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B1B" w:rsidRPr="00FC23A5" w:rsidRDefault="00606B1B">
      <w:pPr>
        <w:rPr>
          <w:sz w:val="28"/>
          <w:szCs w:val="28"/>
        </w:rPr>
      </w:pPr>
      <w:bookmarkStart w:id="0" w:name="_GoBack"/>
      <w:bookmarkEnd w:id="0"/>
    </w:p>
    <w:tbl>
      <w:tblPr>
        <w:tblpPr w:leftFromText="181" w:rightFromText="181" w:vertAnchor="page" w:horzAnchor="page" w:tblpXSpec="center" w:tblpY="455"/>
        <w:tblW w:w="10031" w:type="dxa"/>
        <w:tblLook w:val="04A0" w:firstRow="1" w:lastRow="0" w:firstColumn="1" w:lastColumn="0" w:noHBand="0" w:noVBand="1"/>
      </w:tblPr>
      <w:tblGrid>
        <w:gridCol w:w="3168"/>
        <w:gridCol w:w="6863"/>
      </w:tblGrid>
      <w:tr w:rsidR="00D439AE" w:rsidRPr="00FC23A5" w:rsidTr="00D04630">
        <w:trPr>
          <w:trHeight w:val="1138"/>
        </w:trPr>
        <w:tc>
          <w:tcPr>
            <w:tcW w:w="10031" w:type="dxa"/>
            <w:gridSpan w:val="2"/>
            <w:shd w:val="clear" w:color="auto" w:fill="auto"/>
            <w:vAlign w:val="bottom"/>
          </w:tcPr>
          <w:p w:rsidR="00D439AE" w:rsidRPr="00FC23A5" w:rsidRDefault="00883FE1" w:rsidP="00D04630">
            <w:pPr>
              <w:jc w:val="center"/>
            </w:pPr>
            <w:r w:rsidRPr="00BB7DD7">
              <w:rPr>
                <w:noProof/>
              </w:rPr>
              <w:pict>
                <v:shape id="Рисунок 2" o:spid="_x0000_i1025" type="#_x0000_t75" style="width:36pt;height:51pt;visibility:visible" filled="t">
                  <v:imagedata r:id="rId8" o:title=""/>
                </v:shape>
              </w:pict>
            </w:r>
          </w:p>
        </w:tc>
      </w:tr>
      <w:tr w:rsidR="00D439AE" w:rsidRPr="00FC23A5" w:rsidTr="00D04630">
        <w:trPr>
          <w:trHeight w:val="842"/>
        </w:trPr>
        <w:tc>
          <w:tcPr>
            <w:tcW w:w="10031" w:type="dxa"/>
            <w:gridSpan w:val="2"/>
            <w:shd w:val="clear" w:color="auto" w:fill="auto"/>
            <w:vAlign w:val="center"/>
          </w:tcPr>
          <w:p w:rsidR="00D439AE" w:rsidRPr="00FC23A5" w:rsidRDefault="00D439AE" w:rsidP="00D04630">
            <w:pPr>
              <w:jc w:val="center"/>
              <w:rPr>
                <w:b/>
                <w:caps/>
                <w:sz w:val="30"/>
              </w:rPr>
            </w:pPr>
            <w:r w:rsidRPr="00FC23A5">
              <w:rPr>
                <w:b/>
                <w:caps/>
                <w:sz w:val="30"/>
              </w:rPr>
              <w:t>администрация  города  азова</w:t>
            </w:r>
          </w:p>
          <w:p w:rsidR="00D439AE" w:rsidRPr="00FC23A5" w:rsidRDefault="00D439AE" w:rsidP="00D04630">
            <w:pPr>
              <w:jc w:val="center"/>
            </w:pPr>
          </w:p>
        </w:tc>
      </w:tr>
      <w:tr w:rsidR="00D439AE" w:rsidRPr="00FC23A5" w:rsidTr="00D04630">
        <w:trPr>
          <w:trHeight w:val="712"/>
        </w:trPr>
        <w:tc>
          <w:tcPr>
            <w:tcW w:w="10031" w:type="dxa"/>
            <w:gridSpan w:val="2"/>
            <w:shd w:val="clear" w:color="auto" w:fill="auto"/>
            <w:vAlign w:val="center"/>
          </w:tcPr>
          <w:p w:rsidR="00D439AE" w:rsidRPr="00FC23A5" w:rsidRDefault="00D439AE" w:rsidP="00D04630">
            <w:pPr>
              <w:jc w:val="center"/>
            </w:pPr>
            <w:r w:rsidRPr="00FC23A5">
              <w:rPr>
                <w:b/>
                <w:caps/>
                <w:sz w:val="30"/>
              </w:rPr>
              <w:t>ПостановлеНИе</w:t>
            </w:r>
          </w:p>
        </w:tc>
      </w:tr>
      <w:tr w:rsidR="00D439AE" w:rsidRPr="00FC23A5" w:rsidTr="00D04630">
        <w:tc>
          <w:tcPr>
            <w:tcW w:w="3168" w:type="dxa"/>
            <w:shd w:val="clear" w:color="auto" w:fill="auto"/>
          </w:tcPr>
          <w:p w:rsidR="00D439AE" w:rsidRPr="00FC23A5" w:rsidRDefault="003859F2" w:rsidP="007614C9">
            <w:pPr>
              <w:ind w:firstLine="993"/>
              <w:rPr>
                <w:sz w:val="28"/>
                <w:szCs w:val="28"/>
              </w:rPr>
            </w:pPr>
            <w:r>
              <w:rPr>
                <w:sz w:val="28"/>
                <w:szCs w:val="28"/>
              </w:rPr>
              <w:t>27.10.2023</w:t>
            </w:r>
          </w:p>
        </w:tc>
        <w:tc>
          <w:tcPr>
            <w:tcW w:w="6863" w:type="dxa"/>
            <w:shd w:val="clear" w:color="auto" w:fill="auto"/>
          </w:tcPr>
          <w:p w:rsidR="00D439AE" w:rsidRPr="00FC23A5" w:rsidRDefault="00883FE1" w:rsidP="007614C9">
            <w:pPr>
              <w:rPr>
                <w:sz w:val="28"/>
                <w:szCs w:val="28"/>
              </w:rPr>
            </w:pPr>
            <w:r>
              <w:rPr>
                <w:sz w:val="28"/>
                <w:szCs w:val="28"/>
              </w:rPr>
              <w:t xml:space="preserve">                     </w:t>
            </w:r>
            <w:r w:rsidR="00D439AE" w:rsidRPr="00FC23A5">
              <w:rPr>
                <w:sz w:val="28"/>
                <w:szCs w:val="28"/>
              </w:rPr>
              <w:t xml:space="preserve">№ </w:t>
            </w:r>
            <w:r w:rsidR="003859F2">
              <w:rPr>
                <w:sz w:val="28"/>
                <w:szCs w:val="28"/>
              </w:rPr>
              <w:t>883</w:t>
            </w:r>
          </w:p>
        </w:tc>
      </w:tr>
    </w:tbl>
    <w:p w:rsidR="00F439B7" w:rsidRPr="00FC23A5" w:rsidRDefault="00DB32DD" w:rsidP="00E9579E">
      <w:pPr>
        <w:ind w:right="4674"/>
        <w:jc w:val="both"/>
        <w:rPr>
          <w:sz w:val="28"/>
          <w:szCs w:val="28"/>
        </w:rPr>
      </w:pPr>
      <w:r w:rsidRPr="00FC23A5">
        <w:rPr>
          <w:sz w:val="28"/>
          <w:szCs w:val="28"/>
        </w:rPr>
        <w:t xml:space="preserve">О внесении изменений в постановление </w:t>
      </w:r>
      <w:r w:rsidR="00AF5A30" w:rsidRPr="00FC23A5">
        <w:rPr>
          <w:sz w:val="28"/>
          <w:szCs w:val="28"/>
        </w:rPr>
        <w:t xml:space="preserve">Администрации </w:t>
      </w:r>
      <w:r w:rsidR="00142FDF" w:rsidRPr="00FC23A5">
        <w:rPr>
          <w:sz w:val="28"/>
          <w:szCs w:val="28"/>
        </w:rPr>
        <w:t>города Азова от 13.11.2018 № 2472</w:t>
      </w:r>
    </w:p>
    <w:p w:rsidR="00634670" w:rsidRDefault="00634670" w:rsidP="001C7402">
      <w:pPr>
        <w:jc w:val="both"/>
        <w:rPr>
          <w:sz w:val="28"/>
          <w:szCs w:val="28"/>
        </w:rPr>
      </w:pPr>
    </w:p>
    <w:p w:rsidR="00E9579E" w:rsidRPr="00FC23A5" w:rsidRDefault="00E9579E" w:rsidP="001C7402">
      <w:pPr>
        <w:jc w:val="both"/>
        <w:rPr>
          <w:sz w:val="28"/>
          <w:szCs w:val="28"/>
        </w:rPr>
      </w:pPr>
    </w:p>
    <w:p w:rsidR="00957849" w:rsidRPr="000E3EE2" w:rsidRDefault="00A15F45" w:rsidP="00957849">
      <w:pPr>
        <w:ind w:firstLine="709"/>
        <w:jc w:val="both"/>
        <w:rPr>
          <w:sz w:val="28"/>
          <w:szCs w:val="28"/>
        </w:rPr>
      </w:pPr>
      <w:r w:rsidRPr="000E3EE2">
        <w:rPr>
          <w:sz w:val="28"/>
          <w:szCs w:val="28"/>
        </w:rPr>
        <w:t xml:space="preserve">В соответствии с постановлением </w:t>
      </w:r>
      <w:r w:rsidR="00AF5A30" w:rsidRPr="000E3EE2">
        <w:rPr>
          <w:sz w:val="28"/>
          <w:szCs w:val="28"/>
        </w:rPr>
        <w:t xml:space="preserve">Администрации </w:t>
      </w:r>
      <w:r w:rsidRPr="000E3EE2">
        <w:rPr>
          <w:sz w:val="28"/>
          <w:szCs w:val="28"/>
        </w:rPr>
        <w:t xml:space="preserve">города Азова от 10.08.2018 № 1805 «Об утверждении Порядка разработки, реализации и оценки эффективности муниципальных программ города Азова», </w:t>
      </w:r>
      <w:r w:rsidR="00DB275D" w:rsidRPr="000E3EE2">
        <w:rPr>
          <w:sz w:val="28"/>
          <w:szCs w:val="28"/>
        </w:rPr>
        <w:t xml:space="preserve">на основании решения Азовской городской Думы </w:t>
      </w:r>
      <w:r w:rsidR="00DB275D" w:rsidRPr="00D5716C">
        <w:rPr>
          <w:sz w:val="28"/>
          <w:szCs w:val="28"/>
        </w:rPr>
        <w:t xml:space="preserve">от </w:t>
      </w:r>
      <w:r w:rsidR="00177AAB">
        <w:rPr>
          <w:sz w:val="28"/>
          <w:szCs w:val="28"/>
        </w:rPr>
        <w:t>27.09.</w:t>
      </w:r>
      <w:r w:rsidR="00F3600B" w:rsidRPr="00D5716C">
        <w:rPr>
          <w:sz w:val="28"/>
          <w:szCs w:val="28"/>
        </w:rPr>
        <w:t>2023</w:t>
      </w:r>
      <w:r w:rsidR="00DB275D" w:rsidRPr="00D5716C">
        <w:rPr>
          <w:sz w:val="28"/>
          <w:szCs w:val="28"/>
        </w:rPr>
        <w:t xml:space="preserve"> № </w:t>
      </w:r>
      <w:r w:rsidR="0068235E">
        <w:rPr>
          <w:sz w:val="28"/>
          <w:szCs w:val="28"/>
        </w:rPr>
        <w:t>2</w:t>
      </w:r>
      <w:r w:rsidR="00177AAB">
        <w:rPr>
          <w:sz w:val="28"/>
          <w:szCs w:val="28"/>
        </w:rPr>
        <w:t>44</w:t>
      </w:r>
      <w:r w:rsidR="00DB275D" w:rsidRPr="00D5716C">
        <w:rPr>
          <w:sz w:val="28"/>
          <w:szCs w:val="28"/>
        </w:rPr>
        <w:t>«О</w:t>
      </w:r>
      <w:r w:rsidR="00E9579E" w:rsidRPr="00D5716C">
        <w:rPr>
          <w:sz w:val="28"/>
          <w:szCs w:val="28"/>
        </w:rPr>
        <w:t> </w:t>
      </w:r>
      <w:r w:rsidR="00DB275D" w:rsidRPr="00D5716C">
        <w:rPr>
          <w:sz w:val="28"/>
          <w:szCs w:val="28"/>
        </w:rPr>
        <w:t>внесении изменений в решение Азовской городской Думы «О бюджете города Азова на 202</w:t>
      </w:r>
      <w:r w:rsidR="000E3EE2" w:rsidRPr="00D5716C">
        <w:rPr>
          <w:sz w:val="28"/>
          <w:szCs w:val="28"/>
        </w:rPr>
        <w:t>3</w:t>
      </w:r>
      <w:r w:rsidR="00DB275D" w:rsidRPr="00D5716C">
        <w:rPr>
          <w:sz w:val="28"/>
          <w:szCs w:val="28"/>
        </w:rPr>
        <w:t xml:space="preserve"> год и на плановый период 202</w:t>
      </w:r>
      <w:r w:rsidR="000E3EE2" w:rsidRPr="00D5716C">
        <w:rPr>
          <w:sz w:val="28"/>
          <w:szCs w:val="28"/>
        </w:rPr>
        <w:t>4</w:t>
      </w:r>
      <w:r w:rsidR="00DB275D" w:rsidRPr="00D5716C">
        <w:rPr>
          <w:sz w:val="28"/>
          <w:szCs w:val="28"/>
        </w:rPr>
        <w:t xml:space="preserve"> и 202</w:t>
      </w:r>
      <w:r w:rsidR="000E3EE2" w:rsidRPr="00D5716C">
        <w:rPr>
          <w:sz w:val="28"/>
          <w:szCs w:val="28"/>
        </w:rPr>
        <w:t>5</w:t>
      </w:r>
      <w:r w:rsidR="00DB275D" w:rsidRPr="00D5716C">
        <w:rPr>
          <w:sz w:val="28"/>
          <w:szCs w:val="28"/>
        </w:rPr>
        <w:t xml:space="preserve"> годов»</w:t>
      </w:r>
      <w:r w:rsidR="00181B31">
        <w:rPr>
          <w:sz w:val="28"/>
          <w:szCs w:val="28"/>
        </w:rPr>
        <w:t>,</w:t>
      </w:r>
    </w:p>
    <w:p w:rsidR="00E9579E" w:rsidRPr="00FC23A5" w:rsidRDefault="00E9579E" w:rsidP="00A15F45">
      <w:pPr>
        <w:jc w:val="center"/>
        <w:rPr>
          <w:sz w:val="28"/>
          <w:szCs w:val="28"/>
        </w:rPr>
      </w:pPr>
    </w:p>
    <w:p w:rsidR="00A15F45" w:rsidRPr="00FC23A5" w:rsidRDefault="00A15F45" w:rsidP="00A15F45">
      <w:pPr>
        <w:jc w:val="center"/>
        <w:rPr>
          <w:sz w:val="28"/>
          <w:szCs w:val="28"/>
        </w:rPr>
      </w:pPr>
      <w:r w:rsidRPr="00FC23A5">
        <w:rPr>
          <w:sz w:val="28"/>
          <w:szCs w:val="28"/>
        </w:rPr>
        <w:t>ПОСТАНОВЛЯЮ:</w:t>
      </w:r>
    </w:p>
    <w:p w:rsidR="00634670" w:rsidRPr="00FC23A5" w:rsidRDefault="00634670" w:rsidP="00F87E53">
      <w:pPr>
        <w:jc w:val="both"/>
        <w:rPr>
          <w:sz w:val="28"/>
          <w:szCs w:val="28"/>
        </w:rPr>
      </w:pPr>
    </w:p>
    <w:p w:rsidR="00606B1B" w:rsidRPr="00FC23A5" w:rsidRDefault="00A15F45" w:rsidP="00FD02BA">
      <w:pPr>
        <w:ind w:right="-32" w:firstLine="709"/>
        <w:jc w:val="both"/>
        <w:rPr>
          <w:sz w:val="28"/>
          <w:szCs w:val="28"/>
        </w:rPr>
      </w:pPr>
      <w:r w:rsidRPr="00FC23A5">
        <w:rPr>
          <w:sz w:val="28"/>
          <w:szCs w:val="28"/>
        </w:rPr>
        <w:t xml:space="preserve">1. Внести </w:t>
      </w:r>
      <w:r w:rsidR="00DB275D" w:rsidRPr="00FC23A5">
        <w:rPr>
          <w:sz w:val="28"/>
          <w:szCs w:val="28"/>
        </w:rPr>
        <w:t xml:space="preserve">в </w:t>
      </w:r>
      <w:r w:rsidRPr="00FC23A5">
        <w:rPr>
          <w:sz w:val="28"/>
          <w:szCs w:val="28"/>
        </w:rPr>
        <w:t xml:space="preserve">приложение № 1 к постановлению </w:t>
      </w:r>
      <w:r w:rsidR="00957849" w:rsidRPr="00FC23A5">
        <w:rPr>
          <w:sz w:val="28"/>
          <w:szCs w:val="28"/>
        </w:rPr>
        <w:t>А</w:t>
      </w:r>
      <w:r w:rsidRPr="00FC23A5">
        <w:rPr>
          <w:sz w:val="28"/>
          <w:szCs w:val="28"/>
        </w:rPr>
        <w:t>дминистрации города Азова от 13.11.2018 № 2472 «Об утверждении муниципальной программы города Азова «Развитие образования в городе</w:t>
      </w:r>
      <w:r w:rsidR="00161588" w:rsidRPr="00FC23A5">
        <w:rPr>
          <w:sz w:val="28"/>
          <w:szCs w:val="28"/>
        </w:rPr>
        <w:t xml:space="preserve"> Азове» </w:t>
      </w:r>
      <w:r w:rsidR="006864BA" w:rsidRPr="00FC23A5">
        <w:rPr>
          <w:sz w:val="28"/>
          <w:szCs w:val="28"/>
        </w:rPr>
        <w:t xml:space="preserve">изменение, изложив его в редакции </w:t>
      </w:r>
      <w:r w:rsidR="00FD02BA">
        <w:rPr>
          <w:sz w:val="28"/>
          <w:szCs w:val="28"/>
        </w:rPr>
        <w:t>согласно приложению.</w:t>
      </w:r>
    </w:p>
    <w:p w:rsidR="00E0582A" w:rsidRDefault="00E0582A" w:rsidP="00FD02BA">
      <w:pPr>
        <w:pStyle w:val="afffffe"/>
        <w:spacing w:after="0" w:line="240" w:lineRule="auto"/>
        <w:ind w:left="0" w:firstLine="709"/>
        <w:jc w:val="both"/>
        <w:rPr>
          <w:rFonts w:ascii="Times New Roman" w:hAnsi="Times New Roman"/>
          <w:sz w:val="28"/>
          <w:szCs w:val="28"/>
        </w:rPr>
      </w:pPr>
    </w:p>
    <w:p w:rsidR="00606B1B" w:rsidRPr="00FC23A5" w:rsidRDefault="00606B1B" w:rsidP="00FD02BA">
      <w:pPr>
        <w:pStyle w:val="afffffe"/>
        <w:spacing w:after="0" w:line="240" w:lineRule="auto"/>
        <w:ind w:left="0" w:firstLine="709"/>
        <w:jc w:val="both"/>
        <w:rPr>
          <w:rFonts w:ascii="Times New Roman" w:hAnsi="Times New Roman"/>
          <w:sz w:val="28"/>
          <w:szCs w:val="28"/>
        </w:rPr>
      </w:pPr>
      <w:r w:rsidRPr="00FC23A5">
        <w:rPr>
          <w:rFonts w:ascii="Times New Roman" w:hAnsi="Times New Roman"/>
          <w:sz w:val="28"/>
          <w:szCs w:val="28"/>
        </w:rPr>
        <w:t>2. </w:t>
      </w:r>
      <w:r w:rsidR="000543DD" w:rsidRPr="00FC23A5">
        <w:rPr>
          <w:rFonts w:ascii="Times New Roman" w:hAnsi="Times New Roman"/>
          <w:sz w:val="28"/>
          <w:szCs w:val="28"/>
        </w:rPr>
        <w:t xml:space="preserve">Настоящие постановление </w:t>
      </w:r>
      <w:r w:rsidR="00A15F45" w:rsidRPr="00FC23A5">
        <w:rPr>
          <w:rFonts w:ascii="Times New Roman" w:hAnsi="Times New Roman"/>
          <w:sz w:val="28"/>
          <w:szCs w:val="28"/>
        </w:rPr>
        <w:t xml:space="preserve">вступает в силу со дня </w:t>
      </w:r>
      <w:r w:rsidR="00957849" w:rsidRPr="00FC23A5">
        <w:rPr>
          <w:rFonts w:ascii="Times New Roman" w:hAnsi="Times New Roman"/>
          <w:sz w:val="28"/>
          <w:szCs w:val="28"/>
        </w:rPr>
        <w:t>его официального опубликования</w:t>
      </w:r>
      <w:r w:rsidR="00DB275D" w:rsidRPr="00FC23A5">
        <w:rPr>
          <w:rFonts w:ascii="Times New Roman" w:hAnsi="Times New Roman"/>
          <w:sz w:val="28"/>
          <w:szCs w:val="28"/>
        </w:rPr>
        <w:t>.</w:t>
      </w:r>
    </w:p>
    <w:p w:rsidR="00E0582A" w:rsidRDefault="00E0582A" w:rsidP="00FD02BA">
      <w:pPr>
        <w:ind w:firstLine="709"/>
        <w:contextualSpacing/>
        <w:jc w:val="both"/>
        <w:rPr>
          <w:sz w:val="28"/>
          <w:szCs w:val="28"/>
        </w:rPr>
      </w:pPr>
    </w:p>
    <w:p w:rsidR="00634670" w:rsidRPr="00FC23A5" w:rsidRDefault="00606B1B" w:rsidP="00FD02BA">
      <w:pPr>
        <w:ind w:firstLine="709"/>
        <w:contextualSpacing/>
        <w:jc w:val="both"/>
        <w:rPr>
          <w:sz w:val="28"/>
          <w:szCs w:val="28"/>
        </w:rPr>
      </w:pPr>
      <w:r w:rsidRPr="00FC23A5">
        <w:rPr>
          <w:sz w:val="28"/>
          <w:szCs w:val="28"/>
        </w:rPr>
        <w:t>3. </w:t>
      </w:r>
      <w:r w:rsidR="00A15F45" w:rsidRPr="00FC23A5">
        <w:rPr>
          <w:sz w:val="28"/>
          <w:szCs w:val="28"/>
        </w:rPr>
        <w:t xml:space="preserve">Направить настоящее постановление в Правительство Ростовской области для включения в регистр муниципальных нормативных </w:t>
      </w:r>
      <w:r w:rsidR="00B52765" w:rsidRPr="00FC23A5">
        <w:rPr>
          <w:sz w:val="28"/>
          <w:szCs w:val="28"/>
        </w:rPr>
        <w:t xml:space="preserve">правовых </w:t>
      </w:r>
      <w:r w:rsidR="00FD02BA">
        <w:rPr>
          <w:sz w:val="28"/>
          <w:szCs w:val="28"/>
        </w:rPr>
        <w:t>актов Ростовской области.</w:t>
      </w:r>
    </w:p>
    <w:p w:rsidR="00E0582A" w:rsidRDefault="00E0582A" w:rsidP="00A15F45">
      <w:pPr>
        <w:ind w:firstLine="709"/>
        <w:jc w:val="both"/>
        <w:rPr>
          <w:sz w:val="28"/>
          <w:szCs w:val="28"/>
        </w:rPr>
      </w:pPr>
    </w:p>
    <w:p w:rsidR="00A15F45" w:rsidRPr="00FC23A5" w:rsidRDefault="00606B1B" w:rsidP="00A15F45">
      <w:pPr>
        <w:ind w:firstLine="709"/>
        <w:jc w:val="both"/>
        <w:rPr>
          <w:sz w:val="28"/>
        </w:rPr>
      </w:pPr>
      <w:r w:rsidRPr="00FC23A5">
        <w:rPr>
          <w:sz w:val="28"/>
          <w:szCs w:val="28"/>
        </w:rPr>
        <w:t>4. </w:t>
      </w:r>
      <w:r w:rsidR="00A15F45" w:rsidRPr="00FC23A5">
        <w:rPr>
          <w:sz w:val="28"/>
          <w:szCs w:val="28"/>
        </w:rPr>
        <w:t xml:space="preserve">Контроль за исполнением постановления возложить на заместителя главы администрации по социальным вопросам </w:t>
      </w:r>
      <w:r w:rsidR="00E9579E" w:rsidRPr="00FC23A5">
        <w:rPr>
          <w:sz w:val="28"/>
          <w:szCs w:val="28"/>
        </w:rPr>
        <w:t>-</w:t>
      </w:r>
      <w:r w:rsidR="00A15F45" w:rsidRPr="00FC23A5">
        <w:rPr>
          <w:sz w:val="28"/>
          <w:szCs w:val="28"/>
        </w:rPr>
        <w:t xml:space="preserve"> директора Департамента социального развития г. Азова </w:t>
      </w:r>
      <w:r w:rsidR="00DB275D" w:rsidRPr="00FC23A5">
        <w:rPr>
          <w:sz w:val="28"/>
          <w:szCs w:val="28"/>
        </w:rPr>
        <w:t>Давлятову С.В.</w:t>
      </w:r>
    </w:p>
    <w:p w:rsidR="00634670" w:rsidRDefault="00634670" w:rsidP="00A15F45">
      <w:pPr>
        <w:rPr>
          <w:sz w:val="28"/>
          <w:szCs w:val="28"/>
        </w:rPr>
      </w:pPr>
    </w:p>
    <w:p w:rsidR="00A15F45" w:rsidRPr="00FC23A5" w:rsidRDefault="001700BC" w:rsidP="00D831A4">
      <w:pPr>
        <w:jc w:val="both"/>
        <w:rPr>
          <w:sz w:val="28"/>
          <w:szCs w:val="28"/>
        </w:rPr>
      </w:pPr>
      <w:r w:rsidRPr="00FC23A5">
        <w:rPr>
          <w:sz w:val="28"/>
          <w:szCs w:val="28"/>
        </w:rPr>
        <w:t>Г</w:t>
      </w:r>
      <w:r w:rsidR="009676D8" w:rsidRPr="00FC23A5">
        <w:rPr>
          <w:sz w:val="28"/>
          <w:szCs w:val="28"/>
        </w:rPr>
        <w:t>лава А</w:t>
      </w:r>
      <w:r w:rsidR="00A15F45" w:rsidRPr="00FC23A5">
        <w:rPr>
          <w:sz w:val="28"/>
          <w:szCs w:val="28"/>
        </w:rPr>
        <w:t>дминистрации</w:t>
      </w:r>
    </w:p>
    <w:p w:rsidR="00634670" w:rsidRDefault="00A15F45" w:rsidP="00F87E53">
      <w:pPr>
        <w:jc w:val="both"/>
        <w:rPr>
          <w:sz w:val="28"/>
          <w:szCs w:val="28"/>
        </w:rPr>
      </w:pPr>
      <w:r w:rsidRPr="00FC23A5">
        <w:rPr>
          <w:sz w:val="28"/>
          <w:szCs w:val="28"/>
        </w:rPr>
        <w:t xml:space="preserve">города Азова                                      </w:t>
      </w:r>
      <w:r w:rsidR="006A1DA2" w:rsidRPr="00FC23A5">
        <w:rPr>
          <w:sz w:val="28"/>
          <w:szCs w:val="28"/>
        </w:rPr>
        <w:t xml:space="preserve"> В.</w:t>
      </w:r>
      <w:r w:rsidR="00F87E53">
        <w:rPr>
          <w:sz w:val="28"/>
          <w:szCs w:val="28"/>
        </w:rPr>
        <w:t>В. Ращупкин</w:t>
      </w:r>
    </w:p>
    <w:p w:rsidR="003859F2" w:rsidRDefault="003859F2" w:rsidP="00F87E53">
      <w:pPr>
        <w:jc w:val="both"/>
        <w:rPr>
          <w:sz w:val="28"/>
          <w:szCs w:val="28"/>
        </w:rPr>
      </w:pPr>
      <w:r>
        <w:rPr>
          <w:sz w:val="28"/>
          <w:szCs w:val="28"/>
        </w:rPr>
        <w:t>Верно</w:t>
      </w:r>
    </w:p>
    <w:p w:rsidR="003859F2" w:rsidRDefault="003859F2" w:rsidP="00F87E53">
      <w:pPr>
        <w:jc w:val="both"/>
        <w:rPr>
          <w:sz w:val="28"/>
          <w:szCs w:val="28"/>
        </w:rPr>
      </w:pPr>
      <w:r>
        <w:rPr>
          <w:sz w:val="28"/>
          <w:szCs w:val="28"/>
        </w:rPr>
        <w:t>Начальник общего отдела                                                            В.А. Жигайлова</w:t>
      </w:r>
    </w:p>
    <w:p w:rsidR="002C7B47" w:rsidRDefault="004B1D33" w:rsidP="00A15F45">
      <w:pPr>
        <w:tabs>
          <w:tab w:val="left" w:pos="3285"/>
        </w:tabs>
        <w:autoSpaceDE w:val="0"/>
        <w:autoSpaceDN w:val="0"/>
        <w:adjustRightInd w:val="0"/>
        <w:rPr>
          <w:sz w:val="28"/>
          <w:szCs w:val="28"/>
        </w:rPr>
      </w:pPr>
      <w:r>
        <w:rPr>
          <w:sz w:val="28"/>
          <w:szCs w:val="28"/>
        </w:rPr>
        <w:t>Постановление вносит</w:t>
      </w:r>
    </w:p>
    <w:p w:rsidR="002C7B47" w:rsidRDefault="004B1D33" w:rsidP="00A15F45">
      <w:pPr>
        <w:tabs>
          <w:tab w:val="left" w:pos="3285"/>
        </w:tabs>
        <w:autoSpaceDE w:val="0"/>
        <w:autoSpaceDN w:val="0"/>
        <w:adjustRightInd w:val="0"/>
        <w:rPr>
          <w:sz w:val="28"/>
          <w:szCs w:val="28"/>
        </w:rPr>
      </w:pPr>
      <w:r>
        <w:rPr>
          <w:sz w:val="28"/>
          <w:szCs w:val="28"/>
        </w:rPr>
        <w:t>Управление образования г. Азова</w:t>
      </w:r>
    </w:p>
    <w:p w:rsidR="001F53C2" w:rsidRPr="00FC23A5" w:rsidRDefault="001F53C2" w:rsidP="001F53C2">
      <w:pPr>
        <w:keepNext/>
        <w:spacing w:line="235" w:lineRule="auto"/>
        <w:ind w:left="4536"/>
        <w:jc w:val="center"/>
        <w:outlineLvl w:val="1"/>
        <w:rPr>
          <w:sz w:val="28"/>
          <w:szCs w:val="28"/>
        </w:rPr>
      </w:pPr>
      <w:r w:rsidRPr="00FC23A5">
        <w:rPr>
          <w:sz w:val="28"/>
          <w:szCs w:val="28"/>
        </w:rPr>
        <w:lastRenderedPageBreak/>
        <w:t xml:space="preserve">Приложение </w:t>
      </w:r>
    </w:p>
    <w:p w:rsidR="001F53C2" w:rsidRPr="00FC23A5" w:rsidRDefault="001F53C2" w:rsidP="001F53C2">
      <w:pPr>
        <w:keepNext/>
        <w:spacing w:line="235" w:lineRule="auto"/>
        <w:ind w:left="4536"/>
        <w:jc w:val="center"/>
        <w:outlineLvl w:val="1"/>
        <w:rPr>
          <w:sz w:val="28"/>
          <w:szCs w:val="28"/>
        </w:rPr>
      </w:pPr>
      <w:r w:rsidRPr="00FC23A5">
        <w:rPr>
          <w:sz w:val="28"/>
          <w:szCs w:val="28"/>
        </w:rPr>
        <w:t>к постановлению</w:t>
      </w:r>
    </w:p>
    <w:p w:rsidR="001F53C2" w:rsidRPr="00FC23A5" w:rsidRDefault="00606B1B" w:rsidP="001F53C2">
      <w:pPr>
        <w:keepNext/>
        <w:spacing w:line="235" w:lineRule="auto"/>
        <w:ind w:left="4536"/>
        <w:jc w:val="center"/>
        <w:outlineLvl w:val="1"/>
        <w:rPr>
          <w:sz w:val="28"/>
          <w:szCs w:val="28"/>
        </w:rPr>
      </w:pPr>
      <w:r w:rsidRPr="00FC23A5">
        <w:rPr>
          <w:sz w:val="28"/>
          <w:szCs w:val="28"/>
        </w:rPr>
        <w:t>А</w:t>
      </w:r>
      <w:r w:rsidR="001F53C2" w:rsidRPr="00FC23A5">
        <w:rPr>
          <w:sz w:val="28"/>
          <w:szCs w:val="28"/>
        </w:rPr>
        <w:t xml:space="preserve">дминистрации города Азова </w:t>
      </w:r>
    </w:p>
    <w:p w:rsidR="001F53C2" w:rsidRPr="00FC23A5" w:rsidRDefault="001F53C2" w:rsidP="001F53C2">
      <w:pPr>
        <w:spacing w:line="235" w:lineRule="auto"/>
        <w:ind w:left="4536"/>
        <w:jc w:val="center"/>
        <w:rPr>
          <w:sz w:val="28"/>
          <w:szCs w:val="28"/>
        </w:rPr>
      </w:pPr>
      <w:r w:rsidRPr="00FC23A5">
        <w:rPr>
          <w:sz w:val="28"/>
          <w:szCs w:val="28"/>
        </w:rPr>
        <w:t xml:space="preserve">от </w:t>
      </w:r>
      <w:r w:rsidR="003859F2">
        <w:rPr>
          <w:sz w:val="28"/>
          <w:szCs w:val="28"/>
        </w:rPr>
        <w:t>27.10.2023</w:t>
      </w:r>
      <w:r w:rsidR="00655835" w:rsidRPr="00FC23A5">
        <w:rPr>
          <w:sz w:val="28"/>
          <w:szCs w:val="28"/>
        </w:rPr>
        <w:t xml:space="preserve"> №</w:t>
      </w:r>
      <w:r w:rsidR="003859F2">
        <w:rPr>
          <w:sz w:val="28"/>
          <w:szCs w:val="28"/>
        </w:rPr>
        <w:t>883</w:t>
      </w:r>
    </w:p>
    <w:p w:rsidR="00F439B7" w:rsidRPr="00FC23A5" w:rsidRDefault="00F439B7" w:rsidP="009E708A">
      <w:pPr>
        <w:jc w:val="center"/>
        <w:rPr>
          <w:sz w:val="28"/>
          <w:szCs w:val="28"/>
        </w:rPr>
      </w:pPr>
    </w:p>
    <w:p w:rsidR="00AD5636" w:rsidRPr="00FC23A5" w:rsidRDefault="00E9579E" w:rsidP="00AD5636">
      <w:pPr>
        <w:keepNext/>
        <w:spacing w:line="235" w:lineRule="auto"/>
        <w:ind w:left="4536"/>
        <w:jc w:val="center"/>
        <w:outlineLvl w:val="1"/>
        <w:rPr>
          <w:sz w:val="28"/>
          <w:szCs w:val="28"/>
        </w:rPr>
      </w:pPr>
      <w:r w:rsidRPr="00FC23A5">
        <w:rPr>
          <w:sz w:val="28"/>
          <w:szCs w:val="28"/>
        </w:rPr>
        <w:t>«</w:t>
      </w:r>
      <w:r w:rsidR="00AD5636" w:rsidRPr="00FC23A5">
        <w:rPr>
          <w:sz w:val="28"/>
          <w:szCs w:val="28"/>
        </w:rPr>
        <w:t>Приложение № 1</w:t>
      </w:r>
    </w:p>
    <w:p w:rsidR="00AD5636" w:rsidRPr="00FC23A5" w:rsidRDefault="00AD5636" w:rsidP="00AD5636">
      <w:pPr>
        <w:keepNext/>
        <w:spacing w:line="235" w:lineRule="auto"/>
        <w:ind w:left="4536"/>
        <w:jc w:val="center"/>
        <w:outlineLvl w:val="1"/>
        <w:rPr>
          <w:sz w:val="28"/>
          <w:szCs w:val="28"/>
        </w:rPr>
      </w:pPr>
      <w:r w:rsidRPr="00FC23A5">
        <w:rPr>
          <w:sz w:val="28"/>
          <w:szCs w:val="28"/>
        </w:rPr>
        <w:t>к постановлению</w:t>
      </w:r>
    </w:p>
    <w:p w:rsidR="00AD5636" w:rsidRPr="00FC23A5" w:rsidRDefault="00606B1B" w:rsidP="00AD5636">
      <w:pPr>
        <w:keepNext/>
        <w:spacing w:line="235" w:lineRule="auto"/>
        <w:ind w:left="4536"/>
        <w:jc w:val="center"/>
        <w:outlineLvl w:val="1"/>
        <w:rPr>
          <w:sz w:val="28"/>
          <w:szCs w:val="28"/>
        </w:rPr>
      </w:pPr>
      <w:r w:rsidRPr="00FC23A5">
        <w:rPr>
          <w:sz w:val="28"/>
          <w:szCs w:val="28"/>
        </w:rPr>
        <w:t>А</w:t>
      </w:r>
      <w:r w:rsidR="00AD5636" w:rsidRPr="00FC23A5">
        <w:rPr>
          <w:sz w:val="28"/>
          <w:szCs w:val="28"/>
        </w:rPr>
        <w:t xml:space="preserve">дминистрации города Азова </w:t>
      </w:r>
    </w:p>
    <w:p w:rsidR="00AD5636" w:rsidRPr="00FC23A5" w:rsidRDefault="00AD5636" w:rsidP="00AD5636">
      <w:pPr>
        <w:spacing w:line="235" w:lineRule="auto"/>
        <w:ind w:left="4536"/>
        <w:jc w:val="center"/>
        <w:rPr>
          <w:sz w:val="28"/>
          <w:szCs w:val="28"/>
        </w:rPr>
      </w:pPr>
      <w:r w:rsidRPr="00FC23A5">
        <w:rPr>
          <w:sz w:val="28"/>
          <w:szCs w:val="28"/>
        </w:rPr>
        <w:t>от 13.11.2018 № 2472</w:t>
      </w:r>
    </w:p>
    <w:p w:rsidR="00F439B7" w:rsidRPr="00FC23A5" w:rsidRDefault="00F439B7" w:rsidP="009E708A">
      <w:pPr>
        <w:jc w:val="center"/>
        <w:rPr>
          <w:sz w:val="28"/>
          <w:szCs w:val="28"/>
        </w:rPr>
      </w:pPr>
    </w:p>
    <w:p w:rsidR="00F439B7" w:rsidRPr="00FC23A5" w:rsidRDefault="00F439B7" w:rsidP="009E708A">
      <w:pPr>
        <w:widowControl w:val="0"/>
        <w:jc w:val="center"/>
        <w:outlineLvl w:val="0"/>
        <w:rPr>
          <w:sz w:val="28"/>
          <w:szCs w:val="28"/>
        </w:rPr>
      </w:pPr>
      <w:r w:rsidRPr="00FC23A5">
        <w:rPr>
          <w:sz w:val="28"/>
          <w:szCs w:val="28"/>
        </w:rPr>
        <w:t>МУНИЦИПАЛЬНАЯ ПРОГРАММА ГОРОДА АЗОВА</w:t>
      </w:r>
    </w:p>
    <w:p w:rsidR="00F439B7" w:rsidRPr="00FC23A5" w:rsidRDefault="00F439B7" w:rsidP="009E708A">
      <w:pPr>
        <w:widowControl w:val="0"/>
        <w:jc w:val="center"/>
        <w:outlineLvl w:val="0"/>
        <w:rPr>
          <w:sz w:val="28"/>
          <w:szCs w:val="28"/>
        </w:rPr>
      </w:pPr>
      <w:r w:rsidRPr="00FC23A5">
        <w:rPr>
          <w:sz w:val="28"/>
          <w:szCs w:val="28"/>
        </w:rPr>
        <w:t>«Развитие образования в городе Азове»</w:t>
      </w:r>
    </w:p>
    <w:p w:rsidR="00F439B7" w:rsidRPr="00FC23A5" w:rsidRDefault="00F439B7" w:rsidP="009E708A">
      <w:pPr>
        <w:widowControl w:val="0"/>
        <w:jc w:val="center"/>
        <w:outlineLvl w:val="0"/>
        <w:rPr>
          <w:sz w:val="28"/>
          <w:szCs w:val="28"/>
        </w:rPr>
      </w:pPr>
    </w:p>
    <w:p w:rsidR="00F439B7" w:rsidRPr="00FC23A5" w:rsidRDefault="00F439B7" w:rsidP="009E708A">
      <w:pPr>
        <w:widowControl w:val="0"/>
        <w:jc w:val="center"/>
        <w:outlineLvl w:val="0"/>
        <w:rPr>
          <w:sz w:val="28"/>
          <w:szCs w:val="28"/>
        </w:rPr>
      </w:pPr>
      <w:r w:rsidRPr="00FC23A5">
        <w:rPr>
          <w:sz w:val="28"/>
          <w:szCs w:val="28"/>
        </w:rPr>
        <w:t>ПАСПОРТ</w:t>
      </w:r>
    </w:p>
    <w:p w:rsidR="00F439B7" w:rsidRPr="00FC23A5" w:rsidRDefault="00F439B7" w:rsidP="009E708A">
      <w:pPr>
        <w:widowControl w:val="0"/>
        <w:jc w:val="center"/>
        <w:outlineLvl w:val="0"/>
        <w:rPr>
          <w:sz w:val="28"/>
          <w:szCs w:val="28"/>
        </w:rPr>
      </w:pPr>
      <w:r w:rsidRPr="00FC23A5">
        <w:rPr>
          <w:sz w:val="28"/>
          <w:szCs w:val="28"/>
        </w:rPr>
        <w:t>муниципальной программы города Азова</w:t>
      </w:r>
    </w:p>
    <w:p w:rsidR="00F439B7" w:rsidRPr="00FC23A5" w:rsidRDefault="00F439B7" w:rsidP="009E708A">
      <w:pPr>
        <w:widowControl w:val="0"/>
        <w:jc w:val="center"/>
        <w:outlineLvl w:val="0"/>
        <w:rPr>
          <w:sz w:val="28"/>
          <w:szCs w:val="28"/>
        </w:rPr>
      </w:pPr>
      <w:r w:rsidRPr="00FC23A5">
        <w:rPr>
          <w:sz w:val="28"/>
          <w:szCs w:val="28"/>
        </w:rPr>
        <w:t>«Развитие образования в городе Азове»</w:t>
      </w:r>
    </w:p>
    <w:p w:rsidR="00F439B7" w:rsidRPr="00FC23A5" w:rsidRDefault="00F439B7" w:rsidP="009E708A">
      <w:pPr>
        <w:widowControl w:val="0"/>
        <w:jc w:val="center"/>
        <w:outlineLvl w:val="0"/>
        <w:rPr>
          <w:sz w:val="28"/>
          <w:szCs w:val="28"/>
        </w:rPr>
      </w:pPr>
    </w:p>
    <w:tbl>
      <w:tblPr>
        <w:tblW w:w="0" w:type="auto"/>
        <w:tblLook w:val="00A0" w:firstRow="1" w:lastRow="0" w:firstColumn="1" w:lastColumn="0" w:noHBand="0" w:noVBand="0"/>
      </w:tblPr>
      <w:tblGrid>
        <w:gridCol w:w="2340"/>
        <w:gridCol w:w="6944"/>
      </w:tblGrid>
      <w:tr w:rsidR="00F439B7" w:rsidRPr="00FC23A5" w:rsidTr="0036383A">
        <w:tc>
          <w:tcPr>
            <w:tcW w:w="2340" w:type="dxa"/>
          </w:tcPr>
          <w:p w:rsidR="00F439B7" w:rsidRPr="00FC23A5" w:rsidRDefault="00F439B7" w:rsidP="009E708A">
            <w:pPr>
              <w:widowControl w:val="0"/>
              <w:autoSpaceDE w:val="0"/>
              <w:autoSpaceDN w:val="0"/>
              <w:adjustRightInd w:val="0"/>
              <w:rPr>
                <w:sz w:val="28"/>
                <w:szCs w:val="28"/>
              </w:rPr>
            </w:pPr>
            <w:r w:rsidRPr="00FC23A5">
              <w:rPr>
                <w:sz w:val="28"/>
                <w:szCs w:val="28"/>
              </w:rPr>
              <w:t>Наименование муниципальной программы</w:t>
            </w:r>
          </w:p>
          <w:p w:rsidR="00F439B7" w:rsidRPr="00FC23A5" w:rsidRDefault="00F439B7" w:rsidP="009E708A">
            <w:pPr>
              <w:widowControl w:val="0"/>
              <w:autoSpaceDE w:val="0"/>
              <w:autoSpaceDN w:val="0"/>
              <w:adjustRightInd w:val="0"/>
              <w:rPr>
                <w:sz w:val="28"/>
                <w:szCs w:val="28"/>
              </w:rPr>
            </w:pPr>
            <w:r w:rsidRPr="00FC23A5">
              <w:rPr>
                <w:sz w:val="28"/>
                <w:szCs w:val="28"/>
              </w:rPr>
              <w:t xml:space="preserve">города Азова </w:t>
            </w:r>
          </w:p>
          <w:p w:rsidR="00F439B7" w:rsidRPr="00FC23A5" w:rsidRDefault="00F439B7" w:rsidP="009E708A">
            <w:pPr>
              <w:widowControl w:val="0"/>
              <w:autoSpaceDE w:val="0"/>
              <w:autoSpaceDN w:val="0"/>
              <w:adjustRightInd w:val="0"/>
              <w:rPr>
                <w:sz w:val="28"/>
                <w:szCs w:val="28"/>
              </w:rPr>
            </w:pPr>
          </w:p>
        </w:tc>
        <w:tc>
          <w:tcPr>
            <w:tcW w:w="6944" w:type="dxa"/>
          </w:tcPr>
          <w:p w:rsidR="00F439B7" w:rsidRPr="00FC23A5" w:rsidRDefault="00F439B7" w:rsidP="009E708A">
            <w:pPr>
              <w:jc w:val="both"/>
              <w:rPr>
                <w:sz w:val="28"/>
                <w:szCs w:val="28"/>
              </w:rPr>
            </w:pPr>
            <w:r w:rsidRPr="00FC23A5">
              <w:rPr>
                <w:sz w:val="28"/>
                <w:szCs w:val="28"/>
              </w:rPr>
              <w:t>Муниципальная программа города Азова «Развитие образования в городе Азове» (далее – Программа)</w:t>
            </w:r>
          </w:p>
          <w:p w:rsidR="00F439B7" w:rsidRPr="00FC23A5" w:rsidRDefault="00F439B7" w:rsidP="009E708A">
            <w:pPr>
              <w:jc w:val="both"/>
              <w:rPr>
                <w:sz w:val="28"/>
                <w:szCs w:val="28"/>
              </w:rPr>
            </w:pPr>
          </w:p>
        </w:tc>
      </w:tr>
      <w:tr w:rsidR="00F439B7" w:rsidRPr="00FC23A5" w:rsidTr="0036383A">
        <w:tc>
          <w:tcPr>
            <w:tcW w:w="2340" w:type="dxa"/>
          </w:tcPr>
          <w:p w:rsidR="00F439B7" w:rsidRPr="00FC23A5" w:rsidRDefault="00F439B7" w:rsidP="009E708A">
            <w:pPr>
              <w:widowControl w:val="0"/>
              <w:autoSpaceDE w:val="0"/>
              <w:autoSpaceDN w:val="0"/>
              <w:adjustRightInd w:val="0"/>
              <w:rPr>
                <w:sz w:val="28"/>
                <w:szCs w:val="28"/>
              </w:rPr>
            </w:pPr>
            <w:r w:rsidRPr="00FC23A5">
              <w:rPr>
                <w:sz w:val="28"/>
                <w:szCs w:val="28"/>
              </w:rPr>
              <w:t xml:space="preserve">Ответственный исполнитель </w:t>
            </w:r>
          </w:p>
          <w:p w:rsidR="00F439B7" w:rsidRPr="00FC23A5" w:rsidRDefault="00F439B7" w:rsidP="009E708A">
            <w:pPr>
              <w:widowControl w:val="0"/>
              <w:autoSpaceDE w:val="0"/>
              <w:autoSpaceDN w:val="0"/>
              <w:adjustRightInd w:val="0"/>
              <w:rPr>
                <w:sz w:val="28"/>
                <w:szCs w:val="28"/>
              </w:rPr>
            </w:pPr>
            <w:r w:rsidRPr="00FC23A5">
              <w:rPr>
                <w:sz w:val="28"/>
                <w:szCs w:val="28"/>
              </w:rPr>
              <w:t>муниципальной программы</w:t>
            </w:r>
          </w:p>
          <w:p w:rsidR="00F439B7" w:rsidRPr="00FC23A5" w:rsidRDefault="00F439B7" w:rsidP="009E708A">
            <w:pPr>
              <w:widowControl w:val="0"/>
              <w:autoSpaceDE w:val="0"/>
              <w:autoSpaceDN w:val="0"/>
              <w:adjustRightInd w:val="0"/>
              <w:rPr>
                <w:sz w:val="28"/>
                <w:szCs w:val="28"/>
              </w:rPr>
            </w:pPr>
            <w:r w:rsidRPr="00FC23A5">
              <w:rPr>
                <w:sz w:val="28"/>
                <w:szCs w:val="28"/>
              </w:rPr>
              <w:t>города Азова</w:t>
            </w:r>
          </w:p>
          <w:p w:rsidR="00F439B7" w:rsidRPr="00FC23A5" w:rsidRDefault="00F439B7" w:rsidP="009E708A">
            <w:pPr>
              <w:widowControl w:val="0"/>
              <w:autoSpaceDE w:val="0"/>
              <w:autoSpaceDN w:val="0"/>
              <w:adjustRightInd w:val="0"/>
              <w:rPr>
                <w:sz w:val="28"/>
                <w:szCs w:val="28"/>
              </w:rPr>
            </w:pPr>
          </w:p>
        </w:tc>
        <w:tc>
          <w:tcPr>
            <w:tcW w:w="6944" w:type="dxa"/>
          </w:tcPr>
          <w:p w:rsidR="00F439B7" w:rsidRPr="00FC23A5" w:rsidRDefault="00F439B7" w:rsidP="009E708A">
            <w:pPr>
              <w:widowControl w:val="0"/>
              <w:autoSpaceDE w:val="0"/>
              <w:autoSpaceDN w:val="0"/>
              <w:adjustRightInd w:val="0"/>
              <w:jc w:val="both"/>
              <w:rPr>
                <w:sz w:val="28"/>
                <w:szCs w:val="28"/>
              </w:rPr>
            </w:pPr>
            <w:r w:rsidRPr="00FC23A5">
              <w:rPr>
                <w:sz w:val="28"/>
                <w:szCs w:val="28"/>
              </w:rPr>
              <w:t xml:space="preserve">Управление образования администрации города Азова </w:t>
            </w:r>
          </w:p>
        </w:tc>
      </w:tr>
      <w:tr w:rsidR="00F439B7" w:rsidRPr="00FC23A5" w:rsidTr="0036383A">
        <w:tc>
          <w:tcPr>
            <w:tcW w:w="2340" w:type="dxa"/>
          </w:tcPr>
          <w:p w:rsidR="00F439B7" w:rsidRPr="00FC23A5" w:rsidRDefault="00F439B7" w:rsidP="009E708A">
            <w:pPr>
              <w:widowControl w:val="0"/>
              <w:autoSpaceDE w:val="0"/>
              <w:autoSpaceDN w:val="0"/>
              <w:adjustRightInd w:val="0"/>
              <w:rPr>
                <w:sz w:val="28"/>
                <w:szCs w:val="28"/>
              </w:rPr>
            </w:pPr>
            <w:r w:rsidRPr="00FC23A5">
              <w:rPr>
                <w:sz w:val="28"/>
                <w:szCs w:val="28"/>
              </w:rPr>
              <w:t xml:space="preserve">Соисполнители </w:t>
            </w:r>
          </w:p>
          <w:p w:rsidR="00F439B7" w:rsidRPr="00FC23A5" w:rsidRDefault="00F439B7" w:rsidP="009E708A">
            <w:pPr>
              <w:widowControl w:val="0"/>
              <w:autoSpaceDE w:val="0"/>
              <w:autoSpaceDN w:val="0"/>
              <w:adjustRightInd w:val="0"/>
              <w:rPr>
                <w:sz w:val="28"/>
                <w:szCs w:val="28"/>
              </w:rPr>
            </w:pPr>
            <w:r w:rsidRPr="00FC23A5">
              <w:rPr>
                <w:sz w:val="28"/>
                <w:szCs w:val="28"/>
              </w:rPr>
              <w:t>муниципальной программы</w:t>
            </w:r>
          </w:p>
          <w:p w:rsidR="00F439B7" w:rsidRPr="00FC23A5" w:rsidRDefault="00F439B7" w:rsidP="009E708A">
            <w:pPr>
              <w:widowControl w:val="0"/>
              <w:autoSpaceDE w:val="0"/>
              <w:autoSpaceDN w:val="0"/>
              <w:adjustRightInd w:val="0"/>
              <w:rPr>
                <w:sz w:val="28"/>
                <w:szCs w:val="28"/>
              </w:rPr>
            </w:pPr>
            <w:r w:rsidRPr="00FC23A5">
              <w:rPr>
                <w:sz w:val="28"/>
                <w:szCs w:val="28"/>
              </w:rPr>
              <w:t>города Азова</w:t>
            </w:r>
          </w:p>
          <w:p w:rsidR="00F439B7" w:rsidRPr="00FC23A5" w:rsidRDefault="00F439B7" w:rsidP="00DD50AB">
            <w:pPr>
              <w:rPr>
                <w:sz w:val="28"/>
                <w:szCs w:val="28"/>
              </w:rPr>
            </w:pPr>
          </w:p>
        </w:tc>
        <w:tc>
          <w:tcPr>
            <w:tcW w:w="6944" w:type="dxa"/>
          </w:tcPr>
          <w:p w:rsidR="00F439B7" w:rsidRPr="00FC23A5" w:rsidRDefault="00F439B7" w:rsidP="009E708A">
            <w:pPr>
              <w:rPr>
                <w:sz w:val="28"/>
                <w:szCs w:val="28"/>
              </w:rPr>
            </w:pPr>
            <w:r w:rsidRPr="00FC23A5">
              <w:rPr>
                <w:sz w:val="28"/>
                <w:szCs w:val="28"/>
              </w:rPr>
              <w:t>отсутствуют</w:t>
            </w:r>
          </w:p>
        </w:tc>
      </w:tr>
      <w:tr w:rsidR="00F439B7" w:rsidRPr="00FC23A5" w:rsidTr="0036383A">
        <w:tc>
          <w:tcPr>
            <w:tcW w:w="2340" w:type="dxa"/>
          </w:tcPr>
          <w:p w:rsidR="00F439B7" w:rsidRPr="00FC23A5" w:rsidRDefault="00F439B7" w:rsidP="009E708A">
            <w:pPr>
              <w:widowControl w:val="0"/>
              <w:autoSpaceDE w:val="0"/>
              <w:autoSpaceDN w:val="0"/>
              <w:adjustRightInd w:val="0"/>
              <w:rPr>
                <w:sz w:val="28"/>
                <w:szCs w:val="28"/>
              </w:rPr>
            </w:pPr>
            <w:r w:rsidRPr="00FC23A5">
              <w:rPr>
                <w:sz w:val="28"/>
                <w:szCs w:val="28"/>
              </w:rPr>
              <w:t xml:space="preserve">Участники </w:t>
            </w:r>
          </w:p>
          <w:p w:rsidR="00F439B7" w:rsidRPr="00FC23A5" w:rsidRDefault="00F439B7" w:rsidP="009E708A">
            <w:pPr>
              <w:widowControl w:val="0"/>
              <w:autoSpaceDE w:val="0"/>
              <w:autoSpaceDN w:val="0"/>
              <w:adjustRightInd w:val="0"/>
              <w:rPr>
                <w:sz w:val="28"/>
                <w:szCs w:val="28"/>
              </w:rPr>
            </w:pPr>
            <w:r w:rsidRPr="00FC23A5">
              <w:rPr>
                <w:sz w:val="28"/>
                <w:szCs w:val="28"/>
              </w:rPr>
              <w:t>муниципальной программы</w:t>
            </w:r>
          </w:p>
          <w:p w:rsidR="00F439B7" w:rsidRPr="00FC23A5" w:rsidRDefault="00F439B7" w:rsidP="009E708A">
            <w:pPr>
              <w:widowControl w:val="0"/>
              <w:autoSpaceDE w:val="0"/>
              <w:autoSpaceDN w:val="0"/>
              <w:adjustRightInd w:val="0"/>
              <w:rPr>
                <w:sz w:val="28"/>
                <w:szCs w:val="28"/>
              </w:rPr>
            </w:pPr>
            <w:r w:rsidRPr="00FC23A5">
              <w:rPr>
                <w:sz w:val="28"/>
                <w:szCs w:val="28"/>
              </w:rPr>
              <w:t>города Азова</w:t>
            </w:r>
          </w:p>
          <w:p w:rsidR="00F439B7" w:rsidRPr="00FC23A5" w:rsidRDefault="00F439B7" w:rsidP="009E708A">
            <w:pPr>
              <w:jc w:val="center"/>
              <w:rPr>
                <w:sz w:val="28"/>
                <w:szCs w:val="28"/>
              </w:rPr>
            </w:pPr>
          </w:p>
        </w:tc>
        <w:tc>
          <w:tcPr>
            <w:tcW w:w="6944" w:type="dxa"/>
          </w:tcPr>
          <w:p w:rsidR="00F439B7" w:rsidRPr="00FC23A5" w:rsidRDefault="00F439B7" w:rsidP="009E708A">
            <w:pPr>
              <w:jc w:val="both"/>
              <w:rPr>
                <w:sz w:val="28"/>
                <w:szCs w:val="28"/>
              </w:rPr>
            </w:pPr>
            <w:r w:rsidRPr="00FC23A5">
              <w:rPr>
                <w:sz w:val="28"/>
                <w:szCs w:val="28"/>
              </w:rPr>
              <w:t xml:space="preserve">муниципальные образовательные </w:t>
            </w:r>
            <w:r w:rsidR="003B6133" w:rsidRPr="00FC23A5">
              <w:rPr>
                <w:sz w:val="28"/>
                <w:szCs w:val="28"/>
              </w:rPr>
              <w:t>учреждения</w:t>
            </w:r>
            <w:r w:rsidRPr="00FC23A5">
              <w:rPr>
                <w:sz w:val="28"/>
                <w:szCs w:val="28"/>
              </w:rPr>
              <w:t xml:space="preserve"> города Азова</w:t>
            </w:r>
            <w:r w:rsidR="0039552D" w:rsidRPr="00FC23A5">
              <w:rPr>
                <w:sz w:val="28"/>
                <w:szCs w:val="28"/>
              </w:rPr>
              <w:t>,</w:t>
            </w:r>
            <w:r w:rsidR="002038FE" w:rsidRPr="00FC23A5">
              <w:rPr>
                <w:sz w:val="28"/>
                <w:szCs w:val="28"/>
              </w:rPr>
              <w:t xml:space="preserve"> находящиеся </w:t>
            </w:r>
            <w:r w:rsidRPr="00FC23A5">
              <w:rPr>
                <w:sz w:val="28"/>
                <w:szCs w:val="28"/>
              </w:rPr>
              <w:t xml:space="preserve">в ведомственной принадлежности Управления образования администрации города Азова </w:t>
            </w:r>
          </w:p>
          <w:p w:rsidR="00F439B7" w:rsidRPr="00FC23A5" w:rsidRDefault="00F439B7" w:rsidP="009E708A">
            <w:pPr>
              <w:jc w:val="both"/>
              <w:rPr>
                <w:sz w:val="28"/>
                <w:szCs w:val="28"/>
              </w:rPr>
            </w:pPr>
          </w:p>
        </w:tc>
      </w:tr>
      <w:tr w:rsidR="00F439B7" w:rsidRPr="00FC23A5" w:rsidTr="0036383A">
        <w:tc>
          <w:tcPr>
            <w:tcW w:w="2340" w:type="dxa"/>
          </w:tcPr>
          <w:p w:rsidR="00F439B7" w:rsidRPr="00FC23A5" w:rsidRDefault="00F439B7" w:rsidP="009E708A">
            <w:pPr>
              <w:widowControl w:val="0"/>
              <w:autoSpaceDE w:val="0"/>
              <w:autoSpaceDN w:val="0"/>
              <w:adjustRightInd w:val="0"/>
              <w:rPr>
                <w:sz w:val="28"/>
                <w:szCs w:val="28"/>
              </w:rPr>
            </w:pPr>
            <w:r w:rsidRPr="00FC23A5">
              <w:rPr>
                <w:sz w:val="28"/>
                <w:szCs w:val="28"/>
              </w:rPr>
              <w:t xml:space="preserve">Подпрограммы </w:t>
            </w:r>
          </w:p>
          <w:p w:rsidR="00F439B7" w:rsidRPr="00FC23A5" w:rsidRDefault="00F439B7" w:rsidP="009E708A">
            <w:pPr>
              <w:widowControl w:val="0"/>
              <w:autoSpaceDE w:val="0"/>
              <w:autoSpaceDN w:val="0"/>
              <w:adjustRightInd w:val="0"/>
              <w:rPr>
                <w:sz w:val="28"/>
                <w:szCs w:val="28"/>
              </w:rPr>
            </w:pPr>
            <w:r w:rsidRPr="00FC23A5">
              <w:rPr>
                <w:sz w:val="28"/>
                <w:szCs w:val="28"/>
              </w:rPr>
              <w:t>муниципальной программы</w:t>
            </w:r>
          </w:p>
          <w:p w:rsidR="00F439B7" w:rsidRPr="00FC23A5" w:rsidRDefault="00F439B7" w:rsidP="009E708A">
            <w:pPr>
              <w:widowControl w:val="0"/>
              <w:autoSpaceDE w:val="0"/>
              <w:autoSpaceDN w:val="0"/>
              <w:adjustRightInd w:val="0"/>
              <w:rPr>
                <w:sz w:val="28"/>
                <w:szCs w:val="28"/>
              </w:rPr>
            </w:pPr>
            <w:r w:rsidRPr="00FC23A5">
              <w:rPr>
                <w:sz w:val="28"/>
                <w:szCs w:val="28"/>
              </w:rPr>
              <w:t>города Азова</w:t>
            </w:r>
          </w:p>
        </w:tc>
        <w:tc>
          <w:tcPr>
            <w:tcW w:w="6944" w:type="dxa"/>
          </w:tcPr>
          <w:p w:rsidR="00E41F7F" w:rsidRPr="00FC23A5" w:rsidRDefault="00F439B7" w:rsidP="00E41F7F">
            <w:pPr>
              <w:widowControl w:val="0"/>
              <w:numPr>
                <w:ilvl w:val="0"/>
                <w:numId w:val="10"/>
              </w:numPr>
              <w:autoSpaceDE w:val="0"/>
              <w:autoSpaceDN w:val="0"/>
              <w:adjustRightInd w:val="0"/>
              <w:ind w:left="318" w:hanging="284"/>
              <w:jc w:val="both"/>
              <w:rPr>
                <w:sz w:val="28"/>
                <w:szCs w:val="28"/>
              </w:rPr>
            </w:pPr>
            <w:r w:rsidRPr="00FC23A5">
              <w:rPr>
                <w:sz w:val="28"/>
                <w:szCs w:val="28"/>
              </w:rPr>
              <w:t xml:space="preserve">«Развитие </w:t>
            </w:r>
            <w:r w:rsidR="00011D0A" w:rsidRPr="00FC23A5">
              <w:rPr>
                <w:sz w:val="28"/>
                <w:szCs w:val="28"/>
              </w:rPr>
              <w:t>дошкольного образования</w:t>
            </w:r>
            <w:r w:rsidRPr="00FC23A5">
              <w:rPr>
                <w:sz w:val="28"/>
                <w:szCs w:val="28"/>
              </w:rPr>
              <w:t>»;</w:t>
            </w:r>
          </w:p>
          <w:p w:rsidR="00E41F7F" w:rsidRPr="00FC23A5" w:rsidRDefault="00933A66" w:rsidP="00E41F7F">
            <w:pPr>
              <w:widowControl w:val="0"/>
              <w:numPr>
                <w:ilvl w:val="0"/>
                <w:numId w:val="10"/>
              </w:numPr>
              <w:autoSpaceDE w:val="0"/>
              <w:autoSpaceDN w:val="0"/>
              <w:adjustRightInd w:val="0"/>
              <w:ind w:left="318" w:hanging="284"/>
              <w:jc w:val="both"/>
              <w:rPr>
                <w:sz w:val="28"/>
                <w:szCs w:val="28"/>
              </w:rPr>
            </w:pPr>
            <w:r w:rsidRPr="00FC23A5">
              <w:rPr>
                <w:sz w:val="28"/>
                <w:szCs w:val="28"/>
              </w:rPr>
              <w:t xml:space="preserve">«Развитие </w:t>
            </w:r>
            <w:r w:rsidR="00E41F7F" w:rsidRPr="00FC23A5">
              <w:rPr>
                <w:sz w:val="28"/>
                <w:szCs w:val="28"/>
              </w:rPr>
              <w:t xml:space="preserve">общего </w:t>
            </w:r>
            <w:r w:rsidR="00011D0A" w:rsidRPr="00FC23A5">
              <w:rPr>
                <w:sz w:val="28"/>
                <w:szCs w:val="28"/>
              </w:rPr>
              <w:t>образования</w:t>
            </w:r>
            <w:r w:rsidRPr="00FC23A5">
              <w:rPr>
                <w:sz w:val="28"/>
                <w:szCs w:val="28"/>
              </w:rPr>
              <w:t>»;</w:t>
            </w:r>
          </w:p>
          <w:p w:rsidR="00933A66" w:rsidRPr="00FC23A5" w:rsidRDefault="00933A66" w:rsidP="00E41F7F">
            <w:pPr>
              <w:widowControl w:val="0"/>
              <w:numPr>
                <w:ilvl w:val="0"/>
                <w:numId w:val="10"/>
              </w:numPr>
              <w:autoSpaceDE w:val="0"/>
              <w:autoSpaceDN w:val="0"/>
              <w:adjustRightInd w:val="0"/>
              <w:ind w:left="318" w:hanging="284"/>
              <w:jc w:val="both"/>
              <w:rPr>
                <w:sz w:val="28"/>
                <w:szCs w:val="28"/>
              </w:rPr>
            </w:pPr>
            <w:r w:rsidRPr="00FC23A5">
              <w:rPr>
                <w:sz w:val="28"/>
                <w:szCs w:val="28"/>
              </w:rPr>
              <w:t>«Развитие дополнительного обр</w:t>
            </w:r>
            <w:r w:rsidR="00011D0A" w:rsidRPr="00FC23A5">
              <w:rPr>
                <w:sz w:val="28"/>
                <w:szCs w:val="28"/>
              </w:rPr>
              <w:t>азования</w:t>
            </w:r>
            <w:r w:rsidRPr="00FC23A5">
              <w:rPr>
                <w:sz w:val="28"/>
                <w:szCs w:val="28"/>
              </w:rPr>
              <w:t>»;</w:t>
            </w:r>
          </w:p>
          <w:p w:rsidR="00933A66" w:rsidRPr="00FC23A5" w:rsidRDefault="00933A66" w:rsidP="00E41F7F">
            <w:pPr>
              <w:widowControl w:val="0"/>
              <w:numPr>
                <w:ilvl w:val="0"/>
                <w:numId w:val="10"/>
              </w:numPr>
              <w:autoSpaceDE w:val="0"/>
              <w:autoSpaceDN w:val="0"/>
              <w:adjustRightInd w:val="0"/>
              <w:ind w:left="318" w:hanging="284"/>
              <w:jc w:val="both"/>
              <w:rPr>
                <w:sz w:val="28"/>
                <w:szCs w:val="28"/>
              </w:rPr>
            </w:pPr>
            <w:r w:rsidRPr="00FC23A5">
              <w:rPr>
                <w:sz w:val="28"/>
                <w:szCs w:val="28"/>
              </w:rPr>
              <w:t>«Организация и обеспечение отдыха детей»;</w:t>
            </w:r>
          </w:p>
          <w:p w:rsidR="00F439B7" w:rsidRPr="00FC23A5" w:rsidRDefault="00F439B7" w:rsidP="00437983">
            <w:pPr>
              <w:widowControl w:val="0"/>
              <w:numPr>
                <w:ilvl w:val="0"/>
                <w:numId w:val="10"/>
              </w:numPr>
              <w:autoSpaceDE w:val="0"/>
              <w:autoSpaceDN w:val="0"/>
              <w:adjustRightInd w:val="0"/>
              <w:spacing w:line="238" w:lineRule="auto"/>
              <w:ind w:left="318" w:hanging="284"/>
              <w:jc w:val="both"/>
              <w:rPr>
                <w:sz w:val="28"/>
                <w:szCs w:val="28"/>
              </w:rPr>
            </w:pPr>
            <w:r w:rsidRPr="00FC23A5">
              <w:rPr>
                <w:sz w:val="28"/>
                <w:szCs w:val="28"/>
              </w:rPr>
              <w:t>«Обеспечение реализации муниципальной программы и прочие мероприятия</w:t>
            </w:r>
            <w:r w:rsidR="0039552D" w:rsidRPr="00FC23A5">
              <w:rPr>
                <w:sz w:val="28"/>
                <w:szCs w:val="28"/>
              </w:rPr>
              <w:t>»</w:t>
            </w:r>
          </w:p>
        </w:tc>
      </w:tr>
      <w:tr w:rsidR="00F439B7" w:rsidRPr="00FC23A5" w:rsidTr="00437983">
        <w:trPr>
          <w:trHeight w:val="2002"/>
        </w:trPr>
        <w:tc>
          <w:tcPr>
            <w:tcW w:w="2340" w:type="dxa"/>
          </w:tcPr>
          <w:p w:rsidR="00F439B7" w:rsidRPr="00FC23A5" w:rsidRDefault="00F439B7" w:rsidP="009E708A">
            <w:pPr>
              <w:widowControl w:val="0"/>
              <w:autoSpaceDE w:val="0"/>
              <w:autoSpaceDN w:val="0"/>
              <w:adjustRightInd w:val="0"/>
              <w:rPr>
                <w:sz w:val="28"/>
                <w:szCs w:val="28"/>
              </w:rPr>
            </w:pPr>
            <w:r w:rsidRPr="00FC23A5">
              <w:rPr>
                <w:sz w:val="28"/>
                <w:szCs w:val="28"/>
              </w:rPr>
              <w:lastRenderedPageBreak/>
              <w:t xml:space="preserve">Программно-целевые </w:t>
            </w:r>
          </w:p>
          <w:p w:rsidR="00F439B7" w:rsidRPr="00FC23A5" w:rsidRDefault="00F439B7" w:rsidP="009E708A">
            <w:pPr>
              <w:widowControl w:val="0"/>
              <w:autoSpaceDE w:val="0"/>
              <w:autoSpaceDN w:val="0"/>
              <w:adjustRightInd w:val="0"/>
              <w:rPr>
                <w:sz w:val="28"/>
                <w:szCs w:val="28"/>
              </w:rPr>
            </w:pPr>
            <w:r w:rsidRPr="00FC23A5">
              <w:rPr>
                <w:sz w:val="28"/>
                <w:szCs w:val="28"/>
              </w:rPr>
              <w:t>инструменты муниципальной программы</w:t>
            </w:r>
          </w:p>
          <w:p w:rsidR="00A94F01" w:rsidRPr="00FC23A5" w:rsidRDefault="00A94F01" w:rsidP="009E708A">
            <w:pPr>
              <w:widowControl w:val="0"/>
              <w:autoSpaceDE w:val="0"/>
              <w:autoSpaceDN w:val="0"/>
              <w:adjustRightInd w:val="0"/>
              <w:rPr>
                <w:sz w:val="28"/>
                <w:szCs w:val="28"/>
              </w:rPr>
            </w:pPr>
          </w:p>
        </w:tc>
        <w:tc>
          <w:tcPr>
            <w:tcW w:w="6944" w:type="dxa"/>
          </w:tcPr>
          <w:p w:rsidR="00F439B7" w:rsidRPr="00FC23A5" w:rsidRDefault="00F439B7" w:rsidP="009E708A">
            <w:pPr>
              <w:rPr>
                <w:sz w:val="28"/>
                <w:szCs w:val="28"/>
              </w:rPr>
            </w:pPr>
            <w:r w:rsidRPr="00FC23A5">
              <w:rPr>
                <w:sz w:val="28"/>
                <w:szCs w:val="28"/>
              </w:rPr>
              <w:t>отсутствуют</w:t>
            </w:r>
          </w:p>
        </w:tc>
      </w:tr>
      <w:tr w:rsidR="00F439B7" w:rsidRPr="00FC23A5" w:rsidTr="0036383A">
        <w:tc>
          <w:tcPr>
            <w:tcW w:w="2340" w:type="dxa"/>
          </w:tcPr>
          <w:p w:rsidR="00F439B7" w:rsidRPr="00FC23A5" w:rsidRDefault="00F439B7" w:rsidP="009E708A">
            <w:pPr>
              <w:widowControl w:val="0"/>
              <w:autoSpaceDE w:val="0"/>
              <w:autoSpaceDN w:val="0"/>
              <w:adjustRightInd w:val="0"/>
              <w:rPr>
                <w:sz w:val="28"/>
                <w:szCs w:val="28"/>
              </w:rPr>
            </w:pPr>
            <w:r w:rsidRPr="00FC23A5">
              <w:rPr>
                <w:sz w:val="28"/>
                <w:szCs w:val="28"/>
              </w:rPr>
              <w:t>Цель</w:t>
            </w:r>
          </w:p>
          <w:p w:rsidR="00F439B7" w:rsidRPr="00FC23A5" w:rsidRDefault="00F439B7" w:rsidP="009E708A">
            <w:pPr>
              <w:widowControl w:val="0"/>
              <w:autoSpaceDE w:val="0"/>
              <w:autoSpaceDN w:val="0"/>
              <w:adjustRightInd w:val="0"/>
              <w:rPr>
                <w:sz w:val="28"/>
                <w:szCs w:val="28"/>
              </w:rPr>
            </w:pPr>
            <w:r w:rsidRPr="00FC23A5">
              <w:rPr>
                <w:sz w:val="28"/>
                <w:szCs w:val="28"/>
              </w:rPr>
              <w:t>муниципальной программы</w:t>
            </w:r>
          </w:p>
          <w:p w:rsidR="00F439B7" w:rsidRPr="00FC23A5" w:rsidRDefault="00F439B7" w:rsidP="009E708A">
            <w:pPr>
              <w:widowControl w:val="0"/>
              <w:autoSpaceDE w:val="0"/>
              <w:autoSpaceDN w:val="0"/>
              <w:adjustRightInd w:val="0"/>
              <w:rPr>
                <w:sz w:val="28"/>
                <w:szCs w:val="28"/>
              </w:rPr>
            </w:pPr>
            <w:r w:rsidRPr="00FC23A5">
              <w:rPr>
                <w:sz w:val="28"/>
                <w:szCs w:val="28"/>
              </w:rPr>
              <w:t>города Азова</w:t>
            </w:r>
          </w:p>
          <w:p w:rsidR="001B4EEF" w:rsidRPr="00FC23A5" w:rsidRDefault="001B4EEF" w:rsidP="009E708A">
            <w:pPr>
              <w:jc w:val="center"/>
              <w:rPr>
                <w:sz w:val="28"/>
                <w:szCs w:val="28"/>
              </w:rPr>
            </w:pPr>
          </w:p>
        </w:tc>
        <w:tc>
          <w:tcPr>
            <w:tcW w:w="6944" w:type="dxa"/>
          </w:tcPr>
          <w:p w:rsidR="00F439B7" w:rsidRPr="00FC23A5" w:rsidRDefault="001B4EEF" w:rsidP="0019616D">
            <w:pPr>
              <w:pStyle w:val="ConsPlusNormal"/>
              <w:widowControl/>
              <w:ind w:firstLine="0"/>
              <w:jc w:val="both"/>
              <w:rPr>
                <w:rFonts w:ascii="Times New Roman" w:hAnsi="Times New Roman" w:cs="Times New Roman"/>
                <w:sz w:val="28"/>
                <w:szCs w:val="28"/>
              </w:rPr>
            </w:pPr>
            <w:r w:rsidRPr="00FC23A5">
              <w:rPr>
                <w:rFonts w:ascii="Times New Roman" w:hAnsi="Times New Roman"/>
                <w:sz w:val="28"/>
                <w:szCs w:val="28"/>
              </w:rPr>
              <w:t>повышение качества образования в соответствии с меняющимися запросами населения и перспективными задачами развития общества и экономики в городе Азове</w:t>
            </w:r>
          </w:p>
        </w:tc>
      </w:tr>
      <w:tr w:rsidR="00F439B7" w:rsidRPr="00FC23A5" w:rsidTr="0036383A">
        <w:tc>
          <w:tcPr>
            <w:tcW w:w="2340" w:type="dxa"/>
          </w:tcPr>
          <w:p w:rsidR="00F439B7" w:rsidRPr="00FC23A5" w:rsidRDefault="00F439B7" w:rsidP="009E708A">
            <w:pPr>
              <w:widowControl w:val="0"/>
              <w:autoSpaceDE w:val="0"/>
              <w:autoSpaceDN w:val="0"/>
              <w:adjustRightInd w:val="0"/>
              <w:rPr>
                <w:sz w:val="28"/>
                <w:szCs w:val="28"/>
              </w:rPr>
            </w:pPr>
            <w:r w:rsidRPr="00FC23A5">
              <w:rPr>
                <w:sz w:val="28"/>
                <w:szCs w:val="28"/>
              </w:rPr>
              <w:t xml:space="preserve">Задачи </w:t>
            </w:r>
          </w:p>
          <w:p w:rsidR="00F439B7" w:rsidRPr="00FC23A5" w:rsidRDefault="00F439B7" w:rsidP="009E708A">
            <w:pPr>
              <w:widowControl w:val="0"/>
              <w:autoSpaceDE w:val="0"/>
              <w:autoSpaceDN w:val="0"/>
              <w:adjustRightInd w:val="0"/>
              <w:rPr>
                <w:sz w:val="28"/>
                <w:szCs w:val="28"/>
              </w:rPr>
            </w:pPr>
            <w:r w:rsidRPr="00FC23A5">
              <w:rPr>
                <w:sz w:val="28"/>
                <w:szCs w:val="28"/>
              </w:rPr>
              <w:t>муниципальной программы</w:t>
            </w:r>
          </w:p>
          <w:p w:rsidR="00F439B7" w:rsidRPr="00FC23A5" w:rsidRDefault="00F439B7" w:rsidP="009E708A">
            <w:pPr>
              <w:widowControl w:val="0"/>
              <w:autoSpaceDE w:val="0"/>
              <w:autoSpaceDN w:val="0"/>
              <w:adjustRightInd w:val="0"/>
              <w:rPr>
                <w:sz w:val="28"/>
                <w:szCs w:val="28"/>
              </w:rPr>
            </w:pPr>
            <w:r w:rsidRPr="00FC23A5">
              <w:rPr>
                <w:sz w:val="28"/>
                <w:szCs w:val="28"/>
              </w:rPr>
              <w:t>города Азова</w:t>
            </w:r>
          </w:p>
        </w:tc>
        <w:tc>
          <w:tcPr>
            <w:tcW w:w="6944" w:type="dxa"/>
          </w:tcPr>
          <w:p w:rsidR="00856212" w:rsidRDefault="003B6133" w:rsidP="00C22255">
            <w:pPr>
              <w:autoSpaceDE w:val="0"/>
              <w:autoSpaceDN w:val="0"/>
              <w:adjustRightInd w:val="0"/>
              <w:spacing w:line="235" w:lineRule="auto"/>
              <w:jc w:val="both"/>
              <w:rPr>
                <w:kern w:val="2"/>
                <w:sz w:val="28"/>
                <w:szCs w:val="28"/>
              </w:rPr>
            </w:pPr>
            <w:r w:rsidRPr="00FC23A5">
              <w:rPr>
                <w:kern w:val="2"/>
                <w:sz w:val="28"/>
                <w:szCs w:val="28"/>
              </w:rPr>
              <w:t>с</w:t>
            </w:r>
            <w:r w:rsidR="00856212" w:rsidRPr="00FC23A5">
              <w:rPr>
                <w:kern w:val="2"/>
                <w:sz w:val="28"/>
                <w:szCs w:val="28"/>
              </w:rPr>
              <w:t>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DC1DBA" w:rsidRPr="00FC23A5" w:rsidRDefault="00DC1DBA" w:rsidP="00C22255">
            <w:pPr>
              <w:autoSpaceDE w:val="0"/>
              <w:autoSpaceDN w:val="0"/>
              <w:adjustRightInd w:val="0"/>
              <w:spacing w:line="235" w:lineRule="auto"/>
              <w:jc w:val="both"/>
              <w:rPr>
                <w:kern w:val="2"/>
                <w:sz w:val="28"/>
                <w:szCs w:val="28"/>
              </w:rPr>
            </w:pPr>
          </w:p>
          <w:p w:rsidR="0000488D" w:rsidRDefault="00604277" w:rsidP="00C22255">
            <w:pPr>
              <w:autoSpaceDE w:val="0"/>
              <w:autoSpaceDN w:val="0"/>
              <w:adjustRightInd w:val="0"/>
              <w:spacing w:line="235" w:lineRule="auto"/>
              <w:jc w:val="both"/>
              <w:rPr>
                <w:rFonts w:eastAsia="Calibri"/>
                <w:sz w:val="28"/>
                <w:szCs w:val="28"/>
              </w:rPr>
            </w:pPr>
            <w:r w:rsidRPr="00CC1810">
              <w:rPr>
                <w:rFonts w:eastAsia="Calibri"/>
                <w:sz w:val="28"/>
                <w:szCs w:val="28"/>
              </w:rPr>
              <w:t>создание условий доступности дошкольного</w:t>
            </w:r>
            <w:r w:rsidR="00743EEC" w:rsidRPr="00CC1810">
              <w:rPr>
                <w:rFonts w:eastAsia="Calibri"/>
                <w:sz w:val="28"/>
                <w:szCs w:val="28"/>
              </w:rPr>
              <w:t>, общего и дополнительного</w:t>
            </w:r>
            <w:r w:rsidR="00F87E53">
              <w:rPr>
                <w:rFonts w:eastAsia="Calibri"/>
                <w:sz w:val="28"/>
                <w:szCs w:val="28"/>
              </w:rPr>
              <w:t xml:space="preserve">  образования для детей</w:t>
            </w:r>
            <w:r w:rsidR="00743EEC" w:rsidRPr="00CC1810">
              <w:rPr>
                <w:rFonts w:eastAsia="Calibri"/>
                <w:sz w:val="28"/>
                <w:szCs w:val="28"/>
              </w:rPr>
              <w:t>;</w:t>
            </w:r>
          </w:p>
          <w:p w:rsidR="00DC1DBA" w:rsidRPr="00FC23A5" w:rsidRDefault="00DC1DBA" w:rsidP="00C22255">
            <w:pPr>
              <w:autoSpaceDE w:val="0"/>
              <w:autoSpaceDN w:val="0"/>
              <w:adjustRightInd w:val="0"/>
              <w:spacing w:line="235" w:lineRule="auto"/>
              <w:jc w:val="both"/>
              <w:rPr>
                <w:kern w:val="2"/>
                <w:sz w:val="28"/>
                <w:szCs w:val="28"/>
              </w:rPr>
            </w:pPr>
          </w:p>
          <w:p w:rsidR="00C22255" w:rsidRDefault="00C22255" w:rsidP="00C22255">
            <w:pPr>
              <w:autoSpaceDE w:val="0"/>
              <w:autoSpaceDN w:val="0"/>
              <w:adjustRightInd w:val="0"/>
              <w:spacing w:line="235" w:lineRule="auto"/>
              <w:jc w:val="both"/>
              <w:rPr>
                <w:sz w:val="28"/>
                <w:szCs w:val="28"/>
              </w:rPr>
            </w:pPr>
            <w:r w:rsidRPr="00FC23A5">
              <w:rPr>
                <w:sz w:val="28"/>
                <w:szCs w:val="28"/>
              </w:rPr>
              <w:t>создание условий для профессионального роста педагогических работн</w:t>
            </w:r>
            <w:r w:rsidR="00856212" w:rsidRPr="00FC23A5">
              <w:rPr>
                <w:sz w:val="28"/>
                <w:szCs w:val="28"/>
              </w:rPr>
              <w:t>иков образовательных учреждений</w:t>
            </w:r>
            <w:r w:rsidRPr="00FC23A5">
              <w:rPr>
                <w:sz w:val="28"/>
                <w:szCs w:val="28"/>
              </w:rPr>
              <w:t>;</w:t>
            </w:r>
          </w:p>
          <w:p w:rsidR="00DC1DBA" w:rsidRPr="00FC23A5" w:rsidRDefault="00DC1DBA" w:rsidP="00C22255">
            <w:pPr>
              <w:autoSpaceDE w:val="0"/>
              <w:autoSpaceDN w:val="0"/>
              <w:adjustRightInd w:val="0"/>
              <w:spacing w:line="235" w:lineRule="auto"/>
              <w:jc w:val="both"/>
              <w:rPr>
                <w:sz w:val="28"/>
                <w:szCs w:val="28"/>
              </w:rPr>
            </w:pPr>
          </w:p>
          <w:p w:rsidR="00C22255" w:rsidRDefault="00C22255" w:rsidP="00C22255">
            <w:pPr>
              <w:autoSpaceDE w:val="0"/>
              <w:autoSpaceDN w:val="0"/>
              <w:adjustRightInd w:val="0"/>
              <w:spacing w:line="235" w:lineRule="auto"/>
              <w:jc w:val="both"/>
              <w:rPr>
                <w:kern w:val="2"/>
                <w:sz w:val="28"/>
                <w:szCs w:val="28"/>
              </w:rPr>
            </w:pPr>
            <w:r w:rsidRPr="00FC23A5">
              <w:rPr>
                <w:kern w:val="2"/>
                <w:sz w:val="28"/>
                <w:szCs w:val="28"/>
              </w:rPr>
              <w:t xml:space="preserve">развитие системы воспитания и дополнительного образования детей, создание условий для сохранения </w:t>
            </w:r>
            <w:r w:rsidRPr="00FC23A5">
              <w:rPr>
                <w:kern w:val="2"/>
                <w:sz w:val="28"/>
                <w:szCs w:val="28"/>
              </w:rPr>
              <w:br/>
              <w:t>и укрепления здоровья обучающихся;</w:t>
            </w:r>
          </w:p>
          <w:p w:rsidR="00DC1DBA" w:rsidRPr="00FC23A5" w:rsidRDefault="00DC1DBA" w:rsidP="00C22255">
            <w:pPr>
              <w:autoSpaceDE w:val="0"/>
              <w:autoSpaceDN w:val="0"/>
              <w:adjustRightInd w:val="0"/>
              <w:spacing w:line="235" w:lineRule="auto"/>
              <w:jc w:val="both"/>
              <w:rPr>
                <w:kern w:val="2"/>
                <w:sz w:val="28"/>
                <w:szCs w:val="28"/>
              </w:rPr>
            </w:pPr>
          </w:p>
          <w:p w:rsidR="00C22255" w:rsidRPr="009E0499" w:rsidRDefault="003E61AB" w:rsidP="00C22255">
            <w:pPr>
              <w:autoSpaceDE w:val="0"/>
              <w:autoSpaceDN w:val="0"/>
              <w:adjustRightInd w:val="0"/>
              <w:spacing w:line="235" w:lineRule="auto"/>
              <w:jc w:val="both"/>
              <w:rPr>
                <w:kern w:val="2"/>
                <w:sz w:val="28"/>
                <w:szCs w:val="28"/>
                <w:u w:val="single"/>
              </w:rPr>
            </w:pPr>
            <w:r w:rsidRPr="00FC23A5">
              <w:rPr>
                <w:kern w:val="2"/>
                <w:sz w:val="28"/>
                <w:szCs w:val="28"/>
              </w:rPr>
              <w:t>с</w:t>
            </w:r>
            <w:r w:rsidR="003F1BDD" w:rsidRPr="00FC23A5">
              <w:rPr>
                <w:kern w:val="2"/>
                <w:sz w:val="28"/>
                <w:szCs w:val="28"/>
              </w:rPr>
              <w:t xml:space="preserve">оздание условий </w:t>
            </w:r>
            <w:r w:rsidR="00C22255" w:rsidRPr="00FC23A5">
              <w:rPr>
                <w:kern w:val="2"/>
                <w:sz w:val="28"/>
                <w:szCs w:val="28"/>
              </w:rPr>
              <w:t>доступности всех видов образования для детейс ограниченными возможностями здоровья;</w:t>
            </w:r>
          </w:p>
          <w:p w:rsidR="00C22255" w:rsidRPr="00FC23A5" w:rsidRDefault="00C22255" w:rsidP="003B6133">
            <w:pPr>
              <w:pStyle w:val="ConsPlusNormal"/>
              <w:widowControl/>
              <w:ind w:firstLine="0"/>
              <w:jc w:val="both"/>
              <w:rPr>
                <w:sz w:val="28"/>
                <w:szCs w:val="28"/>
              </w:rPr>
            </w:pPr>
          </w:p>
        </w:tc>
      </w:tr>
      <w:tr w:rsidR="00F439B7" w:rsidRPr="00FC23A5" w:rsidTr="0036383A">
        <w:tc>
          <w:tcPr>
            <w:tcW w:w="2340" w:type="dxa"/>
          </w:tcPr>
          <w:p w:rsidR="00F439B7" w:rsidRPr="00FC23A5" w:rsidRDefault="00F439B7" w:rsidP="009E708A">
            <w:pPr>
              <w:widowControl w:val="0"/>
              <w:autoSpaceDE w:val="0"/>
              <w:autoSpaceDN w:val="0"/>
              <w:adjustRightInd w:val="0"/>
              <w:rPr>
                <w:sz w:val="28"/>
                <w:szCs w:val="28"/>
              </w:rPr>
            </w:pPr>
            <w:r w:rsidRPr="00FC23A5">
              <w:rPr>
                <w:sz w:val="28"/>
                <w:szCs w:val="28"/>
              </w:rPr>
              <w:t xml:space="preserve">Целевые </w:t>
            </w:r>
          </w:p>
          <w:p w:rsidR="00F439B7" w:rsidRPr="00FC23A5" w:rsidRDefault="00F439B7" w:rsidP="009E708A">
            <w:pPr>
              <w:widowControl w:val="0"/>
              <w:autoSpaceDE w:val="0"/>
              <w:autoSpaceDN w:val="0"/>
              <w:adjustRightInd w:val="0"/>
              <w:rPr>
                <w:sz w:val="28"/>
                <w:szCs w:val="28"/>
              </w:rPr>
            </w:pPr>
            <w:r w:rsidRPr="00FC23A5">
              <w:rPr>
                <w:sz w:val="28"/>
                <w:szCs w:val="28"/>
              </w:rPr>
              <w:t xml:space="preserve">индикаторы </w:t>
            </w:r>
          </w:p>
          <w:p w:rsidR="00F439B7" w:rsidRPr="00FC23A5" w:rsidRDefault="00F439B7" w:rsidP="009E708A">
            <w:pPr>
              <w:widowControl w:val="0"/>
              <w:autoSpaceDE w:val="0"/>
              <w:autoSpaceDN w:val="0"/>
              <w:adjustRightInd w:val="0"/>
              <w:rPr>
                <w:sz w:val="28"/>
                <w:szCs w:val="28"/>
              </w:rPr>
            </w:pPr>
            <w:r w:rsidRPr="00FC23A5">
              <w:rPr>
                <w:sz w:val="28"/>
                <w:szCs w:val="28"/>
              </w:rPr>
              <w:t xml:space="preserve">и показатели </w:t>
            </w:r>
          </w:p>
          <w:p w:rsidR="00F439B7" w:rsidRPr="00FC23A5" w:rsidRDefault="00F439B7" w:rsidP="009E708A">
            <w:pPr>
              <w:widowControl w:val="0"/>
              <w:autoSpaceDE w:val="0"/>
              <w:autoSpaceDN w:val="0"/>
              <w:adjustRightInd w:val="0"/>
              <w:rPr>
                <w:sz w:val="28"/>
                <w:szCs w:val="28"/>
              </w:rPr>
            </w:pPr>
            <w:r w:rsidRPr="00FC23A5">
              <w:rPr>
                <w:sz w:val="28"/>
                <w:szCs w:val="28"/>
              </w:rPr>
              <w:t>муниципальной программы</w:t>
            </w:r>
          </w:p>
          <w:p w:rsidR="00F439B7" w:rsidRPr="00FC23A5" w:rsidRDefault="00F439B7" w:rsidP="009E708A">
            <w:pPr>
              <w:widowControl w:val="0"/>
              <w:autoSpaceDE w:val="0"/>
              <w:autoSpaceDN w:val="0"/>
              <w:adjustRightInd w:val="0"/>
              <w:rPr>
                <w:sz w:val="28"/>
                <w:szCs w:val="28"/>
              </w:rPr>
            </w:pPr>
            <w:r w:rsidRPr="00FC23A5">
              <w:rPr>
                <w:sz w:val="28"/>
                <w:szCs w:val="28"/>
              </w:rPr>
              <w:t>города Азова</w:t>
            </w:r>
          </w:p>
        </w:tc>
        <w:tc>
          <w:tcPr>
            <w:tcW w:w="6944" w:type="dxa"/>
          </w:tcPr>
          <w:p w:rsidR="00DC1DBA" w:rsidRDefault="00DC1DBA" w:rsidP="009E708A">
            <w:pPr>
              <w:jc w:val="both"/>
              <w:rPr>
                <w:sz w:val="28"/>
                <w:szCs w:val="28"/>
              </w:rPr>
            </w:pPr>
          </w:p>
          <w:p w:rsidR="00DE1378" w:rsidRDefault="00DE1378" w:rsidP="00DE1378">
            <w:pPr>
              <w:jc w:val="both"/>
              <w:rPr>
                <w:sz w:val="28"/>
                <w:szCs w:val="28"/>
              </w:rPr>
            </w:pPr>
            <w:r w:rsidRPr="00FC23A5">
              <w:rPr>
                <w:sz w:val="28"/>
                <w:szCs w:val="28"/>
              </w:rPr>
              <w:t>удельный вес численности населения в возрасте 7-18 лет, обучающихся в образовательных учреждениях общего образования, в общей численности населения в возрасте 7-18 лет;</w:t>
            </w:r>
          </w:p>
          <w:p w:rsidR="00DE1378" w:rsidRDefault="00DE1378" w:rsidP="00DE1378">
            <w:pPr>
              <w:jc w:val="both"/>
              <w:rPr>
                <w:sz w:val="28"/>
                <w:szCs w:val="28"/>
              </w:rPr>
            </w:pPr>
            <w:r w:rsidRPr="00CC1810">
              <w:rPr>
                <w:sz w:val="28"/>
                <w:szCs w:val="28"/>
              </w:rPr>
              <w:t>отношение численности детей в возрасте от 3 до 7 лет, посещающих в текущем году дошкольные учреждения, к сумме указанной численности и численности детей в возрасте от 3 до 7 лет, находящихся в очереди на получение в текущем году мест в дошкольных учреждениях</w:t>
            </w:r>
          </w:p>
          <w:p w:rsidR="00DE1378" w:rsidRDefault="00DE1378" w:rsidP="00DE1378">
            <w:pPr>
              <w:jc w:val="both"/>
              <w:rPr>
                <w:sz w:val="28"/>
                <w:szCs w:val="28"/>
              </w:rPr>
            </w:pPr>
            <w:r w:rsidRPr="00FC23A5">
              <w:rPr>
                <w:sz w:val="28"/>
                <w:szCs w:val="28"/>
              </w:rPr>
              <w:t>удельный вес численности детей в возрасте 5-18 лет, получающих услуги дополнительного образования, в общей численности детей в возрасте 5-18 лет;</w:t>
            </w:r>
          </w:p>
          <w:p w:rsidR="0090556C" w:rsidRPr="00FC23A5" w:rsidRDefault="006201FF" w:rsidP="00054A67">
            <w:pPr>
              <w:pStyle w:val="ConsPlusNormal"/>
              <w:widowControl/>
              <w:ind w:firstLine="0"/>
              <w:jc w:val="both"/>
              <w:rPr>
                <w:rFonts w:ascii="Times New Roman" w:hAnsi="Times New Roman" w:cs="Times New Roman"/>
                <w:sz w:val="28"/>
                <w:szCs w:val="28"/>
              </w:rPr>
            </w:pPr>
            <w:r w:rsidRPr="00FC23A5">
              <w:rPr>
                <w:rFonts w:ascii="Times New Roman" w:hAnsi="Times New Roman" w:cs="Times New Roman"/>
                <w:sz w:val="28"/>
                <w:szCs w:val="28"/>
              </w:rPr>
              <w:lastRenderedPageBreak/>
              <w:t>доля муниципальных образовательных</w:t>
            </w:r>
            <w:r w:rsidR="003B6133" w:rsidRPr="00FC23A5">
              <w:rPr>
                <w:rFonts w:ascii="Times New Roman" w:hAnsi="Times New Roman" w:cs="Times New Roman"/>
                <w:sz w:val="28"/>
                <w:szCs w:val="28"/>
              </w:rPr>
              <w:t xml:space="preserve"> учреждений</w:t>
            </w:r>
            <w:r w:rsidRPr="00FC23A5">
              <w:rPr>
                <w:rFonts w:ascii="Times New Roman" w:hAnsi="Times New Roman" w:cs="Times New Roman"/>
                <w:sz w:val="28"/>
                <w:szCs w:val="28"/>
              </w:rPr>
              <w:t xml:space="preserve">, здания которых находятся в аварийном состоянии, в общем количестве муниципальных образовательных </w:t>
            </w:r>
            <w:r w:rsidR="003B6133" w:rsidRPr="00FC23A5">
              <w:rPr>
                <w:rFonts w:ascii="Times New Roman" w:hAnsi="Times New Roman" w:cs="Times New Roman"/>
                <w:sz w:val="28"/>
                <w:szCs w:val="28"/>
              </w:rPr>
              <w:t>учреждений</w:t>
            </w:r>
            <w:r w:rsidRPr="00FC23A5">
              <w:rPr>
                <w:rFonts w:ascii="Times New Roman" w:hAnsi="Times New Roman" w:cs="Times New Roman"/>
                <w:sz w:val="28"/>
                <w:szCs w:val="28"/>
              </w:rPr>
              <w:t>;</w:t>
            </w:r>
          </w:p>
          <w:p w:rsidR="00054A67" w:rsidRPr="00FC23A5" w:rsidRDefault="00054A67" w:rsidP="00054A67">
            <w:pPr>
              <w:pStyle w:val="ConsPlusNormal"/>
              <w:widowControl/>
              <w:ind w:firstLine="0"/>
              <w:jc w:val="both"/>
              <w:rPr>
                <w:rFonts w:ascii="Times New Roman" w:hAnsi="Times New Roman" w:cs="Times New Roman"/>
                <w:sz w:val="24"/>
                <w:szCs w:val="24"/>
              </w:rPr>
            </w:pPr>
          </w:p>
        </w:tc>
      </w:tr>
      <w:tr w:rsidR="00F439B7" w:rsidRPr="00FC23A5" w:rsidTr="0036383A">
        <w:tc>
          <w:tcPr>
            <w:tcW w:w="2340" w:type="dxa"/>
          </w:tcPr>
          <w:p w:rsidR="00F439B7" w:rsidRPr="00FC23A5" w:rsidRDefault="00F439B7" w:rsidP="009E708A">
            <w:pPr>
              <w:widowControl w:val="0"/>
              <w:autoSpaceDE w:val="0"/>
              <w:autoSpaceDN w:val="0"/>
              <w:adjustRightInd w:val="0"/>
              <w:rPr>
                <w:sz w:val="28"/>
                <w:szCs w:val="28"/>
              </w:rPr>
            </w:pPr>
            <w:r w:rsidRPr="00FC23A5">
              <w:rPr>
                <w:sz w:val="28"/>
                <w:szCs w:val="28"/>
              </w:rPr>
              <w:lastRenderedPageBreak/>
              <w:t xml:space="preserve">Этапы и сроки реализации </w:t>
            </w:r>
          </w:p>
          <w:p w:rsidR="00F439B7" w:rsidRPr="00FC23A5" w:rsidRDefault="00F439B7" w:rsidP="009E708A">
            <w:pPr>
              <w:widowControl w:val="0"/>
              <w:autoSpaceDE w:val="0"/>
              <w:autoSpaceDN w:val="0"/>
              <w:adjustRightInd w:val="0"/>
              <w:rPr>
                <w:sz w:val="28"/>
                <w:szCs w:val="28"/>
              </w:rPr>
            </w:pPr>
            <w:r w:rsidRPr="00FC23A5">
              <w:rPr>
                <w:sz w:val="28"/>
                <w:szCs w:val="28"/>
              </w:rPr>
              <w:t>муниципальной программы</w:t>
            </w:r>
          </w:p>
          <w:p w:rsidR="00F439B7" w:rsidRPr="00FC23A5" w:rsidRDefault="00F439B7" w:rsidP="009E708A">
            <w:pPr>
              <w:widowControl w:val="0"/>
              <w:autoSpaceDE w:val="0"/>
              <w:autoSpaceDN w:val="0"/>
              <w:adjustRightInd w:val="0"/>
              <w:rPr>
                <w:sz w:val="28"/>
                <w:szCs w:val="28"/>
              </w:rPr>
            </w:pPr>
            <w:r w:rsidRPr="00FC23A5">
              <w:rPr>
                <w:sz w:val="28"/>
                <w:szCs w:val="28"/>
              </w:rPr>
              <w:t>города Азова</w:t>
            </w:r>
          </w:p>
          <w:p w:rsidR="00F439B7" w:rsidRPr="00FC23A5" w:rsidRDefault="00F439B7" w:rsidP="009E708A">
            <w:pPr>
              <w:widowControl w:val="0"/>
              <w:autoSpaceDE w:val="0"/>
              <w:autoSpaceDN w:val="0"/>
              <w:adjustRightInd w:val="0"/>
              <w:rPr>
                <w:sz w:val="28"/>
                <w:szCs w:val="28"/>
              </w:rPr>
            </w:pPr>
          </w:p>
        </w:tc>
        <w:tc>
          <w:tcPr>
            <w:tcW w:w="6944" w:type="dxa"/>
          </w:tcPr>
          <w:p w:rsidR="00F439B7" w:rsidRPr="00FC23A5" w:rsidRDefault="0090556C" w:rsidP="009E708A">
            <w:pPr>
              <w:rPr>
                <w:sz w:val="28"/>
                <w:szCs w:val="28"/>
              </w:rPr>
            </w:pPr>
            <w:r w:rsidRPr="00FC23A5">
              <w:rPr>
                <w:sz w:val="28"/>
                <w:szCs w:val="28"/>
              </w:rPr>
              <w:t>2019-203</w:t>
            </w:r>
            <w:r w:rsidR="00F439B7" w:rsidRPr="00FC23A5">
              <w:rPr>
                <w:sz w:val="28"/>
                <w:szCs w:val="28"/>
              </w:rPr>
              <w:t>0 годы. Этапы не выделяются</w:t>
            </w:r>
          </w:p>
        </w:tc>
      </w:tr>
      <w:tr w:rsidR="00F439B7" w:rsidRPr="00FC23A5" w:rsidTr="0036383A">
        <w:tc>
          <w:tcPr>
            <w:tcW w:w="2340" w:type="dxa"/>
          </w:tcPr>
          <w:p w:rsidR="00F439B7" w:rsidRPr="00FC23A5" w:rsidRDefault="00F439B7" w:rsidP="009E708A">
            <w:pPr>
              <w:widowControl w:val="0"/>
              <w:autoSpaceDE w:val="0"/>
              <w:autoSpaceDN w:val="0"/>
              <w:adjustRightInd w:val="0"/>
              <w:rPr>
                <w:sz w:val="28"/>
                <w:szCs w:val="28"/>
              </w:rPr>
            </w:pPr>
            <w:r w:rsidRPr="00FC23A5">
              <w:rPr>
                <w:sz w:val="28"/>
                <w:szCs w:val="28"/>
              </w:rPr>
              <w:t xml:space="preserve">Ресурсное обеспечение </w:t>
            </w:r>
          </w:p>
          <w:p w:rsidR="00F439B7" w:rsidRPr="00FC23A5" w:rsidRDefault="00F439B7" w:rsidP="009E708A">
            <w:pPr>
              <w:widowControl w:val="0"/>
              <w:autoSpaceDE w:val="0"/>
              <w:autoSpaceDN w:val="0"/>
              <w:adjustRightInd w:val="0"/>
              <w:rPr>
                <w:sz w:val="28"/>
                <w:szCs w:val="28"/>
              </w:rPr>
            </w:pPr>
            <w:r w:rsidRPr="00FC23A5">
              <w:rPr>
                <w:sz w:val="28"/>
                <w:szCs w:val="28"/>
              </w:rPr>
              <w:t>муниципальной программы</w:t>
            </w:r>
          </w:p>
          <w:p w:rsidR="00F439B7" w:rsidRPr="00FC23A5" w:rsidRDefault="00F439B7" w:rsidP="009E708A">
            <w:pPr>
              <w:widowControl w:val="0"/>
              <w:autoSpaceDE w:val="0"/>
              <w:autoSpaceDN w:val="0"/>
              <w:adjustRightInd w:val="0"/>
              <w:rPr>
                <w:sz w:val="28"/>
                <w:szCs w:val="28"/>
              </w:rPr>
            </w:pPr>
            <w:r w:rsidRPr="00FC23A5">
              <w:rPr>
                <w:sz w:val="28"/>
                <w:szCs w:val="28"/>
              </w:rPr>
              <w:t>города Азова</w:t>
            </w:r>
          </w:p>
          <w:p w:rsidR="00F439B7" w:rsidRPr="00FC23A5" w:rsidRDefault="00F439B7" w:rsidP="009E708A">
            <w:pPr>
              <w:widowControl w:val="0"/>
              <w:autoSpaceDE w:val="0"/>
              <w:autoSpaceDN w:val="0"/>
              <w:adjustRightInd w:val="0"/>
              <w:rPr>
                <w:sz w:val="28"/>
                <w:szCs w:val="28"/>
              </w:rPr>
            </w:pPr>
          </w:p>
        </w:tc>
        <w:tc>
          <w:tcPr>
            <w:tcW w:w="6944" w:type="dxa"/>
          </w:tcPr>
          <w:p w:rsidR="00FF4510" w:rsidRPr="00FC23A5" w:rsidRDefault="00FF4510" w:rsidP="00FF4510">
            <w:pPr>
              <w:jc w:val="both"/>
              <w:rPr>
                <w:kern w:val="2"/>
                <w:sz w:val="28"/>
                <w:szCs w:val="28"/>
              </w:rPr>
            </w:pPr>
            <w:r w:rsidRPr="00FC23A5">
              <w:rPr>
                <w:kern w:val="2"/>
                <w:sz w:val="28"/>
                <w:szCs w:val="28"/>
              </w:rPr>
              <w:t>общий объем финансирования мун</w:t>
            </w:r>
            <w:r w:rsidR="00673567" w:rsidRPr="00FC23A5">
              <w:rPr>
                <w:kern w:val="2"/>
                <w:sz w:val="28"/>
                <w:szCs w:val="28"/>
              </w:rPr>
              <w:t xml:space="preserve">иципальной программы составляет </w:t>
            </w:r>
            <w:r w:rsidR="00177AAB">
              <w:rPr>
                <w:kern w:val="2"/>
                <w:sz w:val="28"/>
                <w:szCs w:val="28"/>
              </w:rPr>
              <w:t>16 373 095,9</w:t>
            </w:r>
            <w:r w:rsidRPr="00FC23A5">
              <w:rPr>
                <w:kern w:val="2"/>
                <w:sz w:val="28"/>
                <w:szCs w:val="28"/>
              </w:rPr>
              <w:t>тыс. рублей, в том числе:</w:t>
            </w:r>
          </w:p>
          <w:p w:rsidR="00FF4510" w:rsidRPr="00FC23A5" w:rsidRDefault="00FF4510" w:rsidP="00FF4510">
            <w:pPr>
              <w:rPr>
                <w:sz w:val="28"/>
                <w:szCs w:val="28"/>
              </w:rPr>
            </w:pPr>
            <w:r w:rsidRPr="00FC23A5">
              <w:rPr>
                <w:sz w:val="28"/>
                <w:szCs w:val="28"/>
              </w:rPr>
              <w:t xml:space="preserve">2019 год </w:t>
            </w:r>
            <w:r w:rsidR="00181B31">
              <w:rPr>
                <w:sz w:val="28"/>
                <w:szCs w:val="28"/>
              </w:rPr>
              <w:t>-</w:t>
            </w:r>
            <w:r w:rsidR="004C671D" w:rsidRPr="00FC23A5">
              <w:rPr>
                <w:sz w:val="28"/>
                <w:szCs w:val="28"/>
              </w:rPr>
              <w:t>926 502,3</w:t>
            </w:r>
            <w:r w:rsidRPr="00FC23A5">
              <w:rPr>
                <w:sz w:val="28"/>
                <w:szCs w:val="28"/>
              </w:rPr>
              <w:t xml:space="preserve"> тыс. рублей;</w:t>
            </w:r>
          </w:p>
          <w:p w:rsidR="00D8525F" w:rsidRPr="00FC23A5" w:rsidRDefault="00D8525F" w:rsidP="00D8525F">
            <w:pPr>
              <w:rPr>
                <w:sz w:val="28"/>
                <w:szCs w:val="28"/>
              </w:rPr>
            </w:pPr>
            <w:r w:rsidRPr="00FC23A5">
              <w:rPr>
                <w:sz w:val="28"/>
                <w:szCs w:val="28"/>
              </w:rPr>
              <w:t xml:space="preserve">2020 год </w:t>
            </w:r>
            <w:r w:rsidR="00181B31">
              <w:rPr>
                <w:sz w:val="28"/>
                <w:szCs w:val="28"/>
              </w:rPr>
              <w:t>-</w:t>
            </w:r>
            <w:r w:rsidR="0034440D" w:rsidRPr="00FC23A5">
              <w:rPr>
                <w:sz w:val="28"/>
                <w:szCs w:val="28"/>
              </w:rPr>
              <w:t>1</w:t>
            </w:r>
            <w:r w:rsidR="00AE4CE7" w:rsidRPr="00FC23A5">
              <w:rPr>
                <w:sz w:val="28"/>
                <w:szCs w:val="28"/>
              </w:rPr>
              <w:t> 026 055,4</w:t>
            </w:r>
            <w:r w:rsidRPr="00FC23A5">
              <w:rPr>
                <w:sz w:val="28"/>
                <w:szCs w:val="28"/>
              </w:rPr>
              <w:t xml:space="preserve"> тыс. рублей;</w:t>
            </w:r>
          </w:p>
          <w:p w:rsidR="00D8525F" w:rsidRPr="00FC23A5" w:rsidRDefault="00E4437B" w:rsidP="00D8525F">
            <w:pPr>
              <w:rPr>
                <w:sz w:val="28"/>
                <w:szCs w:val="28"/>
              </w:rPr>
            </w:pPr>
            <w:r w:rsidRPr="00FC23A5">
              <w:rPr>
                <w:sz w:val="28"/>
                <w:szCs w:val="28"/>
              </w:rPr>
              <w:t xml:space="preserve">2021 год </w:t>
            </w:r>
            <w:r w:rsidR="00181B31">
              <w:rPr>
                <w:sz w:val="28"/>
                <w:szCs w:val="28"/>
              </w:rPr>
              <w:t>-</w:t>
            </w:r>
            <w:r w:rsidR="00067387" w:rsidRPr="00FC23A5">
              <w:rPr>
                <w:sz w:val="28"/>
                <w:szCs w:val="28"/>
              </w:rPr>
              <w:t>1</w:t>
            </w:r>
            <w:r w:rsidR="00EE6A9B" w:rsidRPr="00FC23A5">
              <w:rPr>
                <w:sz w:val="28"/>
                <w:szCs w:val="28"/>
              </w:rPr>
              <w:t> </w:t>
            </w:r>
            <w:r w:rsidR="00CF79C4" w:rsidRPr="00FC23A5">
              <w:rPr>
                <w:sz w:val="28"/>
                <w:szCs w:val="28"/>
              </w:rPr>
              <w:t>160 753,0</w:t>
            </w:r>
            <w:r w:rsidR="00D8525F" w:rsidRPr="00FC23A5">
              <w:rPr>
                <w:sz w:val="28"/>
                <w:szCs w:val="28"/>
              </w:rPr>
              <w:t xml:space="preserve"> тыс. рублей;</w:t>
            </w:r>
          </w:p>
          <w:p w:rsidR="00D8525F" w:rsidRPr="00FC23A5" w:rsidRDefault="00E4437B" w:rsidP="00D8525F">
            <w:pPr>
              <w:rPr>
                <w:sz w:val="28"/>
                <w:szCs w:val="28"/>
              </w:rPr>
            </w:pPr>
            <w:r w:rsidRPr="00FC23A5">
              <w:rPr>
                <w:sz w:val="28"/>
                <w:szCs w:val="28"/>
              </w:rPr>
              <w:t xml:space="preserve">2022 год </w:t>
            </w:r>
            <w:r w:rsidR="00181B31">
              <w:rPr>
                <w:sz w:val="28"/>
                <w:szCs w:val="28"/>
              </w:rPr>
              <w:t>-</w:t>
            </w:r>
            <w:r w:rsidRPr="00FC23A5">
              <w:rPr>
                <w:sz w:val="28"/>
                <w:szCs w:val="28"/>
              </w:rPr>
              <w:t xml:space="preserve"> 1</w:t>
            </w:r>
            <w:r w:rsidR="006869C6">
              <w:rPr>
                <w:sz w:val="28"/>
                <w:szCs w:val="28"/>
              </w:rPr>
              <w:t> 777 276,4</w:t>
            </w:r>
            <w:r w:rsidR="00D8525F" w:rsidRPr="00FC23A5">
              <w:rPr>
                <w:sz w:val="28"/>
                <w:szCs w:val="28"/>
              </w:rPr>
              <w:t>тыс. рублей;</w:t>
            </w:r>
          </w:p>
          <w:p w:rsidR="00D8525F" w:rsidRPr="00FC23A5" w:rsidRDefault="00E4437B" w:rsidP="00D8525F">
            <w:pPr>
              <w:rPr>
                <w:sz w:val="28"/>
                <w:szCs w:val="28"/>
              </w:rPr>
            </w:pPr>
            <w:r w:rsidRPr="00FC23A5">
              <w:rPr>
                <w:sz w:val="28"/>
                <w:szCs w:val="28"/>
              </w:rPr>
              <w:t xml:space="preserve">2023 год </w:t>
            </w:r>
            <w:r w:rsidR="00181B31">
              <w:rPr>
                <w:sz w:val="28"/>
                <w:szCs w:val="28"/>
              </w:rPr>
              <w:t>-</w:t>
            </w:r>
            <w:r w:rsidR="00BD262C" w:rsidRPr="0068235E">
              <w:rPr>
                <w:sz w:val="28"/>
                <w:szCs w:val="28"/>
              </w:rPr>
              <w:t>2</w:t>
            </w:r>
            <w:r w:rsidR="00177AAB">
              <w:rPr>
                <w:sz w:val="28"/>
                <w:szCs w:val="28"/>
              </w:rPr>
              <w:t> 703 131,7</w:t>
            </w:r>
            <w:r w:rsidR="00D8525F" w:rsidRPr="0068235E">
              <w:rPr>
                <w:sz w:val="28"/>
                <w:szCs w:val="28"/>
              </w:rPr>
              <w:t>тыс. рублей</w:t>
            </w:r>
            <w:r w:rsidR="00D8525F" w:rsidRPr="00FC23A5">
              <w:rPr>
                <w:sz w:val="28"/>
                <w:szCs w:val="28"/>
              </w:rPr>
              <w:t>;</w:t>
            </w:r>
          </w:p>
          <w:p w:rsidR="00D8525F" w:rsidRPr="00FC23A5" w:rsidRDefault="00E4437B" w:rsidP="00D8525F">
            <w:pPr>
              <w:rPr>
                <w:sz w:val="28"/>
                <w:szCs w:val="28"/>
              </w:rPr>
            </w:pPr>
            <w:r w:rsidRPr="00FC23A5">
              <w:rPr>
                <w:sz w:val="28"/>
                <w:szCs w:val="28"/>
              </w:rPr>
              <w:t xml:space="preserve">2024 год </w:t>
            </w:r>
            <w:r w:rsidR="00181B31">
              <w:rPr>
                <w:sz w:val="28"/>
                <w:szCs w:val="28"/>
              </w:rPr>
              <w:t>-</w:t>
            </w:r>
            <w:r w:rsidR="0068235E">
              <w:rPr>
                <w:sz w:val="28"/>
                <w:szCs w:val="28"/>
              </w:rPr>
              <w:t>2</w:t>
            </w:r>
            <w:r w:rsidR="00177AAB">
              <w:rPr>
                <w:sz w:val="28"/>
                <w:szCs w:val="28"/>
              </w:rPr>
              <w:t> 110 515,5</w:t>
            </w:r>
            <w:r w:rsidR="00D8525F" w:rsidRPr="00FC23A5">
              <w:rPr>
                <w:sz w:val="28"/>
                <w:szCs w:val="28"/>
              </w:rPr>
              <w:t>тыс. рублей;</w:t>
            </w:r>
          </w:p>
          <w:p w:rsidR="00D8525F" w:rsidRPr="00FC23A5" w:rsidRDefault="00E4437B" w:rsidP="00D8525F">
            <w:pPr>
              <w:spacing w:line="223" w:lineRule="auto"/>
              <w:jc w:val="both"/>
              <w:rPr>
                <w:sz w:val="28"/>
                <w:szCs w:val="28"/>
              </w:rPr>
            </w:pPr>
            <w:r w:rsidRPr="00FC23A5">
              <w:rPr>
                <w:sz w:val="28"/>
                <w:szCs w:val="28"/>
              </w:rPr>
              <w:t xml:space="preserve">2025 год </w:t>
            </w:r>
            <w:r w:rsidR="00181B31">
              <w:rPr>
                <w:sz w:val="28"/>
                <w:szCs w:val="28"/>
              </w:rPr>
              <w:t>-</w:t>
            </w:r>
            <w:r w:rsidRPr="00FC23A5">
              <w:rPr>
                <w:sz w:val="28"/>
                <w:szCs w:val="28"/>
              </w:rPr>
              <w:t xml:space="preserve"> 1</w:t>
            </w:r>
            <w:r w:rsidR="0068235E">
              <w:rPr>
                <w:sz w:val="28"/>
                <w:szCs w:val="28"/>
              </w:rPr>
              <w:t> 566 376,1</w:t>
            </w:r>
            <w:r w:rsidR="00D8525F" w:rsidRPr="00FC23A5">
              <w:rPr>
                <w:sz w:val="28"/>
                <w:szCs w:val="28"/>
              </w:rPr>
              <w:t xml:space="preserve"> тыс. рублей;</w:t>
            </w:r>
          </w:p>
          <w:p w:rsidR="00D8525F" w:rsidRPr="00FC23A5" w:rsidRDefault="00E4437B" w:rsidP="00D8525F">
            <w:pPr>
              <w:spacing w:line="223" w:lineRule="auto"/>
              <w:jc w:val="both"/>
              <w:rPr>
                <w:sz w:val="28"/>
                <w:szCs w:val="28"/>
              </w:rPr>
            </w:pPr>
            <w:r w:rsidRPr="00FC23A5">
              <w:rPr>
                <w:sz w:val="28"/>
                <w:szCs w:val="28"/>
              </w:rPr>
              <w:t xml:space="preserve">2026 год </w:t>
            </w:r>
            <w:r w:rsidR="00181B31">
              <w:rPr>
                <w:sz w:val="28"/>
                <w:szCs w:val="28"/>
              </w:rPr>
              <w:t>-</w:t>
            </w:r>
            <w:r w:rsidR="004629B2" w:rsidRPr="00FC23A5">
              <w:rPr>
                <w:sz w:val="28"/>
                <w:szCs w:val="28"/>
              </w:rPr>
              <w:t xml:space="preserve"> 1</w:t>
            </w:r>
            <w:r w:rsidRPr="00FC23A5">
              <w:rPr>
                <w:sz w:val="28"/>
                <w:szCs w:val="28"/>
              </w:rPr>
              <w:t xml:space="preserve"> 020 497,1 </w:t>
            </w:r>
            <w:r w:rsidR="00D8525F" w:rsidRPr="00FC23A5">
              <w:rPr>
                <w:sz w:val="28"/>
                <w:szCs w:val="28"/>
              </w:rPr>
              <w:t>тыс. рублей;</w:t>
            </w:r>
          </w:p>
          <w:p w:rsidR="00D8525F" w:rsidRPr="00FC23A5" w:rsidRDefault="00E4437B" w:rsidP="00D8525F">
            <w:pPr>
              <w:spacing w:line="223" w:lineRule="auto"/>
              <w:jc w:val="both"/>
              <w:rPr>
                <w:sz w:val="28"/>
                <w:szCs w:val="28"/>
              </w:rPr>
            </w:pPr>
            <w:r w:rsidRPr="00FC23A5">
              <w:rPr>
                <w:sz w:val="28"/>
                <w:szCs w:val="28"/>
              </w:rPr>
              <w:t xml:space="preserve">2027 год </w:t>
            </w:r>
            <w:r w:rsidR="00181B31">
              <w:rPr>
                <w:sz w:val="28"/>
                <w:szCs w:val="28"/>
              </w:rPr>
              <w:t>-</w:t>
            </w:r>
            <w:r w:rsidRPr="00FC23A5">
              <w:rPr>
                <w:sz w:val="28"/>
                <w:szCs w:val="28"/>
              </w:rPr>
              <w:t>1 020 497,1</w:t>
            </w:r>
            <w:r w:rsidR="00D8525F" w:rsidRPr="00FC23A5">
              <w:rPr>
                <w:sz w:val="28"/>
                <w:szCs w:val="28"/>
              </w:rPr>
              <w:t xml:space="preserve"> тыс. рублей;</w:t>
            </w:r>
          </w:p>
          <w:p w:rsidR="00D8525F" w:rsidRPr="00FC23A5" w:rsidRDefault="00E4437B" w:rsidP="00D8525F">
            <w:pPr>
              <w:spacing w:line="223" w:lineRule="auto"/>
              <w:jc w:val="both"/>
              <w:rPr>
                <w:sz w:val="28"/>
                <w:szCs w:val="28"/>
              </w:rPr>
            </w:pPr>
            <w:r w:rsidRPr="00FC23A5">
              <w:rPr>
                <w:sz w:val="28"/>
                <w:szCs w:val="28"/>
              </w:rPr>
              <w:t xml:space="preserve">2028 год </w:t>
            </w:r>
            <w:r w:rsidR="00181B31">
              <w:rPr>
                <w:sz w:val="28"/>
                <w:szCs w:val="28"/>
              </w:rPr>
              <w:t>-</w:t>
            </w:r>
            <w:r w:rsidRPr="00FC23A5">
              <w:rPr>
                <w:sz w:val="28"/>
                <w:szCs w:val="28"/>
              </w:rPr>
              <w:t xml:space="preserve"> 1 020 497,1</w:t>
            </w:r>
            <w:r w:rsidR="00D8525F" w:rsidRPr="00FC23A5">
              <w:rPr>
                <w:sz w:val="28"/>
                <w:szCs w:val="28"/>
              </w:rPr>
              <w:t xml:space="preserve"> тыс. рублей;</w:t>
            </w:r>
          </w:p>
          <w:p w:rsidR="00D8525F" w:rsidRPr="00FC23A5" w:rsidRDefault="00E4437B" w:rsidP="00D8525F">
            <w:pPr>
              <w:spacing w:line="223" w:lineRule="auto"/>
              <w:jc w:val="both"/>
              <w:rPr>
                <w:sz w:val="28"/>
                <w:szCs w:val="28"/>
              </w:rPr>
            </w:pPr>
            <w:r w:rsidRPr="00FC23A5">
              <w:rPr>
                <w:sz w:val="28"/>
                <w:szCs w:val="28"/>
              </w:rPr>
              <w:t xml:space="preserve">2029 год </w:t>
            </w:r>
            <w:r w:rsidR="00181B31">
              <w:rPr>
                <w:sz w:val="28"/>
                <w:szCs w:val="28"/>
              </w:rPr>
              <w:t>-</w:t>
            </w:r>
            <w:r w:rsidRPr="00FC23A5">
              <w:rPr>
                <w:sz w:val="28"/>
                <w:szCs w:val="28"/>
              </w:rPr>
              <w:t>1 020 497,1</w:t>
            </w:r>
            <w:r w:rsidR="00D8525F" w:rsidRPr="00FC23A5">
              <w:rPr>
                <w:sz w:val="28"/>
                <w:szCs w:val="28"/>
              </w:rPr>
              <w:t xml:space="preserve"> тыс. рублей;</w:t>
            </w:r>
          </w:p>
          <w:p w:rsidR="00D8525F" w:rsidRPr="00FC23A5" w:rsidRDefault="00E4437B" w:rsidP="00D8525F">
            <w:pPr>
              <w:spacing w:line="223" w:lineRule="auto"/>
              <w:jc w:val="both"/>
              <w:rPr>
                <w:sz w:val="28"/>
                <w:szCs w:val="28"/>
              </w:rPr>
            </w:pPr>
            <w:r w:rsidRPr="00FC23A5">
              <w:rPr>
                <w:sz w:val="28"/>
                <w:szCs w:val="28"/>
              </w:rPr>
              <w:t xml:space="preserve">2030 год </w:t>
            </w:r>
            <w:r w:rsidR="00181B31">
              <w:rPr>
                <w:sz w:val="28"/>
                <w:szCs w:val="28"/>
              </w:rPr>
              <w:t>-</w:t>
            </w:r>
            <w:r w:rsidRPr="00FC23A5">
              <w:rPr>
                <w:sz w:val="28"/>
                <w:szCs w:val="28"/>
              </w:rPr>
              <w:t xml:space="preserve"> 1 020 497,1</w:t>
            </w:r>
            <w:r w:rsidR="00D8525F" w:rsidRPr="00FC23A5">
              <w:rPr>
                <w:sz w:val="28"/>
                <w:szCs w:val="28"/>
              </w:rPr>
              <w:t>тыс. рублей.</w:t>
            </w:r>
          </w:p>
          <w:p w:rsidR="00D8525F" w:rsidRPr="001F2F24" w:rsidRDefault="00D8525F" w:rsidP="00D8525F">
            <w:pPr>
              <w:spacing w:line="223" w:lineRule="auto"/>
              <w:jc w:val="both"/>
              <w:rPr>
                <w:sz w:val="28"/>
                <w:szCs w:val="28"/>
              </w:rPr>
            </w:pPr>
            <w:r w:rsidRPr="001F2F24">
              <w:rPr>
                <w:sz w:val="28"/>
                <w:szCs w:val="28"/>
              </w:rPr>
              <w:t>по источникам финансирования:</w:t>
            </w:r>
          </w:p>
          <w:p w:rsidR="00D8525F" w:rsidRPr="001F2F24" w:rsidRDefault="00D8525F" w:rsidP="00D8525F">
            <w:pPr>
              <w:spacing w:line="223" w:lineRule="auto"/>
              <w:jc w:val="both"/>
              <w:rPr>
                <w:sz w:val="28"/>
                <w:szCs w:val="28"/>
              </w:rPr>
            </w:pPr>
            <w:r w:rsidRPr="001F2F24">
              <w:rPr>
                <w:sz w:val="28"/>
                <w:szCs w:val="28"/>
              </w:rPr>
              <w:t xml:space="preserve">областной бюджет </w:t>
            </w:r>
            <w:r w:rsidR="002C7B47" w:rsidRPr="001F2F24">
              <w:rPr>
                <w:sz w:val="28"/>
                <w:szCs w:val="28"/>
              </w:rPr>
              <w:t>10</w:t>
            </w:r>
            <w:r w:rsidR="00177AAB">
              <w:rPr>
                <w:sz w:val="28"/>
                <w:szCs w:val="28"/>
              </w:rPr>
              <w:t> 392 993,</w:t>
            </w:r>
            <w:r w:rsidR="00F96AA1">
              <w:rPr>
                <w:sz w:val="28"/>
                <w:szCs w:val="28"/>
              </w:rPr>
              <w:t>4</w:t>
            </w:r>
            <w:r w:rsidRPr="001F2F24">
              <w:rPr>
                <w:sz w:val="28"/>
                <w:szCs w:val="28"/>
              </w:rPr>
              <w:t>тыс. рублей;</w:t>
            </w:r>
          </w:p>
          <w:p w:rsidR="00D8525F" w:rsidRPr="00FC23A5" w:rsidRDefault="00D8525F" w:rsidP="00D8525F">
            <w:pPr>
              <w:spacing w:line="223" w:lineRule="auto"/>
              <w:jc w:val="both"/>
              <w:rPr>
                <w:sz w:val="28"/>
                <w:szCs w:val="28"/>
              </w:rPr>
            </w:pPr>
            <w:r w:rsidRPr="00FC23A5">
              <w:rPr>
                <w:sz w:val="28"/>
                <w:szCs w:val="28"/>
              </w:rPr>
              <w:t xml:space="preserve">2019 год </w:t>
            </w:r>
            <w:r w:rsidR="00181B31">
              <w:rPr>
                <w:sz w:val="28"/>
                <w:szCs w:val="28"/>
              </w:rPr>
              <w:t>-</w:t>
            </w:r>
            <w:r w:rsidR="0034440D" w:rsidRPr="00FC23A5">
              <w:rPr>
                <w:sz w:val="28"/>
                <w:szCs w:val="28"/>
              </w:rPr>
              <w:t>608 494,6</w:t>
            </w:r>
            <w:r w:rsidRPr="00FC23A5">
              <w:rPr>
                <w:sz w:val="28"/>
                <w:szCs w:val="28"/>
              </w:rPr>
              <w:t xml:space="preserve"> тыс. рублей;</w:t>
            </w:r>
          </w:p>
          <w:p w:rsidR="0034440D" w:rsidRPr="00FC23A5" w:rsidRDefault="0034440D" w:rsidP="00D8525F">
            <w:pPr>
              <w:spacing w:line="223" w:lineRule="auto"/>
              <w:jc w:val="both"/>
              <w:rPr>
                <w:sz w:val="28"/>
                <w:szCs w:val="28"/>
              </w:rPr>
            </w:pPr>
            <w:r w:rsidRPr="00FC23A5">
              <w:rPr>
                <w:sz w:val="28"/>
                <w:szCs w:val="28"/>
              </w:rPr>
              <w:t xml:space="preserve">2020 год </w:t>
            </w:r>
            <w:r w:rsidR="00181B31">
              <w:rPr>
                <w:sz w:val="28"/>
                <w:szCs w:val="28"/>
              </w:rPr>
              <w:t>-</w:t>
            </w:r>
            <w:r w:rsidR="002D7246" w:rsidRPr="00FC23A5">
              <w:rPr>
                <w:sz w:val="28"/>
                <w:szCs w:val="28"/>
              </w:rPr>
              <w:t>659 643,8</w:t>
            </w:r>
            <w:r w:rsidRPr="00FC23A5">
              <w:rPr>
                <w:sz w:val="28"/>
                <w:szCs w:val="28"/>
              </w:rPr>
              <w:t xml:space="preserve"> тыс. рублей;</w:t>
            </w:r>
          </w:p>
          <w:p w:rsidR="00D8525F" w:rsidRPr="00FC23A5" w:rsidRDefault="00E4437B" w:rsidP="00D8525F">
            <w:pPr>
              <w:spacing w:line="223" w:lineRule="auto"/>
              <w:jc w:val="both"/>
              <w:rPr>
                <w:sz w:val="28"/>
                <w:szCs w:val="28"/>
              </w:rPr>
            </w:pPr>
            <w:r w:rsidRPr="00FC23A5">
              <w:rPr>
                <w:sz w:val="28"/>
                <w:szCs w:val="28"/>
              </w:rPr>
              <w:t xml:space="preserve">2021 год </w:t>
            </w:r>
            <w:r w:rsidR="00181B31">
              <w:rPr>
                <w:sz w:val="28"/>
                <w:szCs w:val="28"/>
              </w:rPr>
              <w:t>-</w:t>
            </w:r>
            <w:r w:rsidR="00CF79C4" w:rsidRPr="00FC23A5">
              <w:rPr>
                <w:sz w:val="28"/>
                <w:szCs w:val="28"/>
              </w:rPr>
              <w:t>745 687,7</w:t>
            </w:r>
            <w:r w:rsidR="00D8525F" w:rsidRPr="00FC23A5">
              <w:rPr>
                <w:sz w:val="28"/>
                <w:szCs w:val="28"/>
              </w:rPr>
              <w:t xml:space="preserve"> тыс. рублей;</w:t>
            </w:r>
          </w:p>
          <w:p w:rsidR="00D8525F" w:rsidRPr="00FC23A5" w:rsidRDefault="00E4437B" w:rsidP="00D8525F">
            <w:pPr>
              <w:spacing w:line="223" w:lineRule="auto"/>
              <w:jc w:val="both"/>
              <w:rPr>
                <w:sz w:val="28"/>
                <w:szCs w:val="28"/>
              </w:rPr>
            </w:pPr>
            <w:r w:rsidRPr="00FC23A5">
              <w:rPr>
                <w:sz w:val="28"/>
                <w:szCs w:val="28"/>
              </w:rPr>
              <w:t xml:space="preserve">2022 год </w:t>
            </w:r>
            <w:r w:rsidR="00181B31">
              <w:rPr>
                <w:sz w:val="28"/>
                <w:szCs w:val="28"/>
              </w:rPr>
              <w:t>-</w:t>
            </w:r>
            <w:r w:rsidR="008149AE">
              <w:rPr>
                <w:sz w:val="28"/>
                <w:szCs w:val="28"/>
              </w:rPr>
              <w:t>1 135 933,8</w:t>
            </w:r>
            <w:r w:rsidR="00D8525F" w:rsidRPr="00FC23A5">
              <w:rPr>
                <w:sz w:val="28"/>
                <w:szCs w:val="28"/>
              </w:rPr>
              <w:t>тыс. рублей;</w:t>
            </w:r>
          </w:p>
          <w:p w:rsidR="00D8525F" w:rsidRPr="00FC23A5" w:rsidRDefault="00E4437B" w:rsidP="00D8525F">
            <w:pPr>
              <w:spacing w:line="223" w:lineRule="auto"/>
              <w:jc w:val="both"/>
              <w:rPr>
                <w:sz w:val="28"/>
                <w:szCs w:val="28"/>
              </w:rPr>
            </w:pPr>
            <w:r w:rsidRPr="00FC23A5">
              <w:rPr>
                <w:sz w:val="28"/>
                <w:szCs w:val="28"/>
              </w:rPr>
              <w:t xml:space="preserve">2023 год </w:t>
            </w:r>
            <w:r w:rsidR="00181B31">
              <w:rPr>
                <w:sz w:val="28"/>
                <w:szCs w:val="28"/>
              </w:rPr>
              <w:t>-</w:t>
            </w:r>
            <w:r w:rsidR="00BD262C" w:rsidRPr="00FC23A5">
              <w:rPr>
                <w:sz w:val="28"/>
                <w:szCs w:val="28"/>
              </w:rPr>
              <w:t>1</w:t>
            </w:r>
            <w:r w:rsidR="00177AAB">
              <w:rPr>
                <w:sz w:val="28"/>
                <w:szCs w:val="28"/>
              </w:rPr>
              <w:t> 489</w:t>
            </w:r>
            <w:r w:rsidR="00F96AA1">
              <w:rPr>
                <w:sz w:val="28"/>
                <w:szCs w:val="28"/>
              </w:rPr>
              <w:t> 224,7</w:t>
            </w:r>
            <w:r w:rsidR="00D8525F" w:rsidRPr="00FC23A5">
              <w:rPr>
                <w:sz w:val="28"/>
                <w:szCs w:val="28"/>
              </w:rPr>
              <w:t xml:space="preserve"> тыс. рублей;</w:t>
            </w:r>
          </w:p>
          <w:p w:rsidR="00D8525F" w:rsidRPr="00FC23A5" w:rsidRDefault="00E4437B" w:rsidP="00D8525F">
            <w:pPr>
              <w:spacing w:line="223" w:lineRule="auto"/>
              <w:jc w:val="both"/>
              <w:rPr>
                <w:sz w:val="28"/>
                <w:szCs w:val="28"/>
              </w:rPr>
            </w:pPr>
            <w:r w:rsidRPr="00FC23A5">
              <w:rPr>
                <w:sz w:val="28"/>
                <w:szCs w:val="28"/>
              </w:rPr>
              <w:t xml:space="preserve">2024 год </w:t>
            </w:r>
            <w:r w:rsidR="00181B31">
              <w:rPr>
                <w:sz w:val="28"/>
                <w:szCs w:val="28"/>
              </w:rPr>
              <w:t>-</w:t>
            </w:r>
            <w:r w:rsidR="00696674" w:rsidRPr="00FC23A5">
              <w:rPr>
                <w:sz w:val="28"/>
                <w:szCs w:val="28"/>
              </w:rPr>
              <w:t>1</w:t>
            </w:r>
            <w:r w:rsidR="00177AAB">
              <w:rPr>
                <w:sz w:val="28"/>
                <w:szCs w:val="28"/>
              </w:rPr>
              <w:t> 122 405,1</w:t>
            </w:r>
            <w:r w:rsidR="00D8525F" w:rsidRPr="00FC23A5">
              <w:rPr>
                <w:sz w:val="28"/>
                <w:szCs w:val="28"/>
              </w:rPr>
              <w:t xml:space="preserve"> тыс. рублей;</w:t>
            </w:r>
          </w:p>
          <w:p w:rsidR="00D8525F" w:rsidRPr="00FC23A5" w:rsidRDefault="00E4437B" w:rsidP="00D8525F">
            <w:pPr>
              <w:spacing w:line="223" w:lineRule="auto"/>
              <w:jc w:val="both"/>
              <w:rPr>
                <w:sz w:val="28"/>
                <w:szCs w:val="28"/>
              </w:rPr>
            </w:pPr>
            <w:r w:rsidRPr="00FC23A5">
              <w:rPr>
                <w:sz w:val="28"/>
                <w:szCs w:val="28"/>
              </w:rPr>
              <w:t xml:space="preserve">2025 год </w:t>
            </w:r>
            <w:r w:rsidR="00181B31">
              <w:rPr>
                <w:sz w:val="28"/>
                <w:szCs w:val="28"/>
              </w:rPr>
              <w:t>-</w:t>
            </w:r>
            <w:r w:rsidR="002C7B47">
              <w:rPr>
                <w:sz w:val="28"/>
                <w:szCs w:val="28"/>
              </w:rPr>
              <w:t>1 013 544,7</w:t>
            </w:r>
            <w:r w:rsidR="00D8525F" w:rsidRPr="00FC23A5">
              <w:rPr>
                <w:sz w:val="28"/>
                <w:szCs w:val="28"/>
              </w:rPr>
              <w:t xml:space="preserve"> тыс. рублей;</w:t>
            </w:r>
          </w:p>
          <w:p w:rsidR="00D8525F" w:rsidRPr="00FC23A5" w:rsidRDefault="00E4437B" w:rsidP="00D8525F">
            <w:pPr>
              <w:spacing w:line="223" w:lineRule="auto"/>
              <w:jc w:val="both"/>
              <w:rPr>
                <w:sz w:val="28"/>
                <w:szCs w:val="28"/>
              </w:rPr>
            </w:pPr>
            <w:r w:rsidRPr="00FC23A5">
              <w:rPr>
                <w:sz w:val="28"/>
                <w:szCs w:val="28"/>
              </w:rPr>
              <w:t xml:space="preserve">2026 год </w:t>
            </w:r>
            <w:r w:rsidR="00181B31">
              <w:rPr>
                <w:sz w:val="28"/>
                <w:szCs w:val="28"/>
              </w:rPr>
              <w:t>-</w:t>
            </w:r>
            <w:r w:rsidRPr="00FC23A5">
              <w:rPr>
                <w:sz w:val="28"/>
                <w:szCs w:val="28"/>
              </w:rPr>
              <w:t xml:space="preserve"> 723 611,8</w:t>
            </w:r>
            <w:r w:rsidR="00D8525F" w:rsidRPr="00FC23A5">
              <w:rPr>
                <w:sz w:val="28"/>
                <w:szCs w:val="28"/>
              </w:rPr>
              <w:t xml:space="preserve"> тыс. рублей;</w:t>
            </w:r>
          </w:p>
          <w:p w:rsidR="00D8525F" w:rsidRPr="00FC23A5" w:rsidRDefault="00E4437B" w:rsidP="00D8525F">
            <w:pPr>
              <w:spacing w:line="223" w:lineRule="auto"/>
              <w:jc w:val="both"/>
              <w:rPr>
                <w:sz w:val="28"/>
                <w:szCs w:val="28"/>
              </w:rPr>
            </w:pPr>
            <w:r w:rsidRPr="00FC23A5">
              <w:rPr>
                <w:sz w:val="28"/>
                <w:szCs w:val="28"/>
              </w:rPr>
              <w:t xml:space="preserve">2027 год </w:t>
            </w:r>
            <w:r w:rsidR="00181B31">
              <w:rPr>
                <w:sz w:val="28"/>
                <w:szCs w:val="28"/>
              </w:rPr>
              <w:t>-</w:t>
            </w:r>
            <w:r w:rsidRPr="00FC23A5">
              <w:rPr>
                <w:sz w:val="28"/>
                <w:szCs w:val="28"/>
              </w:rPr>
              <w:t>723 611,8</w:t>
            </w:r>
            <w:r w:rsidR="00D8525F" w:rsidRPr="00FC23A5">
              <w:rPr>
                <w:sz w:val="28"/>
                <w:szCs w:val="28"/>
              </w:rPr>
              <w:t xml:space="preserve"> тыс. рублей;</w:t>
            </w:r>
          </w:p>
          <w:p w:rsidR="00D8525F" w:rsidRPr="00FC23A5" w:rsidRDefault="00D8525F" w:rsidP="00D8525F">
            <w:pPr>
              <w:spacing w:line="223" w:lineRule="auto"/>
              <w:jc w:val="both"/>
              <w:rPr>
                <w:sz w:val="28"/>
                <w:szCs w:val="28"/>
              </w:rPr>
            </w:pPr>
            <w:r w:rsidRPr="00FC23A5">
              <w:rPr>
                <w:sz w:val="28"/>
                <w:szCs w:val="28"/>
              </w:rPr>
              <w:t xml:space="preserve">2028 год </w:t>
            </w:r>
            <w:r w:rsidR="00181B31">
              <w:rPr>
                <w:sz w:val="28"/>
                <w:szCs w:val="28"/>
              </w:rPr>
              <w:t>-</w:t>
            </w:r>
            <w:r w:rsidR="00E4437B" w:rsidRPr="00FC23A5">
              <w:rPr>
                <w:sz w:val="28"/>
                <w:szCs w:val="28"/>
              </w:rPr>
              <w:t xml:space="preserve"> 723 611,8</w:t>
            </w:r>
            <w:r w:rsidRPr="00FC23A5">
              <w:rPr>
                <w:sz w:val="28"/>
                <w:szCs w:val="28"/>
              </w:rPr>
              <w:t xml:space="preserve"> тыс. рублей;</w:t>
            </w:r>
          </w:p>
          <w:p w:rsidR="00D8525F" w:rsidRPr="00FC23A5" w:rsidRDefault="00E4437B" w:rsidP="00D8525F">
            <w:pPr>
              <w:spacing w:line="223" w:lineRule="auto"/>
              <w:jc w:val="both"/>
              <w:rPr>
                <w:sz w:val="28"/>
                <w:szCs w:val="28"/>
              </w:rPr>
            </w:pPr>
            <w:r w:rsidRPr="00FC23A5">
              <w:rPr>
                <w:sz w:val="28"/>
                <w:szCs w:val="28"/>
              </w:rPr>
              <w:t xml:space="preserve">2029 год </w:t>
            </w:r>
            <w:r w:rsidR="00181B31">
              <w:rPr>
                <w:sz w:val="28"/>
                <w:szCs w:val="28"/>
              </w:rPr>
              <w:t>-</w:t>
            </w:r>
            <w:r w:rsidRPr="00FC23A5">
              <w:rPr>
                <w:sz w:val="28"/>
                <w:szCs w:val="28"/>
              </w:rPr>
              <w:t xml:space="preserve"> 723 611,8</w:t>
            </w:r>
            <w:r w:rsidR="00D8525F" w:rsidRPr="00FC23A5">
              <w:rPr>
                <w:sz w:val="28"/>
                <w:szCs w:val="28"/>
              </w:rPr>
              <w:t xml:space="preserve"> тыс. рублей;</w:t>
            </w:r>
          </w:p>
          <w:p w:rsidR="00D8525F" w:rsidRPr="00FC23A5" w:rsidRDefault="004629B2" w:rsidP="00D8525F">
            <w:pPr>
              <w:spacing w:line="223" w:lineRule="auto"/>
              <w:jc w:val="both"/>
              <w:rPr>
                <w:sz w:val="28"/>
                <w:szCs w:val="28"/>
              </w:rPr>
            </w:pPr>
            <w:r w:rsidRPr="00FC23A5">
              <w:rPr>
                <w:sz w:val="28"/>
                <w:szCs w:val="28"/>
              </w:rPr>
              <w:t xml:space="preserve">2030 год </w:t>
            </w:r>
            <w:r w:rsidR="00E4437B" w:rsidRPr="00FC23A5">
              <w:rPr>
                <w:sz w:val="28"/>
                <w:szCs w:val="28"/>
              </w:rPr>
              <w:t xml:space="preserve"> 723 611,8</w:t>
            </w:r>
            <w:r w:rsidR="00D8525F" w:rsidRPr="00FC23A5">
              <w:rPr>
                <w:sz w:val="28"/>
                <w:szCs w:val="28"/>
              </w:rPr>
              <w:t xml:space="preserve"> тыс. рублей.</w:t>
            </w:r>
          </w:p>
          <w:p w:rsidR="00D8525F" w:rsidRPr="00FC23A5" w:rsidRDefault="00D8525F" w:rsidP="00D8525F">
            <w:pPr>
              <w:spacing w:line="223" w:lineRule="auto"/>
              <w:jc w:val="both"/>
              <w:rPr>
                <w:sz w:val="28"/>
                <w:szCs w:val="28"/>
              </w:rPr>
            </w:pPr>
          </w:p>
          <w:p w:rsidR="00D8525F" w:rsidRPr="00FC23A5" w:rsidRDefault="004735B1" w:rsidP="00D8525F">
            <w:pPr>
              <w:spacing w:line="223" w:lineRule="auto"/>
              <w:jc w:val="both"/>
              <w:rPr>
                <w:sz w:val="28"/>
                <w:szCs w:val="28"/>
              </w:rPr>
            </w:pPr>
            <w:r w:rsidRPr="00FC23A5">
              <w:rPr>
                <w:sz w:val="28"/>
                <w:szCs w:val="28"/>
              </w:rPr>
              <w:t xml:space="preserve">федеральный бюджет – </w:t>
            </w:r>
            <w:r w:rsidR="00BD262C" w:rsidRPr="00FC23A5">
              <w:rPr>
                <w:sz w:val="28"/>
                <w:szCs w:val="28"/>
              </w:rPr>
              <w:t>1</w:t>
            </w:r>
            <w:r w:rsidR="0021433C">
              <w:rPr>
                <w:sz w:val="28"/>
                <w:szCs w:val="28"/>
              </w:rPr>
              <w:t> </w:t>
            </w:r>
            <w:r w:rsidR="002C7B47">
              <w:rPr>
                <w:sz w:val="28"/>
                <w:szCs w:val="28"/>
              </w:rPr>
              <w:t>770726,4</w:t>
            </w:r>
            <w:r w:rsidR="00D8525F" w:rsidRPr="00FC23A5">
              <w:rPr>
                <w:sz w:val="28"/>
                <w:szCs w:val="28"/>
              </w:rPr>
              <w:t>тыс. рублей, в том числе по годам:</w:t>
            </w:r>
          </w:p>
          <w:p w:rsidR="00D8525F" w:rsidRPr="00FC23A5" w:rsidRDefault="00D8525F" w:rsidP="00D8525F">
            <w:pPr>
              <w:rPr>
                <w:sz w:val="28"/>
                <w:szCs w:val="28"/>
                <w:lang w:eastAsia="en-US"/>
              </w:rPr>
            </w:pPr>
            <w:r w:rsidRPr="00FC23A5">
              <w:rPr>
                <w:sz w:val="28"/>
                <w:szCs w:val="28"/>
                <w:lang w:eastAsia="en-US"/>
              </w:rPr>
              <w:t xml:space="preserve">2019 год </w:t>
            </w:r>
            <w:r w:rsidR="00181B31">
              <w:rPr>
                <w:sz w:val="28"/>
                <w:szCs w:val="28"/>
                <w:lang w:eastAsia="en-US"/>
              </w:rPr>
              <w:t>-</w:t>
            </w:r>
            <w:r w:rsidR="00B313FB" w:rsidRPr="00FC23A5">
              <w:rPr>
                <w:sz w:val="28"/>
                <w:szCs w:val="28"/>
                <w:lang w:eastAsia="en-US"/>
              </w:rPr>
              <w:t>485,3</w:t>
            </w:r>
            <w:r w:rsidRPr="00FC23A5">
              <w:rPr>
                <w:sz w:val="28"/>
                <w:szCs w:val="28"/>
                <w:lang w:eastAsia="en-US"/>
              </w:rPr>
              <w:t xml:space="preserve"> тыс. рублей;</w:t>
            </w:r>
          </w:p>
          <w:p w:rsidR="00D8525F" w:rsidRPr="00FC23A5" w:rsidRDefault="004629B2" w:rsidP="00D8525F">
            <w:pPr>
              <w:rPr>
                <w:sz w:val="28"/>
                <w:szCs w:val="28"/>
                <w:lang w:eastAsia="en-US"/>
              </w:rPr>
            </w:pPr>
            <w:r w:rsidRPr="00FC23A5">
              <w:rPr>
                <w:sz w:val="28"/>
                <w:szCs w:val="28"/>
                <w:lang w:eastAsia="en-US"/>
              </w:rPr>
              <w:t xml:space="preserve">2020 год </w:t>
            </w:r>
            <w:r w:rsidR="00181B31">
              <w:rPr>
                <w:sz w:val="28"/>
                <w:szCs w:val="28"/>
                <w:lang w:eastAsia="en-US"/>
              </w:rPr>
              <w:t>-</w:t>
            </w:r>
            <w:r w:rsidR="000E7553" w:rsidRPr="00FC23A5">
              <w:rPr>
                <w:sz w:val="28"/>
                <w:szCs w:val="28"/>
                <w:lang w:eastAsia="en-US"/>
              </w:rPr>
              <w:t>44 744,9</w:t>
            </w:r>
            <w:r w:rsidR="00D8525F" w:rsidRPr="00FC23A5">
              <w:rPr>
                <w:sz w:val="28"/>
                <w:szCs w:val="28"/>
                <w:lang w:eastAsia="en-US"/>
              </w:rPr>
              <w:t xml:space="preserve"> тыс. рублей;</w:t>
            </w:r>
          </w:p>
          <w:p w:rsidR="00D8525F" w:rsidRPr="00FC23A5" w:rsidRDefault="004735B1" w:rsidP="00D8525F">
            <w:pPr>
              <w:rPr>
                <w:sz w:val="28"/>
                <w:szCs w:val="28"/>
                <w:lang w:eastAsia="en-US"/>
              </w:rPr>
            </w:pPr>
            <w:r w:rsidRPr="00FC23A5">
              <w:rPr>
                <w:sz w:val="28"/>
                <w:szCs w:val="28"/>
                <w:lang w:eastAsia="en-US"/>
              </w:rPr>
              <w:t xml:space="preserve">2021 </w:t>
            </w:r>
            <w:r w:rsidR="0034440D" w:rsidRPr="00FC23A5">
              <w:rPr>
                <w:sz w:val="28"/>
                <w:szCs w:val="28"/>
                <w:lang w:eastAsia="en-US"/>
              </w:rPr>
              <w:t xml:space="preserve">год </w:t>
            </w:r>
            <w:r w:rsidR="00181B31">
              <w:rPr>
                <w:sz w:val="28"/>
                <w:szCs w:val="28"/>
                <w:lang w:eastAsia="en-US"/>
              </w:rPr>
              <w:t>-</w:t>
            </w:r>
            <w:r w:rsidR="00CF79C4" w:rsidRPr="00FC23A5">
              <w:rPr>
                <w:sz w:val="28"/>
                <w:szCs w:val="28"/>
                <w:lang w:eastAsia="en-US"/>
              </w:rPr>
              <w:t>58 897,2</w:t>
            </w:r>
            <w:r w:rsidR="00067387" w:rsidRPr="00FC23A5">
              <w:rPr>
                <w:sz w:val="28"/>
                <w:szCs w:val="28"/>
                <w:lang w:eastAsia="en-US"/>
              </w:rPr>
              <w:t xml:space="preserve"> тыс. рублей;</w:t>
            </w:r>
          </w:p>
          <w:p w:rsidR="004735B1" w:rsidRPr="00FC23A5" w:rsidRDefault="004735B1" w:rsidP="00D8525F">
            <w:pPr>
              <w:rPr>
                <w:sz w:val="28"/>
                <w:szCs w:val="28"/>
                <w:lang w:eastAsia="en-US"/>
              </w:rPr>
            </w:pPr>
            <w:r w:rsidRPr="00FC23A5">
              <w:rPr>
                <w:sz w:val="28"/>
                <w:szCs w:val="28"/>
                <w:lang w:eastAsia="en-US"/>
              </w:rPr>
              <w:t xml:space="preserve">2022 год </w:t>
            </w:r>
            <w:r w:rsidR="00181B31">
              <w:rPr>
                <w:sz w:val="28"/>
                <w:szCs w:val="28"/>
                <w:lang w:eastAsia="en-US"/>
              </w:rPr>
              <w:t>-</w:t>
            </w:r>
            <w:r w:rsidR="006869C6">
              <w:rPr>
                <w:sz w:val="28"/>
                <w:szCs w:val="28"/>
                <w:lang w:eastAsia="en-US"/>
              </w:rPr>
              <w:t>205 972,1</w:t>
            </w:r>
            <w:r w:rsidRPr="00FC23A5">
              <w:rPr>
                <w:sz w:val="28"/>
                <w:szCs w:val="28"/>
                <w:lang w:eastAsia="en-US"/>
              </w:rPr>
              <w:t xml:space="preserve"> тыс. руб</w:t>
            </w:r>
            <w:r w:rsidR="00067387" w:rsidRPr="00FC23A5">
              <w:rPr>
                <w:sz w:val="28"/>
                <w:szCs w:val="28"/>
                <w:lang w:eastAsia="en-US"/>
              </w:rPr>
              <w:t>лей;</w:t>
            </w:r>
          </w:p>
          <w:p w:rsidR="00067387" w:rsidRPr="00FC23A5" w:rsidRDefault="00067387" w:rsidP="00D8525F">
            <w:pPr>
              <w:rPr>
                <w:sz w:val="28"/>
                <w:szCs w:val="28"/>
                <w:lang w:eastAsia="en-US"/>
              </w:rPr>
            </w:pPr>
            <w:r w:rsidRPr="00FC23A5">
              <w:rPr>
                <w:sz w:val="28"/>
                <w:szCs w:val="28"/>
                <w:lang w:eastAsia="en-US"/>
              </w:rPr>
              <w:lastRenderedPageBreak/>
              <w:t xml:space="preserve">2023 год </w:t>
            </w:r>
            <w:r w:rsidR="00181B31">
              <w:rPr>
                <w:sz w:val="28"/>
                <w:szCs w:val="28"/>
                <w:lang w:eastAsia="en-US"/>
              </w:rPr>
              <w:t>-</w:t>
            </w:r>
            <w:r w:rsidR="002C7B47">
              <w:rPr>
                <w:sz w:val="28"/>
                <w:szCs w:val="28"/>
                <w:lang w:eastAsia="en-US"/>
              </w:rPr>
              <w:t>757 020,9</w:t>
            </w:r>
            <w:r w:rsidR="00856A27" w:rsidRPr="00FC23A5">
              <w:rPr>
                <w:sz w:val="28"/>
                <w:szCs w:val="28"/>
                <w:lang w:eastAsia="en-US"/>
              </w:rPr>
              <w:t xml:space="preserve"> тыс. рублей;</w:t>
            </w:r>
          </w:p>
          <w:p w:rsidR="00856A27" w:rsidRDefault="00856A27" w:rsidP="00D8525F">
            <w:pPr>
              <w:rPr>
                <w:sz w:val="28"/>
                <w:szCs w:val="28"/>
                <w:lang w:eastAsia="en-US"/>
              </w:rPr>
            </w:pPr>
            <w:r w:rsidRPr="00FC23A5">
              <w:rPr>
                <w:sz w:val="28"/>
                <w:szCs w:val="28"/>
                <w:lang w:eastAsia="en-US"/>
              </w:rPr>
              <w:t xml:space="preserve">2024 год </w:t>
            </w:r>
            <w:r w:rsidR="00181B31">
              <w:rPr>
                <w:sz w:val="28"/>
                <w:szCs w:val="28"/>
                <w:lang w:eastAsia="en-US"/>
              </w:rPr>
              <w:t>-</w:t>
            </w:r>
            <w:r w:rsidR="002C7B47">
              <w:rPr>
                <w:sz w:val="28"/>
                <w:szCs w:val="28"/>
                <w:lang w:eastAsia="en-US"/>
              </w:rPr>
              <w:t>577 019,5 тыс. рублей;</w:t>
            </w:r>
          </w:p>
          <w:p w:rsidR="002C7B47" w:rsidRPr="00FC23A5" w:rsidRDefault="002C7B47" w:rsidP="00D8525F">
            <w:pPr>
              <w:rPr>
                <w:sz w:val="28"/>
                <w:szCs w:val="28"/>
                <w:lang w:eastAsia="en-US"/>
              </w:rPr>
            </w:pPr>
            <w:r>
              <w:rPr>
                <w:sz w:val="28"/>
                <w:szCs w:val="28"/>
                <w:lang w:eastAsia="en-US"/>
              </w:rPr>
              <w:t xml:space="preserve">2025 год </w:t>
            </w:r>
            <w:r w:rsidR="00181B31">
              <w:rPr>
                <w:sz w:val="28"/>
                <w:szCs w:val="28"/>
                <w:lang w:eastAsia="en-US"/>
              </w:rPr>
              <w:t>-</w:t>
            </w:r>
            <w:r>
              <w:rPr>
                <w:sz w:val="28"/>
                <w:szCs w:val="28"/>
                <w:lang w:eastAsia="en-US"/>
              </w:rPr>
              <w:t xml:space="preserve"> 126 586,5 тыс. рублей.</w:t>
            </w:r>
          </w:p>
          <w:p w:rsidR="00D8525F" w:rsidRPr="00FC23A5" w:rsidRDefault="00067387" w:rsidP="00D8525F">
            <w:pPr>
              <w:spacing w:line="223" w:lineRule="auto"/>
              <w:jc w:val="both"/>
              <w:rPr>
                <w:sz w:val="28"/>
                <w:szCs w:val="28"/>
              </w:rPr>
            </w:pPr>
            <w:r w:rsidRPr="00FC23A5">
              <w:rPr>
                <w:sz w:val="28"/>
                <w:szCs w:val="28"/>
              </w:rPr>
              <w:t xml:space="preserve">бюджет города Азова </w:t>
            </w:r>
            <w:r w:rsidR="004629B2" w:rsidRPr="00FC23A5">
              <w:rPr>
                <w:sz w:val="28"/>
                <w:szCs w:val="28"/>
              </w:rPr>
              <w:t>–</w:t>
            </w:r>
            <w:r w:rsidR="005342BA">
              <w:rPr>
                <w:sz w:val="28"/>
                <w:szCs w:val="28"/>
              </w:rPr>
              <w:t>4</w:t>
            </w:r>
            <w:r w:rsidR="00177AAB">
              <w:rPr>
                <w:sz w:val="28"/>
                <w:szCs w:val="28"/>
              </w:rPr>
              <w:t> 209</w:t>
            </w:r>
            <w:r w:rsidR="00F96AA1">
              <w:rPr>
                <w:sz w:val="28"/>
                <w:szCs w:val="28"/>
              </w:rPr>
              <w:t> 376,1</w:t>
            </w:r>
            <w:r w:rsidR="00D8525F" w:rsidRPr="00FC23A5">
              <w:rPr>
                <w:sz w:val="28"/>
                <w:szCs w:val="28"/>
              </w:rPr>
              <w:t xml:space="preserve"> тыс. рублей;</w:t>
            </w:r>
          </w:p>
          <w:p w:rsidR="00D8525F" w:rsidRPr="00FC23A5" w:rsidRDefault="00D8525F" w:rsidP="00D8525F">
            <w:pPr>
              <w:spacing w:line="223" w:lineRule="auto"/>
              <w:jc w:val="both"/>
              <w:rPr>
                <w:sz w:val="28"/>
                <w:szCs w:val="28"/>
              </w:rPr>
            </w:pPr>
            <w:r w:rsidRPr="00FC23A5">
              <w:rPr>
                <w:sz w:val="28"/>
                <w:szCs w:val="28"/>
              </w:rPr>
              <w:t xml:space="preserve">2019 год </w:t>
            </w:r>
            <w:r w:rsidR="00181B31">
              <w:rPr>
                <w:sz w:val="28"/>
                <w:szCs w:val="28"/>
              </w:rPr>
              <w:t>-</w:t>
            </w:r>
            <w:r w:rsidRPr="00FC23A5">
              <w:rPr>
                <w:sz w:val="28"/>
                <w:szCs w:val="28"/>
              </w:rPr>
              <w:t xml:space="preserve"> 317</w:t>
            </w:r>
            <w:r w:rsidR="00B313FB" w:rsidRPr="00FC23A5">
              <w:rPr>
                <w:sz w:val="28"/>
                <w:szCs w:val="28"/>
              </w:rPr>
              <w:t> 522,4</w:t>
            </w:r>
            <w:r w:rsidRPr="00FC23A5">
              <w:rPr>
                <w:sz w:val="28"/>
                <w:szCs w:val="28"/>
              </w:rPr>
              <w:t xml:space="preserve"> тыс. рублей;</w:t>
            </w:r>
          </w:p>
          <w:p w:rsidR="00D8525F" w:rsidRPr="00FC23A5" w:rsidRDefault="004735B1" w:rsidP="00D8525F">
            <w:pPr>
              <w:spacing w:line="223" w:lineRule="auto"/>
              <w:jc w:val="both"/>
              <w:rPr>
                <w:sz w:val="28"/>
                <w:szCs w:val="28"/>
              </w:rPr>
            </w:pPr>
            <w:r w:rsidRPr="00FC23A5">
              <w:rPr>
                <w:sz w:val="28"/>
                <w:szCs w:val="28"/>
              </w:rPr>
              <w:t xml:space="preserve">2020 год </w:t>
            </w:r>
            <w:r w:rsidR="00181B31">
              <w:rPr>
                <w:sz w:val="28"/>
                <w:szCs w:val="28"/>
              </w:rPr>
              <w:t>-</w:t>
            </w:r>
            <w:r w:rsidR="004153A7" w:rsidRPr="00FC23A5">
              <w:rPr>
                <w:sz w:val="28"/>
                <w:szCs w:val="28"/>
              </w:rPr>
              <w:t>321 666,7</w:t>
            </w:r>
            <w:r w:rsidR="00D8525F" w:rsidRPr="00FC23A5">
              <w:rPr>
                <w:sz w:val="28"/>
                <w:szCs w:val="28"/>
              </w:rPr>
              <w:t xml:space="preserve"> тыс. рублей;</w:t>
            </w:r>
          </w:p>
          <w:p w:rsidR="00D8525F" w:rsidRPr="00FC23A5" w:rsidRDefault="004735B1" w:rsidP="00D8525F">
            <w:pPr>
              <w:spacing w:line="223" w:lineRule="auto"/>
              <w:jc w:val="both"/>
              <w:rPr>
                <w:sz w:val="28"/>
                <w:szCs w:val="28"/>
              </w:rPr>
            </w:pPr>
            <w:r w:rsidRPr="00FC23A5">
              <w:rPr>
                <w:sz w:val="28"/>
                <w:szCs w:val="28"/>
              </w:rPr>
              <w:t xml:space="preserve">2021 год </w:t>
            </w:r>
            <w:r w:rsidR="00181B31">
              <w:rPr>
                <w:sz w:val="28"/>
                <w:szCs w:val="28"/>
              </w:rPr>
              <w:t>-</w:t>
            </w:r>
            <w:r w:rsidR="00CF79C4" w:rsidRPr="00FC23A5">
              <w:rPr>
                <w:sz w:val="28"/>
                <w:szCs w:val="28"/>
              </w:rPr>
              <w:t>356 168,1</w:t>
            </w:r>
            <w:r w:rsidR="00D8525F" w:rsidRPr="00FC23A5">
              <w:rPr>
                <w:sz w:val="28"/>
                <w:szCs w:val="28"/>
              </w:rPr>
              <w:t xml:space="preserve"> тыс. рублей;</w:t>
            </w:r>
          </w:p>
          <w:p w:rsidR="00D8525F" w:rsidRPr="00FC23A5" w:rsidRDefault="004735B1" w:rsidP="00D8525F">
            <w:pPr>
              <w:spacing w:line="223" w:lineRule="auto"/>
              <w:jc w:val="both"/>
              <w:rPr>
                <w:sz w:val="28"/>
                <w:szCs w:val="28"/>
              </w:rPr>
            </w:pPr>
            <w:r w:rsidRPr="00FC23A5">
              <w:rPr>
                <w:sz w:val="28"/>
                <w:szCs w:val="28"/>
              </w:rPr>
              <w:t xml:space="preserve">2022 год </w:t>
            </w:r>
            <w:r w:rsidR="00181B31">
              <w:rPr>
                <w:sz w:val="28"/>
                <w:szCs w:val="28"/>
              </w:rPr>
              <w:t>-</w:t>
            </w:r>
            <w:r w:rsidR="008149AE">
              <w:rPr>
                <w:sz w:val="28"/>
                <w:szCs w:val="28"/>
              </w:rPr>
              <w:t>435 370,5</w:t>
            </w:r>
            <w:r w:rsidR="00D8525F" w:rsidRPr="00FC23A5">
              <w:rPr>
                <w:sz w:val="28"/>
                <w:szCs w:val="28"/>
              </w:rPr>
              <w:t xml:space="preserve"> тыс. рублей;</w:t>
            </w:r>
          </w:p>
          <w:p w:rsidR="00D8525F" w:rsidRPr="00FC23A5" w:rsidRDefault="004735B1" w:rsidP="00D8525F">
            <w:pPr>
              <w:spacing w:line="223" w:lineRule="auto"/>
              <w:jc w:val="both"/>
              <w:rPr>
                <w:sz w:val="28"/>
                <w:szCs w:val="28"/>
              </w:rPr>
            </w:pPr>
            <w:r w:rsidRPr="00FC23A5">
              <w:rPr>
                <w:sz w:val="28"/>
                <w:szCs w:val="28"/>
              </w:rPr>
              <w:t xml:space="preserve">2023 год </w:t>
            </w:r>
            <w:r w:rsidR="00181B31">
              <w:rPr>
                <w:sz w:val="28"/>
                <w:szCs w:val="28"/>
              </w:rPr>
              <w:t>-</w:t>
            </w:r>
            <w:r w:rsidR="00177AAB">
              <w:rPr>
                <w:sz w:val="28"/>
                <w:szCs w:val="28"/>
              </w:rPr>
              <w:t>456</w:t>
            </w:r>
            <w:r w:rsidR="00F96AA1">
              <w:rPr>
                <w:sz w:val="28"/>
                <w:szCs w:val="28"/>
              </w:rPr>
              <w:t> 886,1</w:t>
            </w:r>
            <w:r w:rsidR="00D8525F" w:rsidRPr="00FC23A5">
              <w:rPr>
                <w:sz w:val="28"/>
                <w:szCs w:val="28"/>
              </w:rPr>
              <w:t xml:space="preserve"> тыс. рублей;</w:t>
            </w:r>
          </w:p>
          <w:p w:rsidR="00D8525F" w:rsidRPr="00FC23A5" w:rsidRDefault="004735B1" w:rsidP="00D8525F">
            <w:pPr>
              <w:spacing w:line="223" w:lineRule="auto"/>
              <w:jc w:val="both"/>
              <w:rPr>
                <w:sz w:val="28"/>
                <w:szCs w:val="28"/>
              </w:rPr>
            </w:pPr>
            <w:r w:rsidRPr="00FC23A5">
              <w:rPr>
                <w:sz w:val="28"/>
                <w:szCs w:val="28"/>
              </w:rPr>
              <w:t xml:space="preserve">2024 год </w:t>
            </w:r>
            <w:r w:rsidR="00181B31">
              <w:rPr>
                <w:sz w:val="28"/>
                <w:szCs w:val="28"/>
              </w:rPr>
              <w:t>-</w:t>
            </w:r>
            <w:r w:rsidR="00177AAB">
              <w:rPr>
                <w:sz w:val="28"/>
                <w:szCs w:val="28"/>
              </w:rPr>
              <w:t>411 090,9</w:t>
            </w:r>
            <w:r w:rsidR="00D8525F" w:rsidRPr="00FC23A5">
              <w:rPr>
                <w:sz w:val="28"/>
                <w:szCs w:val="28"/>
              </w:rPr>
              <w:t xml:space="preserve"> тыс. рублей;</w:t>
            </w:r>
          </w:p>
          <w:p w:rsidR="00D8525F" w:rsidRPr="00FC23A5" w:rsidRDefault="00D8525F" w:rsidP="00D8525F">
            <w:pPr>
              <w:spacing w:line="223" w:lineRule="auto"/>
              <w:jc w:val="both"/>
              <w:rPr>
                <w:sz w:val="28"/>
                <w:szCs w:val="28"/>
              </w:rPr>
            </w:pPr>
            <w:r w:rsidRPr="00FC23A5">
              <w:rPr>
                <w:sz w:val="28"/>
                <w:szCs w:val="28"/>
              </w:rPr>
              <w:t>2025</w:t>
            </w:r>
            <w:r w:rsidR="004735B1" w:rsidRPr="00FC23A5">
              <w:rPr>
                <w:sz w:val="28"/>
                <w:szCs w:val="28"/>
              </w:rPr>
              <w:t xml:space="preserve"> год </w:t>
            </w:r>
            <w:r w:rsidR="00181B31">
              <w:rPr>
                <w:sz w:val="28"/>
                <w:szCs w:val="28"/>
              </w:rPr>
              <w:t>-</w:t>
            </w:r>
            <w:r w:rsidR="001F2F24">
              <w:rPr>
                <w:sz w:val="28"/>
                <w:szCs w:val="28"/>
              </w:rPr>
              <w:t>426 244,9</w:t>
            </w:r>
            <w:r w:rsidRPr="00FC23A5">
              <w:rPr>
                <w:sz w:val="28"/>
                <w:szCs w:val="28"/>
              </w:rPr>
              <w:t xml:space="preserve"> тыс. рублей;</w:t>
            </w:r>
          </w:p>
          <w:p w:rsidR="00D8525F" w:rsidRPr="00FC23A5" w:rsidRDefault="004629B2" w:rsidP="00D8525F">
            <w:pPr>
              <w:spacing w:line="223" w:lineRule="auto"/>
              <w:jc w:val="both"/>
              <w:rPr>
                <w:sz w:val="28"/>
                <w:szCs w:val="28"/>
              </w:rPr>
            </w:pPr>
            <w:r w:rsidRPr="00FC23A5">
              <w:rPr>
                <w:sz w:val="28"/>
                <w:szCs w:val="28"/>
              </w:rPr>
              <w:t xml:space="preserve">2026 год </w:t>
            </w:r>
            <w:r w:rsidR="00181B31">
              <w:rPr>
                <w:sz w:val="28"/>
                <w:szCs w:val="28"/>
              </w:rPr>
              <w:t>-</w:t>
            </w:r>
            <w:r w:rsidR="004735B1" w:rsidRPr="00FC23A5">
              <w:rPr>
                <w:sz w:val="28"/>
                <w:szCs w:val="28"/>
              </w:rPr>
              <w:t xml:space="preserve"> 296 885,3</w:t>
            </w:r>
            <w:r w:rsidR="00D8525F" w:rsidRPr="00FC23A5">
              <w:rPr>
                <w:sz w:val="28"/>
                <w:szCs w:val="28"/>
              </w:rPr>
              <w:t xml:space="preserve"> тыс. рублей;</w:t>
            </w:r>
          </w:p>
          <w:p w:rsidR="00D8525F" w:rsidRPr="00FC23A5" w:rsidRDefault="004735B1" w:rsidP="00D8525F">
            <w:pPr>
              <w:spacing w:line="223" w:lineRule="auto"/>
              <w:jc w:val="both"/>
              <w:rPr>
                <w:sz w:val="28"/>
                <w:szCs w:val="28"/>
              </w:rPr>
            </w:pPr>
            <w:r w:rsidRPr="00FC23A5">
              <w:rPr>
                <w:sz w:val="28"/>
                <w:szCs w:val="28"/>
              </w:rPr>
              <w:t xml:space="preserve">2027 год </w:t>
            </w:r>
            <w:r w:rsidR="00181B31">
              <w:rPr>
                <w:sz w:val="28"/>
                <w:szCs w:val="28"/>
              </w:rPr>
              <w:t>-</w:t>
            </w:r>
            <w:r w:rsidRPr="00FC23A5">
              <w:rPr>
                <w:sz w:val="28"/>
                <w:szCs w:val="28"/>
              </w:rPr>
              <w:t xml:space="preserve"> 296 885,3</w:t>
            </w:r>
            <w:r w:rsidR="00D8525F" w:rsidRPr="00FC23A5">
              <w:rPr>
                <w:sz w:val="28"/>
                <w:szCs w:val="28"/>
              </w:rPr>
              <w:t xml:space="preserve"> тыс. рублей;</w:t>
            </w:r>
          </w:p>
          <w:p w:rsidR="00D8525F" w:rsidRPr="00FC23A5" w:rsidRDefault="004629B2" w:rsidP="00D8525F">
            <w:pPr>
              <w:spacing w:line="223" w:lineRule="auto"/>
              <w:jc w:val="both"/>
              <w:rPr>
                <w:sz w:val="28"/>
                <w:szCs w:val="28"/>
              </w:rPr>
            </w:pPr>
            <w:r w:rsidRPr="00FC23A5">
              <w:rPr>
                <w:sz w:val="28"/>
                <w:szCs w:val="28"/>
              </w:rPr>
              <w:t xml:space="preserve">2028 год </w:t>
            </w:r>
            <w:r w:rsidR="00181B31">
              <w:rPr>
                <w:sz w:val="28"/>
                <w:szCs w:val="28"/>
              </w:rPr>
              <w:t>-</w:t>
            </w:r>
            <w:r w:rsidR="004735B1" w:rsidRPr="00FC23A5">
              <w:rPr>
                <w:sz w:val="28"/>
                <w:szCs w:val="28"/>
              </w:rPr>
              <w:t xml:space="preserve"> 296 885,3</w:t>
            </w:r>
            <w:r w:rsidR="00D8525F" w:rsidRPr="00FC23A5">
              <w:rPr>
                <w:sz w:val="28"/>
                <w:szCs w:val="28"/>
              </w:rPr>
              <w:t xml:space="preserve"> тыс. рублей;</w:t>
            </w:r>
          </w:p>
          <w:p w:rsidR="00D8525F" w:rsidRPr="00FC23A5" w:rsidRDefault="004735B1" w:rsidP="00D8525F">
            <w:pPr>
              <w:spacing w:line="223" w:lineRule="auto"/>
              <w:jc w:val="both"/>
              <w:rPr>
                <w:sz w:val="28"/>
                <w:szCs w:val="28"/>
              </w:rPr>
            </w:pPr>
            <w:r w:rsidRPr="00FC23A5">
              <w:rPr>
                <w:sz w:val="28"/>
                <w:szCs w:val="28"/>
              </w:rPr>
              <w:t xml:space="preserve">2029 год </w:t>
            </w:r>
            <w:r w:rsidR="00181B31">
              <w:rPr>
                <w:sz w:val="28"/>
                <w:szCs w:val="28"/>
              </w:rPr>
              <w:t>-</w:t>
            </w:r>
            <w:r w:rsidRPr="00FC23A5">
              <w:rPr>
                <w:sz w:val="28"/>
                <w:szCs w:val="28"/>
              </w:rPr>
              <w:t xml:space="preserve"> 296 885,3 </w:t>
            </w:r>
            <w:r w:rsidR="00D8525F" w:rsidRPr="00FC23A5">
              <w:rPr>
                <w:sz w:val="28"/>
                <w:szCs w:val="28"/>
              </w:rPr>
              <w:t>тыс. рублей;</w:t>
            </w:r>
          </w:p>
          <w:p w:rsidR="00D8525F" w:rsidRPr="00FC23A5" w:rsidRDefault="00181B31" w:rsidP="00D8525F">
            <w:pPr>
              <w:spacing w:line="223" w:lineRule="auto"/>
              <w:jc w:val="both"/>
              <w:rPr>
                <w:sz w:val="28"/>
                <w:szCs w:val="28"/>
              </w:rPr>
            </w:pPr>
            <w:r>
              <w:rPr>
                <w:sz w:val="28"/>
                <w:szCs w:val="28"/>
              </w:rPr>
              <w:t>2030 год -</w:t>
            </w:r>
            <w:r w:rsidR="004735B1" w:rsidRPr="00FC23A5">
              <w:rPr>
                <w:sz w:val="28"/>
                <w:szCs w:val="28"/>
              </w:rPr>
              <w:t xml:space="preserve"> 296 885,3 </w:t>
            </w:r>
            <w:r w:rsidR="00D8525F" w:rsidRPr="00FC23A5">
              <w:rPr>
                <w:sz w:val="28"/>
                <w:szCs w:val="28"/>
              </w:rPr>
              <w:t>тыс. рублей.</w:t>
            </w:r>
          </w:p>
          <w:p w:rsidR="00D8525F" w:rsidRPr="00FC23A5" w:rsidRDefault="00D8525F" w:rsidP="00D8525F">
            <w:pPr>
              <w:spacing w:line="223" w:lineRule="auto"/>
              <w:jc w:val="both"/>
              <w:rPr>
                <w:sz w:val="28"/>
                <w:szCs w:val="28"/>
              </w:rPr>
            </w:pPr>
            <w:r w:rsidRPr="00FC23A5">
              <w:rPr>
                <w:sz w:val="28"/>
                <w:szCs w:val="28"/>
              </w:rPr>
              <w:t>внебюджетные средства - могут привлекаться внебюджетные средства.</w:t>
            </w:r>
          </w:p>
          <w:p w:rsidR="00F439B7" w:rsidRPr="00FC23A5" w:rsidRDefault="00F439B7" w:rsidP="009E708A">
            <w:pPr>
              <w:tabs>
                <w:tab w:val="left" w:pos="779"/>
              </w:tabs>
              <w:spacing w:line="223" w:lineRule="auto"/>
              <w:rPr>
                <w:sz w:val="28"/>
                <w:szCs w:val="28"/>
                <w:lang w:eastAsia="en-US"/>
              </w:rPr>
            </w:pPr>
          </w:p>
        </w:tc>
      </w:tr>
      <w:tr w:rsidR="00F439B7" w:rsidRPr="00FC23A5" w:rsidTr="0036383A">
        <w:tc>
          <w:tcPr>
            <w:tcW w:w="2340" w:type="dxa"/>
          </w:tcPr>
          <w:p w:rsidR="00F439B7" w:rsidRPr="00FC23A5" w:rsidRDefault="00F439B7" w:rsidP="009E708A">
            <w:pPr>
              <w:widowControl w:val="0"/>
              <w:autoSpaceDE w:val="0"/>
              <w:autoSpaceDN w:val="0"/>
              <w:adjustRightInd w:val="0"/>
              <w:rPr>
                <w:sz w:val="28"/>
                <w:szCs w:val="28"/>
              </w:rPr>
            </w:pPr>
            <w:r w:rsidRPr="00FC23A5">
              <w:rPr>
                <w:sz w:val="28"/>
                <w:szCs w:val="28"/>
              </w:rPr>
              <w:lastRenderedPageBreak/>
              <w:t xml:space="preserve">Ожидаемые </w:t>
            </w:r>
          </w:p>
          <w:p w:rsidR="00F439B7" w:rsidRPr="00FC23A5" w:rsidRDefault="00F439B7" w:rsidP="009E708A">
            <w:pPr>
              <w:widowControl w:val="0"/>
              <w:autoSpaceDE w:val="0"/>
              <w:autoSpaceDN w:val="0"/>
              <w:adjustRightInd w:val="0"/>
              <w:rPr>
                <w:sz w:val="28"/>
                <w:szCs w:val="28"/>
              </w:rPr>
            </w:pPr>
            <w:r w:rsidRPr="00FC23A5">
              <w:rPr>
                <w:sz w:val="28"/>
                <w:szCs w:val="28"/>
              </w:rPr>
              <w:t xml:space="preserve">результаты </w:t>
            </w:r>
          </w:p>
          <w:p w:rsidR="00F439B7" w:rsidRPr="00FC23A5" w:rsidRDefault="00F439B7" w:rsidP="009E708A">
            <w:pPr>
              <w:widowControl w:val="0"/>
              <w:autoSpaceDE w:val="0"/>
              <w:autoSpaceDN w:val="0"/>
              <w:adjustRightInd w:val="0"/>
              <w:rPr>
                <w:sz w:val="28"/>
                <w:szCs w:val="28"/>
              </w:rPr>
            </w:pPr>
            <w:r w:rsidRPr="00FC23A5">
              <w:rPr>
                <w:sz w:val="28"/>
                <w:szCs w:val="28"/>
              </w:rPr>
              <w:t xml:space="preserve">реализации </w:t>
            </w:r>
          </w:p>
          <w:p w:rsidR="00F439B7" w:rsidRPr="00FC23A5" w:rsidRDefault="00F439B7" w:rsidP="009E708A">
            <w:pPr>
              <w:widowControl w:val="0"/>
              <w:autoSpaceDE w:val="0"/>
              <w:autoSpaceDN w:val="0"/>
              <w:adjustRightInd w:val="0"/>
              <w:rPr>
                <w:sz w:val="28"/>
                <w:szCs w:val="28"/>
              </w:rPr>
            </w:pPr>
            <w:r w:rsidRPr="00FC23A5">
              <w:rPr>
                <w:sz w:val="28"/>
                <w:szCs w:val="28"/>
              </w:rPr>
              <w:t>муниципальной программы</w:t>
            </w:r>
          </w:p>
          <w:p w:rsidR="00F439B7" w:rsidRPr="00FC23A5" w:rsidRDefault="00F439B7" w:rsidP="009E708A">
            <w:pPr>
              <w:widowControl w:val="0"/>
              <w:autoSpaceDE w:val="0"/>
              <w:autoSpaceDN w:val="0"/>
              <w:adjustRightInd w:val="0"/>
              <w:rPr>
                <w:sz w:val="28"/>
                <w:szCs w:val="28"/>
              </w:rPr>
            </w:pPr>
            <w:r w:rsidRPr="00FC23A5">
              <w:rPr>
                <w:sz w:val="28"/>
                <w:szCs w:val="28"/>
              </w:rPr>
              <w:t>города Азова</w:t>
            </w:r>
          </w:p>
          <w:p w:rsidR="00F439B7" w:rsidRPr="00FC23A5" w:rsidRDefault="00F439B7" w:rsidP="009E708A">
            <w:pPr>
              <w:widowControl w:val="0"/>
              <w:autoSpaceDE w:val="0"/>
              <w:autoSpaceDN w:val="0"/>
              <w:adjustRightInd w:val="0"/>
              <w:rPr>
                <w:sz w:val="28"/>
                <w:szCs w:val="28"/>
              </w:rPr>
            </w:pPr>
          </w:p>
          <w:p w:rsidR="00F439B7" w:rsidRPr="00FC23A5" w:rsidRDefault="00F439B7" w:rsidP="009E708A">
            <w:pPr>
              <w:jc w:val="center"/>
              <w:rPr>
                <w:sz w:val="28"/>
                <w:szCs w:val="28"/>
              </w:rPr>
            </w:pPr>
          </w:p>
        </w:tc>
        <w:tc>
          <w:tcPr>
            <w:tcW w:w="6944" w:type="dxa"/>
          </w:tcPr>
          <w:p w:rsidR="00F439B7" w:rsidRDefault="00F439B7" w:rsidP="009E708A">
            <w:pPr>
              <w:autoSpaceDE w:val="0"/>
              <w:autoSpaceDN w:val="0"/>
              <w:adjustRightInd w:val="0"/>
              <w:spacing w:line="223" w:lineRule="auto"/>
              <w:jc w:val="both"/>
              <w:rPr>
                <w:sz w:val="28"/>
                <w:szCs w:val="28"/>
              </w:rPr>
            </w:pPr>
            <w:r w:rsidRPr="00FC23A5">
              <w:rPr>
                <w:sz w:val="28"/>
                <w:szCs w:val="28"/>
              </w:rPr>
              <w:t>в результате реализации муниципаль</w:t>
            </w:r>
            <w:r w:rsidR="00EF1762" w:rsidRPr="00FC23A5">
              <w:rPr>
                <w:sz w:val="28"/>
                <w:szCs w:val="28"/>
              </w:rPr>
              <w:t>ной программы города Азова к 203</w:t>
            </w:r>
            <w:r w:rsidRPr="00FC23A5">
              <w:rPr>
                <w:sz w:val="28"/>
                <w:szCs w:val="28"/>
              </w:rPr>
              <w:t>0 году предполагается:</w:t>
            </w:r>
          </w:p>
          <w:p w:rsidR="00DC1DBA" w:rsidRPr="00FC23A5" w:rsidRDefault="00DC1DBA" w:rsidP="009E708A">
            <w:pPr>
              <w:autoSpaceDE w:val="0"/>
              <w:autoSpaceDN w:val="0"/>
              <w:adjustRightInd w:val="0"/>
              <w:spacing w:line="223" w:lineRule="auto"/>
              <w:jc w:val="both"/>
              <w:rPr>
                <w:sz w:val="28"/>
                <w:szCs w:val="28"/>
              </w:rPr>
            </w:pPr>
          </w:p>
          <w:p w:rsidR="00CC1810" w:rsidRDefault="00F439B7" w:rsidP="00CC1810">
            <w:pPr>
              <w:autoSpaceDE w:val="0"/>
              <w:autoSpaceDN w:val="0"/>
              <w:adjustRightInd w:val="0"/>
              <w:spacing w:line="235" w:lineRule="auto"/>
              <w:jc w:val="both"/>
              <w:rPr>
                <w:rFonts w:eastAsia="Calibri"/>
                <w:sz w:val="28"/>
                <w:szCs w:val="28"/>
              </w:rPr>
            </w:pPr>
            <w:r w:rsidRPr="00CC1810">
              <w:rPr>
                <w:sz w:val="28"/>
                <w:szCs w:val="28"/>
              </w:rPr>
              <w:t>обесп</w:t>
            </w:r>
            <w:r w:rsidR="00604277" w:rsidRPr="00CC1810">
              <w:rPr>
                <w:sz w:val="28"/>
                <w:szCs w:val="28"/>
              </w:rPr>
              <w:t xml:space="preserve">ечить всех детей </w:t>
            </w:r>
            <w:r w:rsidR="00CC1810" w:rsidRPr="00CC1810">
              <w:rPr>
                <w:rFonts w:eastAsia="Calibri"/>
                <w:sz w:val="28"/>
                <w:szCs w:val="28"/>
              </w:rPr>
              <w:t>доступным дошкольным, общим и дополнительным образованием;</w:t>
            </w:r>
          </w:p>
          <w:p w:rsidR="00DC1DBA" w:rsidRPr="00604277" w:rsidRDefault="00DC1DBA" w:rsidP="009E708A">
            <w:pPr>
              <w:jc w:val="both"/>
              <w:rPr>
                <w:sz w:val="28"/>
                <w:szCs w:val="28"/>
              </w:rPr>
            </w:pPr>
          </w:p>
          <w:p w:rsidR="00F439B7" w:rsidRDefault="00F439B7" w:rsidP="009E708A">
            <w:pPr>
              <w:jc w:val="both"/>
              <w:rPr>
                <w:sz w:val="28"/>
                <w:szCs w:val="28"/>
              </w:rPr>
            </w:pPr>
            <w:r w:rsidRPr="00FC23A5">
              <w:rPr>
                <w:sz w:val="28"/>
                <w:szCs w:val="28"/>
              </w:rPr>
              <w:t>обеспечить равный доступ к качественному общему образованию для всех граждан 7-18 лет, в том числе с</w:t>
            </w:r>
            <w:r w:rsidR="00181B31">
              <w:rPr>
                <w:sz w:val="28"/>
                <w:szCs w:val="28"/>
              </w:rPr>
              <w:t> </w:t>
            </w:r>
            <w:r w:rsidRPr="00FC23A5">
              <w:rPr>
                <w:sz w:val="28"/>
                <w:szCs w:val="28"/>
              </w:rPr>
              <w:t>использованием дистанционных технологий и электронного обучения;</w:t>
            </w:r>
          </w:p>
          <w:p w:rsidR="00DC1DBA" w:rsidRPr="00FC23A5" w:rsidRDefault="00DC1DBA" w:rsidP="009E708A">
            <w:pPr>
              <w:jc w:val="both"/>
              <w:rPr>
                <w:sz w:val="28"/>
                <w:szCs w:val="28"/>
              </w:rPr>
            </w:pPr>
          </w:p>
          <w:p w:rsidR="00F439B7" w:rsidRDefault="00F439B7" w:rsidP="009E708A">
            <w:pPr>
              <w:jc w:val="both"/>
              <w:rPr>
                <w:sz w:val="28"/>
                <w:szCs w:val="28"/>
              </w:rPr>
            </w:pPr>
            <w:r w:rsidRPr="00FC23A5">
              <w:rPr>
                <w:sz w:val="28"/>
                <w:szCs w:val="28"/>
              </w:rPr>
              <w:t>создать условия для творческого самовыражения и самореализации детей, выявления и поддержки одаренных детей, получения доступных качественных услуг дополнительного образования;</w:t>
            </w:r>
          </w:p>
          <w:p w:rsidR="00DC1DBA" w:rsidRPr="00FC23A5" w:rsidRDefault="00DC1DBA" w:rsidP="009E708A">
            <w:pPr>
              <w:jc w:val="both"/>
              <w:rPr>
                <w:sz w:val="28"/>
                <w:szCs w:val="28"/>
              </w:rPr>
            </w:pPr>
          </w:p>
          <w:p w:rsidR="00F439B7" w:rsidRPr="00FC23A5" w:rsidRDefault="00F439B7" w:rsidP="009E708A">
            <w:pPr>
              <w:jc w:val="both"/>
              <w:rPr>
                <w:sz w:val="28"/>
                <w:szCs w:val="28"/>
              </w:rPr>
            </w:pPr>
            <w:r w:rsidRPr="00FC23A5">
              <w:rPr>
                <w:sz w:val="28"/>
                <w:szCs w:val="28"/>
              </w:rPr>
              <w:t>повыс</w:t>
            </w:r>
            <w:r w:rsidR="008A7ABF" w:rsidRPr="00FC23A5">
              <w:rPr>
                <w:sz w:val="28"/>
                <w:szCs w:val="28"/>
              </w:rPr>
              <w:t>ить качество общего образования.</w:t>
            </w:r>
          </w:p>
          <w:p w:rsidR="00F439B7" w:rsidRPr="00FC23A5" w:rsidRDefault="00F439B7" w:rsidP="009E708A">
            <w:pPr>
              <w:jc w:val="both"/>
              <w:rPr>
                <w:sz w:val="28"/>
                <w:szCs w:val="28"/>
              </w:rPr>
            </w:pPr>
          </w:p>
          <w:p w:rsidR="003B6133" w:rsidRPr="00FC23A5" w:rsidRDefault="003B6133" w:rsidP="009E708A">
            <w:pPr>
              <w:jc w:val="both"/>
              <w:rPr>
                <w:sz w:val="28"/>
                <w:szCs w:val="28"/>
              </w:rPr>
            </w:pPr>
          </w:p>
          <w:p w:rsidR="003B6133" w:rsidRDefault="003B6133" w:rsidP="009E708A">
            <w:pPr>
              <w:jc w:val="both"/>
              <w:rPr>
                <w:sz w:val="28"/>
                <w:szCs w:val="28"/>
              </w:rPr>
            </w:pPr>
          </w:p>
          <w:p w:rsidR="00CC1810" w:rsidRDefault="00CC1810" w:rsidP="009E708A">
            <w:pPr>
              <w:jc w:val="both"/>
              <w:rPr>
                <w:sz w:val="28"/>
                <w:szCs w:val="28"/>
              </w:rPr>
            </w:pPr>
          </w:p>
          <w:p w:rsidR="00CC1810" w:rsidRPr="00FC23A5" w:rsidRDefault="00CC1810" w:rsidP="009E708A">
            <w:pPr>
              <w:jc w:val="both"/>
              <w:rPr>
                <w:sz w:val="28"/>
                <w:szCs w:val="28"/>
              </w:rPr>
            </w:pPr>
          </w:p>
          <w:p w:rsidR="00DD74CE" w:rsidRDefault="00DD74CE" w:rsidP="00606B1B">
            <w:pPr>
              <w:jc w:val="both"/>
              <w:rPr>
                <w:sz w:val="28"/>
                <w:szCs w:val="28"/>
              </w:rPr>
            </w:pPr>
          </w:p>
          <w:p w:rsidR="00CC1810" w:rsidRDefault="00CC1810" w:rsidP="00606B1B">
            <w:pPr>
              <w:jc w:val="both"/>
              <w:rPr>
                <w:sz w:val="28"/>
                <w:szCs w:val="28"/>
              </w:rPr>
            </w:pPr>
          </w:p>
          <w:p w:rsidR="00CC1810" w:rsidRDefault="00CC1810" w:rsidP="00606B1B">
            <w:pPr>
              <w:jc w:val="both"/>
              <w:rPr>
                <w:sz w:val="28"/>
                <w:szCs w:val="28"/>
              </w:rPr>
            </w:pPr>
          </w:p>
          <w:p w:rsidR="009F60F8" w:rsidRDefault="009F60F8" w:rsidP="00606B1B">
            <w:pPr>
              <w:jc w:val="both"/>
              <w:rPr>
                <w:sz w:val="28"/>
                <w:szCs w:val="28"/>
              </w:rPr>
            </w:pPr>
          </w:p>
          <w:p w:rsidR="009F60F8" w:rsidRDefault="009F60F8" w:rsidP="00606B1B">
            <w:pPr>
              <w:jc w:val="both"/>
              <w:rPr>
                <w:sz w:val="28"/>
                <w:szCs w:val="28"/>
              </w:rPr>
            </w:pPr>
          </w:p>
          <w:p w:rsidR="00CC1810" w:rsidRPr="00FC23A5" w:rsidRDefault="00CC1810" w:rsidP="00606B1B">
            <w:pPr>
              <w:jc w:val="both"/>
              <w:rPr>
                <w:sz w:val="28"/>
                <w:szCs w:val="28"/>
              </w:rPr>
            </w:pPr>
          </w:p>
        </w:tc>
      </w:tr>
    </w:tbl>
    <w:p w:rsidR="0036383A" w:rsidRPr="00FC23A5" w:rsidRDefault="0036383A" w:rsidP="0036383A">
      <w:pPr>
        <w:jc w:val="center"/>
        <w:rPr>
          <w:sz w:val="28"/>
          <w:szCs w:val="28"/>
        </w:rPr>
      </w:pPr>
      <w:r w:rsidRPr="00FC23A5">
        <w:rPr>
          <w:sz w:val="28"/>
          <w:szCs w:val="28"/>
        </w:rPr>
        <w:lastRenderedPageBreak/>
        <w:t xml:space="preserve">Подпрограмма 1 «Развитие </w:t>
      </w:r>
      <w:r w:rsidR="00A94F01" w:rsidRPr="00FC23A5">
        <w:rPr>
          <w:sz w:val="28"/>
          <w:szCs w:val="28"/>
        </w:rPr>
        <w:t>дошкольного</w:t>
      </w:r>
      <w:r w:rsidR="00011D0A" w:rsidRPr="00FC23A5">
        <w:rPr>
          <w:sz w:val="28"/>
          <w:szCs w:val="28"/>
        </w:rPr>
        <w:t xml:space="preserve"> образования</w:t>
      </w:r>
      <w:r w:rsidRPr="00FC23A5">
        <w:rPr>
          <w:sz w:val="28"/>
          <w:szCs w:val="28"/>
        </w:rPr>
        <w:t>»</w:t>
      </w:r>
    </w:p>
    <w:p w:rsidR="0036383A" w:rsidRPr="00FC23A5" w:rsidRDefault="0036383A" w:rsidP="0036383A">
      <w:pPr>
        <w:widowControl w:val="0"/>
        <w:ind w:firstLine="709"/>
        <w:jc w:val="both"/>
        <w:rPr>
          <w:sz w:val="28"/>
          <w:szCs w:val="28"/>
        </w:rPr>
      </w:pPr>
    </w:p>
    <w:p w:rsidR="0036383A" w:rsidRPr="00FC23A5" w:rsidRDefault="0036383A" w:rsidP="0036383A">
      <w:pPr>
        <w:pStyle w:val="ConsPlusTitle"/>
        <w:widowControl/>
        <w:ind w:left="567" w:right="567"/>
        <w:jc w:val="center"/>
        <w:rPr>
          <w:b w:val="0"/>
          <w:bCs w:val="0"/>
          <w:sz w:val="28"/>
          <w:szCs w:val="28"/>
        </w:rPr>
      </w:pPr>
      <w:r w:rsidRPr="00FC23A5">
        <w:rPr>
          <w:b w:val="0"/>
          <w:bCs w:val="0"/>
          <w:sz w:val="28"/>
          <w:szCs w:val="28"/>
        </w:rPr>
        <w:t>Паспорт подпрограммы</w:t>
      </w:r>
    </w:p>
    <w:p w:rsidR="0036383A" w:rsidRPr="00FC23A5" w:rsidRDefault="0036383A" w:rsidP="0036383A">
      <w:pPr>
        <w:pStyle w:val="ConsPlusTitle"/>
        <w:widowControl/>
        <w:ind w:left="567" w:right="567"/>
        <w:jc w:val="center"/>
        <w:rPr>
          <w:b w:val="0"/>
          <w:bCs w:val="0"/>
          <w:sz w:val="28"/>
          <w:szCs w:val="28"/>
        </w:rPr>
      </w:pPr>
      <w:r w:rsidRPr="00FC23A5">
        <w:rPr>
          <w:b w:val="0"/>
          <w:bCs w:val="0"/>
          <w:sz w:val="28"/>
          <w:szCs w:val="28"/>
        </w:rPr>
        <w:t xml:space="preserve">«Развитие </w:t>
      </w:r>
      <w:r w:rsidR="00A94F01" w:rsidRPr="00FC23A5">
        <w:rPr>
          <w:b w:val="0"/>
          <w:bCs w:val="0"/>
          <w:sz w:val="28"/>
          <w:szCs w:val="28"/>
        </w:rPr>
        <w:t>дошкольного</w:t>
      </w:r>
      <w:r w:rsidR="00011D0A" w:rsidRPr="00FC23A5">
        <w:rPr>
          <w:b w:val="0"/>
          <w:bCs w:val="0"/>
          <w:sz w:val="28"/>
          <w:szCs w:val="28"/>
        </w:rPr>
        <w:t xml:space="preserve"> образования</w:t>
      </w:r>
      <w:r w:rsidRPr="00FC23A5">
        <w:rPr>
          <w:b w:val="0"/>
          <w:bCs w:val="0"/>
          <w:sz w:val="28"/>
          <w:szCs w:val="28"/>
        </w:rPr>
        <w:t>» муниципальной программы города Азова «Развитие образования в городе Азове»</w:t>
      </w:r>
    </w:p>
    <w:p w:rsidR="0036383A" w:rsidRPr="00FC23A5" w:rsidRDefault="0036383A" w:rsidP="0036383A">
      <w:pPr>
        <w:jc w:val="center"/>
        <w:rPr>
          <w:sz w:val="28"/>
          <w:szCs w:val="28"/>
        </w:rPr>
      </w:pPr>
    </w:p>
    <w:tbl>
      <w:tblPr>
        <w:tblW w:w="0" w:type="auto"/>
        <w:tblInd w:w="108" w:type="dxa"/>
        <w:tblLook w:val="00A0" w:firstRow="1" w:lastRow="0" w:firstColumn="1" w:lastColumn="0" w:noHBand="0" w:noVBand="0"/>
      </w:tblPr>
      <w:tblGrid>
        <w:gridCol w:w="2324"/>
        <w:gridCol w:w="6852"/>
      </w:tblGrid>
      <w:tr w:rsidR="0036383A" w:rsidRPr="00FC23A5" w:rsidTr="007A42DE">
        <w:trPr>
          <w:trHeight w:val="70"/>
        </w:trPr>
        <w:tc>
          <w:tcPr>
            <w:tcW w:w="2324" w:type="dxa"/>
          </w:tcPr>
          <w:p w:rsidR="0036383A" w:rsidRPr="00FC23A5" w:rsidRDefault="0036383A" w:rsidP="001E4373">
            <w:pPr>
              <w:widowControl w:val="0"/>
              <w:autoSpaceDE w:val="0"/>
              <w:autoSpaceDN w:val="0"/>
              <w:adjustRightInd w:val="0"/>
              <w:rPr>
                <w:sz w:val="28"/>
                <w:szCs w:val="28"/>
              </w:rPr>
            </w:pPr>
            <w:r w:rsidRPr="00FC23A5">
              <w:rPr>
                <w:sz w:val="28"/>
                <w:szCs w:val="28"/>
              </w:rPr>
              <w:t>Наименование подпрограммы</w:t>
            </w:r>
          </w:p>
          <w:p w:rsidR="0036383A" w:rsidRPr="00FC23A5" w:rsidRDefault="0036383A" w:rsidP="001E4373">
            <w:pPr>
              <w:widowControl w:val="0"/>
              <w:autoSpaceDE w:val="0"/>
              <w:autoSpaceDN w:val="0"/>
              <w:adjustRightInd w:val="0"/>
              <w:rPr>
                <w:sz w:val="28"/>
                <w:szCs w:val="28"/>
              </w:rPr>
            </w:pPr>
          </w:p>
        </w:tc>
        <w:tc>
          <w:tcPr>
            <w:tcW w:w="6852" w:type="dxa"/>
          </w:tcPr>
          <w:p w:rsidR="0036383A" w:rsidRPr="00FC23A5" w:rsidRDefault="0036383A" w:rsidP="00011D0A">
            <w:pPr>
              <w:widowControl w:val="0"/>
              <w:autoSpaceDE w:val="0"/>
              <w:autoSpaceDN w:val="0"/>
              <w:adjustRightInd w:val="0"/>
              <w:jc w:val="both"/>
              <w:rPr>
                <w:sz w:val="28"/>
                <w:szCs w:val="28"/>
              </w:rPr>
            </w:pPr>
            <w:r w:rsidRPr="00FC23A5">
              <w:rPr>
                <w:sz w:val="28"/>
                <w:szCs w:val="28"/>
              </w:rPr>
              <w:t xml:space="preserve">Развитие </w:t>
            </w:r>
            <w:r w:rsidR="00A94F01" w:rsidRPr="00FC23A5">
              <w:rPr>
                <w:sz w:val="28"/>
                <w:szCs w:val="28"/>
              </w:rPr>
              <w:t>дошкольного</w:t>
            </w:r>
            <w:r w:rsidRPr="00FC23A5">
              <w:rPr>
                <w:sz w:val="28"/>
                <w:szCs w:val="28"/>
              </w:rPr>
              <w:t xml:space="preserve"> образования </w:t>
            </w:r>
          </w:p>
        </w:tc>
      </w:tr>
      <w:tr w:rsidR="0036383A" w:rsidRPr="00FC23A5" w:rsidTr="007A42DE">
        <w:trPr>
          <w:trHeight w:val="70"/>
        </w:trPr>
        <w:tc>
          <w:tcPr>
            <w:tcW w:w="2324" w:type="dxa"/>
          </w:tcPr>
          <w:p w:rsidR="0036383A" w:rsidRPr="00FC23A5" w:rsidRDefault="0036383A" w:rsidP="001E4373">
            <w:pPr>
              <w:widowControl w:val="0"/>
              <w:autoSpaceDE w:val="0"/>
              <w:autoSpaceDN w:val="0"/>
              <w:adjustRightInd w:val="0"/>
              <w:rPr>
                <w:sz w:val="28"/>
                <w:szCs w:val="28"/>
              </w:rPr>
            </w:pPr>
            <w:r w:rsidRPr="00FC23A5">
              <w:rPr>
                <w:sz w:val="28"/>
                <w:szCs w:val="28"/>
              </w:rPr>
              <w:t xml:space="preserve">Ответственный исполнитель подпрограммы </w:t>
            </w:r>
          </w:p>
          <w:p w:rsidR="0036383A" w:rsidRPr="00FC23A5" w:rsidRDefault="0036383A" w:rsidP="001E4373">
            <w:pPr>
              <w:widowControl w:val="0"/>
              <w:autoSpaceDE w:val="0"/>
              <w:autoSpaceDN w:val="0"/>
              <w:adjustRightInd w:val="0"/>
              <w:rPr>
                <w:sz w:val="28"/>
                <w:szCs w:val="28"/>
              </w:rPr>
            </w:pPr>
          </w:p>
        </w:tc>
        <w:tc>
          <w:tcPr>
            <w:tcW w:w="6852" w:type="dxa"/>
          </w:tcPr>
          <w:p w:rsidR="0036383A" w:rsidRPr="00FC23A5" w:rsidRDefault="0036383A" w:rsidP="001E4373">
            <w:pPr>
              <w:widowControl w:val="0"/>
              <w:autoSpaceDE w:val="0"/>
              <w:autoSpaceDN w:val="0"/>
              <w:adjustRightInd w:val="0"/>
              <w:jc w:val="both"/>
              <w:rPr>
                <w:sz w:val="28"/>
                <w:szCs w:val="28"/>
              </w:rPr>
            </w:pPr>
            <w:r w:rsidRPr="00FC23A5">
              <w:rPr>
                <w:sz w:val="28"/>
                <w:szCs w:val="28"/>
              </w:rPr>
              <w:t>Управление образования администрации города Азова</w:t>
            </w:r>
          </w:p>
          <w:p w:rsidR="0036383A" w:rsidRPr="00FC23A5" w:rsidRDefault="0036383A" w:rsidP="001E4373">
            <w:pPr>
              <w:rPr>
                <w:sz w:val="28"/>
                <w:szCs w:val="28"/>
              </w:rPr>
            </w:pPr>
          </w:p>
          <w:p w:rsidR="0036383A" w:rsidRPr="00FC23A5" w:rsidRDefault="0036383A" w:rsidP="001E4373">
            <w:pPr>
              <w:rPr>
                <w:sz w:val="28"/>
                <w:szCs w:val="28"/>
              </w:rPr>
            </w:pPr>
          </w:p>
          <w:p w:rsidR="0036383A" w:rsidRPr="00FC23A5" w:rsidRDefault="0036383A" w:rsidP="001E4373">
            <w:pPr>
              <w:rPr>
                <w:sz w:val="28"/>
                <w:szCs w:val="28"/>
              </w:rPr>
            </w:pPr>
          </w:p>
        </w:tc>
      </w:tr>
      <w:tr w:rsidR="0036383A" w:rsidRPr="00FC23A5" w:rsidTr="007A42DE">
        <w:trPr>
          <w:trHeight w:val="70"/>
        </w:trPr>
        <w:tc>
          <w:tcPr>
            <w:tcW w:w="2324" w:type="dxa"/>
          </w:tcPr>
          <w:p w:rsidR="0036383A" w:rsidRPr="00FC23A5" w:rsidRDefault="0036383A" w:rsidP="001E4373">
            <w:pPr>
              <w:widowControl w:val="0"/>
              <w:autoSpaceDE w:val="0"/>
              <w:autoSpaceDN w:val="0"/>
              <w:adjustRightInd w:val="0"/>
              <w:rPr>
                <w:sz w:val="28"/>
                <w:szCs w:val="28"/>
              </w:rPr>
            </w:pPr>
            <w:r w:rsidRPr="00FC23A5">
              <w:rPr>
                <w:sz w:val="28"/>
                <w:szCs w:val="28"/>
              </w:rPr>
              <w:t>Участники подпрограммы</w:t>
            </w:r>
          </w:p>
          <w:p w:rsidR="0036383A" w:rsidRPr="00FC23A5" w:rsidRDefault="0036383A" w:rsidP="001E4373">
            <w:pPr>
              <w:jc w:val="center"/>
              <w:rPr>
                <w:sz w:val="28"/>
                <w:szCs w:val="28"/>
              </w:rPr>
            </w:pPr>
          </w:p>
        </w:tc>
        <w:tc>
          <w:tcPr>
            <w:tcW w:w="6852" w:type="dxa"/>
          </w:tcPr>
          <w:p w:rsidR="0039552D" w:rsidRPr="00FC23A5" w:rsidRDefault="0039552D" w:rsidP="0039552D">
            <w:pPr>
              <w:jc w:val="both"/>
              <w:rPr>
                <w:sz w:val="28"/>
                <w:szCs w:val="28"/>
              </w:rPr>
            </w:pPr>
            <w:r w:rsidRPr="00FC23A5">
              <w:rPr>
                <w:sz w:val="28"/>
                <w:szCs w:val="28"/>
              </w:rPr>
              <w:t xml:space="preserve">муниципальные образовательные </w:t>
            </w:r>
            <w:r w:rsidR="003B6133" w:rsidRPr="00FC23A5">
              <w:rPr>
                <w:sz w:val="28"/>
                <w:szCs w:val="28"/>
              </w:rPr>
              <w:t>учреждения</w:t>
            </w:r>
            <w:r w:rsidRPr="00FC23A5">
              <w:rPr>
                <w:sz w:val="28"/>
                <w:szCs w:val="28"/>
              </w:rPr>
              <w:t xml:space="preserve"> города Азова, находящиеся в ведомственной принадлежности Управления образования администрации города Азова </w:t>
            </w:r>
          </w:p>
          <w:p w:rsidR="0036383A" w:rsidRPr="00FC23A5" w:rsidRDefault="0036383A" w:rsidP="001E4373">
            <w:pPr>
              <w:jc w:val="both"/>
              <w:rPr>
                <w:sz w:val="28"/>
                <w:szCs w:val="28"/>
              </w:rPr>
            </w:pPr>
          </w:p>
        </w:tc>
      </w:tr>
      <w:tr w:rsidR="0036383A" w:rsidRPr="00FC23A5" w:rsidTr="007A42DE">
        <w:trPr>
          <w:trHeight w:val="70"/>
        </w:trPr>
        <w:tc>
          <w:tcPr>
            <w:tcW w:w="2324" w:type="dxa"/>
          </w:tcPr>
          <w:p w:rsidR="0036383A" w:rsidRPr="00FC23A5" w:rsidRDefault="0036383A" w:rsidP="001E4373">
            <w:pPr>
              <w:widowControl w:val="0"/>
              <w:autoSpaceDE w:val="0"/>
              <w:autoSpaceDN w:val="0"/>
              <w:adjustRightInd w:val="0"/>
              <w:rPr>
                <w:sz w:val="28"/>
                <w:szCs w:val="28"/>
              </w:rPr>
            </w:pPr>
            <w:r w:rsidRPr="00FC23A5">
              <w:rPr>
                <w:sz w:val="28"/>
                <w:szCs w:val="28"/>
              </w:rPr>
              <w:t>Программно-целевые инструменты подпрограммы</w:t>
            </w:r>
          </w:p>
          <w:p w:rsidR="0036383A" w:rsidRPr="00FC23A5" w:rsidRDefault="0036383A" w:rsidP="001E4373">
            <w:pPr>
              <w:jc w:val="center"/>
              <w:rPr>
                <w:sz w:val="28"/>
                <w:szCs w:val="28"/>
              </w:rPr>
            </w:pPr>
          </w:p>
        </w:tc>
        <w:tc>
          <w:tcPr>
            <w:tcW w:w="6852" w:type="dxa"/>
          </w:tcPr>
          <w:p w:rsidR="0036383A" w:rsidRPr="00FC23A5" w:rsidRDefault="004735B1" w:rsidP="001E4373">
            <w:pPr>
              <w:rPr>
                <w:sz w:val="28"/>
                <w:szCs w:val="28"/>
              </w:rPr>
            </w:pPr>
            <w:r w:rsidRPr="00FC23A5">
              <w:rPr>
                <w:sz w:val="28"/>
                <w:szCs w:val="28"/>
              </w:rPr>
              <w:t>О</w:t>
            </w:r>
            <w:r w:rsidR="0036383A" w:rsidRPr="00FC23A5">
              <w:rPr>
                <w:sz w:val="28"/>
                <w:szCs w:val="28"/>
              </w:rPr>
              <w:t>тсутствуют</w:t>
            </w:r>
          </w:p>
        </w:tc>
      </w:tr>
      <w:tr w:rsidR="0036383A" w:rsidRPr="00FC23A5" w:rsidTr="007A42DE">
        <w:trPr>
          <w:trHeight w:val="70"/>
        </w:trPr>
        <w:tc>
          <w:tcPr>
            <w:tcW w:w="2324" w:type="dxa"/>
          </w:tcPr>
          <w:p w:rsidR="0036383A" w:rsidRPr="00FC23A5" w:rsidRDefault="0036383A" w:rsidP="001E4373">
            <w:pPr>
              <w:widowControl w:val="0"/>
              <w:autoSpaceDE w:val="0"/>
              <w:autoSpaceDN w:val="0"/>
              <w:adjustRightInd w:val="0"/>
              <w:rPr>
                <w:sz w:val="28"/>
                <w:szCs w:val="28"/>
              </w:rPr>
            </w:pPr>
            <w:r w:rsidRPr="00FC23A5">
              <w:rPr>
                <w:sz w:val="28"/>
                <w:szCs w:val="28"/>
              </w:rPr>
              <w:t>Цель подпрограммы</w:t>
            </w:r>
          </w:p>
          <w:p w:rsidR="0036383A" w:rsidRPr="00FC23A5" w:rsidRDefault="0036383A" w:rsidP="001E4373">
            <w:pPr>
              <w:jc w:val="center"/>
              <w:rPr>
                <w:sz w:val="28"/>
                <w:szCs w:val="28"/>
              </w:rPr>
            </w:pPr>
          </w:p>
        </w:tc>
        <w:tc>
          <w:tcPr>
            <w:tcW w:w="6852" w:type="dxa"/>
          </w:tcPr>
          <w:p w:rsidR="0036383A" w:rsidRPr="00FC23A5" w:rsidRDefault="0036383A" w:rsidP="00CB2CEA">
            <w:pPr>
              <w:pStyle w:val="ConsPlusNormal"/>
              <w:widowControl/>
              <w:ind w:firstLine="0"/>
              <w:jc w:val="both"/>
              <w:rPr>
                <w:rFonts w:ascii="Times New Roman" w:hAnsi="Times New Roman" w:cs="Times New Roman"/>
                <w:sz w:val="28"/>
                <w:szCs w:val="28"/>
              </w:rPr>
            </w:pPr>
            <w:r w:rsidRPr="00FC23A5">
              <w:rPr>
                <w:rFonts w:ascii="Times New Roman" w:hAnsi="Times New Roman" w:cs="Times New Roman"/>
                <w:sz w:val="28"/>
                <w:szCs w:val="28"/>
              </w:rPr>
              <w:t xml:space="preserve">обеспечение доступности качественного </w:t>
            </w:r>
            <w:r w:rsidR="00CB2CEA" w:rsidRPr="00FC23A5">
              <w:rPr>
                <w:rFonts w:ascii="Times New Roman" w:hAnsi="Times New Roman" w:cs="Times New Roman"/>
                <w:sz w:val="28"/>
                <w:szCs w:val="28"/>
              </w:rPr>
              <w:t>дошкольного</w:t>
            </w:r>
            <w:r w:rsidR="00DD74CE" w:rsidRPr="00FC23A5">
              <w:rPr>
                <w:rFonts w:ascii="Times New Roman" w:hAnsi="Times New Roman" w:cs="Times New Roman"/>
                <w:sz w:val="28"/>
                <w:szCs w:val="28"/>
              </w:rPr>
              <w:t xml:space="preserve"> образования</w:t>
            </w:r>
            <w:r w:rsidR="00DD74CE" w:rsidRPr="00FC23A5">
              <w:rPr>
                <w:rFonts w:ascii="Times New Roman" w:hAnsi="Times New Roman"/>
                <w:sz w:val="28"/>
                <w:szCs w:val="28"/>
              </w:rPr>
              <w:t>в соответствии с меняющимися запросами населения и перспективными задачами развития общества и экономики в городе Азове</w:t>
            </w:r>
          </w:p>
          <w:p w:rsidR="00823B97" w:rsidRPr="00FC23A5" w:rsidRDefault="00823B97" w:rsidP="00CB2CEA">
            <w:pPr>
              <w:pStyle w:val="ConsPlusNormal"/>
              <w:widowControl/>
              <w:ind w:firstLine="0"/>
              <w:jc w:val="both"/>
              <w:rPr>
                <w:sz w:val="28"/>
                <w:szCs w:val="28"/>
              </w:rPr>
            </w:pPr>
          </w:p>
        </w:tc>
      </w:tr>
      <w:tr w:rsidR="0036383A" w:rsidRPr="00FC23A5" w:rsidTr="007A42DE">
        <w:trPr>
          <w:trHeight w:val="70"/>
        </w:trPr>
        <w:tc>
          <w:tcPr>
            <w:tcW w:w="2324" w:type="dxa"/>
          </w:tcPr>
          <w:p w:rsidR="0036383A" w:rsidRPr="00FC23A5" w:rsidRDefault="0036383A" w:rsidP="001E4373">
            <w:pPr>
              <w:widowControl w:val="0"/>
              <w:autoSpaceDE w:val="0"/>
              <w:autoSpaceDN w:val="0"/>
              <w:adjustRightInd w:val="0"/>
              <w:rPr>
                <w:sz w:val="28"/>
                <w:szCs w:val="28"/>
              </w:rPr>
            </w:pPr>
            <w:r w:rsidRPr="00FC23A5">
              <w:rPr>
                <w:sz w:val="28"/>
                <w:szCs w:val="28"/>
              </w:rPr>
              <w:t xml:space="preserve">Задачи подпрограммы </w:t>
            </w:r>
          </w:p>
          <w:p w:rsidR="0036383A" w:rsidRPr="00FC23A5" w:rsidRDefault="0036383A" w:rsidP="001E4373">
            <w:pPr>
              <w:jc w:val="center"/>
              <w:rPr>
                <w:sz w:val="28"/>
                <w:szCs w:val="28"/>
              </w:rPr>
            </w:pPr>
          </w:p>
        </w:tc>
        <w:tc>
          <w:tcPr>
            <w:tcW w:w="6852" w:type="dxa"/>
          </w:tcPr>
          <w:p w:rsidR="0036383A" w:rsidRPr="00FC23A5" w:rsidRDefault="003E61AB" w:rsidP="001E4373">
            <w:pPr>
              <w:pStyle w:val="ConsPlusNormal"/>
              <w:widowControl/>
              <w:ind w:firstLine="0"/>
              <w:jc w:val="both"/>
              <w:rPr>
                <w:rFonts w:ascii="Times New Roman" w:hAnsi="Times New Roman" w:cs="Times New Roman"/>
                <w:sz w:val="28"/>
                <w:szCs w:val="28"/>
              </w:rPr>
            </w:pPr>
            <w:r w:rsidRPr="00FC23A5">
              <w:rPr>
                <w:rFonts w:ascii="Times New Roman" w:hAnsi="Times New Roman" w:cs="Times New Roman"/>
                <w:sz w:val="28"/>
                <w:szCs w:val="28"/>
              </w:rPr>
              <w:t>с</w:t>
            </w:r>
            <w:r w:rsidR="0036383A" w:rsidRPr="00FC23A5">
              <w:rPr>
                <w:rFonts w:ascii="Times New Roman" w:hAnsi="Times New Roman" w:cs="Times New Roman"/>
                <w:sz w:val="28"/>
                <w:szCs w:val="28"/>
              </w:rPr>
              <w:t>оздание</w:t>
            </w:r>
            <w:r w:rsidR="00555878" w:rsidRPr="00FC23A5">
              <w:rPr>
                <w:rFonts w:ascii="Times New Roman" w:hAnsi="Times New Roman" w:cs="Times New Roman"/>
                <w:sz w:val="28"/>
                <w:szCs w:val="28"/>
              </w:rPr>
              <w:t>дополнительных дошкольных мест в муниципальных образовательных учреждениях</w:t>
            </w:r>
            <w:r w:rsidR="00E1207F" w:rsidRPr="00FC23A5">
              <w:rPr>
                <w:rFonts w:ascii="Times New Roman" w:hAnsi="Times New Roman" w:cs="Times New Roman"/>
                <w:sz w:val="28"/>
                <w:szCs w:val="28"/>
              </w:rPr>
              <w:t xml:space="preserve"> различных типов, а также развитие вариативных форм дошкольного образования;</w:t>
            </w:r>
          </w:p>
          <w:p w:rsidR="002208B0" w:rsidRDefault="002208B0" w:rsidP="001E4373">
            <w:pPr>
              <w:pStyle w:val="ConsPlusNormal"/>
              <w:widowControl/>
              <w:ind w:firstLine="0"/>
              <w:jc w:val="both"/>
              <w:rPr>
                <w:rFonts w:ascii="Times New Roman" w:eastAsia="Calibri" w:hAnsi="Times New Roman"/>
                <w:sz w:val="28"/>
                <w:szCs w:val="28"/>
              </w:rPr>
            </w:pPr>
            <w:r w:rsidRPr="00FC23A5">
              <w:rPr>
                <w:rFonts w:ascii="Times New Roman" w:eastAsia="Calibri" w:hAnsi="Times New Roman"/>
                <w:sz w:val="28"/>
                <w:szCs w:val="28"/>
              </w:rPr>
              <w:t>создание условий для раннего развития дете</w:t>
            </w:r>
            <w:r w:rsidR="00ED3413">
              <w:rPr>
                <w:rFonts w:ascii="Times New Roman" w:eastAsia="Calibri" w:hAnsi="Times New Roman"/>
                <w:sz w:val="28"/>
                <w:szCs w:val="28"/>
              </w:rPr>
              <w:t>й в возрасте от 2-х месяцев до 7</w:t>
            </w:r>
            <w:r w:rsidRPr="00FC23A5">
              <w:rPr>
                <w:rFonts w:ascii="Times New Roman" w:eastAsia="Calibri" w:hAnsi="Times New Roman"/>
                <w:sz w:val="28"/>
                <w:szCs w:val="28"/>
              </w:rPr>
              <w:t xml:space="preserve"> лет в различных формах дошкольного образования;</w:t>
            </w:r>
          </w:p>
          <w:p w:rsidR="00CB2CEA" w:rsidRPr="00FC23A5" w:rsidRDefault="00CB2CEA" w:rsidP="0069529C">
            <w:pPr>
              <w:autoSpaceDE w:val="0"/>
              <w:jc w:val="both"/>
              <w:rPr>
                <w:kern w:val="1"/>
                <w:sz w:val="28"/>
                <w:szCs w:val="28"/>
              </w:rPr>
            </w:pPr>
            <w:r w:rsidRPr="00FC23A5">
              <w:rPr>
                <w:kern w:val="1"/>
                <w:sz w:val="28"/>
                <w:szCs w:val="28"/>
              </w:rPr>
              <w:t>создание условий, соответствующих требованиям федеральных государственных образовательных стандартов дошкольного образования;</w:t>
            </w:r>
          </w:p>
          <w:p w:rsidR="003B6133" w:rsidRPr="00FC23A5" w:rsidRDefault="003B6133" w:rsidP="00E1207F">
            <w:pPr>
              <w:pStyle w:val="ConsPlusNormal"/>
              <w:widowControl/>
              <w:ind w:firstLine="0"/>
              <w:jc w:val="both"/>
              <w:rPr>
                <w:sz w:val="28"/>
                <w:szCs w:val="28"/>
              </w:rPr>
            </w:pPr>
          </w:p>
        </w:tc>
      </w:tr>
      <w:tr w:rsidR="0036383A" w:rsidRPr="00FC23A5" w:rsidTr="007A42DE">
        <w:trPr>
          <w:trHeight w:val="70"/>
        </w:trPr>
        <w:tc>
          <w:tcPr>
            <w:tcW w:w="2324" w:type="dxa"/>
          </w:tcPr>
          <w:p w:rsidR="00604277" w:rsidRDefault="00604277" w:rsidP="001E4373">
            <w:pPr>
              <w:widowControl w:val="0"/>
              <w:autoSpaceDE w:val="0"/>
              <w:autoSpaceDN w:val="0"/>
              <w:adjustRightInd w:val="0"/>
              <w:rPr>
                <w:sz w:val="28"/>
                <w:szCs w:val="28"/>
              </w:rPr>
            </w:pPr>
          </w:p>
          <w:p w:rsidR="0036383A" w:rsidRPr="00FC23A5" w:rsidRDefault="0036383A" w:rsidP="001E4373">
            <w:pPr>
              <w:widowControl w:val="0"/>
              <w:autoSpaceDE w:val="0"/>
              <w:autoSpaceDN w:val="0"/>
              <w:adjustRightInd w:val="0"/>
              <w:rPr>
                <w:sz w:val="28"/>
                <w:szCs w:val="28"/>
              </w:rPr>
            </w:pPr>
            <w:r w:rsidRPr="00FC23A5">
              <w:rPr>
                <w:sz w:val="28"/>
                <w:szCs w:val="28"/>
              </w:rPr>
              <w:t>Целевые индикаторы и показатели подпрограммы</w:t>
            </w:r>
          </w:p>
          <w:p w:rsidR="0036383A" w:rsidRPr="00FC23A5" w:rsidRDefault="0036383A" w:rsidP="001E4373">
            <w:pPr>
              <w:jc w:val="center"/>
              <w:rPr>
                <w:sz w:val="28"/>
                <w:szCs w:val="28"/>
              </w:rPr>
            </w:pPr>
          </w:p>
        </w:tc>
        <w:tc>
          <w:tcPr>
            <w:tcW w:w="6852" w:type="dxa"/>
          </w:tcPr>
          <w:p w:rsidR="00604277" w:rsidRDefault="00604277" w:rsidP="001E4373">
            <w:pPr>
              <w:jc w:val="both"/>
              <w:rPr>
                <w:sz w:val="24"/>
                <w:szCs w:val="24"/>
              </w:rPr>
            </w:pPr>
          </w:p>
          <w:p w:rsidR="002124DE" w:rsidRDefault="002124DE" w:rsidP="001E4373">
            <w:pPr>
              <w:jc w:val="both"/>
              <w:rPr>
                <w:sz w:val="28"/>
                <w:szCs w:val="28"/>
              </w:rPr>
            </w:pPr>
            <w:r w:rsidRPr="002124DE">
              <w:rPr>
                <w:sz w:val="28"/>
                <w:szCs w:val="28"/>
              </w:rPr>
              <w:t>Отношение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школе</w:t>
            </w:r>
            <w:r>
              <w:rPr>
                <w:sz w:val="28"/>
                <w:szCs w:val="28"/>
              </w:rPr>
              <w:t>;</w:t>
            </w:r>
          </w:p>
          <w:p w:rsidR="002124DE" w:rsidRPr="002124DE" w:rsidRDefault="002124DE" w:rsidP="001E4373">
            <w:pPr>
              <w:jc w:val="both"/>
              <w:rPr>
                <w:sz w:val="28"/>
                <w:szCs w:val="28"/>
              </w:rPr>
            </w:pPr>
            <w:r w:rsidRPr="002124DE">
              <w:rPr>
                <w:sz w:val="28"/>
                <w:szCs w:val="28"/>
              </w:rPr>
              <w:lastRenderedPageBreak/>
              <w:t>Отношение среднемесячной заработной платы педагогических работников муниципальных дошкольных образовательных учреждений к средней заработной плате в общем образовании Ростовской области</w:t>
            </w:r>
            <w:r>
              <w:rPr>
                <w:sz w:val="28"/>
                <w:szCs w:val="28"/>
              </w:rPr>
              <w:t>;</w:t>
            </w:r>
          </w:p>
          <w:p w:rsidR="001D426C" w:rsidRPr="00F03F7D" w:rsidRDefault="002208B0" w:rsidP="001E4373">
            <w:pPr>
              <w:jc w:val="both"/>
              <w:rPr>
                <w:sz w:val="28"/>
                <w:szCs w:val="28"/>
              </w:rPr>
            </w:pPr>
            <w:r w:rsidRPr="00604277">
              <w:rPr>
                <w:sz w:val="28"/>
                <w:szCs w:val="28"/>
              </w:rPr>
              <w:t xml:space="preserve">отношение численности детей в возрасте от 2 –х месяцев до 3 лет, посещающих в текущем году дошкольные учреждения, к сумме указанной численности и численности детей в возрасте от 2-х месяцев до 3 лет, находящихся в очереди на получение в </w:t>
            </w:r>
            <w:r w:rsidRPr="00F03F7D">
              <w:rPr>
                <w:sz w:val="28"/>
                <w:szCs w:val="28"/>
              </w:rPr>
              <w:t>текущем году мест в дошкольных учреждениях</w:t>
            </w:r>
            <w:r w:rsidR="000523D3" w:rsidRPr="00F03F7D">
              <w:rPr>
                <w:sz w:val="28"/>
                <w:szCs w:val="28"/>
              </w:rPr>
              <w:t>;</w:t>
            </w:r>
          </w:p>
          <w:p w:rsidR="0036383A" w:rsidRPr="00FC23A5" w:rsidRDefault="00F03F7D" w:rsidP="00F27926">
            <w:pPr>
              <w:jc w:val="both"/>
              <w:rPr>
                <w:sz w:val="28"/>
                <w:szCs w:val="28"/>
              </w:rPr>
            </w:pPr>
            <w:r>
              <w:rPr>
                <w:sz w:val="28"/>
                <w:szCs w:val="28"/>
              </w:rPr>
              <w:t>о</w:t>
            </w:r>
            <w:r w:rsidRPr="00F03F7D">
              <w:rPr>
                <w:sz w:val="28"/>
                <w:szCs w:val="28"/>
              </w:rPr>
              <w:t>тношение среднемесячной заработной платы педагогических работников дошкольных образовательных организаций к средней заработной плате в сфере общего образования по муниципальному образованию</w:t>
            </w:r>
            <w:r w:rsidR="002124DE">
              <w:rPr>
                <w:sz w:val="28"/>
                <w:szCs w:val="28"/>
              </w:rPr>
              <w:t>.</w:t>
            </w:r>
          </w:p>
        </w:tc>
      </w:tr>
      <w:tr w:rsidR="0036383A" w:rsidRPr="00FC23A5" w:rsidTr="007A42DE">
        <w:trPr>
          <w:trHeight w:val="70"/>
        </w:trPr>
        <w:tc>
          <w:tcPr>
            <w:tcW w:w="2324" w:type="dxa"/>
          </w:tcPr>
          <w:p w:rsidR="0036383A" w:rsidRPr="00FC23A5" w:rsidRDefault="0036383A" w:rsidP="001E4373">
            <w:pPr>
              <w:widowControl w:val="0"/>
              <w:autoSpaceDE w:val="0"/>
              <w:autoSpaceDN w:val="0"/>
              <w:adjustRightInd w:val="0"/>
              <w:rPr>
                <w:sz w:val="28"/>
                <w:szCs w:val="28"/>
              </w:rPr>
            </w:pPr>
            <w:r w:rsidRPr="00FC23A5">
              <w:rPr>
                <w:sz w:val="28"/>
                <w:szCs w:val="28"/>
              </w:rPr>
              <w:lastRenderedPageBreak/>
              <w:t>Этапы и сроки реализации подпрограммы</w:t>
            </w:r>
          </w:p>
        </w:tc>
        <w:tc>
          <w:tcPr>
            <w:tcW w:w="6852" w:type="dxa"/>
          </w:tcPr>
          <w:p w:rsidR="0036383A" w:rsidRPr="00FC23A5" w:rsidRDefault="00B9046F" w:rsidP="001E4373">
            <w:pPr>
              <w:rPr>
                <w:sz w:val="28"/>
                <w:szCs w:val="28"/>
              </w:rPr>
            </w:pPr>
            <w:r w:rsidRPr="00FC23A5">
              <w:rPr>
                <w:sz w:val="28"/>
                <w:szCs w:val="28"/>
              </w:rPr>
              <w:t>2019-203</w:t>
            </w:r>
            <w:r w:rsidR="0036383A" w:rsidRPr="00FC23A5">
              <w:rPr>
                <w:sz w:val="28"/>
                <w:szCs w:val="28"/>
              </w:rPr>
              <w:t>0 годы. Этапы не выделяются</w:t>
            </w:r>
          </w:p>
        </w:tc>
      </w:tr>
      <w:tr w:rsidR="0036383A" w:rsidRPr="00FC23A5" w:rsidTr="007A42DE">
        <w:trPr>
          <w:trHeight w:val="70"/>
        </w:trPr>
        <w:tc>
          <w:tcPr>
            <w:tcW w:w="2324" w:type="dxa"/>
          </w:tcPr>
          <w:p w:rsidR="0036383A" w:rsidRPr="00FC23A5" w:rsidRDefault="0036383A" w:rsidP="001E4373">
            <w:pPr>
              <w:widowControl w:val="0"/>
              <w:autoSpaceDE w:val="0"/>
              <w:autoSpaceDN w:val="0"/>
              <w:adjustRightInd w:val="0"/>
              <w:rPr>
                <w:sz w:val="28"/>
                <w:szCs w:val="28"/>
              </w:rPr>
            </w:pPr>
            <w:r w:rsidRPr="00FC23A5">
              <w:rPr>
                <w:sz w:val="28"/>
                <w:szCs w:val="28"/>
              </w:rPr>
              <w:t xml:space="preserve">Ресурсное обеспечение подпрограммы </w:t>
            </w:r>
          </w:p>
          <w:p w:rsidR="0036383A" w:rsidRPr="00FC23A5" w:rsidRDefault="0036383A" w:rsidP="001E4373">
            <w:pPr>
              <w:widowControl w:val="0"/>
              <w:autoSpaceDE w:val="0"/>
              <w:autoSpaceDN w:val="0"/>
              <w:adjustRightInd w:val="0"/>
              <w:rPr>
                <w:sz w:val="28"/>
                <w:szCs w:val="28"/>
              </w:rPr>
            </w:pPr>
          </w:p>
        </w:tc>
        <w:tc>
          <w:tcPr>
            <w:tcW w:w="6852" w:type="dxa"/>
          </w:tcPr>
          <w:p w:rsidR="008B5275" w:rsidRPr="00FC23A5" w:rsidRDefault="008B5275" w:rsidP="008B5275">
            <w:pPr>
              <w:jc w:val="both"/>
              <w:rPr>
                <w:sz w:val="28"/>
                <w:szCs w:val="28"/>
              </w:rPr>
            </w:pPr>
            <w:r w:rsidRPr="00FC23A5">
              <w:rPr>
                <w:sz w:val="28"/>
                <w:szCs w:val="28"/>
              </w:rPr>
              <w:t>общий объем</w:t>
            </w:r>
            <w:r w:rsidR="004735B1" w:rsidRPr="00FC23A5">
              <w:rPr>
                <w:sz w:val="28"/>
                <w:szCs w:val="28"/>
              </w:rPr>
              <w:t xml:space="preserve"> финансирования подпрограммы – </w:t>
            </w:r>
            <w:r w:rsidR="003615C0">
              <w:rPr>
                <w:sz w:val="28"/>
                <w:szCs w:val="28"/>
              </w:rPr>
              <w:t>5</w:t>
            </w:r>
            <w:r w:rsidR="00F96AA1">
              <w:rPr>
                <w:sz w:val="28"/>
                <w:szCs w:val="28"/>
              </w:rPr>
              <w:t> 711 518,6</w:t>
            </w:r>
            <w:r w:rsidRPr="00FC23A5">
              <w:rPr>
                <w:sz w:val="28"/>
                <w:szCs w:val="28"/>
                <w:lang w:eastAsia="en-US"/>
              </w:rPr>
              <w:t xml:space="preserve"> тыс. рублей</w:t>
            </w:r>
            <w:r w:rsidRPr="00FC23A5">
              <w:rPr>
                <w:sz w:val="28"/>
                <w:szCs w:val="28"/>
              </w:rPr>
              <w:t>, в том числе по годам:</w:t>
            </w:r>
          </w:p>
          <w:p w:rsidR="008B5275" w:rsidRPr="00FC23A5" w:rsidRDefault="008B5275" w:rsidP="008B5275">
            <w:pPr>
              <w:rPr>
                <w:sz w:val="28"/>
                <w:szCs w:val="28"/>
              </w:rPr>
            </w:pPr>
            <w:r w:rsidRPr="00FC23A5">
              <w:rPr>
                <w:sz w:val="28"/>
                <w:szCs w:val="28"/>
                <w:lang w:eastAsia="en-US"/>
              </w:rPr>
              <w:t xml:space="preserve">2019 год </w:t>
            </w:r>
            <w:r w:rsidR="00181B31">
              <w:rPr>
                <w:sz w:val="28"/>
                <w:szCs w:val="28"/>
                <w:lang w:eastAsia="en-US"/>
              </w:rPr>
              <w:t>-</w:t>
            </w:r>
            <w:r w:rsidR="00B313FB" w:rsidRPr="00FC23A5">
              <w:rPr>
                <w:sz w:val="28"/>
                <w:szCs w:val="28"/>
                <w:lang w:eastAsia="en-US"/>
              </w:rPr>
              <w:t>416 825,9</w:t>
            </w:r>
            <w:r w:rsidRPr="00FC23A5">
              <w:rPr>
                <w:sz w:val="28"/>
                <w:szCs w:val="28"/>
                <w:lang w:eastAsia="en-US"/>
              </w:rPr>
              <w:t xml:space="preserve"> тыс. рублей;</w:t>
            </w:r>
          </w:p>
          <w:p w:rsidR="008B5275" w:rsidRPr="00FC23A5" w:rsidRDefault="004735B1" w:rsidP="008B5275">
            <w:pPr>
              <w:rPr>
                <w:sz w:val="28"/>
                <w:szCs w:val="28"/>
                <w:lang w:eastAsia="en-US"/>
              </w:rPr>
            </w:pPr>
            <w:r w:rsidRPr="00FC23A5">
              <w:rPr>
                <w:sz w:val="28"/>
                <w:szCs w:val="28"/>
                <w:lang w:eastAsia="en-US"/>
              </w:rPr>
              <w:t xml:space="preserve">2020 год -  </w:t>
            </w:r>
            <w:r w:rsidR="002D7246" w:rsidRPr="00FC23A5">
              <w:rPr>
                <w:sz w:val="28"/>
                <w:szCs w:val="28"/>
                <w:lang w:eastAsia="en-US"/>
              </w:rPr>
              <w:t>441 271,3</w:t>
            </w:r>
            <w:r w:rsidR="008B5275" w:rsidRPr="00FC23A5">
              <w:rPr>
                <w:sz w:val="28"/>
                <w:szCs w:val="28"/>
                <w:lang w:eastAsia="en-US"/>
              </w:rPr>
              <w:t xml:space="preserve"> тыс. рублей;</w:t>
            </w:r>
          </w:p>
          <w:p w:rsidR="008B5275" w:rsidRPr="00FC23A5" w:rsidRDefault="004735B1" w:rsidP="008B5275">
            <w:pPr>
              <w:rPr>
                <w:sz w:val="28"/>
                <w:szCs w:val="28"/>
                <w:lang w:eastAsia="en-US"/>
              </w:rPr>
            </w:pPr>
            <w:r w:rsidRPr="00FC23A5">
              <w:rPr>
                <w:sz w:val="28"/>
                <w:szCs w:val="28"/>
                <w:lang w:eastAsia="en-US"/>
              </w:rPr>
              <w:t xml:space="preserve">2021 год </w:t>
            </w:r>
            <w:r w:rsidR="00181B31">
              <w:rPr>
                <w:sz w:val="28"/>
                <w:szCs w:val="28"/>
                <w:lang w:eastAsia="en-US"/>
              </w:rPr>
              <w:t>-</w:t>
            </w:r>
            <w:r w:rsidR="00CF79C4" w:rsidRPr="00FC23A5">
              <w:rPr>
                <w:sz w:val="28"/>
                <w:szCs w:val="28"/>
                <w:lang w:eastAsia="en-US"/>
              </w:rPr>
              <w:t>465 252,7</w:t>
            </w:r>
            <w:r w:rsidR="008B5275" w:rsidRPr="00FC23A5">
              <w:rPr>
                <w:sz w:val="28"/>
                <w:szCs w:val="28"/>
                <w:lang w:eastAsia="en-US"/>
              </w:rPr>
              <w:t xml:space="preserve"> тыс. рублей;</w:t>
            </w:r>
          </w:p>
          <w:p w:rsidR="008B5275" w:rsidRPr="00FC23A5" w:rsidRDefault="004735B1" w:rsidP="008B5275">
            <w:pPr>
              <w:rPr>
                <w:sz w:val="28"/>
                <w:szCs w:val="28"/>
                <w:lang w:eastAsia="en-US"/>
              </w:rPr>
            </w:pPr>
            <w:r w:rsidRPr="00FC23A5">
              <w:rPr>
                <w:sz w:val="28"/>
                <w:szCs w:val="28"/>
                <w:lang w:eastAsia="en-US"/>
              </w:rPr>
              <w:t xml:space="preserve">2022 год -  </w:t>
            </w:r>
            <w:r w:rsidR="005342BA">
              <w:rPr>
                <w:sz w:val="28"/>
                <w:szCs w:val="28"/>
                <w:lang w:eastAsia="en-US"/>
              </w:rPr>
              <w:t>500 629,9</w:t>
            </w:r>
            <w:r w:rsidR="008B5275" w:rsidRPr="00FC23A5">
              <w:rPr>
                <w:sz w:val="28"/>
                <w:szCs w:val="28"/>
                <w:lang w:eastAsia="en-US"/>
              </w:rPr>
              <w:t xml:space="preserve"> тыс. рублей;</w:t>
            </w:r>
          </w:p>
          <w:p w:rsidR="008B5275" w:rsidRPr="00FC23A5" w:rsidRDefault="004735B1" w:rsidP="008B5275">
            <w:pPr>
              <w:rPr>
                <w:sz w:val="28"/>
                <w:szCs w:val="28"/>
                <w:lang w:eastAsia="en-US"/>
              </w:rPr>
            </w:pPr>
            <w:r w:rsidRPr="00FC23A5">
              <w:rPr>
                <w:sz w:val="28"/>
                <w:szCs w:val="28"/>
                <w:lang w:eastAsia="en-US"/>
              </w:rPr>
              <w:t xml:space="preserve">2023 год -  </w:t>
            </w:r>
            <w:r w:rsidR="00F96AA1">
              <w:rPr>
                <w:sz w:val="28"/>
                <w:szCs w:val="28"/>
                <w:lang w:eastAsia="en-US"/>
              </w:rPr>
              <w:t>539 591,2</w:t>
            </w:r>
            <w:r w:rsidR="008B5275" w:rsidRPr="00FC23A5">
              <w:rPr>
                <w:sz w:val="28"/>
                <w:szCs w:val="28"/>
                <w:lang w:eastAsia="en-US"/>
              </w:rPr>
              <w:t xml:space="preserve"> тыс. рублей;</w:t>
            </w:r>
          </w:p>
          <w:p w:rsidR="008B5275" w:rsidRPr="00FC23A5" w:rsidRDefault="004735B1" w:rsidP="008B5275">
            <w:pPr>
              <w:rPr>
                <w:sz w:val="28"/>
                <w:szCs w:val="28"/>
                <w:lang w:eastAsia="en-US"/>
              </w:rPr>
            </w:pPr>
            <w:r w:rsidRPr="00FC23A5">
              <w:rPr>
                <w:sz w:val="28"/>
                <w:szCs w:val="28"/>
                <w:lang w:eastAsia="en-US"/>
              </w:rPr>
              <w:t xml:space="preserve">2024 год -  </w:t>
            </w:r>
            <w:r w:rsidR="00F96AA1">
              <w:rPr>
                <w:sz w:val="28"/>
                <w:szCs w:val="28"/>
                <w:lang w:eastAsia="en-US"/>
              </w:rPr>
              <w:t>544 347,4</w:t>
            </w:r>
            <w:r w:rsidR="008B5275" w:rsidRPr="00FC23A5">
              <w:rPr>
                <w:sz w:val="28"/>
                <w:szCs w:val="28"/>
                <w:lang w:eastAsia="en-US"/>
              </w:rPr>
              <w:t xml:space="preserve"> тыс. рублей;</w:t>
            </w:r>
          </w:p>
          <w:p w:rsidR="008B5275" w:rsidRPr="00FC23A5" w:rsidRDefault="004735B1" w:rsidP="008B5275">
            <w:pPr>
              <w:rPr>
                <w:sz w:val="28"/>
                <w:szCs w:val="28"/>
                <w:lang w:eastAsia="en-US"/>
              </w:rPr>
            </w:pPr>
            <w:r w:rsidRPr="00FC23A5">
              <w:rPr>
                <w:sz w:val="28"/>
                <w:szCs w:val="28"/>
                <w:lang w:eastAsia="en-US"/>
              </w:rPr>
              <w:t xml:space="preserve">2025 год -  </w:t>
            </w:r>
            <w:r w:rsidR="003615C0">
              <w:rPr>
                <w:sz w:val="28"/>
                <w:szCs w:val="28"/>
                <w:lang w:eastAsia="en-US"/>
              </w:rPr>
              <w:t>552 013,2</w:t>
            </w:r>
            <w:r w:rsidR="008B5275" w:rsidRPr="00FC23A5">
              <w:rPr>
                <w:sz w:val="28"/>
                <w:szCs w:val="28"/>
                <w:lang w:eastAsia="en-US"/>
              </w:rPr>
              <w:t xml:space="preserve"> тыс. рублей;</w:t>
            </w:r>
          </w:p>
          <w:p w:rsidR="008B5275" w:rsidRPr="00FC23A5" w:rsidRDefault="004735B1" w:rsidP="008B5275">
            <w:pPr>
              <w:rPr>
                <w:sz w:val="28"/>
                <w:szCs w:val="28"/>
                <w:lang w:eastAsia="en-US"/>
              </w:rPr>
            </w:pPr>
            <w:r w:rsidRPr="00FC23A5">
              <w:rPr>
                <w:sz w:val="28"/>
                <w:szCs w:val="28"/>
                <w:lang w:eastAsia="en-US"/>
              </w:rPr>
              <w:t>2026 год -  450 317,4</w:t>
            </w:r>
            <w:r w:rsidR="008B5275" w:rsidRPr="00FC23A5">
              <w:rPr>
                <w:sz w:val="28"/>
                <w:szCs w:val="28"/>
                <w:lang w:eastAsia="en-US"/>
              </w:rPr>
              <w:t>тыс. рублей;</w:t>
            </w:r>
          </w:p>
          <w:p w:rsidR="008B5275" w:rsidRPr="00FC23A5" w:rsidRDefault="004735B1" w:rsidP="008B5275">
            <w:pPr>
              <w:rPr>
                <w:sz w:val="28"/>
                <w:szCs w:val="28"/>
                <w:lang w:eastAsia="en-US"/>
              </w:rPr>
            </w:pPr>
            <w:r w:rsidRPr="00FC23A5">
              <w:rPr>
                <w:sz w:val="28"/>
                <w:szCs w:val="28"/>
                <w:lang w:eastAsia="en-US"/>
              </w:rPr>
              <w:t xml:space="preserve">2027 год -  450 317,4 </w:t>
            </w:r>
            <w:r w:rsidR="008B5275" w:rsidRPr="00FC23A5">
              <w:rPr>
                <w:sz w:val="28"/>
                <w:szCs w:val="28"/>
                <w:lang w:eastAsia="en-US"/>
              </w:rPr>
              <w:t>тыс. рублей;</w:t>
            </w:r>
          </w:p>
          <w:p w:rsidR="008B5275" w:rsidRPr="00FC23A5" w:rsidRDefault="004735B1" w:rsidP="008B5275">
            <w:pPr>
              <w:rPr>
                <w:sz w:val="28"/>
                <w:szCs w:val="28"/>
                <w:lang w:eastAsia="en-US"/>
              </w:rPr>
            </w:pPr>
            <w:r w:rsidRPr="00FC23A5">
              <w:rPr>
                <w:sz w:val="28"/>
                <w:szCs w:val="28"/>
                <w:lang w:eastAsia="en-US"/>
              </w:rPr>
              <w:t xml:space="preserve">2028 год -  450 317,4 </w:t>
            </w:r>
            <w:r w:rsidR="008B5275" w:rsidRPr="00FC23A5">
              <w:rPr>
                <w:sz w:val="28"/>
                <w:szCs w:val="28"/>
                <w:lang w:eastAsia="en-US"/>
              </w:rPr>
              <w:t>тыс. рублей;</w:t>
            </w:r>
          </w:p>
          <w:p w:rsidR="008B5275" w:rsidRPr="00FC23A5" w:rsidRDefault="004735B1" w:rsidP="008B5275">
            <w:pPr>
              <w:rPr>
                <w:sz w:val="28"/>
                <w:szCs w:val="28"/>
                <w:lang w:eastAsia="en-US"/>
              </w:rPr>
            </w:pPr>
            <w:r w:rsidRPr="00FC23A5">
              <w:rPr>
                <w:sz w:val="28"/>
                <w:szCs w:val="28"/>
                <w:lang w:eastAsia="en-US"/>
              </w:rPr>
              <w:t xml:space="preserve">2029 год -  450 317,4 </w:t>
            </w:r>
            <w:r w:rsidR="008B5275" w:rsidRPr="00FC23A5">
              <w:rPr>
                <w:sz w:val="28"/>
                <w:szCs w:val="28"/>
                <w:lang w:eastAsia="en-US"/>
              </w:rPr>
              <w:t>тыс. рублей;</w:t>
            </w:r>
          </w:p>
          <w:p w:rsidR="008B5275" w:rsidRPr="00FC23A5" w:rsidRDefault="004735B1" w:rsidP="008B5275">
            <w:pPr>
              <w:rPr>
                <w:sz w:val="28"/>
                <w:szCs w:val="28"/>
                <w:lang w:eastAsia="en-US"/>
              </w:rPr>
            </w:pPr>
            <w:r w:rsidRPr="00FC23A5">
              <w:rPr>
                <w:sz w:val="28"/>
                <w:szCs w:val="28"/>
                <w:lang w:eastAsia="en-US"/>
              </w:rPr>
              <w:t xml:space="preserve">2030 год -  450 317,4 </w:t>
            </w:r>
            <w:r w:rsidR="008B5275" w:rsidRPr="00FC23A5">
              <w:rPr>
                <w:sz w:val="28"/>
                <w:szCs w:val="28"/>
                <w:lang w:eastAsia="en-US"/>
              </w:rPr>
              <w:t>тыс. рублей;</w:t>
            </w:r>
          </w:p>
          <w:p w:rsidR="008B5275" w:rsidRPr="00FC23A5" w:rsidRDefault="008B5275" w:rsidP="008B5275">
            <w:pPr>
              <w:spacing w:line="223" w:lineRule="auto"/>
              <w:jc w:val="both"/>
              <w:rPr>
                <w:sz w:val="28"/>
                <w:szCs w:val="28"/>
              </w:rPr>
            </w:pPr>
            <w:r w:rsidRPr="00FC23A5">
              <w:rPr>
                <w:sz w:val="28"/>
                <w:szCs w:val="28"/>
              </w:rPr>
              <w:t>по источникам финансирования:</w:t>
            </w:r>
          </w:p>
          <w:p w:rsidR="008B5275" w:rsidRPr="00FC23A5" w:rsidRDefault="004735B1" w:rsidP="008B5275">
            <w:pPr>
              <w:spacing w:line="223" w:lineRule="auto"/>
              <w:jc w:val="both"/>
              <w:rPr>
                <w:sz w:val="28"/>
                <w:szCs w:val="28"/>
              </w:rPr>
            </w:pPr>
            <w:r w:rsidRPr="00FC23A5">
              <w:rPr>
                <w:sz w:val="28"/>
                <w:szCs w:val="28"/>
              </w:rPr>
              <w:t xml:space="preserve">областной бюджет -  </w:t>
            </w:r>
            <w:r w:rsidR="007D1F8B" w:rsidRPr="00FC23A5">
              <w:rPr>
                <w:sz w:val="28"/>
                <w:szCs w:val="28"/>
              </w:rPr>
              <w:t>3</w:t>
            </w:r>
            <w:r w:rsidR="00F96AA1">
              <w:rPr>
                <w:sz w:val="28"/>
                <w:szCs w:val="28"/>
              </w:rPr>
              <w:t> 944 732,9</w:t>
            </w:r>
            <w:r w:rsidR="008B5275" w:rsidRPr="00FC23A5">
              <w:rPr>
                <w:sz w:val="28"/>
                <w:szCs w:val="28"/>
              </w:rPr>
              <w:t xml:space="preserve"> тыс. рублей;</w:t>
            </w:r>
          </w:p>
          <w:p w:rsidR="008B5275" w:rsidRPr="00FC23A5" w:rsidRDefault="008B5275" w:rsidP="008B5275">
            <w:pPr>
              <w:spacing w:line="223" w:lineRule="auto"/>
              <w:jc w:val="both"/>
              <w:rPr>
                <w:sz w:val="28"/>
                <w:szCs w:val="28"/>
              </w:rPr>
            </w:pPr>
            <w:r w:rsidRPr="00FC23A5">
              <w:rPr>
                <w:sz w:val="28"/>
                <w:szCs w:val="28"/>
              </w:rPr>
              <w:t>2019 год -  </w:t>
            </w:r>
            <w:r w:rsidR="00B313FB" w:rsidRPr="00FC23A5">
              <w:rPr>
                <w:sz w:val="28"/>
                <w:szCs w:val="28"/>
              </w:rPr>
              <w:t>274 975,4</w:t>
            </w:r>
            <w:r w:rsidRPr="00FC23A5">
              <w:rPr>
                <w:sz w:val="28"/>
                <w:szCs w:val="28"/>
              </w:rPr>
              <w:t xml:space="preserve"> тыс. рублей;</w:t>
            </w:r>
          </w:p>
          <w:p w:rsidR="008B5275" w:rsidRPr="00FC23A5" w:rsidRDefault="004735B1" w:rsidP="008B5275">
            <w:pPr>
              <w:spacing w:line="223" w:lineRule="auto"/>
              <w:jc w:val="both"/>
              <w:rPr>
                <w:sz w:val="28"/>
                <w:szCs w:val="28"/>
              </w:rPr>
            </w:pPr>
            <w:r w:rsidRPr="00FC23A5">
              <w:rPr>
                <w:sz w:val="28"/>
                <w:szCs w:val="28"/>
              </w:rPr>
              <w:t xml:space="preserve">2020 год -  </w:t>
            </w:r>
            <w:r w:rsidR="005C4E0B" w:rsidRPr="00FC23A5">
              <w:rPr>
                <w:sz w:val="28"/>
                <w:szCs w:val="28"/>
              </w:rPr>
              <w:t>296 713,3</w:t>
            </w:r>
            <w:r w:rsidR="008B5275" w:rsidRPr="00FC23A5">
              <w:rPr>
                <w:sz w:val="28"/>
                <w:szCs w:val="28"/>
              </w:rPr>
              <w:t xml:space="preserve"> тыс. рублей;</w:t>
            </w:r>
          </w:p>
          <w:p w:rsidR="008B5275" w:rsidRPr="00FC23A5" w:rsidRDefault="004735B1" w:rsidP="008B5275">
            <w:pPr>
              <w:spacing w:line="223" w:lineRule="auto"/>
              <w:jc w:val="both"/>
              <w:rPr>
                <w:sz w:val="28"/>
                <w:szCs w:val="28"/>
              </w:rPr>
            </w:pPr>
            <w:r w:rsidRPr="00FC23A5">
              <w:rPr>
                <w:sz w:val="28"/>
                <w:szCs w:val="28"/>
              </w:rPr>
              <w:t xml:space="preserve">2021 год -  </w:t>
            </w:r>
            <w:r w:rsidR="00CF79C4" w:rsidRPr="00FC23A5">
              <w:rPr>
                <w:sz w:val="28"/>
                <w:szCs w:val="28"/>
              </w:rPr>
              <w:t>314 561,4</w:t>
            </w:r>
            <w:r w:rsidR="008B5275" w:rsidRPr="00FC23A5">
              <w:rPr>
                <w:sz w:val="28"/>
                <w:szCs w:val="28"/>
              </w:rPr>
              <w:t xml:space="preserve"> тыс. рублей;</w:t>
            </w:r>
          </w:p>
          <w:p w:rsidR="008B5275" w:rsidRPr="00FC23A5" w:rsidRDefault="004735B1" w:rsidP="008B5275">
            <w:pPr>
              <w:spacing w:line="223" w:lineRule="auto"/>
              <w:jc w:val="both"/>
              <w:rPr>
                <w:sz w:val="28"/>
                <w:szCs w:val="28"/>
              </w:rPr>
            </w:pPr>
            <w:r w:rsidRPr="00FC23A5">
              <w:rPr>
                <w:sz w:val="28"/>
                <w:szCs w:val="28"/>
              </w:rPr>
              <w:t xml:space="preserve">2022 год </w:t>
            </w:r>
            <w:r w:rsidR="009F60F8">
              <w:rPr>
                <w:sz w:val="28"/>
                <w:szCs w:val="28"/>
              </w:rPr>
              <w:t>-</w:t>
            </w:r>
            <w:r w:rsidR="004D27B6">
              <w:rPr>
                <w:sz w:val="28"/>
                <w:szCs w:val="28"/>
              </w:rPr>
              <w:t>333 009,5</w:t>
            </w:r>
            <w:r w:rsidR="008B5275" w:rsidRPr="00FC23A5">
              <w:rPr>
                <w:sz w:val="28"/>
                <w:szCs w:val="28"/>
              </w:rPr>
              <w:t xml:space="preserve"> тыс. рублей;</w:t>
            </w:r>
          </w:p>
          <w:p w:rsidR="008B5275" w:rsidRPr="00FC23A5" w:rsidRDefault="004735B1" w:rsidP="008B5275">
            <w:pPr>
              <w:spacing w:line="223" w:lineRule="auto"/>
              <w:jc w:val="both"/>
              <w:rPr>
                <w:sz w:val="28"/>
                <w:szCs w:val="28"/>
              </w:rPr>
            </w:pPr>
            <w:r w:rsidRPr="00FC23A5">
              <w:rPr>
                <w:sz w:val="28"/>
                <w:szCs w:val="28"/>
              </w:rPr>
              <w:t xml:space="preserve">2023 год - </w:t>
            </w:r>
            <w:r w:rsidR="00F96AA1">
              <w:rPr>
                <w:sz w:val="28"/>
                <w:szCs w:val="28"/>
              </w:rPr>
              <w:t>364 528,8</w:t>
            </w:r>
            <w:r w:rsidR="008B5275" w:rsidRPr="00FC23A5">
              <w:rPr>
                <w:sz w:val="28"/>
                <w:szCs w:val="28"/>
              </w:rPr>
              <w:t xml:space="preserve"> тыс. рублей;</w:t>
            </w:r>
          </w:p>
          <w:p w:rsidR="008B5275" w:rsidRPr="00FC23A5" w:rsidRDefault="004735B1" w:rsidP="008B5275">
            <w:pPr>
              <w:spacing w:line="223" w:lineRule="auto"/>
              <w:jc w:val="both"/>
              <w:rPr>
                <w:sz w:val="28"/>
                <w:szCs w:val="28"/>
              </w:rPr>
            </w:pPr>
            <w:r w:rsidRPr="00FC23A5">
              <w:rPr>
                <w:sz w:val="28"/>
                <w:szCs w:val="28"/>
              </w:rPr>
              <w:t xml:space="preserve">2024 год -  </w:t>
            </w:r>
            <w:r w:rsidR="00F96AA1">
              <w:rPr>
                <w:sz w:val="28"/>
                <w:szCs w:val="28"/>
              </w:rPr>
              <w:t>378 761,6</w:t>
            </w:r>
            <w:r w:rsidR="008B5275" w:rsidRPr="00FC23A5">
              <w:rPr>
                <w:sz w:val="28"/>
                <w:szCs w:val="28"/>
              </w:rPr>
              <w:t xml:space="preserve"> тыс. рублей;</w:t>
            </w:r>
          </w:p>
          <w:p w:rsidR="008B5275" w:rsidRPr="00FC23A5" w:rsidRDefault="004735B1" w:rsidP="008B5275">
            <w:pPr>
              <w:spacing w:line="223" w:lineRule="auto"/>
              <w:jc w:val="both"/>
              <w:rPr>
                <w:sz w:val="28"/>
                <w:szCs w:val="28"/>
              </w:rPr>
            </w:pPr>
            <w:r w:rsidRPr="00FC23A5">
              <w:rPr>
                <w:sz w:val="28"/>
                <w:szCs w:val="28"/>
              </w:rPr>
              <w:t xml:space="preserve">2025 год -  </w:t>
            </w:r>
            <w:r w:rsidR="003615C0">
              <w:rPr>
                <w:sz w:val="28"/>
                <w:szCs w:val="28"/>
              </w:rPr>
              <w:t>387 234,4</w:t>
            </w:r>
            <w:r w:rsidR="008B5275" w:rsidRPr="00FC23A5">
              <w:rPr>
                <w:sz w:val="28"/>
                <w:szCs w:val="28"/>
              </w:rPr>
              <w:t xml:space="preserve"> тыс. рублей;</w:t>
            </w:r>
          </w:p>
          <w:p w:rsidR="008B5275" w:rsidRPr="00FC23A5" w:rsidRDefault="008B5275" w:rsidP="008B5275">
            <w:pPr>
              <w:spacing w:line="223" w:lineRule="auto"/>
              <w:jc w:val="both"/>
              <w:rPr>
                <w:sz w:val="28"/>
                <w:szCs w:val="28"/>
              </w:rPr>
            </w:pPr>
            <w:r w:rsidRPr="00FC23A5">
              <w:rPr>
                <w:sz w:val="28"/>
                <w:szCs w:val="28"/>
              </w:rPr>
              <w:t>2026 г</w:t>
            </w:r>
            <w:r w:rsidR="004735B1" w:rsidRPr="00FC23A5">
              <w:rPr>
                <w:sz w:val="28"/>
                <w:szCs w:val="28"/>
              </w:rPr>
              <w:t xml:space="preserve">од </w:t>
            </w:r>
            <w:r w:rsidR="009F60F8">
              <w:rPr>
                <w:sz w:val="28"/>
                <w:szCs w:val="28"/>
              </w:rPr>
              <w:t>-</w:t>
            </w:r>
            <w:r w:rsidR="004735B1" w:rsidRPr="00FC23A5">
              <w:rPr>
                <w:sz w:val="28"/>
                <w:szCs w:val="28"/>
              </w:rPr>
              <w:t xml:space="preserve"> 318 989,7</w:t>
            </w:r>
            <w:r w:rsidRPr="00FC23A5">
              <w:rPr>
                <w:sz w:val="28"/>
                <w:szCs w:val="28"/>
              </w:rPr>
              <w:t xml:space="preserve"> тыс. рублей;</w:t>
            </w:r>
          </w:p>
          <w:p w:rsidR="008B5275" w:rsidRPr="00FC23A5" w:rsidRDefault="004735B1" w:rsidP="008B5275">
            <w:pPr>
              <w:spacing w:line="223" w:lineRule="auto"/>
              <w:jc w:val="both"/>
              <w:rPr>
                <w:sz w:val="28"/>
                <w:szCs w:val="28"/>
              </w:rPr>
            </w:pPr>
            <w:r w:rsidRPr="00FC23A5">
              <w:rPr>
                <w:sz w:val="28"/>
                <w:szCs w:val="28"/>
              </w:rPr>
              <w:t>2027 год -  318 989,7</w:t>
            </w:r>
            <w:r w:rsidR="008B5275" w:rsidRPr="00FC23A5">
              <w:rPr>
                <w:sz w:val="28"/>
                <w:szCs w:val="28"/>
              </w:rPr>
              <w:t xml:space="preserve"> тыс. рублей;</w:t>
            </w:r>
          </w:p>
          <w:p w:rsidR="008B5275" w:rsidRPr="00FC23A5" w:rsidRDefault="004735B1" w:rsidP="008B5275">
            <w:pPr>
              <w:spacing w:line="223" w:lineRule="auto"/>
              <w:jc w:val="both"/>
              <w:rPr>
                <w:sz w:val="28"/>
                <w:szCs w:val="28"/>
              </w:rPr>
            </w:pPr>
            <w:r w:rsidRPr="00FC23A5">
              <w:rPr>
                <w:sz w:val="28"/>
                <w:szCs w:val="28"/>
              </w:rPr>
              <w:t>2028 год -  318 989,7</w:t>
            </w:r>
            <w:r w:rsidR="008B5275" w:rsidRPr="00FC23A5">
              <w:rPr>
                <w:sz w:val="28"/>
                <w:szCs w:val="28"/>
              </w:rPr>
              <w:t xml:space="preserve"> тыс. рублей;</w:t>
            </w:r>
          </w:p>
          <w:p w:rsidR="008B5275" w:rsidRPr="00FC23A5" w:rsidRDefault="004735B1" w:rsidP="008B5275">
            <w:pPr>
              <w:spacing w:line="223" w:lineRule="auto"/>
              <w:jc w:val="both"/>
              <w:rPr>
                <w:sz w:val="28"/>
                <w:szCs w:val="28"/>
              </w:rPr>
            </w:pPr>
            <w:r w:rsidRPr="00FC23A5">
              <w:rPr>
                <w:sz w:val="28"/>
                <w:szCs w:val="28"/>
              </w:rPr>
              <w:t>2029 год -  318 989,7</w:t>
            </w:r>
            <w:r w:rsidR="008B5275" w:rsidRPr="00FC23A5">
              <w:rPr>
                <w:sz w:val="28"/>
                <w:szCs w:val="28"/>
              </w:rPr>
              <w:t xml:space="preserve"> тыс. рублей;</w:t>
            </w:r>
          </w:p>
          <w:p w:rsidR="008B5275" w:rsidRPr="00FC23A5" w:rsidRDefault="004735B1" w:rsidP="00DD74CE">
            <w:pPr>
              <w:spacing w:line="223" w:lineRule="auto"/>
              <w:jc w:val="both"/>
              <w:rPr>
                <w:sz w:val="28"/>
                <w:szCs w:val="28"/>
              </w:rPr>
            </w:pPr>
            <w:r w:rsidRPr="00FC23A5">
              <w:rPr>
                <w:sz w:val="28"/>
                <w:szCs w:val="28"/>
              </w:rPr>
              <w:lastRenderedPageBreak/>
              <w:t>2030 год -  318 989,7</w:t>
            </w:r>
            <w:r w:rsidR="008B5275" w:rsidRPr="00FC23A5">
              <w:rPr>
                <w:sz w:val="28"/>
                <w:szCs w:val="28"/>
              </w:rPr>
              <w:t xml:space="preserve"> тыс. рублей.</w:t>
            </w:r>
          </w:p>
          <w:p w:rsidR="008B5275" w:rsidRPr="00FC23A5" w:rsidRDefault="008B5275" w:rsidP="008B5275">
            <w:pPr>
              <w:ind w:firstLine="34"/>
              <w:jc w:val="both"/>
              <w:rPr>
                <w:sz w:val="28"/>
                <w:szCs w:val="28"/>
              </w:rPr>
            </w:pPr>
            <w:r w:rsidRPr="00FC23A5">
              <w:rPr>
                <w:sz w:val="28"/>
                <w:szCs w:val="28"/>
              </w:rPr>
              <w:t>бюджет города Азова – 1</w:t>
            </w:r>
            <w:r w:rsidR="00F96AA1">
              <w:rPr>
                <w:sz w:val="28"/>
                <w:szCs w:val="28"/>
              </w:rPr>
              <w:t> 766 785,7</w:t>
            </w:r>
            <w:r w:rsidRPr="00FC23A5">
              <w:rPr>
                <w:sz w:val="28"/>
                <w:szCs w:val="28"/>
              </w:rPr>
              <w:t xml:space="preserve"> тыс. рублей, в том числе по годам:</w:t>
            </w:r>
          </w:p>
          <w:p w:rsidR="008B5275" w:rsidRPr="00FC23A5" w:rsidRDefault="008B5275" w:rsidP="008B5275">
            <w:pPr>
              <w:ind w:firstLine="34"/>
              <w:jc w:val="both"/>
              <w:rPr>
                <w:sz w:val="28"/>
                <w:szCs w:val="28"/>
              </w:rPr>
            </w:pPr>
            <w:r w:rsidRPr="00FC23A5">
              <w:rPr>
                <w:sz w:val="28"/>
                <w:szCs w:val="28"/>
              </w:rPr>
              <w:t>2019 год -  141</w:t>
            </w:r>
            <w:r w:rsidR="00B313FB" w:rsidRPr="00FC23A5">
              <w:rPr>
                <w:sz w:val="28"/>
                <w:szCs w:val="28"/>
              </w:rPr>
              <w:t> 850,5</w:t>
            </w:r>
            <w:r w:rsidRPr="00FC23A5">
              <w:rPr>
                <w:sz w:val="28"/>
                <w:szCs w:val="28"/>
              </w:rPr>
              <w:t xml:space="preserve"> тыс. рублей;</w:t>
            </w:r>
          </w:p>
          <w:p w:rsidR="008B5275" w:rsidRPr="00FC23A5" w:rsidRDefault="00073EDF" w:rsidP="008B5275">
            <w:pPr>
              <w:ind w:firstLine="34"/>
              <w:jc w:val="both"/>
              <w:rPr>
                <w:sz w:val="28"/>
                <w:szCs w:val="28"/>
              </w:rPr>
            </w:pPr>
            <w:r w:rsidRPr="00FC23A5">
              <w:rPr>
                <w:sz w:val="28"/>
                <w:szCs w:val="28"/>
              </w:rPr>
              <w:t xml:space="preserve">2020 год -  </w:t>
            </w:r>
            <w:r w:rsidR="004153A7" w:rsidRPr="00FC23A5">
              <w:rPr>
                <w:sz w:val="28"/>
                <w:szCs w:val="28"/>
              </w:rPr>
              <w:t>144 558,0</w:t>
            </w:r>
            <w:r w:rsidR="008B5275" w:rsidRPr="00FC23A5">
              <w:rPr>
                <w:sz w:val="28"/>
                <w:szCs w:val="28"/>
              </w:rPr>
              <w:t xml:space="preserve"> тыс. рублей;</w:t>
            </w:r>
          </w:p>
          <w:p w:rsidR="008B5275" w:rsidRPr="00FC23A5" w:rsidRDefault="00073EDF" w:rsidP="008B5275">
            <w:pPr>
              <w:ind w:firstLine="34"/>
              <w:jc w:val="both"/>
              <w:rPr>
                <w:sz w:val="28"/>
                <w:szCs w:val="28"/>
              </w:rPr>
            </w:pPr>
            <w:r w:rsidRPr="00FC23A5">
              <w:rPr>
                <w:sz w:val="28"/>
                <w:szCs w:val="28"/>
              </w:rPr>
              <w:t xml:space="preserve">2021 год -  </w:t>
            </w:r>
            <w:r w:rsidR="00CF79C4" w:rsidRPr="00FC23A5">
              <w:rPr>
                <w:sz w:val="28"/>
                <w:szCs w:val="28"/>
              </w:rPr>
              <w:t>150 691,3</w:t>
            </w:r>
            <w:r w:rsidR="008B5275" w:rsidRPr="00FC23A5">
              <w:rPr>
                <w:sz w:val="28"/>
                <w:szCs w:val="28"/>
              </w:rPr>
              <w:t xml:space="preserve"> тыс. рублей;</w:t>
            </w:r>
          </w:p>
          <w:p w:rsidR="008B5275" w:rsidRPr="00FC23A5" w:rsidRDefault="00073EDF" w:rsidP="008B5275">
            <w:pPr>
              <w:ind w:firstLine="34"/>
              <w:jc w:val="both"/>
              <w:rPr>
                <w:sz w:val="28"/>
                <w:szCs w:val="28"/>
              </w:rPr>
            </w:pPr>
            <w:r w:rsidRPr="00FC23A5">
              <w:rPr>
                <w:sz w:val="28"/>
                <w:szCs w:val="28"/>
              </w:rPr>
              <w:t xml:space="preserve">2022 год -  </w:t>
            </w:r>
            <w:r w:rsidR="004D27B6">
              <w:rPr>
                <w:sz w:val="28"/>
                <w:szCs w:val="28"/>
              </w:rPr>
              <w:t>167 620,4</w:t>
            </w:r>
            <w:r w:rsidR="008B5275" w:rsidRPr="00FC23A5">
              <w:rPr>
                <w:sz w:val="28"/>
                <w:szCs w:val="28"/>
              </w:rPr>
              <w:t xml:space="preserve"> тыс. рублей;</w:t>
            </w:r>
          </w:p>
          <w:p w:rsidR="008B5275" w:rsidRPr="00FC23A5" w:rsidRDefault="00073EDF" w:rsidP="008B5275">
            <w:pPr>
              <w:ind w:firstLine="34"/>
              <w:jc w:val="both"/>
              <w:rPr>
                <w:sz w:val="28"/>
                <w:szCs w:val="28"/>
              </w:rPr>
            </w:pPr>
            <w:r w:rsidRPr="00FC23A5">
              <w:rPr>
                <w:sz w:val="28"/>
                <w:szCs w:val="28"/>
              </w:rPr>
              <w:t xml:space="preserve">2023 год -  </w:t>
            </w:r>
            <w:r w:rsidR="00F96AA1">
              <w:rPr>
                <w:sz w:val="28"/>
                <w:szCs w:val="28"/>
              </w:rPr>
              <w:t>175 062,4</w:t>
            </w:r>
            <w:r w:rsidR="008B5275" w:rsidRPr="00FC23A5">
              <w:rPr>
                <w:sz w:val="28"/>
                <w:szCs w:val="28"/>
              </w:rPr>
              <w:t xml:space="preserve"> тыс. рублей;</w:t>
            </w:r>
          </w:p>
          <w:p w:rsidR="008B5275" w:rsidRPr="00FC23A5" w:rsidRDefault="00073EDF" w:rsidP="008B5275">
            <w:pPr>
              <w:ind w:firstLine="34"/>
              <w:jc w:val="both"/>
              <w:rPr>
                <w:sz w:val="28"/>
                <w:szCs w:val="28"/>
              </w:rPr>
            </w:pPr>
            <w:r w:rsidRPr="00FC23A5">
              <w:rPr>
                <w:sz w:val="28"/>
                <w:szCs w:val="28"/>
              </w:rPr>
              <w:t xml:space="preserve">2024 год -  </w:t>
            </w:r>
            <w:r w:rsidR="00F96AA1">
              <w:rPr>
                <w:sz w:val="28"/>
                <w:szCs w:val="28"/>
              </w:rPr>
              <w:t>165 585,8</w:t>
            </w:r>
            <w:r w:rsidR="008B5275" w:rsidRPr="00FC23A5">
              <w:rPr>
                <w:sz w:val="28"/>
                <w:szCs w:val="28"/>
              </w:rPr>
              <w:t xml:space="preserve"> тыс. рублей;</w:t>
            </w:r>
          </w:p>
          <w:p w:rsidR="008B5275" w:rsidRPr="00FC23A5" w:rsidRDefault="00073EDF" w:rsidP="008B5275">
            <w:pPr>
              <w:ind w:firstLine="34"/>
              <w:jc w:val="both"/>
              <w:rPr>
                <w:sz w:val="28"/>
                <w:szCs w:val="28"/>
              </w:rPr>
            </w:pPr>
            <w:r w:rsidRPr="00FC23A5">
              <w:rPr>
                <w:sz w:val="28"/>
                <w:szCs w:val="28"/>
              </w:rPr>
              <w:t xml:space="preserve">2025 год -  </w:t>
            </w:r>
            <w:r w:rsidR="003615C0">
              <w:rPr>
                <w:sz w:val="28"/>
                <w:szCs w:val="28"/>
              </w:rPr>
              <w:t>164 778,8</w:t>
            </w:r>
            <w:r w:rsidR="008B5275" w:rsidRPr="00FC23A5">
              <w:rPr>
                <w:sz w:val="28"/>
                <w:szCs w:val="28"/>
              </w:rPr>
              <w:t xml:space="preserve"> тыс. рублей;</w:t>
            </w:r>
          </w:p>
          <w:p w:rsidR="008B5275" w:rsidRPr="00FC23A5" w:rsidRDefault="008B5275" w:rsidP="008B5275">
            <w:pPr>
              <w:rPr>
                <w:sz w:val="28"/>
                <w:szCs w:val="28"/>
                <w:lang w:eastAsia="en-US"/>
              </w:rPr>
            </w:pPr>
            <w:r w:rsidRPr="00FC23A5">
              <w:rPr>
                <w:sz w:val="28"/>
                <w:szCs w:val="28"/>
                <w:lang w:eastAsia="en-US"/>
              </w:rPr>
              <w:t xml:space="preserve">2026 год -   </w:t>
            </w:r>
            <w:r w:rsidR="00073EDF" w:rsidRPr="00FC23A5">
              <w:rPr>
                <w:sz w:val="28"/>
                <w:szCs w:val="28"/>
              </w:rPr>
              <w:t>131 327,7</w:t>
            </w:r>
            <w:r w:rsidRPr="00FC23A5">
              <w:rPr>
                <w:sz w:val="28"/>
                <w:szCs w:val="28"/>
              </w:rPr>
              <w:t xml:space="preserve"> тыс. рублей;</w:t>
            </w:r>
          </w:p>
          <w:p w:rsidR="008B5275" w:rsidRPr="00FC23A5" w:rsidRDefault="008B5275" w:rsidP="008B5275">
            <w:pPr>
              <w:rPr>
                <w:sz w:val="28"/>
                <w:szCs w:val="28"/>
                <w:lang w:eastAsia="en-US"/>
              </w:rPr>
            </w:pPr>
            <w:r w:rsidRPr="00FC23A5">
              <w:rPr>
                <w:sz w:val="28"/>
                <w:szCs w:val="28"/>
                <w:lang w:eastAsia="en-US"/>
              </w:rPr>
              <w:t xml:space="preserve">2027 год -   </w:t>
            </w:r>
            <w:r w:rsidR="00073EDF" w:rsidRPr="00FC23A5">
              <w:rPr>
                <w:sz w:val="28"/>
                <w:szCs w:val="28"/>
              </w:rPr>
              <w:t>131 327,7</w:t>
            </w:r>
            <w:r w:rsidRPr="00FC23A5">
              <w:rPr>
                <w:sz w:val="28"/>
                <w:szCs w:val="28"/>
              </w:rPr>
              <w:t xml:space="preserve"> тыс. рублей;</w:t>
            </w:r>
          </w:p>
          <w:p w:rsidR="008B5275" w:rsidRPr="00FC23A5" w:rsidRDefault="008B5275" w:rsidP="008B5275">
            <w:pPr>
              <w:rPr>
                <w:sz w:val="28"/>
                <w:szCs w:val="28"/>
                <w:lang w:eastAsia="en-US"/>
              </w:rPr>
            </w:pPr>
            <w:r w:rsidRPr="00FC23A5">
              <w:rPr>
                <w:sz w:val="28"/>
                <w:szCs w:val="28"/>
                <w:lang w:eastAsia="en-US"/>
              </w:rPr>
              <w:t xml:space="preserve">2028 год -   </w:t>
            </w:r>
            <w:r w:rsidR="00073EDF" w:rsidRPr="00FC23A5">
              <w:rPr>
                <w:sz w:val="28"/>
                <w:szCs w:val="28"/>
              </w:rPr>
              <w:t>131 327,7</w:t>
            </w:r>
            <w:r w:rsidRPr="00FC23A5">
              <w:rPr>
                <w:sz w:val="28"/>
                <w:szCs w:val="28"/>
              </w:rPr>
              <w:t xml:space="preserve"> тыс. рублей;</w:t>
            </w:r>
          </w:p>
          <w:p w:rsidR="008B5275" w:rsidRPr="00FC23A5" w:rsidRDefault="008B5275" w:rsidP="008B5275">
            <w:pPr>
              <w:rPr>
                <w:sz w:val="28"/>
                <w:szCs w:val="28"/>
                <w:lang w:eastAsia="en-US"/>
              </w:rPr>
            </w:pPr>
            <w:r w:rsidRPr="00FC23A5">
              <w:rPr>
                <w:sz w:val="28"/>
                <w:szCs w:val="28"/>
                <w:lang w:eastAsia="en-US"/>
              </w:rPr>
              <w:t xml:space="preserve">2029 год -   </w:t>
            </w:r>
            <w:r w:rsidR="00073EDF" w:rsidRPr="00FC23A5">
              <w:rPr>
                <w:sz w:val="28"/>
                <w:szCs w:val="28"/>
              </w:rPr>
              <w:t>131 327,7</w:t>
            </w:r>
            <w:r w:rsidRPr="00FC23A5">
              <w:rPr>
                <w:sz w:val="28"/>
                <w:szCs w:val="28"/>
              </w:rPr>
              <w:t xml:space="preserve"> тыс. рублей;</w:t>
            </w:r>
          </w:p>
          <w:p w:rsidR="008B5275" w:rsidRPr="00FC23A5" w:rsidRDefault="008B5275" w:rsidP="008B5275">
            <w:pPr>
              <w:rPr>
                <w:sz w:val="28"/>
                <w:szCs w:val="28"/>
                <w:lang w:eastAsia="en-US"/>
              </w:rPr>
            </w:pPr>
            <w:r w:rsidRPr="00FC23A5">
              <w:rPr>
                <w:sz w:val="28"/>
                <w:szCs w:val="28"/>
                <w:lang w:eastAsia="en-US"/>
              </w:rPr>
              <w:t xml:space="preserve">2030 год -   </w:t>
            </w:r>
            <w:r w:rsidR="00073EDF" w:rsidRPr="00FC23A5">
              <w:rPr>
                <w:sz w:val="28"/>
                <w:szCs w:val="28"/>
              </w:rPr>
              <w:t>131 327,7</w:t>
            </w:r>
            <w:r w:rsidRPr="00FC23A5">
              <w:rPr>
                <w:sz w:val="28"/>
                <w:szCs w:val="28"/>
              </w:rPr>
              <w:t xml:space="preserve"> тыс. рублей;</w:t>
            </w:r>
          </w:p>
          <w:p w:rsidR="008B5275" w:rsidRPr="00FC23A5" w:rsidRDefault="008B5275" w:rsidP="008B5275">
            <w:pPr>
              <w:tabs>
                <w:tab w:val="left" w:pos="779"/>
              </w:tabs>
              <w:spacing w:line="223" w:lineRule="auto"/>
              <w:rPr>
                <w:sz w:val="28"/>
                <w:szCs w:val="28"/>
                <w:lang w:eastAsia="en-US"/>
              </w:rPr>
            </w:pPr>
            <w:r w:rsidRPr="00FC23A5">
              <w:rPr>
                <w:sz w:val="28"/>
                <w:szCs w:val="28"/>
              </w:rPr>
              <w:t>внебюджетные средства -  могут привлекаться внебюджетные средства.</w:t>
            </w:r>
          </w:p>
          <w:p w:rsidR="0036383A" w:rsidRPr="00FC23A5" w:rsidRDefault="0036383A" w:rsidP="001E4373">
            <w:pPr>
              <w:rPr>
                <w:sz w:val="28"/>
                <w:szCs w:val="28"/>
                <w:lang w:eastAsia="en-US"/>
              </w:rPr>
            </w:pPr>
          </w:p>
        </w:tc>
      </w:tr>
      <w:tr w:rsidR="0036383A" w:rsidRPr="00FC23A5" w:rsidTr="007A42DE">
        <w:trPr>
          <w:trHeight w:val="4343"/>
        </w:trPr>
        <w:tc>
          <w:tcPr>
            <w:tcW w:w="2324" w:type="dxa"/>
          </w:tcPr>
          <w:p w:rsidR="0036383A" w:rsidRPr="00FC23A5" w:rsidRDefault="0036383A" w:rsidP="001E4373">
            <w:pPr>
              <w:widowControl w:val="0"/>
              <w:autoSpaceDE w:val="0"/>
              <w:autoSpaceDN w:val="0"/>
              <w:adjustRightInd w:val="0"/>
              <w:rPr>
                <w:sz w:val="28"/>
                <w:szCs w:val="28"/>
              </w:rPr>
            </w:pPr>
            <w:r w:rsidRPr="00FC23A5">
              <w:rPr>
                <w:sz w:val="28"/>
                <w:szCs w:val="28"/>
              </w:rPr>
              <w:lastRenderedPageBreak/>
              <w:t xml:space="preserve">Ожидаемые </w:t>
            </w:r>
          </w:p>
          <w:p w:rsidR="0036383A" w:rsidRPr="00FC23A5" w:rsidRDefault="0036383A" w:rsidP="001E4373">
            <w:pPr>
              <w:widowControl w:val="0"/>
              <w:autoSpaceDE w:val="0"/>
              <w:autoSpaceDN w:val="0"/>
              <w:adjustRightInd w:val="0"/>
              <w:rPr>
                <w:sz w:val="28"/>
                <w:szCs w:val="28"/>
              </w:rPr>
            </w:pPr>
            <w:r w:rsidRPr="00FC23A5">
              <w:rPr>
                <w:sz w:val="28"/>
                <w:szCs w:val="28"/>
              </w:rPr>
              <w:t xml:space="preserve">результаты </w:t>
            </w:r>
          </w:p>
          <w:p w:rsidR="0036383A" w:rsidRPr="00FC23A5" w:rsidRDefault="0036383A" w:rsidP="001E4373">
            <w:pPr>
              <w:widowControl w:val="0"/>
              <w:autoSpaceDE w:val="0"/>
              <w:autoSpaceDN w:val="0"/>
              <w:adjustRightInd w:val="0"/>
              <w:rPr>
                <w:sz w:val="28"/>
                <w:szCs w:val="28"/>
              </w:rPr>
            </w:pPr>
            <w:r w:rsidRPr="00FC23A5">
              <w:rPr>
                <w:sz w:val="28"/>
                <w:szCs w:val="28"/>
              </w:rPr>
              <w:t xml:space="preserve">реализации </w:t>
            </w:r>
          </w:p>
          <w:p w:rsidR="0036383A" w:rsidRPr="00FC23A5" w:rsidRDefault="0036383A" w:rsidP="001E4373">
            <w:pPr>
              <w:widowControl w:val="0"/>
              <w:autoSpaceDE w:val="0"/>
              <w:autoSpaceDN w:val="0"/>
              <w:adjustRightInd w:val="0"/>
              <w:rPr>
                <w:sz w:val="28"/>
                <w:szCs w:val="28"/>
              </w:rPr>
            </w:pPr>
            <w:r w:rsidRPr="00FC23A5">
              <w:rPr>
                <w:sz w:val="28"/>
                <w:szCs w:val="28"/>
              </w:rPr>
              <w:t xml:space="preserve">подпрограммы </w:t>
            </w:r>
          </w:p>
          <w:p w:rsidR="0036383A" w:rsidRPr="00FC23A5" w:rsidRDefault="0036383A" w:rsidP="001E4373">
            <w:pPr>
              <w:jc w:val="center"/>
              <w:rPr>
                <w:sz w:val="28"/>
                <w:szCs w:val="28"/>
              </w:rPr>
            </w:pPr>
          </w:p>
        </w:tc>
        <w:tc>
          <w:tcPr>
            <w:tcW w:w="6852" w:type="dxa"/>
          </w:tcPr>
          <w:p w:rsidR="003B6133" w:rsidRDefault="003B6133" w:rsidP="003B6133">
            <w:pPr>
              <w:autoSpaceDE w:val="0"/>
              <w:autoSpaceDN w:val="0"/>
              <w:adjustRightInd w:val="0"/>
              <w:spacing w:line="223" w:lineRule="auto"/>
              <w:jc w:val="both"/>
              <w:rPr>
                <w:sz w:val="28"/>
                <w:szCs w:val="28"/>
              </w:rPr>
            </w:pPr>
            <w:r w:rsidRPr="00FC23A5">
              <w:rPr>
                <w:sz w:val="28"/>
                <w:szCs w:val="28"/>
              </w:rPr>
              <w:t>в результате реализации муниципальной программы города Азова к 2030 году предполагается:</w:t>
            </w:r>
          </w:p>
          <w:p w:rsidR="00DC1DBA" w:rsidRPr="00FC23A5" w:rsidRDefault="00DC1DBA" w:rsidP="003B6133">
            <w:pPr>
              <w:autoSpaceDE w:val="0"/>
              <w:autoSpaceDN w:val="0"/>
              <w:adjustRightInd w:val="0"/>
              <w:spacing w:line="223" w:lineRule="auto"/>
              <w:jc w:val="both"/>
              <w:rPr>
                <w:sz w:val="28"/>
                <w:szCs w:val="28"/>
              </w:rPr>
            </w:pPr>
          </w:p>
          <w:p w:rsidR="003B6133" w:rsidRDefault="003B6133" w:rsidP="003B6133">
            <w:pPr>
              <w:jc w:val="both"/>
              <w:rPr>
                <w:sz w:val="28"/>
                <w:szCs w:val="28"/>
              </w:rPr>
            </w:pPr>
            <w:r w:rsidRPr="00FC23A5">
              <w:rPr>
                <w:sz w:val="28"/>
                <w:szCs w:val="28"/>
              </w:rPr>
              <w:t>обесп</w:t>
            </w:r>
            <w:r w:rsidR="004E4138">
              <w:rPr>
                <w:sz w:val="28"/>
                <w:szCs w:val="28"/>
              </w:rPr>
              <w:t>ечить всех детей в возрасте от 2-х месяцев</w:t>
            </w:r>
            <w:r w:rsidRPr="00FC23A5">
              <w:rPr>
                <w:sz w:val="28"/>
                <w:szCs w:val="28"/>
              </w:rPr>
              <w:t xml:space="preserve"> до 7 лет возможностью получать качественные услуги дошкольного образования, в том числе за счет развития вариативных форм дошкольного образования;</w:t>
            </w:r>
          </w:p>
          <w:p w:rsidR="00DC1DBA" w:rsidRPr="00FC23A5" w:rsidRDefault="00DC1DBA" w:rsidP="003B6133">
            <w:pPr>
              <w:jc w:val="both"/>
              <w:rPr>
                <w:sz w:val="28"/>
                <w:szCs w:val="28"/>
              </w:rPr>
            </w:pPr>
          </w:p>
          <w:p w:rsidR="0036383A" w:rsidRDefault="003F7E08" w:rsidP="001E4373">
            <w:pPr>
              <w:autoSpaceDE w:val="0"/>
              <w:autoSpaceDN w:val="0"/>
              <w:adjustRightInd w:val="0"/>
              <w:spacing w:line="223" w:lineRule="auto"/>
              <w:jc w:val="both"/>
              <w:rPr>
                <w:sz w:val="28"/>
                <w:szCs w:val="28"/>
              </w:rPr>
            </w:pPr>
            <w:r w:rsidRPr="00FC23A5">
              <w:rPr>
                <w:sz w:val="28"/>
                <w:szCs w:val="28"/>
              </w:rPr>
              <w:t>создание условий доступного и качественного дошкольного образования в условиях введения федерального государственного образовательного стандарта дошкольного образования;</w:t>
            </w:r>
          </w:p>
          <w:p w:rsidR="00DC1DBA" w:rsidRPr="00FC23A5" w:rsidRDefault="00DC1DBA" w:rsidP="001E4373">
            <w:pPr>
              <w:autoSpaceDE w:val="0"/>
              <w:autoSpaceDN w:val="0"/>
              <w:adjustRightInd w:val="0"/>
              <w:spacing w:line="223" w:lineRule="auto"/>
              <w:jc w:val="both"/>
              <w:rPr>
                <w:sz w:val="28"/>
                <w:szCs w:val="28"/>
              </w:rPr>
            </w:pPr>
          </w:p>
          <w:p w:rsidR="00DC1DBA" w:rsidRDefault="0036383A" w:rsidP="001E4373">
            <w:pPr>
              <w:jc w:val="both"/>
              <w:rPr>
                <w:sz w:val="28"/>
                <w:szCs w:val="28"/>
              </w:rPr>
            </w:pPr>
            <w:r w:rsidRPr="00FC23A5">
              <w:rPr>
                <w:sz w:val="28"/>
                <w:szCs w:val="28"/>
              </w:rPr>
              <w:t xml:space="preserve">повысить качество предоставляемых муниципальных услуг в муниципальных образовательных </w:t>
            </w:r>
            <w:r w:rsidR="00823B97" w:rsidRPr="00FC23A5">
              <w:rPr>
                <w:sz w:val="28"/>
                <w:szCs w:val="28"/>
              </w:rPr>
              <w:t>учреждениях</w:t>
            </w:r>
            <w:r w:rsidRPr="00FC23A5">
              <w:rPr>
                <w:sz w:val="28"/>
                <w:szCs w:val="28"/>
              </w:rPr>
              <w:t xml:space="preserve"> города Азова;</w:t>
            </w:r>
          </w:p>
          <w:p w:rsidR="00DC1DBA" w:rsidRDefault="00DC1DBA" w:rsidP="001E4373">
            <w:pPr>
              <w:jc w:val="both"/>
              <w:rPr>
                <w:sz w:val="28"/>
                <w:szCs w:val="28"/>
              </w:rPr>
            </w:pPr>
          </w:p>
          <w:p w:rsidR="0036383A" w:rsidRPr="00FC23A5" w:rsidRDefault="0036383A" w:rsidP="003F5112">
            <w:pPr>
              <w:jc w:val="both"/>
              <w:rPr>
                <w:sz w:val="28"/>
                <w:szCs w:val="28"/>
              </w:rPr>
            </w:pPr>
            <w:r w:rsidRPr="00FC23A5">
              <w:rPr>
                <w:sz w:val="28"/>
                <w:szCs w:val="28"/>
              </w:rPr>
              <w:t xml:space="preserve">улучшить условия пребывания детей в </w:t>
            </w:r>
            <w:r w:rsidR="003F5112">
              <w:rPr>
                <w:sz w:val="28"/>
                <w:szCs w:val="28"/>
              </w:rPr>
              <w:t>учреждениях дошкольного образования</w:t>
            </w:r>
          </w:p>
          <w:p w:rsidR="00435C29" w:rsidRPr="00FC23A5" w:rsidRDefault="00435C29" w:rsidP="001E4373">
            <w:pPr>
              <w:rPr>
                <w:sz w:val="28"/>
                <w:szCs w:val="28"/>
              </w:rPr>
            </w:pPr>
          </w:p>
        </w:tc>
      </w:tr>
    </w:tbl>
    <w:p w:rsidR="008A7ABF" w:rsidRPr="00FC23A5" w:rsidRDefault="008A7ABF" w:rsidP="007A42DE">
      <w:pPr>
        <w:rPr>
          <w:sz w:val="28"/>
          <w:szCs w:val="28"/>
        </w:rPr>
      </w:pPr>
    </w:p>
    <w:p w:rsidR="00823B97" w:rsidRPr="00FC23A5" w:rsidRDefault="00823B97" w:rsidP="007A42DE">
      <w:pPr>
        <w:rPr>
          <w:sz w:val="28"/>
          <w:szCs w:val="28"/>
        </w:rPr>
      </w:pPr>
    </w:p>
    <w:p w:rsidR="00823B97" w:rsidRPr="00FC23A5" w:rsidRDefault="00823B97" w:rsidP="007A42DE">
      <w:pPr>
        <w:rPr>
          <w:sz w:val="28"/>
          <w:szCs w:val="28"/>
        </w:rPr>
      </w:pPr>
    </w:p>
    <w:p w:rsidR="00823B97" w:rsidRPr="00FC23A5" w:rsidRDefault="00823B97" w:rsidP="007A42DE">
      <w:pPr>
        <w:rPr>
          <w:sz w:val="28"/>
          <w:szCs w:val="28"/>
        </w:rPr>
      </w:pPr>
    </w:p>
    <w:p w:rsidR="00823B97" w:rsidRDefault="00823B97" w:rsidP="007A42DE">
      <w:pPr>
        <w:rPr>
          <w:sz w:val="28"/>
          <w:szCs w:val="28"/>
        </w:rPr>
      </w:pPr>
    </w:p>
    <w:p w:rsidR="00CC1810" w:rsidRDefault="00CC1810" w:rsidP="007A42DE">
      <w:pPr>
        <w:rPr>
          <w:sz w:val="28"/>
          <w:szCs w:val="28"/>
        </w:rPr>
      </w:pPr>
    </w:p>
    <w:p w:rsidR="009F60F8" w:rsidRPr="00FC23A5" w:rsidRDefault="009F60F8" w:rsidP="007A42DE">
      <w:pPr>
        <w:rPr>
          <w:sz w:val="28"/>
          <w:szCs w:val="28"/>
        </w:rPr>
      </w:pPr>
    </w:p>
    <w:p w:rsidR="00823B97" w:rsidRPr="00FC23A5" w:rsidRDefault="00823B97" w:rsidP="007A42DE">
      <w:pPr>
        <w:rPr>
          <w:sz w:val="28"/>
          <w:szCs w:val="28"/>
        </w:rPr>
      </w:pPr>
    </w:p>
    <w:p w:rsidR="0036383A" w:rsidRPr="00FC23A5" w:rsidRDefault="0036383A" w:rsidP="008A7ABF">
      <w:pPr>
        <w:jc w:val="center"/>
        <w:rPr>
          <w:sz w:val="28"/>
          <w:szCs w:val="28"/>
        </w:rPr>
      </w:pPr>
      <w:r w:rsidRPr="00FC23A5">
        <w:rPr>
          <w:sz w:val="28"/>
          <w:szCs w:val="28"/>
        </w:rPr>
        <w:t>Подпрограмма 2 «Развитие общего образования»</w:t>
      </w:r>
    </w:p>
    <w:p w:rsidR="0036383A" w:rsidRPr="00FC23A5" w:rsidRDefault="0036383A" w:rsidP="0036383A">
      <w:pPr>
        <w:widowControl w:val="0"/>
        <w:ind w:firstLine="709"/>
        <w:jc w:val="both"/>
        <w:rPr>
          <w:sz w:val="28"/>
          <w:szCs w:val="28"/>
        </w:rPr>
      </w:pPr>
    </w:p>
    <w:p w:rsidR="0036383A" w:rsidRPr="00FC23A5" w:rsidRDefault="0036383A" w:rsidP="0036383A">
      <w:pPr>
        <w:pStyle w:val="ConsPlusTitle"/>
        <w:widowControl/>
        <w:ind w:left="567" w:right="567"/>
        <w:jc w:val="center"/>
        <w:rPr>
          <w:b w:val="0"/>
          <w:bCs w:val="0"/>
          <w:sz w:val="28"/>
          <w:szCs w:val="28"/>
        </w:rPr>
      </w:pPr>
      <w:r w:rsidRPr="00FC23A5">
        <w:rPr>
          <w:b w:val="0"/>
          <w:bCs w:val="0"/>
          <w:sz w:val="28"/>
          <w:szCs w:val="28"/>
        </w:rPr>
        <w:t>Паспорт подпрограммы</w:t>
      </w:r>
    </w:p>
    <w:p w:rsidR="0036383A" w:rsidRPr="00FC23A5" w:rsidRDefault="0036383A" w:rsidP="0036383A">
      <w:pPr>
        <w:pStyle w:val="ConsPlusTitle"/>
        <w:widowControl/>
        <w:ind w:left="567" w:right="567"/>
        <w:jc w:val="center"/>
        <w:rPr>
          <w:b w:val="0"/>
          <w:bCs w:val="0"/>
          <w:sz w:val="28"/>
          <w:szCs w:val="28"/>
        </w:rPr>
      </w:pPr>
      <w:r w:rsidRPr="00FC23A5">
        <w:rPr>
          <w:b w:val="0"/>
          <w:bCs w:val="0"/>
          <w:sz w:val="28"/>
          <w:szCs w:val="28"/>
        </w:rPr>
        <w:t>«Развитие общего образования» муниципальной программы города Азова «Развитие образования в городе Азове»</w:t>
      </w:r>
    </w:p>
    <w:p w:rsidR="0036383A" w:rsidRPr="00FC23A5" w:rsidRDefault="0036383A" w:rsidP="0036383A">
      <w:pPr>
        <w:jc w:val="center"/>
        <w:rPr>
          <w:sz w:val="28"/>
          <w:szCs w:val="28"/>
        </w:rPr>
      </w:pPr>
    </w:p>
    <w:tbl>
      <w:tblPr>
        <w:tblW w:w="0" w:type="auto"/>
        <w:tblInd w:w="108" w:type="dxa"/>
        <w:tblLook w:val="00A0" w:firstRow="1" w:lastRow="0" w:firstColumn="1" w:lastColumn="0" w:noHBand="0" w:noVBand="0"/>
      </w:tblPr>
      <w:tblGrid>
        <w:gridCol w:w="2324"/>
        <w:gridCol w:w="6852"/>
      </w:tblGrid>
      <w:tr w:rsidR="0036383A" w:rsidRPr="00FC23A5" w:rsidTr="0036383A">
        <w:tc>
          <w:tcPr>
            <w:tcW w:w="2324" w:type="dxa"/>
          </w:tcPr>
          <w:p w:rsidR="0036383A" w:rsidRPr="00FC23A5" w:rsidRDefault="0036383A" w:rsidP="001E4373">
            <w:pPr>
              <w:widowControl w:val="0"/>
              <w:autoSpaceDE w:val="0"/>
              <w:autoSpaceDN w:val="0"/>
              <w:adjustRightInd w:val="0"/>
              <w:rPr>
                <w:sz w:val="28"/>
                <w:szCs w:val="28"/>
              </w:rPr>
            </w:pPr>
            <w:r w:rsidRPr="00FC23A5">
              <w:rPr>
                <w:sz w:val="28"/>
                <w:szCs w:val="28"/>
              </w:rPr>
              <w:t>Наименование подпрограммы</w:t>
            </w:r>
          </w:p>
          <w:p w:rsidR="0036383A" w:rsidRPr="00FC23A5" w:rsidRDefault="0036383A" w:rsidP="001E4373">
            <w:pPr>
              <w:widowControl w:val="0"/>
              <w:autoSpaceDE w:val="0"/>
              <w:autoSpaceDN w:val="0"/>
              <w:adjustRightInd w:val="0"/>
              <w:rPr>
                <w:sz w:val="28"/>
                <w:szCs w:val="28"/>
              </w:rPr>
            </w:pPr>
          </w:p>
        </w:tc>
        <w:tc>
          <w:tcPr>
            <w:tcW w:w="6852" w:type="dxa"/>
          </w:tcPr>
          <w:p w:rsidR="0036383A" w:rsidRPr="00FC23A5" w:rsidRDefault="0036383A" w:rsidP="00011D0A">
            <w:pPr>
              <w:widowControl w:val="0"/>
              <w:autoSpaceDE w:val="0"/>
              <w:autoSpaceDN w:val="0"/>
              <w:adjustRightInd w:val="0"/>
              <w:jc w:val="both"/>
              <w:rPr>
                <w:sz w:val="28"/>
                <w:szCs w:val="28"/>
              </w:rPr>
            </w:pPr>
            <w:r w:rsidRPr="00FC23A5">
              <w:rPr>
                <w:sz w:val="28"/>
                <w:szCs w:val="28"/>
              </w:rPr>
              <w:t xml:space="preserve">Развитие общего образования </w:t>
            </w:r>
          </w:p>
        </w:tc>
      </w:tr>
      <w:tr w:rsidR="0036383A" w:rsidRPr="00FC23A5" w:rsidTr="0036383A">
        <w:tc>
          <w:tcPr>
            <w:tcW w:w="2324" w:type="dxa"/>
          </w:tcPr>
          <w:p w:rsidR="0036383A" w:rsidRPr="00FC23A5" w:rsidRDefault="0036383A" w:rsidP="001E4373">
            <w:pPr>
              <w:widowControl w:val="0"/>
              <w:autoSpaceDE w:val="0"/>
              <w:autoSpaceDN w:val="0"/>
              <w:adjustRightInd w:val="0"/>
              <w:rPr>
                <w:sz w:val="28"/>
                <w:szCs w:val="28"/>
              </w:rPr>
            </w:pPr>
            <w:r w:rsidRPr="00FC23A5">
              <w:rPr>
                <w:sz w:val="28"/>
                <w:szCs w:val="28"/>
              </w:rPr>
              <w:t xml:space="preserve">Ответственный исполнитель подпрограммы </w:t>
            </w:r>
          </w:p>
          <w:p w:rsidR="0036383A" w:rsidRPr="00FC23A5" w:rsidRDefault="0036383A" w:rsidP="001E4373">
            <w:pPr>
              <w:widowControl w:val="0"/>
              <w:autoSpaceDE w:val="0"/>
              <w:autoSpaceDN w:val="0"/>
              <w:adjustRightInd w:val="0"/>
              <w:rPr>
                <w:sz w:val="28"/>
                <w:szCs w:val="28"/>
              </w:rPr>
            </w:pPr>
          </w:p>
        </w:tc>
        <w:tc>
          <w:tcPr>
            <w:tcW w:w="6852" w:type="dxa"/>
          </w:tcPr>
          <w:p w:rsidR="0036383A" w:rsidRPr="00FC23A5" w:rsidRDefault="0036383A" w:rsidP="001E4373">
            <w:pPr>
              <w:widowControl w:val="0"/>
              <w:autoSpaceDE w:val="0"/>
              <w:autoSpaceDN w:val="0"/>
              <w:adjustRightInd w:val="0"/>
              <w:jc w:val="both"/>
              <w:rPr>
                <w:sz w:val="28"/>
                <w:szCs w:val="28"/>
              </w:rPr>
            </w:pPr>
            <w:r w:rsidRPr="00FC23A5">
              <w:rPr>
                <w:sz w:val="28"/>
                <w:szCs w:val="28"/>
              </w:rPr>
              <w:t>Управление образования администрации города Азова</w:t>
            </w:r>
          </w:p>
          <w:p w:rsidR="0036383A" w:rsidRPr="00FC23A5" w:rsidRDefault="0036383A" w:rsidP="001E4373">
            <w:pPr>
              <w:rPr>
                <w:sz w:val="28"/>
                <w:szCs w:val="28"/>
              </w:rPr>
            </w:pPr>
          </w:p>
          <w:p w:rsidR="0036383A" w:rsidRPr="00FC23A5" w:rsidRDefault="0036383A" w:rsidP="001E4373">
            <w:pPr>
              <w:rPr>
                <w:sz w:val="28"/>
                <w:szCs w:val="28"/>
              </w:rPr>
            </w:pPr>
          </w:p>
          <w:p w:rsidR="0036383A" w:rsidRPr="00FC23A5" w:rsidRDefault="0036383A" w:rsidP="001E4373">
            <w:pPr>
              <w:rPr>
                <w:sz w:val="28"/>
                <w:szCs w:val="28"/>
              </w:rPr>
            </w:pPr>
          </w:p>
        </w:tc>
      </w:tr>
      <w:tr w:rsidR="0036383A" w:rsidRPr="00FC23A5" w:rsidTr="0036383A">
        <w:tc>
          <w:tcPr>
            <w:tcW w:w="2324" w:type="dxa"/>
          </w:tcPr>
          <w:p w:rsidR="0036383A" w:rsidRPr="00FC23A5" w:rsidRDefault="0036383A" w:rsidP="001E4373">
            <w:pPr>
              <w:widowControl w:val="0"/>
              <w:autoSpaceDE w:val="0"/>
              <w:autoSpaceDN w:val="0"/>
              <w:adjustRightInd w:val="0"/>
              <w:rPr>
                <w:sz w:val="28"/>
                <w:szCs w:val="28"/>
              </w:rPr>
            </w:pPr>
            <w:r w:rsidRPr="00FC23A5">
              <w:rPr>
                <w:sz w:val="28"/>
                <w:szCs w:val="28"/>
              </w:rPr>
              <w:t>Участники подпрограммы</w:t>
            </w:r>
          </w:p>
          <w:p w:rsidR="0036383A" w:rsidRPr="00FC23A5" w:rsidRDefault="0036383A" w:rsidP="001E4373">
            <w:pPr>
              <w:jc w:val="center"/>
              <w:rPr>
                <w:sz w:val="28"/>
                <w:szCs w:val="28"/>
              </w:rPr>
            </w:pPr>
          </w:p>
        </w:tc>
        <w:tc>
          <w:tcPr>
            <w:tcW w:w="6852" w:type="dxa"/>
          </w:tcPr>
          <w:p w:rsidR="0039552D" w:rsidRPr="00FC23A5" w:rsidRDefault="0039552D" w:rsidP="0039552D">
            <w:pPr>
              <w:jc w:val="both"/>
              <w:rPr>
                <w:sz w:val="28"/>
                <w:szCs w:val="28"/>
              </w:rPr>
            </w:pPr>
            <w:r w:rsidRPr="00FC23A5">
              <w:rPr>
                <w:sz w:val="28"/>
                <w:szCs w:val="28"/>
              </w:rPr>
              <w:t xml:space="preserve">муниципальные образовательные </w:t>
            </w:r>
            <w:r w:rsidR="00823B97" w:rsidRPr="00FC23A5">
              <w:rPr>
                <w:sz w:val="28"/>
                <w:szCs w:val="28"/>
              </w:rPr>
              <w:t>учреждения</w:t>
            </w:r>
            <w:r w:rsidRPr="00FC23A5">
              <w:rPr>
                <w:sz w:val="28"/>
                <w:szCs w:val="28"/>
              </w:rPr>
              <w:t xml:space="preserve"> города Азова, находящиеся в ведомственной принадлежности Управления образования администрации города Азова</w:t>
            </w:r>
            <w:r w:rsidR="00A151DF" w:rsidRPr="00FC23A5">
              <w:rPr>
                <w:sz w:val="28"/>
                <w:szCs w:val="28"/>
              </w:rPr>
              <w:t>; структурные подразделения Управления образования администрации города Азова</w:t>
            </w:r>
          </w:p>
          <w:p w:rsidR="0036383A" w:rsidRPr="00FC23A5" w:rsidRDefault="0036383A" w:rsidP="001E4373">
            <w:pPr>
              <w:jc w:val="both"/>
              <w:rPr>
                <w:sz w:val="28"/>
                <w:szCs w:val="28"/>
              </w:rPr>
            </w:pPr>
          </w:p>
        </w:tc>
      </w:tr>
      <w:tr w:rsidR="0036383A" w:rsidRPr="00FC23A5" w:rsidTr="0036383A">
        <w:tc>
          <w:tcPr>
            <w:tcW w:w="2324" w:type="dxa"/>
          </w:tcPr>
          <w:p w:rsidR="0036383A" w:rsidRPr="00FC23A5" w:rsidRDefault="0036383A" w:rsidP="001E4373">
            <w:pPr>
              <w:widowControl w:val="0"/>
              <w:autoSpaceDE w:val="0"/>
              <w:autoSpaceDN w:val="0"/>
              <w:adjustRightInd w:val="0"/>
              <w:rPr>
                <w:sz w:val="28"/>
                <w:szCs w:val="28"/>
              </w:rPr>
            </w:pPr>
            <w:r w:rsidRPr="00FC23A5">
              <w:rPr>
                <w:sz w:val="28"/>
                <w:szCs w:val="28"/>
              </w:rPr>
              <w:t>Программно-целевые инструменты подпрограммы</w:t>
            </w:r>
          </w:p>
          <w:p w:rsidR="0036383A" w:rsidRPr="00FC23A5" w:rsidRDefault="0036383A" w:rsidP="001E4373">
            <w:pPr>
              <w:jc w:val="center"/>
              <w:rPr>
                <w:sz w:val="28"/>
                <w:szCs w:val="28"/>
              </w:rPr>
            </w:pPr>
          </w:p>
        </w:tc>
        <w:tc>
          <w:tcPr>
            <w:tcW w:w="6852" w:type="dxa"/>
          </w:tcPr>
          <w:p w:rsidR="0036383A" w:rsidRPr="00FC23A5" w:rsidRDefault="00073EDF" w:rsidP="001E4373">
            <w:pPr>
              <w:rPr>
                <w:sz w:val="28"/>
                <w:szCs w:val="28"/>
              </w:rPr>
            </w:pPr>
            <w:r w:rsidRPr="00FC23A5">
              <w:rPr>
                <w:sz w:val="28"/>
                <w:szCs w:val="28"/>
              </w:rPr>
              <w:t>О</w:t>
            </w:r>
            <w:r w:rsidR="0036383A" w:rsidRPr="00FC23A5">
              <w:rPr>
                <w:sz w:val="28"/>
                <w:szCs w:val="28"/>
              </w:rPr>
              <w:t>тсутствуют</w:t>
            </w:r>
          </w:p>
        </w:tc>
      </w:tr>
      <w:tr w:rsidR="0036383A" w:rsidRPr="00FC23A5" w:rsidTr="0036383A">
        <w:tc>
          <w:tcPr>
            <w:tcW w:w="2324" w:type="dxa"/>
          </w:tcPr>
          <w:p w:rsidR="0036383A" w:rsidRPr="00FC23A5" w:rsidRDefault="0036383A" w:rsidP="001E4373">
            <w:pPr>
              <w:widowControl w:val="0"/>
              <w:autoSpaceDE w:val="0"/>
              <w:autoSpaceDN w:val="0"/>
              <w:adjustRightInd w:val="0"/>
              <w:rPr>
                <w:sz w:val="28"/>
                <w:szCs w:val="28"/>
              </w:rPr>
            </w:pPr>
            <w:r w:rsidRPr="00FC23A5">
              <w:rPr>
                <w:sz w:val="28"/>
                <w:szCs w:val="28"/>
              </w:rPr>
              <w:t>Цель подпрограммы</w:t>
            </w:r>
          </w:p>
          <w:p w:rsidR="0036383A" w:rsidRPr="00FC23A5" w:rsidRDefault="0036383A" w:rsidP="001E4373">
            <w:pPr>
              <w:jc w:val="center"/>
              <w:rPr>
                <w:sz w:val="28"/>
                <w:szCs w:val="28"/>
              </w:rPr>
            </w:pPr>
          </w:p>
        </w:tc>
        <w:tc>
          <w:tcPr>
            <w:tcW w:w="6852" w:type="dxa"/>
          </w:tcPr>
          <w:p w:rsidR="0036383A" w:rsidRPr="00FC23A5" w:rsidRDefault="0036383A" w:rsidP="00945237">
            <w:pPr>
              <w:pStyle w:val="ConsPlusNormal"/>
              <w:widowControl/>
              <w:ind w:firstLine="0"/>
              <w:jc w:val="both"/>
              <w:rPr>
                <w:rFonts w:ascii="Times New Roman" w:hAnsi="Times New Roman" w:cs="Times New Roman"/>
                <w:sz w:val="28"/>
                <w:szCs w:val="28"/>
              </w:rPr>
            </w:pPr>
            <w:r w:rsidRPr="00FC23A5">
              <w:rPr>
                <w:rFonts w:ascii="Times New Roman" w:hAnsi="Times New Roman" w:cs="Times New Roman"/>
                <w:sz w:val="28"/>
                <w:szCs w:val="28"/>
              </w:rPr>
              <w:t>обеспечение дос</w:t>
            </w:r>
            <w:r w:rsidR="00945237" w:rsidRPr="00FC23A5">
              <w:rPr>
                <w:rFonts w:ascii="Times New Roman" w:hAnsi="Times New Roman" w:cs="Times New Roman"/>
                <w:sz w:val="28"/>
                <w:szCs w:val="28"/>
              </w:rPr>
              <w:t xml:space="preserve">тупности качественного общего </w:t>
            </w:r>
            <w:r w:rsidR="00DD74CE" w:rsidRPr="00FC23A5">
              <w:rPr>
                <w:rFonts w:ascii="Times New Roman" w:hAnsi="Times New Roman" w:cs="Times New Roman"/>
                <w:sz w:val="28"/>
                <w:szCs w:val="28"/>
              </w:rPr>
              <w:t>образования</w:t>
            </w:r>
            <w:r w:rsidR="00DD74CE" w:rsidRPr="00FC23A5">
              <w:rPr>
                <w:rFonts w:ascii="Times New Roman" w:hAnsi="Times New Roman"/>
                <w:sz w:val="28"/>
                <w:szCs w:val="28"/>
              </w:rPr>
              <w:t>в соответствии с меняющимися запросами населения и перспективными задачами развития общества и экономики в городе Азове</w:t>
            </w:r>
          </w:p>
          <w:p w:rsidR="003E0C3E" w:rsidRPr="00FC23A5" w:rsidRDefault="003E0C3E" w:rsidP="00945237">
            <w:pPr>
              <w:pStyle w:val="ConsPlusNormal"/>
              <w:widowControl/>
              <w:ind w:firstLine="0"/>
              <w:jc w:val="both"/>
              <w:rPr>
                <w:sz w:val="28"/>
                <w:szCs w:val="28"/>
              </w:rPr>
            </w:pPr>
          </w:p>
        </w:tc>
      </w:tr>
      <w:tr w:rsidR="0036383A" w:rsidRPr="00FC23A5" w:rsidTr="0036383A">
        <w:tc>
          <w:tcPr>
            <w:tcW w:w="2324" w:type="dxa"/>
          </w:tcPr>
          <w:p w:rsidR="0036383A" w:rsidRPr="00FC23A5" w:rsidRDefault="0036383A" w:rsidP="001E4373">
            <w:pPr>
              <w:widowControl w:val="0"/>
              <w:autoSpaceDE w:val="0"/>
              <w:autoSpaceDN w:val="0"/>
              <w:adjustRightInd w:val="0"/>
              <w:rPr>
                <w:sz w:val="28"/>
                <w:szCs w:val="28"/>
              </w:rPr>
            </w:pPr>
            <w:r w:rsidRPr="00FC23A5">
              <w:rPr>
                <w:sz w:val="28"/>
                <w:szCs w:val="28"/>
              </w:rPr>
              <w:t xml:space="preserve">Задачи подпрограммы </w:t>
            </w:r>
          </w:p>
          <w:p w:rsidR="0036383A" w:rsidRPr="00FC23A5" w:rsidRDefault="0036383A" w:rsidP="001E4373">
            <w:pPr>
              <w:jc w:val="center"/>
              <w:rPr>
                <w:sz w:val="28"/>
                <w:szCs w:val="28"/>
              </w:rPr>
            </w:pPr>
          </w:p>
        </w:tc>
        <w:tc>
          <w:tcPr>
            <w:tcW w:w="6852" w:type="dxa"/>
          </w:tcPr>
          <w:p w:rsidR="00A151DF" w:rsidRDefault="00A151DF" w:rsidP="00DF0E28">
            <w:pPr>
              <w:pStyle w:val="ConsPlusNormal"/>
              <w:widowControl/>
              <w:ind w:firstLine="0"/>
              <w:jc w:val="both"/>
              <w:rPr>
                <w:rFonts w:ascii="Times New Roman" w:hAnsi="Times New Roman" w:cs="Times New Roman"/>
                <w:sz w:val="28"/>
                <w:szCs w:val="28"/>
              </w:rPr>
            </w:pPr>
            <w:r w:rsidRPr="00FC23A5">
              <w:rPr>
                <w:rFonts w:ascii="Times New Roman" w:hAnsi="Times New Roman" w:cs="Times New Roman"/>
                <w:sz w:val="28"/>
                <w:szCs w:val="28"/>
              </w:rPr>
              <w:t>создание условий для обеспечения доступности качественного общего образования, внедрение на всех уровнях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w:t>
            </w:r>
          </w:p>
          <w:p w:rsidR="00DC1DBA" w:rsidRPr="00FC23A5" w:rsidRDefault="00DC1DBA" w:rsidP="00DF0E28">
            <w:pPr>
              <w:pStyle w:val="ConsPlusNormal"/>
              <w:widowControl/>
              <w:ind w:firstLine="0"/>
              <w:jc w:val="both"/>
              <w:rPr>
                <w:rFonts w:ascii="Times New Roman" w:hAnsi="Times New Roman" w:cs="Times New Roman"/>
                <w:sz w:val="28"/>
                <w:szCs w:val="28"/>
              </w:rPr>
            </w:pPr>
          </w:p>
          <w:p w:rsidR="00DF0E28" w:rsidRDefault="00DF0E28" w:rsidP="00DF0E28">
            <w:pPr>
              <w:pStyle w:val="ConsPlusNormal"/>
              <w:widowControl/>
              <w:ind w:firstLine="0"/>
              <w:jc w:val="both"/>
              <w:rPr>
                <w:rFonts w:ascii="Times New Roman" w:hAnsi="Times New Roman" w:cs="Times New Roman"/>
                <w:sz w:val="28"/>
                <w:szCs w:val="28"/>
              </w:rPr>
            </w:pPr>
            <w:r w:rsidRPr="00FC23A5">
              <w:rPr>
                <w:rFonts w:ascii="Times New Roman" w:hAnsi="Times New Roman" w:cs="Times New Roman"/>
                <w:sz w:val="28"/>
                <w:szCs w:val="28"/>
              </w:rPr>
              <w:t>обеспечение функционирования и развития дистанционного обучения детей-инвалидов;</w:t>
            </w:r>
          </w:p>
          <w:p w:rsidR="00DC1DBA" w:rsidRPr="00FC23A5" w:rsidRDefault="00DC1DBA" w:rsidP="00DF0E28">
            <w:pPr>
              <w:pStyle w:val="ConsPlusNormal"/>
              <w:widowControl/>
              <w:ind w:firstLine="0"/>
              <w:jc w:val="both"/>
              <w:rPr>
                <w:rFonts w:ascii="Times New Roman" w:hAnsi="Times New Roman" w:cs="Times New Roman"/>
                <w:sz w:val="28"/>
                <w:szCs w:val="28"/>
              </w:rPr>
            </w:pPr>
          </w:p>
          <w:p w:rsidR="009F5AFE" w:rsidRDefault="0063763F" w:rsidP="0028525C">
            <w:pPr>
              <w:pStyle w:val="ConsPlusNormal"/>
              <w:widowControl/>
              <w:ind w:firstLine="0"/>
              <w:jc w:val="both"/>
              <w:rPr>
                <w:rFonts w:ascii="Times New Roman" w:hAnsi="Times New Roman" w:cs="Times New Roman"/>
                <w:sz w:val="28"/>
                <w:szCs w:val="28"/>
              </w:rPr>
            </w:pPr>
            <w:r w:rsidRPr="00FC23A5">
              <w:rPr>
                <w:rFonts w:ascii="Times New Roman" w:hAnsi="Times New Roman" w:cs="Times New Roman"/>
                <w:sz w:val="28"/>
                <w:szCs w:val="28"/>
              </w:rPr>
              <w:t xml:space="preserve">создание условий </w:t>
            </w:r>
            <w:r w:rsidR="00856212" w:rsidRPr="00FC23A5">
              <w:rPr>
                <w:rFonts w:ascii="Times New Roman" w:hAnsi="Times New Roman" w:cs="Times New Roman"/>
                <w:sz w:val="28"/>
                <w:szCs w:val="28"/>
              </w:rPr>
              <w:t xml:space="preserve">обучающимся </w:t>
            </w:r>
            <w:r w:rsidRPr="00FC23A5">
              <w:rPr>
                <w:rFonts w:ascii="Times New Roman" w:hAnsi="Times New Roman" w:cs="Times New Roman"/>
                <w:sz w:val="28"/>
                <w:szCs w:val="28"/>
              </w:rPr>
              <w:t xml:space="preserve">в общеобразовательных учреждениях </w:t>
            </w:r>
            <w:r w:rsidR="00856212" w:rsidRPr="00FC23A5">
              <w:rPr>
                <w:rFonts w:ascii="Times New Roman" w:hAnsi="Times New Roman" w:cs="Times New Roman"/>
                <w:sz w:val="28"/>
                <w:szCs w:val="28"/>
              </w:rPr>
              <w:t xml:space="preserve">для обучения </w:t>
            </w:r>
            <w:r w:rsidRPr="00FC23A5">
              <w:rPr>
                <w:rFonts w:ascii="Times New Roman" w:hAnsi="Times New Roman" w:cs="Times New Roman"/>
                <w:sz w:val="28"/>
                <w:szCs w:val="28"/>
              </w:rPr>
              <w:t xml:space="preserve">в </w:t>
            </w:r>
            <w:r w:rsidR="007B6901" w:rsidRPr="00FC23A5">
              <w:rPr>
                <w:rFonts w:ascii="Times New Roman" w:hAnsi="Times New Roman" w:cs="Times New Roman"/>
                <w:sz w:val="28"/>
                <w:szCs w:val="28"/>
              </w:rPr>
              <w:t>первую</w:t>
            </w:r>
            <w:r w:rsidR="001A6194" w:rsidRPr="00FC23A5">
              <w:rPr>
                <w:rFonts w:ascii="Times New Roman" w:hAnsi="Times New Roman" w:cs="Times New Roman"/>
                <w:sz w:val="28"/>
                <w:szCs w:val="28"/>
              </w:rPr>
              <w:t xml:space="preserve"> смену;</w:t>
            </w:r>
          </w:p>
          <w:p w:rsidR="00DC1DBA" w:rsidRPr="00FC23A5" w:rsidRDefault="00DC1DBA" w:rsidP="0028525C">
            <w:pPr>
              <w:pStyle w:val="ConsPlusNormal"/>
              <w:widowControl/>
              <w:ind w:firstLine="0"/>
              <w:jc w:val="both"/>
              <w:rPr>
                <w:rFonts w:ascii="Times New Roman" w:hAnsi="Times New Roman" w:cs="Times New Roman"/>
                <w:sz w:val="28"/>
                <w:szCs w:val="28"/>
              </w:rPr>
            </w:pPr>
          </w:p>
          <w:p w:rsidR="001A6194" w:rsidRDefault="00D526C4" w:rsidP="0028525C">
            <w:pPr>
              <w:pStyle w:val="ConsPlusNormal"/>
              <w:widowControl/>
              <w:ind w:firstLine="0"/>
              <w:jc w:val="both"/>
              <w:rPr>
                <w:rFonts w:ascii="Times New Roman" w:hAnsi="Times New Roman" w:cs="Times New Roman"/>
                <w:sz w:val="28"/>
                <w:szCs w:val="28"/>
              </w:rPr>
            </w:pPr>
            <w:r w:rsidRPr="00FC23A5">
              <w:rPr>
                <w:rFonts w:ascii="Times New Roman" w:hAnsi="Times New Roman" w:cs="Times New Roman"/>
                <w:sz w:val="28"/>
                <w:szCs w:val="28"/>
              </w:rPr>
              <w:t>формирование личностного развития</w:t>
            </w:r>
            <w:r w:rsidR="001A6194" w:rsidRPr="00FC23A5">
              <w:rPr>
                <w:rFonts w:ascii="Times New Roman" w:hAnsi="Times New Roman" w:cs="Times New Roman"/>
                <w:sz w:val="28"/>
                <w:szCs w:val="28"/>
              </w:rPr>
              <w:t xml:space="preserve"> обучающихся на основе ценностей общества в усвоении социально значимых знаний, в развитии социально значимых отношений, в приобретении опыта осуще</w:t>
            </w:r>
            <w:r w:rsidR="00E14C5B" w:rsidRPr="00FC23A5">
              <w:rPr>
                <w:rFonts w:ascii="Times New Roman" w:hAnsi="Times New Roman" w:cs="Times New Roman"/>
                <w:sz w:val="28"/>
                <w:szCs w:val="28"/>
              </w:rPr>
              <w:t>ствления социально значимых дел;</w:t>
            </w:r>
          </w:p>
          <w:p w:rsidR="00DC1DBA" w:rsidRPr="00FC23A5" w:rsidRDefault="00DC1DBA" w:rsidP="0028525C">
            <w:pPr>
              <w:pStyle w:val="ConsPlusNormal"/>
              <w:widowControl/>
              <w:ind w:firstLine="0"/>
              <w:jc w:val="both"/>
              <w:rPr>
                <w:rFonts w:ascii="Times New Roman" w:hAnsi="Times New Roman" w:cs="Times New Roman"/>
                <w:sz w:val="28"/>
                <w:szCs w:val="28"/>
              </w:rPr>
            </w:pPr>
          </w:p>
          <w:p w:rsidR="00F87E53" w:rsidRDefault="00E14C5B" w:rsidP="0028525C">
            <w:pPr>
              <w:pStyle w:val="ConsPlusNormal"/>
              <w:widowControl/>
              <w:ind w:firstLine="0"/>
              <w:jc w:val="both"/>
              <w:rPr>
                <w:rFonts w:ascii="Times New Roman" w:hAnsi="Times New Roman" w:cs="Times New Roman"/>
                <w:sz w:val="28"/>
                <w:szCs w:val="28"/>
              </w:rPr>
            </w:pPr>
            <w:r w:rsidRPr="00FC23A5">
              <w:rPr>
                <w:rFonts w:ascii="Times New Roman" w:hAnsi="Times New Roman" w:cs="Times New Roman"/>
                <w:sz w:val="28"/>
                <w:szCs w:val="28"/>
              </w:rPr>
              <w:t>организация бесплатного здорового горячего питания для обучающихся, осваивающих образовательные программы начального общего образования</w:t>
            </w:r>
            <w:r w:rsidR="00F87E53">
              <w:rPr>
                <w:rFonts w:ascii="Times New Roman" w:hAnsi="Times New Roman" w:cs="Times New Roman"/>
                <w:sz w:val="28"/>
                <w:szCs w:val="28"/>
              </w:rPr>
              <w:t>;</w:t>
            </w:r>
          </w:p>
          <w:p w:rsidR="00F87E53" w:rsidRPr="00FC23A5" w:rsidRDefault="00F87E53" w:rsidP="0028525C">
            <w:pPr>
              <w:pStyle w:val="ConsPlusNormal"/>
              <w:widowControl/>
              <w:ind w:firstLine="0"/>
              <w:jc w:val="both"/>
              <w:rPr>
                <w:rFonts w:ascii="Times New Roman" w:hAnsi="Times New Roman" w:cs="Times New Roman"/>
                <w:sz w:val="28"/>
                <w:szCs w:val="28"/>
              </w:rPr>
            </w:pPr>
            <w:r>
              <w:rPr>
                <w:rFonts w:ascii="Times New Roman" w:hAnsi="Times New Roman"/>
                <w:sz w:val="28"/>
                <w:szCs w:val="28"/>
              </w:rPr>
              <w:t xml:space="preserve">формирование системы организации воспитательной работы в </w:t>
            </w:r>
            <w:r w:rsidRPr="009C7F98">
              <w:rPr>
                <w:rFonts w:ascii="Times New Roman" w:hAnsi="Times New Roman"/>
                <w:sz w:val="28"/>
                <w:szCs w:val="28"/>
              </w:rPr>
              <w:t>общеобразовательных организациях</w:t>
            </w:r>
            <w:r>
              <w:rPr>
                <w:rFonts w:ascii="Times New Roman" w:hAnsi="Times New Roman"/>
                <w:sz w:val="28"/>
                <w:szCs w:val="28"/>
              </w:rPr>
              <w:t>.</w:t>
            </w:r>
          </w:p>
          <w:p w:rsidR="0028525C" w:rsidRPr="00FC23A5" w:rsidRDefault="0028525C" w:rsidP="0028525C">
            <w:pPr>
              <w:pStyle w:val="ConsPlusNormal"/>
              <w:widowControl/>
              <w:ind w:firstLine="0"/>
              <w:jc w:val="both"/>
              <w:rPr>
                <w:rFonts w:ascii="Times New Roman" w:hAnsi="Times New Roman" w:cs="Times New Roman"/>
                <w:sz w:val="28"/>
                <w:szCs w:val="28"/>
              </w:rPr>
            </w:pPr>
          </w:p>
          <w:p w:rsidR="00DD74CE" w:rsidRPr="00FC23A5" w:rsidRDefault="00DD74CE" w:rsidP="0028525C">
            <w:pPr>
              <w:pStyle w:val="ConsPlusNormal"/>
              <w:widowControl/>
              <w:ind w:firstLine="0"/>
              <w:jc w:val="both"/>
              <w:rPr>
                <w:rFonts w:ascii="Times New Roman" w:hAnsi="Times New Roman" w:cs="Times New Roman"/>
                <w:sz w:val="28"/>
                <w:szCs w:val="28"/>
              </w:rPr>
            </w:pPr>
          </w:p>
        </w:tc>
      </w:tr>
      <w:tr w:rsidR="0036383A" w:rsidRPr="00FC23A5" w:rsidTr="0036383A">
        <w:tc>
          <w:tcPr>
            <w:tcW w:w="2324" w:type="dxa"/>
          </w:tcPr>
          <w:p w:rsidR="0036383A" w:rsidRPr="00FC23A5" w:rsidRDefault="0036383A" w:rsidP="001E4373">
            <w:pPr>
              <w:widowControl w:val="0"/>
              <w:autoSpaceDE w:val="0"/>
              <w:autoSpaceDN w:val="0"/>
              <w:adjustRightInd w:val="0"/>
              <w:rPr>
                <w:sz w:val="28"/>
                <w:szCs w:val="28"/>
              </w:rPr>
            </w:pPr>
            <w:r w:rsidRPr="00FC23A5">
              <w:rPr>
                <w:sz w:val="28"/>
                <w:szCs w:val="28"/>
              </w:rPr>
              <w:lastRenderedPageBreak/>
              <w:t>Целевые индикаторы и показатели подпрограммы</w:t>
            </w:r>
          </w:p>
          <w:p w:rsidR="0036383A" w:rsidRPr="00FC23A5" w:rsidRDefault="0036383A" w:rsidP="001E4373">
            <w:pPr>
              <w:jc w:val="center"/>
              <w:rPr>
                <w:sz w:val="28"/>
                <w:szCs w:val="28"/>
              </w:rPr>
            </w:pPr>
          </w:p>
        </w:tc>
        <w:tc>
          <w:tcPr>
            <w:tcW w:w="6852" w:type="dxa"/>
          </w:tcPr>
          <w:p w:rsidR="0036383A" w:rsidRDefault="0036383A" w:rsidP="001E4373">
            <w:pPr>
              <w:pStyle w:val="ConsPlusNormal"/>
              <w:widowControl/>
              <w:ind w:firstLine="0"/>
              <w:jc w:val="both"/>
              <w:rPr>
                <w:rFonts w:ascii="Times New Roman" w:hAnsi="Times New Roman" w:cs="Times New Roman"/>
                <w:sz w:val="28"/>
                <w:szCs w:val="28"/>
              </w:rPr>
            </w:pPr>
            <w:r w:rsidRPr="00FC23A5">
              <w:rPr>
                <w:rFonts w:ascii="Times New Roman" w:hAnsi="Times New Roman" w:cs="Times New Roman"/>
                <w:sz w:val="28"/>
                <w:szCs w:val="28"/>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DC1DBA" w:rsidRPr="00FC23A5" w:rsidRDefault="00DC1DBA" w:rsidP="001E4373">
            <w:pPr>
              <w:pStyle w:val="ConsPlusNormal"/>
              <w:widowControl/>
              <w:ind w:firstLine="0"/>
              <w:jc w:val="both"/>
              <w:rPr>
                <w:rFonts w:ascii="Times New Roman" w:hAnsi="Times New Roman" w:cs="Times New Roman"/>
                <w:sz w:val="28"/>
                <w:szCs w:val="28"/>
              </w:rPr>
            </w:pPr>
          </w:p>
          <w:p w:rsidR="0036383A" w:rsidRDefault="0036383A" w:rsidP="001E4373">
            <w:pPr>
              <w:jc w:val="both"/>
              <w:rPr>
                <w:sz w:val="28"/>
                <w:szCs w:val="28"/>
              </w:rPr>
            </w:pPr>
            <w:r w:rsidRPr="00FC23A5">
              <w:rPr>
                <w:sz w:val="28"/>
                <w:szCs w:val="28"/>
              </w:rPr>
              <w:t xml:space="preserve">отношение средней заработной платы педагогических работников образовательных </w:t>
            </w:r>
            <w:r w:rsidR="00B24ADC" w:rsidRPr="00FC23A5">
              <w:rPr>
                <w:sz w:val="28"/>
                <w:szCs w:val="28"/>
              </w:rPr>
              <w:t>учреждений</w:t>
            </w:r>
            <w:r w:rsidRPr="00FC23A5">
              <w:rPr>
                <w:sz w:val="28"/>
                <w:szCs w:val="28"/>
              </w:rPr>
              <w:t xml:space="preserve"> общего образования, к среднемесячной заработной плате в Ростовской области;</w:t>
            </w:r>
          </w:p>
          <w:p w:rsidR="00DC1DBA" w:rsidRPr="00FC23A5" w:rsidRDefault="00DC1DBA" w:rsidP="001E4373">
            <w:pPr>
              <w:jc w:val="both"/>
              <w:rPr>
                <w:sz w:val="28"/>
                <w:szCs w:val="28"/>
              </w:rPr>
            </w:pPr>
          </w:p>
          <w:p w:rsidR="0036383A" w:rsidRDefault="0036383A" w:rsidP="001E4373">
            <w:pPr>
              <w:pStyle w:val="ConsPlusNormal"/>
              <w:widowControl/>
              <w:ind w:firstLine="0"/>
              <w:jc w:val="both"/>
              <w:rPr>
                <w:rFonts w:ascii="Times New Roman" w:hAnsi="Times New Roman" w:cs="Times New Roman"/>
                <w:sz w:val="28"/>
                <w:szCs w:val="28"/>
              </w:rPr>
            </w:pPr>
            <w:r w:rsidRPr="00FC23A5">
              <w:rPr>
                <w:rFonts w:ascii="Times New Roman" w:hAnsi="Times New Roman" w:cs="Times New Roman"/>
                <w:sz w:val="28"/>
                <w:szCs w:val="28"/>
              </w:rPr>
              <w:t>доля детей-инвалидов, для которых введено дистанционное обучение, от количества нуждающихся в указанной форме обучения ежегодно;</w:t>
            </w:r>
          </w:p>
          <w:p w:rsidR="00DC1DBA" w:rsidRPr="00FC23A5" w:rsidRDefault="00DC1DBA" w:rsidP="001E4373">
            <w:pPr>
              <w:pStyle w:val="ConsPlusNormal"/>
              <w:widowControl/>
              <w:ind w:firstLine="0"/>
              <w:jc w:val="both"/>
              <w:rPr>
                <w:rFonts w:ascii="Times New Roman" w:hAnsi="Times New Roman" w:cs="Times New Roman"/>
                <w:sz w:val="28"/>
                <w:szCs w:val="28"/>
              </w:rPr>
            </w:pPr>
          </w:p>
          <w:p w:rsidR="00C504D7" w:rsidRDefault="00C504D7" w:rsidP="001E4373">
            <w:pPr>
              <w:pStyle w:val="ConsPlusNormal"/>
              <w:widowControl/>
              <w:ind w:firstLine="0"/>
              <w:jc w:val="both"/>
              <w:rPr>
                <w:rFonts w:ascii="Times New Roman" w:hAnsi="Times New Roman" w:cs="Times New Roman"/>
                <w:sz w:val="28"/>
                <w:szCs w:val="28"/>
              </w:rPr>
            </w:pPr>
            <w:r w:rsidRPr="00FC23A5">
              <w:rPr>
                <w:rFonts w:ascii="Times New Roman" w:hAnsi="Times New Roman" w:cs="Times New Roman"/>
                <w:sz w:val="28"/>
                <w:szCs w:val="28"/>
              </w:rPr>
              <w:t xml:space="preserve">доля выпускников муниципальных общеобразовательных </w:t>
            </w:r>
            <w:r w:rsidR="00B24ADC" w:rsidRPr="00FC23A5">
              <w:rPr>
                <w:rFonts w:ascii="Times New Roman" w:hAnsi="Times New Roman" w:cs="Times New Roman"/>
                <w:sz w:val="28"/>
                <w:szCs w:val="28"/>
              </w:rPr>
              <w:t>учреждений</w:t>
            </w:r>
            <w:r w:rsidRPr="00FC23A5">
              <w:rPr>
                <w:rFonts w:ascii="Times New Roman" w:hAnsi="Times New Roman" w:cs="Times New Roman"/>
                <w:sz w:val="28"/>
                <w:szCs w:val="28"/>
              </w:rPr>
              <w:t>, не получивших аттестат о среднем общем образовании;</w:t>
            </w:r>
          </w:p>
          <w:p w:rsidR="00DC1DBA" w:rsidRPr="00FC23A5" w:rsidRDefault="00DC1DBA" w:rsidP="001E4373">
            <w:pPr>
              <w:pStyle w:val="ConsPlusNormal"/>
              <w:widowControl/>
              <w:ind w:firstLine="0"/>
              <w:jc w:val="both"/>
              <w:rPr>
                <w:rFonts w:ascii="Times New Roman" w:hAnsi="Times New Roman" w:cs="Times New Roman"/>
                <w:sz w:val="28"/>
                <w:szCs w:val="28"/>
              </w:rPr>
            </w:pPr>
          </w:p>
          <w:p w:rsidR="0063763F" w:rsidRDefault="0063763F" w:rsidP="001E4373">
            <w:pPr>
              <w:pStyle w:val="ConsPlusNormal"/>
              <w:widowControl/>
              <w:ind w:firstLine="0"/>
              <w:jc w:val="both"/>
              <w:rPr>
                <w:rFonts w:ascii="Times New Roman" w:hAnsi="Times New Roman" w:cs="Times New Roman"/>
                <w:sz w:val="28"/>
                <w:szCs w:val="28"/>
              </w:rPr>
            </w:pPr>
            <w:r w:rsidRPr="00FC23A5">
              <w:rPr>
                <w:rFonts w:ascii="Times New Roman" w:hAnsi="Times New Roman" w:cs="Times New Roman"/>
                <w:sz w:val="28"/>
                <w:szCs w:val="28"/>
              </w:rPr>
              <w:t>доля</w:t>
            </w:r>
            <w:r w:rsidR="00C41851" w:rsidRPr="00FC23A5">
              <w:rPr>
                <w:rFonts w:ascii="Times New Roman" w:hAnsi="Times New Roman" w:cs="Times New Roman"/>
                <w:sz w:val="28"/>
                <w:szCs w:val="28"/>
              </w:rPr>
              <w:t xml:space="preserve"> обучающихся </w:t>
            </w:r>
            <w:r w:rsidR="007A5382" w:rsidRPr="00FC23A5">
              <w:rPr>
                <w:rFonts w:ascii="Times New Roman" w:hAnsi="Times New Roman" w:cs="Times New Roman"/>
                <w:sz w:val="28"/>
                <w:szCs w:val="28"/>
              </w:rPr>
              <w:t xml:space="preserve">в первую смену </w:t>
            </w:r>
            <w:r w:rsidR="00B24ADC" w:rsidRPr="00FC23A5">
              <w:rPr>
                <w:rFonts w:ascii="Times New Roman" w:hAnsi="Times New Roman" w:cs="Times New Roman"/>
                <w:sz w:val="28"/>
                <w:szCs w:val="28"/>
              </w:rPr>
              <w:t>в общеобразовательных учреждениях</w:t>
            </w:r>
            <w:r w:rsidR="005B1C8D" w:rsidRPr="00FC23A5">
              <w:rPr>
                <w:rFonts w:ascii="Times New Roman" w:hAnsi="Times New Roman" w:cs="Times New Roman"/>
                <w:sz w:val="28"/>
                <w:szCs w:val="28"/>
              </w:rPr>
              <w:t>;</w:t>
            </w:r>
          </w:p>
          <w:p w:rsidR="00DC1DBA" w:rsidRPr="00FC23A5" w:rsidRDefault="00DC1DBA" w:rsidP="001E4373">
            <w:pPr>
              <w:pStyle w:val="ConsPlusNormal"/>
              <w:widowControl/>
              <w:ind w:firstLine="0"/>
              <w:jc w:val="both"/>
              <w:rPr>
                <w:rFonts w:ascii="Times New Roman" w:hAnsi="Times New Roman" w:cs="Times New Roman"/>
                <w:sz w:val="28"/>
                <w:szCs w:val="28"/>
              </w:rPr>
            </w:pPr>
          </w:p>
          <w:p w:rsidR="005B1C8D" w:rsidRDefault="005B1C8D" w:rsidP="001E4373">
            <w:pPr>
              <w:pStyle w:val="ConsPlusNormal"/>
              <w:widowControl/>
              <w:ind w:firstLine="0"/>
              <w:jc w:val="both"/>
              <w:rPr>
                <w:rFonts w:ascii="Times New Roman" w:hAnsi="Times New Roman" w:cs="Times New Roman"/>
                <w:sz w:val="28"/>
                <w:szCs w:val="28"/>
              </w:rPr>
            </w:pPr>
            <w:r w:rsidRPr="00FC23A5">
              <w:rPr>
                <w:rFonts w:ascii="Times New Roman" w:hAnsi="Times New Roman" w:cs="Times New Roman"/>
                <w:sz w:val="28"/>
                <w:szCs w:val="28"/>
              </w:rPr>
              <w:t>число общеобразовательных учреждений, в которых внедрена целевая модель</w:t>
            </w:r>
            <w:r w:rsidR="00C823C4" w:rsidRPr="00FC23A5">
              <w:rPr>
                <w:rFonts w:ascii="Times New Roman" w:hAnsi="Times New Roman" w:cs="Times New Roman"/>
                <w:sz w:val="28"/>
                <w:szCs w:val="28"/>
              </w:rPr>
              <w:t xml:space="preserve"> цифровой образовательной среды;</w:t>
            </w:r>
          </w:p>
          <w:p w:rsidR="00DC1DBA" w:rsidRPr="00FC23A5" w:rsidRDefault="00DC1DBA" w:rsidP="001E4373">
            <w:pPr>
              <w:pStyle w:val="ConsPlusNormal"/>
              <w:widowControl/>
              <w:ind w:firstLine="0"/>
              <w:jc w:val="both"/>
              <w:rPr>
                <w:rFonts w:ascii="Times New Roman" w:hAnsi="Times New Roman" w:cs="Times New Roman"/>
                <w:sz w:val="28"/>
                <w:szCs w:val="28"/>
              </w:rPr>
            </w:pPr>
          </w:p>
          <w:p w:rsidR="00C823C4" w:rsidRDefault="00C823C4" w:rsidP="001E4373">
            <w:pPr>
              <w:pStyle w:val="ConsPlusNormal"/>
              <w:widowControl/>
              <w:ind w:firstLine="0"/>
              <w:jc w:val="both"/>
              <w:rPr>
                <w:rFonts w:ascii="Times New Roman" w:hAnsi="Times New Roman" w:cs="Times New Roman"/>
                <w:sz w:val="28"/>
                <w:szCs w:val="28"/>
              </w:rPr>
            </w:pPr>
            <w:r w:rsidRPr="00FC23A5">
              <w:rPr>
                <w:rFonts w:ascii="Times New Roman" w:hAnsi="Times New Roman" w:cs="Times New Roman"/>
                <w:sz w:val="28"/>
                <w:szCs w:val="28"/>
              </w:rPr>
              <w:t>доля педагогических работников общеобразовательных организаций, получивших вознаграждение за классное руководство, в общей числен</w:t>
            </w:r>
            <w:r w:rsidR="00E14C5B" w:rsidRPr="00FC23A5">
              <w:rPr>
                <w:rFonts w:ascii="Times New Roman" w:hAnsi="Times New Roman" w:cs="Times New Roman"/>
                <w:sz w:val="28"/>
                <w:szCs w:val="28"/>
              </w:rPr>
              <w:t>ности педагогических работников;</w:t>
            </w:r>
          </w:p>
          <w:p w:rsidR="00DC1DBA" w:rsidRDefault="00DC1DBA" w:rsidP="001E4373">
            <w:pPr>
              <w:pStyle w:val="ConsPlusNormal"/>
              <w:widowControl/>
              <w:ind w:firstLine="0"/>
              <w:jc w:val="both"/>
              <w:rPr>
                <w:rFonts w:ascii="Times New Roman" w:hAnsi="Times New Roman" w:cs="Times New Roman"/>
                <w:sz w:val="28"/>
                <w:szCs w:val="28"/>
              </w:rPr>
            </w:pPr>
          </w:p>
          <w:p w:rsidR="009F60F8" w:rsidRPr="00FC23A5" w:rsidRDefault="009F60F8" w:rsidP="001E4373">
            <w:pPr>
              <w:pStyle w:val="ConsPlusNormal"/>
              <w:widowControl/>
              <w:ind w:firstLine="0"/>
              <w:jc w:val="both"/>
              <w:rPr>
                <w:rFonts w:ascii="Times New Roman" w:hAnsi="Times New Roman" w:cs="Times New Roman"/>
                <w:sz w:val="28"/>
                <w:szCs w:val="28"/>
              </w:rPr>
            </w:pPr>
          </w:p>
          <w:p w:rsidR="0028525C" w:rsidRDefault="00E14C5B" w:rsidP="00903C9C">
            <w:pPr>
              <w:pStyle w:val="ConsPlusNormal"/>
              <w:widowControl/>
              <w:ind w:firstLine="0"/>
              <w:jc w:val="both"/>
              <w:rPr>
                <w:rFonts w:ascii="Times New Roman" w:hAnsi="Times New Roman" w:cs="Times New Roman"/>
                <w:sz w:val="28"/>
                <w:szCs w:val="28"/>
              </w:rPr>
            </w:pPr>
            <w:r w:rsidRPr="00FC23A5">
              <w:rPr>
                <w:rFonts w:ascii="Times New Roman" w:hAnsi="Times New Roman" w:cs="Times New Roman"/>
                <w:sz w:val="28"/>
                <w:szCs w:val="28"/>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w:t>
            </w:r>
            <w:r w:rsidR="00834B04">
              <w:rPr>
                <w:rFonts w:ascii="Times New Roman" w:hAnsi="Times New Roman" w:cs="Times New Roman"/>
                <w:sz w:val="28"/>
                <w:szCs w:val="28"/>
              </w:rPr>
              <w:t>ых образовательных организациях;</w:t>
            </w:r>
          </w:p>
          <w:p w:rsidR="00F87E53" w:rsidRDefault="00F87E53" w:rsidP="00903C9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 общеобразовательных организациях введены ставки советников директора по воспитанию и взаимодействию с детскими общественными объединения</w:t>
            </w:r>
            <w:r w:rsidR="00834B04">
              <w:rPr>
                <w:rFonts w:ascii="Times New Roman" w:hAnsi="Times New Roman" w:cs="Times New Roman"/>
                <w:sz w:val="28"/>
                <w:szCs w:val="28"/>
              </w:rPr>
              <w:t>ми и обеспечена их деятельность;</w:t>
            </w:r>
          </w:p>
          <w:p w:rsidR="002124DE" w:rsidRPr="002124DE" w:rsidRDefault="00834B04" w:rsidP="00903C9C">
            <w:pPr>
              <w:pStyle w:val="ConsPlusNormal"/>
              <w:widowControl/>
              <w:ind w:firstLine="0"/>
              <w:jc w:val="both"/>
              <w:rPr>
                <w:rFonts w:ascii="Times New Roman" w:hAnsi="Times New Roman" w:cs="Times New Roman"/>
                <w:sz w:val="28"/>
                <w:szCs w:val="28"/>
                <w:shd w:val="clear" w:color="auto" w:fill="FFFFFF"/>
              </w:rPr>
            </w:pPr>
            <w:r w:rsidRPr="002124DE">
              <w:rPr>
                <w:rFonts w:ascii="Times New Roman" w:hAnsi="Times New Roman" w:cs="Times New Roman"/>
                <w:sz w:val="28"/>
                <w:szCs w:val="28"/>
                <w:shd w:val="clear" w:color="auto" w:fill="FFFFFF"/>
              </w:rPr>
              <w:t>отношение среднемесячной</w:t>
            </w:r>
            <w:r w:rsidR="007546ED">
              <w:rPr>
                <w:rFonts w:ascii="Times New Roman" w:hAnsi="Times New Roman" w:cs="Times New Roman"/>
                <w:sz w:val="28"/>
                <w:szCs w:val="28"/>
                <w:shd w:val="clear" w:color="auto" w:fill="FFFFFF"/>
              </w:rPr>
              <w:t xml:space="preserve"> заработной платы педагогических работников общеобразовательных организаций к среднемесячной</w:t>
            </w:r>
            <w:r w:rsidRPr="002124DE">
              <w:rPr>
                <w:rFonts w:ascii="Times New Roman" w:hAnsi="Times New Roman" w:cs="Times New Roman"/>
                <w:sz w:val="28"/>
                <w:szCs w:val="28"/>
                <w:shd w:val="clear" w:color="auto" w:fill="FFFFFF"/>
              </w:rPr>
              <w:t xml:space="preserve">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Ростовской</w:t>
            </w:r>
            <w:r w:rsidR="007546ED">
              <w:rPr>
                <w:rFonts w:ascii="Times New Roman" w:hAnsi="Times New Roman" w:cs="Times New Roman"/>
                <w:sz w:val="28"/>
                <w:szCs w:val="28"/>
                <w:shd w:val="clear" w:color="auto" w:fill="FFFFFF"/>
              </w:rPr>
              <w:t xml:space="preserve"> области</w:t>
            </w:r>
            <w:r w:rsidR="002124DE" w:rsidRPr="002124DE">
              <w:rPr>
                <w:rFonts w:ascii="Times New Roman" w:hAnsi="Times New Roman" w:cs="Times New Roman"/>
                <w:sz w:val="28"/>
                <w:szCs w:val="28"/>
                <w:shd w:val="clear" w:color="auto" w:fill="FFFFFF"/>
              </w:rPr>
              <w:t>;</w:t>
            </w:r>
          </w:p>
          <w:p w:rsidR="00F03F7D" w:rsidRPr="00AD1463" w:rsidRDefault="00F03F7D" w:rsidP="00AD1463">
            <w:pPr>
              <w:pStyle w:val="ConsPlusNormal"/>
              <w:widowControl/>
              <w:ind w:firstLine="0"/>
              <w:jc w:val="both"/>
              <w:rPr>
                <w:rFonts w:ascii="Times New Roman" w:hAnsi="Times New Roman" w:cs="Times New Roman"/>
                <w:sz w:val="28"/>
                <w:szCs w:val="28"/>
                <w:shd w:val="clear" w:color="auto" w:fill="FFFFFF"/>
              </w:rPr>
            </w:pPr>
            <w:r w:rsidRPr="002124DE">
              <w:rPr>
                <w:rFonts w:ascii="Times New Roman" w:hAnsi="Times New Roman" w:cs="Times New Roman"/>
                <w:kern w:val="2"/>
                <w:sz w:val="28"/>
                <w:szCs w:val="28"/>
              </w:rPr>
              <w:t xml:space="preserve"> государственные и муниципальные общеобразовательные организации, в том числе структурные подразделения указанных организаций, оснащены государственными символами Российской </w:t>
            </w:r>
            <w:r w:rsidRPr="00AD1463">
              <w:rPr>
                <w:rFonts w:ascii="Times New Roman" w:hAnsi="Times New Roman" w:cs="Times New Roman"/>
                <w:kern w:val="2"/>
                <w:sz w:val="28"/>
                <w:szCs w:val="28"/>
              </w:rPr>
              <w:t>Федерации</w:t>
            </w:r>
            <w:r w:rsidR="00AD1463">
              <w:rPr>
                <w:rFonts w:ascii="Times New Roman" w:hAnsi="Times New Roman" w:cs="Times New Roman"/>
                <w:kern w:val="2"/>
                <w:sz w:val="28"/>
                <w:szCs w:val="28"/>
              </w:rPr>
              <w:t>;</w:t>
            </w:r>
          </w:p>
          <w:p w:rsidR="00E14C5B" w:rsidRDefault="00AD1463" w:rsidP="00AD1463">
            <w:pPr>
              <w:spacing w:line="264" w:lineRule="auto"/>
              <w:jc w:val="both"/>
              <w:rPr>
                <w:color w:val="000000"/>
                <w:kern w:val="2"/>
                <w:sz w:val="28"/>
                <w:szCs w:val="28"/>
              </w:rPr>
            </w:pPr>
            <w:r w:rsidRPr="00AD1463">
              <w:rPr>
                <w:color w:val="000000"/>
                <w:kern w:val="2"/>
                <w:sz w:val="28"/>
                <w:szCs w:val="28"/>
              </w:rPr>
              <w:t>Вгосударственных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w:t>
            </w:r>
            <w:r>
              <w:rPr>
                <w:color w:val="000000"/>
                <w:kern w:val="2"/>
                <w:sz w:val="28"/>
                <w:szCs w:val="28"/>
              </w:rPr>
              <w:t>.</w:t>
            </w:r>
          </w:p>
          <w:p w:rsidR="003B3BA0" w:rsidRPr="00AD1463" w:rsidRDefault="003B3BA0" w:rsidP="00AD1463">
            <w:pPr>
              <w:spacing w:line="264" w:lineRule="auto"/>
              <w:jc w:val="both"/>
              <w:rPr>
                <w:color w:val="000000"/>
                <w:kern w:val="2"/>
                <w:sz w:val="28"/>
                <w:szCs w:val="28"/>
              </w:rPr>
            </w:pPr>
          </w:p>
        </w:tc>
      </w:tr>
      <w:tr w:rsidR="0036383A" w:rsidRPr="00FC23A5" w:rsidTr="0036383A">
        <w:tc>
          <w:tcPr>
            <w:tcW w:w="2324" w:type="dxa"/>
          </w:tcPr>
          <w:p w:rsidR="0036383A" w:rsidRPr="00FC23A5" w:rsidRDefault="0036383A" w:rsidP="001E4373">
            <w:pPr>
              <w:widowControl w:val="0"/>
              <w:autoSpaceDE w:val="0"/>
              <w:autoSpaceDN w:val="0"/>
              <w:adjustRightInd w:val="0"/>
              <w:rPr>
                <w:sz w:val="28"/>
                <w:szCs w:val="28"/>
              </w:rPr>
            </w:pPr>
            <w:r w:rsidRPr="00FC23A5">
              <w:rPr>
                <w:sz w:val="28"/>
                <w:szCs w:val="28"/>
              </w:rPr>
              <w:lastRenderedPageBreak/>
              <w:t>Этапы и сроки реализации подпрограммы</w:t>
            </w:r>
          </w:p>
        </w:tc>
        <w:tc>
          <w:tcPr>
            <w:tcW w:w="6852" w:type="dxa"/>
          </w:tcPr>
          <w:p w:rsidR="0036383A" w:rsidRPr="00FC23A5" w:rsidRDefault="00A53666" w:rsidP="001E4373">
            <w:pPr>
              <w:rPr>
                <w:sz w:val="28"/>
                <w:szCs w:val="28"/>
              </w:rPr>
            </w:pPr>
            <w:r w:rsidRPr="00FC23A5">
              <w:rPr>
                <w:sz w:val="28"/>
                <w:szCs w:val="28"/>
              </w:rPr>
              <w:t>2019-2030</w:t>
            </w:r>
            <w:r w:rsidR="0036383A" w:rsidRPr="00FC23A5">
              <w:rPr>
                <w:sz w:val="28"/>
                <w:szCs w:val="28"/>
              </w:rPr>
              <w:t xml:space="preserve"> годы. Этапы не выделяются</w:t>
            </w:r>
          </w:p>
        </w:tc>
      </w:tr>
      <w:tr w:rsidR="0036383A" w:rsidRPr="00FC23A5" w:rsidTr="0036383A">
        <w:tc>
          <w:tcPr>
            <w:tcW w:w="2324" w:type="dxa"/>
          </w:tcPr>
          <w:p w:rsidR="00027608" w:rsidRPr="00D5716C" w:rsidRDefault="00027608" w:rsidP="001E4373">
            <w:pPr>
              <w:widowControl w:val="0"/>
              <w:autoSpaceDE w:val="0"/>
              <w:autoSpaceDN w:val="0"/>
              <w:adjustRightInd w:val="0"/>
              <w:rPr>
                <w:sz w:val="28"/>
                <w:szCs w:val="28"/>
              </w:rPr>
            </w:pPr>
          </w:p>
          <w:p w:rsidR="0036383A" w:rsidRPr="00D5716C" w:rsidRDefault="0036383A" w:rsidP="001E4373">
            <w:pPr>
              <w:widowControl w:val="0"/>
              <w:autoSpaceDE w:val="0"/>
              <w:autoSpaceDN w:val="0"/>
              <w:adjustRightInd w:val="0"/>
              <w:rPr>
                <w:sz w:val="28"/>
                <w:szCs w:val="28"/>
              </w:rPr>
            </w:pPr>
            <w:r w:rsidRPr="00D5716C">
              <w:rPr>
                <w:sz w:val="28"/>
                <w:szCs w:val="28"/>
              </w:rPr>
              <w:t xml:space="preserve">Ресурсное обеспечение подпрограммы </w:t>
            </w:r>
          </w:p>
          <w:p w:rsidR="0036383A" w:rsidRPr="00D5716C" w:rsidRDefault="0036383A" w:rsidP="001E4373">
            <w:pPr>
              <w:widowControl w:val="0"/>
              <w:autoSpaceDE w:val="0"/>
              <w:autoSpaceDN w:val="0"/>
              <w:adjustRightInd w:val="0"/>
              <w:rPr>
                <w:sz w:val="28"/>
                <w:szCs w:val="28"/>
              </w:rPr>
            </w:pPr>
          </w:p>
        </w:tc>
        <w:tc>
          <w:tcPr>
            <w:tcW w:w="6852" w:type="dxa"/>
          </w:tcPr>
          <w:p w:rsidR="00027608" w:rsidRPr="00D5716C" w:rsidRDefault="00027608" w:rsidP="001E4373">
            <w:pPr>
              <w:jc w:val="both"/>
              <w:rPr>
                <w:sz w:val="28"/>
                <w:szCs w:val="28"/>
              </w:rPr>
            </w:pPr>
          </w:p>
          <w:p w:rsidR="00A00892" w:rsidRPr="00D5716C" w:rsidRDefault="00A00892" w:rsidP="00A00892">
            <w:pPr>
              <w:ind w:firstLine="34"/>
              <w:jc w:val="both"/>
              <w:rPr>
                <w:sz w:val="28"/>
                <w:szCs w:val="28"/>
              </w:rPr>
            </w:pPr>
            <w:r w:rsidRPr="00D5716C">
              <w:rPr>
                <w:sz w:val="28"/>
                <w:szCs w:val="28"/>
              </w:rPr>
              <w:t xml:space="preserve">общий объем финансирования подпрограммы - </w:t>
            </w:r>
            <w:r w:rsidR="003615C0" w:rsidRPr="00D5716C">
              <w:rPr>
                <w:sz w:val="28"/>
                <w:szCs w:val="28"/>
              </w:rPr>
              <w:t>6</w:t>
            </w:r>
            <w:r w:rsidR="00F96AA1">
              <w:rPr>
                <w:sz w:val="28"/>
                <w:szCs w:val="28"/>
              </w:rPr>
              <w:t> 136 068,2</w:t>
            </w:r>
            <w:r w:rsidRPr="00D5716C">
              <w:rPr>
                <w:sz w:val="28"/>
                <w:szCs w:val="28"/>
              </w:rPr>
              <w:t>тыс. рублей, в том числе по годам:</w:t>
            </w:r>
          </w:p>
          <w:p w:rsidR="00A00892" w:rsidRPr="00D5716C" w:rsidRDefault="00A00892" w:rsidP="00A00892">
            <w:pPr>
              <w:ind w:firstLine="34"/>
              <w:jc w:val="both"/>
              <w:rPr>
                <w:sz w:val="28"/>
                <w:szCs w:val="28"/>
              </w:rPr>
            </w:pPr>
            <w:r w:rsidRPr="00D5716C">
              <w:rPr>
                <w:sz w:val="28"/>
                <w:szCs w:val="28"/>
              </w:rPr>
              <w:t xml:space="preserve">2019 год -  </w:t>
            </w:r>
            <w:r w:rsidR="00711633" w:rsidRPr="00D5716C">
              <w:rPr>
                <w:sz w:val="28"/>
                <w:szCs w:val="28"/>
              </w:rPr>
              <w:t>354 915,1</w:t>
            </w:r>
            <w:r w:rsidRPr="00D5716C">
              <w:rPr>
                <w:sz w:val="28"/>
                <w:szCs w:val="28"/>
              </w:rPr>
              <w:t>тыс. рублей;</w:t>
            </w:r>
          </w:p>
          <w:p w:rsidR="00A00892" w:rsidRPr="00D5716C" w:rsidRDefault="00073EDF" w:rsidP="00A00892">
            <w:pPr>
              <w:ind w:firstLine="34"/>
              <w:jc w:val="both"/>
              <w:rPr>
                <w:sz w:val="28"/>
                <w:szCs w:val="28"/>
              </w:rPr>
            </w:pPr>
            <w:r w:rsidRPr="00D5716C">
              <w:rPr>
                <w:sz w:val="28"/>
                <w:szCs w:val="28"/>
              </w:rPr>
              <w:t xml:space="preserve">2020 год </w:t>
            </w:r>
            <w:r w:rsidR="00181B31">
              <w:rPr>
                <w:sz w:val="28"/>
                <w:szCs w:val="28"/>
              </w:rPr>
              <w:t>-</w:t>
            </w:r>
            <w:r w:rsidR="005755CC" w:rsidRPr="00D5716C">
              <w:rPr>
                <w:sz w:val="28"/>
                <w:szCs w:val="28"/>
              </w:rPr>
              <w:t>416 978,3</w:t>
            </w:r>
            <w:r w:rsidR="00A00892" w:rsidRPr="00D5716C">
              <w:rPr>
                <w:sz w:val="28"/>
                <w:szCs w:val="28"/>
              </w:rPr>
              <w:t xml:space="preserve"> тыс. рублей;</w:t>
            </w:r>
          </w:p>
          <w:p w:rsidR="00A00892" w:rsidRPr="00D5716C" w:rsidRDefault="00A00892" w:rsidP="00A00892">
            <w:pPr>
              <w:ind w:firstLine="34"/>
              <w:jc w:val="both"/>
              <w:rPr>
                <w:sz w:val="28"/>
                <w:szCs w:val="28"/>
              </w:rPr>
            </w:pPr>
            <w:r w:rsidRPr="00D5716C">
              <w:rPr>
                <w:sz w:val="28"/>
                <w:szCs w:val="28"/>
              </w:rPr>
              <w:t xml:space="preserve">2021 </w:t>
            </w:r>
            <w:r w:rsidR="00073EDF" w:rsidRPr="00D5716C">
              <w:rPr>
                <w:sz w:val="28"/>
                <w:szCs w:val="28"/>
              </w:rPr>
              <w:t xml:space="preserve">год -  </w:t>
            </w:r>
            <w:r w:rsidR="00CF79C4" w:rsidRPr="00D5716C">
              <w:rPr>
                <w:sz w:val="28"/>
                <w:szCs w:val="28"/>
              </w:rPr>
              <w:t>519 783,3</w:t>
            </w:r>
            <w:r w:rsidRPr="00D5716C">
              <w:rPr>
                <w:sz w:val="28"/>
                <w:szCs w:val="28"/>
              </w:rPr>
              <w:t xml:space="preserve"> тыс. рублей;</w:t>
            </w:r>
          </w:p>
          <w:p w:rsidR="00A00892" w:rsidRPr="00D5716C" w:rsidRDefault="00073EDF" w:rsidP="00A00892">
            <w:pPr>
              <w:ind w:firstLine="34"/>
              <w:jc w:val="both"/>
              <w:rPr>
                <w:sz w:val="28"/>
                <w:szCs w:val="28"/>
              </w:rPr>
            </w:pPr>
            <w:r w:rsidRPr="00D5716C">
              <w:rPr>
                <w:sz w:val="28"/>
                <w:szCs w:val="28"/>
              </w:rPr>
              <w:t xml:space="preserve">2022 год -  </w:t>
            </w:r>
            <w:r w:rsidR="006869C6" w:rsidRPr="00D5716C">
              <w:rPr>
                <w:sz w:val="28"/>
                <w:szCs w:val="28"/>
              </w:rPr>
              <w:t>712 968,8</w:t>
            </w:r>
            <w:r w:rsidR="00A00892" w:rsidRPr="00D5716C">
              <w:rPr>
                <w:sz w:val="28"/>
                <w:szCs w:val="28"/>
              </w:rPr>
              <w:t xml:space="preserve"> тыс. рублей;</w:t>
            </w:r>
          </w:p>
          <w:p w:rsidR="00A00892" w:rsidRPr="00D5716C" w:rsidRDefault="00073EDF" w:rsidP="00A00892">
            <w:pPr>
              <w:ind w:firstLine="34"/>
              <w:jc w:val="both"/>
              <w:rPr>
                <w:sz w:val="28"/>
                <w:szCs w:val="28"/>
              </w:rPr>
            </w:pPr>
            <w:r w:rsidRPr="00D5716C">
              <w:rPr>
                <w:sz w:val="28"/>
                <w:szCs w:val="28"/>
              </w:rPr>
              <w:t xml:space="preserve">2023 год -  </w:t>
            </w:r>
            <w:r w:rsidR="00F96AA1">
              <w:rPr>
                <w:sz w:val="28"/>
                <w:szCs w:val="28"/>
              </w:rPr>
              <w:t>611 534,8</w:t>
            </w:r>
            <w:r w:rsidR="00A00892" w:rsidRPr="00D5716C">
              <w:rPr>
                <w:sz w:val="28"/>
                <w:szCs w:val="28"/>
              </w:rPr>
              <w:t xml:space="preserve"> тыс. рублей;</w:t>
            </w:r>
          </w:p>
          <w:p w:rsidR="00A00892" w:rsidRPr="00D5716C" w:rsidRDefault="00073EDF" w:rsidP="00A00892">
            <w:pPr>
              <w:ind w:firstLine="34"/>
              <w:jc w:val="both"/>
              <w:rPr>
                <w:sz w:val="28"/>
                <w:szCs w:val="28"/>
              </w:rPr>
            </w:pPr>
            <w:r w:rsidRPr="00D5716C">
              <w:rPr>
                <w:sz w:val="28"/>
                <w:szCs w:val="28"/>
              </w:rPr>
              <w:t xml:space="preserve">2024 год -  </w:t>
            </w:r>
            <w:r w:rsidR="00F96AA1">
              <w:rPr>
                <w:sz w:val="28"/>
                <w:szCs w:val="28"/>
              </w:rPr>
              <w:t>663 796,6</w:t>
            </w:r>
            <w:r w:rsidR="00A00892" w:rsidRPr="00D5716C">
              <w:rPr>
                <w:sz w:val="28"/>
                <w:szCs w:val="28"/>
              </w:rPr>
              <w:t xml:space="preserve"> тыс. рублей;</w:t>
            </w:r>
          </w:p>
          <w:p w:rsidR="00A00892" w:rsidRPr="00D5716C" w:rsidRDefault="00073EDF" w:rsidP="00A00892">
            <w:pPr>
              <w:ind w:firstLine="34"/>
              <w:jc w:val="both"/>
              <w:rPr>
                <w:sz w:val="28"/>
                <w:szCs w:val="28"/>
              </w:rPr>
            </w:pPr>
            <w:r w:rsidRPr="00D5716C">
              <w:rPr>
                <w:sz w:val="28"/>
                <w:szCs w:val="28"/>
              </w:rPr>
              <w:t xml:space="preserve">2025 год -  </w:t>
            </w:r>
            <w:r w:rsidR="00A45FA6">
              <w:rPr>
                <w:sz w:val="28"/>
                <w:szCs w:val="28"/>
              </w:rPr>
              <w:t>808 672,8</w:t>
            </w:r>
            <w:r w:rsidR="00A00892" w:rsidRPr="00D5716C">
              <w:rPr>
                <w:sz w:val="28"/>
                <w:szCs w:val="28"/>
              </w:rPr>
              <w:t xml:space="preserve"> тыс. рублей;</w:t>
            </w:r>
          </w:p>
          <w:p w:rsidR="00A00892" w:rsidRPr="00D5716C" w:rsidRDefault="00A00892" w:rsidP="00A00892">
            <w:pPr>
              <w:rPr>
                <w:sz w:val="28"/>
                <w:szCs w:val="28"/>
                <w:lang w:eastAsia="en-US"/>
              </w:rPr>
            </w:pPr>
            <w:r w:rsidRPr="00D5716C">
              <w:rPr>
                <w:sz w:val="28"/>
                <w:szCs w:val="28"/>
                <w:lang w:eastAsia="en-US"/>
              </w:rPr>
              <w:t xml:space="preserve">2026 год -   </w:t>
            </w:r>
            <w:r w:rsidR="00073EDF" w:rsidRPr="00D5716C">
              <w:rPr>
                <w:sz w:val="28"/>
                <w:szCs w:val="28"/>
              </w:rPr>
              <w:t>409 483,7</w:t>
            </w:r>
            <w:r w:rsidRPr="00D5716C">
              <w:rPr>
                <w:sz w:val="28"/>
                <w:szCs w:val="28"/>
              </w:rPr>
              <w:t>тыс. рублей;</w:t>
            </w:r>
          </w:p>
          <w:p w:rsidR="00A00892" w:rsidRPr="00D5716C" w:rsidRDefault="00A00892" w:rsidP="00A00892">
            <w:pPr>
              <w:rPr>
                <w:sz w:val="28"/>
                <w:szCs w:val="28"/>
                <w:lang w:eastAsia="en-US"/>
              </w:rPr>
            </w:pPr>
            <w:r w:rsidRPr="00D5716C">
              <w:rPr>
                <w:sz w:val="28"/>
                <w:szCs w:val="28"/>
                <w:lang w:eastAsia="en-US"/>
              </w:rPr>
              <w:t xml:space="preserve">2027 год -   </w:t>
            </w:r>
            <w:r w:rsidR="00073EDF" w:rsidRPr="00D5716C">
              <w:rPr>
                <w:sz w:val="28"/>
                <w:szCs w:val="28"/>
              </w:rPr>
              <w:t>409 483,7</w:t>
            </w:r>
            <w:r w:rsidRPr="00D5716C">
              <w:rPr>
                <w:sz w:val="28"/>
                <w:szCs w:val="28"/>
              </w:rPr>
              <w:t xml:space="preserve"> тыс. рублей;</w:t>
            </w:r>
          </w:p>
          <w:p w:rsidR="00A00892" w:rsidRPr="00D5716C" w:rsidRDefault="00A00892" w:rsidP="00A00892">
            <w:pPr>
              <w:rPr>
                <w:sz w:val="28"/>
                <w:szCs w:val="28"/>
                <w:lang w:eastAsia="en-US"/>
              </w:rPr>
            </w:pPr>
            <w:r w:rsidRPr="00D5716C">
              <w:rPr>
                <w:sz w:val="28"/>
                <w:szCs w:val="28"/>
                <w:lang w:eastAsia="en-US"/>
              </w:rPr>
              <w:lastRenderedPageBreak/>
              <w:t xml:space="preserve">2028 год -   </w:t>
            </w:r>
            <w:r w:rsidR="00073EDF" w:rsidRPr="00D5716C">
              <w:rPr>
                <w:sz w:val="28"/>
                <w:szCs w:val="28"/>
              </w:rPr>
              <w:t>409 483,7</w:t>
            </w:r>
            <w:r w:rsidRPr="00D5716C">
              <w:rPr>
                <w:sz w:val="28"/>
                <w:szCs w:val="28"/>
              </w:rPr>
              <w:t>тыс. рублей;</w:t>
            </w:r>
          </w:p>
          <w:p w:rsidR="00A00892" w:rsidRPr="00D5716C" w:rsidRDefault="00A00892" w:rsidP="00A00892">
            <w:pPr>
              <w:rPr>
                <w:sz w:val="28"/>
                <w:szCs w:val="28"/>
                <w:lang w:eastAsia="en-US"/>
              </w:rPr>
            </w:pPr>
            <w:r w:rsidRPr="00D5716C">
              <w:rPr>
                <w:sz w:val="28"/>
                <w:szCs w:val="28"/>
                <w:lang w:eastAsia="en-US"/>
              </w:rPr>
              <w:t xml:space="preserve">2029 год -   </w:t>
            </w:r>
            <w:r w:rsidR="00073EDF" w:rsidRPr="00D5716C">
              <w:rPr>
                <w:sz w:val="28"/>
                <w:szCs w:val="28"/>
              </w:rPr>
              <w:t>409 483,7</w:t>
            </w:r>
            <w:r w:rsidRPr="00D5716C">
              <w:rPr>
                <w:sz w:val="28"/>
                <w:szCs w:val="28"/>
              </w:rPr>
              <w:t xml:space="preserve"> тыс. рублей;</w:t>
            </w:r>
          </w:p>
          <w:p w:rsidR="00A00892" w:rsidRPr="00D5716C" w:rsidRDefault="00A00892" w:rsidP="00A00892">
            <w:pPr>
              <w:rPr>
                <w:sz w:val="28"/>
                <w:szCs w:val="28"/>
                <w:lang w:eastAsia="en-US"/>
              </w:rPr>
            </w:pPr>
            <w:r w:rsidRPr="00D5716C">
              <w:rPr>
                <w:sz w:val="28"/>
                <w:szCs w:val="28"/>
                <w:lang w:eastAsia="en-US"/>
              </w:rPr>
              <w:t xml:space="preserve">2030 год -   </w:t>
            </w:r>
            <w:r w:rsidR="00073EDF" w:rsidRPr="00D5716C">
              <w:rPr>
                <w:sz w:val="28"/>
                <w:szCs w:val="28"/>
              </w:rPr>
              <w:t>409 483,7</w:t>
            </w:r>
            <w:r w:rsidRPr="00D5716C">
              <w:rPr>
                <w:sz w:val="28"/>
                <w:szCs w:val="28"/>
              </w:rPr>
              <w:t xml:space="preserve"> тыс. рублей.</w:t>
            </w:r>
          </w:p>
          <w:p w:rsidR="00A00892" w:rsidRPr="00D5716C" w:rsidRDefault="00A00892" w:rsidP="00A00892">
            <w:pPr>
              <w:jc w:val="both"/>
              <w:rPr>
                <w:sz w:val="28"/>
                <w:szCs w:val="28"/>
              </w:rPr>
            </w:pPr>
            <w:r w:rsidRPr="00D5716C">
              <w:rPr>
                <w:sz w:val="28"/>
                <w:szCs w:val="28"/>
              </w:rPr>
              <w:t>по источникам финансирования:</w:t>
            </w:r>
          </w:p>
          <w:p w:rsidR="00A00892" w:rsidRPr="00D5716C" w:rsidRDefault="005755CC" w:rsidP="00A00892">
            <w:pPr>
              <w:ind w:firstLine="34"/>
              <w:jc w:val="both"/>
              <w:rPr>
                <w:sz w:val="28"/>
                <w:szCs w:val="28"/>
              </w:rPr>
            </w:pPr>
            <w:r w:rsidRPr="00D5716C">
              <w:rPr>
                <w:sz w:val="28"/>
                <w:szCs w:val="28"/>
              </w:rPr>
              <w:t xml:space="preserve">областной бюджет – </w:t>
            </w:r>
            <w:r w:rsidR="00395CA0" w:rsidRPr="00D5716C">
              <w:rPr>
                <w:sz w:val="28"/>
                <w:szCs w:val="28"/>
              </w:rPr>
              <w:t>4</w:t>
            </w:r>
            <w:r w:rsidR="00F96AA1">
              <w:rPr>
                <w:sz w:val="28"/>
                <w:szCs w:val="28"/>
              </w:rPr>
              <w:t> 672 371,5</w:t>
            </w:r>
            <w:r w:rsidR="00A00892" w:rsidRPr="00D5716C">
              <w:rPr>
                <w:sz w:val="28"/>
                <w:szCs w:val="28"/>
              </w:rPr>
              <w:t>тыс. рублей, в том числе по годам:</w:t>
            </w:r>
          </w:p>
          <w:p w:rsidR="00A00892" w:rsidRPr="00D5716C" w:rsidRDefault="00A00892" w:rsidP="00A00892">
            <w:pPr>
              <w:ind w:firstLine="34"/>
              <w:jc w:val="both"/>
              <w:rPr>
                <w:sz w:val="28"/>
                <w:szCs w:val="28"/>
              </w:rPr>
            </w:pPr>
            <w:r w:rsidRPr="00D5716C">
              <w:rPr>
                <w:sz w:val="28"/>
                <w:szCs w:val="28"/>
              </w:rPr>
              <w:t xml:space="preserve">2019 год -  </w:t>
            </w:r>
            <w:r w:rsidR="00A86A0A" w:rsidRPr="00D5716C">
              <w:rPr>
                <w:sz w:val="28"/>
                <w:szCs w:val="28"/>
              </w:rPr>
              <w:t>282 479,8</w:t>
            </w:r>
            <w:r w:rsidRPr="00D5716C">
              <w:rPr>
                <w:sz w:val="28"/>
                <w:szCs w:val="28"/>
              </w:rPr>
              <w:t xml:space="preserve"> тыс. рублей;</w:t>
            </w:r>
          </w:p>
          <w:p w:rsidR="00A00892" w:rsidRPr="00D5716C" w:rsidRDefault="00073EDF" w:rsidP="00A00892">
            <w:pPr>
              <w:ind w:firstLine="34"/>
              <w:jc w:val="both"/>
              <w:rPr>
                <w:sz w:val="28"/>
                <w:szCs w:val="28"/>
              </w:rPr>
            </w:pPr>
            <w:r w:rsidRPr="00D5716C">
              <w:rPr>
                <w:sz w:val="28"/>
                <w:szCs w:val="28"/>
              </w:rPr>
              <w:t xml:space="preserve">2020 год </w:t>
            </w:r>
            <w:r w:rsidR="00181B31">
              <w:rPr>
                <w:sz w:val="28"/>
                <w:szCs w:val="28"/>
              </w:rPr>
              <w:t>-</w:t>
            </w:r>
            <w:r w:rsidR="005755CC" w:rsidRPr="00D5716C">
              <w:rPr>
                <w:sz w:val="28"/>
                <w:szCs w:val="28"/>
              </w:rPr>
              <w:t>307 053,6</w:t>
            </w:r>
            <w:r w:rsidR="00A00892" w:rsidRPr="00D5716C">
              <w:rPr>
                <w:sz w:val="28"/>
                <w:szCs w:val="28"/>
              </w:rPr>
              <w:t xml:space="preserve"> тыс. рублей;</w:t>
            </w:r>
          </w:p>
          <w:p w:rsidR="00A00892" w:rsidRPr="00D5716C" w:rsidRDefault="00073EDF" w:rsidP="00A00892">
            <w:pPr>
              <w:ind w:firstLine="34"/>
              <w:jc w:val="both"/>
              <w:rPr>
                <w:sz w:val="28"/>
                <w:szCs w:val="28"/>
              </w:rPr>
            </w:pPr>
            <w:r w:rsidRPr="00D5716C">
              <w:rPr>
                <w:sz w:val="28"/>
                <w:szCs w:val="28"/>
              </w:rPr>
              <w:t xml:space="preserve">2021 год </w:t>
            </w:r>
            <w:r w:rsidR="00181B31">
              <w:rPr>
                <w:sz w:val="28"/>
                <w:szCs w:val="28"/>
              </w:rPr>
              <w:t>-</w:t>
            </w:r>
            <w:r w:rsidR="00CF79C4" w:rsidRPr="00D5716C">
              <w:rPr>
                <w:sz w:val="28"/>
                <w:szCs w:val="28"/>
              </w:rPr>
              <w:t>374 236,2</w:t>
            </w:r>
            <w:r w:rsidR="00A00892" w:rsidRPr="00D5716C">
              <w:rPr>
                <w:sz w:val="28"/>
                <w:szCs w:val="28"/>
              </w:rPr>
              <w:t xml:space="preserve"> тыс. рублей;</w:t>
            </w:r>
          </w:p>
          <w:p w:rsidR="00A00892" w:rsidRPr="00D5716C" w:rsidRDefault="00073EDF" w:rsidP="00A00892">
            <w:pPr>
              <w:ind w:firstLine="34"/>
              <w:jc w:val="both"/>
              <w:rPr>
                <w:sz w:val="28"/>
                <w:szCs w:val="28"/>
              </w:rPr>
            </w:pPr>
            <w:r w:rsidRPr="00D5716C">
              <w:rPr>
                <w:sz w:val="28"/>
                <w:szCs w:val="28"/>
              </w:rPr>
              <w:t xml:space="preserve">2022 год </w:t>
            </w:r>
            <w:r w:rsidR="00181B31">
              <w:rPr>
                <w:sz w:val="28"/>
                <w:szCs w:val="28"/>
              </w:rPr>
              <w:t>-</w:t>
            </w:r>
            <w:r w:rsidR="004D27B6" w:rsidRPr="00D5716C">
              <w:rPr>
                <w:sz w:val="28"/>
                <w:szCs w:val="28"/>
              </w:rPr>
              <w:t>531 744,0</w:t>
            </w:r>
            <w:r w:rsidR="00A00892" w:rsidRPr="00D5716C">
              <w:rPr>
                <w:sz w:val="28"/>
                <w:szCs w:val="28"/>
              </w:rPr>
              <w:t xml:space="preserve"> тыс. рублей;</w:t>
            </w:r>
          </w:p>
          <w:p w:rsidR="00A00892" w:rsidRPr="00D5716C" w:rsidRDefault="00073EDF" w:rsidP="00A00892">
            <w:pPr>
              <w:ind w:firstLine="34"/>
              <w:jc w:val="both"/>
              <w:rPr>
                <w:sz w:val="28"/>
                <w:szCs w:val="28"/>
              </w:rPr>
            </w:pPr>
            <w:r w:rsidRPr="00D5716C">
              <w:rPr>
                <w:sz w:val="28"/>
                <w:szCs w:val="28"/>
              </w:rPr>
              <w:t xml:space="preserve">2023 год </w:t>
            </w:r>
            <w:r w:rsidR="00181B31">
              <w:rPr>
                <w:sz w:val="28"/>
                <w:szCs w:val="28"/>
              </w:rPr>
              <w:t>-</w:t>
            </w:r>
            <w:r w:rsidR="00F96AA1">
              <w:rPr>
                <w:sz w:val="28"/>
                <w:szCs w:val="28"/>
              </w:rPr>
              <w:t>449 436,7</w:t>
            </w:r>
            <w:r w:rsidR="00A00892" w:rsidRPr="00D5716C">
              <w:rPr>
                <w:sz w:val="28"/>
                <w:szCs w:val="28"/>
              </w:rPr>
              <w:t xml:space="preserve"> тыс. рублей;</w:t>
            </w:r>
          </w:p>
          <w:p w:rsidR="00A00892" w:rsidRPr="00D5716C" w:rsidRDefault="00073EDF" w:rsidP="00A00892">
            <w:pPr>
              <w:ind w:firstLine="34"/>
              <w:jc w:val="both"/>
              <w:rPr>
                <w:sz w:val="28"/>
                <w:szCs w:val="28"/>
              </w:rPr>
            </w:pPr>
            <w:r w:rsidRPr="00D5716C">
              <w:rPr>
                <w:sz w:val="28"/>
                <w:szCs w:val="28"/>
              </w:rPr>
              <w:t xml:space="preserve">2024 год </w:t>
            </w:r>
            <w:r w:rsidR="00181B31">
              <w:rPr>
                <w:sz w:val="28"/>
                <w:szCs w:val="28"/>
              </w:rPr>
              <w:t>-</w:t>
            </w:r>
            <w:r w:rsidR="00F96AA1">
              <w:rPr>
                <w:sz w:val="28"/>
                <w:szCs w:val="28"/>
              </w:rPr>
              <w:t>441 824,3</w:t>
            </w:r>
            <w:r w:rsidR="00A00892" w:rsidRPr="00D5716C">
              <w:rPr>
                <w:sz w:val="28"/>
                <w:szCs w:val="28"/>
              </w:rPr>
              <w:t>тыс. рублей;</w:t>
            </w:r>
          </w:p>
          <w:p w:rsidR="00A00892" w:rsidRPr="00D5716C" w:rsidRDefault="00073EDF" w:rsidP="00A00892">
            <w:pPr>
              <w:ind w:firstLine="34"/>
              <w:jc w:val="both"/>
              <w:rPr>
                <w:sz w:val="28"/>
                <w:szCs w:val="28"/>
              </w:rPr>
            </w:pPr>
            <w:r w:rsidRPr="00D5716C">
              <w:rPr>
                <w:sz w:val="28"/>
                <w:szCs w:val="28"/>
              </w:rPr>
              <w:t xml:space="preserve">2025 год </w:t>
            </w:r>
            <w:r w:rsidR="00181B31">
              <w:rPr>
                <w:sz w:val="28"/>
                <w:szCs w:val="28"/>
              </w:rPr>
              <w:t>-</w:t>
            </w:r>
            <w:r w:rsidR="003615C0" w:rsidRPr="00D5716C">
              <w:rPr>
                <w:sz w:val="28"/>
                <w:szCs w:val="28"/>
              </w:rPr>
              <w:t>559 526,9</w:t>
            </w:r>
            <w:r w:rsidR="00A00892" w:rsidRPr="00D5716C">
              <w:rPr>
                <w:sz w:val="28"/>
                <w:szCs w:val="28"/>
              </w:rPr>
              <w:t>тыс. рублей;</w:t>
            </w:r>
          </w:p>
          <w:p w:rsidR="00A00892" w:rsidRPr="00D5716C" w:rsidRDefault="00073EDF" w:rsidP="00A00892">
            <w:pPr>
              <w:ind w:firstLine="34"/>
              <w:jc w:val="both"/>
              <w:rPr>
                <w:sz w:val="28"/>
                <w:szCs w:val="28"/>
              </w:rPr>
            </w:pPr>
            <w:r w:rsidRPr="00D5716C">
              <w:rPr>
                <w:sz w:val="28"/>
                <w:szCs w:val="28"/>
              </w:rPr>
              <w:t xml:space="preserve">2026 год </w:t>
            </w:r>
            <w:r w:rsidR="00181B31">
              <w:rPr>
                <w:sz w:val="28"/>
                <w:szCs w:val="28"/>
              </w:rPr>
              <w:t>-</w:t>
            </w:r>
            <w:r w:rsidRPr="00D5716C">
              <w:rPr>
                <w:sz w:val="28"/>
                <w:szCs w:val="28"/>
              </w:rPr>
              <w:t xml:space="preserve"> 345 214,0 </w:t>
            </w:r>
            <w:r w:rsidR="00A00892" w:rsidRPr="00D5716C">
              <w:rPr>
                <w:sz w:val="28"/>
                <w:szCs w:val="28"/>
              </w:rPr>
              <w:t>тыс. рублей;</w:t>
            </w:r>
          </w:p>
          <w:p w:rsidR="00A00892" w:rsidRPr="00D5716C" w:rsidRDefault="00073EDF" w:rsidP="00A00892">
            <w:pPr>
              <w:ind w:firstLine="34"/>
              <w:jc w:val="both"/>
              <w:rPr>
                <w:sz w:val="28"/>
                <w:szCs w:val="28"/>
              </w:rPr>
            </w:pPr>
            <w:r w:rsidRPr="00D5716C">
              <w:rPr>
                <w:sz w:val="28"/>
                <w:szCs w:val="28"/>
              </w:rPr>
              <w:t xml:space="preserve">2027 год </w:t>
            </w:r>
            <w:r w:rsidR="00181B31">
              <w:rPr>
                <w:sz w:val="28"/>
                <w:szCs w:val="28"/>
              </w:rPr>
              <w:t>-</w:t>
            </w:r>
            <w:r w:rsidRPr="00D5716C">
              <w:rPr>
                <w:sz w:val="28"/>
                <w:szCs w:val="28"/>
              </w:rPr>
              <w:t xml:space="preserve"> 345 214,0 </w:t>
            </w:r>
            <w:r w:rsidR="00A00892" w:rsidRPr="00D5716C">
              <w:rPr>
                <w:sz w:val="28"/>
                <w:szCs w:val="28"/>
              </w:rPr>
              <w:t>тыс. рублей;</w:t>
            </w:r>
          </w:p>
          <w:p w:rsidR="00A00892" w:rsidRPr="00D5716C" w:rsidRDefault="00073EDF" w:rsidP="00A00892">
            <w:pPr>
              <w:ind w:firstLine="34"/>
              <w:jc w:val="both"/>
              <w:rPr>
                <w:sz w:val="28"/>
                <w:szCs w:val="28"/>
              </w:rPr>
            </w:pPr>
            <w:r w:rsidRPr="00D5716C">
              <w:rPr>
                <w:sz w:val="28"/>
                <w:szCs w:val="28"/>
              </w:rPr>
              <w:t xml:space="preserve">2028 год </w:t>
            </w:r>
            <w:r w:rsidR="00181B31">
              <w:rPr>
                <w:sz w:val="28"/>
                <w:szCs w:val="28"/>
              </w:rPr>
              <w:t>-</w:t>
            </w:r>
            <w:r w:rsidRPr="00D5716C">
              <w:rPr>
                <w:sz w:val="28"/>
                <w:szCs w:val="28"/>
              </w:rPr>
              <w:t xml:space="preserve"> 345 214,0 </w:t>
            </w:r>
            <w:r w:rsidR="00A00892" w:rsidRPr="00D5716C">
              <w:rPr>
                <w:sz w:val="28"/>
                <w:szCs w:val="28"/>
              </w:rPr>
              <w:t>тыс. рублей;</w:t>
            </w:r>
          </w:p>
          <w:p w:rsidR="00A00892" w:rsidRPr="00D5716C" w:rsidRDefault="00073EDF" w:rsidP="00A00892">
            <w:pPr>
              <w:ind w:firstLine="34"/>
              <w:jc w:val="both"/>
              <w:rPr>
                <w:sz w:val="28"/>
                <w:szCs w:val="28"/>
              </w:rPr>
            </w:pPr>
            <w:r w:rsidRPr="00D5716C">
              <w:rPr>
                <w:sz w:val="28"/>
                <w:szCs w:val="28"/>
              </w:rPr>
              <w:t xml:space="preserve">2029 год </w:t>
            </w:r>
            <w:r w:rsidR="00181B31">
              <w:rPr>
                <w:sz w:val="28"/>
                <w:szCs w:val="28"/>
              </w:rPr>
              <w:t>-</w:t>
            </w:r>
            <w:r w:rsidRPr="00D5716C">
              <w:rPr>
                <w:sz w:val="28"/>
                <w:szCs w:val="28"/>
              </w:rPr>
              <w:t xml:space="preserve"> 345 214,0 </w:t>
            </w:r>
            <w:r w:rsidR="00A00892" w:rsidRPr="00D5716C">
              <w:rPr>
                <w:sz w:val="28"/>
                <w:szCs w:val="28"/>
              </w:rPr>
              <w:t>тыс. рублей;</w:t>
            </w:r>
          </w:p>
          <w:p w:rsidR="00A00892" w:rsidRPr="00D5716C" w:rsidRDefault="00073EDF" w:rsidP="00A00892">
            <w:pPr>
              <w:ind w:firstLine="34"/>
              <w:jc w:val="both"/>
              <w:rPr>
                <w:sz w:val="28"/>
                <w:szCs w:val="28"/>
              </w:rPr>
            </w:pPr>
            <w:r w:rsidRPr="00D5716C">
              <w:rPr>
                <w:sz w:val="28"/>
                <w:szCs w:val="28"/>
              </w:rPr>
              <w:t xml:space="preserve">2030 год </w:t>
            </w:r>
            <w:r w:rsidR="00181B31">
              <w:rPr>
                <w:sz w:val="28"/>
                <w:szCs w:val="28"/>
              </w:rPr>
              <w:t xml:space="preserve">- </w:t>
            </w:r>
            <w:r w:rsidRPr="00D5716C">
              <w:rPr>
                <w:sz w:val="28"/>
                <w:szCs w:val="28"/>
              </w:rPr>
              <w:t xml:space="preserve"> 345 214,0 </w:t>
            </w:r>
            <w:r w:rsidR="00A00892" w:rsidRPr="00D5716C">
              <w:rPr>
                <w:sz w:val="28"/>
                <w:szCs w:val="28"/>
              </w:rPr>
              <w:t>тыс. рублей;</w:t>
            </w:r>
          </w:p>
          <w:p w:rsidR="00073EDF" w:rsidRPr="00D5716C" w:rsidRDefault="005A1459" w:rsidP="008149AE">
            <w:pPr>
              <w:ind w:firstLine="34"/>
              <w:jc w:val="both"/>
              <w:rPr>
                <w:sz w:val="28"/>
                <w:szCs w:val="28"/>
              </w:rPr>
            </w:pPr>
            <w:r w:rsidRPr="00D5716C">
              <w:rPr>
                <w:sz w:val="28"/>
                <w:szCs w:val="28"/>
              </w:rPr>
              <w:t>ф</w:t>
            </w:r>
            <w:r w:rsidR="00073EDF" w:rsidRPr="00D5716C">
              <w:rPr>
                <w:sz w:val="28"/>
                <w:szCs w:val="28"/>
              </w:rPr>
              <w:t xml:space="preserve">едеральный бюджет – </w:t>
            </w:r>
            <w:r w:rsidR="003615C0" w:rsidRPr="00D5716C">
              <w:rPr>
                <w:sz w:val="28"/>
                <w:szCs w:val="28"/>
              </w:rPr>
              <w:t>480 201,3</w:t>
            </w:r>
            <w:r w:rsidR="00073EDF" w:rsidRPr="00D5716C">
              <w:rPr>
                <w:sz w:val="28"/>
                <w:szCs w:val="28"/>
              </w:rPr>
              <w:t xml:space="preserve"> тыс. рублей, в том числе по годам:</w:t>
            </w:r>
          </w:p>
          <w:p w:rsidR="00073EDF" w:rsidRPr="00D5716C" w:rsidRDefault="00073EDF" w:rsidP="00A00892">
            <w:pPr>
              <w:ind w:firstLine="34"/>
              <w:jc w:val="both"/>
              <w:rPr>
                <w:sz w:val="28"/>
                <w:szCs w:val="28"/>
              </w:rPr>
            </w:pPr>
            <w:r w:rsidRPr="00D5716C">
              <w:rPr>
                <w:sz w:val="28"/>
                <w:szCs w:val="28"/>
              </w:rPr>
              <w:t xml:space="preserve">2020 год </w:t>
            </w:r>
            <w:r w:rsidR="009F60F8" w:rsidRPr="00D5716C">
              <w:rPr>
                <w:sz w:val="28"/>
                <w:szCs w:val="28"/>
              </w:rPr>
              <w:t>-</w:t>
            </w:r>
            <w:r w:rsidR="00FE0137" w:rsidRPr="00D5716C">
              <w:rPr>
                <w:sz w:val="28"/>
                <w:szCs w:val="28"/>
              </w:rPr>
              <w:t>44 313,3</w:t>
            </w:r>
            <w:r w:rsidRPr="00D5716C">
              <w:rPr>
                <w:sz w:val="28"/>
                <w:szCs w:val="28"/>
              </w:rPr>
              <w:t xml:space="preserve"> тыс.руб</w:t>
            </w:r>
            <w:r w:rsidR="008853B1" w:rsidRPr="00D5716C">
              <w:rPr>
                <w:sz w:val="28"/>
                <w:szCs w:val="28"/>
              </w:rPr>
              <w:t>лей</w:t>
            </w:r>
            <w:r w:rsidRPr="00D5716C">
              <w:rPr>
                <w:sz w:val="28"/>
                <w:szCs w:val="28"/>
              </w:rPr>
              <w:t>.</w:t>
            </w:r>
          </w:p>
          <w:p w:rsidR="008853B1" w:rsidRPr="00D5716C" w:rsidRDefault="008853B1" w:rsidP="008853B1">
            <w:pPr>
              <w:ind w:firstLine="34"/>
              <w:jc w:val="both"/>
              <w:rPr>
                <w:sz w:val="28"/>
                <w:szCs w:val="28"/>
              </w:rPr>
            </w:pPr>
            <w:r w:rsidRPr="00D5716C">
              <w:rPr>
                <w:sz w:val="28"/>
                <w:szCs w:val="28"/>
              </w:rPr>
              <w:t xml:space="preserve">2021 год </w:t>
            </w:r>
            <w:r w:rsidR="009F60F8" w:rsidRPr="00D5716C">
              <w:rPr>
                <w:sz w:val="28"/>
                <w:szCs w:val="28"/>
              </w:rPr>
              <w:t>-</w:t>
            </w:r>
            <w:r w:rsidR="00CF79C4" w:rsidRPr="00D5716C">
              <w:rPr>
                <w:sz w:val="28"/>
                <w:szCs w:val="28"/>
              </w:rPr>
              <w:t>58 351,2</w:t>
            </w:r>
            <w:r w:rsidRPr="00D5716C">
              <w:rPr>
                <w:sz w:val="28"/>
                <w:szCs w:val="28"/>
              </w:rPr>
              <w:t xml:space="preserve"> тыс. рублей;</w:t>
            </w:r>
          </w:p>
          <w:p w:rsidR="008853B1" w:rsidRPr="00D5716C" w:rsidRDefault="008853B1" w:rsidP="008853B1">
            <w:pPr>
              <w:ind w:firstLine="34"/>
              <w:jc w:val="both"/>
              <w:rPr>
                <w:sz w:val="28"/>
                <w:szCs w:val="28"/>
              </w:rPr>
            </w:pPr>
            <w:r w:rsidRPr="00D5716C">
              <w:rPr>
                <w:sz w:val="28"/>
                <w:szCs w:val="28"/>
              </w:rPr>
              <w:t xml:space="preserve">2022 год </w:t>
            </w:r>
            <w:r w:rsidR="009F60F8" w:rsidRPr="00D5716C">
              <w:rPr>
                <w:sz w:val="28"/>
                <w:szCs w:val="28"/>
              </w:rPr>
              <w:t>-</w:t>
            </w:r>
            <w:r w:rsidR="006869C6" w:rsidRPr="00D5716C">
              <w:rPr>
                <w:sz w:val="28"/>
                <w:szCs w:val="28"/>
              </w:rPr>
              <w:t>56 534,1</w:t>
            </w:r>
            <w:r w:rsidRPr="00D5716C">
              <w:rPr>
                <w:sz w:val="28"/>
                <w:szCs w:val="28"/>
              </w:rPr>
              <w:t xml:space="preserve"> тыс. рублей;</w:t>
            </w:r>
          </w:p>
          <w:p w:rsidR="001F2450" w:rsidRPr="00D5716C" w:rsidRDefault="00856A27" w:rsidP="008853B1">
            <w:pPr>
              <w:ind w:firstLine="34"/>
              <w:jc w:val="both"/>
              <w:rPr>
                <w:sz w:val="28"/>
                <w:szCs w:val="28"/>
              </w:rPr>
            </w:pPr>
            <w:r w:rsidRPr="00D5716C">
              <w:rPr>
                <w:sz w:val="28"/>
                <w:szCs w:val="28"/>
              </w:rPr>
              <w:t xml:space="preserve">2023 год </w:t>
            </w:r>
            <w:r w:rsidR="003615C0" w:rsidRPr="00D5716C">
              <w:rPr>
                <w:sz w:val="28"/>
                <w:szCs w:val="28"/>
              </w:rPr>
              <w:t>–69 638,7</w:t>
            </w:r>
            <w:r w:rsidRPr="00D5716C">
              <w:rPr>
                <w:sz w:val="28"/>
                <w:szCs w:val="28"/>
              </w:rPr>
              <w:t xml:space="preserve"> тыс. рублей;</w:t>
            </w:r>
          </w:p>
          <w:p w:rsidR="00856A27" w:rsidRPr="00D5716C" w:rsidRDefault="00856A27" w:rsidP="008853B1">
            <w:pPr>
              <w:ind w:firstLine="34"/>
              <w:jc w:val="both"/>
              <w:rPr>
                <w:sz w:val="28"/>
                <w:szCs w:val="28"/>
              </w:rPr>
            </w:pPr>
            <w:r w:rsidRPr="00D5716C">
              <w:rPr>
                <w:sz w:val="28"/>
                <w:szCs w:val="28"/>
              </w:rPr>
              <w:t xml:space="preserve">2024 год </w:t>
            </w:r>
            <w:r w:rsidR="003615C0" w:rsidRPr="00D5716C">
              <w:rPr>
                <w:sz w:val="28"/>
                <w:szCs w:val="28"/>
              </w:rPr>
              <w:t>–124 777,5</w:t>
            </w:r>
            <w:r w:rsidRPr="00D5716C">
              <w:rPr>
                <w:sz w:val="28"/>
                <w:szCs w:val="28"/>
              </w:rPr>
              <w:t>тыс. рублей</w:t>
            </w:r>
            <w:r w:rsidR="003615C0" w:rsidRPr="00D5716C">
              <w:rPr>
                <w:sz w:val="28"/>
                <w:szCs w:val="28"/>
              </w:rPr>
              <w:t>;</w:t>
            </w:r>
          </w:p>
          <w:p w:rsidR="003615C0" w:rsidRPr="00D5716C" w:rsidRDefault="003615C0" w:rsidP="008853B1">
            <w:pPr>
              <w:ind w:firstLine="34"/>
              <w:jc w:val="both"/>
              <w:rPr>
                <w:sz w:val="28"/>
                <w:szCs w:val="28"/>
              </w:rPr>
            </w:pPr>
            <w:r w:rsidRPr="00D5716C">
              <w:rPr>
                <w:sz w:val="28"/>
                <w:szCs w:val="28"/>
              </w:rPr>
              <w:t>2025 год – 126 586,5 тыс. рублей.</w:t>
            </w:r>
          </w:p>
          <w:p w:rsidR="00A00892" w:rsidRPr="00D5716C" w:rsidRDefault="00A00892" w:rsidP="008853B1">
            <w:pPr>
              <w:jc w:val="both"/>
              <w:rPr>
                <w:sz w:val="28"/>
                <w:szCs w:val="28"/>
              </w:rPr>
            </w:pPr>
            <w:r w:rsidRPr="00D5716C">
              <w:rPr>
                <w:sz w:val="28"/>
                <w:szCs w:val="28"/>
              </w:rPr>
              <w:t>бюджет города Азова –</w:t>
            </w:r>
            <w:r w:rsidR="00F96AA1">
              <w:rPr>
                <w:sz w:val="28"/>
                <w:szCs w:val="28"/>
              </w:rPr>
              <w:t>983 495,4</w:t>
            </w:r>
            <w:r w:rsidRPr="00D5716C">
              <w:rPr>
                <w:sz w:val="28"/>
                <w:szCs w:val="28"/>
              </w:rPr>
              <w:t>тыс. рублей, в том числе по годам:</w:t>
            </w:r>
          </w:p>
          <w:p w:rsidR="00A00892" w:rsidRPr="00D5716C" w:rsidRDefault="00A00892" w:rsidP="00A00892">
            <w:pPr>
              <w:ind w:firstLine="34"/>
              <w:jc w:val="both"/>
              <w:rPr>
                <w:sz w:val="28"/>
                <w:szCs w:val="28"/>
              </w:rPr>
            </w:pPr>
            <w:r w:rsidRPr="00D5716C">
              <w:rPr>
                <w:sz w:val="28"/>
                <w:szCs w:val="28"/>
              </w:rPr>
              <w:t>2019 год -  72 435,3 тыс. рублей;</w:t>
            </w:r>
          </w:p>
          <w:p w:rsidR="00A00892" w:rsidRPr="00D5716C" w:rsidRDefault="00073EDF" w:rsidP="00A00892">
            <w:pPr>
              <w:ind w:firstLine="34"/>
              <w:jc w:val="both"/>
              <w:rPr>
                <w:sz w:val="28"/>
                <w:szCs w:val="28"/>
              </w:rPr>
            </w:pPr>
            <w:r w:rsidRPr="00D5716C">
              <w:rPr>
                <w:sz w:val="28"/>
                <w:szCs w:val="28"/>
              </w:rPr>
              <w:t xml:space="preserve">2020 год -  </w:t>
            </w:r>
            <w:r w:rsidR="004153A7" w:rsidRPr="00D5716C">
              <w:rPr>
                <w:sz w:val="28"/>
                <w:szCs w:val="28"/>
              </w:rPr>
              <w:t>65 611,4</w:t>
            </w:r>
            <w:r w:rsidR="00A00892" w:rsidRPr="00D5716C">
              <w:rPr>
                <w:sz w:val="28"/>
                <w:szCs w:val="28"/>
              </w:rPr>
              <w:t xml:space="preserve"> тыс. рублей;</w:t>
            </w:r>
          </w:p>
          <w:p w:rsidR="00A00892" w:rsidRPr="00D5716C" w:rsidRDefault="00073EDF" w:rsidP="00A00892">
            <w:pPr>
              <w:ind w:firstLine="34"/>
              <w:jc w:val="both"/>
              <w:rPr>
                <w:sz w:val="28"/>
                <w:szCs w:val="28"/>
              </w:rPr>
            </w:pPr>
            <w:r w:rsidRPr="00D5716C">
              <w:rPr>
                <w:sz w:val="28"/>
                <w:szCs w:val="28"/>
              </w:rPr>
              <w:t xml:space="preserve">2021 год -  </w:t>
            </w:r>
            <w:r w:rsidR="00CF79C4" w:rsidRPr="00D5716C">
              <w:rPr>
                <w:sz w:val="28"/>
                <w:szCs w:val="28"/>
              </w:rPr>
              <w:t>87 195,9</w:t>
            </w:r>
            <w:r w:rsidR="00A00892" w:rsidRPr="00D5716C">
              <w:rPr>
                <w:sz w:val="28"/>
                <w:szCs w:val="28"/>
              </w:rPr>
              <w:t xml:space="preserve"> тыс. рублей;</w:t>
            </w:r>
          </w:p>
          <w:p w:rsidR="00A00892" w:rsidRPr="00D5716C" w:rsidRDefault="00073EDF" w:rsidP="00A00892">
            <w:pPr>
              <w:ind w:firstLine="34"/>
              <w:jc w:val="both"/>
              <w:rPr>
                <w:sz w:val="28"/>
                <w:szCs w:val="28"/>
              </w:rPr>
            </w:pPr>
            <w:r w:rsidRPr="00D5716C">
              <w:rPr>
                <w:sz w:val="28"/>
                <w:szCs w:val="28"/>
              </w:rPr>
              <w:t xml:space="preserve">2022 год -  </w:t>
            </w:r>
            <w:r w:rsidR="004D27B6" w:rsidRPr="00D5716C">
              <w:rPr>
                <w:sz w:val="28"/>
                <w:szCs w:val="28"/>
              </w:rPr>
              <w:t>124 690,7</w:t>
            </w:r>
            <w:r w:rsidR="00A00892" w:rsidRPr="00D5716C">
              <w:rPr>
                <w:sz w:val="28"/>
                <w:szCs w:val="28"/>
              </w:rPr>
              <w:t xml:space="preserve"> тыс. рублей;</w:t>
            </w:r>
          </w:p>
          <w:p w:rsidR="00A00892" w:rsidRPr="00D5716C" w:rsidRDefault="00073EDF" w:rsidP="00A00892">
            <w:pPr>
              <w:ind w:firstLine="34"/>
              <w:jc w:val="both"/>
              <w:rPr>
                <w:sz w:val="28"/>
                <w:szCs w:val="28"/>
              </w:rPr>
            </w:pPr>
            <w:r w:rsidRPr="00D5716C">
              <w:rPr>
                <w:sz w:val="28"/>
                <w:szCs w:val="28"/>
              </w:rPr>
              <w:t xml:space="preserve">2023 год -  </w:t>
            </w:r>
            <w:r w:rsidR="00F96AA1">
              <w:rPr>
                <w:sz w:val="28"/>
                <w:szCs w:val="28"/>
              </w:rPr>
              <w:t>92 459,4</w:t>
            </w:r>
            <w:r w:rsidR="00A00892" w:rsidRPr="00D5716C">
              <w:rPr>
                <w:sz w:val="28"/>
                <w:szCs w:val="28"/>
              </w:rPr>
              <w:t xml:space="preserve"> тыс. рублей;</w:t>
            </w:r>
          </w:p>
          <w:p w:rsidR="00A00892" w:rsidRPr="00D5716C" w:rsidRDefault="001E2893" w:rsidP="00A00892">
            <w:pPr>
              <w:ind w:firstLine="34"/>
              <w:jc w:val="both"/>
              <w:rPr>
                <w:sz w:val="28"/>
                <w:szCs w:val="28"/>
              </w:rPr>
            </w:pPr>
            <w:r w:rsidRPr="00D5716C">
              <w:rPr>
                <w:sz w:val="28"/>
                <w:szCs w:val="28"/>
              </w:rPr>
              <w:t xml:space="preserve">2024 год -  </w:t>
            </w:r>
            <w:r w:rsidR="00F96AA1">
              <w:rPr>
                <w:sz w:val="28"/>
                <w:szCs w:val="28"/>
              </w:rPr>
              <w:t>97 194,8</w:t>
            </w:r>
            <w:r w:rsidR="00A00892" w:rsidRPr="00D5716C">
              <w:rPr>
                <w:sz w:val="28"/>
                <w:szCs w:val="28"/>
              </w:rPr>
              <w:t xml:space="preserve"> тыс. рублей;</w:t>
            </w:r>
          </w:p>
          <w:p w:rsidR="00A00892" w:rsidRPr="00D5716C" w:rsidRDefault="001E2893" w:rsidP="00A00892">
            <w:pPr>
              <w:ind w:firstLine="34"/>
              <w:jc w:val="both"/>
              <w:rPr>
                <w:sz w:val="28"/>
                <w:szCs w:val="28"/>
              </w:rPr>
            </w:pPr>
            <w:r w:rsidRPr="00D5716C">
              <w:rPr>
                <w:sz w:val="28"/>
                <w:szCs w:val="28"/>
              </w:rPr>
              <w:t xml:space="preserve">2025 год -  </w:t>
            </w:r>
            <w:r w:rsidR="00A45FA6">
              <w:rPr>
                <w:sz w:val="28"/>
                <w:szCs w:val="28"/>
              </w:rPr>
              <w:t>122 559,4</w:t>
            </w:r>
            <w:r w:rsidR="00A00892" w:rsidRPr="00D5716C">
              <w:rPr>
                <w:sz w:val="28"/>
                <w:szCs w:val="28"/>
              </w:rPr>
              <w:t xml:space="preserve"> тыс. рублей;</w:t>
            </w:r>
          </w:p>
          <w:p w:rsidR="00A00892" w:rsidRPr="00D5716C" w:rsidRDefault="00A00892" w:rsidP="00A00892">
            <w:pPr>
              <w:rPr>
                <w:sz w:val="28"/>
                <w:szCs w:val="28"/>
                <w:lang w:eastAsia="en-US"/>
              </w:rPr>
            </w:pPr>
            <w:r w:rsidRPr="00D5716C">
              <w:rPr>
                <w:sz w:val="28"/>
                <w:szCs w:val="28"/>
                <w:lang w:eastAsia="en-US"/>
              </w:rPr>
              <w:t xml:space="preserve">2026 год -   </w:t>
            </w:r>
            <w:r w:rsidR="001E2893" w:rsidRPr="00D5716C">
              <w:rPr>
                <w:sz w:val="28"/>
                <w:szCs w:val="28"/>
              </w:rPr>
              <w:t xml:space="preserve">64 269,7 </w:t>
            </w:r>
            <w:r w:rsidRPr="00D5716C">
              <w:rPr>
                <w:sz w:val="28"/>
                <w:szCs w:val="28"/>
              </w:rPr>
              <w:t>тыс. рублей;</w:t>
            </w:r>
          </w:p>
          <w:p w:rsidR="00A00892" w:rsidRPr="00D5716C" w:rsidRDefault="00A00892" w:rsidP="00A00892">
            <w:pPr>
              <w:rPr>
                <w:sz w:val="28"/>
                <w:szCs w:val="28"/>
                <w:lang w:eastAsia="en-US"/>
              </w:rPr>
            </w:pPr>
            <w:r w:rsidRPr="00D5716C">
              <w:rPr>
                <w:sz w:val="28"/>
                <w:szCs w:val="28"/>
                <w:lang w:eastAsia="en-US"/>
              </w:rPr>
              <w:t xml:space="preserve">2027 год -   </w:t>
            </w:r>
            <w:r w:rsidR="001E2893" w:rsidRPr="00D5716C">
              <w:rPr>
                <w:sz w:val="28"/>
                <w:szCs w:val="28"/>
              </w:rPr>
              <w:t xml:space="preserve">64 269,7 </w:t>
            </w:r>
            <w:r w:rsidRPr="00D5716C">
              <w:rPr>
                <w:sz w:val="28"/>
                <w:szCs w:val="28"/>
              </w:rPr>
              <w:t>тыс. рублей;</w:t>
            </w:r>
          </w:p>
          <w:p w:rsidR="00A00892" w:rsidRPr="00D5716C" w:rsidRDefault="00A00892" w:rsidP="00A00892">
            <w:pPr>
              <w:rPr>
                <w:sz w:val="28"/>
                <w:szCs w:val="28"/>
                <w:lang w:eastAsia="en-US"/>
              </w:rPr>
            </w:pPr>
            <w:r w:rsidRPr="00D5716C">
              <w:rPr>
                <w:sz w:val="28"/>
                <w:szCs w:val="28"/>
                <w:lang w:eastAsia="en-US"/>
              </w:rPr>
              <w:t xml:space="preserve">2028 год -   </w:t>
            </w:r>
            <w:r w:rsidR="001E2893" w:rsidRPr="00D5716C">
              <w:rPr>
                <w:sz w:val="28"/>
                <w:szCs w:val="28"/>
              </w:rPr>
              <w:t xml:space="preserve">64 269,7 </w:t>
            </w:r>
            <w:r w:rsidRPr="00D5716C">
              <w:rPr>
                <w:sz w:val="28"/>
                <w:szCs w:val="28"/>
              </w:rPr>
              <w:t>тыс. рублей;</w:t>
            </w:r>
          </w:p>
          <w:p w:rsidR="00A00892" w:rsidRPr="00D5716C" w:rsidRDefault="00A00892" w:rsidP="00A00892">
            <w:pPr>
              <w:rPr>
                <w:sz w:val="28"/>
                <w:szCs w:val="28"/>
                <w:lang w:eastAsia="en-US"/>
              </w:rPr>
            </w:pPr>
            <w:r w:rsidRPr="00D5716C">
              <w:rPr>
                <w:sz w:val="28"/>
                <w:szCs w:val="28"/>
                <w:lang w:eastAsia="en-US"/>
              </w:rPr>
              <w:t xml:space="preserve">2029 год -   </w:t>
            </w:r>
            <w:r w:rsidR="001E2893" w:rsidRPr="00D5716C">
              <w:rPr>
                <w:sz w:val="28"/>
                <w:szCs w:val="28"/>
              </w:rPr>
              <w:t xml:space="preserve">64 269,7 </w:t>
            </w:r>
            <w:r w:rsidRPr="00D5716C">
              <w:rPr>
                <w:sz w:val="28"/>
                <w:szCs w:val="28"/>
              </w:rPr>
              <w:t>тыс. рублей;</w:t>
            </w:r>
          </w:p>
          <w:p w:rsidR="00A00892" w:rsidRPr="00D5716C" w:rsidRDefault="00A00892" w:rsidP="00A00892">
            <w:pPr>
              <w:rPr>
                <w:sz w:val="28"/>
                <w:szCs w:val="28"/>
                <w:lang w:eastAsia="en-US"/>
              </w:rPr>
            </w:pPr>
            <w:r w:rsidRPr="00D5716C">
              <w:rPr>
                <w:sz w:val="28"/>
                <w:szCs w:val="28"/>
                <w:lang w:eastAsia="en-US"/>
              </w:rPr>
              <w:t xml:space="preserve">2030 год -   </w:t>
            </w:r>
            <w:r w:rsidR="001E2893" w:rsidRPr="00D5716C">
              <w:rPr>
                <w:sz w:val="28"/>
                <w:szCs w:val="28"/>
              </w:rPr>
              <w:t xml:space="preserve">64 269,7 </w:t>
            </w:r>
            <w:r w:rsidRPr="00D5716C">
              <w:rPr>
                <w:sz w:val="28"/>
                <w:szCs w:val="28"/>
              </w:rPr>
              <w:t>тыс. рублей.</w:t>
            </w:r>
          </w:p>
          <w:p w:rsidR="00A00892" w:rsidRPr="00D5716C" w:rsidRDefault="000B0272" w:rsidP="00A00892">
            <w:pPr>
              <w:tabs>
                <w:tab w:val="left" w:pos="779"/>
              </w:tabs>
              <w:spacing w:line="223" w:lineRule="auto"/>
              <w:rPr>
                <w:sz w:val="28"/>
                <w:szCs w:val="28"/>
                <w:lang w:eastAsia="en-US"/>
              </w:rPr>
            </w:pPr>
            <w:r w:rsidRPr="00D5716C">
              <w:rPr>
                <w:sz w:val="28"/>
                <w:szCs w:val="28"/>
              </w:rPr>
              <w:t xml:space="preserve">внебюджетные средства -  могут </w:t>
            </w:r>
            <w:r w:rsidR="00A00892" w:rsidRPr="00D5716C">
              <w:rPr>
                <w:sz w:val="28"/>
                <w:szCs w:val="28"/>
              </w:rPr>
              <w:t>привлекаться внебюджетные средства.</w:t>
            </w:r>
          </w:p>
          <w:p w:rsidR="0036383A" w:rsidRPr="00D5716C" w:rsidRDefault="0036383A" w:rsidP="001E4373">
            <w:pPr>
              <w:rPr>
                <w:sz w:val="28"/>
                <w:szCs w:val="28"/>
                <w:lang w:eastAsia="en-US"/>
              </w:rPr>
            </w:pPr>
          </w:p>
        </w:tc>
      </w:tr>
      <w:tr w:rsidR="0036383A" w:rsidRPr="00FC23A5" w:rsidTr="0036383A">
        <w:tc>
          <w:tcPr>
            <w:tcW w:w="2324" w:type="dxa"/>
          </w:tcPr>
          <w:p w:rsidR="0036383A" w:rsidRPr="00FC23A5" w:rsidRDefault="0036383A" w:rsidP="001E4373">
            <w:pPr>
              <w:widowControl w:val="0"/>
              <w:autoSpaceDE w:val="0"/>
              <w:autoSpaceDN w:val="0"/>
              <w:adjustRightInd w:val="0"/>
              <w:rPr>
                <w:sz w:val="28"/>
                <w:szCs w:val="28"/>
              </w:rPr>
            </w:pPr>
            <w:r w:rsidRPr="00FC23A5">
              <w:rPr>
                <w:sz w:val="28"/>
                <w:szCs w:val="28"/>
              </w:rPr>
              <w:lastRenderedPageBreak/>
              <w:t xml:space="preserve">Ожидаемые </w:t>
            </w:r>
          </w:p>
          <w:p w:rsidR="0036383A" w:rsidRPr="00FC23A5" w:rsidRDefault="0036383A" w:rsidP="001E4373">
            <w:pPr>
              <w:widowControl w:val="0"/>
              <w:autoSpaceDE w:val="0"/>
              <w:autoSpaceDN w:val="0"/>
              <w:adjustRightInd w:val="0"/>
              <w:rPr>
                <w:sz w:val="28"/>
                <w:szCs w:val="28"/>
              </w:rPr>
            </w:pPr>
            <w:r w:rsidRPr="00FC23A5">
              <w:rPr>
                <w:sz w:val="28"/>
                <w:szCs w:val="28"/>
              </w:rPr>
              <w:t xml:space="preserve">результаты </w:t>
            </w:r>
          </w:p>
          <w:p w:rsidR="0036383A" w:rsidRPr="00FC23A5" w:rsidRDefault="0036383A" w:rsidP="001E4373">
            <w:pPr>
              <w:widowControl w:val="0"/>
              <w:autoSpaceDE w:val="0"/>
              <w:autoSpaceDN w:val="0"/>
              <w:adjustRightInd w:val="0"/>
              <w:rPr>
                <w:sz w:val="28"/>
                <w:szCs w:val="28"/>
              </w:rPr>
            </w:pPr>
            <w:r w:rsidRPr="00FC23A5">
              <w:rPr>
                <w:sz w:val="28"/>
                <w:szCs w:val="28"/>
              </w:rPr>
              <w:lastRenderedPageBreak/>
              <w:t xml:space="preserve">реализации </w:t>
            </w:r>
          </w:p>
          <w:p w:rsidR="0036383A" w:rsidRPr="00FC23A5" w:rsidRDefault="0036383A" w:rsidP="001E4373">
            <w:pPr>
              <w:widowControl w:val="0"/>
              <w:autoSpaceDE w:val="0"/>
              <w:autoSpaceDN w:val="0"/>
              <w:adjustRightInd w:val="0"/>
              <w:rPr>
                <w:sz w:val="28"/>
                <w:szCs w:val="28"/>
              </w:rPr>
            </w:pPr>
            <w:r w:rsidRPr="00FC23A5">
              <w:rPr>
                <w:sz w:val="28"/>
                <w:szCs w:val="28"/>
              </w:rPr>
              <w:t xml:space="preserve">подпрограммы </w:t>
            </w:r>
          </w:p>
          <w:p w:rsidR="0036383A" w:rsidRPr="00FC23A5" w:rsidRDefault="0036383A" w:rsidP="001E4373">
            <w:pPr>
              <w:jc w:val="center"/>
              <w:rPr>
                <w:sz w:val="28"/>
                <w:szCs w:val="28"/>
              </w:rPr>
            </w:pPr>
          </w:p>
        </w:tc>
        <w:tc>
          <w:tcPr>
            <w:tcW w:w="6852" w:type="dxa"/>
          </w:tcPr>
          <w:p w:rsidR="0036383A" w:rsidRDefault="0036383A" w:rsidP="001E4373">
            <w:pPr>
              <w:autoSpaceDE w:val="0"/>
              <w:autoSpaceDN w:val="0"/>
              <w:adjustRightInd w:val="0"/>
              <w:spacing w:line="223" w:lineRule="auto"/>
              <w:jc w:val="both"/>
              <w:rPr>
                <w:sz w:val="28"/>
                <w:szCs w:val="28"/>
              </w:rPr>
            </w:pPr>
            <w:r w:rsidRPr="00FC23A5">
              <w:rPr>
                <w:sz w:val="28"/>
                <w:szCs w:val="28"/>
              </w:rPr>
              <w:lastRenderedPageBreak/>
              <w:t>в результате реализации п</w:t>
            </w:r>
            <w:r w:rsidR="00027608" w:rsidRPr="00FC23A5">
              <w:rPr>
                <w:sz w:val="28"/>
                <w:szCs w:val="28"/>
              </w:rPr>
              <w:t>одпрограммы к 203</w:t>
            </w:r>
            <w:r w:rsidRPr="00FC23A5">
              <w:rPr>
                <w:sz w:val="28"/>
                <w:szCs w:val="28"/>
              </w:rPr>
              <w:t>0 году предполагается:</w:t>
            </w:r>
          </w:p>
          <w:p w:rsidR="00DC1DBA" w:rsidRPr="00FC23A5" w:rsidRDefault="00DC1DBA" w:rsidP="001E4373">
            <w:pPr>
              <w:autoSpaceDE w:val="0"/>
              <w:autoSpaceDN w:val="0"/>
              <w:adjustRightInd w:val="0"/>
              <w:spacing w:line="223" w:lineRule="auto"/>
              <w:jc w:val="both"/>
              <w:rPr>
                <w:sz w:val="28"/>
                <w:szCs w:val="28"/>
              </w:rPr>
            </w:pPr>
          </w:p>
          <w:p w:rsidR="0036383A" w:rsidRDefault="0036383A" w:rsidP="001E4373">
            <w:pPr>
              <w:jc w:val="both"/>
              <w:rPr>
                <w:sz w:val="28"/>
                <w:szCs w:val="28"/>
              </w:rPr>
            </w:pPr>
            <w:r w:rsidRPr="00FC23A5">
              <w:rPr>
                <w:sz w:val="28"/>
                <w:szCs w:val="28"/>
              </w:rPr>
              <w:t>улучш</w:t>
            </w:r>
            <w:r w:rsidR="00A151DF" w:rsidRPr="00FC23A5">
              <w:rPr>
                <w:sz w:val="28"/>
                <w:szCs w:val="28"/>
              </w:rPr>
              <w:t>ение условий</w:t>
            </w:r>
            <w:r w:rsidRPr="00FC23A5">
              <w:rPr>
                <w:sz w:val="28"/>
                <w:szCs w:val="28"/>
              </w:rPr>
              <w:t xml:space="preserve"> для разви</w:t>
            </w:r>
            <w:r w:rsidR="00027608" w:rsidRPr="00FC23A5">
              <w:rPr>
                <w:sz w:val="28"/>
                <w:szCs w:val="28"/>
              </w:rPr>
              <w:t xml:space="preserve">тия педагогического потенциала </w:t>
            </w:r>
            <w:r w:rsidR="001D58CE" w:rsidRPr="00FC23A5">
              <w:rPr>
                <w:sz w:val="28"/>
                <w:szCs w:val="28"/>
              </w:rPr>
              <w:t>педагогов общего образования</w:t>
            </w:r>
            <w:r w:rsidRPr="00FC23A5">
              <w:rPr>
                <w:sz w:val="28"/>
                <w:szCs w:val="28"/>
              </w:rPr>
              <w:t xml:space="preserve"> города Азова;</w:t>
            </w:r>
          </w:p>
          <w:p w:rsidR="00DC1DBA" w:rsidRPr="00FC23A5" w:rsidRDefault="00DC1DBA" w:rsidP="001E4373">
            <w:pPr>
              <w:jc w:val="both"/>
              <w:rPr>
                <w:sz w:val="28"/>
                <w:szCs w:val="28"/>
              </w:rPr>
            </w:pPr>
          </w:p>
          <w:p w:rsidR="00DC1DBA" w:rsidRDefault="0036383A" w:rsidP="001E4373">
            <w:pPr>
              <w:jc w:val="both"/>
              <w:rPr>
                <w:sz w:val="28"/>
                <w:szCs w:val="28"/>
              </w:rPr>
            </w:pPr>
            <w:r w:rsidRPr="00FC23A5">
              <w:rPr>
                <w:sz w:val="28"/>
                <w:szCs w:val="28"/>
              </w:rPr>
              <w:t>расшир</w:t>
            </w:r>
            <w:r w:rsidR="00A151DF" w:rsidRPr="00FC23A5">
              <w:rPr>
                <w:sz w:val="28"/>
                <w:szCs w:val="28"/>
              </w:rPr>
              <w:t>ение</w:t>
            </w:r>
            <w:r w:rsidRPr="00FC23A5">
              <w:rPr>
                <w:sz w:val="28"/>
                <w:szCs w:val="28"/>
              </w:rPr>
              <w:t xml:space="preserve"> возможности для участия обучающихся по программам общего образования в олимпиадах и конкурсах различного уровня с целью выявления одаренных детей, реализации их творческого потенциала;</w:t>
            </w:r>
          </w:p>
          <w:p w:rsidR="00DC1DBA" w:rsidRDefault="00DC1DBA" w:rsidP="001E4373">
            <w:pPr>
              <w:jc w:val="both"/>
              <w:rPr>
                <w:sz w:val="28"/>
                <w:szCs w:val="28"/>
              </w:rPr>
            </w:pPr>
          </w:p>
          <w:p w:rsidR="0036383A" w:rsidRDefault="00A151DF" w:rsidP="001E4373">
            <w:pPr>
              <w:jc w:val="both"/>
              <w:rPr>
                <w:sz w:val="28"/>
                <w:szCs w:val="28"/>
              </w:rPr>
            </w:pPr>
            <w:r w:rsidRPr="00FC23A5">
              <w:rPr>
                <w:sz w:val="28"/>
                <w:szCs w:val="28"/>
              </w:rPr>
              <w:t>повышение</w:t>
            </w:r>
            <w:r w:rsidR="0036383A" w:rsidRPr="00FC23A5">
              <w:rPr>
                <w:sz w:val="28"/>
                <w:szCs w:val="28"/>
              </w:rPr>
              <w:t xml:space="preserve"> качеств</w:t>
            </w:r>
            <w:r w:rsidRPr="00FC23A5">
              <w:rPr>
                <w:sz w:val="28"/>
                <w:szCs w:val="28"/>
              </w:rPr>
              <w:t>а</w:t>
            </w:r>
            <w:r w:rsidR="0036383A" w:rsidRPr="00FC23A5">
              <w:rPr>
                <w:sz w:val="28"/>
                <w:szCs w:val="28"/>
              </w:rPr>
              <w:t xml:space="preserve"> предоставляемых муниципальных услуг в муниципальных образовательных организациях города Азова;</w:t>
            </w:r>
          </w:p>
          <w:p w:rsidR="00DC1DBA" w:rsidRPr="00FC23A5" w:rsidRDefault="00DC1DBA" w:rsidP="001E4373">
            <w:pPr>
              <w:jc w:val="both"/>
              <w:rPr>
                <w:sz w:val="28"/>
                <w:szCs w:val="28"/>
              </w:rPr>
            </w:pPr>
          </w:p>
          <w:p w:rsidR="0036383A" w:rsidRDefault="0036383A" w:rsidP="001E4373">
            <w:pPr>
              <w:jc w:val="both"/>
              <w:rPr>
                <w:sz w:val="28"/>
                <w:szCs w:val="28"/>
              </w:rPr>
            </w:pPr>
            <w:r w:rsidRPr="00FC23A5">
              <w:rPr>
                <w:sz w:val="28"/>
                <w:szCs w:val="28"/>
              </w:rPr>
              <w:t>предост</w:t>
            </w:r>
            <w:r w:rsidR="00A151DF" w:rsidRPr="00FC23A5">
              <w:rPr>
                <w:sz w:val="28"/>
                <w:szCs w:val="28"/>
              </w:rPr>
              <w:t>авление</w:t>
            </w:r>
            <w:r w:rsidRPr="00FC23A5">
              <w:rPr>
                <w:sz w:val="28"/>
                <w:szCs w:val="28"/>
              </w:rPr>
              <w:t xml:space="preserve"> всем детям-инвалидам возможности освоения образовательных программ в форме дистанционного образования;</w:t>
            </w:r>
          </w:p>
          <w:p w:rsidR="00DC1DBA" w:rsidRDefault="00DC1DBA" w:rsidP="001E4373">
            <w:pPr>
              <w:jc w:val="both"/>
              <w:rPr>
                <w:sz w:val="28"/>
                <w:szCs w:val="28"/>
              </w:rPr>
            </w:pPr>
          </w:p>
          <w:p w:rsidR="009F60F8" w:rsidRPr="00FC23A5" w:rsidRDefault="009F60F8" w:rsidP="001E4373">
            <w:pPr>
              <w:jc w:val="both"/>
              <w:rPr>
                <w:sz w:val="28"/>
                <w:szCs w:val="28"/>
              </w:rPr>
            </w:pPr>
          </w:p>
          <w:p w:rsidR="00B24ADC" w:rsidRDefault="0036383A" w:rsidP="00A151DF">
            <w:pPr>
              <w:jc w:val="both"/>
              <w:rPr>
                <w:sz w:val="28"/>
                <w:szCs w:val="28"/>
              </w:rPr>
            </w:pPr>
            <w:r w:rsidRPr="00FC23A5">
              <w:rPr>
                <w:sz w:val="28"/>
                <w:szCs w:val="28"/>
              </w:rPr>
              <w:t>улучш</w:t>
            </w:r>
            <w:r w:rsidR="00A151DF" w:rsidRPr="00FC23A5">
              <w:rPr>
                <w:sz w:val="28"/>
                <w:szCs w:val="28"/>
              </w:rPr>
              <w:t>ение</w:t>
            </w:r>
            <w:r w:rsidRPr="00FC23A5">
              <w:rPr>
                <w:sz w:val="28"/>
                <w:szCs w:val="28"/>
              </w:rPr>
              <w:t xml:space="preserve"> условия пребывания детей в </w:t>
            </w:r>
            <w:r w:rsidR="00027608" w:rsidRPr="00FC23A5">
              <w:rPr>
                <w:sz w:val="28"/>
                <w:szCs w:val="28"/>
              </w:rPr>
              <w:t>общеобразовательных</w:t>
            </w:r>
            <w:r w:rsidR="00B24ADC" w:rsidRPr="00FC23A5">
              <w:rPr>
                <w:sz w:val="28"/>
                <w:szCs w:val="28"/>
              </w:rPr>
              <w:t>учреждениях</w:t>
            </w:r>
            <w:r w:rsidR="00F87E53">
              <w:rPr>
                <w:sz w:val="28"/>
                <w:szCs w:val="28"/>
              </w:rPr>
              <w:t>;</w:t>
            </w:r>
          </w:p>
          <w:p w:rsidR="00F87E53" w:rsidRPr="00F87E53" w:rsidRDefault="00F87E53" w:rsidP="00F87E53">
            <w:pPr>
              <w:jc w:val="both"/>
              <w:rPr>
                <w:sz w:val="28"/>
                <w:szCs w:val="28"/>
              </w:rPr>
            </w:pPr>
            <w:r w:rsidRPr="00F87E53">
              <w:rPr>
                <w:sz w:val="28"/>
                <w:szCs w:val="28"/>
              </w:rPr>
              <w:t>создание условий для увеличения количества обучающихся, принимающих участие в общественной деятельности, деятельности детских общественных объединений, всероссийских конкурсах, акциях</w:t>
            </w:r>
            <w:r>
              <w:rPr>
                <w:sz w:val="28"/>
                <w:szCs w:val="28"/>
              </w:rPr>
              <w:t>.</w:t>
            </w:r>
          </w:p>
          <w:p w:rsidR="00F87E53" w:rsidRDefault="00F87E53" w:rsidP="00A151DF">
            <w:pPr>
              <w:jc w:val="both"/>
              <w:rPr>
                <w:sz w:val="28"/>
                <w:szCs w:val="28"/>
              </w:rPr>
            </w:pPr>
          </w:p>
          <w:p w:rsidR="00F87E53" w:rsidRPr="00FC23A5" w:rsidRDefault="00F87E53" w:rsidP="00A151DF">
            <w:pPr>
              <w:jc w:val="both"/>
              <w:rPr>
                <w:sz w:val="28"/>
                <w:szCs w:val="28"/>
              </w:rPr>
            </w:pPr>
          </w:p>
        </w:tc>
      </w:tr>
    </w:tbl>
    <w:p w:rsidR="00CC1810" w:rsidRDefault="00CC1810" w:rsidP="00C50073">
      <w:pPr>
        <w:rPr>
          <w:sz w:val="28"/>
          <w:szCs w:val="28"/>
        </w:rPr>
      </w:pPr>
    </w:p>
    <w:p w:rsidR="0036383A" w:rsidRPr="00FC23A5" w:rsidRDefault="0036383A" w:rsidP="0036383A">
      <w:pPr>
        <w:jc w:val="center"/>
        <w:rPr>
          <w:sz w:val="28"/>
          <w:szCs w:val="28"/>
        </w:rPr>
      </w:pPr>
      <w:r w:rsidRPr="00FC23A5">
        <w:rPr>
          <w:sz w:val="28"/>
          <w:szCs w:val="28"/>
        </w:rPr>
        <w:t>Подпрограмма 3</w:t>
      </w:r>
      <w:r w:rsidR="00027608" w:rsidRPr="00FC23A5">
        <w:rPr>
          <w:sz w:val="28"/>
          <w:szCs w:val="28"/>
        </w:rPr>
        <w:t xml:space="preserve"> «Развитие </w:t>
      </w:r>
      <w:r w:rsidRPr="00FC23A5">
        <w:rPr>
          <w:sz w:val="28"/>
          <w:szCs w:val="28"/>
        </w:rPr>
        <w:t>дополнительного образования»</w:t>
      </w:r>
    </w:p>
    <w:p w:rsidR="0036383A" w:rsidRPr="00FC23A5" w:rsidRDefault="0036383A" w:rsidP="0036383A">
      <w:pPr>
        <w:widowControl w:val="0"/>
        <w:ind w:firstLine="709"/>
        <w:jc w:val="both"/>
        <w:rPr>
          <w:sz w:val="28"/>
          <w:szCs w:val="28"/>
        </w:rPr>
      </w:pPr>
    </w:p>
    <w:p w:rsidR="0036383A" w:rsidRPr="00FC23A5" w:rsidRDefault="0036383A" w:rsidP="0036383A">
      <w:pPr>
        <w:pStyle w:val="ConsPlusTitle"/>
        <w:widowControl/>
        <w:ind w:left="567" w:right="567"/>
        <w:jc w:val="center"/>
        <w:rPr>
          <w:b w:val="0"/>
          <w:bCs w:val="0"/>
          <w:sz w:val="28"/>
          <w:szCs w:val="28"/>
        </w:rPr>
      </w:pPr>
      <w:r w:rsidRPr="00FC23A5">
        <w:rPr>
          <w:b w:val="0"/>
          <w:bCs w:val="0"/>
          <w:sz w:val="28"/>
          <w:szCs w:val="28"/>
        </w:rPr>
        <w:t>Паспорт подпрограммы</w:t>
      </w:r>
    </w:p>
    <w:p w:rsidR="0036383A" w:rsidRPr="00FC23A5" w:rsidRDefault="0036383A" w:rsidP="0036383A">
      <w:pPr>
        <w:pStyle w:val="ConsPlusTitle"/>
        <w:widowControl/>
        <w:ind w:left="567" w:right="567"/>
        <w:jc w:val="center"/>
        <w:rPr>
          <w:b w:val="0"/>
          <w:bCs w:val="0"/>
          <w:sz w:val="28"/>
          <w:szCs w:val="28"/>
        </w:rPr>
      </w:pPr>
      <w:r w:rsidRPr="00FC23A5">
        <w:rPr>
          <w:b w:val="0"/>
          <w:bCs w:val="0"/>
          <w:sz w:val="28"/>
          <w:szCs w:val="28"/>
        </w:rPr>
        <w:t>«Развитие дополнительного образования» муниципальной программы города Азова «Развитие образования в городе Азове»</w:t>
      </w:r>
    </w:p>
    <w:p w:rsidR="0036383A" w:rsidRPr="00FC23A5" w:rsidRDefault="0036383A" w:rsidP="0036383A">
      <w:pPr>
        <w:jc w:val="center"/>
        <w:rPr>
          <w:sz w:val="28"/>
          <w:szCs w:val="28"/>
        </w:rPr>
      </w:pPr>
    </w:p>
    <w:tbl>
      <w:tblPr>
        <w:tblW w:w="0" w:type="auto"/>
        <w:tblInd w:w="108" w:type="dxa"/>
        <w:tblLook w:val="00A0" w:firstRow="1" w:lastRow="0" w:firstColumn="1" w:lastColumn="0" w:noHBand="0" w:noVBand="0"/>
      </w:tblPr>
      <w:tblGrid>
        <w:gridCol w:w="2343"/>
        <w:gridCol w:w="7117"/>
      </w:tblGrid>
      <w:tr w:rsidR="0036383A" w:rsidRPr="00FC23A5" w:rsidTr="001E4373">
        <w:tc>
          <w:tcPr>
            <w:tcW w:w="2376" w:type="dxa"/>
          </w:tcPr>
          <w:p w:rsidR="0036383A" w:rsidRPr="00FC23A5" w:rsidRDefault="0036383A" w:rsidP="001E4373">
            <w:pPr>
              <w:widowControl w:val="0"/>
              <w:autoSpaceDE w:val="0"/>
              <w:autoSpaceDN w:val="0"/>
              <w:adjustRightInd w:val="0"/>
              <w:rPr>
                <w:sz w:val="28"/>
                <w:szCs w:val="28"/>
              </w:rPr>
            </w:pPr>
            <w:r w:rsidRPr="00FC23A5">
              <w:rPr>
                <w:sz w:val="28"/>
                <w:szCs w:val="28"/>
              </w:rPr>
              <w:t>Наименование подпрограммы</w:t>
            </w:r>
          </w:p>
          <w:p w:rsidR="0036383A" w:rsidRPr="00FC23A5" w:rsidRDefault="0036383A" w:rsidP="001E4373">
            <w:pPr>
              <w:widowControl w:val="0"/>
              <w:autoSpaceDE w:val="0"/>
              <w:autoSpaceDN w:val="0"/>
              <w:adjustRightInd w:val="0"/>
              <w:rPr>
                <w:sz w:val="28"/>
                <w:szCs w:val="28"/>
              </w:rPr>
            </w:pPr>
          </w:p>
        </w:tc>
        <w:tc>
          <w:tcPr>
            <w:tcW w:w="7589" w:type="dxa"/>
          </w:tcPr>
          <w:p w:rsidR="0036383A" w:rsidRPr="00FC23A5" w:rsidRDefault="0036383A" w:rsidP="001F6F98">
            <w:pPr>
              <w:widowControl w:val="0"/>
              <w:autoSpaceDE w:val="0"/>
              <w:autoSpaceDN w:val="0"/>
              <w:adjustRightInd w:val="0"/>
              <w:jc w:val="both"/>
              <w:rPr>
                <w:sz w:val="28"/>
                <w:szCs w:val="28"/>
              </w:rPr>
            </w:pPr>
            <w:r w:rsidRPr="00FC23A5">
              <w:rPr>
                <w:sz w:val="28"/>
                <w:szCs w:val="28"/>
              </w:rPr>
              <w:t xml:space="preserve">Развитие дополнительного образования </w:t>
            </w:r>
          </w:p>
        </w:tc>
      </w:tr>
      <w:tr w:rsidR="0036383A" w:rsidRPr="00FC23A5" w:rsidTr="001E4373">
        <w:tc>
          <w:tcPr>
            <w:tcW w:w="2376" w:type="dxa"/>
          </w:tcPr>
          <w:p w:rsidR="0036383A" w:rsidRPr="00FC23A5" w:rsidRDefault="0036383A" w:rsidP="001E4373">
            <w:pPr>
              <w:widowControl w:val="0"/>
              <w:autoSpaceDE w:val="0"/>
              <w:autoSpaceDN w:val="0"/>
              <w:adjustRightInd w:val="0"/>
              <w:rPr>
                <w:sz w:val="28"/>
                <w:szCs w:val="28"/>
              </w:rPr>
            </w:pPr>
            <w:r w:rsidRPr="00FC23A5">
              <w:rPr>
                <w:sz w:val="28"/>
                <w:szCs w:val="28"/>
              </w:rPr>
              <w:t xml:space="preserve">Ответственный исполнитель подпрограммы </w:t>
            </w:r>
          </w:p>
          <w:p w:rsidR="0036383A" w:rsidRPr="00FC23A5" w:rsidRDefault="0036383A" w:rsidP="001E4373">
            <w:pPr>
              <w:widowControl w:val="0"/>
              <w:autoSpaceDE w:val="0"/>
              <w:autoSpaceDN w:val="0"/>
              <w:adjustRightInd w:val="0"/>
              <w:rPr>
                <w:sz w:val="28"/>
                <w:szCs w:val="28"/>
              </w:rPr>
            </w:pPr>
          </w:p>
        </w:tc>
        <w:tc>
          <w:tcPr>
            <w:tcW w:w="7589" w:type="dxa"/>
          </w:tcPr>
          <w:p w:rsidR="0036383A" w:rsidRPr="00FC23A5" w:rsidRDefault="0036383A" w:rsidP="001E4373">
            <w:pPr>
              <w:widowControl w:val="0"/>
              <w:autoSpaceDE w:val="0"/>
              <w:autoSpaceDN w:val="0"/>
              <w:adjustRightInd w:val="0"/>
              <w:jc w:val="both"/>
              <w:rPr>
                <w:sz w:val="28"/>
                <w:szCs w:val="28"/>
              </w:rPr>
            </w:pPr>
            <w:r w:rsidRPr="00FC23A5">
              <w:rPr>
                <w:sz w:val="28"/>
                <w:szCs w:val="28"/>
              </w:rPr>
              <w:t>Управление образования администрации города Азова</w:t>
            </w:r>
          </w:p>
          <w:p w:rsidR="0036383A" w:rsidRPr="00FC23A5" w:rsidRDefault="0036383A" w:rsidP="001E4373">
            <w:pPr>
              <w:rPr>
                <w:sz w:val="28"/>
                <w:szCs w:val="28"/>
              </w:rPr>
            </w:pPr>
          </w:p>
          <w:p w:rsidR="0036383A" w:rsidRPr="00FC23A5" w:rsidRDefault="0036383A" w:rsidP="001E4373">
            <w:pPr>
              <w:rPr>
                <w:sz w:val="28"/>
                <w:szCs w:val="28"/>
              </w:rPr>
            </w:pPr>
          </w:p>
          <w:p w:rsidR="001F6F98" w:rsidRPr="00FC23A5" w:rsidRDefault="001F6F98" w:rsidP="001E4373">
            <w:pPr>
              <w:rPr>
                <w:sz w:val="28"/>
                <w:szCs w:val="28"/>
              </w:rPr>
            </w:pPr>
          </w:p>
          <w:p w:rsidR="0036383A" w:rsidRPr="00FC23A5" w:rsidRDefault="0036383A" w:rsidP="001E4373">
            <w:pPr>
              <w:rPr>
                <w:sz w:val="28"/>
                <w:szCs w:val="28"/>
              </w:rPr>
            </w:pPr>
          </w:p>
        </w:tc>
      </w:tr>
      <w:tr w:rsidR="0036383A" w:rsidRPr="00FC23A5" w:rsidTr="001E4373">
        <w:tc>
          <w:tcPr>
            <w:tcW w:w="2376" w:type="dxa"/>
          </w:tcPr>
          <w:p w:rsidR="0036383A" w:rsidRPr="00FC23A5" w:rsidRDefault="0036383A" w:rsidP="001E4373">
            <w:pPr>
              <w:widowControl w:val="0"/>
              <w:autoSpaceDE w:val="0"/>
              <w:autoSpaceDN w:val="0"/>
              <w:adjustRightInd w:val="0"/>
              <w:rPr>
                <w:sz w:val="28"/>
                <w:szCs w:val="28"/>
              </w:rPr>
            </w:pPr>
            <w:r w:rsidRPr="00FC23A5">
              <w:rPr>
                <w:sz w:val="28"/>
                <w:szCs w:val="28"/>
              </w:rPr>
              <w:t>Участники подпрограммы</w:t>
            </w:r>
          </w:p>
          <w:p w:rsidR="0036383A" w:rsidRPr="00FC23A5" w:rsidRDefault="0036383A" w:rsidP="001E4373">
            <w:pPr>
              <w:jc w:val="center"/>
              <w:rPr>
                <w:sz w:val="28"/>
                <w:szCs w:val="28"/>
              </w:rPr>
            </w:pPr>
          </w:p>
        </w:tc>
        <w:tc>
          <w:tcPr>
            <w:tcW w:w="7589" w:type="dxa"/>
          </w:tcPr>
          <w:p w:rsidR="0039552D" w:rsidRPr="00FC23A5" w:rsidRDefault="0039552D" w:rsidP="0039552D">
            <w:pPr>
              <w:jc w:val="both"/>
              <w:rPr>
                <w:sz w:val="28"/>
                <w:szCs w:val="28"/>
              </w:rPr>
            </w:pPr>
            <w:r w:rsidRPr="00FC23A5">
              <w:rPr>
                <w:sz w:val="28"/>
                <w:szCs w:val="28"/>
              </w:rPr>
              <w:lastRenderedPageBreak/>
              <w:t xml:space="preserve">муниципальные образовательные </w:t>
            </w:r>
            <w:r w:rsidR="00B24ADC" w:rsidRPr="00FC23A5">
              <w:rPr>
                <w:sz w:val="28"/>
                <w:szCs w:val="28"/>
              </w:rPr>
              <w:t>учреждения</w:t>
            </w:r>
            <w:r w:rsidRPr="00FC23A5">
              <w:rPr>
                <w:sz w:val="28"/>
                <w:szCs w:val="28"/>
              </w:rPr>
              <w:t xml:space="preserve"> города Азова, находящиеся в ведомственной принадлежности </w:t>
            </w:r>
            <w:r w:rsidRPr="00FC23A5">
              <w:rPr>
                <w:sz w:val="28"/>
                <w:szCs w:val="28"/>
              </w:rPr>
              <w:lastRenderedPageBreak/>
              <w:t xml:space="preserve">Управления образования администрации города Азова </w:t>
            </w:r>
          </w:p>
          <w:p w:rsidR="0036383A" w:rsidRPr="00FC23A5" w:rsidRDefault="0036383A" w:rsidP="001E4373">
            <w:pPr>
              <w:jc w:val="both"/>
              <w:rPr>
                <w:sz w:val="28"/>
                <w:szCs w:val="28"/>
              </w:rPr>
            </w:pPr>
          </w:p>
        </w:tc>
      </w:tr>
      <w:tr w:rsidR="0036383A" w:rsidRPr="00FC23A5" w:rsidTr="001E4373">
        <w:tc>
          <w:tcPr>
            <w:tcW w:w="2376" w:type="dxa"/>
          </w:tcPr>
          <w:p w:rsidR="0036383A" w:rsidRPr="00FC23A5" w:rsidRDefault="0036383A" w:rsidP="001E4373">
            <w:pPr>
              <w:widowControl w:val="0"/>
              <w:autoSpaceDE w:val="0"/>
              <w:autoSpaceDN w:val="0"/>
              <w:adjustRightInd w:val="0"/>
              <w:rPr>
                <w:sz w:val="28"/>
                <w:szCs w:val="28"/>
              </w:rPr>
            </w:pPr>
            <w:r w:rsidRPr="00FC23A5">
              <w:rPr>
                <w:sz w:val="28"/>
                <w:szCs w:val="28"/>
              </w:rPr>
              <w:lastRenderedPageBreak/>
              <w:t>Программно-целевые инструменты подпрограммы</w:t>
            </w:r>
          </w:p>
          <w:p w:rsidR="0036383A" w:rsidRPr="00FC23A5" w:rsidRDefault="0036383A" w:rsidP="001E4373">
            <w:pPr>
              <w:jc w:val="center"/>
              <w:rPr>
                <w:sz w:val="28"/>
                <w:szCs w:val="28"/>
              </w:rPr>
            </w:pPr>
          </w:p>
        </w:tc>
        <w:tc>
          <w:tcPr>
            <w:tcW w:w="7589" w:type="dxa"/>
          </w:tcPr>
          <w:p w:rsidR="0036383A" w:rsidRPr="00FC23A5" w:rsidRDefault="0036383A" w:rsidP="001E4373">
            <w:pPr>
              <w:rPr>
                <w:sz w:val="28"/>
                <w:szCs w:val="28"/>
              </w:rPr>
            </w:pPr>
            <w:r w:rsidRPr="00FC23A5">
              <w:rPr>
                <w:sz w:val="28"/>
                <w:szCs w:val="28"/>
              </w:rPr>
              <w:t>отсутствуют</w:t>
            </w:r>
          </w:p>
        </w:tc>
      </w:tr>
      <w:tr w:rsidR="0036383A" w:rsidRPr="00FC23A5" w:rsidTr="001E4373">
        <w:tc>
          <w:tcPr>
            <w:tcW w:w="2376" w:type="dxa"/>
          </w:tcPr>
          <w:p w:rsidR="0036383A" w:rsidRPr="00FC23A5" w:rsidRDefault="0036383A" w:rsidP="001E4373">
            <w:pPr>
              <w:widowControl w:val="0"/>
              <w:autoSpaceDE w:val="0"/>
              <w:autoSpaceDN w:val="0"/>
              <w:adjustRightInd w:val="0"/>
              <w:rPr>
                <w:sz w:val="28"/>
                <w:szCs w:val="28"/>
              </w:rPr>
            </w:pPr>
            <w:r w:rsidRPr="00FC23A5">
              <w:rPr>
                <w:sz w:val="28"/>
                <w:szCs w:val="28"/>
              </w:rPr>
              <w:t>Цель подпрограммы</w:t>
            </w:r>
          </w:p>
          <w:p w:rsidR="0036383A" w:rsidRPr="00FC23A5" w:rsidRDefault="0036383A" w:rsidP="001E4373">
            <w:pPr>
              <w:jc w:val="center"/>
              <w:rPr>
                <w:sz w:val="28"/>
                <w:szCs w:val="28"/>
              </w:rPr>
            </w:pPr>
          </w:p>
        </w:tc>
        <w:tc>
          <w:tcPr>
            <w:tcW w:w="7589" w:type="dxa"/>
          </w:tcPr>
          <w:p w:rsidR="0036383A" w:rsidRPr="00FC23A5" w:rsidRDefault="0036383A" w:rsidP="00EB6077">
            <w:pPr>
              <w:pStyle w:val="ConsPlusNormal"/>
              <w:widowControl/>
              <w:ind w:firstLine="0"/>
              <w:jc w:val="both"/>
              <w:rPr>
                <w:rFonts w:ascii="Times New Roman" w:hAnsi="Times New Roman" w:cs="Times New Roman"/>
                <w:sz w:val="28"/>
                <w:szCs w:val="28"/>
              </w:rPr>
            </w:pPr>
            <w:r w:rsidRPr="00FC23A5">
              <w:rPr>
                <w:rFonts w:ascii="Times New Roman" w:hAnsi="Times New Roman" w:cs="Times New Roman"/>
                <w:sz w:val="28"/>
                <w:szCs w:val="28"/>
              </w:rPr>
              <w:t>обеспечение доступности качественного дополнительного образования</w:t>
            </w:r>
            <w:r w:rsidR="00DD74CE" w:rsidRPr="00FC23A5">
              <w:rPr>
                <w:rFonts w:ascii="Times New Roman" w:hAnsi="Times New Roman"/>
                <w:sz w:val="28"/>
                <w:szCs w:val="28"/>
              </w:rPr>
              <w:t xml:space="preserve"> в соответствии с меняющимися запросами населения и перспективными задачами развития общества и экономики в городе Азове</w:t>
            </w:r>
            <w:r w:rsidRPr="00FC23A5">
              <w:rPr>
                <w:rFonts w:ascii="Times New Roman" w:hAnsi="Times New Roman" w:cs="Times New Roman"/>
                <w:sz w:val="28"/>
                <w:szCs w:val="28"/>
              </w:rPr>
              <w:t>.</w:t>
            </w:r>
          </w:p>
          <w:p w:rsidR="00A151DF" w:rsidRPr="00FC23A5" w:rsidRDefault="00A151DF" w:rsidP="00EB6077">
            <w:pPr>
              <w:pStyle w:val="ConsPlusNormal"/>
              <w:widowControl/>
              <w:ind w:firstLine="0"/>
              <w:jc w:val="both"/>
              <w:rPr>
                <w:sz w:val="28"/>
                <w:szCs w:val="28"/>
              </w:rPr>
            </w:pPr>
          </w:p>
        </w:tc>
      </w:tr>
      <w:tr w:rsidR="0036383A" w:rsidRPr="00FC23A5" w:rsidTr="001E4373">
        <w:tc>
          <w:tcPr>
            <w:tcW w:w="2376" w:type="dxa"/>
          </w:tcPr>
          <w:p w:rsidR="0036383A" w:rsidRPr="00FC23A5" w:rsidRDefault="0036383A" w:rsidP="001E4373">
            <w:pPr>
              <w:widowControl w:val="0"/>
              <w:autoSpaceDE w:val="0"/>
              <w:autoSpaceDN w:val="0"/>
              <w:adjustRightInd w:val="0"/>
              <w:rPr>
                <w:sz w:val="28"/>
                <w:szCs w:val="28"/>
              </w:rPr>
            </w:pPr>
            <w:r w:rsidRPr="00FC23A5">
              <w:rPr>
                <w:sz w:val="28"/>
                <w:szCs w:val="28"/>
              </w:rPr>
              <w:t xml:space="preserve">Задачи подпрограммы </w:t>
            </w:r>
          </w:p>
          <w:p w:rsidR="0036383A" w:rsidRPr="00FC23A5" w:rsidRDefault="0036383A" w:rsidP="001E4373">
            <w:pPr>
              <w:jc w:val="center"/>
              <w:rPr>
                <w:sz w:val="28"/>
                <w:szCs w:val="28"/>
              </w:rPr>
            </w:pPr>
          </w:p>
        </w:tc>
        <w:tc>
          <w:tcPr>
            <w:tcW w:w="7589" w:type="dxa"/>
          </w:tcPr>
          <w:p w:rsidR="00DC1DBA" w:rsidRDefault="004D5E68" w:rsidP="001E4373">
            <w:pPr>
              <w:pStyle w:val="ConsPlusNormal"/>
              <w:widowControl/>
              <w:ind w:firstLine="0"/>
              <w:jc w:val="both"/>
              <w:rPr>
                <w:rFonts w:ascii="Times New Roman" w:hAnsi="Times New Roman" w:cs="Times New Roman"/>
                <w:sz w:val="28"/>
                <w:szCs w:val="28"/>
              </w:rPr>
            </w:pPr>
            <w:r w:rsidRPr="00FC23A5">
              <w:rPr>
                <w:rFonts w:ascii="Times New Roman" w:hAnsi="Times New Roman" w:cs="Times New Roman"/>
                <w:sz w:val="28"/>
                <w:szCs w:val="28"/>
              </w:rPr>
              <w:t>формирование системы моральных и материальных стимулов для сохранения в дополнительном образовании лучших педагогических работников;</w:t>
            </w:r>
          </w:p>
          <w:p w:rsidR="00DC1DBA" w:rsidRDefault="00DC1DBA" w:rsidP="001E4373">
            <w:pPr>
              <w:pStyle w:val="ConsPlusNormal"/>
              <w:widowControl/>
              <w:ind w:firstLine="0"/>
              <w:jc w:val="both"/>
              <w:rPr>
                <w:rFonts w:ascii="Times New Roman" w:hAnsi="Times New Roman" w:cs="Times New Roman"/>
                <w:sz w:val="28"/>
                <w:szCs w:val="28"/>
              </w:rPr>
            </w:pPr>
          </w:p>
          <w:p w:rsidR="004D5E68" w:rsidRDefault="004D5E68" w:rsidP="001E4373">
            <w:pPr>
              <w:pStyle w:val="ConsPlusNormal"/>
              <w:widowControl/>
              <w:ind w:firstLine="0"/>
              <w:jc w:val="both"/>
              <w:rPr>
                <w:rFonts w:ascii="Times New Roman" w:hAnsi="Times New Roman" w:cs="Times New Roman"/>
                <w:sz w:val="28"/>
                <w:szCs w:val="28"/>
              </w:rPr>
            </w:pPr>
            <w:r w:rsidRPr="00FC23A5">
              <w:rPr>
                <w:rFonts w:ascii="Times New Roman" w:hAnsi="Times New Roman" w:cs="Times New Roman"/>
                <w:sz w:val="28"/>
                <w:szCs w:val="28"/>
              </w:rPr>
              <w:t>создание условий для осуществления образовательной деятельности в организациях дополнительного образования</w:t>
            </w:r>
            <w:r w:rsidR="00E35B0F">
              <w:rPr>
                <w:rFonts w:ascii="Times New Roman" w:hAnsi="Times New Roman" w:cs="Times New Roman"/>
                <w:sz w:val="28"/>
                <w:szCs w:val="28"/>
              </w:rPr>
              <w:t xml:space="preserve">; </w:t>
            </w:r>
          </w:p>
          <w:p w:rsidR="00E35B0F" w:rsidRDefault="00E35B0F" w:rsidP="001E4373">
            <w:pPr>
              <w:pStyle w:val="ConsPlusNormal"/>
              <w:widowControl/>
              <w:ind w:firstLine="0"/>
              <w:jc w:val="both"/>
              <w:rPr>
                <w:rFonts w:ascii="Times New Roman" w:hAnsi="Times New Roman" w:cs="Times New Roman"/>
                <w:sz w:val="28"/>
                <w:szCs w:val="28"/>
              </w:rPr>
            </w:pPr>
          </w:p>
          <w:p w:rsidR="00E35B0F" w:rsidRPr="00FC23A5" w:rsidRDefault="00E35B0F" w:rsidP="001E4373">
            <w:pPr>
              <w:pStyle w:val="ConsPlusNormal"/>
              <w:widowControl/>
              <w:ind w:firstLine="0"/>
              <w:jc w:val="both"/>
              <w:rPr>
                <w:rFonts w:ascii="Times New Roman" w:hAnsi="Times New Roman" w:cs="Times New Roman"/>
                <w:sz w:val="28"/>
                <w:szCs w:val="28"/>
              </w:rPr>
            </w:pPr>
            <w:r w:rsidRPr="00E35B0F">
              <w:rPr>
                <w:rFonts w:ascii="Times New Roman" w:hAnsi="Times New Roman" w:cs="Times New Roman"/>
                <w:sz w:val="28"/>
                <w:szCs w:val="28"/>
              </w:rPr>
              <w:t>обеспечение функционирования системы персонифицированного финансирования дополнительного образования детей,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p w:rsidR="0036383A" w:rsidRPr="00FC23A5" w:rsidRDefault="0036383A" w:rsidP="00EB6077">
            <w:pPr>
              <w:pStyle w:val="ConsPlusNormal"/>
              <w:widowControl/>
              <w:ind w:firstLine="0"/>
              <w:jc w:val="both"/>
              <w:rPr>
                <w:sz w:val="28"/>
                <w:szCs w:val="28"/>
              </w:rPr>
            </w:pPr>
          </w:p>
        </w:tc>
      </w:tr>
      <w:tr w:rsidR="0036383A" w:rsidRPr="00FC23A5" w:rsidTr="001E4373">
        <w:tc>
          <w:tcPr>
            <w:tcW w:w="2376" w:type="dxa"/>
          </w:tcPr>
          <w:p w:rsidR="0036383A" w:rsidRPr="00FC23A5" w:rsidRDefault="0036383A" w:rsidP="001E4373">
            <w:pPr>
              <w:widowControl w:val="0"/>
              <w:autoSpaceDE w:val="0"/>
              <w:autoSpaceDN w:val="0"/>
              <w:adjustRightInd w:val="0"/>
              <w:rPr>
                <w:sz w:val="28"/>
                <w:szCs w:val="28"/>
              </w:rPr>
            </w:pPr>
            <w:r w:rsidRPr="00FC23A5">
              <w:rPr>
                <w:sz w:val="28"/>
                <w:szCs w:val="28"/>
              </w:rPr>
              <w:t>Целевые индикаторы и показатели подпрограммы</w:t>
            </w:r>
          </w:p>
          <w:p w:rsidR="0036383A" w:rsidRPr="00FC23A5" w:rsidRDefault="0036383A" w:rsidP="001E4373">
            <w:pPr>
              <w:jc w:val="center"/>
              <w:rPr>
                <w:sz w:val="28"/>
                <w:szCs w:val="28"/>
              </w:rPr>
            </w:pPr>
          </w:p>
        </w:tc>
        <w:tc>
          <w:tcPr>
            <w:tcW w:w="7589" w:type="dxa"/>
          </w:tcPr>
          <w:p w:rsidR="00DC1DBA" w:rsidRPr="00FC23A5" w:rsidRDefault="0036383A" w:rsidP="00814CE1">
            <w:pPr>
              <w:jc w:val="both"/>
              <w:rPr>
                <w:sz w:val="28"/>
                <w:szCs w:val="28"/>
              </w:rPr>
            </w:pPr>
            <w:r w:rsidRPr="00FC23A5">
              <w:rPr>
                <w:sz w:val="28"/>
                <w:szCs w:val="28"/>
              </w:rPr>
              <w:t xml:space="preserve">отношение среднемесячной заработной платы работников </w:t>
            </w:r>
            <w:r w:rsidR="007A5382" w:rsidRPr="00FC23A5">
              <w:rPr>
                <w:sz w:val="28"/>
                <w:szCs w:val="28"/>
              </w:rPr>
              <w:t xml:space="preserve">учреждений </w:t>
            </w:r>
            <w:r w:rsidRPr="00FC23A5">
              <w:rPr>
                <w:sz w:val="28"/>
                <w:szCs w:val="28"/>
              </w:rPr>
              <w:t>дополнительного образования детей к среднемесячной заработной плате в Ростовской области;</w:t>
            </w:r>
          </w:p>
          <w:p w:rsidR="00FE1065" w:rsidRDefault="004D5E68" w:rsidP="00814CE1">
            <w:pPr>
              <w:jc w:val="both"/>
              <w:rPr>
                <w:sz w:val="28"/>
                <w:szCs w:val="28"/>
              </w:rPr>
            </w:pPr>
            <w:r w:rsidRPr="00FC23A5">
              <w:rPr>
                <w:sz w:val="28"/>
                <w:szCs w:val="28"/>
              </w:rPr>
              <w:t>доля детей школьного возраста, имеющих возможность по выбору получать доступные качественные услуги дополнительного образования, в общей числе</w:t>
            </w:r>
            <w:r w:rsidR="00011B8D" w:rsidRPr="00FC23A5">
              <w:rPr>
                <w:sz w:val="28"/>
                <w:szCs w:val="28"/>
              </w:rPr>
              <w:t>нности детей школьного возраста в общеобразовательных учреждениях;</w:t>
            </w:r>
          </w:p>
          <w:p w:rsidR="00FE1065" w:rsidRDefault="00FE1065" w:rsidP="00814CE1">
            <w:pPr>
              <w:jc w:val="both"/>
              <w:rPr>
                <w:sz w:val="28"/>
                <w:szCs w:val="28"/>
              </w:rPr>
            </w:pPr>
            <w:r w:rsidRPr="002124DE">
              <w:rPr>
                <w:sz w:val="28"/>
                <w:szCs w:val="28"/>
              </w:rPr>
              <w:t>отношение среднемесячной заработной платы работников организаций дополнительного образования детей, к среднемесячной заработной плате учителей по муниципальному образованию</w:t>
            </w:r>
            <w:r w:rsidR="00E35B0F">
              <w:rPr>
                <w:sz w:val="28"/>
                <w:szCs w:val="28"/>
              </w:rPr>
              <w:t>;</w:t>
            </w:r>
          </w:p>
          <w:p w:rsidR="00E35B0F" w:rsidRPr="00FE1065" w:rsidRDefault="00E35B0F" w:rsidP="00E35B0F">
            <w:pPr>
              <w:jc w:val="both"/>
              <w:rPr>
                <w:sz w:val="28"/>
                <w:szCs w:val="28"/>
              </w:rPr>
            </w:pPr>
            <w:r w:rsidRPr="00E35B0F">
              <w:rPr>
                <w:sz w:val="28"/>
                <w:szCs w:val="28"/>
              </w:rPr>
              <w:t xml:space="preserve">охват детей в возрасте от 5 до 18 лет, имеющих право на получение дополнительного образования в рамках </w:t>
            </w:r>
            <w:r w:rsidRPr="00E35B0F">
              <w:rPr>
                <w:sz w:val="28"/>
                <w:szCs w:val="28"/>
              </w:rPr>
              <w:lastRenderedPageBreak/>
              <w:t>системы</w:t>
            </w:r>
            <w:r w:rsidRPr="00E35B0F">
              <w:rPr>
                <w:sz w:val="28"/>
              </w:rPr>
              <w:t xml:space="preserve"> персонифицированного финансирования дополнительного образования детей</w:t>
            </w:r>
          </w:p>
          <w:p w:rsidR="00E35B0F" w:rsidRPr="00FE1065" w:rsidRDefault="00E35B0F" w:rsidP="00814CE1">
            <w:pPr>
              <w:jc w:val="both"/>
              <w:rPr>
                <w:sz w:val="28"/>
                <w:szCs w:val="28"/>
              </w:rPr>
            </w:pPr>
          </w:p>
          <w:p w:rsidR="00B52F50" w:rsidRPr="00FC23A5" w:rsidRDefault="00B52F50" w:rsidP="00814CE1">
            <w:pPr>
              <w:pStyle w:val="ConsPlusNormal"/>
              <w:widowControl/>
              <w:ind w:firstLine="0"/>
              <w:jc w:val="both"/>
              <w:rPr>
                <w:sz w:val="28"/>
                <w:szCs w:val="28"/>
              </w:rPr>
            </w:pPr>
          </w:p>
        </w:tc>
      </w:tr>
      <w:tr w:rsidR="0036383A" w:rsidRPr="00FC23A5" w:rsidTr="001E4373">
        <w:tc>
          <w:tcPr>
            <w:tcW w:w="2376" w:type="dxa"/>
          </w:tcPr>
          <w:p w:rsidR="0036383A" w:rsidRPr="00FC23A5" w:rsidRDefault="0036383A" w:rsidP="001E4373">
            <w:pPr>
              <w:widowControl w:val="0"/>
              <w:autoSpaceDE w:val="0"/>
              <w:autoSpaceDN w:val="0"/>
              <w:adjustRightInd w:val="0"/>
              <w:rPr>
                <w:sz w:val="28"/>
                <w:szCs w:val="28"/>
              </w:rPr>
            </w:pPr>
            <w:r w:rsidRPr="00FC23A5">
              <w:rPr>
                <w:sz w:val="28"/>
                <w:szCs w:val="28"/>
              </w:rPr>
              <w:lastRenderedPageBreak/>
              <w:t>Этапы и сроки реализации подпрограммы</w:t>
            </w:r>
          </w:p>
          <w:p w:rsidR="00B52F50" w:rsidRPr="00FC23A5" w:rsidRDefault="00B52F50" w:rsidP="001E4373">
            <w:pPr>
              <w:widowControl w:val="0"/>
              <w:autoSpaceDE w:val="0"/>
              <w:autoSpaceDN w:val="0"/>
              <w:adjustRightInd w:val="0"/>
              <w:rPr>
                <w:sz w:val="28"/>
                <w:szCs w:val="28"/>
              </w:rPr>
            </w:pPr>
          </w:p>
        </w:tc>
        <w:tc>
          <w:tcPr>
            <w:tcW w:w="7589" w:type="dxa"/>
          </w:tcPr>
          <w:p w:rsidR="0036383A" w:rsidRPr="00FC23A5" w:rsidRDefault="00741178" w:rsidP="001E4373">
            <w:pPr>
              <w:rPr>
                <w:sz w:val="28"/>
                <w:szCs w:val="28"/>
              </w:rPr>
            </w:pPr>
            <w:r w:rsidRPr="00FC23A5">
              <w:rPr>
                <w:sz w:val="28"/>
                <w:szCs w:val="28"/>
              </w:rPr>
              <w:t>2019-203</w:t>
            </w:r>
            <w:r w:rsidR="0036383A" w:rsidRPr="00FC23A5">
              <w:rPr>
                <w:sz w:val="28"/>
                <w:szCs w:val="28"/>
              </w:rPr>
              <w:t>0 годы. Этапы не выделяются</w:t>
            </w:r>
          </w:p>
        </w:tc>
      </w:tr>
      <w:tr w:rsidR="0036383A" w:rsidRPr="00FC23A5" w:rsidTr="001E4373">
        <w:tc>
          <w:tcPr>
            <w:tcW w:w="2376" w:type="dxa"/>
          </w:tcPr>
          <w:p w:rsidR="0036383A" w:rsidRPr="00FC23A5" w:rsidRDefault="0036383A" w:rsidP="001E4373">
            <w:pPr>
              <w:widowControl w:val="0"/>
              <w:autoSpaceDE w:val="0"/>
              <w:autoSpaceDN w:val="0"/>
              <w:adjustRightInd w:val="0"/>
              <w:rPr>
                <w:sz w:val="28"/>
                <w:szCs w:val="28"/>
              </w:rPr>
            </w:pPr>
            <w:r w:rsidRPr="00FC23A5">
              <w:rPr>
                <w:sz w:val="28"/>
                <w:szCs w:val="28"/>
              </w:rPr>
              <w:t xml:space="preserve">Ресурсное обеспечение подпрограммы </w:t>
            </w:r>
          </w:p>
          <w:p w:rsidR="0036383A" w:rsidRPr="00FC23A5" w:rsidRDefault="0036383A" w:rsidP="001E4373">
            <w:pPr>
              <w:widowControl w:val="0"/>
              <w:autoSpaceDE w:val="0"/>
              <w:autoSpaceDN w:val="0"/>
              <w:adjustRightInd w:val="0"/>
              <w:rPr>
                <w:sz w:val="28"/>
                <w:szCs w:val="28"/>
              </w:rPr>
            </w:pPr>
          </w:p>
        </w:tc>
        <w:tc>
          <w:tcPr>
            <w:tcW w:w="7589" w:type="dxa"/>
          </w:tcPr>
          <w:p w:rsidR="00F501CA" w:rsidRPr="00FC23A5" w:rsidRDefault="00F501CA" w:rsidP="00F501CA">
            <w:pPr>
              <w:jc w:val="both"/>
              <w:rPr>
                <w:sz w:val="28"/>
                <w:szCs w:val="28"/>
              </w:rPr>
            </w:pPr>
            <w:r w:rsidRPr="00FC23A5">
              <w:rPr>
                <w:sz w:val="28"/>
                <w:szCs w:val="28"/>
              </w:rPr>
              <w:t>общий объем финансирования подпрограммы -</w:t>
            </w:r>
            <w:r w:rsidR="00F96AA1">
              <w:rPr>
                <w:sz w:val="28"/>
                <w:szCs w:val="28"/>
              </w:rPr>
              <w:t>970 831,1</w:t>
            </w:r>
            <w:r w:rsidRPr="00FC23A5">
              <w:rPr>
                <w:sz w:val="28"/>
                <w:szCs w:val="28"/>
                <w:lang w:eastAsia="en-US"/>
              </w:rPr>
              <w:t>тыс. рублей</w:t>
            </w:r>
            <w:r w:rsidRPr="00FC23A5">
              <w:rPr>
                <w:sz w:val="28"/>
                <w:szCs w:val="28"/>
              </w:rPr>
              <w:t xml:space="preserve"> тыс. рублей, в том числе по годам:</w:t>
            </w:r>
          </w:p>
          <w:p w:rsidR="00F501CA" w:rsidRPr="00FC23A5" w:rsidRDefault="00F501CA" w:rsidP="00F501CA">
            <w:pPr>
              <w:ind w:firstLine="34"/>
              <w:jc w:val="both"/>
              <w:rPr>
                <w:sz w:val="28"/>
                <w:szCs w:val="28"/>
              </w:rPr>
            </w:pPr>
            <w:r w:rsidRPr="00FC23A5">
              <w:rPr>
                <w:sz w:val="28"/>
                <w:szCs w:val="28"/>
              </w:rPr>
              <w:t>2019 год -  72</w:t>
            </w:r>
            <w:r w:rsidR="00A86A0A" w:rsidRPr="00FC23A5">
              <w:rPr>
                <w:sz w:val="28"/>
                <w:szCs w:val="28"/>
              </w:rPr>
              <w:t> 810,2</w:t>
            </w:r>
            <w:r w:rsidRPr="00FC23A5">
              <w:rPr>
                <w:sz w:val="28"/>
                <w:szCs w:val="28"/>
              </w:rPr>
              <w:t xml:space="preserve"> тыс. рублей;</w:t>
            </w:r>
          </w:p>
          <w:p w:rsidR="00F501CA" w:rsidRPr="00FC23A5" w:rsidRDefault="004A7BA1" w:rsidP="00F501CA">
            <w:pPr>
              <w:ind w:firstLine="34"/>
              <w:jc w:val="both"/>
              <w:rPr>
                <w:sz w:val="28"/>
                <w:szCs w:val="28"/>
              </w:rPr>
            </w:pPr>
            <w:r w:rsidRPr="00FC23A5">
              <w:rPr>
                <w:sz w:val="28"/>
                <w:szCs w:val="28"/>
              </w:rPr>
              <w:t xml:space="preserve">2020 год </w:t>
            </w:r>
            <w:r w:rsidR="00181B31">
              <w:rPr>
                <w:sz w:val="28"/>
                <w:szCs w:val="28"/>
              </w:rPr>
              <w:t>-</w:t>
            </w:r>
            <w:r w:rsidR="004153A7" w:rsidRPr="00FC23A5">
              <w:rPr>
                <w:sz w:val="28"/>
                <w:szCs w:val="28"/>
              </w:rPr>
              <w:t>76 782,8</w:t>
            </w:r>
            <w:r w:rsidR="00F501CA" w:rsidRPr="00FC23A5">
              <w:rPr>
                <w:sz w:val="28"/>
                <w:szCs w:val="28"/>
              </w:rPr>
              <w:t xml:space="preserve"> тыс. рублей;</w:t>
            </w:r>
          </w:p>
          <w:p w:rsidR="00F501CA" w:rsidRPr="00FC23A5" w:rsidRDefault="00F501CA" w:rsidP="00F501CA">
            <w:pPr>
              <w:ind w:firstLine="34"/>
              <w:jc w:val="both"/>
              <w:rPr>
                <w:sz w:val="28"/>
                <w:szCs w:val="28"/>
              </w:rPr>
            </w:pPr>
            <w:r w:rsidRPr="00FC23A5">
              <w:rPr>
                <w:sz w:val="28"/>
                <w:szCs w:val="28"/>
              </w:rPr>
              <w:t xml:space="preserve">2021 год </w:t>
            </w:r>
            <w:r w:rsidR="000B0272" w:rsidRPr="00FC23A5">
              <w:rPr>
                <w:sz w:val="28"/>
                <w:szCs w:val="28"/>
              </w:rPr>
              <w:t xml:space="preserve">-  </w:t>
            </w:r>
            <w:r w:rsidR="00CF79C4" w:rsidRPr="00FC23A5">
              <w:rPr>
                <w:sz w:val="28"/>
                <w:szCs w:val="28"/>
              </w:rPr>
              <w:t>84 542,1</w:t>
            </w:r>
            <w:r w:rsidRPr="00FC23A5">
              <w:rPr>
                <w:sz w:val="28"/>
                <w:szCs w:val="28"/>
              </w:rPr>
              <w:t>тыс. рублей;</w:t>
            </w:r>
          </w:p>
          <w:p w:rsidR="00F501CA" w:rsidRPr="00FC23A5" w:rsidRDefault="00E251BE" w:rsidP="00F501CA">
            <w:pPr>
              <w:ind w:firstLine="34"/>
              <w:jc w:val="both"/>
              <w:rPr>
                <w:sz w:val="28"/>
                <w:szCs w:val="28"/>
              </w:rPr>
            </w:pPr>
            <w:r w:rsidRPr="00FC23A5">
              <w:rPr>
                <w:sz w:val="28"/>
                <w:szCs w:val="28"/>
              </w:rPr>
              <w:t xml:space="preserve">2022 год -  </w:t>
            </w:r>
            <w:r w:rsidR="004D27B6">
              <w:rPr>
                <w:sz w:val="28"/>
                <w:szCs w:val="28"/>
              </w:rPr>
              <w:t>89 399,4</w:t>
            </w:r>
            <w:r w:rsidR="00F501CA" w:rsidRPr="00FC23A5">
              <w:rPr>
                <w:sz w:val="28"/>
                <w:szCs w:val="28"/>
              </w:rPr>
              <w:t>тыс. рублей;</w:t>
            </w:r>
          </w:p>
          <w:p w:rsidR="00F501CA" w:rsidRPr="00FC23A5" w:rsidRDefault="00E251BE" w:rsidP="00F501CA">
            <w:pPr>
              <w:ind w:firstLine="34"/>
              <w:jc w:val="both"/>
              <w:rPr>
                <w:sz w:val="28"/>
                <w:szCs w:val="28"/>
              </w:rPr>
            </w:pPr>
            <w:r w:rsidRPr="00FC23A5">
              <w:rPr>
                <w:sz w:val="28"/>
                <w:szCs w:val="28"/>
              </w:rPr>
              <w:t xml:space="preserve">2023 год -  </w:t>
            </w:r>
            <w:r w:rsidR="00F96AA1">
              <w:rPr>
                <w:sz w:val="28"/>
                <w:szCs w:val="28"/>
              </w:rPr>
              <w:t>98 258,9</w:t>
            </w:r>
            <w:r w:rsidR="00F501CA" w:rsidRPr="00FC23A5">
              <w:rPr>
                <w:sz w:val="28"/>
                <w:szCs w:val="28"/>
              </w:rPr>
              <w:t>тыс. рублей;</w:t>
            </w:r>
          </w:p>
          <w:p w:rsidR="00F501CA" w:rsidRPr="00FC23A5" w:rsidRDefault="00E251BE" w:rsidP="00F501CA">
            <w:pPr>
              <w:ind w:firstLine="34"/>
              <w:jc w:val="both"/>
              <w:rPr>
                <w:sz w:val="28"/>
                <w:szCs w:val="28"/>
              </w:rPr>
            </w:pPr>
            <w:r w:rsidRPr="00FC23A5">
              <w:rPr>
                <w:sz w:val="28"/>
                <w:szCs w:val="28"/>
              </w:rPr>
              <w:t xml:space="preserve">2024 год -  </w:t>
            </w:r>
            <w:r w:rsidR="003615C0">
              <w:rPr>
                <w:sz w:val="28"/>
                <w:szCs w:val="28"/>
              </w:rPr>
              <w:t>96 974,7</w:t>
            </w:r>
            <w:r w:rsidR="00F501CA" w:rsidRPr="00FC23A5">
              <w:rPr>
                <w:sz w:val="28"/>
                <w:szCs w:val="28"/>
              </w:rPr>
              <w:t>тыс. рублей;</w:t>
            </w:r>
          </w:p>
          <w:p w:rsidR="00F501CA" w:rsidRPr="00FC23A5" w:rsidRDefault="00E251BE" w:rsidP="00F501CA">
            <w:pPr>
              <w:ind w:firstLine="34"/>
              <w:jc w:val="both"/>
              <w:rPr>
                <w:sz w:val="28"/>
                <w:szCs w:val="28"/>
              </w:rPr>
            </w:pPr>
            <w:r w:rsidRPr="00FC23A5">
              <w:rPr>
                <w:sz w:val="28"/>
                <w:szCs w:val="28"/>
              </w:rPr>
              <w:t xml:space="preserve">2025 год -  </w:t>
            </w:r>
            <w:r w:rsidR="003615C0">
              <w:rPr>
                <w:sz w:val="28"/>
                <w:szCs w:val="28"/>
              </w:rPr>
              <w:t>96 225,5</w:t>
            </w:r>
            <w:r w:rsidR="00F501CA" w:rsidRPr="00FC23A5">
              <w:rPr>
                <w:sz w:val="28"/>
                <w:szCs w:val="28"/>
              </w:rPr>
              <w:t>тыс. рублей;</w:t>
            </w:r>
          </w:p>
          <w:p w:rsidR="00F501CA" w:rsidRPr="00FC23A5" w:rsidRDefault="00F501CA" w:rsidP="00F501CA">
            <w:pPr>
              <w:rPr>
                <w:sz w:val="28"/>
                <w:szCs w:val="28"/>
                <w:lang w:eastAsia="en-US"/>
              </w:rPr>
            </w:pPr>
            <w:r w:rsidRPr="00FC23A5">
              <w:rPr>
                <w:sz w:val="28"/>
                <w:szCs w:val="28"/>
                <w:lang w:eastAsia="en-US"/>
              </w:rPr>
              <w:t xml:space="preserve">2026 год -   </w:t>
            </w:r>
            <w:r w:rsidR="00E251BE" w:rsidRPr="00FC23A5">
              <w:rPr>
                <w:sz w:val="28"/>
                <w:szCs w:val="28"/>
              </w:rPr>
              <w:t xml:space="preserve">71 167,5 </w:t>
            </w:r>
            <w:r w:rsidRPr="00FC23A5">
              <w:rPr>
                <w:sz w:val="28"/>
                <w:szCs w:val="28"/>
              </w:rPr>
              <w:t>тыс. рублей;</w:t>
            </w:r>
          </w:p>
          <w:p w:rsidR="00F501CA" w:rsidRPr="00FC23A5" w:rsidRDefault="00F501CA" w:rsidP="00F501CA">
            <w:pPr>
              <w:rPr>
                <w:sz w:val="28"/>
                <w:szCs w:val="28"/>
                <w:lang w:eastAsia="en-US"/>
              </w:rPr>
            </w:pPr>
            <w:r w:rsidRPr="00FC23A5">
              <w:rPr>
                <w:sz w:val="28"/>
                <w:szCs w:val="28"/>
                <w:lang w:eastAsia="en-US"/>
              </w:rPr>
              <w:t xml:space="preserve">2027 год -   </w:t>
            </w:r>
            <w:r w:rsidR="00E251BE" w:rsidRPr="00FC23A5">
              <w:rPr>
                <w:sz w:val="28"/>
                <w:szCs w:val="28"/>
              </w:rPr>
              <w:t>71 167,5</w:t>
            </w:r>
            <w:r w:rsidRPr="00FC23A5">
              <w:rPr>
                <w:sz w:val="28"/>
                <w:szCs w:val="28"/>
              </w:rPr>
              <w:t xml:space="preserve"> тыс. рублей;</w:t>
            </w:r>
          </w:p>
          <w:p w:rsidR="00F501CA" w:rsidRPr="00FC23A5" w:rsidRDefault="00F501CA" w:rsidP="00F501CA">
            <w:pPr>
              <w:rPr>
                <w:sz w:val="28"/>
                <w:szCs w:val="28"/>
                <w:lang w:eastAsia="en-US"/>
              </w:rPr>
            </w:pPr>
            <w:r w:rsidRPr="00FC23A5">
              <w:rPr>
                <w:sz w:val="28"/>
                <w:szCs w:val="28"/>
                <w:lang w:eastAsia="en-US"/>
              </w:rPr>
              <w:t xml:space="preserve">2028 год -   </w:t>
            </w:r>
            <w:r w:rsidR="00E251BE" w:rsidRPr="00FC23A5">
              <w:rPr>
                <w:sz w:val="28"/>
                <w:szCs w:val="28"/>
              </w:rPr>
              <w:t>71 167,5</w:t>
            </w:r>
            <w:r w:rsidRPr="00FC23A5">
              <w:rPr>
                <w:sz w:val="28"/>
                <w:szCs w:val="28"/>
              </w:rPr>
              <w:t xml:space="preserve"> тыс. рублей;</w:t>
            </w:r>
          </w:p>
          <w:p w:rsidR="00F501CA" w:rsidRPr="00FC23A5" w:rsidRDefault="00F501CA" w:rsidP="00F501CA">
            <w:pPr>
              <w:rPr>
                <w:sz w:val="28"/>
                <w:szCs w:val="28"/>
                <w:lang w:eastAsia="en-US"/>
              </w:rPr>
            </w:pPr>
            <w:r w:rsidRPr="00FC23A5">
              <w:rPr>
                <w:sz w:val="28"/>
                <w:szCs w:val="28"/>
                <w:lang w:eastAsia="en-US"/>
              </w:rPr>
              <w:t xml:space="preserve">2029 год -   </w:t>
            </w:r>
            <w:r w:rsidR="00E251BE" w:rsidRPr="00FC23A5">
              <w:rPr>
                <w:sz w:val="28"/>
                <w:szCs w:val="28"/>
              </w:rPr>
              <w:t>71 167,5</w:t>
            </w:r>
            <w:r w:rsidRPr="00FC23A5">
              <w:rPr>
                <w:sz w:val="28"/>
                <w:szCs w:val="28"/>
              </w:rPr>
              <w:t xml:space="preserve"> тыс. рублей;</w:t>
            </w:r>
          </w:p>
          <w:p w:rsidR="00F501CA" w:rsidRPr="00FC23A5" w:rsidRDefault="00F501CA" w:rsidP="00F501CA">
            <w:pPr>
              <w:rPr>
                <w:sz w:val="28"/>
                <w:szCs w:val="28"/>
                <w:lang w:eastAsia="en-US"/>
              </w:rPr>
            </w:pPr>
            <w:r w:rsidRPr="00FC23A5">
              <w:rPr>
                <w:sz w:val="28"/>
                <w:szCs w:val="28"/>
                <w:lang w:eastAsia="en-US"/>
              </w:rPr>
              <w:t xml:space="preserve">2030 год -   </w:t>
            </w:r>
            <w:r w:rsidR="00E251BE" w:rsidRPr="00FC23A5">
              <w:rPr>
                <w:sz w:val="28"/>
                <w:szCs w:val="28"/>
              </w:rPr>
              <w:t>71 167,5</w:t>
            </w:r>
            <w:r w:rsidRPr="00FC23A5">
              <w:rPr>
                <w:sz w:val="28"/>
                <w:szCs w:val="28"/>
              </w:rPr>
              <w:t xml:space="preserve"> тыс. рублей.</w:t>
            </w:r>
          </w:p>
          <w:p w:rsidR="00F501CA" w:rsidRPr="00FC23A5" w:rsidRDefault="00E251BE" w:rsidP="00F501CA">
            <w:pPr>
              <w:ind w:firstLine="34"/>
              <w:jc w:val="both"/>
              <w:rPr>
                <w:sz w:val="28"/>
                <w:szCs w:val="28"/>
              </w:rPr>
            </w:pPr>
            <w:r w:rsidRPr="00FC23A5">
              <w:rPr>
                <w:sz w:val="28"/>
                <w:szCs w:val="28"/>
              </w:rPr>
              <w:t xml:space="preserve">областной бюджет – </w:t>
            </w:r>
            <w:r w:rsidR="003615C0">
              <w:rPr>
                <w:sz w:val="28"/>
                <w:szCs w:val="28"/>
              </w:rPr>
              <w:t>52</w:t>
            </w:r>
            <w:r w:rsidR="00F96AA1">
              <w:rPr>
                <w:sz w:val="28"/>
                <w:szCs w:val="28"/>
              </w:rPr>
              <w:t> 521,7</w:t>
            </w:r>
            <w:r w:rsidR="00F501CA" w:rsidRPr="00FC23A5">
              <w:rPr>
                <w:sz w:val="28"/>
                <w:szCs w:val="28"/>
              </w:rPr>
              <w:t xml:space="preserve"> тыс. рублей, в том числе по годам:</w:t>
            </w:r>
          </w:p>
          <w:p w:rsidR="00F501CA" w:rsidRPr="00FC23A5" w:rsidRDefault="00F501CA" w:rsidP="00F501CA">
            <w:pPr>
              <w:ind w:firstLine="34"/>
              <w:jc w:val="both"/>
              <w:rPr>
                <w:sz w:val="28"/>
                <w:szCs w:val="28"/>
              </w:rPr>
            </w:pPr>
            <w:r w:rsidRPr="00FC23A5">
              <w:rPr>
                <w:sz w:val="28"/>
                <w:szCs w:val="28"/>
              </w:rPr>
              <w:t>2019 год -  2 397,0 тыс. рублей;</w:t>
            </w:r>
          </w:p>
          <w:p w:rsidR="00F501CA" w:rsidRPr="00FC23A5" w:rsidRDefault="00E251BE" w:rsidP="00F501CA">
            <w:pPr>
              <w:ind w:firstLine="34"/>
              <w:jc w:val="both"/>
              <w:rPr>
                <w:sz w:val="28"/>
                <w:szCs w:val="28"/>
              </w:rPr>
            </w:pPr>
            <w:r w:rsidRPr="00FC23A5">
              <w:rPr>
                <w:sz w:val="28"/>
                <w:szCs w:val="28"/>
              </w:rPr>
              <w:t>2020 год -  4 353,6</w:t>
            </w:r>
            <w:r w:rsidR="00F501CA" w:rsidRPr="00FC23A5">
              <w:rPr>
                <w:sz w:val="28"/>
                <w:szCs w:val="28"/>
              </w:rPr>
              <w:t xml:space="preserve"> тыс. рублей;</w:t>
            </w:r>
          </w:p>
          <w:p w:rsidR="00F501CA" w:rsidRPr="00FC23A5" w:rsidRDefault="00E251BE" w:rsidP="00F501CA">
            <w:pPr>
              <w:ind w:firstLine="34"/>
              <w:jc w:val="both"/>
              <w:rPr>
                <w:sz w:val="28"/>
                <w:szCs w:val="28"/>
              </w:rPr>
            </w:pPr>
            <w:r w:rsidRPr="00FC23A5">
              <w:rPr>
                <w:sz w:val="28"/>
                <w:szCs w:val="28"/>
              </w:rPr>
              <w:t>2021 год -  4</w:t>
            </w:r>
            <w:r w:rsidR="000B0272" w:rsidRPr="00FC23A5">
              <w:rPr>
                <w:sz w:val="28"/>
                <w:szCs w:val="28"/>
              </w:rPr>
              <w:t xml:space="preserve"> 448,5 </w:t>
            </w:r>
            <w:r w:rsidR="00F501CA" w:rsidRPr="00FC23A5">
              <w:rPr>
                <w:sz w:val="28"/>
                <w:szCs w:val="28"/>
              </w:rPr>
              <w:t>тыс. рублей;</w:t>
            </w:r>
          </w:p>
          <w:p w:rsidR="00F501CA" w:rsidRPr="00FC23A5" w:rsidRDefault="00E251BE" w:rsidP="00F501CA">
            <w:pPr>
              <w:ind w:firstLine="34"/>
              <w:jc w:val="both"/>
              <w:rPr>
                <w:sz w:val="28"/>
                <w:szCs w:val="28"/>
              </w:rPr>
            </w:pPr>
            <w:r w:rsidRPr="00FC23A5">
              <w:rPr>
                <w:sz w:val="28"/>
                <w:szCs w:val="28"/>
              </w:rPr>
              <w:t xml:space="preserve">2022 год -  </w:t>
            </w:r>
            <w:r w:rsidR="007C61E6" w:rsidRPr="00FC23A5">
              <w:rPr>
                <w:sz w:val="28"/>
                <w:szCs w:val="28"/>
              </w:rPr>
              <w:t>3 918,2</w:t>
            </w:r>
            <w:r w:rsidR="00F501CA" w:rsidRPr="00FC23A5">
              <w:rPr>
                <w:sz w:val="28"/>
                <w:szCs w:val="28"/>
              </w:rPr>
              <w:t xml:space="preserve"> тыс. рублей;</w:t>
            </w:r>
          </w:p>
          <w:p w:rsidR="0064616F" w:rsidRPr="00FC23A5" w:rsidRDefault="00E251BE" w:rsidP="00F501CA">
            <w:pPr>
              <w:ind w:firstLine="34"/>
              <w:jc w:val="both"/>
              <w:rPr>
                <w:sz w:val="28"/>
                <w:szCs w:val="28"/>
              </w:rPr>
            </w:pPr>
            <w:r w:rsidRPr="00FC23A5">
              <w:rPr>
                <w:sz w:val="28"/>
                <w:szCs w:val="28"/>
              </w:rPr>
              <w:t xml:space="preserve">2023 год -  </w:t>
            </w:r>
            <w:r w:rsidR="003615C0">
              <w:rPr>
                <w:sz w:val="28"/>
                <w:szCs w:val="28"/>
              </w:rPr>
              <w:t xml:space="preserve">4 </w:t>
            </w:r>
            <w:r w:rsidR="00F96AA1">
              <w:rPr>
                <w:sz w:val="28"/>
                <w:szCs w:val="28"/>
              </w:rPr>
              <w:t>483,7</w:t>
            </w:r>
            <w:r w:rsidR="00F501CA" w:rsidRPr="00FC23A5">
              <w:rPr>
                <w:sz w:val="28"/>
                <w:szCs w:val="28"/>
              </w:rPr>
              <w:t xml:space="preserve"> тыс. рублей;</w:t>
            </w:r>
          </w:p>
          <w:p w:rsidR="00F501CA" w:rsidRPr="00FC23A5" w:rsidRDefault="00A67F0B" w:rsidP="00F501CA">
            <w:pPr>
              <w:ind w:firstLine="34"/>
              <w:jc w:val="both"/>
              <w:rPr>
                <w:sz w:val="28"/>
                <w:szCs w:val="28"/>
              </w:rPr>
            </w:pPr>
            <w:r w:rsidRPr="00FC23A5">
              <w:rPr>
                <w:sz w:val="28"/>
                <w:szCs w:val="28"/>
              </w:rPr>
              <w:t>2024 год  -</w:t>
            </w:r>
            <w:r w:rsidR="00E251BE" w:rsidRPr="00FC23A5">
              <w:rPr>
                <w:sz w:val="28"/>
                <w:szCs w:val="28"/>
              </w:rPr>
              <w:t>4</w:t>
            </w:r>
            <w:r w:rsidR="003615C0">
              <w:rPr>
                <w:sz w:val="28"/>
                <w:szCs w:val="28"/>
              </w:rPr>
              <w:t> 681,3</w:t>
            </w:r>
            <w:r w:rsidR="00F501CA" w:rsidRPr="00FC23A5">
              <w:rPr>
                <w:sz w:val="28"/>
                <w:szCs w:val="28"/>
              </w:rPr>
              <w:t xml:space="preserve"> тыс. рублей;</w:t>
            </w:r>
          </w:p>
          <w:p w:rsidR="00F501CA" w:rsidRPr="00FC23A5" w:rsidRDefault="00E251BE" w:rsidP="00F501CA">
            <w:pPr>
              <w:ind w:firstLine="34"/>
              <w:jc w:val="both"/>
              <w:rPr>
                <w:sz w:val="28"/>
                <w:szCs w:val="28"/>
              </w:rPr>
            </w:pPr>
            <w:r w:rsidRPr="00FC23A5">
              <w:rPr>
                <w:sz w:val="28"/>
                <w:szCs w:val="28"/>
              </w:rPr>
              <w:t xml:space="preserve">2025 год </w:t>
            </w:r>
            <w:r w:rsidRPr="00204087">
              <w:rPr>
                <w:sz w:val="28"/>
                <w:szCs w:val="28"/>
              </w:rPr>
              <w:t xml:space="preserve">-  </w:t>
            </w:r>
            <w:r w:rsidR="00204087" w:rsidRPr="00204087">
              <w:rPr>
                <w:sz w:val="28"/>
                <w:szCs w:val="28"/>
              </w:rPr>
              <w:t>4 867,4</w:t>
            </w:r>
            <w:r w:rsidR="00F501CA" w:rsidRPr="00FC23A5">
              <w:rPr>
                <w:sz w:val="28"/>
                <w:szCs w:val="28"/>
              </w:rPr>
              <w:t xml:space="preserve"> тыс. рублей;</w:t>
            </w:r>
          </w:p>
          <w:p w:rsidR="00F501CA" w:rsidRPr="00FC23A5" w:rsidRDefault="00E251BE" w:rsidP="00F501CA">
            <w:pPr>
              <w:ind w:firstLine="34"/>
              <w:jc w:val="both"/>
              <w:rPr>
                <w:sz w:val="28"/>
                <w:szCs w:val="28"/>
              </w:rPr>
            </w:pPr>
            <w:r w:rsidRPr="00FC23A5">
              <w:rPr>
                <w:sz w:val="28"/>
                <w:szCs w:val="28"/>
              </w:rPr>
              <w:t>2026 год -  4 674,4</w:t>
            </w:r>
            <w:r w:rsidR="00F501CA" w:rsidRPr="00FC23A5">
              <w:rPr>
                <w:sz w:val="28"/>
                <w:szCs w:val="28"/>
              </w:rPr>
              <w:t xml:space="preserve"> тыс. рублей;</w:t>
            </w:r>
          </w:p>
          <w:p w:rsidR="00F501CA" w:rsidRPr="00FC23A5" w:rsidRDefault="00E251BE" w:rsidP="00F501CA">
            <w:pPr>
              <w:ind w:firstLine="34"/>
              <w:jc w:val="both"/>
              <w:rPr>
                <w:sz w:val="28"/>
                <w:szCs w:val="28"/>
              </w:rPr>
            </w:pPr>
            <w:r w:rsidRPr="00FC23A5">
              <w:rPr>
                <w:sz w:val="28"/>
                <w:szCs w:val="28"/>
              </w:rPr>
              <w:t>2027 год -  4 674,4</w:t>
            </w:r>
            <w:r w:rsidR="00F501CA" w:rsidRPr="00FC23A5">
              <w:rPr>
                <w:sz w:val="28"/>
                <w:szCs w:val="28"/>
              </w:rPr>
              <w:t xml:space="preserve"> тыс. рублей;</w:t>
            </w:r>
          </w:p>
          <w:p w:rsidR="00F501CA" w:rsidRPr="00FC23A5" w:rsidRDefault="00E251BE" w:rsidP="00F501CA">
            <w:pPr>
              <w:ind w:firstLine="34"/>
              <w:jc w:val="both"/>
              <w:rPr>
                <w:sz w:val="28"/>
                <w:szCs w:val="28"/>
              </w:rPr>
            </w:pPr>
            <w:r w:rsidRPr="00FC23A5">
              <w:rPr>
                <w:sz w:val="28"/>
                <w:szCs w:val="28"/>
              </w:rPr>
              <w:t>2028 год -  4 674,4</w:t>
            </w:r>
            <w:r w:rsidR="00F501CA" w:rsidRPr="00FC23A5">
              <w:rPr>
                <w:sz w:val="28"/>
                <w:szCs w:val="28"/>
              </w:rPr>
              <w:t xml:space="preserve"> тыс. рублей;</w:t>
            </w:r>
          </w:p>
          <w:p w:rsidR="00F501CA" w:rsidRPr="00FC23A5" w:rsidRDefault="00F501CA" w:rsidP="00F501CA">
            <w:pPr>
              <w:ind w:firstLine="34"/>
              <w:jc w:val="both"/>
              <w:rPr>
                <w:sz w:val="28"/>
                <w:szCs w:val="28"/>
              </w:rPr>
            </w:pPr>
            <w:r w:rsidRPr="00FC23A5">
              <w:rPr>
                <w:sz w:val="28"/>
                <w:szCs w:val="28"/>
              </w:rPr>
              <w:t>2029 год</w:t>
            </w:r>
            <w:r w:rsidR="00E251BE" w:rsidRPr="00FC23A5">
              <w:rPr>
                <w:sz w:val="28"/>
                <w:szCs w:val="28"/>
              </w:rPr>
              <w:t xml:space="preserve"> -  4 674,4</w:t>
            </w:r>
            <w:r w:rsidRPr="00FC23A5">
              <w:rPr>
                <w:sz w:val="28"/>
                <w:szCs w:val="28"/>
              </w:rPr>
              <w:t xml:space="preserve"> тыс. рублей;</w:t>
            </w:r>
          </w:p>
          <w:p w:rsidR="00F501CA" w:rsidRPr="00FC23A5" w:rsidRDefault="00E251BE" w:rsidP="00F501CA">
            <w:pPr>
              <w:ind w:firstLine="34"/>
              <w:jc w:val="both"/>
              <w:rPr>
                <w:sz w:val="28"/>
                <w:szCs w:val="28"/>
              </w:rPr>
            </w:pPr>
            <w:r w:rsidRPr="00FC23A5">
              <w:rPr>
                <w:sz w:val="28"/>
                <w:szCs w:val="28"/>
              </w:rPr>
              <w:t>2030 год -  4 674,4</w:t>
            </w:r>
            <w:r w:rsidR="00F501CA" w:rsidRPr="00FC23A5">
              <w:rPr>
                <w:sz w:val="28"/>
                <w:szCs w:val="28"/>
              </w:rPr>
              <w:t xml:space="preserve"> тыс. рублей;</w:t>
            </w:r>
          </w:p>
          <w:p w:rsidR="00F501CA" w:rsidRPr="00FC23A5" w:rsidRDefault="00F501CA" w:rsidP="00F501CA">
            <w:pPr>
              <w:ind w:firstLine="34"/>
              <w:jc w:val="both"/>
              <w:rPr>
                <w:sz w:val="28"/>
                <w:szCs w:val="28"/>
              </w:rPr>
            </w:pPr>
            <w:r w:rsidRPr="00FC23A5">
              <w:rPr>
                <w:sz w:val="28"/>
                <w:szCs w:val="28"/>
              </w:rPr>
              <w:t xml:space="preserve">бюджет города Азова – </w:t>
            </w:r>
            <w:r w:rsidR="00F96AA1">
              <w:rPr>
                <w:sz w:val="28"/>
                <w:szCs w:val="28"/>
              </w:rPr>
              <w:t>918 309,4</w:t>
            </w:r>
            <w:r w:rsidRPr="00FC23A5">
              <w:rPr>
                <w:sz w:val="28"/>
                <w:szCs w:val="28"/>
              </w:rPr>
              <w:t xml:space="preserve"> тыс. рублей, в том числе по годам:</w:t>
            </w:r>
          </w:p>
          <w:p w:rsidR="00F501CA" w:rsidRPr="00FC23A5" w:rsidRDefault="00F501CA" w:rsidP="00F501CA">
            <w:pPr>
              <w:ind w:firstLine="34"/>
              <w:jc w:val="both"/>
              <w:rPr>
                <w:sz w:val="28"/>
                <w:szCs w:val="28"/>
              </w:rPr>
            </w:pPr>
            <w:r w:rsidRPr="00FC23A5">
              <w:rPr>
                <w:sz w:val="28"/>
                <w:szCs w:val="28"/>
              </w:rPr>
              <w:t>2019 год -  70</w:t>
            </w:r>
            <w:r w:rsidR="00A86A0A" w:rsidRPr="00FC23A5">
              <w:rPr>
                <w:sz w:val="28"/>
                <w:szCs w:val="28"/>
              </w:rPr>
              <w:t> 413,2</w:t>
            </w:r>
            <w:r w:rsidRPr="00FC23A5">
              <w:rPr>
                <w:sz w:val="28"/>
                <w:szCs w:val="28"/>
              </w:rPr>
              <w:t xml:space="preserve"> тыс. рублей</w:t>
            </w:r>
          </w:p>
          <w:p w:rsidR="00F501CA" w:rsidRPr="00FC23A5" w:rsidRDefault="00E251BE" w:rsidP="00F501CA">
            <w:pPr>
              <w:ind w:firstLine="34"/>
              <w:jc w:val="both"/>
              <w:rPr>
                <w:sz w:val="28"/>
                <w:szCs w:val="28"/>
              </w:rPr>
            </w:pPr>
            <w:r w:rsidRPr="00FC23A5">
              <w:rPr>
                <w:sz w:val="28"/>
                <w:szCs w:val="28"/>
              </w:rPr>
              <w:t xml:space="preserve">2020 год -  </w:t>
            </w:r>
            <w:r w:rsidR="004153A7" w:rsidRPr="00FC23A5">
              <w:rPr>
                <w:sz w:val="28"/>
                <w:szCs w:val="28"/>
              </w:rPr>
              <w:t>72 429,2</w:t>
            </w:r>
            <w:r w:rsidR="00F501CA" w:rsidRPr="00FC23A5">
              <w:rPr>
                <w:sz w:val="28"/>
                <w:szCs w:val="28"/>
              </w:rPr>
              <w:t xml:space="preserve"> тыс. рублей</w:t>
            </w:r>
          </w:p>
          <w:p w:rsidR="00F501CA" w:rsidRPr="00FC23A5" w:rsidRDefault="00E251BE" w:rsidP="00F501CA">
            <w:pPr>
              <w:ind w:firstLine="34"/>
              <w:jc w:val="both"/>
              <w:rPr>
                <w:sz w:val="28"/>
                <w:szCs w:val="28"/>
              </w:rPr>
            </w:pPr>
            <w:r w:rsidRPr="00FC23A5">
              <w:rPr>
                <w:sz w:val="28"/>
                <w:szCs w:val="28"/>
              </w:rPr>
              <w:t xml:space="preserve">2021 год -  </w:t>
            </w:r>
            <w:r w:rsidR="00CF79C4" w:rsidRPr="00FC23A5">
              <w:rPr>
                <w:sz w:val="28"/>
                <w:szCs w:val="28"/>
              </w:rPr>
              <w:t>80 093,6</w:t>
            </w:r>
            <w:r w:rsidR="00F501CA" w:rsidRPr="00FC23A5">
              <w:rPr>
                <w:sz w:val="28"/>
                <w:szCs w:val="28"/>
              </w:rPr>
              <w:t xml:space="preserve"> тыс. рублей;</w:t>
            </w:r>
          </w:p>
          <w:p w:rsidR="00F501CA" w:rsidRPr="00FC23A5" w:rsidRDefault="00E251BE" w:rsidP="00F501CA">
            <w:pPr>
              <w:ind w:firstLine="34"/>
              <w:jc w:val="both"/>
              <w:rPr>
                <w:sz w:val="28"/>
                <w:szCs w:val="28"/>
              </w:rPr>
            </w:pPr>
            <w:r w:rsidRPr="00FC23A5">
              <w:rPr>
                <w:sz w:val="28"/>
                <w:szCs w:val="28"/>
              </w:rPr>
              <w:t xml:space="preserve">2022 год -  </w:t>
            </w:r>
            <w:r w:rsidR="004D27B6">
              <w:rPr>
                <w:sz w:val="28"/>
                <w:szCs w:val="28"/>
              </w:rPr>
              <w:t>85 481,2</w:t>
            </w:r>
            <w:r w:rsidR="00F501CA" w:rsidRPr="00FC23A5">
              <w:rPr>
                <w:sz w:val="28"/>
                <w:szCs w:val="28"/>
              </w:rPr>
              <w:t xml:space="preserve"> тыс. рублей;</w:t>
            </w:r>
          </w:p>
          <w:p w:rsidR="00F501CA" w:rsidRPr="00FC23A5" w:rsidRDefault="00634D28" w:rsidP="00F501CA">
            <w:pPr>
              <w:ind w:firstLine="34"/>
              <w:jc w:val="both"/>
              <w:rPr>
                <w:sz w:val="28"/>
                <w:szCs w:val="28"/>
              </w:rPr>
            </w:pPr>
            <w:r w:rsidRPr="00FC23A5">
              <w:rPr>
                <w:sz w:val="28"/>
                <w:szCs w:val="28"/>
              </w:rPr>
              <w:t xml:space="preserve">2023 год -  </w:t>
            </w:r>
            <w:r w:rsidR="00F96AA1">
              <w:rPr>
                <w:sz w:val="28"/>
                <w:szCs w:val="28"/>
              </w:rPr>
              <w:t>93 775,2</w:t>
            </w:r>
            <w:r w:rsidR="00F501CA" w:rsidRPr="00FC23A5">
              <w:rPr>
                <w:sz w:val="28"/>
                <w:szCs w:val="28"/>
              </w:rPr>
              <w:t xml:space="preserve"> тыс. рублей;</w:t>
            </w:r>
          </w:p>
          <w:p w:rsidR="00F501CA" w:rsidRPr="00FC23A5" w:rsidRDefault="00634D28" w:rsidP="00F501CA">
            <w:pPr>
              <w:ind w:firstLine="34"/>
              <w:jc w:val="both"/>
              <w:rPr>
                <w:sz w:val="28"/>
                <w:szCs w:val="28"/>
              </w:rPr>
            </w:pPr>
            <w:r w:rsidRPr="00FC23A5">
              <w:rPr>
                <w:sz w:val="28"/>
                <w:szCs w:val="28"/>
              </w:rPr>
              <w:t xml:space="preserve">2024 год -  </w:t>
            </w:r>
            <w:r w:rsidR="003615C0">
              <w:rPr>
                <w:sz w:val="28"/>
                <w:szCs w:val="28"/>
              </w:rPr>
              <w:t>92 293,4</w:t>
            </w:r>
            <w:r w:rsidR="00F501CA" w:rsidRPr="00FC23A5">
              <w:rPr>
                <w:sz w:val="28"/>
                <w:szCs w:val="28"/>
              </w:rPr>
              <w:t xml:space="preserve"> тыс. рублей;</w:t>
            </w:r>
          </w:p>
          <w:p w:rsidR="00F501CA" w:rsidRPr="00FC23A5" w:rsidRDefault="00D2266A" w:rsidP="00F501CA">
            <w:pPr>
              <w:ind w:firstLine="34"/>
              <w:jc w:val="both"/>
              <w:rPr>
                <w:sz w:val="28"/>
                <w:szCs w:val="28"/>
              </w:rPr>
            </w:pPr>
            <w:r w:rsidRPr="00FC23A5">
              <w:rPr>
                <w:sz w:val="28"/>
                <w:szCs w:val="28"/>
              </w:rPr>
              <w:t xml:space="preserve">2025 год -  </w:t>
            </w:r>
            <w:r w:rsidR="003615C0">
              <w:rPr>
                <w:sz w:val="28"/>
                <w:szCs w:val="28"/>
              </w:rPr>
              <w:t>91 358,1</w:t>
            </w:r>
            <w:r w:rsidR="00F501CA" w:rsidRPr="00FC23A5">
              <w:rPr>
                <w:sz w:val="28"/>
                <w:szCs w:val="28"/>
              </w:rPr>
              <w:t xml:space="preserve"> тыс. рублей;</w:t>
            </w:r>
          </w:p>
          <w:p w:rsidR="00F501CA" w:rsidRPr="00FC23A5" w:rsidRDefault="00F501CA" w:rsidP="00F501CA">
            <w:pPr>
              <w:rPr>
                <w:sz w:val="28"/>
                <w:szCs w:val="28"/>
                <w:lang w:eastAsia="en-US"/>
              </w:rPr>
            </w:pPr>
            <w:r w:rsidRPr="00FC23A5">
              <w:rPr>
                <w:sz w:val="28"/>
                <w:szCs w:val="28"/>
                <w:lang w:eastAsia="en-US"/>
              </w:rPr>
              <w:lastRenderedPageBreak/>
              <w:t xml:space="preserve">2026 год -   </w:t>
            </w:r>
            <w:r w:rsidR="00D2266A" w:rsidRPr="00FC23A5">
              <w:rPr>
                <w:sz w:val="28"/>
                <w:szCs w:val="28"/>
              </w:rPr>
              <w:t>66 493,1</w:t>
            </w:r>
            <w:r w:rsidRPr="00FC23A5">
              <w:rPr>
                <w:sz w:val="28"/>
                <w:szCs w:val="28"/>
              </w:rPr>
              <w:t xml:space="preserve"> тыс. рублей;</w:t>
            </w:r>
          </w:p>
          <w:p w:rsidR="00F501CA" w:rsidRPr="00FC23A5" w:rsidRDefault="00A86A0A" w:rsidP="00F501CA">
            <w:pPr>
              <w:rPr>
                <w:sz w:val="28"/>
                <w:szCs w:val="28"/>
                <w:lang w:eastAsia="en-US"/>
              </w:rPr>
            </w:pPr>
            <w:r w:rsidRPr="00FC23A5">
              <w:rPr>
                <w:sz w:val="28"/>
                <w:szCs w:val="28"/>
                <w:lang w:eastAsia="en-US"/>
              </w:rPr>
              <w:t xml:space="preserve">2027 год -  </w:t>
            </w:r>
            <w:r w:rsidR="00D2266A" w:rsidRPr="00FC23A5">
              <w:rPr>
                <w:sz w:val="28"/>
                <w:szCs w:val="28"/>
              </w:rPr>
              <w:t>66 493,1</w:t>
            </w:r>
            <w:r w:rsidR="00F501CA" w:rsidRPr="00FC23A5">
              <w:rPr>
                <w:sz w:val="28"/>
                <w:szCs w:val="28"/>
              </w:rPr>
              <w:t xml:space="preserve"> тыс. рублей;</w:t>
            </w:r>
          </w:p>
          <w:p w:rsidR="00F501CA" w:rsidRPr="00FC23A5" w:rsidRDefault="00D2266A" w:rsidP="00F501CA">
            <w:pPr>
              <w:rPr>
                <w:sz w:val="28"/>
                <w:szCs w:val="28"/>
                <w:lang w:eastAsia="en-US"/>
              </w:rPr>
            </w:pPr>
            <w:r w:rsidRPr="00FC23A5">
              <w:rPr>
                <w:sz w:val="28"/>
                <w:szCs w:val="28"/>
                <w:lang w:eastAsia="en-US"/>
              </w:rPr>
              <w:t>2028 год -   66 493,1</w:t>
            </w:r>
            <w:r w:rsidR="00F501CA" w:rsidRPr="00FC23A5">
              <w:rPr>
                <w:sz w:val="28"/>
                <w:szCs w:val="28"/>
              </w:rPr>
              <w:t xml:space="preserve"> тыс. рублей;</w:t>
            </w:r>
          </w:p>
          <w:p w:rsidR="00F501CA" w:rsidRPr="00FC23A5" w:rsidRDefault="00F501CA" w:rsidP="00F501CA">
            <w:pPr>
              <w:rPr>
                <w:sz w:val="28"/>
                <w:szCs w:val="28"/>
                <w:lang w:eastAsia="en-US"/>
              </w:rPr>
            </w:pPr>
            <w:r w:rsidRPr="00FC23A5">
              <w:rPr>
                <w:sz w:val="28"/>
                <w:szCs w:val="28"/>
                <w:lang w:eastAsia="en-US"/>
              </w:rPr>
              <w:t xml:space="preserve">2029 год -    </w:t>
            </w:r>
            <w:r w:rsidR="00D2266A" w:rsidRPr="00FC23A5">
              <w:rPr>
                <w:sz w:val="28"/>
                <w:szCs w:val="28"/>
              </w:rPr>
              <w:t>66 493,1</w:t>
            </w:r>
            <w:r w:rsidRPr="00FC23A5">
              <w:rPr>
                <w:sz w:val="28"/>
                <w:szCs w:val="28"/>
              </w:rPr>
              <w:t xml:space="preserve"> тыс. рублей;</w:t>
            </w:r>
          </w:p>
          <w:p w:rsidR="00F501CA" w:rsidRPr="00FC23A5" w:rsidRDefault="00F501CA" w:rsidP="00F501CA">
            <w:pPr>
              <w:rPr>
                <w:sz w:val="28"/>
                <w:szCs w:val="28"/>
                <w:lang w:eastAsia="en-US"/>
              </w:rPr>
            </w:pPr>
            <w:r w:rsidRPr="00FC23A5">
              <w:rPr>
                <w:sz w:val="28"/>
                <w:szCs w:val="28"/>
                <w:lang w:eastAsia="en-US"/>
              </w:rPr>
              <w:t xml:space="preserve">2030 год -    </w:t>
            </w:r>
            <w:r w:rsidR="00D2266A" w:rsidRPr="00FC23A5">
              <w:rPr>
                <w:sz w:val="28"/>
                <w:szCs w:val="28"/>
              </w:rPr>
              <w:t>66 493,1</w:t>
            </w:r>
            <w:r w:rsidRPr="00FC23A5">
              <w:rPr>
                <w:sz w:val="28"/>
                <w:szCs w:val="28"/>
              </w:rPr>
              <w:t xml:space="preserve">  тыс. рублей.</w:t>
            </w:r>
          </w:p>
          <w:p w:rsidR="00F501CA" w:rsidRPr="00FC23A5" w:rsidRDefault="00F501CA" w:rsidP="00F501CA">
            <w:pPr>
              <w:tabs>
                <w:tab w:val="left" w:pos="779"/>
              </w:tabs>
              <w:spacing w:line="223" w:lineRule="auto"/>
              <w:rPr>
                <w:sz w:val="28"/>
                <w:szCs w:val="28"/>
                <w:lang w:eastAsia="en-US"/>
              </w:rPr>
            </w:pPr>
            <w:r w:rsidRPr="00FC23A5">
              <w:rPr>
                <w:sz w:val="28"/>
                <w:szCs w:val="28"/>
              </w:rPr>
              <w:t>внебюджетные средства -  могут привлекаться внебюджетные средства.</w:t>
            </w:r>
          </w:p>
          <w:p w:rsidR="00B52F50" w:rsidRPr="00FC23A5" w:rsidRDefault="00B52F50" w:rsidP="001E4373">
            <w:pPr>
              <w:rPr>
                <w:sz w:val="28"/>
                <w:szCs w:val="28"/>
                <w:lang w:eastAsia="en-US"/>
              </w:rPr>
            </w:pPr>
          </w:p>
        </w:tc>
      </w:tr>
      <w:tr w:rsidR="0036383A" w:rsidRPr="00FC23A5" w:rsidTr="001E4373">
        <w:tc>
          <w:tcPr>
            <w:tcW w:w="2376" w:type="dxa"/>
          </w:tcPr>
          <w:p w:rsidR="0036383A" w:rsidRPr="00FC23A5" w:rsidRDefault="0036383A" w:rsidP="001E4373">
            <w:pPr>
              <w:widowControl w:val="0"/>
              <w:autoSpaceDE w:val="0"/>
              <w:autoSpaceDN w:val="0"/>
              <w:adjustRightInd w:val="0"/>
              <w:rPr>
                <w:sz w:val="28"/>
                <w:szCs w:val="28"/>
              </w:rPr>
            </w:pPr>
            <w:r w:rsidRPr="00FC23A5">
              <w:rPr>
                <w:sz w:val="28"/>
                <w:szCs w:val="28"/>
              </w:rPr>
              <w:lastRenderedPageBreak/>
              <w:t xml:space="preserve">Ожидаемые </w:t>
            </w:r>
          </w:p>
          <w:p w:rsidR="0036383A" w:rsidRPr="00FC23A5" w:rsidRDefault="0036383A" w:rsidP="001E4373">
            <w:pPr>
              <w:widowControl w:val="0"/>
              <w:autoSpaceDE w:val="0"/>
              <w:autoSpaceDN w:val="0"/>
              <w:adjustRightInd w:val="0"/>
              <w:rPr>
                <w:sz w:val="28"/>
                <w:szCs w:val="28"/>
              </w:rPr>
            </w:pPr>
            <w:r w:rsidRPr="00FC23A5">
              <w:rPr>
                <w:sz w:val="28"/>
                <w:szCs w:val="28"/>
              </w:rPr>
              <w:t xml:space="preserve">результаты </w:t>
            </w:r>
          </w:p>
          <w:p w:rsidR="0036383A" w:rsidRPr="00FC23A5" w:rsidRDefault="0036383A" w:rsidP="001E4373">
            <w:pPr>
              <w:widowControl w:val="0"/>
              <w:autoSpaceDE w:val="0"/>
              <w:autoSpaceDN w:val="0"/>
              <w:adjustRightInd w:val="0"/>
              <w:rPr>
                <w:sz w:val="28"/>
                <w:szCs w:val="28"/>
              </w:rPr>
            </w:pPr>
            <w:r w:rsidRPr="00FC23A5">
              <w:rPr>
                <w:sz w:val="28"/>
                <w:szCs w:val="28"/>
              </w:rPr>
              <w:t xml:space="preserve">реализации </w:t>
            </w:r>
          </w:p>
          <w:p w:rsidR="0036383A" w:rsidRPr="00FC23A5" w:rsidRDefault="0036383A" w:rsidP="001E4373">
            <w:pPr>
              <w:widowControl w:val="0"/>
              <w:autoSpaceDE w:val="0"/>
              <w:autoSpaceDN w:val="0"/>
              <w:adjustRightInd w:val="0"/>
              <w:rPr>
                <w:sz w:val="28"/>
                <w:szCs w:val="28"/>
              </w:rPr>
            </w:pPr>
            <w:r w:rsidRPr="00FC23A5">
              <w:rPr>
                <w:sz w:val="28"/>
                <w:szCs w:val="28"/>
              </w:rPr>
              <w:t xml:space="preserve">подпрограммы </w:t>
            </w:r>
          </w:p>
          <w:p w:rsidR="0036383A" w:rsidRPr="00FC23A5" w:rsidRDefault="0036383A" w:rsidP="001E4373">
            <w:pPr>
              <w:jc w:val="center"/>
              <w:rPr>
                <w:sz w:val="28"/>
                <w:szCs w:val="28"/>
              </w:rPr>
            </w:pPr>
          </w:p>
        </w:tc>
        <w:tc>
          <w:tcPr>
            <w:tcW w:w="7589" w:type="dxa"/>
          </w:tcPr>
          <w:p w:rsidR="00DC1DBA" w:rsidRPr="00FC23A5" w:rsidRDefault="0036383A" w:rsidP="001E4373">
            <w:pPr>
              <w:autoSpaceDE w:val="0"/>
              <w:autoSpaceDN w:val="0"/>
              <w:adjustRightInd w:val="0"/>
              <w:spacing w:line="223" w:lineRule="auto"/>
              <w:jc w:val="both"/>
              <w:rPr>
                <w:sz w:val="28"/>
                <w:szCs w:val="28"/>
              </w:rPr>
            </w:pPr>
            <w:r w:rsidRPr="00FC23A5">
              <w:rPr>
                <w:sz w:val="28"/>
                <w:szCs w:val="28"/>
              </w:rPr>
              <w:t>в результа</w:t>
            </w:r>
            <w:r w:rsidR="00814CE1" w:rsidRPr="00FC23A5">
              <w:rPr>
                <w:sz w:val="28"/>
                <w:szCs w:val="28"/>
              </w:rPr>
              <w:t>те реализации подпрограммы к 203</w:t>
            </w:r>
            <w:r w:rsidRPr="00FC23A5">
              <w:rPr>
                <w:sz w:val="28"/>
                <w:szCs w:val="28"/>
              </w:rPr>
              <w:t>0 году предполагается:</w:t>
            </w:r>
          </w:p>
          <w:p w:rsidR="00DC1DBA" w:rsidRPr="00FC23A5" w:rsidRDefault="004D5E68" w:rsidP="001E4373">
            <w:pPr>
              <w:jc w:val="both"/>
              <w:rPr>
                <w:sz w:val="28"/>
                <w:szCs w:val="28"/>
              </w:rPr>
            </w:pPr>
            <w:r w:rsidRPr="00FC23A5">
              <w:rPr>
                <w:sz w:val="28"/>
                <w:szCs w:val="28"/>
              </w:rPr>
              <w:t>улучшение</w:t>
            </w:r>
            <w:r w:rsidR="0036383A" w:rsidRPr="00FC23A5">
              <w:rPr>
                <w:sz w:val="28"/>
                <w:szCs w:val="28"/>
              </w:rPr>
              <w:t xml:space="preserve"> условия для развития педагогическ</w:t>
            </w:r>
            <w:r w:rsidR="00814CE1" w:rsidRPr="00FC23A5">
              <w:rPr>
                <w:sz w:val="28"/>
                <w:szCs w:val="28"/>
              </w:rPr>
              <w:t xml:space="preserve">ого потенциала </w:t>
            </w:r>
            <w:r w:rsidR="001D58CE" w:rsidRPr="00FC23A5">
              <w:rPr>
                <w:sz w:val="28"/>
                <w:szCs w:val="28"/>
              </w:rPr>
              <w:t>педагогов дополнительного образования</w:t>
            </w:r>
            <w:r w:rsidR="0036383A" w:rsidRPr="00FC23A5">
              <w:rPr>
                <w:sz w:val="28"/>
                <w:szCs w:val="28"/>
              </w:rPr>
              <w:t xml:space="preserve">  города Азова;</w:t>
            </w:r>
          </w:p>
          <w:p w:rsidR="00DC1DBA" w:rsidRPr="00FC23A5" w:rsidRDefault="0036383A" w:rsidP="001E4373">
            <w:pPr>
              <w:jc w:val="both"/>
              <w:rPr>
                <w:sz w:val="28"/>
                <w:szCs w:val="28"/>
              </w:rPr>
            </w:pPr>
            <w:r w:rsidRPr="00FC23A5">
              <w:rPr>
                <w:sz w:val="28"/>
                <w:szCs w:val="28"/>
              </w:rPr>
              <w:t>расшир</w:t>
            </w:r>
            <w:r w:rsidR="004D5E68" w:rsidRPr="00FC23A5">
              <w:rPr>
                <w:sz w:val="28"/>
                <w:szCs w:val="28"/>
              </w:rPr>
              <w:t>ение</w:t>
            </w:r>
            <w:r w:rsidRPr="00FC23A5">
              <w:rPr>
                <w:sz w:val="28"/>
                <w:szCs w:val="28"/>
              </w:rPr>
              <w:t xml:space="preserve"> возможности </w:t>
            </w:r>
            <w:r w:rsidR="004D5E68" w:rsidRPr="00FC23A5">
              <w:rPr>
                <w:sz w:val="28"/>
                <w:szCs w:val="28"/>
              </w:rPr>
              <w:t xml:space="preserve">доступности получения качественных услуг по выбору обучающимися в учреждениях дополнительного образования; </w:t>
            </w:r>
          </w:p>
          <w:p w:rsidR="0036383A" w:rsidRPr="00FC23A5" w:rsidRDefault="004D5E68" w:rsidP="001E4373">
            <w:pPr>
              <w:jc w:val="both"/>
              <w:rPr>
                <w:sz w:val="28"/>
                <w:szCs w:val="28"/>
              </w:rPr>
            </w:pPr>
            <w:r w:rsidRPr="00FC23A5">
              <w:rPr>
                <w:sz w:val="28"/>
                <w:szCs w:val="28"/>
              </w:rPr>
              <w:t xml:space="preserve">улучшение </w:t>
            </w:r>
            <w:r w:rsidR="0036383A" w:rsidRPr="00FC23A5">
              <w:rPr>
                <w:sz w:val="28"/>
                <w:szCs w:val="28"/>
              </w:rPr>
              <w:t xml:space="preserve"> услови</w:t>
            </w:r>
            <w:r w:rsidRPr="00FC23A5">
              <w:rPr>
                <w:sz w:val="28"/>
                <w:szCs w:val="28"/>
              </w:rPr>
              <w:t>й</w:t>
            </w:r>
            <w:r w:rsidR="0036383A" w:rsidRPr="00FC23A5">
              <w:rPr>
                <w:sz w:val="28"/>
                <w:szCs w:val="28"/>
              </w:rPr>
              <w:t xml:space="preserve"> пребывания детей в </w:t>
            </w:r>
            <w:r w:rsidR="00B52F50" w:rsidRPr="00FC23A5">
              <w:rPr>
                <w:sz w:val="28"/>
                <w:szCs w:val="28"/>
              </w:rPr>
              <w:t>учреждениях</w:t>
            </w:r>
            <w:r w:rsidR="001D58CE" w:rsidRPr="00FC23A5">
              <w:rPr>
                <w:sz w:val="28"/>
                <w:szCs w:val="28"/>
              </w:rPr>
              <w:t xml:space="preserve"> дополнительного образования.</w:t>
            </w:r>
          </w:p>
          <w:p w:rsidR="0036383A" w:rsidRPr="00FC23A5" w:rsidRDefault="0036383A" w:rsidP="001E4373">
            <w:pPr>
              <w:rPr>
                <w:sz w:val="28"/>
                <w:szCs w:val="28"/>
              </w:rPr>
            </w:pPr>
          </w:p>
        </w:tc>
      </w:tr>
    </w:tbl>
    <w:p w:rsidR="00703DBA" w:rsidRDefault="00703DBA" w:rsidP="00703DBA">
      <w:pPr>
        <w:rPr>
          <w:sz w:val="28"/>
          <w:szCs w:val="28"/>
        </w:rPr>
      </w:pPr>
    </w:p>
    <w:p w:rsidR="00634670" w:rsidRDefault="00634670" w:rsidP="00703DBA">
      <w:pPr>
        <w:rPr>
          <w:sz w:val="28"/>
          <w:szCs w:val="28"/>
        </w:rPr>
      </w:pPr>
    </w:p>
    <w:p w:rsidR="002124DE" w:rsidRDefault="002124DE" w:rsidP="00703DBA">
      <w:pPr>
        <w:rPr>
          <w:sz w:val="28"/>
          <w:szCs w:val="28"/>
        </w:rPr>
      </w:pPr>
    </w:p>
    <w:p w:rsidR="002124DE" w:rsidRDefault="002124DE" w:rsidP="00703DBA">
      <w:pPr>
        <w:rPr>
          <w:sz w:val="28"/>
          <w:szCs w:val="28"/>
        </w:rPr>
      </w:pPr>
    </w:p>
    <w:p w:rsidR="0036383A" w:rsidRPr="00FC23A5" w:rsidRDefault="0036383A" w:rsidP="00703DBA">
      <w:pPr>
        <w:jc w:val="center"/>
        <w:rPr>
          <w:sz w:val="28"/>
          <w:szCs w:val="28"/>
        </w:rPr>
      </w:pPr>
      <w:r w:rsidRPr="00FC23A5">
        <w:rPr>
          <w:sz w:val="28"/>
          <w:szCs w:val="28"/>
        </w:rPr>
        <w:t>Подпрограмма 4 «</w:t>
      </w:r>
      <w:r w:rsidR="00E82E97" w:rsidRPr="00FC23A5">
        <w:rPr>
          <w:sz w:val="28"/>
          <w:szCs w:val="28"/>
        </w:rPr>
        <w:t>Организация и обеспечение отдыха детей</w:t>
      </w:r>
      <w:r w:rsidRPr="00FC23A5">
        <w:rPr>
          <w:sz w:val="28"/>
          <w:szCs w:val="28"/>
        </w:rPr>
        <w:t>»</w:t>
      </w:r>
    </w:p>
    <w:p w:rsidR="0036383A" w:rsidRPr="00FC23A5" w:rsidRDefault="0036383A" w:rsidP="0036383A">
      <w:pPr>
        <w:pStyle w:val="ConsPlusTitle"/>
        <w:widowControl/>
        <w:ind w:left="567" w:right="567"/>
        <w:jc w:val="center"/>
        <w:rPr>
          <w:b w:val="0"/>
          <w:bCs w:val="0"/>
          <w:sz w:val="28"/>
          <w:szCs w:val="28"/>
        </w:rPr>
      </w:pPr>
      <w:r w:rsidRPr="00FC23A5">
        <w:rPr>
          <w:b w:val="0"/>
          <w:bCs w:val="0"/>
          <w:sz w:val="28"/>
          <w:szCs w:val="28"/>
        </w:rPr>
        <w:t>Паспорт подпрограммы</w:t>
      </w:r>
    </w:p>
    <w:p w:rsidR="0036383A" w:rsidRPr="00FC23A5" w:rsidRDefault="0036383A" w:rsidP="0036383A">
      <w:pPr>
        <w:pStyle w:val="ConsPlusTitle"/>
        <w:widowControl/>
        <w:ind w:left="567" w:right="567"/>
        <w:jc w:val="center"/>
        <w:rPr>
          <w:b w:val="0"/>
          <w:bCs w:val="0"/>
          <w:sz w:val="28"/>
          <w:szCs w:val="28"/>
        </w:rPr>
      </w:pPr>
      <w:r w:rsidRPr="00FC23A5">
        <w:rPr>
          <w:b w:val="0"/>
          <w:bCs w:val="0"/>
          <w:sz w:val="28"/>
          <w:szCs w:val="28"/>
        </w:rPr>
        <w:t>«</w:t>
      </w:r>
      <w:r w:rsidR="00E82E97" w:rsidRPr="00FC23A5">
        <w:rPr>
          <w:b w:val="0"/>
          <w:sz w:val="28"/>
          <w:szCs w:val="28"/>
        </w:rPr>
        <w:t>Организация и обеспечение отдыха детей</w:t>
      </w:r>
      <w:r w:rsidRPr="00FC23A5">
        <w:rPr>
          <w:b w:val="0"/>
          <w:bCs w:val="0"/>
          <w:sz w:val="28"/>
          <w:szCs w:val="28"/>
        </w:rPr>
        <w:t>» муниципальной программы города Азова «Развитие образования в городе Азове»</w:t>
      </w:r>
    </w:p>
    <w:p w:rsidR="0036383A" w:rsidRPr="00FC23A5" w:rsidRDefault="0036383A" w:rsidP="0036383A">
      <w:pPr>
        <w:jc w:val="center"/>
        <w:rPr>
          <w:sz w:val="28"/>
          <w:szCs w:val="28"/>
        </w:rPr>
      </w:pPr>
    </w:p>
    <w:tbl>
      <w:tblPr>
        <w:tblW w:w="0" w:type="auto"/>
        <w:tblInd w:w="108" w:type="dxa"/>
        <w:tblLook w:val="00A0" w:firstRow="1" w:lastRow="0" w:firstColumn="1" w:lastColumn="0" w:noHBand="0" w:noVBand="0"/>
      </w:tblPr>
      <w:tblGrid>
        <w:gridCol w:w="2324"/>
        <w:gridCol w:w="6852"/>
      </w:tblGrid>
      <w:tr w:rsidR="0036383A" w:rsidRPr="00FC23A5" w:rsidTr="0036383A">
        <w:tc>
          <w:tcPr>
            <w:tcW w:w="2324" w:type="dxa"/>
          </w:tcPr>
          <w:p w:rsidR="0036383A" w:rsidRPr="00FC23A5" w:rsidRDefault="0036383A" w:rsidP="001E4373">
            <w:pPr>
              <w:widowControl w:val="0"/>
              <w:autoSpaceDE w:val="0"/>
              <w:autoSpaceDN w:val="0"/>
              <w:adjustRightInd w:val="0"/>
              <w:rPr>
                <w:sz w:val="28"/>
                <w:szCs w:val="28"/>
              </w:rPr>
            </w:pPr>
            <w:r w:rsidRPr="00FC23A5">
              <w:rPr>
                <w:sz w:val="28"/>
                <w:szCs w:val="28"/>
              </w:rPr>
              <w:t>Наименование подпрограммы</w:t>
            </w:r>
          </w:p>
          <w:p w:rsidR="0036383A" w:rsidRPr="00FC23A5" w:rsidRDefault="0036383A" w:rsidP="001E4373">
            <w:pPr>
              <w:widowControl w:val="0"/>
              <w:autoSpaceDE w:val="0"/>
              <w:autoSpaceDN w:val="0"/>
              <w:adjustRightInd w:val="0"/>
              <w:rPr>
                <w:sz w:val="28"/>
                <w:szCs w:val="28"/>
              </w:rPr>
            </w:pPr>
          </w:p>
        </w:tc>
        <w:tc>
          <w:tcPr>
            <w:tcW w:w="6852" w:type="dxa"/>
          </w:tcPr>
          <w:p w:rsidR="0036383A" w:rsidRPr="00FC23A5" w:rsidRDefault="00E82E97" w:rsidP="001E4373">
            <w:pPr>
              <w:widowControl w:val="0"/>
              <w:autoSpaceDE w:val="0"/>
              <w:autoSpaceDN w:val="0"/>
              <w:adjustRightInd w:val="0"/>
              <w:jc w:val="both"/>
              <w:rPr>
                <w:sz w:val="28"/>
                <w:szCs w:val="28"/>
              </w:rPr>
            </w:pPr>
            <w:r w:rsidRPr="00FC23A5">
              <w:rPr>
                <w:sz w:val="28"/>
                <w:szCs w:val="28"/>
              </w:rPr>
              <w:t>Организация и обеспечение отдыха детей</w:t>
            </w:r>
          </w:p>
        </w:tc>
      </w:tr>
      <w:tr w:rsidR="0036383A" w:rsidRPr="00FC23A5" w:rsidTr="0036383A">
        <w:tc>
          <w:tcPr>
            <w:tcW w:w="2324" w:type="dxa"/>
          </w:tcPr>
          <w:p w:rsidR="0036383A" w:rsidRPr="00FC23A5" w:rsidRDefault="0036383A" w:rsidP="001E4373">
            <w:pPr>
              <w:widowControl w:val="0"/>
              <w:autoSpaceDE w:val="0"/>
              <w:autoSpaceDN w:val="0"/>
              <w:adjustRightInd w:val="0"/>
              <w:rPr>
                <w:sz w:val="28"/>
                <w:szCs w:val="28"/>
              </w:rPr>
            </w:pPr>
            <w:r w:rsidRPr="00FC23A5">
              <w:rPr>
                <w:sz w:val="28"/>
                <w:szCs w:val="28"/>
              </w:rPr>
              <w:t xml:space="preserve">Ответственный исполнитель подпрограммы </w:t>
            </w:r>
          </w:p>
          <w:p w:rsidR="0036383A" w:rsidRPr="00FC23A5" w:rsidRDefault="0036383A" w:rsidP="001E4373">
            <w:pPr>
              <w:widowControl w:val="0"/>
              <w:autoSpaceDE w:val="0"/>
              <w:autoSpaceDN w:val="0"/>
              <w:adjustRightInd w:val="0"/>
              <w:rPr>
                <w:sz w:val="28"/>
                <w:szCs w:val="28"/>
              </w:rPr>
            </w:pPr>
          </w:p>
        </w:tc>
        <w:tc>
          <w:tcPr>
            <w:tcW w:w="6852" w:type="dxa"/>
          </w:tcPr>
          <w:p w:rsidR="0036383A" w:rsidRPr="00FC23A5" w:rsidRDefault="0036383A" w:rsidP="001E4373">
            <w:pPr>
              <w:widowControl w:val="0"/>
              <w:autoSpaceDE w:val="0"/>
              <w:autoSpaceDN w:val="0"/>
              <w:adjustRightInd w:val="0"/>
              <w:jc w:val="both"/>
              <w:rPr>
                <w:sz w:val="28"/>
                <w:szCs w:val="28"/>
              </w:rPr>
            </w:pPr>
            <w:r w:rsidRPr="00FC23A5">
              <w:rPr>
                <w:sz w:val="28"/>
                <w:szCs w:val="28"/>
              </w:rPr>
              <w:t>Управление образования администрации города Азова</w:t>
            </w:r>
          </w:p>
          <w:p w:rsidR="0036383A" w:rsidRPr="00FC23A5" w:rsidRDefault="0036383A" w:rsidP="001E4373">
            <w:pPr>
              <w:rPr>
                <w:sz w:val="28"/>
                <w:szCs w:val="28"/>
              </w:rPr>
            </w:pPr>
          </w:p>
          <w:p w:rsidR="0036383A" w:rsidRPr="00FC23A5" w:rsidRDefault="0036383A" w:rsidP="001E4373">
            <w:pPr>
              <w:rPr>
                <w:sz w:val="28"/>
                <w:szCs w:val="28"/>
              </w:rPr>
            </w:pPr>
          </w:p>
          <w:p w:rsidR="0036383A" w:rsidRPr="00FC23A5" w:rsidRDefault="0036383A" w:rsidP="001E4373">
            <w:pPr>
              <w:rPr>
                <w:sz w:val="28"/>
                <w:szCs w:val="28"/>
              </w:rPr>
            </w:pPr>
          </w:p>
        </w:tc>
      </w:tr>
      <w:tr w:rsidR="0036383A" w:rsidRPr="00FC23A5" w:rsidTr="0036383A">
        <w:tc>
          <w:tcPr>
            <w:tcW w:w="2324" w:type="dxa"/>
          </w:tcPr>
          <w:p w:rsidR="0036383A" w:rsidRPr="00FC23A5" w:rsidRDefault="0036383A" w:rsidP="001E4373">
            <w:pPr>
              <w:widowControl w:val="0"/>
              <w:autoSpaceDE w:val="0"/>
              <w:autoSpaceDN w:val="0"/>
              <w:adjustRightInd w:val="0"/>
              <w:rPr>
                <w:sz w:val="28"/>
                <w:szCs w:val="28"/>
              </w:rPr>
            </w:pPr>
            <w:r w:rsidRPr="00FC23A5">
              <w:rPr>
                <w:sz w:val="28"/>
                <w:szCs w:val="28"/>
              </w:rPr>
              <w:t>Участники подпрограммы</w:t>
            </w:r>
          </w:p>
          <w:p w:rsidR="0036383A" w:rsidRPr="00FC23A5" w:rsidRDefault="0036383A" w:rsidP="001E4373">
            <w:pPr>
              <w:jc w:val="center"/>
              <w:rPr>
                <w:sz w:val="28"/>
                <w:szCs w:val="28"/>
              </w:rPr>
            </w:pPr>
          </w:p>
        </w:tc>
        <w:tc>
          <w:tcPr>
            <w:tcW w:w="6852" w:type="dxa"/>
          </w:tcPr>
          <w:p w:rsidR="0039552D" w:rsidRPr="00FC23A5" w:rsidRDefault="0039552D" w:rsidP="0039552D">
            <w:pPr>
              <w:jc w:val="both"/>
              <w:rPr>
                <w:sz w:val="28"/>
                <w:szCs w:val="28"/>
              </w:rPr>
            </w:pPr>
            <w:r w:rsidRPr="00FC23A5">
              <w:rPr>
                <w:sz w:val="28"/>
                <w:szCs w:val="28"/>
              </w:rPr>
              <w:t xml:space="preserve">муниципальные образовательные </w:t>
            </w:r>
            <w:r w:rsidR="00B52F50" w:rsidRPr="00FC23A5">
              <w:rPr>
                <w:sz w:val="28"/>
                <w:szCs w:val="28"/>
              </w:rPr>
              <w:t>уч</w:t>
            </w:r>
            <w:r w:rsidR="00C679DC" w:rsidRPr="00FC23A5">
              <w:rPr>
                <w:sz w:val="28"/>
                <w:szCs w:val="28"/>
              </w:rPr>
              <w:t>р</w:t>
            </w:r>
            <w:r w:rsidR="00B52F50" w:rsidRPr="00FC23A5">
              <w:rPr>
                <w:sz w:val="28"/>
                <w:szCs w:val="28"/>
              </w:rPr>
              <w:t>еждения</w:t>
            </w:r>
            <w:r w:rsidRPr="00FC23A5">
              <w:rPr>
                <w:sz w:val="28"/>
                <w:szCs w:val="28"/>
              </w:rPr>
              <w:t xml:space="preserve"> города Азова, находящиеся в ведомственной принадлежности Управления образования администрации города Азова </w:t>
            </w:r>
          </w:p>
          <w:p w:rsidR="0036383A" w:rsidRPr="00FC23A5" w:rsidRDefault="0036383A" w:rsidP="001E4373">
            <w:pPr>
              <w:jc w:val="both"/>
              <w:rPr>
                <w:sz w:val="28"/>
                <w:szCs w:val="28"/>
              </w:rPr>
            </w:pPr>
          </w:p>
        </w:tc>
      </w:tr>
      <w:tr w:rsidR="0036383A" w:rsidRPr="00FC23A5" w:rsidTr="0036383A">
        <w:tc>
          <w:tcPr>
            <w:tcW w:w="2324" w:type="dxa"/>
          </w:tcPr>
          <w:p w:rsidR="0036383A" w:rsidRPr="00FC23A5" w:rsidRDefault="0036383A" w:rsidP="001E4373">
            <w:pPr>
              <w:widowControl w:val="0"/>
              <w:autoSpaceDE w:val="0"/>
              <w:autoSpaceDN w:val="0"/>
              <w:adjustRightInd w:val="0"/>
              <w:rPr>
                <w:sz w:val="28"/>
                <w:szCs w:val="28"/>
              </w:rPr>
            </w:pPr>
            <w:r w:rsidRPr="00FC23A5">
              <w:rPr>
                <w:sz w:val="28"/>
                <w:szCs w:val="28"/>
              </w:rPr>
              <w:t>Программно-целевые инструменты подпрограммы</w:t>
            </w:r>
          </w:p>
          <w:p w:rsidR="0036383A" w:rsidRPr="00FC23A5" w:rsidRDefault="0036383A" w:rsidP="001E4373">
            <w:pPr>
              <w:jc w:val="center"/>
              <w:rPr>
                <w:sz w:val="28"/>
                <w:szCs w:val="28"/>
              </w:rPr>
            </w:pPr>
          </w:p>
        </w:tc>
        <w:tc>
          <w:tcPr>
            <w:tcW w:w="6852" w:type="dxa"/>
          </w:tcPr>
          <w:p w:rsidR="0036383A" w:rsidRPr="00FC23A5" w:rsidRDefault="00D2266A" w:rsidP="001E4373">
            <w:pPr>
              <w:rPr>
                <w:sz w:val="28"/>
                <w:szCs w:val="28"/>
              </w:rPr>
            </w:pPr>
            <w:r w:rsidRPr="00FC23A5">
              <w:rPr>
                <w:sz w:val="28"/>
                <w:szCs w:val="28"/>
              </w:rPr>
              <w:t>О</w:t>
            </w:r>
            <w:r w:rsidR="0036383A" w:rsidRPr="00FC23A5">
              <w:rPr>
                <w:sz w:val="28"/>
                <w:szCs w:val="28"/>
              </w:rPr>
              <w:t>тсутствуют</w:t>
            </w:r>
          </w:p>
        </w:tc>
      </w:tr>
      <w:tr w:rsidR="0036383A" w:rsidRPr="00FC23A5" w:rsidTr="0036383A">
        <w:tc>
          <w:tcPr>
            <w:tcW w:w="2324" w:type="dxa"/>
          </w:tcPr>
          <w:p w:rsidR="0036383A" w:rsidRPr="00FC23A5" w:rsidRDefault="0036383A" w:rsidP="001E4373">
            <w:pPr>
              <w:widowControl w:val="0"/>
              <w:autoSpaceDE w:val="0"/>
              <w:autoSpaceDN w:val="0"/>
              <w:adjustRightInd w:val="0"/>
              <w:rPr>
                <w:sz w:val="28"/>
                <w:szCs w:val="28"/>
              </w:rPr>
            </w:pPr>
            <w:r w:rsidRPr="00FC23A5">
              <w:rPr>
                <w:sz w:val="28"/>
                <w:szCs w:val="28"/>
              </w:rPr>
              <w:t xml:space="preserve">Цель </w:t>
            </w:r>
            <w:r w:rsidRPr="00FC23A5">
              <w:rPr>
                <w:sz w:val="28"/>
                <w:szCs w:val="28"/>
              </w:rPr>
              <w:lastRenderedPageBreak/>
              <w:t>подпрограммы</w:t>
            </w:r>
          </w:p>
          <w:p w:rsidR="0036383A" w:rsidRPr="00FC23A5" w:rsidRDefault="0036383A" w:rsidP="001E4373">
            <w:pPr>
              <w:jc w:val="center"/>
              <w:rPr>
                <w:sz w:val="28"/>
                <w:szCs w:val="28"/>
              </w:rPr>
            </w:pPr>
          </w:p>
        </w:tc>
        <w:tc>
          <w:tcPr>
            <w:tcW w:w="6852" w:type="dxa"/>
          </w:tcPr>
          <w:p w:rsidR="0036383A" w:rsidRPr="00FC23A5" w:rsidRDefault="00C679DC" w:rsidP="001E4373">
            <w:pPr>
              <w:pStyle w:val="ConsPlusNormal"/>
              <w:widowControl/>
              <w:ind w:firstLine="0"/>
              <w:jc w:val="both"/>
              <w:rPr>
                <w:rFonts w:ascii="Times New Roman" w:hAnsi="Times New Roman"/>
                <w:sz w:val="28"/>
                <w:szCs w:val="28"/>
              </w:rPr>
            </w:pPr>
            <w:r w:rsidRPr="00FC23A5">
              <w:rPr>
                <w:rFonts w:ascii="Times New Roman" w:hAnsi="Times New Roman" w:cs="Times New Roman"/>
                <w:sz w:val="28"/>
                <w:szCs w:val="28"/>
              </w:rPr>
              <w:lastRenderedPageBreak/>
              <w:t>о</w:t>
            </w:r>
            <w:r w:rsidR="007944AB" w:rsidRPr="00FC23A5">
              <w:rPr>
                <w:rFonts w:ascii="Times New Roman" w:hAnsi="Times New Roman" w:cs="Times New Roman"/>
                <w:sz w:val="28"/>
                <w:szCs w:val="28"/>
              </w:rPr>
              <w:t xml:space="preserve">рганизация отдыха обучающихся в каникулярное </w:t>
            </w:r>
            <w:r w:rsidR="007944AB" w:rsidRPr="00FC23A5">
              <w:rPr>
                <w:rFonts w:ascii="Times New Roman" w:hAnsi="Times New Roman" w:cs="Times New Roman"/>
                <w:sz w:val="28"/>
                <w:szCs w:val="28"/>
              </w:rPr>
              <w:lastRenderedPageBreak/>
              <w:t>время</w:t>
            </w:r>
            <w:r w:rsidR="00DD74CE" w:rsidRPr="00FC23A5">
              <w:rPr>
                <w:rFonts w:ascii="Times New Roman" w:hAnsi="Times New Roman"/>
                <w:sz w:val="28"/>
                <w:szCs w:val="28"/>
              </w:rPr>
              <w:t xml:space="preserve"> в соответствии с меняющимися запросами населения и перспективными задачами развития общества и экономики в городе Азове</w:t>
            </w:r>
          </w:p>
          <w:p w:rsidR="00DD74CE" w:rsidRPr="00FC23A5" w:rsidRDefault="00DD74CE" w:rsidP="001E4373">
            <w:pPr>
              <w:pStyle w:val="ConsPlusNormal"/>
              <w:widowControl/>
              <w:ind w:firstLine="0"/>
              <w:jc w:val="both"/>
              <w:rPr>
                <w:sz w:val="28"/>
                <w:szCs w:val="28"/>
              </w:rPr>
            </w:pPr>
          </w:p>
        </w:tc>
      </w:tr>
      <w:tr w:rsidR="0036383A" w:rsidRPr="00FC23A5" w:rsidTr="0036383A">
        <w:tc>
          <w:tcPr>
            <w:tcW w:w="2324" w:type="dxa"/>
          </w:tcPr>
          <w:p w:rsidR="0036383A" w:rsidRPr="00FC23A5" w:rsidRDefault="0036383A" w:rsidP="001E4373">
            <w:pPr>
              <w:widowControl w:val="0"/>
              <w:autoSpaceDE w:val="0"/>
              <w:autoSpaceDN w:val="0"/>
              <w:adjustRightInd w:val="0"/>
              <w:rPr>
                <w:sz w:val="28"/>
                <w:szCs w:val="28"/>
              </w:rPr>
            </w:pPr>
            <w:r w:rsidRPr="00FC23A5">
              <w:rPr>
                <w:sz w:val="28"/>
                <w:szCs w:val="28"/>
              </w:rPr>
              <w:lastRenderedPageBreak/>
              <w:t xml:space="preserve">Задачи подпрограммы </w:t>
            </w:r>
          </w:p>
          <w:p w:rsidR="0036383A" w:rsidRPr="00FC23A5" w:rsidRDefault="0036383A" w:rsidP="001E4373">
            <w:pPr>
              <w:jc w:val="center"/>
              <w:rPr>
                <w:sz w:val="28"/>
                <w:szCs w:val="28"/>
              </w:rPr>
            </w:pPr>
          </w:p>
        </w:tc>
        <w:tc>
          <w:tcPr>
            <w:tcW w:w="6852" w:type="dxa"/>
          </w:tcPr>
          <w:p w:rsidR="00787A35" w:rsidRDefault="00C856A7" w:rsidP="00F01D5C">
            <w:pPr>
              <w:pStyle w:val="ConsPlusNormal"/>
              <w:widowControl/>
              <w:ind w:firstLine="0"/>
              <w:jc w:val="both"/>
              <w:rPr>
                <w:rFonts w:ascii="Times New Roman" w:hAnsi="Times New Roman" w:cs="Times New Roman"/>
                <w:sz w:val="28"/>
                <w:szCs w:val="28"/>
              </w:rPr>
            </w:pPr>
            <w:r w:rsidRPr="00FC23A5">
              <w:rPr>
                <w:rFonts w:ascii="Times New Roman" w:hAnsi="Times New Roman" w:cs="Times New Roman"/>
                <w:sz w:val="28"/>
                <w:szCs w:val="28"/>
              </w:rPr>
              <w:t>с</w:t>
            </w:r>
            <w:r w:rsidR="007944AB" w:rsidRPr="00FC23A5">
              <w:rPr>
                <w:rFonts w:ascii="Times New Roman" w:hAnsi="Times New Roman" w:cs="Times New Roman"/>
                <w:sz w:val="28"/>
                <w:szCs w:val="28"/>
              </w:rPr>
              <w:t>оздание безопасных условий образовательной деятельности, обеспечение гарантий участников обра</w:t>
            </w:r>
            <w:r w:rsidR="00787A35" w:rsidRPr="00FC23A5">
              <w:rPr>
                <w:rFonts w:ascii="Times New Roman" w:hAnsi="Times New Roman" w:cs="Times New Roman"/>
                <w:sz w:val="28"/>
                <w:szCs w:val="28"/>
              </w:rPr>
              <w:t>зовательного процесса на сохранение и укрепление физического и психического здоровья</w:t>
            </w:r>
            <w:r w:rsidRPr="00FC23A5">
              <w:rPr>
                <w:rFonts w:ascii="Times New Roman" w:hAnsi="Times New Roman" w:cs="Times New Roman"/>
                <w:sz w:val="28"/>
                <w:szCs w:val="28"/>
              </w:rPr>
              <w:t>;</w:t>
            </w:r>
          </w:p>
          <w:p w:rsidR="008F6A45" w:rsidRPr="00FC23A5" w:rsidRDefault="008F6A45" w:rsidP="00F01D5C">
            <w:pPr>
              <w:pStyle w:val="ConsPlusNormal"/>
              <w:widowControl/>
              <w:ind w:firstLine="0"/>
              <w:jc w:val="both"/>
              <w:rPr>
                <w:rFonts w:ascii="Times New Roman" w:hAnsi="Times New Roman" w:cs="Times New Roman"/>
                <w:sz w:val="28"/>
                <w:szCs w:val="28"/>
              </w:rPr>
            </w:pPr>
          </w:p>
          <w:p w:rsidR="00C856A7" w:rsidRDefault="00C856A7" w:rsidP="00F01D5C">
            <w:pPr>
              <w:pStyle w:val="formattext"/>
              <w:spacing w:before="0" w:beforeAutospacing="0" w:after="0" w:afterAutospacing="0" w:line="315" w:lineRule="atLeast"/>
              <w:jc w:val="both"/>
              <w:textAlignment w:val="baseline"/>
              <w:rPr>
                <w:sz w:val="28"/>
                <w:szCs w:val="28"/>
              </w:rPr>
            </w:pPr>
            <w:r w:rsidRPr="00FC23A5">
              <w:rPr>
                <w:sz w:val="28"/>
                <w:szCs w:val="28"/>
              </w:rPr>
              <w:t xml:space="preserve"> организация работы лагерей с дневным пребыванием и бесплатным двухразовым</w:t>
            </w:r>
            <w:r w:rsidR="00F01D5C" w:rsidRPr="00FC23A5">
              <w:rPr>
                <w:sz w:val="28"/>
                <w:szCs w:val="28"/>
              </w:rPr>
              <w:t>, трехразовым</w:t>
            </w:r>
            <w:r w:rsidRPr="00FC23A5">
              <w:rPr>
                <w:sz w:val="28"/>
                <w:szCs w:val="28"/>
              </w:rPr>
              <w:t xml:space="preserve"> питанием на базе </w:t>
            </w:r>
            <w:r w:rsidR="006D0256" w:rsidRPr="00FC23A5">
              <w:rPr>
                <w:sz w:val="28"/>
                <w:szCs w:val="28"/>
              </w:rPr>
              <w:t>муниципальных обще</w:t>
            </w:r>
            <w:r w:rsidRPr="00FC23A5">
              <w:rPr>
                <w:sz w:val="28"/>
                <w:szCs w:val="28"/>
              </w:rPr>
              <w:t xml:space="preserve">образовательных </w:t>
            </w:r>
            <w:r w:rsidR="00C679DC" w:rsidRPr="00FC23A5">
              <w:rPr>
                <w:sz w:val="28"/>
                <w:szCs w:val="28"/>
              </w:rPr>
              <w:t>учреждений</w:t>
            </w:r>
            <w:r w:rsidRPr="00FC23A5">
              <w:rPr>
                <w:sz w:val="28"/>
                <w:szCs w:val="28"/>
              </w:rPr>
              <w:t xml:space="preserve"> города;</w:t>
            </w:r>
          </w:p>
          <w:p w:rsidR="008F6A45" w:rsidRPr="00FC23A5" w:rsidRDefault="008F6A45" w:rsidP="00F01D5C">
            <w:pPr>
              <w:pStyle w:val="formattext"/>
              <w:spacing w:before="0" w:beforeAutospacing="0" w:after="0" w:afterAutospacing="0" w:line="315" w:lineRule="atLeast"/>
              <w:jc w:val="both"/>
              <w:textAlignment w:val="baseline"/>
              <w:rPr>
                <w:sz w:val="28"/>
                <w:szCs w:val="28"/>
              </w:rPr>
            </w:pPr>
          </w:p>
          <w:p w:rsidR="00F01D5C" w:rsidRDefault="00C856A7" w:rsidP="00F01D5C">
            <w:pPr>
              <w:pStyle w:val="formattext"/>
              <w:spacing w:before="0" w:beforeAutospacing="0" w:after="0" w:afterAutospacing="0" w:line="315" w:lineRule="atLeast"/>
              <w:jc w:val="both"/>
              <w:textAlignment w:val="baseline"/>
              <w:rPr>
                <w:sz w:val="28"/>
                <w:szCs w:val="28"/>
              </w:rPr>
            </w:pPr>
            <w:r w:rsidRPr="00FC23A5">
              <w:rPr>
                <w:sz w:val="28"/>
                <w:szCs w:val="28"/>
              </w:rPr>
              <w:t xml:space="preserve">организация отдыха </w:t>
            </w:r>
            <w:r w:rsidR="00F01D5C" w:rsidRPr="00FC23A5">
              <w:rPr>
                <w:sz w:val="28"/>
                <w:szCs w:val="28"/>
              </w:rPr>
              <w:t xml:space="preserve">детей с инвалидностью и с ограниченными возможностями здоровья, </w:t>
            </w:r>
            <w:r w:rsidRPr="00FC23A5">
              <w:rPr>
                <w:sz w:val="28"/>
                <w:szCs w:val="28"/>
              </w:rPr>
              <w:t xml:space="preserve">детей-сирот, детей, оставшихся без попечения родителей, воспитывающихся в семьях опекунов, попечителей, приемных родителей, одаренных детей из малообеспеченных семей; </w:t>
            </w:r>
          </w:p>
          <w:p w:rsidR="008F6A45" w:rsidRPr="00FC23A5" w:rsidRDefault="008F6A45" w:rsidP="00F01D5C">
            <w:pPr>
              <w:pStyle w:val="formattext"/>
              <w:spacing w:before="0" w:beforeAutospacing="0" w:after="0" w:afterAutospacing="0" w:line="315" w:lineRule="atLeast"/>
              <w:jc w:val="both"/>
              <w:textAlignment w:val="baseline"/>
              <w:rPr>
                <w:sz w:val="28"/>
                <w:szCs w:val="28"/>
              </w:rPr>
            </w:pPr>
          </w:p>
          <w:p w:rsidR="00C856A7" w:rsidRPr="00FC23A5" w:rsidRDefault="00C856A7" w:rsidP="00F01D5C">
            <w:pPr>
              <w:pStyle w:val="formattext"/>
              <w:spacing w:before="0" w:beforeAutospacing="0" w:after="0" w:afterAutospacing="0" w:line="315" w:lineRule="atLeast"/>
              <w:jc w:val="both"/>
              <w:textAlignment w:val="baseline"/>
              <w:rPr>
                <w:sz w:val="28"/>
                <w:szCs w:val="28"/>
              </w:rPr>
            </w:pPr>
            <w:r w:rsidRPr="00FC23A5">
              <w:rPr>
                <w:sz w:val="28"/>
                <w:szCs w:val="28"/>
              </w:rPr>
              <w:t>взаимодействие с органами социальной защиты населения, здравоохранения, занятости населения, родителями с целью максимального обеспечения обучающихся отдыхом, оздоровления и занятостью в каникулярное время;</w:t>
            </w:r>
          </w:p>
          <w:p w:rsidR="0036383A" w:rsidRPr="00FC23A5" w:rsidRDefault="0036383A" w:rsidP="007944AB">
            <w:pPr>
              <w:pStyle w:val="ConsPlusNormal"/>
              <w:widowControl/>
              <w:ind w:firstLine="0"/>
              <w:jc w:val="both"/>
              <w:rPr>
                <w:rFonts w:ascii="Times New Roman" w:hAnsi="Times New Roman" w:cs="Times New Roman"/>
                <w:sz w:val="28"/>
                <w:szCs w:val="28"/>
              </w:rPr>
            </w:pPr>
          </w:p>
        </w:tc>
      </w:tr>
      <w:tr w:rsidR="0036383A" w:rsidRPr="00FC23A5" w:rsidTr="0036383A">
        <w:tc>
          <w:tcPr>
            <w:tcW w:w="2324" w:type="dxa"/>
          </w:tcPr>
          <w:p w:rsidR="0036383A" w:rsidRPr="00FC23A5" w:rsidRDefault="0036383A" w:rsidP="001E4373">
            <w:pPr>
              <w:widowControl w:val="0"/>
              <w:autoSpaceDE w:val="0"/>
              <w:autoSpaceDN w:val="0"/>
              <w:adjustRightInd w:val="0"/>
              <w:rPr>
                <w:sz w:val="28"/>
                <w:szCs w:val="28"/>
              </w:rPr>
            </w:pPr>
            <w:r w:rsidRPr="00FC23A5">
              <w:rPr>
                <w:sz w:val="28"/>
                <w:szCs w:val="28"/>
              </w:rPr>
              <w:t>Целевые индикаторы и показатели подпрограммы</w:t>
            </w:r>
          </w:p>
          <w:p w:rsidR="0036383A" w:rsidRPr="00FC23A5" w:rsidRDefault="0036383A" w:rsidP="001E4373">
            <w:pPr>
              <w:jc w:val="center"/>
              <w:rPr>
                <w:sz w:val="28"/>
                <w:szCs w:val="28"/>
              </w:rPr>
            </w:pPr>
          </w:p>
        </w:tc>
        <w:tc>
          <w:tcPr>
            <w:tcW w:w="6852" w:type="dxa"/>
          </w:tcPr>
          <w:p w:rsidR="0036383A" w:rsidRPr="00FC23A5" w:rsidRDefault="0036383A" w:rsidP="001E4373">
            <w:pPr>
              <w:pStyle w:val="ConsPlusNormal"/>
              <w:widowControl/>
              <w:ind w:firstLine="0"/>
              <w:jc w:val="both"/>
              <w:rPr>
                <w:rFonts w:ascii="Times New Roman" w:hAnsi="Times New Roman" w:cs="Times New Roman"/>
                <w:sz w:val="28"/>
                <w:szCs w:val="28"/>
              </w:rPr>
            </w:pPr>
            <w:r w:rsidRPr="00FC23A5">
              <w:rPr>
                <w:rFonts w:ascii="Times New Roman" w:hAnsi="Times New Roman" w:cs="Times New Roman"/>
                <w:sz w:val="28"/>
                <w:szCs w:val="28"/>
              </w:rPr>
              <w:t>удельный</w:t>
            </w:r>
            <w:r w:rsidR="00787A35" w:rsidRPr="00FC23A5">
              <w:rPr>
                <w:rFonts w:ascii="Times New Roman" w:hAnsi="Times New Roman" w:cs="Times New Roman"/>
                <w:sz w:val="28"/>
                <w:szCs w:val="28"/>
              </w:rPr>
              <w:t xml:space="preserve"> вес численности обучающихся, охваченных услугами организационного отдыха, оздоровления и занятостью</w:t>
            </w:r>
            <w:r w:rsidR="008D2F9F" w:rsidRPr="00FC23A5">
              <w:rPr>
                <w:rFonts w:ascii="Times New Roman" w:hAnsi="Times New Roman" w:cs="Times New Roman"/>
                <w:sz w:val="28"/>
                <w:szCs w:val="28"/>
              </w:rPr>
              <w:t xml:space="preserve">в общей </w:t>
            </w:r>
            <w:r w:rsidR="005D279F" w:rsidRPr="00FC23A5">
              <w:rPr>
                <w:rFonts w:ascii="Times New Roman" w:hAnsi="Times New Roman" w:cs="Times New Roman"/>
                <w:sz w:val="28"/>
                <w:szCs w:val="28"/>
              </w:rPr>
              <w:t>численности</w:t>
            </w:r>
            <w:r w:rsidR="008D2F9F" w:rsidRPr="00FC23A5">
              <w:rPr>
                <w:rFonts w:ascii="Times New Roman" w:hAnsi="Times New Roman" w:cs="Times New Roman"/>
                <w:sz w:val="28"/>
                <w:szCs w:val="28"/>
              </w:rPr>
              <w:t xml:space="preserve"> обучающихся в </w:t>
            </w:r>
            <w:r w:rsidR="006D0256" w:rsidRPr="00FC23A5">
              <w:rPr>
                <w:rFonts w:ascii="Times New Roman" w:hAnsi="Times New Roman" w:cs="Times New Roman"/>
                <w:sz w:val="28"/>
                <w:szCs w:val="28"/>
              </w:rPr>
              <w:t xml:space="preserve">муниципальных </w:t>
            </w:r>
            <w:r w:rsidR="008D2F9F" w:rsidRPr="00FC23A5">
              <w:rPr>
                <w:rFonts w:ascii="Times New Roman" w:hAnsi="Times New Roman" w:cs="Times New Roman"/>
                <w:sz w:val="28"/>
                <w:szCs w:val="28"/>
              </w:rPr>
              <w:t xml:space="preserve">общеобразовательных учреждениях </w:t>
            </w:r>
            <w:r w:rsidR="00787A35" w:rsidRPr="00FC23A5">
              <w:rPr>
                <w:rFonts w:ascii="Times New Roman" w:hAnsi="Times New Roman" w:cs="Times New Roman"/>
                <w:sz w:val="28"/>
                <w:szCs w:val="28"/>
              </w:rPr>
              <w:t>на основе межведомственного подхода и взаимодействия органов образования с органами социальной защиты населения, здравоохранения и занятости населения;</w:t>
            </w:r>
          </w:p>
          <w:p w:rsidR="0036383A" w:rsidRPr="00FC23A5" w:rsidRDefault="0036383A" w:rsidP="00787A35">
            <w:pPr>
              <w:pStyle w:val="ConsPlusNormal"/>
              <w:widowControl/>
              <w:ind w:firstLine="0"/>
              <w:jc w:val="both"/>
              <w:rPr>
                <w:sz w:val="28"/>
                <w:szCs w:val="28"/>
              </w:rPr>
            </w:pPr>
          </w:p>
        </w:tc>
      </w:tr>
      <w:tr w:rsidR="0036383A" w:rsidRPr="00FC23A5" w:rsidTr="0036383A">
        <w:tc>
          <w:tcPr>
            <w:tcW w:w="2324" w:type="dxa"/>
          </w:tcPr>
          <w:p w:rsidR="0036383A" w:rsidRPr="00FC23A5" w:rsidRDefault="0036383A" w:rsidP="001E4373">
            <w:pPr>
              <w:widowControl w:val="0"/>
              <w:autoSpaceDE w:val="0"/>
              <w:autoSpaceDN w:val="0"/>
              <w:adjustRightInd w:val="0"/>
              <w:rPr>
                <w:sz w:val="28"/>
                <w:szCs w:val="28"/>
              </w:rPr>
            </w:pPr>
            <w:r w:rsidRPr="00FC23A5">
              <w:rPr>
                <w:sz w:val="28"/>
                <w:szCs w:val="28"/>
              </w:rPr>
              <w:t>Этапы и сроки реализации подпрограммы</w:t>
            </w:r>
          </w:p>
        </w:tc>
        <w:tc>
          <w:tcPr>
            <w:tcW w:w="6852" w:type="dxa"/>
          </w:tcPr>
          <w:p w:rsidR="0036383A" w:rsidRPr="00FC23A5" w:rsidRDefault="001F7137" w:rsidP="001E4373">
            <w:pPr>
              <w:rPr>
                <w:sz w:val="28"/>
                <w:szCs w:val="28"/>
              </w:rPr>
            </w:pPr>
            <w:r w:rsidRPr="00FC23A5">
              <w:rPr>
                <w:sz w:val="28"/>
                <w:szCs w:val="28"/>
              </w:rPr>
              <w:t>2019-203</w:t>
            </w:r>
            <w:r w:rsidR="0036383A" w:rsidRPr="00FC23A5">
              <w:rPr>
                <w:sz w:val="28"/>
                <w:szCs w:val="28"/>
              </w:rPr>
              <w:t>0 годы. Этапы не выделяются</w:t>
            </w:r>
          </w:p>
        </w:tc>
      </w:tr>
      <w:tr w:rsidR="0036383A" w:rsidRPr="00FC23A5" w:rsidTr="0036383A">
        <w:tc>
          <w:tcPr>
            <w:tcW w:w="2324" w:type="dxa"/>
          </w:tcPr>
          <w:p w:rsidR="0036383A" w:rsidRPr="00FC23A5" w:rsidRDefault="0036383A" w:rsidP="001E4373">
            <w:pPr>
              <w:widowControl w:val="0"/>
              <w:autoSpaceDE w:val="0"/>
              <w:autoSpaceDN w:val="0"/>
              <w:adjustRightInd w:val="0"/>
              <w:rPr>
                <w:sz w:val="28"/>
                <w:szCs w:val="28"/>
              </w:rPr>
            </w:pPr>
            <w:r w:rsidRPr="00FC23A5">
              <w:rPr>
                <w:sz w:val="28"/>
                <w:szCs w:val="28"/>
              </w:rPr>
              <w:t xml:space="preserve">Ресурсное обеспечение подпрограммы </w:t>
            </w:r>
          </w:p>
          <w:p w:rsidR="0036383A" w:rsidRPr="00FC23A5" w:rsidRDefault="0036383A" w:rsidP="001E4373">
            <w:pPr>
              <w:widowControl w:val="0"/>
              <w:autoSpaceDE w:val="0"/>
              <w:autoSpaceDN w:val="0"/>
              <w:adjustRightInd w:val="0"/>
              <w:rPr>
                <w:sz w:val="28"/>
                <w:szCs w:val="28"/>
              </w:rPr>
            </w:pPr>
          </w:p>
        </w:tc>
        <w:tc>
          <w:tcPr>
            <w:tcW w:w="6852" w:type="dxa"/>
          </w:tcPr>
          <w:p w:rsidR="00F501CA" w:rsidRPr="00FC23A5" w:rsidRDefault="00F501CA" w:rsidP="00F501CA">
            <w:pPr>
              <w:jc w:val="both"/>
              <w:rPr>
                <w:sz w:val="28"/>
                <w:szCs w:val="28"/>
              </w:rPr>
            </w:pPr>
            <w:r w:rsidRPr="00FC23A5">
              <w:rPr>
                <w:sz w:val="28"/>
                <w:szCs w:val="28"/>
              </w:rPr>
              <w:t>общий объем финансиров</w:t>
            </w:r>
            <w:r w:rsidR="00D2266A" w:rsidRPr="00FC23A5">
              <w:rPr>
                <w:sz w:val="28"/>
                <w:szCs w:val="28"/>
              </w:rPr>
              <w:t>ания подпрограммы -</w:t>
            </w:r>
            <w:r w:rsidR="003615C0">
              <w:rPr>
                <w:sz w:val="28"/>
                <w:szCs w:val="28"/>
              </w:rPr>
              <w:t>87 508,7</w:t>
            </w:r>
            <w:r w:rsidRPr="00FC23A5">
              <w:rPr>
                <w:sz w:val="28"/>
                <w:szCs w:val="28"/>
                <w:lang w:eastAsia="en-US"/>
              </w:rPr>
              <w:t>тыс. рублей</w:t>
            </w:r>
            <w:r w:rsidRPr="00FC23A5">
              <w:rPr>
                <w:sz w:val="28"/>
                <w:szCs w:val="28"/>
              </w:rPr>
              <w:t xml:space="preserve"> тыс. рублей, в том числе по годам:</w:t>
            </w:r>
          </w:p>
          <w:p w:rsidR="00F501CA" w:rsidRPr="00FC23A5" w:rsidRDefault="00F501CA" w:rsidP="00F501CA">
            <w:pPr>
              <w:ind w:firstLine="34"/>
              <w:jc w:val="both"/>
              <w:rPr>
                <w:sz w:val="28"/>
                <w:szCs w:val="28"/>
              </w:rPr>
            </w:pPr>
            <w:r w:rsidRPr="00FC23A5">
              <w:rPr>
                <w:sz w:val="28"/>
                <w:szCs w:val="28"/>
              </w:rPr>
              <w:t>2019 год -  6 506,5 тыс. рублей;</w:t>
            </w:r>
          </w:p>
          <w:p w:rsidR="00F501CA" w:rsidRPr="00FC23A5" w:rsidRDefault="00EF5B2A" w:rsidP="00F501CA">
            <w:pPr>
              <w:ind w:firstLine="34"/>
              <w:jc w:val="both"/>
              <w:rPr>
                <w:sz w:val="28"/>
                <w:szCs w:val="28"/>
              </w:rPr>
            </w:pPr>
            <w:r w:rsidRPr="00FC23A5">
              <w:rPr>
                <w:sz w:val="28"/>
                <w:szCs w:val="28"/>
              </w:rPr>
              <w:t xml:space="preserve">2020 год -  5 617,2 </w:t>
            </w:r>
            <w:r w:rsidR="00F501CA" w:rsidRPr="00FC23A5">
              <w:rPr>
                <w:sz w:val="28"/>
                <w:szCs w:val="28"/>
              </w:rPr>
              <w:t>тыс. рублей;</w:t>
            </w:r>
          </w:p>
          <w:p w:rsidR="00F501CA" w:rsidRPr="00FC23A5" w:rsidRDefault="00D2266A" w:rsidP="00F501CA">
            <w:pPr>
              <w:ind w:firstLine="34"/>
              <w:jc w:val="both"/>
              <w:rPr>
                <w:sz w:val="28"/>
                <w:szCs w:val="28"/>
              </w:rPr>
            </w:pPr>
            <w:r w:rsidRPr="00FC23A5">
              <w:rPr>
                <w:sz w:val="28"/>
                <w:szCs w:val="28"/>
              </w:rPr>
              <w:t>2021 год -  6</w:t>
            </w:r>
            <w:r w:rsidR="00CF79C4" w:rsidRPr="00FC23A5">
              <w:rPr>
                <w:sz w:val="28"/>
                <w:szCs w:val="28"/>
              </w:rPr>
              <w:t> 452,8</w:t>
            </w:r>
            <w:r w:rsidR="00F501CA" w:rsidRPr="00FC23A5">
              <w:rPr>
                <w:sz w:val="28"/>
                <w:szCs w:val="28"/>
              </w:rPr>
              <w:t xml:space="preserve"> тыс. рублей;</w:t>
            </w:r>
          </w:p>
          <w:p w:rsidR="00F501CA" w:rsidRPr="00FC23A5" w:rsidRDefault="00D2266A" w:rsidP="00F501CA">
            <w:pPr>
              <w:ind w:firstLine="34"/>
              <w:jc w:val="both"/>
              <w:rPr>
                <w:sz w:val="28"/>
                <w:szCs w:val="28"/>
              </w:rPr>
            </w:pPr>
            <w:r w:rsidRPr="00FC23A5">
              <w:rPr>
                <w:sz w:val="28"/>
                <w:szCs w:val="28"/>
              </w:rPr>
              <w:t xml:space="preserve">2022 год -  </w:t>
            </w:r>
            <w:r w:rsidR="005E7A8A" w:rsidRPr="00FC23A5">
              <w:rPr>
                <w:sz w:val="28"/>
                <w:szCs w:val="28"/>
              </w:rPr>
              <w:t>6</w:t>
            </w:r>
            <w:r w:rsidR="004D27B6">
              <w:rPr>
                <w:sz w:val="28"/>
                <w:szCs w:val="28"/>
              </w:rPr>
              <w:t> 706,0</w:t>
            </w:r>
            <w:r w:rsidR="00F501CA" w:rsidRPr="00FC23A5">
              <w:rPr>
                <w:sz w:val="28"/>
                <w:szCs w:val="28"/>
              </w:rPr>
              <w:t xml:space="preserve"> тыс. рублей;</w:t>
            </w:r>
          </w:p>
          <w:p w:rsidR="00F501CA" w:rsidRPr="00FC23A5" w:rsidRDefault="00D2266A" w:rsidP="00F501CA">
            <w:pPr>
              <w:ind w:firstLine="34"/>
              <w:jc w:val="both"/>
              <w:rPr>
                <w:sz w:val="28"/>
                <w:szCs w:val="28"/>
              </w:rPr>
            </w:pPr>
            <w:r w:rsidRPr="00FC23A5">
              <w:rPr>
                <w:sz w:val="28"/>
                <w:szCs w:val="28"/>
              </w:rPr>
              <w:lastRenderedPageBreak/>
              <w:t xml:space="preserve">2023 год -  </w:t>
            </w:r>
            <w:r w:rsidR="003615C0">
              <w:rPr>
                <w:sz w:val="28"/>
                <w:szCs w:val="28"/>
              </w:rPr>
              <w:t>8 254,9</w:t>
            </w:r>
            <w:r w:rsidR="00F501CA" w:rsidRPr="00FC23A5">
              <w:rPr>
                <w:sz w:val="28"/>
                <w:szCs w:val="28"/>
              </w:rPr>
              <w:t xml:space="preserve"> тыс. рублей;</w:t>
            </w:r>
          </w:p>
          <w:p w:rsidR="00F501CA" w:rsidRPr="00FC23A5" w:rsidRDefault="00D2266A" w:rsidP="00F501CA">
            <w:pPr>
              <w:ind w:firstLine="34"/>
              <w:jc w:val="both"/>
              <w:rPr>
                <w:sz w:val="28"/>
                <w:szCs w:val="28"/>
              </w:rPr>
            </w:pPr>
            <w:r w:rsidRPr="00FC23A5">
              <w:rPr>
                <w:sz w:val="28"/>
                <w:szCs w:val="28"/>
              </w:rPr>
              <w:t xml:space="preserve">2024 год -  </w:t>
            </w:r>
            <w:r w:rsidR="003615C0">
              <w:rPr>
                <w:sz w:val="28"/>
                <w:szCs w:val="28"/>
              </w:rPr>
              <w:t>8 585,2</w:t>
            </w:r>
            <w:r w:rsidR="00F501CA" w:rsidRPr="00FC23A5">
              <w:rPr>
                <w:sz w:val="28"/>
                <w:szCs w:val="28"/>
              </w:rPr>
              <w:t xml:space="preserve"> тыс. рублей;</w:t>
            </w:r>
          </w:p>
          <w:p w:rsidR="00F501CA" w:rsidRPr="00FC23A5" w:rsidRDefault="00D2266A" w:rsidP="00F501CA">
            <w:pPr>
              <w:ind w:firstLine="34"/>
              <w:jc w:val="both"/>
              <w:rPr>
                <w:sz w:val="28"/>
                <w:szCs w:val="28"/>
              </w:rPr>
            </w:pPr>
            <w:r w:rsidRPr="00FC23A5">
              <w:rPr>
                <w:sz w:val="28"/>
                <w:szCs w:val="28"/>
              </w:rPr>
              <w:t xml:space="preserve">2025 год -  </w:t>
            </w:r>
            <w:r w:rsidR="003615C0">
              <w:rPr>
                <w:sz w:val="28"/>
                <w:szCs w:val="28"/>
              </w:rPr>
              <w:t>9 143,6</w:t>
            </w:r>
            <w:r w:rsidR="00F501CA" w:rsidRPr="00FC23A5">
              <w:rPr>
                <w:sz w:val="28"/>
                <w:szCs w:val="28"/>
              </w:rPr>
              <w:t xml:space="preserve"> тыс. рублей;</w:t>
            </w:r>
          </w:p>
          <w:p w:rsidR="00F501CA" w:rsidRPr="00FC23A5" w:rsidRDefault="00F501CA" w:rsidP="00F501CA">
            <w:pPr>
              <w:rPr>
                <w:sz w:val="28"/>
                <w:szCs w:val="28"/>
                <w:lang w:eastAsia="en-US"/>
              </w:rPr>
            </w:pPr>
            <w:r w:rsidRPr="00FC23A5">
              <w:rPr>
                <w:sz w:val="28"/>
                <w:szCs w:val="28"/>
                <w:lang w:eastAsia="en-US"/>
              </w:rPr>
              <w:t xml:space="preserve">2026 год -  </w:t>
            </w:r>
            <w:r w:rsidR="00D2266A" w:rsidRPr="00FC23A5">
              <w:rPr>
                <w:sz w:val="28"/>
                <w:szCs w:val="28"/>
              </w:rPr>
              <w:t>7 248,5</w:t>
            </w:r>
            <w:r w:rsidRPr="00FC23A5">
              <w:rPr>
                <w:sz w:val="28"/>
                <w:szCs w:val="28"/>
              </w:rPr>
              <w:t xml:space="preserve"> тыс. рублей;</w:t>
            </w:r>
          </w:p>
          <w:p w:rsidR="00F501CA" w:rsidRPr="00FC23A5" w:rsidRDefault="00F501CA" w:rsidP="00F501CA">
            <w:pPr>
              <w:rPr>
                <w:sz w:val="28"/>
                <w:szCs w:val="28"/>
                <w:lang w:eastAsia="en-US"/>
              </w:rPr>
            </w:pPr>
            <w:r w:rsidRPr="00FC23A5">
              <w:rPr>
                <w:sz w:val="28"/>
                <w:szCs w:val="28"/>
                <w:lang w:eastAsia="en-US"/>
              </w:rPr>
              <w:t xml:space="preserve"> 2027 год -  </w:t>
            </w:r>
            <w:r w:rsidR="00D2266A" w:rsidRPr="00FC23A5">
              <w:rPr>
                <w:sz w:val="28"/>
                <w:szCs w:val="28"/>
              </w:rPr>
              <w:t>7 248,5</w:t>
            </w:r>
            <w:r w:rsidRPr="00FC23A5">
              <w:rPr>
                <w:sz w:val="28"/>
                <w:szCs w:val="28"/>
              </w:rPr>
              <w:t xml:space="preserve"> тыс. рублей;</w:t>
            </w:r>
          </w:p>
          <w:p w:rsidR="00F501CA" w:rsidRPr="00FC23A5" w:rsidRDefault="00F501CA" w:rsidP="00F501CA">
            <w:pPr>
              <w:rPr>
                <w:sz w:val="28"/>
                <w:szCs w:val="28"/>
                <w:lang w:eastAsia="en-US"/>
              </w:rPr>
            </w:pPr>
            <w:r w:rsidRPr="00FC23A5">
              <w:rPr>
                <w:sz w:val="28"/>
                <w:szCs w:val="28"/>
                <w:lang w:eastAsia="en-US"/>
              </w:rPr>
              <w:t xml:space="preserve"> 2028 год -  </w:t>
            </w:r>
            <w:r w:rsidR="00D2266A" w:rsidRPr="00FC23A5">
              <w:rPr>
                <w:sz w:val="28"/>
                <w:szCs w:val="28"/>
              </w:rPr>
              <w:t>7 248,5</w:t>
            </w:r>
            <w:r w:rsidRPr="00FC23A5">
              <w:rPr>
                <w:sz w:val="28"/>
                <w:szCs w:val="28"/>
              </w:rPr>
              <w:t xml:space="preserve"> тыс. рублей;</w:t>
            </w:r>
          </w:p>
          <w:p w:rsidR="00F501CA" w:rsidRPr="00FC23A5" w:rsidRDefault="00F501CA" w:rsidP="00F501CA">
            <w:pPr>
              <w:rPr>
                <w:sz w:val="28"/>
                <w:szCs w:val="28"/>
                <w:lang w:eastAsia="en-US"/>
              </w:rPr>
            </w:pPr>
            <w:r w:rsidRPr="00FC23A5">
              <w:rPr>
                <w:sz w:val="28"/>
                <w:szCs w:val="28"/>
                <w:lang w:eastAsia="en-US"/>
              </w:rPr>
              <w:t xml:space="preserve"> 2029 год -   </w:t>
            </w:r>
            <w:r w:rsidR="00D2266A" w:rsidRPr="00FC23A5">
              <w:rPr>
                <w:sz w:val="28"/>
                <w:szCs w:val="28"/>
              </w:rPr>
              <w:t>7 248,5</w:t>
            </w:r>
            <w:r w:rsidRPr="00FC23A5">
              <w:rPr>
                <w:sz w:val="28"/>
                <w:szCs w:val="28"/>
              </w:rPr>
              <w:t xml:space="preserve"> тыс. рублей;</w:t>
            </w:r>
          </w:p>
          <w:p w:rsidR="00F501CA" w:rsidRPr="00FC23A5" w:rsidRDefault="00F501CA" w:rsidP="00F501CA">
            <w:pPr>
              <w:rPr>
                <w:sz w:val="28"/>
                <w:szCs w:val="28"/>
                <w:lang w:eastAsia="en-US"/>
              </w:rPr>
            </w:pPr>
            <w:r w:rsidRPr="00FC23A5">
              <w:rPr>
                <w:sz w:val="28"/>
                <w:szCs w:val="28"/>
                <w:lang w:eastAsia="en-US"/>
              </w:rPr>
              <w:t xml:space="preserve"> 2030 год -   </w:t>
            </w:r>
            <w:r w:rsidR="00D2266A" w:rsidRPr="00FC23A5">
              <w:rPr>
                <w:sz w:val="28"/>
                <w:szCs w:val="28"/>
              </w:rPr>
              <w:t>7 248,5</w:t>
            </w:r>
            <w:r w:rsidRPr="00FC23A5">
              <w:rPr>
                <w:sz w:val="28"/>
                <w:szCs w:val="28"/>
              </w:rPr>
              <w:t xml:space="preserve"> тыс. рублей;</w:t>
            </w:r>
          </w:p>
          <w:p w:rsidR="00F501CA" w:rsidRPr="00FC23A5" w:rsidRDefault="00F501CA" w:rsidP="00F501CA">
            <w:pPr>
              <w:ind w:firstLine="34"/>
              <w:jc w:val="both"/>
              <w:rPr>
                <w:sz w:val="28"/>
                <w:szCs w:val="28"/>
              </w:rPr>
            </w:pPr>
            <w:r w:rsidRPr="00FC23A5">
              <w:rPr>
                <w:sz w:val="28"/>
                <w:szCs w:val="28"/>
              </w:rPr>
              <w:t>по источникам финансирования:</w:t>
            </w:r>
          </w:p>
          <w:p w:rsidR="00F501CA" w:rsidRPr="00FC23A5" w:rsidRDefault="00F501CA" w:rsidP="00F501CA">
            <w:pPr>
              <w:ind w:firstLine="34"/>
              <w:jc w:val="both"/>
              <w:rPr>
                <w:sz w:val="28"/>
                <w:szCs w:val="28"/>
              </w:rPr>
            </w:pPr>
            <w:r w:rsidRPr="00FC23A5">
              <w:rPr>
                <w:sz w:val="28"/>
                <w:szCs w:val="28"/>
              </w:rPr>
              <w:t>обла</w:t>
            </w:r>
            <w:r w:rsidR="00D2266A" w:rsidRPr="00FC23A5">
              <w:rPr>
                <w:sz w:val="28"/>
                <w:szCs w:val="28"/>
              </w:rPr>
              <w:t xml:space="preserve">стной бюджет – </w:t>
            </w:r>
            <w:r w:rsidR="003615C0">
              <w:rPr>
                <w:sz w:val="28"/>
                <w:szCs w:val="28"/>
              </w:rPr>
              <w:t>49 341,1</w:t>
            </w:r>
            <w:r w:rsidRPr="00FC23A5">
              <w:rPr>
                <w:sz w:val="28"/>
                <w:szCs w:val="28"/>
              </w:rPr>
              <w:t xml:space="preserve"> тыс. рублей, в том числе по годам:</w:t>
            </w:r>
          </w:p>
          <w:p w:rsidR="00F501CA" w:rsidRPr="00FC23A5" w:rsidRDefault="00F501CA" w:rsidP="00F501CA">
            <w:pPr>
              <w:ind w:firstLine="34"/>
              <w:jc w:val="both"/>
              <w:rPr>
                <w:sz w:val="28"/>
                <w:szCs w:val="28"/>
              </w:rPr>
            </w:pPr>
            <w:r w:rsidRPr="00FC23A5">
              <w:rPr>
                <w:sz w:val="28"/>
                <w:szCs w:val="28"/>
              </w:rPr>
              <w:t>2019 год -  3 606,4 тыс. рублей;</w:t>
            </w:r>
          </w:p>
          <w:p w:rsidR="00F501CA" w:rsidRPr="00FC23A5" w:rsidRDefault="00D2266A" w:rsidP="00F501CA">
            <w:pPr>
              <w:ind w:firstLine="34"/>
              <w:jc w:val="both"/>
              <w:rPr>
                <w:sz w:val="28"/>
                <w:szCs w:val="28"/>
              </w:rPr>
            </w:pPr>
            <w:r w:rsidRPr="00FC23A5">
              <w:rPr>
                <w:sz w:val="28"/>
                <w:szCs w:val="28"/>
              </w:rPr>
              <w:t xml:space="preserve">2020 год -  </w:t>
            </w:r>
            <w:r w:rsidR="00EF5B2A" w:rsidRPr="00FC23A5">
              <w:rPr>
                <w:sz w:val="28"/>
                <w:szCs w:val="28"/>
              </w:rPr>
              <w:t>3 108,8</w:t>
            </w:r>
            <w:r w:rsidR="00F501CA" w:rsidRPr="00FC23A5">
              <w:rPr>
                <w:sz w:val="28"/>
                <w:szCs w:val="28"/>
              </w:rPr>
              <w:t xml:space="preserve"> тыс. рублей;</w:t>
            </w:r>
          </w:p>
          <w:p w:rsidR="00F501CA" w:rsidRPr="00FC23A5" w:rsidRDefault="00D2266A" w:rsidP="00F501CA">
            <w:pPr>
              <w:ind w:firstLine="34"/>
              <w:jc w:val="both"/>
              <w:rPr>
                <w:sz w:val="28"/>
                <w:szCs w:val="28"/>
              </w:rPr>
            </w:pPr>
            <w:r w:rsidRPr="00FC23A5">
              <w:rPr>
                <w:sz w:val="28"/>
                <w:szCs w:val="28"/>
              </w:rPr>
              <w:t>2021 год -  3</w:t>
            </w:r>
            <w:r w:rsidR="00CF79C4" w:rsidRPr="00FC23A5">
              <w:rPr>
                <w:sz w:val="28"/>
                <w:szCs w:val="28"/>
              </w:rPr>
              <w:t> 851,8</w:t>
            </w:r>
            <w:r w:rsidR="00F501CA" w:rsidRPr="00FC23A5">
              <w:rPr>
                <w:sz w:val="28"/>
                <w:szCs w:val="28"/>
              </w:rPr>
              <w:t xml:space="preserve"> тыс. рублей;</w:t>
            </w:r>
          </w:p>
          <w:p w:rsidR="00F501CA" w:rsidRPr="00FC23A5" w:rsidRDefault="00D2266A" w:rsidP="00F501CA">
            <w:pPr>
              <w:ind w:firstLine="34"/>
              <w:jc w:val="both"/>
              <w:rPr>
                <w:sz w:val="28"/>
                <w:szCs w:val="28"/>
              </w:rPr>
            </w:pPr>
            <w:r w:rsidRPr="00FC23A5">
              <w:rPr>
                <w:sz w:val="28"/>
                <w:szCs w:val="28"/>
              </w:rPr>
              <w:t>2022 год -  4</w:t>
            </w:r>
            <w:r w:rsidR="00001771" w:rsidRPr="00FC23A5">
              <w:rPr>
                <w:sz w:val="28"/>
                <w:szCs w:val="28"/>
              </w:rPr>
              <w:t> 006,1</w:t>
            </w:r>
            <w:r w:rsidR="00F501CA" w:rsidRPr="00FC23A5">
              <w:rPr>
                <w:sz w:val="28"/>
                <w:szCs w:val="28"/>
              </w:rPr>
              <w:t xml:space="preserve"> тыс. рублей;</w:t>
            </w:r>
          </w:p>
          <w:p w:rsidR="00F501CA" w:rsidRPr="00FC23A5" w:rsidRDefault="00D2266A" w:rsidP="00F501CA">
            <w:pPr>
              <w:ind w:firstLine="34"/>
              <w:jc w:val="both"/>
              <w:rPr>
                <w:sz w:val="28"/>
                <w:szCs w:val="28"/>
              </w:rPr>
            </w:pPr>
            <w:r w:rsidRPr="00FC23A5">
              <w:rPr>
                <w:sz w:val="28"/>
                <w:szCs w:val="28"/>
              </w:rPr>
              <w:t>2023 год -  4</w:t>
            </w:r>
            <w:r w:rsidR="003615C0">
              <w:rPr>
                <w:sz w:val="28"/>
                <w:szCs w:val="28"/>
              </w:rPr>
              <w:t> 690,0</w:t>
            </w:r>
            <w:r w:rsidR="00F501CA" w:rsidRPr="00FC23A5">
              <w:rPr>
                <w:sz w:val="28"/>
                <w:szCs w:val="28"/>
              </w:rPr>
              <w:t xml:space="preserve"> тыс. рублей;</w:t>
            </w:r>
          </w:p>
          <w:p w:rsidR="00F501CA" w:rsidRPr="00FC23A5" w:rsidRDefault="00D2266A" w:rsidP="00F501CA">
            <w:pPr>
              <w:ind w:firstLine="34"/>
              <w:jc w:val="both"/>
              <w:rPr>
                <w:sz w:val="28"/>
                <w:szCs w:val="28"/>
              </w:rPr>
            </w:pPr>
            <w:r w:rsidRPr="00FC23A5">
              <w:rPr>
                <w:sz w:val="28"/>
                <w:szCs w:val="28"/>
              </w:rPr>
              <w:t>2024 год -  4</w:t>
            </w:r>
            <w:r w:rsidR="00634D28" w:rsidRPr="00FC23A5">
              <w:rPr>
                <w:sz w:val="28"/>
                <w:szCs w:val="28"/>
              </w:rPr>
              <w:t> </w:t>
            </w:r>
            <w:r w:rsidR="003615C0">
              <w:rPr>
                <w:sz w:val="28"/>
                <w:szCs w:val="28"/>
              </w:rPr>
              <w:t>877,6</w:t>
            </w:r>
            <w:r w:rsidR="00F501CA" w:rsidRPr="00FC23A5">
              <w:rPr>
                <w:sz w:val="28"/>
                <w:szCs w:val="28"/>
              </w:rPr>
              <w:t xml:space="preserve"> тыс. рублей;</w:t>
            </w:r>
          </w:p>
          <w:p w:rsidR="00F501CA" w:rsidRPr="00FC23A5" w:rsidRDefault="003615C0" w:rsidP="00F501CA">
            <w:pPr>
              <w:ind w:firstLine="34"/>
              <w:jc w:val="both"/>
              <w:rPr>
                <w:sz w:val="28"/>
                <w:szCs w:val="28"/>
              </w:rPr>
            </w:pPr>
            <w:r>
              <w:rPr>
                <w:sz w:val="28"/>
                <w:szCs w:val="28"/>
              </w:rPr>
              <w:t xml:space="preserve">2025 год -  5 111,9 </w:t>
            </w:r>
            <w:r w:rsidR="00F501CA" w:rsidRPr="00FC23A5">
              <w:rPr>
                <w:sz w:val="28"/>
                <w:szCs w:val="28"/>
              </w:rPr>
              <w:t>тыс. рублей;</w:t>
            </w:r>
          </w:p>
          <w:p w:rsidR="00F501CA" w:rsidRPr="00FC23A5" w:rsidRDefault="00F501CA" w:rsidP="00F501CA">
            <w:pPr>
              <w:rPr>
                <w:sz w:val="28"/>
                <w:szCs w:val="28"/>
                <w:lang w:eastAsia="en-US"/>
              </w:rPr>
            </w:pPr>
            <w:r w:rsidRPr="00FC23A5">
              <w:rPr>
                <w:sz w:val="28"/>
                <w:szCs w:val="28"/>
                <w:lang w:eastAsia="en-US"/>
              </w:rPr>
              <w:t xml:space="preserve">2026 год -  </w:t>
            </w:r>
            <w:r w:rsidR="00D2266A" w:rsidRPr="00FC23A5">
              <w:rPr>
                <w:sz w:val="28"/>
                <w:szCs w:val="28"/>
              </w:rPr>
              <w:t>4 017,7</w:t>
            </w:r>
            <w:r w:rsidRPr="00FC23A5">
              <w:rPr>
                <w:sz w:val="28"/>
                <w:szCs w:val="28"/>
              </w:rPr>
              <w:t xml:space="preserve"> тыс. рублей;</w:t>
            </w:r>
          </w:p>
          <w:p w:rsidR="00F501CA" w:rsidRPr="00FC23A5" w:rsidRDefault="00F501CA" w:rsidP="00F501CA">
            <w:pPr>
              <w:rPr>
                <w:sz w:val="28"/>
                <w:szCs w:val="28"/>
                <w:lang w:eastAsia="en-US"/>
              </w:rPr>
            </w:pPr>
            <w:r w:rsidRPr="00FC23A5">
              <w:rPr>
                <w:sz w:val="28"/>
                <w:szCs w:val="28"/>
                <w:lang w:eastAsia="en-US"/>
              </w:rPr>
              <w:t xml:space="preserve">2027 год -   </w:t>
            </w:r>
            <w:r w:rsidR="00D2266A" w:rsidRPr="00FC23A5">
              <w:rPr>
                <w:sz w:val="28"/>
                <w:szCs w:val="28"/>
              </w:rPr>
              <w:t>4 017,7</w:t>
            </w:r>
            <w:r w:rsidRPr="00FC23A5">
              <w:rPr>
                <w:sz w:val="28"/>
                <w:szCs w:val="28"/>
              </w:rPr>
              <w:t xml:space="preserve"> тыс. рублей;</w:t>
            </w:r>
          </w:p>
          <w:p w:rsidR="00F501CA" w:rsidRPr="00FC23A5" w:rsidRDefault="00F501CA" w:rsidP="00F501CA">
            <w:pPr>
              <w:rPr>
                <w:sz w:val="28"/>
                <w:szCs w:val="28"/>
                <w:lang w:eastAsia="en-US"/>
              </w:rPr>
            </w:pPr>
            <w:r w:rsidRPr="00FC23A5">
              <w:rPr>
                <w:sz w:val="28"/>
                <w:szCs w:val="28"/>
                <w:lang w:eastAsia="en-US"/>
              </w:rPr>
              <w:t xml:space="preserve">2028 год -   </w:t>
            </w:r>
            <w:r w:rsidR="00D2266A" w:rsidRPr="00FC23A5">
              <w:rPr>
                <w:sz w:val="28"/>
                <w:szCs w:val="28"/>
              </w:rPr>
              <w:t>4 017,7</w:t>
            </w:r>
            <w:r w:rsidRPr="00FC23A5">
              <w:rPr>
                <w:sz w:val="28"/>
                <w:szCs w:val="28"/>
              </w:rPr>
              <w:t xml:space="preserve"> тыс. рублей;</w:t>
            </w:r>
          </w:p>
          <w:p w:rsidR="00F501CA" w:rsidRPr="00FC23A5" w:rsidRDefault="00F501CA" w:rsidP="00F501CA">
            <w:pPr>
              <w:rPr>
                <w:sz w:val="28"/>
                <w:szCs w:val="28"/>
                <w:lang w:eastAsia="en-US"/>
              </w:rPr>
            </w:pPr>
            <w:r w:rsidRPr="00FC23A5">
              <w:rPr>
                <w:sz w:val="28"/>
                <w:szCs w:val="28"/>
                <w:lang w:eastAsia="en-US"/>
              </w:rPr>
              <w:t xml:space="preserve">2029 год -   </w:t>
            </w:r>
            <w:r w:rsidR="00D2266A" w:rsidRPr="00FC23A5">
              <w:rPr>
                <w:sz w:val="28"/>
                <w:szCs w:val="28"/>
              </w:rPr>
              <w:t>4 017,7</w:t>
            </w:r>
            <w:r w:rsidRPr="00FC23A5">
              <w:rPr>
                <w:sz w:val="28"/>
                <w:szCs w:val="28"/>
              </w:rPr>
              <w:t xml:space="preserve"> тыс. рублей;</w:t>
            </w:r>
          </w:p>
          <w:p w:rsidR="00F501CA" w:rsidRPr="00FC23A5" w:rsidRDefault="00F501CA" w:rsidP="00F501CA">
            <w:pPr>
              <w:ind w:firstLine="34"/>
              <w:jc w:val="both"/>
              <w:rPr>
                <w:sz w:val="28"/>
                <w:szCs w:val="28"/>
              </w:rPr>
            </w:pPr>
            <w:r w:rsidRPr="00FC23A5">
              <w:rPr>
                <w:sz w:val="28"/>
                <w:szCs w:val="28"/>
                <w:lang w:eastAsia="en-US"/>
              </w:rPr>
              <w:t xml:space="preserve">2030 год -   </w:t>
            </w:r>
            <w:r w:rsidR="00D2266A" w:rsidRPr="00FC23A5">
              <w:rPr>
                <w:sz w:val="28"/>
                <w:szCs w:val="28"/>
              </w:rPr>
              <w:t>4 017,7</w:t>
            </w:r>
            <w:r w:rsidRPr="00FC23A5">
              <w:rPr>
                <w:sz w:val="28"/>
                <w:szCs w:val="28"/>
              </w:rPr>
              <w:t xml:space="preserve"> тыс. рублей.</w:t>
            </w:r>
          </w:p>
          <w:p w:rsidR="00F501CA" w:rsidRPr="00FC23A5" w:rsidRDefault="00F501CA" w:rsidP="00F501CA">
            <w:pPr>
              <w:ind w:firstLine="34"/>
              <w:jc w:val="both"/>
              <w:rPr>
                <w:sz w:val="28"/>
                <w:szCs w:val="28"/>
              </w:rPr>
            </w:pPr>
            <w:r w:rsidRPr="00FC23A5">
              <w:rPr>
                <w:sz w:val="28"/>
                <w:szCs w:val="28"/>
              </w:rPr>
              <w:t>федеральный бюджет - могут привлекаться средства федерального бюджета;</w:t>
            </w:r>
          </w:p>
          <w:p w:rsidR="00F501CA" w:rsidRPr="00FC23A5" w:rsidRDefault="00D2266A" w:rsidP="00F501CA">
            <w:pPr>
              <w:ind w:firstLine="34"/>
              <w:jc w:val="both"/>
              <w:rPr>
                <w:sz w:val="28"/>
                <w:szCs w:val="28"/>
              </w:rPr>
            </w:pPr>
            <w:r w:rsidRPr="00FC23A5">
              <w:rPr>
                <w:sz w:val="28"/>
                <w:szCs w:val="28"/>
              </w:rPr>
              <w:t xml:space="preserve">бюджет города Азова </w:t>
            </w:r>
            <w:r w:rsidR="00870EC3" w:rsidRPr="00FC23A5">
              <w:rPr>
                <w:sz w:val="28"/>
                <w:szCs w:val="28"/>
              </w:rPr>
              <w:t>–</w:t>
            </w:r>
            <w:r w:rsidR="003615C0">
              <w:rPr>
                <w:sz w:val="28"/>
                <w:szCs w:val="28"/>
              </w:rPr>
              <w:t>38167,6</w:t>
            </w:r>
            <w:r w:rsidR="00F501CA" w:rsidRPr="00FC23A5">
              <w:rPr>
                <w:sz w:val="28"/>
                <w:szCs w:val="28"/>
              </w:rPr>
              <w:t>тыс. рублей, в том числе по годам:</w:t>
            </w:r>
          </w:p>
          <w:p w:rsidR="00F501CA" w:rsidRPr="00FC23A5" w:rsidRDefault="00F501CA" w:rsidP="00F501CA">
            <w:pPr>
              <w:ind w:firstLine="34"/>
              <w:jc w:val="both"/>
              <w:rPr>
                <w:sz w:val="28"/>
                <w:szCs w:val="28"/>
              </w:rPr>
            </w:pPr>
            <w:r w:rsidRPr="00FC23A5">
              <w:rPr>
                <w:sz w:val="28"/>
                <w:szCs w:val="28"/>
              </w:rPr>
              <w:t>2019 год -  2 900,1 тыс. рублей;</w:t>
            </w:r>
          </w:p>
          <w:p w:rsidR="00F501CA" w:rsidRPr="00FC23A5" w:rsidRDefault="00870EC3" w:rsidP="00F501CA">
            <w:pPr>
              <w:ind w:firstLine="34"/>
              <w:jc w:val="both"/>
              <w:rPr>
                <w:sz w:val="28"/>
                <w:szCs w:val="28"/>
              </w:rPr>
            </w:pPr>
            <w:r w:rsidRPr="00FC23A5">
              <w:rPr>
                <w:sz w:val="28"/>
                <w:szCs w:val="28"/>
              </w:rPr>
              <w:t>2020 год -  2</w:t>
            </w:r>
            <w:r w:rsidR="004153A7" w:rsidRPr="00FC23A5">
              <w:rPr>
                <w:sz w:val="28"/>
                <w:szCs w:val="28"/>
              </w:rPr>
              <w:t> 508,4</w:t>
            </w:r>
            <w:r w:rsidR="00F501CA" w:rsidRPr="00FC23A5">
              <w:rPr>
                <w:sz w:val="28"/>
                <w:szCs w:val="28"/>
              </w:rPr>
              <w:t xml:space="preserve"> тыс. рублей;</w:t>
            </w:r>
          </w:p>
          <w:p w:rsidR="00F501CA" w:rsidRPr="00FC23A5" w:rsidRDefault="00A86038" w:rsidP="00F501CA">
            <w:pPr>
              <w:ind w:firstLine="34"/>
              <w:jc w:val="both"/>
              <w:rPr>
                <w:sz w:val="28"/>
                <w:szCs w:val="28"/>
              </w:rPr>
            </w:pPr>
            <w:r w:rsidRPr="00FC23A5">
              <w:rPr>
                <w:sz w:val="28"/>
                <w:szCs w:val="28"/>
              </w:rPr>
              <w:t xml:space="preserve">2021 год -  2 601,0 </w:t>
            </w:r>
            <w:r w:rsidR="00F501CA" w:rsidRPr="00FC23A5">
              <w:rPr>
                <w:sz w:val="28"/>
                <w:szCs w:val="28"/>
              </w:rPr>
              <w:t>тыс. рублей;</w:t>
            </w:r>
          </w:p>
          <w:p w:rsidR="00F501CA" w:rsidRPr="00FC23A5" w:rsidRDefault="005E7A8A" w:rsidP="00F501CA">
            <w:pPr>
              <w:ind w:firstLine="34"/>
              <w:jc w:val="both"/>
              <w:rPr>
                <w:sz w:val="28"/>
                <w:szCs w:val="28"/>
              </w:rPr>
            </w:pPr>
            <w:r w:rsidRPr="00FC23A5">
              <w:rPr>
                <w:sz w:val="28"/>
                <w:szCs w:val="28"/>
              </w:rPr>
              <w:t>2022 год -  2</w:t>
            </w:r>
            <w:r w:rsidR="004D27B6">
              <w:rPr>
                <w:sz w:val="28"/>
                <w:szCs w:val="28"/>
              </w:rPr>
              <w:t> 699,9</w:t>
            </w:r>
            <w:r w:rsidR="00F501CA" w:rsidRPr="00FC23A5">
              <w:rPr>
                <w:sz w:val="28"/>
                <w:szCs w:val="28"/>
              </w:rPr>
              <w:t xml:space="preserve"> тыс. рублей;</w:t>
            </w:r>
          </w:p>
          <w:p w:rsidR="00F501CA" w:rsidRPr="00FC23A5" w:rsidRDefault="00870EC3" w:rsidP="00F501CA">
            <w:pPr>
              <w:ind w:firstLine="34"/>
              <w:jc w:val="both"/>
              <w:rPr>
                <w:sz w:val="28"/>
                <w:szCs w:val="28"/>
              </w:rPr>
            </w:pPr>
            <w:r w:rsidRPr="00FC23A5">
              <w:rPr>
                <w:sz w:val="28"/>
                <w:szCs w:val="28"/>
              </w:rPr>
              <w:t>2023 год -  3</w:t>
            </w:r>
            <w:r w:rsidR="00C267BF">
              <w:rPr>
                <w:sz w:val="28"/>
                <w:szCs w:val="28"/>
              </w:rPr>
              <w:t> 564,9</w:t>
            </w:r>
            <w:r w:rsidR="00F501CA" w:rsidRPr="00FC23A5">
              <w:rPr>
                <w:sz w:val="28"/>
                <w:szCs w:val="28"/>
              </w:rPr>
              <w:t xml:space="preserve"> тыс. рублей;</w:t>
            </w:r>
          </w:p>
          <w:p w:rsidR="00F501CA" w:rsidRPr="00FC23A5" w:rsidRDefault="00F501CA" w:rsidP="00F501CA">
            <w:pPr>
              <w:ind w:firstLine="34"/>
              <w:jc w:val="both"/>
              <w:rPr>
                <w:sz w:val="28"/>
                <w:szCs w:val="28"/>
              </w:rPr>
            </w:pPr>
            <w:r w:rsidRPr="00FC23A5">
              <w:rPr>
                <w:sz w:val="28"/>
                <w:szCs w:val="28"/>
              </w:rPr>
              <w:t>2024 г</w:t>
            </w:r>
            <w:r w:rsidR="00870EC3" w:rsidRPr="00FC23A5">
              <w:rPr>
                <w:sz w:val="28"/>
                <w:szCs w:val="28"/>
              </w:rPr>
              <w:t>од -  3</w:t>
            </w:r>
            <w:r w:rsidR="00C267BF">
              <w:rPr>
                <w:sz w:val="28"/>
                <w:szCs w:val="28"/>
              </w:rPr>
              <w:t> 707,6</w:t>
            </w:r>
            <w:r w:rsidRPr="00FC23A5">
              <w:rPr>
                <w:sz w:val="28"/>
                <w:szCs w:val="28"/>
              </w:rPr>
              <w:t xml:space="preserve"> тыс. рублей;</w:t>
            </w:r>
          </w:p>
          <w:p w:rsidR="00F501CA" w:rsidRPr="00FC23A5" w:rsidRDefault="00870EC3" w:rsidP="00F501CA">
            <w:pPr>
              <w:ind w:firstLine="34"/>
              <w:jc w:val="both"/>
              <w:rPr>
                <w:sz w:val="28"/>
                <w:szCs w:val="28"/>
              </w:rPr>
            </w:pPr>
            <w:r w:rsidRPr="00FC23A5">
              <w:rPr>
                <w:sz w:val="28"/>
                <w:szCs w:val="28"/>
              </w:rPr>
              <w:t xml:space="preserve">2025 год -  </w:t>
            </w:r>
            <w:r w:rsidR="00C267BF">
              <w:rPr>
                <w:sz w:val="28"/>
                <w:szCs w:val="28"/>
              </w:rPr>
              <w:t>4 031,7</w:t>
            </w:r>
            <w:r w:rsidR="00F501CA" w:rsidRPr="00FC23A5">
              <w:rPr>
                <w:sz w:val="28"/>
                <w:szCs w:val="28"/>
              </w:rPr>
              <w:t xml:space="preserve"> тыс. рублей;</w:t>
            </w:r>
          </w:p>
          <w:p w:rsidR="00F501CA" w:rsidRPr="00FC23A5" w:rsidRDefault="00F501CA" w:rsidP="00F501CA">
            <w:pPr>
              <w:rPr>
                <w:sz w:val="28"/>
                <w:szCs w:val="28"/>
                <w:lang w:eastAsia="en-US"/>
              </w:rPr>
            </w:pPr>
            <w:r w:rsidRPr="00FC23A5">
              <w:rPr>
                <w:sz w:val="28"/>
                <w:szCs w:val="28"/>
                <w:lang w:eastAsia="en-US"/>
              </w:rPr>
              <w:t xml:space="preserve">2026  год -  </w:t>
            </w:r>
            <w:r w:rsidR="00870EC3" w:rsidRPr="00FC23A5">
              <w:rPr>
                <w:sz w:val="28"/>
                <w:szCs w:val="28"/>
              </w:rPr>
              <w:t>3 230,8</w:t>
            </w:r>
            <w:r w:rsidRPr="00FC23A5">
              <w:rPr>
                <w:sz w:val="28"/>
                <w:szCs w:val="28"/>
                <w:lang w:eastAsia="en-US"/>
              </w:rPr>
              <w:t>тыс. рублей;</w:t>
            </w:r>
          </w:p>
          <w:p w:rsidR="00F501CA" w:rsidRPr="00FC23A5" w:rsidRDefault="00F501CA" w:rsidP="00F501CA">
            <w:pPr>
              <w:rPr>
                <w:sz w:val="28"/>
                <w:szCs w:val="28"/>
                <w:lang w:eastAsia="en-US"/>
              </w:rPr>
            </w:pPr>
            <w:r w:rsidRPr="00FC23A5">
              <w:rPr>
                <w:sz w:val="28"/>
                <w:szCs w:val="28"/>
                <w:lang w:eastAsia="en-US"/>
              </w:rPr>
              <w:t xml:space="preserve">2027  год -  </w:t>
            </w:r>
            <w:r w:rsidR="00870EC3" w:rsidRPr="00FC23A5">
              <w:rPr>
                <w:sz w:val="28"/>
                <w:szCs w:val="28"/>
              </w:rPr>
              <w:t>3 230,8</w:t>
            </w:r>
            <w:r w:rsidRPr="00FC23A5">
              <w:rPr>
                <w:sz w:val="28"/>
                <w:szCs w:val="28"/>
                <w:lang w:eastAsia="en-US"/>
              </w:rPr>
              <w:t>тыс. рублей;</w:t>
            </w:r>
          </w:p>
          <w:p w:rsidR="00F501CA" w:rsidRPr="00FC23A5" w:rsidRDefault="00F501CA" w:rsidP="00F501CA">
            <w:pPr>
              <w:rPr>
                <w:sz w:val="28"/>
                <w:szCs w:val="28"/>
                <w:lang w:eastAsia="en-US"/>
              </w:rPr>
            </w:pPr>
            <w:r w:rsidRPr="00FC23A5">
              <w:rPr>
                <w:sz w:val="28"/>
                <w:szCs w:val="28"/>
                <w:lang w:eastAsia="en-US"/>
              </w:rPr>
              <w:t>2028 год  -</w:t>
            </w:r>
            <w:r w:rsidR="00870EC3" w:rsidRPr="00FC23A5">
              <w:rPr>
                <w:sz w:val="28"/>
                <w:szCs w:val="28"/>
              </w:rPr>
              <w:t>3 230,8</w:t>
            </w:r>
            <w:r w:rsidRPr="00FC23A5">
              <w:rPr>
                <w:sz w:val="28"/>
                <w:szCs w:val="28"/>
                <w:lang w:eastAsia="en-US"/>
              </w:rPr>
              <w:t>тыс. рублей;</w:t>
            </w:r>
          </w:p>
          <w:p w:rsidR="00F501CA" w:rsidRPr="00FC23A5" w:rsidRDefault="00F501CA" w:rsidP="00F501CA">
            <w:pPr>
              <w:rPr>
                <w:sz w:val="28"/>
                <w:szCs w:val="28"/>
                <w:lang w:eastAsia="en-US"/>
              </w:rPr>
            </w:pPr>
            <w:r w:rsidRPr="00FC23A5">
              <w:rPr>
                <w:sz w:val="28"/>
                <w:szCs w:val="28"/>
                <w:lang w:eastAsia="en-US"/>
              </w:rPr>
              <w:t>2029 год  -</w:t>
            </w:r>
            <w:r w:rsidR="00870EC3" w:rsidRPr="00FC23A5">
              <w:rPr>
                <w:sz w:val="28"/>
                <w:szCs w:val="28"/>
              </w:rPr>
              <w:t>3 230,8</w:t>
            </w:r>
            <w:r w:rsidRPr="00FC23A5">
              <w:rPr>
                <w:sz w:val="28"/>
                <w:szCs w:val="28"/>
                <w:lang w:eastAsia="en-US"/>
              </w:rPr>
              <w:t>тыс. рублей;</w:t>
            </w:r>
          </w:p>
          <w:p w:rsidR="00F501CA" w:rsidRPr="00FC23A5" w:rsidRDefault="00F501CA" w:rsidP="00F501CA">
            <w:pPr>
              <w:rPr>
                <w:sz w:val="28"/>
                <w:szCs w:val="28"/>
                <w:lang w:eastAsia="en-US"/>
              </w:rPr>
            </w:pPr>
            <w:r w:rsidRPr="00FC23A5">
              <w:rPr>
                <w:sz w:val="28"/>
                <w:szCs w:val="28"/>
                <w:lang w:eastAsia="en-US"/>
              </w:rPr>
              <w:t xml:space="preserve">2030 год -   </w:t>
            </w:r>
            <w:r w:rsidR="00870EC3" w:rsidRPr="00FC23A5">
              <w:rPr>
                <w:sz w:val="28"/>
                <w:szCs w:val="28"/>
              </w:rPr>
              <w:t>3 230,8</w:t>
            </w:r>
            <w:r w:rsidRPr="00FC23A5">
              <w:rPr>
                <w:sz w:val="28"/>
                <w:szCs w:val="28"/>
                <w:lang w:eastAsia="en-US"/>
              </w:rPr>
              <w:t>тыс. рублей.</w:t>
            </w:r>
          </w:p>
          <w:p w:rsidR="00F501CA" w:rsidRPr="00FC23A5" w:rsidRDefault="00F501CA" w:rsidP="00F501CA">
            <w:pPr>
              <w:tabs>
                <w:tab w:val="left" w:pos="779"/>
              </w:tabs>
              <w:spacing w:line="223" w:lineRule="auto"/>
              <w:rPr>
                <w:sz w:val="28"/>
                <w:szCs w:val="28"/>
                <w:lang w:eastAsia="en-US"/>
              </w:rPr>
            </w:pPr>
            <w:r w:rsidRPr="00FC23A5">
              <w:rPr>
                <w:sz w:val="28"/>
                <w:szCs w:val="28"/>
              </w:rPr>
              <w:t>внебюджетные средства -  могут привлекаться внебюджетные средства.</w:t>
            </w:r>
          </w:p>
          <w:p w:rsidR="0036383A" w:rsidRPr="00FC23A5" w:rsidRDefault="0036383A" w:rsidP="001E4373">
            <w:pPr>
              <w:rPr>
                <w:sz w:val="28"/>
                <w:szCs w:val="28"/>
                <w:lang w:eastAsia="en-US"/>
              </w:rPr>
            </w:pPr>
          </w:p>
        </w:tc>
      </w:tr>
      <w:tr w:rsidR="007B52B5" w:rsidRPr="00FC23A5" w:rsidTr="0036383A">
        <w:tc>
          <w:tcPr>
            <w:tcW w:w="2324" w:type="dxa"/>
          </w:tcPr>
          <w:p w:rsidR="007B52B5" w:rsidRPr="00FC23A5" w:rsidRDefault="007B52B5" w:rsidP="00EE0A3D">
            <w:pPr>
              <w:widowControl w:val="0"/>
              <w:autoSpaceDE w:val="0"/>
              <w:autoSpaceDN w:val="0"/>
              <w:adjustRightInd w:val="0"/>
              <w:rPr>
                <w:sz w:val="28"/>
                <w:szCs w:val="28"/>
              </w:rPr>
            </w:pPr>
            <w:r w:rsidRPr="00FC23A5">
              <w:rPr>
                <w:sz w:val="28"/>
                <w:szCs w:val="28"/>
              </w:rPr>
              <w:lastRenderedPageBreak/>
              <w:t xml:space="preserve">Ожидаемые </w:t>
            </w:r>
          </w:p>
          <w:p w:rsidR="007B52B5" w:rsidRPr="00FC23A5" w:rsidRDefault="007B52B5" w:rsidP="00EE0A3D">
            <w:pPr>
              <w:widowControl w:val="0"/>
              <w:autoSpaceDE w:val="0"/>
              <w:autoSpaceDN w:val="0"/>
              <w:adjustRightInd w:val="0"/>
              <w:rPr>
                <w:sz w:val="28"/>
                <w:szCs w:val="28"/>
              </w:rPr>
            </w:pPr>
            <w:r w:rsidRPr="00FC23A5">
              <w:rPr>
                <w:sz w:val="28"/>
                <w:szCs w:val="28"/>
              </w:rPr>
              <w:t xml:space="preserve">результаты </w:t>
            </w:r>
          </w:p>
          <w:p w:rsidR="007B52B5" w:rsidRPr="00FC23A5" w:rsidRDefault="007B52B5" w:rsidP="00EE0A3D">
            <w:pPr>
              <w:widowControl w:val="0"/>
              <w:autoSpaceDE w:val="0"/>
              <w:autoSpaceDN w:val="0"/>
              <w:adjustRightInd w:val="0"/>
              <w:rPr>
                <w:sz w:val="28"/>
                <w:szCs w:val="28"/>
              </w:rPr>
            </w:pPr>
            <w:r w:rsidRPr="00FC23A5">
              <w:rPr>
                <w:sz w:val="28"/>
                <w:szCs w:val="28"/>
              </w:rPr>
              <w:t xml:space="preserve">реализации </w:t>
            </w:r>
          </w:p>
          <w:p w:rsidR="007B52B5" w:rsidRPr="00FC23A5" w:rsidRDefault="007B52B5" w:rsidP="00EE0A3D">
            <w:pPr>
              <w:widowControl w:val="0"/>
              <w:autoSpaceDE w:val="0"/>
              <w:autoSpaceDN w:val="0"/>
              <w:adjustRightInd w:val="0"/>
              <w:rPr>
                <w:sz w:val="28"/>
                <w:szCs w:val="28"/>
              </w:rPr>
            </w:pPr>
            <w:r w:rsidRPr="00FC23A5">
              <w:rPr>
                <w:sz w:val="28"/>
                <w:szCs w:val="28"/>
              </w:rPr>
              <w:lastRenderedPageBreak/>
              <w:t xml:space="preserve">подпрограммы </w:t>
            </w:r>
          </w:p>
          <w:p w:rsidR="007B52B5" w:rsidRPr="00FC23A5" w:rsidRDefault="007B52B5" w:rsidP="00EE0A3D">
            <w:pPr>
              <w:jc w:val="center"/>
              <w:rPr>
                <w:sz w:val="28"/>
                <w:szCs w:val="28"/>
              </w:rPr>
            </w:pPr>
          </w:p>
        </w:tc>
        <w:tc>
          <w:tcPr>
            <w:tcW w:w="6852" w:type="dxa"/>
          </w:tcPr>
          <w:p w:rsidR="007B52B5" w:rsidRDefault="007B52B5" w:rsidP="00EE0A3D">
            <w:pPr>
              <w:autoSpaceDE w:val="0"/>
              <w:autoSpaceDN w:val="0"/>
              <w:adjustRightInd w:val="0"/>
              <w:spacing w:line="223" w:lineRule="auto"/>
              <w:jc w:val="both"/>
              <w:rPr>
                <w:sz w:val="28"/>
                <w:szCs w:val="28"/>
              </w:rPr>
            </w:pPr>
            <w:r w:rsidRPr="00FC23A5">
              <w:rPr>
                <w:sz w:val="28"/>
                <w:szCs w:val="28"/>
              </w:rPr>
              <w:lastRenderedPageBreak/>
              <w:t>в результате реализации подпрограммы к 2030 году предполагается:</w:t>
            </w:r>
          </w:p>
          <w:p w:rsidR="008F6A45" w:rsidRPr="00FC23A5" w:rsidRDefault="008F6A45" w:rsidP="00EE0A3D">
            <w:pPr>
              <w:autoSpaceDE w:val="0"/>
              <w:autoSpaceDN w:val="0"/>
              <w:adjustRightInd w:val="0"/>
              <w:spacing w:line="223" w:lineRule="auto"/>
              <w:jc w:val="both"/>
              <w:rPr>
                <w:sz w:val="28"/>
                <w:szCs w:val="28"/>
              </w:rPr>
            </w:pPr>
          </w:p>
          <w:p w:rsidR="007B52B5" w:rsidRDefault="007B52B5" w:rsidP="00EE0A3D">
            <w:pPr>
              <w:jc w:val="both"/>
              <w:rPr>
                <w:sz w:val="28"/>
                <w:szCs w:val="28"/>
              </w:rPr>
            </w:pPr>
            <w:r w:rsidRPr="00FC23A5">
              <w:rPr>
                <w:sz w:val="28"/>
                <w:szCs w:val="28"/>
              </w:rPr>
              <w:lastRenderedPageBreak/>
              <w:t xml:space="preserve">повышение роли </w:t>
            </w:r>
            <w:r w:rsidR="006D0256" w:rsidRPr="00FC23A5">
              <w:rPr>
                <w:sz w:val="28"/>
                <w:szCs w:val="28"/>
              </w:rPr>
              <w:t>муниципальных обще</w:t>
            </w:r>
            <w:r w:rsidRPr="00FC23A5">
              <w:rPr>
                <w:sz w:val="28"/>
                <w:szCs w:val="28"/>
              </w:rPr>
              <w:t>образовательных учреждений в системе организации отдыха детей и подростков в каникулярный период;</w:t>
            </w:r>
          </w:p>
          <w:p w:rsidR="008F6A45" w:rsidRPr="00FC23A5" w:rsidRDefault="008F6A45" w:rsidP="00EE0A3D">
            <w:pPr>
              <w:jc w:val="both"/>
              <w:rPr>
                <w:sz w:val="28"/>
                <w:szCs w:val="28"/>
              </w:rPr>
            </w:pPr>
          </w:p>
          <w:p w:rsidR="007B52B5" w:rsidRPr="00FC23A5" w:rsidRDefault="007B52B5" w:rsidP="00EE0A3D">
            <w:pPr>
              <w:jc w:val="both"/>
              <w:rPr>
                <w:sz w:val="28"/>
                <w:szCs w:val="28"/>
              </w:rPr>
            </w:pPr>
            <w:r w:rsidRPr="00FC23A5">
              <w:rPr>
                <w:sz w:val="28"/>
                <w:szCs w:val="28"/>
              </w:rPr>
              <w:t>снижение социальной напряженности, улучшение состояния здоровья детей, обеспечение досуговой занятости несовершеннолетних в каникулярный период.</w:t>
            </w:r>
          </w:p>
          <w:p w:rsidR="007B52B5" w:rsidRPr="00FC23A5" w:rsidRDefault="007B52B5" w:rsidP="00EE0A3D">
            <w:pPr>
              <w:jc w:val="both"/>
              <w:rPr>
                <w:sz w:val="28"/>
                <w:szCs w:val="28"/>
              </w:rPr>
            </w:pPr>
          </w:p>
        </w:tc>
      </w:tr>
    </w:tbl>
    <w:p w:rsidR="00CC1810" w:rsidRPr="00FC23A5" w:rsidRDefault="00CC1810" w:rsidP="00C51BC1">
      <w:pPr>
        <w:rPr>
          <w:sz w:val="28"/>
          <w:szCs w:val="28"/>
        </w:rPr>
      </w:pPr>
    </w:p>
    <w:p w:rsidR="0036383A" w:rsidRPr="00FC23A5" w:rsidRDefault="0036383A" w:rsidP="0036383A">
      <w:pPr>
        <w:jc w:val="center"/>
        <w:rPr>
          <w:sz w:val="28"/>
          <w:szCs w:val="28"/>
        </w:rPr>
      </w:pPr>
      <w:r w:rsidRPr="00FC23A5">
        <w:rPr>
          <w:sz w:val="28"/>
          <w:szCs w:val="28"/>
        </w:rPr>
        <w:t>Подпрограмма 5</w:t>
      </w:r>
      <w:r w:rsidR="001F7137" w:rsidRPr="00FC23A5">
        <w:rPr>
          <w:sz w:val="28"/>
          <w:szCs w:val="28"/>
        </w:rPr>
        <w:t xml:space="preserve">  Обеспечение реализации муниципальной программы </w:t>
      </w:r>
      <w:r w:rsidR="001F7137" w:rsidRPr="00FC23A5">
        <w:rPr>
          <w:bCs/>
          <w:kern w:val="2"/>
          <w:sz w:val="28"/>
          <w:szCs w:val="28"/>
        </w:rPr>
        <w:t>и прочие мероприятия</w:t>
      </w:r>
    </w:p>
    <w:p w:rsidR="0036383A" w:rsidRPr="00FC23A5" w:rsidRDefault="0036383A" w:rsidP="0036383A">
      <w:pPr>
        <w:widowControl w:val="0"/>
        <w:ind w:firstLine="709"/>
        <w:jc w:val="both"/>
        <w:rPr>
          <w:sz w:val="28"/>
          <w:szCs w:val="28"/>
        </w:rPr>
      </w:pPr>
    </w:p>
    <w:p w:rsidR="0036383A" w:rsidRPr="00FC23A5" w:rsidRDefault="0036383A" w:rsidP="0036383A">
      <w:pPr>
        <w:pStyle w:val="ConsPlusTitle"/>
        <w:widowControl/>
        <w:ind w:left="567" w:right="567"/>
        <w:jc w:val="center"/>
        <w:rPr>
          <w:b w:val="0"/>
          <w:bCs w:val="0"/>
          <w:sz w:val="28"/>
          <w:szCs w:val="28"/>
        </w:rPr>
      </w:pPr>
      <w:r w:rsidRPr="00FC23A5">
        <w:rPr>
          <w:b w:val="0"/>
          <w:bCs w:val="0"/>
          <w:sz w:val="28"/>
          <w:szCs w:val="28"/>
        </w:rPr>
        <w:t>Паспорт подпрограммы</w:t>
      </w:r>
    </w:p>
    <w:p w:rsidR="0036383A" w:rsidRPr="00FC23A5" w:rsidRDefault="0036383A" w:rsidP="0036383A">
      <w:pPr>
        <w:pStyle w:val="ConsPlusTitle"/>
        <w:widowControl/>
        <w:ind w:left="567" w:right="567"/>
        <w:jc w:val="center"/>
        <w:rPr>
          <w:b w:val="0"/>
          <w:bCs w:val="0"/>
          <w:sz w:val="28"/>
          <w:szCs w:val="28"/>
        </w:rPr>
      </w:pPr>
      <w:r w:rsidRPr="00FC23A5">
        <w:rPr>
          <w:b w:val="0"/>
          <w:bCs w:val="0"/>
          <w:sz w:val="28"/>
          <w:szCs w:val="28"/>
        </w:rPr>
        <w:t>«</w:t>
      </w:r>
      <w:r w:rsidR="001F7137" w:rsidRPr="00FC23A5">
        <w:rPr>
          <w:b w:val="0"/>
          <w:sz w:val="28"/>
          <w:szCs w:val="28"/>
        </w:rPr>
        <w:t xml:space="preserve">Обеспечение реализации муниципальной программы </w:t>
      </w:r>
      <w:r w:rsidR="001F7137" w:rsidRPr="00FC23A5">
        <w:rPr>
          <w:b w:val="0"/>
          <w:bCs w:val="0"/>
          <w:kern w:val="2"/>
          <w:sz w:val="28"/>
          <w:szCs w:val="28"/>
        </w:rPr>
        <w:t>и прочие мероприятия</w:t>
      </w:r>
      <w:r w:rsidR="001F7137" w:rsidRPr="00FC23A5">
        <w:rPr>
          <w:b w:val="0"/>
          <w:bCs w:val="0"/>
          <w:sz w:val="28"/>
          <w:szCs w:val="28"/>
        </w:rPr>
        <w:t xml:space="preserve">» </w:t>
      </w:r>
      <w:r w:rsidR="00C679DC" w:rsidRPr="00FC23A5">
        <w:rPr>
          <w:b w:val="0"/>
          <w:bCs w:val="0"/>
          <w:sz w:val="28"/>
          <w:szCs w:val="28"/>
        </w:rPr>
        <w:t>муниципальной программы города Азова «Развитие образования в городе Азове»</w:t>
      </w:r>
    </w:p>
    <w:p w:rsidR="0036383A" w:rsidRPr="00FC23A5" w:rsidRDefault="0036383A" w:rsidP="0036383A">
      <w:pPr>
        <w:jc w:val="center"/>
        <w:rPr>
          <w:sz w:val="28"/>
          <w:szCs w:val="28"/>
        </w:rPr>
      </w:pPr>
    </w:p>
    <w:tbl>
      <w:tblPr>
        <w:tblW w:w="0" w:type="auto"/>
        <w:tblInd w:w="108" w:type="dxa"/>
        <w:tblLook w:val="00A0" w:firstRow="1" w:lastRow="0" w:firstColumn="1" w:lastColumn="0" w:noHBand="0" w:noVBand="0"/>
      </w:tblPr>
      <w:tblGrid>
        <w:gridCol w:w="2347"/>
        <w:gridCol w:w="7113"/>
      </w:tblGrid>
      <w:tr w:rsidR="0036383A" w:rsidRPr="00FC23A5" w:rsidTr="001E4373">
        <w:tc>
          <w:tcPr>
            <w:tcW w:w="2376" w:type="dxa"/>
          </w:tcPr>
          <w:p w:rsidR="0036383A" w:rsidRPr="00FC23A5" w:rsidRDefault="0036383A" w:rsidP="001E4373">
            <w:pPr>
              <w:widowControl w:val="0"/>
              <w:autoSpaceDE w:val="0"/>
              <w:autoSpaceDN w:val="0"/>
              <w:adjustRightInd w:val="0"/>
              <w:rPr>
                <w:sz w:val="28"/>
                <w:szCs w:val="28"/>
              </w:rPr>
            </w:pPr>
            <w:r w:rsidRPr="00FC23A5">
              <w:rPr>
                <w:sz w:val="28"/>
                <w:szCs w:val="28"/>
              </w:rPr>
              <w:t>Наименование подпрограммы</w:t>
            </w:r>
          </w:p>
          <w:p w:rsidR="0036383A" w:rsidRPr="00FC23A5" w:rsidRDefault="0036383A" w:rsidP="001E4373">
            <w:pPr>
              <w:widowControl w:val="0"/>
              <w:autoSpaceDE w:val="0"/>
              <w:autoSpaceDN w:val="0"/>
              <w:adjustRightInd w:val="0"/>
              <w:rPr>
                <w:sz w:val="28"/>
                <w:szCs w:val="28"/>
              </w:rPr>
            </w:pPr>
          </w:p>
        </w:tc>
        <w:tc>
          <w:tcPr>
            <w:tcW w:w="7589" w:type="dxa"/>
          </w:tcPr>
          <w:p w:rsidR="0036383A" w:rsidRPr="00FC23A5" w:rsidRDefault="001F7137" w:rsidP="001E4373">
            <w:pPr>
              <w:widowControl w:val="0"/>
              <w:autoSpaceDE w:val="0"/>
              <w:autoSpaceDN w:val="0"/>
              <w:adjustRightInd w:val="0"/>
              <w:jc w:val="both"/>
              <w:rPr>
                <w:sz w:val="28"/>
                <w:szCs w:val="28"/>
              </w:rPr>
            </w:pPr>
            <w:r w:rsidRPr="00FC23A5">
              <w:rPr>
                <w:sz w:val="28"/>
                <w:szCs w:val="28"/>
              </w:rPr>
              <w:t xml:space="preserve">Обеспечение реализации муниципальной программы </w:t>
            </w:r>
            <w:r w:rsidRPr="00FC23A5">
              <w:rPr>
                <w:bCs/>
                <w:kern w:val="2"/>
                <w:sz w:val="28"/>
                <w:szCs w:val="28"/>
              </w:rPr>
              <w:t xml:space="preserve"> и прочие мероприятия</w:t>
            </w:r>
          </w:p>
        </w:tc>
      </w:tr>
      <w:tr w:rsidR="0036383A" w:rsidRPr="00FC23A5" w:rsidTr="001E4373">
        <w:tc>
          <w:tcPr>
            <w:tcW w:w="2376" w:type="dxa"/>
          </w:tcPr>
          <w:p w:rsidR="0036383A" w:rsidRPr="00FC23A5" w:rsidRDefault="0036383A" w:rsidP="001E4373">
            <w:pPr>
              <w:widowControl w:val="0"/>
              <w:autoSpaceDE w:val="0"/>
              <w:autoSpaceDN w:val="0"/>
              <w:adjustRightInd w:val="0"/>
              <w:rPr>
                <w:sz w:val="28"/>
                <w:szCs w:val="28"/>
              </w:rPr>
            </w:pPr>
            <w:r w:rsidRPr="00FC23A5">
              <w:rPr>
                <w:sz w:val="28"/>
                <w:szCs w:val="28"/>
              </w:rPr>
              <w:t xml:space="preserve">Ответственный исполнитель подпрограммы </w:t>
            </w:r>
          </w:p>
          <w:p w:rsidR="0036383A" w:rsidRPr="00FC23A5" w:rsidRDefault="0036383A" w:rsidP="001E4373">
            <w:pPr>
              <w:widowControl w:val="0"/>
              <w:autoSpaceDE w:val="0"/>
              <w:autoSpaceDN w:val="0"/>
              <w:adjustRightInd w:val="0"/>
              <w:rPr>
                <w:sz w:val="28"/>
                <w:szCs w:val="28"/>
              </w:rPr>
            </w:pPr>
          </w:p>
        </w:tc>
        <w:tc>
          <w:tcPr>
            <w:tcW w:w="7589" w:type="dxa"/>
          </w:tcPr>
          <w:p w:rsidR="0036383A" w:rsidRPr="00FC23A5" w:rsidRDefault="0036383A" w:rsidP="001E4373">
            <w:pPr>
              <w:widowControl w:val="0"/>
              <w:autoSpaceDE w:val="0"/>
              <w:autoSpaceDN w:val="0"/>
              <w:adjustRightInd w:val="0"/>
              <w:jc w:val="both"/>
              <w:rPr>
                <w:sz w:val="28"/>
                <w:szCs w:val="28"/>
              </w:rPr>
            </w:pPr>
            <w:r w:rsidRPr="00FC23A5">
              <w:rPr>
                <w:sz w:val="28"/>
                <w:szCs w:val="28"/>
              </w:rPr>
              <w:t>Управление образования администрации города Азова</w:t>
            </w:r>
          </w:p>
          <w:p w:rsidR="0036383A" w:rsidRPr="00FC23A5" w:rsidRDefault="0036383A" w:rsidP="001E4373">
            <w:pPr>
              <w:rPr>
                <w:sz w:val="28"/>
                <w:szCs w:val="28"/>
              </w:rPr>
            </w:pPr>
          </w:p>
          <w:p w:rsidR="0036383A" w:rsidRPr="00FC23A5" w:rsidRDefault="0036383A" w:rsidP="001E4373">
            <w:pPr>
              <w:rPr>
                <w:sz w:val="28"/>
                <w:szCs w:val="28"/>
              </w:rPr>
            </w:pPr>
          </w:p>
          <w:p w:rsidR="0036383A" w:rsidRPr="00FC23A5" w:rsidRDefault="0036383A" w:rsidP="001E4373">
            <w:pPr>
              <w:rPr>
                <w:sz w:val="28"/>
                <w:szCs w:val="28"/>
              </w:rPr>
            </w:pPr>
          </w:p>
        </w:tc>
      </w:tr>
      <w:tr w:rsidR="0036383A" w:rsidRPr="00FC23A5" w:rsidTr="001E4373">
        <w:tc>
          <w:tcPr>
            <w:tcW w:w="2376" w:type="dxa"/>
          </w:tcPr>
          <w:p w:rsidR="0036383A" w:rsidRPr="00FC23A5" w:rsidRDefault="0036383A" w:rsidP="001E4373">
            <w:pPr>
              <w:widowControl w:val="0"/>
              <w:autoSpaceDE w:val="0"/>
              <w:autoSpaceDN w:val="0"/>
              <w:adjustRightInd w:val="0"/>
              <w:rPr>
                <w:sz w:val="28"/>
                <w:szCs w:val="28"/>
              </w:rPr>
            </w:pPr>
            <w:r w:rsidRPr="00FC23A5">
              <w:rPr>
                <w:sz w:val="28"/>
                <w:szCs w:val="28"/>
              </w:rPr>
              <w:t>Участники подпрограммы</w:t>
            </w:r>
          </w:p>
          <w:p w:rsidR="0036383A" w:rsidRPr="00FC23A5" w:rsidRDefault="0036383A" w:rsidP="001E4373">
            <w:pPr>
              <w:jc w:val="center"/>
              <w:rPr>
                <w:sz w:val="28"/>
                <w:szCs w:val="28"/>
              </w:rPr>
            </w:pPr>
          </w:p>
        </w:tc>
        <w:tc>
          <w:tcPr>
            <w:tcW w:w="7589" w:type="dxa"/>
          </w:tcPr>
          <w:p w:rsidR="0036383A" w:rsidRPr="00FC23A5" w:rsidRDefault="0036383A" w:rsidP="00BF53E1">
            <w:pPr>
              <w:jc w:val="both"/>
              <w:rPr>
                <w:sz w:val="28"/>
                <w:szCs w:val="28"/>
              </w:rPr>
            </w:pPr>
            <w:r w:rsidRPr="00FC23A5">
              <w:rPr>
                <w:sz w:val="28"/>
                <w:szCs w:val="28"/>
              </w:rPr>
              <w:t xml:space="preserve">муниципальные образовательные </w:t>
            </w:r>
            <w:r w:rsidR="00C679DC" w:rsidRPr="00FC23A5">
              <w:rPr>
                <w:sz w:val="28"/>
                <w:szCs w:val="28"/>
              </w:rPr>
              <w:t>учреждения</w:t>
            </w:r>
            <w:r w:rsidRPr="00FC23A5">
              <w:rPr>
                <w:sz w:val="28"/>
                <w:szCs w:val="28"/>
              </w:rPr>
              <w:t xml:space="preserve"> города Азова</w:t>
            </w:r>
            <w:r w:rsidR="00797906" w:rsidRPr="00FC23A5">
              <w:rPr>
                <w:sz w:val="28"/>
                <w:szCs w:val="28"/>
              </w:rPr>
              <w:t xml:space="preserve">находящиеся в </w:t>
            </w:r>
            <w:r w:rsidRPr="00FC23A5">
              <w:rPr>
                <w:sz w:val="28"/>
                <w:szCs w:val="28"/>
              </w:rPr>
              <w:t xml:space="preserve">ведомственной принадлежности Управления образования </w:t>
            </w:r>
            <w:r w:rsidR="001F6F98" w:rsidRPr="00FC23A5">
              <w:rPr>
                <w:sz w:val="28"/>
                <w:szCs w:val="28"/>
              </w:rPr>
              <w:t xml:space="preserve">администрации города </w:t>
            </w:r>
            <w:r w:rsidRPr="00FC23A5">
              <w:rPr>
                <w:sz w:val="28"/>
                <w:szCs w:val="28"/>
              </w:rPr>
              <w:t>г. Азов</w:t>
            </w:r>
            <w:r w:rsidR="00A9430A" w:rsidRPr="00FC23A5">
              <w:rPr>
                <w:sz w:val="28"/>
                <w:szCs w:val="28"/>
              </w:rPr>
              <w:t>а</w:t>
            </w:r>
          </w:p>
        </w:tc>
      </w:tr>
      <w:tr w:rsidR="0036383A" w:rsidRPr="00FC23A5" w:rsidTr="001E4373">
        <w:tc>
          <w:tcPr>
            <w:tcW w:w="2376" w:type="dxa"/>
          </w:tcPr>
          <w:p w:rsidR="004616F3" w:rsidRPr="00FC23A5" w:rsidRDefault="004616F3" w:rsidP="001E4373">
            <w:pPr>
              <w:widowControl w:val="0"/>
              <w:autoSpaceDE w:val="0"/>
              <w:autoSpaceDN w:val="0"/>
              <w:adjustRightInd w:val="0"/>
              <w:rPr>
                <w:sz w:val="28"/>
                <w:szCs w:val="28"/>
              </w:rPr>
            </w:pPr>
          </w:p>
          <w:p w:rsidR="0036383A" w:rsidRPr="00FC23A5" w:rsidRDefault="0036383A" w:rsidP="001E4373">
            <w:pPr>
              <w:widowControl w:val="0"/>
              <w:autoSpaceDE w:val="0"/>
              <w:autoSpaceDN w:val="0"/>
              <w:adjustRightInd w:val="0"/>
              <w:rPr>
                <w:sz w:val="28"/>
                <w:szCs w:val="28"/>
              </w:rPr>
            </w:pPr>
            <w:r w:rsidRPr="00FC23A5">
              <w:rPr>
                <w:sz w:val="28"/>
                <w:szCs w:val="28"/>
              </w:rPr>
              <w:t>Программно-целевые инструменты подпрограммы</w:t>
            </w:r>
          </w:p>
          <w:p w:rsidR="0036383A" w:rsidRPr="00FC23A5" w:rsidRDefault="0036383A" w:rsidP="001E4373">
            <w:pPr>
              <w:jc w:val="center"/>
              <w:rPr>
                <w:sz w:val="28"/>
                <w:szCs w:val="28"/>
              </w:rPr>
            </w:pPr>
          </w:p>
        </w:tc>
        <w:tc>
          <w:tcPr>
            <w:tcW w:w="7589" w:type="dxa"/>
          </w:tcPr>
          <w:p w:rsidR="004616F3" w:rsidRPr="00FC23A5" w:rsidRDefault="004616F3" w:rsidP="001E4373">
            <w:pPr>
              <w:rPr>
                <w:sz w:val="28"/>
                <w:szCs w:val="28"/>
              </w:rPr>
            </w:pPr>
          </w:p>
          <w:p w:rsidR="0036383A" w:rsidRPr="00FC23A5" w:rsidRDefault="00870EC3" w:rsidP="001E4373">
            <w:pPr>
              <w:rPr>
                <w:sz w:val="28"/>
                <w:szCs w:val="28"/>
              </w:rPr>
            </w:pPr>
            <w:r w:rsidRPr="00FC23A5">
              <w:rPr>
                <w:sz w:val="28"/>
                <w:szCs w:val="28"/>
              </w:rPr>
              <w:t>О</w:t>
            </w:r>
            <w:r w:rsidR="0036383A" w:rsidRPr="00FC23A5">
              <w:rPr>
                <w:sz w:val="28"/>
                <w:szCs w:val="28"/>
              </w:rPr>
              <w:t>тсутствуют</w:t>
            </w:r>
          </w:p>
        </w:tc>
      </w:tr>
      <w:tr w:rsidR="0036383A" w:rsidRPr="00FC23A5" w:rsidTr="001E4373">
        <w:tc>
          <w:tcPr>
            <w:tcW w:w="2376" w:type="dxa"/>
          </w:tcPr>
          <w:p w:rsidR="0036383A" w:rsidRPr="00FC23A5" w:rsidRDefault="0036383A" w:rsidP="001E4373">
            <w:pPr>
              <w:widowControl w:val="0"/>
              <w:autoSpaceDE w:val="0"/>
              <w:autoSpaceDN w:val="0"/>
              <w:adjustRightInd w:val="0"/>
              <w:rPr>
                <w:sz w:val="28"/>
                <w:szCs w:val="28"/>
              </w:rPr>
            </w:pPr>
            <w:r w:rsidRPr="00FC23A5">
              <w:rPr>
                <w:sz w:val="28"/>
                <w:szCs w:val="28"/>
              </w:rPr>
              <w:t>Цель подпрограммы</w:t>
            </w:r>
          </w:p>
          <w:p w:rsidR="0036383A" w:rsidRPr="00FC23A5" w:rsidRDefault="0036383A" w:rsidP="001E4373">
            <w:pPr>
              <w:jc w:val="center"/>
              <w:rPr>
                <w:sz w:val="28"/>
                <w:szCs w:val="28"/>
              </w:rPr>
            </w:pPr>
          </w:p>
        </w:tc>
        <w:tc>
          <w:tcPr>
            <w:tcW w:w="7589" w:type="dxa"/>
          </w:tcPr>
          <w:p w:rsidR="001F7137" w:rsidRPr="00FC23A5" w:rsidRDefault="001F7137" w:rsidP="001F7137">
            <w:pPr>
              <w:autoSpaceDE w:val="0"/>
              <w:autoSpaceDN w:val="0"/>
              <w:adjustRightInd w:val="0"/>
              <w:spacing w:line="232" w:lineRule="auto"/>
              <w:jc w:val="both"/>
              <w:rPr>
                <w:kern w:val="2"/>
                <w:sz w:val="28"/>
                <w:szCs w:val="28"/>
              </w:rPr>
            </w:pPr>
            <w:r w:rsidRPr="00FC23A5">
              <w:rPr>
                <w:kern w:val="2"/>
                <w:sz w:val="28"/>
                <w:szCs w:val="28"/>
              </w:rPr>
              <w:t xml:space="preserve">обеспечение организационных, информационных </w:t>
            </w:r>
            <w:r w:rsidRPr="00FC23A5">
              <w:rPr>
                <w:kern w:val="2"/>
                <w:sz w:val="28"/>
                <w:szCs w:val="28"/>
              </w:rPr>
              <w:br/>
              <w:t xml:space="preserve">и методических условий для реализации </w:t>
            </w:r>
            <w:r w:rsidR="00521877" w:rsidRPr="00FC23A5">
              <w:rPr>
                <w:kern w:val="2"/>
                <w:sz w:val="28"/>
                <w:szCs w:val="28"/>
              </w:rPr>
              <w:t>муниципальной</w:t>
            </w:r>
            <w:r w:rsidRPr="00FC23A5">
              <w:rPr>
                <w:kern w:val="2"/>
                <w:sz w:val="28"/>
                <w:szCs w:val="28"/>
              </w:rPr>
              <w:t xml:space="preserve"> программы;</w:t>
            </w:r>
          </w:p>
          <w:p w:rsidR="0036383A" w:rsidRPr="00FC23A5" w:rsidRDefault="001F7137" w:rsidP="001F7137">
            <w:pPr>
              <w:pStyle w:val="ConsPlusNormal"/>
              <w:widowControl/>
              <w:ind w:firstLine="0"/>
              <w:jc w:val="both"/>
              <w:rPr>
                <w:sz w:val="28"/>
                <w:szCs w:val="28"/>
              </w:rPr>
            </w:pPr>
            <w:r w:rsidRPr="00FC23A5">
              <w:rPr>
                <w:rFonts w:ascii="Times New Roman" w:hAnsi="Times New Roman" w:cs="Times New Roman"/>
                <w:kern w:val="2"/>
                <w:sz w:val="28"/>
                <w:szCs w:val="28"/>
              </w:rPr>
              <w:t>повышение эффективности бюджетных расходов, направленных на развитие системы образования г. Азова;</w:t>
            </w:r>
          </w:p>
        </w:tc>
      </w:tr>
      <w:tr w:rsidR="0036383A" w:rsidRPr="00FC23A5" w:rsidTr="001E4373">
        <w:tc>
          <w:tcPr>
            <w:tcW w:w="2376" w:type="dxa"/>
          </w:tcPr>
          <w:p w:rsidR="001F7137" w:rsidRPr="00FC23A5" w:rsidRDefault="001F7137" w:rsidP="001E4373">
            <w:pPr>
              <w:widowControl w:val="0"/>
              <w:autoSpaceDE w:val="0"/>
              <w:autoSpaceDN w:val="0"/>
              <w:adjustRightInd w:val="0"/>
              <w:rPr>
                <w:sz w:val="28"/>
                <w:szCs w:val="28"/>
              </w:rPr>
            </w:pPr>
          </w:p>
          <w:p w:rsidR="0036383A" w:rsidRPr="00FC23A5" w:rsidRDefault="0036383A" w:rsidP="001E4373">
            <w:pPr>
              <w:widowControl w:val="0"/>
              <w:autoSpaceDE w:val="0"/>
              <w:autoSpaceDN w:val="0"/>
              <w:adjustRightInd w:val="0"/>
              <w:rPr>
                <w:sz w:val="28"/>
                <w:szCs w:val="28"/>
              </w:rPr>
            </w:pPr>
            <w:r w:rsidRPr="00FC23A5">
              <w:rPr>
                <w:sz w:val="28"/>
                <w:szCs w:val="28"/>
              </w:rPr>
              <w:t xml:space="preserve">Задачи подпрограммы </w:t>
            </w:r>
          </w:p>
          <w:p w:rsidR="0036383A" w:rsidRPr="00FC23A5" w:rsidRDefault="0036383A" w:rsidP="001E4373">
            <w:pPr>
              <w:jc w:val="center"/>
              <w:rPr>
                <w:sz w:val="28"/>
                <w:szCs w:val="28"/>
              </w:rPr>
            </w:pPr>
          </w:p>
        </w:tc>
        <w:tc>
          <w:tcPr>
            <w:tcW w:w="7589" w:type="dxa"/>
          </w:tcPr>
          <w:p w:rsidR="001F7137" w:rsidRPr="00FC23A5" w:rsidRDefault="001F7137" w:rsidP="001F7137">
            <w:pPr>
              <w:autoSpaceDE w:val="0"/>
              <w:autoSpaceDN w:val="0"/>
              <w:adjustRightInd w:val="0"/>
              <w:spacing w:line="232" w:lineRule="auto"/>
              <w:jc w:val="both"/>
              <w:rPr>
                <w:kern w:val="2"/>
                <w:sz w:val="28"/>
                <w:szCs w:val="28"/>
              </w:rPr>
            </w:pPr>
          </w:p>
          <w:p w:rsidR="001F7137" w:rsidRDefault="001F7137" w:rsidP="001F7137">
            <w:pPr>
              <w:autoSpaceDE w:val="0"/>
              <w:autoSpaceDN w:val="0"/>
              <w:adjustRightInd w:val="0"/>
              <w:spacing w:line="232" w:lineRule="auto"/>
              <w:jc w:val="both"/>
              <w:rPr>
                <w:kern w:val="2"/>
                <w:sz w:val="28"/>
                <w:szCs w:val="28"/>
              </w:rPr>
            </w:pPr>
            <w:r w:rsidRPr="00FC23A5">
              <w:rPr>
                <w:kern w:val="2"/>
                <w:sz w:val="28"/>
                <w:szCs w:val="28"/>
              </w:rPr>
              <w:t>повышение эффективности планирования развития образовательного комплекса г. Азова;</w:t>
            </w:r>
          </w:p>
          <w:p w:rsidR="00FB69DD" w:rsidRDefault="001F7137" w:rsidP="0004716F">
            <w:pPr>
              <w:autoSpaceDE w:val="0"/>
              <w:autoSpaceDN w:val="0"/>
              <w:adjustRightInd w:val="0"/>
              <w:spacing w:line="235" w:lineRule="auto"/>
              <w:jc w:val="both"/>
              <w:rPr>
                <w:kern w:val="2"/>
                <w:sz w:val="28"/>
                <w:szCs w:val="28"/>
              </w:rPr>
            </w:pPr>
            <w:r w:rsidRPr="00FC23A5">
              <w:rPr>
                <w:kern w:val="2"/>
                <w:sz w:val="28"/>
                <w:szCs w:val="28"/>
              </w:rPr>
              <w:t xml:space="preserve">в </w:t>
            </w:r>
            <w:r w:rsidR="008F6A45" w:rsidRPr="00FC23A5">
              <w:rPr>
                <w:kern w:val="2"/>
                <w:sz w:val="28"/>
                <w:szCs w:val="28"/>
              </w:rPr>
              <w:t xml:space="preserve">создание нормативно-правовых и организационных условий для устройства </w:t>
            </w:r>
            <w:r w:rsidRPr="00FC23A5">
              <w:rPr>
                <w:kern w:val="2"/>
                <w:sz w:val="28"/>
                <w:szCs w:val="28"/>
              </w:rPr>
              <w:t xml:space="preserve">семью детей-сирот и детей, </w:t>
            </w:r>
            <w:r w:rsidRPr="00FC23A5">
              <w:rPr>
                <w:kern w:val="2"/>
                <w:sz w:val="28"/>
                <w:szCs w:val="28"/>
              </w:rPr>
              <w:lastRenderedPageBreak/>
              <w:t xml:space="preserve">оставшихся без попечения родителей; </w:t>
            </w:r>
          </w:p>
          <w:p w:rsidR="008F6A45" w:rsidRPr="00FC23A5" w:rsidRDefault="008F6A45" w:rsidP="0004716F">
            <w:pPr>
              <w:autoSpaceDE w:val="0"/>
              <w:autoSpaceDN w:val="0"/>
              <w:adjustRightInd w:val="0"/>
              <w:spacing w:line="235" w:lineRule="auto"/>
              <w:jc w:val="both"/>
              <w:rPr>
                <w:kern w:val="2"/>
                <w:sz w:val="28"/>
                <w:szCs w:val="28"/>
              </w:rPr>
            </w:pPr>
          </w:p>
        </w:tc>
      </w:tr>
      <w:tr w:rsidR="0036383A" w:rsidRPr="00FC23A5" w:rsidTr="001E4373">
        <w:tc>
          <w:tcPr>
            <w:tcW w:w="2376" w:type="dxa"/>
          </w:tcPr>
          <w:p w:rsidR="0036383A" w:rsidRPr="00FC23A5" w:rsidRDefault="0036383A" w:rsidP="001E4373">
            <w:pPr>
              <w:widowControl w:val="0"/>
              <w:autoSpaceDE w:val="0"/>
              <w:autoSpaceDN w:val="0"/>
              <w:adjustRightInd w:val="0"/>
              <w:rPr>
                <w:sz w:val="28"/>
                <w:szCs w:val="28"/>
              </w:rPr>
            </w:pPr>
            <w:r w:rsidRPr="00FC23A5">
              <w:rPr>
                <w:sz w:val="28"/>
                <w:szCs w:val="28"/>
              </w:rPr>
              <w:lastRenderedPageBreak/>
              <w:t>Целевые индикаторы и показатели подпрограммы</w:t>
            </w:r>
          </w:p>
          <w:p w:rsidR="0036383A" w:rsidRPr="00FC23A5" w:rsidRDefault="0036383A" w:rsidP="001E4373">
            <w:pPr>
              <w:jc w:val="center"/>
              <w:rPr>
                <w:sz w:val="28"/>
                <w:szCs w:val="28"/>
              </w:rPr>
            </w:pPr>
          </w:p>
        </w:tc>
        <w:tc>
          <w:tcPr>
            <w:tcW w:w="7589" w:type="dxa"/>
          </w:tcPr>
          <w:p w:rsidR="001F7137" w:rsidRDefault="001F7137" w:rsidP="001F7137">
            <w:pPr>
              <w:autoSpaceDE w:val="0"/>
              <w:autoSpaceDN w:val="0"/>
              <w:adjustRightInd w:val="0"/>
              <w:spacing w:line="232" w:lineRule="auto"/>
              <w:jc w:val="both"/>
              <w:rPr>
                <w:kern w:val="2"/>
                <w:sz w:val="28"/>
                <w:szCs w:val="28"/>
              </w:rPr>
            </w:pPr>
            <w:r w:rsidRPr="00FC23A5">
              <w:rPr>
                <w:kern w:val="2"/>
                <w:sz w:val="28"/>
                <w:szCs w:val="28"/>
              </w:rPr>
              <w:t>доля муниципальных услуг Управления образования г. Азова, по которым утверждены административные регламенты их оказания, в общем количестве муниципальных услуг</w:t>
            </w:r>
            <w:r w:rsidR="00BF53E1" w:rsidRPr="00FC23A5">
              <w:rPr>
                <w:kern w:val="2"/>
                <w:sz w:val="28"/>
                <w:szCs w:val="28"/>
              </w:rPr>
              <w:t>,</w:t>
            </w:r>
            <w:r w:rsidRPr="00FC23A5">
              <w:rPr>
                <w:kern w:val="2"/>
                <w:sz w:val="28"/>
                <w:szCs w:val="28"/>
              </w:rPr>
              <w:t xml:space="preserve"> оказываемых Управлением образования г. Азова;</w:t>
            </w:r>
          </w:p>
          <w:p w:rsidR="008F6A45" w:rsidRPr="00FC23A5" w:rsidRDefault="008F6A45" w:rsidP="001F7137">
            <w:pPr>
              <w:autoSpaceDE w:val="0"/>
              <w:autoSpaceDN w:val="0"/>
              <w:adjustRightInd w:val="0"/>
              <w:spacing w:line="232" w:lineRule="auto"/>
              <w:jc w:val="both"/>
              <w:rPr>
                <w:kern w:val="2"/>
                <w:sz w:val="28"/>
                <w:szCs w:val="28"/>
              </w:rPr>
            </w:pPr>
          </w:p>
          <w:p w:rsidR="001F7137" w:rsidRDefault="001F7137" w:rsidP="00282EA8">
            <w:pPr>
              <w:jc w:val="both"/>
              <w:rPr>
                <w:kern w:val="2"/>
                <w:sz w:val="28"/>
                <w:szCs w:val="28"/>
              </w:rPr>
            </w:pPr>
            <w:r w:rsidRPr="00FC23A5">
              <w:rPr>
                <w:kern w:val="2"/>
                <w:sz w:val="28"/>
                <w:szCs w:val="28"/>
              </w:rPr>
              <w:t xml:space="preserve">доля детей-сирот и детей, оставшихся без попечения родителей, возвращенных из замещающих семей </w:t>
            </w:r>
            <w:r w:rsidRPr="00FC23A5">
              <w:rPr>
                <w:kern w:val="2"/>
                <w:sz w:val="28"/>
                <w:szCs w:val="28"/>
              </w:rPr>
              <w:br/>
            </w:r>
            <w:r w:rsidRPr="00FC23A5">
              <w:rPr>
                <w:spacing w:val="-4"/>
                <w:kern w:val="2"/>
                <w:sz w:val="28"/>
                <w:szCs w:val="28"/>
              </w:rPr>
              <w:t xml:space="preserve">в государственные организации, от количества детей-сирот, </w:t>
            </w:r>
            <w:r w:rsidRPr="00FC23A5">
              <w:rPr>
                <w:kern w:val="2"/>
                <w:sz w:val="28"/>
                <w:szCs w:val="28"/>
              </w:rPr>
              <w:t>принятых на воспитание в семьи граждан в отчетном году</w:t>
            </w:r>
            <w:r w:rsidR="00282EA8" w:rsidRPr="00FC23A5">
              <w:rPr>
                <w:kern w:val="2"/>
                <w:sz w:val="28"/>
                <w:szCs w:val="28"/>
              </w:rPr>
              <w:t>.</w:t>
            </w:r>
          </w:p>
          <w:p w:rsidR="008F6A45" w:rsidRPr="00FC23A5" w:rsidRDefault="008F6A45" w:rsidP="00282EA8">
            <w:pPr>
              <w:jc w:val="both"/>
              <w:rPr>
                <w:sz w:val="28"/>
                <w:szCs w:val="28"/>
              </w:rPr>
            </w:pPr>
          </w:p>
        </w:tc>
      </w:tr>
      <w:tr w:rsidR="0036383A" w:rsidRPr="00FC23A5" w:rsidTr="001E4373">
        <w:tc>
          <w:tcPr>
            <w:tcW w:w="2376" w:type="dxa"/>
          </w:tcPr>
          <w:p w:rsidR="0036383A" w:rsidRPr="00FC23A5" w:rsidRDefault="0036383A" w:rsidP="001E4373">
            <w:pPr>
              <w:widowControl w:val="0"/>
              <w:autoSpaceDE w:val="0"/>
              <w:autoSpaceDN w:val="0"/>
              <w:adjustRightInd w:val="0"/>
              <w:rPr>
                <w:sz w:val="28"/>
                <w:szCs w:val="28"/>
              </w:rPr>
            </w:pPr>
            <w:r w:rsidRPr="00FC23A5">
              <w:rPr>
                <w:sz w:val="28"/>
                <w:szCs w:val="28"/>
              </w:rPr>
              <w:t>Этапы и сроки реализации подпрограммы</w:t>
            </w:r>
          </w:p>
        </w:tc>
        <w:tc>
          <w:tcPr>
            <w:tcW w:w="7589" w:type="dxa"/>
          </w:tcPr>
          <w:p w:rsidR="0036383A" w:rsidRPr="00FC23A5" w:rsidRDefault="0036383A" w:rsidP="001E4373">
            <w:pPr>
              <w:rPr>
                <w:sz w:val="28"/>
                <w:szCs w:val="28"/>
              </w:rPr>
            </w:pPr>
            <w:r w:rsidRPr="00FC23A5">
              <w:rPr>
                <w:sz w:val="28"/>
                <w:szCs w:val="28"/>
              </w:rPr>
              <w:t>2</w:t>
            </w:r>
            <w:r w:rsidR="001F7137" w:rsidRPr="00FC23A5">
              <w:rPr>
                <w:sz w:val="28"/>
                <w:szCs w:val="28"/>
              </w:rPr>
              <w:t>019-203</w:t>
            </w:r>
            <w:r w:rsidRPr="00FC23A5">
              <w:rPr>
                <w:sz w:val="28"/>
                <w:szCs w:val="28"/>
              </w:rPr>
              <w:t>0 годы. Этапы не выделяются</w:t>
            </w:r>
          </w:p>
        </w:tc>
      </w:tr>
      <w:tr w:rsidR="0036383A" w:rsidRPr="00FC23A5" w:rsidTr="001E4373">
        <w:tc>
          <w:tcPr>
            <w:tcW w:w="2376" w:type="dxa"/>
          </w:tcPr>
          <w:p w:rsidR="001F6F98" w:rsidRPr="00FC23A5" w:rsidRDefault="001F6F98" w:rsidP="001E4373">
            <w:pPr>
              <w:widowControl w:val="0"/>
              <w:autoSpaceDE w:val="0"/>
              <w:autoSpaceDN w:val="0"/>
              <w:adjustRightInd w:val="0"/>
              <w:rPr>
                <w:sz w:val="28"/>
                <w:szCs w:val="28"/>
              </w:rPr>
            </w:pPr>
          </w:p>
          <w:p w:rsidR="0036383A" w:rsidRPr="00FC23A5" w:rsidRDefault="0036383A" w:rsidP="001E4373">
            <w:pPr>
              <w:widowControl w:val="0"/>
              <w:autoSpaceDE w:val="0"/>
              <w:autoSpaceDN w:val="0"/>
              <w:adjustRightInd w:val="0"/>
              <w:rPr>
                <w:sz w:val="28"/>
                <w:szCs w:val="28"/>
              </w:rPr>
            </w:pPr>
            <w:r w:rsidRPr="00FC23A5">
              <w:rPr>
                <w:sz w:val="28"/>
                <w:szCs w:val="28"/>
              </w:rPr>
              <w:t xml:space="preserve">Ресурсное обеспечение подпрограммы </w:t>
            </w:r>
          </w:p>
          <w:p w:rsidR="0036383A" w:rsidRPr="00FC23A5" w:rsidRDefault="0036383A" w:rsidP="001E4373">
            <w:pPr>
              <w:widowControl w:val="0"/>
              <w:autoSpaceDE w:val="0"/>
              <w:autoSpaceDN w:val="0"/>
              <w:adjustRightInd w:val="0"/>
              <w:rPr>
                <w:sz w:val="28"/>
                <w:szCs w:val="28"/>
              </w:rPr>
            </w:pPr>
          </w:p>
        </w:tc>
        <w:tc>
          <w:tcPr>
            <w:tcW w:w="7589" w:type="dxa"/>
          </w:tcPr>
          <w:p w:rsidR="001F6F98" w:rsidRPr="00FC23A5" w:rsidRDefault="001F6F98" w:rsidP="001E4373">
            <w:pPr>
              <w:jc w:val="both"/>
              <w:rPr>
                <w:sz w:val="28"/>
                <w:szCs w:val="28"/>
              </w:rPr>
            </w:pPr>
          </w:p>
          <w:p w:rsidR="00042ED2" w:rsidRPr="00FC23A5" w:rsidRDefault="00042ED2" w:rsidP="00042ED2">
            <w:pPr>
              <w:jc w:val="both"/>
              <w:rPr>
                <w:sz w:val="28"/>
                <w:szCs w:val="28"/>
              </w:rPr>
            </w:pPr>
            <w:r w:rsidRPr="00FC23A5">
              <w:rPr>
                <w:sz w:val="28"/>
                <w:szCs w:val="28"/>
              </w:rPr>
              <w:t xml:space="preserve">общий объем финансирования подпрограммы – </w:t>
            </w:r>
            <w:r w:rsidR="00E76553">
              <w:rPr>
                <w:sz w:val="28"/>
                <w:szCs w:val="28"/>
              </w:rPr>
              <w:t>3</w:t>
            </w:r>
            <w:r w:rsidR="00F96AA1">
              <w:rPr>
                <w:sz w:val="28"/>
                <w:szCs w:val="28"/>
              </w:rPr>
              <w:t> 467 169,3</w:t>
            </w:r>
            <w:r w:rsidRPr="00FC23A5">
              <w:rPr>
                <w:sz w:val="28"/>
                <w:szCs w:val="28"/>
                <w:lang w:eastAsia="en-US"/>
              </w:rPr>
              <w:t>тыс. рублей</w:t>
            </w:r>
            <w:r w:rsidRPr="00FC23A5">
              <w:rPr>
                <w:sz w:val="28"/>
                <w:szCs w:val="28"/>
              </w:rPr>
              <w:t xml:space="preserve"> тыс. рублей, в том числе по годам:</w:t>
            </w:r>
          </w:p>
          <w:p w:rsidR="00042ED2" w:rsidRPr="00FC23A5" w:rsidRDefault="00042ED2" w:rsidP="00042ED2">
            <w:pPr>
              <w:ind w:firstLine="34"/>
              <w:jc w:val="both"/>
              <w:rPr>
                <w:sz w:val="28"/>
                <w:szCs w:val="28"/>
              </w:rPr>
            </w:pPr>
            <w:r w:rsidRPr="00FC23A5">
              <w:rPr>
                <w:sz w:val="28"/>
                <w:szCs w:val="28"/>
              </w:rPr>
              <w:t xml:space="preserve">2019 год -  </w:t>
            </w:r>
            <w:r w:rsidR="00A86A0A" w:rsidRPr="00FC23A5">
              <w:rPr>
                <w:sz w:val="28"/>
                <w:szCs w:val="28"/>
              </w:rPr>
              <w:t>75 444,6</w:t>
            </w:r>
            <w:r w:rsidRPr="00FC23A5">
              <w:rPr>
                <w:sz w:val="28"/>
                <w:szCs w:val="28"/>
              </w:rPr>
              <w:t xml:space="preserve"> тыс. рублей;</w:t>
            </w:r>
          </w:p>
          <w:p w:rsidR="00042ED2" w:rsidRPr="00FC23A5" w:rsidRDefault="00870EC3" w:rsidP="00042ED2">
            <w:pPr>
              <w:ind w:firstLine="34"/>
              <w:jc w:val="both"/>
              <w:rPr>
                <w:sz w:val="28"/>
                <w:szCs w:val="28"/>
              </w:rPr>
            </w:pPr>
            <w:r w:rsidRPr="00FC23A5">
              <w:rPr>
                <w:sz w:val="28"/>
                <w:szCs w:val="28"/>
              </w:rPr>
              <w:t xml:space="preserve">2020 год -  </w:t>
            </w:r>
            <w:r w:rsidR="00EF5B2A" w:rsidRPr="00FC23A5">
              <w:rPr>
                <w:sz w:val="28"/>
                <w:szCs w:val="28"/>
              </w:rPr>
              <w:t>85 405,8</w:t>
            </w:r>
            <w:r w:rsidR="00042ED2" w:rsidRPr="00FC23A5">
              <w:rPr>
                <w:sz w:val="28"/>
                <w:szCs w:val="28"/>
              </w:rPr>
              <w:t xml:space="preserve"> тыс. рублей;</w:t>
            </w:r>
          </w:p>
          <w:p w:rsidR="00042ED2" w:rsidRPr="00FC23A5" w:rsidRDefault="00870EC3" w:rsidP="00042ED2">
            <w:pPr>
              <w:ind w:firstLine="34"/>
              <w:jc w:val="both"/>
              <w:rPr>
                <w:sz w:val="28"/>
                <w:szCs w:val="28"/>
              </w:rPr>
            </w:pPr>
            <w:r w:rsidRPr="00FC23A5">
              <w:rPr>
                <w:sz w:val="28"/>
                <w:szCs w:val="28"/>
              </w:rPr>
              <w:t xml:space="preserve">2021 год -  </w:t>
            </w:r>
            <w:r w:rsidR="00CF79C4" w:rsidRPr="00FC23A5">
              <w:rPr>
                <w:sz w:val="28"/>
                <w:szCs w:val="28"/>
              </w:rPr>
              <w:t>84 722,1</w:t>
            </w:r>
            <w:r w:rsidR="00042ED2" w:rsidRPr="00FC23A5">
              <w:rPr>
                <w:sz w:val="28"/>
                <w:szCs w:val="28"/>
              </w:rPr>
              <w:t>тыс. рублей;</w:t>
            </w:r>
          </w:p>
          <w:p w:rsidR="00042ED2" w:rsidRPr="00FC23A5" w:rsidRDefault="00870EC3" w:rsidP="00042ED2">
            <w:pPr>
              <w:ind w:firstLine="34"/>
              <w:jc w:val="both"/>
              <w:rPr>
                <w:sz w:val="28"/>
                <w:szCs w:val="28"/>
              </w:rPr>
            </w:pPr>
            <w:r w:rsidRPr="00FC23A5">
              <w:rPr>
                <w:sz w:val="28"/>
                <w:szCs w:val="28"/>
              </w:rPr>
              <w:t xml:space="preserve">2022 год -  </w:t>
            </w:r>
            <w:r w:rsidR="00BF4609">
              <w:rPr>
                <w:sz w:val="28"/>
                <w:szCs w:val="28"/>
              </w:rPr>
              <w:t>467 572,3</w:t>
            </w:r>
            <w:r w:rsidR="00042ED2" w:rsidRPr="00FC23A5">
              <w:rPr>
                <w:sz w:val="28"/>
                <w:szCs w:val="28"/>
              </w:rPr>
              <w:t>тыс. рублей;</w:t>
            </w:r>
          </w:p>
          <w:p w:rsidR="00042ED2" w:rsidRPr="00FC23A5" w:rsidRDefault="00870EC3" w:rsidP="00042ED2">
            <w:pPr>
              <w:ind w:firstLine="34"/>
              <w:jc w:val="both"/>
              <w:rPr>
                <w:sz w:val="28"/>
                <w:szCs w:val="28"/>
              </w:rPr>
            </w:pPr>
            <w:r w:rsidRPr="00FC23A5">
              <w:rPr>
                <w:sz w:val="28"/>
                <w:szCs w:val="28"/>
              </w:rPr>
              <w:t xml:space="preserve">2023 год -  </w:t>
            </w:r>
            <w:r w:rsidR="007C61E6" w:rsidRPr="00FC23A5">
              <w:rPr>
                <w:sz w:val="28"/>
                <w:szCs w:val="28"/>
              </w:rPr>
              <w:t>1</w:t>
            </w:r>
            <w:r w:rsidR="00F96AA1">
              <w:rPr>
                <w:sz w:val="28"/>
                <w:szCs w:val="28"/>
              </w:rPr>
              <w:t> 445 491,9</w:t>
            </w:r>
            <w:r w:rsidR="00042ED2" w:rsidRPr="00FC23A5">
              <w:rPr>
                <w:sz w:val="28"/>
                <w:szCs w:val="28"/>
              </w:rPr>
              <w:t>тыс. рублей;</w:t>
            </w:r>
          </w:p>
          <w:p w:rsidR="00042ED2" w:rsidRPr="00FC23A5" w:rsidRDefault="00870EC3" w:rsidP="00042ED2">
            <w:pPr>
              <w:ind w:firstLine="34"/>
              <w:jc w:val="both"/>
              <w:rPr>
                <w:sz w:val="28"/>
                <w:szCs w:val="28"/>
              </w:rPr>
            </w:pPr>
            <w:r w:rsidRPr="00FC23A5">
              <w:rPr>
                <w:sz w:val="28"/>
                <w:szCs w:val="28"/>
              </w:rPr>
              <w:t xml:space="preserve">2024 год -  </w:t>
            </w:r>
            <w:r w:rsidR="00F96AA1">
              <w:rPr>
                <w:sz w:val="28"/>
                <w:szCs w:val="28"/>
              </w:rPr>
              <w:t>796 811,6</w:t>
            </w:r>
            <w:r w:rsidR="00042ED2" w:rsidRPr="00FC23A5">
              <w:rPr>
                <w:sz w:val="28"/>
                <w:szCs w:val="28"/>
              </w:rPr>
              <w:t>тыс. рублей;</w:t>
            </w:r>
          </w:p>
          <w:p w:rsidR="00042ED2" w:rsidRPr="00FC23A5" w:rsidRDefault="00870EC3" w:rsidP="00042ED2">
            <w:pPr>
              <w:ind w:firstLine="34"/>
              <w:jc w:val="both"/>
              <w:rPr>
                <w:sz w:val="28"/>
                <w:szCs w:val="28"/>
              </w:rPr>
            </w:pPr>
            <w:r w:rsidRPr="00FC23A5">
              <w:rPr>
                <w:sz w:val="28"/>
                <w:szCs w:val="28"/>
              </w:rPr>
              <w:t xml:space="preserve">2025 год -  </w:t>
            </w:r>
            <w:r w:rsidR="00E76553">
              <w:rPr>
                <w:sz w:val="28"/>
                <w:szCs w:val="28"/>
              </w:rPr>
              <w:t>100 321,0</w:t>
            </w:r>
            <w:r w:rsidR="00042ED2" w:rsidRPr="00FC23A5">
              <w:rPr>
                <w:sz w:val="28"/>
                <w:szCs w:val="28"/>
              </w:rPr>
              <w:t>тыс. рублей;</w:t>
            </w:r>
          </w:p>
          <w:p w:rsidR="00042ED2" w:rsidRPr="00FC23A5" w:rsidRDefault="00870EC3" w:rsidP="00042ED2">
            <w:pPr>
              <w:rPr>
                <w:sz w:val="28"/>
                <w:szCs w:val="28"/>
                <w:lang w:eastAsia="en-US"/>
              </w:rPr>
            </w:pPr>
            <w:r w:rsidRPr="00FC23A5">
              <w:rPr>
                <w:sz w:val="28"/>
                <w:szCs w:val="28"/>
                <w:lang w:eastAsia="en-US"/>
              </w:rPr>
              <w:t xml:space="preserve">2026 год -   82 280,0 </w:t>
            </w:r>
            <w:r w:rsidR="00042ED2" w:rsidRPr="00FC23A5">
              <w:rPr>
                <w:sz w:val="28"/>
                <w:szCs w:val="28"/>
              </w:rPr>
              <w:t>тыс. рублей;</w:t>
            </w:r>
          </w:p>
          <w:p w:rsidR="00042ED2" w:rsidRPr="00FC23A5" w:rsidRDefault="00870EC3" w:rsidP="00042ED2">
            <w:pPr>
              <w:rPr>
                <w:sz w:val="28"/>
                <w:szCs w:val="28"/>
                <w:lang w:eastAsia="en-US"/>
              </w:rPr>
            </w:pPr>
            <w:r w:rsidRPr="00FC23A5">
              <w:rPr>
                <w:sz w:val="28"/>
                <w:szCs w:val="28"/>
                <w:lang w:eastAsia="en-US"/>
              </w:rPr>
              <w:t xml:space="preserve">2027 год -   82 280,0 </w:t>
            </w:r>
            <w:r w:rsidR="00042ED2" w:rsidRPr="00FC23A5">
              <w:rPr>
                <w:sz w:val="28"/>
                <w:szCs w:val="28"/>
              </w:rPr>
              <w:t>тыс. рублей;</w:t>
            </w:r>
          </w:p>
          <w:p w:rsidR="00042ED2" w:rsidRPr="00FC23A5" w:rsidRDefault="00870EC3" w:rsidP="00042ED2">
            <w:pPr>
              <w:rPr>
                <w:sz w:val="28"/>
                <w:szCs w:val="28"/>
                <w:lang w:eastAsia="en-US"/>
              </w:rPr>
            </w:pPr>
            <w:r w:rsidRPr="00FC23A5">
              <w:rPr>
                <w:sz w:val="28"/>
                <w:szCs w:val="28"/>
                <w:lang w:eastAsia="en-US"/>
              </w:rPr>
              <w:t>2028 год -   82 280,0</w:t>
            </w:r>
            <w:r w:rsidR="00042ED2" w:rsidRPr="00FC23A5">
              <w:rPr>
                <w:sz w:val="28"/>
                <w:szCs w:val="28"/>
              </w:rPr>
              <w:t xml:space="preserve"> тыс. рублей;</w:t>
            </w:r>
          </w:p>
          <w:p w:rsidR="00042ED2" w:rsidRPr="00FC23A5" w:rsidRDefault="00042ED2" w:rsidP="00042ED2">
            <w:pPr>
              <w:rPr>
                <w:sz w:val="28"/>
                <w:szCs w:val="28"/>
                <w:lang w:eastAsia="en-US"/>
              </w:rPr>
            </w:pPr>
            <w:r w:rsidRPr="00FC23A5">
              <w:rPr>
                <w:sz w:val="28"/>
                <w:szCs w:val="28"/>
                <w:lang w:eastAsia="en-US"/>
              </w:rPr>
              <w:t xml:space="preserve">2029 год -   </w:t>
            </w:r>
            <w:r w:rsidR="00870EC3" w:rsidRPr="00FC23A5">
              <w:rPr>
                <w:sz w:val="28"/>
                <w:szCs w:val="28"/>
              </w:rPr>
              <w:t>82 280,0</w:t>
            </w:r>
            <w:r w:rsidRPr="00FC23A5">
              <w:rPr>
                <w:sz w:val="28"/>
                <w:szCs w:val="28"/>
              </w:rPr>
              <w:t xml:space="preserve"> тыс. рублей;</w:t>
            </w:r>
          </w:p>
          <w:p w:rsidR="00042ED2" w:rsidRPr="00FC23A5" w:rsidRDefault="00870EC3" w:rsidP="00042ED2">
            <w:pPr>
              <w:rPr>
                <w:sz w:val="28"/>
                <w:szCs w:val="28"/>
                <w:lang w:eastAsia="en-US"/>
              </w:rPr>
            </w:pPr>
            <w:r w:rsidRPr="00FC23A5">
              <w:rPr>
                <w:sz w:val="28"/>
                <w:szCs w:val="28"/>
                <w:lang w:eastAsia="en-US"/>
              </w:rPr>
              <w:t>2030 год -   82 280,0</w:t>
            </w:r>
            <w:r w:rsidR="00042ED2" w:rsidRPr="00FC23A5">
              <w:rPr>
                <w:sz w:val="28"/>
                <w:szCs w:val="28"/>
              </w:rPr>
              <w:t xml:space="preserve"> тыс. рублей.</w:t>
            </w:r>
          </w:p>
          <w:p w:rsidR="00042ED2" w:rsidRPr="00FC23A5" w:rsidRDefault="00042ED2" w:rsidP="00042ED2">
            <w:pPr>
              <w:ind w:firstLine="34"/>
              <w:jc w:val="both"/>
              <w:rPr>
                <w:sz w:val="28"/>
                <w:szCs w:val="28"/>
              </w:rPr>
            </w:pPr>
            <w:r w:rsidRPr="00FC23A5">
              <w:rPr>
                <w:sz w:val="28"/>
                <w:szCs w:val="28"/>
              </w:rPr>
              <w:t>по источникам финансирования:</w:t>
            </w:r>
          </w:p>
          <w:p w:rsidR="00042ED2" w:rsidRPr="00FC23A5" w:rsidRDefault="00042ED2" w:rsidP="00042ED2">
            <w:pPr>
              <w:ind w:firstLine="34"/>
              <w:jc w:val="both"/>
              <w:rPr>
                <w:sz w:val="28"/>
                <w:szCs w:val="28"/>
              </w:rPr>
            </w:pPr>
            <w:r w:rsidRPr="00FC23A5">
              <w:rPr>
                <w:sz w:val="28"/>
                <w:szCs w:val="28"/>
              </w:rPr>
              <w:t xml:space="preserve">областной бюджет – </w:t>
            </w:r>
            <w:r w:rsidR="007C61E6" w:rsidRPr="00FC23A5">
              <w:rPr>
                <w:sz w:val="28"/>
                <w:szCs w:val="28"/>
              </w:rPr>
              <w:t>1</w:t>
            </w:r>
            <w:r w:rsidR="00F96AA1">
              <w:rPr>
                <w:sz w:val="28"/>
                <w:szCs w:val="28"/>
              </w:rPr>
              <w:t> 674 026,2</w:t>
            </w:r>
            <w:r w:rsidRPr="00FC23A5">
              <w:rPr>
                <w:sz w:val="28"/>
                <w:szCs w:val="28"/>
              </w:rPr>
              <w:t xml:space="preserve"> тыс. рублей, в том числе по годам:</w:t>
            </w:r>
          </w:p>
          <w:p w:rsidR="00042ED2" w:rsidRPr="00FC23A5" w:rsidRDefault="00042ED2" w:rsidP="00042ED2">
            <w:pPr>
              <w:ind w:firstLine="34"/>
              <w:jc w:val="both"/>
              <w:rPr>
                <w:sz w:val="28"/>
                <w:szCs w:val="28"/>
              </w:rPr>
            </w:pPr>
            <w:r w:rsidRPr="00FC23A5">
              <w:rPr>
                <w:sz w:val="28"/>
                <w:szCs w:val="28"/>
              </w:rPr>
              <w:t xml:space="preserve">2019 год -  </w:t>
            </w:r>
            <w:r w:rsidR="00A86A0A" w:rsidRPr="00FC23A5">
              <w:rPr>
                <w:sz w:val="28"/>
                <w:szCs w:val="28"/>
              </w:rPr>
              <w:t>45 036,0</w:t>
            </w:r>
            <w:r w:rsidRPr="00FC23A5">
              <w:rPr>
                <w:sz w:val="28"/>
                <w:szCs w:val="28"/>
              </w:rPr>
              <w:t xml:space="preserve"> тыс. рублей;</w:t>
            </w:r>
          </w:p>
          <w:p w:rsidR="00042ED2" w:rsidRPr="00FC23A5" w:rsidRDefault="00870EC3" w:rsidP="00042ED2">
            <w:pPr>
              <w:ind w:firstLine="34"/>
              <w:jc w:val="both"/>
              <w:rPr>
                <w:sz w:val="28"/>
                <w:szCs w:val="28"/>
              </w:rPr>
            </w:pPr>
            <w:r w:rsidRPr="00FC23A5">
              <w:rPr>
                <w:sz w:val="28"/>
                <w:szCs w:val="28"/>
              </w:rPr>
              <w:t xml:space="preserve">2020 год -  </w:t>
            </w:r>
            <w:r w:rsidR="00EF5B2A" w:rsidRPr="00FC23A5">
              <w:rPr>
                <w:sz w:val="28"/>
                <w:szCs w:val="28"/>
              </w:rPr>
              <w:t>48 414,5</w:t>
            </w:r>
            <w:r w:rsidR="00042ED2" w:rsidRPr="00FC23A5">
              <w:rPr>
                <w:sz w:val="28"/>
                <w:szCs w:val="28"/>
              </w:rPr>
              <w:t xml:space="preserve"> тыс. рублей;</w:t>
            </w:r>
          </w:p>
          <w:p w:rsidR="00042ED2" w:rsidRPr="00FC23A5" w:rsidRDefault="00870EC3" w:rsidP="00042ED2">
            <w:pPr>
              <w:ind w:firstLine="34"/>
              <w:jc w:val="both"/>
              <w:rPr>
                <w:sz w:val="28"/>
                <w:szCs w:val="28"/>
              </w:rPr>
            </w:pPr>
            <w:r w:rsidRPr="00FC23A5">
              <w:rPr>
                <w:sz w:val="28"/>
                <w:szCs w:val="28"/>
              </w:rPr>
              <w:t xml:space="preserve">2021 год -  </w:t>
            </w:r>
            <w:r w:rsidR="00CF79C4" w:rsidRPr="00FC23A5">
              <w:rPr>
                <w:sz w:val="28"/>
                <w:szCs w:val="28"/>
              </w:rPr>
              <w:t>48 589,8</w:t>
            </w:r>
            <w:r w:rsidR="00042ED2" w:rsidRPr="00FC23A5">
              <w:rPr>
                <w:sz w:val="28"/>
                <w:szCs w:val="28"/>
              </w:rPr>
              <w:t xml:space="preserve"> тыс. рублей;</w:t>
            </w:r>
          </w:p>
          <w:p w:rsidR="00042ED2" w:rsidRPr="00FC23A5" w:rsidRDefault="00870EC3" w:rsidP="00042ED2">
            <w:pPr>
              <w:ind w:firstLine="34"/>
              <w:jc w:val="both"/>
              <w:rPr>
                <w:sz w:val="28"/>
                <w:szCs w:val="28"/>
              </w:rPr>
            </w:pPr>
            <w:r w:rsidRPr="00FC23A5">
              <w:rPr>
                <w:sz w:val="28"/>
                <w:szCs w:val="28"/>
              </w:rPr>
              <w:t xml:space="preserve">2022 год -  </w:t>
            </w:r>
            <w:r w:rsidR="00BF4609">
              <w:rPr>
                <w:sz w:val="28"/>
                <w:szCs w:val="28"/>
              </w:rPr>
              <w:t>263 256,0</w:t>
            </w:r>
            <w:r w:rsidR="00042ED2" w:rsidRPr="00FC23A5">
              <w:rPr>
                <w:sz w:val="28"/>
                <w:szCs w:val="28"/>
              </w:rPr>
              <w:t>тыс. рублей;</w:t>
            </w:r>
          </w:p>
          <w:p w:rsidR="00042ED2" w:rsidRPr="00FC23A5" w:rsidRDefault="00870EC3" w:rsidP="00042ED2">
            <w:pPr>
              <w:ind w:firstLine="34"/>
              <w:jc w:val="both"/>
              <w:rPr>
                <w:sz w:val="28"/>
                <w:szCs w:val="28"/>
              </w:rPr>
            </w:pPr>
            <w:r w:rsidRPr="00FC23A5">
              <w:rPr>
                <w:sz w:val="28"/>
                <w:szCs w:val="28"/>
              </w:rPr>
              <w:t xml:space="preserve">2023 год -  </w:t>
            </w:r>
            <w:r w:rsidR="00F96AA1">
              <w:rPr>
                <w:sz w:val="28"/>
                <w:szCs w:val="28"/>
              </w:rPr>
              <w:t>666 085,5</w:t>
            </w:r>
            <w:r w:rsidR="00042ED2" w:rsidRPr="00FC23A5">
              <w:rPr>
                <w:sz w:val="28"/>
                <w:szCs w:val="28"/>
              </w:rPr>
              <w:t>тыс. рублей;</w:t>
            </w:r>
          </w:p>
          <w:p w:rsidR="00042ED2" w:rsidRPr="00FC23A5" w:rsidRDefault="00870EC3" w:rsidP="00042ED2">
            <w:pPr>
              <w:ind w:firstLine="34"/>
              <w:jc w:val="both"/>
              <w:rPr>
                <w:sz w:val="28"/>
                <w:szCs w:val="28"/>
              </w:rPr>
            </w:pPr>
            <w:r w:rsidRPr="00FC23A5">
              <w:rPr>
                <w:sz w:val="28"/>
                <w:szCs w:val="28"/>
              </w:rPr>
              <w:t xml:space="preserve">2024 год -  </w:t>
            </w:r>
            <w:r w:rsidR="00F96AA1">
              <w:rPr>
                <w:sz w:val="28"/>
                <w:szCs w:val="28"/>
              </w:rPr>
              <w:t>292 260,3</w:t>
            </w:r>
            <w:r w:rsidR="00042ED2" w:rsidRPr="00FC23A5">
              <w:rPr>
                <w:sz w:val="28"/>
                <w:szCs w:val="28"/>
              </w:rPr>
              <w:t xml:space="preserve"> тыс. рублей;</w:t>
            </w:r>
          </w:p>
          <w:p w:rsidR="00042ED2" w:rsidRPr="00FC23A5" w:rsidRDefault="00870EC3" w:rsidP="00042ED2">
            <w:pPr>
              <w:ind w:firstLine="34"/>
              <w:jc w:val="both"/>
              <w:rPr>
                <w:sz w:val="28"/>
                <w:szCs w:val="28"/>
              </w:rPr>
            </w:pPr>
            <w:r w:rsidRPr="00FC23A5">
              <w:rPr>
                <w:sz w:val="28"/>
                <w:szCs w:val="28"/>
              </w:rPr>
              <w:t xml:space="preserve">2025 год -  </w:t>
            </w:r>
            <w:r w:rsidR="00E76553">
              <w:rPr>
                <w:sz w:val="28"/>
                <w:szCs w:val="28"/>
              </w:rPr>
              <w:t>56 804,1</w:t>
            </w:r>
            <w:r w:rsidR="00042ED2" w:rsidRPr="00FC23A5">
              <w:rPr>
                <w:sz w:val="28"/>
                <w:szCs w:val="28"/>
              </w:rPr>
              <w:t xml:space="preserve"> тыс. рублей;</w:t>
            </w:r>
          </w:p>
          <w:p w:rsidR="00042ED2" w:rsidRPr="00FC23A5" w:rsidRDefault="00870EC3" w:rsidP="00042ED2">
            <w:pPr>
              <w:rPr>
                <w:sz w:val="28"/>
                <w:szCs w:val="28"/>
                <w:lang w:eastAsia="en-US"/>
              </w:rPr>
            </w:pPr>
            <w:r w:rsidRPr="00FC23A5">
              <w:rPr>
                <w:sz w:val="28"/>
                <w:szCs w:val="28"/>
                <w:lang w:eastAsia="en-US"/>
              </w:rPr>
              <w:t>2026 год -   50 716,0</w:t>
            </w:r>
            <w:r w:rsidR="00042ED2" w:rsidRPr="00FC23A5">
              <w:rPr>
                <w:sz w:val="28"/>
                <w:szCs w:val="28"/>
              </w:rPr>
              <w:t>тыс. рублей;</w:t>
            </w:r>
          </w:p>
          <w:p w:rsidR="00042ED2" w:rsidRPr="00FC23A5" w:rsidRDefault="00870EC3" w:rsidP="00042ED2">
            <w:pPr>
              <w:rPr>
                <w:sz w:val="28"/>
                <w:szCs w:val="28"/>
                <w:lang w:eastAsia="en-US"/>
              </w:rPr>
            </w:pPr>
            <w:r w:rsidRPr="00FC23A5">
              <w:rPr>
                <w:sz w:val="28"/>
                <w:szCs w:val="28"/>
                <w:lang w:eastAsia="en-US"/>
              </w:rPr>
              <w:t>2027 год -   50 716,0</w:t>
            </w:r>
            <w:r w:rsidR="00042ED2" w:rsidRPr="00FC23A5">
              <w:rPr>
                <w:sz w:val="28"/>
                <w:szCs w:val="28"/>
              </w:rPr>
              <w:t>тыс. рублей;</w:t>
            </w:r>
          </w:p>
          <w:p w:rsidR="00042ED2" w:rsidRPr="00FC23A5" w:rsidRDefault="00042ED2" w:rsidP="00042ED2">
            <w:pPr>
              <w:rPr>
                <w:sz w:val="28"/>
                <w:szCs w:val="28"/>
                <w:lang w:eastAsia="en-US"/>
              </w:rPr>
            </w:pPr>
            <w:r w:rsidRPr="00FC23A5">
              <w:rPr>
                <w:sz w:val="28"/>
                <w:szCs w:val="28"/>
                <w:lang w:eastAsia="en-US"/>
              </w:rPr>
              <w:lastRenderedPageBreak/>
              <w:t xml:space="preserve">2028 год -   </w:t>
            </w:r>
            <w:r w:rsidR="00870EC3" w:rsidRPr="00FC23A5">
              <w:rPr>
                <w:sz w:val="28"/>
                <w:szCs w:val="28"/>
              </w:rPr>
              <w:t>50 716,0</w:t>
            </w:r>
            <w:r w:rsidRPr="00FC23A5">
              <w:rPr>
                <w:sz w:val="28"/>
                <w:szCs w:val="28"/>
              </w:rPr>
              <w:t xml:space="preserve"> тыс. рублей;</w:t>
            </w:r>
          </w:p>
          <w:p w:rsidR="00042ED2" w:rsidRPr="00FC23A5" w:rsidRDefault="00042ED2" w:rsidP="00042ED2">
            <w:pPr>
              <w:rPr>
                <w:sz w:val="28"/>
                <w:szCs w:val="28"/>
                <w:lang w:eastAsia="en-US"/>
              </w:rPr>
            </w:pPr>
            <w:r w:rsidRPr="00FC23A5">
              <w:rPr>
                <w:sz w:val="28"/>
                <w:szCs w:val="28"/>
                <w:lang w:eastAsia="en-US"/>
              </w:rPr>
              <w:t xml:space="preserve">2029 год -   </w:t>
            </w:r>
            <w:r w:rsidR="00870EC3" w:rsidRPr="00FC23A5">
              <w:rPr>
                <w:sz w:val="28"/>
                <w:szCs w:val="28"/>
              </w:rPr>
              <w:t>50 716,0</w:t>
            </w:r>
            <w:r w:rsidRPr="00FC23A5">
              <w:rPr>
                <w:sz w:val="28"/>
                <w:szCs w:val="28"/>
              </w:rPr>
              <w:t xml:space="preserve"> тыс. рублей;</w:t>
            </w:r>
          </w:p>
          <w:p w:rsidR="00042ED2" w:rsidRPr="00FC23A5" w:rsidRDefault="00042ED2" w:rsidP="00042ED2">
            <w:pPr>
              <w:rPr>
                <w:sz w:val="28"/>
                <w:szCs w:val="28"/>
                <w:lang w:eastAsia="en-US"/>
              </w:rPr>
            </w:pPr>
            <w:r w:rsidRPr="00FC23A5">
              <w:rPr>
                <w:sz w:val="28"/>
                <w:szCs w:val="28"/>
                <w:lang w:eastAsia="en-US"/>
              </w:rPr>
              <w:t xml:space="preserve">2030 год -   </w:t>
            </w:r>
            <w:r w:rsidR="00870EC3" w:rsidRPr="00FC23A5">
              <w:rPr>
                <w:sz w:val="28"/>
                <w:szCs w:val="28"/>
              </w:rPr>
              <w:t>50 716,0</w:t>
            </w:r>
            <w:r w:rsidRPr="00FC23A5">
              <w:rPr>
                <w:sz w:val="28"/>
                <w:szCs w:val="28"/>
              </w:rPr>
              <w:t xml:space="preserve"> тыс. рублей.</w:t>
            </w:r>
          </w:p>
          <w:p w:rsidR="00042ED2" w:rsidRPr="00FC23A5" w:rsidRDefault="00870EC3" w:rsidP="00042ED2">
            <w:pPr>
              <w:spacing w:line="223" w:lineRule="auto"/>
              <w:jc w:val="both"/>
              <w:rPr>
                <w:sz w:val="28"/>
                <w:szCs w:val="28"/>
              </w:rPr>
            </w:pPr>
            <w:r w:rsidRPr="00FC23A5">
              <w:rPr>
                <w:sz w:val="28"/>
                <w:szCs w:val="28"/>
              </w:rPr>
              <w:t xml:space="preserve">федеральный бюджет – </w:t>
            </w:r>
            <w:r w:rsidR="00E374D5" w:rsidRPr="00FC23A5">
              <w:rPr>
                <w:sz w:val="28"/>
                <w:szCs w:val="28"/>
              </w:rPr>
              <w:t>1 290 525,1</w:t>
            </w:r>
            <w:r w:rsidR="00042ED2" w:rsidRPr="00FC23A5">
              <w:rPr>
                <w:sz w:val="28"/>
                <w:szCs w:val="28"/>
              </w:rPr>
              <w:t>тыс. рублей, в том числе по годам:</w:t>
            </w:r>
          </w:p>
          <w:p w:rsidR="00042ED2" w:rsidRPr="00FC23A5" w:rsidRDefault="00042ED2" w:rsidP="00042ED2">
            <w:pPr>
              <w:rPr>
                <w:sz w:val="28"/>
                <w:szCs w:val="28"/>
                <w:lang w:eastAsia="en-US"/>
              </w:rPr>
            </w:pPr>
            <w:r w:rsidRPr="00FC23A5">
              <w:rPr>
                <w:sz w:val="28"/>
                <w:szCs w:val="28"/>
                <w:lang w:eastAsia="en-US"/>
              </w:rPr>
              <w:t xml:space="preserve">2019 год </w:t>
            </w:r>
            <w:r w:rsidR="009F60F8">
              <w:rPr>
                <w:sz w:val="28"/>
                <w:szCs w:val="28"/>
                <w:lang w:eastAsia="en-US"/>
              </w:rPr>
              <w:t>-</w:t>
            </w:r>
            <w:r w:rsidR="00A86A0A" w:rsidRPr="00FC23A5">
              <w:rPr>
                <w:sz w:val="28"/>
                <w:szCs w:val="28"/>
                <w:lang w:eastAsia="en-US"/>
              </w:rPr>
              <w:t>485,3</w:t>
            </w:r>
            <w:r w:rsidRPr="00FC23A5">
              <w:rPr>
                <w:sz w:val="28"/>
                <w:szCs w:val="28"/>
                <w:lang w:eastAsia="en-US"/>
              </w:rPr>
              <w:t xml:space="preserve"> тыс. рублей;</w:t>
            </w:r>
          </w:p>
          <w:p w:rsidR="00042ED2" w:rsidRPr="00FC23A5" w:rsidRDefault="00870EC3" w:rsidP="00042ED2">
            <w:pPr>
              <w:rPr>
                <w:sz w:val="28"/>
                <w:szCs w:val="28"/>
                <w:lang w:eastAsia="en-US"/>
              </w:rPr>
            </w:pPr>
            <w:r w:rsidRPr="00FC23A5">
              <w:rPr>
                <w:sz w:val="28"/>
                <w:szCs w:val="28"/>
                <w:lang w:eastAsia="en-US"/>
              </w:rPr>
              <w:t xml:space="preserve">2020 год -  </w:t>
            </w:r>
            <w:r w:rsidR="00FE0137" w:rsidRPr="00FC23A5">
              <w:rPr>
                <w:sz w:val="28"/>
                <w:szCs w:val="28"/>
                <w:lang w:eastAsia="en-US"/>
              </w:rPr>
              <w:t>431,6</w:t>
            </w:r>
            <w:r w:rsidR="00042ED2" w:rsidRPr="00FC23A5">
              <w:rPr>
                <w:sz w:val="28"/>
                <w:szCs w:val="28"/>
                <w:lang w:eastAsia="en-US"/>
              </w:rPr>
              <w:t xml:space="preserve"> тыс. рублей;</w:t>
            </w:r>
          </w:p>
          <w:p w:rsidR="00042ED2" w:rsidRPr="00FC23A5" w:rsidRDefault="00870EC3" w:rsidP="00042ED2">
            <w:pPr>
              <w:rPr>
                <w:sz w:val="28"/>
                <w:szCs w:val="28"/>
                <w:lang w:eastAsia="en-US"/>
              </w:rPr>
            </w:pPr>
            <w:r w:rsidRPr="00FC23A5">
              <w:rPr>
                <w:sz w:val="28"/>
                <w:szCs w:val="28"/>
                <w:lang w:eastAsia="en-US"/>
              </w:rPr>
              <w:t xml:space="preserve">2021 год </w:t>
            </w:r>
            <w:r w:rsidR="009F60F8">
              <w:rPr>
                <w:sz w:val="28"/>
                <w:szCs w:val="28"/>
                <w:lang w:eastAsia="en-US"/>
              </w:rPr>
              <w:t>-</w:t>
            </w:r>
            <w:r w:rsidR="00CF79C4" w:rsidRPr="00FC23A5">
              <w:rPr>
                <w:sz w:val="28"/>
                <w:szCs w:val="28"/>
                <w:lang w:eastAsia="en-US"/>
              </w:rPr>
              <w:t>546,0</w:t>
            </w:r>
            <w:r w:rsidRPr="00FC23A5">
              <w:rPr>
                <w:sz w:val="28"/>
                <w:szCs w:val="28"/>
                <w:lang w:eastAsia="en-US"/>
              </w:rPr>
              <w:t xml:space="preserve"> тыс. рублей;</w:t>
            </w:r>
          </w:p>
          <w:p w:rsidR="00870EC3" w:rsidRPr="00FC23A5" w:rsidRDefault="00870EC3" w:rsidP="00042ED2">
            <w:pPr>
              <w:rPr>
                <w:sz w:val="28"/>
                <w:szCs w:val="28"/>
                <w:lang w:eastAsia="en-US"/>
              </w:rPr>
            </w:pPr>
            <w:r w:rsidRPr="00FC23A5">
              <w:rPr>
                <w:sz w:val="28"/>
                <w:szCs w:val="28"/>
                <w:lang w:eastAsia="en-US"/>
              </w:rPr>
              <w:t xml:space="preserve">2022 год </w:t>
            </w:r>
            <w:r w:rsidR="009F60F8">
              <w:rPr>
                <w:sz w:val="28"/>
                <w:szCs w:val="28"/>
                <w:lang w:eastAsia="en-US"/>
              </w:rPr>
              <w:t>-</w:t>
            </w:r>
            <w:r w:rsidR="00E374D5" w:rsidRPr="00FC23A5">
              <w:rPr>
                <w:sz w:val="28"/>
                <w:szCs w:val="28"/>
                <w:lang w:eastAsia="en-US"/>
              </w:rPr>
              <w:t>149 438,0</w:t>
            </w:r>
            <w:r w:rsidRPr="00FC23A5">
              <w:rPr>
                <w:sz w:val="28"/>
                <w:szCs w:val="28"/>
                <w:lang w:eastAsia="en-US"/>
              </w:rPr>
              <w:t xml:space="preserve"> тыс. рублей</w:t>
            </w:r>
            <w:r w:rsidR="00001771" w:rsidRPr="00FC23A5">
              <w:rPr>
                <w:sz w:val="28"/>
                <w:szCs w:val="28"/>
                <w:lang w:eastAsia="en-US"/>
              </w:rPr>
              <w:t>;</w:t>
            </w:r>
          </w:p>
          <w:p w:rsidR="00001771" w:rsidRPr="00FC23A5" w:rsidRDefault="00001771" w:rsidP="00042ED2">
            <w:pPr>
              <w:rPr>
                <w:sz w:val="28"/>
                <w:szCs w:val="28"/>
                <w:lang w:eastAsia="en-US"/>
              </w:rPr>
            </w:pPr>
            <w:r w:rsidRPr="00FC23A5">
              <w:rPr>
                <w:sz w:val="28"/>
                <w:szCs w:val="28"/>
                <w:lang w:eastAsia="en-US"/>
              </w:rPr>
              <w:t xml:space="preserve">2023 год </w:t>
            </w:r>
            <w:r w:rsidR="009F60F8">
              <w:rPr>
                <w:sz w:val="28"/>
                <w:szCs w:val="28"/>
                <w:lang w:eastAsia="en-US"/>
              </w:rPr>
              <w:t>-</w:t>
            </w:r>
            <w:r w:rsidR="00E374D5" w:rsidRPr="00FC23A5">
              <w:rPr>
                <w:sz w:val="28"/>
                <w:szCs w:val="28"/>
                <w:lang w:eastAsia="en-US"/>
              </w:rPr>
              <w:t>687 382,2</w:t>
            </w:r>
            <w:r w:rsidRPr="00FC23A5">
              <w:rPr>
                <w:sz w:val="28"/>
                <w:szCs w:val="28"/>
                <w:lang w:eastAsia="en-US"/>
              </w:rPr>
              <w:t xml:space="preserve"> тыс. рублей;</w:t>
            </w:r>
          </w:p>
          <w:p w:rsidR="00630495" w:rsidRPr="00FC23A5" w:rsidRDefault="00630495" w:rsidP="00042ED2">
            <w:pPr>
              <w:rPr>
                <w:sz w:val="28"/>
                <w:szCs w:val="28"/>
                <w:lang w:eastAsia="en-US"/>
              </w:rPr>
            </w:pPr>
            <w:r w:rsidRPr="00FC23A5">
              <w:rPr>
                <w:sz w:val="28"/>
                <w:szCs w:val="28"/>
                <w:lang w:eastAsia="en-US"/>
              </w:rPr>
              <w:t xml:space="preserve">2024 год </w:t>
            </w:r>
            <w:r w:rsidR="009F60F8">
              <w:rPr>
                <w:sz w:val="28"/>
                <w:szCs w:val="28"/>
                <w:lang w:eastAsia="en-US"/>
              </w:rPr>
              <w:t>-</w:t>
            </w:r>
            <w:r w:rsidR="007C61E6" w:rsidRPr="00FC23A5">
              <w:rPr>
                <w:sz w:val="28"/>
                <w:szCs w:val="28"/>
                <w:lang w:eastAsia="en-US"/>
              </w:rPr>
              <w:t>452 242,0</w:t>
            </w:r>
            <w:r w:rsidRPr="00FC23A5">
              <w:rPr>
                <w:sz w:val="28"/>
                <w:szCs w:val="28"/>
                <w:lang w:eastAsia="en-US"/>
              </w:rPr>
              <w:t xml:space="preserve"> тыс. рублей.</w:t>
            </w:r>
          </w:p>
          <w:p w:rsidR="00042ED2" w:rsidRPr="00FC23A5" w:rsidRDefault="00042ED2" w:rsidP="00042ED2">
            <w:pPr>
              <w:ind w:firstLine="34"/>
              <w:jc w:val="both"/>
              <w:rPr>
                <w:sz w:val="28"/>
                <w:szCs w:val="28"/>
              </w:rPr>
            </w:pPr>
            <w:r w:rsidRPr="00FC23A5">
              <w:rPr>
                <w:sz w:val="28"/>
                <w:szCs w:val="28"/>
              </w:rPr>
              <w:t>бюджет города Азова –</w:t>
            </w:r>
            <w:r w:rsidR="00F96AA1">
              <w:rPr>
                <w:sz w:val="28"/>
                <w:szCs w:val="28"/>
              </w:rPr>
              <w:t>502 618,0</w:t>
            </w:r>
            <w:r w:rsidRPr="00FC23A5">
              <w:rPr>
                <w:sz w:val="28"/>
                <w:szCs w:val="28"/>
              </w:rPr>
              <w:t xml:space="preserve"> тыс. рублей, в том числе по годам:</w:t>
            </w:r>
          </w:p>
          <w:p w:rsidR="00042ED2" w:rsidRPr="00FC23A5" w:rsidRDefault="00042ED2" w:rsidP="00042ED2">
            <w:pPr>
              <w:ind w:firstLine="34"/>
              <w:jc w:val="both"/>
              <w:rPr>
                <w:sz w:val="28"/>
                <w:szCs w:val="28"/>
              </w:rPr>
            </w:pPr>
            <w:r w:rsidRPr="00FC23A5">
              <w:rPr>
                <w:sz w:val="28"/>
                <w:szCs w:val="28"/>
              </w:rPr>
              <w:t xml:space="preserve">2019 год -  </w:t>
            </w:r>
            <w:r w:rsidR="00A86A0A" w:rsidRPr="00FC23A5">
              <w:rPr>
                <w:sz w:val="28"/>
                <w:szCs w:val="28"/>
              </w:rPr>
              <w:t>29 923,3</w:t>
            </w:r>
            <w:r w:rsidRPr="00FC23A5">
              <w:rPr>
                <w:sz w:val="28"/>
                <w:szCs w:val="28"/>
              </w:rPr>
              <w:t xml:space="preserve"> тыс. рублей;</w:t>
            </w:r>
          </w:p>
          <w:p w:rsidR="00042ED2" w:rsidRPr="00FC23A5" w:rsidRDefault="00870EC3" w:rsidP="00042ED2">
            <w:pPr>
              <w:ind w:firstLine="34"/>
              <w:jc w:val="both"/>
              <w:rPr>
                <w:sz w:val="28"/>
                <w:szCs w:val="28"/>
              </w:rPr>
            </w:pPr>
            <w:r w:rsidRPr="00FC23A5">
              <w:rPr>
                <w:sz w:val="28"/>
                <w:szCs w:val="28"/>
              </w:rPr>
              <w:t xml:space="preserve">2020 год -  </w:t>
            </w:r>
            <w:r w:rsidR="004153A7" w:rsidRPr="00FC23A5">
              <w:rPr>
                <w:sz w:val="28"/>
                <w:szCs w:val="28"/>
              </w:rPr>
              <w:t>36 559,7</w:t>
            </w:r>
            <w:r w:rsidR="00042ED2" w:rsidRPr="00FC23A5">
              <w:rPr>
                <w:sz w:val="28"/>
                <w:szCs w:val="28"/>
              </w:rPr>
              <w:t xml:space="preserve"> тыс. рублей;</w:t>
            </w:r>
          </w:p>
          <w:p w:rsidR="00042ED2" w:rsidRPr="00FC23A5" w:rsidRDefault="00870EC3" w:rsidP="00042ED2">
            <w:pPr>
              <w:ind w:firstLine="34"/>
              <w:jc w:val="both"/>
              <w:rPr>
                <w:sz w:val="28"/>
                <w:szCs w:val="28"/>
              </w:rPr>
            </w:pPr>
            <w:r w:rsidRPr="00FC23A5">
              <w:rPr>
                <w:sz w:val="28"/>
                <w:szCs w:val="28"/>
              </w:rPr>
              <w:t xml:space="preserve">2021 год -  </w:t>
            </w:r>
            <w:r w:rsidR="00CF79C4" w:rsidRPr="00FC23A5">
              <w:rPr>
                <w:sz w:val="28"/>
                <w:szCs w:val="28"/>
              </w:rPr>
              <w:t>35 586,3</w:t>
            </w:r>
            <w:r w:rsidR="00042ED2" w:rsidRPr="00FC23A5">
              <w:rPr>
                <w:sz w:val="28"/>
                <w:szCs w:val="28"/>
              </w:rPr>
              <w:t>тыс. рублей;</w:t>
            </w:r>
          </w:p>
          <w:p w:rsidR="00042ED2" w:rsidRPr="00FC23A5" w:rsidRDefault="008756D4" w:rsidP="00042ED2">
            <w:pPr>
              <w:ind w:firstLine="34"/>
              <w:jc w:val="both"/>
              <w:rPr>
                <w:sz w:val="28"/>
                <w:szCs w:val="28"/>
              </w:rPr>
            </w:pPr>
            <w:r w:rsidRPr="00FC23A5">
              <w:rPr>
                <w:sz w:val="28"/>
                <w:szCs w:val="28"/>
              </w:rPr>
              <w:t xml:space="preserve">2022 год -  </w:t>
            </w:r>
            <w:r w:rsidR="00BF4609">
              <w:rPr>
                <w:sz w:val="28"/>
                <w:szCs w:val="28"/>
              </w:rPr>
              <w:t>54 878,3</w:t>
            </w:r>
            <w:r w:rsidR="00042ED2" w:rsidRPr="00FC23A5">
              <w:rPr>
                <w:sz w:val="28"/>
                <w:szCs w:val="28"/>
              </w:rPr>
              <w:t xml:space="preserve"> тыс. рублей;</w:t>
            </w:r>
          </w:p>
          <w:p w:rsidR="00042ED2" w:rsidRPr="00FC23A5" w:rsidRDefault="008756D4" w:rsidP="00042ED2">
            <w:pPr>
              <w:ind w:firstLine="34"/>
              <w:jc w:val="both"/>
              <w:rPr>
                <w:sz w:val="28"/>
                <w:szCs w:val="28"/>
              </w:rPr>
            </w:pPr>
            <w:r w:rsidRPr="00FC23A5">
              <w:rPr>
                <w:sz w:val="28"/>
                <w:szCs w:val="28"/>
              </w:rPr>
              <w:t xml:space="preserve">2023 год -  </w:t>
            </w:r>
            <w:r w:rsidR="00F96AA1">
              <w:rPr>
                <w:sz w:val="28"/>
                <w:szCs w:val="28"/>
              </w:rPr>
              <w:t>92 024,2</w:t>
            </w:r>
            <w:r w:rsidR="00042ED2" w:rsidRPr="00FC23A5">
              <w:rPr>
                <w:sz w:val="28"/>
                <w:szCs w:val="28"/>
              </w:rPr>
              <w:t xml:space="preserve"> тыс. рублей;</w:t>
            </w:r>
          </w:p>
          <w:p w:rsidR="00042ED2" w:rsidRPr="00FC23A5" w:rsidRDefault="008756D4" w:rsidP="00042ED2">
            <w:pPr>
              <w:ind w:firstLine="34"/>
              <w:jc w:val="both"/>
              <w:rPr>
                <w:sz w:val="28"/>
                <w:szCs w:val="28"/>
              </w:rPr>
            </w:pPr>
            <w:r w:rsidRPr="00FC23A5">
              <w:rPr>
                <w:sz w:val="28"/>
                <w:szCs w:val="28"/>
              </w:rPr>
              <w:t xml:space="preserve">2024 год -  </w:t>
            </w:r>
            <w:r w:rsidR="00E76553">
              <w:rPr>
                <w:sz w:val="28"/>
                <w:szCs w:val="28"/>
              </w:rPr>
              <w:t>52 309,3</w:t>
            </w:r>
            <w:r w:rsidR="00042ED2" w:rsidRPr="00FC23A5">
              <w:rPr>
                <w:sz w:val="28"/>
                <w:szCs w:val="28"/>
              </w:rPr>
              <w:t xml:space="preserve"> тыс. рублей;</w:t>
            </w:r>
          </w:p>
          <w:p w:rsidR="00042ED2" w:rsidRPr="00FC23A5" w:rsidRDefault="008756D4" w:rsidP="00042ED2">
            <w:pPr>
              <w:ind w:firstLine="34"/>
              <w:jc w:val="both"/>
              <w:rPr>
                <w:sz w:val="28"/>
                <w:szCs w:val="28"/>
              </w:rPr>
            </w:pPr>
            <w:r w:rsidRPr="00FC23A5">
              <w:rPr>
                <w:sz w:val="28"/>
                <w:szCs w:val="28"/>
              </w:rPr>
              <w:t xml:space="preserve">2025 год -  </w:t>
            </w:r>
            <w:r w:rsidR="00E76553">
              <w:rPr>
                <w:sz w:val="28"/>
                <w:szCs w:val="28"/>
              </w:rPr>
              <w:t>43 516,9</w:t>
            </w:r>
            <w:r w:rsidR="00042ED2" w:rsidRPr="00FC23A5">
              <w:rPr>
                <w:sz w:val="28"/>
                <w:szCs w:val="28"/>
              </w:rPr>
              <w:t xml:space="preserve"> тыс. рублей;</w:t>
            </w:r>
          </w:p>
          <w:p w:rsidR="00042ED2" w:rsidRPr="00FC23A5" w:rsidRDefault="00042ED2" w:rsidP="00042ED2">
            <w:pPr>
              <w:rPr>
                <w:sz w:val="28"/>
                <w:szCs w:val="28"/>
                <w:lang w:eastAsia="en-US"/>
              </w:rPr>
            </w:pPr>
            <w:r w:rsidRPr="00FC23A5">
              <w:rPr>
                <w:sz w:val="28"/>
                <w:szCs w:val="28"/>
                <w:lang w:eastAsia="en-US"/>
              </w:rPr>
              <w:t xml:space="preserve">2026 год -   </w:t>
            </w:r>
            <w:r w:rsidR="008756D4" w:rsidRPr="00FC23A5">
              <w:rPr>
                <w:sz w:val="28"/>
                <w:szCs w:val="28"/>
              </w:rPr>
              <w:t>31 564,0</w:t>
            </w:r>
            <w:r w:rsidRPr="00FC23A5">
              <w:rPr>
                <w:sz w:val="28"/>
                <w:szCs w:val="28"/>
              </w:rPr>
              <w:t xml:space="preserve"> тыс. рублей;</w:t>
            </w:r>
          </w:p>
          <w:p w:rsidR="00042ED2" w:rsidRPr="00FC23A5" w:rsidRDefault="00042ED2" w:rsidP="00042ED2">
            <w:pPr>
              <w:rPr>
                <w:sz w:val="28"/>
                <w:szCs w:val="28"/>
                <w:lang w:eastAsia="en-US"/>
              </w:rPr>
            </w:pPr>
            <w:r w:rsidRPr="00FC23A5">
              <w:rPr>
                <w:sz w:val="28"/>
                <w:szCs w:val="28"/>
                <w:lang w:eastAsia="en-US"/>
              </w:rPr>
              <w:t xml:space="preserve">2027 год -   </w:t>
            </w:r>
            <w:r w:rsidR="008756D4" w:rsidRPr="00FC23A5">
              <w:rPr>
                <w:sz w:val="28"/>
                <w:szCs w:val="28"/>
              </w:rPr>
              <w:t>31 564,0</w:t>
            </w:r>
            <w:r w:rsidRPr="00FC23A5">
              <w:rPr>
                <w:sz w:val="28"/>
                <w:szCs w:val="28"/>
              </w:rPr>
              <w:t xml:space="preserve"> тыс. рублей;</w:t>
            </w:r>
          </w:p>
          <w:p w:rsidR="00042ED2" w:rsidRPr="00FC23A5" w:rsidRDefault="00042ED2" w:rsidP="00042ED2">
            <w:pPr>
              <w:rPr>
                <w:sz w:val="28"/>
                <w:szCs w:val="28"/>
                <w:lang w:eastAsia="en-US"/>
              </w:rPr>
            </w:pPr>
            <w:r w:rsidRPr="00FC23A5">
              <w:rPr>
                <w:sz w:val="28"/>
                <w:szCs w:val="28"/>
                <w:lang w:eastAsia="en-US"/>
              </w:rPr>
              <w:t xml:space="preserve">2028 год -   </w:t>
            </w:r>
            <w:r w:rsidR="008756D4" w:rsidRPr="00FC23A5">
              <w:rPr>
                <w:sz w:val="28"/>
                <w:szCs w:val="28"/>
              </w:rPr>
              <w:t>31 564,0</w:t>
            </w:r>
            <w:r w:rsidRPr="00FC23A5">
              <w:rPr>
                <w:sz w:val="28"/>
                <w:szCs w:val="28"/>
              </w:rPr>
              <w:t xml:space="preserve"> тыс. рублей;</w:t>
            </w:r>
          </w:p>
          <w:p w:rsidR="00042ED2" w:rsidRPr="00FC23A5" w:rsidRDefault="00042ED2" w:rsidP="00042ED2">
            <w:pPr>
              <w:rPr>
                <w:sz w:val="28"/>
                <w:szCs w:val="28"/>
                <w:lang w:eastAsia="en-US"/>
              </w:rPr>
            </w:pPr>
            <w:r w:rsidRPr="00FC23A5">
              <w:rPr>
                <w:sz w:val="28"/>
                <w:szCs w:val="28"/>
                <w:lang w:eastAsia="en-US"/>
              </w:rPr>
              <w:t xml:space="preserve">2029 год -   </w:t>
            </w:r>
            <w:r w:rsidR="008756D4" w:rsidRPr="00FC23A5">
              <w:rPr>
                <w:sz w:val="28"/>
                <w:szCs w:val="28"/>
              </w:rPr>
              <w:t>31 564,0</w:t>
            </w:r>
            <w:r w:rsidRPr="00FC23A5">
              <w:rPr>
                <w:sz w:val="28"/>
                <w:szCs w:val="28"/>
              </w:rPr>
              <w:t xml:space="preserve"> тыс. рублей;</w:t>
            </w:r>
          </w:p>
          <w:p w:rsidR="00042ED2" w:rsidRPr="00FC23A5" w:rsidRDefault="00042ED2" w:rsidP="00042ED2">
            <w:pPr>
              <w:rPr>
                <w:sz w:val="28"/>
                <w:szCs w:val="28"/>
                <w:lang w:eastAsia="en-US"/>
              </w:rPr>
            </w:pPr>
            <w:r w:rsidRPr="00FC23A5">
              <w:rPr>
                <w:sz w:val="28"/>
                <w:szCs w:val="28"/>
                <w:lang w:eastAsia="en-US"/>
              </w:rPr>
              <w:t xml:space="preserve">2030 год -   </w:t>
            </w:r>
            <w:r w:rsidR="008756D4" w:rsidRPr="00FC23A5">
              <w:rPr>
                <w:sz w:val="28"/>
                <w:szCs w:val="28"/>
              </w:rPr>
              <w:t>31 564,0</w:t>
            </w:r>
            <w:r w:rsidRPr="00FC23A5">
              <w:rPr>
                <w:sz w:val="28"/>
                <w:szCs w:val="28"/>
              </w:rPr>
              <w:t xml:space="preserve"> тыс. рублей.</w:t>
            </w:r>
          </w:p>
          <w:p w:rsidR="00042ED2" w:rsidRPr="00FC23A5" w:rsidRDefault="00042ED2" w:rsidP="00042ED2">
            <w:pPr>
              <w:tabs>
                <w:tab w:val="left" w:pos="779"/>
              </w:tabs>
              <w:spacing w:line="223" w:lineRule="auto"/>
              <w:rPr>
                <w:sz w:val="28"/>
                <w:szCs w:val="28"/>
                <w:lang w:eastAsia="en-US"/>
              </w:rPr>
            </w:pPr>
            <w:r w:rsidRPr="00FC23A5">
              <w:rPr>
                <w:sz w:val="28"/>
                <w:szCs w:val="28"/>
              </w:rPr>
              <w:t>Внебюджетные средства -  могут привлекаться внебюджетные средства.</w:t>
            </w:r>
          </w:p>
          <w:p w:rsidR="0036383A" w:rsidRPr="00FC23A5" w:rsidRDefault="0036383A" w:rsidP="001E4373">
            <w:pPr>
              <w:rPr>
                <w:sz w:val="28"/>
                <w:szCs w:val="28"/>
                <w:lang w:eastAsia="en-US"/>
              </w:rPr>
            </w:pPr>
          </w:p>
        </w:tc>
      </w:tr>
      <w:tr w:rsidR="0036383A" w:rsidRPr="00FC23A5" w:rsidTr="001E4373">
        <w:tc>
          <w:tcPr>
            <w:tcW w:w="2376" w:type="dxa"/>
          </w:tcPr>
          <w:p w:rsidR="0036383A" w:rsidRPr="00FC23A5" w:rsidRDefault="0036383A" w:rsidP="001E4373">
            <w:pPr>
              <w:widowControl w:val="0"/>
              <w:autoSpaceDE w:val="0"/>
              <w:autoSpaceDN w:val="0"/>
              <w:adjustRightInd w:val="0"/>
              <w:rPr>
                <w:sz w:val="28"/>
                <w:szCs w:val="28"/>
              </w:rPr>
            </w:pPr>
            <w:r w:rsidRPr="00FC23A5">
              <w:rPr>
                <w:sz w:val="28"/>
                <w:szCs w:val="28"/>
              </w:rPr>
              <w:lastRenderedPageBreak/>
              <w:t xml:space="preserve">Ожидаемые </w:t>
            </w:r>
          </w:p>
          <w:p w:rsidR="0036383A" w:rsidRPr="00FC23A5" w:rsidRDefault="0036383A" w:rsidP="001E4373">
            <w:pPr>
              <w:widowControl w:val="0"/>
              <w:autoSpaceDE w:val="0"/>
              <w:autoSpaceDN w:val="0"/>
              <w:adjustRightInd w:val="0"/>
              <w:rPr>
                <w:sz w:val="28"/>
                <w:szCs w:val="28"/>
              </w:rPr>
            </w:pPr>
            <w:r w:rsidRPr="00FC23A5">
              <w:rPr>
                <w:sz w:val="28"/>
                <w:szCs w:val="28"/>
              </w:rPr>
              <w:t xml:space="preserve">результаты </w:t>
            </w:r>
          </w:p>
          <w:p w:rsidR="0036383A" w:rsidRPr="00FC23A5" w:rsidRDefault="0036383A" w:rsidP="001E4373">
            <w:pPr>
              <w:widowControl w:val="0"/>
              <w:autoSpaceDE w:val="0"/>
              <w:autoSpaceDN w:val="0"/>
              <w:adjustRightInd w:val="0"/>
              <w:rPr>
                <w:sz w:val="28"/>
                <w:szCs w:val="28"/>
              </w:rPr>
            </w:pPr>
            <w:r w:rsidRPr="00FC23A5">
              <w:rPr>
                <w:sz w:val="28"/>
                <w:szCs w:val="28"/>
              </w:rPr>
              <w:t xml:space="preserve">реализации </w:t>
            </w:r>
          </w:p>
          <w:p w:rsidR="0036383A" w:rsidRPr="00FC23A5" w:rsidRDefault="0036383A" w:rsidP="001E4373">
            <w:pPr>
              <w:widowControl w:val="0"/>
              <w:autoSpaceDE w:val="0"/>
              <w:autoSpaceDN w:val="0"/>
              <w:adjustRightInd w:val="0"/>
              <w:rPr>
                <w:sz w:val="28"/>
                <w:szCs w:val="28"/>
              </w:rPr>
            </w:pPr>
            <w:r w:rsidRPr="00FC23A5">
              <w:rPr>
                <w:sz w:val="28"/>
                <w:szCs w:val="28"/>
              </w:rPr>
              <w:t xml:space="preserve">подпрограммы </w:t>
            </w:r>
          </w:p>
          <w:p w:rsidR="0036383A" w:rsidRPr="00FC23A5" w:rsidRDefault="0036383A" w:rsidP="001E4373">
            <w:pPr>
              <w:jc w:val="center"/>
              <w:rPr>
                <w:sz w:val="28"/>
                <w:szCs w:val="28"/>
              </w:rPr>
            </w:pPr>
          </w:p>
        </w:tc>
        <w:tc>
          <w:tcPr>
            <w:tcW w:w="7589" w:type="dxa"/>
          </w:tcPr>
          <w:p w:rsidR="0036383A" w:rsidRDefault="0036383A" w:rsidP="001E4373">
            <w:pPr>
              <w:autoSpaceDE w:val="0"/>
              <w:autoSpaceDN w:val="0"/>
              <w:adjustRightInd w:val="0"/>
              <w:spacing w:line="223" w:lineRule="auto"/>
              <w:jc w:val="both"/>
              <w:rPr>
                <w:sz w:val="28"/>
                <w:szCs w:val="28"/>
              </w:rPr>
            </w:pPr>
            <w:r w:rsidRPr="00FC23A5">
              <w:rPr>
                <w:sz w:val="28"/>
                <w:szCs w:val="28"/>
              </w:rPr>
              <w:t>в результате р</w:t>
            </w:r>
            <w:r w:rsidR="001F7137" w:rsidRPr="00FC23A5">
              <w:rPr>
                <w:sz w:val="28"/>
                <w:szCs w:val="28"/>
              </w:rPr>
              <w:t>еализации подпрограммы к 203</w:t>
            </w:r>
            <w:r w:rsidRPr="00FC23A5">
              <w:rPr>
                <w:sz w:val="28"/>
                <w:szCs w:val="28"/>
              </w:rPr>
              <w:t>0 году предполагается:</w:t>
            </w:r>
          </w:p>
          <w:p w:rsidR="008F6A45" w:rsidRPr="00FC23A5" w:rsidRDefault="008F6A45" w:rsidP="001E4373">
            <w:pPr>
              <w:autoSpaceDE w:val="0"/>
              <w:autoSpaceDN w:val="0"/>
              <w:adjustRightInd w:val="0"/>
              <w:spacing w:line="223" w:lineRule="auto"/>
              <w:jc w:val="both"/>
              <w:rPr>
                <w:sz w:val="28"/>
                <w:szCs w:val="28"/>
              </w:rPr>
            </w:pPr>
          </w:p>
          <w:p w:rsidR="001F7137" w:rsidRDefault="00282EA8" w:rsidP="001F7137">
            <w:pPr>
              <w:autoSpaceDE w:val="0"/>
              <w:autoSpaceDN w:val="0"/>
              <w:adjustRightInd w:val="0"/>
              <w:spacing w:line="232" w:lineRule="auto"/>
              <w:jc w:val="both"/>
              <w:rPr>
                <w:kern w:val="2"/>
                <w:sz w:val="28"/>
                <w:szCs w:val="28"/>
              </w:rPr>
            </w:pPr>
            <w:r w:rsidRPr="00FC23A5">
              <w:rPr>
                <w:kern w:val="2"/>
                <w:sz w:val="28"/>
                <w:szCs w:val="28"/>
              </w:rPr>
              <w:t>обеспечение</w:t>
            </w:r>
            <w:r w:rsidR="001F7137" w:rsidRPr="00FC23A5">
              <w:rPr>
                <w:kern w:val="2"/>
                <w:sz w:val="28"/>
                <w:szCs w:val="28"/>
              </w:rPr>
              <w:t xml:space="preserve"> эффективно</w:t>
            </w:r>
            <w:r w:rsidRPr="00FC23A5">
              <w:rPr>
                <w:kern w:val="2"/>
                <w:sz w:val="28"/>
                <w:szCs w:val="28"/>
              </w:rPr>
              <w:t>го</w:t>
            </w:r>
            <w:r w:rsidR="001F7137" w:rsidRPr="00FC23A5">
              <w:rPr>
                <w:kern w:val="2"/>
                <w:sz w:val="28"/>
                <w:szCs w:val="28"/>
              </w:rPr>
              <w:t xml:space="preserve"> управлени</w:t>
            </w:r>
            <w:r w:rsidRPr="00FC23A5">
              <w:rPr>
                <w:kern w:val="2"/>
                <w:sz w:val="28"/>
                <w:szCs w:val="28"/>
              </w:rPr>
              <w:t>я</w:t>
            </w:r>
            <w:r w:rsidR="001F7137" w:rsidRPr="00FC23A5">
              <w:rPr>
                <w:kern w:val="2"/>
                <w:sz w:val="28"/>
                <w:szCs w:val="28"/>
              </w:rPr>
              <w:t xml:space="preserve"> в системе образования г. Азова; </w:t>
            </w:r>
          </w:p>
          <w:p w:rsidR="008F6A45" w:rsidRPr="00FC23A5" w:rsidRDefault="008F6A45" w:rsidP="001F7137">
            <w:pPr>
              <w:autoSpaceDE w:val="0"/>
              <w:autoSpaceDN w:val="0"/>
              <w:adjustRightInd w:val="0"/>
              <w:spacing w:line="232" w:lineRule="auto"/>
              <w:jc w:val="both"/>
              <w:rPr>
                <w:kern w:val="2"/>
                <w:sz w:val="28"/>
                <w:szCs w:val="28"/>
              </w:rPr>
            </w:pPr>
          </w:p>
          <w:p w:rsidR="001F7137" w:rsidRDefault="001F7137" w:rsidP="00282EA8">
            <w:pPr>
              <w:autoSpaceDE w:val="0"/>
              <w:autoSpaceDN w:val="0"/>
              <w:adjustRightInd w:val="0"/>
              <w:spacing w:line="232" w:lineRule="auto"/>
              <w:jc w:val="both"/>
              <w:rPr>
                <w:spacing w:val="-4"/>
                <w:kern w:val="2"/>
                <w:sz w:val="28"/>
                <w:szCs w:val="28"/>
              </w:rPr>
            </w:pPr>
            <w:r w:rsidRPr="00FC23A5">
              <w:rPr>
                <w:spacing w:val="-4"/>
                <w:kern w:val="2"/>
                <w:sz w:val="28"/>
                <w:szCs w:val="28"/>
              </w:rPr>
              <w:t>обеспеч</w:t>
            </w:r>
            <w:r w:rsidR="00282EA8" w:rsidRPr="00FC23A5">
              <w:rPr>
                <w:spacing w:val="-4"/>
                <w:kern w:val="2"/>
                <w:sz w:val="28"/>
                <w:szCs w:val="28"/>
              </w:rPr>
              <w:t>ение высокой</w:t>
            </w:r>
            <w:r w:rsidRPr="00FC23A5">
              <w:rPr>
                <w:spacing w:val="-4"/>
                <w:kern w:val="2"/>
                <w:sz w:val="28"/>
                <w:szCs w:val="28"/>
              </w:rPr>
              <w:t xml:space="preserve"> эффективност</w:t>
            </w:r>
            <w:r w:rsidR="00282EA8" w:rsidRPr="00FC23A5">
              <w:rPr>
                <w:spacing w:val="-4"/>
                <w:kern w:val="2"/>
                <w:sz w:val="28"/>
                <w:szCs w:val="28"/>
              </w:rPr>
              <w:t>и</w:t>
            </w:r>
            <w:r w:rsidRPr="00FC23A5">
              <w:rPr>
                <w:spacing w:val="-4"/>
                <w:kern w:val="2"/>
                <w:sz w:val="28"/>
                <w:szCs w:val="28"/>
              </w:rPr>
              <w:t xml:space="preserve"> планирования функционирования и развития образовательного комплекса г. Азова.</w:t>
            </w:r>
          </w:p>
          <w:p w:rsidR="008F6A45" w:rsidRDefault="008F6A45" w:rsidP="008F6A45">
            <w:pPr>
              <w:autoSpaceDE w:val="0"/>
              <w:autoSpaceDN w:val="0"/>
              <w:adjustRightInd w:val="0"/>
              <w:spacing w:line="235" w:lineRule="auto"/>
              <w:jc w:val="both"/>
              <w:rPr>
                <w:spacing w:val="-4"/>
                <w:kern w:val="2"/>
                <w:sz w:val="28"/>
                <w:szCs w:val="28"/>
              </w:rPr>
            </w:pPr>
          </w:p>
          <w:p w:rsidR="008F6A45" w:rsidRPr="009E0499" w:rsidRDefault="008F6A45" w:rsidP="008F6A45">
            <w:pPr>
              <w:autoSpaceDE w:val="0"/>
              <w:autoSpaceDN w:val="0"/>
              <w:adjustRightInd w:val="0"/>
              <w:spacing w:line="235" w:lineRule="auto"/>
              <w:jc w:val="both"/>
              <w:rPr>
                <w:kern w:val="2"/>
                <w:sz w:val="28"/>
                <w:szCs w:val="28"/>
                <w:u w:val="single"/>
              </w:rPr>
            </w:pPr>
            <w:r w:rsidRPr="00CC1810">
              <w:rPr>
                <w:spacing w:val="-4"/>
                <w:kern w:val="2"/>
                <w:sz w:val="28"/>
                <w:szCs w:val="28"/>
              </w:rPr>
              <w:t>обеспечение комфортных</w:t>
            </w:r>
            <w:r w:rsidRPr="00CC1810">
              <w:rPr>
                <w:kern w:val="2"/>
                <w:sz w:val="28"/>
                <w:szCs w:val="28"/>
              </w:rPr>
              <w:t xml:space="preserve"> условий для устройства в семью детей-сирот и детей, оставшихся без попечения родителей и отсутствие  возвращенных из замещающих семей </w:t>
            </w:r>
            <w:r w:rsidRPr="00CC1810">
              <w:rPr>
                <w:spacing w:val="-4"/>
                <w:kern w:val="2"/>
                <w:sz w:val="28"/>
                <w:szCs w:val="28"/>
              </w:rPr>
              <w:t>в государственные организации.</w:t>
            </w:r>
          </w:p>
          <w:p w:rsidR="008F6A45" w:rsidRPr="00FC23A5" w:rsidRDefault="008F6A45" w:rsidP="00282EA8">
            <w:pPr>
              <w:autoSpaceDE w:val="0"/>
              <w:autoSpaceDN w:val="0"/>
              <w:adjustRightInd w:val="0"/>
              <w:spacing w:line="232" w:lineRule="auto"/>
              <w:jc w:val="both"/>
              <w:rPr>
                <w:spacing w:val="-4"/>
                <w:sz w:val="28"/>
                <w:szCs w:val="28"/>
              </w:rPr>
            </w:pPr>
          </w:p>
          <w:p w:rsidR="0036383A" w:rsidRPr="00FC23A5" w:rsidRDefault="0036383A" w:rsidP="001E4373">
            <w:pPr>
              <w:rPr>
                <w:sz w:val="28"/>
                <w:szCs w:val="28"/>
              </w:rPr>
            </w:pPr>
          </w:p>
        </w:tc>
      </w:tr>
    </w:tbl>
    <w:p w:rsidR="001F7137" w:rsidRPr="00FC23A5" w:rsidRDefault="001F7137" w:rsidP="00F87E53">
      <w:pPr>
        <w:spacing w:line="230" w:lineRule="auto"/>
        <w:jc w:val="center"/>
        <w:rPr>
          <w:sz w:val="28"/>
          <w:szCs w:val="28"/>
        </w:rPr>
      </w:pPr>
      <w:r w:rsidRPr="00FC23A5">
        <w:rPr>
          <w:sz w:val="28"/>
          <w:szCs w:val="28"/>
        </w:rPr>
        <w:t xml:space="preserve">Приоритеты и цели муниципальной </w:t>
      </w:r>
      <w:r w:rsidRPr="00FC23A5">
        <w:rPr>
          <w:sz w:val="28"/>
          <w:szCs w:val="28"/>
        </w:rPr>
        <w:br/>
        <w:t>политики в сфере образования города Азова</w:t>
      </w:r>
    </w:p>
    <w:p w:rsidR="001F7137" w:rsidRPr="00FC23A5" w:rsidRDefault="001F7137" w:rsidP="001F7137">
      <w:pPr>
        <w:spacing w:line="230" w:lineRule="auto"/>
        <w:jc w:val="center"/>
        <w:rPr>
          <w:sz w:val="16"/>
          <w:szCs w:val="16"/>
        </w:rPr>
      </w:pPr>
    </w:p>
    <w:p w:rsidR="00AE6414" w:rsidRPr="00FC23A5" w:rsidRDefault="001F6F98" w:rsidP="001F6F98">
      <w:pPr>
        <w:tabs>
          <w:tab w:val="left" w:pos="-5529"/>
        </w:tabs>
        <w:jc w:val="both"/>
        <w:rPr>
          <w:sz w:val="28"/>
          <w:szCs w:val="28"/>
        </w:rPr>
      </w:pPr>
      <w:r w:rsidRPr="00FC23A5">
        <w:rPr>
          <w:sz w:val="28"/>
          <w:szCs w:val="28"/>
        </w:rPr>
        <w:tab/>
      </w:r>
      <w:r w:rsidR="001F7137" w:rsidRPr="00FC23A5">
        <w:rPr>
          <w:sz w:val="28"/>
          <w:szCs w:val="28"/>
        </w:rPr>
        <w:t>Стратегической целью развития сферы образования города Азова является</w:t>
      </w:r>
      <w:r w:rsidR="00AE6414" w:rsidRPr="00FC23A5">
        <w:rPr>
          <w:sz w:val="28"/>
          <w:szCs w:val="28"/>
        </w:rPr>
        <w:t xml:space="preserve"> повышение качества образования в соответствии с меняющимися запросами населения и перспективными задачами развития общества и экономики  в городе Азове.</w:t>
      </w:r>
    </w:p>
    <w:p w:rsidR="001F7137" w:rsidRPr="00FC23A5" w:rsidRDefault="001F7137" w:rsidP="001F7137">
      <w:pPr>
        <w:autoSpaceDE w:val="0"/>
        <w:autoSpaceDN w:val="0"/>
        <w:adjustRightInd w:val="0"/>
        <w:ind w:firstLine="709"/>
        <w:jc w:val="both"/>
        <w:rPr>
          <w:sz w:val="28"/>
          <w:szCs w:val="28"/>
        </w:rPr>
      </w:pPr>
      <w:r w:rsidRPr="00FC23A5">
        <w:rPr>
          <w:sz w:val="28"/>
          <w:szCs w:val="28"/>
        </w:rPr>
        <w:t xml:space="preserve">Основой для формирования цели являются: Федеральный закон </w:t>
      </w:r>
      <w:r w:rsidRPr="00FC23A5">
        <w:rPr>
          <w:sz w:val="28"/>
          <w:szCs w:val="28"/>
        </w:rPr>
        <w:br/>
        <w:t>от 29.12.2012 № 273-ФЗ «Об образовании в Российской Федерации», Областной закон от 14.11.2013 № 26-ЗС «Об образовании в Ростовской области»,Указ Президента Российской Федерации от 07.05.2018 № 204 «О национальных целях и стратегических задачах развития Российской Федерации на период до 2024 года», Стратегия социально-экономического развития города Азова на период до 2030 года.</w:t>
      </w:r>
    </w:p>
    <w:p w:rsidR="001F7137" w:rsidRPr="00FC23A5" w:rsidRDefault="001F7137" w:rsidP="001F7137">
      <w:pPr>
        <w:autoSpaceDE w:val="0"/>
        <w:autoSpaceDN w:val="0"/>
        <w:adjustRightInd w:val="0"/>
        <w:ind w:firstLine="709"/>
        <w:jc w:val="both"/>
        <w:rPr>
          <w:sz w:val="28"/>
          <w:szCs w:val="28"/>
        </w:rPr>
      </w:pPr>
      <w:r w:rsidRPr="00FC23A5">
        <w:rPr>
          <w:sz w:val="28"/>
          <w:szCs w:val="28"/>
        </w:rPr>
        <w:t xml:space="preserve">Для реализации поставленных целей необходимо осуществить: </w:t>
      </w:r>
    </w:p>
    <w:p w:rsidR="00E54370" w:rsidRPr="00FC23A5" w:rsidRDefault="00BF53E1" w:rsidP="00BF53E1">
      <w:pPr>
        <w:pStyle w:val="ListParagraph2"/>
        <w:tabs>
          <w:tab w:val="left" w:pos="426"/>
        </w:tabs>
        <w:spacing w:after="0" w:line="240" w:lineRule="auto"/>
        <w:ind w:left="0" w:firstLine="709"/>
        <w:contextualSpacing/>
        <w:jc w:val="both"/>
        <w:rPr>
          <w:rFonts w:ascii="Times New Roman" w:hAnsi="Times New Roman"/>
          <w:sz w:val="28"/>
          <w:szCs w:val="28"/>
        </w:rPr>
      </w:pPr>
      <w:r w:rsidRPr="00FC23A5">
        <w:rPr>
          <w:rFonts w:ascii="Times New Roman" w:hAnsi="Times New Roman"/>
          <w:sz w:val="28"/>
          <w:szCs w:val="28"/>
          <w:lang w:val="ru-RU"/>
        </w:rPr>
        <w:t>- </w:t>
      </w:r>
      <w:r w:rsidR="0059149D" w:rsidRPr="00FC23A5">
        <w:rPr>
          <w:rFonts w:ascii="Times New Roman" w:hAnsi="Times New Roman"/>
          <w:sz w:val="28"/>
          <w:szCs w:val="28"/>
        </w:rPr>
        <w:t>с</w:t>
      </w:r>
      <w:r w:rsidR="00E54370" w:rsidRPr="00FC23A5">
        <w:rPr>
          <w:rFonts w:ascii="Times New Roman" w:hAnsi="Times New Roman"/>
          <w:sz w:val="28"/>
          <w:szCs w:val="28"/>
        </w:rPr>
        <w:t xml:space="preserve">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w:t>
      </w:r>
      <w:r w:rsidR="0059149D" w:rsidRPr="00FC23A5">
        <w:rPr>
          <w:rFonts w:ascii="Times New Roman" w:hAnsi="Times New Roman"/>
          <w:sz w:val="28"/>
          <w:szCs w:val="28"/>
        </w:rPr>
        <w:t>национально-культурных традиций;</w:t>
      </w:r>
    </w:p>
    <w:p w:rsidR="0059149D" w:rsidRPr="00FC23A5" w:rsidRDefault="00BF53E1" w:rsidP="00BF53E1">
      <w:pPr>
        <w:pStyle w:val="ListParagraph2"/>
        <w:tabs>
          <w:tab w:val="left" w:pos="426"/>
        </w:tabs>
        <w:spacing w:after="0" w:line="240" w:lineRule="auto"/>
        <w:ind w:left="0" w:firstLine="709"/>
        <w:contextualSpacing/>
        <w:jc w:val="both"/>
        <w:rPr>
          <w:rFonts w:ascii="Times New Roman" w:hAnsi="Times New Roman"/>
          <w:sz w:val="28"/>
          <w:szCs w:val="28"/>
        </w:rPr>
      </w:pPr>
      <w:r w:rsidRPr="00FC23A5">
        <w:rPr>
          <w:rFonts w:ascii="Times New Roman" w:hAnsi="Times New Roman"/>
          <w:sz w:val="28"/>
          <w:szCs w:val="28"/>
          <w:lang w:val="ru-RU"/>
        </w:rPr>
        <w:t>- </w:t>
      </w:r>
      <w:r w:rsidR="0059149D" w:rsidRPr="00FC23A5">
        <w:rPr>
          <w:rFonts w:ascii="Times New Roman" w:hAnsi="Times New Roman"/>
          <w:sz w:val="28"/>
          <w:szCs w:val="28"/>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872B0A" w:rsidRPr="00FC23A5" w:rsidRDefault="00BF53E1" w:rsidP="00BF53E1">
      <w:pPr>
        <w:pStyle w:val="ListParagraph2"/>
        <w:spacing w:after="0" w:line="240" w:lineRule="auto"/>
        <w:ind w:left="0" w:firstLine="709"/>
        <w:contextualSpacing/>
        <w:jc w:val="both"/>
        <w:rPr>
          <w:sz w:val="28"/>
          <w:szCs w:val="28"/>
        </w:rPr>
      </w:pPr>
      <w:r w:rsidRPr="00FC23A5">
        <w:rPr>
          <w:rFonts w:ascii="Times New Roman" w:hAnsi="Times New Roman"/>
          <w:sz w:val="28"/>
          <w:szCs w:val="28"/>
          <w:lang w:val="ru-RU"/>
        </w:rPr>
        <w:t xml:space="preserve">- </w:t>
      </w:r>
      <w:r w:rsidR="0059149D" w:rsidRPr="00FC23A5">
        <w:rPr>
          <w:rFonts w:ascii="Times New Roman" w:hAnsi="Times New Roman"/>
          <w:sz w:val="28"/>
          <w:szCs w:val="28"/>
        </w:rPr>
        <w:t>создание условий для раннего развития детей в возрасте до 3 лет;</w:t>
      </w:r>
    </w:p>
    <w:p w:rsidR="00E54370" w:rsidRPr="00FC23A5" w:rsidRDefault="00BF53E1" w:rsidP="00BF53E1">
      <w:pPr>
        <w:pStyle w:val="ListParagraph2"/>
        <w:spacing w:after="0" w:line="240" w:lineRule="auto"/>
        <w:ind w:left="0" w:firstLine="709"/>
        <w:contextualSpacing/>
        <w:jc w:val="both"/>
        <w:rPr>
          <w:rFonts w:ascii="Times New Roman" w:hAnsi="Times New Roman"/>
          <w:sz w:val="28"/>
          <w:szCs w:val="28"/>
          <w:lang w:val="ru-RU"/>
        </w:rPr>
      </w:pPr>
      <w:r w:rsidRPr="00FC23A5">
        <w:rPr>
          <w:rFonts w:ascii="Times New Roman" w:hAnsi="Times New Roman"/>
          <w:sz w:val="28"/>
          <w:szCs w:val="28"/>
          <w:lang w:val="ru-RU"/>
        </w:rPr>
        <w:t>- </w:t>
      </w:r>
      <w:r w:rsidR="00872B0A" w:rsidRPr="00FC23A5">
        <w:rPr>
          <w:rFonts w:ascii="Times New Roman" w:hAnsi="Times New Roman"/>
          <w:sz w:val="28"/>
          <w:szCs w:val="28"/>
        </w:rPr>
        <w:t xml:space="preserve">создание новых мест и ликвидация второй смены в </w:t>
      </w:r>
      <w:r w:rsidR="006D0256" w:rsidRPr="00FC23A5">
        <w:rPr>
          <w:rFonts w:ascii="Times New Roman" w:hAnsi="Times New Roman"/>
          <w:sz w:val="28"/>
          <w:szCs w:val="28"/>
          <w:lang w:val="ru-RU"/>
        </w:rPr>
        <w:t xml:space="preserve">муниципальных </w:t>
      </w:r>
      <w:r w:rsidR="00872B0A" w:rsidRPr="00FC23A5">
        <w:rPr>
          <w:rFonts w:ascii="Times New Roman" w:hAnsi="Times New Roman"/>
          <w:sz w:val="28"/>
          <w:szCs w:val="28"/>
        </w:rPr>
        <w:t>о</w:t>
      </w:r>
      <w:r w:rsidR="001C2F46" w:rsidRPr="00FC23A5">
        <w:rPr>
          <w:rFonts w:ascii="Times New Roman" w:hAnsi="Times New Roman"/>
          <w:sz w:val="28"/>
          <w:szCs w:val="28"/>
        </w:rPr>
        <w:t>бщеобразовательных организациях</w:t>
      </w:r>
      <w:r w:rsidR="001C2F46" w:rsidRPr="00FC23A5">
        <w:rPr>
          <w:rFonts w:ascii="Times New Roman" w:hAnsi="Times New Roman"/>
          <w:sz w:val="28"/>
          <w:szCs w:val="28"/>
          <w:lang w:val="ru-RU"/>
        </w:rPr>
        <w:t>.</w:t>
      </w:r>
    </w:p>
    <w:p w:rsidR="001F7137" w:rsidRPr="00FC23A5" w:rsidRDefault="001F7137" w:rsidP="001F7137">
      <w:pPr>
        <w:widowControl w:val="0"/>
        <w:autoSpaceDE w:val="0"/>
        <w:autoSpaceDN w:val="0"/>
        <w:adjustRightInd w:val="0"/>
        <w:spacing w:line="230" w:lineRule="auto"/>
        <w:ind w:firstLine="709"/>
        <w:jc w:val="both"/>
        <w:rPr>
          <w:sz w:val="28"/>
          <w:szCs w:val="28"/>
        </w:rPr>
      </w:pPr>
      <w:r w:rsidRPr="00FC23A5">
        <w:rPr>
          <w:sz w:val="28"/>
          <w:szCs w:val="28"/>
        </w:rPr>
        <w:t>Ключевыми направлениями развития отрасли образования является реализация следующих приоритетных проектов сферы «Образование»: «Создание современной образовательной среды для школьников», «Доступное дополнительное образование для детей».</w:t>
      </w:r>
    </w:p>
    <w:p w:rsidR="001F7137" w:rsidRPr="00FC23A5" w:rsidRDefault="001F7137" w:rsidP="001F7137">
      <w:pPr>
        <w:spacing w:line="230" w:lineRule="auto"/>
        <w:ind w:firstLine="709"/>
        <w:jc w:val="both"/>
        <w:rPr>
          <w:kern w:val="2"/>
          <w:sz w:val="28"/>
          <w:szCs w:val="28"/>
        </w:rPr>
      </w:pPr>
      <w:r w:rsidRPr="00FC23A5">
        <w:rPr>
          <w:sz w:val="28"/>
          <w:szCs w:val="28"/>
        </w:rPr>
        <w:t xml:space="preserve">Сведения о показателях муниципальной программы, подпрограмм муниципальной программы и их значениях приведены </w:t>
      </w:r>
      <w:r w:rsidRPr="00FC23A5">
        <w:rPr>
          <w:sz w:val="28"/>
          <w:szCs w:val="28"/>
        </w:rPr>
        <w:br/>
        <w:t xml:space="preserve">в </w:t>
      </w:r>
      <w:r w:rsidR="00FD102F" w:rsidRPr="00FC23A5">
        <w:rPr>
          <w:sz w:val="28"/>
          <w:szCs w:val="28"/>
        </w:rPr>
        <w:t xml:space="preserve">таблице </w:t>
      </w:r>
      <w:r w:rsidRPr="00FC23A5">
        <w:rPr>
          <w:sz w:val="28"/>
          <w:szCs w:val="28"/>
        </w:rPr>
        <w:t>1</w:t>
      </w:r>
      <w:r w:rsidRPr="00FC23A5">
        <w:rPr>
          <w:kern w:val="2"/>
          <w:sz w:val="28"/>
          <w:szCs w:val="28"/>
        </w:rPr>
        <w:t xml:space="preserve"> к настоящей муниципальной программе.</w:t>
      </w:r>
    </w:p>
    <w:p w:rsidR="00FD102F" w:rsidRPr="00FC23A5" w:rsidRDefault="00FD102F" w:rsidP="00FD102F">
      <w:pPr>
        <w:widowControl w:val="0"/>
        <w:autoSpaceDE w:val="0"/>
        <w:autoSpaceDN w:val="0"/>
        <w:adjustRightInd w:val="0"/>
        <w:ind w:firstLine="709"/>
        <w:jc w:val="both"/>
        <w:rPr>
          <w:kern w:val="2"/>
          <w:sz w:val="28"/>
          <w:szCs w:val="28"/>
        </w:rPr>
      </w:pPr>
      <w:r w:rsidRPr="00FC23A5">
        <w:rPr>
          <w:sz w:val="28"/>
          <w:szCs w:val="28"/>
        </w:rPr>
        <w:t>Сведения о показателях, включенных в федеральный (региональный) план статистических работ приведены в таблице 2</w:t>
      </w:r>
      <w:r w:rsidRPr="00FC23A5">
        <w:rPr>
          <w:kern w:val="2"/>
          <w:sz w:val="28"/>
          <w:szCs w:val="28"/>
        </w:rPr>
        <w:t xml:space="preserve"> к настоящей </w:t>
      </w:r>
      <w:r w:rsidRPr="00FC23A5">
        <w:rPr>
          <w:sz w:val="28"/>
          <w:szCs w:val="28"/>
        </w:rPr>
        <w:t>муниципальной</w:t>
      </w:r>
      <w:r w:rsidRPr="00FC23A5">
        <w:rPr>
          <w:kern w:val="2"/>
          <w:sz w:val="28"/>
          <w:szCs w:val="28"/>
        </w:rPr>
        <w:t xml:space="preserve"> программе.</w:t>
      </w:r>
    </w:p>
    <w:p w:rsidR="00FD102F" w:rsidRPr="00FC23A5" w:rsidRDefault="00FD102F" w:rsidP="00FD102F">
      <w:pPr>
        <w:widowControl w:val="0"/>
        <w:autoSpaceDE w:val="0"/>
        <w:autoSpaceDN w:val="0"/>
        <w:adjustRightInd w:val="0"/>
        <w:ind w:firstLine="709"/>
        <w:jc w:val="both"/>
        <w:rPr>
          <w:sz w:val="28"/>
          <w:szCs w:val="28"/>
        </w:rPr>
      </w:pPr>
      <w:r w:rsidRPr="00FC23A5">
        <w:rPr>
          <w:sz w:val="28"/>
          <w:szCs w:val="28"/>
        </w:rPr>
        <w:t>Сведения о методике расчета показателей (индикаторов) муниципальной программы приведены в таблице 3</w:t>
      </w:r>
      <w:r w:rsidRPr="00FC23A5">
        <w:rPr>
          <w:kern w:val="2"/>
          <w:sz w:val="28"/>
          <w:szCs w:val="28"/>
        </w:rPr>
        <w:t xml:space="preserve"> к настоящей </w:t>
      </w:r>
      <w:r w:rsidRPr="00FC23A5">
        <w:rPr>
          <w:sz w:val="28"/>
          <w:szCs w:val="28"/>
        </w:rPr>
        <w:t>муниципальной</w:t>
      </w:r>
      <w:r w:rsidRPr="00FC23A5">
        <w:rPr>
          <w:kern w:val="2"/>
          <w:sz w:val="28"/>
          <w:szCs w:val="28"/>
        </w:rPr>
        <w:t xml:space="preserve"> программе.</w:t>
      </w:r>
    </w:p>
    <w:p w:rsidR="001F7137" w:rsidRPr="00FC23A5" w:rsidRDefault="001F7137" w:rsidP="001F7137">
      <w:pPr>
        <w:spacing w:line="230" w:lineRule="auto"/>
        <w:ind w:firstLine="709"/>
        <w:jc w:val="both"/>
        <w:rPr>
          <w:kern w:val="2"/>
          <w:sz w:val="28"/>
          <w:szCs w:val="28"/>
        </w:rPr>
      </w:pPr>
      <w:r w:rsidRPr="00FC23A5">
        <w:rPr>
          <w:sz w:val="28"/>
          <w:szCs w:val="28"/>
        </w:rPr>
        <w:t xml:space="preserve">Перечень подпрограмм, основных мероприятий муниципальной программы приведен в </w:t>
      </w:r>
      <w:r w:rsidR="00FD102F" w:rsidRPr="00FC23A5">
        <w:rPr>
          <w:sz w:val="28"/>
          <w:szCs w:val="28"/>
        </w:rPr>
        <w:t>таблице 4</w:t>
      </w:r>
      <w:r w:rsidRPr="00FC23A5">
        <w:rPr>
          <w:kern w:val="2"/>
          <w:sz w:val="28"/>
          <w:szCs w:val="28"/>
        </w:rPr>
        <w:t xml:space="preserve"> к настоящей </w:t>
      </w:r>
      <w:r w:rsidRPr="00FC23A5">
        <w:rPr>
          <w:sz w:val="28"/>
          <w:szCs w:val="28"/>
        </w:rPr>
        <w:t>муниципальной</w:t>
      </w:r>
      <w:r w:rsidRPr="00FC23A5">
        <w:rPr>
          <w:kern w:val="2"/>
          <w:sz w:val="28"/>
          <w:szCs w:val="28"/>
        </w:rPr>
        <w:t xml:space="preserve"> программе.</w:t>
      </w:r>
    </w:p>
    <w:p w:rsidR="003666A5" w:rsidRPr="00FC23A5" w:rsidRDefault="003666A5" w:rsidP="001F7137">
      <w:pPr>
        <w:spacing w:line="230" w:lineRule="auto"/>
        <w:ind w:firstLine="709"/>
        <w:jc w:val="both"/>
        <w:rPr>
          <w:sz w:val="28"/>
          <w:szCs w:val="28"/>
        </w:rPr>
      </w:pPr>
      <w:r w:rsidRPr="00FC23A5">
        <w:rPr>
          <w:spacing w:val="-4"/>
          <w:sz w:val="28"/>
          <w:szCs w:val="28"/>
        </w:rPr>
        <w:t>Перечень инвестиционных проектов (объектов капитального строительства,</w:t>
      </w:r>
      <w:r w:rsidRPr="00FC23A5">
        <w:rPr>
          <w:sz w:val="28"/>
          <w:szCs w:val="28"/>
        </w:rPr>
        <w:t xml:space="preserve"> реконструкции и капитального ремонта, находящихся </w:t>
      </w:r>
      <w:r w:rsidRPr="00FC23A5">
        <w:rPr>
          <w:spacing w:val="-4"/>
          <w:sz w:val="28"/>
          <w:szCs w:val="28"/>
        </w:rPr>
        <w:t xml:space="preserve">в государственной собственности Ростовской области) приведен в таблице 5 </w:t>
      </w:r>
      <w:r w:rsidRPr="00FC23A5">
        <w:rPr>
          <w:sz w:val="28"/>
          <w:szCs w:val="28"/>
        </w:rPr>
        <w:t>к настоящей муниципальной программе.</w:t>
      </w:r>
    </w:p>
    <w:p w:rsidR="001F7137" w:rsidRPr="00FC23A5" w:rsidRDefault="001F7137" w:rsidP="001F7137">
      <w:pPr>
        <w:spacing w:line="230" w:lineRule="auto"/>
        <w:ind w:firstLine="709"/>
        <w:jc w:val="both"/>
        <w:rPr>
          <w:kern w:val="2"/>
          <w:sz w:val="28"/>
          <w:szCs w:val="28"/>
        </w:rPr>
      </w:pPr>
      <w:r w:rsidRPr="00FC23A5">
        <w:rPr>
          <w:sz w:val="28"/>
          <w:szCs w:val="28"/>
        </w:rPr>
        <w:t>Расходы областного бюджета</w:t>
      </w:r>
      <w:r w:rsidR="009D497B" w:rsidRPr="00FC23A5">
        <w:rPr>
          <w:kern w:val="2"/>
          <w:sz w:val="28"/>
          <w:szCs w:val="28"/>
        </w:rPr>
        <w:t xml:space="preserve">, федерального бюджета, бюджета города Азова и внебюджетных источников на реализацию </w:t>
      </w:r>
      <w:r w:rsidR="009D497B" w:rsidRPr="00FC23A5">
        <w:rPr>
          <w:kern w:val="2"/>
          <w:sz w:val="28"/>
          <w:szCs w:val="28"/>
        </w:rPr>
        <w:br/>
      </w:r>
      <w:r w:rsidR="009D497B" w:rsidRPr="00FC23A5">
        <w:rPr>
          <w:kern w:val="2"/>
          <w:sz w:val="28"/>
          <w:szCs w:val="28"/>
        </w:rPr>
        <w:lastRenderedPageBreak/>
        <w:t>муниципальной программы</w:t>
      </w:r>
      <w:r w:rsidR="009D497B" w:rsidRPr="00FC23A5">
        <w:rPr>
          <w:sz w:val="28"/>
          <w:szCs w:val="28"/>
        </w:rPr>
        <w:t xml:space="preserve"> приведены в таблице 6</w:t>
      </w:r>
      <w:r w:rsidRPr="00FC23A5">
        <w:rPr>
          <w:kern w:val="2"/>
          <w:sz w:val="28"/>
          <w:szCs w:val="28"/>
        </w:rPr>
        <w:t xml:space="preserve"> к настоящей </w:t>
      </w:r>
      <w:r w:rsidR="009D497B" w:rsidRPr="00FC23A5">
        <w:rPr>
          <w:kern w:val="2"/>
          <w:sz w:val="28"/>
          <w:szCs w:val="28"/>
        </w:rPr>
        <w:t>муниципальной</w:t>
      </w:r>
      <w:r w:rsidRPr="00FC23A5">
        <w:rPr>
          <w:kern w:val="2"/>
          <w:sz w:val="28"/>
          <w:szCs w:val="28"/>
        </w:rPr>
        <w:t xml:space="preserve"> программе.</w:t>
      </w:r>
    </w:p>
    <w:p w:rsidR="001F7137" w:rsidRPr="00FC23A5" w:rsidRDefault="001F7137" w:rsidP="001F7137">
      <w:pPr>
        <w:spacing w:line="230" w:lineRule="auto"/>
        <w:ind w:firstLine="709"/>
        <w:jc w:val="both"/>
        <w:rPr>
          <w:kern w:val="2"/>
          <w:sz w:val="28"/>
          <w:szCs w:val="28"/>
        </w:rPr>
      </w:pPr>
      <w:r w:rsidRPr="00FC23A5">
        <w:rPr>
          <w:sz w:val="28"/>
          <w:szCs w:val="28"/>
        </w:rPr>
        <w:t xml:space="preserve">Расходы на реализацию </w:t>
      </w:r>
      <w:r w:rsidR="009D497B" w:rsidRPr="00FC23A5">
        <w:rPr>
          <w:sz w:val="28"/>
          <w:szCs w:val="28"/>
        </w:rPr>
        <w:t>муниципальной</w:t>
      </w:r>
      <w:r w:rsidRPr="00FC23A5">
        <w:rPr>
          <w:sz w:val="28"/>
          <w:szCs w:val="28"/>
        </w:rPr>
        <w:t xml:space="preserve"> программы приведены </w:t>
      </w:r>
      <w:r w:rsidRPr="00FC23A5">
        <w:rPr>
          <w:sz w:val="28"/>
          <w:szCs w:val="28"/>
        </w:rPr>
        <w:br/>
        <w:t xml:space="preserve">в </w:t>
      </w:r>
      <w:r w:rsidR="009D497B" w:rsidRPr="00FC23A5">
        <w:rPr>
          <w:sz w:val="28"/>
          <w:szCs w:val="28"/>
        </w:rPr>
        <w:t>таблице 7</w:t>
      </w:r>
      <w:r w:rsidRPr="00FC23A5">
        <w:rPr>
          <w:kern w:val="2"/>
          <w:sz w:val="28"/>
          <w:szCs w:val="28"/>
        </w:rPr>
        <w:t xml:space="preserve"> к настоящей государственной программе.</w:t>
      </w:r>
    </w:p>
    <w:p w:rsidR="0036383A" w:rsidRPr="00FC23A5" w:rsidRDefault="009D497B" w:rsidP="009F60F8">
      <w:pPr>
        <w:widowControl w:val="0"/>
        <w:autoSpaceDE w:val="0"/>
        <w:autoSpaceDN w:val="0"/>
        <w:adjustRightInd w:val="0"/>
        <w:ind w:firstLine="709"/>
        <w:jc w:val="both"/>
        <w:outlineLvl w:val="2"/>
        <w:rPr>
          <w:sz w:val="28"/>
          <w:szCs w:val="28"/>
        </w:rPr>
      </w:pPr>
      <w:r w:rsidRPr="00FC23A5">
        <w:rPr>
          <w:sz w:val="28"/>
          <w:szCs w:val="28"/>
        </w:rPr>
        <w:t xml:space="preserve">Распределение </w:t>
      </w:r>
      <w:r w:rsidRPr="00FC23A5">
        <w:rPr>
          <w:bCs/>
          <w:sz w:val="28"/>
          <w:szCs w:val="28"/>
        </w:rPr>
        <w:t xml:space="preserve">субсидий по городу Азову на реализацию муниципальной программы, входящей в состав муниципальной программы города Азова по направлениям расходования средств </w:t>
      </w:r>
      <w:r w:rsidRPr="00FC23A5">
        <w:rPr>
          <w:kern w:val="2"/>
          <w:sz w:val="28"/>
          <w:szCs w:val="28"/>
        </w:rPr>
        <w:t>на 2019</w:t>
      </w:r>
      <w:r w:rsidR="00BF53E1" w:rsidRPr="00FC23A5">
        <w:rPr>
          <w:kern w:val="2"/>
          <w:sz w:val="28"/>
          <w:szCs w:val="28"/>
        </w:rPr>
        <w:t>-</w:t>
      </w:r>
      <w:r w:rsidRPr="00FC23A5">
        <w:rPr>
          <w:kern w:val="2"/>
          <w:sz w:val="28"/>
          <w:szCs w:val="28"/>
        </w:rPr>
        <w:t>2024 годы</w:t>
      </w:r>
      <w:r w:rsidR="001F7137" w:rsidRPr="00FC23A5">
        <w:rPr>
          <w:sz w:val="28"/>
          <w:szCs w:val="28"/>
        </w:rPr>
        <w:t xml:space="preserve"> приведены в </w:t>
      </w:r>
      <w:r w:rsidRPr="00FC23A5">
        <w:rPr>
          <w:sz w:val="28"/>
          <w:szCs w:val="28"/>
        </w:rPr>
        <w:t>таблице 8</w:t>
      </w:r>
      <w:r w:rsidR="001F7137" w:rsidRPr="00FC23A5">
        <w:rPr>
          <w:kern w:val="2"/>
          <w:sz w:val="28"/>
          <w:szCs w:val="28"/>
        </w:rPr>
        <w:t xml:space="preserve"> к настоящей государственной программе.</w:t>
      </w:r>
    </w:p>
    <w:p w:rsidR="0036383A" w:rsidRPr="00FC23A5" w:rsidRDefault="0036383A" w:rsidP="0036383A">
      <w:pPr>
        <w:jc w:val="center"/>
        <w:rPr>
          <w:sz w:val="28"/>
          <w:szCs w:val="28"/>
        </w:rPr>
      </w:pPr>
    </w:p>
    <w:p w:rsidR="00F439B7" w:rsidRPr="00FC23A5" w:rsidRDefault="00F439B7" w:rsidP="009E708A">
      <w:pPr>
        <w:rPr>
          <w:sz w:val="28"/>
          <w:szCs w:val="28"/>
        </w:rPr>
        <w:sectPr w:rsidR="00F439B7" w:rsidRPr="00FC23A5" w:rsidSect="009F60F8">
          <w:footerReference w:type="default" r:id="rId9"/>
          <w:pgSz w:w="11904" w:h="16834" w:code="9"/>
          <w:pgMar w:top="1134" w:right="567" w:bottom="1134" w:left="1985" w:header="720" w:footer="720" w:gutter="0"/>
          <w:cols w:space="720"/>
          <w:titlePg/>
        </w:sectPr>
      </w:pPr>
    </w:p>
    <w:p w:rsidR="00F439B7" w:rsidRPr="00FC23A5" w:rsidRDefault="00F439B7" w:rsidP="009E708A">
      <w:pPr>
        <w:keepNext/>
        <w:tabs>
          <w:tab w:val="left" w:pos="9639"/>
        </w:tabs>
        <w:spacing w:line="235" w:lineRule="auto"/>
        <w:ind w:left="9639"/>
        <w:jc w:val="center"/>
        <w:outlineLvl w:val="1"/>
        <w:rPr>
          <w:sz w:val="28"/>
          <w:szCs w:val="28"/>
        </w:rPr>
      </w:pPr>
      <w:r w:rsidRPr="00FC23A5">
        <w:rPr>
          <w:sz w:val="28"/>
          <w:szCs w:val="28"/>
        </w:rPr>
        <w:lastRenderedPageBreak/>
        <w:t>Таблица 1</w:t>
      </w:r>
    </w:p>
    <w:p w:rsidR="00F439B7" w:rsidRPr="00FC23A5" w:rsidRDefault="00F439B7" w:rsidP="009E708A">
      <w:pPr>
        <w:pStyle w:val="ConsPlusTitle"/>
        <w:widowControl/>
        <w:ind w:left="567" w:right="567"/>
        <w:jc w:val="center"/>
        <w:rPr>
          <w:b w:val="0"/>
          <w:bCs w:val="0"/>
          <w:sz w:val="28"/>
          <w:szCs w:val="28"/>
        </w:rPr>
      </w:pPr>
    </w:p>
    <w:p w:rsidR="00F439B7" w:rsidRPr="00FC23A5" w:rsidRDefault="00F439B7" w:rsidP="009E708A">
      <w:pPr>
        <w:widowControl w:val="0"/>
        <w:tabs>
          <w:tab w:val="left" w:pos="9610"/>
        </w:tabs>
        <w:autoSpaceDE w:val="0"/>
        <w:autoSpaceDN w:val="0"/>
        <w:adjustRightInd w:val="0"/>
        <w:jc w:val="center"/>
        <w:rPr>
          <w:sz w:val="28"/>
          <w:szCs w:val="28"/>
        </w:rPr>
      </w:pPr>
      <w:r w:rsidRPr="00FC23A5">
        <w:rPr>
          <w:sz w:val="28"/>
          <w:szCs w:val="28"/>
        </w:rPr>
        <w:t>СВЕДЕНИЯ</w:t>
      </w:r>
    </w:p>
    <w:p w:rsidR="00F439B7" w:rsidRPr="00FC23A5" w:rsidRDefault="00F439B7" w:rsidP="009E708A">
      <w:pPr>
        <w:widowControl w:val="0"/>
        <w:autoSpaceDE w:val="0"/>
        <w:autoSpaceDN w:val="0"/>
        <w:adjustRightInd w:val="0"/>
        <w:jc w:val="center"/>
        <w:rPr>
          <w:sz w:val="28"/>
          <w:szCs w:val="28"/>
        </w:rPr>
      </w:pPr>
      <w:r w:rsidRPr="00FC23A5">
        <w:rPr>
          <w:sz w:val="28"/>
          <w:szCs w:val="28"/>
        </w:rPr>
        <w:t>о показателях (индикаторах) муниципальной программы города Азова «Развитие образования в городе Азове», подпрограмм муниципальной программы города Азова «Развитие образования в городе Азове» и их значениях</w:t>
      </w:r>
    </w:p>
    <w:p w:rsidR="00F439B7" w:rsidRPr="00FC23A5" w:rsidRDefault="00F439B7" w:rsidP="009E708A">
      <w:pPr>
        <w:widowControl w:val="0"/>
        <w:autoSpaceDE w:val="0"/>
        <w:autoSpaceDN w:val="0"/>
        <w:adjustRightInd w:val="0"/>
        <w:jc w:val="center"/>
        <w:rPr>
          <w:sz w:val="28"/>
          <w:szCs w:val="28"/>
        </w:rPr>
      </w:pPr>
    </w:p>
    <w:tbl>
      <w:tblPr>
        <w:tblW w:w="5289" w:type="pct"/>
        <w:tblCellSpacing w:w="5" w:type="nil"/>
        <w:tblInd w:w="-634" w:type="dxa"/>
        <w:tblCellMar>
          <w:left w:w="75" w:type="dxa"/>
          <w:right w:w="75" w:type="dxa"/>
        </w:tblCellMar>
        <w:tblLook w:val="0000" w:firstRow="0" w:lastRow="0" w:firstColumn="0" w:lastColumn="0" w:noHBand="0" w:noVBand="0"/>
      </w:tblPr>
      <w:tblGrid>
        <w:gridCol w:w="474"/>
        <w:gridCol w:w="3580"/>
        <w:gridCol w:w="652"/>
        <w:gridCol w:w="654"/>
        <w:gridCol w:w="808"/>
        <w:gridCol w:w="705"/>
        <w:gridCol w:w="686"/>
        <w:gridCol w:w="856"/>
        <w:gridCol w:w="846"/>
        <w:gridCol w:w="630"/>
        <w:gridCol w:w="780"/>
        <w:gridCol w:w="802"/>
        <w:gridCol w:w="953"/>
        <w:gridCol w:w="803"/>
        <w:gridCol w:w="671"/>
        <w:gridCol w:w="716"/>
        <w:gridCol w:w="636"/>
        <w:gridCol w:w="770"/>
      </w:tblGrid>
      <w:tr w:rsidR="00E47C7E" w:rsidRPr="00FC23A5" w:rsidTr="0010183A">
        <w:trPr>
          <w:trHeight w:val="360"/>
          <w:tblCellSpacing w:w="5" w:type="nil"/>
        </w:trPr>
        <w:tc>
          <w:tcPr>
            <w:tcW w:w="148" w:type="pct"/>
            <w:vMerge w:val="restart"/>
            <w:tcBorders>
              <w:top w:val="single" w:sz="4" w:space="0" w:color="auto"/>
              <w:left w:val="single" w:sz="4" w:space="0" w:color="auto"/>
              <w:bottom w:val="single" w:sz="4" w:space="0" w:color="auto"/>
              <w:right w:val="single" w:sz="4" w:space="0" w:color="auto"/>
            </w:tcBorders>
          </w:tcPr>
          <w:p w:rsidR="007E30BD" w:rsidRPr="00FC23A5" w:rsidRDefault="007E30BD" w:rsidP="009E708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w:t>
            </w:r>
            <w:r w:rsidRPr="00FC23A5">
              <w:rPr>
                <w:rFonts w:ascii="Times New Roman" w:hAnsi="Times New Roman" w:cs="Times New Roman"/>
                <w:sz w:val="24"/>
                <w:szCs w:val="24"/>
              </w:rPr>
              <w:br/>
              <w:t>п/п</w:t>
            </w:r>
          </w:p>
        </w:tc>
        <w:tc>
          <w:tcPr>
            <w:tcW w:w="1119" w:type="pct"/>
            <w:vMerge w:val="restart"/>
            <w:tcBorders>
              <w:top w:val="single" w:sz="4" w:space="0" w:color="auto"/>
              <w:left w:val="single" w:sz="4" w:space="0" w:color="auto"/>
              <w:bottom w:val="single" w:sz="4" w:space="0" w:color="auto"/>
              <w:right w:val="single" w:sz="4" w:space="0" w:color="auto"/>
            </w:tcBorders>
          </w:tcPr>
          <w:p w:rsidR="007E30BD" w:rsidRPr="00FC23A5" w:rsidRDefault="007E30BD" w:rsidP="009E708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 xml:space="preserve">Показатель (индикатор)   </w:t>
            </w:r>
            <w:r w:rsidRPr="00FC23A5">
              <w:rPr>
                <w:rFonts w:ascii="Times New Roman" w:hAnsi="Times New Roman" w:cs="Times New Roman"/>
                <w:sz w:val="24"/>
                <w:szCs w:val="24"/>
              </w:rPr>
              <w:br/>
              <w:t>(наименование)</w:t>
            </w:r>
          </w:p>
        </w:tc>
        <w:tc>
          <w:tcPr>
            <w:tcW w:w="175" w:type="pct"/>
            <w:vMerge w:val="restart"/>
            <w:tcBorders>
              <w:top w:val="single" w:sz="4" w:space="0" w:color="auto"/>
              <w:left w:val="single" w:sz="4" w:space="0" w:color="auto"/>
              <w:bottom w:val="single" w:sz="4" w:space="0" w:color="auto"/>
              <w:right w:val="single" w:sz="4" w:space="0" w:color="auto"/>
            </w:tcBorders>
          </w:tcPr>
          <w:p w:rsidR="007E30BD" w:rsidRPr="00FC23A5" w:rsidRDefault="00E47C7E" w:rsidP="009E708A">
            <w:pPr>
              <w:pStyle w:val="ConsPlusCell"/>
              <w:jc w:val="center"/>
              <w:rPr>
                <w:rFonts w:ascii="Times New Roman" w:hAnsi="Times New Roman" w:cs="Times New Roman"/>
                <w:sz w:val="16"/>
                <w:szCs w:val="24"/>
              </w:rPr>
            </w:pPr>
            <w:r w:rsidRPr="00FC23A5">
              <w:rPr>
                <w:rFonts w:ascii="Times New Roman" w:hAnsi="Times New Roman" w:cs="Times New Roman"/>
                <w:sz w:val="16"/>
                <w:szCs w:val="24"/>
              </w:rPr>
              <w:t>Вид показа-теля</w:t>
            </w:r>
          </w:p>
        </w:tc>
        <w:tc>
          <w:tcPr>
            <w:tcW w:w="206" w:type="pct"/>
            <w:vMerge w:val="restart"/>
            <w:tcBorders>
              <w:top w:val="single" w:sz="4" w:space="0" w:color="auto"/>
              <w:left w:val="single" w:sz="4" w:space="0" w:color="auto"/>
              <w:bottom w:val="single" w:sz="4" w:space="0" w:color="auto"/>
              <w:right w:val="single" w:sz="4" w:space="0" w:color="auto"/>
            </w:tcBorders>
          </w:tcPr>
          <w:p w:rsidR="007E30BD" w:rsidRPr="00FC23A5" w:rsidRDefault="007E30BD" w:rsidP="00CE78D6">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ед.</w:t>
            </w:r>
            <w:r w:rsidRPr="00FC23A5">
              <w:rPr>
                <w:rFonts w:ascii="Times New Roman" w:hAnsi="Times New Roman" w:cs="Times New Roman"/>
                <w:sz w:val="24"/>
                <w:szCs w:val="24"/>
              </w:rPr>
              <w:br/>
              <w:t>изм.</w:t>
            </w:r>
          </w:p>
        </w:tc>
        <w:tc>
          <w:tcPr>
            <w:tcW w:w="476" w:type="pct"/>
            <w:gridSpan w:val="2"/>
            <w:tcBorders>
              <w:top w:val="single" w:sz="4" w:space="0" w:color="auto"/>
              <w:left w:val="single" w:sz="4" w:space="0" w:color="auto"/>
              <w:bottom w:val="single" w:sz="4" w:space="0" w:color="auto"/>
              <w:right w:val="single" w:sz="4" w:space="0" w:color="auto"/>
            </w:tcBorders>
          </w:tcPr>
          <w:p w:rsidR="007E30BD" w:rsidRPr="00FC23A5" w:rsidRDefault="00E47C7E" w:rsidP="007E30BD">
            <w:pPr>
              <w:pStyle w:val="ConsPlusCell"/>
              <w:jc w:val="center"/>
              <w:rPr>
                <w:rFonts w:ascii="Times New Roman" w:hAnsi="Times New Roman" w:cs="Times New Roman"/>
                <w:sz w:val="16"/>
                <w:szCs w:val="24"/>
              </w:rPr>
            </w:pPr>
            <w:r w:rsidRPr="00FC23A5">
              <w:rPr>
                <w:rFonts w:ascii="Times New Roman" w:hAnsi="Times New Roman" w:cs="Times New Roman"/>
                <w:sz w:val="16"/>
                <w:szCs w:val="24"/>
              </w:rPr>
              <w:t>Данные для расчета значений показателя</w:t>
            </w:r>
          </w:p>
        </w:tc>
        <w:tc>
          <w:tcPr>
            <w:tcW w:w="2876" w:type="pct"/>
            <w:gridSpan w:val="12"/>
            <w:tcBorders>
              <w:top w:val="single" w:sz="4" w:space="0" w:color="auto"/>
              <w:left w:val="single" w:sz="4" w:space="0" w:color="auto"/>
              <w:bottom w:val="single" w:sz="4" w:space="0" w:color="auto"/>
              <w:right w:val="single" w:sz="4" w:space="0" w:color="auto"/>
            </w:tcBorders>
          </w:tcPr>
          <w:p w:rsidR="007E30BD" w:rsidRPr="00FC23A5" w:rsidRDefault="007E30BD" w:rsidP="009E708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Значения показателей</w:t>
            </w:r>
          </w:p>
        </w:tc>
      </w:tr>
      <w:tr w:rsidR="00E47C7E" w:rsidRPr="00FC23A5" w:rsidTr="0010183A">
        <w:trPr>
          <w:trHeight w:val="821"/>
          <w:tblCellSpacing w:w="5" w:type="nil"/>
        </w:trPr>
        <w:tc>
          <w:tcPr>
            <w:tcW w:w="148" w:type="pct"/>
            <w:vMerge/>
            <w:tcBorders>
              <w:left w:val="single" w:sz="4" w:space="0" w:color="auto"/>
              <w:bottom w:val="single" w:sz="4" w:space="0" w:color="auto"/>
              <w:right w:val="single" w:sz="4" w:space="0" w:color="auto"/>
            </w:tcBorders>
          </w:tcPr>
          <w:p w:rsidR="007E30BD" w:rsidRPr="00FC23A5" w:rsidRDefault="007E30BD" w:rsidP="009E708A">
            <w:pPr>
              <w:pStyle w:val="ConsPlusCell"/>
              <w:rPr>
                <w:rFonts w:ascii="Times New Roman" w:hAnsi="Times New Roman" w:cs="Times New Roman"/>
                <w:sz w:val="24"/>
                <w:szCs w:val="24"/>
              </w:rPr>
            </w:pPr>
          </w:p>
        </w:tc>
        <w:tc>
          <w:tcPr>
            <w:tcW w:w="1119" w:type="pct"/>
            <w:vMerge/>
            <w:tcBorders>
              <w:left w:val="single" w:sz="4" w:space="0" w:color="auto"/>
              <w:bottom w:val="single" w:sz="4" w:space="0" w:color="auto"/>
              <w:right w:val="single" w:sz="4" w:space="0" w:color="auto"/>
            </w:tcBorders>
          </w:tcPr>
          <w:p w:rsidR="007E30BD" w:rsidRPr="00FC23A5" w:rsidRDefault="007E30BD" w:rsidP="009E708A">
            <w:pPr>
              <w:pStyle w:val="ConsPlusCell"/>
              <w:rPr>
                <w:rFonts w:ascii="Times New Roman" w:hAnsi="Times New Roman" w:cs="Times New Roman"/>
                <w:sz w:val="24"/>
                <w:szCs w:val="24"/>
              </w:rPr>
            </w:pPr>
          </w:p>
        </w:tc>
        <w:tc>
          <w:tcPr>
            <w:tcW w:w="175" w:type="pct"/>
            <w:vMerge/>
            <w:tcBorders>
              <w:left w:val="single" w:sz="4" w:space="0" w:color="auto"/>
              <w:bottom w:val="single" w:sz="4" w:space="0" w:color="auto"/>
              <w:right w:val="single" w:sz="4" w:space="0" w:color="auto"/>
            </w:tcBorders>
          </w:tcPr>
          <w:p w:rsidR="007E30BD" w:rsidRPr="00FC23A5" w:rsidRDefault="007E30BD" w:rsidP="009E708A">
            <w:pPr>
              <w:pStyle w:val="ConsPlusCell"/>
              <w:rPr>
                <w:rFonts w:ascii="Times New Roman" w:hAnsi="Times New Roman" w:cs="Times New Roman"/>
                <w:sz w:val="24"/>
                <w:szCs w:val="24"/>
              </w:rPr>
            </w:pPr>
          </w:p>
        </w:tc>
        <w:tc>
          <w:tcPr>
            <w:tcW w:w="206" w:type="pct"/>
            <w:vMerge/>
            <w:tcBorders>
              <w:left w:val="single" w:sz="4" w:space="0" w:color="auto"/>
              <w:bottom w:val="single" w:sz="4" w:space="0" w:color="auto"/>
              <w:right w:val="single" w:sz="4" w:space="0" w:color="auto"/>
            </w:tcBorders>
          </w:tcPr>
          <w:p w:rsidR="007E30BD" w:rsidRPr="00FC23A5" w:rsidRDefault="007E30BD" w:rsidP="009E708A">
            <w:pPr>
              <w:pStyle w:val="ConsPlusCell"/>
              <w:rPr>
                <w:rFonts w:ascii="Times New Roman" w:hAnsi="Times New Roman" w:cs="Times New Roman"/>
                <w:sz w:val="24"/>
                <w:szCs w:val="24"/>
              </w:rPr>
            </w:pPr>
          </w:p>
        </w:tc>
        <w:tc>
          <w:tcPr>
            <w:tcW w:w="254" w:type="pct"/>
            <w:tcBorders>
              <w:left w:val="single" w:sz="4" w:space="0" w:color="auto"/>
              <w:bottom w:val="single" w:sz="4" w:space="0" w:color="auto"/>
              <w:right w:val="single" w:sz="4" w:space="0" w:color="auto"/>
            </w:tcBorders>
            <w:vAlign w:val="center"/>
          </w:tcPr>
          <w:p w:rsidR="007E30BD" w:rsidRPr="00FC23A5" w:rsidRDefault="007E30BD" w:rsidP="007E30BD">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2017</w:t>
            </w:r>
          </w:p>
        </w:tc>
        <w:tc>
          <w:tcPr>
            <w:tcW w:w="222" w:type="pct"/>
            <w:tcBorders>
              <w:left w:val="single" w:sz="4" w:space="0" w:color="auto"/>
              <w:bottom w:val="single" w:sz="4" w:space="0" w:color="auto"/>
              <w:right w:val="single" w:sz="4" w:space="0" w:color="auto"/>
            </w:tcBorders>
            <w:vAlign w:val="center"/>
          </w:tcPr>
          <w:p w:rsidR="007E30BD" w:rsidRPr="00FC23A5" w:rsidRDefault="007E30BD" w:rsidP="007E30BD">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2018</w:t>
            </w:r>
          </w:p>
        </w:tc>
        <w:tc>
          <w:tcPr>
            <w:tcW w:w="216" w:type="pct"/>
            <w:tcBorders>
              <w:left w:val="single" w:sz="4" w:space="0" w:color="auto"/>
              <w:bottom w:val="single" w:sz="4" w:space="0" w:color="auto"/>
              <w:right w:val="single" w:sz="4" w:space="0" w:color="auto"/>
            </w:tcBorders>
            <w:vAlign w:val="center"/>
          </w:tcPr>
          <w:p w:rsidR="007E30BD" w:rsidRPr="00FC23A5" w:rsidRDefault="007E30BD" w:rsidP="007E30BD">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2019</w:t>
            </w:r>
          </w:p>
        </w:tc>
        <w:tc>
          <w:tcPr>
            <w:tcW w:w="269" w:type="pct"/>
            <w:tcBorders>
              <w:left w:val="single" w:sz="4" w:space="0" w:color="auto"/>
              <w:bottom w:val="single" w:sz="4" w:space="0" w:color="auto"/>
              <w:right w:val="single" w:sz="4" w:space="0" w:color="auto"/>
            </w:tcBorders>
            <w:vAlign w:val="center"/>
          </w:tcPr>
          <w:p w:rsidR="007E30BD" w:rsidRPr="00FC23A5" w:rsidRDefault="007E30BD" w:rsidP="007E30BD">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2020</w:t>
            </w:r>
          </w:p>
        </w:tc>
        <w:tc>
          <w:tcPr>
            <w:tcW w:w="266" w:type="pct"/>
            <w:tcBorders>
              <w:left w:val="single" w:sz="4" w:space="0" w:color="auto"/>
              <w:bottom w:val="single" w:sz="4" w:space="0" w:color="auto"/>
              <w:right w:val="single" w:sz="4" w:space="0" w:color="auto"/>
            </w:tcBorders>
            <w:vAlign w:val="center"/>
          </w:tcPr>
          <w:p w:rsidR="007E30BD" w:rsidRPr="00FC23A5" w:rsidRDefault="007E30BD" w:rsidP="007E30BD">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2021</w:t>
            </w:r>
          </w:p>
        </w:tc>
        <w:tc>
          <w:tcPr>
            <w:tcW w:w="198" w:type="pct"/>
            <w:tcBorders>
              <w:left w:val="single" w:sz="4" w:space="0" w:color="auto"/>
              <w:bottom w:val="single" w:sz="4" w:space="0" w:color="auto"/>
              <w:right w:val="single" w:sz="4" w:space="0" w:color="auto"/>
            </w:tcBorders>
            <w:vAlign w:val="center"/>
          </w:tcPr>
          <w:p w:rsidR="007E30BD" w:rsidRPr="00FC23A5" w:rsidRDefault="007E30BD" w:rsidP="007E30BD">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2022</w:t>
            </w:r>
          </w:p>
        </w:tc>
        <w:tc>
          <w:tcPr>
            <w:tcW w:w="246" w:type="pct"/>
            <w:tcBorders>
              <w:left w:val="single" w:sz="4" w:space="0" w:color="auto"/>
              <w:bottom w:val="single" w:sz="4" w:space="0" w:color="auto"/>
              <w:right w:val="single" w:sz="4" w:space="0" w:color="auto"/>
            </w:tcBorders>
            <w:vAlign w:val="center"/>
          </w:tcPr>
          <w:p w:rsidR="007E30BD" w:rsidRPr="00FC23A5" w:rsidRDefault="007E30BD" w:rsidP="007E30BD">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2023</w:t>
            </w:r>
          </w:p>
        </w:tc>
        <w:tc>
          <w:tcPr>
            <w:tcW w:w="252" w:type="pct"/>
            <w:tcBorders>
              <w:left w:val="single" w:sz="4" w:space="0" w:color="auto"/>
              <w:bottom w:val="single" w:sz="4" w:space="0" w:color="auto"/>
              <w:right w:val="single" w:sz="4" w:space="0" w:color="auto"/>
            </w:tcBorders>
            <w:vAlign w:val="center"/>
          </w:tcPr>
          <w:p w:rsidR="007E30BD" w:rsidRPr="00FC23A5" w:rsidRDefault="007E30BD" w:rsidP="007E30BD">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2024</w:t>
            </w:r>
          </w:p>
        </w:tc>
        <w:tc>
          <w:tcPr>
            <w:tcW w:w="299" w:type="pct"/>
            <w:tcBorders>
              <w:left w:val="single" w:sz="4" w:space="0" w:color="auto"/>
              <w:bottom w:val="single" w:sz="4" w:space="0" w:color="auto"/>
              <w:right w:val="single" w:sz="4" w:space="0" w:color="auto"/>
            </w:tcBorders>
            <w:vAlign w:val="center"/>
          </w:tcPr>
          <w:p w:rsidR="007E30BD" w:rsidRPr="00FC23A5" w:rsidRDefault="007E30BD" w:rsidP="007E30BD">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2025</w:t>
            </w:r>
          </w:p>
        </w:tc>
        <w:tc>
          <w:tcPr>
            <w:tcW w:w="252" w:type="pct"/>
            <w:tcBorders>
              <w:left w:val="single" w:sz="4" w:space="0" w:color="auto"/>
              <w:bottom w:val="single" w:sz="4" w:space="0" w:color="auto"/>
              <w:right w:val="single" w:sz="4" w:space="0" w:color="auto"/>
            </w:tcBorders>
            <w:vAlign w:val="center"/>
          </w:tcPr>
          <w:p w:rsidR="007E30BD" w:rsidRPr="00FC23A5" w:rsidRDefault="007E30BD" w:rsidP="007E30BD">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2026</w:t>
            </w:r>
          </w:p>
        </w:tc>
        <w:tc>
          <w:tcPr>
            <w:tcW w:w="211" w:type="pct"/>
            <w:tcBorders>
              <w:left w:val="single" w:sz="4" w:space="0" w:color="auto"/>
              <w:bottom w:val="single" w:sz="4" w:space="0" w:color="auto"/>
              <w:right w:val="single" w:sz="4" w:space="0" w:color="auto"/>
            </w:tcBorders>
            <w:vAlign w:val="center"/>
          </w:tcPr>
          <w:p w:rsidR="007E30BD" w:rsidRPr="00FC23A5" w:rsidRDefault="007E30BD" w:rsidP="007E30BD">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2027</w:t>
            </w:r>
          </w:p>
        </w:tc>
        <w:tc>
          <w:tcPr>
            <w:tcW w:w="225" w:type="pct"/>
            <w:tcBorders>
              <w:left w:val="single" w:sz="4" w:space="0" w:color="auto"/>
              <w:bottom w:val="single" w:sz="4" w:space="0" w:color="auto"/>
              <w:right w:val="single" w:sz="4" w:space="0" w:color="auto"/>
            </w:tcBorders>
            <w:vAlign w:val="center"/>
          </w:tcPr>
          <w:p w:rsidR="007E30BD" w:rsidRPr="00FC23A5" w:rsidRDefault="007E30BD" w:rsidP="007E30BD">
            <w:pPr>
              <w:jc w:val="center"/>
              <w:rPr>
                <w:sz w:val="24"/>
                <w:szCs w:val="24"/>
              </w:rPr>
            </w:pPr>
            <w:r w:rsidRPr="00FC23A5">
              <w:rPr>
                <w:sz w:val="24"/>
                <w:szCs w:val="24"/>
              </w:rPr>
              <w:t>2028</w:t>
            </w:r>
          </w:p>
        </w:tc>
        <w:tc>
          <w:tcPr>
            <w:tcW w:w="200" w:type="pct"/>
            <w:tcBorders>
              <w:top w:val="single" w:sz="4" w:space="0" w:color="auto"/>
              <w:left w:val="single" w:sz="4" w:space="0" w:color="auto"/>
              <w:bottom w:val="single" w:sz="4" w:space="0" w:color="auto"/>
              <w:right w:val="single" w:sz="4" w:space="0" w:color="auto"/>
            </w:tcBorders>
            <w:vAlign w:val="center"/>
          </w:tcPr>
          <w:p w:rsidR="007E30BD" w:rsidRPr="00FC23A5" w:rsidRDefault="007E30BD" w:rsidP="007E30BD">
            <w:pPr>
              <w:jc w:val="center"/>
              <w:rPr>
                <w:sz w:val="24"/>
                <w:szCs w:val="24"/>
              </w:rPr>
            </w:pPr>
            <w:r w:rsidRPr="00FC23A5">
              <w:rPr>
                <w:sz w:val="24"/>
                <w:szCs w:val="24"/>
              </w:rPr>
              <w:t>2029</w:t>
            </w:r>
          </w:p>
        </w:tc>
        <w:tc>
          <w:tcPr>
            <w:tcW w:w="242" w:type="pct"/>
            <w:tcBorders>
              <w:top w:val="single" w:sz="4" w:space="0" w:color="auto"/>
              <w:left w:val="single" w:sz="4" w:space="0" w:color="auto"/>
              <w:bottom w:val="single" w:sz="4" w:space="0" w:color="auto"/>
              <w:right w:val="single" w:sz="4" w:space="0" w:color="auto"/>
            </w:tcBorders>
            <w:vAlign w:val="center"/>
          </w:tcPr>
          <w:p w:rsidR="007E30BD" w:rsidRPr="00FC23A5" w:rsidRDefault="007E30BD" w:rsidP="007E30BD">
            <w:pPr>
              <w:jc w:val="center"/>
              <w:rPr>
                <w:sz w:val="24"/>
                <w:szCs w:val="24"/>
              </w:rPr>
            </w:pPr>
            <w:r w:rsidRPr="00FC23A5">
              <w:rPr>
                <w:sz w:val="24"/>
                <w:szCs w:val="24"/>
              </w:rPr>
              <w:t>2030</w:t>
            </w:r>
          </w:p>
        </w:tc>
      </w:tr>
    </w:tbl>
    <w:p w:rsidR="00F439B7" w:rsidRPr="00FC23A5" w:rsidRDefault="00F439B7" w:rsidP="009E708A">
      <w:pPr>
        <w:rPr>
          <w:sz w:val="2"/>
          <w:szCs w:val="2"/>
        </w:rPr>
      </w:pPr>
    </w:p>
    <w:tbl>
      <w:tblPr>
        <w:tblW w:w="5334" w:type="pct"/>
        <w:tblCellSpacing w:w="5" w:type="nil"/>
        <w:tblInd w:w="-634" w:type="dxa"/>
        <w:tblLayout w:type="fixed"/>
        <w:tblCellMar>
          <w:left w:w="75" w:type="dxa"/>
          <w:right w:w="75" w:type="dxa"/>
        </w:tblCellMar>
        <w:tblLook w:val="0000" w:firstRow="0" w:lastRow="0" w:firstColumn="0" w:lastColumn="0" w:noHBand="0" w:noVBand="0"/>
      </w:tblPr>
      <w:tblGrid>
        <w:gridCol w:w="426"/>
        <w:gridCol w:w="3662"/>
        <w:gridCol w:w="566"/>
        <w:gridCol w:w="701"/>
        <w:gridCol w:w="721"/>
        <w:gridCol w:w="19"/>
        <w:gridCol w:w="711"/>
        <w:gridCol w:w="10"/>
        <w:gridCol w:w="717"/>
        <w:gridCol w:w="847"/>
        <w:gridCol w:w="6"/>
        <w:gridCol w:w="814"/>
        <w:gridCol w:w="698"/>
        <w:gridCol w:w="705"/>
        <w:gridCol w:w="895"/>
        <w:gridCol w:w="850"/>
        <w:gridCol w:w="853"/>
        <w:gridCol w:w="692"/>
        <w:gridCol w:w="16"/>
        <w:gridCol w:w="708"/>
        <w:gridCol w:w="711"/>
        <w:gridCol w:w="831"/>
      </w:tblGrid>
      <w:tr w:rsidR="0010183A" w:rsidRPr="00FC23A5" w:rsidTr="00F75C59">
        <w:trPr>
          <w:tblHeader/>
          <w:tblCellSpacing w:w="5" w:type="nil"/>
        </w:trPr>
        <w:tc>
          <w:tcPr>
            <w:tcW w:w="132" w:type="pct"/>
            <w:tcBorders>
              <w:top w:val="single" w:sz="4" w:space="0" w:color="auto"/>
              <w:left w:val="single" w:sz="4" w:space="0" w:color="auto"/>
              <w:bottom w:val="single" w:sz="4" w:space="0" w:color="auto"/>
              <w:right w:val="single" w:sz="4" w:space="0" w:color="auto"/>
            </w:tcBorders>
          </w:tcPr>
          <w:p w:rsidR="0010183A" w:rsidRPr="00FC23A5" w:rsidRDefault="0010183A" w:rsidP="009E708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w:t>
            </w:r>
          </w:p>
        </w:tc>
        <w:tc>
          <w:tcPr>
            <w:tcW w:w="1133" w:type="pct"/>
            <w:tcBorders>
              <w:top w:val="single" w:sz="4" w:space="0" w:color="auto"/>
              <w:left w:val="single" w:sz="4" w:space="0" w:color="auto"/>
              <w:bottom w:val="single" w:sz="4" w:space="0" w:color="auto"/>
              <w:right w:val="single" w:sz="4" w:space="0" w:color="auto"/>
            </w:tcBorders>
          </w:tcPr>
          <w:p w:rsidR="0010183A" w:rsidRPr="00FC23A5" w:rsidRDefault="0010183A" w:rsidP="009E708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w:t>
            </w:r>
          </w:p>
        </w:tc>
        <w:tc>
          <w:tcPr>
            <w:tcW w:w="175" w:type="pct"/>
            <w:tcBorders>
              <w:top w:val="single" w:sz="4" w:space="0" w:color="auto"/>
              <w:left w:val="single" w:sz="4" w:space="0" w:color="auto"/>
              <w:bottom w:val="single" w:sz="4" w:space="0" w:color="auto"/>
              <w:right w:val="single" w:sz="4" w:space="0" w:color="auto"/>
            </w:tcBorders>
          </w:tcPr>
          <w:p w:rsidR="0010183A" w:rsidRPr="00FC23A5" w:rsidRDefault="0010183A" w:rsidP="00CE78D6">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3</w:t>
            </w:r>
          </w:p>
        </w:tc>
        <w:tc>
          <w:tcPr>
            <w:tcW w:w="217" w:type="pct"/>
            <w:tcBorders>
              <w:top w:val="single" w:sz="4" w:space="0" w:color="auto"/>
              <w:left w:val="single" w:sz="4" w:space="0" w:color="auto"/>
              <w:bottom w:val="single" w:sz="4" w:space="0" w:color="auto"/>
              <w:right w:val="single" w:sz="4" w:space="0" w:color="auto"/>
            </w:tcBorders>
          </w:tcPr>
          <w:p w:rsidR="0010183A" w:rsidRPr="00FC23A5" w:rsidRDefault="0010183A" w:rsidP="00CE78D6">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4</w:t>
            </w:r>
          </w:p>
        </w:tc>
        <w:tc>
          <w:tcPr>
            <w:tcW w:w="229" w:type="pct"/>
            <w:gridSpan w:val="2"/>
            <w:tcBorders>
              <w:top w:val="single" w:sz="4" w:space="0" w:color="auto"/>
              <w:left w:val="single" w:sz="4" w:space="0" w:color="auto"/>
              <w:bottom w:val="single" w:sz="4" w:space="0" w:color="auto"/>
              <w:right w:val="single" w:sz="4" w:space="0" w:color="auto"/>
            </w:tcBorders>
            <w:vAlign w:val="center"/>
          </w:tcPr>
          <w:p w:rsidR="0010183A" w:rsidRPr="00FC23A5" w:rsidRDefault="0010183A" w:rsidP="0010183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5</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10183A" w:rsidRPr="00FC23A5" w:rsidRDefault="0010183A" w:rsidP="00CE78D6">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6</w:t>
            </w:r>
          </w:p>
        </w:tc>
        <w:tc>
          <w:tcPr>
            <w:tcW w:w="222" w:type="pct"/>
            <w:tcBorders>
              <w:top w:val="single" w:sz="4" w:space="0" w:color="auto"/>
              <w:left w:val="single" w:sz="4" w:space="0" w:color="auto"/>
              <w:bottom w:val="single" w:sz="4" w:space="0" w:color="auto"/>
              <w:right w:val="single" w:sz="4" w:space="0" w:color="auto"/>
            </w:tcBorders>
            <w:vAlign w:val="center"/>
          </w:tcPr>
          <w:p w:rsidR="0010183A" w:rsidRPr="00FC23A5" w:rsidRDefault="0010183A" w:rsidP="00CE78D6">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7</w:t>
            </w:r>
          </w:p>
        </w:tc>
        <w:tc>
          <w:tcPr>
            <w:tcW w:w="264" w:type="pct"/>
            <w:gridSpan w:val="2"/>
            <w:tcBorders>
              <w:top w:val="single" w:sz="4" w:space="0" w:color="auto"/>
              <w:left w:val="single" w:sz="4" w:space="0" w:color="auto"/>
              <w:bottom w:val="single" w:sz="4" w:space="0" w:color="auto"/>
              <w:right w:val="single" w:sz="4" w:space="0" w:color="auto"/>
            </w:tcBorders>
            <w:vAlign w:val="center"/>
          </w:tcPr>
          <w:p w:rsidR="0010183A" w:rsidRPr="00FC23A5" w:rsidRDefault="0010183A" w:rsidP="00CE78D6">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8</w:t>
            </w:r>
          </w:p>
        </w:tc>
        <w:tc>
          <w:tcPr>
            <w:tcW w:w="252" w:type="pct"/>
            <w:tcBorders>
              <w:top w:val="single" w:sz="4" w:space="0" w:color="auto"/>
              <w:left w:val="single" w:sz="4" w:space="0" w:color="auto"/>
              <w:bottom w:val="single" w:sz="4" w:space="0" w:color="auto"/>
              <w:right w:val="single" w:sz="4" w:space="0" w:color="auto"/>
            </w:tcBorders>
            <w:vAlign w:val="center"/>
          </w:tcPr>
          <w:p w:rsidR="0010183A" w:rsidRPr="00FC23A5" w:rsidRDefault="0010183A" w:rsidP="00CE78D6">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9</w:t>
            </w:r>
          </w:p>
        </w:tc>
        <w:tc>
          <w:tcPr>
            <w:tcW w:w="216" w:type="pct"/>
            <w:tcBorders>
              <w:top w:val="single" w:sz="4" w:space="0" w:color="auto"/>
              <w:left w:val="single" w:sz="4" w:space="0" w:color="auto"/>
              <w:bottom w:val="single" w:sz="4" w:space="0" w:color="auto"/>
              <w:right w:val="single" w:sz="4" w:space="0" w:color="auto"/>
            </w:tcBorders>
          </w:tcPr>
          <w:p w:rsidR="0010183A" w:rsidRPr="00FC23A5" w:rsidRDefault="0010183A" w:rsidP="00CE78D6">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10</w:t>
            </w:r>
          </w:p>
        </w:tc>
        <w:tc>
          <w:tcPr>
            <w:tcW w:w="218" w:type="pct"/>
            <w:tcBorders>
              <w:top w:val="single" w:sz="4" w:space="0" w:color="auto"/>
              <w:left w:val="single" w:sz="4" w:space="0" w:color="auto"/>
              <w:bottom w:val="single" w:sz="4" w:space="0" w:color="auto"/>
              <w:right w:val="single" w:sz="4" w:space="0" w:color="auto"/>
            </w:tcBorders>
            <w:vAlign w:val="center"/>
          </w:tcPr>
          <w:p w:rsidR="0010183A" w:rsidRPr="00FC23A5" w:rsidRDefault="0010183A" w:rsidP="00CE78D6">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11</w:t>
            </w:r>
          </w:p>
        </w:tc>
        <w:tc>
          <w:tcPr>
            <w:tcW w:w="277" w:type="pct"/>
            <w:tcBorders>
              <w:top w:val="single" w:sz="4" w:space="0" w:color="auto"/>
              <w:left w:val="single" w:sz="4" w:space="0" w:color="auto"/>
              <w:bottom w:val="single" w:sz="4" w:space="0" w:color="auto"/>
              <w:right w:val="single" w:sz="4" w:space="0" w:color="auto"/>
            </w:tcBorders>
            <w:vAlign w:val="center"/>
          </w:tcPr>
          <w:p w:rsidR="0010183A" w:rsidRPr="00FC23A5" w:rsidRDefault="0010183A" w:rsidP="00CE78D6">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12</w:t>
            </w:r>
          </w:p>
        </w:tc>
        <w:tc>
          <w:tcPr>
            <w:tcW w:w="263" w:type="pct"/>
            <w:tcBorders>
              <w:top w:val="single" w:sz="4" w:space="0" w:color="auto"/>
              <w:left w:val="single" w:sz="4" w:space="0" w:color="auto"/>
              <w:bottom w:val="single" w:sz="4" w:space="0" w:color="auto"/>
              <w:right w:val="single" w:sz="4" w:space="0" w:color="auto"/>
            </w:tcBorders>
            <w:vAlign w:val="center"/>
          </w:tcPr>
          <w:p w:rsidR="0010183A" w:rsidRPr="00FC23A5" w:rsidRDefault="0010183A" w:rsidP="00CE78D6">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13</w:t>
            </w:r>
          </w:p>
        </w:tc>
        <w:tc>
          <w:tcPr>
            <w:tcW w:w="264" w:type="pct"/>
            <w:tcBorders>
              <w:top w:val="single" w:sz="4" w:space="0" w:color="auto"/>
              <w:left w:val="single" w:sz="4" w:space="0" w:color="auto"/>
              <w:bottom w:val="single" w:sz="4" w:space="0" w:color="auto"/>
              <w:right w:val="single" w:sz="4" w:space="0" w:color="auto"/>
            </w:tcBorders>
            <w:vAlign w:val="center"/>
          </w:tcPr>
          <w:p w:rsidR="0010183A" w:rsidRPr="00FC23A5" w:rsidRDefault="0010183A" w:rsidP="00CE78D6">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14</w:t>
            </w:r>
          </w:p>
        </w:tc>
        <w:tc>
          <w:tcPr>
            <w:tcW w:w="219" w:type="pct"/>
            <w:gridSpan w:val="2"/>
            <w:tcBorders>
              <w:top w:val="single" w:sz="4" w:space="0" w:color="auto"/>
              <w:left w:val="single" w:sz="4" w:space="0" w:color="auto"/>
              <w:bottom w:val="single" w:sz="4" w:space="0" w:color="auto"/>
              <w:right w:val="single" w:sz="4" w:space="0" w:color="auto"/>
            </w:tcBorders>
            <w:vAlign w:val="center"/>
          </w:tcPr>
          <w:p w:rsidR="0010183A" w:rsidRPr="00FC23A5" w:rsidRDefault="0010183A" w:rsidP="00CE78D6">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15</w:t>
            </w:r>
          </w:p>
        </w:tc>
        <w:tc>
          <w:tcPr>
            <w:tcW w:w="219" w:type="pct"/>
            <w:tcBorders>
              <w:top w:val="single" w:sz="4" w:space="0" w:color="auto"/>
              <w:left w:val="single" w:sz="4" w:space="0" w:color="auto"/>
              <w:bottom w:val="single" w:sz="4" w:space="0" w:color="auto"/>
              <w:right w:val="single" w:sz="4" w:space="0" w:color="auto"/>
            </w:tcBorders>
            <w:vAlign w:val="center"/>
          </w:tcPr>
          <w:p w:rsidR="0010183A" w:rsidRPr="00FC23A5" w:rsidRDefault="0010183A" w:rsidP="00CE78D6">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16</w:t>
            </w:r>
          </w:p>
        </w:tc>
        <w:tc>
          <w:tcPr>
            <w:tcW w:w="220" w:type="pct"/>
            <w:tcBorders>
              <w:top w:val="single" w:sz="4" w:space="0" w:color="auto"/>
              <w:left w:val="single" w:sz="4" w:space="0" w:color="auto"/>
              <w:bottom w:val="single" w:sz="4" w:space="0" w:color="auto"/>
              <w:right w:val="single" w:sz="4" w:space="0" w:color="auto"/>
            </w:tcBorders>
            <w:vAlign w:val="center"/>
          </w:tcPr>
          <w:p w:rsidR="0010183A" w:rsidRPr="00FC23A5" w:rsidRDefault="0010183A" w:rsidP="00CE78D6">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17</w:t>
            </w:r>
          </w:p>
        </w:tc>
        <w:tc>
          <w:tcPr>
            <w:tcW w:w="257" w:type="pct"/>
            <w:tcBorders>
              <w:top w:val="single" w:sz="4" w:space="0" w:color="auto"/>
              <w:left w:val="single" w:sz="4" w:space="0" w:color="auto"/>
              <w:bottom w:val="single" w:sz="4" w:space="0" w:color="auto"/>
              <w:right w:val="single" w:sz="4" w:space="0" w:color="auto"/>
            </w:tcBorders>
            <w:vAlign w:val="center"/>
          </w:tcPr>
          <w:p w:rsidR="0010183A" w:rsidRPr="00FC23A5" w:rsidRDefault="0010183A" w:rsidP="006640E9">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18</w:t>
            </w:r>
          </w:p>
        </w:tc>
      </w:tr>
      <w:tr w:rsidR="0010183A" w:rsidRPr="00FC23A5" w:rsidTr="003113EE">
        <w:trPr>
          <w:trHeight w:val="435"/>
          <w:tblCellSpacing w:w="5" w:type="nil"/>
        </w:trPr>
        <w:tc>
          <w:tcPr>
            <w:tcW w:w="132" w:type="pct"/>
            <w:tcBorders>
              <w:left w:val="single" w:sz="4" w:space="0" w:color="auto"/>
              <w:bottom w:val="single" w:sz="4" w:space="0" w:color="auto"/>
              <w:right w:val="single" w:sz="4" w:space="0" w:color="auto"/>
            </w:tcBorders>
          </w:tcPr>
          <w:p w:rsidR="0010183A" w:rsidRPr="00FC23A5" w:rsidRDefault="0010183A" w:rsidP="009E708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 xml:space="preserve">1. </w:t>
            </w:r>
          </w:p>
        </w:tc>
        <w:tc>
          <w:tcPr>
            <w:tcW w:w="4868" w:type="pct"/>
            <w:gridSpan w:val="21"/>
            <w:tcBorders>
              <w:left w:val="single" w:sz="4" w:space="0" w:color="auto"/>
              <w:bottom w:val="single" w:sz="4" w:space="0" w:color="auto"/>
              <w:right w:val="single" w:sz="4" w:space="0" w:color="auto"/>
            </w:tcBorders>
          </w:tcPr>
          <w:p w:rsidR="0010183A" w:rsidRPr="00FC23A5" w:rsidRDefault="0010183A" w:rsidP="001546A7">
            <w:pPr>
              <w:pStyle w:val="ConsPlusCell"/>
              <w:jc w:val="both"/>
              <w:rPr>
                <w:rFonts w:ascii="Times New Roman" w:hAnsi="Times New Roman" w:cs="Times New Roman"/>
                <w:sz w:val="24"/>
                <w:szCs w:val="24"/>
              </w:rPr>
            </w:pPr>
            <w:r w:rsidRPr="00FC23A5">
              <w:rPr>
                <w:rFonts w:ascii="Times New Roman" w:hAnsi="Times New Roman" w:cs="Times New Roman"/>
                <w:sz w:val="24"/>
                <w:szCs w:val="24"/>
              </w:rPr>
              <w:t>Муниципальная программа города Азова «Развитие образования в городе Азове»</w:t>
            </w:r>
          </w:p>
        </w:tc>
      </w:tr>
      <w:tr w:rsidR="0010183A" w:rsidRPr="00FC23A5" w:rsidTr="00F75C59">
        <w:trPr>
          <w:cantSplit/>
          <w:trHeight w:val="2112"/>
          <w:tblCellSpacing w:w="5" w:type="nil"/>
        </w:trPr>
        <w:tc>
          <w:tcPr>
            <w:tcW w:w="132" w:type="pct"/>
            <w:tcBorders>
              <w:left w:val="single" w:sz="4" w:space="0" w:color="auto"/>
              <w:bottom w:val="single" w:sz="4" w:space="0" w:color="auto"/>
              <w:right w:val="single" w:sz="4" w:space="0" w:color="auto"/>
            </w:tcBorders>
          </w:tcPr>
          <w:p w:rsidR="0010183A" w:rsidRPr="00FC23A5" w:rsidRDefault="0010183A" w:rsidP="009E708A">
            <w:pPr>
              <w:pStyle w:val="ConsPlusCell"/>
              <w:jc w:val="center"/>
              <w:rPr>
                <w:rFonts w:ascii="Times New Roman" w:hAnsi="Times New Roman" w:cs="Times New Roman"/>
                <w:sz w:val="24"/>
                <w:szCs w:val="24"/>
              </w:rPr>
            </w:pPr>
          </w:p>
        </w:tc>
        <w:tc>
          <w:tcPr>
            <w:tcW w:w="1133" w:type="pct"/>
            <w:tcBorders>
              <w:left w:val="single" w:sz="4" w:space="0" w:color="auto"/>
              <w:bottom w:val="single" w:sz="4" w:space="0" w:color="auto"/>
              <w:right w:val="single" w:sz="4" w:space="0" w:color="auto"/>
            </w:tcBorders>
          </w:tcPr>
          <w:p w:rsidR="0010183A" w:rsidRPr="00FC23A5" w:rsidRDefault="0010183A" w:rsidP="00F27926">
            <w:pPr>
              <w:pStyle w:val="ConsPlusCell"/>
              <w:rPr>
                <w:rFonts w:ascii="Times New Roman" w:hAnsi="Times New Roman" w:cs="Times New Roman"/>
                <w:sz w:val="24"/>
                <w:szCs w:val="24"/>
              </w:rPr>
            </w:pPr>
            <w:r w:rsidRPr="00FC23A5">
              <w:rPr>
                <w:rFonts w:ascii="Times New Roman" w:hAnsi="Times New Roman" w:cs="Times New Roman"/>
                <w:sz w:val="24"/>
                <w:szCs w:val="24"/>
              </w:rPr>
              <w:t>Показатель 1. Удельный вес численности населения в возрасте 7-18 лет, обучающихся в образовательных учреждениях общего образования, в общей численности населения в возрасте 7-18 лет</w:t>
            </w:r>
          </w:p>
        </w:tc>
        <w:tc>
          <w:tcPr>
            <w:tcW w:w="175" w:type="pct"/>
            <w:tcBorders>
              <w:left w:val="single" w:sz="4" w:space="0" w:color="auto"/>
              <w:bottom w:val="single" w:sz="4" w:space="0" w:color="auto"/>
              <w:right w:val="single" w:sz="4" w:space="0" w:color="auto"/>
            </w:tcBorders>
            <w:textDirection w:val="btLr"/>
            <w:vAlign w:val="center"/>
          </w:tcPr>
          <w:p w:rsidR="0010183A" w:rsidRPr="00FC23A5" w:rsidRDefault="00E47C7E" w:rsidP="00E47C7E">
            <w:pPr>
              <w:pStyle w:val="ConsPlusCell"/>
              <w:ind w:left="113" w:right="113"/>
              <w:jc w:val="center"/>
              <w:rPr>
                <w:rFonts w:ascii="Times New Roman" w:hAnsi="Times New Roman" w:cs="Times New Roman"/>
                <w:sz w:val="22"/>
                <w:szCs w:val="24"/>
              </w:rPr>
            </w:pPr>
            <w:r w:rsidRPr="00FC23A5">
              <w:rPr>
                <w:rFonts w:ascii="Times New Roman" w:hAnsi="Times New Roman" w:cs="Times New Roman"/>
                <w:sz w:val="22"/>
                <w:szCs w:val="24"/>
              </w:rPr>
              <w:t>ведомственный</w:t>
            </w:r>
          </w:p>
        </w:tc>
        <w:tc>
          <w:tcPr>
            <w:tcW w:w="217" w:type="pct"/>
            <w:tcBorders>
              <w:left w:val="single" w:sz="4" w:space="0" w:color="auto"/>
              <w:bottom w:val="single" w:sz="4" w:space="0" w:color="auto"/>
              <w:right w:val="single" w:sz="4" w:space="0" w:color="auto"/>
            </w:tcBorders>
          </w:tcPr>
          <w:p w:rsidR="0010183A" w:rsidRPr="00FC23A5" w:rsidRDefault="0010183A" w:rsidP="009E708A">
            <w:pPr>
              <w:pStyle w:val="ConsPlusCell"/>
              <w:jc w:val="center"/>
              <w:rPr>
                <w:rFonts w:ascii="Times New Roman" w:hAnsi="Times New Roman" w:cs="Times New Roman"/>
                <w:sz w:val="22"/>
                <w:szCs w:val="24"/>
              </w:rPr>
            </w:pPr>
            <w:r w:rsidRPr="00FC23A5">
              <w:rPr>
                <w:rFonts w:ascii="Times New Roman" w:hAnsi="Times New Roman" w:cs="Times New Roman"/>
                <w:sz w:val="22"/>
                <w:szCs w:val="24"/>
              </w:rPr>
              <w:t>%</w:t>
            </w:r>
          </w:p>
        </w:tc>
        <w:tc>
          <w:tcPr>
            <w:tcW w:w="229" w:type="pct"/>
            <w:gridSpan w:val="2"/>
            <w:tcBorders>
              <w:left w:val="single" w:sz="4" w:space="0" w:color="auto"/>
              <w:bottom w:val="single" w:sz="4" w:space="0" w:color="auto"/>
              <w:right w:val="single" w:sz="4" w:space="0" w:color="auto"/>
            </w:tcBorders>
          </w:tcPr>
          <w:p w:rsidR="0010183A" w:rsidRPr="00FC23A5" w:rsidRDefault="0010183A" w:rsidP="007E30BD">
            <w:pPr>
              <w:pStyle w:val="ConsPlusCell"/>
              <w:jc w:val="center"/>
              <w:rPr>
                <w:rFonts w:ascii="Times New Roman" w:hAnsi="Times New Roman" w:cs="Times New Roman"/>
                <w:sz w:val="24"/>
                <w:szCs w:val="24"/>
              </w:rPr>
            </w:pPr>
          </w:p>
        </w:tc>
        <w:tc>
          <w:tcPr>
            <w:tcW w:w="220" w:type="pct"/>
            <w:tcBorders>
              <w:left w:val="single" w:sz="4" w:space="0" w:color="auto"/>
              <w:bottom w:val="single" w:sz="4" w:space="0" w:color="auto"/>
              <w:right w:val="single" w:sz="4" w:space="0" w:color="auto"/>
            </w:tcBorders>
          </w:tcPr>
          <w:p w:rsidR="0010183A" w:rsidRPr="00FC23A5" w:rsidRDefault="00E47C7E" w:rsidP="007E30BD">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99,98</w:t>
            </w:r>
          </w:p>
        </w:tc>
        <w:tc>
          <w:tcPr>
            <w:tcW w:w="225" w:type="pct"/>
            <w:gridSpan w:val="2"/>
            <w:tcBorders>
              <w:left w:val="single" w:sz="4" w:space="0" w:color="auto"/>
              <w:bottom w:val="single" w:sz="4" w:space="0" w:color="auto"/>
              <w:right w:val="single" w:sz="4" w:space="0" w:color="auto"/>
            </w:tcBorders>
          </w:tcPr>
          <w:p w:rsidR="0010183A" w:rsidRPr="00FC23A5" w:rsidRDefault="0010183A" w:rsidP="009E708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99,99</w:t>
            </w:r>
          </w:p>
        </w:tc>
        <w:tc>
          <w:tcPr>
            <w:tcW w:w="262" w:type="pct"/>
            <w:tcBorders>
              <w:left w:val="single" w:sz="4" w:space="0" w:color="auto"/>
              <w:bottom w:val="single" w:sz="4" w:space="0" w:color="auto"/>
              <w:right w:val="single" w:sz="4" w:space="0" w:color="auto"/>
            </w:tcBorders>
          </w:tcPr>
          <w:p w:rsidR="0010183A" w:rsidRPr="00FC23A5" w:rsidRDefault="0010183A" w:rsidP="009E708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99,99</w:t>
            </w:r>
          </w:p>
        </w:tc>
        <w:tc>
          <w:tcPr>
            <w:tcW w:w="254" w:type="pct"/>
            <w:gridSpan w:val="2"/>
            <w:tcBorders>
              <w:left w:val="single" w:sz="4" w:space="0" w:color="auto"/>
              <w:bottom w:val="single" w:sz="4" w:space="0" w:color="auto"/>
              <w:right w:val="single" w:sz="4" w:space="0" w:color="auto"/>
            </w:tcBorders>
          </w:tcPr>
          <w:p w:rsidR="0010183A" w:rsidRPr="00FC23A5" w:rsidRDefault="0010183A" w:rsidP="009E708A">
            <w:pPr>
              <w:jc w:val="center"/>
              <w:rPr>
                <w:sz w:val="24"/>
                <w:szCs w:val="24"/>
              </w:rPr>
            </w:pPr>
            <w:r w:rsidRPr="00FC23A5">
              <w:rPr>
                <w:sz w:val="24"/>
                <w:szCs w:val="24"/>
              </w:rPr>
              <w:t>100,0</w:t>
            </w:r>
          </w:p>
          <w:p w:rsidR="0010183A" w:rsidRPr="00FC23A5" w:rsidRDefault="0010183A" w:rsidP="009E708A">
            <w:pPr>
              <w:jc w:val="center"/>
              <w:rPr>
                <w:sz w:val="24"/>
                <w:szCs w:val="24"/>
              </w:rPr>
            </w:pPr>
          </w:p>
        </w:tc>
        <w:tc>
          <w:tcPr>
            <w:tcW w:w="216" w:type="pct"/>
            <w:tcBorders>
              <w:left w:val="single" w:sz="4" w:space="0" w:color="auto"/>
              <w:bottom w:val="single" w:sz="4" w:space="0" w:color="auto"/>
              <w:right w:val="single" w:sz="4" w:space="0" w:color="auto"/>
            </w:tcBorders>
          </w:tcPr>
          <w:p w:rsidR="0010183A" w:rsidRPr="00FC23A5" w:rsidRDefault="0010183A" w:rsidP="009E708A">
            <w:pPr>
              <w:jc w:val="center"/>
              <w:rPr>
                <w:sz w:val="24"/>
                <w:szCs w:val="24"/>
              </w:rPr>
            </w:pPr>
            <w:r w:rsidRPr="00FC23A5">
              <w:rPr>
                <w:sz w:val="24"/>
                <w:szCs w:val="24"/>
              </w:rPr>
              <w:t>100,0</w:t>
            </w:r>
          </w:p>
        </w:tc>
        <w:tc>
          <w:tcPr>
            <w:tcW w:w="218" w:type="pct"/>
            <w:tcBorders>
              <w:left w:val="single" w:sz="4" w:space="0" w:color="auto"/>
              <w:bottom w:val="single" w:sz="4" w:space="0" w:color="auto"/>
              <w:right w:val="single" w:sz="4" w:space="0" w:color="auto"/>
            </w:tcBorders>
          </w:tcPr>
          <w:p w:rsidR="0010183A" w:rsidRPr="00FC23A5" w:rsidRDefault="0010183A" w:rsidP="009E708A">
            <w:pPr>
              <w:jc w:val="center"/>
              <w:rPr>
                <w:sz w:val="24"/>
                <w:szCs w:val="24"/>
              </w:rPr>
            </w:pPr>
            <w:r w:rsidRPr="00FC23A5">
              <w:rPr>
                <w:sz w:val="24"/>
                <w:szCs w:val="24"/>
              </w:rPr>
              <w:t>100,0</w:t>
            </w:r>
          </w:p>
        </w:tc>
        <w:tc>
          <w:tcPr>
            <w:tcW w:w="277" w:type="pct"/>
            <w:tcBorders>
              <w:left w:val="single" w:sz="4" w:space="0" w:color="auto"/>
              <w:bottom w:val="single" w:sz="4" w:space="0" w:color="auto"/>
              <w:right w:val="single" w:sz="4" w:space="0" w:color="auto"/>
            </w:tcBorders>
          </w:tcPr>
          <w:p w:rsidR="0010183A" w:rsidRPr="00FC23A5" w:rsidRDefault="0010183A" w:rsidP="009E708A">
            <w:pPr>
              <w:jc w:val="center"/>
              <w:rPr>
                <w:sz w:val="24"/>
                <w:szCs w:val="24"/>
              </w:rPr>
            </w:pPr>
            <w:r w:rsidRPr="00FC23A5">
              <w:rPr>
                <w:sz w:val="24"/>
                <w:szCs w:val="24"/>
              </w:rPr>
              <w:t>100,0</w:t>
            </w:r>
          </w:p>
        </w:tc>
        <w:tc>
          <w:tcPr>
            <w:tcW w:w="263" w:type="pct"/>
            <w:tcBorders>
              <w:left w:val="single" w:sz="4" w:space="0" w:color="auto"/>
              <w:bottom w:val="single" w:sz="4" w:space="0" w:color="auto"/>
              <w:right w:val="single" w:sz="4" w:space="0" w:color="auto"/>
            </w:tcBorders>
          </w:tcPr>
          <w:p w:rsidR="0010183A" w:rsidRPr="00FC23A5" w:rsidRDefault="0010183A" w:rsidP="009E708A">
            <w:pPr>
              <w:jc w:val="center"/>
              <w:rPr>
                <w:sz w:val="24"/>
                <w:szCs w:val="24"/>
              </w:rPr>
            </w:pPr>
            <w:r w:rsidRPr="00FC23A5">
              <w:rPr>
                <w:sz w:val="24"/>
                <w:szCs w:val="24"/>
              </w:rPr>
              <w:t>100,0</w:t>
            </w:r>
          </w:p>
        </w:tc>
        <w:tc>
          <w:tcPr>
            <w:tcW w:w="264" w:type="pct"/>
            <w:tcBorders>
              <w:left w:val="single" w:sz="4" w:space="0" w:color="auto"/>
              <w:bottom w:val="single" w:sz="4" w:space="0" w:color="auto"/>
              <w:right w:val="single" w:sz="4" w:space="0" w:color="auto"/>
            </w:tcBorders>
          </w:tcPr>
          <w:p w:rsidR="0010183A" w:rsidRPr="00FC23A5" w:rsidRDefault="0010183A" w:rsidP="009E708A">
            <w:pPr>
              <w:jc w:val="center"/>
              <w:rPr>
                <w:sz w:val="24"/>
                <w:szCs w:val="24"/>
              </w:rPr>
            </w:pPr>
            <w:r w:rsidRPr="00FC23A5">
              <w:rPr>
                <w:sz w:val="24"/>
                <w:szCs w:val="24"/>
              </w:rPr>
              <w:t>100,0</w:t>
            </w:r>
          </w:p>
        </w:tc>
        <w:tc>
          <w:tcPr>
            <w:tcW w:w="219" w:type="pct"/>
            <w:gridSpan w:val="2"/>
            <w:tcBorders>
              <w:left w:val="single" w:sz="4" w:space="0" w:color="auto"/>
              <w:bottom w:val="single" w:sz="4" w:space="0" w:color="auto"/>
              <w:right w:val="single" w:sz="4" w:space="0" w:color="auto"/>
            </w:tcBorders>
          </w:tcPr>
          <w:p w:rsidR="0010183A" w:rsidRPr="00FC23A5" w:rsidRDefault="0010183A" w:rsidP="00D67F74">
            <w:pPr>
              <w:rPr>
                <w:sz w:val="24"/>
                <w:szCs w:val="24"/>
              </w:rPr>
            </w:pPr>
            <w:r w:rsidRPr="00FC23A5">
              <w:rPr>
                <w:sz w:val="24"/>
                <w:szCs w:val="24"/>
              </w:rPr>
              <w:t>100,0</w:t>
            </w:r>
          </w:p>
        </w:tc>
        <w:tc>
          <w:tcPr>
            <w:tcW w:w="219" w:type="pct"/>
            <w:tcBorders>
              <w:left w:val="single" w:sz="4" w:space="0" w:color="auto"/>
              <w:bottom w:val="single" w:sz="4" w:space="0" w:color="auto"/>
              <w:right w:val="single" w:sz="4" w:space="0" w:color="auto"/>
            </w:tcBorders>
          </w:tcPr>
          <w:p w:rsidR="0010183A" w:rsidRPr="00FC23A5" w:rsidRDefault="0010183A" w:rsidP="00286F15">
            <w:pPr>
              <w:rPr>
                <w:sz w:val="24"/>
                <w:szCs w:val="24"/>
              </w:rPr>
            </w:pPr>
            <w:r w:rsidRPr="00FC23A5">
              <w:rPr>
                <w:sz w:val="24"/>
                <w:szCs w:val="24"/>
              </w:rPr>
              <w:t>100,0</w:t>
            </w:r>
          </w:p>
        </w:tc>
        <w:tc>
          <w:tcPr>
            <w:tcW w:w="220" w:type="pct"/>
            <w:tcBorders>
              <w:left w:val="single" w:sz="4" w:space="0" w:color="auto"/>
              <w:bottom w:val="single" w:sz="4" w:space="0" w:color="auto"/>
              <w:right w:val="single" w:sz="4" w:space="0" w:color="auto"/>
            </w:tcBorders>
          </w:tcPr>
          <w:p w:rsidR="0010183A" w:rsidRPr="00FC23A5" w:rsidRDefault="0010183A" w:rsidP="00286F15">
            <w:pPr>
              <w:rPr>
                <w:sz w:val="24"/>
                <w:szCs w:val="24"/>
              </w:rPr>
            </w:pPr>
            <w:r w:rsidRPr="00FC23A5">
              <w:rPr>
                <w:sz w:val="24"/>
                <w:szCs w:val="24"/>
              </w:rPr>
              <w:t>100,0</w:t>
            </w:r>
          </w:p>
        </w:tc>
        <w:tc>
          <w:tcPr>
            <w:tcW w:w="257" w:type="pct"/>
            <w:tcBorders>
              <w:left w:val="single" w:sz="4" w:space="0" w:color="auto"/>
              <w:bottom w:val="single" w:sz="4" w:space="0" w:color="auto"/>
              <w:right w:val="single" w:sz="4" w:space="0" w:color="auto"/>
            </w:tcBorders>
          </w:tcPr>
          <w:p w:rsidR="0010183A" w:rsidRPr="00FC23A5" w:rsidRDefault="0010183A" w:rsidP="00286F15">
            <w:pPr>
              <w:rPr>
                <w:sz w:val="24"/>
                <w:szCs w:val="24"/>
              </w:rPr>
            </w:pPr>
            <w:r w:rsidRPr="00FC23A5">
              <w:rPr>
                <w:sz w:val="24"/>
                <w:szCs w:val="24"/>
              </w:rPr>
              <w:t>100,0</w:t>
            </w:r>
          </w:p>
        </w:tc>
      </w:tr>
      <w:tr w:rsidR="00E47C7E" w:rsidRPr="00FC23A5" w:rsidTr="00F75C59">
        <w:trPr>
          <w:cantSplit/>
          <w:trHeight w:val="1870"/>
          <w:tblCellSpacing w:w="5" w:type="nil"/>
        </w:trPr>
        <w:tc>
          <w:tcPr>
            <w:tcW w:w="132" w:type="pct"/>
            <w:tcBorders>
              <w:left w:val="single" w:sz="4" w:space="0" w:color="auto"/>
              <w:bottom w:val="single" w:sz="4" w:space="0" w:color="auto"/>
              <w:right w:val="single" w:sz="4" w:space="0" w:color="auto"/>
            </w:tcBorders>
          </w:tcPr>
          <w:p w:rsidR="00E47C7E" w:rsidRPr="00FC23A5" w:rsidRDefault="00E47C7E" w:rsidP="009E708A">
            <w:pPr>
              <w:pStyle w:val="ConsPlusCell"/>
              <w:jc w:val="center"/>
              <w:rPr>
                <w:rFonts w:ascii="Times New Roman" w:hAnsi="Times New Roman" w:cs="Times New Roman"/>
                <w:sz w:val="24"/>
                <w:szCs w:val="24"/>
              </w:rPr>
            </w:pPr>
          </w:p>
        </w:tc>
        <w:tc>
          <w:tcPr>
            <w:tcW w:w="1133" w:type="pct"/>
            <w:tcBorders>
              <w:left w:val="single" w:sz="4" w:space="0" w:color="auto"/>
              <w:bottom w:val="single" w:sz="4" w:space="0" w:color="auto"/>
              <w:right w:val="single" w:sz="4" w:space="0" w:color="auto"/>
            </w:tcBorders>
          </w:tcPr>
          <w:p w:rsidR="00E47C7E" w:rsidRPr="00FC23A5" w:rsidRDefault="00E47C7E" w:rsidP="009E708A">
            <w:pPr>
              <w:pStyle w:val="ConsPlusCell"/>
              <w:rPr>
                <w:rFonts w:ascii="Times New Roman" w:hAnsi="Times New Roman" w:cs="Times New Roman"/>
                <w:sz w:val="24"/>
                <w:szCs w:val="24"/>
                <w:highlight w:val="yellow"/>
              </w:rPr>
            </w:pPr>
            <w:r w:rsidRPr="00FC23A5">
              <w:rPr>
                <w:rFonts w:ascii="Times New Roman" w:hAnsi="Times New Roman" w:cs="Times New Roman"/>
                <w:sz w:val="24"/>
                <w:szCs w:val="24"/>
              </w:rPr>
              <w:t>Показатель 2. Удельный вес численности детей в возрасте 5-18 лет, получающих услуги дополнительного образования, в общей численности детей в возрасте 5-18 лет</w:t>
            </w:r>
          </w:p>
        </w:tc>
        <w:tc>
          <w:tcPr>
            <w:tcW w:w="175" w:type="pct"/>
            <w:tcBorders>
              <w:left w:val="single" w:sz="4" w:space="0" w:color="auto"/>
              <w:bottom w:val="single" w:sz="4" w:space="0" w:color="auto"/>
              <w:right w:val="single" w:sz="4" w:space="0" w:color="auto"/>
            </w:tcBorders>
            <w:textDirection w:val="btLr"/>
            <w:vAlign w:val="center"/>
          </w:tcPr>
          <w:p w:rsidR="00E47C7E" w:rsidRPr="00FC23A5" w:rsidRDefault="00E47C7E" w:rsidP="00E47C7E">
            <w:pPr>
              <w:ind w:left="113" w:right="113"/>
              <w:jc w:val="center"/>
            </w:pPr>
            <w:r w:rsidRPr="00FC23A5">
              <w:rPr>
                <w:sz w:val="22"/>
                <w:szCs w:val="24"/>
              </w:rPr>
              <w:t>ведомственный</w:t>
            </w:r>
          </w:p>
        </w:tc>
        <w:tc>
          <w:tcPr>
            <w:tcW w:w="217" w:type="pct"/>
            <w:tcBorders>
              <w:left w:val="single" w:sz="4" w:space="0" w:color="auto"/>
              <w:bottom w:val="single" w:sz="4" w:space="0" w:color="auto"/>
              <w:right w:val="single" w:sz="4" w:space="0" w:color="auto"/>
            </w:tcBorders>
          </w:tcPr>
          <w:p w:rsidR="00E47C7E" w:rsidRPr="00FC23A5" w:rsidRDefault="00E47C7E" w:rsidP="009E708A">
            <w:pPr>
              <w:pStyle w:val="ConsPlusCell"/>
              <w:jc w:val="center"/>
              <w:rPr>
                <w:rFonts w:ascii="Times New Roman" w:hAnsi="Times New Roman" w:cs="Times New Roman"/>
                <w:sz w:val="22"/>
                <w:szCs w:val="24"/>
              </w:rPr>
            </w:pPr>
            <w:r w:rsidRPr="00FC23A5">
              <w:rPr>
                <w:rFonts w:ascii="Times New Roman" w:hAnsi="Times New Roman" w:cs="Times New Roman"/>
                <w:sz w:val="22"/>
                <w:szCs w:val="24"/>
              </w:rPr>
              <w:t>%</w:t>
            </w:r>
          </w:p>
        </w:tc>
        <w:tc>
          <w:tcPr>
            <w:tcW w:w="229" w:type="pct"/>
            <w:gridSpan w:val="2"/>
            <w:tcBorders>
              <w:left w:val="single" w:sz="4" w:space="0" w:color="auto"/>
              <w:bottom w:val="single" w:sz="4" w:space="0" w:color="auto"/>
              <w:right w:val="single" w:sz="4" w:space="0" w:color="auto"/>
            </w:tcBorders>
          </w:tcPr>
          <w:p w:rsidR="00E47C7E" w:rsidRPr="00FC23A5" w:rsidRDefault="00E47C7E" w:rsidP="007E30BD">
            <w:pPr>
              <w:pStyle w:val="ConsPlusCell"/>
              <w:jc w:val="center"/>
              <w:rPr>
                <w:rFonts w:ascii="Times New Roman" w:hAnsi="Times New Roman" w:cs="Times New Roman"/>
                <w:sz w:val="24"/>
                <w:szCs w:val="24"/>
              </w:rPr>
            </w:pPr>
          </w:p>
        </w:tc>
        <w:tc>
          <w:tcPr>
            <w:tcW w:w="220" w:type="pct"/>
            <w:tcBorders>
              <w:left w:val="single" w:sz="4" w:space="0" w:color="auto"/>
              <w:bottom w:val="single" w:sz="4" w:space="0" w:color="auto"/>
              <w:right w:val="single" w:sz="4" w:space="0" w:color="auto"/>
            </w:tcBorders>
          </w:tcPr>
          <w:p w:rsidR="00E47C7E" w:rsidRPr="00FC23A5" w:rsidRDefault="00E47C7E" w:rsidP="007E30BD">
            <w:pPr>
              <w:pStyle w:val="ConsPlusCell"/>
              <w:jc w:val="center"/>
              <w:rPr>
                <w:rFonts w:ascii="Times New Roman" w:hAnsi="Times New Roman" w:cs="Times New Roman"/>
                <w:sz w:val="24"/>
                <w:szCs w:val="24"/>
              </w:rPr>
            </w:pPr>
          </w:p>
        </w:tc>
        <w:tc>
          <w:tcPr>
            <w:tcW w:w="225" w:type="pct"/>
            <w:gridSpan w:val="2"/>
            <w:tcBorders>
              <w:left w:val="single" w:sz="4" w:space="0" w:color="auto"/>
              <w:bottom w:val="single" w:sz="4" w:space="0" w:color="auto"/>
              <w:right w:val="single" w:sz="4" w:space="0" w:color="auto"/>
            </w:tcBorders>
          </w:tcPr>
          <w:p w:rsidR="00E47C7E" w:rsidRPr="00FC23A5" w:rsidRDefault="00E47C7E" w:rsidP="009E708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75,0</w:t>
            </w:r>
          </w:p>
        </w:tc>
        <w:tc>
          <w:tcPr>
            <w:tcW w:w="262" w:type="pct"/>
            <w:tcBorders>
              <w:left w:val="single" w:sz="4" w:space="0" w:color="auto"/>
              <w:bottom w:val="single" w:sz="4" w:space="0" w:color="auto"/>
              <w:right w:val="single" w:sz="4" w:space="0" w:color="auto"/>
            </w:tcBorders>
          </w:tcPr>
          <w:p w:rsidR="00E47C7E" w:rsidRPr="00FC23A5" w:rsidRDefault="00E47C7E">
            <w:r w:rsidRPr="00FC23A5">
              <w:rPr>
                <w:sz w:val="24"/>
                <w:szCs w:val="24"/>
              </w:rPr>
              <w:t>75,0</w:t>
            </w:r>
          </w:p>
        </w:tc>
        <w:tc>
          <w:tcPr>
            <w:tcW w:w="254" w:type="pct"/>
            <w:gridSpan w:val="2"/>
            <w:tcBorders>
              <w:left w:val="single" w:sz="4" w:space="0" w:color="auto"/>
              <w:bottom w:val="single" w:sz="4" w:space="0" w:color="auto"/>
              <w:right w:val="single" w:sz="4" w:space="0" w:color="auto"/>
            </w:tcBorders>
          </w:tcPr>
          <w:p w:rsidR="00E47C7E" w:rsidRPr="00FC23A5" w:rsidRDefault="00E47C7E">
            <w:r w:rsidRPr="00FC23A5">
              <w:rPr>
                <w:sz w:val="24"/>
                <w:szCs w:val="24"/>
              </w:rPr>
              <w:t>75,2</w:t>
            </w:r>
          </w:p>
        </w:tc>
        <w:tc>
          <w:tcPr>
            <w:tcW w:w="216" w:type="pct"/>
            <w:tcBorders>
              <w:left w:val="single" w:sz="4" w:space="0" w:color="auto"/>
              <w:bottom w:val="single" w:sz="4" w:space="0" w:color="auto"/>
              <w:right w:val="single" w:sz="4" w:space="0" w:color="auto"/>
            </w:tcBorders>
          </w:tcPr>
          <w:p w:rsidR="00E47C7E" w:rsidRPr="00FC23A5" w:rsidRDefault="00E47C7E">
            <w:r w:rsidRPr="00FC23A5">
              <w:rPr>
                <w:sz w:val="24"/>
                <w:szCs w:val="24"/>
              </w:rPr>
              <w:t>75,4</w:t>
            </w:r>
          </w:p>
        </w:tc>
        <w:tc>
          <w:tcPr>
            <w:tcW w:w="218" w:type="pct"/>
            <w:tcBorders>
              <w:left w:val="single" w:sz="4" w:space="0" w:color="auto"/>
              <w:bottom w:val="single" w:sz="4" w:space="0" w:color="auto"/>
              <w:right w:val="single" w:sz="4" w:space="0" w:color="auto"/>
            </w:tcBorders>
          </w:tcPr>
          <w:p w:rsidR="00E47C7E" w:rsidRPr="00FC23A5" w:rsidRDefault="00E47C7E">
            <w:r w:rsidRPr="00FC23A5">
              <w:rPr>
                <w:sz w:val="24"/>
                <w:szCs w:val="24"/>
              </w:rPr>
              <w:t>75,6</w:t>
            </w:r>
          </w:p>
        </w:tc>
        <w:tc>
          <w:tcPr>
            <w:tcW w:w="277" w:type="pct"/>
            <w:tcBorders>
              <w:left w:val="single" w:sz="4" w:space="0" w:color="auto"/>
              <w:bottom w:val="single" w:sz="4" w:space="0" w:color="auto"/>
              <w:right w:val="single" w:sz="4" w:space="0" w:color="auto"/>
            </w:tcBorders>
          </w:tcPr>
          <w:p w:rsidR="00E47C7E" w:rsidRPr="00FC23A5" w:rsidRDefault="00E47C7E">
            <w:r w:rsidRPr="00FC23A5">
              <w:rPr>
                <w:sz w:val="24"/>
                <w:szCs w:val="24"/>
              </w:rPr>
              <w:t>75,8</w:t>
            </w:r>
          </w:p>
        </w:tc>
        <w:tc>
          <w:tcPr>
            <w:tcW w:w="263" w:type="pct"/>
            <w:tcBorders>
              <w:left w:val="single" w:sz="4" w:space="0" w:color="auto"/>
              <w:bottom w:val="single" w:sz="4" w:space="0" w:color="auto"/>
              <w:right w:val="single" w:sz="4" w:space="0" w:color="auto"/>
            </w:tcBorders>
          </w:tcPr>
          <w:p w:rsidR="00E47C7E" w:rsidRPr="00FC23A5" w:rsidRDefault="00E47C7E">
            <w:r w:rsidRPr="00FC23A5">
              <w:rPr>
                <w:sz w:val="24"/>
                <w:szCs w:val="24"/>
              </w:rPr>
              <w:t>76,0</w:t>
            </w:r>
          </w:p>
        </w:tc>
        <w:tc>
          <w:tcPr>
            <w:tcW w:w="264" w:type="pct"/>
            <w:tcBorders>
              <w:left w:val="single" w:sz="4" w:space="0" w:color="auto"/>
              <w:bottom w:val="single" w:sz="4" w:space="0" w:color="auto"/>
              <w:right w:val="single" w:sz="4" w:space="0" w:color="auto"/>
            </w:tcBorders>
          </w:tcPr>
          <w:p w:rsidR="00E47C7E" w:rsidRPr="00FC23A5" w:rsidRDefault="00E47C7E" w:rsidP="009E708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76,0</w:t>
            </w:r>
          </w:p>
        </w:tc>
        <w:tc>
          <w:tcPr>
            <w:tcW w:w="219" w:type="pct"/>
            <w:gridSpan w:val="2"/>
            <w:tcBorders>
              <w:left w:val="single" w:sz="4" w:space="0" w:color="auto"/>
              <w:bottom w:val="single" w:sz="4" w:space="0" w:color="auto"/>
              <w:right w:val="single" w:sz="4" w:space="0" w:color="auto"/>
            </w:tcBorders>
          </w:tcPr>
          <w:p w:rsidR="00E47C7E" w:rsidRPr="00FC23A5" w:rsidRDefault="00E47C7E" w:rsidP="00D67F74">
            <w:pPr>
              <w:pStyle w:val="ConsPlusCell"/>
              <w:rPr>
                <w:rFonts w:ascii="Times New Roman" w:hAnsi="Times New Roman" w:cs="Times New Roman"/>
                <w:sz w:val="24"/>
                <w:szCs w:val="24"/>
              </w:rPr>
            </w:pPr>
            <w:r w:rsidRPr="00FC23A5">
              <w:rPr>
                <w:rFonts w:ascii="Times New Roman" w:hAnsi="Times New Roman" w:cs="Times New Roman"/>
                <w:sz w:val="24"/>
                <w:szCs w:val="24"/>
              </w:rPr>
              <w:t>77,0</w:t>
            </w:r>
          </w:p>
        </w:tc>
        <w:tc>
          <w:tcPr>
            <w:tcW w:w="219" w:type="pct"/>
            <w:tcBorders>
              <w:left w:val="single" w:sz="4" w:space="0" w:color="auto"/>
              <w:bottom w:val="single" w:sz="4" w:space="0" w:color="auto"/>
              <w:right w:val="single" w:sz="4" w:space="0" w:color="auto"/>
            </w:tcBorders>
          </w:tcPr>
          <w:p w:rsidR="00E47C7E" w:rsidRPr="00FC23A5" w:rsidRDefault="00E47C7E" w:rsidP="00286F15">
            <w:pPr>
              <w:pStyle w:val="ConsPlusCell"/>
              <w:rPr>
                <w:rFonts w:ascii="Times New Roman" w:hAnsi="Times New Roman" w:cs="Times New Roman"/>
                <w:sz w:val="24"/>
                <w:szCs w:val="24"/>
              </w:rPr>
            </w:pPr>
            <w:r w:rsidRPr="00FC23A5">
              <w:rPr>
                <w:rFonts w:ascii="Times New Roman" w:hAnsi="Times New Roman" w:cs="Times New Roman"/>
                <w:sz w:val="24"/>
                <w:szCs w:val="24"/>
              </w:rPr>
              <w:t>77,5</w:t>
            </w:r>
          </w:p>
        </w:tc>
        <w:tc>
          <w:tcPr>
            <w:tcW w:w="220" w:type="pct"/>
            <w:tcBorders>
              <w:left w:val="single" w:sz="4" w:space="0" w:color="auto"/>
              <w:bottom w:val="single" w:sz="4" w:space="0" w:color="auto"/>
              <w:right w:val="single" w:sz="4" w:space="0" w:color="auto"/>
            </w:tcBorders>
          </w:tcPr>
          <w:p w:rsidR="00E47C7E" w:rsidRPr="00FC23A5" w:rsidRDefault="00E47C7E" w:rsidP="00286F15">
            <w:pPr>
              <w:pStyle w:val="ConsPlusCell"/>
              <w:rPr>
                <w:rFonts w:ascii="Times New Roman" w:hAnsi="Times New Roman" w:cs="Times New Roman"/>
                <w:sz w:val="24"/>
                <w:szCs w:val="24"/>
              </w:rPr>
            </w:pPr>
            <w:r w:rsidRPr="00FC23A5">
              <w:rPr>
                <w:rFonts w:ascii="Times New Roman" w:hAnsi="Times New Roman" w:cs="Times New Roman"/>
                <w:sz w:val="24"/>
                <w:szCs w:val="24"/>
              </w:rPr>
              <w:t>78,0</w:t>
            </w:r>
          </w:p>
        </w:tc>
        <w:tc>
          <w:tcPr>
            <w:tcW w:w="257" w:type="pct"/>
            <w:tcBorders>
              <w:left w:val="single" w:sz="4" w:space="0" w:color="auto"/>
              <w:bottom w:val="single" w:sz="4" w:space="0" w:color="auto"/>
              <w:right w:val="single" w:sz="4" w:space="0" w:color="auto"/>
            </w:tcBorders>
          </w:tcPr>
          <w:p w:rsidR="00E47C7E" w:rsidRPr="00FC23A5" w:rsidRDefault="00E47C7E" w:rsidP="00286F15">
            <w:pPr>
              <w:pStyle w:val="ConsPlusCell"/>
              <w:rPr>
                <w:rFonts w:ascii="Times New Roman" w:hAnsi="Times New Roman" w:cs="Times New Roman"/>
                <w:sz w:val="24"/>
                <w:szCs w:val="24"/>
              </w:rPr>
            </w:pPr>
            <w:r w:rsidRPr="00FC23A5">
              <w:rPr>
                <w:rFonts w:ascii="Times New Roman" w:hAnsi="Times New Roman" w:cs="Times New Roman"/>
                <w:sz w:val="24"/>
                <w:szCs w:val="24"/>
              </w:rPr>
              <w:t>80,0</w:t>
            </w:r>
          </w:p>
        </w:tc>
      </w:tr>
      <w:tr w:rsidR="00E47C7E" w:rsidRPr="00FC23A5" w:rsidTr="00F75C59">
        <w:trPr>
          <w:cantSplit/>
          <w:trHeight w:val="1134"/>
          <w:tblCellSpacing w:w="5" w:type="nil"/>
        </w:trPr>
        <w:tc>
          <w:tcPr>
            <w:tcW w:w="132" w:type="pct"/>
            <w:tcBorders>
              <w:left w:val="single" w:sz="4" w:space="0" w:color="auto"/>
              <w:bottom w:val="single" w:sz="4" w:space="0" w:color="auto"/>
              <w:right w:val="single" w:sz="4" w:space="0" w:color="auto"/>
            </w:tcBorders>
          </w:tcPr>
          <w:p w:rsidR="00E47C7E" w:rsidRPr="00FC23A5" w:rsidRDefault="00E47C7E" w:rsidP="009E708A">
            <w:pPr>
              <w:pStyle w:val="ConsPlusCell"/>
              <w:jc w:val="center"/>
              <w:rPr>
                <w:rFonts w:ascii="Times New Roman" w:hAnsi="Times New Roman" w:cs="Times New Roman"/>
                <w:sz w:val="24"/>
                <w:szCs w:val="24"/>
              </w:rPr>
            </w:pPr>
          </w:p>
        </w:tc>
        <w:tc>
          <w:tcPr>
            <w:tcW w:w="1133" w:type="pct"/>
            <w:tcBorders>
              <w:left w:val="single" w:sz="4" w:space="0" w:color="auto"/>
              <w:bottom w:val="single" w:sz="4" w:space="0" w:color="auto"/>
              <w:right w:val="single" w:sz="4" w:space="0" w:color="auto"/>
            </w:tcBorders>
          </w:tcPr>
          <w:p w:rsidR="00E47C7E" w:rsidRPr="00EE14C1" w:rsidRDefault="00E47C7E" w:rsidP="00F27926">
            <w:pPr>
              <w:pStyle w:val="ConsPlusCell"/>
              <w:rPr>
                <w:rFonts w:ascii="Times New Roman" w:hAnsi="Times New Roman" w:cs="Times New Roman"/>
                <w:sz w:val="24"/>
                <w:szCs w:val="24"/>
              </w:rPr>
            </w:pPr>
            <w:r w:rsidRPr="00EE14C1">
              <w:rPr>
                <w:rFonts w:ascii="Times New Roman" w:hAnsi="Times New Roman" w:cs="Times New Roman"/>
                <w:sz w:val="24"/>
                <w:szCs w:val="24"/>
              </w:rPr>
              <w:t>Показатель 3. Доля муниципальных образовательных учреждений, здания которых находятся в аварийном состоянии, в общем количестве муниципальных образовательных учреждений</w:t>
            </w:r>
          </w:p>
        </w:tc>
        <w:tc>
          <w:tcPr>
            <w:tcW w:w="175" w:type="pct"/>
            <w:tcBorders>
              <w:left w:val="single" w:sz="4" w:space="0" w:color="auto"/>
              <w:bottom w:val="single" w:sz="4" w:space="0" w:color="auto"/>
              <w:right w:val="single" w:sz="4" w:space="0" w:color="auto"/>
            </w:tcBorders>
            <w:textDirection w:val="btLr"/>
            <w:vAlign w:val="center"/>
          </w:tcPr>
          <w:p w:rsidR="00E47C7E" w:rsidRPr="00EE14C1" w:rsidRDefault="00E47C7E" w:rsidP="00E47C7E">
            <w:pPr>
              <w:ind w:left="113" w:right="113"/>
              <w:jc w:val="center"/>
            </w:pPr>
            <w:r w:rsidRPr="00EE14C1">
              <w:rPr>
                <w:sz w:val="22"/>
                <w:szCs w:val="24"/>
              </w:rPr>
              <w:t>ведомственный</w:t>
            </w:r>
          </w:p>
        </w:tc>
        <w:tc>
          <w:tcPr>
            <w:tcW w:w="217" w:type="pct"/>
            <w:tcBorders>
              <w:left w:val="single" w:sz="4" w:space="0" w:color="auto"/>
              <w:bottom w:val="single" w:sz="4" w:space="0" w:color="auto"/>
              <w:right w:val="single" w:sz="4" w:space="0" w:color="auto"/>
            </w:tcBorders>
          </w:tcPr>
          <w:p w:rsidR="00E47C7E" w:rsidRPr="00EE14C1" w:rsidRDefault="00E47C7E" w:rsidP="009E708A">
            <w:pPr>
              <w:pStyle w:val="ConsPlusCell"/>
              <w:jc w:val="center"/>
              <w:rPr>
                <w:rFonts w:ascii="Times New Roman" w:hAnsi="Times New Roman" w:cs="Times New Roman"/>
                <w:sz w:val="22"/>
                <w:szCs w:val="24"/>
              </w:rPr>
            </w:pPr>
            <w:r w:rsidRPr="00EE14C1">
              <w:rPr>
                <w:rFonts w:ascii="Times New Roman" w:hAnsi="Times New Roman" w:cs="Times New Roman"/>
                <w:sz w:val="22"/>
                <w:szCs w:val="24"/>
              </w:rPr>
              <w:t>%</w:t>
            </w:r>
          </w:p>
        </w:tc>
        <w:tc>
          <w:tcPr>
            <w:tcW w:w="229" w:type="pct"/>
            <w:gridSpan w:val="2"/>
            <w:tcBorders>
              <w:left w:val="single" w:sz="4" w:space="0" w:color="auto"/>
              <w:bottom w:val="single" w:sz="4" w:space="0" w:color="auto"/>
              <w:right w:val="single" w:sz="4" w:space="0" w:color="auto"/>
            </w:tcBorders>
          </w:tcPr>
          <w:p w:rsidR="00E47C7E" w:rsidRPr="00EE14C1" w:rsidRDefault="00F4548F" w:rsidP="007E30BD">
            <w:pPr>
              <w:pStyle w:val="ConsPlusCell"/>
              <w:jc w:val="center"/>
              <w:rPr>
                <w:rFonts w:ascii="Times New Roman" w:hAnsi="Times New Roman" w:cs="Times New Roman"/>
                <w:sz w:val="24"/>
                <w:szCs w:val="24"/>
              </w:rPr>
            </w:pPr>
            <w:r w:rsidRPr="00EE14C1">
              <w:rPr>
                <w:rFonts w:ascii="Times New Roman" w:hAnsi="Times New Roman" w:cs="Times New Roman"/>
                <w:sz w:val="24"/>
                <w:szCs w:val="24"/>
              </w:rPr>
              <w:t>4,5</w:t>
            </w:r>
          </w:p>
        </w:tc>
        <w:tc>
          <w:tcPr>
            <w:tcW w:w="220" w:type="pct"/>
            <w:tcBorders>
              <w:left w:val="single" w:sz="4" w:space="0" w:color="auto"/>
              <w:bottom w:val="single" w:sz="4" w:space="0" w:color="auto"/>
              <w:right w:val="single" w:sz="4" w:space="0" w:color="auto"/>
            </w:tcBorders>
          </w:tcPr>
          <w:p w:rsidR="00E47C7E" w:rsidRPr="00EE14C1" w:rsidRDefault="00F4548F" w:rsidP="007E30BD">
            <w:pPr>
              <w:pStyle w:val="ConsPlusCell"/>
              <w:jc w:val="center"/>
              <w:rPr>
                <w:rFonts w:ascii="Times New Roman" w:hAnsi="Times New Roman" w:cs="Times New Roman"/>
                <w:sz w:val="24"/>
                <w:szCs w:val="24"/>
              </w:rPr>
            </w:pPr>
            <w:r w:rsidRPr="00EE14C1">
              <w:rPr>
                <w:rFonts w:ascii="Times New Roman" w:hAnsi="Times New Roman" w:cs="Times New Roman"/>
                <w:sz w:val="24"/>
                <w:szCs w:val="24"/>
              </w:rPr>
              <w:t>4,5</w:t>
            </w:r>
          </w:p>
        </w:tc>
        <w:tc>
          <w:tcPr>
            <w:tcW w:w="225" w:type="pct"/>
            <w:gridSpan w:val="2"/>
            <w:tcBorders>
              <w:left w:val="single" w:sz="4" w:space="0" w:color="auto"/>
              <w:bottom w:val="single" w:sz="4" w:space="0" w:color="auto"/>
              <w:right w:val="single" w:sz="4" w:space="0" w:color="auto"/>
            </w:tcBorders>
          </w:tcPr>
          <w:p w:rsidR="00E47C7E" w:rsidRPr="00EE14C1" w:rsidRDefault="00E47C7E" w:rsidP="009E708A">
            <w:pPr>
              <w:pStyle w:val="ConsPlusCell"/>
              <w:jc w:val="center"/>
              <w:rPr>
                <w:rFonts w:ascii="Times New Roman" w:hAnsi="Times New Roman" w:cs="Times New Roman"/>
                <w:sz w:val="24"/>
                <w:szCs w:val="24"/>
              </w:rPr>
            </w:pPr>
            <w:r w:rsidRPr="00EE14C1">
              <w:rPr>
                <w:rFonts w:ascii="Times New Roman" w:hAnsi="Times New Roman" w:cs="Times New Roman"/>
                <w:sz w:val="24"/>
                <w:szCs w:val="24"/>
              </w:rPr>
              <w:t>4,5</w:t>
            </w:r>
          </w:p>
        </w:tc>
        <w:tc>
          <w:tcPr>
            <w:tcW w:w="262" w:type="pct"/>
            <w:tcBorders>
              <w:left w:val="single" w:sz="4" w:space="0" w:color="auto"/>
              <w:bottom w:val="single" w:sz="4" w:space="0" w:color="auto"/>
              <w:right w:val="single" w:sz="4" w:space="0" w:color="auto"/>
            </w:tcBorders>
          </w:tcPr>
          <w:p w:rsidR="00E47C7E" w:rsidRPr="00EE14C1" w:rsidRDefault="00E47C7E" w:rsidP="009E708A">
            <w:pPr>
              <w:pStyle w:val="ConsPlusCell"/>
              <w:jc w:val="center"/>
              <w:rPr>
                <w:rFonts w:ascii="Times New Roman" w:hAnsi="Times New Roman" w:cs="Times New Roman"/>
                <w:sz w:val="24"/>
                <w:szCs w:val="24"/>
              </w:rPr>
            </w:pPr>
            <w:r w:rsidRPr="00EE14C1">
              <w:rPr>
                <w:rFonts w:ascii="Times New Roman" w:hAnsi="Times New Roman" w:cs="Times New Roman"/>
                <w:sz w:val="24"/>
                <w:szCs w:val="24"/>
              </w:rPr>
              <w:t>4,5</w:t>
            </w:r>
          </w:p>
        </w:tc>
        <w:tc>
          <w:tcPr>
            <w:tcW w:w="254" w:type="pct"/>
            <w:gridSpan w:val="2"/>
            <w:tcBorders>
              <w:left w:val="single" w:sz="4" w:space="0" w:color="auto"/>
              <w:bottom w:val="single" w:sz="4" w:space="0" w:color="auto"/>
              <w:right w:val="single" w:sz="4" w:space="0" w:color="auto"/>
            </w:tcBorders>
          </w:tcPr>
          <w:p w:rsidR="00E47C7E" w:rsidRPr="00EE14C1" w:rsidRDefault="006D15EA" w:rsidP="009E708A">
            <w:pPr>
              <w:pStyle w:val="ConsPlusCell"/>
              <w:jc w:val="center"/>
              <w:rPr>
                <w:rFonts w:ascii="Times New Roman" w:hAnsi="Times New Roman" w:cs="Times New Roman"/>
                <w:sz w:val="24"/>
                <w:szCs w:val="24"/>
              </w:rPr>
            </w:pPr>
            <w:r w:rsidRPr="00EE14C1">
              <w:rPr>
                <w:rFonts w:ascii="Times New Roman" w:hAnsi="Times New Roman" w:cs="Times New Roman"/>
                <w:sz w:val="24"/>
                <w:szCs w:val="24"/>
              </w:rPr>
              <w:t>0,0</w:t>
            </w:r>
          </w:p>
        </w:tc>
        <w:tc>
          <w:tcPr>
            <w:tcW w:w="216" w:type="pct"/>
            <w:tcBorders>
              <w:left w:val="single" w:sz="4" w:space="0" w:color="auto"/>
              <w:bottom w:val="single" w:sz="4" w:space="0" w:color="auto"/>
              <w:right w:val="single" w:sz="4" w:space="0" w:color="auto"/>
            </w:tcBorders>
          </w:tcPr>
          <w:p w:rsidR="00E47C7E" w:rsidRPr="00EE14C1" w:rsidRDefault="006D15EA">
            <w:r w:rsidRPr="00EE14C1">
              <w:rPr>
                <w:sz w:val="24"/>
                <w:szCs w:val="24"/>
              </w:rPr>
              <w:t>0,0</w:t>
            </w:r>
          </w:p>
        </w:tc>
        <w:tc>
          <w:tcPr>
            <w:tcW w:w="218" w:type="pct"/>
            <w:tcBorders>
              <w:left w:val="single" w:sz="4" w:space="0" w:color="auto"/>
              <w:bottom w:val="single" w:sz="4" w:space="0" w:color="auto"/>
              <w:right w:val="single" w:sz="4" w:space="0" w:color="auto"/>
            </w:tcBorders>
          </w:tcPr>
          <w:p w:rsidR="00E47C7E" w:rsidRPr="00EE14C1" w:rsidRDefault="006D15EA" w:rsidP="006D15EA">
            <w:r w:rsidRPr="00EE14C1">
              <w:rPr>
                <w:sz w:val="24"/>
                <w:szCs w:val="24"/>
              </w:rPr>
              <w:t>0,0</w:t>
            </w:r>
          </w:p>
        </w:tc>
        <w:tc>
          <w:tcPr>
            <w:tcW w:w="277" w:type="pct"/>
            <w:tcBorders>
              <w:left w:val="single" w:sz="4" w:space="0" w:color="auto"/>
              <w:bottom w:val="single" w:sz="4" w:space="0" w:color="auto"/>
              <w:right w:val="single" w:sz="4" w:space="0" w:color="auto"/>
            </w:tcBorders>
          </w:tcPr>
          <w:p w:rsidR="00E47C7E" w:rsidRPr="00EE14C1" w:rsidRDefault="006D15EA">
            <w:r w:rsidRPr="00EE14C1">
              <w:rPr>
                <w:sz w:val="24"/>
                <w:szCs w:val="24"/>
              </w:rPr>
              <w:t>0,0</w:t>
            </w:r>
          </w:p>
        </w:tc>
        <w:tc>
          <w:tcPr>
            <w:tcW w:w="263" w:type="pct"/>
            <w:tcBorders>
              <w:left w:val="single" w:sz="4" w:space="0" w:color="auto"/>
              <w:bottom w:val="single" w:sz="4" w:space="0" w:color="auto"/>
              <w:right w:val="single" w:sz="4" w:space="0" w:color="auto"/>
            </w:tcBorders>
          </w:tcPr>
          <w:p w:rsidR="00E47C7E" w:rsidRPr="00EE14C1" w:rsidRDefault="006D15EA">
            <w:r w:rsidRPr="00EE14C1">
              <w:rPr>
                <w:sz w:val="24"/>
                <w:szCs w:val="24"/>
              </w:rPr>
              <w:t>0,0</w:t>
            </w:r>
          </w:p>
        </w:tc>
        <w:tc>
          <w:tcPr>
            <w:tcW w:w="264" w:type="pct"/>
            <w:tcBorders>
              <w:left w:val="single" w:sz="4" w:space="0" w:color="auto"/>
              <w:bottom w:val="single" w:sz="4" w:space="0" w:color="auto"/>
              <w:right w:val="single" w:sz="4" w:space="0" w:color="auto"/>
            </w:tcBorders>
          </w:tcPr>
          <w:p w:rsidR="00E47C7E" w:rsidRPr="00EE14C1" w:rsidRDefault="006D15EA" w:rsidP="006D15EA">
            <w:r w:rsidRPr="00EE14C1">
              <w:rPr>
                <w:sz w:val="24"/>
                <w:szCs w:val="24"/>
              </w:rPr>
              <w:t>0,0</w:t>
            </w:r>
          </w:p>
        </w:tc>
        <w:tc>
          <w:tcPr>
            <w:tcW w:w="219" w:type="pct"/>
            <w:gridSpan w:val="2"/>
            <w:tcBorders>
              <w:left w:val="single" w:sz="4" w:space="0" w:color="auto"/>
              <w:bottom w:val="single" w:sz="4" w:space="0" w:color="auto"/>
              <w:right w:val="single" w:sz="4" w:space="0" w:color="auto"/>
            </w:tcBorders>
          </w:tcPr>
          <w:p w:rsidR="00E47C7E" w:rsidRPr="00EE14C1" w:rsidRDefault="006D15EA" w:rsidP="006D15EA">
            <w:r w:rsidRPr="00EE14C1">
              <w:rPr>
                <w:sz w:val="24"/>
                <w:szCs w:val="24"/>
              </w:rPr>
              <w:t>0,0</w:t>
            </w:r>
          </w:p>
        </w:tc>
        <w:tc>
          <w:tcPr>
            <w:tcW w:w="219" w:type="pct"/>
            <w:tcBorders>
              <w:left w:val="single" w:sz="4" w:space="0" w:color="auto"/>
              <w:bottom w:val="single" w:sz="4" w:space="0" w:color="auto"/>
              <w:right w:val="single" w:sz="4" w:space="0" w:color="auto"/>
            </w:tcBorders>
          </w:tcPr>
          <w:p w:rsidR="00E47C7E" w:rsidRPr="00EE14C1" w:rsidRDefault="006D15EA">
            <w:r w:rsidRPr="00EE14C1">
              <w:rPr>
                <w:sz w:val="24"/>
                <w:szCs w:val="24"/>
              </w:rPr>
              <w:t>0,0</w:t>
            </w:r>
          </w:p>
        </w:tc>
        <w:tc>
          <w:tcPr>
            <w:tcW w:w="220" w:type="pct"/>
            <w:tcBorders>
              <w:left w:val="single" w:sz="4" w:space="0" w:color="auto"/>
              <w:bottom w:val="single" w:sz="4" w:space="0" w:color="auto"/>
              <w:right w:val="single" w:sz="4" w:space="0" w:color="auto"/>
            </w:tcBorders>
          </w:tcPr>
          <w:p w:rsidR="00E47C7E" w:rsidRPr="00B74069" w:rsidRDefault="006D15EA">
            <w:r w:rsidRPr="00B74069">
              <w:rPr>
                <w:sz w:val="24"/>
                <w:szCs w:val="24"/>
              </w:rPr>
              <w:t>0,0</w:t>
            </w:r>
          </w:p>
        </w:tc>
        <w:tc>
          <w:tcPr>
            <w:tcW w:w="257" w:type="pct"/>
            <w:tcBorders>
              <w:left w:val="single" w:sz="4" w:space="0" w:color="auto"/>
              <w:bottom w:val="single" w:sz="4" w:space="0" w:color="auto"/>
              <w:right w:val="single" w:sz="4" w:space="0" w:color="auto"/>
            </w:tcBorders>
          </w:tcPr>
          <w:p w:rsidR="00E47C7E" w:rsidRPr="00B74069" w:rsidRDefault="006D15EA">
            <w:r w:rsidRPr="00B74069">
              <w:rPr>
                <w:sz w:val="24"/>
                <w:szCs w:val="24"/>
              </w:rPr>
              <w:t>0,0</w:t>
            </w:r>
          </w:p>
        </w:tc>
      </w:tr>
      <w:tr w:rsidR="00733251" w:rsidRPr="00FC23A5" w:rsidTr="00F75C59">
        <w:trPr>
          <w:cantSplit/>
          <w:trHeight w:val="1134"/>
          <w:tblCellSpacing w:w="5" w:type="nil"/>
        </w:trPr>
        <w:tc>
          <w:tcPr>
            <w:tcW w:w="132" w:type="pct"/>
            <w:tcBorders>
              <w:left w:val="single" w:sz="4" w:space="0" w:color="auto"/>
              <w:bottom w:val="single" w:sz="4" w:space="0" w:color="auto"/>
              <w:right w:val="single" w:sz="4" w:space="0" w:color="auto"/>
            </w:tcBorders>
          </w:tcPr>
          <w:p w:rsidR="00733251" w:rsidRPr="00FC23A5" w:rsidRDefault="00733251" w:rsidP="009E708A">
            <w:pPr>
              <w:pStyle w:val="ConsPlusCell"/>
              <w:jc w:val="center"/>
              <w:rPr>
                <w:rFonts w:ascii="Times New Roman" w:hAnsi="Times New Roman" w:cs="Times New Roman"/>
                <w:sz w:val="24"/>
                <w:szCs w:val="24"/>
              </w:rPr>
            </w:pPr>
          </w:p>
        </w:tc>
        <w:tc>
          <w:tcPr>
            <w:tcW w:w="1133" w:type="pct"/>
            <w:tcBorders>
              <w:left w:val="single" w:sz="4" w:space="0" w:color="auto"/>
              <w:bottom w:val="single" w:sz="4" w:space="0" w:color="auto"/>
              <w:right w:val="single" w:sz="4" w:space="0" w:color="auto"/>
            </w:tcBorders>
          </w:tcPr>
          <w:p w:rsidR="00733251" w:rsidRPr="00FC23A5" w:rsidRDefault="00733251" w:rsidP="00F27926">
            <w:pPr>
              <w:pStyle w:val="ConsPlusCell"/>
              <w:rPr>
                <w:rFonts w:ascii="Times New Roman" w:hAnsi="Times New Roman" w:cs="Times New Roman"/>
                <w:sz w:val="24"/>
                <w:szCs w:val="24"/>
              </w:rPr>
            </w:pPr>
            <w:r w:rsidRPr="00AC50C6">
              <w:rPr>
                <w:rFonts w:ascii="Times New Roman" w:hAnsi="Times New Roman" w:cs="Times New Roman"/>
                <w:sz w:val="24"/>
                <w:szCs w:val="24"/>
              </w:rPr>
              <w:t>Показатель 4.</w:t>
            </w:r>
            <w:r w:rsidRPr="00AC50C6">
              <w:rPr>
                <w:rFonts w:ascii="Times New Roman" w:hAnsi="Times New Roman"/>
                <w:sz w:val="24"/>
                <w:szCs w:val="24"/>
              </w:rPr>
              <w:t xml:space="preserve"> Отношение численности детей в возрасте от 3 до 7 лет, посещающих в текущем году дошкольные учреждения, к сумме указанной численности и численности детей в возрасте от 3 до 7 лет, находящихся в очереди на получение в текущем году мест в дошкольных учреждениях</w:t>
            </w:r>
          </w:p>
        </w:tc>
        <w:tc>
          <w:tcPr>
            <w:tcW w:w="175" w:type="pct"/>
            <w:tcBorders>
              <w:left w:val="single" w:sz="4" w:space="0" w:color="auto"/>
              <w:bottom w:val="single" w:sz="4" w:space="0" w:color="auto"/>
              <w:right w:val="single" w:sz="4" w:space="0" w:color="auto"/>
            </w:tcBorders>
            <w:textDirection w:val="btLr"/>
            <w:vAlign w:val="center"/>
          </w:tcPr>
          <w:p w:rsidR="00733251" w:rsidRPr="00FC23A5" w:rsidRDefault="00733251" w:rsidP="00E47C7E">
            <w:pPr>
              <w:ind w:left="113" w:right="113"/>
              <w:jc w:val="center"/>
              <w:rPr>
                <w:sz w:val="22"/>
                <w:szCs w:val="24"/>
              </w:rPr>
            </w:pPr>
            <w:r w:rsidRPr="00FC23A5">
              <w:rPr>
                <w:sz w:val="22"/>
                <w:szCs w:val="24"/>
              </w:rPr>
              <w:t>ведомственный</w:t>
            </w:r>
          </w:p>
        </w:tc>
        <w:tc>
          <w:tcPr>
            <w:tcW w:w="217" w:type="pct"/>
            <w:tcBorders>
              <w:left w:val="single" w:sz="4" w:space="0" w:color="auto"/>
              <w:bottom w:val="single" w:sz="4" w:space="0" w:color="auto"/>
              <w:right w:val="single" w:sz="4" w:space="0" w:color="auto"/>
            </w:tcBorders>
          </w:tcPr>
          <w:p w:rsidR="00733251" w:rsidRPr="00FC23A5" w:rsidRDefault="00733251" w:rsidP="009E708A">
            <w:pPr>
              <w:pStyle w:val="ConsPlusCell"/>
              <w:jc w:val="center"/>
              <w:rPr>
                <w:rFonts w:ascii="Times New Roman" w:hAnsi="Times New Roman" w:cs="Times New Roman"/>
                <w:sz w:val="22"/>
                <w:szCs w:val="24"/>
              </w:rPr>
            </w:pPr>
            <w:r>
              <w:rPr>
                <w:rFonts w:ascii="Times New Roman" w:hAnsi="Times New Roman" w:cs="Times New Roman"/>
                <w:sz w:val="22"/>
                <w:szCs w:val="24"/>
              </w:rPr>
              <w:t>%</w:t>
            </w:r>
          </w:p>
        </w:tc>
        <w:tc>
          <w:tcPr>
            <w:tcW w:w="229" w:type="pct"/>
            <w:gridSpan w:val="2"/>
            <w:tcBorders>
              <w:left w:val="single" w:sz="4" w:space="0" w:color="auto"/>
              <w:bottom w:val="single" w:sz="4" w:space="0" w:color="auto"/>
              <w:right w:val="single" w:sz="4" w:space="0" w:color="auto"/>
            </w:tcBorders>
          </w:tcPr>
          <w:p w:rsidR="00733251" w:rsidRPr="00FC23A5" w:rsidRDefault="00733251" w:rsidP="003208F8">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20" w:type="pct"/>
            <w:tcBorders>
              <w:left w:val="single" w:sz="4" w:space="0" w:color="auto"/>
              <w:bottom w:val="single" w:sz="4" w:space="0" w:color="auto"/>
              <w:right w:val="single" w:sz="4" w:space="0" w:color="auto"/>
            </w:tcBorders>
          </w:tcPr>
          <w:p w:rsidR="00733251" w:rsidRPr="00FC23A5" w:rsidRDefault="00733251" w:rsidP="003208F8">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25" w:type="pct"/>
            <w:gridSpan w:val="2"/>
            <w:tcBorders>
              <w:left w:val="single" w:sz="4" w:space="0" w:color="auto"/>
              <w:bottom w:val="single" w:sz="4" w:space="0" w:color="auto"/>
              <w:right w:val="single" w:sz="4" w:space="0" w:color="auto"/>
            </w:tcBorders>
          </w:tcPr>
          <w:p w:rsidR="00733251" w:rsidRPr="00FC23A5" w:rsidRDefault="00733251" w:rsidP="003208F8">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62" w:type="pct"/>
            <w:tcBorders>
              <w:left w:val="single" w:sz="4" w:space="0" w:color="auto"/>
              <w:bottom w:val="single" w:sz="4" w:space="0" w:color="auto"/>
              <w:right w:val="single" w:sz="4" w:space="0" w:color="auto"/>
            </w:tcBorders>
          </w:tcPr>
          <w:p w:rsidR="00733251" w:rsidRPr="00FC23A5" w:rsidRDefault="00733251" w:rsidP="003208F8">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54" w:type="pct"/>
            <w:gridSpan w:val="2"/>
            <w:tcBorders>
              <w:left w:val="single" w:sz="4" w:space="0" w:color="auto"/>
              <w:bottom w:val="single" w:sz="4" w:space="0" w:color="auto"/>
              <w:right w:val="single" w:sz="4" w:space="0" w:color="auto"/>
            </w:tcBorders>
          </w:tcPr>
          <w:p w:rsidR="00733251" w:rsidRPr="00FC23A5" w:rsidRDefault="00733251" w:rsidP="003208F8">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16" w:type="pct"/>
            <w:tcBorders>
              <w:left w:val="single" w:sz="4" w:space="0" w:color="auto"/>
              <w:bottom w:val="single" w:sz="4" w:space="0" w:color="auto"/>
              <w:right w:val="single" w:sz="4" w:space="0" w:color="auto"/>
            </w:tcBorders>
          </w:tcPr>
          <w:p w:rsidR="00733251" w:rsidRPr="00FC23A5" w:rsidRDefault="00733251" w:rsidP="003208F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100,0</w:t>
            </w:r>
          </w:p>
        </w:tc>
        <w:tc>
          <w:tcPr>
            <w:tcW w:w="218" w:type="pct"/>
            <w:tcBorders>
              <w:left w:val="single" w:sz="4" w:space="0" w:color="auto"/>
              <w:bottom w:val="single" w:sz="4" w:space="0" w:color="auto"/>
              <w:right w:val="single" w:sz="4" w:space="0" w:color="auto"/>
            </w:tcBorders>
          </w:tcPr>
          <w:p w:rsidR="00733251" w:rsidRPr="00FC23A5" w:rsidRDefault="00733251" w:rsidP="003208F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100,0</w:t>
            </w:r>
          </w:p>
        </w:tc>
        <w:tc>
          <w:tcPr>
            <w:tcW w:w="277" w:type="pct"/>
            <w:tcBorders>
              <w:left w:val="single" w:sz="4" w:space="0" w:color="auto"/>
              <w:bottom w:val="single" w:sz="4" w:space="0" w:color="auto"/>
              <w:right w:val="single" w:sz="4" w:space="0" w:color="auto"/>
            </w:tcBorders>
          </w:tcPr>
          <w:p w:rsidR="00733251" w:rsidRPr="00FC23A5" w:rsidRDefault="00733251" w:rsidP="003208F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100,0</w:t>
            </w:r>
          </w:p>
        </w:tc>
        <w:tc>
          <w:tcPr>
            <w:tcW w:w="263" w:type="pct"/>
            <w:tcBorders>
              <w:left w:val="single" w:sz="4" w:space="0" w:color="auto"/>
              <w:bottom w:val="single" w:sz="4" w:space="0" w:color="auto"/>
              <w:right w:val="single" w:sz="4" w:space="0" w:color="auto"/>
            </w:tcBorders>
          </w:tcPr>
          <w:p w:rsidR="00733251" w:rsidRPr="00FC23A5" w:rsidRDefault="00733251" w:rsidP="003208F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100,0</w:t>
            </w:r>
          </w:p>
        </w:tc>
        <w:tc>
          <w:tcPr>
            <w:tcW w:w="264" w:type="pct"/>
            <w:tcBorders>
              <w:left w:val="single" w:sz="4" w:space="0" w:color="auto"/>
              <w:bottom w:val="single" w:sz="4" w:space="0" w:color="auto"/>
              <w:right w:val="single" w:sz="4" w:space="0" w:color="auto"/>
            </w:tcBorders>
          </w:tcPr>
          <w:p w:rsidR="00733251" w:rsidRPr="00FC23A5" w:rsidRDefault="00733251" w:rsidP="003208F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100,0</w:t>
            </w:r>
          </w:p>
        </w:tc>
        <w:tc>
          <w:tcPr>
            <w:tcW w:w="219" w:type="pct"/>
            <w:gridSpan w:val="2"/>
            <w:tcBorders>
              <w:left w:val="single" w:sz="4" w:space="0" w:color="auto"/>
              <w:bottom w:val="single" w:sz="4" w:space="0" w:color="auto"/>
              <w:right w:val="single" w:sz="4" w:space="0" w:color="auto"/>
            </w:tcBorders>
          </w:tcPr>
          <w:p w:rsidR="00733251" w:rsidRPr="00FC23A5" w:rsidRDefault="00733251" w:rsidP="003208F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100,0</w:t>
            </w:r>
          </w:p>
        </w:tc>
        <w:tc>
          <w:tcPr>
            <w:tcW w:w="219" w:type="pct"/>
            <w:tcBorders>
              <w:left w:val="single" w:sz="4" w:space="0" w:color="auto"/>
              <w:bottom w:val="single" w:sz="4" w:space="0" w:color="auto"/>
              <w:right w:val="single" w:sz="4" w:space="0" w:color="auto"/>
            </w:tcBorders>
          </w:tcPr>
          <w:p w:rsidR="00733251" w:rsidRPr="00FC23A5" w:rsidRDefault="00733251" w:rsidP="003208F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100,0</w:t>
            </w:r>
          </w:p>
        </w:tc>
        <w:tc>
          <w:tcPr>
            <w:tcW w:w="220" w:type="pct"/>
            <w:tcBorders>
              <w:left w:val="single" w:sz="4" w:space="0" w:color="auto"/>
              <w:bottom w:val="single" w:sz="4" w:space="0" w:color="auto"/>
              <w:right w:val="single" w:sz="4" w:space="0" w:color="auto"/>
            </w:tcBorders>
          </w:tcPr>
          <w:p w:rsidR="00733251" w:rsidRPr="00FC23A5" w:rsidRDefault="00733251" w:rsidP="003208F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100,0</w:t>
            </w:r>
          </w:p>
        </w:tc>
        <w:tc>
          <w:tcPr>
            <w:tcW w:w="257" w:type="pct"/>
            <w:tcBorders>
              <w:left w:val="single" w:sz="4" w:space="0" w:color="auto"/>
              <w:bottom w:val="single" w:sz="4" w:space="0" w:color="auto"/>
              <w:right w:val="single" w:sz="4" w:space="0" w:color="auto"/>
            </w:tcBorders>
          </w:tcPr>
          <w:p w:rsidR="00733251" w:rsidRPr="00FC23A5" w:rsidRDefault="00733251" w:rsidP="003208F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100,0</w:t>
            </w:r>
          </w:p>
        </w:tc>
      </w:tr>
      <w:tr w:rsidR="0010183A" w:rsidRPr="00FC23A5" w:rsidTr="003113EE">
        <w:trPr>
          <w:tblCellSpacing w:w="5" w:type="nil"/>
        </w:trPr>
        <w:tc>
          <w:tcPr>
            <w:tcW w:w="132" w:type="pct"/>
            <w:tcBorders>
              <w:top w:val="single" w:sz="4" w:space="0" w:color="auto"/>
              <w:left w:val="single" w:sz="4" w:space="0" w:color="auto"/>
              <w:bottom w:val="single" w:sz="4" w:space="0" w:color="auto"/>
              <w:right w:val="single" w:sz="4" w:space="0" w:color="auto"/>
            </w:tcBorders>
          </w:tcPr>
          <w:p w:rsidR="0010183A" w:rsidRPr="00FC23A5" w:rsidRDefault="0010183A" w:rsidP="009E708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w:t>
            </w:r>
          </w:p>
        </w:tc>
        <w:tc>
          <w:tcPr>
            <w:tcW w:w="4868" w:type="pct"/>
            <w:gridSpan w:val="21"/>
            <w:tcBorders>
              <w:top w:val="single" w:sz="4" w:space="0" w:color="auto"/>
              <w:left w:val="single" w:sz="4" w:space="0" w:color="auto"/>
              <w:bottom w:val="single" w:sz="4" w:space="0" w:color="auto"/>
              <w:right w:val="single" w:sz="4" w:space="0" w:color="auto"/>
            </w:tcBorders>
          </w:tcPr>
          <w:p w:rsidR="0010183A" w:rsidRPr="00FC23A5" w:rsidRDefault="0010183A" w:rsidP="00B77315">
            <w:pPr>
              <w:pStyle w:val="ConsPlusCell"/>
              <w:jc w:val="both"/>
              <w:rPr>
                <w:rFonts w:ascii="Times New Roman" w:hAnsi="Times New Roman" w:cs="Times New Roman"/>
                <w:sz w:val="24"/>
                <w:szCs w:val="24"/>
              </w:rPr>
            </w:pPr>
            <w:r w:rsidRPr="00FC23A5">
              <w:rPr>
                <w:rFonts w:ascii="Times New Roman" w:hAnsi="Times New Roman" w:cs="Times New Roman"/>
                <w:sz w:val="24"/>
                <w:szCs w:val="24"/>
              </w:rPr>
              <w:t>Подпрограмма 1 «Развитие дошкольного образования»</w:t>
            </w:r>
          </w:p>
        </w:tc>
      </w:tr>
      <w:tr w:rsidR="00E47C7E" w:rsidRPr="00FC23A5" w:rsidTr="00F75C59">
        <w:trPr>
          <w:cantSplit/>
          <w:trHeight w:val="1134"/>
          <w:tblCellSpacing w:w="5" w:type="nil"/>
        </w:trPr>
        <w:tc>
          <w:tcPr>
            <w:tcW w:w="132" w:type="pct"/>
            <w:tcBorders>
              <w:left w:val="single" w:sz="4" w:space="0" w:color="auto"/>
              <w:bottom w:val="single" w:sz="4" w:space="0" w:color="auto"/>
              <w:right w:val="single" w:sz="4" w:space="0" w:color="auto"/>
            </w:tcBorders>
          </w:tcPr>
          <w:p w:rsidR="00E47C7E" w:rsidRPr="00FC23A5" w:rsidRDefault="00E47C7E" w:rsidP="009E708A">
            <w:pPr>
              <w:pStyle w:val="ConsPlusCell"/>
              <w:rPr>
                <w:rFonts w:ascii="Times New Roman" w:hAnsi="Times New Roman" w:cs="Times New Roman"/>
                <w:sz w:val="24"/>
                <w:szCs w:val="24"/>
              </w:rPr>
            </w:pPr>
          </w:p>
        </w:tc>
        <w:tc>
          <w:tcPr>
            <w:tcW w:w="1133" w:type="pct"/>
            <w:tcBorders>
              <w:left w:val="single" w:sz="4" w:space="0" w:color="auto"/>
              <w:bottom w:val="single" w:sz="4" w:space="0" w:color="auto"/>
              <w:right w:val="single" w:sz="4" w:space="0" w:color="auto"/>
            </w:tcBorders>
          </w:tcPr>
          <w:p w:rsidR="00E47C7E" w:rsidRPr="00FC23A5" w:rsidRDefault="004E4138" w:rsidP="00FF353B">
            <w:pPr>
              <w:pStyle w:val="ConsPlusCell"/>
              <w:rPr>
                <w:rFonts w:ascii="Times New Roman" w:hAnsi="Times New Roman"/>
                <w:sz w:val="24"/>
                <w:szCs w:val="24"/>
              </w:rPr>
            </w:pPr>
            <w:r w:rsidRPr="00996D2A">
              <w:rPr>
                <w:rFonts w:ascii="Times New Roman" w:hAnsi="Times New Roman" w:cs="Times New Roman"/>
                <w:sz w:val="24"/>
                <w:szCs w:val="24"/>
              </w:rPr>
              <w:t>Показатель 1.1. Отношение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школе</w:t>
            </w:r>
          </w:p>
        </w:tc>
        <w:tc>
          <w:tcPr>
            <w:tcW w:w="175" w:type="pct"/>
            <w:tcBorders>
              <w:left w:val="single" w:sz="4" w:space="0" w:color="auto"/>
              <w:bottom w:val="single" w:sz="4" w:space="0" w:color="auto"/>
              <w:right w:val="single" w:sz="4" w:space="0" w:color="auto"/>
            </w:tcBorders>
            <w:textDirection w:val="btLr"/>
            <w:vAlign w:val="center"/>
          </w:tcPr>
          <w:p w:rsidR="00E47C7E" w:rsidRPr="00FC23A5" w:rsidRDefault="00E47C7E" w:rsidP="00E47C7E">
            <w:pPr>
              <w:ind w:left="113" w:right="113"/>
              <w:jc w:val="center"/>
            </w:pPr>
            <w:r w:rsidRPr="00FC23A5">
              <w:rPr>
                <w:sz w:val="22"/>
                <w:szCs w:val="24"/>
              </w:rPr>
              <w:t>ведомственный</w:t>
            </w:r>
          </w:p>
        </w:tc>
        <w:tc>
          <w:tcPr>
            <w:tcW w:w="217" w:type="pct"/>
            <w:tcBorders>
              <w:left w:val="single" w:sz="4" w:space="0" w:color="auto"/>
              <w:bottom w:val="single" w:sz="4" w:space="0" w:color="auto"/>
              <w:right w:val="single" w:sz="4" w:space="0" w:color="auto"/>
            </w:tcBorders>
          </w:tcPr>
          <w:p w:rsidR="00E47C7E" w:rsidRPr="00FC23A5" w:rsidRDefault="00E47C7E" w:rsidP="00CE78D6">
            <w:pPr>
              <w:pStyle w:val="ConsPlusCell"/>
              <w:jc w:val="center"/>
              <w:rPr>
                <w:rFonts w:ascii="Times New Roman" w:hAnsi="Times New Roman" w:cs="Times New Roman"/>
                <w:sz w:val="22"/>
                <w:szCs w:val="24"/>
              </w:rPr>
            </w:pPr>
            <w:r w:rsidRPr="00FC23A5">
              <w:rPr>
                <w:rFonts w:ascii="Times New Roman" w:hAnsi="Times New Roman" w:cs="Times New Roman"/>
                <w:sz w:val="22"/>
                <w:szCs w:val="24"/>
              </w:rPr>
              <w:t>%</w:t>
            </w:r>
          </w:p>
        </w:tc>
        <w:tc>
          <w:tcPr>
            <w:tcW w:w="229" w:type="pct"/>
            <w:gridSpan w:val="2"/>
            <w:tcBorders>
              <w:left w:val="single" w:sz="4" w:space="0" w:color="auto"/>
              <w:bottom w:val="single" w:sz="4" w:space="0" w:color="auto"/>
              <w:right w:val="single" w:sz="4" w:space="0" w:color="auto"/>
            </w:tcBorders>
          </w:tcPr>
          <w:p w:rsidR="00E47C7E" w:rsidRPr="00FC23A5" w:rsidRDefault="004E4138" w:rsidP="0010183A">
            <w:pPr>
              <w:pStyle w:val="ConsPlusCell"/>
              <w:jc w:val="center"/>
              <w:rPr>
                <w:rFonts w:ascii="Times New Roman" w:hAnsi="Times New Roman" w:cs="Times New Roman"/>
                <w:sz w:val="24"/>
                <w:szCs w:val="24"/>
              </w:rPr>
            </w:pPr>
            <w:r>
              <w:rPr>
                <w:rFonts w:ascii="Times New Roman" w:hAnsi="Times New Roman" w:cs="Times New Roman"/>
                <w:sz w:val="24"/>
                <w:szCs w:val="24"/>
              </w:rPr>
              <w:t>100,0</w:t>
            </w:r>
          </w:p>
        </w:tc>
        <w:tc>
          <w:tcPr>
            <w:tcW w:w="220" w:type="pct"/>
            <w:tcBorders>
              <w:left w:val="single" w:sz="4" w:space="0" w:color="auto"/>
              <w:bottom w:val="single" w:sz="4" w:space="0" w:color="auto"/>
              <w:right w:val="single" w:sz="4" w:space="0" w:color="auto"/>
            </w:tcBorders>
          </w:tcPr>
          <w:p w:rsidR="00E47C7E" w:rsidRPr="00FC23A5" w:rsidRDefault="004E4138" w:rsidP="0005733A">
            <w:pPr>
              <w:pStyle w:val="ConsPlusCell"/>
              <w:jc w:val="center"/>
              <w:rPr>
                <w:rFonts w:ascii="Times New Roman" w:hAnsi="Times New Roman" w:cs="Times New Roman"/>
                <w:sz w:val="24"/>
                <w:szCs w:val="24"/>
              </w:rPr>
            </w:pPr>
            <w:r>
              <w:rPr>
                <w:rFonts w:ascii="Times New Roman" w:hAnsi="Times New Roman" w:cs="Times New Roman"/>
                <w:sz w:val="24"/>
                <w:szCs w:val="24"/>
              </w:rPr>
              <w:t>100,0</w:t>
            </w:r>
          </w:p>
        </w:tc>
        <w:tc>
          <w:tcPr>
            <w:tcW w:w="225" w:type="pct"/>
            <w:gridSpan w:val="2"/>
            <w:tcBorders>
              <w:left w:val="single" w:sz="4" w:space="0" w:color="auto"/>
              <w:bottom w:val="single" w:sz="4" w:space="0" w:color="auto"/>
              <w:right w:val="single" w:sz="4" w:space="0" w:color="auto"/>
            </w:tcBorders>
          </w:tcPr>
          <w:p w:rsidR="00E47C7E" w:rsidRPr="00FC23A5" w:rsidRDefault="004E4138" w:rsidP="00CE78D6">
            <w:pPr>
              <w:pStyle w:val="ConsPlusCell"/>
              <w:jc w:val="center"/>
              <w:rPr>
                <w:rFonts w:ascii="Times New Roman" w:hAnsi="Times New Roman" w:cs="Times New Roman"/>
                <w:sz w:val="24"/>
                <w:szCs w:val="24"/>
              </w:rPr>
            </w:pPr>
            <w:r>
              <w:rPr>
                <w:rFonts w:ascii="Times New Roman" w:hAnsi="Times New Roman" w:cs="Times New Roman"/>
                <w:sz w:val="24"/>
                <w:szCs w:val="24"/>
              </w:rPr>
              <w:t>100,0</w:t>
            </w:r>
          </w:p>
        </w:tc>
        <w:tc>
          <w:tcPr>
            <w:tcW w:w="264" w:type="pct"/>
            <w:gridSpan w:val="2"/>
            <w:tcBorders>
              <w:left w:val="single" w:sz="4" w:space="0" w:color="auto"/>
              <w:bottom w:val="single" w:sz="4" w:space="0" w:color="auto"/>
              <w:right w:val="single" w:sz="4" w:space="0" w:color="auto"/>
            </w:tcBorders>
          </w:tcPr>
          <w:p w:rsidR="00E47C7E" w:rsidRPr="004E4138" w:rsidRDefault="004E4138">
            <w:pPr>
              <w:rPr>
                <w:sz w:val="24"/>
                <w:szCs w:val="24"/>
              </w:rPr>
            </w:pPr>
            <w:r w:rsidRPr="004E4138">
              <w:rPr>
                <w:sz w:val="24"/>
                <w:szCs w:val="24"/>
              </w:rPr>
              <w:t>100,0</w:t>
            </w:r>
          </w:p>
        </w:tc>
        <w:tc>
          <w:tcPr>
            <w:tcW w:w="252" w:type="pct"/>
            <w:tcBorders>
              <w:left w:val="single" w:sz="4" w:space="0" w:color="auto"/>
              <w:bottom w:val="single" w:sz="4" w:space="0" w:color="auto"/>
              <w:right w:val="single" w:sz="4" w:space="0" w:color="auto"/>
            </w:tcBorders>
          </w:tcPr>
          <w:p w:rsidR="00E47C7E" w:rsidRPr="004E4138" w:rsidRDefault="004E4138">
            <w:pPr>
              <w:rPr>
                <w:sz w:val="24"/>
                <w:szCs w:val="24"/>
              </w:rPr>
            </w:pPr>
            <w:r w:rsidRPr="004E4138">
              <w:rPr>
                <w:sz w:val="24"/>
                <w:szCs w:val="24"/>
              </w:rPr>
              <w:t>100,0</w:t>
            </w:r>
          </w:p>
        </w:tc>
        <w:tc>
          <w:tcPr>
            <w:tcW w:w="216" w:type="pct"/>
            <w:tcBorders>
              <w:left w:val="single" w:sz="4" w:space="0" w:color="auto"/>
              <w:bottom w:val="single" w:sz="4" w:space="0" w:color="auto"/>
              <w:right w:val="single" w:sz="4" w:space="0" w:color="auto"/>
            </w:tcBorders>
          </w:tcPr>
          <w:p w:rsidR="00E47C7E" w:rsidRPr="00FC23A5" w:rsidRDefault="009E0499">
            <w:r>
              <w:t>-</w:t>
            </w:r>
          </w:p>
        </w:tc>
        <w:tc>
          <w:tcPr>
            <w:tcW w:w="218" w:type="pct"/>
            <w:tcBorders>
              <w:left w:val="single" w:sz="4" w:space="0" w:color="auto"/>
              <w:bottom w:val="single" w:sz="4" w:space="0" w:color="auto"/>
              <w:right w:val="single" w:sz="4" w:space="0" w:color="auto"/>
            </w:tcBorders>
          </w:tcPr>
          <w:p w:rsidR="00E47C7E" w:rsidRPr="00FC23A5" w:rsidRDefault="009E0499">
            <w:r>
              <w:t>-</w:t>
            </w:r>
          </w:p>
        </w:tc>
        <w:tc>
          <w:tcPr>
            <w:tcW w:w="277" w:type="pct"/>
            <w:tcBorders>
              <w:left w:val="single" w:sz="4" w:space="0" w:color="auto"/>
              <w:bottom w:val="single" w:sz="4" w:space="0" w:color="auto"/>
              <w:right w:val="single" w:sz="4" w:space="0" w:color="auto"/>
            </w:tcBorders>
          </w:tcPr>
          <w:p w:rsidR="00E47C7E" w:rsidRPr="00FC23A5" w:rsidRDefault="009E0499">
            <w:r>
              <w:t>-</w:t>
            </w:r>
          </w:p>
        </w:tc>
        <w:tc>
          <w:tcPr>
            <w:tcW w:w="263" w:type="pct"/>
            <w:tcBorders>
              <w:left w:val="single" w:sz="4" w:space="0" w:color="auto"/>
              <w:bottom w:val="single" w:sz="4" w:space="0" w:color="auto"/>
              <w:right w:val="single" w:sz="4" w:space="0" w:color="auto"/>
            </w:tcBorders>
          </w:tcPr>
          <w:p w:rsidR="00E47C7E" w:rsidRPr="00FC23A5" w:rsidRDefault="009E0499">
            <w:r>
              <w:t>-</w:t>
            </w:r>
          </w:p>
        </w:tc>
        <w:tc>
          <w:tcPr>
            <w:tcW w:w="264" w:type="pct"/>
            <w:tcBorders>
              <w:left w:val="single" w:sz="4" w:space="0" w:color="auto"/>
              <w:bottom w:val="single" w:sz="4" w:space="0" w:color="auto"/>
              <w:right w:val="single" w:sz="4" w:space="0" w:color="auto"/>
            </w:tcBorders>
          </w:tcPr>
          <w:p w:rsidR="00E47C7E" w:rsidRPr="00FC23A5" w:rsidRDefault="009E0499">
            <w:r>
              <w:t>-</w:t>
            </w:r>
          </w:p>
        </w:tc>
        <w:tc>
          <w:tcPr>
            <w:tcW w:w="219" w:type="pct"/>
            <w:gridSpan w:val="2"/>
            <w:tcBorders>
              <w:left w:val="single" w:sz="4" w:space="0" w:color="auto"/>
              <w:bottom w:val="single" w:sz="4" w:space="0" w:color="auto"/>
              <w:right w:val="single" w:sz="4" w:space="0" w:color="auto"/>
            </w:tcBorders>
          </w:tcPr>
          <w:p w:rsidR="00E47C7E" w:rsidRPr="00FC23A5" w:rsidRDefault="009E0499">
            <w:r>
              <w:t>-</w:t>
            </w:r>
          </w:p>
        </w:tc>
        <w:tc>
          <w:tcPr>
            <w:tcW w:w="219" w:type="pct"/>
            <w:tcBorders>
              <w:left w:val="single" w:sz="4" w:space="0" w:color="auto"/>
              <w:bottom w:val="single" w:sz="4" w:space="0" w:color="auto"/>
              <w:right w:val="single" w:sz="4" w:space="0" w:color="auto"/>
            </w:tcBorders>
          </w:tcPr>
          <w:p w:rsidR="00E47C7E" w:rsidRPr="00FC23A5" w:rsidRDefault="009E0499">
            <w:r>
              <w:t>-</w:t>
            </w:r>
          </w:p>
        </w:tc>
        <w:tc>
          <w:tcPr>
            <w:tcW w:w="220" w:type="pct"/>
            <w:tcBorders>
              <w:left w:val="single" w:sz="4" w:space="0" w:color="auto"/>
              <w:bottom w:val="single" w:sz="4" w:space="0" w:color="auto"/>
              <w:right w:val="single" w:sz="4" w:space="0" w:color="auto"/>
            </w:tcBorders>
          </w:tcPr>
          <w:p w:rsidR="00E47C7E" w:rsidRPr="00FC23A5" w:rsidRDefault="009E0499">
            <w:r>
              <w:t>-</w:t>
            </w:r>
          </w:p>
        </w:tc>
        <w:tc>
          <w:tcPr>
            <w:tcW w:w="257" w:type="pct"/>
            <w:tcBorders>
              <w:left w:val="single" w:sz="4" w:space="0" w:color="auto"/>
              <w:bottom w:val="single" w:sz="4" w:space="0" w:color="auto"/>
              <w:right w:val="single" w:sz="4" w:space="0" w:color="auto"/>
            </w:tcBorders>
          </w:tcPr>
          <w:p w:rsidR="00E47C7E" w:rsidRPr="00FC23A5" w:rsidRDefault="009E0499">
            <w:r>
              <w:t>-</w:t>
            </w:r>
          </w:p>
        </w:tc>
      </w:tr>
      <w:tr w:rsidR="00F75C59" w:rsidRPr="00FC23A5" w:rsidTr="00F75C59">
        <w:trPr>
          <w:cantSplit/>
          <w:trHeight w:val="1134"/>
          <w:tblCellSpacing w:w="5" w:type="nil"/>
        </w:trPr>
        <w:tc>
          <w:tcPr>
            <w:tcW w:w="132" w:type="pct"/>
            <w:tcBorders>
              <w:left w:val="single" w:sz="4" w:space="0" w:color="auto"/>
              <w:bottom w:val="single" w:sz="4" w:space="0" w:color="auto"/>
              <w:right w:val="single" w:sz="4" w:space="0" w:color="auto"/>
            </w:tcBorders>
          </w:tcPr>
          <w:p w:rsidR="00F75C59" w:rsidRPr="00FC23A5" w:rsidRDefault="00F75C59" w:rsidP="009E708A">
            <w:pPr>
              <w:pStyle w:val="ConsPlusCell"/>
              <w:rPr>
                <w:rFonts w:ascii="Times New Roman" w:hAnsi="Times New Roman" w:cs="Times New Roman"/>
                <w:sz w:val="24"/>
                <w:szCs w:val="24"/>
              </w:rPr>
            </w:pPr>
          </w:p>
        </w:tc>
        <w:tc>
          <w:tcPr>
            <w:tcW w:w="1133" w:type="pct"/>
            <w:tcBorders>
              <w:left w:val="single" w:sz="4" w:space="0" w:color="auto"/>
              <w:bottom w:val="single" w:sz="4" w:space="0" w:color="auto"/>
              <w:right w:val="single" w:sz="4" w:space="0" w:color="auto"/>
            </w:tcBorders>
          </w:tcPr>
          <w:p w:rsidR="00F75C59" w:rsidRPr="00777FA0" w:rsidRDefault="00F75C59" w:rsidP="00FF353B">
            <w:pPr>
              <w:pStyle w:val="ConsPlusCell"/>
              <w:rPr>
                <w:rFonts w:ascii="Times New Roman" w:hAnsi="Times New Roman" w:cs="Times New Roman"/>
                <w:sz w:val="24"/>
                <w:szCs w:val="24"/>
              </w:rPr>
            </w:pPr>
            <w:r w:rsidRPr="00777FA0">
              <w:rPr>
                <w:rFonts w:ascii="Times New Roman" w:hAnsi="Times New Roman" w:cs="Times New Roman"/>
                <w:sz w:val="24"/>
                <w:szCs w:val="24"/>
              </w:rPr>
              <w:t>Показатель 1.2. Отношение среднемесячной заработной платы педагогических работников муниципальных дошкольных образовательных учреждений к средней заработной плате в общем образовании Ростовской области</w:t>
            </w:r>
          </w:p>
        </w:tc>
        <w:tc>
          <w:tcPr>
            <w:tcW w:w="175" w:type="pct"/>
            <w:tcBorders>
              <w:left w:val="single" w:sz="4" w:space="0" w:color="auto"/>
              <w:bottom w:val="single" w:sz="4" w:space="0" w:color="auto"/>
              <w:right w:val="single" w:sz="4" w:space="0" w:color="auto"/>
            </w:tcBorders>
            <w:textDirection w:val="btLr"/>
            <w:vAlign w:val="center"/>
          </w:tcPr>
          <w:p w:rsidR="00F75C59" w:rsidRPr="00777FA0" w:rsidRDefault="00F75C59" w:rsidP="00E47C7E">
            <w:pPr>
              <w:ind w:left="113" w:right="113"/>
              <w:jc w:val="center"/>
              <w:rPr>
                <w:sz w:val="22"/>
                <w:szCs w:val="24"/>
              </w:rPr>
            </w:pPr>
            <w:r w:rsidRPr="00777FA0">
              <w:rPr>
                <w:sz w:val="22"/>
                <w:szCs w:val="24"/>
              </w:rPr>
              <w:t>ведомственный</w:t>
            </w:r>
          </w:p>
        </w:tc>
        <w:tc>
          <w:tcPr>
            <w:tcW w:w="217" w:type="pct"/>
            <w:tcBorders>
              <w:left w:val="single" w:sz="4" w:space="0" w:color="auto"/>
              <w:bottom w:val="single" w:sz="4" w:space="0" w:color="auto"/>
              <w:right w:val="single" w:sz="4" w:space="0" w:color="auto"/>
            </w:tcBorders>
          </w:tcPr>
          <w:p w:rsidR="00F75C59" w:rsidRPr="00777FA0" w:rsidRDefault="00F75C59" w:rsidP="00CE78D6">
            <w:pPr>
              <w:pStyle w:val="ConsPlusCell"/>
              <w:jc w:val="center"/>
              <w:rPr>
                <w:rFonts w:ascii="Times New Roman" w:hAnsi="Times New Roman" w:cs="Times New Roman"/>
                <w:sz w:val="22"/>
                <w:szCs w:val="24"/>
              </w:rPr>
            </w:pPr>
            <w:r w:rsidRPr="00777FA0">
              <w:rPr>
                <w:rFonts w:ascii="Times New Roman" w:hAnsi="Times New Roman" w:cs="Times New Roman"/>
                <w:sz w:val="22"/>
                <w:szCs w:val="24"/>
              </w:rPr>
              <w:t>%</w:t>
            </w:r>
          </w:p>
        </w:tc>
        <w:tc>
          <w:tcPr>
            <w:tcW w:w="229" w:type="pct"/>
            <w:gridSpan w:val="2"/>
            <w:tcBorders>
              <w:left w:val="single" w:sz="4" w:space="0" w:color="auto"/>
              <w:bottom w:val="single" w:sz="4" w:space="0" w:color="auto"/>
              <w:right w:val="single" w:sz="4" w:space="0" w:color="auto"/>
            </w:tcBorders>
          </w:tcPr>
          <w:p w:rsidR="00F75C59" w:rsidRPr="00777FA0" w:rsidRDefault="00F75C59" w:rsidP="00C151CB">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100,0</w:t>
            </w:r>
          </w:p>
        </w:tc>
        <w:tc>
          <w:tcPr>
            <w:tcW w:w="220" w:type="pct"/>
            <w:tcBorders>
              <w:left w:val="single" w:sz="4" w:space="0" w:color="auto"/>
              <w:bottom w:val="single" w:sz="4" w:space="0" w:color="auto"/>
              <w:right w:val="single" w:sz="4" w:space="0" w:color="auto"/>
            </w:tcBorders>
          </w:tcPr>
          <w:p w:rsidR="00F75C59" w:rsidRPr="00777FA0" w:rsidRDefault="00F75C59" w:rsidP="00C151CB">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100,0</w:t>
            </w:r>
          </w:p>
        </w:tc>
        <w:tc>
          <w:tcPr>
            <w:tcW w:w="225" w:type="pct"/>
            <w:gridSpan w:val="2"/>
            <w:tcBorders>
              <w:left w:val="single" w:sz="4" w:space="0" w:color="auto"/>
              <w:bottom w:val="single" w:sz="4" w:space="0" w:color="auto"/>
              <w:right w:val="single" w:sz="4" w:space="0" w:color="auto"/>
            </w:tcBorders>
          </w:tcPr>
          <w:p w:rsidR="00F75C59" w:rsidRPr="00777FA0" w:rsidRDefault="00F75C59" w:rsidP="00C151CB">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100,0</w:t>
            </w:r>
          </w:p>
        </w:tc>
        <w:tc>
          <w:tcPr>
            <w:tcW w:w="264" w:type="pct"/>
            <w:gridSpan w:val="2"/>
            <w:tcBorders>
              <w:left w:val="single" w:sz="4" w:space="0" w:color="auto"/>
              <w:bottom w:val="single" w:sz="4" w:space="0" w:color="auto"/>
              <w:right w:val="single" w:sz="4" w:space="0" w:color="auto"/>
            </w:tcBorders>
          </w:tcPr>
          <w:p w:rsidR="00F75C59" w:rsidRPr="00777FA0" w:rsidRDefault="00F75C59" w:rsidP="00C151CB">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100,0</w:t>
            </w:r>
          </w:p>
        </w:tc>
        <w:tc>
          <w:tcPr>
            <w:tcW w:w="252" w:type="pct"/>
            <w:tcBorders>
              <w:left w:val="single" w:sz="4" w:space="0" w:color="auto"/>
              <w:bottom w:val="single" w:sz="4" w:space="0" w:color="auto"/>
              <w:right w:val="single" w:sz="4" w:space="0" w:color="auto"/>
            </w:tcBorders>
          </w:tcPr>
          <w:p w:rsidR="00F75C59" w:rsidRPr="00777FA0" w:rsidRDefault="00F75C59" w:rsidP="00C151CB">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100,0</w:t>
            </w:r>
          </w:p>
        </w:tc>
        <w:tc>
          <w:tcPr>
            <w:tcW w:w="216" w:type="pct"/>
            <w:tcBorders>
              <w:left w:val="single" w:sz="4" w:space="0" w:color="auto"/>
              <w:bottom w:val="single" w:sz="4" w:space="0" w:color="auto"/>
              <w:right w:val="single" w:sz="4" w:space="0" w:color="auto"/>
            </w:tcBorders>
          </w:tcPr>
          <w:p w:rsidR="00F75C59" w:rsidRPr="00777FA0" w:rsidRDefault="00F75C59" w:rsidP="00C151CB">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100,0</w:t>
            </w:r>
          </w:p>
        </w:tc>
        <w:tc>
          <w:tcPr>
            <w:tcW w:w="218" w:type="pct"/>
            <w:tcBorders>
              <w:left w:val="single" w:sz="4" w:space="0" w:color="auto"/>
              <w:bottom w:val="single" w:sz="4" w:space="0" w:color="auto"/>
              <w:right w:val="single" w:sz="4" w:space="0" w:color="auto"/>
            </w:tcBorders>
          </w:tcPr>
          <w:p w:rsidR="00F75C59" w:rsidRPr="00777FA0" w:rsidRDefault="00F75C59" w:rsidP="00C151CB">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100,0</w:t>
            </w:r>
          </w:p>
        </w:tc>
        <w:tc>
          <w:tcPr>
            <w:tcW w:w="277" w:type="pct"/>
            <w:tcBorders>
              <w:left w:val="single" w:sz="4" w:space="0" w:color="auto"/>
              <w:bottom w:val="single" w:sz="4" w:space="0" w:color="auto"/>
              <w:right w:val="single" w:sz="4" w:space="0" w:color="auto"/>
            </w:tcBorders>
          </w:tcPr>
          <w:p w:rsidR="00F75C59" w:rsidRPr="00777FA0" w:rsidRDefault="00365FB6" w:rsidP="00C151CB">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w:t>
            </w:r>
          </w:p>
        </w:tc>
        <w:tc>
          <w:tcPr>
            <w:tcW w:w="263" w:type="pct"/>
            <w:tcBorders>
              <w:left w:val="single" w:sz="4" w:space="0" w:color="auto"/>
              <w:bottom w:val="single" w:sz="4" w:space="0" w:color="auto"/>
              <w:right w:val="single" w:sz="4" w:space="0" w:color="auto"/>
            </w:tcBorders>
          </w:tcPr>
          <w:p w:rsidR="00F75C59" w:rsidRPr="00777FA0" w:rsidRDefault="00365FB6" w:rsidP="00C151CB">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w:t>
            </w:r>
          </w:p>
        </w:tc>
        <w:tc>
          <w:tcPr>
            <w:tcW w:w="264" w:type="pct"/>
            <w:tcBorders>
              <w:left w:val="single" w:sz="4" w:space="0" w:color="auto"/>
              <w:bottom w:val="single" w:sz="4" w:space="0" w:color="auto"/>
              <w:right w:val="single" w:sz="4" w:space="0" w:color="auto"/>
            </w:tcBorders>
          </w:tcPr>
          <w:p w:rsidR="00F75C59" w:rsidRPr="00777FA0" w:rsidRDefault="00365FB6" w:rsidP="00C151CB">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w:t>
            </w:r>
          </w:p>
        </w:tc>
        <w:tc>
          <w:tcPr>
            <w:tcW w:w="219" w:type="pct"/>
            <w:gridSpan w:val="2"/>
            <w:tcBorders>
              <w:left w:val="single" w:sz="4" w:space="0" w:color="auto"/>
              <w:bottom w:val="single" w:sz="4" w:space="0" w:color="auto"/>
              <w:right w:val="single" w:sz="4" w:space="0" w:color="auto"/>
            </w:tcBorders>
          </w:tcPr>
          <w:p w:rsidR="00F75C59" w:rsidRPr="00777FA0" w:rsidRDefault="00365FB6" w:rsidP="00C151CB">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w:t>
            </w:r>
          </w:p>
        </w:tc>
        <w:tc>
          <w:tcPr>
            <w:tcW w:w="219" w:type="pct"/>
            <w:tcBorders>
              <w:left w:val="single" w:sz="4" w:space="0" w:color="auto"/>
              <w:bottom w:val="single" w:sz="4" w:space="0" w:color="auto"/>
              <w:right w:val="single" w:sz="4" w:space="0" w:color="auto"/>
            </w:tcBorders>
          </w:tcPr>
          <w:p w:rsidR="00F75C59" w:rsidRPr="00777FA0" w:rsidRDefault="00365FB6" w:rsidP="00C151CB">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w:t>
            </w:r>
          </w:p>
        </w:tc>
        <w:tc>
          <w:tcPr>
            <w:tcW w:w="220" w:type="pct"/>
            <w:tcBorders>
              <w:left w:val="single" w:sz="4" w:space="0" w:color="auto"/>
              <w:bottom w:val="single" w:sz="4" w:space="0" w:color="auto"/>
              <w:right w:val="single" w:sz="4" w:space="0" w:color="auto"/>
            </w:tcBorders>
          </w:tcPr>
          <w:p w:rsidR="00F75C59" w:rsidRPr="00777FA0" w:rsidRDefault="00365FB6" w:rsidP="00C151CB">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w:t>
            </w:r>
          </w:p>
        </w:tc>
        <w:tc>
          <w:tcPr>
            <w:tcW w:w="257" w:type="pct"/>
            <w:tcBorders>
              <w:left w:val="single" w:sz="4" w:space="0" w:color="auto"/>
              <w:bottom w:val="single" w:sz="4" w:space="0" w:color="auto"/>
              <w:right w:val="single" w:sz="4" w:space="0" w:color="auto"/>
            </w:tcBorders>
          </w:tcPr>
          <w:p w:rsidR="00F75C59" w:rsidRPr="00777FA0" w:rsidRDefault="00365FB6" w:rsidP="00C151CB">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w:t>
            </w:r>
          </w:p>
        </w:tc>
      </w:tr>
      <w:tr w:rsidR="00365FB6" w:rsidRPr="00FC23A5" w:rsidTr="00F75C59">
        <w:trPr>
          <w:cantSplit/>
          <w:trHeight w:val="1134"/>
          <w:tblCellSpacing w:w="5" w:type="nil"/>
        </w:trPr>
        <w:tc>
          <w:tcPr>
            <w:tcW w:w="132" w:type="pct"/>
            <w:tcBorders>
              <w:left w:val="single" w:sz="4" w:space="0" w:color="auto"/>
              <w:bottom w:val="single" w:sz="4" w:space="0" w:color="auto"/>
              <w:right w:val="single" w:sz="4" w:space="0" w:color="auto"/>
            </w:tcBorders>
          </w:tcPr>
          <w:p w:rsidR="00365FB6" w:rsidRPr="00FC23A5" w:rsidRDefault="00365FB6" w:rsidP="009E708A">
            <w:pPr>
              <w:pStyle w:val="ConsPlusCell"/>
              <w:rPr>
                <w:rFonts w:ascii="Times New Roman" w:hAnsi="Times New Roman" w:cs="Times New Roman"/>
                <w:sz w:val="24"/>
                <w:szCs w:val="24"/>
              </w:rPr>
            </w:pPr>
          </w:p>
        </w:tc>
        <w:tc>
          <w:tcPr>
            <w:tcW w:w="1133" w:type="pct"/>
            <w:tcBorders>
              <w:left w:val="single" w:sz="4" w:space="0" w:color="auto"/>
              <w:bottom w:val="single" w:sz="4" w:space="0" w:color="auto"/>
              <w:right w:val="single" w:sz="4" w:space="0" w:color="auto"/>
            </w:tcBorders>
          </w:tcPr>
          <w:p w:rsidR="00365FB6" w:rsidRPr="00E76553" w:rsidRDefault="00365FB6" w:rsidP="00FF353B">
            <w:pPr>
              <w:pStyle w:val="ConsPlusCell"/>
              <w:rPr>
                <w:rFonts w:ascii="Times New Roman" w:hAnsi="Times New Roman" w:cs="Times New Roman"/>
                <w:color w:val="FF0000"/>
                <w:sz w:val="24"/>
                <w:szCs w:val="24"/>
              </w:rPr>
            </w:pPr>
            <w:r w:rsidRPr="00365FB6">
              <w:rPr>
                <w:rFonts w:ascii="Times New Roman" w:hAnsi="Times New Roman" w:cs="Times New Roman"/>
                <w:sz w:val="24"/>
                <w:szCs w:val="24"/>
              </w:rPr>
              <w:t>Показатель 1.3</w:t>
            </w:r>
            <w:r w:rsidRPr="00365FB6">
              <w:rPr>
                <w:rFonts w:ascii="Times New Roman" w:hAnsi="Times New Roman"/>
                <w:sz w:val="24"/>
                <w:szCs w:val="24"/>
              </w:rPr>
              <w:t>Отношение численности детей в возрасте от 2 –х месяцев до 3 лет, посещающих в текущем году дошкольные учреждения, к сумме указанной численности и численности детей в возрасте от 2-х месяцев до 3 лет, находящихся в очереди на получение в текущем году мест в дошкольных учреждениях</w:t>
            </w:r>
          </w:p>
        </w:tc>
        <w:tc>
          <w:tcPr>
            <w:tcW w:w="175" w:type="pct"/>
            <w:tcBorders>
              <w:left w:val="single" w:sz="4" w:space="0" w:color="auto"/>
              <w:bottom w:val="single" w:sz="4" w:space="0" w:color="auto"/>
              <w:right w:val="single" w:sz="4" w:space="0" w:color="auto"/>
            </w:tcBorders>
            <w:textDirection w:val="btLr"/>
            <w:vAlign w:val="center"/>
          </w:tcPr>
          <w:p w:rsidR="00365FB6" w:rsidRPr="00FC23A5" w:rsidRDefault="00365FB6" w:rsidP="00E47C7E">
            <w:pPr>
              <w:ind w:left="113" w:right="113"/>
              <w:jc w:val="center"/>
              <w:rPr>
                <w:sz w:val="22"/>
                <w:szCs w:val="24"/>
              </w:rPr>
            </w:pPr>
            <w:r w:rsidRPr="00FC23A5">
              <w:rPr>
                <w:sz w:val="22"/>
                <w:szCs w:val="24"/>
              </w:rPr>
              <w:t>ведомственный</w:t>
            </w:r>
          </w:p>
        </w:tc>
        <w:tc>
          <w:tcPr>
            <w:tcW w:w="217" w:type="pct"/>
            <w:tcBorders>
              <w:left w:val="single" w:sz="4" w:space="0" w:color="auto"/>
              <w:bottom w:val="single" w:sz="4" w:space="0" w:color="auto"/>
              <w:right w:val="single" w:sz="4" w:space="0" w:color="auto"/>
            </w:tcBorders>
          </w:tcPr>
          <w:p w:rsidR="00365FB6" w:rsidRDefault="00365FB6" w:rsidP="00CE78D6">
            <w:pPr>
              <w:pStyle w:val="ConsPlusCell"/>
              <w:jc w:val="center"/>
              <w:rPr>
                <w:rFonts w:ascii="Times New Roman" w:hAnsi="Times New Roman" w:cs="Times New Roman"/>
                <w:sz w:val="22"/>
                <w:szCs w:val="24"/>
              </w:rPr>
            </w:pPr>
            <w:r>
              <w:rPr>
                <w:rFonts w:ascii="Times New Roman" w:hAnsi="Times New Roman" w:cs="Times New Roman"/>
                <w:sz w:val="22"/>
                <w:szCs w:val="24"/>
              </w:rPr>
              <w:t>%</w:t>
            </w:r>
          </w:p>
        </w:tc>
        <w:tc>
          <w:tcPr>
            <w:tcW w:w="229" w:type="pct"/>
            <w:gridSpan w:val="2"/>
            <w:tcBorders>
              <w:left w:val="single" w:sz="4" w:space="0" w:color="auto"/>
              <w:bottom w:val="single" w:sz="4" w:space="0" w:color="auto"/>
              <w:right w:val="single" w:sz="4" w:space="0" w:color="auto"/>
            </w:tcBorders>
          </w:tcPr>
          <w:p w:rsidR="00365FB6" w:rsidRPr="00FC23A5" w:rsidRDefault="00365FB6" w:rsidP="00C151C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20" w:type="pct"/>
            <w:tcBorders>
              <w:left w:val="single" w:sz="4" w:space="0" w:color="auto"/>
              <w:bottom w:val="single" w:sz="4" w:space="0" w:color="auto"/>
              <w:right w:val="single" w:sz="4" w:space="0" w:color="auto"/>
            </w:tcBorders>
          </w:tcPr>
          <w:p w:rsidR="00365FB6" w:rsidRPr="00FC23A5" w:rsidRDefault="00365FB6" w:rsidP="00C151C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25" w:type="pct"/>
            <w:gridSpan w:val="2"/>
            <w:tcBorders>
              <w:left w:val="single" w:sz="4" w:space="0" w:color="auto"/>
              <w:bottom w:val="single" w:sz="4" w:space="0" w:color="auto"/>
              <w:right w:val="single" w:sz="4" w:space="0" w:color="auto"/>
            </w:tcBorders>
          </w:tcPr>
          <w:p w:rsidR="00365FB6" w:rsidRPr="00FC23A5" w:rsidRDefault="00365FB6" w:rsidP="00C151C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64" w:type="pct"/>
            <w:gridSpan w:val="2"/>
            <w:tcBorders>
              <w:left w:val="single" w:sz="4" w:space="0" w:color="auto"/>
              <w:bottom w:val="single" w:sz="4" w:space="0" w:color="auto"/>
              <w:right w:val="single" w:sz="4" w:space="0" w:color="auto"/>
            </w:tcBorders>
          </w:tcPr>
          <w:p w:rsidR="00365FB6" w:rsidRPr="00FC23A5" w:rsidRDefault="00365FB6" w:rsidP="00C151C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52" w:type="pct"/>
            <w:tcBorders>
              <w:left w:val="single" w:sz="4" w:space="0" w:color="auto"/>
              <w:bottom w:val="single" w:sz="4" w:space="0" w:color="auto"/>
              <w:right w:val="single" w:sz="4" w:space="0" w:color="auto"/>
            </w:tcBorders>
          </w:tcPr>
          <w:p w:rsidR="00365FB6" w:rsidRPr="00FC23A5" w:rsidRDefault="00365FB6" w:rsidP="00C151C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16" w:type="pct"/>
            <w:tcBorders>
              <w:left w:val="single" w:sz="4" w:space="0" w:color="auto"/>
              <w:bottom w:val="single" w:sz="4" w:space="0" w:color="auto"/>
              <w:right w:val="single" w:sz="4" w:space="0" w:color="auto"/>
            </w:tcBorders>
          </w:tcPr>
          <w:p w:rsidR="00365FB6" w:rsidRPr="00FC23A5" w:rsidRDefault="00365FB6" w:rsidP="00C151CB">
            <w:pPr>
              <w:pStyle w:val="ConsPlusCell"/>
              <w:jc w:val="center"/>
              <w:rPr>
                <w:rFonts w:ascii="Times New Roman" w:hAnsi="Times New Roman" w:cs="Times New Roman"/>
                <w:sz w:val="24"/>
                <w:szCs w:val="24"/>
              </w:rPr>
            </w:pPr>
            <w:r>
              <w:rPr>
                <w:rFonts w:ascii="Times New Roman" w:hAnsi="Times New Roman" w:cs="Times New Roman"/>
                <w:sz w:val="24"/>
                <w:szCs w:val="24"/>
              </w:rPr>
              <w:t>100,0</w:t>
            </w:r>
          </w:p>
        </w:tc>
        <w:tc>
          <w:tcPr>
            <w:tcW w:w="218" w:type="pct"/>
            <w:tcBorders>
              <w:left w:val="single" w:sz="4" w:space="0" w:color="auto"/>
              <w:bottom w:val="single" w:sz="4" w:space="0" w:color="auto"/>
              <w:right w:val="single" w:sz="4" w:space="0" w:color="auto"/>
            </w:tcBorders>
          </w:tcPr>
          <w:p w:rsidR="00365FB6" w:rsidRPr="00FC23A5" w:rsidRDefault="00365FB6" w:rsidP="00C151CB">
            <w:pPr>
              <w:pStyle w:val="ConsPlusCell"/>
              <w:jc w:val="center"/>
              <w:rPr>
                <w:rFonts w:ascii="Times New Roman" w:hAnsi="Times New Roman" w:cs="Times New Roman"/>
                <w:sz w:val="24"/>
                <w:szCs w:val="24"/>
              </w:rPr>
            </w:pPr>
            <w:r>
              <w:rPr>
                <w:rFonts w:ascii="Times New Roman" w:hAnsi="Times New Roman" w:cs="Times New Roman"/>
                <w:sz w:val="24"/>
                <w:szCs w:val="24"/>
              </w:rPr>
              <w:t>100,0</w:t>
            </w:r>
          </w:p>
        </w:tc>
        <w:tc>
          <w:tcPr>
            <w:tcW w:w="277" w:type="pct"/>
            <w:tcBorders>
              <w:left w:val="single" w:sz="4" w:space="0" w:color="auto"/>
              <w:bottom w:val="single" w:sz="4" w:space="0" w:color="auto"/>
              <w:right w:val="single" w:sz="4" w:space="0" w:color="auto"/>
            </w:tcBorders>
          </w:tcPr>
          <w:p w:rsidR="00365FB6" w:rsidRDefault="00365FB6" w:rsidP="00C151CB">
            <w:pPr>
              <w:pStyle w:val="ConsPlusCell"/>
              <w:jc w:val="center"/>
              <w:rPr>
                <w:rFonts w:ascii="Times New Roman" w:hAnsi="Times New Roman" w:cs="Times New Roman"/>
                <w:sz w:val="24"/>
                <w:szCs w:val="24"/>
              </w:rPr>
            </w:pPr>
            <w:r>
              <w:rPr>
                <w:rFonts w:ascii="Times New Roman" w:hAnsi="Times New Roman" w:cs="Times New Roman"/>
                <w:sz w:val="24"/>
                <w:szCs w:val="24"/>
              </w:rPr>
              <w:t>100,0</w:t>
            </w:r>
          </w:p>
        </w:tc>
        <w:tc>
          <w:tcPr>
            <w:tcW w:w="263" w:type="pct"/>
            <w:tcBorders>
              <w:left w:val="single" w:sz="4" w:space="0" w:color="auto"/>
              <w:bottom w:val="single" w:sz="4" w:space="0" w:color="auto"/>
              <w:right w:val="single" w:sz="4" w:space="0" w:color="auto"/>
            </w:tcBorders>
          </w:tcPr>
          <w:p w:rsidR="00365FB6" w:rsidRDefault="00365FB6" w:rsidP="00C151CB">
            <w:pPr>
              <w:pStyle w:val="ConsPlusCell"/>
              <w:jc w:val="center"/>
              <w:rPr>
                <w:rFonts w:ascii="Times New Roman" w:hAnsi="Times New Roman" w:cs="Times New Roman"/>
                <w:sz w:val="24"/>
                <w:szCs w:val="24"/>
              </w:rPr>
            </w:pPr>
            <w:r>
              <w:rPr>
                <w:rFonts w:ascii="Times New Roman" w:hAnsi="Times New Roman" w:cs="Times New Roman"/>
                <w:sz w:val="24"/>
                <w:szCs w:val="24"/>
              </w:rPr>
              <w:t>100,0</w:t>
            </w:r>
          </w:p>
        </w:tc>
        <w:tc>
          <w:tcPr>
            <w:tcW w:w="264" w:type="pct"/>
            <w:tcBorders>
              <w:left w:val="single" w:sz="4" w:space="0" w:color="auto"/>
              <w:bottom w:val="single" w:sz="4" w:space="0" w:color="auto"/>
              <w:right w:val="single" w:sz="4" w:space="0" w:color="auto"/>
            </w:tcBorders>
          </w:tcPr>
          <w:p w:rsidR="00365FB6" w:rsidRDefault="00365FB6" w:rsidP="00C151CB">
            <w:pPr>
              <w:pStyle w:val="ConsPlusCell"/>
              <w:jc w:val="center"/>
              <w:rPr>
                <w:rFonts w:ascii="Times New Roman" w:hAnsi="Times New Roman" w:cs="Times New Roman"/>
                <w:sz w:val="24"/>
                <w:szCs w:val="24"/>
              </w:rPr>
            </w:pPr>
            <w:r>
              <w:rPr>
                <w:rFonts w:ascii="Times New Roman" w:hAnsi="Times New Roman" w:cs="Times New Roman"/>
                <w:sz w:val="24"/>
                <w:szCs w:val="24"/>
              </w:rPr>
              <w:t>100,0</w:t>
            </w:r>
          </w:p>
        </w:tc>
        <w:tc>
          <w:tcPr>
            <w:tcW w:w="219" w:type="pct"/>
            <w:gridSpan w:val="2"/>
            <w:tcBorders>
              <w:left w:val="single" w:sz="4" w:space="0" w:color="auto"/>
              <w:bottom w:val="single" w:sz="4" w:space="0" w:color="auto"/>
              <w:right w:val="single" w:sz="4" w:space="0" w:color="auto"/>
            </w:tcBorders>
          </w:tcPr>
          <w:p w:rsidR="00365FB6" w:rsidRDefault="00365FB6" w:rsidP="00C151CB">
            <w:pPr>
              <w:pStyle w:val="ConsPlusCell"/>
              <w:jc w:val="center"/>
              <w:rPr>
                <w:rFonts w:ascii="Times New Roman" w:hAnsi="Times New Roman" w:cs="Times New Roman"/>
                <w:sz w:val="24"/>
                <w:szCs w:val="24"/>
              </w:rPr>
            </w:pPr>
            <w:r>
              <w:rPr>
                <w:rFonts w:ascii="Times New Roman" w:hAnsi="Times New Roman" w:cs="Times New Roman"/>
                <w:sz w:val="24"/>
                <w:szCs w:val="24"/>
              </w:rPr>
              <w:t>100,0</w:t>
            </w:r>
          </w:p>
        </w:tc>
        <w:tc>
          <w:tcPr>
            <w:tcW w:w="219" w:type="pct"/>
            <w:tcBorders>
              <w:left w:val="single" w:sz="4" w:space="0" w:color="auto"/>
              <w:bottom w:val="single" w:sz="4" w:space="0" w:color="auto"/>
              <w:right w:val="single" w:sz="4" w:space="0" w:color="auto"/>
            </w:tcBorders>
          </w:tcPr>
          <w:p w:rsidR="00365FB6" w:rsidRDefault="00365FB6" w:rsidP="00C151CB">
            <w:pPr>
              <w:pStyle w:val="ConsPlusCell"/>
              <w:jc w:val="center"/>
              <w:rPr>
                <w:rFonts w:ascii="Times New Roman" w:hAnsi="Times New Roman" w:cs="Times New Roman"/>
                <w:sz w:val="24"/>
                <w:szCs w:val="24"/>
              </w:rPr>
            </w:pPr>
            <w:r>
              <w:rPr>
                <w:rFonts w:ascii="Times New Roman" w:hAnsi="Times New Roman" w:cs="Times New Roman"/>
                <w:sz w:val="24"/>
                <w:szCs w:val="24"/>
              </w:rPr>
              <w:t>100,0</w:t>
            </w:r>
          </w:p>
        </w:tc>
        <w:tc>
          <w:tcPr>
            <w:tcW w:w="220" w:type="pct"/>
            <w:tcBorders>
              <w:left w:val="single" w:sz="4" w:space="0" w:color="auto"/>
              <w:bottom w:val="single" w:sz="4" w:space="0" w:color="auto"/>
              <w:right w:val="single" w:sz="4" w:space="0" w:color="auto"/>
            </w:tcBorders>
          </w:tcPr>
          <w:p w:rsidR="00365FB6" w:rsidRDefault="00365FB6" w:rsidP="00C151CB">
            <w:pPr>
              <w:pStyle w:val="ConsPlusCell"/>
              <w:jc w:val="center"/>
              <w:rPr>
                <w:rFonts w:ascii="Times New Roman" w:hAnsi="Times New Roman" w:cs="Times New Roman"/>
                <w:sz w:val="24"/>
                <w:szCs w:val="24"/>
              </w:rPr>
            </w:pPr>
            <w:r>
              <w:rPr>
                <w:rFonts w:ascii="Times New Roman" w:hAnsi="Times New Roman" w:cs="Times New Roman"/>
                <w:sz w:val="24"/>
                <w:szCs w:val="24"/>
              </w:rPr>
              <w:t>100,0</w:t>
            </w:r>
          </w:p>
        </w:tc>
        <w:tc>
          <w:tcPr>
            <w:tcW w:w="257" w:type="pct"/>
            <w:tcBorders>
              <w:left w:val="single" w:sz="4" w:space="0" w:color="auto"/>
              <w:bottom w:val="single" w:sz="4" w:space="0" w:color="auto"/>
              <w:right w:val="single" w:sz="4" w:space="0" w:color="auto"/>
            </w:tcBorders>
          </w:tcPr>
          <w:p w:rsidR="00365FB6" w:rsidRDefault="00365FB6" w:rsidP="00C151CB">
            <w:pPr>
              <w:pStyle w:val="ConsPlusCell"/>
              <w:jc w:val="center"/>
              <w:rPr>
                <w:rFonts w:ascii="Times New Roman" w:hAnsi="Times New Roman" w:cs="Times New Roman"/>
                <w:sz w:val="24"/>
                <w:szCs w:val="24"/>
              </w:rPr>
            </w:pPr>
            <w:r>
              <w:rPr>
                <w:rFonts w:ascii="Times New Roman" w:hAnsi="Times New Roman" w:cs="Times New Roman"/>
                <w:sz w:val="24"/>
                <w:szCs w:val="24"/>
              </w:rPr>
              <w:t>100,0</w:t>
            </w:r>
          </w:p>
        </w:tc>
      </w:tr>
      <w:tr w:rsidR="00365FB6" w:rsidRPr="00FC23A5" w:rsidTr="00F75C59">
        <w:trPr>
          <w:cantSplit/>
          <w:trHeight w:val="1134"/>
          <w:tblCellSpacing w:w="5" w:type="nil"/>
        </w:trPr>
        <w:tc>
          <w:tcPr>
            <w:tcW w:w="132" w:type="pct"/>
            <w:tcBorders>
              <w:left w:val="single" w:sz="4" w:space="0" w:color="auto"/>
              <w:bottom w:val="single" w:sz="4" w:space="0" w:color="auto"/>
              <w:right w:val="single" w:sz="4" w:space="0" w:color="auto"/>
            </w:tcBorders>
          </w:tcPr>
          <w:p w:rsidR="00365FB6" w:rsidRPr="00FC23A5" w:rsidRDefault="00365FB6" w:rsidP="009E708A">
            <w:pPr>
              <w:pStyle w:val="ConsPlusCell"/>
              <w:rPr>
                <w:rFonts w:ascii="Times New Roman" w:hAnsi="Times New Roman" w:cs="Times New Roman"/>
                <w:sz w:val="24"/>
                <w:szCs w:val="24"/>
              </w:rPr>
            </w:pPr>
          </w:p>
        </w:tc>
        <w:tc>
          <w:tcPr>
            <w:tcW w:w="1133" w:type="pct"/>
            <w:tcBorders>
              <w:left w:val="single" w:sz="4" w:space="0" w:color="auto"/>
              <w:bottom w:val="single" w:sz="4" w:space="0" w:color="auto"/>
              <w:right w:val="single" w:sz="4" w:space="0" w:color="auto"/>
            </w:tcBorders>
          </w:tcPr>
          <w:p w:rsidR="00365FB6" w:rsidRPr="00777FA0" w:rsidRDefault="00365FB6" w:rsidP="00FF353B">
            <w:pPr>
              <w:pStyle w:val="ConsPlusCell"/>
              <w:rPr>
                <w:rFonts w:ascii="Times New Roman" w:hAnsi="Times New Roman" w:cs="Times New Roman"/>
                <w:sz w:val="24"/>
                <w:szCs w:val="24"/>
              </w:rPr>
            </w:pPr>
            <w:r w:rsidRPr="00777FA0">
              <w:rPr>
                <w:rFonts w:ascii="Times New Roman" w:hAnsi="Times New Roman" w:cs="Times New Roman"/>
                <w:sz w:val="24"/>
                <w:szCs w:val="24"/>
              </w:rPr>
              <w:t xml:space="preserve">Показатель 1.4 </w:t>
            </w:r>
            <w:r w:rsidR="000A21D8" w:rsidRPr="00777FA0">
              <w:rPr>
                <w:rFonts w:ascii="Times New Roman" w:hAnsi="Times New Roman" w:cs="Times New Roman"/>
                <w:sz w:val="24"/>
                <w:szCs w:val="24"/>
              </w:rPr>
              <w:t>Отношение среднемесячной заработной платы педагогических работников дошкольных образовательных организаций к средней заработной плате в сфере общего образования по муниципальному образованию</w:t>
            </w:r>
          </w:p>
        </w:tc>
        <w:tc>
          <w:tcPr>
            <w:tcW w:w="175" w:type="pct"/>
            <w:tcBorders>
              <w:left w:val="single" w:sz="4" w:space="0" w:color="auto"/>
              <w:bottom w:val="single" w:sz="4" w:space="0" w:color="auto"/>
              <w:right w:val="single" w:sz="4" w:space="0" w:color="auto"/>
            </w:tcBorders>
            <w:textDirection w:val="btLr"/>
            <w:vAlign w:val="center"/>
          </w:tcPr>
          <w:p w:rsidR="00365FB6" w:rsidRPr="00777FA0" w:rsidRDefault="00365FB6" w:rsidP="00E47C7E">
            <w:pPr>
              <w:ind w:left="113" w:right="113"/>
              <w:jc w:val="center"/>
              <w:rPr>
                <w:sz w:val="22"/>
                <w:szCs w:val="24"/>
              </w:rPr>
            </w:pPr>
            <w:r w:rsidRPr="00777FA0">
              <w:rPr>
                <w:sz w:val="22"/>
                <w:szCs w:val="24"/>
              </w:rPr>
              <w:t>ведомственный</w:t>
            </w:r>
          </w:p>
        </w:tc>
        <w:tc>
          <w:tcPr>
            <w:tcW w:w="217" w:type="pct"/>
            <w:tcBorders>
              <w:left w:val="single" w:sz="4" w:space="0" w:color="auto"/>
              <w:bottom w:val="single" w:sz="4" w:space="0" w:color="auto"/>
              <w:right w:val="single" w:sz="4" w:space="0" w:color="auto"/>
            </w:tcBorders>
          </w:tcPr>
          <w:p w:rsidR="00365FB6" w:rsidRPr="00777FA0" w:rsidRDefault="00365FB6" w:rsidP="00CE78D6">
            <w:pPr>
              <w:pStyle w:val="ConsPlusCell"/>
              <w:jc w:val="center"/>
              <w:rPr>
                <w:rFonts w:ascii="Times New Roman" w:hAnsi="Times New Roman" w:cs="Times New Roman"/>
                <w:sz w:val="22"/>
                <w:szCs w:val="24"/>
              </w:rPr>
            </w:pPr>
            <w:r w:rsidRPr="00777FA0">
              <w:rPr>
                <w:rFonts w:ascii="Times New Roman" w:hAnsi="Times New Roman" w:cs="Times New Roman"/>
                <w:sz w:val="22"/>
                <w:szCs w:val="24"/>
              </w:rPr>
              <w:t>%</w:t>
            </w:r>
          </w:p>
        </w:tc>
        <w:tc>
          <w:tcPr>
            <w:tcW w:w="229" w:type="pct"/>
            <w:gridSpan w:val="2"/>
            <w:tcBorders>
              <w:left w:val="single" w:sz="4" w:space="0" w:color="auto"/>
              <w:bottom w:val="single" w:sz="4" w:space="0" w:color="auto"/>
              <w:right w:val="single" w:sz="4" w:space="0" w:color="auto"/>
            </w:tcBorders>
          </w:tcPr>
          <w:p w:rsidR="00365FB6" w:rsidRPr="00777FA0" w:rsidRDefault="000A21D8" w:rsidP="00C151CB">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w:t>
            </w:r>
          </w:p>
        </w:tc>
        <w:tc>
          <w:tcPr>
            <w:tcW w:w="220" w:type="pct"/>
            <w:tcBorders>
              <w:left w:val="single" w:sz="4" w:space="0" w:color="auto"/>
              <w:bottom w:val="single" w:sz="4" w:space="0" w:color="auto"/>
              <w:right w:val="single" w:sz="4" w:space="0" w:color="auto"/>
            </w:tcBorders>
          </w:tcPr>
          <w:p w:rsidR="00365FB6" w:rsidRPr="00777FA0" w:rsidRDefault="000A21D8" w:rsidP="00C151CB">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w:t>
            </w:r>
          </w:p>
        </w:tc>
        <w:tc>
          <w:tcPr>
            <w:tcW w:w="225" w:type="pct"/>
            <w:gridSpan w:val="2"/>
            <w:tcBorders>
              <w:left w:val="single" w:sz="4" w:space="0" w:color="auto"/>
              <w:bottom w:val="single" w:sz="4" w:space="0" w:color="auto"/>
              <w:right w:val="single" w:sz="4" w:space="0" w:color="auto"/>
            </w:tcBorders>
          </w:tcPr>
          <w:p w:rsidR="00365FB6" w:rsidRPr="00777FA0" w:rsidRDefault="000A21D8" w:rsidP="00C151CB">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w:t>
            </w:r>
          </w:p>
        </w:tc>
        <w:tc>
          <w:tcPr>
            <w:tcW w:w="264" w:type="pct"/>
            <w:gridSpan w:val="2"/>
            <w:tcBorders>
              <w:left w:val="single" w:sz="4" w:space="0" w:color="auto"/>
              <w:bottom w:val="single" w:sz="4" w:space="0" w:color="auto"/>
              <w:right w:val="single" w:sz="4" w:space="0" w:color="auto"/>
            </w:tcBorders>
          </w:tcPr>
          <w:p w:rsidR="00365FB6" w:rsidRPr="00777FA0" w:rsidRDefault="000A21D8" w:rsidP="00C151CB">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w:t>
            </w:r>
          </w:p>
        </w:tc>
        <w:tc>
          <w:tcPr>
            <w:tcW w:w="252" w:type="pct"/>
            <w:tcBorders>
              <w:left w:val="single" w:sz="4" w:space="0" w:color="auto"/>
              <w:bottom w:val="single" w:sz="4" w:space="0" w:color="auto"/>
              <w:right w:val="single" w:sz="4" w:space="0" w:color="auto"/>
            </w:tcBorders>
          </w:tcPr>
          <w:p w:rsidR="00365FB6" w:rsidRPr="00777FA0" w:rsidRDefault="000A21D8" w:rsidP="00C151CB">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w:t>
            </w:r>
          </w:p>
        </w:tc>
        <w:tc>
          <w:tcPr>
            <w:tcW w:w="216" w:type="pct"/>
            <w:tcBorders>
              <w:left w:val="single" w:sz="4" w:space="0" w:color="auto"/>
              <w:bottom w:val="single" w:sz="4" w:space="0" w:color="auto"/>
              <w:right w:val="single" w:sz="4" w:space="0" w:color="auto"/>
            </w:tcBorders>
          </w:tcPr>
          <w:p w:rsidR="00365FB6" w:rsidRPr="00777FA0" w:rsidRDefault="000A21D8" w:rsidP="00C151CB">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w:t>
            </w:r>
          </w:p>
        </w:tc>
        <w:tc>
          <w:tcPr>
            <w:tcW w:w="218" w:type="pct"/>
            <w:tcBorders>
              <w:left w:val="single" w:sz="4" w:space="0" w:color="auto"/>
              <w:bottom w:val="single" w:sz="4" w:space="0" w:color="auto"/>
              <w:right w:val="single" w:sz="4" w:space="0" w:color="auto"/>
            </w:tcBorders>
          </w:tcPr>
          <w:p w:rsidR="00365FB6" w:rsidRPr="00777FA0" w:rsidRDefault="000A21D8" w:rsidP="00C151CB">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100,0</w:t>
            </w:r>
          </w:p>
        </w:tc>
        <w:tc>
          <w:tcPr>
            <w:tcW w:w="277" w:type="pct"/>
            <w:tcBorders>
              <w:left w:val="single" w:sz="4" w:space="0" w:color="auto"/>
              <w:bottom w:val="single" w:sz="4" w:space="0" w:color="auto"/>
              <w:right w:val="single" w:sz="4" w:space="0" w:color="auto"/>
            </w:tcBorders>
          </w:tcPr>
          <w:p w:rsidR="00365FB6" w:rsidRPr="00777FA0" w:rsidRDefault="000A21D8" w:rsidP="00C151CB">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100,0</w:t>
            </w:r>
          </w:p>
        </w:tc>
        <w:tc>
          <w:tcPr>
            <w:tcW w:w="263" w:type="pct"/>
            <w:tcBorders>
              <w:left w:val="single" w:sz="4" w:space="0" w:color="auto"/>
              <w:bottom w:val="single" w:sz="4" w:space="0" w:color="auto"/>
              <w:right w:val="single" w:sz="4" w:space="0" w:color="auto"/>
            </w:tcBorders>
          </w:tcPr>
          <w:p w:rsidR="00365FB6" w:rsidRPr="00777FA0" w:rsidRDefault="000A21D8" w:rsidP="00C151CB">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100,0</w:t>
            </w:r>
          </w:p>
        </w:tc>
        <w:tc>
          <w:tcPr>
            <w:tcW w:w="264" w:type="pct"/>
            <w:tcBorders>
              <w:left w:val="single" w:sz="4" w:space="0" w:color="auto"/>
              <w:bottom w:val="single" w:sz="4" w:space="0" w:color="auto"/>
              <w:right w:val="single" w:sz="4" w:space="0" w:color="auto"/>
            </w:tcBorders>
          </w:tcPr>
          <w:p w:rsidR="00365FB6" w:rsidRPr="00777FA0" w:rsidRDefault="000A21D8" w:rsidP="00C151CB">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100,0</w:t>
            </w:r>
          </w:p>
        </w:tc>
        <w:tc>
          <w:tcPr>
            <w:tcW w:w="219" w:type="pct"/>
            <w:gridSpan w:val="2"/>
            <w:tcBorders>
              <w:left w:val="single" w:sz="4" w:space="0" w:color="auto"/>
              <w:bottom w:val="single" w:sz="4" w:space="0" w:color="auto"/>
              <w:right w:val="single" w:sz="4" w:space="0" w:color="auto"/>
            </w:tcBorders>
          </w:tcPr>
          <w:p w:rsidR="00365FB6" w:rsidRPr="00777FA0" w:rsidRDefault="000A21D8" w:rsidP="00C151CB">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100,0</w:t>
            </w:r>
          </w:p>
        </w:tc>
        <w:tc>
          <w:tcPr>
            <w:tcW w:w="219" w:type="pct"/>
            <w:tcBorders>
              <w:left w:val="single" w:sz="4" w:space="0" w:color="auto"/>
              <w:bottom w:val="single" w:sz="4" w:space="0" w:color="auto"/>
              <w:right w:val="single" w:sz="4" w:space="0" w:color="auto"/>
            </w:tcBorders>
          </w:tcPr>
          <w:p w:rsidR="00365FB6" w:rsidRPr="00777FA0" w:rsidRDefault="000A21D8" w:rsidP="00C151CB">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100,0</w:t>
            </w:r>
          </w:p>
        </w:tc>
        <w:tc>
          <w:tcPr>
            <w:tcW w:w="220" w:type="pct"/>
            <w:tcBorders>
              <w:left w:val="single" w:sz="4" w:space="0" w:color="auto"/>
              <w:bottom w:val="single" w:sz="4" w:space="0" w:color="auto"/>
              <w:right w:val="single" w:sz="4" w:space="0" w:color="auto"/>
            </w:tcBorders>
          </w:tcPr>
          <w:p w:rsidR="00365FB6" w:rsidRPr="00777FA0" w:rsidRDefault="000A21D8" w:rsidP="00C151CB">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100,0</w:t>
            </w:r>
          </w:p>
        </w:tc>
        <w:tc>
          <w:tcPr>
            <w:tcW w:w="257" w:type="pct"/>
            <w:tcBorders>
              <w:left w:val="single" w:sz="4" w:space="0" w:color="auto"/>
              <w:bottom w:val="single" w:sz="4" w:space="0" w:color="auto"/>
              <w:right w:val="single" w:sz="4" w:space="0" w:color="auto"/>
            </w:tcBorders>
          </w:tcPr>
          <w:p w:rsidR="00365FB6" w:rsidRDefault="000A21D8" w:rsidP="00C151CB">
            <w:pPr>
              <w:pStyle w:val="ConsPlusCell"/>
              <w:jc w:val="center"/>
              <w:rPr>
                <w:rFonts w:ascii="Times New Roman" w:hAnsi="Times New Roman" w:cs="Times New Roman"/>
                <w:sz w:val="24"/>
                <w:szCs w:val="24"/>
              </w:rPr>
            </w:pPr>
            <w:r>
              <w:rPr>
                <w:rFonts w:ascii="Times New Roman" w:hAnsi="Times New Roman" w:cs="Times New Roman"/>
                <w:sz w:val="24"/>
                <w:szCs w:val="24"/>
              </w:rPr>
              <w:t>100,0</w:t>
            </w:r>
          </w:p>
        </w:tc>
      </w:tr>
      <w:tr w:rsidR="0010183A" w:rsidRPr="00FC23A5" w:rsidTr="003113EE">
        <w:trPr>
          <w:tblCellSpacing w:w="5" w:type="nil"/>
        </w:trPr>
        <w:tc>
          <w:tcPr>
            <w:tcW w:w="132" w:type="pct"/>
            <w:tcBorders>
              <w:left w:val="single" w:sz="4" w:space="0" w:color="auto"/>
              <w:bottom w:val="single" w:sz="4" w:space="0" w:color="auto"/>
              <w:right w:val="single" w:sz="4" w:space="0" w:color="auto"/>
            </w:tcBorders>
          </w:tcPr>
          <w:p w:rsidR="0010183A" w:rsidRPr="00FC23A5" w:rsidRDefault="0010183A" w:rsidP="009E708A">
            <w:pPr>
              <w:pStyle w:val="ConsPlusCell"/>
              <w:rPr>
                <w:rFonts w:ascii="Times New Roman" w:hAnsi="Times New Roman" w:cs="Times New Roman"/>
                <w:sz w:val="24"/>
                <w:szCs w:val="24"/>
              </w:rPr>
            </w:pPr>
            <w:r w:rsidRPr="00FC23A5">
              <w:rPr>
                <w:rFonts w:ascii="Times New Roman" w:hAnsi="Times New Roman" w:cs="Times New Roman"/>
                <w:sz w:val="24"/>
                <w:szCs w:val="24"/>
              </w:rPr>
              <w:t>3</w:t>
            </w:r>
          </w:p>
        </w:tc>
        <w:tc>
          <w:tcPr>
            <w:tcW w:w="4868" w:type="pct"/>
            <w:gridSpan w:val="21"/>
            <w:tcBorders>
              <w:left w:val="single" w:sz="4" w:space="0" w:color="auto"/>
              <w:bottom w:val="single" w:sz="4" w:space="0" w:color="auto"/>
              <w:right w:val="single" w:sz="4" w:space="0" w:color="auto"/>
            </w:tcBorders>
          </w:tcPr>
          <w:p w:rsidR="0010183A" w:rsidRPr="00777FA0" w:rsidRDefault="0010183A" w:rsidP="00B77315">
            <w:r w:rsidRPr="00777FA0">
              <w:rPr>
                <w:sz w:val="24"/>
                <w:szCs w:val="24"/>
              </w:rPr>
              <w:t>Подпрограмма 2 «Развитие общего образования»</w:t>
            </w:r>
          </w:p>
        </w:tc>
      </w:tr>
      <w:tr w:rsidR="00E47C7E" w:rsidRPr="00FC23A5" w:rsidTr="00F75C59">
        <w:trPr>
          <w:cantSplit/>
          <w:trHeight w:val="1134"/>
          <w:tblCellSpacing w:w="5" w:type="nil"/>
        </w:trPr>
        <w:tc>
          <w:tcPr>
            <w:tcW w:w="132" w:type="pct"/>
            <w:tcBorders>
              <w:left w:val="single" w:sz="4" w:space="0" w:color="auto"/>
              <w:bottom w:val="single" w:sz="4" w:space="0" w:color="auto"/>
              <w:right w:val="single" w:sz="4" w:space="0" w:color="auto"/>
            </w:tcBorders>
          </w:tcPr>
          <w:p w:rsidR="00E47C7E" w:rsidRPr="00FC23A5" w:rsidRDefault="00E47C7E" w:rsidP="009E708A">
            <w:pPr>
              <w:pStyle w:val="ConsPlusCell"/>
              <w:rPr>
                <w:rFonts w:ascii="Times New Roman" w:hAnsi="Times New Roman" w:cs="Times New Roman"/>
                <w:sz w:val="24"/>
                <w:szCs w:val="24"/>
              </w:rPr>
            </w:pPr>
          </w:p>
        </w:tc>
        <w:tc>
          <w:tcPr>
            <w:tcW w:w="1133" w:type="pct"/>
            <w:tcBorders>
              <w:left w:val="single" w:sz="4" w:space="0" w:color="auto"/>
              <w:bottom w:val="single" w:sz="4" w:space="0" w:color="auto"/>
              <w:right w:val="single" w:sz="4" w:space="0" w:color="auto"/>
            </w:tcBorders>
          </w:tcPr>
          <w:p w:rsidR="00E47C7E" w:rsidRPr="00777FA0" w:rsidRDefault="00E47C7E" w:rsidP="009E708A">
            <w:pPr>
              <w:pStyle w:val="ConsPlusCell"/>
              <w:rPr>
                <w:rFonts w:ascii="Times New Roman" w:hAnsi="Times New Roman" w:cs="Times New Roman"/>
                <w:sz w:val="24"/>
                <w:szCs w:val="24"/>
              </w:rPr>
            </w:pPr>
            <w:r w:rsidRPr="00777FA0">
              <w:rPr>
                <w:rFonts w:ascii="Times New Roman" w:hAnsi="Times New Roman" w:cs="Times New Roman"/>
                <w:sz w:val="24"/>
                <w:szCs w:val="24"/>
              </w:rPr>
              <w:t>Показатель 2.1.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175" w:type="pct"/>
            <w:tcBorders>
              <w:left w:val="single" w:sz="4" w:space="0" w:color="auto"/>
              <w:bottom w:val="single" w:sz="4" w:space="0" w:color="auto"/>
              <w:right w:val="single" w:sz="4" w:space="0" w:color="auto"/>
            </w:tcBorders>
            <w:textDirection w:val="btLr"/>
            <w:vAlign w:val="center"/>
          </w:tcPr>
          <w:p w:rsidR="00E47C7E" w:rsidRPr="00777FA0" w:rsidRDefault="00E47C7E" w:rsidP="00E47C7E">
            <w:pPr>
              <w:ind w:left="113" w:right="113"/>
              <w:jc w:val="center"/>
              <w:rPr>
                <w:sz w:val="22"/>
              </w:rPr>
            </w:pPr>
            <w:r w:rsidRPr="00777FA0">
              <w:rPr>
                <w:sz w:val="22"/>
                <w:szCs w:val="24"/>
              </w:rPr>
              <w:t>ведомственный</w:t>
            </w:r>
          </w:p>
        </w:tc>
        <w:tc>
          <w:tcPr>
            <w:tcW w:w="217" w:type="pct"/>
            <w:tcBorders>
              <w:left w:val="single" w:sz="4" w:space="0" w:color="auto"/>
              <w:bottom w:val="single" w:sz="4" w:space="0" w:color="auto"/>
              <w:right w:val="single" w:sz="4" w:space="0" w:color="auto"/>
            </w:tcBorders>
          </w:tcPr>
          <w:p w:rsidR="00E47C7E" w:rsidRPr="00777FA0" w:rsidRDefault="00E47C7E" w:rsidP="00CE78D6">
            <w:pPr>
              <w:pStyle w:val="ConsPlusCell"/>
              <w:jc w:val="center"/>
              <w:rPr>
                <w:rFonts w:ascii="Times New Roman" w:hAnsi="Times New Roman" w:cs="Times New Roman"/>
                <w:sz w:val="22"/>
                <w:szCs w:val="24"/>
              </w:rPr>
            </w:pPr>
            <w:r w:rsidRPr="00777FA0">
              <w:rPr>
                <w:rFonts w:ascii="Times New Roman" w:hAnsi="Times New Roman" w:cs="Times New Roman"/>
                <w:sz w:val="22"/>
                <w:szCs w:val="24"/>
              </w:rPr>
              <w:t>%</w:t>
            </w:r>
          </w:p>
        </w:tc>
        <w:tc>
          <w:tcPr>
            <w:tcW w:w="223" w:type="pct"/>
            <w:tcBorders>
              <w:left w:val="single" w:sz="4" w:space="0" w:color="auto"/>
              <w:bottom w:val="single" w:sz="4" w:space="0" w:color="auto"/>
              <w:right w:val="single" w:sz="4" w:space="0" w:color="auto"/>
            </w:tcBorders>
          </w:tcPr>
          <w:p w:rsidR="00E47C7E" w:rsidRPr="00777FA0" w:rsidRDefault="00E47C7E" w:rsidP="0010183A">
            <w:pPr>
              <w:pStyle w:val="ConsPlusCell"/>
              <w:jc w:val="center"/>
              <w:rPr>
                <w:rFonts w:ascii="Times New Roman" w:hAnsi="Times New Roman" w:cs="Times New Roman"/>
                <w:sz w:val="24"/>
                <w:szCs w:val="24"/>
              </w:rPr>
            </w:pPr>
          </w:p>
        </w:tc>
        <w:tc>
          <w:tcPr>
            <w:tcW w:w="226" w:type="pct"/>
            <w:gridSpan w:val="2"/>
            <w:tcBorders>
              <w:left w:val="single" w:sz="4" w:space="0" w:color="auto"/>
              <w:bottom w:val="single" w:sz="4" w:space="0" w:color="auto"/>
              <w:right w:val="single" w:sz="4" w:space="0" w:color="auto"/>
            </w:tcBorders>
          </w:tcPr>
          <w:p w:rsidR="00E47C7E" w:rsidRPr="00777FA0" w:rsidRDefault="00F4548F" w:rsidP="0010183A">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49,0</w:t>
            </w:r>
          </w:p>
        </w:tc>
        <w:tc>
          <w:tcPr>
            <w:tcW w:w="225" w:type="pct"/>
            <w:gridSpan w:val="2"/>
            <w:tcBorders>
              <w:left w:val="single" w:sz="4" w:space="0" w:color="auto"/>
              <w:bottom w:val="single" w:sz="4" w:space="0" w:color="auto"/>
              <w:right w:val="single" w:sz="4" w:space="0" w:color="auto"/>
            </w:tcBorders>
          </w:tcPr>
          <w:p w:rsidR="00E47C7E" w:rsidRPr="00777FA0" w:rsidRDefault="00E47C7E" w:rsidP="009E708A">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49,2</w:t>
            </w:r>
          </w:p>
        </w:tc>
        <w:tc>
          <w:tcPr>
            <w:tcW w:w="264" w:type="pct"/>
            <w:gridSpan w:val="2"/>
            <w:tcBorders>
              <w:left w:val="single" w:sz="4" w:space="0" w:color="auto"/>
              <w:bottom w:val="single" w:sz="4" w:space="0" w:color="auto"/>
              <w:right w:val="single" w:sz="4" w:space="0" w:color="auto"/>
            </w:tcBorders>
          </w:tcPr>
          <w:p w:rsidR="00E47C7E" w:rsidRPr="00777FA0" w:rsidRDefault="00E47C7E" w:rsidP="009E708A">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50,0</w:t>
            </w:r>
          </w:p>
        </w:tc>
        <w:tc>
          <w:tcPr>
            <w:tcW w:w="252" w:type="pct"/>
            <w:tcBorders>
              <w:left w:val="single" w:sz="4" w:space="0" w:color="auto"/>
              <w:bottom w:val="single" w:sz="4" w:space="0" w:color="auto"/>
              <w:right w:val="single" w:sz="4" w:space="0" w:color="auto"/>
            </w:tcBorders>
          </w:tcPr>
          <w:p w:rsidR="00E47C7E" w:rsidRPr="00777FA0" w:rsidRDefault="00E47C7E" w:rsidP="009E708A">
            <w:pPr>
              <w:jc w:val="center"/>
              <w:rPr>
                <w:sz w:val="24"/>
                <w:szCs w:val="24"/>
              </w:rPr>
            </w:pPr>
            <w:r w:rsidRPr="00777FA0">
              <w:rPr>
                <w:sz w:val="24"/>
                <w:szCs w:val="24"/>
              </w:rPr>
              <w:t>50,0</w:t>
            </w:r>
          </w:p>
        </w:tc>
        <w:tc>
          <w:tcPr>
            <w:tcW w:w="216" w:type="pct"/>
            <w:tcBorders>
              <w:left w:val="single" w:sz="4" w:space="0" w:color="auto"/>
              <w:bottom w:val="single" w:sz="4" w:space="0" w:color="auto"/>
              <w:right w:val="single" w:sz="4" w:space="0" w:color="auto"/>
            </w:tcBorders>
          </w:tcPr>
          <w:p w:rsidR="00E47C7E" w:rsidRPr="00777FA0" w:rsidRDefault="00E47C7E" w:rsidP="009E708A">
            <w:pPr>
              <w:jc w:val="center"/>
              <w:rPr>
                <w:sz w:val="24"/>
                <w:szCs w:val="24"/>
              </w:rPr>
            </w:pPr>
            <w:r w:rsidRPr="00777FA0">
              <w:rPr>
                <w:sz w:val="24"/>
                <w:szCs w:val="24"/>
              </w:rPr>
              <w:t>55,0</w:t>
            </w:r>
          </w:p>
        </w:tc>
        <w:tc>
          <w:tcPr>
            <w:tcW w:w="218" w:type="pct"/>
            <w:tcBorders>
              <w:left w:val="single" w:sz="4" w:space="0" w:color="auto"/>
              <w:bottom w:val="single" w:sz="4" w:space="0" w:color="auto"/>
              <w:right w:val="single" w:sz="4" w:space="0" w:color="auto"/>
            </w:tcBorders>
          </w:tcPr>
          <w:p w:rsidR="00E47C7E" w:rsidRPr="00777FA0" w:rsidRDefault="00E47C7E" w:rsidP="009E708A">
            <w:pPr>
              <w:jc w:val="center"/>
              <w:rPr>
                <w:sz w:val="24"/>
                <w:szCs w:val="24"/>
              </w:rPr>
            </w:pPr>
            <w:r w:rsidRPr="00777FA0">
              <w:rPr>
                <w:sz w:val="24"/>
                <w:szCs w:val="24"/>
              </w:rPr>
              <w:t>55,5</w:t>
            </w:r>
          </w:p>
        </w:tc>
        <w:tc>
          <w:tcPr>
            <w:tcW w:w="277" w:type="pct"/>
            <w:tcBorders>
              <w:left w:val="single" w:sz="4" w:space="0" w:color="auto"/>
              <w:bottom w:val="single" w:sz="4" w:space="0" w:color="auto"/>
              <w:right w:val="single" w:sz="4" w:space="0" w:color="auto"/>
            </w:tcBorders>
          </w:tcPr>
          <w:p w:rsidR="00E47C7E" w:rsidRPr="00777FA0" w:rsidRDefault="00E47C7E" w:rsidP="009E708A">
            <w:pPr>
              <w:jc w:val="center"/>
              <w:rPr>
                <w:sz w:val="24"/>
                <w:szCs w:val="24"/>
              </w:rPr>
            </w:pPr>
            <w:r w:rsidRPr="00777FA0">
              <w:rPr>
                <w:sz w:val="24"/>
                <w:szCs w:val="24"/>
              </w:rPr>
              <w:t>55,5</w:t>
            </w:r>
          </w:p>
        </w:tc>
        <w:tc>
          <w:tcPr>
            <w:tcW w:w="263" w:type="pct"/>
            <w:tcBorders>
              <w:left w:val="single" w:sz="4" w:space="0" w:color="auto"/>
              <w:bottom w:val="single" w:sz="4" w:space="0" w:color="auto"/>
              <w:right w:val="single" w:sz="4" w:space="0" w:color="auto"/>
            </w:tcBorders>
          </w:tcPr>
          <w:p w:rsidR="00E47C7E" w:rsidRPr="00777FA0" w:rsidRDefault="00E47C7E" w:rsidP="009E708A">
            <w:pPr>
              <w:jc w:val="center"/>
              <w:rPr>
                <w:sz w:val="24"/>
                <w:szCs w:val="24"/>
              </w:rPr>
            </w:pPr>
            <w:r w:rsidRPr="00777FA0">
              <w:rPr>
                <w:sz w:val="24"/>
                <w:szCs w:val="24"/>
              </w:rPr>
              <w:t>60,0</w:t>
            </w:r>
          </w:p>
        </w:tc>
        <w:tc>
          <w:tcPr>
            <w:tcW w:w="264" w:type="pct"/>
            <w:tcBorders>
              <w:left w:val="single" w:sz="4" w:space="0" w:color="auto"/>
              <w:bottom w:val="single" w:sz="4" w:space="0" w:color="auto"/>
              <w:right w:val="single" w:sz="4" w:space="0" w:color="auto"/>
            </w:tcBorders>
          </w:tcPr>
          <w:p w:rsidR="00E47C7E" w:rsidRPr="00777FA0" w:rsidRDefault="00E47C7E" w:rsidP="009E708A">
            <w:pPr>
              <w:jc w:val="center"/>
              <w:rPr>
                <w:sz w:val="24"/>
                <w:szCs w:val="24"/>
              </w:rPr>
            </w:pPr>
            <w:r w:rsidRPr="00777FA0">
              <w:rPr>
                <w:sz w:val="24"/>
                <w:szCs w:val="24"/>
              </w:rPr>
              <w:t>60,0</w:t>
            </w:r>
          </w:p>
        </w:tc>
        <w:tc>
          <w:tcPr>
            <w:tcW w:w="219" w:type="pct"/>
            <w:gridSpan w:val="2"/>
            <w:tcBorders>
              <w:left w:val="single" w:sz="4" w:space="0" w:color="auto"/>
              <w:bottom w:val="single" w:sz="4" w:space="0" w:color="auto"/>
              <w:right w:val="single" w:sz="4" w:space="0" w:color="auto"/>
            </w:tcBorders>
          </w:tcPr>
          <w:p w:rsidR="00E47C7E" w:rsidRPr="00777FA0" w:rsidRDefault="00E47C7E" w:rsidP="00D67F74">
            <w:pPr>
              <w:rPr>
                <w:sz w:val="24"/>
                <w:szCs w:val="24"/>
              </w:rPr>
            </w:pPr>
            <w:r w:rsidRPr="00777FA0">
              <w:rPr>
                <w:sz w:val="24"/>
                <w:szCs w:val="24"/>
              </w:rPr>
              <w:t>60,0</w:t>
            </w:r>
          </w:p>
        </w:tc>
        <w:tc>
          <w:tcPr>
            <w:tcW w:w="219" w:type="pct"/>
            <w:tcBorders>
              <w:left w:val="single" w:sz="4" w:space="0" w:color="auto"/>
              <w:bottom w:val="single" w:sz="4" w:space="0" w:color="auto"/>
              <w:right w:val="single" w:sz="4" w:space="0" w:color="auto"/>
            </w:tcBorders>
          </w:tcPr>
          <w:p w:rsidR="00E47C7E" w:rsidRPr="00777FA0" w:rsidRDefault="00E47C7E" w:rsidP="00286F15">
            <w:pPr>
              <w:rPr>
                <w:sz w:val="24"/>
                <w:szCs w:val="24"/>
              </w:rPr>
            </w:pPr>
            <w:r w:rsidRPr="00777FA0">
              <w:rPr>
                <w:sz w:val="24"/>
                <w:szCs w:val="24"/>
              </w:rPr>
              <w:t>60,0</w:t>
            </w:r>
          </w:p>
        </w:tc>
        <w:tc>
          <w:tcPr>
            <w:tcW w:w="220" w:type="pct"/>
            <w:tcBorders>
              <w:left w:val="single" w:sz="4" w:space="0" w:color="auto"/>
              <w:bottom w:val="single" w:sz="4" w:space="0" w:color="auto"/>
              <w:right w:val="single" w:sz="4" w:space="0" w:color="auto"/>
            </w:tcBorders>
          </w:tcPr>
          <w:p w:rsidR="00E47C7E" w:rsidRPr="00777FA0" w:rsidRDefault="00E47C7E" w:rsidP="00286F15">
            <w:pPr>
              <w:rPr>
                <w:sz w:val="24"/>
                <w:szCs w:val="24"/>
              </w:rPr>
            </w:pPr>
            <w:r w:rsidRPr="00777FA0">
              <w:rPr>
                <w:sz w:val="24"/>
                <w:szCs w:val="24"/>
              </w:rPr>
              <w:t>60,0</w:t>
            </w:r>
          </w:p>
        </w:tc>
        <w:tc>
          <w:tcPr>
            <w:tcW w:w="257" w:type="pct"/>
            <w:tcBorders>
              <w:left w:val="single" w:sz="4" w:space="0" w:color="auto"/>
              <w:bottom w:val="single" w:sz="4" w:space="0" w:color="auto"/>
              <w:right w:val="single" w:sz="4" w:space="0" w:color="auto"/>
            </w:tcBorders>
          </w:tcPr>
          <w:p w:rsidR="00E47C7E" w:rsidRPr="00FC23A5" w:rsidRDefault="00E47C7E" w:rsidP="00286F15">
            <w:pPr>
              <w:rPr>
                <w:sz w:val="24"/>
                <w:szCs w:val="24"/>
              </w:rPr>
            </w:pPr>
            <w:r w:rsidRPr="00FC23A5">
              <w:rPr>
                <w:sz w:val="24"/>
                <w:szCs w:val="24"/>
              </w:rPr>
              <w:t>65,0</w:t>
            </w:r>
          </w:p>
        </w:tc>
      </w:tr>
      <w:tr w:rsidR="00E47C7E" w:rsidRPr="00FC23A5" w:rsidTr="00F75C59">
        <w:trPr>
          <w:cantSplit/>
          <w:trHeight w:val="1134"/>
          <w:tblCellSpacing w:w="5" w:type="nil"/>
        </w:trPr>
        <w:tc>
          <w:tcPr>
            <w:tcW w:w="132" w:type="pct"/>
            <w:tcBorders>
              <w:left w:val="single" w:sz="4" w:space="0" w:color="auto"/>
              <w:bottom w:val="single" w:sz="4" w:space="0" w:color="auto"/>
              <w:right w:val="single" w:sz="4" w:space="0" w:color="auto"/>
            </w:tcBorders>
          </w:tcPr>
          <w:p w:rsidR="00E47C7E" w:rsidRPr="00FC23A5" w:rsidRDefault="00E47C7E" w:rsidP="009E708A">
            <w:pPr>
              <w:pStyle w:val="ConsPlusCell"/>
              <w:rPr>
                <w:rFonts w:ascii="Times New Roman" w:hAnsi="Times New Roman" w:cs="Times New Roman"/>
                <w:sz w:val="24"/>
                <w:szCs w:val="24"/>
              </w:rPr>
            </w:pPr>
          </w:p>
        </w:tc>
        <w:tc>
          <w:tcPr>
            <w:tcW w:w="1133" w:type="pct"/>
            <w:tcBorders>
              <w:left w:val="single" w:sz="4" w:space="0" w:color="auto"/>
              <w:bottom w:val="single" w:sz="4" w:space="0" w:color="auto"/>
              <w:right w:val="single" w:sz="4" w:space="0" w:color="auto"/>
            </w:tcBorders>
          </w:tcPr>
          <w:p w:rsidR="00E47C7E" w:rsidRPr="00777FA0" w:rsidRDefault="00E47C7E" w:rsidP="003A7773">
            <w:pPr>
              <w:pStyle w:val="ConsPlusCell"/>
              <w:rPr>
                <w:rFonts w:ascii="Times New Roman" w:hAnsi="Times New Roman" w:cs="Times New Roman"/>
                <w:sz w:val="24"/>
                <w:szCs w:val="24"/>
              </w:rPr>
            </w:pPr>
            <w:r w:rsidRPr="00777FA0">
              <w:rPr>
                <w:rFonts w:ascii="Times New Roman" w:hAnsi="Times New Roman" w:cs="Times New Roman"/>
                <w:sz w:val="24"/>
                <w:szCs w:val="24"/>
              </w:rPr>
              <w:t>Показатель 2.2. 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Ростовской области</w:t>
            </w:r>
          </w:p>
        </w:tc>
        <w:tc>
          <w:tcPr>
            <w:tcW w:w="175" w:type="pct"/>
            <w:tcBorders>
              <w:left w:val="single" w:sz="4" w:space="0" w:color="auto"/>
              <w:bottom w:val="single" w:sz="4" w:space="0" w:color="auto"/>
              <w:right w:val="single" w:sz="4" w:space="0" w:color="auto"/>
            </w:tcBorders>
            <w:textDirection w:val="btLr"/>
            <w:vAlign w:val="center"/>
          </w:tcPr>
          <w:p w:rsidR="00E47C7E" w:rsidRPr="00777FA0" w:rsidRDefault="00E47C7E" w:rsidP="00E47C7E">
            <w:pPr>
              <w:ind w:left="113" w:right="113"/>
              <w:jc w:val="center"/>
              <w:rPr>
                <w:sz w:val="22"/>
              </w:rPr>
            </w:pPr>
            <w:r w:rsidRPr="00777FA0">
              <w:rPr>
                <w:sz w:val="22"/>
                <w:szCs w:val="24"/>
              </w:rPr>
              <w:t>ведомственный</w:t>
            </w:r>
          </w:p>
        </w:tc>
        <w:tc>
          <w:tcPr>
            <w:tcW w:w="217" w:type="pct"/>
            <w:tcBorders>
              <w:left w:val="single" w:sz="4" w:space="0" w:color="auto"/>
              <w:bottom w:val="single" w:sz="4" w:space="0" w:color="auto"/>
              <w:right w:val="single" w:sz="4" w:space="0" w:color="auto"/>
            </w:tcBorders>
          </w:tcPr>
          <w:p w:rsidR="00E47C7E" w:rsidRPr="00777FA0" w:rsidRDefault="00E47C7E" w:rsidP="00CE78D6">
            <w:pPr>
              <w:pStyle w:val="ConsPlusCell"/>
              <w:jc w:val="center"/>
              <w:rPr>
                <w:rFonts w:ascii="Times New Roman" w:hAnsi="Times New Roman" w:cs="Times New Roman"/>
                <w:sz w:val="22"/>
                <w:szCs w:val="24"/>
              </w:rPr>
            </w:pPr>
            <w:r w:rsidRPr="00777FA0">
              <w:rPr>
                <w:rFonts w:ascii="Times New Roman" w:hAnsi="Times New Roman" w:cs="Times New Roman"/>
                <w:sz w:val="22"/>
                <w:szCs w:val="24"/>
              </w:rPr>
              <w:t>%</w:t>
            </w:r>
          </w:p>
        </w:tc>
        <w:tc>
          <w:tcPr>
            <w:tcW w:w="223" w:type="pct"/>
            <w:tcBorders>
              <w:left w:val="single" w:sz="4" w:space="0" w:color="auto"/>
              <w:bottom w:val="single" w:sz="4" w:space="0" w:color="auto"/>
              <w:right w:val="single" w:sz="4" w:space="0" w:color="auto"/>
            </w:tcBorders>
          </w:tcPr>
          <w:p w:rsidR="00E47C7E" w:rsidRPr="00777FA0" w:rsidRDefault="00F4548F" w:rsidP="0010183A">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100,0</w:t>
            </w:r>
          </w:p>
        </w:tc>
        <w:tc>
          <w:tcPr>
            <w:tcW w:w="226" w:type="pct"/>
            <w:gridSpan w:val="2"/>
            <w:tcBorders>
              <w:left w:val="single" w:sz="4" w:space="0" w:color="auto"/>
              <w:bottom w:val="single" w:sz="4" w:space="0" w:color="auto"/>
              <w:right w:val="single" w:sz="4" w:space="0" w:color="auto"/>
            </w:tcBorders>
          </w:tcPr>
          <w:p w:rsidR="00E47C7E" w:rsidRPr="00777FA0" w:rsidRDefault="00F4548F" w:rsidP="0005733A">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100,0</w:t>
            </w:r>
          </w:p>
        </w:tc>
        <w:tc>
          <w:tcPr>
            <w:tcW w:w="225" w:type="pct"/>
            <w:gridSpan w:val="2"/>
            <w:tcBorders>
              <w:left w:val="single" w:sz="4" w:space="0" w:color="auto"/>
              <w:bottom w:val="single" w:sz="4" w:space="0" w:color="auto"/>
              <w:right w:val="single" w:sz="4" w:space="0" w:color="auto"/>
            </w:tcBorders>
          </w:tcPr>
          <w:p w:rsidR="00E47C7E" w:rsidRPr="00777FA0" w:rsidRDefault="00E47C7E" w:rsidP="00CE78D6">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100,0</w:t>
            </w:r>
          </w:p>
        </w:tc>
        <w:tc>
          <w:tcPr>
            <w:tcW w:w="264" w:type="pct"/>
            <w:gridSpan w:val="2"/>
            <w:tcBorders>
              <w:left w:val="single" w:sz="4" w:space="0" w:color="auto"/>
              <w:bottom w:val="single" w:sz="4" w:space="0" w:color="auto"/>
              <w:right w:val="single" w:sz="4" w:space="0" w:color="auto"/>
            </w:tcBorders>
          </w:tcPr>
          <w:p w:rsidR="00E47C7E" w:rsidRPr="00777FA0" w:rsidRDefault="00E47C7E" w:rsidP="0005733A">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100,0</w:t>
            </w:r>
          </w:p>
        </w:tc>
        <w:tc>
          <w:tcPr>
            <w:tcW w:w="252" w:type="pct"/>
            <w:tcBorders>
              <w:left w:val="single" w:sz="4" w:space="0" w:color="auto"/>
              <w:bottom w:val="single" w:sz="4" w:space="0" w:color="auto"/>
              <w:right w:val="single" w:sz="4" w:space="0" w:color="auto"/>
            </w:tcBorders>
          </w:tcPr>
          <w:p w:rsidR="00E47C7E" w:rsidRPr="00777FA0" w:rsidRDefault="00E47C7E" w:rsidP="0005733A">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100,0</w:t>
            </w:r>
          </w:p>
        </w:tc>
        <w:tc>
          <w:tcPr>
            <w:tcW w:w="216" w:type="pct"/>
            <w:tcBorders>
              <w:left w:val="single" w:sz="4" w:space="0" w:color="auto"/>
              <w:bottom w:val="single" w:sz="4" w:space="0" w:color="auto"/>
              <w:right w:val="single" w:sz="4" w:space="0" w:color="auto"/>
            </w:tcBorders>
          </w:tcPr>
          <w:p w:rsidR="00E47C7E" w:rsidRPr="00777FA0" w:rsidRDefault="00E47C7E" w:rsidP="0005733A">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100,0</w:t>
            </w:r>
          </w:p>
        </w:tc>
        <w:tc>
          <w:tcPr>
            <w:tcW w:w="218" w:type="pct"/>
            <w:tcBorders>
              <w:left w:val="single" w:sz="4" w:space="0" w:color="auto"/>
              <w:bottom w:val="single" w:sz="4" w:space="0" w:color="auto"/>
              <w:right w:val="single" w:sz="4" w:space="0" w:color="auto"/>
            </w:tcBorders>
          </w:tcPr>
          <w:p w:rsidR="00E47C7E" w:rsidRPr="00777FA0" w:rsidRDefault="000A21D8" w:rsidP="0005733A">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w:t>
            </w:r>
          </w:p>
        </w:tc>
        <w:tc>
          <w:tcPr>
            <w:tcW w:w="277" w:type="pct"/>
            <w:tcBorders>
              <w:left w:val="single" w:sz="4" w:space="0" w:color="auto"/>
              <w:bottom w:val="single" w:sz="4" w:space="0" w:color="auto"/>
              <w:right w:val="single" w:sz="4" w:space="0" w:color="auto"/>
            </w:tcBorders>
          </w:tcPr>
          <w:p w:rsidR="00E47C7E" w:rsidRPr="00777FA0" w:rsidRDefault="000A21D8" w:rsidP="0005733A">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w:t>
            </w:r>
          </w:p>
        </w:tc>
        <w:tc>
          <w:tcPr>
            <w:tcW w:w="263" w:type="pct"/>
            <w:tcBorders>
              <w:left w:val="single" w:sz="4" w:space="0" w:color="auto"/>
              <w:bottom w:val="single" w:sz="4" w:space="0" w:color="auto"/>
              <w:right w:val="single" w:sz="4" w:space="0" w:color="auto"/>
            </w:tcBorders>
          </w:tcPr>
          <w:p w:rsidR="00E47C7E" w:rsidRPr="00777FA0" w:rsidRDefault="000A21D8" w:rsidP="0005733A">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w:t>
            </w:r>
          </w:p>
        </w:tc>
        <w:tc>
          <w:tcPr>
            <w:tcW w:w="264" w:type="pct"/>
            <w:tcBorders>
              <w:left w:val="single" w:sz="4" w:space="0" w:color="auto"/>
              <w:bottom w:val="single" w:sz="4" w:space="0" w:color="auto"/>
              <w:right w:val="single" w:sz="4" w:space="0" w:color="auto"/>
            </w:tcBorders>
          </w:tcPr>
          <w:p w:rsidR="00E47C7E" w:rsidRPr="00777FA0" w:rsidRDefault="000A21D8" w:rsidP="0005733A">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w:t>
            </w:r>
          </w:p>
        </w:tc>
        <w:tc>
          <w:tcPr>
            <w:tcW w:w="219" w:type="pct"/>
            <w:gridSpan w:val="2"/>
            <w:tcBorders>
              <w:left w:val="single" w:sz="4" w:space="0" w:color="auto"/>
              <w:bottom w:val="single" w:sz="4" w:space="0" w:color="auto"/>
              <w:right w:val="single" w:sz="4" w:space="0" w:color="auto"/>
            </w:tcBorders>
          </w:tcPr>
          <w:p w:rsidR="00E47C7E" w:rsidRPr="00777FA0" w:rsidRDefault="000A21D8" w:rsidP="0005733A">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w:t>
            </w:r>
          </w:p>
        </w:tc>
        <w:tc>
          <w:tcPr>
            <w:tcW w:w="219" w:type="pct"/>
            <w:tcBorders>
              <w:left w:val="single" w:sz="4" w:space="0" w:color="auto"/>
              <w:bottom w:val="single" w:sz="4" w:space="0" w:color="auto"/>
              <w:right w:val="single" w:sz="4" w:space="0" w:color="auto"/>
            </w:tcBorders>
          </w:tcPr>
          <w:p w:rsidR="00E47C7E" w:rsidRPr="00777FA0" w:rsidRDefault="000A21D8" w:rsidP="0005733A">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w:t>
            </w:r>
          </w:p>
        </w:tc>
        <w:tc>
          <w:tcPr>
            <w:tcW w:w="220" w:type="pct"/>
            <w:tcBorders>
              <w:left w:val="single" w:sz="4" w:space="0" w:color="auto"/>
              <w:bottom w:val="single" w:sz="4" w:space="0" w:color="auto"/>
              <w:right w:val="single" w:sz="4" w:space="0" w:color="auto"/>
            </w:tcBorders>
          </w:tcPr>
          <w:p w:rsidR="00E47C7E" w:rsidRPr="00777FA0" w:rsidRDefault="000A21D8" w:rsidP="0005733A">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w:t>
            </w:r>
          </w:p>
        </w:tc>
        <w:tc>
          <w:tcPr>
            <w:tcW w:w="257" w:type="pct"/>
            <w:tcBorders>
              <w:left w:val="single" w:sz="4" w:space="0" w:color="auto"/>
              <w:bottom w:val="single" w:sz="4" w:space="0" w:color="auto"/>
              <w:right w:val="single" w:sz="4" w:space="0" w:color="auto"/>
            </w:tcBorders>
          </w:tcPr>
          <w:p w:rsidR="00E47C7E" w:rsidRPr="00FC23A5" w:rsidRDefault="000A21D8" w:rsidP="0005733A">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E47C7E" w:rsidRPr="00FC23A5" w:rsidTr="00F75C59">
        <w:trPr>
          <w:cantSplit/>
          <w:trHeight w:val="1134"/>
          <w:tblCellSpacing w:w="5" w:type="nil"/>
        </w:trPr>
        <w:tc>
          <w:tcPr>
            <w:tcW w:w="132" w:type="pct"/>
            <w:tcBorders>
              <w:left w:val="single" w:sz="4" w:space="0" w:color="auto"/>
              <w:bottom w:val="single" w:sz="4" w:space="0" w:color="auto"/>
              <w:right w:val="single" w:sz="4" w:space="0" w:color="auto"/>
            </w:tcBorders>
          </w:tcPr>
          <w:p w:rsidR="00E47C7E" w:rsidRPr="00FC23A5" w:rsidRDefault="00E47C7E" w:rsidP="00B77315">
            <w:pPr>
              <w:pStyle w:val="ConsPlusCell"/>
              <w:jc w:val="center"/>
              <w:rPr>
                <w:rFonts w:ascii="Times New Roman" w:hAnsi="Times New Roman" w:cs="Times New Roman"/>
                <w:sz w:val="24"/>
                <w:szCs w:val="24"/>
              </w:rPr>
            </w:pPr>
          </w:p>
        </w:tc>
        <w:tc>
          <w:tcPr>
            <w:tcW w:w="1133" w:type="pct"/>
            <w:tcBorders>
              <w:left w:val="single" w:sz="4" w:space="0" w:color="auto"/>
              <w:bottom w:val="single" w:sz="4" w:space="0" w:color="auto"/>
              <w:right w:val="single" w:sz="4" w:space="0" w:color="auto"/>
            </w:tcBorders>
          </w:tcPr>
          <w:p w:rsidR="00E47C7E" w:rsidRPr="00FC23A5" w:rsidRDefault="00E47C7E" w:rsidP="009E708A">
            <w:pPr>
              <w:pStyle w:val="ConsPlusCell"/>
              <w:rPr>
                <w:rFonts w:ascii="Times New Roman" w:hAnsi="Times New Roman" w:cs="Times New Roman"/>
                <w:sz w:val="24"/>
                <w:szCs w:val="24"/>
              </w:rPr>
            </w:pPr>
            <w:r w:rsidRPr="00FC23A5">
              <w:rPr>
                <w:rFonts w:ascii="Times New Roman" w:hAnsi="Times New Roman" w:cs="Times New Roman"/>
                <w:sz w:val="24"/>
                <w:szCs w:val="24"/>
              </w:rPr>
              <w:t>Показатель 2.3. Доля детей-инвалидов, для которых введено дистанционное обучение, от количества нуждающихся в указанной форме обучения ежегодно</w:t>
            </w:r>
          </w:p>
          <w:p w:rsidR="00F4548F" w:rsidRPr="00FC23A5" w:rsidRDefault="00F4548F" w:rsidP="009E708A">
            <w:pPr>
              <w:pStyle w:val="ConsPlusCell"/>
              <w:rPr>
                <w:rFonts w:ascii="Times New Roman" w:hAnsi="Times New Roman" w:cs="Times New Roman"/>
                <w:sz w:val="24"/>
                <w:szCs w:val="24"/>
              </w:rPr>
            </w:pPr>
          </w:p>
        </w:tc>
        <w:tc>
          <w:tcPr>
            <w:tcW w:w="175" w:type="pct"/>
            <w:tcBorders>
              <w:left w:val="single" w:sz="4" w:space="0" w:color="auto"/>
              <w:bottom w:val="single" w:sz="4" w:space="0" w:color="auto"/>
              <w:right w:val="single" w:sz="4" w:space="0" w:color="auto"/>
            </w:tcBorders>
            <w:textDirection w:val="btLr"/>
            <w:vAlign w:val="center"/>
          </w:tcPr>
          <w:p w:rsidR="00E47C7E" w:rsidRPr="00FC23A5" w:rsidRDefault="00E47C7E" w:rsidP="00E47C7E">
            <w:pPr>
              <w:ind w:left="113" w:right="113"/>
              <w:jc w:val="center"/>
              <w:rPr>
                <w:sz w:val="22"/>
              </w:rPr>
            </w:pPr>
            <w:r w:rsidRPr="00FC23A5">
              <w:rPr>
                <w:sz w:val="22"/>
                <w:szCs w:val="24"/>
              </w:rPr>
              <w:t>ведомственный</w:t>
            </w:r>
          </w:p>
        </w:tc>
        <w:tc>
          <w:tcPr>
            <w:tcW w:w="217" w:type="pct"/>
            <w:tcBorders>
              <w:left w:val="single" w:sz="4" w:space="0" w:color="auto"/>
              <w:bottom w:val="single" w:sz="4" w:space="0" w:color="auto"/>
              <w:right w:val="single" w:sz="4" w:space="0" w:color="auto"/>
            </w:tcBorders>
          </w:tcPr>
          <w:p w:rsidR="00E47C7E" w:rsidRPr="00FC23A5" w:rsidRDefault="00E47C7E" w:rsidP="00CE78D6">
            <w:pPr>
              <w:pStyle w:val="ConsPlusCell"/>
              <w:jc w:val="center"/>
              <w:rPr>
                <w:rFonts w:ascii="Times New Roman" w:hAnsi="Times New Roman" w:cs="Times New Roman"/>
                <w:sz w:val="22"/>
                <w:szCs w:val="24"/>
              </w:rPr>
            </w:pPr>
            <w:r w:rsidRPr="00FC23A5">
              <w:rPr>
                <w:rFonts w:ascii="Times New Roman" w:hAnsi="Times New Roman" w:cs="Times New Roman"/>
                <w:sz w:val="22"/>
                <w:szCs w:val="24"/>
              </w:rPr>
              <w:t>%</w:t>
            </w:r>
          </w:p>
        </w:tc>
        <w:tc>
          <w:tcPr>
            <w:tcW w:w="229" w:type="pct"/>
            <w:gridSpan w:val="2"/>
            <w:tcBorders>
              <w:left w:val="single" w:sz="4" w:space="0" w:color="auto"/>
              <w:bottom w:val="single" w:sz="4" w:space="0" w:color="auto"/>
              <w:right w:val="single" w:sz="4" w:space="0" w:color="auto"/>
            </w:tcBorders>
          </w:tcPr>
          <w:p w:rsidR="00E47C7E" w:rsidRPr="00FC23A5" w:rsidRDefault="00F4548F" w:rsidP="0010183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100,0</w:t>
            </w:r>
          </w:p>
        </w:tc>
        <w:tc>
          <w:tcPr>
            <w:tcW w:w="220" w:type="pct"/>
            <w:tcBorders>
              <w:left w:val="single" w:sz="4" w:space="0" w:color="auto"/>
              <w:bottom w:val="single" w:sz="4" w:space="0" w:color="auto"/>
              <w:right w:val="single" w:sz="4" w:space="0" w:color="auto"/>
            </w:tcBorders>
          </w:tcPr>
          <w:p w:rsidR="00E47C7E" w:rsidRPr="00FC23A5" w:rsidRDefault="00F4548F" w:rsidP="0005733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100,0</w:t>
            </w:r>
          </w:p>
        </w:tc>
        <w:tc>
          <w:tcPr>
            <w:tcW w:w="225" w:type="pct"/>
            <w:gridSpan w:val="2"/>
            <w:tcBorders>
              <w:left w:val="single" w:sz="4" w:space="0" w:color="auto"/>
              <w:bottom w:val="single" w:sz="4" w:space="0" w:color="auto"/>
              <w:right w:val="single" w:sz="4" w:space="0" w:color="auto"/>
            </w:tcBorders>
          </w:tcPr>
          <w:p w:rsidR="00E47C7E" w:rsidRPr="00FC23A5" w:rsidRDefault="00E47C7E" w:rsidP="00CE78D6">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100,0</w:t>
            </w:r>
          </w:p>
        </w:tc>
        <w:tc>
          <w:tcPr>
            <w:tcW w:w="264" w:type="pct"/>
            <w:gridSpan w:val="2"/>
            <w:tcBorders>
              <w:left w:val="single" w:sz="4" w:space="0" w:color="auto"/>
              <w:bottom w:val="single" w:sz="4" w:space="0" w:color="auto"/>
              <w:right w:val="single" w:sz="4" w:space="0" w:color="auto"/>
            </w:tcBorders>
          </w:tcPr>
          <w:p w:rsidR="00E47C7E" w:rsidRPr="00FC23A5" w:rsidRDefault="00E47C7E" w:rsidP="0005733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100,0</w:t>
            </w:r>
          </w:p>
        </w:tc>
        <w:tc>
          <w:tcPr>
            <w:tcW w:w="252" w:type="pct"/>
            <w:tcBorders>
              <w:left w:val="single" w:sz="4" w:space="0" w:color="auto"/>
              <w:bottom w:val="single" w:sz="4" w:space="0" w:color="auto"/>
              <w:right w:val="single" w:sz="4" w:space="0" w:color="auto"/>
            </w:tcBorders>
          </w:tcPr>
          <w:p w:rsidR="00E47C7E" w:rsidRPr="00FC23A5" w:rsidRDefault="00E47C7E" w:rsidP="0005733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100,0</w:t>
            </w:r>
          </w:p>
        </w:tc>
        <w:tc>
          <w:tcPr>
            <w:tcW w:w="216" w:type="pct"/>
            <w:tcBorders>
              <w:left w:val="single" w:sz="4" w:space="0" w:color="auto"/>
              <w:bottom w:val="single" w:sz="4" w:space="0" w:color="auto"/>
              <w:right w:val="single" w:sz="4" w:space="0" w:color="auto"/>
            </w:tcBorders>
          </w:tcPr>
          <w:p w:rsidR="00E47C7E" w:rsidRPr="00FC23A5" w:rsidRDefault="00E47C7E" w:rsidP="0005733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100,0</w:t>
            </w:r>
          </w:p>
        </w:tc>
        <w:tc>
          <w:tcPr>
            <w:tcW w:w="218" w:type="pct"/>
            <w:tcBorders>
              <w:left w:val="single" w:sz="4" w:space="0" w:color="auto"/>
              <w:bottom w:val="single" w:sz="4" w:space="0" w:color="auto"/>
              <w:right w:val="single" w:sz="4" w:space="0" w:color="auto"/>
            </w:tcBorders>
          </w:tcPr>
          <w:p w:rsidR="00E47C7E" w:rsidRPr="00FC23A5" w:rsidRDefault="00E47C7E" w:rsidP="0005733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100,0</w:t>
            </w:r>
          </w:p>
        </w:tc>
        <w:tc>
          <w:tcPr>
            <w:tcW w:w="277" w:type="pct"/>
            <w:tcBorders>
              <w:left w:val="single" w:sz="4" w:space="0" w:color="auto"/>
              <w:bottom w:val="single" w:sz="4" w:space="0" w:color="auto"/>
              <w:right w:val="single" w:sz="4" w:space="0" w:color="auto"/>
            </w:tcBorders>
          </w:tcPr>
          <w:p w:rsidR="00E47C7E" w:rsidRPr="00FC23A5" w:rsidRDefault="00E47C7E" w:rsidP="0005733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100,0</w:t>
            </w:r>
          </w:p>
        </w:tc>
        <w:tc>
          <w:tcPr>
            <w:tcW w:w="263" w:type="pct"/>
            <w:tcBorders>
              <w:left w:val="single" w:sz="4" w:space="0" w:color="auto"/>
              <w:bottom w:val="single" w:sz="4" w:space="0" w:color="auto"/>
              <w:right w:val="single" w:sz="4" w:space="0" w:color="auto"/>
            </w:tcBorders>
          </w:tcPr>
          <w:p w:rsidR="00E47C7E" w:rsidRPr="00FC23A5" w:rsidRDefault="00E47C7E" w:rsidP="0005733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100,0</w:t>
            </w:r>
          </w:p>
        </w:tc>
        <w:tc>
          <w:tcPr>
            <w:tcW w:w="264" w:type="pct"/>
            <w:tcBorders>
              <w:left w:val="single" w:sz="4" w:space="0" w:color="auto"/>
              <w:bottom w:val="single" w:sz="4" w:space="0" w:color="auto"/>
              <w:right w:val="single" w:sz="4" w:space="0" w:color="auto"/>
            </w:tcBorders>
          </w:tcPr>
          <w:p w:rsidR="00E47C7E" w:rsidRPr="00FC23A5" w:rsidRDefault="00E47C7E" w:rsidP="0005733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100,0</w:t>
            </w:r>
          </w:p>
        </w:tc>
        <w:tc>
          <w:tcPr>
            <w:tcW w:w="219" w:type="pct"/>
            <w:gridSpan w:val="2"/>
            <w:tcBorders>
              <w:left w:val="single" w:sz="4" w:space="0" w:color="auto"/>
              <w:bottom w:val="single" w:sz="4" w:space="0" w:color="auto"/>
              <w:right w:val="single" w:sz="4" w:space="0" w:color="auto"/>
            </w:tcBorders>
          </w:tcPr>
          <w:p w:rsidR="00E47C7E" w:rsidRPr="00FC23A5" w:rsidRDefault="00E47C7E" w:rsidP="0005733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100,0</w:t>
            </w:r>
          </w:p>
        </w:tc>
        <w:tc>
          <w:tcPr>
            <w:tcW w:w="219" w:type="pct"/>
            <w:tcBorders>
              <w:left w:val="single" w:sz="4" w:space="0" w:color="auto"/>
              <w:bottom w:val="single" w:sz="4" w:space="0" w:color="auto"/>
              <w:right w:val="single" w:sz="4" w:space="0" w:color="auto"/>
            </w:tcBorders>
          </w:tcPr>
          <w:p w:rsidR="00E47C7E" w:rsidRPr="00FC23A5" w:rsidRDefault="00E47C7E" w:rsidP="0005733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100,0</w:t>
            </w:r>
          </w:p>
        </w:tc>
        <w:tc>
          <w:tcPr>
            <w:tcW w:w="220" w:type="pct"/>
            <w:tcBorders>
              <w:left w:val="single" w:sz="4" w:space="0" w:color="auto"/>
              <w:bottom w:val="single" w:sz="4" w:space="0" w:color="auto"/>
              <w:right w:val="single" w:sz="4" w:space="0" w:color="auto"/>
            </w:tcBorders>
          </w:tcPr>
          <w:p w:rsidR="00E47C7E" w:rsidRPr="00FC23A5" w:rsidRDefault="00E47C7E" w:rsidP="0005733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100,0</w:t>
            </w:r>
          </w:p>
        </w:tc>
        <w:tc>
          <w:tcPr>
            <w:tcW w:w="257" w:type="pct"/>
            <w:tcBorders>
              <w:left w:val="single" w:sz="4" w:space="0" w:color="auto"/>
              <w:bottom w:val="single" w:sz="4" w:space="0" w:color="auto"/>
              <w:right w:val="single" w:sz="4" w:space="0" w:color="auto"/>
            </w:tcBorders>
          </w:tcPr>
          <w:p w:rsidR="00E47C7E" w:rsidRPr="00FC23A5" w:rsidRDefault="00E47C7E" w:rsidP="0005733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100,0</w:t>
            </w:r>
          </w:p>
        </w:tc>
      </w:tr>
      <w:tr w:rsidR="00E47C7E" w:rsidRPr="00FC23A5" w:rsidTr="00F75C59">
        <w:trPr>
          <w:cantSplit/>
          <w:trHeight w:val="1134"/>
          <w:tblCellSpacing w:w="5" w:type="nil"/>
        </w:trPr>
        <w:tc>
          <w:tcPr>
            <w:tcW w:w="132" w:type="pct"/>
            <w:tcBorders>
              <w:left w:val="single" w:sz="4" w:space="0" w:color="auto"/>
              <w:bottom w:val="single" w:sz="4" w:space="0" w:color="auto"/>
              <w:right w:val="single" w:sz="4" w:space="0" w:color="auto"/>
            </w:tcBorders>
          </w:tcPr>
          <w:p w:rsidR="00E47C7E" w:rsidRPr="00FC23A5" w:rsidRDefault="00E47C7E" w:rsidP="009E708A">
            <w:pPr>
              <w:pStyle w:val="ConsPlusCell"/>
              <w:rPr>
                <w:rFonts w:ascii="Times New Roman" w:hAnsi="Times New Roman" w:cs="Times New Roman"/>
                <w:sz w:val="24"/>
                <w:szCs w:val="24"/>
              </w:rPr>
            </w:pPr>
          </w:p>
        </w:tc>
        <w:tc>
          <w:tcPr>
            <w:tcW w:w="1133" w:type="pct"/>
            <w:tcBorders>
              <w:left w:val="single" w:sz="4" w:space="0" w:color="auto"/>
              <w:bottom w:val="single" w:sz="4" w:space="0" w:color="auto"/>
              <w:right w:val="single" w:sz="4" w:space="0" w:color="auto"/>
            </w:tcBorders>
          </w:tcPr>
          <w:p w:rsidR="00E47C7E" w:rsidRPr="00FC23A5" w:rsidRDefault="00E47C7E" w:rsidP="0010183A">
            <w:pPr>
              <w:pStyle w:val="ConsPlusCell"/>
              <w:rPr>
                <w:rFonts w:ascii="Times New Roman" w:hAnsi="Times New Roman" w:cs="Times New Roman"/>
                <w:sz w:val="24"/>
                <w:szCs w:val="24"/>
              </w:rPr>
            </w:pPr>
            <w:r w:rsidRPr="00FC23A5">
              <w:rPr>
                <w:rFonts w:ascii="Times New Roman" w:hAnsi="Times New Roman" w:cs="Times New Roman"/>
                <w:sz w:val="24"/>
                <w:szCs w:val="24"/>
              </w:rPr>
              <w:t>Показатель 2.4. Доля выпускников муниципальных общеобразовательных учреждений, не получивших аттестат о среднем общем образовании</w:t>
            </w:r>
          </w:p>
          <w:p w:rsidR="00F4548F" w:rsidRPr="00FC23A5" w:rsidRDefault="00F4548F" w:rsidP="0010183A">
            <w:pPr>
              <w:pStyle w:val="ConsPlusCell"/>
              <w:rPr>
                <w:rFonts w:ascii="Times New Roman" w:hAnsi="Times New Roman" w:cs="Times New Roman"/>
                <w:sz w:val="24"/>
                <w:szCs w:val="24"/>
              </w:rPr>
            </w:pPr>
          </w:p>
        </w:tc>
        <w:tc>
          <w:tcPr>
            <w:tcW w:w="175" w:type="pct"/>
            <w:tcBorders>
              <w:left w:val="single" w:sz="4" w:space="0" w:color="auto"/>
              <w:bottom w:val="single" w:sz="4" w:space="0" w:color="auto"/>
              <w:right w:val="single" w:sz="4" w:space="0" w:color="auto"/>
            </w:tcBorders>
            <w:textDirection w:val="btLr"/>
            <w:vAlign w:val="center"/>
          </w:tcPr>
          <w:p w:rsidR="00E47C7E" w:rsidRPr="00FC23A5" w:rsidRDefault="00E47C7E" w:rsidP="00E47C7E">
            <w:pPr>
              <w:ind w:left="113" w:right="113"/>
              <w:jc w:val="center"/>
              <w:rPr>
                <w:sz w:val="22"/>
              </w:rPr>
            </w:pPr>
            <w:r w:rsidRPr="00FC23A5">
              <w:rPr>
                <w:sz w:val="22"/>
                <w:szCs w:val="24"/>
              </w:rPr>
              <w:t>ведомственный</w:t>
            </w:r>
          </w:p>
        </w:tc>
        <w:tc>
          <w:tcPr>
            <w:tcW w:w="217" w:type="pct"/>
            <w:tcBorders>
              <w:left w:val="single" w:sz="4" w:space="0" w:color="auto"/>
              <w:bottom w:val="single" w:sz="4" w:space="0" w:color="auto"/>
              <w:right w:val="single" w:sz="4" w:space="0" w:color="auto"/>
            </w:tcBorders>
          </w:tcPr>
          <w:p w:rsidR="00E47C7E" w:rsidRPr="00FC23A5" w:rsidRDefault="00E47C7E" w:rsidP="00CE78D6">
            <w:pPr>
              <w:pStyle w:val="ConsPlusCell"/>
              <w:jc w:val="center"/>
              <w:rPr>
                <w:rFonts w:ascii="Times New Roman" w:hAnsi="Times New Roman" w:cs="Times New Roman"/>
                <w:sz w:val="22"/>
                <w:szCs w:val="24"/>
              </w:rPr>
            </w:pPr>
            <w:r w:rsidRPr="00FC23A5">
              <w:rPr>
                <w:rFonts w:ascii="Times New Roman" w:hAnsi="Times New Roman" w:cs="Times New Roman"/>
                <w:sz w:val="22"/>
                <w:szCs w:val="24"/>
              </w:rPr>
              <w:t>%</w:t>
            </w:r>
          </w:p>
        </w:tc>
        <w:tc>
          <w:tcPr>
            <w:tcW w:w="229" w:type="pct"/>
            <w:gridSpan w:val="2"/>
            <w:tcBorders>
              <w:left w:val="single" w:sz="4" w:space="0" w:color="auto"/>
              <w:bottom w:val="single" w:sz="4" w:space="0" w:color="auto"/>
              <w:right w:val="single" w:sz="4" w:space="0" w:color="auto"/>
            </w:tcBorders>
          </w:tcPr>
          <w:p w:rsidR="00E47C7E" w:rsidRPr="00FC23A5" w:rsidRDefault="00F4548F" w:rsidP="0010183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w:t>
            </w:r>
          </w:p>
        </w:tc>
        <w:tc>
          <w:tcPr>
            <w:tcW w:w="220" w:type="pct"/>
            <w:tcBorders>
              <w:left w:val="single" w:sz="4" w:space="0" w:color="auto"/>
              <w:bottom w:val="single" w:sz="4" w:space="0" w:color="auto"/>
              <w:right w:val="single" w:sz="4" w:space="0" w:color="auto"/>
            </w:tcBorders>
          </w:tcPr>
          <w:p w:rsidR="00E47C7E" w:rsidRPr="00FC23A5" w:rsidRDefault="00F4548F" w:rsidP="0010183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w:t>
            </w:r>
          </w:p>
        </w:tc>
        <w:tc>
          <w:tcPr>
            <w:tcW w:w="225" w:type="pct"/>
            <w:gridSpan w:val="2"/>
            <w:tcBorders>
              <w:left w:val="single" w:sz="4" w:space="0" w:color="auto"/>
              <w:bottom w:val="single" w:sz="4" w:space="0" w:color="auto"/>
              <w:right w:val="single" w:sz="4" w:space="0" w:color="auto"/>
            </w:tcBorders>
          </w:tcPr>
          <w:p w:rsidR="00E47C7E" w:rsidRPr="00FC23A5" w:rsidRDefault="00E47C7E" w:rsidP="00CE78D6">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w:t>
            </w:r>
          </w:p>
        </w:tc>
        <w:tc>
          <w:tcPr>
            <w:tcW w:w="264" w:type="pct"/>
            <w:gridSpan w:val="2"/>
            <w:tcBorders>
              <w:left w:val="single" w:sz="4" w:space="0" w:color="auto"/>
              <w:bottom w:val="single" w:sz="4" w:space="0" w:color="auto"/>
              <w:right w:val="single" w:sz="4" w:space="0" w:color="auto"/>
            </w:tcBorders>
          </w:tcPr>
          <w:p w:rsidR="00E47C7E" w:rsidRPr="00FC23A5" w:rsidRDefault="00E47C7E" w:rsidP="009E708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w:t>
            </w:r>
          </w:p>
        </w:tc>
        <w:tc>
          <w:tcPr>
            <w:tcW w:w="252" w:type="pct"/>
            <w:tcBorders>
              <w:left w:val="single" w:sz="4" w:space="0" w:color="auto"/>
              <w:bottom w:val="single" w:sz="4" w:space="0" w:color="auto"/>
              <w:right w:val="single" w:sz="4" w:space="0" w:color="auto"/>
            </w:tcBorders>
          </w:tcPr>
          <w:p w:rsidR="00E47C7E" w:rsidRPr="00FC23A5" w:rsidRDefault="00E47C7E" w:rsidP="009E708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0,8</w:t>
            </w:r>
          </w:p>
        </w:tc>
        <w:tc>
          <w:tcPr>
            <w:tcW w:w="216" w:type="pct"/>
            <w:tcBorders>
              <w:left w:val="single" w:sz="4" w:space="0" w:color="auto"/>
              <w:bottom w:val="single" w:sz="4" w:space="0" w:color="auto"/>
              <w:right w:val="single" w:sz="4" w:space="0" w:color="auto"/>
            </w:tcBorders>
          </w:tcPr>
          <w:p w:rsidR="00E47C7E" w:rsidRPr="00FC23A5" w:rsidRDefault="00E47C7E" w:rsidP="009E708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0,6</w:t>
            </w:r>
          </w:p>
        </w:tc>
        <w:tc>
          <w:tcPr>
            <w:tcW w:w="218" w:type="pct"/>
            <w:tcBorders>
              <w:left w:val="single" w:sz="4" w:space="0" w:color="auto"/>
              <w:bottom w:val="single" w:sz="4" w:space="0" w:color="auto"/>
              <w:right w:val="single" w:sz="4" w:space="0" w:color="auto"/>
            </w:tcBorders>
          </w:tcPr>
          <w:p w:rsidR="00E47C7E" w:rsidRPr="00FC23A5" w:rsidRDefault="00E47C7E" w:rsidP="009E708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0,5</w:t>
            </w:r>
          </w:p>
        </w:tc>
        <w:tc>
          <w:tcPr>
            <w:tcW w:w="277" w:type="pct"/>
            <w:tcBorders>
              <w:left w:val="single" w:sz="4" w:space="0" w:color="auto"/>
              <w:bottom w:val="single" w:sz="4" w:space="0" w:color="auto"/>
              <w:right w:val="single" w:sz="4" w:space="0" w:color="auto"/>
            </w:tcBorders>
          </w:tcPr>
          <w:p w:rsidR="00E47C7E" w:rsidRPr="00FC23A5" w:rsidRDefault="00E47C7E" w:rsidP="009E708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0,5</w:t>
            </w:r>
          </w:p>
        </w:tc>
        <w:tc>
          <w:tcPr>
            <w:tcW w:w="263" w:type="pct"/>
            <w:tcBorders>
              <w:left w:val="single" w:sz="4" w:space="0" w:color="auto"/>
              <w:bottom w:val="single" w:sz="4" w:space="0" w:color="auto"/>
              <w:right w:val="single" w:sz="4" w:space="0" w:color="auto"/>
            </w:tcBorders>
          </w:tcPr>
          <w:p w:rsidR="00E47C7E" w:rsidRPr="00FC23A5" w:rsidRDefault="00E47C7E" w:rsidP="009E708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0,5</w:t>
            </w:r>
          </w:p>
        </w:tc>
        <w:tc>
          <w:tcPr>
            <w:tcW w:w="264" w:type="pct"/>
            <w:tcBorders>
              <w:left w:val="single" w:sz="4" w:space="0" w:color="auto"/>
              <w:bottom w:val="single" w:sz="4" w:space="0" w:color="auto"/>
              <w:right w:val="single" w:sz="4" w:space="0" w:color="auto"/>
            </w:tcBorders>
          </w:tcPr>
          <w:p w:rsidR="00E47C7E" w:rsidRPr="00FC23A5" w:rsidRDefault="00E47C7E" w:rsidP="009E708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0,5</w:t>
            </w:r>
          </w:p>
        </w:tc>
        <w:tc>
          <w:tcPr>
            <w:tcW w:w="219" w:type="pct"/>
            <w:gridSpan w:val="2"/>
            <w:tcBorders>
              <w:left w:val="single" w:sz="4" w:space="0" w:color="auto"/>
              <w:bottom w:val="single" w:sz="4" w:space="0" w:color="auto"/>
              <w:right w:val="single" w:sz="4" w:space="0" w:color="auto"/>
            </w:tcBorders>
          </w:tcPr>
          <w:p w:rsidR="00E47C7E" w:rsidRPr="00FC23A5" w:rsidRDefault="00E47C7E" w:rsidP="00D67F74">
            <w:pPr>
              <w:pStyle w:val="ConsPlusCell"/>
              <w:rPr>
                <w:rFonts w:ascii="Times New Roman" w:hAnsi="Times New Roman" w:cs="Times New Roman"/>
                <w:sz w:val="24"/>
                <w:szCs w:val="24"/>
              </w:rPr>
            </w:pPr>
            <w:r w:rsidRPr="00FC23A5">
              <w:rPr>
                <w:rFonts w:ascii="Times New Roman" w:hAnsi="Times New Roman" w:cs="Times New Roman"/>
                <w:sz w:val="24"/>
                <w:szCs w:val="24"/>
              </w:rPr>
              <w:t>0,5</w:t>
            </w:r>
          </w:p>
        </w:tc>
        <w:tc>
          <w:tcPr>
            <w:tcW w:w="219" w:type="pct"/>
            <w:tcBorders>
              <w:left w:val="single" w:sz="4" w:space="0" w:color="auto"/>
              <w:bottom w:val="single" w:sz="4" w:space="0" w:color="auto"/>
              <w:right w:val="single" w:sz="4" w:space="0" w:color="auto"/>
            </w:tcBorders>
          </w:tcPr>
          <w:p w:rsidR="00E47C7E" w:rsidRPr="00FC23A5" w:rsidRDefault="00E47C7E" w:rsidP="00286F15">
            <w:pPr>
              <w:pStyle w:val="ConsPlusCell"/>
              <w:rPr>
                <w:rFonts w:ascii="Times New Roman" w:hAnsi="Times New Roman" w:cs="Times New Roman"/>
                <w:sz w:val="24"/>
                <w:szCs w:val="24"/>
              </w:rPr>
            </w:pPr>
            <w:r w:rsidRPr="00FC23A5">
              <w:rPr>
                <w:rFonts w:ascii="Times New Roman" w:hAnsi="Times New Roman" w:cs="Times New Roman"/>
                <w:sz w:val="24"/>
                <w:szCs w:val="24"/>
              </w:rPr>
              <w:t>0,5</w:t>
            </w:r>
          </w:p>
        </w:tc>
        <w:tc>
          <w:tcPr>
            <w:tcW w:w="220" w:type="pct"/>
            <w:tcBorders>
              <w:left w:val="single" w:sz="4" w:space="0" w:color="auto"/>
              <w:bottom w:val="single" w:sz="4" w:space="0" w:color="auto"/>
              <w:right w:val="single" w:sz="4" w:space="0" w:color="auto"/>
            </w:tcBorders>
          </w:tcPr>
          <w:p w:rsidR="00E47C7E" w:rsidRPr="00FC23A5" w:rsidRDefault="00E47C7E" w:rsidP="00286F15">
            <w:pPr>
              <w:pStyle w:val="ConsPlusCell"/>
              <w:rPr>
                <w:rFonts w:ascii="Times New Roman" w:hAnsi="Times New Roman" w:cs="Times New Roman"/>
                <w:sz w:val="24"/>
                <w:szCs w:val="24"/>
              </w:rPr>
            </w:pPr>
            <w:r w:rsidRPr="00FC23A5">
              <w:rPr>
                <w:rFonts w:ascii="Times New Roman" w:hAnsi="Times New Roman" w:cs="Times New Roman"/>
                <w:sz w:val="24"/>
                <w:szCs w:val="24"/>
              </w:rPr>
              <w:t>0,5</w:t>
            </w:r>
          </w:p>
        </w:tc>
        <w:tc>
          <w:tcPr>
            <w:tcW w:w="257" w:type="pct"/>
            <w:tcBorders>
              <w:left w:val="single" w:sz="4" w:space="0" w:color="auto"/>
              <w:bottom w:val="single" w:sz="4" w:space="0" w:color="auto"/>
              <w:right w:val="single" w:sz="4" w:space="0" w:color="auto"/>
            </w:tcBorders>
          </w:tcPr>
          <w:p w:rsidR="00E47C7E" w:rsidRPr="00FC23A5" w:rsidRDefault="00E47C7E" w:rsidP="00286F15">
            <w:pPr>
              <w:pStyle w:val="ConsPlusCell"/>
              <w:rPr>
                <w:rFonts w:ascii="Times New Roman" w:hAnsi="Times New Roman" w:cs="Times New Roman"/>
                <w:sz w:val="24"/>
                <w:szCs w:val="24"/>
              </w:rPr>
            </w:pPr>
            <w:r w:rsidRPr="00FC23A5">
              <w:rPr>
                <w:rFonts w:ascii="Times New Roman" w:hAnsi="Times New Roman" w:cs="Times New Roman"/>
                <w:sz w:val="24"/>
                <w:szCs w:val="24"/>
              </w:rPr>
              <w:t>0,5</w:t>
            </w:r>
          </w:p>
        </w:tc>
      </w:tr>
      <w:tr w:rsidR="00E47C7E" w:rsidRPr="00FC23A5" w:rsidTr="00F75C59">
        <w:trPr>
          <w:cantSplit/>
          <w:trHeight w:val="1134"/>
          <w:tblCellSpacing w:w="5" w:type="nil"/>
        </w:trPr>
        <w:tc>
          <w:tcPr>
            <w:tcW w:w="132" w:type="pct"/>
            <w:tcBorders>
              <w:left w:val="single" w:sz="4" w:space="0" w:color="auto"/>
              <w:bottom w:val="single" w:sz="4" w:space="0" w:color="auto"/>
              <w:right w:val="single" w:sz="4" w:space="0" w:color="auto"/>
            </w:tcBorders>
          </w:tcPr>
          <w:p w:rsidR="00E47C7E" w:rsidRPr="00FC23A5" w:rsidRDefault="00E47C7E" w:rsidP="009E708A">
            <w:pPr>
              <w:pStyle w:val="ConsPlusCell"/>
              <w:rPr>
                <w:rFonts w:ascii="Times New Roman" w:hAnsi="Times New Roman" w:cs="Times New Roman"/>
                <w:sz w:val="24"/>
                <w:szCs w:val="24"/>
              </w:rPr>
            </w:pPr>
          </w:p>
        </w:tc>
        <w:tc>
          <w:tcPr>
            <w:tcW w:w="1133" w:type="pct"/>
            <w:tcBorders>
              <w:left w:val="single" w:sz="4" w:space="0" w:color="auto"/>
              <w:bottom w:val="single" w:sz="4" w:space="0" w:color="auto"/>
              <w:right w:val="single" w:sz="4" w:space="0" w:color="auto"/>
            </w:tcBorders>
          </w:tcPr>
          <w:p w:rsidR="00E47C7E" w:rsidRPr="00FC23A5" w:rsidRDefault="00E47C7E" w:rsidP="007B6901">
            <w:pPr>
              <w:pStyle w:val="ConsPlusCell"/>
              <w:rPr>
                <w:rFonts w:ascii="Times New Roman" w:hAnsi="Times New Roman" w:cs="Times New Roman"/>
                <w:sz w:val="24"/>
                <w:szCs w:val="24"/>
              </w:rPr>
            </w:pPr>
            <w:r w:rsidRPr="00FC23A5">
              <w:rPr>
                <w:rFonts w:ascii="Times New Roman" w:hAnsi="Times New Roman" w:cs="Times New Roman"/>
                <w:sz w:val="24"/>
                <w:szCs w:val="24"/>
              </w:rPr>
              <w:t>Показатель 2.5. Доля обучающихся в первую смену в общеобразовательных учреждениях</w:t>
            </w:r>
          </w:p>
          <w:p w:rsidR="00F4548F" w:rsidRPr="00FC23A5" w:rsidRDefault="00F4548F" w:rsidP="007B6901">
            <w:pPr>
              <w:pStyle w:val="ConsPlusCell"/>
              <w:rPr>
                <w:rFonts w:ascii="Times New Roman" w:hAnsi="Times New Roman" w:cs="Times New Roman"/>
                <w:sz w:val="24"/>
                <w:szCs w:val="24"/>
              </w:rPr>
            </w:pPr>
          </w:p>
          <w:p w:rsidR="00F4548F" w:rsidRPr="00FC23A5" w:rsidRDefault="00F4548F" w:rsidP="007B6901">
            <w:pPr>
              <w:pStyle w:val="ConsPlusCell"/>
              <w:rPr>
                <w:rFonts w:ascii="Times New Roman" w:hAnsi="Times New Roman" w:cs="Times New Roman"/>
                <w:sz w:val="24"/>
                <w:szCs w:val="24"/>
              </w:rPr>
            </w:pPr>
          </w:p>
        </w:tc>
        <w:tc>
          <w:tcPr>
            <w:tcW w:w="175" w:type="pct"/>
            <w:tcBorders>
              <w:left w:val="single" w:sz="4" w:space="0" w:color="auto"/>
              <w:bottom w:val="single" w:sz="4" w:space="0" w:color="auto"/>
              <w:right w:val="single" w:sz="4" w:space="0" w:color="auto"/>
            </w:tcBorders>
            <w:textDirection w:val="btLr"/>
            <w:vAlign w:val="center"/>
          </w:tcPr>
          <w:p w:rsidR="00E47C7E" w:rsidRPr="00FC23A5" w:rsidRDefault="00E47C7E" w:rsidP="00E47C7E">
            <w:pPr>
              <w:ind w:left="113" w:right="113"/>
              <w:jc w:val="center"/>
              <w:rPr>
                <w:sz w:val="22"/>
              </w:rPr>
            </w:pPr>
            <w:r w:rsidRPr="00FC23A5">
              <w:rPr>
                <w:sz w:val="22"/>
                <w:szCs w:val="24"/>
              </w:rPr>
              <w:t>ведомственный</w:t>
            </w:r>
          </w:p>
        </w:tc>
        <w:tc>
          <w:tcPr>
            <w:tcW w:w="217" w:type="pct"/>
            <w:tcBorders>
              <w:left w:val="single" w:sz="4" w:space="0" w:color="auto"/>
              <w:bottom w:val="single" w:sz="4" w:space="0" w:color="auto"/>
              <w:right w:val="single" w:sz="4" w:space="0" w:color="auto"/>
            </w:tcBorders>
          </w:tcPr>
          <w:p w:rsidR="00E47C7E" w:rsidRPr="00FC23A5" w:rsidRDefault="00E47C7E" w:rsidP="00CE78D6">
            <w:pPr>
              <w:pStyle w:val="ConsPlusCell"/>
              <w:jc w:val="center"/>
              <w:rPr>
                <w:rFonts w:ascii="Times New Roman" w:hAnsi="Times New Roman" w:cs="Times New Roman"/>
                <w:sz w:val="22"/>
                <w:szCs w:val="24"/>
              </w:rPr>
            </w:pPr>
            <w:r w:rsidRPr="00FC23A5">
              <w:rPr>
                <w:rFonts w:ascii="Times New Roman" w:hAnsi="Times New Roman" w:cs="Times New Roman"/>
                <w:sz w:val="22"/>
                <w:szCs w:val="24"/>
              </w:rPr>
              <w:t>%</w:t>
            </w:r>
          </w:p>
        </w:tc>
        <w:tc>
          <w:tcPr>
            <w:tcW w:w="229" w:type="pct"/>
            <w:gridSpan w:val="2"/>
            <w:tcBorders>
              <w:left w:val="single" w:sz="4" w:space="0" w:color="auto"/>
              <w:bottom w:val="single" w:sz="4" w:space="0" w:color="auto"/>
              <w:right w:val="single" w:sz="4" w:space="0" w:color="auto"/>
            </w:tcBorders>
          </w:tcPr>
          <w:p w:rsidR="00E47C7E" w:rsidRPr="00FC23A5" w:rsidRDefault="00F4548F" w:rsidP="0010183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w:t>
            </w:r>
          </w:p>
        </w:tc>
        <w:tc>
          <w:tcPr>
            <w:tcW w:w="220" w:type="pct"/>
            <w:tcBorders>
              <w:left w:val="single" w:sz="4" w:space="0" w:color="auto"/>
              <w:bottom w:val="single" w:sz="4" w:space="0" w:color="auto"/>
              <w:right w:val="single" w:sz="4" w:space="0" w:color="auto"/>
            </w:tcBorders>
          </w:tcPr>
          <w:p w:rsidR="00E47C7E" w:rsidRPr="00FC23A5" w:rsidRDefault="00F4548F" w:rsidP="009E708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w:t>
            </w:r>
          </w:p>
        </w:tc>
        <w:tc>
          <w:tcPr>
            <w:tcW w:w="225" w:type="pct"/>
            <w:gridSpan w:val="2"/>
            <w:tcBorders>
              <w:left w:val="single" w:sz="4" w:space="0" w:color="auto"/>
              <w:bottom w:val="single" w:sz="4" w:space="0" w:color="auto"/>
              <w:right w:val="single" w:sz="4" w:space="0" w:color="auto"/>
            </w:tcBorders>
          </w:tcPr>
          <w:p w:rsidR="00E47C7E" w:rsidRPr="00FC23A5" w:rsidRDefault="00E47C7E" w:rsidP="00CE78D6">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72,9</w:t>
            </w:r>
          </w:p>
        </w:tc>
        <w:tc>
          <w:tcPr>
            <w:tcW w:w="264" w:type="pct"/>
            <w:gridSpan w:val="2"/>
            <w:tcBorders>
              <w:left w:val="single" w:sz="4" w:space="0" w:color="auto"/>
              <w:bottom w:val="single" w:sz="4" w:space="0" w:color="auto"/>
              <w:right w:val="single" w:sz="4" w:space="0" w:color="auto"/>
            </w:tcBorders>
          </w:tcPr>
          <w:p w:rsidR="00E47C7E" w:rsidRPr="00FC23A5" w:rsidRDefault="00E47C7E" w:rsidP="009E708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72,9</w:t>
            </w:r>
          </w:p>
        </w:tc>
        <w:tc>
          <w:tcPr>
            <w:tcW w:w="252" w:type="pct"/>
            <w:tcBorders>
              <w:left w:val="single" w:sz="4" w:space="0" w:color="auto"/>
              <w:bottom w:val="single" w:sz="4" w:space="0" w:color="auto"/>
              <w:right w:val="single" w:sz="4" w:space="0" w:color="auto"/>
            </w:tcBorders>
          </w:tcPr>
          <w:p w:rsidR="00E47C7E" w:rsidRPr="00FC23A5" w:rsidRDefault="00E47C7E" w:rsidP="009E708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72,9</w:t>
            </w:r>
          </w:p>
        </w:tc>
        <w:tc>
          <w:tcPr>
            <w:tcW w:w="216" w:type="pct"/>
            <w:tcBorders>
              <w:left w:val="single" w:sz="4" w:space="0" w:color="auto"/>
              <w:bottom w:val="single" w:sz="4" w:space="0" w:color="auto"/>
              <w:right w:val="single" w:sz="4" w:space="0" w:color="auto"/>
            </w:tcBorders>
          </w:tcPr>
          <w:p w:rsidR="00E47C7E" w:rsidRPr="00FC23A5" w:rsidRDefault="00475BC1" w:rsidP="009E708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7</w:t>
            </w:r>
            <w:r w:rsidR="00C46306" w:rsidRPr="00FC23A5">
              <w:rPr>
                <w:rFonts w:ascii="Times New Roman" w:hAnsi="Times New Roman" w:cs="Times New Roman"/>
                <w:sz w:val="24"/>
                <w:szCs w:val="24"/>
              </w:rPr>
              <w:t>9,7</w:t>
            </w:r>
          </w:p>
        </w:tc>
        <w:tc>
          <w:tcPr>
            <w:tcW w:w="218" w:type="pct"/>
            <w:tcBorders>
              <w:left w:val="single" w:sz="4" w:space="0" w:color="auto"/>
              <w:bottom w:val="single" w:sz="4" w:space="0" w:color="auto"/>
              <w:right w:val="single" w:sz="4" w:space="0" w:color="auto"/>
            </w:tcBorders>
          </w:tcPr>
          <w:p w:rsidR="00E47C7E" w:rsidRPr="00FC23A5" w:rsidRDefault="00475BC1" w:rsidP="009E708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79,</w:t>
            </w:r>
            <w:r w:rsidR="00C46306" w:rsidRPr="00FC23A5">
              <w:rPr>
                <w:rFonts w:ascii="Times New Roman" w:hAnsi="Times New Roman" w:cs="Times New Roman"/>
                <w:sz w:val="24"/>
                <w:szCs w:val="24"/>
              </w:rPr>
              <w:t>7</w:t>
            </w:r>
          </w:p>
        </w:tc>
        <w:tc>
          <w:tcPr>
            <w:tcW w:w="277" w:type="pct"/>
            <w:tcBorders>
              <w:left w:val="single" w:sz="4" w:space="0" w:color="auto"/>
              <w:bottom w:val="single" w:sz="4" w:space="0" w:color="auto"/>
              <w:right w:val="single" w:sz="4" w:space="0" w:color="auto"/>
            </w:tcBorders>
          </w:tcPr>
          <w:p w:rsidR="00E47C7E" w:rsidRPr="00FC23A5" w:rsidRDefault="00C46306" w:rsidP="009E708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93,3</w:t>
            </w:r>
          </w:p>
        </w:tc>
        <w:tc>
          <w:tcPr>
            <w:tcW w:w="263" w:type="pct"/>
            <w:tcBorders>
              <w:left w:val="single" w:sz="4" w:space="0" w:color="auto"/>
              <w:bottom w:val="single" w:sz="4" w:space="0" w:color="auto"/>
              <w:right w:val="single" w:sz="4" w:space="0" w:color="auto"/>
            </w:tcBorders>
          </w:tcPr>
          <w:p w:rsidR="00E47C7E" w:rsidRPr="00FC23A5" w:rsidRDefault="00475BC1" w:rsidP="009E708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93,9</w:t>
            </w:r>
          </w:p>
        </w:tc>
        <w:tc>
          <w:tcPr>
            <w:tcW w:w="264" w:type="pct"/>
            <w:tcBorders>
              <w:left w:val="single" w:sz="4" w:space="0" w:color="auto"/>
              <w:bottom w:val="single" w:sz="4" w:space="0" w:color="auto"/>
              <w:right w:val="single" w:sz="4" w:space="0" w:color="auto"/>
            </w:tcBorders>
          </w:tcPr>
          <w:p w:rsidR="00E47C7E" w:rsidRPr="00FC23A5" w:rsidRDefault="00E47C7E" w:rsidP="009E708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100,0</w:t>
            </w:r>
          </w:p>
        </w:tc>
        <w:tc>
          <w:tcPr>
            <w:tcW w:w="219" w:type="pct"/>
            <w:gridSpan w:val="2"/>
            <w:tcBorders>
              <w:left w:val="single" w:sz="4" w:space="0" w:color="auto"/>
              <w:bottom w:val="single" w:sz="4" w:space="0" w:color="auto"/>
              <w:right w:val="single" w:sz="4" w:space="0" w:color="auto"/>
            </w:tcBorders>
          </w:tcPr>
          <w:p w:rsidR="00E47C7E" w:rsidRPr="00FC23A5" w:rsidRDefault="00E47C7E" w:rsidP="00D67F74">
            <w:pPr>
              <w:pStyle w:val="ConsPlusCell"/>
              <w:rPr>
                <w:rFonts w:ascii="Times New Roman" w:hAnsi="Times New Roman" w:cs="Times New Roman"/>
                <w:sz w:val="24"/>
                <w:szCs w:val="24"/>
              </w:rPr>
            </w:pPr>
            <w:r w:rsidRPr="00FC23A5">
              <w:rPr>
                <w:rFonts w:ascii="Times New Roman" w:hAnsi="Times New Roman" w:cs="Times New Roman"/>
                <w:sz w:val="24"/>
                <w:szCs w:val="24"/>
              </w:rPr>
              <w:t>100,0</w:t>
            </w:r>
          </w:p>
        </w:tc>
        <w:tc>
          <w:tcPr>
            <w:tcW w:w="219" w:type="pct"/>
            <w:tcBorders>
              <w:left w:val="single" w:sz="4" w:space="0" w:color="auto"/>
              <w:bottom w:val="single" w:sz="4" w:space="0" w:color="auto"/>
              <w:right w:val="single" w:sz="4" w:space="0" w:color="auto"/>
            </w:tcBorders>
          </w:tcPr>
          <w:p w:rsidR="00E47C7E" w:rsidRPr="00FC23A5" w:rsidRDefault="00E47C7E" w:rsidP="00286F15">
            <w:pPr>
              <w:pStyle w:val="ConsPlusCell"/>
              <w:rPr>
                <w:rFonts w:ascii="Times New Roman" w:hAnsi="Times New Roman" w:cs="Times New Roman"/>
                <w:sz w:val="24"/>
                <w:szCs w:val="24"/>
              </w:rPr>
            </w:pPr>
            <w:r w:rsidRPr="00FC23A5">
              <w:rPr>
                <w:rFonts w:ascii="Times New Roman" w:hAnsi="Times New Roman" w:cs="Times New Roman"/>
                <w:sz w:val="24"/>
                <w:szCs w:val="24"/>
              </w:rPr>
              <w:t>100,0</w:t>
            </w:r>
          </w:p>
        </w:tc>
        <w:tc>
          <w:tcPr>
            <w:tcW w:w="220" w:type="pct"/>
            <w:tcBorders>
              <w:left w:val="single" w:sz="4" w:space="0" w:color="auto"/>
              <w:bottom w:val="single" w:sz="4" w:space="0" w:color="auto"/>
              <w:right w:val="single" w:sz="4" w:space="0" w:color="auto"/>
            </w:tcBorders>
          </w:tcPr>
          <w:p w:rsidR="00E47C7E" w:rsidRPr="00FC23A5" w:rsidRDefault="00E47C7E" w:rsidP="00286F15">
            <w:pPr>
              <w:pStyle w:val="ConsPlusCell"/>
              <w:rPr>
                <w:rFonts w:ascii="Times New Roman" w:hAnsi="Times New Roman" w:cs="Times New Roman"/>
                <w:sz w:val="24"/>
                <w:szCs w:val="24"/>
              </w:rPr>
            </w:pPr>
            <w:r w:rsidRPr="00FC23A5">
              <w:rPr>
                <w:rFonts w:ascii="Times New Roman" w:hAnsi="Times New Roman" w:cs="Times New Roman"/>
                <w:sz w:val="24"/>
                <w:szCs w:val="24"/>
              </w:rPr>
              <w:t>100,0</w:t>
            </w:r>
          </w:p>
        </w:tc>
        <w:tc>
          <w:tcPr>
            <w:tcW w:w="257" w:type="pct"/>
            <w:tcBorders>
              <w:left w:val="single" w:sz="4" w:space="0" w:color="auto"/>
              <w:bottom w:val="single" w:sz="4" w:space="0" w:color="auto"/>
              <w:right w:val="single" w:sz="4" w:space="0" w:color="auto"/>
            </w:tcBorders>
          </w:tcPr>
          <w:p w:rsidR="00E47C7E" w:rsidRPr="00FC23A5" w:rsidRDefault="00E47C7E" w:rsidP="00286F15">
            <w:pPr>
              <w:pStyle w:val="ConsPlusCell"/>
              <w:rPr>
                <w:rFonts w:ascii="Times New Roman" w:hAnsi="Times New Roman" w:cs="Times New Roman"/>
                <w:sz w:val="24"/>
                <w:szCs w:val="24"/>
              </w:rPr>
            </w:pPr>
            <w:r w:rsidRPr="00FC23A5">
              <w:rPr>
                <w:rFonts w:ascii="Times New Roman" w:hAnsi="Times New Roman" w:cs="Times New Roman"/>
                <w:sz w:val="24"/>
                <w:szCs w:val="24"/>
              </w:rPr>
              <w:t>100,0</w:t>
            </w:r>
          </w:p>
        </w:tc>
      </w:tr>
      <w:tr w:rsidR="005B1C8D" w:rsidRPr="00FC23A5" w:rsidTr="00F75C59">
        <w:trPr>
          <w:cantSplit/>
          <w:trHeight w:val="1134"/>
          <w:tblCellSpacing w:w="5" w:type="nil"/>
        </w:trPr>
        <w:tc>
          <w:tcPr>
            <w:tcW w:w="132" w:type="pct"/>
            <w:tcBorders>
              <w:left w:val="single" w:sz="4" w:space="0" w:color="auto"/>
              <w:bottom w:val="single" w:sz="4" w:space="0" w:color="auto"/>
              <w:right w:val="single" w:sz="4" w:space="0" w:color="auto"/>
            </w:tcBorders>
          </w:tcPr>
          <w:p w:rsidR="005B1C8D" w:rsidRPr="00FC23A5" w:rsidRDefault="005B1C8D" w:rsidP="009E708A">
            <w:pPr>
              <w:pStyle w:val="ConsPlusCell"/>
              <w:rPr>
                <w:rFonts w:ascii="Times New Roman" w:hAnsi="Times New Roman" w:cs="Times New Roman"/>
                <w:sz w:val="24"/>
                <w:szCs w:val="24"/>
              </w:rPr>
            </w:pPr>
          </w:p>
        </w:tc>
        <w:tc>
          <w:tcPr>
            <w:tcW w:w="1133" w:type="pct"/>
            <w:tcBorders>
              <w:left w:val="single" w:sz="4" w:space="0" w:color="auto"/>
              <w:bottom w:val="single" w:sz="4" w:space="0" w:color="auto"/>
              <w:right w:val="single" w:sz="4" w:space="0" w:color="auto"/>
            </w:tcBorders>
          </w:tcPr>
          <w:p w:rsidR="005B1C8D" w:rsidRPr="00FC23A5" w:rsidRDefault="005B1C8D" w:rsidP="007B6901">
            <w:pPr>
              <w:pStyle w:val="ConsPlusCell"/>
              <w:rPr>
                <w:rFonts w:ascii="Times New Roman" w:hAnsi="Times New Roman" w:cs="Times New Roman"/>
                <w:sz w:val="24"/>
                <w:szCs w:val="24"/>
              </w:rPr>
            </w:pPr>
            <w:r w:rsidRPr="00FC23A5">
              <w:rPr>
                <w:rFonts w:ascii="Times New Roman" w:hAnsi="Times New Roman" w:cs="Times New Roman"/>
                <w:sz w:val="24"/>
                <w:szCs w:val="24"/>
              </w:rPr>
              <w:t>Показатель 2.6. Число общеобразовательных учреждений, в которых внедрена целевая модель цифровой образовательной среды</w:t>
            </w:r>
          </w:p>
        </w:tc>
        <w:tc>
          <w:tcPr>
            <w:tcW w:w="175" w:type="pct"/>
            <w:tcBorders>
              <w:left w:val="single" w:sz="4" w:space="0" w:color="auto"/>
              <w:bottom w:val="single" w:sz="4" w:space="0" w:color="auto"/>
              <w:right w:val="single" w:sz="4" w:space="0" w:color="auto"/>
            </w:tcBorders>
            <w:textDirection w:val="btLr"/>
            <w:vAlign w:val="center"/>
          </w:tcPr>
          <w:p w:rsidR="005B1C8D" w:rsidRPr="00FC23A5" w:rsidRDefault="005B1C8D" w:rsidP="00E47C7E">
            <w:pPr>
              <w:ind w:left="113" w:right="113"/>
              <w:jc w:val="center"/>
              <w:rPr>
                <w:sz w:val="22"/>
                <w:szCs w:val="24"/>
              </w:rPr>
            </w:pPr>
            <w:r w:rsidRPr="00FC23A5">
              <w:rPr>
                <w:sz w:val="22"/>
                <w:szCs w:val="24"/>
              </w:rPr>
              <w:t>ведомственный</w:t>
            </w:r>
          </w:p>
        </w:tc>
        <w:tc>
          <w:tcPr>
            <w:tcW w:w="217" w:type="pct"/>
            <w:tcBorders>
              <w:left w:val="single" w:sz="4" w:space="0" w:color="auto"/>
              <w:bottom w:val="single" w:sz="4" w:space="0" w:color="auto"/>
              <w:right w:val="single" w:sz="4" w:space="0" w:color="auto"/>
            </w:tcBorders>
          </w:tcPr>
          <w:p w:rsidR="005B1C8D" w:rsidRPr="00FC23A5" w:rsidRDefault="005B1C8D" w:rsidP="00CE78D6">
            <w:pPr>
              <w:pStyle w:val="ConsPlusCell"/>
              <w:jc w:val="center"/>
              <w:rPr>
                <w:rFonts w:ascii="Times New Roman" w:hAnsi="Times New Roman" w:cs="Times New Roman"/>
                <w:sz w:val="22"/>
                <w:szCs w:val="24"/>
              </w:rPr>
            </w:pPr>
            <w:r w:rsidRPr="00FC23A5">
              <w:rPr>
                <w:rFonts w:ascii="Times New Roman" w:hAnsi="Times New Roman" w:cs="Times New Roman"/>
                <w:sz w:val="22"/>
                <w:szCs w:val="24"/>
              </w:rPr>
              <w:t>%</w:t>
            </w:r>
          </w:p>
        </w:tc>
        <w:tc>
          <w:tcPr>
            <w:tcW w:w="229" w:type="pct"/>
            <w:gridSpan w:val="2"/>
            <w:tcBorders>
              <w:left w:val="single" w:sz="4" w:space="0" w:color="auto"/>
              <w:bottom w:val="single" w:sz="4" w:space="0" w:color="auto"/>
              <w:right w:val="single" w:sz="4" w:space="0" w:color="auto"/>
            </w:tcBorders>
          </w:tcPr>
          <w:p w:rsidR="005B1C8D" w:rsidRPr="00FC23A5" w:rsidRDefault="005B1C8D" w:rsidP="0010183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w:t>
            </w:r>
          </w:p>
        </w:tc>
        <w:tc>
          <w:tcPr>
            <w:tcW w:w="220" w:type="pct"/>
            <w:tcBorders>
              <w:left w:val="single" w:sz="4" w:space="0" w:color="auto"/>
              <w:bottom w:val="single" w:sz="4" w:space="0" w:color="auto"/>
              <w:right w:val="single" w:sz="4" w:space="0" w:color="auto"/>
            </w:tcBorders>
          </w:tcPr>
          <w:p w:rsidR="005B1C8D" w:rsidRPr="00FC23A5" w:rsidRDefault="005B1C8D" w:rsidP="009E708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w:t>
            </w:r>
          </w:p>
        </w:tc>
        <w:tc>
          <w:tcPr>
            <w:tcW w:w="225" w:type="pct"/>
            <w:gridSpan w:val="2"/>
            <w:tcBorders>
              <w:left w:val="single" w:sz="4" w:space="0" w:color="auto"/>
              <w:bottom w:val="single" w:sz="4" w:space="0" w:color="auto"/>
              <w:right w:val="single" w:sz="4" w:space="0" w:color="auto"/>
            </w:tcBorders>
          </w:tcPr>
          <w:p w:rsidR="005B1C8D" w:rsidRPr="00FC23A5" w:rsidRDefault="005B1C8D" w:rsidP="00CE78D6">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w:t>
            </w:r>
          </w:p>
        </w:tc>
        <w:tc>
          <w:tcPr>
            <w:tcW w:w="264" w:type="pct"/>
            <w:gridSpan w:val="2"/>
            <w:tcBorders>
              <w:left w:val="single" w:sz="4" w:space="0" w:color="auto"/>
              <w:bottom w:val="single" w:sz="4" w:space="0" w:color="auto"/>
              <w:right w:val="single" w:sz="4" w:space="0" w:color="auto"/>
            </w:tcBorders>
          </w:tcPr>
          <w:p w:rsidR="005B1C8D" w:rsidRPr="00FC23A5" w:rsidRDefault="005B1C8D" w:rsidP="009E708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90,99</w:t>
            </w:r>
          </w:p>
        </w:tc>
        <w:tc>
          <w:tcPr>
            <w:tcW w:w="252" w:type="pct"/>
            <w:tcBorders>
              <w:left w:val="single" w:sz="4" w:space="0" w:color="auto"/>
              <w:bottom w:val="single" w:sz="4" w:space="0" w:color="auto"/>
              <w:right w:val="single" w:sz="4" w:space="0" w:color="auto"/>
            </w:tcBorders>
          </w:tcPr>
          <w:p w:rsidR="005B1C8D" w:rsidRPr="00FC23A5" w:rsidRDefault="005B1C8D" w:rsidP="009E708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w:t>
            </w:r>
          </w:p>
        </w:tc>
        <w:tc>
          <w:tcPr>
            <w:tcW w:w="216" w:type="pct"/>
            <w:tcBorders>
              <w:left w:val="single" w:sz="4" w:space="0" w:color="auto"/>
              <w:bottom w:val="single" w:sz="4" w:space="0" w:color="auto"/>
              <w:right w:val="single" w:sz="4" w:space="0" w:color="auto"/>
            </w:tcBorders>
          </w:tcPr>
          <w:p w:rsidR="005B1C8D" w:rsidRPr="00FC23A5" w:rsidRDefault="005B1C8D" w:rsidP="009E708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w:t>
            </w:r>
          </w:p>
        </w:tc>
        <w:tc>
          <w:tcPr>
            <w:tcW w:w="218" w:type="pct"/>
            <w:tcBorders>
              <w:left w:val="single" w:sz="4" w:space="0" w:color="auto"/>
              <w:bottom w:val="single" w:sz="4" w:space="0" w:color="auto"/>
              <w:right w:val="single" w:sz="4" w:space="0" w:color="auto"/>
            </w:tcBorders>
          </w:tcPr>
          <w:p w:rsidR="005B1C8D" w:rsidRPr="00FC23A5" w:rsidRDefault="005B1C8D" w:rsidP="009E708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w:t>
            </w:r>
          </w:p>
        </w:tc>
        <w:tc>
          <w:tcPr>
            <w:tcW w:w="277" w:type="pct"/>
            <w:tcBorders>
              <w:left w:val="single" w:sz="4" w:space="0" w:color="auto"/>
              <w:bottom w:val="single" w:sz="4" w:space="0" w:color="auto"/>
              <w:right w:val="single" w:sz="4" w:space="0" w:color="auto"/>
            </w:tcBorders>
          </w:tcPr>
          <w:p w:rsidR="005B1C8D" w:rsidRPr="00FC23A5" w:rsidRDefault="005B1C8D" w:rsidP="009E708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w:t>
            </w:r>
          </w:p>
        </w:tc>
        <w:tc>
          <w:tcPr>
            <w:tcW w:w="263" w:type="pct"/>
            <w:tcBorders>
              <w:left w:val="single" w:sz="4" w:space="0" w:color="auto"/>
              <w:bottom w:val="single" w:sz="4" w:space="0" w:color="auto"/>
              <w:right w:val="single" w:sz="4" w:space="0" w:color="auto"/>
            </w:tcBorders>
          </w:tcPr>
          <w:p w:rsidR="005B1C8D" w:rsidRPr="00FC23A5" w:rsidRDefault="005B1C8D" w:rsidP="009E708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w:t>
            </w:r>
          </w:p>
        </w:tc>
        <w:tc>
          <w:tcPr>
            <w:tcW w:w="264" w:type="pct"/>
            <w:tcBorders>
              <w:left w:val="single" w:sz="4" w:space="0" w:color="auto"/>
              <w:bottom w:val="single" w:sz="4" w:space="0" w:color="auto"/>
              <w:right w:val="single" w:sz="4" w:space="0" w:color="auto"/>
            </w:tcBorders>
          </w:tcPr>
          <w:p w:rsidR="005B1C8D" w:rsidRPr="00FC23A5" w:rsidRDefault="005B1C8D" w:rsidP="009E708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w:t>
            </w:r>
          </w:p>
        </w:tc>
        <w:tc>
          <w:tcPr>
            <w:tcW w:w="219" w:type="pct"/>
            <w:gridSpan w:val="2"/>
            <w:tcBorders>
              <w:left w:val="single" w:sz="4" w:space="0" w:color="auto"/>
              <w:bottom w:val="single" w:sz="4" w:space="0" w:color="auto"/>
              <w:right w:val="single" w:sz="4" w:space="0" w:color="auto"/>
            </w:tcBorders>
          </w:tcPr>
          <w:p w:rsidR="005B1C8D" w:rsidRPr="00FC23A5" w:rsidRDefault="005B1C8D" w:rsidP="00D67F74">
            <w:pPr>
              <w:pStyle w:val="ConsPlusCell"/>
              <w:rPr>
                <w:rFonts w:ascii="Times New Roman" w:hAnsi="Times New Roman" w:cs="Times New Roman"/>
                <w:sz w:val="24"/>
                <w:szCs w:val="24"/>
              </w:rPr>
            </w:pPr>
            <w:r w:rsidRPr="00FC23A5">
              <w:rPr>
                <w:rFonts w:ascii="Times New Roman" w:hAnsi="Times New Roman" w:cs="Times New Roman"/>
                <w:sz w:val="24"/>
                <w:szCs w:val="24"/>
              </w:rPr>
              <w:t>-</w:t>
            </w:r>
          </w:p>
        </w:tc>
        <w:tc>
          <w:tcPr>
            <w:tcW w:w="219" w:type="pct"/>
            <w:tcBorders>
              <w:left w:val="single" w:sz="4" w:space="0" w:color="auto"/>
              <w:bottom w:val="single" w:sz="4" w:space="0" w:color="auto"/>
              <w:right w:val="single" w:sz="4" w:space="0" w:color="auto"/>
            </w:tcBorders>
          </w:tcPr>
          <w:p w:rsidR="005B1C8D" w:rsidRPr="00FC23A5" w:rsidRDefault="005B1C8D" w:rsidP="00286F15">
            <w:pPr>
              <w:pStyle w:val="ConsPlusCell"/>
              <w:rPr>
                <w:rFonts w:ascii="Times New Roman" w:hAnsi="Times New Roman" w:cs="Times New Roman"/>
                <w:sz w:val="24"/>
                <w:szCs w:val="24"/>
              </w:rPr>
            </w:pPr>
            <w:r w:rsidRPr="00FC23A5">
              <w:rPr>
                <w:rFonts w:ascii="Times New Roman" w:hAnsi="Times New Roman" w:cs="Times New Roman"/>
                <w:sz w:val="24"/>
                <w:szCs w:val="24"/>
              </w:rPr>
              <w:t>-</w:t>
            </w:r>
          </w:p>
        </w:tc>
        <w:tc>
          <w:tcPr>
            <w:tcW w:w="220" w:type="pct"/>
            <w:tcBorders>
              <w:left w:val="single" w:sz="4" w:space="0" w:color="auto"/>
              <w:bottom w:val="single" w:sz="4" w:space="0" w:color="auto"/>
              <w:right w:val="single" w:sz="4" w:space="0" w:color="auto"/>
            </w:tcBorders>
          </w:tcPr>
          <w:p w:rsidR="005B1C8D" w:rsidRPr="00FC23A5" w:rsidRDefault="005B1C8D" w:rsidP="00286F15">
            <w:pPr>
              <w:pStyle w:val="ConsPlusCell"/>
              <w:rPr>
                <w:rFonts w:ascii="Times New Roman" w:hAnsi="Times New Roman" w:cs="Times New Roman"/>
                <w:sz w:val="24"/>
                <w:szCs w:val="24"/>
              </w:rPr>
            </w:pPr>
            <w:r w:rsidRPr="00FC23A5">
              <w:rPr>
                <w:rFonts w:ascii="Times New Roman" w:hAnsi="Times New Roman" w:cs="Times New Roman"/>
                <w:sz w:val="24"/>
                <w:szCs w:val="24"/>
              </w:rPr>
              <w:t>-</w:t>
            </w:r>
          </w:p>
        </w:tc>
        <w:tc>
          <w:tcPr>
            <w:tcW w:w="257" w:type="pct"/>
            <w:tcBorders>
              <w:left w:val="single" w:sz="4" w:space="0" w:color="auto"/>
              <w:bottom w:val="single" w:sz="4" w:space="0" w:color="auto"/>
              <w:right w:val="single" w:sz="4" w:space="0" w:color="auto"/>
            </w:tcBorders>
          </w:tcPr>
          <w:p w:rsidR="005B1C8D" w:rsidRPr="00FC23A5" w:rsidRDefault="005B1C8D" w:rsidP="00286F15">
            <w:pPr>
              <w:pStyle w:val="ConsPlusCell"/>
              <w:rPr>
                <w:rFonts w:ascii="Times New Roman" w:hAnsi="Times New Roman" w:cs="Times New Roman"/>
                <w:sz w:val="24"/>
                <w:szCs w:val="24"/>
              </w:rPr>
            </w:pPr>
            <w:r w:rsidRPr="00FC23A5">
              <w:rPr>
                <w:rFonts w:ascii="Times New Roman" w:hAnsi="Times New Roman" w:cs="Times New Roman"/>
                <w:sz w:val="24"/>
                <w:szCs w:val="24"/>
              </w:rPr>
              <w:t>-</w:t>
            </w:r>
          </w:p>
        </w:tc>
      </w:tr>
      <w:tr w:rsidR="00C823C4" w:rsidRPr="00FC23A5" w:rsidTr="00F75C59">
        <w:trPr>
          <w:cantSplit/>
          <w:trHeight w:val="1134"/>
          <w:tblCellSpacing w:w="5" w:type="nil"/>
        </w:trPr>
        <w:tc>
          <w:tcPr>
            <w:tcW w:w="132" w:type="pct"/>
            <w:tcBorders>
              <w:left w:val="single" w:sz="4" w:space="0" w:color="auto"/>
              <w:bottom w:val="single" w:sz="4" w:space="0" w:color="auto"/>
              <w:right w:val="single" w:sz="4" w:space="0" w:color="auto"/>
            </w:tcBorders>
          </w:tcPr>
          <w:p w:rsidR="00C823C4" w:rsidRPr="00FC23A5" w:rsidRDefault="00C823C4" w:rsidP="009E708A">
            <w:pPr>
              <w:pStyle w:val="ConsPlusCell"/>
              <w:rPr>
                <w:rFonts w:ascii="Times New Roman" w:hAnsi="Times New Roman" w:cs="Times New Roman"/>
                <w:sz w:val="24"/>
                <w:szCs w:val="24"/>
              </w:rPr>
            </w:pPr>
          </w:p>
        </w:tc>
        <w:tc>
          <w:tcPr>
            <w:tcW w:w="1133" w:type="pct"/>
            <w:tcBorders>
              <w:left w:val="single" w:sz="4" w:space="0" w:color="auto"/>
              <w:bottom w:val="single" w:sz="4" w:space="0" w:color="auto"/>
              <w:right w:val="single" w:sz="4" w:space="0" w:color="auto"/>
            </w:tcBorders>
          </w:tcPr>
          <w:p w:rsidR="00C823C4" w:rsidRPr="00FC23A5" w:rsidRDefault="00C823C4" w:rsidP="00C823C4">
            <w:pPr>
              <w:pStyle w:val="ConsPlusNormal"/>
              <w:widowControl/>
              <w:ind w:firstLine="0"/>
              <w:rPr>
                <w:rFonts w:ascii="Times New Roman" w:hAnsi="Times New Roman" w:cs="Times New Roman"/>
                <w:sz w:val="24"/>
                <w:szCs w:val="24"/>
              </w:rPr>
            </w:pPr>
            <w:r w:rsidRPr="00FC23A5">
              <w:rPr>
                <w:rFonts w:ascii="Times New Roman" w:hAnsi="Times New Roman" w:cs="Times New Roman"/>
                <w:sz w:val="24"/>
                <w:szCs w:val="24"/>
              </w:rPr>
              <w:t>Показатель 2.7.</w:t>
            </w:r>
            <w:r w:rsidR="00972E98" w:rsidRPr="00FC23A5">
              <w:rPr>
                <w:rFonts w:ascii="Times New Roman" w:hAnsi="Times New Roman" w:cs="Times New Roman"/>
                <w:sz w:val="24"/>
                <w:szCs w:val="24"/>
              </w:rPr>
              <w:t>Темп роста стимулирования выплат за классное руководство на одного классного руководителя</w:t>
            </w:r>
          </w:p>
          <w:p w:rsidR="00C823C4" w:rsidRPr="00FC23A5" w:rsidRDefault="00C823C4" w:rsidP="00C823C4">
            <w:pPr>
              <w:pStyle w:val="ConsPlusNormal"/>
              <w:widowControl/>
              <w:ind w:firstLine="0"/>
              <w:rPr>
                <w:rFonts w:ascii="Times New Roman" w:hAnsi="Times New Roman" w:cs="Times New Roman"/>
                <w:sz w:val="24"/>
                <w:szCs w:val="24"/>
              </w:rPr>
            </w:pPr>
          </w:p>
          <w:p w:rsidR="00C823C4" w:rsidRPr="00FC23A5" w:rsidRDefault="00C823C4" w:rsidP="00C823C4">
            <w:pPr>
              <w:pStyle w:val="ConsPlusNormal"/>
              <w:widowControl/>
              <w:ind w:firstLine="0"/>
              <w:rPr>
                <w:rFonts w:ascii="Times New Roman" w:hAnsi="Times New Roman" w:cs="Times New Roman"/>
                <w:sz w:val="24"/>
                <w:szCs w:val="24"/>
              </w:rPr>
            </w:pPr>
          </w:p>
          <w:p w:rsidR="00E370DE" w:rsidRPr="00FC23A5" w:rsidRDefault="00E370DE" w:rsidP="00C823C4">
            <w:pPr>
              <w:pStyle w:val="ConsPlusNormal"/>
              <w:widowControl/>
              <w:ind w:firstLine="0"/>
              <w:rPr>
                <w:rFonts w:ascii="Times New Roman" w:hAnsi="Times New Roman" w:cs="Times New Roman"/>
                <w:sz w:val="24"/>
                <w:szCs w:val="24"/>
              </w:rPr>
            </w:pPr>
          </w:p>
          <w:p w:rsidR="00E370DE" w:rsidRPr="00FC23A5" w:rsidRDefault="00E370DE" w:rsidP="00C823C4">
            <w:pPr>
              <w:pStyle w:val="ConsPlusNormal"/>
              <w:widowControl/>
              <w:ind w:firstLine="0"/>
              <w:rPr>
                <w:rFonts w:ascii="Times New Roman" w:hAnsi="Times New Roman" w:cs="Times New Roman"/>
                <w:sz w:val="24"/>
                <w:szCs w:val="24"/>
              </w:rPr>
            </w:pPr>
          </w:p>
          <w:p w:rsidR="00E370DE" w:rsidRPr="00FC23A5" w:rsidRDefault="00E370DE" w:rsidP="00C823C4">
            <w:pPr>
              <w:pStyle w:val="ConsPlusNormal"/>
              <w:widowControl/>
              <w:ind w:firstLine="0"/>
              <w:rPr>
                <w:rFonts w:ascii="Times New Roman" w:hAnsi="Times New Roman" w:cs="Times New Roman"/>
                <w:sz w:val="24"/>
                <w:szCs w:val="24"/>
              </w:rPr>
            </w:pPr>
          </w:p>
          <w:p w:rsidR="00E370DE" w:rsidRPr="00FC23A5" w:rsidRDefault="00E370DE" w:rsidP="00C823C4">
            <w:pPr>
              <w:pStyle w:val="ConsPlusNormal"/>
              <w:widowControl/>
              <w:ind w:firstLine="0"/>
              <w:rPr>
                <w:rFonts w:ascii="Times New Roman" w:hAnsi="Times New Roman" w:cs="Times New Roman"/>
                <w:sz w:val="24"/>
                <w:szCs w:val="24"/>
              </w:rPr>
            </w:pPr>
          </w:p>
        </w:tc>
        <w:tc>
          <w:tcPr>
            <w:tcW w:w="175" w:type="pct"/>
            <w:tcBorders>
              <w:left w:val="single" w:sz="4" w:space="0" w:color="auto"/>
              <w:bottom w:val="single" w:sz="4" w:space="0" w:color="auto"/>
              <w:right w:val="single" w:sz="4" w:space="0" w:color="auto"/>
            </w:tcBorders>
            <w:textDirection w:val="btLr"/>
            <w:vAlign w:val="center"/>
          </w:tcPr>
          <w:p w:rsidR="00C823C4" w:rsidRPr="00FC23A5" w:rsidRDefault="00C823C4" w:rsidP="00E47C7E">
            <w:pPr>
              <w:ind w:left="113" w:right="113"/>
              <w:jc w:val="center"/>
              <w:rPr>
                <w:sz w:val="22"/>
                <w:szCs w:val="24"/>
              </w:rPr>
            </w:pPr>
            <w:r w:rsidRPr="00FC23A5">
              <w:rPr>
                <w:sz w:val="22"/>
                <w:szCs w:val="24"/>
              </w:rPr>
              <w:t>ведомственный</w:t>
            </w:r>
          </w:p>
        </w:tc>
        <w:tc>
          <w:tcPr>
            <w:tcW w:w="217" w:type="pct"/>
            <w:tcBorders>
              <w:left w:val="single" w:sz="4" w:space="0" w:color="auto"/>
              <w:bottom w:val="single" w:sz="4" w:space="0" w:color="auto"/>
              <w:right w:val="single" w:sz="4" w:space="0" w:color="auto"/>
            </w:tcBorders>
          </w:tcPr>
          <w:p w:rsidR="00C823C4" w:rsidRPr="00FC23A5" w:rsidRDefault="00C823C4" w:rsidP="00CE78D6">
            <w:pPr>
              <w:pStyle w:val="ConsPlusCell"/>
              <w:jc w:val="center"/>
              <w:rPr>
                <w:rFonts w:ascii="Times New Roman" w:hAnsi="Times New Roman" w:cs="Times New Roman"/>
                <w:sz w:val="22"/>
                <w:szCs w:val="24"/>
              </w:rPr>
            </w:pPr>
            <w:r w:rsidRPr="00FC23A5">
              <w:rPr>
                <w:rFonts w:ascii="Times New Roman" w:hAnsi="Times New Roman" w:cs="Times New Roman"/>
                <w:sz w:val="22"/>
                <w:szCs w:val="24"/>
              </w:rPr>
              <w:t>%</w:t>
            </w:r>
          </w:p>
        </w:tc>
        <w:tc>
          <w:tcPr>
            <w:tcW w:w="229" w:type="pct"/>
            <w:gridSpan w:val="2"/>
            <w:tcBorders>
              <w:left w:val="single" w:sz="4" w:space="0" w:color="auto"/>
              <w:bottom w:val="single" w:sz="4" w:space="0" w:color="auto"/>
              <w:right w:val="single" w:sz="4" w:space="0" w:color="auto"/>
            </w:tcBorders>
          </w:tcPr>
          <w:p w:rsidR="00C823C4" w:rsidRPr="00FC23A5" w:rsidRDefault="00C823C4" w:rsidP="0010183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w:t>
            </w:r>
          </w:p>
        </w:tc>
        <w:tc>
          <w:tcPr>
            <w:tcW w:w="220" w:type="pct"/>
            <w:tcBorders>
              <w:left w:val="single" w:sz="4" w:space="0" w:color="auto"/>
              <w:bottom w:val="single" w:sz="4" w:space="0" w:color="auto"/>
              <w:right w:val="single" w:sz="4" w:space="0" w:color="auto"/>
            </w:tcBorders>
          </w:tcPr>
          <w:p w:rsidR="00C823C4" w:rsidRPr="00FC23A5" w:rsidRDefault="00C823C4" w:rsidP="009E708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w:t>
            </w:r>
          </w:p>
        </w:tc>
        <w:tc>
          <w:tcPr>
            <w:tcW w:w="225" w:type="pct"/>
            <w:gridSpan w:val="2"/>
            <w:tcBorders>
              <w:left w:val="single" w:sz="4" w:space="0" w:color="auto"/>
              <w:bottom w:val="single" w:sz="4" w:space="0" w:color="auto"/>
              <w:right w:val="single" w:sz="4" w:space="0" w:color="auto"/>
            </w:tcBorders>
          </w:tcPr>
          <w:p w:rsidR="00C823C4" w:rsidRPr="00FC23A5" w:rsidRDefault="00E370DE" w:rsidP="00CE78D6">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100</w:t>
            </w:r>
          </w:p>
        </w:tc>
        <w:tc>
          <w:tcPr>
            <w:tcW w:w="264" w:type="pct"/>
            <w:gridSpan w:val="2"/>
            <w:tcBorders>
              <w:left w:val="single" w:sz="4" w:space="0" w:color="auto"/>
              <w:bottom w:val="single" w:sz="4" w:space="0" w:color="auto"/>
              <w:right w:val="single" w:sz="4" w:space="0" w:color="auto"/>
            </w:tcBorders>
          </w:tcPr>
          <w:p w:rsidR="00C823C4" w:rsidRPr="00FC23A5" w:rsidRDefault="00FE735E" w:rsidP="009E708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277,0</w:t>
            </w:r>
          </w:p>
        </w:tc>
        <w:tc>
          <w:tcPr>
            <w:tcW w:w="252" w:type="pct"/>
            <w:tcBorders>
              <w:left w:val="single" w:sz="4" w:space="0" w:color="auto"/>
              <w:bottom w:val="single" w:sz="4" w:space="0" w:color="auto"/>
              <w:right w:val="single" w:sz="4" w:space="0" w:color="auto"/>
            </w:tcBorders>
          </w:tcPr>
          <w:p w:rsidR="00C823C4" w:rsidRPr="00FC23A5" w:rsidRDefault="00FE735E" w:rsidP="009E708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225,0</w:t>
            </w:r>
          </w:p>
        </w:tc>
        <w:tc>
          <w:tcPr>
            <w:tcW w:w="216" w:type="pct"/>
            <w:tcBorders>
              <w:left w:val="single" w:sz="4" w:space="0" w:color="auto"/>
              <w:bottom w:val="single" w:sz="4" w:space="0" w:color="auto"/>
              <w:right w:val="single" w:sz="4" w:space="0" w:color="auto"/>
            </w:tcBorders>
          </w:tcPr>
          <w:p w:rsidR="00C823C4" w:rsidRPr="00FC23A5" w:rsidRDefault="00FE735E" w:rsidP="009E708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100,0</w:t>
            </w:r>
          </w:p>
        </w:tc>
        <w:tc>
          <w:tcPr>
            <w:tcW w:w="218" w:type="pct"/>
            <w:tcBorders>
              <w:left w:val="single" w:sz="4" w:space="0" w:color="auto"/>
              <w:bottom w:val="single" w:sz="4" w:space="0" w:color="auto"/>
              <w:right w:val="single" w:sz="4" w:space="0" w:color="auto"/>
            </w:tcBorders>
          </w:tcPr>
          <w:p w:rsidR="00C823C4" w:rsidRPr="00FC23A5" w:rsidRDefault="003113EE" w:rsidP="003113EE">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10</w:t>
            </w:r>
            <w:r w:rsidR="00FE735E" w:rsidRPr="00FC23A5">
              <w:rPr>
                <w:rFonts w:ascii="Times New Roman" w:hAnsi="Times New Roman" w:cs="Times New Roman"/>
                <w:sz w:val="24"/>
                <w:szCs w:val="24"/>
              </w:rPr>
              <w:t>0,0</w:t>
            </w:r>
          </w:p>
        </w:tc>
        <w:tc>
          <w:tcPr>
            <w:tcW w:w="277" w:type="pct"/>
            <w:tcBorders>
              <w:left w:val="single" w:sz="4" w:space="0" w:color="auto"/>
              <w:bottom w:val="single" w:sz="4" w:space="0" w:color="auto"/>
              <w:right w:val="single" w:sz="4" w:space="0" w:color="auto"/>
            </w:tcBorders>
          </w:tcPr>
          <w:p w:rsidR="00C823C4" w:rsidRPr="00FC23A5" w:rsidRDefault="003113EE" w:rsidP="009E708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10</w:t>
            </w:r>
            <w:r w:rsidR="00FE735E" w:rsidRPr="00FC23A5">
              <w:rPr>
                <w:rFonts w:ascii="Times New Roman" w:hAnsi="Times New Roman" w:cs="Times New Roman"/>
                <w:sz w:val="24"/>
                <w:szCs w:val="24"/>
              </w:rPr>
              <w:t>6,8</w:t>
            </w:r>
          </w:p>
        </w:tc>
        <w:tc>
          <w:tcPr>
            <w:tcW w:w="263" w:type="pct"/>
            <w:tcBorders>
              <w:left w:val="single" w:sz="4" w:space="0" w:color="auto"/>
              <w:bottom w:val="single" w:sz="4" w:space="0" w:color="auto"/>
              <w:right w:val="single" w:sz="4" w:space="0" w:color="auto"/>
            </w:tcBorders>
          </w:tcPr>
          <w:p w:rsidR="00C823C4" w:rsidRPr="00FC23A5" w:rsidRDefault="003113EE" w:rsidP="009E708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w:t>
            </w:r>
            <w:r w:rsidR="00FE735E" w:rsidRPr="00FC23A5">
              <w:rPr>
                <w:rFonts w:ascii="Times New Roman" w:hAnsi="Times New Roman" w:cs="Times New Roman"/>
                <w:sz w:val="24"/>
                <w:szCs w:val="24"/>
              </w:rPr>
              <w:t>12,7</w:t>
            </w:r>
          </w:p>
        </w:tc>
        <w:tc>
          <w:tcPr>
            <w:tcW w:w="264" w:type="pct"/>
            <w:tcBorders>
              <w:left w:val="single" w:sz="4" w:space="0" w:color="auto"/>
              <w:bottom w:val="single" w:sz="4" w:space="0" w:color="auto"/>
              <w:right w:val="single" w:sz="4" w:space="0" w:color="auto"/>
            </w:tcBorders>
          </w:tcPr>
          <w:p w:rsidR="00C823C4" w:rsidRPr="00FC23A5" w:rsidRDefault="003113EE" w:rsidP="009E708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10</w:t>
            </w:r>
            <w:r w:rsidR="00FE735E" w:rsidRPr="00FC23A5">
              <w:rPr>
                <w:rFonts w:ascii="Times New Roman" w:hAnsi="Times New Roman" w:cs="Times New Roman"/>
                <w:sz w:val="24"/>
                <w:szCs w:val="24"/>
              </w:rPr>
              <w:t>0,0</w:t>
            </w:r>
          </w:p>
        </w:tc>
        <w:tc>
          <w:tcPr>
            <w:tcW w:w="219" w:type="pct"/>
            <w:gridSpan w:val="2"/>
            <w:tcBorders>
              <w:left w:val="single" w:sz="4" w:space="0" w:color="auto"/>
              <w:bottom w:val="single" w:sz="4" w:space="0" w:color="auto"/>
              <w:right w:val="single" w:sz="4" w:space="0" w:color="auto"/>
            </w:tcBorders>
          </w:tcPr>
          <w:p w:rsidR="00C823C4" w:rsidRPr="00FC23A5" w:rsidRDefault="003113EE" w:rsidP="00D67F74">
            <w:pPr>
              <w:pStyle w:val="ConsPlusCell"/>
              <w:rPr>
                <w:rFonts w:ascii="Times New Roman" w:hAnsi="Times New Roman" w:cs="Times New Roman"/>
                <w:sz w:val="24"/>
                <w:szCs w:val="24"/>
              </w:rPr>
            </w:pPr>
            <w:r w:rsidRPr="00FC23A5">
              <w:rPr>
                <w:rFonts w:ascii="Times New Roman" w:hAnsi="Times New Roman" w:cs="Times New Roman"/>
                <w:sz w:val="24"/>
                <w:szCs w:val="24"/>
              </w:rPr>
              <w:t>10</w:t>
            </w:r>
            <w:r w:rsidR="00FE735E" w:rsidRPr="00FC23A5">
              <w:rPr>
                <w:rFonts w:ascii="Times New Roman" w:hAnsi="Times New Roman" w:cs="Times New Roman"/>
                <w:sz w:val="24"/>
                <w:szCs w:val="24"/>
              </w:rPr>
              <w:t>0,0</w:t>
            </w:r>
          </w:p>
        </w:tc>
        <w:tc>
          <w:tcPr>
            <w:tcW w:w="219" w:type="pct"/>
            <w:tcBorders>
              <w:left w:val="single" w:sz="4" w:space="0" w:color="auto"/>
              <w:bottom w:val="single" w:sz="4" w:space="0" w:color="auto"/>
              <w:right w:val="single" w:sz="4" w:space="0" w:color="auto"/>
            </w:tcBorders>
          </w:tcPr>
          <w:p w:rsidR="00C823C4" w:rsidRPr="00FC23A5" w:rsidRDefault="003113EE" w:rsidP="00286F15">
            <w:pPr>
              <w:pStyle w:val="ConsPlusCell"/>
              <w:rPr>
                <w:rFonts w:ascii="Times New Roman" w:hAnsi="Times New Roman" w:cs="Times New Roman"/>
                <w:sz w:val="24"/>
                <w:szCs w:val="24"/>
              </w:rPr>
            </w:pPr>
            <w:r w:rsidRPr="00FC23A5">
              <w:rPr>
                <w:rFonts w:ascii="Times New Roman" w:hAnsi="Times New Roman" w:cs="Times New Roman"/>
                <w:sz w:val="24"/>
                <w:szCs w:val="24"/>
              </w:rPr>
              <w:t>10</w:t>
            </w:r>
            <w:r w:rsidR="00FE735E" w:rsidRPr="00FC23A5">
              <w:rPr>
                <w:rFonts w:ascii="Times New Roman" w:hAnsi="Times New Roman" w:cs="Times New Roman"/>
                <w:sz w:val="24"/>
                <w:szCs w:val="24"/>
              </w:rPr>
              <w:t>0,0</w:t>
            </w:r>
          </w:p>
        </w:tc>
        <w:tc>
          <w:tcPr>
            <w:tcW w:w="220" w:type="pct"/>
            <w:tcBorders>
              <w:left w:val="single" w:sz="4" w:space="0" w:color="auto"/>
              <w:bottom w:val="single" w:sz="4" w:space="0" w:color="auto"/>
              <w:right w:val="single" w:sz="4" w:space="0" w:color="auto"/>
            </w:tcBorders>
          </w:tcPr>
          <w:p w:rsidR="00C823C4" w:rsidRPr="00FC23A5" w:rsidRDefault="003113EE" w:rsidP="00286F15">
            <w:pPr>
              <w:pStyle w:val="ConsPlusCell"/>
              <w:rPr>
                <w:rFonts w:ascii="Times New Roman" w:hAnsi="Times New Roman" w:cs="Times New Roman"/>
                <w:sz w:val="24"/>
                <w:szCs w:val="24"/>
              </w:rPr>
            </w:pPr>
            <w:r w:rsidRPr="00FC23A5">
              <w:rPr>
                <w:rFonts w:ascii="Times New Roman" w:hAnsi="Times New Roman" w:cs="Times New Roman"/>
                <w:sz w:val="24"/>
                <w:szCs w:val="24"/>
              </w:rPr>
              <w:t>10</w:t>
            </w:r>
            <w:r w:rsidR="00FE735E" w:rsidRPr="00FC23A5">
              <w:rPr>
                <w:rFonts w:ascii="Times New Roman" w:hAnsi="Times New Roman" w:cs="Times New Roman"/>
                <w:sz w:val="24"/>
                <w:szCs w:val="24"/>
              </w:rPr>
              <w:t>0,0</w:t>
            </w:r>
          </w:p>
        </w:tc>
        <w:tc>
          <w:tcPr>
            <w:tcW w:w="257" w:type="pct"/>
            <w:tcBorders>
              <w:left w:val="single" w:sz="4" w:space="0" w:color="auto"/>
              <w:bottom w:val="single" w:sz="4" w:space="0" w:color="auto"/>
              <w:right w:val="single" w:sz="4" w:space="0" w:color="auto"/>
            </w:tcBorders>
          </w:tcPr>
          <w:p w:rsidR="00C823C4" w:rsidRPr="00FC23A5" w:rsidRDefault="003113EE" w:rsidP="00286F15">
            <w:pPr>
              <w:pStyle w:val="ConsPlusCell"/>
              <w:rPr>
                <w:rFonts w:ascii="Times New Roman" w:hAnsi="Times New Roman" w:cs="Times New Roman"/>
                <w:sz w:val="24"/>
                <w:szCs w:val="24"/>
              </w:rPr>
            </w:pPr>
            <w:r w:rsidRPr="00FC23A5">
              <w:rPr>
                <w:rFonts w:ascii="Times New Roman" w:hAnsi="Times New Roman" w:cs="Times New Roman"/>
                <w:sz w:val="24"/>
                <w:szCs w:val="24"/>
              </w:rPr>
              <w:t>10</w:t>
            </w:r>
            <w:r w:rsidR="00FE735E" w:rsidRPr="00FC23A5">
              <w:rPr>
                <w:rFonts w:ascii="Times New Roman" w:hAnsi="Times New Roman" w:cs="Times New Roman"/>
                <w:sz w:val="24"/>
                <w:szCs w:val="24"/>
              </w:rPr>
              <w:t>0,0</w:t>
            </w:r>
          </w:p>
        </w:tc>
      </w:tr>
      <w:tr w:rsidR="00E14C5B" w:rsidRPr="00FC23A5" w:rsidTr="00F75C59">
        <w:trPr>
          <w:cantSplit/>
          <w:trHeight w:val="1134"/>
          <w:tblCellSpacing w:w="5" w:type="nil"/>
        </w:trPr>
        <w:tc>
          <w:tcPr>
            <w:tcW w:w="132" w:type="pct"/>
            <w:tcBorders>
              <w:left w:val="single" w:sz="4" w:space="0" w:color="auto"/>
              <w:bottom w:val="single" w:sz="4" w:space="0" w:color="auto"/>
              <w:right w:val="single" w:sz="4" w:space="0" w:color="auto"/>
            </w:tcBorders>
          </w:tcPr>
          <w:p w:rsidR="00E14C5B" w:rsidRPr="00FC23A5" w:rsidRDefault="00E14C5B" w:rsidP="009E708A">
            <w:pPr>
              <w:pStyle w:val="ConsPlusCell"/>
              <w:rPr>
                <w:rFonts w:ascii="Times New Roman" w:hAnsi="Times New Roman" w:cs="Times New Roman"/>
                <w:sz w:val="24"/>
                <w:szCs w:val="24"/>
              </w:rPr>
            </w:pPr>
          </w:p>
        </w:tc>
        <w:tc>
          <w:tcPr>
            <w:tcW w:w="1133" w:type="pct"/>
            <w:tcBorders>
              <w:left w:val="single" w:sz="4" w:space="0" w:color="auto"/>
              <w:bottom w:val="single" w:sz="4" w:space="0" w:color="auto"/>
              <w:right w:val="single" w:sz="4" w:space="0" w:color="auto"/>
            </w:tcBorders>
          </w:tcPr>
          <w:p w:rsidR="00E14C5B" w:rsidRPr="00FC23A5" w:rsidRDefault="00E14C5B" w:rsidP="00C823C4">
            <w:pPr>
              <w:pStyle w:val="ConsPlusNormal"/>
              <w:widowControl/>
              <w:ind w:firstLine="0"/>
              <w:rPr>
                <w:rFonts w:ascii="Times New Roman" w:hAnsi="Times New Roman" w:cs="Times New Roman"/>
                <w:sz w:val="24"/>
                <w:szCs w:val="24"/>
              </w:rPr>
            </w:pPr>
            <w:r w:rsidRPr="00FC23A5">
              <w:rPr>
                <w:rFonts w:ascii="Times New Roman" w:hAnsi="Times New Roman" w:cs="Times New Roman"/>
                <w:sz w:val="24"/>
                <w:szCs w:val="24"/>
              </w:rPr>
              <w:t>Показатель 2.8.</w:t>
            </w:r>
            <w:r w:rsidR="009A1BE8" w:rsidRPr="00FC23A5">
              <w:rPr>
                <w:rFonts w:ascii="Times New Roman" w:hAnsi="Times New Roman" w:cs="Times New Roman"/>
                <w:sz w:val="24"/>
                <w:szCs w:val="24"/>
              </w:rPr>
              <w:t>Д</w:t>
            </w:r>
            <w:r w:rsidRPr="00FC23A5">
              <w:rPr>
                <w:rFonts w:ascii="Times New Roman" w:hAnsi="Times New Roman" w:cs="Times New Roman"/>
                <w:sz w:val="24"/>
                <w:szCs w:val="24"/>
              </w:rPr>
              <w:t>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175" w:type="pct"/>
            <w:tcBorders>
              <w:left w:val="single" w:sz="4" w:space="0" w:color="auto"/>
              <w:bottom w:val="single" w:sz="4" w:space="0" w:color="auto"/>
              <w:right w:val="single" w:sz="4" w:space="0" w:color="auto"/>
            </w:tcBorders>
            <w:textDirection w:val="btLr"/>
            <w:vAlign w:val="center"/>
          </w:tcPr>
          <w:p w:rsidR="00E14C5B" w:rsidRPr="00FC23A5" w:rsidRDefault="00E14C5B" w:rsidP="00E47C7E">
            <w:pPr>
              <w:ind w:left="113" w:right="113"/>
              <w:jc w:val="center"/>
              <w:rPr>
                <w:sz w:val="22"/>
                <w:szCs w:val="24"/>
              </w:rPr>
            </w:pPr>
            <w:r w:rsidRPr="00FC23A5">
              <w:rPr>
                <w:sz w:val="22"/>
                <w:szCs w:val="24"/>
              </w:rPr>
              <w:t>ведомственный</w:t>
            </w:r>
          </w:p>
        </w:tc>
        <w:tc>
          <w:tcPr>
            <w:tcW w:w="217" w:type="pct"/>
            <w:tcBorders>
              <w:left w:val="single" w:sz="4" w:space="0" w:color="auto"/>
              <w:bottom w:val="single" w:sz="4" w:space="0" w:color="auto"/>
              <w:right w:val="single" w:sz="4" w:space="0" w:color="auto"/>
            </w:tcBorders>
          </w:tcPr>
          <w:p w:rsidR="00E14C5B" w:rsidRPr="00FC23A5" w:rsidRDefault="00E14C5B" w:rsidP="00CE78D6">
            <w:pPr>
              <w:pStyle w:val="ConsPlusCell"/>
              <w:jc w:val="center"/>
              <w:rPr>
                <w:rFonts w:ascii="Times New Roman" w:hAnsi="Times New Roman" w:cs="Times New Roman"/>
                <w:sz w:val="22"/>
                <w:szCs w:val="24"/>
              </w:rPr>
            </w:pPr>
            <w:r w:rsidRPr="00FC23A5">
              <w:rPr>
                <w:rFonts w:ascii="Times New Roman" w:hAnsi="Times New Roman" w:cs="Times New Roman"/>
                <w:sz w:val="22"/>
                <w:szCs w:val="24"/>
              </w:rPr>
              <w:t>%</w:t>
            </w:r>
          </w:p>
        </w:tc>
        <w:tc>
          <w:tcPr>
            <w:tcW w:w="229" w:type="pct"/>
            <w:gridSpan w:val="2"/>
            <w:tcBorders>
              <w:left w:val="single" w:sz="4" w:space="0" w:color="auto"/>
              <w:bottom w:val="single" w:sz="4" w:space="0" w:color="auto"/>
              <w:right w:val="single" w:sz="4" w:space="0" w:color="auto"/>
            </w:tcBorders>
          </w:tcPr>
          <w:p w:rsidR="00E14C5B" w:rsidRPr="00FC23A5" w:rsidRDefault="009A1BE8" w:rsidP="0010183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w:t>
            </w:r>
          </w:p>
        </w:tc>
        <w:tc>
          <w:tcPr>
            <w:tcW w:w="220" w:type="pct"/>
            <w:tcBorders>
              <w:left w:val="single" w:sz="4" w:space="0" w:color="auto"/>
              <w:bottom w:val="single" w:sz="4" w:space="0" w:color="auto"/>
              <w:right w:val="single" w:sz="4" w:space="0" w:color="auto"/>
            </w:tcBorders>
          </w:tcPr>
          <w:p w:rsidR="00E14C5B" w:rsidRPr="00FC23A5" w:rsidRDefault="009A1BE8" w:rsidP="009E708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w:t>
            </w:r>
          </w:p>
        </w:tc>
        <w:tc>
          <w:tcPr>
            <w:tcW w:w="225" w:type="pct"/>
            <w:gridSpan w:val="2"/>
            <w:tcBorders>
              <w:left w:val="single" w:sz="4" w:space="0" w:color="auto"/>
              <w:bottom w:val="single" w:sz="4" w:space="0" w:color="auto"/>
              <w:right w:val="single" w:sz="4" w:space="0" w:color="auto"/>
            </w:tcBorders>
          </w:tcPr>
          <w:p w:rsidR="00E14C5B" w:rsidRPr="00FC23A5" w:rsidRDefault="009A1BE8" w:rsidP="00CE78D6">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w:t>
            </w:r>
          </w:p>
        </w:tc>
        <w:tc>
          <w:tcPr>
            <w:tcW w:w="264" w:type="pct"/>
            <w:gridSpan w:val="2"/>
            <w:tcBorders>
              <w:left w:val="single" w:sz="4" w:space="0" w:color="auto"/>
              <w:bottom w:val="single" w:sz="4" w:space="0" w:color="auto"/>
              <w:right w:val="single" w:sz="4" w:space="0" w:color="auto"/>
            </w:tcBorders>
          </w:tcPr>
          <w:p w:rsidR="00E14C5B" w:rsidRPr="00FC23A5" w:rsidRDefault="009A1BE8" w:rsidP="009E708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100</w:t>
            </w:r>
          </w:p>
        </w:tc>
        <w:tc>
          <w:tcPr>
            <w:tcW w:w="252" w:type="pct"/>
            <w:tcBorders>
              <w:left w:val="single" w:sz="4" w:space="0" w:color="auto"/>
              <w:bottom w:val="single" w:sz="4" w:space="0" w:color="auto"/>
              <w:right w:val="single" w:sz="4" w:space="0" w:color="auto"/>
            </w:tcBorders>
          </w:tcPr>
          <w:p w:rsidR="00E14C5B" w:rsidRPr="00FC23A5" w:rsidRDefault="009A1BE8" w:rsidP="009E708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100</w:t>
            </w:r>
          </w:p>
        </w:tc>
        <w:tc>
          <w:tcPr>
            <w:tcW w:w="216" w:type="pct"/>
            <w:tcBorders>
              <w:left w:val="single" w:sz="4" w:space="0" w:color="auto"/>
              <w:bottom w:val="single" w:sz="4" w:space="0" w:color="auto"/>
              <w:right w:val="single" w:sz="4" w:space="0" w:color="auto"/>
            </w:tcBorders>
          </w:tcPr>
          <w:p w:rsidR="00E14C5B" w:rsidRPr="00FC23A5" w:rsidRDefault="009A1BE8" w:rsidP="009E708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100</w:t>
            </w:r>
          </w:p>
        </w:tc>
        <w:tc>
          <w:tcPr>
            <w:tcW w:w="218" w:type="pct"/>
            <w:tcBorders>
              <w:left w:val="single" w:sz="4" w:space="0" w:color="auto"/>
              <w:bottom w:val="single" w:sz="4" w:space="0" w:color="auto"/>
              <w:right w:val="single" w:sz="4" w:space="0" w:color="auto"/>
            </w:tcBorders>
          </w:tcPr>
          <w:p w:rsidR="00E14C5B" w:rsidRPr="00FC23A5" w:rsidRDefault="009A1BE8" w:rsidP="003113EE">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100</w:t>
            </w:r>
          </w:p>
        </w:tc>
        <w:tc>
          <w:tcPr>
            <w:tcW w:w="277" w:type="pct"/>
            <w:tcBorders>
              <w:left w:val="single" w:sz="4" w:space="0" w:color="auto"/>
              <w:bottom w:val="single" w:sz="4" w:space="0" w:color="auto"/>
              <w:right w:val="single" w:sz="4" w:space="0" w:color="auto"/>
            </w:tcBorders>
          </w:tcPr>
          <w:p w:rsidR="00E14C5B" w:rsidRPr="00FC23A5" w:rsidRDefault="009A1BE8" w:rsidP="009E708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100</w:t>
            </w:r>
          </w:p>
        </w:tc>
        <w:tc>
          <w:tcPr>
            <w:tcW w:w="263" w:type="pct"/>
            <w:tcBorders>
              <w:left w:val="single" w:sz="4" w:space="0" w:color="auto"/>
              <w:bottom w:val="single" w:sz="4" w:space="0" w:color="auto"/>
              <w:right w:val="single" w:sz="4" w:space="0" w:color="auto"/>
            </w:tcBorders>
          </w:tcPr>
          <w:p w:rsidR="00E14C5B" w:rsidRPr="00FC23A5" w:rsidRDefault="009A1BE8" w:rsidP="009E708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100</w:t>
            </w:r>
          </w:p>
        </w:tc>
        <w:tc>
          <w:tcPr>
            <w:tcW w:w="264" w:type="pct"/>
            <w:tcBorders>
              <w:left w:val="single" w:sz="4" w:space="0" w:color="auto"/>
              <w:bottom w:val="single" w:sz="4" w:space="0" w:color="auto"/>
              <w:right w:val="single" w:sz="4" w:space="0" w:color="auto"/>
            </w:tcBorders>
          </w:tcPr>
          <w:p w:rsidR="00E14C5B" w:rsidRPr="00FC23A5" w:rsidRDefault="009A1BE8" w:rsidP="009E708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100</w:t>
            </w:r>
          </w:p>
        </w:tc>
        <w:tc>
          <w:tcPr>
            <w:tcW w:w="219" w:type="pct"/>
            <w:gridSpan w:val="2"/>
            <w:tcBorders>
              <w:left w:val="single" w:sz="4" w:space="0" w:color="auto"/>
              <w:bottom w:val="single" w:sz="4" w:space="0" w:color="auto"/>
              <w:right w:val="single" w:sz="4" w:space="0" w:color="auto"/>
            </w:tcBorders>
          </w:tcPr>
          <w:p w:rsidR="00E14C5B" w:rsidRPr="00FC23A5" w:rsidRDefault="009A1BE8" w:rsidP="00D67F74">
            <w:pPr>
              <w:pStyle w:val="ConsPlusCell"/>
              <w:rPr>
                <w:rFonts w:ascii="Times New Roman" w:hAnsi="Times New Roman" w:cs="Times New Roman"/>
                <w:sz w:val="24"/>
                <w:szCs w:val="24"/>
              </w:rPr>
            </w:pPr>
            <w:r w:rsidRPr="00FC23A5">
              <w:rPr>
                <w:rFonts w:ascii="Times New Roman" w:hAnsi="Times New Roman" w:cs="Times New Roman"/>
                <w:sz w:val="24"/>
                <w:szCs w:val="24"/>
              </w:rPr>
              <w:t>100</w:t>
            </w:r>
          </w:p>
        </w:tc>
        <w:tc>
          <w:tcPr>
            <w:tcW w:w="219" w:type="pct"/>
            <w:tcBorders>
              <w:left w:val="single" w:sz="4" w:space="0" w:color="auto"/>
              <w:bottom w:val="single" w:sz="4" w:space="0" w:color="auto"/>
              <w:right w:val="single" w:sz="4" w:space="0" w:color="auto"/>
            </w:tcBorders>
          </w:tcPr>
          <w:p w:rsidR="00E14C5B" w:rsidRPr="00FC23A5" w:rsidRDefault="009A1BE8" w:rsidP="00286F15">
            <w:pPr>
              <w:pStyle w:val="ConsPlusCell"/>
              <w:rPr>
                <w:rFonts w:ascii="Times New Roman" w:hAnsi="Times New Roman" w:cs="Times New Roman"/>
                <w:sz w:val="24"/>
                <w:szCs w:val="24"/>
              </w:rPr>
            </w:pPr>
            <w:r w:rsidRPr="00FC23A5">
              <w:rPr>
                <w:rFonts w:ascii="Times New Roman" w:hAnsi="Times New Roman" w:cs="Times New Roman"/>
                <w:sz w:val="24"/>
                <w:szCs w:val="24"/>
              </w:rPr>
              <w:t>100</w:t>
            </w:r>
          </w:p>
        </w:tc>
        <w:tc>
          <w:tcPr>
            <w:tcW w:w="220" w:type="pct"/>
            <w:tcBorders>
              <w:left w:val="single" w:sz="4" w:space="0" w:color="auto"/>
              <w:bottom w:val="single" w:sz="4" w:space="0" w:color="auto"/>
              <w:right w:val="single" w:sz="4" w:space="0" w:color="auto"/>
            </w:tcBorders>
          </w:tcPr>
          <w:p w:rsidR="00E14C5B" w:rsidRPr="00FC23A5" w:rsidRDefault="009A1BE8" w:rsidP="00286F15">
            <w:pPr>
              <w:pStyle w:val="ConsPlusCell"/>
              <w:rPr>
                <w:rFonts w:ascii="Times New Roman" w:hAnsi="Times New Roman" w:cs="Times New Roman"/>
                <w:sz w:val="24"/>
                <w:szCs w:val="24"/>
              </w:rPr>
            </w:pPr>
            <w:r w:rsidRPr="00FC23A5">
              <w:rPr>
                <w:rFonts w:ascii="Times New Roman" w:hAnsi="Times New Roman" w:cs="Times New Roman"/>
                <w:sz w:val="24"/>
                <w:szCs w:val="24"/>
              </w:rPr>
              <w:t>100</w:t>
            </w:r>
          </w:p>
        </w:tc>
        <w:tc>
          <w:tcPr>
            <w:tcW w:w="257" w:type="pct"/>
            <w:tcBorders>
              <w:left w:val="single" w:sz="4" w:space="0" w:color="auto"/>
              <w:bottom w:val="single" w:sz="4" w:space="0" w:color="auto"/>
              <w:right w:val="single" w:sz="4" w:space="0" w:color="auto"/>
            </w:tcBorders>
          </w:tcPr>
          <w:p w:rsidR="00E14C5B" w:rsidRPr="00FC23A5" w:rsidRDefault="009A1BE8" w:rsidP="00286F15">
            <w:pPr>
              <w:pStyle w:val="ConsPlusCell"/>
              <w:rPr>
                <w:rFonts w:ascii="Times New Roman" w:hAnsi="Times New Roman" w:cs="Times New Roman"/>
                <w:sz w:val="24"/>
                <w:szCs w:val="24"/>
              </w:rPr>
            </w:pPr>
            <w:r w:rsidRPr="00FC23A5">
              <w:rPr>
                <w:rFonts w:ascii="Times New Roman" w:hAnsi="Times New Roman" w:cs="Times New Roman"/>
                <w:sz w:val="24"/>
                <w:szCs w:val="24"/>
              </w:rPr>
              <w:t>100</w:t>
            </w:r>
          </w:p>
        </w:tc>
      </w:tr>
      <w:tr w:rsidR="00F87E53" w:rsidRPr="00FC23A5" w:rsidTr="00F75C59">
        <w:trPr>
          <w:cantSplit/>
          <w:trHeight w:val="1134"/>
          <w:tblCellSpacing w:w="5" w:type="nil"/>
        </w:trPr>
        <w:tc>
          <w:tcPr>
            <w:tcW w:w="132" w:type="pct"/>
            <w:tcBorders>
              <w:left w:val="single" w:sz="4" w:space="0" w:color="auto"/>
              <w:bottom w:val="single" w:sz="4" w:space="0" w:color="auto"/>
              <w:right w:val="single" w:sz="4" w:space="0" w:color="auto"/>
            </w:tcBorders>
          </w:tcPr>
          <w:p w:rsidR="00F87E53" w:rsidRPr="00FC23A5" w:rsidRDefault="00F87E53" w:rsidP="009E708A">
            <w:pPr>
              <w:pStyle w:val="ConsPlusCell"/>
              <w:rPr>
                <w:rFonts w:ascii="Times New Roman" w:hAnsi="Times New Roman" w:cs="Times New Roman"/>
                <w:sz w:val="24"/>
                <w:szCs w:val="24"/>
              </w:rPr>
            </w:pPr>
          </w:p>
        </w:tc>
        <w:tc>
          <w:tcPr>
            <w:tcW w:w="1133" w:type="pct"/>
            <w:tcBorders>
              <w:left w:val="single" w:sz="4" w:space="0" w:color="auto"/>
              <w:bottom w:val="single" w:sz="4" w:space="0" w:color="auto"/>
              <w:right w:val="single" w:sz="4" w:space="0" w:color="auto"/>
            </w:tcBorders>
          </w:tcPr>
          <w:p w:rsidR="00F87E53" w:rsidRPr="00777FA0" w:rsidRDefault="00F87E53" w:rsidP="00F87E53">
            <w:pPr>
              <w:rPr>
                <w:sz w:val="24"/>
                <w:szCs w:val="24"/>
              </w:rPr>
            </w:pPr>
            <w:r w:rsidRPr="00777FA0">
              <w:rPr>
                <w:sz w:val="24"/>
                <w:szCs w:val="24"/>
              </w:rPr>
              <w:t>Показатель 2.9 . 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w:t>
            </w:r>
          </w:p>
        </w:tc>
        <w:tc>
          <w:tcPr>
            <w:tcW w:w="175" w:type="pct"/>
            <w:tcBorders>
              <w:left w:val="single" w:sz="4" w:space="0" w:color="auto"/>
              <w:bottom w:val="single" w:sz="4" w:space="0" w:color="auto"/>
              <w:right w:val="single" w:sz="4" w:space="0" w:color="auto"/>
            </w:tcBorders>
            <w:textDirection w:val="btLr"/>
            <w:vAlign w:val="center"/>
          </w:tcPr>
          <w:p w:rsidR="00F87E53" w:rsidRPr="00777FA0" w:rsidRDefault="00F87E53" w:rsidP="00E47C7E">
            <w:pPr>
              <w:ind w:left="113" w:right="113"/>
              <w:jc w:val="center"/>
              <w:rPr>
                <w:sz w:val="22"/>
                <w:szCs w:val="24"/>
              </w:rPr>
            </w:pPr>
            <w:r w:rsidRPr="00777FA0">
              <w:rPr>
                <w:sz w:val="22"/>
                <w:szCs w:val="24"/>
              </w:rPr>
              <w:t>ведомственный</w:t>
            </w:r>
          </w:p>
        </w:tc>
        <w:tc>
          <w:tcPr>
            <w:tcW w:w="217" w:type="pct"/>
            <w:tcBorders>
              <w:left w:val="single" w:sz="4" w:space="0" w:color="auto"/>
              <w:bottom w:val="single" w:sz="4" w:space="0" w:color="auto"/>
              <w:right w:val="single" w:sz="4" w:space="0" w:color="auto"/>
            </w:tcBorders>
          </w:tcPr>
          <w:p w:rsidR="00F87E53" w:rsidRPr="00777FA0" w:rsidRDefault="00F87E53" w:rsidP="00CE78D6">
            <w:pPr>
              <w:pStyle w:val="ConsPlusCell"/>
              <w:jc w:val="center"/>
              <w:rPr>
                <w:rFonts w:ascii="Times New Roman" w:hAnsi="Times New Roman" w:cs="Times New Roman"/>
                <w:sz w:val="22"/>
                <w:szCs w:val="24"/>
              </w:rPr>
            </w:pPr>
            <w:r w:rsidRPr="00777FA0">
              <w:rPr>
                <w:rFonts w:ascii="Times New Roman" w:hAnsi="Times New Roman" w:cs="Times New Roman"/>
                <w:sz w:val="22"/>
                <w:szCs w:val="24"/>
              </w:rPr>
              <w:t>Ед.</w:t>
            </w:r>
          </w:p>
        </w:tc>
        <w:tc>
          <w:tcPr>
            <w:tcW w:w="229" w:type="pct"/>
            <w:gridSpan w:val="2"/>
            <w:tcBorders>
              <w:left w:val="single" w:sz="4" w:space="0" w:color="auto"/>
              <w:bottom w:val="single" w:sz="4" w:space="0" w:color="auto"/>
              <w:right w:val="single" w:sz="4" w:space="0" w:color="auto"/>
            </w:tcBorders>
          </w:tcPr>
          <w:p w:rsidR="00F87E53" w:rsidRPr="00777FA0" w:rsidRDefault="00F87E53" w:rsidP="0010183A">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w:t>
            </w:r>
          </w:p>
        </w:tc>
        <w:tc>
          <w:tcPr>
            <w:tcW w:w="220" w:type="pct"/>
            <w:tcBorders>
              <w:left w:val="single" w:sz="4" w:space="0" w:color="auto"/>
              <w:bottom w:val="single" w:sz="4" w:space="0" w:color="auto"/>
              <w:right w:val="single" w:sz="4" w:space="0" w:color="auto"/>
            </w:tcBorders>
          </w:tcPr>
          <w:p w:rsidR="00F87E53" w:rsidRPr="00777FA0" w:rsidRDefault="00F87E53" w:rsidP="009E708A">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w:t>
            </w:r>
          </w:p>
        </w:tc>
        <w:tc>
          <w:tcPr>
            <w:tcW w:w="225" w:type="pct"/>
            <w:gridSpan w:val="2"/>
            <w:tcBorders>
              <w:left w:val="single" w:sz="4" w:space="0" w:color="auto"/>
              <w:bottom w:val="single" w:sz="4" w:space="0" w:color="auto"/>
              <w:right w:val="single" w:sz="4" w:space="0" w:color="auto"/>
            </w:tcBorders>
          </w:tcPr>
          <w:p w:rsidR="00F87E53" w:rsidRPr="00777FA0" w:rsidRDefault="00F87E53" w:rsidP="00CE78D6">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w:t>
            </w:r>
          </w:p>
        </w:tc>
        <w:tc>
          <w:tcPr>
            <w:tcW w:w="264" w:type="pct"/>
            <w:gridSpan w:val="2"/>
            <w:tcBorders>
              <w:left w:val="single" w:sz="4" w:space="0" w:color="auto"/>
              <w:bottom w:val="single" w:sz="4" w:space="0" w:color="auto"/>
              <w:right w:val="single" w:sz="4" w:space="0" w:color="auto"/>
            </w:tcBorders>
          </w:tcPr>
          <w:p w:rsidR="00F87E53" w:rsidRPr="00777FA0" w:rsidRDefault="00F87E53" w:rsidP="009E708A">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w:t>
            </w:r>
          </w:p>
        </w:tc>
        <w:tc>
          <w:tcPr>
            <w:tcW w:w="252" w:type="pct"/>
            <w:tcBorders>
              <w:left w:val="single" w:sz="4" w:space="0" w:color="auto"/>
              <w:bottom w:val="single" w:sz="4" w:space="0" w:color="auto"/>
              <w:right w:val="single" w:sz="4" w:space="0" w:color="auto"/>
            </w:tcBorders>
          </w:tcPr>
          <w:p w:rsidR="00F87E53" w:rsidRPr="00777FA0" w:rsidRDefault="00F87E53" w:rsidP="009E708A">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w:t>
            </w:r>
          </w:p>
        </w:tc>
        <w:tc>
          <w:tcPr>
            <w:tcW w:w="216" w:type="pct"/>
            <w:tcBorders>
              <w:left w:val="single" w:sz="4" w:space="0" w:color="auto"/>
              <w:bottom w:val="single" w:sz="4" w:space="0" w:color="auto"/>
              <w:right w:val="single" w:sz="4" w:space="0" w:color="auto"/>
            </w:tcBorders>
          </w:tcPr>
          <w:p w:rsidR="00F87E53" w:rsidRPr="00777FA0" w:rsidRDefault="00F87E53" w:rsidP="009E708A">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9,25</w:t>
            </w:r>
          </w:p>
        </w:tc>
        <w:tc>
          <w:tcPr>
            <w:tcW w:w="218" w:type="pct"/>
            <w:tcBorders>
              <w:left w:val="single" w:sz="4" w:space="0" w:color="auto"/>
              <w:bottom w:val="single" w:sz="4" w:space="0" w:color="auto"/>
              <w:right w:val="single" w:sz="4" w:space="0" w:color="auto"/>
            </w:tcBorders>
          </w:tcPr>
          <w:p w:rsidR="00F87E53" w:rsidRPr="00777FA0" w:rsidRDefault="000A21D8" w:rsidP="003113EE">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9,25</w:t>
            </w:r>
          </w:p>
        </w:tc>
        <w:tc>
          <w:tcPr>
            <w:tcW w:w="277" w:type="pct"/>
            <w:tcBorders>
              <w:left w:val="single" w:sz="4" w:space="0" w:color="auto"/>
              <w:bottom w:val="single" w:sz="4" w:space="0" w:color="auto"/>
              <w:right w:val="single" w:sz="4" w:space="0" w:color="auto"/>
            </w:tcBorders>
          </w:tcPr>
          <w:p w:rsidR="00F87E53" w:rsidRPr="00777FA0" w:rsidRDefault="000A21D8" w:rsidP="009E708A">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9,25</w:t>
            </w:r>
          </w:p>
        </w:tc>
        <w:tc>
          <w:tcPr>
            <w:tcW w:w="263" w:type="pct"/>
            <w:tcBorders>
              <w:left w:val="single" w:sz="4" w:space="0" w:color="auto"/>
              <w:bottom w:val="single" w:sz="4" w:space="0" w:color="auto"/>
              <w:right w:val="single" w:sz="4" w:space="0" w:color="auto"/>
            </w:tcBorders>
          </w:tcPr>
          <w:p w:rsidR="00F87E53" w:rsidRPr="00777FA0" w:rsidRDefault="00BB2CC5" w:rsidP="009E708A">
            <w:pPr>
              <w:pStyle w:val="ConsPlusCell"/>
              <w:jc w:val="center"/>
              <w:rPr>
                <w:rFonts w:ascii="Times New Roman" w:hAnsi="Times New Roman" w:cs="Times New Roman"/>
                <w:sz w:val="24"/>
                <w:szCs w:val="24"/>
              </w:rPr>
            </w:pPr>
            <w:r>
              <w:rPr>
                <w:rFonts w:ascii="Times New Roman" w:hAnsi="Times New Roman" w:cs="Times New Roman"/>
                <w:sz w:val="24"/>
                <w:szCs w:val="24"/>
              </w:rPr>
              <w:t>9,25</w:t>
            </w:r>
          </w:p>
        </w:tc>
        <w:tc>
          <w:tcPr>
            <w:tcW w:w="264" w:type="pct"/>
            <w:tcBorders>
              <w:left w:val="single" w:sz="4" w:space="0" w:color="auto"/>
              <w:bottom w:val="single" w:sz="4" w:space="0" w:color="auto"/>
              <w:right w:val="single" w:sz="4" w:space="0" w:color="auto"/>
            </w:tcBorders>
          </w:tcPr>
          <w:p w:rsidR="00F87E53" w:rsidRPr="00777FA0" w:rsidRDefault="00BB2CC5" w:rsidP="00BB2CC5">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19" w:type="pct"/>
            <w:gridSpan w:val="2"/>
            <w:tcBorders>
              <w:left w:val="single" w:sz="4" w:space="0" w:color="auto"/>
              <w:bottom w:val="single" w:sz="4" w:space="0" w:color="auto"/>
              <w:right w:val="single" w:sz="4" w:space="0" w:color="auto"/>
            </w:tcBorders>
          </w:tcPr>
          <w:p w:rsidR="00F87E53" w:rsidRPr="00777FA0" w:rsidRDefault="00BB2CC5" w:rsidP="00BB2CC5">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19" w:type="pct"/>
            <w:tcBorders>
              <w:left w:val="single" w:sz="4" w:space="0" w:color="auto"/>
              <w:bottom w:val="single" w:sz="4" w:space="0" w:color="auto"/>
              <w:right w:val="single" w:sz="4" w:space="0" w:color="auto"/>
            </w:tcBorders>
          </w:tcPr>
          <w:p w:rsidR="00F87E53" w:rsidRPr="00777FA0" w:rsidRDefault="00BB2CC5" w:rsidP="00BB2CC5">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20" w:type="pct"/>
            <w:tcBorders>
              <w:left w:val="single" w:sz="4" w:space="0" w:color="auto"/>
              <w:bottom w:val="single" w:sz="4" w:space="0" w:color="auto"/>
              <w:right w:val="single" w:sz="4" w:space="0" w:color="auto"/>
            </w:tcBorders>
          </w:tcPr>
          <w:p w:rsidR="00F87E53" w:rsidRPr="00777FA0" w:rsidRDefault="00BB2CC5" w:rsidP="00BB2CC5">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57" w:type="pct"/>
            <w:tcBorders>
              <w:left w:val="single" w:sz="4" w:space="0" w:color="auto"/>
              <w:bottom w:val="single" w:sz="4" w:space="0" w:color="auto"/>
              <w:right w:val="single" w:sz="4" w:space="0" w:color="auto"/>
            </w:tcBorders>
          </w:tcPr>
          <w:p w:rsidR="00F87E53" w:rsidRPr="00777FA0" w:rsidRDefault="00BB2CC5" w:rsidP="00BB2CC5">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834B04" w:rsidRPr="00FC23A5" w:rsidTr="00F75C59">
        <w:trPr>
          <w:cantSplit/>
          <w:trHeight w:val="1134"/>
          <w:tblCellSpacing w:w="5" w:type="nil"/>
        </w:trPr>
        <w:tc>
          <w:tcPr>
            <w:tcW w:w="132" w:type="pct"/>
            <w:tcBorders>
              <w:left w:val="single" w:sz="4" w:space="0" w:color="auto"/>
              <w:bottom w:val="single" w:sz="4" w:space="0" w:color="auto"/>
              <w:right w:val="single" w:sz="4" w:space="0" w:color="auto"/>
            </w:tcBorders>
          </w:tcPr>
          <w:p w:rsidR="00834B04" w:rsidRPr="00FC23A5" w:rsidRDefault="00834B04" w:rsidP="009E708A">
            <w:pPr>
              <w:pStyle w:val="ConsPlusCell"/>
              <w:rPr>
                <w:rFonts w:ascii="Times New Roman" w:hAnsi="Times New Roman" w:cs="Times New Roman"/>
                <w:sz w:val="24"/>
                <w:szCs w:val="24"/>
              </w:rPr>
            </w:pPr>
          </w:p>
        </w:tc>
        <w:tc>
          <w:tcPr>
            <w:tcW w:w="1133" w:type="pct"/>
            <w:tcBorders>
              <w:left w:val="single" w:sz="4" w:space="0" w:color="auto"/>
              <w:bottom w:val="single" w:sz="4" w:space="0" w:color="auto"/>
              <w:right w:val="single" w:sz="4" w:space="0" w:color="auto"/>
            </w:tcBorders>
          </w:tcPr>
          <w:p w:rsidR="00FE1065" w:rsidRPr="00777FA0" w:rsidRDefault="00834B04" w:rsidP="00F87E53">
            <w:pPr>
              <w:rPr>
                <w:sz w:val="24"/>
                <w:szCs w:val="24"/>
                <w:shd w:val="clear" w:color="auto" w:fill="FFFFFF"/>
              </w:rPr>
            </w:pPr>
            <w:r w:rsidRPr="00777FA0">
              <w:rPr>
                <w:sz w:val="24"/>
                <w:szCs w:val="24"/>
                <w:shd w:val="clear" w:color="auto" w:fill="FFFFFF"/>
              </w:rPr>
              <w:t xml:space="preserve">Показатель 2.10 Отношение среднемесячной </w:t>
            </w:r>
            <w:r w:rsidR="007546ED">
              <w:rPr>
                <w:sz w:val="24"/>
                <w:szCs w:val="24"/>
                <w:shd w:val="clear" w:color="auto" w:fill="FFFFFF"/>
              </w:rPr>
              <w:t xml:space="preserve">заработной платы педагогических работников общеобразовательных организаций к среднемесячной </w:t>
            </w:r>
            <w:r w:rsidRPr="00777FA0">
              <w:rPr>
                <w:sz w:val="24"/>
                <w:szCs w:val="24"/>
                <w:shd w:val="clear" w:color="auto" w:fill="FFFFFF"/>
              </w:rPr>
              <w:t>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Ростовской области</w:t>
            </w:r>
          </w:p>
        </w:tc>
        <w:tc>
          <w:tcPr>
            <w:tcW w:w="175" w:type="pct"/>
            <w:tcBorders>
              <w:left w:val="single" w:sz="4" w:space="0" w:color="auto"/>
              <w:bottom w:val="single" w:sz="4" w:space="0" w:color="auto"/>
              <w:right w:val="single" w:sz="4" w:space="0" w:color="auto"/>
            </w:tcBorders>
            <w:textDirection w:val="btLr"/>
            <w:vAlign w:val="center"/>
          </w:tcPr>
          <w:p w:rsidR="00834B04" w:rsidRPr="00777FA0" w:rsidRDefault="00834B04" w:rsidP="00E47C7E">
            <w:pPr>
              <w:ind w:left="113" w:right="113"/>
              <w:jc w:val="center"/>
              <w:rPr>
                <w:sz w:val="22"/>
                <w:szCs w:val="24"/>
              </w:rPr>
            </w:pPr>
            <w:r w:rsidRPr="00777FA0">
              <w:rPr>
                <w:sz w:val="22"/>
                <w:szCs w:val="24"/>
              </w:rPr>
              <w:t>ведомственный</w:t>
            </w:r>
          </w:p>
        </w:tc>
        <w:tc>
          <w:tcPr>
            <w:tcW w:w="217" w:type="pct"/>
            <w:tcBorders>
              <w:left w:val="single" w:sz="4" w:space="0" w:color="auto"/>
              <w:bottom w:val="single" w:sz="4" w:space="0" w:color="auto"/>
              <w:right w:val="single" w:sz="4" w:space="0" w:color="auto"/>
            </w:tcBorders>
          </w:tcPr>
          <w:p w:rsidR="00834B04" w:rsidRPr="00777FA0" w:rsidRDefault="00834B04" w:rsidP="00CE78D6">
            <w:pPr>
              <w:pStyle w:val="ConsPlusCell"/>
              <w:jc w:val="center"/>
              <w:rPr>
                <w:rFonts w:ascii="Times New Roman" w:hAnsi="Times New Roman" w:cs="Times New Roman"/>
                <w:sz w:val="22"/>
                <w:szCs w:val="24"/>
              </w:rPr>
            </w:pPr>
            <w:r w:rsidRPr="00777FA0">
              <w:rPr>
                <w:rFonts w:ascii="Times New Roman" w:hAnsi="Times New Roman" w:cs="Times New Roman"/>
                <w:sz w:val="22"/>
                <w:szCs w:val="24"/>
              </w:rPr>
              <w:t>%</w:t>
            </w:r>
          </w:p>
        </w:tc>
        <w:tc>
          <w:tcPr>
            <w:tcW w:w="229" w:type="pct"/>
            <w:gridSpan w:val="2"/>
            <w:tcBorders>
              <w:left w:val="single" w:sz="4" w:space="0" w:color="auto"/>
              <w:bottom w:val="single" w:sz="4" w:space="0" w:color="auto"/>
              <w:right w:val="single" w:sz="4" w:space="0" w:color="auto"/>
            </w:tcBorders>
          </w:tcPr>
          <w:p w:rsidR="00834B04" w:rsidRPr="00777FA0" w:rsidRDefault="00834B04" w:rsidP="0010183A">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w:t>
            </w:r>
          </w:p>
        </w:tc>
        <w:tc>
          <w:tcPr>
            <w:tcW w:w="220" w:type="pct"/>
            <w:tcBorders>
              <w:left w:val="single" w:sz="4" w:space="0" w:color="auto"/>
              <w:bottom w:val="single" w:sz="4" w:space="0" w:color="auto"/>
              <w:right w:val="single" w:sz="4" w:space="0" w:color="auto"/>
            </w:tcBorders>
          </w:tcPr>
          <w:p w:rsidR="00834B04" w:rsidRPr="00777FA0" w:rsidRDefault="00834B04" w:rsidP="009E708A">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w:t>
            </w:r>
          </w:p>
        </w:tc>
        <w:tc>
          <w:tcPr>
            <w:tcW w:w="225" w:type="pct"/>
            <w:gridSpan w:val="2"/>
            <w:tcBorders>
              <w:left w:val="single" w:sz="4" w:space="0" w:color="auto"/>
              <w:bottom w:val="single" w:sz="4" w:space="0" w:color="auto"/>
              <w:right w:val="single" w:sz="4" w:space="0" w:color="auto"/>
            </w:tcBorders>
          </w:tcPr>
          <w:p w:rsidR="00834B04" w:rsidRPr="00777FA0" w:rsidRDefault="00834B04" w:rsidP="00CE78D6">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w:t>
            </w:r>
          </w:p>
        </w:tc>
        <w:tc>
          <w:tcPr>
            <w:tcW w:w="264" w:type="pct"/>
            <w:gridSpan w:val="2"/>
            <w:tcBorders>
              <w:left w:val="single" w:sz="4" w:space="0" w:color="auto"/>
              <w:bottom w:val="single" w:sz="4" w:space="0" w:color="auto"/>
              <w:right w:val="single" w:sz="4" w:space="0" w:color="auto"/>
            </w:tcBorders>
          </w:tcPr>
          <w:p w:rsidR="00834B04" w:rsidRPr="00777FA0" w:rsidRDefault="00834B04" w:rsidP="009E708A">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w:t>
            </w:r>
          </w:p>
        </w:tc>
        <w:tc>
          <w:tcPr>
            <w:tcW w:w="252" w:type="pct"/>
            <w:tcBorders>
              <w:left w:val="single" w:sz="4" w:space="0" w:color="auto"/>
              <w:bottom w:val="single" w:sz="4" w:space="0" w:color="auto"/>
              <w:right w:val="single" w:sz="4" w:space="0" w:color="auto"/>
            </w:tcBorders>
          </w:tcPr>
          <w:p w:rsidR="00834B04" w:rsidRPr="00777FA0" w:rsidRDefault="00834B04" w:rsidP="009E708A">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w:t>
            </w:r>
          </w:p>
        </w:tc>
        <w:tc>
          <w:tcPr>
            <w:tcW w:w="216" w:type="pct"/>
            <w:tcBorders>
              <w:left w:val="single" w:sz="4" w:space="0" w:color="auto"/>
              <w:bottom w:val="single" w:sz="4" w:space="0" w:color="auto"/>
              <w:right w:val="single" w:sz="4" w:space="0" w:color="auto"/>
            </w:tcBorders>
          </w:tcPr>
          <w:p w:rsidR="00834B04" w:rsidRPr="00777FA0" w:rsidRDefault="00834B04" w:rsidP="009E708A">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w:t>
            </w:r>
          </w:p>
        </w:tc>
        <w:tc>
          <w:tcPr>
            <w:tcW w:w="218" w:type="pct"/>
            <w:tcBorders>
              <w:left w:val="single" w:sz="4" w:space="0" w:color="auto"/>
              <w:bottom w:val="single" w:sz="4" w:space="0" w:color="auto"/>
              <w:right w:val="single" w:sz="4" w:space="0" w:color="auto"/>
            </w:tcBorders>
          </w:tcPr>
          <w:p w:rsidR="00834B04" w:rsidRPr="00777FA0" w:rsidRDefault="00834B04" w:rsidP="003113EE">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100,0</w:t>
            </w:r>
          </w:p>
        </w:tc>
        <w:tc>
          <w:tcPr>
            <w:tcW w:w="277" w:type="pct"/>
            <w:tcBorders>
              <w:left w:val="single" w:sz="4" w:space="0" w:color="auto"/>
              <w:bottom w:val="single" w:sz="4" w:space="0" w:color="auto"/>
              <w:right w:val="single" w:sz="4" w:space="0" w:color="auto"/>
            </w:tcBorders>
          </w:tcPr>
          <w:p w:rsidR="00834B04" w:rsidRPr="00777FA0" w:rsidRDefault="00834B04" w:rsidP="009E708A">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100,0</w:t>
            </w:r>
          </w:p>
        </w:tc>
        <w:tc>
          <w:tcPr>
            <w:tcW w:w="263" w:type="pct"/>
            <w:tcBorders>
              <w:left w:val="single" w:sz="4" w:space="0" w:color="auto"/>
              <w:bottom w:val="single" w:sz="4" w:space="0" w:color="auto"/>
              <w:right w:val="single" w:sz="4" w:space="0" w:color="auto"/>
            </w:tcBorders>
          </w:tcPr>
          <w:p w:rsidR="00834B04" w:rsidRPr="00777FA0" w:rsidRDefault="00834B04" w:rsidP="009E708A">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100,0</w:t>
            </w:r>
          </w:p>
        </w:tc>
        <w:tc>
          <w:tcPr>
            <w:tcW w:w="264" w:type="pct"/>
            <w:tcBorders>
              <w:left w:val="single" w:sz="4" w:space="0" w:color="auto"/>
              <w:bottom w:val="single" w:sz="4" w:space="0" w:color="auto"/>
              <w:right w:val="single" w:sz="4" w:space="0" w:color="auto"/>
            </w:tcBorders>
          </w:tcPr>
          <w:p w:rsidR="00834B04" w:rsidRPr="00777FA0" w:rsidRDefault="00834B04" w:rsidP="009E708A">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100,0</w:t>
            </w:r>
          </w:p>
        </w:tc>
        <w:tc>
          <w:tcPr>
            <w:tcW w:w="219" w:type="pct"/>
            <w:gridSpan w:val="2"/>
            <w:tcBorders>
              <w:left w:val="single" w:sz="4" w:space="0" w:color="auto"/>
              <w:bottom w:val="single" w:sz="4" w:space="0" w:color="auto"/>
              <w:right w:val="single" w:sz="4" w:space="0" w:color="auto"/>
            </w:tcBorders>
          </w:tcPr>
          <w:p w:rsidR="00834B04" w:rsidRPr="00777FA0" w:rsidRDefault="00834B04" w:rsidP="00D67F74">
            <w:pPr>
              <w:pStyle w:val="ConsPlusCell"/>
              <w:rPr>
                <w:rFonts w:ascii="Times New Roman" w:hAnsi="Times New Roman" w:cs="Times New Roman"/>
                <w:sz w:val="24"/>
                <w:szCs w:val="24"/>
              </w:rPr>
            </w:pPr>
            <w:r w:rsidRPr="00777FA0">
              <w:rPr>
                <w:rFonts w:ascii="Times New Roman" w:hAnsi="Times New Roman" w:cs="Times New Roman"/>
                <w:sz w:val="24"/>
                <w:szCs w:val="24"/>
              </w:rPr>
              <w:t>100,0</w:t>
            </w:r>
          </w:p>
        </w:tc>
        <w:tc>
          <w:tcPr>
            <w:tcW w:w="219" w:type="pct"/>
            <w:tcBorders>
              <w:left w:val="single" w:sz="4" w:space="0" w:color="auto"/>
              <w:bottom w:val="single" w:sz="4" w:space="0" w:color="auto"/>
              <w:right w:val="single" w:sz="4" w:space="0" w:color="auto"/>
            </w:tcBorders>
          </w:tcPr>
          <w:p w:rsidR="00834B04" w:rsidRPr="00777FA0" w:rsidRDefault="00834B04" w:rsidP="00286F15">
            <w:pPr>
              <w:pStyle w:val="ConsPlusCell"/>
              <w:rPr>
                <w:rFonts w:ascii="Times New Roman" w:hAnsi="Times New Roman" w:cs="Times New Roman"/>
                <w:sz w:val="24"/>
                <w:szCs w:val="24"/>
              </w:rPr>
            </w:pPr>
            <w:r w:rsidRPr="00777FA0">
              <w:rPr>
                <w:rFonts w:ascii="Times New Roman" w:hAnsi="Times New Roman" w:cs="Times New Roman"/>
                <w:sz w:val="24"/>
                <w:szCs w:val="24"/>
              </w:rPr>
              <w:t>100,</w:t>
            </w:r>
          </w:p>
        </w:tc>
        <w:tc>
          <w:tcPr>
            <w:tcW w:w="220" w:type="pct"/>
            <w:tcBorders>
              <w:left w:val="single" w:sz="4" w:space="0" w:color="auto"/>
              <w:bottom w:val="single" w:sz="4" w:space="0" w:color="auto"/>
              <w:right w:val="single" w:sz="4" w:space="0" w:color="auto"/>
            </w:tcBorders>
          </w:tcPr>
          <w:p w:rsidR="00834B04" w:rsidRPr="00777FA0" w:rsidRDefault="00834B04" w:rsidP="00286F15">
            <w:pPr>
              <w:pStyle w:val="ConsPlusCell"/>
              <w:rPr>
                <w:rFonts w:ascii="Times New Roman" w:hAnsi="Times New Roman" w:cs="Times New Roman"/>
                <w:sz w:val="24"/>
                <w:szCs w:val="24"/>
              </w:rPr>
            </w:pPr>
            <w:r w:rsidRPr="00777FA0">
              <w:rPr>
                <w:rFonts w:ascii="Times New Roman" w:hAnsi="Times New Roman" w:cs="Times New Roman"/>
                <w:sz w:val="24"/>
                <w:szCs w:val="24"/>
              </w:rPr>
              <w:t>100,0</w:t>
            </w:r>
          </w:p>
        </w:tc>
        <w:tc>
          <w:tcPr>
            <w:tcW w:w="257" w:type="pct"/>
            <w:tcBorders>
              <w:left w:val="single" w:sz="4" w:space="0" w:color="auto"/>
              <w:bottom w:val="single" w:sz="4" w:space="0" w:color="auto"/>
              <w:right w:val="single" w:sz="4" w:space="0" w:color="auto"/>
            </w:tcBorders>
          </w:tcPr>
          <w:p w:rsidR="00834B04" w:rsidRPr="00777FA0" w:rsidRDefault="00834B04" w:rsidP="00286F15">
            <w:pPr>
              <w:pStyle w:val="ConsPlusCell"/>
              <w:rPr>
                <w:rFonts w:ascii="Times New Roman" w:hAnsi="Times New Roman" w:cs="Times New Roman"/>
                <w:sz w:val="24"/>
                <w:szCs w:val="24"/>
              </w:rPr>
            </w:pPr>
            <w:r w:rsidRPr="00777FA0">
              <w:rPr>
                <w:rFonts w:ascii="Times New Roman" w:hAnsi="Times New Roman" w:cs="Times New Roman"/>
                <w:sz w:val="24"/>
                <w:szCs w:val="24"/>
              </w:rPr>
              <w:t>100,0</w:t>
            </w:r>
          </w:p>
        </w:tc>
      </w:tr>
      <w:tr w:rsidR="00F937F3" w:rsidRPr="00FC23A5" w:rsidTr="00F75C59">
        <w:trPr>
          <w:cantSplit/>
          <w:trHeight w:val="1134"/>
          <w:tblCellSpacing w:w="5" w:type="nil"/>
        </w:trPr>
        <w:tc>
          <w:tcPr>
            <w:tcW w:w="132" w:type="pct"/>
            <w:tcBorders>
              <w:left w:val="single" w:sz="4" w:space="0" w:color="auto"/>
              <w:bottom w:val="single" w:sz="4" w:space="0" w:color="auto"/>
              <w:right w:val="single" w:sz="4" w:space="0" w:color="auto"/>
            </w:tcBorders>
          </w:tcPr>
          <w:p w:rsidR="00F937F3" w:rsidRPr="00FC23A5" w:rsidRDefault="00F937F3" w:rsidP="009E708A">
            <w:pPr>
              <w:pStyle w:val="ConsPlusCell"/>
              <w:rPr>
                <w:rFonts w:ascii="Times New Roman" w:hAnsi="Times New Roman" w:cs="Times New Roman"/>
                <w:sz w:val="24"/>
                <w:szCs w:val="24"/>
              </w:rPr>
            </w:pPr>
          </w:p>
        </w:tc>
        <w:tc>
          <w:tcPr>
            <w:tcW w:w="1133" w:type="pct"/>
            <w:tcBorders>
              <w:left w:val="single" w:sz="4" w:space="0" w:color="auto"/>
              <w:bottom w:val="single" w:sz="4" w:space="0" w:color="auto"/>
              <w:right w:val="single" w:sz="4" w:space="0" w:color="auto"/>
            </w:tcBorders>
          </w:tcPr>
          <w:p w:rsidR="00F937F3" w:rsidRPr="00777FA0" w:rsidRDefault="00F937F3" w:rsidP="00F87E53">
            <w:pPr>
              <w:rPr>
                <w:color w:val="000000"/>
                <w:sz w:val="24"/>
                <w:szCs w:val="24"/>
                <w:shd w:val="clear" w:color="auto" w:fill="FFFFFF"/>
              </w:rPr>
            </w:pPr>
            <w:r w:rsidRPr="00777FA0">
              <w:rPr>
                <w:color w:val="000000"/>
                <w:kern w:val="2"/>
                <w:sz w:val="24"/>
                <w:szCs w:val="24"/>
              </w:rPr>
              <w:t>Показатель 2.11. Государственные и муниципальные общеобразовательные организации, в том числе структурные подразделения указанных организаций, оснащены государственными символами Российской Федерации</w:t>
            </w:r>
          </w:p>
        </w:tc>
        <w:tc>
          <w:tcPr>
            <w:tcW w:w="175" w:type="pct"/>
            <w:tcBorders>
              <w:left w:val="single" w:sz="4" w:space="0" w:color="auto"/>
              <w:bottom w:val="single" w:sz="4" w:space="0" w:color="auto"/>
              <w:right w:val="single" w:sz="4" w:space="0" w:color="auto"/>
            </w:tcBorders>
            <w:textDirection w:val="btLr"/>
            <w:vAlign w:val="center"/>
          </w:tcPr>
          <w:p w:rsidR="00F937F3" w:rsidRPr="00777FA0" w:rsidRDefault="00F937F3" w:rsidP="00E47C7E">
            <w:pPr>
              <w:ind w:left="113" w:right="113"/>
              <w:jc w:val="center"/>
              <w:rPr>
                <w:sz w:val="22"/>
                <w:szCs w:val="24"/>
              </w:rPr>
            </w:pPr>
            <w:r w:rsidRPr="00777FA0">
              <w:rPr>
                <w:sz w:val="22"/>
                <w:szCs w:val="24"/>
              </w:rPr>
              <w:t>ведомственный</w:t>
            </w:r>
          </w:p>
        </w:tc>
        <w:tc>
          <w:tcPr>
            <w:tcW w:w="217" w:type="pct"/>
            <w:tcBorders>
              <w:left w:val="single" w:sz="4" w:space="0" w:color="auto"/>
              <w:bottom w:val="single" w:sz="4" w:space="0" w:color="auto"/>
              <w:right w:val="single" w:sz="4" w:space="0" w:color="auto"/>
            </w:tcBorders>
          </w:tcPr>
          <w:p w:rsidR="00F937F3" w:rsidRPr="00777FA0" w:rsidRDefault="00C1602A" w:rsidP="00F937F3">
            <w:pPr>
              <w:pStyle w:val="ConsPlusCell"/>
              <w:jc w:val="center"/>
              <w:rPr>
                <w:rFonts w:ascii="Times New Roman" w:hAnsi="Times New Roman" w:cs="Times New Roman"/>
                <w:sz w:val="22"/>
                <w:szCs w:val="24"/>
              </w:rPr>
            </w:pPr>
            <w:r w:rsidRPr="00777FA0">
              <w:rPr>
                <w:rFonts w:ascii="Times New Roman" w:hAnsi="Times New Roman" w:cs="Times New Roman"/>
                <w:sz w:val="22"/>
                <w:szCs w:val="24"/>
              </w:rPr>
              <w:t>-</w:t>
            </w:r>
          </w:p>
          <w:p w:rsidR="00F937F3" w:rsidRPr="00777FA0" w:rsidRDefault="00F937F3" w:rsidP="00C1602A">
            <w:pPr>
              <w:pStyle w:val="ConsPlusCell"/>
              <w:rPr>
                <w:rFonts w:ascii="Times New Roman" w:hAnsi="Times New Roman" w:cs="Times New Roman"/>
                <w:sz w:val="22"/>
                <w:szCs w:val="24"/>
              </w:rPr>
            </w:pPr>
          </w:p>
          <w:p w:rsidR="00F937F3" w:rsidRPr="00777FA0" w:rsidRDefault="00F937F3" w:rsidP="00F937F3">
            <w:pPr>
              <w:pStyle w:val="ConsPlusCell"/>
              <w:jc w:val="center"/>
              <w:rPr>
                <w:rFonts w:ascii="Times New Roman" w:hAnsi="Times New Roman" w:cs="Times New Roman"/>
                <w:sz w:val="22"/>
                <w:szCs w:val="24"/>
              </w:rPr>
            </w:pPr>
          </w:p>
          <w:p w:rsidR="00F937F3" w:rsidRPr="00777FA0" w:rsidRDefault="00F937F3" w:rsidP="00F937F3">
            <w:pPr>
              <w:pStyle w:val="ConsPlusCell"/>
              <w:jc w:val="center"/>
              <w:rPr>
                <w:rFonts w:ascii="Times New Roman" w:hAnsi="Times New Roman" w:cs="Times New Roman"/>
                <w:sz w:val="22"/>
                <w:szCs w:val="24"/>
              </w:rPr>
            </w:pPr>
          </w:p>
          <w:p w:rsidR="00F937F3" w:rsidRPr="00777FA0" w:rsidRDefault="00F937F3" w:rsidP="00F937F3">
            <w:pPr>
              <w:pStyle w:val="ConsPlusCell"/>
              <w:jc w:val="center"/>
              <w:rPr>
                <w:rFonts w:ascii="Times New Roman" w:hAnsi="Times New Roman" w:cs="Times New Roman"/>
                <w:sz w:val="22"/>
                <w:szCs w:val="24"/>
              </w:rPr>
            </w:pPr>
            <w:r w:rsidRPr="00777FA0">
              <w:rPr>
                <w:rFonts w:ascii="Times New Roman" w:hAnsi="Times New Roman" w:cs="Times New Roman"/>
                <w:sz w:val="22"/>
                <w:szCs w:val="24"/>
              </w:rPr>
              <w:t>Ед.</w:t>
            </w:r>
          </w:p>
        </w:tc>
        <w:tc>
          <w:tcPr>
            <w:tcW w:w="229" w:type="pct"/>
            <w:gridSpan w:val="2"/>
            <w:tcBorders>
              <w:left w:val="single" w:sz="4" w:space="0" w:color="auto"/>
              <w:bottom w:val="single" w:sz="4" w:space="0" w:color="auto"/>
              <w:right w:val="single" w:sz="4" w:space="0" w:color="auto"/>
            </w:tcBorders>
          </w:tcPr>
          <w:p w:rsidR="00F937F3" w:rsidRPr="00777FA0" w:rsidRDefault="00C1602A" w:rsidP="0010183A">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w:t>
            </w:r>
          </w:p>
        </w:tc>
        <w:tc>
          <w:tcPr>
            <w:tcW w:w="220" w:type="pct"/>
            <w:tcBorders>
              <w:left w:val="single" w:sz="4" w:space="0" w:color="auto"/>
              <w:bottom w:val="single" w:sz="4" w:space="0" w:color="auto"/>
              <w:right w:val="single" w:sz="4" w:space="0" w:color="auto"/>
            </w:tcBorders>
          </w:tcPr>
          <w:p w:rsidR="00F937F3" w:rsidRPr="00777FA0" w:rsidRDefault="00C1602A" w:rsidP="009E708A">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w:t>
            </w:r>
          </w:p>
        </w:tc>
        <w:tc>
          <w:tcPr>
            <w:tcW w:w="225" w:type="pct"/>
            <w:gridSpan w:val="2"/>
            <w:tcBorders>
              <w:left w:val="single" w:sz="4" w:space="0" w:color="auto"/>
              <w:bottom w:val="single" w:sz="4" w:space="0" w:color="auto"/>
              <w:right w:val="single" w:sz="4" w:space="0" w:color="auto"/>
            </w:tcBorders>
          </w:tcPr>
          <w:p w:rsidR="00F937F3" w:rsidRPr="00777FA0" w:rsidRDefault="00C1602A" w:rsidP="00CE78D6">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w:t>
            </w:r>
          </w:p>
        </w:tc>
        <w:tc>
          <w:tcPr>
            <w:tcW w:w="264" w:type="pct"/>
            <w:gridSpan w:val="2"/>
            <w:tcBorders>
              <w:left w:val="single" w:sz="4" w:space="0" w:color="auto"/>
              <w:bottom w:val="single" w:sz="4" w:space="0" w:color="auto"/>
              <w:right w:val="single" w:sz="4" w:space="0" w:color="auto"/>
            </w:tcBorders>
          </w:tcPr>
          <w:p w:rsidR="00F937F3" w:rsidRPr="00777FA0" w:rsidRDefault="00C1602A" w:rsidP="009E708A">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w:t>
            </w:r>
          </w:p>
        </w:tc>
        <w:tc>
          <w:tcPr>
            <w:tcW w:w="252" w:type="pct"/>
            <w:tcBorders>
              <w:left w:val="single" w:sz="4" w:space="0" w:color="auto"/>
              <w:bottom w:val="single" w:sz="4" w:space="0" w:color="auto"/>
              <w:right w:val="single" w:sz="4" w:space="0" w:color="auto"/>
            </w:tcBorders>
          </w:tcPr>
          <w:p w:rsidR="00F937F3" w:rsidRPr="00777FA0" w:rsidRDefault="00C1602A" w:rsidP="009E708A">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w:t>
            </w:r>
          </w:p>
        </w:tc>
        <w:tc>
          <w:tcPr>
            <w:tcW w:w="216" w:type="pct"/>
            <w:tcBorders>
              <w:left w:val="single" w:sz="4" w:space="0" w:color="auto"/>
              <w:bottom w:val="single" w:sz="4" w:space="0" w:color="auto"/>
              <w:right w:val="single" w:sz="4" w:space="0" w:color="auto"/>
            </w:tcBorders>
          </w:tcPr>
          <w:p w:rsidR="00F937F3" w:rsidRPr="00777FA0" w:rsidRDefault="00C1602A" w:rsidP="009E708A">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w:t>
            </w:r>
          </w:p>
        </w:tc>
        <w:tc>
          <w:tcPr>
            <w:tcW w:w="218" w:type="pct"/>
            <w:tcBorders>
              <w:left w:val="single" w:sz="4" w:space="0" w:color="auto"/>
              <w:bottom w:val="single" w:sz="4" w:space="0" w:color="auto"/>
              <w:right w:val="single" w:sz="4" w:space="0" w:color="auto"/>
            </w:tcBorders>
          </w:tcPr>
          <w:p w:rsidR="00F937F3" w:rsidRPr="00777FA0" w:rsidRDefault="00C1602A" w:rsidP="003113EE">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10</w:t>
            </w:r>
          </w:p>
        </w:tc>
        <w:tc>
          <w:tcPr>
            <w:tcW w:w="277" w:type="pct"/>
            <w:tcBorders>
              <w:left w:val="single" w:sz="4" w:space="0" w:color="auto"/>
              <w:bottom w:val="single" w:sz="4" w:space="0" w:color="auto"/>
              <w:right w:val="single" w:sz="4" w:space="0" w:color="auto"/>
            </w:tcBorders>
          </w:tcPr>
          <w:p w:rsidR="00F937F3" w:rsidRPr="00777FA0" w:rsidRDefault="00C1602A" w:rsidP="009E708A">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w:t>
            </w:r>
          </w:p>
        </w:tc>
        <w:tc>
          <w:tcPr>
            <w:tcW w:w="263" w:type="pct"/>
            <w:tcBorders>
              <w:left w:val="single" w:sz="4" w:space="0" w:color="auto"/>
              <w:bottom w:val="single" w:sz="4" w:space="0" w:color="auto"/>
              <w:right w:val="single" w:sz="4" w:space="0" w:color="auto"/>
            </w:tcBorders>
          </w:tcPr>
          <w:p w:rsidR="00F937F3" w:rsidRPr="00777FA0" w:rsidRDefault="00C1602A" w:rsidP="009E708A">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w:t>
            </w:r>
          </w:p>
        </w:tc>
        <w:tc>
          <w:tcPr>
            <w:tcW w:w="264" w:type="pct"/>
            <w:tcBorders>
              <w:left w:val="single" w:sz="4" w:space="0" w:color="auto"/>
              <w:bottom w:val="single" w:sz="4" w:space="0" w:color="auto"/>
              <w:right w:val="single" w:sz="4" w:space="0" w:color="auto"/>
            </w:tcBorders>
          </w:tcPr>
          <w:p w:rsidR="00F937F3" w:rsidRPr="00777FA0" w:rsidRDefault="00C1602A" w:rsidP="009E708A">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w:t>
            </w:r>
          </w:p>
        </w:tc>
        <w:tc>
          <w:tcPr>
            <w:tcW w:w="219" w:type="pct"/>
            <w:gridSpan w:val="2"/>
            <w:tcBorders>
              <w:left w:val="single" w:sz="4" w:space="0" w:color="auto"/>
              <w:bottom w:val="single" w:sz="4" w:space="0" w:color="auto"/>
              <w:right w:val="single" w:sz="4" w:space="0" w:color="auto"/>
            </w:tcBorders>
          </w:tcPr>
          <w:p w:rsidR="00F937F3" w:rsidRPr="00777FA0" w:rsidRDefault="00C1602A" w:rsidP="00D67F74">
            <w:pPr>
              <w:pStyle w:val="ConsPlusCell"/>
              <w:rPr>
                <w:rFonts w:ascii="Times New Roman" w:hAnsi="Times New Roman" w:cs="Times New Roman"/>
                <w:sz w:val="24"/>
                <w:szCs w:val="24"/>
              </w:rPr>
            </w:pPr>
            <w:r w:rsidRPr="00777FA0">
              <w:rPr>
                <w:rFonts w:ascii="Times New Roman" w:hAnsi="Times New Roman" w:cs="Times New Roman"/>
                <w:sz w:val="24"/>
                <w:szCs w:val="24"/>
              </w:rPr>
              <w:t>-</w:t>
            </w:r>
          </w:p>
        </w:tc>
        <w:tc>
          <w:tcPr>
            <w:tcW w:w="219" w:type="pct"/>
            <w:tcBorders>
              <w:left w:val="single" w:sz="4" w:space="0" w:color="auto"/>
              <w:bottom w:val="single" w:sz="4" w:space="0" w:color="auto"/>
              <w:right w:val="single" w:sz="4" w:space="0" w:color="auto"/>
            </w:tcBorders>
          </w:tcPr>
          <w:p w:rsidR="00F937F3" w:rsidRPr="00777FA0" w:rsidRDefault="00C1602A" w:rsidP="00286F15">
            <w:pPr>
              <w:pStyle w:val="ConsPlusCell"/>
              <w:rPr>
                <w:rFonts w:ascii="Times New Roman" w:hAnsi="Times New Roman" w:cs="Times New Roman"/>
                <w:sz w:val="24"/>
                <w:szCs w:val="24"/>
              </w:rPr>
            </w:pPr>
            <w:r w:rsidRPr="00777FA0">
              <w:rPr>
                <w:rFonts w:ascii="Times New Roman" w:hAnsi="Times New Roman" w:cs="Times New Roman"/>
                <w:sz w:val="24"/>
                <w:szCs w:val="24"/>
              </w:rPr>
              <w:t>-</w:t>
            </w:r>
          </w:p>
        </w:tc>
        <w:tc>
          <w:tcPr>
            <w:tcW w:w="220" w:type="pct"/>
            <w:tcBorders>
              <w:left w:val="single" w:sz="4" w:space="0" w:color="auto"/>
              <w:bottom w:val="single" w:sz="4" w:space="0" w:color="auto"/>
              <w:right w:val="single" w:sz="4" w:space="0" w:color="auto"/>
            </w:tcBorders>
          </w:tcPr>
          <w:p w:rsidR="00F937F3" w:rsidRPr="00777FA0" w:rsidRDefault="00C1602A" w:rsidP="00286F15">
            <w:pPr>
              <w:pStyle w:val="ConsPlusCell"/>
              <w:rPr>
                <w:rFonts w:ascii="Times New Roman" w:hAnsi="Times New Roman" w:cs="Times New Roman"/>
                <w:sz w:val="24"/>
                <w:szCs w:val="24"/>
              </w:rPr>
            </w:pPr>
            <w:r w:rsidRPr="00777FA0">
              <w:rPr>
                <w:rFonts w:ascii="Times New Roman" w:hAnsi="Times New Roman" w:cs="Times New Roman"/>
                <w:sz w:val="24"/>
                <w:szCs w:val="24"/>
              </w:rPr>
              <w:t>-</w:t>
            </w:r>
          </w:p>
        </w:tc>
        <w:tc>
          <w:tcPr>
            <w:tcW w:w="257" w:type="pct"/>
            <w:tcBorders>
              <w:left w:val="single" w:sz="4" w:space="0" w:color="auto"/>
              <w:bottom w:val="single" w:sz="4" w:space="0" w:color="auto"/>
              <w:right w:val="single" w:sz="4" w:space="0" w:color="auto"/>
            </w:tcBorders>
          </w:tcPr>
          <w:p w:rsidR="00F937F3" w:rsidRPr="00777FA0" w:rsidRDefault="00C1602A" w:rsidP="00286F15">
            <w:pPr>
              <w:pStyle w:val="ConsPlusCell"/>
              <w:rPr>
                <w:rFonts w:ascii="Times New Roman" w:hAnsi="Times New Roman" w:cs="Times New Roman"/>
                <w:sz w:val="24"/>
                <w:szCs w:val="24"/>
              </w:rPr>
            </w:pPr>
            <w:r w:rsidRPr="00777FA0">
              <w:rPr>
                <w:rFonts w:ascii="Times New Roman" w:hAnsi="Times New Roman" w:cs="Times New Roman"/>
                <w:sz w:val="24"/>
                <w:szCs w:val="24"/>
              </w:rPr>
              <w:t>-</w:t>
            </w:r>
          </w:p>
        </w:tc>
      </w:tr>
      <w:tr w:rsidR="00A53F64" w:rsidRPr="00FC23A5" w:rsidTr="00F75C59">
        <w:trPr>
          <w:cantSplit/>
          <w:trHeight w:val="1134"/>
          <w:tblCellSpacing w:w="5" w:type="nil"/>
        </w:trPr>
        <w:tc>
          <w:tcPr>
            <w:tcW w:w="132" w:type="pct"/>
            <w:tcBorders>
              <w:left w:val="single" w:sz="4" w:space="0" w:color="auto"/>
              <w:bottom w:val="single" w:sz="4" w:space="0" w:color="auto"/>
              <w:right w:val="single" w:sz="4" w:space="0" w:color="auto"/>
            </w:tcBorders>
          </w:tcPr>
          <w:p w:rsidR="00A53F64" w:rsidRPr="00FC23A5" w:rsidRDefault="00A53F64" w:rsidP="009E708A">
            <w:pPr>
              <w:pStyle w:val="ConsPlusCell"/>
              <w:rPr>
                <w:rFonts w:ascii="Times New Roman" w:hAnsi="Times New Roman" w:cs="Times New Roman"/>
                <w:sz w:val="24"/>
                <w:szCs w:val="24"/>
              </w:rPr>
            </w:pPr>
          </w:p>
        </w:tc>
        <w:tc>
          <w:tcPr>
            <w:tcW w:w="1133" w:type="pct"/>
            <w:tcBorders>
              <w:left w:val="single" w:sz="4" w:space="0" w:color="auto"/>
              <w:bottom w:val="single" w:sz="4" w:space="0" w:color="auto"/>
              <w:right w:val="single" w:sz="4" w:space="0" w:color="auto"/>
            </w:tcBorders>
          </w:tcPr>
          <w:p w:rsidR="00A53F64" w:rsidRPr="00777FA0" w:rsidRDefault="00A53F64" w:rsidP="00A53F64">
            <w:pPr>
              <w:spacing w:line="264" w:lineRule="auto"/>
              <w:rPr>
                <w:color w:val="000000"/>
                <w:kern w:val="2"/>
                <w:sz w:val="24"/>
                <w:szCs w:val="24"/>
              </w:rPr>
            </w:pPr>
            <w:r w:rsidRPr="00777FA0">
              <w:rPr>
                <w:color w:val="000000"/>
                <w:kern w:val="2"/>
                <w:sz w:val="24"/>
                <w:szCs w:val="24"/>
              </w:rPr>
              <w:t xml:space="preserve">Показатель 2.12. В государственных и муниципальных общеобразовательных организациях проведены мероприятия </w:t>
            </w:r>
          </w:p>
          <w:p w:rsidR="00A53F64" w:rsidRPr="00777FA0" w:rsidRDefault="00A53F64" w:rsidP="00A53F64">
            <w:pPr>
              <w:rPr>
                <w:color w:val="000000"/>
                <w:kern w:val="2"/>
                <w:sz w:val="24"/>
                <w:szCs w:val="24"/>
              </w:rPr>
            </w:pPr>
            <w:r w:rsidRPr="00777FA0">
              <w:rPr>
                <w:color w:val="000000"/>
                <w:kern w:val="2"/>
                <w:sz w:val="24"/>
                <w:szCs w:val="24"/>
              </w:rPr>
              <w:t>по обеспечению деятельности советников директора по воспитанию и взаимодействию с детскими общественными объединениями</w:t>
            </w:r>
          </w:p>
        </w:tc>
        <w:tc>
          <w:tcPr>
            <w:tcW w:w="175" w:type="pct"/>
            <w:tcBorders>
              <w:left w:val="single" w:sz="4" w:space="0" w:color="auto"/>
              <w:bottom w:val="single" w:sz="4" w:space="0" w:color="auto"/>
              <w:right w:val="single" w:sz="4" w:space="0" w:color="auto"/>
            </w:tcBorders>
            <w:textDirection w:val="btLr"/>
            <w:vAlign w:val="center"/>
          </w:tcPr>
          <w:p w:rsidR="00A53F64" w:rsidRPr="00777FA0" w:rsidRDefault="00A53F64" w:rsidP="00E47C7E">
            <w:pPr>
              <w:ind w:left="113" w:right="113"/>
              <w:jc w:val="center"/>
              <w:rPr>
                <w:sz w:val="22"/>
                <w:szCs w:val="24"/>
              </w:rPr>
            </w:pPr>
            <w:r w:rsidRPr="00777FA0">
              <w:rPr>
                <w:sz w:val="22"/>
                <w:szCs w:val="24"/>
              </w:rPr>
              <w:t>ведомственный</w:t>
            </w:r>
          </w:p>
        </w:tc>
        <w:tc>
          <w:tcPr>
            <w:tcW w:w="217" w:type="pct"/>
            <w:tcBorders>
              <w:left w:val="single" w:sz="4" w:space="0" w:color="auto"/>
              <w:bottom w:val="single" w:sz="4" w:space="0" w:color="auto"/>
              <w:right w:val="single" w:sz="4" w:space="0" w:color="auto"/>
            </w:tcBorders>
          </w:tcPr>
          <w:p w:rsidR="00A53F64" w:rsidRPr="00777FA0" w:rsidRDefault="00A53F64" w:rsidP="00F937F3">
            <w:pPr>
              <w:pStyle w:val="ConsPlusCell"/>
              <w:jc w:val="center"/>
              <w:rPr>
                <w:rFonts w:ascii="Times New Roman" w:hAnsi="Times New Roman" w:cs="Times New Roman"/>
                <w:sz w:val="22"/>
                <w:szCs w:val="24"/>
              </w:rPr>
            </w:pPr>
          </w:p>
          <w:p w:rsidR="00A53F64" w:rsidRPr="00777FA0" w:rsidRDefault="00A53F64" w:rsidP="00F937F3">
            <w:pPr>
              <w:pStyle w:val="ConsPlusCell"/>
              <w:jc w:val="center"/>
              <w:rPr>
                <w:rFonts w:ascii="Times New Roman" w:hAnsi="Times New Roman" w:cs="Times New Roman"/>
                <w:sz w:val="22"/>
                <w:szCs w:val="24"/>
              </w:rPr>
            </w:pPr>
            <w:r w:rsidRPr="00777FA0">
              <w:rPr>
                <w:rFonts w:ascii="Times New Roman" w:hAnsi="Times New Roman" w:cs="Times New Roman"/>
                <w:sz w:val="22"/>
                <w:szCs w:val="24"/>
              </w:rPr>
              <w:t>Ед.</w:t>
            </w:r>
          </w:p>
        </w:tc>
        <w:tc>
          <w:tcPr>
            <w:tcW w:w="229" w:type="pct"/>
            <w:gridSpan w:val="2"/>
            <w:tcBorders>
              <w:left w:val="single" w:sz="4" w:space="0" w:color="auto"/>
              <w:bottom w:val="single" w:sz="4" w:space="0" w:color="auto"/>
              <w:right w:val="single" w:sz="4" w:space="0" w:color="auto"/>
            </w:tcBorders>
          </w:tcPr>
          <w:p w:rsidR="00A53F64" w:rsidRPr="00777FA0" w:rsidRDefault="00A53F64" w:rsidP="0010183A">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w:t>
            </w:r>
          </w:p>
        </w:tc>
        <w:tc>
          <w:tcPr>
            <w:tcW w:w="220" w:type="pct"/>
            <w:tcBorders>
              <w:left w:val="single" w:sz="4" w:space="0" w:color="auto"/>
              <w:bottom w:val="single" w:sz="4" w:space="0" w:color="auto"/>
              <w:right w:val="single" w:sz="4" w:space="0" w:color="auto"/>
            </w:tcBorders>
          </w:tcPr>
          <w:p w:rsidR="00A53F64" w:rsidRPr="00777FA0" w:rsidRDefault="00A53F64" w:rsidP="009E708A">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w:t>
            </w:r>
          </w:p>
        </w:tc>
        <w:tc>
          <w:tcPr>
            <w:tcW w:w="225" w:type="pct"/>
            <w:gridSpan w:val="2"/>
            <w:tcBorders>
              <w:left w:val="single" w:sz="4" w:space="0" w:color="auto"/>
              <w:bottom w:val="single" w:sz="4" w:space="0" w:color="auto"/>
              <w:right w:val="single" w:sz="4" w:space="0" w:color="auto"/>
            </w:tcBorders>
          </w:tcPr>
          <w:p w:rsidR="00A53F64" w:rsidRPr="00777FA0" w:rsidRDefault="00A53F64" w:rsidP="00CE78D6">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w:t>
            </w:r>
          </w:p>
        </w:tc>
        <w:tc>
          <w:tcPr>
            <w:tcW w:w="264" w:type="pct"/>
            <w:gridSpan w:val="2"/>
            <w:tcBorders>
              <w:left w:val="single" w:sz="4" w:space="0" w:color="auto"/>
              <w:bottom w:val="single" w:sz="4" w:space="0" w:color="auto"/>
              <w:right w:val="single" w:sz="4" w:space="0" w:color="auto"/>
            </w:tcBorders>
          </w:tcPr>
          <w:p w:rsidR="00A53F64" w:rsidRPr="00777FA0" w:rsidRDefault="00A53F64" w:rsidP="009E708A">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w:t>
            </w:r>
          </w:p>
        </w:tc>
        <w:tc>
          <w:tcPr>
            <w:tcW w:w="252" w:type="pct"/>
            <w:tcBorders>
              <w:left w:val="single" w:sz="4" w:space="0" w:color="auto"/>
              <w:bottom w:val="single" w:sz="4" w:space="0" w:color="auto"/>
              <w:right w:val="single" w:sz="4" w:space="0" w:color="auto"/>
            </w:tcBorders>
          </w:tcPr>
          <w:p w:rsidR="00A53F64" w:rsidRPr="00777FA0" w:rsidRDefault="00A53F64" w:rsidP="009E708A">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w:t>
            </w:r>
          </w:p>
        </w:tc>
        <w:tc>
          <w:tcPr>
            <w:tcW w:w="216" w:type="pct"/>
            <w:tcBorders>
              <w:left w:val="single" w:sz="4" w:space="0" w:color="auto"/>
              <w:bottom w:val="single" w:sz="4" w:space="0" w:color="auto"/>
              <w:right w:val="single" w:sz="4" w:space="0" w:color="auto"/>
            </w:tcBorders>
          </w:tcPr>
          <w:p w:rsidR="00A53F64" w:rsidRPr="00777FA0" w:rsidRDefault="00A53F64" w:rsidP="009E708A">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w:t>
            </w:r>
          </w:p>
        </w:tc>
        <w:tc>
          <w:tcPr>
            <w:tcW w:w="218" w:type="pct"/>
            <w:tcBorders>
              <w:left w:val="single" w:sz="4" w:space="0" w:color="auto"/>
              <w:bottom w:val="single" w:sz="4" w:space="0" w:color="auto"/>
              <w:right w:val="single" w:sz="4" w:space="0" w:color="auto"/>
            </w:tcBorders>
          </w:tcPr>
          <w:p w:rsidR="00A53F64" w:rsidRPr="00777FA0" w:rsidRDefault="00A53F64" w:rsidP="003113EE">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10</w:t>
            </w:r>
          </w:p>
        </w:tc>
        <w:tc>
          <w:tcPr>
            <w:tcW w:w="277" w:type="pct"/>
            <w:tcBorders>
              <w:left w:val="single" w:sz="4" w:space="0" w:color="auto"/>
              <w:bottom w:val="single" w:sz="4" w:space="0" w:color="auto"/>
              <w:right w:val="single" w:sz="4" w:space="0" w:color="auto"/>
            </w:tcBorders>
          </w:tcPr>
          <w:p w:rsidR="00A53F64" w:rsidRPr="00777FA0" w:rsidRDefault="00A53F64" w:rsidP="009E708A">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10</w:t>
            </w:r>
          </w:p>
        </w:tc>
        <w:tc>
          <w:tcPr>
            <w:tcW w:w="263" w:type="pct"/>
            <w:tcBorders>
              <w:left w:val="single" w:sz="4" w:space="0" w:color="auto"/>
              <w:bottom w:val="single" w:sz="4" w:space="0" w:color="auto"/>
              <w:right w:val="single" w:sz="4" w:space="0" w:color="auto"/>
            </w:tcBorders>
          </w:tcPr>
          <w:p w:rsidR="00A53F64" w:rsidRPr="00777FA0" w:rsidRDefault="00A53F64" w:rsidP="009E708A">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10</w:t>
            </w:r>
          </w:p>
        </w:tc>
        <w:tc>
          <w:tcPr>
            <w:tcW w:w="264" w:type="pct"/>
            <w:tcBorders>
              <w:left w:val="single" w:sz="4" w:space="0" w:color="auto"/>
              <w:bottom w:val="single" w:sz="4" w:space="0" w:color="auto"/>
              <w:right w:val="single" w:sz="4" w:space="0" w:color="auto"/>
            </w:tcBorders>
          </w:tcPr>
          <w:p w:rsidR="00A53F64" w:rsidRPr="00777FA0" w:rsidRDefault="00AD1463" w:rsidP="009E708A">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w:t>
            </w:r>
          </w:p>
          <w:p w:rsidR="00AD1463" w:rsidRPr="00777FA0" w:rsidRDefault="00AD1463" w:rsidP="009E708A">
            <w:pPr>
              <w:pStyle w:val="ConsPlusCell"/>
              <w:jc w:val="center"/>
              <w:rPr>
                <w:rFonts w:ascii="Times New Roman" w:hAnsi="Times New Roman" w:cs="Times New Roman"/>
                <w:sz w:val="24"/>
                <w:szCs w:val="24"/>
              </w:rPr>
            </w:pPr>
          </w:p>
        </w:tc>
        <w:tc>
          <w:tcPr>
            <w:tcW w:w="219" w:type="pct"/>
            <w:gridSpan w:val="2"/>
            <w:tcBorders>
              <w:left w:val="single" w:sz="4" w:space="0" w:color="auto"/>
              <w:bottom w:val="single" w:sz="4" w:space="0" w:color="auto"/>
              <w:right w:val="single" w:sz="4" w:space="0" w:color="auto"/>
            </w:tcBorders>
          </w:tcPr>
          <w:p w:rsidR="00A53F64" w:rsidRPr="00777FA0" w:rsidRDefault="00AD1463" w:rsidP="00D67F74">
            <w:pPr>
              <w:pStyle w:val="ConsPlusCell"/>
              <w:rPr>
                <w:rFonts w:ascii="Times New Roman" w:hAnsi="Times New Roman" w:cs="Times New Roman"/>
                <w:sz w:val="24"/>
                <w:szCs w:val="24"/>
              </w:rPr>
            </w:pPr>
            <w:r w:rsidRPr="00777FA0">
              <w:rPr>
                <w:rFonts w:ascii="Times New Roman" w:hAnsi="Times New Roman" w:cs="Times New Roman"/>
                <w:sz w:val="24"/>
                <w:szCs w:val="24"/>
              </w:rPr>
              <w:t>-</w:t>
            </w:r>
          </w:p>
        </w:tc>
        <w:tc>
          <w:tcPr>
            <w:tcW w:w="219" w:type="pct"/>
            <w:tcBorders>
              <w:left w:val="single" w:sz="4" w:space="0" w:color="auto"/>
              <w:bottom w:val="single" w:sz="4" w:space="0" w:color="auto"/>
              <w:right w:val="single" w:sz="4" w:space="0" w:color="auto"/>
            </w:tcBorders>
          </w:tcPr>
          <w:p w:rsidR="00A53F64" w:rsidRPr="00777FA0" w:rsidRDefault="00AD1463" w:rsidP="00286F15">
            <w:pPr>
              <w:pStyle w:val="ConsPlusCell"/>
              <w:rPr>
                <w:rFonts w:ascii="Times New Roman" w:hAnsi="Times New Roman" w:cs="Times New Roman"/>
                <w:sz w:val="24"/>
                <w:szCs w:val="24"/>
              </w:rPr>
            </w:pPr>
            <w:r w:rsidRPr="00777FA0">
              <w:rPr>
                <w:rFonts w:ascii="Times New Roman" w:hAnsi="Times New Roman" w:cs="Times New Roman"/>
                <w:sz w:val="24"/>
                <w:szCs w:val="24"/>
              </w:rPr>
              <w:t>-</w:t>
            </w:r>
          </w:p>
        </w:tc>
        <w:tc>
          <w:tcPr>
            <w:tcW w:w="220" w:type="pct"/>
            <w:tcBorders>
              <w:left w:val="single" w:sz="4" w:space="0" w:color="auto"/>
              <w:bottom w:val="single" w:sz="4" w:space="0" w:color="auto"/>
              <w:right w:val="single" w:sz="4" w:space="0" w:color="auto"/>
            </w:tcBorders>
          </w:tcPr>
          <w:p w:rsidR="00A53F64" w:rsidRPr="00777FA0" w:rsidRDefault="00AD1463" w:rsidP="00286F15">
            <w:pPr>
              <w:pStyle w:val="ConsPlusCell"/>
              <w:rPr>
                <w:rFonts w:ascii="Times New Roman" w:hAnsi="Times New Roman" w:cs="Times New Roman"/>
                <w:sz w:val="24"/>
                <w:szCs w:val="24"/>
              </w:rPr>
            </w:pPr>
            <w:r w:rsidRPr="00777FA0">
              <w:rPr>
                <w:rFonts w:ascii="Times New Roman" w:hAnsi="Times New Roman" w:cs="Times New Roman"/>
                <w:sz w:val="24"/>
                <w:szCs w:val="24"/>
              </w:rPr>
              <w:t>-</w:t>
            </w:r>
          </w:p>
        </w:tc>
        <w:tc>
          <w:tcPr>
            <w:tcW w:w="257" w:type="pct"/>
            <w:tcBorders>
              <w:left w:val="single" w:sz="4" w:space="0" w:color="auto"/>
              <w:bottom w:val="single" w:sz="4" w:space="0" w:color="auto"/>
              <w:right w:val="single" w:sz="4" w:space="0" w:color="auto"/>
            </w:tcBorders>
          </w:tcPr>
          <w:p w:rsidR="00A53F64" w:rsidRPr="00777FA0" w:rsidRDefault="00AD1463" w:rsidP="00286F15">
            <w:pPr>
              <w:pStyle w:val="ConsPlusCell"/>
              <w:rPr>
                <w:rFonts w:ascii="Times New Roman" w:hAnsi="Times New Roman" w:cs="Times New Roman"/>
                <w:sz w:val="24"/>
                <w:szCs w:val="24"/>
              </w:rPr>
            </w:pPr>
            <w:r w:rsidRPr="00777FA0">
              <w:rPr>
                <w:rFonts w:ascii="Times New Roman" w:hAnsi="Times New Roman" w:cs="Times New Roman"/>
                <w:sz w:val="24"/>
                <w:szCs w:val="24"/>
              </w:rPr>
              <w:t>-</w:t>
            </w:r>
          </w:p>
        </w:tc>
      </w:tr>
      <w:tr w:rsidR="0010183A" w:rsidRPr="00FC23A5" w:rsidTr="003113EE">
        <w:trPr>
          <w:trHeight w:val="383"/>
          <w:tblCellSpacing w:w="5" w:type="nil"/>
        </w:trPr>
        <w:tc>
          <w:tcPr>
            <w:tcW w:w="132" w:type="pct"/>
            <w:tcBorders>
              <w:left w:val="single" w:sz="4" w:space="0" w:color="auto"/>
              <w:bottom w:val="single" w:sz="4" w:space="0" w:color="auto"/>
              <w:right w:val="single" w:sz="4" w:space="0" w:color="auto"/>
            </w:tcBorders>
          </w:tcPr>
          <w:p w:rsidR="0010183A" w:rsidRPr="00FC23A5" w:rsidRDefault="0010183A" w:rsidP="009E708A">
            <w:pPr>
              <w:pStyle w:val="ConsPlusCell"/>
              <w:rPr>
                <w:rFonts w:ascii="Times New Roman" w:hAnsi="Times New Roman" w:cs="Times New Roman"/>
                <w:sz w:val="24"/>
                <w:szCs w:val="24"/>
              </w:rPr>
            </w:pPr>
            <w:r w:rsidRPr="00FC23A5">
              <w:rPr>
                <w:rFonts w:ascii="Times New Roman" w:hAnsi="Times New Roman" w:cs="Times New Roman"/>
                <w:sz w:val="24"/>
                <w:szCs w:val="24"/>
              </w:rPr>
              <w:t xml:space="preserve">4. </w:t>
            </w:r>
          </w:p>
        </w:tc>
        <w:tc>
          <w:tcPr>
            <w:tcW w:w="4868" w:type="pct"/>
            <w:gridSpan w:val="21"/>
            <w:tcBorders>
              <w:left w:val="single" w:sz="4" w:space="0" w:color="auto"/>
              <w:bottom w:val="single" w:sz="4" w:space="0" w:color="auto"/>
              <w:right w:val="single" w:sz="4" w:space="0" w:color="auto"/>
            </w:tcBorders>
            <w:vAlign w:val="center"/>
          </w:tcPr>
          <w:p w:rsidR="0010183A" w:rsidRPr="00FC23A5" w:rsidRDefault="0010183A" w:rsidP="00300799">
            <w:pPr>
              <w:pStyle w:val="ConsPlusCell"/>
              <w:rPr>
                <w:rFonts w:ascii="Times New Roman" w:hAnsi="Times New Roman" w:cs="Times New Roman"/>
                <w:sz w:val="24"/>
                <w:szCs w:val="24"/>
              </w:rPr>
            </w:pPr>
            <w:r w:rsidRPr="00FC23A5">
              <w:rPr>
                <w:rFonts w:ascii="Times New Roman" w:hAnsi="Times New Roman" w:cs="Times New Roman"/>
                <w:sz w:val="24"/>
                <w:szCs w:val="24"/>
              </w:rPr>
              <w:t>Подпрограмма 3 «Развитие дополнительного образования»</w:t>
            </w:r>
          </w:p>
        </w:tc>
      </w:tr>
      <w:tr w:rsidR="00F4548F" w:rsidRPr="00FC23A5" w:rsidTr="00F75C59">
        <w:trPr>
          <w:cantSplit/>
          <w:trHeight w:val="1134"/>
          <w:tblCellSpacing w:w="5" w:type="nil"/>
        </w:trPr>
        <w:tc>
          <w:tcPr>
            <w:tcW w:w="132" w:type="pct"/>
            <w:tcBorders>
              <w:left w:val="single" w:sz="4" w:space="0" w:color="auto"/>
              <w:bottom w:val="single" w:sz="4" w:space="0" w:color="auto"/>
              <w:right w:val="single" w:sz="4" w:space="0" w:color="auto"/>
            </w:tcBorders>
          </w:tcPr>
          <w:p w:rsidR="00F4548F" w:rsidRPr="00FC23A5" w:rsidRDefault="00F4548F" w:rsidP="009E708A">
            <w:pPr>
              <w:pStyle w:val="ConsPlusCell"/>
              <w:rPr>
                <w:rFonts w:ascii="Times New Roman" w:hAnsi="Times New Roman" w:cs="Times New Roman"/>
                <w:sz w:val="24"/>
                <w:szCs w:val="24"/>
              </w:rPr>
            </w:pPr>
          </w:p>
        </w:tc>
        <w:tc>
          <w:tcPr>
            <w:tcW w:w="1133" w:type="pct"/>
            <w:tcBorders>
              <w:left w:val="single" w:sz="4" w:space="0" w:color="auto"/>
              <w:bottom w:val="single" w:sz="4" w:space="0" w:color="auto"/>
              <w:right w:val="single" w:sz="4" w:space="0" w:color="auto"/>
            </w:tcBorders>
          </w:tcPr>
          <w:p w:rsidR="00F4548F" w:rsidRPr="00777FA0" w:rsidRDefault="00F4548F" w:rsidP="00F27926">
            <w:pPr>
              <w:pStyle w:val="ConsPlusCell"/>
              <w:rPr>
                <w:rFonts w:ascii="Times New Roman" w:hAnsi="Times New Roman" w:cs="Times New Roman"/>
                <w:sz w:val="24"/>
                <w:szCs w:val="24"/>
              </w:rPr>
            </w:pPr>
            <w:r w:rsidRPr="00777FA0">
              <w:rPr>
                <w:rFonts w:ascii="Times New Roman" w:hAnsi="Times New Roman" w:cs="Times New Roman"/>
                <w:sz w:val="24"/>
                <w:szCs w:val="24"/>
              </w:rPr>
              <w:t>Показатель 3.1. Отношение среднемесячной заработной платы работников учреждений дополнительного образования детей, к среднемесячной заработной плате в Ростовской области</w:t>
            </w:r>
          </w:p>
        </w:tc>
        <w:tc>
          <w:tcPr>
            <w:tcW w:w="175" w:type="pct"/>
            <w:tcBorders>
              <w:left w:val="single" w:sz="4" w:space="0" w:color="auto"/>
              <w:bottom w:val="single" w:sz="4" w:space="0" w:color="auto"/>
              <w:right w:val="single" w:sz="4" w:space="0" w:color="auto"/>
            </w:tcBorders>
            <w:textDirection w:val="btLr"/>
            <w:vAlign w:val="center"/>
          </w:tcPr>
          <w:p w:rsidR="00F4548F" w:rsidRPr="00777FA0" w:rsidRDefault="00F4548F" w:rsidP="00F4548F">
            <w:pPr>
              <w:ind w:left="113" w:right="113"/>
              <w:jc w:val="center"/>
            </w:pPr>
            <w:r w:rsidRPr="00777FA0">
              <w:rPr>
                <w:sz w:val="22"/>
                <w:szCs w:val="24"/>
              </w:rPr>
              <w:t>ведомственный</w:t>
            </w:r>
          </w:p>
        </w:tc>
        <w:tc>
          <w:tcPr>
            <w:tcW w:w="217" w:type="pct"/>
            <w:tcBorders>
              <w:left w:val="single" w:sz="4" w:space="0" w:color="auto"/>
              <w:bottom w:val="single" w:sz="4" w:space="0" w:color="auto"/>
              <w:right w:val="single" w:sz="4" w:space="0" w:color="auto"/>
            </w:tcBorders>
          </w:tcPr>
          <w:p w:rsidR="00F4548F" w:rsidRPr="00777FA0" w:rsidRDefault="00F4548F" w:rsidP="00CE78D6">
            <w:pPr>
              <w:pStyle w:val="ConsPlusCell"/>
              <w:jc w:val="center"/>
              <w:rPr>
                <w:rFonts w:ascii="Times New Roman" w:hAnsi="Times New Roman" w:cs="Times New Roman"/>
                <w:sz w:val="22"/>
                <w:szCs w:val="24"/>
              </w:rPr>
            </w:pPr>
            <w:r w:rsidRPr="00777FA0">
              <w:rPr>
                <w:rFonts w:ascii="Times New Roman" w:hAnsi="Times New Roman" w:cs="Times New Roman"/>
                <w:sz w:val="22"/>
                <w:szCs w:val="24"/>
              </w:rPr>
              <w:t>%</w:t>
            </w:r>
          </w:p>
        </w:tc>
        <w:tc>
          <w:tcPr>
            <w:tcW w:w="229" w:type="pct"/>
            <w:gridSpan w:val="2"/>
            <w:tcBorders>
              <w:left w:val="single" w:sz="4" w:space="0" w:color="auto"/>
              <w:bottom w:val="single" w:sz="4" w:space="0" w:color="auto"/>
              <w:right w:val="single" w:sz="4" w:space="0" w:color="auto"/>
            </w:tcBorders>
          </w:tcPr>
          <w:p w:rsidR="00F4548F" w:rsidRPr="00777FA0" w:rsidRDefault="00F4548F" w:rsidP="0010183A">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100,0</w:t>
            </w:r>
          </w:p>
        </w:tc>
        <w:tc>
          <w:tcPr>
            <w:tcW w:w="220" w:type="pct"/>
            <w:tcBorders>
              <w:left w:val="single" w:sz="4" w:space="0" w:color="auto"/>
              <w:bottom w:val="single" w:sz="4" w:space="0" w:color="auto"/>
              <w:right w:val="single" w:sz="4" w:space="0" w:color="auto"/>
            </w:tcBorders>
          </w:tcPr>
          <w:p w:rsidR="00F4548F" w:rsidRPr="00777FA0" w:rsidRDefault="00F4548F" w:rsidP="0005733A">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100,0</w:t>
            </w:r>
          </w:p>
        </w:tc>
        <w:tc>
          <w:tcPr>
            <w:tcW w:w="225" w:type="pct"/>
            <w:gridSpan w:val="2"/>
            <w:tcBorders>
              <w:left w:val="single" w:sz="4" w:space="0" w:color="auto"/>
              <w:bottom w:val="single" w:sz="4" w:space="0" w:color="auto"/>
              <w:right w:val="single" w:sz="4" w:space="0" w:color="auto"/>
            </w:tcBorders>
          </w:tcPr>
          <w:p w:rsidR="00F4548F" w:rsidRPr="00777FA0" w:rsidRDefault="00F4548F" w:rsidP="00CE78D6">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100,0</w:t>
            </w:r>
          </w:p>
        </w:tc>
        <w:tc>
          <w:tcPr>
            <w:tcW w:w="264" w:type="pct"/>
            <w:gridSpan w:val="2"/>
            <w:tcBorders>
              <w:left w:val="single" w:sz="4" w:space="0" w:color="auto"/>
              <w:bottom w:val="single" w:sz="4" w:space="0" w:color="auto"/>
              <w:right w:val="single" w:sz="4" w:space="0" w:color="auto"/>
            </w:tcBorders>
          </w:tcPr>
          <w:p w:rsidR="00F4548F" w:rsidRPr="00777FA0" w:rsidRDefault="00F4548F" w:rsidP="0005733A">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100,0</w:t>
            </w:r>
          </w:p>
        </w:tc>
        <w:tc>
          <w:tcPr>
            <w:tcW w:w="252" w:type="pct"/>
            <w:tcBorders>
              <w:left w:val="single" w:sz="4" w:space="0" w:color="auto"/>
              <w:bottom w:val="single" w:sz="4" w:space="0" w:color="auto"/>
              <w:right w:val="single" w:sz="4" w:space="0" w:color="auto"/>
            </w:tcBorders>
          </w:tcPr>
          <w:p w:rsidR="00F4548F" w:rsidRPr="00777FA0" w:rsidRDefault="00F4548F" w:rsidP="0005733A">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100,0</w:t>
            </w:r>
          </w:p>
        </w:tc>
        <w:tc>
          <w:tcPr>
            <w:tcW w:w="216" w:type="pct"/>
            <w:tcBorders>
              <w:left w:val="single" w:sz="4" w:space="0" w:color="auto"/>
              <w:bottom w:val="single" w:sz="4" w:space="0" w:color="auto"/>
              <w:right w:val="single" w:sz="4" w:space="0" w:color="auto"/>
            </w:tcBorders>
          </w:tcPr>
          <w:p w:rsidR="00F4548F" w:rsidRPr="00777FA0" w:rsidRDefault="00F4548F" w:rsidP="0005733A">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100,0</w:t>
            </w:r>
          </w:p>
        </w:tc>
        <w:tc>
          <w:tcPr>
            <w:tcW w:w="218" w:type="pct"/>
            <w:tcBorders>
              <w:left w:val="single" w:sz="4" w:space="0" w:color="auto"/>
              <w:bottom w:val="single" w:sz="4" w:space="0" w:color="auto"/>
              <w:right w:val="single" w:sz="4" w:space="0" w:color="auto"/>
            </w:tcBorders>
          </w:tcPr>
          <w:p w:rsidR="00F4548F" w:rsidRPr="00777FA0" w:rsidRDefault="00FE1065" w:rsidP="0005733A">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w:t>
            </w:r>
          </w:p>
        </w:tc>
        <w:tc>
          <w:tcPr>
            <w:tcW w:w="277" w:type="pct"/>
            <w:tcBorders>
              <w:left w:val="single" w:sz="4" w:space="0" w:color="auto"/>
              <w:bottom w:val="single" w:sz="4" w:space="0" w:color="auto"/>
              <w:right w:val="single" w:sz="4" w:space="0" w:color="auto"/>
            </w:tcBorders>
          </w:tcPr>
          <w:p w:rsidR="00F4548F" w:rsidRPr="00777FA0" w:rsidRDefault="00FE1065" w:rsidP="0005733A">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w:t>
            </w:r>
          </w:p>
        </w:tc>
        <w:tc>
          <w:tcPr>
            <w:tcW w:w="263" w:type="pct"/>
            <w:tcBorders>
              <w:left w:val="single" w:sz="4" w:space="0" w:color="auto"/>
              <w:bottom w:val="single" w:sz="4" w:space="0" w:color="auto"/>
              <w:right w:val="single" w:sz="4" w:space="0" w:color="auto"/>
            </w:tcBorders>
          </w:tcPr>
          <w:p w:rsidR="00F4548F" w:rsidRPr="00777FA0" w:rsidRDefault="00FE1065" w:rsidP="0005733A">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w:t>
            </w:r>
          </w:p>
        </w:tc>
        <w:tc>
          <w:tcPr>
            <w:tcW w:w="264" w:type="pct"/>
            <w:tcBorders>
              <w:left w:val="single" w:sz="4" w:space="0" w:color="auto"/>
              <w:bottom w:val="single" w:sz="4" w:space="0" w:color="auto"/>
              <w:right w:val="single" w:sz="4" w:space="0" w:color="auto"/>
            </w:tcBorders>
          </w:tcPr>
          <w:p w:rsidR="00F4548F" w:rsidRPr="00777FA0" w:rsidRDefault="00FE1065" w:rsidP="0005733A">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w:t>
            </w:r>
          </w:p>
        </w:tc>
        <w:tc>
          <w:tcPr>
            <w:tcW w:w="219" w:type="pct"/>
            <w:gridSpan w:val="2"/>
            <w:tcBorders>
              <w:left w:val="single" w:sz="4" w:space="0" w:color="auto"/>
              <w:bottom w:val="single" w:sz="4" w:space="0" w:color="auto"/>
              <w:right w:val="single" w:sz="4" w:space="0" w:color="auto"/>
            </w:tcBorders>
          </w:tcPr>
          <w:p w:rsidR="00F4548F" w:rsidRPr="00777FA0" w:rsidRDefault="00FE1065" w:rsidP="0005733A">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w:t>
            </w:r>
          </w:p>
        </w:tc>
        <w:tc>
          <w:tcPr>
            <w:tcW w:w="219" w:type="pct"/>
            <w:tcBorders>
              <w:left w:val="single" w:sz="4" w:space="0" w:color="auto"/>
              <w:bottom w:val="single" w:sz="4" w:space="0" w:color="auto"/>
              <w:right w:val="single" w:sz="4" w:space="0" w:color="auto"/>
            </w:tcBorders>
          </w:tcPr>
          <w:p w:rsidR="00F4548F" w:rsidRPr="00777FA0" w:rsidRDefault="00FE1065" w:rsidP="0005733A">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w:t>
            </w:r>
          </w:p>
        </w:tc>
        <w:tc>
          <w:tcPr>
            <w:tcW w:w="220" w:type="pct"/>
            <w:tcBorders>
              <w:left w:val="single" w:sz="4" w:space="0" w:color="auto"/>
              <w:bottom w:val="single" w:sz="4" w:space="0" w:color="auto"/>
              <w:right w:val="single" w:sz="4" w:space="0" w:color="auto"/>
            </w:tcBorders>
          </w:tcPr>
          <w:p w:rsidR="00F4548F" w:rsidRPr="00777FA0" w:rsidRDefault="00FE1065" w:rsidP="0005733A">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w:t>
            </w:r>
          </w:p>
        </w:tc>
        <w:tc>
          <w:tcPr>
            <w:tcW w:w="257" w:type="pct"/>
            <w:tcBorders>
              <w:left w:val="single" w:sz="4" w:space="0" w:color="auto"/>
              <w:bottom w:val="single" w:sz="4" w:space="0" w:color="auto"/>
              <w:right w:val="single" w:sz="4" w:space="0" w:color="auto"/>
            </w:tcBorders>
          </w:tcPr>
          <w:p w:rsidR="00F4548F" w:rsidRPr="00777FA0" w:rsidRDefault="00FE1065" w:rsidP="0005733A">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w:t>
            </w:r>
          </w:p>
        </w:tc>
      </w:tr>
      <w:tr w:rsidR="00F4548F" w:rsidRPr="00FC23A5" w:rsidTr="00F75C59">
        <w:trPr>
          <w:cantSplit/>
          <w:trHeight w:val="1134"/>
          <w:tblCellSpacing w:w="5" w:type="nil"/>
        </w:trPr>
        <w:tc>
          <w:tcPr>
            <w:tcW w:w="132" w:type="pct"/>
            <w:tcBorders>
              <w:left w:val="single" w:sz="4" w:space="0" w:color="auto"/>
              <w:bottom w:val="single" w:sz="4" w:space="0" w:color="auto"/>
              <w:right w:val="single" w:sz="4" w:space="0" w:color="auto"/>
            </w:tcBorders>
          </w:tcPr>
          <w:p w:rsidR="00F4548F" w:rsidRPr="00FC23A5" w:rsidRDefault="00F4548F" w:rsidP="009E708A">
            <w:pPr>
              <w:pStyle w:val="ConsPlusCell"/>
              <w:rPr>
                <w:rFonts w:ascii="Times New Roman" w:hAnsi="Times New Roman" w:cs="Times New Roman"/>
                <w:sz w:val="24"/>
                <w:szCs w:val="24"/>
              </w:rPr>
            </w:pPr>
          </w:p>
        </w:tc>
        <w:tc>
          <w:tcPr>
            <w:tcW w:w="1133" w:type="pct"/>
            <w:tcBorders>
              <w:left w:val="single" w:sz="4" w:space="0" w:color="auto"/>
              <w:bottom w:val="single" w:sz="4" w:space="0" w:color="auto"/>
              <w:right w:val="single" w:sz="4" w:space="0" w:color="auto"/>
            </w:tcBorders>
          </w:tcPr>
          <w:p w:rsidR="00F4548F" w:rsidRPr="00FC23A5" w:rsidRDefault="00F4548F" w:rsidP="00F27926">
            <w:pPr>
              <w:pStyle w:val="ConsPlusCell"/>
              <w:rPr>
                <w:rFonts w:ascii="Times New Roman" w:hAnsi="Times New Roman" w:cs="Times New Roman"/>
                <w:sz w:val="24"/>
                <w:szCs w:val="24"/>
              </w:rPr>
            </w:pPr>
            <w:r w:rsidRPr="00FC23A5">
              <w:rPr>
                <w:rFonts w:ascii="Times New Roman" w:hAnsi="Times New Roman" w:cs="Times New Roman"/>
                <w:sz w:val="24"/>
                <w:szCs w:val="24"/>
              </w:rPr>
              <w:t>Показатель 3.2. Доля детей школьного возраста, имеющих возможность по выбору получать доступные качественные услуги дополнительного образования, в общей численности детей школьного возраста</w:t>
            </w:r>
            <w:r w:rsidR="008C60AE" w:rsidRPr="00FC23A5">
              <w:rPr>
                <w:rFonts w:ascii="Times New Roman" w:hAnsi="Times New Roman" w:cs="Times New Roman"/>
                <w:sz w:val="24"/>
                <w:szCs w:val="24"/>
              </w:rPr>
              <w:t xml:space="preserve"> в общеобразовательных учреждениях</w:t>
            </w:r>
          </w:p>
        </w:tc>
        <w:tc>
          <w:tcPr>
            <w:tcW w:w="175" w:type="pct"/>
            <w:tcBorders>
              <w:left w:val="single" w:sz="4" w:space="0" w:color="auto"/>
              <w:bottom w:val="single" w:sz="4" w:space="0" w:color="auto"/>
              <w:right w:val="single" w:sz="4" w:space="0" w:color="auto"/>
            </w:tcBorders>
            <w:textDirection w:val="btLr"/>
            <w:vAlign w:val="center"/>
          </w:tcPr>
          <w:p w:rsidR="00F4548F" w:rsidRPr="00FC23A5" w:rsidRDefault="00F4548F" w:rsidP="00F4548F">
            <w:pPr>
              <w:ind w:left="113" w:right="113"/>
              <w:jc w:val="center"/>
            </w:pPr>
            <w:r w:rsidRPr="00FC23A5">
              <w:rPr>
                <w:sz w:val="22"/>
                <w:szCs w:val="24"/>
              </w:rPr>
              <w:t>ведомственный</w:t>
            </w:r>
          </w:p>
        </w:tc>
        <w:tc>
          <w:tcPr>
            <w:tcW w:w="217" w:type="pct"/>
            <w:tcBorders>
              <w:left w:val="single" w:sz="4" w:space="0" w:color="auto"/>
              <w:bottom w:val="single" w:sz="4" w:space="0" w:color="auto"/>
              <w:right w:val="single" w:sz="4" w:space="0" w:color="auto"/>
            </w:tcBorders>
          </w:tcPr>
          <w:p w:rsidR="00F4548F" w:rsidRPr="00FC23A5" w:rsidRDefault="00F4548F" w:rsidP="00CE78D6">
            <w:pPr>
              <w:pStyle w:val="ConsPlusCell"/>
              <w:jc w:val="center"/>
              <w:rPr>
                <w:rFonts w:ascii="Times New Roman" w:hAnsi="Times New Roman" w:cs="Times New Roman"/>
                <w:sz w:val="22"/>
                <w:szCs w:val="24"/>
              </w:rPr>
            </w:pPr>
            <w:r w:rsidRPr="00FC23A5">
              <w:rPr>
                <w:rFonts w:ascii="Times New Roman" w:hAnsi="Times New Roman" w:cs="Times New Roman"/>
                <w:sz w:val="22"/>
                <w:szCs w:val="24"/>
              </w:rPr>
              <w:t>%</w:t>
            </w:r>
          </w:p>
        </w:tc>
        <w:tc>
          <w:tcPr>
            <w:tcW w:w="229" w:type="pct"/>
            <w:gridSpan w:val="2"/>
            <w:tcBorders>
              <w:left w:val="single" w:sz="4" w:space="0" w:color="auto"/>
              <w:bottom w:val="single" w:sz="4" w:space="0" w:color="auto"/>
              <w:right w:val="single" w:sz="4" w:space="0" w:color="auto"/>
            </w:tcBorders>
          </w:tcPr>
          <w:p w:rsidR="00F4548F" w:rsidRPr="00FC23A5" w:rsidRDefault="00F4548F" w:rsidP="0010183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w:t>
            </w:r>
          </w:p>
        </w:tc>
        <w:tc>
          <w:tcPr>
            <w:tcW w:w="220" w:type="pct"/>
            <w:tcBorders>
              <w:left w:val="single" w:sz="4" w:space="0" w:color="auto"/>
              <w:bottom w:val="single" w:sz="4" w:space="0" w:color="auto"/>
              <w:right w:val="single" w:sz="4" w:space="0" w:color="auto"/>
            </w:tcBorders>
          </w:tcPr>
          <w:p w:rsidR="00F4548F" w:rsidRPr="00FC23A5" w:rsidRDefault="00F4548F" w:rsidP="0010183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w:t>
            </w:r>
          </w:p>
        </w:tc>
        <w:tc>
          <w:tcPr>
            <w:tcW w:w="225" w:type="pct"/>
            <w:gridSpan w:val="2"/>
            <w:tcBorders>
              <w:left w:val="single" w:sz="4" w:space="0" w:color="auto"/>
              <w:bottom w:val="single" w:sz="4" w:space="0" w:color="auto"/>
              <w:right w:val="single" w:sz="4" w:space="0" w:color="auto"/>
            </w:tcBorders>
          </w:tcPr>
          <w:p w:rsidR="00F4548F" w:rsidRPr="00FC23A5" w:rsidRDefault="008C60AE" w:rsidP="00283662">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16,1</w:t>
            </w:r>
          </w:p>
        </w:tc>
        <w:tc>
          <w:tcPr>
            <w:tcW w:w="264" w:type="pct"/>
            <w:gridSpan w:val="2"/>
            <w:tcBorders>
              <w:left w:val="single" w:sz="4" w:space="0" w:color="auto"/>
              <w:bottom w:val="single" w:sz="4" w:space="0" w:color="auto"/>
              <w:right w:val="single" w:sz="4" w:space="0" w:color="auto"/>
            </w:tcBorders>
          </w:tcPr>
          <w:p w:rsidR="00F4548F" w:rsidRPr="00FC23A5" w:rsidRDefault="008C60AE" w:rsidP="00283662">
            <w:r w:rsidRPr="00FC23A5">
              <w:rPr>
                <w:sz w:val="24"/>
                <w:szCs w:val="24"/>
              </w:rPr>
              <w:t>17,1</w:t>
            </w:r>
          </w:p>
        </w:tc>
        <w:tc>
          <w:tcPr>
            <w:tcW w:w="252" w:type="pct"/>
            <w:tcBorders>
              <w:left w:val="single" w:sz="4" w:space="0" w:color="auto"/>
              <w:bottom w:val="single" w:sz="4" w:space="0" w:color="auto"/>
              <w:right w:val="single" w:sz="4" w:space="0" w:color="auto"/>
            </w:tcBorders>
          </w:tcPr>
          <w:p w:rsidR="00F4548F" w:rsidRPr="00FC23A5" w:rsidRDefault="008C60AE" w:rsidP="00283662">
            <w:r w:rsidRPr="00FC23A5">
              <w:rPr>
                <w:sz w:val="24"/>
                <w:szCs w:val="24"/>
              </w:rPr>
              <w:t>17,8</w:t>
            </w:r>
          </w:p>
        </w:tc>
        <w:tc>
          <w:tcPr>
            <w:tcW w:w="216" w:type="pct"/>
            <w:tcBorders>
              <w:left w:val="single" w:sz="4" w:space="0" w:color="auto"/>
              <w:bottom w:val="single" w:sz="4" w:space="0" w:color="auto"/>
              <w:right w:val="single" w:sz="4" w:space="0" w:color="auto"/>
            </w:tcBorders>
          </w:tcPr>
          <w:p w:rsidR="00F4548F" w:rsidRPr="00FC23A5" w:rsidRDefault="008C60AE" w:rsidP="00283662">
            <w:r w:rsidRPr="00FC23A5">
              <w:rPr>
                <w:sz w:val="24"/>
                <w:szCs w:val="24"/>
              </w:rPr>
              <w:t>18,8</w:t>
            </w:r>
          </w:p>
        </w:tc>
        <w:tc>
          <w:tcPr>
            <w:tcW w:w="218" w:type="pct"/>
            <w:tcBorders>
              <w:left w:val="single" w:sz="4" w:space="0" w:color="auto"/>
              <w:bottom w:val="single" w:sz="4" w:space="0" w:color="auto"/>
              <w:right w:val="single" w:sz="4" w:space="0" w:color="auto"/>
            </w:tcBorders>
          </w:tcPr>
          <w:p w:rsidR="00F4548F" w:rsidRPr="00FC23A5" w:rsidRDefault="008C60AE" w:rsidP="00283662">
            <w:r w:rsidRPr="00FC23A5">
              <w:rPr>
                <w:sz w:val="24"/>
                <w:szCs w:val="24"/>
              </w:rPr>
              <w:t>19,6</w:t>
            </w:r>
          </w:p>
        </w:tc>
        <w:tc>
          <w:tcPr>
            <w:tcW w:w="277" w:type="pct"/>
            <w:tcBorders>
              <w:left w:val="single" w:sz="4" w:space="0" w:color="auto"/>
              <w:bottom w:val="single" w:sz="4" w:space="0" w:color="auto"/>
              <w:right w:val="single" w:sz="4" w:space="0" w:color="auto"/>
            </w:tcBorders>
          </w:tcPr>
          <w:p w:rsidR="00F4548F" w:rsidRPr="00FC23A5" w:rsidRDefault="008C60AE" w:rsidP="00283662">
            <w:r w:rsidRPr="00FC23A5">
              <w:rPr>
                <w:sz w:val="24"/>
                <w:szCs w:val="24"/>
              </w:rPr>
              <w:t>20,3</w:t>
            </w:r>
          </w:p>
        </w:tc>
        <w:tc>
          <w:tcPr>
            <w:tcW w:w="263" w:type="pct"/>
            <w:tcBorders>
              <w:left w:val="single" w:sz="4" w:space="0" w:color="auto"/>
              <w:bottom w:val="single" w:sz="4" w:space="0" w:color="auto"/>
              <w:right w:val="single" w:sz="4" w:space="0" w:color="auto"/>
            </w:tcBorders>
          </w:tcPr>
          <w:p w:rsidR="00F4548F" w:rsidRPr="00FC23A5" w:rsidRDefault="008C60AE" w:rsidP="00283662">
            <w:r w:rsidRPr="00FC23A5">
              <w:rPr>
                <w:sz w:val="24"/>
                <w:szCs w:val="24"/>
              </w:rPr>
              <w:t>23,3</w:t>
            </w:r>
          </w:p>
        </w:tc>
        <w:tc>
          <w:tcPr>
            <w:tcW w:w="264" w:type="pct"/>
            <w:tcBorders>
              <w:left w:val="single" w:sz="4" w:space="0" w:color="auto"/>
              <w:bottom w:val="single" w:sz="4" w:space="0" w:color="auto"/>
              <w:right w:val="single" w:sz="4" w:space="0" w:color="auto"/>
            </w:tcBorders>
          </w:tcPr>
          <w:p w:rsidR="00F4548F" w:rsidRPr="00FC23A5" w:rsidRDefault="008C60AE" w:rsidP="00283662">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23,2</w:t>
            </w:r>
          </w:p>
        </w:tc>
        <w:tc>
          <w:tcPr>
            <w:tcW w:w="219" w:type="pct"/>
            <w:gridSpan w:val="2"/>
            <w:tcBorders>
              <w:left w:val="single" w:sz="4" w:space="0" w:color="auto"/>
              <w:bottom w:val="single" w:sz="4" w:space="0" w:color="auto"/>
              <w:right w:val="single" w:sz="4" w:space="0" w:color="auto"/>
            </w:tcBorders>
          </w:tcPr>
          <w:p w:rsidR="00F4548F" w:rsidRPr="00FC23A5" w:rsidRDefault="008C60AE" w:rsidP="00283662">
            <w:pPr>
              <w:pStyle w:val="ConsPlusCell"/>
              <w:rPr>
                <w:rFonts w:ascii="Times New Roman" w:hAnsi="Times New Roman" w:cs="Times New Roman"/>
                <w:sz w:val="24"/>
                <w:szCs w:val="24"/>
              </w:rPr>
            </w:pPr>
            <w:r w:rsidRPr="00FC23A5">
              <w:rPr>
                <w:rFonts w:ascii="Times New Roman" w:hAnsi="Times New Roman" w:cs="Times New Roman"/>
                <w:sz w:val="24"/>
                <w:szCs w:val="24"/>
              </w:rPr>
              <w:t>23,2</w:t>
            </w:r>
          </w:p>
        </w:tc>
        <w:tc>
          <w:tcPr>
            <w:tcW w:w="219" w:type="pct"/>
            <w:tcBorders>
              <w:left w:val="single" w:sz="4" w:space="0" w:color="auto"/>
              <w:bottom w:val="single" w:sz="4" w:space="0" w:color="auto"/>
              <w:right w:val="single" w:sz="4" w:space="0" w:color="auto"/>
            </w:tcBorders>
          </w:tcPr>
          <w:p w:rsidR="00F4548F" w:rsidRPr="00FC23A5" w:rsidRDefault="008C60AE" w:rsidP="00283662">
            <w:pPr>
              <w:pStyle w:val="ConsPlusCell"/>
              <w:rPr>
                <w:rFonts w:ascii="Times New Roman" w:hAnsi="Times New Roman" w:cs="Times New Roman"/>
                <w:sz w:val="24"/>
                <w:szCs w:val="24"/>
              </w:rPr>
            </w:pPr>
            <w:r w:rsidRPr="00FC23A5">
              <w:rPr>
                <w:rFonts w:ascii="Times New Roman" w:hAnsi="Times New Roman" w:cs="Times New Roman"/>
                <w:sz w:val="24"/>
                <w:szCs w:val="24"/>
              </w:rPr>
              <w:t>23,4</w:t>
            </w:r>
          </w:p>
        </w:tc>
        <w:tc>
          <w:tcPr>
            <w:tcW w:w="220" w:type="pct"/>
            <w:tcBorders>
              <w:left w:val="single" w:sz="4" w:space="0" w:color="auto"/>
              <w:bottom w:val="single" w:sz="4" w:space="0" w:color="auto"/>
              <w:right w:val="single" w:sz="4" w:space="0" w:color="auto"/>
            </w:tcBorders>
          </w:tcPr>
          <w:p w:rsidR="00F4548F" w:rsidRPr="00FC23A5" w:rsidRDefault="008C60AE" w:rsidP="00283662">
            <w:pPr>
              <w:pStyle w:val="ConsPlusCell"/>
              <w:rPr>
                <w:rFonts w:ascii="Times New Roman" w:hAnsi="Times New Roman" w:cs="Times New Roman"/>
                <w:sz w:val="24"/>
                <w:szCs w:val="24"/>
              </w:rPr>
            </w:pPr>
            <w:r w:rsidRPr="00FC23A5">
              <w:rPr>
                <w:rFonts w:ascii="Times New Roman" w:hAnsi="Times New Roman" w:cs="Times New Roman"/>
                <w:sz w:val="24"/>
                <w:szCs w:val="24"/>
              </w:rPr>
              <w:t>23,4</w:t>
            </w:r>
          </w:p>
        </w:tc>
        <w:tc>
          <w:tcPr>
            <w:tcW w:w="257" w:type="pct"/>
            <w:tcBorders>
              <w:left w:val="single" w:sz="4" w:space="0" w:color="auto"/>
              <w:bottom w:val="single" w:sz="4" w:space="0" w:color="auto"/>
              <w:right w:val="single" w:sz="4" w:space="0" w:color="auto"/>
            </w:tcBorders>
          </w:tcPr>
          <w:p w:rsidR="00F4548F" w:rsidRPr="00FC23A5" w:rsidRDefault="008C60AE" w:rsidP="00283662">
            <w:pPr>
              <w:pStyle w:val="ConsPlusCell"/>
              <w:rPr>
                <w:rFonts w:ascii="Times New Roman" w:hAnsi="Times New Roman" w:cs="Times New Roman"/>
                <w:sz w:val="24"/>
                <w:szCs w:val="24"/>
              </w:rPr>
            </w:pPr>
            <w:r w:rsidRPr="00FC23A5">
              <w:rPr>
                <w:rFonts w:ascii="Times New Roman" w:hAnsi="Times New Roman" w:cs="Times New Roman"/>
                <w:sz w:val="24"/>
                <w:szCs w:val="24"/>
              </w:rPr>
              <w:t>23,5</w:t>
            </w:r>
          </w:p>
        </w:tc>
      </w:tr>
      <w:tr w:rsidR="00FE1065" w:rsidRPr="00FC23A5" w:rsidTr="00F75C59">
        <w:trPr>
          <w:cantSplit/>
          <w:trHeight w:val="1134"/>
          <w:tblCellSpacing w:w="5" w:type="nil"/>
        </w:trPr>
        <w:tc>
          <w:tcPr>
            <w:tcW w:w="132" w:type="pct"/>
            <w:tcBorders>
              <w:left w:val="single" w:sz="4" w:space="0" w:color="auto"/>
              <w:bottom w:val="single" w:sz="4" w:space="0" w:color="auto"/>
              <w:right w:val="single" w:sz="4" w:space="0" w:color="auto"/>
            </w:tcBorders>
          </w:tcPr>
          <w:p w:rsidR="00FE1065" w:rsidRPr="00FC23A5" w:rsidRDefault="00FE1065" w:rsidP="009E708A">
            <w:pPr>
              <w:pStyle w:val="ConsPlusCell"/>
              <w:rPr>
                <w:rFonts w:ascii="Times New Roman" w:hAnsi="Times New Roman" w:cs="Times New Roman"/>
                <w:sz w:val="24"/>
                <w:szCs w:val="24"/>
              </w:rPr>
            </w:pPr>
          </w:p>
        </w:tc>
        <w:tc>
          <w:tcPr>
            <w:tcW w:w="1133" w:type="pct"/>
            <w:tcBorders>
              <w:left w:val="single" w:sz="4" w:space="0" w:color="auto"/>
              <w:bottom w:val="single" w:sz="4" w:space="0" w:color="auto"/>
              <w:right w:val="single" w:sz="4" w:space="0" w:color="auto"/>
            </w:tcBorders>
          </w:tcPr>
          <w:p w:rsidR="00FE1065" w:rsidRPr="00777FA0" w:rsidRDefault="00FE1065" w:rsidP="00FE1065">
            <w:pPr>
              <w:pStyle w:val="ConsPlusCell"/>
              <w:rPr>
                <w:rFonts w:ascii="Times New Roman" w:hAnsi="Times New Roman" w:cs="Times New Roman"/>
                <w:sz w:val="24"/>
                <w:szCs w:val="24"/>
              </w:rPr>
            </w:pPr>
            <w:r w:rsidRPr="00777FA0">
              <w:rPr>
                <w:rFonts w:ascii="Times New Roman" w:hAnsi="Times New Roman" w:cs="Times New Roman"/>
                <w:sz w:val="24"/>
                <w:szCs w:val="24"/>
              </w:rPr>
              <w:t>Показатель 3.3. Отношение среднемесячной заработной платы работников организаций дополнительного образования детей, к среднемесячной заработной плате учителей по муниципальному образованию</w:t>
            </w:r>
          </w:p>
        </w:tc>
        <w:tc>
          <w:tcPr>
            <w:tcW w:w="175" w:type="pct"/>
            <w:tcBorders>
              <w:left w:val="single" w:sz="4" w:space="0" w:color="auto"/>
              <w:bottom w:val="single" w:sz="4" w:space="0" w:color="auto"/>
              <w:right w:val="single" w:sz="4" w:space="0" w:color="auto"/>
            </w:tcBorders>
            <w:textDirection w:val="btLr"/>
            <w:vAlign w:val="center"/>
          </w:tcPr>
          <w:p w:rsidR="00FE1065" w:rsidRPr="00777FA0" w:rsidRDefault="00FE1065" w:rsidP="00F4548F">
            <w:pPr>
              <w:ind w:left="113" w:right="113"/>
              <w:jc w:val="center"/>
              <w:rPr>
                <w:sz w:val="22"/>
                <w:szCs w:val="24"/>
              </w:rPr>
            </w:pPr>
            <w:r w:rsidRPr="00777FA0">
              <w:rPr>
                <w:sz w:val="22"/>
                <w:szCs w:val="24"/>
              </w:rPr>
              <w:t>ведомственный</w:t>
            </w:r>
          </w:p>
        </w:tc>
        <w:tc>
          <w:tcPr>
            <w:tcW w:w="217" w:type="pct"/>
            <w:tcBorders>
              <w:left w:val="single" w:sz="4" w:space="0" w:color="auto"/>
              <w:bottom w:val="single" w:sz="4" w:space="0" w:color="auto"/>
              <w:right w:val="single" w:sz="4" w:space="0" w:color="auto"/>
            </w:tcBorders>
          </w:tcPr>
          <w:p w:rsidR="00FE1065" w:rsidRPr="00777FA0" w:rsidRDefault="00FE1065" w:rsidP="00CE78D6">
            <w:pPr>
              <w:pStyle w:val="ConsPlusCell"/>
              <w:jc w:val="center"/>
              <w:rPr>
                <w:rFonts w:ascii="Times New Roman" w:hAnsi="Times New Roman" w:cs="Times New Roman"/>
                <w:sz w:val="22"/>
                <w:szCs w:val="24"/>
              </w:rPr>
            </w:pPr>
            <w:r w:rsidRPr="00777FA0">
              <w:rPr>
                <w:rFonts w:ascii="Times New Roman" w:hAnsi="Times New Roman" w:cs="Times New Roman"/>
                <w:sz w:val="22"/>
                <w:szCs w:val="24"/>
              </w:rPr>
              <w:t>%</w:t>
            </w:r>
          </w:p>
        </w:tc>
        <w:tc>
          <w:tcPr>
            <w:tcW w:w="229" w:type="pct"/>
            <w:gridSpan w:val="2"/>
            <w:tcBorders>
              <w:left w:val="single" w:sz="4" w:space="0" w:color="auto"/>
              <w:bottom w:val="single" w:sz="4" w:space="0" w:color="auto"/>
              <w:right w:val="single" w:sz="4" w:space="0" w:color="auto"/>
            </w:tcBorders>
          </w:tcPr>
          <w:p w:rsidR="00FE1065" w:rsidRPr="00777FA0" w:rsidRDefault="00FE1065" w:rsidP="0010183A">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w:t>
            </w:r>
          </w:p>
        </w:tc>
        <w:tc>
          <w:tcPr>
            <w:tcW w:w="220" w:type="pct"/>
            <w:tcBorders>
              <w:left w:val="single" w:sz="4" w:space="0" w:color="auto"/>
              <w:bottom w:val="single" w:sz="4" w:space="0" w:color="auto"/>
              <w:right w:val="single" w:sz="4" w:space="0" w:color="auto"/>
            </w:tcBorders>
          </w:tcPr>
          <w:p w:rsidR="00FE1065" w:rsidRPr="00777FA0" w:rsidRDefault="00FE1065" w:rsidP="0010183A">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w:t>
            </w:r>
          </w:p>
        </w:tc>
        <w:tc>
          <w:tcPr>
            <w:tcW w:w="225" w:type="pct"/>
            <w:gridSpan w:val="2"/>
            <w:tcBorders>
              <w:left w:val="single" w:sz="4" w:space="0" w:color="auto"/>
              <w:bottom w:val="single" w:sz="4" w:space="0" w:color="auto"/>
              <w:right w:val="single" w:sz="4" w:space="0" w:color="auto"/>
            </w:tcBorders>
          </w:tcPr>
          <w:p w:rsidR="00FE1065" w:rsidRPr="00777FA0" w:rsidRDefault="00FE1065" w:rsidP="00283662">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w:t>
            </w:r>
          </w:p>
        </w:tc>
        <w:tc>
          <w:tcPr>
            <w:tcW w:w="264" w:type="pct"/>
            <w:gridSpan w:val="2"/>
            <w:tcBorders>
              <w:left w:val="single" w:sz="4" w:space="0" w:color="auto"/>
              <w:bottom w:val="single" w:sz="4" w:space="0" w:color="auto"/>
              <w:right w:val="single" w:sz="4" w:space="0" w:color="auto"/>
            </w:tcBorders>
          </w:tcPr>
          <w:p w:rsidR="00FE1065" w:rsidRPr="00777FA0" w:rsidRDefault="00FE1065" w:rsidP="00283662">
            <w:pPr>
              <w:rPr>
                <w:sz w:val="24"/>
                <w:szCs w:val="24"/>
              </w:rPr>
            </w:pPr>
            <w:r w:rsidRPr="00777FA0">
              <w:rPr>
                <w:sz w:val="24"/>
                <w:szCs w:val="24"/>
              </w:rPr>
              <w:t>-</w:t>
            </w:r>
          </w:p>
        </w:tc>
        <w:tc>
          <w:tcPr>
            <w:tcW w:w="252" w:type="pct"/>
            <w:tcBorders>
              <w:left w:val="single" w:sz="4" w:space="0" w:color="auto"/>
              <w:bottom w:val="single" w:sz="4" w:space="0" w:color="auto"/>
              <w:right w:val="single" w:sz="4" w:space="0" w:color="auto"/>
            </w:tcBorders>
          </w:tcPr>
          <w:p w:rsidR="00FE1065" w:rsidRPr="00777FA0" w:rsidRDefault="00FE1065" w:rsidP="00283662">
            <w:pPr>
              <w:rPr>
                <w:sz w:val="24"/>
                <w:szCs w:val="24"/>
              </w:rPr>
            </w:pPr>
            <w:r w:rsidRPr="00777FA0">
              <w:rPr>
                <w:sz w:val="24"/>
                <w:szCs w:val="24"/>
              </w:rPr>
              <w:t>-</w:t>
            </w:r>
          </w:p>
        </w:tc>
        <w:tc>
          <w:tcPr>
            <w:tcW w:w="216" w:type="pct"/>
            <w:tcBorders>
              <w:left w:val="single" w:sz="4" w:space="0" w:color="auto"/>
              <w:bottom w:val="single" w:sz="4" w:space="0" w:color="auto"/>
              <w:right w:val="single" w:sz="4" w:space="0" w:color="auto"/>
            </w:tcBorders>
          </w:tcPr>
          <w:p w:rsidR="00FE1065" w:rsidRPr="00777FA0" w:rsidRDefault="00FE1065" w:rsidP="00283662">
            <w:pPr>
              <w:rPr>
                <w:sz w:val="24"/>
                <w:szCs w:val="24"/>
              </w:rPr>
            </w:pPr>
            <w:r w:rsidRPr="00777FA0">
              <w:rPr>
                <w:sz w:val="24"/>
                <w:szCs w:val="24"/>
              </w:rPr>
              <w:t>-</w:t>
            </w:r>
          </w:p>
        </w:tc>
        <w:tc>
          <w:tcPr>
            <w:tcW w:w="218" w:type="pct"/>
            <w:tcBorders>
              <w:left w:val="single" w:sz="4" w:space="0" w:color="auto"/>
              <w:bottom w:val="single" w:sz="4" w:space="0" w:color="auto"/>
              <w:right w:val="single" w:sz="4" w:space="0" w:color="auto"/>
            </w:tcBorders>
          </w:tcPr>
          <w:p w:rsidR="00FE1065" w:rsidRPr="00777FA0" w:rsidRDefault="00FE1065" w:rsidP="00283662">
            <w:pPr>
              <w:rPr>
                <w:sz w:val="24"/>
                <w:szCs w:val="24"/>
              </w:rPr>
            </w:pPr>
            <w:r w:rsidRPr="00777FA0">
              <w:rPr>
                <w:sz w:val="24"/>
                <w:szCs w:val="24"/>
              </w:rPr>
              <w:t>100,0</w:t>
            </w:r>
          </w:p>
        </w:tc>
        <w:tc>
          <w:tcPr>
            <w:tcW w:w="277" w:type="pct"/>
            <w:tcBorders>
              <w:left w:val="single" w:sz="4" w:space="0" w:color="auto"/>
              <w:bottom w:val="single" w:sz="4" w:space="0" w:color="auto"/>
              <w:right w:val="single" w:sz="4" w:space="0" w:color="auto"/>
            </w:tcBorders>
          </w:tcPr>
          <w:p w:rsidR="00FE1065" w:rsidRPr="00777FA0" w:rsidRDefault="00FE1065" w:rsidP="00283662">
            <w:pPr>
              <w:rPr>
                <w:sz w:val="24"/>
                <w:szCs w:val="24"/>
              </w:rPr>
            </w:pPr>
            <w:r w:rsidRPr="00777FA0">
              <w:rPr>
                <w:sz w:val="24"/>
                <w:szCs w:val="24"/>
              </w:rPr>
              <w:t>100,0</w:t>
            </w:r>
          </w:p>
        </w:tc>
        <w:tc>
          <w:tcPr>
            <w:tcW w:w="263" w:type="pct"/>
            <w:tcBorders>
              <w:left w:val="single" w:sz="4" w:space="0" w:color="auto"/>
              <w:bottom w:val="single" w:sz="4" w:space="0" w:color="auto"/>
              <w:right w:val="single" w:sz="4" w:space="0" w:color="auto"/>
            </w:tcBorders>
          </w:tcPr>
          <w:p w:rsidR="00FE1065" w:rsidRPr="00777FA0" w:rsidRDefault="00FE1065" w:rsidP="00283662">
            <w:pPr>
              <w:rPr>
                <w:sz w:val="24"/>
                <w:szCs w:val="24"/>
              </w:rPr>
            </w:pPr>
            <w:r w:rsidRPr="00777FA0">
              <w:rPr>
                <w:sz w:val="24"/>
                <w:szCs w:val="24"/>
              </w:rPr>
              <w:t>100,0</w:t>
            </w:r>
          </w:p>
        </w:tc>
        <w:tc>
          <w:tcPr>
            <w:tcW w:w="264" w:type="pct"/>
            <w:tcBorders>
              <w:left w:val="single" w:sz="4" w:space="0" w:color="auto"/>
              <w:bottom w:val="single" w:sz="4" w:space="0" w:color="auto"/>
              <w:right w:val="single" w:sz="4" w:space="0" w:color="auto"/>
            </w:tcBorders>
          </w:tcPr>
          <w:p w:rsidR="00FE1065" w:rsidRPr="00777FA0" w:rsidRDefault="00FE1065" w:rsidP="00283662">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100,0</w:t>
            </w:r>
          </w:p>
        </w:tc>
        <w:tc>
          <w:tcPr>
            <w:tcW w:w="219" w:type="pct"/>
            <w:gridSpan w:val="2"/>
            <w:tcBorders>
              <w:left w:val="single" w:sz="4" w:space="0" w:color="auto"/>
              <w:bottom w:val="single" w:sz="4" w:space="0" w:color="auto"/>
              <w:right w:val="single" w:sz="4" w:space="0" w:color="auto"/>
            </w:tcBorders>
          </w:tcPr>
          <w:p w:rsidR="00FE1065" w:rsidRPr="00777FA0" w:rsidRDefault="00FE1065" w:rsidP="00283662">
            <w:pPr>
              <w:pStyle w:val="ConsPlusCell"/>
              <w:rPr>
                <w:rFonts w:ascii="Times New Roman" w:hAnsi="Times New Roman" w:cs="Times New Roman"/>
                <w:sz w:val="24"/>
                <w:szCs w:val="24"/>
              </w:rPr>
            </w:pPr>
            <w:r w:rsidRPr="00777FA0">
              <w:rPr>
                <w:rFonts w:ascii="Times New Roman" w:hAnsi="Times New Roman" w:cs="Times New Roman"/>
                <w:sz w:val="24"/>
                <w:szCs w:val="24"/>
              </w:rPr>
              <w:t>100,0</w:t>
            </w:r>
          </w:p>
        </w:tc>
        <w:tc>
          <w:tcPr>
            <w:tcW w:w="219" w:type="pct"/>
            <w:tcBorders>
              <w:left w:val="single" w:sz="4" w:space="0" w:color="auto"/>
              <w:bottom w:val="single" w:sz="4" w:space="0" w:color="auto"/>
              <w:right w:val="single" w:sz="4" w:space="0" w:color="auto"/>
            </w:tcBorders>
          </w:tcPr>
          <w:p w:rsidR="00FE1065" w:rsidRPr="00777FA0" w:rsidRDefault="00FE1065" w:rsidP="00283662">
            <w:pPr>
              <w:pStyle w:val="ConsPlusCell"/>
              <w:rPr>
                <w:rFonts w:ascii="Times New Roman" w:hAnsi="Times New Roman" w:cs="Times New Roman"/>
                <w:sz w:val="24"/>
                <w:szCs w:val="24"/>
              </w:rPr>
            </w:pPr>
            <w:r w:rsidRPr="00777FA0">
              <w:rPr>
                <w:rFonts w:ascii="Times New Roman" w:hAnsi="Times New Roman" w:cs="Times New Roman"/>
                <w:sz w:val="24"/>
                <w:szCs w:val="24"/>
              </w:rPr>
              <w:t>100,0</w:t>
            </w:r>
          </w:p>
        </w:tc>
        <w:tc>
          <w:tcPr>
            <w:tcW w:w="220" w:type="pct"/>
            <w:tcBorders>
              <w:left w:val="single" w:sz="4" w:space="0" w:color="auto"/>
              <w:bottom w:val="single" w:sz="4" w:space="0" w:color="auto"/>
              <w:right w:val="single" w:sz="4" w:space="0" w:color="auto"/>
            </w:tcBorders>
          </w:tcPr>
          <w:p w:rsidR="00FE1065" w:rsidRPr="00777FA0" w:rsidRDefault="00FE1065" w:rsidP="00283662">
            <w:pPr>
              <w:pStyle w:val="ConsPlusCell"/>
              <w:rPr>
                <w:rFonts w:ascii="Times New Roman" w:hAnsi="Times New Roman" w:cs="Times New Roman"/>
                <w:sz w:val="24"/>
                <w:szCs w:val="24"/>
              </w:rPr>
            </w:pPr>
            <w:r w:rsidRPr="00777FA0">
              <w:rPr>
                <w:rFonts w:ascii="Times New Roman" w:hAnsi="Times New Roman" w:cs="Times New Roman"/>
                <w:sz w:val="24"/>
                <w:szCs w:val="24"/>
              </w:rPr>
              <w:t>100,0</w:t>
            </w:r>
          </w:p>
        </w:tc>
        <w:tc>
          <w:tcPr>
            <w:tcW w:w="257" w:type="pct"/>
            <w:tcBorders>
              <w:left w:val="single" w:sz="4" w:space="0" w:color="auto"/>
              <w:bottom w:val="single" w:sz="4" w:space="0" w:color="auto"/>
              <w:right w:val="single" w:sz="4" w:space="0" w:color="auto"/>
            </w:tcBorders>
          </w:tcPr>
          <w:p w:rsidR="00FE1065" w:rsidRPr="00777FA0" w:rsidRDefault="00FE1065" w:rsidP="00283662">
            <w:pPr>
              <w:pStyle w:val="ConsPlusCell"/>
              <w:rPr>
                <w:rFonts w:ascii="Times New Roman" w:hAnsi="Times New Roman" w:cs="Times New Roman"/>
                <w:sz w:val="24"/>
                <w:szCs w:val="24"/>
              </w:rPr>
            </w:pPr>
            <w:r w:rsidRPr="00777FA0">
              <w:rPr>
                <w:rFonts w:ascii="Times New Roman" w:hAnsi="Times New Roman" w:cs="Times New Roman"/>
                <w:sz w:val="24"/>
                <w:szCs w:val="24"/>
              </w:rPr>
              <w:t>100,0</w:t>
            </w:r>
          </w:p>
        </w:tc>
      </w:tr>
      <w:tr w:rsidR="00E35B0F" w:rsidRPr="00FC23A5" w:rsidTr="00F75C59">
        <w:trPr>
          <w:cantSplit/>
          <w:trHeight w:val="1134"/>
          <w:tblCellSpacing w:w="5" w:type="nil"/>
        </w:trPr>
        <w:tc>
          <w:tcPr>
            <w:tcW w:w="132" w:type="pct"/>
            <w:tcBorders>
              <w:left w:val="single" w:sz="4" w:space="0" w:color="auto"/>
              <w:bottom w:val="single" w:sz="4" w:space="0" w:color="auto"/>
              <w:right w:val="single" w:sz="4" w:space="0" w:color="auto"/>
            </w:tcBorders>
          </w:tcPr>
          <w:p w:rsidR="00E35B0F" w:rsidRPr="00FC23A5" w:rsidRDefault="00E35B0F" w:rsidP="00E35B0F">
            <w:pPr>
              <w:pStyle w:val="ConsPlusCell"/>
              <w:rPr>
                <w:rFonts w:ascii="Times New Roman" w:hAnsi="Times New Roman" w:cs="Times New Roman"/>
                <w:sz w:val="24"/>
                <w:szCs w:val="24"/>
              </w:rPr>
            </w:pPr>
          </w:p>
        </w:tc>
        <w:tc>
          <w:tcPr>
            <w:tcW w:w="1133" w:type="pct"/>
            <w:tcBorders>
              <w:left w:val="single" w:sz="4" w:space="0" w:color="auto"/>
              <w:bottom w:val="single" w:sz="4" w:space="0" w:color="auto"/>
              <w:right w:val="single" w:sz="4" w:space="0" w:color="auto"/>
            </w:tcBorders>
          </w:tcPr>
          <w:p w:rsidR="00E35B0F" w:rsidRPr="00E35B0F" w:rsidRDefault="00E35B0F" w:rsidP="00E35B0F">
            <w:pPr>
              <w:pStyle w:val="ConsPlusCell"/>
              <w:rPr>
                <w:rFonts w:ascii="Times New Roman" w:hAnsi="Times New Roman" w:cs="Times New Roman"/>
                <w:sz w:val="24"/>
                <w:szCs w:val="24"/>
              </w:rPr>
            </w:pPr>
            <w:r w:rsidRPr="00E35B0F">
              <w:rPr>
                <w:rFonts w:ascii="Times New Roman" w:hAnsi="Times New Roman" w:cs="Times New Roman"/>
                <w:sz w:val="24"/>
                <w:szCs w:val="24"/>
              </w:rPr>
              <w:t>Показатель 3.4. Охват детей в возрасте от 5 до 18 лет, имеющих право на получение дополнительного образования в рамках системы персонифицированного финансирования дополнительного образования детей</w:t>
            </w:r>
          </w:p>
        </w:tc>
        <w:tc>
          <w:tcPr>
            <w:tcW w:w="175" w:type="pct"/>
            <w:tcBorders>
              <w:left w:val="single" w:sz="4" w:space="0" w:color="auto"/>
              <w:bottom w:val="single" w:sz="4" w:space="0" w:color="auto"/>
              <w:right w:val="single" w:sz="4" w:space="0" w:color="auto"/>
            </w:tcBorders>
            <w:textDirection w:val="btLr"/>
            <w:vAlign w:val="center"/>
          </w:tcPr>
          <w:p w:rsidR="00E35B0F" w:rsidRPr="00E35B0F" w:rsidRDefault="00E35B0F" w:rsidP="00E35B0F">
            <w:pPr>
              <w:ind w:left="113" w:right="113"/>
              <w:jc w:val="center"/>
              <w:rPr>
                <w:sz w:val="22"/>
                <w:szCs w:val="24"/>
              </w:rPr>
            </w:pPr>
            <w:r w:rsidRPr="00E35B0F">
              <w:rPr>
                <w:sz w:val="22"/>
                <w:szCs w:val="24"/>
              </w:rPr>
              <w:t>ведомственный</w:t>
            </w:r>
          </w:p>
        </w:tc>
        <w:tc>
          <w:tcPr>
            <w:tcW w:w="217" w:type="pct"/>
            <w:tcBorders>
              <w:left w:val="single" w:sz="4" w:space="0" w:color="auto"/>
              <w:bottom w:val="single" w:sz="4" w:space="0" w:color="auto"/>
              <w:right w:val="single" w:sz="4" w:space="0" w:color="auto"/>
            </w:tcBorders>
          </w:tcPr>
          <w:p w:rsidR="00E35B0F" w:rsidRPr="00E35B0F" w:rsidRDefault="00E35B0F" w:rsidP="00E35B0F">
            <w:pPr>
              <w:pStyle w:val="ConsPlusCell"/>
              <w:jc w:val="center"/>
              <w:rPr>
                <w:rFonts w:ascii="Times New Roman" w:hAnsi="Times New Roman" w:cs="Times New Roman"/>
                <w:sz w:val="22"/>
                <w:szCs w:val="24"/>
              </w:rPr>
            </w:pPr>
            <w:r w:rsidRPr="00E35B0F">
              <w:rPr>
                <w:rFonts w:ascii="Times New Roman" w:hAnsi="Times New Roman" w:cs="Times New Roman"/>
                <w:sz w:val="22"/>
                <w:szCs w:val="24"/>
              </w:rPr>
              <w:t>%</w:t>
            </w:r>
          </w:p>
        </w:tc>
        <w:tc>
          <w:tcPr>
            <w:tcW w:w="229" w:type="pct"/>
            <w:gridSpan w:val="2"/>
            <w:tcBorders>
              <w:left w:val="single" w:sz="4" w:space="0" w:color="auto"/>
              <w:bottom w:val="single" w:sz="4" w:space="0" w:color="auto"/>
              <w:right w:val="single" w:sz="4" w:space="0" w:color="auto"/>
            </w:tcBorders>
          </w:tcPr>
          <w:p w:rsidR="00E35B0F" w:rsidRPr="00E35B0F" w:rsidRDefault="00E35B0F" w:rsidP="00E35B0F">
            <w:pPr>
              <w:pStyle w:val="ConsPlusCell"/>
              <w:jc w:val="center"/>
              <w:rPr>
                <w:rFonts w:ascii="Times New Roman" w:hAnsi="Times New Roman" w:cs="Times New Roman"/>
                <w:sz w:val="24"/>
                <w:szCs w:val="24"/>
              </w:rPr>
            </w:pPr>
            <w:r w:rsidRPr="00E35B0F">
              <w:rPr>
                <w:rFonts w:ascii="Times New Roman" w:hAnsi="Times New Roman" w:cs="Times New Roman"/>
                <w:sz w:val="24"/>
                <w:szCs w:val="24"/>
              </w:rPr>
              <w:t>-</w:t>
            </w:r>
          </w:p>
        </w:tc>
        <w:tc>
          <w:tcPr>
            <w:tcW w:w="220" w:type="pct"/>
            <w:tcBorders>
              <w:left w:val="single" w:sz="4" w:space="0" w:color="auto"/>
              <w:bottom w:val="single" w:sz="4" w:space="0" w:color="auto"/>
              <w:right w:val="single" w:sz="4" w:space="0" w:color="auto"/>
            </w:tcBorders>
          </w:tcPr>
          <w:p w:rsidR="00E35B0F" w:rsidRPr="00E35B0F" w:rsidRDefault="00E35B0F" w:rsidP="00E35B0F">
            <w:pPr>
              <w:pStyle w:val="ConsPlusCell"/>
              <w:jc w:val="center"/>
              <w:rPr>
                <w:rFonts w:ascii="Times New Roman" w:hAnsi="Times New Roman" w:cs="Times New Roman"/>
                <w:sz w:val="24"/>
                <w:szCs w:val="24"/>
              </w:rPr>
            </w:pPr>
            <w:r w:rsidRPr="00E35B0F">
              <w:rPr>
                <w:rFonts w:ascii="Times New Roman" w:hAnsi="Times New Roman" w:cs="Times New Roman"/>
                <w:sz w:val="24"/>
                <w:szCs w:val="24"/>
              </w:rPr>
              <w:t>-</w:t>
            </w:r>
          </w:p>
        </w:tc>
        <w:tc>
          <w:tcPr>
            <w:tcW w:w="225" w:type="pct"/>
            <w:gridSpan w:val="2"/>
            <w:tcBorders>
              <w:left w:val="single" w:sz="4" w:space="0" w:color="auto"/>
              <w:bottom w:val="single" w:sz="4" w:space="0" w:color="auto"/>
              <w:right w:val="single" w:sz="4" w:space="0" w:color="auto"/>
            </w:tcBorders>
          </w:tcPr>
          <w:p w:rsidR="00E35B0F" w:rsidRPr="00E35B0F" w:rsidRDefault="00E35B0F" w:rsidP="00E35B0F">
            <w:pPr>
              <w:pStyle w:val="ConsPlusCell"/>
              <w:jc w:val="center"/>
              <w:rPr>
                <w:rFonts w:ascii="Times New Roman" w:hAnsi="Times New Roman" w:cs="Times New Roman"/>
                <w:sz w:val="24"/>
                <w:szCs w:val="24"/>
              </w:rPr>
            </w:pPr>
            <w:r w:rsidRPr="00E35B0F">
              <w:rPr>
                <w:rFonts w:ascii="Times New Roman" w:hAnsi="Times New Roman" w:cs="Times New Roman"/>
                <w:sz w:val="24"/>
                <w:szCs w:val="24"/>
              </w:rPr>
              <w:t>-</w:t>
            </w:r>
          </w:p>
        </w:tc>
        <w:tc>
          <w:tcPr>
            <w:tcW w:w="264" w:type="pct"/>
            <w:gridSpan w:val="2"/>
            <w:tcBorders>
              <w:left w:val="single" w:sz="4" w:space="0" w:color="auto"/>
              <w:bottom w:val="single" w:sz="4" w:space="0" w:color="auto"/>
              <w:right w:val="single" w:sz="4" w:space="0" w:color="auto"/>
            </w:tcBorders>
          </w:tcPr>
          <w:p w:rsidR="00E35B0F" w:rsidRPr="00E35B0F" w:rsidRDefault="00E35B0F" w:rsidP="00E35B0F">
            <w:pPr>
              <w:rPr>
                <w:sz w:val="24"/>
                <w:szCs w:val="24"/>
              </w:rPr>
            </w:pPr>
            <w:r w:rsidRPr="00E35B0F">
              <w:rPr>
                <w:sz w:val="24"/>
                <w:szCs w:val="24"/>
              </w:rPr>
              <w:t>-</w:t>
            </w:r>
          </w:p>
        </w:tc>
        <w:tc>
          <w:tcPr>
            <w:tcW w:w="252" w:type="pct"/>
            <w:tcBorders>
              <w:left w:val="single" w:sz="4" w:space="0" w:color="auto"/>
              <w:bottom w:val="single" w:sz="4" w:space="0" w:color="auto"/>
              <w:right w:val="single" w:sz="4" w:space="0" w:color="auto"/>
            </w:tcBorders>
          </w:tcPr>
          <w:p w:rsidR="00E35B0F" w:rsidRPr="00E35B0F" w:rsidRDefault="00E35B0F" w:rsidP="00E35B0F">
            <w:pPr>
              <w:rPr>
                <w:sz w:val="24"/>
                <w:szCs w:val="24"/>
              </w:rPr>
            </w:pPr>
            <w:r w:rsidRPr="00E35B0F">
              <w:rPr>
                <w:sz w:val="24"/>
                <w:szCs w:val="24"/>
              </w:rPr>
              <w:t>-</w:t>
            </w:r>
          </w:p>
        </w:tc>
        <w:tc>
          <w:tcPr>
            <w:tcW w:w="216" w:type="pct"/>
            <w:tcBorders>
              <w:left w:val="single" w:sz="4" w:space="0" w:color="auto"/>
              <w:bottom w:val="single" w:sz="4" w:space="0" w:color="auto"/>
              <w:right w:val="single" w:sz="4" w:space="0" w:color="auto"/>
            </w:tcBorders>
          </w:tcPr>
          <w:p w:rsidR="00E35B0F" w:rsidRPr="00E35B0F" w:rsidRDefault="00E35B0F" w:rsidP="00E35B0F">
            <w:pPr>
              <w:rPr>
                <w:sz w:val="24"/>
                <w:szCs w:val="24"/>
              </w:rPr>
            </w:pPr>
            <w:r w:rsidRPr="00E35B0F">
              <w:rPr>
                <w:sz w:val="24"/>
                <w:szCs w:val="24"/>
              </w:rPr>
              <w:t>-</w:t>
            </w:r>
          </w:p>
        </w:tc>
        <w:tc>
          <w:tcPr>
            <w:tcW w:w="218" w:type="pct"/>
            <w:tcBorders>
              <w:left w:val="single" w:sz="4" w:space="0" w:color="auto"/>
              <w:bottom w:val="single" w:sz="4" w:space="0" w:color="auto"/>
              <w:right w:val="single" w:sz="4" w:space="0" w:color="auto"/>
            </w:tcBorders>
          </w:tcPr>
          <w:p w:rsidR="00E35B0F" w:rsidRPr="00E35B0F" w:rsidRDefault="00E35B0F" w:rsidP="00E35B0F">
            <w:pPr>
              <w:rPr>
                <w:sz w:val="24"/>
                <w:szCs w:val="24"/>
              </w:rPr>
            </w:pPr>
            <w:r w:rsidRPr="00E35B0F">
              <w:rPr>
                <w:sz w:val="24"/>
                <w:szCs w:val="24"/>
              </w:rPr>
              <w:t>25</w:t>
            </w:r>
          </w:p>
        </w:tc>
        <w:tc>
          <w:tcPr>
            <w:tcW w:w="277" w:type="pct"/>
            <w:tcBorders>
              <w:left w:val="single" w:sz="4" w:space="0" w:color="auto"/>
              <w:bottom w:val="single" w:sz="4" w:space="0" w:color="auto"/>
              <w:right w:val="single" w:sz="4" w:space="0" w:color="auto"/>
            </w:tcBorders>
          </w:tcPr>
          <w:p w:rsidR="00E35B0F" w:rsidRPr="00E35B0F" w:rsidRDefault="00E35B0F" w:rsidP="00E35B0F">
            <w:pPr>
              <w:rPr>
                <w:sz w:val="24"/>
                <w:szCs w:val="24"/>
              </w:rPr>
            </w:pPr>
            <w:r w:rsidRPr="00E35B0F">
              <w:rPr>
                <w:sz w:val="24"/>
                <w:szCs w:val="24"/>
              </w:rPr>
              <w:t>50</w:t>
            </w:r>
          </w:p>
        </w:tc>
        <w:tc>
          <w:tcPr>
            <w:tcW w:w="263" w:type="pct"/>
            <w:tcBorders>
              <w:left w:val="single" w:sz="4" w:space="0" w:color="auto"/>
              <w:bottom w:val="single" w:sz="4" w:space="0" w:color="auto"/>
              <w:right w:val="single" w:sz="4" w:space="0" w:color="auto"/>
            </w:tcBorders>
          </w:tcPr>
          <w:p w:rsidR="00E35B0F" w:rsidRPr="00E35B0F" w:rsidRDefault="00E35B0F" w:rsidP="00E35B0F">
            <w:pPr>
              <w:rPr>
                <w:sz w:val="24"/>
                <w:szCs w:val="24"/>
              </w:rPr>
            </w:pPr>
            <w:r w:rsidRPr="00E35B0F">
              <w:rPr>
                <w:sz w:val="24"/>
                <w:szCs w:val="24"/>
              </w:rPr>
              <w:t>-</w:t>
            </w:r>
          </w:p>
        </w:tc>
        <w:tc>
          <w:tcPr>
            <w:tcW w:w="264" w:type="pct"/>
            <w:tcBorders>
              <w:left w:val="single" w:sz="4" w:space="0" w:color="auto"/>
              <w:bottom w:val="single" w:sz="4" w:space="0" w:color="auto"/>
              <w:right w:val="single" w:sz="4" w:space="0" w:color="auto"/>
            </w:tcBorders>
          </w:tcPr>
          <w:p w:rsidR="00E35B0F" w:rsidRPr="00E35B0F" w:rsidRDefault="00E35B0F" w:rsidP="00E35B0F">
            <w:pPr>
              <w:pStyle w:val="ConsPlusCell"/>
              <w:jc w:val="center"/>
              <w:rPr>
                <w:rFonts w:ascii="Times New Roman" w:hAnsi="Times New Roman" w:cs="Times New Roman"/>
                <w:sz w:val="24"/>
                <w:szCs w:val="24"/>
              </w:rPr>
            </w:pPr>
            <w:r w:rsidRPr="00E35B0F">
              <w:rPr>
                <w:rFonts w:ascii="Times New Roman" w:hAnsi="Times New Roman" w:cs="Times New Roman"/>
                <w:sz w:val="24"/>
                <w:szCs w:val="24"/>
              </w:rPr>
              <w:t>-</w:t>
            </w:r>
          </w:p>
        </w:tc>
        <w:tc>
          <w:tcPr>
            <w:tcW w:w="219" w:type="pct"/>
            <w:gridSpan w:val="2"/>
            <w:tcBorders>
              <w:left w:val="single" w:sz="4" w:space="0" w:color="auto"/>
              <w:bottom w:val="single" w:sz="4" w:space="0" w:color="auto"/>
              <w:right w:val="single" w:sz="4" w:space="0" w:color="auto"/>
            </w:tcBorders>
          </w:tcPr>
          <w:p w:rsidR="00E35B0F" w:rsidRPr="00E35B0F" w:rsidRDefault="00E35B0F" w:rsidP="00E35B0F">
            <w:pPr>
              <w:pStyle w:val="ConsPlusCell"/>
              <w:rPr>
                <w:rFonts w:ascii="Times New Roman" w:hAnsi="Times New Roman" w:cs="Times New Roman"/>
                <w:sz w:val="24"/>
                <w:szCs w:val="24"/>
              </w:rPr>
            </w:pPr>
            <w:r w:rsidRPr="00E35B0F">
              <w:rPr>
                <w:rFonts w:ascii="Times New Roman" w:hAnsi="Times New Roman" w:cs="Times New Roman"/>
                <w:sz w:val="24"/>
                <w:szCs w:val="24"/>
              </w:rPr>
              <w:t>-</w:t>
            </w:r>
          </w:p>
        </w:tc>
        <w:tc>
          <w:tcPr>
            <w:tcW w:w="219" w:type="pct"/>
            <w:tcBorders>
              <w:left w:val="single" w:sz="4" w:space="0" w:color="auto"/>
              <w:bottom w:val="single" w:sz="4" w:space="0" w:color="auto"/>
              <w:right w:val="single" w:sz="4" w:space="0" w:color="auto"/>
            </w:tcBorders>
          </w:tcPr>
          <w:p w:rsidR="00E35B0F" w:rsidRPr="00E35B0F" w:rsidRDefault="00E35B0F" w:rsidP="00E35B0F">
            <w:pPr>
              <w:pStyle w:val="ConsPlusCell"/>
              <w:rPr>
                <w:rFonts w:ascii="Times New Roman" w:hAnsi="Times New Roman" w:cs="Times New Roman"/>
                <w:sz w:val="24"/>
                <w:szCs w:val="24"/>
              </w:rPr>
            </w:pPr>
            <w:r w:rsidRPr="00E35B0F">
              <w:rPr>
                <w:rFonts w:ascii="Times New Roman" w:hAnsi="Times New Roman" w:cs="Times New Roman"/>
                <w:sz w:val="24"/>
                <w:szCs w:val="24"/>
              </w:rPr>
              <w:t>-</w:t>
            </w:r>
          </w:p>
        </w:tc>
        <w:tc>
          <w:tcPr>
            <w:tcW w:w="220" w:type="pct"/>
            <w:tcBorders>
              <w:left w:val="single" w:sz="4" w:space="0" w:color="auto"/>
              <w:bottom w:val="single" w:sz="4" w:space="0" w:color="auto"/>
              <w:right w:val="single" w:sz="4" w:space="0" w:color="auto"/>
            </w:tcBorders>
          </w:tcPr>
          <w:p w:rsidR="00E35B0F" w:rsidRPr="00E35B0F" w:rsidRDefault="00E35B0F" w:rsidP="00E35B0F">
            <w:pPr>
              <w:pStyle w:val="ConsPlusCell"/>
              <w:rPr>
                <w:rFonts w:ascii="Times New Roman" w:hAnsi="Times New Roman" w:cs="Times New Roman"/>
                <w:sz w:val="24"/>
                <w:szCs w:val="24"/>
              </w:rPr>
            </w:pPr>
            <w:r w:rsidRPr="00E35B0F">
              <w:rPr>
                <w:rFonts w:ascii="Times New Roman" w:hAnsi="Times New Roman" w:cs="Times New Roman"/>
                <w:sz w:val="24"/>
                <w:szCs w:val="24"/>
              </w:rPr>
              <w:t>-</w:t>
            </w:r>
          </w:p>
        </w:tc>
        <w:tc>
          <w:tcPr>
            <w:tcW w:w="257" w:type="pct"/>
            <w:tcBorders>
              <w:left w:val="single" w:sz="4" w:space="0" w:color="auto"/>
              <w:bottom w:val="single" w:sz="4" w:space="0" w:color="auto"/>
              <w:right w:val="single" w:sz="4" w:space="0" w:color="auto"/>
            </w:tcBorders>
          </w:tcPr>
          <w:p w:rsidR="00E35B0F" w:rsidRPr="00E35B0F" w:rsidRDefault="00E35B0F" w:rsidP="00E35B0F">
            <w:pPr>
              <w:pStyle w:val="ConsPlusCell"/>
              <w:rPr>
                <w:rFonts w:ascii="Times New Roman" w:hAnsi="Times New Roman" w:cs="Times New Roman"/>
                <w:sz w:val="24"/>
                <w:szCs w:val="24"/>
              </w:rPr>
            </w:pPr>
            <w:r w:rsidRPr="00E35B0F">
              <w:rPr>
                <w:rFonts w:ascii="Times New Roman" w:hAnsi="Times New Roman" w:cs="Times New Roman"/>
                <w:sz w:val="24"/>
                <w:szCs w:val="24"/>
              </w:rPr>
              <w:t>-</w:t>
            </w:r>
          </w:p>
        </w:tc>
      </w:tr>
      <w:tr w:rsidR="00E35B0F" w:rsidRPr="00FC23A5" w:rsidTr="003113EE">
        <w:trPr>
          <w:trHeight w:val="439"/>
          <w:tblCellSpacing w:w="5" w:type="nil"/>
        </w:trPr>
        <w:tc>
          <w:tcPr>
            <w:tcW w:w="132" w:type="pct"/>
            <w:tcBorders>
              <w:left w:val="single" w:sz="4" w:space="0" w:color="auto"/>
              <w:bottom w:val="single" w:sz="4" w:space="0" w:color="auto"/>
              <w:right w:val="single" w:sz="4" w:space="0" w:color="auto"/>
            </w:tcBorders>
          </w:tcPr>
          <w:p w:rsidR="00E35B0F" w:rsidRPr="00FC23A5" w:rsidRDefault="00E35B0F" w:rsidP="00E35B0F">
            <w:pPr>
              <w:pStyle w:val="ConsPlusCell"/>
              <w:rPr>
                <w:rFonts w:ascii="Times New Roman" w:hAnsi="Times New Roman" w:cs="Times New Roman"/>
                <w:sz w:val="24"/>
                <w:szCs w:val="24"/>
              </w:rPr>
            </w:pPr>
            <w:r w:rsidRPr="00FC23A5">
              <w:rPr>
                <w:rFonts w:ascii="Times New Roman" w:hAnsi="Times New Roman" w:cs="Times New Roman"/>
                <w:sz w:val="24"/>
                <w:szCs w:val="24"/>
              </w:rPr>
              <w:t>5.</w:t>
            </w:r>
          </w:p>
        </w:tc>
        <w:tc>
          <w:tcPr>
            <w:tcW w:w="4868" w:type="pct"/>
            <w:gridSpan w:val="21"/>
            <w:tcBorders>
              <w:left w:val="single" w:sz="4" w:space="0" w:color="auto"/>
              <w:bottom w:val="single" w:sz="4" w:space="0" w:color="auto"/>
              <w:right w:val="single" w:sz="4" w:space="0" w:color="auto"/>
            </w:tcBorders>
            <w:vAlign w:val="center"/>
          </w:tcPr>
          <w:p w:rsidR="00E35B0F" w:rsidRPr="00FC23A5" w:rsidRDefault="00E35B0F" w:rsidP="00E35B0F">
            <w:pPr>
              <w:pStyle w:val="ConsPlusCell"/>
              <w:rPr>
                <w:rFonts w:ascii="Times New Roman" w:hAnsi="Times New Roman" w:cs="Times New Roman"/>
                <w:sz w:val="24"/>
                <w:szCs w:val="24"/>
              </w:rPr>
            </w:pPr>
            <w:r w:rsidRPr="00FC23A5">
              <w:rPr>
                <w:rFonts w:ascii="Times New Roman" w:hAnsi="Times New Roman" w:cs="Times New Roman"/>
                <w:sz w:val="24"/>
                <w:szCs w:val="24"/>
              </w:rPr>
              <w:t>Подпрограмма 4 «Организация и обеспечение отдыха детей»</w:t>
            </w:r>
          </w:p>
        </w:tc>
      </w:tr>
      <w:tr w:rsidR="00E35B0F" w:rsidRPr="00FC23A5" w:rsidTr="00F75C59">
        <w:trPr>
          <w:cantSplit/>
          <w:trHeight w:val="1134"/>
          <w:tblCellSpacing w:w="5" w:type="nil"/>
        </w:trPr>
        <w:tc>
          <w:tcPr>
            <w:tcW w:w="132" w:type="pct"/>
            <w:tcBorders>
              <w:left w:val="single" w:sz="4" w:space="0" w:color="auto"/>
              <w:bottom w:val="single" w:sz="4" w:space="0" w:color="auto"/>
              <w:right w:val="single" w:sz="4" w:space="0" w:color="auto"/>
            </w:tcBorders>
          </w:tcPr>
          <w:p w:rsidR="00E35B0F" w:rsidRPr="00FC23A5" w:rsidRDefault="00E35B0F" w:rsidP="00E35B0F">
            <w:pPr>
              <w:pStyle w:val="ConsPlusCell"/>
              <w:rPr>
                <w:rFonts w:ascii="Times New Roman" w:hAnsi="Times New Roman" w:cs="Times New Roman"/>
                <w:sz w:val="24"/>
                <w:szCs w:val="24"/>
              </w:rPr>
            </w:pPr>
          </w:p>
        </w:tc>
        <w:tc>
          <w:tcPr>
            <w:tcW w:w="1133" w:type="pct"/>
            <w:tcBorders>
              <w:left w:val="single" w:sz="4" w:space="0" w:color="auto"/>
              <w:bottom w:val="single" w:sz="4" w:space="0" w:color="auto"/>
              <w:right w:val="single" w:sz="4" w:space="0" w:color="auto"/>
            </w:tcBorders>
          </w:tcPr>
          <w:p w:rsidR="00E35B0F" w:rsidRDefault="00E35B0F" w:rsidP="00E35B0F">
            <w:pPr>
              <w:pStyle w:val="ConsPlusCell"/>
              <w:rPr>
                <w:rFonts w:ascii="Times New Roman" w:hAnsi="Times New Roman" w:cs="Times New Roman"/>
                <w:sz w:val="24"/>
                <w:szCs w:val="24"/>
              </w:rPr>
            </w:pPr>
            <w:r w:rsidRPr="00FC23A5">
              <w:rPr>
                <w:rFonts w:ascii="Times New Roman" w:hAnsi="Times New Roman" w:cs="Times New Roman"/>
                <w:sz w:val="24"/>
                <w:szCs w:val="24"/>
              </w:rPr>
              <w:t>Показатель 4.1. Удельный вес численности обучающихся, охваченных услугами организационного отдыха, оздоровления и занятостью в общей численности обучающихся в муниципальных общеобразовательных учрежденияхна основе межведомственного подхода и взаимодействия органов образования с органами социальной защиты населения, здравоохранения и занятости населения</w:t>
            </w:r>
          </w:p>
          <w:p w:rsidR="00E35B0F" w:rsidRDefault="00E35B0F" w:rsidP="00E35B0F">
            <w:pPr>
              <w:pStyle w:val="ConsPlusCell"/>
              <w:rPr>
                <w:rFonts w:ascii="Times New Roman" w:hAnsi="Times New Roman" w:cs="Times New Roman"/>
                <w:sz w:val="24"/>
                <w:szCs w:val="24"/>
              </w:rPr>
            </w:pPr>
          </w:p>
          <w:p w:rsidR="00E35B0F" w:rsidRDefault="00E35B0F" w:rsidP="00E35B0F">
            <w:pPr>
              <w:pStyle w:val="ConsPlusCell"/>
              <w:rPr>
                <w:rFonts w:ascii="Times New Roman" w:hAnsi="Times New Roman" w:cs="Times New Roman"/>
                <w:sz w:val="24"/>
                <w:szCs w:val="24"/>
              </w:rPr>
            </w:pPr>
          </w:p>
          <w:p w:rsidR="00E35B0F" w:rsidRDefault="00E35B0F" w:rsidP="00E35B0F">
            <w:pPr>
              <w:pStyle w:val="ConsPlusCell"/>
              <w:rPr>
                <w:rFonts w:ascii="Times New Roman" w:hAnsi="Times New Roman" w:cs="Times New Roman"/>
                <w:sz w:val="24"/>
                <w:szCs w:val="24"/>
              </w:rPr>
            </w:pPr>
          </w:p>
          <w:p w:rsidR="00E35B0F" w:rsidRDefault="00E35B0F" w:rsidP="00E35B0F">
            <w:pPr>
              <w:pStyle w:val="ConsPlusCell"/>
              <w:rPr>
                <w:rFonts w:ascii="Times New Roman" w:hAnsi="Times New Roman" w:cs="Times New Roman"/>
                <w:sz w:val="24"/>
                <w:szCs w:val="24"/>
              </w:rPr>
            </w:pPr>
          </w:p>
          <w:p w:rsidR="00E35B0F" w:rsidRDefault="00E35B0F" w:rsidP="00E35B0F">
            <w:pPr>
              <w:pStyle w:val="ConsPlusCell"/>
              <w:rPr>
                <w:rFonts w:ascii="Times New Roman" w:hAnsi="Times New Roman" w:cs="Times New Roman"/>
                <w:sz w:val="24"/>
                <w:szCs w:val="24"/>
              </w:rPr>
            </w:pPr>
          </w:p>
          <w:p w:rsidR="00E35B0F" w:rsidRDefault="00E35B0F" w:rsidP="00E35B0F">
            <w:pPr>
              <w:pStyle w:val="ConsPlusCell"/>
              <w:rPr>
                <w:rFonts w:ascii="Times New Roman" w:hAnsi="Times New Roman" w:cs="Times New Roman"/>
                <w:sz w:val="24"/>
                <w:szCs w:val="24"/>
              </w:rPr>
            </w:pPr>
          </w:p>
          <w:p w:rsidR="00E35B0F" w:rsidRDefault="00E35B0F" w:rsidP="00E35B0F">
            <w:pPr>
              <w:pStyle w:val="ConsPlusCell"/>
              <w:rPr>
                <w:rFonts w:ascii="Times New Roman" w:hAnsi="Times New Roman" w:cs="Times New Roman"/>
                <w:sz w:val="24"/>
                <w:szCs w:val="24"/>
              </w:rPr>
            </w:pPr>
          </w:p>
          <w:p w:rsidR="00E35B0F" w:rsidRDefault="00E35B0F" w:rsidP="00E35B0F">
            <w:pPr>
              <w:pStyle w:val="ConsPlusCell"/>
              <w:rPr>
                <w:rFonts w:ascii="Times New Roman" w:hAnsi="Times New Roman" w:cs="Times New Roman"/>
                <w:sz w:val="24"/>
                <w:szCs w:val="24"/>
              </w:rPr>
            </w:pPr>
          </w:p>
          <w:p w:rsidR="00E35B0F" w:rsidRPr="00FC23A5" w:rsidRDefault="00E35B0F" w:rsidP="00E35B0F">
            <w:pPr>
              <w:pStyle w:val="ConsPlusCell"/>
              <w:rPr>
                <w:rFonts w:ascii="Times New Roman" w:hAnsi="Times New Roman" w:cs="Times New Roman"/>
                <w:sz w:val="24"/>
                <w:szCs w:val="24"/>
              </w:rPr>
            </w:pPr>
          </w:p>
        </w:tc>
        <w:tc>
          <w:tcPr>
            <w:tcW w:w="175" w:type="pct"/>
            <w:tcBorders>
              <w:left w:val="single" w:sz="4" w:space="0" w:color="auto"/>
              <w:bottom w:val="single" w:sz="4" w:space="0" w:color="auto"/>
              <w:right w:val="single" w:sz="4" w:space="0" w:color="auto"/>
            </w:tcBorders>
            <w:textDirection w:val="btLr"/>
          </w:tcPr>
          <w:p w:rsidR="00E35B0F" w:rsidRPr="00FC23A5" w:rsidRDefault="00E35B0F" w:rsidP="00E35B0F">
            <w:pPr>
              <w:pStyle w:val="ConsPlusCell"/>
              <w:ind w:left="113" w:right="113"/>
              <w:jc w:val="center"/>
              <w:rPr>
                <w:rFonts w:ascii="Times New Roman" w:hAnsi="Times New Roman" w:cs="Times New Roman"/>
                <w:sz w:val="22"/>
                <w:szCs w:val="24"/>
              </w:rPr>
            </w:pPr>
            <w:r w:rsidRPr="00FC23A5">
              <w:rPr>
                <w:rFonts w:ascii="Times New Roman" w:hAnsi="Times New Roman" w:cs="Times New Roman"/>
                <w:sz w:val="22"/>
                <w:szCs w:val="24"/>
              </w:rPr>
              <w:t>ведомственный</w:t>
            </w:r>
          </w:p>
        </w:tc>
        <w:tc>
          <w:tcPr>
            <w:tcW w:w="217" w:type="pct"/>
            <w:tcBorders>
              <w:left w:val="single" w:sz="4" w:space="0" w:color="auto"/>
              <w:bottom w:val="single" w:sz="4" w:space="0" w:color="auto"/>
              <w:right w:val="single" w:sz="4" w:space="0" w:color="auto"/>
            </w:tcBorders>
          </w:tcPr>
          <w:p w:rsidR="00E35B0F" w:rsidRPr="00FC23A5" w:rsidRDefault="00E35B0F" w:rsidP="00E35B0F">
            <w:pPr>
              <w:pStyle w:val="ConsPlusCell"/>
              <w:jc w:val="center"/>
              <w:rPr>
                <w:rFonts w:ascii="Times New Roman" w:hAnsi="Times New Roman" w:cs="Times New Roman"/>
                <w:sz w:val="22"/>
                <w:szCs w:val="24"/>
              </w:rPr>
            </w:pPr>
            <w:r w:rsidRPr="00FC23A5">
              <w:rPr>
                <w:rFonts w:ascii="Times New Roman" w:hAnsi="Times New Roman" w:cs="Times New Roman"/>
                <w:sz w:val="22"/>
                <w:szCs w:val="24"/>
              </w:rPr>
              <w:t>%</w:t>
            </w:r>
          </w:p>
        </w:tc>
        <w:tc>
          <w:tcPr>
            <w:tcW w:w="229" w:type="pct"/>
            <w:gridSpan w:val="2"/>
            <w:tcBorders>
              <w:left w:val="single" w:sz="4" w:space="0" w:color="auto"/>
              <w:bottom w:val="single" w:sz="4" w:space="0" w:color="auto"/>
              <w:right w:val="single" w:sz="4" w:space="0" w:color="auto"/>
            </w:tcBorders>
          </w:tcPr>
          <w:p w:rsidR="00E35B0F" w:rsidRPr="00FC23A5" w:rsidRDefault="00E35B0F" w:rsidP="00E35B0F">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28</w:t>
            </w:r>
          </w:p>
        </w:tc>
        <w:tc>
          <w:tcPr>
            <w:tcW w:w="220" w:type="pct"/>
            <w:tcBorders>
              <w:left w:val="single" w:sz="4" w:space="0" w:color="auto"/>
              <w:bottom w:val="single" w:sz="4" w:space="0" w:color="auto"/>
              <w:right w:val="single" w:sz="4" w:space="0" w:color="auto"/>
            </w:tcBorders>
          </w:tcPr>
          <w:p w:rsidR="00E35B0F" w:rsidRPr="00FC23A5" w:rsidRDefault="00E35B0F" w:rsidP="00E35B0F">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28</w:t>
            </w:r>
          </w:p>
        </w:tc>
        <w:tc>
          <w:tcPr>
            <w:tcW w:w="225" w:type="pct"/>
            <w:gridSpan w:val="2"/>
            <w:tcBorders>
              <w:left w:val="single" w:sz="4" w:space="0" w:color="auto"/>
              <w:bottom w:val="single" w:sz="4" w:space="0" w:color="auto"/>
              <w:right w:val="single" w:sz="4" w:space="0" w:color="auto"/>
            </w:tcBorders>
          </w:tcPr>
          <w:p w:rsidR="00E35B0F" w:rsidRPr="00FC23A5" w:rsidRDefault="00E35B0F" w:rsidP="00E35B0F">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28</w:t>
            </w:r>
          </w:p>
        </w:tc>
        <w:tc>
          <w:tcPr>
            <w:tcW w:w="264" w:type="pct"/>
            <w:gridSpan w:val="2"/>
            <w:tcBorders>
              <w:left w:val="single" w:sz="4" w:space="0" w:color="auto"/>
              <w:bottom w:val="single" w:sz="4" w:space="0" w:color="auto"/>
              <w:right w:val="single" w:sz="4" w:space="0" w:color="auto"/>
            </w:tcBorders>
          </w:tcPr>
          <w:p w:rsidR="00E35B0F" w:rsidRPr="00FC23A5" w:rsidRDefault="00E35B0F" w:rsidP="00E35B0F">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16,5</w:t>
            </w:r>
          </w:p>
        </w:tc>
        <w:tc>
          <w:tcPr>
            <w:tcW w:w="252" w:type="pct"/>
            <w:tcBorders>
              <w:left w:val="single" w:sz="4" w:space="0" w:color="auto"/>
              <w:bottom w:val="single" w:sz="4" w:space="0" w:color="auto"/>
              <w:right w:val="single" w:sz="4" w:space="0" w:color="auto"/>
            </w:tcBorders>
          </w:tcPr>
          <w:p w:rsidR="00E35B0F" w:rsidRPr="00FC23A5" w:rsidRDefault="00E35B0F" w:rsidP="00E35B0F">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28,2</w:t>
            </w:r>
          </w:p>
        </w:tc>
        <w:tc>
          <w:tcPr>
            <w:tcW w:w="216" w:type="pct"/>
            <w:tcBorders>
              <w:left w:val="single" w:sz="4" w:space="0" w:color="auto"/>
              <w:bottom w:val="single" w:sz="4" w:space="0" w:color="auto"/>
              <w:right w:val="single" w:sz="4" w:space="0" w:color="auto"/>
            </w:tcBorders>
          </w:tcPr>
          <w:p w:rsidR="00E35B0F" w:rsidRPr="00FC23A5" w:rsidRDefault="00E35B0F" w:rsidP="00E35B0F">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28,3</w:t>
            </w:r>
          </w:p>
        </w:tc>
        <w:tc>
          <w:tcPr>
            <w:tcW w:w="218" w:type="pct"/>
            <w:tcBorders>
              <w:left w:val="single" w:sz="4" w:space="0" w:color="auto"/>
              <w:bottom w:val="single" w:sz="4" w:space="0" w:color="auto"/>
              <w:right w:val="single" w:sz="4" w:space="0" w:color="auto"/>
            </w:tcBorders>
          </w:tcPr>
          <w:p w:rsidR="00E35B0F" w:rsidRPr="00FC23A5" w:rsidRDefault="00E35B0F" w:rsidP="00E35B0F">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28,3</w:t>
            </w:r>
          </w:p>
        </w:tc>
        <w:tc>
          <w:tcPr>
            <w:tcW w:w="277" w:type="pct"/>
            <w:tcBorders>
              <w:left w:val="single" w:sz="4" w:space="0" w:color="auto"/>
              <w:bottom w:val="single" w:sz="4" w:space="0" w:color="auto"/>
              <w:right w:val="single" w:sz="4" w:space="0" w:color="auto"/>
            </w:tcBorders>
          </w:tcPr>
          <w:p w:rsidR="00E35B0F" w:rsidRPr="00FC23A5" w:rsidRDefault="00E35B0F" w:rsidP="00E35B0F">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28,4</w:t>
            </w:r>
          </w:p>
        </w:tc>
        <w:tc>
          <w:tcPr>
            <w:tcW w:w="263" w:type="pct"/>
            <w:tcBorders>
              <w:left w:val="single" w:sz="4" w:space="0" w:color="auto"/>
              <w:bottom w:val="single" w:sz="4" w:space="0" w:color="auto"/>
              <w:right w:val="single" w:sz="4" w:space="0" w:color="auto"/>
            </w:tcBorders>
          </w:tcPr>
          <w:p w:rsidR="00E35B0F" w:rsidRPr="00FC23A5" w:rsidRDefault="00E35B0F" w:rsidP="00E35B0F">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28,5</w:t>
            </w:r>
          </w:p>
        </w:tc>
        <w:tc>
          <w:tcPr>
            <w:tcW w:w="264" w:type="pct"/>
            <w:tcBorders>
              <w:left w:val="single" w:sz="4" w:space="0" w:color="auto"/>
              <w:bottom w:val="single" w:sz="4" w:space="0" w:color="auto"/>
              <w:right w:val="single" w:sz="4" w:space="0" w:color="auto"/>
            </w:tcBorders>
          </w:tcPr>
          <w:p w:rsidR="00E35B0F" w:rsidRPr="00FC23A5" w:rsidRDefault="00E35B0F" w:rsidP="00E35B0F">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28,6</w:t>
            </w:r>
          </w:p>
        </w:tc>
        <w:tc>
          <w:tcPr>
            <w:tcW w:w="214" w:type="pct"/>
            <w:tcBorders>
              <w:left w:val="single" w:sz="4" w:space="0" w:color="auto"/>
              <w:bottom w:val="single" w:sz="4" w:space="0" w:color="auto"/>
              <w:right w:val="single" w:sz="4" w:space="0" w:color="auto"/>
            </w:tcBorders>
          </w:tcPr>
          <w:p w:rsidR="00E35B0F" w:rsidRPr="00FC23A5" w:rsidRDefault="00E35B0F" w:rsidP="00E35B0F">
            <w:pPr>
              <w:pStyle w:val="ConsPlusCell"/>
              <w:rPr>
                <w:rFonts w:ascii="Times New Roman" w:hAnsi="Times New Roman" w:cs="Times New Roman"/>
                <w:sz w:val="24"/>
                <w:szCs w:val="24"/>
              </w:rPr>
            </w:pPr>
            <w:r w:rsidRPr="00FC23A5">
              <w:rPr>
                <w:rFonts w:ascii="Times New Roman" w:hAnsi="Times New Roman" w:cs="Times New Roman"/>
                <w:sz w:val="24"/>
                <w:szCs w:val="24"/>
              </w:rPr>
              <w:t>28,6</w:t>
            </w:r>
          </w:p>
        </w:tc>
        <w:tc>
          <w:tcPr>
            <w:tcW w:w="224" w:type="pct"/>
            <w:gridSpan w:val="2"/>
            <w:tcBorders>
              <w:left w:val="single" w:sz="4" w:space="0" w:color="auto"/>
              <w:bottom w:val="single" w:sz="4" w:space="0" w:color="auto"/>
              <w:right w:val="single" w:sz="4" w:space="0" w:color="auto"/>
            </w:tcBorders>
          </w:tcPr>
          <w:p w:rsidR="00E35B0F" w:rsidRPr="00FC23A5" w:rsidRDefault="00E35B0F" w:rsidP="00E35B0F">
            <w:pPr>
              <w:pStyle w:val="ConsPlusCell"/>
              <w:rPr>
                <w:rFonts w:ascii="Times New Roman" w:hAnsi="Times New Roman" w:cs="Times New Roman"/>
                <w:sz w:val="24"/>
                <w:szCs w:val="24"/>
              </w:rPr>
            </w:pPr>
            <w:r w:rsidRPr="00FC23A5">
              <w:rPr>
                <w:rFonts w:ascii="Times New Roman" w:hAnsi="Times New Roman" w:cs="Times New Roman"/>
                <w:sz w:val="24"/>
                <w:szCs w:val="24"/>
              </w:rPr>
              <w:t>28,6</w:t>
            </w:r>
          </w:p>
        </w:tc>
        <w:tc>
          <w:tcPr>
            <w:tcW w:w="220" w:type="pct"/>
            <w:tcBorders>
              <w:left w:val="single" w:sz="4" w:space="0" w:color="auto"/>
              <w:bottom w:val="single" w:sz="4" w:space="0" w:color="auto"/>
              <w:right w:val="single" w:sz="4" w:space="0" w:color="auto"/>
            </w:tcBorders>
          </w:tcPr>
          <w:p w:rsidR="00E35B0F" w:rsidRPr="00FC23A5" w:rsidRDefault="00E35B0F" w:rsidP="00E35B0F">
            <w:pPr>
              <w:pStyle w:val="ConsPlusCell"/>
              <w:rPr>
                <w:rFonts w:ascii="Times New Roman" w:hAnsi="Times New Roman" w:cs="Times New Roman"/>
                <w:sz w:val="24"/>
                <w:szCs w:val="24"/>
              </w:rPr>
            </w:pPr>
            <w:r w:rsidRPr="00FC23A5">
              <w:rPr>
                <w:rFonts w:ascii="Times New Roman" w:hAnsi="Times New Roman" w:cs="Times New Roman"/>
                <w:sz w:val="24"/>
                <w:szCs w:val="24"/>
              </w:rPr>
              <w:t>28,6</w:t>
            </w:r>
          </w:p>
        </w:tc>
        <w:tc>
          <w:tcPr>
            <w:tcW w:w="257" w:type="pct"/>
            <w:tcBorders>
              <w:left w:val="single" w:sz="4" w:space="0" w:color="auto"/>
              <w:bottom w:val="single" w:sz="4" w:space="0" w:color="auto"/>
              <w:right w:val="single" w:sz="4" w:space="0" w:color="auto"/>
            </w:tcBorders>
          </w:tcPr>
          <w:p w:rsidR="00E35B0F" w:rsidRPr="00FC23A5" w:rsidRDefault="00E35B0F" w:rsidP="00E35B0F">
            <w:pPr>
              <w:pStyle w:val="ConsPlusCell"/>
              <w:rPr>
                <w:rFonts w:ascii="Times New Roman" w:hAnsi="Times New Roman" w:cs="Times New Roman"/>
                <w:sz w:val="24"/>
                <w:szCs w:val="24"/>
              </w:rPr>
            </w:pPr>
            <w:r w:rsidRPr="00FC23A5">
              <w:rPr>
                <w:rFonts w:ascii="Times New Roman" w:hAnsi="Times New Roman" w:cs="Times New Roman"/>
                <w:sz w:val="24"/>
                <w:szCs w:val="24"/>
              </w:rPr>
              <w:t>28,6</w:t>
            </w:r>
          </w:p>
        </w:tc>
      </w:tr>
      <w:tr w:rsidR="00E35B0F" w:rsidRPr="00FC23A5" w:rsidTr="003113EE">
        <w:trPr>
          <w:trHeight w:val="327"/>
          <w:tblCellSpacing w:w="5" w:type="nil"/>
        </w:trPr>
        <w:tc>
          <w:tcPr>
            <w:tcW w:w="132" w:type="pct"/>
            <w:tcBorders>
              <w:top w:val="single" w:sz="4" w:space="0" w:color="auto"/>
              <w:left w:val="single" w:sz="4" w:space="0" w:color="auto"/>
              <w:bottom w:val="single" w:sz="4" w:space="0" w:color="auto"/>
              <w:right w:val="single" w:sz="4" w:space="0" w:color="auto"/>
            </w:tcBorders>
          </w:tcPr>
          <w:p w:rsidR="00E35B0F" w:rsidRPr="00FC23A5" w:rsidRDefault="00E35B0F" w:rsidP="00E35B0F">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6.</w:t>
            </w:r>
          </w:p>
        </w:tc>
        <w:tc>
          <w:tcPr>
            <w:tcW w:w="4868" w:type="pct"/>
            <w:gridSpan w:val="21"/>
            <w:tcBorders>
              <w:top w:val="single" w:sz="4" w:space="0" w:color="auto"/>
              <w:left w:val="single" w:sz="4" w:space="0" w:color="auto"/>
              <w:bottom w:val="single" w:sz="4" w:space="0" w:color="auto"/>
              <w:right w:val="single" w:sz="4" w:space="0" w:color="auto"/>
            </w:tcBorders>
            <w:shd w:val="clear" w:color="auto" w:fill="auto"/>
          </w:tcPr>
          <w:p w:rsidR="00E35B0F" w:rsidRPr="00FC23A5" w:rsidRDefault="00E35B0F" w:rsidP="00E35B0F">
            <w:pPr>
              <w:pStyle w:val="ConsPlusCell"/>
              <w:jc w:val="both"/>
              <w:rPr>
                <w:rFonts w:ascii="Times New Roman" w:hAnsi="Times New Roman" w:cs="Times New Roman"/>
                <w:sz w:val="24"/>
                <w:szCs w:val="24"/>
              </w:rPr>
            </w:pPr>
            <w:r w:rsidRPr="00FC23A5">
              <w:rPr>
                <w:rFonts w:ascii="Times New Roman" w:hAnsi="Times New Roman" w:cs="Times New Roman"/>
                <w:sz w:val="24"/>
                <w:szCs w:val="24"/>
              </w:rPr>
              <w:t>Подпрограмма 5 «Обеспечение реализации муниципальной программы и прочие мероприятия»</w:t>
            </w:r>
          </w:p>
        </w:tc>
      </w:tr>
      <w:tr w:rsidR="00E35B0F" w:rsidRPr="00FC23A5" w:rsidTr="00F75C59">
        <w:trPr>
          <w:cantSplit/>
          <w:trHeight w:val="1134"/>
          <w:tblCellSpacing w:w="5" w:type="nil"/>
        </w:trPr>
        <w:tc>
          <w:tcPr>
            <w:tcW w:w="132" w:type="pct"/>
            <w:tcBorders>
              <w:left w:val="single" w:sz="4" w:space="0" w:color="auto"/>
              <w:bottom w:val="single" w:sz="4" w:space="0" w:color="auto"/>
              <w:right w:val="single" w:sz="4" w:space="0" w:color="auto"/>
            </w:tcBorders>
          </w:tcPr>
          <w:p w:rsidR="00E35B0F" w:rsidRPr="00FC23A5" w:rsidRDefault="00E35B0F" w:rsidP="00E35B0F">
            <w:pPr>
              <w:pStyle w:val="ConsPlusCell"/>
              <w:rPr>
                <w:rFonts w:ascii="Times New Roman" w:hAnsi="Times New Roman" w:cs="Times New Roman"/>
                <w:sz w:val="24"/>
                <w:szCs w:val="24"/>
              </w:rPr>
            </w:pPr>
          </w:p>
        </w:tc>
        <w:tc>
          <w:tcPr>
            <w:tcW w:w="1133" w:type="pct"/>
            <w:tcBorders>
              <w:left w:val="single" w:sz="4" w:space="0" w:color="auto"/>
              <w:bottom w:val="single" w:sz="4" w:space="0" w:color="auto"/>
              <w:right w:val="single" w:sz="4" w:space="0" w:color="auto"/>
            </w:tcBorders>
          </w:tcPr>
          <w:p w:rsidR="00E35B0F" w:rsidRPr="00FC23A5" w:rsidRDefault="00E35B0F" w:rsidP="00E35B0F">
            <w:pPr>
              <w:pStyle w:val="ConsPlusCell"/>
              <w:rPr>
                <w:rFonts w:ascii="Times New Roman" w:hAnsi="Times New Roman" w:cs="Times New Roman"/>
                <w:sz w:val="24"/>
                <w:szCs w:val="24"/>
              </w:rPr>
            </w:pPr>
            <w:r w:rsidRPr="00FC23A5">
              <w:rPr>
                <w:rFonts w:ascii="Times New Roman" w:hAnsi="Times New Roman" w:cs="Times New Roman"/>
                <w:sz w:val="24"/>
                <w:szCs w:val="24"/>
              </w:rPr>
              <w:t>Показатель 5.1. Доля муниципальных услуг Управления образования г. Азова, по которым утверждены административные регламенты их оказания, в общем количестве муниципальных услуг оказываемых Управлением образования г.Азова</w:t>
            </w:r>
          </w:p>
        </w:tc>
        <w:tc>
          <w:tcPr>
            <w:tcW w:w="175" w:type="pct"/>
            <w:tcBorders>
              <w:left w:val="single" w:sz="4" w:space="0" w:color="auto"/>
              <w:bottom w:val="single" w:sz="4" w:space="0" w:color="auto"/>
              <w:right w:val="single" w:sz="4" w:space="0" w:color="auto"/>
            </w:tcBorders>
            <w:textDirection w:val="btLr"/>
            <w:vAlign w:val="center"/>
          </w:tcPr>
          <w:p w:rsidR="00E35B0F" w:rsidRPr="00FC23A5" w:rsidRDefault="00E35B0F" w:rsidP="00E35B0F">
            <w:pPr>
              <w:ind w:left="113" w:right="113"/>
              <w:jc w:val="center"/>
            </w:pPr>
            <w:r w:rsidRPr="00FC23A5">
              <w:rPr>
                <w:sz w:val="22"/>
                <w:szCs w:val="24"/>
              </w:rPr>
              <w:t>ведомственный</w:t>
            </w:r>
          </w:p>
        </w:tc>
        <w:tc>
          <w:tcPr>
            <w:tcW w:w="217" w:type="pct"/>
            <w:tcBorders>
              <w:left w:val="single" w:sz="4" w:space="0" w:color="auto"/>
              <w:bottom w:val="single" w:sz="4" w:space="0" w:color="auto"/>
              <w:right w:val="single" w:sz="4" w:space="0" w:color="auto"/>
            </w:tcBorders>
          </w:tcPr>
          <w:p w:rsidR="00E35B0F" w:rsidRPr="00FC23A5" w:rsidRDefault="00E35B0F" w:rsidP="00E35B0F">
            <w:pPr>
              <w:pStyle w:val="ConsPlusCell"/>
              <w:jc w:val="center"/>
              <w:rPr>
                <w:rFonts w:ascii="Times New Roman" w:hAnsi="Times New Roman" w:cs="Times New Roman"/>
                <w:sz w:val="22"/>
                <w:szCs w:val="24"/>
              </w:rPr>
            </w:pPr>
            <w:r w:rsidRPr="00FC23A5">
              <w:rPr>
                <w:rFonts w:ascii="Times New Roman" w:hAnsi="Times New Roman" w:cs="Times New Roman"/>
                <w:sz w:val="22"/>
                <w:szCs w:val="24"/>
              </w:rPr>
              <w:t>%</w:t>
            </w:r>
          </w:p>
        </w:tc>
        <w:tc>
          <w:tcPr>
            <w:tcW w:w="229" w:type="pct"/>
            <w:gridSpan w:val="2"/>
            <w:tcBorders>
              <w:left w:val="single" w:sz="4" w:space="0" w:color="auto"/>
              <w:bottom w:val="single" w:sz="4" w:space="0" w:color="auto"/>
              <w:right w:val="single" w:sz="4" w:space="0" w:color="auto"/>
            </w:tcBorders>
          </w:tcPr>
          <w:p w:rsidR="00E35B0F" w:rsidRPr="00FC23A5" w:rsidRDefault="00E35B0F" w:rsidP="00E35B0F">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100,0</w:t>
            </w:r>
          </w:p>
        </w:tc>
        <w:tc>
          <w:tcPr>
            <w:tcW w:w="220" w:type="pct"/>
            <w:tcBorders>
              <w:left w:val="single" w:sz="4" w:space="0" w:color="auto"/>
              <w:bottom w:val="single" w:sz="4" w:space="0" w:color="auto"/>
              <w:right w:val="single" w:sz="4" w:space="0" w:color="auto"/>
            </w:tcBorders>
          </w:tcPr>
          <w:p w:rsidR="00E35B0F" w:rsidRPr="00FC23A5" w:rsidRDefault="00E35B0F" w:rsidP="00E35B0F">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100,0</w:t>
            </w:r>
          </w:p>
        </w:tc>
        <w:tc>
          <w:tcPr>
            <w:tcW w:w="225" w:type="pct"/>
            <w:gridSpan w:val="2"/>
            <w:tcBorders>
              <w:left w:val="single" w:sz="4" w:space="0" w:color="auto"/>
              <w:bottom w:val="single" w:sz="4" w:space="0" w:color="auto"/>
              <w:right w:val="single" w:sz="4" w:space="0" w:color="auto"/>
            </w:tcBorders>
          </w:tcPr>
          <w:p w:rsidR="00E35B0F" w:rsidRPr="00FC23A5" w:rsidRDefault="00E35B0F" w:rsidP="00E35B0F">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100,0</w:t>
            </w:r>
          </w:p>
        </w:tc>
        <w:tc>
          <w:tcPr>
            <w:tcW w:w="264" w:type="pct"/>
            <w:gridSpan w:val="2"/>
            <w:tcBorders>
              <w:left w:val="single" w:sz="4" w:space="0" w:color="auto"/>
              <w:bottom w:val="single" w:sz="4" w:space="0" w:color="auto"/>
              <w:right w:val="single" w:sz="4" w:space="0" w:color="auto"/>
            </w:tcBorders>
          </w:tcPr>
          <w:p w:rsidR="00E35B0F" w:rsidRPr="00FC23A5" w:rsidRDefault="00E35B0F" w:rsidP="00E35B0F">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100,0</w:t>
            </w:r>
          </w:p>
        </w:tc>
        <w:tc>
          <w:tcPr>
            <w:tcW w:w="252" w:type="pct"/>
            <w:tcBorders>
              <w:left w:val="single" w:sz="4" w:space="0" w:color="auto"/>
              <w:bottom w:val="single" w:sz="4" w:space="0" w:color="auto"/>
              <w:right w:val="single" w:sz="4" w:space="0" w:color="auto"/>
            </w:tcBorders>
          </w:tcPr>
          <w:p w:rsidR="00E35B0F" w:rsidRPr="00FC23A5" w:rsidRDefault="00E35B0F" w:rsidP="00E35B0F">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100,0</w:t>
            </w:r>
          </w:p>
        </w:tc>
        <w:tc>
          <w:tcPr>
            <w:tcW w:w="216" w:type="pct"/>
            <w:tcBorders>
              <w:left w:val="single" w:sz="4" w:space="0" w:color="auto"/>
              <w:bottom w:val="single" w:sz="4" w:space="0" w:color="auto"/>
              <w:right w:val="single" w:sz="4" w:space="0" w:color="auto"/>
            </w:tcBorders>
          </w:tcPr>
          <w:p w:rsidR="00E35B0F" w:rsidRPr="00FC23A5" w:rsidRDefault="00E35B0F" w:rsidP="00E35B0F">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100,0</w:t>
            </w:r>
          </w:p>
        </w:tc>
        <w:tc>
          <w:tcPr>
            <w:tcW w:w="218" w:type="pct"/>
            <w:tcBorders>
              <w:left w:val="single" w:sz="4" w:space="0" w:color="auto"/>
              <w:bottom w:val="single" w:sz="4" w:space="0" w:color="auto"/>
              <w:right w:val="single" w:sz="4" w:space="0" w:color="auto"/>
            </w:tcBorders>
          </w:tcPr>
          <w:p w:rsidR="00E35B0F" w:rsidRPr="00FC23A5" w:rsidRDefault="00E35B0F" w:rsidP="00E35B0F">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100,0</w:t>
            </w:r>
          </w:p>
        </w:tc>
        <w:tc>
          <w:tcPr>
            <w:tcW w:w="277" w:type="pct"/>
            <w:tcBorders>
              <w:left w:val="single" w:sz="4" w:space="0" w:color="auto"/>
              <w:bottom w:val="single" w:sz="4" w:space="0" w:color="auto"/>
              <w:right w:val="single" w:sz="4" w:space="0" w:color="auto"/>
            </w:tcBorders>
          </w:tcPr>
          <w:p w:rsidR="00E35B0F" w:rsidRPr="00FC23A5" w:rsidRDefault="00E35B0F" w:rsidP="00E35B0F">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100,0</w:t>
            </w:r>
          </w:p>
        </w:tc>
        <w:tc>
          <w:tcPr>
            <w:tcW w:w="263" w:type="pct"/>
            <w:tcBorders>
              <w:left w:val="single" w:sz="4" w:space="0" w:color="auto"/>
              <w:bottom w:val="single" w:sz="4" w:space="0" w:color="auto"/>
              <w:right w:val="single" w:sz="4" w:space="0" w:color="auto"/>
            </w:tcBorders>
          </w:tcPr>
          <w:p w:rsidR="00E35B0F" w:rsidRPr="00FC23A5" w:rsidRDefault="00E35B0F" w:rsidP="00E35B0F">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100,0</w:t>
            </w:r>
          </w:p>
        </w:tc>
        <w:tc>
          <w:tcPr>
            <w:tcW w:w="264" w:type="pct"/>
            <w:tcBorders>
              <w:left w:val="single" w:sz="4" w:space="0" w:color="auto"/>
              <w:bottom w:val="single" w:sz="4" w:space="0" w:color="auto"/>
              <w:right w:val="single" w:sz="4" w:space="0" w:color="auto"/>
            </w:tcBorders>
          </w:tcPr>
          <w:p w:rsidR="00E35B0F" w:rsidRPr="00FC23A5" w:rsidRDefault="00E35B0F" w:rsidP="00E35B0F">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100,0</w:t>
            </w:r>
          </w:p>
        </w:tc>
        <w:tc>
          <w:tcPr>
            <w:tcW w:w="219" w:type="pct"/>
            <w:gridSpan w:val="2"/>
            <w:tcBorders>
              <w:left w:val="single" w:sz="4" w:space="0" w:color="auto"/>
              <w:bottom w:val="single" w:sz="4" w:space="0" w:color="auto"/>
              <w:right w:val="single" w:sz="4" w:space="0" w:color="auto"/>
            </w:tcBorders>
          </w:tcPr>
          <w:p w:rsidR="00E35B0F" w:rsidRPr="00FC23A5" w:rsidRDefault="00E35B0F" w:rsidP="00E35B0F">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100,0</w:t>
            </w:r>
          </w:p>
        </w:tc>
        <w:tc>
          <w:tcPr>
            <w:tcW w:w="219" w:type="pct"/>
            <w:tcBorders>
              <w:left w:val="single" w:sz="4" w:space="0" w:color="auto"/>
              <w:bottom w:val="single" w:sz="4" w:space="0" w:color="auto"/>
              <w:right w:val="single" w:sz="4" w:space="0" w:color="auto"/>
            </w:tcBorders>
          </w:tcPr>
          <w:p w:rsidR="00E35B0F" w:rsidRPr="00FC23A5" w:rsidRDefault="00E35B0F" w:rsidP="00E35B0F">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100,0</w:t>
            </w:r>
          </w:p>
        </w:tc>
        <w:tc>
          <w:tcPr>
            <w:tcW w:w="220" w:type="pct"/>
            <w:tcBorders>
              <w:left w:val="single" w:sz="4" w:space="0" w:color="auto"/>
              <w:bottom w:val="single" w:sz="4" w:space="0" w:color="auto"/>
              <w:right w:val="single" w:sz="4" w:space="0" w:color="auto"/>
            </w:tcBorders>
          </w:tcPr>
          <w:p w:rsidR="00E35B0F" w:rsidRPr="00FC23A5" w:rsidRDefault="00E35B0F" w:rsidP="00E35B0F">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100,0</w:t>
            </w:r>
          </w:p>
        </w:tc>
        <w:tc>
          <w:tcPr>
            <w:tcW w:w="257" w:type="pct"/>
            <w:tcBorders>
              <w:left w:val="single" w:sz="4" w:space="0" w:color="auto"/>
              <w:bottom w:val="single" w:sz="4" w:space="0" w:color="auto"/>
              <w:right w:val="single" w:sz="4" w:space="0" w:color="auto"/>
            </w:tcBorders>
          </w:tcPr>
          <w:p w:rsidR="00E35B0F" w:rsidRPr="00FC23A5" w:rsidRDefault="00E35B0F" w:rsidP="00E35B0F">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100,0</w:t>
            </w:r>
          </w:p>
        </w:tc>
      </w:tr>
      <w:tr w:rsidR="00E35B0F" w:rsidRPr="00FC23A5" w:rsidTr="00F75C59">
        <w:trPr>
          <w:cantSplit/>
          <w:trHeight w:val="1134"/>
          <w:tblCellSpacing w:w="5" w:type="nil"/>
        </w:trPr>
        <w:tc>
          <w:tcPr>
            <w:tcW w:w="132" w:type="pct"/>
            <w:tcBorders>
              <w:top w:val="single" w:sz="4" w:space="0" w:color="auto"/>
              <w:left w:val="single" w:sz="4" w:space="0" w:color="auto"/>
              <w:bottom w:val="single" w:sz="4" w:space="0" w:color="auto"/>
              <w:right w:val="single" w:sz="4" w:space="0" w:color="auto"/>
            </w:tcBorders>
          </w:tcPr>
          <w:p w:rsidR="00E35B0F" w:rsidRPr="00FC23A5" w:rsidRDefault="00E35B0F" w:rsidP="00E35B0F">
            <w:pPr>
              <w:pStyle w:val="ConsPlusCell"/>
              <w:jc w:val="center"/>
              <w:rPr>
                <w:rFonts w:ascii="Times New Roman" w:hAnsi="Times New Roman" w:cs="Times New Roman"/>
                <w:sz w:val="24"/>
                <w:szCs w:val="24"/>
              </w:rPr>
            </w:pPr>
          </w:p>
        </w:tc>
        <w:tc>
          <w:tcPr>
            <w:tcW w:w="1133" w:type="pct"/>
            <w:tcBorders>
              <w:top w:val="single" w:sz="4" w:space="0" w:color="auto"/>
              <w:left w:val="single" w:sz="4" w:space="0" w:color="auto"/>
              <w:bottom w:val="single" w:sz="4" w:space="0" w:color="auto"/>
              <w:right w:val="single" w:sz="4" w:space="0" w:color="auto"/>
            </w:tcBorders>
          </w:tcPr>
          <w:p w:rsidR="00E35B0F" w:rsidRPr="00FC23A5" w:rsidRDefault="00E35B0F" w:rsidP="00E35B0F">
            <w:pPr>
              <w:pStyle w:val="ConsPlusCell"/>
              <w:rPr>
                <w:rFonts w:ascii="Times New Roman" w:hAnsi="Times New Roman" w:cs="Times New Roman"/>
                <w:sz w:val="24"/>
                <w:szCs w:val="24"/>
              </w:rPr>
            </w:pPr>
            <w:r w:rsidRPr="00FC23A5">
              <w:rPr>
                <w:rFonts w:ascii="Times New Roman" w:hAnsi="Times New Roman" w:cs="Times New Roman"/>
                <w:sz w:val="24"/>
                <w:szCs w:val="24"/>
              </w:rPr>
              <w:t>Показатель 5.2. Доля детей-сирот и детей, оставшихся без попечения родителей, возвращенных из замещающих семей в государственные организации, от количества детей-сирот, принятых на воспитание в семьи граждан в отчетном году</w:t>
            </w:r>
          </w:p>
        </w:tc>
        <w:tc>
          <w:tcPr>
            <w:tcW w:w="175" w:type="pct"/>
            <w:tcBorders>
              <w:top w:val="single" w:sz="4" w:space="0" w:color="auto"/>
              <w:left w:val="single" w:sz="4" w:space="0" w:color="auto"/>
              <w:bottom w:val="single" w:sz="4" w:space="0" w:color="auto"/>
              <w:right w:val="single" w:sz="4" w:space="0" w:color="auto"/>
            </w:tcBorders>
            <w:textDirection w:val="btLr"/>
            <w:vAlign w:val="center"/>
          </w:tcPr>
          <w:p w:rsidR="00E35B0F" w:rsidRPr="00FC23A5" w:rsidRDefault="00E35B0F" w:rsidP="00E35B0F">
            <w:pPr>
              <w:ind w:left="113" w:right="113"/>
              <w:jc w:val="center"/>
            </w:pPr>
            <w:r w:rsidRPr="00FC23A5">
              <w:rPr>
                <w:sz w:val="22"/>
                <w:szCs w:val="24"/>
              </w:rPr>
              <w:t>ведомственный</w:t>
            </w:r>
          </w:p>
        </w:tc>
        <w:tc>
          <w:tcPr>
            <w:tcW w:w="217" w:type="pct"/>
            <w:tcBorders>
              <w:top w:val="single" w:sz="4" w:space="0" w:color="auto"/>
              <w:left w:val="single" w:sz="4" w:space="0" w:color="auto"/>
              <w:bottom w:val="single" w:sz="4" w:space="0" w:color="auto"/>
              <w:right w:val="single" w:sz="4" w:space="0" w:color="auto"/>
            </w:tcBorders>
          </w:tcPr>
          <w:p w:rsidR="00E35B0F" w:rsidRPr="00FC23A5" w:rsidRDefault="00E35B0F" w:rsidP="00E35B0F">
            <w:pPr>
              <w:pStyle w:val="ConsPlusCell"/>
              <w:jc w:val="center"/>
              <w:rPr>
                <w:rFonts w:ascii="Times New Roman" w:hAnsi="Times New Roman" w:cs="Times New Roman"/>
                <w:sz w:val="22"/>
                <w:szCs w:val="24"/>
              </w:rPr>
            </w:pPr>
            <w:r w:rsidRPr="00FC23A5">
              <w:rPr>
                <w:rFonts w:ascii="Times New Roman" w:hAnsi="Times New Roman" w:cs="Times New Roman"/>
                <w:sz w:val="22"/>
                <w:szCs w:val="24"/>
              </w:rPr>
              <w:t>%</w:t>
            </w:r>
          </w:p>
        </w:tc>
        <w:tc>
          <w:tcPr>
            <w:tcW w:w="229" w:type="pct"/>
            <w:gridSpan w:val="2"/>
            <w:tcBorders>
              <w:top w:val="single" w:sz="4" w:space="0" w:color="auto"/>
              <w:left w:val="single" w:sz="4" w:space="0" w:color="auto"/>
              <w:bottom w:val="single" w:sz="4" w:space="0" w:color="auto"/>
              <w:right w:val="single" w:sz="4" w:space="0" w:color="auto"/>
            </w:tcBorders>
          </w:tcPr>
          <w:p w:rsidR="00E35B0F" w:rsidRPr="00FC23A5" w:rsidRDefault="00E35B0F" w:rsidP="00E35B0F">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0</w:t>
            </w:r>
          </w:p>
        </w:tc>
        <w:tc>
          <w:tcPr>
            <w:tcW w:w="220" w:type="pct"/>
            <w:tcBorders>
              <w:top w:val="single" w:sz="4" w:space="0" w:color="auto"/>
              <w:left w:val="single" w:sz="4" w:space="0" w:color="auto"/>
              <w:bottom w:val="single" w:sz="4" w:space="0" w:color="auto"/>
              <w:right w:val="single" w:sz="4" w:space="0" w:color="auto"/>
            </w:tcBorders>
          </w:tcPr>
          <w:p w:rsidR="00E35B0F" w:rsidRPr="00FC23A5" w:rsidRDefault="00E35B0F" w:rsidP="00E35B0F">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0</w:t>
            </w:r>
          </w:p>
        </w:tc>
        <w:tc>
          <w:tcPr>
            <w:tcW w:w="225" w:type="pct"/>
            <w:gridSpan w:val="2"/>
            <w:tcBorders>
              <w:top w:val="single" w:sz="4" w:space="0" w:color="auto"/>
              <w:left w:val="single" w:sz="4" w:space="0" w:color="auto"/>
              <w:bottom w:val="single" w:sz="4" w:space="0" w:color="auto"/>
              <w:right w:val="single" w:sz="4" w:space="0" w:color="auto"/>
            </w:tcBorders>
          </w:tcPr>
          <w:p w:rsidR="00E35B0F" w:rsidRPr="00FC23A5" w:rsidRDefault="00E35B0F" w:rsidP="00E35B0F">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0</w:t>
            </w:r>
          </w:p>
        </w:tc>
        <w:tc>
          <w:tcPr>
            <w:tcW w:w="264" w:type="pct"/>
            <w:gridSpan w:val="2"/>
            <w:tcBorders>
              <w:top w:val="single" w:sz="4" w:space="0" w:color="auto"/>
              <w:left w:val="single" w:sz="4" w:space="0" w:color="auto"/>
              <w:bottom w:val="single" w:sz="4" w:space="0" w:color="auto"/>
              <w:right w:val="single" w:sz="4" w:space="0" w:color="auto"/>
            </w:tcBorders>
          </w:tcPr>
          <w:p w:rsidR="00E35B0F" w:rsidRPr="00FC23A5" w:rsidRDefault="00E35B0F" w:rsidP="00E35B0F">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0</w:t>
            </w:r>
          </w:p>
        </w:tc>
        <w:tc>
          <w:tcPr>
            <w:tcW w:w="252" w:type="pct"/>
            <w:tcBorders>
              <w:top w:val="single" w:sz="4" w:space="0" w:color="auto"/>
              <w:left w:val="single" w:sz="4" w:space="0" w:color="auto"/>
              <w:bottom w:val="single" w:sz="4" w:space="0" w:color="auto"/>
              <w:right w:val="single" w:sz="4" w:space="0" w:color="auto"/>
            </w:tcBorders>
          </w:tcPr>
          <w:p w:rsidR="00E35B0F" w:rsidRPr="00FC23A5" w:rsidRDefault="00E35B0F" w:rsidP="00E35B0F">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0</w:t>
            </w:r>
          </w:p>
        </w:tc>
        <w:tc>
          <w:tcPr>
            <w:tcW w:w="216" w:type="pct"/>
            <w:tcBorders>
              <w:top w:val="single" w:sz="4" w:space="0" w:color="auto"/>
              <w:left w:val="single" w:sz="4" w:space="0" w:color="auto"/>
              <w:bottom w:val="single" w:sz="4" w:space="0" w:color="auto"/>
              <w:right w:val="single" w:sz="4" w:space="0" w:color="auto"/>
            </w:tcBorders>
          </w:tcPr>
          <w:p w:rsidR="00E35B0F" w:rsidRPr="00FC23A5" w:rsidRDefault="00E35B0F" w:rsidP="00E35B0F">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0</w:t>
            </w:r>
          </w:p>
        </w:tc>
        <w:tc>
          <w:tcPr>
            <w:tcW w:w="218" w:type="pct"/>
            <w:tcBorders>
              <w:top w:val="single" w:sz="4" w:space="0" w:color="auto"/>
              <w:left w:val="single" w:sz="4" w:space="0" w:color="auto"/>
              <w:bottom w:val="single" w:sz="4" w:space="0" w:color="auto"/>
              <w:right w:val="single" w:sz="4" w:space="0" w:color="auto"/>
            </w:tcBorders>
          </w:tcPr>
          <w:p w:rsidR="00E35B0F" w:rsidRPr="00FC23A5" w:rsidRDefault="00E35B0F" w:rsidP="00E35B0F">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0</w:t>
            </w:r>
          </w:p>
        </w:tc>
        <w:tc>
          <w:tcPr>
            <w:tcW w:w="277" w:type="pct"/>
            <w:tcBorders>
              <w:top w:val="single" w:sz="4" w:space="0" w:color="auto"/>
              <w:left w:val="single" w:sz="4" w:space="0" w:color="auto"/>
              <w:bottom w:val="single" w:sz="4" w:space="0" w:color="auto"/>
              <w:right w:val="single" w:sz="4" w:space="0" w:color="auto"/>
            </w:tcBorders>
          </w:tcPr>
          <w:p w:rsidR="00E35B0F" w:rsidRPr="00FC23A5" w:rsidRDefault="00E35B0F" w:rsidP="00E35B0F">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0</w:t>
            </w:r>
          </w:p>
        </w:tc>
        <w:tc>
          <w:tcPr>
            <w:tcW w:w="263" w:type="pct"/>
            <w:tcBorders>
              <w:top w:val="single" w:sz="4" w:space="0" w:color="auto"/>
              <w:left w:val="single" w:sz="4" w:space="0" w:color="auto"/>
              <w:bottom w:val="single" w:sz="4" w:space="0" w:color="auto"/>
              <w:right w:val="single" w:sz="4" w:space="0" w:color="auto"/>
            </w:tcBorders>
          </w:tcPr>
          <w:p w:rsidR="00E35B0F" w:rsidRPr="00FC23A5" w:rsidRDefault="00E35B0F" w:rsidP="00E35B0F">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0</w:t>
            </w:r>
          </w:p>
        </w:tc>
        <w:tc>
          <w:tcPr>
            <w:tcW w:w="264" w:type="pct"/>
            <w:tcBorders>
              <w:top w:val="single" w:sz="4" w:space="0" w:color="auto"/>
              <w:left w:val="single" w:sz="4" w:space="0" w:color="auto"/>
              <w:bottom w:val="single" w:sz="4" w:space="0" w:color="auto"/>
              <w:right w:val="single" w:sz="4" w:space="0" w:color="auto"/>
            </w:tcBorders>
          </w:tcPr>
          <w:p w:rsidR="00E35B0F" w:rsidRPr="00FC23A5" w:rsidRDefault="00E35B0F" w:rsidP="00E35B0F">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0</w:t>
            </w:r>
          </w:p>
        </w:tc>
        <w:tc>
          <w:tcPr>
            <w:tcW w:w="219" w:type="pct"/>
            <w:gridSpan w:val="2"/>
            <w:tcBorders>
              <w:top w:val="single" w:sz="4" w:space="0" w:color="auto"/>
              <w:left w:val="single" w:sz="4" w:space="0" w:color="auto"/>
              <w:bottom w:val="single" w:sz="4" w:space="0" w:color="auto"/>
              <w:right w:val="single" w:sz="4" w:space="0" w:color="auto"/>
            </w:tcBorders>
          </w:tcPr>
          <w:p w:rsidR="00E35B0F" w:rsidRPr="00FC23A5" w:rsidRDefault="00E35B0F" w:rsidP="00E35B0F">
            <w:pPr>
              <w:pStyle w:val="ConsPlusCell"/>
              <w:rPr>
                <w:rFonts w:ascii="Times New Roman" w:hAnsi="Times New Roman" w:cs="Times New Roman"/>
                <w:sz w:val="24"/>
                <w:szCs w:val="24"/>
              </w:rPr>
            </w:pPr>
            <w:r w:rsidRPr="00FC23A5">
              <w:rPr>
                <w:rFonts w:ascii="Times New Roman" w:hAnsi="Times New Roman" w:cs="Times New Roman"/>
                <w:sz w:val="24"/>
                <w:szCs w:val="24"/>
              </w:rPr>
              <w:t>0</w:t>
            </w:r>
          </w:p>
        </w:tc>
        <w:tc>
          <w:tcPr>
            <w:tcW w:w="219" w:type="pct"/>
            <w:tcBorders>
              <w:top w:val="single" w:sz="4" w:space="0" w:color="auto"/>
              <w:left w:val="single" w:sz="4" w:space="0" w:color="auto"/>
              <w:bottom w:val="single" w:sz="4" w:space="0" w:color="auto"/>
              <w:right w:val="single" w:sz="4" w:space="0" w:color="auto"/>
            </w:tcBorders>
          </w:tcPr>
          <w:p w:rsidR="00E35B0F" w:rsidRPr="00FC23A5" w:rsidRDefault="00E35B0F" w:rsidP="00E35B0F">
            <w:pPr>
              <w:pStyle w:val="ConsPlusCell"/>
              <w:rPr>
                <w:rFonts w:ascii="Times New Roman" w:hAnsi="Times New Roman" w:cs="Times New Roman"/>
                <w:sz w:val="24"/>
                <w:szCs w:val="24"/>
              </w:rPr>
            </w:pPr>
            <w:r w:rsidRPr="00FC23A5">
              <w:rPr>
                <w:rFonts w:ascii="Times New Roman" w:hAnsi="Times New Roman" w:cs="Times New Roman"/>
                <w:sz w:val="24"/>
                <w:szCs w:val="24"/>
              </w:rPr>
              <w:t>0</w:t>
            </w:r>
          </w:p>
        </w:tc>
        <w:tc>
          <w:tcPr>
            <w:tcW w:w="220" w:type="pct"/>
            <w:tcBorders>
              <w:top w:val="single" w:sz="4" w:space="0" w:color="auto"/>
              <w:left w:val="single" w:sz="4" w:space="0" w:color="auto"/>
              <w:bottom w:val="single" w:sz="4" w:space="0" w:color="auto"/>
              <w:right w:val="single" w:sz="4" w:space="0" w:color="auto"/>
            </w:tcBorders>
          </w:tcPr>
          <w:p w:rsidR="00E35B0F" w:rsidRPr="00FC23A5" w:rsidRDefault="00E35B0F" w:rsidP="00E35B0F">
            <w:pPr>
              <w:pStyle w:val="ConsPlusCell"/>
              <w:rPr>
                <w:rFonts w:ascii="Times New Roman" w:hAnsi="Times New Roman" w:cs="Times New Roman"/>
                <w:sz w:val="24"/>
                <w:szCs w:val="24"/>
              </w:rPr>
            </w:pPr>
            <w:r w:rsidRPr="00FC23A5">
              <w:rPr>
                <w:rFonts w:ascii="Times New Roman" w:hAnsi="Times New Roman" w:cs="Times New Roman"/>
                <w:sz w:val="24"/>
                <w:szCs w:val="24"/>
              </w:rPr>
              <w:t>0</w:t>
            </w:r>
          </w:p>
        </w:tc>
        <w:tc>
          <w:tcPr>
            <w:tcW w:w="257" w:type="pct"/>
            <w:tcBorders>
              <w:top w:val="single" w:sz="4" w:space="0" w:color="auto"/>
              <w:left w:val="single" w:sz="4" w:space="0" w:color="auto"/>
              <w:bottom w:val="single" w:sz="4" w:space="0" w:color="auto"/>
              <w:right w:val="single" w:sz="4" w:space="0" w:color="auto"/>
            </w:tcBorders>
          </w:tcPr>
          <w:p w:rsidR="00E35B0F" w:rsidRPr="00FC23A5" w:rsidRDefault="00E35B0F" w:rsidP="00E35B0F">
            <w:pPr>
              <w:pStyle w:val="ConsPlusCell"/>
              <w:rPr>
                <w:rFonts w:ascii="Times New Roman" w:hAnsi="Times New Roman" w:cs="Times New Roman"/>
                <w:sz w:val="24"/>
                <w:szCs w:val="24"/>
              </w:rPr>
            </w:pPr>
            <w:r w:rsidRPr="00FC23A5">
              <w:rPr>
                <w:rFonts w:ascii="Times New Roman" w:hAnsi="Times New Roman" w:cs="Times New Roman"/>
                <w:sz w:val="24"/>
                <w:szCs w:val="24"/>
              </w:rPr>
              <w:t>0</w:t>
            </w:r>
          </w:p>
        </w:tc>
      </w:tr>
    </w:tbl>
    <w:p w:rsidR="00724A65" w:rsidRDefault="00724A65" w:rsidP="007410B1">
      <w:pPr>
        <w:keepNext/>
        <w:spacing w:line="235" w:lineRule="auto"/>
        <w:jc w:val="right"/>
        <w:outlineLvl w:val="1"/>
        <w:rPr>
          <w:sz w:val="28"/>
          <w:szCs w:val="28"/>
        </w:rPr>
      </w:pPr>
    </w:p>
    <w:p w:rsidR="009F60F8" w:rsidRDefault="009F60F8" w:rsidP="007410B1">
      <w:pPr>
        <w:keepNext/>
        <w:spacing w:line="235" w:lineRule="auto"/>
        <w:jc w:val="right"/>
        <w:outlineLvl w:val="1"/>
        <w:rPr>
          <w:sz w:val="28"/>
          <w:szCs w:val="28"/>
        </w:rPr>
      </w:pPr>
    </w:p>
    <w:p w:rsidR="007410B1" w:rsidRPr="00FC23A5" w:rsidRDefault="007410B1" w:rsidP="007410B1">
      <w:pPr>
        <w:keepNext/>
        <w:spacing w:line="235" w:lineRule="auto"/>
        <w:jc w:val="right"/>
        <w:outlineLvl w:val="1"/>
        <w:rPr>
          <w:sz w:val="28"/>
          <w:szCs w:val="28"/>
        </w:rPr>
      </w:pPr>
      <w:r w:rsidRPr="00FC23A5">
        <w:rPr>
          <w:sz w:val="28"/>
          <w:szCs w:val="28"/>
        </w:rPr>
        <w:t xml:space="preserve">Таблица 2 </w:t>
      </w:r>
    </w:p>
    <w:p w:rsidR="007410B1" w:rsidRPr="00FC23A5" w:rsidRDefault="007410B1" w:rsidP="0005733A">
      <w:pPr>
        <w:widowControl w:val="0"/>
        <w:autoSpaceDE w:val="0"/>
        <w:autoSpaceDN w:val="0"/>
        <w:adjustRightInd w:val="0"/>
        <w:jc w:val="center"/>
        <w:rPr>
          <w:sz w:val="28"/>
          <w:szCs w:val="28"/>
        </w:rPr>
      </w:pPr>
    </w:p>
    <w:p w:rsidR="0005733A" w:rsidRPr="00D5716C" w:rsidRDefault="0005733A" w:rsidP="0005733A">
      <w:pPr>
        <w:widowControl w:val="0"/>
        <w:autoSpaceDE w:val="0"/>
        <w:autoSpaceDN w:val="0"/>
        <w:adjustRightInd w:val="0"/>
        <w:jc w:val="center"/>
        <w:rPr>
          <w:sz w:val="28"/>
          <w:szCs w:val="28"/>
        </w:rPr>
      </w:pPr>
      <w:r w:rsidRPr="00D5716C">
        <w:rPr>
          <w:sz w:val="28"/>
          <w:szCs w:val="28"/>
        </w:rPr>
        <w:t>СВЕДЕНИЯ</w:t>
      </w:r>
    </w:p>
    <w:p w:rsidR="0005733A" w:rsidRPr="00FC23A5" w:rsidRDefault="0005733A" w:rsidP="0005733A">
      <w:pPr>
        <w:widowControl w:val="0"/>
        <w:autoSpaceDE w:val="0"/>
        <w:autoSpaceDN w:val="0"/>
        <w:adjustRightInd w:val="0"/>
        <w:jc w:val="center"/>
        <w:rPr>
          <w:sz w:val="28"/>
          <w:szCs w:val="28"/>
        </w:rPr>
      </w:pPr>
      <w:r w:rsidRPr="00D5716C">
        <w:rPr>
          <w:sz w:val="28"/>
          <w:szCs w:val="28"/>
        </w:rPr>
        <w:t>о показателях, включенных в федеральный (региональный) план статистических работ</w:t>
      </w:r>
    </w:p>
    <w:p w:rsidR="0005733A" w:rsidRPr="00FC23A5" w:rsidRDefault="0005733A" w:rsidP="0005733A">
      <w:pPr>
        <w:widowControl w:val="0"/>
        <w:autoSpaceDE w:val="0"/>
        <w:autoSpaceDN w:val="0"/>
        <w:adjustRightInd w:val="0"/>
        <w:ind w:firstLine="540"/>
        <w:jc w:val="both"/>
        <w:rPr>
          <w:sz w:val="24"/>
          <w:szCs w:val="24"/>
        </w:rPr>
      </w:pPr>
    </w:p>
    <w:tbl>
      <w:tblPr>
        <w:tblW w:w="5000" w:type="pct"/>
        <w:tblCellSpacing w:w="5" w:type="nil"/>
        <w:tblInd w:w="75" w:type="dxa"/>
        <w:tblCellMar>
          <w:left w:w="75" w:type="dxa"/>
          <w:right w:w="75" w:type="dxa"/>
        </w:tblCellMar>
        <w:tblLook w:val="0000" w:firstRow="0" w:lastRow="0" w:firstColumn="0" w:lastColumn="0" w:noHBand="0" w:noVBand="0"/>
      </w:tblPr>
      <w:tblGrid>
        <w:gridCol w:w="499"/>
        <w:gridCol w:w="4538"/>
        <w:gridCol w:w="3684"/>
        <w:gridCol w:w="3687"/>
        <w:gridCol w:w="2739"/>
      </w:tblGrid>
      <w:tr w:rsidR="0005733A" w:rsidRPr="00FC23A5" w:rsidTr="0005733A">
        <w:trPr>
          <w:trHeight w:val="1171"/>
          <w:tblHeader/>
          <w:tblCellSpacing w:w="5" w:type="nil"/>
        </w:trPr>
        <w:tc>
          <w:tcPr>
            <w:tcW w:w="165" w:type="pct"/>
            <w:tcBorders>
              <w:top w:val="single" w:sz="4" w:space="0" w:color="auto"/>
              <w:left w:val="single" w:sz="4" w:space="0" w:color="auto"/>
              <w:bottom w:val="single" w:sz="4" w:space="0" w:color="auto"/>
              <w:right w:val="single" w:sz="4" w:space="0" w:color="auto"/>
            </w:tcBorders>
          </w:tcPr>
          <w:p w:rsidR="0005733A" w:rsidRPr="00FC23A5" w:rsidRDefault="0005733A" w:rsidP="0005733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 xml:space="preserve">№ </w:t>
            </w:r>
            <w:r w:rsidRPr="00FC23A5">
              <w:rPr>
                <w:rFonts w:ascii="Times New Roman" w:hAnsi="Times New Roman" w:cs="Times New Roman"/>
                <w:sz w:val="24"/>
                <w:szCs w:val="24"/>
              </w:rPr>
              <w:br/>
              <w:t>п/п</w:t>
            </w:r>
          </w:p>
        </w:tc>
        <w:tc>
          <w:tcPr>
            <w:tcW w:w="1498" w:type="pct"/>
            <w:tcBorders>
              <w:top w:val="single" w:sz="4" w:space="0" w:color="auto"/>
              <w:left w:val="single" w:sz="4" w:space="0" w:color="auto"/>
              <w:bottom w:val="single" w:sz="4" w:space="0" w:color="auto"/>
              <w:right w:val="single" w:sz="4" w:space="0" w:color="auto"/>
            </w:tcBorders>
          </w:tcPr>
          <w:p w:rsidR="0005733A" w:rsidRPr="00FC23A5" w:rsidRDefault="0005733A" w:rsidP="0005733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 xml:space="preserve">Наименование </w:t>
            </w:r>
            <w:r w:rsidRPr="00FC23A5">
              <w:rPr>
                <w:rFonts w:ascii="Times New Roman" w:hAnsi="Times New Roman" w:cs="Times New Roman"/>
                <w:sz w:val="24"/>
                <w:szCs w:val="24"/>
              </w:rPr>
              <w:br/>
              <w:t xml:space="preserve"> показателя</w:t>
            </w:r>
          </w:p>
        </w:tc>
        <w:tc>
          <w:tcPr>
            <w:tcW w:w="1216" w:type="pct"/>
            <w:tcBorders>
              <w:top w:val="single" w:sz="4" w:space="0" w:color="auto"/>
              <w:left w:val="single" w:sz="4" w:space="0" w:color="auto"/>
              <w:bottom w:val="single" w:sz="4" w:space="0" w:color="auto"/>
              <w:right w:val="single" w:sz="4" w:space="0" w:color="auto"/>
            </w:tcBorders>
          </w:tcPr>
          <w:p w:rsidR="0005733A" w:rsidRPr="00FC23A5" w:rsidRDefault="0005733A" w:rsidP="0005733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Пункт федерального (регионального)  плана</w:t>
            </w:r>
            <w:r w:rsidRPr="00FC23A5">
              <w:rPr>
                <w:rFonts w:ascii="Times New Roman" w:hAnsi="Times New Roman" w:cs="Times New Roman"/>
                <w:sz w:val="24"/>
                <w:szCs w:val="24"/>
              </w:rPr>
              <w:br/>
              <w:t>статистических работ</w:t>
            </w:r>
          </w:p>
        </w:tc>
        <w:tc>
          <w:tcPr>
            <w:tcW w:w="1217" w:type="pct"/>
            <w:tcBorders>
              <w:top w:val="single" w:sz="4" w:space="0" w:color="auto"/>
              <w:left w:val="single" w:sz="4" w:space="0" w:color="auto"/>
              <w:bottom w:val="single" w:sz="4" w:space="0" w:color="auto"/>
              <w:right w:val="single" w:sz="4" w:space="0" w:color="auto"/>
            </w:tcBorders>
          </w:tcPr>
          <w:p w:rsidR="0005733A" w:rsidRPr="00FC23A5" w:rsidRDefault="0005733A" w:rsidP="0005733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Наименование формы статистического наблюдения и реквизиты акта, в соответствии с которым утверждена форма</w:t>
            </w:r>
          </w:p>
        </w:tc>
        <w:tc>
          <w:tcPr>
            <w:tcW w:w="904" w:type="pct"/>
            <w:tcBorders>
              <w:top w:val="single" w:sz="4" w:space="0" w:color="auto"/>
              <w:left w:val="single" w:sz="4" w:space="0" w:color="auto"/>
              <w:bottom w:val="single" w:sz="4" w:space="0" w:color="auto"/>
              <w:right w:val="single" w:sz="4" w:space="0" w:color="auto"/>
            </w:tcBorders>
          </w:tcPr>
          <w:p w:rsidR="0005733A" w:rsidRPr="00FC23A5" w:rsidRDefault="0005733A" w:rsidP="0005733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 xml:space="preserve">Субъект     </w:t>
            </w:r>
            <w:r w:rsidRPr="00FC23A5">
              <w:rPr>
                <w:rFonts w:ascii="Times New Roman" w:hAnsi="Times New Roman" w:cs="Times New Roman"/>
                <w:sz w:val="24"/>
                <w:szCs w:val="24"/>
              </w:rPr>
              <w:br/>
              <w:t xml:space="preserve">официального  </w:t>
            </w:r>
            <w:r w:rsidRPr="00FC23A5">
              <w:rPr>
                <w:rFonts w:ascii="Times New Roman" w:hAnsi="Times New Roman" w:cs="Times New Roman"/>
                <w:sz w:val="24"/>
                <w:szCs w:val="24"/>
              </w:rPr>
              <w:br/>
              <w:t>статистического</w:t>
            </w:r>
            <w:r w:rsidRPr="00FC23A5">
              <w:rPr>
                <w:rFonts w:ascii="Times New Roman" w:hAnsi="Times New Roman" w:cs="Times New Roman"/>
                <w:sz w:val="24"/>
                <w:szCs w:val="24"/>
              </w:rPr>
              <w:br/>
              <w:t>учета</w:t>
            </w:r>
          </w:p>
        </w:tc>
      </w:tr>
    </w:tbl>
    <w:p w:rsidR="0005733A" w:rsidRPr="00FC23A5" w:rsidRDefault="0005733A" w:rsidP="0005733A">
      <w:pPr>
        <w:rPr>
          <w:sz w:val="2"/>
          <w:szCs w:val="2"/>
        </w:rPr>
      </w:pPr>
    </w:p>
    <w:tbl>
      <w:tblPr>
        <w:tblW w:w="5000" w:type="pct"/>
        <w:tblCellSpacing w:w="5" w:type="nil"/>
        <w:tblInd w:w="75" w:type="dxa"/>
        <w:tblCellMar>
          <w:left w:w="75" w:type="dxa"/>
          <w:right w:w="75" w:type="dxa"/>
        </w:tblCellMar>
        <w:tblLook w:val="0000" w:firstRow="0" w:lastRow="0" w:firstColumn="0" w:lastColumn="0" w:noHBand="0" w:noVBand="0"/>
      </w:tblPr>
      <w:tblGrid>
        <w:gridCol w:w="499"/>
        <w:gridCol w:w="4538"/>
        <w:gridCol w:w="3684"/>
        <w:gridCol w:w="3687"/>
        <w:gridCol w:w="2739"/>
      </w:tblGrid>
      <w:tr w:rsidR="0005733A" w:rsidRPr="00FC23A5" w:rsidTr="0005733A">
        <w:trPr>
          <w:trHeight w:val="229"/>
          <w:tblHeader/>
          <w:tblCellSpacing w:w="5" w:type="nil"/>
        </w:trPr>
        <w:tc>
          <w:tcPr>
            <w:tcW w:w="165" w:type="pct"/>
            <w:tcBorders>
              <w:top w:val="single" w:sz="4" w:space="0" w:color="auto"/>
              <w:left w:val="single" w:sz="4" w:space="0" w:color="auto"/>
              <w:bottom w:val="single" w:sz="4" w:space="0" w:color="auto"/>
              <w:right w:val="single" w:sz="4" w:space="0" w:color="auto"/>
            </w:tcBorders>
          </w:tcPr>
          <w:p w:rsidR="0005733A" w:rsidRPr="00FC23A5" w:rsidRDefault="0005733A" w:rsidP="0005733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w:t>
            </w:r>
          </w:p>
        </w:tc>
        <w:tc>
          <w:tcPr>
            <w:tcW w:w="1498" w:type="pct"/>
            <w:tcBorders>
              <w:top w:val="single" w:sz="4" w:space="0" w:color="auto"/>
              <w:left w:val="single" w:sz="4" w:space="0" w:color="auto"/>
              <w:bottom w:val="single" w:sz="4" w:space="0" w:color="auto"/>
              <w:right w:val="single" w:sz="4" w:space="0" w:color="auto"/>
            </w:tcBorders>
          </w:tcPr>
          <w:p w:rsidR="0005733A" w:rsidRPr="00FC23A5" w:rsidRDefault="0005733A" w:rsidP="0005733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w:t>
            </w:r>
          </w:p>
        </w:tc>
        <w:tc>
          <w:tcPr>
            <w:tcW w:w="1216" w:type="pct"/>
            <w:tcBorders>
              <w:top w:val="single" w:sz="4" w:space="0" w:color="auto"/>
              <w:left w:val="single" w:sz="4" w:space="0" w:color="auto"/>
              <w:bottom w:val="single" w:sz="4" w:space="0" w:color="auto"/>
              <w:right w:val="single" w:sz="4" w:space="0" w:color="auto"/>
            </w:tcBorders>
          </w:tcPr>
          <w:p w:rsidR="0005733A" w:rsidRPr="00FC23A5" w:rsidRDefault="0005733A" w:rsidP="0005733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3</w:t>
            </w:r>
          </w:p>
        </w:tc>
        <w:tc>
          <w:tcPr>
            <w:tcW w:w="1217" w:type="pct"/>
            <w:tcBorders>
              <w:top w:val="single" w:sz="4" w:space="0" w:color="auto"/>
              <w:left w:val="single" w:sz="4" w:space="0" w:color="auto"/>
              <w:bottom w:val="single" w:sz="4" w:space="0" w:color="auto"/>
              <w:right w:val="single" w:sz="4" w:space="0" w:color="auto"/>
            </w:tcBorders>
          </w:tcPr>
          <w:p w:rsidR="0005733A" w:rsidRPr="00FC23A5" w:rsidRDefault="0005733A" w:rsidP="0005733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4</w:t>
            </w:r>
          </w:p>
        </w:tc>
        <w:tc>
          <w:tcPr>
            <w:tcW w:w="904" w:type="pct"/>
            <w:tcBorders>
              <w:top w:val="single" w:sz="4" w:space="0" w:color="auto"/>
              <w:left w:val="single" w:sz="4" w:space="0" w:color="auto"/>
              <w:bottom w:val="single" w:sz="4" w:space="0" w:color="auto"/>
              <w:right w:val="single" w:sz="4" w:space="0" w:color="auto"/>
            </w:tcBorders>
          </w:tcPr>
          <w:p w:rsidR="0005733A" w:rsidRPr="00FC23A5" w:rsidRDefault="0005733A" w:rsidP="0005733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5</w:t>
            </w:r>
          </w:p>
        </w:tc>
      </w:tr>
      <w:tr w:rsidR="0005733A" w:rsidRPr="00FC23A5" w:rsidTr="0005733A">
        <w:trPr>
          <w:trHeight w:val="415"/>
          <w:tblCellSpacing w:w="5" w:type="nil"/>
        </w:trPr>
        <w:tc>
          <w:tcPr>
            <w:tcW w:w="165" w:type="pct"/>
            <w:tcBorders>
              <w:left w:val="single" w:sz="4" w:space="0" w:color="auto"/>
              <w:bottom w:val="single" w:sz="4" w:space="0" w:color="auto"/>
              <w:right w:val="single" w:sz="4" w:space="0" w:color="auto"/>
            </w:tcBorders>
          </w:tcPr>
          <w:p w:rsidR="0005733A" w:rsidRPr="00FC23A5" w:rsidRDefault="0005733A" w:rsidP="0005733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w:t>
            </w:r>
          </w:p>
        </w:tc>
        <w:tc>
          <w:tcPr>
            <w:tcW w:w="1498" w:type="pct"/>
            <w:tcBorders>
              <w:left w:val="single" w:sz="4" w:space="0" w:color="auto"/>
              <w:bottom w:val="single" w:sz="4" w:space="0" w:color="auto"/>
              <w:right w:val="single" w:sz="4" w:space="0" w:color="auto"/>
            </w:tcBorders>
          </w:tcPr>
          <w:p w:rsidR="0005733A" w:rsidRPr="00777FA0" w:rsidRDefault="0005733A" w:rsidP="005D279F">
            <w:pPr>
              <w:pStyle w:val="ConsPlusCell"/>
              <w:rPr>
                <w:rFonts w:ascii="Times New Roman" w:hAnsi="Times New Roman" w:cs="Times New Roman"/>
                <w:sz w:val="24"/>
                <w:szCs w:val="24"/>
              </w:rPr>
            </w:pPr>
            <w:r w:rsidRPr="00777FA0">
              <w:rPr>
                <w:rFonts w:ascii="Times New Roman" w:hAnsi="Times New Roman" w:cs="Times New Roman"/>
                <w:sz w:val="24"/>
                <w:szCs w:val="24"/>
              </w:rPr>
              <w:t>Отношение среднемесячной заработной платы педагогических работников муниципальных дошкольных образовательных</w:t>
            </w:r>
            <w:r w:rsidR="005D279F" w:rsidRPr="00777FA0">
              <w:rPr>
                <w:rFonts w:ascii="Times New Roman" w:hAnsi="Times New Roman" w:cs="Times New Roman"/>
                <w:sz w:val="24"/>
                <w:szCs w:val="24"/>
              </w:rPr>
              <w:t xml:space="preserve"> учреждений</w:t>
            </w:r>
            <w:r w:rsidRPr="00777FA0">
              <w:rPr>
                <w:rFonts w:ascii="Times New Roman" w:hAnsi="Times New Roman" w:cs="Times New Roman"/>
                <w:sz w:val="24"/>
                <w:szCs w:val="24"/>
              </w:rPr>
              <w:t xml:space="preserve"> к средней заработной плате в общем образовании Ростовской области</w:t>
            </w:r>
          </w:p>
        </w:tc>
        <w:tc>
          <w:tcPr>
            <w:tcW w:w="1216" w:type="pct"/>
            <w:tcBorders>
              <w:left w:val="single" w:sz="4" w:space="0" w:color="auto"/>
              <w:bottom w:val="single" w:sz="4" w:space="0" w:color="auto"/>
              <w:right w:val="single" w:sz="4" w:space="0" w:color="auto"/>
            </w:tcBorders>
          </w:tcPr>
          <w:p w:rsidR="0005733A" w:rsidRPr="00777FA0" w:rsidRDefault="0005733A" w:rsidP="0005733A">
            <w:pPr>
              <w:pStyle w:val="ConsPlusCell"/>
              <w:rPr>
                <w:rFonts w:ascii="Times New Roman" w:hAnsi="Times New Roman" w:cs="Times New Roman"/>
                <w:sz w:val="24"/>
                <w:szCs w:val="24"/>
              </w:rPr>
            </w:pPr>
            <w:r w:rsidRPr="00777FA0">
              <w:rPr>
                <w:rFonts w:ascii="Times New Roman" w:hAnsi="Times New Roman" w:cs="Times New Roman"/>
                <w:sz w:val="24"/>
                <w:szCs w:val="24"/>
              </w:rPr>
              <w:t>п. 1.30.23 Федерального плана статистических работ (Распоряжение Правительства Российской Федерации от 06.05.2008 № 671)</w:t>
            </w:r>
          </w:p>
        </w:tc>
        <w:tc>
          <w:tcPr>
            <w:tcW w:w="1217" w:type="pct"/>
            <w:tcBorders>
              <w:left w:val="single" w:sz="4" w:space="0" w:color="auto"/>
              <w:bottom w:val="single" w:sz="4" w:space="0" w:color="auto"/>
              <w:right w:val="single" w:sz="4" w:space="0" w:color="auto"/>
            </w:tcBorders>
          </w:tcPr>
          <w:p w:rsidR="0005733A" w:rsidRPr="00777FA0" w:rsidRDefault="0005733A" w:rsidP="0005733A">
            <w:pPr>
              <w:pStyle w:val="ConsPlusCell"/>
              <w:rPr>
                <w:rFonts w:ascii="Times New Roman" w:hAnsi="Times New Roman" w:cs="Times New Roman"/>
                <w:sz w:val="24"/>
                <w:szCs w:val="24"/>
              </w:rPr>
            </w:pPr>
            <w:r w:rsidRPr="00777FA0">
              <w:rPr>
                <w:rFonts w:ascii="Times New Roman" w:hAnsi="Times New Roman" w:cs="Times New Roman"/>
                <w:sz w:val="24"/>
                <w:szCs w:val="24"/>
              </w:rPr>
              <w:t>Форма № ЗП – образование, утверждена приказом Росстата от 30.10.2012 № 574</w:t>
            </w:r>
          </w:p>
        </w:tc>
        <w:tc>
          <w:tcPr>
            <w:tcW w:w="904" w:type="pct"/>
            <w:tcBorders>
              <w:left w:val="single" w:sz="4" w:space="0" w:color="auto"/>
              <w:bottom w:val="single" w:sz="4" w:space="0" w:color="auto"/>
              <w:right w:val="single" w:sz="4" w:space="0" w:color="auto"/>
            </w:tcBorders>
          </w:tcPr>
          <w:p w:rsidR="0005733A" w:rsidRPr="00777FA0" w:rsidRDefault="0005733A" w:rsidP="0005733A">
            <w:pPr>
              <w:pStyle w:val="ConsPlusCell"/>
              <w:rPr>
                <w:rFonts w:ascii="Times New Roman" w:hAnsi="Times New Roman" w:cs="Times New Roman"/>
                <w:sz w:val="24"/>
                <w:szCs w:val="24"/>
              </w:rPr>
            </w:pPr>
            <w:r w:rsidRPr="00777FA0">
              <w:rPr>
                <w:rFonts w:ascii="Times New Roman" w:hAnsi="Times New Roman" w:cs="Times New Roman"/>
                <w:sz w:val="24"/>
                <w:szCs w:val="24"/>
              </w:rPr>
              <w:t>Территориальный орган Федеральной службы муниципальной статистики по Ростовской области</w:t>
            </w:r>
          </w:p>
        </w:tc>
      </w:tr>
      <w:tr w:rsidR="00C02517" w:rsidRPr="00FC23A5" w:rsidTr="0005733A">
        <w:trPr>
          <w:trHeight w:val="415"/>
          <w:tblCellSpacing w:w="5" w:type="nil"/>
        </w:trPr>
        <w:tc>
          <w:tcPr>
            <w:tcW w:w="165" w:type="pct"/>
            <w:tcBorders>
              <w:left w:val="single" w:sz="4" w:space="0" w:color="auto"/>
              <w:bottom w:val="single" w:sz="4" w:space="0" w:color="auto"/>
              <w:right w:val="single" w:sz="4" w:space="0" w:color="auto"/>
            </w:tcBorders>
          </w:tcPr>
          <w:p w:rsidR="00C02517" w:rsidRPr="00FC23A5" w:rsidRDefault="00C02517" w:rsidP="0005733A">
            <w:pPr>
              <w:pStyle w:val="ConsPlusCell"/>
              <w:jc w:val="center"/>
              <w:rPr>
                <w:rFonts w:ascii="Times New Roman" w:hAnsi="Times New Roman" w:cs="Times New Roman"/>
                <w:sz w:val="24"/>
                <w:szCs w:val="24"/>
              </w:rPr>
            </w:pPr>
          </w:p>
        </w:tc>
        <w:tc>
          <w:tcPr>
            <w:tcW w:w="1498" w:type="pct"/>
            <w:tcBorders>
              <w:left w:val="single" w:sz="4" w:space="0" w:color="auto"/>
              <w:bottom w:val="single" w:sz="4" w:space="0" w:color="auto"/>
              <w:right w:val="single" w:sz="4" w:space="0" w:color="auto"/>
            </w:tcBorders>
          </w:tcPr>
          <w:p w:rsidR="00C02517" w:rsidRPr="00C02517" w:rsidRDefault="00C02517" w:rsidP="005D279F">
            <w:pPr>
              <w:pStyle w:val="ConsPlusCell"/>
              <w:rPr>
                <w:rFonts w:ascii="Times New Roman" w:hAnsi="Times New Roman" w:cs="Times New Roman"/>
                <w:sz w:val="24"/>
                <w:szCs w:val="24"/>
                <w:highlight w:val="yellow"/>
              </w:rPr>
            </w:pPr>
            <w:r w:rsidRPr="00C02517">
              <w:rPr>
                <w:rFonts w:ascii="Times New Roman" w:hAnsi="Times New Roman" w:cs="Times New Roman"/>
                <w:sz w:val="24"/>
                <w:szCs w:val="24"/>
              </w:rPr>
              <w:t>Отношение среднемесячной заработной платы педагогических работников дошкольных образовательных организаций к средней заработной плате в сфере общего образования по муниципальному образованию</w:t>
            </w:r>
          </w:p>
        </w:tc>
        <w:tc>
          <w:tcPr>
            <w:tcW w:w="1216" w:type="pct"/>
            <w:tcBorders>
              <w:left w:val="single" w:sz="4" w:space="0" w:color="auto"/>
              <w:bottom w:val="single" w:sz="4" w:space="0" w:color="auto"/>
              <w:right w:val="single" w:sz="4" w:space="0" w:color="auto"/>
            </w:tcBorders>
          </w:tcPr>
          <w:p w:rsidR="00C02517" w:rsidRPr="00FC23A5" w:rsidRDefault="00D5716C" w:rsidP="0005733A">
            <w:pPr>
              <w:pStyle w:val="ConsPlusCell"/>
              <w:rPr>
                <w:rFonts w:ascii="Times New Roman" w:hAnsi="Times New Roman" w:cs="Times New Roman"/>
                <w:sz w:val="24"/>
                <w:szCs w:val="24"/>
              </w:rPr>
            </w:pPr>
            <w:r w:rsidRPr="00FC23A5">
              <w:rPr>
                <w:rFonts w:ascii="Times New Roman" w:hAnsi="Times New Roman" w:cs="Times New Roman"/>
                <w:sz w:val="24"/>
                <w:szCs w:val="24"/>
              </w:rPr>
              <w:t>п. 1.30.23 Федерального плана статистических работ (Распоряжение Правительства Российской Федерации от 06.05.2008 № 671)</w:t>
            </w:r>
          </w:p>
        </w:tc>
        <w:tc>
          <w:tcPr>
            <w:tcW w:w="1217" w:type="pct"/>
            <w:tcBorders>
              <w:left w:val="single" w:sz="4" w:space="0" w:color="auto"/>
              <w:bottom w:val="single" w:sz="4" w:space="0" w:color="auto"/>
              <w:right w:val="single" w:sz="4" w:space="0" w:color="auto"/>
            </w:tcBorders>
          </w:tcPr>
          <w:p w:rsidR="00C02517" w:rsidRPr="00FC23A5" w:rsidRDefault="00D5716C" w:rsidP="00777FA0">
            <w:pPr>
              <w:pStyle w:val="ConsPlusCell"/>
              <w:rPr>
                <w:rFonts w:ascii="Times New Roman" w:hAnsi="Times New Roman" w:cs="Times New Roman"/>
                <w:sz w:val="24"/>
                <w:szCs w:val="24"/>
              </w:rPr>
            </w:pPr>
            <w:r w:rsidRPr="00FC23A5">
              <w:rPr>
                <w:rFonts w:ascii="Times New Roman" w:hAnsi="Times New Roman" w:cs="Times New Roman"/>
                <w:sz w:val="24"/>
                <w:szCs w:val="24"/>
              </w:rPr>
              <w:t xml:space="preserve">Форма № ЗП – образование, утверждена приказом Росстата от </w:t>
            </w:r>
            <w:r w:rsidR="00777FA0">
              <w:rPr>
                <w:rFonts w:ascii="Times New Roman" w:hAnsi="Times New Roman" w:cs="Times New Roman"/>
                <w:sz w:val="24"/>
                <w:szCs w:val="24"/>
              </w:rPr>
              <w:t>26.12.2022</w:t>
            </w:r>
            <w:r w:rsidRPr="00FC23A5">
              <w:rPr>
                <w:rFonts w:ascii="Times New Roman" w:hAnsi="Times New Roman" w:cs="Times New Roman"/>
                <w:sz w:val="24"/>
                <w:szCs w:val="24"/>
              </w:rPr>
              <w:t xml:space="preserve"> № </w:t>
            </w:r>
            <w:r w:rsidR="00777FA0">
              <w:rPr>
                <w:rFonts w:ascii="Times New Roman" w:hAnsi="Times New Roman" w:cs="Times New Roman"/>
                <w:sz w:val="24"/>
                <w:szCs w:val="24"/>
              </w:rPr>
              <w:t>980</w:t>
            </w:r>
          </w:p>
        </w:tc>
        <w:tc>
          <w:tcPr>
            <w:tcW w:w="904" w:type="pct"/>
            <w:tcBorders>
              <w:left w:val="single" w:sz="4" w:space="0" w:color="auto"/>
              <w:bottom w:val="single" w:sz="4" w:space="0" w:color="auto"/>
              <w:right w:val="single" w:sz="4" w:space="0" w:color="auto"/>
            </w:tcBorders>
          </w:tcPr>
          <w:p w:rsidR="00C02517" w:rsidRPr="00FC23A5" w:rsidRDefault="00D5716C" w:rsidP="0005733A">
            <w:pPr>
              <w:pStyle w:val="ConsPlusCell"/>
              <w:rPr>
                <w:rFonts w:ascii="Times New Roman" w:hAnsi="Times New Roman" w:cs="Times New Roman"/>
                <w:sz w:val="24"/>
                <w:szCs w:val="24"/>
              </w:rPr>
            </w:pPr>
            <w:r w:rsidRPr="00FC23A5">
              <w:rPr>
                <w:rFonts w:ascii="Times New Roman" w:hAnsi="Times New Roman" w:cs="Times New Roman"/>
                <w:sz w:val="24"/>
                <w:szCs w:val="24"/>
              </w:rPr>
              <w:t>Территориальный орган Федеральной службы муниципальной статистики по Ростовской области</w:t>
            </w:r>
          </w:p>
        </w:tc>
      </w:tr>
      <w:tr w:rsidR="0005733A" w:rsidRPr="00FC23A5" w:rsidTr="0005733A">
        <w:trPr>
          <w:trHeight w:val="415"/>
          <w:tblCellSpacing w:w="5" w:type="nil"/>
        </w:trPr>
        <w:tc>
          <w:tcPr>
            <w:tcW w:w="165" w:type="pct"/>
            <w:tcBorders>
              <w:left w:val="single" w:sz="4" w:space="0" w:color="auto"/>
              <w:bottom w:val="single" w:sz="4" w:space="0" w:color="auto"/>
              <w:right w:val="single" w:sz="4" w:space="0" w:color="auto"/>
            </w:tcBorders>
          </w:tcPr>
          <w:p w:rsidR="0005733A" w:rsidRPr="00FC23A5" w:rsidRDefault="0005733A" w:rsidP="0005733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lastRenderedPageBreak/>
              <w:t>2</w:t>
            </w:r>
          </w:p>
        </w:tc>
        <w:tc>
          <w:tcPr>
            <w:tcW w:w="1498" w:type="pct"/>
            <w:tcBorders>
              <w:left w:val="single" w:sz="4" w:space="0" w:color="auto"/>
              <w:bottom w:val="single" w:sz="4" w:space="0" w:color="auto"/>
              <w:right w:val="single" w:sz="4" w:space="0" w:color="auto"/>
            </w:tcBorders>
          </w:tcPr>
          <w:p w:rsidR="0005733A" w:rsidRPr="00777FA0" w:rsidRDefault="0005733A" w:rsidP="005D279F">
            <w:pPr>
              <w:pStyle w:val="ConsPlusCell"/>
              <w:rPr>
                <w:rFonts w:ascii="Times New Roman" w:hAnsi="Times New Roman" w:cs="Times New Roman"/>
                <w:sz w:val="24"/>
                <w:szCs w:val="24"/>
              </w:rPr>
            </w:pPr>
            <w:r w:rsidRPr="00777FA0">
              <w:rPr>
                <w:rFonts w:ascii="Times New Roman" w:hAnsi="Times New Roman" w:cs="Times New Roman"/>
                <w:sz w:val="24"/>
                <w:szCs w:val="24"/>
              </w:rPr>
              <w:t xml:space="preserve">Отношение средней заработной платы педагогических работников образовательных </w:t>
            </w:r>
            <w:r w:rsidR="005D279F" w:rsidRPr="00777FA0">
              <w:rPr>
                <w:rFonts w:ascii="Times New Roman" w:hAnsi="Times New Roman" w:cs="Times New Roman"/>
                <w:sz w:val="24"/>
                <w:szCs w:val="24"/>
              </w:rPr>
              <w:t>учреждений</w:t>
            </w:r>
            <w:r w:rsidRPr="00777FA0">
              <w:rPr>
                <w:rFonts w:ascii="Times New Roman" w:hAnsi="Times New Roman" w:cs="Times New Roman"/>
                <w:sz w:val="24"/>
                <w:szCs w:val="24"/>
              </w:rPr>
              <w:t xml:space="preserve"> общего образования к среднемесячной  заработной плате в Ростовской области</w:t>
            </w:r>
          </w:p>
        </w:tc>
        <w:tc>
          <w:tcPr>
            <w:tcW w:w="1216" w:type="pct"/>
            <w:tcBorders>
              <w:left w:val="single" w:sz="4" w:space="0" w:color="auto"/>
              <w:bottom w:val="single" w:sz="4" w:space="0" w:color="auto"/>
              <w:right w:val="single" w:sz="4" w:space="0" w:color="auto"/>
            </w:tcBorders>
          </w:tcPr>
          <w:p w:rsidR="0005733A" w:rsidRPr="00FC23A5" w:rsidRDefault="0005733A" w:rsidP="0005733A">
            <w:r w:rsidRPr="00FC23A5">
              <w:rPr>
                <w:sz w:val="24"/>
                <w:szCs w:val="24"/>
              </w:rPr>
              <w:t>п. 1.30.23 Федерального плана статистических работ (Распоряжение Правительства Российской Федерации от 06.05.2008 № 671)</w:t>
            </w:r>
          </w:p>
        </w:tc>
        <w:tc>
          <w:tcPr>
            <w:tcW w:w="1217" w:type="pct"/>
            <w:tcBorders>
              <w:left w:val="single" w:sz="4" w:space="0" w:color="auto"/>
              <w:bottom w:val="single" w:sz="4" w:space="0" w:color="auto"/>
              <w:right w:val="single" w:sz="4" w:space="0" w:color="auto"/>
            </w:tcBorders>
          </w:tcPr>
          <w:p w:rsidR="0005733A" w:rsidRPr="00FC23A5" w:rsidRDefault="0005733A" w:rsidP="0005733A">
            <w:pPr>
              <w:pStyle w:val="ConsPlusCell"/>
              <w:rPr>
                <w:rFonts w:ascii="Times New Roman" w:hAnsi="Times New Roman" w:cs="Times New Roman"/>
                <w:sz w:val="24"/>
                <w:szCs w:val="24"/>
              </w:rPr>
            </w:pPr>
            <w:r w:rsidRPr="00FC23A5">
              <w:rPr>
                <w:rFonts w:ascii="Times New Roman" w:hAnsi="Times New Roman" w:cs="Times New Roman"/>
                <w:sz w:val="24"/>
                <w:szCs w:val="24"/>
              </w:rPr>
              <w:t>Форма № ЗП – образование, утверждена приказом Росстата от 30.10.2012 № 574</w:t>
            </w:r>
          </w:p>
        </w:tc>
        <w:tc>
          <w:tcPr>
            <w:tcW w:w="904" w:type="pct"/>
            <w:tcBorders>
              <w:left w:val="single" w:sz="4" w:space="0" w:color="auto"/>
              <w:bottom w:val="single" w:sz="4" w:space="0" w:color="auto"/>
              <w:right w:val="single" w:sz="4" w:space="0" w:color="auto"/>
            </w:tcBorders>
          </w:tcPr>
          <w:p w:rsidR="0005733A" w:rsidRPr="00FC23A5" w:rsidRDefault="0005733A" w:rsidP="0005733A">
            <w:r w:rsidRPr="00FC23A5">
              <w:rPr>
                <w:sz w:val="24"/>
                <w:szCs w:val="24"/>
              </w:rPr>
              <w:t>Территориальный орган Федеральной службы муниципальной статистики по Ростовской области</w:t>
            </w:r>
          </w:p>
        </w:tc>
      </w:tr>
      <w:tr w:rsidR="00C02517" w:rsidRPr="00FC23A5" w:rsidTr="0005733A">
        <w:trPr>
          <w:trHeight w:val="415"/>
          <w:tblCellSpacing w:w="5" w:type="nil"/>
        </w:trPr>
        <w:tc>
          <w:tcPr>
            <w:tcW w:w="165" w:type="pct"/>
            <w:tcBorders>
              <w:left w:val="single" w:sz="4" w:space="0" w:color="auto"/>
              <w:bottom w:val="single" w:sz="4" w:space="0" w:color="auto"/>
              <w:right w:val="single" w:sz="4" w:space="0" w:color="auto"/>
            </w:tcBorders>
          </w:tcPr>
          <w:p w:rsidR="00C02517" w:rsidRPr="00FC23A5" w:rsidRDefault="00C02517" w:rsidP="0005733A">
            <w:pPr>
              <w:pStyle w:val="ConsPlusCell"/>
              <w:jc w:val="center"/>
              <w:rPr>
                <w:rFonts w:ascii="Times New Roman" w:hAnsi="Times New Roman" w:cs="Times New Roman"/>
                <w:sz w:val="24"/>
                <w:szCs w:val="24"/>
              </w:rPr>
            </w:pPr>
          </w:p>
        </w:tc>
        <w:tc>
          <w:tcPr>
            <w:tcW w:w="1498" w:type="pct"/>
            <w:tcBorders>
              <w:left w:val="single" w:sz="4" w:space="0" w:color="auto"/>
              <w:bottom w:val="single" w:sz="4" w:space="0" w:color="auto"/>
              <w:right w:val="single" w:sz="4" w:space="0" w:color="auto"/>
            </w:tcBorders>
          </w:tcPr>
          <w:p w:rsidR="00C02517" w:rsidRPr="00777FA0" w:rsidRDefault="00C02517" w:rsidP="005D279F">
            <w:pPr>
              <w:pStyle w:val="ConsPlusCell"/>
              <w:rPr>
                <w:rFonts w:ascii="Times New Roman" w:hAnsi="Times New Roman" w:cs="Times New Roman"/>
                <w:sz w:val="24"/>
                <w:szCs w:val="24"/>
              </w:rPr>
            </w:pPr>
            <w:r w:rsidRPr="00777FA0">
              <w:rPr>
                <w:rFonts w:ascii="Times New Roman" w:hAnsi="Times New Roman" w:cs="Times New Roman"/>
                <w:sz w:val="24"/>
                <w:szCs w:val="24"/>
                <w:shd w:val="clear" w:color="auto" w:fill="FFFFFF"/>
              </w:rPr>
              <w:t>Отношение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Ростовской области</w:t>
            </w:r>
          </w:p>
        </w:tc>
        <w:tc>
          <w:tcPr>
            <w:tcW w:w="1216" w:type="pct"/>
            <w:tcBorders>
              <w:left w:val="single" w:sz="4" w:space="0" w:color="auto"/>
              <w:bottom w:val="single" w:sz="4" w:space="0" w:color="auto"/>
              <w:right w:val="single" w:sz="4" w:space="0" w:color="auto"/>
            </w:tcBorders>
          </w:tcPr>
          <w:p w:rsidR="00C02517" w:rsidRPr="00FC23A5" w:rsidRDefault="00D5716C" w:rsidP="0005733A">
            <w:pPr>
              <w:rPr>
                <w:sz w:val="24"/>
                <w:szCs w:val="24"/>
              </w:rPr>
            </w:pPr>
            <w:r w:rsidRPr="00FC23A5">
              <w:rPr>
                <w:sz w:val="24"/>
                <w:szCs w:val="24"/>
              </w:rPr>
              <w:t>п. 1.30.23 Федерального плана статистических работ (Распоряжение Правительства Российской Федерации от 06.05.2008 № 671)</w:t>
            </w:r>
          </w:p>
        </w:tc>
        <w:tc>
          <w:tcPr>
            <w:tcW w:w="1217" w:type="pct"/>
            <w:tcBorders>
              <w:left w:val="single" w:sz="4" w:space="0" w:color="auto"/>
              <w:bottom w:val="single" w:sz="4" w:space="0" w:color="auto"/>
              <w:right w:val="single" w:sz="4" w:space="0" w:color="auto"/>
            </w:tcBorders>
          </w:tcPr>
          <w:p w:rsidR="00C02517" w:rsidRPr="00FC23A5" w:rsidRDefault="00777FA0" w:rsidP="0005733A">
            <w:pPr>
              <w:pStyle w:val="ConsPlusCell"/>
              <w:rPr>
                <w:rFonts w:ascii="Times New Roman" w:hAnsi="Times New Roman" w:cs="Times New Roman"/>
                <w:sz w:val="24"/>
                <w:szCs w:val="24"/>
              </w:rPr>
            </w:pPr>
            <w:r w:rsidRPr="00FC23A5">
              <w:rPr>
                <w:rFonts w:ascii="Times New Roman" w:hAnsi="Times New Roman" w:cs="Times New Roman"/>
                <w:sz w:val="24"/>
                <w:szCs w:val="24"/>
              </w:rPr>
              <w:t xml:space="preserve">Форма № ЗП – образование, утверждена приказом Росстата от </w:t>
            </w:r>
            <w:r>
              <w:rPr>
                <w:rFonts w:ascii="Times New Roman" w:hAnsi="Times New Roman" w:cs="Times New Roman"/>
                <w:sz w:val="24"/>
                <w:szCs w:val="24"/>
              </w:rPr>
              <w:t>26.12.2022</w:t>
            </w:r>
            <w:r w:rsidRPr="00FC23A5">
              <w:rPr>
                <w:rFonts w:ascii="Times New Roman" w:hAnsi="Times New Roman" w:cs="Times New Roman"/>
                <w:sz w:val="24"/>
                <w:szCs w:val="24"/>
              </w:rPr>
              <w:t xml:space="preserve"> № </w:t>
            </w:r>
            <w:r>
              <w:rPr>
                <w:rFonts w:ascii="Times New Roman" w:hAnsi="Times New Roman" w:cs="Times New Roman"/>
                <w:sz w:val="24"/>
                <w:szCs w:val="24"/>
              </w:rPr>
              <w:t>980</w:t>
            </w:r>
          </w:p>
        </w:tc>
        <w:tc>
          <w:tcPr>
            <w:tcW w:w="904" w:type="pct"/>
            <w:tcBorders>
              <w:left w:val="single" w:sz="4" w:space="0" w:color="auto"/>
              <w:bottom w:val="single" w:sz="4" w:space="0" w:color="auto"/>
              <w:right w:val="single" w:sz="4" w:space="0" w:color="auto"/>
            </w:tcBorders>
          </w:tcPr>
          <w:p w:rsidR="00C02517" w:rsidRPr="00FC23A5" w:rsidRDefault="00D5716C" w:rsidP="0005733A">
            <w:pPr>
              <w:rPr>
                <w:sz w:val="24"/>
                <w:szCs w:val="24"/>
              </w:rPr>
            </w:pPr>
            <w:r w:rsidRPr="00FC23A5">
              <w:rPr>
                <w:sz w:val="24"/>
                <w:szCs w:val="24"/>
              </w:rPr>
              <w:t>Территориальный орган Федеральной службы муниципальной статистики по Ростовской области</w:t>
            </w:r>
          </w:p>
        </w:tc>
      </w:tr>
      <w:tr w:rsidR="0005733A" w:rsidRPr="00FC23A5" w:rsidTr="00C02517">
        <w:trPr>
          <w:trHeight w:val="1741"/>
          <w:tblCellSpacing w:w="5" w:type="nil"/>
        </w:trPr>
        <w:tc>
          <w:tcPr>
            <w:tcW w:w="165" w:type="pct"/>
            <w:tcBorders>
              <w:top w:val="single" w:sz="4" w:space="0" w:color="auto"/>
              <w:left w:val="single" w:sz="4" w:space="0" w:color="auto"/>
              <w:bottom w:val="single" w:sz="4" w:space="0" w:color="auto"/>
              <w:right w:val="single" w:sz="4" w:space="0" w:color="auto"/>
            </w:tcBorders>
          </w:tcPr>
          <w:p w:rsidR="0005733A" w:rsidRPr="00FC23A5" w:rsidRDefault="0005733A" w:rsidP="0005733A">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3</w:t>
            </w:r>
          </w:p>
        </w:tc>
        <w:tc>
          <w:tcPr>
            <w:tcW w:w="1498" w:type="pct"/>
            <w:tcBorders>
              <w:top w:val="single" w:sz="4" w:space="0" w:color="auto"/>
              <w:left w:val="single" w:sz="4" w:space="0" w:color="auto"/>
              <w:bottom w:val="single" w:sz="4" w:space="0" w:color="auto"/>
              <w:right w:val="single" w:sz="4" w:space="0" w:color="auto"/>
            </w:tcBorders>
          </w:tcPr>
          <w:p w:rsidR="0005733A" w:rsidRPr="00777FA0" w:rsidRDefault="0005733A" w:rsidP="005D279F">
            <w:pPr>
              <w:pStyle w:val="ConsPlusCell"/>
              <w:rPr>
                <w:rFonts w:ascii="Times New Roman" w:hAnsi="Times New Roman" w:cs="Times New Roman"/>
                <w:sz w:val="24"/>
                <w:szCs w:val="24"/>
              </w:rPr>
            </w:pPr>
            <w:r w:rsidRPr="00777FA0">
              <w:rPr>
                <w:rFonts w:ascii="Times New Roman" w:hAnsi="Times New Roman" w:cs="Times New Roman"/>
                <w:sz w:val="24"/>
                <w:szCs w:val="24"/>
              </w:rPr>
              <w:t xml:space="preserve">Отношение среднемесячной заработной платы работников </w:t>
            </w:r>
            <w:r w:rsidR="005D279F" w:rsidRPr="00777FA0">
              <w:rPr>
                <w:rFonts w:ascii="Times New Roman" w:hAnsi="Times New Roman" w:cs="Times New Roman"/>
                <w:sz w:val="24"/>
                <w:szCs w:val="24"/>
              </w:rPr>
              <w:t>учреждений</w:t>
            </w:r>
            <w:r w:rsidRPr="00777FA0">
              <w:rPr>
                <w:rFonts w:ascii="Times New Roman" w:hAnsi="Times New Roman" w:cs="Times New Roman"/>
                <w:sz w:val="24"/>
                <w:szCs w:val="24"/>
              </w:rPr>
              <w:t xml:space="preserve"> дополнительного образования детей к среднемесячной заработной плате </w:t>
            </w:r>
            <w:r w:rsidR="00E65DD1" w:rsidRPr="00777FA0">
              <w:rPr>
                <w:rFonts w:ascii="Times New Roman" w:hAnsi="Times New Roman" w:cs="Times New Roman"/>
                <w:sz w:val="24"/>
                <w:szCs w:val="24"/>
              </w:rPr>
              <w:t xml:space="preserve">учителей </w:t>
            </w:r>
            <w:r w:rsidRPr="00777FA0">
              <w:rPr>
                <w:rFonts w:ascii="Times New Roman" w:hAnsi="Times New Roman" w:cs="Times New Roman"/>
                <w:sz w:val="24"/>
                <w:szCs w:val="24"/>
              </w:rPr>
              <w:t>в Ростовской области</w:t>
            </w:r>
          </w:p>
        </w:tc>
        <w:tc>
          <w:tcPr>
            <w:tcW w:w="1216" w:type="pct"/>
            <w:tcBorders>
              <w:top w:val="single" w:sz="4" w:space="0" w:color="auto"/>
              <w:left w:val="single" w:sz="4" w:space="0" w:color="auto"/>
              <w:bottom w:val="single" w:sz="4" w:space="0" w:color="auto"/>
              <w:right w:val="single" w:sz="4" w:space="0" w:color="auto"/>
            </w:tcBorders>
          </w:tcPr>
          <w:p w:rsidR="0005733A" w:rsidRPr="00FC23A5" w:rsidRDefault="0005733A" w:rsidP="0005733A">
            <w:r w:rsidRPr="00FC23A5">
              <w:rPr>
                <w:sz w:val="24"/>
                <w:szCs w:val="24"/>
              </w:rPr>
              <w:t>п. 1.30.23 Федерального плана статистических работ (Распоряжение Правительства Российской Федерации от 06.05.2008 № 671)</w:t>
            </w:r>
          </w:p>
        </w:tc>
        <w:tc>
          <w:tcPr>
            <w:tcW w:w="1217" w:type="pct"/>
            <w:tcBorders>
              <w:top w:val="single" w:sz="4" w:space="0" w:color="auto"/>
              <w:left w:val="single" w:sz="4" w:space="0" w:color="auto"/>
              <w:bottom w:val="single" w:sz="4" w:space="0" w:color="auto"/>
              <w:right w:val="single" w:sz="4" w:space="0" w:color="auto"/>
            </w:tcBorders>
          </w:tcPr>
          <w:p w:rsidR="0005733A" w:rsidRPr="00FC23A5" w:rsidRDefault="0005733A" w:rsidP="0005733A">
            <w:pPr>
              <w:pStyle w:val="ConsPlusCell"/>
              <w:rPr>
                <w:rFonts w:ascii="Times New Roman" w:hAnsi="Times New Roman" w:cs="Times New Roman"/>
                <w:sz w:val="24"/>
                <w:szCs w:val="24"/>
              </w:rPr>
            </w:pPr>
            <w:r w:rsidRPr="00FC23A5">
              <w:rPr>
                <w:rFonts w:ascii="Times New Roman" w:hAnsi="Times New Roman" w:cs="Times New Roman"/>
                <w:sz w:val="24"/>
                <w:szCs w:val="24"/>
              </w:rPr>
              <w:t>Форма № ЗП – образование, утверждена приказом Росстата от 30.10.2012 № 574</w:t>
            </w:r>
          </w:p>
        </w:tc>
        <w:tc>
          <w:tcPr>
            <w:tcW w:w="904" w:type="pct"/>
            <w:tcBorders>
              <w:top w:val="single" w:sz="4" w:space="0" w:color="auto"/>
              <w:left w:val="single" w:sz="4" w:space="0" w:color="auto"/>
              <w:bottom w:val="single" w:sz="4" w:space="0" w:color="auto"/>
              <w:right w:val="single" w:sz="4" w:space="0" w:color="auto"/>
            </w:tcBorders>
          </w:tcPr>
          <w:p w:rsidR="0005733A" w:rsidRPr="00C02517" w:rsidRDefault="0005733A" w:rsidP="0005733A">
            <w:pPr>
              <w:rPr>
                <w:sz w:val="24"/>
                <w:szCs w:val="24"/>
              </w:rPr>
            </w:pPr>
            <w:r w:rsidRPr="00FC23A5">
              <w:rPr>
                <w:sz w:val="24"/>
                <w:szCs w:val="24"/>
              </w:rPr>
              <w:t>Территориальный орган Федеральной службы муниципальной статистики по Ростовской области</w:t>
            </w:r>
          </w:p>
        </w:tc>
      </w:tr>
      <w:tr w:rsidR="00C02517" w:rsidRPr="00FC23A5" w:rsidTr="0005733A">
        <w:trPr>
          <w:trHeight w:val="423"/>
          <w:tblCellSpacing w:w="5" w:type="nil"/>
        </w:trPr>
        <w:tc>
          <w:tcPr>
            <w:tcW w:w="165" w:type="pct"/>
            <w:tcBorders>
              <w:top w:val="single" w:sz="4" w:space="0" w:color="auto"/>
              <w:left w:val="single" w:sz="4" w:space="0" w:color="auto"/>
              <w:bottom w:val="single" w:sz="4" w:space="0" w:color="auto"/>
              <w:right w:val="single" w:sz="4" w:space="0" w:color="auto"/>
            </w:tcBorders>
          </w:tcPr>
          <w:p w:rsidR="00C02517" w:rsidRPr="00FC23A5" w:rsidRDefault="00C02517" w:rsidP="0005733A">
            <w:pPr>
              <w:pStyle w:val="ConsPlusCell"/>
              <w:jc w:val="center"/>
              <w:rPr>
                <w:rFonts w:ascii="Times New Roman" w:hAnsi="Times New Roman" w:cs="Times New Roman"/>
                <w:sz w:val="24"/>
                <w:szCs w:val="24"/>
              </w:rPr>
            </w:pPr>
          </w:p>
        </w:tc>
        <w:tc>
          <w:tcPr>
            <w:tcW w:w="1498" w:type="pct"/>
            <w:tcBorders>
              <w:top w:val="single" w:sz="4" w:space="0" w:color="auto"/>
              <w:left w:val="single" w:sz="4" w:space="0" w:color="auto"/>
              <w:bottom w:val="single" w:sz="4" w:space="0" w:color="auto"/>
              <w:right w:val="single" w:sz="4" w:space="0" w:color="auto"/>
            </w:tcBorders>
          </w:tcPr>
          <w:p w:rsidR="00C02517" w:rsidRPr="00FE1065" w:rsidRDefault="00C02517" w:rsidP="005D279F">
            <w:pPr>
              <w:pStyle w:val="ConsPlusCell"/>
              <w:rPr>
                <w:rFonts w:ascii="Times New Roman" w:hAnsi="Times New Roman" w:cs="Times New Roman"/>
                <w:color w:val="FF0000"/>
                <w:sz w:val="24"/>
                <w:szCs w:val="24"/>
                <w:highlight w:val="yellow"/>
              </w:rPr>
            </w:pPr>
            <w:r w:rsidRPr="00C02517">
              <w:rPr>
                <w:rFonts w:ascii="Times New Roman" w:hAnsi="Times New Roman" w:cs="Times New Roman"/>
                <w:sz w:val="24"/>
                <w:szCs w:val="24"/>
              </w:rPr>
              <w:t>Отношение среднемесячной заработной платы работников организаций дополнительного образования детей, к среднемесячной заработной плате учителей по муниципальному образованию</w:t>
            </w:r>
          </w:p>
        </w:tc>
        <w:tc>
          <w:tcPr>
            <w:tcW w:w="1216" w:type="pct"/>
            <w:tcBorders>
              <w:top w:val="single" w:sz="4" w:space="0" w:color="auto"/>
              <w:left w:val="single" w:sz="4" w:space="0" w:color="auto"/>
              <w:bottom w:val="single" w:sz="4" w:space="0" w:color="auto"/>
              <w:right w:val="single" w:sz="4" w:space="0" w:color="auto"/>
            </w:tcBorders>
          </w:tcPr>
          <w:p w:rsidR="00C02517" w:rsidRPr="00FC23A5" w:rsidRDefault="00D5716C" w:rsidP="0005733A">
            <w:pPr>
              <w:rPr>
                <w:sz w:val="24"/>
                <w:szCs w:val="24"/>
              </w:rPr>
            </w:pPr>
            <w:r w:rsidRPr="00FC23A5">
              <w:rPr>
                <w:sz w:val="24"/>
                <w:szCs w:val="24"/>
              </w:rPr>
              <w:t>п. 1.30.23 Федерального плана статистических работ (Распоряжение Правительства Российской Федерации от 06.05.2008 № 671)</w:t>
            </w:r>
          </w:p>
        </w:tc>
        <w:tc>
          <w:tcPr>
            <w:tcW w:w="1217" w:type="pct"/>
            <w:tcBorders>
              <w:top w:val="single" w:sz="4" w:space="0" w:color="auto"/>
              <w:left w:val="single" w:sz="4" w:space="0" w:color="auto"/>
              <w:bottom w:val="single" w:sz="4" w:space="0" w:color="auto"/>
              <w:right w:val="single" w:sz="4" w:space="0" w:color="auto"/>
            </w:tcBorders>
          </w:tcPr>
          <w:p w:rsidR="00C02517" w:rsidRPr="00FC23A5" w:rsidRDefault="00777FA0" w:rsidP="0005733A">
            <w:pPr>
              <w:pStyle w:val="ConsPlusCell"/>
              <w:rPr>
                <w:rFonts w:ascii="Times New Roman" w:hAnsi="Times New Roman" w:cs="Times New Roman"/>
                <w:sz w:val="24"/>
                <w:szCs w:val="24"/>
              </w:rPr>
            </w:pPr>
            <w:r w:rsidRPr="00FC23A5">
              <w:rPr>
                <w:rFonts w:ascii="Times New Roman" w:hAnsi="Times New Roman" w:cs="Times New Roman"/>
                <w:sz w:val="24"/>
                <w:szCs w:val="24"/>
              </w:rPr>
              <w:t xml:space="preserve">Форма № ЗП – образование, утверждена приказом Росстата от </w:t>
            </w:r>
            <w:r>
              <w:rPr>
                <w:rFonts w:ascii="Times New Roman" w:hAnsi="Times New Roman" w:cs="Times New Roman"/>
                <w:sz w:val="24"/>
                <w:szCs w:val="24"/>
              </w:rPr>
              <w:t>26.12.2022</w:t>
            </w:r>
            <w:r w:rsidRPr="00FC23A5">
              <w:rPr>
                <w:rFonts w:ascii="Times New Roman" w:hAnsi="Times New Roman" w:cs="Times New Roman"/>
                <w:sz w:val="24"/>
                <w:szCs w:val="24"/>
              </w:rPr>
              <w:t xml:space="preserve"> № </w:t>
            </w:r>
            <w:r>
              <w:rPr>
                <w:rFonts w:ascii="Times New Roman" w:hAnsi="Times New Roman" w:cs="Times New Roman"/>
                <w:sz w:val="24"/>
                <w:szCs w:val="24"/>
              </w:rPr>
              <w:t>980</w:t>
            </w:r>
          </w:p>
        </w:tc>
        <w:tc>
          <w:tcPr>
            <w:tcW w:w="904" w:type="pct"/>
            <w:tcBorders>
              <w:top w:val="single" w:sz="4" w:space="0" w:color="auto"/>
              <w:left w:val="single" w:sz="4" w:space="0" w:color="auto"/>
              <w:bottom w:val="single" w:sz="4" w:space="0" w:color="auto"/>
              <w:right w:val="single" w:sz="4" w:space="0" w:color="auto"/>
            </w:tcBorders>
          </w:tcPr>
          <w:p w:rsidR="00C02517" w:rsidRPr="00FC23A5" w:rsidRDefault="00D5716C" w:rsidP="0005733A">
            <w:pPr>
              <w:rPr>
                <w:sz w:val="24"/>
                <w:szCs w:val="24"/>
              </w:rPr>
            </w:pPr>
            <w:r w:rsidRPr="00FC23A5">
              <w:rPr>
                <w:sz w:val="24"/>
                <w:szCs w:val="24"/>
              </w:rPr>
              <w:t>Территориальный орган Федеральной службы муниципальной статистики по Ростовской области</w:t>
            </w:r>
          </w:p>
        </w:tc>
      </w:tr>
    </w:tbl>
    <w:p w:rsidR="00E707A6" w:rsidRPr="00FC23A5" w:rsidRDefault="0005733A" w:rsidP="00E707A6">
      <w:pPr>
        <w:widowControl w:val="0"/>
        <w:autoSpaceDE w:val="0"/>
        <w:autoSpaceDN w:val="0"/>
        <w:adjustRightInd w:val="0"/>
        <w:jc w:val="right"/>
        <w:outlineLvl w:val="2"/>
        <w:rPr>
          <w:sz w:val="28"/>
          <w:szCs w:val="28"/>
        </w:rPr>
      </w:pPr>
      <w:r w:rsidRPr="00FC23A5">
        <w:rPr>
          <w:sz w:val="28"/>
          <w:szCs w:val="28"/>
          <w:highlight w:val="yellow"/>
        </w:rPr>
        <w:br w:type="page"/>
      </w:r>
      <w:r w:rsidR="00E707A6" w:rsidRPr="00FC23A5">
        <w:rPr>
          <w:sz w:val="28"/>
          <w:szCs w:val="28"/>
        </w:rPr>
        <w:lastRenderedPageBreak/>
        <w:t>Таблица 3</w:t>
      </w:r>
    </w:p>
    <w:p w:rsidR="00E707A6" w:rsidRPr="00FC23A5" w:rsidRDefault="00E707A6" w:rsidP="00F143F0">
      <w:pPr>
        <w:widowControl w:val="0"/>
        <w:autoSpaceDE w:val="0"/>
        <w:autoSpaceDN w:val="0"/>
        <w:adjustRightInd w:val="0"/>
        <w:jc w:val="center"/>
        <w:rPr>
          <w:sz w:val="28"/>
          <w:szCs w:val="28"/>
        </w:rPr>
      </w:pPr>
      <w:r w:rsidRPr="00FC23A5">
        <w:rPr>
          <w:sz w:val="28"/>
          <w:szCs w:val="28"/>
        </w:rPr>
        <w:t>СВЕДЕНИЯ</w:t>
      </w:r>
    </w:p>
    <w:p w:rsidR="00E707A6" w:rsidRPr="00FC23A5" w:rsidRDefault="00E707A6" w:rsidP="00E707A6">
      <w:pPr>
        <w:widowControl w:val="0"/>
        <w:autoSpaceDE w:val="0"/>
        <w:autoSpaceDN w:val="0"/>
        <w:adjustRightInd w:val="0"/>
        <w:jc w:val="center"/>
        <w:rPr>
          <w:sz w:val="28"/>
          <w:szCs w:val="28"/>
        </w:rPr>
      </w:pPr>
      <w:r w:rsidRPr="00FC23A5">
        <w:rPr>
          <w:sz w:val="28"/>
          <w:szCs w:val="28"/>
        </w:rPr>
        <w:t>о методике расчета показателей (индикаторов) муниципальной программы</w:t>
      </w:r>
    </w:p>
    <w:p w:rsidR="00E707A6" w:rsidRPr="00FC23A5" w:rsidRDefault="00E707A6" w:rsidP="00E707A6">
      <w:pPr>
        <w:widowControl w:val="0"/>
        <w:autoSpaceDE w:val="0"/>
        <w:autoSpaceDN w:val="0"/>
        <w:adjustRightInd w:val="0"/>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36"/>
        <w:gridCol w:w="1382"/>
        <w:gridCol w:w="3012"/>
        <w:gridCol w:w="6838"/>
      </w:tblGrid>
      <w:tr w:rsidR="00E707A6" w:rsidRPr="00FC23A5" w:rsidTr="00F143F0">
        <w:tc>
          <w:tcPr>
            <w:tcW w:w="567" w:type="dxa"/>
            <w:shd w:val="clear" w:color="auto" w:fill="auto"/>
          </w:tcPr>
          <w:p w:rsidR="00E707A6" w:rsidRPr="00FC23A5" w:rsidRDefault="00E707A6" w:rsidP="00B60203">
            <w:pPr>
              <w:pStyle w:val="ConsPlusCell"/>
              <w:jc w:val="center"/>
              <w:rPr>
                <w:rFonts w:ascii="Times New Roman" w:hAnsi="Times New Roman" w:cs="Times New Roman"/>
                <w:sz w:val="26"/>
                <w:szCs w:val="26"/>
              </w:rPr>
            </w:pPr>
            <w:r w:rsidRPr="00FC23A5">
              <w:rPr>
                <w:rFonts w:ascii="Times New Roman" w:hAnsi="Times New Roman" w:cs="Times New Roman"/>
                <w:sz w:val="26"/>
                <w:szCs w:val="26"/>
              </w:rPr>
              <w:t xml:space="preserve">№  </w:t>
            </w:r>
            <w:r w:rsidRPr="00FC23A5">
              <w:rPr>
                <w:rFonts w:ascii="Times New Roman" w:hAnsi="Times New Roman" w:cs="Times New Roman"/>
                <w:sz w:val="26"/>
                <w:szCs w:val="26"/>
              </w:rPr>
              <w:br/>
              <w:t>п/п</w:t>
            </w:r>
          </w:p>
        </w:tc>
        <w:tc>
          <w:tcPr>
            <w:tcW w:w="3936" w:type="dxa"/>
            <w:shd w:val="clear" w:color="auto" w:fill="auto"/>
          </w:tcPr>
          <w:p w:rsidR="00E707A6" w:rsidRPr="00FC23A5" w:rsidRDefault="00E707A6" w:rsidP="00B60203">
            <w:pPr>
              <w:pStyle w:val="ConsPlusCell"/>
              <w:jc w:val="center"/>
              <w:rPr>
                <w:rFonts w:ascii="Times New Roman" w:hAnsi="Times New Roman" w:cs="Times New Roman"/>
                <w:sz w:val="26"/>
                <w:szCs w:val="26"/>
              </w:rPr>
            </w:pPr>
            <w:r w:rsidRPr="00FC23A5">
              <w:rPr>
                <w:rFonts w:ascii="Times New Roman" w:hAnsi="Times New Roman" w:cs="Times New Roman"/>
                <w:sz w:val="26"/>
                <w:szCs w:val="26"/>
              </w:rPr>
              <w:t xml:space="preserve">Номер и наименование </w:t>
            </w:r>
            <w:r w:rsidRPr="00FC23A5">
              <w:rPr>
                <w:rFonts w:ascii="Times New Roman" w:hAnsi="Times New Roman" w:cs="Times New Roman"/>
                <w:sz w:val="26"/>
                <w:szCs w:val="26"/>
              </w:rPr>
              <w:br/>
              <w:t>показателя (индикатора)</w:t>
            </w:r>
          </w:p>
        </w:tc>
        <w:tc>
          <w:tcPr>
            <w:tcW w:w="1382" w:type="dxa"/>
            <w:shd w:val="clear" w:color="auto" w:fill="auto"/>
          </w:tcPr>
          <w:p w:rsidR="00E707A6" w:rsidRPr="00FC23A5" w:rsidRDefault="00E707A6" w:rsidP="00B60203">
            <w:pPr>
              <w:pStyle w:val="ConsPlusCell"/>
              <w:jc w:val="center"/>
              <w:rPr>
                <w:rFonts w:ascii="Times New Roman" w:hAnsi="Times New Roman" w:cs="Times New Roman"/>
                <w:sz w:val="26"/>
                <w:szCs w:val="26"/>
              </w:rPr>
            </w:pPr>
            <w:r w:rsidRPr="00FC23A5">
              <w:rPr>
                <w:rFonts w:ascii="Times New Roman" w:hAnsi="Times New Roman" w:cs="Times New Roman"/>
                <w:sz w:val="26"/>
                <w:szCs w:val="26"/>
              </w:rPr>
              <w:t xml:space="preserve">Единица </w:t>
            </w:r>
            <w:r w:rsidRPr="00FC23A5">
              <w:rPr>
                <w:rFonts w:ascii="Times New Roman" w:hAnsi="Times New Roman" w:cs="Times New Roman"/>
                <w:sz w:val="26"/>
                <w:szCs w:val="26"/>
              </w:rPr>
              <w:br/>
              <w:t>измерения</w:t>
            </w:r>
          </w:p>
        </w:tc>
        <w:tc>
          <w:tcPr>
            <w:tcW w:w="3012" w:type="dxa"/>
            <w:shd w:val="clear" w:color="auto" w:fill="auto"/>
          </w:tcPr>
          <w:p w:rsidR="00E707A6" w:rsidRPr="00FC23A5" w:rsidRDefault="00E707A6" w:rsidP="00B60203">
            <w:pPr>
              <w:pStyle w:val="ConsPlusCell"/>
              <w:jc w:val="center"/>
              <w:rPr>
                <w:rFonts w:ascii="Times New Roman" w:hAnsi="Times New Roman" w:cs="Times New Roman"/>
                <w:sz w:val="26"/>
                <w:szCs w:val="26"/>
              </w:rPr>
            </w:pPr>
            <w:r w:rsidRPr="00FC23A5">
              <w:rPr>
                <w:rFonts w:ascii="Times New Roman" w:hAnsi="Times New Roman" w:cs="Times New Roman"/>
                <w:sz w:val="26"/>
                <w:szCs w:val="26"/>
              </w:rPr>
              <w:t xml:space="preserve">Методика расчета показателя (формула) и </w:t>
            </w:r>
          </w:p>
          <w:p w:rsidR="00E707A6" w:rsidRPr="00FC23A5" w:rsidRDefault="00E707A6" w:rsidP="00B60203">
            <w:pPr>
              <w:pStyle w:val="ConsPlusCell"/>
              <w:jc w:val="center"/>
              <w:rPr>
                <w:rFonts w:ascii="Times New Roman" w:hAnsi="Times New Roman" w:cs="Times New Roman"/>
                <w:sz w:val="26"/>
                <w:szCs w:val="26"/>
              </w:rPr>
            </w:pPr>
            <w:r w:rsidRPr="00FC23A5">
              <w:rPr>
                <w:rFonts w:ascii="Times New Roman" w:hAnsi="Times New Roman" w:cs="Times New Roman"/>
                <w:sz w:val="26"/>
                <w:szCs w:val="26"/>
              </w:rPr>
              <w:t xml:space="preserve">методологические пояснения к показателю </w:t>
            </w:r>
          </w:p>
        </w:tc>
        <w:tc>
          <w:tcPr>
            <w:tcW w:w="6838" w:type="dxa"/>
            <w:shd w:val="clear" w:color="auto" w:fill="auto"/>
          </w:tcPr>
          <w:p w:rsidR="00E707A6" w:rsidRPr="00FC23A5" w:rsidRDefault="00E707A6" w:rsidP="00B60203">
            <w:pPr>
              <w:pStyle w:val="ConsPlusCell"/>
              <w:jc w:val="center"/>
              <w:rPr>
                <w:rFonts w:ascii="Times New Roman" w:hAnsi="Times New Roman" w:cs="Times New Roman"/>
                <w:sz w:val="26"/>
                <w:szCs w:val="26"/>
              </w:rPr>
            </w:pPr>
            <w:r w:rsidRPr="00FC23A5">
              <w:rPr>
                <w:rFonts w:ascii="Times New Roman" w:hAnsi="Times New Roman" w:cs="Times New Roman"/>
                <w:sz w:val="26"/>
                <w:szCs w:val="26"/>
              </w:rPr>
              <w:t>Базовые  показатели</w:t>
            </w:r>
            <w:r w:rsidRPr="00FC23A5">
              <w:rPr>
                <w:rFonts w:ascii="Times New Roman" w:hAnsi="Times New Roman" w:cs="Times New Roman"/>
                <w:sz w:val="26"/>
                <w:szCs w:val="26"/>
              </w:rPr>
              <w:br/>
              <w:t>(используемые в формуле)</w:t>
            </w:r>
          </w:p>
        </w:tc>
      </w:tr>
      <w:tr w:rsidR="001030B5" w:rsidRPr="00FC23A5" w:rsidTr="00F143F0">
        <w:tc>
          <w:tcPr>
            <w:tcW w:w="567" w:type="dxa"/>
            <w:shd w:val="clear" w:color="auto" w:fill="auto"/>
          </w:tcPr>
          <w:p w:rsidR="001030B5" w:rsidRPr="00FC23A5" w:rsidRDefault="001030B5" w:rsidP="00B60203">
            <w:pPr>
              <w:pStyle w:val="ConsPlusCell"/>
              <w:jc w:val="center"/>
              <w:rPr>
                <w:rFonts w:ascii="Times New Roman" w:hAnsi="Times New Roman" w:cs="Times New Roman"/>
                <w:sz w:val="26"/>
                <w:szCs w:val="26"/>
              </w:rPr>
            </w:pPr>
            <w:r w:rsidRPr="00FC23A5">
              <w:rPr>
                <w:rFonts w:ascii="Times New Roman" w:hAnsi="Times New Roman" w:cs="Times New Roman"/>
                <w:sz w:val="26"/>
                <w:szCs w:val="26"/>
              </w:rPr>
              <w:t>1</w:t>
            </w:r>
          </w:p>
        </w:tc>
        <w:tc>
          <w:tcPr>
            <w:tcW w:w="3936" w:type="dxa"/>
            <w:shd w:val="clear" w:color="auto" w:fill="auto"/>
          </w:tcPr>
          <w:p w:rsidR="001030B5" w:rsidRPr="00FC23A5" w:rsidRDefault="001030B5" w:rsidP="00B60203">
            <w:pPr>
              <w:pStyle w:val="ConsPlusCell"/>
              <w:jc w:val="center"/>
              <w:rPr>
                <w:rFonts w:ascii="Times New Roman" w:hAnsi="Times New Roman" w:cs="Times New Roman"/>
                <w:sz w:val="26"/>
                <w:szCs w:val="26"/>
              </w:rPr>
            </w:pPr>
            <w:r w:rsidRPr="00FC23A5">
              <w:rPr>
                <w:rFonts w:ascii="Times New Roman" w:hAnsi="Times New Roman" w:cs="Times New Roman"/>
                <w:sz w:val="26"/>
                <w:szCs w:val="26"/>
              </w:rPr>
              <w:t>2</w:t>
            </w:r>
          </w:p>
        </w:tc>
        <w:tc>
          <w:tcPr>
            <w:tcW w:w="1382" w:type="dxa"/>
            <w:shd w:val="clear" w:color="auto" w:fill="auto"/>
          </w:tcPr>
          <w:p w:rsidR="001030B5" w:rsidRPr="00FC23A5" w:rsidRDefault="001030B5" w:rsidP="00B60203">
            <w:pPr>
              <w:pStyle w:val="ConsPlusCell"/>
              <w:jc w:val="center"/>
              <w:rPr>
                <w:rFonts w:ascii="Times New Roman" w:hAnsi="Times New Roman" w:cs="Times New Roman"/>
                <w:sz w:val="26"/>
                <w:szCs w:val="26"/>
              </w:rPr>
            </w:pPr>
            <w:r w:rsidRPr="00FC23A5">
              <w:rPr>
                <w:rFonts w:ascii="Times New Roman" w:hAnsi="Times New Roman" w:cs="Times New Roman"/>
                <w:sz w:val="26"/>
                <w:szCs w:val="26"/>
              </w:rPr>
              <w:t>3</w:t>
            </w:r>
          </w:p>
        </w:tc>
        <w:tc>
          <w:tcPr>
            <w:tcW w:w="3012" w:type="dxa"/>
            <w:shd w:val="clear" w:color="auto" w:fill="auto"/>
          </w:tcPr>
          <w:p w:rsidR="001030B5" w:rsidRPr="00FC23A5" w:rsidRDefault="001030B5" w:rsidP="00B60203">
            <w:pPr>
              <w:pStyle w:val="ConsPlusCell"/>
              <w:jc w:val="center"/>
              <w:rPr>
                <w:rFonts w:ascii="Times New Roman" w:hAnsi="Times New Roman" w:cs="Times New Roman"/>
                <w:sz w:val="26"/>
                <w:szCs w:val="26"/>
              </w:rPr>
            </w:pPr>
            <w:r w:rsidRPr="00FC23A5">
              <w:rPr>
                <w:rFonts w:ascii="Times New Roman" w:hAnsi="Times New Roman" w:cs="Times New Roman"/>
                <w:sz w:val="26"/>
                <w:szCs w:val="26"/>
              </w:rPr>
              <w:t>4</w:t>
            </w:r>
          </w:p>
        </w:tc>
        <w:tc>
          <w:tcPr>
            <w:tcW w:w="6838" w:type="dxa"/>
            <w:shd w:val="clear" w:color="auto" w:fill="auto"/>
          </w:tcPr>
          <w:p w:rsidR="001030B5" w:rsidRPr="00FC23A5" w:rsidRDefault="001030B5" w:rsidP="00B60203">
            <w:pPr>
              <w:pStyle w:val="ConsPlusCell"/>
              <w:jc w:val="center"/>
              <w:rPr>
                <w:rFonts w:ascii="Times New Roman" w:hAnsi="Times New Roman" w:cs="Times New Roman"/>
                <w:sz w:val="26"/>
                <w:szCs w:val="26"/>
              </w:rPr>
            </w:pPr>
            <w:r w:rsidRPr="00FC23A5">
              <w:rPr>
                <w:rFonts w:ascii="Times New Roman" w:hAnsi="Times New Roman" w:cs="Times New Roman"/>
                <w:sz w:val="26"/>
                <w:szCs w:val="26"/>
              </w:rPr>
              <w:t>5</w:t>
            </w:r>
          </w:p>
        </w:tc>
      </w:tr>
      <w:tr w:rsidR="001030B5" w:rsidRPr="00FC23A5" w:rsidTr="00D60F53">
        <w:tc>
          <w:tcPr>
            <w:tcW w:w="15735" w:type="dxa"/>
            <w:gridSpan w:val="5"/>
            <w:shd w:val="clear" w:color="auto" w:fill="auto"/>
          </w:tcPr>
          <w:p w:rsidR="001030B5" w:rsidRPr="00FC23A5" w:rsidRDefault="001030B5" w:rsidP="008C327B">
            <w:pPr>
              <w:pStyle w:val="ConsPlusCell"/>
              <w:jc w:val="center"/>
              <w:rPr>
                <w:rFonts w:ascii="Times New Roman" w:hAnsi="Times New Roman" w:cs="Times New Roman"/>
                <w:sz w:val="26"/>
                <w:szCs w:val="26"/>
              </w:rPr>
            </w:pPr>
            <w:r w:rsidRPr="00FC23A5">
              <w:rPr>
                <w:rFonts w:ascii="Times New Roman" w:hAnsi="Times New Roman" w:cs="Times New Roman"/>
                <w:sz w:val="24"/>
                <w:szCs w:val="24"/>
              </w:rPr>
              <w:t>Муниципальная программа города Азова «Развитие образования в городе Азове»</w:t>
            </w:r>
          </w:p>
        </w:tc>
      </w:tr>
      <w:tr w:rsidR="00D02F4B" w:rsidRPr="00FC23A5" w:rsidTr="00F143F0">
        <w:tc>
          <w:tcPr>
            <w:tcW w:w="567" w:type="dxa"/>
            <w:shd w:val="clear" w:color="auto" w:fill="auto"/>
          </w:tcPr>
          <w:p w:rsidR="00D02F4B" w:rsidRPr="00FC23A5" w:rsidRDefault="00D02F4B" w:rsidP="00B60203">
            <w:pPr>
              <w:widowControl w:val="0"/>
              <w:numPr>
                <w:ilvl w:val="0"/>
                <w:numId w:val="14"/>
              </w:numPr>
              <w:autoSpaceDE w:val="0"/>
              <w:autoSpaceDN w:val="0"/>
              <w:adjustRightInd w:val="0"/>
              <w:ind w:left="0" w:firstLine="0"/>
              <w:rPr>
                <w:sz w:val="26"/>
                <w:szCs w:val="26"/>
              </w:rPr>
            </w:pPr>
          </w:p>
        </w:tc>
        <w:tc>
          <w:tcPr>
            <w:tcW w:w="3936" w:type="dxa"/>
            <w:shd w:val="clear" w:color="auto" w:fill="auto"/>
          </w:tcPr>
          <w:p w:rsidR="00D02F4B" w:rsidRPr="00FC23A5" w:rsidRDefault="001030B5" w:rsidP="00596145">
            <w:pPr>
              <w:rPr>
                <w:sz w:val="26"/>
                <w:szCs w:val="26"/>
              </w:rPr>
            </w:pPr>
            <w:r w:rsidRPr="00FC23A5">
              <w:rPr>
                <w:sz w:val="26"/>
                <w:szCs w:val="26"/>
              </w:rPr>
              <w:t>Показатель 1.</w:t>
            </w:r>
            <w:r w:rsidR="00D02F4B" w:rsidRPr="00FC23A5">
              <w:rPr>
                <w:sz w:val="26"/>
                <w:szCs w:val="26"/>
              </w:rPr>
              <w:t xml:space="preserve"> Удельный вес численности населения в возрасте 7-18 лет, обучающихся в образовательных </w:t>
            </w:r>
            <w:r w:rsidR="00596145" w:rsidRPr="00FC23A5">
              <w:rPr>
                <w:sz w:val="26"/>
                <w:szCs w:val="26"/>
              </w:rPr>
              <w:t>учреждениях</w:t>
            </w:r>
            <w:r w:rsidR="00D02F4B" w:rsidRPr="00FC23A5">
              <w:rPr>
                <w:sz w:val="26"/>
                <w:szCs w:val="26"/>
              </w:rPr>
              <w:t xml:space="preserve"> общего образования, в общей численности населения в возрасте 7-18 лет</w:t>
            </w:r>
          </w:p>
        </w:tc>
        <w:tc>
          <w:tcPr>
            <w:tcW w:w="1382" w:type="dxa"/>
            <w:shd w:val="clear" w:color="auto" w:fill="auto"/>
            <w:vAlign w:val="center"/>
          </w:tcPr>
          <w:p w:rsidR="00D02F4B" w:rsidRPr="00FC23A5" w:rsidRDefault="00D02F4B" w:rsidP="00DD20CB">
            <w:pPr>
              <w:widowControl w:val="0"/>
              <w:autoSpaceDE w:val="0"/>
              <w:autoSpaceDN w:val="0"/>
              <w:adjustRightInd w:val="0"/>
              <w:jc w:val="center"/>
              <w:rPr>
                <w:sz w:val="26"/>
                <w:szCs w:val="26"/>
              </w:rPr>
            </w:pPr>
            <w:r w:rsidRPr="00FC23A5">
              <w:rPr>
                <w:sz w:val="26"/>
                <w:szCs w:val="26"/>
              </w:rPr>
              <w:t>%</w:t>
            </w:r>
          </w:p>
        </w:tc>
        <w:tc>
          <w:tcPr>
            <w:tcW w:w="3012" w:type="dxa"/>
            <w:shd w:val="clear" w:color="auto" w:fill="auto"/>
            <w:vAlign w:val="center"/>
          </w:tcPr>
          <w:p w:rsidR="00D02F4B" w:rsidRPr="00DB263F" w:rsidRDefault="00883FE1" w:rsidP="00DD20CB">
            <w:pPr>
              <w:pStyle w:val="ConsPlusCell"/>
              <w:jc w:val="center"/>
              <w:rPr>
                <w:rFonts w:ascii="Times New Roman" w:hAnsi="Times New Roman" w:cs="Times New Roman"/>
                <w:sz w:val="26"/>
                <w:szCs w:val="26"/>
              </w:rPr>
            </w:pPr>
            <w:r w:rsidRPr="00883FE1">
              <w:pict>
                <v:shape id="_x0000_i1026" type="#_x0000_t75" style="width:54.75pt;height:29.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8&quot;/&gt;&lt;w:displayBackgroundShape/&gt;&lt;w:activeWritingStyle w:lang=&quot;RU&quot; w:vendorID=&quot;64&quot; w:dllVersion=&quot;131078&quot; w:nlCheck=&quot;on&quot; w:optionSet=&quot;0&quot;/&gt;&lt;w:activeWritingStyle w:lang=&quot;EN-US&quot; w:vendorID=&quot;64&quot; w:dllVersion=&quot;131078&quot; w:nlCheck=&quot;on&quot; w:optionSet=&quot;1&quot;/&gt;&lt;w:activeWritingStyle w:lang=&quot;RU&quot; w:vendorID=&quot;64&quot; w:dllVersion=&quot;4096&quot; w:nlCheck=&quot;on&quot; w:optionSet=&quot;0&quot;/&gt;&lt;w:activeWritingStyle w:lang=&quot;EN-US&quot; w:vendorID=&quot;64&quot; w:dllVersion=&quot;4096&quot; w:nlCheck=&quot;on&quot; w:optionSet=&quot;0&quot;/&gt;&lt;w:documentProtection w:edit=&quot;forms&quot; w:enforcement=&quot;off&quot;/&gt;&lt;w:defaultTabStop w:val=&quot;709&quot;/&gt;&lt;w:hyphenationZone w:val=&quot;357&quot;/&gt;&lt;w:doNotHyphenateCaps/&gt;&lt;w:displayHorizontalDrawingGridEvery w:val=&quot;0&quot;/&gt;&lt;w:displayVerticalDrawingGridEvery w:val=&quot;0&quot;/&gt;&lt;w:useMarginsForDrawingGridOrigin/&gt;&lt;w:characterSpacingControl w:val=&quot;DontCompress&quot;/&gt;&lt;w:optimizeForBrowser/&gt;&lt;w:relyOnVML/&gt;&lt;w:allowPNG/&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122490&quot;/&gt;&lt;wsp:rsid wsp:val=&quot;00000526&quot;/&gt;&lt;wsp:rsid wsp:val=&quot;00000688&quot;/&gt;&lt;wsp:rsid wsp:val=&quot;00000837&quot;/&gt;&lt;wsp:rsid wsp:val=&quot;00000F66&quot;/&gt;&lt;wsp:rsid wsp:val=&quot;00000FD5&quot;/&gt;&lt;wsp:rsid wsp:val=&quot;00001671&quot;/&gt;&lt;wsp:rsid wsp:val=&quot;00001771&quot;/&gt;&lt;wsp:rsid wsp:val=&quot;00001BCC&quot;/&gt;&lt;wsp:rsid wsp:val=&quot;00003036&quot;/&gt;&lt;wsp:rsid wsp:val=&quot;00004094&quot;/&gt;&lt;wsp:rsid wsp:val=&quot;0000488D&quot;/&gt;&lt;wsp:rsid wsp:val=&quot;00004C69&quot;/&gt;&lt;wsp:rsid wsp:val=&quot;00004ECB&quot;/&gt;&lt;wsp:rsid wsp:val=&quot;00005756&quot;/&gt;&lt;wsp:rsid wsp:val=&quot;00005CFE&quot;/&gt;&lt;wsp:rsid wsp:val=&quot;000072BF&quot;/&gt;&lt;wsp:rsid wsp:val=&quot;00007512&quot;/&gt;&lt;wsp:rsid wsp:val=&quot;0000775F&quot;/&gt;&lt;wsp:rsid wsp:val=&quot;00007E62&quot;/&gt;&lt;wsp:rsid wsp:val=&quot;0001019B&quot;/&gt;&lt;wsp:rsid wsp:val=&quot;0001076A&quot;/&gt;&lt;wsp:rsid wsp:val=&quot;000107C1&quot;/&gt;&lt;wsp:rsid wsp:val=&quot;00010970&quot;/&gt;&lt;wsp:rsid wsp:val=&quot;00011780&quot;/&gt;&lt;wsp:rsid wsp:val=&quot;00011B8D&quot;/&gt;&lt;wsp:rsid wsp:val=&quot;00011D0A&quot;/&gt;&lt;wsp:rsid wsp:val=&quot;00011DA7&quot;/&gt;&lt;wsp:rsid wsp:val=&quot;000124DA&quot;/&gt;&lt;wsp:rsid wsp:val=&quot;000126BB&quot;/&gt;&lt;wsp:rsid wsp:val=&quot;00013505&quot;/&gt;&lt;wsp:rsid wsp:val=&quot;00014182&quot;/&gt;&lt;wsp:rsid wsp:val=&quot;00014208&quot;/&gt;&lt;wsp:rsid wsp:val=&quot;0001573A&quot;/&gt;&lt;wsp:rsid wsp:val=&quot;0001583C&quot;/&gt;&lt;wsp:rsid wsp:val=&quot;00016049&quot;/&gt;&lt;wsp:rsid wsp:val=&quot;00016374&quot;/&gt;&lt;wsp:rsid wsp:val=&quot;000166D0&quot;/&gt;&lt;wsp:rsid wsp:val=&quot;00016F46&quot;/&gt;&lt;wsp:rsid wsp:val=&quot;000217E6&quot;/&gt;&lt;wsp:rsid wsp:val=&quot;000219BB&quot;/&gt;&lt;wsp:rsid wsp:val=&quot;000221D2&quot;/&gt;&lt;wsp:rsid wsp:val=&quot;00022212&quot;/&gt;&lt;wsp:rsid wsp:val=&quot;00022312&quot;/&gt;&lt;wsp:rsid wsp:val=&quot;000225C5&quot;/&gt;&lt;wsp:rsid wsp:val=&quot;00023F94&quot;/&gt;&lt;wsp:rsid wsp:val=&quot;000246E6&quot;/&gt;&lt;wsp:rsid wsp:val=&quot;0002498A&quot;/&gt;&lt;wsp:rsid wsp:val=&quot;00024FFA&quot;/&gt;&lt;wsp:rsid wsp:val=&quot;00025284&quot;/&gt;&lt;wsp:rsid wsp:val=&quot;00026EBA&quot;/&gt;&lt;wsp:rsid wsp:val=&quot;00027608&quot;/&gt;&lt;wsp:rsid wsp:val=&quot;000276D3&quot;/&gt;&lt;wsp:rsid wsp:val=&quot;00027FA6&quot;/&gt;&lt;wsp:rsid wsp:val=&quot;0003054E&quot;/&gt;&lt;wsp:rsid wsp:val=&quot;0003061E&quot;/&gt;&lt;wsp:rsid wsp:val=&quot;0003096B&quot;/&gt;&lt;wsp:rsid wsp:val=&quot;0003152A&quot;/&gt;&lt;wsp:rsid wsp:val=&quot;00032311&quot;/&gt;&lt;wsp:rsid wsp:val=&quot;00032E62&quot;/&gt;&lt;wsp:rsid wsp:val=&quot;000338C8&quot;/&gt;&lt;wsp:rsid wsp:val=&quot;00033A36&quot;/&gt;&lt;wsp:rsid wsp:val=&quot;0003517F&quot;/&gt;&lt;wsp:rsid wsp:val=&quot;00035D29&quot;/&gt;&lt;wsp:rsid wsp:val=&quot;00035DF6&quot;/&gt;&lt;wsp:rsid wsp:val=&quot;000368DD&quot;/&gt;&lt;wsp:rsid wsp:val=&quot;00037C40&quot;/&gt;&lt;wsp:rsid wsp:val=&quot;000405A9&quot;/&gt;&lt;wsp:rsid wsp:val=&quot;00040AE1&quot;/&gt;&lt;wsp:rsid wsp:val=&quot;00042177&quot;/&gt;&lt;wsp:rsid wsp:val=&quot;000428A2&quot;/&gt;&lt;wsp:rsid wsp:val=&quot;00042ED2&quot;/&gt;&lt;wsp:rsid wsp:val=&quot;000433E0&quot;/&gt;&lt;wsp:rsid wsp:val=&quot;000446FF&quot;/&gt;&lt;wsp:rsid wsp:val=&quot;00044E73&quot;/&gt;&lt;wsp:rsid wsp:val=&quot;000460E3&quot;/&gt;&lt;wsp:rsid wsp:val=&quot;00046A08&quot;/&gt;&lt;wsp:rsid wsp:val=&quot;00046E3C&quot;/&gt;&lt;wsp:rsid wsp:val=&quot;00046E89&quot;/&gt;&lt;wsp:rsid wsp:val=&quot;0004716F&quot;/&gt;&lt;wsp:rsid wsp:val=&quot;0004795C&quot;/&gt;&lt;wsp:rsid wsp:val=&quot;000503C9&quot;/&gt;&lt;wsp:rsid wsp:val=&quot;0005149D&quot;/&gt;&lt;wsp:rsid wsp:val=&quot;000514A9&quot;/&gt;&lt;wsp:rsid wsp:val=&quot;00051B34&quot;/&gt;&lt;wsp:rsid wsp:val=&quot;000523D3&quot;/&gt;&lt;wsp:rsid wsp:val=&quot;00052917&quot;/&gt;&lt;wsp:rsid wsp:val=&quot;00052BCC&quot;/&gt;&lt;wsp:rsid wsp:val=&quot;00052E33&quot;/&gt;&lt;wsp:rsid wsp:val=&quot;000530FE&quot;/&gt;&lt;wsp:rsid wsp:val=&quot;00053385&quot;/&gt;&lt;wsp:rsid wsp:val=&quot;00053DCC&quot;/&gt;&lt;wsp:rsid wsp:val=&quot;000543DD&quot;/&gt;&lt;wsp:rsid wsp:val=&quot;00054A67&quot;/&gt;&lt;wsp:rsid wsp:val=&quot;000553CB&quot;/&gt;&lt;wsp:rsid wsp:val=&quot;00055464&quot;/&gt;&lt;wsp:rsid wsp:val=&quot;00055F63&quot;/&gt;&lt;wsp:rsid wsp:val=&quot;0005733A&quot;/&gt;&lt;wsp:rsid wsp:val=&quot;00057ED5&quot;/&gt;&lt;wsp:rsid wsp:val=&quot;00060263&quot;/&gt;&lt;wsp:rsid wsp:val=&quot;00060D52&quot;/&gt;&lt;wsp:rsid wsp:val=&quot;00061A89&quot;/&gt;&lt;wsp:rsid wsp:val=&quot;00061C5A&quot;/&gt;&lt;wsp:rsid wsp:val=&quot;00061F67&quot;/&gt;&lt;wsp:rsid wsp:val=&quot;0006280B&quot;/&gt;&lt;wsp:rsid wsp:val=&quot;00064194&quot;/&gt;&lt;wsp:rsid wsp:val=&quot;00064548&quot;/&gt;&lt;wsp:rsid wsp:val=&quot;00064CEA&quot;/&gt;&lt;wsp:rsid wsp:val=&quot;0006518B&quot;/&gt;&lt;wsp:rsid wsp:val=&quot;00065373&quot;/&gt;&lt;wsp:rsid wsp:val=&quot;00065AA0&quot;/&gt;&lt;wsp:rsid wsp:val=&quot;00065D36&quot;/&gt;&lt;wsp:rsid wsp:val=&quot;000660A7&quot;/&gt;&lt;wsp:rsid wsp:val=&quot;0006731E&quot;/&gt;&lt;wsp:rsid wsp:val=&quot;00067387&quot;/&gt;&lt;wsp:rsid wsp:val=&quot;000676A2&quot;/&gt;&lt;wsp:rsid wsp:val=&quot;00071C9E&quot;/&gt;&lt;wsp:rsid wsp:val=&quot;00071F6C&quot;/&gt;&lt;wsp:rsid wsp:val=&quot;00072733&quot;/&gt;&lt;wsp:rsid wsp:val=&quot;0007397D&quot;/&gt;&lt;wsp:rsid wsp:val=&quot;00073EDF&quot;/&gt;&lt;wsp:rsid wsp:val=&quot;00074D37&quot;/&gt;&lt;wsp:rsid wsp:val=&quot;00074E38&quot;/&gt;&lt;wsp:rsid wsp:val=&quot;00074E4E&quot;/&gt;&lt;wsp:rsid wsp:val=&quot;00075A70&quot;/&gt;&lt;wsp:rsid wsp:val=&quot;00075B9A&quot;/&gt;&lt;wsp:rsid wsp:val=&quot;00075D18&quot;/&gt;&lt;wsp:rsid wsp:val=&quot;00076682&quot;/&gt;&lt;wsp:rsid wsp:val=&quot;00076EAF&quot;/&gt;&lt;wsp:rsid wsp:val=&quot;00077CAB&quot;/&gt;&lt;wsp:rsid wsp:val=&quot;0008071A&quot;/&gt;&lt;wsp:rsid wsp:val=&quot;000809DE&quot;/&gt;&lt;wsp:rsid wsp:val=&quot;000818E9&quot;/&gt;&lt;wsp:rsid wsp:val=&quot;00081D17&quot;/&gt;&lt;wsp:rsid wsp:val=&quot;00082CC5&quot;/&gt;&lt;wsp:rsid wsp:val=&quot;000855DA&quot;/&gt;&lt;wsp:rsid wsp:val=&quot;000857FD&quot;/&gt;&lt;wsp:rsid wsp:val=&quot;00086844&quot;/&gt;&lt;wsp:rsid wsp:val=&quot;00086B68&quot;/&gt;&lt;wsp:rsid wsp:val=&quot;00087091&quot;/&gt;&lt;wsp:rsid wsp:val=&quot;000904F4&quot;/&gt;&lt;wsp:rsid wsp:val=&quot;00091056&quot;/&gt;&lt;wsp:rsid wsp:val=&quot;00091D52&quot;/&gt;&lt;wsp:rsid wsp:val=&quot;00092211&quot;/&gt;&lt;wsp:rsid wsp:val=&quot;00092B05&quot;/&gt;&lt;wsp:rsid wsp:val=&quot;00092BCB&quot;/&gt;&lt;wsp:rsid wsp:val=&quot;0009304D&quot;/&gt;&lt;wsp:rsid wsp:val=&quot;0009384C&quot;/&gt;&lt;wsp:rsid wsp:val=&quot;00094438&quot;/&gt;&lt;wsp:rsid wsp:val=&quot;00094B1C&quot;/&gt;&lt;wsp:rsid wsp:val=&quot;00094C44&quot;/&gt;&lt;wsp:rsid wsp:val=&quot;00095AA1&quot;/&gt;&lt;wsp:rsid wsp:val=&quot;00095B69&quot;/&gt;&lt;wsp:rsid wsp:val=&quot;00095FF4&quot;/&gt;&lt;wsp:rsid wsp:val=&quot;000963A9&quot;/&gt;&lt;wsp:rsid wsp:val=&quot;00096679&quot;/&gt;&lt;wsp:rsid wsp:val=&quot;00096CE6&quot;/&gt;&lt;wsp:rsid wsp:val=&quot;000970CA&quot;/&gt;&lt;wsp:rsid wsp:val=&quot;000975FD&quot;/&gt;&lt;wsp:rsid wsp:val=&quot;00097D4E&quot;/&gt;&lt;wsp:rsid wsp:val=&quot;000A01BD&quot;/&gt;&lt;wsp:rsid wsp:val=&quot;000A0402&quot;/&gt;&lt;wsp:rsid wsp:val=&quot;000A0C82&quot;/&gt;&lt;wsp:rsid wsp:val=&quot;000A201A&quot;/&gt;&lt;wsp:rsid wsp:val=&quot;000A21D8&quot;/&gt;&lt;wsp:rsid wsp:val=&quot;000A32D2&quot;/&gt;&lt;wsp:rsid wsp:val=&quot;000A3EC9&quot;/&gt;&lt;wsp:rsid wsp:val=&quot;000A47BE&quot;/&gt;&lt;wsp:rsid wsp:val=&quot;000A4E77&quot;/&gt;&lt;wsp:rsid wsp:val=&quot;000A502C&quot;/&gt;&lt;wsp:rsid wsp:val=&quot;000A5185&quot;/&gt;&lt;wsp:rsid wsp:val=&quot;000A6434&quot;/&gt;&lt;wsp:rsid wsp:val=&quot;000A6A72&quot;/&gt;&lt;wsp:rsid wsp:val=&quot;000A6B45&quot;/&gt;&lt;wsp:rsid wsp:val=&quot;000A6CC2&quot;/&gt;&lt;wsp:rsid wsp:val=&quot;000A6FE5&quot;/&gt;&lt;wsp:rsid wsp:val=&quot;000A7089&quot;/&gt;&lt;wsp:rsid wsp:val=&quot;000A7515&quot;/&gt;&lt;wsp:rsid wsp:val=&quot;000A78E9&quot;/&gt;&lt;wsp:rsid wsp:val=&quot;000B0272&quot;/&gt;&lt;wsp:rsid wsp:val=&quot;000B0441&quot;/&gt;&lt;wsp:rsid wsp:val=&quot;000B0B8A&quot;/&gt;&lt;wsp:rsid wsp:val=&quot;000B0DC3&quot;/&gt;&lt;wsp:rsid wsp:val=&quot;000B1109&quot;/&gt;&lt;wsp:rsid wsp:val=&quot;000B2341&quot;/&gt;&lt;wsp:rsid wsp:val=&quot;000B2802&quot;/&gt;&lt;wsp:rsid wsp:val=&quot;000B2CB6&quot;/&gt;&lt;wsp:rsid wsp:val=&quot;000B3419&quot;/&gt;&lt;wsp:rsid wsp:val=&quot;000B34AD&quot;/&gt;&lt;wsp:rsid wsp:val=&quot;000B462A&quot;/&gt;&lt;wsp:rsid wsp:val=&quot;000B499D&quot;/&gt;&lt;wsp:rsid wsp:val=&quot;000B4AB7&quot;/&gt;&lt;wsp:rsid wsp:val=&quot;000B4BB5&quot;/&gt;&lt;wsp:rsid wsp:val=&quot;000B4DEF&quot;/&gt;&lt;wsp:rsid wsp:val=&quot;000B4EB6&quot;/&gt;&lt;wsp:rsid wsp:val=&quot;000B503B&quot;/&gt;&lt;wsp:rsid wsp:val=&quot;000B53AF&quot;/&gt;&lt;wsp:rsid wsp:val=&quot;000B588D&quot;/&gt;&lt;wsp:rsid wsp:val=&quot;000B5DD0&quot;/&gt;&lt;wsp:rsid wsp:val=&quot;000B7559&quot;/&gt;&lt;wsp:rsid wsp:val=&quot;000B7C97&quot;/&gt;&lt;wsp:rsid wsp:val=&quot;000B7E6E&quot;/&gt;&lt;wsp:rsid wsp:val=&quot;000C0D2D&quot;/&gt;&lt;wsp:rsid wsp:val=&quot;000C114B&quot;/&gt;&lt;wsp:rsid wsp:val=&quot;000C1223&quot;/&gt;&lt;wsp:rsid wsp:val=&quot;000C2497&quot;/&gt;&lt;wsp:rsid wsp:val=&quot;000C29A4&quot;/&gt;&lt;wsp:rsid wsp:val=&quot;000C2E2C&quot;/&gt;&lt;wsp:rsid wsp:val=&quot;000C314C&quot;/&gt;&lt;wsp:rsid wsp:val=&quot;000C3410&quot;/&gt;&lt;wsp:rsid wsp:val=&quot;000C34EA&quot;/&gt;&lt;wsp:rsid wsp:val=&quot;000C387F&quot;/&gt;&lt;wsp:rsid wsp:val=&quot;000C4475&quot;/&gt;&lt;wsp:rsid wsp:val=&quot;000C4C8C&quot;/&gt;&lt;wsp:rsid wsp:val=&quot;000C5B27&quot;/&gt;&lt;wsp:rsid wsp:val=&quot;000C6A36&quot;/&gt;&lt;wsp:rsid wsp:val=&quot;000C7312&quot;/&gt;&lt;wsp:rsid wsp:val=&quot;000C7BCD&quot;/&gt;&lt;wsp:rsid wsp:val=&quot;000C7EE4&quot;/&gt;&lt;wsp:rsid wsp:val=&quot;000D058D&quot;/&gt;&lt;wsp:rsid wsp:val=&quot;000D06A4&quot;/&gt;&lt;wsp:rsid wsp:val=&quot;000D157C&quot;/&gt;&lt;wsp:rsid wsp:val=&quot;000D1964&quot;/&gt;&lt;wsp:rsid wsp:val=&quot;000D1CEB&quot;/&gt;&lt;wsp:rsid wsp:val=&quot;000D2346&quot;/&gt;&lt;wsp:rsid wsp:val=&quot;000D2669&quot;/&gt;&lt;wsp:rsid wsp:val=&quot;000D2C63&quot;/&gt;&lt;wsp:rsid wsp:val=&quot;000D2EDC&quot;/&gt;&lt;wsp:rsid wsp:val=&quot;000D305D&quot;/&gt;&lt;wsp:rsid wsp:val=&quot;000D30D9&quot;/&gt;&lt;wsp:rsid wsp:val=&quot;000D3764&quot;/&gt;&lt;wsp:rsid wsp:val=&quot;000D3B06&quot;/&gt;&lt;wsp:rsid wsp:val=&quot;000D3D2F&quot;/&gt;&lt;wsp:rsid wsp:val=&quot;000D4440&quot;/&gt;&lt;wsp:rsid wsp:val=&quot;000D48E1&quot;/&gt;&lt;wsp:rsid wsp:val=&quot;000D4A6E&quot;/&gt;&lt;wsp:rsid wsp:val=&quot;000D4E6A&quot;/&gt;&lt;wsp:rsid wsp:val=&quot;000D7404&quot;/&gt;&lt;wsp:rsid wsp:val=&quot;000D753F&quot;/&gt;&lt;wsp:rsid wsp:val=&quot;000D7B07&quot;/&gt;&lt;wsp:rsid wsp:val=&quot;000D7C8A&quot;/&gt;&lt;wsp:rsid wsp:val=&quot;000D7E2D&quot;/&gt;&lt;wsp:rsid wsp:val=&quot;000E0239&quot;/&gt;&lt;wsp:rsid wsp:val=&quot;000E079C&quot;/&gt;&lt;wsp:rsid wsp:val=&quot;000E0B19&quot;/&gt;&lt;wsp:rsid wsp:val=&quot;000E0E8A&quot;/&gt;&lt;wsp:rsid wsp:val=&quot;000E1B21&quot;/&gt;&lt;wsp:rsid wsp:val=&quot;000E1B22&quot;/&gt;&lt;wsp:rsid wsp:val=&quot;000E287F&quot;/&gt;&lt;wsp:rsid wsp:val=&quot;000E29AD&quot;/&gt;&lt;wsp:rsid wsp:val=&quot;000E2F1E&quot;/&gt;&lt;wsp:rsid wsp:val=&quot;000E3851&quot;/&gt;&lt;wsp:rsid wsp:val=&quot;000E3A00&quot;/&gt;&lt;wsp:rsid wsp:val=&quot;000E3C10&quot;/&gt;&lt;wsp:rsid wsp:val=&quot;000E3EE2&quot;/&gt;&lt;wsp:rsid wsp:val=&quot;000E3FE3&quot;/&gt;&lt;wsp:rsid wsp:val=&quot;000E49DD&quot;/&gt;&lt;wsp:rsid wsp:val=&quot;000E50B0&quot;/&gt;&lt;wsp:rsid wsp:val=&quot;000E6786&quot;/&gt;&lt;wsp:rsid wsp:val=&quot;000E7553&quot;/&gt;&lt;wsp:rsid wsp:val=&quot;000F1A9F&quot;/&gt;&lt;wsp:rsid wsp:val=&quot;000F1ABB&quot;/&gt;&lt;wsp:rsid wsp:val=&quot;000F1EF7&quot;/&gt;&lt;wsp:rsid wsp:val=&quot;000F1F3D&quot;/&gt;&lt;wsp:rsid wsp:val=&quot;000F1F7E&quot;/&gt;&lt;wsp:rsid wsp:val=&quot;000F275A&quot;/&gt;&lt;wsp:rsid wsp:val=&quot;000F3AA7&quot;/&gt;&lt;wsp:rsid wsp:val=&quot;000F3CCF&quot;/&gt;&lt;wsp:rsid wsp:val=&quot;000F4635&quot;/&gt;&lt;wsp:rsid wsp:val=&quot;000F4A48&quot;/&gt;&lt;wsp:rsid wsp:val=&quot;000F51E7&quot;/&gt;&lt;wsp:rsid wsp:val=&quot;000F585A&quot;/&gt;&lt;wsp:rsid wsp:val=&quot;000F5B09&quot;/&gt;&lt;wsp:rsid wsp:val=&quot;000F60FC&quot;/&gt;&lt;wsp:rsid wsp:val=&quot;000F6576&quot;/&gt;&lt;wsp:rsid wsp:val=&quot;000F7C94&quot;/&gt;&lt;wsp:rsid wsp:val=&quot;000F7FDE&quot;/&gt;&lt;wsp:rsid wsp:val=&quot;001008E2&quot;/&gt;&lt;wsp:rsid wsp:val=&quot;0010152D&quot;/&gt;&lt;wsp:rsid wsp:val=&quot;0010183A&quot;/&gt;&lt;wsp:rsid wsp:val=&quot;001018F0&quot;/&gt;&lt;wsp:rsid wsp:val=&quot;001025A5&quot;/&gt;&lt;wsp:rsid wsp:val=&quot;00102FBC&quot;/&gt;&lt;wsp:rsid wsp:val=&quot;001030B5&quot;/&gt;&lt;wsp:rsid wsp:val=&quot;0010349A&quot;/&gt;&lt;wsp:rsid wsp:val=&quot;00103AE4&quot;/&gt;&lt;wsp:rsid wsp:val=&quot;00104CEB&quot;/&gt;&lt;wsp:rsid wsp:val=&quot;001055D6&quot;/&gt;&lt;wsp:rsid wsp:val=&quot;00105A1D&quot;/&gt;&lt;wsp:rsid wsp:val=&quot;00105AA1&quot;/&gt;&lt;wsp:rsid wsp:val=&quot;00106E9D&quot;/&gt;&lt;wsp:rsid wsp:val=&quot;00106FAE&quot;/&gt;&lt;wsp:rsid wsp:val=&quot;00107193&quot;/&gt;&lt;wsp:rsid wsp:val=&quot;00110066&quot;/&gt;&lt;wsp:rsid wsp:val=&quot;001105FA&quot;/&gt;&lt;wsp:rsid wsp:val=&quot;0011098F&quot;/&gt;&lt;wsp:rsid wsp:val=&quot;00112CD9&quot;/&gt;&lt;wsp:rsid wsp:val=&quot;00112F74&quot;/&gt;&lt;wsp:rsid wsp:val=&quot;001132FD&quot;/&gt;&lt;wsp:rsid wsp:val=&quot;00113666&quot;/&gt;&lt;wsp:rsid wsp:val=&quot;001136F4&quot;/&gt;&lt;wsp:rsid wsp:val=&quot;00113EC3&quot;/&gt;&lt;wsp:rsid wsp:val=&quot;001146C3&quot;/&gt;&lt;wsp:rsid wsp:val=&quot;00114F83&quot;/&gt;&lt;wsp:rsid wsp:val=&quot;00115B54&quot;/&gt;&lt;wsp:rsid wsp:val=&quot;001165A6&quot;/&gt;&lt;wsp:rsid wsp:val=&quot;001165CF&quot;/&gt;&lt;wsp:rsid wsp:val=&quot;00117049&quot;/&gt;&lt;wsp:rsid wsp:val=&quot;001170C1&quot;/&gt;&lt;wsp:rsid wsp:val=&quot;0011711C&quot;/&gt;&lt;wsp:rsid wsp:val=&quot;001172AD&quot;/&gt;&lt;wsp:rsid wsp:val=&quot;00117590&quot;/&gt;&lt;wsp:rsid wsp:val=&quot;00120DDA&quot;/&gt;&lt;wsp:rsid wsp:val=&quot;00120E7A&quot;/&gt;&lt;wsp:rsid wsp:val=&quot;00121424&quot;/&gt;&lt;wsp:rsid wsp:val=&quot;00121A79&quot;/&gt;&lt;wsp:rsid wsp:val=&quot;00122490&quot;/&gt;&lt;wsp:rsid wsp:val=&quot;0012265B&quot;/&gt;&lt;wsp:rsid wsp:val=&quot;00122AC6&quot;/&gt;&lt;wsp:rsid wsp:val=&quot;00122FF8&quot;/&gt;&lt;wsp:rsid wsp:val=&quot;001231D4&quot;/&gt;&lt;wsp:rsid wsp:val=&quot;00123624&quot;/&gt;&lt;wsp:rsid wsp:val=&quot;00123EAA&quot;/&gt;&lt;wsp:rsid wsp:val=&quot;00123ED6&quot;/&gt;&lt;wsp:rsid wsp:val=&quot;00124202&quot;/&gt;&lt;wsp:rsid wsp:val=&quot;00124985&quot;/&gt;&lt;wsp:rsid wsp:val=&quot;00124D36&quot;/&gt;&lt;wsp:rsid wsp:val=&quot;0012550F&quot;/&gt;&lt;wsp:rsid wsp:val=&quot;001265C2&quot;/&gt;&lt;wsp:rsid wsp:val=&quot;00130688&quot;/&gt;&lt;wsp:rsid wsp:val=&quot;00130E3F&quot;/&gt;&lt;wsp:rsid wsp:val=&quot;00130F7F&quot;/&gt;&lt;wsp:rsid wsp:val=&quot;00131E2C&quot;/&gt;&lt;wsp:rsid wsp:val=&quot;00131EDC&quot;/&gt;&lt;wsp:rsid wsp:val=&quot;00132425&quot;/&gt;&lt;wsp:rsid wsp:val=&quot;00132804&quot;/&gt;&lt;wsp:rsid wsp:val=&quot;00133CAA&quot;/&gt;&lt;wsp:rsid wsp:val=&quot;0013419B&quot;/&gt;&lt;wsp:rsid wsp:val=&quot;00134236&quot;/&gt;&lt;wsp:rsid wsp:val=&quot;001344C0&quot;/&gt;&lt;wsp:rsid wsp:val=&quot;00134C98&quot;/&gt;&lt;wsp:rsid wsp:val=&quot;0013507D&quot;/&gt;&lt;wsp:rsid wsp:val=&quot;00135686&quot;/&gt;&lt;wsp:rsid wsp:val=&quot;00135CD9&quot;/&gt;&lt;wsp:rsid wsp:val=&quot;00135EB4&quot;/&gt;&lt;wsp:rsid wsp:val=&quot;001362E0&quot;/&gt;&lt;wsp:rsid wsp:val=&quot;0013737F&quot;/&gt;&lt;wsp:rsid wsp:val=&quot;00137BE4&quot;/&gt;&lt;wsp:rsid wsp:val=&quot;00137CEE&quot;/&gt;&lt;wsp:rsid wsp:val=&quot;00137E50&quot;/&gt;&lt;wsp:rsid wsp:val=&quot;00140604&quot;/&gt;&lt;wsp:rsid wsp:val=&quot;001407C7&quot;/&gt;&lt;wsp:rsid wsp:val=&quot;00141898&quot;/&gt;&lt;wsp:rsid wsp:val=&quot;00141C34&quot;/&gt;&lt;wsp:rsid wsp:val=&quot;00141F8D&quot;/&gt;&lt;wsp:rsid wsp:val=&quot;00142586&quot;/&gt;&lt;wsp:rsid wsp:val=&quot;00142FDF&quot;/&gt;&lt;wsp:rsid wsp:val=&quot;00143231&quot;/&gt;&lt;wsp:rsid wsp:val=&quot;00143E26&quot;/&gt;&lt;wsp:rsid wsp:val=&quot;00143FF2&quot;/&gt;&lt;wsp:rsid wsp:val=&quot;001441E6&quot;/&gt;&lt;wsp:rsid wsp:val=&quot;001452A2&quot;/&gt;&lt;wsp:rsid wsp:val=&quot;0014695D&quot;/&gt;&lt;wsp:rsid wsp:val=&quot;00146C82&quot;/&gt;&lt;wsp:rsid wsp:val=&quot;00151101&quot;/&gt;&lt;wsp:rsid wsp:val=&quot;00151752&quot;/&gt;&lt;wsp:rsid wsp:val=&quot;0015178B&quot;/&gt;&lt;wsp:rsid wsp:val=&quot;00152392&quot;/&gt;&lt;wsp:rsid wsp:val=&quot;00152679&quot;/&gt;&lt;wsp:rsid wsp:val=&quot;0015359F&quot;/&gt;&lt;wsp:rsid wsp:val=&quot;001538E3&quot;/&gt;&lt;wsp:rsid wsp:val=&quot;00153E1D&quot;/&gt;&lt;wsp:rsid wsp:val=&quot;001546A7&quot;/&gt;&lt;wsp:rsid wsp:val=&quot;0015482B&quot;/&gt;&lt;wsp:rsid wsp:val=&quot;00154B9C&quot;/&gt;&lt;wsp:rsid wsp:val=&quot;00154F14&quot;/&gt;&lt;wsp:rsid wsp:val=&quot;00154F7D&quot;/&gt;&lt;wsp:rsid wsp:val=&quot;0015510A&quot;/&gt;&lt;wsp:rsid wsp:val=&quot;00155352&quot;/&gt;&lt;wsp:rsid wsp:val=&quot;001554D2&quot;/&gt;&lt;wsp:rsid wsp:val=&quot;0015596B&quot;/&gt;&lt;wsp:rsid wsp:val=&quot;00155D72&quot;/&gt;&lt;wsp:rsid wsp:val=&quot;0015638E&quot;/&gt;&lt;wsp:rsid wsp:val=&quot;0015674E&quot;/&gt;&lt;wsp:rsid wsp:val=&quot;001569FB&quot;/&gt;&lt;wsp:rsid wsp:val=&quot;00161588&quot;/&gt;&lt;wsp:rsid wsp:val=&quot;001620CA&quot;/&gt;&lt;wsp:rsid wsp:val=&quot;00162343&quot;/&gt;&lt;wsp:rsid wsp:val=&quot;0016284B&quot;/&gt;&lt;wsp:rsid wsp:val=&quot;00162BBD&quot;/&gt;&lt;wsp:rsid wsp:val=&quot;00163BCD&quot;/&gt;&lt;wsp:rsid wsp:val=&quot;00163EB1&quot;/&gt;&lt;wsp:rsid wsp:val=&quot;001644A6&quot;/&gt;&lt;wsp:rsid wsp:val=&quot;0016457A&quot;/&gt;&lt;wsp:rsid wsp:val=&quot;001658A0&quot;/&gt;&lt;wsp:rsid wsp:val=&quot;00165B35&quot;/&gt;&lt;wsp:rsid wsp:val=&quot;00166567&quot;/&gt;&lt;wsp:rsid wsp:val=&quot;00167061&quot;/&gt;&lt;wsp:rsid wsp:val=&quot;00167688&quot;/&gt;&lt;wsp:rsid wsp:val=&quot;001700BC&quot;/&gt;&lt;wsp:rsid wsp:val=&quot;00170F3A&quot;/&gt;&lt;wsp:rsid wsp:val=&quot;0017132F&quot;/&gt;&lt;wsp:rsid wsp:val=&quot;001721FE&quot;/&gt;&lt;wsp:rsid wsp:val=&quot;001723D1&quot;/&gt;&lt;wsp:rsid wsp:val=&quot;00172534&quot;/&gt;&lt;wsp:rsid wsp:val=&quot;00173FC7&quot;/&gt;&lt;wsp:rsid wsp:val=&quot;001744BF&quot;/&gt;&lt;wsp:rsid wsp:val=&quot;00174F33&quot;/&gt;&lt;wsp:rsid wsp:val=&quot;00175334&quot;/&gt;&lt;wsp:rsid wsp:val=&quot;00176377&quot;/&gt;&lt;wsp:rsid wsp:val=&quot;00176940&quot;/&gt;&lt;wsp:rsid wsp:val=&quot;00176E52&quot;/&gt;&lt;wsp:rsid wsp:val=&quot;00177182&quot;/&gt;&lt;wsp:rsid wsp:val=&quot;001771BD&quot;/&gt;&lt;wsp:rsid wsp:val=&quot;00177761&quot;/&gt;&lt;wsp:rsid wsp:val=&quot;00177AAB&quot;/&gt;&lt;wsp:rsid wsp:val=&quot;00177AC2&quot;/&gt;&lt;wsp:rsid wsp:val=&quot;001800A3&quot;/&gt;&lt;wsp:rsid wsp:val=&quot;00180C8D&quot;/&gt;&lt;wsp:rsid wsp:val=&quot;00180CC8&quot;/&gt;&lt;wsp:rsid wsp:val=&quot;00181B31&quot;/&gt;&lt;wsp:rsid wsp:val=&quot;0018206A&quot;/&gt;&lt;wsp:rsid wsp:val=&quot;001820AE&quot;/&gt;&lt;wsp:rsid wsp:val=&quot;00182B70&quot;/&gt;&lt;wsp:rsid wsp:val=&quot;00182E8D&quot;/&gt;&lt;wsp:rsid wsp:val=&quot;00183700&quot;/&gt;&lt;wsp:rsid wsp:val=&quot;0018384B&quot;/&gt;&lt;wsp:rsid wsp:val=&quot;001838B1&quot;/&gt;&lt;wsp:rsid wsp:val=&quot;00183986&quot;/&gt;&lt;wsp:rsid wsp:val=&quot;001850F4&quot;/&gt;&lt;wsp:rsid wsp:val=&quot;00185BEA&quot;/&gt;&lt;wsp:rsid wsp:val=&quot;00186E5F&quot;/&gt;&lt;wsp:rsid wsp:val=&quot;0018775B&quot;/&gt;&lt;wsp:rsid wsp:val=&quot;00187992&quot;/&gt;&lt;wsp:rsid wsp:val=&quot;00187CF5&quot;/&gt;&lt;wsp:rsid wsp:val=&quot;00190475&quot;/&gt;&lt;wsp:rsid wsp:val=&quot;00191532&quot;/&gt;&lt;wsp:rsid wsp:val=&quot;00192BF3&quot;/&gt;&lt;wsp:rsid wsp:val=&quot;00192CA3&quot;/&gt;&lt;wsp:rsid wsp:val=&quot;001938A0&quot;/&gt;&lt;wsp:rsid wsp:val=&quot;00193A29&quot;/&gt;&lt;wsp:rsid wsp:val=&quot;0019431D&quot;/&gt;&lt;wsp:rsid wsp:val=&quot;0019616D&quot;/&gt;&lt;wsp:rsid wsp:val=&quot;0019638D&quot;/&gt;&lt;wsp:rsid wsp:val=&quot;00196D7E&quot;/&gt;&lt;wsp:rsid wsp:val=&quot;001978DA&quot;/&gt;&lt;wsp:rsid wsp:val=&quot;0019790E&quot;/&gt;&lt;wsp:rsid wsp:val=&quot;001A0B67&quot;/&gt;&lt;wsp:rsid wsp:val=&quot;001A0C17&quot;/&gt;&lt;wsp:rsid wsp:val=&quot;001A1BD7&quot;/&gt;&lt;wsp:rsid wsp:val=&quot;001A1CE8&quot;/&gt;&lt;wsp:rsid wsp:val=&quot;001A408B&quot;/&gt;&lt;wsp:rsid wsp:val=&quot;001A49DD&quot;/&gt;&lt;wsp:rsid wsp:val=&quot;001A5104&quot;/&gt;&lt;wsp:rsid wsp:val=&quot;001A5393&quot;/&gt;&lt;wsp:rsid wsp:val=&quot;001A6194&quot;/&gt;&lt;wsp:rsid wsp:val=&quot;001A62C3&quot;/&gt;&lt;wsp:rsid wsp:val=&quot;001A63B7&quot;/&gt;&lt;wsp:rsid wsp:val=&quot;001A67D8&quot;/&gt;&lt;wsp:rsid wsp:val=&quot;001A74E7&quot;/&gt;&lt;wsp:rsid wsp:val=&quot;001B0186&quot;/&gt;&lt;wsp:rsid wsp:val=&quot;001B026B&quot;/&gt;&lt;wsp:rsid wsp:val=&quot;001B038C&quot;/&gt;&lt;wsp:rsid wsp:val=&quot;001B07DE&quot;/&gt;&lt;wsp:rsid wsp:val=&quot;001B0E34&quot;/&gt;&lt;wsp:rsid wsp:val=&quot;001B2B29&quot;/&gt;&lt;wsp:rsid wsp:val=&quot;001B49B5&quot;/&gt;&lt;wsp:rsid wsp:val=&quot;001B4EEF&quot;/&gt;&lt;wsp:rsid wsp:val=&quot;001B5153&quot;/&gt;&lt;wsp:rsid wsp:val=&quot;001B596F&quot;/&gt;&lt;wsp:rsid wsp:val=&quot;001B601F&quot;/&gt;&lt;wsp:rsid wsp:val=&quot;001B6271&quot;/&gt;&lt;wsp:rsid wsp:val=&quot;001B7629&quot;/&gt;&lt;wsp:rsid wsp:val=&quot;001B7A1C&quot;/&gt;&lt;wsp:rsid wsp:val=&quot;001C0281&quot;/&gt;&lt;wsp:rsid wsp:val=&quot;001C14D5&quot;/&gt;&lt;wsp:rsid wsp:val=&quot;001C2307&quot;/&gt;&lt;wsp:rsid wsp:val=&quot;001C28DB&quot;/&gt;&lt;wsp:rsid wsp:val=&quot;001C2F46&quot;/&gt;&lt;wsp:rsid wsp:val=&quot;001C3275&quot;/&gt;&lt;wsp:rsid wsp:val=&quot;001C4122&quot;/&gt;&lt;wsp:rsid wsp:val=&quot;001C4815&quot;/&gt;&lt;wsp:rsid wsp:val=&quot;001C4A91&quot;/&gt;&lt;wsp:rsid wsp:val=&quot;001C547B&quot;/&gt;&lt;wsp:rsid wsp:val=&quot;001C59B6&quot;/&gt;&lt;wsp:rsid wsp:val=&quot;001C5D44&quot;/&gt;&lt;wsp:rsid wsp:val=&quot;001C6C07&quot;/&gt;&lt;wsp:rsid wsp:val=&quot;001C7402&quot;/&gt;&lt;wsp:rsid wsp:val=&quot;001C7AA0&quot;/&gt;&lt;wsp:rsid wsp:val=&quot;001C7BF5&quot;/&gt;&lt;wsp:rsid wsp:val=&quot;001D0074&quot;/&gt;&lt;wsp:rsid wsp:val=&quot;001D02B1&quot;/&gt;&lt;wsp:rsid wsp:val=&quot;001D0590&quot;/&gt;&lt;wsp:rsid wsp:val=&quot;001D06DE&quot;/&gt;&lt;wsp:rsid wsp:val=&quot;001D0AD8&quot;/&gt;&lt;wsp:rsid wsp:val=&quot;001D0D09&quot;/&gt;&lt;wsp:rsid wsp:val=&quot;001D10AE&quot;/&gt;&lt;wsp:rsid wsp:val=&quot;001D1849&quot;/&gt;&lt;wsp:rsid wsp:val=&quot;001D18EB&quot;/&gt;&lt;wsp:rsid wsp:val=&quot;001D18F4&quot;/&gt;&lt;wsp:rsid wsp:val=&quot;001D1C7C&quot;/&gt;&lt;wsp:rsid wsp:val=&quot;001D2348&quot;/&gt;&lt;wsp:rsid wsp:val=&quot;001D27AC&quot;/&gt;&lt;wsp:rsid wsp:val=&quot;001D2D0A&quot;/&gt;&lt;wsp:rsid wsp:val=&quot;001D32E2&quot;/&gt;&lt;wsp:rsid wsp:val=&quot;001D332C&quot;/&gt;&lt;wsp:rsid wsp:val=&quot;001D37BB&quot;/&gt;&lt;wsp:rsid wsp:val=&quot;001D3BFD&quot;/&gt;&lt;wsp:rsid wsp:val=&quot;001D3E29&quot;/&gt;&lt;wsp:rsid wsp:val=&quot;001D426C&quot;/&gt;&lt;wsp:rsid wsp:val=&quot;001D481C&quot;/&gt;&lt;wsp:rsid wsp:val=&quot;001D4C52&quot;/&gt;&lt;wsp:rsid wsp:val=&quot;001D4E35&quot;/&gt;&lt;wsp:rsid wsp:val=&quot;001D534F&quot;/&gt;&lt;wsp:rsid wsp:val=&quot;001D539A&quot;/&gt;&lt;wsp:rsid wsp:val=&quot;001D58CE&quot;/&gt;&lt;wsp:rsid wsp:val=&quot;001D62C1&quot;/&gt;&lt;wsp:rsid wsp:val=&quot;001D62F2&quot;/&gt;&lt;wsp:rsid wsp:val=&quot;001D77F4&quot;/&gt;&lt;wsp:rsid wsp:val=&quot;001D7E29&quot;/&gt;&lt;wsp:rsid wsp:val=&quot;001E0626&quot;/&gt;&lt;wsp:rsid wsp:val=&quot;001E1D56&quot;/&gt;&lt;wsp:rsid wsp:val=&quot;001E1E1E&quot;/&gt;&lt;wsp:rsid wsp:val=&quot;001E2893&quot;/&gt;&lt;wsp:rsid wsp:val=&quot;001E2B73&quot;/&gt;&lt;wsp:rsid wsp:val=&quot;001E30C8&quot;/&gt;&lt;wsp:rsid wsp:val=&quot;001E3592&quot;/&gt;&lt;wsp:rsid wsp:val=&quot;001E3F0F&quot;/&gt;&lt;wsp:rsid wsp:val=&quot;001E4373&quot;/&gt;&lt;wsp:rsid wsp:val=&quot;001E4B4E&quot;/&gt;&lt;wsp:rsid wsp:val=&quot;001E5226&quot;/&gt;&lt;wsp:rsid wsp:val=&quot;001E5777&quot;/&gt;&lt;wsp:rsid wsp:val=&quot;001E6028&quot;/&gt;&lt;wsp:rsid wsp:val=&quot;001E6C48&quot;/&gt;&lt;wsp:rsid wsp:val=&quot;001E6F38&quot;/&gt;&lt;wsp:rsid wsp:val=&quot;001E709F&quot;/&gt;&lt;wsp:rsid wsp:val=&quot;001E7D8F&quot;/&gt;&lt;wsp:rsid wsp:val=&quot;001F0B70&quot;/&gt;&lt;wsp:rsid wsp:val=&quot;001F1E44&quot;/&gt;&lt;wsp:rsid wsp:val=&quot;001F1F29&quot;/&gt;&lt;wsp:rsid wsp:val=&quot;001F20B7&quot;/&gt;&lt;wsp:rsid wsp:val=&quot;001F236C&quot;/&gt;&lt;wsp:rsid wsp:val=&quot;001F2450&quot;/&gt;&lt;wsp:rsid wsp:val=&quot;001F2BFF&quot;/&gt;&lt;wsp:rsid wsp:val=&quot;001F2F24&quot;/&gt;&lt;wsp:rsid wsp:val=&quot;001F32B6&quot;/&gt;&lt;wsp:rsid wsp:val=&quot;001F361A&quot;/&gt;&lt;wsp:rsid wsp:val=&quot;001F3667&quot;/&gt;&lt;wsp:rsid wsp:val=&quot;001F36F5&quot;/&gt;&lt;wsp:rsid wsp:val=&quot;001F3B16&quot;/&gt;&lt;wsp:rsid wsp:val=&quot;001F3FB8&quot;/&gt;&lt;wsp:rsid wsp:val=&quot;001F4266&quot;/&gt;&lt;wsp:rsid wsp:val=&quot;001F446A&quot;/&gt;&lt;wsp:rsid wsp:val=&quot;001F4F80&quot;/&gt;&lt;wsp:rsid wsp:val=&quot;001F53C2&quot;/&gt;&lt;wsp:rsid wsp:val=&quot;001F55B2&quot;/&gt;&lt;wsp:rsid wsp:val=&quot;001F5673&quot;/&gt;&lt;wsp:rsid wsp:val=&quot;001F69BF&quot;/&gt;&lt;wsp:rsid wsp:val=&quot;001F6BFC&quot;/&gt;&lt;wsp:rsid wsp:val=&quot;001F6F98&quot;/&gt;&lt;wsp:rsid wsp:val=&quot;001F7137&quot;/&gt;&lt;wsp:rsid wsp:val=&quot;001F726A&quot;/&gt;&lt;wsp:rsid wsp:val=&quot;001F75DE&quot;/&gt;&lt;wsp:rsid wsp:val=&quot;001F7E0F&quot;/&gt;&lt;wsp:rsid wsp:val=&quot;0020008C&quot;/&gt;&lt;wsp:rsid wsp:val=&quot;00200899&quot;/&gt;&lt;wsp:rsid wsp:val=&quot;00201238&quot;/&gt;&lt;wsp:rsid wsp:val=&quot;00201C74&quot;/&gt;&lt;wsp:rsid wsp:val=&quot;00201CD1&quot;/&gt;&lt;wsp:rsid wsp:val=&quot;002027DD&quot;/&gt;&lt;wsp:rsid wsp:val=&quot;0020292A&quot;/&gt;&lt;wsp:rsid wsp:val=&quot;00203618&quot;/&gt;&lt;wsp:rsid wsp:val=&quot;002038FE&quot;/&gt;&lt;wsp:rsid wsp:val=&quot;00203B98&quot;/&gt;&lt;wsp:rsid wsp:val=&quot;00203C7A&quot;/&gt;&lt;wsp:rsid wsp:val=&quot;00204087&quot;/&gt;&lt;wsp:rsid wsp:val=&quot;002040A4&quot;/&gt;&lt;wsp:rsid wsp:val=&quot;00204247&quot;/&gt;&lt;wsp:rsid wsp:val=&quot;00205092&quot;/&gt;&lt;wsp:rsid wsp:val=&quot;00206936&quot;/&gt;&lt;wsp:rsid wsp:val=&quot;00207042&quot;/&gt;&lt;wsp:rsid wsp:val=&quot;002070C2&quot;/&gt;&lt;wsp:rsid wsp:val=&quot;0020718E&quot;/&gt;&lt;wsp:rsid wsp:val=&quot;00207CE4&quot;/&gt;&lt;wsp:rsid wsp:val=&quot;00207FB1&quot;/&gt;&lt;wsp:rsid wsp:val=&quot;00210012&quot;/&gt;&lt;wsp:rsid wsp:val=&quot;002102BA&quot;/&gt;&lt;wsp:rsid wsp:val=&quot;00212099&quot;/&gt;&lt;wsp:rsid wsp:val=&quot;002123D1&quot;/&gt;&lt;wsp:rsid wsp:val=&quot;002124DE&quot;/&gt;&lt;wsp:rsid wsp:val=&quot;00212AAD&quot;/&gt;&lt;wsp:rsid wsp:val=&quot;00212DD3&quot;/&gt;&lt;wsp:rsid wsp:val=&quot;00213308&quot;/&gt;&lt;wsp:rsid wsp:val=&quot;0021433C&quot;/&gt;&lt;wsp:rsid wsp:val=&quot;00214520&quot;/&gt;&lt;wsp:rsid wsp:val=&quot;00214FA8&quot;/&gt;&lt;wsp:rsid wsp:val=&quot;00215296&quot;/&gt;&lt;wsp:rsid wsp:val=&quot;0021651A&quot;/&gt;&lt;wsp:rsid wsp:val=&quot;00216578&quot;/&gt;&lt;wsp:rsid wsp:val=&quot;0021770C&quot;/&gt;&lt;wsp:rsid wsp:val=&quot;00217773&quot;/&gt;&lt;wsp:rsid wsp:val=&quot;002207D2&quot;/&gt;&lt;wsp:rsid wsp:val=&quot;002208B0&quot;/&gt;&lt;wsp:rsid wsp:val=&quot;00221AD6&quot;/&gt;&lt;wsp:rsid wsp:val=&quot;002231B9&quot;/&gt;&lt;wsp:rsid wsp:val=&quot;00224498&quot;/&gt;&lt;wsp:rsid wsp:val=&quot;002250D2&quot;/&gt;&lt;wsp:rsid wsp:val=&quot;00226177&quot;/&gt;&lt;wsp:rsid wsp:val=&quot;00226187&quot;/&gt;&lt;wsp:rsid wsp:val=&quot;00226956&quot;/&gt;&lt;wsp:rsid wsp:val=&quot;00226DCF&quot;/&gt;&lt;wsp:rsid wsp:val=&quot;00227EB2&quot;/&gt;&lt;wsp:rsid wsp:val=&quot;00231423&quot;/&gt;&lt;wsp:rsid wsp:val=&quot;002319E3&quot;/&gt;&lt;wsp:rsid wsp:val=&quot;00231A7A&quot;/&gt;&lt;wsp:rsid wsp:val=&quot;00232533&quot;/&gt;&lt;wsp:rsid wsp:val=&quot;00232B87&quot;/&gt;&lt;wsp:rsid wsp:val=&quot;00232D3B&quot;/&gt;&lt;wsp:rsid wsp:val=&quot;00232EC0&quot;/&gt;&lt;wsp:rsid wsp:val=&quot;0023315E&quot;/&gt;&lt;wsp:rsid wsp:val=&quot;0023423D&quot;/&gt;&lt;wsp:rsid wsp:val=&quot;00234900&quot;/&gt;&lt;wsp:rsid wsp:val=&quot;002351CB&quot;/&gt;&lt;wsp:rsid wsp:val=&quot;00236C85&quot;/&gt;&lt;wsp:rsid wsp:val=&quot;00236DA4&quot;/&gt;&lt;wsp:rsid wsp:val=&quot;0023781A&quot;/&gt;&lt;wsp:rsid wsp:val=&quot;00237BE0&quot;/&gt;&lt;wsp:rsid wsp:val=&quot;00237E91&quot;/&gt;&lt;wsp:rsid wsp:val=&quot;002402E0&quot;/&gt;&lt;wsp:rsid wsp:val=&quot;0024053D&quot;/&gt;&lt;wsp:rsid wsp:val=&quot;002439DB&quot;/&gt;&lt;wsp:rsid wsp:val=&quot;002439E3&quot;/&gt;&lt;wsp:rsid wsp:val=&quot;00246BF7&quot;/&gt;&lt;wsp:rsid wsp:val=&quot;00246C01&quot;/&gt;&lt;wsp:rsid wsp:val=&quot;00247606&quot;/&gt;&lt;wsp:rsid wsp:val=&quot;002477C4&quot;/&gt;&lt;wsp:rsid wsp:val=&quot;00247E08&quot;/&gt;&lt;wsp:rsid wsp:val=&quot;002501ED&quot;/&gt;&lt;wsp:rsid wsp:val=&quot;00250755&quot;/&gt;&lt;wsp:rsid wsp:val=&quot;00250D15&quot;/&gt;&lt;wsp:rsid wsp:val=&quot;00252019&quot;/&gt;&lt;wsp:rsid wsp:val=&quot;00252870&quot;/&gt;&lt;wsp:rsid wsp:val=&quot;002530F9&quot;/&gt;&lt;wsp:rsid wsp:val=&quot;002550D7&quot;/&gt;&lt;wsp:rsid wsp:val=&quot;00255802&quot;/&gt;&lt;wsp:rsid wsp:val=&quot;002559C7&quot;/&gt;&lt;wsp:rsid wsp:val=&quot;00256193&quot;/&gt;&lt;wsp:rsid wsp:val=&quot;00256BE0&quot;/&gt;&lt;wsp:rsid wsp:val=&quot;00257227&quot;/&gt;&lt;wsp:rsid wsp:val=&quot;002577D9&quot;/&gt;&lt;wsp:rsid wsp:val=&quot;00260A70&quot;/&gt;&lt;wsp:rsid wsp:val=&quot;00260BFB&quot;/&gt;&lt;wsp:rsid wsp:val=&quot;00260F20&quot;/&gt;&lt;wsp:rsid wsp:val=&quot;00263162&quot;/&gt;&lt;wsp:rsid wsp:val=&quot;00263C9D&quot;/&gt;&lt;wsp:rsid wsp:val=&quot;002642FE&quot;/&gt;&lt;wsp:rsid wsp:val=&quot;00264E8F&quot;/&gt;&lt;wsp:rsid wsp:val=&quot;00265744&quot;/&gt;&lt;wsp:rsid wsp:val=&quot;0026598C&quot;/&gt;&lt;wsp:rsid wsp:val=&quot;002664BC&quot;/&gt;&lt;wsp:rsid wsp:val=&quot;00266538&quot;/&gt;&lt;wsp:rsid wsp:val=&quot;00266994&quot;/&gt;&lt;wsp:rsid wsp:val=&quot;002675ED&quot;/&gt;&lt;wsp:rsid wsp:val=&quot;0026768C&quot;/&gt;&lt;wsp:rsid wsp:val=&quot;00270697&quot;/&gt;&lt;wsp:rsid wsp:val=&quot;00270DB9&quot;/&gt;&lt;wsp:rsid wsp:val=&quot;00271678&quot;/&gt;&lt;wsp:rsid wsp:val=&quot;00271E0C&quot;/&gt;&lt;wsp:rsid wsp:val=&quot;00272246&quot;/&gt;&lt;wsp:rsid wsp:val=&quot;0027241A&quot;/&gt;&lt;wsp:rsid wsp:val=&quot;00273BD2&quot;/&gt;&lt;wsp:rsid wsp:val=&quot;0027416B&quot;/&gt;&lt;wsp:rsid wsp:val=&quot;00274CEB&quot;/&gt;&lt;wsp:rsid wsp:val=&quot;00276123&quot;/&gt;&lt;wsp:rsid wsp:val=&quot;002762C4&quot;/&gt;&lt;wsp:rsid wsp:val=&quot;002762FD&quot;/&gt;&lt;wsp:rsid wsp:val=&quot;00276772&quot;/&gt;&lt;wsp:rsid wsp:val=&quot;00276D7D&quot;/&gt;&lt;wsp:rsid wsp:val=&quot;00276E59&quot;/&gt;&lt;wsp:rsid wsp:val=&quot;00277E47&quot;/&gt;&lt;wsp:rsid wsp:val=&quot;0028051B&quot;/&gt;&lt;wsp:rsid wsp:val=&quot;0028057D&quot;/&gt;&lt;wsp:rsid wsp:val=&quot;00280776&quot;/&gt;&lt;wsp:rsid wsp:val=&quot;00280988&quot;/&gt;&lt;wsp:rsid wsp:val=&quot;002809B6&quot;/&gt;&lt;wsp:rsid wsp:val=&quot;0028116A&quot;/&gt;&lt;wsp:rsid wsp:val=&quot;00282C65&quot;/&gt;&lt;wsp:rsid wsp:val=&quot;00282EA8&quot;/&gt;&lt;wsp:rsid wsp:val=&quot;00283043&quot;/&gt;&lt;wsp:rsid wsp:val=&quot;00283662&quot;/&gt;&lt;wsp:rsid wsp:val=&quot;00283D8B&quot;/&gt;&lt;wsp:rsid wsp:val=&quot;00283DC1&quot;/&gt;&lt;wsp:rsid wsp:val=&quot;00284028&quot;/&gt;&lt;wsp:rsid wsp:val=&quot;00284651&quot;/&gt;&lt;wsp:rsid wsp:val=&quot;0028525C&quot;/&gt;&lt;wsp:rsid wsp:val=&quot;00286F15&quot;/&gt;&lt;wsp:rsid wsp:val=&quot;0028785F&quot;/&gt;&lt;wsp:rsid wsp:val=&quot;002902AF&quot;/&gt;&lt;wsp:rsid wsp:val=&quot;00290313&quot;/&gt;&lt;wsp:rsid wsp:val=&quot;0029047E&quot;/&gt;&lt;wsp:rsid wsp:val=&quot;00290B9D&quot;/&gt;&lt;wsp:rsid wsp:val=&quot;00291805&quot;/&gt;&lt;wsp:rsid wsp:val=&quot;00291A66&quot;/&gt;&lt;wsp:rsid wsp:val=&quot;00291B73&quot;/&gt;&lt;wsp:rsid wsp:val=&quot;002920B1&quot;/&gt;&lt;wsp:rsid wsp:val=&quot;0029346D&quot;/&gt;&lt;wsp:rsid wsp:val=&quot;00293669&quot;/&gt;&lt;wsp:rsid wsp:val=&quot;0029386B&quot;/&gt;&lt;wsp:rsid wsp:val=&quot;00293948&quot;/&gt;&lt;wsp:rsid wsp:val=&quot;00293EB1&quot;/&gt;&lt;wsp:rsid wsp:val=&quot;002948A9&quot;/&gt;&lt;wsp:rsid wsp:val=&quot;00294A09&quot;/&gt;&lt;wsp:rsid wsp:val=&quot;00295068&quot;/&gt;&lt;wsp:rsid wsp:val=&quot;002957A0&quot;/&gt;&lt;wsp:rsid wsp:val=&quot;00295E40&quot;/&gt;&lt;wsp:rsid wsp:val=&quot;0029660D&quot;/&gt;&lt;wsp:rsid wsp:val=&quot;00296688&quot;/&gt;&lt;wsp:rsid wsp:val=&quot;002A0C9F&quot;/&gt;&lt;wsp:rsid wsp:val=&quot;002A15EE&quot;/&gt;&lt;wsp:rsid wsp:val=&quot;002A1D68&quot;/&gt;&lt;wsp:rsid wsp:val=&quot;002A1DC1&quot;/&gt;&lt;wsp:rsid wsp:val=&quot;002A24E4&quot;/&gt;&lt;wsp:rsid wsp:val=&quot;002A31D3&quot;/&gt;&lt;wsp:rsid wsp:val=&quot;002A323F&quot;/&gt;&lt;wsp:rsid wsp:val=&quot;002A37EB&quot;/&gt;&lt;wsp:rsid wsp:val=&quot;002A3A20&quot;/&gt;&lt;wsp:rsid wsp:val=&quot;002A3DCD&quot;/&gt;&lt;wsp:rsid wsp:val=&quot;002A3E29&quot;/&gt;&lt;wsp:rsid wsp:val=&quot;002A43EE&quot;/&gt;&lt;wsp:rsid wsp:val=&quot;002A4CB5&quot;/&gt;&lt;wsp:rsid wsp:val=&quot;002A58DB&quot;/&gt;&lt;wsp:rsid wsp:val=&quot;002A58DF&quot;/&gt;&lt;wsp:rsid wsp:val=&quot;002A61B8&quot;/&gt;&lt;wsp:rsid wsp:val=&quot;002A645A&quot;/&gt;&lt;wsp:rsid wsp:val=&quot;002A6622&quot;/&gt;&lt;wsp:rsid wsp:val=&quot;002A6E7C&quot;/&gt;&lt;wsp:rsid wsp:val=&quot;002A771D&quot;/&gt;&lt;wsp:rsid wsp:val=&quot;002A7E88&quot;/&gt;&lt;wsp:rsid wsp:val=&quot;002B060E&quot;/&gt;&lt;wsp:rsid wsp:val=&quot;002B0BE0&quot;/&gt;&lt;wsp:rsid wsp:val=&quot;002B0F0A&quot;/&gt;&lt;wsp:rsid wsp:val=&quot;002B15BD&quot;/&gt;&lt;wsp:rsid wsp:val=&quot;002B1D78&quot;/&gt;&lt;wsp:rsid wsp:val=&quot;002B1DC3&quot;/&gt;&lt;wsp:rsid wsp:val=&quot;002B249A&quot;/&gt;&lt;wsp:rsid wsp:val=&quot;002B250F&quot;/&gt;&lt;wsp:rsid wsp:val=&quot;002B294E&quot;/&gt;&lt;wsp:rsid wsp:val=&quot;002B39E8&quot;/&gt;&lt;wsp:rsid wsp:val=&quot;002B4324&quot;/&gt;&lt;wsp:rsid wsp:val=&quot;002B4670&quot;/&gt;&lt;wsp:rsid wsp:val=&quot;002B46E5&quot;/&gt;&lt;wsp:rsid wsp:val=&quot;002B533F&quot;/&gt;&lt;wsp:rsid wsp:val=&quot;002B5E01&quot;/&gt;&lt;wsp:rsid wsp:val=&quot;002B65E6&quot;/&gt;&lt;wsp:rsid wsp:val=&quot;002B79CF&quot;/&gt;&lt;wsp:rsid wsp:val=&quot;002C01EE&quot;/&gt;&lt;wsp:rsid wsp:val=&quot;002C0C2D&quot;/&gt;&lt;wsp:rsid wsp:val=&quot;002C0DDB&quot;/&gt;&lt;wsp:rsid wsp:val=&quot;002C269D&quot;/&gt;&lt;wsp:rsid wsp:val=&quot;002C3460&quot;/&gt;&lt;wsp:rsid wsp:val=&quot;002C4288&quot;/&gt;&lt;wsp:rsid wsp:val=&quot;002C4594&quot;/&gt;&lt;wsp:rsid wsp:val=&quot;002C45E5&quot;/&gt;&lt;wsp:rsid wsp:val=&quot;002C4F04&quot;/&gt;&lt;wsp:rsid wsp:val=&quot;002C5A7C&quot;/&gt;&lt;wsp:rsid wsp:val=&quot;002C5B5B&quot;/&gt;&lt;wsp:rsid wsp:val=&quot;002C5FF9&quot;/&gt;&lt;wsp:rsid wsp:val=&quot;002C6638&quot;/&gt;&lt;wsp:rsid wsp:val=&quot;002C664F&quot;/&gt;&lt;wsp:rsid wsp:val=&quot;002C69D3&quot;/&gt;&lt;wsp:rsid wsp:val=&quot;002C6CD4&quot;/&gt;&lt;wsp:rsid wsp:val=&quot;002C6D73&quot;/&gt;&lt;wsp:rsid wsp:val=&quot;002C7798&quot;/&gt;&lt;wsp:rsid wsp:val=&quot;002C782E&quot;/&gt;&lt;wsp:rsid wsp:val=&quot;002C7B47&quot;/&gt;&lt;wsp:rsid wsp:val=&quot;002D0031&quot;/&gt;&lt;wsp:rsid wsp:val=&quot;002D0F4D&quot;/&gt;&lt;wsp:rsid wsp:val=&quot;002D1430&quot;/&gt;&lt;wsp:rsid wsp:val=&quot;002D1E10&quot;/&gt;&lt;wsp:rsid wsp:val=&quot;002D2CD4&quot;/&gt;&lt;wsp:rsid wsp:val=&quot;002D2D94&quot;/&gt;&lt;wsp:rsid wsp:val=&quot;002D2E7D&quot;/&gt;&lt;wsp:rsid wsp:val=&quot;002D319D&quot;/&gt;&lt;wsp:rsid wsp:val=&quot;002D3577&quot;/&gt;&lt;wsp:rsid wsp:val=&quot;002D362F&quot;/&gt;&lt;wsp:rsid wsp:val=&quot;002D42EA&quot;/&gt;&lt;wsp:rsid wsp:val=&quot;002D5322&quot;/&gt;&lt;wsp:rsid wsp:val=&quot;002D55C6&quot;/&gt;&lt;wsp:rsid wsp:val=&quot;002D5677&quot;/&gt;&lt;wsp:rsid wsp:val=&quot;002D5AE7&quot;/&gt;&lt;wsp:rsid wsp:val=&quot;002D5C20&quot;/&gt;&lt;wsp:rsid wsp:val=&quot;002D5D07&quot;/&gt;&lt;wsp:rsid wsp:val=&quot;002D60F4&quot;/&gt;&lt;wsp:rsid wsp:val=&quot;002D6239&quot;/&gt;&lt;wsp:rsid wsp:val=&quot;002D700C&quot;/&gt;&lt;wsp:rsid wsp:val=&quot;002D709A&quot;/&gt;&lt;wsp:rsid wsp:val=&quot;002D7246&quot;/&gt;&lt;wsp:rsid wsp:val=&quot;002D7D37&quot;/&gt;&lt;wsp:rsid wsp:val=&quot;002D7DFF&quot;/&gt;&lt;wsp:rsid wsp:val=&quot;002E015F&quot;/&gt;&lt;wsp:rsid wsp:val=&quot;002E0BBF&quot;/&gt;&lt;wsp:rsid wsp:val=&quot;002E122B&quot;/&gt;&lt;wsp:rsid wsp:val=&quot;002E15C7&quot;/&gt;&lt;wsp:rsid wsp:val=&quot;002E2043&quot;/&gt;&lt;wsp:rsid wsp:val=&quot;002E2508&quot;/&gt;&lt;wsp:rsid wsp:val=&quot;002E25C3&quot;/&gt;&lt;wsp:rsid wsp:val=&quot;002E2826&quot;/&gt;&lt;wsp:rsid wsp:val=&quot;002E41CD&quot;/&gt;&lt;wsp:rsid wsp:val=&quot;002E4588&quot;/&gt;&lt;wsp:rsid wsp:val=&quot;002E468F&quot;/&gt;&lt;wsp:rsid wsp:val=&quot;002E4A2A&quot;/&gt;&lt;wsp:rsid wsp:val=&quot;002E524B&quot;/&gt;&lt;wsp:rsid wsp:val=&quot;002E5823&quot;/&gt;&lt;wsp:rsid wsp:val=&quot;002E643E&quot;/&gt;&lt;wsp:rsid wsp:val=&quot;002E65DB&quot;/&gt;&lt;wsp:rsid wsp:val=&quot;002E69A4&quot;/&gt;&lt;wsp:rsid wsp:val=&quot;002E6C81&quot;/&gt;&lt;wsp:rsid wsp:val=&quot;002E6E6F&quot;/&gt;&lt;wsp:rsid wsp:val=&quot;002E7001&quot;/&gt;&lt;wsp:rsid wsp:val=&quot;002F0016&quot;/&gt;&lt;wsp:rsid wsp:val=&quot;002F0E35&quot;/&gt;&lt;wsp:rsid wsp:val=&quot;002F2561&quot;/&gt;&lt;wsp:rsid wsp:val=&quot;002F2B6C&quot;/&gt;&lt;wsp:rsid wsp:val=&quot;002F37C2&quot;/&gt;&lt;wsp:rsid wsp:val=&quot;002F414A&quot;/&gt;&lt;wsp:rsid wsp:val=&quot;002F46B9&quot;/&gt;&lt;wsp:rsid wsp:val=&quot;002F5B5E&quot;/&gt;&lt;wsp:rsid wsp:val=&quot;002F5F19&quot;/&gt;&lt;wsp:rsid wsp:val=&quot;002F6F48&quot;/&gt;&lt;wsp:rsid wsp:val=&quot;002F6FF4&quot;/&gt;&lt;wsp:rsid wsp:val=&quot;002F7D09&quot;/&gt;&lt;wsp:rsid wsp:val=&quot;003006A0&quot;/&gt;&lt;wsp:rsid wsp:val=&quot;00300799&quot;/&gt;&lt;wsp:rsid wsp:val=&quot;00301C47&quot;/&gt;&lt;wsp:rsid wsp:val=&quot;003020B7&quot;/&gt;&lt;wsp:rsid wsp:val=&quot;00302139&quot;/&gt;&lt;wsp:rsid wsp:val=&quot;003022CE&quot;/&gt;&lt;wsp:rsid wsp:val=&quot;00303269&quot;/&gt;&lt;wsp:rsid wsp:val=&quot;00303292&quot;/&gt;&lt;wsp:rsid wsp:val=&quot;00303F29&quot;/&gt;&lt;wsp:rsid wsp:val=&quot;00304659&quot;/&gt;&lt;wsp:rsid wsp:val=&quot;00304816&quot;/&gt;&lt;wsp:rsid wsp:val=&quot;00305371&quot;/&gt;&lt;wsp:rsid wsp:val=&quot;00306019&quot;/&gt;&lt;wsp:rsid wsp:val=&quot;00307631&quot;/&gt;&lt;wsp:rsid wsp:val=&quot;003109D2&quot;/&gt;&lt;wsp:rsid wsp:val=&quot;00310A25&quot;/&gt;&lt;wsp:rsid wsp:val=&quot;003113EE&quot;/&gt;&lt;wsp:rsid wsp:val=&quot;00311688&quot;/&gt;&lt;wsp:rsid wsp:val=&quot;003118D6&quot;/&gt;&lt;wsp:rsid wsp:val=&quot;00311BE3&quot;/&gt;&lt;wsp:rsid wsp:val=&quot;0031245E&quot;/&gt;&lt;wsp:rsid wsp:val=&quot;003131F2&quot;/&gt;&lt;wsp:rsid wsp:val=&quot;00313805&quot;/&gt;&lt;wsp:rsid wsp:val=&quot;00314067&quot;/&gt;&lt;wsp:rsid wsp:val=&quot;00314622&quot;/&gt;&lt;wsp:rsid wsp:val=&quot;003152C8&quot;/&gt;&lt;wsp:rsid wsp:val=&quot;00315391&quot;/&gt;&lt;wsp:rsid wsp:val=&quot;003154D2&quot;/&gt;&lt;wsp:rsid wsp:val=&quot;003154FF&quot;/&gt;&lt;wsp:rsid wsp:val=&quot;00316405&quot;/&gt;&lt;wsp:rsid wsp:val=&quot;0032036E&quot;/&gt;&lt;wsp:rsid wsp:val=&quot;00320534&quot;/&gt;&lt;wsp:rsid wsp:val=&quot;003208F8&quot;/&gt;&lt;wsp:rsid wsp:val=&quot;00320C98&quot;/&gt;&lt;wsp:rsid wsp:val=&quot;00321A77&quot;/&gt;&lt;wsp:rsid wsp:val=&quot;0032243B&quot;/&gt;&lt;wsp:rsid wsp:val=&quot;0032262F&quot;/&gt;&lt;wsp:rsid wsp:val=&quot;003232A9&quot;/&gt;&lt;wsp:rsid wsp:val=&quot;0032407E&quot;/&gt;&lt;wsp:rsid wsp:val=&quot;00324457&quot;/&gt;&lt;wsp:rsid wsp:val=&quot;00324776&quot;/&gt;&lt;wsp:rsid wsp:val=&quot;0032483F&quot;/&gt;&lt;wsp:rsid wsp:val=&quot;0032549F&quot;/&gt;&lt;wsp:rsid wsp:val=&quot;003255A6&quot;/&gt;&lt;wsp:rsid wsp:val=&quot;00326495&quot;/&gt;&lt;wsp:rsid wsp:val=&quot;003274F5&quot;/&gt;&lt;wsp:rsid wsp:val=&quot;0032777E&quot;/&gt;&lt;wsp:rsid wsp:val=&quot;00330C34&quot;/&gt;&lt;wsp:rsid wsp:val=&quot;00331E18&quot;/&gt;&lt;wsp:rsid wsp:val=&quot;00331F59&quot;/&gt;&lt;wsp:rsid wsp:val=&quot;00332115&quot;/&gt;&lt;wsp:rsid wsp:val=&quot;00332723&quot;/&gt;&lt;wsp:rsid wsp:val=&quot;00332F84&quot;/&gt;&lt;wsp:rsid wsp:val=&quot;00333C6A&quot;/&gt;&lt;wsp:rsid wsp:val=&quot;00333D6B&quot;/&gt;&lt;wsp:rsid wsp:val=&quot;003345F3&quot;/&gt;&lt;wsp:rsid wsp:val=&quot;00334A24&quot;/&gt;&lt;wsp:rsid wsp:val=&quot;00334F0A&quot;/&gt;&lt;wsp:rsid wsp:val=&quot;00335C6B&quot;/&gt;&lt;wsp:rsid wsp:val=&quot;00336F0F&quot;/&gt;&lt;wsp:rsid wsp:val=&quot;003376CF&quot;/&gt;&lt;wsp:rsid wsp:val=&quot;00337C48&quot;/&gt;&lt;wsp:rsid wsp:val=&quot;00340011&quot;/&gt;&lt;wsp:rsid wsp:val=&quot;0034027E&quot;/&gt;&lt;wsp:rsid wsp:val=&quot;003411C2&quot;/&gt;&lt;wsp:rsid wsp:val=&quot;00341E36&quot;/&gt;&lt;wsp:rsid wsp:val=&quot;003420AB&quot;/&gt;&lt;wsp:rsid wsp:val=&quot;00343FBF&quot;/&gt;&lt;wsp:rsid wsp:val=&quot;003442DD&quot;/&gt;&lt;wsp:rsid wsp:val=&quot;0034440D&quot;/&gt;&lt;wsp:rsid wsp:val=&quot;00344C3B&quot;/&gt;&lt;wsp:rsid wsp:val=&quot;00344F30&quot;/&gt;&lt;wsp:rsid wsp:val=&quot;003450B3&quot;/&gt;&lt;wsp:rsid wsp:val=&quot;003452B0&quot;/&gt;&lt;wsp:rsid wsp:val=&quot;003455AC&quot;/&gt;&lt;wsp:rsid wsp:val=&quot;00345F7A&quot;/&gt;&lt;wsp:rsid wsp:val=&quot;003460F3&quot;/&gt;&lt;wsp:rsid wsp:val=&quot;0034611E&quot;/&gt;&lt;wsp:rsid wsp:val=&quot;00346E79&quot;/&gt;&lt;wsp:rsid wsp:val=&quot;00350633&quot;/&gt;&lt;wsp:rsid wsp:val=&quot;00350653&quot;/&gt;&lt;wsp:rsid wsp:val=&quot;003508E6&quot;/&gt;&lt;wsp:rsid wsp:val=&quot;00350B8F&quot;/&gt;&lt;wsp:rsid wsp:val=&quot;00350FCB&quot;/&gt;&lt;wsp:rsid wsp:val=&quot;0035100D&quot;/&gt;&lt;wsp:rsid wsp:val=&quot;00351503&quot;/&gt;&lt;wsp:rsid wsp:val=&quot;00352110&quot;/&gt;&lt;wsp:rsid wsp:val=&quot;00352713&quot;/&gt;&lt;wsp:rsid wsp:val=&quot;00353046&quot;/&gt;&lt;wsp:rsid wsp:val=&quot;00353096&quot;/&gt;&lt;wsp:rsid wsp:val=&quot;003534D3&quot;/&gt;&lt;wsp:rsid wsp:val=&quot;003546AC&quot;/&gt;&lt;wsp:rsid wsp:val=&quot;00354A70&quot;/&gt;&lt;wsp:rsid wsp:val=&quot;0035582F&quot;/&gt;&lt;wsp:rsid wsp:val=&quot;00355BBE&quot;/&gt;&lt;wsp:rsid wsp:val=&quot;003576A3&quot;/&gt;&lt;wsp:rsid wsp:val=&quot;00360039&quot;/&gt;&lt;wsp:rsid wsp:val=&quot;00360336&quot;/&gt;&lt;wsp:rsid wsp:val=&quot;003603AE&quot;/&gt;&lt;wsp:rsid wsp:val=&quot;003606A5&quot;/&gt;&lt;wsp:rsid wsp:val=&quot;00360C42&quot;/&gt;&lt;wsp:rsid wsp:val=&quot;00360DD2&quot;/&gt;&lt;wsp:rsid wsp:val=&quot;00360F20&quot;/&gt;&lt;wsp:rsid wsp:val=&quot;003615C0&quot;/&gt;&lt;wsp:rsid wsp:val=&quot;00362CF0&quot;/&gt;&lt;wsp:rsid wsp:val=&quot;00362D04&quot;/&gt;&lt;wsp:rsid wsp:val=&quot;0036338C&quot;/&gt;&lt;wsp:rsid wsp:val=&quot;0036383A&quot;/&gt;&lt;wsp:rsid wsp:val=&quot;00363896&quot;/&gt;&lt;wsp:rsid wsp:val=&quot;00364DD8&quot;/&gt;&lt;wsp:rsid wsp:val=&quot;00364E30&quot;/&gt;&lt;wsp:rsid wsp:val=&quot;00365173&quot;/&gt;&lt;wsp:rsid wsp:val=&quot;00365DAB&quot;/&gt;&lt;wsp:rsid wsp:val=&quot;00365F3D&quot;/&gt;&lt;wsp:rsid wsp:val=&quot;00365FB6&quot;/&gt;&lt;wsp:rsid wsp:val=&quot;003666A5&quot;/&gt;&lt;wsp:rsid wsp:val=&quot;003667E5&quot;/&gt;&lt;wsp:rsid wsp:val=&quot;00370524&quot;/&gt;&lt;wsp:rsid wsp:val=&quot;003712A2&quot;/&gt;&lt;wsp:rsid wsp:val=&quot;0037415A&quot;/&gt;&lt;wsp:rsid wsp:val=&quot;00374659&quot;/&gt;&lt;wsp:rsid wsp:val=&quot;003754DB&quot;/&gt;&lt;wsp:rsid wsp:val=&quot;0037567A&quot;/&gt;&lt;wsp:rsid wsp:val=&quot;003758D5&quot;/&gt;&lt;wsp:rsid wsp:val=&quot;00376A2D&quot;/&gt;&lt;wsp:rsid wsp:val=&quot;0037715F&quot;/&gt;&lt;wsp:rsid wsp:val=&quot;00380169&quot;/&gt;&lt;wsp:rsid wsp:val=&quot;00380698&quot;/&gt;&lt;wsp:rsid wsp:val=&quot;00381415&quot;/&gt;&lt;wsp:rsid wsp:val=&quot;00381BD0&quot;/&gt;&lt;wsp:rsid wsp:val=&quot;00382586&quot;/&gt;&lt;wsp:rsid wsp:val=&quot;00382FD4&quot;/&gt;&lt;wsp:rsid wsp:val=&quot;00383445&quot;/&gt;&lt;wsp:rsid wsp:val=&quot;003839CB&quot;/&gt;&lt;wsp:rsid wsp:val=&quot;00385540&quot;/&gt;&lt;wsp:rsid wsp:val=&quot;003859F2&quot;/&gt;&lt;wsp:rsid wsp:val=&quot;0038687D&quot;/&gt;&lt;wsp:rsid wsp:val=&quot;00387281&quot;/&gt;&lt;wsp:rsid wsp:val=&quot;003872FA&quot;/&gt;&lt;wsp:rsid wsp:val=&quot;00387845&quot;/&gt;&lt;wsp:rsid wsp:val=&quot;003879FB&quot;/&gt;&lt;wsp:rsid wsp:val=&quot;00387A19&quot;/&gt;&lt;wsp:rsid wsp:val=&quot;00387D7C&quot;/&gt;&lt;wsp:rsid wsp:val=&quot;00390875&quot;/&gt;&lt;wsp:rsid wsp:val=&quot;00390A5F&quot;/&gt;&lt;wsp:rsid wsp:val=&quot;00390F43&quot;/&gt;&lt;wsp:rsid wsp:val=&quot;003911ED&quot;/&gt;&lt;wsp:rsid wsp:val=&quot;00392A45&quot;/&gt;&lt;wsp:rsid wsp:val=&quot;00392E6F&quot;/&gt;&lt;wsp:rsid wsp:val=&quot;003935B1&quot;/&gt;&lt;wsp:rsid wsp:val=&quot;0039444F&quot;/&gt;&lt;wsp:rsid wsp:val=&quot;003944F1&quot;/&gt;&lt;wsp:rsid wsp:val=&quot;00394892&quot;/&gt;&lt;wsp:rsid wsp:val=&quot;003954F3&quot;/&gt;&lt;wsp:rsid wsp:val=&quot;0039552D&quot;/&gt;&lt;wsp:rsid wsp:val=&quot;00395B34&quot;/&gt;&lt;wsp:rsid wsp:val=&quot;00395C8E&quot;/&gt;&lt;wsp:rsid wsp:val=&quot;00395CA0&quot;/&gt;&lt;wsp:rsid wsp:val=&quot;00396646&quot;/&gt;&lt;wsp:rsid wsp:val=&quot;00397A3D&quot;/&gt;&lt;wsp:rsid wsp:val=&quot;00397CEB&quot;/&gt;&lt;wsp:rsid wsp:val=&quot;003A0432&quot;/&gt;&lt;wsp:rsid wsp:val=&quot;003A0607&quot;/&gt;&lt;wsp:rsid wsp:val=&quot;003A08BD&quot;/&gt;&lt;wsp:rsid wsp:val=&quot;003A124F&quot;/&gt;&lt;wsp:rsid wsp:val=&quot;003A16DA&quot;/&gt;&lt;wsp:rsid wsp:val=&quot;003A2563&quot;/&gt;&lt;wsp:rsid wsp:val=&quot;003A2D78&quot;/&gt;&lt;wsp:rsid wsp:val=&quot;003A327F&quot;/&gt;&lt;wsp:rsid wsp:val=&quot;003A35DC&quot;/&gt;&lt;wsp:rsid wsp:val=&quot;003A3FD5&quot;/&gt;&lt;wsp:rsid wsp:val=&quot;003A47B9&quot;/&gt;&lt;wsp:rsid wsp:val=&quot;003A4979&quot;/&gt;&lt;wsp:rsid wsp:val=&quot;003A5069&quot;/&gt;&lt;wsp:rsid wsp:val=&quot;003A50C9&quot;/&gt;&lt;wsp:rsid wsp:val=&quot;003A6242&quot;/&gt;&lt;wsp:rsid wsp:val=&quot;003A63FB&quot;/&gt;&lt;wsp:rsid wsp:val=&quot;003A713F&quot;/&gt;&lt;wsp:rsid wsp:val=&quot;003A7773&quot;/&gt;&lt;wsp:rsid wsp:val=&quot;003B0F47&quot;/&gt;&lt;wsp:rsid wsp:val=&quot;003B2621&quot;/&gt;&lt;wsp:rsid wsp:val=&quot;003B285C&quot;/&gt;&lt;wsp:rsid wsp:val=&quot;003B2D85&quot;/&gt;&lt;wsp:rsid wsp:val=&quot;003B3BA0&quot;/&gt;&lt;wsp:rsid wsp:val=&quot;003B47B5&quot;/&gt;&lt;wsp:rsid wsp:val=&quot;003B6042&quot;/&gt;&lt;wsp:rsid wsp:val=&quot;003B6133&quot;/&gt;&lt;wsp:rsid wsp:val=&quot;003C057E&quot;/&gt;&lt;wsp:rsid wsp:val=&quot;003C0A9F&quot;/&gt;&lt;wsp:rsid wsp:val=&quot;003C0E74&quot;/&gt;&lt;wsp:rsid wsp:val=&quot;003C0F53&quot;/&gt;&lt;wsp:rsid wsp:val=&quot;003C10D5&quot;/&gt;&lt;wsp:rsid wsp:val=&quot;003C1D1F&quot;/&gt;&lt;wsp:rsid wsp:val=&quot;003C1D8E&quot;/&gt;&lt;wsp:rsid wsp:val=&quot;003C2832&quot;/&gt;&lt;wsp:rsid wsp:val=&quot;003C341D&quot;/&gt;&lt;wsp:rsid wsp:val=&quot;003C3F12&quot;/&gt;&lt;wsp:rsid wsp:val=&quot;003C5984&quot;/&gt;&lt;wsp:rsid wsp:val=&quot;003C692D&quot;/&gt;&lt;wsp:rsid wsp:val=&quot;003C6BBF&quot;/&gt;&lt;wsp:rsid wsp:val=&quot;003D06FB&quot;/&gt;&lt;wsp:rsid wsp:val=&quot;003D0A9D&quot;/&gt;&lt;wsp:rsid wsp:val=&quot;003D2940&quot;/&gt;&lt;wsp:rsid wsp:val=&quot;003D32BE&quot;/&gt;&lt;wsp:rsid wsp:val=&quot;003D3674&quot;/&gt;&lt;wsp:rsid wsp:val=&quot;003D389E&quot;/&gt;&lt;wsp:rsid wsp:val=&quot;003D4849&quot;/&gt;&lt;wsp:rsid wsp:val=&quot;003D48F4&quot;/&gt;&lt;wsp:rsid wsp:val=&quot;003D5089&quot;/&gt;&lt;wsp:rsid wsp:val=&quot;003D614B&quot;/&gt;&lt;wsp:rsid wsp:val=&quot;003D61F9&quot;/&gt;&lt;wsp:rsid wsp:val=&quot;003D6C3F&quot;/&gt;&lt;wsp:rsid wsp:val=&quot;003D78FB&quot;/&gt;&lt;wsp:rsid wsp:val=&quot;003E0C3E&quot;/&gt;&lt;wsp:rsid wsp:val=&quot;003E0DDA&quot;/&gt;&lt;wsp:rsid wsp:val=&quot;003E13D2&quot;/&gt;&lt;wsp:rsid wsp:val=&quot;003E22AB&quot;/&gt;&lt;wsp:rsid wsp:val=&quot;003E23A5&quot;/&gt;&lt;wsp:rsid wsp:val=&quot;003E34FC&quot;/&gt;&lt;wsp:rsid wsp:val=&quot;003E3629&quot;/&gt;&lt;wsp:rsid wsp:val=&quot;003E5931&quot;/&gt;&lt;wsp:rsid wsp:val=&quot;003E5960&quot;/&gt;&lt;wsp:rsid wsp:val=&quot;003E61AB&quot;/&gt;&lt;wsp:rsid wsp:val=&quot;003E674B&quot;/&gt;&lt;wsp:rsid wsp:val=&quot;003E6C4F&quot;/&gt;&lt;wsp:rsid wsp:val=&quot;003E74CE&quot;/&gt;&lt;wsp:rsid wsp:val=&quot;003F0051&quot;/&gt;&lt;wsp:rsid wsp:val=&quot;003F06B9&quot;/&gt;&lt;wsp:rsid wsp:val=&quot;003F0F99&quot;/&gt;&lt;wsp:rsid wsp:val=&quot;003F1BDD&quot;/&gt;&lt;wsp:rsid wsp:val=&quot;003F1D9D&quot;/&gt;&lt;wsp:rsid wsp:val=&quot;003F2216&quot;/&gt;&lt;wsp:rsid wsp:val=&quot;003F3177&quot;/&gt;&lt;wsp:rsid wsp:val=&quot;003F3EA6&quot;/&gt;&lt;wsp:rsid wsp:val=&quot;003F424B&quot;/&gt;&lt;wsp:rsid wsp:val=&quot;003F5112&quot;/&gt;&lt;wsp:rsid wsp:val=&quot;003F53F4&quot;/&gt;&lt;wsp:rsid wsp:val=&quot;003F5469&quot;/&gt;&lt;wsp:rsid wsp:val=&quot;003F5C93&quot;/&gt;&lt;wsp:rsid wsp:val=&quot;003F6511&quot;/&gt;&lt;wsp:rsid wsp:val=&quot;003F6B24&quot;/&gt;&lt;wsp:rsid wsp:val=&quot;003F724B&quot;/&gt;&lt;wsp:rsid wsp:val=&quot;003F7265&quot;/&gt;&lt;wsp:rsid wsp:val=&quot;003F7827&quot;/&gt;&lt;wsp:rsid wsp:val=&quot;003F7E08&quot;/&gt;&lt;wsp:rsid wsp:val=&quot;004002B4&quot;/&gt;&lt;wsp:rsid wsp:val=&quot;00400CA4&quot;/&gt;&lt;wsp:rsid wsp:val=&quot;00402FA3&quot;/&gt;&lt;wsp:rsid wsp:val=&quot;00404BBB&quot;/&gt;&lt;wsp:rsid wsp:val=&quot;00405539&quot;/&gt;&lt;wsp:rsid wsp:val=&quot;00405C95&quot;/&gt;&lt;wsp:rsid wsp:val=&quot;00406268&quot;/&gt;&lt;wsp:rsid wsp:val=&quot;004068B8&quot;/&gt;&lt;wsp:rsid wsp:val=&quot;00406EE5&quot;/&gt;&lt;wsp:rsid wsp:val=&quot;0040793D&quot;/&gt;&lt;wsp:rsid wsp:val=&quot;004079FE&quot;/&gt;&lt;wsp:rsid wsp:val=&quot;004101C4&quot;/&gt;&lt;wsp:rsid wsp:val=&quot;004117D8&quot;/&gt;&lt;wsp:rsid wsp:val=&quot;00412132&quot;/&gt;&lt;wsp:rsid wsp:val=&quot;00412668&quot;/&gt;&lt;wsp:rsid wsp:val=&quot;00412773&quot;/&gt;&lt;wsp:rsid wsp:val=&quot;00412D10&quot;/&gt;&lt;wsp:rsid wsp:val=&quot;00413E8E&quot;/&gt;&lt;wsp:rsid wsp:val=&quot;00414012&quot;/&gt;&lt;wsp:rsid wsp:val=&quot;00414105&quot;/&gt;&lt;wsp:rsid wsp:val=&quot;00414401&quot;/&gt;&lt;wsp:rsid wsp:val=&quot;0041464A&quot;/&gt;&lt;wsp:rsid wsp:val=&quot;00414939&quot;/&gt;&lt;wsp:rsid wsp:val=&quot;004153A7&quot;/&gt;&lt;wsp:rsid wsp:val=&quot;0041760A&quot;/&gt;&lt;wsp:rsid wsp:val=&quot;004177C1&quot;/&gt;&lt;wsp:rsid wsp:val=&quot;004224D4&quot;/&gt;&lt;wsp:rsid wsp:val=&quot;004228BE&quot;/&gt;&lt;wsp:rsid wsp:val=&quot;0042292F&quot;/&gt;&lt;wsp:rsid wsp:val=&quot;0042297C&quot;/&gt;&lt;wsp:rsid wsp:val=&quot;00422FAD&quot;/&gt;&lt;wsp:rsid wsp:val=&quot;0042395D&quot;/&gt;&lt;wsp:rsid wsp:val=&quot;0042457A&quot;/&gt;&lt;wsp:rsid wsp:val=&quot;004247C8&quot;/&gt;&lt;wsp:rsid wsp:val=&quot;004247E2&quot;/&gt;&lt;wsp:rsid wsp:val=&quot;0042489B&quot;/&gt;&lt;wsp:rsid wsp:val=&quot;00425790&quot;/&gt;&lt;wsp:rsid wsp:val=&quot;00425C2F&quot;/&gt;&lt;wsp:rsid wsp:val=&quot;004262A7&quot;/&gt;&lt;wsp:rsid wsp:val=&quot;0042674B&quot;/&gt;&lt;wsp:rsid wsp:val=&quot;00426B77&quot;/&gt;&lt;wsp:rsid wsp:val=&quot;00427B3E&quot;/&gt;&lt;wsp:rsid wsp:val=&quot;00427F43&quot;/&gt;&lt;wsp:rsid wsp:val=&quot;004304AD&quot;/&gt;&lt;wsp:rsid wsp:val=&quot;004308C4&quot;/&gt;&lt;wsp:rsid wsp:val=&quot;00430DB6&quot;/&gt;&lt;wsp:rsid wsp:val=&quot;00430E85&quot;/&gt;&lt;wsp:rsid wsp:val=&quot;004313FE&quot;/&gt;&lt;wsp:rsid wsp:val=&quot;00431424&quot;/&gt;&lt;wsp:rsid wsp:val=&quot;00431D86&quot;/&gt;&lt;wsp:rsid wsp:val=&quot;00431FA6&quot;/&gt;&lt;wsp:rsid wsp:val=&quot;004325B1&quot;/&gt;&lt;wsp:rsid wsp:val=&quot;004326EA&quot;/&gt;&lt;wsp:rsid wsp:val=&quot;00433EE6&quot;/&gt;&lt;wsp:rsid wsp:val=&quot;00435C29&quot;/&gt;&lt;wsp:rsid wsp:val=&quot;004366C5&quot;/&gt;&lt;wsp:rsid wsp:val=&quot;004368CA&quot;/&gt;&lt;wsp:rsid wsp:val=&quot;00436FA5&quot;/&gt;&lt;wsp:rsid wsp:val=&quot;00437983&quot;/&gt;&lt;wsp:rsid wsp:val=&quot;004379EF&quot;/&gt;&lt;wsp:rsid wsp:val=&quot;00437B2B&quot;/&gt;&lt;wsp:rsid wsp:val=&quot;00440A11&quot;/&gt;&lt;wsp:rsid wsp:val=&quot;004412A7&quot;/&gt;&lt;wsp:rsid wsp:val=&quot;00441350&quot;/&gt;&lt;wsp:rsid wsp:val=&quot;0044147E&quot;/&gt;&lt;wsp:rsid wsp:val=&quot;0044159F&quot;/&gt;&lt;wsp:rsid wsp:val=&quot;0044196B&quot;/&gt;&lt;wsp:rsid wsp:val=&quot;004420AD&quot;/&gt;&lt;wsp:rsid wsp:val=&quot;004429B5&quot;/&gt;&lt;wsp:rsid wsp:val=&quot;004431FA&quot;/&gt;&lt;wsp:rsid wsp:val=&quot;00443CEA&quot;/&gt;&lt;wsp:rsid wsp:val=&quot;00444599&quot;/&gt;&lt;wsp:rsid wsp:val=&quot;00444955&quot;/&gt;&lt;wsp:rsid wsp:val=&quot;00444F48&quot;/&gt;&lt;wsp:rsid wsp:val=&quot;00445187&quot;/&gt;&lt;wsp:rsid wsp:val=&quot;00445681&quot;/&gt;&lt;wsp:rsid wsp:val=&quot;0044570C&quot;/&gt;&lt;wsp:rsid wsp:val=&quot;00445C78&quot;/&gt;&lt;wsp:rsid wsp:val=&quot;004463CB&quot;/&gt;&lt;wsp:rsid wsp:val=&quot;00447AA2&quot;/&gt;&lt;wsp:rsid wsp:val=&quot;00450CEE&quot;/&gt;&lt;wsp:rsid wsp:val=&quot;004517EC&quot;/&gt;&lt;wsp:rsid wsp:val=&quot;00451867&quot;/&gt;&lt;wsp:rsid wsp:val=&quot;00451AAE&quot;/&gt;&lt;wsp:rsid wsp:val=&quot;00451B71&quot;/&gt;&lt;wsp:rsid wsp:val=&quot;00452111&quot;/&gt;&lt;wsp:rsid wsp:val=&quot;00452E03&quot;/&gt;&lt;wsp:rsid wsp:val=&quot;004534ED&quot;/&gt;&lt;wsp:rsid wsp:val=&quot;00453856&quot;/&gt;&lt;wsp:rsid wsp:val=&quot;0045392E&quot;/&gt;&lt;wsp:rsid wsp:val=&quot;00453EE5&quot;/&gt;&lt;wsp:rsid wsp:val=&quot;00454369&quot;/&gt;&lt;wsp:rsid wsp:val=&quot;004555FB&quot;/&gt;&lt;wsp:rsid wsp:val=&quot;00456561&quot;/&gt;&lt;wsp:rsid wsp:val=&quot;0046031F&quot;/&gt;&lt;wsp:rsid wsp:val=&quot;004603B3&quot;/&gt;&lt;wsp:rsid wsp:val=&quot;00460AF0&quot;/&gt;&lt;wsp:rsid wsp:val=&quot;004616F3&quot;/&gt;&lt;wsp:rsid wsp:val=&quot;004619B1&quot;/&gt;&lt;wsp:rsid wsp:val=&quot;00461B70&quot;/&gt;&lt;wsp:rsid wsp:val=&quot;004624C4&quot;/&gt;&lt;wsp:rsid wsp:val=&quot;004629B2&quot;/&gt;&lt;wsp:rsid wsp:val=&quot;00464258&quot;/&gt;&lt;wsp:rsid wsp:val=&quot;004647AF&quot;/&gt;&lt;wsp:rsid wsp:val=&quot;00464A35&quot;/&gt;&lt;wsp:rsid wsp:val=&quot;00464A63&quot;/&gt;&lt;wsp:rsid wsp:val=&quot;00464CBD&quot;/&gt;&lt;wsp:rsid wsp:val=&quot;00464DCD&quot;/&gt;&lt;wsp:rsid wsp:val=&quot;00465894&quot;/&gt;&lt;wsp:rsid wsp:val=&quot;0046699B&quot;/&gt;&lt;wsp:rsid wsp:val=&quot;0046712B&quot;/&gt;&lt;wsp:rsid wsp:val=&quot;00467650&quot;/&gt;&lt;wsp:rsid wsp:val=&quot;004676ED&quot;/&gt;&lt;wsp:rsid wsp:val=&quot;00471848&quot;/&gt;&lt;wsp:rsid wsp:val=&quot;00471A16&quot;/&gt;&lt;wsp:rsid wsp:val=&quot;00471ED0&quot;/&gt;&lt;wsp:rsid wsp:val=&quot;00472E18&quot;/&gt;&lt;wsp:rsid wsp:val=&quot;00472FE4&quot;/&gt;&lt;wsp:rsid wsp:val=&quot;004735B1&quot;/&gt;&lt;wsp:rsid wsp:val=&quot;00473B45&quot;/&gt;&lt;wsp:rsid wsp:val=&quot;00473BA5&quot;/&gt;&lt;wsp:rsid wsp:val=&quot;00473E39&quot;/&gt;&lt;wsp:rsid wsp:val=&quot;00475393&quot;/&gt;&lt;wsp:rsid wsp:val=&quot;004756B1&quot;/&gt;&lt;wsp:rsid wsp:val=&quot;0047586C&quot;/&gt;&lt;wsp:rsid wsp:val=&quot;00475BC1&quot;/&gt;&lt;wsp:rsid wsp:val=&quot;00476367&quot;/&gt;&lt;wsp:rsid wsp:val=&quot;0047671F&quot;/&gt;&lt;wsp:rsid wsp:val=&quot;00476F55&quot;/&gt;&lt;wsp:rsid wsp:val=&quot;0047755C&quot;/&gt;&lt;wsp:rsid wsp:val=&quot;00477967&quot;/&gt;&lt;wsp:rsid wsp:val=&quot;00480A2E&quot;/&gt;&lt;wsp:rsid wsp:val=&quot;00480DC2&quot;/&gt;&lt;wsp:rsid wsp:val=&quot;00480FE7&quot;/&gt;&lt;wsp:rsid wsp:val=&quot;0048145D&quot;/&gt;&lt;wsp:rsid wsp:val=&quot;00481E55&quot;/&gt;&lt;wsp:rsid wsp:val=&quot;004825BE&quot;/&gt;&lt;wsp:rsid wsp:val=&quot;00482734&quot;/&gt;&lt;wsp:rsid wsp:val=&quot;00483142&quot;/&gt;&lt;wsp:rsid wsp:val=&quot;00483436&quot;/&gt;&lt;wsp:rsid wsp:val=&quot;00483F50&quot;/&gt;&lt;wsp:rsid wsp:val=&quot;00483F53&quot;/&gt;&lt;wsp:rsid wsp:val=&quot;004848E1&quot;/&gt;&lt;wsp:rsid wsp:val=&quot;0048493C&quot;/&gt;&lt;wsp:rsid wsp:val=&quot;00485CFA&quot;/&gt;&lt;wsp:rsid wsp:val=&quot;0048621A&quot;/&gt;&lt;wsp:rsid wsp:val=&quot;004865E9&quot;/&gt;&lt;wsp:rsid wsp:val=&quot;00486E64&quot;/&gt;&lt;wsp:rsid wsp:val=&quot;00487397&quot;/&gt;&lt;wsp:rsid wsp:val=&quot;00487BDF&quot;/&gt;&lt;wsp:rsid wsp:val=&quot;00487CE4&quot;/&gt;&lt;wsp:rsid wsp:val=&quot;004904C8&quot;/&gt;&lt;wsp:rsid wsp:val=&quot;004907A9&quot;/&gt;&lt;wsp:rsid wsp:val=&quot;004909A9&quot;/&gt;&lt;wsp:rsid wsp:val=&quot;00490A3A&quot;/&gt;&lt;wsp:rsid wsp:val=&quot;00490D4B&quot;/&gt;&lt;wsp:rsid wsp:val=&quot;004910F7&quot;/&gt;&lt;wsp:rsid wsp:val=&quot;00491178&quot;/&gt;&lt;wsp:rsid wsp:val=&quot;00491765&quot;/&gt;&lt;wsp:rsid wsp:val=&quot;00491D17&quot;/&gt;&lt;wsp:rsid wsp:val=&quot;00492544&quot;/&gt;&lt;wsp:rsid wsp:val=&quot;00492780&quot;/&gt;&lt;wsp:rsid wsp:val=&quot;00492EB1&quot;/&gt;&lt;wsp:rsid wsp:val=&quot;0049385C&quot;/&gt;&lt;wsp:rsid wsp:val=&quot;004967F9&quot;/&gt;&lt;wsp:rsid wsp:val=&quot;00496A30&quot;/&gt;&lt;wsp:rsid wsp:val=&quot;0049761C&quot;/&gt;&lt;wsp:rsid wsp:val=&quot;004A0087&quot;/&gt;&lt;wsp:rsid wsp:val=&quot;004A0483&quot;/&gt;&lt;wsp:rsid wsp:val=&quot;004A094F&quot;/&gt;&lt;wsp:rsid wsp:val=&quot;004A102B&quot;/&gt;&lt;wsp:rsid wsp:val=&quot;004A243A&quot;/&gt;&lt;wsp:rsid wsp:val=&quot;004A244F&quot;/&gt;&lt;wsp:rsid wsp:val=&quot;004A3F79&quot;/&gt;&lt;wsp:rsid wsp:val=&quot;004A438A&quot;/&gt;&lt;wsp:rsid wsp:val=&quot;004A486D&quot;/&gt;&lt;wsp:rsid wsp:val=&quot;004A5228&quot;/&gt;&lt;wsp:rsid wsp:val=&quot;004A5E5C&quot;/&gt;&lt;wsp:rsid wsp:val=&quot;004A625A&quot;/&gt;&lt;wsp:rsid wsp:val=&quot;004A6368&quot;/&gt;&lt;wsp:rsid wsp:val=&quot;004A68D8&quot;/&gt;&lt;wsp:rsid wsp:val=&quot;004A6C9F&quot;/&gt;&lt;wsp:rsid wsp:val=&quot;004A7BA1&quot;/&gt;&lt;wsp:rsid wsp:val=&quot;004B0E0E&quot;/&gt;&lt;wsp:rsid wsp:val=&quot;004B0E44&quot;/&gt;&lt;wsp:rsid wsp:val=&quot;004B1B01&quot;/&gt;&lt;wsp:rsid wsp:val=&quot;004B1D33&quot;/&gt;&lt;wsp:rsid wsp:val=&quot;004B20DA&quot;/&gt;&lt;wsp:rsid wsp:val=&quot;004B30D3&quot;/&gt;&lt;wsp:rsid wsp:val=&quot;004B410D&quot;/&gt;&lt;wsp:rsid wsp:val=&quot;004B4451&quot;/&gt;&lt;wsp:rsid wsp:val=&quot;004B4618&quot;/&gt;&lt;wsp:rsid wsp:val=&quot;004B4BBA&quot;/&gt;&lt;wsp:rsid wsp:val=&quot;004B4CFE&quot;/&gt;&lt;wsp:rsid wsp:val=&quot;004B5330&quot;/&gt;&lt;wsp:rsid wsp:val=&quot;004B54FF&quot;/&gt;&lt;wsp:rsid wsp:val=&quot;004B5560&quot;/&gt;&lt;wsp:rsid wsp:val=&quot;004B7238&quot;/&gt;&lt;wsp:rsid wsp:val=&quot;004B7F05&quot;/&gt;&lt;wsp:rsid wsp:val=&quot;004C0D09&quot;/&gt;&lt;wsp:rsid wsp:val=&quot;004C16BF&quot;/&gt;&lt;wsp:rsid wsp:val=&quot;004C1812&quot;/&gt;&lt;wsp:rsid wsp:val=&quot;004C1AF0&quot;/&gt;&lt;wsp:rsid wsp:val=&quot;004C20C0&quot;/&gt;&lt;wsp:rsid wsp:val=&quot;004C3994&quot;/&gt;&lt;wsp:rsid wsp:val=&quot;004C3DEA&quot;/&gt;&lt;wsp:rsid wsp:val=&quot;004C3E06&quot;/&gt;&lt;wsp:rsid wsp:val=&quot;004C46FE&quot;/&gt;&lt;wsp:rsid wsp:val=&quot;004C5D83&quot;/&gt;&lt;wsp:rsid wsp:val=&quot;004C671D&quot;/&gt;&lt;wsp:rsid wsp:val=&quot;004C6C18&quot;/&gt;&lt;wsp:rsid wsp:val=&quot;004C6EA1&quot;/&gt;&lt;wsp:rsid wsp:val=&quot;004C7059&quot;/&gt;&lt;wsp:rsid wsp:val=&quot;004C7697&quot;/&gt;&lt;wsp:rsid wsp:val=&quot;004C7DDF&quot;/&gt;&lt;wsp:rsid wsp:val=&quot;004C7E0E&quot;/&gt;&lt;wsp:rsid wsp:val=&quot;004C7F40&quot;/&gt;&lt;wsp:rsid wsp:val=&quot;004D0027&quot;/&gt;&lt;wsp:rsid wsp:val=&quot;004D066E&quot;/&gt;&lt;wsp:rsid wsp:val=&quot;004D07C0&quot;/&gt;&lt;wsp:rsid wsp:val=&quot;004D1C01&quot;/&gt;&lt;wsp:rsid wsp:val=&quot;004D1F5B&quot;/&gt;&lt;wsp:rsid wsp:val=&quot;004D27B6&quot;/&gt;&lt;wsp:rsid wsp:val=&quot;004D2A48&quot;/&gt;&lt;wsp:rsid wsp:val=&quot;004D34D8&quot;/&gt;&lt;wsp:rsid wsp:val=&quot;004D355F&quot;/&gt;&lt;wsp:rsid wsp:val=&quot;004D3CA0&quot;/&gt;&lt;wsp:rsid wsp:val=&quot;004D432E&quot;/&gt;&lt;wsp:rsid wsp:val=&quot;004D4B9F&quot;/&gt;&lt;wsp:rsid wsp:val=&quot;004D4FE2&quot;/&gt;&lt;wsp:rsid wsp:val=&quot;004D4FF4&quot;/&gt;&lt;wsp:rsid wsp:val=&quot;004D57A5&quot;/&gt;&lt;wsp:rsid wsp:val=&quot;004D5E68&quot;/&gt;&lt;wsp:rsid wsp:val=&quot;004D6921&quot;/&gt;&lt;wsp:rsid wsp:val=&quot;004D6FBE&quot;/&gt;&lt;wsp:rsid wsp:val=&quot;004D779B&quot;/&gt;&lt;wsp:rsid wsp:val=&quot;004E09FA&quot;/&gt;&lt;wsp:rsid wsp:val=&quot;004E0A7C&quot;/&gt;&lt;wsp:rsid wsp:val=&quot;004E0B5F&quot;/&gt;&lt;wsp:rsid wsp:val=&quot;004E0D2E&quot;/&gt;&lt;wsp:rsid wsp:val=&quot;004E1166&quot;/&gt;&lt;wsp:rsid wsp:val=&quot;004E29AD&quot;/&gt;&lt;wsp:rsid wsp:val=&quot;004E2CF8&quot;/&gt;&lt;wsp:rsid wsp:val=&quot;004E2ED0&quot;/&gt;&lt;wsp:rsid wsp:val=&quot;004E2F2E&quot;/&gt;&lt;wsp:rsid wsp:val=&quot;004E3747&quot;/&gt;&lt;wsp:rsid wsp:val=&quot;004E3E5D&quot;/&gt;&lt;wsp:rsid wsp:val=&quot;004E4138&quot;/&gt;&lt;wsp:rsid wsp:val=&quot;004E43B3&quot;/&gt;&lt;wsp:rsid wsp:val=&quot;004E5220&quot;/&gt;&lt;wsp:rsid wsp:val=&quot;004E5E00&quot;/&gt;&lt;wsp:rsid wsp:val=&quot;004E605B&quot;/&gt;&lt;wsp:rsid wsp:val=&quot;004E64E8&quot;/&gt;&lt;wsp:rsid wsp:val=&quot;004E6DB9&quot;/&gt;&lt;wsp:rsid wsp:val=&quot;004E7394&quot;/&gt;&lt;wsp:rsid wsp:val=&quot;004E7E10&quot;/&gt;&lt;wsp:rsid wsp:val=&quot;004F0E1C&quot;/&gt;&lt;wsp:rsid wsp:val=&quot;004F1E6C&quot;/&gt;&lt;wsp:rsid wsp:val=&quot;004F2150&quot;/&gt;&lt;wsp:rsid wsp:val=&quot;004F244D&quot;/&gt;&lt;wsp:rsid wsp:val=&quot;004F3266&quot;/&gt;&lt;wsp:rsid wsp:val=&quot;004F32E1&quot;/&gt;&lt;wsp:rsid wsp:val=&quot;004F33A2&quot;/&gt;&lt;wsp:rsid wsp:val=&quot;004F3EF2&quot;/&gt;&lt;wsp:rsid wsp:val=&quot;004F4375&quot;/&gt;&lt;wsp:rsid wsp:val=&quot;004F4CBB&quot;/&gt;&lt;wsp:rsid wsp:val=&quot;004F62EF&quot;/&gt;&lt;wsp:rsid wsp:val=&quot;004F6A38&quot;/&gt;&lt;wsp:rsid wsp:val=&quot;004F77FA&quot;/&gt;&lt;wsp:rsid wsp:val=&quot;00500794&quot;/&gt;&lt;wsp:rsid wsp:val=&quot;00500F0E&quot;/&gt;&lt;wsp:rsid wsp:val=&quot;00501830&quot;/&gt;&lt;wsp:rsid wsp:val=&quot;00501C1C&quot;/&gt;&lt;wsp:rsid wsp:val=&quot;00502302&quot;/&gt;&lt;wsp:rsid wsp:val=&quot;005023AA&quot;/&gt;&lt;wsp:rsid wsp:val=&quot;00502EB5&quot;/&gt;&lt;wsp:rsid wsp:val=&quot;005039AF&quot;/&gt;&lt;wsp:rsid wsp:val=&quot;00504027&quot;/&gt;&lt;wsp:rsid wsp:val=&quot;005042C1&quot;/&gt;&lt;wsp:rsid wsp:val=&quot;00504B16&quot;/&gt;&lt;wsp:rsid wsp:val=&quot;005072D4&quot;/&gt;&lt;wsp:rsid wsp:val=&quot;005106CA&quot;/&gt;&lt;wsp:rsid wsp:val=&quot;00510F0A&quot;/&gt;&lt;wsp:rsid wsp:val=&quot;00510F11&quot;/&gt;&lt;wsp:rsid wsp:val=&quot;005114EC&quot;/&gt;&lt;wsp:rsid wsp:val=&quot;00511F1D&quot;/&gt;&lt;wsp:rsid wsp:val=&quot;0051200A&quot;/&gt;&lt;wsp:rsid wsp:val=&quot;0051225C&quot;/&gt;&lt;wsp:rsid wsp:val=&quot;005125CA&quot;/&gt;&lt;wsp:rsid wsp:val=&quot;00512AFE&quot;/&gt;&lt;wsp:rsid wsp:val=&quot;00512C6D&quot;/&gt;&lt;wsp:rsid wsp:val=&quot;00512EA6&quot;/&gt;&lt;wsp:rsid wsp:val=&quot;00513572&quot;/&gt;&lt;wsp:rsid wsp:val=&quot;005147BD&quot;/&gt;&lt;wsp:rsid wsp:val=&quot;0051494F&quot;/&gt;&lt;wsp:rsid wsp:val=&quot;00515077&quot;/&gt;&lt;wsp:rsid wsp:val=&quot;005154C1&quot;/&gt;&lt;wsp:rsid wsp:val=&quot;0051584A&quot;/&gt;&lt;wsp:rsid wsp:val=&quot;00515D91&quot;/&gt;&lt;wsp:rsid wsp:val=&quot;00515EFF&quot;/&gt;&lt;wsp:rsid wsp:val=&quot;00516269&quot;/&gt;&lt;wsp:rsid wsp:val=&quot;005178AD&quot;/&gt;&lt;wsp:rsid wsp:val=&quot;00517EAD&quot;/&gt;&lt;wsp:rsid wsp:val=&quot;00517F72&quot;/&gt;&lt;wsp:rsid wsp:val=&quot;00517F73&quot;/&gt;&lt;wsp:rsid wsp:val=&quot;0052003D&quot;/&gt;&lt;wsp:rsid wsp:val=&quot;0052041F&quot;/&gt;&lt;wsp:rsid wsp:val=&quot;0052070D&quot;/&gt;&lt;wsp:rsid wsp:val=&quot;0052092E&quot;/&gt;&lt;wsp:rsid wsp:val=&quot;005217D9&quot;/&gt;&lt;wsp:rsid wsp:val=&quot;00521877&quot;/&gt;&lt;wsp:rsid wsp:val=&quot;00521D0E&quot;/&gt;&lt;wsp:rsid wsp:val=&quot;00521D3B&quot;/&gt;&lt;wsp:rsid wsp:val=&quot;00522C97&quot;/&gt;&lt;wsp:rsid wsp:val=&quot;00522D52&quot;/&gt;&lt;wsp:rsid wsp:val=&quot;00523256&quot;/&gt;&lt;wsp:rsid wsp:val=&quot;00523E32&quot;/&gt;&lt;wsp:rsid wsp:val=&quot;00523E82&quot;/&gt;&lt;wsp:rsid wsp:val=&quot;00524509&quot;/&gt;&lt;wsp:rsid wsp:val=&quot;00524A6C&quot;/&gt;&lt;wsp:rsid wsp:val=&quot;00524AD9&quot;/&gt;&lt;wsp:rsid wsp:val=&quot;00524D7E&quot;/&gt;&lt;wsp:rsid wsp:val=&quot;00525290&quot;/&gt;&lt;wsp:rsid wsp:val=&quot;00526210&quot;/&gt;&lt;wsp:rsid wsp:val=&quot;00526445&quot;/&gt;&lt;wsp:rsid wsp:val=&quot;00527592&quot;/&gt;&lt;wsp:rsid wsp:val=&quot;00527982&quot;/&gt;&lt;wsp:rsid wsp:val=&quot;00530245&quot;/&gt;&lt;wsp:rsid wsp:val=&quot;005302D2&quot;/&gt;&lt;wsp:rsid wsp:val=&quot;00530E61&quot;/&gt;&lt;wsp:rsid wsp:val=&quot;00532369&quot;/&gt;&lt;wsp:rsid wsp:val=&quot;00532AF3&quot;/&gt;&lt;wsp:rsid wsp:val=&quot;005330DC&quot;/&gt;&lt;wsp:rsid wsp:val=&quot;00533C7D&quot;/&gt;&lt;wsp:rsid wsp:val=&quot;00533D93&quot;/&gt;&lt;wsp:rsid wsp:val=&quot;005342BA&quot;/&gt;&lt;wsp:rsid wsp:val=&quot;00534B45&quot;/&gt;&lt;wsp:rsid wsp:val=&quot;00536A25&quot;/&gt;&lt;wsp:rsid wsp:val=&quot;00536A9D&quot;/&gt;&lt;wsp:rsid wsp:val=&quot;00537501&quot;/&gt;&lt;wsp:rsid wsp:val=&quot;00537738&quot;/&gt;&lt;wsp:rsid wsp:val=&quot;0053794F&quot;/&gt;&lt;wsp:rsid wsp:val=&quot;00537FAA&quot;/&gt;&lt;wsp:rsid wsp:val=&quot;00540EDE&quot;/&gt;&lt;wsp:rsid wsp:val=&quot;00541519&quot;/&gt;&lt;wsp:rsid wsp:val=&quot;005416B2&quot;/&gt;&lt;wsp:rsid wsp:val=&quot;00541B0F&quot;/&gt;&lt;wsp:rsid wsp:val=&quot;0054236A&quot;/&gt;&lt;wsp:rsid wsp:val=&quot;00542532&quot;/&gt;&lt;wsp:rsid wsp:val=&quot;005438E3&quot;/&gt;&lt;wsp:rsid wsp:val=&quot;00543E8C&quot;/&gt;&lt;wsp:rsid wsp:val=&quot;005448F7&quot;/&gt;&lt;wsp:rsid wsp:val=&quot;00544958&quot;/&gt;&lt;wsp:rsid wsp:val=&quot;00544BB6&quot;/&gt;&lt;wsp:rsid wsp:val=&quot;0054557B&quot;/&gt;&lt;wsp:rsid wsp:val=&quot;00545EE7&quot;/&gt;&lt;wsp:rsid wsp:val=&quot;00546693&quot;/&gt;&lt;wsp:rsid wsp:val=&quot;00546C5D&quot;/&gt;&lt;wsp:rsid wsp:val=&quot;005470C7&quot;/&gt;&lt;wsp:rsid wsp:val=&quot;005471B7&quot;/&gt;&lt;wsp:rsid wsp:val=&quot;00547997&quot;/&gt;&lt;wsp:rsid wsp:val=&quot;005479D6&quot;/&gt;&lt;wsp:rsid wsp:val=&quot;0055106B&quot;/&gt;&lt;wsp:rsid wsp:val=&quot;005515E8&quot;/&gt;&lt;wsp:rsid wsp:val=&quot;00551CE9&quot;/&gt;&lt;wsp:rsid wsp:val=&quot;005527A1&quot;/&gt;&lt;wsp:rsid wsp:val=&quot;00552C36&quot;/&gt;&lt;wsp:rsid wsp:val=&quot;00552DE5&quot;/&gt;&lt;wsp:rsid wsp:val=&quot;00553B6C&quot;/&gt;&lt;wsp:rsid wsp:val=&quot;00553C1F&quot;/&gt;&lt;wsp:rsid wsp:val=&quot;0055419C&quot;/&gt;&lt;wsp:rsid wsp:val=&quot;00554B3D&quot;/&gt;&lt;wsp:rsid wsp:val=&quot;0055531B&quot;/&gt;&lt;wsp:rsid wsp:val=&quot;00555878&quot;/&gt;&lt;wsp:rsid wsp:val=&quot;00555B7B&quot;/&gt;&lt;wsp:rsid wsp:val=&quot;00556757&quot;/&gt;&lt;wsp:rsid wsp:val=&quot;00557672&quot;/&gt;&lt;wsp:rsid wsp:val=&quot;00560502&quot;/&gt;&lt;wsp:rsid wsp:val=&quot;005609B7&quot;/&gt;&lt;wsp:rsid wsp:val=&quot;00560E7A&quot;/&gt;&lt;wsp:rsid wsp:val=&quot;00561026&quot;/&gt;&lt;wsp:rsid wsp:val=&quot;00562D36&quot;/&gt;&lt;wsp:rsid wsp:val=&quot;00564AE7&quot;/&gt;&lt;wsp:rsid wsp:val=&quot;00564B91&quot;/&gt;&lt;wsp:rsid wsp:val=&quot;00565EA7&quot;/&gt;&lt;wsp:rsid wsp:val=&quot;00567262&quot;/&gt;&lt;wsp:rsid wsp:val=&quot;0056764E&quot;/&gt;&lt;wsp:rsid wsp:val=&quot;00567738&quot;/&gt;&lt;wsp:rsid wsp:val=&quot;00567B23&quot;/&gt;&lt;wsp:rsid wsp:val=&quot;00567B65&quot;/&gt;&lt;wsp:rsid wsp:val=&quot;00570BAC&quot;/&gt;&lt;wsp:rsid wsp:val=&quot;00570D30&quot;/&gt;&lt;wsp:rsid wsp:val=&quot;00570FA9&quot;/&gt;&lt;wsp:rsid wsp:val=&quot;00571225&quot;/&gt;&lt;wsp:rsid wsp:val=&quot;00571FE1&quot;/&gt;&lt;wsp:rsid wsp:val=&quot;00572039&quot;/&gt;&lt;wsp:rsid wsp:val=&quot;005725D3&quot;/&gt;&lt;wsp:rsid wsp:val=&quot;005727EF&quot;/&gt;&lt;wsp:rsid wsp:val=&quot;005729D2&quot;/&gt;&lt;wsp:rsid wsp:val=&quot;00572AD4&quot;/&gt;&lt;wsp:rsid wsp:val=&quot;00572ECC&quot;/&gt;&lt;wsp:rsid wsp:val=&quot;00573322&quot;/&gt;&lt;wsp:rsid wsp:val=&quot;00573A46&quot;/&gt;&lt;wsp:rsid wsp:val=&quot;005743C2&quot;/&gt;&lt;wsp:rsid wsp:val=&quot;00574673&quot;/&gt;&lt;wsp:rsid wsp:val=&quot;005746DC&quot;/&gt;&lt;wsp:rsid wsp:val=&quot;00574813&quot;/&gt;&lt;wsp:rsid wsp:val=&quot;00575141&quot;/&gt;&lt;wsp:rsid wsp:val=&quot;005755CC&quot;/&gt;&lt;wsp:rsid wsp:val=&quot;00576078&quot;/&gt;&lt;wsp:rsid wsp:val=&quot;005760E4&quot;/&gt;&lt;wsp:rsid wsp:val=&quot;0057715C&quot;/&gt;&lt;wsp:rsid wsp:val=&quot;0057791C&quot;/&gt;&lt;wsp:rsid wsp:val=&quot;0058046A&quot;/&gt;&lt;wsp:rsid wsp:val=&quot;00580FF3&quot;/&gt;&lt;wsp:rsid wsp:val=&quot;0058129E&quot;/&gt;&lt;wsp:rsid wsp:val=&quot;005813A6&quot;/&gt;&lt;wsp:rsid wsp:val=&quot;00581B79&quot;/&gt;&lt;wsp:rsid wsp:val=&quot;00581C8B&quot;/&gt;&lt;wsp:rsid wsp:val=&quot;00581DDC&quot;/&gt;&lt;wsp:rsid wsp:val=&quot;00581E36&quot;/&gt;&lt;wsp:rsid wsp:val=&quot;00582720&quot;/&gt;&lt;wsp:rsid wsp:val=&quot;00582A69&quot;/&gt;&lt;wsp:rsid wsp:val=&quot;00582B43&quot;/&gt;&lt;wsp:rsid wsp:val=&quot;00582B63&quot;/&gt;&lt;wsp:rsid wsp:val=&quot;00583728&quot;/&gt;&lt;wsp:rsid wsp:val=&quot;00585137&quot;/&gt;&lt;wsp:rsid wsp:val=&quot;0058529F&quot;/&gt;&lt;wsp:rsid wsp:val=&quot;00586225&quot;/&gt;&lt;wsp:rsid wsp:val=&quot;00586791&quot;/&gt;&lt;wsp:rsid wsp:val=&quot;005871DC&quot;/&gt;&lt;wsp:rsid wsp:val=&quot;00587224&quot;/&gt;&lt;wsp:rsid wsp:val=&quot;005876D1&quot;/&gt;&lt;wsp:rsid wsp:val=&quot;00590BB5&quot;/&gt;&lt;wsp:rsid wsp:val=&quot;00591401&quot;/&gt;&lt;wsp:rsid wsp:val=&quot;0059149D&quot;/&gt;&lt;wsp:rsid wsp:val=&quot;00591ADE&quot;/&gt;&lt;wsp:rsid wsp:val=&quot;00592CE1&quot;/&gt;&lt;wsp:rsid wsp:val=&quot;00592F27&quot;/&gt;&lt;wsp:rsid wsp:val=&quot;00593A33&quot;/&gt;&lt;wsp:rsid wsp:val=&quot;00593DF1&quot;/&gt;&lt;wsp:rsid wsp:val=&quot;00596145&quot;/&gt;&lt;wsp:rsid wsp:val=&quot;00596754&quot;/&gt;&lt;wsp:rsid wsp:val=&quot;00596C74&quot;/&gt;&lt;wsp:rsid wsp:val=&quot;005977AC&quot;/&gt;&lt;wsp:rsid wsp:val=&quot;005A0CC1&quot;/&gt;&lt;wsp:rsid wsp:val=&quot;005A123B&quot;/&gt;&lt;wsp:rsid wsp:val=&quot;005A1459&quot;/&gt;&lt;wsp:rsid wsp:val=&quot;005A2095&quot;/&gt;&lt;wsp:rsid wsp:val=&quot;005A23FD&quot;/&gt;&lt;wsp:rsid wsp:val=&quot;005A34BF&quot;/&gt;&lt;wsp:rsid wsp:val=&quot;005A3537&quot;/&gt;&lt;wsp:rsid wsp:val=&quot;005A360B&quot;/&gt;&lt;wsp:rsid wsp:val=&quot;005A368B&quot;/&gt;&lt;wsp:rsid wsp:val=&quot;005A3957&quot;/&gt;&lt;wsp:rsid wsp:val=&quot;005A3978&quot;/&gt;&lt;wsp:rsid wsp:val=&quot;005A3A57&quot;/&gt;&lt;wsp:rsid wsp:val=&quot;005A430B&quot;/&gt;&lt;wsp:rsid wsp:val=&quot;005A5A08&quot;/&gt;&lt;wsp:rsid wsp:val=&quot;005A5C83&quot;/&gt;&lt;wsp:rsid wsp:val=&quot;005A5CE4&quot;/&gt;&lt;wsp:rsid wsp:val=&quot;005A5EF4&quot;/&gt;&lt;wsp:rsid wsp:val=&quot;005A62A5&quot;/&gt;&lt;wsp:rsid wsp:val=&quot;005A6BC1&quot;/&gt;&lt;wsp:rsid wsp:val=&quot;005A7FB3&quot;/&gt;&lt;wsp:rsid wsp:val=&quot;005B086B&quot;/&gt;&lt;wsp:rsid wsp:val=&quot;005B12A9&quot;/&gt;&lt;wsp:rsid wsp:val=&quot;005B16AD&quot;/&gt;&lt;wsp:rsid wsp:val=&quot;005B17F9&quot;/&gt;&lt;wsp:rsid wsp:val=&quot;005B1C8D&quot;/&gt;&lt;wsp:rsid wsp:val=&quot;005B206B&quot;/&gt;&lt;wsp:rsid wsp:val=&quot;005B2E65&quot;/&gt;&lt;wsp:rsid wsp:val=&quot;005B354D&quot;/&gt;&lt;wsp:rsid wsp:val=&quot;005B399F&quot;/&gt;&lt;wsp:rsid wsp:val=&quot;005B3A42&quot;/&gt;&lt;wsp:rsid wsp:val=&quot;005B3B93&quot;/&gt;&lt;wsp:rsid wsp:val=&quot;005B3DDA&quot;/&gt;&lt;wsp:rsid wsp:val=&quot;005B3FA4&quot;/&gt;&lt;wsp:rsid wsp:val=&quot;005B41A0&quot;/&gt;&lt;wsp:rsid wsp:val=&quot;005B4519&quot;/&gt;&lt;wsp:rsid wsp:val=&quot;005B476F&quot;/&gt;&lt;wsp:rsid wsp:val=&quot;005B5228&quot;/&gt;&lt;wsp:rsid wsp:val=&quot;005B5787&quot;/&gt;&lt;wsp:rsid wsp:val=&quot;005B5D45&quot;/&gt;&lt;wsp:rsid wsp:val=&quot;005B65C0&quot;/&gt;&lt;wsp:rsid wsp:val=&quot;005B68DB&quot;/&gt;&lt;wsp:rsid wsp:val=&quot;005B7055&quot;/&gt;&lt;wsp:rsid wsp:val=&quot;005B761D&quot;/&gt;&lt;wsp:rsid wsp:val=&quot;005B7866&quot;/&gt;&lt;wsp:rsid wsp:val=&quot;005C0C0E&quot;/&gt;&lt;wsp:rsid wsp:val=&quot;005C0E91&quot;/&gt;&lt;wsp:rsid wsp:val=&quot;005C14B3&quot;/&gt;&lt;wsp:rsid wsp:val=&quot;005C18E4&quot;/&gt;&lt;wsp:rsid wsp:val=&quot;005C1CEB&quot;/&gt;&lt;wsp:rsid wsp:val=&quot;005C1E93&quot;/&gt;&lt;wsp:rsid wsp:val=&quot;005C298D&quot;/&gt;&lt;wsp:rsid wsp:val=&quot;005C40DE&quot;/&gt;&lt;wsp:rsid wsp:val=&quot;005C40F1&quot;/&gt;&lt;wsp:rsid wsp:val=&quot;005C4673&quot;/&gt;&lt;wsp:rsid wsp:val=&quot;005C4E0B&quot;/&gt;&lt;wsp:rsid wsp:val=&quot;005C5D36&quot;/&gt;&lt;wsp:rsid wsp:val=&quot;005C72B9&quot;/&gt;&lt;wsp:rsid wsp:val=&quot;005C7343&quot;/&gt;&lt;wsp:rsid wsp:val=&quot;005C75FA&quot;/&gt;&lt;wsp:rsid wsp:val=&quot;005D0ADF&quot;/&gt;&lt;wsp:rsid wsp:val=&quot;005D1037&quot;/&gt;&lt;wsp:rsid wsp:val=&quot;005D18A9&quot;/&gt;&lt;wsp:rsid wsp:val=&quot;005D195F&quot;/&gt;&lt;wsp:rsid wsp:val=&quot;005D201F&quot;/&gt;&lt;wsp:rsid wsp:val=&quot;005D279F&quot;/&gt;&lt;wsp:rsid wsp:val=&quot;005D2AA8&quot;/&gt;&lt;wsp:rsid wsp:val=&quot;005D31DB&quot;/&gt;&lt;wsp:rsid wsp:val=&quot;005D3612&quot;/&gt;&lt;wsp:rsid wsp:val=&quot;005D4720&quot;/&gt;&lt;wsp:rsid wsp:val=&quot;005D4C0C&quot;/&gt;&lt;wsp:rsid wsp:val=&quot;005D5CEE&quot;/&gt;&lt;wsp:rsid wsp:val=&quot;005D60EC&quot;/&gt;&lt;wsp:rsid wsp:val=&quot;005D61FA&quot;/&gt;&lt;wsp:rsid wsp:val=&quot;005D629F&quot;/&gt;&lt;wsp:rsid wsp:val=&quot;005D62DD&quot;/&gt;&lt;wsp:rsid wsp:val=&quot;005D6A6D&quot;/&gt;&lt;wsp:rsid wsp:val=&quot;005D7198&quot;/&gt;&lt;wsp:rsid wsp:val=&quot;005D7AAD&quot;/&gt;&lt;wsp:rsid wsp:val=&quot;005E0070&quot;/&gt;&lt;wsp:rsid wsp:val=&quot;005E0B23&quot;/&gt;&lt;wsp:rsid wsp:val=&quot;005E0EAB&quot;/&gt;&lt;wsp:rsid wsp:val=&quot;005E0EAE&quot;/&gt;&lt;wsp:rsid wsp:val=&quot;005E10BC&quot;/&gt;&lt;wsp:rsid wsp:val=&quot;005E17C0&quot;/&gt;&lt;wsp:rsid wsp:val=&quot;005E1D89&quot;/&gt;&lt;wsp:rsid wsp:val=&quot;005E3303&quot;/&gt;&lt;wsp:rsid wsp:val=&quot;005E3DEA&quot;/&gt;&lt;wsp:rsid wsp:val=&quot;005E41CF&quot;/&gt;&lt;wsp:rsid wsp:val=&quot;005E4592&quot;/&gt;&lt;wsp:rsid wsp:val=&quot;005E51A7&quot;/&gt;&lt;wsp:rsid wsp:val=&quot;005E55FC&quot;/&gt;&lt;wsp:rsid wsp:val=&quot;005E5E0A&quot;/&gt;&lt;wsp:rsid wsp:val=&quot;005E67B7&quot;/&gt;&lt;wsp:rsid wsp:val=&quot;005E739D&quot;/&gt;&lt;wsp:rsid wsp:val=&quot;005E7A8A&quot;/&gt;&lt;wsp:rsid wsp:val=&quot;005F0138&quot;/&gt;&lt;wsp:rsid wsp:val=&quot;005F0152&quot;/&gt;&lt;wsp:rsid wsp:val=&quot;005F0CE8&quot;/&gt;&lt;wsp:rsid wsp:val=&quot;005F0E72&quot;/&gt;&lt;wsp:rsid wsp:val=&quot;005F2100&quot;/&gt;&lt;wsp:rsid wsp:val=&quot;005F2123&quot;/&gt;&lt;wsp:rsid wsp:val=&quot;005F2961&quot;/&gt;&lt;wsp:rsid wsp:val=&quot;005F2B7C&quot;/&gt;&lt;wsp:rsid wsp:val=&quot;005F303E&quot;/&gt;&lt;wsp:rsid wsp:val=&quot;005F37EC&quot;/&gt;&lt;wsp:rsid wsp:val=&quot;005F38A9&quot;/&gt;&lt;wsp:rsid wsp:val=&quot;005F3A80&quot;/&gt;&lt;wsp:rsid wsp:val=&quot;005F41C8&quot;/&gt;&lt;wsp:rsid wsp:val=&quot;005F4B57&quot;/&gt;&lt;wsp:rsid wsp:val=&quot;005F597A&quot;/&gt;&lt;wsp:rsid wsp:val=&quot;005F5D6F&quot;/&gt;&lt;wsp:rsid wsp:val=&quot;005F5ED5&quot;/&gt;&lt;wsp:rsid wsp:val=&quot;005F64E1&quot;/&gt;&lt;wsp:rsid wsp:val=&quot;005F74B0&quot;/&gt;&lt;wsp:rsid wsp:val=&quot;005F794D&quot;/&gt;&lt;wsp:rsid wsp:val=&quot;005F7C23&quot;/&gt;&lt;wsp:rsid wsp:val=&quot;005F7D27&quot;/&gt;&lt;wsp:rsid wsp:val=&quot;0060144D&quot;/&gt;&lt;wsp:rsid wsp:val=&quot;00601720&quot;/&gt;&lt;wsp:rsid wsp:val=&quot;00603C01&quot;/&gt;&lt;wsp:rsid wsp:val=&quot;00603EC5&quot;/&gt;&lt;wsp:rsid wsp:val=&quot;00604277&quot;/&gt;&lt;wsp:rsid wsp:val=&quot;00604663&quot;/&gt;&lt;wsp:rsid wsp:val=&quot;006051EF&quot;/&gt;&lt;wsp:rsid wsp:val=&quot;00605422&quot;/&gt;&lt;wsp:rsid wsp:val=&quot;006059A8&quot;/&gt;&lt;wsp:rsid wsp:val=&quot;00605B48&quot;/&gt;&lt;wsp:rsid wsp:val=&quot;00606101&quot;/&gt;&lt;wsp:rsid wsp:val=&quot;006069BA&quot;/&gt;&lt;wsp:rsid wsp:val=&quot;00606B1B&quot;/&gt;&lt;wsp:rsid wsp:val=&quot;0060760C&quot;/&gt;&lt;wsp:rsid wsp:val=&quot;0061060F&quot;/&gt;&lt;wsp:rsid wsp:val=&quot;00610ABB&quot;/&gt;&lt;wsp:rsid wsp:val=&quot;00610C9E&quot;/&gt;&lt;wsp:rsid wsp:val=&quot;00612EED&quot;/&gt;&lt;wsp:rsid wsp:val=&quot;00613F15&quot;/&gt;&lt;wsp:rsid wsp:val=&quot;0061426F&quot;/&gt;&lt;wsp:rsid wsp:val=&quot;00614BEC&quot;/&gt;&lt;wsp:rsid wsp:val=&quot;0061695A&quot;/&gt;&lt;wsp:rsid wsp:val=&quot;00616D13&quot;/&gt;&lt;wsp:rsid wsp:val=&quot;0061722D&quot;/&gt;&lt;wsp:rsid wsp:val=&quot;006201FF&quot;/&gt;&lt;wsp:rsid wsp:val=&quot;0062056A&quot;/&gt;&lt;wsp:rsid wsp:val=&quot;00620885&quot;/&gt;&lt;wsp:rsid wsp:val=&quot;00620980&quot;/&gt;&lt;wsp:rsid wsp:val=&quot;00620DCB&quot;/&gt;&lt;wsp:rsid wsp:val=&quot;0062160D&quot;/&gt;&lt;wsp:rsid wsp:val=&quot;006216FF&quot;/&gt;&lt;wsp:rsid wsp:val=&quot;0062385E&quot;/&gt;&lt;wsp:rsid wsp:val=&quot;00623951&quot;/&gt;&lt;wsp:rsid wsp:val=&quot;00623BC7&quot;/&gt;&lt;wsp:rsid wsp:val=&quot;00624019&quot;/&gt;&lt;wsp:rsid wsp:val=&quot;0062419A&quot;/&gt;&lt;wsp:rsid wsp:val=&quot;006242C2&quot;/&gt;&lt;wsp:rsid wsp:val=&quot;00624B20&quot;/&gt;&lt;wsp:rsid wsp:val=&quot;0062570D&quot;/&gt;&lt;wsp:rsid wsp:val=&quot;0062579C&quot;/&gt;&lt;wsp:rsid wsp:val=&quot;00625CC1&quot;/&gt;&lt;wsp:rsid wsp:val=&quot;0062671F&quot;/&gt;&lt;wsp:rsid wsp:val=&quot;0062694A&quot;/&gt;&lt;wsp:rsid wsp:val=&quot;00626B99&quot;/&gt;&lt;wsp:rsid wsp:val=&quot;00626BD4&quot;/&gt;&lt;wsp:rsid wsp:val=&quot;00626C37&quot;/&gt;&lt;wsp:rsid wsp:val=&quot;0062761E&quot;/&gt;&lt;wsp:rsid wsp:val=&quot;0062773C&quot;/&gt;&lt;wsp:rsid wsp:val=&quot;00627C79&quot;/&gt;&lt;wsp:rsid wsp:val=&quot;00630156&quot;/&gt;&lt;wsp:rsid wsp:val=&quot;00630495&quot;/&gt;&lt;wsp:rsid wsp:val=&quot;0063049B&quot;/&gt;&lt;wsp:rsid wsp:val=&quot;00631BF6&quot;/&gt;&lt;wsp:rsid wsp:val=&quot;0063393B&quot;/&gt;&lt;wsp:rsid wsp:val=&quot;00633FDF&quot;/&gt;&lt;wsp:rsid wsp:val=&quot;00634670&quot;/&gt;&lt;wsp:rsid wsp:val=&quot;0063479F&quot;/&gt;&lt;wsp:rsid wsp:val=&quot;006347B7&quot;/&gt;&lt;wsp:rsid wsp:val=&quot;00634BE5&quot;/&gt;&lt;wsp:rsid wsp:val=&quot;00634CC1&quot;/&gt;&lt;wsp:rsid wsp:val=&quot;00634D28&quot;/&gt;&lt;wsp:rsid wsp:val=&quot;00634FE1&quot;/&gt;&lt;wsp:rsid wsp:val=&quot;00634FF3&quot;/&gt;&lt;wsp:rsid wsp:val=&quot;00635FF2&quot;/&gt;&lt;wsp:rsid wsp:val=&quot;006364EF&quot;/&gt;&lt;wsp:rsid wsp:val=&quot;00636CE0&quot;/&gt;&lt;wsp:rsid wsp:val=&quot;00637024&quot;/&gt;&lt;wsp:rsid wsp:val=&quot;0063763F&quot;/&gt;&lt;wsp:rsid wsp:val=&quot;00640B96&quot;/&gt;&lt;wsp:rsid wsp:val=&quot;00640BAE&quot;/&gt;&lt;wsp:rsid wsp:val=&quot;00641CED&quot;/&gt;&lt;wsp:rsid wsp:val=&quot;00642008&quot;/&gt;&lt;wsp:rsid wsp:val=&quot;00643572&quot;/&gt;&lt;wsp:rsid wsp:val=&quot;00643A7E&quot;/&gt;&lt;wsp:rsid wsp:val=&quot;0064444F&quot;/&gt;&lt;wsp:rsid wsp:val=&quot;00644766&quot;/&gt;&lt;wsp:rsid wsp:val=&quot;006457AF&quot;/&gt;&lt;wsp:rsid wsp:val=&quot;006457EF&quot;/&gt;&lt;wsp:rsid wsp:val=&quot;0064616F&quot;/&gt;&lt;wsp:rsid wsp:val=&quot;00646871&quot;/&gt;&lt;wsp:rsid wsp:val=&quot;00646AF8&quot;/&gt;&lt;wsp:rsid wsp:val=&quot;00646E67&quot;/&gt;&lt;wsp:rsid wsp:val=&quot;0064768F&quot;/&gt;&lt;wsp:rsid wsp:val=&quot;00647BF0&quot;/&gt;&lt;wsp:rsid wsp:val=&quot;00647C74&quot;/&gt;&lt;wsp:rsid wsp:val=&quot;00650546&quot;/&gt;&lt;wsp:rsid wsp:val=&quot;00650DFB&quot;/&gt;&lt;wsp:rsid wsp:val=&quot;00651644&quot;/&gt;&lt;wsp:rsid wsp:val=&quot;00652BDC&quot;/&gt;&lt;wsp:rsid wsp:val=&quot;006530B9&quot;/&gt;&lt;wsp:rsid wsp:val=&quot;006536EC&quot;/&gt;&lt;wsp:rsid wsp:val=&quot;00653EE1&quot;/&gt;&lt;wsp:rsid wsp:val=&quot;0065493C&quot;/&gt;&lt;wsp:rsid wsp:val=&quot;00654A85&quot;/&gt;&lt;wsp:rsid wsp:val=&quot;00654CC3&quot;/&gt;&lt;wsp:rsid wsp:val=&quot;00654E6E&quot;/&gt;&lt;wsp:rsid wsp:val=&quot;00655835&quot;/&gt;&lt;wsp:rsid wsp:val=&quot;00655DAC&quot;/&gt;&lt;wsp:rsid wsp:val=&quot;006563BF&quot;/&gt;&lt;wsp:rsid wsp:val=&quot;006564A2&quot;/&gt;&lt;wsp:rsid wsp:val=&quot;00656A6C&quot;/&gt;&lt;wsp:rsid wsp:val=&quot;00657CB2&quot;/&gt;&lt;wsp:rsid wsp:val=&quot;006600FC&quot;/&gt;&lt;wsp:rsid wsp:val=&quot;00660248&quot;/&gt;&lt;wsp:rsid wsp:val=&quot;0066065F&quot;/&gt;&lt;wsp:rsid wsp:val=&quot;006607DB&quot;/&gt;&lt;wsp:rsid wsp:val=&quot;00660863&quot;/&gt;&lt;wsp:rsid wsp:val=&quot;00660DC8&quot;/&gt;&lt;wsp:rsid wsp:val=&quot;00661068&quot;/&gt;&lt;wsp:rsid wsp:val=&quot;006615A8&quot;/&gt;&lt;wsp:rsid wsp:val=&quot;00661673&quot;/&gt;&lt;wsp:rsid wsp:val=&quot;0066174E&quot;/&gt;&lt;wsp:rsid wsp:val=&quot;00661C2B&quot;/&gt;&lt;wsp:rsid wsp:val=&quot;006629A5&quot;/&gt;&lt;wsp:rsid wsp:val=&quot;00662D7C&quot;/&gt;&lt;wsp:rsid wsp:val=&quot;006638AA&quot;/&gt;&lt;wsp:rsid wsp:val=&quot;006638C5&quot;/&gt;&lt;wsp:rsid wsp:val=&quot;006640E9&quot;/&gt;&lt;wsp:rsid wsp:val=&quot;006648E1&quot;/&gt;&lt;wsp:rsid wsp:val=&quot;006653D9&quot;/&gt;&lt;wsp:rsid wsp:val=&quot;00665AB2&quot;/&gt;&lt;wsp:rsid wsp:val=&quot;00665E5D&quot;/&gt;&lt;wsp:rsid wsp:val=&quot;006666ED&quot;/&gt;&lt;wsp:rsid wsp:val=&quot;00667445&quot;/&gt;&lt;wsp:rsid wsp:val=&quot;00667F5A&quot;/&gt;&lt;wsp:rsid wsp:val=&quot;006706C2&quot;/&gt;&lt;wsp:rsid wsp:val=&quot;00670738&quot;/&gt;&lt;wsp:rsid wsp:val=&quot;00670A0B&quot;/&gt;&lt;wsp:rsid wsp:val=&quot;00670CA5&quot;/&gt;&lt;wsp:rsid wsp:val=&quot;00671608&quot;/&gt;&lt;wsp:rsid wsp:val=&quot;0067164C&quot;/&gt;&lt;wsp:rsid wsp:val=&quot;00671B14&quot;/&gt;&lt;wsp:rsid wsp:val=&quot;00671B2D&quot;/&gt;&lt;wsp:rsid wsp:val=&quot;00671C49&quot;/&gt;&lt;wsp:rsid wsp:val=&quot;0067210E&quot;/&gt;&lt;wsp:rsid wsp:val=&quot;006729FA&quot;/&gt;&lt;wsp:rsid wsp:val=&quot;00672FAF&quot;/&gt;&lt;wsp:rsid wsp:val=&quot;00673567&quot;/&gt;&lt;wsp:rsid wsp:val=&quot;0067367B&quot;/&gt;&lt;wsp:rsid wsp:val=&quot;00674EC0&quot;/&gt;&lt;wsp:rsid wsp:val=&quot;006754E1&quot;/&gt;&lt;wsp:rsid wsp:val=&quot;0067595A&quot;/&gt;&lt;wsp:rsid wsp:val=&quot;00675D40&quot;/&gt;&lt;wsp:rsid wsp:val=&quot;00675E09&quot;/&gt;&lt;wsp:rsid wsp:val=&quot;00675E18&quot;/&gt;&lt;wsp:rsid wsp:val=&quot;00676376&quot;/&gt;&lt;wsp:rsid wsp:val=&quot;0067659A&quot;/&gt;&lt;wsp:rsid wsp:val=&quot;0067755B&quot;/&gt;&lt;wsp:rsid wsp:val=&quot;00677699&quot;/&gt;&lt;wsp:rsid wsp:val=&quot;006800E4&quot;/&gt;&lt;wsp:rsid wsp:val=&quot;00680CE4&quot;/&gt;&lt;wsp:rsid wsp:val=&quot;00680DC4&quot;/&gt;&lt;wsp:rsid wsp:val=&quot;00681551&quot;/&gt;&lt;wsp:rsid wsp:val=&quot;006815AC&quot;/&gt;&lt;wsp:rsid wsp:val=&quot;0068166D&quot;/&gt;&lt;wsp:rsid wsp:val=&quot;00681697&quot;/&gt;&lt;wsp:rsid wsp:val=&quot;00681829&quot;/&gt;&lt;wsp:rsid wsp:val=&quot;006819FF&quot;/&gt;&lt;wsp:rsid wsp:val=&quot;0068235E&quot;/&gt;&lt;wsp:rsid wsp:val=&quot;0068263A&quot;/&gt;&lt;wsp:rsid wsp:val=&quot;00683632&quot;/&gt;&lt;wsp:rsid wsp:val=&quot;00684E0A&quot;/&gt;&lt;wsp:rsid wsp:val=&quot;00684E41&quot;/&gt;&lt;wsp:rsid wsp:val=&quot;00685BAB&quot;/&gt;&lt;wsp:rsid wsp:val=&quot;00686075&quot;/&gt;&lt;wsp:rsid wsp:val=&quot;006864BA&quot;/&gt;&lt;wsp:rsid wsp:val=&quot;006869C6&quot;/&gt;&lt;wsp:rsid wsp:val=&quot;0068726B&quot;/&gt;&lt;wsp:rsid wsp:val=&quot;00690537&quot;/&gt;&lt;wsp:rsid wsp:val=&quot;00690A50&quot;/&gt;&lt;wsp:rsid wsp:val=&quot;006917F5&quot;/&gt;&lt;wsp:rsid wsp:val=&quot;006920F7&quot;/&gt;&lt;wsp:rsid wsp:val=&quot;00693499&quot;/&gt;&lt;wsp:rsid wsp:val=&quot;006934CF&quot;/&gt;&lt;wsp:rsid wsp:val=&quot;00693D78&quot;/&gt;&lt;wsp:rsid wsp:val=&quot;006947B1&quot;/&gt;&lt;wsp:rsid wsp:val=&quot;0069529C&quot;/&gt;&lt;wsp:rsid wsp:val=&quot;00695631&quot;/&gt;&lt;wsp:rsid wsp:val=&quot;00695A86&quot;/&gt;&lt;wsp:rsid wsp:val=&quot;00695EBD&quot;/&gt;&lt;wsp:rsid wsp:val=&quot;0069613C&quot;/&gt;&lt;wsp:rsid wsp:val=&quot;00696674&quot;/&gt;&lt;wsp:rsid wsp:val=&quot;00696E5B&quot;/&gt;&lt;wsp:rsid wsp:val=&quot;00696EB9&quot;/&gt;&lt;wsp:rsid wsp:val=&quot;00696FF1&quot;/&gt;&lt;wsp:rsid wsp:val=&quot;0069729B&quot;/&gt;&lt;wsp:rsid wsp:val=&quot;00697326&quot;/&gt;&lt;wsp:rsid wsp:val=&quot;006979AB&quot;/&gt;&lt;wsp:rsid wsp:val=&quot;006A048D&quot;/&gt;&lt;wsp:rsid wsp:val=&quot;006A07EA&quot;/&gt;&lt;wsp:rsid wsp:val=&quot;006A08BA&quot;/&gt;&lt;wsp:rsid wsp:val=&quot;006A09FD&quot;/&gt;&lt;wsp:rsid wsp:val=&quot;006A1174&quot;/&gt;&lt;wsp:rsid wsp:val=&quot;006A133B&quot;/&gt;&lt;wsp:rsid wsp:val=&quot;006A16AB&quot;/&gt;&lt;wsp:rsid wsp:val=&quot;006A181A&quot;/&gt;&lt;wsp:rsid wsp:val=&quot;006A187D&quot;/&gt;&lt;wsp:rsid wsp:val=&quot;006A1DA2&quot;/&gt;&lt;wsp:rsid wsp:val=&quot;006A1E09&quot;/&gt;&lt;wsp:rsid wsp:val=&quot;006A3787&quot;/&gt;&lt;wsp:rsid wsp:val=&quot;006A3938&quot;/&gt;&lt;wsp:rsid wsp:val=&quot;006A50F1&quot;/&gt;&lt;wsp:rsid wsp:val=&quot;006A51EB&quot;/&gt;&lt;wsp:rsid wsp:val=&quot;006A5D96&quot;/&gt;&lt;wsp:rsid wsp:val=&quot;006A60A3&quot;/&gt;&lt;wsp:rsid wsp:val=&quot;006A6D17&quot;/&gt;&lt;wsp:rsid wsp:val=&quot;006A6D84&quot;/&gt;&lt;wsp:rsid wsp:val=&quot;006A7419&quot;/&gt;&lt;wsp:rsid wsp:val=&quot;006A7A4F&quot;/&gt;&lt;wsp:rsid wsp:val=&quot;006B21DB&quot;/&gt;&lt;wsp:rsid wsp:val=&quot;006B2291&quot;/&gt;&lt;wsp:rsid wsp:val=&quot;006B288A&quot;/&gt;&lt;wsp:rsid wsp:val=&quot;006B3643&quot;/&gt;&lt;wsp:rsid wsp:val=&quot;006B42E9&quot;/&gt;&lt;wsp:rsid wsp:val=&quot;006B43F3&quot;/&gt;&lt;wsp:rsid wsp:val=&quot;006B4548&quot;/&gt;&lt;wsp:rsid wsp:val=&quot;006B4CAE&quot;/&gt;&lt;wsp:rsid wsp:val=&quot;006B50A5&quot;/&gt;&lt;wsp:rsid wsp:val=&quot;006B5A25&quot;/&gt;&lt;wsp:rsid wsp:val=&quot;006B6202&quot;/&gt;&lt;wsp:rsid wsp:val=&quot;006B621A&quot;/&gt;&lt;wsp:rsid wsp:val=&quot;006B6B90&quot;/&gt;&lt;wsp:rsid wsp:val=&quot;006B6EE3&quot;/&gt;&lt;wsp:rsid wsp:val=&quot;006B6FD9&quot;/&gt;&lt;wsp:rsid wsp:val=&quot;006B74D2&quot;/&gt;&lt;wsp:rsid wsp:val=&quot;006B7577&quot;/&gt;&lt;wsp:rsid wsp:val=&quot;006B76F3&quot;/&gt;&lt;wsp:rsid wsp:val=&quot;006B781D&quot;/&gt;&lt;wsp:rsid wsp:val=&quot;006C0285&quot;/&gt;&lt;wsp:rsid wsp:val=&quot;006C13B5&quot;/&gt;&lt;wsp:rsid wsp:val=&quot;006C1867&quot;/&gt;&lt;wsp:rsid wsp:val=&quot;006C296E&quot;/&gt;&lt;wsp:rsid wsp:val=&quot;006C4303&quot;/&gt;&lt;wsp:rsid wsp:val=&quot;006C46BF&quot;/&gt;&lt;wsp:rsid wsp:val=&quot;006C4E7E&quot;/&gt;&lt;wsp:rsid wsp:val=&quot;006C56B5&quot;/&gt;&lt;wsp:rsid wsp:val=&quot;006C59CC&quot;/&gt;&lt;wsp:rsid wsp:val=&quot;006C6419&quot;/&gt;&lt;wsp:rsid wsp:val=&quot;006C6764&quot;/&gt;&lt;wsp:rsid wsp:val=&quot;006C6D66&quot;/&gt;&lt;wsp:rsid wsp:val=&quot;006C76C0&quot;/&gt;&lt;wsp:rsid wsp:val=&quot;006C79A1&quot;/&gt;&lt;wsp:rsid wsp:val=&quot;006D004F&quot;/&gt;&lt;wsp:rsid wsp:val=&quot;006D0256&quot;/&gt;&lt;wsp:rsid wsp:val=&quot;006D071B&quot;/&gt;&lt;wsp:rsid wsp:val=&quot;006D117B&quot;/&gt;&lt;wsp:rsid wsp:val=&quot;006D15EA&quot;/&gt;&lt;wsp:rsid wsp:val=&quot;006D23EE&quot;/&gt;&lt;wsp:rsid wsp:val=&quot;006D2797&quot;/&gt;&lt;wsp:rsid wsp:val=&quot;006D2D92&quot;/&gt;&lt;wsp:rsid wsp:val=&quot;006D361B&quot;/&gt;&lt;wsp:rsid wsp:val=&quot;006D40BE&quot;/&gt;&lt;wsp:rsid wsp:val=&quot;006D469A&quot;/&gt;&lt;wsp:rsid wsp:val=&quot;006D4A8B&quot;/&gt;&lt;wsp:rsid wsp:val=&quot;006D4FA4&quot;/&gt;&lt;wsp:rsid wsp:val=&quot;006D5775&quot;/&gt;&lt;wsp:rsid wsp:val=&quot;006D5C16&quot;/&gt;&lt;wsp:rsid wsp:val=&quot;006D5CD7&quot;/&gt;&lt;wsp:rsid wsp:val=&quot;006D5F69&quot;/&gt;&lt;wsp:rsid wsp:val=&quot;006D604C&quot;/&gt;&lt;wsp:rsid wsp:val=&quot;006D6424&quot;/&gt;&lt;wsp:rsid wsp:val=&quot;006D6827&quot;/&gt;&lt;wsp:rsid wsp:val=&quot;006E060C&quot;/&gt;&lt;wsp:rsid wsp:val=&quot;006E10F5&quot;/&gt;&lt;wsp:rsid wsp:val=&quot;006E1D92&quot;/&gt;&lt;wsp:rsid wsp:val=&quot;006E25C9&quot;/&gt;&lt;wsp:rsid wsp:val=&quot;006E2897&quot;/&gt;&lt;wsp:rsid wsp:val=&quot;006E2B50&quot;/&gt;&lt;wsp:rsid wsp:val=&quot;006E301D&quot;/&gt;&lt;wsp:rsid wsp:val=&quot;006E311E&quot;/&gt;&lt;wsp:rsid wsp:val=&quot;006E336F&quot;/&gt;&lt;wsp:rsid wsp:val=&quot;006E3726&quot;/&gt;&lt;wsp:rsid wsp:val=&quot;006E3793&quot;/&gt;&lt;wsp:rsid wsp:val=&quot;006E4886&quot;/&gt;&lt;wsp:rsid wsp:val=&quot;006E62E0&quot;/&gt;&lt;wsp:rsid wsp:val=&quot;006E6A47&quot;/&gt;&lt;wsp:rsid wsp:val=&quot;006E788D&quot;/&gt;&lt;wsp:rsid wsp:val=&quot;006F0B89&quot;/&gt;&lt;wsp:rsid wsp:val=&quot;006F1336&quot;/&gt;&lt;wsp:rsid wsp:val=&quot;006F2226&quot;/&gt;&lt;wsp:rsid wsp:val=&quot;006F342B&quot;/&gt;&lt;wsp:rsid wsp:val=&quot;006F405F&quot;/&gt;&lt;wsp:rsid wsp:val=&quot;006F4433&quot;/&gt;&lt;wsp:rsid wsp:val=&quot;006F4592&quot;/&gt;&lt;wsp:rsid wsp:val=&quot;006F48E2&quot;/&gt;&lt;wsp:rsid wsp:val=&quot;006F49D9&quot;/&gt;&lt;wsp:rsid wsp:val=&quot;006F6AB2&quot;/&gt;&lt;wsp:rsid wsp:val=&quot;006F73D2&quot;/&gt;&lt;wsp:rsid wsp:val=&quot;006F79FB&quot;/&gt;&lt;wsp:rsid wsp:val=&quot;006F7FD0&quot;/&gt;&lt;wsp:rsid wsp:val=&quot;007000F0&quot;/&gt;&lt;wsp:rsid wsp:val=&quot;007007F8&quot;/&gt;&lt;wsp:rsid wsp:val=&quot;0070139A&quot;/&gt;&lt;wsp:rsid wsp:val=&quot;00702889&quot;/&gt;&lt;wsp:rsid wsp:val=&quot;00703923&quot;/&gt;&lt;wsp:rsid wsp:val=&quot;00703A17&quot;/&gt;&lt;wsp:rsid wsp:val=&quot;00703DBA&quot;/&gt;&lt;wsp:rsid wsp:val=&quot;00703FA2&quot;/&gt;&lt;wsp:rsid wsp:val=&quot;00704CF7&quot;/&gt;&lt;wsp:rsid wsp:val=&quot;00705A42&quot;/&gt;&lt;wsp:rsid wsp:val=&quot;00705B66&quot;/&gt;&lt;wsp:rsid wsp:val=&quot;00706721&quot;/&gt;&lt;wsp:rsid wsp:val=&quot;00707681&quot;/&gt;&lt;wsp:rsid wsp:val=&quot;007078A9&quot;/&gt;&lt;wsp:rsid wsp:val=&quot;00707BAF&quot;/&gt;&lt;wsp:rsid wsp:val=&quot;007106A9&quot;/&gt;&lt;wsp:rsid wsp:val=&quot;00711633&quot;/&gt;&lt;wsp:rsid wsp:val=&quot;00711EC3&quot;/&gt;&lt;wsp:rsid wsp:val=&quot;0071260D&quot;/&gt;&lt;wsp:rsid wsp:val=&quot;00712957&quot;/&gt;&lt;wsp:rsid wsp:val=&quot;00712F90&quot;/&gt;&lt;wsp:rsid wsp:val=&quot;007133A2&quot;/&gt;&lt;wsp:rsid wsp:val=&quot;00714C1C&quot;/&gt;&lt;wsp:rsid wsp:val=&quot;007165F1&quot;/&gt;&lt;wsp:rsid wsp:val=&quot;007167E8&quot;/&gt;&lt;wsp:rsid wsp:val=&quot;00717A68&quot;/&gt;&lt;wsp:rsid wsp:val=&quot;00720298&quot;/&gt;&lt;wsp:rsid wsp:val=&quot;0072098C&quot;/&gt;&lt;wsp:rsid wsp:val=&quot;00721773&quot;/&gt;&lt;wsp:rsid wsp:val=&quot;00721E38&quot;/&gt;&lt;wsp:rsid wsp:val=&quot;00722E4B&quot;/&gt;&lt;wsp:rsid wsp:val=&quot;00722EE1&quot;/&gt;&lt;wsp:rsid wsp:val=&quot;0072322E&quot;/&gt;&lt;wsp:rsid wsp:val=&quot;007235D1&quot;/&gt;&lt;wsp:rsid wsp:val=&quot;00723D08&quot;/&gt;&lt;wsp:rsid wsp:val=&quot;007244BE&quot;/&gt;&lt;wsp:rsid wsp:val=&quot;00724739&quot;/&gt;&lt;wsp:rsid wsp:val=&quot;007247B1&quot;/&gt;&lt;wsp:rsid wsp:val=&quot;00724A65&quot;/&gt;&lt;wsp:rsid wsp:val=&quot;00725123&quot;/&gt;&lt;wsp:rsid wsp:val=&quot;007252D0&quot;/&gt;&lt;wsp:rsid wsp:val=&quot;00725A58&quot;/&gt;&lt;wsp:rsid wsp:val=&quot;0072668C&quot;/&gt;&lt;wsp:rsid wsp:val=&quot;0072685F&quot;/&gt;&lt;wsp:rsid wsp:val=&quot;007275EF&quot;/&gt;&lt;wsp:rsid wsp:val=&quot;00727DDD&quot;/&gt;&lt;wsp:rsid wsp:val=&quot;00730260&quot;/&gt;&lt;wsp:rsid wsp:val=&quot;0073091A&quot;/&gt;&lt;wsp:rsid wsp:val=&quot;0073131F&quot;/&gt;&lt;wsp:rsid wsp:val=&quot;00731444&quot;/&gt;&lt;wsp:rsid wsp:val=&quot;00731D75&quot;/&gt;&lt;wsp:rsid wsp:val=&quot;007323B2&quot;/&gt;&lt;wsp:rsid wsp:val=&quot;00732A91&quot;/&gt;&lt;wsp:rsid wsp:val=&quot;00733142&quot;/&gt;&lt;wsp:rsid wsp:val=&quot;00733216&quot;/&gt;&lt;wsp:rsid wsp:val=&quot;00733251&quot;/&gt;&lt;wsp:rsid wsp:val=&quot;007337AB&quot;/&gt;&lt;wsp:rsid wsp:val=&quot;007337FB&quot;/&gt;&lt;wsp:rsid wsp:val=&quot;00733C59&quot;/&gt;&lt;wsp:rsid wsp:val=&quot;00733F13&quot;/&gt;&lt;wsp:rsid wsp:val=&quot;0073432D&quot;/&gt;&lt;wsp:rsid wsp:val=&quot;00734444&quot;/&gt;&lt;wsp:rsid wsp:val=&quot;0073454B&quot;/&gt;&lt;wsp:rsid wsp:val=&quot;00734952&quot;/&gt;&lt;wsp:rsid wsp:val=&quot;00735BA7&quot;/&gt;&lt;wsp:rsid wsp:val=&quot;007361B1&quot;/&gt;&lt;wsp:rsid wsp:val=&quot;00737505&quot;/&gt;&lt;wsp:rsid wsp:val=&quot;00740037&quot;/&gt;&lt;wsp:rsid wsp:val=&quot;0074003A&quot;/&gt;&lt;wsp:rsid wsp:val=&quot;00740566&quot;/&gt;&lt;wsp:rsid wsp:val=&quot;00740DC0&quot;/&gt;&lt;wsp:rsid wsp:val=&quot;007410B1&quot;/&gt;&lt;wsp:rsid wsp:val=&quot;00741178&quot;/&gt;&lt;wsp:rsid wsp:val=&quot;007420DF&quot;/&gt;&lt;wsp:rsid wsp:val=&quot;00742124&quot;/&gt;&lt;wsp:rsid wsp:val=&quot;007422AB&quot;/&gt;&lt;wsp:rsid wsp:val=&quot;007423A7&quot;/&gt;&lt;wsp:rsid wsp:val=&quot;00742772&quot;/&gt;&lt;wsp:rsid wsp:val=&quot;00742DF6&quot;/&gt;&lt;wsp:rsid wsp:val=&quot;0074367B&quot;/&gt;&lt;wsp:rsid wsp:val=&quot;00743B1A&quot;/&gt;&lt;wsp:rsid wsp:val=&quot;00743E9E&quot;/&gt;&lt;wsp:rsid wsp:val=&quot;00743EEC&quot;/&gt;&lt;wsp:rsid wsp:val=&quot;00744195&quot;/&gt;&lt;wsp:rsid wsp:val=&quot;0074447B&quot;/&gt;&lt;wsp:rsid wsp:val=&quot;007448E2&quot;/&gt;&lt;wsp:rsid wsp:val=&quot;0074499D&quot;/&gt;&lt;wsp:rsid wsp:val=&quot;007455CD&quot;/&gt;&lt;wsp:rsid wsp:val=&quot;00745ABF&quot;/&gt;&lt;wsp:rsid wsp:val=&quot;00746741&quot;/&gt;&lt;wsp:rsid wsp:val=&quot;007468C7&quot;/&gt;&lt;wsp:rsid wsp:val=&quot;00746FAC&quot;/&gt;&lt;wsp:rsid wsp:val=&quot;007473DA&quot;/&gt;&lt;wsp:rsid wsp:val=&quot;00747FD5&quot;/&gt;&lt;wsp:rsid wsp:val=&quot;00750360&quot;/&gt;&lt;wsp:rsid wsp:val=&quot;00750532&quot;/&gt;&lt;wsp:rsid wsp:val=&quot;00750A03&quot;/&gt;&lt;wsp:rsid wsp:val=&quot;00750B55&quot;/&gt;&lt;wsp:rsid wsp:val=&quot;00750C43&quot;/&gt;&lt;wsp:rsid wsp:val=&quot;00750DF5&quot;/&gt;&lt;wsp:rsid wsp:val=&quot;00751158&quot;/&gt;&lt;wsp:rsid wsp:val=&quot;007511F6&quot;/&gt;&lt;wsp:rsid wsp:val=&quot;00751B5A&quot;/&gt;&lt;wsp:rsid wsp:val=&quot;00752178&quot;/&gt;&lt;wsp:rsid wsp:val=&quot;0075232D&quot;/&gt;&lt;wsp:rsid wsp:val=&quot;00753261&quot;/&gt;&lt;wsp:rsid wsp:val=&quot;007546ED&quot;/&gt;&lt;wsp:rsid wsp:val=&quot;00754C0F&quot;/&gt;&lt;wsp:rsid wsp:val=&quot;00754C1B&quot;/&gt;&lt;wsp:rsid wsp:val=&quot;007555B4&quot;/&gt;&lt;wsp:rsid wsp:val=&quot;00755F90&quot;/&gt;&lt;wsp:rsid wsp:val=&quot;00756E7F&quot;/&gt;&lt;wsp:rsid wsp:val=&quot;00757A0F&quot;/&gt;&lt;wsp:rsid wsp:val=&quot;00757A17&quot;/&gt;&lt;wsp:rsid wsp:val=&quot;00760409&quot;/&gt;&lt;wsp:rsid wsp:val=&quot;00760A51&quot;/&gt;&lt;wsp:rsid wsp:val=&quot;00760EB1&quot;/&gt;&lt;wsp:rsid wsp:val=&quot;00760F1A&quot;/&gt;&lt;wsp:rsid wsp:val=&quot;007612AD&quot;/&gt;&lt;wsp:rsid wsp:val=&quot;007614C9&quot;/&gt;&lt;wsp:rsid wsp:val=&quot;00761EA4&quot;/&gt;&lt;wsp:rsid wsp:val=&quot;0076215C&quot;/&gt;&lt;wsp:rsid wsp:val=&quot;007624C1&quot;/&gt;&lt;wsp:rsid wsp:val=&quot;00762B73&quot;/&gt;&lt;wsp:rsid wsp:val=&quot;00762C7F&quot;/&gt;&lt;wsp:rsid wsp:val=&quot;00762C8D&quot;/&gt;&lt;wsp:rsid wsp:val=&quot;00763C64&quot;/&gt;&lt;wsp:rsid wsp:val=&quot;0076534B&quot;/&gt;&lt;wsp:rsid wsp:val=&quot;007668BC&quot;/&gt;&lt;wsp:rsid wsp:val=&quot;007668D2&quot;/&gt;&lt;wsp:rsid wsp:val=&quot;00767BA3&quot;/&gt;&lt;wsp:rsid wsp:val=&quot;00767CC6&quot;/&gt;&lt;wsp:rsid wsp:val=&quot;00770176&quot;/&gt;&lt;wsp:rsid wsp:val=&quot;00770822&quot;/&gt;&lt;wsp:rsid wsp:val=&quot;007709DE&quot;/&gt;&lt;wsp:rsid wsp:val=&quot;00770EFF&quot;/&gt;&lt;wsp:rsid wsp:val=&quot;00772DFA&quot;/&gt;&lt;wsp:rsid wsp:val=&quot;007730E6&quot;/&gt;&lt;wsp:rsid wsp:val=&quot;00773365&quot;/&gt;&lt;wsp:rsid wsp:val=&quot;007741E6&quot;/&gt;&lt;wsp:rsid wsp:val=&quot;00774BAC&quot;/&gt;&lt;wsp:rsid wsp:val=&quot;0077556F&quot;/&gt;&lt;wsp:rsid wsp:val=&quot;007755DA&quot;/&gt;&lt;wsp:rsid wsp:val=&quot;0077568A&quot;/&gt;&lt;wsp:rsid wsp:val=&quot;00776B8C&quot;/&gt;&lt;wsp:rsid wsp:val=&quot;00776D5E&quot;/&gt;&lt;wsp:rsid wsp:val=&quot;00777030&quot;/&gt;&lt;wsp:rsid wsp:val=&quot;00777865&quot;/&gt;&lt;wsp:rsid wsp:val=&quot;00777FA0&quot;/&gt;&lt;wsp:rsid wsp:val=&quot;00781258&quot;/&gt;&lt;wsp:rsid wsp:val=&quot;007817D8&quot;/&gt;&lt;wsp:rsid wsp:val=&quot;0078212E&quot;/&gt;&lt;wsp:rsid wsp:val=&quot;00782490&quot;/&gt;&lt;wsp:rsid wsp:val=&quot;0078374E&quot;/&gt;&lt;wsp:rsid wsp:val=&quot;00783F8D&quot;/&gt;&lt;wsp:rsid wsp:val=&quot;00784432&quot;/&gt;&lt;wsp:rsid wsp:val=&quot;00784B77&quot;/&gt;&lt;wsp:rsid wsp:val=&quot;00784D87&quot;/&gt;&lt;wsp:rsid wsp:val=&quot;00785379&quot;/&gt;&lt;wsp:rsid wsp:val=&quot;00785755&quot;/&gt;&lt;wsp:rsid wsp:val=&quot;00785AF1&quot;/&gt;&lt;wsp:rsid wsp:val=&quot;00786120&quot;/&gt;&lt;wsp:rsid wsp:val=&quot;007865F7&quot;/&gt;&lt;wsp:rsid wsp:val=&quot;007867AB&quot;/&gt;&lt;wsp:rsid wsp:val=&quot;00786E62&quot;/&gt;&lt;wsp:rsid wsp:val=&quot;00787A35&quot;/&gt;&lt;wsp:rsid wsp:val=&quot;007904E1&quot;/&gt;&lt;wsp:rsid wsp:val=&quot;00791870&quot;/&gt;&lt;wsp:rsid wsp:val=&quot;00791B5E&quot;/&gt;&lt;wsp:rsid wsp:val=&quot;00791C3D&quot;/&gt;&lt;wsp:rsid wsp:val=&quot;00791DBC&quot;/&gt;&lt;wsp:rsid wsp:val=&quot;00791E77&quot;/&gt;&lt;wsp:rsid wsp:val=&quot;00791EE3&quot;/&gt;&lt;wsp:rsid wsp:val=&quot;007923D6&quot;/&gt;&lt;wsp:rsid wsp:val=&quot;00792412&quot;/&gt;&lt;wsp:rsid wsp:val=&quot;00792577&quot;/&gt;&lt;wsp:rsid wsp:val=&quot;00793B0E&quot;/&gt;&lt;wsp:rsid wsp:val=&quot;0079403F&quot;/&gt;&lt;wsp:rsid wsp:val=&quot;007944AB&quot;/&gt;&lt;wsp:rsid wsp:val=&quot;00794966&quot;/&gt;&lt;wsp:rsid wsp:val=&quot;00794E52&quot;/&gt;&lt;wsp:rsid wsp:val=&quot;00795416&quot;/&gt;&lt;wsp:rsid wsp:val=&quot;007958EE&quot;/&gt;&lt;wsp:rsid wsp:val=&quot;00796A81&quot;/&gt;&lt;wsp:rsid wsp:val=&quot;00797009&quot;/&gt;&lt;wsp:rsid wsp:val=&quot;007971F3&quot;/&gt;&lt;wsp:rsid wsp:val=&quot;0079738D&quot;/&gt;&lt;wsp:rsid wsp:val=&quot;00797906&quot;/&gt;&lt;wsp:rsid wsp:val=&quot;0079790C&quot;/&gt;&lt;wsp:rsid wsp:val=&quot;007979E2&quot;/&gt;&lt;wsp:rsid wsp:val=&quot;00797E7A&quot;/&gt;&lt;wsp:rsid wsp:val=&quot;007A13B6&quot;/&gt;&lt;wsp:rsid wsp:val=&quot;007A1822&quot;/&gt;&lt;wsp:rsid wsp:val=&quot;007A1B5A&quot;/&gt;&lt;wsp:rsid wsp:val=&quot;007A2D8B&quot;/&gt;&lt;wsp:rsid wsp:val=&quot;007A3049&quot;/&gt;&lt;wsp:rsid wsp:val=&quot;007A3984&quot;/&gt;&lt;wsp:rsid wsp:val=&quot;007A3C1C&quot;/&gt;&lt;wsp:rsid wsp:val=&quot;007A42DE&quot;/&gt;&lt;wsp:rsid wsp:val=&quot;007A4965&quot;/&gt;&lt;wsp:rsid wsp:val=&quot;007A4DEA&quot;/&gt;&lt;wsp:rsid wsp:val=&quot;007A5382&quot;/&gt;&lt;wsp:rsid wsp:val=&quot;007A543B&quot;/&gt;&lt;wsp:rsid wsp:val=&quot;007A55CF&quot;/&gt;&lt;wsp:rsid wsp:val=&quot;007A6463&quot;/&gt;&lt;wsp:rsid wsp:val=&quot;007A69EA&quot;/&gt;&lt;wsp:rsid wsp:val=&quot;007A7793&quot;/&gt;&lt;wsp:rsid wsp:val=&quot;007A7812&quot;/&gt;&lt;wsp:rsid wsp:val=&quot;007A7A34&quot;/&gt;&lt;wsp:rsid wsp:val=&quot;007B0839&quot;/&gt;&lt;wsp:rsid wsp:val=&quot;007B0A89&quot;/&gt;&lt;wsp:rsid wsp:val=&quot;007B0AFE&quot;/&gt;&lt;wsp:rsid wsp:val=&quot;007B116E&quot;/&gt;&lt;wsp:rsid wsp:val=&quot;007B13F4&quot;/&gt;&lt;wsp:rsid wsp:val=&quot;007B1C27&quot;/&gt;&lt;wsp:rsid wsp:val=&quot;007B2225&quot;/&gt;&lt;wsp:rsid wsp:val=&quot;007B26DD&quot;/&gt;&lt;wsp:rsid wsp:val=&quot;007B2B44&quot;/&gt;&lt;wsp:rsid wsp:val=&quot;007B3385&quot;/&gt;&lt;wsp:rsid wsp:val=&quot;007B3810&quot;/&gt;&lt;wsp:rsid wsp:val=&quot;007B4055&quot;/&gt;&lt;wsp:rsid wsp:val=&quot;007B41DA&quot;/&gt;&lt;wsp:rsid wsp:val=&quot;007B4AF9&quot;/&gt;&lt;wsp:rsid wsp:val=&quot;007B4D38&quot;/&gt;&lt;wsp:rsid wsp:val=&quot;007B518E&quot;/&gt;&lt;wsp:rsid wsp:val=&quot;007B52B5&quot;/&gt;&lt;wsp:rsid wsp:val=&quot;007B5515&quot;/&gt;&lt;wsp:rsid wsp:val=&quot;007B556B&quot;/&gt;&lt;wsp:rsid wsp:val=&quot;007B5E85&quot;/&gt;&lt;wsp:rsid wsp:val=&quot;007B636B&quot;/&gt;&lt;wsp:rsid wsp:val=&quot;007B652C&quot;/&gt;&lt;wsp:rsid wsp:val=&quot;007B6901&quot;/&gt;&lt;wsp:rsid wsp:val=&quot;007B7423&quot;/&gt;&lt;wsp:rsid wsp:val=&quot;007B7655&quot;/&gt;&lt;wsp:rsid wsp:val=&quot;007C03E1&quot;/&gt;&lt;wsp:rsid wsp:val=&quot;007C086E&quot;/&gt;&lt;wsp:rsid wsp:val=&quot;007C1776&quot;/&gt;&lt;wsp:rsid wsp:val=&quot;007C1D4E&quot;/&gt;&lt;wsp:rsid wsp:val=&quot;007C1F89&quot;/&gt;&lt;wsp:rsid wsp:val=&quot;007C2FDF&quot;/&gt;&lt;wsp:rsid wsp:val=&quot;007C30AF&quot;/&gt;&lt;wsp:rsid wsp:val=&quot;007C30E7&quot;/&gt;&lt;wsp:rsid wsp:val=&quot;007C3120&quot;/&gt;&lt;wsp:rsid wsp:val=&quot;007C3949&quot;/&gt;&lt;wsp:rsid wsp:val=&quot;007C485F&quot;/&gt;&lt;wsp:rsid wsp:val=&quot;007C55E9&quot;/&gt;&lt;wsp:rsid wsp:val=&quot;007C5DC9&quot;/&gt;&lt;wsp:rsid wsp:val=&quot;007C5E32&quot;/&gt;&lt;wsp:rsid wsp:val=&quot;007C61E6&quot;/&gt;&lt;wsp:rsid wsp:val=&quot;007C6333&quot;/&gt;&lt;wsp:rsid wsp:val=&quot;007C6467&quot;/&gt;&lt;wsp:rsid wsp:val=&quot;007C6B45&quot;/&gt;&lt;wsp:rsid wsp:val=&quot;007C71BD&quot;/&gt;&lt;wsp:rsid wsp:val=&quot;007C738B&quot;/&gt;&lt;wsp:rsid wsp:val=&quot;007C7E18&quot;/&gt;&lt;wsp:rsid wsp:val=&quot;007D0DD5&quot;/&gt;&lt;wsp:rsid wsp:val=&quot;007D1AA6&quot;/&gt;&lt;wsp:rsid wsp:val=&quot;007D1F65&quot;/&gt;&lt;wsp:rsid wsp:val=&quot;007D1F6E&quot;/&gt;&lt;wsp:rsid wsp:val=&quot;007D1F8B&quot;/&gt;&lt;wsp:rsid wsp:val=&quot;007D384A&quot;/&gt;&lt;wsp:rsid wsp:val=&quot;007D3AE7&quot;/&gt;&lt;wsp:rsid wsp:val=&quot;007D43BE&quot;/&gt;&lt;wsp:rsid wsp:val=&quot;007D4534&quot;/&gt;&lt;wsp:rsid wsp:val=&quot;007D4929&quot;/&gt;&lt;wsp:rsid wsp:val=&quot;007D5BE9&quot;/&gt;&lt;wsp:rsid wsp:val=&quot;007D60E2&quot;/&gt;&lt;wsp:rsid wsp:val=&quot;007D6326&quot;/&gt;&lt;wsp:rsid wsp:val=&quot;007D6421&quot;/&gt;&lt;wsp:rsid wsp:val=&quot;007D6793&quot;/&gt;&lt;wsp:rsid wsp:val=&quot;007D70BC&quot;/&gt;&lt;wsp:rsid wsp:val=&quot;007D75FB&quot;/&gt;&lt;wsp:rsid wsp:val=&quot;007E1D78&quot;/&gt;&lt;wsp:rsid wsp:val=&quot;007E2252&quot;/&gt;&lt;wsp:rsid wsp:val=&quot;007E2581&quot;/&gt;&lt;wsp:rsid wsp:val=&quot;007E30BD&quot;/&gt;&lt;wsp:rsid wsp:val=&quot;007E30C7&quot;/&gt;&lt;wsp:rsid wsp:val=&quot;007E398E&quot;/&gt;&lt;wsp:rsid wsp:val=&quot;007E52CB&quot;/&gt;&lt;wsp:rsid wsp:val=&quot;007E562C&quot;/&gt;&lt;wsp:rsid wsp:val=&quot;007E5E4E&quot;/&gt;&lt;wsp:rsid wsp:val=&quot;007E619D&quot;/&gt;&lt;wsp:rsid wsp:val=&quot;007E6C3C&quot;/&gt;&lt;wsp:rsid wsp:val=&quot;007E6C47&quot;/&gt;&lt;wsp:rsid wsp:val=&quot;007E79F6&quot;/&gt;&lt;wsp:rsid wsp:val=&quot;007E7ACB&quot;/&gt;&lt;wsp:rsid wsp:val=&quot;007F0104&quot;/&gt;&lt;wsp:rsid wsp:val=&quot;007F0368&quot;/&gt;&lt;wsp:rsid wsp:val=&quot;007F05E0&quot;/&gt;&lt;wsp:rsid wsp:val=&quot;007F14B9&quot;/&gt;&lt;wsp:rsid wsp:val=&quot;007F1D62&quot;/&gt;&lt;wsp:rsid wsp:val=&quot;007F2BF3&quot;/&gt;&lt;wsp:rsid wsp:val=&quot;007F3AE4&quot;/&gt;&lt;wsp:rsid wsp:val=&quot;007F4937&quot;/&gt;&lt;wsp:rsid wsp:val=&quot;007F4C62&quot;/&gt;&lt;wsp:rsid wsp:val=&quot;007F4EB1&quot;/&gt;&lt;wsp:rsid wsp:val=&quot;007F568B&quot;/&gt;&lt;wsp:rsid wsp:val=&quot;007F5D0C&quot;/&gt;&lt;wsp:rsid wsp:val=&quot;007F5DEA&quot;/&gt;&lt;wsp:rsid wsp:val=&quot;007F5F78&quot;/&gt;&lt;wsp:rsid wsp:val=&quot;007F6167&quot;/&gt;&lt;wsp:rsid wsp:val=&quot;007F6268&quot;/&gt;&lt;wsp:rsid wsp:val=&quot;007F6454&quot;/&gt;&lt;wsp:rsid wsp:val=&quot;007F7096&quot;/&gt;&lt;wsp:rsid wsp:val=&quot;00800602&quot;/&gt;&lt;wsp:rsid wsp:val=&quot;00800A63&quot;/&gt;&lt;wsp:rsid wsp:val=&quot;00801BA5&quot;/&gt;&lt;wsp:rsid wsp:val=&quot;00801BA7&quot;/&gt;&lt;wsp:rsid wsp:val=&quot;00802AE5&quot;/&gt;&lt;wsp:rsid wsp:val=&quot;00803503&quot;/&gt;&lt;wsp:rsid wsp:val=&quot;00803DD9&quot;/&gt;&lt;wsp:rsid wsp:val=&quot;00804574&quot;/&gt;&lt;wsp:rsid wsp:val=&quot;00805851&quot;/&gt;&lt;wsp:rsid wsp:val=&quot;00805E1E&quot;/&gt;&lt;wsp:rsid wsp:val=&quot;008079F5&quot;/&gt;&lt;wsp:rsid wsp:val=&quot;008102A0&quot;/&gt;&lt;wsp:rsid wsp:val=&quot;008118AC&quot;/&gt;&lt;wsp:rsid wsp:val=&quot;008119B5&quot;/&gt;&lt;wsp:rsid wsp:val=&quot;008129BE&quot;/&gt;&lt;wsp:rsid wsp:val=&quot;008141ED&quot;/&gt;&lt;wsp:rsid wsp:val=&quot;008146FC&quot;/&gt;&lt;wsp:rsid wsp:val=&quot;008149AE&quot;/&gt;&lt;wsp:rsid wsp:val=&quot;00814A26&quot;/&gt;&lt;wsp:rsid wsp:val=&quot;00814CE1&quot;/&gt;&lt;wsp:rsid wsp:val=&quot;00815B22&quot;/&gt;&lt;wsp:rsid wsp:val=&quot;00815CB1&quot;/&gt;&lt;wsp:rsid wsp:val=&quot;008170E5&quot;/&gt;&lt;wsp:rsid wsp:val=&quot;00817A4E&quot;/&gt;&lt;wsp:rsid wsp:val=&quot;00817D61&quot;/&gt;&lt;wsp:rsid wsp:val=&quot;008203E7&quot;/&gt;&lt;wsp:rsid wsp:val=&quot;00821169&quot;/&gt;&lt;wsp:rsid wsp:val=&quot;00821204&quot;/&gt;&lt;wsp:rsid wsp:val=&quot;00821620&quot;/&gt;&lt;wsp:rsid wsp:val=&quot;00821A01&quot;/&gt;&lt;wsp:rsid wsp:val=&quot;0082351B&quot;/&gt;&lt;wsp:rsid wsp:val=&quot;00823B4B&quot;/&gt;&lt;wsp:rsid wsp:val=&quot;00823B97&quot;/&gt;&lt;wsp:rsid wsp:val=&quot;00824524&quot;/&gt;&lt;wsp:rsid wsp:val=&quot;008245E5&quot;/&gt;&lt;wsp:rsid wsp:val=&quot;00824736&quot;/&gt;&lt;wsp:rsid wsp:val=&quot;00824834&quot;/&gt;&lt;wsp:rsid wsp:val=&quot;00824D50&quot;/&gt;&lt;wsp:rsid wsp:val=&quot;00824DA9&quot;/&gt;&lt;wsp:rsid wsp:val=&quot;00824FEE&quot;/&gt;&lt;wsp:rsid wsp:val=&quot;00826934&quot;/&gt;&lt;wsp:rsid wsp:val=&quot;0083027F&quot;/&gt;&lt;wsp:rsid wsp:val=&quot;008303DF&quot;/&gt;&lt;wsp:rsid wsp:val=&quot;0083101E&quot;/&gt;&lt;wsp:rsid wsp:val=&quot;00831081&quot;/&gt;&lt;wsp:rsid wsp:val=&quot;008313BC&quot;/&gt;&lt;wsp:rsid wsp:val=&quot;00833846&quot;/&gt;&lt;wsp:rsid wsp:val=&quot;008343A9&quot;/&gt;&lt;wsp:rsid wsp:val=&quot;00834574&quot;/&gt;&lt;wsp:rsid wsp:val=&quot;00834B04&quot;/&gt;&lt;wsp:rsid wsp:val=&quot;00834FC2&quot;/&gt;&lt;wsp:rsid wsp:val=&quot;00835AB1&quot;/&gt;&lt;wsp:rsid wsp:val=&quot;00835B9E&quot;/&gt;&lt;wsp:rsid wsp:val=&quot;00835C03&quot;/&gt;&lt;wsp:rsid wsp:val=&quot;00837021&quot;/&gt;&lt;wsp:rsid wsp:val=&quot;008371F7&quot;/&gt;&lt;wsp:rsid wsp:val=&quot;008374BC&quot;/&gt;&lt;wsp:rsid wsp:val=&quot;008379F6&quot;/&gt;&lt;wsp:rsid wsp:val=&quot;00837A2B&quot;/&gt;&lt;wsp:rsid wsp:val=&quot;00837A8A&quot;/&gt;&lt;wsp:rsid wsp:val=&quot;008400C5&quot;/&gt;&lt;wsp:rsid wsp:val=&quot;00840C5D&quot;/&gt;&lt;wsp:rsid wsp:val=&quot;00840F58&quot;/&gt;&lt;wsp:rsid wsp:val=&quot;008412F0&quot;/&gt;&lt;wsp:rsid wsp:val=&quot;008414BF&quot;/&gt;&lt;wsp:rsid wsp:val=&quot;00841571&quot;/&gt;&lt;wsp:rsid wsp:val=&quot;00841FC6&quot;/&gt;&lt;wsp:rsid wsp:val=&quot;008421FD&quot;/&gt;&lt;wsp:rsid wsp:val=&quot;008427E6&quot;/&gt;&lt;wsp:rsid wsp:val=&quot;008430B2&quot;/&gt;&lt;wsp:rsid wsp:val=&quot;008438C5&quot;/&gt;&lt;wsp:rsid wsp:val=&quot;00843AB7&quot;/&gt;&lt;wsp:rsid wsp:val=&quot;00844637&quot;/&gt;&lt;wsp:rsid wsp:val=&quot;00844996&quot;/&gt;&lt;wsp:rsid wsp:val=&quot;00844AA2&quot;/&gt;&lt;wsp:rsid wsp:val=&quot;0084541A&quot;/&gt;&lt;wsp:rsid wsp:val=&quot;00846CE2&quot;/&gt;&lt;wsp:rsid wsp:val=&quot;00846E7A&quot;/&gt;&lt;wsp:rsid wsp:val=&quot;008473D5&quot;/&gt;&lt;wsp:rsid wsp:val=&quot;00847DC7&quot;/&gt;&lt;wsp:rsid wsp:val=&quot;00847E7A&quot;/&gt;&lt;wsp:rsid wsp:val=&quot;00850A2B&quot;/&gt;&lt;wsp:rsid wsp:val=&quot;008517C0&quot;/&gt;&lt;wsp:rsid wsp:val=&quot;00851AC6&quot;/&gt;&lt;wsp:rsid wsp:val=&quot;008526F4&quot;/&gt;&lt;wsp:rsid wsp:val=&quot;00852828&quot;/&gt;&lt;wsp:rsid wsp:val=&quot;008530AF&quot;/&gt;&lt;wsp:rsid wsp:val=&quot;008531DF&quot;/&gt;&lt;wsp:rsid wsp:val=&quot;00853D52&quot;/&gt;&lt;wsp:rsid wsp:val=&quot;00853FFD&quot;/&gt;&lt;wsp:rsid wsp:val=&quot;00854524&quot;/&gt;&lt;wsp:rsid wsp:val=&quot;00854D4B&quot;/&gt;&lt;wsp:rsid wsp:val=&quot;008559E4&quot;/&gt;&lt;wsp:rsid wsp:val=&quot;00855AAE&quot;/&gt;&lt;wsp:rsid wsp:val=&quot;00856212&quot;/&gt;&lt;wsp:rsid wsp:val=&quot;00856315&quot;/&gt;&lt;wsp:rsid wsp:val=&quot;00856A27&quot;/&gt;&lt;wsp:rsid wsp:val=&quot;008609E8&quot;/&gt;&lt;wsp:rsid wsp:val=&quot;00860A82&quot;/&gt;&lt;wsp:rsid wsp:val=&quot;00861359&quot;/&gt;&lt;wsp:rsid wsp:val=&quot;008617F7&quot;/&gt;&lt;wsp:rsid wsp:val=&quot;008630C4&quot;/&gt;&lt;wsp:rsid wsp:val=&quot;00863644&quot;/&gt;&lt;wsp:rsid wsp:val=&quot;00863BE6&quot;/&gt;&lt;wsp:rsid wsp:val=&quot;008646A2&quot;/&gt;&lt;wsp:rsid wsp:val=&quot;00864DBF&quot;/&gt;&lt;wsp:rsid wsp:val=&quot;008651FA&quot;/&gt;&lt;wsp:rsid wsp:val=&quot;0086580F&quot;/&gt;&lt;wsp:rsid wsp:val=&quot;00865825&quot;/&gt;&lt;wsp:rsid wsp:val=&quot;00866125&quot;/&gt;&lt;wsp:rsid wsp:val=&quot;008663ED&quot;/&gt;&lt;wsp:rsid wsp:val=&quot;00866DF2&quot;/&gt;&lt;wsp:rsid wsp:val=&quot;0086720D&quot;/&gt;&lt;wsp:rsid wsp:val=&quot;0086757F&quot;/&gt;&lt;wsp:rsid wsp:val=&quot;0087017E&quot;/&gt;&lt;wsp:rsid wsp:val=&quot;00870D6A&quot;/&gt;&lt;wsp:rsid wsp:val=&quot;00870EC3&quot;/&gt;&lt;wsp:rsid wsp:val=&quot;0087152F&quot;/&gt;&lt;wsp:rsid wsp:val=&quot;008718B6&quot;/&gt;&lt;wsp:rsid wsp:val=&quot;00871E5B&quot;/&gt;&lt;wsp:rsid wsp:val=&quot;00871ED0&quot;/&gt;&lt;wsp:rsid wsp:val=&quot;008728E4&quot;/&gt;&lt;wsp:rsid wsp:val=&quot;00872945&quot;/&gt;&lt;wsp:rsid wsp:val=&quot;00872B0A&quot;/&gt;&lt;wsp:rsid wsp:val=&quot;00872C6F&quot;/&gt;&lt;wsp:rsid wsp:val=&quot;00873D00&quot;/&gt;&lt;wsp:rsid wsp:val=&quot;00874647&quot;/&gt;&lt;wsp:rsid wsp:val=&quot;00874C6C&quot;/&gt;&lt;wsp:rsid wsp:val=&quot;00874F4B&quot;/&gt;&lt;wsp:rsid wsp:val=&quot;008756D4&quot;/&gt;&lt;wsp:rsid wsp:val=&quot;00875803&quot;/&gt;&lt;wsp:rsid wsp:val=&quot;008758BD&quot;/&gt;&lt;wsp:rsid wsp:val=&quot;00875D97&quot;/&gt;&lt;wsp:rsid wsp:val=&quot;0087665D&quot;/&gt;&lt;wsp:rsid wsp:val=&quot;00876687&quot;/&gt;&lt;wsp:rsid wsp:val=&quot;00881767&quot;/&gt;&lt;wsp:rsid wsp:val=&quot;00882B90&quot;/&gt;&lt;wsp:rsid wsp:val=&quot;00882D73&quot;/&gt;&lt;wsp:rsid wsp:val=&quot;00882E89&quot;/&gt;&lt;wsp:rsid wsp:val=&quot;00883A69&quot;/&gt;&lt;wsp:rsid wsp:val=&quot;00883F5B&quot;/&gt;&lt;wsp:rsid wsp:val=&quot;00883FE1&quot;/&gt;&lt;wsp:rsid wsp:val=&quot;008841E1&quot;/&gt;&lt;wsp:rsid wsp:val=&quot;008848A3&quot;/&gt;&lt;wsp:rsid wsp:val=&quot;00884B18&quot;/&gt;&lt;wsp:rsid wsp:val=&quot;008853B1&quot;/&gt;&lt;wsp:rsid wsp:val=&quot;00885841&quot;/&gt;&lt;wsp:rsid wsp:val=&quot;00885875&quot;/&gt;&lt;wsp:rsid wsp:val=&quot;00885BC5&quot;/&gt;&lt;wsp:rsid wsp:val=&quot;00885E41&quot;/&gt;&lt;wsp:rsid wsp:val=&quot;00886745&quot;/&gt;&lt;wsp:rsid wsp:val=&quot;00886A12&quot;/&gt;&lt;wsp:rsid wsp:val=&quot;00887051&quot;/&gt;&lt;wsp:rsid wsp:val=&quot;00887AB3&quot;/&gt;&lt;wsp:rsid wsp:val=&quot;00887E17&quot;/&gt;&lt;wsp:rsid wsp:val=&quot;00887F8A&quot;/&gt;&lt;wsp:rsid wsp:val=&quot;008909DC&quot;/&gt;&lt;wsp:rsid wsp:val=&quot;00892271&quot;/&gt;&lt;wsp:rsid wsp:val=&quot;00892ABF&quot;/&gt;&lt;wsp:rsid wsp:val=&quot;008930CF&quot;/&gt;&lt;wsp:rsid wsp:val=&quot;008936E8&quot;/&gt;&lt;wsp:rsid wsp:val=&quot;008938AB&quot;/&gt;&lt;wsp:rsid wsp:val=&quot;0089428A&quot;/&gt;&lt;wsp:rsid wsp:val=&quot;00895D1E&quot;/&gt;&lt;wsp:rsid wsp:val=&quot;00895D99&quot;/&gt;&lt;wsp:rsid wsp:val=&quot;00896394&quot;/&gt;&lt;wsp:rsid wsp:val=&quot;00896C9C&quot;/&gt;&lt;wsp:rsid wsp:val=&quot;00896E5D&quot;/&gt;&lt;wsp:rsid wsp:val=&quot;00897EE0&quot;/&gt;&lt;wsp:rsid wsp:val=&quot;008A1480&quot;/&gt;&lt;wsp:rsid wsp:val=&quot;008A1966&quot;/&gt;&lt;wsp:rsid wsp:val=&quot;008A2122&quot;/&gt;&lt;wsp:rsid wsp:val=&quot;008A2EAB&quot;/&gt;&lt;wsp:rsid wsp:val=&quot;008A3AB7&quot;/&gt;&lt;wsp:rsid wsp:val=&quot;008A40AF&quot;/&gt;&lt;wsp:rsid wsp:val=&quot;008A4505&quot;/&gt;&lt;wsp:rsid wsp:val=&quot;008A5A5F&quot;/&gt;&lt;wsp:rsid wsp:val=&quot;008A691F&quot;/&gt;&lt;wsp:rsid wsp:val=&quot;008A6E6D&quot;/&gt;&lt;wsp:rsid wsp:val=&quot;008A6F53&quot;/&gt;&lt;wsp:rsid wsp:val=&quot;008A770C&quot;/&gt;&lt;wsp:rsid wsp:val=&quot;008A7ABF&quot;/&gt;&lt;wsp:rsid wsp:val=&quot;008B070A&quot;/&gt;&lt;wsp:rsid wsp:val=&quot;008B0A3A&quot;/&gt;&lt;wsp:rsid wsp:val=&quot;008B3436&quot;/&gt;&lt;wsp:rsid wsp:val=&quot;008B4242&quot;/&gt;&lt;wsp:rsid wsp:val=&quot;008B47D8&quot;/&gt;&lt;wsp:rsid wsp:val=&quot;008B5275&quot;/&gt;&lt;wsp:rsid wsp:val=&quot;008B54FC&quot;/&gt;&lt;wsp:rsid wsp:val=&quot;008B56DA&quot;/&gt;&lt;wsp:rsid wsp:val=&quot;008B596C&quot;/&gt;&lt;wsp:rsid wsp:val=&quot;008B616D&quot;/&gt;&lt;wsp:rsid wsp:val=&quot;008B6CBE&quot;/&gt;&lt;wsp:rsid wsp:val=&quot;008B6CF2&quot;/&gt;&lt;wsp:rsid wsp:val=&quot;008B6DE9&quot;/&gt;&lt;wsp:rsid wsp:val=&quot;008B6E1F&quot;/&gt;&lt;wsp:rsid wsp:val=&quot;008B72F2&quot;/&gt;&lt;wsp:rsid wsp:val=&quot;008B79A5&quot;/&gt;&lt;wsp:rsid wsp:val=&quot;008B7A3D&quot;/&gt;&lt;wsp:rsid wsp:val=&quot;008C1057&quot;/&gt;&lt;wsp:rsid wsp:val=&quot;008C2238&quot;/&gt;&lt;wsp:rsid wsp:val=&quot;008C2745&quot;/&gt;&lt;wsp:rsid wsp:val=&quot;008C308B&quot;/&gt;&lt;wsp:rsid wsp:val=&quot;008C327B&quot;/&gt;&lt;wsp:rsid wsp:val=&quot;008C4236&quot;/&gt;&lt;wsp:rsid wsp:val=&quot;008C4346&quot;/&gt;&lt;wsp:rsid wsp:val=&quot;008C4408&quot;/&gt;&lt;wsp:rsid wsp:val=&quot;008C536E&quot;/&gt;&lt;wsp:rsid wsp:val=&quot;008C5833&quot;/&gt;&lt;wsp:rsid wsp:val=&quot;008C590D&quot;/&gt;&lt;wsp:rsid wsp:val=&quot;008C5A76&quot;/&gt;&lt;wsp:rsid wsp:val=&quot;008C5B50&quot;/&gt;&lt;wsp:rsid wsp:val=&quot;008C60AE&quot;/&gt;&lt;wsp:rsid wsp:val=&quot;008C64BD&quot;/&gt;&lt;wsp:rsid wsp:val=&quot;008C7025&quot;/&gt;&lt;wsp:rsid wsp:val=&quot;008D15D0&quot;/&gt;&lt;wsp:rsid wsp:val=&quot;008D2807&quot;/&gt;&lt;wsp:rsid wsp:val=&quot;008D2CCC&quot;/&gt;&lt;wsp:rsid wsp:val=&quot;008D2E99&quot;/&gt;&lt;wsp:rsid wsp:val=&quot;008D2F9F&quot;/&gt;&lt;wsp:rsid wsp:val=&quot;008D344B&quot;/&gt;&lt;wsp:rsid wsp:val=&quot;008D3715&quot;/&gt;&lt;wsp:rsid wsp:val=&quot;008D3E85&quot;/&gt;&lt;wsp:rsid wsp:val=&quot;008D47D0&quot;/&gt;&lt;wsp:rsid wsp:val=&quot;008D492B&quot;/&gt;&lt;wsp:rsid wsp:val=&quot;008D498A&quot;/&gt;&lt;wsp:rsid wsp:val=&quot;008D522C&quot;/&gt;&lt;wsp:rsid wsp:val=&quot;008D5488&quot;/&gt;&lt;wsp:rsid wsp:val=&quot;008D551A&quot;/&gt;&lt;wsp:rsid wsp:val=&quot;008D5879&quot;/&gt;&lt;wsp:rsid wsp:val=&quot;008D7197&quot;/&gt;&lt;wsp:rsid wsp:val=&quot;008D7258&quot;/&gt;&lt;wsp:rsid wsp:val=&quot;008E23FC&quot;/&gt;&lt;wsp:rsid wsp:val=&quot;008E2BE2&quot;/&gt;&lt;wsp:rsid wsp:val=&quot;008E4175&quot;/&gt;&lt;wsp:rsid wsp:val=&quot;008E427B&quot;/&gt;&lt;wsp:rsid wsp:val=&quot;008E4712&quot;/&gt;&lt;wsp:rsid wsp:val=&quot;008E5A2B&quot;/&gt;&lt;wsp:rsid wsp:val=&quot;008E5DA9&quot;/&gt;&lt;wsp:rsid wsp:val=&quot;008E6242&quot;/&gt;&lt;wsp:rsid wsp:val=&quot;008E66EE&quot;/&gt;&lt;wsp:rsid wsp:val=&quot;008F03F5&quot;/&gt;&lt;wsp:rsid wsp:val=&quot;008F06F7&quot;/&gt;&lt;wsp:rsid wsp:val=&quot;008F08FC&quot;/&gt;&lt;wsp:rsid wsp:val=&quot;008F1587&quot;/&gt;&lt;wsp:rsid wsp:val=&quot;008F1F01&quot;/&gt;&lt;wsp:rsid wsp:val=&quot;008F1F61&quot;/&gt;&lt;wsp:rsid wsp:val=&quot;008F23FC&quot;/&gt;&lt;wsp:rsid wsp:val=&quot;008F2A31&quot;/&gt;&lt;wsp:rsid wsp:val=&quot;008F3C84&quot;/&gt;&lt;wsp:rsid wsp:val=&quot;008F41F3&quot;/&gt;&lt;wsp:rsid wsp:val=&quot;008F44DB&quot;/&gt;&lt;wsp:rsid wsp:val=&quot;008F5316&quot;/&gt;&lt;wsp:rsid wsp:val=&quot;008F5838&quot;/&gt;&lt;wsp:rsid wsp:val=&quot;008F5FAA&quot;/&gt;&lt;wsp:rsid wsp:val=&quot;008F65EF&quot;/&gt;&lt;wsp:rsid wsp:val=&quot;008F681B&quot;/&gt;&lt;wsp:rsid wsp:val=&quot;008F6A45&quot;/&gt;&lt;wsp:rsid wsp:val=&quot;008F6DEB&quot;/&gt;&lt;wsp:rsid wsp:val=&quot;008F744E&quot;/&gt;&lt;wsp:rsid wsp:val=&quot;008F7718&quot;/&gt;&lt;wsp:rsid wsp:val=&quot;008F7B33&quot;/&gt;&lt;wsp:rsid wsp:val=&quot;008F7D60&quot;/&gt;&lt;wsp:rsid wsp:val=&quot;008F7F33&quot;/&gt;&lt;wsp:rsid wsp:val=&quot;00900CA7&quot;/&gt;&lt;wsp:rsid wsp:val=&quot;00900FB6&quot;/&gt;&lt;wsp:rsid wsp:val=&quot;009019C8&quot;/&gt;&lt;wsp:rsid wsp:val=&quot;00903435&quot;/&gt;&lt;wsp:rsid wsp:val=&quot;009038E2&quot;/&gt;&lt;wsp:rsid wsp:val=&quot;00903C9C&quot;/&gt;&lt;wsp:rsid wsp:val=&quot;00904054&quot;/&gt;&lt;wsp:rsid wsp:val=&quot;0090406A&quot;/&gt;&lt;wsp:rsid wsp:val=&quot;00904656&quot;/&gt;&lt;wsp:rsid wsp:val=&quot;0090493A&quot;/&gt;&lt;wsp:rsid wsp:val=&quot;0090512E&quot;/&gt;&lt;wsp:rsid wsp:val=&quot;009052FB&quot;/&gt;&lt;wsp:rsid wsp:val=&quot;0090556C&quot;/&gt;&lt;wsp:rsid wsp:val=&quot;0090610C&quot;/&gt;&lt;wsp:rsid wsp:val=&quot;00906AA7&quot;/&gt;&lt;wsp:rsid wsp:val=&quot;009071D4&quot;/&gt;&lt;wsp:rsid wsp:val=&quot;009072AC&quot;/&gt;&lt;wsp:rsid wsp:val=&quot;00907310&quot;/&gt;&lt;wsp:rsid wsp:val=&quot;00907681&quot;/&gt;&lt;wsp:rsid wsp:val=&quot;00907AEA&quot;/&gt;&lt;wsp:rsid wsp:val=&quot;00910BE1&quot;/&gt;&lt;wsp:rsid wsp:val=&quot;00910C78&quot;/&gt;&lt;wsp:rsid wsp:val=&quot;009119A3&quot;/&gt;&lt;wsp:rsid wsp:val=&quot;0091273F&quot;/&gt;&lt;wsp:rsid wsp:val=&quot;0091308C&quot;/&gt;&lt;wsp:rsid wsp:val=&quot;00913C4B&quot;/&gt;&lt;wsp:rsid wsp:val=&quot;0091498B&quot;/&gt;&lt;wsp:rsid wsp:val=&quot;00914B48&quot;/&gt;&lt;wsp:rsid wsp:val=&quot;00915A5C&quot;/&gt;&lt;wsp:rsid wsp:val=&quot;009161D7&quot;/&gt;&lt;wsp:rsid wsp:val=&quot;009162E2&quot;/&gt;&lt;wsp:rsid wsp:val=&quot;0091643B&quot;/&gt;&lt;wsp:rsid wsp:val=&quot;00916CBF&quot;/&gt;&lt;wsp:rsid wsp:val=&quot;00920E8D&quot;/&gt;&lt;wsp:rsid wsp:val=&quot;009214A5&quot;/&gt;&lt;wsp:rsid wsp:val=&quot;00921B7D&quot;/&gt;&lt;wsp:rsid wsp:val=&quot;00922012&quot;/&gt;&lt;wsp:rsid wsp:val=&quot;0092260D&quot;/&gt;&lt;wsp:rsid wsp:val=&quot;009227D4&quot;/&gt;&lt;wsp:rsid wsp:val=&quot;0092285C&quot;/&gt;&lt;wsp:rsid wsp:val=&quot;00922896&quot;/&gt;&lt;wsp:rsid wsp:val=&quot;00924618&quot;/&gt;&lt;wsp:rsid wsp:val=&quot;00925443&quot;/&gt;&lt;wsp:rsid wsp:val=&quot;0092598A&quot;/&gt;&lt;wsp:rsid wsp:val=&quot;00926735&quot;/&gt;&lt;wsp:rsid wsp:val=&quot;00927A24&quot;/&gt;&lt;wsp:rsid wsp:val=&quot;00930290&quot;/&gt;&lt;wsp:rsid wsp:val=&quot;00930343&quot;/&gt;&lt;wsp:rsid wsp:val=&quot;0093059E&quot;/&gt;&lt;wsp:rsid wsp:val=&quot;00930D49&quot;/&gt;&lt;wsp:rsid wsp:val=&quot;00930DE4&quot;/&gt;&lt;wsp:rsid wsp:val=&quot;009310D0&quot;/&gt;&lt;wsp:rsid wsp:val=&quot;009316C4&quot;/&gt;&lt;wsp:rsid wsp:val=&quot;00932446&quot;/&gt;&lt;wsp:rsid wsp:val=&quot;00932B78&quot;/&gt;&lt;wsp:rsid wsp:val=&quot;00933021&quot;/&gt;&lt;wsp:rsid wsp:val=&quot;00933741&quot;/&gt;&lt;wsp:rsid wsp:val=&quot;00933A66&quot;/&gt;&lt;wsp:rsid wsp:val=&quot;0093414C&quot;/&gt;&lt;wsp:rsid wsp:val=&quot;00934A78&quot;/&gt;&lt;wsp:rsid wsp:val=&quot;00936155&quot;/&gt;&lt;wsp:rsid wsp:val=&quot;009371DC&quot;/&gt;&lt;wsp:rsid wsp:val=&quot;009375B3&quot;/&gt;&lt;wsp:rsid wsp:val=&quot;00940306&quot;/&gt;&lt;wsp:rsid wsp:val=&quot;009407C0&quot;/&gt;&lt;wsp:rsid wsp:val=&quot;009412E5&quot;/&gt;&lt;wsp:rsid wsp:val=&quot;009436D3&quot;/&gt;&lt;wsp:rsid wsp:val=&quot;00943A40&quot;/&gt;&lt;wsp:rsid wsp:val=&quot;00944569&quot;/&gt;&lt;wsp:rsid wsp:val=&quot;00944867&quot;/&gt;&lt;wsp:rsid wsp:val=&quot;00944A57&quot;/&gt;&lt;wsp:rsid wsp:val=&quot;00944C99&quot;/&gt;&lt;wsp:rsid wsp:val=&quot;00944D03&quot;/&gt;&lt;wsp:rsid wsp:val=&quot;00944EE6&quot;/&gt;&lt;wsp:rsid wsp:val=&quot;009450FB&quot;/&gt;&lt;wsp:rsid wsp:val=&quot;00945237&quot;/&gt;&lt;wsp:rsid wsp:val=&quot;0094547D&quot;/&gt;&lt;wsp:rsid wsp:val=&quot;0094589A&quot;/&gt;&lt;wsp:rsid wsp:val=&quot;00945A5E&quot;/&gt;&lt;wsp:rsid wsp:val=&quot;0095063D&quot;/&gt;&lt;wsp:rsid wsp:val=&quot;009511F7&quot;/&gt;&lt;wsp:rsid wsp:val=&quot;00951543&quot;/&gt;&lt;wsp:rsid wsp:val=&quot;00951A30&quot;/&gt;&lt;wsp:rsid wsp:val=&quot;009520A1&quot;/&gt;&lt;wsp:rsid wsp:val=&quot;00952FB2&quot;/&gt;&lt;wsp:rsid wsp:val=&quot;009532AA&quot;/&gt;&lt;wsp:rsid wsp:val=&quot;00953482&quot;/&gt;&lt;wsp:rsid wsp:val=&quot;00953F59&quot;/&gt;&lt;wsp:rsid wsp:val=&quot;00954660&quot;/&gt;&lt;wsp:rsid wsp:val=&quot;0095488A&quot;/&gt;&lt;wsp:rsid wsp:val=&quot;009548A0&quot;/&gt;&lt;wsp:rsid wsp:val=&quot;009548F0&quot;/&gt;&lt;wsp:rsid wsp:val=&quot;00954D81&quot;/&gt;&lt;wsp:rsid wsp:val=&quot;009559F5&quot;/&gt;&lt;wsp:rsid wsp:val=&quot;00955FEF&quot;/&gt;&lt;wsp:rsid wsp:val=&quot;00956BFC&quot;/&gt;&lt;wsp:rsid wsp:val=&quot;0095774A&quot;/&gt;&lt;wsp:rsid wsp:val=&quot;00957849&quot;/&gt;&lt;wsp:rsid wsp:val=&quot;0096028C&quot;/&gt;&lt;wsp:rsid wsp:val=&quot;0096178E&quot;/&gt;&lt;wsp:rsid wsp:val=&quot;0096195F&quot;/&gt;&lt;wsp:rsid wsp:val=&quot;00962027&quot;/&gt;&lt;wsp:rsid wsp:val=&quot;0096214B&quot;/&gt;&lt;wsp:rsid wsp:val=&quot;0096237E&quot;/&gt;&lt;wsp:rsid wsp:val=&quot;00962880&quot;/&gt;&lt;wsp:rsid wsp:val=&quot;00962A2E&quot;/&gt;&lt;wsp:rsid wsp:val=&quot;00963BA5&quot;/&gt;&lt;wsp:rsid wsp:val=&quot;00963E9F&quot;/&gt;&lt;wsp:rsid wsp:val=&quot;00963F19&quot;/&gt;&lt;wsp:rsid wsp:val=&quot;00964094&quot;/&gt;&lt;wsp:rsid wsp:val=&quot;00964F0B&quot;/&gt;&lt;wsp:rsid wsp:val=&quot;0096605A&quot;/&gt;&lt;wsp:rsid wsp:val=&quot;0096632D&quot;/&gt;&lt;wsp:rsid wsp:val=&quot;00966B14&quot;/&gt;&lt;wsp:rsid wsp:val=&quot;00966E74&quot;/&gt;&lt;wsp:rsid wsp:val=&quot;009676D8&quot;/&gt;&lt;wsp:rsid wsp:val=&quot;0097013C&quot;/&gt;&lt;wsp:rsid wsp:val=&quot;0097084F&quot;/&gt;&lt;wsp:rsid wsp:val=&quot;00971548&quot;/&gt;&lt;wsp:rsid wsp:val=&quot;0097158E&quot;/&gt;&lt;wsp:rsid wsp:val=&quot;009723BC&quot;/&gt;&lt;wsp:rsid wsp:val=&quot;009729CD&quot;/&gt;&lt;wsp:rsid wsp:val=&quot;00972C1D&quot;/&gt;&lt;wsp:rsid wsp:val=&quot;00972E98&quot;/&gt;&lt;wsp:rsid wsp:val=&quot;00973A4A&quot;/&gt;&lt;wsp:rsid wsp:val=&quot;009743D4&quot;/&gt;&lt;wsp:rsid wsp:val=&quot;00975600&quot;/&gt;&lt;wsp:rsid wsp:val=&quot;00975C73&quot;/&gt;&lt;wsp:rsid wsp:val=&quot;00976779&quot;/&gt;&lt;wsp:rsid wsp:val=&quot;0097720B&quot;/&gt;&lt;wsp:rsid wsp:val=&quot;00977B85&quot;/&gt;&lt;wsp:rsid wsp:val=&quot;00977C59&quot;/&gt;&lt;wsp:rsid wsp:val=&quot;009813CE&quot;/&gt;&lt;wsp:rsid wsp:val=&quot;0098193C&quot;/&gt;&lt;wsp:rsid wsp:val=&quot;009819CF&quot;/&gt;&lt;wsp:rsid wsp:val=&quot;00981DE3&quot;/&gt;&lt;wsp:rsid wsp:val=&quot;00982AD4&quot;/&gt;&lt;wsp:rsid wsp:val=&quot;00983875&quot;/&gt;&lt;wsp:rsid wsp:val=&quot;009838EE&quot;/&gt;&lt;wsp:rsid wsp:val=&quot;00983E0E&quot;/&gt;&lt;wsp:rsid wsp:val=&quot;00984443&quot;/&gt;&lt;wsp:rsid wsp:val=&quot;00984DC9&quot;/&gt;&lt;wsp:rsid wsp:val=&quot;0098597D&quot;/&gt;&lt;wsp:rsid wsp:val=&quot;00985D03&quot;/&gt;&lt;wsp:rsid wsp:val=&quot;009868B9&quot;/&gt;&lt;wsp:rsid wsp:val=&quot;00987043&quot;/&gt;&lt;wsp:rsid wsp:val=&quot;00987C0B&quot;/&gt;&lt;wsp:rsid wsp:val=&quot;00987FEB&quot;/&gt;&lt;wsp:rsid wsp:val=&quot;009906DD&quot;/&gt;&lt;wsp:rsid wsp:val=&quot;00990887&quot;/&gt;&lt;wsp:rsid wsp:val=&quot;009908A5&quot;/&gt;&lt;wsp:rsid wsp:val=&quot;00990C17&quot;/&gt;&lt;wsp:rsid wsp:val=&quot;00990E05&quot;/&gt;&lt;wsp:rsid wsp:val=&quot;0099131D&quot;/&gt;&lt;wsp:rsid wsp:val=&quot;0099151A&quot;/&gt;&lt;wsp:rsid wsp:val=&quot;00992198&quot;/&gt;&lt;wsp:rsid wsp:val=&quot;0099252E&quot;/&gt;&lt;wsp:rsid wsp:val=&quot;00993009&quot;/&gt;&lt;wsp:rsid wsp:val=&quot;009934AF&quot;/&gt;&lt;wsp:rsid wsp:val=&quot;00994525&quot;/&gt;&lt;wsp:rsid wsp:val=&quot;00994F96&quot;/&gt;&lt;wsp:rsid wsp:val=&quot;00995095&quot;/&gt;&lt;wsp:rsid wsp:val=&quot;00995348&quot;/&gt;&lt;wsp:rsid wsp:val=&quot;0099681C&quot;/&gt;&lt;wsp:rsid wsp:val=&quot;009969B7&quot;/&gt;&lt;wsp:rsid wsp:val=&quot;00996B24&quot;/&gt;&lt;wsp:rsid wsp:val=&quot;00996D2A&quot;/&gt;&lt;wsp:rsid wsp:val=&quot;009A0851&quot;/&gt;&lt;wsp:rsid wsp:val=&quot;009A0C6E&quot;/&gt;&lt;wsp:rsid wsp:val=&quot;009A1BE8&quot;/&gt;&lt;wsp:rsid wsp:val=&quot;009A1C80&quot;/&gt;&lt;wsp:rsid wsp:val=&quot;009A1D8D&quot;/&gt;&lt;wsp:rsid wsp:val=&quot;009A1F8A&quot;/&gt;&lt;wsp:rsid wsp:val=&quot;009A20F7&quot;/&gt;&lt;wsp:rsid wsp:val=&quot;009A224D&quot;/&gt;&lt;wsp:rsid wsp:val=&quot;009A2761&quot;/&gt;&lt;wsp:rsid wsp:val=&quot;009A3329&quot;/&gt;&lt;wsp:rsid wsp:val=&quot;009A37DF&quot;/&gt;&lt;wsp:rsid wsp:val=&quot;009A3D6E&quot;/&gt;&lt;wsp:rsid wsp:val=&quot;009A5852&quot;/&gt;&lt;wsp:rsid wsp:val=&quot;009A5A7A&quot;/&gt;&lt;wsp:rsid wsp:val=&quot;009A5BA2&quot;/&gt;&lt;wsp:rsid wsp:val=&quot;009A5BFF&quot;/&gt;&lt;wsp:rsid wsp:val=&quot;009A5EE5&quot;/&gt;&lt;wsp:rsid wsp:val=&quot;009A6632&quot;/&gt;&lt;wsp:rsid wsp:val=&quot;009A7CA4&quot;/&gt;&lt;wsp:rsid wsp:val=&quot;009B0D35&quot;/&gt;&lt;wsp:rsid wsp:val=&quot;009B1090&quot;/&gt;&lt;wsp:rsid wsp:val=&quot;009B1733&quot;/&gt;&lt;wsp:rsid wsp:val=&quot;009B1A39&quot;/&gt;&lt;wsp:rsid wsp:val=&quot;009B1AF0&quot;/&gt;&lt;wsp:rsid wsp:val=&quot;009B2F3A&quot;/&gt;&lt;wsp:rsid wsp:val=&quot;009B3264&quot;/&gt;&lt;wsp:rsid wsp:val=&quot;009B32AB&quot;/&gt;&lt;wsp:rsid wsp:val=&quot;009B4845&quot;/&gt;&lt;wsp:rsid wsp:val=&quot;009B494A&quot;/&gt;&lt;wsp:rsid wsp:val=&quot;009B4C38&quot;/&gt;&lt;wsp:rsid wsp:val=&quot;009B5792&quot;/&gt;&lt;wsp:rsid wsp:val=&quot;009B59DB&quot;/&gt;&lt;wsp:rsid wsp:val=&quot;009B5A83&quot;/&gt;&lt;wsp:rsid wsp:val=&quot;009B6A9E&quot;/&gt;&lt;wsp:rsid wsp:val=&quot;009B6DB1&quot;/&gt;&lt;wsp:rsid wsp:val=&quot;009B782A&quot;/&gt;&lt;wsp:rsid wsp:val=&quot;009B7D47&quot;/&gt;&lt;wsp:rsid wsp:val=&quot;009C0B1C&quot;/&gt;&lt;wsp:rsid wsp:val=&quot;009C1378&quot;/&gt;&lt;wsp:rsid wsp:val=&quot;009C16EC&quot;/&gt;&lt;wsp:rsid wsp:val=&quot;009C17EC&quot;/&gt;&lt;wsp:rsid wsp:val=&quot;009C21E1&quot;/&gt;&lt;wsp:rsid wsp:val=&quot;009C32CC&quot;/&gt;&lt;wsp:rsid wsp:val=&quot;009C39CF&quot;/&gt;&lt;wsp:rsid wsp:val=&quot;009C5253&quot;/&gt;&lt;wsp:rsid wsp:val=&quot;009C5925&quot;/&gt;&lt;wsp:rsid wsp:val=&quot;009C5E05&quot;/&gt;&lt;wsp:rsid wsp:val=&quot;009C623F&quot;/&gt;&lt;wsp:rsid wsp:val=&quot;009C6BB5&quot;/&gt;&lt;wsp:rsid wsp:val=&quot;009C712D&quot;/&gt;&lt;wsp:rsid wsp:val=&quot;009C7368&quot;/&gt;&lt;wsp:rsid wsp:val=&quot;009C758D&quot;/&gt;&lt;wsp:rsid wsp:val=&quot;009C761B&quot;/&gt;&lt;wsp:rsid wsp:val=&quot;009C7805&quot;/&gt;&lt;wsp:rsid wsp:val=&quot;009D017C&quot;/&gt;&lt;wsp:rsid wsp:val=&quot;009D088F&quot;/&gt;&lt;wsp:rsid wsp:val=&quot;009D11EA&quot;/&gt;&lt;wsp:rsid wsp:val=&quot;009D12A9&quot;/&gt;&lt;wsp:rsid wsp:val=&quot;009D1CFE&quot;/&gt;&lt;wsp:rsid wsp:val=&quot;009D2675&quot;/&gt;&lt;wsp:rsid wsp:val=&quot;009D3214&quot;/&gt;&lt;wsp:rsid wsp:val=&quot;009D3571&quot;/&gt;&lt;wsp:rsid wsp:val=&quot;009D3883&quot;/&gt;&lt;wsp:rsid wsp:val=&quot;009D413E&quot;/&gt;&lt;wsp:rsid wsp:val=&quot;009D47F3&quot;/&gt;&lt;wsp:rsid wsp:val=&quot;009D497B&quot;/&gt;&lt;wsp:rsid wsp:val=&quot;009D4C10&quot;/&gt;&lt;wsp:rsid wsp:val=&quot;009D520B&quot;/&gt;&lt;wsp:rsid wsp:val=&quot;009D554E&quot;/&gt;&lt;wsp:rsid wsp:val=&quot;009D5C47&quot;/&gt;&lt;wsp:rsid wsp:val=&quot;009D638E&quot;/&gt;&lt;wsp:rsid wsp:val=&quot;009D665F&quot;/&gt;&lt;wsp:rsid wsp:val=&quot;009D6670&quot;/&gt;&lt;wsp:rsid wsp:val=&quot;009D7FD8&quot;/&gt;&lt;wsp:rsid wsp:val=&quot;009E0499&quot;/&gt;&lt;wsp:rsid wsp:val=&quot;009E0A7E&quot;/&gt;&lt;wsp:rsid wsp:val=&quot;009E0EA2&quot;/&gt;&lt;wsp:rsid wsp:val=&quot;009E13EC&quot;/&gt;&lt;wsp:rsid wsp:val=&quot;009E33F9&quot;/&gt;&lt;wsp:rsid wsp:val=&quot;009E38C0&quot;/&gt;&lt;wsp:rsid wsp:val=&quot;009E4EFF&quot;/&gt;&lt;wsp:rsid wsp:val=&quot;009E5AE6&quot;/&gt;&lt;wsp:rsid wsp:val=&quot;009E5B0C&quot;/&gt;&lt;wsp:rsid wsp:val=&quot;009E669F&quot;/&gt;&lt;wsp:rsid wsp:val=&quot;009E708A&quot;/&gt;&lt;wsp:rsid wsp:val=&quot;009E7091&quot;/&gt;&lt;wsp:rsid wsp:val=&quot;009E7DEC&quot;/&gt;&lt;wsp:rsid wsp:val=&quot;009F004D&quot;/&gt;&lt;wsp:rsid wsp:val=&quot;009F0397&quot;/&gt;&lt;wsp:rsid wsp:val=&quot;009F0587&quot;/&gt;&lt;wsp:rsid wsp:val=&quot;009F0B8F&quot;/&gt;&lt;wsp:rsid wsp:val=&quot;009F0CEC&quot;/&gt;&lt;wsp:rsid wsp:val=&quot;009F19FC&quot;/&gt;&lt;wsp:rsid wsp:val=&quot;009F32F3&quot;/&gt;&lt;wsp:rsid wsp:val=&quot;009F36DE&quot;/&gt;&lt;wsp:rsid wsp:val=&quot;009F37AF&quot;/&gt;&lt;wsp:rsid wsp:val=&quot;009F3DEC&quot;/&gt;&lt;wsp:rsid wsp:val=&quot;009F3EB1&quot;/&gt;&lt;wsp:rsid wsp:val=&quot;009F4326&quot;/&gt;&lt;wsp:rsid wsp:val=&quot;009F4483&quot;/&gt;&lt;wsp:rsid wsp:val=&quot;009F4A98&quot;/&gt;&lt;wsp:rsid wsp:val=&quot;009F5145&quot;/&gt;&lt;wsp:rsid wsp:val=&quot;009F52C9&quot;/&gt;&lt;wsp:rsid wsp:val=&quot;009F5A1A&quot;/&gt;&lt;wsp:rsid wsp:val=&quot;009F5AFE&quot;/&gt;&lt;wsp:rsid wsp:val=&quot;009F60F8&quot;/&gt;&lt;wsp:rsid wsp:val=&quot;009F626B&quot;/&gt;&lt;wsp:rsid wsp:val=&quot;009F644E&quot;/&gt;&lt;wsp:rsid wsp:val=&quot;009F6544&quot;/&gt;&lt;wsp:rsid wsp:val=&quot;009F671F&quot;/&gt;&lt;wsp:rsid wsp:val=&quot;009F70DA&quot;/&gt;&lt;wsp:rsid wsp:val=&quot;00A00892&quot;/&gt;&lt;wsp:rsid wsp:val=&quot;00A00CE3&quot;/&gt;&lt;wsp:rsid wsp:val=&quot;00A022E4&quot;/&gt;&lt;wsp:rsid wsp:val=&quot;00A0294C&quot;/&gt;&lt;wsp:rsid wsp:val=&quot;00A02EE9&quot;/&gt;&lt;wsp:rsid wsp:val=&quot;00A0354B&quot;/&gt;&lt;wsp:rsid wsp:val=&quot;00A03597&quot;/&gt;&lt;wsp:rsid wsp:val=&quot;00A03775&quot;/&gt;&lt;wsp:rsid wsp:val=&quot;00A03BB1&quot;/&gt;&lt;wsp:rsid wsp:val=&quot;00A04B36&quot;/&gt;&lt;wsp:rsid wsp:val=&quot;00A05327&quot;/&gt;&lt;wsp:rsid wsp:val=&quot;00A0593B&quot;/&gt;&lt;wsp:rsid wsp:val=&quot;00A06F7D&quot;/&gt;&lt;wsp:rsid wsp:val=&quot;00A10234&quot;/&gt;&lt;wsp:rsid wsp:val=&quot;00A108E1&quot;/&gt;&lt;wsp:rsid wsp:val=&quot;00A11267&quot;/&gt;&lt;wsp:rsid wsp:val=&quot;00A11337&quot;/&gt;&lt;wsp:rsid wsp:val=&quot;00A11B94&quot;/&gt;&lt;wsp:rsid wsp:val=&quot;00A11DD7&quot;/&gt;&lt;wsp:rsid wsp:val=&quot;00A14934&quot;/&gt;&lt;wsp:rsid wsp:val=&quot;00A149BB&quot;/&gt;&lt;wsp:rsid wsp:val=&quot;00A151DF&quot;/&gt;&lt;wsp:rsid wsp:val=&quot;00A158A1&quot;/&gt;&lt;wsp:rsid wsp:val=&quot;00A15D8C&quot;/&gt;&lt;wsp:rsid wsp:val=&quot;00A15F45&quot;/&gt;&lt;wsp:rsid wsp:val=&quot;00A1614A&quot;/&gt;&lt;wsp:rsid wsp:val=&quot;00A16437&quot;/&gt;&lt;wsp:rsid wsp:val=&quot;00A16636&quot;/&gt;&lt;wsp:rsid wsp:val=&quot;00A166A0&quot;/&gt;&lt;wsp:rsid wsp:val=&quot;00A17368&quot;/&gt;&lt;wsp:rsid wsp:val=&quot;00A20234&quot;/&gt;&lt;wsp:rsid wsp:val=&quot;00A20F56&quot;/&gt;&lt;wsp:rsid wsp:val=&quot;00A21263&quot;/&gt;&lt;wsp:rsid wsp:val=&quot;00A2177D&quot;/&gt;&lt;wsp:rsid wsp:val=&quot;00A21B86&quot;/&gt;&lt;wsp:rsid wsp:val=&quot;00A22B83&quot;/&gt;&lt;wsp:rsid wsp:val=&quot;00A22BAF&quot;/&gt;&lt;wsp:rsid wsp:val=&quot;00A22F76&quot;/&gt;&lt;wsp:rsid wsp:val=&quot;00A2337D&quot;/&gt;&lt;wsp:rsid wsp:val=&quot;00A23697&quot;/&gt;&lt;wsp:rsid wsp:val=&quot;00A23923&quot;/&gt;&lt;wsp:rsid wsp:val=&quot;00A24410&quot;/&gt;&lt;wsp:rsid wsp:val=&quot;00A2444E&quot;/&gt;&lt;wsp:rsid wsp:val=&quot;00A24FF5&quot;/&gt;&lt;wsp:rsid wsp:val=&quot;00A25C8C&quot;/&gt;&lt;wsp:rsid wsp:val=&quot;00A25D79&quot;/&gt;&lt;wsp:rsid wsp:val=&quot;00A26C25&quot;/&gt;&lt;wsp:rsid wsp:val=&quot;00A27BBD&quot;/&gt;&lt;wsp:rsid wsp:val=&quot;00A27E22&quot;/&gt;&lt;wsp:rsid wsp:val=&quot;00A30976&quot;/&gt;&lt;wsp:rsid wsp:val=&quot;00A30E7C&quot;/&gt;&lt;wsp:rsid wsp:val=&quot;00A30EB1&quot;/&gt;&lt;wsp:rsid wsp:val=&quot;00A317F8&quot;/&gt;&lt;wsp:rsid wsp:val=&quot;00A31840&quot;/&gt;&lt;wsp:rsid wsp:val=&quot;00A324C2&quot;/&gt;&lt;wsp:rsid wsp:val=&quot;00A328B0&quot;/&gt;&lt;wsp:rsid wsp:val=&quot;00A33C92&quot;/&gt;&lt;wsp:rsid wsp:val=&quot;00A33D91&quot;/&gt;&lt;wsp:rsid wsp:val=&quot;00A34DB2&quot;/&gt;&lt;wsp:rsid wsp:val=&quot;00A34E56&quot;/&gt;&lt;wsp:rsid wsp:val=&quot;00A3524D&quot;/&gt;&lt;wsp:rsid wsp:val=&quot;00A357F2&quot;/&gt;&lt;wsp:rsid wsp:val=&quot;00A35D12&quot;/&gt;&lt;wsp:rsid wsp:val=&quot;00A36670&quot;/&gt;&lt;wsp:rsid wsp:val=&quot;00A36F81&quot;/&gt;&lt;wsp:rsid wsp:val=&quot;00A37529&quot;/&gt;&lt;wsp:rsid wsp:val=&quot;00A37904&quot;/&gt;&lt;wsp:rsid wsp:val=&quot;00A3790D&quot;/&gt;&lt;wsp:rsid wsp:val=&quot;00A37C49&quot;/&gt;&lt;wsp:rsid wsp:val=&quot;00A37D0C&quot;/&gt;&lt;wsp:rsid wsp:val=&quot;00A4019C&quot;/&gt;&lt;wsp:rsid wsp:val=&quot;00A40C2B&quot;/&gt;&lt;wsp:rsid wsp:val=&quot;00A40D53&quot;/&gt;&lt;wsp:rsid wsp:val=&quot;00A42835&quot;/&gt;&lt;wsp:rsid wsp:val=&quot;00A434A7&quot;/&gt;&lt;wsp:rsid wsp:val=&quot;00A439F5&quot;/&gt;&lt;wsp:rsid wsp:val=&quot;00A44306&quot;/&gt;&lt;wsp:rsid wsp:val=&quot;00A44F58&quot;/&gt;&lt;wsp:rsid wsp:val=&quot;00A45758&quot;/&gt;&lt;wsp:rsid wsp:val=&quot;00A45874&quot;/&gt;&lt;wsp:rsid wsp:val=&quot;00A45FA6&quot;/&gt;&lt;wsp:rsid wsp:val=&quot;00A50160&quot;/&gt;&lt;wsp:rsid wsp:val=&quot;00A51036&quot;/&gt;&lt;wsp:rsid wsp:val=&quot;00A51AB4&quot;/&gt;&lt;wsp:rsid wsp:val=&quot;00A51DDB&quot;/&gt;&lt;wsp:rsid wsp:val=&quot;00A52162&quot;/&gt;&lt;wsp:rsid wsp:val=&quot;00A53333&quot;/&gt;&lt;wsp:rsid wsp:val=&quot;00A53666&quot;/&gt;&lt;wsp:rsid wsp:val=&quot;00A5399B&quot;/&gt;&lt;wsp:rsid wsp:val=&quot;00A53DC7&quot;/&gt;&lt;wsp:rsid wsp:val=&quot;00A53F64&quot;/&gt;&lt;wsp:rsid wsp:val=&quot;00A54989&quot;/&gt;&lt;wsp:rsid wsp:val=&quot;00A551ED&quot;/&gt;&lt;wsp:rsid wsp:val=&quot;00A55907&quot;/&gt;&lt;wsp:rsid wsp:val=&quot;00A563FE&quot;/&gt;&lt;wsp:rsid wsp:val=&quot;00A56C1B&quot;/&gt;&lt;wsp:rsid wsp:val=&quot;00A57239&quot;/&gt;&lt;wsp:rsid wsp:val=&quot;00A57956&quot;/&gt;&lt;wsp:rsid wsp:val=&quot;00A60C80&quot;/&gt;&lt;wsp:rsid wsp:val=&quot;00A6257D&quot;/&gt;&lt;wsp:rsid wsp:val=&quot;00A62CCD&quot;/&gt;&lt;wsp:rsid wsp:val=&quot;00A64AF4&quot;/&gt;&lt;wsp:rsid wsp:val=&quot;00A655B6&quot;/&gt;&lt;wsp:rsid wsp:val=&quot;00A65CD3&quot;/&gt;&lt;wsp:rsid wsp:val=&quot;00A65DCF&quot;/&gt;&lt;wsp:rsid wsp:val=&quot;00A677AB&quot;/&gt;&lt;wsp:rsid wsp:val=&quot;00A67F0B&quot;/&gt;&lt;wsp:rsid wsp:val=&quot;00A71048&quot;/&gt;&lt;wsp:rsid wsp:val=&quot;00A717CD&quot;/&gt;&lt;wsp:rsid wsp:val=&quot;00A71C27&quot;/&gt;&lt;wsp:rsid wsp:val=&quot;00A71CDE&quot;/&gt;&lt;wsp:rsid wsp:val=&quot;00A72E85&quot;/&gt;&lt;wsp:rsid wsp:val=&quot;00A73062&quot;/&gt;&lt;wsp:rsid wsp:val=&quot;00A730FA&quot;/&gt;&lt;wsp:rsid wsp:val=&quot;00A7472E&quot;/&gt;&lt;wsp:rsid wsp:val=&quot;00A753AC&quot;/&gt;&lt;wsp:rsid wsp:val=&quot;00A75E10&quot;/&gt;&lt;wsp:rsid wsp:val=&quot;00A76EA5&quot;/&gt;&lt;wsp:rsid wsp:val=&quot;00A77805&quot;/&gt;&lt;wsp:rsid wsp:val=&quot;00A77A16&quot;/&gt;&lt;wsp:rsid wsp:val=&quot;00A77D90&quot;/&gt;&lt;wsp:rsid wsp:val=&quot;00A8030E&quot;/&gt;&lt;wsp:rsid wsp:val=&quot;00A80B5F&quot;/&gt;&lt;wsp:rsid wsp:val=&quot;00A81CEE&quot;/&gt;&lt;wsp:rsid wsp:val=&quot;00A81F6C&quot;/&gt;&lt;wsp:rsid wsp:val=&quot;00A82791&quot;/&gt;&lt;wsp:rsid wsp:val=&quot;00A842ED&quot;/&gt;&lt;wsp:rsid wsp:val=&quot;00A84BD1&quot;/&gt;&lt;wsp:rsid wsp:val=&quot;00A85CA0&quot;/&gt;&lt;wsp:rsid wsp:val=&quot;00A86038&quot;/&gt;&lt;wsp:rsid wsp:val=&quot;00A86A0A&quot;/&gt;&lt;wsp:rsid wsp:val=&quot;00A86BAE&quot;/&gt;&lt;wsp:rsid wsp:val=&quot;00A9037E&quot;/&gt;&lt;wsp:rsid wsp:val=&quot;00A916F1&quot;/&gt;&lt;wsp:rsid wsp:val=&quot;00A9194E&quot;/&gt;&lt;wsp:rsid wsp:val=&quot;00A91ABD&quot;/&gt;&lt;wsp:rsid wsp:val=&quot;00A921ED&quot;/&gt;&lt;wsp:rsid wsp:val=&quot;00A927F5&quot;/&gt;&lt;wsp:rsid wsp:val=&quot;00A929A5&quot;/&gt;&lt;wsp:rsid wsp:val=&quot;00A92B61&quot;/&gt;&lt;wsp:rsid wsp:val=&quot;00A93148&quot;/&gt;&lt;wsp:rsid wsp:val=&quot;00A93EE5&quot;/&gt;&lt;wsp:rsid wsp:val=&quot;00A9430A&quot;/&gt;&lt;wsp:rsid wsp:val=&quot;00A94F01&quot;/&gt;&lt;wsp:rsid wsp:val=&quot;00A95364&quot;/&gt;&lt;wsp:rsid wsp:val=&quot;00A963EF&quot;/&gt;&lt;wsp:rsid wsp:val=&quot;00A97549&quot;/&gt;&lt;wsp:rsid wsp:val=&quot;00A9769A&quot;/&gt;&lt;wsp:rsid wsp:val=&quot;00A9782A&quot;/&gt;&lt;wsp:rsid wsp:val=&quot;00A97C8D&quot;/&gt;&lt;wsp:rsid wsp:val=&quot;00AA1058&quot;/&gt;&lt;wsp:rsid wsp:val=&quot;00AA1750&quot;/&gt;&lt;wsp:rsid wsp:val=&quot;00AA1DDE&quot;/&gt;&lt;wsp:rsid wsp:val=&quot;00AA1E1B&quot;/&gt;&lt;wsp:rsid wsp:val=&quot;00AA2D02&quot;/&gt;&lt;wsp:rsid wsp:val=&quot;00AA2EF2&quot;/&gt;&lt;wsp:rsid wsp:val=&quot;00AA304E&quot;/&gt;&lt;wsp:rsid wsp:val=&quot;00AA3E3F&quot;/&gt;&lt;wsp:rsid wsp:val=&quot;00AA4EDB&quot;/&gt;&lt;wsp:rsid wsp:val=&quot;00AA4F9C&quot;/&gt;&lt;wsp:rsid wsp:val=&quot;00AA5999&quot;/&gt;&lt;wsp:rsid wsp:val=&quot;00AB111F&quot;/&gt;&lt;wsp:rsid wsp:val=&quot;00AB126B&quot;/&gt;&lt;wsp:rsid wsp:val=&quot;00AB12DF&quot;/&gt;&lt;wsp:rsid wsp:val=&quot;00AB1303&quot;/&gt;&lt;wsp:rsid wsp:val=&quot;00AB156B&quot;/&gt;&lt;wsp:rsid wsp:val=&quot;00AB2217&quot;/&gt;&lt;wsp:rsid wsp:val=&quot;00AB2296&quot;/&gt;&lt;wsp:rsid wsp:val=&quot;00AB257A&quot;/&gt;&lt;wsp:rsid wsp:val=&quot;00AB3544&quot;/&gt;&lt;wsp:rsid wsp:val=&quot;00AB4F73&quot;/&gt;&lt;wsp:rsid wsp:val=&quot;00AB5577&quot;/&gt;&lt;wsp:rsid wsp:val=&quot;00AB587D&quot;/&gt;&lt;wsp:rsid wsp:val=&quot;00AB59D8&quot;/&gt;&lt;wsp:rsid wsp:val=&quot;00AB5B8E&quot;/&gt;&lt;wsp:rsid wsp:val=&quot;00AB62BA&quot;/&gt;&lt;wsp:rsid wsp:val=&quot;00AB69D9&quot;/&gt;&lt;wsp:rsid wsp:val=&quot;00AB6F06&quot;/&gt;&lt;wsp:rsid wsp:val=&quot;00AB7286&quot;/&gt;&lt;wsp:rsid wsp:val=&quot;00AB78CF&quot;/&gt;&lt;wsp:rsid wsp:val=&quot;00AB7B58&quot;/&gt;&lt;wsp:rsid wsp:val=&quot;00AB7BBE&quot;/&gt;&lt;wsp:rsid wsp:val=&quot;00AC0152&quot;/&gt;&lt;wsp:rsid wsp:val=&quot;00AC3656&quot;/&gt;&lt;wsp:rsid wsp:val=&quot;00AC37E5&quot;/&gt;&lt;wsp:rsid wsp:val=&quot;00AC4E28&quot;/&gt;&lt;wsp:rsid wsp:val=&quot;00AC50C6&quot;/&gt;&lt;wsp:rsid wsp:val=&quot;00AC57EE&quot;/&gt;&lt;wsp:rsid wsp:val=&quot;00AC5CDE&quot;/&gt;&lt;wsp:rsid wsp:val=&quot;00AC61E0&quot;/&gt;&lt;wsp:rsid wsp:val=&quot;00AC6D0E&quot;/&gt;&lt;wsp:rsid wsp:val=&quot;00AC7066&quot;/&gt;&lt;wsp:rsid wsp:val=&quot;00AC73B7&quot;/&gt;&lt;wsp:rsid wsp:val=&quot;00AD118F&quot;/&gt;&lt;wsp:rsid wsp:val=&quot;00AD1463&quot;/&gt;&lt;wsp:rsid wsp:val=&quot;00AD1E8C&quot;/&gt;&lt;wsp:rsid wsp:val=&quot;00AD2C21&quot;/&gt;&lt;wsp:rsid wsp:val=&quot;00AD2D28&quot;/&gt;&lt;wsp:rsid wsp:val=&quot;00AD2EC1&quot;/&gt;&lt;wsp:rsid wsp:val=&quot;00AD2EC7&quot;/&gt;&lt;wsp:rsid wsp:val=&quot;00AD30B3&quot;/&gt;&lt;wsp:rsid wsp:val=&quot;00AD4306&quot;/&gt;&lt;wsp:rsid wsp:val=&quot;00AD4AC2&quot;/&gt;&lt;wsp:rsid wsp:val=&quot;00AD5058&quot;/&gt;&lt;wsp:rsid wsp:val=&quot;00AD550D&quot;/&gt;&lt;wsp:rsid wsp:val=&quot;00AD5636&quot;/&gt;&lt;wsp:rsid wsp:val=&quot;00AD7D16&quot;/&gt;&lt;wsp:rsid wsp:val=&quot;00AE00FC&quot;/&gt;&lt;wsp:rsid wsp:val=&quot;00AE05FF&quot;/&gt;&lt;wsp:rsid wsp:val=&quot;00AE0FAF&quot;/&gt;&lt;wsp:rsid wsp:val=&quot;00AE1206&quot;/&gt;&lt;wsp:rsid wsp:val=&quot;00AE12F9&quot;/&gt;&lt;wsp:rsid wsp:val=&quot;00AE18AF&quot;/&gt;&lt;wsp:rsid wsp:val=&quot;00AE1A35&quot;/&gt;&lt;wsp:rsid wsp:val=&quot;00AE24D9&quot;/&gt;&lt;wsp:rsid wsp:val=&quot;00AE26B6&quot;/&gt;&lt;wsp:rsid wsp:val=&quot;00AE26EB&quot;/&gt;&lt;wsp:rsid wsp:val=&quot;00AE2FE6&quot;/&gt;&lt;wsp:rsid wsp:val=&quot;00AE4BAF&quot;/&gt;&lt;wsp:rsid wsp:val=&quot;00AE4CE7&quot;/&gt;&lt;wsp:rsid wsp:val=&quot;00AE4E27&quot;/&gt;&lt;wsp:rsid wsp:val=&quot;00AE4F8E&quot;/&gt;&lt;wsp:rsid wsp:val=&quot;00AE54AF&quot;/&gt;&lt;wsp:rsid wsp:val=&quot;00AE56D1&quot;/&gt;&lt;wsp:rsid wsp:val=&quot;00AE6414&quot;/&gt;&lt;wsp:rsid wsp:val=&quot;00AE6844&quot;/&gt;&lt;wsp:rsid wsp:val=&quot;00AE7F62&quot;/&gt;&lt;wsp:rsid wsp:val=&quot;00AF07BA&quot;/&gt;&lt;wsp:rsid wsp:val=&quot;00AF08F3&quot;/&gt;&lt;wsp:rsid wsp:val=&quot;00AF1AFD&quot;/&gt;&lt;wsp:rsid wsp:val=&quot;00AF2859&quot;/&gt;&lt;wsp:rsid wsp:val=&quot;00AF463F&quot;/&gt;&lt;wsp:rsid wsp:val=&quot;00AF5A30&quot;/&gt;&lt;wsp:rsid wsp:val=&quot;00AF6C5A&quot;/&gt;&lt;wsp:rsid wsp:val=&quot;00AF6C6E&quot;/&gt;&lt;wsp:rsid wsp:val=&quot;00B0127C&quot;/&gt;&lt;wsp:rsid wsp:val=&quot;00B01681&quot;/&gt;&lt;wsp:rsid wsp:val=&quot;00B01A93&quot;/&gt;&lt;wsp:rsid wsp:val=&quot;00B01AB5&quot;/&gt;&lt;wsp:rsid wsp:val=&quot;00B01C4A&quot;/&gt;&lt;wsp:rsid wsp:val=&quot;00B0208D&quot;/&gt;&lt;wsp:rsid wsp:val=&quot;00B031D5&quot;/&gt;&lt;wsp:rsid wsp:val=&quot;00B03518&quot;/&gt;&lt;wsp:rsid wsp:val=&quot;00B03CB9&quot;/&gt;&lt;wsp:rsid wsp:val=&quot;00B04106&quot;/&gt;&lt;wsp:rsid wsp:val=&quot;00B041C4&quot;/&gt;&lt;wsp:rsid wsp:val=&quot;00B04609&quot;/&gt;&lt;wsp:rsid wsp:val=&quot;00B058EE&quot;/&gt;&lt;wsp:rsid wsp:val=&quot;00B05D76&quot;/&gt;&lt;wsp:rsid wsp:val=&quot;00B061F5&quot;/&gt;&lt;wsp:rsid wsp:val=&quot;00B068BF&quot;/&gt;&lt;wsp:rsid wsp:val=&quot;00B07309&quot;/&gt;&lt;wsp:rsid wsp:val=&quot;00B110EC&quot;/&gt;&lt;wsp:rsid wsp:val=&quot;00B11BBF&quot;/&gt;&lt;wsp:rsid wsp:val=&quot;00B120B1&quot;/&gt;&lt;wsp:rsid wsp:val=&quot;00B1233B&quot;/&gt;&lt;wsp:rsid wsp:val=&quot;00B12353&quot;/&gt;&lt;wsp:rsid wsp:val=&quot;00B124DB&quot;/&gt;&lt;wsp:rsid wsp:val=&quot;00B12527&quot;/&gt;&lt;wsp:rsid wsp:val=&quot;00B12C6E&quot;/&gt;&lt;wsp:rsid wsp:val=&quot;00B12C80&quot;/&gt;&lt;wsp:rsid wsp:val=&quot;00B13224&quot;/&gt;&lt;wsp:rsid wsp:val=&quot;00B14DD9&quot;/&gt;&lt;wsp:rsid wsp:val=&quot;00B15D76&quot;/&gt;&lt;wsp:rsid wsp:val=&quot;00B16E27&quot;/&gt;&lt;wsp:rsid wsp:val=&quot;00B172BB&quot;/&gt;&lt;wsp:rsid wsp:val=&quot;00B17AAD&quot;/&gt;&lt;wsp:rsid wsp:val=&quot;00B2001A&quot;/&gt;&lt;wsp:rsid wsp:val=&quot;00B20124&quot;/&gt;&lt;wsp:rsid wsp:val=&quot;00B20701&quot;/&gt;&lt;wsp:rsid wsp:val=&quot;00B20BF3&quot;/&gt;&lt;wsp:rsid wsp:val=&quot;00B20DCD&quot;/&gt;&lt;wsp:rsid wsp:val=&quot;00B20F78&quot;/&gt;&lt;wsp:rsid wsp:val=&quot;00B21260&quot;/&gt;&lt;wsp:rsid wsp:val=&quot;00B2175E&quot;/&gt;&lt;wsp:rsid wsp:val=&quot;00B21B0D&quot;/&gt;&lt;wsp:rsid wsp:val=&quot;00B23CCD&quot;/&gt;&lt;wsp:rsid wsp:val=&quot;00B23E59&quot;/&gt;&lt;wsp:rsid wsp:val=&quot;00B2489F&quot;/&gt;&lt;wsp:rsid wsp:val=&quot;00B24ADC&quot;/&gt;&lt;wsp:rsid wsp:val=&quot;00B24CF1&quot;/&gt;&lt;wsp:rsid wsp:val=&quot;00B252F6&quot;/&gt;&lt;wsp:rsid wsp:val=&quot;00B25378&quot;/&gt;&lt;wsp:rsid wsp:val=&quot;00B26C94&quot;/&gt;&lt;wsp:rsid wsp:val=&quot;00B26D1D&quot;/&gt;&lt;wsp:rsid wsp:val=&quot;00B27245&quot;/&gt;&lt;wsp:rsid wsp:val=&quot;00B313FB&quot;/&gt;&lt;wsp:rsid wsp:val=&quot;00B314A9&quot;/&gt;&lt;wsp:rsid wsp:val=&quot;00B32295&quot;/&gt;&lt;wsp:rsid wsp:val=&quot;00B32726&quot;/&gt;&lt;wsp:rsid wsp:val=&quot;00B33192&quot;/&gt;&lt;wsp:rsid wsp:val=&quot;00B336AE&quot;/&gt;&lt;wsp:rsid wsp:val=&quot;00B33DA2&quot;/&gt;&lt;wsp:rsid wsp:val=&quot;00B34EA2&quot;/&gt;&lt;wsp:rsid wsp:val=&quot;00B352A5&quot;/&gt;&lt;wsp:rsid wsp:val=&quot;00B35BB5&quot;/&gt;&lt;wsp:rsid wsp:val=&quot;00B361EB&quot;/&gt;&lt;wsp:rsid wsp:val=&quot;00B36317&quot;/&gt;&lt;wsp:rsid wsp:val=&quot;00B3636F&quot;/&gt;&lt;wsp:rsid wsp:val=&quot;00B37287&quot;/&gt;&lt;wsp:rsid wsp:val=&quot;00B374CD&quot;/&gt;&lt;wsp:rsid wsp:val=&quot;00B4145E&quot;/&gt;&lt;wsp:rsid wsp:val=&quot;00B415B9&quot;/&gt;&lt;wsp:rsid wsp:val=&quot;00B42766&quot;/&gt;&lt;wsp:rsid wsp:val=&quot;00B429F4&quot;/&gt;&lt;wsp:rsid wsp:val=&quot;00B429F5&quot;/&gt;&lt;wsp:rsid wsp:val=&quot;00B431EA&quot;/&gt;&lt;wsp:rsid wsp:val=&quot;00B43612&quot;/&gt;&lt;wsp:rsid wsp:val=&quot;00B43964&quot;/&gt;&lt;wsp:rsid wsp:val=&quot;00B43A75&quot;/&gt;&lt;wsp:rsid wsp:val=&quot;00B44CEF&quot;/&gt;&lt;wsp:rsid wsp:val=&quot;00B4664D&quot;/&gt;&lt;wsp:rsid wsp:val=&quot;00B46F82&quot;/&gt;&lt;wsp:rsid wsp:val=&quot;00B478FC&quot;/&gt;&lt;wsp:rsid wsp:val=&quot;00B47988&quot;/&gt;&lt;wsp:rsid wsp:val=&quot;00B50390&quot;/&gt;&lt;wsp:rsid wsp:val=&quot;00B506EC&quot;/&gt;&lt;wsp:rsid wsp:val=&quot;00B50D37&quot;/&gt;&lt;wsp:rsid wsp:val=&quot;00B511EA&quot;/&gt;&lt;wsp:rsid wsp:val=&quot;00B52308&quot;/&gt;&lt;wsp:rsid wsp:val=&quot;00B52765&quot;/&gt;&lt;wsp:rsid wsp:val=&quot;00B52E0F&quot;/&gt;&lt;wsp:rsid wsp:val=&quot;00B52F50&quot;/&gt;&lt;wsp:rsid wsp:val=&quot;00B5327C&quot;/&gt;&lt;wsp:rsid wsp:val=&quot;00B5469F&quot;/&gt;&lt;wsp:rsid wsp:val=&quot;00B54B42&quot;/&gt;&lt;wsp:rsid wsp:val=&quot;00B54E0D&quot;/&gt;&lt;wsp:rsid wsp:val=&quot;00B55AA3&quot;/&gt;&lt;wsp:rsid wsp:val=&quot;00B55E34&quot;/&gt;&lt;wsp:rsid wsp:val=&quot;00B578DE&quot;/&gt;&lt;wsp:rsid wsp:val=&quot;00B57DD7&quot;/&gt;&lt;wsp:rsid wsp:val=&quot;00B57F50&quot;/&gt;&lt;wsp:rsid wsp:val=&quot;00B60203&quot;/&gt;&lt;wsp:rsid wsp:val=&quot;00B6065D&quot;/&gt;&lt;wsp:rsid wsp:val=&quot;00B609C5&quot;/&gt;&lt;wsp:rsid wsp:val=&quot;00B60C42&quot;/&gt;&lt;wsp:rsid wsp:val=&quot;00B60D50&quot;/&gt;&lt;wsp:rsid wsp:val=&quot;00B631BD&quot;/&gt;&lt;wsp:rsid wsp:val=&quot;00B63234&quot;/&gt;&lt;wsp:rsid wsp:val=&quot;00B638CF&quot;/&gt;&lt;wsp:rsid wsp:val=&quot;00B63A6C&quot;/&gt;&lt;wsp:rsid wsp:val=&quot;00B63C30&quot;/&gt;&lt;wsp:rsid wsp:val=&quot;00B64081&quot;/&gt;&lt;wsp:rsid wsp:val=&quot;00B6436C&quot;/&gt;&lt;wsp:rsid wsp:val=&quot;00B64DA4&quot;/&gt;&lt;wsp:rsid wsp:val=&quot;00B64E49&quot;/&gt;&lt;wsp:rsid wsp:val=&quot;00B65741&quot;/&gt;&lt;wsp:rsid wsp:val=&quot;00B65964&quot;/&gt;&lt;wsp:rsid wsp:val=&quot;00B65B04&quot;/&gt;&lt;wsp:rsid wsp:val=&quot;00B66219&quot;/&gt;&lt;wsp:rsid wsp:val=&quot;00B66F7B&quot;/&gt;&lt;wsp:rsid wsp:val=&quot;00B679C4&quot;/&gt;&lt;wsp:rsid wsp:val=&quot;00B67A9D&quot;/&gt;&lt;wsp:rsid wsp:val=&quot;00B67E62&quot;/&gt;&lt;wsp:rsid wsp:val=&quot;00B7290B&quot;/&gt;&lt;wsp:rsid wsp:val=&quot;00B7298F&quot;/&gt;&lt;wsp:rsid wsp:val=&quot;00B73906&quot;/&gt;&lt;wsp:rsid wsp:val=&quot;00B74069&quot;/&gt;&lt;wsp:rsid wsp:val=&quot;00B74C86&quot;/&gt;&lt;wsp:rsid wsp:val=&quot;00B7516A&quot;/&gt;&lt;wsp:rsid wsp:val=&quot;00B75631&quot;/&gt;&lt;wsp:rsid wsp:val=&quot;00B759BF&quot;/&gt;&lt;wsp:rsid wsp:val=&quot;00B75FFA&quot;/&gt;&lt;wsp:rsid wsp:val=&quot;00B761A6&quot;/&gt;&lt;wsp:rsid wsp:val=&quot;00B76CCD&quot;/&gt;&lt;wsp:rsid wsp:val=&quot;00B77315&quot;/&gt;&lt;wsp:rsid wsp:val=&quot;00B7752A&quot;/&gt;&lt;wsp:rsid wsp:val=&quot;00B77947&quot;/&gt;&lt;wsp:rsid wsp:val=&quot;00B77C10&quot;/&gt;&lt;wsp:rsid wsp:val=&quot;00B77E80&quot;/&gt;&lt;wsp:rsid wsp:val=&quot;00B80764&quot;/&gt;&lt;wsp:rsid wsp:val=&quot;00B80ADE&quot;/&gt;&lt;wsp:rsid wsp:val=&quot;00B8102E&quot;/&gt;&lt;wsp:rsid wsp:val=&quot;00B81915&quot;/&gt;&lt;wsp:rsid wsp:val=&quot;00B819FC&quot;/&gt;&lt;wsp:rsid wsp:val=&quot;00B81AE3&quot;/&gt;&lt;wsp:rsid wsp:val=&quot;00B82475&quot;/&gt;&lt;wsp:rsid wsp:val=&quot;00B831FC&quot;/&gt;&lt;wsp:rsid wsp:val=&quot;00B832D9&quot;/&gt;&lt;wsp:rsid wsp:val=&quot;00B841F3&quot;/&gt;&lt;wsp:rsid wsp:val=&quot;00B84C3E&quot;/&gt;&lt;wsp:rsid wsp:val=&quot;00B8565F&quot;/&gt;&lt;wsp:rsid wsp:val=&quot;00B8580B&quot;/&gt;&lt;wsp:rsid wsp:val=&quot;00B864DA&quot;/&gt;&lt;wsp:rsid wsp:val=&quot;00B865AE&quot;/&gt;&lt;wsp:rsid wsp:val=&quot;00B90339&quot;/&gt;&lt;wsp:rsid wsp:val=&quot;00B9046F&quot;/&gt;&lt;wsp:rsid wsp:val=&quot;00B917F0&quot;/&gt;&lt;wsp:rsid wsp:val=&quot;00B9186B&quot;/&gt;&lt;wsp:rsid wsp:val=&quot;00B92035&quot;/&gt;&lt;wsp:rsid wsp:val=&quot;00B92203&quot;/&gt;&lt;wsp:rsid wsp:val=&quot;00B92BBF&quot;/&gt;&lt;wsp:rsid wsp:val=&quot;00B94C0A&quot;/&gt;&lt;wsp:rsid wsp:val=&quot;00B94EDD&quot;/&gt;&lt;wsp:rsid wsp:val=&quot;00B960B2&quot;/&gt;&lt;wsp:rsid wsp:val=&quot;00B964F2&quot;/&gt;&lt;wsp:rsid wsp:val=&quot;00B96EA0&quot;/&gt;&lt;wsp:rsid wsp:val=&quot;00BA03BC&quot;/&gt;&lt;wsp:rsid wsp:val=&quot;00BA0CE6&quot;/&gt;&lt;wsp:rsid wsp:val=&quot;00BA0F1D&quot;/&gt;&lt;wsp:rsid wsp:val=&quot;00BA1F50&quot;/&gt;&lt;wsp:rsid wsp:val=&quot;00BA2D3D&quot;/&gt;&lt;wsp:rsid wsp:val=&quot;00BA2D41&quot;/&gt;&lt;wsp:rsid wsp:val=&quot;00BA2EDE&quot;/&gt;&lt;wsp:rsid wsp:val=&quot;00BA3CF6&quot;/&gt;&lt;wsp:rsid wsp:val=&quot;00BA474F&quot;/&gt;&lt;wsp:rsid wsp:val=&quot;00BA51E4&quot;/&gt;&lt;wsp:rsid wsp:val=&quot;00BA5516&quot;/&gt;&lt;wsp:rsid wsp:val=&quot;00BA55AA&quot;/&gt;&lt;wsp:rsid wsp:val=&quot;00BA586F&quot;/&gt;&lt;wsp:rsid wsp:val=&quot;00BA5ECF&quot;/&gt;&lt;wsp:rsid wsp:val=&quot;00BA5F21&quot;/&gt;&lt;wsp:rsid wsp:val=&quot;00BA63AE&quot;/&gt;&lt;wsp:rsid wsp:val=&quot;00BA6EF9&quot;/&gt;&lt;wsp:rsid wsp:val=&quot;00BA7BEB&quot;/&gt;&lt;wsp:rsid wsp:val=&quot;00BB109F&quot;/&gt;&lt;wsp:rsid wsp:val=&quot;00BB164B&quot;/&gt;&lt;wsp:rsid wsp:val=&quot;00BB1C60&quot;/&gt;&lt;wsp:rsid wsp:val=&quot;00BB1D63&quot;/&gt;&lt;wsp:rsid wsp:val=&quot;00BB20DC&quot;/&gt;&lt;wsp:rsid wsp:val=&quot;00BB28C9&quot;/&gt;&lt;wsp:rsid wsp:val=&quot;00BB2CC5&quot;/&gt;&lt;wsp:rsid wsp:val=&quot;00BB2F32&quot;/&gt;&lt;wsp:rsid wsp:val=&quot;00BB4200&quot;/&gt;&lt;wsp:rsid wsp:val=&quot;00BB5F47&quot;/&gt;&lt;wsp:rsid wsp:val=&quot;00BB6060&quot;/&gt;&lt;wsp:rsid wsp:val=&quot;00BB68AF&quot;/&gt;&lt;wsp:rsid wsp:val=&quot;00BB6B5B&quot;/&gt;&lt;wsp:rsid wsp:val=&quot;00BB6D80&quot;/&gt;&lt;wsp:rsid wsp:val=&quot;00BB7F34&quot;/&gt;&lt;wsp:rsid wsp:val=&quot;00BC02C4&quot;/&gt;&lt;wsp:rsid wsp:val=&quot;00BC0A50&quot;/&gt;&lt;wsp:rsid wsp:val=&quot;00BC1396&quot;/&gt;&lt;wsp:rsid wsp:val=&quot;00BC1E00&quot;/&gt;&lt;wsp:rsid wsp:val=&quot;00BC1E54&quot;/&gt;&lt;wsp:rsid wsp:val=&quot;00BC2765&quot;/&gt;&lt;wsp:rsid wsp:val=&quot;00BC28AB&quot;/&gt;&lt;wsp:rsid wsp:val=&quot;00BC3620&quot;/&gt;&lt;wsp:rsid wsp:val=&quot;00BC37E6&quot;/&gt;&lt;wsp:rsid wsp:val=&quot;00BC4B61&quot;/&gt;&lt;wsp:rsid wsp:val=&quot;00BC51D8&quot;/&gt;&lt;wsp:rsid wsp:val=&quot;00BC52DF&quot;/&gt;&lt;wsp:rsid wsp:val=&quot;00BC5F7D&quot;/&gt;&lt;wsp:rsid wsp:val=&quot;00BC6E2C&quot;/&gt;&lt;wsp:rsid wsp:val=&quot;00BC6FE8&quot;/&gt;&lt;wsp:rsid wsp:val=&quot;00BC71B5&quot;/&gt;&lt;wsp:rsid wsp:val=&quot;00BC7405&quot;/&gt;&lt;wsp:rsid wsp:val=&quot;00BC7CED&quot;/&gt;&lt;wsp:rsid wsp:val=&quot;00BC7EDA&quot;/&gt;&lt;wsp:rsid wsp:val=&quot;00BD006C&quot;/&gt;&lt;wsp:rsid wsp:val=&quot;00BD0965&quot;/&gt;&lt;wsp:rsid wsp:val=&quot;00BD0C86&quot;/&gt;&lt;wsp:rsid wsp:val=&quot;00BD1206&quot;/&gt;&lt;wsp:rsid wsp:val=&quot;00BD14B0&quot;/&gt;&lt;wsp:rsid wsp:val=&quot;00BD1C69&quot;/&gt;&lt;wsp:rsid wsp:val=&quot;00BD1FB8&quot;/&gt;&lt;wsp:rsid wsp:val=&quot;00BD215B&quot;/&gt;&lt;wsp:rsid wsp:val=&quot;00BD262C&quot;/&gt;&lt;wsp:rsid wsp:val=&quot;00BD3511&quot;/&gt;&lt;wsp:rsid wsp:val=&quot;00BD3CC1&quot;/&gt;&lt;wsp:rsid wsp:val=&quot;00BD42BD&quot;/&gt;&lt;wsp:rsid wsp:val=&quot;00BD4B4A&quot;/&gt;&lt;wsp:rsid wsp:val=&quot;00BD5604&quot;/&gt;&lt;wsp:rsid wsp:val=&quot;00BD59D7&quot;/&gt;&lt;wsp:rsid wsp:val=&quot;00BD6212&quot;/&gt;&lt;wsp:rsid wsp:val=&quot;00BD65C5&quot;/&gt;&lt;wsp:rsid wsp:val=&quot;00BD6BC2&quot;/&gt;&lt;wsp:rsid wsp:val=&quot;00BD6CEB&quot;/&gt;&lt;wsp:rsid wsp:val=&quot;00BD6F5E&quot;/&gt;&lt;wsp:rsid wsp:val=&quot;00BD7504&quot;/&gt;&lt;wsp:rsid wsp:val=&quot;00BD756C&quot;/&gt;&lt;wsp:rsid wsp:val=&quot;00BE007A&quot;/&gt;&lt;wsp:rsid wsp:val=&quot;00BE05A1&quot;/&gt;&lt;wsp:rsid wsp:val=&quot;00BE05D7&quot;/&gt;&lt;wsp:rsid wsp:val=&quot;00BE10F2&quot;/&gt;&lt;wsp:rsid wsp:val=&quot;00BE15B5&quot;/&gt;&lt;wsp:rsid wsp:val=&quot;00BE163B&quot;/&gt;&lt;wsp:rsid wsp:val=&quot;00BE21C1&quot;/&gt;&lt;wsp:rsid wsp:val=&quot;00BE2C7A&quot;/&gt;&lt;wsp:rsid wsp:val=&quot;00BE323F&quot;/&gt;&lt;wsp:rsid wsp:val=&quot;00BE3AB3&quot;/&gt;&lt;wsp:rsid wsp:val=&quot;00BE466F&quot;/&gt;&lt;wsp:rsid wsp:val=&quot;00BE5230&quot;/&gt;&lt;wsp:rsid wsp:val=&quot;00BE589F&quot;/&gt;&lt;wsp:rsid wsp:val=&quot;00BE6740&quot;/&gt;&lt;wsp:rsid wsp:val=&quot;00BE7782&quot;/&gt;&lt;wsp:rsid wsp:val=&quot;00BE7BDF&quot;/&gt;&lt;wsp:rsid wsp:val=&quot;00BE7D8D&quot;/&gt;&lt;wsp:rsid wsp:val=&quot;00BF04A6&quot;/&gt;&lt;wsp:rsid wsp:val=&quot;00BF0A20&quot;/&gt;&lt;wsp:rsid wsp:val=&quot;00BF1EC7&quot;/&gt;&lt;wsp:rsid wsp:val=&quot;00BF1F8A&quot;/&gt;&lt;wsp:rsid wsp:val=&quot;00BF22B2&quot;/&gt;&lt;wsp:rsid wsp:val=&quot;00BF2AFE&quot;/&gt;&lt;wsp:rsid wsp:val=&quot;00BF35DA&quot;/&gt;&lt;wsp:rsid wsp:val=&quot;00BF372D&quot;/&gt;&lt;wsp:rsid wsp:val=&quot;00BF3FB3&quot;/&gt;&lt;wsp:rsid wsp:val=&quot;00BF4609&quot;/&gt;&lt;wsp:rsid wsp:val=&quot;00BF48D8&quot;/&gt;&lt;wsp:rsid wsp:val=&quot;00BF5245&quot;/&gt;&lt;wsp:rsid wsp:val=&quot;00BF53E1&quot;/&gt;&lt;wsp:rsid wsp:val=&quot;00BF562D&quot;/&gt;&lt;wsp:rsid wsp:val=&quot;00BF5B91&quot;/&gt;&lt;wsp:rsid wsp:val=&quot;00BF686B&quot;/&gt;&lt;wsp:rsid wsp:val=&quot;00BF732A&quot;/&gt;&lt;wsp:rsid wsp:val=&quot;00BF7A16&quot;/&gt;&lt;wsp:rsid wsp:val=&quot;00BF7A6E&quot;/&gt;&lt;wsp:rsid wsp:val=&quot;00BF7B43&quot;/&gt;&lt;wsp:rsid wsp:val=&quot;00C0079F&quot;/&gt;&lt;wsp:rsid wsp:val=&quot;00C00AC9&quot;/&gt;&lt;wsp:rsid wsp:val=&quot;00C00D2A&quot;/&gt;&lt;wsp:rsid wsp:val=&quot;00C00DD0&quot;/&gt;&lt;wsp:rsid wsp:val=&quot;00C0150E&quot;/&gt;&lt;wsp:rsid wsp:val=&quot;00C01CF7&quot;/&gt;&lt;wsp:rsid wsp:val=&quot;00C02433&quot;/&gt;&lt;wsp:rsid wsp:val=&quot;00C02517&quot;/&gt;&lt;wsp:rsid wsp:val=&quot;00C031DC&quot;/&gt;&lt;wsp:rsid wsp:val=&quot;00C033A1&quot;/&gt;&lt;wsp:rsid wsp:val=&quot;00C03408&quot;/&gt;&lt;wsp:rsid wsp:val=&quot;00C034E2&quot;/&gt;&lt;wsp:rsid wsp:val=&quot;00C04168&quot;/&gt;&lt;wsp:rsid wsp:val=&quot;00C045B1&quot;/&gt;&lt;wsp:rsid wsp:val=&quot;00C04D94&quot;/&gt;&lt;wsp:rsid wsp:val=&quot;00C05386&quot;/&gt;&lt;wsp:rsid wsp:val=&quot;00C05CB3&quot;/&gt;&lt;wsp:rsid wsp:val=&quot;00C06104&quot;/&gt;&lt;wsp:rsid wsp:val=&quot;00C07546&quot;/&gt;&lt;wsp:rsid wsp:val=&quot;00C07736&quot;/&gt;&lt;wsp:rsid wsp:val=&quot;00C100A0&quot;/&gt;&lt;wsp:rsid wsp:val=&quot;00C100BE&quot;/&gt;&lt;wsp:rsid wsp:val=&quot;00C106C8&quot;/&gt;&lt;wsp:rsid wsp:val=&quot;00C10A9A&quot;/&gt;&lt;wsp:rsid wsp:val=&quot;00C11397&quot;/&gt;&lt;wsp:rsid wsp:val=&quot;00C11F86&quot;/&gt;&lt;wsp:rsid wsp:val=&quot;00C130EF&quot;/&gt;&lt;wsp:rsid wsp:val=&quot;00C13438&quot;/&gt;&lt;wsp:rsid wsp:val=&quot;00C14661&quot;/&gt;&lt;wsp:rsid wsp:val=&quot;00C14CB5&quot;/&gt;&lt;wsp:rsid wsp:val=&quot;00C14E18&quot;/&gt;&lt;wsp:rsid wsp:val=&quot;00C151CB&quot;/&gt;&lt;wsp:rsid wsp:val=&quot;00C1545D&quot;/&gt;&lt;wsp:rsid wsp:val=&quot;00C15554&quot;/&gt;&lt;wsp:rsid wsp:val=&quot;00C15789&quot;/&gt;&lt;wsp:rsid wsp:val=&quot;00C1602A&quot;/&gt;&lt;wsp:rsid wsp:val=&quot;00C1690D&quot;/&gt;&lt;wsp:rsid wsp:val=&quot;00C16B28&quot;/&gt;&lt;wsp:rsid wsp:val=&quot;00C16BAF&quot;/&gt;&lt;wsp:rsid wsp:val=&quot;00C16DCA&quot;/&gt;&lt;wsp:rsid wsp:val=&quot;00C17471&quot;/&gt;&lt;wsp:rsid wsp:val=&quot;00C17CB7&quot;/&gt;&lt;wsp:rsid wsp:val=&quot;00C17EC6&quot;/&gt;&lt;wsp:rsid wsp:val=&quot;00C17F1D&quot;/&gt;&lt;wsp:rsid wsp:val=&quot;00C213F4&quot;/&gt;&lt;wsp:rsid wsp:val=&quot;00C21468&quot;/&gt;&lt;wsp:rsid wsp:val=&quot;00C22255&quot;/&gt;&lt;wsp:rsid wsp:val=&quot;00C22503&quot;/&gt;&lt;wsp:rsid wsp:val=&quot;00C2250E&quot;/&gt;&lt;wsp:rsid wsp:val=&quot;00C225EE&quot;/&gt;&lt;wsp:rsid wsp:val=&quot;00C2273F&quot;/&gt;&lt;wsp:rsid wsp:val=&quot;00C22A2B&quot;/&gt;&lt;wsp:rsid wsp:val=&quot;00C22A8C&quot;/&gt;&lt;wsp:rsid wsp:val=&quot;00C22E7E&quot;/&gt;&lt;wsp:rsid wsp:val=&quot;00C22F3B&quot;/&gt;&lt;wsp:rsid wsp:val=&quot;00C2387F&quot;/&gt;&lt;wsp:rsid wsp:val=&quot;00C24760&quot;/&gt;&lt;wsp:rsid wsp:val=&quot;00C25094&quot;/&gt;&lt;wsp:rsid wsp:val=&quot;00C25CFC&quot;/&gt;&lt;wsp:rsid wsp:val=&quot;00C25E4F&quot;/&gt;&lt;wsp:rsid wsp:val=&quot;00C25F1D&quot;/&gt;&lt;wsp:rsid wsp:val=&quot;00C25FDE&quot;/&gt;&lt;wsp:rsid wsp:val=&quot;00C260E1&quot;/&gt;&lt;wsp:rsid wsp:val=&quot;00C266CF&quot;/&gt;&lt;wsp:rsid wsp:val=&quot;00C267BF&quot;/&gt;&lt;wsp:rsid wsp:val=&quot;00C27497&quot;/&gt;&lt;wsp:rsid wsp:val=&quot;00C27918&quot;/&gt;&lt;wsp:rsid wsp:val=&quot;00C27927&quot;/&gt;&lt;wsp:rsid wsp:val=&quot;00C27CF5&quot;/&gt;&lt;wsp:rsid wsp:val=&quot;00C30CE9&quot;/&gt;&lt;wsp:rsid wsp:val=&quot;00C31184&quot;/&gt;&lt;wsp:rsid wsp:val=&quot;00C3167D&quot;/&gt;&lt;wsp:rsid wsp:val=&quot;00C31C75&quot;/&gt;&lt;wsp:rsid wsp:val=&quot;00C32199&quot;/&gt;&lt;wsp:rsid wsp:val=&quot;00C32241&quot;/&gt;&lt;wsp:rsid wsp:val=&quot;00C327FC&quot;/&gt;&lt;wsp:rsid wsp:val=&quot;00C3492B&quot;/&gt;&lt;wsp:rsid wsp:val=&quot;00C34996&quot;/&gt;&lt;wsp:rsid wsp:val=&quot;00C34B7F&quot;/&gt;&lt;wsp:rsid wsp:val=&quot;00C3524B&quot;/&gt;&lt;wsp:rsid wsp:val=&quot;00C353B2&quot;/&gt;&lt;wsp:rsid wsp:val=&quot;00C36C6A&quot;/&gt;&lt;wsp:rsid wsp:val=&quot;00C3725C&quot;/&gt;&lt;wsp:rsid wsp:val=&quot;00C3743D&quot;/&gt;&lt;wsp:rsid wsp:val=&quot;00C3745F&quot;/&gt;&lt;wsp:rsid wsp:val=&quot;00C379F2&quot;/&gt;&lt;wsp:rsid wsp:val=&quot;00C37B31&quot;/&gt;&lt;wsp:rsid wsp:val=&quot;00C37C70&quot;/&gt;&lt;wsp:rsid wsp:val=&quot;00C37D2D&quot;/&gt;&lt;wsp:rsid wsp:val=&quot;00C40A7D&quot;/&gt;&lt;wsp:rsid wsp:val=&quot;00C40B31&quot;/&gt;&lt;wsp:rsid wsp:val=&quot;00C41851&quot;/&gt;&lt;wsp:rsid wsp:val=&quot;00C41E63&quot;/&gt;&lt;wsp:rsid wsp:val=&quot;00C43085&quot;/&gt;&lt;wsp:rsid wsp:val=&quot;00C431A5&quot;/&gt;&lt;wsp:rsid wsp:val=&quot;00C43B14&quot;/&gt;&lt;wsp:rsid wsp:val=&quot;00C44B14&quot;/&gt;&lt;wsp:rsid wsp:val=&quot;00C44B9D&quot;/&gt;&lt;wsp:rsid wsp:val=&quot;00C44E3B&quot;/&gt;&lt;wsp:rsid wsp:val=&quot;00C44FA7&quot;/&gt;&lt;wsp:rsid wsp:val=&quot;00C45493&quot;/&gt;&lt;wsp:rsid wsp:val=&quot;00C4624C&quot;/&gt;&lt;wsp:rsid wsp:val=&quot;00C46306&quot;/&gt;&lt;wsp:rsid wsp:val=&quot;00C464F6&quot;/&gt;&lt;wsp:rsid wsp:val=&quot;00C4675B&quot;/&gt;&lt;wsp:rsid wsp:val=&quot;00C46D96&quot;/&gt;&lt;wsp:rsid wsp:val=&quot;00C4712C&quot;/&gt;&lt;wsp:rsid wsp:val=&quot;00C47843&quot;/&gt;&lt;wsp:rsid wsp:val=&quot;00C50073&quot;/&gt;&lt;wsp:rsid wsp:val=&quot;00C50182&quot;/&gt;&lt;wsp:rsid wsp:val=&quot;00C504D7&quot;/&gt;&lt;wsp:rsid wsp:val=&quot;00C51BC1&quot;/&gt;&lt;wsp:rsid wsp:val=&quot;00C51FC0&quot;/&gt;&lt;wsp:rsid wsp:val=&quot;00C524AE&quot;/&gt;&lt;wsp:rsid wsp:val=&quot;00C5254D&quot;/&gt;&lt;wsp:rsid wsp:val=&quot;00C52C2A&quot;/&gt;&lt;wsp:rsid wsp:val=&quot;00C5330E&quot;/&gt;&lt;wsp:rsid wsp:val=&quot;00C53999&quot;/&gt;&lt;wsp:rsid wsp:val=&quot;00C53CA4&quot;/&gt;&lt;wsp:rsid wsp:val=&quot;00C53FF4&quot;/&gt;&lt;wsp:rsid wsp:val=&quot;00C54A6C&quot;/&gt;&lt;wsp:rsid wsp:val=&quot;00C54BF1&quot;/&gt;&lt;wsp:rsid wsp:val=&quot;00C55EB3&quot;/&gt;&lt;wsp:rsid wsp:val=&quot;00C56ED2&quot;/&gt;&lt;wsp:rsid wsp:val=&quot;00C571AE&quot;/&gt;&lt;wsp:rsid wsp:val=&quot;00C57565&quot;/&gt;&lt;wsp:rsid wsp:val=&quot;00C6038D&quot;/&gt;&lt;wsp:rsid wsp:val=&quot;00C60643&quot;/&gt;&lt;wsp:rsid wsp:val=&quot;00C60D9D&quot;/&gt;&lt;wsp:rsid wsp:val=&quot;00C60E4D&quot;/&gt;&lt;wsp:rsid wsp:val=&quot;00C62589&quot;/&gt;&lt;wsp:rsid wsp:val=&quot;00C62A31&quot;/&gt;&lt;wsp:rsid wsp:val=&quot;00C63A7C&quot;/&gt;&lt;wsp:rsid wsp:val=&quot;00C64054&quot;/&gt;&lt;wsp:rsid wsp:val=&quot;00C6460F&quot;/&gt;&lt;wsp:rsid wsp:val=&quot;00C64DB7&quot;/&gt;&lt;wsp:rsid wsp:val=&quot;00C65205&quot;/&gt;&lt;wsp:rsid wsp:val=&quot;00C679DC&quot;/&gt;&lt;wsp:rsid wsp:val=&quot;00C67AE3&quot;/&gt;&lt;wsp:rsid wsp:val=&quot;00C67B70&quot;/&gt;&lt;wsp:rsid wsp:val=&quot;00C7060D&quot;/&gt;&lt;wsp:rsid wsp:val=&quot;00C70A9F&quot;/&gt;&lt;wsp:rsid wsp:val=&quot;00C7138C&quot;/&gt;&lt;wsp:rsid wsp:val=&quot;00C717AF&quot;/&gt;&lt;wsp:rsid wsp:val=&quot;00C71AEA&quot;/&gt;&lt;wsp:rsid wsp:val=&quot;00C72651&quot;/&gt;&lt;wsp:rsid wsp:val=&quot;00C729B3&quot;/&gt;&lt;wsp:rsid wsp:val=&quot;00C72BC6&quot;/&gt;&lt;wsp:rsid wsp:val=&quot;00C74973&quot;/&gt;&lt;wsp:rsid wsp:val=&quot;00C75348&quot;/&gt;&lt;wsp:rsid wsp:val=&quot;00C75D7B&quot;/&gt;&lt;wsp:rsid wsp:val=&quot;00C76133&quot;/&gt;&lt;wsp:rsid wsp:val=&quot;00C76734&quot;/&gt;&lt;wsp:rsid wsp:val=&quot;00C7679F&quot;/&gt;&lt;wsp:rsid wsp:val=&quot;00C77B88&quot;/&gt;&lt;wsp:rsid wsp:val=&quot;00C8053F&quot;/&gt;&lt;wsp:rsid wsp:val=&quot;00C806D3&quot;/&gt;&lt;wsp:rsid wsp:val=&quot;00C80B47&quot;/&gt;&lt;wsp:rsid wsp:val=&quot;00C80DBB&quot;/&gt;&lt;wsp:rsid wsp:val=&quot;00C810CD&quot;/&gt;&lt;wsp:rsid wsp:val=&quot;00C81EEC&quot;/&gt;&lt;wsp:rsid wsp:val=&quot;00C823C4&quot;/&gt;&lt;wsp:rsid wsp:val=&quot;00C82AB2&quot;/&gt;&lt;wsp:rsid wsp:val=&quot;00C83156&quot;/&gt;&lt;wsp:rsid wsp:val=&quot;00C8328F&quot;/&gt;&lt;wsp:rsid wsp:val=&quot;00C83D0B&quot;/&gt;&lt;wsp:rsid wsp:val=&quot;00C84EF0&quot;/&gt;&lt;wsp:rsid wsp:val=&quot;00C856A7&quot;/&gt;&lt;wsp:rsid wsp:val=&quot;00C85A37&quot;/&gt;&lt;wsp:rsid wsp:val=&quot;00C85E30&quot;/&gt;&lt;wsp:rsid wsp:val=&quot;00C860DE&quot;/&gt;&lt;wsp:rsid wsp:val=&quot;00C86553&quot;/&gt;&lt;wsp:rsid wsp:val=&quot;00C86837&quot;/&gt;&lt;wsp:rsid wsp:val=&quot;00C86B27&quot;/&gt;&lt;wsp:rsid wsp:val=&quot;00C87976&quot;/&gt;&lt;wsp:rsid wsp:val=&quot;00C87E09&quot;/&gt;&lt;wsp:rsid wsp:val=&quot;00C905EC&quot;/&gt;&lt;wsp:rsid wsp:val=&quot;00C91125&quot;/&gt;&lt;wsp:rsid wsp:val=&quot;00C91802&quot;/&gt;&lt;wsp:rsid wsp:val=&quot;00C91B1F&quot;/&gt;&lt;wsp:rsid wsp:val=&quot;00C92530&quot;/&gt;&lt;wsp:rsid wsp:val=&quot;00C926C9&quot;/&gt;&lt;wsp:rsid wsp:val=&quot;00C9281E&quot;/&gt;&lt;wsp:rsid wsp:val=&quot;00C92BBD&quot;/&gt;&lt;wsp:rsid wsp:val=&quot;00C931BF&quot;/&gt;&lt;wsp:rsid wsp:val=&quot;00C93477&quot;/&gt;&lt;wsp:rsid wsp:val=&quot;00C936D0&quot;/&gt;&lt;wsp:rsid wsp:val=&quot;00C93D69&quot;/&gt;&lt;wsp:rsid wsp:val=&quot;00C93E69&quot;/&gt;&lt;wsp:rsid wsp:val=&quot;00C94160&quot;/&gt;&lt;wsp:rsid wsp:val=&quot;00C941D1&quot;/&gt;&lt;wsp:rsid wsp:val=&quot;00C962FC&quot;/&gt;&lt;wsp:rsid wsp:val=&quot;00C96515&quot;/&gt;&lt;wsp:rsid wsp:val=&quot;00CA070C&quot;/&gt;&lt;wsp:rsid wsp:val=&quot;00CA0723&quot;/&gt;&lt;wsp:rsid wsp:val=&quot;00CA0CFC&quot;/&gt;&lt;wsp:rsid wsp:val=&quot;00CA1C62&quot;/&gt;&lt;wsp:rsid wsp:val=&quot;00CA1F3B&quot;/&gt;&lt;wsp:rsid wsp:val=&quot;00CA2870&quot;/&gt;&lt;wsp:rsid wsp:val=&quot;00CA375C&quot;/&gt;&lt;wsp:rsid wsp:val=&quot;00CA3E74&quot;/&gt;&lt;wsp:rsid wsp:val=&quot;00CA40DD&quot;/&gt;&lt;wsp:rsid wsp:val=&quot;00CA4C1C&quot;/&gt;&lt;wsp:rsid wsp:val=&quot;00CA51AC&quot;/&gt;&lt;wsp:rsid wsp:val=&quot;00CA56AE&quot;/&gt;&lt;wsp:rsid wsp:val=&quot;00CA5886&quot;/&gt;&lt;wsp:rsid wsp:val=&quot;00CA5889&quot;/&gt;&lt;wsp:rsid wsp:val=&quot;00CA594C&quot;/&gt;&lt;wsp:rsid wsp:val=&quot;00CA5C6F&quot;/&gt;&lt;wsp:rsid wsp:val=&quot;00CA7DE3&quot;/&gt;&lt;wsp:rsid wsp:val=&quot;00CA7F6D&quot;/&gt;&lt;wsp:rsid wsp:val=&quot;00CB0B92&quot;/&gt;&lt;wsp:rsid wsp:val=&quot;00CB1401&quot;/&gt;&lt;wsp:rsid wsp:val=&quot;00CB1543&quot;/&gt;&lt;wsp:rsid wsp:val=&quot;00CB20EB&quot;/&gt;&lt;wsp:rsid wsp:val=&quot;00CB2CEA&quot;/&gt;&lt;wsp:rsid wsp:val=&quot;00CB4438&quot;/&gt;&lt;wsp:rsid wsp:val=&quot;00CB4B0F&quot;/&gt;&lt;wsp:rsid wsp:val=&quot;00CB4F09&quot;/&gt;&lt;wsp:rsid wsp:val=&quot;00CB5740&quot;/&gt;&lt;wsp:rsid wsp:val=&quot;00CB5A90&quot;/&gt;&lt;wsp:rsid wsp:val=&quot;00CB6078&quot;/&gt;&lt;wsp:rsid wsp:val=&quot;00CB6B2A&quot;/&gt;&lt;wsp:rsid wsp:val=&quot;00CB6D58&quot;/&gt;&lt;wsp:rsid wsp:val=&quot;00CC1311&quot;/&gt;&lt;wsp:rsid wsp:val=&quot;00CC1810&quot;/&gt;&lt;wsp:rsid wsp:val=&quot;00CC18C7&quot;/&gt;&lt;wsp:rsid wsp:val=&quot;00CC2CAE&quot;/&gt;&lt;wsp:rsid wsp:val=&quot;00CC2FD6&quot;/&gt;&lt;wsp:rsid wsp:val=&quot;00CC37A3&quot;/&gt;&lt;wsp:rsid wsp:val=&quot;00CC3DE6&quot;/&gt;&lt;wsp:rsid wsp:val=&quot;00CC452C&quot;/&gt;&lt;wsp:rsid wsp:val=&quot;00CC5472&quot;/&gt;&lt;wsp:rsid wsp:val=&quot;00CC644D&quot;/&gt;&lt;wsp:rsid wsp:val=&quot;00CC6731&quot;/&gt;&lt;wsp:rsid wsp:val=&quot;00CC69A1&quot;/&gt;&lt;wsp:rsid wsp:val=&quot;00CC6E85&quot;/&gt;&lt;wsp:rsid wsp:val=&quot;00CC7237&quot;/&gt;&lt;wsp:rsid wsp:val=&quot;00CC7A0E&quot;/&gt;&lt;wsp:rsid wsp:val=&quot;00CC7B67&quot;/&gt;&lt;wsp:rsid wsp:val=&quot;00CC7C86&quot;/&gt;&lt;wsp:rsid wsp:val=&quot;00CD0698&quot;/&gt;&lt;wsp:rsid wsp:val=&quot;00CD0DEE&quot;/&gt;&lt;wsp:rsid wsp:val=&quot;00CD211B&quot;/&gt;&lt;wsp:rsid wsp:val=&quot;00CD29EB&quot;/&gt;&lt;wsp:rsid wsp:val=&quot;00CD3069&quot;/&gt;&lt;wsp:rsid wsp:val=&quot;00CD313C&quot;/&gt;&lt;wsp:rsid wsp:val=&quot;00CD3540&quot;/&gt;&lt;wsp:rsid wsp:val=&quot;00CD3EF8&quot;/&gt;&lt;wsp:rsid wsp:val=&quot;00CD6184&quot;/&gt;&lt;wsp:rsid wsp:val=&quot;00CD6313&quot;/&gt;&lt;wsp:rsid wsp:val=&quot;00CD7A81&quot;/&gt;&lt;wsp:rsid wsp:val=&quot;00CE0616&quot;/&gt;&lt;wsp:rsid wsp:val=&quot;00CE11AE&quot;/&gt;&lt;wsp:rsid wsp:val=&quot;00CE1AF7&quot;/&gt;&lt;wsp:rsid wsp:val=&quot;00CE1B6F&quot;/&gt;&lt;wsp:rsid wsp:val=&quot;00CE24A8&quot;/&gt;&lt;wsp:rsid wsp:val=&quot;00CE2805&quot;/&gt;&lt;wsp:rsid wsp:val=&quot;00CE28EA&quot;/&gt;&lt;wsp:rsid wsp:val=&quot;00CE2BD2&quot;/&gt;&lt;wsp:rsid wsp:val=&quot;00CE2E9E&quot;/&gt;&lt;wsp:rsid wsp:val=&quot;00CE37A1&quot;/&gt;&lt;wsp:rsid wsp:val=&quot;00CE393F&quot;/&gt;&lt;wsp:rsid wsp:val=&quot;00CE621C&quot;/&gt;&lt;wsp:rsid wsp:val=&quot;00CE6C61&quot;/&gt;&lt;wsp:rsid wsp:val=&quot;00CE6EE0&quot;/&gt;&lt;wsp:rsid wsp:val=&quot;00CE74E4&quot;/&gt;&lt;wsp:rsid wsp:val=&quot;00CE78D6&quot;/&gt;&lt;wsp:rsid wsp:val=&quot;00CF099A&quot;/&gt;&lt;wsp:rsid wsp:val=&quot;00CF0D88&quot;/&gt;&lt;wsp:rsid wsp:val=&quot;00CF15CB&quot;/&gt;&lt;wsp:rsid wsp:val=&quot;00CF2098&quot;/&gt;&lt;wsp:rsid wsp:val=&quot;00CF2A0D&quot;/&gt;&lt;wsp:rsid wsp:val=&quot;00CF3274&quot;/&gt;&lt;wsp:rsid wsp:val=&quot;00CF4055&quot;/&gt;&lt;wsp:rsid wsp:val=&quot;00CF4071&quot;/&gt;&lt;wsp:rsid wsp:val=&quot;00CF4805&quot;/&gt;&lt;wsp:rsid wsp:val=&quot;00CF601B&quot;/&gt;&lt;wsp:rsid wsp:val=&quot;00CF6043&quot;/&gt;&lt;wsp:rsid wsp:val=&quot;00CF61B0&quot;/&gt;&lt;wsp:rsid wsp:val=&quot;00CF6EF9&quot;/&gt;&lt;wsp:rsid wsp:val=&quot;00CF7013&quot;/&gt;&lt;wsp:rsid wsp:val=&quot;00CF7272&quot;/&gt;&lt;wsp:rsid wsp:val=&quot;00CF79C4&quot;/&gt;&lt;wsp:rsid wsp:val=&quot;00D0055E&quot;/&gt;&lt;wsp:rsid wsp:val=&quot;00D00997&quot;/&gt;&lt;wsp:rsid wsp:val=&quot;00D013DD&quot;/&gt;&lt;wsp:rsid wsp:val=&quot;00D01CAD&quot;/&gt;&lt;wsp:rsid wsp:val=&quot;00D01FE3&quot;/&gt;&lt;wsp:rsid wsp:val=&quot;00D02416&quot;/&gt;&lt;wsp:rsid wsp:val=&quot;00D02478&quot;/&gt;&lt;wsp:rsid wsp:val=&quot;00D02DD4&quot;/&gt;&lt;wsp:rsid wsp:val=&quot;00D02E72&quot;/&gt;&lt;wsp:rsid wsp:val=&quot;00D02F4B&quot;/&gt;&lt;wsp:rsid wsp:val=&quot;00D03213&quot;/&gt;&lt;wsp:rsid wsp:val=&quot;00D039E1&quot;/&gt;&lt;wsp:rsid wsp:val=&quot;00D04630&quot;/&gt;&lt;wsp:rsid wsp:val=&quot;00D048B5&quot;/&gt;&lt;wsp:rsid wsp:val=&quot;00D05260&quot;/&gt;&lt;wsp:rsid wsp:val=&quot;00D05970&quot;/&gt;&lt;wsp:rsid wsp:val=&quot;00D05AF8&quot;/&gt;&lt;wsp:rsid wsp:val=&quot;00D05CE8&quot;/&gt;&lt;wsp:rsid wsp:val=&quot;00D05DE0&quot;/&gt;&lt;wsp:rsid wsp:val=&quot;00D0647E&quot;/&gt;&lt;wsp:rsid wsp:val=&quot;00D074A9&quot;/&gt;&lt;wsp:rsid wsp:val=&quot;00D077D1&quot;/&gt;&lt;wsp:rsid wsp:val=&quot;00D07DA4&quot;/&gt;&lt;wsp:rsid wsp:val=&quot;00D10252&quot;/&gt;&lt;wsp:rsid wsp:val=&quot;00D102D4&quot;/&gt;&lt;wsp:rsid wsp:val=&quot;00D11C67&quot;/&gt;&lt;wsp:rsid wsp:val=&quot;00D13020&quot;/&gt;&lt;wsp:rsid wsp:val=&quot;00D136CE&quot;/&gt;&lt;wsp:rsid wsp:val=&quot;00D1372C&quot;/&gt;&lt;wsp:rsid wsp:val=&quot;00D13800&quot;/&gt;&lt;wsp:rsid wsp:val=&quot;00D146A0&quot;/&gt;&lt;wsp:rsid wsp:val=&quot;00D1489D&quot;/&gt;&lt;wsp:rsid wsp:val=&quot;00D14A9C&quot;/&gt;&lt;wsp:rsid wsp:val=&quot;00D14C9E&quot;/&gt;&lt;wsp:rsid wsp:val=&quot;00D14DD4&quot;/&gt;&lt;wsp:rsid wsp:val=&quot;00D1503D&quot;/&gt;&lt;wsp:rsid wsp:val=&quot;00D17362&quot;/&gt;&lt;wsp:rsid wsp:val=&quot;00D175BB&quot;/&gt;&lt;wsp:rsid wsp:val=&quot;00D175CA&quot;/&gt;&lt;wsp:rsid wsp:val=&quot;00D17E0D&quot;/&gt;&lt;wsp:rsid wsp:val=&quot;00D17E56&quot;/&gt;&lt;wsp:rsid wsp:val=&quot;00D20176&quot;/&gt;&lt;wsp:rsid wsp:val=&quot;00D2083B&quot;/&gt;&lt;wsp:rsid wsp:val=&quot;00D20A1C&quot;/&gt;&lt;wsp:rsid wsp:val=&quot;00D20D05&quot;/&gt;&lt;wsp:rsid wsp:val=&quot;00D2101B&quot;/&gt;&lt;wsp:rsid wsp:val=&quot;00D214D2&quot;/&gt;&lt;wsp:rsid wsp:val=&quot;00D21C6C&quot;/&gt;&lt;wsp:rsid wsp:val=&quot;00D221AC&quot;/&gt;&lt;wsp:rsid wsp:val=&quot;00D2266A&quot;/&gt;&lt;wsp:rsid wsp:val=&quot;00D22964&quot;/&gt;&lt;wsp:rsid wsp:val=&quot;00D22A55&quot;/&gt;&lt;wsp:rsid wsp:val=&quot;00D22F56&quot;/&gt;&lt;wsp:rsid wsp:val=&quot;00D23425&quot;/&gt;&lt;wsp:rsid wsp:val=&quot;00D236B8&quot;/&gt;&lt;wsp:rsid wsp:val=&quot;00D24621&quot;/&gt;&lt;wsp:rsid wsp:val=&quot;00D24F19&quot;/&gt;&lt;wsp:rsid wsp:val=&quot;00D256C0&quot;/&gt;&lt;wsp:rsid wsp:val=&quot;00D258F8&quot;/&gt;&lt;wsp:rsid wsp:val=&quot;00D25A1A&quot;/&gt;&lt;wsp:rsid wsp:val=&quot;00D25EEF&quot;/&gt;&lt;wsp:rsid wsp:val=&quot;00D2647A&quot;/&gt;&lt;wsp:rsid wsp:val=&quot;00D26877&quot;/&gt;&lt;wsp:rsid wsp:val=&quot;00D27A13&quot;/&gt;&lt;wsp:rsid wsp:val=&quot;00D305DA&quot;/&gt;&lt;wsp:rsid wsp:val=&quot;00D311E0&quot;/&gt;&lt;wsp:rsid wsp:val=&quot;00D33289&quot;/&gt;&lt;wsp:rsid wsp:val=&quot;00D332C8&quot;/&gt;&lt;wsp:rsid wsp:val=&quot;00D335F2&quot;/&gt;&lt;wsp:rsid wsp:val=&quot;00D336BD&quot;/&gt;&lt;wsp:rsid wsp:val=&quot;00D33DF4&quot;/&gt;&lt;wsp:rsid wsp:val=&quot;00D34007&quot;/&gt;&lt;wsp:rsid wsp:val=&quot;00D34AE2&quot;/&gt;&lt;wsp:rsid wsp:val=&quot;00D35238&quot;/&gt;&lt;wsp:rsid wsp:val=&quot;00D355FD&quot;/&gt;&lt;wsp:rsid wsp:val=&quot;00D3648E&quot;/&gt;&lt;wsp:rsid wsp:val=&quot;00D36784&quot;/&gt;&lt;wsp:rsid wsp:val=&quot;00D3690C&quot;/&gt;&lt;wsp:rsid wsp:val=&quot;00D36BF2&quot;/&gt;&lt;wsp:rsid wsp:val=&quot;00D37F0F&quot;/&gt;&lt;wsp:rsid wsp:val=&quot;00D37FEA&quot;/&gt;&lt;wsp:rsid wsp:val=&quot;00D40642&quot;/&gt;&lt;wsp:rsid wsp:val=&quot;00D41402&quot;/&gt;&lt;wsp:rsid wsp:val=&quot;00D41759&quot;/&gt;&lt;wsp:rsid wsp:val=&quot;00D42C1B&quot;/&gt;&lt;wsp:rsid wsp:val=&quot;00D42CEE&quot;/&gt;&lt;wsp:rsid wsp:val=&quot;00D430EB&quot;/&gt;&lt;wsp:rsid wsp:val=&quot;00D4368D&quot;/&gt;&lt;wsp:rsid wsp:val=&quot;00D439AE&quot;/&gt;&lt;wsp:rsid wsp:val=&quot;00D439D5&quot;/&gt;&lt;wsp:rsid wsp:val=&quot;00D439E1&quot;/&gt;&lt;wsp:rsid wsp:val=&quot;00D43BE0&quot;/&gt;&lt;wsp:rsid wsp:val=&quot;00D44049&quot;/&gt;&lt;wsp:rsid wsp:val=&quot;00D44E1E&quot;/&gt;&lt;wsp:rsid wsp:val=&quot;00D455A5&quot;/&gt;&lt;wsp:rsid wsp:val=&quot;00D45972&quot;/&gt;&lt;wsp:rsid wsp:val=&quot;00D470C6&quot;/&gt;&lt;wsp:rsid wsp:val=&quot;00D47433&quot;/&gt;&lt;wsp:rsid wsp:val=&quot;00D475F5&quot;/&gt;&lt;wsp:rsid wsp:val=&quot;00D50120&quot;/&gt;&lt;wsp:rsid wsp:val=&quot;00D50792&quot;/&gt;&lt;wsp:rsid wsp:val=&quot;00D50C46&quot;/&gt;&lt;wsp:rsid wsp:val=&quot;00D50EA7&quot;/&gt;&lt;wsp:rsid wsp:val=&quot;00D5114C&quot;/&gt;&lt;wsp:rsid wsp:val=&quot;00D5199A&quot;/&gt;&lt;wsp:rsid wsp:val=&quot;00D51F6F&quot;/&gt;&lt;wsp:rsid wsp:val=&quot;00D526C4&quot;/&gt;&lt;wsp:rsid wsp:val=&quot;00D530F3&quot;/&gt;&lt;wsp:rsid wsp:val=&quot;00D53E07&quot;/&gt;&lt;wsp:rsid wsp:val=&quot;00D541C6&quot;/&gt;&lt;wsp:rsid wsp:val=&quot;00D542F0&quot;/&gt;&lt;wsp:rsid wsp:val=&quot;00D54F9D&quot;/&gt;&lt;wsp:rsid wsp:val=&quot;00D550CE&quot;/&gt;&lt;wsp:rsid wsp:val=&quot;00D5547B&quot;/&gt;&lt;wsp:rsid wsp:val=&quot;00D5716C&quot;/&gt;&lt;wsp:rsid wsp:val=&quot;00D57C94&quot;/&gt;&lt;wsp:rsid wsp:val=&quot;00D602D1&quot;/&gt;&lt;wsp:rsid wsp:val=&quot;00D6095E&quot;/&gt;&lt;wsp:rsid wsp:val=&quot;00D60F53&quot;/&gt;&lt;wsp:rsid wsp:val=&quot;00D6122F&quot;/&gt;&lt;wsp:rsid wsp:val=&quot;00D61504&quot;/&gt;&lt;wsp:rsid wsp:val=&quot;00D62394&quot;/&gt;&lt;wsp:rsid wsp:val=&quot;00D63273&quot;/&gt;&lt;wsp:rsid wsp:val=&quot;00D63A65&quot;/&gt;&lt;wsp:rsid wsp:val=&quot;00D63AD1&quot;/&gt;&lt;wsp:rsid wsp:val=&quot;00D63BAB&quot;/&gt;&lt;wsp:rsid wsp:val=&quot;00D63CA7&quot;/&gt;&lt;wsp:rsid wsp:val=&quot;00D64AB1&quot;/&gt;&lt;wsp:rsid wsp:val=&quot;00D64C50&quot;/&gt;&lt;wsp:rsid wsp:val=&quot;00D6524B&quot;/&gt;&lt;wsp:rsid wsp:val=&quot;00D65493&quot;/&gt;&lt;wsp:rsid wsp:val=&quot;00D66379&quot;/&gt;&lt;wsp:rsid wsp:val=&quot;00D67CC6&quot;/&gt;&lt;wsp:rsid wsp:val=&quot;00D67F74&quot;/&gt;&lt;wsp:rsid wsp:val=&quot;00D70C78&quot;/&gt;&lt;wsp:rsid wsp:val=&quot;00D714B3&quot;/&gt;&lt;wsp:rsid wsp:val=&quot;00D71D79&quot;/&gt;&lt;wsp:rsid wsp:val=&quot;00D720DC&quot;/&gt;&lt;wsp:rsid wsp:val=&quot;00D72DA8&quot;/&gt;&lt;wsp:rsid wsp:val=&quot;00D73F52&quot;/&gt;&lt;wsp:rsid wsp:val=&quot;00D7410B&quot;/&gt;&lt;wsp:rsid wsp:val=&quot;00D75D86&quot;/&gt;&lt;wsp:rsid wsp:val=&quot;00D75E9E&quot;/&gt;&lt;wsp:rsid wsp:val=&quot;00D75FDB&quot;/&gt;&lt;wsp:rsid wsp:val=&quot;00D76941&quot;/&gt;&lt;wsp:rsid wsp:val=&quot;00D76A75&quot;/&gt;&lt;wsp:rsid wsp:val=&quot;00D77187&quot;/&gt;&lt;wsp:rsid wsp:val=&quot;00D776DB&quot;/&gt;&lt;wsp:rsid wsp:val=&quot;00D802C2&quot;/&gt;&lt;wsp:rsid wsp:val=&quot;00D8069B&quot;/&gt;&lt;wsp:rsid wsp:val=&quot;00D80987&quot;/&gt;&lt;wsp:rsid wsp:val=&quot;00D82544&quot;/&gt;&lt;wsp:rsid wsp:val=&quot;00D82CBC&quot;/&gt;&lt;wsp:rsid wsp:val=&quot;00D82CCF&quot;/&gt;&lt;wsp:rsid wsp:val=&quot;00D831A4&quot;/&gt;&lt;wsp:rsid wsp:val=&quot;00D84021&quot;/&gt;&lt;wsp:rsid wsp:val=&quot;00D841B8&quot;/&gt;&lt;wsp:rsid wsp:val=&quot;00D844F9&quot;/&gt;&lt;wsp:rsid wsp:val=&quot;00D84962&quot;/&gt;&lt;wsp:rsid wsp:val=&quot;00D84993&quot;/&gt;&lt;wsp:rsid wsp:val=&quot;00D84A1A&quot;/&gt;&lt;wsp:rsid wsp:val=&quot;00D8525F&quot;/&gt;&lt;wsp:rsid wsp:val=&quot;00D8602A&quot;/&gt;&lt;wsp:rsid wsp:val=&quot;00D866E4&quot;/&gt;&lt;wsp:rsid wsp:val=&quot;00D8689A&quot;/&gt;&lt;wsp:rsid wsp:val=&quot;00D910A3&quot;/&gt;&lt;wsp:rsid wsp:val=&quot;00D91496&quot;/&gt;&lt;wsp:rsid wsp:val=&quot;00D91B76&quot;/&gt;&lt;wsp:rsid wsp:val=&quot;00D922A9&quot;/&gt;&lt;wsp:rsid wsp:val=&quot;00D92FE1&quot;/&gt;&lt;wsp:rsid wsp:val=&quot;00D9306C&quot;/&gt;&lt;wsp:rsid wsp:val=&quot;00D9321E&quot;/&gt;&lt;wsp:rsid wsp:val=&quot;00D935F8&quot;/&gt;&lt;wsp:rsid wsp:val=&quot;00D9467A&quot;/&gt;&lt;wsp:rsid wsp:val=&quot;00D949AD&quot;/&gt;&lt;wsp:rsid wsp:val=&quot;00D9542F&quot;/&gt;&lt;wsp:rsid wsp:val=&quot;00D954C9&quot;/&gt;&lt;wsp:rsid wsp:val=&quot;00D95597&quot;/&gt;&lt;wsp:rsid wsp:val=&quot;00D959A8&quot;/&gt;&lt;wsp:rsid wsp:val=&quot;00D967CC&quot;/&gt;&lt;wsp:rsid wsp:val=&quot;00DA00D6&quot;/&gt;&lt;wsp:rsid wsp:val=&quot;00DA0376&quot;/&gt;&lt;wsp:rsid wsp:val=&quot;00DA084E&quot;/&gt;&lt;wsp:rsid wsp:val=&quot;00DA0850&quot;/&gt;&lt;wsp:rsid wsp:val=&quot;00DA17DC&quot;/&gt;&lt;wsp:rsid wsp:val=&quot;00DA3470&quot;/&gt;&lt;wsp:rsid wsp:val=&quot;00DA3A55&quot;/&gt;&lt;wsp:rsid wsp:val=&quot;00DA3C62&quot;/&gt;&lt;wsp:rsid wsp:val=&quot;00DA4330&quot;/&gt;&lt;wsp:rsid wsp:val=&quot;00DA4A62&quot;/&gt;&lt;wsp:rsid wsp:val=&quot;00DA4C91&quot;/&gt;&lt;wsp:rsid wsp:val=&quot;00DA52A1&quot;/&gt;&lt;wsp:rsid wsp:val=&quot;00DA5AE3&quot;/&gt;&lt;wsp:rsid wsp:val=&quot;00DA648B&quot;/&gt;&lt;wsp:rsid wsp:val=&quot;00DA65EF&quot;/&gt;&lt;wsp:rsid wsp:val=&quot;00DA767F&quot;/&gt;&lt;wsp:rsid wsp:val=&quot;00DA788B&quot;/&gt;&lt;wsp:rsid wsp:val=&quot;00DA79D4&quot;/&gt;&lt;wsp:rsid wsp:val=&quot;00DB00A8&quot;/&gt;&lt;wsp:rsid wsp:val=&quot;00DB0446&quot;/&gt;&lt;wsp:rsid wsp:val=&quot;00DB0549&quot;/&gt;&lt;wsp:rsid wsp:val=&quot;00DB067B&quot;/&gt;&lt;wsp:rsid wsp:val=&quot;00DB1085&quot;/&gt;&lt;wsp:rsid wsp:val=&quot;00DB15C8&quot;/&gt;&lt;wsp:rsid wsp:val=&quot;00DB18A8&quot;/&gt;&lt;wsp:rsid wsp:val=&quot;00DB1A74&quot;/&gt;&lt;wsp:rsid wsp:val=&quot;00DB1A97&quot;/&gt;&lt;wsp:rsid wsp:val=&quot;00DB1BE7&quot;/&gt;&lt;wsp:rsid wsp:val=&quot;00DB20BD&quot;/&gt;&lt;wsp:rsid wsp:val=&quot;00DB2488&quot;/&gt;&lt;wsp:rsid wsp:val=&quot;00DB263F&quot;/&gt;&lt;wsp:rsid wsp:val=&quot;00DB275D&quot;/&gt;&lt;wsp:rsid wsp:val=&quot;00DB2C42&quot;/&gt;&lt;wsp:rsid wsp:val=&quot;00DB30D9&quot;/&gt;&lt;wsp:rsid wsp:val=&quot;00DB32DD&quot;/&gt;&lt;wsp:rsid wsp:val=&quot;00DB3483&quot;/&gt;&lt;wsp:rsid wsp:val=&quot;00DB3719&quot;/&gt;&lt;wsp:rsid wsp:val=&quot;00DB3CBC&quot;/&gt;&lt;wsp:rsid wsp:val=&quot;00DB3D64&quot;/&gt;&lt;wsp:rsid wsp:val=&quot;00DB40FB&quot;/&gt;&lt;wsp:rsid wsp:val=&quot;00DB42E3&quot;/&gt;&lt;wsp:rsid wsp:val=&quot;00DB4FB7&quot;/&gt;&lt;wsp:rsid wsp:val=&quot;00DB5358&quot;/&gt;&lt;wsp:rsid wsp:val=&quot;00DB54E0&quot;/&gt;&lt;wsp:rsid wsp:val=&quot;00DB5BB9&quot;/&gt;&lt;wsp:rsid wsp:val=&quot;00DB6097&quot;/&gt;&lt;wsp:rsid wsp:val=&quot;00DB64EF&quot;/&gt;&lt;wsp:rsid wsp:val=&quot;00DB655D&quot;/&gt;&lt;wsp:rsid wsp:val=&quot;00DB6A21&quot;/&gt;&lt;wsp:rsid wsp:val=&quot;00DB781C&quot;/&gt;&lt;wsp:rsid wsp:val=&quot;00DC07EA&quot;/&gt;&lt;wsp:rsid wsp:val=&quot;00DC0932&quot;/&gt;&lt;wsp:rsid wsp:val=&quot;00DC1463&quot;/&gt;&lt;wsp:rsid wsp:val=&quot;00DC1DBA&quot;/&gt;&lt;wsp:rsid wsp:val=&quot;00DC213D&quot;/&gt;&lt;wsp:rsid wsp:val=&quot;00DC2471&quot;/&gt;&lt;wsp:rsid wsp:val=&quot;00DC2F14&quot;/&gt;&lt;wsp:rsid wsp:val=&quot;00DC46B4&quot;/&gt;&lt;wsp:rsid wsp:val=&quot;00DC5493&quot;/&gt;&lt;wsp:rsid wsp:val=&quot;00DC5973&quot;/&gt;&lt;wsp:rsid wsp:val=&quot;00DC5C5E&quot;/&gt;&lt;wsp:rsid wsp:val=&quot;00DC5C68&quot;/&gt;&lt;wsp:rsid wsp:val=&quot;00DC5E0B&quot;/&gt;&lt;wsp:rsid wsp:val=&quot;00DC65C9&quot;/&gt;&lt;wsp:rsid wsp:val=&quot;00DC68AF&quot;/&gt;&lt;wsp:rsid wsp:val=&quot;00DC79F9&quot;/&gt;&lt;wsp:rsid wsp:val=&quot;00DD0045&quot;/&gt;&lt;wsp:rsid wsp:val=&quot;00DD0E73&quot;/&gt;&lt;wsp:rsid wsp:val=&quot;00DD0EC3&quot;/&gt;&lt;wsp:rsid wsp:val=&quot;00DD10E2&quot;/&gt;&lt;wsp:rsid wsp:val=&quot;00DD1822&quot;/&gt;&lt;wsp:rsid wsp:val=&quot;00DD1E95&quot;/&gt;&lt;wsp:rsid wsp:val=&quot;00DD20BB&quot;/&gt;&lt;wsp:rsid wsp:val=&quot;00DD20CB&quot;/&gt;&lt;wsp:rsid wsp:val=&quot;00DD3B7F&quot;/&gt;&lt;wsp:rsid wsp:val=&quot;00DD4820&quot;/&gt;&lt;wsp:rsid wsp:val=&quot;00DD50AB&quot;/&gt;&lt;wsp:rsid wsp:val=&quot;00DD5647&quot;/&gt;&lt;wsp:rsid wsp:val=&quot;00DD5ABC&quot;/&gt;&lt;wsp:rsid wsp:val=&quot;00DD5EE4&quot;/&gt;&lt;wsp:rsid wsp:val=&quot;00DD6461&quot;/&gt;&lt;wsp:rsid wsp:val=&quot;00DD6F00&quot;/&gt;&lt;wsp:rsid wsp:val=&quot;00DD74CE&quot;/&gt;&lt;wsp:rsid wsp:val=&quot;00DD7AC6&quot;/&gt;&lt;wsp:rsid wsp:val=&quot;00DE0883&quot;/&gt;&lt;wsp:rsid wsp:val=&quot;00DE0F46&quot;/&gt;&lt;wsp:rsid wsp:val=&quot;00DE128A&quot;/&gt;&lt;wsp:rsid wsp:val=&quot;00DE1378&quot;/&gt;&lt;wsp:rsid wsp:val=&quot;00DE1E9F&quot;/&gt;&lt;wsp:rsid wsp:val=&quot;00DE243C&quot;/&gt;&lt;wsp:rsid wsp:val=&quot;00DE26FB&quot;/&gt;&lt;wsp:rsid wsp:val=&quot;00DE32B6&quot;/&gt;&lt;wsp:rsid wsp:val=&quot;00DE3E76&quot;/&gt;&lt;wsp:rsid wsp:val=&quot;00DE405F&quot;/&gt;&lt;wsp:rsid wsp:val=&quot;00DE41AB&quot;/&gt;&lt;wsp:rsid wsp:val=&quot;00DE5F82&quot;/&gt;&lt;wsp:rsid wsp:val=&quot;00DE61B4&quot;/&gt;&lt;wsp:rsid wsp:val=&quot;00DE6647&quot;/&gt;&lt;wsp:rsid wsp:val=&quot;00DE69ED&quot;/&gt;&lt;wsp:rsid wsp:val=&quot;00DE6C84&quot;/&gt;&lt;wsp:rsid wsp:val=&quot;00DE7453&quot;/&gt;&lt;wsp:rsid wsp:val=&quot;00DE760E&quot;/&gt;&lt;wsp:rsid wsp:val=&quot;00DE7CB5&quot;/&gt;&lt;wsp:rsid wsp:val=&quot;00DF03EE&quot;/&gt;&lt;wsp:rsid wsp:val=&quot;00DF0AC0&quot;/&gt;&lt;wsp:rsid wsp:val=&quot;00DF0BAE&quot;/&gt;&lt;wsp:rsid wsp:val=&quot;00DF0E28&quot;/&gt;&lt;wsp:rsid wsp:val=&quot;00DF0F46&quot;/&gt;&lt;wsp:rsid wsp:val=&quot;00DF2556&quot;/&gt;&lt;wsp:rsid wsp:val=&quot;00DF2BEC&quot;/&gt;&lt;wsp:rsid wsp:val=&quot;00DF2EF8&quot;/&gt;&lt;wsp:rsid wsp:val=&quot;00DF2F9F&quot;/&gt;&lt;wsp:rsid wsp:val=&quot;00DF3535&quot;/&gt;&lt;wsp:rsid wsp:val=&quot;00DF3819&quot;/&gt;&lt;wsp:rsid wsp:val=&quot;00DF439F&quot;/&gt;&lt;wsp:rsid wsp:val=&quot;00DF479C&quot;/&gt;&lt;wsp:rsid wsp:val=&quot;00DF52A6&quot;/&gt;&lt;wsp:rsid wsp:val=&quot;00DF5647&quot;/&gt;&lt;wsp:rsid wsp:val=&quot;00DF5D04&quot;/&gt;&lt;wsp:rsid wsp:val=&quot;00DF5D46&quot;/&gt;&lt;wsp:rsid wsp:val=&quot;00DF5FB6&quot;/&gt;&lt;wsp:rsid wsp:val=&quot;00DF69D1&quot;/&gt;&lt;wsp:rsid wsp:val=&quot;00DF6BD0&quot;/&gt;&lt;wsp:rsid wsp:val=&quot;00DF7199&quot;/&gt;&lt;wsp:rsid wsp:val=&quot;00DF7459&quot;/&gt;&lt;wsp:rsid wsp:val=&quot;00DF77F7&quot;/&gt;&lt;wsp:rsid wsp:val=&quot;00E00A12&quot;/&gt;&lt;wsp:rsid wsp:val=&quot;00E00BB7&quot;/&gt;&lt;wsp:rsid wsp:val=&quot;00E013C0&quot;/&gt;&lt;wsp:rsid wsp:val=&quot;00E01498&quot;/&gt;&lt;wsp:rsid wsp:val=&quot;00E02151&quot;/&gt;&lt;wsp:rsid wsp:val=&quot;00E025FC&quot;/&gt;&lt;wsp:rsid wsp:val=&quot;00E02C81&quot;/&gt;&lt;wsp:rsid wsp:val=&quot;00E0308B&quot;/&gt;&lt;wsp:rsid wsp:val=&quot;00E03262&quot;/&gt;&lt;wsp:rsid wsp:val=&quot;00E03E90&quot;/&gt;&lt;wsp:rsid wsp:val=&quot;00E05069&quot;/&gt;&lt;wsp:rsid wsp:val=&quot;00E0523F&quot;/&gt;&lt;wsp:rsid wsp:val=&quot;00E0582A&quot;/&gt;&lt;wsp:rsid wsp:val=&quot;00E05DC5&quot;/&gt;&lt;wsp:rsid wsp:val=&quot;00E05EA2&quot;/&gt;&lt;wsp:rsid wsp:val=&quot;00E06A0C&quot;/&gt;&lt;wsp:rsid wsp:val=&quot;00E0733A&quot;/&gt;&lt;wsp:rsid wsp:val=&quot;00E07573&quot;/&gt;&lt;wsp:rsid wsp:val=&quot;00E11149&quot;/&gt;&lt;wsp:rsid wsp:val=&quot;00E11625&quot;/&gt;&lt;wsp:rsid wsp:val=&quot;00E1207F&quot;/&gt;&lt;wsp:rsid wsp:val=&quot;00E120D4&quot;/&gt;&lt;wsp:rsid wsp:val=&quot;00E122CA&quot;/&gt;&lt;wsp:rsid wsp:val=&quot;00E122F0&quot;/&gt;&lt;wsp:rsid wsp:val=&quot;00E12446&quot;/&gt;&lt;wsp:rsid wsp:val=&quot;00E127B9&quot;/&gt;&lt;wsp:rsid wsp:val=&quot;00E1358D&quot;/&gt;&lt;wsp:rsid wsp:val=&quot;00E137F7&quot;/&gt;&lt;wsp:rsid wsp:val=&quot;00E14BD7&quot;/&gt;&lt;wsp:rsid wsp:val=&quot;00E14C5B&quot;/&gt;&lt;wsp:rsid wsp:val=&quot;00E14C8A&quot;/&gt;&lt;wsp:rsid wsp:val=&quot;00E15119&quot;/&gt;&lt;wsp:rsid wsp:val=&quot;00E15549&quot;/&gt;&lt;wsp:rsid wsp:val=&quot;00E16534&quot;/&gt;&lt;wsp:rsid wsp:val=&quot;00E16780&quot;/&gt;&lt;wsp:rsid wsp:val=&quot;00E16E91&quot;/&gt;&lt;wsp:rsid wsp:val=&quot;00E16EC1&quot;/&gt;&lt;wsp:rsid wsp:val=&quot;00E17198&quot;/&gt;&lt;wsp:rsid wsp:val=&quot;00E209DF&quot;/&gt;&lt;wsp:rsid wsp:val=&quot;00E20B2D&quot;/&gt;&lt;wsp:rsid wsp:val=&quot;00E20B4B&quot;/&gt;&lt;wsp:rsid wsp:val=&quot;00E20F5C&quot;/&gt;&lt;wsp:rsid wsp:val=&quot;00E21B40&quot;/&gt;&lt;wsp:rsid wsp:val=&quot;00E22451&quot;/&gt;&lt;wsp:rsid wsp:val=&quot;00E2250D&quot;/&gt;&lt;wsp:rsid wsp:val=&quot;00E22614&quot;/&gt;&lt;wsp:rsid wsp:val=&quot;00E226BC&quot;/&gt;&lt;wsp:rsid wsp:val=&quot;00E22890&quot;/&gt;&lt;wsp:rsid wsp:val=&quot;00E22A40&quot;/&gt;&lt;wsp:rsid wsp:val=&quot;00E22D01&quot;/&gt;&lt;wsp:rsid wsp:val=&quot;00E22E6B&quot;/&gt;&lt;wsp:rsid wsp:val=&quot;00E24C84&quot;/&gt;&lt;wsp:rsid wsp:val=&quot;00E24C91&quot;/&gt;&lt;wsp:rsid wsp:val=&quot;00E251BE&quot;/&gt;&lt;wsp:rsid wsp:val=&quot;00E2687A&quot;/&gt;&lt;wsp:rsid wsp:val=&quot;00E26A8C&quot;/&gt;&lt;wsp:rsid wsp:val=&quot;00E278D1&quot;/&gt;&lt;wsp:rsid wsp:val=&quot;00E27F57&quot;/&gt;&lt;wsp:rsid wsp:val=&quot;00E30922&quot;/&gt;&lt;wsp:rsid wsp:val=&quot;00E31134&quot;/&gt;&lt;wsp:rsid wsp:val=&quot;00E31C7F&quot;/&gt;&lt;wsp:rsid wsp:val=&quot;00E31FEA&quot;/&gt;&lt;wsp:rsid wsp:val=&quot;00E32398&quot;/&gt;&lt;wsp:rsid wsp:val=&quot;00E325BD&quot;/&gt;&lt;wsp:rsid wsp:val=&quot;00E32CDD&quot;/&gt;&lt;wsp:rsid wsp:val=&quot;00E33400&quot;/&gt;&lt;wsp:rsid wsp:val=&quot;00E33E64&quot;/&gt;&lt;wsp:rsid wsp:val=&quot;00E34589&quot;/&gt;&lt;wsp:rsid wsp:val=&quot;00E34892&quot;/&gt;&lt;wsp:rsid wsp:val=&quot;00E35B0F&quot;/&gt;&lt;wsp:rsid wsp:val=&quot;00E35D9B&quot;/&gt;&lt;wsp:rsid wsp:val=&quot;00E36103&quot;/&gt;&lt;wsp:rsid wsp:val=&quot;00E370DE&quot;/&gt;&lt;wsp:rsid wsp:val=&quot;00E374D5&quot;/&gt;&lt;wsp:rsid wsp:val=&quot;00E40F74&quot;/&gt;&lt;wsp:rsid wsp:val=&quot;00E412D0&quot;/&gt;&lt;wsp:rsid wsp:val=&quot;00E41F7F&quot;/&gt;&lt;wsp:rsid wsp:val=&quot;00E41FDD&quot;/&gt;&lt;wsp:rsid wsp:val=&quot;00E43772&quot;/&gt;&lt;wsp:rsid wsp:val=&quot;00E438FC&quot;/&gt;&lt;wsp:rsid wsp:val=&quot;00E43C68&quot;/&gt;&lt;wsp:rsid wsp:val=&quot;00E4437B&quot;/&gt;&lt;wsp:rsid wsp:val=&quot;00E44491&quot;/&gt;&lt;wsp:rsid wsp:val=&quot;00E44969&quot;/&gt;&lt;wsp:rsid wsp:val=&quot;00E44AA9&quot;/&gt;&lt;wsp:rsid wsp:val=&quot;00E44BEA&quot;/&gt;&lt;wsp:rsid wsp:val=&quot;00E456D6&quot;/&gt;&lt;wsp:rsid wsp:val=&quot;00E46018&quot;/&gt;&lt;wsp:rsid wsp:val=&quot;00E46BA8&quot;/&gt;&lt;wsp:rsid wsp:val=&quot;00E47344&quot;/&gt;&lt;wsp:rsid wsp:val=&quot;00E47BBB&quot;/&gt;&lt;wsp:rsid wsp:val=&quot;00E47C7E&quot;/&gt;&lt;wsp:rsid wsp:val=&quot;00E47DFC&quot;/&gt;&lt;wsp:rsid wsp:val=&quot;00E502A3&quot;/&gt;&lt;wsp:rsid wsp:val=&quot;00E51D85&quot;/&gt;&lt;wsp:rsid wsp:val=&quot;00E525D6&quot;/&gt;&lt;wsp:rsid wsp:val=&quot;00E533AB&quot;/&gt;&lt;wsp:rsid wsp:val=&quot;00E53CC1&quot;/&gt;&lt;wsp:rsid wsp:val=&quot;00E54370&quot;/&gt;&lt;wsp:rsid wsp:val=&quot;00E552C4&quot;/&gt;&lt;wsp:rsid wsp:val=&quot;00E5574D&quot;/&gt;&lt;wsp:rsid wsp:val=&quot;00E55779&quot;/&gt;&lt;wsp:rsid wsp:val=&quot;00E56C65&quot;/&gt;&lt;wsp:rsid wsp:val=&quot;00E56DCC&quot;/&gt;&lt;wsp:rsid wsp:val=&quot;00E56DE7&quot;/&gt;&lt;wsp:rsid wsp:val=&quot;00E572A2&quot;/&gt;&lt;wsp:rsid wsp:val=&quot;00E6008D&quot;/&gt;&lt;wsp:rsid wsp:val=&quot;00E60518&quot;/&gt;&lt;wsp:rsid wsp:val=&quot;00E60561&quot;/&gt;&lt;wsp:rsid wsp:val=&quot;00E60733&quot;/&gt;&lt;wsp:rsid wsp:val=&quot;00E60FB0&quot;/&gt;&lt;wsp:rsid wsp:val=&quot;00E61596&quot;/&gt;&lt;wsp:rsid wsp:val=&quot;00E618B0&quot;/&gt;&lt;wsp:rsid wsp:val=&quot;00E62377&quot;/&gt;&lt;wsp:rsid wsp:val=&quot;00E630BF&quot;/&gt;&lt;wsp:rsid wsp:val=&quot;00E63A2A&quot;/&gt;&lt;wsp:rsid wsp:val=&quot;00E63AF9&quot;/&gt;&lt;wsp:rsid wsp:val=&quot;00E65273&quot;/&gt;&lt;wsp:rsid wsp:val=&quot;00E659D9&quot;/&gt;&lt;wsp:rsid wsp:val=&quot;00E65DD1&quot;/&gt;&lt;wsp:rsid wsp:val=&quot;00E66BFA&quot;/&gt;&lt;wsp:rsid wsp:val=&quot;00E675B0&quot;/&gt;&lt;wsp:rsid wsp:val=&quot;00E7004C&quot;/&gt;&lt;wsp:rsid wsp:val=&quot;00E702C2&quot;/&gt;&lt;wsp:rsid wsp:val=&quot;00E703C4&quot;/&gt;&lt;wsp:rsid wsp:val=&quot;00E707A6&quot;/&gt;&lt;wsp:rsid wsp:val=&quot;00E70B18&quot;/&gt;&lt;wsp:rsid wsp:val=&quot;00E7133A&quot;/&gt;&lt;wsp:rsid wsp:val=&quot;00E71D56&quot;/&gt;&lt;wsp:rsid wsp:val=&quot;00E7267F&quot;/&gt;&lt;wsp:rsid wsp:val=&quot;00E7274A&quot;/&gt;&lt;wsp:rsid wsp:val=&quot;00E73058&quot;/&gt;&lt;wsp:rsid wsp:val=&quot;00E7343E&quot;/&gt;&lt;wsp:rsid wsp:val=&quot;00E734F0&quot;/&gt;&lt;wsp:rsid wsp:val=&quot;00E7359D&quot;/&gt;&lt;wsp:rsid wsp:val=&quot;00E737D8&quot;/&gt;&lt;wsp:rsid wsp:val=&quot;00E73B53&quot;/&gt;&lt;wsp:rsid wsp:val=&quot;00E73D71&quot;/&gt;&lt;wsp:rsid wsp:val=&quot;00E74AAF&quot;/&gt;&lt;wsp:rsid wsp:val=&quot;00E75A49&quot;/&gt;&lt;wsp:rsid wsp:val=&quot;00E75C8C&quot;/&gt;&lt;wsp:rsid wsp:val=&quot;00E75D33&quot;/&gt;&lt;wsp:rsid wsp:val=&quot;00E76553&quot;/&gt;&lt;wsp:rsid wsp:val=&quot;00E76561&quot;/&gt;&lt;wsp:rsid wsp:val=&quot;00E76B98&quot;/&gt;&lt;wsp:rsid wsp:val=&quot;00E77022&quot;/&gt;&lt;wsp:rsid wsp:val=&quot;00E7728E&quot;/&gt;&lt;wsp:rsid wsp:val=&quot;00E7773B&quot;/&gt;&lt;wsp:rsid wsp:val=&quot;00E77D69&quot;/&gt;&lt;wsp:rsid wsp:val=&quot;00E80130&quot;/&gt;&lt;wsp:rsid wsp:val=&quot;00E81C7A&quot;/&gt;&lt;wsp:rsid wsp:val=&quot;00E81E80&quot;/&gt;&lt;wsp:rsid wsp:val=&quot;00E8269D&quot;/&gt;&lt;wsp:rsid wsp:val=&quot;00E82E97&quot;/&gt;&lt;wsp:rsid wsp:val=&quot;00E836D4&quot;/&gt;&lt;wsp:rsid wsp:val=&quot;00E8461C&quot;/&gt;&lt;wsp:rsid wsp:val=&quot;00E84B33&quot;/&gt;&lt;wsp:rsid wsp:val=&quot;00E84B59&quot;/&gt;&lt;wsp:rsid wsp:val=&quot;00E84C70&quot;/&gt;&lt;wsp:rsid wsp:val=&quot;00E84EDF&quot;/&gt;&lt;wsp:rsid wsp:val=&quot;00E85241&quot;/&gt;&lt;wsp:rsid wsp:val=&quot;00E911E7&quot;/&gt;&lt;wsp:rsid wsp:val=&quot;00E9253C&quot;/&gt;&lt;wsp:rsid wsp:val=&quot;00E92633&quot;/&gt;&lt;wsp:rsid wsp:val=&quot;00E928F8&quot;/&gt;&lt;wsp:rsid wsp:val=&quot;00E93591&quot;/&gt;&lt;wsp:rsid wsp:val=&quot;00E937E9&quot;/&gt;&lt;wsp:rsid wsp:val=&quot;00E93AB6&quot;/&gt;&lt;wsp:rsid wsp:val=&quot;00E950D8&quot;/&gt;&lt;wsp:rsid wsp:val=&quot;00E9515F&quot;/&gt;&lt;wsp:rsid wsp:val=&quot;00E95211&quot;/&gt;&lt;wsp:rsid wsp:val=&quot;00E9579E&quot;/&gt;&lt;wsp:rsid wsp:val=&quot;00E959D5&quot;/&gt;&lt;wsp:rsid wsp:val=&quot;00E97799&quot;/&gt;&lt;wsp:rsid wsp:val=&quot;00E97959&quot;/&gt;&lt;wsp:rsid wsp:val=&quot;00EA0018&quot;/&gt;&lt;wsp:rsid wsp:val=&quot;00EA0336&quot;/&gt;&lt;wsp:rsid wsp:val=&quot;00EA0A5F&quot;/&gt;&lt;wsp:rsid wsp:val=&quot;00EA1680&quot;/&gt;&lt;wsp:rsid wsp:val=&quot;00EA22AD&quot;/&gt;&lt;wsp:rsid wsp:val=&quot;00EA2641&quot;/&gt;&lt;wsp:rsid wsp:val=&quot;00EA400A&quot;/&gt;&lt;wsp:rsid wsp:val=&quot;00EA4E92&quot;/&gt;&lt;wsp:rsid wsp:val=&quot;00EA5085&quot;/&gt;&lt;wsp:rsid wsp:val=&quot;00EA625E&quot;/&gt;&lt;wsp:rsid wsp:val=&quot;00EA69A2&quot;/&gt;&lt;wsp:rsid wsp:val=&quot;00EA6A7D&quot;/&gt;&lt;wsp:rsid wsp:val=&quot;00EA6B74&quot;/&gt;&lt;wsp:rsid wsp:val=&quot;00EA6EE5&quot;/&gt;&lt;wsp:rsid wsp:val=&quot;00EA7944&quot;/&gt;&lt;wsp:rsid wsp:val=&quot;00EA79C7&quot;/&gt;&lt;wsp:rsid wsp:val=&quot;00EB0668&quot;/&gt;&lt;wsp:rsid wsp:val=&quot;00EB0A22&quot;/&gt;&lt;wsp:rsid wsp:val=&quot;00EB173E&quot;/&gt;&lt;wsp:rsid wsp:val=&quot;00EB2611&quot;/&gt;&lt;wsp:rsid wsp:val=&quot;00EB2A30&quot;/&gt;&lt;wsp:rsid wsp:val=&quot;00EB4487&quot;/&gt;&lt;wsp:rsid wsp:val=&quot;00EB5B61&quot;/&gt;&lt;wsp:rsid wsp:val=&quot;00EB5E0C&quot;/&gt;&lt;wsp:rsid wsp:val=&quot;00EB6077&quot;/&gt;&lt;wsp:rsid wsp:val=&quot;00EB63E7&quot;/&gt;&lt;wsp:rsid wsp:val=&quot;00EB66D1&quot;/&gt;&lt;wsp:rsid wsp:val=&quot;00EB6C06&quot;/&gt;&lt;wsp:rsid wsp:val=&quot;00EB6E94&quot;/&gt;&lt;wsp:rsid wsp:val=&quot;00EB79BC&quot;/&gt;&lt;wsp:rsid wsp:val=&quot;00EB7C81&quot;/&gt;&lt;wsp:rsid wsp:val=&quot;00EB7DD5&quot;/&gt;&lt;wsp:rsid wsp:val=&quot;00EC0683&quot;/&gt;&lt;wsp:rsid wsp:val=&quot;00EC0959&quot;/&gt;&lt;wsp:rsid wsp:val=&quot;00EC0A4A&quot;/&gt;&lt;wsp:rsid wsp:val=&quot;00EC0BCF&quot;/&gt;&lt;wsp:rsid wsp:val=&quot;00EC0F64&quot;/&gt;&lt;wsp:rsid wsp:val=&quot;00EC0F67&quot;/&gt;&lt;wsp:rsid wsp:val=&quot;00EC10BB&quot;/&gt;&lt;wsp:rsid wsp:val=&quot;00EC1DB3&quot;/&gt;&lt;wsp:rsid wsp:val=&quot;00EC2475&quot;/&gt;&lt;wsp:rsid wsp:val=&quot;00EC2745&quot;/&gt;&lt;wsp:rsid wsp:val=&quot;00EC2E66&quot;/&gt;&lt;wsp:rsid wsp:val=&quot;00EC33EE&quot;/&gt;&lt;wsp:rsid wsp:val=&quot;00EC43DD&quot;/&gt;&lt;wsp:rsid wsp:val=&quot;00EC5233&quot;/&gt;&lt;wsp:rsid wsp:val=&quot;00EC66E7&quot;/&gt;&lt;wsp:rsid wsp:val=&quot;00EC791A&quot;/&gt;&lt;wsp:rsid wsp:val=&quot;00ED0165&quot;/&gt;&lt;wsp:rsid wsp:val=&quot;00ED1501&quot;/&gt;&lt;wsp:rsid wsp:val=&quot;00ED1B8D&quot;/&gt;&lt;wsp:rsid wsp:val=&quot;00ED2461&quot;/&gt;&lt;wsp:rsid wsp:val=&quot;00ED248E&quot;/&gt;&lt;wsp:rsid wsp:val=&quot;00ED2CF1&quot;/&gt;&lt;wsp:rsid wsp:val=&quot;00ED300D&quot;/&gt;&lt;wsp:rsid wsp:val=&quot;00ED3413&quot;/&gt;&lt;wsp:rsid wsp:val=&quot;00ED37F4&quot;/&gt;&lt;wsp:rsid wsp:val=&quot;00ED3E42&quot;/&gt;&lt;wsp:rsid wsp:val=&quot;00ED550D&quot;/&gt;&lt;wsp:rsid wsp:val=&quot;00ED5DBC&quot;/&gt;&lt;wsp:rsid wsp:val=&quot;00ED67BC&quot;/&gt;&lt;wsp:rsid wsp:val=&quot;00ED7356&quot;/&gt;&lt;wsp:rsid wsp:val=&quot;00ED767B&quot;/&gt;&lt;wsp:rsid wsp:val=&quot;00ED7B5C&quot;/&gt;&lt;wsp:rsid wsp:val=&quot;00ED7F10&quot;/&gt;&lt;wsp:rsid wsp:val=&quot;00EE0A3D&quot;/&gt;&lt;wsp:rsid wsp:val=&quot;00EE14C1&quot;/&gt;&lt;wsp:rsid wsp:val=&quot;00EE192F&quot;/&gt;&lt;wsp:rsid wsp:val=&quot;00EE19C6&quot;/&gt;&lt;wsp:rsid wsp:val=&quot;00EE201F&quot;/&gt;&lt;wsp:rsid wsp:val=&quot;00EE21C8&quot;/&gt;&lt;wsp:rsid wsp:val=&quot;00EE2732&quot;/&gt;&lt;wsp:rsid wsp:val=&quot;00EE28CE&quot;/&gt;&lt;wsp:rsid wsp:val=&quot;00EE3120&quot;/&gt;&lt;wsp:rsid wsp:val=&quot;00EE3984&quot;/&gt;&lt;wsp:rsid wsp:val=&quot;00EE4A8D&quot;/&gt;&lt;wsp:rsid wsp:val=&quot;00EE50D4&quot;/&gt;&lt;wsp:rsid wsp:val=&quot;00EE5215&quot;/&gt;&lt;wsp:rsid wsp:val=&quot;00EE5349&quot;/&gt;&lt;wsp:rsid wsp:val=&quot;00EE56FA&quot;/&gt;&lt;wsp:rsid wsp:val=&quot;00EE57D7&quot;/&gt;&lt;wsp:rsid wsp:val=&quot;00EE6A0A&quot;/&gt;&lt;wsp:rsid wsp:val=&quot;00EE6A68&quot;/&gt;&lt;wsp:rsid wsp:val=&quot;00EE6A9B&quot;/&gt;&lt;wsp:rsid wsp:val=&quot;00EE6D47&quot;/&gt;&lt;wsp:rsid wsp:val=&quot;00EE6DDD&quot;/&gt;&lt;wsp:rsid wsp:val=&quot;00EE6E62&quot;/&gt;&lt;wsp:rsid wsp:val=&quot;00EE74C6&quot;/&gt;&lt;wsp:rsid wsp:val=&quot;00EF004C&quot;/&gt;&lt;wsp:rsid wsp:val=&quot;00EF1762&quot;/&gt;&lt;wsp:rsid wsp:val=&quot;00EF1CB3&quot;/&gt;&lt;wsp:rsid wsp:val=&quot;00EF282F&quot;/&gt;&lt;wsp:rsid wsp:val=&quot;00EF2F7E&quot;/&gt;&lt;wsp:rsid wsp:val=&quot;00EF3034&quot;/&gt;&lt;wsp:rsid wsp:val=&quot;00EF36E8&quot;/&gt;&lt;wsp:rsid wsp:val=&quot;00EF3E45&quot;/&gt;&lt;wsp:rsid wsp:val=&quot;00EF459B&quot;/&gt;&lt;wsp:rsid wsp:val=&quot;00EF4AE2&quot;/&gt;&lt;wsp:rsid wsp:val=&quot;00EF4F5A&quot;/&gt;&lt;wsp:rsid wsp:val=&quot;00EF5B2A&quot;/&gt;&lt;wsp:rsid wsp:val=&quot;00EF6213&quot;/&gt;&lt;wsp:rsid wsp:val=&quot;00EF6438&quot;/&gt;&lt;wsp:rsid wsp:val=&quot;00EF68B9&quot;/&gt;&lt;wsp:rsid wsp:val=&quot;00EF755F&quot;/&gt;&lt;wsp:rsid wsp:val=&quot;00EF7CD3&quot;/&gt;&lt;wsp:rsid wsp:val=&quot;00EF7F1E&quot;/&gt;&lt;wsp:rsid wsp:val=&quot;00F00DCC&quot;/&gt;&lt;wsp:rsid wsp:val=&quot;00F0100C&quot;/&gt;&lt;wsp:rsid wsp:val=&quot;00F01D5C&quot;/&gt;&lt;wsp:rsid wsp:val=&quot;00F02CFD&quot;/&gt;&lt;wsp:rsid wsp:val=&quot;00F031E8&quot;/&gt;&lt;wsp:rsid wsp:val=&quot;00F03F7D&quot;/&gt;&lt;wsp:rsid wsp:val=&quot;00F04598&quot;/&gt;&lt;wsp:rsid wsp:val=&quot;00F04EE6&quot;/&gt;&lt;wsp:rsid wsp:val=&quot;00F0671B&quot;/&gt;&lt;wsp:rsid wsp:val=&quot;00F07A39&quot;/&gt;&lt;wsp:rsid wsp:val=&quot;00F07B6E&quot;/&gt;&lt;wsp:rsid wsp:val=&quot;00F10C83&quot;/&gt;&lt;wsp:rsid wsp:val=&quot;00F10E04&quot;/&gt;&lt;wsp:rsid wsp:val=&quot;00F112FD&quot;/&gt;&lt;wsp:rsid wsp:val=&quot;00F11C08&quot;/&gt;&lt;wsp:rsid wsp:val=&quot;00F11F19&quot;/&gt;&lt;wsp:rsid wsp:val=&quot;00F125C9&quot;/&gt;&lt;wsp:rsid wsp:val=&quot;00F12EA4&quot;/&gt;&lt;wsp:rsid wsp:val=&quot;00F13D66&quot;/&gt;&lt;wsp:rsid wsp:val=&quot;00F13EBB&quot;/&gt;&lt;wsp:rsid wsp:val=&quot;00F13F89&quot;/&gt;&lt;wsp:rsid wsp:val=&quot;00F143F0&quot;/&gt;&lt;wsp:rsid wsp:val=&quot;00F14C76&quot;/&gt;&lt;wsp:rsid wsp:val=&quot;00F14C8E&quot;/&gt;&lt;wsp:rsid wsp:val=&quot;00F15914&quot;/&gt;&lt;wsp:rsid wsp:val=&quot;00F17037&quot;/&gt;&lt;wsp:rsid wsp:val=&quot;00F20379&quot;/&gt;&lt;wsp:rsid wsp:val=&quot;00F20923&quot;/&gt;&lt;wsp:rsid wsp:val=&quot;00F2174F&quot;/&gt;&lt;wsp:rsid wsp:val=&quot;00F21C58&quot;/&gt;&lt;wsp:rsid wsp:val=&quot;00F22624&quot;/&gt;&lt;wsp:rsid wsp:val=&quot;00F22646&quot;/&gt;&lt;wsp:rsid wsp:val=&quot;00F232C6&quot;/&gt;&lt;wsp:rsid wsp:val=&quot;00F23353&quot;/&gt;&lt;wsp:rsid wsp:val=&quot;00F2360F&quot;/&gt;&lt;wsp:rsid wsp:val=&quot;00F23DE8&quot;/&gt;&lt;wsp:rsid wsp:val=&quot;00F24202&quot;/&gt;&lt;wsp:rsid wsp:val=&quot;00F2522F&quot;/&gt;&lt;wsp:rsid wsp:val=&quot;00F26733&quot;/&gt;&lt;wsp:rsid wsp:val=&quot;00F269CC&quot;/&gt;&lt;wsp:rsid wsp:val=&quot;00F26B41&quot;/&gt;&lt;wsp:rsid wsp:val=&quot;00F26C4C&quot;/&gt;&lt;wsp:rsid wsp:val=&quot;00F27543&quot;/&gt;&lt;wsp:rsid wsp:val=&quot;00F27585&quot;/&gt;&lt;wsp:rsid wsp:val=&quot;00F27926&quot;/&gt;&lt;wsp:rsid wsp:val=&quot;00F30871&quot;/&gt;&lt;wsp:rsid wsp:val=&quot;00F30F2A&quot;/&gt;&lt;wsp:rsid wsp:val=&quot;00F31F85&quot;/&gt;&lt;wsp:rsid wsp:val=&quot;00F336B6&quot;/&gt;&lt;wsp:rsid wsp:val=&quot;00F336BC&quot;/&gt;&lt;wsp:rsid wsp:val=&quot;00F3386C&quot;/&gt;&lt;wsp:rsid wsp:val=&quot;00F33A20&quot;/&gt;&lt;wsp:rsid wsp:val=&quot;00F34100&quot;/&gt;&lt;wsp:rsid wsp:val=&quot;00F34CE8&quot;/&gt;&lt;wsp:rsid wsp:val=&quot;00F34D2F&quot;/&gt;&lt;wsp:rsid wsp:val=&quot;00F3600B&quot;/&gt;&lt;wsp:rsid wsp:val=&quot;00F3600E&quot;/&gt;&lt;wsp:rsid wsp:val=&quot;00F3684A&quot;/&gt;&lt;wsp:rsid wsp:val=&quot;00F37637&quot;/&gt;&lt;wsp:rsid wsp:val=&quot;00F377D4&quot;/&gt;&lt;wsp:rsid wsp:val=&quot;00F37CB2&quot;/&gt;&lt;wsp:rsid wsp:val=&quot;00F40157&quot;/&gt;&lt;wsp:rsid wsp:val=&quot;00F40337&quot;/&gt;&lt;wsp:rsid wsp:val=&quot;00F406DC&quot;/&gt;&lt;wsp:rsid wsp:val=&quot;00F40FDA&quot;/&gt;&lt;wsp:rsid wsp:val=&quot;00F41038&quot;/&gt;&lt;wsp:rsid wsp:val=&quot;00F4225F&quot;/&gt;&lt;wsp:rsid wsp:val=&quot;00F4250A&quot;/&gt;&lt;wsp:rsid wsp:val=&quot;00F42619&quot;/&gt;&lt;wsp:rsid wsp:val=&quot;00F4285B&quot;/&gt;&lt;wsp:rsid wsp:val=&quot;00F42A9C&quot;/&gt;&lt;wsp:rsid wsp:val=&quot;00F433EF&quot;/&gt;&lt;wsp:rsid wsp:val=&quot;00F4358C&quot;/&gt;&lt;wsp:rsid wsp:val=&quot;00F439B7&quot;/&gt;&lt;wsp:rsid wsp:val=&quot;00F43CC6&quot;/&gt;&lt;wsp:rsid wsp:val=&quot;00F44A42&quot;/&gt;&lt;wsp:rsid wsp:val=&quot;00F44FFE&quot;/&gt;&lt;wsp:rsid wsp:val=&quot;00F4548F&quot;/&gt;&lt;wsp:rsid wsp:val=&quot;00F47668&quot;/&gt;&lt;wsp:rsid wsp:val=&quot;00F47809&quot;/&gt;&lt;wsp:rsid wsp:val=&quot;00F4788E&quot;/&gt;&lt;wsp:rsid wsp:val=&quot;00F501CA&quot;/&gt;&lt;wsp:rsid wsp:val=&quot;00F50858&quot;/&gt;&lt;wsp:rsid wsp:val=&quot;00F50B20&quot;/&gt;&lt;wsp:rsid wsp:val=&quot;00F50EEA&quot;/&gt;&lt;wsp:rsid wsp:val=&quot;00F51B2D&quot;/&gt;&lt;wsp:rsid wsp:val=&quot;00F523EA&quot;/&gt;&lt;wsp:rsid wsp:val=&quot;00F5294C&quot;/&gt;&lt;wsp:rsid wsp:val=&quot;00F531E5&quot;/&gt;&lt;wsp:rsid wsp:val=&quot;00F53C30&quot;/&gt;&lt;wsp:rsid wsp:val=&quot;00F53F90&quot;/&gt;&lt;wsp:rsid wsp:val=&quot;00F55FE3&quot;/&gt;&lt;wsp:rsid wsp:val=&quot;00F56D56&quot;/&gt;&lt;wsp:rsid wsp:val=&quot;00F574E6&quot;/&gt;&lt;wsp:rsid wsp:val=&quot;00F5750B&quot;/&gt;&lt;wsp:rsid wsp:val=&quot;00F578D3&quot;/&gt;&lt;wsp:rsid wsp:val=&quot;00F608D2&quot;/&gt;&lt;wsp:rsid wsp:val=&quot;00F60953&quot;/&gt;&lt;wsp:rsid wsp:val=&quot;00F61881&quot;/&gt;&lt;wsp:rsid wsp:val=&quot;00F61FE2&quot;/&gt;&lt;wsp:rsid wsp:val=&quot;00F62694&quot;/&gt;&lt;wsp:rsid wsp:val=&quot;00F63A40&quot;/&gt;&lt;wsp:rsid wsp:val=&quot;00F63C76&quot;/&gt;&lt;wsp:rsid wsp:val=&quot;00F6427A&quot;/&gt;&lt;wsp:rsid wsp:val=&quot;00F6482A&quot;/&gt;&lt;wsp:rsid wsp:val=&quot;00F64B41&quot;/&gt;&lt;wsp:rsid wsp:val=&quot;00F6551E&quot;/&gt;&lt;wsp:rsid wsp:val=&quot;00F65FF3&quot;/&gt;&lt;wsp:rsid wsp:val=&quot;00F66FCF&quot;/&gt;&lt;wsp:rsid wsp:val=&quot;00F675D2&quot;/&gt;&lt;wsp:rsid wsp:val=&quot;00F67CBF&quot;/&gt;&lt;wsp:rsid wsp:val=&quot;00F70162&quot;/&gt;&lt;wsp:rsid wsp:val=&quot;00F70C3D&quot;/&gt;&lt;wsp:rsid wsp:val=&quot;00F70D61&quot;/&gt;&lt;wsp:rsid wsp:val=&quot;00F73432&quot;/&gt;&lt;wsp:rsid wsp:val=&quot;00F74042&quot;/&gt;&lt;wsp:rsid wsp:val=&quot;00F75C59&quot;/&gt;&lt;wsp:rsid wsp:val=&quot;00F75FB8&quot;/&gt;&lt;wsp:rsid wsp:val=&quot;00F80AAD&quot;/&gt;&lt;wsp:rsid wsp:val=&quot;00F822F7&quot;/&gt;&lt;wsp:rsid wsp:val=&quot;00F831C6&quot;/&gt;&lt;wsp:rsid wsp:val=&quot;00F84D72&quot;/&gt;&lt;wsp:rsid wsp:val=&quot;00F84EB2&quot;/&gt;&lt;wsp:rsid wsp:val=&quot;00F861E6&quot;/&gt;&lt;wsp:rsid wsp:val=&quot;00F8639E&quot;/&gt;&lt;wsp:rsid wsp:val=&quot;00F87E53&quot;/&gt;&lt;wsp:rsid wsp:val=&quot;00F90128&quot;/&gt;&lt;wsp:rsid wsp:val=&quot;00F90734&quot;/&gt;&lt;wsp:rsid wsp:val=&quot;00F90906&quot;/&gt;&lt;wsp:rsid wsp:val=&quot;00F90E5B&quot;/&gt;&lt;wsp:rsid wsp:val=&quot;00F914A0&quot;/&gt;&lt;wsp:rsid wsp:val=&quot;00F91560&quot;/&gt;&lt;wsp:rsid wsp:val=&quot;00F91EBA&quot;/&gt;&lt;wsp:rsid wsp:val=&quot;00F91F45&quot;/&gt;&lt;wsp:rsid wsp:val=&quot;00F926F5&quot;/&gt;&lt;wsp:rsid wsp:val=&quot;00F93645&quot;/&gt;&lt;wsp:rsid wsp:val=&quot;00F937E8&quot;/&gt;&lt;wsp:rsid wsp:val=&quot;00F937F3&quot;/&gt;&lt;wsp:rsid wsp:val=&quot;00F939FB&quot;/&gt;&lt;wsp:rsid wsp:val=&quot;00F93A84&quot;/&gt;&lt;wsp:rsid wsp:val=&quot;00F93FED&quot;/&gt;&lt;wsp:rsid wsp:val=&quot;00F94529&quot;/&gt;&lt;wsp:rsid wsp:val=&quot;00F94CDB&quot;/&gt;&lt;wsp:rsid wsp:val=&quot;00F9541E&quot;/&gt;&lt;wsp:rsid wsp:val=&quot;00F95D5C&quot;/&gt;&lt;wsp:rsid wsp:val=&quot;00F95F7B&quot;/&gt;&lt;wsp:rsid wsp:val=&quot;00F965AE&quot;/&gt;&lt;wsp:rsid wsp:val=&quot;00F969F8&quot;/&gt;&lt;wsp:rsid wsp:val=&quot;00F96AA1&quot;/&gt;&lt;wsp:rsid wsp:val=&quot;00F96B79&quot;/&gt;&lt;wsp:rsid wsp:val=&quot;00F97A0C&quot;/&gt;&lt;wsp:rsid wsp:val=&quot;00FA0FBF&quot;/&gt;&lt;wsp:rsid wsp:val=&quot;00FA1536&quot;/&gt;&lt;wsp:rsid wsp:val=&quot;00FA1BC9&quot;/&gt;&lt;wsp:rsid wsp:val=&quot;00FA261D&quot;/&gt;&lt;wsp:rsid wsp:val=&quot;00FA28DC&quot;/&gt;&lt;wsp:rsid wsp:val=&quot;00FA2F04&quot;/&gt;&lt;wsp:rsid wsp:val=&quot;00FA32BC&quot;/&gt;&lt;wsp:rsid wsp:val=&quot;00FA433F&quot;/&gt;&lt;wsp:rsid wsp:val=&quot;00FA44C3&quot;/&gt;&lt;wsp:rsid wsp:val=&quot;00FA5A2D&quot;/&gt;&lt;wsp:rsid wsp:val=&quot;00FA5B4B&quot;/&gt;&lt;wsp:rsid wsp:val=&quot;00FA5ED7&quot;/&gt;&lt;wsp:rsid wsp:val=&quot;00FA6850&quot;/&gt;&lt;wsp:rsid wsp:val=&quot;00FA72BF&quot;/&gt;&lt;wsp:rsid wsp:val=&quot;00FB0CF6&quot;/&gt;&lt;wsp:rsid wsp:val=&quot;00FB1632&quot;/&gt;&lt;wsp:rsid wsp:val=&quot;00FB206A&quot;/&gt;&lt;wsp:rsid wsp:val=&quot;00FB2416&quot;/&gt;&lt;wsp:rsid wsp:val=&quot;00FB24E7&quot;/&gt;&lt;wsp:rsid wsp:val=&quot;00FB253D&quot;/&gt;&lt;wsp:rsid wsp:val=&quot;00FB299E&quot;/&gt;&lt;wsp:rsid wsp:val=&quot;00FB4630&quot;/&gt;&lt;wsp:rsid wsp:val=&quot;00FB4842&quot;/&gt;&lt;wsp:rsid wsp:val=&quot;00FB5CC3&quot;/&gt;&lt;wsp:rsid wsp:val=&quot;00FB6029&quot;/&gt;&lt;wsp:rsid wsp:val=&quot;00FB636B&quot;/&gt;&lt;wsp:rsid wsp:val=&quot;00FB6992&quot;/&gt;&lt;wsp:rsid wsp:val=&quot;00FB69DD&quot;/&gt;&lt;wsp:rsid wsp:val=&quot;00FC06C9&quot;/&gt;&lt;wsp:rsid wsp:val=&quot;00FC0716&quot;/&gt;&lt;wsp:rsid wsp:val=&quot;00FC0D18&quot;/&gt;&lt;wsp:rsid wsp:val=&quot;00FC0E0C&quot;/&gt;&lt;wsp:rsid wsp:val=&quot;00FC11AF&quot;/&gt;&lt;wsp:rsid wsp:val=&quot;00FC1EBC&quot;/&gt;&lt;wsp:rsid wsp:val=&quot;00FC23A5&quot;/&gt;&lt;wsp:rsid wsp:val=&quot;00FC2751&quot;/&gt;&lt;wsp:rsid wsp:val=&quot;00FC2983&quot;/&gt;&lt;wsp:rsid wsp:val=&quot;00FC2F3A&quot;/&gt;&lt;wsp:rsid wsp:val=&quot;00FC40AD&quot;/&gt;&lt;wsp:rsid wsp:val=&quot;00FC5FB4&quot;/&gt;&lt;wsp:rsid wsp:val=&quot;00FC63ED&quot;/&gt;&lt;wsp:rsid wsp:val=&quot;00FC6C6A&quot;/&gt;&lt;wsp:rsid wsp:val=&quot;00FC7D8F&quot;/&gt;&lt;wsp:rsid wsp:val=&quot;00FD02BA&quot;/&gt;&lt;wsp:rsid wsp:val=&quot;00FD0D49&quot;/&gt;&lt;wsp:rsid wsp:val=&quot;00FD0FDE&quot;/&gt;&lt;wsp:rsid wsp:val=&quot;00FD102F&quot;/&gt;&lt;wsp:rsid wsp:val=&quot;00FD2112&quot;/&gt;&lt;wsp:rsid wsp:val=&quot;00FD2553&quot;/&gt;&lt;wsp:rsid wsp:val=&quot;00FD27AF&quot;/&gt;&lt;wsp:rsid wsp:val=&quot;00FD40BE&quot;/&gt;&lt;wsp:rsid wsp:val=&quot;00FD49F7&quot;/&gt;&lt;wsp:rsid wsp:val=&quot;00FD4B38&quot;/&gt;&lt;wsp:rsid wsp:val=&quot;00FD5BC1&quot;/&gt;&lt;wsp:rsid wsp:val=&quot;00FD5C7A&quot;/&gt;&lt;wsp:rsid wsp:val=&quot;00FD765F&quot;/&gt;&lt;wsp:rsid wsp:val=&quot;00FD792C&quot;/&gt;&lt;wsp:rsid wsp:val=&quot;00FD7963&quot;/&gt;&lt;wsp:rsid wsp:val=&quot;00FE0137&quot;/&gt;&lt;wsp:rsid wsp:val=&quot;00FE0A1C&quot;/&gt;&lt;wsp:rsid wsp:val=&quot;00FE1065&quot;/&gt;&lt;wsp:rsid wsp:val=&quot;00FE1625&quot;/&gt;&lt;wsp:rsid wsp:val=&quot;00FE21D5&quot;/&gt;&lt;wsp:rsid wsp:val=&quot;00FE251F&quot;/&gt;&lt;wsp:rsid wsp:val=&quot;00FE2848&quot;/&gt;&lt;wsp:rsid wsp:val=&quot;00FE2CEC&quot;/&gt;&lt;wsp:rsid wsp:val=&quot;00FE2D78&quot;/&gt;&lt;wsp:rsid wsp:val=&quot;00FE3027&quot;/&gt;&lt;wsp:rsid wsp:val=&quot;00FE32BF&quot;/&gt;&lt;wsp:rsid wsp:val=&quot;00FE3948&quot;/&gt;&lt;wsp:rsid wsp:val=&quot;00FE3A65&quot;/&gt;&lt;wsp:rsid wsp:val=&quot;00FE435F&quot;/&gt;&lt;wsp:rsid wsp:val=&quot;00FE508D&quot;/&gt;&lt;wsp:rsid wsp:val=&quot;00FE519C&quot;/&gt;&lt;wsp:rsid wsp:val=&quot;00FE5911&quot;/&gt;&lt;wsp:rsid wsp:val=&quot;00FE6B80&quot;/&gt;&lt;wsp:rsid wsp:val=&quot;00FE6DC6&quot;/&gt;&lt;wsp:rsid wsp:val=&quot;00FE735E&quot;/&gt;&lt;wsp:rsid wsp:val=&quot;00FE7A33&quot;/&gt;&lt;wsp:rsid wsp:val=&quot;00FF0644&quot;/&gt;&lt;wsp:rsid wsp:val=&quot;00FF08B5&quot;/&gt;&lt;wsp:rsid wsp:val=&quot;00FF0A8D&quot;/&gt;&lt;wsp:rsid wsp:val=&quot;00FF15D6&quot;/&gt;&lt;wsp:rsid wsp:val=&quot;00FF280F&quot;/&gt;&lt;wsp:rsid wsp:val=&quot;00FF346C&quot;/&gt;&lt;wsp:rsid wsp:val=&quot;00FF353B&quot;/&gt;&lt;wsp:rsid wsp:val=&quot;00FF3A0D&quot;/&gt;&lt;wsp:rsid wsp:val=&quot;00FF3DE7&quot;/&gt;&lt;wsp:rsid wsp:val=&quot;00FF4510&quot;/&gt;&lt;wsp:rsid wsp:val=&quot;00FF4714&quot;/&gt;&lt;wsp:rsid wsp:val=&quot;00FF54EC&quot;/&gt;&lt;wsp:rsid wsp:val=&quot;00FF5B16&quot;/&gt;&lt;wsp:rsid wsp:val=&quot;00FF627C&quot;/&gt;&lt;wsp:rsid wsp:val=&quot;00FF63D2&quot;/&gt;&lt;wsp:rsid wsp:val=&quot;00FF64B6&quot;/&gt;&lt;wsp:rsid wsp:val=&quot;00FF64F0&quot;/&gt;&lt;wsp:rsid wsp:val=&quot;00FF662A&quot;/&gt;&lt;wsp:rsid wsp:val=&quot;00FF7222&quot;/&gt;&lt;wsp:rsid wsp:val=&quot;00FF7934&quot;/&gt;&lt;/wsp:rsids&gt;&lt;/w:docPr&gt;&lt;w:body&gt;&lt;w:p wsp:rsidR=&quot;00000000&quot; wsp:rsidRDefault=&quot;00B0208D&quot;&gt;&lt;m:oMathPara&gt;&lt;m:oMath&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Р­&lt;/m:t&gt;&lt;/m:r&gt;&lt;/m:e&gt;&lt;m:sub&gt;&lt;m:r&gt;&lt;w:rPr&gt;&lt;w:rFonts w:ascii=&quot;Cambria Math&quot; w:h-ansi=&quot;Cambria Math&quot;/&gt;&lt;wx:font wx:val=&quot;Cambria Math&quot;/&gt;&lt;w:i/&gt;&lt;w:sz w:val=&quot;24&quot;/&gt;&lt;w:sz-cs w:val=&quot;24&quot;/&gt;&lt;/w:rPr&gt;&lt;m:t&gt;Рї&lt;/m:t&gt;&lt;/m:r&gt;&lt;/m:sub&gt;&lt;/m:sSub&gt;&lt;m:r&gt;&lt;w:rPr&gt;&lt;w:rFonts w:ascii=&quot;Cambria Math&quot; w:h-ansi=&quot;Cambria Math&quot;/&gt;&lt;wx:font wx:val=&quot;Cambria Math&quot;/&gt;&lt;w:i/&gt;&lt;w:sz w:val=&quot;24&quot;/&gt;&lt;w:sz-cs w:val=&quot;24&quot;/&gt;&lt;/w:rPr&gt;&lt;m:t&gt;=  &lt;/m:t&gt;&lt;/m:r&gt;&lt;m:f&gt;&lt;m:fPr&gt;&lt;m:ctrlPr&gt;&lt;w:rPr&gt;&lt;w:rFonts w:ascii=&quot;Cambria Math&quot; w:h-ansi=&quot;Cambria Math&quot;/&gt;&lt;wx:font wx:val=&quot;Cambria Math&quot;/&gt;&lt;w:i/&gt;&lt;w:sz w:val=&quot;24&quot;/&gt;&lt;w:sz-cs w:val=&quot;24&quot;/&gt;&lt;/w:rPr&gt;&lt;/m:ctrlPr&gt;&lt;/m:fPr&gt;&lt;m:num&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РР”&lt;/m:t&gt;&lt;/m:r&gt;&lt;/m:e&gt;&lt;m:sub&gt;&lt;m:r&gt;&lt;w:rPr&gt;&lt;w:rFonts w:ascii=&quot;Cambria Math&quot; w:h-ansi=&quot;Cambria Math&quot;/&gt;&lt;wx:font wx:val=&quot;Cambria Math&quot;/&gt;&lt;w:i/&gt;&lt;w:sz w:val=&quot;24&quot;/&gt;&lt;w:sz-cs w:val=&quot;24&quot;/&gt;&lt;/w:rPr&gt;&lt;m:t&gt;Рї&lt;/m:t&gt;&lt;/m:r&gt;&lt;/m:sub&gt;&lt;/m:sSub&gt;&lt;/m:num&gt;&lt;m:den&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РР¦&lt;/m:t&gt;&lt;/m:r&gt;&lt;/m:e&gt;&lt;m:sub&gt;&lt;m:r&gt;&lt;w:rPr&gt;&lt;w:rFonts w:ascii=&quot;Cambria Math&quot; w:h-ansi=&quot;Cambria Math&quot;/&gt;&lt;wx:font wx:val=&quot;Cambria Math&quot;/&gt;&lt;w:i/&gt;&lt;w:sz w:val=&quot;24&quot;/&gt;&lt;w:sz-cs w:val=&quot;24&quot;/&gt;&lt;/w:rPr&gt;&lt;m:t&gt;Рї&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p>
        </w:tc>
        <w:tc>
          <w:tcPr>
            <w:tcW w:w="6838" w:type="dxa"/>
            <w:shd w:val="clear" w:color="auto" w:fill="auto"/>
          </w:tcPr>
          <w:p w:rsidR="00D02F4B" w:rsidRPr="00FC23A5" w:rsidRDefault="00D02F4B" w:rsidP="00DD20CB">
            <w:pPr>
              <w:pStyle w:val="ConsPlusCell"/>
              <w:ind w:firstLine="317"/>
              <w:jc w:val="both"/>
              <w:rPr>
                <w:rFonts w:ascii="Times New Roman" w:hAnsi="Times New Roman" w:cs="Times New Roman"/>
                <w:sz w:val="26"/>
                <w:szCs w:val="26"/>
              </w:rPr>
            </w:pPr>
            <w:r w:rsidRPr="00FC23A5">
              <w:rPr>
                <w:rFonts w:ascii="Times New Roman" w:hAnsi="Times New Roman" w:cs="Times New Roman"/>
                <w:sz w:val="26"/>
                <w:szCs w:val="26"/>
              </w:rPr>
              <w:t>Э</w:t>
            </w:r>
            <w:r w:rsidRPr="00FC23A5">
              <w:rPr>
                <w:rFonts w:ascii="Times New Roman" w:hAnsi="Times New Roman" w:cs="Times New Roman"/>
                <w:sz w:val="26"/>
                <w:szCs w:val="26"/>
                <w:vertAlign w:val="subscript"/>
              </w:rPr>
              <w:t>п</w:t>
            </w:r>
            <w:r w:rsidRPr="00FC23A5">
              <w:rPr>
                <w:rFonts w:ascii="Times New Roman" w:hAnsi="Times New Roman" w:cs="Times New Roman"/>
                <w:sz w:val="26"/>
                <w:szCs w:val="26"/>
              </w:rPr>
              <w:t xml:space="preserve"> – удельный вес численности населения в возрасте 7-18 лет, обучающихся в образовательных </w:t>
            </w:r>
            <w:r w:rsidR="00596145" w:rsidRPr="00FC23A5">
              <w:rPr>
                <w:rFonts w:ascii="Times New Roman" w:hAnsi="Times New Roman" w:cs="Times New Roman"/>
                <w:sz w:val="26"/>
                <w:szCs w:val="26"/>
              </w:rPr>
              <w:t>учреждениях</w:t>
            </w:r>
            <w:r w:rsidRPr="00FC23A5">
              <w:rPr>
                <w:rFonts w:ascii="Times New Roman" w:hAnsi="Times New Roman" w:cs="Times New Roman"/>
                <w:sz w:val="26"/>
                <w:szCs w:val="26"/>
              </w:rPr>
              <w:t>, в общей численности населения в возрасте 7-18 лет;</w:t>
            </w:r>
          </w:p>
          <w:p w:rsidR="00D02F4B" w:rsidRPr="00FC23A5" w:rsidRDefault="00D02F4B" w:rsidP="00DD20CB">
            <w:pPr>
              <w:pStyle w:val="ConsPlusCell"/>
              <w:ind w:firstLine="317"/>
              <w:jc w:val="both"/>
              <w:rPr>
                <w:rFonts w:ascii="Times New Roman" w:hAnsi="Times New Roman" w:cs="Times New Roman"/>
                <w:sz w:val="26"/>
                <w:szCs w:val="26"/>
              </w:rPr>
            </w:pPr>
            <w:r w:rsidRPr="00FC23A5">
              <w:rPr>
                <w:rFonts w:ascii="Times New Roman" w:hAnsi="Times New Roman" w:cs="Times New Roman"/>
                <w:sz w:val="26"/>
                <w:szCs w:val="26"/>
              </w:rPr>
              <w:t>ИД</w:t>
            </w:r>
            <w:r w:rsidRPr="00FC23A5">
              <w:rPr>
                <w:rFonts w:ascii="Times New Roman" w:hAnsi="Times New Roman" w:cs="Times New Roman"/>
                <w:sz w:val="26"/>
                <w:szCs w:val="26"/>
                <w:vertAlign w:val="subscript"/>
              </w:rPr>
              <w:t>п</w:t>
            </w:r>
            <w:r w:rsidRPr="00FC23A5">
              <w:rPr>
                <w:rFonts w:ascii="Times New Roman" w:hAnsi="Times New Roman" w:cs="Times New Roman"/>
                <w:sz w:val="26"/>
                <w:szCs w:val="26"/>
              </w:rPr>
              <w:t xml:space="preserve"> – численность населения в возрасте 7-18 лет, обучающихся в образовательных </w:t>
            </w:r>
            <w:r w:rsidR="00596145" w:rsidRPr="00FC23A5">
              <w:rPr>
                <w:rFonts w:ascii="Times New Roman" w:hAnsi="Times New Roman" w:cs="Times New Roman"/>
                <w:sz w:val="26"/>
                <w:szCs w:val="26"/>
              </w:rPr>
              <w:t>учреждениях</w:t>
            </w:r>
            <w:r w:rsidRPr="00FC23A5">
              <w:rPr>
                <w:rFonts w:ascii="Times New Roman" w:hAnsi="Times New Roman" w:cs="Times New Roman"/>
                <w:sz w:val="26"/>
                <w:szCs w:val="26"/>
              </w:rPr>
              <w:t xml:space="preserve">; </w:t>
            </w:r>
          </w:p>
          <w:p w:rsidR="00D02F4B" w:rsidRPr="00FC23A5" w:rsidRDefault="00D02F4B" w:rsidP="00DD20CB">
            <w:pPr>
              <w:pStyle w:val="ConsPlusCell"/>
              <w:ind w:firstLine="317"/>
              <w:jc w:val="both"/>
              <w:rPr>
                <w:rFonts w:ascii="Times New Roman" w:hAnsi="Times New Roman" w:cs="Times New Roman"/>
                <w:sz w:val="26"/>
                <w:szCs w:val="26"/>
              </w:rPr>
            </w:pPr>
            <w:r w:rsidRPr="00FC23A5">
              <w:rPr>
                <w:rFonts w:ascii="Times New Roman" w:hAnsi="Times New Roman" w:cs="Times New Roman"/>
                <w:sz w:val="26"/>
                <w:szCs w:val="26"/>
              </w:rPr>
              <w:t>ИЦ</w:t>
            </w:r>
            <w:r w:rsidRPr="00FC23A5">
              <w:rPr>
                <w:rFonts w:ascii="Times New Roman" w:hAnsi="Times New Roman" w:cs="Times New Roman"/>
                <w:sz w:val="26"/>
                <w:szCs w:val="26"/>
                <w:vertAlign w:val="subscript"/>
              </w:rPr>
              <w:t>п</w:t>
            </w:r>
            <w:r w:rsidRPr="00FC23A5">
              <w:rPr>
                <w:rFonts w:ascii="Times New Roman" w:hAnsi="Times New Roman" w:cs="Times New Roman"/>
                <w:sz w:val="26"/>
                <w:szCs w:val="26"/>
              </w:rPr>
              <w:t xml:space="preserve"> – общая численность  населения в возрасте 7-18 лет, обучающихся в школе.</w:t>
            </w:r>
          </w:p>
        </w:tc>
      </w:tr>
      <w:tr w:rsidR="00D02F4B" w:rsidRPr="00FC23A5" w:rsidTr="00F143F0">
        <w:tc>
          <w:tcPr>
            <w:tcW w:w="567" w:type="dxa"/>
            <w:shd w:val="clear" w:color="auto" w:fill="auto"/>
          </w:tcPr>
          <w:p w:rsidR="00D02F4B" w:rsidRPr="00FC23A5" w:rsidRDefault="00D02F4B" w:rsidP="00B60203">
            <w:pPr>
              <w:widowControl w:val="0"/>
              <w:numPr>
                <w:ilvl w:val="0"/>
                <w:numId w:val="14"/>
              </w:numPr>
              <w:autoSpaceDE w:val="0"/>
              <w:autoSpaceDN w:val="0"/>
              <w:adjustRightInd w:val="0"/>
              <w:ind w:left="0" w:firstLine="0"/>
              <w:rPr>
                <w:sz w:val="26"/>
                <w:szCs w:val="26"/>
              </w:rPr>
            </w:pPr>
          </w:p>
        </w:tc>
        <w:tc>
          <w:tcPr>
            <w:tcW w:w="3936" w:type="dxa"/>
            <w:shd w:val="clear" w:color="auto" w:fill="auto"/>
          </w:tcPr>
          <w:p w:rsidR="00D02F4B" w:rsidRPr="00FC23A5" w:rsidRDefault="001030B5" w:rsidP="00D02F4B">
            <w:pPr>
              <w:pStyle w:val="ConsPlusCell"/>
              <w:rPr>
                <w:rFonts w:ascii="Times New Roman" w:hAnsi="Times New Roman" w:cs="Times New Roman"/>
                <w:sz w:val="26"/>
                <w:szCs w:val="26"/>
              </w:rPr>
            </w:pPr>
            <w:r w:rsidRPr="00FC23A5">
              <w:rPr>
                <w:rFonts w:ascii="Times New Roman" w:hAnsi="Times New Roman" w:cs="Times New Roman"/>
                <w:sz w:val="26"/>
                <w:szCs w:val="26"/>
              </w:rPr>
              <w:t xml:space="preserve">Показатель </w:t>
            </w:r>
            <w:r w:rsidR="00D02F4B" w:rsidRPr="00FC23A5">
              <w:rPr>
                <w:rFonts w:ascii="Times New Roman" w:hAnsi="Times New Roman" w:cs="Times New Roman"/>
                <w:sz w:val="26"/>
                <w:szCs w:val="26"/>
              </w:rPr>
              <w:t>2 Удельный вес численности детей в возрасте 5-18 лет, получающих услуги дополнительного образования, в общей численности детей в возрасте 5-18 лет</w:t>
            </w:r>
          </w:p>
        </w:tc>
        <w:tc>
          <w:tcPr>
            <w:tcW w:w="1382" w:type="dxa"/>
            <w:shd w:val="clear" w:color="auto" w:fill="auto"/>
            <w:vAlign w:val="center"/>
          </w:tcPr>
          <w:p w:rsidR="00D02F4B" w:rsidRPr="00FC23A5" w:rsidRDefault="00D02F4B" w:rsidP="00DD20CB">
            <w:pPr>
              <w:widowControl w:val="0"/>
              <w:autoSpaceDE w:val="0"/>
              <w:autoSpaceDN w:val="0"/>
              <w:adjustRightInd w:val="0"/>
              <w:jc w:val="center"/>
              <w:rPr>
                <w:sz w:val="26"/>
                <w:szCs w:val="26"/>
              </w:rPr>
            </w:pPr>
            <w:r w:rsidRPr="00FC23A5">
              <w:rPr>
                <w:sz w:val="26"/>
                <w:szCs w:val="26"/>
              </w:rPr>
              <w:t>%</w:t>
            </w:r>
          </w:p>
        </w:tc>
        <w:tc>
          <w:tcPr>
            <w:tcW w:w="3012" w:type="dxa"/>
            <w:shd w:val="clear" w:color="auto" w:fill="auto"/>
            <w:vAlign w:val="center"/>
          </w:tcPr>
          <w:p w:rsidR="00D02F4B" w:rsidRPr="00DB263F" w:rsidRDefault="00883FE1" w:rsidP="00DD20CB">
            <w:pPr>
              <w:widowControl w:val="0"/>
              <w:autoSpaceDE w:val="0"/>
              <w:autoSpaceDN w:val="0"/>
              <w:adjustRightInd w:val="0"/>
              <w:jc w:val="center"/>
              <w:rPr>
                <w:sz w:val="26"/>
                <w:szCs w:val="26"/>
              </w:rPr>
            </w:pPr>
            <w:r w:rsidRPr="00883FE1">
              <w:pict>
                <v:shape id="_x0000_i1027" type="#_x0000_t75" style="width:45.75pt;height:24.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8&quot;/&gt;&lt;w:displayBackgroundShape/&gt;&lt;w:activeWritingStyle w:lang=&quot;RU&quot; w:vendorID=&quot;64&quot; w:dllVersion=&quot;131078&quot; w:nlCheck=&quot;on&quot; w:optionSet=&quot;0&quot;/&gt;&lt;w:activeWritingStyle w:lang=&quot;EN-US&quot; w:vendorID=&quot;64&quot; w:dllVersion=&quot;131078&quot; w:nlCheck=&quot;on&quot; w:optionSet=&quot;1&quot;/&gt;&lt;w:activeWritingStyle w:lang=&quot;RU&quot; w:vendorID=&quot;64&quot; w:dllVersion=&quot;4096&quot; w:nlCheck=&quot;on&quot; w:optionSet=&quot;0&quot;/&gt;&lt;w:activeWritingStyle w:lang=&quot;EN-US&quot; w:vendorID=&quot;64&quot; w:dllVersion=&quot;4096&quot; w:nlCheck=&quot;on&quot; w:optionSet=&quot;0&quot;/&gt;&lt;w:documentProtection w:edit=&quot;forms&quot; w:enforcement=&quot;off&quot;/&gt;&lt;w:defaultTabStop w:val=&quot;709&quot;/&gt;&lt;w:hyphenationZone w:val=&quot;357&quot;/&gt;&lt;w:doNotHyphenateCaps/&gt;&lt;w:displayHorizontalDrawingGridEvery w:val=&quot;0&quot;/&gt;&lt;w:displayVerticalDrawingGridEvery w:val=&quot;0&quot;/&gt;&lt;w:useMarginsForDrawingGridOrigin/&gt;&lt;w:characterSpacingControl w:val=&quot;DontCompress&quot;/&gt;&lt;w:optimizeForBrowser/&gt;&lt;w:relyOnVML/&gt;&lt;w:allowPNG/&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122490&quot;/&gt;&lt;wsp:rsid wsp:val=&quot;00000526&quot;/&gt;&lt;wsp:rsid wsp:val=&quot;00000688&quot;/&gt;&lt;wsp:rsid wsp:val=&quot;00000837&quot;/&gt;&lt;wsp:rsid wsp:val=&quot;00000F66&quot;/&gt;&lt;wsp:rsid wsp:val=&quot;00000FD5&quot;/&gt;&lt;wsp:rsid wsp:val=&quot;00001671&quot;/&gt;&lt;wsp:rsid wsp:val=&quot;00001771&quot;/&gt;&lt;wsp:rsid wsp:val=&quot;00001BCC&quot;/&gt;&lt;wsp:rsid wsp:val=&quot;00003036&quot;/&gt;&lt;wsp:rsid wsp:val=&quot;00004094&quot;/&gt;&lt;wsp:rsid wsp:val=&quot;0000488D&quot;/&gt;&lt;wsp:rsid wsp:val=&quot;00004C69&quot;/&gt;&lt;wsp:rsid wsp:val=&quot;00004ECB&quot;/&gt;&lt;wsp:rsid wsp:val=&quot;00005756&quot;/&gt;&lt;wsp:rsid wsp:val=&quot;00005CFE&quot;/&gt;&lt;wsp:rsid wsp:val=&quot;000072BF&quot;/&gt;&lt;wsp:rsid wsp:val=&quot;00007512&quot;/&gt;&lt;wsp:rsid wsp:val=&quot;0000775F&quot;/&gt;&lt;wsp:rsid wsp:val=&quot;00007E62&quot;/&gt;&lt;wsp:rsid wsp:val=&quot;0001019B&quot;/&gt;&lt;wsp:rsid wsp:val=&quot;0001076A&quot;/&gt;&lt;wsp:rsid wsp:val=&quot;000107C1&quot;/&gt;&lt;wsp:rsid wsp:val=&quot;00010970&quot;/&gt;&lt;wsp:rsid wsp:val=&quot;00011780&quot;/&gt;&lt;wsp:rsid wsp:val=&quot;00011B8D&quot;/&gt;&lt;wsp:rsid wsp:val=&quot;00011D0A&quot;/&gt;&lt;wsp:rsid wsp:val=&quot;00011DA7&quot;/&gt;&lt;wsp:rsid wsp:val=&quot;000124DA&quot;/&gt;&lt;wsp:rsid wsp:val=&quot;000126BB&quot;/&gt;&lt;wsp:rsid wsp:val=&quot;00013505&quot;/&gt;&lt;wsp:rsid wsp:val=&quot;00014182&quot;/&gt;&lt;wsp:rsid wsp:val=&quot;00014208&quot;/&gt;&lt;wsp:rsid wsp:val=&quot;0001573A&quot;/&gt;&lt;wsp:rsid wsp:val=&quot;0001583C&quot;/&gt;&lt;wsp:rsid wsp:val=&quot;00016049&quot;/&gt;&lt;wsp:rsid wsp:val=&quot;00016374&quot;/&gt;&lt;wsp:rsid wsp:val=&quot;000166D0&quot;/&gt;&lt;wsp:rsid wsp:val=&quot;00016F46&quot;/&gt;&lt;wsp:rsid wsp:val=&quot;000217E6&quot;/&gt;&lt;wsp:rsid wsp:val=&quot;000219BB&quot;/&gt;&lt;wsp:rsid wsp:val=&quot;000221D2&quot;/&gt;&lt;wsp:rsid wsp:val=&quot;00022212&quot;/&gt;&lt;wsp:rsid wsp:val=&quot;00022312&quot;/&gt;&lt;wsp:rsid wsp:val=&quot;000225C5&quot;/&gt;&lt;wsp:rsid wsp:val=&quot;00023F94&quot;/&gt;&lt;wsp:rsid wsp:val=&quot;000246E6&quot;/&gt;&lt;wsp:rsid wsp:val=&quot;0002498A&quot;/&gt;&lt;wsp:rsid wsp:val=&quot;00024FFA&quot;/&gt;&lt;wsp:rsid wsp:val=&quot;00025284&quot;/&gt;&lt;wsp:rsid wsp:val=&quot;00026EBA&quot;/&gt;&lt;wsp:rsid wsp:val=&quot;00027608&quot;/&gt;&lt;wsp:rsid wsp:val=&quot;000276D3&quot;/&gt;&lt;wsp:rsid wsp:val=&quot;00027FA6&quot;/&gt;&lt;wsp:rsid wsp:val=&quot;0003054E&quot;/&gt;&lt;wsp:rsid wsp:val=&quot;0003061E&quot;/&gt;&lt;wsp:rsid wsp:val=&quot;0003096B&quot;/&gt;&lt;wsp:rsid wsp:val=&quot;0003152A&quot;/&gt;&lt;wsp:rsid wsp:val=&quot;00032311&quot;/&gt;&lt;wsp:rsid wsp:val=&quot;00032E62&quot;/&gt;&lt;wsp:rsid wsp:val=&quot;000338C8&quot;/&gt;&lt;wsp:rsid wsp:val=&quot;00033A36&quot;/&gt;&lt;wsp:rsid wsp:val=&quot;0003517F&quot;/&gt;&lt;wsp:rsid wsp:val=&quot;00035D29&quot;/&gt;&lt;wsp:rsid wsp:val=&quot;00035DF6&quot;/&gt;&lt;wsp:rsid wsp:val=&quot;000368DD&quot;/&gt;&lt;wsp:rsid wsp:val=&quot;00037C40&quot;/&gt;&lt;wsp:rsid wsp:val=&quot;000405A9&quot;/&gt;&lt;wsp:rsid wsp:val=&quot;00040AE1&quot;/&gt;&lt;wsp:rsid wsp:val=&quot;00042177&quot;/&gt;&lt;wsp:rsid wsp:val=&quot;000428A2&quot;/&gt;&lt;wsp:rsid wsp:val=&quot;00042ED2&quot;/&gt;&lt;wsp:rsid wsp:val=&quot;000433E0&quot;/&gt;&lt;wsp:rsid wsp:val=&quot;000446FF&quot;/&gt;&lt;wsp:rsid wsp:val=&quot;00044E73&quot;/&gt;&lt;wsp:rsid wsp:val=&quot;000460E3&quot;/&gt;&lt;wsp:rsid wsp:val=&quot;00046A08&quot;/&gt;&lt;wsp:rsid wsp:val=&quot;00046E3C&quot;/&gt;&lt;wsp:rsid wsp:val=&quot;00046E89&quot;/&gt;&lt;wsp:rsid wsp:val=&quot;0004716F&quot;/&gt;&lt;wsp:rsid wsp:val=&quot;0004795C&quot;/&gt;&lt;wsp:rsid wsp:val=&quot;000503C9&quot;/&gt;&lt;wsp:rsid wsp:val=&quot;0005149D&quot;/&gt;&lt;wsp:rsid wsp:val=&quot;000514A9&quot;/&gt;&lt;wsp:rsid wsp:val=&quot;00051B34&quot;/&gt;&lt;wsp:rsid wsp:val=&quot;000523D3&quot;/&gt;&lt;wsp:rsid wsp:val=&quot;00052917&quot;/&gt;&lt;wsp:rsid wsp:val=&quot;00052BCC&quot;/&gt;&lt;wsp:rsid wsp:val=&quot;00052E33&quot;/&gt;&lt;wsp:rsid wsp:val=&quot;000530FE&quot;/&gt;&lt;wsp:rsid wsp:val=&quot;00053385&quot;/&gt;&lt;wsp:rsid wsp:val=&quot;00053DCC&quot;/&gt;&lt;wsp:rsid wsp:val=&quot;000543DD&quot;/&gt;&lt;wsp:rsid wsp:val=&quot;00054A67&quot;/&gt;&lt;wsp:rsid wsp:val=&quot;000553CB&quot;/&gt;&lt;wsp:rsid wsp:val=&quot;00055464&quot;/&gt;&lt;wsp:rsid wsp:val=&quot;00055F63&quot;/&gt;&lt;wsp:rsid wsp:val=&quot;0005733A&quot;/&gt;&lt;wsp:rsid wsp:val=&quot;00057ED5&quot;/&gt;&lt;wsp:rsid wsp:val=&quot;00060263&quot;/&gt;&lt;wsp:rsid wsp:val=&quot;00060D52&quot;/&gt;&lt;wsp:rsid wsp:val=&quot;00061A89&quot;/&gt;&lt;wsp:rsid wsp:val=&quot;00061C5A&quot;/&gt;&lt;wsp:rsid wsp:val=&quot;00061F67&quot;/&gt;&lt;wsp:rsid wsp:val=&quot;0006280B&quot;/&gt;&lt;wsp:rsid wsp:val=&quot;00064194&quot;/&gt;&lt;wsp:rsid wsp:val=&quot;00064548&quot;/&gt;&lt;wsp:rsid wsp:val=&quot;00064CEA&quot;/&gt;&lt;wsp:rsid wsp:val=&quot;0006518B&quot;/&gt;&lt;wsp:rsid wsp:val=&quot;00065373&quot;/&gt;&lt;wsp:rsid wsp:val=&quot;00065AA0&quot;/&gt;&lt;wsp:rsid wsp:val=&quot;00065D36&quot;/&gt;&lt;wsp:rsid wsp:val=&quot;000660A7&quot;/&gt;&lt;wsp:rsid wsp:val=&quot;0006731E&quot;/&gt;&lt;wsp:rsid wsp:val=&quot;00067387&quot;/&gt;&lt;wsp:rsid wsp:val=&quot;000676A2&quot;/&gt;&lt;wsp:rsid wsp:val=&quot;00071C9E&quot;/&gt;&lt;wsp:rsid wsp:val=&quot;00071F6C&quot;/&gt;&lt;wsp:rsid wsp:val=&quot;00072733&quot;/&gt;&lt;wsp:rsid wsp:val=&quot;0007397D&quot;/&gt;&lt;wsp:rsid wsp:val=&quot;00073EDF&quot;/&gt;&lt;wsp:rsid wsp:val=&quot;00074D37&quot;/&gt;&lt;wsp:rsid wsp:val=&quot;00074E38&quot;/&gt;&lt;wsp:rsid wsp:val=&quot;00074E4E&quot;/&gt;&lt;wsp:rsid wsp:val=&quot;00075A70&quot;/&gt;&lt;wsp:rsid wsp:val=&quot;00075B9A&quot;/&gt;&lt;wsp:rsid wsp:val=&quot;00075D18&quot;/&gt;&lt;wsp:rsid wsp:val=&quot;00076682&quot;/&gt;&lt;wsp:rsid wsp:val=&quot;00076EAF&quot;/&gt;&lt;wsp:rsid wsp:val=&quot;00077CAB&quot;/&gt;&lt;wsp:rsid wsp:val=&quot;0008071A&quot;/&gt;&lt;wsp:rsid wsp:val=&quot;000809DE&quot;/&gt;&lt;wsp:rsid wsp:val=&quot;000818E9&quot;/&gt;&lt;wsp:rsid wsp:val=&quot;00081D17&quot;/&gt;&lt;wsp:rsid wsp:val=&quot;00082CC5&quot;/&gt;&lt;wsp:rsid wsp:val=&quot;000855DA&quot;/&gt;&lt;wsp:rsid wsp:val=&quot;000857FD&quot;/&gt;&lt;wsp:rsid wsp:val=&quot;00086844&quot;/&gt;&lt;wsp:rsid wsp:val=&quot;00086B68&quot;/&gt;&lt;wsp:rsid wsp:val=&quot;00087091&quot;/&gt;&lt;wsp:rsid wsp:val=&quot;000904F4&quot;/&gt;&lt;wsp:rsid wsp:val=&quot;00091056&quot;/&gt;&lt;wsp:rsid wsp:val=&quot;00091D52&quot;/&gt;&lt;wsp:rsid wsp:val=&quot;00092211&quot;/&gt;&lt;wsp:rsid wsp:val=&quot;00092B05&quot;/&gt;&lt;wsp:rsid wsp:val=&quot;00092BCB&quot;/&gt;&lt;wsp:rsid wsp:val=&quot;0009304D&quot;/&gt;&lt;wsp:rsid wsp:val=&quot;0009384C&quot;/&gt;&lt;wsp:rsid wsp:val=&quot;00094438&quot;/&gt;&lt;wsp:rsid wsp:val=&quot;00094B1C&quot;/&gt;&lt;wsp:rsid wsp:val=&quot;00094C44&quot;/&gt;&lt;wsp:rsid wsp:val=&quot;00095AA1&quot;/&gt;&lt;wsp:rsid wsp:val=&quot;00095B69&quot;/&gt;&lt;wsp:rsid wsp:val=&quot;00095FF4&quot;/&gt;&lt;wsp:rsid wsp:val=&quot;000963A9&quot;/&gt;&lt;wsp:rsid wsp:val=&quot;00096679&quot;/&gt;&lt;wsp:rsid wsp:val=&quot;00096CE6&quot;/&gt;&lt;wsp:rsid wsp:val=&quot;000970CA&quot;/&gt;&lt;wsp:rsid wsp:val=&quot;000975FD&quot;/&gt;&lt;wsp:rsid wsp:val=&quot;00097D4E&quot;/&gt;&lt;wsp:rsid wsp:val=&quot;000A01BD&quot;/&gt;&lt;wsp:rsid wsp:val=&quot;000A0402&quot;/&gt;&lt;wsp:rsid wsp:val=&quot;000A0C82&quot;/&gt;&lt;wsp:rsid wsp:val=&quot;000A201A&quot;/&gt;&lt;wsp:rsid wsp:val=&quot;000A21D8&quot;/&gt;&lt;wsp:rsid wsp:val=&quot;000A32D2&quot;/&gt;&lt;wsp:rsid wsp:val=&quot;000A3EC9&quot;/&gt;&lt;wsp:rsid wsp:val=&quot;000A47BE&quot;/&gt;&lt;wsp:rsid wsp:val=&quot;000A4E77&quot;/&gt;&lt;wsp:rsid wsp:val=&quot;000A502C&quot;/&gt;&lt;wsp:rsid wsp:val=&quot;000A5185&quot;/&gt;&lt;wsp:rsid wsp:val=&quot;000A6434&quot;/&gt;&lt;wsp:rsid wsp:val=&quot;000A6A72&quot;/&gt;&lt;wsp:rsid wsp:val=&quot;000A6B45&quot;/&gt;&lt;wsp:rsid wsp:val=&quot;000A6CC2&quot;/&gt;&lt;wsp:rsid wsp:val=&quot;000A6FE5&quot;/&gt;&lt;wsp:rsid wsp:val=&quot;000A7089&quot;/&gt;&lt;wsp:rsid wsp:val=&quot;000A7515&quot;/&gt;&lt;wsp:rsid wsp:val=&quot;000A78E9&quot;/&gt;&lt;wsp:rsid wsp:val=&quot;000B0272&quot;/&gt;&lt;wsp:rsid wsp:val=&quot;000B0441&quot;/&gt;&lt;wsp:rsid wsp:val=&quot;000B0B8A&quot;/&gt;&lt;wsp:rsid wsp:val=&quot;000B0DC3&quot;/&gt;&lt;wsp:rsid wsp:val=&quot;000B1109&quot;/&gt;&lt;wsp:rsid wsp:val=&quot;000B2341&quot;/&gt;&lt;wsp:rsid wsp:val=&quot;000B2802&quot;/&gt;&lt;wsp:rsid wsp:val=&quot;000B2CB6&quot;/&gt;&lt;wsp:rsid wsp:val=&quot;000B3419&quot;/&gt;&lt;wsp:rsid wsp:val=&quot;000B34AD&quot;/&gt;&lt;wsp:rsid wsp:val=&quot;000B462A&quot;/&gt;&lt;wsp:rsid wsp:val=&quot;000B499D&quot;/&gt;&lt;wsp:rsid wsp:val=&quot;000B4AB7&quot;/&gt;&lt;wsp:rsid wsp:val=&quot;000B4BB5&quot;/&gt;&lt;wsp:rsid wsp:val=&quot;000B4DEF&quot;/&gt;&lt;wsp:rsid wsp:val=&quot;000B4EB6&quot;/&gt;&lt;wsp:rsid wsp:val=&quot;000B503B&quot;/&gt;&lt;wsp:rsid wsp:val=&quot;000B53AF&quot;/&gt;&lt;wsp:rsid wsp:val=&quot;000B588D&quot;/&gt;&lt;wsp:rsid wsp:val=&quot;000B5DD0&quot;/&gt;&lt;wsp:rsid wsp:val=&quot;000B7559&quot;/&gt;&lt;wsp:rsid wsp:val=&quot;000B7C97&quot;/&gt;&lt;wsp:rsid wsp:val=&quot;000B7E6E&quot;/&gt;&lt;wsp:rsid wsp:val=&quot;000C0D2D&quot;/&gt;&lt;wsp:rsid wsp:val=&quot;000C114B&quot;/&gt;&lt;wsp:rsid wsp:val=&quot;000C1223&quot;/&gt;&lt;wsp:rsid wsp:val=&quot;000C2497&quot;/&gt;&lt;wsp:rsid wsp:val=&quot;000C29A4&quot;/&gt;&lt;wsp:rsid wsp:val=&quot;000C2E2C&quot;/&gt;&lt;wsp:rsid wsp:val=&quot;000C314C&quot;/&gt;&lt;wsp:rsid wsp:val=&quot;000C3410&quot;/&gt;&lt;wsp:rsid wsp:val=&quot;000C34EA&quot;/&gt;&lt;wsp:rsid wsp:val=&quot;000C387F&quot;/&gt;&lt;wsp:rsid wsp:val=&quot;000C4475&quot;/&gt;&lt;wsp:rsid wsp:val=&quot;000C4C8C&quot;/&gt;&lt;wsp:rsid wsp:val=&quot;000C5B27&quot;/&gt;&lt;wsp:rsid wsp:val=&quot;000C6A36&quot;/&gt;&lt;wsp:rsid wsp:val=&quot;000C7312&quot;/&gt;&lt;wsp:rsid wsp:val=&quot;000C7BCD&quot;/&gt;&lt;wsp:rsid wsp:val=&quot;000C7EE4&quot;/&gt;&lt;wsp:rsid wsp:val=&quot;000D058D&quot;/&gt;&lt;wsp:rsid wsp:val=&quot;000D06A4&quot;/&gt;&lt;wsp:rsid wsp:val=&quot;000D157C&quot;/&gt;&lt;wsp:rsid wsp:val=&quot;000D1964&quot;/&gt;&lt;wsp:rsid wsp:val=&quot;000D1CEB&quot;/&gt;&lt;wsp:rsid wsp:val=&quot;000D2346&quot;/&gt;&lt;wsp:rsid wsp:val=&quot;000D2669&quot;/&gt;&lt;wsp:rsid wsp:val=&quot;000D2C63&quot;/&gt;&lt;wsp:rsid wsp:val=&quot;000D2EDC&quot;/&gt;&lt;wsp:rsid wsp:val=&quot;000D305D&quot;/&gt;&lt;wsp:rsid wsp:val=&quot;000D30D9&quot;/&gt;&lt;wsp:rsid wsp:val=&quot;000D3764&quot;/&gt;&lt;wsp:rsid wsp:val=&quot;000D3B06&quot;/&gt;&lt;wsp:rsid wsp:val=&quot;000D3D2F&quot;/&gt;&lt;wsp:rsid wsp:val=&quot;000D4440&quot;/&gt;&lt;wsp:rsid wsp:val=&quot;000D48E1&quot;/&gt;&lt;wsp:rsid wsp:val=&quot;000D4A6E&quot;/&gt;&lt;wsp:rsid wsp:val=&quot;000D4E6A&quot;/&gt;&lt;wsp:rsid wsp:val=&quot;000D7404&quot;/&gt;&lt;wsp:rsid wsp:val=&quot;000D753F&quot;/&gt;&lt;wsp:rsid wsp:val=&quot;000D7B07&quot;/&gt;&lt;wsp:rsid wsp:val=&quot;000D7C8A&quot;/&gt;&lt;wsp:rsid wsp:val=&quot;000D7E2D&quot;/&gt;&lt;wsp:rsid wsp:val=&quot;000E0239&quot;/&gt;&lt;wsp:rsid wsp:val=&quot;000E079C&quot;/&gt;&lt;wsp:rsid wsp:val=&quot;000E0B19&quot;/&gt;&lt;wsp:rsid wsp:val=&quot;000E0E8A&quot;/&gt;&lt;wsp:rsid wsp:val=&quot;000E1B21&quot;/&gt;&lt;wsp:rsid wsp:val=&quot;000E1B22&quot;/&gt;&lt;wsp:rsid wsp:val=&quot;000E287F&quot;/&gt;&lt;wsp:rsid wsp:val=&quot;000E29AD&quot;/&gt;&lt;wsp:rsid wsp:val=&quot;000E2F1E&quot;/&gt;&lt;wsp:rsid wsp:val=&quot;000E3851&quot;/&gt;&lt;wsp:rsid wsp:val=&quot;000E3A00&quot;/&gt;&lt;wsp:rsid wsp:val=&quot;000E3C10&quot;/&gt;&lt;wsp:rsid wsp:val=&quot;000E3EE2&quot;/&gt;&lt;wsp:rsid wsp:val=&quot;000E3FE3&quot;/&gt;&lt;wsp:rsid wsp:val=&quot;000E49DD&quot;/&gt;&lt;wsp:rsid wsp:val=&quot;000E50B0&quot;/&gt;&lt;wsp:rsid wsp:val=&quot;000E6786&quot;/&gt;&lt;wsp:rsid wsp:val=&quot;000E7553&quot;/&gt;&lt;wsp:rsid wsp:val=&quot;000F1A9F&quot;/&gt;&lt;wsp:rsid wsp:val=&quot;000F1ABB&quot;/&gt;&lt;wsp:rsid wsp:val=&quot;000F1EF7&quot;/&gt;&lt;wsp:rsid wsp:val=&quot;000F1F3D&quot;/&gt;&lt;wsp:rsid wsp:val=&quot;000F1F7E&quot;/&gt;&lt;wsp:rsid wsp:val=&quot;000F275A&quot;/&gt;&lt;wsp:rsid wsp:val=&quot;000F3AA7&quot;/&gt;&lt;wsp:rsid wsp:val=&quot;000F3CCF&quot;/&gt;&lt;wsp:rsid wsp:val=&quot;000F4635&quot;/&gt;&lt;wsp:rsid wsp:val=&quot;000F4A48&quot;/&gt;&lt;wsp:rsid wsp:val=&quot;000F51E7&quot;/&gt;&lt;wsp:rsid wsp:val=&quot;000F585A&quot;/&gt;&lt;wsp:rsid wsp:val=&quot;000F5B09&quot;/&gt;&lt;wsp:rsid wsp:val=&quot;000F60FC&quot;/&gt;&lt;wsp:rsid wsp:val=&quot;000F6576&quot;/&gt;&lt;wsp:rsid wsp:val=&quot;000F7C94&quot;/&gt;&lt;wsp:rsid wsp:val=&quot;000F7FDE&quot;/&gt;&lt;wsp:rsid wsp:val=&quot;001008E2&quot;/&gt;&lt;wsp:rsid wsp:val=&quot;0010152D&quot;/&gt;&lt;wsp:rsid wsp:val=&quot;0010183A&quot;/&gt;&lt;wsp:rsid wsp:val=&quot;001018F0&quot;/&gt;&lt;wsp:rsid wsp:val=&quot;001025A5&quot;/&gt;&lt;wsp:rsid wsp:val=&quot;00102FBC&quot;/&gt;&lt;wsp:rsid wsp:val=&quot;001030B5&quot;/&gt;&lt;wsp:rsid wsp:val=&quot;0010349A&quot;/&gt;&lt;wsp:rsid wsp:val=&quot;00103AE4&quot;/&gt;&lt;wsp:rsid wsp:val=&quot;00104CEB&quot;/&gt;&lt;wsp:rsid wsp:val=&quot;001055D6&quot;/&gt;&lt;wsp:rsid wsp:val=&quot;00105A1D&quot;/&gt;&lt;wsp:rsid wsp:val=&quot;00105AA1&quot;/&gt;&lt;wsp:rsid wsp:val=&quot;00106E9D&quot;/&gt;&lt;wsp:rsid wsp:val=&quot;00106FAE&quot;/&gt;&lt;wsp:rsid wsp:val=&quot;00107193&quot;/&gt;&lt;wsp:rsid wsp:val=&quot;00110066&quot;/&gt;&lt;wsp:rsid wsp:val=&quot;001105FA&quot;/&gt;&lt;wsp:rsid wsp:val=&quot;0011098F&quot;/&gt;&lt;wsp:rsid wsp:val=&quot;00112CD9&quot;/&gt;&lt;wsp:rsid wsp:val=&quot;00112F74&quot;/&gt;&lt;wsp:rsid wsp:val=&quot;001132FD&quot;/&gt;&lt;wsp:rsid wsp:val=&quot;00113666&quot;/&gt;&lt;wsp:rsid wsp:val=&quot;001136F4&quot;/&gt;&lt;wsp:rsid wsp:val=&quot;00113EC3&quot;/&gt;&lt;wsp:rsid wsp:val=&quot;001146C3&quot;/&gt;&lt;wsp:rsid wsp:val=&quot;00114F83&quot;/&gt;&lt;wsp:rsid wsp:val=&quot;00115B54&quot;/&gt;&lt;wsp:rsid wsp:val=&quot;001165A6&quot;/&gt;&lt;wsp:rsid wsp:val=&quot;001165CF&quot;/&gt;&lt;wsp:rsid wsp:val=&quot;00117049&quot;/&gt;&lt;wsp:rsid wsp:val=&quot;001170C1&quot;/&gt;&lt;wsp:rsid wsp:val=&quot;0011711C&quot;/&gt;&lt;wsp:rsid wsp:val=&quot;001172AD&quot;/&gt;&lt;wsp:rsid wsp:val=&quot;00117590&quot;/&gt;&lt;wsp:rsid wsp:val=&quot;00120DDA&quot;/&gt;&lt;wsp:rsid wsp:val=&quot;00120E7A&quot;/&gt;&lt;wsp:rsid wsp:val=&quot;00121424&quot;/&gt;&lt;wsp:rsid wsp:val=&quot;00121A79&quot;/&gt;&lt;wsp:rsid wsp:val=&quot;00122490&quot;/&gt;&lt;wsp:rsid wsp:val=&quot;0012265B&quot;/&gt;&lt;wsp:rsid wsp:val=&quot;00122AC6&quot;/&gt;&lt;wsp:rsid wsp:val=&quot;00122FF8&quot;/&gt;&lt;wsp:rsid wsp:val=&quot;001231D4&quot;/&gt;&lt;wsp:rsid wsp:val=&quot;00123624&quot;/&gt;&lt;wsp:rsid wsp:val=&quot;00123EAA&quot;/&gt;&lt;wsp:rsid wsp:val=&quot;00123ED6&quot;/&gt;&lt;wsp:rsid wsp:val=&quot;00124202&quot;/&gt;&lt;wsp:rsid wsp:val=&quot;00124985&quot;/&gt;&lt;wsp:rsid wsp:val=&quot;00124D36&quot;/&gt;&lt;wsp:rsid wsp:val=&quot;0012550F&quot;/&gt;&lt;wsp:rsid wsp:val=&quot;001265C2&quot;/&gt;&lt;wsp:rsid wsp:val=&quot;00130688&quot;/&gt;&lt;wsp:rsid wsp:val=&quot;00130E3F&quot;/&gt;&lt;wsp:rsid wsp:val=&quot;00130F7F&quot;/&gt;&lt;wsp:rsid wsp:val=&quot;00131E2C&quot;/&gt;&lt;wsp:rsid wsp:val=&quot;00131EDC&quot;/&gt;&lt;wsp:rsid wsp:val=&quot;00132425&quot;/&gt;&lt;wsp:rsid wsp:val=&quot;00132804&quot;/&gt;&lt;wsp:rsid wsp:val=&quot;00133CAA&quot;/&gt;&lt;wsp:rsid wsp:val=&quot;0013419B&quot;/&gt;&lt;wsp:rsid wsp:val=&quot;00134236&quot;/&gt;&lt;wsp:rsid wsp:val=&quot;001344C0&quot;/&gt;&lt;wsp:rsid wsp:val=&quot;00134C98&quot;/&gt;&lt;wsp:rsid wsp:val=&quot;0013507D&quot;/&gt;&lt;wsp:rsid wsp:val=&quot;00135686&quot;/&gt;&lt;wsp:rsid wsp:val=&quot;00135CD9&quot;/&gt;&lt;wsp:rsid wsp:val=&quot;00135EB4&quot;/&gt;&lt;wsp:rsid wsp:val=&quot;001362E0&quot;/&gt;&lt;wsp:rsid wsp:val=&quot;0013737F&quot;/&gt;&lt;wsp:rsid wsp:val=&quot;00137BE4&quot;/&gt;&lt;wsp:rsid wsp:val=&quot;00137CEE&quot;/&gt;&lt;wsp:rsid wsp:val=&quot;00137E50&quot;/&gt;&lt;wsp:rsid wsp:val=&quot;00140604&quot;/&gt;&lt;wsp:rsid wsp:val=&quot;001407C7&quot;/&gt;&lt;wsp:rsid wsp:val=&quot;00141898&quot;/&gt;&lt;wsp:rsid wsp:val=&quot;00141C34&quot;/&gt;&lt;wsp:rsid wsp:val=&quot;00141F8D&quot;/&gt;&lt;wsp:rsid wsp:val=&quot;00142586&quot;/&gt;&lt;wsp:rsid wsp:val=&quot;00142FDF&quot;/&gt;&lt;wsp:rsid wsp:val=&quot;00143231&quot;/&gt;&lt;wsp:rsid wsp:val=&quot;00143E26&quot;/&gt;&lt;wsp:rsid wsp:val=&quot;00143FF2&quot;/&gt;&lt;wsp:rsid wsp:val=&quot;001441E6&quot;/&gt;&lt;wsp:rsid wsp:val=&quot;001452A2&quot;/&gt;&lt;wsp:rsid wsp:val=&quot;0014695D&quot;/&gt;&lt;wsp:rsid wsp:val=&quot;00146C82&quot;/&gt;&lt;wsp:rsid wsp:val=&quot;00151101&quot;/&gt;&lt;wsp:rsid wsp:val=&quot;00151752&quot;/&gt;&lt;wsp:rsid wsp:val=&quot;0015178B&quot;/&gt;&lt;wsp:rsid wsp:val=&quot;00152392&quot;/&gt;&lt;wsp:rsid wsp:val=&quot;00152679&quot;/&gt;&lt;wsp:rsid wsp:val=&quot;0015359F&quot;/&gt;&lt;wsp:rsid wsp:val=&quot;001538E3&quot;/&gt;&lt;wsp:rsid wsp:val=&quot;00153E1D&quot;/&gt;&lt;wsp:rsid wsp:val=&quot;001546A7&quot;/&gt;&lt;wsp:rsid wsp:val=&quot;0015482B&quot;/&gt;&lt;wsp:rsid wsp:val=&quot;00154B9C&quot;/&gt;&lt;wsp:rsid wsp:val=&quot;00154F14&quot;/&gt;&lt;wsp:rsid wsp:val=&quot;00154F7D&quot;/&gt;&lt;wsp:rsid wsp:val=&quot;0015510A&quot;/&gt;&lt;wsp:rsid wsp:val=&quot;00155352&quot;/&gt;&lt;wsp:rsid wsp:val=&quot;001554D2&quot;/&gt;&lt;wsp:rsid wsp:val=&quot;0015596B&quot;/&gt;&lt;wsp:rsid wsp:val=&quot;00155D72&quot;/&gt;&lt;wsp:rsid wsp:val=&quot;0015638E&quot;/&gt;&lt;wsp:rsid wsp:val=&quot;0015674E&quot;/&gt;&lt;wsp:rsid wsp:val=&quot;001569FB&quot;/&gt;&lt;wsp:rsid wsp:val=&quot;00161588&quot;/&gt;&lt;wsp:rsid wsp:val=&quot;001620CA&quot;/&gt;&lt;wsp:rsid wsp:val=&quot;00162343&quot;/&gt;&lt;wsp:rsid wsp:val=&quot;0016284B&quot;/&gt;&lt;wsp:rsid wsp:val=&quot;00162BBD&quot;/&gt;&lt;wsp:rsid wsp:val=&quot;00163BCD&quot;/&gt;&lt;wsp:rsid wsp:val=&quot;00163EB1&quot;/&gt;&lt;wsp:rsid wsp:val=&quot;001644A6&quot;/&gt;&lt;wsp:rsid wsp:val=&quot;0016457A&quot;/&gt;&lt;wsp:rsid wsp:val=&quot;001658A0&quot;/&gt;&lt;wsp:rsid wsp:val=&quot;00165B35&quot;/&gt;&lt;wsp:rsid wsp:val=&quot;00166567&quot;/&gt;&lt;wsp:rsid wsp:val=&quot;00167061&quot;/&gt;&lt;wsp:rsid wsp:val=&quot;00167688&quot;/&gt;&lt;wsp:rsid wsp:val=&quot;001700BC&quot;/&gt;&lt;wsp:rsid wsp:val=&quot;00170F3A&quot;/&gt;&lt;wsp:rsid wsp:val=&quot;0017132F&quot;/&gt;&lt;wsp:rsid wsp:val=&quot;001721FE&quot;/&gt;&lt;wsp:rsid wsp:val=&quot;001723D1&quot;/&gt;&lt;wsp:rsid wsp:val=&quot;00172534&quot;/&gt;&lt;wsp:rsid wsp:val=&quot;00173FC7&quot;/&gt;&lt;wsp:rsid wsp:val=&quot;001744BF&quot;/&gt;&lt;wsp:rsid wsp:val=&quot;00174F33&quot;/&gt;&lt;wsp:rsid wsp:val=&quot;00175334&quot;/&gt;&lt;wsp:rsid wsp:val=&quot;00176377&quot;/&gt;&lt;wsp:rsid wsp:val=&quot;00176940&quot;/&gt;&lt;wsp:rsid wsp:val=&quot;00176E52&quot;/&gt;&lt;wsp:rsid wsp:val=&quot;00177182&quot;/&gt;&lt;wsp:rsid wsp:val=&quot;001771BD&quot;/&gt;&lt;wsp:rsid wsp:val=&quot;00177761&quot;/&gt;&lt;wsp:rsid wsp:val=&quot;00177AAB&quot;/&gt;&lt;wsp:rsid wsp:val=&quot;00177AC2&quot;/&gt;&lt;wsp:rsid wsp:val=&quot;001800A3&quot;/&gt;&lt;wsp:rsid wsp:val=&quot;00180C8D&quot;/&gt;&lt;wsp:rsid wsp:val=&quot;00180CC8&quot;/&gt;&lt;wsp:rsid wsp:val=&quot;00181B31&quot;/&gt;&lt;wsp:rsid wsp:val=&quot;0018206A&quot;/&gt;&lt;wsp:rsid wsp:val=&quot;001820AE&quot;/&gt;&lt;wsp:rsid wsp:val=&quot;00182B70&quot;/&gt;&lt;wsp:rsid wsp:val=&quot;00182E8D&quot;/&gt;&lt;wsp:rsid wsp:val=&quot;00183700&quot;/&gt;&lt;wsp:rsid wsp:val=&quot;0018384B&quot;/&gt;&lt;wsp:rsid wsp:val=&quot;001838B1&quot;/&gt;&lt;wsp:rsid wsp:val=&quot;00183986&quot;/&gt;&lt;wsp:rsid wsp:val=&quot;001850F4&quot;/&gt;&lt;wsp:rsid wsp:val=&quot;00185BEA&quot;/&gt;&lt;wsp:rsid wsp:val=&quot;00186E5F&quot;/&gt;&lt;wsp:rsid wsp:val=&quot;0018775B&quot;/&gt;&lt;wsp:rsid wsp:val=&quot;00187992&quot;/&gt;&lt;wsp:rsid wsp:val=&quot;00187CF5&quot;/&gt;&lt;wsp:rsid wsp:val=&quot;00190475&quot;/&gt;&lt;wsp:rsid wsp:val=&quot;00191532&quot;/&gt;&lt;wsp:rsid wsp:val=&quot;00192BF3&quot;/&gt;&lt;wsp:rsid wsp:val=&quot;00192CA3&quot;/&gt;&lt;wsp:rsid wsp:val=&quot;001938A0&quot;/&gt;&lt;wsp:rsid wsp:val=&quot;00193A29&quot;/&gt;&lt;wsp:rsid wsp:val=&quot;0019431D&quot;/&gt;&lt;wsp:rsid wsp:val=&quot;0019616D&quot;/&gt;&lt;wsp:rsid wsp:val=&quot;0019638D&quot;/&gt;&lt;wsp:rsid wsp:val=&quot;00196D7E&quot;/&gt;&lt;wsp:rsid wsp:val=&quot;001978DA&quot;/&gt;&lt;wsp:rsid wsp:val=&quot;0019790E&quot;/&gt;&lt;wsp:rsid wsp:val=&quot;001A0B67&quot;/&gt;&lt;wsp:rsid wsp:val=&quot;001A0C17&quot;/&gt;&lt;wsp:rsid wsp:val=&quot;001A1BD7&quot;/&gt;&lt;wsp:rsid wsp:val=&quot;001A1CE8&quot;/&gt;&lt;wsp:rsid wsp:val=&quot;001A408B&quot;/&gt;&lt;wsp:rsid wsp:val=&quot;001A49DD&quot;/&gt;&lt;wsp:rsid wsp:val=&quot;001A5104&quot;/&gt;&lt;wsp:rsid wsp:val=&quot;001A5393&quot;/&gt;&lt;wsp:rsid wsp:val=&quot;001A6194&quot;/&gt;&lt;wsp:rsid wsp:val=&quot;001A62C3&quot;/&gt;&lt;wsp:rsid wsp:val=&quot;001A63B7&quot;/&gt;&lt;wsp:rsid wsp:val=&quot;001A67D8&quot;/&gt;&lt;wsp:rsid wsp:val=&quot;001A74E7&quot;/&gt;&lt;wsp:rsid wsp:val=&quot;001B0186&quot;/&gt;&lt;wsp:rsid wsp:val=&quot;001B026B&quot;/&gt;&lt;wsp:rsid wsp:val=&quot;001B038C&quot;/&gt;&lt;wsp:rsid wsp:val=&quot;001B07DE&quot;/&gt;&lt;wsp:rsid wsp:val=&quot;001B0E34&quot;/&gt;&lt;wsp:rsid wsp:val=&quot;001B2B29&quot;/&gt;&lt;wsp:rsid wsp:val=&quot;001B49B5&quot;/&gt;&lt;wsp:rsid wsp:val=&quot;001B4EEF&quot;/&gt;&lt;wsp:rsid wsp:val=&quot;001B5153&quot;/&gt;&lt;wsp:rsid wsp:val=&quot;001B596F&quot;/&gt;&lt;wsp:rsid wsp:val=&quot;001B601F&quot;/&gt;&lt;wsp:rsid wsp:val=&quot;001B6271&quot;/&gt;&lt;wsp:rsid wsp:val=&quot;001B7629&quot;/&gt;&lt;wsp:rsid wsp:val=&quot;001B7A1C&quot;/&gt;&lt;wsp:rsid wsp:val=&quot;001C0281&quot;/&gt;&lt;wsp:rsid wsp:val=&quot;001C14D5&quot;/&gt;&lt;wsp:rsid wsp:val=&quot;001C2307&quot;/&gt;&lt;wsp:rsid wsp:val=&quot;001C28DB&quot;/&gt;&lt;wsp:rsid wsp:val=&quot;001C2F46&quot;/&gt;&lt;wsp:rsid wsp:val=&quot;001C3275&quot;/&gt;&lt;wsp:rsid wsp:val=&quot;001C4122&quot;/&gt;&lt;wsp:rsid wsp:val=&quot;001C4815&quot;/&gt;&lt;wsp:rsid wsp:val=&quot;001C4A91&quot;/&gt;&lt;wsp:rsid wsp:val=&quot;001C547B&quot;/&gt;&lt;wsp:rsid wsp:val=&quot;001C59B6&quot;/&gt;&lt;wsp:rsid wsp:val=&quot;001C5D44&quot;/&gt;&lt;wsp:rsid wsp:val=&quot;001C6C07&quot;/&gt;&lt;wsp:rsid wsp:val=&quot;001C7402&quot;/&gt;&lt;wsp:rsid wsp:val=&quot;001C7AA0&quot;/&gt;&lt;wsp:rsid wsp:val=&quot;001C7BF5&quot;/&gt;&lt;wsp:rsid wsp:val=&quot;001D0074&quot;/&gt;&lt;wsp:rsid wsp:val=&quot;001D02B1&quot;/&gt;&lt;wsp:rsid wsp:val=&quot;001D0590&quot;/&gt;&lt;wsp:rsid wsp:val=&quot;001D06DE&quot;/&gt;&lt;wsp:rsid wsp:val=&quot;001D0AD8&quot;/&gt;&lt;wsp:rsid wsp:val=&quot;001D0D09&quot;/&gt;&lt;wsp:rsid wsp:val=&quot;001D10AE&quot;/&gt;&lt;wsp:rsid wsp:val=&quot;001D1849&quot;/&gt;&lt;wsp:rsid wsp:val=&quot;001D18EB&quot;/&gt;&lt;wsp:rsid wsp:val=&quot;001D18F4&quot;/&gt;&lt;wsp:rsid wsp:val=&quot;001D1C7C&quot;/&gt;&lt;wsp:rsid wsp:val=&quot;001D2348&quot;/&gt;&lt;wsp:rsid wsp:val=&quot;001D27AC&quot;/&gt;&lt;wsp:rsid wsp:val=&quot;001D2D0A&quot;/&gt;&lt;wsp:rsid wsp:val=&quot;001D32E2&quot;/&gt;&lt;wsp:rsid wsp:val=&quot;001D332C&quot;/&gt;&lt;wsp:rsid wsp:val=&quot;001D37BB&quot;/&gt;&lt;wsp:rsid wsp:val=&quot;001D3BFD&quot;/&gt;&lt;wsp:rsid wsp:val=&quot;001D3E29&quot;/&gt;&lt;wsp:rsid wsp:val=&quot;001D426C&quot;/&gt;&lt;wsp:rsid wsp:val=&quot;001D481C&quot;/&gt;&lt;wsp:rsid wsp:val=&quot;001D4C52&quot;/&gt;&lt;wsp:rsid wsp:val=&quot;001D4E35&quot;/&gt;&lt;wsp:rsid wsp:val=&quot;001D534F&quot;/&gt;&lt;wsp:rsid wsp:val=&quot;001D539A&quot;/&gt;&lt;wsp:rsid wsp:val=&quot;001D58CE&quot;/&gt;&lt;wsp:rsid wsp:val=&quot;001D62C1&quot;/&gt;&lt;wsp:rsid wsp:val=&quot;001D62F2&quot;/&gt;&lt;wsp:rsid wsp:val=&quot;001D77F4&quot;/&gt;&lt;wsp:rsid wsp:val=&quot;001D7E29&quot;/&gt;&lt;wsp:rsid wsp:val=&quot;001E0626&quot;/&gt;&lt;wsp:rsid wsp:val=&quot;001E1D56&quot;/&gt;&lt;wsp:rsid wsp:val=&quot;001E1E1E&quot;/&gt;&lt;wsp:rsid wsp:val=&quot;001E2893&quot;/&gt;&lt;wsp:rsid wsp:val=&quot;001E2B73&quot;/&gt;&lt;wsp:rsid wsp:val=&quot;001E30C8&quot;/&gt;&lt;wsp:rsid wsp:val=&quot;001E3592&quot;/&gt;&lt;wsp:rsid wsp:val=&quot;001E3F0F&quot;/&gt;&lt;wsp:rsid wsp:val=&quot;001E4373&quot;/&gt;&lt;wsp:rsid wsp:val=&quot;001E4B4E&quot;/&gt;&lt;wsp:rsid wsp:val=&quot;001E5226&quot;/&gt;&lt;wsp:rsid wsp:val=&quot;001E5777&quot;/&gt;&lt;wsp:rsid wsp:val=&quot;001E6028&quot;/&gt;&lt;wsp:rsid wsp:val=&quot;001E6C48&quot;/&gt;&lt;wsp:rsid wsp:val=&quot;001E6F38&quot;/&gt;&lt;wsp:rsid wsp:val=&quot;001E709F&quot;/&gt;&lt;wsp:rsid wsp:val=&quot;001E7D8F&quot;/&gt;&lt;wsp:rsid wsp:val=&quot;001F0B70&quot;/&gt;&lt;wsp:rsid wsp:val=&quot;001F1E44&quot;/&gt;&lt;wsp:rsid wsp:val=&quot;001F1F29&quot;/&gt;&lt;wsp:rsid wsp:val=&quot;001F20B7&quot;/&gt;&lt;wsp:rsid wsp:val=&quot;001F236C&quot;/&gt;&lt;wsp:rsid wsp:val=&quot;001F2450&quot;/&gt;&lt;wsp:rsid wsp:val=&quot;001F2BFF&quot;/&gt;&lt;wsp:rsid wsp:val=&quot;001F2F24&quot;/&gt;&lt;wsp:rsid wsp:val=&quot;001F32B6&quot;/&gt;&lt;wsp:rsid wsp:val=&quot;001F361A&quot;/&gt;&lt;wsp:rsid wsp:val=&quot;001F3667&quot;/&gt;&lt;wsp:rsid wsp:val=&quot;001F36F5&quot;/&gt;&lt;wsp:rsid wsp:val=&quot;001F3B16&quot;/&gt;&lt;wsp:rsid wsp:val=&quot;001F3FB8&quot;/&gt;&lt;wsp:rsid wsp:val=&quot;001F4266&quot;/&gt;&lt;wsp:rsid wsp:val=&quot;001F446A&quot;/&gt;&lt;wsp:rsid wsp:val=&quot;001F4F80&quot;/&gt;&lt;wsp:rsid wsp:val=&quot;001F53C2&quot;/&gt;&lt;wsp:rsid wsp:val=&quot;001F55B2&quot;/&gt;&lt;wsp:rsid wsp:val=&quot;001F5673&quot;/&gt;&lt;wsp:rsid wsp:val=&quot;001F69BF&quot;/&gt;&lt;wsp:rsid wsp:val=&quot;001F6BFC&quot;/&gt;&lt;wsp:rsid wsp:val=&quot;001F6F98&quot;/&gt;&lt;wsp:rsid wsp:val=&quot;001F7137&quot;/&gt;&lt;wsp:rsid wsp:val=&quot;001F726A&quot;/&gt;&lt;wsp:rsid wsp:val=&quot;001F75DE&quot;/&gt;&lt;wsp:rsid wsp:val=&quot;001F7E0F&quot;/&gt;&lt;wsp:rsid wsp:val=&quot;0020008C&quot;/&gt;&lt;wsp:rsid wsp:val=&quot;00200899&quot;/&gt;&lt;wsp:rsid wsp:val=&quot;00201238&quot;/&gt;&lt;wsp:rsid wsp:val=&quot;00201C74&quot;/&gt;&lt;wsp:rsid wsp:val=&quot;00201CD1&quot;/&gt;&lt;wsp:rsid wsp:val=&quot;002027DD&quot;/&gt;&lt;wsp:rsid wsp:val=&quot;0020292A&quot;/&gt;&lt;wsp:rsid wsp:val=&quot;00203618&quot;/&gt;&lt;wsp:rsid wsp:val=&quot;002038FE&quot;/&gt;&lt;wsp:rsid wsp:val=&quot;00203B98&quot;/&gt;&lt;wsp:rsid wsp:val=&quot;00203C7A&quot;/&gt;&lt;wsp:rsid wsp:val=&quot;00204087&quot;/&gt;&lt;wsp:rsid wsp:val=&quot;002040A4&quot;/&gt;&lt;wsp:rsid wsp:val=&quot;00204247&quot;/&gt;&lt;wsp:rsid wsp:val=&quot;00205092&quot;/&gt;&lt;wsp:rsid wsp:val=&quot;00206936&quot;/&gt;&lt;wsp:rsid wsp:val=&quot;00207042&quot;/&gt;&lt;wsp:rsid wsp:val=&quot;002070C2&quot;/&gt;&lt;wsp:rsid wsp:val=&quot;0020718E&quot;/&gt;&lt;wsp:rsid wsp:val=&quot;00207CE4&quot;/&gt;&lt;wsp:rsid wsp:val=&quot;00207FB1&quot;/&gt;&lt;wsp:rsid wsp:val=&quot;00210012&quot;/&gt;&lt;wsp:rsid wsp:val=&quot;002102BA&quot;/&gt;&lt;wsp:rsid wsp:val=&quot;00212099&quot;/&gt;&lt;wsp:rsid wsp:val=&quot;002123D1&quot;/&gt;&lt;wsp:rsid wsp:val=&quot;002124DE&quot;/&gt;&lt;wsp:rsid wsp:val=&quot;00212AAD&quot;/&gt;&lt;wsp:rsid wsp:val=&quot;00212DD3&quot;/&gt;&lt;wsp:rsid wsp:val=&quot;00213308&quot;/&gt;&lt;wsp:rsid wsp:val=&quot;0021433C&quot;/&gt;&lt;wsp:rsid wsp:val=&quot;00214520&quot;/&gt;&lt;wsp:rsid wsp:val=&quot;00214FA8&quot;/&gt;&lt;wsp:rsid wsp:val=&quot;00215296&quot;/&gt;&lt;wsp:rsid wsp:val=&quot;0021651A&quot;/&gt;&lt;wsp:rsid wsp:val=&quot;00216578&quot;/&gt;&lt;wsp:rsid wsp:val=&quot;0021770C&quot;/&gt;&lt;wsp:rsid wsp:val=&quot;00217773&quot;/&gt;&lt;wsp:rsid wsp:val=&quot;002207D2&quot;/&gt;&lt;wsp:rsid wsp:val=&quot;002208B0&quot;/&gt;&lt;wsp:rsid wsp:val=&quot;00221AD6&quot;/&gt;&lt;wsp:rsid wsp:val=&quot;002231B9&quot;/&gt;&lt;wsp:rsid wsp:val=&quot;00224498&quot;/&gt;&lt;wsp:rsid wsp:val=&quot;002250D2&quot;/&gt;&lt;wsp:rsid wsp:val=&quot;00226177&quot;/&gt;&lt;wsp:rsid wsp:val=&quot;00226187&quot;/&gt;&lt;wsp:rsid wsp:val=&quot;00226956&quot;/&gt;&lt;wsp:rsid wsp:val=&quot;00226DCF&quot;/&gt;&lt;wsp:rsid wsp:val=&quot;00227EB2&quot;/&gt;&lt;wsp:rsid wsp:val=&quot;00231423&quot;/&gt;&lt;wsp:rsid wsp:val=&quot;002319E3&quot;/&gt;&lt;wsp:rsid wsp:val=&quot;00231A7A&quot;/&gt;&lt;wsp:rsid wsp:val=&quot;00232533&quot;/&gt;&lt;wsp:rsid wsp:val=&quot;00232B87&quot;/&gt;&lt;wsp:rsid wsp:val=&quot;00232D3B&quot;/&gt;&lt;wsp:rsid wsp:val=&quot;00232EC0&quot;/&gt;&lt;wsp:rsid wsp:val=&quot;0023315E&quot;/&gt;&lt;wsp:rsid wsp:val=&quot;0023423D&quot;/&gt;&lt;wsp:rsid wsp:val=&quot;00234900&quot;/&gt;&lt;wsp:rsid wsp:val=&quot;002351CB&quot;/&gt;&lt;wsp:rsid wsp:val=&quot;00236C85&quot;/&gt;&lt;wsp:rsid wsp:val=&quot;00236DA4&quot;/&gt;&lt;wsp:rsid wsp:val=&quot;0023781A&quot;/&gt;&lt;wsp:rsid wsp:val=&quot;00237BE0&quot;/&gt;&lt;wsp:rsid wsp:val=&quot;00237E91&quot;/&gt;&lt;wsp:rsid wsp:val=&quot;002402E0&quot;/&gt;&lt;wsp:rsid wsp:val=&quot;0024053D&quot;/&gt;&lt;wsp:rsid wsp:val=&quot;002439DB&quot;/&gt;&lt;wsp:rsid wsp:val=&quot;002439E3&quot;/&gt;&lt;wsp:rsid wsp:val=&quot;00246BF7&quot;/&gt;&lt;wsp:rsid wsp:val=&quot;00246C01&quot;/&gt;&lt;wsp:rsid wsp:val=&quot;00247606&quot;/&gt;&lt;wsp:rsid wsp:val=&quot;002477C4&quot;/&gt;&lt;wsp:rsid wsp:val=&quot;00247E08&quot;/&gt;&lt;wsp:rsid wsp:val=&quot;002501ED&quot;/&gt;&lt;wsp:rsid wsp:val=&quot;00250755&quot;/&gt;&lt;wsp:rsid wsp:val=&quot;00250D15&quot;/&gt;&lt;wsp:rsid wsp:val=&quot;00252019&quot;/&gt;&lt;wsp:rsid wsp:val=&quot;00252870&quot;/&gt;&lt;wsp:rsid wsp:val=&quot;002530F9&quot;/&gt;&lt;wsp:rsid wsp:val=&quot;002550D7&quot;/&gt;&lt;wsp:rsid wsp:val=&quot;00255802&quot;/&gt;&lt;wsp:rsid wsp:val=&quot;002559C7&quot;/&gt;&lt;wsp:rsid wsp:val=&quot;00256193&quot;/&gt;&lt;wsp:rsid wsp:val=&quot;00256BE0&quot;/&gt;&lt;wsp:rsid wsp:val=&quot;00257227&quot;/&gt;&lt;wsp:rsid wsp:val=&quot;002577D9&quot;/&gt;&lt;wsp:rsid wsp:val=&quot;00260A70&quot;/&gt;&lt;wsp:rsid wsp:val=&quot;00260BFB&quot;/&gt;&lt;wsp:rsid wsp:val=&quot;00260F20&quot;/&gt;&lt;wsp:rsid wsp:val=&quot;00263162&quot;/&gt;&lt;wsp:rsid wsp:val=&quot;00263C9D&quot;/&gt;&lt;wsp:rsid wsp:val=&quot;002642FE&quot;/&gt;&lt;wsp:rsid wsp:val=&quot;00264E8F&quot;/&gt;&lt;wsp:rsid wsp:val=&quot;00265744&quot;/&gt;&lt;wsp:rsid wsp:val=&quot;0026598C&quot;/&gt;&lt;wsp:rsid wsp:val=&quot;002664BC&quot;/&gt;&lt;wsp:rsid wsp:val=&quot;00266538&quot;/&gt;&lt;wsp:rsid wsp:val=&quot;00266994&quot;/&gt;&lt;wsp:rsid wsp:val=&quot;002675ED&quot;/&gt;&lt;wsp:rsid wsp:val=&quot;0026768C&quot;/&gt;&lt;wsp:rsid wsp:val=&quot;00270697&quot;/&gt;&lt;wsp:rsid wsp:val=&quot;00270DB9&quot;/&gt;&lt;wsp:rsid wsp:val=&quot;00271678&quot;/&gt;&lt;wsp:rsid wsp:val=&quot;00271E0C&quot;/&gt;&lt;wsp:rsid wsp:val=&quot;00272246&quot;/&gt;&lt;wsp:rsid wsp:val=&quot;0027241A&quot;/&gt;&lt;wsp:rsid wsp:val=&quot;00273BD2&quot;/&gt;&lt;wsp:rsid wsp:val=&quot;0027416B&quot;/&gt;&lt;wsp:rsid wsp:val=&quot;00274CEB&quot;/&gt;&lt;wsp:rsid wsp:val=&quot;00276123&quot;/&gt;&lt;wsp:rsid wsp:val=&quot;002762C4&quot;/&gt;&lt;wsp:rsid wsp:val=&quot;002762FD&quot;/&gt;&lt;wsp:rsid wsp:val=&quot;00276772&quot;/&gt;&lt;wsp:rsid wsp:val=&quot;00276D7D&quot;/&gt;&lt;wsp:rsid wsp:val=&quot;00276E59&quot;/&gt;&lt;wsp:rsid wsp:val=&quot;00277E47&quot;/&gt;&lt;wsp:rsid wsp:val=&quot;0028051B&quot;/&gt;&lt;wsp:rsid wsp:val=&quot;0028057D&quot;/&gt;&lt;wsp:rsid wsp:val=&quot;00280776&quot;/&gt;&lt;wsp:rsid wsp:val=&quot;00280988&quot;/&gt;&lt;wsp:rsid wsp:val=&quot;002809B6&quot;/&gt;&lt;wsp:rsid wsp:val=&quot;0028116A&quot;/&gt;&lt;wsp:rsid wsp:val=&quot;00282C65&quot;/&gt;&lt;wsp:rsid wsp:val=&quot;00282EA8&quot;/&gt;&lt;wsp:rsid wsp:val=&quot;00283043&quot;/&gt;&lt;wsp:rsid wsp:val=&quot;00283662&quot;/&gt;&lt;wsp:rsid wsp:val=&quot;00283D8B&quot;/&gt;&lt;wsp:rsid wsp:val=&quot;00283DC1&quot;/&gt;&lt;wsp:rsid wsp:val=&quot;00284028&quot;/&gt;&lt;wsp:rsid wsp:val=&quot;00284651&quot;/&gt;&lt;wsp:rsid wsp:val=&quot;0028525C&quot;/&gt;&lt;wsp:rsid wsp:val=&quot;00286F15&quot;/&gt;&lt;wsp:rsid wsp:val=&quot;0028785F&quot;/&gt;&lt;wsp:rsid wsp:val=&quot;002902AF&quot;/&gt;&lt;wsp:rsid wsp:val=&quot;00290313&quot;/&gt;&lt;wsp:rsid wsp:val=&quot;0029047E&quot;/&gt;&lt;wsp:rsid wsp:val=&quot;00290B9D&quot;/&gt;&lt;wsp:rsid wsp:val=&quot;00291805&quot;/&gt;&lt;wsp:rsid wsp:val=&quot;00291A66&quot;/&gt;&lt;wsp:rsid wsp:val=&quot;00291B73&quot;/&gt;&lt;wsp:rsid wsp:val=&quot;002920B1&quot;/&gt;&lt;wsp:rsid wsp:val=&quot;0029346D&quot;/&gt;&lt;wsp:rsid wsp:val=&quot;00293669&quot;/&gt;&lt;wsp:rsid wsp:val=&quot;0029386B&quot;/&gt;&lt;wsp:rsid wsp:val=&quot;00293948&quot;/&gt;&lt;wsp:rsid wsp:val=&quot;00293EB1&quot;/&gt;&lt;wsp:rsid wsp:val=&quot;002948A9&quot;/&gt;&lt;wsp:rsid wsp:val=&quot;00294A09&quot;/&gt;&lt;wsp:rsid wsp:val=&quot;00295068&quot;/&gt;&lt;wsp:rsid wsp:val=&quot;002957A0&quot;/&gt;&lt;wsp:rsid wsp:val=&quot;00295E40&quot;/&gt;&lt;wsp:rsid wsp:val=&quot;0029660D&quot;/&gt;&lt;wsp:rsid wsp:val=&quot;00296688&quot;/&gt;&lt;wsp:rsid wsp:val=&quot;00296B59&quot;/&gt;&lt;wsp:rsid wsp:val=&quot;002A0C9F&quot;/&gt;&lt;wsp:rsid wsp:val=&quot;002A15EE&quot;/&gt;&lt;wsp:rsid wsp:val=&quot;002A1D68&quot;/&gt;&lt;wsp:rsid wsp:val=&quot;002A1DC1&quot;/&gt;&lt;wsp:rsid wsp:val=&quot;002A24E4&quot;/&gt;&lt;wsp:rsid wsp:val=&quot;002A31D3&quot;/&gt;&lt;wsp:rsid wsp:val=&quot;002A323F&quot;/&gt;&lt;wsp:rsid wsp:val=&quot;002A37EB&quot;/&gt;&lt;wsp:rsid wsp:val=&quot;002A3A20&quot;/&gt;&lt;wsp:rsid wsp:val=&quot;002A3DCD&quot;/&gt;&lt;wsp:rsid wsp:val=&quot;002A3E29&quot;/&gt;&lt;wsp:rsid wsp:val=&quot;002A43EE&quot;/&gt;&lt;wsp:rsid wsp:val=&quot;002A4CB5&quot;/&gt;&lt;wsp:rsid wsp:val=&quot;002A58DB&quot;/&gt;&lt;wsp:rsid wsp:val=&quot;002A58DF&quot;/&gt;&lt;wsp:rsid wsp:val=&quot;002A61B8&quot;/&gt;&lt;wsp:rsid wsp:val=&quot;002A645A&quot;/&gt;&lt;wsp:rsid wsp:val=&quot;002A6622&quot;/&gt;&lt;wsp:rsid wsp:val=&quot;002A6E7C&quot;/&gt;&lt;wsp:rsid wsp:val=&quot;002A771D&quot;/&gt;&lt;wsp:rsid wsp:val=&quot;002A7E88&quot;/&gt;&lt;wsp:rsid wsp:val=&quot;002B060E&quot;/&gt;&lt;wsp:rsid wsp:val=&quot;002B0BE0&quot;/&gt;&lt;wsp:rsid wsp:val=&quot;002B0F0A&quot;/&gt;&lt;wsp:rsid wsp:val=&quot;002B15BD&quot;/&gt;&lt;wsp:rsid wsp:val=&quot;002B1D78&quot;/&gt;&lt;wsp:rsid wsp:val=&quot;002B1DC3&quot;/&gt;&lt;wsp:rsid wsp:val=&quot;002B249A&quot;/&gt;&lt;wsp:rsid wsp:val=&quot;002B250F&quot;/&gt;&lt;wsp:rsid wsp:val=&quot;002B294E&quot;/&gt;&lt;wsp:rsid wsp:val=&quot;002B39E8&quot;/&gt;&lt;wsp:rsid wsp:val=&quot;002B4324&quot;/&gt;&lt;wsp:rsid wsp:val=&quot;002B4670&quot;/&gt;&lt;wsp:rsid wsp:val=&quot;002B46E5&quot;/&gt;&lt;wsp:rsid wsp:val=&quot;002B533F&quot;/&gt;&lt;wsp:rsid wsp:val=&quot;002B5E01&quot;/&gt;&lt;wsp:rsid wsp:val=&quot;002B65E6&quot;/&gt;&lt;wsp:rsid wsp:val=&quot;002B79CF&quot;/&gt;&lt;wsp:rsid wsp:val=&quot;002C01EE&quot;/&gt;&lt;wsp:rsid wsp:val=&quot;002C0C2D&quot;/&gt;&lt;wsp:rsid wsp:val=&quot;002C0DDB&quot;/&gt;&lt;wsp:rsid wsp:val=&quot;002C269D&quot;/&gt;&lt;wsp:rsid wsp:val=&quot;002C3460&quot;/&gt;&lt;wsp:rsid wsp:val=&quot;002C4288&quot;/&gt;&lt;wsp:rsid wsp:val=&quot;002C4594&quot;/&gt;&lt;wsp:rsid wsp:val=&quot;002C45E5&quot;/&gt;&lt;wsp:rsid wsp:val=&quot;002C4F04&quot;/&gt;&lt;wsp:rsid wsp:val=&quot;002C5A7C&quot;/&gt;&lt;wsp:rsid wsp:val=&quot;002C5B5B&quot;/&gt;&lt;wsp:rsid wsp:val=&quot;002C5FF9&quot;/&gt;&lt;wsp:rsid wsp:val=&quot;002C6638&quot;/&gt;&lt;wsp:rsid wsp:val=&quot;002C664F&quot;/&gt;&lt;wsp:rsid wsp:val=&quot;002C69D3&quot;/&gt;&lt;wsp:rsid wsp:val=&quot;002C6CD4&quot;/&gt;&lt;wsp:rsid wsp:val=&quot;002C6D73&quot;/&gt;&lt;wsp:rsid wsp:val=&quot;002C7798&quot;/&gt;&lt;wsp:rsid wsp:val=&quot;002C782E&quot;/&gt;&lt;wsp:rsid wsp:val=&quot;002C7B47&quot;/&gt;&lt;wsp:rsid wsp:val=&quot;002D0031&quot;/&gt;&lt;wsp:rsid wsp:val=&quot;002D0F4D&quot;/&gt;&lt;wsp:rsid wsp:val=&quot;002D1430&quot;/&gt;&lt;wsp:rsid wsp:val=&quot;002D1E10&quot;/&gt;&lt;wsp:rsid wsp:val=&quot;002D2CD4&quot;/&gt;&lt;wsp:rsid wsp:val=&quot;002D2D94&quot;/&gt;&lt;wsp:rsid wsp:val=&quot;002D2E7D&quot;/&gt;&lt;wsp:rsid wsp:val=&quot;002D319D&quot;/&gt;&lt;wsp:rsid wsp:val=&quot;002D3577&quot;/&gt;&lt;wsp:rsid wsp:val=&quot;002D362F&quot;/&gt;&lt;wsp:rsid wsp:val=&quot;002D42EA&quot;/&gt;&lt;wsp:rsid wsp:val=&quot;002D5322&quot;/&gt;&lt;wsp:rsid wsp:val=&quot;002D55C6&quot;/&gt;&lt;wsp:rsid wsp:val=&quot;002D5677&quot;/&gt;&lt;wsp:rsid wsp:val=&quot;002D5AE7&quot;/&gt;&lt;wsp:rsid wsp:val=&quot;002D5C20&quot;/&gt;&lt;wsp:rsid wsp:val=&quot;002D5D07&quot;/&gt;&lt;wsp:rsid wsp:val=&quot;002D60F4&quot;/&gt;&lt;wsp:rsid wsp:val=&quot;002D6239&quot;/&gt;&lt;wsp:rsid wsp:val=&quot;002D700C&quot;/&gt;&lt;wsp:rsid wsp:val=&quot;002D709A&quot;/&gt;&lt;wsp:rsid wsp:val=&quot;002D7246&quot;/&gt;&lt;wsp:rsid wsp:val=&quot;002D7D37&quot;/&gt;&lt;wsp:rsid wsp:val=&quot;002D7DFF&quot;/&gt;&lt;wsp:rsid wsp:val=&quot;002E015F&quot;/&gt;&lt;wsp:rsid wsp:val=&quot;002E0BBF&quot;/&gt;&lt;wsp:rsid wsp:val=&quot;002E122B&quot;/&gt;&lt;wsp:rsid wsp:val=&quot;002E15C7&quot;/&gt;&lt;wsp:rsid wsp:val=&quot;002E2043&quot;/&gt;&lt;wsp:rsid wsp:val=&quot;002E2508&quot;/&gt;&lt;wsp:rsid wsp:val=&quot;002E25C3&quot;/&gt;&lt;wsp:rsid wsp:val=&quot;002E2826&quot;/&gt;&lt;wsp:rsid wsp:val=&quot;002E41CD&quot;/&gt;&lt;wsp:rsid wsp:val=&quot;002E4588&quot;/&gt;&lt;wsp:rsid wsp:val=&quot;002E468F&quot;/&gt;&lt;wsp:rsid wsp:val=&quot;002E4A2A&quot;/&gt;&lt;wsp:rsid wsp:val=&quot;002E524B&quot;/&gt;&lt;wsp:rsid wsp:val=&quot;002E5823&quot;/&gt;&lt;wsp:rsid wsp:val=&quot;002E643E&quot;/&gt;&lt;wsp:rsid wsp:val=&quot;002E65DB&quot;/&gt;&lt;wsp:rsid wsp:val=&quot;002E69A4&quot;/&gt;&lt;wsp:rsid wsp:val=&quot;002E6C81&quot;/&gt;&lt;wsp:rsid wsp:val=&quot;002E6E6F&quot;/&gt;&lt;wsp:rsid wsp:val=&quot;002E7001&quot;/&gt;&lt;wsp:rsid wsp:val=&quot;002F0016&quot;/&gt;&lt;wsp:rsid wsp:val=&quot;002F0E35&quot;/&gt;&lt;wsp:rsid wsp:val=&quot;002F2561&quot;/&gt;&lt;wsp:rsid wsp:val=&quot;002F2B6C&quot;/&gt;&lt;wsp:rsid wsp:val=&quot;002F37C2&quot;/&gt;&lt;wsp:rsid wsp:val=&quot;002F414A&quot;/&gt;&lt;wsp:rsid wsp:val=&quot;002F46B9&quot;/&gt;&lt;wsp:rsid wsp:val=&quot;002F5B5E&quot;/&gt;&lt;wsp:rsid wsp:val=&quot;002F5F19&quot;/&gt;&lt;wsp:rsid wsp:val=&quot;002F6F48&quot;/&gt;&lt;wsp:rsid wsp:val=&quot;002F6FF4&quot;/&gt;&lt;wsp:rsid wsp:val=&quot;002F7D09&quot;/&gt;&lt;wsp:rsid wsp:val=&quot;003006A0&quot;/&gt;&lt;wsp:rsid wsp:val=&quot;00300799&quot;/&gt;&lt;wsp:rsid wsp:val=&quot;00301C47&quot;/&gt;&lt;wsp:rsid wsp:val=&quot;003020B7&quot;/&gt;&lt;wsp:rsid wsp:val=&quot;00302139&quot;/&gt;&lt;wsp:rsid wsp:val=&quot;003022CE&quot;/&gt;&lt;wsp:rsid wsp:val=&quot;00303269&quot;/&gt;&lt;wsp:rsid wsp:val=&quot;00303292&quot;/&gt;&lt;wsp:rsid wsp:val=&quot;00303F29&quot;/&gt;&lt;wsp:rsid wsp:val=&quot;00304659&quot;/&gt;&lt;wsp:rsid wsp:val=&quot;00304816&quot;/&gt;&lt;wsp:rsid wsp:val=&quot;00305371&quot;/&gt;&lt;wsp:rsid wsp:val=&quot;00306019&quot;/&gt;&lt;wsp:rsid wsp:val=&quot;00307631&quot;/&gt;&lt;wsp:rsid wsp:val=&quot;003109D2&quot;/&gt;&lt;wsp:rsid wsp:val=&quot;00310A25&quot;/&gt;&lt;wsp:rsid wsp:val=&quot;003113EE&quot;/&gt;&lt;wsp:rsid wsp:val=&quot;00311688&quot;/&gt;&lt;wsp:rsid wsp:val=&quot;003118D6&quot;/&gt;&lt;wsp:rsid wsp:val=&quot;00311BE3&quot;/&gt;&lt;wsp:rsid wsp:val=&quot;0031245E&quot;/&gt;&lt;wsp:rsid wsp:val=&quot;003131F2&quot;/&gt;&lt;wsp:rsid wsp:val=&quot;00313805&quot;/&gt;&lt;wsp:rsid wsp:val=&quot;00314067&quot;/&gt;&lt;wsp:rsid wsp:val=&quot;00314622&quot;/&gt;&lt;wsp:rsid wsp:val=&quot;003152C8&quot;/&gt;&lt;wsp:rsid wsp:val=&quot;00315391&quot;/&gt;&lt;wsp:rsid wsp:val=&quot;003154D2&quot;/&gt;&lt;wsp:rsid wsp:val=&quot;003154FF&quot;/&gt;&lt;wsp:rsid wsp:val=&quot;00316405&quot;/&gt;&lt;wsp:rsid wsp:val=&quot;0032036E&quot;/&gt;&lt;wsp:rsid wsp:val=&quot;00320534&quot;/&gt;&lt;wsp:rsid wsp:val=&quot;003208F8&quot;/&gt;&lt;wsp:rsid wsp:val=&quot;00320C98&quot;/&gt;&lt;wsp:rsid wsp:val=&quot;00321A77&quot;/&gt;&lt;wsp:rsid wsp:val=&quot;0032243B&quot;/&gt;&lt;wsp:rsid wsp:val=&quot;0032262F&quot;/&gt;&lt;wsp:rsid wsp:val=&quot;003232A9&quot;/&gt;&lt;wsp:rsid wsp:val=&quot;0032407E&quot;/&gt;&lt;wsp:rsid wsp:val=&quot;00324457&quot;/&gt;&lt;wsp:rsid wsp:val=&quot;00324776&quot;/&gt;&lt;wsp:rsid wsp:val=&quot;0032483F&quot;/&gt;&lt;wsp:rsid wsp:val=&quot;0032549F&quot;/&gt;&lt;wsp:rsid wsp:val=&quot;003255A6&quot;/&gt;&lt;wsp:rsid wsp:val=&quot;00326495&quot;/&gt;&lt;wsp:rsid wsp:val=&quot;003274F5&quot;/&gt;&lt;wsp:rsid wsp:val=&quot;0032777E&quot;/&gt;&lt;wsp:rsid wsp:val=&quot;00330C34&quot;/&gt;&lt;wsp:rsid wsp:val=&quot;00331E18&quot;/&gt;&lt;wsp:rsid wsp:val=&quot;00331F59&quot;/&gt;&lt;wsp:rsid wsp:val=&quot;00332115&quot;/&gt;&lt;wsp:rsid wsp:val=&quot;00332723&quot;/&gt;&lt;wsp:rsid wsp:val=&quot;00332F84&quot;/&gt;&lt;wsp:rsid wsp:val=&quot;00333C6A&quot;/&gt;&lt;wsp:rsid wsp:val=&quot;00333D6B&quot;/&gt;&lt;wsp:rsid wsp:val=&quot;003345F3&quot;/&gt;&lt;wsp:rsid wsp:val=&quot;00334A24&quot;/&gt;&lt;wsp:rsid wsp:val=&quot;00334F0A&quot;/&gt;&lt;wsp:rsid wsp:val=&quot;00335C6B&quot;/&gt;&lt;wsp:rsid wsp:val=&quot;00336F0F&quot;/&gt;&lt;wsp:rsid wsp:val=&quot;003376CF&quot;/&gt;&lt;wsp:rsid wsp:val=&quot;00337C48&quot;/&gt;&lt;wsp:rsid wsp:val=&quot;00340011&quot;/&gt;&lt;wsp:rsid wsp:val=&quot;0034027E&quot;/&gt;&lt;wsp:rsid wsp:val=&quot;003411C2&quot;/&gt;&lt;wsp:rsid wsp:val=&quot;00341E36&quot;/&gt;&lt;wsp:rsid wsp:val=&quot;003420AB&quot;/&gt;&lt;wsp:rsid wsp:val=&quot;00343FBF&quot;/&gt;&lt;wsp:rsid wsp:val=&quot;003442DD&quot;/&gt;&lt;wsp:rsid wsp:val=&quot;0034440D&quot;/&gt;&lt;wsp:rsid wsp:val=&quot;00344C3B&quot;/&gt;&lt;wsp:rsid wsp:val=&quot;00344F30&quot;/&gt;&lt;wsp:rsid wsp:val=&quot;003450B3&quot;/&gt;&lt;wsp:rsid wsp:val=&quot;003452B0&quot;/&gt;&lt;wsp:rsid wsp:val=&quot;003455AC&quot;/&gt;&lt;wsp:rsid wsp:val=&quot;00345F7A&quot;/&gt;&lt;wsp:rsid wsp:val=&quot;003460F3&quot;/&gt;&lt;wsp:rsid wsp:val=&quot;0034611E&quot;/&gt;&lt;wsp:rsid wsp:val=&quot;00346E79&quot;/&gt;&lt;wsp:rsid wsp:val=&quot;00350633&quot;/&gt;&lt;wsp:rsid wsp:val=&quot;00350653&quot;/&gt;&lt;wsp:rsid wsp:val=&quot;003508E6&quot;/&gt;&lt;wsp:rsid wsp:val=&quot;00350B8F&quot;/&gt;&lt;wsp:rsid wsp:val=&quot;00350FCB&quot;/&gt;&lt;wsp:rsid wsp:val=&quot;0035100D&quot;/&gt;&lt;wsp:rsid wsp:val=&quot;00351503&quot;/&gt;&lt;wsp:rsid wsp:val=&quot;00352110&quot;/&gt;&lt;wsp:rsid wsp:val=&quot;00352713&quot;/&gt;&lt;wsp:rsid wsp:val=&quot;00353046&quot;/&gt;&lt;wsp:rsid wsp:val=&quot;00353096&quot;/&gt;&lt;wsp:rsid wsp:val=&quot;003534D3&quot;/&gt;&lt;wsp:rsid wsp:val=&quot;003546AC&quot;/&gt;&lt;wsp:rsid wsp:val=&quot;00354A70&quot;/&gt;&lt;wsp:rsid wsp:val=&quot;0035582F&quot;/&gt;&lt;wsp:rsid wsp:val=&quot;00355BBE&quot;/&gt;&lt;wsp:rsid wsp:val=&quot;003576A3&quot;/&gt;&lt;wsp:rsid wsp:val=&quot;00360039&quot;/&gt;&lt;wsp:rsid wsp:val=&quot;00360336&quot;/&gt;&lt;wsp:rsid wsp:val=&quot;003603AE&quot;/&gt;&lt;wsp:rsid wsp:val=&quot;003606A5&quot;/&gt;&lt;wsp:rsid wsp:val=&quot;00360C42&quot;/&gt;&lt;wsp:rsid wsp:val=&quot;00360DD2&quot;/&gt;&lt;wsp:rsid wsp:val=&quot;00360F20&quot;/&gt;&lt;wsp:rsid wsp:val=&quot;003615C0&quot;/&gt;&lt;wsp:rsid wsp:val=&quot;00362CF0&quot;/&gt;&lt;wsp:rsid wsp:val=&quot;00362D04&quot;/&gt;&lt;wsp:rsid wsp:val=&quot;0036338C&quot;/&gt;&lt;wsp:rsid wsp:val=&quot;0036383A&quot;/&gt;&lt;wsp:rsid wsp:val=&quot;00363896&quot;/&gt;&lt;wsp:rsid wsp:val=&quot;00364DD8&quot;/&gt;&lt;wsp:rsid wsp:val=&quot;00364E30&quot;/&gt;&lt;wsp:rsid wsp:val=&quot;00365173&quot;/&gt;&lt;wsp:rsid wsp:val=&quot;00365DAB&quot;/&gt;&lt;wsp:rsid wsp:val=&quot;00365F3D&quot;/&gt;&lt;wsp:rsid wsp:val=&quot;00365FB6&quot;/&gt;&lt;wsp:rsid wsp:val=&quot;003666A5&quot;/&gt;&lt;wsp:rsid wsp:val=&quot;003667E5&quot;/&gt;&lt;wsp:rsid wsp:val=&quot;00370524&quot;/&gt;&lt;wsp:rsid wsp:val=&quot;003712A2&quot;/&gt;&lt;wsp:rsid wsp:val=&quot;0037415A&quot;/&gt;&lt;wsp:rsid wsp:val=&quot;00374659&quot;/&gt;&lt;wsp:rsid wsp:val=&quot;003754DB&quot;/&gt;&lt;wsp:rsid wsp:val=&quot;0037567A&quot;/&gt;&lt;wsp:rsid wsp:val=&quot;003758D5&quot;/&gt;&lt;wsp:rsid wsp:val=&quot;00376A2D&quot;/&gt;&lt;wsp:rsid wsp:val=&quot;0037715F&quot;/&gt;&lt;wsp:rsid wsp:val=&quot;00380169&quot;/&gt;&lt;wsp:rsid wsp:val=&quot;00380698&quot;/&gt;&lt;wsp:rsid wsp:val=&quot;00381415&quot;/&gt;&lt;wsp:rsid wsp:val=&quot;00381BD0&quot;/&gt;&lt;wsp:rsid wsp:val=&quot;00382586&quot;/&gt;&lt;wsp:rsid wsp:val=&quot;00382FD4&quot;/&gt;&lt;wsp:rsid wsp:val=&quot;00383445&quot;/&gt;&lt;wsp:rsid wsp:val=&quot;003839CB&quot;/&gt;&lt;wsp:rsid wsp:val=&quot;00385540&quot;/&gt;&lt;wsp:rsid wsp:val=&quot;003859F2&quot;/&gt;&lt;wsp:rsid wsp:val=&quot;0038687D&quot;/&gt;&lt;wsp:rsid wsp:val=&quot;00387281&quot;/&gt;&lt;wsp:rsid wsp:val=&quot;003872FA&quot;/&gt;&lt;wsp:rsid wsp:val=&quot;00387845&quot;/&gt;&lt;wsp:rsid wsp:val=&quot;003879FB&quot;/&gt;&lt;wsp:rsid wsp:val=&quot;00387A19&quot;/&gt;&lt;wsp:rsid wsp:val=&quot;00387D7C&quot;/&gt;&lt;wsp:rsid wsp:val=&quot;00390875&quot;/&gt;&lt;wsp:rsid wsp:val=&quot;00390A5F&quot;/&gt;&lt;wsp:rsid wsp:val=&quot;00390F43&quot;/&gt;&lt;wsp:rsid wsp:val=&quot;003911ED&quot;/&gt;&lt;wsp:rsid wsp:val=&quot;00392A45&quot;/&gt;&lt;wsp:rsid wsp:val=&quot;00392E6F&quot;/&gt;&lt;wsp:rsid wsp:val=&quot;003935B1&quot;/&gt;&lt;wsp:rsid wsp:val=&quot;0039444F&quot;/&gt;&lt;wsp:rsid wsp:val=&quot;003944F1&quot;/&gt;&lt;wsp:rsid wsp:val=&quot;00394892&quot;/&gt;&lt;wsp:rsid wsp:val=&quot;003954F3&quot;/&gt;&lt;wsp:rsid wsp:val=&quot;0039552D&quot;/&gt;&lt;wsp:rsid wsp:val=&quot;00395B34&quot;/&gt;&lt;wsp:rsid wsp:val=&quot;00395C8E&quot;/&gt;&lt;wsp:rsid wsp:val=&quot;00395CA0&quot;/&gt;&lt;wsp:rsid wsp:val=&quot;00396646&quot;/&gt;&lt;wsp:rsid wsp:val=&quot;00397A3D&quot;/&gt;&lt;wsp:rsid wsp:val=&quot;00397CEB&quot;/&gt;&lt;wsp:rsid wsp:val=&quot;003A0432&quot;/&gt;&lt;wsp:rsid wsp:val=&quot;003A0607&quot;/&gt;&lt;wsp:rsid wsp:val=&quot;003A08BD&quot;/&gt;&lt;wsp:rsid wsp:val=&quot;003A124F&quot;/&gt;&lt;wsp:rsid wsp:val=&quot;003A16DA&quot;/&gt;&lt;wsp:rsid wsp:val=&quot;003A2563&quot;/&gt;&lt;wsp:rsid wsp:val=&quot;003A2D78&quot;/&gt;&lt;wsp:rsid wsp:val=&quot;003A327F&quot;/&gt;&lt;wsp:rsid wsp:val=&quot;003A35DC&quot;/&gt;&lt;wsp:rsid wsp:val=&quot;003A3FD5&quot;/&gt;&lt;wsp:rsid wsp:val=&quot;003A47B9&quot;/&gt;&lt;wsp:rsid wsp:val=&quot;003A4979&quot;/&gt;&lt;wsp:rsid wsp:val=&quot;003A5069&quot;/&gt;&lt;wsp:rsid wsp:val=&quot;003A50C9&quot;/&gt;&lt;wsp:rsid wsp:val=&quot;003A6242&quot;/&gt;&lt;wsp:rsid wsp:val=&quot;003A63FB&quot;/&gt;&lt;wsp:rsid wsp:val=&quot;003A713F&quot;/&gt;&lt;wsp:rsid wsp:val=&quot;003A7773&quot;/&gt;&lt;wsp:rsid wsp:val=&quot;003B0F47&quot;/&gt;&lt;wsp:rsid wsp:val=&quot;003B2621&quot;/&gt;&lt;wsp:rsid wsp:val=&quot;003B285C&quot;/&gt;&lt;wsp:rsid wsp:val=&quot;003B2D85&quot;/&gt;&lt;wsp:rsid wsp:val=&quot;003B3BA0&quot;/&gt;&lt;wsp:rsid wsp:val=&quot;003B47B5&quot;/&gt;&lt;wsp:rsid wsp:val=&quot;003B6042&quot;/&gt;&lt;wsp:rsid wsp:val=&quot;003B6133&quot;/&gt;&lt;wsp:rsid wsp:val=&quot;003C057E&quot;/&gt;&lt;wsp:rsid wsp:val=&quot;003C0A9F&quot;/&gt;&lt;wsp:rsid wsp:val=&quot;003C0E74&quot;/&gt;&lt;wsp:rsid wsp:val=&quot;003C0F53&quot;/&gt;&lt;wsp:rsid wsp:val=&quot;003C10D5&quot;/&gt;&lt;wsp:rsid wsp:val=&quot;003C1D1F&quot;/&gt;&lt;wsp:rsid wsp:val=&quot;003C1D8E&quot;/&gt;&lt;wsp:rsid wsp:val=&quot;003C2832&quot;/&gt;&lt;wsp:rsid wsp:val=&quot;003C341D&quot;/&gt;&lt;wsp:rsid wsp:val=&quot;003C3F12&quot;/&gt;&lt;wsp:rsid wsp:val=&quot;003C5984&quot;/&gt;&lt;wsp:rsid wsp:val=&quot;003C692D&quot;/&gt;&lt;wsp:rsid wsp:val=&quot;003C6BBF&quot;/&gt;&lt;wsp:rsid wsp:val=&quot;003D06FB&quot;/&gt;&lt;wsp:rsid wsp:val=&quot;003D0A9D&quot;/&gt;&lt;wsp:rsid wsp:val=&quot;003D2940&quot;/&gt;&lt;wsp:rsid wsp:val=&quot;003D32BE&quot;/&gt;&lt;wsp:rsid wsp:val=&quot;003D3674&quot;/&gt;&lt;wsp:rsid wsp:val=&quot;003D389E&quot;/&gt;&lt;wsp:rsid wsp:val=&quot;003D4849&quot;/&gt;&lt;wsp:rsid wsp:val=&quot;003D48F4&quot;/&gt;&lt;wsp:rsid wsp:val=&quot;003D5089&quot;/&gt;&lt;wsp:rsid wsp:val=&quot;003D614B&quot;/&gt;&lt;wsp:rsid wsp:val=&quot;003D61F9&quot;/&gt;&lt;wsp:rsid wsp:val=&quot;003D6C3F&quot;/&gt;&lt;wsp:rsid wsp:val=&quot;003D78FB&quot;/&gt;&lt;wsp:rsid wsp:val=&quot;003E0C3E&quot;/&gt;&lt;wsp:rsid wsp:val=&quot;003E0DDA&quot;/&gt;&lt;wsp:rsid wsp:val=&quot;003E13D2&quot;/&gt;&lt;wsp:rsid wsp:val=&quot;003E22AB&quot;/&gt;&lt;wsp:rsid wsp:val=&quot;003E23A5&quot;/&gt;&lt;wsp:rsid wsp:val=&quot;003E34FC&quot;/&gt;&lt;wsp:rsid wsp:val=&quot;003E3629&quot;/&gt;&lt;wsp:rsid wsp:val=&quot;003E5931&quot;/&gt;&lt;wsp:rsid wsp:val=&quot;003E5960&quot;/&gt;&lt;wsp:rsid wsp:val=&quot;003E61AB&quot;/&gt;&lt;wsp:rsid wsp:val=&quot;003E674B&quot;/&gt;&lt;wsp:rsid wsp:val=&quot;003E6C4F&quot;/&gt;&lt;wsp:rsid wsp:val=&quot;003E74CE&quot;/&gt;&lt;wsp:rsid wsp:val=&quot;003F0051&quot;/&gt;&lt;wsp:rsid wsp:val=&quot;003F06B9&quot;/&gt;&lt;wsp:rsid wsp:val=&quot;003F0F99&quot;/&gt;&lt;wsp:rsid wsp:val=&quot;003F1BDD&quot;/&gt;&lt;wsp:rsid wsp:val=&quot;003F1D9D&quot;/&gt;&lt;wsp:rsid wsp:val=&quot;003F2216&quot;/&gt;&lt;wsp:rsid wsp:val=&quot;003F3177&quot;/&gt;&lt;wsp:rsid wsp:val=&quot;003F3EA6&quot;/&gt;&lt;wsp:rsid wsp:val=&quot;003F424B&quot;/&gt;&lt;wsp:rsid wsp:val=&quot;003F5112&quot;/&gt;&lt;wsp:rsid wsp:val=&quot;003F53F4&quot;/&gt;&lt;wsp:rsid wsp:val=&quot;003F5469&quot;/&gt;&lt;wsp:rsid wsp:val=&quot;003F5C93&quot;/&gt;&lt;wsp:rsid wsp:val=&quot;003F6511&quot;/&gt;&lt;wsp:rsid wsp:val=&quot;003F6B24&quot;/&gt;&lt;wsp:rsid wsp:val=&quot;003F724B&quot;/&gt;&lt;wsp:rsid wsp:val=&quot;003F7265&quot;/&gt;&lt;wsp:rsid wsp:val=&quot;003F7827&quot;/&gt;&lt;wsp:rsid wsp:val=&quot;003F7E08&quot;/&gt;&lt;wsp:rsid wsp:val=&quot;004002B4&quot;/&gt;&lt;wsp:rsid wsp:val=&quot;00400CA4&quot;/&gt;&lt;wsp:rsid wsp:val=&quot;00402FA3&quot;/&gt;&lt;wsp:rsid wsp:val=&quot;00404BBB&quot;/&gt;&lt;wsp:rsid wsp:val=&quot;00405539&quot;/&gt;&lt;wsp:rsid wsp:val=&quot;00405C95&quot;/&gt;&lt;wsp:rsid wsp:val=&quot;00406268&quot;/&gt;&lt;wsp:rsid wsp:val=&quot;004068B8&quot;/&gt;&lt;wsp:rsid wsp:val=&quot;00406EE5&quot;/&gt;&lt;wsp:rsid wsp:val=&quot;0040793D&quot;/&gt;&lt;wsp:rsid wsp:val=&quot;004079FE&quot;/&gt;&lt;wsp:rsid wsp:val=&quot;004101C4&quot;/&gt;&lt;wsp:rsid wsp:val=&quot;004117D8&quot;/&gt;&lt;wsp:rsid wsp:val=&quot;00412132&quot;/&gt;&lt;wsp:rsid wsp:val=&quot;00412668&quot;/&gt;&lt;wsp:rsid wsp:val=&quot;00412773&quot;/&gt;&lt;wsp:rsid wsp:val=&quot;00412D10&quot;/&gt;&lt;wsp:rsid wsp:val=&quot;00413E8E&quot;/&gt;&lt;wsp:rsid wsp:val=&quot;00414012&quot;/&gt;&lt;wsp:rsid wsp:val=&quot;00414105&quot;/&gt;&lt;wsp:rsid wsp:val=&quot;00414401&quot;/&gt;&lt;wsp:rsid wsp:val=&quot;0041464A&quot;/&gt;&lt;wsp:rsid wsp:val=&quot;00414939&quot;/&gt;&lt;wsp:rsid wsp:val=&quot;004153A7&quot;/&gt;&lt;wsp:rsid wsp:val=&quot;0041760A&quot;/&gt;&lt;wsp:rsid wsp:val=&quot;004177C1&quot;/&gt;&lt;wsp:rsid wsp:val=&quot;004224D4&quot;/&gt;&lt;wsp:rsid wsp:val=&quot;004228BE&quot;/&gt;&lt;wsp:rsid wsp:val=&quot;0042292F&quot;/&gt;&lt;wsp:rsid wsp:val=&quot;0042297C&quot;/&gt;&lt;wsp:rsid wsp:val=&quot;00422FAD&quot;/&gt;&lt;wsp:rsid wsp:val=&quot;0042395D&quot;/&gt;&lt;wsp:rsid wsp:val=&quot;0042457A&quot;/&gt;&lt;wsp:rsid wsp:val=&quot;004247C8&quot;/&gt;&lt;wsp:rsid wsp:val=&quot;004247E2&quot;/&gt;&lt;wsp:rsid wsp:val=&quot;0042489B&quot;/&gt;&lt;wsp:rsid wsp:val=&quot;00425790&quot;/&gt;&lt;wsp:rsid wsp:val=&quot;00425C2F&quot;/&gt;&lt;wsp:rsid wsp:val=&quot;004262A7&quot;/&gt;&lt;wsp:rsid wsp:val=&quot;0042674B&quot;/&gt;&lt;wsp:rsid wsp:val=&quot;00426B77&quot;/&gt;&lt;wsp:rsid wsp:val=&quot;00427B3E&quot;/&gt;&lt;wsp:rsid wsp:val=&quot;00427F43&quot;/&gt;&lt;wsp:rsid wsp:val=&quot;004304AD&quot;/&gt;&lt;wsp:rsid wsp:val=&quot;004308C4&quot;/&gt;&lt;wsp:rsid wsp:val=&quot;00430DB6&quot;/&gt;&lt;wsp:rsid wsp:val=&quot;00430E85&quot;/&gt;&lt;wsp:rsid wsp:val=&quot;004313FE&quot;/&gt;&lt;wsp:rsid wsp:val=&quot;00431424&quot;/&gt;&lt;wsp:rsid wsp:val=&quot;00431D86&quot;/&gt;&lt;wsp:rsid wsp:val=&quot;00431FA6&quot;/&gt;&lt;wsp:rsid wsp:val=&quot;004325B1&quot;/&gt;&lt;wsp:rsid wsp:val=&quot;004326EA&quot;/&gt;&lt;wsp:rsid wsp:val=&quot;00433EE6&quot;/&gt;&lt;wsp:rsid wsp:val=&quot;00435C29&quot;/&gt;&lt;wsp:rsid wsp:val=&quot;004366C5&quot;/&gt;&lt;wsp:rsid wsp:val=&quot;004368CA&quot;/&gt;&lt;wsp:rsid wsp:val=&quot;00436FA5&quot;/&gt;&lt;wsp:rsid wsp:val=&quot;00437983&quot;/&gt;&lt;wsp:rsid wsp:val=&quot;004379EF&quot;/&gt;&lt;wsp:rsid wsp:val=&quot;00437B2B&quot;/&gt;&lt;wsp:rsid wsp:val=&quot;00440A11&quot;/&gt;&lt;wsp:rsid wsp:val=&quot;004412A7&quot;/&gt;&lt;wsp:rsid wsp:val=&quot;00441350&quot;/&gt;&lt;wsp:rsid wsp:val=&quot;0044147E&quot;/&gt;&lt;wsp:rsid wsp:val=&quot;0044159F&quot;/&gt;&lt;wsp:rsid wsp:val=&quot;0044196B&quot;/&gt;&lt;wsp:rsid wsp:val=&quot;004420AD&quot;/&gt;&lt;wsp:rsid wsp:val=&quot;004429B5&quot;/&gt;&lt;wsp:rsid wsp:val=&quot;004431FA&quot;/&gt;&lt;wsp:rsid wsp:val=&quot;00443CEA&quot;/&gt;&lt;wsp:rsid wsp:val=&quot;00444599&quot;/&gt;&lt;wsp:rsid wsp:val=&quot;00444955&quot;/&gt;&lt;wsp:rsid wsp:val=&quot;00444F48&quot;/&gt;&lt;wsp:rsid wsp:val=&quot;00445187&quot;/&gt;&lt;wsp:rsid wsp:val=&quot;00445681&quot;/&gt;&lt;wsp:rsid wsp:val=&quot;0044570C&quot;/&gt;&lt;wsp:rsid wsp:val=&quot;00445C78&quot;/&gt;&lt;wsp:rsid wsp:val=&quot;004463CB&quot;/&gt;&lt;wsp:rsid wsp:val=&quot;00447AA2&quot;/&gt;&lt;wsp:rsid wsp:val=&quot;00450CEE&quot;/&gt;&lt;wsp:rsid wsp:val=&quot;004517EC&quot;/&gt;&lt;wsp:rsid wsp:val=&quot;00451867&quot;/&gt;&lt;wsp:rsid wsp:val=&quot;00451AAE&quot;/&gt;&lt;wsp:rsid wsp:val=&quot;00451B71&quot;/&gt;&lt;wsp:rsid wsp:val=&quot;00452111&quot;/&gt;&lt;wsp:rsid wsp:val=&quot;00452E03&quot;/&gt;&lt;wsp:rsid wsp:val=&quot;004534ED&quot;/&gt;&lt;wsp:rsid wsp:val=&quot;00453856&quot;/&gt;&lt;wsp:rsid wsp:val=&quot;0045392E&quot;/&gt;&lt;wsp:rsid wsp:val=&quot;00453EE5&quot;/&gt;&lt;wsp:rsid wsp:val=&quot;00454369&quot;/&gt;&lt;wsp:rsid wsp:val=&quot;004555FB&quot;/&gt;&lt;wsp:rsid wsp:val=&quot;00456561&quot;/&gt;&lt;wsp:rsid wsp:val=&quot;0046031F&quot;/&gt;&lt;wsp:rsid wsp:val=&quot;004603B3&quot;/&gt;&lt;wsp:rsid wsp:val=&quot;00460AF0&quot;/&gt;&lt;wsp:rsid wsp:val=&quot;004616F3&quot;/&gt;&lt;wsp:rsid wsp:val=&quot;004619B1&quot;/&gt;&lt;wsp:rsid wsp:val=&quot;00461B70&quot;/&gt;&lt;wsp:rsid wsp:val=&quot;004624C4&quot;/&gt;&lt;wsp:rsid wsp:val=&quot;004629B2&quot;/&gt;&lt;wsp:rsid wsp:val=&quot;00464258&quot;/&gt;&lt;wsp:rsid wsp:val=&quot;004647AF&quot;/&gt;&lt;wsp:rsid wsp:val=&quot;00464A35&quot;/&gt;&lt;wsp:rsid wsp:val=&quot;00464A63&quot;/&gt;&lt;wsp:rsid wsp:val=&quot;00464CBD&quot;/&gt;&lt;wsp:rsid wsp:val=&quot;00464DCD&quot;/&gt;&lt;wsp:rsid wsp:val=&quot;00465894&quot;/&gt;&lt;wsp:rsid wsp:val=&quot;0046699B&quot;/&gt;&lt;wsp:rsid wsp:val=&quot;0046712B&quot;/&gt;&lt;wsp:rsid wsp:val=&quot;00467650&quot;/&gt;&lt;wsp:rsid wsp:val=&quot;004676ED&quot;/&gt;&lt;wsp:rsid wsp:val=&quot;00471848&quot;/&gt;&lt;wsp:rsid wsp:val=&quot;00471A16&quot;/&gt;&lt;wsp:rsid wsp:val=&quot;00471ED0&quot;/&gt;&lt;wsp:rsid wsp:val=&quot;00472E18&quot;/&gt;&lt;wsp:rsid wsp:val=&quot;00472FE4&quot;/&gt;&lt;wsp:rsid wsp:val=&quot;004735B1&quot;/&gt;&lt;wsp:rsid wsp:val=&quot;00473B45&quot;/&gt;&lt;wsp:rsid wsp:val=&quot;00473BA5&quot;/&gt;&lt;wsp:rsid wsp:val=&quot;00473E39&quot;/&gt;&lt;wsp:rsid wsp:val=&quot;00475393&quot;/&gt;&lt;wsp:rsid wsp:val=&quot;004756B1&quot;/&gt;&lt;wsp:rsid wsp:val=&quot;0047586C&quot;/&gt;&lt;wsp:rsid wsp:val=&quot;00475BC1&quot;/&gt;&lt;wsp:rsid wsp:val=&quot;00476367&quot;/&gt;&lt;wsp:rsid wsp:val=&quot;0047671F&quot;/&gt;&lt;wsp:rsid wsp:val=&quot;00476F55&quot;/&gt;&lt;wsp:rsid wsp:val=&quot;0047755C&quot;/&gt;&lt;wsp:rsid wsp:val=&quot;00477967&quot;/&gt;&lt;wsp:rsid wsp:val=&quot;00480A2E&quot;/&gt;&lt;wsp:rsid wsp:val=&quot;00480DC2&quot;/&gt;&lt;wsp:rsid wsp:val=&quot;00480FE7&quot;/&gt;&lt;wsp:rsid wsp:val=&quot;0048145D&quot;/&gt;&lt;wsp:rsid wsp:val=&quot;00481E55&quot;/&gt;&lt;wsp:rsid wsp:val=&quot;004825BE&quot;/&gt;&lt;wsp:rsid wsp:val=&quot;00482734&quot;/&gt;&lt;wsp:rsid wsp:val=&quot;00483142&quot;/&gt;&lt;wsp:rsid wsp:val=&quot;00483436&quot;/&gt;&lt;wsp:rsid wsp:val=&quot;00483F50&quot;/&gt;&lt;wsp:rsid wsp:val=&quot;00483F53&quot;/&gt;&lt;wsp:rsid wsp:val=&quot;004848E1&quot;/&gt;&lt;wsp:rsid wsp:val=&quot;0048493C&quot;/&gt;&lt;wsp:rsid wsp:val=&quot;00485CFA&quot;/&gt;&lt;wsp:rsid wsp:val=&quot;0048621A&quot;/&gt;&lt;wsp:rsid wsp:val=&quot;004865E9&quot;/&gt;&lt;wsp:rsid wsp:val=&quot;00486E64&quot;/&gt;&lt;wsp:rsid wsp:val=&quot;00487397&quot;/&gt;&lt;wsp:rsid wsp:val=&quot;00487BDF&quot;/&gt;&lt;wsp:rsid wsp:val=&quot;00487CE4&quot;/&gt;&lt;wsp:rsid wsp:val=&quot;004904C8&quot;/&gt;&lt;wsp:rsid wsp:val=&quot;004907A9&quot;/&gt;&lt;wsp:rsid wsp:val=&quot;004909A9&quot;/&gt;&lt;wsp:rsid wsp:val=&quot;00490A3A&quot;/&gt;&lt;wsp:rsid wsp:val=&quot;00490D4B&quot;/&gt;&lt;wsp:rsid wsp:val=&quot;004910F7&quot;/&gt;&lt;wsp:rsid wsp:val=&quot;00491178&quot;/&gt;&lt;wsp:rsid wsp:val=&quot;00491765&quot;/&gt;&lt;wsp:rsid wsp:val=&quot;00491D17&quot;/&gt;&lt;wsp:rsid wsp:val=&quot;00492544&quot;/&gt;&lt;wsp:rsid wsp:val=&quot;00492780&quot;/&gt;&lt;wsp:rsid wsp:val=&quot;00492EB1&quot;/&gt;&lt;wsp:rsid wsp:val=&quot;0049385C&quot;/&gt;&lt;wsp:rsid wsp:val=&quot;004967F9&quot;/&gt;&lt;wsp:rsid wsp:val=&quot;00496A30&quot;/&gt;&lt;wsp:rsid wsp:val=&quot;0049761C&quot;/&gt;&lt;wsp:rsid wsp:val=&quot;004A0087&quot;/&gt;&lt;wsp:rsid wsp:val=&quot;004A0483&quot;/&gt;&lt;wsp:rsid wsp:val=&quot;004A094F&quot;/&gt;&lt;wsp:rsid wsp:val=&quot;004A102B&quot;/&gt;&lt;wsp:rsid wsp:val=&quot;004A243A&quot;/&gt;&lt;wsp:rsid wsp:val=&quot;004A244F&quot;/&gt;&lt;wsp:rsid wsp:val=&quot;004A3F79&quot;/&gt;&lt;wsp:rsid wsp:val=&quot;004A438A&quot;/&gt;&lt;wsp:rsid wsp:val=&quot;004A486D&quot;/&gt;&lt;wsp:rsid wsp:val=&quot;004A5228&quot;/&gt;&lt;wsp:rsid wsp:val=&quot;004A5E5C&quot;/&gt;&lt;wsp:rsid wsp:val=&quot;004A625A&quot;/&gt;&lt;wsp:rsid wsp:val=&quot;004A6368&quot;/&gt;&lt;wsp:rsid wsp:val=&quot;004A68D8&quot;/&gt;&lt;wsp:rsid wsp:val=&quot;004A6C9F&quot;/&gt;&lt;wsp:rsid wsp:val=&quot;004A7BA1&quot;/&gt;&lt;wsp:rsid wsp:val=&quot;004B0E0E&quot;/&gt;&lt;wsp:rsid wsp:val=&quot;004B0E44&quot;/&gt;&lt;wsp:rsid wsp:val=&quot;004B1B01&quot;/&gt;&lt;wsp:rsid wsp:val=&quot;004B1D33&quot;/&gt;&lt;wsp:rsid wsp:val=&quot;004B20DA&quot;/&gt;&lt;wsp:rsid wsp:val=&quot;004B30D3&quot;/&gt;&lt;wsp:rsid wsp:val=&quot;004B410D&quot;/&gt;&lt;wsp:rsid wsp:val=&quot;004B4451&quot;/&gt;&lt;wsp:rsid wsp:val=&quot;004B4618&quot;/&gt;&lt;wsp:rsid wsp:val=&quot;004B4BBA&quot;/&gt;&lt;wsp:rsid wsp:val=&quot;004B4CFE&quot;/&gt;&lt;wsp:rsid wsp:val=&quot;004B5330&quot;/&gt;&lt;wsp:rsid wsp:val=&quot;004B54FF&quot;/&gt;&lt;wsp:rsid wsp:val=&quot;004B5560&quot;/&gt;&lt;wsp:rsid wsp:val=&quot;004B7238&quot;/&gt;&lt;wsp:rsid wsp:val=&quot;004B7F05&quot;/&gt;&lt;wsp:rsid wsp:val=&quot;004C0D09&quot;/&gt;&lt;wsp:rsid wsp:val=&quot;004C16BF&quot;/&gt;&lt;wsp:rsid wsp:val=&quot;004C1812&quot;/&gt;&lt;wsp:rsid wsp:val=&quot;004C1AF0&quot;/&gt;&lt;wsp:rsid wsp:val=&quot;004C20C0&quot;/&gt;&lt;wsp:rsid wsp:val=&quot;004C3994&quot;/&gt;&lt;wsp:rsid wsp:val=&quot;004C3DEA&quot;/&gt;&lt;wsp:rsid wsp:val=&quot;004C3E06&quot;/&gt;&lt;wsp:rsid wsp:val=&quot;004C46FE&quot;/&gt;&lt;wsp:rsid wsp:val=&quot;004C5D83&quot;/&gt;&lt;wsp:rsid wsp:val=&quot;004C671D&quot;/&gt;&lt;wsp:rsid wsp:val=&quot;004C6C18&quot;/&gt;&lt;wsp:rsid wsp:val=&quot;004C6EA1&quot;/&gt;&lt;wsp:rsid wsp:val=&quot;004C7059&quot;/&gt;&lt;wsp:rsid wsp:val=&quot;004C7697&quot;/&gt;&lt;wsp:rsid wsp:val=&quot;004C7DDF&quot;/&gt;&lt;wsp:rsid wsp:val=&quot;004C7E0E&quot;/&gt;&lt;wsp:rsid wsp:val=&quot;004C7F40&quot;/&gt;&lt;wsp:rsid wsp:val=&quot;004D0027&quot;/&gt;&lt;wsp:rsid wsp:val=&quot;004D066E&quot;/&gt;&lt;wsp:rsid wsp:val=&quot;004D07C0&quot;/&gt;&lt;wsp:rsid wsp:val=&quot;004D1C01&quot;/&gt;&lt;wsp:rsid wsp:val=&quot;004D1F5B&quot;/&gt;&lt;wsp:rsid wsp:val=&quot;004D27B6&quot;/&gt;&lt;wsp:rsid wsp:val=&quot;004D2A48&quot;/&gt;&lt;wsp:rsid wsp:val=&quot;004D34D8&quot;/&gt;&lt;wsp:rsid wsp:val=&quot;004D355F&quot;/&gt;&lt;wsp:rsid wsp:val=&quot;004D3CA0&quot;/&gt;&lt;wsp:rsid wsp:val=&quot;004D432E&quot;/&gt;&lt;wsp:rsid wsp:val=&quot;004D4B9F&quot;/&gt;&lt;wsp:rsid wsp:val=&quot;004D4FE2&quot;/&gt;&lt;wsp:rsid wsp:val=&quot;004D4FF4&quot;/&gt;&lt;wsp:rsid wsp:val=&quot;004D57A5&quot;/&gt;&lt;wsp:rsid wsp:val=&quot;004D5E68&quot;/&gt;&lt;wsp:rsid wsp:val=&quot;004D6921&quot;/&gt;&lt;wsp:rsid wsp:val=&quot;004D6FBE&quot;/&gt;&lt;wsp:rsid wsp:val=&quot;004D779B&quot;/&gt;&lt;wsp:rsid wsp:val=&quot;004E09FA&quot;/&gt;&lt;wsp:rsid wsp:val=&quot;004E0A7C&quot;/&gt;&lt;wsp:rsid wsp:val=&quot;004E0B5F&quot;/&gt;&lt;wsp:rsid wsp:val=&quot;004E0D2E&quot;/&gt;&lt;wsp:rsid wsp:val=&quot;004E1166&quot;/&gt;&lt;wsp:rsid wsp:val=&quot;004E29AD&quot;/&gt;&lt;wsp:rsid wsp:val=&quot;004E2CF8&quot;/&gt;&lt;wsp:rsid wsp:val=&quot;004E2ED0&quot;/&gt;&lt;wsp:rsid wsp:val=&quot;004E2F2E&quot;/&gt;&lt;wsp:rsid wsp:val=&quot;004E3747&quot;/&gt;&lt;wsp:rsid wsp:val=&quot;004E3E5D&quot;/&gt;&lt;wsp:rsid wsp:val=&quot;004E4138&quot;/&gt;&lt;wsp:rsid wsp:val=&quot;004E43B3&quot;/&gt;&lt;wsp:rsid wsp:val=&quot;004E5220&quot;/&gt;&lt;wsp:rsid wsp:val=&quot;004E5E00&quot;/&gt;&lt;wsp:rsid wsp:val=&quot;004E605B&quot;/&gt;&lt;wsp:rsid wsp:val=&quot;004E64E8&quot;/&gt;&lt;wsp:rsid wsp:val=&quot;004E6DB9&quot;/&gt;&lt;wsp:rsid wsp:val=&quot;004E7394&quot;/&gt;&lt;wsp:rsid wsp:val=&quot;004E7E10&quot;/&gt;&lt;wsp:rsid wsp:val=&quot;004F0E1C&quot;/&gt;&lt;wsp:rsid wsp:val=&quot;004F1E6C&quot;/&gt;&lt;wsp:rsid wsp:val=&quot;004F2150&quot;/&gt;&lt;wsp:rsid wsp:val=&quot;004F244D&quot;/&gt;&lt;wsp:rsid wsp:val=&quot;004F3266&quot;/&gt;&lt;wsp:rsid wsp:val=&quot;004F32E1&quot;/&gt;&lt;wsp:rsid wsp:val=&quot;004F33A2&quot;/&gt;&lt;wsp:rsid wsp:val=&quot;004F3EF2&quot;/&gt;&lt;wsp:rsid wsp:val=&quot;004F4375&quot;/&gt;&lt;wsp:rsid wsp:val=&quot;004F4CBB&quot;/&gt;&lt;wsp:rsid wsp:val=&quot;004F62EF&quot;/&gt;&lt;wsp:rsid wsp:val=&quot;004F6A38&quot;/&gt;&lt;wsp:rsid wsp:val=&quot;004F77FA&quot;/&gt;&lt;wsp:rsid wsp:val=&quot;00500794&quot;/&gt;&lt;wsp:rsid wsp:val=&quot;00500F0E&quot;/&gt;&lt;wsp:rsid wsp:val=&quot;00501830&quot;/&gt;&lt;wsp:rsid wsp:val=&quot;00501C1C&quot;/&gt;&lt;wsp:rsid wsp:val=&quot;00502302&quot;/&gt;&lt;wsp:rsid wsp:val=&quot;005023AA&quot;/&gt;&lt;wsp:rsid wsp:val=&quot;00502EB5&quot;/&gt;&lt;wsp:rsid wsp:val=&quot;005039AF&quot;/&gt;&lt;wsp:rsid wsp:val=&quot;00504027&quot;/&gt;&lt;wsp:rsid wsp:val=&quot;005042C1&quot;/&gt;&lt;wsp:rsid wsp:val=&quot;00504B16&quot;/&gt;&lt;wsp:rsid wsp:val=&quot;005072D4&quot;/&gt;&lt;wsp:rsid wsp:val=&quot;005106CA&quot;/&gt;&lt;wsp:rsid wsp:val=&quot;00510F0A&quot;/&gt;&lt;wsp:rsid wsp:val=&quot;00510F11&quot;/&gt;&lt;wsp:rsid wsp:val=&quot;005114EC&quot;/&gt;&lt;wsp:rsid wsp:val=&quot;00511F1D&quot;/&gt;&lt;wsp:rsid wsp:val=&quot;0051200A&quot;/&gt;&lt;wsp:rsid wsp:val=&quot;0051225C&quot;/&gt;&lt;wsp:rsid wsp:val=&quot;005125CA&quot;/&gt;&lt;wsp:rsid wsp:val=&quot;00512AFE&quot;/&gt;&lt;wsp:rsid wsp:val=&quot;00512C6D&quot;/&gt;&lt;wsp:rsid wsp:val=&quot;00512EA6&quot;/&gt;&lt;wsp:rsid wsp:val=&quot;00513572&quot;/&gt;&lt;wsp:rsid wsp:val=&quot;005147BD&quot;/&gt;&lt;wsp:rsid wsp:val=&quot;0051494F&quot;/&gt;&lt;wsp:rsid wsp:val=&quot;00515077&quot;/&gt;&lt;wsp:rsid wsp:val=&quot;005154C1&quot;/&gt;&lt;wsp:rsid wsp:val=&quot;0051584A&quot;/&gt;&lt;wsp:rsid wsp:val=&quot;00515D91&quot;/&gt;&lt;wsp:rsid wsp:val=&quot;00515EFF&quot;/&gt;&lt;wsp:rsid wsp:val=&quot;00516269&quot;/&gt;&lt;wsp:rsid wsp:val=&quot;005178AD&quot;/&gt;&lt;wsp:rsid wsp:val=&quot;00517EAD&quot;/&gt;&lt;wsp:rsid wsp:val=&quot;00517F72&quot;/&gt;&lt;wsp:rsid wsp:val=&quot;00517F73&quot;/&gt;&lt;wsp:rsid wsp:val=&quot;0052003D&quot;/&gt;&lt;wsp:rsid wsp:val=&quot;0052041F&quot;/&gt;&lt;wsp:rsid wsp:val=&quot;0052070D&quot;/&gt;&lt;wsp:rsid wsp:val=&quot;0052092E&quot;/&gt;&lt;wsp:rsid wsp:val=&quot;005217D9&quot;/&gt;&lt;wsp:rsid wsp:val=&quot;00521877&quot;/&gt;&lt;wsp:rsid wsp:val=&quot;00521D0E&quot;/&gt;&lt;wsp:rsid wsp:val=&quot;00521D3B&quot;/&gt;&lt;wsp:rsid wsp:val=&quot;00522C97&quot;/&gt;&lt;wsp:rsid wsp:val=&quot;00522D52&quot;/&gt;&lt;wsp:rsid wsp:val=&quot;00523256&quot;/&gt;&lt;wsp:rsid wsp:val=&quot;00523E32&quot;/&gt;&lt;wsp:rsid wsp:val=&quot;00523E82&quot;/&gt;&lt;wsp:rsid wsp:val=&quot;00524509&quot;/&gt;&lt;wsp:rsid wsp:val=&quot;00524A6C&quot;/&gt;&lt;wsp:rsid wsp:val=&quot;00524AD9&quot;/&gt;&lt;wsp:rsid wsp:val=&quot;00524D7E&quot;/&gt;&lt;wsp:rsid wsp:val=&quot;00525290&quot;/&gt;&lt;wsp:rsid wsp:val=&quot;00526210&quot;/&gt;&lt;wsp:rsid wsp:val=&quot;00526445&quot;/&gt;&lt;wsp:rsid wsp:val=&quot;00527592&quot;/&gt;&lt;wsp:rsid wsp:val=&quot;00527982&quot;/&gt;&lt;wsp:rsid wsp:val=&quot;00530245&quot;/&gt;&lt;wsp:rsid wsp:val=&quot;005302D2&quot;/&gt;&lt;wsp:rsid wsp:val=&quot;00530E61&quot;/&gt;&lt;wsp:rsid wsp:val=&quot;00532369&quot;/&gt;&lt;wsp:rsid wsp:val=&quot;00532AF3&quot;/&gt;&lt;wsp:rsid wsp:val=&quot;005330DC&quot;/&gt;&lt;wsp:rsid wsp:val=&quot;00533C7D&quot;/&gt;&lt;wsp:rsid wsp:val=&quot;00533D93&quot;/&gt;&lt;wsp:rsid wsp:val=&quot;005342BA&quot;/&gt;&lt;wsp:rsid wsp:val=&quot;00534B45&quot;/&gt;&lt;wsp:rsid wsp:val=&quot;00536A25&quot;/&gt;&lt;wsp:rsid wsp:val=&quot;00536A9D&quot;/&gt;&lt;wsp:rsid wsp:val=&quot;00537501&quot;/&gt;&lt;wsp:rsid wsp:val=&quot;00537738&quot;/&gt;&lt;wsp:rsid wsp:val=&quot;0053794F&quot;/&gt;&lt;wsp:rsid wsp:val=&quot;00537FAA&quot;/&gt;&lt;wsp:rsid wsp:val=&quot;00540EDE&quot;/&gt;&lt;wsp:rsid wsp:val=&quot;00541519&quot;/&gt;&lt;wsp:rsid wsp:val=&quot;005416B2&quot;/&gt;&lt;wsp:rsid wsp:val=&quot;00541B0F&quot;/&gt;&lt;wsp:rsid wsp:val=&quot;0054236A&quot;/&gt;&lt;wsp:rsid wsp:val=&quot;00542532&quot;/&gt;&lt;wsp:rsid wsp:val=&quot;005438E3&quot;/&gt;&lt;wsp:rsid wsp:val=&quot;00543E8C&quot;/&gt;&lt;wsp:rsid wsp:val=&quot;005448F7&quot;/&gt;&lt;wsp:rsid wsp:val=&quot;00544958&quot;/&gt;&lt;wsp:rsid wsp:val=&quot;00544BB6&quot;/&gt;&lt;wsp:rsid wsp:val=&quot;0054557B&quot;/&gt;&lt;wsp:rsid wsp:val=&quot;00545EE7&quot;/&gt;&lt;wsp:rsid wsp:val=&quot;00546693&quot;/&gt;&lt;wsp:rsid wsp:val=&quot;00546C5D&quot;/&gt;&lt;wsp:rsid wsp:val=&quot;005470C7&quot;/&gt;&lt;wsp:rsid wsp:val=&quot;005471B7&quot;/&gt;&lt;wsp:rsid wsp:val=&quot;00547997&quot;/&gt;&lt;wsp:rsid wsp:val=&quot;005479D6&quot;/&gt;&lt;wsp:rsid wsp:val=&quot;0055106B&quot;/&gt;&lt;wsp:rsid wsp:val=&quot;005515E8&quot;/&gt;&lt;wsp:rsid wsp:val=&quot;00551CE9&quot;/&gt;&lt;wsp:rsid wsp:val=&quot;005527A1&quot;/&gt;&lt;wsp:rsid wsp:val=&quot;00552C36&quot;/&gt;&lt;wsp:rsid wsp:val=&quot;00552DE5&quot;/&gt;&lt;wsp:rsid wsp:val=&quot;00553B6C&quot;/&gt;&lt;wsp:rsid wsp:val=&quot;00553C1F&quot;/&gt;&lt;wsp:rsid wsp:val=&quot;0055419C&quot;/&gt;&lt;wsp:rsid wsp:val=&quot;00554B3D&quot;/&gt;&lt;wsp:rsid wsp:val=&quot;0055531B&quot;/&gt;&lt;wsp:rsid wsp:val=&quot;00555878&quot;/&gt;&lt;wsp:rsid wsp:val=&quot;00555B7B&quot;/&gt;&lt;wsp:rsid wsp:val=&quot;00556757&quot;/&gt;&lt;wsp:rsid wsp:val=&quot;00557672&quot;/&gt;&lt;wsp:rsid wsp:val=&quot;00560502&quot;/&gt;&lt;wsp:rsid wsp:val=&quot;005609B7&quot;/&gt;&lt;wsp:rsid wsp:val=&quot;00560E7A&quot;/&gt;&lt;wsp:rsid wsp:val=&quot;00561026&quot;/&gt;&lt;wsp:rsid wsp:val=&quot;00562D36&quot;/&gt;&lt;wsp:rsid wsp:val=&quot;00564AE7&quot;/&gt;&lt;wsp:rsid wsp:val=&quot;00564B91&quot;/&gt;&lt;wsp:rsid wsp:val=&quot;00565EA7&quot;/&gt;&lt;wsp:rsid wsp:val=&quot;00567262&quot;/&gt;&lt;wsp:rsid wsp:val=&quot;0056764E&quot;/&gt;&lt;wsp:rsid wsp:val=&quot;00567738&quot;/&gt;&lt;wsp:rsid wsp:val=&quot;00567B23&quot;/&gt;&lt;wsp:rsid wsp:val=&quot;00567B65&quot;/&gt;&lt;wsp:rsid wsp:val=&quot;00570BAC&quot;/&gt;&lt;wsp:rsid wsp:val=&quot;00570D30&quot;/&gt;&lt;wsp:rsid wsp:val=&quot;00570FA9&quot;/&gt;&lt;wsp:rsid wsp:val=&quot;00571225&quot;/&gt;&lt;wsp:rsid wsp:val=&quot;00571FE1&quot;/&gt;&lt;wsp:rsid wsp:val=&quot;00572039&quot;/&gt;&lt;wsp:rsid wsp:val=&quot;005725D3&quot;/&gt;&lt;wsp:rsid wsp:val=&quot;005727EF&quot;/&gt;&lt;wsp:rsid wsp:val=&quot;005729D2&quot;/&gt;&lt;wsp:rsid wsp:val=&quot;00572AD4&quot;/&gt;&lt;wsp:rsid wsp:val=&quot;00572ECC&quot;/&gt;&lt;wsp:rsid wsp:val=&quot;00573322&quot;/&gt;&lt;wsp:rsid wsp:val=&quot;00573A46&quot;/&gt;&lt;wsp:rsid wsp:val=&quot;005743C2&quot;/&gt;&lt;wsp:rsid wsp:val=&quot;00574673&quot;/&gt;&lt;wsp:rsid wsp:val=&quot;005746DC&quot;/&gt;&lt;wsp:rsid wsp:val=&quot;00574813&quot;/&gt;&lt;wsp:rsid wsp:val=&quot;00575141&quot;/&gt;&lt;wsp:rsid wsp:val=&quot;005755CC&quot;/&gt;&lt;wsp:rsid wsp:val=&quot;00576078&quot;/&gt;&lt;wsp:rsid wsp:val=&quot;005760E4&quot;/&gt;&lt;wsp:rsid wsp:val=&quot;0057715C&quot;/&gt;&lt;wsp:rsid wsp:val=&quot;0057791C&quot;/&gt;&lt;wsp:rsid wsp:val=&quot;0058046A&quot;/&gt;&lt;wsp:rsid wsp:val=&quot;00580FF3&quot;/&gt;&lt;wsp:rsid wsp:val=&quot;0058129E&quot;/&gt;&lt;wsp:rsid wsp:val=&quot;005813A6&quot;/&gt;&lt;wsp:rsid wsp:val=&quot;00581B79&quot;/&gt;&lt;wsp:rsid wsp:val=&quot;00581C8B&quot;/&gt;&lt;wsp:rsid wsp:val=&quot;00581DDC&quot;/&gt;&lt;wsp:rsid wsp:val=&quot;00581E36&quot;/&gt;&lt;wsp:rsid wsp:val=&quot;00582720&quot;/&gt;&lt;wsp:rsid wsp:val=&quot;00582A69&quot;/&gt;&lt;wsp:rsid wsp:val=&quot;00582B43&quot;/&gt;&lt;wsp:rsid wsp:val=&quot;00582B63&quot;/&gt;&lt;wsp:rsid wsp:val=&quot;00583728&quot;/&gt;&lt;wsp:rsid wsp:val=&quot;00585137&quot;/&gt;&lt;wsp:rsid wsp:val=&quot;0058529F&quot;/&gt;&lt;wsp:rsid wsp:val=&quot;00586225&quot;/&gt;&lt;wsp:rsid wsp:val=&quot;00586791&quot;/&gt;&lt;wsp:rsid wsp:val=&quot;005871DC&quot;/&gt;&lt;wsp:rsid wsp:val=&quot;00587224&quot;/&gt;&lt;wsp:rsid wsp:val=&quot;005876D1&quot;/&gt;&lt;wsp:rsid wsp:val=&quot;00590BB5&quot;/&gt;&lt;wsp:rsid wsp:val=&quot;00591401&quot;/&gt;&lt;wsp:rsid wsp:val=&quot;0059149D&quot;/&gt;&lt;wsp:rsid wsp:val=&quot;00591ADE&quot;/&gt;&lt;wsp:rsid wsp:val=&quot;00592CE1&quot;/&gt;&lt;wsp:rsid wsp:val=&quot;00592F27&quot;/&gt;&lt;wsp:rsid wsp:val=&quot;00593A33&quot;/&gt;&lt;wsp:rsid wsp:val=&quot;00593DF1&quot;/&gt;&lt;wsp:rsid wsp:val=&quot;00596145&quot;/&gt;&lt;wsp:rsid wsp:val=&quot;00596754&quot;/&gt;&lt;wsp:rsid wsp:val=&quot;00596C74&quot;/&gt;&lt;wsp:rsid wsp:val=&quot;005977AC&quot;/&gt;&lt;wsp:rsid wsp:val=&quot;005A0CC1&quot;/&gt;&lt;wsp:rsid wsp:val=&quot;005A123B&quot;/&gt;&lt;wsp:rsid wsp:val=&quot;005A1459&quot;/&gt;&lt;wsp:rsid wsp:val=&quot;005A2095&quot;/&gt;&lt;wsp:rsid wsp:val=&quot;005A23FD&quot;/&gt;&lt;wsp:rsid wsp:val=&quot;005A34BF&quot;/&gt;&lt;wsp:rsid wsp:val=&quot;005A3537&quot;/&gt;&lt;wsp:rsid wsp:val=&quot;005A360B&quot;/&gt;&lt;wsp:rsid wsp:val=&quot;005A368B&quot;/&gt;&lt;wsp:rsid wsp:val=&quot;005A3957&quot;/&gt;&lt;wsp:rsid wsp:val=&quot;005A3978&quot;/&gt;&lt;wsp:rsid wsp:val=&quot;005A3A57&quot;/&gt;&lt;wsp:rsid wsp:val=&quot;005A430B&quot;/&gt;&lt;wsp:rsid wsp:val=&quot;005A5A08&quot;/&gt;&lt;wsp:rsid wsp:val=&quot;005A5C83&quot;/&gt;&lt;wsp:rsid wsp:val=&quot;005A5CE4&quot;/&gt;&lt;wsp:rsid wsp:val=&quot;005A5EF4&quot;/&gt;&lt;wsp:rsid wsp:val=&quot;005A62A5&quot;/&gt;&lt;wsp:rsid wsp:val=&quot;005A6BC1&quot;/&gt;&lt;wsp:rsid wsp:val=&quot;005A7FB3&quot;/&gt;&lt;wsp:rsid wsp:val=&quot;005B086B&quot;/&gt;&lt;wsp:rsid wsp:val=&quot;005B12A9&quot;/&gt;&lt;wsp:rsid wsp:val=&quot;005B16AD&quot;/&gt;&lt;wsp:rsid wsp:val=&quot;005B17F9&quot;/&gt;&lt;wsp:rsid wsp:val=&quot;005B1C8D&quot;/&gt;&lt;wsp:rsid wsp:val=&quot;005B206B&quot;/&gt;&lt;wsp:rsid wsp:val=&quot;005B2E65&quot;/&gt;&lt;wsp:rsid wsp:val=&quot;005B354D&quot;/&gt;&lt;wsp:rsid wsp:val=&quot;005B399F&quot;/&gt;&lt;wsp:rsid wsp:val=&quot;005B3A42&quot;/&gt;&lt;wsp:rsid wsp:val=&quot;005B3B93&quot;/&gt;&lt;wsp:rsid wsp:val=&quot;005B3DDA&quot;/&gt;&lt;wsp:rsid wsp:val=&quot;005B3FA4&quot;/&gt;&lt;wsp:rsid wsp:val=&quot;005B41A0&quot;/&gt;&lt;wsp:rsid wsp:val=&quot;005B4519&quot;/&gt;&lt;wsp:rsid wsp:val=&quot;005B476F&quot;/&gt;&lt;wsp:rsid wsp:val=&quot;005B5228&quot;/&gt;&lt;wsp:rsid wsp:val=&quot;005B5787&quot;/&gt;&lt;wsp:rsid wsp:val=&quot;005B5D45&quot;/&gt;&lt;wsp:rsid wsp:val=&quot;005B65C0&quot;/&gt;&lt;wsp:rsid wsp:val=&quot;005B68DB&quot;/&gt;&lt;wsp:rsid wsp:val=&quot;005B7055&quot;/&gt;&lt;wsp:rsid wsp:val=&quot;005B761D&quot;/&gt;&lt;wsp:rsid wsp:val=&quot;005B7866&quot;/&gt;&lt;wsp:rsid wsp:val=&quot;005C0C0E&quot;/&gt;&lt;wsp:rsid wsp:val=&quot;005C0E91&quot;/&gt;&lt;wsp:rsid wsp:val=&quot;005C14B3&quot;/&gt;&lt;wsp:rsid wsp:val=&quot;005C18E4&quot;/&gt;&lt;wsp:rsid wsp:val=&quot;005C1CEB&quot;/&gt;&lt;wsp:rsid wsp:val=&quot;005C1E93&quot;/&gt;&lt;wsp:rsid wsp:val=&quot;005C298D&quot;/&gt;&lt;wsp:rsid wsp:val=&quot;005C40DE&quot;/&gt;&lt;wsp:rsid wsp:val=&quot;005C40F1&quot;/&gt;&lt;wsp:rsid wsp:val=&quot;005C4673&quot;/&gt;&lt;wsp:rsid wsp:val=&quot;005C4E0B&quot;/&gt;&lt;wsp:rsid wsp:val=&quot;005C5D36&quot;/&gt;&lt;wsp:rsid wsp:val=&quot;005C72B9&quot;/&gt;&lt;wsp:rsid wsp:val=&quot;005C7343&quot;/&gt;&lt;wsp:rsid wsp:val=&quot;005C75FA&quot;/&gt;&lt;wsp:rsid wsp:val=&quot;005D0ADF&quot;/&gt;&lt;wsp:rsid wsp:val=&quot;005D1037&quot;/&gt;&lt;wsp:rsid wsp:val=&quot;005D18A9&quot;/&gt;&lt;wsp:rsid wsp:val=&quot;005D195F&quot;/&gt;&lt;wsp:rsid wsp:val=&quot;005D201F&quot;/&gt;&lt;wsp:rsid wsp:val=&quot;005D279F&quot;/&gt;&lt;wsp:rsid wsp:val=&quot;005D2AA8&quot;/&gt;&lt;wsp:rsid wsp:val=&quot;005D31DB&quot;/&gt;&lt;wsp:rsid wsp:val=&quot;005D3612&quot;/&gt;&lt;wsp:rsid wsp:val=&quot;005D4720&quot;/&gt;&lt;wsp:rsid wsp:val=&quot;005D4C0C&quot;/&gt;&lt;wsp:rsid wsp:val=&quot;005D5CEE&quot;/&gt;&lt;wsp:rsid wsp:val=&quot;005D60EC&quot;/&gt;&lt;wsp:rsid wsp:val=&quot;005D61FA&quot;/&gt;&lt;wsp:rsid wsp:val=&quot;005D629F&quot;/&gt;&lt;wsp:rsid wsp:val=&quot;005D62DD&quot;/&gt;&lt;wsp:rsid wsp:val=&quot;005D6A6D&quot;/&gt;&lt;wsp:rsid wsp:val=&quot;005D7198&quot;/&gt;&lt;wsp:rsid wsp:val=&quot;005D7AAD&quot;/&gt;&lt;wsp:rsid wsp:val=&quot;005E0070&quot;/&gt;&lt;wsp:rsid wsp:val=&quot;005E0B23&quot;/&gt;&lt;wsp:rsid wsp:val=&quot;005E0EAB&quot;/&gt;&lt;wsp:rsid wsp:val=&quot;005E0EAE&quot;/&gt;&lt;wsp:rsid wsp:val=&quot;005E10BC&quot;/&gt;&lt;wsp:rsid wsp:val=&quot;005E17C0&quot;/&gt;&lt;wsp:rsid wsp:val=&quot;005E1D89&quot;/&gt;&lt;wsp:rsid wsp:val=&quot;005E3303&quot;/&gt;&lt;wsp:rsid wsp:val=&quot;005E3DEA&quot;/&gt;&lt;wsp:rsid wsp:val=&quot;005E41CF&quot;/&gt;&lt;wsp:rsid wsp:val=&quot;005E4592&quot;/&gt;&lt;wsp:rsid wsp:val=&quot;005E51A7&quot;/&gt;&lt;wsp:rsid wsp:val=&quot;005E55FC&quot;/&gt;&lt;wsp:rsid wsp:val=&quot;005E5E0A&quot;/&gt;&lt;wsp:rsid wsp:val=&quot;005E67B7&quot;/&gt;&lt;wsp:rsid wsp:val=&quot;005E739D&quot;/&gt;&lt;wsp:rsid wsp:val=&quot;005E7A8A&quot;/&gt;&lt;wsp:rsid wsp:val=&quot;005F0138&quot;/&gt;&lt;wsp:rsid wsp:val=&quot;005F0152&quot;/&gt;&lt;wsp:rsid wsp:val=&quot;005F0CE8&quot;/&gt;&lt;wsp:rsid wsp:val=&quot;005F0E72&quot;/&gt;&lt;wsp:rsid wsp:val=&quot;005F2100&quot;/&gt;&lt;wsp:rsid wsp:val=&quot;005F2123&quot;/&gt;&lt;wsp:rsid wsp:val=&quot;005F2961&quot;/&gt;&lt;wsp:rsid wsp:val=&quot;005F2B7C&quot;/&gt;&lt;wsp:rsid wsp:val=&quot;005F303E&quot;/&gt;&lt;wsp:rsid wsp:val=&quot;005F37EC&quot;/&gt;&lt;wsp:rsid wsp:val=&quot;005F38A9&quot;/&gt;&lt;wsp:rsid wsp:val=&quot;005F3A80&quot;/&gt;&lt;wsp:rsid wsp:val=&quot;005F41C8&quot;/&gt;&lt;wsp:rsid wsp:val=&quot;005F4B57&quot;/&gt;&lt;wsp:rsid wsp:val=&quot;005F597A&quot;/&gt;&lt;wsp:rsid wsp:val=&quot;005F5D6F&quot;/&gt;&lt;wsp:rsid wsp:val=&quot;005F5ED5&quot;/&gt;&lt;wsp:rsid wsp:val=&quot;005F64E1&quot;/&gt;&lt;wsp:rsid wsp:val=&quot;005F74B0&quot;/&gt;&lt;wsp:rsid wsp:val=&quot;005F794D&quot;/&gt;&lt;wsp:rsid wsp:val=&quot;005F7C23&quot;/&gt;&lt;wsp:rsid wsp:val=&quot;005F7D27&quot;/&gt;&lt;wsp:rsid wsp:val=&quot;0060144D&quot;/&gt;&lt;wsp:rsid wsp:val=&quot;00601720&quot;/&gt;&lt;wsp:rsid wsp:val=&quot;00603C01&quot;/&gt;&lt;wsp:rsid wsp:val=&quot;00603EC5&quot;/&gt;&lt;wsp:rsid wsp:val=&quot;00604277&quot;/&gt;&lt;wsp:rsid wsp:val=&quot;00604663&quot;/&gt;&lt;wsp:rsid wsp:val=&quot;006051EF&quot;/&gt;&lt;wsp:rsid wsp:val=&quot;00605422&quot;/&gt;&lt;wsp:rsid wsp:val=&quot;006059A8&quot;/&gt;&lt;wsp:rsid wsp:val=&quot;00605B48&quot;/&gt;&lt;wsp:rsid wsp:val=&quot;00606101&quot;/&gt;&lt;wsp:rsid wsp:val=&quot;006069BA&quot;/&gt;&lt;wsp:rsid wsp:val=&quot;00606B1B&quot;/&gt;&lt;wsp:rsid wsp:val=&quot;0060760C&quot;/&gt;&lt;wsp:rsid wsp:val=&quot;0061060F&quot;/&gt;&lt;wsp:rsid wsp:val=&quot;00610ABB&quot;/&gt;&lt;wsp:rsid wsp:val=&quot;00610C9E&quot;/&gt;&lt;wsp:rsid wsp:val=&quot;00612EED&quot;/&gt;&lt;wsp:rsid wsp:val=&quot;00613F15&quot;/&gt;&lt;wsp:rsid wsp:val=&quot;0061426F&quot;/&gt;&lt;wsp:rsid wsp:val=&quot;00614BEC&quot;/&gt;&lt;wsp:rsid wsp:val=&quot;0061695A&quot;/&gt;&lt;wsp:rsid wsp:val=&quot;00616D13&quot;/&gt;&lt;wsp:rsid wsp:val=&quot;0061722D&quot;/&gt;&lt;wsp:rsid wsp:val=&quot;006201FF&quot;/&gt;&lt;wsp:rsid wsp:val=&quot;0062056A&quot;/&gt;&lt;wsp:rsid wsp:val=&quot;00620885&quot;/&gt;&lt;wsp:rsid wsp:val=&quot;00620980&quot;/&gt;&lt;wsp:rsid wsp:val=&quot;00620DCB&quot;/&gt;&lt;wsp:rsid wsp:val=&quot;0062160D&quot;/&gt;&lt;wsp:rsid wsp:val=&quot;006216FF&quot;/&gt;&lt;wsp:rsid wsp:val=&quot;0062385E&quot;/&gt;&lt;wsp:rsid wsp:val=&quot;00623951&quot;/&gt;&lt;wsp:rsid wsp:val=&quot;00623BC7&quot;/&gt;&lt;wsp:rsid wsp:val=&quot;00624019&quot;/&gt;&lt;wsp:rsid wsp:val=&quot;0062419A&quot;/&gt;&lt;wsp:rsid wsp:val=&quot;006242C2&quot;/&gt;&lt;wsp:rsid wsp:val=&quot;00624B20&quot;/&gt;&lt;wsp:rsid wsp:val=&quot;0062570D&quot;/&gt;&lt;wsp:rsid wsp:val=&quot;0062579C&quot;/&gt;&lt;wsp:rsid wsp:val=&quot;00625CC1&quot;/&gt;&lt;wsp:rsid wsp:val=&quot;0062671F&quot;/&gt;&lt;wsp:rsid wsp:val=&quot;0062694A&quot;/&gt;&lt;wsp:rsid wsp:val=&quot;00626B99&quot;/&gt;&lt;wsp:rsid wsp:val=&quot;00626BD4&quot;/&gt;&lt;wsp:rsid wsp:val=&quot;00626C37&quot;/&gt;&lt;wsp:rsid wsp:val=&quot;0062761E&quot;/&gt;&lt;wsp:rsid wsp:val=&quot;0062773C&quot;/&gt;&lt;wsp:rsid wsp:val=&quot;00627C79&quot;/&gt;&lt;wsp:rsid wsp:val=&quot;00630156&quot;/&gt;&lt;wsp:rsid wsp:val=&quot;00630495&quot;/&gt;&lt;wsp:rsid wsp:val=&quot;0063049B&quot;/&gt;&lt;wsp:rsid wsp:val=&quot;00631BF6&quot;/&gt;&lt;wsp:rsid wsp:val=&quot;0063393B&quot;/&gt;&lt;wsp:rsid wsp:val=&quot;00633FDF&quot;/&gt;&lt;wsp:rsid wsp:val=&quot;00634670&quot;/&gt;&lt;wsp:rsid wsp:val=&quot;0063479F&quot;/&gt;&lt;wsp:rsid wsp:val=&quot;006347B7&quot;/&gt;&lt;wsp:rsid wsp:val=&quot;00634BE5&quot;/&gt;&lt;wsp:rsid wsp:val=&quot;00634CC1&quot;/&gt;&lt;wsp:rsid wsp:val=&quot;00634D28&quot;/&gt;&lt;wsp:rsid wsp:val=&quot;00634FE1&quot;/&gt;&lt;wsp:rsid wsp:val=&quot;00634FF3&quot;/&gt;&lt;wsp:rsid wsp:val=&quot;00635FF2&quot;/&gt;&lt;wsp:rsid wsp:val=&quot;006364EF&quot;/&gt;&lt;wsp:rsid wsp:val=&quot;00636CE0&quot;/&gt;&lt;wsp:rsid wsp:val=&quot;00637024&quot;/&gt;&lt;wsp:rsid wsp:val=&quot;0063763F&quot;/&gt;&lt;wsp:rsid wsp:val=&quot;00640B96&quot;/&gt;&lt;wsp:rsid wsp:val=&quot;00640BAE&quot;/&gt;&lt;wsp:rsid wsp:val=&quot;00641CED&quot;/&gt;&lt;wsp:rsid wsp:val=&quot;00642008&quot;/&gt;&lt;wsp:rsid wsp:val=&quot;00643572&quot;/&gt;&lt;wsp:rsid wsp:val=&quot;00643A7E&quot;/&gt;&lt;wsp:rsid wsp:val=&quot;0064444F&quot;/&gt;&lt;wsp:rsid wsp:val=&quot;00644766&quot;/&gt;&lt;wsp:rsid wsp:val=&quot;006457AF&quot;/&gt;&lt;wsp:rsid wsp:val=&quot;006457EF&quot;/&gt;&lt;wsp:rsid wsp:val=&quot;0064616F&quot;/&gt;&lt;wsp:rsid wsp:val=&quot;00646871&quot;/&gt;&lt;wsp:rsid wsp:val=&quot;00646AF8&quot;/&gt;&lt;wsp:rsid wsp:val=&quot;00646E67&quot;/&gt;&lt;wsp:rsid wsp:val=&quot;0064768F&quot;/&gt;&lt;wsp:rsid wsp:val=&quot;00647BF0&quot;/&gt;&lt;wsp:rsid wsp:val=&quot;00647C74&quot;/&gt;&lt;wsp:rsid wsp:val=&quot;00650546&quot;/&gt;&lt;wsp:rsid wsp:val=&quot;00650DFB&quot;/&gt;&lt;wsp:rsid wsp:val=&quot;00651644&quot;/&gt;&lt;wsp:rsid wsp:val=&quot;00652BDC&quot;/&gt;&lt;wsp:rsid wsp:val=&quot;006530B9&quot;/&gt;&lt;wsp:rsid wsp:val=&quot;006536EC&quot;/&gt;&lt;wsp:rsid wsp:val=&quot;00653EE1&quot;/&gt;&lt;wsp:rsid wsp:val=&quot;0065493C&quot;/&gt;&lt;wsp:rsid wsp:val=&quot;00654A85&quot;/&gt;&lt;wsp:rsid wsp:val=&quot;00654CC3&quot;/&gt;&lt;wsp:rsid wsp:val=&quot;00654E6E&quot;/&gt;&lt;wsp:rsid wsp:val=&quot;00655835&quot;/&gt;&lt;wsp:rsid wsp:val=&quot;00655DAC&quot;/&gt;&lt;wsp:rsid wsp:val=&quot;006563BF&quot;/&gt;&lt;wsp:rsid wsp:val=&quot;006564A2&quot;/&gt;&lt;wsp:rsid wsp:val=&quot;00656A6C&quot;/&gt;&lt;wsp:rsid wsp:val=&quot;00657CB2&quot;/&gt;&lt;wsp:rsid wsp:val=&quot;006600FC&quot;/&gt;&lt;wsp:rsid wsp:val=&quot;00660248&quot;/&gt;&lt;wsp:rsid wsp:val=&quot;0066065F&quot;/&gt;&lt;wsp:rsid wsp:val=&quot;006607DB&quot;/&gt;&lt;wsp:rsid wsp:val=&quot;00660863&quot;/&gt;&lt;wsp:rsid wsp:val=&quot;00660DC8&quot;/&gt;&lt;wsp:rsid wsp:val=&quot;00661068&quot;/&gt;&lt;wsp:rsid wsp:val=&quot;006615A8&quot;/&gt;&lt;wsp:rsid wsp:val=&quot;00661673&quot;/&gt;&lt;wsp:rsid wsp:val=&quot;0066174E&quot;/&gt;&lt;wsp:rsid wsp:val=&quot;00661C2B&quot;/&gt;&lt;wsp:rsid wsp:val=&quot;006629A5&quot;/&gt;&lt;wsp:rsid wsp:val=&quot;00662D7C&quot;/&gt;&lt;wsp:rsid wsp:val=&quot;006638AA&quot;/&gt;&lt;wsp:rsid wsp:val=&quot;006638C5&quot;/&gt;&lt;wsp:rsid wsp:val=&quot;006640E9&quot;/&gt;&lt;wsp:rsid wsp:val=&quot;006648E1&quot;/&gt;&lt;wsp:rsid wsp:val=&quot;006653D9&quot;/&gt;&lt;wsp:rsid wsp:val=&quot;00665AB2&quot;/&gt;&lt;wsp:rsid wsp:val=&quot;00665E5D&quot;/&gt;&lt;wsp:rsid wsp:val=&quot;006666ED&quot;/&gt;&lt;wsp:rsid wsp:val=&quot;00667445&quot;/&gt;&lt;wsp:rsid wsp:val=&quot;00667F5A&quot;/&gt;&lt;wsp:rsid wsp:val=&quot;006706C2&quot;/&gt;&lt;wsp:rsid wsp:val=&quot;00670738&quot;/&gt;&lt;wsp:rsid wsp:val=&quot;00670A0B&quot;/&gt;&lt;wsp:rsid wsp:val=&quot;00670CA5&quot;/&gt;&lt;wsp:rsid wsp:val=&quot;00671608&quot;/&gt;&lt;wsp:rsid wsp:val=&quot;0067164C&quot;/&gt;&lt;wsp:rsid wsp:val=&quot;00671B14&quot;/&gt;&lt;wsp:rsid wsp:val=&quot;00671B2D&quot;/&gt;&lt;wsp:rsid wsp:val=&quot;00671C49&quot;/&gt;&lt;wsp:rsid wsp:val=&quot;0067210E&quot;/&gt;&lt;wsp:rsid wsp:val=&quot;006729FA&quot;/&gt;&lt;wsp:rsid wsp:val=&quot;00672FAF&quot;/&gt;&lt;wsp:rsid wsp:val=&quot;00673567&quot;/&gt;&lt;wsp:rsid wsp:val=&quot;0067367B&quot;/&gt;&lt;wsp:rsid wsp:val=&quot;00674EC0&quot;/&gt;&lt;wsp:rsid wsp:val=&quot;006754E1&quot;/&gt;&lt;wsp:rsid wsp:val=&quot;0067595A&quot;/&gt;&lt;wsp:rsid wsp:val=&quot;00675D40&quot;/&gt;&lt;wsp:rsid wsp:val=&quot;00675E09&quot;/&gt;&lt;wsp:rsid wsp:val=&quot;00675E18&quot;/&gt;&lt;wsp:rsid wsp:val=&quot;00676376&quot;/&gt;&lt;wsp:rsid wsp:val=&quot;0067659A&quot;/&gt;&lt;wsp:rsid wsp:val=&quot;0067755B&quot;/&gt;&lt;wsp:rsid wsp:val=&quot;00677699&quot;/&gt;&lt;wsp:rsid wsp:val=&quot;006800E4&quot;/&gt;&lt;wsp:rsid wsp:val=&quot;00680CE4&quot;/&gt;&lt;wsp:rsid wsp:val=&quot;00680DC4&quot;/&gt;&lt;wsp:rsid wsp:val=&quot;00681551&quot;/&gt;&lt;wsp:rsid wsp:val=&quot;006815AC&quot;/&gt;&lt;wsp:rsid wsp:val=&quot;0068166D&quot;/&gt;&lt;wsp:rsid wsp:val=&quot;00681697&quot;/&gt;&lt;wsp:rsid wsp:val=&quot;00681829&quot;/&gt;&lt;wsp:rsid wsp:val=&quot;006819FF&quot;/&gt;&lt;wsp:rsid wsp:val=&quot;0068235E&quot;/&gt;&lt;wsp:rsid wsp:val=&quot;0068263A&quot;/&gt;&lt;wsp:rsid wsp:val=&quot;00683632&quot;/&gt;&lt;wsp:rsid wsp:val=&quot;00684E0A&quot;/&gt;&lt;wsp:rsid wsp:val=&quot;00684E41&quot;/&gt;&lt;wsp:rsid wsp:val=&quot;00685BAB&quot;/&gt;&lt;wsp:rsid wsp:val=&quot;00686075&quot;/&gt;&lt;wsp:rsid wsp:val=&quot;006864BA&quot;/&gt;&lt;wsp:rsid wsp:val=&quot;006869C6&quot;/&gt;&lt;wsp:rsid wsp:val=&quot;0068726B&quot;/&gt;&lt;wsp:rsid wsp:val=&quot;00690537&quot;/&gt;&lt;wsp:rsid wsp:val=&quot;00690A50&quot;/&gt;&lt;wsp:rsid wsp:val=&quot;006917F5&quot;/&gt;&lt;wsp:rsid wsp:val=&quot;006920F7&quot;/&gt;&lt;wsp:rsid wsp:val=&quot;00693499&quot;/&gt;&lt;wsp:rsid wsp:val=&quot;006934CF&quot;/&gt;&lt;wsp:rsid wsp:val=&quot;00693D78&quot;/&gt;&lt;wsp:rsid wsp:val=&quot;006947B1&quot;/&gt;&lt;wsp:rsid wsp:val=&quot;0069529C&quot;/&gt;&lt;wsp:rsid wsp:val=&quot;00695631&quot;/&gt;&lt;wsp:rsid wsp:val=&quot;00695A86&quot;/&gt;&lt;wsp:rsid wsp:val=&quot;00695EBD&quot;/&gt;&lt;wsp:rsid wsp:val=&quot;0069613C&quot;/&gt;&lt;wsp:rsid wsp:val=&quot;00696674&quot;/&gt;&lt;wsp:rsid wsp:val=&quot;00696E5B&quot;/&gt;&lt;wsp:rsid wsp:val=&quot;00696EB9&quot;/&gt;&lt;wsp:rsid wsp:val=&quot;00696FF1&quot;/&gt;&lt;wsp:rsid wsp:val=&quot;0069729B&quot;/&gt;&lt;wsp:rsid wsp:val=&quot;00697326&quot;/&gt;&lt;wsp:rsid wsp:val=&quot;006979AB&quot;/&gt;&lt;wsp:rsid wsp:val=&quot;006A048D&quot;/&gt;&lt;wsp:rsid wsp:val=&quot;006A07EA&quot;/&gt;&lt;wsp:rsid wsp:val=&quot;006A08BA&quot;/&gt;&lt;wsp:rsid wsp:val=&quot;006A09FD&quot;/&gt;&lt;wsp:rsid wsp:val=&quot;006A1174&quot;/&gt;&lt;wsp:rsid wsp:val=&quot;006A133B&quot;/&gt;&lt;wsp:rsid wsp:val=&quot;006A16AB&quot;/&gt;&lt;wsp:rsid wsp:val=&quot;006A181A&quot;/&gt;&lt;wsp:rsid wsp:val=&quot;006A187D&quot;/&gt;&lt;wsp:rsid wsp:val=&quot;006A1DA2&quot;/&gt;&lt;wsp:rsid wsp:val=&quot;006A1E09&quot;/&gt;&lt;wsp:rsid wsp:val=&quot;006A3787&quot;/&gt;&lt;wsp:rsid wsp:val=&quot;006A3938&quot;/&gt;&lt;wsp:rsid wsp:val=&quot;006A50F1&quot;/&gt;&lt;wsp:rsid wsp:val=&quot;006A51EB&quot;/&gt;&lt;wsp:rsid wsp:val=&quot;006A5D96&quot;/&gt;&lt;wsp:rsid wsp:val=&quot;006A60A3&quot;/&gt;&lt;wsp:rsid wsp:val=&quot;006A6D17&quot;/&gt;&lt;wsp:rsid wsp:val=&quot;006A6D84&quot;/&gt;&lt;wsp:rsid wsp:val=&quot;006A7419&quot;/&gt;&lt;wsp:rsid wsp:val=&quot;006A7A4F&quot;/&gt;&lt;wsp:rsid wsp:val=&quot;006B21DB&quot;/&gt;&lt;wsp:rsid wsp:val=&quot;006B2291&quot;/&gt;&lt;wsp:rsid wsp:val=&quot;006B288A&quot;/&gt;&lt;wsp:rsid wsp:val=&quot;006B3643&quot;/&gt;&lt;wsp:rsid wsp:val=&quot;006B42E9&quot;/&gt;&lt;wsp:rsid wsp:val=&quot;006B43F3&quot;/&gt;&lt;wsp:rsid wsp:val=&quot;006B4548&quot;/&gt;&lt;wsp:rsid wsp:val=&quot;006B4CAE&quot;/&gt;&lt;wsp:rsid wsp:val=&quot;006B50A5&quot;/&gt;&lt;wsp:rsid wsp:val=&quot;006B5A25&quot;/&gt;&lt;wsp:rsid wsp:val=&quot;006B6202&quot;/&gt;&lt;wsp:rsid wsp:val=&quot;006B621A&quot;/&gt;&lt;wsp:rsid wsp:val=&quot;006B6B90&quot;/&gt;&lt;wsp:rsid wsp:val=&quot;006B6EE3&quot;/&gt;&lt;wsp:rsid wsp:val=&quot;006B6FD9&quot;/&gt;&lt;wsp:rsid wsp:val=&quot;006B74D2&quot;/&gt;&lt;wsp:rsid wsp:val=&quot;006B7577&quot;/&gt;&lt;wsp:rsid wsp:val=&quot;006B76F3&quot;/&gt;&lt;wsp:rsid wsp:val=&quot;006B781D&quot;/&gt;&lt;wsp:rsid wsp:val=&quot;006C0285&quot;/&gt;&lt;wsp:rsid wsp:val=&quot;006C13B5&quot;/&gt;&lt;wsp:rsid wsp:val=&quot;006C1867&quot;/&gt;&lt;wsp:rsid wsp:val=&quot;006C296E&quot;/&gt;&lt;wsp:rsid wsp:val=&quot;006C4303&quot;/&gt;&lt;wsp:rsid wsp:val=&quot;006C46BF&quot;/&gt;&lt;wsp:rsid wsp:val=&quot;006C4E7E&quot;/&gt;&lt;wsp:rsid wsp:val=&quot;006C56B5&quot;/&gt;&lt;wsp:rsid wsp:val=&quot;006C59CC&quot;/&gt;&lt;wsp:rsid wsp:val=&quot;006C6419&quot;/&gt;&lt;wsp:rsid wsp:val=&quot;006C6764&quot;/&gt;&lt;wsp:rsid wsp:val=&quot;006C6D66&quot;/&gt;&lt;wsp:rsid wsp:val=&quot;006C76C0&quot;/&gt;&lt;wsp:rsid wsp:val=&quot;006C79A1&quot;/&gt;&lt;wsp:rsid wsp:val=&quot;006D004F&quot;/&gt;&lt;wsp:rsid wsp:val=&quot;006D0256&quot;/&gt;&lt;wsp:rsid wsp:val=&quot;006D071B&quot;/&gt;&lt;wsp:rsid wsp:val=&quot;006D117B&quot;/&gt;&lt;wsp:rsid wsp:val=&quot;006D15EA&quot;/&gt;&lt;wsp:rsid wsp:val=&quot;006D23EE&quot;/&gt;&lt;wsp:rsid wsp:val=&quot;006D2797&quot;/&gt;&lt;wsp:rsid wsp:val=&quot;006D2D92&quot;/&gt;&lt;wsp:rsid wsp:val=&quot;006D361B&quot;/&gt;&lt;wsp:rsid wsp:val=&quot;006D40BE&quot;/&gt;&lt;wsp:rsid wsp:val=&quot;006D469A&quot;/&gt;&lt;wsp:rsid wsp:val=&quot;006D4A8B&quot;/&gt;&lt;wsp:rsid wsp:val=&quot;006D4FA4&quot;/&gt;&lt;wsp:rsid wsp:val=&quot;006D5775&quot;/&gt;&lt;wsp:rsid wsp:val=&quot;006D5C16&quot;/&gt;&lt;wsp:rsid wsp:val=&quot;006D5CD7&quot;/&gt;&lt;wsp:rsid wsp:val=&quot;006D5F69&quot;/&gt;&lt;wsp:rsid wsp:val=&quot;006D604C&quot;/&gt;&lt;wsp:rsid wsp:val=&quot;006D6424&quot;/&gt;&lt;wsp:rsid wsp:val=&quot;006D6827&quot;/&gt;&lt;wsp:rsid wsp:val=&quot;006E060C&quot;/&gt;&lt;wsp:rsid wsp:val=&quot;006E10F5&quot;/&gt;&lt;wsp:rsid wsp:val=&quot;006E1D92&quot;/&gt;&lt;wsp:rsid wsp:val=&quot;006E25C9&quot;/&gt;&lt;wsp:rsid wsp:val=&quot;006E2897&quot;/&gt;&lt;wsp:rsid wsp:val=&quot;006E2B50&quot;/&gt;&lt;wsp:rsid wsp:val=&quot;006E301D&quot;/&gt;&lt;wsp:rsid wsp:val=&quot;006E311E&quot;/&gt;&lt;wsp:rsid wsp:val=&quot;006E336F&quot;/&gt;&lt;wsp:rsid wsp:val=&quot;006E3726&quot;/&gt;&lt;wsp:rsid wsp:val=&quot;006E3793&quot;/&gt;&lt;wsp:rsid wsp:val=&quot;006E4886&quot;/&gt;&lt;wsp:rsid wsp:val=&quot;006E62E0&quot;/&gt;&lt;wsp:rsid wsp:val=&quot;006E6A47&quot;/&gt;&lt;wsp:rsid wsp:val=&quot;006E788D&quot;/&gt;&lt;wsp:rsid wsp:val=&quot;006F0B89&quot;/&gt;&lt;wsp:rsid wsp:val=&quot;006F1336&quot;/&gt;&lt;wsp:rsid wsp:val=&quot;006F2226&quot;/&gt;&lt;wsp:rsid wsp:val=&quot;006F342B&quot;/&gt;&lt;wsp:rsid wsp:val=&quot;006F405F&quot;/&gt;&lt;wsp:rsid wsp:val=&quot;006F4433&quot;/&gt;&lt;wsp:rsid wsp:val=&quot;006F4592&quot;/&gt;&lt;wsp:rsid wsp:val=&quot;006F48E2&quot;/&gt;&lt;wsp:rsid wsp:val=&quot;006F49D9&quot;/&gt;&lt;wsp:rsid wsp:val=&quot;006F6AB2&quot;/&gt;&lt;wsp:rsid wsp:val=&quot;006F73D2&quot;/&gt;&lt;wsp:rsid wsp:val=&quot;006F79FB&quot;/&gt;&lt;wsp:rsid wsp:val=&quot;006F7FD0&quot;/&gt;&lt;wsp:rsid wsp:val=&quot;007000F0&quot;/&gt;&lt;wsp:rsid wsp:val=&quot;007007F8&quot;/&gt;&lt;wsp:rsid wsp:val=&quot;0070139A&quot;/&gt;&lt;wsp:rsid wsp:val=&quot;00702889&quot;/&gt;&lt;wsp:rsid wsp:val=&quot;00703923&quot;/&gt;&lt;wsp:rsid wsp:val=&quot;00703A17&quot;/&gt;&lt;wsp:rsid wsp:val=&quot;00703DBA&quot;/&gt;&lt;wsp:rsid wsp:val=&quot;00703FA2&quot;/&gt;&lt;wsp:rsid wsp:val=&quot;00704CF7&quot;/&gt;&lt;wsp:rsid wsp:val=&quot;00705A42&quot;/&gt;&lt;wsp:rsid wsp:val=&quot;00705B66&quot;/&gt;&lt;wsp:rsid wsp:val=&quot;00706721&quot;/&gt;&lt;wsp:rsid wsp:val=&quot;00707681&quot;/&gt;&lt;wsp:rsid wsp:val=&quot;007078A9&quot;/&gt;&lt;wsp:rsid wsp:val=&quot;00707BAF&quot;/&gt;&lt;wsp:rsid wsp:val=&quot;007106A9&quot;/&gt;&lt;wsp:rsid wsp:val=&quot;00711633&quot;/&gt;&lt;wsp:rsid wsp:val=&quot;00711EC3&quot;/&gt;&lt;wsp:rsid wsp:val=&quot;0071260D&quot;/&gt;&lt;wsp:rsid wsp:val=&quot;00712957&quot;/&gt;&lt;wsp:rsid wsp:val=&quot;00712F90&quot;/&gt;&lt;wsp:rsid wsp:val=&quot;007133A2&quot;/&gt;&lt;wsp:rsid wsp:val=&quot;00714C1C&quot;/&gt;&lt;wsp:rsid wsp:val=&quot;007165F1&quot;/&gt;&lt;wsp:rsid wsp:val=&quot;007167E8&quot;/&gt;&lt;wsp:rsid wsp:val=&quot;00717A68&quot;/&gt;&lt;wsp:rsid wsp:val=&quot;00720298&quot;/&gt;&lt;wsp:rsid wsp:val=&quot;0072098C&quot;/&gt;&lt;wsp:rsid wsp:val=&quot;00721773&quot;/&gt;&lt;wsp:rsid wsp:val=&quot;00721E38&quot;/&gt;&lt;wsp:rsid wsp:val=&quot;00722E4B&quot;/&gt;&lt;wsp:rsid wsp:val=&quot;00722EE1&quot;/&gt;&lt;wsp:rsid wsp:val=&quot;0072322E&quot;/&gt;&lt;wsp:rsid wsp:val=&quot;007235D1&quot;/&gt;&lt;wsp:rsid wsp:val=&quot;00723D08&quot;/&gt;&lt;wsp:rsid wsp:val=&quot;007244BE&quot;/&gt;&lt;wsp:rsid wsp:val=&quot;00724739&quot;/&gt;&lt;wsp:rsid wsp:val=&quot;007247B1&quot;/&gt;&lt;wsp:rsid wsp:val=&quot;00724A65&quot;/&gt;&lt;wsp:rsid wsp:val=&quot;00725123&quot;/&gt;&lt;wsp:rsid wsp:val=&quot;007252D0&quot;/&gt;&lt;wsp:rsid wsp:val=&quot;00725A58&quot;/&gt;&lt;wsp:rsid wsp:val=&quot;0072668C&quot;/&gt;&lt;wsp:rsid wsp:val=&quot;0072685F&quot;/&gt;&lt;wsp:rsid wsp:val=&quot;007275EF&quot;/&gt;&lt;wsp:rsid wsp:val=&quot;00727DDD&quot;/&gt;&lt;wsp:rsid wsp:val=&quot;00730260&quot;/&gt;&lt;wsp:rsid wsp:val=&quot;0073091A&quot;/&gt;&lt;wsp:rsid wsp:val=&quot;0073131F&quot;/&gt;&lt;wsp:rsid wsp:val=&quot;00731444&quot;/&gt;&lt;wsp:rsid wsp:val=&quot;00731D75&quot;/&gt;&lt;wsp:rsid wsp:val=&quot;007323B2&quot;/&gt;&lt;wsp:rsid wsp:val=&quot;00732A91&quot;/&gt;&lt;wsp:rsid wsp:val=&quot;00733142&quot;/&gt;&lt;wsp:rsid wsp:val=&quot;00733216&quot;/&gt;&lt;wsp:rsid wsp:val=&quot;00733251&quot;/&gt;&lt;wsp:rsid wsp:val=&quot;007337AB&quot;/&gt;&lt;wsp:rsid wsp:val=&quot;007337FB&quot;/&gt;&lt;wsp:rsid wsp:val=&quot;00733C59&quot;/&gt;&lt;wsp:rsid wsp:val=&quot;00733F13&quot;/&gt;&lt;wsp:rsid wsp:val=&quot;0073432D&quot;/&gt;&lt;wsp:rsid wsp:val=&quot;00734444&quot;/&gt;&lt;wsp:rsid wsp:val=&quot;0073454B&quot;/&gt;&lt;wsp:rsid wsp:val=&quot;00734952&quot;/&gt;&lt;wsp:rsid wsp:val=&quot;00735BA7&quot;/&gt;&lt;wsp:rsid wsp:val=&quot;007361B1&quot;/&gt;&lt;wsp:rsid wsp:val=&quot;00737505&quot;/&gt;&lt;wsp:rsid wsp:val=&quot;00740037&quot;/&gt;&lt;wsp:rsid wsp:val=&quot;0074003A&quot;/&gt;&lt;wsp:rsid wsp:val=&quot;00740566&quot;/&gt;&lt;wsp:rsid wsp:val=&quot;00740DC0&quot;/&gt;&lt;wsp:rsid wsp:val=&quot;007410B1&quot;/&gt;&lt;wsp:rsid wsp:val=&quot;00741178&quot;/&gt;&lt;wsp:rsid wsp:val=&quot;007420DF&quot;/&gt;&lt;wsp:rsid wsp:val=&quot;00742124&quot;/&gt;&lt;wsp:rsid wsp:val=&quot;007422AB&quot;/&gt;&lt;wsp:rsid wsp:val=&quot;007423A7&quot;/&gt;&lt;wsp:rsid wsp:val=&quot;00742772&quot;/&gt;&lt;wsp:rsid wsp:val=&quot;00742DF6&quot;/&gt;&lt;wsp:rsid wsp:val=&quot;0074367B&quot;/&gt;&lt;wsp:rsid wsp:val=&quot;00743B1A&quot;/&gt;&lt;wsp:rsid wsp:val=&quot;00743E9E&quot;/&gt;&lt;wsp:rsid wsp:val=&quot;00743EEC&quot;/&gt;&lt;wsp:rsid wsp:val=&quot;00744195&quot;/&gt;&lt;wsp:rsid wsp:val=&quot;0074447B&quot;/&gt;&lt;wsp:rsid wsp:val=&quot;007448E2&quot;/&gt;&lt;wsp:rsid wsp:val=&quot;0074499D&quot;/&gt;&lt;wsp:rsid wsp:val=&quot;007455CD&quot;/&gt;&lt;wsp:rsid wsp:val=&quot;00745ABF&quot;/&gt;&lt;wsp:rsid wsp:val=&quot;00746741&quot;/&gt;&lt;wsp:rsid wsp:val=&quot;007468C7&quot;/&gt;&lt;wsp:rsid wsp:val=&quot;00746FAC&quot;/&gt;&lt;wsp:rsid wsp:val=&quot;007473DA&quot;/&gt;&lt;wsp:rsid wsp:val=&quot;00747FD5&quot;/&gt;&lt;wsp:rsid wsp:val=&quot;00750360&quot;/&gt;&lt;wsp:rsid wsp:val=&quot;00750532&quot;/&gt;&lt;wsp:rsid wsp:val=&quot;00750A03&quot;/&gt;&lt;wsp:rsid wsp:val=&quot;00750B55&quot;/&gt;&lt;wsp:rsid wsp:val=&quot;00750C43&quot;/&gt;&lt;wsp:rsid wsp:val=&quot;00750DF5&quot;/&gt;&lt;wsp:rsid wsp:val=&quot;00751158&quot;/&gt;&lt;wsp:rsid wsp:val=&quot;007511F6&quot;/&gt;&lt;wsp:rsid wsp:val=&quot;00751B5A&quot;/&gt;&lt;wsp:rsid wsp:val=&quot;00752178&quot;/&gt;&lt;wsp:rsid wsp:val=&quot;0075232D&quot;/&gt;&lt;wsp:rsid wsp:val=&quot;00753261&quot;/&gt;&lt;wsp:rsid wsp:val=&quot;007546ED&quot;/&gt;&lt;wsp:rsid wsp:val=&quot;00754C0F&quot;/&gt;&lt;wsp:rsid wsp:val=&quot;00754C1B&quot;/&gt;&lt;wsp:rsid wsp:val=&quot;007555B4&quot;/&gt;&lt;wsp:rsid wsp:val=&quot;00755F90&quot;/&gt;&lt;wsp:rsid wsp:val=&quot;00756E7F&quot;/&gt;&lt;wsp:rsid wsp:val=&quot;00757A0F&quot;/&gt;&lt;wsp:rsid wsp:val=&quot;00757A17&quot;/&gt;&lt;wsp:rsid wsp:val=&quot;00760409&quot;/&gt;&lt;wsp:rsid wsp:val=&quot;00760A51&quot;/&gt;&lt;wsp:rsid wsp:val=&quot;00760EB1&quot;/&gt;&lt;wsp:rsid wsp:val=&quot;00760F1A&quot;/&gt;&lt;wsp:rsid wsp:val=&quot;007612AD&quot;/&gt;&lt;wsp:rsid wsp:val=&quot;007614C9&quot;/&gt;&lt;wsp:rsid wsp:val=&quot;00761EA4&quot;/&gt;&lt;wsp:rsid wsp:val=&quot;0076215C&quot;/&gt;&lt;wsp:rsid wsp:val=&quot;007624C1&quot;/&gt;&lt;wsp:rsid wsp:val=&quot;00762B73&quot;/&gt;&lt;wsp:rsid wsp:val=&quot;00762C7F&quot;/&gt;&lt;wsp:rsid wsp:val=&quot;00762C8D&quot;/&gt;&lt;wsp:rsid wsp:val=&quot;00763C64&quot;/&gt;&lt;wsp:rsid wsp:val=&quot;0076534B&quot;/&gt;&lt;wsp:rsid wsp:val=&quot;007668BC&quot;/&gt;&lt;wsp:rsid wsp:val=&quot;007668D2&quot;/&gt;&lt;wsp:rsid wsp:val=&quot;00767BA3&quot;/&gt;&lt;wsp:rsid wsp:val=&quot;00767CC6&quot;/&gt;&lt;wsp:rsid wsp:val=&quot;00770176&quot;/&gt;&lt;wsp:rsid wsp:val=&quot;00770822&quot;/&gt;&lt;wsp:rsid wsp:val=&quot;007709DE&quot;/&gt;&lt;wsp:rsid wsp:val=&quot;00770EFF&quot;/&gt;&lt;wsp:rsid wsp:val=&quot;00772DFA&quot;/&gt;&lt;wsp:rsid wsp:val=&quot;007730E6&quot;/&gt;&lt;wsp:rsid wsp:val=&quot;00773365&quot;/&gt;&lt;wsp:rsid wsp:val=&quot;007741E6&quot;/&gt;&lt;wsp:rsid wsp:val=&quot;00774BAC&quot;/&gt;&lt;wsp:rsid wsp:val=&quot;0077556F&quot;/&gt;&lt;wsp:rsid wsp:val=&quot;007755DA&quot;/&gt;&lt;wsp:rsid wsp:val=&quot;0077568A&quot;/&gt;&lt;wsp:rsid wsp:val=&quot;00776B8C&quot;/&gt;&lt;wsp:rsid wsp:val=&quot;00776D5E&quot;/&gt;&lt;wsp:rsid wsp:val=&quot;00777030&quot;/&gt;&lt;wsp:rsid wsp:val=&quot;00777865&quot;/&gt;&lt;wsp:rsid wsp:val=&quot;00777FA0&quot;/&gt;&lt;wsp:rsid wsp:val=&quot;00781258&quot;/&gt;&lt;wsp:rsid wsp:val=&quot;007817D8&quot;/&gt;&lt;wsp:rsid wsp:val=&quot;0078212E&quot;/&gt;&lt;wsp:rsid wsp:val=&quot;00782490&quot;/&gt;&lt;wsp:rsid wsp:val=&quot;0078374E&quot;/&gt;&lt;wsp:rsid wsp:val=&quot;00783F8D&quot;/&gt;&lt;wsp:rsid wsp:val=&quot;00784432&quot;/&gt;&lt;wsp:rsid wsp:val=&quot;00784B77&quot;/&gt;&lt;wsp:rsid wsp:val=&quot;00784D87&quot;/&gt;&lt;wsp:rsid wsp:val=&quot;00785379&quot;/&gt;&lt;wsp:rsid wsp:val=&quot;00785755&quot;/&gt;&lt;wsp:rsid wsp:val=&quot;00785AF1&quot;/&gt;&lt;wsp:rsid wsp:val=&quot;00786120&quot;/&gt;&lt;wsp:rsid wsp:val=&quot;007865F7&quot;/&gt;&lt;wsp:rsid wsp:val=&quot;007867AB&quot;/&gt;&lt;wsp:rsid wsp:val=&quot;00786E62&quot;/&gt;&lt;wsp:rsid wsp:val=&quot;00787A35&quot;/&gt;&lt;wsp:rsid wsp:val=&quot;007904E1&quot;/&gt;&lt;wsp:rsid wsp:val=&quot;00791870&quot;/&gt;&lt;wsp:rsid wsp:val=&quot;00791B5E&quot;/&gt;&lt;wsp:rsid wsp:val=&quot;00791C3D&quot;/&gt;&lt;wsp:rsid wsp:val=&quot;00791DBC&quot;/&gt;&lt;wsp:rsid wsp:val=&quot;00791E77&quot;/&gt;&lt;wsp:rsid wsp:val=&quot;00791EE3&quot;/&gt;&lt;wsp:rsid wsp:val=&quot;007923D6&quot;/&gt;&lt;wsp:rsid wsp:val=&quot;00792412&quot;/&gt;&lt;wsp:rsid wsp:val=&quot;00792577&quot;/&gt;&lt;wsp:rsid wsp:val=&quot;00793B0E&quot;/&gt;&lt;wsp:rsid wsp:val=&quot;0079403F&quot;/&gt;&lt;wsp:rsid wsp:val=&quot;007944AB&quot;/&gt;&lt;wsp:rsid wsp:val=&quot;00794966&quot;/&gt;&lt;wsp:rsid wsp:val=&quot;00794E52&quot;/&gt;&lt;wsp:rsid wsp:val=&quot;00795416&quot;/&gt;&lt;wsp:rsid wsp:val=&quot;007958EE&quot;/&gt;&lt;wsp:rsid wsp:val=&quot;00796A81&quot;/&gt;&lt;wsp:rsid wsp:val=&quot;00797009&quot;/&gt;&lt;wsp:rsid wsp:val=&quot;007971F3&quot;/&gt;&lt;wsp:rsid wsp:val=&quot;0079738D&quot;/&gt;&lt;wsp:rsid wsp:val=&quot;00797906&quot;/&gt;&lt;wsp:rsid wsp:val=&quot;0079790C&quot;/&gt;&lt;wsp:rsid wsp:val=&quot;007979E2&quot;/&gt;&lt;wsp:rsid wsp:val=&quot;00797E7A&quot;/&gt;&lt;wsp:rsid wsp:val=&quot;007A13B6&quot;/&gt;&lt;wsp:rsid wsp:val=&quot;007A1822&quot;/&gt;&lt;wsp:rsid wsp:val=&quot;007A1B5A&quot;/&gt;&lt;wsp:rsid wsp:val=&quot;007A2D8B&quot;/&gt;&lt;wsp:rsid wsp:val=&quot;007A3049&quot;/&gt;&lt;wsp:rsid wsp:val=&quot;007A3984&quot;/&gt;&lt;wsp:rsid wsp:val=&quot;007A3C1C&quot;/&gt;&lt;wsp:rsid wsp:val=&quot;007A42DE&quot;/&gt;&lt;wsp:rsid wsp:val=&quot;007A4965&quot;/&gt;&lt;wsp:rsid wsp:val=&quot;007A4DEA&quot;/&gt;&lt;wsp:rsid wsp:val=&quot;007A5382&quot;/&gt;&lt;wsp:rsid wsp:val=&quot;007A543B&quot;/&gt;&lt;wsp:rsid wsp:val=&quot;007A55CF&quot;/&gt;&lt;wsp:rsid wsp:val=&quot;007A6463&quot;/&gt;&lt;wsp:rsid wsp:val=&quot;007A69EA&quot;/&gt;&lt;wsp:rsid wsp:val=&quot;007A7793&quot;/&gt;&lt;wsp:rsid wsp:val=&quot;007A7812&quot;/&gt;&lt;wsp:rsid wsp:val=&quot;007A7A34&quot;/&gt;&lt;wsp:rsid wsp:val=&quot;007B0839&quot;/&gt;&lt;wsp:rsid wsp:val=&quot;007B0A89&quot;/&gt;&lt;wsp:rsid wsp:val=&quot;007B0AFE&quot;/&gt;&lt;wsp:rsid wsp:val=&quot;007B116E&quot;/&gt;&lt;wsp:rsid wsp:val=&quot;007B13F4&quot;/&gt;&lt;wsp:rsid wsp:val=&quot;007B1C27&quot;/&gt;&lt;wsp:rsid wsp:val=&quot;007B2225&quot;/&gt;&lt;wsp:rsid wsp:val=&quot;007B26DD&quot;/&gt;&lt;wsp:rsid wsp:val=&quot;007B2B44&quot;/&gt;&lt;wsp:rsid wsp:val=&quot;007B3385&quot;/&gt;&lt;wsp:rsid wsp:val=&quot;007B3810&quot;/&gt;&lt;wsp:rsid wsp:val=&quot;007B4055&quot;/&gt;&lt;wsp:rsid wsp:val=&quot;007B41DA&quot;/&gt;&lt;wsp:rsid wsp:val=&quot;007B4AF9&quot;/&gt;&lt;wsp:rsid wsp:val=&quot;007B4D38&quot;/&gt;&lt;wsp:rsid wsp:val=&quot;007B518E&quot;/&gt;&lt;wsp:rsid wsp:val=&quot;007B52B5&quot;/&gt;&lt;wsp:rsid wsp:val=&quot;007B5515&quot;/&gt;&lt;wsp:rsid wsp:val=&quot;007B556B&quot;/&gt;&lt;wsp:rsid wsp:val=&quot;007B5E85&quot;/&gt;&lt;wsp:rsid wsp:val=&quot;007B636B&quot;/&gt;&lt;wsp:rsid wsp:val=&quot;007B652C&quot;/&gt;&lt;wsp:rsid wsp:val=&quot;007B6901&quot;/&gt;&lt;wsp:rsid wsp:val=&quot;007B7423&quot;/&gt;&lt;wsp:rsid wsp:val=&quot;007B7655&quot;/&gt;&lt;wsp:rsid wsp:val=&quot;007C03E1&quot;/&gt;&lt;wsp:rsid wsp:val=&quot;007C086E&quot;/&gt;&lt;wsp:rsid wsp:val=&quot;007C1776&quot;/&gt;&lt;wsp:rsid wsp:val=&quot;007C1D4E&quot;/&gt;&lt;wsp:rsid wsp:val=&quot;007C1F89&quot;/&gt;&lt;wsp:rsid wsp:val=&quot;007C2FDF&quot;/&gt;&lt;wsp:rsid wsp:val=&quot;007C30AF&quot;/&gt;&lt;wsp:rsid wsp:val=&quot;007C30E7&quot;/&gt;&lt;wsp:rsid wsp:val=&quot;007C3120&quot;/&gt;&lt;wsp:rsid wsp:val=&quot;007C3949&quot;/&gt;&lt;wsp:rsid wsp:val=&quot;007C485F&quot;/&gt;&lt;wsp:rsid wsp:val=&quot;007C55E9&quot;/&gt;&lt;wsp:rsid wsp:val=&quot;007C5DC9&quot;/&gt;&lt;wsp:rsid wsp:val=&quot;007C5E32&quot;/&gt;&lt;wsp:rsid wsp:val=&quot;007C61E6&quot;/&gt;&lt;wsp:rsid wsp:val=&quot;007C6333&quot;/&gt;&lt;wsp:rsid wsp:val=&quot;007C6467&quot;/&gt;&lt;wsp:rsid wsp:val=&quot;007C6B45&quot;/&gt;&lt;wsp:rsid wsp:val=&quot;007C71BD&quot;/&gt;&lt;wsp:rsid wsp:val=&quot;007C738B&quot;/&gt;&lt;wsp:rsid wsp:val=&quot;007C7E18&quot;/&gt;&lt;wsp:rsid wsp:val=&quot;007D0DD5&quot;/&gt;&lt;wsp:rsid wsp:val=&quot;007D1AA6&quot;/&gt;&lt;wsp:rsid wsp:val=&quot;007D1F65&quot;/&gt;&lt;wsp:rsid wsp:val=&quot;007D1F6E&quot;/&gt;&lt;wsp:rsid wsp:val=&quot;007D1F8B&quot;/&gt;&lt;wsp:rsid wsp:val=&quot;007D384A&quot;/&gt;&lt;wsp:rsid wsp:val=&quot;007D3AE7&quot;/&gt;&lt;wsp:rsid wsp:val=&quot;007D43BE&quot;/&gt;&lt;wsp:rsid wsp:val=&quot;007D4534&quot;/&gt;&lt;wsp:rsid wsp:val=&quot;007D4929&quot;/&gt;&lt;wsp:rsid wsp:val=&quot;007D5BE9&quot;/&gt;&lt;wsp:rsid wsp:val=&quot;007D60E2&quot;/&gt;&lt;wsp:rsid wsp:val=&quot;007D6326&quot;/&gt;&lt;wsp:rsid wsp:val=&quot;007D6421&quot;/&gt;&lt;wsp:rsid wsp:val=&quot;007D6793&quot;/&gt;&lt;wsp:rsid wsp:val=&quot;007D70BC&quot;/&gt;&lt;wsp:rsid wsp:val=&quot;007D75FB&quot;/&gt;&lt;wsp:rsid wsp:val=&quot;007E1D78&quot;/&gt;&lt;wsp:rsid wsp:val=&quot;007E2252&quot;/&gt;&lt;wsp:rsid wsp:val=&quot;007E2581&quot;/&gt;&lt;wsp:rsid wsp:val=&quot;007E30BD&quot;/&gt;&lt;wsp:rsid wsp:val=&quot;007E30C7&quot;/&gt;&lt;wsp:rsid wsp:val=&quot;007E398E&quot;/&gt;&lt;wsp:rsid wsp:val=&quot;007E52CB&quot;/&gt;&lt;wsp:rsid wsp:val=&quot;007E562C&quot;/&gt;&lt;wsp:rsid wsp:val=&quot;007E5E4E&quot;/&gt;&lt;wsp:rsid wsp:val=&quot;007E619D&quot;/&gt;&lt;wsp:rsid wsp:val=&quot;007E6C3C&quot;/&gt;&lt;wsp:rsid wsp:val=&quot;007E6C47&quot;/&gt;&lt;wsp:rsid wsp:val=&quot;007E79F6&quot;/&gt;&lt;wsp:rsid wsp:val=&quot;007E7ACB&quot;/&gt;&lt;wsp:rsid wsp:val=&quot;007F0104&quot;/&gt;&lt;wsp:rsid wsp:val=&quot;007F0368&quot;/&gt;&lt;wsp:rsid wsp:val=&quot;007F05E0&quot;/&gt;&lt;wsp:rsid wsp:val=&quot;007F14B9&quot;/&gt;&lt;wsp:rsid wsp:val=&quot;007F1D62&quot;/&gt;&lt;wsp:rsid wsp:val=&quot;007F2BF3&quot;/&gt;&lt;wsp:rsid wsp:val=&quot;007F3AE4&quot;/&gt;&lt;wsp:rsid wsp:val=&quot;007F4937&quot;/&gt;&lt;wsp:rsid wsp:val=&quot;007F4C62&quot;/&gt;&lt;wsp:rsid wsp:val=&quot;007F4EB1&quot;/&gt;&lt;wsp:rsid wsp:val=&quot;007F568B&quot;/&gt;&lt;wsp:rsid wsp:val=&quot;007F5D0C&quot;/&gt;&lt;wsp:rsid wsp:val=&quot;007F5DEA&quot;/&gt;&lt;wsp:rsid wsp:val=&quot;007F5F78&quot;/&gt;&lt;wsp:rsid wsp:val=&quot;007F6167&quot;/&gt;&lt;wsp:rsid wsp:val=&quot;007F6268&quot;/&gt;&lt;wsp:rsid wsp:val=&quot;007F6454&quot;/&gt;&lt;wsp:rsid wsp:val=&quot;007F7096&quot;/&gt;&lt;wsp:rsid wsp:val=&quot;00800602&quot;/&gt;&lt;wsp:rsid wsp:val=&quot;00800A63&quot;/&gt;&lt;wsp:rsid wsp:val=&quot;00801BA5&quot;/&gt;&lt;wsp:rsid wsp:val=&quot;00801BA7&quot;/&gt;&lt;wsp:rsid wsp:val=&quot;00802AE5&quot;/&gt;&lt;wsp:rsid wsp:val=&quot;00803503&quot;/&gt;&lt;wsp:rsid wsp:val=&quot;00803DD9&quot;/&gt;&lt;wsp:rsid wsp:val=&quot;00804574&quot;/&gt;&lt;wsp:rsid wsp:val=&quot;00805851&quot;/&gt;&lt;wsp:rsid wsp:val=&quot;00805E1E&quot;/&gt;&lt;wsp:rsid wsp:val=&quot;008079F5&quot;/&gt;&lt;wsp:rsid wsp:val=&quot;008102A0&quot;/&gt;&lt;wsp:rsid wsp:val=&quot;008118AC&quot;/&gt;&lt;wsp:rsid wsp:val=&quot;008119B5&quot;/&gt;&lt;wsp:rsid wsp:val=&quot;008129BE&quot;/&gt;&lt;wsp:rsid wsp:val=&quot;008141ED&quot;/&gt;&lt;wsp:rsid wsp:val=&quot;008146FC&quot;/&gt;&lt;wsp:rsid wsp:val=&quot;008149AE&quot;/&gt;&lt;wsp:rsid wsp:val=&quot;00814A26&quot;/&gt;&lt;wsp:rsid wsp:val=&quot;00814CE1&quot;/&gt;&lt;wsp:rsid wsp:val=&quot;00815B22&quot;/&gt;&lt;wsp:rsid wsp:val=&quot;00815CB1&quot;/&gt;&lt;wsp:rsid wsp:val=&quot;008170E5&quot;/&gt;&lt;wsp:rsid wsp:val=&quot;00817A4E&quot;/&gt;&lt;wsp:rsid wsp:val=&quot;00817D61&quot;/&gt;&lt;wsp:rsid wsp:val=&quot;008203E7&quot;/&gt;&lt;wsp:rsid wsp:val=&quot;00821169&quot;/&gt;&lt;wsp:rsid wsp:val=&quot;00821204&quot;/&gt;&lt;wsp:rsid wsp:val=&quot;00821620&quot;/&gt;&lt;wsp:rsid wsp:val=&quot;00821A01&quot;/&gt;&lt;wsp:rsid wsp:val=&quot;0082351B&quot;/&gt;&lt;wsp:rsid wsp:val=&quot;00823B4B&quot;/&gt;&lt;wsp:rsid wsp:val=&quot;00823B97&quot;/&gt;&lt;wsp:rsid wsp:val=&quot;00824524&quot;/&gt;&lt;wsp:rsid wsp:val=&quot;008245E5&quot;/&gt;&lt;wsp:rsid wsp:val=&quot;00824736&quot;/&gt;&lt;wsp:rsid wsp:val=&quot;00824834&quot;/&gt;&lt;wsp:rsid wsp:val=&quot;00824D50&quot;/&gt;&lt;wsp:rsid wsp:val=&quot;00824DA9&quot;/&gt;&lt;wsp:rsid wsp:val=&quot;00824FEE&quot;/&gt;&lt;wsp:rsid wsp:val=&quot;00826934&quot;/&gt;&lt;wsp:rsid wsp:val=&quot;0083027F&quot;/&gt;&lt;wsp:rsid wsp:val=&quot;008303DF&quot;/&gt;&lt;wsp:rsid wsp:val=&quot;0083101E&quot;/&gt;&lt;wsp:rsid wsp:val=&quot;00831081&quot;/&gt;&lt;wsp:rsid wsp:val=&quot;008313BC&quot;/&gt;&lt;wsp:rsid wsp:val=&quot;00833846&quot;/&gt;&lt;wsp:rsid wsp:val=&quot;008343A9&quot;/&gt;&lt;wsp:rsid wsp:val=&quot;00834574&quot;/&gt;&lt;wsp:rsid wsp:val=&quot;00834B04&quot;/&gt;&lt;wsp:rsid wsp:val=&quot;00834FC2&quot;/&gt;&lt;wsp:rsid wsp:val=&quot;00835AB1&quot;/&gt;&lt;wsp:rsid wsp:val=&quot;00835B9E&quot;/&gt;&lt;wsp:rsid wsp:val=&quot;00835C03&quot;/&gt;&lt;wsp:rsid wsp:val=&quot;00837021&quot;/&gt;&lt;wsp:rsid wsp:val=&quot;008371F7&quot;/&gt;&lt;wsp:rsid wsp:val=&quot;008374BC&quot;/&gt;&lt;wsp:rsid wsp:val=&quot;008379F6&quot;/&gt;&lt;wsp:rsid wsp:val=&quot;00837A2B&quot;/&gt;&lt;wsp:rsid wsp:val=&quot;00837A8A&quot;/&gt;&lt;wsp:rsid wsp:val=&quot;008400C5&quot;/&gt;&lt;wsp:rsid wsp:val=&quot;00840C5D&quot;/&gt;&lt;wsp:rsid wsp:val=&quot;00840F58&quot;/&gt;&lt;wsp:rsid wsp:val=&quot;008412F0&quot;/&gt;&lt;wsp:rsid wsp:val=&quot;008414BF&quot;/&gt;&lt;wsp:rsid wsp:val=&quot;00841571&quot;/&gt;&lt;wsp:rsid wsp:val=&quot;00841FC6&quot;/&gt;&lt;wsp:rsid wsp:val=&quot;008421FD&quot;/&gt;&lt;wsp:rsid wsp:val=&quot;008427E6&quot;/&gt;&lt;wsp:rsid wsp:val=&quot;008430B2&quot;/&gt;&lt;wsp:rsid wsp:val=&quot;008438C5&quot;/&gt;&lt;wsp:rsid wsp:val=&quot;00843AB7&quot;/&gt;&lt;wsp:rsid wsp:val=&quot;00844637&quot;/&gt;&lt;wsp:rsid wsp:val=&quot;00844996&quot;/&gt;&lt;wsp:rsid wsp:val=&quot;00844AA2&quot;/&gt;&lt;wsp:rsid wsp:val=&quot;0084541A&quot;/&gt;&lt;wsp:rsid wsp:val=&quot;00846CE2&quot;/&gt;&lt;wsp:rsid wsp:val=&quot;00846E7A&quot;/&gt;&lt;wsp:rsid wsp:val=&quot;008473D5&quot;/&gt;&lt;wsp:rsid wsp:val=&quot;00847DC7&quot;/&gt;&lt;wsp:rsid wsp:val=&quot;00847E7A&quot;/&gt;&lt;wsp:rsid wsp:val=&quot;00850A2B&quot;/&gt;&lt;wsp:rsid wsp:val=&quot;008517C0&quot;/&gt;&lt;wsp:rsid wsp:val=&quot;00851AC6&quot;/&gt;&lt;wsp:rsid wsp:val=&quot;008526F4&quot;/&gt;&lt;wsp:rsid wsp:val=&quot;00852828&quot;/&gt;&lt;wsp:rsid wsp:val=&quot;008530AF&quot;/&gt;&lt;wsp:rsid wsp:val=&quot;008531DF&quot;/&gt;&lt;wsp:rsid wsp:val=&quot;00853D52&quot;/&gt;&lt;wsp:rsid wsp:val=&quot;00853FFD&quot;/&gt;&lt;wsp:rsid wsp:val=&quot;00854524&quot;/&gt;&lt;wsp:rsid wsp:val=&quot;00854D4B&quot;/&gt;&lt;wsp:rsid wsp:val=&quot;008559E4&quot;/&gt;&lt;wsp:rsid wsp:val=&quot;00855AAE&quot;/&gt;&lt;wsp:rsid wsp:val=&quot;00856212&quot;/&gt;&lt;wsp:rsid wsp:val=&quot;00856315&quot;/&gt;&lt;wsp:rsid wsp:val=&quot;00856A27&quot;/&gt;&lt;wsp:rsid wsp:val=&quot;008609E8&quot;/&gt;&lt;wsp:rsid wsp:val=&quot;00860A82&quot;/&gt;&lt;wsp:rsid wsp:val=&quot;00861359&quot;/&gt;&lt;wsp:rsid wsp:val=&quot;008617F7&quot;/&gt;&lt;wsp:rsid wsp:val=&quot;008630C4&quot;/&gt;&lt;wsp:rsid wsp:val=&quot;00863644&quot;/&gt;&lt;wsp:rsid wsp:val=&quot;00863BE6&quot;/&gt;&lt;wsp:rsid wsp:val=&quot;008646A2&quot;/&gt;&lt;wsp:rsid wsp:val=&quot;00864DBF&quot;/&gt;&lt;wsp:rsid wsp:val=&quot;008651FA&quot;/&gt;&lt;wsp:rsid wsp:val=&quot;0086580F&quot;/&gt;&lt;wsp:rsid wsp:val=&quot;00865825&quot;/&gt;&lt;wsp:rsid wsp:val=&quot;00866125&quot;/&gt;&lt;wsp:rsid wsp:val=&quot;008663ED&quot;/&gt;&lt;wsp:rsid wsp:val=&quot;00866DF2&quot;/&gt;&lt;wsp:rsid wsp:val=&quot;0086720D&quot;/&gt;&lt;wsp:rsid wsp:val=&quot;0086757F&quot;/&gt;&lt;wsp:rsid wsp:val=&quot;0087017E&quot;/&gt;&lt;wsp:rsid wsp:val=&quot;00870D6A&quot;/&gt;&lt;wsp:rsid wsp:val=&quot;00870EC3&quot;/&gt;&lt;wsp:rsid wsp:val=&quot;0087152F&quot;/&gt;&lt;wsp:rsid wsp:val=&quot;008718B6&quot;/&gt;&lt;wsp:rsid wsp:val=&quot;00871E5B&quot;/&gt;&lt;wsp:rsid wsp:val=&quot;00871ED0&quot;/&gt;&lt;wsp:rsid wsp:val=&quot;008728E4&quot;/&gt;&lt;wsp:rsid wsp:val=&quot;00872945&quot;/&gt;&lt;wsp:rsid wsp:val=&quot;00872B0A&quot;/&gt;&lt;wsp:rsid wsp:val=&quot;00872C6F&quot;/&gt;&lt;wsp:rsid wsp:val=&quot;00873D00&quot;/&gt;&lt;wsp:rsid wsp:val=&quot;00874647&quot;/&gt;&lt;wsp:rsid wsp:val=&quot;00874C6C&quot;/&gt;&lt;wsp:rsid wsp:val=&quot;00874F4B&quot;/&gt;&lt;wsp:rsid wsp:val=&quot;008756D4&quot;/&gt;&lt;wsp:rsid wsp:val=&quot;00875803&quot;/&gt;&lt;wsp:rsid wsp:val=&quot;008758BD&quot;/&gt;&lt;wsp:rsid wsp:val=&quot;00875D97&quot;/&gt;&lt;wsp:rsid wsp:val=&quot;0087665D&quot;/&gt;&lt;wsp:rsid wsp:val=&quot;00876687&quot;/&gt;&lt;wsp:rsid wsp:val=&quot;00881767&quot;/&gt;&lt;wsp:rsid wsp:val=&quot;00882B90&quot;/&gt;&lt;wsp:rsid wsp:val=&quot;00882D73&quot;/&gt;&lt;wsp:rsid wsp:val=&quot;00882E89&quot;/&gt;&lt;wsp:rsid wsp:val=&quot;00883A69&quot;/&gt;&lt;wsp:rsid wsp:val=&quot;00883F5B&quot;/&gt;&lt;wsp:rsid wsp:val=&quot;00883FE1&quot;/&gt;&lt;wsp:rsid wsp:val=&quot;008841E1&quot;/&gt;&lt;wsp:rsid wsp:val=&quot;008848A3&quot;/&gt;&lt;wsp:rsid wsp:val=&quot;00884B18&quot;/&gt;&lt;wsp:rsid wsp:val=&quot;008853B1&quot;/&gt;&lt;wsp:rsid wsp:val=&quot;00885841&quot;/&gt;&lt;wsp:rsid wsp:val=&quot;00885875&quot;/&gt;&lt;wsp:rsid wsp:val=&quot;00885BC5&quot;/&gt;&lt;wsp:rsid wsp:val=&quot;00885E41&quot;/&gt;&lt;wsp:rsid wsp:val=&quot;00886745&quot;/&gt;&lt;wsp:rsid wsp:val=&quot;00886A12&quot;/&gt;&lt;wsp:rsid wsp:val=&quot;00887051&quot;/&gt;&lt;wsp:rsid wsp:val=&quot;00887AB3&quot;/&gt;&lt;wsp:rsid wsp:val=&quot;00887E17&quot;/&gt;&lt;wsp:rsid wsp:val=&quot;00887F8A&quot;/&gt;&lt;wsp:rsid wsp:val=&quot;008909DC&quot;/&gt;&lt;wsp:rsid wsp:val=&quot;00892271&quot;/&gt;&lt;wsp:rsid wsp:val=&quot;00892ABF&quot;/&gt;&lt;wsp:rsid wsp:val=&quot;008930CF&quot;/&gt;&lt;wsp:rsid wsp:val=&quot;008936E8&quot;/&gt;&lt;wsp:rsid wsp:val=&quot;008938AB&quot;/&gt;&lt;wsp:rsid wsp:val=&quot;0089428A&quot;/&gt;&lt;wsp:rsid wsp:val=&quot;00895D1E&quot;/&gt;&lt;wsp:rsid wsp:val=&quot;00895D99&quot;/&gt;&lt;wsp:rsid wsp:val=&quot;00896394&quot;/&gt;&lt;wsp:rsid wsp:val=&quot;00896C9C&quot;/&gt;&lt;wsp:rsid wsp:val=&quot;00896E5D&quot;/&gt;&lt;wsp:rsid wsp:val=&quot;00897EE0&quot;/&gt;&lt;wsp:rsid wsp:val=&quot;008A1480&quot;/&gt;&lt;wsp:rsid wsp:val=&quot;008A1966&quot;/&gt;&lt;wsp:rsid wsp:val=&quot;008A2122&quot;/&gt;&lt;wsp:rsid wsp:val=&quot;008A2EAB&quot;/&gt;&lt;wsp:rsid wsp:val=&quot;008A3AB7&quot;/&gt;&lt;wsp:rsid wsp:val=&quot;008A40AF&quot;/&gt;&lt;wsp:rsid wsp:val=&quot;008A4505&quot;/&gt;&lt;wsp:rsid wsp:val=&quot;008A5A5F&quot;/&gt;&lt;wsp:rsid wsp:val=&quot;008A691F&quot;/&gt;&lt;wsp:rsid wsp:val=&quot;008A6E6D&quot;/&gt;&lt;wsp:rsid wsp:val=&quot;008A6F53&quot;/&gt;&lt;wsp:rsid wsp:val=&quot;008A770C&quot;/&gt;&lt;wsp:rsid wsp:val=&quot;008A7ABF&quot;/&gt;&lt;wsp:rsid wsp:val=&quot;008B070A&quot;/&gt;&lt;wsp:rsid wsp:val=&quot;008B0A3A&quot;/&gt;&lt;wsp:rsid wsp:val=&quot;008B3436&quot;/&gt;&lt;wsp:rsid wsp:val=&quot;008B4242&quot;/&gt;&lt;wsp:rsid wsp:val=&quot;008B47D8&quot;/&gt;&lt;wsp:rsid wsp:val=&quot;008B5275&quot;/&gt;&lt;wsp:rsid wsp:val=&quot;008B54FC&quot;/&gt;&lt;wsp:rsid wsp:val=&quot;008B56DA&quot;/&gt;&lt;wsp:rsid wsp:val=&quot;008B596C&quot;/&gt;&lt;wsp:rsid wsp:val=&quot;008B616D&quot;/&gt;&lt;wsp:rsid wsp:val=&quot;008B6CBE&quot;/&gt;&lt;wsp:rsid wsp:val=&quot;008B6CF2&quot;/&gt;&lt;wsp:rsid wsp:val=&quot;008B6DE9&quot;/&gt;&lt;wsp:rsid wsp:val=&quot;008B6E1F&quot;/&gt;&lt;wsp:rsid wsp:val=&quot;008B72F2&quot;/&gt;&lt;wsp:rsid wsp:val=&quot;008B79A5&quot;/&gt;&lt;wsp:rsid wsp:val=&quot;008B7A3D&quot;/&gt;&lt;wsp:rsid wsp:val=&quot;008C1057&quot;/&gt;&lt;wsp:rsid wsp:val=&quot;008C2238&quot;/&gt;&lt;wsp:rsid wsp:val=&quot;008C2745&quot;/&gt;&lt;wsp:rsid wsp:val=&quot;008C308B&quot;/&gt;&lt;wsp:rsid wsp:val=&quot;008C327B&quot;/&gt;&lt;wsp:rsid wsp:val=&quot;008C4236&quot;/&gt;&lt;wsp:rsid wsp:val=&quot;008C4346&quot;/&gt;&lt;wsp:rsid wsp:val=&quot;008C4408&quot;/&gt;&lt;wsp:rsid wsp:val=&quot;008C536E&quot;/&gt;&lt;wsp:rsid wsp:val=&quot;008C5833&quot;/&gt;&lt;wsp:rsid wsp:val=&quot;008C590D&quot;/&gt;&lt;wsp:rsid wsp:val=&quot;008C5A76&quot;/&gt;&lt;wsp:rsid wsp:val=&quot;008C5B50&quot;/&gt;&lt;wsp:rsid wsp:val=&quot;008C60AE&quot;/&gt;&lt;wsp:rsid wsp:val=&quot;008C64BD&quot;/&gt;&lt;wsp:rsid wsp:val=&quot;008C7025&quot;/&gt;&lt;wsp:rsid wsp:val=&quot;008D15D0&quot;/&gt;&lt;wsp:rsid wsp:val=&quot;008D2807&quot;/&gt;&lt;wsp:rsid wsp:val=&quot;008D2CCC&quot;/&gt;&lt;wsp:rsid wsp:val=&quot;008D2E99&quot;/&gt;&lt;wsp:rsid wsp:val=&quot;008D2F9F&quot;/&gt;&lt;wsp:rsid wsp:val=&quot;008D344B&quot;/&gt;&lt;wsp:rsid wsp:val=&quot;008D3715&quot;/&gt;&lt;wsp:rsid wsp:val=&quot;008D3E85&quot;/&gt;&lt;wsp:rsid wsp:val=&quot;008D47D0&quot;/&gt;&lt;wsp:rsid wsp:val=&quot;008D492B&quot;/&gt;&lt;wsp:rsid wsp:val=&quot;008D498A&quot;/&gt;&lt;wsp:rsid wsp:val=&quot;008D522C&quot;/&gt;&lt;wsp:rsid wsp:val=&quot;008D5488&quot;/&gt;&lt;wsp:rsid wsp:val=&quot;008D551A&quot;/&gt;&lt;wsp:rsid wsp:val=&quot;008D5879&quot;/&gt;&lt;wsp:rsid wsp:val=&quot;008D7197&quot;/&gt;&lt;wsp:rsid wsp:val=&quot;008D7258&quot;/&gt;&lt;wsp:rsid wsp:val=&quot;008E23FC&quot;/&gt;&lt;wsp:rsid wsp:val=&quot;008E2BE2&quot;/&gt;&lt;wsp:rsid wsp:val=&quot;008E4175&quot;/&gt;&lt;wsp:rsid wsp:val=&quot;008E427B&quot;/&gt;&lt;wsp:rsid wsp:val=&quot;008E4712&quot;/&gt;&lt;wsp:rsid wsp:val=&quot;008E5A2B&quot;/&gt;&lt;wsp:rsid wsp:val=&quot;008E5DA9&quot;/&gt;&lt;wsp:rsid wsp:val=&quot;008E6242&quot;/&gt;&lt;wsp:rsid wsp:val=&quot;008E66EE&quot;/&gt;&lt;wsp:rsid wsp:val=&quot;008F03F5&quot;/&gt;&lt;wsp:rsid wsp:val=&quot;008F06F7&quot;/&gt;&lt;wsp:rsid wsp:val=&quot;008F08FC&quot;/&gt;&lt;wsp:rsid wsp:val=&quot;008F1587&quot;/&gt;&lt;wsp:rsid wsp:val=&quot;008F1F01&quot;/&gt;&lt;wsp:rsid wsp:val=&quot;008F1F61&quot;/&gt;&lt;wsp:rsid wsp:val=&quot;008F23FC&quot;/&gt;&lt;wsp:rsid wsp:val=&quot;008F2A31&quot;/&gt;&lt;wsp:rsid wsp:val=&quot;008F3C84&quot;/&gt;&lt;wsp:rsid wsp:val=&quot;008F41F3&quot;/&gt;&lt;wsp:rsid wsp:val=&quot;008F44DB&quot;/&gt;&lt;wsp:rsid wsp:val=&quot;008F5316&quot;/&gt;&lt;wsp:rsid wsp:val=&quot;008F5838&quot;/&gt;&lt;wsp:rsid wsp:val=&quot;008F5FAA&quot;/&gt;&lt;wsp:rsid wsp:val=&quot;008F65EF&quot;/&gt;&lt;wsp:rsid wsp:val=&quot;008F681B&quot;/&gt;&lt;wsp:rsid wsp:val=&quot;008F6A45&quot;/&gt;&lt;wsp:rsid wsp:val=&quot;008F6DEB&quot;/&gt;&lt;wsp:rsid wsp:val=&quot;008F744E&quot;/&gt;&lt;wsp:rsid wsp:val=&quot;008F7718&quot;/&gt;&lt;wsp:rsid wsp:val=&quot;008F7B33&quot;/&gt;&lt;wsp:rsid wsp:val=&quot;008F7D60&quot;/&gt;&lt;wsp:rsid wsp:val=&quot;008F7F33&quot;/&gt;&lt;wsp:rsid wsp:val=&quot;00900CA7&quot;/&gt;&lt;wsp:rsid wsp:val=&quot;00900FB6&quot;/&gt;&lt;wsp:rsid wsp:val=&quot;009019C8&quot;/&gt;&lt;wsp:rsid wsp:val=&quot;00903435&quot;/&gt;&lt;wsp:rsid wsp:val=&quot;009038E2&quot;/&gt;&lt;wsp:rsid wsp:val=&quot;00903C9C&quot;/&gt;&lt;wsp:rsid wsp:val=&quot;00904054&quot;/&gt;&lt;wsp:rsid wsp:val=&quot;0090406A&quot;/&gt;&lt;wsp:rsid wsp:val=&quot;00904656&quot;/&gt;&lt;wsp:rsid wsp:val=&quot;0090493A&quot;/&gt;&lt;wsp:rsid wsp:val=&quot;0090512E&quot;/&gt;&lt;wsp:rsid wsp:val=&quot;009052FB&quot;/&gt;&lt;wsp:rsid wsp:val=&quot;0090556C&quot;/&gt;&lt;wsp:rsid wsp:val=&quot;0090610C&quot;/&gt;&lt;wsp:rsid wsp:val=&quot;00906AA7&quot;/&gt;&lt;wsp:rsid wsp:val=&quot;009071D4&quot;/&gt;&lt;wsp:rsid wsp:val=&quot;009072AC&quot;/&gt;&lt;wsp:rsid wsp:val=&quot;00907310&quot;/&gt;&lt;wsp:rsid wsp:val=&quot;00907681&quot;/&gt;&lt;wsp:rsid wsp:val=&quot;00907AEA&quot;/&gt;&lt;wsp:rsid wsp:val=&quot;00910BE1&quot;/&gt;&lt;wsp:rsid wsp:val=&quot;00910C78&quot;/&gt;&lt;wsp:rsid wsp:val=&quot;009119A3&quot;/&gt;&lt;wsp:rsid wsp:val=&quot;0091273F&quot;/&gt;&lt;wsp:rsid wsp:val=&quot;0091308C&quot;/&gt;&lt;wsp:rsid wsp:val=&quot;00913C4B&quot;/&gt;&lt;wsp:rsid wsp:val=&quot;0091498B&quot;/&gt;&lt;wsp:rsid wsp:val=&quot;00914B48&quot;/&gt;&lt;wsp:rsid wsp:val=&quot;00915A5C&quot;/&gt;&lt;wsp:rsid wsp:val=&quot;009161D7&quot;/&gt;&lt;wsp:rsid wsp:val=&quot;009162E2&quot;/&gt;&lt;wsp:rsid wsp:val=&quot;0091643B&quot;/&gt;&lt;wsp:rsid wsp:val=&quot;00916CBF&quot;/&gt;&lt;wsp:rsid wsp:val=&quot;00920E8D&quot;/&gt;&lt;wsp:rsid wsp:val=&quot;009214A5&quot;/&gt;&lt;wsp:rsid wsp:val=&quot;00921B7D&quot;/&gt;&lt;wsp:rsid wsp:val=&quot;00922012&quot;/&gt;&lt;wsp:rsid wsp:val=&quot;0092260D&quot;/&gt;&lt;wsp:rsid wsp:val=&quot;009227D4&quot;/&gt;&lt;wsp:rsid wsp:val=&quot;0092285C&quot;/&gt;&lt;wsp:rsid wsp:val=&quot;00922896&quot;/&gt;&lt;wsp:rsid wsp:val=&quot;00924618&quot;/&gt;&lt;wsp:rsid wsp:val=&quot;00925443&quot;/&gt;&lt;wsp:rsid wsp:val=&quot;0092598A&quot;/&gt;&lt;wsp:rsid wsp:val=&quot;00926735&quot;/&gt;&lt;wsp:rsid wsp:val=&quot;00927A24&quot;/&gt;&lt;wsp:rsid wsp:val=&quot;00930290&quot;/&gt;&lt;wsp:rsid wsp:val=&quot;00930343&quot;/&gt;&lt;wsp:rsid wsp:val=&quot;0093059E&quot;/&gt;&lt;wsp:rsid wsp:val=&quot;00930D49&quot;/&gt;&lt;wsp:rsid wsp:val=&quot;00930DE4&quot;/&gt;&lt;wsp:rsid wsp:val=&quot;009310D0&quot;/&gt;&lt;wsp:rsid wsp:val=&quot;009316C4&quot;/&gt;&lt;wsp:rsid wsp:val=&quot;00932446&quot;/&gt;&lt;wsp:rsid wsp:val=&quot;00932B78&quot;/&gt;&lt;wsp:rsid wsp:val=&quot;00933021&quot;/&gt;&lt;wsp:rsid wsp:val=&quot;00933741&quot;/&gt;&lt;wsp:rsid wsp:val=&quot;00933A66&quot;/&gt;&lt;wsp:rsid wsp:val=&quot;0093414C&quot;/&gt;&lt;wsp:rsid wsp:val=&quot;00934A78&quot;/&gt;&lt;wsp:rsid wsp:val=&quot;00936155&quot;/&gt;&lt;wsp:rsid wsp:val=&quot;009371DC&quot;/&gt;&lt;wsp:rsid wsp:val=&quot;009375B3&quot;/&gt;&lt;wsp:rsid wsp:val=&quot;00940306&quot;/&gt;&lt;wsp:rsid wsp:val=&quot;009407C0&quot;/&gt;&lt;wsp:rsid wsp:val=&quot;009412E5&quot;/&gt;&lt;wsp:rsid wsp:val=&quot;009436D3&quot;/&gt;&lt;wsp:rsid wsp:val=&quot;00943A40&quot;/&gt;&lt;wsp:rsid wsp:val=&quot;00944569&quot;/&gt;&lt;wsp:rsid wsp:val=&quot;00944867&quot;/&gt;&lt;wsp:rsid wsp:val=&quot;00944A57&quot;/&gt;&lt;wsp:rsid wsp:val=&quot;00944C99&quot;/&gt;&lt;wsp:rsid wsp:val=&quot;00944D03&quot;/&gt;&lt;wsp:rsid wsp:val=&quot;00944EE6&quot;/&gt;&lt;wsp:rsid wsp:val=&quot;009450FB&quot;/&gt;&lt;wsp:rsid wsp:val=&quot;00945237&quot;/&gt;&lt;wsp:rsid wsp:val=&quot;0094547D&quot;/&gt;&lt;wsp:rsid wsp:val=&quot;0094589A&quot;/&gt;&lt;wsp:rsid wsp:val=&quot;00945A5E&quot;/&gt;&lt;wsp:rsid wsp:val=&quot;0095063D&quot;/&gt;&lt;wsp:rsid wsp:val=&quot;009511F7&quot;/&gt;&lt;wsp:rsid wsp:val=&quot;00951543&quot;/&gt;&lt;wsp:rsid wsp:val=&quot;00951A30&quot;/&gt;&lt;wsp:rsid wsp:val=&quot;009520A1&quot;/&gt;&lt;wsp:rsid wsp:val=&quot;00952FB2&quot;/&gt;&lt;wsp:rsid wsp:val=&quot;009532AA&quot;/&gt;&lt;wsp:rsid wsp:val=&quot;00953482&quot;/&gt;&lt;wsp:rsid wsp:val=&quot;00953F59&quot;/&gt;&lt;wsp:rsid wsp:val=&quot;00954660&quot;/&gt;&lt;wsp:rsid wsp:val=&quot;0095488A&quot;/&gt;&lt;wsp:rsid wsp:val=&quot;009548A0&quot;/&gt;&lt;wsp:rsid wsp:val=&quot;009548F0&quot;/&gt;&lt;wsp:rsid wsp:val=&quot;00954D81&quot;/&gt;&lt;wsp:rsid wsp:val=&quot;009559F5&quot;/&gt;&lt;wsp:rsid wsp:val=&quot;00955FEF&quot;/&gt;&lt;wsp:rsid wsp:val=&quot;00956BFC&quot;/&gt;&lt;wsp:rsid wsp:val=&quot;0095774A&quot;/&gt;&lt;wsp:rsid wsp:val=&quot;00957849&quot;/&gt;&lt;wsp:rsid wsp:val=&quot;0096028C&quot;/&gt;&lt;wsp:rsid wsp:val=&quot;0096178E&quot;/&gt;&lt;wsp:rsid wsp:val=&quot;0096195F&quot;/&gt;&lt;wsp:rsid wsp:val=&quot;00962027&quot;/&gt;&lt;wsp:rsid wsp:val=&quot;0096214B&quot;/&gt;&lt;wsp:rsid wsp:val=&quot;0096237E&quot;/&gt;&lt;wsp:rsid wsp:val=&quot;00962880&quot;/&gt;&lt;wsp:rsid wsp:val=&quot;00962A2E&quot;/&gt;&lt;wsp:rsid wsp:val=&quot;00963BA5&quot;/&gt;&lt;wsp:rsid wsp:val=&quot;00963E9F&quot;/&gt;&lt;wsp:rsid wsp:val=&quot;00963F19&quot;/&gt;&lt;wsp:rsid wsp:val=&quot;00964094&quot;/&gt;&lt;wsp:rsid wsp:val=&quot;00964F0B&quot;/&gt;&lt;wsp:rsid wsp:val=&quot;0096605A&quot;/&gt;&lt;wsp:rsid wsp:val=&quot;0096632D&quot;/&gt;&lt;wsp:rsid wsp:val=&quot;00966B14&quot;/&gt;&lt;wsp:rsid wsp:val=&quot;00966E74&quot;/&gt;&lt;wsp:rsid wsp:val=&quot;009676D8&quot;/&gt;&lt;wsp:rsid wsp:val=&quot;0097013C&quot;/&gt;&lt;wsp:rsid wsp:val=&quot;0097084F&quot;/&gt;&lt;wsp:rsid wsp:val=&quot;00971548&quot;/&gt;&lt;wsp:rsid wsp:val=&quot;0097158E&quot;/&gt;&lt;wsp:rsid wsp:val=&quot;009723BC&quot;/&gt;&lt;wsp:rsid wsp:val=&quot;009729CD&quot;/&gt;&lt;wsp:rsid wsp:val=&quot;00972C1D&quot;/&gt;&lt;wsp:rsid wsp:val=&quot;00972E98&quot;/&gt;&lt;wsp:rsid wsp:val=&quot;00973A4A&quot;/&gt;&lt;wsp:rsid wsp:val=&quot;009743D4&quot;/&gt;&lt;wsp:rsid wsp:val=&quot;00975600&quot;/&gt;&lt;wsp:rsid wsp:val=&quot;00975C73&quot;/&gt;&lt;wsp:rsid wsp:val=&quot;00976779&quot;/&gt;&lt;wsp:rsid wsp:val=&quot;0097720B&quot;/&gt;&lt;wsp:rsid wsp:val=&quot;00977B85&quot;/&gt;&lt;wsp:rsid wsp:val=&quot;00977C59&quot;/&gt;&lt;wsp:rsid wsp:val=&quot;009813CE&quot;/&gt;&lt;wsp:rsid wsp:val=&quot;0098193C&quot;/&gt;&lt;wsp:rsid wsp:val=&quot;009819CF&quot;/&gt;&lt;wsp:rsid wsp:val=&quot;00981DE3&quot;/&gt;&lt;wsp:rsid wsp:val=&quot;00982AD4&quot;/&gt;&lt;wsp:rsid wsp:val=&quot;00983875&quot;/&gt;&lt;wsp:rsid wsp:val=&quot;009838EE&quot;/&gt;&lt;wsp:rsid wsp:val=&quot;00983E0E&quot;/&gt;&lt;wsp:rsid wsp:val=&quot;00984443&quot;/&gt;&lt;wsp:rsid wsp:val=&quot;00984DC9&quot;/&gt;&lt;wsp:rsid wsp:val=&quot;0098597D&quot;/&gt;&lt;wsp:rsid wsp:val=&quot;00985D03&quot;/&gt;&lt;wsp:rsid wsp:val=&quot;009868B9&quot;/&gt;&lt;wsp:rsid wsp:val=&quot;00987043&quot;/&gt;&lt;wsp:rsid wsp:val=&quot;00987C0B&quot;/&gt;&lt;wsp:rsid wsp:val=&quot;00987FEB&quot;/&gt;&lt;wsp:rsid wsp:val=&quot;009906DD&quot;/&gt;&lt;wsp:rsid wsp:val=&quot;00990887&quot;/&gt;&lt;wsp:rsid wsp:val=&quot;009908A5&quot;/&gt;&lt;wsp:rsid wsp:val=&quot;00990C17&quot;/&gt;&lt;wsp:rsid wsp:val=&quot;00990E05&quot;/&gt;&lt;wsp:rsid wsp:val=&quot;0099131D&quot;/&gt;&lt;wsp:rsid wsp:val=&quot;0099151A&quot;/&gt;&lt;wsp:rsid wsp:val=&quot;00992198&quot;/&gt;&lt;wsp:rsid wsp:val=&quot;0099252E&quot;/&gt;&lt;wsp:rsid wsp:val=&quot;00993009&quot;/&gt;&lt;wsp:rsid wsp:val=&quot;009934AF&quot;/&gt;&lt;wsp:rsid wsp:val=&quot;00994525&quot;/&gt;&lt;wsp:rsid wsp:val=&quot;00994F96&quot;/&gt;&lt;wsp:rsid wsp:val=&quot;00995095&quot;/&gt;&lt;wsp:rsid wsp:val=&quot;00995348&quot;/&gt;&lt;wsp:rsid wsp:val=&quot;0099681C&quot;/&gt;&lt;wsp:rsid wsp:val=&quot;009969B7&quot;/&gt;&lt;wsp:rsid wsp:val=&quot;00996B24&quot;/&gt;&lt;wsp:rsid wsp:val=&quot;00996D2A&quot;/&gt;&lt;wsp:rsid wsp:val=&quot;009A0851&quot;/&gt;&lt;wsp:rsid wsp:val=&quot;009A0C6E&quot;/&gt;&lt;wsp:rsid wsp:val=&quot;009A1BE8&quot;/&gt;&lt;wsp:rsid wsp:val=&quot;009A1C80&quot;/&gt;&lt;wsp:rsid wsp:val=&quot;009A1D8D&quot;/&gt;&lt;wsp:rsid wsp:val=&quot;009A1F8A&quot;/&gt;&lt;wsp:rsid wsp:val=&quot;009A20F7&quot;/&gt;&lt;wsp:rsid wsp:val=&quot;009A224D&quot;/&gt;&lt;wsp:rsid wsp:val=&quot;009A2761&quot;/&gt;&lt;wsp:rsid wsp:val=&quot;009A3329&quot;/&gt;&lt;wsp:rsid wsp:val=&quot;009A37DF&quot;/&gt;&lt;wsp:rsid wsp:val=&quot;009A3D6E&quot;/&gt;&lt;wsp:rsid wsp:val=&quot;009A5852&quot;/&gt;&lt;wsp:rsid wsp:val=&quot;009A5A7A&quot;/&gt;&lt;wsp:rsid wsp:val=&quot;009A5BA2&quot;/&gt;&lt;wsp:rsid wsp:val=&quot;009A5BFF&quot;/&gt;&lt;wsp:rsid wsp:val=&quot;009A5EE5&quot;/&gt;&lt;wsp:rsid wsp:val=&quot;009A6632&quot;/&gt;&lt;wsp:rsid wsp:val=&quot;009A7CA4&quot;/&gt;&lt;wsp:rsid wsp:val=&quot;009B0D35&quot;/&gt;&lt;wsp:rsid wsp:val=&quot;009B1090&quot;/&gt;&lt;wsp:rsid wsp:val=&quot;009B1733&quot;/&gt;&lt;wsp:rsid wsp:val=&quot;009B1A39&quot;/&gt;&lt;wsp:rsid wsp:val=&quot;009B1AF0&quot;/&gt;&lt;wsp:rsid wsp:val=&quot;009B2F3A&quot;/&gt;&lt;wsp:rsid wsp:val=&quot;009B3264&quot;/&gt;&lt;wsp:rsid wsp:val=&quot;009B32AB&quot;/&gt;&lt;wsp:rsid wsp:val=&quot;009B4845&quot;/&gt;&lt;wsp:rsid wsp:val=&quot;009B494A&quot;/&gt;&lt;wsp:rsid wsp:val=&quot;009B4C38&quot;/&gt;&lt;wsp:rsid wsp:val=&quot;009B5792&quot;/&gt;&lt;wsp:rsid wsp:val=&quot;009B59DB&quot;/&gt;&lt;wsp:rsid wsp:val=&quot;009B5A83&quot;/&gt;&lt;wsp:rsid wsp:val=&quot;009B6A9E&quot;/&gt;&lt;wsp:rsid wsp:val=&quot;009B6DB1&quot;/&gt;&lt;wsp:rsid wsp:val=&quot;009B782A&quot;/&gt;&lt;wsp:rsid wsp:val=&quot;009B7D47&quot;/&gt;&lt;wsp:rsid wsp:val=&quot;009C0B1C&quot;/&gt;&lt;wsp:rsid wsp:val=&quot;009C1378&quot;/&gt;&lt;wsp:rsid wsp:val=&quot;009C16EC&quot;/&gt;&lt;wsp:rsid wsp:val=&quot;009C17EC&quot;/&gt;&lt;wsp:rsid wsp:val=&quot;009C21E1&quot;/&gt;&lt;wsp:rsid wsp:val=&quot;009C32CC&quot;/&gt;&lt;wsp:rsid wsp:val=&quot;009C39CF&quot;/&gt;&lt;wsp:rsid wsp:val=&quot;009C5253&quot;/&gt;&lt;wsp:rsid wsp:val=&quot;009C5925&quot;/&gt;&lt;wsp:rsid wsp:val=&quot;009C5E05&quot;/&gt;&lt;wsp:rsid wsp:val=&quot;009C623F&quot;/&gt;&lt;wsp:rsid wsp:val=&quot;009C6BB5&quot;/&gt;&lt;wsp:rsid wsp:val=&quot;009C712D&quot;/&gt;&lt;wsp:rsid wsp:val=&quot;009C7368&quot;/&gt;&lt;wsp:rsid wsp:val=&quot;009C758D&quot;/&gt;&lt;wsp:rsid wsp:val=&quot;009C761B&quot;/&gt;&lt;wsp:rsid wsp:val=&quot;009C7805&quot;/&gt;&lt;wsp:rsid wsp:val=&quot;009D017C&quot;/&gt;&lt;wsp:rsid wsp:val=&quot;009D088F&quot;/&gt;&lt;wsp:rsid wsp:val=&quot;009D11EA&quot;/&gt;&lt;wsp:rsid wsp:val=&quot;009D12A9&quot;/&gt;&lt;wsp:rsid wsp:val=&quot;009D1CFE&quot;/&gt;&lt;wsp:rsid wsp:val=&quot;009D2675&quot;/&gt;&lt;wsp:rsid wsp:val=&quot;009D3214&quot;/&gt;&lt;wsp:rsid wsp:val=&quot;009D3571&quot;/&gt;&lt;wsp:rsid wsp:val=&quot;009D3883&quot;/&gt;&lt;wsp:rsid wsp:val=&quot;009D413E&quot;/&gt;&lt;wsp:rsid wsp:val=&quot;009D47F3&quot;/&gt;&lt;wsp:rsid wsp:val=&quot;009D497B&quot;/&gt;&lt;wsp:rsid wsp:val=&quot;009D4C10&quot;/&gt;&lt;wsp:rsid wsp:val=&quot;009D520B&quot;/&gt;&lt;wsp:rsid wsp:val=&quot;009D554E&quot;/&gt;&lt;wsp:rsid wsp:val=&quot;009D5C47&quot;/&gt;&lt;wsp:rsid wsp:val=&quot;009D638E&quot;/&gt;&lt;wsp:rsid wsp:val=&quot;009D665F&quot;/&gt;&lt;wsp:rsid wsp:val=&quot;009D6670&quot;/&gt;&lt;wsp:rsid wsp:val=&quot;009D7FD8&quot;/&gt;&lt;wsp:rsid wsp:val=&quot;009E0499&quot;/&gt;&lt;wsp:rsid wsp:val=&quot;009E0A7E&quot;/&gt;&lt;wsp:rsid wsp:val=&quot;009E0EA2&quot;/&gt;&lt;wsp:rsid wsp:val=&quot;009E13EC&quot;/&gt;&lt;wsp:rsid wsp:val=&quot;009E33F9&quot;/&gt;&lt;wsp:rsid wsp:val=&quot;009E38C0&quot;/&gt;&lt;wsp:rsid wsp:val=&quot;009E4EFF&quot;/&gt;&lt;wsp:rsid wsp:val=&quot;009E5AE6&quot;/&gt;&lt;wsp:rsid wsp:val=&quot;009E5B0C&quot;/&gt;&lt;wsp:rsid wsp:val=&quot;009E669F&quot;/&gt;&lt;wsp:rsid wsp:val=&quot;009E708A&quot;/&gt;&lt;wsp:rsid wsp:val=&quot;009E7091&quot;/&gt;&lt;wsp:rsid wsp:val=&quot;009E7DEC&quot;/&gt;&lt;wsp:rsid wsp:val=&quot;009F004D&quot;/&gt;&lt;wsp:rsid wsp:val=&quot;009F0397&quot;/&gt;&lt;wsp:rsid wsp:val=&quot;009F0587&quot;/&gt;&lt;wsp:rsid wsp:val=&quot;009F0B8F&quot;/&gt;&lt;wsp:rsid wsp:val=&quot;009F0CEC&quot;/&gt;&lt;wsp:rsid wsp:val=&quot;009F19FC&quot;/&gt;&lt;wsp:rsid wsp:val=&quot;009F32F3&quot;/&gt;&lt;wsp:rsid wsp:val=&quot;009F36DE&quot;/&gt;&lt;wsp:rsid wsp:val=&quot;009F37AF&quot;/&gt;&lt;wsp:rsid wsp:val=&quot;009F3DEC&quot;/&gt;&lt;wsp:rsid wsp:val=&quot;009F3EB1&quot;/&gt;&lt;wsp:rsid wsp:val=&quot;009F4326&quot;/&gt;&lt;wsp:rsid wsp:val=&quot;009F4483&quot;/&gt;&lt;wsp:rsid wsp:val=&quot;009F4A98&quot;/&gt;&lt;wsp:rsid wsp:val=&quot;009F5145&quot;/&gt;&lt;wsp:rsid wsp:val=&quot;009F52C9&quot;/&gt;&lt;wsp:rsid wsp:val=&quot;009F5A1A&quot;/&gt;&lt;wsp:rsid wsp:val=&quot;009F5AFE&quot;/&gt;&lt;wsp:rsid wsp:val=&quot;009F60F8&quot;/&gt;&lt;wsp:rsid wsp:val=&quot;009F626B&quot;/&gt;&lt;wsp:rsid wsp:val=&quot;009F644E&quot;/&gt;&lt;wsp:rsid wsp:val=&quot;009F6544&quot;/&gt;&lt;wsp:rsid wsp:val=&quot;009F671F&quot;/&gt;&lt;wsp:rsid wsp:val=&quot;009F70DA&quot;/&gt;&lt;wsp:rsid wsp:val=&quot;00A00892&quot;/&gt;&lt;wsp:rsid wsp:val=&quot;00A00CE3&quot;/&gt;&lt;wsp:rsid wsp:val=&quot;00A022E4&quot;/&gt;&lt;wsp:rsid wsp:val=&quot;00A0294C&quot;/&gt;&lt;wsp:rsid wsp:val=&quot;00A02EE9&quot;/&gt;&lt;wsp:rsid wsp:val=&quot;00A0354B&quot;/&gt;&lt;wsp:rsid wsp:val=&quot;00A03597&quot;/&gt;&lt;wsp:rsid wsp:val=&quot;00A03775&quot;/&gt;&lt;wsp:rsid wsp:val=&quot;00A03BB1&quot;/&gt;&lt;wsp:rsid wsp:val=&quot;00A04B36&quot;/&gt;&lt;wsp:rsid wsp:val=&quot;00A05327&quot;/&gt;&lt;wsp:rsid wsp:val=&quot;00A0593B&quot;/&gt;&lt;wsp:rsid wsp:val=&quot;00A06F7D&quot;/&gt;&lt;wsp:rsid wsp:val=&quot;00A10234&quot;/&gt;&lt;wsp:rsid wsp:val=&quot;00A108E1&quot;/&gt;&lt;wsp:rsid wsp:val=&quot;00A11267&quot;/&gt;&lt;wsp:rsid wsp:val=&quot;00A11337&quot;/&gt;&lt;wsp:rsid wsp:val=&quot;00A11B94&quot;/&gt;&lt;wsp:rsid wsp:val=&quot;00A11DD7&quot;/&gt;&lt;wsp:rsid wsp:val=&quot;00A14934&quot;/&gt;&lt;wsp:rsid wsp:val=&quot;00A149BB&quot;/&gt;&lt;wsp:rsid wsp:val=&quot;00A151DF&quot;/&gt;&lt;wsp:rsid wsp:val=&quot;00A158A1&quot;/&gt;&lt;wsp:rsid wsp:val=&quot;00A15D8C&quot;/&gt;&lt;wsp:rsid wsp:val=&quot;00A15F45&quot;/&gt;&lt;wsp:rsid wsp:val=&quot;00A1614A&quot;/&gt;&lt;wsp:rsid wsp:val=&quot;00A16437&quot;/&gt;&lt;wsp:rsid wsp:val=&quot;00A16636&quot;/&gt;&lt;wsp:rsid wsp:val=&quot;00A166A0&quot;/&gt;&lt;wsp:rsid wsp:val=&quot;00A17368&quot;/&gt;&lt;wsp:rsid wsp:val=&quot;00A20234&quot;/&gt;&lt;wsp:rsid wsp:val=&quot;00A20F56&quot;/&gt;&lt;wsp:rsid wsp:val=&quot;00A21263&quot;/&gt;&lt;wsp:rsid wsp:val=&quot;00A2177D&quot;/&gt;&lt;wsp:rsid wsp:val=&quot;00A21B86&quot;/&gt;&lt;wsp:rsid wsp:val=&quot;00A22B83&quot;/&gt;&lt;wsp:rsid wsp:val=&quot;00A22BAF&quot;/&gt;&lt;wsp:rsid wsp:val=&quot;00A22F76&quot;/&gt;&lt;wsp:rsid wsp:val=&quot;00A2337D&quot;/&gt;&lt;wsp:rsid wsp:val=&quot;00A23697&quot;/&gt;&lt;wsp:rsid wsp:val=&quot;00A23923&quot;/&gt;&lt;wsp:rsid wsp:val=&quot;00A24410&quot;/&gt;&lt;wsp:rsid wsp:val=&quot;00A2444E&quot;/&gt;&lt;wsp:rsid wsp:val=&quot;00A24FF5&quot;/&gt;&lt;wsp:rsid wsp:val=&quot;00A25C8C&quot;/&gt;&lt;wsp:rsid wsp:val=&quot;00A25D79&quot;/&gt;&lt;wsp:rsid wsp:val=&quot;00A26C25&quot;/&gt;&lt;wsp:rsid wsp:val=&quot;00A27BBD&quot;/&gt;&lt;wsp:rsid wsp:val=&quot;00A27E22&quot;/&gt;&lt;wsp:rsid wsp:val=&quot;00A30976&quot;/&gt;&lt;wsp:rsid wsp:val=&quot;00A30E7C&quot;/&gt;&lt;wsp:rsid wsp:val=&quot;00A30EB1&quot;/&gt;&lt;wsp:rsid wsp:val=&quot;00A317F8&quot;/&gt;&lt;wsp:rsid wsp:val=&quot;00A31840&quot;/&gt;&lt;wsp:rsid wsp:val=&quot;00A324C2&quot;/&gt;&lt;wsp:rsid wsp:val=&quot;00A328B0&quot;/&gt;&lt;wsp:rsid wsp:val=&quot;00A33C92&quot;/&gt;&lt;wsp:rsid wsp:val=&quot;00A33D91&quot;/&gt;&lt;wsp:rsid wsp:val=&quot;00A34DB2&quot;/&gt;&lt;wsp:rsid wsp:val=&quot;00A34E56&quot;/&gt;&lt;wsp:rsid wsp:val=&quot;00A3524D&quot;/&gt;&lt;wsp:rsid wsp:val=&quot;00A357F2&quot;/&gt;&lt;wsp:rsid wsp:val=&quot;00A35D12&quot;/&gt;&lt;wsp:rsid wsp:val=&quot;00A36670&quot;/&gt;&lt;wsp:rsid wsp:val=&quot;00A36F81&quot;/&gt;&lt;wsp:rsid wsp:val=&quot;00A37529&quot;/&gt;&lt;wsp:rsid wsp:val=&quot;00A37904&quot;/&gt;&lt;wsp:rsid wsp:val=&quot;00A3790D&quot;/&gt;&lt;wsp:rsid wsp:val=&quot;00A37C49&quot;/&gt;&lt;wsp:rsid wsp:val=&quot;00A37D0C&quot;/&gt;&lt;wsp:rsid wsp:val=&quot;00A4019C&quot;/&gt;&lt;wsp:rsid wsp:val=&quot;00A40C2B&quot;/&gt;&lt;wsp:rsid wsp:val=&quot;00A40D53&quot;/&gt;&lt;wsp:rsid wsp:val=&quot;00A42835&quot;/&gt;&lt;wsp:rsid wsp:val=&quot;00A434A7&quot;/&gt;&lt;wsp:rsid wsp:val=&quot;00A439F5&quot;/&gt;&lt;wsp:rsid wsp:val=&quot;00A44306&quot;/&gt;&lt;wsp:rsid wsp:val=&quot;00A44F58&quot;/&gt;&lt;wsp:rsid wsp:val=&quot;00A45758&quot;/&gt;&lt;wsp:rsid wsp:val=&quot;00A45874&quot;/&gt;&lt;wsp:rsid wsp:val=&quot;00A45FA6&quot;/&gt;&lt;wsp:rsid wsp:val=&quot;00A50160&quot;/&gt;&lt;wsp:rsid wsp:val=&quot;00A51036&quot;/&gt;&lt;wsp:rsid wsp:val=&quot;00A51AB4&quot;/&gt;&lt;wsp:rsid wsp:val=&quot;00A51DDB&quot;/&gt;&lt;wsp:rsid wsp:val=&quot;00A52162&quot;/&gt;&lt;wsp:rsid wsp:val=&quot;00A53333&quot;/&gt;&lt;wsp:rsid wsp:val=&quot;00A53666&quot;/&gt;&lt;wsp:rsid wsp:val=&quot;00A5399B&quot;/&gt;&lt;wsp:rsid wsp:val=&quot;00A53DC7&quot;/&gt;&lt;wsp:rsid wsp:val=&quot;00A53F64&quot;/&gt;&lt;wsp:rsid wsp:val=&quot;00A54989&quot;/&gt;&lt;wsp:rsid wsp:val=&quot;00A551ED&quot;/&gt;&lt;wsp:rsid wsp:val=&quot;00A55907&quot;/&gt;&lt;wsp:rsid wsp:val=&quot;00A563FE&quot;/&gt;&lt;wsp:rsid wsp:val=&quot;00A56C1B&quot;/&gt;&lt;wsp:rsid wsp:val=&quot;00A57239&quot;/&gt;&lt;wsp:rsid wsp:val=&quot;00A57956&quot;/&gt;&lt;wsp:rsid wsp:val=&quot;00A60C80&quot;/&gt;&lt;wsp:rsid wsp:val=&quot;00A6257D&quot;/&gt;&lt;wsp:rsid wsp:val=&quot;00A62CCD&quot;/&gt;&lt;wsp:rsid wsp:val=&quot;00A64AF4&quot;/&gt;&lt;wsp:rsid wsp:val=&quot;00A655B6&quot;/&gt;&lt;wsp:rsid wsp:val=&quot;00A65CD3&quot;/&gt;&lt;wsp:rsid wsp:val=&quot;00A65DCF&quot;/&gt;&lt;wsp:rsid wsp:val=&quot;00A677AB&quot;/&gt;&lt;wsp:rsid wsp:val=&quot;00A67F0B&quot;/&gt;&lt;wsp:rsid wsp:val=&quot;00A71048&quot;/&gt;&lt;wsp:rsid wsp:val=&quot;00A717CD&quot;/&gt;&lt;wsp:rsid wsp:val=&quot;00A71C27&quot;/&gt;&lt;wsp:rsid wsp:val=&quot;00A71CDE&quot;/&gt;&lt;wsp:rsid wsp:val=&quot;00A72E85&quot;/&gt;&lt;wsp:rsid wsp:val=&quot;00A73062&quot;/&gt;&lt;wsp:rsid wsp:val=&quot;00A730FA&quot;/&gt;&lt;wsp:rsid wsp:val=&quot;00A7472E&quot;/&gt;&lt;wsp:rsid wsp:val=&quot;00A753AC&quot;/&gt;&lt;wsp:rsid wsp:val=&quot;00A75E10&quot;/&gt;&lt;wsp:rsid wsp:val=&quot;00A76EA5&quot;/&gt;&lt;wsp:rsid wsp:val=&quot;00A77805&quot;/&gt;&lt;wsp:rsid wsp:val=&quot;00A77A16&quot;/&gt;&lt;wsp:rsid wsp:val=&quot;00A77D90&quot;/&gt;&lt;wsp:rsid wsp:val=&quot;00A8030E&quot;/&gt;&lt;wsp:rsid wsp:val=&quot;00A80B5F&quot;/&gt;&lt;wsp:rsid wsp:val=&quot;00A81CEE&quot;/&gt;&lt;wsp:rsid wsp:val=&quot;00A81F6C&quot;/&gt;&lt;wsp:rsid wsp:val=&quot;00A82791&quot;/&gt;&lt;wsp:rsid wsp:val=&quot;00A842ED&quot;/&gt;&lt;wsp:rsid wsp:val=&quot;00A84BD1&quot;/&gt;&lt;wsp:rsid wsp:val=&quot;00A85CA0&quot;/&gt;&lt;wsp:rsid wsp:val=&quot;00A86038&quot;/&gt;&lt;wsp:rsid wsp:val=&quot;00A86A0A&quot;/&gt;&lt;wsp:rsid wsp:val=&quot;00A86BAE&quot;/&gt;&lt;wsp:rsid wsp:val=&quot;00A9037E&quot;/&gt;&lt;wsp:rsid wsp:val=&quot;00A916F1&quot;/&gt;&lt;wsp:rsid wsp:val=&quot;00A9194E&quot;/&gt;&lt;wsp:rsid wsp:val=&quot;00A91ABD&quot;/&gt;&lt;wsp:rsid wsp:val=&quot;00A921ED&quot;/&gt;&lt;wsp:rsid wsp:val=&quot;00A927F5&quot;/&gt;&lt;wsp:rsid wsp:val=&quot;00A929A5&quot;/&gt;&lt;wsp:rsid wsp:val=&quot;00A92B61&quot;/&gt;&lt;wsp:rsid wsp:val=&quot;00A93148&quot;/&gt;&lt;wsp:rsid wsp:val=&quot;00A93EE5&quot;/&gt;&lt;wsp:rsid wsp:val=&quot;00A9430A&quot;/&gt;&lt;wsp:rsid wsp:val=&quot;00A94F01&quot;/&gt;&lt;wsp:rsid wsp:val=&quot;00A95364&quot;/&gt;&lt;wsp:rsid wsp:val=&quot;00A963EF&quot;/&gt;&lt;wsp:rsid wsp:val=&quot;00A97549&quot;/&gt;&lt;wsp:rsid wsp:val=&quot;00A9769A&quot;/&gt;&lt;wsp:rsid wsp:val=&quot;00A9782A&quot;/&gt;&lt;wsp:rsid wsp:val=&quot;00A97C8D&quot;/&gt;&lt;wsp:rsid wsp:val=&quot;00AA1058&quot;/&gt;&lt;wsp:rsid wsp:val=&quot;00AA1750&quot;/&gt;&lt;wsp:rsid wsp:val=&quot;00AA1DDE&quot;/&gt;&lt;wsp:rsid wsp:val=&quot;00AA1E1B&quot;/&gt;&lt;wsp:rsid wsp:val=&quot;00AA2D02&quot;/&gt;&lt;wsp:rsid wsp:val=&quot;00AA2EF2&quot;/&gt;&lt;wsp:rsid wsp:val=&quot;00AA304E&quot;/&gt;&lt;wsp:rsid wsp:val=&quot;00AA3E3F&quot;/&gt;&lt;wsp:rsid wsp:val=&quot;00AA4EDB&quot;/&gt;&lt;wsp:rsid wsp:val=&quot;00AA4F9C&quot;/&gt;&lt;wsp:rsid wsp:val=&quot;00AA5999&quot;/&gt;&lt;wsp:rsid wsp:val=&quot;00AB111F&quot;/&gt;&lt;wsp:rsid wsp:val=&quot;00AB126B&quot;/&gt;&lt;wsp:rsid wsp:val=&quot;00AB12DF&quot;/&gt;&lt;wsp:rsid wsp:val=&quot;00AB1303&quot;/&gt;&lt;wsp:rsid wsp:val=&quot;00AB156B&quot;/&gt;&lt;wsp:rsid wsp:val=&quot;00AB2217&quot;/&gt;&lt;wsp:rsid wsp:val=&quot;00AB2296&quot;/&gt;&lt;wsp:rsid wsp:val=&quot;00AB257A&quot;/&gt;&lt;wsp:rsid wsp:val=&quot;00AB3544&quot;/&gt;&lt;wsp:rsid wsp:val=&quot;00AB4F73&quot;/&gt;&lt;wsp:rsid wsp:val=&quot;00AB5577&quot;/&gt;&lt;wsp:rsid wsp:val=&quot;00AB587D&quot;/&gt;&lt;wsp:rsid wsp:val=&quot;00AB59D8&quot;/&gt;&lt;wsp:rsid wsp:val=&quot;00AB5B8E&quot;/&gt;&lt;wsp:rsid wsp:val=&quot;00AB62BA&quot;/&gt;&lt;wsp:rsid wsp:val=&quot;00AB69D9&quot;/&gt;&lt;wsp:rsid wsp:val=&quot;00AB6F06&quot;/&gt;&lt;wsp:rsid wsp:val=&quot;00AB7286&quot;/&gt;&lt;wsp:rsid wsp:val=&quot;00AB78CF&quot;/&gt;&lt;wsp:rsid wsp:val=&quot;00AB7B58&quot;/&gt;&lt;wsp:rsid wsp:val=&quot;00AB7BBE&quot;/&gt;&lt;wsp:rsid wsp:val=&quot;00AC0152&quot;/&gt;&lt;wsp:rsid wsp:val=&quot;00AC3656&quot;/&gt;&lt;wsp:rsid wsp:val=&quot;00AC37E5&quot;/&gt;&lt;wsp:rsid wsp:val=&quot;00AC4E28&quot;/&gt;&lt;wsp:rsid wsp:val=&quot;00AC50C6&quot;/&gt;&lt;wsp:rsid wsp:val=&quot;00AC57EE&quot;/&gt;&lt;wsp:rsid wsp:val=&quot;00AC5CDE&quot;/&gt;&lt;wsp:rsid wsp:val=&quot;00AC61E0&quot;/&gt;&lt;wsp:rsid wsp:val=&quot;00AC6D0E&quot;/&gt;&lt;wsp:rsid wsp:val=&quot;00AC7066&quot;/&gt;&lt;wsp:rsid wsp:val=&quot;00AC73B7&quot;/&gt;&lt;wsp:rsid wsp:val=&quot;00AD118F&quot;/&gt;&lt;wsp:rsid wsp:val=&quot;00AD1463&quot;/&gt;&lt;wsp:rsid wsp:val=&quot;00AD1E8C&quot;/&gt;&lt;wsp:rsid wsp:val=&quot;00AD2C21&quot;/&gt;&lt;wsp:rsid wsp:val=&quot;00AD2D28&quot;/&gt;&lt;wsp:rsid wsp:val=&quot;00AD2EC1&quot;/&gt;&lt;wsp:rsid wsp:val=&quot;00AD2EC7&quot;/&gt;&lt;wsp:rsid wsp:val=&quot;00AD30B3&quot;/&gt;&lt;wsp:rsid wsp:val=&quot;00AD4306&quot;/&gt;&lt;wsp:rsid wsp:val=&quot;00AD4AC2&quot;/&gt;&lt;wsp:rsid wsp:val=&quot;00AD5058&quot;/&gt;&lt;wsp:rsid wsp:val=&quot;00AD550D&quot;/&gt;&lt;wsp:rsid wsp:val=&quot;00AD5636&quot;/&gt;&lt;wsp:rsid wsp:val=&quot;00AD7D16&quot;/&gt;&lt;wsp:rsid wsp:val=&quot;00AE00FC&quot;/&gt;&lt;wsp:rsid wsp:val=&quot;00AE05FF&quot;/&gt;&lt;wsp:rsid wsp:val=&quot;00AE0FAF&quot;/&gt;&lt;wsp:rsid wsp:val=&quot;00AE1206&quot;/&gt;&lt;wsp:rsid wsp:val=&quot;00AE12F9&quot;/&gt;&lt;wsp:rsid wsp:val=&quot;00AE18AF&quot;/&gt;&lt;wsp:rsid wsp:val=&quot;00AE1A35&quot;/&gt;&lt;wsp:rsid wsp:val=&quot;00AE24D9&quot;/&gt;&lt;wsp:rsid wsp:val=&quot;00AE26B6&quot;/&gt;&lt;wsp:rsid wsp:val=&quot;00AE26EB&quot;/&gt;&lt;wsp:rsid wsp:val=&quot;00AE2FE6&quot;/&gt;&lt;wsp:rsid wsp:val=&quot;00AE4BAF&quot;/&gt;&lt;wsp:rsid wsp:val=&quot;00AE4CE7&quot;/&gt;&lt;wsp:rsid wsp:val=&quot;00AE4E27&quot;/&gt;&lt;wsp:rsid wsp:val=&quot;00AE4F8E&quot;/&gt;&lt;wsp:rsid wsp:val=&quot;00AE54AF&quot;/&gt;&lt;wsp:rsid wsp:val=&quot;00AE56D1&quot;/&gt;&lt;wsp:rsid wsp:val=&quot;00AE6414&quot;/&gt;&lt;wsp:rsid wsp:val=&quot;00AE6844&quot;/&gt;&lt;wsp:rsid wsp:val=&quot;00AE7F62&quot;/&gt;&lt;wsp:rsid wsp:val=&quot;00AF07BA&quot;/&gt;&lt;wsp:rsid wsp:val=&quot;00AF08F3&quot;/&gt;&lt;wsp:rsid wsp:val=&quot;00AF1AFD&quot;/&gt;&lt;wsp:rsid wsp:val=&quot;00AF2859&quot;/&gt;&lt;wsp:rsid wsp:val=&quot;00AF463F&quot;/&gt;&lt;wsp:rsid wsp:val=&quot;00AF5A30&quot;/&gt;&lt;wsp:rsid wsp:val=&quot;00AF6C5A&quot;/&gt;&lt;wsp:rsid wsp:val=&quot;00AF6C6E&quot;/&gt;&lt;wsp:rsid wsp:val=&quot;00B0127C&quot;/&gt;&lt;wsp:rsid wsp:val=&quot;00B01681&quot;/&gt;&lt;wsp:rsid wsp:val=&quot;00B01A93&quot;/&gt;&lt;wsp:rsid wsp:val=&quot;00B01AB5&quot;/&gt;&lt;wsp:rsid wsp:val=&quot;00B01C4A&quot;/&gt;&lt;wsp:rsid wsp:val=&quot;00B031D5&quot;/&gt;&lt;wsp:rsid wsp:val=&quot;00B03518&quot;/&gt;&lt;wsp:rsid wsp:val=&quot;00B03CB9&quot;/&gt;&lt;wsp:rsid wsp:val=&quot;00B04106&quot;/&gt;&lt;wsp:rsid wsp:val=&quot;00B041C4&quot;/&gt;&lt;wsp:rsid wsp:val=&quot;00B04609&quot;/&gt;&lt;wsp:rsid wsp:val=&quot;00B058EE&quot;/&gt;&lt;wsp:rsid wsp:val=&quot;00B05D76&quot;/&gt;&lt;wsp:rsid wsp:val=&quot;00B061F5&quot;/&gt;&lt;wsp:rsid wsp:val=&quot;00B068BF&quot;/&gt;&lt;wsp:rsid wsp:val=&quot;00B07309&quot;/&gt;&lt;wsp:rsid wsp:val=&quot;00B110EC&quot;/&gt;&lt;wsp:rsid wsp:val=&quot;00B11BBF&quot;/&gt;&lt;wsp:rsid wsp:val=&quot;00B120B1&quot;/&gt;&lt;wsp:rsid wsp:val=&quot;00B1233B&quot;/&gt;&lt;wsp:rsid wsp:val=&quot;00B12353&quot;/&gt;&lt;wsp:rsid wsp:val=&quot;00B124DB&quot;/&gt;&lt;wsp:rsid wsp:val=&quot;00B12527&quot;/&gt;&lt;wsp:rsid wsp:val=&quot;00B12C6E&quot;/&gt;&lt;wsp:rsid wsp:val=&quot;00B12C80&quot;/&gt;&lt;wsp:rsid wsp:val=&quot;00B13224&quot;/&gt;&lt;wsp:rsid wsp:val=&quot;00B14DD9&quot;/&gt;&lt;wsp:rsid wsp:val=&quot;00B15D76&quot;/&gt;&lt;wsp:rsid wsp:val=&quot;00B16E27&quot;/&gt;&lt;wsp:rsid wsp:val=&quot;00B172BB&quot;/&gt;&lt;wsp:rsid wsp:val=&quot;00B17AAD&quot;/&gt;&lt;wsp:rsid wsp:val=&quot;00B2001A&quot;/&gt;&lt;wsp:rsid wsp:val=&quot;00B20124&quot;/&gt;&lt;wsp:rsid wsp:val=&quot;00B20701&quot;/&gt;&lt;wsp:rsid wsp:val=&quot;00B20BF3&quot;/&gt;&lt;wsp:rsid wsp:val=&quot;00B20DCD&quot;/&gt;&lt;wsp:rsid wsp:val=&quot;00B20F78&quot;/&gt;&lt;wsp:rsid wsp:val=&quot;00B21260&quot;/&gt;&lt;wsp:rsid wsp:val=&quot;00B2175E&quot;/&gt;&lt;wsp:rsid wsp:val=&quot;00B21B0D&quot;/&gt;&lt;wsp:rsid wsp:val=&quot;00B23CCD&quot;/&gt;&lt;wsp:rsid wsp:val=&quot;00B23E59&quot;/&gt;&lt;wsp:rsid wsp:val=&quot;00B2489F&quot;/&gt;&lt;wsp:rsid wsp:val=&quot;00B24ADC&quot;/&gt;&lt;wsp:rsid wsp:val=&quot;00B24CF1&quot;/&gt;&lt;wsp:rsid wsp:val=&quot;00B252F6&quot;/&gt;&lt;wsp:rsid wsp:val=&quot;00B25378&quot;/&gt;&lt;wsp:rsid wsp:val=&quot;00B26C94&quot;/&gt;&lt;wsp:rsid wsp:val=&quot;00B26D1D&quot;/&gt;&lt;wsp:rsid wsp:val=&quot;00B27245&quot;/&gt;&lt;wsp:rsid wsp:val=&quot;00B313FB&quot;/&gt;&lt;wsp:rsid wsp:val=&quot;00B314A9&quot;/&gt;&lt;wsp:rsid wsp:val=&quot;00B32295&quot;/&gt;&lt;wsp:rsid wsp:val=&quot;00B32726&quot;/&gt;&lt;wsp:rsid wsp:val=&quot;00B33192&quot;/&gt;&lt;wsp:rsid wsp:val=&quot;00B336AE&quot;/&gt;&lt;wsp:rsid wsp:val=&quot;00B33DA2&quot;/&gt;&lt;wsp:rsid wsp:val=&quot;00B34EA2&quot;/&gt;&lt;wsp:rsid wsp:val=&quot;00B352A5&quot;/&gt;&lt;wsp:rsid wsp:val=&quot;00B35BB5&quot;/&gt;&lt;wsp:rsid wsp:val=&quot;00B361EB&quot;/&gt;&lt;wsp:rsid wsp:val=&quot;00B36317&quot;/&gt;&lt;wsp:rsid wsp:val=&quot;00B3636F&quot;/&gt;&lt;wsp:rsid wsp:val=&quot;00B37287&quot;/&gt;&lt;wsp:rsid wsp:val=&quot;00B374CD&quot;/&gt;&lt;wsp:rsid wsp:val=&quot;00B4145E&quot;/&gt;&lt;wsp:rsid wsp:val=&quot;00B415B9&quot;/&gt;&lt;wsp:rsid wsp:val=&quot;00B42766&quot;/&gt;&lt;wsp:rsid wsp:val=&quot;00B429F4&quot;/&gt;&lt;wsp:rsid wsp:val=&quot;00B429F5&quot;/&gt;&lt;wsp:rsid wsp:val=&quot;00B431EA&quot;/&gt;&lt;wsp:rsid wsp:val=&quot;00B43612&quot;/&gt;&lt;wsp:rsid wsp:val=&quot;00B43964&quot;/&gt;&lt;wsp:rsid wsp:val=&quot;00B43A75&quot;/&gt;&lt;wsp:rsid wsp:val=&quot;00B44CEF&quot;/&gt;&lt;wsp:rsid wsp:val=&quot;00B4664D&quot;/&gt;&lt;wsp:rsid wsp:val=&quot;00B46F82&quot;/&gt;&lt;wsp:rsid wsp:val=&quot;00B478FC&quot;/&gt;&lt;wsp:rsid wsp:val=&quot;00B47988&quot;/&gt;&lt;wsp:rsid wsp:val=&quot;00B50390&quot;/&gt;&lt;wsp:rsid wsp:val=&quot;00B506EC&quot;/&gt;&lt;wsp:rsid wsp:val=&quot;00B50D37&quot;/&gt;&lt;wsp:rsid wsp:val=&quot;00B511EA&quot;/&gt;&lt;wsp:rsid wsp:val=&quot;00B52308&quot;/&gt;&lt;wsp:rsid wsp:val=&quot;00B52765&quot;/&gt;&lt;wsp:rsid wsp:val=&quot;00B52E0F&quot;/&gt;&lt;wsp:rsid wsp:val=&quot;00B52F50&quot;/&gt;&lt;wsp:rsid wsp:val=&quot;00B5327C&quot;/&gt;&lt;wsp:rsid wsp:val=&quot;00B5469F&quot;/&gt;&lt;wsp:rsid wsp:val=&quot;00B54B42&quot;/&gt;&lt;wsp:rsid wsp:val=&quot;00B54E0D&quot;/&gt;&lt;wsp:rsid wsp:val=&quot;00B55AA3&quot;/&gt;&lt;wsp:rsid wsp:val=&quot;00B55E34&quot;/&gt;&lt;wsp:rsid wsp:val=&quot;00B578DE&quot;/&gt;&lt;wsp:rsid wsp:val=&quot;00B57DD7&quot;/&gt;&lt;wsp:rsid wsp:val=&quot;00B57F50&quot;/&gt;&lt;wsp:rsid wsp:val=&quot;00B60203&quot;/&gt;&lt;wsp:rsid wsp:val=&quot;00B6065D&quot;/&gt;&lt;wsp:rsid wsp:val=&quot;00B609C5&quot;/&gt;&lt;wsp:rsid wsp:val=&quot;00B60C42&quot;/&gt;&lt;wsp:rsid wsp:val=&quot;00B60D50&quot;/&gt;&lt;wsp:rsid wsp:val=&quot;00B631BD&quot;/&gt;&lt;wsp:rsid wsp:val=&quot;00B63234&quot;/&gt;&lt;wsp:rsid wsp:val=&quot;00B638CF&quot;/&gt;&lt;wsp:rsid wsp:val=&quot;00B63A6C&quot;/&gt;&lt;wsp:rsid wsp:val=&quot;00B63C30&quot;/&gt;&lt;wsp:rsid wsp:val=&quot;00B64081&quot;/&gt;&lt;wsp:rsid wsp:val=&quot;00B6436C&quot;/&gt;&lt;wsp:rsid wsp:val=&quot;00B64DA4&quot;/&gt;&lt;wsp:rsid wsp:val=&quot;00B64E49&quot;/&gt;&lt;wsp:rsid wsp:val=&quot;00B65741&quot;/&gt;&lt;wsp:rsid wsp:val=&quot;00B65964&quot;/&gt;&lt;wsp:rsid wsp:val=&quot;00B65B04&quot;/&gt;&lt;wsp:rsid wsp:val=&quot;00B66219&quot;/&gt;&lt;wsp:rsid wsp:val=&quot;00B66F7B&quot;/&gt;&lt;wsp:rsid wsp:val=&quot;00B679C4&quot;/&gt;&lt;wsp:rsid wsp:val=&quot;00B67A9D&quot;/&gt;&lt;wsp:rsid wsp:val=&quot;00B67E62&quot;/&gt;&lt;wsp:rsid wsp:val=&quot;00B7290B&quot;/&gt;&lt;wsp:rsid wsp:val=&quot;00B7298F&quot;/&gt;&lt;wsp:rsid wsp:val=&quot;00B73906&quot;/&gt;&lt;wsp:rsid wsp:val=&quot;00B74069&quot;/&gt;&lt;wsp:rsid wsp:val=&quot;00B74C86&quot;/&gt;&lt;wsp:rsid wsp:val=&quot;00B7516A&quot;/&gt;&lt;wsp:rsid wsp:val=&quot;00B75631&quot;/&gt;&lt;wsp:rsid wsp:val=&quot;00B759BF&quot;/&gt;&lt;wsp:rsid wsp:val=&quot;00B75FFA&quot;/&gt;&lt;wsp:rsid wsp:val=&quot;00B761A6&quot;/&gt;&lt;wsp:rsid wsp:val=&quot;00B76CCD&quot;/&gt;&lt;wsp:rsid wsp:val=&quot;00B77315&quot;/&gt;&lt;wsp:rsid wsp:val=&quot;00B7752A&quot;/&gt;&lt;wsp:rsid wsp:val=&quot;00B77947&quot;/&gt;&lt;wsp:rsid wsp:val=&quot;00B77C10&quot;/&gt;&lt;wsp:rsid wsp:val=&quot;00B77E80&quot;/&gt;&lt;wsp:rsid wsp:val=&quot;00B80764&quot;/&gt;&lt;wsp:rsid wsp:val=&quot;00B80ADE&quot;/&gt;&lt;wsp:rsid wsp:val=&quot;00B8102E&quot;/&gt;&lt;wsp:rsid wsp:val=&quot;00B81915&quot;/&gt;&lt;wsp:rsid wsp:val=&quot;00B819FC&quot;/&gt;&lt;wsp:rsid wsp:val=&quot;00B81AE3&quot;/&gt;&lt;wsp:rsid wsp:val=&quot;00B82475&quot;/&gt;&lt;wsp:rsid wsp:val=&quot;00B831FC&quot;/&gt;&lt;wsp:rsid wsp:val=&quot;00B832D9&quot;/&gt;&lt;wsp:rsid wsp:val=&quot;00B841F3&quot;/&gt;&lt;wsp:rsid wsp:val=&quot;00B84C3E&quot;/&gt;&lt;wsp:rsid wsp:val=&quot;00B8565F&quot;/&gt;&lt;wsp:rsid wsp:val=&quot;00B8580B&quot;/&gt;&lt;wsp:rsid wsp:val=&quot;00B864DA&quot;/&gt;&lt;wsp:rsid wsp:val=&quot;00B865AE&quot;/&gt;&lt;wsp:rsid wsp:val=&quot;00B90339&quot;/&gt;&lt;wsp:rsid wsp:val=&quot;00B9046F&quot;/&gt;&lt;wsp:rsid wsp:val=&quot;00B917F0&quot;/&gt;&lt;wsp:rsid wsp:val=&quot;00B9186B&quot;/&gt;&lt;wsp:rsid wsp:val=&quot;00B92035&quot;/&gt;&lt;wsp:rsid wsp:val=&quot;00B92203&quot;/&gt;&lt;wsp:rsid wsp:val=&quot;00B92BBF&quot;/&gt;&lt;wsp:rsid wsp:val=&quot;00B94C0A&quot;/&gt;&lt;wsp:rsid wsp:val=&quot;00B94EDD&quot;/&gt;&lt;wsp:rsid wsp:val=&quot;00B960B2&quot;/&gt;&lt;wsp:rsid wsp:val=&quot;00B964F2&quot;/&gt;&lt;wsp:rsid wsp:val=&quot;00B96EA0&quot;/&gt;&lt;wsp:rsid wsp:val=&quot;00BA03BC&quot;/&gt;&lt;wsp:rsid wsp:val=&quot;00BA0CE6&quot;/&gt;&lt;wsp:rsid wsp:val=&quot;00BA0F1D&quot;/&gt;&lt;wsp:rsid wsp:val=&quot;00BA1F50&quot;/&gt;&lt;wsp:rsid wsp:val=&quot;00BA2D3D&quot;/&gt;&lt;wsp:rsid wsp:val=&quot;00BA2D41&quot;/&gt;&lt;wsp:rsid wsp:val=&quot;00BA2EDE&quot;/&gt;&lt;wsp:rsid wsp:val=&quot;00BA3CF6&quot;/&gt;&lt;wsp:rsid wsp:val=&quot;00BA474F&quot;/&gt;&lt;wsp:rsid wsp:val=&quot;00BA51E4&quot;/&gt;&lt;wsp:rsid wsp:val=&quot;00BA5516&quot;/&gt;&lt;wsp:rsid wsp:val=&quot;00BA55AA&quot;/&gt;&lt;wsp:rsid wsp:val=&quot;00BA586F&quot;/&gt;&lt;wsp:rsid wsp:val=&quot;00BA5ECF&quot;/&gt;&lt;wsp:rsid wsp:val=&quot;00BA5F21&quot;/&gt;&lt;wsp:rsid wsp:val=&quot;00BA63AE&quot;/&gt;&lt;wsp:rsid wsp:val=&quot;00BA6EF9&quot;/&gt;&lt;wsp:rsid wsp:val=&quot;00BA7BEB&quot;/&gt;&lt;wsp:rsid wsp:val=&quot;00BB109F&quot;/&gt;&lt;wsp:rsid wsp:val=&quot;00BB164B&quot;/&gt;&lt;wsp:rsid wsp:val=&quot;00BB1C60&quot;/&gt;&lt;wsp:rsid wsp:val=&quot;00BB1D63&quot;/&gt;&lt;wsp:rsid wsp:val=&quot;00BB20DC&quot;/&gt;&lt;wsp:rsid wsp:val=&quot;00BB28C9&quot;/&gt;&lt;wsp:rsid wsp:val=&quot;00BB2CC5&quot;/&gt;&lt;wsp:rsid wsp:val=&quot;00BB2F32&quot;/&gt;&lt;wsp:rsid wsp:val=&quot;00BB4200&quot;/&gt;&lt;wsp:rsid wsp:val=&quot;00BB5F47&quot;/&gt;&lt;wsp:rsid wsp:val=&quot;00BB6060&quot;/&gt;&lt;wsp:rsid wsp:val=&quot;00BB68AF&quot;/&gt;&lt;wsp:rsid wsp:val=&quot;00BB6B5B&quot;/&gt;&lt;wsp:rsid wsp:val=&quot;00BB6D80&quot;/&gt;&lt;wsp:rsid wsp:val=&quot;00BB7F34&quot;/&gt;&lt;wsp:rsid wsp:val=&quot;00BC02C4&quot;/&gt;&lt;wsp:rsid wsp:val=&quot;00BC0A50&quot;/&gt;&lt;wsp:rsid wsp:val=&quot;00BC1396&quot;/&gt;&lt;wsp:rsid wsp:val=&quot;00BC1E00&quot;/&gt;&lt;wsp:rsid wsp:val=&quot;00BC1E54&quot;/&gt;&lt;wsp:rsid wsp:val=&quot;00BC2765&quot;/&gt;&lt;wsp:rsid wsp:val=&quot;00BC28AB&quot;/&gt;&lt;wsp:rsid wsp:val=&quot;00BC3620&quot;/&gt;&lt;wsp:rsid wsp:val=&quot;00BC37E6&quot;/&gt;&lt;wsp:rsid wsp:val=&quot;00BC4B61&quot;/&gt;&lt;wsp:rsid wsp:val=&quot;00BC51D8&quot;/&gt;&lt;wsp:rsid wsp:val=&quot;00BC52DF&quot;/&gt;&lt;wsp:rsid wsp:val=&quot;00BC5F7D&quot;/&gt;&lt;wsp:rsid wsp:val=&quot;00BC6E2C&quot;/&gt;&lt;wsp:rsid wsp:val=&quot;00BC6FE8&quot;/&gt;&lt;wsp:rsid wsp:val=&quot;00BC71B5&quot;/&gt;&lt;wsp:rsid wsp:val=&quot;00BC7405&quot;/&gt;&lt;wsp:rsid wsp:val=&quot;00BC7CED&quot;/&gt;&lt;wsp:rsid wsp:val=&quot;00BC7EDA&quot;/&gt;&lt;wsp:rsid wsp:val=&quot;00BD006C&quot;/&gt;&lt;wsp:rsid wsp:val=&quot;00BD0965&quot;/&gt;&lt;wsp:rsid wsp:val=&quot;00BD0C86&quot;/&gt;&lt;wsp:rsid wsp:val=&quot;00BD1206&quot;/&gt;&lt;wsp:rsid wsp:val=&quot;00BD14B0&quot;/&gt;&lt;wsp:rsid wsp:val=&quot;00BD1C69&quot;/&gt;&lt;wsp:rsid wsp:val=&quot;00BD1FB8&quot;/&gt;&lt;wsp:rsid wsp:val=&quot;00BD215B&quot;/&gt;&lt;wsp:rsid wsp:val=&quot;00BD262C&quot;/&gt;&lt;wsp:rsid wsp:val=&quot;00BD3511&quot;/&gt;&lt;wsp:rsid wsp:val=&quot;00BD3CC1&quot;/&gt;&lt;wsp:rsid wsp:val=&quot;00BD42BD&quot;/&gt;&lt;wsp:rsid wsp:val=&quot;00BD4B4A&quot;/&gt;&lt;wsp:rsid wsp:val=&quot;00BD5604&quot;/&gt;&lt;wsp:rsid wsp:val=&quot;00BD59D7&quot;/&gt;&lt;wsp:rsid wsp:val=&quot;00BD6212&quot;/&gt;&lt;wsp:rsid wsp:val=&quot;00BD65C5&quot;/&gt;&lt;wsp:rsid wsp:val=&quot;00BD6BC2&quot;/&gt;&lt;wsp:rsid wsp:val=&quot;00BD6CEB&quot;/&gt;&lt;wsp:rsid wsp:val=&quot;00BD6F5E&quot;/&gt;&lt;wsp:rsid wsp:val=&quot;00BD7504&quot;/&gt;&lt;wsp:rsid wsp:val=&quot;00BD756C&quot;/&gt;&lt;wsp:rsid wsp:val=&quot;00BE007A&quot;/&gt;&lt;wsp:rsid wsp:val=&quot;00BE05A1&quot;/&gt;&lt;wsp:rsid wsp:val=&quot;00BE05D7&quot;/&gt;&lt;wsp:rsid wsp:val=&quot;00BE10F2&quot;/&gt;&lt;wsp:rsid wsp:val=&quot;00BE15B5&quot;/&gt;&lt;wsp:rsid wsp:val=&quot;00BE163B&quot;/&gt;&lt;wsp:rsid wsp:val=&quot;00BE21C1&quot;/&gt;&lt;wsp:rsid wsp:val=&quot;00BE2C7A&quot;/&gt;&lt;wsp:rsid wsp:val=&quot;00BE323F&quot;/&gt;&lt;wsp:rsid wsp:val=&quot;00BE3AB3&quot;/&gt;&lt;wsp:rsid wsp:val=&quot;00BE466F&quot;/&gt;&lt;wsp:rsid wsp:val=&quot;00BE5230&quot;/&gt;&lt;wsp:rsid wsp:val=&quot;00BE589F&quot;/&gt;&lt;wsp:rsid wsp:val=&quot;00BE6740&quot;/&gt;&lt;wsp:rsid wsp:val=&quot;00BE7782&quot;/&gt;&lt;wsp:rsid wsp:val=&quot;00BE7BDF&quot;/&gt;&lt;wsp:rsid wsp:val=&quot;00BE7D8D&quot;/&gt;&lt;wsp:rsid wsp:val=&quot;00BF04A6&quot;/&gt;&lt;wsp:rsid wsp:val=&quot;00BF0A20&quot;/&gt;&lt;wsp:rsid wsp:val=&quot;00BF1EC7&quot;/&gt;&lt;wsp:rsid wsp:val=&quot;00BF1F8A&quot;/&gt;&lt;wsp:rsid wsp:val=&quot;00BF22B2&quot;/&gt;&lt;wsp:rsid wsp:val=&quot;00BF2AFE&quot;/&gt;&lt;wsp:rsid wsp:val=&quot;00BF35DA&quot;/&gt;&lt;wsp:rsid wsp:val=&quot;00BF372D&quot;/&gt;&lt;wsp:rsid wsp:val=&quot;00BF3FB3&quot;/&gt;&lt;wsp:rsid wsp:val=&quot;00BF4609&quot;/&gt;&lt;wsp:rsid wsp:val=&quot;00BF48D8&quot;/&gt;&lt;wsp:rsid wsp:val=&quot;00BF5245&quot;/&gt;&lt;wsp:rsid wsp:val=&quot;00BF53E1&quot;/&gt;&lt;wsp:rsid wsp:val=&quot;00BF562D&quot;/&gt;&lt;wsp:rsid wsp:val=&quot;00BF5B91&quot;/&gt;&lt;wsp:rsid wsp:val=&quot;00BF686B&quot;/&gt;&lt;wsp:rsid wsp:val=&quot;00BF732A&quot;/&gt;&lt;wsp:rsid wsp:val=&quot;00BF7A16&quot;/&gt;&lt;wsp:rsid wsp:val=&quot;00BF7A6E&quot;/&gt;&lt;wsp:rsid wsp:val=&quot;00BF7B43&quot;/&gt;&lt;wsp:rsid wsp:val=&quot;00C0079F&quot;/&gt;&lt;wsp:rsid wsp:val=&quot;00C00AC9&quot;/&gt;&lt;wsp:rsid wsp:val=&quot;00C00D2A&quot;/&gt;&lt;wsp:rsid wsp:val=&quot;00C00DD0&quot;/&gt;&lt;wsp:rsid wsp:val=&quot;00C0150E&quot;/&gt;&lt;wsp:rsid wsp:val=&quot;00C01CF7&quot;/&gt;&lt;wsp:rsid wsp:val=&quot;00C02433&quot;/&gt;&lt;wsp:rsid wsp:val=&quot;00C02517&quot;/&gt;&lt;wsp:rsid wsp:val=&quot;00C031DC&quot;/&gt;&lt;wsp:rsid wsp:val=&quot;00C033A1&quot;/&gt;&lt;wsp:rsid wsp:val=&quot;00C03408&quot;/&gt;&lt;wsp:rsid wsp:val=&quot;00C034E2&quot;/&gt;&lt;wsp:rsid wsp:val=&quot;00C04168&quot;/&gt;&lt;wsp:rsid wsp:val=&quot;00C045B1&quot;/&gt;&lt;wsp:rsid wsp:val=&quot;00C04D94&quot;/&gt;&lt;wsp:rsid wsp:val=&quot;00C05386&quot;/&gt;&lt;wsp:rsid wsp:val=&quot;00C05CB3&quot;/&gt;&lt;wsp:rsid wsp:val=&quot;00C06104&quot;/&gt;&lt;wsp:rsid wsp:val=&quot;00C07546&quot;/&gt;&lt;wsp:rsid wsp:val=&quot;00C07736&quot;/&gt;&lt;wsp:rsid wsp:val=&quot;00C100A0&quot;/&gt;&lt;wsp:rsid wsp:val=&quot;00C100BE&quot;/&gt;&lt;wsp:rsid wsp:val=&quot;00C106C8&quot;/&gt;&lt;wsp:rsid wsp:val=&quot;00C10A9A&quot;/&gt;&lt;wsp:rsid wsp:val=&quot;00C11397&quot;/&gt;&lt;wsp:rsid wsp:val=&quot;00C11F86&quot;/&gt;&lt;wsp:rsid wsp:val=&quot;00C130EF&quot;/&gt;&lt;wsp:rsid wsp:val=&quot;00C13438&quot;/&gt;&lt;wsp:rsid wsp:val=&quot;00C14661&quot;/&gt;&lt;wsp:rsid wsp:val=&quot;00C14CB5&quot;/&gt;&lt;wsp:rsid wsp:val=&quot;00C14E18&quot;/&gt;&lt;wsp:rsid wsp:val=&quot;00C151CB&quot;/&gt;&lt;wsp:rsid wsp:val=&quot;00C1545D&quot;/&gt;&lt;wsp:rsid wsp:val=&quot;00C15554&quot;/&gt;&lt;wsp:rsid wsp:val=&quot;00C15789&quot;/&gt;&lt;wsp:rsid wsp:val=&quot;00C1602A&quot;/&gt;&lt;wsp:rsid wsp:val=&quot;00C1690D&quot;/&gt;&lt;wsp:rsid wsp:val=&quot;00C16B28&quot;/&gt;&lt;wsp:rsid wsp:val=&quot;00C16BAF&quot;/&gt;&lt;wsp:rsid wsp:val=&quot;00C16DCA&quot;/&gt;&lt;wsp:rsid wsp:val=&quot;00C17471&quot;/&gt;&lt;wsp:rsid wsp:val=&quot;00C17CB7&quot;/&gt;&lt;wsp:rsid wsp:val=&quot;00C17EC6&quot;/&gt;&lt;wsp:rsid wsp:val=&quot;00C17F1D&quot;/&gt;&lt;wsp:rsid wsp:val=&quot;00C213F4&quot;/&gt;&lt;wsp:rsid wsp:val=&quot;00C21468&quot;/&gt;&lt;wsp:rsid wsp:val=&quot;00C22255&quot;/&gt;&lt;wsp:rsid wsp:val=&quot;00C22503&quot;/&gt;&lt;wsp:rsid wsp:val=&quot;00C2250E&quot;/&gt;&lt;wsp:rsid wsp:val=&quot;00C225EE&quot;/&gt;&lt;wsp:rsid wsp:val=&quot;00C2273F&quot;/&gt;&lt;wsp:rsid wsp:val=&quot;00C22A2B&quot;/&gt;&lt;wsp:rsid wsp:val=&quot;00C22A8C&quot;/&gt;&lt;wsp:rsid wsp:val=&quot;00C22E7E&quot;/&gt;&lt;wsp:rsid wsp:val=&quot;00C22F3B&quot;/&gt;&lt;wsp:rsid wsp:val=&quot;00C2387F&quot;/&gt;&lt;wsp:rsid wsp:val=&quot;00C24760&quot;/&gt;&lt;wsp:rsid wsp:val=&quot;00C25094&quot;/&gt;&lt;wsp:rsid wsp:val=&quot;00C25CFC&quot;/&gt;&lt;wsp:rsid wsp:val=&quot;00C25E4F&quot;/&gt;&lt;wsp:rsid wsp:val=&quot;00C25F1D&quot;/&gt;&lt;wsp:rsid wsp:val=&quot;00C25FDE&quot;/&gt;&lt;wsp:rsid wsp:val=&quot;00C260E1&quot;/&gt;&lt;wsp:rsid wsp:val=&quot;00C266CF&quot;/&gt;&lt;wsp:rsid wsp:val=&quot;00C267BF&quot;/&gt;&lt;wsp:rsid wsp:val=&quot;00C27497&quot;/&gt;&lt;wsp:rsid wsp:val=&quot;00C27918&quot;/&gt;&lt;wsp:rsid wsp:val=&quot;00C27927&quot;/&gt;&lt;wsp:rsid wsp:val=&quot;00C27CF5&quot;/&gt;&lt;wsp:rsid wsp:val=&quot;00C30CE9&quot;/&gt;&lt;wsp:rsid wsp:val=&quot;00C31184&quot;/&gt;&lt;wsp:rsid wsp:val=&quot;00C3167D&quot;/&gt;&lt;wsp:rsid wsp:val=&quot;00C31C75&quot;/&gt;&lt;wsp:rsid wsp:val=&quot;00C32199&quot;/&gt;&lt;wsp:rsid wsp:val=&quot;00C32241&quot;/&gt;&lt;wsp:rsid wsp:val=&quot;00C327FC&quot;/&gt;&lt;wsp:rsid wsp:val=&quot;00C3492B&quot;/&gt;&lt;wsp:rsid wsp:val=&quot;00C34996&quot;/&gt;&lt;wsp:rsid wsp:val=&quot;00C34B7F&quot;/&gt;&lt;wsp:rsid wsp:val=&quot;00C3524B&quot;/&gt;&lt;wsp:rsid wsp:val=&quot;00C353B2&quot;/&gt;&lt;wsp:rsid wsp:val=&quot;00C36C6A&quot;/&gt;&lt;wsp:rsid wsp:val=&quot;00C3725C&quot;/&gt;&lt;wsp:rsid wsp:val=&quot;00C3743D&quot;/&gt;&lt;wsp:rsid wsp:val=&quot;00C3745F&quot;/&gt;&lt;wsp:rsid wsp:val=&quot;00C379F2&quot;/&gt;&lt;wsp:rsid wsp:val=&quot;00C37B31&quot;/&gt;&lt;wsp:rsid wsp:val=&quot;00C37C70&quot;/&gt;&lt;wsp:rsid wsp:val=&quot;00C37D2D&quot;/&gt;&lt;wsp:rsid wsp:val=&quot;00C40A7D&quot;/&gt;&lt;wsp:rsid wsp:val=&quot;00C40B31&quot;/&gt;&lt;wsp:rsid wsp:val=&quot;00C41851&quot;/&gt;&lt;wsp:rsid wsp:val=&quot;00C41E63&quot;/&gt;&lt;wsp:rsid wsp:val=&quot;00C43085&quot;/&gt;&lt;wsp:rsid wsp:val=&quot;00C431A5&quot;/&gt;&lt;wsp:rsid wsp:val=&quot;00C43B14&quot;/&gt;&lt;wsp:rsid wsp:val=&quot;00C44B14&quot;/&gt;&lt;wsp:rsid wsp:val=&quot;00C44B9D&quot;/&gt;&lt;wsp:rsid wsp:val=&quot;00C44E3B&quot;/&gt;&lt;wsp:rsid wsp:val=&quot;00C44FA7&quot;/&gt;&lt;wsp:rsid wsp:val=&quot;00C45493&quot;/&gt;&lt;wsp:rsid wsp:val=&quot;00C4624C&quot;/&gt;&lt;wsp:rsid wsp:val=&quot;00C46306&quot;/&gt;&lt;wsp:rsid wsp:val=&quot;00C464F6&quot;/&gt;&lt;wsp:rsid wsp:val=&quot;00C4675B&quot;/&gt;&lt;wsp:rsid wsp:val=&quot;00C46D96&quot;/&gt;&lt;wsp:rsid wsp:val=&quot;00C4712C&quot;/&gt;&lt;wsp:rsid wsp:val=&quot;00C47843&quot;/&gt;&lt;wsp:rsid wsp:val=&quot;00C50073&quot;/&gt;&lt;wsp:rsid wsp:val=&quot;00C50182&quot;/&gt;&lt;wsp:rsid wsp:val=&quot;00C504D7&quot;/&gt;&lt;wsp:rsid wsp:val=&quot;00C51BC1&quot;/&gt;&lt;wsp:rsid wsp:val=&quot;00C51FC0&quot;/&gt;&lt;wsp:rsid wsp:val=&quot;00C524AE&quot;/&gt;&lt;wsp:rsid wsp:val=&quot;00C5254D&quot;/&gt;&lt;wsp:rsid wsp:val=&quot;00C52C2A&quot;/&gt;&lt;wsp:rsid wsp:val=&quot;00C5330E&quot;/&gt;&lt;wsp:rsid wsp:val=&quot;00C53999&quot;/&gt;&lt;wsp:rsid wsp:val=&quot;00C53CA4&quot;/&gt;&lt;wsp:rsid wsp:val=&quot;00C53FF4&quot;/&gt;&lt;wsp:rsid wsp:val=&quot;00C54A6C&quot;/&gt;&lt;wsp:rsid wsp:val=&quot;00C54BF1&quot;/&gt;&lt;wsp:rsid wsp:val=&quot;00C55EB3&quot;/&gt;&lt;wsp:rsid wsp:val=&quot;00C56ED2&quot;/&gt;&lt;wsp:rsid wsp:val=&quot;00C571AE&quot;/&gt;&lt;wsp:rsid wsp:val=&quot;00C57565&quot;/&gt;&lt;wsp:rsid wsp:val=&quot;00C6038D&quot;/&gt;&lt;wsp:rsid wsp:val=&quot;00C60643&quot;/&gt;&lt;wsp:rsid wsp:val=&quot;00C60D9D&quot;/&gt;&lt;wsp:rsid wsp:val=&quot;00C60E4D&quot;/&gt;&lt;wsp:rsid wsp:val=&quot;00C62589&quot;/&gt;&lt;wsp:rsid wsp:val=&quot;00C62A31&quot;/&gt;&lt;wsp:rsid wsp:val=&quot;00C63A7C&quot;/&gt;&lt;wsp:rsid wsp:val=&quot;00C64054&quot;/&gt;&lt;wsp:rsid wsp:val=&quot;00C6460F&quot;/&gt;&lt;wsp:rsid wsp:val=&quot;00C64DB7&quot;/&gt;&lt;wsp:rsid wsp:val=&quot;00C65205&quot;/&gt;&lt;wsp:rsid wsp:val=&quot;00C679DC&quot;/&gt;&lt;wsp:rsid wsp:val=&quot;00C67AE3&quot;/&gt;&lt;wsp:rsid wsp:val=&quot;00C67B70&quot;/&gt;&lt;wsp:rsid wsp:val=&quot;00C7060D&quot;/&gt;&lt;wsp:rsid wsp:val=&quot;00C70A9F&quot;/&gt;&lt;wsp:rsid wsp:val=&quot;00C7138C&quot;/&gt;&lt;wsp:rsid wsp:val=&quot;00C717AF&quot;/&gt;&lt;wsp:rsid wsp:val=&quot;00C71AEA&quot;/&gt;&lt;wsp:rsid wsp:val=&quot;00C72651&quot;/&gt;&lt;wsp:rsid wsp:val=&quot;00C729B3&quot;/&gt;&lt;wsp:rsid wsp:val=&quot;00C72BC6&quot;/&gt;&lt;wsp:rsid wsp:val=&quot;00C74973&quot;/&gt;&lt;wsp:rsid wsp:val=&quot;00C75348&quot;/&gt;&lt;wsp:rsid wsp:val=&quot;00C75D7B&quot;/&gt;&lt;wsp:rsid wsp:val=&quot;00C76133&quot;/&gt;&lt;wsp:rsid wsp:val=&quot;00C76734&quot;/&gt;&lt;wsp:rsid wsp:val=&quot;00C7679F&quot;/&gt;&lt;wsp:rsid wsp:val=&quot;00C77B88&quot;/&gt;&lt;wsp:rsid wsp:val=&quot;00C8053F&quot;/&gt;&lt;wsp:rsid wsp:val=&quot;00C806D3&quot;/&gt;&lt;wsp:rsid wsp:val=&quot;00C80B47&quot;/&gt;&lt;wsp:rsid wsp:val=&quot;00C80DBB&quot;/&gt;&lt;wsp:rsid wsp:val=&quot;00C810CD&quot;/&gt;&lt;wsp:rsid wsp:val=&quot;00C81EEC&quot;/&gt;&lt;wsp:rsid wsp:val=&quot;00C823C4&quot;/&gt;&lt;wsp:rsid wsp:val=&quot;00C82AB2&quot;/&gt;&lt;wsp:rsid wsp:val=&quot;00C83156&quot;/&gt;&lt;wsp:rsid wsp:val=&quot;00C8328F&quot;/&gt;&lt;wsp:rsid wsp:val=&quot;00C83D0B&quot;/&gt;&lt;wsp:rsid wsp:val=&quot;00C84EF0&quot;/&gt;&lt;wsp:rsid wsp:val=&quot;00C856A7&quot;/&gt;&lt;wsp:rsid wsp:val=&quot;00C85A37&quot;/&gt;&lt;wsp:rsid wsp:val=&quot;00C85E30&quot;/&gt;&lt;wsp:rsid wsp:val=&quot;00C860DE&quot;/&gt;&lt;wsp:rsid wsp:val=&quot;00C86553&quot;/&gt;&lt;wsp:rsid wsp:val=&quot;00C86837&quot;/&gt;&lt;wsp:rsid wsp:val=&quot;00C86B27&quot;/&gt;&lt;wsp:rsid wsp:val=&quot;00C87976&quot;/&gt;&lt;wsp:rsid wsp:val=&quot;00C87E09&quot;/&gt;&lt;wsp:rsid wsp:val=&quot;00C905EC&quot;/&gt;&lt;wsp:rsid wsp:val=&quot;00C91125&quot;/&gt;&lt;wsp:rsid wsp:val=&quot;00C91802&quot;/&gt;&lt;wsp:rsid wsp:val=&quot;00C91B1F&quot;/&gt;&lt;wsp:rsid wsp:val=&quot;00C92530&quot;/&gt;&lt;wsp:rsid wsp:val=&quot;00C926C9&quot;/&gt;&lt;wsp:rsid wsp:val=&quot;00C9281E&quot;/&gt;&lt;wsp:rsid wsp:val=&quot;00C92BBD&quot;/&gt;&lt;wsp:rsid wsp:val=&quot;00C931BF&quot;/&gt;&lt;wsp:rsid wsp:val=&quot;00C93477&quot;/&gt;&lt;wsp:rsid wsp:val=&quot;00C936D0&quot;/&gt;&lt;wsp:rsid wsp:val=&quot;00C93D69&quot;/&gt;&lt;wsp:rsid wsp:val=&quot;00C93E69&quot;/&gt;&lt;wsp:rsid wsp:val=&quot;00C94160&quot;/&gt;&lt;wsp:rsid wsp:val=&quot;00C941D1&quot;/&gt;&lt;wsp:rsid wsp:val=&quot;00C962FC&quot;/&gt;&lt;wsp:rsid wsp:val=&quot;00C96515&quot;/&gt;&lt;wsp:rsid wsp:val=&quot;00CA070C&quot;/&gt;&lt;wsp:rsid wsp:val=&quot;00CA0723&quot;/&gt;&lt;wsp:rsid wsp:val=&quot;00CA0CFC&quot;/&gt;&lt;wsp:rsid wsp:val=&quot;00CA1C62&quot;/&gt;&lt;wsp:rsid wsp:val=&quot;00CA1F3B&quot;/&gt;&lt;wsp:rsid wsp:val=&quot;00CA2870&quot;/&gt;&lt;wsp:rsid wsp:val=&quot;00CA375C&quot;/&gt;&lt;wsp:rsid wsp:val=&quot;00CA3E74&quot;/&gt;&lt;wsp:rsid wsp:val=&quot;00CA40DD&quot;/&gt;&lt;wsp:rsid wsp:val=&quot;00CA4C1C&quot;/&gt;&lt;wsp:rsid wsp:val=&quot;00CA51AC&quot;/&gt;&lt;wsp:rsid wsp:val=&quot;00CA56AE&quot;/&gt;&lt;wsp:rsid wsp:val=&quot;00CA5886&quot;/&gt;&lt;wsp:rsid wsp:val=&quot;00CA5889&quot;/&gt;&lt;wsp:rsid wsp:val=&quot;00CA594C&quot;/&gt;&lt;wsp:rsid wsp:val=&quot;00CA5C6F&quot;/&gt;&lt;wsp:rsid wsp:val=&quot;00CA7DE3&quot;/&gt;&lt;wsp:rsid wsp:val=&quot;00CA7F6D&quot;/&gt;&lt;wsp:rsid wsp:val=&quot;00CB0B92&quot;/&gt;&lt;wsp:rsid wsp:val=&quot;00CB1401&quot;/&gt;&lt;wsp:rsid wsp:val=&quot;00CB1543&quot;/&gt;&lt;wsp:rsid wsp:val=&quot;00CB20EB&quot;/&gt;&lt;wsp:rsid wsp:val=&quot;00CB2CEA&quot;/&gt;&lt;wsp:rsid wsp:val=&quot;00CB4438&quot;/&gt;&lt;wsp:rsid wsp:val=&quot;00CB4B0F&quot;/&gt;&lt;wsp:rsid wsp:val=&quot;00CB4F09&quot;/&gt;&lt;wsp:rsid wsp:val=&quot;00CB5740&quot;/&gt;&lt;wsp:rsid wsp:val=&quot;00CB5A90&quot;/&gt;&lt;wsp:rsid wsp:val=&quot;00CB6078&quot;/&gt;&lt;wsp:rsid wsp:val=&quot;00CB6B2A&quot;/&gt;&lt;wsp:rsid wsp:val=&quot;00CB6D58&quot;/&gt;&lt;wsp:rsid wsp:val=&quot;00CC1311&quot;/&gt;&lt;wsp:rsid wsp:val=&quot;00CC1810&quot;/&gt;&lt;wsp:rsid wsp:val=&quot;00CC18C7&quot;/&gt;&lt;wsp:rsid wsp:val=&quot;00CC2CAE&quot;/&gt;&lt;wsp:rsid wsp:val=&quot;00CC2FD6&quot;/&gt;&lt;wsp:rsid wsp:val=&quot;00CC37A3&quot;/&gt;&lt;wsp:rsid wsp:val=&quot;00CC3DE6&quot;/&gt;&lt;wsp:rsid wsp:val=&quot;00CC452C&quot;/&gt;&lt;wsp:rsid wsp:val=&quot;00CC5472&quot;/&gt;&lt;wsp:rsid wsp:val=&quot;00CC644D&quot;/&gt;&lt;wsp:rsid wsp:val=&quot;00CC6731&quot;/&gt;&lt;wsp:rsid wsp:val=&quot;00CC69A1&quot;/&gt;&lt;wsp:rsid wsp:val=&quot;00CC6E85&quot;/&gt;&lt;wsp:rsid wsp:val=&quot;00CC7237&quot;/&gt;&lt;wsp:rsid wsp:val=&quot;00CC7A0E&quot;/&gt;&lt;wsp:rsid wsp:val=&quot;00CC7B67&quot;/&gt;&lt;wsp:rsid wsp:val=&quot;00CC7C86&quot;/&gt;&lt;wsp:rsid wsp:val=&quot;00CD0698&quot;/&gt;&lt;wsp:rsid wsp:val=&quot;00CD0DEE&quot;/&gt;&lt;wsp:rsid wsp:val=&quot;00CD211B&quot;/&gt;&lt;wsp:rsid wsp:val=&quot;00CD29EB&quot;/&gt;&lt;wsp:rsid wsp:val=&quot;00CD3069&quot;/&gt;&lt;wsp:rsid wsp:val=&quot;00CD313C&quot;/&gt;&lt;wsp:rsid wsp:val=&quot;00CD3540&quot;/&gt;&lt;wsp:rsid wsp:val=&quot;00CD3EF8&quot;/&gt;&lt;wsp:rsid wsp:val=&quot;00CD6184&quot;/&gt;&lt;wsp:rsid wsp:val=&quot;00CD6313&quot;/&gt;&lt;wsp:rsid wsp:val=&quot;00CD7A81&quot;/&gt;&lt;wsp:rsid wsp:val=&quot;00CE0616&quot;/&gt;&lt;wsp:rsid wsp:val=&quot;00CE11AE&quot;/&gt;&lt;wsp:rsid wsp:val=&quot;00CE1AF7&quot;/&gt;&lt;wsp:rsid wsp:val=&quot;00CE1B6F&quot;/&gt;&lt;wsp:rsid wsp:val=&quot;00CE24A8&quot;/&gt;&lt;wsp:rsid wsp:val=&quot;00CE2805&quot;/&gt;&lt;wsp:rsid wsp:val=&quot;00CE28EA&quot;/&gt;&lt;wsp:rsid wsp:val=&quot;00CE2BD2&quot;/&gt;&lt;wsp:rsid wsp:val=&quot;00CE2E9E&quot;/&gt;&lt;wsp:rsid wsp:val=&quot;00CE37A1&quot;/&gt;&lt;wsp:rsid wsp:val=&quot;00CE393F&quot;/&gt;&lt;wsp:rsid wsp:val=&quot;00CE621C&quot;/&gt;&lt;wsp:rsid wsp:val=&quot;00CE6C61&quot;/&gt;&lt;wsp:rsid wsp:val=&quot;00CE6EE0&quot;/&gt;&lt;wsp:rsid wsp:val=&quot;00CE74E4&quot;/&gt;&lt;wsp:rsid wsp:val=&quot;00CE78D6&quot;/&gt;&lt;wsp:rsid wsp:val=&quot;00CF099A&quot;/&gt;&lt;wsp:rsid wsp:val=&quot;00CF0D88&quot;/&gt;&lt;wsp:rsid wsp:val=&quot;00CF15CB&quot;/&gt;&lt;wsp:rsid wsp:val=&quot;00CF2098&quot;/&gt;&lt;wsp:rsid wsp:val=&quot;00CF2A0D&quot;/&gt;&lt;wsp:rsid wsp:val=&quot;00CF3274&quot;/&gt;&lt;wsp:rsid wsp:val=&quot;00CF4055&quot;/&gt;&lt;wsp:rsid wsp:val=&quot;00CF4071&quot;/&gt;&lt;wsp:rsid wsp:val=&quot;00CF4805&quot;/&gt;&lt;wsp:rsid wsp:val=&quot;00CF601B&quot;/&gt;&lt;wsp:rsid wsp:val=&quot;00CF6043&quot;/&gt;&lt;wsp:rsid wsp:val=&quot;00CF61B0&quot;/&gt;&lt;wsp:rsid wsp:val=&quot;00CF6EF9&quot;/&gt;&lt;wsp:rsid wsp:val=&quot;00CF7013&quot;/&gt;&lt;wsp:rsid wsp:val=&quot;00CF7272&quot;/&gt;&lt;wsp:rsid wsp:val=&quot;00CF79C4&quot;/&gt;&lt;wsp:rsid wsp:val=&quot;00D0055E&quot;/&gt;&lt;wsp:rsid wsp:val=&quot;00D00997&quot;/&gt;&lt;wsp:rsid wsp:val=&quot;00D013DD&quot;/&gt;&lt;wsp:rsid wsp:val=&quot;00D01CAD&quot;/&gt;&lt;wsp:rsid wsp:val=&quot;00D01FE3&quot;/&gt;&lt;wsp:rsid wsp:val=&quot;00D02416&quot;/&gt;&lt;wsp:rsid wsp:val=&quot;00D02478&quot;/&gt;&lt;wsp:rsid wsp:val=&quot;00D02DD4&quot;/&gt;&lt;wsp:rsid wsp:val=&quot;00D02E72&quot;/&gt;&lt;wsp:rsid wsp:val=&quot;00D02F4B&quot;/&gt;&lt;wsp:rsid wsp:val=&quot;00D03213&quot;/&gt;&lt;wsp:rsid wsp:val=&quot;00D039E1&quot;/&gt;&lt;wsp:rsid wsp:val=&quot;00D04630&quot;/&gt;&lt;wsp:rsid wsp:val=&quot;00D048B5&quot;/&gt;&lt;wsp:rsid wsp:val=&quot;00D05260&quot;/&gt;&lt;wsp:rsid wsp:val=&quot;00D05970&quot;/&gt;&lt;wsp:rsid wsp:val=&quot;00D05AF8&quot;/&gt;&lt;wsp:rsid wsp:val=&quot;00D05CE8&quot;/&gt;&lt;wsp:rsid wsp:val=&quot;00D05DE0&quot;/&gt;&lt;wsp:rsid wsp:val=&quot;00D0647E&quot;/&gt;&lt;wsp:rsid wsp:val=&quot;00D074A9&quot;/&gt;&lt;wsp:rsid wsp:val=&quot;00D077D1&quot;/&gt;&lt;wsp:rsid wsp:val=&quot;00D07DA4&quot;/&gt;&lt;wsp:rsid wsp:val=&quot;00D10252&quot;/&gt;&lt;wsp:rsid wsp:val=&quot;00D102D4&quot;/&gt;&lt;wsp:rsid wsp:val=&quot;00D11C67&quot;/&gt;&lt;wsp:rsid wsp:val=&quot;00D13020&quot;/&gt;&lt;wsp:rsid wsp:val=&quot;00D136CE&quot;/&gt;&lt;wsp:rsid wsp:val=&quot;00D1372C&quot;/&gt;&lt;wsp:rsid wsp:val=&quot;00D13800&quot;/&gt;&lt;wsp:rsid wsp:val=&quot;00D146A0&quot;/&gt;&lt;wsp:rsid wsp:val=&quot;00D1489D&quot;/&gt;&lt;wsp:rsid wsp:val=&quot;00D14A9C&quot;/&gt;&lt;wsp:rsid wsp:val=&quot;00D14C9E&quot;/&gt;&lt;wsp:rsid wsp:val=&quot;00D14DD4&quot;/&gt;&lt;wsp:rsid wsp:val=&quot;00D1503D&quot;/&gt;&lt;wsp:rsid wsp:val=&quot;00D17362&quot;/&gt;&lt;wsp:rsid wsp:val=&quot;00D175BB&quot;/&gt;&lt;wsp:rsid wsp:val=&quot;00D175CA&quot;/&gt;&lt;wsp:rsid wsp:val=&quot;00D17E0D&quot;/&gt;&lt;wsp:rsid wsp:val=&quot;00D17E56&quot;/&gt;&lt;wsp:rsid wsp:val=&quot;00D20176&quot;/&gt;&lt;wsp:rsid wsp:val=&quot;00D2083B&quot;/&gt;&lt;wsp:rsid wsp:val=&quot;00D20A1C&quot;/&gt;&lt;wsp:rsid wsp:val=&quot;00D20D05&quot;/&gt;&lt;wsp:rsid wsp:val=&quot;00D2101B&quot;/&gt;&lt;wsp:rsid wsp:val=&quot;00D214D2&quot;/&gt;&lt;wsp:rsid wsp:val=&quot;00D21C6C&quot;/&gt;&lt;wsp:rsid wsp:val=&quot;00D221AC&quot;/&gt;&lt;wsp:rsid wsp:val=&quot;00D2266A&quot;/&gt;&lt;wsp:rsid wsp:val=&quot;00D22964&quot;/&gt;&lt;wsp:rsid wsp:val=&quot;00D22A55&quot;/&gt;&lt;wsp:rsid wsp:val=&quot;00D22F56&quot;/&gt;&lt;wsp:rsid wsp:val=&quot;00D23425&quot;/&gt;&lt;wsp:rsid wsp:val=&quot;00D236B8&quot;/&gt;&lt;wsp:rsid wsp:val=&quot;00D24621&quot;/&gt;&lt;wsp:rsid wsp:val=&quot;00D24F19&quot;/&gt;&lt;wsp:rsid wsp:val=&quot;00D256C0&quot;/&gt;&lt;wsp:rsid wsp:val=&quot;00D258F8&quot;/&gt;&lt;wsp:rsid wsp:val=&quot;00D25A1A&quot;/&gt;&lt;wsp:rsid wsp:val=&quot;00D25EEF&quot;/&gt;&lt;wsp:rsid wsp:val=&quot;00D2647A&quot;/&gt;&lt;wsp:rsid wsp:val=&quot;00D26877&quot;/&gt;&lt;wsp:rsid wsp:val=&quot;00D27A13&quot;/&gt;&lt;wsp:rsid wsp:val=&quot;00D305DA&quot;/&gt;&lt;wsp:rsid wsp:val=&quot;00D311E0&quot;/&gt;&lt;wsp:rsid wsp:val=&quot;00D33289&quot;/&gt;&lt;wsp:rsid wsp:val=&quot;00D332C8&quot;/&gt;&lt;wsp:rsid wsp:val=&quot;00D335F2&quot;/&gt;&lt;wsp:rsid wsp:val=&quot;00D336BD&quot;/&gt;&lt;wsp:rsid wsp:val=&quot;00D33DF4&quot;/&gt;&lt;wsp:rsid wsp:val=&quot;00D34007&quot;/&gt;&lt;wsp:rsid wsp:val=&quot;00D34AE2&quot;/&gt;&lt;wsp:rsid wsp:val=&quot;00D35238&quot;/&gt;&lt;wsp:rsid wsp:val=&quot;00D355FD&quot;/&gt;&lt;wsp:rsid wsp:val=&quot;00D3648E&quot;/&gt;&lt;wsp:rsid wsp:val=&quot;00D36784&quot;/&gt;&lt;wsp:rsid wsp:val=&quot;00D3690C&quot;/&gt;&lt;wsp:rsid wsp:val=&quot;00D36BF2&quot;/&gt;&lt;wsp:rsid wsp:val=&quot;00D37F0F&quot;/&gt;&lt;wsp:rsid wsp:val=&quot;00D37FEA&quot;/&gt;&lt;wsp:rsid wsp:val=&quot;00D40642&quot;/&gt;&lt;wsp:rsid wsp:val=&quot;00D41402&quot;/&gt;&lt;wsp:rsid wsp:val=&quot;00D41759&quot;/&gt;&lt;wsp:rsid wsp:val=&quot;00D42C1B&quot;/&gt;&lt;wsp:rsid wsp:val=&quot;00D42CEE&quot;/&gt;&lt;wsp:rsid wsp:val=&quot;00D430EB&quot;/&gt;&lt;wsp:rsid wsp:val=&quot;00D4368D&quot;/&gt;&lt;wsp:rsid wsp:val=&quot;00D439AE&quot;/&gt;&lt;wsp:rsid wsp:val=&quot;00D439D5&quot;/&gt;&lt;wsp:rsid wsp:val=&quot;00D439E1&quot;/&gt;&lt;wsp:rsid wsp:val=&quot;00D43BE0&quot;/&gt;&lt;wsp:rsid wsp:val=&quot;00D44049&quot;/&gt;&lt;wsp:rsid wsp:val=&quot;00D44E1E&quot;/&gt;&lt;wsp:rsid wsp:val=&quot;00D455A5&quot;/&gt;&lt;wsp:rsid wsp:val=&quot;00D45972&quot;/&gt;&lt;wsp:rsid wsp:val=&quot;00D470C6&quot;/&gt;&lt;wsp:rsid wsp:val=&quot;00D47433&quot;/&gt;&lt;wsp:rsid wsp:val=&quot;00D475F5&quot;/&gt;&lt;wsp:rsid wsp:val=&quot;00D50120&quot;/&gt;&lt;wsp:rsid wsp:val=&quot;00D50792&quot;/&gt;&lt;wsp:rsid wsp:val=&quot;00D50C46&quot;/&gt;&lt;wsp:rsid wsp:val=&quot;00D50EA7&quot;/&gt;&lt;wsp:rsid wsp:val=&quot;00D5114C&quot;/&gt;&lt;wsp:rsid wsp:val=&quot;00D5199A&quot;/&gt;&lt;wsp:rsid wsp:val=&quot;00D51F6F&quot;/&gt;&lt;wsp:rsid wsp:val=&quot;00D526C4&quot;/&gt;&lt;wsp:rsid wsp:val=&quot;00D530F3&quot;/&gt;&lt;wsp:rsid wsp:val=&quot;00D53E07&quot;/&gt;&lt;wsp:rsid wsp:val=&quot;00D541C6&quot;/&gt;&lt;wsp:rsid wsp:val=&quot;00D542F0&quot;/&gt;&lt;wsp:rsid wsp:val=&quot;00D54F9D&quot;/&gt;&lt;wsp:rsid wsp:val=&quot;00D550CE&quot;/&gt;&lt;wsp:rsid wsp:val=&quot;00D5547B&quot;/&gt;&lt;wsp:rsid wsp:val=&quot;00D5716C&quot;/&gt;&lt;wsp:rsid wsp:val=&quot;00D57C94&quot;/&gt;&lt;wsp:rsid wsp:val=&quot;00D602D1&quot;/&gt;&lt;wsp:rsid wsp:val=&quot;00D6095E&quot;/&gt;&lt;wsp:rsid wsp:val=&quot;00D60F53&quot;/&gt;&lt;wsp:rsid wsp:val=&quot;00D6122F&quot;/&gt;&lt;wsp:rsid wsp:val=&quot;00D61504&quot;/&gt;&lt;wsp:rsid wsp:val=&quot;00D62394&quot;/&gt;&lt;wsp:rsid wsp:val=&quot;00D63273&quot;/&gt;&lt;wsp:rsid wsp:val=&quot;00D63A65&quot;/&gt;&lt;wsp:rsid wsp:val=&quot;00D63AD1&quot;/&gt;&lt;wsp:rsid wsp:val=&quot;00D63BAB&quot;/&gt;&lt;wsp:rsid wsp:val=&quot;00D63CA7&quot;/&gt;&lt;wsp:rsid wsp:val=&quot;00D64AB1&quot;/&gt;&lt;wsp:rsid wsp:val=&quot;00D64C50&quot;/&gt;&lt;wsp:rsid wsp:val=&quot;00D6524B&quot;/&gt;&lt;wsp:rsid wsp:val=&quot;00D65493&quot;/&gt;&lt;wsp:rsid wsp:val=&quot;00D66379&quot;/&gt;&lt;wsp:rsid wsp:val=&quot;00D67CC6&quot;/&gt;&lt;wsp:rsid wsp:val=&quot;00D67F74&quot;/&gt;&lt;wsp:rsid wsp:val=&quot;00D70C78&quot;/&gt;&lt;wsp:rsid wsp:val=&quot;00D714B3&quot;/&gt;&lt;wsp:rsid wsp:val=&quot;00D71D79&quot;/&gt;&lt;wsp:rsid wsp:val=&quot;00D720DC&quot;/&gt;&lt;wsp:rsid wsp:val=&quot;00D72DA8&quot;/&gt;&lt;wsp:rsid wsp:val=&quot;00D73F52&quot;/&gt;&lt;wsp:rsid wsp:val=&quot;00D7410B&quot;/&gt;&lt;wsp:rsid wsp:val=&quot;00D75D86&quot;/&gt;&lt;wsp:rsid wsp:val=&quot;00D75E9E&quot;/&gt;&lt;wsp:rsid wsp:val=&quot;00D75FDB&quot;/&gt;&lt;wsp:rsid wsp:val=&quot;00D76941&quot;/&gt;&lt;wsp:rsid wsp:val=&quot;00D76A75&quot;/&gt;&lt;wsp:rsid wsp:val=&quot;00D77187&quot;/&gt;&lt;wsp:rsid wsp:val=&quot;00D776DB&quot;/&gt;&lt;wsp:rsid wsp:val=&quot;00D802C2&quot;/&gt;&lt;wsp:rsid wsp:val=&quot;00D8069B&quot;/&gt;&lt;wsp:rsid wsp:val=&quot;00D80987&quot;/&gt;&lt;wsp:rsid wsp:val=&quot;00D82544&quot;/&gt;&lt;wsp:rsid wsp:val=&quot;00D82CBC&quot;/&gt;&lt;wsp:rsid wsp:val=&quot;00D82CCF&quot;/&gt;&lt;wsp:rsid wsp:val=&quot;00D831A4&quot;/&gt;&lt;wsp:rsid wsp:val=&quot;00D84021&quot;/&gt;&lt;wsp:rsid wsp:val=&quot;00D841B8&quot;/&gt;&lt;wsp:rsid wsp:val=&quot;00D844F9&quot;/&gt;&lt;wsp:rsid wsp:val=&quot;00D84962&quot;/&gt;&lt;wsp:rsid wsp:val=&quot;00D84993&quot;/&gt;&lt;wsp:rsid wsp:val=&quot;00D84A1A&quot;/&gt;&lt;wsp:rsid wsp:val=&quot;00D8525F&quot;/&gt;&lt;wsp:rsid wsp:val=&quot;00D8602A&quot;/&gt;&lt;wsp:rsid wsp:val=&quot;00D866E4&quot;/&gt;&lt;wsp:rsid wsp:val=&quot;00D8689A&quot;/&gt;&lt;wsp:rsid wsp:val=&quot;00D910A3&quot;/&gt;&lt;wsp:rsid wsp:val=&quot;00D91496&quot;/&gt;&lt;wsp:rsid wsp:val=&quot;00D91B76&quot;/&gt;&lt;wsp:rsid wsp:val=&quot;00D922A9&quot;/&gt;&lt;wsp:rsid wsp:val=&quot;00D92FE1&quot;/&gt;&lt;wsp:rsid wsp:val=&quot;00D9306C&quot;/&gt;&lt;wsp:rsid wsp:val=&quot;00D9321E&quot;/&gt;&lt;wsp:rsid wsp:val=&quot;00D935F8&quot;/&gt;&lt;wsp:rsid wsp:val=&quot;00D9467A&quot;/&gt;&lt;wsp:rsid wsp:val=&quot;00D949AD&quot;/&gt;&lt;wsp:rsid wsp:val=&quot;00D9542F&quot;/&gt;&lt;wsp:rsid wsp:val=&quot;00D954C9&quot;/&gt;&lt;wsp:rsid wsp:val=&quot;00D95597&quot;/&gt;&lt;wsp:rsid wsp:val=&quot;00D959A8&quot;/&gt;&lt;wsp:rsid wsp:val=&quot;00D967CC&quot;/&gt;&lt;wsp:rsid wsp:val=&quot;00DA00D6&quot;/&gt;&lt;wsp:rsid wsp:val=&quot;00DA0376&quot;/&gt;&lt;wsp:rsid wsp:val=&quot;00DA084E&quot;/&gt;&lt;wsp:rsid wsp:val=&quot;00DA0850&quot;/&gt;&lt;wsp:rsid wsp:val=&quot;00DA17DC&quot;/&gt;&lt;wsp:rsid wsp:val=&quot;00DA3470&quot;/&gt;&lt;wsp:rsid wsp:val=&quot;00DA3A55&quot;/&gt;&lt;wsp:rsid wsp:val=&quot;00DA3C62&quot;/&gt;&lt;wsp:rsid wsp:val=&quot;00DA4330&quot;/&gt;&lt;wsp:rsid wsp:val=&quot;00DA4A62&quot;/&gt;&lt;wsp:rsid wsp:val=&quot;00DA4C91&quot;/&gt;&lt;wsp:rsid wsp:val=&quot;00DA52A1&quot;/&gt;&lt;wsp:rsid wsp:val=&quot;00DA5AE3&quot;/&gt;&lt;wsp:rsid wsp:val=&quot;00DA648B&quot;/&gt;&lt;wsp:rsid wsp:val=&quot;00DA65EF&quot;/&gt;&lt;wsp:rsid wsp:val=&quot;00DA767F&quot;/&gt;&lt;wsp:rsid wsp:val=&quot;00DA788B&quot;/&gt;&lt;wsp:rsid wsp:val=&quot;00DA79D4&quot;/&gt;&lt;wsp:rsid wsp:val=&quot;00DB00A8&quot;/&gt;&lt;wsp:rsid wsp:val=&quot;00DB0446&quot;/&gt;&lt;wsp:rsid wsp:val=&quot;00DB0549&quot;/&gt;&lt;wsp:rsid wsp:val=&quot;00DB067B&quot;/&gt;&lt;wsp:rsid wsp:val=&quot;00DB1085&quot;/&gt;&lt;wsp:rsid wsp:val=&quot;00DB15C8&quot;/&gt;&lt;wsp:rsid wsp:val=&quot;00DB18A8&quot;/&gt;&lt;wsp:rsid wsp:val=&quot;00DB1A74&quot;/&gt;&lt;wsp:rsid wsp:val=&quot;00DB1A97&quot;/&gt;&lt;wsp:rsid wsp:val=&quot;00DB1BE7&quot;/&gt;&lt;wsp:rsid wsp:val=&quot;00DB20BD&quot;/&gt;&lt;wsp:rsid wsp:val=&quot;00DB2488&quot;/&gt;&lt;wsp:rsid wsp:val=&quot;00DB263F&quot;/&gt;&lt;wsp:rsid wsp:val=&quot;00DB275D&quot;/&gt;&lt;wsp:rsid wsp:val=&quot;00DB2C42&quot;/&gt;&lt;wsp:rsid wsp:val=&quot;00DB30D9&quot;/&gt;&lt;wsp:rsid wsp:val=&quot;00DB32DD&quot;/&gt;&lt;wsp:rsid wsp:val=&quot;00DB3483&quot;/&gt;&lt;wsp:rsid wsp:val=&quot;00DB3719&quot;/&gt;&lt;wsp:rsid wsp:val=&quot;00DB3CBC&quot;/&gt;&lt;wsp:rsid wsp:val=&quot;00DB3D64&quot;/&gt;&lt;wsp:rsid wsp:val=&quot;00DB40FB&quot;/&gt;&lt;wsp:rsid wsp:val=&quot;00DB42E3&quot;/&gt;&lt;wsp:rsid wsp:val=&quot;00DB4FB7&quot;/&gt;&lt;wsp:rsid wsp:val=&quot;00DB5358&quot;/&gt;&lt;wsp:rsid wsp:val=&quot;00DB54E0&quot;/&gt;&lt;wsp:rsid wsp:val=&quot;00DB5BB9&quot;/&gt;&lt;wsp:rsid wsp:val=&quot;00DB6097&quot;/&gt;&lt;wsp:rsid wsp:val=&quot;00DB64EF&quot;/&gt;&lt;wsp:rsid wsp:val=&quot;00DB655D&quot;/&gt;&lt;wsp:rsid wsp:val=&quot;00DB6A21&quot;/&gt;&lt;wsp:rsid wsp:val=&quot;00DB781C&quot;/&gt;&lt;wsp:rsid wsp:val=&quot;00DC07EA&quot;/&gt;&lt;wsp:rsid wsp:val=&quot;00DC0932&quot;/&gt;&lt;wsp:rsid wsp:val=&quot;00DC1463&quot;/&gt;&lt;wsp:rsid wsp:val=&quot;00DC1DBA&quot;/&gt;&lt;wsp:rsid wsp:val=&quot;00DC213D&quot;/&gt;&lt;wsp:rsid wsp:val=&quot;00DC2471&quot;/&gt;&lt;wsp:rsid wsp:val=&quot;00DC2F14&quot;/&gt;&lt;wsp:rsid wsp:val=&quot;00DC46B4&quot;/&gt;&lt;wsp:rsid wsp:val=&quot;00DC5493&quot;/&gt;&lt;wsp:rsid wsp:val=&quot;00DC5973&quot;/&gt;&lt;wsp:rsid wsp:val=&quot;00DC5C5E&quot;/&gt;&lt;wsp:rsid wsp:val=&quot;00DC5C68&quot;/&gt;&lt;wsp:rsid wsp:val=&quot;00DC5E0B&quot;/&gt;&lt;wsp:rsid wsp:val=&quot;00DC65C9&quot;/&gt;&lt;wsp:rsid wsp:val=&quot;00DC68AF&quot;/&gt;&lt;wsp:rsid wsp:val=&quot;00DC79F9&quot;/&gt;&lt;wsp:rsid wsp:val=&quot;00DD0045&quot;/&gt;&lt;wsp:rsid wsp:val=&quot;00DD0E73&quot;/&gt;&lt;wsp:rsid wsp:val=&quot;00DD0EC3&quot;/&gt;&lt;wsp:rsid wsp:val=&quot;00DD10E2&quot;/&gt;&lt;wsp:rsid wsp:val=&quot;00DD1822&quot;/&gt;&lt;wsp:rsid wsp:val=&quot;00DD1E95&quot;/&gt;&lt;wsp:rsid wsp:val=&quot;00DD20BB&quot;/&gt;&lt;wsp:rsid wsp:val=&quot;00DD20CB&quot;/&gt;&lt;wsp:rsid wsp:val=&quot;00DD3B7F&quot;/&gt;&lt;wsp:rsid wsp:val=&quot;00DD4820&quot;/&gt;&lt;wsp:rsid wsp:val=&quot;00DD50AB&quot;/&gt;&lt;wsp:rsid wsp:val=&quot;00DD5647&quot;/&gt;&lt;wsp:rsid wsp:val=&quot;00DD5ABC&quot;/&gt;&lt;wsp:rsid wsp:val=&quot;00DD5EE4&quot;/&gt;&lt;wsp:rsid wsp:val=&quot;00DD6461&quot;/&gt;&lt;wsp:rsid wsp:val=&quot;00DD6F00&quot;/&gt;&lt;wsp:rsid wsp:val=&quot;00DD74CE&quot;/&gt;&lt;wsp:rsid wsp:val=&quot;00DD7AC6&quot;/&gt;&lt;wsp:rsid wsp:val=&quot;00DE0883&quot;/&gt;&lt;wsp:rsid wsp:val=&quot;00DE0F46&quot;/&gt;&lt;wsp:rsid wsp:val=&quot;00DE128A&quot;/&gt;&lt;wsp:rsid wsp:val=&quot;00DE1378&quot;/&gt;&lt;wsp:rsid wsp:val=&quot;00DE1E9F&quot;/&gt;&lt;wsp:rsid wsp:val=&quot;00DE243C&quot;/&gt;&lt;wsp:rsid wsp:val=&quot;00DE26FB&quot;/&gt;&lt;wsp:rsid wsp:val=&quot;00DE32B6&quot;/&gt;&lt;wsp:rsid wsp:val=&quot;00DE3E76&quot;/&gt;&lt;wsp:rsid wsp:val=&quot;00DE405F&quot;/&gt;&lt;wsp:rsid wsp:val=&quot;00DE41AB&quot;/&gt;&lt;wsp:rsid wsp:val=&quot;00DE5F82&quot;/&gt;&lt;wsp:rsid wsp:val=&quot;00DE61B4&quot;/&gt;&lt;wsp:rsid wsp:val=&quot;00DE6647&quot;/&gt;&lt;wsp:rsid wsp:val=&quot;00DE69ED&quot;/&gt;&lt;wsp:rsid wsp:val=&quot;00DE6C84&quot;/&gt;&lt;wsp:rsid wsp:val=&quot;00DE7453&quot;/&gt;&lt;wsp:rsid wsp:val=&quot;00DE760E&quot;/&gt;&lt;wsp:rsid wsp:val=&quot;00DE7CB5&quot;/&gt;&lt;wsp:rsid wsp:val=&quot;00DF03EE&quot;/&gt;&lt;wsp:rsid wsp:val=&quot;00DF0AC0&quot;/&gt;&lt;wsp:rsid wsp:val=&quot;00DF0BAE&quot;/&gt;&lt;wsp:rsid wsp:val=&quot;00DF0E28&quot;/&gt;&lt;wsp:rsid wsp:val=&quot;00DF0F46&quot;/&gt;&lt;wsp:rsid wsp:val=&quot;00DF2556&quot;/&gt;&lt;wsp:rsid wsp:val=&quot;00DF2BEC&quot;/&gt;&lt;wsp:rsid wsp:val=&quot;00DF2EF8&quot;/&gt;&lt;wsp:rsid wsp:val=&quot;00DF2F9F&quot;/&gt;&lt;wsp:rsid wsp:val=&quot;00DF3535&quot;/&gt;&lt;wsp:rsid wsp:val=&quot;00DF3819&quot;/&gt;&lt;wsp:rsid wsp:val=&quot;00DF439F&quot;/&gt;&lt;wsp:rsid wsp:val=&quot;00DF479C&quot;/&gt;&lt;wsp:rsid wsp:val=&quot;00DF52A6&quot;/&gt;&lt;wsp:rsid wsp:val=&quot;00DF5647&quot;/&gt;&lt;wsp:rsid wsp:val=&quot;00DF5D04&quot;/&gt;&lt;wsp:rsid wsp:val=&quot;00DF5D46&quot;/&gt;&lt;wsp:rsid wsp:val=&quot;00DF5FB6&quot;/&gt;&lt;wsp:rsid wsp:val=&quot;00DF69D1&quot;/&gt;&lt;wsp:rsid wsp:val=&quot;00DF6BD0&quot;/&gt;&lt;wsp:rsid wsp:val=&quot;00DF7199&quot;/&gt;&lt;wsp:rsid wsp:val=&quot;00DF7459&quot;/&gt;&lt;wsp:rsid wsp:val=&quot;00DF77F7&quot;/&gt;&lt;wsp:rsid wsp:val=&quot;00E00A12&quot;/&gt;&lt;wsp:rsid wsp:val=&quot;00E00BB7&quot;/&gt;&lt;wsp:rsid wsp:val=&quot;00E013C0&quot;/&gt;&lt;wsp:rsid wsp:val=&quot;00E01498&quot;/&gt;&lt;wsp:rsid wsp:val=&quot;00E02151&quot;/&gt;&lt;wsp:rsid wsp:val=&quot;00E025FC&quot;/&gt;&lt;wsp:rsid wsp:val=&quot;00E02C81&quot;/&gt;&lt;wsp:rsid wsp:val=&quot;00E0308B&quot;/&gt;&lt;wsp:rsid wsp:val=&quot;00E03262&quot;/&gt;&lt;wsp:rsid wsp:val=&quot;00E03E90&quot;/&gt;&lt;wsp:rsid wsp:val=&quot;00E05069&quot;/&gt;&lt;wsp:rsid wsp:val=&quot;00E0523F&quot;/&gt;&lt;wsp:rsid wsp:val=&quot;00E0582A&quot;/&gt;&lt;wsp:rsid wsp:val=&quot;00E05DC5&quot;/&gt;&lt;wsp:rsid wsp:val=&quot;00E05EA2&quot;/&gt;&lt;wsp:rsid wsp:val=&quot;00E06A0C&quot;/&gt;&lt;wsp:rsid wsp:val=&quot;00E0733A&quot;/&gt;&lt;wsp:rsid wsp:val=&quot;00E07573&quot;/&gt;&lt;wsp:rsid wsp:val=&quot;00E11149&quot;/&gt;&lt;wsp:rsid wsp:val=&quot;00E11625&quot;/&gt;&lt;wsp:rsid wsp:val=&quot;00E1207F&quot;/&gt;&lt;wsp:rsid wsp:val=&quot;00E120D4&quot;/&gt;&lt;wsp:rsid wsp:val=&quot;00E122CA&quot;/&gt;&lt;wsp:rsid wsp:val=&quot;00E122F0&quot;/&gt;&lt;wsp:rsid wsp:val=&quot;00E12446&quot;/&gt;&lt;wsp:rsid wsp:val=&quot;00E127B9&quot;/&gt;&lt;wsp:rsid wsp:val=&quot;00E1358D&quot;/&gt;&lt;wsp:rsid wsp:val=&quot;00E137F7&quot;/&gt;&lt;wsp:rsid wsp:val=&quot;00E14BD7&quot;/&gt;&lt;wsp:rsid wsp:val=&quot;00E14C5B&quot;/&gt;&lt;wsp:rsid wsp:val=&quot;00E14C8A&quot;/&gt;&lt;wsp:rsid wsp:val=&quot;00E15119&quot;/&gt;&lt;wsp:rsid wsp:val=&quot;00E15549&quot;/&gt;&lt;wsp:rsid wsp:val=&quot;00E16534&quot;/&gt;&lt;wsp:rsid wsp:val=&quot;00E16780&quot;/&gt;&lt;wsp:rsid wsp:val=&quot;00E16E91&quot;/&gt;&lt;wsp:rsid wsp:val=&quot;00E16EC1&quot;/&gt;&lt;wsp:rsid wsp:val=&quot;00E17198&quot;/&gt;&lt;wsp:rsid wsp:val=&quot;00E209DF&quot;/&gt;&lt;wsp:rsid wsp:val=&quot;00E20B2D&quot;/&gt;&lt;wsp:rsid wsp:val=&quot;00E20B4B&quot;/&gt;&lt;wsp:rsid wsp:val=&quot;00E20F5C&quot;/&gt;&lt;wsp:rsid wsp:val=&quot;00E21B40&quot;/&gt;&lt;wsp:rsid wsp:val=&quot;00E22451&quot;/&gt;&lt;wsp:rsid wsp:val=&quot;00E2250D&quot;/&gt;&lt;wsp:rsid wsp:val=&quot;00E22614&quot;/&gt;&lt;wsp:rsid wsp:val=&quot;00E226BC&quot;/&gt;&lt;wsp:rsid wsp:val=&quot;00E22890&quot;/&gt;&lt;wsp:rsid wsp:val=&quot;00E22A40&quot;/&gt;&lt;wsp:rsid wsp:val=&quot;00E22D01&quot;/&gt;&lt;wsp:rsid wsp:val=&quot;00E22E6B&quot;/&gt;&lt;wsp:rsid wsp:val=&quot;00E24C84&quot;/&gt;&lt;wsp:rsid wsp:val=&quot;00E24C91&quot;/&gt;&lt;wsp:rsid wsp:val=&quot;00E251BE&quot;/&gt;&lt;wsp:rsid wsp:val=&quot;00E2687A&quot;/&gt;&lt;wsp:rsid wsp:val=&quot;00E26A8C&quot;/&gt;&lt;wsp:rsid wsp:val=&quot;00E278D1&quot;/&gt;&lt;wsp:rsid wsp:val=&quot;00E27F57&quot;/&gt;&lt;wsp:rsid wsp:val=&quot;00E30922&quot;/&gt;&lt;wsp:rsid wsp:val=&quot;00E31134&quot;/&gt;&lt;wsp:rsid wsp:val=&quot;00E31C7F&quot;/&gt;&lt;wsp:rsid wsp:val=&quot;00E31FEA&quot;/&gt;&lt;wsp:rsid wsp:val=&quot;00E32398&quot;/&gt;&lt;wsp:rsid wsp:val=&quot;00E325BD&quot;/&gt;&lt;wsp:rsid wsp:val=&quot;00E32CDD&quot;/&gt;&lt;wsp:rsid wsp:val=&quot;00E33400&quot;/&gt;&lt;wsp:rsid wsp:val=&quot;00E33E64&quot;/&gt;&lt;wsp:rsid wsp:val=&quot;00E34589&quot;/&gt;&lt;wsp:rsid wsp:val=&quot;00E34892&quot;/&gt;&lt;wsp:rsid wsp:val=&quot;00E35B0F&quot;/&gt;&lt;wsp:rsid wsp:val=&quot;00E35D9B&quot;/&gt;&lt;wsp:rsid wsp:val=&quot;00E36103&quot;/&gt;&lt;wsp:rsid wsp:val=&quot;00E370DE&quot;/&gt;&lt;wsp:rsid wsp:val=&quot;00E374D5&quot;/&gt;&lt;wsp:rsid wsp:val=&quot;00E40F74&quot;/&gt;&lt;wsp:rsid wsp:val=&quot;00E412D0&quot;/&gt;&lt;wsp:rsid wsp:val=&quot;00E41F7F&quot;/&gt;&lt;wsp:rsid wsp:val=&quot;00E41FDD&quot;/&gt;&lt;wsp:rsid wsp:val=&quot;00E43772&quot;/&gt;&lt;wsp:rsid wsp:val=&quot;00E438FC&quot;/&gt;&lt;wsp:rsid wsp:val=&quot;00E43C68&quot;/&gt;&lt;wsp:rsid wsp:val=&quot;00E4437B&quot;/&gt;&lt;wsp:rsid wsp:val=&quot;00E44491&quot;/&gt;&lt;wsp:rsid wsp:val=&quot;00E44969&quot;/&gt;&lt;wsp:rsid wsp:val=&quot;00E44AA9&quot;/&gt;&lt;wsp:rsid wsp:val=&quot;00E44BEA&quot;/&gt;&lt;wsp:rsid wsp:val=&quot;00E456D6&quot;/&gt;&lt;wsp:rsid wsp:val=&quot;00E46018&quot;/&gt;&lt;wsp:rsid wsp:val=&quot;00E46BA8&quot;/&gt;&lt;wsp:rsid wsp:val=&quot;00E47344&quot;/&gt;&lt;wsp:rsid wsp:val=&quot;00E47BBB&quot;/&gt;&lt;wsp:rsid wsp:val=&quot;00E47C7E&quot;/&gt;&lt;wsp:rsid wsp:val=&quot;00E47DFC&quot;/&gt;&lt;wsp:rsid wsp:val=&quot;00E502A3&quot;/&gt;&lt;wsp:rsid wsp:val=&quot;00E51D85&quot;/&gt;&lt;wsp:rsid wsp:val=&quot;00E525D6&quot;/&gt;&lt;wsp:rsid wsp:val=&quot;00E533AB&quot;/&gt;&lt;wsp:rsid wsp:val=&quot;00E53CC1&quot;/&gt;&lt;wsp:rsid wsp:val=&quot;00E54370&quot;/&gt;&lt;wsp:rsid wsp:val=&quot;00E552C4&quot;/&gt;&lt;wsp:rsid wsp:val=&quot;00E5574D&quot;/&gt;&lt;wsp:rsid wsp:val=&quot;00E55779&quot;/&gt;&lt;wsp:rsid wsp:val=&quot;00E56C65&quot;/&gt;&lt;wsp:rsid wsp:val=&quot;00E56DCC&quot;/&gt;&lt;wsp:rsid wsp:val=&quot;00E56DE7&quot;/&gt;&lt;wsp:rsid wsp:val=&quot;00E572A2&quot;/&gt;&lt;wsp:rsid wsp:val=&quot;00E6008D&quot;/&gt;&lt;wsp:rsid wsp:val=&quot;00E60518&quot;/&gt;&lt;wsp:rsid wsp:val=&quot;00E60561&quot;/&gt;&lt;wsp:rsid wsp:val=&quot;00E60733&quot;/&gt;&lt;wsp:rsid wsp:val=&quot;00E60FB0&quot;/&gt;&lt;wsp:rsid wsp:val=&quot;00E61596&quot;/&gt;&lt;wsp:rsid wsp:val=&quot;00E618B0&quot;/&gt;&lt;wsp:rsid wsp:val=&quot;00E62377&quot;/&gt;&lt;wsp:rsid wsp:val=&quot;00E630BF&quot;/&gt;&lt;wsp:rsid wsp:val=&quot;00E63A2A&quot;/&gt;&lt;wsp:rsid wsp:val=&quot;00E63AF9&quot;/&gt;&lt;wsp:rsid wsp:val=&quot;00E65273&quot;/&gt;&lt;wsp:rsid wsp:val=&quot;00E659D9&quot;/&gt;&lt;wsp:rsid wsp:val=&quot;00E65DD1&quot;/&gt;&lt;wsp:rsid wsp:val=&quot;00E66BFA&quot;/&gt;&lt;wsp:rsid wsp:val=&quot;00E675B0&quot;/&gt;&lt;wsp:rsid wsp:val=&quot;00E7004C&quot;/&gt;&lt;wsp:rsid wsp:val=&quot;00E702C2&quot;/&gt;&lt;wsp:rsid wsp:val=&quot;00E703C4&quot;/&gt;&lt;wsp:rsid wsp:val=&quot;00E707A6&quot;/&gt;&lt;wsp:rsid wsp:val=&quot;00E70B18&quot;/&gt;&lt;wsp:rsid wsp:val=&quot;00E7133A&quot;/&gt;&lt;wsp:rsid wsp:val=&quot;00E71D56&quot;/&gt;&lt;wsp:rsid wsp:val=&quot;00E7267F&quot;/&gt;&lt;wsp:rsid wsp:val=&quot;00E7274A&quot;/&gt;&lt;wsp:rsid wsp:val=&quot;00E73058&quot;/&gt;&lt;wsp:rsid wsp:val=&quot;00E7343E&quot;/&gt;&lt;wsp:rsid wsp:val=&quot;00E734F0&quot;/&gt;&lt;wsp:rsid wsp:val=&quot;00E7359D&quot;/&gt;&lt;wsp:rsid wsp:val=&quot;00E737D8&quot;/&gt;&lt;wsp:rsid wsp:val=&quot;00E73B53&quot;/&gt;&lt;wsp:rsid wsp:val=&quot;00E73D71&quot;/&gt;&lt;wsp:rsid wsp:val=&quot;00E74AAF&quot;/&gt;&lt;wsp:rsid wsp:val=&quot;00E75A49&quot;/&gt;&lt;wsp:rsid wsp:val=&quot;00E75C8C&quot;/&gt;&lt;wsp:rsid wsp:val=&quot;00E75D33&quot;/&gt;&lt;wsp:rsid wsp:val=&quot;00E76553&quot;/&gt;&lt;wsp:rsid wsp:val=&quot;00E76561&quot;/&gt;&lt;wsp:rsid wsp:val=&quot;00E76B98&quot;/&gt;&lt;wsp:rsid wsp:val=&quot;00E77022&quot;/&gt;&lt;wsp:rsid wsp:val=&quot;00E7728E&quot;/&gt;&lt;wsp:rsid wsp:val=&quot;00E7773B&quot;/&gt;&lt;wsp:rsid wsp:val=&quot;00E77D69&quot;/&gt;&lt;wsp:rsid wsp:val=&quot;00E80130&quot;/&gt;&lt;wsp:rsid wsp:val=&quot;00E81C7A&quot;/&gt;&lt;wsp:rsid wsp:val=&quot;00E81E80&quot;/&gt;&lt;wsp:rsid wsp:val=&quot;00E8269D&quot;/&gt;&lt;wsp:rsid wsp:val=&quot;00E82E97&quot;/&gt;&lt;wsp:rsid wsp:val=&quot;00E836D4&quot;/&gt;&lt;wsp:rsid wsp:val=&quot;00E8461C&quot;/&gt;&lt;wsp:rsid wsp:val=&quot;00E84B33&quot;/&gt;&lt;wsp:rsid wsp:val=&quot;00E84B59&quot;/&gt;&lt;wsp:rsid wsp:val=&quot;00E84C70&quot;/&gt;&lt;wsp:rsid wsp:val=&quot;00E84EDF&quot;/&gt;&lt;wsp:rsid wsp:val=&quot;00E85241&quot;/&gt;&lt;wsp:rsid wsp:val=&quot;00E911E7&quot;/&gt;&lt;wsp:rsid wsp:val=&quot;00E9253C&quot;/&gt;&lt;wsp:rsid wsp:val=&quot;00E92633&quot;/&gt;&lt;wsp:rsid wsp:val=&quot;00E928F8&quot;/&gt;&lt;wsp:rsid wsp:val=&quot;00E93591&quot;/&gt;&lt;wsp:rsid wsp:val=&quot;00E937E9&quot;/&gt;&lt;wsp:rsid wsp:val=&quot;00E93AB6&quot;/&gt;&lt;wsp:rsid wsp:val=&quot;00E950D8&quot;/&gt;&lt;wsp:rsid wsp:val=&quot;00E9515F&quot;/&gt;&lt;wsp:rsid wsp:val=&quot;00E95211&quot;/&gt;&lt;wsp:rsid wsp:val=&quot;00E9579E&quot;/&gt;&lt;wsp:rsid wsp:val=&quot;00E959D5&quot;/&gt;&lt;wsp:rsid wsp:val=&quot;00E97799&quot;/&gt;&lt;wsp:rsid wsp:val=&quot;00E97959&quot;/&gt;&lt;wsp:rsid wsp:val=&quot;00EA0018&quot;/&gt;&lt;wsp:rsid wsp:val=&quot;00EA0336&quot;/&gt;&lt;wsp:rsid wsp:val=&quot;00EA0A5F&quot;/&gt;&lt;wsp:rsid wsp:val=&quot;00EA1680&quot;/&gt;&lt;wsp:rsid wsp:val=&quot;00EA22AD&quot;/&gt;&lt;wsp:rsid wsp:val=&quot;00EA2641&quot;/&gt;&lt;wsp:rsid wsp:val=&quot;00EA400A&quot;/&gt;&lt;wsp:rsid wsp:val=&quot;00EA4E92&quot;/&gt;&lt;wsp:rsid wsp:val=&quot;00EA5085&quot;/&gt;&lt;wsp:rsid wsp:val=&quot;00EA625E&quot;/&gt;&lt;wsp:rsid wsp:val=&quot;00EA69A2&quot;/&gt;&lt;wsp:rsid wsp:val=&quot;00EA6A7D&quot;/&gt;&lt;wsp:rsid wsp:val=&quot;00EA6B74&quot;/&gt;&lt;wsp:rsid wsp:val=&quot;00EA6EE5&quot;/&gt;&lt;wsp:rsid wsp:val=&quot;00EA7944&quot;/&gt;&lt;wsp:rsid wsp:val=&quot;00EA79C7&quot;/&gt;&lt;wsp:rsid wsp:val=&quot;00EB0668&quot;/&gt;&lt;wsp:rsid wsp:val=&quot;00EB0A22&quot;/&gt;&lt;wsp:rsid wsp:val=&quot;00EB173E&quot;/&gt;&lt;wsp:rsid wsp:val=&quot;00EB2611&quot;/&gt;&lt;wsp:rsid wsp:val=&quot;00EB2A30&quot;/&gt;&lt;wsp:rsid wsp:val=&quot;00EB4487&quot;/&gt;&lt;wsp:rsid wsp:val=&quot;00EB5B61&quot;/&gt;&lt;wsp:rsid wsp:val=&quot;00EB5E0C&quot;/&gt;&lt;wsp:rsid wsp:val=&quot;00EB6077&quot;/&gt;&lt;wsp:rsid wsp:val=&quot;00EB63E7&quot;/&gt;&lt;wsp:rsid wsp:val=&quot;00EB66D1&quot;/&gt;&lt;wsp:rsid wsp:val=&quot;00EB6C06&quot;/&gt;&lt;wsp:rsid wsp:val=&quot;00EB6E94&quot;/&gt;&lt;wsp:rsid wsp:val=&quot;00EB79BC&quot;/&gt;&lt;wsp:rsid wsp:val=&quot;00EB7C81&quot;/&gt;&lt;wsp:rsid wsp:val=&quot;00EB7DD5&quot;/&gt;&lt;wsp:rsid wsp:val=&quot;00EC0683&quot;/&gt;&lt;wsp:rsid wsp:val=&quot;00EC0959&quot;/&gt;&lt;wsp:rsid wsp:val=&quot;00EC0A4A&quot;/&gt;&lt;wsp:rsid wsp:val=&quot;00EC0BCF&quot;/&gt;&lt;wsp:rsid wsp:val=&quot;00EC0F64&quot;/&gt;&lt;wsp:rsid wsp:val=&quot;00EC0F67&quot;/&gt;&lt;wsp:rsid wsp:val=&quot;00EC10BB&quot;/&gt;&lt;wsp:rsid wsp:val=&quot;00EC1DB3&quot;/&gt;&lt;wsp:rsid wsp:val=&quot;00EC2475&quot;/&gt;&lt;wsp:rsid wsp:val=&quot;00EC2745&quot;/&gt;&lt;wsp:rsid wsp:val=&quot;00EC2E66&quot;/&gt;&lt;wsp:rsid wsp:val=&quot;00EC33EE&quot;/&gt;&lt;wsp:rsid wsp:val=&quot;00EC43DD&quot;/&gt;&lt;wsp:rsid wsp:val=&quot;00EC5233&quot;/&gt;&lt;wsp:rsid wsp:val=&quot;00EC66E7&quot;/&gt;&lt;wsp:rsid wsp:val=&quot;00EC791A&quot;/&gt;&lt;wsp:rsid wsp:val=&quot;00ED0165&quot;/&gt;&lt;wsp:rsid wsp:val=&quot;00ED1501&quot;/&gt;&lt;wsp:rsid wsp:val=&quot;00ED1B8D&quot;/&gt;&lt;wsp:rsid wsp:val=&quot;00ED2461&quot;/&gt;&lt;wsp:rsid wsp:val=&quot;00ED248E&quot;/&gt;&lt;wsp:rsid wsp:val=&quot;00ED2CF1&quot;/&gt;&lt;wsp:rsid wsp:val=&quot;00ED300D&quot;/&gt;&lt;wsp:rsid wsp:val=&quot;00ED3413&quot;/&gt;&lt;wsp:rsid wsp:val=&quot;00ED37F4&quot;/&gt;&lt;wsp:rsid wsp:val=&quot;00ED3E42&quot;/&gt;&lt;wsp:rsid wsp:val=&quot;00ED550D&quot;/&gt;&lt;wsp:rsid wsp:val=&quot;00ED5DBC&quot;/&gt;&lt;wsp:rsid wsp:val=&quot;00ED67BC&quot;/&gt;&lt;wsp:rsid wsp:val=&quot;00ED7356&quot;/&gt;&lt;wsp:rsid wsp:val=&quot;00ED767B&quot;/&gt;&lt;wsp:rsid wsp:val=&quot;00ED7B5C&quot;/&gt;&lt;wsp:rsid wsp:val=&quot;00ED7F10&quot;/&gt;&lt;wsp:rsid wsp:val=&quot;00EE0A3D&quot;/&gt;&lt;wsp:rsid wsp:val=&quot;00EE14C1&quot;/&gt;&lt;wsp:rsid wsp:val=&quot;00EE192F&quot;/&gt;&lt;wsp:rsid wsp:val=&quot;00EE19C6&quot;/&gt;&lt;wsp:rsid wsp:val=&quot;00EE201F&quot;/&gt;&lt;wsp:rsid wsp:val=&quot;00EE21C8&quot;/&gt;&lt;wsp:rsid wsp:val=&quot;00EE2732&quot;/&gt;&lt;wsp:rsid wsp:val=&quot;00EE28CE&quot;/&gt;&lt;wsp:rsid wsp:val=&quot;00EE3120&quot;/&gt;&lt;wsp:rsid wsp:val=&quot;00EE3984&quot;/&gt;&lt;wsp:rsid wsp:val=&quot;00EE4A8D&quot;/&gt;&lt;wsp:rsid wsp:val=&quot;00EE50D4&quot;/&gt;&lt;wsp:rsid wsp:val=&quot;00EE5215&quot;/&gt;&lt;wsp:rsid wsp:val=&quot;00EE5349&quot;/&gt;&lt;wsp:rsid wsp:val=&quot;00EE56FA&quot;/&gt;&lt;wsp:rsid wsp:val=&quot;00EE57D7&quot;/&gt;&lt;wsp:rsid wsp:val=&quot;00EE6A0A&quot;/&gt;&lt;wsp:rsid wsp:val=&quot;00EE6A68&quot;/&gt;&lt;wsp:rsid wsp:val=&quot;00EE6A9B&quot;/&gt;&lt;wsp:rsid wsp:val=&quot;00EE6D47&quot;/&gt;&lt;wsp:rsid wsp:val=&quot;00EE6DDD&quot;/&gt;&lt;wsp:rsid wsp:val=&quot;00EE6E62&quot;/&gt;&lt;wsp:rsid wsp:val=&quot;00EE74C6&quot;/&gt;&lt;wsp:rsid wsp:val=&quot;00EF004C&quot;/&gt;&lt;wsp:rsid wsp:val=&quot;00EF1762&quot;/&gt;&lt;wsp:rsid wsp:val=&quot;00EF1CB3&quot;/&gt;&lt;wsp:rsid wsp:val=&quot;00EF282F&quot;/&gt;&lt;wsp:rsid wsp:val=&quot;00EF2F7E&quot;/&gt;&lt;wsp:rsid wsp:val=&quot;00EF3034&quot;/&gt;&lt;wsp:rsid wsp:val=&quot;00EF36E8&quot;/&gt;&lt;wsp:rsid wsp:val=&quot;00EF3E45&quot;/&gt;&lt;wsp:rsid wsp:val=&quot;00EF459B&quot;/&gt;&lt;wsp:rsid wsp:val=&quot;00EF4AE2&quot;/&gt;&lt;wsp:rsid wsp:val=&quot;00EF4F5A&quot;/&gt;&lt;wsp:rsid wsp:val=&quot;00EF5B2A&quot;/&gt;&lt;wsp:rsid wsp:val=&quot;00EF6213&quot;/&gt;&lt;wsp:rsid wsp:val=&quot;00EF6438&quot;/&gt;&lt;wsp:rsid wsp:val=&quot;00EF68B9&quot;/&gt;&lt;wsp:rsid wsp:val=&quot;00EF755F&quot;/&gt;&lt;wsp:rsid wsp:val=&quot;00EF7CD3&quot;/&gt;&lt;wsp:rsid wsp:val=&quot;00EF7F1E&quot;/&gt;&lt;wsp:rsid wsp:val=&quot;00F00DCC&quot;/&gt;&lt;wsp:rsid wsp:val=&quot;00F0100C&quot;/&gt;&lt;wsp:rsid wsp:val=&quot;00F01D5C&quot;/&gt;&lt;wsp:rsid wsp:val=&quot;00F02CFD&quot;/&gt;&lt;wsp:rsid wsp:val=&quot;00F031E8&quot;/&gt;&lt;wsp:rsid wsp:val=&quot;00F03F7D&quot;/&gt;&lt;wsp:rsid wsp:val=&quot;00F04598&quot;/&gt;&lt;wsp:rsid wsp:val=&quot;00F04EE6&quot;/&gt;&lt;wsp:rsid wsp:val=&quot;00F0671B&quot;/&gt;&lt;wsp:rsid wsp:val=&quot;00F07A39&quot;/&gt;&lt;wsp:rsid wsp:val=&quot;00F07B6E&quot;/&gt;&lt;wsp:rsid wsp:val=&quot;00F10C83&quot;/&gt;&lt;wsp:rsid wsp:val=&quot;00F10E04&quot;/&gt;&lt;wsp:rsid wsp:val=&quot;00F112FD&quot;/&gt;&lt;wsp:rsid wsp:val=&quot;00F11C08&quot;/&gt;&lt;wsp:rsid wsp:val=&quot;00F11F19&quot;/&gt;&lt;wsp:rsid wsp:val=&quot;00F125C9&quot;/&gt;&lt;wsp:rsid wsp:val=&quot;00F12EA4&quot;/&gt;&lt;wsp:rsid wsp:val=&quot;00F13D66&quot;/&gt;&lt;wsp:rsid wsp:val=&quot;00F13EBB&quot;/&gt;&lt;wsp:rsid wsp:val=&quot;00F13F89&quot;/&gt;&lt;wsp:rsid wsp:val=&quot;00F143F0&quot;/&gt;&lt;wsp:rsid wsp:val=&quot;00F14C76&quot;/&gt;&lt;wsp:rsid wsp:val=&quot;00F14C8E&quot;/&gt;&lt;wsp:rsid wsp:val=&quot;00F15914&quot;/&gt;&lt;wsp:rsid wsp:val=&quot;00F17037&quot;/&gt;&lt;wsp:rsid wsp:val=&quot;00F20379&quot;/&gt;&lt;wsp:rsid wsp:val=&quot;00F20923&quot;/&gt;&lt;wsp:rsid wsp:val=&quot;00F2174F&quot;/&gt;&lt;wsp:rsid wsp:val=&quot;00F21C58&quot;/&gt;&lt;wsp:rsid wsp:val=&quot;00F22624&quot;/&gt;&lt;wsp:rsid wsp:val=&quot;00F22646&quot;/&gt;&lt;wsp:rsid wsp:val=&quot;00F232C6&quot;/&gt;&lt;wsp:rsid wsp:val=&quot;00F23353&quot;/&gt;&lt;wsp:rsid wsp:val=&quot;00F2360F&quot;/&gt;&lt;wsp:rsid wsp:val=&quot;00F23DE8&quot;/&gt;&lt;wsp:rsid wsp:val=&quot;00F24202&quot;/&gt;&lt;wsp:rsid wsp:val=&quot;00F2522F&quot;/&gt;&lt;wsp:rsid wsp:val=&quot;00F26733&quot;/&gt;&lt;wsp:rsid wsp:val=&quot;00F269CC&quot;/&gt;&lt;wsp:rsid wsp:val=&quot;00F26B41&quot;/&gt;&lt;wsp:rsid wsp:val=&quot;00F26C4C&quot;/&gt;&lt;wsp:rsid wsp:val=&quot;00F27543&quot;/&gt;&lt;wsp:rsid wsp:val=&quot;00F27585&quot;/&gt;&lt;wsp:rsid wsp:val=&quot;00F27926&quot;/&gt;&lt;wsp:rsid wsp:val=&quot;00F30871&quot;/&gt;&lt;wsp:rsid wsp:val=&quot;00F30F2A&quot;/&gt;&lt;wsp:rsid wsp:val=&quot;00F31F85&quot;/&gt;&lt;wsp:rsid wsp:val=&quot;00F336B6&quot;/&gt;&lt;wsp:rsid wsp:val=&quot;00F336BC&quot;/&gt;&lt;wsp:rsid wsp:val=&quot;00F3386C&quot;/&gt;&lt;wsp:rsid wsp:val=&quot;00F33A20&quot;/&gt;&lt;wsp:rsid wsp:val=&quot;00F34100&quot;/&gt;&lt;wsp:rsid wsp:val=&quot;00F34CE8&quot;/&gt;&lt;wsp:rsid wsp:val=&quot;00F34D2F&quot;/&gt;&lt;wsp:rsid wsp:val=&quot;00F3600B&quot;/&gt;&lt;wsp:rsid wsp:val=&quot;00F3600E&quot;/&gt;&lt;wsp:rsid wsp:val=&quot;00F3684A&quot;/&gt;&lt;wsp:rsid wsp:val=&quot;00F37637&quot;/&gt;&lt;wsp:rsid wsp:val=&quot;00F377D4&quot;/&gt;&lt;wsp:rsid wsp:val=&quot;00F37CB2&quot;/&gt;&lt;wsp:rsid wsp:val=&quot;00F40157&quot;/&gt;&lt;wsp:rsid wsp:val=&quot;00F40337&quot;/&gt;&lt;wsp:rsid wsp:val=&quot;00F406DC&quot;/&gt;&lt;wsp:rsid wsp:val=&quot;00F40FDA&quot;/&gt;&lt;wsp:rsid wsp:val=&quot;00F41038&quot;/&gt;&lt;wsp:rsid wsp:val=&quot;00F4225F&quot;/&gt;&lt;wsp:rsid wsp:val=&quot;00F4250A&quot;/&gt;&lt;wsp:rsid wsp:val=&quot;00F42619&quot;/&gt;&lt;wsp:rsid wsp:val=&quot;00F4285B&quot;/&gt;&lt;wsp:rsid wsp:val=&quot;00F42A9C&quot;/&gt;&lt;wsp:rsid wsp:val=&quot;00F433EF&quot;/&gt;&lt;wsp:rsid wsp:val=&quot;00F4358C&quot;/&gt;&lt;wsp:rsid wsp:val=&quot;00F439B7&quot;/&gt;&lt;wsp:rsid wsp:val=&quot;00F43CC6&quot;/&gt;&lt;wsp:rsid wsp:val=&quot;00F44A42&quot;/&gt;&lt;wsp:rsid wsp:val=&quot;00F44FFE&quot;/&gt;&lt;wsp:rsid wsp:val=&quot;00F4548F&quot;/&gt;&lt;wsp:rsid wsp:val=&quot;00F47668&quot;/&gt;&lt;wsp:rsid wsp:val=&quot;00F47809&quot;/&gt;&lt;wsp:rsid wsp:val=&quot;00F4788E&quot;/&gt;&lt;wsp:rsid wsp:val=&quot;00F501CA&quot;/&gt;&lt;wsp:rsid wsp:val=&quot;00F50858&quot;/&gt;&lt;wsp:rsid wsp:val=&quot;00F50B20&quot;/&gt;&lt;wsp:rsid wsp:val=&quot;00F50EEA&quot;/&gt;&lt;wsp:rsid wsp:val=&quot;00F51B2D&quot;/&gt;&lt;wsp:rsid wsp:val=&quot;00F523EA&quot;/&gt;&lt;wsp:rsid wsp:val=&quot;00F5294C&quot;/&gt;&lt;wsp:rsid wsp:val=&quot;00F531E5&quot;/&gt;&lt;wsp:rsid wsp:val=&quot;00F53C30&quot;/&gt;&lt;wsp:rsid wsp:val=&quot;00F53F90&quot;/&gt;&lt;wsp:rsid wsp:val=&quot;00F55FE3&quot;/&gt;&lt;wsp:rsid wsp:val=&quot;00F56D56&quot;/&gt;&lt;wsp:rsid wsp:val=&quot;00F574E6&quot;/&gt;&lt;wsp:rsid wsp:val=&quot;00F5750B&quot;/&gt;&lt;wsp:rsid wsp:val=&quot;00F578D3&quot;/&gt;&lt;wsp:rsid wsp:val=&quot;00F608D2&quot;/&gt;&lt;wsp:rsid wsp:val=&quot;00F60953&quot;/&gt;&lt;wsp:rsid wsp:val=&quot;00F61881&quot;/&gt;&lt;wsp:rsid wsp:val=&quot;00F61FE2&quot;/&gt;&lt;wsp:rsid wsp:val=&quot;00F62694&quot;/&gt;&lt;wsp:rsid wsp:val=&quot;00F63A40&quot;/&gt;&lt;wsp:rsid wsp:val=&quot;00F63C76&quot;/&gt;&lt;wsp:rsid wsp:val=&quot;00F6427A&quot;/&gt;&lt;wsp:rsid wsp:val=&quot;00F6482A&quot;/&gt;&lt;wsp:rsid wsp:val=&quot;00F64B41&quot;/&gt;&lt;wsp:rsid wsp:val=&quot;00F6551E&quot;/&gt;&lt;wsp:rsid wsp:val=&quot;00F65FF3&quot;/&gt;&lt;wsp:rsid wsp:val=&quot;00F66FCF&quot;/&gt;&lt;wsp:rsid wsp:val=&quot;00F675D2&quot;/&gt;&lt;wsp:rsid wsp:val=&quot;00F67CBF&quot;/&gt;&lt;wsp:rsid wsp:val=&quot;00F70162&quot;/&gt;&lt;wsp:rsid wsp:val=&quot;00F70C3D&quot;/&gt;&lt;wsp:rsid wsp:val=&quot;00F70D61&quot;/&gt;&lt;wsp:rsid wsp:val=&quot;00F73432&quot;/&gt;&lt;wsp:rsid wsp:val=&quot;00F74042&quot;/&gt;&lt;wsp:rsid wsp:val=&quot;00F75C59&quot;/&gt;&lt;wsp:rsid wsp:val=&quot;00F75FB8&quot;/&gt;&lt;wsp:rsid wsp:val=&quot;00F80AAD&quot;/&gt;&lt;wsp:rsid wsp:val=&quot;00F822F7&quot;/&gt;&lt;wsp:rsid wsp:val=&quot;00F831C6&quot;/&gt;&lt;wsp:rsid wsp:val=&quot;00F84D72&quot;/&gt;&lt;wsp:rsid wsp:val=&quot;00F84EB2&quot;/&gt;&lt;wsp:rsid wsp:val=&quot;00F861E6&quot;/&gt;&lt;wsp:rsid wsp:val=&quot;00F8639E&quot;/&gt;&lt;wsp:rsid wsp:val=&quot;00F87E53&quot;/&gt;&lt;wsp:rsid wsp:val=&quot;00F90128&quot;/&gt;&lt;wsp:rsid wsp:val=&quot;00F90734&quot;/&gt;&lt;wsp:rsid wsp:val=&quot;00F90906&quot;/&gt;&lt;wsp:rsid wsp:val=&quot;00F90E5B&quot;/&gt;&lt;wsp:rsid wsp:val=&quot;00F914A0&quot;/&gt;&lt;wsp:rsid wsp:val=&quot;00F91560&quot;/&gt;&lt;wsp:rsid wsp:val=&quot;00F91EBA&quot;/&gt;&lt;wsp:rsid wsp:val=&quot;00F91F45&quot;/&gt;&lt;wsp:rsid wsp:val=&quot;00F926F5&quot;/&gt;&lt;wsp:rsid wsp:val=&quot;00F93645&quot;/&gt;&lt;wsp:rsid wsp:val=&quot;00F937E8&quot;/&gt;&lt;wsp:rsid wsp:val=&quot;00F937F3&quot;/&gt;&lt;wsp:rsid wsp:val=&quot;00F939FB&quot;/&gt;&lt;wsp:rsid wsp:val=&quot;00F93A84&quot;/&gt;&lt;wsp:rsid wsp:val=&quot;00F93FED&quot;/&gt;&lt;wsp:rsid wsp:val=&quot;00F94529&quot;/&gt;&lt;wsp:rsid wsp:val=&quot;00F94CDB&quot;/&gt;&lt;wsp:rsid wsp:val=&quot;00F9541E&quot;/&gt;&lt;wsp:rsid wsp:val=&quot;00F95D5C&quot;/&gt;&lt;wsp:rsid wsp:val=&quot;00F95F7B&quot;/&gt;&lt;wsp:rsid wsp:val=&quot;00F965AE&quot;/&gt;&lt;wsp:rsid wsp:val=&quot;00F969F8&quot;/&gt;&lt;wsp:rsid wsp:val=&quot;00F96AA1&quot;/&gt;&lt;wsp:rsid wsp:val=&quot;00F96B79&quot;/&gt;&lt;wsp:rsid wsp:val=&quot;00F97A0C&quot;/&gt;&lt;wsp:rsid wsp:val=&quot;00FA0FBF&quot;/&gt;&lt;wsp:rsid wsp:val=&quot;00FA1536&quot;/&gt;&lt;wsp:rsid wsp:val=&quot;00FA1BC9&quot;/&gt;&lt;wsp:rsid wsp:val=&quot;00FA261D&quot;/&gt;&lt;wsp:rsid wsp:val=&quot;00FA28DC&quot;/&gt;&lt;wsp:rsid wsp:val=&quot;00FA2F04&quot;/&gt;&lt;wsp:rsid wsp:val=&quot;00FA32BC&quot;/&gt;&lt;wsp:rsid wsp:val=&quot;00FA433F&quot;/&gt;&lt;wsp:rsid wsp:val=&quot;00FA44C3&quot;/&gt;&lt;wsp:rsid wsp:val=&quot;00FA5A2D&quot;/&gt;&lt;wsp:rsid wsp:val=&quot;00FA5B4B&quot;/&gt;&lt;wsp:rsid wsp:val=&quot;00FA5ED7&quot;/&gt;&lt;wsp:rsid wsp:val=&quot;00FA6850&quot;/&gt;&lt;wsp:rsid wsp:val=&quot;00FA72BF&quot;/&gt;&lt;wsp:rsid wsp:val=&quot;00FB0CF6&quot;/&gt;&lt;wsp:rsid wsp:val=&quot;00FB1632&quot;/&gt;&lt;wsp:rsid wsp:val=&quot;00FB206A&quot;/&gt;&lt;wsp:rsid wsp:val=&quot;00FB2416&quot;/&gt;&lt;wsp:rsid wsp:val=&quot;00FB24E7&quot;/&gt;&lt;wsp:rsid wsp:val=&quot;00FB253D&quot;/&gt;&lt;wsp:rsid wsp:val=&quot;00FB299E&quot;/&gt;&lt;wsp:rsid wsp:val=&quot;00FB4630&quot;/&gt;&lt;wsp:rsid wsp:val=&quot;00FB4842&quot;/&gt;&lt;wsp:rsid wsp:val=&quot;00FB5CC3&quot;/&gt;&lt;wsp:rsid wsp:val=&quot;00FB6029&quot;/&gt;&lt;wsp:rsid wsp:val=&quot;00FB636B&quot;/&gt;&lt;wsp:rsid wsp:val=&quot;00FB6992&quot;/&gt;&lt;wsp:rsid wsp:val=&quot;00FB69DD&quot;/&gt;&lt;wsp:rsid wsp:val=&quot;00FC06C9&quot;/&gt;&lt;wsp:rsid wsp:val=&quot;00FC0716&quot;/&gt;&lt;wsp:rsid wsp:val=&quot;00FC0D18&quot;/&gt;&lt;wsp:rsid wsp:val=&quot;00FC0E0C&quot;/&gt;&lt;wsp:rsid wsp:val=&quot;00FC11AF&quot;/&gt;&lt;wsp:rsid wsp:val=&quot;00FC1EBC&quot;/&gt;&lt;wsp:rsid wsp:val=&quot;00FC23A5&quot;/&gt;&lt;wsp:rsid wsp:val=&quot;00FC2751&quot;/&gt;&lt;wsp:rsid wsp:val=&quot;00FC2983&quot;/&gt;&lt;wsp:rsid wsp:val=&quot;00FC2F3A&quot;/&gt;&lt;wsp:rsid wsp:val=&quot;00FC40AD&quot;/&gt;&lt;wsp:rsid wsp:val=&quot;00FC5FB4&quot;/&gt;&lt;wsp:rsid wsp:val=&quot;00FC63ED&quot;/&gt;&lt;wsp:rsid wsp:val=&quot;00FC6C6A&quot;/&gt;&lt;wsp:rsid wsp:val=&quot;00FC7D8F&quot;/&gt;&lt;wsp:rsid wsp:val=&quot;00FD02BA&quot;/&gt;&lt;wsp:rsid wsp:val=&quot;00FD0D49&quot;/&gt;&lt;wsp:rsid wsp:val=&quot;00FD0FDE&quot;/&gt;&lt;wsp:rsid wsp:val=&quot;00FD102F&quot;/&gt;&lt;wsp:rsid wsp:val=&quot;00FD2112&quot;/&gt;&lt;wsp:rsid wsp:val=&quot;00FD2553&quot;/&gt;&lt;wsp:rsid wsp:val=&quot;00FD27AF&quot;/&gt;&lt;wsp:rsid wsp:val=&quot;00FD40BE&quot;/&gt;&lt;wsp:rsid wsp:val=&quot;00FD49F7&quot;/&gt;&lt;wsp:rsid wsp:val=&quot;00FD4B38&quot;/&gt;&lt;wsp:rsid wsp:val=&quot;00FD5BC1&quot;/&gt;&lt;wsp:rsid wsp:val=&quot;00FD5C7A&quot;/&gt;&lt;wsp:rsid wsp:val=&quot;00FD765F&quot;/&gt;&lt;wsp:rsid wsp:val=&quot;00FD792C&quot;/&gt;&lt;wsp:rsid wsp:val=&quot;00FD7963&quot;/&gt;&lt;wsp:rsid wsp:val=&quot;00FE0137&quot;/&gt;&lt;wsp:rsid wsp:val=&quot;00FE0A1C&quot;/&gt;&lt;wsp:rsid wsp:val=&quot;00FE1065&quot;/&gt;&lt;wsp:rsid wsp:val=&quot;00FE1625&quot;/&gt;&lt;wsp:rsid wsp:val=&quot;00FE21D5&quot;/&gt;&lt;wsp:rsid wsp:val=&quot;00FE251F&quot;/&gt;&lt;wsp:rsid wsp:val=&quot;00FE2848&quot;/&gt;&lt;wsp:rsid wsp:val=&quot;00FE2CEC&quot;/&gt;&lt;wsp:rsid wsp:val=&quot;00FE2D78&quot;/&gt;&lt;wsp:rsid wsp:val=&quot;00FE3027&quot;/&gt;&lt;wsp:rsid wsp:val=&quot;00FE32BF&quot;/&gt;&lt;wsp:rsid wsp:val=&quot;00FE3948&quot;/&gt;&lt;wsp:rsid wsp:val=&quot;00FE3A65&quot;/&gt;&lt;wsp:rsid wsp:val=&quot;00FE435F&quot;/&gt;&lt;wsp:rsid wsp:val=&quot;00FE508D&quot;/&gt;&lt;wsp:rsid wsp:val=&quot;00FE519C&quot;/&gt;&lt;wsp:rsid wsp:val=&quot;00FE5911&quot;/&gt;&lt;wsp:rsid wsp:val=&quot;00FE6B80&quot;/&gt;&lt;wsp:rsid wsp:val=&quot;00FE6DC6&quot;/&gt;&lt;wsp:rsid wsp:val=&quot;00FE735E&quot;/&gt;&lt;wsp:rsid wsp:val=&quot;00FE7A33&quot;/&gt;&lt;wsp:rsid wsp:val=&quot;00FF0644&quot;/&gt;&lt;wsp:rsid wsp:val=&quot;00FF08B5&quot;/&gt;&lt;wsp:rsid wsp:val=&quot;00FF0A8D&quot;/&gt;&lt;wsp:rsid wsp:val=&quot;00FF15D6&quot;/&gt;&lt;wsp:rsid wsp:val=&quot;00FF280F&quot;/&gt;&lt;wsp:rsid wsp:val=&quot;00FF346C&quot;/&gt;&lt;wsp:rsid wsp:val=&quot;00FF353B&quot;/&gt;&lt;wsp:rsid wsp:val=&quot;00FF3A0D&quot;/&gt;&lt;wsp:rsid wsp:val=&quot;00FF3DE7&quot;/&gt;&lt;wsp:rsid wsp:val=&quot;00FF4510&quot;/&gt;&lt;wsp:rsid wsp:val=&quot;00FF4714&quot;/&gt;&lt;wsp:rsid wsp:val=&quot;00FF54EC&quot;/&gt;&lt;wsp:rsid wsp:val=&quot;00FF5B16&quot;/&gt;&lt;wsp:rsid wsp:val=&quot;00FF627C&quot;/&gt;&lt;wsp:rsid wsp:val=&quot;00FF63D2&quot;/&gt;&lt;wsp:rsid wsp:val=&quot;00FF64B6&quot;/&gt;&lt;wsp:rsid wsp:val=&quot;00FF64F0&quot;/&gt;&lt;wsp:rsid wsp:val=&quot;00FF662A&quot;/&gt;&lt;wsp:rsid wsp:val=&quot;00FF7222&quot;/&gt;&lt;wsp:rsid wsp:val=&quot;00FF7934&quot;/&gt;&lt;/wsp:rsids&gt;&lt;/w:docPr&gt;&lt;w:body&gt;&lt;w:p wsp:rsidR=&quot;00000000&quot; wsp:rsidRDefault=&quot;00296B59&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Р­&lt;/m:t&gt;&lt;/m:r&gt;&lt;/m:e&gt;&lt;m:sub&gt;&lt;m:r&gt;&lt;w:rPr&gt;&lt;w:rFonts w:ascii=&quot;Cambria Math&quot; w:h-ansi=&quot;Cambria Math&quot;/&gt;&lt;wx:font wx:val=&quot;Cambria Math&quot;/&gt;&lt;w:i/&gt;&lt;/w:rPr&gt;&lt;m:t&gt;Рї&lt;/m:t&gt;&lt;/m:r&gt;&lt;/m:sub&gt;&lt;/m:sSub&gt;&lt;m:r&gt;&lt;w:rPr&gt;&lt;w:rFonts w:ascii=&quot;Cambria Math&quot; w:h-ansi=&quot;Cambria Math&quot;/&gt;&lt;wx:font wx:val=&quot;Cambria Math&quot;/&gt;&lt;w:i/&gt;&lt;/w:rPr&gt;&lt;m:t&gt;=  &lt;/m:t&gt;&lt;/m:r&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РР”&lt;/m:t&gt;&lt;/m:r&gt;&lt;/m:e&gt;&lt;m:sub&gt;&lt;m:r&gt;&lt;w:rPr&gt;&lt;w:rFonts w:ascii=&quot;Cambria Math&quot; w:h-ansi=&quot;Cambria Math&quot;/&gt;&lt;wx:font wx:val=&quot;Cambria Math&quot;/&gt;&lt;w:i/&gt;&lt;/w:rPr&gt;&lt;m:t&gt;Рї&lt;/m:t&gt;&lt;/m:r&gt;&lt;/m:sub&gt;&lt;/m:sSub&gt;&lt;/m:num&gt;&lt;m:den&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РР¦&lt;/m:t&gt;&lt;/m:r&gt;&lt;/m:e&gt;&lt;m:sub&gt;&lt;m:r&gt;&lt;w:rPr&gt;&lt;w:rFonts w:ascii=&quot;Cambria Math&quot; w:h-ansi=&quot;Cambria Math&quot;/&gt;&lt;wx:font wx:val=&quot;Cambria Math&quot;/&gt;&lt;w:i/&gt;&lt;/w:rPr&gt;&lt;m:t&gt;Рї&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p>
        </w:tc>
        <w:tc>
          <w:tcPr>
            <w:tcW w:w="6838" w:type="dxa"/>
            <w:shd w:val="clear" w:color="auto" w:fill="auto"/>
          </w:tcPr>
          <w:p w:rsidR="00D02F4B" w:rsidRPr="00FC23A5" w:rsidRDefault="00D02F4B" w:rsidP="00DD20CB">
            <w:pPr>
              <w:pStyle w:val="ConsPlusCell"/>
              <w:ind w:firstLine="317"/>
              <w:jc w:val="both"/>
              <w:rPr>
                <w:rFonts w:ascii="Times New Roman" w:hAnsi="Times New Roman" w:cs="Times New Roman"/>
                <w:sz w:val="26"/>
                <w:szCs w:val="26"/>
              </w:rPr>
            </w:pPr>
            <w:r w:rsidRPr="00FC23A5">
              <w:rPr>
                <w:rFonts w:ascii="Times New Roman" w:hAnsi="Times New Roman" w:cs="Times New Roman"/>
                <w:sz w:val="26"/>
                <w:szCs w:val="26"/>
              </w:rPr>
              <w:t>Э</w:t>
            </w:r>
            <w:r w:rsidRPr="00FC23A5">
              <w:rPr>
                <w:rFonts w:ascii="Times New Roman" w:hAnsi="Times New Roman" w:cs="Times New Roman"/>
                <w:sz w:val="26"/>
                <w:szCs w:val="26"/>
                <w:vertAlign w:val="subscript"/>
              </w:rPr>
              <w:t>п</w:t>
            </w:r>
            <w:r w:rsidRPr="00FC23A5">
              <w:rPr>
                <w:rFonts w:ascii="Times New Roman" w:hAnsi="Times New Roman" w:cs="Times New Roman"/>
                <w:sz w:val="26"/>
                <w:szCs w:val="26"/>
              </w:rPr>
              <w:t xml:space="preserve"> – удельный вес численности детей в возрасте 5-18 лет, получающих услуги дополнительного образования, в общей численности детей в возрасте 5-18 лет;</w:t>
            </w:r>
          </w:p>
          <w:p w:rsidR="00D02F4B" w:rsidRPr="00FC23A5" w:rsidRDefault="00D02F4B" w:rsidP="00DD20CB">
            <w:pPr>
              <w:pStyle w:val="ConsPlusCell"/>
              <w:ind w:firstLine="317"/>
              <w:jc w:val="both"/>
              <w:rPr>
                <w:rFonts w:ascii="Times New Roman" w:hAnsi="Times New Roman" w:cs="Times New Roman"/>
                <w:sz w:val="26"/>
                <w:szCs w:val="26"/>
              </w:rPr>
            </w:pPr>
            <w:r w:rsidRPr="00FC23A5">
              <w:rPr>
                <w:rFonts w:ascii="Times New Roman" w:hAnsi="Times New Roman" w:cs="Times New Roman"/>
                <w:sz w:val="26"/>
                <w:szCs w:val="26"/>
              </w:rPr>
              <w:t>ИД</w:t>
            </w:r>
            <w:r w:rsidRPr="00FC23A5">
              <w:rPr>
                <w:rFonts w:ascii="Times New Roman" w:hAnsi="Times New Roman" w:cs="Times New Roman"/>
                <w:sz w:val="26"/>
                <w:szCs w:val="26"/>
                <w:vertAlign w:val="subscript"/>
              </w:rPr>
              <w:t>п</w:t>
            </w:r>
            <w:r w:rsidRPr="00FC23A5">
              <w:rPr>
                <w:rFonts w:ascii="Times New Roman" w:hAnsi="Times New Roman" w:cs="Times New Roman"/>
                <w:sz w:val="26"/>
                <w:szCs w:val="26"/>
              </w:rPr>
              <w:t xml:space="preserve"> – численность детей в возрасте 5-18 лет, получающих услуги дополнительного образования;</w:t>
            </w:r>
          </w:p>
          <w:p w:rsidR="00D02F4B" w:rsidRPr="00FC23A5" w:rsidRDefault="00D02F4B" w:rsidP="00DD20CB">
            <w:pPr>
              <w:pStyle w:val="ConsPlusCell"/>
              <w:ind w:firstLine="317"/>
              <w:jc w:val="both"/>
              <w:rPr>
                <w:rFonts w:ascii="Times New Roman" w:hAnsi="Times New Roman" w:cs="Times New Roman"/>
                <w:sz w:val="26"/>
                <w:szCs w:val="26"/>
              </w:rPr>
            </w:pPr>
            <w:r w:rsidRPr="00FC23A5">
              <w:rPr>
                <w:rFonts w:ascii="Times New Roman" w:hAnsi="Times New Roman" w:cs="Times New Roman"/>
                <w:sz w:val="26"/>
                <w:szCs w:val="26"/>
              </w:rPr>
              <w:t>ИЦ</w:t>
            </w:r>
            <w:r w:rsidRPr="00FC23A5">
              <w:rPr>
                <w:rFonts w:ascii="Times New Roman" w:hAnsi="Times New Roman" w:cs="Times New Roman"/>
                <w:sz w:val="26"/>
                <w:szCs w:val="26"/>
                <w:vertAlign w:val="subscript"/>
              </w:rPr>
              <w:t>п</w:t>
            </w:r>
            <w:r w:rsidRPr="00FC23A5">
              <w:rPr>
                <w:rFonts w:ascii="Times New Roman" w:hAnsi="Times New Roman" w:cs="Times New Roman"/>
                <w:sz w:val="26"/>
                <w:szCs w:val="26"/>
              </w:rPr>
              <w:t xml:space="preserve"> – общая численность детей в возрасте 5-18 лет.</w:t>
            </w:r>
          </w:p>
          <w:p w:rsidR="00D02F4B" w:rsidRPr="00FC23A5" w:rsidRDefault="00D02F4B" w:rsidP="00DD20CB">
            <w:pPr>
              <w:widowControl w:val="0"/>
              <w:autoSpaceDE w:val="0"/>
              <w:autoSpaceDN w:val="0"/>
              <w:adjustRightInd w:val="0"/>
              <w:rPr>
                <w:sz w:val="26"/>
                <w:szCs w:val="26"/>
              </w:rPr>
            </w:pPr>
            <w:r w:rsidRPr="00FC23A5">
              <w:rPr>
                <w:sz w:val="26"/>
                <w:szCs w:val="26"/>
              </w:rPr>
              <w:t>Периодичность показателя – годовая</w:t>
            </w:r>
          </w:p>
        </w:tc>
      </w:tr>
      <w:tr w:rsidR="00D02F4B" w:rsidRPr="00FC23A5" w:rsidTr="00F143F0">
        <w:tc>
          <w:tcPr>
            <w:tcW w:w="567" w:type="dxa"/>
            <w:shd w:val="clear" w:color="auto" w:fill="auto"/>
          </w:tcPr>
          <w:p w:rsidR="00D02F4B" w:rsidRPr="00FC23A5" w:rsidRDefault="00D02F4B" w:rsidP="00B60203">
            <w:pPr>
              <w:widowControl w:val="0"/>
              <w:numPr>
                <w:ilvl w:val="0"/>
                <w:numId w:val="14"/>
              </w:numPr>
              <w:autoSpaceDE w:val="0"/>
              <w:autoSpaceDN w:val="0"/>
              <w:adjustRightInd w:val="0"/>
              <w:ind w:left="0" w:firstLine="0"/>
              <w:rPr>
                <w:sz w:val="26"/>
                <w:szCs w:val="26"/>
              </w:rPr>
            </w:pPr>
          </w:p>
        </w:tc>
        <w:tc>
          <w:tcPr>
            <w:tcW w:w="3936" w:type="dxa"/>
            <w:shd w:val="clear" w:color="auto" w:fill="auto"/>
          </w:tcPr>
          <w:p w:rsidR="00D02F4B" w:rsidRPr="00FC23A5" w:rsidRDefault="001030B5" w:rsidP="00596145">
            <w:pPr>
              <w:pStyle w:val="ConsPlusCell"/>
              <w:rPr>
                <w:rFonts w:ascii="Times New Roman" w:hAnsi="Times New Roman" w:cs="Times New Roman"/>
                <w:sz w:val="26"/>
                <w:szCs w:val="26"/>
              </w:rPr>
            </w:pPr>
            <w:r w:rsidRPr="00FC23A5">
              <w:rPr>
                <w:rFonts w:ascii="Times New Roman" w:hAnsi="Times New Roman" w:cs="Times New Roman"/>
                <w:sz w:val="26"/>
                <w:szCs w:val="26"/>
              </w:rPr>
              <w:t xml:space="preserve">Показатель </w:t>
            </w:r>
            <w:r w:rsidR="00D02F4B" w:rsidRPr="00FC23A5">
              <w:rPr>
                <w:rFonts w:ascii="Times New Roman" w:hAnsi="Times New Roman" w:cs="Times New Roman"/>
                <w:sz w:val="26"/>
                <w:szCs w:val="26"/>
              </w:rPr>
              <w:t xml:space="preserve">3. Доля муниципальных образовательных </w:t>
            </w:r>
            <w:r w:rsidR="00596145" w:rsidRPr="00FC23A5">
              <w:rPr>
                <w:rFonts w:ascii="Times New Roman" w:hAnsi="Times New Roman" w:cs="Times New Roman"/>
                <w:sz w:val="26"/>
                <w:szCs w:val="26"/>
              </w:rPr>
              <w:t>учреждений</w:t>
            </w:r>
            <w:r w:rsidR="00D02F4B" w:rsidRPr="00FC23A5">
              <w:rPr>
                <w:rFonts w:ascii="Times New Roman" w:hAnsi="Times New Roman" w:cs="Times New Roman"/>
                <w:sz w:val="26"/>
                <w:szCs w:val="26"/>
              </w:rPr>
              <w:t>, здания которых находятся в аварийном состоянии, в общем количестве</w:t>
            </w:r>
            <w:r w:rsidR="007B652C" w:rsidRPr="00FC23A5">
              <w:rPr>
                <w:rFonts w:ascii="Times New Roman" w:hAnsi="Times New Roman" w:cs="Times New Roman"/>
                <w:sz w:val="26"/>
                <w:szCs w:val="26"/>
              </w:rPr>
              <w:t xml:space="preserve"> муниципальных образовательных </w:t>
            </w:r>
            <w:r w:rsidR="00596145" w:rsidRPr="00FC23A5">
              <w:rPr>
                <w:rFonts w:ascii="Times New Roman" w:hAnsi="Times New Roman" w:cs="Times New Roman"/>
                <w:sz w:val="26"/>
                <w:szCs w:val="26"/>
              </w:rPr>
              <w:t>учреждений</w:t>
            </w:r>
          </w:p>
        </w:tc>
        <w:tc>
          <w:tcPr>
            <w:tcW w:w="1382" w:type="dxa"/>
            <w:shd w:val="clear" w:color="auto" w:fill="auto"/>
            <w:vAlign w:val="center"/>
          </w:tcPr>
          <w:p w:rsidR="00D02F4B" w:rsidRPr="00FC23A5" w:rsidRDefault="00D02F4B" w:rsidP="00DD20CB">
            <w:pPr>
              <w:widowControl w:val="0"/>
              <w:autoSpaceDE w:val="0"/>
              <w:autoSpaceDN w:val="0"/>
              <w:adjustRightInd w:val="0"/>
              <w:jc w:val="center"/>
              <w:rPr>
                <w:sz w:val="26"/>
                <w:szCs w:val="26"/>
              </w:rPr>
            </w:pPr>
            <w:r w:rsidRPr="00FC23A5">
              <w:rPr>
                <w:sz w:val="26"/>
                <w:szCs w:val="26"/>
              </w:rPr>
              <w:t>%</w:t>
            </w:r>
          </w:p>
        </w:tc>
        <w:tc>
          <w:tcPr>
            <w:tcW w:w="3012" w:type="dxa"/>
            <w:shd w:val="clear" w:color="auto" w:fill="auto"/>
            <w:vAlign w:val="center"/>
          </w:tcPr>
          <w:p w:rsidR="00D02F4B" w:rsidRPr="00DB263F" w:rsidRDefault="00883FE1" w:rsidP="00DD20CB">
            <w:pPr>
              <w:widowControl w:val="0"/>
              <w:autoSpaceDE w:val="0"/>
              <w:autoSpaceDN w:val="0"/>
              <w:adjustRightInd w:val="0"/>
              <w:jc w:val="center"/>
              <w:rPr>
                <w:sz w:val="26"/>
                <w:szCs w:val="26"/>
              </w:rPr>
            </w:pPr>
            <w:r w:rsidRPr="00883FE1">
              <w:pict>
                <v:shape id="_x0000_i1028" type="#_x0000_t75" style="width:45.75pt;height:24.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8&quot;/&gt;&lt;w:displayBackgroundShape/&gt;&lt;w:activeWritingStyle w:lang=&quot;RU&quot; w:vendorID=&quot;64&quot; w:dllVersion=&quot;131078&quot; w:nlCheck=&quot;on&quot; w:optionSet=&quot;0&quot;/&gt;&lt;w:activeWritingStyle w:lang=&quot;EN-US&quot; w:vendorID=&quot;64&quot; w:dllVersion=&quot;131078&quot; w:nlCheck=&quot;on&quot; w:optionSet=&quot;1&quot;/&gt;&lt;w:activeWritingStyle w:lang=&quot;RU&quot; w:vendorID=&quot;64&quot; w:dllVersion=&quot;4096&quot; w:nlCheck=&quot;on&quot; w:optionSet=&quot;0&quot;/&gt;&lt;w:activeWritingStyle w:lang=&quot;EN-US&quot; w:vendorID=&quot;64&quot; w:dllVersion=&quot;4096&quot; w:nlCheck=&quot;on&quot; w:optionSet=&quot;0&quot;/&gt;&lt;w:documentProtection w:edit=&quot;forms&quot; w:enforcement=&quot;off&quot;/&gt;&lt;w:defaultTabStop w:val=&quot;709&quot;/&gt;&lt;w:hyphenationZone w:val=&quot;357&quot;/&gt;&lt;w:doNotHyphenateCaps/&gt;&lt;w:displayHorizontalDrawingGridEvery w:val=&quot;0&quot;/&gt;&lt;w:displayVerticalDrawingGridEvery w:val=&quot;0&quot;/&gt;&lt;w:useMarginsForDrawingGridOrigin/&gt;&lt;w:characterSpacingControl w:val=&quot;DontCompress&quot;/&gt;&lt;w:optimizeForBrowser/&gt;&lt;w:relyOnVML/&gt;&lt;w:allowPNG/&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122490&quot;/&gt;&lt;wsp:rsid wsp:val=&quot;00000526&quot;/&gt;&lt;wsp:rsid wsp:val=&quot;00000688&quot;/&gt;&lt;wsp:rsid wsp:val=&quot;00000837&quot;/&gt;&lt;wsp:rsid wsp:val=&quot;00000F66&quot;/&gt;&lt;wsp:rsid wsp:val=&quot;00000FD5&quot;/&gt;&lt;wsp:rsid wsp:val=&quot;00001671&quot;/&gt;&lt;wsp:rsid wsp:val=&quot;00001771&quot;/&gt;&lt;wsp:rsid wsp:val=&quot;00001BCC&quot;/&gt;&lt;wsp:rsid wsp:val=&quot;00003036&quot;/&gt;&lt;wsp:rsid wsp:val=&quot;00004094&quot;/&gt;&lt;wsp:rsid wsp:val=&quot;0000488D&quot;/&gt;&lt;wsp:rsid wsp:val=&quot;00004C69&quot;/&gt;&lt;wsp:rsid wsp:val=&quot;00004ECB&quot;/&gt;&lt;wsp:rsid wsp:val=&quot;00005756&quot;/&gt;&lt;wsp:rsid wsp:val=&quot;00005CFE&quot;/&gt;&lt;wsp:rsid wsp:val=&quot;000072BF&quot;/&gt;&lt;wsp:rsid wsp:val=&quot;00007512&quot;/&gt;&lt;wsp:rsid wsp:val=&quot;0000775F&quot;/&gt;&lt;wsp:rsid wsp:val=&quot;00007E62&quot;/&gt;&lt;wsp:rsid wsp:val=&quot;0001019B&quot;/&gt;&lt;wsp:rsid wsp:val=&quot;0001076A&quot;/&gt;&lt;wsp:rsid wsp:val=&quot;000107C1&quot;/&gt;&lt;wsp:rsid wsp:val=&quot;00010970&quot;/&gt;&lt;wsp:rsid wsp:val=&quot;00011780&quot;/&gt;&lt;wsp:rsid wsp:val=&quot;00011B8D&quot;/&gt;&lt;wsp:rsid wsp:val=&quot;00011D0A&quot;/&gt;&lt;wsp:rsid wsp:val=&quot;00011DA7&quot;/&gt;&lt;wsp:rsid wsp:val=&quot;000124DA&quot;/&gt;&lt;wsp:rsid wsp:val=&quot;000126BB&quot;/&gt;&lt;wsp:rsid wsp:val=&quot;00013505&quot;/&gt;&lt;wsp:rsid wsp:val=&quot;00014182&quot;/&gt;&lt;wsp:rsid wsp:val=&quot;00014208&quot;/&gt;&lt;wsp:rsid wsp:val=&quot;0001573A&quot;/&gt;&lt;wsp:rsid wsp:val=&quot;0001583C&quot;/&gt;&lt;wsp:rsid wsp:val=&quot;00016049&quot;/&gt;&lt;wsp:rsid wsp:val=&quot;00016374&quot;/&gt;&lt;wsp:rsid wsp:val=&quot;000166D0&quot;/&gt;&lt;wsp:rsid wsp:val=&quot;00016F46&quot;/&gt;&lt;wsp:rsid wsp:val=&quot;000217E6&quot;/&gt;&lt;wsp:rsid wsp:val=&quot;000219BB&quot;/&gt;&lt;wsp:rsid wsp:val=&quot;000221D2&quot;/&gt;&lt;wsp:rsid wsp:val=&quot;00022212&quot;/&gt;&lt;wsp:rsid wsp:val=&quot;00022312&quot;/&gt;&lt;wsp:rsid wsp:val=&quot;000225C5&quot;/&gt;&lt;wsp:rsid wsp:val=&quot;00023F94&quot;/&gt;&lt;wsp:rsid wsp:val=&quot;000246E6&quot;/&gt;&lt;wsp:rsid wsp:val=&quot;0002498A&quot;/&gt;&lt;wsp:rsid wsp:val=&quot;00024FFA&quot;/&gt;&lt;wsp:rsid wsp:val=&quot;00025284&quot;/&gt;&lt;wsp:rsid wsp:val=&quot;00026EBA&quot;/&gt;&lt;wsp:rsid wsp:val=&quot;00027608&quot;/&gt;&lt;wsp:rsid wsp:val=&quot;000276D3&quot;/&gt;&lt;wsp:rsid wsp:val=&quot;00027FA6&quot;/&gt;&lt;wsp:rsid wsp:val=&quot;0003054E&quot;/&gt;&lt;wsp:rsid wsp:val=&quot;0003061E&quot;/&gt;&lt;wsp:rsid wsp:val=&quot;0003096B&quot;/&gt;&lt;wsp:rsid wsp:val=&quot;0003152A&quot;/&gt;&lt;wsp:rsid wsp:val=&quot;00032311&quot;/&gt;&lt;wsp:rsid wsp:val=&quot;00032E62&quot;/&gt;&lt;wsp:rsid wsp:val=&quot;000338C8&quot;/&gt;&lt;wsp:rsid wsp:val=&quot;00033A36&quot;/&gt;&lt;wsp:rsid wsp:val=&quot;0003517F&quot;/&gt;&lt;wsp:rsid wsp:val=&quot;00035D29&quot;/&gt;&lt;wsp:rsid wsp:val=&quot;00035DF6&quot;/&gt;&lt;wsp:rsid wsp:val=&quot;000368DD&quot;/&gt;&lt;wsp:rsid wsp:val=&quot;00037C40&quot;/&gt;&lt;wsp:rsid wsp:val=&quot;000405A9&quot;/&gt;&lt;wsp:rsid wsp:val=&quot;00040AE1&quot;/&gt;&lt;wsp:rsid wsp:val=&quot;00042177&quot;/&gt;&lt;wsp:rsid wsp:val=&quot;000428A2&quot;/&gt;&lt;wsp:rsid wsp:val=&quot;00042ED2&quot;/&gt;&lt;wsp:rsid wsp:val=&quot;000433E0&quot;/&gt;&lt;wsp:rsid wsp:val=&quot;000446FF&quot;/&gt;&lt;wsp:rsid wsp:val=&quot;00044E73&quot;/&gt;&lt;wsp:rsid wsp:val=&quot;000460E3&quot;/&gt;&lt;wsp:rsid wsp:val=&quot;00046A08&quot;/&gt;&lt;wsp:rsid wsp:val=&quot;00046E3C&quot;/&gt;&lt;wsp:rsid wsp:val=&quot;00046E89&quot;/&gt;&lt;wsp:rsid wsp:val=&quot;0004716F&quot;/&gt;&lt;wsp:rsid wsp:val=&quot;0004795C&quot;/&gt;&lt;wsp:rsid wsp:val=&quot;000503C9&quot;/&gt;&lt;wsp:rsid wsp:val=&quot;0005149D&quot;/&gt;&lt;wsp:rsid wsp:val=&quot;000514A9&quot;/&gt;&lt;wsp:rsid wsp:val=&quot;00051B34&quot;/&gt;&lt;wsp:rsid wsp:val=&quot;000523D3&quot;/&gt;&lt;wsp:rsid wsp:val=&quot;00052917&quot;/&gt;&lt;wsp:rsid wsp:val=&quot;00052BCC&quot;/&gt;&lt;wsp:rsid wsp:val=&quot;00052E33&quot;/&gt;&lt;wsp:rsid wsp:val=&quot;000530FE&quot;/&gt;&lt;wsp:rsid wsp:val=&quot;00053385&quot;/&gt;&lt;wsp:rsid wsp:val=&quot;00053DCC&quot;/&gt;&lt;wsp:rsid wsp:val=&quot;000543DD&quot;/&gt;&lt;wsp:rsid wsp:val=&quot;00054A67&quot;/&gt;&lt;wsp:rsid wsp:val=&quot;000553CB&quot;/&gt;&lt;wsp:rsid wsp:val=&quot;00055464&quot;/&gt;&lt;wsp:rsid wsp:val=&quot;00055F63&quot;/&gt;&lt;wsp:rsid wsp:val=&quot;0005733A&quot;/&gt;&lt;wsp:rsid wsp:val=&quot;00057ED5&quot;/&gt;&lt;wsp:rsid wsp:val=&quot;00060263&quot;/&gt;&lt;wsp:rsid wsp:val=&quot;00060D52&quot;/&gt;&lt;wsp:rsid wsp:val=&quot;00061A89&quot;/&gt;&lt;wsp:rsid wsp:val=&quot;00061C5A&quot;/&gt;&lt;wsp:rsid wsp:val=&quot;00061F67&quot;/&gt;&lt;wsp:rsid wsp:val=&quot;0006280B&quot;/&gt;&lt;wsp:rsid wsp:val=&quot;00064194&quot;/&gt;&lt;wsp:rsid wsp:val=&quot;00064548&quot;/&gt;&lt;wsp:rsid wsp:val=&quot;00064CEA&quot;/&gt;&lt;wsp:rsid wsp:val=&quot;0006518B&quot;/&gt;&lt;wsp:rsid wsp:val=&quot;00065373&quot;/&gt;&lt;wsp:rsid wsp:val=&quot;00065AA0&quot;/&gt;&lt;wsp:rsid wsp:val=&quot;00065D36&quot;/&gt;&lt;wsp:rsid wsp:val=&quot;000660A7&quot;/&gt;&lt;wsp:rsid wsp:val=&quot;0006731E&quot;/&gt;&lt;wsp:rsid wsp:val=&quot;00067387&quot;/&gt;&lt;wsp:rsid wsp:val=&quot;000676A2&quot;/&gt;&lt;wsp:rsid wsp:val=&quot;00071C9E&quot;/&gt;&lt;wsp:rsid wsp:val=&quot;00071F6C&quot;/&gt;&lt;wsp:rsid wsp:val=&quot;00072733&quot;/&gt;&lt;wsp:rsid wsp:val=&quot;0007397D&quot;/&gt;&lt;wsp:rsid wsp:val=&quot;00073EDF&quot;/&gt;&lt;wsp:rsid wsp:val=&quot;00074D37&quot;/&gt;&lt;wsp:rsid wsp:val=&quot;00074E38&quot;/&gt;&lt;wsp:rsid wsp:val=&quot;00074E4E&quot;/&gt;&lt;wsp:rsid wsp:val=&quot;00075A70&quot;/&gt;&lt;wsp:rsid wsp:val=&quot;00075B9A&quot;/&gt;&lt;wsp:rsid wsp:val=&quot;00075D18&quot;/&gt;&lt;wsp:rsid wsp:val=&quot;00076682&quot;/&gt;&lt;wsp:rsid wsp:val=&quot;00076EAF&quot;/&gt;&lt;wsp:rsid wsp:val=&quot;00077CAB&quot;/&gt;&lt;wsp:rsid wsp:val=&quot;0008071A&quot;/&gt;&lt;wsp:rsid wsp:val=&quot;000809DE&quot;/&gt;&lt;wsp:rsid wsp:val=&quot;000818E9&quot;/&gt;&lt;wsp:rsid wsp:val=&quot;00081D17&quot;/&gt;&lt;wsp:rsid wsp:val=&quot;00082CC5&quot;/&gt;&lt;wsp:rsid wsp:val=&quot;000855DA&quot;/&gt;&lt;wsp:rsid wsp:val=&quot;000857FD&quot;/&gt;&lt;wsp:rsid wsp:val=&quot;00086844&quot;/&gt;&lt;wsp:rsid wsp:val=&quot;00086B68&quot;/&gt;&lt;wsp:rsid wsp:val=&quot;00087091&quot;/&gt;&lt;wsp:rsid wsp:val=&quot;000904F4&quot;/&gt;&lt;wsp:rsid wsp:val=&quot;00091056&quot;/&gt;&lt;wsp:rsid wsp:val=&quot;00091D52&quot;/&gt;&lt;wsp:rsid wsp:val=&quot;00092211&quot;/&gt;&lt;wsp:rsid wsp:val=&quot;00092B05&quot;/&gt;&lt;wsp:rsid wsp:val=&quot;00092BCB&quot;/&gt;&lt;wsp:rsid wsp:val=&quot;0009304D&quot;/&gt;&lt;wsp:rsid wsp:val=&quot;0009384C&quot;/&gt;&lt;wsp:rsid wsp:val=&quot;00094438&quot;/&gt;&lt;wsp:rsid wsp:val=&quot;00094B1C&quot;/&gt;&lt;wsp:rsid wsp:val=&quot;00094C44&quot;/&gt;&lt;wsp:rsid wsp:val=&quot;00095AA1&quot;/&gt;&lt;wsp:rsid wsp:val=&quot;00095B69&quot;/&gt;&lt;wsp:rsid wsp:val=&quot;00095FF4&quot;/&gt;&lt;wsp:rsid wsp:val=&quot;000963A9&quot;/&gt;&lt;wsp:rsid wsp:val=&quot;00096679&quot;/&gt;&lt;wsp:rsid wsp:val=&quot;00096CE6&quot;/&gt;&lt;wsp:rsid wsp:val=&quot;000970CA&quot;/&gt;&lt;wsp:rsid wsp:val=&quot;000975FD&quot;/&gt;&lt;wsp:rsid wsp:val=&quot;00097D4E&quot;/&gt;&lt;wsp:rsid wsp:val=&quot;000A01BD&quot;/&gt;&lt;wsp:rsid wsp:val=&quot;000A0402&quot;/&gt;&lt;wsp:rsid wsp:val=&quot;000A0C82&quot;/&gt;&lt;wsp:rsid wsp:val=&quot;000A201A&quot;/&gt;&lt;wsp:rsid wsp:val=&quot;000A21D8&quot;/&gt;&lt;wsp:rsid wsp:val=&quot;000A32D2&quot;/&gt;&lt;wsp:rsid wsp:val=&quot;000A3EC9&quot;/&gt;&lt;wsp:rsid wsp:val=&quot;000A47BE&quot;/&gt;&lt;wsp:rsid wsp:val=&quot;000A4E77&quot;/&gt;&lt;wsp:rsid wsp:val=&quot;000A502C&quot;/&gt;&lt;wsp:rsid wsp:val=&quot;000A5185&quot;/&gt;&lt;wsp:rsid wsp:val=&quot;000A6434&quot;/&gt;&lt;wsp:rsid wsp:val=&quot;000A6A72&quot;/&gt;&lt;wsp:rsid wsp:val=&quot;000A6B45&quot;/&gt;&lt;wsp:rsid wsp:val=&quot;000A6CC2&quot;/&gt;&lt;wsp:rsid wsp:val=&quot;000A6FE5&quot;/&gt;&lt;wsp:rsid wsp:val=&quot;000A7089&quot;/&gt;&lt;wsp:rsid wsp:val=&quot;000A7515&quot;/&gt;&lt;wsp:rsid wsp:val=&quot;000A78E9&quot;/&gt;&lt;wsp:rsid wsp:val=&quot;000B0272&quot;/&gt;&lt;wsp:rsid wsp:val=&quot;000B0441&quot;/&gt;&lt;wsp:rsid wsp:val=&quot;000B0B8A&quot;/&gt;&lt;wsp:rsid wsp:val=&quot;000B0DC3&quot;/&gt;&lt;wsp:rsid wsp:val=&quot;000B1109&quot;/&gt;&lt;wsp:rsid wsp:val=&quot;000B2341&quot;/&gt;&lt;wsp:rsid wsp:val=&quot;000B2802&quot;/&gt;&lt;wsp:rsid wsp:val=&quot;000B2CB6&quot;/&gt;&lt;wsp:rsid wsp:val=&quot;000B3419&quot;/&gt;&lt;wsp:rsid wsp:val=&quot;000B34AD&quot;/&gt;&lt;wsp:rsid wsp:val=&quot;000B462A&quot;/&gt;&lt;wsp:rsid wsp:val=&quot;000B499D&quot;/&gt;&lt;wsp:rsid wsp:val=&quot;000B4AB7&quot;/&gt;&lt;wsp:rsid wsp:val=&quot;000B4BB5&quot;/&gt;&lt;wsp:rsid wsp:val=&quot;000B4DEF&quot;/&gt;&lt;wsp:rsid wsp:val=&quot;000B4EB6&quot;/&gt;&lt;wsp:rsid wsp:val=&quot;000B503B&quot;/&gt;&lt;wsp:rsid wsp:val=&quot;000B53AF&quot;/&gt;&lt;wsp:rsid wsp:val=&quot;000B588D&quot;/&gt;&lt;wsp:rsid wsp:val=&quot;000B5DD0&quot;/&gt;&lt;wsp:rsid wsp:val=&quot;000B7559&quot;/&gt;&lt;wsp:rsid wsp:val=&quot;000B7C97&quot;/&gt;&lt;wsp:rsid wsp:val=&quot;000B7E6E&quot;/&gt;&lt;wsp:rsid wsp:val=&quot;000C0D2D&quot;/&gt;&lt;wsp:rsid wsp:val=&quot;000C114B&quot;/&gt;&lt;wsp:rsid wsp:val=&quot;000C1223&quot;/&gt;&lt;wsp:rsid wsp:val=&quot;000C2497&quot;/&gt;&lt;wsp:rsid wsp:val=&quot;000C29A4&quot;/&gt;&lt;wsp:rsid wsp:val=&quot;000C2E2C&quot;/&gt;&lt;wsp:rsid wsp:val=&quot;000C314C&quot;/&gt;&lt;wsp:rsid wsp:val=&quot;000C3410&quot;/&gt;&lt;wsp:rsid wsp:val=&quot;000C34EA&quot;/&gt;&lt;wsp:rsid wsp:val=&quot;000C387F&quot;/&gt;&lt;wsp:rsid wsp:val=&quot;000C4475&quot;/&gt;&lt;wsp:rsid wsp:val=&quot;000C4C8C&quot;/&gt;&lt;wsp:rsid wsp:val=&quot;000C5B27&quot;/&gt;&lt;wsp:rsid wsp:val=&quot;000C6A36&quot;/&gt;&lt;wsp:rsid wsp:val=&quot;000C7312&quot;/&gt;&lt;wsp:rsid wsp:val=&quot;000C7BCD&quot;/&gt;&lt;wsp:rsid wsp:val=&quot;000C7EE4&quot;/&gt;&lt;wsp:rsid wsp:val=&quot;000D058D&quot;/&gt;&lt;wsp:rsid wsp:val=&quot;000D06A4&quot;/&gt;&lt;wsp:rsid wsp:val=&quot;000D157C&quot;/&gt;&lt;wsp:rsid wsp:val=&quot;000D1964&quot;/&gt;&lt;wsp:rsid wsp:val=&quot;000D1CEB&quot;/&gt;&lt;wsp:rsid wsp:val=&quot;000D2346&quot;/&gt;&lt;wsp:rsid wsp:val=&quot;000D2669&quot;/&gt;&lt;wsp:rsid wsp:val=&quot;000D2C63&quot;/&gt;&lt;wsp:rsid wsp:val=&quot;000D2EDC&quot;/&gt;&lt;wsp:rsid wsp:val=&quot;000D305D&quot;/&gt;&lt;wsp:rsid wsp:val=&quot;000D30D9&quot;/&gt;&lt;wsp:rsid wsp:val=&quot;000D3764&quot;/&gt;&lt;wsp:rsid wsp:val=&quot;000D3B06&quot;/&gt;&lt;wsp:rsid wsp:val=&quot;000D3D2F&quot;/&gt;&lt;wsp:rsid wsp:val=&quot;000D4440&quot;/&gt;&lt;wsp:rsid wsp:val=&quot;000D48E1&quot;/&gt;&lt;wsp:rsid wsp:val=&quot;000D4A6E&quot;/&gt;&lt;wsp:rsid wsp:val=&quot;000D4E6A&quot;/&gt;&lt;wsp:rsid wsp:val=&quot;000D7404&quot;/&gt;&lt;wsp:rsid wsp:val=&quot;000D753F&quot;/&gt;&lt;wsp:rsid wsp:val=&quot;000D7B07&quot;/&gt;&lt;wsp:rsid wsp:val=&quot;000D7C8A&quot;/&gt;&lt;wsp:rsid wsp:val=&quot;000D7E2D&quot;/&gt;&lt;wsp:rsid wsp:val=&quot;000E0239&quot;/&gt;&lt;wsp:rsid wsp:val=&quot;000E079C&quot;/&gt;&lt;wsp:rsid wsp:val=&quot;000E0B19&quot;/&gt;&lt;wsp:rsid wsp:val=&quot;000E0E8A&quot;/&gt;&lt;wsp:rsid wsp:val=&quot;000E1B21&quot;/&gt;&lt;wsp:rsid wsp:val=&quot;000E1B22&quot;/&gt;&lt;wsp:rsid wsp:val=&quot;000E287F&quot;/&gt;&lt;wsp:rsid wsp:val=&quot;000E29AD&quot;/&gt;&lt;wsp:rsid wsp:val=&quot;000E2F1E&quot;/&gt;&lt;wsp:rsid wsp:val=&quot;000E3851&quot;/&gt;&lt;wsp:rsid wsp:val=&quot;000E3A00&quot;/&gt;&lt;wsp:rsid wsp:val=&quot;000E3C10&quot;/&gt;&lt;wsp:rsid wsp:val=&quot;000E3EE2&quot;/&gt;&lt;wsp:rsid wsp:val=&quot;000E3FE3&quot;/&gt;&lt;wsp:rsid wsp:val=&quot;000E49DD&quot;/&gt;&lt;wsp:rsid wsp:val=&quot;000E50B0&quot;/&gt;&lt;wsp:rsid wsp:val=&quot;000E6786&quot;/&gt;&lt;wsp:rsid wsp:val=&quot;000E7553&quot;/&gt;&lt;wsp:rsid wsp:val=&quot;000F1A9F&quot;/&gt;&lt;wsp:rsid wsp:val=&quot;000F1ABB&quot;/&gt;&lt;wsp:rsid wsp:val=&quot;000F1EF7&quot;/&gt;&lt;wsp:rsid wsp:val=&quot;000F1F3D&quot;/&gt;&lt;wsp:rsid wsp:val=&quot;000F1F7E&quot;/&gt;&lt;wsp:rsid wsp:val=&quot;000F275A&quot;/&gt;&lt;wsp:rsid wsp:val=&quot;000F3AA7&quot;/&gt;&lt;wsp:rsid wsp:val=&quot;000F3CCF&quot;/&gt;&lt;wsp:rsid wsp:val=&quot;000F4635&quot;/&gt;&lt;wsp:rsid wsp:val=&quot;000F4A48&quot;/&gt;&lt;wsp:rsid wsp:val=&quot;000F51E7&quot;/&gt;&lt;wsp:rsid wsp:val=&quot;000F585A&quot;/&gt;&lt;wsp:rsid wsp:val=&quot;000F5B09&quot;/&gt;&lt;wsp:rsid wsp:val=&quot;000F60FC&quot;/&gt;&lt;wsp:rsid wsp:val=&quot;000F6576&quot;/&gt;&lt;wsp:rsid wsp:val=&quot;000F7C94&quot;/&gt;&lt;wsp:rsid wsp:val=&quot;000F7FDE&quot;/&gt;&lt;wsp:rsid wsp:val=&quot;001008E2&quot;/&gt;&lt;wsp:rsid wsp:val=&quot;0010152D&quot;/&gt;&lt;wsp:rsid wsp:val=&quot;0010183A&quot;/&gt;&lt;wsp:rsid wsp:val=&quot;001018F0&quot;/&gt;&lt;wsp:rsid wsp:val=&quot;001025A5&quot;/&gt;&lt;wsp:rsid wsp:val=&quot;00102FBC&quot;/&gt;&lt;wsp:rsid wsp:val=&quot;001030B5&quot;/&gt;&lt;wsp:rsid wsp:val=&quot;0010349A&quot;/&gt;&lt;wsp:rsid wsp:val=&quot;00103AE4&quot;/&gt;&lt;wsp:rsid wsp:val=&quot;00104CEB&quot;/&gt;&lt;wsp:rsid wsp:val=&quot;001055D6&quot;/&gt;&lt;wsp:rsid wsp:val=&quot;00105A1D&quot;/&gt;&lt;wsp:rsid wsp:val=&quot;00105AA1&quot;/&gt;&lt;wsp:rsid wsp:val=&quot;00106E9D&quot;/&gt;&lt;wsp:rsid wsp:val=&quot;00106FAE&quot;/&gt;&lt;wsp:rsid wsp:val=&quot;00107193&quot;/&gt;&lt;wsp:rsid wsp:val=&quot;00110066&quot;/&gt;&lt;wsp:rsid wsp:val=&quot;001105FA&quot;/&gt;&lt;wsp:rsid wsp:val=&quot;0011098F&quot;/&gt;&lt;wsp:rsid wsp:val=&quot;00112CD9&quot;/&gt;&lt;wsp:rsid wsp:val=&quot;00112F74&quot;/&gt;&lt;wsp:rsid wsp:val=&quot;001132FD&quot;/&gt;&lt;wsp:rsid wsp:val=&quot;00113666&quot;/&gt;&lt;wsp:rsid wsp:val=&quot;001136F4&quot;/&gt;&lt;wsp:rsid wsp:val=&quot;00113EC3&quot;/&gt;&lt;wsp:rsid wsp:val=&quot;001146C3&quot;/&gt;&lt;wsp:rsid wsp:val=&quot;00114F83&quot;/&gt;&lt;wsp:rsid wsp:val=&quot;00115B54&quot;/&gt;&lt;wsp:rsid wsp:val=&quot;001165A6&quot;/&gt;&lt;wsp:rsid wsp:val=&quot;001165CF&quot;/&gt;&lt;wsp:rsid wsp:val=&quot;00117049&quot;/&gt;&lt;wsp:rsid wsp:val=&quot;001170C1&quot;/&gt;&lt;wsp:rsid wsp:val=&quot;0011711C&quot;/&gt;&lt;wsp:rsid wsp:val=&quot;001172AD&quot;/&gt;&lt;wsp:rsid wsp:val=&quot;00117590&quot;/&gt;&lt;wsp:rsid wsp:val=&quot;00120DDA&quot;/&gt;&lt;wsp:rsid wsp:val=&quot;00120E7A&quot;/&gt;&lt;wsp:rsid wsp:val=&quot;00121424&quot;/&gt;&lt;wsp:rsid wsp:val=&quot;00121A79&quot;/&gt;&lt;wsp:rsid wsp:val=&quot;00122490&quot;/&gt;&lt;wsp:rsid wsp:val=&quot;0012265B&quot;/&gt;&lt;wsp:rsid wsp:val=&quot;00122AC6&quot;/&gt;&lt;wsp:rsid wsp:val=&quot;00122FF8&quot;/&gt;&lt;wsp:rsid wsp:val=&quot;001231D4&quot;/&gt;&lt;wsp:rsid wsp:val=&quot;00123624&quot;/&gt;&lt;wsp:rsid wsp:val=&quot;00123EAA&quot;/&gt;&lt;wsp:rsid wsp:val=&quot;00123ED6&quot;/&gt;&lt;wsp:rsid wsp:val=&quot;00124202&quot;/&gt;&lt;wsp:rsid wsp:val=&quot;00124985&quot;/&gt;&lt;wsp:rsid wsp:val=&quot;00124D36&quot;/&gt;&lt;wsp:rsid wsp:val=&quot;0012550F&quot;/&gt;&lt;wsp:rsid wsp:val=&quot;001265C2&quot;/&gt;&lt;wsp:rsid wsp:val=&quot;00130688&quot;/&gt;&lt;wsp:rsid wsp:val=&quot;00130E3F&quot;/&gt;&lt;wsp:rsid wsp:val=&quot;00130F7F&quot;/&gt;&lt;wsp:rsid wsp:val=&quot;00131E2C&quot;/&gt;&lt;wsp:rsid wsp:val=&quot;00131EDC&quot;/&gt;&lt;wsp:rsid wsp:val=&quot;00132425&quot;/&gt;&lt;wsp:rsid wsp:val=&quot;00132804&quot;/&gt;&lt;wsp:rsid wsp:val=&quot;00133CAA&quot;/&gt;&lt;wsp:rsid wsp:val=&quot;0013419B&quot;/&gt;&lt;wsp:rsid wsp:val=&quot;00134236&quot;/&gt;&lt;wsp:rsid wsp:val=&quot;001344C0&quot;/&gt;&lt;wsp:rsid wsp:val=&quot;00134C98&quot;/&gt;&lt;wsp:rsid wsp:val=&quot;0013507D&quot;/&gt;&lt;wsp:rsid wsp:val=&quot;00135686&quot;/&gt;&lt;wsp:rsid wsp:val=&quot;00135CD9&quot;/&gt;&lt;wsp:rsid wsp:val=&quot;00135EB4&quot;/&gt;&lt;wsp:rsid wsp:val=&quot;001362E0&quot;/&gt;&lt;wsp:rsid wsp:val=&quot;0013737F&quot;/&gt;&lt;wsp:rsid wsp:val=&quot;00137BE4&quot;/&gt;&lt;wsp:rsid wsp:val=&quot;00137CEE&quot;/&gt;&lt;wsp:rsid wsp:val=&quot;00137E50&quot;/&gt;&lt;wsp:rsid wsp:val=&quot;00140604&quot;/&gt;&lt;wsp:rsid wsp:val=&quot;001407C7&quot;/&gt;&lt;wsp:rsid wsp:val=&quot;00141898&quot;/&gt;&lt;wsp:rsid wsp:val=&quot;00141C34&quot;/&gt;&lt;wsp:rsid wsp:val=&quot;00141F8D&quot;/&gt;&lt;wsp:rsid wsp:val=&quot;00142586&quot;/&gt;&lt;wsp:rsid wsp:val=&quot;00142FDF&quot;/&gt;&lt;wsp:rsid wsp:val=&quot;00143231&quot;/&gt;&lt;wsp:rsid wsp:val=&quot;00143E26&quot;/&gt;&lt;wsp:rsid wsp:val=&quot;00143FF2&quot;/&gt;&lt;wsp:rsid wsp:val=&quot;001441E6&quot;/&gt;&lt;wsp:rsid wsp:val=&quot;001452A2&quot;/&gt;&lt;wsp:rsid wsp:val=&quot;0014695D&quot;/&gt;&lt;wsp:rsid wsp:val=&quot;00146C82&quot;/&gt;&lt;wsp:rsid wsp:val=&quot;00151101&quot;/&gt;&lt;wsp:rsid wsp:val=&quot;00151752&quot;/&gt;&lt;wsp:rsid wsp:val=&quot;0015178B&quot;/&gt;&lt;wsp:rsid wsp:val=&quot;00152392&quot;/&gt;&lt;wsp:rsid wsp:val=&quot;00152679&quot;/&gt;&lt;wsp:rsid wsp:val=&quot;0015359F&quot;/&gt;&lt;wsp:rsid wsp:val=&quot;001538E3&quot;/&gt;&lt;wsp:rsid wsp:val=&quot;00153E1D&quot;/&gt;&lt;wsp:rsid wsp:val=&quot;001546A7&quot;/&gt;&lt;wsp:rsid wsp:val=&quot;0015482B&quot;/&gt;&lt;wsp:rsid wsp:val=&quot;00154B9C&quot;/&gt;&lt;wsp:rsid wsp:val=&quot;00154F14&quot;/&gt;&lt;wsp:rsid wsp:val=&quot;00154F7D&quot;/&gt;&lt;wsp:rsid wsp:val=&quot;0015510A&quot;/&gt;&lt;wsp:rsid wsp:val=&quot;00155352&quot;/&gt;&lt;wsp:rsid wsp:val=&quot;001554D2&quot;/&gt;&lt;wsp:rsid wsp:val=&quot;0015596B&quot;/&gt;&lt;wsp:rsid wsp:val=&quot;00155D72&quot;/&gt;&lt;wsp:rsid wsp:val=&quot;0015638E&quot;/&gt;&lt;wsp:rsid wsp:val=&quot;0015674E&quot;/&gt;&lt;wsp:rsid wsp:val=&quot;001569FB&quot;/&gt;&lt;wsp:rsid wsp:val=&quot;00161588&quot;/&gt;&lt;wsp:rsid wsp:val=&quot;001620CA&quot;/&gt;&lt;wsp:rsid wsp:val=&quot;00162343&quot;/&gt;&lt;wsp:rsid wsp:val=&quot;0016284B&quot;/&gt;&lt;wsp:rsid wsp:val=&quot;00162BBD&quot;/&gt;&lt;wsp:rsid wsp:val=&quot;00163BCD&quot;/&gt;&lt;wsp:rsid wsp:val=&quot;00163EB1&quot;/&gt;&lt;wsp:rsid wsp:val=&quot;001644A6&quot;/&gt;&lt;wsp:rsid wsp:val=&quot;0016457A&quot;/&gt;&lt;wsp:rsid wsp:val=&quot;001658A0&quot;/&gt;&lt;wsp:rsid wsp:val=&quot;00165B35&quot;/&gt;&lt;wsp:rsid wsp:val=&quot;00166567&quot;/&gt;&lt;wsp:rsid wsp:val=&quot;00167061&quot;/&gt;&lt;wsp:rsid wsp:val=&quot;00167688&quot;/&gt;&lt;wsp:rsid wsp:val=&quot;001700BC&quot;/&gt;&lt;wsp:rsid wsp:val=&quot;00170F3A&quot;/&gt;&lt;wsp:rsid wsp:val=&quot;0017132F&quot;/&gt;&lt;wsp:rsid wsp:val=&quot;001721FE&quot;/&gt;&lt;wsp:rsid wsp:val=&quot;001723D1&quot;/&gt;&lt;wsp:rsid wsp:val=&quot;00172534&quot;/&gt;&lt;wsp:rsid wsp:val=&quot;00173FC7&quot;/&gt;&lt;wsp:rsid wsp:val=&quot;001744BF&quot;/&gt;&lt;wsp:rsid wsp:val=&quot;00174F33&quot;/&gt;&lt;wsp:rsid wsp:val=&quot;00175334&quot;/&gt;&lt;wsp:rsid wsp:val=&quot;00176377&quot;/&gt;&lt;wsp:rsid wsp:val=&quot;00176940&quot;/&gt;&lt;wsp:rsid wsp:val=&quot;00176E52&quot;/&gt;&lt;wsp:rsid wsp:val=&quot;00177182&quot;/&gt;&lt;wsp:rsid wsp:val=&quot;001771BD&quot;/&gt;&lt;wsp:rsid wsp:val=&quot;00177761&quot;/&gt;&lt;wsp:rsid wsp:val=&quot;00177AAB&quot;/&gt;&lt;wsp:rsid wsp:val=&quot;00177AC2&quot;/&gt;&lt;wsp:rsid wsp:val=&quot;001800A3&quot;/&gt;&lt;wsp:rsid wsp:val=&quot;00180C8D&quot;/&gt;&lt;wsp:rsid wsp:val=&quot;00180CC8&quot;/&gt;&lt;wsp:rsid wsp:val=&quot;00181B31&quot;/&gt;&lt;wsp:rsid wsp:val=&quot;0018206A&quot;/&gt;&lt;wsp:rsid wsp:val=&quot;001820AE&quot;/&gt;&lt;wsp:rsid wsp:val=&quot;00182B70&quot;/&gt;&lt;wsp:rsid wsp:val=&quot;00182E8D&quot;/&gt;&lt;wsp:rsid wsp:val=&quot;00183700&quot;/&gt;&lt;wsp:rsid wsp:val=&quot;0018384B&quot;/&gt;&lt;wsp:rsid wsp:val=&quot;001838B1&quot;/&gt;&lt;wsp:rsid wsp:val=&quot;00183986&quot;/&gt;&lt;wsp:rsid wsp:val=&quot;001850F4&quot;/&gt;&lt;wsp:rsid wsp:val=&quot;00185BEA&quot;/&gt;&lt;wsp:rsid wsp:val=&quot;00186E5F&quot;/&gt;&lt;wsp:rsid wsp:val=&quot;0018775B&quot;/&gt;&lt;wsp:rsid wsp:val=&quot;00187992&quot;/&gt;&lt;wsp:rsid wsp:val=&quot;00187CF5&quot;/&gt;&lt;wsp:rsid wsp:val=&quot;00190475&quot;/&gt;&lt;wsp:rsid wsp:val=&quot;00191532&quot;/&gt;&lt;wsp:rsid wsp:val=&quot;00192BF3&quot;/&gt;&lt;wsp:rsid wsp:val=&quot;00192CA3&quot;/&gt;&lt;wsp:rsid wsp:val=&quot;001938A0&quot;/&gt;&lt;wsp:rsid wsp:val=&quot;00193A29&quot;/&gt;&lt;wsp:rsid wsp:val=&quot;0019431D&quot;/&gt;&lt;wsp:rsid wsp:val=&quot;0019616D&quot;/&gt;&lt;wsp:rsid wsp:val=&quot;0019638D&quot;/&gt;&lt;wsp:rsid wsp:val=&quot;00196D7E&quot;/&gt;&lt;wsp:rsid wsp:val=&quot;001978DA&quot;/&gt;&lt;wsp:rsid wsp:val=&quot;0019790E&quot;/&gt;&lt;wsp:rsid wsp:val=&quot;001A0B67&quot;/&gt;&lt;wsp:rsid wsp:val=&quot;001A0C17&quot;/&gt;&lt;wsp:rsid wsp:val=&quot;001A1BD7&quot;/&gt;&lt;wsp:rsid wsp:val=&quot;001A1CE8&quot;/&gt;&lt;wsp:rsid wsp:val=&quot;001A408B&quot;/&gt;&lt;wsp:rsid wsp:val=&quot;001A49DD&quot;/&gt;&lt;wsp:rsid wsp:val=&quot;001A5104&quot;/&gt;&lt;wsp:rsid wsp:val=&quot;001A5393&quot;/&gt;&lt;wsp:rsid wsp:val=&quot;001A6194&quot;/&gt;&lt;wsp:rsid wsp:val=&quot;001A62C3&quot;/&gt;&lt;wsp:rsid wsp:val=&quot;001A63B7&quot;/&gt;&lt;wsp:rsid wsp:val=&quot;001A67D8&quot;/&gt;&lt;wsp:rsid wsp:val=&quot;001A74E7&quot;/&gt;&lt;wsp:rsid wsp:val=&quot;001B0186&quot;/&gt;&lt;wsp:rsid wsp:val=&quot;001B026B&quot;/&gt;&lt;wsp:rsid wsp:val=&quot;001B038C&quot;/&gt;&lt;wsp:rsid wsp:val=&quot;001B07DE&quot;/&gt;&lt;wsp:rsid wsp:val=&quot;001B0E34&quot;/&gt;&lt;wsp:rsid wsp:val=&quot;001B2B29&quot;/&gt;&lt;wsp:rsid wsp:val=&quot;001B49B5&quot;/&gt;&lt;wsp:rsid wsp:val=&quot;001B4EEF&quot;/&gt;&lt;wsp:rsid wsp:val=&quot;001B5153&quot;/&gt;&lt;wsp:rsid wsp:val=&quot;001B596F&quot;/&gt;&lt;wsp:rsid wsp:val=&quot;001B601F&quot;/&gt;&lt;wsp:rsid wsp:val=&quot;001B6271&quot;/&gt;&lt;wsp:rsid wsp:val=&quot;001B7629&quot;/&gt;&lt;wsp:rsid wsp:val=&quot;001B7A1C&quot;/&gt;&lt;wsp:rsid wsp:val=&quot;001C0281&quot;/&gt;&lt;wsp:rsid wsp:val=&quot;001C14D5&quot;/&gt;&lt;wsp:rsid wsp:val=&quot;001C2307&quot;/&gt;&lt;wsp:rsid wsp:val=&quot;001C28DB&quot;/&gt;&lt;wsp:rsid wsp:val=&quot;001C2F46&quot;/&gt;&lt;wsp:rsid wsp:val=&quot;001C3275&quot;/&gt;&lt;wsp:rsid wsp:val=&quot;001C4122&quot;/&gt;&lt;wsp:rsid wsp:val=&quot;001C4815&quot;/&gt;&lt;wsp:rsid wsp:val=&quot;001C4A91&quot;/&gt;&lt;wsp:rsid wsp:val=&quot;001C547B&quot;/&gt;&lt;wsp:rsid wsp:val=&quot;001C59B6&quot;/&gt;&lt;wsp:rsid wsp:val=&quot;001C5D44&quot;/&gt;&lt;wsp:rsid wsp:val=&quot;001C6C07&quot;/&gt;&lt;wsp:rsid wsp:val=&quot;001C7402&quot;/&gt;&lt;wsp:rsid wsp:val=&quot;001C7AA0&quot;/&gt;&lt;wsp:rsid wsp:val=&quot;001C7BF5&quot;/&gt;&lt;wsp:rsid wsp:val=&quot;001D0074&quot;/&gt;&lt;wsp:rsid wsp:val=&quot;001D02B1&quot;/&gt;&lt;wsp:rsid wsp:val=&quot;001D0590&quot;/&gt;&lt;wsp:rsid wsp:val=&quot;001D06DE&quot;/&gt;&lt;wsp:rsid wsp:val=&quot;001D0AD8&quot;/&gt;&lt;wsp:rsid wsp:val=&quot;001D0D09&quot;/&gt;&lt;wsp:rsid wsp:val=&quot;001D10AE&quot;/&gt;&lt;wsp:rsid wsp:val=&quot;001D1849&quot;/&gt;&lt;wsp:rsid wsp:val=&quot;001D18EB&quot;/&gt;&lt;wsp:rsid wsp:val=&quot;001D18F4&quot;/&gt;&lt;wsp:rsid wsp:val=&quot;001D1C7C&quot;/&gt;&lt;wsp:rsid wsp:val=&quot;001D2348&quot;/&gt;&lt;wsp:rsid wsp:val=&quot;001D27AC&quot;/&gt;&lt;wsp:rsid wsp:val=&quot;001D2D0A&quot;/&gt;&lt;wsp:rsid wsp:val=&quot;001D32E2&quot;/&gt;&lt;wsp:rsid wsp:val=&quot;001D332C&quot;/&gt;&lt;wsp:rsid wsp:val=&quot;001D37BB&quot;/&gt;&lt;wsp:rsid wsp:val=&quot;001D3BFD&quot;/&gt;&lt;wsp:rsid wsp:val=&quot;001D3E29&quot;/&gt;&lt;wsp:rsid wsp:val=&quot;001D426C&quot;/&gt;&lt;wsp:rsid wsp:val=&quot;001D481C&quot;/&gt;&lt;wsp:rsid wsp:val=&quot;001D4C52&quot;/&gt;&lt;wsp:rsid wsp:val=&quot;001D4E35&quot;/&gt;&lt;wsp:rsid wsp:val=&quot;001D534F&quot;/&gt;&lt;wsp:rsid wsp:val=&quot;001D539A&quot;/&gt;&lt;wsp:rsid wsp:val=&quot;001D58CE&quot;/&gt;&lt;wsp:rsid wsp:val=&quot;001D62C1&quot;/&gt;&lt;wsp:rsid wsp:val=&quot;001D62F2&quot;/&gt;&lt;wsp:rsid wsp:val=&quot;001D77F4&quot;/&gt;&lt;wsp:rsid wsp:val=&quot;001D7E29&quot;/&gt;&lt;wsp:rsid wsp:val=&quot;001E0626&quot;/&gt;&lt;wsp:rsid wsp:val=&quot;001E1D56&quot;/&gt;&lt;wsp:rsid wsp:val=&quot;001E1E1E&quot;/&gt;&lt;wsp:rsid wsp:val=&quot;001E2893&quot;/&gt;&lt;wsp:rsid wsp:val=&quot;001E2B73&quot;/&gt;&lt;wsp:rsid wsp:val=&quot;001E30C8&quot;/&gt;&lt;wsp:rsid wsp:val=&quot;001E3592&quot;/&gt;&lt;wsp:rsid wsp:val=&quot;001E3F0F&quot;/&gt;&lt;wsp:rsid wsp:val=&quot;001E4373&quot;/&gt;&lt;wsp:rsid wsp:val=&quot;001E4B4E&quot;/&gt;&lt;wsp:rsid wsp:val=&quot;001E5226&quot;/&gt;&lt;wsp:rsid wsp:val=&quot;001E5777&quot;/&gt;&lt;wsp:rsid wsp:val=&quot;001E6028&quot;/&gt;&lt;wsp:rsid wsp:val=&quot;001E6C48&quot;/&gt;&lt;wsp:rsid wsp:val=&quot;001E6F38&quot;/&gt;&lt;wsp:rsid wsp:val=&quot;001E709F&quot;/&gt;&lt;wsp:rsid wsp:val=&quot;001E7D8F&quot;/&gt;&lt;wsp:rsid wsp:val=&quot;001F0B70&quot;/&gt;&lt;wsp:rsid wsp:val=&quot;001F1E44&quot;/&gt;&lt;wsp:rsid wsp:val=&quot;001F1F29&quot;/&gt;&lt;wsp:rsid wsp:val=&quot;001F20B7&quot;/&gt;&lt;wsp:rsid wsp:val=&quot;001F236C&quot;/&gt;&lt;wsp:rsid wsp:val=&quot;001F2450&quot;/&gt;&lt;wsp:rsid wsp:val=&quot;001F2BFF&quot;/&gt;&lt;wsp:rsid wsp:val=&quot;001F2F24&quot;/&gt;&lt;wsp:rsid wsp:val=&quot;001F32B6&quot;/&gt;&lt;wsp:rsid wsp:val=&quot;001F361A&quot;/&gt;&lt;wsp:rsid wsp:val=&quot;001F3667&quot;/&gt;&lt;wsp:rsid wsp:val=&quot;001F36F5&quot;/&gt;&lt;wsp:rsid wsp:val=&quot;001F3B16&quot;/&gt;&lt;wsp:rsid wsp:val=&quot;001F3FB8&quot;/&gt;&lt;wsp:rsid wsp:val=&quot;001F4266&quot;/&gt;&lt;wsp:rsid wsp:val=&quot;001F446A&quot;/&gt;&lt;wsp:rsid wsp:val=&quot;001F4F80&quot;/&gt;&lt;wsp:rsid wsp:val=&quot;001F53C2&quot;/&gt;&lt;wsp:rsid wsp:val=&quot;001F55B2&quot;/&gt;&lt;wsp:rsid wsp:val=&quot;001F5673&quot;/&gt;&lt;wsp:rsid wsp:val=&quot;001F69BF&quot;/&gt;&lt;wsp:rsid wsp:val=&quot;001F6BFC&quot;/&gt;&lt;wsp:rsid wsp:val=&quot;001F6F98&quot;/&gt;&lt;wsp:rsid wsp:val=&quot;001F7137&quot;/&gt;&lt;wsp:rsid wsp:val=&quot;001F726A&quot;/&gt;&lt;wsp:rsid wsp:val=&quot;001F75DE&quot;/&gt;&lt;wsp:rsid wsp:val=&quot;001F7E0F&quot;/&gt;&lt;wsp:rsid wsp:val=&quot;0020008C&quot;/&gt;&lt;wsp:rsid wsp:val=&quot;00200899&quot;/&gt;&lt;wsp:rsid wsp:val=&quot;00201238&quot;/&gt;&lt;wsp:rsid wsp:val=&quot;00201C74&quot;/&gt;&lt;wsp:rsid wsp:val=&quot;00201CD1&quot;/&gt;&lt;wsp:rsid wsp:val=&quot;002027DD&quot;/&gt;&lt;wsp:rsid wsp:val=&quot;0020292A&quot;/&gt;&lt;wsp:rsid wsp:val=&quot;00203618&quot;/&gt;&lt;wsp:rsid wsp:val=&quot;002038FE&quot;/&gt;&lt;wsp:rsid wsp:val=&quot;00203B98&quot;/&gt;&lt;wsp:rsid wsp:val=&quot;00203C7A&quot;/&gt;&lt;wsp:rsid wsp:val=&quot;00204087&quot;/&gt;&lt;wsp:rsid wsp:val=&quot;002040A4&quot;/&gt;&lt;wsp:rsid wsp:val=&quot;00204247&quot;/&gt;&lt;wsp:rsid wsp:val=&quot;00205092&quot;/&gt;&lt;wsp:rsid wsp:val=&quot;00206936&quot;/&gt;&lt;wsp:rsid wsp:val=&quot;00207042&quot;/&gt;&lt;wsp:rsid wsp:val=&quot;002070C2&quot;/&gt;&lt;wsp:rsid wsp:val=&quot;0020718E&quot;/&gt;&lt;wsp:rsid wsp:val=&quot;00207CE4&quot;/&gt;&lt;wsp:rsid wsp:val=&quot;00207FB1&quot;/&gt;&lt;wsp:rsid wsp:val=&quot;00210012&quot;/&gt;&lt;wsp:rsid wsp:val=&quot;002102BA&quot;/&gt;&lt;wsp:rsid wsp:val=&quot;00212099&quot;/&gt;&lt;wsp:rsid wsp:val=&quot;002123D1&quot;/&gt;&lt;wsp:rsid wsp:val=&quot;002124DE&quot;/&gt;&lt;wsp:rsid wsp:val=&quot;00212AAD&quot;/&gt;&lt;wsp:rsid wsp:val=&quot;00212DD3&quot;/&gt;&lt;wsp:rsid wsp:val=&quot;00213308&quot;/&gt;&lt;wsp:rsid wsp:val=&quot;0021433C&quot;/&gt;&lt;wsp:rsid wsp:val=&quot;00214520&quot;/&gt;&lt;wsp:rsid wsp:val=&quot;00214FA8&quot;/&gt;&lt;wsp:rsid wsp:val=&quot;00215296&quot;/&gt;&lt;wsp:rsid wsp:val=&quot;0021651A&quot;/&gt;&lt;wsp:rsid wsp:val=&quot;00216578&quot;/&gt;&lt;wsp:rsid wsp:val=&quot;0021770C&quot;/&gt;&lt;wsp:rsid wsp:val=&quot;00217773&quot;/&gt;&lt;wsp:rsid wsp:val=&quot;002207D2&quot;/&gt;&lt;wsp:rsid wsp:val=&quot;002208B0&quot;/&gt;&lt;wsp:rsid wsp:val=&quot;00221AD6&quot;/&gt;&lt;wsp:rsid wsp:val=&quot;002231B9&quot;/&gt;&lt;wsp:rsid wsp:val=&quot;00224498&quot;/&gt;&lt;wsp:rsid wsp:val=&quot;002250D2&quot;/&gt;&lt;wsp:rsid wsp:val=&quot;00226177&quot;/&gt;&lt;wsp:rsid wsp:val=&quot;00226187&quot;/&gt;&lt;wsp:rsid wsp:val=&quot;00226956&quot;/&gt;&lt;wsp:rsid wsp:val=&quot;00226DCF&quot;/&gt;&lt;wsp:rsid wsp:val=&quot;00227EB2&quot;/&gt;&lt;wsp:rsid wsp:val=&quot;00231423&quot;/&gt;&lt;wsp:rsid wsp:val=&quot;002319E3&quot;/&gt;&lt;wsp:rsid wsp:val=&quot;00231A7A&quot;/&gt;&lt;wsp:rsid wsp:val=&quot;00232533&quot;/&gt;&lt;wsp:rsid wsp:val=&quot;00232B87&quot;/&gt;&lt;wsp:rsid wsp:val=&quot;00232D3B&quot;/&gt;&lt;wsp:rsid wsp:val=&quot;00232EC0&quot;/&gt;&lt;wsp:rsid wsp:val=&quot;0023315E&quot;/&gt;&lt;wsp:rsid wsp:val=&quot;0023423D&quot;/&gt;&lt;wsp:rsid wsp:val=&quot;00234900&quot;/&gt;&lt;wsp:rsid wsp:val=&quot;002351CB&quot;/&gt;&lt;wsp:rsid wsp:val=&quot;00236C85&quot;/&gt;&lt;wsp:rsid wsp:val=&quot;00236DA4&quot;/&gt;&lt;wsp:rsid wsp:val=&quot;0023781A&quot;/&gt;&lt;wsp:rsid wsp:val=&quot;00237BE0&quot;/&gt;&lt;wsp:rsid wsp:val=&quot;00237E91&quot;/&gt;&lt;wsp:rsid wsp:val=&quot;002402E0&quot;/&gt;&lt;wsp:rsid wsp:val=&quot;0024053D&quot;/&gt;&lt;wsp:rsid wsp:val=&quot;002439DB&quot;/&gt;&lt;wsp:rsid wsp:val=&quot;002439E3&quot;/&gt;&lt;wsp:rsid wsp:val=&quot;00246BF7&quot;/&gt;&lt;wsp:rsid wsp:val=&quot;00246C01&quot;/&gt;&lt;wsp:rsid wsp:val=&quot;00247606&quot;/&gt;&lt;wsp:rsid wsp:val=&quot;002477C4&quot;/&gt;&lt;wsp:rsid wsp:val=&quot;00247E08&quot;/&gt;&lt;wsp:rsid wsp:val=&quot;002501ED&quot;/&gt;&lt;wsp:rsid wsp:val=&quot;00250755&quot;/&gt;&lt;wsp:rsid wsp:val=&quot;00250D15&quot;/&gt;&lt;wsp:rsid wsp:val=&quot;00252019&quot;/&gt;&lt;wsp:rsid wsp:val=&quot;00252870&quot;/&gt;&lt;wsp:rsid wsp:val=&quot;002530F9&quot;/&gt;&lt;wsp:rsid wsp:val=&quot;002550D7&quot;/&gt;&lt;wsp:rsid wsp:val=&quot;00255802&quot;/&gt;&lt;wsp:rsid wsp:val=&quot;002559C7&quot;/&gt;&lt;wsp:rsid wsp:val=&quot;00256193&quot;/&gt;&lt;wsp:rsid wsp:val=&quot;00256BE0&quot;/&gt;&lt;wsp:rsid wsp:val=&quot;00257227&quot;/&gt;&lt;wsp:rsid wsp:val=&quot;002577D9&quot;/&gt;&lt;wsp:rsid wsp:val=&quot;00260A70&quot;/&gt;&lt;wsp:rsid wsp:val=&quot;00260BFB&quot;/&gt;&lt;wsp:rsid wsp:val=&quot;00260F20&quot;/&gt;&lt;wsp:rsid wsp:val=&quot;00263162&quot;/&gt;&lt;wsp:rsid wsp:val=&quot;00263C9D&quot;/&gt;&lt;wsp:rsid wsp:val=&quot;002642FE&quot;/&gt;&lt;wsp:rsid wsp:val=&quot;00264E8F&quot;/&gt;&lt;wsp:rsid wsp:val=&quot;00265744&quot;/&gt;&lt;wsp:rsid wsp:val=&quot;0026598C&quot;/&gt;&lt;wsp:rsid wsp:val=&quot;002664BC&quot;/&gt;&lt;wsp:rsid wsp:val=&quot;00266538&quot;/&gt;&lt;wsp:rsid wsp:val=&quot;00266994&quot;/&gt;&lt;wsp:rsid wsp:val=&quot;002675ED&quot;/&gt;&lt;wsp:rsid wsp:val=&quot;0026768C&quot;/&gt;&lt;wsp:rsid wsp:val=&quot;00270697&quot;/&gt;&lt;wsp:rsid wsp:val=&quot;00270DB9&quot;/&gt;&lt;wsp:rsid wsp:val=&quot;00271678&quot;/&gt;&lt;wsp:rsid wsp:val=&quot;00271E0C&quot;/&gt;&lt;wsp:rsid wsp:val=&quot;00272246&quot;/&gt;&lt;wsp:rsid wsp:val=&quot;0027241A&quot;/&gt;&lt;wsp:rsid wsp:val=&quot;00273BD2&quot;/&gt;&lt;wsp:rsid wsp:val=&quot;0027416B&quot;/&gt;&lt;wsp:rsid wsp:val=&quot;00274CEB&quot;/&gt;&lt;wsp:rsid wsp:val=&quot;00276123&quot;/&gt;&lt;wsp:rsid wsp:val=&quot;002762C4&quot;/&gt;&lt;wsp:rsid wsp:val=&quot;002762FD&quot;/&gt;&lt;wsp:rsid wsp:val=&quot;00276772&quot;/&gt;&lt;wsp:rsid wsp:val=&quot;00276D7D&quot;/&gt;&lt;wsp:rsid wsp:val=&quot;00276E59&quot;/&gt;&lt;wsp:rsid wsp:val=&quot;00277E47&quot;/&gt;&lt;wsp:rsid wsp:val=&quot;0028051B&quot;/&gt;&lt;wsp:rsid wsp:val=&quot;0028057D&quot;/&gt;&lt;wsp:rsid wsp:val=&quot;00280776&quot;/&gt;&lt;wsp:rsid wsp:val=&quot;00280988&quot;/&gt;&lt;wsp:rsid wsp:val=&quot;002809B6&quot;/&gt;&lt;wsp:rsid wsp:val=&quot;0028116A&quot;/&gt;&lt;wsp:rsid wsp:val=&quot;00282C65&quot;/&gt;&lt;wsp:rsid wsp:val=&quot;00282EA8&quot;/&gt;&lt;wsp:rsid wsp:val=&quot;00283043&quot;/&gt;&lt;wsp:rsid wsp:val=&quot;00283662&quot;/&gt;&lt;wsp:rsid wsp:val=&quot;00283D8B&quot;/&gt;&lt;wsp:rsid wsp:val=&quot;00283DC1&quot;/&gt;&lt;wsp:rsid wsp:val=&quot;00284028&quot;/&gt;&lt;wsp:rsid wsp:val=&quot;00284651&quot;/&gt;&lt;wsp:rsid wsp:val=&quot;0028525C&quot;/&gt;&lt;wsp:rsid wsp:val=&quot;00286F15&quot;/&gt;&lt;wsp:rsid wsp:val=&quot;0028785F&quot;/&gt;&lt;wsp:rsid wsp:val=&quot;002902AF&quot;/&gt;&lt;wsp:rsid wsp:val=&quot;00290313&quot;/&gt;&lt;wsp:rsid wsp:val=&quot;0029047E&quot;/&gt;&lt;wsp:rsid wsp:val=&quot;00290B9D&quot;/&gt;&lt;wsp:rsid wsp:val=&quot;00291805&quot;/&gt;&lt;wsp:rsid wsp:val=&quot;00291A66&quot;/&gt;&lt;wsp:rsid wsp:val=&quot;00291B73&quot;/&gt;&lt;wsp:rsid wsp:val=&quot;002920B1&quot;/&gt;&lt;wsp:rsid wsp:val=&quot;0029346D&quot;/&gt;&lt;wsp:rsid wsp:val=&quot;00293669&quot;/&gt;&lt;wsp:rsid wsp:val=&quot;0029386B&quot;/&gt;&lt;wsp:rsid wsp:val=&quot;00293948&quot;/&gt;&lt;wsp:rsid wsp:val=&quot;00293EB1&quot;/&gt;&lt;wsp:rsid wsp:val=&quot;002948A9&quot;/&gt;&lt;wsp:rsid wsp:val=&quot;00294A09&quot;/&gt;&lt;wsp:rsid wsp:val=&quot;00295068&quot;/&gt;&lt;wsp:rsid wsp:val=&quot;002957A0&quot;/&gt;&lt;wsp:rsid wsp:val=&quot;00295E40&quot;/&gt;&lt;wsp:rsid wsp:val=&quot;0029660D&quot;/&gt;&lt;wsp:rsid wsp:val=&quot;00296688&quot;/&gt;&lt;wsp:rsid wsp:val=&quot;002A0C9F&quot;/&gt;&lt;wsp:rsid wsp:val=&quot;002A15EE&quot;/&gt;&lt;wsp:rsid wsp:val=&quot;002A1D68&quot;/&gt;&lt;wsp:rsid wsp:val=&quot;002A1DC1&quot;/&gt;&lt;wsp:rsid wsp:val=&quot;002A24E4&quot;/&gt;&lt;wsp:rsid wsp:val=&quot;002A31D3&quot;/&gt;&lt;wsp:rsid wsp:val=&quot;002A323F&quot;/&gt;&lt;wsp:rsid wsp:val=&quot;002A37EB&quot;/&gt;&lt;wsp:rsid wsp:val=&quot;002A3A20&quot;/&gt;&lt;wsp:rsid wsp:val=&quot;002A3DCD&quot;/&gt;&lt;wsp:rsid wsp:val=&quot;002A3E29&quot;/&gt;&lt;wsp:rsid wsp:val=&quot;002A43EE&quot;/&gt;&lt;wsp:rsid wsp:val=&quot;002A4CB5&quot;/&gt;&lt;wsp:rsid wsp:val=&quot;002A58DB&quot;/&gt;&lt;wsp:rsid wsp:val=&quot;002A58DF&quot;/&gt;&lt;wsp:rsid wsp:val=&quot;002A61B8&quot;/&gt;&lt;wsp:rsid wsp:val=&quot;002A645A&quot;/&gt;&lt;wsp:rsid wsp:val=&quot;002A6622&quot;/&gt;&lt;wsp:rsid wsp:val=&quot;002A6E7C&quot;/&gt;&lt;wsp:rsid wsp:val=&quot;002A771D&quot;/&gt;&lt;wsp:rsid wsp:val=&quot;002A7E88&quot;/&gt;&lt;wsp:rsid wsp:val=&quot;002B060E&quot;/&gt;&lt;wsp:rsid wsp:val=&quot;002B0BE0&quot;/&gt;&lt;wsp:rsid wsp:val=&quot;002B0F0A&quot;/&gt;&lt;wsp:rsid wsp:val=&quot;002B15BD&quot;/&gt;&lt;wsp:rsid wsp:val=&quot;002B1D78&quot;/&gt;&lt;wsp:rsid wsp:val=&quot;002B1DC3&quot;/&gt;&lt;wsp:rsid wsp:val=&quot;002B249A&quot;/&gt;&lt;wsp:rsid wsp:val=&quot;002B250F&quot;/&gt;&lt;wsp:rsid wsp:val=&quot;002B294E&quot;/&gt;&lt;wsp:rsid wsp:val=&quot;002B39E8&quot;/&gt;&lt;wsp:rsid wsp:val=&quot;002B4324&quot;/&gt;&lt;wsp:rsid wsp:val=&quot;002B4670&quot;/&gt;&lt;wsp:rsid wsp:val=&quot;002B46E5&quot;/&gt;&lt;wsp:rsid wsp:val=&quot;002B533F&quot;/&gt;&lt;wsp:rsid wsp:val=&quot;002B5E01&quot;/&gt;&lt;wsp:rsid wsp:val=&quot;002B65E6&quot;/&gt;&lt;wsp:rsid wsp:val=&quot;002B79CF&quot;/&gt;&lt;wsp:rsid wsp:val=&quot;002C01EE&quot;/&gt;&lt;wsp:rsid wsp:val=&quot;002C0C2D&quot;/&gt;&lt;wsp:rsid wsp:val=&quot;002C0DDB&quot;/&gt;&lt;wsp:rsid wsp:val=&quot;002C269D&quot;/&gt;&lt;wsp:rsid wsp:val=&quot;002C3460&quot;/&gt;&lt;wsp:rsid wsp:val=&quot;002C4288&quot;/&gt;&lt;wsp:rsid wsp:val=&quot;002C4594&quot;/&gt;&lt;wsp:rsid wsp:val=&quot;002C45E5&quot;/&gt;&lt;wsp:rsid wsp:val=&quot;002C4F04&quot;/&gt;&lt;wsp:rsid wsp:val=&quot;002C5A7C&quot;/&gt;&lt;wsp:rsid wsp:val=&quot;002C5B5B&quot;/&gt;&lt;wsp:rsid wsp:val=&quot;002C5FF9&quot;/&gt;&lt;wsp:rsid wsp:val=&quot;002C6638&quot;/&gt;&lt;wsp:rsid wsp:val=&quot;002C664F&quot;/&gt;&lt;wsp:rsid wsp:val=&quot;002C69D3&quot;/&gt;&lt;wsp:rsid wsp:val=&quot;002C6CD4&quot;/&gt;&lt;wsp:rsid wsp:val=&quot;002C6D73&quot;/&gt;&lt;wsp:rsid wsp:val=&quot;002C7798&quot;/&gt;&lt;wsp:rsid wsp:val=&quot;002C782E&quot;/&gt;&lt;wsp:rsid wsp:val=&quot;002C7B47&quot;/&gt;&lt;wsp:rsid wsp:val=&quot;002D0031&quot;/&gt;&lt;wsp:rsid wsp:val=&quot;002D0F4D&quot;/&gt;&lt;wsp:rsid wsp:val=&quot;002D1430&quot;/&gt;&lt;wsp:rsid wsp:val=&quot;002D1E10&quot;/&gt;&lt;wsp:rsid wsp:val=&quot;002D2CD4&quot;/&gt;&lt;wsp:rsid wsp:val=&quot;002D2D94&quot;/&gt;&lt;wsp:rsid wsp:val=&quot;002D2E7D&quot;/&gt;&lt;wsp:rsid wsp:val=&quot;002D319D&quot;/&gt;&lt;wsp:rsid wsp:val=&quot;002D3577&quot;/&gt;&lt;wsp:rsid wsp:val=&quot;002D362F&quot;/&gt;&lt;wsp:rsid wsp:val=&quot;002D42EA&quot;/&gt;&lt;wsp:rsid wsp:val=&quot;002D5322&quot;/&gt;&lt;wsp:rsid wsp:val=&quot;002D55C6&quot;/&gt;&lt;wsp:rsid wsp:val=&quot;002D5677&quot;/&gt;&lt;wsp:rsid wsp:val=&quot;002D5AE7&quot;/&gt;&lt;wsp:rsid wsp:val=&quot;002D5C20&quot;/&gt;&lt;wsp:rsid wsp:val=&quot;002D5D07&quot;/&gt;&lt;wsp:rsid wsp:val=&quot;002D60F4&quot;/&gt;&lt;wsp:rsid wsp:val=&quot;002D6239&quot;/&gt;&lt;wsp:rsid wsp:val=&quot;002D700C&quot;/&gt;&lt;wsp:rsid wsp:val=&quot;002D709A&quot;/&gt;&lt;wsp:rsid wsp:val=&quot;002D7246&quot;/&gt;&lt;wsp:rsid wsp:val=&quot;002D7D37&quot;/&gt;&lt;wsp:rsid wsp:val=&quot;002D7DFF&quot;/&gt;&lt;wsp:rsid wsp:val=&quot;002E015F&quot;/&gt;&lt;wsp:rsid wsp:val=&quot;002E0BBF&quot;/&gt;&lt;wsp:rsid wsp:val=&quot;002E122B&quot;/&gt;&lt;wsp:rsid wsp:val=&quot;002E15C7&quot;/&gt;&lt;wsp:rsid wsp:val=&quot;002E2043&quot;/&gt;&lt;wsp:rsid wsp:val=&quot;002E2508&quot;/&gt;&lt;wsp:rsid wsp:val=&quot;002E25C3&quot;/&gt;&lt;wsp:rsid wsp:val=&quot;002E2826&quot;/&gt;&lt;wsp:rsid wsp:val=&quot;002E41CD&quot;/&gt;&lt;wsp:rsid wsp:val=&quot;002E4588&quot;/&gt;&lt;wsp:rsid wsp:val=&quot;002E468F&quot;/&gt;&lt;wsp:rsid wsp:val=&quot;002E4A2A&quot;/&gt;&lt;wsp:rsid wsp:val=&quot;002E524B&quot;/&gt;&lt;wsp:rsid wsp:val=&quot;002E5823&quot;/&gt;&lt;wsp:rsid wsp:val=&quot;002E643E&quot;/&gt;&lt;wsp:rsid wsp:val=&quot;002E65DB&quot;/&gt;&lt;wsp:rsid wsp:val=&quot;002E69A4&quot;/&gt;&lt;wsp:rsid wsp:val=&quot;002E6C81&quot;/&gt;&lt;wsp:rsid wsp:val=&quot;002E6E6F&quot;/&gt;&lt;wsp:rsid wsp:val=&quot;002E7001&quot;/&gt;&lt;wsp:rsid wsp:val=&quot;002F0016&quot;/&gt;&lt;wsp:rsid wsp:val=&quot;002F0E35&quot;/&gt;&lt;wsp:rsid wsp:val=&quot;002F2561&quot;/&gt;&lt;wsp:rsid wsp:val=&quot;002F2B6C&quot;/&gt;&lt;wsp:rsid wsp:val=&quot;002F37C2&quot;/&gt;&lt;wsp:rsid wsp:val=&quot;002F414A&quot;/&gt;&lt;wsp:rsid wsp:val=&quot;002F46B9&quot;/&gt;&lt;wsp:rsid wsp:val=&quot;002F5B5E&quot;/&gt;&lt;wsp:rsid wsp:val=&quot;002F5F19&quot;/&gt;&lt;wsp:rsid wsp:val=&quot;002F6F48&quot;/&gt;&lt;wsp:rsid wsp:val=&quot;002F6FF4&quot;/&gt;&lt;wsp:rsid wsp:val=&quot;002F7D09&quot;/&gt;&lt;wsp:rsid wsp:val=&quot;003006A0&quot;/&gt;&lt;wsp:rsid wsp:val=&quot;00300799&quot;/&gt;&lt;wsp:rsid wsp:val=&quot;00301C47&quot;/&gt;&lt;wsp:rsid wsp:val=&quot;003020B7&quot;/&gt;&lt;wsp:rsid wsp:val=&quot;00302139&quot;/&gt;&lt;wsp:rsid wsp:val=&quot;003022CE&quot;/&gt;&lt;wsp:rsid wsp:val=&quot;00303269&quot;/&gt;&lt;wsp:rsid wsp:val=&quot;00303292&quot;/&gt;&lt;wsp:rsid wsp:val=&quot;00303F29&quot;/&gt;&lt;wsp:rsid wsp:val=&quot;00304659&quot;/&gt;&lt;wsp:rsid wsp:val=&quot;00304816&quot;/&gt;&lt;wsp:rsid wsp:val=&quot;00305371&quot;/&gt;&lt;wsp:rsid wsp:val=&quot;00306019&quot;/&gt;&lt;wsp:rsid wsp:val=&quot;00307631&quot;/&gt;&lt;wsp:rsid wsp:val=&quot;003109D2&quot;/&gt;&lt;wsp:rsid wsp:val=&quot;00310A25&quot;/&gt;&lt;wsp:rsid wsp:val=&quot;003113EE&quot;/&gt;&lt;wsp:rsid wsp:val=&quot;00311688&quot;/&gt;&lt;wsp:rsid wsp:val=&quot;003118D6&quot;/&gt;&lt;wsp:rsid wsp:val=&quot;00311BE3&quot;/&gt;&lt;wsp:rsid wsp:val=&quot;0031245E&quot;/&gt;&lt;wsp:rsid wsp:val=&quot;003131F2&quot;/&gt;&lt;wsp:rsid wsp:val=&quot;00313805&quot;/&gt;&lt;wsp:rsid wsp:val=&quot;00314067&quot;/&gt;&lt;wsp:rsid wsp:val=&quot;00314622&quot;/&gt;&lt;wsp:rsid wsp:val=&quot;003152C8&quot;/&gt;&lt;wsp:rsid wsp:val=&quot;00315391&quot;/&gt;&lt;wsp:rsid wsp:val=&quot;003154D2&quot;/&gt;&lt;wsp:rsid wsp:val=&quot;003154FF&quot;/&gt;&lt;wsp:rsid wsp:val=&quot;00316405&quot;/&gt;&lt;wsp:rsid wsp:val=&quot;0032036E&quot;/&gt;&lt;wsp:rsid wsp:val=&quot;00320534&quot;/&gt;&lt;wsp:rsid wsp:val=&quot;003208F8&quot;/&gt;&lt;wsp:rsid wsp:val=&quot;00320C98&quot;/&gt;&lt;wsp:rsid wsp:val=&quot;00321A77&quot;/&gt;&lt;wsp:rsid wsp:val=&quot;0032243B&quot;/&gt;&lt;wsp:rsid wsp:val=&quot;0032262F&quot;/&gt;&lt;wsp:rsid wsp:val=&quot;003232A9&quot;/&gt;&lt;wsp:rsid wsp:val=&quot;0032407E&quot;/&gt;&lt;wsp:rsid wsp:val=&quot;00324457&quot;/&gt;&lt;wsp:rsid wsp:val=&quot;00324776&quot;/&gt;&lt;wsp:rsid wsp:val=&quot;0032483F&quot;/&gt;&lt;wsp:rsid wsp:val=&quot;0032549F&quot;/&gt;&lt;wsp:rsid wsp:val=&quot;003255A6&quot;/&gt;&lt;wsp:rsid wsp:val=&quot;00326495&quot;/&gt;&lt;wsp:rsid wsp:val=&quot;003274F5&quot;/&gt;&lt;wsp:rsid wsp:val=&quot;0032777E&quot;/&gt;&lt;wsp:rsid wsp:val=&quot;00330C34&quot;/&gt;&lt;wsp:rsid wsp:val=&quot;00331E18&quot;/&gt;&lt;wsp:rsid wsp:val=&quot;00331F59&quot;/&gt;&lt;wsp:rsid wsp:val=&quot;00332115&quot;/&gt;&lt;wsp:rsid wsp:val=&quot;00332723&quot;/&gt;&lt;wsp:rsid wsp:val=&quot;00332F84&quot;/&gt;&lt;wsp:rsid wsp:val=&quot;00333C6A&quot;/&gt;&lt;wsp:rsid wsp:val=&quot;00333D6B&quot;/&gt;&lt;wsp:rsid wsp:val=&quot;003345F3&quot;/&gt;&lt;wsp:rsid wsp:val=&quot;00334A24&quot;/&gt;&lt;wsp:rsid wsp:val=&quot;00334F0A&quot;/&gt;&lt;wsp:rsid wsp:val=&quot;00335C6B&quot;/&gt;&lt;wsp:rsid wsp:val=&quot;00336F0F&quot;/&gt;&lt;wsp:rsid wsp:val=&quot;003376CF&quot;/&gt;&lt;wsp:rsid wsp:val=&quot;00337C48&quot;/&gt;&lt;wsp:rsid wsp:val=&quot;00340011&quot;/&gt;&lt;wsp:rsid wsp:val=&quot;0034027E&quot;/&gt;&lt;wsp:rsid wsp:val=&quot;003411C2&quot;/&gt;&lt;wsp:rsid wsp:val=&quot;00341E36&quot;/&gt;&lt;wsp:rsid wsp:val=&quot;003420AB&quot;/&gt;&lt;wsp:rsid wsp:val=&quot;00343FBF&quot;/&gt;&lt;wsp:rsid wsp:val=&quot;003442DD&quot;/&gt;&lt;wsp:rsid wsp:val=&quot;0034440D&quot;/&gt;&lt;wsp:rsid wsp:val=&quot;00344C3B&quot;/&gt;&lt;wsp:rsid wsp:val=&quot;00344F30&quot;/&gt;&lt;wsp:rsid wsp:val=&quot;003450B3&quot;/&gt;&lt;wsp:rsid wsp:val=&quot;003452B0&quot;/&gt;&lt;wsp:rsid wsp:val=&quot;003455AC&quot;/&gt;&lt;wsp:rsid wsp:val=&quot;00345F7A&quot;/&gt;&lt;wsp:rsid wsp:val=&quot;003460F3&quot;/&gt;&lt;wsp:rsid wsp:val=&quot;0034611E&quot;/&gt;&lt;wsp:rsid wsp:val=&quot;00346E79&quot;/&gt;&lt;wsp:rsid wsp:val=&quot;00350633&quot;/&gt;&lt;wsp:rsid wsp:val=&quot;00350653&quot;/&gt;&lt;wsp:rsid wsp:val=&quot;003508E6&quot;/&gt;&lt;wsp:rsid wsp:val=&quot;00350B8F&quot;/&gt;&lt;wsp:rsid wsp:val=&quot;00350FCB&quot;/&gt;&lt;wsp:rsid wsp:val=&quot;0035100D&quot;/&gt;&lt;wsp:rsid wsp:val=&quot;00351503&quot;/&gt;&lt;wsp:rsid wsp:val=&quot;00352110&quot;/&gt;&lt;wsp:rsid wsp:val=&quot;00352713&quot;/&gt;&lt;wsp:rsid wsp:val=&quot;00353046&quot;/&gt;&lt;wsp:rsid wsp:val=&quot;00353096&quot;/&gt;&lt;wsp:rsid wsp:val=&quot;003534D3&quot;/&gt;&lt;wsp:rsid wsp:val=&quot;003546AC&quot;/&gt;&lt;wsp:rsid wsp:val=&quot;00354A70&quot;/&gt;&lt;wsp:rsid wsp:val=&quot;0035582F&quot;/&gt;&lt;wsp:rsid wsp:val=&quot;00355BBE&quot;/&gt;&lt;wsp:rsid wsp:val=&quot;003576A3&quot;/&gt;&lt;wsp:rsid wsp:val=&quot;00360039&quot;/&gt;&lt;wsp:rsid wsp:val=&quot;00360336&quot;/&gt;&lt;wsp:rsid wsp:val=&quot;003603AE&quot;/&gt;&lt;wsp:rsid wsp:val=&quot;003606A5&quot;/&gt;&lt;wsp:rsid wsp:val=&quot;00360C42&quot;/&gt;&lt;wsp:rsid wsp:val=&quot;00360DD2&quot;/&gt;&lt;wsp:rsid wsp:val=&quot;00360F20&quot;/&gt;&lt;wsp:rsid wsp:val=&quot;003615C0&quot;/&gt;&lt;wsp:rsid wsp:val=&quot;00362CF0&quot;/&gt;&lt;wsp:rsid wsp:val=&quot;00362D04&quot;/&gt;&lt;wsp:rsid wsp:val=&quot;0036338C&quot;/&gt;&lt;wsp:rsid wsp:val=&quot;0036383A&quot;/&gt;&lt;wsp:rsid wsp:val=&quot;00363896&quot;/&gt;&lt;wsp:rsid wsp:val=&quot;00364DD8&quot;/&gt;&lt;wsp:rsid wsp:val=&quot;00364E30&quot;/&gt;&lt;wsp:rsid wsp:val=&quot;00365173&quot;/&gt;&lt;wsp:rsid wsp:val=&quot;00365DAB&quot;/&gt;&lt;wsp:rsid wsp:val=&quot;00365F3D&quot;/&gt;&lt;wsp:rsid wsp:val=&quot;00365FB6&quot;/&gt;&lt;wsp:rsid wsp:val=&quot;003666A5&quot;/&gt;&lt;wsp:rsid wsp:val=&quot;003667E5&quot;/&gt;&lt;wsp:rsid wsp:val=&quot;00370524&quot;/&gt;&lt;wsp:rsid wsp:val=&quot;003712A2&quot;/&gt;&lt;wsp:rsid wsp:val=&quot;0037415A&quot;/&gt;&lt;wsp:rsid wsp:val=&quot;00374659&quot;/&gt;&lt;wsp:rsid wsp:val=&quot;003754DB&quot;/&gt;&lt;wsp:rsid wsp:val=&quot;0037567A&quot;/&gt;&lt;wsp:rsid wsp:val=&quot;003758D5&quot;/&gt;&lt;wsp:rsid wsp:val=&quot;00376A2D&quot;/&gt;&lt;wsp:rsid wsp:val=&quot;0037715F&quot;/&gt;&lt;wsp:rsid wsp:val=&quot;00380169&quot;/&gt;&lt;wsp:rsid wsp:val=&quot;00380698&quot;/&gt;&lt;wsp:rsid wsp:val=&quot;00381415&quot;/&gt;&lt;wsp:rsid wsp:val=&quot;00381BD0&quot;/&gt;&lt;wsp:rsid wsp:val=&quot;00382586&quot;/&gt;&lt;wsp:rsid wsp:val=&quot;00382FD4&quot;/&gt;&lt;wsp:rsid wsp:val=&quot;00383445&quot;/&gt;&lt;wsp:rsid wsp:val=&quot;003839CB&quot;/&gt;&lt;wsp:rsid wsp:val=&quot;00385540&quot;/&gt;&lt;wsp:rsid wsp:val=&quot;003859F2&quot;/&gt;&lt;wsp:rsid wsp:val=&quot;0038687D&quot;/&gt;&lt;wsp:rsid wsp:val=&quot;00387281&quot;/&gt;&lt;wsp:rsid wsp:val=&quot;003872FA&quot;/&gt;&lt;wsp:rsid wsp:val=&quot;00387845&quot;/&gt;&lt;wsp:rsid wsp:val=&quot;003879FB&quot;/&gt;&lt;wsp:rsid wsp:val=&quot;00387A19&quot;/&gt;&lt;wsp:rsid wsp:val=&quot;00387D7C&quot;/&gt;&lt;wsp:rsid wsp:val=&quot;00390875&quot;/&gt;&lt;wsp:rsid wsp:val=&quot;00390A5F&quot;/&gt;&lt;wsp:rsid wsp:val=&quot;00390F43&quot;/&gt;&lt;wsp:rsid wsp:val=&quot;003911ED&quot;/&gt;&lt;wsp:rsid wsp:val=&quot;00392A45&quot;/&gt;&lt;wsp:rsid wsp:val=&quot;00392E6F&quot;/&gt;&lt;wsp:rsid wsp:val=&quot;003935B1&quot;/&gt;&lt;wsp:rsid wsp:val=&quot;0039444F&quot;/&gt;&lt;wsp:rsid wsp:val=&quot;003944F1&quot;/&gt;&lt;wsp:rsid wsp:val=&quot;00394892&quot;/&gt;&lt;wsp:rsid wsp:val=&quot;003954F3&quot;/&gt;&lt;wsp:rsid wsp:val=&quot;0039552D&quot;/&gt;&lt;wsp:rsid wsp:val=&quot;00395B34&quot;/&gt;&lt;wsp:rsid wsp:val=&quot;00395C8E&quot;/&gt;&lt;wsp:rsid wsp:val=&quot;00395CA0&quot;/&gt;&lt;wsp:rsid wsp:val=&quot;00396646&quot;/&gt;&lt;wsp:rsid wsp:val=&quot;00397A3D&quot;/&gt;&lt;wsp:rsid wsp:val=&quot;00397CEB&quot;/&gt;&lt;wsp:rsid wsp:val=&quot;003A0432&quot;/&gt;&lt;wsp:rsid wsp:val=&quot;003A0607&quot;/&gt;&lt;wsp:rsid wsp:val=&quot;003A08BD&quot;/&gt;&lt;wsp:rsid wsp:val=&quot;003A124F&quot;/&gt;&lt;wsp:rsid wsp:val=&quot;003A16DA&quot;/&gt;&lt;wsp:rsid wsp:val=&quot;003A2563&quot;/&gt;&lt;wsp:rsid wsp:val=&quot;003A2D78&quot;/&gt;&lt;wsp:rsid wsp:val=&quot;003A327F&quot;/&gt;&lt;wsp:rsid wsp:val=&quot;003A35DC&quot;/&gt;&lt;wsp:rsid wsp:val=&quot;003A3FD5&quot;/&gt;&lt;wsp:rsid wsp:val=&quot;003A47B9&quot;/&gt;&lt;wsp:rsid wsp:val=&quot;003A4979&quot;/&gt;&lt;wsp:rsid wsp:val=&quot;003A5069&quot;/&gt;&lt;wsp:rsid wsp:val=&quot;003A50C9&quot;/&gt;&lt;wsp:rsid wsp:val=&quot;003A6242&quot;/&gt;&lt;wsp:rsid wsp:val=&quot;003A63FB&quot;/&gt;&lt;wsp:rsid wsp:val=&quot;003A713F&quot;/&gt;&lt;wsp:rsid wsp:val=&quot;003A7773&quot;/&gt;&lt;wsp:rsid wsp:val=&quot;003B0F47&quot;/&gt;&lt;wsp:rsid wsp:val=&quot;003B2621&quot;/&gt;&lt;wsp:rsid wsp:val=&quot;003B285C&quot;/&gt;&lt;wsp:rsid wsp:val=&quot;003B2D85&quot;/&gt;&lt;wsp:rsid wsp:val=&quot;003B3BA0&quot;/&gt;&lt;wsp:rsid wsp:val=&quot;003B47B5&quot;/&gt;&lt;wsp:rsid wsp:val=&quot;003B6042&quot;/&gt;&lt;wsp:rsid wsp:val=&quot;003B6133&quot;/&gt;&lt;wsp:rsid wsp:val=&quot;003C057E&quot;/&gt;&lt;wsp:rsid wsp:val=&quot;003C0A9F&quot;/&gt;&lt;wsp:rsid wsp:val=&quot;003C0E74&quot;/&gt;&lt;wsp:rsid wsp:val=&quot;003C0F53&quot;/&gt;&lt;wsp:rsid wsp:val=&quot;003C10D5&quot;/&gt;&lt;wsp:rsid wsp:val=&quot;003C1D1F&quot;/&gt;&lt;wsp:rsid wsp:val=&quot;003C1D8E&quot;/&gt;&lt;wsp:rsid wsp:val=&quot;003C2832&quot;/&gt;&lt;wsp:rsid wsp:val=&quot;003C341D&quot;/&gt;&lt;wsp:rsid wsp:val=&quot;003C3F12&quot;/&gt;&lt;wsp:rsid wsp:val=&quot;003C5984&quot;/&gt;&lt;wsp:rsid wsp:val=&quot;003C692D&quot;/&gt;&lt;wsp:rsid wsp:val=&quot;003C6BBF&quot;/&gt;&lt;wsp:rsid wsp:val=&quot;003D06FB&quot;/&gt;&lt;wsp:rsid wsp:val=&quot;003D0A9D&quot;/&gt;&lt;wsp:rsid wsp:val=&quot;003D2940&quot;/&gt;&lt;wsp:rsid wsp:val=&quot;003D32BE&quot;/&gt;&lt;wsp:rsid wsp:val=&quot;003D3674&quot;/&gt;&lt;wsp:rsid wsp:val=&quot;003D389E&quot;/&gt;&lt;wsp:rsid wsp:val=&quot;003D4849&quot;/&gt;&lt;wsp:rsid wsp:val=&quot;003D48F4&quot;/&gt;&lt;wsp:rsid wsp:val=&quot;003D5089&quot;/&gt;&lt;wsp:rsid wsp:val=&quot;003D614B&quot;/&gt;&lt;wsp:rsid wsp:val=&quot;003D61F9&quot;/&gt;&lt;wsp:rsid wsp:val=&quot;003D6C3F&quot;/&gt;&lt;wsp:rsid wsp:val=&quot;003D78FB&quot;/&gt;&lt;wsp:rsid wsp:val=&quot;003E0C3E&quot;/&gt;&lt;wsp:rsid wsp:val=&quot;003E0DDA&quot;/&gt;&lt;wsp:rsid wsp:val=&quot;003E13D2&quot;/&gt;&lt;wsp:rsid wsp:val=&quot;003E22AB&quot;/&gt;&lt;wsp:rsid wsp:val=&quot;003E23A5&quot;/&gt;&lt;wsp:rsid wsp:val=&quot;003E34FC&quot;/&gt;&lt;wsp:rsid wsp:val=&quot;003E3629&quot;/&gt;&lt;wsp:rsid wsp:val=&quot;003E5931&quot;/&gt;&lt;wsp:rsid wsp:val=&quot;003E5960&quot;/&gt;&lt;wsp:rsid wsp:val=&quot;003E61AB&quot;/&gt;&lt;wsp:rsid wsp:val=&quot;003E674B&quot;/&gt;&lt;wsp:rsid wsp:val=&quot;003E6C4F&quot;/&gt;&lt;wsp:rsid wsp:val=&quot;003E74CE&quot;/&gt;&lt;wsp:rsid wsp:val=&quot;003F0051&quot;/&gt;&lt;wsp:rsid wsp:val=&quot;003F06B9&quot;/&gt;&lt;wsp:rsid wsp:val=&quot;003F0F99&quot;/&gt;&lt;wsp:rsid wsp:val=&quot;003F1BDD&quot;/&gt;&lt;wsp:rsid wsp:val=&quot;003F1D9D&quot;/&gt;&lt;wsp:rsid wsp:val=&quot;003F2216&quot;/&gt;&lt;wsp:rsid wsp:val=&quot;003F3177&quot;/&gt;&lt;wsp:rsid wsp:val=&quot;003F3EA6&quot;/&gt;&lt;wsp:rsid wsp:val=&quot;003F424B&quot;/&gt;&lt;wsp:rsid wsp:val=&quot;003F5112&quot;/&gt;&lt;wsp:rsid wsp:val=&quot;003F53F4&quot;/&gt;&lt;wsp:rsid wsp:val=&quot;003F5469&quot;/&gt;&lt;wsp:rsid wsp:val=&quot;003F5C93&quot;/&gt;&lt;wsp:rsid wsp:val=&quot;003F6511&quot;/&gt;&lt;wsp:rsid wsp:val=&quot;003F6B24&quot;/&gt;&lt;wsp:rsid wsp:val=&quot;003F724B&quot;/&gt;&lt;wsp:rsid wsp:val=&quot;003F7265&quot;/&gt;&lt;wsp:rsid wsp:val=&quot;003F7827&quot;/&gt;&lt;wsp:rsid wsp:val=&quot;003F7E08&quot;/&gt;&lt;wsp:rsid wsp:val=&quot;004002B4&quot;/&gt;&lt;wsp:rsid wsp:val=&quot;00400CA4&quot;/&gt;&lt;wsp:rsid wsp:val=&quot;00402FA3&quot;/&gt;&lt;wsp:rsid wsp:val=&quot;00404BBB&quot;/&gt;&lt;wsp:rsid wsp:val=&quot;00405539&quot;/&gt;&lt;wsp:rsid wsp:val=&quot;00405C95&quot;/&gt;&lt;wsp:rsid wsp:val=&quot;00406268&quot;/&gt;&lt;wsp:rsid wsp:val=&quot;004068B8&quot;/&gt;&lt;wsp:rsid wsp:val=&quot;00406EE5&quot;/&gt;&lt;wsp:rsid wsp:val=&quot;0040793D&quot;/&gt;&lt;wsp:rsid wsp:val=&quot;004079FE&quot;/&gt;&lt;wsp:rsid wsp:val=&quot;004101C4&quot;/&gt;&lt;wsp:rsid wsp:val=&quot;004117D8&quot;/&gt;&lt;wsp:rsid wsp:val=&quot;00412132&quot;/&gt;&lt;wsp:rsid wsp:val=&quot;00412668&quot;/&gt;&lt;wsp:rsid wsp:val=&quot;00412773&quot;/&gt;&lt;wsp:rsid wsp:val=&quot;00412D10&quot;/&gt;&lt;wsp:rsid wsp:val=&quot;00413E8E&quot;/&gt;&lt;wsp:rsid wsp:val=&quot;00414012&quot;/&gt;&lt;wsp:rsid wsp:val=&quot;00414105&quot;/&gt;&lt;wsp:rsid wsp:val=&quot;00414401&quot;/&gt;&lt;wsp:rsid wsp:val=&quot;0041464A&quot;/&gt;&lt;wsp:rsid wsp:val=&quot;00414939&quot;/&gt;&lt;wsp:rsid wsp:val=&quot;004153A7&quot;/&gt;&lt;wsp:rsid wsp:val=&quot;0041760A&quot;/&gt;&lt;wsp:rsid wsp:val=&quot;004177C1&quot;/&gt;&lt;wsp:rsid wsp:val=&quot;004224D4&quot;/&gt;&lt;wsp:rsid wsp:val=&quot;004228BE&quot;/&gt;&lt;wsp:rsid wsp:val=&quot;0042292F&quot;/&gt;&lt;wsp:rsid wsp:val=&quot;0042297C&quot;/&gt;&lt;wsp:rsid wsp:val=&quot;00422FAD&quot;/&gt;&lt;wsp:rsid wsp:val=&quot;0042395D&quot;/&gt;&lt;wsp:rsid wsp:val=&quot;0042457A&quot;/&gt;&lt;wsp:rsid wsp:val=&quot;004247C8&quot;/&gt;&lt;wsp:rsid wsp:val=&quot;004247E2&quot;/&gt;&lt;wsp:rsid wsp:val=&quot;0042489B&quot;/&gt;&lt;wsp:rsid wsp:val=&quot;00425790&quot;/&gt;&lt;wsp:rsid wsp:val=&quot;00425C2F&quot;/&gt;&lt;wsp:rsid wsp:val=&quot;004262A7&quot;/&gt;&lt;wsp:rsid wsp:val=&quot;0042674B&quot;/&gt;&lt;wsp:rsid wsp:val=&quot;00426B77&quot;/&gt;&lt;wsp:rsid wsp:val=&quot;00427B3E&quot;/&gt;&lt;wsp:rsid wsp:val=&quot;00427F43&quot;/&gt;&lt;wsp:rsid wsp:val=&quot;004304AD&quot;/&gt;&lt;wsp:rsid wsp:val=&quot;004308C4&quot;/&gt;&lt;wsp:rsid wsp:val=&quot;00430DB6&quot;/&gt;&lt;wsp:rsid wsp:val=&quot;00430E85&quot;/&gt;&lt;wsp:rsid wsp:val=&quot;004313FE&quot;/&gt;&lt;wsp:rsid wsp:val=&quot;00431424&quot;/&gt;&lt;wsp:rsid wsp:val=&quot;00431D86&quot;/&gt;&lt;wsp:rsid wsp:val=&quot;00431FA6&quot;/&gt;&lt;wsp:rsid wsp:val=&quot;004325B1&quot;/&gt;&lt;wsp:rsid wsp:val=&quot;004326EA&quot;/&gt;&lt;wsp:rsid wsp:val=&quot;00433EE6&quot;/&gt;&lt;wsp:rsid wsp:val=&quot;00435C29&quot;/&gt;&lt;wsp:rsid wsp:val=&quot;004366C5&quot;/&gt;&lt;wsp:rsid wsp:val=&quot;004368CA&quot;/&gt;&lt;wsp:rsid wsp:val=&quot;00436FA5&quot;/&gt;&lt;wsp:rsid wsp:val=&quot;00437983&quot;/&gt;&lt;wsp:rsid wsp:val=&quot;004379EF&quot;/&gt;&lt;wsp:rsid wsp:val=&quot;00437B2B&quot;/&gt;&lt;wsp:rsid wsp:val=&quot;00440A11&quot;/&gt;&lt;wsp:rsid wsp:val=&quot;004412A7&quot;/&gt;&lt;wsp:rsid wsp:val=&quot;00441350&quot;/&gt;&lt;wsp:rsid wsp:val=&quot;0044147E&quot;/&gt;&lt;wsp:rsid wsp:val=&quot;0044159F&quot;/&gt;&lt;wsp:rsid wsp:val=&quot;0044196B&quot;/&gt;&lt;wsp:rsid wsp:val=&quot;004420AD&quot;/&gt;&lt;wsp:rsid wsp:val=&quot;004429B5&quot;/&gt;&lt;wsp:rsid wsp:val=&quot;004431FA&quot;/&gt;&lt;wsp:rsid wsp:val=&quot;00443CEA&quot;/&gt;&lt;wsp:rsid wsp:val=&quot;00444599&quot;/&gt;&lt;wsp:rsid wsp:val=&quot;00444955&quot;/&gt;&lt;wsp:rsid wsp:val=&quot;00444F48&quot;/&gt;&lt;wsp:rsid wsp:val=&quot;00445187&quot;/&gt;&lt;wsp:rsid wsp:val=&quot;00445681&quot;/&gt;&lt;wsp:rsid wsp:val=&quot;0044570C&quot;/&gt;&lt;wsp:rsid wsp:val=&quot;00445C78&quot;/&gt;&lt;wsp:rsid wsp:val=&quot;004463CB&quot;/&gt;&lt;wsp:rsid wsp:val=&quot;00447AA2&quot;/&gt;&lt;wsp:rsid wsp:val=&quot;00450CEE&quot;/&gt;&lt;wsp:rsid wsp:val=&quot;004517EC&quot;/&gt;&lt;wsp:rsid wsp:val=&quot;00451867&quot;/&gt;&lt;wsp:rsid wsp:val=&quot;00451AAE&quot;/&gt;&lt;wsp:rsid wsp:val=&quot;00451B71&quot;/&gt;&lt;wsp:rsid wsp:val=&quot;00452111&quot;/&gt;&lt;wsp:rsid wsp:val=&quot;00452E03&quot;/&gt;&lt;wsp:rsid wsp:val=&quot;004534ED&quot;/&gt;&lt;wsp:rsid wsp:val=&quot;00453856&quot;/&gt;&lt;wsp:rsid wsp:val=&quot;0045392E&quot;/&gt;&lt;wsp:rsid wsp:val=&quot;00453EE5&quot;/&gt;&lt;wsp:rsid wsp:val=&quot;00454369&quot;/&gt;&lt;wsp:rsid wsp:val=&quot;004555FB&quot;/&gt;&lt;wsp:rsid wsp:val=&quot;00456561&quot;/&gt;&lt;wsp:rsid wsp:val=&quot;0046031F&quot;/&gt;&lt;wsp:rsid wsp:val=&quot;004603B3&quot;/&gt;&lt;wsp:rsid wsp:val=&quot;00460AF0&quot;/&gt;&lt;wsp:rsid wsp:val=&quot;004616F3&quot;/&gt;&lt;wsp:rsid wsp:val=&quot;004619B1&quot;/&gt;&lt;wsp:rsid wsp:val=&quot;00461B70&quot;/&gt;&lt;wsp:rsid wsp:val=&quot;004624C4&quot;/&gt;&lt;wsp:rsid wsp:val=&quot;004629B2&quot;/&gt;&lt;wsp:rsid wsp:val=&quot;00464258&quot;/&gt;&lt;wsp:rsid wsp:val=&quot;004647AF&quot;/&gt;&lt;wsp:rsid wsp:val=&quot;00464A35&quot;/&gt;&lt;wsp:rsid wsp:val=&quot;00464A63&quot;/&gt;&lt;wsp:rsid wsp:val=&quot;00464CBD&quot;/&gt;&lt;wsp:rsid wsp:val=&quot;00464DCD&quot;/&gt;&lt;wsp:rsid wsp:val=&quot;00465894&quot;/&gt;&lt;wsp:rsid wsp:val=&quot;0046699B&quot;/&gt;&lt;wsp:rsid wsp:val=&quot;0046712B&quot;/&gt;&lt;wsp:rsid wsp:val=&quot;00467650&quot;/&gt;&lt;wsp:rsid wsp:val=&quot;004676ED&quot;/&gt;&lt;wsp:rsid wsp:val=&quot;00471848&quot;/&gt;&lt;wsp:rsid wsp:val=&quot;00471A16&quot;/&gt;&lt;wsp:rsid wsp:val=&quot;00471ED0&quot;/&gt;&lt;wsp:rsid wsp:val=&quot;00472E18&quot;/&gt;&lt;wsp:rsid wsp:val=&quot;00472FE4&quot;/&gt;&lt;wsp:rsid wsp:val=&quot;004735B1&quot;/&gt;&lt;wsp:rsid wsp:val=&quot;00473B45&quot;/&gt;&lt;wsp:rsid wsp:val=&quot;00473BA5&quot;/&gt;&lt;wsp:rsid wsp:val=&quot;00473E39&quot;/&gt;&lt;wsp:rsid wsp:val=&quot;00475393&quot;/&gt;&lt;wsp:rsid wsp:val=&quot;004756B1&quot;/&gt;&lt;wsp:rsid wsp:val=&quot;0047586C&quot;/&gt;&lt;wsp:rsid wsp:val=&quot;00475BC1&quot;/&gt;&lt;wsp:rsid wsp:val=&quot;00476367&quot;/&gt;&lt;wsp:rsid wsp:val=&quot;0047671F&quot;/&gt;&lt;wsp:rsid wsp:val=&quot;00476F55&quot;/&gt;&lt;wsp:rsid wsp:val=&quot;0047755C&quot;/&gt;&lt;wsp:rsid wsp:val=&quot;00477967&quot;/&gt;&lt;wsp:rsid wsp:val=&quot;00480A2E&quot;/&gt;&lt;wsp:rsid wsp:val=&quot;00480DC2&quot;/&gt;&lt;wsp:rsid wsp:val=&quot;00480FE7&quot;/&gt;&lt;wsp:rsid wsp:val=&quot;0048145D&quot;/&gt;&lt;wsp:rsid wsp:val=&quot;00481E55&quot;/&gt;&lt;wsp:rsid wsp:val=&quot;004825BE&quot;/&gt;&lt;wsp:rsid wsp:val=&quot;00482734&quot;/&gt;&lt;wsp:rsid wsp:val=&quot;00483142&quot;/&gt;&lt;wsp:rsid wsp:val=&quot;00483436&quot;/&gt;&lt;wsp:rsid wsp:val=&quot;00483F50&quot;/&gt;&lt;wsp:rsid wsp:val=&quot;00483F53&quot;/&gt;&lt;wsp:rsid wsp:val=&quot;004848E1&quot;/&gt;&lt;wsp:rsid wsp:val=&quot;0048493C&quot;/&gt;&lt;wsp:rsid wsp:val=&quot;00485CFA&quot;/&gt;&lt;wsp:rsid wsp:val=&quot;0048621A&quot;/&gt;&lt;wsp:rsid wsp:val=&quot;004865E9&quot;/&gt;&lt;wsp:rsid wsp:val=&quot;00486E64&quot;/&gt;&lt;wsp:rsid wsp:val=&quot;00487397&quot;/&gt;&lt;wsp:rsid wsp:val=&quot;00487BDF&quot;/&gt;&lt;wsp:rsid wsp:val=&quot;00487CE4&quot;/&gt;&lt;wsp:rsid wsp:val=&quot;004904C8&quot;/&gt;&lt;wsp:rsid wsp:val=&quot;004907A9&quot;/&gt;&lt;wsp:rsid wsp:val=&quot;004909A9&quot;/&gt;&lt;wsp:rsid wsp:val=&quot;00490A3A&quot;/&gt;&lt;wsp:rsid wsp:val=&quot;00490D4B&quot;/&gt;&lt;wsp:rsid wsp:val=&quot;004910F7&quot;/&gt;&lt;wsp:rsid wsp:val=&quot;00491178&quot;/&gt;&lt;wsp:rsid wsp:val=&quot;00491765&quot;/&gt;&lt;wsp:rsid wsp:val=&quot;00491D17&quot;/&gt;&lt;wsp:rsid wsp:val=&quot;00492544&quot;/&gt;&lt;wsp:rsid wsp:val=&quot;00492780&quot;/&gt;&lt;wsp:rsid wsp:val=&quot;00492EB1&quot;/&gt;&lt;wsp:rsid wsp:val=&quot;0049385C&quot;/&gt;&lt;wsp:rsid wsp:val=&quot;004967F9&quot;/&gt;&lt;wsp:rsid wsp:val=&quot;00496A30&quot;/&gt;&lt;wsp:rsid wsp:val=&quot;0049761C&quot;/&gt;&lt;wsp:rsid wsp:val=&quot;004A0087&quot;/&gt;&lt;wsp:rsid wsp:val=&quot;004A0483&quot;/&gt;&lt;wsp:rsid wsp:val=&quot;004A094F&quot;/&gt;&lt;wsp:rsid wsp:val=&quot;004A102B&quot;/&gt;&lt;wsp:rsid wsp:val=&quot;004A243A&quot;/&gt;&lt;wsp:rsid wsp:val=&quot;004A244F&quot;/&gt;&lt;wsp:rsid wsp:val=&quot;004A3F79&quot;/&gt;&lt;wsp:rsid wsp:val=&quot;004A438A&quot;/&gt;&lt;wsp:rsid wsp:val=&quot;004A486D&quot;/&gt;&lt;wsp:rsid wsp:val=&quot;004A5228&quot;/&gt;&lt;wsp:rsid wsp:val=&quot;004A5E5C&quot;/&gt;&lt;wsp:rsid wsp:val=&quot;004A625A&quot;/&gt;&lt;wsp:rsid wsp:val=&quot;004A6368&quot;/&gt;&lt;wsp:rsid wsp:val=&quot;004A68D8&quot;/&gt;&lt;wsp:rsid wsp:val=&quot;004A6C9F&quot;/&gt;&lt;wsp:rsid wsp:val=&quot;004A7BA1&quot;/&gt;&lt;wsp:rsid wsp:val=&quot;004B0E0E&quot;/&gt;&lt;wsp:rsid wsp:val=&quot;004B0E44&quot;/&gt;&lt;wsp:rsid wsp:val=&quot;004B1B01&quot;/&gt;&lt;wsp:rsid wsp:val=&quot;004B1D33&quot;/&gt;&lt;wsp:rsid wsp:val=&quot;004B20DA&quot;/&gt;&lt;wsp:rsid wsp:val=&quot;004B30D3&quot;/&gt;&lt;wsp:rsid wsp:val=&quot;004B410D&quot;/&gt;&lt;wsp:rsid wsp:val=&quot;004B4451&quot;/&gt;&lt;wsp:rsid wsp:val=&quot;004B4618&quot;/&gt;&lt;wsp:rsid wsp:val=&quot;004B4BBA&quot;/&gt;&lt;wsp:rsid wsp:val=&quot;004B4CFE&quot;/&gt;&lt;wsp:rsid wsp:val=&quot;004B5330&quot;/&gt;&lt;wsp:rsid wsp:val=&quot;004B54FF&quot;/&gt;&lt;wsp:rsid wsp:val=&quot;004B5560&quot;/&gt;&lt;wsp:rsid wsp:val=&quot;004B7238&quot;/&gt;&lt;wsp:rsid wsp:val=&quot;004B7F05&quot;/&gt;&lt;wsp:rsid wsp:val=&quot;004C0D09&quot;/&gt;&lt;wsp:rsid wsp:val=&quot;004C16BF&quot;/&gt;&lt;wsp:rsid wsp:val=&quot;004C1812&quot;/&gt;&lt;wsp:rsid wsp:val=&quot;004C1AF0&quot;/&gt;&lt;wsp:rsid wsp:val=&quot;004C20C0&quot;/&gt;&lt;wsp:rsid wsp:val=&quot;004C3994&quot;/&gt;&lt;wsp:rsid wsp:val=&quot;004C3DEA&quot;/&gt;&lt;wsp:rsid wsp:val=&quot;004C3E06&quot;/&gt;&lt;wsp:rsid wsp:val=&quot;004C46FE&quot;/&gt;&lt;wsp:rsid wsp:val=&quot;004C5D83&quot;/&gt;&lt;wsp:rsid wsp:val=&quot;004C671D&quot;/&gt;&lt;wsp:rsid wsp:val=&quot;004C6C18&quot;/&gt;&lt;wsp:rsid wsp:val=&quot;004C6EA1&quot;/&gt;&lt;wsp:rsid wsp:val=&quot;004C7059&quot;/&gt;&lt;wsp:rsid wsp:val=&quot;004C7697&quot;/&gt;&lt;wsp:rsid wsp:val=&quot;004C7DDF&quot;/&gt;&lt;wsp:rsid wsp:val=&quot;004C7E0E&quot;/&gt;&lt;wsp:rsid wsp:val=&quot;004C7F40&quot;/&gt;&lt;wsp:rsid wsp:val=&quot;004D0027&quot;/&gt;&lt;wsp:rsid wsp:val=&quot;004D066E&quot;/&gt;&lt;wsp:rsid wsp:val=&quot;004D07C0&quot;/&gt;&lt;wsp:rsid wsp:val=&quot;004D1C01&quot;/&gt;&lt;wsp:rsid wsp:val=&quot;004D1F5B&quot;/&gt;&lt;wsp:rsid wsp:val=&quot;004D27B6&quot;/&gt;&lt;wsp:rsid wsp:val=&quot;004D2A48&quot;/&gt;&lt;wsp:rsid wsp:val=&quot;004D34D8&quot;/&gt;&lt;wsp:rsid wsp:val=&quot;004D355F&quot;/&gt;&lt;wsp:rsid wsp:val=&quot;004D3CA0&quot;/&gt;&lt;wsp:rsid wsp:val=&quot;004D432E&quot;/&gt;&lt;wsp:rsid wsp:val=&quot;004D4B9F&quot;/&gt;&lt;wsp:rsid wsp:val=&quot;004D4FE2&quot;/&gt;&lt;wsp:rsid wsp:val=&quot;004D4FF4&quot;/&gt;&lt;wsp:rsid wsp:val=&quot;004D57A5&quot;/&gt;&lt;wsp:rsid wsp:val=&quot;004D5E68&quot;/&gt;&lt;wsp:rsid wsp:val=&quot;004D6921&quot;/&gt;&lt;wsp:rsid wsp:val=&quot;004D6FBE&quot;/&gt;&lt;wsp:rsid wsp:val=&quot;004D779B&quot;/&gt;&lt;wsp:rsid wsp:val=&quot;004E09FA&quot;/&gt;&lt;wsp:rsid wsp:val=&quot;004E0A7C&quot;/&gt;&lt;wsp:rsid wsp:val=&quot;004E0B5F&quot;/&gt;&lt;wsp:rsid wsp:val=&quot;004E0D2E&quot;/&gt;&lt;wsp:rsid wsp:val=&quot;004E1166&quot;/&gt;&lt;wsp:rsid wsp:val=&quot;004E29AD&quot;/&gt;&lt;wsp:rsid wsp:val=&quot;004E2CF8&quot;/&gt;&lt;wsp:rsid wsp:val=&quot;004E2ED0&quot;/&gt;&lt;wsp:rsid wsp:val=&quot;004E2F2E&quot;/&gt;&lt;wsp:rsid wsp:val=&quot;004E3747&quot;/&gt;&lt;wsp:rsid wsp:val=&quot;004E3E5D&quot;/&gt;&lt;wsp:rsid wsp:val=&quot;004E4138&quot;/&gt;&lt;wsp:rsid wsp:val=&quot;004E43B3&quot;/&gt;&lt;wsp:rsid wsp:val=&quot;004E5220&quot;/&gt;&lt;wsp:rsid wsp:val=&quot;004E5E00&quot;/&gt;&lt;wsp:rsid wsp:val=&quot;004E605B&quot;/&gt;&lt;wsp:rsid wsp:val=&quot;004E64E8&quot;/&gt;&lt;wsp:rsid wsp:val=&quot;004E6DB9&quot;/&gt;&lt;wsp:rsid wsp:val=&quot;004E7394&quot;/&gt;&lt;wsp:rsid wsp:val=&quot;004E7E10&quot;/&gt;&lt;wsp:rsid wsp:val=&quot;004F0E1C&quot;/&gt;&lt;wsp:rsid wsp:val=&quot;004F1E6C&quot;/&gt;&lt;wsp:rsid wsp:val=&quot;004F2150&quot;/&gt;&lt;wsp:rsid wsp:val=&quot;004F244D&quot;/&gt;&lt;wsp:rsid wsp:val=&quot;004F3266&quot;/&gt;&lt;wsp:rsid wsp:val=&quot;004F32E1&quot;/&gt;&lt;wsp:rsid wsp:val=&quot;004F33A2&quot;/&gt;&lt;wsp:rsid wsp:val=&quot;004F3EF2&quot;/&gt;&lt;wsp:rsid wsp:val=&quot;004F4375&quot;/&gt;&lt;wsp:rsid wsp:val=&quot;004F4CBB&quot;/&gt;&lt;wsp:rsid wsp:val=&quot;004F62EF&quot;/&gt;&lt;wsp:rsid wsp:val=&quot;004F6A38&quot;/&gt;&lt;wsp:rsid wsp:val=&quot;004F77FA&quot;/&gt;&lt;wsp:rsid wsp:val=&quot;00500794&quot;/&gt;&lt;wsp:rsid wsp:val=&quot;00500F0E&quot;/&gt;&lt;wsp:rsid wsp:val=&quot;00501830&quot;/&gt;&lt;wsp:rsid wsp:val=&quot;00501C1C&quot;/&gt;&lt;wsp:rsid wsp:val=&quot;00502302&quot;/&gt;&lt;wsp:rsid wsp:val=&quot;005023AA&quot;/&gt;&lt;wsp:rsid wsp:val=&quot;00502EB5&quot;/&gt;&lt;wsp:rsid wsp:val=&quot;005039AF&quot;/&gt;&lt;wsp:rsid wsp:val=&quot;00504027&quot;/&gt;&lt;wsp:rsid wsp:val=&quot;005042C1&quot;/&gt;&lt;wsp:rsid wsp:val=&quot;00504B16&quot;/&gt;&lt;wsp:rsid wsp:val=&quot;005072D4&quot;/&gt;&lt;wsp:rsid wsp:val=&quot;005106CA&quot;/&gt;&lt;wsp:rsid wsp:val=&quot;00510F0A&quot;/&gt;&lt;wsp:rsid wsp:val=&quot;00510F11&quot;/&gt;&lt;wsp:rsid wsp:val=&quot;005114EC&quot;/&gt;&lt;wsp:rsid wsp:val=&quot;00511F1D&quot;/&gt;&lt;wsp:rsid wsp:val=&quot;0051200A&quot;/&gt;&lt;wsp:rsid wsp:val=&quot;0051225C&quot;/&gt;&lt;wsp:rsid wsp:val=&quot;005125CA&quot;/&gt;&lt;wsp:rsid wsp:val=&quot;00512AFE&quot;/&gt;&lt;wsp:rsid wsp:val=&quot;00512C6D&quot;/&gt;&lt;wsp:rsid wsp:val=&quot;00512EA6&quot;/&gt;&lt;wsp:rsid wsp:val=&quot;00513572&quot;/&gt;&lt;wsp:rsid wsp:val=&quot;005147BD&quot;/&gt;&lt;wsp:rsid wsp:val=&quot;0051494F&quot;/&gt;&lt;wsp:rsid wsp:val=&quot;00515077&quot;/&gt;&lt;wsp:rsid wsp:val=&quot;005154C1&quot;/&gt;&lt;wsp:rsid wsp:val=&quot;0051584A&quot;/&gt;&lt;wsp:rsid wsp:val=&quot;00515D91&quot;/&gt;&lt;wsp:rsid wsp:val=&quot;00515EFF&quot;/&gt;&lt;wsp:rsid wsp:val=&quot;00516269&quot;/&gt;&lt;wsp:rsid wsp:val=&quot;005178AD&quot;/&gt;&lt;wsp:rsid wsp:val=&quot;00517EAD&quot;/&gt;&lt;wsp:rsid wsp:val=&quot;00517F72&quot;/&gt;&lt;wsp:rsid wsp:val=&quot;00517F73&quot;/&gt;&lt;wsp:rsid wsp:val=&quot;0052003D&quot;/&gt;&lt;wsp:rsid wsp:val=&quot;0052041F&quot;/&gt;&lt;wsp:rsid wsp:val=&quot;0052070D&quot;/&gt;&lt;wsp:rsid wsp:val=&quot;0052092E&quot;/&gt;&lt;wsp:rsid wsp:val=&quot;005217D9&quot;/&gt;&lt;wsp:rsid wsp:val=&quot;00521877&quot;/&gt;&lt;wsp:rsid wsp:val=&quot;00521D0E&quot;/&gt;&lt;wsp:rsid wsp:val=&quot;00521D3B&quot;/&gt;&lt;wsp:rsid wsp:val=&quot;00522C97&quot;/&gt;&lt;wsp:rsid wsp:val=&quot;00522D52&quot;/&gt;&lt;wsp:rsid wsp:val=&quot;00523256&quot;/&gt;&lt;wsp:rsid wsp:val=&quot;00523E32&quot;/&gt;&lt;wsp:rsid wsp:val=&quot;00523E82&quot;/&gt;&lt;wsp:rsid wsp:val=&quot;00524509&quot;/&gt;&lt;wsp:rsid wsp:val=&quot;00524A6C&quot;/&gt;&lt;wsp:rsid wsp:val=&quot;00524AD9&quot;/&gt;&lt;wsp:rsid wsp:val=&quot;00524D7E&quot;/&gt;&lt;wsp:rsid wsp:val=&quot;00525290&quot;/&gt;&lt;wsp:rsid wsp:val=&quot;00526210&quot;/&gt;&lt;wsp:rsid wsp:val=&quot;00526445&quot;/&gt;&lt;wsp:rsid wsp:val=&quot;00527592&quot;/&gt;&lt;wsp:rsid wsp:val=&quot;00527982&quot;/&gt;&lt;wsp:rsid wsp:val=&quot;00530245&quot;/&gt;&lt;wsp:rsid wsp:val=&quot;005302D2&quot;/&gt;&lt;wsp:rsid wsp:val=&quot;00530E61&quot;/&gt;&lt;wsp:rsid wsp:val=&quot;00532369&quot;/&gt;&lt;wsp:rsid wsp:val=&quot;00532AF3&quot;/&gt;&lt;wsp:rsid wsp:val=&quot;005330DC&quot;/&gt;&lt;wsp:rsid wsp:val=&quot;00533C7D&quot;/&gt;&lt;wsp:rsid wsp:val=&quot;00533D93&quot;/&gt;&lt;wsp:rsid wsp:val=&quot;005342BA&quot;/&gt;&lt;wsp:rsid wsp:val=&quot;00534B45&quot;/&gt;&lt;wsp:rsid wsp:val=&quot;00536A25&quot;/&gt;&lt;wsp:rsid wsp:val=&quot;00536A9D&quot;/&gt;&lt;wsp:rsid wsp:val=&quot;00537501&quot;/&gt;&lt;wsp:rsid wsp:val=&quot;00537738&quot;/&gt;&lt;wsp:rsid wsp:val=&quot;0053794F&quot;/&gt;&lt;wsp:rsid wsp:val=&quot;00537FAA&quot;/&gt;&lt;wsp:rsid wsp:val=&quot;00540EDE&quot;/&gt;&lt;wsp:rsid wsp:val=&quot;00541519&quot;/&gt;&lt;wsp:rsid wsp:val=&quot;005416B2&quot;/&gt;&lt;wsp:rsid wsp:val=&quot;00541B0F&quot;/&gt;&lt;wsp:rsid wsp:val=&quot;0054236A&quot;/&gt;&lt;wsp:rsid wsp:val=&quot;00542532&quot;/&gt;&lt;wsp:rsid wsp:val=&quot;005438E3&quot;/&gt;&lt;wsp:rsid wsp:val=&quot;00543E8C&quot;/&gt;&lt;wsp:rsid wsp:val=&quot;005448F7&quot;/&gt;&lt;wsp:rsid wsp:val=&quot;00544958&quot;/&gt;&lt;wsp:rsid wsp:val=&quot;00544BB6&quot;/&gt;&lt;wsp:rsid wsp:val=&quot;0054557B&quot;/&gt;&lt;wsp:rsid wsp:val=&quot;00545EE7&quot;/&gt;&lt;wsp:rsid wsp:val=&quot;00546693&quot;/&gt;&lt;wsp:rsid wsp:val=&quot;00546C5D&quot;/&gt;&lt;wsp:rsid wsp:val=&quot;005470C7&quot;/&gt;&lt;wsp:rsid wsp:val=&quot;005471B7&quot;/&gt;&lt;wsp:rsid wsp:val=&quot;00547997&quot;/&gt;&lt;wsp:rsid wsp:val=&quot;005479D6&quot;/&gt;&lt;wsp:rsid wsp:val=&quot;0055106B&quot;/&gt;&lt;wsp:rsid wsp:val=&quot;005515E8&quot;/&gt;&lt;wsp:rsid wsp:val=&quot;00551CE9&quot;/&gt;&lt;wsp:rsid wsp:val=&quot;005527A1&quot;/&gt;&lt;wsp:rsid wsp:val=&quot;00552C36&quot;/&gt;&lt;wsp:rsid wsp:val=&quot;00552DE5&quot;/&gt;&lt;wsp:rsid wsp:val=&quot;00553B6C&quot;/&gt;&lt;wsp:rsid wsp:val=&quot;00553C1F&quot;/&gt;&lt;wsp:rsid wsp:val=&quot;0055419C&quot;/&gt;&lt;wsp:rsid wsp:val=&quot;00554B3D&quot;/&gt;&lt;wsp:rsid wsp:val=&quot;0055531B&quot;/&gt;&lt;wsp:rsid wsp:val=&quot;00555878&quot;/&gt;&lt;wsp:rsid wsp:val=&quot;00555B7B&quot;/&gt;&lt;wsp:rsid wsp:val=&quot;00556757&quot;/&gt;&lt;wsp:rsid wsp:val=&quot;00557672&quot;/&gt;&lt;wsp:rsid wsp:val=&quot;00560502&quot;/&gt;&lt;wsp:rsid wsp:val=&quot;005609B7&quot;/&gt;&lt;wsp:rsid wsp:val=&quot;00560E7A&quot;/&gt;&lt;wsp:rsid wsp:val=&quot;00561026&quot;/&gt;&lt;wsp:rsid wsp:val=&quot;00562D36&quot;/&gt;&lt;wsp:rsid wsp:val=&quot;00564AE7&quot;/&gt;&lt;wsp:rsid wsp:val=&quot;00564B91&quot;/&gt;&lt;wsp:rsid wsp:val=&quot;00565EA7&quot;/&gt;&lt;wsp:rsid wsp:val=&quot;00567262&quot;/&gt;&lt;wsp:rsid wsp:val=&quot;0056764E&quot;/&gt;&lt;wsp:rsid wsp:val=&quot;00567738&quot;/&gt;&lt;wsp:rsid wsp:val=&quot;00567B23&quot;/&gt;&lt;wsp:rsid wsp:val=&quot;00567B65&quot;/&gt;&lt;wsp:rsid wsp:val=&quot;00570BAC&quot;/&gt;&lt;wsp:rsid wsp:val=&quot;00570D30&quot;/&gt;&lt;wsp:rsid wsp:val=&quot;00570FA9&quot;/&gt;&lt;wsp:rsid wsp:val=&quot;00571225&quot;/&gt;&lt;wsp:rsid wsp:val=&quot;00571FE1&quot;/&gt;&lt;wsp:rsid wsp:val=&quot;00572039&quot;/&gt;&lt;wsp:rsid wsp:val=&quot;005725D3&quot;/&gt;&lt;wsp:rsid wsp:val=&quot;005727EF&quot;/&gt;&lt;wsp:rsid wsp:val=&quot;005729D2&quot;/&gt;&lt;wsp:rsid wsp:val=&quot;00572AD4&quot;/&gt;&lt;wsp:rsid wsp:val=&quot;00572ECC&quot;/&gt;&lt;wsp:rsid wsp:val=&quot;00573322&quot;/&gt;&lt;wsp:rsid wsp:val=&quot;00573A46&quot;/&gt;&lt;wsp:rsid wsp:val=&quot;005743C2&quot;/&gt;&lt;wsp:rsid wsp:val=&quot;00574673&quot;/&gt;&lt;wsp:rsid wsp:val=&quot;005746DC&quot;/&gt;&lt;wsp:rsid wsp:val=&quot;00574813&quot;/&gt;&lt;wsp:rsid wsp:val=&quot;00575141&quot;/&gt;&lt;wsp:rsid wsp:val=&quot;005755CC&quot;/&gt;&lt;wsp:rsid wsp:val=&quot;00576078&quot;/&gt;&lt;wsp:rsid wsp:val=&quot;005760E4&quot;/&gt;&lt;wsp:rsid wsp:val=&quot;0057715C&quot;/&gt;&lt;wsp:rsid wsp:val=&quot;0057791C&quot;/&gt;&lt;wsp:rsid wsp:val=&quot;0058046A&quot;/&gt;&lt;wsp:rsid wsp:val=&quot;00580FF3&quot;/&gt;&lt;wsp:rsid wsp:val=&quot;0058129E&quot;/&gt;&lt;wsp:rsid wsp:val=&quot;005813A6&quot;/&gt;&lt;wsp:rsid wsp:val=&quot;00581B79&quot;/&gt;&lt;wsp:rsid wsp:val=&quot;00581C8B&quot;/&gt;&lt;wsp:rsid wsp:val=&quot;00581DDC&quot;/&gt;&lt;wsp:rsid wsp:val=&quot;00581E36&quot;/&gt;&lt;wsp:rsid wsp:val=&quot;00582720&quot;/&gt;&lt;wsp:rsid wsp:val=&quot;00582A69&quot;/&gt;&lt;wsp:rsid wsp:val=&quot;00582B43&quot;/&gt;&lt;wsp:rsid wsp:val=&quot;00582B63&quot;/&gt;&lt;wsp:rsid wsp:val=&quot;00583728&quot;/&gt;&lt;wsp:rsid wsp:val=&quot;00585137&quot;/&gt;&lt;wsp:rsid wsp:val=&quot;0058529F&quot;/&gt;&lt;wsp:rsid wsp:val=&quot;00586225&quot;/&gt;&lt;wsp:rsid wsp:val=&quot;00586791&quot;/&gt;&lt;wsp:rsid wsp:val=&quot;005871DC&quot;/&gt;&lt;wsp:rsid wsp:val=&quot;00587224&quot;/&gt;&lt;wsp:rsid wsp:val=&quot;005876D1&quot;/&gt;&lt;wsp:rsid wsp:val=&quot;00590BB5&quot;/&gt;&lt;wsp:rsid wsp:val=&quot;00591401&quot;/&gt;&lt;wsp:rsid wsp:val=&quot;0059149D&quot;/&gt;&lt;wsp:rsid wsp:val=&quot;00591ADE&quot;/&gt;&lt;wsp:rsid wsp:val=&quot;00592CE1&quot;/&gt;&lt;wsp:rsid wsp:val=&quot;00592F27&quot;/&gt;&lt;wsp:rsid wsp:val=&quot;00593A33&quot;/&gt;&lt;wsp:rsid wsp:val=&quot;00593DF1&quot;/&gt;&lt;wsp:rsid wsp:val=&quot;00596145&quot;/&gt;&lt;wsp:rsid wsp:val=&quot;00596754&quot;/&gt;&lt;wsp:rsid wsp:val=&quot;00596C74&quot;/&gt;&lt;wsp:rsid wsp:val=&quot;005977AC&quot;/&gt;&lt;wsp:rsid wsp:val=&quot;005A0CC1&quot;/&gt;&lt;wsp:rsid wsp:val=&quot;005A123B&quot;/&gt;&lt;wsp:rsid wsp:val=&quot;005A1459&quot;/&gt;&lt;wsp:rsid wsp:val=&quot;005A2095&quot;/&gt;&lt;wsp:rsid wsp:val=&quot;005A23FD&quot;/&gt;&lt;wsp:rsid wsp:val=&quot;005A34BF&quot;/&gt;&lt;wsp:rsid wsp:val=&quot;005A3537&quot;/&gt;&lt;wsp:rsid wsp:val=&quot;005A360B&quot;/&gt;&lt;wsp:rsid wsp:val=&quot;005A368B&quot;/&gt;&lt;wsp:rsid wsp:val=&quot;005A3957&quot;/&gt;&lt;wsp:rsid wsp:val=&quot;005A3978&quot;/&gt;&lt;wsp:rsid wsp:val=&quot;005A3A57&quot;/&gt;&lt;wsp:rsid wsp:val=&quot;005A430B&quot;/&gt;&lt;wsp:rsid wsp:val=&quot;005A5A08&quot;/&gt;&lt;wsp:rsid wsp:val=&quot;005A5C83&quot;/&gt;&lt;wsp:rsid wsp:val=&quot;005A5CE4&quot;/&gt;&lt;wsp:rsid wsp:val=&quot;005A5EF4&quot;/&gt;&lt;wsp:rsid wsp:val=&quot;005A62A5&quot;/&gt;&lt;wsp:rsid wsp:val=&quot;005A6BC1&quot;/&gt;&lt;wsp:rsid wsp:val=&quot;005A7FB3&quot;/&gt;&lt;wsp:rsid wsp:val=&quot;005B086B&quot;/&gt;&lt;wsp:rsid wsp:val=&quot;005B12A9&quot;/&gt;&lt;wsp:rsid wsp:val=&quot;005B16AD&quot;/&gt;&lt;wsp:rsid wsp:val=&quot;005B17F9&quot;/&gt;&lt;wsp:rsid wsp:val=&quot;005B1C8D&quot;/&gt;&lt;wsp:rsid wsp:val=&quot;005B206B&quot;/&gt;&lt;wsp:rsid wsp:val=&quot;005B2E65&quot;/&gt;&lt;wsp:rsid wsp:val=&quot;005B354D&quot;/&gt;&lt;wsp:rsid wsp:val=&quot;005B399F&quot;/&gt;&lt;wsp:rsid wsp:val=&quot;005B3A42&quot;/&gt;&lt;wsp:rsid wsp:val=&quot;005B3B93&quot;/&gt;&lt;wsp:rsid wsp:val=&quot;005B3DDA&quot;/&gt;&lt;wsp:rsid wsp:val=&quot;005B3FA4&quot;/&gt;&lt;wsp:rsid wsp:val=&quot;005B41A0&quot;/&gt;&lt;wsp:rsid wsp:val=&quot;005B4519&quot;/&gt;&lt;wsp:rsid wsp:val=&quot;005B476F&quot;/&gt;&lt;wsp:rsid wsp:val=&quot;005B5228&quot;/&gt;&lt;wsp:rsid wsp:val=&quot;005B5787&quot;/&gt;&lt;wsp:rsid wsp:val=&quot;005B5D45&quot;/&gt;&lt;wsp:rsid wsp:val=&quot;005B65C0&quot;/&gt;&lt;wsp:rsid wsp:val=&quot;005B68DB&quot;/&gt;&lt;wsp:rsid wsp:val=&quot;005B7055&quot;/&gt;&lt;wsp:rsid wsp:val=&quot;005B761D&quot;/&gt;&lt;wsp:rsid wsp:val=&quot;005B7866&quot;/&gt;&lt;wsp:rsid wsp:val=&quot;005C0C0E&quot;/&gt;&lt;wsp:rsid wsp:val=&quot;005C0E91&quot;/&gt;&lt;wsp:rsid wsp:val=&quot;005C14B3&quot;/&gt;&lt;wsp:rsid wsp:val=&quot;005C18E4&quot;/&gt;&lt;wsp:rsid wsp:val=&quot;005C1CEB&quot;/&gt;&lt;wsp:rsid wsp:val=&quot;005C1E93&quot;/&gt;&lt;wsp:rsid wsp:val=&quot;005C298D&quot;/&gt;&lt;wsp:rsid wsp:val=&quot;005C40DE&quot;/&gt;&lt;wsp:rsid wsp:val=&quot;005C40F1&quot;/&gt;&lt;wsp:rsid wsp:val=&quot;005C4673&quot;/&gt;&lt;wsp:rsid wsp:val=&quot;005C4E0B&quot;/&gt;&lt;wsp:rsid wsp:val=&quot;005C5D36&quot;/&gt;&lt;wsp:rsid wsp:val=&quot;005C72B9&quot;/&gt;&lt;wsp:rsid wsp:val=&quot;005C7343&quot;/&gt;&lt;wsp:rsid wsp:val=&quot;005C75FA&quot;/&gt;&lt;wsp:rsid wsp:val=&quot;005D0ADF&quot;/&gt;&lt;wsp:rsid wsp:val=&quot;005D1037&quot;/&gt;&lt;wsp:rsid wsp:val=&quot;005D18A9&quot;/&gt;&lt;wsp:rsid wsp:val=&quot;005D195F&quot;/&gt;&lt;wsp:rsid wsp:val=&quot;005D201F&quot;/&gt;&lt;wsp:rsid wsp:val=&quot;005D279F&quot;/&gt;&lt;wsp:rsid wsp:val=&quot;005D2AA8&quot;/&gt;&lt;wsp:rsid wsp:val=&quot;005D31DB&quot;/&gt;&lt;wsp:rsid wsp:val=&quot;005D3612&quot;/&gt;&lt;wsp:rsid wsp:val=&quot;005D4720&quot;/&gt;&lt;wsp:rsid wsp:val=&quot;005D4C0C&quot;/&gt;&lt;wsp:rsid wsp:val=&quot;005D5CEE&quot;/&gt;&lt;wsp:rsid wsp:val=&quot;005D60EC&quot;/&gt;&lt;wsp:rsid wsp:val=&quot;005D61FA&quot;/&gt;&lt;wsp:rsid wsp:val=&quot;005D629F&quot;/&gt;&lt;wsp:rsid wsp:val=&quot;005D62DD&quot;/&gt;&lt;wsp:rsid wsp:val=&quot;005D6A6D&quot;/&gt;&lt;wsp:rsid wsp:val=&quot;005D7198&quot;/&gt;&lt;wsp:rsid wsp:val=&quot;005D7AAD&quot;/&gt;&lt;wsp:rsid wsp:val=&quot;005E0070&quot;/&gt;&lt;wsp:rsid wsp:val=&quot;005E0B23&quot;/&gt;&lt;wsp:rsid wsp:val=&quot;005E0EAB&quot;/&gt;&lt;wsp:rsid wsp:val=&quot;005E0EAE&quot;/&gt;&lt;wsp:rsid wsp:val=&quot;005E10BC&quot;/&gt;&lt;wsp:rsid wsp:val=&quot;005E17C0&quot;/&gt;&lt;wsp:rsid wsp:val=&quot;005E1D89&quot;/&gt;&lt;wsp:rsid wsp:val=&quot;005E3303&quot;/&gt;&lt;wsp:rsid wsp:val=&quot;005E3DEA&quot;/&gt;&lt;wsp:rsid wsp:val=&quot;005E41CF&quot;/&gt;&lt;wsp:rsid wsp:val=&quot;005E4592&quot;/&gt;&lt;wsp:rsid wsp:val=&quot;005E51A7&quot;/&gt;&lt;wsp:rsid wsp:val=&quot;005E55FC&quot;/&gt;&lt;wsp:rsid wsp:val=&quot;005E5E0A&quot;/&gt;&lt;wsp:rsid wsp:val=&quot;005E67B7&quot;/&gt;&lt;wsp:rsid wsp:val=&quot;005E739D&quot;/&gt;&lt;wsp:rsid wsp:val=&quot;005E7A8A&quot;/&gt;&lt;wsp:rsid wsp:val=&quot;005F0138&quot;/&gt;&lt;wsp:rsid wsp:val=&quot;005F0152&quot;/&gt;&lt;wsp:rsid wsp:val=&quot;005F0CE8&quot;/&gt;&lt;wsp:rsid wsp:val=&quot;005F0E72&quot;/&gt;&lt;wsp:rsid wsp:val=&quot;005F2100&quot;/&gt;&lt;wsp:rsid wsp:val=&quot;005F2123&quot;/&gt;&lt;wsp:rsid wsp:val=&quot;005F2961&quot;/&gt;&lt;wsp:rsid wsp:val=&quot;005F2B7C&quot;/&gt;&lt;wsp:rsid wsp:val=&quot;005F303E&quot;/&gt;&lt;wsp:rsid wsp:val=&quot;005F37EC&quot;/&gt;&lt;wsp:rsid wsp:val=&quot;005F38A9&quot;/&gt;&lt;wsp:rsid wsp:val=&quot;005F3A80&quot;/&gt;&lt;wsp:rsid wsp:val=&quot;005F41C8&quot;/&gt;&lt;wsp:rsid wsp:val=&quot;005F4B57&quot;/&gt;&lt;wsp:rsid wsp:val=&quot;005F597A&quot;/&gt;&lt;wsp:rsid wsp:val=&quot;005F5D6F&quot;/&gt;&lt;wsp:rsid wsp:val=&quot;005F5ED5&quot;/&gt;&lt;wsp:rsid wsp:val=&quot;005F64E1&quot;/&gt;&lt;wsp:rsid wsp:val=&quot;005F74B0&quot;/&gt;&lt;wsp:rsid wsp:val=&quot;005F794D&quot;/&gt;&lt;wsp:rsid wsp:val=&quot;005F7C23&quot;/&gt;&lt;wsp:rsid wsp:val=&quot;005F7D27&quot;/&gt;&lt;wsp:rsid wsp:val=&quot;0060144D&quot;/&gt;&lt;wsp:rsid wsp:val=&quot;00601720&quot;/&gt;&lt;wsp:rsid wsp:val=&quot;00603C01&quot;/&gt;&lt;wsp:rsid wsp:val=&quot;00603EC5&quot;/&gt;&lt;wsp:rsid wsp:val=&quot;00604277&quot;/&gt;&lt;wsp:rsid wsp:val=&quot;00604663&quot;/&gt;&lt;wsp:rsid wsp:val=&quot;006051EF&quot;/&gt;&lt;wsp:rsid wsp:val=&quot;00605422&quot;/&gt;&lt;wsp:rsid wsp:val=&quot;006059A8&quot;/&gt;&lt;wsp:rsid wsp:val=&quot;00605B48&quot;/&gt;&lt;wsp:rsid wsp:val=&quot;00606101&quot;/&gt;&lt;wsp:rsid wsp:val=&quot;006069BA&quot;/&gt;&lt;wsp:rsid wsp:val=&quot;00606B1B&quot;/&gt;&lt;wsp:rsid wsp:val=&quot;0060760C&quot;/&gt;&lt;wsp:rsid wsp:val=&quot;0061060F&quot;/&gt;&lt;wsp:rsid wsp:val=&quot;00610ABB&quot;/&gt;&lt;wsp:rsid wsp:val=&quot;00610C9E&quot;/&gt;&lt;wsp:rsid wsp:val=&quot;00612EED&quot;/&gt;&lt;wsp:rsid wsp:val=&quot;00613F15&quot;/&gt;&lt;wsp:rsid wsp:val=&quot;0061426F&quot;/&gt;&lt;wsp:rsid wsp:val=&quot;00614BEC&quot;/&gt;&lt;wsp:rsid wsp:val=&quot;0061695A&quot;/&gt;&lt;wsp:rsid wsp:val=&quot;00616D13&quot;/&gt;&lt;wsp:rsid wsp:val=&quot;0061722D&quot;/&gt;&lt;wsp:rsid wsp:val=&quot;006201FF&quot;/&gt;&lt;wsp:rsid wsp:val=&quot;0062056A&quot;/&gt;&lt;wsp:rsid wsp:val=&quot;00620885&quot;/&gt;&lt;wsp:rsid wsp:val=&quot;00620980&quot;/&gt;&lt;wsp:rsid wsp:val=&quot;00620DCB&quot;/&gt;&lt;wsp:rsid wsp:val=&quot;0062160D&quot;/&gt;&lt;wsp:rsid wsp:val=&quot;006216FF&quot;/&gt;&lt;wsp:rsid wsp:val=&quot;0062385E&quot;/&gt;&lt;wsp:rsid wsp:val=&quot;00623951&quot;/&gt;&lt;wsp:rsid wsp:val=&quot;00623BC7&quot;/&gt;&lt;wsp:rsid wsp:val=&quot;00624019&quot;/&gt;&lt;wsp:rsid wsp:val=&quot;0062419A&quot;/&gt;&lt;wsp:rsid wsp:val=&quot;006242C2&quot;/&gt;&lt;wsp:rsid wsp:val=&quot;00624B20&quot;/&gt;&lt;wsp:rsid wsp:val=&quot;0062570D&quot;/&gt;&lt;wsp:rsid wsp:val=&quot;0062579C&quot;/&gt;&lt;wsp:rsid wsp:val=&quot;00625CC1&quot;/&gt;&lt;wsp:rsid wsp:val=&quot;0062671F&quot;/&gt;&lt;wsp:rsid wsp:val=&quot;0062694A&quot;/&gt;&lt;wsp:rsid wsp:val=&quot;00626B99&quot;/&gt;&lt;wsp:rsid wsp:val=&quot;00626BD4&quot;/&gt;&lt;wsp:rsid wsp:val=&quot;00626C37&quot;/&gt;&lt;wsp:rsid wsp:val=&quot;0062761E&quot;/&gt;&lt;wsp:rsid wsp:val=&quot;0062773C&quot;/&gt;&lt;wsp:rsid wsp:val=&quot;00627C79&quot;/&gt;&lt;wsp:rsid wsp:val=&quot;00630156&quot;/&gt;&lt;wsp:rsid wsp:val=&quot;00630495&quot;/&gt;&lt;wsp:rsid wsp:val=&quot;0063049B&quot;/&gt;&lt;wsp:rsid wsp:val=&quot;00631BF6&quot;/&gt;&lt;wsp:rsid wsp:val=&quot;0063393B&quot;/&gt;&lt;wsp:rsid wsp:val=&quot;00633FDF&quot;/&gt;&lt;wsp:rsid wsp:val=&quot;00634670&quot;/&gt;&lt;wsp:rsid wsp:val=&quot;0063479F&quot;/&gt;&lt;wsp:rsid wsp:val=&quot;006347B7&quot;/&gt;&lt;wsp:rsid wsp:val=&quot;00634BE5&quot;/&gt;&lt;wsp:rsid wsp:val=&quot;00634CC1&quot;/&gt;&lt;wsp:rsid wsp:val=&quot;00634D28&quot;/&gt;&lt;wsp:rsid wsp:val=&quot;00634FE1&quot;/&gt;&lt;wsp:rsid wsp:val=&quot;00634FF3&quot;/&gt;&lt;wsp:rsid wsp:val=&quot;00635FF2&quot;/&gt;&lt;wsp:rsid wsp:val=&quot;006364EF&quot;/&gt;&lt;wsp:rsid wsp:val=&quot;00636CE0&quot;/&gt;&lt;wsp:rsid wsp:val=&quot;00637024&quot;/&gt;&lt;wsp:rsid wsp:val=&quot;0063763F&quot;/&gt;&lt;wsp:rsid wsp:val=&quot;00640B96&quot;/&gt;&lt;wsp:rsid wsp:val=&quot;00640BAE&quot;/&gt;&lt;wsp:rsid wsp:val=&quot;00641CED&quot;/&gt;&lt;wsp:rsid wsp:val=&quot;00642008&quot;/&gt;&lt;wsp:rsid wsp:val=&quot;00643572&quot;/&gt;&lt;wsp:rsid wsp:val=&quot;00643A7E&quot;/&gt;&lt;wsp:rsid wsp:val=&quot;0064444F&quot;/&gt;&lt;wsp:rsid wsp:val=&quot;00644766&quot;/&gt;&lt;wsp:rsid wsp:val=&quot;006457AF&quot;/&gt;&lt;wsp:rsid wsp:val=&quot;006457EF&quot;/&gt;&lt;wsp:rsid wsp:val=&quot;0064616F&quot;/&gt;&lt;wsp:rsid wsp:val=&quot;00646871&quot;/&gt;&lt;wsp:rsid wsp:val=&quot;00646AF8&quot;/&gt;&lt;wsp:rsid wsp:val=&quot;00646E67&quot;/&gt;&lt;wsp:rsid wsp:val=&quot;0064768F&quot;/&gt;&lt;wsp:rsid wsp:val=&quot;00647BF0&quot;/&gt;&lt;wsp:rsid wsp:val=&quot;00647C74&quot;/&gt;&lt;wsp:rsid wsp:val=&quot;00650546&quot;/&gt;&lt;wsp:rsid wsp:val=&quot;00650DFB&quot;/&gt;&lt;wsp:rsid wsp:val=&quot;00651644&quot;/&gt;&lt;wsp:rsid wsp:val=&quot;00652BDC&quot;/&gt;&lt;wsp:rsid wsp:val=&quot;006530B9&quot;/&gt;&lt;wsp:rsid wsp:val=&quot;006536EC&quot;/&gt;&lt;wsp:rsid wsp:val=&quot;00653EE1&quot;/&gt;&lt;wsp:rsid wsp:val=&quot;0065493C&quot;/&gt;&lt;wsp:rsid wsp:val=&quot;00654A85&quot;/&gt;&lt;wsp:rsid wsp:val=&quot;00654CC3&quot;/&gt;&lt;wsp:rsid wsp:val=&quot;00654E6E&quot;/&gt;&lt;wsp:rsid wsp:val=&quot;00655835&quot;/&gt;&lt;wsp:rsid wsp:val=&quot;00655DAC&quot;/&gt;&lt;wsp:rsid wsp:val=&quot;006563BF&quot;/&gt;&lt;wsp:rsid wsp:val=&quot;006564A2&quot;/&gt;&lt;wsp:rsid wsp:val=&quot;00656A6C&quot;/&gt;&lt;wsp:rsid wsp:val=&quot;00657CB2&quot;/&gt;&lt;wsp:rsid wsp:val=&quot;006600FC&quot;/&gt;&lt;wsp:rsid wsp:val=&quot;00660248&quot;/&gt;&lt;wsp:rsid wsp:val=&quot;0066065F&quot;/&gt;&lt;wsp:rsid wsp:val=&quot;006607DB&quot;/&gt;&lt;wsp:rsid wsp:val=&quot;00660863&quot;/&gt;&lt;wsp:rsid wsp:val=&quot;00660DC8&quot;/&gt;&lt;wsp:rsid wsp:val=&quot;00661068&quot;/&gt;&lt;wsp:rsid wsp:val=&quot;006615A8&quot;/&gt;&lt;wsp:rsid wsp:val=&quot;00661673&quot;/&gt;&lt;wsp:rsid wsp:val=&quot;0066174E&quot;/&gt;&lt;wsp:rsid wsp:val=&quot;00661C2B&quot;/&gt;&lt;wsp:rsid wsp:val=&quot;006629A5&quot;/&gt;&lt;wsp:rsid wsp:val=&quot;00662D7C&quot;/&gt;&lt;wsp:rsid wsp:val=&quot;006638AA&quot;/&gt;&lt;wsp:rsid wsp:val=&quot;006638C5&quot;/&gt;&lt;wsp:rsid wsp:val=&quot;006640E9&quot;/&gt;&lt;wsp:rsid wsp:val=&quot;006648E1&quot;/&gt;&lt;wsp:rsid wsp:val=&quot;006653D9&quot;/&gt;&lt;wsp:rsid wsp:val=&quot;00665AB2&quot;/&gt;&lt;wsp:rsid wsp:val=&quot;00665E5D&quot;/&gt;&lt;wsp:rsid wsp:val=&quot;006666ED&quot;/&gt;&lt;wsp:rsid wsp:val=&quot;00667445&quot;/&gt;&lt;wsp:rsid wsp:val=&quot;00667F5A&quot;/&gt;&lt;wsp:rsid wsp:val=&quot;006706C2&quot;/&gt;&lt;wsp:rsid wsp:val=&quot;00670738&quot;/&gt;&lt;wsp:rsid wsp:val=&quot;00670A0B&quot;/&gt;&lt;wsp:rsid wsp:val=&quot;00670CA5&quot;/&gt;&lt;wsp:rsid wsp:val=&quot;00671608&quot;/&gt;&lt;wsp:rsid wsp:val=&quot;0067164C&quot;/&gt;&lt;wsp:rsid wsp:val=&quot;00671B14&quot;/&gt;&lt;wsp:rsid wsp:val=&quot;00671B2D&quot;/&gt;&lt;wsp:rsid wsp:val=&quot;00671C49&quot;/&gt;&lt;wsp:rsid wsp:val=&quot;0067210E&quot;/&gt;&lt;wsp:rsid wsp:val=&quot;006729FA&quot;/&gt;&lt;wsp:rsid wsp:val=&quot;00672FAF&quot;/&gt;&lt;wsp:rsid wsp:val=&quot;00673567&quot;/&gt;&lt;wsp:rsid wsp:val=&quot;0067367B&quot;/&gt;&lt;wsp:rsid wsp:val=&quot;00674EC0&quot;/&gt;&lt;wsp:rsid wsp:val=&quot;006754E1&quot;/&gt;&lt;wsp:rsid wsp:val=&quot;0067595A&quot;/&gt;&lt;wsp:rsid wsp:val=&quot;00675D40&quot;/&gt;&lt;wsp:rsid wsp:val=&quot;00675E09&quot;/&gt;&lt;wsp:rsid wsp:val=&quot;00675E18&quot;/&gt;&lt;wsp:rsid wsp:val=&quot;00676376&quot;/&gt;&lt;wsp:rsid wsp:val=&quot;0067659A&quot;/&gt;&lt;wsp:rsid wsp:val=&quot;0067755B&quot;/&gt;&lt;wsp:rsid wsp:val=&quot;00677699&quot;/&gt;&lt;wsp:rsid wsp:val=&quot;006800E4&quot;/&gt;&lt;wsp:rsid wsp:val=&quot;00680CE4&quot;/&gt;&lt;wsp:rsid wsp:val=&quot;00680DC4&quot;/&gt;&lt;wsp:rsid wsp:val=&quot;00681551&quot;/&gt;&lt;wsp:rsid wsp:val=&quot;006815AC&quot;/&gt;&lt;wsp:rsid wsp:val=&quot;0068166D&quot;/&gt;&lt;wsp:rsid wsp:val=&quot;00681697&quot;/&gt;&lt;wsp:rsid wsp:val=&quot;00681829&quot;/&gt;&lt;wsp:rsid wsp:val=&quot;006819FF&quot;/&gt;&lt;wsp:rsid wsp:val=&quot;0068235E&quot;/&gt;&lt;wsp:rsid wsp:val=&quot;0068263A&quot;/&gt;&lt;wsp:rsid wsp:val=&quot;00683632&quot;/&gt;&lt;wsp:rsid wsp:val=&quot;00684E0A&quot;/&gt;&lt;wsp:rsid wsp:val=&quot;00684E41&quot;/&gt;&lt;wsp:rsid wsp:val=&quot;00685BAB&quot;/&gt;&lt;wsp:rsid wsp:val=&quot;00686075&quot;/&gt;&lt;wsp:rsid wsp:val=&quot;006864BA&quot;/&gt;&lt;wsp:rsid wsp:val=&quot;006869C6&quot;/&gt;&lt;wsp:rsid wsp:val=&quot;0068726B&quot;/&gt;&lt;wsp:rsid wsp:val=&quot;00690537&quot;/&gt;&lt;wsp:rsid wsp:val=&quot;00690A50&quot;/&gt;&lt;wsp:rsid wsp:val=&quot;006917F5&quot;/&gt;&lt;wsp:rsid wsp:val=&quot;006920F7&quot;/&gt;&lt;wsp:rsid wsp:val=&quot;00693499&quot;/&gt;&lt;wsp:rsid wsp:val=&quot;006934CF&quot;/&gt;&lt;wsp:rsid wsp:val=&quot;00693D78&quot;/&gt;&lt;wsp:rsid wsp:val=&quot;006947B1&quot;/&gt;&lt;wsp:rsid wsp:val=&quot;0069529C&quot;/&gt;&lt;wsp:rsid wsp:val=&quot;00695631&quot;/&gt;&lt;wsp:rsid wsp:val=&quot;00695A86&quot;/&gt;&lt;wsp:rsid wsp:val=&quot;00695EBD&quot;/&gt;&lt;wsp:rsid wsp:val=&quot;0069613C&quot;/&gt;&lt;wsp:rsid wsp:val=&quot;00696674&quot;/&gt;&lt;wsp:rsid wsp:val=&quot;00696E5B&quot;/&gt;&lt;wsp:rsid wsp:val=&quot;00696EB9&quot;/&gt;&lt;wsp:rsid wsp:val=&quot;00696FF1&quot;/&gt;&lt;wsp:rsid wsp:val=&quot;0069729B&quot;/&gt;&lt;wsp:rsid wsp:val=&quot;00697326&quot;/&gt;&lt;wsp:rsid wsp:val=&quot;006979AB&quot;/&gt;&lt;wsp:rsid wsp:val=&quot;006A048D&quot;/&gt;&lt;wsp:rsid wsp:val=&quot;006A07EA&quot;/&gt;&lt;wsp:rsid wsp:val=&quot;006A08BA&quot;/&gt;&lt;wsp:rsid wsp:val=&quot;006A09FD&quot;/&gt;&lt;wsp:rsid wsp:val=&quot;006A1174&quot;/&gt;&lt;wsp:rsid wsp:val=&quot;006A133B&quot;/&gt;&lt;wsp:rsid wsp:val=&quot;006A16AB&quot;/&gt;&lt;wsp:rsid wsp:val=&quot;006A181A&quot;/&gt;&lt;wsp:rsid wsp:val=&quot;006A187D&quot;/&gt;&lt;wsp:rsid wsp:val=&quot;006A1DA2&quot;/&gt;&lt;wsp:rsid wsp:val=&quot;006A1E09&quot;/&gt;&lt;wsp:rsid wsp:val=&quot;006A3787&quot;/&gt;&lt;wsp:rsid wsp:val=&quot;006A3938&quot;/&gt;&lt;wsp:rsid wsp:val=&quot;006A50F1&quot;/&gt;&lt;wsp:rsid wsp:val=&quot;006A51EB&quot;/&gt;&lt;wsp:rsid wsp:val=&quot;006A5D96&quot;/&gt;&lt;wsp:rsid wsp:val=&quot;006A60A3&quot;/&gt;&lt;wsp:rsid wsp:val=&quot;006A6D17&quot;/&gt;&lt;wsp:rsid wsp:val=&quot;006A6D84&quot;/&gt;&lt;wsp:rsid wsp:val=&quot;006A7419&quot;/&gt;&lt;wsp:rsid wsp:val=&quot;006A7A4F&quot;/&gt;&lt;wsp:rsid wsp:val=&quot;006B21DB&quot;/&gt;&lt;wsp:rsid wsp:val=&quot;006B2291&quot;/&gt;&lt;wsp:rsid wsp:val=&quot;006B288A&quot;/&gt;&lt;wsp:rsid wsp:val=&quot;006B3643&quot;/&gt;&lt;wsp:rsid wsp:val=&quot;006B42E9&quot;/&gt;&lt;wsp:rsid wsp:val=&quot;006B43F3&quot;/&gt;&lt;wsp:rsid wsp:val=&quot;006B4548&quot;/&gt;&lt;wsp:rsid wsp:val=&quot;006B4CAE&quot;/&gt;&lt;wsp:rsid wsp:val=&quot;006B50A5&quot;/&gt;&lt;wsp:rsid wsp:val=&quot;006B5A25&quot;/&gt;&lt;wsp:rsid wsp:val=&quot;006B6202&quot;/&gt;&lt;wsp:rsid wsp:val=&quot;006B621A&quot;/&gt;&lt;wsp:rsid wsp:val=&quot;006B6B90&quot;/&gt;&lt;wsp:rsid wsp:val=&quot;006B6EE3&quot;/&gt;&lt;wsp:rsid wsp:val=&quot;006B6FD9&quot;/&gt;&lt;wsp:rsid wsp:val=&quot;006B74D2&quot;/&gt;&lt;wsp:rsid wsp:val=&quot;006B7577&quot;/&gt;&lt;wsp:rsid wsp:val=&quot;006B76F3&quot;/&gt;&lt;wsp:rsid wsp:val=&quot;006B781D&quot;/&gt;&lt;wsp:rsid wsp:val=&quot;006C0285&quot;/&gt;&lt;wsp:rsid wsp:val=&quot;006C13B5&quot;/&gt;&lt;wsp:rsid wsp:val=&quot;006C1867&quot;/&gt;&lt;wsp:rsid wsp:val=&quot;006C296E&quot;/&gt;&lt;wsp:rsid wsp:val=&quot;006C4303&quot;/&gt;&lt;wsp:rsid wsp:val=&quot;006C46BF&quot;/&gt;&lt;wsp:rsid wsp:val=&quot;006C4E7E&quot;/&gt;&lt;wsp:rsid wsp:val=&quot;006C56B5&quot;/&gt;&lt;wsp:rsid wsp:val=&quot;006C59CC&quot;/&gt;&lt;wsp:rsid wsp:val=&quot;006C6419&quot;/&gt;&lt;wsp:rsid wsp:val=&quot;006C6764&quot;/&gt;&lt;wsp:rsid wsp:val=&quot;006C6D66&quot;/&gt;&lt;wsp:rsid wsp:val=&quot;006C76C0&quot;/&gt;&lt;wsp:rsid wsp:val=&quot;006C79A1&quot;/&gt;&lt;wsp:rsid wsp:val=&quot;006D004F&quot;/&gt;&lt;wsp:rsid wsp:val=&quot;006D0256&quot;/&gt;&lt;wsp:rsid wsp:val=&quot;006D071B&quot;/&gt;&lt;wsp:rsid wsp:val=&quot;006D117B&quot;/&gt;&lt;wsp:rsid wsp:val=&quot;006D15EA&quot;/&gt;&lt;wsp:rsid wsp:val=&quot;006D23EE&quot;/&gt;&lt;wsp:rsid wsp:val=&quot;006D2797&quot;/&gt;&lt;wsp:rsid wsp:val=&quot;006D2D92&quot;/&gt;&lt;wsp:rsid wsp:val=&quot;006D361B&quot;/&gt;&lt;wsp:rsid wsp:val=&quot;006D40BE&quot;/&gt;&lt;wsp:rsid wsp:val=&quot;006D469A&quot;/&gt;&lt;wsp:rsid wsp:val=&quot;006D4A8B&quot;/&gt;&lt;wsp:rsid wsp:val=&quot;006D4FA4&quot;/&gt;&lt;wsp:rsid wsp:val=&quot;006D5775&quot;/&gt;&lt;wsp:rsid wsp:val=&quot;006D5C16&quot;/&gt;&lt;wsp:rsid wsp:val=&quot;006D5CD7&quot;/&gt;&lt;wsp:rsid wsp:val=&quot;006D5F69&quot;/&gt;&lt;wsp:rsid wsp:val=&quot;006D604C&quot;/&gt;&lt;wsp:rsid wsp:val=&quot;006D6424&quot;/&gt;&lt;wsp:rsid wsp:val=&quot;006D6827&quot;/&gt;&lt;wsp:rsid wsp:val=&quot;006E060C&quot;/&gt;&lt;wsp:rsid wsp:val=&quot;006E10F5&quot;/&gt;&lt;wsp:rsid wsp:val=&quot;006E1D92&quot;/&gt;&lt;wsp:rsid wsp:val=&quot;006E25C9&quot;/&gt;&lt;wsp:rsid wsp:val=&quot;006E2897&quot;/&gt;&lt;wsp:rsid wsp:val=&quot;006E2B50&quot;/&gt;&lt;wsp:rsid wsp:val=&quot;006E301D&quot;/&gt;&lt;wsp:rsid wsp:val=&quot;006E311E&quot;/&gt;&lt;wsp:rsid wsp:val=&quot;006E336F&quot;/&gt;&lt;wsp:rsid wsp:val=&quot;006E3726&quot;/&gt;&lt;wsp:rsid wsp:val=&quot;006E3793&quot;/&gt;&lt;wsp:rsid wsp:val=&quot;006E4886&quot;/&gt;&lt;wsp:rsid wsp:val=&quot;006E62E0&quot;/&gt;&lt;wsp:rsid wsp:val=&quot;006E6A47&quot;/&gt;&lt;wsp:rsid wsp:val=&quot;006E788D&quot;/&gt;&lt;wsp:rsid wsp:val=&quot;006F0B89&quot;/&gt;&lt;wsp:rsid wsp:val=&quot;006F1336&quot;/&gt;&lt;wsp:rsid wsp:val=&quot;006F2226&quot;/&gt;&lt;wsp:rsid wsp:val=&quot;006F342B&quot;/&gt;&lt;wsp:rsid wsp:val=&quot;006F405F&quot;/&gt;&lt;wsp:rsid wsp:val=&quot;006F4433&quot;/&gt;&lt;wsp:rsid wsp:val=&quot;006F4592&quot;/&gt;&lt;wsp:rsid wsp:val=&quot;006F48E2&quot;/&gt;&lt;wsp:rsid wsp:val=&quot;006F49D9&quot;/&gt;&lt;wsp:rsid wsp:val=&quot;006F6AB2&quot;/&gt;&lt;wsp:rsid wsp:val=&quot;006F73D2&quot;/&gt;&lt;wsp:rsid wsp:val=&quot;006F79FB&quot;/&gt;&lt;wsp:rsid wsp:val=&quot;006F7FD0&quot;/&gt;&lt;wsp:rsid wsp:val=&quot;007000F0&quot;/&gt;&lt;wsp:rsid wsp:val=&quot;007007F8&quot;/&gt;&lt;wsp:rsid wsp:val=&quot;0070139A&quot;/&gt;&lt;wsp:rsid wsp:val=&quot;00702889&quot;/&gt;&lt;wsp:rsid wsp:val=&quot;00703923&quot;/&gt;&lt;wsp:rsid wsp:val=&quot;00703A17&quot;/&gt;&lt;wsp:rsid wsp:val=&quot;00703DBA&quot;/&gt;&lt;wsp:rsid wsp:val=&quot;00703FA2&quot;/&gt;&lt;wsp:rsid wsp:val=&quot;00704CF7&quot;/&gt;&lt;wsp:rsid wsp:val=&quot;00705A42&quot;/&gt;&lt;wsp:rsid wsp:val=&quot;00705B66&quot;/&gt;&lt;wsp:rsid wsp:val=&quot;00706721&quot;/&gt;&lt;wsp:rsid wsp:val=&quot;00707681&quot;/&gt;&lt;wsp:rsid wsp:val=&quot;007078A9&quot;/&gt;&lt;wsp:rsid wsp:val=&quot;00707BAF&quot;/&gt;&lt;wsp:rsid wsp:val=&quot;007106A9&quot;/&gt;&lt;wsp:rsid wsp:val=&quot;00711633&quot;/&gt;&lt;wsp:rsid wsp:val=&quot;00711EC3&quot;/&gt;&lt;wsp:rsid wsp:val=&quot;0071260D&quot;/&gt;&lt;wsp:rsid wsp:val=&quot;00712957&quot;/&gt;&lt;wsp:rsid wsp:val=&quot;00712F90&quot;/&gt;&lt;wsp:rsid wsp:val=&quot;007133A2&quot;/&gt;&lt;wsp:rsid wsp:val=&quot;00714C1C&quot;/&gt;&lt;wsp:rsid wsp:val=&quot;007165F1&quot;/&gt;&lt;wsp:rsid wsp:val=&quot;007167E8&quot;/&gt;&lt;wsp:rsid wsp:val=&quot;00717A68&quot;/&gt;&lt;wsp:rsid wsp:val=&quot;00720298&quot;/&gt;&lt;wsp:rsid wsp:val=&quot;0072098C&quot;/&gt;&lt;wsp:rsid wsp:val=&quot;00721773&quot;/&gt;&lt;wsp:rsid wsp:val=&quot;00721E38&quot;/&gt;&lt;wsp:rsid wsp:val=&quot;00722E4B&quot;/&gt;&lt;wsp:rsid wsp:val=&quot;00722EE1&quot;/&gt;&lt;wsp:rsid wsp:val=&quot;0072322E&quot;/&gt;&lt;wsp:rsid wsp:val=&quot;007235D1&quot;/&gt;&lt;wsp:rsid wsp:val=&quot;00723D08&quot;/&gt;&lt;wsp:rsid wsp:val=&quot;007244BE&quot;/&gt;&lt;wsp:rsid wsp:val=&quot;00724739&quot;/&gt;&lt;wsp:rsid wsp:val=&quot;007247B1&quot;/&gt;&lt;wsp:rsid wsp:val=&quot;00724A65&quot;/&gt;&lt;wsp:rsid wsp:val=&quot;00725123&quot;/&gt;&lt;wsp:rsid wsp:val=&quot;007252D0&quot;/&gt;&lt;wsp:rsid wsp:val=&quot;00725A58&quot;/&gt;&lt;wsp:rsid wsp:val=&quot;0072668C&quot;/&gt;&lt;wsp:rsid wsp:val=&quot;0072685F&quot;/&gt;&lt;wsp:rsid wsp:val=&quot;007275EF&quot;/&gt;&lt;wsp:rsid wsp:val=&quot;00727DDD&quot;/&gt;&lt;wsp:rsid wsp:val=&quot;00730260&quot;/&gt;&lt;wsp:rsid wsp:val=&quot;0073091A&quot;/&gt;&lt;wsp:rsid wsp:val=&quot;0073131F&quot;/&gt;&lt;wsp:rsid wsp:val=&quot;00731444&quot;/&gt;&lt;wsp:rsid wsp:val=&quot;00731D75&quot;/&gt;&lt;wsp:rsid wsp:val=&quot;007323B2&quot;/&gt;&lt;wsp:rsid wsp:val=&quot;00732A91&quot;/&gt;&lt;wsp:rsid wsp:val=&quot;00733142&quot;/&gt;&lt;wsp:rsid wsp:val=&quot;00733216&quot;/&gt;&lt;wsp:rsid wsp:val=&quot;00733251&quot;/&gt;&lt;wsp:rsid wsp:val=&quot;007337AB&quot;/&gt;&lt;wsp:rsid wsp:val=&quot;007337FB&quot;/&gt;&lt;wsp:rsid wsp:val=&quot;00733C59&quot;/&gt;&lt;wsp:rsid wsp:val=&quot;00733F13&quot;/&gt;&lt;wsp:rsid wsp:val=&quot;0073432D&quot;/&gt;&lt;wsp:rsid wsp:val=&quot;00734444&quot;/&gt;&lt;wsp:rsid wsp:val=&quot;0073454B&quot;/&gt;&lt;wsp:rsid wsp:val=&quot;00734952&quot;/&gt;&lt;wsp:rsid wsp:val=&quot;00735BA7&quot;/&gt;&lt;wsp:rsid wsp:val=&quot;007361B1&quot;/&gt;&lt;wsp:rsid wsp:val=&quot;00737505&quot;/&gt;&lt;wsp:rsid wsp:val=&quot;00740037&quot;/&gt;&lt;wsp:rsid wsp:val=&quot;0074003A&quot;/&gt;&lt;wsp:rsid wsp:val=&quot;00740566&quot;/&gt;&lt;wsp:rsid wsp:val=&quot;00740DC0&quot;/&gt;&lt;wsp:rsid wsp:val=&quot;007410B1&quot;/&gt;&lt;wsp:rsid wsp:val=&quot;00741178&quot;/&gt;&lt;wsp:rsid wsp:val=&quot;007420DF&quot;/&gt;&lt;wsp:rsid wsp:val=&quot;00742124&quot;/&gt;&lt;wsp:rsid wsp:val=&quot;007422AB&quot;/&gt;&lt;wsp:rsid wsp:val=&quot;007423A7&quot;/&gt;&lt;wsp:rsid wsp:val=&quot;00742772&quot;/&gt;&lt;wsp:rsid wsp:val=&quot;00742DF6&quot;/&gt;&lt;wsp:rsid wsp:val=&quot;0074367B&quot;/&gt;&lt;wsp:rsid wsp:val=&quot;00743B1A&quot;/&gt;&lt;wsp:rsid wsp:val=&quot;00743E9E&quot;/&gt;&lt;wsp:rsid wsp:val=&quot;00743EEC&quot;/&gt;&lt;wsp:rsid wsp:val=&quot;00744195&quot;/&gt;&lt;wsp:rsid wsp:val=&quot;0074447B&quot;/&gt;&lt;wsp:rsid wsp:val=&quot;007448E2&quot;/&gt;&lt;wsp:rsid wsp:val=&quot;0074499D&quot;/&gt;&lt;wsp:rsid wsp:val=&quot;007455CD&quot;/&gt;&lt;wsp:rsid wsp:val=&quot;00745ABF&quot;/&gt;&lt;wsp:rsid wsp:val=&quot;00746741&quot;/&gt;&lt;wsp:rsid wsp:val=&quot;007468C7&quot;/&gt;&lt;wsp:rsid wsp:val=&quot;00746FAC&quot;/&gt;&lt;wsp:rsid wsp:val=&quot;007473DA&quot;/&gt;&lt;wsp:rsid wsp:val=&quot;00747FD5&quot;/&gt;&lt;wsp:rsid wsp:val=&quot;00750360&quot;/&gt;&lt;wsp:rsid wsp:val=&quot;00750532&quot;/&gt;&lt;wsp:rsid wsp:val=&quot;00750A03&quot;/&gt;&lt;wsp:rsid wsp:val=&quot;00750B55&quot;/&gt;&lt;wsp:rsid wsp:val=&quot;00750C43&quot;/&gt;&lt;wsp:rsid wsp:val=&quot;00750DF5&quot;/&gt;&lt;wsp:rsid wsp:val=&quot;00751158&quot;/&gt;&lt;wsp:rsid wsp:val=&quot;007511F6&quot;/&gt;&lt;wsp:rsid wsp:val=&quot;00751B5A&quot;/&gt;&lt;wsp:rsid wsp:val=&quot;00752178&quot;/&gt;&lt;wsp:rsid wsp:val=&quot;0075232D&quot;/&gt;&lt;wsp:rsid wsp:val=&quot;00753261&quot;/&gt;&lt;wsp:rsid wsp:val=&quot;007546ED&quot;/&gt;&lt;wsp:rsid wsp:val=&quot;00754C0F&quot;/&gt;&lt;wsp:rsid wsp:val=&quot;00754C1B&quot;/&gt;&lt;wsp:rsid wsp:val=&quot;007555B4&quot;/&gt;&lt;wsp:rsid wsp:val=&quot;00755F90&quot;/&gt;&lt;wsp:rsid wsp:val=&quot;00756E7F&quot;/&gt;&lt;wsp:rsid wsp:val=&quot;00757A0F&quot;/&gt;&lt;wsp:rsid wsp:val=&quot;00757A17&quot;/&gt;&lt;wsp:rsid wsp:val=&quot;00760409&quot;/&gt;&lt;wsp:rsid wsp:val=&quot;00760A51&quot;/&gt;&lt;wsp:rsid wsp:val=&quot;00760EB1&quot;/&gt;&lt;wsp:rsid wsp:val=&quot;00760F1A&quot;/&gt;&lt;wsp:rsid wsp:val=&quot;007612AD&quot;/&gt;&lt;wsp:rsid wsp:val=&quot;007614C9&quot;/&gt;&lt;wsp:rsid wsp:val=&quot;00761EA4&quot;/&gt;&lt;wsp:rsid wsp:val=&quot;0076215C&quot;/&gt;&lt;wsp:rsid wsp:val=&quot;007624C1&quot;/&gt;&lt;wsp:rsid wsp:val=&quot;00762B73&quot;/&gt;&lt;wsp:rsid wsp:val=&quot;00762C7F&quot;/&gt;&lt;wsp:rsid wsp:val=&quot;00762C8D&quot;/&gt;&lt;wsp:rsid wsp:val=&quot;00763C64&quot;/&gt;&lt;wsp:rsid wsp:val=&quot;0076534B&quot;/&gt;&lt;wsp:rsid wsp:val=&quot;007668BC&quot;/&gt;&lt;wsp:rsid wsp:val=&quot;007668D2&quot;/&gt;&lt;wsp:rsid wsp:val=&quot;00767BA3&quot;/&gt;&lt;wsp:rsid wsp:val=&quot;00767CC6&quot;/&gt;&lt;wsp:rsid wsp:val=&quot;00770176&quot;/&gt;&lt;wsp:rsid wsp:val=&quot;00770822&quot;/&gt;&lt;wsp:rsid wsp:val=&quot;007709DE&quot;/&gt;&lt;wsp:rsid wsp:val=&quot;00770EFF&quot;/&gt;&lt;wsp:rsid wsp:val=&quot;00772DFA&quot;/&gt;&lt;wsp:rsid wsp:val=&quot;007730E6&quot;/&gt;&lt;wsp:rsid wsp:val=&quot;00773365&quot;/&gt;&lt;wsp:rsid wsp:val=&quot;007741E6&quot;/&gt;&lt;wsp:rsid wsp:val=&quot;00774BAC&quot;/&gt;&lt;wsp:rsid wsp:val=&quot;0077556F&quot;/&gt;&lt;wsp:rsid wsp:val=&quot;007755DA&quot;/&gt;&lt;wsp:rsid wsp:val=&quot;0077568A&quot;/&gt;&lt;wsp:rsid wsp:val=&quot;00776B8C&quot;/&gt;&lt;wsp:rsid wsp:val=&quot;00776D5E&quot;/&gt;&lt;wsp:rsid wsp:val=&quot;00777030&quot;/&gt;&lt;wsp:rsid wsp:val=&quot;00777865&quot;/&gt;&lt;wsp:rsid wsp:val=&quot;00777FA0&quot;/&gt;&lt;wsp:rsid wsp:val=&quot;00781258&quot;/&gt;&lt;wsp:rsid wsp:val=&quot;007817D8&quot;/&gt;&lt;wsp:rsid wsp:val=&quot;0078212E&quot;/&gt;&lt;wsp:rsid wsp:val=&quot;00782490&quot;/&gt;&lt;wsp:rsid wsp:val=&quot;0078374E&quot;/&gt;&lt;wsp:rsid wsp:val=&quot;00783F8D&quot;/&gt;&lt;wsp:rsid wsp:val=&quot;00784432&quot;/&gt;&lt;wsp:rsid wsp:val=&quot;00784B77&quot;/&gt;&lt;wsp:rsid wsp:val=&quot;00784D87&quot;/&gt;&lt;wsp:rsid wsp:val=&quot;00785379&quot;/&gt;&lt;wsp:rsid wsp:val=&quot;00785755&quot;/&gt;&lt;wsp:rsid wsp:val=&quot;00785AF1&quot;/&gt;&lt;wsp:rsid wsp:val=&quot;00786120&quot;/&gt;&lt;wsp:rsid wsp:val=&quot;007865F7&quot;/&gt;&lt;wsp:rsid wsp:val=&quot;007867AB&quot;/&gt;&lt;wsp:rsid wsp:val=&quot;00786E62&quot;/&gt;&lt;wsp:rsid wsp:val=&quot;00787A35&quot;/&gt;&lt;wsp:rsid wsp:val=&quot;007904E1&quot;/&gt;&lt;wsp:rsid wsp:val=&quot;00791870&quot;/&gt;&lt;wsp:rsid wsp:val=&quot;00791B5E&quot;/&gt;&lt;wsp:rsid wsp:val=&quot;00791C3D&quot;/&gt;&lt;wsp:rsid wsp:val=&quot;00791DBC&quot;/&gt;&lt;wsp:rsid wsp:val=&quot;00791E77&quot;/&gt;&lt;wsp:rsid wsp:val=&quot;00791EE3&quot;/&gt;&lt;wsp:rsid wsp:val=&quot;007923D6&quot;/&gt;&lt;wsp:rsid wsp:val=&quot;00792412&quot;/&gt;&lt;wsp:rsid wsp:val=&quot;00792577&quot;/&gt;&lt;wsp:rsid wsp:val=&quot;00793B0E&quot;/&gt;&lt;wsp:rsid wsp:val=&quot;0079403F&quot;/&gt;&lt;wsp:rsid wsp:val=&quot;007944AB&quot;/&gt;&lt;wsp:rsid wsp:val=&quot;00794966&quot;/&gt;&lt;wsp:rsid wsp:val=&quot;00794E52&quot;/&gt;&lt;wsp:rsid wsp:val=&quot;00795416&quot;/&gt;&lt;wsp:rsid wsp:val=&quot;007958EE&quot;/&gt;&lt;wsp:rsid wsp:val=&quot;00796A81&quot;/&gt;&lt;wsp:rsid wsp:val=&quot;00797009&quot;/&gt;&lt;wsp:rsid wsp:val=&quot;007971F3&quot;/&gt;&lt;wsp:rsid wsp:val=&quot;0079738D&quot;/&gt;&lt;wsp:rsid wsp:val=&quot;00797906&quot;/&gt;&lt;wsp:rsid wsp:val=&quot;0079790C&quot;/&gt;&lt;wsp:rsid wsp:val=&quot;007979E2&quot;/&gt;&lt;wsp:rsid wsp:val=&quot;00797E7A&quot;/&gt;&lt;wsp:rsid wsp:val=&quot;007A13B6&quot;/&gt;&lt;wsp:rsid wsp:val=&quot;007A1822&quot;/&gt;&lt;wsp:rsid wsp:val=&quot;007A1B5A&quot;/&gt;&lt;wsp:rsid wsp:val=&quot;007A2D8B&quot;/&gt;&lt;wsp:rsid wsp:val=&quot;007A3049&quot;/&gt;&lt;wsp:rsid wsp:val=&quot;007A3984&quot;/&gt;&lt;wsp:rsid wsp:val=&quot;007A3C1C&quot;/&gt;&lt;wsp:rsid wsp:val=&quot;007A42DE&quot;/&gt;&lt;wsp:rsid wsp:val=&quot;007A4965&quot;/&gt;&lt;wsp:rsid wsp:val=&quot;007A4DEA&quot;/&gt;&lt;wsp:rsid wsp:val=&quot;007A5382&quot;/&gt;&lt;wsp:rsid wsp:val=&quot;007A543B&quot;/&gt;&lt;wsp:rsid wsp:val=&quot;007A55CF&quot;/&gt;&lt;wsp:rsid wsp:val=&quot;007A6463&quot;/&gt;&lt;wsp:rsid wsp:val=&quot;007A69EA&quot;/&gt;&lt;wsp:rsid wsp:val=&quot;007A7793&quot;/&gt;&lt;wsp:rsid wsp:val=&quot;007A7812&quot;/&gt;&lt;wsp:rsid wsp:val=&quot;007A7A34&quot;/&gt;&lt;wsp:rsid wsp:val=&quot;007B0839&quot;/&gt;&lt;wsp:rsid wsp:val=&quot;007B0A89&quot;/&gt;&lt;wsp:rsid wsp:val=&quot;007B0AFE&quot;/&gt;&lt;wsp:rsid wsp:val=&quot;007B116E&quot;/&gt;&lt;wsp:rsid wsp:val=&quot;007B13F4&quot;/&gt;&lt;wsp:rsid wsp:val=&quot;007B1C27&quot;/&gt;&lt;wsp:rsid wsp:val=&quot;007B2225&quot;/&gt;&lt;wsp:rsid wsp:val=&quot;007B26DD&quot;/&gt;&lt;wsp:rsid wsp:val=&quot;007B2B44&quot;/&gt;&lt;wsp:rsid wsp:val=&quot;007B3385&quot;/&gt;&lt;wsp:rsid wsp:val=&quot;007B3810&quot;/&gt;&lt;wsp:rsid wsp:val=&quot;007B4055&quot;/&gt;&lt;wsp:rsid wsp:val=&quot;007B41DA&quot;/&gt;&lt;wsp:rsid wsp:val=&quot;007B4AF9&quot;/&gt;&lt;wsp:rsid wsp:val=&quot;007B4D38&quot;/&gt;&lt;wsp:rsid wsp:val=&quot;007B518E&quot;/&gt;&lt;wsp:rsid wsp:val=&quot;007B52B5&quot;/&gt;&lt;wsp:rsid wsp:val=&quot;007B5515&quot;/&gt;&lt;wsp:rsid wsp:val=&quot;007B556B&quot;/&gt;&lt;wsp:rsid wsp:val=&quot;007B5E85&quot;/&gt;&lt;wsp:rsid wsp:val=&quot;007B636B&quot;/&gt;&lt;wsp:rsid wsp:val=&quot;007B652C&quot;/&gt;&lt;wsp:rsid wsp:val=&quot;007B6901&quot;/&gt;&lt;wsp:rsid wsp:val=&quot;007B7423&quot;/&gt;&lt;wsp:rsid wsp:val=&quot;007B7655&quot;/&gt;&lt;wsp:rsid wsp:val=&quot;007C03E1&quot;/&gt;&lt;wsp:rsid wsp:val=&quot;007C086E&quot;/&gt;&lt;wsp:rsid wsp:val=&quot;007C1776&quot;/&gt;&lt;wsp:rsid wsp:val=&quot;007C1D4E&quot;/&gt;&lt;wsp:rsid wsp:val=&quot;007C1F89&quot;/&gt;&lt;wsp:rsid wsp:val=&quot;007C2FDF&quot;/&gt;&lt;wsp:rsid wsp:val=&quot;007C30AF&quot;/&gt;&lt;wsp:rsid wsp:val=&quot;007C30E7&quot;/&gt;&lt;wsp:rsid wsp:val=&quot;007C3120&quot;/&gt;&lt;wsp:rsid wsp:val=&quot;007C3949&quot;/&gt;&lt;wsp:rsid wsp:val=&quot;007C485F&quot;/&gt;&lt;wsp:rsid wsp:val=&quot;007C55E9&quot;/&gt;&lt;wsp:rsid wsp:val=&quot;007C5DC9&quot;/&gt;&lt;wsp:rsid wsp:val=&quot;007C5E32&quot;/&gt;&lt;wsp:rsid wsp:val=&quot;007C61E6&quot;/&gt;&lt;wsp:rsid wsp:val=&quot;007C6333&quot;/&gt;&lt;wsp:rsid wsp:val=&quot;007C6467&quot;/&gt;&lt;wsp:rsid wsp:val=&quot;007C6B45&quot;/&gt;&lt;wsp:rsid wsp:val=&quot;007C71BD&quot;/&gt;&lt;wsp:rsid wsp:val=&quot;007C738B&quot;/&gt;&lt;wsp:rsid wsp:val=&quot;007C7E18&quot;/&gt;&lt;wsp:rsid wsp:val=&quot;007D0DD5&quot;/&gt;&lt;wsp:rsid wsp:val=&quot;007D1AA6&quot;/&gt;&lt;wsp:rsid wsp:val=&quot;007D1F65&quot;/&gt;&lt;wsp:rsid wsp:val=&quot;007D1F6E&quot;/&gt;&lt;wsp:rsid wsp:val=&quot;007D1F8B&quot;/&gt;&lt;wsp:rsid wsp:val=&quot;007D384A&quot;/&gt;&lt;wsp:rsid wsp:val=&quot;007D3AE7&quot;/&gt;&lt;wsp:rsid wsp:val=&quot;007D43BE&quot;/&gt;&lt;wsp:rsid wsp:val=&quot;007D4534&quot;/&gt;&lt;wsp:rsid wsp:val=&quot;007D4929&quot;/&gt;&lt;wsp:rsid wsp:val=&quot;007D5BE9&quot;/&gt;&lt;wsp:rsid wsp:val=&quot;007D60E2&quot;/&gt;&lt;wsp:rsid wsp:val=&quot;007D6326&quot;/&gt;&lt;wsp:rsid wsp:val=&quot;007D6421&quot;/&gt;&lt;wsp:rsid wsp:val=&quot;007D6793&quot;/&gt;&lt;wsp:rsid wsp:val=&quot;007D70BC&quot;/&gt;&lt;wsp:rsid wsp:val=&quot;007D75FB&quot;/&gt;&lt;wsp:rsid wsp:val=&quot;007E1D78&quot;/&gt;&lt;wsp:rsid wsp:val=&quot;007E2252&quot;/&gt;&lt;wsp:rsid wsp:val=&quot;007E2581&quot;/&gt;&lt;wsp:rsid wsp:val=&quot;007E30BD&quot;/&gt;&lt;wsp:rsid wsp:val=&quot;007E30C7&quot;/&gt;&lt;wsp:rsid wsp:val=&quot;007E398E&quot;/&gt;&lt;wsp:rsid wsp:val=&quot;007E52CB&quot;/&gt;&lt;wsp:rsid wsp:val=&quot;007E562C&quot;/&gt;&lt;wsp:rsid wsp:val=&quot;007E5E4E&quot;/&gt;&lt;wsp:rsid wsp:val=&quot;007E619D&quot;/&gt;&lt;wsp:rsid wsp:val=&quot;007E6C3C&quot;/&gt;&lt;wsp:rsid wsp:val=&quot;007E6C47&quot;/&gt;&lt;wsp:rsid wsp:val=&quot;007E79F6&quot;/&gt;&lt;wsp:rsid wsp:val=&quot;007E7ACB&quot;/&gt;&lt;wsp:rsid wsp:val=&quot;007F0104&quot;/&gt;&lt;wsp:rsid wsp:val=&quot;007F0368&quot;/&gt;&lt;wsp:rsid wsp:val=&quot;007F05E0&quot;/&gt;&lt;wsp:rsid wsp:val=&quot;007F14B9&quot;/&gt;&lt;wsp:rsid wsp:val=&quot;007F1D62&quot;/&gt;&lt;wsp:rsid wsp:val=&quot;007F2BF3&quot;/&gt;&lt;wsp:rsid wsp:val=&quot;007F3AE4&quot;/&gt;&lt;wsp:rsid wsp:val=&quot;007F4937&quot;/&gt;&lt;wsp:rsid wsp:val=&quot;007F4C62&quot;/&gt;&lt;wsp:rsid wsp:val=&quot;007F4EB1&quot;/&gt;&lt;wsp:rsid wsp:val=&quot;007F568B&quot;/&gt;&lt;wsp:rsid wsp:val=&quot;007F5D0C&quot;/&gt;&lt;wsp:rsid wsp:val=&quot;007F5DEA&quot;/&gt;&lt;wsp:rsid wsp:val=&quot;007F5F78&quot;/&gt;&lt;wsp:rsid wsp:val=&quot;007F6167&quot;/&gt;&lt;wsp:rsid wsp:val=&quot;007F6268&quot;/&gt;&lt;wsp:rsid wsp:val=&quot;007F6454&quot;/&gt;&lt;wsp:rsid wsp:val=&quot;007F7096&quot;/&gt;&lt;wsp:rsid wsp:val=&quot;00800602&quot;/&gt;&lt;wsp:rsid wsp:val=&quot;00800A63&quot;/&gt;&lt;wsp:rsid wsp:val=&quot;00801BA5&quot;/&gt;&lt;wsp:rsid wsp:val=&quot;00801BA7&quot;/&gt;&lt;wsp:rsid wsp:val=&quot;00802AE5&quot;/&gt;&lt;wsp:rsid wsp:val=&quot;00803503&quot;/&gt;&lt;wsp:rsid wsp:val=&quot;00803DD9&quot;/&gt;&lt;wsp:rsid wsp:val=&quot;00804574&quot;/&gt;&lt;wsp:rsid wsp:val=&quot;00805851&quot;/&gt;&lt;wsp:rsid wsp:val=&quot;00805E1E&quot;/&gt;&lt;wsp:rsid wsp:val=&quot;008079F5&quot;/&gt;&lt;wsp:rsid wsp:val=&quot;008102A0&quot;/&gt;&lt;wsp:rsid wsp:val=&quot;008118AC&quot;/&gt;&lt;wsp:rsid wsp:val=&quot;008119B5&quot;/&gt;&lt;wsp:rsid wsp:val=&quot;008129BE&quot;/&gt;&lt;wsp:rsid wsp:val=&quot;008141ED&quot;/&gt;&lt;wsp:rsid wsp:val=&quot;008146FC&quot;/&gt;&lt;wsp:rsid wsp:val=&quot;008149AE&quot;/&gt;&lt;wsp:rsid wsp:val=&quot;00814A26&quot;/&gt;&lt;wsp:rsid wsp:val=&quot;00814CE1&quot;/&gt;&lt;wsp:rsid wsp:val=&quot;00815B22&quot;/&gt;&lt;wsp:rsid wsp:val=&quot;00815CB1&quot;/&gt;&lt;wsp:rsid wsp:val=&quot;008170E5&quot;/&gt;&lt;wsp:rsid wsp:val=&quot;00817A4E&quot;/&gt;&lt;wsp:rsid wsp:val=&quot;00817D61&quot;/&gt;&lt;wsp:rsid wsp:val=&quot;008203E7&quot;/&gt;&lt;wsp:rsid wsp:val=&quot;00821169&quot;/&gt;&lt;wsp:rsid wsp:val=&quot;00821204&quot;/&gt;&lt;wsp:rsid wsp:val=&quot;00821620&quot;/&gt;&lt;wsp:rsid wsp:val=&quot;00821A01&quot;/&gt;&lt;wsp:rsid wsp:val=&quot;0082351B&quot;/&gt;&lt;wsp:rsid wsp:val=&quot;00823B4B&quot;/&gt;&lt;wsp:rsid wsp:val=&quot;00823B97&quot;/&gt;&lt;wsp:rsid wsp:val=&quot;00824524&quot;/&gt;&lt;wsp:rsid wsp:val=&quot;008245E5&quot;/&gt;&lt;wsp:rsid wsp:val=&quot;00824736&quot;/&gt;&lt;wsp:rsid wsp:val=&quot;00824834&quot;/&gt;&lt;wsp:rsid wsp:val=&quot;00824D50&quot;/&gt;&lt;wsp:rsid wsp:val=&quot;00824DA9&quot;/&gt;&lt;wsp:rsid wsp:val=&quot;00824FEE&quot;/&gt;&lt;wsp:rsid wsp:val=&quot;00826934&quot;/&gt;&lt;wsp:rsid wsp:val=&quot;0083027F&quot;/&gt;&lt;wsp:rsid wsp:val=&quot;008303DF&quot;/&gt;&lt;wsp:rsid wsp:val=&quot;0083101E&quot;/&gt;&lt;wsp:rsid wsp:val=&quot;00831081&quot;/&gt;&lt;wsp:rsid wsp:val=&quot;008313BC&quot;/&gt;&lt;wsp:rsid wsp:val=&quot;00833846&quot;/&gt;&lt;wsp:rsid wsp:val=&quot;008343A9&quot;/&gt;&lt;wsp:rsid wsp:val=&quot;00834574&quot;/&gt;&lt;wsp:rsid wsp:val=&quot;00834B04&quot;/&gt;&lt;wsp:rsid wsp:val=&quot;00834FC2&quot;/&gt;&lt;wsp:rsid wsp:val=&quot;00835AB1&quot;/&gt;&lt;wsp:rsid wsp:val=&quot;00835B9E&quot;/&gt;&lt;wsp:rsid wsp:val=&quot;00835C03&quot;/&gt;&lt;wsp:rsid wsp:val=&quot;00837021&quot;/&gt;&lt;wsp:rsid wsp:val=&quot;008371F7&quot;/&gt;&lt;wsp:rsid wsp:val=&quot;008374BC&quot;/&gt;&lt;wsp:rsid wsp:val=&quot;008379F6&quot;/&gt;&lt;wsp:rsid wsp:val=&quot;00837A2B&quot;/&gt;&lt;wsp:rsid wsp:val=&quot;00837A8A&quot;/&gt;&lt;wsp:rsid wsp:val=&quot;008400C5&quot;/&gt;&lt;wsp:rsid wsp:val=&quot;00840C5D&quot;/&gt;&lt;wsp:rsid wsp:val=&quot;00840F58&quot;/&gt;&lt;wsp:rsid wsp:val=&quot;008412F0&quot;/&gt;&lt;wsp:rsid wsp:val=&quot;008414BF&quot;/&gt;&lt;wsp:rsid wsp:val=&quot;00841571&quot;/&gt;&lt;wsp:rsid wsp:val=&quot;00841FC6&quot;/&gt;&lt;wsp:rsid wsp:val=&quot;008421FD&quot;/&gt;&lt;wsp:rsid wsp:val=&quot;008427E6&quot;/&gt;&lt;wsp:rsid wsp:val=&quot;008430B2&quot;/&gt;&lt;wsp:rsid wsp:val=&quot;008438C5&quot;/&gt;&lt;wsp:rsid wsp:val=&quot;00843AB7&quot;/&gt;&lt;wsp:rsid wsp:val=&quot;00844637&quot;/&gt;&lt;wsp:rsid wsp:val=&quot;00844996&quot;/&gt;&lt;wsp:rsid wsp:val=&quot;00844AA2&quot;/&gt;&lt;wsp:rsid wsp:val=&quot;0084541A&quot;/&gt;&lt;wsp:rsid wsp:val=&quot;00846CE2&quot;/&gt;&lt;wsp:rsid wsp:val=&quot;00846E7A&quot;/&gt;&lt;wsp:rsid wsp:val=&quot;008473D5&quot;/&gt;&lt;wsp:rsid wsp:val=&quot;00847DC7&quot;/&gt;&lt;wsp:rsid wsp:val=&quot;00847E7A&quot;/&gt;&lt;wsp:rsid wsp:val=&quot;00850A2B&quot;/&gt;&lt;wsp:rsid wsp:val=&quot;008517C0&quot;/&gt;&lt;wsp:rsid wsp:val=&quot;00851AC6&quot;/&gt;&lt;wsp:rsid wsp:val=&quot;008526F4&quot;/&gt;&lt;wsp:rsid wsp:val=&quot;00852828&quot;/&gt;&lt;wsp:rsid wsp:val=&quot;008530AF&quot;/&gt;&lt;wsp:rsid wsp:val=&quot;008531DF&quot;/&gt;&lt;wsp:rsid wsp:val=&quot;00853D52&quot;/&gt;&lt;wsp:rsid wsp:val=&quot;00853FFD&quot;/&gt;&lt;wsp:rsid wsp:val=&quot;00854524&quot;/&gt;&lt;wsp:rsid wsp:val=&quot;00854D4B&quot;/&gt;&lt;wsp:rsid wsp:val=&quot;008559E4&quot;/&gt;&lt;wsp:rsid wsp:val=&quot;00855AAE&quot;/&gt;&lt;wsp:rsid wsp:val=&quot;00856212&quot;/&gt;&lt;wsp:rsid wsp:val=&quot;00856315&quot;/&gt;&lt;wsp:rsid wsp:val=&quot;00856A27&quot;/&gt;&lt;wsp:rsid wsp:val=&quot;008609E8&quot;/&gt;&lt;wsp:rsid wsp:val=&quot;00860A82&quot;/&gt;&lt;wsp:rsid wsp:val=&quot;00861359&quot;/&gt;&lt;wsp:rsid wsp:val=&quot;008617F7&quot;/&gt;&lt;wsp:rsid wsp:val=&quot;008630C4&quot;/&gt;&lt;wsp:rsid wsp:val=&quot;00863644&quot;/&gt;&lt;wsp:rsid wsp:val=&quot;00863BE6&quot;/&gt;&lt;wsp:rsid wsp:val=&quot;008646A2&quot;/&gt;&lt;wsp:rsid wsp:val=&quot;00864DBF&quot;/&gt;&lt;wsp:rsid wsp:val=&quot;008651FA&quot;/&gt;&lt;wsp:rsid wsp:val=&quot;0086580F&quot;/&gt;&lt;wsp:rsid wsp:val=&quot;00865825&quot;/&gt;&lt;wsp:rsid wsp:val=&quot;00866125&quot;/&gt;&lt;wsp:rsid wsp:val=&quot;008663ED&quot;/&gt;&lt;wsp:rsid wsp:val=&quot;00866DF2&quot;/&gt;&lt;wsp:rsid wsp:val=&quot;0086720D&quot;/&gt;&lt;wsp:rsid wsp:val=&quot;0086757F&quot;/&gt;&lt;wsp:rsid wsp:val=&quot;0087017E&quot;/&gt;&lt;wsp:rsid wsp:val=&quot;00870D6A&quot;/&gt;&lt;wsp:rsid wsp:val=&quot;00870EC3&quot;/&gt;&lt;wsp:rsid wsp:val=&quot;0087152F&quot;/&gt;&lt;wsp:rsid wsp:val=&quot;008718B6&quot;/&gt;&lt;wsp:rsid wsp:val=&quot;00871E5B&quot;/&gt;&lt;wsp:rsid wsp:val=&quot;00871ED0&quot;/&gt;&lt;wsp:rsid wsp:val=&quot;008728E4&quot;/&gt;&lt;wsp:rsid wsp:val=&quot;00872945&quot;/&gt;&lt;wsp:rsid wsp:val=&quot;00872B0A&quot;/&gt;&lt;wsp:rsid wsp:val=&quot;00872C6F&quot;/&gt;&lt;wsp:rsid wsp:val=&quot;00873D00&quot;/&gt;&lt;wsp:rsid wsp:val=&quot;00874647&quot;/&gt;&lt;wsp:rsid wsp:val=&quot;00874C6C&quot;/&gt;&lt;wsp:rsid wsp:val=&quot;00874F4B&quot;/&gt;&lt;wsp:rsid wsp:val=&quot;008756D4&quot;/&gt;&lt;wsp:rsid wsp:val=&quot;00875803&quot;/&gt;&lt;wsp:rsid wsp:val=&quot;008758BD&quot;/&gt;&lt;wsp:rsid wsp:val=&quot;00875D97&quot;/&gt;&lt;wsp:rsid wsp:val=&quot;0087665D&quot;/&gt;&lt;wsp:rsid wsp:val=&quot;00876687&quot;/&gt;&lt;wsp:rsid wsp:val=&quot;00881767&quot;/&gt;&lt;wsp:rsid wsp:val=&quot;00882B90&quot;/&gt;&lt;wsp:rsid wsp:val=&quot;00882D73&quot;/&gt;&lt;wsp:rsid wsp:val=&quot;00882E89&quot;/&gt;&lt;wsp:rsid wsp:val=&quot;00883A69&quot;/&gt;&lt;wsp:rsid wsp:val=&quot;00883F5B&quot;/&gt;&lt;wsp:rsid wsp:val=&quot;00883FE1&quot;/&gt;&lt;wsp:rsid wsp:val=&quot;008841E1&quot;/&gt;&lt;wsp:rsid wsp:val=&quot;008848A3&quot;/&gt;&lt;wsp:rsid wsp:val=&quot;00884B18&quot;/&gt;&lt;wsp:rsid wsp:val=&quot;008853B1&quot;/&gt;&lt;wsp:rsid wsp:val=&quot;00885841&quot;/&gt;&lt;wsp:rsid wsp:val=&quot;00885875&quot;/&gt;&lt;wsp:rsid wsp:val=&quot;00885BC5&quot;/&gt;&lt;wsp:rsid wsp:val=&quot;00885E41&quot;/&gt;&lt;wsp:rsid wsp:val=&quot;00886745&quot;/&gt;&lt;wsp:rsid wsp:val=&quot;00886A12&quot;/&gt;&lt;wsp:rsid wsp:val=&quot;00887051&quot;/&gt;&lt;wsp:rsid wsp:val=&quot;00887AB3&quot;/&gt;&lt;wsp:rsid wsp:val=&quot;00887E17&quot;/&gt;&lt;wsp:rsid wsp:val=&quot;00887F8A&quot;/&gt;&lt;wsp:rsid wsp:val=&quot;008909DC&quot;/&gt;&lt;wsp:rsid wsp:val=&quot;00892271&quot;/&gt;&lt;wsp:rsid wsp:val=&quot;00892ABF&quot;/&gt;&lt;wsp:rsid wsp:val=&quot;008930CF&quot;/&gt;&lt;wsp:rsid wsp:val=&quot;008936E8&quot;/&gt;&lt;wsp:rsid wsp:val=&quot;008938AB&quot;/&gt;&lt;wsp:rsid wsp:val=&quot;0089428A&quot;/&gt;&lt;wsp:rsid wsp:val=&quot;00895D1E&quot;/&gt;&lt;wsp:rsid wsp:val=&quot;00895D99&quot;/&gt;&lt;wsp:rsid wsp:val=&quot;00896394&quot;/&gt;&lt;wsp:rsid wsp:val=&quot;00896C9C&quot;/&gt;&lt;wsp:rsid wsp:val=&quot;00896E5D&quot;/&gt;&lt;wsp:rsid wsp:val=&quot;00897EE0&quot;/&gt;&lt;wsp:rsid wsp:val=&quot;008A1480&quot;/&gt;&lt;wsp:rsid wsp:val=&quot;008A1966&quot;/&gt;&lt;wsp:rsid wsp:val=&quot;008A2122&quot;/&gt;&lt;wsp:rsid wsp:val=&quot;008A2EAB&quot;/&gt;&lt;wsp:rsid wsp:val=&quot;008A3AB7&quot;/&gt;&lt;wsp:rsid wsp:val=&quot;008A40AF&quot;/&gt;&lt;wsp:rsid wsp:val=&quot;008A4505&quot;/&gt;&lt;wsp:rsid wsp:val=&quot;008A5A5F&quot;/&gt;&lt;wsp:rsid wsp:val=&quot;008A691F&quot;/&gt;&lt;wsp:rsid wsp:val=&quot;008A6E6D&quot;/&gt;&lt;wsp:rsid wsp:val=&quot;008A6F53&quot;/&gt;&lt;wsp:rsid wsp:val=&quot;008A770C&quot;/&gt;&lt;wsp:rsid wsp:val=&quot;008A7ABF&quot;/&gt;&lt;wsp:rsid wsp:val=&quot;008B070A&quot;/&gt;&lt;wsp:rsid wsp:val=&quot;008B0A3A&quot;/&gt;&lt;wsp:rsid wsp:val=&quot;008B3436&quot;/&gt;&lt;wsp:rsid wsp:val=&quot;008B4242&quot;/&gt;&lt;wsp:rsid wsp:val=&quot;008B47D8&quot;/&gt;&lt;wsp:rsid wsp:val=&quot;008B5275&quot;/&gt;&lt;wsp:rsid wsp:val=&quot;008B54FC&quot;/&gt;&lt;wsp:rsid wsp:val=&quot;008B56DA&quot;/&gt;&lt;wsp:rsid wsp:val=&quot;008B596C&quot;/&gt;&lt;wsp:rsid wsp:val=&quot;008B616D&quot;/&gt;&lt;wsp:rsid wsp:val=&quot;008B6CBE&quot;/&gt;&lt;wsp:rsid wsp:val=&quot;008B6CF2&quot;/&gt;&lt;wsp:rsid wsp:val=&quot;008B6DE9&quot;/&gt;&lt;wsp:rsid wsp:val=&quot;008B6E1F&quot;/&gt;&lt;wsp:rsid wsp:val=&quot;008B72F2&quot;/&gt;&lt;wsp:rsid wsp:val=&quot;008B79A5&quot;/&gt;&lt;wsp:rsid wsp:val=&quot;008B7A3D&quot;/&gt;&lt;wsp:rsid wsp:val=&quot;008C1057&quot;/&gt;&lt;wsp:rsid wsp:val=&quot;008C2238&quot;/&gt;&lt;wsp:rsid wsp:val=&quot;008C2745&quot;/&gt;&lt;wsp:rsid wsp:val=&quot;008C308B&quot;/&gt;&lt;wsp:rsid wsp:val=&quot;008C327B&quot;/&gt;&lt;wsp:rsid wsp:val=&quot;008C4236&quot;/&gt;&lt;wsp:rsid wsp:val=&quot;008C4346&quot;/&gt;&lt;wsp:rsid wsp:val=&quot;008C4408&quot;/&gt;&lt;wsp:rsid wsp:val=&quot;008C536E&quot;/&gt;&lt;wsp:rsid wsp:val=&quot;008C5833&quot;/&gt;&lt;wsp:rsid wsp:val=&quot;008C590D&quot;/&gt;&lt;wsp:rsid wsp:val=&quot;008C5A76&quot;/&gt;&lt;wsp:rsid wsp:val=&quot;008C5B50&quot;/&gt;&lt;wsp:rsid wsp:val=&quot;008C60AE&quot;/&gt;&lt;wsp:rsid wsp:val=&quot;008C64BD&quot;/&gt;&lt;wsp:rsid wsp:val=&quot;008C7025&quot;/&gt;&lt;wsp:rsid wsp:val=&quot;008D15D0&quot;/&gt;&lt;wsp:rsid wsp:val=&quot;008D2807&quot;/&gt;&lt;wsp:rsid wsp:val=&quot;008D2CCC&quot;/&gt;&lt;wsp:rsid wsp:val=&quot;008D2E99&quot;/&gt;&lt;wsp:rsid wsp:val=&quot;008D2F9F&quot;/&gt;&lt;wsp:rsid wsp:val=&quot;008D344B&quot;/&gt;&lt;wsp:rsid wsp:val=&quot;008D3715&quot;/&gt;&lt;wsp:rsid wsp:val=&quot;008D3E85&quot;/&gt;&lt;wsp:rsid wsp:val=&quot;008D47D0&quot;/&gt;&lt;wsp:rsid wsp:val=&quot;008D492B&quot;/&gt;&lt;wsp:rsid wsp:val=&quot;008D498A&quot;/&gt;&lt;wsp:rsid wsp:val=&quot;008D522C&quot;/&gt;&lt;wsp:rsid wsp:val=&quot;008D5488&quot;/&gt;&lt;wsp:rsid wsp:val=&quot;008D551A&quot;/&gt;&lt;wsp:rsid wsp:val=&quot;008D5879&quot;/&gt;&lt;wsp:rsid wsp:val=&quot;008D7197&quot;/&gt;&lt;wsp:rsid wsp:val=&quot;008D7258&quot;/&gt;&lt;wsp:rsid wsp:val=&quot;008E23FC&quot;/&gt;&lt;wsp:rsid wsp:val=&quot;008E2BE2&quot;/&gt;&lt;wsp:rsid wsp:val=&quot;008E4175&quot;/&gt;&lt;wsp:rsid wsp:val=&quot;008E427B&quot;/&gt;&lt;wsp:rsid wsp:val=&quot;008E4712&quot;/&gt;&lt;wsp:rsid wsp:val=&quot;008E5A2B&quot;/&gt;&lt;wsp:rsid wsp:val=&quot;008E5DA9&quot;/&gt;&lt;wsp:rsid wsp:val=&quot;008E6242&quot;/&gt;&lt;wsp:rsid wsp:val=&quot;008E66EE&quot;/&gt;&lt;wsp:rsid wsp:val=&quot;008F03F5&quot;/&gt;&lt;wsp:rsid wsp:val=&quot;008F06F7&quot;/&gt;&lt;wsp:rsid wsp:val=&quot;008F08FC&quot;/&gt;&lt;wsp:rsid wsp:val=&quot;008F1587&quot;/&gt;&lt;wsp:rsid wsp:val=&quot;008F1F01&quot;/&gt;&lt;wsp:rsid wsp:val=&quot;008F1F61&quot;/&gt;&lt;wsp:rsid wsp:val=&quot;008F23FC&quot;/&gt;&lt;wsp:rsid wsp:val=&quot;008F2A31&quot;/&gt;&lt;wsp:rsid wsp:val=&quot;008F3C84&quot;/&gt;&lt;wsp:rsid wsp:val=&quot;008F41F3&quot;/&gt;&lt;wsp:rsid wsp:val=&quot;008F44DB&quot;/&gt;&lt;wsp:rsid wsp:val=&quot;008F5316&quot;/&gt;&lt;wsp:rsid wsp:val=&quot;008F5838&quot;/&gt;&lt;wsp:rsid wsp:val=&quot;008F5FAA&quot;/&gt;&lt;wsp:rsid wsp:val=&quot;008F65EF&quot;/&gt;&lt;wsp:rsid wsp:val=&quot;008F681B&quot;/&gt;&lt;wsp:rsid wsp:val=&quot;008F6A45&quot;/&gt;&lt;wsp:rsid wsp:val=&quot;008F6DEB&quot;/&gt;&lt;wsp:rsid wsp:val=&quot;008F744E&quot;/&gt;&lt;wsp:rsid wsp:val=&quot;008F7718&quot;/&gt;&lt;wsp:rsid wsp:val=&quot;008F7B33&quot;/&gt;&lt;wsp:rsid wsp:val=&quot;008F7D60&quot;/&gt;&lt;wsp:rsid wsp:val=&quot;008F7F33&quot;/&gt;&lt;wsp:rsid wsp:val=&quot;00900CA7&quot;/&gt;&lt;wsp:rsid wsp:val=&quot;00900FB6&quot;/&gt;&lt;wsp:rsid wsp:val=&quot;009019C8&quot;/&gt;&lt;wsp:rsid wsp:val=&quot;00903435&quot;/&gt;&lt;wsp:rsid wsp:val=&quot;009038E2&quot;/&gt;&lt;wsp:rsid wsp:val=&quot;00903C9C&quot;/&gt;&lt;wsp:rsid wsp:val=&quot;00904054&quot;/&gt;&lt;wsp:rsid wsp:val=&quot;0090406A&quot;/&gt;&lt;wsp:rsid wsp:val=&quot;00904656&quot;/&gt;&lt;wsp:rsid wsp:val=&quot;0090493A&quot;/&gt;&lt;wsp:rsid wsp:val=&quot;0090512E&quot;/&gt;&lt;wsp:rsid wsp:val=&quot;009052FB&quot;/&gt;&lt;wsp:rsid wsp:val=&quot;0090556C&quot;/&gt;&lt;wsp:rsid wsp:val=&quot;0090610C&quot;/&gt;&lt;wsp:rsid wsp:val=&quot;00906AA7&quot;/&gt;&lt;wsp:rsid wsp:val=&quot;009071D4&quot;/&gt;&lt;wsp:rsid wsp:val=&quot;009072AC&quot;/&gt;&lt;wsp:rsid wsp:val=&quot;00907310&quot;/&gt;&lt;wsp:rsid wsp:val=&quot;00907681&quot;/&gt;&lt;wsp:rsid wsp:val=&quot;00907AEA&quot;/&gt;&lt;wsp:rsid wsp:val=&quot;00910BE1&quot;/&gt;&lt;wsp:rsid wsp:val=&quot;00910C78&quot;/&gt;&lt;wsp:rsid wsp:val=&quot;009119A3&quot;/&gt;&lt;wsp:rsid wsp:val=&quot;0091273F&quot;/&gt;&lt;wsp:rsid wsp:val=&quot;0091308C&quot;/&gt;&lt;wsp:rsid wsp:val=&quot;00913C4B&quot;/&gt;&lt;wsp:rsid wsp:val=&quot;0091498B&quot;/&gt;&lt;wsp:rsid wsp:val=&quot;00914B48&quot;/&gt;&lt;wsp:rsid wsp:val=&quot;00915A5C&quot;/&gt;&lt;wsp:rsid wsp:val=&quot;009161D7&quot;/&gt;&lt;wsp:rsid wsp:val=&quot;009162E2&quot;/&gt;&lt;wsp:rsid wsp:val=&quot;0091643B&quot;/&gt;&lt;wsp:rsid wsp:val=&quot;00916CBF&quot;/&gt;&lt;wsp:rsid wsp:val=&quot;00920E8D&quot;/&gt;&lt;wsp:rsid wsp:val=&quot;009214A5&quot;/&gt;&lt;wsp:rsid wsp:val=&quot;00921B7D&quot;/&gt;&lt;wsp:rsid wsp:val=&quot;00922012&quot;/&gt;&lt;wsp:rsid wsp:val=&quot;0092260D&quot;/&gt;&lt;wsp:rsid wsp:val=&quot;009227D4&quot;/&gt;&lt;wsp:rsid wsp:val=&quot;0092285C&quot;/&gt;&lt;wsp:rsid wsp:val=&quot;00922896&quot;/&gt;&lt;wsp:rsid wsp:val=&quot;00924618&quot;/&gt;&lt;wsp:rsid wsp:val=&quot;00925443&quot;/&gt;&lt;wsp:rsid wsp:val=&quot;0092598A&quot;/&gt;&lt;wsp:rsid wsp:val=&quot;00926735&quot;/&gt;&lt;wsp:rsid wsp:val=&quot;00927A24&quot;/&gt;&lt;wsp:rsid wsp:val=&quot;00930290&quot;/&gt;&lt;wsp:rsid wsp:val=&quot;00930343&quot;/&gt;&lt;wsp:rsid wsp:val=&quot;0093059E&quot;/&gt;&lt;wsp:rsid wsp:val=&quot;00930D49&quot;/&gt;&lt;wsp:rsid wsp:val=&quot;00930DE4&quot;/&gt;&lt;wsp:rsid wsp:val=&quot;009310D0&quot;/&gt;&lt;wsp:rsid wsp:val=&quot;009316C4&quot;/&gt;&lt;wsp:rsid wsp:val=&quot;00932446&quot;/&gt;&lt;wsp:rsid wsp:val=&quot;00932B78&quot;/&gt;&lt;wsp:rsid wsp:val=&quot;00933021&quot;/&gt;&lt;wsp:rsid wsp:val=&quot;00933741&quot;/&gt;&lt;wsp:rsid wsp:val=&quot;00933A66&quot;/&gt;&lt;wsp:rsid wsp:val=&quot;0093414C&quot;/&gt;&lt;wsp:rsid wsp:val=&quot;00934A78&quot;/&gt;&lt;wsp:rsid wsp:val=&quot;00936155&quot;/&gt;&lt;wsp:rsid wsp:val=&quot;009371DC&quot;/&gt;&lt;wsp:rsid wsp:val=&quot;009375B3&quot;/&gt;&lt;wsp:rsid wsp:val=&quot;00940306&quot;/&gt;&lt;wsp:rsid wsp:val=&quot;009407C0&quot;/&gt;&lt;wsp:rsid wsp:val=&quot;009412E5&quot;/&gt;&lt;wsp:rsid wsp:val=&quot;009436D3&quot;/&gt;&lt;wsp:rsid wsp:val=&quot;00943A40&quot;/&gt;&lt;wsp:rsid wsp:val=&quot;00944569&quot;/&gt;&lt;wsp:rsid wsp:val=&quot;00944867&quot;/&gt;&lt;wsp:rsid wsp:val=&quot;00944A57&quot;/&gt;&lt;wsp:rsid wsp:val=&quot;00944C99&quot;/&gt;&lt;wsp:rsid wsp:val=&quot;00944D03&quot;/&gt;&lt;wsp:rsid wsp:val=&quot;00944EE6&quot;/&gt;&lt;wsp:rsid wsp:val=&quot;009450FB&quot;/&gt;&lt;wsp:rsid wsp:val=&quot;00945237&quot;/&gt;&lt;wsp:rsid wsp:val=&quot;0094547D&quot;/&gt;&lt;wsp:rsid wsp:val=&quot;0094589A&quot;/&gt;&lt;wsp:rsid wsp:val=&quot;00945A5E&quot;/&gt;&lt;wsp:rsid wsp:val=&quot;0095063D&quot;/&gt;&lt;wsp:rsid wsp:val=&quot;009511F7&quot;/&gt;&lt;wsp:rsid wsp:val=&quot;00951543&quot;/&gt;&lt;wsp:rsid wsp:val=&quot;00951A30&quot;/&gt;&lt;wsp:rsid wsp:val=&quot;009520A1&quot;/&gt;&lt;wsp:rsid wsp:val=&quot;00952FB2&quot;/&gt;&lt;wsp:rsid wsp:val=&quot;009532AA&quot;/&gt;&lt;wsp:rsid wsp:val=&quot;00953482&quot;/&gt;&lt;wsp:rsid wsp:val=&quot;00953F59&quot;/&gt;&lt;wsp:rsid wsp:val=&quot;00954660&quot;/&gt;&lt;wsp:rsid wsp:val=&quot;0095488A&quot;/&gt;&lt;wsp:rsid wsp:val=&quot;009548A0&quot;/&gt;&lt;wsp:rsid wsp:val=&quot;009548F0&quot;/&gt;&lt;wsp:rsid wsp:val=&quot;00954D81&quot;/&gt;&lt;wsp:rsid wsp:val=&quot;009559F5&quot;/&gt;&lt;wsp:rsid wsp:val=&quot;00955FEF&quot;/&gt;&lt;wsp:rsid wsp:val=&quot;00956BFC&quot;/&gt;&lt;wsp:rsid wsp:val=&quot;0095774A&quot;/&gt;&lt;wsp:rsid wsp:val=&quot;00957849&quot;/&gt;&lt;wsp:rsid wsp:val=&quot;0096028C&quot;/&gt;&lt;wsp:rsid wsp:val=&quot;0096178E&quot;/&gt;&lt;wsp:rsid wsp:val=&quot;0096195F&quot;/&gt;&lt;wsp:rsid wsp:val=&quot;00962027&quot;/&gt;&lt;wsp:rsid wsp:val=&quot;0096214B&quot;/&gt;&lt;wsp:rsid wsp:val=&quot;0096237E&quot;/&gt;&lt;wsp:rsid wsp:val=&quot;00962880&quot;/&gt;&lt;wsp:rsid wsp:val=&quot;00962A2E&quot;/&gt;&lt;wsp:rsid wsp:val=&quot;00963BA5&quot;/&gt;&lt;wsp:rsid wsp:val=&quot;00963E9F&quot;/&gt;&lt;wsp:rsid wsp:val=&quot;00963F19&quot;/&gt;&lt;wsp:rsid wsp:val=&quot;00964094&quot;/&gt;&lt;wsp:rsid wsp:val=&quot;00964F0B&quot;/&gt;&lt;wsp:rsid wsp:val=&quot;0096605A&quot;/&gt;&lt;wsp:rsid wsp:val=&quot;0096632D&quot;/&gt;&lt;wsp:rsid wsp:val=&quot;00966B14&quot;/&gt;&lt;wsp:rsid wsp:val=&quot;00966E74&quot;/&gt;&lt;wsp:rsid wsp:val=&quot;009676D8&quot;/&gt;&lt;wsp:rsid wsp:val=&quot;0097013C&quot;/&gt;&lt;wsp:rsid wsp:val=&quot;0097084F&quot;/&gt;&lt;wsp:rsid wsp:val=&quot;00971548&quot;/&gt;&lt;wsp:rsid wsp:val=&quot;0097158E&quot;/&gt;&lt;wsp:rsid wsp:val=&quot;009723BC&quot;/&gt;&lt;wsp:rsid wsp:val=&quot;009729CD&quot;/&gt;&lt;wsp:rsid wsp:val=&quot;00972C1D&quot;/&gt;&lt;wsp:rsid wsp:val=&quot;00972E98&quot;/&gt;&lt;wsp:rsid wsp:val=&quot;00973A4A&quot;/&gt;&lt;wsp:rsid wsp:val=&quot;009743D4&quot;/&gt;&lt;wsp:rsid wsp:val=&quot;00975600&quot;/&gt;&lt;wsp:rsid wsp:val=&quot;00975C73&quot;/&gt;&lt;wsp:rsid wsp:val=&quot;00976779&quot;/&gt;&lt;wsp:rsid wsp:val=&quot;0097720B&quot;/&gt;&lt;wsp:rsid wsp:val=&quot;00977B85&quot;/&gt;&lt;wsp:rsid wsp:val=&quot;00977C59&quot;/&gt;&lt;wsp:rsid wsp:val=&quot;009813CE&quot;/&gt;&lt;wsp:rsid wsp:val=&quot;0098193C&quot;/&gt;&lt;wsp:rsid wsp:val=&quot;009819CF&quot;/&gt;&lt;wsp:rsid wsp:val=&quot;00981DE3&quot;/&gt;&lt;wsp:rsid wsp:val=&quot;00982AD4&quot;/&gt;&lt;wsp:rsid wsp:val=&quot;00983875&quot;/&gt;&lt;wsp:rsid wsp:val=&quot;009838EE&quot;/&gt;&lt;wsp:rsid wsp:val=&quot;00983E0E&quot;/&gt;&lt;wsp:rsid wsp:val=&quot;00984443&quot;/&gt;&lt;wsp:rsid wsp:val=&quot;00984DC9&quot;/&gt;&lt;wsp:rsid wsp:val=&quot;0098597D&quot;/&gt;&lt;wsp:rsid wsp:val=&quot;00985D03&quot;/&gt;&lt;wsp:rsid wsp:val=&quot;009868B9&quot;/&gt;&lt;wsp:rsid wsp:val=&quot;00987043&quot;/&gt;&lt;wsp:rsid wsp:val=&quot;00987C0B&quot;/&gt;&lt;wsp:rsid wsp:val=&quot;00987FEB&quot;/&gt;&lt;wsp:rsid wsp:val=&quot;009906DD&quot;/&gt;&lt;wsp:rsid wsp:val=&quot;00990887&quot;/&gt;&lt;wsp:rsid wsp:val=&quot;009908A5&quot;/&gt;&lt;wsp:rsid wsp:val=&quot;00990C17&quot;/&gt;&lt;wsp:rsid wsp:val=&quot;00990E05&quot;/&gt;&lt;wsp:rsid wsp:val=&quot;0099131D&quot;/&gt;&lt;wsp:rsid wsp:val=&quot;0099151A&quot;/&gt;&lt;wsp:rsid wsp:val=&quot;00992198&quot;/&gt;&lt;wsp:rsid wsp:val=&quot;0099252E&quot;/&gt;&lt;wsp:rsid wsp:val=&quot;00993009&quot;/&gt;&lt;wsp:rsid wsp:val=&quot;009934AF&quot;/&gt;&lt;wsp:rsid wsp:val=&quot;00994525&quot;/&gt;&lt;wsp:rsid wsp:val=&quot;00994F96&quot;/&gt;&lt;wsp:rsid wsp:val=&quot;00995095&quot;/&gt;&lt;wsp:rsid wsp:val=&quot;00995348&quot;/&gt;&lt;wsp:rsid wsp:val=&quot;0099681C&quot;/&gt;&lt;wsp:rsid wsp:val=&quot;009969B7&quot;/&gt;&lt;wsp:rsid wsp:val=&quot;00996B24&quot;/&gt;&lt;wsp:rsid wsp:val=&quot;00996D2A&quot;/&gt;&lt;wsp:rsid wsp:val=&quot;009A0851&quot;/&gt;&lt;wsp:rsid wsp:val=&quot;009A0C6E&quot;/&gt;&lt;wsp:rsid wsp:val=&quot;009A1BE8&quot;/&gt;&lt;wsp:rsid wsp:val=&quot;009A1C80&quot;/&gt;&lt;wsp:rsid wsp:val=&quot;009A1D8D&quot;/&gt;&lt;wsp:rsid wsp:val=&quot;009A1F8A&quot;/&gt;&lt;wsp:rsid wsp:val=&quot;009A20F7&quot;/&gt;&lt;wsp:rsid wsp:val=&quot;009A224D&quot;/&gt;&lt;wsp:rsid wsp:val=&quot;009A2761&quot;/&gt;&lt;wsp:rsid wsp:val=&quot;009A3329&quot;/&gt;&lt;wsp:rsid wsp:val=&quot;009A37DF&quot;/&gt;&lt;wsp:rsid wsp:val=&quot;009A3D6E&quot;/&gt;&lt;wsp:rsid wsp:val=&quot;009A5852&quot;/&gt;&lt;wsp:rsid wsp:val=&quot;009A5A7A&quot;/&gt;&lt;wsp:rsid wsp:val=&quot;009A5BA2&quot;/&gt;&lt;wsp:rsid wsp:val=&quot;009A5BFF&quot;/&gt;&lt;wsp:rsid wsp:val=&quot;009A5EE5&quot;/&gt;&lt;wsp:rsid wsp:val=&quot;009A6632&quot;/&gt;&lt;wsp:rsid wsp:val=&quot;009A7CA4&quot;/&gt;&lt;wsp:rsid wsp:val=&quot;009B0D35&quot;/&gt;&lt;wsp:rsid wsp:val=&quot;009B1090&quot;/&gt;&lt;wsp:rsid wsp:val=&quot;009B1733&quot;/&gt;&lt;wsp:rsid wsp:val=&quot;009B1A39&quot;/&gt;&lt;wsp:rsid wsp:val=&quot;009B1AF0&quot;/&gt;&lt;wsp:rsid wsp:val=&quot;009B2F3A&quot;/&gt;&lt;wsp:rsid wsp:val=&quot;009B3264&quot;/&gt;&lt;wsp:rsid wsp:val=&quot;009B32AB&quot;/&gt;&lt;wsp:rsid wsp:val=&quot;009B4845&quot;/&gt;&lt;wsp:rsid wsp:val=&quot;009B494A&quot;/&gt;&lt;wsp:rsid wsp:val=&quot;009B4C38&quot;/&gt;&lt;wsp:rsid wsp:val=&quot;009B5792&quot;/&gt;&lt;wsp:rsid wsp:val=&quot;009B59DB&quot;/&gt;&lt;wsp:rsid wsp:val=&quot;009B5A83&quot;/&gt;&lt;wsp:rsid wsp:val=&quot;009B6A9E&quot;/&gt;&lt;wsp:rsid wsp:val=&quot;009B6DB1&quot;/&gt;&lt;wsp:rsid wsp:val=&quot;009B782A&quot;/&gt;&lt;wsp:rsid wsp:val=&quot;009B7D47&quot;/&gt;&lt;wsp:rsid wsp:val=&quot;009C0B1C&quot;/&gt;&lt;wsp:rsid wsp:val=&quot;009C1378&quot;/&gt;&lt;wsp:rsid wsp:val=&quot;009C16EC&quot;/&gt;&lt;wsp:rsid wsp:val=&quot;009C17EC&quot;/&gt;&lt;wsp:rsid wsp:val=&quot;009C21E1&quot;/&gt;&lt;wsp:rsid wsp:val=&quot;009C32CC&quot;/&gt;&lt;wsp:rsid wsp:val=&quot;009C39CF&quot;/&gt;&lt;wsp:rsid wsp:val=&quot;009C5253&quot;/&gt;&lt;wsp:rsid wsp:val=&quot;009C5925&quot;/&gt;&lt;wsp:rsid wsp:val=&quot;009C5E05&quot;/&gt;&lt;wsp:rsid wsp:val=&quot;009C623F&quot;/&gt;&lt;wsp:rsid wsp:val=&quot;009C6BB5&quot;/&gt;&lt;wsp:rsid wsp:val=&quot;009C712D&quot;/&gt;&lt;wsp:rsid wsp:val=&quot;009C7368&quot;/&gt;&lt;wsp:rsid wsp:val=&quot;009C758D&quot;/&gt;&lt;wsp:rsid wsp:val=&quot;009C761B&quot;/&gt;&lt;wsp:rsid wsp:val=&quot;009C7805&quot;/&gt;&lt;wsp:rsid wsp:val=&quot;009D017C&quot;/&gt;&lt;wsp:rsid wsp:val=&quot;009D088F&quot;/&gt;&lt;wsp:rsid wsp:val=&quot;009D11EA&quot;/&gt;&lt;wsp:rsid wsp:val=&quot;009D12A9&quot;/&gt;&lt;wsp:rsid wsp:val=&quot;009D1CFE&quot;/&gt;&lt;wsp:rsid wsp:val=&quot;009D2675&quot;/&gt;&lt;wsp:rsid wsp:val=&quot;009D3214&quot;/&gt;&lt;wsp:rsid wsp:val=&quot;009D3571&quot;/&gt;&lt;wsp:rsid wsp:val=&quot;009D3883&quot;/&gt;&lt;wsp:rsid wsp:val=&quot;009D413E&quot;/&gt;&lt;wsp:rsid wsp:val=&quot;009D47F3&quot;/&gt;&lt;wsp:rsid wsp:val=&quot;009D497B&quot;/&gt;&lt;wsp:rsid wsp:val=&quot;009D4C10&quot;/&gt;&lt;wsp:rsid wsp:val=&quot;009D520B&quot;/&gt;&lt;wsp:rsid wsp:val=&quot;009D554E&quot;/&gt;&lt;wsp:rsid wsp:val=&quot;009D5C47&quot;/&gt;&lt;wsp:rsid wsp:val=&quot;009D638E&quot;/&gt;&lt;wsp:rsid wsp:val=&quot;009D665F&quot;/&gt;&lt;wsp:rsid wsp:val=&quot;009D6670&quot;/&gt;&lt;wsp:rsid wsp:val=&quot;009D7FD8&quot;/&gt;&lt;wsp:rsid wsp:val=&quot;009E0499&quot;/&gt;&lt;wsp:rsid wsp:val=&quot;009E0A7E&quot;/&gt;&lt;wsp:rsid wsp:val=&quot;009E0EA2&quot;/&gt;&lt;wsp:rsid wsp:val=&quot;009E13EC&quot;/&gt;&lt;wsp:rsid wsp:val=&quot;009E33F9&quot;/&gt;&lt;wsp:rsid wsp:val=&quot;009E38C0&quot;/&gt;&lt;wsp:rsid wsp:val=&quot;009E4EFF&quot;/&gt;&lt;wsp:rsid wsp:val=&quot;009E5AE6&quot;/&gt;&lt;wsp:rsid wsp:val=&quot;009E5B0C&quot;/&gt;&lt;wsp:rsid wsp:val=&quot;009E669F&quot;/&gt;&lt;wsp:rsid wsp:val=&quot;009E708A&quot;/&gt;&lt;wsp:rsid wsp:val=&quot;009E7091&quot;/&gt;&lt;wsp:rsid wsp:val=&quot;009E7DEC&quot;/&gt;&lt;wsp:rsid wsp:val=&quot;009F004D&quot;/&gt;&lt;wsp:rsid wsp:val=&quot;009F0397&quot;/&gt;&lt;wsp:rsid wsp:val=&quot;009F0587&quot;/&gt;&lt;wsp:rsid wsp:val=&quot;009F0B8F&quot;/&gt;&lt;wsp:rsid wsp:val=&quot;009F0CEC&quot;/&gt;&lt;wsp:rsid wsp:val=&quot;009F19FC&quot;/&gt;&lt;wsp:rsid wsp:val=&quot;009F32F3&quot;/&gt;&lt;wsp:rsid wsp:val=&quot;009F36DE&quot;/&gt;&lt;wsp:rsid wsp:val=&quot;009F37AF&quot;/&gt;&lt;wsp:rsid wsp:val=&quot;009F3DEC&quot;/&gt;&lt;wsp:rsid wsp:val=&quot;009F3EB1&quot;/&gt;&lt;wsp:rsid wsp:val=&quot;009F4326&quot;/&gt;&lt;wsp:rsid wsp:val=&quot;009F4483&quot;/&gt;&lt;wsp:rsid wsp:val=&quot;009F4A98&quot;/&gt;&lt;wsp:rsid wsp:val=&quot;009F5145&quot;/&gt;&lt;wsp:rsid wsp:val=&quot;009F52C9&quot;/&gt;&lt;wsp:rsid wsp:val=&quot;009F5A1A&quot;/&gt;&lt;wsp:rsid wsp:val=&quot;009F5AFE&quot;/&gt;&lt;wsp:rsid wsp:val=&quot;009F60F8&quot;/&gt;&lt;wsp:rsid wsp:val=&quot;009F626B&quot;/&gt;&lt;wsp:rsid wsp:val=&quot;009F644E&quot;/&gt;&lt;wsp:rsid wsp:val=&quot;009F6544&quot;/&gt;&lt;wsp:rsid wsp:val=&quot;009F671F&quot;/&gt;&lt;wsp:rsid wsp:val=&quot;009F70DA&quot;/&gt;&lt;wsp:rsid wsp:val=&quot;00A00892&quot;/&gt;&lt;wsp:rsid wsp:val=&quot;00A00CE3&quot;/&gt;&lt;wsp:rsid wsp:val=&quot;00A022E4&quot;/&gt;&lt;wsp:rsid wsp:val=&quot;00A0294C&quot;/&gt;&lt;wsp:rsid wsp:val=&quot;00A02EE9&quot;/&gt;&lt;wsp:rsid wsp:val=&quot;00A0354B&quot;/&gt;&lt;wsp:rsid wsp:val=&quot;00A03597&quot;/&gt;&lt;wsp:rsid wsp:val=&quot;00A03775&quot;/&gt;&lt;wsp:rsid wsp:val=&quot;00A03BB1&quot;/&gt;&lt;wsp:rsid wsp:val=&quot;00A04B36&quot;/&gt;&lt;wsp:rsid wsp:val=&quot;00A05327&quot;/&gt;&lt;wsp:rsid wsp:val=&quot;00A0593B&quot;/&gt;&lt;wsp:rsid wsp:val=&quot;00A06F7D&quot;/&gt;&lt;wsp:rsid wsp:val=&quot;00A10234&quot;/&gt;&lt;wsp:rsid wsp:val=&quot;00A108E1&quot;/&gt;&lt;wsp:rsid wsp:val=&quot;00A11267&quot;/&gt;&lt;wsp:rsid wsp:val=&quot;00A11337&quot;/&gt;&lt;wsp:rsid wsp:val=&quot;00A11B94&quot;/&gt;&lt;wsp:rsid wsp:val=&quot;00A11DD7&quot;/&gt;&lt;wsp:rsid wsp:val=&quot;00A14934&quot;/&gt;&lt;wsp:rsid wsp:val=&quot;00A149BB&quot;/&gt;&lt;wsp:rsid wsp:val=&quot;00A151DF&quot;/&gt;&lt;wsp:rsid wsp:val=&quot;00A158A1&quot;/&gt;&lt;wsp:rsid wsp:val=&quot;00A15D8C&quot;/&gt;&lt;wsp:rsid wsp:val=&quot;00A15F45&quot;/&gt;&lt;wsp:rsid wsp:val=&quot;00A1614A&quot;/&gt;&lt;wsp:rsid wsp:val=&quot;00A16437&quot;/&gt;&lt;wsp:rsid wsp:val=&quot;00A16636&quot;/&gt;&lt;wsp:rsid wsp:val=&quot;00A166A0&quot;/&gt;&lt;wsp:rsid wsp:val=&quot;00A17368&quot;/&gt;&lt;wsp:rsid wsp:val=&quot;00A20234&quot;/&gt;&lt;wsp:rsid wsp:val=&quot;00A20F56&quot;/&gt;&lt;wsp:rsid wsp:val=&quot;00A21263&quot;/&gt;&lt;wsp:rsid wsp:val=&quot;00A2177D&quot;/&gt;&lt;wsp:rsid wsp:val=&quot;00A21B86&quot;/&gt;&lt;wsp:rsid wsp:val=&quot;00A22B83&quot;/&gt;&lt;wsp:rsid wsp:val=&quot;00A22BAF&quot;/&gt;&lt;wsp:rsid wsp:val=&quot;00A22F76&quot;/&gt;&lt;wsp:rsid wsp:val=&quot;00A2337D&quot;/&gt;&lt;wsp:rsid wsp:val=&quot;00A23697&quot;/&gt;&lt;wsp:rsid wsp:val=&quot;00A23923&quot;/&gt;&lt;wsp:rsid wsp:val=&quot;00A24410&quot;/&gt;&lt;wsp:rsid wsp:val=&quot;00A2444E&quot;/&gt;&lt;wsp:rsid wsp:val=&quot;00A24FF5&quot;/&gt;&lt;wsp:rsid wsp:val=&quot;00A25C8C&quot;/&gt;&lt;wsp:rsid wsp:val=&quot;00A25D79&quot;/&gt;&lt;wsp:rsid wsp:val=&quot;00A26C25&quot;/&gt;&lt;wsp:rsid wsp:val=&quot;00A27BBD&quot;/&gt;&lt;wsp:rsid wsp:val=&quot;00A27E22&quot;/&gt;&lt;wsp:rsid wsp:val=&quot;00A30976&quot;/&gt;&lt;wsp:rsid wsp:val=&quot;00A30E7C&quot;/&gt;&lt;wsp:rsid wsp:val=&quot;00A30EB1&quot;/&gt;&lt;wsp:rsid wsp:val=&quot;00A317F8&quot;/&gt;&lt;wsp:rsid wsp:val=&quot;00A31840&quot;/&gt;&lt;wsp:rsid wsp:val=&quot;00A324C2&quot;/&gt;&lt;wsp:rsid wsp:val=&quot;00A328B0&quot;/&gt;&lt;wsp:rsid wsp:val=&quot;00A33C92&quot;/&gt;&lt;wsp:rsid wsp:val=&quot;00A33D91&quot;/&gt;&lt;wsp:rsid wsp:val=&quot;00A34DB2&quot;/&gt;&lt;wsp:rsid wsp:val=&quot;00A34E56&quot;/&gt;&lt;wsp:rsid wsp:val=&quot;00A3524D&quot;/&gt;&lt;wsp:rsid wsp:val=&quot;00A357F2&quot;/&gt;&lt;wsp:rsid wsp:val=&quot;00A35D12&quot;/&gt;&lt;wsp:rsid wsp:val=&quot;00A36670&quot;/&gt;&lt;wsp:rsid wsp:val=&quot;00A36F81&quot;/&gt;&lt;wsp:rsid wsp:val=&quot;00A37529&quot;/&gt;&lt;wsp:rsid wsp:val=&quot;00A37904&quot;/&gt;&lt;wsp:rsid wsp:val=&quot;00A3790D&quot;/&gt;&lt;wsp:rsid wsp:val=&quot;00A37C49&quot;/&gt;&lt;wsp:rsid wsp:val=&quot;00A37D0C&quot;/&gt;&lt;wsp:rsid wsp:val=&quot;00A4019C&quot;/&gt;&lt;wsp:rsid wsp:val=&quot;00A40C2B&quot;/&gt;&lt;wsp:rsid wsp:val=&quot;00A40D53&quot;/&gt;&lt;wsp:rsid wsp:val=&quot;00A42835&quot;/&gt;&lt;wsp:rsid wsp:val=&quot;00A434A7&quot;/&gt;&lt;wsp:rsid wsp:val=&quot;00A439F5&quot;/&gt;&lt;wsp:rsid wsp:val=&quot;00A44306&quot;/&gt;&lt;wsp:rsid wsp:val=&quot;00A44F58&quot;/&gt;&lt;wsp:rsid wsp:val=&quot;00A45758&quot;/&gt;&lt;wsp:rsid wsp:val=&quot;00A45874&quot;/&gt;&lt;wsp:rsid wsp:val=&quot;00A45FA6&quot;/&gt;&lt;wsp:rsid wsp:val=&quot;00A50160&quot;/&gt;&lt;wsp:rsid wsp:val=&quot;00A51036&quot;/&gt;&lt;wsp:rsid wsp:val=&quot;00A51AB4&quot;/&gt;&lt;wsp:rsid wsp:val=&quot;00A51DDB&quot;/&gt;&lt;wsp:rsid wsp:val=&quot;00A52162&quot;/&gt;&lt;wsp:rsid wsp:val=&quot;00A53333&quot;/&gt;&lt;wsp:rsid wsp:val=&quot;00A53666&quot;/&gt;&lt;wsp:rsid wsp:val=&quot;00A5399B&quot;/&gt;&lt;wsp:rsid wsp:val=&quot;00A53DC7&quot;/&gt;&lt;wsp:rsid wsp:val=&quot;00A53F64&quot;/&gt;&lt;wsp:rsid wsp:val=&quot;00A54989&quot;/&gt;&lt;wsp:rsid wsp:val=&quot;00A551ED&quot;/&gt;&lt;wsp:rsid wsp:val=&quot;00A55907&quot;/&gt;&lt;wsp:rsid wsp:val=&quot;00A563FE&quot;/&gt;&lt;wsp:rsid wsp:val=&quot;00A56C1B&quot;/&gt;&lt;wsp:rsid wsp:val=&quot;00A57239&quot;/&gt;&lt;wsp:rsid wsp:val=&quot;00A57956&quot;/&gt;&lt;wsp:rsid wsp:val=&quot;00A60C80&quot;/&gt;&lt;wsp:rsid wsp:val=&quot;00A6257D&quot;/&gt;&lt;wsp:rsid wsp:val=&quot;00A62CCD&quot;/&gt;&lt;wsp:rsid wsp:val=&quot;00A64AF4&quot;/&gt;&lt;wsp:rsid wsp:val=&quot;00A655B6&quot;/&gt;&lt;wsp:rsid wsp:val=&quot;00A65CD3&quot;/&gt;&lt;wsp:rsid wsp:val=&quot;00A65DCF&quot;/&gt;&lt;wsp:rsid wsp:val=&quot;00A677AB&quot;/&gt;&lt;wsp:rsid wsp:val=&quot;00A67F0B&quot;/&gt;&lt;wsp:rsid wsp:val=&quot;00A71048&quot;/&gt;&lt;wsp:rsid wsp:val=&quot;00A717CD&quot;/&gt;&lt;wsp:rsid wsp:val=&quot;00A71C27&quot;/&gt;&lt;wsp:rsid wsp:val=&quot;00A71CDE&quot;/&gt;&lt;wsp:rsid wsp:val=&quot;00A72E85&quot;/&gt;&lt;wsp:rsid wsp:val=&quot;00A73062&quot;/&gt;&lt;wsp:rsid wsp:val=&quot;00A730FA&quot;/&gt;&lt;wsp:rsid wsp:val=&quot;00A7472E&quot;/&gt;&lt;wsp:rsid wsp:val=&quot;00A753AC&quot;/&gt;&lt;wsp:rsid wsp:val=&quot;00A75E10&quot;/&gt;&lt;wsp:rsid wsp:val=&quot;00A76EA5&quot;/&gt;&lt;wsp:rsid wsp:val=&quot;00A77805&quot;/&gt;&lt;wsp:rsid wsp:val=&quot;00A77A16&quot;/&gt;&lt;wsp:rsid wsp:val=&quot;00A77D90&quot;/&gt;&lt;wsp:rsid wsp:val=&quot;00A8030E&quot;/&gt;&lt;wsp:rsid wsp:val=&quot;00A80B5F&quot;/&gt;&lt;wsp:rsid wsp:val=&quot;00A81CEE&quot;/&gt;&lt;wsp:rsid wsp:val=&quot;00A81F6C&quot;/&gt;&lt;wsp:rsid wsp:val=&quot;00A82791&quot;/&gt;&lt;wsp:rsid wsp:val=&quot;00A842ED&quot;/&gt;&lt;wsp:rsid wsp:val=&quot;00A84BD1&quot;/&gt;&lt;wsp:rsid wsp:val=&quot;00A85CA0&quot;/&gt;&lt;wsp:rsid wsp:val=&quot;00A86038&quot;/&gt;&lt;wsp:rsid wsp:val=&quot;00A86A0A&quot;/&gt;&lt;wsp:rsid wsp:val=&quot;00A86BAE&quot;/&gt;&lt;wsp:rsid wsp:val=&quot;00A9037E&quot;/&gt;&lt;wsp:rsid wsp:val=&quot;00A916F1&quot;/&gt;&lt;wsp:rsid wsp:val=&quot;00A9194E&quot;/&gt;&lt;wsp:rsid wsp:val=&quot;00A91ABD&quot;/&gt;&lt;wsp:rsid wsp:val=&quot;00A921ED&quot;/&gt;&lt;wsp:rsid wsp:val=&quot;00A927F5&quot;/&gt;&lt;wsp:rsid wsp:val=&quot;00A929A5&quot;/&gt;&lt;wsp:rsid wsp:val=&quot;00A92B61&quot;/&gt;&lt;wsp:rsid wsp:val=&quot;00A93148&quot;/&gt;&lt;wsp:rsid wsp:val=&quot;00A93EE5&quot;/&gt;&lt;wsp:rsid wsp:val=&quot;00A9430A&quot;/&gt;&lt;wsp:rsid wsp:val=&quot;00A94F01&quot;/&gt;&lt;wsp:rsid wsp:val=&quot;00A95364&quot;/&gt;&lt;wsp:rsid wsp:val=&quot;00A963EF&quot;/&gt;&lt;wsp:rsid wsp:val=&quot;00A97549&quot;/&gt;&lt;wsp:rsid wsp:val=&quot;00A9769A&quot;/&gt;&lt;wsp:rsid wsp:val=&quot;00A9782A&quot;/&gt;&lt;wsp:rsid wsp:val=&quot;00A97C8D&quot;/&gt;&lt;wsp:rsid wsp:val=&quot;00AA1058&quot;/&gt;&lt;wsp:rsid wsp:val=&quot;00AA1750&quot;/&gt;&lt;wsp:rsid wsp:val=&quot;00AA1DDE&quot;/&gt;&lt;wsp:rsid wsp:val=&quot;00AA1E1B&quot;/&gt;&lt;wsp:rsid wsp:val=&quot;00AA2D02&quot;/&gt;&lt;wsp:rsid wsp:val=&quot;00AA2EF2&quot;/&gt;&lt;wsp:rsid wsp:val=&quot;00AA304E&quot;/&gt;&lt;wsp:rsid wsp:val=&quot;00AA3E3F&quot;/&gt;&lt;wsp:rsid wsp:val=&quot;00AA4EDB&quot;/&gt;&lt;wsp:rsid wsp:val=&quot;00AA4F9C&quot;/&gt;&lt;wsp:rsid wsp:val=&quot;00AA5999&quot;/&gt;&lt;wsp:rsid wsp:val=&quot;00AB111F&quot;/&gt;&lt;wsp:rsid wsp:val=&quot;00AB126B&quot;/&gt;&lt;wsp:rsid wsp:val=&quot;00AB12DF&quot;/&gt;&lt;wsp:rsid wsp:val=&quot;00AB1303&quot;/&gt;&lt;wsp:rsid wsp:val=&quot;00AB156B&quot;/&gt;&lt;wsp:rsid wsp:val=&quot;00AB2217&quot;/&gt;&lt;wsp:rsid wsp:val=&quot;00AB2296&quot;/&gt;&lt;wsp:rsid wsp:val=&quot;00AB257A&quot;/&gt;&lt;wsp:rsid wsp:val=&quot;00AB3544&quot;/&gt;&lt;wsp:rsid wsp:val=&quot;00AB4F73&quot;/&gt;&lt;wsp:rsid wsp:val=&quot;00AB5577&quot;/&gt;&lt;wsp:rsid wsp:val=&quot;00AB587D&quot;/&gt;&lt;wsp:rsid wsp:val=&quot;00AB59D8&quot;/&gt;&lt;wsp:rsid wsp:val=&quot;00AB5B8E&quot;/&gt;&lt;wsp:rsid wsp:val=&quot;00AB62BA&quot;/&gt;&lt;wsp:rsid wsp:val=&quot;00AB69D9&quot;/&gt;&lt;wsp:rsid wsp:val=&quot;00AB6F06&quot;/&gt;&lt;wsp:rsid wsp:val=&quot;00AB7286&quot;/&gt;&lt;wsp:rsid wsp:val=&quot;00AB78CF&quot;/&gt;&lt;wsp:rsid wsp:val=&quot;00AB7B58&quot;/&gt;&lt;wsp:rsid wsp:val=&quot;00AB7BBE&quot;/&gt;&lt;wsp:rsid wsp:val=&quot;00AC0152&quot;/&gt;&lt;wsp:rsid wsp:val=&quot;00AC3656&quot;/&gt;&lt;wsp:rsid wsp:val=&quot;00AC37E5&quot;/&gt;&lt;wsp:rsid wsp:val=&quot;00AC4E28&quot;/&gt;&lt;wsp:rsid wsp:val=&quot;00AC50C6&quot;/&gt;&lt;wsp:rsid wsp:val=&quot;00AC57EE&quot;/&gt;&lt;wsp:rsid wsp:val=&quot;00AC5CDE&quot;/&gt;&lt;wsp:rsid wsp:val=&quot;00AC61E0&quot;/&gt;&lt;wsp:rsid wsp:val=&quot;00AC6D0E&quot;/&gt;&lt;wsp:rsid wsp:val=&quot;00AC7066&quot;/&gt;&lt;wsp:rsid wsp:val=&quot;00AC73B7&quot;/&gt;&lt;wsp:rsid wsp:val=&quot;00AD118F&quot;/&gt;&lt;wsp:rsid wsp:val=&quot;00AD1463&quot;/&gt;&lt;wsp:rsid wsp:val=&quot;00AD1E8C&quot;/&gt;&lt;wsp:rsid wsp:val=&quot;00AD2C21&quot;/&gt;&lt;wsp:rsid wsp:val=&quot;00AD2D28&quot;/&gt;&lt;wsp:rsid wsp:val=&quot;00AD2EC1&quot;/&gt;&lt;wsp:rsid wsp:val=&quot;00AD2EC7&quot;/&gt;&lt;wsp:rsid wsp:val=&quot;00AD30B3&quot;/&gt;&lt;wsp:rsid wsp:val=&quot;00AD4306&quot;/&gt;&lt;wsp:rsid wsp:val=&quot;00AD4AC2&quot;/&gt;&lt;wsp:rsid wsp:val=&quot;00AD5058&quot;/&gt;&lt;wsp:rsid wsp:val=&quot;00AD550D&quot;/&gt;&lt;wsp:rsid wsp:val=&quot;00AD5636&quot;/&gt;&lt;wsp:rsid wsp:val=&quot;00AD7D16&quot;/&gt;&lt;wsp:rsid wsp:val=&quot;00AE00FC&quot;/&gt;&lt;wsp:rsid wsp:val=&quot;00AE05FF&quot;/&gt;&lt;wsp:rsid wsp:val=&quot;00AE0FAF&quot;/&gt;&lt;wsp:rsid wsp:val=&quot;00AE1206&quot;/&gt;&lt;wsp:rsid wsp:val=&quot;00AE12F9&quot;/&gt;&lt;wsp:rsid wsp:val=&quot;00AE18AF&quot;/&gt;&lt;wsp:rsid wsp:val=&quot;00AE1A35&quot;/&gt;&lt;wsp:rsid wsp:val=&quot;00AE24D9&quot;/&gt;&lt;wsp:rsid wsp:val=&quot;00AE26B6&quot;/&gt;&lt;wsp:rsid wsp:val=&quot;00AE26EB&quot;/&gt;&lt;wsp:rsid wsp:val=&quot;00AE2FE6&quot;/&gt;&lt;wsp:rsid wsp:val=&quot;00AE4BAF&quot;/&gt;&lt;wsp:rsid wsp:val=&quot;00AE4CE7&quot;/&gt;&lt;wsp:rsid wsp:val=&quot;00AE4E27&quot;/&gt;&lt;wsp:rsid wsp:val=&quot;00AE4F8E&quot;/&gt;&lt;wsp:rsid wsp:val=&quot;00AE54AF&quot;/&gt;&lt;wsp:rsid wsp:val=&quot;00AE56D1&quot;/&gt;&lt;wsp:rsid wsp:val=&quot;00AE6414&quot;/&gt;&lt;wsp:rsid wsp:val=&quot;00AE6844&quot;/&gt;&lt;wsp:rsid wsp:val=&quot;00AE7F62&quot;/&gt;&lt;wsp:rsid wsp:val=&quot;00AF07BA&quot;/&gt;&lt;wsp:rsid wsp:val=&quot;00AF08F3&quot;/&gt;&lt;wsp:rsid wsp:val=&quot;00AF1AFD&quot;/&gt;&lt;wsp:rsid wsp:val=&quot;00AF2859&quot;/&gt;&lt;wsp:rsid wsp:val=&quot;00AF463F&quot;/&gt;&lt;wsp:rsid wsp:val=&quot;00AF5A30&quot;/&gt;&lt;wsp:rsid wsp:val=&quot;00AF6C5A&quot;/&gt;&lt;wsp:rsid wsp:val=&quot;00AF6C6E&quot;/&gt;&lt;wsp:rsid wsp:val=&quot;00B0127C&quot;/&gt;&lt;wsp:rsid wsp:val=&quot;00B01681&quot;/&gt;&lt;wsp:rsid wsp:val=&quot;00B01A93&quot;/&gt;&lt;wsp:rsid wsp:val=&quot;00B01AB5&quot;/&gt;&lt;wsp:rsid wsp:val=&quot;00B01C4A&quot;/&gt;&lt;wsp:rsid wsp:val=&quot;00B031D5&quot;/&gt;&lt;wsp:rsid wsp:val=&quot;00B03518&quot;/&gt;&lt;wsp:rsid wsp:val=&quot;00B03CB9&quot;/&gt;&lt;wsp:rsid wsp:val=&quot;00B04106&quot;/&gt;&lt;wsp:rsid wsp:val=&quot;00B041C4&quot;/&gt;&lt;wsp:rsid wsp:val=&quot;00B04609&quot;/&gt;&lt;wsp:rsid wsp:val=&quot;00B058EE&quot;/&gt;&lt;wsp:rsid wsp:val=&quot;00B05D76&quot;/&gt;&lt;wsp:rsid wsp:val=&quot;00B061F5&quot;/&gt;&lt;wsp:rsid wsp:val=&quot;00B068BF&quot;/&gt;&lt;wsp:rsid wsp:val=&quot;00B07309&quot;/&gt;&lt;wsp:rsid wsp:val=&quot;00B110EC&quot;/&gt;&lt;wsp:rsid wsp:val=&quot;00B11BBF&quot;/&gt;&lt;wsp:rsid wsp:val=&quot;00B120B1&quot;/&gt;&lt;wsp:rsid wsp:val=&quot;00B1233B&quot;/&gt;&lt;wsp:rsid wsp:val=&quot;00B12353&quot;/&gt;&lt;wsp:rsid wsp:val=&quot;00B124DB&quot;/&gt;&lt;wsp:rsid wsp:val=&quot;00B12527&quot;/&gt;&lt;wsp:rsid wsp:val=&quot;00B12C6E&quot;/&gt;&lt;wsp:rsid wsp:val=&quot;00B12C80&quot;/&gt;&lt;wsp:rsid wsp:val=&quot;00B13224&quot;/&gt;&lt;wsp:rsid wsp:val=&quot;00B14DD9&quot;/&gt;&lt;wsp:rsid wsp:val=&quot;00B15D76&quot;/&gt;&lt;wsp:rsid wsp:val=&quot;00B16E27&quot;/&gt;&lt;wsp:rsid wsp:val=&quot;00B172BB&quot;/&gt;&lt;wsp:rsid wsp:val=&quot;00B17AAD&quot;/&gt;&lt;wsp:rsid wsp:val=&quot;00B2001A&quot;/&gt;&lt;wsp:rsid wsp:val=&quot;00B20124&quot;/&gt;&lt;wsp:rsid wsp:val=&quot;00B20701&quot;/&gt;&lt;wsp:rsid wsp:val=&quot;00B20BF3&quot;/&gt;&lt;wsp:rsid wsp:val=&quot;00B20DCD&quot;/&gt;&lt;wsp:rsid wsp:val=&quot;00B20F78&quot;/&gt;&lt;wsp:rsid wsp:val=&quot;00B21260&quot;/&gt;&lt;wsp:rsid wsp:val=&quot;00B2175E&quot;/&gt;&lt;wsp:rsid wsp:val=&quot;00B21B0D&quot;/&gt;&lt;wsp:rsid wsp:val=&quot;00B23CCD&quot;/&gt;&lt;wsp:rsid wsp:val=&quot;00B23E59&quot;/&gt;&lt;wsp:rsid wsp:val=&quot;00B2489F&quot;/&gt;&lt;wsp:rsid wsp:val=&quot;00B24ADC&quot;/&gt;&lt;wsp:rsid wsp:val=&quot;00B24CF1&quot;/&gt;&lt;wsp:rsid wsp:val=&quot;00B252F6&quot;/&gt;&lt;wsp:rsid wsp:val=&quot;00B25378&quot;/&gt;&lt;wsp:rsid wsp:val=&quot;00B26C94&quot;/&gt;&lt;wsp:rsid wsp:val=&quot;00B26D1D&quot;/&gt;&lt;wsp:rsid wsp:val=&quot;00B27245&quot;/&gt;&lt;wsp:rsid wsp:val=&quot;00B313FB&quot;/&gt;&lt;wsp:rsid wsp:val=&quot;00B314A9&quot;/&gt;&lt;wsp:rsid wsp:val=&quot;00B32295&quot;/&gt;&lt;wsp:rsid wsp:val=&quot;00B32726&quot;/&gt;&lt;wsp:rsid wsp:val=&quot;00B33192&quot;/&gt;&lt;wsp:rsid wsp:val=&quot;00B336AE&quot;/&gt;&lt;wsp:rsid wsp:val=&quot;00B33DA2&quot;/&gt;&lt;wsp:rsid wsp:val=&quot;00B34EA2&quot;/&gt;&lt;wsp:rsid wsp:val=&quot;00B352A5&quot;/&gt;&lt;wsp:rsid wsp:val=&quot;00B35BB5&quot;/&gt;&lt;wsp:rsid wsp:val=&quot;00B361EB&quot;/&gt;&lt;wsp:rsid wsp:val=&quot;00B36317&quot;/&gt;&lt;wsp:rsid wsp:val=&quot;00B3636F&quot;/&gt;&lt;wsp:rsid wsp:val=&quot;00B37287&quot;/&gt;&lt;wsp:rsid wsp:val=&quot;00B374CD&quot;/&gt;&lt;wsp:rsid wsp:val=&quot;00B4145E&quot;/&gt;&lt;wsp:rsid wsp:val=&quot;00B415B9&quot;/&gt;&lt;wsp:rsid wsp:val=&quot;00B42766&quot;/&gt;&lt;wsp:rsid wsp:val=&quot;00B429F4&quot;/&gt;&lt;wsp:rsid wsp:val=&quot;00B429F5&quot;/&gt;&lt;wsp:rsid wsp:val=&quot;00B431EA&quot;/&gt;&lt;wsp:rsid wsp:val=&quot;00B43612&quot;/&gt;&lt;wsp:rsid wsp:val=&quot;00B43964&quot;/&gt;&lt;wsp:rsid wsp:val=&quot;00B43A75&quot;/&gt;&lt;wsp:rsid wsp:val=&quot;00B44CEF&quot;/&gt;&lt;wsp:rsid wsp:val=&quot;00B4664D&quot;/&gt;&lt;wsp:rsid wsp:val=&quot;00B46F82&quot;/&gt;&lt;wsp:rsid wsp:val=&quot;00B478FC&quot;/&gt;&lt;wsp:rsid wsp:val=&quot;00B47988&quot;/&gt;&lt;wsp:rsid wsp:val=&quot;00B50390&quot;/&gt;&lt;wsp:rsid wsp:val=&quot;00B506EC&quot;/&gt;&lt;wsp:rsid wsp:val=&quot;00B50D37&quot;/&gt;&lt;wsp:rsid wsp:val=&quot;00B511EA&quot;/&gt;&lt;wsp:rsid wsp:val=&quot;00B52308&quot;/&gt;&lt;wsp:rsid wsp:val=&quot;00B52765&quot;/&gt;&lt;wsp:rsid wsp:val=&quot;00B52E0F&quot;/&gt;&lt;wsp:rsid wsp:val=&quot;00B52F50&quot;/&gt;&lt;wsp:rsid wsp:val=&quot;00B5327C&quot;/&gt;&lt;wsp:rsid wsp:val=&quot;00B5469F&quot;/&gt;&lt;wsp:rsid wsp:val=&quot;00B54B42&quot;/&gt;&lt;wsp:rsid wsp:val=&quot;00B54E0D&quot;/&gt;&lt;wsp:rsid wsp:val=&quot;00B55AA3&quot;/&gt;&lt;wsp:rsid wsp:val=&quot;00B55E34&quot;/&gt;&lt;wsp:rsid wsp:val=&quot;00B578DE&quot;/&gt;&lt;wsp:rsid wsp:val=&quot;00B57DD7&quot;/&gt;&lt;wsp:rsid wsp:val=&quot;00B57F50&quot;/&gt;&lt;wsp:rsid wsp:val=&quot;00B60203&quot;/&gt;&lt;wsp:rsid wsp:val=&quot;00B6065D&quot;/&gt;&lt;wsp:rsid wsp:val=&quot;00B609C5&quot;/&gt;&lt;wsp:rsid wsp:val=&quot;00B60C42&quot;/&gt;&lt;wsp:rsid wsp:val=&quot;00B60D50&quot;/&gt;&lt;wsp:rsid wsp:val=&quot;00B631BD&quot;/&gt;&lt;wsp:rsid wsp:val=&quot;00B63234&quot;/&gt;&lt;wsp:rsid wsp:val=&quot;00B638CF&quot;/&gt;&lt;wsp:rsid wsp:val=&quot;00B63A6C&quot;/&gt;&lt;wsp:rsid wsp:val=&quot;00B63C30&quot;/&gt;&lt;wsp:rsid wsp:val=&quot;00B64081&quot;/&gt;&lt;wsp:rsid wsp:val=&quot;00B6436C&quot;/&gt;&lt;wsp:rsid wsp:val=&quot;00B64DA4&quot;/&gt;&lt;wsp:rsid wsp:val=&quot;00B64E49&quot;/&gt;&lt;wsp:rsid wsp:val=&quot;00B65741&quot;/&gt;&lt;wsp:rsid wsp:val=&quot;00B65964&quot;/&gt;&lt;wsp:rsid wsp:val=&quot;00B65B04&quot;/&gt;&lt;wsp:rsid wsp:val=&quot;00B66219&quot;/&gt;&lt;wsp:rsid wsp:val=&quot;00B66F7B&quot;/&gt;&lt;wsp:rsid wsp:val=&quot;00B679C4&quot;/&gt;&lt;wsp:rsid wsp:val=&quot;00B67A9D&quot;/&gt;&lt;wsp:rsid wsp:val=&quot;00B67E62&quot;/&gt;&lt;wsp:rsid wsp:val=&quot;00B7290B&quot;/&gt;&lt;wsp:rsid wsp:val=&quot;00B7298F&quot;/&gt;&lt;wsp:rsid wsp:val=&quot;00B73906&quot;/&gt;&lt;wsp:rsid wsp:val=&quot;00B74069&quot;/&gt;&lt;wsp:rsid wsp:val=&quot;00B74C86&quot;/&gt;&lt;wsp:rsid wsp:val=&quot;00B7516A&quot;/&gt;&lt;wsp:rsid wsp:val=&quot;00B75631&quot;/&gt;&lt;wsp:rsid wsp:val=&quot;00B759BF&quot;/&gt;&lt;wsp:rsid wsp:val=&quot;00B75FFA&quot;/&gt;&lt;wsp:rsid wsp:val=&quot;00B761A6&quot;/&gt;&lt;wsp:rsid wsp:val=&quot;00B76CCD&quot;/&gt;&lt;wsp:rsid wsp:val=&quot;00B77315&quot;/&gt;&lt;wsp:rsid wsp:val=&quot;00B7752A&quot;/&gt;&lt;wsp:rsid wsp:val=&quot;00B77947&quot;/&gt;&lt;wsp:rsid wsp:val=&quot;00B77C10&quot;/&gt;&lt;wsp:rsid wsp:val=&quot;00B77E80&quot;/&gt;&lt;wsp:rsid wsp:val=&quot;00B80764&quot;/&gt;&lt;wsp:rsid wsp:val=&quot;00B80ADE&quot;/&gt;&lt;wsp:rsid wsp:val=&quot;00B8102E&quot;/&gt;&lt;wsp:rsid wsp:val=&quot;00B81915&quot;/&gt;&lt;wsp:rsid wsp:val=&quot;00B819FC&quot;/&gt;&lt;wsp:rsid wsp:val=&quot;00B81AE3&quot;/&gt;&lt;wsp:rsid wsp:val=&quot;00B82475&quot;/&gt;&lt;wsp:rsid wsp:val=&quot;00B831FC&quot;/&gt;&lt;wsp:rsid wsp:val=&quot;00B832D9&quot;/&gt;&lt;wsp:rsid wsp:val=&quot;00B841F3&quot;/&gt;&lt;wsp:rsid wsp:val=&quot;00B84C3E&quot;/&gt;&lt;wsp:rsid wsp:val=&quot;00B8565F&quot;/&gt;&lt;wsp:rsid wsp:val=&quot;00B8580B&quot;/&gt;&lt;wsp:rsid wsp:val=&quot;00B864DA&quot;/&gt;&lt;wsp:rsid wsp:val=&quot;00B865AE&quot;/&gt;&lt;wsp:rsid wsp:val=&quot;00B90339&quot;/&gt;&lt;wsp:rsid wsp:val=&quot;00B9046F&quot;/&gt;&lt;wsp:rsid wsp:val=&quot;00B917F0&quot;/&gt;&lt;wsp:rsid wsp:val=&quot;00B9186B&quot;/&gt;&lt;wsp:rsid wsp:val=&quot;00B92035&quot;/&gt;&lt;wsp:rsid wsp:val=&quot;00B92203&quot;/&gt;&lt;wsp:rsid wsp:val=&quot;00B92BBF&quot;/&gt;&lt;wsp:rsid wsp:val=&quot;00B94C0A&quot;/&gt;&lt;wsp:rsid wsp:val=&quot;00B94EDD&quot;/&gt;&lt;wsp:rsid wsp:val=&quot;00B960B2&quot;/&gt;&lt;wsp:rsid wsp:val=&quot;00B964F2&quot;/&gt;&lt;wsp:rsid wsp:val=&quot;00B96EA0&quot;/&gt;&lt;wsp:rsid wsp:val=&quot;00BA03BC&quot;/&gt;&lt;wsp:rsid wsp:val=&quot;00BA0CE6&quot;/&gt;&lt;wsp:rsid wsp:val=&quot;00BA0F1D&quot;/&gt;&lt;wsp:rsid wsp:val=&quot;00BA1F50&quot;/&gt;&lt;wsp:rsid wsp:val=&quot;00BA2D3D&quot;/&gt;&lt;wsp:rsid wsp:val=&quot;00BA2D41&quot;/&gt;&lt;wsp:rsid wsp:val=&quot;00BA2EDE&quot;/&gt;&lt;wsp:rsid wsp:val=&quot;00BA3CF6&quot;/&gt;&lt;wsp:rsid wsp:val=&quot;00BA474F&quot;/&gt;&lt;wsp:rsid wsp:val=&quot;00BA51E4&quot;/&gt;&lt;wsp:rsid wsp:val=&quot;00BA5516&quot;/&gt;&lt;wsp:rsid wsp:val=&quot;00BA55AA&quot;/&gt;&lt;wsp:rsid wsp:val=&quot;00BA586F&quot;/&gt;&lt;wsp:rsid wsp:val=&quot;00BA5ECF&quot;/&gt;&lt;wsp:rsid wsp:val=&quot;00BA5F21&quot;/&gt;&lt;wsp:rsid wsp:val=&quot;00BA63AE&quot;/&gt;&lt;wsp:rsid wsp:val=&quot;00BA6EF9&quot;/&gt;&lt;wsp:rsid wsp:val=&quot;00BA7BEB&quot;/&gt;&lt;wsp:rsid wsp:val=&quot;00BB109F&quot;/&gt;&lt;wsp:rsid wsp:val=&quot;00BB164B&quot;/&gt;&lt;wsp:rsid wsp:val=&quot;00BB1C60&quot;/&gt;&lt;wsp:rsid wsp:val=&quot;00BB1D63&quot;/&gt;&lt;wsp:rsid wsp:val=&quot;00BB20DC&quot;/&gt;&lt;wsp:rsid wsp:val=&quot;00BB28C9&quot;/&gt;&lt;wsp:rsid wsp:val=&quot;00BB2CC5&quot;/&gt;&lt;wsp:rsid wsp:val=&quot;00BB2F32&quot;/&gt;&lt;wsp:rsid wsp:val=&quot;00BB4200&quot;/&gt;&lt;wsp:rsid wsp:val=&quot;00BB5F47&quot;/&gt;&lt;wsp:rsid wsp:val=&quot;00BB6060&quot;/&gt;&lt;wsp:rsid wsp:val=&quot;00BB68AF&quot;/&gt;&lt;wsp:rsid wsp:val=&quot;00BB6B5B&quot;/&gt;&lt;wsp:rsid wsp:val=&quot;00BB6D80&quot;/&gt;&lt;wsp:rsid wsp:val=&quot;00BB7F34&quot;/&gt;&lt;wsp:rsid wsp:val=&quot;00BC02C4&quot;/&gt;&lt;wsp:rsid wsp:val=&quot;00BC0A50&quot;/&gt;&lt;wsp:rsid wsp:val=&quot;00BC1396&quot;/&gt;&lt;wsp:rsid wsp:val=&quot;00BC1E00&quot;/&gt;&lt;wsp:rsid wsp:val=&quot;00BC1E54&quot;/&gt;&lt;wsp:rsid wsp:val=&quot;00BC2765&quot;/&gt;&lt;wsp:rsid wsp:val=&quot;00BC28AB&quot;/&gt;&lt;wsp:rsid wsp:val=&quot;00BC3620&quot;/&gt;&lt;wsp:rsid wsp:val=&quot;00BC37E6&quot;/&gt;&lt;wsp:rsid wsp:val=&quot;00BC4B61&quot;/&gt;&lt;wsp:rsid wsp:val=&quot;00BC51D8&quot;/&gt;&lt;wsp:rsid wsp:val=&quot;00BC52DF&quot;/&gt;&lt;wsp:rsid wsp:val=&quot;00BC5F7D&quot;/&gt;&lt;wsp:rsid wsp:val=&quot;00BC6E2C&quot;/&gt;&lt;wsp:rsid wsp:val=&quot;00BC6FE8&quot;/&gt;&lt;wsp:rsid wsp:val=&quot;00BC71B5&quot;/&gt;&lt;wsp:rsid wsp:val=&quot;00BC7405&quot;/&gt;&lt;wsp:rsid wsp:val=&quot;00BC7CED&quot;/&gt;&lt;wsp:rsid wsp:val=&quot;00BC7EDA&quot;/&gt;&lt;wsp:rsid wsp:val=&quot;00BD006C&quot;/&gt;&lt;wsp:rsid wsp:val=&quot;00BD0965&quot;/&gt;&lt;wsp:rsid wsp:val=&quot;00BD0C86&quot;/&gt;&lt;wsp:rsid wsp:val=&quot;00BD1206&quot;/&gt;&lt;wsp:rsid wsp:val=&quot;00BD14B0&quot;/&gt;&lt;wsp:rsid wsp:val=&quot;00BD1C69&quot;/&gt;&lt;wsp:rsid wsp:val=&quot;00BD1FB8&quot;/&gt;&lt;wsp:rsid wsp:val=&quot;00BD215B&quot;/&gt;&lt;wsp:rsid wsp:val=&quot;00BD262C&quot;/&gt;&lt;wsp:rsid wsp:val=&quot;00BD3511&quot;/&gt;&lt;wsp:rsid wsp:val=&quot;00BD3CC1&quot;/&gt;&lt;wsp:rsid wsp:val=&quot;00BD42BD&quot;/&gt;&lt;wsp:rsid wsp:val=&quot;00BD4B4A&quot;/&gt;&lt;wsp:rsid wsp:val=&quot;00BD5604&quot;/&gt;&lt;wsp:rsid wsp:val=&quot;00BD59D7&quot;/&gt;&lt;wsp:rsid wsp:val=&quot;00BD6212&quot;/&gt;&lt;wsp:rsid wsp:val=&quot;00BD65C5&quot;/&gt;&lt;wsp:rsid wsp:val=&quot;00BD6BC2&quot;/&gt;&lt;wsp:rsid wsp:val=&quot;00BD6CEB&quot;/&gt;&lt;wsp:rsid wsp:val=&quot;00BD6F5E&quot;/&gt;&lt;wsp:rsid wsp:val=&quot;00BD7504&quot;/&gt;&lt;wsp:rsid wsp:val=&quot;00BD756C&quot;/&gt;&lt;wsp:rsid wsp:val=&quot;00BE007A&quot;/&gt;&lt;wsp:rsid wsp:val=&quot;00BE05A1&quot;/&gt;&lt;wsp:rsid wsp:val=&quot;00BE05D7&quot;/&gt;&lt;wsp:rsid wsp:val=&quot;00BE10F2&quot;/&gt;&lt;wsp:rsid wsp:val=&quot;00BE15B5&quot;/&gt;&lt;wsp:rsid wsp:val=&quot;00BE163B&quot;/&gt;&lt;wsp:rsid wsp:val=&quot;00BE21C1&quot;/&gt;&lt;wsp:rsid wsp:val=&quot;00BE2C7A&quot;/&gt;&lt;wsp:rsid wsp:val=&quot;00BE323F&quot;/&gt;&lt;wsp:rsid wsp:val=&quot;00BE3AB3&quot;/&gt;&lt;wsp:rsid wsp:val=&quot;00BE466F&quot;/&gt;&lt;wsp:rsid wsp:val=&quot;00BE5230&quot;/&gt;&lt;wsp:rsid wsp:val=&quot;00BE589F&quot;/&gt;&lt;wsp:rsid wsp:val=&quot;00BE6740&quot;/&gt;&lt;wsp:rsid wsp:val=&quot;00BE7782&quot;/&gt;&lt;wsp:rsid wsp:val=&quot;00BE7BDF&quot;/&gt;&lt;wsp:rsid wsp:val=&quot;00BE7D8D&quot;/&gt;&lt;wsp:rsid wsp:val=&quot;00BF04A6&quot;/&gt;&lt;wsp:rsid wsp:val=&quot;00BF0A20&quot;/&gt;&lt;wsp:rsid wsp:val=&quot;00BF1EC7&quot;/&gt;&lt;wsp:rsid wsp:val=&quot;00BF1F8A&quot;/&gt;&lt;wsp:rsid wsp:val=&quot;00BF22B2&quot;/&gt;&lt;wsp:rsid wsp:val=&quot;00BF2AFE&quot;/&gt;&lt;wsp:rsid wsp:val=&quot;00BF35DA&quot;/&gt;&lt;wsp:rsid wsp:val=&quot;00BF372D&quot;/&gt;&lt;wsp:rsid wsp:val=&quot;00BF3FB3&quot;/&gt;&lt;wsp:rsid wsp:val=&quot;00BF4609&quot;/&gt;&lt;wsp:rsid wsp:val=&quot;00BF48D8&quot;/&gt;&lt;wsp:rsid wsp:val=&quot;00BF5245&quot;/&gt;&lt;wsp:rsid wsp:val=&quot;00BF53E1&quot;/&gt;&lt;wsp:rsid wsp:val=&quot;00BF562D&quot;/&gt;&lt;wsp:rsid wsp:val=&quot;00BF5B91&quot;/&gt;&lt;wsp:rsid wsp:val=&quot;00BF686B&quot;/&gt;&lt;wsp:rsid wsp:val=&quot;00BF732A&quot;/&gt;&lt;wsp:rsid wsp:val=&quot;00BF7A16&quot;/&gt;&lt;wsp:rsid wsp:val=&quot;00BF7A6E&quot;/&gt;&lt;wsp:rsid wsp:val=&quot;00BF7B43&quot;/&gt;&lt;wsp:rsid wsp:val=&quot;00C0079F&quot;/&gt;&lt;wsp:rsid wsp:val=&quot;00C00AC9&quot;/&gt;&lt;wsp:rsid wsp:val=&quot;00C00D2A&quot;/&gt;&lt;wsp:rsid wsp:val=&quot;00C00DD0&quot;/&gt;&lt;wsp:rsid wsp:val=&quot;00C0150E&quot;/&gt;&lt;wsp:rsid wsp:val=&quot;00C01CF7&quot;/&gt;&lt;wsp:rsid wsp:val=&quot;00C02433&quot;/&gt;&lt;wsp:rsid wsp:val=&quot;00C02517&quot;/&gt;&lt;wsp:rsid wsp:val=&quot;00C031DC&quot;/&gt;&lt;wsp:rsid wsp:val=&quot;00C033A1&quot;/&gt;&lt;wsp:rsid wsp:val=&quot;00C03408&quot;/&gt;&lt;wsp:rsid wsp:val=&quot;00C034E2&quot;/&gt;&lt;wsp:rsid wsp:val=&quot;00C04168&quot;/&gt;&lt;wsp:rsid wsp:val=&quot;00C045B1&quot;/&gt;&lt;wsp:rsid wsp:val=&quot;00C04D94&quot;/&gt;&lt;wsp:rsid wsp:val=&quot;00C05386&quot;/&gt;&lt;wsp:rsid wsp:val=&quot;00C05CB3&quot;/&gt;&lt;wsp:rsid wsp:val=&quot;00C06104&quot;/&gt;&lt;wsp:rsid wsp:val=&quot;00C07546&quot;/&gt;&lt;wsp:rsid wsp:val=&quot;00C07736&quot;/&gt;&lt;wsp:rsid wsp:val=&quot;00C100A0&quot;/&gt;&lt;wsp:rsid wsp:val=&quot;00C100BE&quot;/&gt;&lt;wsp:rsid wsp:val=&quot;00C106C8&quot;/&gt;&lt;wsp:rsid wsp:val=&quot;00C10A9A&quot;/&gt;&lt;wsp:rsid wsp:val=&quot;00C11397&quot;/&gt;&lt;wsp:rsid wsp:val=&quot;00C11F86&quot;/&gt;&lt;wsp:rsid wsp:val=&quot;00C130EF&quot;/&gt;&lt;wsp:rsid wsp:val=&quot;00C13438&quot;/&gt;&lt;wsp:rsid wsp:val=&quot;00C14661&quot;/&gt;&lt;wsp:rsid wsp:val=&quot;00C14CB5&quot;/&gt;&lt;wsp:rsid wsp:val=&quot;00C14E18&quot;/&gt;&lt;wsp:rsid wsp:val=&quot;00C151CB&quot;/&gt;&lt;wsp:rsid wsp:val=&quot;00C1545D&quot;/&gt;&lt;wsp:rsid wsp:val=&quot;00C15554&quot;/&gt;&lt;wsp:rsid wsp:val=&quot;00C15789&quot;/&gt;&lt;wsp:rsid wsp:val=&quot;00C1602A&quot;/&gt;&lt;wsp:rsid wsp:val=&quot;00C1690D&quot;/&gt;&lt;wsp:rsid wsp:val=&quot;00C16B28&quot;/&gt;&lt;wsp:rsid wsp:val=&quot;00C16BAF&quot;/&gt;&lt;wsp:rsid wsp:val=&quot;00C16DCA&quot;/&gt;&lt;wsp:rsid wsp:val=&quot;00C17471&quot;/&gt;&lt;wsp:rsid wsp:val=&quot;00C17CB7&quot;/&gt;&lt;wsp:rsid wsp:val=&quot;00C17EC6&quot;/&gt;&lt;wsp:rsid wsp:val=&quot;00C17F1D&quot;/&gt;&lt;wsp:rsid wsp:val=&quot;00C213F4&quot;/&gt;&lt;wsp:rsid wsp:val=&quot;00C21468&quot;/&gt;&lt;wsp:rsid wsp:val=&quot;00C22255&quot;/&gt;&lt;wsp:rsid wsp:val=&quot;00C22503&quot;/&gt;&lt;wsp:rsid wsp:val=&quot;00C2250E&quot;/&gt;&lt;wsp:rsid wsp:val=&quot;00C225EE&quot;/&gt;&lt;wsp:rsid wsp:val=&quot;00C2273F&quot;/&gt;&lt;wsp:rsid wsp:val=&quot;00C22A2B&quot;/&gt;&lt;wsp:rsid wsp:val=&quot;00C22A8C&quot;/&gt;&lt;wsp:rsid wsp:val=&quot;00C22E7E&quot;/&gt;&lt;wsp:rsid wsp:val=&quot;00C22F3B&quot;/&gt;&lt;wsp:rsid wsp:val=&quot;00C2387F&quot;/&gt;&lt;wsp:rsid wsp:val=&quot;00C24760&quot;/&gt;&lt;wsp:rsid wsp:val=&quot;00C25094&quot;/&gt;&lt;wsp:rsid wsp:val=&quot;00C25CFC&quot;/&gt;&lt;wsp:rsid wsp:val=&quot;00C25E4F&quot;/&gt;&lt;wsp:rsid wsp:val=&quot;00C25F1D&quot;/&gt;&lt;wsp:rsid wsp:val=&quot;00C25FDE&quot;/&gt;&lt;wsp:rsid wsp:val=&quot;00C260E1&quot;/&gt;&lt;wsp:rsid wsp:val=&quot;00C266CF&quot;/&gt;&lt;wsp:rsid wsp:val=&quot;00C267BF&quot;/&gt;&lt;wsp:rsid wsp:val=&quot;00C27497&quot;/&gt;&lt;wsp:rsid wsp:val=&quot;00C27918&quot;/&gt;&lt;wsp:rsid wsp:val=&quot;00C27927&quot;/&gt;&lt;wsp:rsid wsp:val=&quot;00C27CF5&quot;/&gt;&lt;wsp:rsid wsp:val=&quot;00C30CE9&quot;/&gt;&lt;wsp:rsid wsp:val=&quot;00C31184&quot;/&gt;&lt;wsp:rsid wsp:val=&quot;00C3167D&quot;/&gt;&lt;wsp:rsid wsp:val=&quot;00C31C75&quot;/&gt;&lt;wsp:rsid wsp:val=&quot;00C32199&quot;/&gt;&lt;wsp:rsid wsp:val=&quot;00C32241&quot;/&gt;&lt;wsp:rsid wsp:val=&quot;00C327FC&quot;/&gt;&lt;wsp:rsid wsp:val=&quot;00C3492B&quot;/&gt;&lt;wsp:rsid wsp:val=&quot;00C34996&quot;/&gt;&lt;wsp:rsid wsp:val=&quot;00C34B7F&quot;/&gt;&lt;wsp:rsid wsp:val=&quot;00C3524B&quot;/&gt;&lt;wsp:rsid wsp:val=&quot;00C353B2&quot;/&gt;&lt;wsp:rsid wsp:val=&quot;00C36C6A&quot;/&gt;&lt;wsp:rsid wsp:val=&quot;00C3725C&quot;/&gt;&lt;wsp:rsid wsp:val=&quot;00C3743D&quot;/&gt;&lt;wsp:rsid wsp:val=&quot;00C3745F&quot;/&gt;&lt;wsp:rsid wsp:val=&quot;00C379F2&quot;/&gt;&lt;wsp:rsid wsp:val=&quot;00C37B31&quot;/&gt;&lt;wsp:rsid wsp:val=&quot;00C37C70&quot;/&gt;&lt;wsp:rsid wsp:val=&quot;00C37D2D&quot;/&gt;&lt;wsp:rsid wsp:val=&quot;00C40A7D&quot;/&gt;&lt;wsp:rsid wsp:val=&quot;00C40B31&quot;/&gt;&lt;wsp:rsid wsp:val=&quot;00C41851&quot;/&gt;&lt;wsp:rsid wsp:val=&quot;00C41E63&quot;/&gt;&lt;wsp:rsid wsp:val=&quot;00C43085&quot;/&gt;&lt;wsp:rsid wsp:val=&quot;00C431A5&quot;/&gt;&lt;wsp:rsid wsp:val=&quot;00C43B14&quot;/&gt;&lt;wsp:rsid wsp:val=&quot;00C44B14&quot;/&gt;&lt;wsp:rsid wsp:val=&quot;00C44B9D&quot;/&gt;&lt;wsp:rsid wsp:val=&quot;00C44E3B&quot;/&gt;&lt;wsp:rsid wsp:val=&quot;00C44FA7&quot;/&gt;&lt;wsp:rsid wsp:val=&quot;00C45493&quot;/&gt;&lt;wsp:rsid wsp:val=&quot;00C4624C&quot;/&gt;&lt;wsp:rsid wsp:val=&quot;00C46306&quot;/&gt;&lt;wsp:rsid wsp:val=&quot;00C464F6&quot;/&gt;&lt;wsp:rsid wsp:val=&quot;00C4675B&quot;/&gt;&lt;wsp:rsid wsp:val=&quot;00C46D96&quot;/&gt;&lt;wsp:rsid wsp:val=&quot;00C4712C&quot;/&gt;&lt;wsp:rsid wsp:val=&quot;00C47843&quot;/&gt;&lt;wsp:rsid wsp:val=&quot;00C50073&quot;/&gt;&lt;wsp:rsid wsp:val=&quot;00C50182&quot;/&gt;&lt;wsp:rsid wsp:val=&quot;00C504D7&quot;/&gt;&lt;wsp:rsid wsp:val=&quot;00C51BC1&quot;/&gt;&lt;wsp:rsid wsp:val=&quot;00C51FC0&quot;/&gt;&lt;wsp:rsid wsp:val=&quot;00C524AE&quot;/&gt;&lt;wsp:rsid wsp:val=&quot;00C5254D&quot;/&gt;&lt;wsp:rsid wsp:val=&quot;00C52C2A&quot;/&gt;&lt;wsp:rsid wsp:val=&quot;00C5330E&quot;/&gt;&lt;wsp:rsid wsp:val=&quot;00C53999&quot;/&gt;&lt;wsp:rsid wsp:val=&quot;00C53CA4&quot;/&gt;&lt;wsp:rsid wsp:val=&quot;00C53FF4&quot;/&gt;&lt;wsp:rsid wsp:val=&quot;00C54A6C&quot;/&gt;&lt;wsp:rsid wsp:val=&quot;00C54BF1&quot;/&gt;&lt;wsp:rsid wsp:val=&quot;00C55EB3&quot;/&gt;&lt;wsp:rsid wsp:val=&quot;00C56ED2&quot;/&gt;&lt;wsp:rsid wsp:val=&quot;00C571AE&quot;/&gt;&lt;wsp:rsid wsp:val=&quot;00C57565&quot;/&gt;&lt;wsp:rsid wsp:val=&quot;00C6038D&quot;/&gt;&lt;wsp:rsid wsp:val=&quot;00C60643&quot;/&gt;&lt;wsp:rsid wsp:val=&quot;00C60D9D&quot;/&gt;&lt;wsp:rsid wsp:val=&quot;00C60E4D&quot;/&gt;&lt;wsp:rsid wsp:val=&quot;00C62589&quot;/&gt;&lt;wsp:rsid wsp:val=&quot;00C62A31&quot;/&gt;&lt;wsp:rsid wsp:val=&quot;00C63A7C&quot;/&gt;&lt;wsp:rsid wsp:val=&quot;00C64054&quot;/&gt;&lt;wsp:rsid wsp:val=&quot;00C6460F&quot;/&gt;&lt;wsp:rsid wsp:val=&quot;00C64DB7&quot;/&gt;&lt;wsp:rsid wsp:val=&quot;00C65205&quot;/&gt;&lt;wsp:rsid wsp:val=&quot;00C679DC&quot;/&gt;&lt;wsp:rsid wsp:val=&quot;00C67AE3&quot;/&gt;&lt;wsp:rsid wsp:val=&quot;00C67B70&quot;/&gt;&lt;wsp:rsid wsp:val=&quot;00C7060D&quot;/&gt;&lt;wsp:rsid wsp:val=&quot;00C70A9F&quot;/&gt;&lt;wsp:rsid wsp:val=&quot;00C7138C&quot;/&gt;&lt;wsp:rsid wsp:val=&quot;00C717AF&quot;/&gt;&lt;wsp:rsid wsp:val=&quot;00C71AEA&quot;/&gt;&lt;wsp:rsid wsp:val=&quot;00C72651&quot;/&gt;&lt;wsp:rsid wsp:val=&quot;00C729B3&quot;/&gt;&lt;wsp:rsid wsp:val=&quot;00C72BC6&quot;/&gt;&lt;wsp:rsid wsp:val=&quot;00C74973&quot;/&gt;&lt;wsp:rsid wsp:val=&quot;00C75348&quot;/&gt;&lt;wsp:rsid wsp:val=&quot;00C75D7B&quot;/&gt;&lt;wsp:rsid wsp:val=&quot;00C76133&quot;/&gt;&lt;wsp:rsid wsp:val=&quot;00C76734&quot;/&gt;&lt;wsp:rsid wsp:val=&quot;00C7679F&quot;/&gt;&lt;wsp:rsid wsp:val=&quot;00C77B88&quot;/&gt;&lt;wsp:rsid wsp:val=&quot;00C8053F&quot;/&gt;&lt;wsp:rsid wsp:val=&quot;00C806D3&quot;/&gt;&lt;wsp:rsid wsp:val=&quot;00C80B47&quot;/&gt;&lt;wsp:rsid wsp:val=&quot;00C80DBB&quot;/&gt;&lt;wsp:rsid wsp:val=&quot;00C810CD&quot;/&gt;&lt;wsp:rsid wsp:val=&quot;00C81EEC&quot;/&gt;&lt;wsp:rsid wsp:val=&quot;00C823C4&quot;/&gt;&lt;wsp:rsid wsp:val=&quot;00C82AB2&quot;/&gt;&lt;wsp:rsid wsp:val=&quot;00C83156&quot;/&gt;&lt;wsp:rsid wsp:val=&quot;00C8328F&quot;/&gt;&lt;wsp:rsid wsp:val=&quot;00C83D0B&quot;/&gt;&lt;wsp:rsid wsp:val=&quot;00C84EF0&quot;/&gt;&lt;wsp:rsid wsp:val=&quot;00C856A7&quot;/&gt;&lt;wsp:rsid wsp:val=&quot;00C85A37&quot;/&gt;&lt;wsp:rsid wsp:val=&quot;00C85E30&quot;/&gt;&lt;wsp:rsid wsp:val=&quot;00C860DE&quot;/&gt;&lt;wsp:rsid wsp:val=&quot;00C86553&quot;/&gt;&lt;wsp:rsid wsp:val=&quot;00C86837&quot;/&gt;&lt;wsp:rsid wsp:val=&quot;00C86B27&quot;/&gt;&lt;wsp:rsid wsp:val=&quot;00C87976&quot;/&gt;&lt;wsp:rsid wsp:val=&quot;00C87E09&quot;/&gt;&lt;wsp:rsid wsp:val=&quot;00C905EC&quot;/&gt;&lt;wsp:rsid wsp:val=&quot;00C91125&quot;/&gt;&lt;wsp:rsid wsp:val=&quot;00C91802&quot;/&gt;&lt;wsp:rsid wsp:val=&quot;00C91B1F&quot;/&gt;&lt;wsp:rsid wsp:val=&quot;00C92530&quot;/&gt;&lt;wsp:rsid wsp:val=&quot;00C926C9&quot;/&gt;&lt;wsp:rsid wsp:val=&quot;00C9281E&quot;/&gt;&lt;wsp:rsid wsp:val=&quot;00C92BBD&quot;/&gt;&lt;wsp:rsid wsp:val=&quot;00C931BF&quot;/&gt;&lt;wsp:rsid wsp:val=&quot;00C93477&quot;/&gt;&lt;wsp:rsid wsp:val=&quot;00C936D0&quot;/&gt;&lt;wsp:rsid wsp:val=&quot;00C93D69&quot;/&gt;&lt;wsp:rsid wsp:val=&quot;00C93E69&quot;/&gt;&lt;wsp:rsid wsp:val=&quot;00C94160&quot;/&gt;&lt;wsp:rsid wsp:val=&quot;00C941D1&quot;/&gt;&lt;wsp:rsid wsp:val=&quot;00C962FC&quot;/&gt;&lt;wsp:rsid wsp:val=&quot;00C96515&quot;/&gt;&lt;wsp:rsid wsp:val=&quot;00CA070C&quot;/&gt;&lt;wsp:rsid wsp:val=&quot;00CA0723&quot;/&gt;&lt;wsp:rsid wsp:val=&quot;00CA0CFC&quot;/&gt;&lt;wsp:rsid wsp:val=&quot;00CA1C62&quot;/&gt;&lt;wsp:rsid wsp:val=&quot;00CA1F3B&quot;/&gt;&lt;wsp:rsid wsp:val=&quot;00CA2870&quot;/&gt;&lt;wsp:rsid wsp:val=&quot;00CA375C&quot;/&gt;&lt;wsp:rsid wsp:val=&quot;00CA3E74&quot;/&gt;&lt;wsp:rsid wsp:val=&quot;00CA40DD&quot;/&gt;&lt;wsp:rsid wsp:val=&quot;00CA4C1C&quot;/&gt;&lt;wsp:rsid wsp:val=&quot;00CA51AC&quot;/&gt;&lt;wsp:rsid wsp:val=&quot;00CA56AE&quot;/&gt;&lt;wsp:rsid wsp:val=&quot;00CA5886&quot;/&gt;&lt;wsp:rsid wsp:val=&quot;00CA5889&quot;/&gt;&lt;wsp:rsid wsp:val=&quot;00CA594C&quot;/&gt;&lt;wsp:rsid wsp:val=&quot;00CA5C6F&quot;/&gt;&lt;wsp:rsid wsp:val=&quot;00CA7DE3&quot;/&gt;&lt;wsp:rsid wsp:val=&quot;00CA7F6D&quot;/&gt;&lt;wsp:rsid wsp:val=&quot;00CB0B92&quot;/&gt;&lt;wsp:rsid wsp:val=&quot;00CB1401&quot;/&gt;&lt;wsp:rsid wsp:val=&quot;00CB1543&quot;/&gt;&lt;wsp:rsid wsp:val=&quot;00CB20EB&quot;/&gt;&lt;wsp:rsid wsp:val=&quot;00CB2CEA&quot;/&gt;&lt;wsp:rsid wsp:val=&quot;00CB4438&quot;/&gt;&lt;wsp:rsid wsp:val=&quot;00CB4B0F&quot;/&gt;&lt;wsp:rsid wsp:val=&quot;00CB4F09&quot;/&gt;&lt;wsp:rsid wsp:val=&quot;00CB5740&quot;/&gt;&lt;wsp:rsid wsp:val=&quot;00CB5A90&quot;/&gt;&lt;wsp:rsid wsp:val=&quot;00CB6078&quot;/&gt;&lt;wsp:rsid wsp:val=&quot;00CB6B2A&quot;/&gt;&lt;wsp:rsid wsp:val=&quot;00CB6D58&quot;/&gt;&lt;wsp:rsid wsp:val=&quot;00CC1311&quot;/&gt;&lt;wsp:rsid wsp:val=&quot;00CC1810&quot;/&gt;&lt;wsp:rsid wsp:val=&quot;00CC18C7&quot;/&gt;&lt;wsp:rsid wsp:val=&quot;00CC2CAE&quot;/&gt;&lt;wsp:rsid wsp:val=&quot;00CC2FD6&quot;/&gt;&lt;wsp:rsid wsp:val=&quot;00CC37A3&quot;/&gt;&lt;wsp:rsid wsp:val=&quot;00CC3DE6&quot;/&gt;&lt;wsp:rsid wsp:val=&quot;00CC452C&quot;/&gt;&lt;wsp:rsid wsp:val=&quot;00CC5472&quot;/&gt;&lt;wsp:rsid wsp:val=&quot;00CC644D&quot;/&gt;&lt;wsp:rsid wsp:val=&quot;00CC6731&quot;/&gt;&lt;wsp:rsid wsp:val=&quot;00CC69A1&quot;/&gt;&lt;wsp:rsid wsp:val=&quot;00CC6E85&quot;/&gt;&lt;wsp:rsid wsp:val=&quot;00CC7237&quot;/&gt;&lt;wsp:rsid wsp:val=&quot;00CC7A0E&quot;/&gt;&lt;wsp:rsid wsp:val=&quot;00CC7B67&quot;/&gt;&lt;wsp:rsid wsp:val=&quot;00CC7C86&quot;/&gt;&lt;wsp:rsid wsp:val=&quot;00CD0698&quot;/&gt;&lt;wsp:rsid wsp:val=&quot;00CD0DEE&quot;/&gt;&lt;wsp:rsid wsp:val=&quot;00CD211B&quot;/&gt;&lt;wsp:rsid wsp:val=&quot;00CD29EB&quot;/&gt;&lt;wsp:rsid wsp:val=&quot;00CD3069&quot;/&gt;&lt;wsp:rsid wsp:val=&quot;00CD313C&quot;/&gt;&lt;wsp:rsid wsp:val=&quot;00CD3540&quot;/&gt;&lt;wsp:rsid wsp:val=&quot;00CD3EF8&quot;/&gt;&lt;wsp:rsid wsp:val=&quot;00CD6184&quot;/&gt;&lt;wsp:rsid wsp:val=&quot;00CD6313&quot;/&gt;&lt;wsp:rsid wsp:val=&quot;00CD7A81&quot;/&gt;&lt;wsp:rsid wsp:val=&quot;00CE0616&quot;/&gt;&lt;wsp:rsid wsp:val=&quot;00CE11AE&quot;/&gt;&lt;wsp:rsid wsp:val=&quot;00CE1AF7&quot;/&gt;&lt;wsp:rsid wsp:val=&quot;00CE1B6F&quot;/&gt;&lt;wsp:rsid wsp:val=&quot;00CE24A8&quot;/&gt;&lt;wsp:rsid wsp:val=&quot;00CE2805&quot;/&gt;&lt;wsp:rsid wsp:val=&quot;00CE28EA&quot;/&gt;&lt;wsp:rsid wsp:val=&quot;00CE2BD2&quot;/&gt;&lt;wsp:rsid wsp:val=&quot;00CE2E9E&quot;/&gt;&lt;wsp:rsid wsp:val=&quot;00CE37A1&quot;/&gt;&lt;wsp:rsid wsp:val=&quot;00CE393F&quot;/&gt;&lt;wsp:rsid wsp:val=&quot;00CE621C&quot;/&gt;&lt;wsp:rsid wsp:val=&quot;00CE6C61&quot;/&gt;&lt;wsp:rsid wsp:val=&quot;00CE6EE0&quot;/&gt;&lt;wsp:rsid wsp:val=&quot;00CE74E4&quot;/&gt;&lt;wsp:rsid wsp:val=&quot;00CE78D6&quot;/&gt;&lt;wsp:rsid wsp:val=&quot;00CF099A&quot;/&gt;&lt;wsp:rsid wsp:val=&quot;00CF0D88&quot;/&gt;&lt;wsp:rsid wsp:val=&quot;00CF15CB&quot;/&gt;&lt;wsp:rsid wsp:val=&quot;00CF2098&quot;/&gt;&lt;wsp:rsid wsp:val=&quot;00CF2A0D&quot;/&gt;&lt;wsp:rsid wsp:val=&quot;00CF3274&quot;/&gt;&lt;wsp:rsid wsp:val=&quot;00CF4055&quot;/&gt;&lt;wsp:rsid wsp:val=&quot;00CF4071&quot;/&gt;&lt;wsp:rsid wsp:val=&quot;00CF4805&quot;/&gt;&lt;wsp:rsid wsp:val=&quot;00CF601B&quot;/&gt;&lt;wsp:rsid wsp:val=&quot;00CF6043&quot;/&gt;&lt;wsp:rsid wsp:val=&quot;00CF61B0&quot;/&gt;&lt;wsp:rsid wsp:val=&quot;00CF6EF9&quot;/&gt;&lt;wsp:rsid wsp:val=&quot;00CF7013&quot;/&gt;&lt;wsp:rsid wsp:val=&quot;00CF7272&quot;/&gt;&lt;wsp:rsid wsp:val=&quot;00CF79C4&quot;/&gt;&lt;wsp:rsid wsp:val=&quot;00D0055E&quot;/&gt;&lt;wsp:rsid wsp:val=&quot;00D00997&quot;/&gt;&lt;wsp:rsid wsp:val=&quot;00D013DD&quot;/&gt;&lt;wsp:rsid wsp:val=&quot;00D01CAD&quot;/&gt;&lt;wsp:rsid wsp:val=&quot;00D01FE3&quot;/&gt;&lt;wsp:rsid wsp:val=&quot;00D02416&quot;/&gt;&lt;wsp:rsid wsp:val=&quot;00D02478&quot;/&gt;&lt;wsp:rsid wsp:val=&quot;00D02DD4&quot;/&gt;&lt;wsp:rsid wsp:val=&quot;00D02E72&quot;/&gt;&lt;wsp:rsid wsp:val=&quot;00D02F4B&quot;/&gt;&lt;wsp:rsid wsp:val=&quot;00D03213&quot;/&gt;&lt;wsp:rsid wsp:val=&quot;00D039E1&quot;/&gt;&lt;wsp:rsid wsp:val=&quot;00D04630&quot;/&gt;&lt;wsp:rsid wsp:val=&quot;00D048B5&quot;/&gt;&lt;wsp:rsid wsp:val=&quot;00D05260&quot;/&gt;&lt;wsp:rsid wsp:val=&quot;00D05970&quot;/&gt;&lt;wsp:rsid wsp:val=&quot;00D05AF8&quot;/&gt;&lt;wsp:rsid wsp:val=&quot;00D05CE8&quot;/&gt;&lt;wsp:rsid wsp:val=&quot;00D05DE0&quot;/&gt;&lt;wsp:rsid wsp:val=&quot;00D0647E&quot;/&gt;&lt;wsp:rsid wsp:val=&quot;00D074A9&quot;/&gt;&lt;wsp:rsid wsp:val=&quot;00D077D1&quot;/&gt;&lt;wsp:rsid wsp:val=&quot;00D07DA4&quot;/&gt;&lt;wsp:rsid wsp:val=&quot;00D10252&quot;/&gt;&lt;wsp:rsid wsp:val=&quot;00D102D4&quot;/&gt;&lt;wsp:rsid wsp:val=&quot;00D11C67&quot;/&gt;&lt;wsp:rsid wsp:val=&quot;00D13020&quot;/&gt;&lt;wsp:rsid wsp:val=&quot;00D136CE&quot;/&gt;&lt;wsp:rsid wsp:val=&quot;00D1372C&quot;/&gt;&lt;wsp:rsid wsp:val=&quot;00D13800&quot;/&gt;&lt;wsp:rsid wsp:val=&quot;00D146A0&quot;/&gt;&lt;wsp:rsid wsp:val=&quot;00D1489D&quot;/&gt;&lt;wsp:rsid wsp:val=&quot;00D14A9C&quot;/&gt;&lt;wsp:rsid wsp:val=&quot;00D14C9E&quot;/&gt;&lt;wsp:rsid wsp:val=&quot;00D14DD4&quot;/&gt;&lt;wsp:rsid wsp:val=&quot;00D1503D&quot;/&gt;&lt;wsp:rsid wsp:val=&quot;00D17362&quot;/&gt;&lt;wsp:rsid wsp:val=&quot;00D175BB&quot;/&gt;&lt;wsp:rsid wsp:val=&quot;00D175CA&quot;/&gt;&lt;wsp:rsid wsp:val=&quot;00D17E0D&quot;/&gt;&lt;wsp:rsid wsp:val=&quot;00D17E56&quot;/&gt;&lt;wsp:rsid wsp:val=&quot;00D20176&quot;/&gt;&lt;wsp:rsid wsp:val=&quot;00D2083B&quot;/&gt;&lt;wsp:rsid wsp:val=&quot;00D20A1C&quot;/&gt;&lt;wsp:rsid wsp:val=&quot;00D20D05&quot;/&gt;&lt;wsp:rsid wsp:val=&quot;00D2101B&quot;/&gt;&lt;wsp:rsid wsp:val=&quot;00D214D2&quot;/&gt;&lt;wsp:rsid wsp:val=&quot;00D21C6C&quot;/&gt;&lt;wsp:rsid wsp:val=&quot;00D221AC&quot;/&gt;&lt;wsp:rsid wsp:val=&quot;00D2266A&quot;/&gt;&lt;wsp:rsid wsp:val=&quot;00D22964&quot;/&gt;&lt;wsp:rsid wsp:val=&quot;00D22A55&quot;/&gt;&lt;wsp:rsid wsp:val=&quot;00D22F56&quot;/&gt;&lt;wsp:rsid wsp:val=&quot;00D23425&quot;/&gt;&lt;wsp:rsid wsp:val=&quot;00D236B8&quot;/&gt;&lt;wsp:rsid wsp:val=&quot;00D24621&quot;/&gt;&lt;wsp:rsid wsp:val=&quot;00D24F19&quot;/&gt;&lt;wsp:rsid wsp:val=&quot;00D256C0&quot;/&gt;&lt;wsp:rsid wsp:val=&quot;00D258F8&quot;/&gt;&lt;wsp:rsid wsp:val=&quot;00D25A1A&quot;/&gt;&lt;wsp:rsid wsp:val=&quot;00D25EEF&quot;/&gt;&lt;wsp:rsid wsp:val=&quot;00D2647A&quot;/&gt;&lt;wsp:rsid wsp:val=&quot;00D26877&quot;/&gt;&lt;wsp:rsid wsp:val=&quot;00D27A13&quot;/&gt;&lt;wsp:rsid wsp:val=&quot;00D305DA&quot;/&gt;&lt;wsp:rsid wsp:val=&quot;00D311E0&quot;/&gt;&lt;wsp:rsid wsp:val=&quot;00D33289&quot;/&gt;&lt;wsp:rsid wsp:val=&quot;00D332C8&quot;/&gt;&lt;wsp:rsid wsp:val=&quot;00D335F2&quot;/&gt;&lt;wsp:rsid wsp:val=&quot;00D336BD&quot;/&gt;&lt;wsp:rsid wsp:val=&quot;00D33DF4&quot;/&gt;&lt;wsp:rsid wsp:val=&quot;00D34007&quot;/&gt;&lt;wsp:rsid wsp:val=&quot;00D34AE2&quot;/&gt;&lt;wsp:rsid wsp:val=&quot;00D35238&quot;/&gt;&lt;wsp:rsid wsp:val=&quot;00D355FD&quot;/&gt;&lt;wsp:rsid wsp:val=&quot;00D3648E&quot;/&gt;&lt;wsp:rsid wsp:val=&quot;00D36784&quot;/&gt;&lt;wsp:rsid wsp:val=&quot;00D3690C&quot;/&gt;&lt;wsp:rsid wsp:val=&quot;00D36BF2&quot;/&gt;&lt;wsp:rsid wsp:val=&quot;00D37F0F&quot;/&gt;&lt;wsp:rsid wsp:val=&quot;00D37FEA&quot;/&gt;&lt;wsp:rsid wsp:val=&quot;00D40642&quot;/&gt;&lt;wsp:rsid wsp:val=&quot;00D41402&quot;/&gt;&lt;wsp:rsid wsp:val=&quot;00D41759&quot;/&gt;&lt;wsp:rsid wsp:val=&quot;00D42C1B&quot;/&gt;&lt;wsp:rsid wsp:val=&quot;00D42CEE&quot;/&gt;&lt;wsp:rsid wsp:val=&quot;00D430EB&quot;/&gt;&lt;wsp:rsid wsp:val=&quot;00D4368D&quot;/&gt;&lt;wsp:rsid wsp:val=&quot;00D439AE&quot;/&gt;&lt;wsp:rsid wsp:val=&quot;00D439D5&quot;/&gt;&lt;wsp:rsid wsp:val=&quot;00D439E1&quot;/&gt;&lt;wsp:rsid wsp:val=&quot;00D43BE0&quot;/&gt;&lt;wsp:rsid wsp:val=&quot;00D44049&quot;/&gt;&lt;wsp:rsid wsp:val=&quot;00D44E1E&quot;/&gt;&lt;wsp:rsid wsp:val=&quot;00D455A5&quot;/&gt;&lt;wsp:rsid wsp:val=&quot;00D45972&quot;/&gt;&lt;wsp:rsid wsp:val=&quot;00D470C6&quot;/&gt;&lt;wsp:rsid wsp:val=&quot;00D47433&quot;/&gt;&lt;wsp:rsid wsp:val=&quot;00D475F5&quot;/&gt;&lt;wsp:rsid wsp:val=&quot;00D50120&quot;/&gt;&lt;wsp:rsid wsp:val=&quot;00D50792&quot;/&gt;&lt;wsp:rsid wsp:val=&quot;00D50C46&quot;/&gt;&lt;wsp:rsid wsp:val=&quot;00D50EA7&quot;/&gt;&lt;wsp:rsid wsp:val=&quot;00D5114C&quot;/&gt;&lt;wsp:rsid wsp:val=&quot;00D5199A&quot;/&gt;&lt;wsp:rsid wsp:val=&quot;00D51F6F&quot;/&gt;&lt;wsp:rsid wsp:val=&quot;00D526C4&quot;/&gt;&lt;wsp:rsid wsp:val=&quot;00D530F3&quot;/&gt;&lt;wsp:rsid wsp:val=&quot;00D53E07&quot;/&gt;&lt;wsp:rsid wsp:val=&quot;00D541C6&quot;/&gt;&lt;wsp:rsid wsp:val=&quot;00D542F0&quot;/&gt;&lt;wsp:rsid wsp:val=&quot;00D54F9D&quot;/&gt;&lt;wsp:rsid wsp:val=&quot;00D550CE&quot;/&gt;&lt;wsp:rsid wsp:val=&quot;00D5547B&quot;/&gt;&lt;wsp:rsid wsp:val=&quot;00D5716C&quot;/&gt;&lt;wsp:rsid wsp:val=&quot;00D57C94&quot;/&gt;&lt;wsp:rsid wsp:val=&quot;00D602D1&quot;/&gt;&lt;wsp:rsid wsp:val=&quot;00D6095E&quot;/&gt;&lt;wsp:rsid wsp:val=&quot;00D60F53&quot;/&gt;&lt;wsp:rsid wsp:val=&quot;00D6122F&quot;/&gt;&lt;wsp:rsid wsp:val=&quot;00D61504&quot;/&gt;&lt;wsp:rsid wsp:val=&quot;00D62394&quot;/&gt;&lt;wsp:rsid wsp:val=&quot;00D63273&quot;/&gt;&lt;wsp:rsid wsp:val=&quot;00D63A65&quot;/&gt;&lt;wsp:rsid wsp:val=&quot;00D63AD1&quot;/&gt;&lt;wsp:rsid wsp:val=&quot;00D63BAB&quot;/&gt;&lt;wsp:rsid wsp:val=&quot;00D63CA7&quot;/&gt;&lt;wsp:rsid wsp:val=&quot;00D64AB1&quot;/&gt;&lt;wsp:rsid wsp:val=&quot;00D64C50&quot;/&gt;&lt;wsp:rsid wsp:val=&quot;00D6524B&quot;/&gt;&lt;wsp:rsid wsp:val=&quot;00D65493&quot;/&gt;&lt;wsp:rsid wsp:val=&quot;00D66379&quot;/&gt;&lt;wsp:rsid wsp:val=&quot;00D67CC6&quot;/&gt;&lt;wsp:rsid wsp:val=&quot;00D67F74&quot;/&gt;&lt;wsp:rsid wsp:val=&quot;00D70C78&quot;/&gt;&lt;wsp:rsid wsp:val=&quot;00D714B3&quot;/&gt;&lt;wsp:rsid wsp:val=&quot;00D71D79&quot;/&gt;&lt;wsp:rsid wsp:val=&quot;00D720DC&quot;/&gt;&lt;wsp:rsid wsp:val=&quot;00D72DA8&quot;/&gt;&lt;wsp:rsid wsp:val=&quot;00D73F52&quot;/&gt;&lt;wsp:rsid wsp:val=&quot;00D7410B&quot;/&gt;&lt;wsp:rsid wsp:val=&quot;00D75D86&quot;/&gt;&lt;wsp:rsid wsp:val=&quot;00D75E9E&quot;/&gt;&lt;wsp:rsid wsp:val=&quot;00D75FDB&quot;/&gt;&lt;wsp:rsid wsp:val=&quot;00D76941&quot;/&gt;&lt;wsp:rsid wsp:val=&quot;00D76A75&quot;/&gt;&lt;wsp:rsid wsp:val=&quot;00D77187&quot;/&gt;&lt;wsp:rsid wsp:val=&quot;00D776DB&quot;/&gt;&lt;wsp:rsid wsp:val=&quot;00D802C2&quot;/&gt;&lt;wsp:rsid wsp:val=&quot;00D8069B&quot;/&gt;&lt;wsp:rsid wsp:val=&quot;00D80987&quot;/&gt;&lt;wsp:rsid wsp:val=&quot;00D82544&quot;/&gt;&lt;wsp:rsid wsp:val=&quot;00D82CBC&quot;/&gt;&lt;wsp:rsid wsp:val=&quot;00D82CCF&quot;/&gt;&lt;wsp:rsid wsp:val=&quot;00D831A4&quot;/&gt;&lt;wsp:rsid wsp:val=&quot;00D84021&quot;/&gt;&lt;wsp:rsid wsp:val=&quot;00D841B8&quot;/&gt;&lt;wsp:rsid wsp:val=&quot;00D844F9&quot;/&gt;&lt;wsp:rsid wsp:val=&quot;00D84962&quot;/&gt;&lt;wsp:rsid wsp:val=&quot;00D84993&quot;/&gt;&lt;wsp:rsid wsp:val=&quot;00D84A1A&quot;/&gt;&lt;wsp:rsid wsp:val=&quot;00D8525F&quot;/&gt;&lt;wsp:rsid wsp:val=&quot;00D8602A&quot;/&gt;&lt;wsp:rsid wsp:val=&quot;00D866E4&quot;/&gt;&lt;wsp:rsid wsp:val=&quot;00D8689A&quot;/&gt;&lt;wsp:rsid wsp:val=&quot;00D910A3&quot;/&gt;&lt;wsp:rsid wsp:val=&quot;00D91496&quot;/&gt;&lt;wsp:rsid wsp:val=&quot;00D91B76&quot;/&gt;&lt;wsp:rsid wsp:val=&quot;00D922A9&quot;/&gt;&lt;wsp:rsid wsp:val=&quot;00D92FE1&quot;/&gt;&lt;wsp:rsid wsp:val=&quot;00D9306C&quot;/&gt;&lt;wsp:rsid wsp:val=&quot;00D9321E&quot;/&gt;&lt;wsp:rsid wsp:val=&quot;00D935F8&quot;/&gt;&lt;wsp:rsid wsp:val=&quot;00D9467A&quot;/&gt;&lt;wsp:rsid wsp:val=&quot;00D949AD&quot;/&gt;&lt;wsp:rsid wsp:val=&quot;00D9542F&quot;/&gt;&lt;wsp:rsid wsp:val=&quot;00D954C9&quot;/&gt;&lt;wsp:rsid wsp:val=&quot;00D95597&quot;/&gt;&lt;wsp:rsid wsp:val=&quot;00D959A8&quot;/&gt;&lt;wsp:rsid wsp:val=&quot;00D967CC&quot;/&gt;&lt;wsp:rsid wsp:val=&quot;00DA00D6&quot;/&gt;&lt;wsp:rsid wsp:val=&quot;00DA0376&quot;/&gt;&lt;wsp:rsid wsp:val=&quot;00DA084E&quot;/&gt;&lt;wsp:rsid wsp:val=&quot;00DA0850&quot;/&gt;&lt;wsp:rsid wsp:val=&quot;00DA17DC&quot;/&gt;&lt;wsp:rsid wsp:val=&quot;00DA3470&quot;/&gt;&lt;wsp:rsid wsp:val=&quot;00DA3A55&quot;/&gt;&lt;wsp:rsid wsp:val=&quot;00DA3C62&quot;/&gt;&lt;wsp:rsid wsp:val=&quot;00DA4330&quot;/&gt;&lt;wsp:rsid wsp:val=&quot;00DA4A62&quot;/&gt;&lt;wsp:rsid wsp:val=&quot;00DA4C91&quot;/&gt;&lt;wsp:rsid wsp:val=&quot;00DA52A1&quot;/&gt;&lt;wsp:rsid wsp:val=&quot;00DA5AE3&quot;/&gt;&lt;wsp:rsid wsp:val=&quot;00DA648B&quot;/&gt;&lt;wsp:rsid wsp:val=&quot;00DA65EF&quot;/&gt;&lt;wsp:rsid wsp:val=&quot;00DA767F&quot;/&gt;&lt;wsp:rsid wsp:val=&quot;00DA788B&quot;/&gt;&lt;wsp:rsid wsp:val=&quot;00DA79D4&quot;/&gt;&lt;wsp:rsid wsp:val=&quot;00DB00A8&quot;/&gt;&lt;wsp:rsid wsp:val=&quot;00DB0446&quot;/&gt;&lt;wsp:rsid wsp:val=&quot;00DB0549&quot;/&gt;&lt;wsp:rsid wsp:val=&quot;00DB067B&quot;/&gt;&lt;wsp:rsid wsp:val=&quot;00DB1085&quot;/&gt;&lt;wsp:rsid wsp:val=&quot;00DB15C8&quot;/&gt;&lt;wsp:rsid wsp:val=&quot;00DB18A8&quot;/&gt;&lt;wsp:rsid wsp:val=&quot;00DB1A74&quot;/&gt;&lt;wsp:rsid wsp:val=&quot;00DB1A97&quot;/&gt;&lt;wsp:rsid wsp:val=&quot;00DB1BE7&quot;/&gt;&lt;wsp:rsid wsp:val=&quot;00DB20BD&quot;/&gt;&lt;wsp:rsid wsp:val=&quot;00DB2488&quot;/&gt;&lt;wsp:rsid wsp:val=&quot;00DB263F&quot;/&gt;&lt;wsp:rsid wsp:val=&quot;00DB275D&quot;/&gt;&lt;wsp:rsid wsp:val=&quot;00DB2C42&quot;/&gt;&lt;wsp:rsid wsp:val=&quot;00DB30D9&quot;/&gt;&lt;wsp:rsid wsp:val=&quot;00DB32DD&quot;/&gt;&lt;wsp:rsid wsp:val=&quot;00DB3483&quot;/&gt;&lt;wsp:rsid wsp:val=&quot;00DB3719&quot;/&gt;&lt;wsp:rsid wsp:val=&quot;00DB3CBC&quot;/&gt;&lt;wsp:rsid wsp:val=&quot;00DB3D64&quot;/&gt;&lt;wsp:rsid wsp:val=&quot;00DB40FB&quot;/&gt;&lt;wsp:rsid wsp:val=&quot;00DB42E3&quot;/&gt;&lt;wsp:rsid wsp:val=&quot;00DB4FB7&quot;/&gt;&lt;wsp:rsid wsp:val=&quot;00DB5358&quot;/&gt;&lt;wsp:rsid wsp:val=&quot;00DB54E0&quot;/&gt;&lt;wsp:rsid wsp:val=&quot;00DB5BB9&quot;/&gt;&lt;wsp:rsid wsp:val=&quot;00DB6097&quot;/&gt;&lt;wsp:rsid wsp:val=&quot;00DB64EF&quot;/&gt;&lt;wsp:rsid wsp:val=&quot;00DB655D&quot;/&gt;&lt;wsp:rsid wsp:val=&quot;00DB6A21&quot;/&gt;&lt;wsp:rsid wsp:val=&quot;00DB781C&quot;/&gt;&lt;wsp:rsid wsp:val=&quot;00DC07EA&quot;/&gt;&lt;wsp:rsid wsp:val=&quot;00DC0932&quot;/&gt;&lt;wsp:rsid wsp:val=&quot;00DC1463&quot;/&gt;&lt;wsp:rsid wsp:val=&quot;00DC1DBA&quot;/&gt;&lt;wsp:rsid wsp:val=&quot;00DC213D&quot;/&gt;&lt;wsp:rsid wsp:val=&quot;00DC2471&quot;/&gt;&lt;wsp:rsid wsp:val=&quot;00DC2F14&quot;/&gt;&lt;wsp:rsid wsp:val=&quot;00DC46B4&quot;/&gt;&lt;wsp:rsid wsp:val=&quot;00DC5493&quot;/&gt;&lt;wsp:rsid wsp:val=&quot;00DC5973&quot;/&gt;&lt;wsp:rsid wsp:val=&quot;00DC5C5E&quot;/&gt;&lt;wsp:rsid wsp:val=&quot;00DC5C68&quot;/&gt;&lt;wsp:rsid wsp:val=&quot;00DC5E0B&quot;/&gt;&lt;wsp:rsid wsp:val=&quot;00DC65C9&quot;/&gt;&lt;wsp:rsid wsp:val=&quot;00DC68AF&quot;/&gt;&lt;wsp:rsid wsp:val=&quot;00DC79F9&quot;/&gt;&lt;wsp:rsid wsp:val=&quot;00DD0045&quot;/&gt;&lt;wsp:rsid wsp:val=&quot;00DD0E73&quot;/&gt;&lt;wsp:rsid wsp:val=&quot;00DD0EC3&quot;/&gt;&lt;wsp:rsid wsp:val=&quot;00DD10E2&quot;/&gt;&lt;wsp:rsid wsp:val=&quot;00DD1822&quot;/&gt;&lt;wsp:rsid wsp:val=&quot;00DD1E95&quot;/&gt;&lt;wsp:rsid wsp:val=&quot;00DD20BB&quot;/&gt;&lt;wsp:rsid wsp:val=&quot;00DD20CB&quot;/&gt;&lt;wsp:rsid wsp:val=&quot;00DD3B7F&quot;/&gt;&lt;wsp:rsid wsp:val=&quot;00DD4820&quot;/&gt;&lt;wsp:rsid wsp:val=&quot;00DD50AB&quot;/&gt;&lt;wsp:rsid wsp:val=&quot;00DD5647&quot;/&gt;&lt;wsp:rsid wsp:val=&quot;00DD5ABC&quot;/&gt;&lt;wsp:rsid wsp:val=&quot;00DD5EE4&quot;/&gt;&lt;wsp:rsid wsp:val=&quot;00DD6461&quot;/&gt;&lt;wsp:rsid wsp:val=&quot;00DD6F00&quot;/&gt;&lt;wsp:rsid wsp:val=&quot;00DD74CE&quot;/&gt;&lt;wsp:rsid wsp:val=&quot;00DD7AC6&quot;/&gt;&lt;wsp:rsid wsp:val=&quot;00DE0883&quot;/&gt;&lt;wsp:rsid wsp:val=&quot;00DE0F46&quot;/&gt;&lt;wsp:rsid wsp:val=&quot;00DE128A&quot;/&gt;&lt;wsp:rsid wsp:val=&quot;00DE1378&quot;/&gt;&lt;wsp:rsid wsp:val=&quot;00DE1E9F&quot;/&gt;&lt;wsp:rsid wsp:val=&quot;00DE243C&quot;/&gt;&lt;wsp:rsid wsp:val=&quot;00DE26FB&quot;/&gt;&lt;wsp:rsid wsp:val=&quot;00DE32B6&quot;/&gt;&lt;wsp:rsid wsp:val=&quot;00DE3E76&quot;/&gt;&lt;wsp:rsid wsp:val=&quot;00DE405F&quot;/&gt;&lt;wsp:rsid wsp:val=&quot;00DE41AB&quot;/&gt;&lt;wsp:rsid wsp:val=&quot;00DE5F82&quot;/&gt;&lt;wsp:rsid wsp:val=&quot;00DE61B4&quot;/&gt;&lt;wsp:rsid wsp:val=&quot;00DE6647&quot;/&gt;&lt;wsp:rsid wsp:val=&quot;00DE69ED&quot;/&gt;&lt;wsp:rsid wsp:val=&quot;00DE6C84&quot;/&gt;&lt;wsp:rsid wsp:val=&quot;00DE7453&quot;/&gt;&lt;wsp:rsid wsp:val=&quot;00DE760E&quot;/&gt;&lt;wsp:rsid wsp:val=&quot;00DE7CB5&quot;/&gt;&lt;wsp:rsid wsp:val=&quot;00DF03EE&quot;/&gt;&lt;wsp:rsid wsp:val=&quot;00DF0AC0&quot;/&gt;&lt;wsp:rsid wsp:val=&quot;00DF0BAE&quot;/&gt;&lt;wsp:rsid wsp:val=&quot;00DF0E28&quot;/&gt;&lt;wsp:rsid wsp:val=&quot;00DF0F46&quot;/&gt;&lt;wsp:rsid wsp:val=&quot;00DF2556&quot;/&gt;&lt;wsp:rsid wsp:val=&quot;00DF2BEC&quot;/&gt;&lt;wsp:rsid wsp:val=&quot;00DF2EF8&quot;/&gt;&lt;wsp:rsid wsp:val=&quot;00DF2F9F&quot;/&gt;&lt;wsp:rsid wsp:val=&quot;00DF3535&quot;/&gt;&lt;wsp:rsid wsp:val=&quot;00DF3819&quot;/&gt;&lt;wsp:rsid wsp:val=&quot;00DF439F&quot;/&gt;&lt;wsp:rsid wsp:val=&quot;00DF479C&quot;/&gt;&lt;wsp:rsid wsp:val=&quot;00DF52A6&quot;/&gt;&lt;wsp:rsid wsp:val=&quot;00DF5647&quot;/&gt;&lt;wsp:rsid wsp:val=&quot;00DF5D04&quot;/&gt;&lt;wsp:rsid wsp:val=&quot;00DF5D46&quot;/&gt;&lt;wsp:rsid wsp:val=&quot;00DF5FB6&quot;/&gt;&lt;wsp:rsid wsp:val=&quot;00DF69D1&quot;/&gt;&lt;wsp:rsid wsp:val=&quot;00DF6BD0&quot;/&gt;&lt;wsp:rsid wsp:val=&quot;00DF7199&quot;/&gt;&lt;wsp:rsid wsp:val=&quot;00DF7459&quot;/&gt;&lt;wsp:rsid wsp:val=&quot;00DF77F7&quot;/&gt;&lt;wsp:rsid wsp:val=&quot;00E00A12&quot;/&gt;&lt;wsp:rsid wsp:val=&quot;00E00BB7&quot;/&gt;&lt;wsp:rsid wsp:val=&quot;00E013C0&quot;/&gt;&lt;wsp:rsid wsp:val=&quot;00E01498&quot;/&gt;&lt;wsp:rsid wsp:val=&quot;00E02151&quot;/&gt;&lt;wsp:rsid wsp:val=&quot;00E025FC&quot;/&gt;&lt;wsp:rsid wsp:val=&quot;00E02C81&quot;/&gt;&lt;wsp:rsid wsp:val=&quot;00E0308B&quot;/&gt;&lt;wsp:rsid wsp:val=&quot;00E03262&quot;/&gt;&lt;wsp:rsid wsp:val=&quot;00E03E90&quot;/&gt;&lt;wsp:rsid wsp:val=&quot;00E05069&quot;/&gt;&lt;wsp:rsid wsp:val=&quot;00E0523F&quot;/&gt;&lt;wsp:rsid wsp:val=&quot;00E0582A&quot;/&gt;&lt;wsp:rsid wsp:val=&quot;00E05DC5&quot;/&gt;&lt;wsp:rsid wsp:val=&quot;00E05EA2&quot;/&gt;&lt;wsp:rsid wsp:val=&quot;00E06A0C&quot;/&gt;&lt;wsp:rsid wsp:val=&quot;00E0733A&quot;/&gt;&lt;wsp:rsid wsp:val=&quot;00E07573&quot;/&gt;&lt;wsp:rsid wsp:val=&quot;00E11149&quot;/&gt;&lt;wsp:rsid wsp:val=&quot;00E11625&quot;/&gt;&lt;wsp:rsid wsp:val=&quot;00E1207F&quot;/&gt;&lt;wsp:rsid wsp:val=&quot;00E120D4&quot;/&gt;&lt;wsp:rsid wsp:val=&quot;00E122CA&quot;/&gt;&lt;wsp:rsid wsp:val=&quot;00E122F0&quot;/&gt;&lt;wsp:rsid wsp:val=&quot;00E12446&quot;/&gt;&lt;wsp:rsid wsp:val=&quot;00E127B9&quot;/&gt;&lt;wsp:rsid wsp:val=&quot;00E1358D&quot;/&gt;&lt;wsp:rsid wsp:val=&quot;00E137F7&quot;/&gt;&lt;wsp:rsid wsp:val=&quot;00E14BD7&quot;/&gt;&lt;wsp:rsid wsp:val=&quot;00E14C5B&quot;/&gt;&lt;wsp:rsid wsp:val=&quot;00E14C8A&quot;/&gt;&lt;wsp:rsid wsp:val=&quot;00E15119&quot;/&gt;&lt;wsp:rsid wsp:val=&quot;00E15549&quot;/&gt;&lt;wsp:rsid wsp:val=&quot;00E16534&quot;/&gt;&lt;wsp:rsid wsp:val=&quot;00E16780&quot;/&gt;&lt;wsp:rsid wsp:val=&quot;00E16E91&quot;/&gt;&lt;wsp:rsid wsp:val=&quot;00E16EC1&quot;/&gt;&lt;wsp:rsid wsp:val=&quot;00E17198&quot;/&gt;&lt;wsp:rsid wsp:val=&quot;00E209DF&quot;/&gt;&lt;wsp:rsid wsp:val=&quot;00E20B2D&quot;/&gt;&lt;wsp:rsid wsp:val=&quot;00E20B4B&quot;/&gt;&lt;wsp:rsid wsp:val=&quot;00E20F5C&quot;/&gt;&lt;wsp:rsid wsp:val=&quot;00E21B40&quot;/&gt;&lt;wsp:rsid wsp:val=&quot;00E22451&quot;/&gt;&lt;wsp:rsid wsp:val=&quot;00E2250D&quot;/&gt;&lt;wsp:rsid wsp:val=&quot;00E22614&quot;/&gt;&lt;wsp:rsid wsp:val=&quot;00E226BC&quot;/&gt;&lt;wsp:rsid wsp:val=&quot;00E22890&quot;/&gt;&lt;wsp:rsid wsp:val=&quot;00E22A40&quot;/&gt;&lt;wsp:rsid wsp:val=&quot;00E22D01&quot;/&gt;&lt;wsp:rsid wsp:val=&quot;00E22E6B&quot;/&gt;&lt;wsp:rsid wsp:val=&quot;00E24C84&quot;/&gt;&lt;wsp:rsid wsp:val=&quot;00E24C91&quot;/&gt;&lt;wsp:rsid wsp:val=&quot;00E251BE&quot;/&gt;&lt;wsp:rsid wsp:val=&quot;00E2687A&quot;/&gt;&lt;wsp:rsid wsp:val=&quot;00E26A8C&quot;/&gt;&lt;wsp:rsid wsp:val=&quot;00E278D1&quot;/&gt;&lt;wsp:rsid wsp:val=&quot;00E27F57&quot;/&gt;&lt;wsp:rsid wsp:val=&quot;00E30922&quot;/&gt;&lt;wsp:rsid wsp:val=&quot;00E31134&quot;/&gt;&lt;wsp:rsid wsp:val=&quot;00E31C7F&quot;/&gt;&lt;wsp:rsid wsp:val=&quot;00E31FEA&quot;/&gt;&lt;wsp:rsid wsp:val=&quot;00E32398&quot;/&gt;&lt;wsp:rsid wsp:val=&quot;00E325BD&quot;/&gt;&lt;wsp:rsid wsp:val=&quot;00E32CDD&quot;/&gt;&lt;wsp:rsid wsp:val=&quot;00E33400&quot;/&gt;&lt;wsp:rsid wsp:val=&quot;00E33E64&quot;/&gt;&lt;wsp:rsid wsp:val=&quot;00E34589&quot;/&gt;&lt;wsp:rsid wsp:val=&quot;00E34892&quot;/&gt;&lt;wsp:rsid wsp:val=&quot;00E35B0F&quot;/&gt;&lt;wsp:rsid wsp:val=&quot;00E35D9B&quot;/&gt;&lt;wsp:rsid wsp:val=&quot;00E36103&quot;/&gt;&lt;wsp:rsid wsp:val=&quot;00E370DE&quot;/&gt;&lt;wsp:rsid wsp:val=&quot;00E374D5&quot;/&gt;&lt;wsp:rsid wsp:val=&quot;00E40F74&quot;/&gt;&lt;wsp:rsid wsp:val=&quot;00E412D0&quot;/&gt;&lt;wsp:rsid wsp:val=&quot;00E41F7F&quot;/&gt;&lt;wsp:rsid wsp:val=&quot;00E41FDD&quot;/&gt;&lt;wsp:rsid wsp:val=&quot;00E43772&quot;/&gt;&lt;wsp:rsid wsp:val=&quot;00E438FC&quot;/&gt;&lt;wsp:rsid wsp:val=&quot;00E43C68&quot;/&gt;&lt;wsp:rsid wsp:val=&quot;00E4437B&quot;/&gt;&lt;wsp:rsid wsp:val=&quot;00E44491&quot;/&gt;&lt;wsp:rsid wsp:val=&quot;00E44969&quot;/&gt;&lt;wsp:rsid wsp:val=&quot;00E44AA9&quot;/&gt;&lt;wsp:rsid wsp:val=&quot;00E44BEA&quot;/&gt;&lt;wsp:rsid wsp:val=&quot;00E456D6&quot;/&gt;&lt;wsp:rsid wsp:val=&quot;00E46018&quot;/&gt;&lt;wsp:rsid wsp:val=&quot;00E46BA8&quot;/&gt;&lt;wsp:rsid wsp:val=&quot;00E47344&quot;/&gt;&lt;wsp:rsid wsp:val=&quot;00E47BBB&quot;/&gt;&lt;wsp:rsid wsp:val=&quot;00E47C7E&quot;/&gt;&lt;wsp:rsid wsp:val=&quot;00E47DFC&quot;/&gt;&lt;wsp:rsid wsp:val=&quot;00E502A3&quot;/&gt;&lt;wsp:rsid wsp:val=&quot;00E51D85&quot;/&gt;&lt;wsp:rsid wsp:val=&quot;00E525D6&quot;/&gt;&lt;wsp:rsid wsp:val=&quot;00E533AB&quot;/&gt;&lt;wsp:rsid wsp:val=&quot;00E53CC1&quot;/&gt;&lt;wsp:rsid wsp:val=&quot;00E54370&quot;/&gt;&lt;wsp:rsid wsp:val=&quot;00E552C4&quot;/&gt;&lt;wsp:rsid wsp:val=&quot;00E5574D&quot;/&gt;&lt;wsp:rsid wsp:val=&quot;00E55779&quot;/&gt;&lt;wsp:rsid wsp:val=&quot;00E56C65&quot;/&gt;&lt;wsp:rsid wsp:val=&quot;00E56DCC&quot;/&gt;&lt;wsp:rsid wsp:val=&quot;00E56DE7&quot;/&gt;&lt;wsp:rsid wsp:val=&quot;00E572A2&quot;/&gt;&lt;wsp:rsid wsp:val=&quot;00E6008D&quot;/&gt;&lt;wsp:rsid wsp:val=&quot;00E60518&quot;/&gt;&lt;wsp:rsid wsp:val=&quot;00E60561&quot;/&gt;&lt;wsp:rsid wsp:val=&quot;00E60733&quot;/&gt;&lt;wsp:rsid wsp:val=&quot;00E60FB0&quot;/&gt;&lt;wsp:rsid wsp:val=&quot;00E61596&quot;/&gt;&lt;wsp:rsid wsp:val=&quot;00E618B0&quot;/&gt;&lt;wsp:rsid wsp:val=&quot;00E62377&quot;/&gt;&lt;wsp:rsid wsp:val=&quot;00E630BF&quot;/&gt;&lt;wsp:rsid wsp:val=&quot;00E63A2A&quot;/&gt;&lt;wsp:rsid wsp:val=&quot;00E63AF9&quot;/&gt;&lt;wsp:rsid wsp:val=&quot;00E65273&quot;/&gt;&lt;wsp:rsid wsp:val=&quot;00E659D9&quot;/&gt;&lt;wsp:rsid wsp:val=&quot;00E65DD1&quot;/&gt;&lt;wsp:rsid wsp:val=&quot;00E66BFA&quot;/&gt;&lt;wsp:rsid wsp:val=&quot;00E675B0&quot;/&gt;&lt;wsp:rsid wsp:val=&quot;00E7004C&quot;/&gt;&lt;wsp:rsid wsp:val=&quot;00E702C2&quot;/&gt;&lt;wsp:rsid wsp:val=&quot;00E703C4&quot;/&gt;&lt;wsp:rsid wsp:val=&quot;00E707A6&quot;/&gt;&lt;wsp:rsid wsp:val=&quot;00E70B18&quot;/&gt;&lt;wsp:rsid wsp:val=&quot;00E7133A&quot;/&gt;&lt;wsp:rsid wsp:val=&quot;00E71D56&quot;/&gt;&lt;wsp:rsid wsp:val=&quot;00E7267F&quot;/&gt;&lt;wsp:rsid wsp:val=&quot;00E7274A&quot;/&gt;&lt;wsp:rsid wsp:val=&quot;00E73058&quot;/&gt;&lt;wsp:rsid wsp:val=&quot;00E7343E&quot;/&gt;&lt;wsp:rsid wsp:val=&quot;00E734F0&quot;/&gt;&lt;wsp:rsid wsp:val=&quot;00E7359D&quot;/&gt;&lt;wsp:rsid wsp:val=&quot;00E737D8&quot;/&gt;&lt;wsp:rsid wsp:val=&quot;00E73B53&quot;/&gt;&lt;wsp:rsid wsp:val=&quot;00E73D71&quot;/&gt;&lt;wsp:rsid wsp:val=&quot;00E74AAF&quot;/&gt;&lt;wsp:rsid wsp:val=&quot;00E75A49&quot;/&gt;&lt;wsp:rsid wsp:val=&quot;00E75C8C&quot;/&gt;&lt;wsp:rsid wsp:val=&quot;00E75D33&quot;/&gt;&lt;wsp:rsid wsp:val=&quot;00E76553&quot;/&gt;&lt;wsp:rsid wsp:val=&quot;00E76561&quot;/&gt;&lt;wsp:rsid wsp:val=&quot;00E76B98&quot;/&gt;&lt;wsp:rsid wsp:val=&quot;00E77022&quot;/&gt;&lt;wsp:rsid wsp:val=&quot;00E7728E&quot;/&gt;&lt;wsp:rsid wsp:val=&quot;00E7773B&quot;/&gt;&lt;wsp:rsid wsp:val=&quot;00E77D69&quot;/&gt;&lt;wsp:rsid wsp:val=&quot;00E80130&quot;/&gt;&lt;wsp:rsid wsp:val=&quot;00E81C7A&quot;/&gt;&lt;wsp:rsid wsp:val=&quot;00E81E80&quot;/&gt;&lt;wsp:rsid wsp:val=&quot;00E8269D&quot;/&gt;&lt;wsp:rsid wsp:val=&quot;00E82E97&quot;/&gt;&lt;wsp:rsid wsp:val=&quot;00E836D4&quot;/&gt;&lt;wsp:rsid wsp:val=&quot;00E8461C&quot;/&gt;&lt;wsp:rsid wsp:val=&quot;00E84B33&quot;/&gt;&lt;wsp:rsid wsp:val=&quot;00E84B59&quot;/&gt;&lt;wsp:rsid wsp:val=&quot;00E84C70&quot;/&gt;&lt;wsp:rsid wsp:val=&quot;00E84EDF&quot;/&gt;&lt;wsp:rsid wsp:val=&quot;00E85241&quot;/&gt;&lt;wsp:rsid wsp:val=&quot;00E911E7&quot;/&gt;&lt;wsp:rsid wsp:val=&quot;00E9253C&quot;/&gt;&lt;wsp:rsid wsp:val=&quot;00E92633&quot;/&gt;&lt;wsp:rsid wsp:val=&quot;00E928F8&quot;/&gt;&lt;wsp:rsid wsp:val=&quot;00E93591&quot;/&gt;&lt;wsp:rsid wsp:val=&quot;00E937E9&quot;/&gt;&lt;wsp:rsid wsp:val=&quot;00E93AB6&quot;/&gt;&lt;wsp:rsid wsp:val=&quot;00E950D8&quot;/&gt;&lt;wsp:rsid wsp:val=&quot;00E9515F&quot;/&gt;&lt;wsp:rsid wsp:val=&quot;00E95211&quot;/&gt;&lt;wsp:rsid wsp:val=&quot;00E9579E&quot;/&gt;&lt;wsp:rsid wsp:val=&quot;00E959D5&quot;/&gt;&lt;wsp:rsid wsp:val=&quot;00E97799&quot;/&gt;&lt;wsp:rsid wsp:val=&quot;00E97959&quot;/&gt;&lt;wsp:rsid wsp:val=&quot;00EA0018&quot;/&gt;&lt;wsp:rsid wsp:val=&quot;00EA0336&quot;/&gt;&lt;wsp:rsid wsp:val=&quot;00EA0A5F&quot;/&gt;&lt;wsp:rsid wsp:val=&quot;00EA1680&quot;/&gt;&lt;wsp:rsid wsp:val=&quot;00EA22AD&quot;/&gt;&lt;wsp:rsid wsp:val=&quot;00EA2641&quot;/&gt;&lt;wsp:rsid wsp:val=&quot;00EA400A&quot;/&gt;&lt;wsp:rsid wsp:val=&quot;00EA4E92&quot;/&gt;&lt;wsp:rsid wsp:val=&quot;00EA5085&quot;/&gt;&lt;wsp:rsid wsp:val=&quot;00EA625E&quot;/&gt;&lt;wsp:rsid wsp:val=&quot;00EA69A2&quot;/&gt;&lt;wsp:rsid wsp:val=&quot;00EA6A7D&quot;/&gt;&lt;wsp:rsid wsp:val=&quot;00EA6B74&quot;/&gt;&lt;wsp:rsid wsp:val=&quot;00EA6EE5&quot;/&gt;&lt;wsp:rsid wsp:val=&quot;00EA7944&quot;/&gt;&lt;wsp:rsid wsp:val=&quot;00EA79C7&quot;/&gt;&lt;wsp:rsid wsp:val=&quot;00EB0668&quot;/&gt;&lt;wsp:rsid wsp:val=&quot;00EB0A22&quot;/&gt;&lt;wsp:rsid wsp:val=&quot;00EB173E&quot;/&gt;&lt;wsp:rsid wsp:val=&quot;00EB2611&quot;/&gt;&lt;wsp:rsid wsp:val=&quot;00EB2A30&quot;/&gt;&lt;wsp:rsid wsp:val=&quot;00EB4487&quot;/&gt;&lt;wsp:rsid wsp:val=&quot;00EB5B61&quot;/&gt;&lt;wsp:rsid wsp:val=&quot;00EB5E0C&quot;/&gt;&lt;wsp:rsid wsp:val=&quot;00EB6077&quot;/&gt;&lt;wsp:rsid wsp:val=&quot;00EB63E7&quot;/&gt;&lt;wsp:rsid wsp:val=&quot;00EB66D1&quot;/&gt;&lt;wsp:rsid wsp:val=&quot;00EB6C06&quot;/&gt;&lt;wsp:rsid wsp:val=&quot;00EB6E94&quot;/&gt;&lt;wsp:rsid wsp:val=&quot;00EB79BC&quot;/&gt;&lt;wsp:rsid wsp:val=&quot;00EB7C81&quot;/&gt;&lt;wsp:rsid wsp:val=&quot;00EB7DD5&quot;/&gt;&lt;wsp:rsid wsp:val=&quot;00EC0683&quot;/&gt;&lt;wsp:rsid wsp:val=&quot;00EC0959&quot;/&gt;&lt;wsp:rsid wsp:val=&quot;00EC0A4A&quot;/&gt;&lt;wsp:rsid wsp:val=&quot;00EC0BCF&quot;/&gt;&lt;wsp:rsid wsp:val=&quot;00EC0F64&quot;/&gt;&lt;wsp:rsid wsp:val=&quot;00EC0F67&quot;/&gt;&lt;wsp:rsid wsp:val=&quot;00EC10BB&quot;/&gt;&lt;wsp:rsid wsp:val=&quot;00EC1DB3&quot;/&gt;&lt;wsp:rsid wsp:val=&quot;00EC2475&quot;/&gt;&lt;wsp:rsid wsp:val=&quot;00EC2745&quot;/&gt;&lt;wsp:rsid wsp:val=&quot;00EC2E66&quot;/&gt;&lt;wsp:rsid wsp:val=&quot;00EC33EE&quot;/&gt;&lt;wsp:rsid wsp:val=&quot;00EC43DD&quot;/&gt;&lt;wsp:rsid wsp:val=&quot;00EC5233&quot;/&gt;&lt;wsp:rsid wsp:val=&quot;00EC66E7&quot;/&gt;&lt;wsp:rsid wsp:val=&quot;00EC791A&quot;/&gt;&lt;wsp:rsid wsp:val=&quot;00ED0165&quot;/&gt;&lt;wsp:rsid wsp:val=&quot;00ED1501&quot;/&gt;&lt;wsp:rsid wsp:val=&quot;00ED1B8D&quot;/&gt;&lt;wsp:rsid wsp:val=&quot;00ED2461&quot;/&gt;&lt;wsp:rsid wsp:val=&quot;00ED248E&quot;/&gt;&lt;wsp:rsid wsp:val=&quot;00ED2CF1&quot;/&gt;&lt;wsp:rsid wsp:val=&quot;00ED300D&quot;/&gt;&lt;wsp:rsid wsp:val=&quot;00ED3413&quot;/&gt;&lt;wsp:rsid wsp:val=&quot;00ED37F4&quot;/&gt;&lt;wsp:rsid wsp:val=&quot;00ED3E42&quot;/&gt;&lt;wsp:rsid wsp:val=&quot;00ED550D&quot;/&gt;&lt;wsp:rsid wsp:val=&quot;00ED5DBC&quot;/&gt;&lt;wsp:rsid wsp:val=&quot;00ED67BC&quot;/&gt;&lt;wsp:rsid wsp:val=&quot;00ED7356&quot;/&gt;&lt;wsp:rsid wsp:val=&quot;00ED767B&quot;/&gt;&lt;wsp:rsid wsp:val=&quot;00ED7B5C&quot;/&gt;&lt;wsp:rsid wsp:val=&quot;00ED7F10&quot;/&gt;&lt;wsp:rsid wsp:val=&quot;00EE0A3D&quot;/&gt;&lt;wsp:rsid wsp:val=&quot;00EE14C1&quot;/&gt;&lt;wsp:rsid wsp:val=&quot;00EE192F&quot;/&gt;&lt;wsp:rsid wsp:val=&quot;00EE19C6&quot;/&gt;&lt;wsp:rsid wsp:val=&quot;00EE201F&quot;/&gt;&lt;wsp:rsid wsp:val=&quot;00EE21C8&quot;/&gt;&lt;wsp:rsid wsp:val=&quot;00EE2732&quot;/&gt;&lt;wsp:rsid wsp:val=&quot;00EE28CE&quot;/&gt;&lt;wsp:rsid wsp:val=&quot;00EE3120&quot;/&gt;&lt;wsp:rsid wsp:val=&quot;00EE3984&quot;/&gt;&lt;wsp:rsid wsp:val=&quot;00EE4471&quot;/&gt;&lt;wsp:rsid wsp:val=&quot;00EE4A8D&quot;/&gt;&lt;wsp:rsid wsp:val=&quot;00EE50D4&quot;/&gt;&lt;wsp:rsid wsp:val=&quot;00EE5215&quot;/&gt;&lt;wsp:rsid wsp:val=&quot;00EE5349&quot;/&gt;&lt;wsp:rsid wsp:val=&quot;00EE56FA&quot;/&gt;&lt;wsp:rsid wsp:val=&quot;00EE57D7&quot;/&gt;&lt;wsp:rsid wsp:val=&quot;00EE6A0A&quot;/&gt;&lt;wsp:rsid wsp:val=&quot;00EE6A68&quot;/&gt;&lt;wsp:rsid wsp:val=&quot;00EE6A9B&quot;/&gt;&lt;wsp:rsid wsp:val=&quot;00EE6D47&quot;/&gt;&lt;wsp:rsid wsp:val=&quot;00EE6DDD&quot;/&gt;&lt;wsp:rsid wsp:val=&quot;00EE6E62&quot;/&gt;&lt;wsp:rsid wsp:val=&quot;00EE74C6&quot;/&gt;&lt;wsp:rsid wsp:val=&quot;00EF004C&quot;/&gt;&lt;wsp:rsid wsp:val=&quot;00EF1762&quot;/&gt;&lt;wsp:rsid wsp:val=&quot;00EF1CB3&quot;/&gt;&lt;wsp:rsid wsp:val=&quot;00EF282F&quot;/&gt;&lt;wsp:rsid wsp:val=&quot;00EF2F7E&quot;/&gt;&lt;wsp:rsid wsp:val=&quot;00EF3034&quot;/&gt;&lt;wsp:rsid wsp:val=&quot;00EF36E8&quot;/&gt;&lt;wsp:rsid wsp:val=&quot;00EF3E45&quot;/&gt;&lt;wsp:rsid wsp:val=&quot;00EF459B&quot;/&gt;&lt;wsp:rsid wsp:val=&quot;00EF4AE2&quot;/&gt;&lt;wsp:rsid wsp:val=&quot;00EF4F5A&quot;/&gt;&lt;wsp:rsid wsp:val=&quot;00EF5B2A&quot;/&gt;&lt;wsp:rsid wsp:val=&quot;00EF6213&quot;/&gt;&lt;wsp:rsid wsp:val=&quot;00EF6438&quot;/&gt;&lt;wsp:rsid wsp:val=&quot;00EF68B9&quot;/&gt;&lt;wsp:rsid wsp:val=&quot;00EF755F&quot;/&gt;&lt;wsp:rsid wsp:val=&quot;00EF7CD3&quot;/&gt;&lt;wsp:rsid wsp:val=&quot;00EF7F1E&quot;/&gt;&lt;wsp:rsid wsp:val=&quot;00F00DCC&quot;/&gt;&lt;wsp:rsid wsp:val=&quot;00F0100C&quot;/&gt;&lt;wsp:rsid wsp:val=&quot;00F01D5C&quot;/&gt;&lt;wsp:rsid wsp:val=&quot;00F02CFD&quot;/&gt;&lt;wsp:rsid wsp:val=&quot;00F031E8&quot;/&gt;&lt;wsp:rsid wsp:val=&quot;00F03F7D&quot;/&gt;&lt;wsp:rsid wsp:val=&quot;00F04598&quot;/&gt;&lt;wsp:rsid wsp:val=&quot;00F04EE6&quot;/&gt;&lt;wsp:rsid wsp:val=&quot;00F0671B&quot;/&gt;&lt;wsp:rsid wsp:val=&quot;00F07A39&quot;/&gt;&lt;wsp:rsid wsp:val=&quot;00F07B6E&quot;/&gt;&lt;wsp:rsid wsp:val=&quot;00F10C83&quot;/&gt;&lt;wsp:rsid wsp:val=&quot;00F10E04&quot;/&gt;&lt;wsp:rsid wsp:val=&quot;00F112FD&quot;/&gt;&lt;wsp:rsid wsp:val=&quot;00F11C08&quot;/&gt;&lt;wsp:rsid wsp:val=&quot;00F11F19&quot;/&gt;&lt;wsp:rsid wsp:val=&quot;00F125C9&quot;/&gt;&lt;wsp:rsid wsp:val=&quot;00F12EA4&quot;/&gt;&lt;wsp:rsid wsp:val=&quot;00F13D66&quot;/&gt;&lt;wsp:rsid wsp:val=&quot;00F13EBB&quot;/&gt;&lt;wsp:rsid wsp:val=&quot;00F13F89&quot;/&gt;&lt;wsp:rsid wsp:val=&quot;00F143F0&quot;/&gt;&lt;wsp:rsid wsp:val=&quot;00F14C76&quot;/&gt;&lt;wsp:rsid wsp:val=&quot;00F14C8E&quot;/&gt;&lt;wsp:rsid wsp:val=&quot;00F15914&quot;/&gt;&lt;wsp:rsid wsp:val=&quot;00F17037&quot;/&gt;&lt;wsp:rsid wsp:val=&quot;00F20379&quot;/&gt;&lt;wsp:rsid wsp:val=&quot;00F20923&quot;/&gt;&lt;wsp:rsid wsp:val=&quot;00F2174F&quot;/&gt;&lt;wsp:rsid wsp:val=&quot;00F21C58&quot;/&gt;&lt;wsp:rsid wsp:val=&quot;00F22624&quot;/&gt;&lt;wsp:rsid wsp:val=&quot;00F22646&quot;/&gt;&lt;wsp:rsid wsp:val=&quot;00F232C6&quot;/&gt;&lt;wsp:rsid wsp:val=&quot;00F23353&quot;/&gt;&lt;wsp:rsid wsp:val=&quot;00F2360F&quot;/&gt;&lt;wsp:rsid wsp:val=&quot;00F23DE8&quot;/&gt;&lt;wsp:rsid wsp:val=&quot;00F24202&quot;/&gt;&lt;wsp:rsid wsp:val=&quot;00F2522F&quot;/&gt;&lt;wsp:rsid wsp:val=&quot;00F26733&quot;/&gt;&lt;wsp:rsid wsp:val=&quot;00F269CC&quot;/&gt;&lt;wsp:rsid wsp:val=&quot;00F26B41&quot;/&gt;&lt;wsp:rsid wsp:val=&quot;00F26C4C&quot;/&gt;&lt;wsp:rsid wsp:val=&quot;00F27543&quot;/&gt;&lt;wsp:rsid wsp:val=&quot;00F27585&quot;/&gt;&lt;wsp:rsid wsp:val=&quot;00F27926&quot;/&gt;&lt;wsp:rsid wsp:val=&quot;00F30871&quot;/&gt;&lt;wsp:rsid wsp:val=&quot;00F30F2A&quot;/&gt;&lt;wsp:rsid wsp:val=&quot;00F31F85&quot;/&gt;&lt;wsp:rsid wsp:val=&quot;00F336B6&quot;/&gt;&lt;wsp:rsid wsp:val=&quot;00F336BC&quot;/&gt;&lt;wsp:rsid wsp:val=&quot;00F3386C&quot;/&gt;&lt;wsp:rsid wsp:val=&quot;00F33A20&quot;/&gt;&lt;wsp:rsid wsp:val=&quot;00F34100&quot;/&gt;&lt;wsp:rsid wsp:val=&quot;00F34CE8&quot;/&gt;&lt;wsp:rsid wsp:val=&quot;00F34D2F&quot;/&gt;&lt;wsp:rsid wsp:val=&quot;00F3600B&quot;/&gt;&lt;wsp:rsid wsp:val=&quot;00F3600E&quot;/&gt;&lt;wsp:rsid wsp:val=&quot;00F3684A&quot;/&gt;&lt;wsp:rsid wsp:val=&quot;00F37637&quot;/&gt;&lt;wsp:rsid wsp:val=&quot;00F377D4&quot;/&gt;&lt;wsp:rsid wsp:val=&quot;00F37CB2&quot;/&gt;&lt;wsp:rsid wsp:val=&quot;00F40157&quot;/&gt;&lt;wsp:rsid wsp:val=&quot;00F40337&quot;/&gt;&lt;wsp:rsid wsp:val=&quot;00F406DC&quot;/&gt;&lt;wsp:rsid wsp:val=&quot;00F40FDA&quot;/&gt;&lt;wsp:rsid wsp:val=&quot;00F41038&quot;/&gt;&lt;wsp:rsid wsp:val=&quot;00F4225F&quot;/&gt;&lt;wsp:rsid wsp:val=&quot;00F4250A&quot;/&gt;&lt;wsp:rsid wsp:val=&quot;00F42619&quot;/&gt;&lt;wsp:rsid wsp:val=&quot;00F4285B&quot;/&gt;&lt;wsp:rsid wsp:val=&quot;00F42A9C&quot;/&gt;&lt;wsp:rsid wsp:val=&quot;00F433EF&quot;/&gt;&lt;wsp:rsid wsp:val=&quot;00F4358C&quot;/&gt;&lt;wsp:rsid wsp:val=&quot;00F439B7&quot;/&gt;&lt;wsp:rsid wsp:val=&quot;00F43CC6&quot;/&gt;&lt;wsp:rsid wsp:val=&quot;00F44A42&quot;/&gt;&lt;wsp:rsid wsp:val=&quot;00F44FFE&quot;/&gt;&lt;wsp:rsid wsp:val=&quot;00F4548F&quot;/&gt;&lt;wsp:rsid wsp:val=&quot;00F47668&quot;/&gt;&lt;wsp:rsid wsp:val=&quot;00F47809&quot;/&gt;&lt;wsp:rsid wsp:val=&quot;00F4788E&quot;/&gt;&lt;wsp:rsid wsp:val=&quot;00F501CA&quot;/&gt;&lt;wsp:rsid wsp:val=&quot;00F50858&quot;/&gt;&lt;wsp:rsid wsp:val=&quot;00F50B20&quot;/&gt;&lt;wsp:rsid wsp:val=&quot;00F50EEA&quot;/&gt;&lt;wsp:rsid wsp:val=&quot;00F51B2D&quot;/&gt;&lt;wsp:rsid wsp:val=&quot;00F523EA&quot;/&gt;&lt;wsp:rsid wsp:val=&quot;00F5294C&quot;/&gt;&lt;wsp:rsid wsp:val=&quot;00F531E5&quot;/&gt;&lt;wsp:rsid wsp:val=&quot;00F53C30&quot;/&gt;&lt;wsp:rsid wsp:val=&quot;00F53F90&quot;/&gt;&lt;wsp:rsid wsp:val=&quot;00F55FE3&quot;/&gt;&lt;wsp:rsid wsp:val=&quot;00F56D56&quot;/&gt;&lt;wsp:rsid wsp:val=&quot;00F574E6&quot;/&gt;&lt;wsp:rsid wsp:val=&quot;00F5750B&quot;/&gt;&lt;wsp:rsid wsp:val=&quot;00F578D3&quot;/&gt;&lt;wsp:rsid wsp:val=&quot;00F608D2&quot;/&gt;&lt;wsp:rsid wsp:val=&quot;00F60953&quot;/&gt;&lt;wsp:rsid wsp:val=&quot;00F61881&quot;/&gt;&lt;wsp:rsid wsp:val=&quot;00F61FE2&quot;/&gt;&lt;wsp:rsid wsp:val=&quot;00F62694&quot;/&gt;&lt;wsp:rsid wsp:val=&quot;00F63A40&quot;/&gt;&lt;wsp:rsid wsp:val=&quot;00F63C76&quot;/&gt;&lt;wsp:rsid wsp:val=&quot;00F6427A&quot;/&gt;&lt;wsp:rsid wsp:val=&quot;00F6482A&quot;/&gt;&lt;wsp:rsid wsp:val=&quot;00F64B41&quot;/&gt;&lt;wsp:rsid wsp:val=&quot;00F6551E&quot;/&gt;&lt;wsp:rsid wsp:val=&quot;00F65FF3&quot;/&gt;&lt;wsp:rsid wsp:val=&quot;00F66FCF&quot;/&gt;&lt;wsp:rsid wsp:val=&quot;00F675D2&quot;/&gt;&lt;wsp:rsid wsp:val=&quot;00F67CBF&quot;/&gt;&lt;wsp:rsid wsp:val=&quot;00F70162&quot;/&gt;&lt;wsp:rsid wsp:val=&quot;00F70C3D&quot;/&gt;&lt;wsp:rsid wsp:val=&quot;00F70D61&quot;/&gt;&lt;wsp:rsid wsp:val=&quot;00F73432&quot;/&gt;&lt;wsp:rsid wsp:val=&quot;00F74042&quot;/&gt;&lt;wsp:rsid wsp:val=&quot;00F75C59&quot;/&gt;&lt;wsp:rsid wsp:val=&quot;00F75FB8&quot;/&gt;&lt;wsp:rsid wsp:val=&quot;00F80AAD&quot;/&gt;&lt;wsp:rsid wsp:val=&quot;00F822F7&quot;/&gt;&lt;wsp:rsid wsp:val=&quot;00F831C6&quot;/&gt;&lt;wsp:rsid wsp:val=&quot;00F84D72&quot;/&gt;&lt;wsp:rsid wsp:val=&quot;00F84EB2&quot;/&gt;&lt;wsp:rsid wsp:val=&quot;00F861E6&quot;/&gt;&lt;wsp:rsid wsp:val=&quot;00F8639E&quot;/&gt;&lt;wsp:rsid wsp:val=&quot;00F87E53&quot;/&gt;&lt;wsp:rsid wsp:val=&quot;00F90128&quot;/&gt;&lt;wsp:rsid wsp:val=&quot;00F90734&quot;/&gt;&lt;wsp:rsid wsp:val=&quot;00F90906&quot;/&gt;&lt;wsp:rsid wsp:val=&quot;00F90E5B&quot;/&gt;&lt;wsp:rsid wsp:val=&quot;00F914A0&quot;/&gt;&lt;wsp:rsid wsp:val=&quot;00F91560&quot;/&gt;&lt;wsp:rsid wsp:val=&quot;00F91EBA&quot;/&gt;&lt;wsp:rsid wsp:val=&quot;00F91F45&quot;/&gt;&lt;wsp:rsid wsp:val=&quot;00F926F5&quot;/&gt;&lt;wsp:rsid wsp:val=&quot;00F93645&quot;/&gt;&lt;wsp:rsid wsp:val=&quot;00F937E8&quot;/&gt;&lt;wsp:rsid wsp:val=&quot;00F937F3&quot;/&gt;&lt;wsp:rsid wsp:val=&quot;00F939FB&quot;/&gt;&lt;wsp:rsid wsp:val=&quot;00F93A84&quot;/&gt;&lt;wsp:rsid wsp:val=&quot;00F93FED&quot;/&gt;&lt;wsp:rsid wsp:val=&quot;00F94529&quot;/&gt;&lt;wsp:rsid wsp:val=&quot;00F94CDB&quot;/&gt;&lt;wsp:rsid wsp:val=&quot;00F9541E&quot;/&gt;&lt;wsp:rsid wsp:val=&quot;00F95D5C&quot;/&gt;&lt;wsp:rsid wsp:val=&quot;00F95F7B&quot;/&gt;&lt;wsp:rsid wsp:val=&quot;00F965AE&quot;/&gt;&lt;wsp:rsid wsp:val=&quot;00F969F8&quot;/&gt;&lt;wsp:rsid wsp:val=&quot;00F96AA1&quot;/&gt;&lt;wsp:rsid wsp:val=&quot;00F96B79&quot;/&gt;&lt;wsp:rsid wsp:val=&quot;00F97A0C&quot;/&gt;&lt;wsp:rsid wsp:val=&quot;00FA0FBF&quot;/&gt;&lt;wsp:rsid wsp:val=&quot;00FA1536&quot;/&gt;&lt;wsp:rsid wsp:val=&quot;00FA1BC9&quot;/&gt;&lt;wsp:rsid wsp:val=&quot;00FA261D&quot;/&gt;&lt;wsp:rsid wsp:val=&quot;00FA28DC&quot;/&gt;&lt;wsp:rsid wsp:val=&quot;00FA2F04&quot;/&gt;&lt;wsp:rsid wsp:val=&quot;00FA32BC&quot;/&gt;&lt;wsp:rsid wsp:val=&quot;00FA433F&quot;/&gt;&lt;wsp:rsid wsp:val=&quot;00FA44C3&quot;/&gt;&lt;wsp:rsid wsp:val=&quot;00FA5A2D&quot;/&gt;&lt;wsp:rsid wsp:val=&quot;00FA5B4B&quot;/&gt;&lt;wsp:rsid wsp:val=&quot;00FA5ED7&quot;/&gt;&lt;wsp:rsid wsp:val=&quot;00FA6850&quot;/&gt;&lt;wsp:rsid wsp:val=&quot;00FA72BF&quot;/&gt;&lt;wsp:rsid wsp:val=&quot;00FB0CF6&quot;/&gt;&lt;wsp:rsid wsp:val=&quot;00FB1632&quot;/&gt;&lt;wsp:rsid wsp:val=&quot;00FB206A&quot;/&gt;&lt;wsp:rsid wsp:val=&quot;00FB2416&quot;/&gt;&lt;wsp:rsid wsp:val=&quot;00FB24E7&quot;/&gt;&lt;wsp:rsid wsp:val=&quot;00FB253D&quot;/&gt;&lt;wsp:rsid wsp:val=&quot;00FB299E&quot;/&gt;&lt;wsp:rsid wsp:val=&quot;00FB4630&quot;/&gt;&lt;wsp:rsid wsp:val=&quot;00FB4842&quot;/&gt;&lt;wsp:rsid wsp:val=&quot;00FB5CC3&quot;/&gt;&lt;wsp:rsid wsp:val=&quot;00FB6029&quot;/&gt;&lt;wsp:rsid wsp:val=&quot;00FB636B&quot;/&gt;&lt;wsp:rsid wsp:val=&quot;00FB6992&quot;/&gt;&lt;wsp:rsid wsp:val=&quot;00FB69DD&quot;/&gt;&lt;wsp:rsid wsp:val=&quot;00FC06C9&quot;/&gt;&lt;wsp:rsid wsp:val=&quot;00FC0716&quot;/&gt;&lt;wsp:rsid wsp:val=&quot;00FC0D18&quot;/&gt;&lt;wsp:rsid wsp:val=&quot;00FC0E0C&quot;/&gt;&lt;wsp:rsid wsp:val=&quot;00FC11AF&quot;/&gt;&lt;wsp:rsid wsp:val=&quot;00FC1EBC&quot;/&gt;&lt;wsp:rsid wsp:val=&quot;00FC23A5&quot;/&gt;&lt;wsp:rsid wsp:val=&quot;00FC2751&quot;/&gt;&lt;wsp:rsid wsp:val=&quot;00FC2983&quot;/&gt;&lt;wsp:rsid wsp:val=&quot;00FC2F3A&quot;/&gt;&lt;wsp:rsid wsp:val=&quot;00FC40AD&quot;/&gt;&lt;wsp:rsid wsp:val=&quot;00FC5FB4&quot;/&gt;&lt;wsp:rsid wsp:val=&quot;00FC63ED&quot;/&gt;&lt;wsp:rsid wsp:val=&quot;00FC6C6A&quot;/&gt;&lt;wsp:rsid wsp:val=&quot;00FC7D8F&quot;/&gt;&lt;wsp:rsid wsp:val=&quot;00FD02BA&quot;/&gt;&lt;wsp:rsid wsp:val=&quot;00FD0D49&quot;/&gt;&lt;wsp:rsid wsp:val=&quot;00FD0FDE&quot;/&gt;&lt;wsp:rsid wsp:val=&quot;00FD102F&quot;/&gt;&lt;wsp:rsid wsp:val=&quot;00FD2112&quot;/&gt;&lt;wsp:rsid wsp:val=&quot;00FD2553&quot;/&gt;&lt;wsp:rsid wsp:val=&quot;00FD27AF&quot;/&gt;&lt;wsp:rsid wsp:val=&quot;00FD40BE&quot;/&gt;&lt;wsp:rsid wsp:val=&quot;00FD49F7&quot;/&gt;&lt;wsp:rsid wsp:val=&quot;00FD4B38&quot;/&gt;&lt;wsp:rsid wsp:val=&quot;00FD5BC1&quot;/&gt;&lt;wsp:rsid wsp:val=&quot;00FD5C7A&quot;/&gt;&lt;wsp:rsid wsp:val=&quot;00FD765F&quot;/&gt;&lt;wsp:rsid wsp:val=&quot;00FD792C&quot;/&gt;&lt;wsp:rsid wsp:val=&quot;00FD7963&quot;/&gt;&lt;wsp:rsid wsp:val=&quot;00FE0137&quot;/&gt;&lt;wsp:rsid wsp:val=&quot;00FE0A1C&quot;/&gt;&lt;wsp:rsid wsp:val=&quot;00FE1065&quot;/&gt;&lt;wsp:rsid wsp:val=&quot;00FE1625&quot;/&gt;&lt;wsp:rsid wsp:val=&quot;00FE21D5&quot;/&gt;&lt;wsp:rsid wsp:val=&quot;00FE251F&quot;/&gt;&lt;wsp:rsid wsp:val=&quot;00FE2848&quot;/&gt;&lt;wsp:rsid wsp:val=&quot;00FE2CEC&quot;/&gt;&lt;wsp:rsid wsp:val=&quot;00FE2D78&quot;/&gt;&lt;wsp:rsid wsp:val=&quot;00FE3027&quot;/&gt;&lt;wsp:rsid wsp:val=&quot;00FE32BF&quot;/&gt;&lt;wsp:rsid wsp:val=&quot;00FE3948&quot;/&gt;&lt;wsp:rsid wsp:val=&quot;00FE3A65&quot;/&gt;&lt;wsp:rsid wsp:val=&quot;00FE435F&quot;/&gt;&lt;wsp:rsid wsp:val=&quot;00FE508D&quot;/&gt;&lt;wsp:rsid wsp:val=&quot;00FE519C&quot;/&gt;&lt;wsp:rsid wsp:val=&quot;00FE5911&quot;/&gt;&lt;wsp:rsid wsp:val=&quot;00FE6B80&quot;/&gt;&lt;wsp:rsid wsp:val=&quot;00FE6DC6&quot;/&gt;&lt;wsp:rsid wsp:val=&quot;00FE735E&quot;/&gt;&lt;wsp:rsid wsp:val=&quot;00FE7A33&quot;/&gt;&lt;wsp:rsid wsp:val=&quot;00FF0644&quot;/&gt;&lt;wsp:rsid wsp:val=&quot;00FF08B5&quot;/&gt;&lt;wsp:rsid wsp:val=&quot;00FF0A8D&quot;/&gt;&lt;wsp:rsid wsp:val=&quot;00FF15D6&quot;/&gt;&lt;wsp:rsid wsp:val=&quot;00FF280F&quot;/&gt;&lt;wsp:rsid wsp:val=&quot;00FF346C&quot;/&gt;&lt;wsp:rsid wsp:val=&quot;00FF353B&quot;/&gt;&lt;wsp:rsid wsp:val=&quot;00FF3A0D&quot;/&gt;&lt;wsp:rsid wsp:val=&quot;00FF3DE7&quot;/&gt;&lt;wsp:rsid wsp:val=&quot;00FF4510&quot;/&gt;&lt;wsp:rsid wsp:val=&quot;00FF4714&quot;/&gt;&lt;wsp:rsid wsp:val=&quot;00FF54EC&quot;/&gt;&lt;wsp:rsid wsp:val=&quot;00FF5B16&quot;/&gt;&lt;wsp:rsid wsp:val=&quot;00FF627C&quot;/&gt;&lt;wsp:rsid wsp:val=&quot;00FF63D2&quot;/&gt;&lt;wsp:rsid wsp:val=&quot;00FF64B6&quot;/&gt;&lt;wsp:rsid wsp:val=&quot;00FF64F0&quot;/&gt;&lt;wsp:rsid wsp:val=&quot;00FF662A&quot;/&gt;&lt;wsp:rsid wsp:val=&quot;00FF7222&quot;/&gt;&lt;wsp:rsid wsp:val=&quot;00FF7934&quot;/&gt;&lt;/wsp:rsids&gt;&lt;/w:docPr&gt;&lt;w:body&gt;&lt;w:p wsp:rsidR=&quot;00000000&quot; wsp:rsidRDefault=&quot;00EE4471&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Р­&lt;/m:t&gt;&lt;/m:r&gt;&lt;/m:e&gt;&lt;m:sub&gt;&lt;m:r&gt;&lt;w:rPr&gt;&lt;w:rFonts w:ascii=&quot;Cambria Math&quot; w:h-ansi=&quot;Cambria Math&quot;/&gt;&lt;wx:font wx:val=&quot;Cambria Math&quot;/&gt;&lt;w:i/&gt;&lt;/w:rPr&gt;&lt;m:t&gt;Рї&lt;/m:t&gt;&lt;/m:r&gt;&lt;/m:sub&gt;&lt;/m:sSub&gt;&lt;m:r&gt;&lt;w:rPr&gt;&lt;w:rFonts w:ascii=&quot;Cambria Math&quot; w:h-ansi=&quot;Cambria Math&quot;/&gt;&lt;wx:font wx:val=&quot;Cambria Math&quot;/&gt;&lt;w:i/&gt;&lt;/w:rPr&gt;&lt;m:t&gt;=  &lt;/m:t&gt;&lt;/m:r&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РР”&lt;/m:t&gt;&lt;/m:r&gt;&lt;/m:e&gt;&lt;m:sub&gt;&lt;m:r&gt;&lt;w:rPr&gt;&lt;w:rFonts w:ascii=&quot;Cambria Math&quot; w:h-ansi=&quot;Cambria Math&quot;/&gt;&lt;wx:font wx:val=&quot;Cambria Math&quot;/&gt;&lt;w:i/&gt;&lt;/w:rPr&gt;&lt;m:t&gt;Рї&lt;/m:t&gt;&lt;/m:r&gt;&lt;/m:sub&gt;&lt;/m:sSub&gt;&lt;/m:num&gt;&lt;m:den&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РР¦&lt;/m:t&gt;&lt;/m:r&gt;&lt;/m:e&gt;&lt;m:sub&gt;&lt;m:r&gt;&lt;w:rPr&gt;&lt;w:rFonts w:ascii=&quot;Cambria Math&quot; w:h-ansi=&quot;Cambria Math&quot;/&gt;&lt;wx:font wx:val=&quot;Cambria Math&quot;/&gt;&lt;w:i/&gt;&lt;/w:rPr&gt;&lt;m:t&gt;Рї&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p>
        </w:tc>
        <w:tc>
          <w:tcPr>
            <w:tcW w:w="6838" w:type="dxa"/>
            <w:shd w:val="clear" w:color="auto" w:fill="auto"/>
          </w:tcPr>
          <w:p w:rsidR="00D02F4B" w:rsidRPr="00FC23A5" w:rsidRDefault="00D02F4B" w:rsidP="00DD20CB">
            <w:pPr>
              <w:pStyle w:val="ConsPlusCell"/>
              <w:ind w:firstLine="317"/>
              <w:jc w:val="both"/>
              <w:rPr>
                <w:rFonts w:ascii="Times New Roman" w:hAnsi="Times New Roman" w:cs="Times New Roman"/>
                <w:sz w:val="26"/>
                <w:szCs w:val="26"/>
              </w:rPr>
            </w:pPr>
            <w:r w:rsidRPr="00FC23A5">
              <w:rPr>
                <w:rFonts w:ascii="Times New Roman" w:hAnsi="Times New Roman" w:cs="Times New Roman"/>
                <w:sz w:val="26"/>
                <w:szCs w:val="26"/>
              </w:rPr>
              <w:t>Э</w:t>
            </w:r>
            <w:r w:rsidRPr="00FC23A5">
              <w:rPr>
                <w:rFonts w:ascii="Times New Roman" w:hAnsi="Times New Roman" w:cs="Times New Roman"/>
                <w:sz w:val="26"/>
                <w:szCs w:val="26"/>
                <w:vertAlign w:val="subscript"/>
              </w:rPr>
              <w:t>п</w:t>
            </w:r>
            <w:r w:rsidRPr="00FC23A5">
              <w:rPr>
                <w:rFonts w:ascii="Times New Roman" w:hAnsi="Times New Roman" w:cs="Times New Roman"/>
                <w:sz w:val="26"/>
                <w:szCs w:val="26"/>
              </w:rPr>
              <w:t xml:space="preserve"> – доля муниципальных общеобразовательных </w:t>
            </w:r>
            <w:r w:rsidR="007B652C" w:rsidRPr="00FC23A5">
              <w:rPr>
                <w:rFonts w:ascii="Times New Roman" w:hAnsi="Times New Roman" w:cs="Times New Roman"/>
                <w:sz w:val="26"/>
                <w:szCs w:val="26"/>
              </w:rPr>
              <w:t>учреждений</w:t>
            </w:r>
            <w:r w:rsidRPr="00FC23A5">
              <w:rPr>
                <w:rFonts w:ascii="Times New Roman" w:hAnsi="Times New Roman" w:cs="Times New Roman"/>
                <w:sz w:val="26"/>
                <w:szCs w:val="26"/>
              </w:rPr>
              <w:t xml:space="preserve">, здания которых находятся в аварийном состоянии, в общем количестве муниципальных общеобразовательных </w:t>
            </w:r>
            <w:r w:rsidR="00596145" w:rsidRPr="00FC23A5">
              <w:rPr>
                <w:rFonts w:ascii="Times New Roman" w:hAnsi="Times New Roman" w:cs="Times New Roman"/>
                <w:sz w:val="26"/>
                <w:szCs w:val="26"/>
              </w:rPr>
              <w:t>учреждений</w:t>
            </w:r>
            <w:r w:rsidRPr="00FC23A5">
              <w:rPr>
                <w:rFonts w:ascii="Times New Roman" w:hAnsi="Times New Roman" w:cs="Times New Roman"/>
                <w:sz w:val="26"/>
                <w:szCs w:val="26"/>
              </w:rPr>
              <w:t>;</w:t>
            </w:r>
          </w:p>
          <w:p w:rsidR="00D02F4B" w:rsidRPr="00FC23A5" w:rsidRDefault="00D02F4B" w:rsidP="00DD20CB">
            <w:pPr>
              <w:pStyle w:val="ConsPlusCell"/>
              <w:ind w:firstLine="317"/>
              <w:jc w:val="both"/>
              <w:rPr>
                <w:rFonts w:ascii="Times New Roman" w:hAnsi="Times New Roman" w:cs="Times New Roman"/>
                <w:sz w:val="26"/>
                <w:szCs w:val="26"/>
              </w:rPr>
            </w:pPr>
            <w:r w:rsidRPr="00FC23A5">
              <w:rPr>
                <w:rFonts w:ascii="Times New Roman" w:hAnsi="Times New Roman" w:cs="Times New Roman"/>
                <w:sz w:val="26"/>
                <w:szCs w:val="26"/>
              </w:rPr>
              <w:t>ИД</w:t>
            </w:r>
            <w:r w:rsidRPr="00FC23A5">
              <w:rPr>
                <w:rFonts w:ascii="Times New Roman" w:hAnsi="Times New Roman" w:cs="Times New Roman"/>
                <w:sz w:val="26"/>
                <w:szCs w:val="26"/>
                <w:vertAlign w:val="subscript"/>
              </w:rPr>
              <w:t>п</w:t>
            </w:r>
            <w:r w:rsidRPr="00FC23A5">
              <w:rPr>
                <w:rFonts w:ascii="Times New Roman" w:hAnsi="Times New Roman" w:cs="Times New Roman"/>
                <w:sz w:val="26"/>
                <w:szCs w:val="26"/>
              </w:rPr>
              <w:t xml:space="preserve"> – численность общеобразовательных </w:t>
            </w:r>
            <w:r w:rsidR="007B652C" w:rsidRPr="00FC23A5">
              <w:rPr>
                <w:rFonts w:ascii="Times New Roman" w:hAnsi="Times New Roman" w:cs="Times New Roman"/>
                <w:sz w:val="26"/>
                <w:szCs w:val="26"/>
              </w:rPr>
              <w:t>учреждений</w:t>
            </w:r>
            <w:r w:rsidRPr="00FC23A5">
              <w:rPr>
                <w:rFonts w:ascii="Times New Roman" w:hAnsi="Times New Roman" w:cs="Times New Roman"/>
                <w:sz w:val="26"/>
                <w:szCs w:val="26"/>
              </w:rPr>
              <w:t>, здания которых находятся в аварийном состоянии;</w:t>
            </w:r>
          </w:p>
          <w:p w:rsidR="00D02F4B" w:rsidRPr="00FC23A5" w:rsidRDefault="00D02F4B" w:rsidP="00DD20CB">
            <w:pPr>
              <w:pStyle w:val="ConsPlusCell"/>
              <w:ind w:firstLine="317"/>
              <w:jc w:val="both"/>
              <w:rPr>
                <w:rFonts w:ascii="Times New Roman" w:hAnsi="Times New Roman" w:cs="Times New Roman"/>
                <w:sz w:val="26"/>
                <w:szCs w:val="26"/>
              </w:rPr>
            </w:pPr>
            <w:r w:rsidRPr="00FC23A5">
              <w:rPr>
                <w:rFonts w:ascii="Times New Roman" w:hAnsi="Times New Roman" w:cs="Times New Roman"/>
                <w:sz w:val="26"/>
                <w:szCs w:val="26"/>
              </w:rPr>
              <w:t>ИЦ</w:t>
            </w:r>
            <w:r w:rsidRPr="00FC23A5">
              <w:rPr>
                <w:rFonts w:ascii="Times New Roman" w:hAnsi="Times New Roman" w:cs="Times New Roman"/>
                <w:sz w:val="26"/>
                <w:szCs w:val="26"/>
                <w:vertAlign w:val="subscript"/>
              </w:rPr>
              <w:t>п</w:t>
            </w:r>
            <w:r w:rsidRPr="00FC23A5">
              <w:rPr>
                <w:rFonts w:ascii="Times New Roman" w:hAnsi="Times New Roman" w:cs="Times New Roman"/>
                <w:sz w:val="26"/>
                <w:szCs w:val="26"/>
              </w:rPr>
              <w:t xml:space="preserve"> – общая численность общеобразовательных </w:t>
            </w:r>
            <w:r w:rsidR="007B652C" w:rsidRPr="00FC23A5">
              <w:rPr>
                <w:rFonts w:ascii="Times New Roman" w:hAnsi="Times New Roman" w:cs="Times New Roman"/>
                <w:sz w:val="26"/>
                <w:szCs w:val="26"/>
              </w:rPr>
              <w:t>учреждений</w:t>
            </w:r>
            <w:r w:rsidRPr="00FC23A5">
              <w:rPr>
                <w:rFonts w:ascii="Times New Roman" w:hAnsi="Times New Roman" w:cs="Times New Roman"/>
                <w:sz w:val="26"/>
                <w:szCs w:val="26"/>
              </w:rPr>
              <w:t>.</w:t>
            </w:r>
          </w:p>
          <w:p w:rsidR="00D02F4B" w:rsidRPr="00FC23A5" w:rsidRDefault="00D02F4B" w:rsidP="00DD20CB">
            <w:pPr>
              <w:pStyle w:val="ConsPlusCell"/>
              <w:jc w:val="both"/>
              <w:rPr>
                <w:rFonts w:ascii="Times New Roman" w:hAnsi="Times New Roman" w:cs="Times New Roman"/>
                <w:sz w:val="26"/>
                <w:szCs w:val="26"/>
              </w:rPr>
            </w:pPr>
            <w:r w:rsidRPr="00FC23A5">
              <w:rPr>
                <w:rFonts w:ascii="Times New Roman" w:hAnsi="Times New Roman" w:cs="Times New Roman"/>
                <w:sz w:val="26"/>
                <w:szCs w:val="26"/>
              </w:rPr>
              <w:t xml:space="preserve">При этом под аварийными общеобразовательными </w:t>
            </w:r>
            <w:r w:rsidR="007B652C" w:rsidRPr="00FC23A5">
              <w:rPr>
                <w:rFonts w:ascii="Times New Roman" w:hAnsi="Times New Roman" w:cs="Times New Roman"/>
                <w:sz w:val="26"/>
                <w:szCs w:val="26"/>
              </w:rPr>
              <w:lastRenderedPageBreak/>
              <w:t>учреждениями понимаются образовательные учреждения</w:t>
            </w:r>
            <w:r w:rsidRPr="00FC23A5">
              <w:rPr>
                <w:rFonts w:ascii="Times New Roman" w:hAnsi="Times New Roman" w:cs="Times New Roman"/>
                <w:sz w:val="26"/>
                <w:szCs w:val="26"/>
              </w:rPr>
              <w:t>, требующие принятия срочных мер по повышению эксплуатационной надёжности;</w:t>
            </w:r>
          </w:p>
          <w:p w:rsidR="00D02F4B" w:rsidRPr="00FC23A5" w:rsidRDefault="00D02F4B" w:rsidP="00DD20CB">
            <w:pPr>
              <w:widowControl w:val="0"/>
              <w:autoSpaceDE w:val="0"/>
              <w:autoSpaceDN w:val="0"/>
              <w:adjustRightInd w:val="0"/>
              <w:ind w:left="-135" w:firstLine="135"/>
              <w:rPr>
                <w:sz w:val="26"/>
                <w:szCs w:val="26"/>
              </w:rPr>
            </w:pPr>
            <w:r w:rsidRPr="00FC23A5">
              <w:rPr>
                <w:sz w:val="26"/>
                <w:szCs w:val="26"/>
              </w:rPr>
              <w:t>Периодичность показателя – годовая</w:t>
            </w:r>
          </w:p>
        </w:tc>
      </w:tr>
      <w:tr w:rsidR="00733251" w:rsidRPr="00FC23A5" w:rsidTr="00F143F0">
        <w:tc>
          <w:tcPr>
            <w:tcW w:w="567" w:type="dxa"/>
            <w:shd w:val="clear" w:color="auto" w:fill="auto"/>
          </w:tcPr>
          <w:p w:rsidR="00733251" w:rsidRPr="00FC23A5" w:rsidRDefault="00733251" w:rsidP="00B60203">
            <w:pPr>
              <w:widowControl w:val="0"/>
              <w:numPr>
                <w:ilvl w:val="0"/>
                <w:numId w:val="14"/>
              </w:numPr>
              <w:autoSpaceDE w:val="0"/>
              <w:autoSpaceDN w:val="0"/>
              <w:adjustRightInd w:val="0"/>
              <w:ind w:left="0" w:firstLine="0"/>
              <w:rPr>
                <w:sz w:val="26"/>
                <w:szCs w:val="26"/>
              </w:rPr>
            </w:pPr>
          </w:p>
        </w:tc>
        <w:tc>
          <w:tcPr>
            <w:tcW w:w="3936" w:type="dxa"/>
            <w:shd w:val="clear" w:color="auto" w:fill="auto"/>
          </w:tcPr>
          <w:p w:rsidR="00733251" w:rsidRPr="008C327B" w:rsidRDefault="00733251" w:rsidP="00733251">
            <w:pPr>
              <w:widowControl w:val="0"/>
              <w:autoSpaceDE w:val="0"/>
              <w:autoSpaceDN w:val="0"/>
              <w:adjustRightInd w:val="0"/>
              <w:rPr>
                <w:sz w:val="26"/>
                <w:szCs w:val="26"/>
              </w:rPr>
            </w:pPr>
            <w:r w:rsidRPr="008C327B">
              <w:rPr>
                <w:sz w:val="26"/>
                <w:szCs w:val="26"/>
              </w:rPr>
              <w:t>Показатель 4.</w:t>
            </w:r>
          </w:p>
          <w:p w:rsidR="00733251" w:rsidRPr="00FC23A5" w:rsidRDefault="00733251" w:rsidP="00733251">
            <w:pPr>
              <w:pStyle w:val="ConsPlusCell"/>
              <w:rPr>
                <w:rFonts w:ascii="Times New Roman" w:hAnsi="Times New Roman" w:cs="Times New Roman"/>
                <w:sz w:val="26"/>
                <w:szCs w:val="26"/>
              </w:rPr>
            </w:pPr>
            <w:r w:rsidRPr="008C327B">
              <w:rPr>
                <w:rFonts w:ascii="Times New Roman" w:hAnsi="Times New Roman" w:cs="Times New Roman"/>
                <w:sz w:val="26"/>
                <w:szCs w:val="26"/>
              </w:rPr>
              <w:t>Отношение численности детей в возрасте от 3 до 7 лет, посещающих в текущем году дошкольные образовательные учреждения, к сумме указанной численности и численности детей в возрасте от 3до 7 лет, находящихся в очереди на получение в текущем году мест в дошкольных образовательных учреждениях</w:t>
            </w:r>
          </w:p>
        </w:tc>
        <w:tc>
          <w:tcPr>
            <w:tcW w:w="1382" w:type="dxa"/>
            <w:shd w:val="clear" w:color="auto" w:fill="auto"/>
            <w:vAlign w:val="center"/>
          </w:tcPr>
          <w:p w:rsidR="00733251" w:rsidRPr="00FC23A5" w:rsidRDefault="00733251" w:rsidP="00DD20CB">
            <w:pPr>
              <w:widowControl w:val="0"/>
              <w:autoSpaceDE w:val="0"/>
              <w:autoSpaceDN w:val="0"/>
              <w:adjustRightInd w:val="0"/>
              <w:jc w:val="center"/>
              <w:rPr>
                <w:sz w:val="26"/>
                <w:szCs w:val="26"/>
              </w:rPr>
            </w:pPr>
            <w:r>
              <w:rPr>
                <w:sz w:val="26"/>
                <w:szCs w:val="26"/>
              </w:rPr>
              <w:t>%</w:t>
            </w:r>
          </w:p>
        </w:tc>
        <w:tc>
          <w:tcPr>
            <w:tcW w:w="3012" w:type="dxa"/>
            <w:shd w:val="clear" w:color="auto" w:fill="auto"/>
            <w:vAlign w:val="center"/>
          </w:tcPr>
          <w:p w:rsidR="00733251" w:rsidRPr="00DB263F" w:rsidRDefault="00883FE1" w:rsidP="00DD20CB">
            <w:pPr>
              <w:widowControl w:val="0"/>
              <w:autoSpaceDE w:val="0"/>
              <w:autoSpaceDN w:val="0"/>
              <w:adjustRightInd w:val="0"/>
              <w:jc w:val="center"/>
              <w:rPr>
                <w:sz w:val="26"/>
                <w:szCs w:val="26"/>
              </w:rPr>
            </w:pPr>
            <w:r w:rsidRPr="00883FE1">
              <w:pict>
                <v:shape id="_x0000_i1029" type="#_x0000_t75" style="width:51.75pt;height:29.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8&quot;/&gt;&lt;w:displayBackgroundShape/&gt;&lt;w:activeWritingStyle w:lang=&quot;RU&quot; w:vendorID=&quot;64&quot; w:dllVersion=&quot;131078&quot; w:nlCheck=&quot;on&quot; w:optionSet=&quot;0&quot;/&gt;&lt;w:activeWritingStyle w:lang=&quot;EN-US&quot; w:vendorID=&quot;64&quot; w:dllVersion=&quot;131078&quot; w:nlCheck=&quot;on&quot; w:optionSet=&quot;1&quot;/&gt;&lt;w:activeWritingStyle w:lang=&quot;RU&quot; w:vendorID=&quot;64&quot; w:dllVersion=&quot;4096&quot; w:nlCheck=&quot;on&quot; w:optionSet=&quot;0&quot;/&gt;&lt;w:activeWritingStyle w:lang=&quot;EN-US&quot; w:vendorID=&quot;64&quot; w:dllVersion=&quot;4096&quot; w:nlCheck=&quot;on&quot; w:optionSet=&quot;0&quot;/&gt;&lt;w:documentProtection w:edit=&quot;forms&quot; w:enforcement=&quot;off&quot;/&gt;&lt;w:defaultTabStop w:val=&quot;709&quot;/&gt;&lt;w:hyphenationZone w:val=&quot;357&quot;/&gt;&lt;w:doNotHyphenateCaps/&gt;&lt;w:displayHorizontalDrawingGridEvery w:val=&quot;0&quot;/&gt;&lt;w:displayVerticalDrawingGridEvery w:val=&quot;0&quot;/&gt;&lt;w:useMarginsForDrawingGridOrigin/&gt;&lt;w:characterSpacingControl w:val=&quot;DontCompress&quot;/&gt;&lt;w:optimizeForBrowser/&gt;&lt;w:relyOnVML/&gt;&lt;w:allowPNG/&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122490&quot;/&gt;&lt;wsp:rsid wsp:val=&quot;00000526&quot;/&gt;&lt;wsp:rsid wsp:val=&quot;00000688&quot;/&gt;&lt;wsp:rsid wsp:val=&quot;00000837&quot;/&gt;&lt;wsp:rsid wsp:val=&quot;00000F66&quot;/&gt;&lt;wsp:rsid wsp:val=&quot;00000FD5&quot;/&gt;&lt;wsp:rsid wsp:val=&quot;00001671&quot;/&gt;&lt;wsp:rsid wsp:val=&quot;00001771&quot;/&gt;&lt;wsp:rsid wsp:val=&quot;00001BCC&quot;/&gt;&lt;wsp:rsid wsp:val=&quot;00003036&quot;/&gt;&lt;wsp:rsid wsp:val=&quot;00004094&quot;/&gt;&lt;wsp:rsid wsp:val=&quot;0000488D&quot;/&gt;&lt;wsp:rsid wsp:val=&quot;00004C69&quot;/&gt;&lt;wsp:rsid wsp:val=&quot;00004ECB&quot;/&gt;&lt;wsp:rsid wsp:val=&quot;00005756&quot;/&gt;&lt;wsp:rsid wsp:val=&quot;00005CFE&quot;/&gt;&lt;wsp:rsid wsp:val=&quot;000072BF&quot;/&gt;&lt;wsp:rsid wsp:val=&quot;00007512&quot;/&gt;&lt;wsp:rsid wsp:val=&quot;0000775F&quot;/&gt;&lt;wsp:rsid wsp:val=&quot;00007E62&quot;/&gt;&lt;wsp:rsid wsp:val=&quot;0001019B&quot;/&gt;&lt;wsp:rsid wsp:val=&quot;0001076A&quot;/&gt;&lt;wsp:rsid wsp:val=&quot;000107C1&quot;/&gt;&lt;wsp:rsid wsp:val=&quot;00010970&quot;/&gt;&lt;wsp:rsid wsp:val=&quot;00011780&quot;/&gt;&lt;wsp:rsid wsp:val=&quot;00011B8D&quot;/&gt;&lt;wsp:rsid wsp:val=&quot;00011D0A&quot;/&gt;&lt;wsp:rsid wsp:val=&quot;00011DA7&quot;/&gt;&lt;wsp:rsid wsp:val=&quot;000124DA&quot;/&gt;&lt;wsp:rsid wsp:val=&quot;000126BB&quot;/&gt;&lt;wsp:rsid wsp:val=&quot;00013505&quot;/&gt;&lt;wsp:rsid wsp:val=&quot;00014182&quot;/&gt;&lt;wsp:rsid wsp:val=&quot;00014208&quot;/&gt;&lt;wsp:rsid wsp:val=&quot;0001573A&quot;/&gt;&lt;wsp:rsid wsp:val=&quot;0001583C&quot;/&gt;&lt;wsp:rsid wsp:val=&quot;00016049&quot;/&gt;&lt;wsp:rsid wsp:val=&quot;00016374&quot;/&gt;&lt;wsp:rsid wsp:val=&quot;000166D0&quot;/&gt;&lt;wsp:rsid wsp:val=&quot;00016F46&quot;/&gt;&lt;wsp:rsid wsp:val=&quot;000217E6&quot;/&gt;&lt;wsp:rsid wsp:val=&quot;000219BB&quot;/&gt;&lt;wsp:rsid wsp:val=&quot;000221D2&quot;/&gt;&lt;wsp:rsid wsp:val=&quot;00022212&quot;/&gt;&lt;wsp:rsid wsp:val=&quot;00022312&quot;/&gt;&lt;wsp:rsid wsp:val=&quot;000225C5&quot;/&gt;&lt;wsp:rsid wsp:val=&quot;00023F94&quot;/&gt;&lt;wsp:rsid wsp:val=&quot;000246E6&quot;/&gt;&lt;wsp:rsid wsp:val=&quot;0002498A&quot;/&gt;&lt;wsp:rsid wsp:val=&quot;00024FFA&quot;/&gt;&lt;wsp:rsid wsp:val=&quot;00025284&quot;/&gt;&lt;wsp:rsid wsp:val=&quot;00026EBA&quot;/&gt;&lt;wsp:rsid wsp:val=&quot;00027608&quot;/&gt;&lt;wsp:rsid wsp:val=&quot;000276D3&quot;/&gt;&lt;wsp:rsid wsp:val=&quot;00027FA6&quot;/&gt;&lt;wsp:rsid wsp:val=&quot;0003054E&quot;/&gt;&lt;wsp:rsid wsp:val=&quot;0003061E&quot;/&gt;&lt;wsp:rsid wsp:val=&quot;0003096B&quot;/&gt;&lt;wsp:rsid wsp:val=&quot;0003152A&quot;/&gt;&lt;wsp:rsid wsp:val=&quot;00032311&quot;/&gt;&lt;wsp:rsid wsp:val=&quot;00032E62&quot;/&gt;&lt;wsp:rsid wsp:val=&quot;000338C8&quot;/&gt;&lt;wsp:rsid wsp:val=&quot;00033A36&quot;/&gt;&lt;wsp:rsid wsp:val=&quot;0003517F&quot;/&gt;&lt;wsp:rsid wsp:val=&quot;00035D29&quot;/&gt;&lt;wsp:rsid wsp:val=&quot;00035DF6&quot;/&gt;&lt;wsp:rsid wsp:val=&quot;000368DD&quot;/&gt;&lt;wsp:rsid wsp:val=&quot;00037C40&quot;/&gt;&lt;wsp:rsid wsp:val=&quot;000405A9&quot;/&gt;&lt;wsp:rsid wsp:val=&quot;00040AE1&quot;/&gt;&lt;wsp:rsid wsp:val=&quot;00042177&quot;/&gt;&lt;wsp:rsid wsp:val=&quot;000428A2&quot;/&gt;&lt;wsp:rsid wsp:val=&quot;00042ED2&quot;/&gt;&lt;wsp:rsid wsp:val=&quot;000433E0&quot;/&gt;&lt;wsp:rsid wsp:val=&quot;000446FF&quot;/&gt;&lt;wsp:rsid wsp:val=&quot;00044E73&quot;/&gt;&lt;wsp:rsid wsp:val=&quot;000460E3&quot;/&gt;&lt;wsp:rsid wsp:val=&quot;00046A08&quot;/&gt;&lt;wsp:rsid wsp:val=&quot;00046E3C&quot;/&gt;&lt;wsp:rsid wsp:val=&quot;00046E89&quot;/&gt;&lt;wsp:rsid wsp:val=&quot;0004716F&quot;/&gt;&lt;wsp:rsid wsp:val=&quot;0004795C&quot;/&gt;&lt;wsp:rsid wsp:val=&quot;000503C9&quot;/&gt;&lt;wsp:rsid wsp:val=&quot;0005149D&quot;/&gt;&lt;wsp:rsid wsp:val=&quot;000514A9&quot;/&gt;&lt;wsp:rsid wsp:val=&quot;00051B34&quot;/&gt;&lt;wsp:rsid wsp:val=&quot;000523D3&quot;/&gt;&lt;wsp:rsid wsp:val=&quot;00052917&quot;/&gt;&lt;wsp:rsid wsp:val=&quot;00052BCC&quot;/&gt;&lt;wsp:rsid wsp:val=&quot;00052E33&quot;/&gt;&lt;wsp:rsid wsp:val=&quot;000530FE&quot;/&gt;&lt;wsp:rsid wsp:val=&quot;00053385&quot;/&gt;&lt;wsp:rsid wsp:val=&quot;00053DCC&quot;/&gt;&lt;wsp:rsid wsp:val=&quot;000543DD&quot;/&gt;&lt;wsp:rsid wsp:val=&quot;00054A67&quot;/&gt;&lt;wsp:rsid wsp:val=&quot;000553CB&quot;/&gt;&lt;wsp:rsid wsp:val=&quot;00055464&quot;/&gt;&lt;wsp:rsid wsp:val=&quot;00055F63&quot;/&gt;&lt;wsp:rsid wsp:val=&quot;0005733A&quot;/&gt;&lt;wsp:rsid wsp:val=&quot;00057ED5&quot;/&gt;&lt;wsp:rsid wsp:val=&quot;00060263&quot;/&gt;&lt;wsp:rsid wsp:val=&quot;00060D52&quot;/&gt;&lt;wsp:rsid wsp:val=&quot;00061A89&quot;/&gt;&lt;wsp:rsid wsp:val=&quot;00061C5A&quot;/&gt;&lt;wsp:rsid wsp:val=&quot;00061F67&quot;/&gt;&lt;wsp:rsid wsp:val=&quot;0006280B&quot;/&gt;&lt;wsp:rsid wsp:val=&quot;00064194&quot;/&gt;&lt;wsp:rsid wsp:val=&quot;00064548&quot;/&gt;&lt;wsp:rsid wsp:val=&quot;00064CEA&quot;/&gt;&lt;wsp:rsid wsp:val=&quot;0006518B&quot;/&gt;&lt;wsp:rsid wsp:val=&quot;00065373&quot;/&gt;&lt;wsp:rsid wsp:val=&quot;00065AA0&quot;/&gt;&lt;wsp:rsid wsp:val=&quot;00065D36&quot;/&gt;&lt;wsp:rsid wsp:val=&quot;000660A7&quot;/&gt;&lt;wsp:rsid wsp:val=&quot;0006731E&quot;/&gt;&lt;wsp:rsid wsp:val=&quot;00067387&quot;/&gt;&lt;wsp:rsid wsp:val=&quot;000676A2&quot;/&gt;&lt;wsp:rsid wsp:val=&quot;00071C9E&quot;/&gt;&lt;wsp:rsid wsp:val=&quot;00071F6C&quot;/&gt;&lt;wsp:rsid wsp:val=&quot;00072733&quot;/&gt;&lt;wsp:rsid wsp:val=&quot;0007397D&quot;/&gt;&lt;wsp:rsid wsp:val=&quot;00073EDF&quot;/&gt;&lt;wsp:rsid wsp:val=&quot;00074D37&quot;/&gt;&lt;wsp:rsid wsp:val=&quot;00074E38&quot;/&gt;&lt;wsp:rsid wsp:val=&quot;00074E4E&quot;/&gt;&lt;wsp:rsid wsp:val=&quot;00075A70&quot;/&gt;&lt;wsp:rsid wsp:val=&quot;00075B9A&quot;/&gt;&lt;wsp:rsid wsp:val=&quot;00075D18&quot;/&gt;&lt;wsp:rsid wsp:val=&quot;00076682&quot;/&gt;&lt;wsp:rsid wsp:val=&quot;00076EAF&quot;/&gt;&lt;wsp:rsid wsp:val=&quot;00077CAB&quot;/&gt;&lt;wsp:rsid wsp:val=&quot;0008071A&quot;/&gt;&lt;wsp:rsid wsp:val=&quot;000809DE&quot;/&gt;&lt;wsp:rsid wsp:val=&quot;000818E9&quot;/&gt;&lt;wsp:rsid wsp:val=&quot;00081D17&quot;/&gt;&lt;wsp:rsid wsp:val=&quot;00082CC5&quot;/&gt;&lt;wsp:rsid wsp:val=&quot;000855DA&quot;/&gt;&lt;wsp:rsid wsp:val=&quot;000857FD&quot;/&gt;&lt;wsp:rsid wsp:val=&quot;00086844&quot;/&gt;&lt;wsp:rsid wsp:val=&quot;00086B68&quot;/&gt;&lt;wsp:rsid wsp:val=&quot;00087091&quot;/&gt;&lt;wsp:rsid wsp:val=&quot;000904F4&quot;/&gt;&lt;wsp:rsid wsp:val=&quot;00091056&quot;/&gt;&lt;wsp:rsid wsp:val=&quot;00091D52&quot;/&gt;&lt;wsp:rsid wsp:val=&quot;00092211&quot;/&gt;&lt;wsp:rsid wsp:val=&quot;00092B05&quot;/&gt;&lt;wsp:rsid wsp:val=&quot;00092BCB&quot;/&gt;&lt;wsp:rsid wsp:val=&quot;0009304D&quot;/&gt;&lt;wsp:rsid wsp:val=&quot;0009384C&quot;/&gt;&lt;wsp:rsid wsp:val=&quot;00094438&quot;/&gt;&lt;wsp:rsid wsp:val=&quot;00094B1C&quot;/&gt;&lt;wsp:rsid wsp:val=&quot;00094C44&quot;/&gt;&lt;wsp:rsid wsp:val=&quot;00095AA1&quot;/&gt;&lt;wsp:rsid wsp:val=&quot;00095B69&quot;/&gt;&lt;wsp:rsid wsp:val=&quot;00095FF4&quot;/&gt;&lt;wsp:rsid wsp:val=&quot;000963A9&quot;/&gt;&lt;wsp:rsid wsp:val=&quot;00096679&quot;/&gt;&lt;wsp:rsid wsp:val=&quot;00096CE6&quot;/&gt;&lt;wsp:rsid wsp:val=&quot;000970CA&quot;/&gt;&lt;wsp:rsid wsp:val=&quot;000975FD&quot;/&gt;&lt;wsp:rsid wsp:val=&quot;00097D4E&quot;/&gt;&lt;wsp:rsid wsp:val=&quot;000A01BD&quot;/&gt;&lt;wsp:rsid wsp:val=&quot;000A0402&quot;/&gt;&lt;wsp:rsid wsp:val=&quot;000A0C82&quot;/&gt;&lt;wsp:rsid wsp:val=&quot;000A201A&quot;/&gt;&lt;wsp:rsid wsp:val=&quot;000A21D8&quot;/&gt;&lt;wsp:rsid wsp:val=&quot;000A32D2&quot;/&gt;&lt;wsp:rsid wsp:val=&quot;000A3EC9&quot;/&gt;&lt;wsp:rsid wsp:val=&quot;000A47BE&quot;/&gt;&lt;wsp:rsid wsp:val=&quot;000A4E77&quot;/&gt;&lt;wsp:rsid wsp:val=&quot;000A502C&quot;/&gt;&lt;wsp:rsid wsp:val=&quot;000A5185&quot;/&gt;&lt;wsp:rsid wsp:val=&quot;000A6434&quot;/&gt;&lt;wsp:rsid wsp:val=&quot;000A6A72&quot;/&gt;&lt;wsp:rsid wsp:val=&quot;000A6B45&quot;/&gt;&lt;wsp:rsid wsp:val=&quot;000A6CC2&quot;/&gt;&lt;wsp:rsid wsp:val=&quot;000A6FE5&quot;/&gt;&lt;wsp:rsid wsp:val=&quot;000A7089&quot;/&gt;&lt;wsp:rsid wsp:val=&quot;000A7515&quot;/&gt;&lt;wsp:rsid wsp:val=&quot;000A78E9&quot;/&gt;&lt;wsp:rsid wsp:val=&quot;000B0272&quot;/&gt;&lt;wsp:rsid wsp:val=&quot;000B0441&quot;/&gt;&lt;wsp:rsid wsp:val=&quot;000B0B8A&quot;/&gt;&lt;wsp:rsid wsp:val=&quot;000B0DC3&quot;/&gt;&lt;wsp:rsid wsp:val=&quot;000B1109&quot;/&gt;&lt;wsp:rsid wsp:val=&quot;000B2341&quot;/&gt;&lt;wsp:rsid wsp:val=&quot;000B2802&quot;/&gt;&lt;wsp:rsid wsp:val=&quot;000B2CB6&quot;/&gt;&lt;wsp:rsid wsp:val=&quot;000B3419&quot;/&gt;&lt;wsp:rsid wsp:val=&quot;000B34AD&quot;/&gt;&lt;wsp:rsid wsp:val=&quot;000B462A&quot;/&gt;&lt;wsp:rsid wsp:val=&quot;000B499D&quot;/&gt;&lt;wsp:rsid wsp:val=&quot;000B4AB7&quot;/&gt;&lt;wsp:rsid wsp:val=&quot;000B4BB5&quot;/&gt;&lt;wsp:rsid wsp:val=&quot;000B4DEF&quot;/&gt;&lt;wsp:rsid wsp:val=&quot;000B4EB6&quot;/&gt;&lt;wsp:rsid wsp:val=&quot;000B503B&quot;/&gt;&lt;wsp:rsid wsp:val=&quot;000B53AF&quot;/&gt;&lt;wsp:rsid wsp:val=&quot;000B588D&quot;/&gt;&lt;wsp:rsid wsp:val=&quot;000B5DD0&quot;/&gt;&lt;wsp:rsid wsp:val=&quot;000B7559&quot;/&gt;&lt;wsp:rsid wsp:val=&quot;000B7C97&quot;/&gt;&lt;wsp:rsid wsp:val=&quot;000B7E6E&quot;/&gt;&lt;wsp:rsid wsp:val=&quot;000C0D2D&quot;/&gt;&lt;wsp:rsid wsp:val=&quot;000C114B&quot;/&gt;&lt;wsp:rsid wsp:val=&quot;000C1223&quot;/&gt;&lt;wsp:rsid wsp:val=&quot;000C2497&quot;/&gt;&lt;wsp:rsid wsp:val=&quot;000C29A4&quot;/&gt;&lt;wsp:rsid wsp:val=&quot;000C2E2C&quot;/&gt;&lt;wsp:rsid wsp:val=&quot;000C314C&quot;/&gt;&lt;wsp:rsid wsp:val=&quot;000C3410&quot;/&gt;&lt;wsp:rsid wsp:val=&quot;000C34EA&quot;/&gt;&lt;wsp:rsid wsp:val=&quot;000C387F&quot;/&gt;&lt;wsp:rsid wsp:val=&quot;000C4475&quot;/&gt;&lt;wsp:rsid wsp:val=&quot;000C4C8C&quot;/&gt;&lt;wsp:rsid wsp:val=&quot;000C5B27&quot;/&gt;&lt;wsp:rsid wsp:val=&quot;000C6A36&quot;/&gt;&lt;wsp:rsid wsp:val=&quot;000C7312&quot;/&gt;&lt;wsp:rsid wsp:val=&quot;000C7BCD&quot;/&gt;&lt;wsp:rsid wsp:val=&quot;000C7EE4&quot;/&gt;&lt;wsp:rsid wsp:val=&quot;000D058D&quot;/&gt;&lt;wsp:rsid wsp:val=&quot;000D06A4&quot;/&gt;&lt;wsp:rsid wsp:val=&quot;000D157C&quot;/&gt;&lt;wsp:rsid wsp:val=&quot;000D1964&quot;/&gt;&lt;wsp:rsid wsp:val=&quot;000D1CEB&quot;/&gt;&lt;wsp:rsid wsp:val=&quot;000D2346&quot;/&gt;&lt;wsp:rsid wsp:val=&quot;000D2669&quot;/&gt;&lt;wsp:rsid wsp:val=&quot;000D2C63&quot;/&gt;&lt;wsp:rsid wsp:val=&quot;000D2EDC&quot;/&gt;&lt;wsp:rsid wsp:val=&quot;000D305D&quot;/&gt;&lt;wsp:rsid wsp:val=&quot;000D30D9&quot;/&gt;&lt;wsp:rsid wsp:val=&quot;000D3764&quot;/&gt;&lt;wsp:rsid wsp:val=&quot;000D3B06&quot;/&gt;&lt;wsp:rsid wsp:val=&quot;000D3D2F&quot;/&gt;&lt;wsp:rsid wsp:val=&quot;000D4440&quot;/&gt;&lt;wsp:rsid wsp:val=&quot;000D48E1&quot;/&gt;&lt;wsp:rsid wsp:val=&quot;000D4A6E&quot;/&gt;&lt;wsp:rsid wsp:val=&quot;000D4E6A&quot;/&gt;&lt;wsp:rsid wsp:val=&quot;000D7404&quot;/&gt;&lt;wsp:rsid wsp:val=&quot;000D753F&quot;/&gt;&lt;wsp:rsid wsp:val=&quot;000D7B07&quot;/&gt;&lt;wsp:rsid wsp:val=&quot;000D7C8A&quot;/&gt;&lt;wsp:rsid wsp:val=&quot;000D7E2D&quot;/&gt;&lt;wsp:rsid wsp:val=&quot;000E0239&quot;/&gt;&lt;wsp:rsid wsp:val=&quot;000E079C&quot;/&gt;&lt;wsp:rsid wsp:val=&quot;000E0B19&quot;/&gt;&lt;wsp:rsid wsp:val=&quot;000E0E8A&quot;/&gt;&lt;wsp:rsid wsp:val=&quot;000E1B21&quot;/&gt;&lt;wsp:rsid wsp:val=&quot;000E1B22&quot;/&gt;&lt;wsp:rsid wsp:val=&quot;000E287F&quot;/&gt;&lt;wsp:rsid wsp:val=&quot;000E29AD&quot;/&gt;&lt;wsp:rsid wsp:val=&quot;000E2F1E&quot;/&gt;&lt;wsp:rsid wsp:val=&quot;000E3851&quot;/&gt;&lt;wsp:rsid wsp:val=&quot;000E3A00&quot;/&gt;&lt;wsp:rsid wsp:val=&quot;000E3C10&quot;/&gt;&lt;wsp:rsid wsp:val=&quot;000E3EE2&quot;/&gt;&lt;wsp:rsid wsp:val=&quot;000E3FE3&quot;/&gt;&lt;wsp:rsid wsp:val=&quot;000E49DD&quot;/&gt;&lt;wsp:rsid wsp:val=&quot;000E50B0&quot;/&gt;&lt;wsp:rsid wsp:val=&quot;000E6786&quot;/&gt;&lt;wsp:rsid wsp:val=&quot;000E7553&quot;/&gt;&lt;wsp:rsid wsp:val=&quot;000F1A9F&quot;/&gt;&lt;wsp:rsid wsp:val=&quot;000F1ABB&quot;/&gt;&lt;wsp:rsid wsp:val=&quot;000F1EF7&quot;/&gt;&lt;wsp:rsid wsp:val=&quot;000F1F3D&quot;/&gt;&lt;wsp:rsid wsp:val=&quot;000F1F7E&quot;/&gt;&lt;wsp:rsid wsp:val=&quot;000F275A&quot;/&gt;&lt;wsp:rsid wsp:val=&quot;000F3AA7&quot;/&gt;&lt;wsp:rsid wsp:val=&quot;000F3CCF&quot;/&gt;&lt;wsp:rsid wsp:val=&quot;000F4635&quot;/&gt;&lt;wsp:rsid wsp:val=&quot;000F4A48&quot;/&gt;&lt;wsp:rsid wsp:val=&quot;000F51E7&quot;/&gt;&lt;wsp:rsid wsp:val=&quot;000F585A&quot;/&gt;&lt;wsp:rsid wsp:val=&quot;000F5B09&quot;/&gt;&lt;wsp:rsid wsp:val=&quot;000F60FC&quot;/&gt;&lt;wsp:rsid wsp:val=&quot;000F6576&quot;/&gt;&lt;wsp:rsid wsp:val=&quot;000F7C94&quot;/&gt;&lt;wsp:rsid wsp:val=&quot;000F7FDE&quot;/&gt;&lt;wsp:rsid wsp:val=&quot;001008E2&quot;/&gt;&lt;wsp:rsid wsp:val=&quot;0010152D&quot;/&gt;&lt;wsp:rsid wsp:val=&quot;0010183A&quot;/&gt;&lt;wsp:rsid wsp:val=&quot;001018F0&quot;/&gt;&lt;wsp:rsid wsp:val=&quot;001025A5&quot;/&gt;&lt;wsp:rsid wsp:val=&quot;00102FBC&quot;/&gt;&lt;wsp:rsid wsp:val=&quot;001030B5&quot;/&gt;&lt;wsp:rsid wsp:val=&quot;0010349A&quot;/&gt;&lt;wsp:rsid wsp:val=&quot;00103AE4&quot;/&gt;&lt;wsp:rsid wsp:val=&quot;00104CEB&quot;/&gt;&lt;wsp:rsid wsp:val=&quot;001055D6&quot;/&gt;&lt;wsp:rsid wsp:val=&quot;00105A1D&quot;/&gt;&lt;wsp:rsid wsp:val=&quot;00105AA1&quot;/&gt;&lt;wsp:rsid wsp:val=&quot;00106E9D&quot;/&gt;&lt;wsp:rsid wsp:val=&quot;00106FAE&quot;/&gt;&lt;wsp:rsid wsp:val=&quot;00107193&quot;/&gt;&lt;wsp:rsid wsp:val=&quot;00110066&quot;/&gt;&lt;wsp:rsid wsp:val=&quot;001105FA&quot;/&gt;&lt;wsp:rsid wsp:val=&quot;0011098F&quot;/&gt;&lt;wsp:rsid wsp:val=&quot;00112CD9&quot;/&gt;&lt;wsp:rsid wsp:val=&quot;00112F74&quot;/&gt;&lt;wsp:rsid wsp:val=&quot;001132FD&quot;/&gt;&lt;wsp:rsid wsp:val=&quot;00113666&quot;/&gt;&lt;wsp:rsid wsp:val=&quot;001136F4&quot;/&gt;&lt;wsp:rsid wsp:val=&quot;00113EC3&quot;/&gt;&lt;wsp:rsid wsp:val=&quot;001146C3&quot;/&gt;&lt;wsp:rsid wsp:val=&quot;00114F83&quot;/&gt;&lt;wsp:rsid wsp:val=&quot;00115B54&quot;/&gt;&lt;wsp:rsid wsp:val=&quot;001165A6&quot;/&gt;&lt;wsp:rsid wsp:val=&quot;001165CF&quot;/&gt;&lt;wsp:rsid wsp:val=&quot;00117049&quot;/&gt;&lt;wsp:rsid wsp:val=&quot;001170C1&quot;/&gt;&lt;wsp:rsid wsp:val=&quot;0011711C&quot;/&gt;&lt;wsp:rsid wsp:val=&quot;001172AD&quot;/&gt;&lt;wsp:rsid wsp:val=&quot;00117590&quot;/&gt;&lt;wsp:rsid wsp:val=&quot;00120DDA&quot;/&gt;&lt;wsp:rsid wsp:val=&quot;00120E7A&quot;/&gt;&lt;wsp:rsid wsp:val=&quot;00121424&quot;/&gt;&lt;wsp:rsid wsp:val=&quot;00121A79&quot;/&gt;&lt;wsp:rsid wsp:val=&quot;00122490&quot;/&gt;&lt;wsp:rsid wsp:val=&quot;0012265B&quot;/&gt;&lt;wsp:rsid wsp:val=&quot;00122AC6&quot;/&gt;&lt;wsp:rsid wsp:val=&quot;00122FF8&quot;/&gt;&lt;wsp:rsid wsp:val=&quot;001231D4&quot;/&gt;&lt;wsp:rsid wsp:val=&quot;00123624&quot;/&gt;&lt;wsp:rsid wsp:val=&quot;00123EAA&quot;/&gt;&lt;wsp:rsid wsp:val=&quot;00123ED6&quot;/&gt;&lt;wsp:rsid wsp:val=&quot;00124202&quot;/&gt;&lt;wsp:rsid wsp:val=&quot;00124985&quot;/&gt;&lt;wsp:rsid wsp:val=&quot;00124D36&quot;/&gt;&lt;wsp:rsid wsp:val=&quot;0012550F&quot;/&gt;&lt;wsp:rsid wsp:val=&quot;001265C2&quot;/&gt;&lt;wsp:rsid wsp:val=&quot;00130688&quot;/&gt;&lt;wsp:rsid wsp:val=&quot;00130E3F&quot;/&gt;&lt;wsp:rsid wsp:val=&quot;00130F7F&quot;/&gt;&lt;wsp:rsid wsp:val=&quot;00131E2C&quot;/&gt;&lt;wsp:rsid wsp:val=&quot;00131EDC&quot;/&gt;&lt;wsp:rsid wsp:val=&quot;00132425&quot;/&gt;&lt;wsp:rsid wsp:val=&quot;00132804&quot;/&gt;&lt;wsp:rsid wsp:val=&quot;00133CAA&quot;/&gt;&lt;wsp:rsid wsp:val=&quot;0013419B&quot;/&gt;&lt;wsp:rsid wsp:val=&quot;00134236&quot;/&gt;&lt;wsp:rsid wsp:val=&quot;001344C0&quot;/&gt;&lt;wsp:rsid wsp:val=&quot;00134C98&quot;/&gt;&lt;wsp:rsid wsp:val=&quot;0013507D&quot;/&gt;&lt;wsp:rsid wsp:val=&quot;00135686&quot;/&gt;&lt;wsp:rsid wsp:val=&quot;00135CD9&quot;/&gt;&lt;wsp:rsid wsp:val=&quot;00135EB4&quot;/&gt;&lt;wsp:rsid wsp:val=&quot;001362E0&quot;/&gt;&lt;wsp:rsid wsp:val=&quot;0013737F&quot;/&gt;&lt;wsp:rsid wsp:val=&quot;00137BE4&quot;/&gt;&lt;wsp:rsid wsp:val=&quot;00137CEE&quot;/&gt;&lt;wsp:rsid wsp:val=&quot;00137E50&quot;/&gt;&lt;wsp:rsid wsp:val=&quot;00140604&quot;/&gt;&lt;wsp:rsid wsp:val=&quot;001407C7&quot;/&gt;&lt;wsp:rsid wsp:val=&quot;00141898&quot;/&gt;&lt;wsp:rsid wsp:val=&quot;00141C34&quot;/&gt;&lt;wsp:rsid wsp:val=&quot;00141F8D&quot;/&gt;&lt;wsp:rsid wsp:val=&quot;00142586&quot;/&gt;&lt;wsp:rsid wsp:val=&quot;00142FDF&quot;/&gt;&lt;wsp:rsid wsp:val=&quot;00143231&quot;/&gt;&lt;wsp:rsid wsp:val=&quot;00143E26&quot;/&gt;&lt;wsp:rsid wsp:val=&quot;00143FF2&quot;/&gt;&lt;wsp:rsid wsp:val=&quot;001441E6&quot;/&gt;&lt;wsp:rsid wsp:val=&quot;001452A2&quot;/&gt;&lt;wsp:rsid wsp:val=&quot;0014695D&quot;/&gt;&lt;wsp:rsid wsp:val=&quot;00146C82&quot;/&gt;&lt;wsp:rsid wsp:val=&quot;00151101&quot;/&gt;&lt;wsp:rsid wsp:val=&quot;00151752&quot;/&gt;&lt;wsp:rsid wsp:val=&quot;0015178B&quot;/&gt;&lt;wsp:rsid wsp:val=&quot;00152392&quot;/&gt;&lt;wsp:rsid wsp:val=&quot;00152679&quot;/&gt;&lt;wsp:rsid wsp:val=&quot;0015359F&quot;/&gt;&lt;wsp:rsid wsp:val=&quot;001538E3&quot;/&gt;&lt;wsp:rsid wsp:val=&quot;00153E1D&quot;/&gt;&lt;wsp:rsid wsp:val=&quot;001546A7&quot;/&gt;&lt;wsp:rsid wsp:val=&quot;0015482B&quot;/&gt;&lt;wsp:rsid wsp:val=&quot;00154B9C&quot;/&gt;&lt;wsp:rsid wsp:val=&quot;00154F14&quot;/&gt;&lt;wsp:rsid wsp:val=&quot;00154F7D&quot;/&gt;&lt;wsp:rsid wsp:val=&quot;0015510A&quot;/&gt;&lt;wsp:rsid wsp:val=&quot;00155352&quot;/&gt;&lt;wsp:rsid wsp:val=&quot;001554D2&quot;/&gt;&lt;wsp:rsid wsp:val=&quot;0015596B&quot;/&gt;&lt;wsp:rsid wsp:val=&quot;00155D72&quot;/&gt;&lt;wsp:rsid wsp:val=&quot;0015638E&quot;/&gt;&lt;wsp:rsid wsp:val=&quot;0015674E&quot;/&gt;&lt;wsp:rsid wsp:val=&quot;001569FB&quot;/&gt;&lt;wsp:rsid wsp:val=&quot;00161588&quot;/&gt;&lt;wsp:rsid wsp:val=&quot;001620CA&quot;/&gt;&lt;wsp:rsid wsp:val=&quot;00162343&quot;/&gt;&lt;wsp:rsid wsp:val=&quot;0016284B&quot;/&gt;&lt;wsp:rsid wsp:val=&quot;00162BBD&quot;/&gt;&lt;wsp:rsid wsp:val=&quot;00163BCD&quot;/&gt;&lt;wsp:rsid wsp:val=&quot;00163EB1&quot;/&gt;&lt;wsp:rsid wsp:val=&quot;001644A6&quot;/&gt;&lt;wsp:rsid wsp:val=&quot;0016457A&quot;/&gt;&lt;wsp:rsid wsp:val=&quot;001658A0&quot;/&gt;&lt;wsp:rsid wsp:val=&quot;00165B35&quot;/&gt;&lt;wsp:rsid wsp:val=&quot;00166567&quot;/&gt;&lt;wsp:rsid wsp:val=&quot;00167061&quot;/&gt;&lt;wsp:rsid wsp:val=&quot;00167688&quot;/&gt;&lt;wsp:rsid wsp:val=&quot;001700BC&quot;/&gt;&lt;wsp:rsid wsp:val=&quot;00170F3A&quot;/&gt;&lt;wsp:rsid wsp:val=&quot;0017132F&quot;/&gt;&lt;wsp:rsid wsp:val=&quot;001721FE&quot;/&gt;&lt;wsp:rsid wsp:val=&quot;001723D1&quot;/&gt;&lt;wsp:rsid wsp:val=&quot;00172534&quot;/&gt;&lt;wsp:rsid wsp:val=&quot;00173FC7&quot;/&gt;&lt;wsp:rsid wsp:val=&quot;001744BF&quot;/&gt;&lt;wsp:rsid wsp:val=&quot;00174F33&quot;/&gt;&lt;wsp:rsid wsp:val=&quot;00175334&quot;/&gt;&lt;wsp:rsid wsp:val=&quot;00176377&quot;/&gt;&lt;wsp:rsid wsp:val=&quot;00176940&quot;/&gt;&lt;wsp:rsid wsp:val=&quot;00176E52&quot;/&gt;&lt;wsp:rsid wsp:val=&quot;00177182&quot;/&gt;&lt;wsp:rsid wsp:val=&quot;001771BD&quot;/&gt;&lt;wsp:rsid wsp:val=&quot;00177761&quot;/&gt;&lt;wsp:rsid wsp:val=&quot;00177AAB&quot;/&gt;&lt;wsp:rsid wsp:val=&quot;00177AC2&quot;/&gt;&lt;wsp:rsid wsp:val=&quot;001800A3&quot;/&gt;&lt;wsp:rsid wsp:val=&quot;00180C8D&quot;/&gt;&lt;wsp:rsid wsp:val=&quot;00180CC8&quot;/&gt;&lt;wsp:rsid wsp:val=&quot;00181B31&quot;/&gt;&lt;wsp:rsid wsp:val=&quot;0018206A&quot;/&gt;&lt;wsp:rsid wsp:val=&quot;001820AE&quot;/&gt;&lt;wsp:rsid wsp:val=&quot;00182B70&quot;/&gt;&lt;wsp:rsid wsp:val=&quot;00182E8D&quot;/&gt;&lt;wsp:rsid wsp:val=&quot;00183700&quot;/&gt;&lt;wsp:rsid wsp:val=&quot;0018384B&quot;/&gt;&lt;wsp:rsid wsp:val=&quot;001838B1&quot;/&gt;&lt;wsp:rsid wsp:val=&quot;00183986&quot;/&gt;&lt;wsp:rsid wsp:val=&quot;001850F4&quot;/&gt;&lt;wsp:rsid wsp:val=&quot;00185BEA&quot;/&gt;&lt;wsp:rsid wsp:val=&quot;00186E5F&quot;/&gt;&lt;wsp:rsid wsp:val=&quot;0018775B&quot;/&gt;&lt;wsp:rsid wsp:val=&quot;00187992&quot;/&gt;&lt;wsp:rsid wsp:val=&quot;00187CF5&quot;/&gt;&lt;wsp:rsid wsp:val=&quot;00190475&quot;/&gt;&lt;wsp:rsid wsp:val=&quot;00191532&quot;/&gt;&lt;wsp:rsid wsp:val=&quot;00192BF3&quot;/&gt;&lt;wsp:rsid wsp:val=&quot;00192CA3&quot;/&gt;&lt;wsp:rsid wsp:val=&quot;001938A0&quot;/&gt;&lt;wsp:rsid wsp:val=&quot;00193A29&quot;/&gt;&lt;wsp:rsid wsp:val=&quot;0019431D&quot;/&gt;&lt;wsp:rsid wsp:val=&quot;0019616D&quot;/&gt;&lt;wsp:rsid wsp:val=&quot;0019638D&quot;/&gt;&lt;wsp:rsid wsp:val=&quot;00196D7E&quot;/&gt;&lt;wsp:rsid wsp:val=&quot;001978DA&quot;/&gt;&lt;wsp:rsid wsp:val=&quot;0019790E&quot;/&gt;&lt;wsp:rsid wsp:val=&quot;001A0B67&quot;/&gt;&lt;wsp:rsid wsp:val=&quot;001A0C17&quot;/&gt;&lt;wsp:rsid wsp:val=&quot;001A1BD7&quot;/&gt;&lt;wsp:rsid wsp:val=&quot;001A1CE8&quot;/&gt;&lt;wsp:rsid wsp:val=&quot;001A408B&quot;/&gt;&lt;wsp:rsid wsp:val=&quot;001A49DD&quot;/&gt;&lt;wsp:rsid wsp:val=&quot;001A5104&quot;/&gt;&lt;wsp:rsid wsp:val=&quot;001A5393&quot;/&gt;&lt;wsp:rsid wsp:val=&quot;001A6194&quot;/&gt;&lt;wsp:rsid wsp:val=&quot;001A62C3&quot;/&gt;&lt;wsp:rsid wsp:val=&quot;001A63B7&quot;/&gt;&lt;wsp:rsid wsp:val=&quot;001A67D8&quot;/&gt;&lt;wsp:rsid wsp:val=&quot;001A74E7&quot;/&gt;&lt;wsp:rsid wsp:val=&quot;001B0186&quot;/&gt;&lt;wsp:rsid wsp:val=&quot;001B026B&quot;/&gt;&lt;wsp:rsid wsp:val=&quot;001B038C&quot;/&gt;&lt;wsp:rsid wsp:val=&quot;001B07DE&quot;/&gt;&lt;wsp:rsid wsp:val=&quot;001B0E34&quot;/&gt;&lt;wsp:rsid wsp:val=&quot;001B2B29&quot;/&gt;&lt;wsp:rsid wsp:val=&quot;001B49B5&quot;/&gt;&lt;wsp:rsid wsp:val=&quot;001B4EEF&quot;/&gt;&lt;wsp:rsid wsp:val=&quot;001B5153&quot;/&gt;&lt;wsp:rsid wsp:val=&quot;001B596F&quot;/&gt;&lt;wsp:rsid wsp:val=&quot;001B601F&quot;/&gt;&lt;wsp:rsid wsp:val=&quot;001B6271&quot;/&gt;&lt;wsp:rsid wsp:val=&quot;001B7629&quot;/&gt;&lt;wsp:rsid wsp:val=&quot;001B7A1C&quot;/&gt;&lt;wsp:rsid wsp:val=&quot;001C0281&quot;/&gt;&lt;wsp:rsid wsp:val=&quot;001C14D5&quot;/&gt;&lt;wsp:rsid wsp:val=&quot;001C2307&quot;/&gt;&lt;wsp:rsid wsp:val=&quot;001C28DB&quot;/&gt;&lt;wsp:rsid wsp:val=&quot;001C2F46&quot;/&gt;&lt;wsp:rsid wsp:val=&quot;001C3275&quot;/&gt;&lt;wsp:rsid wsp:val=&quot;001C4122&quot;/&gt;&lt;wsp:rsid wsp:val=&quot;001C4815&quot;/&gt;&lt;wsp:rsid wsp:val=&quot;001C4A91&quot;/&gt;&lt;wsp:rsid wsp:val=&quot;001C547B&quot;/&gt;&lt;wsp:rsid wsp:val=&quot;001C59B6&quot;/&gt;&lt;wsp:rsid wsp:val=&quot;001C5D44&quot;/&gt;&lt;wsp:rsid wsp:val=&quot;001C6C07&quot;/&gt;&lt;wsp:rsid wsp:val=&quot;001C7402&quot;/&gt;&lt;wsp:rsid wsp:val=&quot;001C7AA0&quot;/&gt;&lt;wsp:rsid wsp:val=&quot;001C7BF5&quot;/&gt;&lt;wsp:rsid wsp:val=&quot;001D0074&quot;/&gt;&lt;wsp:rsid wsp:val=&quot;001D02B1&quot;/&gt;&lt;wsp:rsid wsp:val=&quot;001D0590&quot;/&gt;&lt;wsp:rsid wsp:val=&quot;001D06DE&quot;/&gt;&lt;wsp:rsid wsp:val=&quot;001D0AD8&quot;/&gt;&lt;wsp:rsid wsp:val=&quot;001D0D09&quot;/&gt;&lt;wsp:rsid wsp:val=&quot;001D10AE&quot;/&gt;&lt;wsp:rsid wsp:val=&quot;001D1849&quot;/&gt;&lt;wsp:rsid wsp:val=&quot;001D18EB&quot;/&gt;&lt;wsp:rsid wsp:val=&quot;001D18F4&quot;/&gt;&lt;wsp:rsid wsp:val=&quot;001D1C7C&quot;/&gt;&lt;wsp:rsid wsp:val=&quot;001D2348&quot;/&gt;&lt;wsp:rsid wsp:val=&quot;001D27AC&quot;/&gt;&lt;wsp:rsid wsp:val=&quot;001D2D0A&quot;/&gt;&lt;wsp:rsid wsp:val=&quot;001D32E2&quot;/&gt;&lt;wsp:rsid wsp:val=&quot;001D332C&quot;/&gt;&lt;wsp:rsid wsp:val=&quot;001D37BB&quot;/&gt;&lt;wsp:rsid wsp:val=&quot;001D3BFD&quot;/&gt;&lt;wsp:rsid wsp:val=&quot;001D3E29&quot;/&gt;&lt;wsp:rsid wsp:val=&quot;001D426C&quot;/&gt;&lt;wsp:rsid wsp:val=&quot;001D481C&quot;/&gt;&lt;wsp:rsid wsp:val=&quot;001D4C52&quot;/&gt;&lt;wsp:rsid wsp:val=&quot;001D4E35&quot;/&gt;&lt;wsp:rsid wsp:val=&quot;001D534F&quot;/&gt;&lt;wsp:rsid wsp:val=&quot;001D539A&quot;/&gt;&lt;wsp:rsid wsp:val=&quot;001D58CE&quot;/&gt;&lt;wsp:rsid wsp:val=&quot;001D62C1&quot;/&gt;&lt;wsp:rsid wsp:val=&quot;001D62F2&quot;/&gt;&lt;wsp:rsid wsp:val=&quot;001D77F4&quot;/&gt;&lt;wsp:rsid wsp:val=&quot;001D7E29&quot;/&gt;&lt;wsp:rsid wsp:val=&quot;001E0626&quot;/&gt;&lt;wsp:rsid wsp:val=&quot;001E1D56&quot;/&gt;&lt;wsp:rsid wsp:val=&quot;001E1E1E&quot;/&gt;&lt;wsp:rsid wsp:val=&quot;001E2893&quot;/&gt;&lt;wsp:rsid wsp:val=&quot;001E2B73&quot;/&gt;&lt;wsp:rsid wsp:val=&quot;001E30C8&quot;/&gt;&lt;wsp:rsid wsp:val=&quot;001E3592&quot;/&gt;&lt;wsp:rsid wsp:val=&quot;001E3F0F&quot;/&gt;&lt;wsp:rsid wsp:val=&quot;001E4373&quot;/&gt;&lt;wsp:rsid wsp:val=&quot;001E4B4E&quot;/&gt;&lt;wsp:rsid wsp:val=&quot;001E5226&quot;/&gt;&lt;wsp:rsid wsp:val=&quot;001E5777&quot;/&gt;&lt;wsp:rsid wsp:val=&quot;001E6028&quot;/&gt;&lt;wsp:rsid wsp:val=&quot;001E6C48&quot;/&gt;&lt;wsp:rsid wsp:val=&quot;001E6F38&quot;/&gt;&lt;wsp:rsid wsp:val=&quot;001E709F&quot;/&gt;&lt;wsp:rsid wsp:val=&quot;001E7D8F&quot;/&gt;&lt;wsp:rsid wsp:val=&quot;001F0B70&quot;/&gt;&lt;wsp:rsid wsp:val=&quot;001F1E44&quot;/&gt;&lt;wsp:rsid wsp:val=&quot;001F1F29&quot;/&gt;&lt;wsp:rsid wsp:val=&quot;001F20B7&quot;/&gt;&lt;wsp:rsid wsp:val=&quot;001F236C&quot;/&gt;&lt;wsp:rsid wsp:val=&quot;001F2450&quot;/&gt;&lt;wsp:rsid wsp:val=&quot;001F2BFF&quot;/&gt;&lt;wsp:rsid wsp:val=&quot;001F2F24&quot;/&gt;&lt;wsp:rsid wsp:val=&quot;001F32B6&quot;/&gt;&lt;wsp:rsid wsp:val=&quot;001F361A&quot;/&gt;&lt;wsp:rsid wsp:val=&quot;001F3667&quot;/&gt;&lt;wsp:rsid wsp:val=&quot;001F36F5&quot;/&gt;&lt;wsp:rsid wsp:val=&quot;001F3B16&quot;/&gt;&lt;wsp:rsid wsp:val=&quot;001F3FB8&quot;/&gt;&lt;wsp:rsid wsp:val=&quot;001F4266&quot;/&gt;&lt;wsp:rsid wsp:val=&quot;001F446A&quot;/&gt;&lt;wsp:rsid wsp:val=&quot;001F4F80&quot;/&gt;&lt;wsp:rsid wsp:val=&quot;001F53C2&quot;/&gt;&lt;wsp:rsid wsp:val=&quot;001F55B2&quot;/&gt;&lt;wsp:rsid wsp:val=&quot;001F5673&quot;/&gt;&lt;wsp:rsid wsp:val=&quot;001F69BF&quot;/&gt;&lt;wsp:rsid wsp:val=&quot;001F6BFC&quot;/&gt;&lt;wsp:rsid wsp:val=&quot;001F6F98&quot;/&gt;&lt;wsp:rsid wsp:val=&quot;001F7137&quot;/&gt;&lt;wsp:rsid wsp:val=&quot;001F726A&quot;/&gt;&lt;wsp:rsid wsp:val=&quot;001F75DE&quot;/&gt;&lt;wsp:rsid wsp:val=&quot;001F7E0F&quot;/&gt;&lt;wsp:rsid wsp:val=&quot;0020008C&quot;/&gt;&lt;wsp:rsid wsp:val=&quot;00200899&quot;/&gt;&lt;wsp:rsid wsp:val=&quot;00201238&quot;/&gt;&lt;wsp:rsid wsp:val=&quot;00201C74&quot;/&gt;&lt;wsp:rsid wsp:val=&quot;00201CD1&quot;/&gt;&lt;wsp:rsid wsp:val=&quot;002027DD&quot;/&gt;&lt;wsp:rsid wsp:val=&quot;0020292A&quot;/&gt;&lt;wsp:rsid wsp:val=&quot;00203618&quot;/&gt;&lt;wsp:rsid wsp:val=&quot;002038FE&quot;/&gt;&lt;wsp:rsid wsp:val=&quot;00203B98&quot;/&gt;&lt;wsp:rsid wsp:val=&quot;00203C7A&quot;/&gt;&lt;wsp:rsid wsp:val=&quot;00204087&quot;/&gt;&lt;wsp:rsid wsp:val=&quot;002040A4&quot;/&gt;&lt;wsp:rsid wsp:val=&quot;00204247&quot;/&gt;&lt;wsp:rsid wsp:val=&quot;00205092&quot;/&gt;&lt;wsp:rsid wsp:val=&quot;00206936&quot;/&gt;&lt;wsp:rsid wsp:val=&quot;00207042&quot;/&gt;&lt;wsp:rsid wsp:val=&quot;002070C2&quot;/&gt;&lt;wsp:rsid wsp:val=&quot;0020718E&quot;/&gt;&lt;wsp:rsid wsp:val=&quot;00207CE4&quot;/&gt;&lt;wsp:rsid wsp:val=&quot;00207FB1&quot;/&gt;&lt;wsp:rsid wsp:val=&quot;00210012&quot;/&gt;&lt;wsp:rsid wsp:val=&quot;002102BA&quot;/&gt;&lt;wsp:rsid wsp:val=&quot;00212099&quot;/&gt;&lt;wsp:rsid wsp:val=&quot;002123D1&quot;/&gt;&lt;wsp:rsid wsp:val=&quot;002124DE&quot;/&gt;&lt;wsp:rsid wsp:val=&quot;00212AAD&quot;/&gt;&lt;wsp:rsid wsp:val=&quot;00212DD3&quot;/&gt;&lt;wsp:rsid wsp:val=&quot;00213308&quot;/&gt;&lt;wsp:rsid wsp:val=&quot;0021433C&quot;/&gt;&lt;wsp:rsid wsp:val=&quot;00214520&quot;/&gt;&lt;wsp:rsid wsp:val=&quot;00214FA8&quot;/&gt;&lt;wsp:rsid wsp:val=&quot;00215296&quot;/&gt;&lt;wsp:rsid wsp:val=&quot;0021651A&quot;/&gt;&lt;wsp:rsid wsp:val=&quot;00216578&quot;/&gt;&lt;wsp:rsid wsp:val=&quot;0021770C&quot;/&gt;&lt;wsp:rsid wsp:val=&quot;00217773&quot;/&gt;&lt;wsp:rsid wsp:val=&quot;002207D2&quot;/&gt;&lt;wsp:rsid wsp:val=&quot;002208B0&quot;/&gt;&lt;wsp:rsid wsp:val=&quot;00221AD6&quot;/&gt;&lt;wsp:rsid wsp:val=&quot;002231B9&quot;/&gt;&lt;wsp:rsid wsp:val=&quot;00224498&quot;/&gt;&lt;wsp:rsid wsp:val=&quot;002250D2&quot;/&gt;&lt;wsp:rsid wsp:val=&quot;00226177&quot;/&gt;&lt;wsp:rsid wsp:val=&quot;00226187&quot;/&gt;&lt;wsp:rsid wsp:val=&quot;00226956&quot;/&gt;&lt;wsp:rsid wsp:val=&quot;00226DCF&quot;/&gt;&lt;wsp:rsid wsp:val=&quot;00227EB2&quot;/&gt;&lt;wsp:rsid wsp:val=&quot;00231423&quot;/&gt;&lt;wsp:rsid wsp:val=&quot;002319E3&quot;/&gt;&lt;wsp:rsid wsp:val=&quot;00231A7A&quot;/&gt;&lt;wsp:rsid wsp:val=&quot;00232533&quot;/&gt;&lt;wsp:rsid wsp:val=&quot;00232B87&quot;/&gt;&lt;wsp:rsid wsp:val=&quot;00232D3B&quot;/&gt;&lt;wsp:rsid wsp:val=&quot;00232EC0&quot;/&gt;&lt;wsp:rsid wsp:val=&quot;0023315E&quot;/&gt;&lt;wsp:rsid wsp:val=&quot;0023423D&quot;/&gt;&lt;wsp:rsid wsp:val=&quot;00234900&quot;/&gt;&lt;wsp:rsid wsp:val=&quot;002351CB&quot;/&gt;&lt;wsp:rsid wsp:val=&quot;00236C85&quot;/&gt;&lt;wsp:rsid wsp:val=&quot;00236DA4&quot;/&gt;&lt;wsp:rsid wsp:val=&quot;0023781A&quot;/&gt;&lt;wsp:rsid wsp:val=&quot;00237BE0&quot;/&gt;&lt;wsp:rsid wsp:val=&quot;00237E91&quot;/&gt;&lt;wsp:rsid wsp:val=&quot;002402E0&quot;/&gt;&lt;wsp:rsid wsp:val=&quot;0024053D&quot;/&gt;&lt;wsp:rsid wsp:val=&quot;002439DB&quot;/&gt;&lt;wsp:rsid wsp:val=&quot;002439E3&quot;/&gt;&lt;wsp:rsid wsp:val=&quot;00246BF7&quot;/&gt;&lt;wsp:rsid wsp:val=&quot;00246C01&quot;/&gt;&lt;wsp:rsid wsp:val=&quot;00247606&quot;/&gt;&lt;wsp:rsid wsp:val=&quot;002477C4&quot;/&gt;&lt;wsp:rsid wsp:val=&quot;00247E08&quot;/&gt;&lt;wsp:rsid wsp:val=&quot;002501ED&quot;/&gt;&lt;wsp:rsid wsp:val=&quot;00250755&quot;/&gt;&lt;wsp:rsid wsp:val=&quot;00250D15&quot;/&gt;&lt;wsp:rsid wsp:val=&quot;00252019&quot;/&gt;&lt;wsp:rsid wsp:val=&quot;00252870&quot;/&gt;&lt;wsp:rsid wsp:val=&quot;002530F9&quot;/&gt;&lt;wsp:rsid wsp:val=&quot;002550D7&quot;/&gt;&lt;wsp:rsid wsp:val=&quot;00255802&quot;/&gt;&lt;wsp:rsid wsp:val=&quot;002559C7&quot;/&gt;&lt;wsp:rsid wsp:val=&quot;00256193&quot;/&gt;&lt;wsp:rsid wsp:val=&quot;00256BE0&quot;/&gt;&lt;wsp:rsid wsp:val=&quot;00257227&quot;/&gt;&lt;wsp:rsid wsp:val=&quot;002577D9&quot;/&gt;&lt;wsp:rsid wsp:val=&quot;00260A70&quot;/&gt;&lt;wsp:rsid wsp:val=&quot;00260BFB&quot;/&gt;&lt;wsp:rsid wsp:val=&quot;00260F20&quot;/&gt;&lt;wsp:rsid wsp:val=&quot;00263162&quot;/&gt;&lt;wsp:rsid wsp:val=&quot;00263C9D&quot;/&gt;&lt;wsp:rsid wsp:val=&quot;002642FE&quot;/&gt;&lt;wsp:rsid wsp:val=&quot;00264E8F&quot;/&gt;&lt;wsp:rsid wsp:val=&quot;00265744&quot;/&gt;&lt;wsp:rsid wsp:val=&quot;0026598C&quot;/&gt;&lt;wsp:rsid wsp:val=&quot;002664BC&quot;/&gt;&lt;wsp:rsid wsp:val=&quot;00266538&quot;/&gt;&lt;wsp:rsid wsp:val=&quot;00266994&quot;/&gt;&lt;wsp:rsid wsp:val=&quot;002675ED&quot;/&gt;&lt;wsp:rsid wsp:val=&quot;0026768C&quot;/&gt;&lt;wsp:rsid wsp:val=&quot;00270697&quot;/&gt;&lt;wsp:rsid wsp:val=&quot;00270DB9&quot;/&gt;&lt;wsp:rsid wsp:val=&quot;00271678&quot;/&gt;&lt;wsp:rsid wsp:val=&quot;00271E0C&quot;/&gt;&lt;wsp:rsid wsp:val=&quot;00272246&quot;/&gt;&lt;wsp:rsid wsp:val=&quot;0027241A&quot;/&gt;&lt;wsp:rsid wsp:val=&quot;00273BD2&quot;/&gt;&lt;wsp:rsid wsp:val=&quot;0027416B&quot;/&gt;&lt;wsp:rsid wsp:val=&quot;00274CEB&quot;/&gt;&lt;wsp:rsid wsp:val=&quot;00276123&quot;/&gt;&lt;wsp:rsid wsp:val=&quot;002762C4&quot;/&gt;&lt;wsp:rsid wsp:val=&quot;002762FD&quot;/&gt;&lt;wsp:rsid wsp:val=&quot;00276772&quot;/&gt;&lt;wsp:rsid wsp:val=&quot;00276D7D&quot;/&gt;&lt;wsp:rsid wsp:val=&quot;00276E59&quot;/&gt;&lt;wsp:rsid wsp:val=&quot;00277E47&quot;/&gt;&lt;wsp:rsid wsp:val=&quot;0028051B&quot;/&gt;&lt;wsp:rsid wsp:val=&quot;0028057D&quot;/&gt;&lt;wsp:rsid wsp:val=&quot;00280776&quot;/&gt;&lt;wsp:rsid wsp:val=&quot;00280988&quot;/&gt;&lt;wsp:rsid wsp:val=&quot;002809B6&quot;/&gt;&lt;wsp:rsid wsp:val=&quot;0028116A&quot;/&gt;&lt;wsp:rsid wsp:val=&quot;00282C65&quot;/&gt;&lt;wsp:rsid wsp:val=&quot;00282EA8&quot;/&gt;&lt;wsp:rsid wsp:val=&quot;00283043&quot;/&gt;&lt;wsp:rsid wsp:val=&quot;00283662&quot;/&gt;&lt;wsp:rsid wsp:val=&quot;00283D8B&quot;/&gt;&lt;wsp:rsid wsp:val=&quot;00283DC1&quot;/&gt;&lt;wsp:rsid wsp:val=&quot;00284028&quot;/&gt;&lt;wsp:rsid wsp:val=&quot;00284651&quot;/&gt;&lt;wsp:rsid wsp:val=&quot;0028525C&quot;/&gt;&lt;wsp:rsid wsp:val=&quot;00286F15&quot;/&gt;&lt;wsp:rsid wsp:val=&quot;0028785F&quot;/&gt;&lt;wsp:rsid wsp:val=&quot;002902AF&quot;/&gt;&lt;wsp:rsid wsp:val=&quot;00290313&quot;/&gt;&lt;wsp:rsid wsp:val=&quot;0029047E&quot;/&gt;&lt;wsp:rsid wsp:val=&quot;00290B9D&quot;/&gt;&lt;wsp:rsid wsp:val=&quot;00291805&quot;/&gt;&lt;wsp:rsid wsp:val=&quot;00291A66&quot;/&gt;&lt;wsp:rsid wsp:val=&quot;00291B73&quot;/&gt;&lt;wsp:rsid wsp:val=&quot;002920B1&quot;/&gt;&lt;wsp:rsid wsp:val=&quot;0029346D&quot;/&gt;&lt;wsp:rsid wsp:val=&quot;00293669&quot;/&gt;&lt;wsp:rsid wsp:val=&quot;0029386B&quot;/&gt;&lt;wsp:rsid wsp:val=&quot;00293948&quot;/&gt;&lt;wsp:rsid wsp:val=&quot;00293EB1&quot;/&gt;&lt;wsp:rsid wsp:val=&quot;002948A9&quot;/&gt;&lt;wsp:rsid wsp:val=&quot;00294A09&quot;/&gt;&lt;wsp:rsid wsp:val=&quot;00295068&quot;/&gt;&lt;wsp:rsid wsp:val=&quot;002957A0&quot;/&gt;&lt;wsp:rsid wsp:val=&quot;00295E40&quot;/&gt;&lt;wsp:rsid wsp:val=&quot;0029660D&quot;/&gt;&lt;wsp:rsid wsp:val=&quot;00296688&quot;/&gt;&lt;wsp:rsid wsp:val=&quot;002A0C9F&quot;/&gt;&lt;wsp:rsid wsp:val=&quot;002A15EE&quot;/&gt;&lt;wsp:rsid wsp:val=&quot;002A1D68&quot;/&gt;&lt;wsp:rsid wsp:val=&quot;002A1DC1&quot;/&gt;&lt;wsp:rsid wsp:val=&quot;002A24E4&quot;/&gt;&lt;wsp:rsid wsp:val=&quot;002A31D3&quot;/&gt;&lt;wsp:rsid wsp:val=&quot;002A323F&quot;/&gt;&lt;wsp:rsid wsp:val=&quot;002A37EB&quot;/&gt;&lt;wsp:rsid wsp:val=&quot;002A3A20&quot;/&gt;&lt;wsp:rsid wsp:val=&quot;002A3DCD&quot;/&gt;&lt;wsp:rsid wsp:val=&quot;002A3E29&quot;/&gt;&lt;wsp:rsid wsp:val=&quot;002A43EE&quot;/&gt;&lt;wsp:rsid wsp:val=&quot;002A4CB5&quot;/&gt;&lt;wsp:rsid wsp:val=&quot;002A58DB&quot;/&gt;&lt;wsp:rsid wsp:val=&quot;002A58DF&quot;/&gt;&lt;wsp:rsid wsp:val=&quot;002A61B8&quot;/&gt;&lt;wsp:rsid wsp:val=&quot;002A645A&quot;/&gt;&lt;wsp:rsid wsp:val=&quot;002A6622&quot;/&gt;&lt;wsp:rsid wsp:val=&quot;002A6E7C&quot;/&gt;&lt;wsp:rsid wsp:val=&quot;002A771D&quot;/&gt;&lt;wsp:rsid wsp:val=&quot;002A7E88&quot;/&gt;&lt;wsp:rsid wsp:val=&quot;002B060E&quot;/&gt;&lt;wsp:rsid wsp:val=&quot;002B0BE0&quot;/&gt;&lt;wsp:rsid wsp:val=&quot;002B0F0A&quot;/&gt;&lt;wsp:rsid wsp:val=&quot;002B15BD&quot;/&gt;&lt;wsp:rsid wsp:val=&quot;002B1D78&quot;/&gt;&lt;wsp:rsid wsp:val=&quot;002B1DC3&quot;/&gt;&lt;wsp:rsid wsp:val=&quot;002B249A&quot;/&gt;&lt;wsp:rsid wsp:val=&quot;002B250F&quot;/&gt;&lt;wsp:rsid wsp:val=&quot;002B294E&quot;/&gt;&lt;wsp:rsid wsp:val=&quot;002B39E8&quot;/&gt;&lt;wsp:rsid wsp:val=&quot;002B4324&quot;/&gt;&lt;wsp:rsid wsp:val=&quot;002B4670&quot;/&gt;&lt;wsp:rsid wsp:val=&quot;002B46E5&quot;/&gt;&lt;wsp:rsid wsp:val=&quot;002B533F&quot;/&gt;&lt;wsp:rsid wsp:val=&quot;002B5E01&quot;/&gt;&lt;wsp:rsid wsp:val=&quot;002B65E6&quot;/&gt;&lt;wsp:rsid wsp:val=&quot;002B79CF&quot;/&gt;&lt;wsp:rsid wsp:val=&quot;002C01EE&quot;/&gt;&lt;wsp:rsid wsp:val=&quot;002C0C2D&quot;/&gt;&lt;wsp:rsid wsp:val=&quot;002C0DDB&quot;/&gt;&lt;wsp:rsid wsp:val=&quot;002C269D&quot;/&gt;&lt;wsp:rsid wsp:val=&quot;002C3460&quot;/&gt;&lt;wsp:rsid wsp:val=&quot;002C4288&quot;/&gt;&lt;wsp:rsid wsp:val=&quot;002C4594&quot;/&gt;&lt;wsp:rsid wsp:val=&quot;002C45E5&quot;/&gt;&lt;wsp:rsid wsp:val=&quot;002C4F04&quot;/&gt;&lt;wsp:rsid wsp:val=&quot;002C5A7C&quot;/&gt;&lt;wsp:rsid wsp:val=&quot;002C5B5B&quot;/&gt;&lt;wsp:rsid wsp:val=&quot;002C5FF9&quot;/&gt;&lt;wsp:rsid wsp:val=&quot;002C6638&quot;/&gt;&lt;wsp:rsid wsp:val=&quot;002C664F&quot;/&gt;&lt;wsp:rsid wsp:val=&quot;002C69D3&quot;/&gt;&lt;wsp:rsid wsp:val=&quot;002C6CD4&quot;/&gt;&lt;wsp:rsid wsp:val=&quot;002C6D73&quot;/&gt;&lt;wsp:rsid wsp:val=&quot;002C7798&quot;/&gt;&lt;wsp:rsid wsp:val=&quot;002C782E&quot;/&gt;&lt;wsp:rsid wsp:val=&quot;002C7B47&quot;/&gt;&lt;wsp:rsid wsp:val=&quot;002D0031&quot;/&gt;&lt;wsp:rsid wsp:val=&quot;002D0F4D&quot;/&gt;&lt;wsp:rsid wsp:val=&quot;002D1430&quot;/&gt;&lt;wsp:rsid wsp:val=&quot;002D1E10&quot;/&gt;&lt;wsp:rsid wsp:val=&quot;002D2CD4&quot;/&gt;&lt;wsp:rsid wsp:val=&quot;002D2D94&quot;/&gt;&lt;wsp:rsid wsp:val=&quot;002D2E7D&quot;/&gt;&lt;wsp:rsid wsp:val=&quot;002D319D&quot;/&gt;&lt;wsp:rsid wsp:val=&quot;002D3577&quot;/&gt;&lt;wsp:rsid wsp:val=&quot;002D362F&quot;/&gt;&lt;wsp:rsid wsp:val=&quot;002D42EA&quot;/&gt;&lt;wsp:rsid wsp:val=&quot;002D5322&quot;/&gt;&lt;wsp:rsid wsp:val=&quot;002D55C6&quot;/&gt;&lt;wsp:rsid wsp:val=&quot;002D5677&quot;/&gt;&lt;wsp:rsid wsp:val=&quot;002D5AE7&quot;/&gt;&lt;wsp:rsid wsp:val=&quot;002D5C20&quot;/&gt;&lt;wsp:rsid wsp:val=&quot;002D5D07&quot;/&gt;&lt;wsp:rsid wsp:val=&quot;002D60F4&quot;/&gt;&lt;wsp:rsid wsp:val=&quot;002D6239&quot;/&gt;&lt;wsp:rsid wsp:val=&quot;002D700C&quot;/&gt;&lt;wsp:rsid wsp:val=&quot;002D709A&quot;/&gt;&lt;wsp:rsid wsp:val=&quot;002D7246&quot;/&gt;&lt;wsp:rsid wsp:val=&quot;002D7D37&quot;/&gt;&lt;wsp:rsid wsp:val=&quot;002D7DFF&quot;/&gt;&lt;wsp:rsid wsp:val=&quot;002E015F&quot;/&gt;&lt;wsp:rsid wsp:val=&quot;002E0BBF&quot;/&gt;&lt;wsp:rsid wsp:val=&quot;002E122B&quot;/&gt;&lt;wsp:rsid wsp:val=&quot;002E15C7&quot;/&gt;&lt;wsp:rsid wsp:val=&quot;002E2043&quot;/&gt;&lt;wsp:rsid wsp:val=&quot;002E2508&quot;/&gt;&lt;wsp:rsid wsp:val=&quot;002E25C3&quot;/&gt;&lt;wsp:rsid wsp:val=&quot;002E2826&quot;/&gt;&lt;wsp:rsid wsp:val=&quot;002E41CD&quot;/&gt;&lt;wsp:rsid wsp:val=&quot;002E4588&quot;/&gt;&lt;wsp:rsid wsp:val=&quot;002E468F&quot;/&gt;&lt;wsp:rsid wsp:val=&quot;002E4A2A&quot;/&gt;&lt;wsp:rsid wsp:val=&quot;002E524B&quot;/&gt;&lt;wsp:rsid wsp:val=&quot;002E5823&quot;/&gt;&lt;wsp:rsid wsp:val=&quot;002E643E&quot;/&gt;&lt;wsp:rsid wsp:val=&quot;002E65DB&quot;/&gt;&lt;wsp:rsid wsp:val=&quot;002E69A4&quot;/&gt;&lt;wsp:rsid wsp:val=&quot;002E6C81&quot;/&gt;&lt;wsp:rsid wsp:val=&quot;002E6E6F&quot;/&gt;&lt;wsp:rsid wsp:val=&quot;002E7001&quot;/&gt;&lt;wsp:rsid wsp:val=&quot;002F0016&quot;/&gt;&lt;wsp:rsid wsp:val=&quot;002F0E35&quot;/&gt;&lt;wsp:rsid wsp:val=&quot;002F2561&quot;/&gt;&lt;wsp:rsid wsp:val=&quot;002F2B6C&quot;/&gt;&lt;wsp:rsid wsp:val=&quot;002F37C2&quot;/&gt;&lt;wsp:rsid wsp:val=&quot;002F414A&quot;/&gt;&lt;wsp:rsid wsp:val=&quot;002F46B9&quot;/&gt;&lt;wsp:rsid wsp:val=&quot;002F5B5E&quot;/&gt;&lt;wsp:rsid wsp:val=&quot;002F5F19&quot;/&gt;&lt;wsp:rsid wsp:val=&quot;002F6F48&quot;/&gt;&lt;wsp:rsid wsp:val=&quot;002F6FF4&quot;/&gt;&lt;wsp:rsid wsp:val=&quot;002F7D09&quot;/&gt;&lt;wsp:rsid wsp:val=&quot;003006A0&quot;/&gt;&lt;wsp:rsid wsp:val=&quot;00300799&quot;/&gt;&lt;wsp:rsid wsp:val=&quot;00301C47&quot;/&gt;&lt;wsp:rsid wsp:val=&quot;003020B7&quot;/&gt;&lt;wsp:rsid wsp:val=&quot;00302139&quot;/&gt;&lt;wsp:rsid wsp:val=&quot;003022CE&quot;/&gt;&lt;wsp:rsid wsp:val=&quot;00303269&quot;/&gt;&lt;wsp:rsid wsp:val=&quot;00303292&quot;/&gt;&lt;wsp:rsid wsp:val=&quot;00303F29&quot;/&gt;&lt;wsp:rsid wsp:val=&quot;00304659&quot;/&gt;&lt;wsp:rsid wsp:val=&quot;00304816&quot;/&gt;&lt;wsp:rsid wsp:val=&quot;00305371&quot;/&gt;&lt;wsp:rsid wsp:val=&quot;00306019&quot;/&gt;&lt;wsp:rsid wsp:val=&quot;00307631&quot;/&gt;&lt;wsp:rsid wsp:val=&quot;003109D2&quot;/&gt;&lt;wsp:rsid wsp:val=&quot;00310A25&quot;/&gt;&lt;wsp:rsid wsp:val=&quot;003113EE&quot;/&gt;&lt;wsp:rsid wsp:val=&quot;00311688&quot;/&gt;&lt;wsp:rsid wsp:val=&quot;003118D6&quot;/&gt;&lt;wsp:rsid wsp:val=&quot;00311BE3&quot;/&gt;&lt;wsp:rsid wsp:val=&quot;0031245E&quot;/&gt;&lt;wsp:rsid wsp:val=&quot;003131F2&quot;/&gt;&lt;wsp:rsid wsp:val=&quot;00313805&quot;/&gt;&lt;wsp:rsid wsp:val=&quot;00314067&quot;/&gt;&lt;wsp:rsid wsp:val=&quot;00314622&quot;/&gt;&lt;wsp:rsid wsp:val=&quot;003152C8&quot;/&gt;&lt;wsp:rsid wsp:val=&quot;00315391&quot;/&gt;&lt;wsp:rsid wsp:val=&quot;003154D2&quot;/&gt;&lt;wsp:rsid wsp:val=&quot;003154FF&quot;/&gt;&lt;wsp:rsid wsp:val=&quot;00316405&quot;/&gt;&lt;wsp:rsid wsp:val=&quot;0032036E&quot;/&gt;&lt;wsp:rsid wsp:val=&quot;00320534&quot;/&gt;&lt;wsp:rsid wsp:val=&quot;003208F8&quot;/&gt;&lt;wsp:rsid wsp:val=&quot;00320C98&quot;/&gt;&lt;wsp:rsid wsp:val=&quot;00321A77&quot;/&gt;&lt;wsp:rsid wsp:val=&quot;0032243B&quot;/&gt;&lt;wsp:rsid wsp:val=&quot;0032262F&quot;/&gt;&lt;wsp:rsid wsp:val=&quot;003232A9&quot;/&gt;&lt;wsp:rsid wsp:val=&quot;0032407E&quot;/&gt;&lt;wsp:rsid wsp:val=&quot;00324457&quot;/&gt;&lt;wsp:rsid wsp:val=&quot;00324776&quot;/&gt;&lt;wsp:rsid wsp:val=&quot;0032483F&quot;/&gt;&lt;wsp:rsid wsp:val=&quot;0032549F&quot;/&gt;&lt;wsp:rsid wsp:val=&quot;003255A6&quot;/&gt;&lt;wsp:rsid wsp:val=&quot;00326495&quot;/&gt;&lt;wsp:rsid wsp:val=&quot;003274F5&quot;/&gt;&lt;wsp:rsid wsp:val=&quot;0032777E&quot;/&gt;&lt;wsp:rsid wsp:val=&quot;00330C34&quot;/&gt;&lt;wsp:rsid wsp:val=&quot;00331E18&quot;/&gt;&lt;wsp:rsid wsp:val=&quot;00331F59&quot;/&gt;&lt;wsp:rsid wsp:val=&quot;00332115&quot;/&gt;&lt;wsp:rsid wsp:val=&quot;00332723&quot;/&gt;&lt;wsp:rsid wsp:val=&quot;00332F84&quot;/&gt;&lt;wsp:rsid wsp:val=&quot;00333C6A&quot;/&gt;&lt;wsp:rsid wsp:val=&quot;00333D6B&quot;/&gt;&lt;wsp:rsid wsp:val=&quot;003345F3&quot;/&gt;&lt;wsp:rsid wsp:val=&quot;00334A24&quot;/&gt;&lt;wsp:rsid wsp:val=&quot;00334F0A&quot;/&gt;&lt;wsp:rsid wsp:val=&quot;00335C6B&quot;/&gt;&lt;wsp:rsid wsp:val=&quot;00336F0F&quot;/&gt;&lt;wsp:rsid wsp:val=&quot;003376CF&quot;/&gt;&lt;wsp:rsid wsp:val=&quot;00337C48&quot;/&gt;&lt;wsp:rsid wsp:val=&quot;00340011&quot;/&gt;&lt;wsp:rsid wsp:val=&quot;0034027E&quot;/&gt;&lt;wsp:rsid wsp:val=&quot;003411C2&quot;/&gt;&lt;wsp:rsid wsp:val=&quot;00341E36&quot;/&gt;&lt;wsp:rsid wsp:val=&quot;003420AB&quot;/&gt;&lt;wsp:rsid wsp:val=&quot;00343FBF&quot;/&gt;&lt;wsp:rsid wsp:val=&quot;003442DD&quot;/&gt;&lt;wsp:rsid wsp:val=&quot;0034440D&quot;/&gt;&lt;wsp:rsid wsp:val=&quot;00344C3B&quot;/&gt;&lt;wsp:rsid wsp:val=&quot;00344F30&quot;/&gt;&lt;wsp:rsid wsp:val=&quot;003450B3&quot;/&gt;&lt;wsp:rsid wsp:val=&quot;003452B0&quot;/&gt;&lt;wsp:rsid wsp:val=&quot;003455AC&quot;/&gt;&lt;wsp:rsid wsp:val=&quot;00345F7A&quot;/&gt;&lt;wsp:rsid wsp:val=&quot;003460F3&quot;/&gt;&lt;wsp:rsid wsp:val=&quot;0034611E&quot;/&gt;&lt;wsp:rsid wsp:val=&quot;00346E79&quot;/&gt;&lt;wsp:rsid wsp:val=&quot;00350633&quot;/&gt;&lt;wsp:rsid wsp:val=&quot;00350653&quot;/&gt;&lt;wsp:rsid wsp:val=&quot;003508E6&quot;/&gt;&lt;wsp:rsid wsp:val=&quot;00350B8F&quot;/&gt;&lt;wsp:rsid wsp:val=&quot;00350FCB&quot;/&gt;&lt;wsp:rsid wsp:val=&quot;0035100D&quot;/&gt;&lt;wsp:rsid wsp:val=&quot;00351503&quot;/&gt;&lt;wsp:rsid wsp:val=&quot;00352110&quot;/&gt;&lt;wsp:rsid wsp:val=&quot;00352713&quot;/&gt;&lt;wsp:rsid wsp:val=&quot;00353046&quot;/&gt;&lt;wsp:rsid wsp:val=&quot;00353096&quot;/&gt;&lt;wsp:rsid wsp:val=&quot;003534D3&quot;/&gt;&lt;wsp:rsid wsp:val=&quot;003546AC&quot;/&gt;&lt;wsp:rsid wsp:val=&quot;00354A70&quot;/&gt;&lt;wsp:rsid wsp:val=&quot;0035582F&quot;/&gt;&lt;wsp:rsid wsp:val=&quot;00355BBE&quot;/&gt;&lt;wsp:rsid wsp:val=&quot;003576A3&quot;/&gt;&lt;wsp:rsid wsp:val=&quot;00360039&quot;/&gt;&lt;wsp:rsid wsp:val=&quot;00360336&quot;/&gt;&lt;wsp:rsid wsp:val=&quot;003603AE&quot;/&gt;&lt;wsp:rsid wsp:val=&quot;003606A5&quot;/&gt;&lt;wsp:rsid wsp:val=&quot;00360C42&quot;/&gt;&lt;wsp:rsid wsp:val=&quot;00360DD2&quot;/&gt;&lt;wsp:rsid wsp:val=&quot;00360F20&quot;/&gt;&lt;wsp:rsid wsp:val=&quot;003615C0&quot;/&gt;&lt;wsp:rsid wsp:val=&quot;00362CF0&quot;/&gt;&lt;wsp:rsid wsp:val=&quot;00362D04&quot;/&gt;&lt;wsp:rsid wsp:val=&quot;0036338C&quot;/&gt;&lt;wsp:rsid wsp:val=&quot;0036383A&quot;/&gt;&lt;wsp:rsid wsp:val=&quot;00363896&quot;/&gt;&lt;wsp:rsid wsp:val=&quot;00364DD8&quot;/&gt;&lt;wsp:rsid wsp:val=&quot;00364E30&quot;/&gt;&lt;wsp:rsid wsp:val=&quot;00365173&quot;/&gt;&lt;wsp:rsid wsp:val=&quot;00365DAB&quot;/&gt;&lt;wsp:rsid wsp:val=&quot;00365F3D&quot;/&gt;&lt;wsp:rsid wsp:val=&quot;00365FB6&quot;/&gt;&lt;wsp:rsid wsp:val=&quot;003666A5&quot;/&gt;&lt;wsp:rsid wsp:val=&quot;003667E5&quot;/&gt;&lt;wsp:rsid wsp:val=&quot;00370524&quot;/&gt;&lt;wsp:rsid wsp:val=&quot;003712A2&quot;/&gt;&lt;wsp:rsid wsp:val=&quot;0037415A&quot;/&gt;&lt;wsp:rsid wsp:val=&quot;00374659&quot;/&gt;&lt;wsp:rsid wsp:val=&quot;003754DB&quot;/&gt;&lt;wsp:rsid wsp:val=&quot;0037567A&quot;/&gt;&lt;wsp:rsid wsp:val=&quot;003758D5&quot;/&gt;&lt;wsp:rsid wsp:val=&quot;00376A2D&quot;/&gt;&lt;wsp:rsid wsp:val=&quot;0037715F&quot;/&gt;&lt;wsp:rsid wsp:val=&quot;00380169&quot;/&gt;&lt;wsp:rsid wsp:val=&quot;00380698&quot;/&gt;&lt;wsp:rsid wsp:val=&quot;00381415&quot;/&gt;&lt;wsp:rsid wsp:val=&quot;00381BD0&quot;/&gt;&lt;wsp:rsid wsp:val=&quot;00382586&quot;/&gt;&lt;wsp:rsid wsp:val=&quot;00382FD4&quot;/&gt;&lt;wsp:rsid wsp:val=&quot;00383445&quot;/&gt;&lt;wsp:rsid wsp:val=&quot;003839CB&quot;/&gt;&lt;wsp:rsid wsp:val=&quot;00385540&quot;/&gt;&lt;wsp:rsid wsp:val=&quot;003859F2&quot;/&gt;&lt;wsp:rsid wsp:val=&quot;0038687D&quot;/&gt;&lt;wsp:rsid wsp:val=&quot;00387281&quot;/&gt;&lt;wsp:rsid wsp:val=&quot;003872FA&quot;/&gt;&lt;wsp:rsid wsp:val=&quot;00387845&quot;/&gt;&lt;wsp:rsid wsp:val=&quot;003879FB&quot;/&gt;&lt;wsp:rsid wsp:val=&quot;00387A19&quot;/&gt;&lt;wsp:rsid wsp:val=&quot;00387D7C&quot;/&gt;&lt;wsp:rsid wsp:val=&quot;00390875&quot;/&gt;&lt;wsp:rsid wsp:val=&quot;00390A5F&quot;/&gt;&lt;wsp:rsid wsp:val=&quot;00390F43&quot;/&gt;&lt;wsp:rsid wsp:val=&quot;003911ED&quot;/&gt;&lt;wsp:rsid wsp:val=&quot;00392A45&quot;/&gt;&lt;wsp:rsid wsp:val=&quot;00392E6F&quot;/&gt;&lt;wsp:rsid wsp:val=&quot;003935B1&quot;/&gt;&lt;wsp:rsid wsp:val=&quot;0039444F&quot;/&gt;&lt;wsp:rsid wsp:val=&quot;003944F1&quot;/&gt;&lt;wsp:rsid wsp:val=&quot;00394892&quot;/&gt;&lt;wsp:rsid wsp:val=&quot;003954F3&quot;/&gt;&lt;wsp:rsid wsp:val=&quot;0039552D&quot;/&gt;&lt;wsp:rsid wsp:val=&quot;00395B34&quot;/&gt;&lt;wsp:rsid wsp:val=&quot;00395C8E&quot;/&gt;&lt;wsp:rsid wsp:val=&quot;00395CA0&quot;/&gt;&lt;wsp:rsid wsp:val=&quot;00396646&quot;/&gt;&lt;wsp:rsid wsp:val=&quot;00397A3D&quot;/&gt;&lt;wsp:rsid wsp:val=&quot;00397CEB&quot;/&gt;&lt;wsp:rsid wsp:val=&quot;003A0432&quot;/&gt;&lt;wsp:rsid wsp:val=&quot;003A0607&quot;/&gt;&lt;wsp:rsid wsp:val=&quot;003A08BD&quot;/&gt;&lt;wsp:rsid wsp:val=&quot;003A124F&quot;/&gt;&lt;wsp:rsid wsp:val=&quot;003A16DA&quot;/&gt;&lt;wsp:rsid wsp:val=&quot;003A2563&quot;/&gt;&lt;wsp:rsid wsp:val=&quot;003A2D78&quot;/&gt;&lt;wsp:rsid wsp:val=&quot;003A327F&quot;/&gt;&lt;wsp:rsid wsp:val=&quot;003A35DC&quot;/&gt;&lt;wsp:rsid wsp:val=&quot;003A3FD5&quot;/&gt;&lt;wsp:rsid wsp:val=&quot;003A47B9&quot;/&gt;&lt;wsp:rsid wsp:val=&quot;003A4979&quot;/&gt;&lt;wsp:rsid wsp:val=&quot;003A5069&quot;/&gt;&lt;wsp:rsid wsp:val=&quot;003A50C9&quot;/&gt;&lt;wsp:rsid wsp:val=&quot;003A6242&quot;/&gt;&lt;wsp:rsid wsp:val=&quot;003A63FB&quot;/&gt;&lt;wsp:rsid wsp:val=&quot;003A713F&quot;/&gt;&lt;wsp:rsid wsp:val=&quot;003A7773&quot;/&gt;&lt;wsp:rsid wsp:val=&quot;003B0F47&quot;/&gt;&lt;wsp:rsid wsp:val=&quot;003B2621&quot;/&gt;&lt;wsp:rsid wsp:val=&quot;003B285C&quot;/&gt;&lt;wsp:rsid wsp:val=&quot;003B2D85&quot;/&gt;&lt;wsp:rsid wsp:val=&quot;003B3BA0&quot;/&gt;&lt;wsp:rsid wsp:val=&quot;003B47B5&quot;/&gt;&lt;wsp:rsid wsp:val=&quot;003B6042&quot;/&gt;&lt;wsp:rsid wsp:val=&quot;003B6133&quot;/&gt;&lt;wsp:rsid wsp:val=&quot;003B7595&quot;/&gt;&lt;wsp:rsid wsp:val=&quot;003C057E&quot;/&gt;&lt;wsp:rsid wsp:val=&quot;003C0A9F&quot;/&gt;&lt;wsp:rsid wsp:val=&quot;003C0E74&quot;/&gt;&lt;wsp:rsid wsp:val=&quot;003C0F53&quot;/&gt;&lt;wsp:rsid wsp:val=&quot;003C10D5&quot;/&gt;&lt;wsp:rsid wsp:val=&quot;003C1D1F&quot;/&gt;&lt;wsp:rsid wsp:val=&quot;003C1D8E&quot;/&gt;&lt;wsp:rsid wsp:val=&quot;003C2832&quot;/&gt;&lt;wsp:rsid wsp:val=&quot;003C341D&quot;/&gt;&lt;wsp:rsid wsp:val=&quot;003C3F12&quot;/&gt;&lt;wsp:rsid wsp:val=&quot;003C5984&quot;/&gt;&lt;wsp:rsid wsp:val=&quot;003C692D&quot;/&gt;&lt;wsp:rsid wsp:val=&quot;003C6BBF&quot;/&gt;&lt;wsp:rsid wsp:val=&quot;003D06FB&quot;/&gt;&lt;wsp:rsid wsp:val=&quot;003D0A9D&quot;/&gt;&lt;wsp:rsid wsp:val=&quot;003D2940&quot;/&gt;&lt;wsp:rsid wsp:val=&quot;003D32BE&quot;/&gt;&lt;wsp:rsid wsp:val=&quot;003D3674&quot;/&gt;&lt;wsp:rsid wsp:val=&quot;003D389E&quot;/&gt;&lt;wsp:rsid wsp:val=&quot;003D4849&quot;/&gt;&lt;wsp:rsid wsp:val=&quot;003D48F4&quot;/&gt;&lt;wsp:rsid wsp:val=&quot;003D5089&quot;/&gt;&lt;wsp:rsid wsp:val=&quot;003D614B&quot;/&gt;&lt;wsp:rsid wsp:val=&quot;003D61F9&quot;/&gt;&lt;wsp:rsid wsp:val=&quot;003D6C3F&quot;/&gt;&lt;wsp:rsid wsp:val=&quot;003D78FB&quot;/&gt;&lt;wsp:rsid wsp:val=&quot;003E0C3E&quot;/&gt;&lt;wsp:rsid wsp:val=&quot;003E0DDA&quot;/&gt;&lt;wsp:rsid wsp:val=&quot;003E13D2&quot;/&gt;&lt;wsp:rsid wsp:val=&quot;003E22AB&quot;/&gt;&lt;wsp:rsid wsp:val=&quot;003E23A5&quot;/&gt;&lt;wsp:rsid wsp:val=&quot;003E34FC&quot;/&gt;&lt;wsp:rsid wsp:val=&quot;003E3629&quot;/&gt;&lt;wsp:rsid wsp:val=&quot;003E5931&quot;/&gt;&lt;wsp:rsid wsp:val=&quot;003E5960&quot;/&gt;&lt;wsp:rsid wsp:val=&quot;003E61AB&quot;/&gt;&lt;wsp:rsid wsp:val=&quot;003E674B&quot;/&gt;&lt;wsp:rsid wsp:val=&quot;003E6C4F&quot;/&gt;&lt;wsp:rsid wsp:val=&quot;003E74CE&quot;/&gt;&lt;wsp:rsid wsp:val=&quot;003F0051&quot;/&gt;&lt;wsp:rsid wsp:val=&quot;003F06B9&quot;/&gt;&lt;wsp:rsid wsp:val=&quot;003F0F99&quot;/&gt;&lt;wsp:rsid wsp:val=&quot;003F1BDD&quot;/&gt;&lt;wsp:rsid wsp:val=&quot;003F1D9D&quot;/&gt;&lt;wsp:rsid wsp:val=&quot;003F2216&quot;/&gt;&lt;wsp:rsid wsp:val=&quot;003F3177&quot;/&gt;&lt;wsp:rsid wsp:val=&quot;003F3EA6&quot;/&gt;&lt;wsp:rsid wsp:val=&quot;003F424B&quot;/&gt;&lt;wsp:rsid wsp:val=&quot;003F5112&quot;/&gt;&lt;wsp:rsid wsp:val=&quot;003F53F4&quot;/&gt;&lt;wsp:rsid wsp:val=&quot;003F5469&quot;/&gt;&lt;wsp:rsid wsp:val=&quot;003F5C93&quot;/&gt;&lt;wsp:rsid wsp:val=&quot;003F6511&quot;/&gt;&lt;wsp:rsid wsp:val=&quot;003F6B24&quot;/&gt;&lt;wsp:rsid wsp:val=&quot;003F724B&quot;/&gt;&lt;wsp:rsid wsp:val=&quot;003F7265&quot;/&gt;&lt;wsp:rsid wsp:val=&quot;003F7827&quot;/&gt;&lt;wsp:rsid wsp:val=&quot;003F7E08&quot;/&gt;&lt;wsp:rsid wsp:val=&quot;004002B4&quot;/&gt;&lt;wsp:rsid wsp:val=&quot;00400CA4&quot;/&gt;&lt;wsp:rsid wsp:val=&quot;00402FA3&quot;/&gt;&lt;wsp:rsid wsp:val=&quot;00404BBB&quot;/&gt;&lt;wsp:rsid wsp:val=&quot;00405539&quot;/&gt;&lt;wsp:rsid wsp:val=&quot;00405C95&quot;/&gt;&lt;wsp:rsid wsp:val=&quot;00406268&quot;/&gt;&lt;wsp:rsid wsp:val=&quot;004068B8&quot;/&gt;&lt;wsp:rsid wsp:val=&quot;00406EE5&quot;/&gt;&lt;wsp:rsid wsp:val=&quot;0040793D&quot;/&gt;&lt;wsp:rsid wsp:val=&quot;004079FE&quot;/&gt;&lt;wsp:rsid wsp:val=&quot;004101C4&quot;/&gt;&lt;wsp:rsid wsp:val=&quot;004117D8&quot;/&gt;&lt;wsp:rsid wsp:val=&quot;00412132&quot;/&gt;&lt;wsp:rsid wsp:val=&quot;00412668&quot;/&gt;&lt;wsp:rsid wsp:val=&quot;00412773&quot;/&gt;&lt;wsp:rsid wsp:val=&quot;00412D10&quot;/&gt;&lt;wsp:rsid wsp:val=&quot;00413E8E&quot;/&gt;&lt;wsp:rsid wsp:val=&quot;00414012&quot;/&gt;&lt;wsp:rsid wsp:val=&quot;00414105&quot;/&gt;&lt;wsp:rsid wsp:val=&quot;00414401&quot;/&gt;&lt;wsp:rsid wsp:val=&quot;0041464A&quot;/&gt;&lt;wsp:rsid wsp:val=&quot;00414939&quot;/&gt;&lt;wsp:rsid wsp:val=&quot;004153A7&quot;/&gt;&lt;wsp:rsid wsp:val=&quot;0041760A&quot;/&gt;&lt;wsp:rsid wsp:val=&quot;004177C1&quot;/&gt;&lt;wsp:rsid wsp:val=&quot;004224D4&quot;/&gt;&lt;wsp:rsid wsp:val=&quot;004228BE&quot;/&gt;&lt;wsp:rsid wsp:val=&quot;0042292F&quot;/&gt;&lt;wsp:rsid wsp:val=&quot;0042297C&quot;/&gt;&lt;wsp:rsid wsp:val=&quot;00422FAD&quot;/&gt;&lt;wsp:rsid wsp:val=&quot;0042395D&quot;/&gt;&lt;wsp:rsid wsp:val=&quot;0042457A&quot;/&gt;&lt;wsp:rsid wsp:val=&quot;004247C8&quot;/&gt;&lt;wsp:rsid wsp:val=&quot;004247E2&quot;/&gt;&lt;wsp:rsid wsp:val=&quot;0042489B&quot;/&gt;&lt;wsp:rsid wsp:val=&quot;00425790&quot;/&gt;&lt;wsp:rsid wsp:val=&quot;00425C2F&quot;/&gt;&lt;wsp:rsid wsp:val=&quot;004262A7&quot;/&gt;&lt;wsp:rsid wsp:val=&quot;0042674B&quot;/&gt;&lt;wsp:rsid wsp:val=&quot;00426B77&quot;/&gt;&lt;wsp:rsid wsp:val=&quot;00427B3E&quot;/&gt;&lt;wsp:rsid wsp:val=&quot;00427F43&quot;/&gt;&lt;wsp:rsid wsp:val=&quot;004304AD&quot;/&gt;&lt;wsp:rsid wsp:val=&quot;004308C4&quot;/&gt;&lt;wsp:rsid wsp:val=&quot;00430DB6&quot;/&gt;&lt;wsp:rsid wsp:val=&quot;00430E85&quot;/&gt;&lt;wsp:rsid wsp:val=&quot;004313FE&quot;/&gt;&lt;wsp:rsid wsp:val=&quot;00431424&quot;/&gt;&lt;wsp:rsid wsp:val=&quot;00431D86&quot;/&gt;&lt;wsp:rsid wsp:val=&quot;00431FA6&quot;/&gt;&lt;wsp:rsid wsp:val=&quot;004325B1&quot;/&gt;&lt;wsp:rsid wsp:val=&quot;004326EA&quot;/&gt;&lt;wsp:rsid wsp:val=&quot;00433EE6&quot;/&gt;&lt;wsp:rsid wsp:val=&quot;00435C29&quot;/&gt;&lt;wsp:rsid wsp:val=&quot;004366C5&quot;/&gt;&lt;wsp:rsid wsp:val=&quot;004368CA&quot;/&gt;&lt;wsp:rsid wsp:val=&quot;00436FA5&quot;/&gt;&lt;wsp:rsid wsp:val=&quot;00437983&quot;/&gt;&lt;wsp:rsid wsp:val=&quot;004379EF&quot;/&gt;&lt;wsp:rsid wsp:val=&quot;00437B2B&quot;/&gt;&lt;wsp:rsid wsp:val=&quot;00440A11&quot;/&gt;&lt;wsp:rsid wsp:val=&quot;004412A7&quot;/&gt;&lt;wsp:rsid wsp:val=&quot;00441350&quot;/&gt;&lt;wsp:rsid wsp:val=&quot;0044147E&quot;/&gt;&lt;wsp:rsid wsp:val=&quot;0044159F&quot;/&gt;&lt;wsp:rsid wsp:val=&quot;0044196B&quot;/&gt;&lt;wsp:rsid wsp:val=&quot;004420AD&quot;/&gt;&lt;wsp:rsid wsp:val=&quot;004429B5&quot;/&gt;&lt;wsp:rsid wsp:val=&quot;004431FA&quot;/&gt;&lt;wsp:rsid wsp:val=&quot;00443CEA&quot;/&gt;&lt;wsp:rsid wsp:val=&quot;00444599&quot;/&gt;&lt;wsp:rsid wsp:val=&quot;00444955&quot;/&gt;&lt;wsp:rsid wsp:val=&quot;00444F48&quot;/&gt;&lt;wsp:rsid wsp:val=&quot;00445187&quot;/&gt;&lt;wsp:rsid wsp:val=&quot;00445681&quot;/&gt;&lt;wsp:rsid wsp:val=&quot;0044570C&quot;/&gt;&lt;wsp:rsid wsp:val=&quot;00445C78&quot;/&gt;&lt;wsp:rsid wsp:val=&quot;004463CB&quot;/&gt;&lt;wsp:rsid wsp:val=&quot;00447AA2&quot;/&gt;&lt;wsp:rsid wsp:val=&quot;00450CEE&quot;/&gt;&lt;wsp:rsid wsp:val=&quot;004517EC&quot;/&gt;&lt;wsp:rsid wsp:val=&quot;00451867&quot;/&gt;&lt;wsp:rsid wsp:val=&quot;00451AAE&quot;/&gt;&lt;wsp:rsid wsp:val=&quot;00451B71&quot;/&gt;&lt;wsp:rsid wsp:val=&quot;00452111&quot;/&gt;&lt;wsp:rsid wsp:val=&quot;00452E03&quot;/&gt;&lt;wsp:rsid wsp:val=&quot;004534ED&quot;/&gt;&lt;wsp:rsid wsp:val=&quot;00453856&quot;/&gt;&lt;wsp:rsid wsp:val=&quot;0045392E&quot;/&gt;&lt;wsp:rsid wsp:val=&quot;00453EE5&quot;/&gt;&lt;wsp:rsid wsp:val=&quot;00454369&quot;/&gt;&lt;wsp:rsid wsp:val=&quot;004555FB&quot;/&gt;&lt;wsp:rsid wsp:val=&quot;00456561&quot;/&gt;&lt;wsp:rsid wsp:val=&quot;0046031F&quot;/&gt;&lt;wsp:rsid wsp:val=&quot;004603B3&quot;/&gt;&lt;wsp:rsid wsp:val=&quot;00460AF0&quot;/&gt;&lt;wsp:rsid wsp:val=&quot;004616F3&quot;/&gt;&lt;wsp:rsid wsp:val=&quot;004619B1&quot;/&gt;&lt;wsp:rsid wsp:val=&quot;00461B70&quot;/&gt;&lt;wsp:rsid wsp:val=&quot;004624C4&quot;/&gt;&lt;wsp:rsid wsp:val=&quot;004629B2&quot;/&gt;&lt;wsp:rsid wsp:val=&quot;00464258&quot;/&gt;&lt;wsp:rsid wsp:val=&quot;004647AF&quot;/&gt;&lt;wsp:rsid wsp:val=&quot;00464A35&quot;/&gt;&lt;wsp:rsid wsp:val=&quot;00464A63&quot;/&gt;&lt;wsp:rsid wsp:val=&quot;00464CBD&quot;/&gt;&lt;wsp:rsid wsp:val=&quot;00464DCD&quot;/&gt;&lt;wsp:rsid wsp:val=&quot;00465894&quot;/&gt;&lt;wsp:rsid wsp:val=&quot;0046699B&quot;/&gt;&lt;wsp:rsid wsp:val=&quot;0046712B&quot;/&gt;&lt;wsp:rsid wsp:val=&quot;00467650&quot;/&gt;&lt;wsp:rsid wsp:val=&quot;004676ED&quot;/&gt;&lt;wsp:rsid wsp:val=&quot;00471848&quot;/&gt;&lt;wsp:rsid wsp:val=&quot;00471A16&quot;/&gt;&lt;wsp:rsid wsp:val=&quot;00471ED0&quot;/&gt;&lt;wsp:rsid wsp:val=&quot;00472E18&quot;/&gt;&lt;wsp:rsid wsp:val=&quot;00472FE4&quot;/&gt;&lt;wsp:rsid wsp:val=&quot;004735B1&quot;/&gt;&lt;wsp:rsid wsp:val=&quot;00473B45&quot;/&gt;&lt;wsp:rsid wsp:val=&quot;00473BA5&quot;/&gt;&lt;wsp:rsid wsp:val=&quot;00473E39&quot;/&gt;&lt;wsp:rsid wsp:val=&quot;00475393&quot;/&gt;&lt;wsp:rsid wsp:val=&quot;004756B1&quot;/&gt;&lt;wsp:rsid wsp:val=&quot;0047586C&quot;/&gt;&lt;wsp:rsid wsp:val=&quot;00475BC1&quot;/&gt;&lt;wsp:rsid wsp:val=&quot;00476367&quot;/&gt;&lt;wsp:rsid wsp:val=&quot;0047671F&quot;/&gt;&lt;wsp:rsid wsp:val=&quot;00476F55&quot;/&gt;&lt;wsp:rsid wsp:val=&quot;0047755C&quot;/&gt;&lt;wsp:rsid wsp:val=&quot;00477967&quot;/&gt;&lt;wsp:rsid wsp:val=&quot;00480A2E&quot;/&gt;&lt;wsp:rsid wsp:val=&quot;00480DC2&quot;/&gt;&lt;wsp:rsid wsp:val=&quot;00480FE7&quot;/&gt;&lt;wsp:rsid wsp:val=&quot;0048145D&quot;/&gt;&lt;wsp:rsid wsp:val=&quot;00481E55&quot;/&gt;&lt;wsp:rsid wsp:val=&quot;004825BE&quot;/&gt;&lt;wsp:rsid wsp:val=&quot;00482734&quot;/&gt;&lt;wsp:rsid wsp:val=&quot;00483142&quot;/&gt;&lt;wsp:rsid wsp:val=&quot;00483436&quot;/&gt;&lt;wsp:rsid wsp:val=&quot;00483F50&quot;/&gt;&lt;wsp:rsid wsp:val=&quot;00483F53&quot;/&gt;&lt;wsp:rsid wsp:val=&quot;004848E1&quot;/&gt;&lt;wsp:rsid wsp:val=&quot;0048493C&quot;/&gt;&lt;wsp:rsid wsp:val=&quot;00485CFA&quot;/&gt;&lt;wsp:rsid wsp:val=&quot;0048621A&quot;/&gt;&lt;wsp:rsid wsp:val=&quot;004865E9&quot;/&gt;&lt;wsp:rsid wsp:val=&quot;00486E64&quot;/&gt;&lt;wsp:rsid wsp:val=&quot;00487397&quot;/&gt;&lt;wsp:rsid wsp:val=&quot;00487BDF&quot;/&gt;&lt;wsp:rsid wsp:val=&quot;00487CE4&quot;/&gt;&lt;wsp:rsid wsp:val=&quot;004904C8&quot;/&gt;&lt;wsp:rsid wsp:val=&quot;004907A9&quot;/&gt;&lt;wsp:rsid wsp:val=&quot;004909A9&quot;/&gt;&lt;wsp:rsid wsp:val=&quot;00490A3A&quot;/&gt;&lt;wsp:rsid wsp:val=&quot;00490D4B&quot;/&gt;&lt;wsp:rsid wsp:val=&quot;004910F7&quot;/&gt;&lt;wsp:rsid wsp:val=&quot;00491178&quot;/&gt;&lt;wsp:rsid wsp:val=&quot;00491765&quot;/&gt;&lt;wsp:rsid wsp:val=&quot;00491D17&quot;/&gt;&lt;wsp:rsid wsp:val=&quot;00492544&quot;/&gt;&lt;wsp:rsid wsp:val=&quot;00492780&quot;/&gt;&lt;wsp:rsid wsp:val=&quot;00492EB1&quot;/&gt;&lt;wsp:rsid wsp:val=&quot;0049385C&quot;/&gt;&lt;wsp:rsid wsp:val=&quot;004967F9&quot;/&gt;&lt;wsp:rsid wsp:val=&quot;00496A30&quot;/&gt;&lt;wsp:rsid wsp:val=&quot;0049761C&quot;/&gt;&lt;wsp:rsid wsp:val=&quot;004A0087&quot;/&gt;&lt;wsp:rsid wsp:val=&quot;004A0483&quot;/&gt;&lt;wsp:rsid wsp:val=&quot;004A094F&quot;/&gt;&lt;wsp:rsid wsp:val=&quot;004A102B&quot;/&gt;&lt;wsp:rsid wsp:val=&quot;004A243A&quot;/&gt;&lt;wsp:rsid wsp:val=&quot;004A244F&quot;/&gt;&lt;wsp:rsid wsp:val=&quot;004A3F79&quot;/&gt;&lt;wsp:rsid wsp:val=&quot;004A438A&quot;/&gt;&lt;wsp:rsid wsp:val=&quot;004A486D&quot;/&gt;&lt;wsp:rsid wsp:val=&quot;004A5228&quot;/&gt;&lt;wsp:rsid wsp:val=&quot;004A5E5C&quot;/&gt;&lt;wsp:rsid wsp:val=&quot;004A625A&quot;/&gt;&lt;wsp:rsid wsp:val=&quot;004A6368&quot;/&gt;&lt;wsp:rsid wsp:val=&quot;004A68D8&quot;/&gt;&lt;wsp:rsid wsp:val=&quot;004A6C9F&quot;/&gt;&lt;wsp:rsid wsp:val=&quot;004A7BA1&quot;/&gt;&lt;wsp:rsid wsp:val=&quot;004B0E0E&quot;/&gt;&lt;wsp:rsid wsp:val=&quot;004B0E44&quot;/&gt;&lt;wsp:rsid wsp:val=&quot;004B1B01&quot;/&gt;&lt;wsp:rsid wsp:val=&quot;004B1D33&quot;/&gt;&lt;wsp:rsid wsp:val=&quot;004B20DA&quot;/&gt;&lt;wsp:rsid wsp:val=&quot;004B30D3&quot;/&gt;&lt;wsp:rsid wsp:val=&quot;004B410D&quot;/&gt;&lt;wsp:rsid wsp:val=&quot;004B4451&quot;/&gt;&lt;wsp:rsid wsp:val=&quot;004B4618&quot;/&gt;&lt;wsp:rsid wsp:val=&quot;004B4BBA&quot;/&gt;&lt;wsp:rsid wsp:val=&quot;004B4CFE&quot;/&gt;&lt;wsp:rsid wsp:val=&quot;004B5330&quot;/&gt;&lt;wsp:rsid wsp:val=&quot;004B54FF&quot;/&gt;&lt;wsp:rsid wsp:val=&quot;004B5560&quot;/&gt;&lt;wsp:rsid wsp:val=&quot;004B7238&quot;/&gt;&lt;wsp:rsid wsp:val=&quot;004B7F05&quot;/&gt;&lt;wsp:rsid wsp:val=&quot;004C0D09&quot;/&gt;&lt;wsp:rsid wsp:val=&quot;004C16BF&quot;/&gt;&lt;wsp:rsid wsp:val=&quot;004C1812&quot;/&gt;&lt;wsp:rsid wsp:val=&quot;004C1AF0&quot;/&gt;&lt;wsp:rsid wsp:val=&quot;004C20C0&quot;/&gt;&lt;wsp:rsid wsp:val=&quot;004C3994&quot;/&gt;&lt;wsp:rsid wsp:val=&quot;004C3DEA&quot;/&gt;&lt;wsp:rsid wsp:val=&quot;004C3E06&quot;/&gt;&lt;wsp:rsid wsp:val=&quot;004C46FE&quot;/&gt;&lt;wsp:rsid wsp:val=&quot;004C5D83&quot;/&gt;&lt;wsp:rsid wsp:val=&quot;004C671D&quot;/&gt;&lt;wsp:rsid wsp:val=&quot;004C6C18&quot;/&gt;&lt;wsp:rsid wsp:val=&quot;004C6EA1&quot;/&gt;&lt;wsp:rsid wsp:val=&quot;004C7059&quot;/&gt;&lt;wsp:rsid wsp:val=&quot;004C7697&quot;/&gt;&lt;wsp:rsid wsp:val=&quot;004C7DDF&quot;/&gt;&lt;wsp:rsid wsp:val=&quot;004C7E0E&quot;/&gt;&lt;wsp:rsid wsp:val=&quot;004C7F40&quot;/&gt;&lt;wsp:rsid wsp:val=&quot;004D0027&quot;/&gt;&lt;wsp:rsid wsp:val=&quot;004D066E&quot;/&gt;&lt;wsp:rsid wsp:val=&quot;004D07C0&quot;/&gt;&lt;wsp:rsid wsp:val=&quot;004D1C01&quot;/&gt;&lt;wsp:rsid wsp:val=&quot;004D1F5B&quot;/&gt;&lt;wsp:rsid wsp:val=&quot;004D27B6&quot;/&gt;&lt;wsp:rsid wsp:val=&quot;004D2A48&quot;/&gt;&lt;wsp:rsid wsp:val=&quot;004D34D8&quot;/&gt;&lt;wsp:rsid wsp:val=&quot;004D355F&quot;/&gt;&lt;wsp:rsid wsp:val=&quot;004D3CA0&quot;/&gt;&lt;wsp:rsid wsp:val=&quot;004D432E&quot;/&gt;&lt;wsp:rsid wsp:val=&quot;004D4B9F&quot;/&gt;&lt;wsp:rsid wsp:val=&quot;004D4FE2&quot;/&gt;&lt;wsp:rsid wsp:val=&quot;004D4FF4&quot;/&gt;&lt;wsp:rsid wsp:val=&quot;004D57A5&quot;/&gt;&lt;wsp:rsid wsp:val=&quot;004D5E68&quot;/&gt;&lt;wsp:rsid wsp:val=&quot;004D6921&quot;/&gt;&lt;wsp:rsid wsp:val=&quot;004D6FBE&quot;/&gt;&lt;wsp:rsid wsp:val=&quot;004D779B&quot;/&gt;&lt;wsp:rsid wsp:val=&quot;004E09FA&quot;/&gt;&lt;wsp:rsid wsp:val=&quot;004E0A7C&quot;/&gt;&lt;wsp:rsid wsp:val=&quot;004E0B5F&quot;/&gt;&lt;wsp:rsid wsp:val=&quot;004E0D2E&quot;/&gt;&lt;wsp:rsid wsp:val=&quot;004E1166&quot;/&gt;&lt;wsp:rsid wsp:val=&quot;004E29AD&quot;/&gt;&lt;wsp:rsid wsp:val=&quot;004E2CF8&quot;/&gt;&lt;wsp:rsid wsp:val=&quot;004E2ED0&quot;/&gt;&lt;wsp:rsid wsp:val=&quot;004E2F2E&quot;/&gt;&lt;wsp:rsid wsp:val=&quot;004E3747&quot;/&gt;&lt;wsp:rsid wsp:val=&quot;004E3E5D&quot;/&gt;&lt;wsp:rsid wsp:val=&quot;004E4138&quot;/&gt;&lt;wsp:rsid wsp:val=&quot;004E43B3&quot;/&gt;&lt;wsp:rsid wsp:val=&quot;004E5220&quot;/&gt;&lt;wsp:rsid wsp:val=&quot;004E5E00&quot;/&gt;&lt;wsp:rsid wsp:val=&quot;004E605B&quot;/&gt;&lt;wsp:rsid wsp:val=&quot;004E64E8&quot;/&gt;&lt;wsp:rsid wsp:val=&quot;004E6DB9&quot;/&gt;&lt;wsp:rsid wsp:val=&quot;004E7394&quot;/&gt;&lt;wsp:rsid wsp:val=&quot;004E7E10&quot;/&gt;&lt;wsp:rsid wsp:val=&quot;004F0E1C&quot;/&gt;&lt;wsp:rsid wsp:val=&quot;004F1E6C&quot;/&gt;&lt;wsp:rsid wsp:val=&quot;004F2150&quot;/&gt;&lt;wsp:rsid wsp:val=&quot;004F244D&quot;/&gt;&lt;wsp:rsid wsp:val=&quot;004F3266&quot;/&gt;&lt;wsp:rsid wsp:val=&quot;004F32E1&quot;/&gt;&lt;wsp:rsid wsp:val=&quot;004F33A2&quot;/&gt;&lt;wsp:rsid wsp:val=&quot;004F3EF2&quot;/&gt;&lt;wsp:rsid wsp:val=&quot;004F4375&quot;/&gt;&lt;wsp:rsid wsp:val=&quot;004F4CBB&quot;/&gt;&lt;wsp:rsid wsp:val=&quot;004F62EF&quot;/&gt;&lt;wsp:rsid wsp:val=&quot;004F6A38&quot;/&gt;&lt;wsp:rsid wsp:val=&quot;004F77FA&quot;/&gt;&lt;wsp:rsid wsp:val=&quot;00500794&quot;/&gt;&lt;wsp:rsid wsp:val=&quot;00500F0E&quot;/&gt;&lt;wsp:rsid wsp:val=&quot;00501830&quot;/&gt;&lt;wsp:rsid wsp:val=&quot;00501C1C&quot;/&gt;&lt;wsp:rsid wsp:val=&quot;00502302&quot;/&gt;&lt;wsp:rsid wsp:val=&quot;005023AA&quot;/&gt;&lt;wsp:rsid wsp:val=&quot;00502EB5&quot;/&gt;&lt;wsp:rsid wsp:val=&quot;005039AF&quot;/&gt;&lt;wsp:rsid wsp:val=&quot;00504027&quot;/&gt;&lt;wsp:rsid wsp:val=&quot;005042C1&quot;/&gt;&lt;wsp:rsid wsp:val=&quot;00504B16&quot;/&gt;&lt;wsp:rsid wsp:val=&quot;005072D4&quot;/&gt;&lt;wsp:rsid wsp:val=&quot;005106CA&quot;/&gt;&lt;wsp:rsid wsp:val=&quot;00510F0A&quot;/&gt;&lt;wsp:rsid wsp:val=&quot;00510F11&quot;/&gt;&lt;wsp:rsid wsp:val=&quot;005114EC&quot;/&gt;&lt;wsp:rsid wsp:val=&quot;00511F1D&quot;/&gt;&lt;wsp:rsid wsp:val=&quot;0051200A&quot;/&gt;&lt;wsp:rsid wsp:val=&quot;0051225C&quot;/&gt;&lt;wsp:rsid wsp:val=&quot;005125CA&quot;/&gt;&lt;wsp:rsid wsp:val=&quot;00512AFE&quot;/&gt;&lt;wsp:rsid wsp:val=&quot;00512C6D&quot;/&gt;&lt;wsp:rsid wsp:val=&quot;00512EA6&quot;/&gt;&lt;wsp:rsid wsp:val=&quot;00513572&quot;/&gt;&lt;wsp:rsid wsp:val=&quot;005147BD&quot;/&gt;&lt;wsp:rsid wsp:val=&quot;0051494F&quot;/&gt;&lt;wsp:rsid wsp:val=&quot;00515077&quot;/&gt;&lt;wsp:rsid wsp:val=&quot;005154C1&quot;/&gt;&lt;wsp:rsid wsp:val=&quot;0051584A&quot;/&gt;&lt;wsp:rsid wsp:val=&quot;00515D91&quot;/&gt;&lt;wsp:rsid wsp:val=&quot;00515EFF&quot;/&gt;&lt;wsp:rsid wsp:val=&quot;00516269&quot;/&gt;&lt;wsp:rsid wsp:val=&quot;005178AD&quot;/&gt;&lt;wsp:rsid wsp:val=&quot;00517EAD&quot;/&gt;&lt;wsp:rsid wsp:val=&quot;00517F72&quot;/&gt;&lt;wsp:rsid wsp:val=&quot;00517F73&quot;/&gt;&lt;wsp:rsid wsp:val=&quot;0052003D&quot;/&gt;&lt;wsp:rsid wsp:val=&quot;0052041F&quot;/&gt;&lt;wsp:rsid wsp:val=&quot;0052070D&quot;/&gt;&lt;wsp:rsid wsp:val=&quot;0052092E&quot;/&gt;&lt;wsp:rsid wsp:val=&quot;005217D9&quot;/&gt;&lt;wsp:rsid wsp:val=&quot;00521877&quot;/&gt;&lt;wsp:rsid wsp:val=&quot;00521D0E&quot;/&gt;&lt;wsp:rsid wsp:val=&quot;00521D3B&quot;/&gt;&lt;wsp:rsid wsp:val=&quot;00522C97&quot;/&gt;&lt;wsp:rsid wsp:val=&quot;00522D52&quot;/&gt;&lt;wsp:rsid wsp:val=&quot;00523256&quot;/&gt;&lt;wsp:rsid wsp:val=&quot;00523E32&quot;/&gt;&lt;wsp:rsid wsp:val=&quot;00523E82&quot;/&gt;&lt;wsp:rsid wsp:val=&quot;00524509&quot;/&gt;&lt;wsp:rsid wsp:val=&quot;00524A6C&quot;/&gt;&lt;wsp:rsid wsp:val=&quot;00524AD9&quot;/&gt;&lt;wsp:rsid wsp:val=&quot;00524D7E&quot;/&gt;&lt;wsp:rsid wsp:val=&quot;00525290&quot;/&gt;&lt;wsp:rsid wsp:val=&quot;00526210&quot;/&gt;&lt;wsp:rsid wsp:val=&quot;00526445&quot;/&gt;&lt;wsp:rsid wsp:val=&quot;00527592&quot;/&gt;&lt;wsp:rsid wsp:val=&quot;00527982&quot;/&gt;&lt;wsp:rsid wsp:val=&quot;00530245&quot;/&gt;&lt;wsp:rsid wsp:val=&quot;005302D2&quot;/&gt;&lt;wsp:rsid wsp:val=&quot;00530E61&quot;/&gt;&lt;wsp:rsid wsp:val=&quot;00532369&quot;/&gt;&lt;wsp:rsid wsp:val=&quot;00532AF3&quot;/&gt;&lt;wsp:rsid wsp:val=&quot;005330DC&quot;/&gt;&lt;wsp:rsid wsp:val=&quot;00533C7D&quot;/&gt;&lt;wsp:rsid wsp:val=&quot;00533D93&quot;/&gt;&lt;wsp:rsid wsp:val=&quot;005342BA&quot;/&gt;&lt;wsp:rsid wsp:val=&quot;00534B45&quot;/&gt;&lt;wsp:rsid wsp:val=&quot;00536A25&quot;/&gt;&lt;wsp:rsid wsp:val=&quot;00536A9D&quot;/&gt;&lt;wsp:rsid wsp:val=&quot;00537501&quot;/&gt;&lt;wsp:rsid wsp:val=&quot;00537738&quot;/&gt;&lt;wsp:rsid wsp:val=&quot;0053794F&quot;/&gt;&lt;wsp:rsid wsp:val=&quot;00537FAA&quot;/&gt;&lt;wsp:rsid wsp:val=&quot;00540EDE&quot;/&gt;&lt;wsp:rsid wsp:val=&quot;00541519&quot;/&gt;&lt;wsp:rsid wsp:val=&quot;005416B2&quot;/&gt;&lt;wsp:rsid wsp:val=&quot;00541B0F&quot;/&gt;&lt;wsp:rsid wsp:val=&quot;0054236A&quot;/&gt;&lt;wsp:rsid wsp:val=&quot;00542532&quot;/&gt;&lt;wsp:rsid wsp:val=&quot;005438E3&quot;/&gt;&lt;wsp:rsid wsp:val=&quot;00543E8C&quot;/&gt;&lt;wsp:rsid wsp:val=&quot;005448F7&quot;/&gt;&lt;wsp:rsid wsp:val=&quot;00544958&quot;/&gt;&lt;wsp:rsid wsp:val=&quot;00544BB6&quot;/&gt;&lt;wsp:rsid wsp:val=&quot;0054557B&quot;/&gt;&lt;wsp:rsid wsp:val=&quot;00545EE7&quot;/&gt;&lt;wsp:rsid wsp:val=&quot;00546693&quot;/&gt;&lt;wsp:rsid wsp:val=&quot;00546C5D&quot;/&gt;&lt;wsp:rsid wsp:val=&quot;005470C7&quot;/&gt;&lt;wsp:rsid wsp:val=&quot;005471B7&quot;/&gt;&lt;wsp:rsid wsp:val=&quot;00547997&quot;/&gt;&lt;wsp:rsid wsp:val=&quot;005479D6&quot;/&gt;&lt;wsp:rsid wsp:val=&quot;0055106B&quot;/&gt;&lt;wsp:rsid wsp:val=&quot;005515E8&quot;/&gt;&lt;wsp:rsid wsp:val=&quot;00551CE9&quot;/&gt;&lt;wsp:rsid wsp:val=&quot;005527A1&quot;/&gt;&lt;wsp:rsid wsp:val=&quot;00552C36&quot;/&gt;&lt;wsp:rsid wsp:val=&quot;00552DE5&quot;/&gt;&lt;wsp:rsid wsp:val=&quot;00553B6C&quot;/&gt;&lt;wsp:rsid wsp:val=&quot;00553C1F&quot;/&gt;&lt;wsp:rsid wsp:val=&quot;0055419C&quot;/&gt;&lt;wsp:rsid wsp:val=&quot;00554B3D&quot;/&gt;&lt;wsp:rsid wsp:val=&quot;0055531B&quot;/&gt;&lt;wsp:rsid wsp:val=&quot;00555878&quot;/&gt;&lt;wsp:rsid wsp:val=&quot;00555B7B&quot;/&gt;&lt;wsp:rsid wsp:val=&quot;00556757&quot;/&gt;&lt;wsp:rsid wsp:val=&quot;00557672&quot;/&gt;&lt;wsp:rsid wsp:val=&quot;00560502&quot;/&gt;&lt;wsp:rsid wsp:val=&quot;005609B7&quot;/&gt;&lt;wsp:rsid wsp:val=&quot;00560E7A&quot;/&gt;&lt;wsp:rsid wsp:val=&quot;00561026&quot;/&gt;&lt;wsp:rsid wsp:val=&quot;00562D36&quot;/&gt;&lt;wsp:rsid wsp:val=&quot;00564AE7&quot;/&gt;&lt;wsp:rsid wsp:val=&quot;00564B91&quot;/&gt;&lt;wsp:rsid wsp:val=&quot;00565EA7&quot;/&gt;&lt;wsp:rsid wsp:val=&quot;00567262&quot;/&gt;&lt;wsp:rsid wsp:val=&quot;0056764E&quot;/&gt;&lt;wsp:rsid wsp:val=&quot;00567738&quot;/&gt;&lt;wsp:rsid wsp:val=&quot;00567B23&quot;/&gt;&lt;wsp:rsid wsp:val=&quot;00567B65&quot;/&gt;&lt;wsp:rsid wsp:val=&quot;00570BAC&quot;/&gt;&lt;wsp:rsid wsp:val=&quot;00570D30&quot;/&gt;&lt;wsp:rsid wsp:val=&quot;00570FA9&quot;/&gt;&lt;wsp:rsid wsp:val=&quot;00571225&quot;/&gt;&lt;wsp:rsid wsp:val=&quot;00571FE1&quot;/&gt;&lt;wsp:rsid wsp:val=&quot;00572039&quot;/&gt;&lt;wsp:rsid wsp:val=&quot;005725D3&quot;/&gt;&lt;wsp:rsid wsp:val=&quot;005727EF&quot;/&gt;&lt;wsp:rsid wsp:val=&quot;005729D2&quot;/&gt;&lt;wsp:rsid wsp:val=&quot;00572AD4&quot;/&gt;&lt;wsp:rsid wsp:val=&quot;00572ECC&quot;/&gt;&lt;wsp:rsid wsp:val=&quot;00573322&quot;/&gt;&lt;wsp:rsid wsp:val=&quot;00573A46&quot;/&gt;&lt;wsp:rsid wsp:val=&quot;005743C2&quot;/&gt;&lt;wsp:rsid wsp:val=&quot;00574673&quot;/&gt;&lt;wsp:rsid wsp:val=&quot;005746DC&quot;/&gt;&lt;wsp:rsid wsp:val=&quot;00574813&quot;/&gt;&lt;wsp:rsid wsp:val=&quot;00575141&quot;/&gt;&lt;wsp:rsid wsp:val=&quot;005755CC&quot;/&gt;&lt;wsp:rsid wsp:val=&quot;00576078&quot;/&gt;&lt;wsp:rsid wsp:val=&quot;005760E4&quot;/&gt;&lt;wsp:rsid wsp:val=&quot;0057715C&quot;/&gt;&lt;wsp:rsid wsp:val=&quot;0057791C&quot;/&gt;&lt;wsp:rsid wsp:val=&quot;0058046A&quot;/&gt;&lt;wsp:rsid wsp:val=&quot;00580FF3&quot;/&gt;&lt;wsp:rsid wsp:val=&quot;0058129E&quot;/&gt;&lt;wsp:rsid wsp:val=&quot;005813A6&quot;/&gt;&lt;wsp:rsid wsp:val=&quot;00581B79&quot;/&gt;&lt;wsp:rsid wsp:val=&quot;00581C8B&quot;/&gt;&lt;wsp:rsid wsp:val=&quot;00581DDC&quot;/&gt;&lt;wsp:rsid wsp:val=&quot;00581E36&quot;/&gt;&lt;wsp:rsid wsp:val=&quot;00582720&quot;/&gt;&lt;wsp:rsid wsp:val=&quot;00582A69&quot;/&gt;&lt;wsp:rsid wsp:val=&quot;00582B43&quot;/&gt;&lt;wsp:rsid wsp:val=&quot;00582B63&quot;/&gt;&lt;wsp:rsid wsp:val=&quot;00583728&quot;/&gt;&lt;wsp:rsid wsp:val=&quot;00585137&quot;/&gt;&lt;wsp:rsid wsp:val=&quot;0058529F&quot;/&gt;&lt;wsp:rsid wsp:val=&quot;00586225&quot;/&gt;&lt;wsp:rsid wsp:val=&quot;00586791&quot;/&gt;&lt;wsp:rsid wsp:val=&quot;005871DC&quot;/&gt;&lt;wsp:rsid wsp:val=&quot;00587224&quot;/&gt;&lt;wsp:rsid wsp:val=&quot;005876D1&quot;/&gt;&lt;wsp:rsid wsp:val=&quot;00590BB5&quot;/&gt;&lt;wsp:rsid wsp:val=&quot;00591401&quot;/&gt;&lt;wsp:rsid wsp:val=&quot;0059149D&quot;/&gt;&lt;wsp:rsid wsp:val=&quot;00591ADE&quot;/&gt;&lt;wsp:rsid wsp:val=&quot;00592CE1&quot;/&gt;&lt;wsp:rsid wsp:val=&quot;00592F27&quot;/&gt;&lt;wsp:rsid wsp:val=&quot;00593A33&quot;/&gt;&lt;wsp:rsid wsp:val=&quot;00593DF1&quot;/&gt;&lt;wsp:rsid wsp:val=&quot;00596145&quot;/&gt;&lt;wsp:rsid wsp:val=&quot;00596754&quot;/&gt;&lt;wsp:rsid wsp:val=&quot;00596C74&quot;/&gt;&lt;wsp:rsid wsp:val=&quot;005977AC&quot;/&gt;&lt;wsp:rsid wsp:val=&quot;005A0CC1&quot;/&gt;&lt;wsp:rsid wsp:val=&quot;005A123B&quot;/&gt;&lt;wsp:rsid wsp:val=&quot;005A1459&quot;/&gt;&lt;wsp:rsid wsp:val=&quot;005A2095&quot;/&gt;&lt;wsp:rsid wsp:val=&quot;005A23FD&quot;/&gt;&lt;wsp:rsid wsp:val=&quot;005A34BF&quot;/&gt;&lt;wsp:rsid wsp:val=&quot;005A3537&quot;/&gt;&lt;wsp:rsid wsp:val=&quot;005A360B&quot;/&gt;&lt;wsp:rsid wsp:val=&quot;005A368B&quot;/&gt;&lt;wsp:rsid wsp:val=&quot;005A3957&quot;/&gt;&lt;wsp:rsid wsp:val=&quot;005A3978&quot;/&gt;&lt;wsp:rsid wsp:val=&quot;005A3A57&quot;/&gt;&lt;wsp:rsid wsp:val=&quot;005A430B&quot;/&gt;&lt;wsp:rsid wsp:val=&quot;005A5A08&quot;/&gt;&lt;wsp:rsid wsp:val=&quot;005A5C83&quot;/&gt;&lt;wsp:rsid wsp:val=&quot;005A5CE4&quot;/&gt;&lt;wsp:rsid wsp:val=&quot;005A5EF4&quot;/&gt;&lt;wsp:rsid wsp:val=&quot;005A62A5&quot;/&gt;&lt;wsp:rsid wsp:val=&quot;005A6BC1&quot;/&gt;&lt;wsp:rsid wsp:val=&quot;005A7FB3&quot;/&gt;&lt;wsp:rsid wsp:val=&quot;005B086B&quot;/&gt;&lt;wsp:rsid wsp:val=&quot;005B12A9&quot;/&gt;&lt;wsp:rsid wsp:val=&quot;005B16AD&quot;/&gt;&lt;wsp:rsid wsp:val=&quot;005B17F9&quot;/&gt;&lt;wsp:rsid wsp:val=&quot;005B1C8D&quot;/&gt;&lt;wsp:rsid wsp:val=&quot;005B206B&quot;/&gt;&lt;wsp:rsid wsp:val=&quot;005B2E65&quot;/&gt;&lt;wsp:rsid wsp:val=&quot;005B354D&quot;/&gt;&lt;wsp:rsid wsp:val=&quot;005B399F&quot;/&gt;&lt;wsp:rsid wsp:val=&quot;005B3A42&quot;/&gt;&lt;wsp:rsid wsp:val=&quot;005B3B93&quot;/&gt;&lt;wsp:rsid wsp:val=&quot;005B3DDA&quot;/&gt;&lt;wsp:rsid wsp:val=&quot;005B3FA4&quot;/&gt;&lt;wsp:rsid wsp:val=&quot;005B41A0&quot;/&gt;&lt;wsp:rsid wsp:val=&quot;005B4519&quot;/&gt;&lt;wsp:rsid wsp:val=&quot;005B476F&quot;/&gt;&lt;wsp:rsid wsp:val=&quot;005B5228&quot;/&gt;&lt;wsp:rsid wsp:val=&quot;005B5787&quot;/&gt;&lt;wsp:rsid wsp:val=&quot;005B5D45&quot;/&gt;&lt;wsp:rsid wsp:val=&quot;005B65C0&quot;/&gt;&lt;wsp:rsid wsp:val=&quot;005B68DB&quot;/&gt;&lt;wsp:rsid wsp:val=&quot;005B7055&quot;/&gt;&lt;wsp:rsid wsp:val=&quot;005B761D&quot;/&gt;&lt;wsp:rsid wsp:val=&quot;005B7866&quot;/&gt;&lt;wsp:rsid wsp:val=&quot;005C0C0E&quot;/&gt;&lt;wsp:rsid wsp:val=&quot;005C0E91&quot;/&gt;&lt;wsp:rsid wsp:val=&quot;005C14B3&quot;/&gt;&lt;wsp:rsid wsp:val=&quot;005C18E4&quot;/&gt;&lt;wsp:rsid wsp:val=&quot;005C1CEB&quot;/&gt;&lt;wsp:rsid wsp:val=&quot;005C1E93&quot;/&gt;&lt;wsp:rsid wsp:val=&quot;005C298D&quot;/&gt;&lt;wsp:rsid wsp:val=&quot;005C40DE&quot;/&gt;&lt;wsp:rsid wsp:val=&quot;005C40F1&quot;/&gt;&lt;wsp:rsid wsp:val=&quot;005C4673&quot;/&gt;&lt;wsp:rsid wsp:val=&quot;005C4E0B&quot;/&gt;&lt;wsp:rsid wsp:val=&quot;005C5D36&quot;/&gt;&lt;wsp:rsid wsp:val=&quot;005C72B9&quot;/&gt;&lt;wsp:rsid wsp:val=&quot;005C7343&quot;/&gt;&lt;wsp:rsid wsp:val=&quot;005C75FA&quot;/&gt;&lt;wsp:rsid wsp:val=&quot;005D0ADF&quot;/&gt;&lt;wsp:rsid wsp:val=&quot;005D1037&quot;/&gt;&lt;wsp:rsid wsp:val=&quot;005D18A9&quot;/&gt;&lt;wsp:rsid wsp:val=&quot;005D195F&quot;/&gt;&lt;wsp:rsid wsp:val=&quot;005D201F&quot;/&gt;&lt;wsp:rsid wsp:val=&quot;005D279F&quot;/&gt;&lt;wsp:rsid wsp:val=&quot;005D2AA8&quot;/&gt;&lt;wsp:rsid wsp:val=&quot;005D31DB&quot;/&gt;&lt;wsp:rsid wsp:val=&quot;005D3612&quot;/&gt;&lt;wsp:rsid wsp:val=&quot;005D4720&quot;/&gt;&lt;wsp:rsid wsp:val=&quot;005D4C0C&quot;/&gt;&lt;wsp:rsid wsp:val=&quot;005D5CEE&quot;/&gt;&lt;wsp:rsid wsp:val=&quot;005D60EC&quot;/&gt;&lt;wsp:rsid wsp:val=&quot;005D61FA&quot;/&gt;&lt;wsp:rsid wsp:val=&quot;005D629F&quot;/&gt;&lt;wsp:rsid wsp:val=&quot;005D62DD&quot;/&gt;&lt;wsp:rsid wsp:val=&quot;005D6A6D&quot;/&gt;&lt;wsp:rsid wsp:val=&quot;005D7198&quot;/&gt;&lt;wsp:rsid wsp:val=&quot;005D7AAD&quot;/&gt;&lt;wsp:rsid wsp:val=&quot;005E0070&quot;/&gt;&lt;wsp:rsid wsp:val=&quot;005E0B23&quot;/&gt;&lt;wsp:rsid wsp:val=&quot;005E0EAB&quot;/&gt;&lt;wsp:rsid wsp:val=&quot;005E0EAE&quot;/&gt;&lt;wsp:rsid wsp:val=&quot;005E10BC&quot;/&gt;&lt;wsp:rsid wsp:val=&quot;005E17C0&quot;/&gt;&lt;wsp:rsid wsp:val=&quot;005E1D89&quot;/&gt;&lt;wsp:rsid wsp:val=&quot;005E3303&quot;/&gt;&lt;wsp:rsid wsp:val=&quot;005E3DEA&quot;/&gt;&lt;wsp:rsid wsp:val=&quot;005E41CF&quot;/&gt;&lt;wsp:rsid wsp:val=&quot;005E4592&quot;/&gt;&lt;wsp:rsid wsp:val=&quot;005E51A7&quot;/&gt;&lt;wsp:rsid wsp:val=&quot;005E55FC&quot;/&gt;&lt;wsp:rsid wsp:val=&quot;005E5E0A&quot;/&gt;&lt;wsp:rsid wsp:val=&quot;005E67B7&quot;/&gt;&lt;wsp:rsid wsp:val=&quot;005E739D&quot;/&gt;&lt;wsp:rsid wsp:val=&quot;005E7A8A&quot;/&gt;&lt;wsp:rsid wsp:val=&quot;005F0138&quot;/&gt;&lt;wsp:rsid wsp:val=&quot;005F0152&quot;/&gt;&lt;wsp:rsid wsp:val=&quot;005F0CE8&quot;/&gt;&lt;wsp:rsid wsp:val=&quot;005F0E72&quot;/&gt;&lt;wsp:rsid wsp:val=&quot;005F2100&quot;/&gt;&lt;wsp:rsid wsp:val=&quot;005F2123&quot;/&gt;&lt;wsp:rsid wsp:val=&quot;005F2961&quot;/&gt;&lt;wsp:rsid wsp:val=&quot;005F2B7C&quot;/&gt;&lt;wsp:rsid wsp:val=&quot;005F303E&quot;/&gt;&lt;wsp:rsid wsp:val=&quot;005F37EC&quot;/&gt;&lt;wsp:rsid wsp:val=&quot;005F38A9&quot;/&gt;&lt;wsp:rsid wsp:val=&quot;005F3A80&quot;/&gt;&lt;wsp:rsid wsp:val=&quot;005F41C8&quot;/&gt;&lt;wsp:rsid wsp:val=&quot;005F4B57&quot;/&gt;&lt;wsp:rsid wsp:val=&quot;005F597A&quot;/&gt;&lt;wsp:rsid wsp:val=&quot;005F5D6F&quot;/&gt;&lt;wsp:rsid wsp:val=&quot;005F5ED5&quot;/&gt;&lt;wsp:rsid wsp:val=&quot;005F64E1&quot;/&gt;&lt;wsp:rsid wsp:val=&quot;005F74B0&quot;/&gt;&lt;wsp:rsid wsp:val=&quot;005F794D&quot;/&gt;&lt;wsp:rsid wsp:val=&quot;005F7C23&quot;/&gt;&lt;wsp:rsid wsp:val=&quot;005F7D27&quot;/&gt;&lt;wsp:rsid wsp:val=&quot;0060144D&quot;/&gt;&lt;wsp:rsid wsp:val=&quot;00601720&quot;/&gt;&lt;wsp:rsid wsp:val=&quot;00603C01&quot;/&gt;&lt;wsp:rsid wsp:val=&quot;00603EC5&quot;/&gt;&lt;wsp:rsid wsp:val=&quot;00604277&quot;/&gt;&lt;wsp:rsid wsp:val=&quot;00604663&quot;/&gt;&lt;wsp:rsid wsp:val=&quot;006051EF&quot;/&gt;&lt;wsp:rsid wsp:val=&quot;00605422&quot;/&gt;&lt;wsp:rsid wsp:val=&quot;006059A8&quot;/&gt;&lt;wsp:rsid wsp:val=&quot;00605B48&quot;/&gt;&lt;wsp:rsid wsp:val=&quot;00606101&quot;/&gt;&lt;wsp:rsid wsp:val=&quot;006069BA&quot;/&gt;&lt;wsp:rsid wsp:val=&quot;00606B1B&quot;/&gt;&lt;wsp:rsid wsp:val=&quot;0060760C&quot;/&gt;&lt;wsp:rsid wsp:val=&quot;0061060F&quot;/&gt;&lt;wsp:rsid wsp:val=&quot;00610ABB&quot;/&gt;&lt;wsp:rsid wsp:val=&quot;00610C9E&quot;/&gt;&lt;wsp:rsid wsp:val=&quot;00612EED&quot;/&gt;&lt;wsp:rsid wsp:val=&quot;00613F15&quot;/&gt;&lt;wsp:rsid wsp:val=&quot;0061426F&quot;/&gt;&lt;wsp:rsid wsp:val=&quot;00614BEC&quot;/&gt;&lt;wsp:rsid wsp:val=&quot;0061695A&quot;/&gt;&lt;wsp:rsid wsp:val=&quot;00616D13&quot;/&gt;&lt;wsp:rsid wsp:val=&quot;0061722D&quot;/&gt;&lt;wsp:rsid wsp:val=&quot;006201FF&quot;/&gt;&lt;wsp:rsid wsp:val=&quot;0062056A&quot;/&gt;&lt;wsp:rsid wsp:val=&quot;00620885&quot;/&gt;&lt;wsp:rsid wsp:val=&quot;00620980&quot;/&gt;&lt;wsp:rsid wsp:val=&quot;00620DCB&quot;/&gt;&lt;wsp:rsid wsp:val=&quot;0062160D&quot;/&gt;&lt;wsp:rsid wsp:val=&quot;006216FF&quot;/&gt;&lt;wsp:rsid wsp:val=&quot;0062385E&quot;/&gt;&lt;wsp:rsid wsp:val=&quot;00623951&quot;/&gt;&lt;wsp:rsid wsp:val=&quot;00623BC7&quot;/&gt;&lt;wsp:rsid wsp:val=&quot;00624019&quot;/&gt;&lt;wsp:rsid wsp:val=&quot;0062419A&quot;/&gt;&lt;wsp:rsid wsp:val=&quot;006242C2&quot;/&gt;&lt;wsp:rsid wsp:val=&quot;00624B20&quot;/&gt;&lt;wsp:rsid wsp:val=&quot;0062570D&quot;/&gt;&lt;wsp:rsid wsp:val=&quot;0062579C&quot;/&gt;&lt;wsp:rsid wsp:val=&quot;00625CC1&quot;/&gt;&lt;wsp:rsid wsp:val=&quot;0062671F&quot;/&gt;&lt;wsp:rsid wsp:val=&quot;0062694A&quot;/&gt;&lt;wsp:rsid wsp:val=&quot;00626B99&quot;/&gt;&lt;wsp:rsid wsp:val=&quot;00626BD4&quot;/&gt;&lt;wsp:rsid wsp:val=&quot;00626C37&quot;/&gt;&lt;wsp:rsid wsp:val=&quot;0062761E&quot;/&gt;&lt;wsp:rsid wsp:val=&quot;0062773C&quot;/&gt;&lt;wsp:rsid wsp:val=&quot;00627C79&quot;/&gt;&lt;wsp:rsid wsp:val=&quot;00630156&quot;/&gt;&lt;wsp:rsid wsp:val=&quot;00630495&quot;/&gt;&lt;wsp:rsid wsp:val=&quot;0063049B&quot;/&gt;&lt;wsp:rsid wsp:val=&quot;00631BF6&quot;/&gt;&lt;wsp:rsid wsp:val=&quot;0063393B&quot;/&gt;&lt;wsp:rsid wsp:val=&quot;00633FDF&quot;/&gt;&lt;wsp:rsid wsp:val=&quot;00634670&quot;/&gt;&lt;wsp:rsid wsp:val=&quot;0063479F&quot;/&gt;&lt;wsp:rsid wsp:val=&quot;006347B7&quot;/&gt;&lt;wsp:rsid wsp:val=&quot;00634BE5&quot;/&gt;&lt;wsp:rsid wsp:val=&quot;00634CC1&quot;/&gt;&lt;wsp:rsid wsp:val=&quot;00634D28&quot;/&gt;&lt;wsp:rsid wsp:val=&quot;00634FE1&quot;/&gt;&lt;wsp:rsid wsp:val=&quot;00634FF3&quot;/&gt;&lt;wsp:rsid wsp:val=&quot;00635FF2&quot;/&gt;&lt;wsp:rsid wsp:val=&quot;006364EF&quot;/&gt;&lt;wsp:rsid wsp:val=&quot;00636CE0&quot;/&gt;&lt;wsp:rsid wsp:val=&quot;00637024&quot;/&gt;&lt;wsp:rsid wsp:val=&quot;0063763F&quot;/&gt;&lt;wsp:rsid wsp:val=&quot;00640B96&quot;/&gt;&lt;wsp:rsid wsp:val=&quot;00640BAE&quot;/&gt;&lt;wsp:rsid wsp:val=&quot;00641CED&quot;/&gt;&lt;wsp:rsid wsp:val=&quot;00642008&quot;/&gt;&lt;wsp:rsid wsp:val=&quot;00643572&quot;/&gt;&lt;wsp:rsid wsp:val=&quot;00643A7E&quot;/&gt;&lt;wsp:rsid wsp:val=&quot;0064444F&quot;/&gt;&lt;wsp:rsid wsp:val=&quot;00644766&quot;/&gt;&lt;wsp:rsid wsp:val=&quot;006457AF&quot;/&gt;&lt;wsp:rsid wsp:val=&quot;006457EF&quot;/&gt;&lt;wsp:rsid wsp:val=&quot;0064616F&quot;/&gt;&lt;wsp:rsid wsp:val=&quot;00646871&quot;/&gt;&lt;wsp:rsid wsp:val=&quot;00646AF8&quot;/&gt;&lt;wsp:rsid wsp:val=&quot;00646E67&quot;/&gt;&lt;wsp:rsid wsp:val=&quot;0064768F&quot;/&gt;&lt;wsp:rsid wsp:val=&quot;00647BF0&quot;/&gt;&lt;wsp:rsid wsp:val=&quot;00647C74&quot;/&gt;&lt;wsp:rsid wsp:val=&quot;00650546&quot;/&gt;&lt;wsp:rsid wsp:val=&quot;00650DFB&quot;/&gt;&lt;wsp:rsid wsp:val=&quot;00651644&quot;/&gt;&lt;wsp:rsid wsp:val=&quot;00652BDC&quot;/&gt;&lt;wsp:rsid wsp:val=&quot;006530B9&quot;/&gt;&lt;wsp:rsid wsp:val=&quot;006536EC&quot;/&gt;&lt;wsp:rsid wsp:val=&quot;00653EE1&quot;/&gt;&lt;wsp:rsid wsp:val=&quot;0065493C&quot;/&gt;&lt;wsp:rsid wsp:val=&quot;00654A85&quot;/&gt;&lt;wsp:rsid wsp:val=&quot;00654CC3&quot;/&gt;&lt;wsp:rsid wsp:val=&quot;00654E6E&quot;/&gt;&lt;wsp:rsid wsp:val=&quot;00655835&quot;/&gt;&lt;wsp:rsid wsp:val=&quot;00655DAC&quot;/&gt;&lt;wsp:rsid wsp:val=&quot;006563BF&quot;/&gt;&lt;wsp:rsid wsp:val=&quot;006564A2&quot;/&gt;&lt;wsp:rsid wsp:val=&quot;00656A6C&quot;/&gt;&lt;wsp:rsid wsp:val=&quot;00657CB2&quot;/&gt;&lt;wsp:rsid wsp:val=&quot;006600FC&quot;/&gt;&lt;wsp:rsid wsp:val=&quot;00660248&quot;/&gt;&lt;wsp:rsid wsp:val=&quot;0066065F&quot;/&gt;&lt;wsp:rsid wsp:val=&quot;006607DB&quot;/&gt;&lt;wsp:rsid wsp:val=&quot;00660863&quot;/&gt;&lt;wsp:rsid wsp:val=&quot;00660DC8&quot;/&gt;&lt;wsp:rsid wsp:val=&quot;00661068&quot;/&gt;&lt;wsp:rsid wsp:val=&quot;006615A8&quot;/&gt;&lt;wsp:rsid wsp:val=&quot;00661673&quot;/&gt;&lt;wsp:rsid wsp:val=&quot;0066174E&quot;/&gt;&lt;wsp:rsid wsp:val=&quot;00661C2B&quot;/&gt;&lt;wsp:rsid wsp:val=&quot;006629A5&quot;/&gt;&lt;wsp:rsid wsp:val=&quot;00662D7C&quot;/&gt;&lt;wsp:rsid wsp:val=&quot;006638AA&quot;/&gt;&lt;wsp:rsid wsp:val=&quot;006638C5&quot;/&gt;&lt;wsp:rsid wsp:val=&quot;006640E9&quot;/&gt;&lt;wsp:rsid wsp:val=&quot;006648E1&quot;/&gt;&lt;wsp:rsid wsp:val=&quot;006653D9&quot;/&gt;&lt;wsp:rsid wsp:val=&quot;00665AB2&quot;/&gt;&lt;wsp:rsid wsp:val=&quot;00665E5D&quot;/&gt;&lt;wsp:rsid wsp:val=&quot;006666ED&quot;/&gt;&lt;wsp:rsid wsp:val=&quot;00667445&quot;/&gt;&lt;wsp:rsid wsp:val=&quot;00667F5A&quot;/&gt;&lt;wsp:rsid wsp:val=&quot;006706C2&quot;/&gt;&lt;wsp:rsid wsp:val=&quot;00670738&quot;/&gt;&lt;wsp:rsid wsp:val=&quot;00670A0B&quot;/&gt;&lt;wsp:rsid wsp:val=&quot;00670CA5&quot;/&gt;&lt;wsp:rsid wsp:val=&quot;00671608&quot;/&gt;&lt;wsp:rsid wsp:val=&quot;0067164C&quot;/&gt;&lt;wsp:rsid wsp:val=&quot;00671B14&quot;/&gt;&lt;wsp:rsid wsp:val=&quot;00671B2D&quot;/&gt;&lt;wsp:rsid wsp:val=&quot;00671C49&quot;/&gt;&lt;wsp:rsid wsp:val=&quot;0067210E&quot;/&gt;&lt;wsp:rsid wsp:val=&quot;006729FA&quot;/&gt;&lt;wsp:rsid wsp:val=&quot;00672FAF&quot;/&gt;&lt;wsp:rsid wsp:val=&quot;00673567&quot;/&gt;&lt;wsp:rsid wsp:val=&quot;0067367B&quot;/&gt;&lt;wsp:rsid wsp:val=&quot;00674EC0&quot;/&gt;&lt;wsp:rsid wsp:val=&quot;006754E1&quot;/&gt;&lt;wsp:rsid wsp:val=&quot;0067595A&quot;/&gt;&lt;wsp:rsid wsp:val=&quot;00675D40&quot;/&gt;&lt;wsp:rsid wsp:val=&quot;00675E09&quot;/&gt;&lt;wsp:rsid wsp:val=&quot;00675E18&quot;/&gt;&lt;wsp:rsid wsp:val=&quot;00676376&quot;/&gt;&lt;wsp:rsid wsp:val=&quot;0067659A&quot;/&gt;&lt;wsp:rsid wsp:val=&quot;0067755B&quot;/&gt;&lt;wsp:rsid wsp:val=&quot;00677699&quot;/&gt;&lt;wsp:rsid wsp:val=&quot;006800E4&quot;/&gt;&lt;wsp:rsid wsp:val=&quot;00680CE4&quot;/&gt;&lt;wsp:rsid wsp:val=&quot;00680DC4&quot;/&gt;&lt;wsp:rsid wsp:val=&quot;00681551&quot;/&gt;&lt;wsp:rsid wsp:val=&quot;006815AC&quot;/&gt;&lt;wsp:rsid wsp:val=&quot;0068166D&quot;/&gt;&lt;wsp:rsid wsp:val=&quot;00681697&quot;/&gt;&lt;wsp:rsid wsp:val=&quot;00681829&quot;/&gt;&lt;wsp:rsid wsp:val=&quot;006819FF&quot;/&gt;&lt;wsp:rsid wsp:val=&quot;0068235E&quot;/&gt;&lt;wsp:rsid wsp:val=&quot;0068263A&quot;/&gt;&lt;wsp:rsid wsp:val=&quot;00683632&quot;/&gt;&lt;wsp:rsid wsp:val=&quot;00684E0A&quot;/&gt;&lt;wsp:rsid wsp:val=&quot;00684E41&quot;/&gt;&lt;wsp:rsid wsp:val=&quot;00685BAB&quot;/&gt;&lt;wsp:rsid wsp:val=&quot;00686075&quot;/&gt;&lt;wsp:rsid wsp:val=&quot;006864BA&quot;/&gt;&lt;wsp:rsid wsp:val=&quot;006869C6&quot;/&gt;&lt;wsp:rsid wsp:val=&quot;0068726B&quot;/&gt;&lt;wsp:rsid wsp:val=&quot;00690537&quot;/&gt;&lt;wsp:rsid wsp:val=&quot;00690A50&quot;/&gt;&lt;wsp:rsid wsp:val=&quot;006917F5&quot;/&gt;&lt;wsp:rsid wsp:val=&quot;006920F7&quot;/&gt;&lt;wsp:rsid wsp:val=&quot;00693499&quot;/&gt;&lt;wsp:rsid wsp:val=&quot;006934CF&quot;/&gt;&lt;wsp:rsid wsp:val=&quot;00693D78&quot;/&gt;&lt;wsp:rsid wsp:val=&quot;006947B1&quot;/&gt;&lt;wsp:rsid wsp:val=&quot;0069529C&quot;/&gt;&lt;wsp:rsid wsp:val=&quot;00695631&quot;/&gt;&lt;wsp:rsid wsp:val=&quot;00695A86&quot;/&gt;&lt;wsp:rsid wsp:val=&quot;00695EBD&quot;/&gt;&lt;wsp:rsid wsp:val=&quot;0069613C&quot;/&gt;&lt;wsp:rsid wsp:val=&quot;00696674&quot;/&gt;&lt;wsp:rsid wsp:val=&quot;00696E5B&quot;/&gt;&lt;wsp:rsid wsp:val=&quot;00696EB9&quot;/&gt;&lt;wsp:rsid wsp:val=&quot;00696FF1&quot;/&gt;&lt;wsp:rsid wsp:val=&quot;0069729B&quot;/&gt;&lt;wsp:rsid wsp:val=&quot;00697326&quot;/&gt;&lt;wsp:rsid wsp:val=&quot;006979AB&quot;/&gt;&lt;wsp:rsid wsp:val=&quot;006A048D&quot;/&gt;&lt;wsp:rsid wsp:val=&quot;006A07EA&quot;/&gt;&lt;wsp:rsid wsp:val=&quot;006A08BA&quot;/&gt;&lt;wsp:rsid wsp:val=&quot;006A09FD&quot;/&gt;&lt;wsp:rsid wsp:val=&quot;006A1174&quot;/&gt;&lt;wsp:rsid wsp:val=&quot;006A133B&quot;/&gt;&lt;wsp:rsid wsp:val=&quot;006A16AB&quot;/&gt;&lt;wsp:rsid wsp:val=&quot;006A181A&quot;/&gt;&lt;wsp:rsid wsp:val=&quot;006A187D&quot;/&gt;&lt;wsp:rsid wsp:val=&quot;006A1DA2&quot;/&gt;&lt;wsp:rsid wsp:val=&quot;006A1E09&quot;/&gt;&lt;wsp:rsid wsp:val=&quot;006A3787&quot;/&gt;&lt;wsp:rsid wsp:val=&quot;006A3938&quot;/&gt;&lt;wsp:rsid wsp:val=&quot;006A50F1&quot;/&gt;&lt;wsp:rsid wsp:val=&quot;006A51EB&quot;/&gt;&lt;wsp:rsid wsp:val=&quot;006A5D96&quot;/&gt;&lt;wsp:rsid wsp:val=&quot;006A60A3&quot;/&gt;&lt;wsp:rsid wsp:val=&quot;006A6D17&quot;/&gt;&lt;wsp:rsid wsp:val=&quot;006A6D84&quot;/&gt;&lt;wsp:rsid wsp:val=&quot;006A7419&quot;/&gt;&lt;wsp:rsid wsp:val=&quot;006A7A4F&quot;/&gt;&lt;wsp:rsid wsp:val=&quot;006B21DB&quot;/&gt;&lt;wsp:rsid wsp:val=&quot;006B2291&quot;/&gt;&lt;wsp:rsid wsp:val=&quot;006B288A&quot;/&gt;&lt;wsp:rsid wsp:val=&quot;006B3643&quot;/&gt;&lt;wsp:rsid wsp:val=&quot;006B42E9&quot;/&gt;&lt;wsp:rsid wsp:val=&quot;006B43F3&quot;/&gt;&lt;wsp:rsid wsp:val=&quot;006B4548&quot;/&gt;&lt;wsp:rsid wsp:val=&quot;006B4CAE&quot;/&gt;&lt;wsp:rsid wsp:val=&quot;006B50A5&quot;/&gt;&lt;wsp:rsid wsp:val=&quot;006B5A25&quot;/&gt;&lt;wsp:rsid wsp:val=&quot;006B6202&quot;/&gt;&lt;wsp:rsid wsp:val=&quot;006B621A&quot;/&gt;&lt;wsp:rsid wsp:val=&quot;006B6B90&quot;/&gt;&lt;wsp:rsid wsp:val=&quot;006B6EE3&quot;/&gt;&lt;wsp:rsid wsp:val=&quot;006B6FD9&quot;/&gt;&lt;wsp:rsid wsp:val=&quot;006B74D2&quot;/&gt;&lt;wsp:rsid wsp:val=&quot;006B7577&quot;/&gt;&lt;wsp:rsid wsp:val=&quot;006B76F3&quot;/&gt;&lt;wsp:rsid wsp:val=&quot;006B781D&quot;/&gt;&lt;wsp:rsid wsp:val=&quot;006C0285&quot;/&gt;&lt;wsp:rsid wsp:val=&quot;006C13B5&quot;/&gt;&lt;wsp:rsid wsp:val=&quot;006C1867&quot;/&gt;&lt;wsp:rsid wsp:val=&quot;006C296E&quot;/&gt;&lt;wsp:rsid wsp:val=&quot;006C4303&quot;/&gt;&lt;wsp:rsid wsp:val=&quot;006C46BF&quot;/&gt;&lt;wsp:rsid wsp:val=&quot;006C4E7E&quot;/&gt;&lt;wsp:rsid wsp:val=&quot;006C56B5&quot;/&gt;&lt;wsp:rsid wsp:val=&quot;006C59CC&quot;/&gt;&lt;wsp:rsid wsp:val=&quot;006C6419&quot;/&gt;&lt;wsp:rsid wsp:val=&quot;006C6764&quot;/&gt;&lt;wsp:rsid wsp:val=&quot;006C6D66&quot;/&gt;&lt;wsp:rsid wsp:val=&quot;006C76C0&quot;/&gt;&lt;wsp:rsid wsp:val=&quot;006C79A1&quot;/&gt;&lt;wsp:rsid wsp:val=&quot;006D004F&quot;/&gt;&lt;wsp:rsid wsp:val=&quot;006D0256&quot;/&gt;&lt;wsp:rsid wsp:val=&quot;006D071B&quot;/&gt;&lt;wsp:rsid wsp:val=&quot;006D117B&quot;/&gt;&lt;wsp:rsid wsp:val=&quot;006D15EA&quot;/&gt;&lt;wsp:rsid wsp:val=&quot;006D23EE&quot;/&gt;&lt;wsp:rsid wsp:val=&quot;006D2797&quot;/&gt;&lt;wsp:rsid wsp:val=&quot;006D2D92&quot;/&gt;&lt;wsp:rsid wsp:val=&quot;006D361B&quot;/&gt;&lt;wsp:rsid wsp:val=&quot;006D40BE&quot;/&gt;&lt;wsp:rsid wsp:val=&quot;006D469A&quot;/&gt;&lt;wsp:rsid wsp:val=&quot;006D4A8B&quot;/&gt;&lt;wsp:rsid wsp:val=&quot;006D4FA4&quot;/&gt;&lt;wsp:rsid wsp:val=&quot;006D5775&quot;/&gt;&lt;wsp:rsid wsp:val=&quot;006D5C16&quot;/&gt;&lt;wsp:rsid wsp:val=&quot;006D5CD7&quot;/&gt;&lt;wsp:rsid wsp:val=&quot;006D5F69&quot;/&gt;&lt;wsp:rsid wsp:val=&quot;006D604C&quot;/&gt;&lt;wsp:rsid wsp:val=&quot;006D6424&quot;/&gt;&lt;wsp:rsid wsp:val=&quot;006D6827&quot;/&gt;&lt;wsp:rsid wsp:val=&quot;006E060C&quot;/&gt;&lt;wsp:rsid wsp:val=&quot;006E10F5&quot;/&gt;&lt;wsp:rsid wsp:val=&quot;006E1D92&quot;/&gt;&lt;wsp:rsid wsp:val=&quot;006E25C9&quot;/&gt;&lt;wsp:rsid wsp:val=&quot;006E2897&quot;/&gt;&lt;wsp:rsid wsp:val=&quot;006E2B50&quot;/&gt;&lt;wsp:rsid wsp:val=&quot;006E301D&quot;/&gt;&lt;wsp:rsid wsp:val=&quot;006E311E&quot;/&gt;&lt;wsp:rsid wsp:val=&quot;006E336F&quot;/&gt;&lt;wsp:rsid wsp:val=&quot;006E3726&quot;/&gt;&lt;wsp:rsid wsp:val=&quot;006E3793&quot;/&gt;&lt;wsp:rsid wsp:val=&quot;006E4886&quot;/&gt;&lt;wsp:rsid wsp:val=&quot;006E62E0&quot;/&gt;&lt;wsp:rsid wsp:val=&quot;006E6A47&quot;/&gt;&lt;wsp:rsid wsp:val=&quot;006E788D&quot;/&gt;&lt;wsp:rsid wsp:val=&quot;006F0B89&quot;/&gt;&lt;wsp:rsid wsp:val=&quot;006F1336&quot;/&gt;&lt;wsp:rsid wsp:val=&quot;006F2226&quot;/&gt;&lt;wsp:rsid wsp:val=&quot;006F342B&quot;/&gt;&lt;wsp:rsid wsp:val=&quot;006F405F&quot;/&gt;&lt;wsp:rsid wsp:val=&quot;006F4433&quot;/&gt;&lt;wsp:rsid wsp:val=&quot;006F4592&quot;/&gt;&lt;wsp:rsid wsp:val=&quot;006F48E2&quot;/&gt;&lt;wsp:rsid wsp:val=&quot;006F49D9&quot;/&gt;&lt;wsp:rsid wsp:val=&quot;006F6AB2&quot;/&gt;&lt;wsp:rsid wsp:val=&quot;006F73D2&quot;/&gt;&lt;wsp:rsid wsp:val=&quot;006F79FB&quot;/&gt;&lt;wsp:rsid wsp:val=&quot;006F7FD0&quot;/&gt;&lt;wsp:rsid wsp:val=&quot;007000F0&quot;/&gt;&lt;wsp:rsid wsp:val=&quot;007007F8&quot;/&gt;&lt;wsp:rsid wsp:val=&quot;0070139A&quot;/&gt;&lt;wsp:rsid wsp:val=&quot;00702889&quot;/&gt;&lt;wsp:rsid wsp:val=&quot;00703923&quot;/&gt;&lt;wsp:rsid wsp:val=&quot;00703A17&quot;/&gt;&lt;wsp:rsid wsp:val=&quot;00703DBA&quot;/&gt;&lt;wsp:rsid wsp:val=&quot;00703FA2&quot;/&gt;&lt;wsp:rsid wsp:val=&quot;00704CF7&quot;/&gt;&lt;wsp:rsid wsp:val=&quot;00705A42&quot;/&gt;&lt;wsp:rsid wsp:val=&quot;00705B66&quot;/&gt;&lt;wsp:rsid wsp:val=&quot;00706721&quot;/&gt;&lt;wsp:rsid wsp:val=&quot;00707681&quot;/&gt;&lt;wsp:rsid wsp:val=&quot;007078A9&quot;/&gt;&lt;wsp:rsid wsp:val=&quot;00707BAF&quot;/&gt;&lt;wsp:rsid wsp:val=&quot;007106A9&quot;/&gt;&lt;wsp:rsid wsp:val=&quot;00711633&quot;/&gt;&lt;wsp:rsid wsp:val=&quot;00711EC3&quot;/&gt;&lt;wsp:rsid wsp:val=&quot;0071260D&quot;/&gt;&lt;wsp:rsid wsp:val=&quot;00712957&quot;/&gt;&lt;wsp:rsid wsp:val=&quot;00712F90&quot;/&gt;&lt;wsp:rsid wsp:val=&quot;007133A2&quot;/&gt;&lt;wsp:rsid wsp:val=&quot;00714C1C&quot;/&gt;&lt;wsp:rsid wsp:val=&quot;007165F1&quot;/&gt;&lt;wsp:rsid wsp:val=&quot;007167E8&quot;/&gt;&lt;wsp:rsid wsp:val=&quot;00717A68&quot;/&gt;&lt;wsp:rsid wsp:val=&quot;00720298&quot;/&gt;&lt;wsp:rsid wsp:val=&quot;0072098C&quot;/&gt;&lt;wsp:rsid wsp:val=&quot;00721773&quot;/&gt;&lt;wsp:rsid wsp:val=&quot;00721E38&quot;/&gt;&lt;wsp:rsid wsp:val=&quot;00722E4B&quot;/&gt;&lt;wsp:rsid wsp:val=&quot;00722EE1&quot;/&gt;&lt;wsp:rsid wsp:val=&quot;0072322E&quot;/&gt;&lt;wsp:rsid wsp:val=&quot;007235D1&quot;/&gt;&lt;wsp:rsid wsp:val=&quot;00723D08&quot;/&gt;&lt;wsp:rsid wsp:val=&quot;007244BE&quot;/&gt;&lt;wsp:rsid wsp:val=&quot;00724739&quot;/&gt;&lt;wsp:rsid wsp:val=&quot;007247B1&quot;/&gt;&lt;wsp:rsid wsp:val=&quot;00724A65&quot;/&gt;&lt;wsp:rsid wsp:val=&quot;00725123&quot;/&gt;&lt;wsp:rsid wsp:val=&quot;007252D0&quot;/&gt;&lt;wsp:rsid wsp:val=&quot;00725A58&quot;/&gt;&lt;wsp:rsid wsp:val=&quot;0072668C&quot;/&gt;&lt;wsp:rsid wsp:val=&quot;0072685F&quot;/&gt;&lt;wsp:rsid wsp:val=&quot;007275EF&quot;/&gt;&lt;wsp:rsid wsp:val=&quot;00727DDD&quot;/&gt;&lt;wsp:rsid wsp:val=&quot;00730260&quot;/&gt;&lt;wsp:rsid wsp:val=&quot;0073091A&quot;/&gt;&lt;wsp:rsid wsp:val=&quot;0073131F&quot;/&gt;&lt;wsp:rsid wsp:val=&quot;00731444&quot;/&gt;&lt;wsp:rsid wsp:val=&quot;00731D75&quot;/&gt;&lt;wsp:rsid wsp:val=&quot;007323B2&quot;/&gt;&lt;wsp:rsid wsp:val=&quot;00732A91&quot;/&gt;&lt;wsp:rsid wsp:val=&quot;00733142&quot;/&gt;&lt;wsp:rsid wsp:val=&quot;00733216&quot;/&gt;&lt;wsp:rsid wsp:val=&quot;00733251&quot;/&gt;&lt;wsp:rsid wsp:val=&quot;007337AB&quot;/&gt;&lt;wsp:rsid wsp:val=&quot;007337FB&quot;/&gt;&lt;wsp:rsid wsp:val=&quot;00733C59&quot;/&gt;&lt;wsp:rsid wsp:val=&quot;00733F13&quot;/&gt;&lt;wsp:rsid wsp:val=&quot;0073432D&quot;/&gt;&lt;wsp:rsid wsp:val=&quot;00734444&quot;/&gt;&lt;wsp:rsid wsp:val=&quot;0073454B&quot;/&gt;&lt;wsp:rsid wsp:val=&quot;00734952&quot;/&gt;&lt;wsp:rsid wsp:val=&quot;00735BA7&quot;/&gt;&lt;wsp:rsid wsp:val=&quot;007361B1&quot;/&gt;&lt;wsp:rsid wsp:val=&quot;00737505&quot;/&gt;&lt;wsp:rsid wsp:val=&quot;00740037&quot;/&gt;&lt;wsp:rsid wsp:val=&quot;0074003A&quot;/&gt;&lt;wsp:rsid wsp:val=&quot;00740566&quot;/&gt;&lt;wsp:rsid wsp:val=&quot;00740DC0&quot;/&gt;&lt;wsp:rsid wsp:val=&quot;007410B1&quot;/&gt;&lt;wsp:rsid wsp:val=&quot;00741178&quot;/&gt;&lt;wsp:rsid wsp:val=&quot;007420DF&quot;/&gt;&lt;wsp:rsid wsp:val=&quot;00742124&quot;/&gt;&lt;wsp:rsid wsp:val=&quot;007422AB&quot;/&gt;&lt;wsp:rsid wsp:val=&quot;007423A7&quot;/&gt;&lt;wsp:rsid wsp:val=&quot;00742772&quot;/&gt;&lt;wsp:rsid wsp:val=&quot;00742DF6&quot;/&gt;&lt;wsp:rsid wsp:val=&quot;0074367B&quot;/&gt;&lt;wsp:rsid wsp:val=&quot;00743B1A&quot;/&gt;&lt;wsp:rsid wsp:val=&quot;00743E9E&quot;/&gt;&lt;wsp:rsid wsp:val=&quot;00743EEC&quot;/&gt;&lt;wsp:rsid wsp:val=&quot;00744195&quot;/&gt;&lt;wsp:rsid wsp:val=&quot;0074447B&quot;/&gt;&lt;wsp:rsid wsp:val=&quot;007448E2&quot;/&gt;&lt;wsp:rsid wsp:val=&quot;0074499D&quot;/&gt;&lt;wsp:rsid wsp:val=&quot;007455CD&quot;/&gt;&lt;wsp:rsid wsp:val=&quot;00745ABF&quot;/&gt;&lt;wsp:rsid wsp:val=&quot;00746741&quot;/&gt;&lt;wsp:rsid wsp:val=&quot;007468C7&quot;/&gt;&lt;wsp:rsid wsp:val=&quot;00746FAC&quot;/&gt;&lt;wsp:rsid wsp:val=&quot;007473DA&quot;/&gt;&lt;wsp:rsid wsp:val=&quot;00747FD5&quot;/&gt;&lt;wsp:rsid wsp:val=&quot;00750360&quot;/&gt;&lt;wsp:rsid wsp:val=&quot;00750532&quot;/&gt;&lt;wsp:rsid wsp:val=&quot;00750A03&quot;/&gt;&lt;wsp:rsid wsp:val=&quot;00750B55&quot;/&gt;&lt;wsp:rsid wsp:val=&quot;00750C43&quot;/&gt;&lt;wsp:rsid wsp:val=&quot;00750DF5&quot;/&gt;&lt;wsp:rsid wsp:val=&quot;00751158&quot;/&gt;&lt;wsp:rsid wsp:val=&quot;007511F6&quot;/&gt;&lt;wsp:rsid wsp:val=&quot;00751B5A&quot;/&gt;&lt;wsp:rsid wsp:val=&quot;00752178&quot;/&gt;&lt;wsp:rsid wsp:val=&quot;0075232D&quot;/&gt;&lt;wsp:rsid wsp:val=&quot;00753261&quot;/&gt;&lt;wsp:rsid wsp:val=&quot;007546ED&quot;/&gt;&lt;wsp:rsid wsp:val=&quot;00754C0F&quot;/&gt;&lt;wsp:rsid wsp:val=&quot;00754C1B&quot;/&gt;&lt;wsp:rsid wsp:val=&quot;007555B4&quot;/&gt;&lt;wsp:rsid wsp:val=&quot;00755F90&quot;/&gt;&lt;wsp:rsid wsp:val=&quot;00756E7F&quot;/&gt;&lt;wsp:rsid wsp:val=&quot;00757A0F&quot;/&gt;&lt;wsp:rsid wsp:val=&quot;00757A17&quot;/&gt;&lt;wsp:rsid wsp:val=&quot;00760409&quot;/&gt;&lt;wsp:rsid wsp:val=&quot;00760A51&quot;/&gt;&lt;wsp:rsid wsp:val=&quot;00760EB1&quot;/&gt;&lt;wsp:rsid wsp:val=&quot;00760F1A&quot;/&gt;&lt;wsp:rsid wsp:val=&quot;007612AD&quot;/&gt;&lt;wsp:rsid wsp:val=&quot;007614C9&quot;/&gt;&lt;wsp:rsid wsp:val=&quot;00761EA4&quot;/&gt;&lt;wsp:rsid wsp:val=&quot;0076215C&quot;/&gt;&lt;wsp:rsid wsp:val=&quot;007624C1&quot;/&gt;&lt;wsp:rsid wsp:val=&quot;00762B73&quot;/&gt;&lt;wsp:rsid wsp:val=&quot;00762C7F&quot;/&gt;&lt;wsp:rsid wsp:val=&quot;00762C8D&quot;/&gt;&lt;wsp:rsid wsp:val=&quot;00763C64&quot;/&gt;&lt;wsp:rsid wsp:val=&quot;0076534B&quot;/&gt;&lt;wsp:rsid wsp:val=&quot;007668BC&quot;/&gt;&lt;wsp:rsid wsp:val=&quot;007668D2&quot;/&gt;&lt;wsp:rsid wsp:val=&quot;00767BA3&quot;/&gt;&lt;wsp:rsid wsp:val=&quot;00767CC6&quot;/&gt;&lt;wsp:rsid wsp:val=&quot;00770176&quot;/&gt;&lt;wsp:rsid wsp:val=&quot;00770822&quot;/&gt;&lt;wsp:rsid wsp:val=&quot;007709DE&quot;/&gt;&lt;wsp:rsid wsp:val=&quot;00770EFF&quot;/&gt;&lt;wsp:rsid wsp:val=&quot;00772DFA&quot;/&gt;&lt;wsp:rsid wsp:val=&quot;007730E6&quot;/&gt;&lt;wsp:rsid wsp:val=&quot;00773365&quot;/&gt;&lt;wsp:rsid wsp:val=&quot;007741E6&quot;/&gt;&lt;wsp:rsid wsp:val=&quot;00774BAC&quot;/&gt;&lt;wsp:rsid wsp:val=&quot;0077556F&quot;/&gt;&lt;wsp:rsid wsp:val=&quot;007755DA&quot;/&gt;&lt;wsp:rsid wsp:val=&quot;0077568A&quot;/&gt;&lt;wsp:rsid wsp:val=&quot;00776B8C&quot;/&gt;&lt;wsp:rsid wsp:val=&quot;00776D5E&quot;/&gt;&lt;wsp:rsid wsp:val=&quot;00777030&quot;/&gt;&lt;wsp:rsid wsp:val=&quot;00777865&quot;/&gt;&lt;wsp:rsid wsp:val=&quot;00777FA0&quot;/&gt;&lt;wsp:rsid wsp:val=&quot;00781258&quot;/&gt;&lt;wsp:rsid wsp:val=&quot;007817D8&quot;/&gt;&lt;wsp:rsid wsp:val=&quot;0078212E&quot;/&gt;&lt;wsp:rsid wsp:val=&quot;00782490&quot;/&gt;&lt;wsp:rsid wsp:val=&quot;0078374E&quot;/&gt;&lt;wsp:rsid wsp:val=&quot;00783F8D&quot;/&gt;&lt;wsp:rsid wsp:val=&quot;00784432&quot;/&gt;&lt;wsp:rsid wsp:val=&quot;00784B77&quot;/&gt;&lt;wsp:rsid wsp:val=&quot;00784D87&quot;/&gt;&lt;wsp:rsid wsp:val=&quot;00785379&quot;/&gt;&lt;wsp:rsid wsp:val=&quot;00785755&quot;/&gt;&lt;wsp:rsid wsp:val=&quot;00785AF1&quot;/&gt;&lt;wsp:rsid wsp:val=&quot;00786120&quot;/&gt;&lt;wsp:rsid wsp:val=&quot;007865F7&quot;/&gt;&lt;wsp:rsid wsp:val=&quot;007867AB&quot;/&gt;&lt;wsp:rsid wsp:val=&quot;00786E62&quot;/&gt;&lt;wsp:rsid wsp:val=&quot;00787A35&quot;/&gt;&lt;wsp:rsid wsp:val=&quot;007904E1&quot;/&gt;&lt;wsp:rsid wsp:val=&quot;00791870&quot;/&gt;&lt;wsp:rsid wsp:val=&quot;00791B5E&quot;/&gt;&lt;wsp:rsid wsp:val=&quot;00791C3D&quot;/&gt;&lt;wsp:rsid wsp:val=&quot;00791DBC&quot;/&gt;&lt;wsp:rsid wsp:val=&quot;00791E77&quot;/&gt;&lt;wsp:rsid wsp:val=&quot;00791EE3&quot;/&gt;&lt;wsp:rsid wsp:val=&quot;007923D6&quot;/&gt;&lt;wsp:rsid wsp:val=&quot;00792412&quot;/&gt;&lt;wsp:rsid wsp:val=&quot;00792577&quot;/&gt;&lt;wsp:rsid wsp:val=&quot;00793B0E&quot;/&gt;&lt;wsp:rsid wsp:val=&quot;0079403F&quot;/&gt;&lt;wsp:rsid wsp:val=&quot;007944AB&quot;/&gt;&lt;wsp:rsid wsp:val=&quot;00794966&quot;/&gt;&lt;wsp:rsid wsp:val=&quot;00794E52&quot;/&gt;&lt;wsp:rsid wsp:val=&quot;00795416&quot;/&gt;&lt;wsp:rsid wsp:val=&quot;007958EE&quot;/&gt;&lt;wsp:rsid wsp:val=&quot;00796A81&quot;/&gt;&lt;wsp:rsid wsp:val=&quot;00797009&quot;/&gt;&lt;wsp:rsid wsp:val=&quot;007971F3&quot;/&gt;&lt;wsp:rsid wsp:val=&quot;0079738D&quot;/&gt;&lt;wsp:rsid wsp:val=&quot;00797906&quot;/&gt;&lt;wsp:rsid wsp:val=&quot;0079790C&quot;/&gt;&lt;wsp:rsid wsp:val=&quot;007979E2&quot;/&gt;&lt;wsp:rsid wsp:val=&quot;00797E7A&quot;/&gt;&lt;wsp:rsid wsp:val=&quot;007A13B6&quot;/&gt;&lt;wsp:rsid wsp:val=&quot;007A1822&quot;/&gt;&lt;wsp:rsid wsp:val=&quot;007A1B5A&quot;/&gt;&lt;wsp:rsid wsp:val=&quot;007A2D8B&quot;/&gt;&lt;wsp:rsid wsp:val=&quot;007A3049&quot;/&gt;&lt;wsp:rsid wsp:val=&quot;007A3984&quot;/&gt;&lt;wsp:rsid wsp:val=&quot;007A3C1C&quot;/&gt;&lt;wsp:rsid wsp:val=&quot;007A42DE&quot;/&gt;&lt;wsp:rsid wsp:val=&quot;007A4965&quot;/&gt;&lt;wsp:rsid wsp:val=&quot;007A4DEA&quot;/&gt;&lt;wsp:rsid wsp:val=&quot;007A5382&quot;/&gt;&lt;wsp:rsid wsp:val=&quot;007A543B&quot;/&gt;&lt;wsp:rsid wsp:val=&quot;007A55CF&quot;/&gt;&lt;wsp:rsid wsp:val=&quot;007A6463&quot;/&gt;&lt;wsp:rsid wsp:val=&quot;007A69EA&quot;/&gt;&lt;wsp:rsid wsp:val=&quot;007A7793&quot;/&gt;&lt;wsp:rsid wsp:val=&quot;007A7812&quot;/&gt;&lt;wsp:rsid wsp:val=&quot;007A7A34&quot;/&gt;&lt;wsp:rsid wsp:val=&quot;007B0839&quot;/&gt;&lt;wsp:rsid wsp:val=&quot;007B0A89&quot;/&gt;&lt;wsp:rsid wsp:val=&quot;007B0AFE&quot;/&gt;&lt;wsp:rsid wsp:val=&quot;007B116E&quot;/&gt;&lt;wsp:rsid wsp:val=&quot;007B13F4&quot;/&gt;&lt;wsp:rsid wsp:val=&quot;007B1C27&quot;/&gt;&lt;wsp:rsid wsp:val=&quot;007B2225&quot;/&gt;&lt;wsp:rsid wsp:val=&quot;007B26DD&quot;/&gt;&lt;wsp:rsid wsp:val=&quot;007B2B44&quot;/&gt;&lt;wsp:rsid wsp:val=&quot;007B3385&quot;/&gt;&lt;wsp:rsid wsp:val=&quot;007B3810&quot;/&gt;&lt;wsp:rsid wsp:val=&quot;007B4055&quot;/&gt;&lt;wsp:rsid wsp:val=&quot;007B41DA&quot;/&gt;&lt;wsp:rsid wsp:val=&quot;007B4AF9&quot;/&gt;&lt;wsp:rsid wsp:val=&quot;007B4D38&quot;/&gt;&lt;wsp:rsid wsp:val=&quot;007B518E&quot;/&gt;&lt;wsp:rsid wsp:val=&quot;007B52B5&quot;/&gt;&lt;wsp:rsid wsp:val=&quot;007B5515&quot;/&gt;&lt;wsp:rsid wsp:val=&quot;007B556B&quot;/&gt;&lt;wsp:rsid wsp:val=&quot;007B5E85&quot;/&gt;&lt;wsp:rsid wsp:val=&quot;007B636B&quot;/&gt;&lt;wsp:rsid wsp:val=&quot;007B652C&quot;/&gt;&lt;wsp:rsid wsp:val=&quot;007B6901&quot;/&gt;&lt;wsp:rsid wsp:val=&quot;007B7423&quot;/&gt;&lt;wsp:rsid wsp:val=&quot;007B7655&quot;/&gt;&lt;wsp:rsid wsp:val=&quot;007C03E1&quot;/&gt;&lt;wsp:rsid wsp:val=&quot;007C086E&quot;/&gt;&lt;wsp:rsid wsp:val=&quot;007C1776&quot;/&gt;&lt;wsp:rsid wsp:val=&quot;007C1D4E&quot;/&gt;&lt;wsp:rsid wsp:val=&quot;007C1F89&quot;/&gt;&lt;wsp:rsid wsp:val=&quot;007C2FDF&quot;/&gt;&lt;wsp:rsid wsp:val=&quot;007C30AF&quot;/&gt;&lt;wsp:rsid wsp:val=&quot;007C30E7&quot;/&gt;&lt;wsp:rsid wsp:val=&quot;007C3120&quot;/&gt;&lt;wsp:rsid wsp:val=&quot;007C3949&quot;/&gt;&lt;wsp:rsid wsp:val=&quot;007C485F&quot;/&gt;&lt;wsp:rsid wsp:val=&quot;007C55E9&quot;/&gt;&lt;wsp:rsid wsp:val=&quot;007C5DC9&quot;/&gt;&lt;wsp:rsid wsp:val=&quot;007C5E32&quot;/&gt;&lt;wsp:rsid wsp:val=&quot;007C61E6&quot;/&gt;&lt;wsp:rsid wsp:val=&quot;007C6333&quot;/&gt;&lt;wsp:rsid wsp:val=&quot;007C6467&quot;/&gt;&lt;wsp:rsid wsp:val=&quot;007C6B45&quot;/&gt;&lt;wsp:rsid wsp:val=&quot;007C71BD&quot;/&gt;&lt;wsp:rsid wsp:val=&quot;007C738B&quot;/&gt;&lt;wsp:rsid wsp:val=&quot;007C7E18&quot;/&gt;&lt;wsp:rsid wsp:val=&quot;007D0DD5&quot;/&gt;&lt;wsp:rsid wsp:val=&quot;007D1AA6&quot;/&gt;&lt;wsp:rsid wsp:val=&quot;007D1F65&quot;/&gt;&lt;wsp:rsid wsp:val=&quot;007D1F6E&quot;/&gt;&lt;wsp:rsid wsp:val=&quot;007D1F8B&quot;/&gt;&lt;wsp:rsid wsp:val=&quot;007D384A&quot;/&gt;&lt;wsp:rsid wsp:val=&quot;007D3AE7&quot;/&gt;&lt;wsp:rsid wsp:val=&quot;007D43BE&quot;/&gt;&lt;wsp:rsid wsp:val=&quot;007D4534&quot;/&gt;&lt;wsp:rsid wsp:val=&quot;007D4929&quot;/&gt;&lt;wsp:rsid wsp:val=&quot;007D5BE9&quot;/&gt;&lt;wsp:rsid wsp:val=&quot;007D60E2&quot;/&gt;&lt;wsp:rsid wsp:val=&quot;007D6326&quot;/&gt;&lt;wsp:rsid wsp:val=&quot;007D6421&quot;/&gt;&lt;wsp:rsid wsp:val=&quot;007D6793&quot;/&gt;&lt;wsp:rsid wsp:val=&quot;007D70BC&quot;/&gt;&lt;wsp:rsid wsp:val=&quot;007D75FB&quot;/&gt;&lt;wsp:rsid wsp:val=&quot;007E1D78&quot;/&gt;&lt;wsp:rsid wsp:val=&quot;007E2252&quot;/&gt;&lt;wsp:rsid wsp:val=&quot;007E2581&quot;/&gt;&lt;wsp:rsid wsp:val=&quot;007E30BD&quot;/&gt;&lt;wsp:rsid wsp:val=&quot;007E30C7&quot;/&gt;&lt;wsp:rsid wsp:val=&quot;007E398E&quot;/&gt;&lt;wsp:rsid wsp:val=&quot;007E52CB&quot;/&gt;&lt;wsp:rsid wsp:val=&quot;007E562C&quot;/&gt;&lt;wsp:rsid wsp:val=&quot;007E5E4E&quot;/&gt;&lt;wsp:rsid wsp:val=&quot;007E619D&quot;/&gt;&lt;wsp:rsid wsp:val=&quot;007E6C3C&quot;/&gt;&lt;wsp:rsid wsp:val=&quot;007E6C47&quot;/&gt;&lt;wsp:rsid wsp:val=&quot;007E79F6&quot;/&gt;&lt;wsp:rsid wsp:val=&quot;007E7ACB&quot;/&gt;&lt;wsp:rsid wsp:val=&quot;007F0104&quot;/&gt;&lt;wsp:rsid wsp:val=&quot;007F0368&quot;/&gt;&lt;wsp:rsid wsp:val=&quot;007F05E0&quot;/&gt;&lt;wsp:rsid wsp:val=&quot;007F14B9&quot;/&gt;&lt;wsp:rsid wsp:val=&quot;007F1D62&quot;/&gt;&lt;wsp:rsid wsp:val=&quot;007F2BF3&quot;/&gt;&lt;wsp:rsid wsp:val=&quot;007F3AE4&quot;/&gt;&lt;wsp:rsid wsp:val=&quot;007F4937&quot;/&gt;&lt;wsp:rsid wsp:val=&quot;007F4C62&quot;/&gt;&lt;wsp:rsid wsp:val=&quot;007F4EB1&quot;/&gt;&lt;wsp:rsid wsp:val=&quot;007F568B&quot;/&gt;&lt;wsp:rsid wsp:val=&quot;007F5D0C&quot;/&gt;&lt;wsp:rsid wsp:val=&quot;007F5DEA&quot;/&gt;&lt;wsp:rsid wsp:val=&quot;007F5F78&quot;/&gt;&lt;wsp:rsid wsp:val=&quot;007F6167&quot;/&gt;&lt;wsp:rsid wsp:val=&quot;007F6268&quot;/&gt;&lt;wsp:rsid wsp:val=&quot;007F6454&quot;/&gt;&lt;wsp:rsid wsp:val=&quot;007F7096&quot;/&gt;&lt;wsp:rsid wsp:val=&quot;00800602&quot;/&gt;&lt;wsp:rsid wsp:val=&quot;00800A63&quot;/&gt;&lt;wsp:rsid wsp:val=&quot;00801BA5&quot;/&gt;&lt;wsp:rsid wsp:val=&quot;00801BA7&quot;/&gt;&lt;wsp:rsid wsp:val=&quot;00802AE5&quot;/&gt;&lt;wsp:rsid wsp:val=&quot;00803503&quot;/&gt;&lt;wsp:rsid wsp:val=&quot;00803DD9&quot;/&gt;&lt;wsp:rsid wsp:val=&quot;00804574&quot;/&gt;&lt;wsp:rsid wsp:val=&quot;00805851&quot;/&gt;&lt;wsp:rsid wsp:val=&quot;00805E1E&quot;/&gt;&lt;wsp:rsid wsp:val=&quot;008079F5&quot;/&gt;&lt;wsp:rsid wsp:val=&quot;008102A0&quot;/&gt;&lt;wsp:rsid wsp:val=&quot;008118AC&quot;/&gt;&lt;wsp:rsid wsp:val=&quot;008119B5&quot;/&gt;&lt;wsp:rsid wsp:val=&quot;008129BE&quot;/&gt;&lt;wsp:rsid wsp:val=&quot;008141ED&quot;/&gt;&lt;wsp:rsid wsp:val=&quot;008146FC&quot;/&gt;&lt;wsp:rsid wsp:val=&quot;008149AE&quot;/&gt;&lt;wsp:rsid wsp:val=&quot;00814A26&quot;/&gt;&lt;wsp:rsid wsp:val=&quot;00814CE1&quot;/&gt;&lt;wsp:rsid wsp:val=&quot;00815B22&quot;/&gt;&lt;wsp:rsid wsp:val=&quot;00815CB1&quot;/&gt;&lt;wsp:rsid wsp:val=&quot;008170E5&quot;/&gt;&lt;wsp:rsid wsp:val=&quot;00817A4E&quot;/&gt;&lt;wsp:rsid wsp:val=&quot;00817D61&quot;/&gt;&lt;wsp:rsid wsp:val=&quot;008203E7&quot;/&gt;&lt;wsp:rsid wsp:val=&quot;00821169&quot;/&gt;&lt;wsp:rsid wsp:val=&quot;00821204&quot;/&gt;&lt;wsp:rsid wsp:val=&quot;00821620&quot;/&gt;&lt;wsp:rsid wsp:val=&quot;00821A01&quot;/&gt;&lt;wsp:rsid wsp:val=&quot;0082351B&quot;/&gt;&lt;wsp:rsid wsp:val=&quot;00823B4B&quot;/&gt;&lt;wsp:rsid wsp:val=&quot;00823B97&quot;/&gt;&lt;wsp:rsid wsp:val=&quot;00824524&quot;/&gt;&lt;wsp:rsid wsp:val=&quot;008245E5&quot;/&gt;&lt;wsp:rsid wsp:val=&quot;00824736&quot;/&gt;&lt;wsp:rsid wsp:val=&quot;00824834&quot;/&gt;&lt;wsp:rsid wsp:val=&quot;00824D50&quot;/&gt;&lt;wsp:rsid wsp:val=&quot;00824DA9&quot;/&gt;&lt;wsp:rsid wsp:val=&quot;00824FEE&quot;/&gt;&lt;wsp:rsid wsp:val=&quot;00826934&quot;/&gt;&lt;wsp:rsid wsp:val=&quot;0083027F&quot;/&gt;&lt;wsp:rsid wsp:val=&quot;008303DF&quot;/&gt;&lt;wsp:rsid wsp:val=&quot;0083101E&quot;/&gt;&lt;wsp:rsid wsp:val=&quot;00831081&quot;/&gt;&lt;wsp:rsid wsp:val=&quot;008313BC&quot;/&gt;&lt;wsp:rsid wsp:val=&quot;00833846&quot;/&gt;&lt;wsp:rsid wsp:val=&quot;008343A9&quot;/&gt;&lt;wsp:rsid wsp:val=&quot;00834574&quot;/&gt;&lt;wsp:rsid wsp:val=&quot;00834B04&quot;/&gt;&lt;wsp:rsid wsp:val=&quot;00834FC2&quot;/&gt;&lt;wsp:rsid wsp:val=&quot;00835AB1&quot;/&gt;&lt;wsp:rsid wsp:val=&quot;00835B9E&quot;/&gt;&lt;wsp:rsid wsp:val=&quot;00835C03&quot;/&gt;&lt;wsp:rsid wsp:val=&quot;00837021&quot;/&gt;&lt;wsp:rsid wsp:val=&quot;008371F7&quot;/&gt;&lt;wsp:rsid wsp:val=&quot;008374BC&quot;/&gt;&lt;wsp:rsid wsp:val=&quot;008379F6&quot;/&gt;&lt;wsp:rsid wsp:val=&quot;00837A2B&quot;/&gt;&lt;wsp:rsid wsp:val=&quot;00837A8A&quot;/&gt;&lt;wsp:rsid wsp:val=&quot;008400C5&quot;/&gt;&lt;wsp:rsid wsp:val=&quot;00840C5D&quot;/&gt;&lt;wsp:rsid wsp:val=&quot;00840F58&quot;/&gt;&lt;wsp:rsid wsp:val=&quot;008412F0&quot;/&gt;&lt;wsp:rsid wsp:val=&quot;008414BF&quot;/&gt;&lt;wsp:rsid wsp:val=&quot;00841571&quot;/&gt;&lt;wsp:rsid wsp:val=&quot;00841FC6&quot;/&gt;&lt;wsp:rsid wsp:val=&quot;008421FD&quot;/&gt;&lt;wsp:rsid wsp:val=&quot;008427E6&quot;/&gt;&lt;wsp:rsid wsp:val=&quot;008430B2&quot;/&gt;&lt;wsp:rsid wsp:val=&quot;008438C5&quot;/&gt;&lt;wsp:rsid wsp:val=&quot;00843AB7&quot;/&gt;&lt;wsp:rsid wsp:val=&quot;00844637&quot;/&gt;&lt;wsp:rsid wsp:val=&quot;00844996&quot;/&gt;&lt;wsp:rsid wsp:val=&quot;00844AA2&quot;/&gt;&lt;wsp:rsid wsp:val=&quot;0084541A&quot;/&gt;&lt;wsp:rsid wsp:val=&quot;00846CE2&quot;/&gt;&lt;wsp:rsid wsp:val=&quot;00846E7A&quot;/&gt;&lt;wsp:rsid wsp:val=&quot;008473D5&quot;/&gt;&lt;wsp:rsid wsp:val=&quot;00847DC7&quot;/&gt;&lt;wsp:rsid wsp:val=&quot;00847E7A&quot;/&gt;&lt;wsp:rsid wsp:val=&quot;00850A2B&quot;/&gt;&lt;wsp:rsid wsp:val=&quot;008517C0&quot;/&gt;&lt;wsp:rsid wsp:val=&quot;00851AC6&quot;/&gt;&lt;wsp:rsid wsp:val=&quot;008526F4&quot;/&gt;&lt;wsp:rsid wsp:val=&quot;00852828&quot;/&gt;&lt;wsp:rsid wsp:val=&quot;008530AF&quot;/&gt;&lt;wsp:rsid wsp:val=&quot;008531DF&quot;/&gt;&lt;wsp:rsid wsp:val=&quot;00853D52&quot;/&gt;&lt;wsp:rsid wsp:val=&quot;00853FFD&quot;/&gt;&lt;wsp:rsid wsp:val=&quot;00854524&quot;/&gt;&lt;wsp:rsid wsp:val=&quot;00854D4B&quot;/&gt;&lt;wsp:rsid wsp:val=&quot;008559E4&quot;/&gt;&lt;wsp:rsid wsp:val=&quot;00855AAE&quot;/&gt;&lt;wsp:rsid wsp:val=&quot;00856212&quot;/&gt;&lt;wsp:rsid wsp:val=&quot;00856315&quot;/&gt;&lt;wsp:rsid wsp:val=&quot;00856A27&quot;/&gt;&lt;wsp:rsid wsp:val=&quot;008609E8&quot;/&gt;&lt;wsp:rsid wsp:val=&quot;00860A82&quot;/&gt;&lt;wsp:rsid wsp:val=&quot;00861359&quot;/&gt;&lt;wsp:rsid wsp:val=&quot;008617F7&quot;/&gt;&lt;wsp:rsid wsp:val=&quot;008630C4&quot;/&gt;&lt;wsp:rsid wsp:val=&quot;00863644&quot;/&gt;&lt;wsp:rsid wsp:val=&quot;00863BE6&quot;/&gt;&lt;wsp:rsid wsp:val=&quot;008646A2&quot;/&gt;&lt;wsp:rsid wsp:val=&quot;00864DBF&quot;/&gt;&lt;wsp:rsid wsp:val=&quot;008651FA&quot;/&gt;&lt;wsp:rsid wsp:val=&quot;0086580F&quot;/&gt;&lt;wsp:rsid wsp:val=&quot;00865825&quot;/&gt;&lt;wsp:rsid wsp:val=&quot;00866125&quot;/&gt;&lt;wsp:rsid wsp:val=&quot;008663ED&quot;/&gt;&lt;wsp:rsid wsp:val=&quot;00866DF2&quot;/&gt;&lt;wsp:rsid wsp:val=&quot;0086720D&quot;/&gt;&lt;wsp:rsid wsp:val=&quot;0086757F&quot;/&gt;&lt;wsp:rsid wsp:val=&quot;0087017E&quot;/&gt;&lt;wsp:rsid wsp:val=&quot;00870D6A&quot;/&gt;&lt;wsp:rsid wsp:val=&quot;00870EC3&quot;/&gt;&lt;wsp:rsid wsp:val=&quot;0087152F&quot;/&gt;&lt;wsp:rsid wsp:val=&quot;008718B6&quot;/&gt;&lt;wsp:rsid wsp:val=&quot;00871E5B&quot;/&gt;&lt;wsp:rsid wsp:val=&quot;00871ED0&quot;/&gt;&lt;wsp:rsid wsp:val=&quot;008728E4&quot;/&gt;&lt;wsp:rsid wsp:val=&quot;00872945&quot;/&gt;&lt;wsp:rsid wsp:val=&quot;00872B0A&quot;/&gt;&lt;wsp:rsid wsp:val=&quot;00872C6F&quot;/&gt;&lt;wsp:rsid wsp:val=&quot;00873D00&quot;/&gt;&lt;wsp:rsid wsp:val=&quot;00874647&quot;/&gt;&lt;wsp:rsid wsp:val=&quot;00874C6C&quot;/&gt;&lt;wsp:rsid wsp:val=&quot;00874F4B&quot;/&gt;&lt;wsp:rsid wsp:val=&quot;008756D4&quot;/&gt;&lt;wsp:rsid wsp:val=&quot;00875803&quot;/&gt;&lt;wsp:rsid wsp:val=&quot;008758BD&quot;/&gt;&lt;wsp:rsid wsp:val=&quot;00875D97&quot;/&gt;&lt;wsp:rsid wsp:val=&quot;0087665D&quot;/&gt;&lt;wsp:rsid wsp:val=&quot;00876687&quot;/&gt;&lt;wsp:rsid wsp:val=&quot;00881767&quot;/&gt;&lt;wsp:rsid wsp:val=&quot;00882B90&quot;/&gt;&lt;wsp:rsid wsp:val=&quot;00882D73&quot;/&gt;&lt;wsp:rsid wsp:val=&quot;00882E89&quot;/&gt;&lt;wsp:rsid wsp:val=&quot;00883A69&quot;/&gt;&lt;wsp:rsid wsp:val=&quot;00883F5B&quot;/&gt;&lt;wsp:rsid wsp:val=&quot;00883FE1&quot;/&gt;&lt;wsp:rsid wsp:val=&quot;008841E1&quot;/&gt;&lt;wsp:rsid wsp:val=&quot;008848A3&quot;/&gt;&lt;wsp:rsid wsp:val=&quot;00884B18&quot;/&gt;&lt;wsp:rsid wsp:val=&quot;008853B1&quot;/&gt;&lt;wsp:rsid wsp:val=&quot;00885841&quot;/&gt;&lt;wsp:rsid wsp:val=&quot;00885875&quot;/&gt;&lt;wsp:rsid wsp:val=&quot;00885BC5&quot;/&gt;&lt;wsp:rsid wsp:val=&quot;00885E41&quot;/&gt;&lt;wsp:rsid wsp:val=&quot;00886745&quot;/&gt;&lt;wsp:rsid wsp:val=&quot;00886A12&quot;/&gt;&lt;wsp:rsid wsp:val=&quot;00887051&quot;/&gt;&lt;wsp:rsid wsp:val=&quot;00887AB3&quot;/&gt;&lt;wsp:rsid wsp:val=&quot;00887E17&quot;/&gt;&lt;wsp:rsid wsp:val=&quot;00887F8A&quot;/&gt;&lt;wsp:rsid wsp:val=&quot;008909DC&quot;/&gt;&lt;wsp:rsid wsp:val=&quot;00892271&quot;/&gt;&lt;wsp:rsid wsp:val=&quot;00892ABF&quot;/&gt;&lt;wsp:rsid wsp:val=&quot;008930CF&quot;/&gt;&lt;wsp:rsid wsp:val=&quot;008936E8&quot;/&gt;&lt;wsp:rsid wsp:val=&quot;008938AB&quot;/&gt;&lt;wsp:rsid wsp:val=&quot;0089428A&quot;/&gt;&lt;wsp:rsid wsp:val=&quot;00895D1E&quot;/&gt;&lt;wsp:rsid wsp:val=&quot;00895D99&quot;/&gt;&lt;wsp:rsid wsp:val=&quot;00896394&quot;/&gt;&lt;wsp:rsid wsp:val=&quot;00896C9C&quot;/&gt;&lt;wsp:rsid wsp:val=&quot;00896E5D&quot;/&gt;&lt;wsp:rsid wsp:val=&quot;00897EE0&quot;/&gt;&lt;wsp:rsid wsp:val=&quot;008A1480&quot;/&gt;&lt;wsp:rsid wsp:val=&quot;008A1966&quot;/&gt;&lt;wsp:rsid wsp:val=&quot;008A2122&quot;/&gt;&lt;wsp:rsid wsp:val=&quot;008A2EAB&quot;/&gt;&lt;wsp:rsid wsp:val=&quot;008A3AB7&quot;/&gt;&lt;wsp:rsid wsp:val=&quot;008A40AF&quot;/&gt;&lt;wsp:rsid wsp:val=&quot;008A4505&quot;/&gt;&lt;wsp:rsid wsp:val=&quot;008A5A5F&quot;/&gt;&lt;wsp:rsid wsp:val=&quot;008A691F&quot;/&gt;&lt;wsp:rsid wsp:val=&quot;008A6E6D&quot;/&gt;&lt;wsp:rsid wsp:val=&quot;008A6F53&quot;/&gt;&lt;wsp:rsid wsp:val=&quot;008A770C&quot;/&gt;&lt;wsp:rsid wsp:val=&quot;008A7ABF&quot;/&gt;&lt;wsp:rsid wsp:val=&quot;008B070A&quot;/&gt;&lt;wsp:rsid wsp:val=&quot;008B0A3A&quot;/&gt;&lt;wsp:rsid wsp:val=&quot;008B3436&quot;/&gt;&lt;wsp:rsid wsp:val=&quot;008B4242&quot;/&gt;&lt;wsp:rsid wsp:val=&quot;008B47D8&quot;/&gt;&lt;wsp:rsid wsp:val=&quot;008B5275&quot;/&gt;&lt;wsp:rsid wsp:val=&quot;008B54FC&quot;/&gt;&lt;wsp:rsid wsp:val=&quot;008B56DA&quot;/&gt;&lt;wsp:rsid wsp:val=&quot;008B596C&quot;/&gt;&lt;wsp:rsid wsp:val=&quot;008B616D&quot;/&gt;&lt;wsp:rsid wsp:val=&quot;008B6CBE&quot;/&gt;&lt;wsp:rsid wsp:val=&quot;008B6CF2&quot;/&gt;&lt;wsp:rsid wsp:val=&quot;008B6DE9&quot;/&gt;&lt;wsp:rsid wsp:val=&quot;008B6E1F&quot;/&gt;&lt;wsp:rsid wsp:val=&quot;008B72F2&quot;/&gt;&lt;wsp:rsid wsp:val=&quot;008B79A5&quot;/&gt;&lt;wsp:rsid wsp:val=&quot;008B7A3D&quot;/&gt;&lt;wsp:rsid wsp:val=&quot;008C1057&quot;/&gt;&lt;wsp:rsid wsp:val=&quot;008C2238&quot;/&gt;&lt;wsp:rsid wsp:val=&quot;008C2745&quot;/&gt;&lt;wsp:rsid wsp:val=&quot;008C308B&quot;/&gt;&lt;wsp:rsid wsp:val=&quot;008C327B&quot;/&gt;&lt;wsp:rsid wsp:val=&quot;008C4236&quot;/&gt;&lt;wsp:rsid wsp:val=&quot;008C4346&quot;/&gt;&lt;wsp:rsid wsp:val=&quot;008C4408&quot;/&gt;&lt;wsp:rsid wsp:val=&quot;008C536E&quot;/&gt;&lt;wsp:rsid wsp:val=&quot;008C5833&quot;/&gt;&lt;wsp:rsid wsp:val=&quot;008C590D&quot;/&gt;&lt;wsp:rsid wsp:val=&quot;008C5A76&quot;/&gt;&lt;wsp:rsid wsp:val=&quot;008C5B50&quot;/&gt;&lt;wsp:rsid wsp:val=&quot;008C60AE&quot;/&gt;&lt;wsp:rsid wsp:val=&quot;008C64BD&quot;/&gt;&lt;wsp:rsid wsp:val=&quot;008C7025&quot;/&gt;&lt;wsp:rsid wsp:val=&quot;008D15D0&quot;/&gt;&lt;wsp:rsid wsp:val=&quot;008D2807&quot;/&gt;&lt;wsp:rsid wsp:val=&quot;008D2CCC&quot;/&gt;&lt;wsp:rsid wsp:val=&quot;008D2E99&quot;/&gt;&lt;wsp:rsid wsp:val=&quot;008D2F9F&quot;/&gt;&lt;wsp:rsid wsp:val=&quot;008D344B&quot;/&gt;&lt;wsp:rsid wsp:val=&quot;008D3715&quot;/&gt;&lt;wsp:rsid wsp:val=&quot;008D3E85&quot;/&gt;&lt;wsp:rsid wsp:val=&quot;008D47D0&quot;/&gt;&lt;wsp:rsid wsp:val=&quot;008D492B&quot;/&gt;&lt;wsp:rsid wsp:val=&quot;008D498A&quot;/&gt;&lt;wsp:rsid wsp:val=&quot;008D522C&quot;/&gt;&lt;wsp:rsid wsp:val=&quot;008D5488&quot;/&gt;&lt;wsp:rsid wsp:val=&quot;008D551A&quot;/&gt;&lt;wsp:rsid wsp:val=&quot;008D5879&quot;/&gt;&lt;wsp:rsid wsp:val=&quot;008D7197&quot;/&gt;&lt;wsp:rsid wsp:val=&quot;008D7258&quot;/&gt;&lt;wsp:rsid wsp:val=&quot;008E23FC&quot;/&gt;&lt;wsp:rsid wsp:val=&quot;008E2BE2&quot;/&gt;&lt;wsp:rsid wsp:val=&quot;008E4175&quot;/&gt;&lt;wsp:rsid wsp:val=&quot;008E427B&quot;/&gt;&lt;wsp:rsid wsp:val=&quot;008E4712&quot;/&gt;&lt;wsp:rsid wsp:val=&quot;008E5A2B&quot;/&gt;&lt;wsp:rsid wsp:val=&quot;008E5DA9&quot;/&gt;&lt;wsp:rsid wsp:val=&quot;008E6242&quot;/&gt;&lt;wsp:rsid wsp:val=&quot;008E66EE&quot;/&gt;&lt;wsp:rsid wsp:val=&quot;008F03F5&quot;/&gt;&lt;wsp:rsid wsp:val=&quot;008F06F7&quot;/&gt;&lt;wsp:rsid wsp:val=&quot;008F08FC&quot;/&gt;&lt;wsp:rsid wsp:val=&quot;008F1587&quot;/&gt;&lt;wsp:rsid wsp:val=&quot;008F1F01&quot;/&gt;&lt;wsp:rsid wsp:val=&quot;008F1F61&quot;/&gt;&lt;wsp:rsid wsp:val=&quot;008F23FC&quot;/&gt;&lt;wsp:rsid wsp:val=&quot;008F2A31&quot;/&gt;&lt;wsp:rsid wsp:val=&quot;008F3C84&quot;/&gt;&lt;wsp:rsid wsp:val=&quot;008F41F3&quot;/&gt;&lt;wsp:rsid wsp:val=&quot;008F44DB&quot;/&gt;&lt;wsp:rsid wsp:val=&quot;008F5316&quot;/&gt;&lt;wsp:rsid wsp:val=&quot;008F5838&quot;/&gt;&lt;wsp:rsid wsp:val=&quot;008F5FAA&quot;/&gt;&lt;wsp:rsid wsp:val=&quot;008F65EF&quot;/&gt;&lt;wsp:rsid wsp:val=&quot;008F681B&quot;/&gt;&lt;wsp:rsid wsp:val=&quot;008F6A45&quot;/&gt;&lt;wsp:rsid wsp:val=&quot;008F6DEB&quot;/&gt;&lt;wsp:rsid wsp:val=&quot;008F744E&quot;/&gt;&lt;wsp:rsid wsp:val=&quot;008F7718&quot;/&gt;&lt;wsp:rsid wsp:val=&quot;008F7B33&quot;/&gt;&lt;wsp:rsid wsp:val=&quot;008F7D60&quot;/&gt;&lt;wsp:rsid wsp:val=&quot;008F7F33&quot;/&gt;&lt;wsp:rsid wsp:val=&quot;00900CA7&quot;/&gt;&lt;wsp:rsid wsp:val=&quot;00900FB6&quot;/&gt;&lt;wsp:rsid wsp:val=&quot;009019C8&quot;/&gt;&lt;wsp:rsid wsp:val=&quot;00903435&quot;/&gt;&lt;wsp:rsid wsp:val=&quot;009038E2&quot;/&gt;&lt;wsp:rsid wsp:val=&quot;00903C9C&quot;/&gt;&lt;wsp:rsid wsp:val=&quot;00904054&quot;/&gt;&lt;wsp:rsid wsp:val=&quot;0090406A&quot;/&gt;&lt;wsp:rsid wsp:val=&quot;00904656&quot;/&gt;&lt;wsp:rsid wsp:val=&quot;0090493A&quot;/&gt;&lt;wsp:rsid wsp:val=&quot;0090512E&quot;/&gt;&lt;wsp:rsid wsp:val=&quot;009052FB&quot;/&gt;&lt;wsp:rsid wsp:val=&quot;0090556C&quot;/&gt;&lt;wsp:rsid wsp:val=&quot;0090610C&quot;/&gt;&lt;wsp:rsid wsp:val=&quot;00906AA7&quot;/&gt;&lt;wsp:rsid wsp:val=&quot;009071D4&quot;/&gt;&lt;wsp:rsid wsp:val=&quot;009072AC&quot;/&gt;&lt;wsp:rsid wsp:val=&quot;00907310&quot;/&gt;&lt;wsp:rsid wsp:val=&quot;00907681&quot;/&gt;&lt;wsp:rsid wsp:val=&quot;00907AEA&quot;/&gt;&lt;wsp:rsid wsp:val=&quot;00910BE1&quot;/&gt;&lt;wsp:rsid wsp:val=&quot;00910C78&quot;/&gt;&lt;wsp:rsid wsp:val=&quot;009119A3&quot;/&gt;&lt;wsp:rsid wsp:val=&quot;0091273F&quot;/&gt;&lt;wsp:rsid wsp:val=&quot;0091308C&quot;/&gt;&lt;wsp:rsid wsp:val=&quot;00913C4B&quot;/&gt;&lt;wsp:rsid wsp:val=&quot;0091498B&quot;/&gt;&lt;wsp:rsid wsp:val=&quot;00914B48&quot;/&gt;&lt;wsp:rsid wsp:val=&quot;00915A5C&quot;/&gt;&lt;wsp:rsid wsp:val=&quot;009161D7&quot;/&gt;&lt;wsp:rsid wsp:val=&quot;009162E2&quot;/&gt;&lt;wsp:rsid wsp:val=&quot;0091643B&quot;/&gt;&lt;wsp:rsid wsp:val=&quot;00916CBF&quot;/&gt;&lt;wsp:rsid wsp:val=&quot;00920E8D&quot;/&gt;&lt;wsp:rsid wsp:val=&quot;009214A5&quot;/&gt;&lt;wsp:rsid wsp:val=&quot;00921B7D&quot;/&gt;&lt;wsp:rsid wsp:val=&quot;00922012&quot;/&gt;&lt;wsp:rsid wsp:val=&quot;0092260D&quot;/&gt;&lt;wsp:rsid wsp:val=&quot;009227D4&quot;/&gt;&lt;wsp:rsid wsp:val=&quot;0092285C&quot;/&gt;&lt;wsp:rsid wsp:val=&quot;00922896&quot;/&gt;&lt;wsp:rsid wsp:val=&quot;00924618&quot;/&gt;&lt;wsp:rsid wsp:val=&quot;00925443&quot;/&gt;&lt;wsp:rsid wsp:val=&quot;0092598A&quot;/&gt;&lt;wsp:rsid wsp:val=&quot;00926735&quot;/&gt;&lt;wsp:rsid wsp:val=&quot;00927A24&quot;/&gt;&lt;wsp:rsid wsp:val=&quot;00930290&quot;/&gt;&lt;wsp:rsid wsp:val=&quot;00930343&quot;/&gt;&lt;wsp:rsid wsp:val=&quot;0093059E&quot;/&gt;&lt;wsp:rsid wsp:val=&quot;00930D49&quot;/&gt;&lt;wsp:rsid wsp:val=&quot;00930DE4&quot;/&gt;&lt;wsp:rsid wsp:val=&quot;009310D0&quot;/&gt;&lt;wsp:rsid wsp:val=&quot;009316C4&quot;/&gt;&lt;wsp:rsid wsp:val=&quot;00932446&quot;/&gt;&lt;wsp:rsid wsp:val=&quot;00932B78&quot;/&gt;&lt;wsp:rsid wsp:val=&quot;00933021&quot;/&gt;&lt;wsp:rsid wsp:val=&quot;00933741&quot;/&gt;&lt;wsp:rsid wsp:val=&quot;00933A66&quot;/&gt;&lt;wsp:rsid wsp:val=&quot;0093414C&quot;/&gt;&lt;wsp:rsid wsp:val=&quot;00934A78&quot;/&gt;&lt;wsp:rsid wsp:val=&quot;00936155&quot;/&gt;&lt;wsp:rsid wsp:val=&quot;009371DC&quot;/&gt;&lt;wsp:rsid wsp:val=&quot;009375B3&quot;/&gt;&lt;wsp:rsid wsp:val=&quot;00940306&quot;/&gt;&lt;wsp:rsid wsp:val=&quot;009407C0&quot;/&gt;&lt;wsp:rsid wsp:val=&quot;009412E5&quot;/&gt;&lt;wsp:rsid wsp:val=&quot;009436D3&quot;/&gt;&lt;wsp:rsid wsp:val=&quot;00943A40&quot;/&gt;&lt;wsp:rsid wsp:val=&quot;00944569&quot;/&gt;&lt;wsp:rsid wsp:val=&quot;00944867&quot;/&gt;&lt;wsp:rsid wsp:val=&quot;00944A57&quot;/&gt;&lt;wsp:rsid wsp:val=&quot;00944C99&quot;/&gt;&lt;wsp:rsid wsp:val=&quot;00944D03&quot;/&gt;&lt;wsp:rsid wsp:val=&quot;00944EE6&quot;/&gt;&lt;wsp:rsid wsp:val=&quot;009450FB&quot;/&gt;&lt;wsp:rsid wsp:val=&quot;00945237&quot;/&gt;&lt;wsp:rsid wsp:val=&quot;0094547D&quot;/&gt;&lt;wsp:rsid wsp:val=&quot;0094589A&quot;/&gt;&lt;wsp:rsid wsp:val=&quot;00945A5E&quot;/&gt;&lt;wsp:rsid wsp:val=&quot;0095063D&quot;/&gt;&lt;wsp:rsid wsp:val=&quot;009511F7&quot;/&gt;&lt;wsp:rsid wsp:val=&quot;00951543&quot;/&gt;&lt;wsp:rsid wsp:val=&quot;00951A30&quot;/&gt;&lt;wsp:rsid wsp:val=&quot;009520A1&quot;/&gt;&lt;wsp:rsid wsp:val=&quot;00952FB2&quot;/&gt;&lt;wsp:rsid wsp:val=&quot;009532AA&quot;/&gt;&lt;wsp:rsid wsp:val=&quot;00953482&quot;/&gt;&lt;wsp:rsid wsp:val=&quot;00953F59&quot;/&gt;&lt;wsp:rsid wsp:val=&quot;00954660&quot;/&gt;&lt;wsp:rsid wsp:val=&quot;0095488A&quot;/&gt;&lt;wsp:rsid wsp:val=&quot;009548A0&quot;/&gt;&lt;wsp:rsid wsp:val=&quot;009548F0&quot;/&gt;&lt;wsp:rsid wsp:val=&quot;00954D81&quot;/&gt;&lt;wsp:rsid wsp:val=&quot;009559F5&quot;/&gt;&lt;wsp:rsid wsp:val=&quot;00955FEF&quot;/&gt;&lt;wsp:rsid wsp:val=&quot;00956BFC&quot;/&gt;&lt;wsp:rsid wsp:val=&quot;0095774A&quot;/&gt;&lt;wsp:rsid wsp:val=&quot;00957849&quot;/&gt;&lt;wsp:rsid wsp:val=&quot;0096028C&quot;/&gt;&lt;wsp:rsid wsp:val=&quot;0096178E&quot;/&gt;&lt;wsp:rsid wsp:val=&quot;0096195F&quot;/&gt;&lt;wsp:rsid wsp:val=&quot;00962027&quot;/&gt;&lt;wsp:rsid wsp:val=&quot;0096214B&quot;/&gt;&lt;wsp:rsid wsp:val=&quot;0096237E&quot;/&gt;&lt;wsp:rsid wsp:val=&quot;00962880&quot;/&gt;&lt;wsp:rsid wsp:val=&quot;00962A2E&quot;/&gt;&lt;wsp:rsid wsp:val=&quot;00963BA5&quot;/&gt;&lt;wsp:rsid wsp:val=&quot;00963E9F&quot;/&gt;&lt;wsp:rsid wsp:val=&quot;00963F19&quot;/&gt;&lt;wsp:rsid wsp:val=&quot;00964094&quot;/&gt;&lt;wsp:rsid wsp:val=&quot;00964F0B&quot;/&gt;&lt;wsp:rsid wsp:val=&quot;0096605A&quot;/&gt;&lt;wsp:rsid wsp:val=&quot;0096632D&quot;/&gt;&lt;wsp:rsid wsp:val=&quot;00966B14&quot;/&gt;&lt;wsp:rsid wsp:val=&quot;00966E74&quot;/&gt;&lt;wsp:rsid wsp:val=&quot;009676D8&quot;/&gt;&lt;wsp:rsid wsp:val=&quot;0097013C&quot;/&gt;&lt;wsp:rsid wsp:val=&quot;0097084F&quot;/&gt;&lt;wsp:rsid wsp:val=&quot;00971548&quot;/&gt;&lt;wsp:rsid wsp:val=&quot;0097158E&quot;/&gt;&lt;wsp:rsid wsp:val=&quot;009723BC&quot;/&gt;&lt;wsp:rsid wsp:val=&quot;009729CD&quot;/&gt;&lt;wsp:rsid wsp:val=&quot;00972C1D&quot;/&gt;&lt;wsp:rsid wsp:val=&quot;00972E98&quot;/&gt;&lt;wsp:rsid wsp:val=&quot;00973A4A&quot;/&gt;&lt;wsp:rsid wsp:val=&quot;009743D4&quot;/&gt;&lt;wsp:rsid wsp:val=&quot;00975600&quot;/&gt;&lt;wsp:rsid wsp:val=&quot;00975C73&quot;/&gt;&lt;wsp:rsid wsp:val=&quot;00976779&quot;/&gt;&lt;wsp:rsid wsp:val=&quot;0097720B&quot;/&gt;&lt;wsp:rsid wsp:val=&quot;00977B85&quot;/&gt;&lt;wsp:rsid wsp:val=&quot;00977C59&quot;/&gt;&lt;wsp:rsid wsp:val=&quot;009813CE&quot;/&gt;&lt;wsp:rsid wsp:val=&quot;0098193C&quot;/&gt;&lt;wsp:rsid wsp:val=&quot;009819CF&quot;/&gt;&lt;wsp:rsid wsp:val=&quot;00981DE3&quot;/&gt;&lt;wsp:rsid wsp:val=&quot;00982AD4&quot;/&gt;&lt;wsp:rsid wsp:val=&quot;00983875&quot;/&gt;&lt;wsp:rsid wsp:val=&quot;009838EE&quot;/&gt;&lt;wsp:rsid wsp:val=&quot;00983E0E&quot;/&gt;&lt;wsp:rsid wsp:val=&quot;00984443&quot;/&gt;&lt;wsp:rsid wsp:val=&quot;00984DC9&quot;/&gt;&lt;wsp:rsid wsp:val=&quot;0098597D&quot;/&gt;&lt;wsp:rsid wsp:val=&quot;00985D03&quot;/&gt;&lt;wsp:rsid wsp:val=&quot;009868B9&quot;/&gt;&lt;wsp:rsid wsp:val=&quot;00987043&quot;/&gt;&lt;wsp:rsid wsp:val=&quot;00987C0B&quot;/&gt;&lt;wsp:rsid wsp:val=&quot;00987FEB&quot;/&gt;&lt;wsp:rsid wsp:val=&quot;009906DD&quot;/&gt;&lt;wsp:rsid wsp:val=&quot;00990887&quot;/&gt;&lt;wsp:rsid wsp:val=&quot;009908A5&quot;/&gt;&lt;wsp:rsid wsp:val=&quot;00990C17&quot;/&gt;&lt;wsp:rsid wsp:val=&quot;00990E05&quot;/&gt;&lt;wsp:rsid wsp:val=&quot;0099131D&quot;/&gt;&lt;wsp:rsid wsp:val=&quot;0099151A&quot;/&gt;&lt;wsp:rsid wsp:val=&quot;00992198&quot;/&gt;&lt;wsp:rsid wsp:val=&quot;0099252E&quot;/&gt;&lt;wsp:rsid wsp:val=&quot;00993009&quot;/&gt;&lt;wsp:rsid wsp:val=&quot;009934AF&quot;/&gt;&lt;wsp:rsid wsp:val=&quot;00994525&quot;/&gt;&lt;wsp:rsid wsp:val=&quot;00994F96&quot;/&gt;&lt;wsp:rsid wsp:val=&quot;00995095&quot;/&gt;&lt;wsp:rsid wsp:val=&quot;00995348&quot;/&gt;&lt;wsp:rsid wsp:val=&quot;0099681C&quot;/&gt;&lt;wsp:rsid wsp:val=&quot;009969B7&quot;/&gt;&lt;wsp:rsid wsp:val=&quot;00996B24&quot;/&gt;&lt;wsp:rsid wsp:val=&quot;00996D2A&quot;/&gt;&lt;wsp:rsid wsp:val=&quot;009A0851&quot;/&gt;&lt;wsp:rsid wsp:val=&quot;009A0C6E&quot;/&gt;&lt;wsp:rsid wsp:val=&quot;009A1BE8&quot;/&gt;&lt;wsp:rsid wsp:val=&quot;009A1C80&quot;/&gt;&lt;wsp:rsid wsp:val=&quot;009A1D8D&quot;/&gt;&lt;wsp:rsid wsp:val=&quot;009A1F8A&quot;/&gt;&lt;wsp:rsid wsp:val=&quot;009A20F7&quot;/&gt;&lt;wsp:rsid wsp:val=&quot;009A224D&quot;/&gt;&lt;wsp:rsid wsp:val=&quot;009A2761&quot;/&gt;&lt;wsp:rsid wsp:val=&quot;009A3329&quot;/&gt;&lt;wsp:rsid wsp:val=&quot;009A37DF&quot;/&gt;&lt;wsp:rsid wsp:val=&quot;009A3D6E&quot;/&gt;&lt;wsp:rsid wsp:val=&quot;009A5852&quot;/&gt;&lt;wsp:rsid wsp:val=&quot;009A5A7A&quot;/&gt;&lt;wsp:rsid wsp:val=&quot;009A5BA2&quot;/&gt;&lt;wsp:rsid wsp:val=&quot;009A5BFF&quot;/&gt;&lt;wsp:rsid wsp:val=&quot;009A5EE5&quot;/&gt;&lt;wsp:rsid wsp:val=&quot;009A6632&quot;/&gt;&lt;wsp:rsid wsp:val=&quot;009A7CA4&quot;/&gt;&lt;wsp:rsid wsp:val=&quot;009B0D35&quot;/&gt;&lt;wsp:rsid wsp:val=&quot;009B1090&quot;/&gt;&lt;wsp:rsid wsp:val=&quot;009B1733&quot;/&gt;&lt;wsp:rsid wsp:val=&quot;009B1A39&quot;/&gt;&lt;wsp:rsid wsp:val=&quot;009B1AF0&quot;/&gt;&lt;wsp:rsid wsp:val=&quot;009B2F3A&quot;/&gt;&lt;wsp:rsid wsp:val=&quot;009B3264&quot;/&gt;&lt;wsp:rsid wsp:val=&quot;009B32AB&quot;/&gt;&lt;wsp:rsid wsp:val=&quot;009B4845&quot;/&gt;&lt;wsp:rsid wsp:val=&quot;009B494A&quot;/&gt;&lt;wsp:rsid wsp:val=&quot;009B4C38&quot;/&gt;&lt;wsp:rsid wsp:val=&quot;009B5792&quot;/&gt;&lt;wsp:rsid wsp:val=&quot;009B59DB&quot;/&gt;&lt;wsp:rsid wsp:val=&quot;009B5A83&quot;/&gt;&lt;wsp:rsid wsp:val=&quot;009B6A9E&quot;/&gt;&lt;wsp:rsid wsp:val=&quot;009B6DB1&quot;/&gt;&lt;wsp:rsid wsp:val=&quot;009B782A&quot;/&gt;&lt;wsp:rsid wsp:val=&quot;009B7D47&quot;/&gt;&lt;wsp:rsid wsp:val=&quot;009C0B1C&quot;/&gt;&lt;wsp:rsid wsp:val=&quot;009C1378&quot;/&gt;&lt;wsp:rsid wsp:val=&quot;009C16EC&quot;/&gt;&lt;wsp:rsid wsp:val=&quot;009C17EC&quot;/&gt;&lt;wsp:rsid wsp:val=&quot;009C21E1&quot;/&gt;&lt;wsp:rsid wsp:val=&quot;009C32CC&quot;/&gt;&lt;wsp:rsid wsp:val=&quot;009C39CF&quot;/&gt;&lt;wsp:rsid wsp:val=&quot;009C5253&quot;/&gt;&lt;wsp:rsid wsp:val=&quot;009C5925&quot;/&gt;&lt;wsp:rsid wsp:val=&quot;009C5E05&quot;/&gt;&lt;wsp:rsid wsp:val=&quot;009C623F&quot;/&gt;&lt;wsp:rsid wsp:val=&quot;009C6BB5&quot;/&gt;&lt;wsp:rsid wsp:val=&quot;009C712D&quot;/&gt;&lt;wsp:rsid wsp:val=&quot;009C7368&quot;/&gt;&lt;wsp:rsid wsp:val=&quot;009C758D&quot;/&gt;&lt;wsp:rsid wsp:val=&quot;009C761B&quot;/&gt;&lt;wsp:rsid wsp:val=&quot;009C7805&quot;/&gt;&lt;wsp:rsid wsp:val=&quot;009D017C&quot;/&gt;&lt;wsp:rsid wsp:val=&quot;009D088F&quot;/&gt;&lt;wsp:rsid wsp:val=&quot;009D11EA&quot;/&gt;&lt;wsp:rsid wsp:val=&quot;009D12A9&quot;/&gt;&lt;wsp:rsid wsp:val=&quot;009D1CFE&quot;/&gt;&lt;wsp:rsid wsp:val=&quot;009D2675&quot;/&gt;&lt;wsp:rsid wsp:val=&quot;009D3214&quot;/&gt;&lt;wsp:rsid wsp:val=&quot;009D3571&quot;/&gt;&lt;wsp:rsid wsp:val=&quot;009D3883&quot;/&gt;&lt;wsp:rsid wsp:val=&quot;009D413E&quot;/&gt;&lt;wsp:rsid wsp:val=&quot;009D47F3&quot;/&gt;&lt;wsp:rsid wsp:val=&quot;009D497B&quot;/&gt;&lt;wsp:rsid wsp:val=&quot;009D4C10&quot;/&gt;&lt;wsp:rsid wsp:val=&quot;009D520B&quot;/&gt;&lt;wsp:rsid wsp:val=&quot;009D554E&quot;/&gt;&lt;wsp:rsid wsp:val=&quot;009D5C47&quot;/&gt;&lt;wsp:rsid wsp:val=&quot;009D638E&quot;/&gt;&lt;wsp:rsid wsp:val=&quot;009D665F&quot;/&gt;&lt;wsp:rsid wsp:val=&quot;009D6670&quot;/&gt;&lt;wsp:rsid wsp:val=&quot;009D7FD8&quot;/&gt;&lt;wsp:rsid wsp:val=&quot;009E0499&quot;/&gt;&lt;wsp:rsid wsp:val=&quot;009E0A7E&quot;/&gt;&lt;wsp:rsid wsp:val=&quot;009E0EA2&quot;/&gt;&lt;wsp:rsid wsp:val=&quot;009E13EC&quot;/&gt;&lt;wsp:rsid wsp:val=&quot;009E33F9&quot;/&gt;&lt;wsp:rsid wsp:val=&quot;009E38C0&quot;/&gt;&lt;wsp:rsid wsp:val=&quot;009E4EFF&quot;/&gt;&lt;wsp:rsid wsp:val=&quot;009E5AE6&quot;/&gt;&lt;wsp:rsid wsp:val=&quot;009E5B0C&quot;/&gt;&lt;wsp:rsid wsp:val=&quot;009E669F&quot;/&gt;&lt;wsp:rsid wsp:val=&quot;009E708A&quot;/&gt;&lt;wsp:rsid wsp:val=&quot;009E7091&quot;/&gt;&lt;wsp:rsid wsp:val=&quot;009E7DEC&quot;/&gt;&lt;wsp:rsid wsp:val=&quot;009F004D&quot;/&gt;&lt;wsp:rsid wsp:val=&quot;009F0397&quot;/&gt;&lt;wsp:rsid wsp:val=&quot;009F0587&quot;/&gt;&lt;wsp:rsid wsp:val=&quot;009F0B8F&quot;/&gt;&lt;wsp:rsid wsp:val=&quot;009F0CEC&quot;/&gt;&lt;wsp:rsid wsp:val=&quot;009F19FC&quot;/&gt;&lt;wsp:rsid wsp:val=&quot;009F32F3&quot;/&gt;&lt;wsp:rsid wsp:val=&quot;009F36DE&quot;/&gt;&lt;wsp:rsid wsp:val=&quot;009F37AF&quot;/&gt;&lt;wsp:rsid wsp:val=&quot;009F3DEC&quot;/&gt;&lt;wsp:rsid wsp:val=&quot;009F3EB1&quot;/&gt;&lt;wsp:rsid wsp:val=&quot;009F4326&quot;/&gt;&lt;wsp:rsid wsp:val=&quot;009F4483&quot;/&gt;&lt;wsp:rsid wsp:val=&quot;009F4A98&quot;/&gt;&lt;wsp:rsid wsp:val=&quot;009F5145&quot;/&gt;&lt;wsp:rsid wsp:val=&quot;009F52C9&quot;/&gt;&lt;wsp:rsid wsp:val=&quot;009F5A1A&quot;/&gt;&lt;wsp:rsid wsp:val=&quot;009F5AFE&quot;/&gt;&lt;wsp:rsid wsp:val=&quot;009F60F8&quot;/&gt;&lt;wsp:rsid wsp:val=&quot;009F626B&quot;/&gt;&lt;wsp:rsid wsp:val=&quot;009F644E&quot;/&gt;&lt;wsp:rsid wsp:val=&quot;009F6544&quot;/&gt;&lt;wsp:rsid wsp:val=&quot;009F671F&quot;/&gt;&lt;wsp:rsid wsp:val=&quot;009F70DA&quot;/&gt;&lt;wsp:rsid wsp:val=&quot;00A00892&quot;/&gt;&lt;wsp:rsid wsp:val=&quot;00A00CE3&quot;/&gt;&lt;wsp:rsid wsp:val=&quot;00A022E4&quot;/&gt;&lt;wsp:rsid wsp:val=&quot;00A0294C&quot;/&gt;&lt;wsp:rsid wsp:val=&quot;00A02EE9&quot;/&gt;&lt;wsp:rsid wsp:val=&quot;00A0354B&quot;/&gt;&lt;wsp:rsid wsp:val=&quot;00A03597&quot;/&gt;&lt;wsp:rsid wsp:val=&quot;00A03775&quot;/&gt;&lt;wsp:rsid wsp:val=&quot;00A03BB1&quot;/&gt;&lt;wsp:rsid wsp:val=&quot;00A04B36&quot;/&gt;&lt;wsp:rsid wsp:val=&quot;00A05327&quot;/&gt;&lt;wsp:rsid wsp:val=&quot;00A0593B&quot;/&gt;&lt;wsp:rsid wsp:val=&quot;00A06F7D&quot;/&gt;&lt;wsp:rsid wsp:val=&quot;00A10234&quot;/&gt;&lt;wsp:rsid wsp:val=&quot;00A108E1&quot;/&gt;&lt;wsp:rsid wsp:val=&quot;00A11267&quot;/&gt;&lt;wsp:rsid wsp:val=&quot;00A11337&quot;/&gt;&lt;wsp:rsid wsp:val=&quot;00A11B94&quot;/&gt;&lt;wsp:rsid wsp:val=&quot;00A11DD7&quot;/&gt;&lt;wsp:rsid wsp:val=&quot;00A14934&quot;/&gt;&lt;wsp:rsid wsp:val=&quot;00A149BB&quot;/&gt;&lt;wsp:rsid wsp:val=&quot;00A151DF&quot;/&gt;&lt;wsp:rsid wsp:val=&quot;00A158A1&quot;/&gt;&lt;wsp:rsid wsp:val=&quot;00A15D8C&quot;/&gt;&lt;wsp:rsid wsp:val=&quot;00A15F45&quot;/&gt;&lt;wsp:rsid wsp:val=&quot;00A1614A&quot;/&gt;&lt;wsp:rsid wsp:val=&quot;00A16437&quot;/&gt;&lt;wsp:rsid wsp:val=&quot;00A16636&quot;/&gt;&lt;wsp:rsid wsp:val=&quot;00A166A0&quot;/&gt;&lt;wsp:rsid wsp:val=&quot;00A17368&quot;/&gt;&lt;wsp:rsid wsp:val=&quot;00A20234&quot;/&gt;&lt;wsp:rsid wsp:val=&quot;00A20F56&quot;/&gt;&lt;wsp:rsid wsp:val=&quot;00A21263&quot;/&gt;&lt;wsp:rsid wsp:val=&quot;00A2177D&quot;/&gt;&lt;wsp:rsid wsp:val=&quot;00A21B86&quot;/&gt;&lt;wsp:rsid wsp:val=&quot;00A22B83&quot;/&gt;&lt;wsp:rsid wsp:val=&quot;00A22BAF&quot;/&gt;&lt;wsp:rsid wsp:val=&quot;00A22F76&quot;/&gt;&lt;wsp:rsid wsp:val=&quot;00A2337D&quot;/&gt;&lt;wsp:rsid wsp:val=&quot;00A23697&quot;/&gt;&lt;wsp:rsid wsp:val=&quot;00A23923&quot;/&gt;&lt;wsp:rsid wsp:val=&quot;00A24410&quot;/&gt;&lt;wsp:rsid wsp:val=&quot;00A2444E&quot;/&gt;&lt;wsp:rsid wsp:val=&quot;00A24FF5&quot;/&gt;&lt;wsp:rsid wsp:val=&quot;00A25C8C&quot;/&gt;&lt;wsp:rsid wsp:val=&quot;00A25D79&quot;/&gt;&lt;wsp:rsid wsp:val=&quot;00A26C25&quot;/&gt;&lt;wsp:rsid wsp:val=&quot;00A27BBD&quot;/&gt;&lt;wsp:rsid wsp:val=&quot;00A27E22&quot;/&gt;&lt;wsp:rsid wsp:val=&quot;00A30976&quot;/&gt;&lt;wsp:rsid wsp:val=&quot;00A30E7C&quot;/&gt;&lt;wsp:rsid wsp:val=&quot;00A30EB1&quot;/&gt;&lt;wsp:rsid wsp:val=&quot;00A317F8&quot;/&gt;&lt;wsp:rsid wsp:val=&quot;00A31840&quot;/&gt;&lt;wsp:rsid wsp:val=&quot;00A324C2&quot;/&gt;&lt;wsp:rsid wsp:val=&quot;00A328B0&quot;/&gt;&lt;wsp:rsid wsp:val=&quot;00A33C92&quot;/&gt;&lt;wsp:rsid wsp:val=&quot;00A33D91&quot;/&gt;&lt;wsp:rsid wsp:val=&quot;00A34DB2&quot;/&gt;&lt;wsp:rsid wsp:val=&quot;00A34E56&quot;/&gt;&lt;wsp:rsid wsp:val=&quot;00A3524D&quot;/&gt;&lt;wsp:rsid wsp:val=&quot;00A357F2&quot;/&gt;&lt;wsp:rsid wsp:val=&quot;00A35D12&quot;/&gt;&lt;wsp:rsid wsp:val=&quot;00A36670&quot;/&gt;&lt;wsp:rsid wsp:val=&quot;00A36F81&quot;/&gt;&lt;wsp:rsid wsp:val=&quot;00A37529&quot;/&gt;&lt;wsp:rsid wsp:val=&quot;00A37904&quot;/&gt;&lt;wsp:rsid wsp:val=&quot;00A3790D&quot;/&gt;&lt;wsp:rsid wsp:val=&quot;00A37C49&quot;/&gt;&lt;wsp:rsid wsp:val=&quot;00A37D0C&quot;/&gt;&lt;wsp:rsid wsp:val=&quot;00A4019C&quot;/&gt;&lt;wsp:rsid wsp:val=&quot;00A40C2B&quot;/&gt;&lt;wsp:rsid wsp:val=&quot;00A40D53&quot;/&gt;&lt;wsp:rsid wsp:val=&quot;00A42835&quot;/&gt;&lt;wsp:rsid wsp:val=&quot;00A434A7&quot;/&gt;&lt;wsp:rsid wsp:val=&quot;00A439F5&quot;/&gt;&lt;wsp:rsid wsp:val=&quot;00A44306&quot;/&gt;&lt;wsp:rsid wsp:val=&quot;00A44F58&quot;/&gt;&lt;wsp:rsid wsp:val=&quot;00A45758&quot;/&gt;&lt;wsp:rsid wsp:val=&quot;00A45874&quot;/&gt;&lt;wsp:rsid wsp:val=&quot;00A45FA6&quot;/&gt;&lt;wsp:rsid wsp:val=&quot;00A50160&quot;/&gt;&lt;wsp:rsid wsp:val=&quot;00A51036&quot;/&gt;&lt;wsp:rsid wsp:val=&quot;00A51AB4&quot;/&gt;&lt;wsp:rsid wsp:val=&quot;00A51DDB&quot;/&gt;&lt;wsp:rsid wsp:val=&quot;00A52162&quot;/&gt;&lt;wsp:rsid wsp:val=&quot;00A53333&quot;/&gt;&lt;wsp:rsid wsp:val=&quot;00A53666&quot;/&gt;&lt;wsp:rsid wsp:val=&quot;00A5399B&quot;/&gt;&lt;wsp:rsid wsp:val=&quot;00A53DC7&quot;/&gt;&lt;wsp:rsid wsp:val=&quot;00A53F64&quot;/&gt;&lt;wsp:rsid wsp:val=&quot;00A54989&quot;/&gt;&lt;wsp:rsid wsp:val=&quot;00A551ED&quot;/&gt;&lt;wsp:rsid wsp:val=&quot;00A55907&quot;/&gt;&lt;wsp:rsid wsp:val=&quot;00A563FE&quot;/&gt;&lt;wsp:rsid wsp:val=&quot;00A56C1B&quot;/&gt;&lt;wsp:rsid wsp:val=&quot;00A57239&quot;/&gt;&lt;wsp:rsid wsp:val=&quot;00A57956&quot;/&gt;&lt;wsp:rsid wsp:val=&quot;00A60C80&quot;/&gt;&lt;wsp:rsid wsp:val=&quot;00A6257D&quot;/&gt;&lt;wsp:rsid wsp:val=&quot;00A62CCD&quot;/&gt;&lt;wsp:rsid wsp:val=&quot;00A64AF4&quot;/&gt;&lt;wsp:rsid wsp:val=&quot;00A655B6&quot;/&gt;&lt;wsp:rsid wsp:val=&quot;00A65CD3&quot;/&gt;&lt;wsp:rsid wsp:val=&quot;00A65DCF&quot;/&gt;&lt;wsp:rsid wsp:val=&quot;00A677AB&quot;/&gt;&lt;wsp:rsid wsp:val=&quot;00A67F0B&quot;/&gt;&lt;wsp:rsid wsp:val=&quot;00A71048&quot;/&gt;&lt;wsp:rsid wsp:val=&quot;00A717CD&quot;/&gt;&lt;wsp:rsid wsp:val=&quot;00A71C27&quot;/&gt;&lt;wsp:rsid wsp:val=&quot;00A71CDE&quot;/&gt;&lt;wsp:rsid wsp:val=&quot;00A72E85&quot;/&gt;&lt;wsp:rsid wsp:val=&quot;00A73062&quot;/&gt;&lt;wsp:rsid wsp:val=&quot;00A730FA&quot;/&gt;&lt;wsp:rsid wsp:val=&quot;00A7472E&quot;/&gt;&lt;wsp:rsid wsp:val=&quot;00A753AC&quot;/&gt;&lt;wsp:rsid wsp:val=&quot;00A75E10&quot;/&gt;&lt;wsp:rsid wsp:val=&quot;00A76EA5&quot;/&gt;&lt;wsp:rsid wsp:val=&quot;00A77805&quot;/&gt;&lt;wsp:rsid wsp:val=&quot;00A77A16&quot;/&gt;&lt;wsp:rsid wsp:val=&quot;00A77D90&quot;/&gt;&lt;wsp:rsid wsp:val=&quot;00A8030E&quot;/&gt;&lt;wsp:rsid wsp:val=&quot;00A80B5F&quot;/&gt;&lt;wsp:rsid wsp:val=&quot;00A81CEE&quot;/&gt;&lt;wsp:rsid wsp:val=&quot;00A81F6C&quot;/&gt;&lt;wsp:rsid wsp:val=&quot;00A82791&quot;/&gt;&lt;wsp:rsid wsp:val=&quot;00A842ED&quot;/&gt;&lt;wsp:rsid wsp:val=&quot;00A84BD1&quot;/&gt;&lt;wsp:rsid wsp:val=&quot;00A85CA0&quot;/&gt;&lt;wsp:rsid wsp:val=&quot;00A86038&quot;/&gt;&lt;wsp:rsid wsp:val=&quot;00A86A0A&quot;/&gt;&lt;wsp:rsid wsp:val=&quot;00A86BAE&quot;/&gt;&lt;wsp:rsid wsp:val=&quot;00A9037E&quot;/&gt;&lt;wsp:rsid wsp:val=&quot;00A916F1&quot;/&gt;&lt;wsp:rsid wsp:val=&quot;00A9194E&quot;/&gt;&lt;wsp:rsid wsp:val=&quot;00A91ABD&quot;/&gt;&lt;wsp:rsid wsp:val=&quot;00A921ED&quot;/&gt;&lt;wsp:rsid wsp:val=&quot;00A927F5&quot;/&gt;&lt;wsp:rsid wsp:val=&quot;00A929A5&quot;/&gt;&lt;wsp:rsid wsp:val=&quot;00A92B61&quot;/&gt;&lt;wsp:rsid wsp:val=&quot;00A93148&quot;/&gt;&lt;wsp:rsid wsp:val=&quot;00A93EE5&quot;/&gt;&lt;wsp:rsid wsp:val=&quot;00A9430A&quot;/&gt;&lt;wsp:rsid wsp:val=&quot;00A94F01&quot;/&gt;&lt;wsp:rsid wsp:val=&quot;00A95364&quot;/&gt;&lt;wsp:rsid wsp:val=&quot;00A963EF&quot;/&gt;&lt;wsp:rsid wsp:val=&quot;00A97549&quot;/&gt;&lt;wsp:rsid wsp:val=&quot;00A9769A&quot;/&gt;&lt;wsp:rsid wsp:val=&quot;00A9782A&quot;/&gt;&lt;wsp:rsid wsp:val=&quot;00A97C8D&quot;/&gt;&lt;wsp:rsid wsp:val=&quot;00AA1058&quot;/&gt;&lt;wsp:rsid wsp:val=&quot;00AA1750&quot;/&gt;&lt;wsp:rsid wsp:val=&quot;00AA1DDE&quot;/&gt;&lt;wsp:rsid wsp:val=&quot;00AA1E1B&quot;/&gt;&lt;wsp:rsid wsp:val=&quot;00AA2D02&quot;/&gt;&lt;wsp:rsid wsp:val=&quot;00AA2EF2&quot;/&gt;&lt;wsp:rsid wsp:val=&quot;00AA304E&quot;/&gt;&lt;wsp:rsid wsp:val=&quot;00AA3E3F&quot;/&gt;&lt;wsp:rsid wsp:val=&quot;00AA4EDB&quot;/&gt;&lt;wsp:rsid wsp:val=&quot;00AA4F9C&quot;/&gt;&lt;wsp:rsid wsp:val=&quot;00AA5999&quot;/&gt;&lt;wsp:rsid wsp:val=&quot;00AB111F&quot;/&gt;&lt;wsp:rsid wsp:val=&quot;00AB126B&quot;/&gt;&lt;wsp:rsid wsp:val=&quot;00AB12DF&quot;/&gt;&lt;wsp:rsid wsp:val=&quot;00AB1303&quot;/&gt;&lt;wsp:rsid wsp:val=&quot;00AB156B&quot;/&gt;&lt;wsp:rsid wsp:val=&quot;00AB2217&quot;/&gt;&lt;wsp:rsid wsp:val=&quot;00AB2296&quot;/&gt;&lt;wsp:rsid wsp:val=&quot;00AB257A&quot;/&gt;&lt;wsp:rsid wsp:val=&quot;00AB3544&quot;/&gt;&lt;wsp:rsid wsp:val=&quot;00AB4F73&quot;/&gt;&lt;wsp:rsid wsp:val=&quot;00AB5577&quot;/&gt;&lt;wsp:rsid wsp:val=&quot;00AB587D&quot;/&gt;&lt;wsp:rsid wsp:val=&quot;00AB59D8&quot;/&gt;&lt;wsp:rsid wsp:val=&quot;00AB5B8E&quot;/&gt;&lt;wsp:rsid wsp:val=&quot;00AB62BA&quot;/&gt;&lt;wsp:rsid wsp:val=&quot;00AB69D9&quot;/&gt;&lt;wsp:rsid wsp:val=&quot;00AB6F06&quot;/&gt;&lt;wsp:rsid wsp:val=&quot;00AB7286&quot;/&gt;&lt;wsp:rsid wsp:val=&quot;00AB78CF&quot;/&gt;&lt;wsp:rsid wsp:val=&quot;00AB7B58&quot;/&gt;&lt;wsp:rsid wsp:val=&quot;00AB7BBE&quot;/&gt;&lt;wsp:rsid wsp:val=&quot;00AC0152&quot;/&gt;&lt;wsp:rsid wsp:val=&quot;00AC3656&quot;/&gt;&lt;wsp:rsid wsp:val=&quot;00AC37E5&quot;/&gt;&lt;wsp:rsid wsp:val=&quot;00AC4E28&quot;/&gt;&lt;wsp:rsid wsp:val=&quot;00AC50C6&quot;/&gt;&lt;wsp:rsid wsp:val=&quot;00AC57EE&quot;/&gt;&lt;wsp:rsid wsp:val=&quot;00AC5CDE&quot;/&gt;&lt;wsp:rsid wsp:val=&quot;00AC61E0&quot;/&gt;&lt;wsp:rsid wsp:val=&quot;00AC6D0E&quot;/&gt;&lt;wsp:rsid wsp:val=&quot;00AC7066&quot;/&gt;&lt;wsp:rsid wsp:val=&quot;00AC73B7&quot;/&gt;&lt;wsp:rsid wsp:val=&quot;00AD118F&quot;/&gt;&lt;wsp:rsid wsp:val=&quot;00AD1463&quot;/&gt;&lt;wsp:rsid wsp:val=&quot;00AD1E8C&quot;/&gt;&lt;wsp:rsid wsp:val=&quot;00AD2C21&quot;/&gt;&lt;wsp:rsid wsp:val=&quot;00AD2D28&quot;/&gt;&lt;wsp:rsid wsp:val=&quot;00AD2EC1&quot;/&gt;&lt;wsp:rsid wsp:val=&quot;00AD2EC7&quot;/&gt;&lt;wsp:rsid wsp:val=&quot;00AD30B3&quot;/&gt;&lt;wsp:rsid wsp:val=&quot;00AD4306&quot;/&gt;&lt;wsp:rsid wsp:val=&quot;00AD4AC2&quot;/&gt;&lt;wsp:rsid wsp:val=&quot;00AD5058&quot;/&gt;&lt;wsp:rsid wsp:val=&quot;00AD550D&quot;/&gt;&lt;wsp:rsid wsp:val=&quot;00AD5636&quot;/&gt;&lt;wsp:rsid wsp:val=&quot;00AD7D16&quot;/&gt;&lt;wsp:rsid wsp:val=&quot;00AE00FC&quot;/&gt;&lt;wsp:rsid wsp:val=&quot;00AE05FF&quot;/&gt;&lt;wsp:rsid wsp:val=&quot;00AE0FAF&quot;/&gt;&lt;wsp:rsid wsp:val=&quot;00AE1206&quot;/&gt;&lt;wsp:rsid wsp:val=&quot;00AE12F9&quot;/&gt;&lt;wsp:rsid wsp:val=&quot;00AE18AF&quot;/&gt;&lt;wsp:rsid wsp:val=&quot;00AE1A35&quot;/&gt;&lt;wsp:rsid wsp:val=&quot;00AE24D9&quot;/&gt;&lt;wsp:rsid wsp:val=&quot;00AE26B6&quot;/&gt;&lt;wsp:rsid wsp:val=&quot;00AE26EB&quot;/&gt;&lt;wsp:rsid wsp:val=&quot;00AE2FE6&quot;/&gt;&lt;wsp:rsid wsp:val=&quot;00AE4BAF&quot;/&gt;&lt;wsp:rsid wsp:val=&quot;00AE4CE7&quot;/&gt;&lt;wsp:rsid wsp:val=&quot;00AE4E27&quot;/&gt;&lt;wsp:rsid wsp:val=&quot;00AE4F8E&quot;/&gt;&lt;wsp:rsid wsp:val=&quot;00AE54AF&quot;/&gt;&lt;wsp:rsid wsp:val=&quot;00AE56D1&quot;/&gt;&lt;wsp:rsid wsp:val=&quot;00AE6414&quot;/&gt;&lt;wsp:rsid wsp:val=&quot;00AE6844&quot;/&gt;&lt;wsp:rsid wsp:val=&quot;00AE7F62&quot;/&gt;&lt;wsp:rsid wsp:val=&quot;00AF07BA&quot;/&gt;&lt;wsp:rsid wsp:val=&quot;00AF08F3&quot;/&gt;&lt;wsp:rsid wsp:val=&quot;00AF1AFD&quot;/&gt;&lt;wsp:rsid wsp:val=&quot;00AF2859&quot;/&gt;&lt;wsp:rsid wsp:val=&quot;00AF463F&quot;/&gt;&lt;wsp:rsid wsp:val=&quot;00AF5A30&quot;/&gt;&lt;wsp:rsid wsp:val=&quot;00AF6C5A&quot;/&gt;&lt;wsp:rsid wsp:val=&quot;00AF6C6E&quot;/&gt;&lt;wsp:rsid wsp:val=&quot;00B0127C&quot;/&gt;&lt;wsp:rsid wsp:val=&quot;00B01681&quot;/&gt;&lt;wsp:rsid wsp:val=&quot;00B01A93&quot;/&gt;&lt;wsp:rsid wsp:val=&quot;00B01AB5&quot;/&gt;&lt;wsp:rsid wsp:val=&quot;00B01C4A&quot;/&gt;&lt;wsp:rsid wsp:val=&quot;00B031D5&quot;/&gt;&lt;wsp:rsid wsp:val=&quot;00B03518&quot;/&gt;&lt;wsp:rsid wsp:val=&quot;00B03CB9&quot;/&gt;&lt;wsp:rsid wsp:val=&quot;00B04106&quot;/&gt;&lt;wsp:rsid wsp:val=&quot;00B041C4&quot;/&gt;&lt;wsp:rsid wsp:val=&quot;00B04609&quot;/&gt;&lt;wsp:rsid wsp:val=&quot;00B058EE&quot;/&gt;&lt;wsp:rsid wsp:val=&quot;00B05D76&quot;/&gt;&lt;wsp:rsid wsp:val=&quot;00B061F5&quot;/&gt;&lt;wsp:rsid wsp:val=&quot;00B068BF&quot;/&gt;&lt;wsp:rsid wsp:val=&quot;00B07309&quot;/&gt;&lt;wsp:rsid wsp:val=&quot;00B110EC&quot;/&gt;&lt;wsp:rsid wsp:val=&quot;00B11BBF&quot;/&gt;&lt;wsp:rsid wsp:val=&quot;00B120B1&quot;/&gt;&lt;wsp:rsid wsp:val=&quot;00B1233B&quot;/&gt;&lt;wsp:rsid wsp:val=&quot;00B12353&quot;/&gt;&lt;wsp:rsid wsp:val=&quot;00B124DB&quot;/&gt;&lt;wsp:rsid wsp:val=&quot;00B12527&quot;/&gt;&lt;wsp:rsid wsp:val=&quot;00B12C6E&quot;/&gt;&lt;wsp:rsid wsp:val=&quot;00B12C80&quot;/&gt;&lt;wsp:rsid wsp:val=&quot;00B13224&quot;/&gt;&lt;wsp:rsid wsp:val=&quot;00B14DD9&quot;/&gt;&lt;wsp:rsid wsp:val=&quot;00B15D76&quot;/&gt;&lt;wsp:rsid wsp:val=&quot;00B16E27&quot;/&gt;&lt;wsp:rsid wsp:val=&quot;00B172BB&quot;/&gt;&lt;wsp:rsid wsp:val=&quot;00B17AAD&quot;/&gt;&lt;wsp:rsid wsp:val=&quot;00B2001A&quot;/&gt;&lt;wsp:rsid wsp:val=&quot;00B20124&quot;/&gt;&lt;wsp:rsid wsp:val=&quot;00B20701&quot;/&gt;&lt;wsp:rsid wsp:val=&quot;00B20BF3&quot;/&gt;&lt;wsp:rsid wsp:val=&quot;00B20DCD&quot;/&gt;&lt;wsp:rsid wsp:val=&quot;00B20F78&quot;/&gt;&lt;wsp:rsid wsp:val=&quot;00B21260&quot;/&gt;&lt;wsp:rsid wsp:val=&quot;00B2175E&quot;/&gt;&lt;wsp:rsid wsp:val=&quot;00B21B0D&quot;/&gt;&lt;wsp:rsid wsp:val=&quot;00B23CCD&quot;/&gt;&lt;wsp:rsid wsp:val=&quot;00B23E59&quot;/&gt;&lt;wsp:rsid wsp:val=&quot;00B2489F&quot;/&gt;&lt;wsp:rsid wsp:val=&quot;00B24ADC&quot;/&gt;&lt;wsp:rsid wsp:val=&quot;00B24CF1&quot;/&gt;&lt;wsp:rsid wsp:val=&quot;00B252F6&quot;/&gt;&lt;wsp:rsid wsp:val=&quot;00B25378&quot;/&gt;&lt;wsp:rsid wsp:val=&quot;00B26C94&quot;/&gt;&lt;wsp:rsid wsp:val=&quot;00B26D1D&quot;/&gt;&lt;wsp:rsid wsp:val=&quot;00B27245&quot;/&gt;&lt;wsp:rsid wsp:val=&quot;00B313FB&quot;/&gt;&lt;wsp:rsid wsp:val=&quot;00B314A9&quot;/&gt;&lt;wsp:rsid wsp:val=&quot;00B32295&quot;/&gt;&lt;wsp:rsid wsp:val=&quot;00B32726&quot;/&gt;&lt;wsp:rsid wsp:val=&quot;00B33192&quot;/&gt;&lt;wsp:rsid wsp:val=&quot;00B336AE&quot;/&gt;&lt;wsp:rsid wsp:val=&quot;00B33DA2&quot;/&gt;&lt;wsp:rsid wsp:val=&quot;00B34EA2&quot;/&gt;&lt;wsp:rsid wsp:val=&quot;00B352A5&quot;/&gt;&lt;wsp:rsid wsp:val=&quot;00B35BB5&quot;/&gt;&lt;wsp:rsid wsp:val=&quot;00B361EB&quot;/&gt;&lt;wsp:rsid wsp:val=&quot;00B36317&quot;/&gt;&lt;wsp:rsid wsp:val=&quot;00B3636F&quot;/&gt;&lt;wsp:rsid wsp:val=&quot;00B37287&quot;/&gt;&lt;wsp:rsid wsp:val=&quot;00B374CD&quot;/&gt;&lt;wsp:rsid wsp:val=&quot;00B4145E&quot;/&gt;&lt;wsp:rsid wsp:val=&quot;00B415B9&quot;/&gt;&lt;wsp:rsid wsp:val=&quot;00B42766&quot;/&gt;&lt;wsp:rsid wsp:val=&quot;00B429F4&quot;/&gt;&lt;wsp:rsid wsp:val=&quot;00B429F5&quot;/&gt;&lt;wsp:rsid wsp:val=&quot;00B431EA&quot;/&gt;&lt;wsp:rsid wsp:val=&quot;00B43612&quot;/&gt;&lt;wsp:rsid wsp:val=&quot;00B43964&quot;/&gt;&lt;wsp:rsid wsp:val=&quot;00B43A75&quot;/&gt;&lt;wsp:rsid wsp:val=&quot;00B44CEF&quot;/&gt;&lt;wsp:rsid wsp:val=&quot;00B4664D&quot;/&gt;&lt;wsp:rsid wsp:val=&quot;00B46F82&quot;/&gt;&lt;wsp:rsid wsp:val=&quot;00B478FC&quot;/&gt;&lt;wsp:rsid wsp:val=&quot;00B47988&quot;/&gt;&lt;wsp:rsid wsp:val=&quot;00B50390&quot;/&gt;&lt;wsp:rsid wsp:val=&quot;00B506EC&quot;/&gt;&lt;wsp:rsid wsp:val=&quot;00B50D37&quot;/&gt;&lt;wsp:rsid wsp:val=&quot;00B511EA&quot;/&gt;&lt;wsp:rsid wsp:val=&quot;00B52308&quot;/&gt;&lt;wsp:rsid wsp:val=&quot;00B52765&quot;/&gt;&lt;wsp:rsid wsp:val=&quot;00B52E0F&quot;/&gt;&lt;wsp:rsid wsp:val=&quot;00B52F50&quot;/&gt;&lt;wsp:rsid wsp:val=&quot;00B5327C&quot;/&gt;&lt;wsp:rsid wsp:val=&quot;00B5469F&quot;/&gt;&lt;wsp:rsid wsp:val=&quot;00B54B42&quot;/&gt;&lt;wsp:rsid wsp:val=&quot;00B54E0D&quot;/&gt;&lt;wsp:rsid wsp:val=&quot;00B55AA3&quot;/&gt;&lt;wsp:rsid wsp:val=&quot;00B55E34&quot;/&gt;&lt;wsp:rsid wsp:val=&quot;00B578DE&quot;/&gt;&lt;wsp:rsid wsp:val=&quot;00B57DD7&quot;/&gt;&lt;wsp:rsid wsp:val=&quot;00B57F50&quot;/&gt;&lt;wsp:rsid wsp:val=&quot;00B60203&quot;/&gt;&lt;wsp:rsid wsp:val=&quot;00B6065D&quot;/&gt;&lt;wsp:rsid wsp:val=&quot;00B609C5&quot;/&gt;&lt;wsp:rsid wsp:val=&quot;00B60C42&quot;/&gt;&lt;wsp:rsid wsp:val=&quot;00B60D50&quot;/&gt;&lt;wsp:rsid wsp:val=&quot;00B631BD&quot;/&gt;&lt;wsp:rsid wsp:val=&quot;00B63234&quot;/&gt;&lt;wsp:rsid wsp:val=&quot;00B638CF&quot;/&gt;&lt;wsp:rsid wsp:val=&quot;00B63A6C&quot;/&gt;&lt;wsp:rsid wsp:val=&quot;00B63C30&quot;/&gt;&lt;wsp:rsid wsp:val=&quot;00B64081&quot;/&gt;&lt;wsp:rsid wsp:val=&quot;00B6436C&quot;/&gt;&lt;wsp:rsid wsp:val=&quot;00B64DA4&quot;/&gt;&lt;wsp:rsid wsp:val=&quot;00B64E49&quot;/&gt;&lt;wsp:rsid wsp:val=&quot;00B65741&quot;/&gt;&lt;wsp:rsid wsp:val=&quot;00B65964&quot;/&gt;&lt;wsp:rsid wsp:val=&quot;00B65B04&quot;/&gt;&lt;wsp:rsid wsp:val=&quot;00B66219&quot;/&gt;&lt;wsp:rsid wsp:val=&quot;00B66F7B&quot;/&gt;&lt;wsp:rsid wsp:val=&quot;00B679C4&quot;/&gt;&lt;wsp:rsid wsp:val=&quot;00B67A9D&quot;/&gt;&lt;wsp:rsid wsp:val=&quot;00B67E62&quot;/&gt;&lt;wsp:rsid wsp:val=&quot;00B7290B&quot;/&gt;&lt;wsp:rsid wsp:val=&quot;00B7298F&quot;/&gt;&lt;wsp:rsid wsp:val=&quot;00B73906&quot;/&gt;&lt;wsp:rsid wsp:val=&quot;00B74069&quot;/&gt;&lt;wsp:rsid wsp:val=&quot;00B74C86&quot;/&gt;&lt;wsp:rsid wsp:val=&quot;00B7516A&quot;/&gt;&lt;wsp:rsid wsp:val=&quot;00B75631&quot;/&gt;&lt;wsp:rsid wsp:val=&quot;00B759BF&quot;/&gt;&lt;wsp:rsid wsp:val=&quot;00B75FFA&quot;/&gt;&lt;wsp:rsid wsp:val=&quot;00B761A6&quot;/&gt;&lt;wsp:rsid wsp:val=&quot;00B76CCD&quot;/&gt;&lt;wsp:rsid wsp:val=&quot;00B77315&quot;/&gt;&lt;wsp:rsid wsp:val=&quot;00B7752A&quot;/&gt;&lt;wsp:rsid wsp:val=&quot;00B77947&quot;/&gt;&lt;wsp:rsid wsp:val=&quot;00B77C10&quot;/&gt;&lt;wsp:rsid wsp:val=&quot;00B77E80&quot;/&gt;&lt;wsp:rsid wsp:val=&quot;00B80764&quot;/&gt;&lt;wsp:rsid wsp:val=&quot;00B80ADE&quot;/&gt;&lt;wsp:rsid wsp:val=&quot;00B8102E&quot;/&gt;&lt;wsp:rsid wsp:val=&quot;00B81915&quot;/&gt;&lt;wsp:rsid wsp:val=&quot;00B819FC&quot;/&gt;&lt;wsp:rsid wsp:val=&quot;00B81AE3&quot;/&gt;&lt;wsp:rsid wsp:val=&quot;00B82475&quot;/&gt;&lt;wsp:rsid wsp:val=&quot;00B831FC&quot;/&gt;&lt;wsp:rsid wsp:val=&quot;00B832D9&quot;/&gt;&lt;wsp:rsid wsp:val=&quot;00B841F3&quot;/&gt;&lt;wsp:rsid wsp:val=&quot;00B84C3E&quot;/&gt;&lt;wsp:rsid wsp:val=&quot;00B8565F&quot;/&gt;&lt;wsp:rsid wsp:val=&quot;00B8580B&quot;/&gt;&lt;wsp:rsid wsp:val=&quot;00B864DA&quot;/&gt;&lt;wsp:rsid wsp:val=&quot;00B865AE&quot;/&gt;&lt;wsp:rsid wsp:val=&quot;00B90339&quot;/&gt;&lt;wsp:rsid wsp:val=&quot;00B9046F&quot;/&gt;&lt;wsp:rsid wsp:val=&quot;00B917F0&quot;/&gt;&lt;wsp:rsid wsp:val=&quot;00B9186B&quot;/&gt;&lt;wsp:rsid wsp:val=&quot;00B92035&quot;/&gt;&lt;wsp:rsid wsp:val=&quot;00B92203&quot;/&gt;&lt;wsp:rsid wsp:val=&quot;00B92BBF&quot;/&gt;&lt;wsp:rsid wsp:val=&quot;00B94C0A&quot;/&gt;&lt;wsp:rsid wsp:val=&quot;00B94EDD&quot;/&gt;&lt;wsp:rsid wsp:val=&quot;00B960B2&quot;/&gt;&lt;wsp:rsid wsp:val=&quot;00B964F2&quot;/&gt;&lt;wsp:rsid wsp:val=&quot;00B96EA0&quot;/&gt;&lt;wsp:rsid wsp:val=&quot;00BA03BC&quot;/&gt;&lt;wsp:rsid wsp:val=&quot;00BA0CE6&quot;/&gt;&lt;wsp:rsid wsp:val=&quot;00BA0F1D&quot;/&gt;&lt;wsp:rsid wsp:val=&quot;00BA1F50&quot;/&gt;&lt;wsp:rsid wsp:val=&quot;00BA2D3D&quot;/&gt;&lt;wsp:rsid wsp:val=&quot;00BA2D41&quot;/&gt;&lt;wsp:rsid wsp:val=&quot;00BA2EDE&quot;/&gt;&lt;wsp:rsid wsp:val=&quot;00BA3CF6&quot;/&gt;&lt;wsp:rsid wsp:val=&quot;00BA474F&quot;/&gt;&lt;wsp:rsid wsp:val=&quot;00BA51E4&quot;/&gt;&lt;wsp:rsid wsp:val=&quot;00BA5516&quot;/&gt;&lt;wsp:rsid wsp:val=&quot;00BA55AA&quot;/&gt;&lt;wsp:rsid wsp:val=&quot;00BA586F&quot;/&gt;&lt;wsp:rsid wsp:val=&quot;00BA5ECF&quot;/&gt;&lt;wsp:rsid wsp:val=&quot;00BA5F21&quot;/&gt;&lt;wsp:rsid wsp:val=&quot;00BA63AE&quot;/&gt;&lt;wsp:rsid wsp:val=&quot;00BA6EF9&quot;/&gt;&lt;wsp:rsid wsp:val=&quot;00BA7BEB&quot;/&gt;&lt;wsp:rsid wsp:val=&quot;00BB109F&quot;/&gt;&lt;wsp:rsid wsp:val=&quot;00BB164B&quot;/&gt;&lt;wsp:rsid wsp:val=&quot;00BB1C60&quot;/&gt;&lt;wsp:rsid wsp:val=&quot;00BB1D63&quot;/&gt;&lt;wsp:rsid wsp:val=&quot;00BB20DC&quot;/&gt;&lt;wsp:rsid wsp:val=&quot;00BB28C9&quot;/&gt;&lt;wsp:rsid wsp:val=&quot;00BB2CC5&quot;/&gt;&lt;wsp:rsid wsp:val=&quot;00BB2F32&quot;/&gt;&lt;wsp:rsid wsp:val=&quot;00BB4200&quot;/&gt;&lt;wsp:rsid wsp:val=&quot;00BB5F47&quot;/&gt;&lt;wsp:rsid wsp:val=&quot;00BB6060&quot;/&gt;&lt;wsp:rsid wsp:val=&quot;00BB68AF&quot;/&gt;&lt;wsp:rsid wsp:val=&quot;00BB6B5B&quot;/&gt;&lt;wsp:rsid wsp:val=&quot;00BB6D80&quot;/&gt;&lt;wsp:rsid wsp:val=&quot;00BB7F34&quot;/&gt;&lt;wsp:rsid wsp:val=&quot;00BC02C4&quot;/&gt;&lt;wsp:rsid wsp:val=&quot;00BC0A50&quot;/&gt;&lt;wsp:rsid wsp:val=&quot;00BC1396&quot;/&gt;&lt;wsp:rsid wsp:val=&quot;00BC1E00&quot;/&gt;&lt;wsp:rsid wsp:val=&quot;00BC1E54&quot;/&gt;&lt;wsp:rsid wsp:val=&quot;00BC2765&quot;/&gt;&lt;wsp:rsid wsp:val=&quot;00BC28AB&quot;/&gt;&lt;wsp:rsid wsp:val=&quot;00BC3620&quot;/&gt;&lt;wsp:rsid wsp:val=&quot;00BC37E6&quot;/&gt;&lt;wsp:rsid wsp:val=&quot;00BC4B61&quot;/&gt;&lt;wsp:rsid wsp:val=&quot;00BC51D8&quot;/&gt;&lt;wsp:rsid wsp:val=&quot;00BC52DF&quot;/&gt;&lt;wsp:rsid wsp:val=&quot;00BC5F7D&quot;/&gt;&lt;wsp:rsid wsp:val=&quot;00BC6E2C&quot;/&gt;&lt;wsp:rsid wsp:val=&quot;00BC6FE8&quot;/&gt;&lt;wsp:rsid wsp:val=&quot;00BC71B5&quot;/&gt;&lt;wsp:rsid wsp:val=&quot;00BC7405&quot;/&gt;&lt;wsp:rsid wsp:val=&quot;00BC7CED&quot;/&gt;&lt;wsp:rsid wsp:val=&quot;00BC7EDA&quot;/&gt;&lt;wsp:rsid wsp:val=&quot;00BD006C&quot;/&gt;&lt;wsp:rsid wsp:val=&quot;00BD0965&quot;/&gt;&lt;wsp:rsid wsp:val=&quot;00BD0C86&quot;/&gt;&lt;wsp:rsid wsp:val=&quot;00BD1206&quot;/&gt;&lt;wsp:rsid wsp:val=&quot;00BD14B0&quot;/&gt;&lt;wsp:rsid wsp:val=&quot;00BD1C69&quot;/&gt;&lt;wsp:rsid wsp:val=&quot;00BD1FB8&quot;/&gt;&lt;wsp:rsid wsp:val=&quot;00BD215B&quot;/&gt;&lt;wsp:rsid wsp:val=&quot;00BD262C&quot;/&gt;&lt;wsp:rsid wsp:val=&quot;00BD3511&quot;/&gt;&lt;wsp:rsid wsp:val=&quot;00BD3CC1&quot;/&gt;&lt;wsp:rsid wsp:val=&quot;00BD42BD&quot;/&gt;&lt;wsp:rsid wsp:val=&quot;00BD4B4A&quot;/&gt;&lt;wsp:rsid wsp:val=&quot;00BD5604&quot;/&gt;&lt;wsp:rsid wsp:val=&quot;00BD59D7&quot;/&gt;&lt;wsp:rsid wsp:val=&quot;00BD6212&quot;/&gt;&lt;wsp:rsid wsp:val=&quot;00BD65C5&quot;/&gt;&lt;wsp:rsid wsp:val=&quot;00BD6BC2&quot;/&gt;&lt;wsp:rsid wsp:val=&quot;00BD6CEB&quot;/&gt;&lt;wsp:rsid wsp:val=&quot;00BD6F5E&quot;/&gt;&lt;wsp:rsid wsp:val=&quot;00BD7504&quot;/&gt;&lt;wsp:rsid wsp:val=&quot;00BD756C&quot;/&gt;&lt;wsp:rsid wsp:val=&quot;00BE007A&quot;/&gt;&lt;wsp:rsid wsp:val=&quot;00BE05A1&quot;/&gt;&lt;wsp:rsid wsp:val=&quot;00BE05D7&quot;/&gt;&lt;wsp:rsid wsp:val=&quot;00BE10F2&quot;/&gt;&lt;wsp:rsid wsp:val=&quot;00BE15B5&quot;/&gt;&lt;wsp:rsid wsp:val=&quot;00BE163B&quot;/&gt;&lt;wsp:rsid wsp:val=&quot;00BE21C1&quot;/&gt;&lt;wsp:rsid wsp:val=&quot;00BE2C7A&quot;/&gt;&lt;wsp:rsid wsp:val=&quot;00BE323F&quot;/&gt;&lt;wsp:rsid wsp:val=&quot;00BE3AB3&quot;/&gt;&lt;wsp:rsid wsp:val=&quot;00BE466F&quot;/&gt;&lt;wsp:rsid wsp:val=&quot;00BE5230&quot;/&gt;&lt;wsp:rsid wsp:val=&quot;00BE589F&quot;/&gt;&lt;wsp:rsid wsp:val=&quot;00BE6740&quot;/&gt;&lt;wsp:rsid wsp:val=&quot;00BE7782&quot;/&gt;&lt;wsp:rsid wsp:val=&quot;00BE7BDF&quot;/&gt;&lt;wsp:rsid wsp:val=&quot;00BE7D8D&quot;/&gt;&lt;wsp:rsid wsp:val=&quot;00BF04A6&quot;/&gt;&lt;wsp:rsid wsp:val=&quot;00BF0A20&quot;/&gt;&lt;wsp:rsid wsp:val=&quot;00BF1EC7&quot;/&gt;&lt;wsp:rsid wsp:val=&quot;00BF1F8A&quot;/&gt;&lt;wsp:rsid wsp:val=&quot;00BF22B2&quot;/&gt;&lt;wsp:rsid wsp:val=&quot;00BF2AFE&quot;/&gt;&lt;wsp:rsid wsp:val=&quot;00BF35DA&quot;/&gt;&lt;wsp:rsid wsp:val=&quot;00BF372D&quot;/&gt;&lt;wsp:rsid wsp:val=&quot;00BF3FB3&quot;/&gt;&lt;wsp:rsid wsp:val=&quot;00BF4609&quot;/&gt;&lt;wsp:rsid wsp:val=&quot;00BF48D8&quot;/&gt;&lt;wsp:rsid wsp:val=&quot;00BF5245&quot;/&gt;&lt;wsp:rsid wsp:val=&quot;00BF53E1&quot;/&gt;&lt;wsp:rsid wsp:val=&quot;00BF562D&quot;/&gt;&lt;wsp:rsid wsp:val=&quot;00BF5B91&quot;/&gt;&lt;wsp:rsid wsp:val=&quot;00BF686B&quot;/&gt;&lt;wsp:rsid wsp:val=&quot;00BF732A&quot;/&gt;&lt;wsp:rsid wsp:val=&quot;00BF7A16&quot;/&gt;&lt;wsp:rsid wsp:val=&quot;00BF7A6E&quot;/&gt;&lt;wsp:rsid wsp:val=&quot;00BF7B43&quot;/&gt;&lt;wsp:rsid wsp:val=&quot;00C0079F&quot;/&gt;&lt;wsp:rsid wsp:val=&quot;00C00AC9&quot;/&gt;&lt;wsp:rsid wsp:val=&quot;00C00D2A&quot;/&gt;&lt;wsp:rsid wsp:val=&quot;00C00DD0&quot;/&gt;&lt;wsp:rsid wsp:val=&quot;00C0150E&quot;/&gt;&lt;wsp:rsid wsp:val=&quot;00C01CF7&quot;/&gt;&lt;wsp:rsid wsp:val=&quot;00C02433&quot;/&gt;&lt;wsp:rsid wsp:val=&quot;00C02517&quot;/&gt;&lt;wsp:rsid wsp:val=&quot;00C031DC&quot;/&gt;&lt;wsp:rsid wsp:val=&quot;00C033A1&quot;/&gt;&lt;wsp:rsid wsp:val=&quot;00C03408&quot;/&gt;&lt;wsp:rsid wsp:val=&quot;00C034E2&quot;/&gt;&lt;wsp:rsid wsp:val=&quot;00C04168&quot;/&gt;&lt;wsp:rsid wsp:val=&quot;00C045B1&quot;/&gt;&lt;wsp:rsid wsp:val=&quot;00C04D94&quot;/&gt;&lt;wsp:rsid wsp:val=&quot;00C05386&quot;/&gt;&lt;wsp:rsid wsp:val=&quot;00C05CB3&quot;/&gt;&lt;wsp:rsid wsp:val=&quot;00C06104&quot;/&gt;&lt;wsp:rsid wsp:val=&quot;00C07546&quot;/&gt;&lt;wsp:rsid wsp:val=&quot;00C07736&quot;/&gt;&lt;wsp:rsid wsp:val=&quot;00C100A0&quot;/&gt;&lt;wsp:rsid wsp:val=&quot;00C100BE&quot;/&gt;&lt;wsp:rsid wsp:val=&quot;00C106C8&quot;/&gt;&lt;wsp:rsid wsp:val=&quot;00C10A9A&quot;/&gt;&lt;wsp:rsid wsp:val=&quot;00C11397&quot;/&gt;&lt;wsp:rsid wsp:val=&quot;00C11F86&quot;/&gt;&lt;wsp:rsid wsp:val=&quot;00C130EF&quot;/&gt;&lt;wsp:rsid wsp:val=&quot;00C13438&quot;/&gt;&lt;wsp:rsid wsp:val=&quot;00C14661&quot;/&gt;&lt;wsp:rsid wsp:val=&quot;00C14CB5&quot;/&gt;&lt;wsp:rsid wsp:val=&quot;00C14E18&quot;/&gt;&lt;wsp:rsid wsp:val=&quot;00C151CB&quot;/&gt;&lt;wsp:rsid wsp:val=&quot;00C1545D&quot;/&gt;&lt;wsp:rsid wsp:val=&quot;00C15554&quot;/&gt;&lt;wsp:rsid wsp:val=&quot;00C15789&quot;/&gt;&lt;wsp:rsid wsp:val=&quot;00C1602A&quot;/&gt;&lt;wsp:rsid wsp:val=&quot;00C1690D&quot;/&gt;&lt;wsp:rsid wsp:val=&quot;00C16B28&quot;/&gt;&lt;wsp:rsid wsp:val=&quot;00C16BAF&quot;/&gt;&lt;wsp:rsid wsp:val=&quot;00C16DCA&quot;/&gt;&lt;wsp:rsid wsp:val=&quot;00C17471&quot;/&gt;&lt;wsp:rsid wsp:val=&quot;00C17CB7&quot;/&gt;&lt;wsp:rsid wsp:val=&quot;00C17EC6&quot;/&gt;&lt;wsp:rsid wsp:val=&quot;00C17F1D&quot;/&gt;&lt;wsp:rsid wsp:val=&quot;00C213F4&quot;/&gt;&lt;wsp:rsid wsp:val=&quot;00C21468&quot;/&gt;&lt;wsp:rsid wsp:val=&quot;00C22255&quot;/&gt;&lt;wsp:rsid wsp:val=&quot;00C22503&quot;/&gt;&lt;wsp:rsid wsp:val=&quot;00C2250E&quot;/&gt;&lt;wsp:rsid wsp:val=&quot;00C225EE&quot;/&gt;&lt;wsp:rsid wsp:val=&quot;00C2273F&quot;/&gt;&lt;wsp:rsid wsp:val=&quot;00C22A2B&quot;/&gt;&lt;wsp:rsid wsp:val=&quot;00C22A8C&quot;/&gt;&lt;wsp:rsid wsp:val=&quot;00C22E7E&quot;/&gt;&lt;wsp:rsid wsp:val=&quot;00C22F3B&quot;/&gt;&lt;wsp:rsid wsp:val=&quot;00C2387F&quot;/&gt;&lt;wsp:rsid wsp:val=&quot;00C24760&quot;/&gt;&lt;wsp:rsid wsp:val=&quot;00C25094&quot;/&gt;&lt;wsp:rsid wsp:val=&quot;00C25CFC&quot;/&gt;&lt;wsp:rsid wsp:val=&quot;00C25E4F&quot;/&gt;&lt;wsp:rsid wsp:val=&quot;00C25F1D&quot;/&gt;&lt;wsp:rsid wsp:val=&quot;00C25FDE&quot;/&gt;&lt;wsp:rsid wsp:val=&quot;00C260E1&quot;/&gt;&lt;wsp:rsid wsp:val=&quot;00C266CF&quot;/&gt;&lt;wsp:rsid wsp:val=&quot;00C267BF&quot;/&gt;&lt;wsp:rsid wsp:val=&quot;00C27497&quot;/&gt;&lt;wsp:rsid wsp:val=&quot;00C27918&quot;/&gt;&lt;wsp:rsid wsp:val=&quot;00C27927&quot;/&gt;&lt;wsp:rsid wsp:val=&quot;00C27CF5&quot;/&gt;&lt;wsp:rsid wsp:val=&quot;00C30CE9&quot;/&gt;&lt;wsp:rsid wsp:val=&quot;00C31184&quot;/&gt;&lt;wsp:rsid wsp:val=&quot;00C3167D&quot;/&gt;&lt;wsp:rsid wsp:val=&quot;00C31C75&quot;/&gt;&lt;wsp:rsid wsp:val=&quot;00C32199&quot;/&gt;&lt;wsp:rsid wsp:val=&quot;00C32241&quot;/&gt;&lt;wsp:rsid wsp:val=&quot;00C327FC&quot;/&gt;&lt;wsp:rsid wsp:val=&quot;00C3492B&quot;/&gt;&lt;wsp:rsid wsp:val=&quot;00C34996&quot;/&gt;&lt;wsp:rsid wsp:val=&quot;00C34B7F&quot;/&gt;&lt;wsp:rsid wsp:val=&quot;00C3524B&quot;/&gt;&lt;wsp:rsid wsp:val=&quot;00C353B2&quot;/&gt;&lt;wsp:rsid wsp:val=&quot;00C36C6A&quot;/&gt;&lt;wsp:rsid wsp:val=&quot;00C3725C&quot;/&gt;&lt;wsp:rsid wsp:val=&quot;00C3743D&quot;/&gt;&lt;wsp:rsid wsp:val=&quot;00C3745F&quot;/&gt;&lt;wsp:rsid wsp:val=&quot;00C379F2&quot;/&gt;&lt;wsp:rsid wsp:val=&quot;00C37B31&quot;/&gt;&lt;wsp:rsid wsp:val=&quot;00C37C70&quot;/&gt;&lt;wsp:rsid wsp:val=&quot;00C37D2D&quot;/&gt;&lt;wsp:rsid wsp:val=&quot;00C40A7D&quot;/&gt;&lt;wsp:rsid wsp:val=&quot;00C40B31&quot;/&gt;&lt;wsp:rsid wsp:val=&quot;00C41851&quot;/&gt;&lt;wsp:rsid wsp:val=&quot;00C41E63&quot;/&gt;&lt;wsp:rsid wsp:val=&quot;00C43085&quot;/&gt;&lt;wsp:rsid wsp:val=&quot;00C431A5&quot;/&gt;&lt;wsp:rsid wsp:val=&quot;00C43B14&quot;/&gt;&lt;wsp:rsid wsp:val=&quot;00C44B14&quot;/&gt;&lt;wsp:rsid wsp:val=&quot;00C44B9D&quot;/&gt;&lt;wsp:rsid wsp:val=&quot;00C44E3B&quot;/&gt;&lt;wsp:rsid wsp:val=&quot;00C44FA7&quot;/&gt;&lt;wsp:rsid wsp:val=&quot;00C45493&quot;/&gt;&lt;wsp:rsid wsp:val=&quot;00C4624C&quot;/&gt;&lt;wsp:rsid wsp:val=&quot;00C46306&quot;/&gt;&lt;wsp:rsid wsp:val=&quot;00C464F6&quot;/&gt;&lt;wsp:rsid wsp:val=&quot;00C4675B&quot;/&gt;&lt;wsp:rsid wsp:val=&quot;00C46D96&quot;/&gt;&lt;wsp:rsid wsp:val=&quot;00C4712C&quot;/&gt;&lt;wsp:rsid wsp:val=&quot;00C47843&quot;/&gt;&lt;wsp:rsid wsp:val=&quot;00C50073&quot;/&gt;&lt;wsp:rsid wsp:val=&quot;00C50182&quot;/&gt;&lt;wsp:rsid wsp:val=&quot;00C504D7&quot;/&gt;&lt;wsp:rsid wsp:val=&quot;00C51BC1&quot;/&gt;&lt;wsp:rsid wsp:val=&quot;00C51FC0&quot;/&gt;&lt;wsp:rsid wsp:val=&quot;00C524AE&quot;/&gt;&lt;wsp:rsid wsp:val=&quot;00C5254D&quot;/&gt;&lt;wsp:rsid wsp:val=&quot;00C52C2A&quot;/&gt;&lt;wsp:rsid wsp:val=&quot;00C5330E&quot;/&gt;&lt;wsp:rsid wsp:val=&quot;00C53999&quot;/&gt;&lt;wsp:rsid wsp:val=&quot;00C53CA4&quot;/&gt;&lt;wsp:rsid wsp:val=&quot;00C53FF4&quot;/&gt;&lt;wsp:rsid wsp:val=&quot;00C54A6C&quot;/&gt;&lt;wsp:rsid wsp:val=&quot;00C54BF1&quot;/&gt;&lt;wsp:rsid wsp:val=&quot;00C55EB3&quot;/&gt;&lt;wsp:rsid wsp:val=&quot;00C56ED2&quot;/&gt;&lt;wsp:rsid wsp:val=&quot;00C571AE&quot;/&gt;&lt;wsp:rsid wsp:val=&quot;00C57565&quot;/&gt;&lt;wsp:rsid wsp:val=&quot;00C6038D&quot;/&gt;&lt;wsp:rsid wsp:val=&quot;00C60643&quot;/&gt;&lt;wsp:rsid wsp:val=&quot;00C60D9D&quot;/&gt;&lt;wsp:rsid wsp:val=&quot;00C60E4D&quot;/&gt;&lt;wsp:rsid wsp:val=&quot;00C62589&quot;/&gt;&lt;wsp:rsid wsp:val=&quot;00C62A31&quot;/&gt;&lt;wsp:rsid wsp:val=&quot;00C63A7C&quot;/&gt;&lt;wsp:rsid wsp:val=&quot;00C64054&quot;/&gt;&lt;wsp:rsid wsp:val=&quot;00C6460F&quot;/&gt;&lt;wsp:rsid wsp:val=&quot;00C64DB7&quot;/&gt;&lt;wsp:rsid wsp:val=&quot;00C65205&quot;/&gt;&lt;wsp:rsid wsp:val=&quot;00C679DC&quot;/&gt;&lt;wsp:rsid wsp:val=&quot;00C67AE3&quot;/&gt;&lt;wsp:rsid wsp:val=&quot;00C67B70&quot;/&gt;&lt;wsp:rsid wsp:val=&quot;00C7060D&quot;/&gt;&lt;wsp:rsid wsp:val=&quot;00C70A9F&quot;/&gt;&lt;wsp:rsid wsp:val=&quot;00C7138C&quot;/&gt;&lt;wsp:rsid wsp:val=&quot;00C717AF&quot;/&gt;&lt;wsp:rsid wsp:val=&quot;00C71AEA&quot;/&gt;&lt;wsp:rsid wsp:val=&quot;00C72651&quot;/&gt;&lt;wsp:rsid wsp:val=&quot;00C729B3&quot;/&gt;&lt;wsp:rsid wsp:val=&quot;00C72BC6&quot;/&gt;&lt;wsp:rsid wsp:val=&quot;00C74973&quot;/&gt;&lt;wsp:rsid wsp:val=&quot;00C75348&quot;/&gt;&lt;wsp:rsid wsp:val=&quot;00C75D7B&quot;/&gt;&lt;wsp:rsid wsp:val=&quot;00C76133&quot;/&gt;&lt;wsp:rsid wsp:val=&quot;00C76734&quot;/&gt;&lt;wsp:rsid wsp:val=&quot;00C7679F&quot;/&gt;&lt;wsp:rsid wsp:val=&quot;00C77B88&quot;/&gt;&lt;wsp:rsid wsp:val=&quot;00C8053F&quot;/&gt;&lt;wsp:rsid wsp:val=&quot;00C806D3&quot;/&gt;&lt;wsp:rsid wsp:val=&quot;00C80B47&quot;/&gt;&lt;wsp:rsid wsp:val=&quot;00C80DBB&quot;/&gt;&lt;wsp:rsid wsp:val=&quot;00C810CD&quot;/&gt;&lt;wsp:rsid wsp:val=&quot;00C81EEC&quot;/&gt;&lt;wsp:rsid wsp:val=&quot;00C823C4&quot;/&gt;&lt;wsp:rsid wsp:val=&quot;00C82AB2&quot;/&gt;&lt;wsp:rsid wsp:val=&quot;00C83156&quot;/&gt;&lt;wsp:rsid wsp:val=&quot;00C8328F&quot;/&gt;&lt;wsp:rsid wsp:val=&quot;00C83D0B&quot;/&gt;&lt;wsp:rsid wsp:val=&quot;00C84EF0&quot;/&gt;&lt;wsp:rsid wsp:val=&quot;00C856A7&quot;/&gt;&lt;wsp:rsid wsp:val=&quot;00C85A37&quot;/&gt;&lt;wsp:rsid wsp:val=&quot;00C85E30&quot;/&gt;&lt;wsp:rsid wsp:val=&quot;00C860DE&quot;/&gt;&lt;wsp:rsid wsp:val=&quot;00C86553&quot;/&gt;&lt;wsp:rsid wsp:val=&quot;00C86837&quot;/&gt;&lt;wsp:rsid wsp:val=&quot;00C86B27&quot;/&gt;&lt;wsp:rsid wsp:val=&quot;00C87976&quot;/&gt;&lt;wsp:rsid wsp:val=&quot;00C87E09&quot;/&gt;&lt;wsp:rsid wsp:val=&quot;00C905EC&quot;/&gt;&lt;wsp:rsid wsp:val=&quot;00C91125&quot;/&gt;&lt;wsp:rsid wsp:val=&quot;00C91802&quot;/&gt;&lt;wsp:rsid wsp:val=&quot;00C91B1F&quot;/&gt;&lt;wsp:rsid wsp:val=&quot;00C92530&quot;/&gt;&lt;wsp:rsid wsp:val=&quot;00C926C9&quot;/&gt;&lt;wsp:rsid wsp:val=&quot;00C9281E&quot;/&gt;&lt;wsp:rsid wsp:val=&quot;00C92BBD&quot;/&gt;&lt;wsp:rsid wsp:val=&quot;00C931BF&quot;/&gt;&lt;wsp:rsid wsp:val=&quot;00C93477&quot;/&gt;&lt;wsp:rsid wsp:val=&quot;00C936D0&quot;/&gt;&lt;wsp:rsid wsp:val=&quot;00C93D69&quot;/&gt;&lt;wsp:rsid wsp:val=&quot;00C93E69&quot;/&gt;&lt;wsp:rsid wsp:val=&quot;00C94160&quot;/&gt;&lt;wsp:rsid wsp:val=&quot;00C941D1&quot;/&gt;&lt;wsp:rsid wsp:val=&quot;00C962FC&quot;/&gt;&lt;wsp:rsid wsp:val=&quot;00C96515&quot;/&gt;&lt;wsp:rsid wsp:val=&quot;00CA070C&quot;/&gt;&lt;wsp:rsid wsp:val=&quot;00CA0723&quot;/&gt;&lt;wsp:rsid wsp:val=&quot;00CA0CFC&quot;/&gt;&lt;wsp:rsid wsp:val=&quot;00CA1C62&quot;/&gt;&lt;wsp:rsid wsp:val=&quot;00CA1F3B&quot;/&gt;&lt;wsp:rsid wsp:val=&quot;00CA2870&quot;/&gt;&lt;wsp:rsid wsp:val=&quot;00CA375C&quot;/&gt;&lt;wsp:rsid wsp:val=&quot;00CA3E74&quot;/&gt;&lt;wsp:rsid wsp:val=&quot;00CA40DD&quot;/&gt;&lt;wsp:rsid wsp:val=&quot;00CA4C1C&quot;/&gt;&lt;wsp:rsid wsp:val=&quot;00CA51AC&quot;/&gt;&lt;wsp:rsid wsp:val=&quot;00CA56AE&quot;/&gt;&lt;wsp:rsid wsp:val=&quot;00CA5886&quot;/&gt;&lt;wsp:rsid wsp:val=&quot;00CA5889&quot;/&gt;&lt;wsp:rsid wsp:val=&quot;00CA594C&quot;/&gt;&lt;wsp:rsid wsp:val=&quot;00CA5C6F&quot;/&gt;&lt;wsp:rsid wsp:val=&quot;00CA7DE3&quot;/&gt;&lt;wsp:rsid wsp:val=&quot;00CA7F6D&quot;/&gt;&lt;wsp:rsid wsp:val=&quot;00CB0B92&quot;/&gt;&lt;wsp:rsid wsp:val=&quot;00CB1401&quot;/&gt;&lt;wsp:rsid wsp:val=&quot;00CB1543&quot;/&gt;&lt;wsp:rsid wsp:val=&quot;00CB20EB&quot;/&gt;&lt;wsp:rsid wsp:val=&quot;00CB2CEA&quot;/&gt;&lt;wsp:rsid wsp:val=&quot;00CB4438&quot;/&gt;&lt;wsp:rsid wsp:val=&quot;00CB4B0F&quot;/&gt;&lt;wsp:rsid wsp:val=&quot;00CB4F09&quot;/&gt;&lt;wsp:rsid wsp:val=&quot;00CB5740&quot;/&gt;&lt;wsp:rsid wsp:val=&quot;00CB5A90&quot;/&gt;&lt;wsp:rsid wsp:val=&quot;00CB6078&quot;/&gt;&lt;wsp:rsid wsp:val=&quot;00CB6B2A&quot;/&gt;&lt;wsp:rsid wsp:val=&quot;00CB6D58&quot;/&gt;&lt;wsp:rsid wsp:val=&quot;00CC1311&quot;/&gt;&lt;wsp:rsid wsp:val=&quot;00CC1810&quot;/&gt;&lt;wsp:rsid wsp:val=&quot;00CC18C7&quot;/&gt;&lt;wsp:rsid wsp:val=&quot;00CC2CAE&quot;/&gt;&lt;wsp:rsid wsp:val=&quot;00CC2FD6&quot;/&gt;&lt;wsp:rsid wsp:val=&quot;00CC37A3&quot;/&gt;&lt;wsp:rsid wsp:val=&quot;00CC3DE6&quot;/&gt;&lt;wsp:rsid wsp:val=&quot;00CC452C&quot;/&gt;&lt;wsp:rsid wsp:val=&quot;00CC5472&quot;/&gt;&lt;wsp:rsid wsp:val=&quot;00CC644D&quot;/&gt;&lt;wsp:rsid wsp:val=&quot;00CC6731&quot;/&gt;&lt;wsp:rsid wsp:val=&quot;00CC69A1&quot;/&gt;&lt;wsp:rsid wsp:val=&quot;00CC6E85&quot;/&gt;&lt;wsp:rsid wsp:val=&quot;00CC7237&quot;/&gt;&lt;wsp:rsid wsp:val=&quot;00CC7A0E&quot;/&gt;&lt;wsp:rsid wsp:val=&quot;00CC7B67&quot;/&gt;&lt;wsp:rsid wsp:val=&quot;00CC7C86&quot;/&gt;&lt;wsp:rsid wsp:val=&quot;00CD0698&quot;/&gt;&lt;wsp:rsid wsp:val=&quot;00CD0DEE&quot;/&gt;&lt;wsp:rsid wsp:val=&quot;00CD211B&quot;/&gt;&lt;wsp:rsid wsp:val=&quot;00CD29EB&quot;/&gt;&lt;wsp:rsid wsp:val=&quot;00CD3069&quot;/&gt;&lt;wsp:rsid wsp:val=&quot;00CD313C&quot;/&gt;&lt;wsp:rsid wsp:val=&quot;00CD3540&quot;/&gt;&lt;wsp:rsid wsp:val=&quot;00CD3EF8&quot;/&gt;&lt;wsp:rsid wsp:val=&quot;00CD6184&quot;/&gt;&lt;wsp:rsid wsp:val=&quot;00CD6313&quot;/&gt;&lt;wsp:rsid wsp:val=&quot;00CD7A81&quot;/&gt;&lt;wsp:rsid wsp:val=&quot;00CE0616&quot;/&gt;&lt;wsp:rsid wsp:val=&quot;00CE11AE&quot;/&gt;&lt;wsp:rsid wsp:val=&quot;00CE1AF7&quot;/&gt;&lt;wsp:rsid wsp:val=&quot;00CE1B6F&quot;/&gt;&lt;wsp:rsid wsp:val=&quot;00CE24A8&quot;/&gt;&lt;wsp:rsid wsp:val=&quot;00CE2805&quot;/&gt;&lt;wsp:rsid wsp:val=&quot;00CE28EA&quot;/&gt;&lt;wsp:rsid wsp:val=&quot;00CE2BD2&quot;/&gt;&lt;wsp:rsid wsp:val=&quot;00CE2E9E&quot;/&gt;&lt;wsp:rsid wsp:val=&quot;00CE37A1&quot;/&gt;&lt;wsp:rsid wsp:val=&quot;00CE393F&quot;/&gt;&lt;wsp:rsid wsp:val=&quot;00CE621C&quot;/&gt;&lt;wsp:rsid wsp:val=&quot;00CE6C61&quot;/&gt;&lt;wsp:rsid wsp:val=&quot;00CE6EE0&quot;/&gt;&lt;wsp:rsid wsp:val=&quot;00CE74E4&quot;/&gt;&lt;wsp:rsid wsp:val=&quot;00CE78D6&quot;/&gt;&lt;wsp:rsid wsp:val=&quot;00CF099A&quot;/&gt;&lt;wsp:rsid wsp:val=&quot;00CF0D88&quot;/&gt;&lt;wsp:rsid wsp:val=&quot;00CF15CB&quot;/&gt;&lt;wsp:rsid wsp:val=&quot;00CF2098&quot;/&gt;&lt;wsp:rsid wsp:val=&quot;00CF2A0D&quot;/&gt;&lt;wsp:rsid wsp:val=&quot;00CF3274&quot;/&gt;&lt;wsp:rsid wsp:val=&quot;00CF4055&quot;/&gt;&lt;wsp:rsid wsp:val=&quot;00CF4071&quot;/&gt;&lt;wsp:rsid wsp:val=&quot;00CF4805&quot;/&gt;&lt;wsp:rsid wsp:val=&quot;00CF601B&quot;/&gt;&lt;wsp:rsid wsp:val=&quot;00CF6043&quot;/&gt;&lt;wsp:rsid wsp:val=&quot;00CF61B0&quot;/&gt;&lt;wsp:rsid wsp:val=&quot;00CF6EF9&quot;/&gt;&lt;wsp:rsid wsp:val=&quot;00CF7013&quot;/&gt;&lt;wsp:rsid wsp:val=&quot;00CF7272&quot;/&gt;&lt;wsp:rsid wsp:val=&quot;00CF79C4&quot;/&gt;&lt;wsp:rsid wsp:val=&quot;00D0055E&quot;/&gt;&lt;wsp:rsid wsp:val=&quot;00D00997&quot;/&gt;&lt;wsp:rsid wsp:val=&quot;00D013DD&quot;/&gt;&lt;wsp:rsid wsp:val=&quot;00D01CAD&quot;/&gt;&lt;wsp:rsid wsp:val=&quot;00D01FE3&quot;/&gt;&lt;wsp:rsid wsp:val=&quot;00D02416&quot;/&gt;&lt;wsp:rsid wsp:val=&quot;00D02478&quot;/&gt;&lt;wsp:rsid wsp:val=&quot;00D02DD4&quot;/&gt;&lt;wsp:rsid wsp:val=&quot;00D02E72&quot;/&gt;&lt;wsp:rsid wsp:val=&quot;00D02F4B&quot;/&gt;&lt;wsp:rsid wsp:val=&quot;00D03213&quot;/&gt;&lt;wsp:rsid wsp:val=&quot;00D039E1&quot;/&gt;&lt;wsp:rsid wsp:val=&quot;00D04630&quot;/&gt;&lt;wsp:rsid wsp:val=&quot;00D048B5&quot;/&gt;&lt;wsp:rsid wsp:val=&quot;00D05260&quot;/&gt;&lt;wsp:rsid wsp:val=&quot;00D05970&quot;/&gt;&lt;wsp:rsid wsp:val=&quot;00D05AF8&quot;/&gt;&lt;wsp:rsid wsp:val=&quot;00D05CE8&quot;/&gt;&lt;wsp:rsid wsp:val=&quot;00D05DE0&quot;/&gt;&lt;wsp:rsid wsp:val=&quot;00D0647E&quot;/&gt;&lt;wsp:rsid wsp:val=&quot;00D074A9&quot;/&gt;&lt;wsp:rsid wsp:val=&quot;00D077D1&quot;/&gt;&lt;wsp:rsid wsp:val=&quot;00D07DA4&quot;/&gt;&lt;wsp:rsid wsp:val=&quot;00D10252&quot;/&gt;&lt;wsp:rsid wsp:val=&quot;00D102D4&quot;/&gt;&lt;wsp:rsid wsp:val=&quot;00D11C67&quot;/&gt;&lt;wsp:rsid wsp:val=&quot;00D13020&quot;/&gt;&lt;wsp:rsid wsp:val=&quot;00D136CE&quot;/&gt;&lt;wsp:rsid wsp:val=&quot;00D1372C&quot;/&gt;&lt;wsp:rsid wsp:val=&quot;00D13800&quot;/&gt;&lt;wsp:rsid wsp:val=&quot;00D146A0&quot;/&gt;&lt;wsp:rsid wsp:val=&quot;00D1489D&quot;/&gt;&lt;wsp:rsid wsp:val=&quot;00D14A9C&quot;/&gt;&lt;wsp:rsid wsp:val=&quot;00D14C9E&quot;/&gt;&lt;wsp:rsid wsp:val=&quot;00D14DD4&quot;/&gt;&lt;wsp:rsid wsp:val=&quot;00D1503D&quot;/&gt;&lt;wsp:rsid wsp:val=&quot;00D17362&quot;/&gt;&lt;wsp:rsid wsp:val=&quot;00D175BB&quot;/&gt;&lt;wsp:rsid wsp:val=&quot;00D175CA&quot;/&gt;&lt;wsp:rsid wsp:val=&quot;00D17E0D&quot;/&gt;&lt;wsp:rsid wsp:val=&quot;00D17E56&quot;/&gt;&lt;wsp:rsid wsp:val=&quot;00D20176&quot;/&gt;&lt;wsp:rsid wsp:val=&quot;00D2083B&quot;/&gt;&lt;wsp:rsid wsp:val=&quot;00D20A1C&quot;/&gt;&lt;wsp:rsid wsp:val=&quot;00D20D05&quot;/&gt;&lt;wsp:rsid wsp:val=&quot;00D2101B&quot;/&gt;&lt;wsp:rsid wsp:val=&quot;00D214D2&quot;/&gt;&lt;wsp:rsid wsp:val=&quot;00D21C6C&quot;/&gt;&lt;wsp:rsid wsp:val=&quot;00D221AC&quot;/&gt;&lt;wsp:rsid wsp:val=&quot;00D2266A&quot;/&gt;&lt;wsp:rsid wsp:val=&quot;00D22964&quot;/&gt;&lt;wsp:rsid wsp:val=&quot;00D22A55&quot;/&gt;&lt;wsp:rsid wsp:val=&quot;00D22F56&quot;/&gt;&lt;wsp:rsid wsp:val=&quot;00D23425&quot;/&gt;&lt;wsp:rsid wsp:val=&quot;00D236B8&quot;/&gt;&lt;wsp:rsid wsp:val=&quot;00D24621&quot;/&gt;&lt;wsp:rsid wsp:val=&quot;00D24F19&quot;/&gt;&lt;wsp:rsid wsp:val=&quot;00D256C0&quot;/&gt;&lt;wsp:rsid wsp:val=&quot;00D258F8&quot;/&gt;&lt;wsp:rsid wsp:val=&quot;00D25A1A&quot;/&gt;&lt;wsp:rsid wsp:val=&quot;00D25EEF&quot;/&gt;&lt;wsp:rsid wsp:val=&quot;00D2647A&quot;/&gt;&lt;wsp:rsid wsp:val=&quot;00D26877&quot;/&gt;&lt;wsp:rsid wsp:val=&quot;00D27A13&quot;/&gt;&lt;wsp:rsid wsp:val=&quot;00D305DA&quot;/&gt;&lt;wsp:rsid wsp:val=&quot;00D311E0&quot;/&gt;&lt;wsp:rsid wsp:val=&quot;00D33289&quot;/&gt;&lt;wsp:rsid wsp:val=&quot;00D332C8&quot;/&gt;&lt;wsp:rsid wsp:val=&quot;00D335F2&quot;/&gt;&lt;wsp:rsid wsp:val=&quot;00D336BD&quot;/&gt;&lt;wsp:rsid wsp:val=&quot;00D33DF4&quot;/&gt;&lt;wsp:rsid wsp:val=&quot;00D34007&quot;/&gt;&lt;wsp:rsid wsp:val=&quot;00D34AE2&quot;/&gt;&lt;wsp:rsid wsp:val=&quot;00D35238&quot;/&gt;&lt;wsp:rsid wsp:val=&quot;00D355FD&quot;/&gt;&lt;wsp:rsid wsp:val=&quot;00D3648E&quot;/&gt;&lt;wsp:rsid wsp:val=&quot;00D36784&quot;/&gt;&lt;wsp:rsid wsp:val=&quot;00D3690C&quot;/&gt;&lt;wsp:rsid wsp:val=&quot;00D36BF2&quot;/&gt;&lt;wsp:rsid wsp:val=&quot;00D37F0F&quot;/&gt;&lt;wsp:rsid wsp:val=&quot;00D37FEA&quot;/&gt;&lt;wsp:rsid wsp:val=&quot;00D40642&quot;/&gt;&lt;wsp:rsid wsp:val=&quot;00D41402&quot;/&gt;&lt;wsp:rsid wsp:val=&quot;00D41759&quot;/&gt;&lt;wsp:rsid wsp:val=&quot;00D42C1B&quot;/&gt;&lt;wsp:rsid wsp:val=&quot;00D42CEE&quot;/&gt;&lt;wsp:rsid wsp:val=&quot;00D430EB&quot;/&gt;&lt;wsp:rsid wsp:val=&quot;00D4368D&quot;/&gt;&lt;wsp:rsid wsp:val=&quot;00D439AE&quot;/&gt;&lt;wsp:rsid wsp:val=&quot;00D439D5&quot;/&gt;&lt;wsp:rsid wsp:val=&quot;00D439E1&quot;/&gt;&lt;wsp:rsid wsp:val=&quot;00D43BE0&quot;/&gt;&lt;wsp:rsid wsp:val=&quot;00D44049&quot;/&gt;&lt;wsp:rsid wsp:val=&quot;00D44E1E&quot;/&gt;&lt;wsp:rsid wsp:val=&quot;00D455A5&quot;/&gt;&lt;wsp:rsid wsp:val=&quot;00D45972&quot;/&gt;&lt;wsp:rsid wsp:val=&quot;00D470C6&quot;/&gt;&lt;wsp:rsid wsp:val=&quot;00D47433&quot;/&gt;&lt;wsp:rsid wsp:val=&quot;00D475F5&quot;/&gt;&lt;wsp:rsid wsp:val=&quot;00D50120&quot;/&gt;&lt;wsp:rsid wsp:val=&quot;00D50792&quot;/&gt;&lt;wsp:rsid wsp:val=&quot;00D50C46&quot;/&gt;&lt;wsp:rsid wsp:val=&quot;00D50EA7&quot;/&gt;&lt;wsp:rsid wsp:val=&quot;00D5114C&quot;/&gt;&lt;wsp:rsid wsp:val=&quot;00D5199A&quot;/&gt;&lt;wsp:rsid wsp:val=&quot;00D51F6F&quot;/&gt;&lt;wsp:rsid wsp:val=&quot;00D526C4&quot;/&gt;&lt;wsp:rsid wsp:val=&quot;00D530F3&quot;/&gt;&lt;wsp:rsid wsp:val=&quot;00D53E07&quot;/&gt;&lt;wsp:rsid wsp:val=&quot;00D541C6&quot;/&gt;&lt;wsp:rsid wsp:val=&quot;00D542F0&quot;/&gt;&lt;wsp:rsid wsp:val=&quot;00D54F9D&quot;/&gt;&lt;wsp:rsid wsp:val=&quot;00D550CE&quot;/&gt;&lt;wsp:rsid wsp:val=&quot;00D5547B&quot;/&gt;&lt;wsp:rsid wsp:val=&quot;00D5716C&quot;/&gt;&lt;wsp:rsid wsp:val=&quot;00D57C94&quot;/&gt;&lt;wsp:rsid wsp:val=&quot;00D602D1&quot;/&gt;&lt;wsp:rsid wsp:val=&quot;00D6095E&quot;/&gt;&lt;wsp:rsid wsp:val=&quot;00D60F53&quot;/&gt;&lt;wsp:rsid wsp:val=&quot;00D6122F&quot;/&gt;&lt;wsp:rsid wsp:val=&quot;00D61504&quot;/&gt;&lt;wsp:rsid wsp:val=&quot;00D62394&quot;/&gt;&lt;wsp:rsid wsp:val=&quot;00D63273&quot;/&gt;&lt;wsp:rsid wsp:val=&quot;00D63A65&quot;/&gt;&lt;wsp:rsid wsp:val=&quot;00D63AD1&quot;/&gt;&lt;wsp:rsid wsp:val=&quot;00D63BAB&quot;/&gt;&lt;wsp:rsid wsp:val=&quot;00D63CA7&quot;/&gt;&lt;wsp:rsid wsp:val=&quot;00D64AB1&quot;/&gt;&lt;wsp:rsid wsp:val=&quot;00D64C50&quot;/&gt;&lt;wsp:rsid wsp:val=&quot;00D6524B&quot;/&gt;&lt;wsp:rsid wsp:val=&quot;00D65493&quot;/&gt;&lt;wsp:rsid wsp:val=&quot;00D66379&quot;/&gt;&lt;wsp:rsid wsp:val=&quot;00D67CC6&quot;/&gt;&lt;wsp:rsid wsp:val=&quot;00D67F74&quot;/&gt;&lt;wsp:rsid wsp:val=&quot;00D70C78&quot;/&gt;&lt;wsp:rsid wsp:val=&quot;00D714B3&quot;/&gt;&lt;wsp:rsid wsp:val=&quot;00D71D79&quot;/&gt;&lt;wsp:rsid wsp:val=&quot;00D720DC&quot;/&gt;&lt;wsp:rsid wsp:val=&quot;00D72DA8&quot;/&gt;&lt;wsp:rsid wsp:val=&quot;00D73F52&quot;/&gt;&lt;wsp:rsid wsp:val=&quot;00D7410B&quot;/&gt;&lt;wsp:rsid wsp:val=&quot;00D75D86&quot;/&gt;&lt;wsp:rsid wsp:val=&quot;00D75E9E&quot;/&gt;&lt;wsp:rsid wsp:val=&quot;00D75FDB&quot;/&gt;&lt;wsp:rsid wsp:val=&quot;00D76941&quot;/&gt;&lt;wsp:rsid wsp:val=&quot;00D76A75&quot;/&gt;&lt;wsp:rsid wsp:val=&quot;00D77187&quot;/&gt;&lt;wsp:rsid wsp:val=&quot;00D776DB&quot;/&gt;&lt;wsp:rsid wsp:val=&quot;00D802C2&quot;/&gt;&lt;wsp:rsid wsp:val=&quot;00D8069B&quot;/&gt;&lt;wsp:rsid wsp:val=&quot;00D80987&quot;/&gt;&lt;wsp:rsid wsp:val=&quot;00D82544&quot;/&gt;&lt;wsp:rsid wsp:val=&quot;00D82CBC&quot;/&gt;&lt;wsp:rsid wsp:val=&quot;00D82CCF&quot;/&gt;&lt;wsp:rsid wsp:val=&quot;00D831A4&quot;/&gt;&lt;wsp:rsid wsp:val=&quot;00D84021&quot;/&gt;&lt;wsp:rsid wsp:val=&quot;00D841B8&quot;/&gt;&lt;wsp:rsid wsp:val=&quot;00D844F9&quot;/&gt;&lt;wsp:rsid wsp:val=&quot;00D84962&quot;/&gt;&lt;wsp:rsid wsp:val=&quot;00D84993&quot;/&gt;&lt;wsp:rsid wsp:val=&quot;00D84A1A&quot;/&gt;&lt;wsp:rsid wsp:val=&quot;00D8525F&quot;/&gt;&lt;wsp:rsid wsp:val=&quot;00D8602A&quot;/&gt;&lt;wsp:rsid wsp:val=&quot;00D866E4&quot;/&gt;&lt;wsp:rsid wsp:val=&quot;00D8689A&quot;/&gt;&lt;wsp:rsid wsp:val=&quot;00D910A3&quot;/&gt;&lt;wsp:rsid wsp:val=&quot;00D91496&quot;/&gt;&lt;wsp:rsid wsp:val=&quot;00D91B76&quot;/&gt;&lt;wsp:rsid wsp:val=&quot;00D922A9&quot;/&gt;&lt;wsp:rsid wsp:val=&quot;00D92FE1&quot;/&gt;&lt;wsp:rsid wsp:val=&quot;00D9306C&quot;/&gt;&lt;wsp:rsid wsp:val=&quot;00D9321E&quot;/&gt;&lt;wsp:rsid wsp:val=&quot;00D935F8&quot;/&gt;&lt;wsp:rsid wsp:val=&quot;00D9467A&quot;/&gt;&lt;wsp:rsid wsp:val=&quot;00D949AD&quot;/&gt;&lt;wsp:rsid wsp:val=&quot;00D9542F&quot;/&gt;&lt;wsp:rsid wsp:val=&quot;00D954C9&quot;/&gt;&lt;wsp:rsid wsp:val=&quot;00D95597&quot;/&gt;&lt;wsp:rsid wsp:val=&quot;00D959A8&quot;/&gt;&lt;wsp:rsid wsp:val=&quot;00D967CC&quot;/&gt;&lt;wsp:rsid wsp:val=&quot;00DA00D6&quot;/&gt;&lt;wsp:rsid wsp:val=&quot;00DA0376&quot;/&gt;&lt;wsp:rsid wsp:val=&quot;00DA084E&quot;/&gt;&lt;wsp:rsid wsp:val=&quot;00DA0850&quot;/&gt;&lt;wsp:rsid wsp:val=&quot;00DA17DC&quot;/&gt;&lt;wsp:rsid wsp:val=&quot;00DA3470&quot;/&gt;&lt;wsp:rsid wsp:val=&quot;00DA3A55&quot;/&gt;&lt;wsp:rsid wsp:val=&quot;00DA3C62&quot;/&gt;&lt;wsp:rsid wsp:val=&quot;00DA4330&quot;/&gt;&lt;wsp:rsid wsp:val=&quot;00DA4A62&quot;/&gt;&lt;wsp:rsid wsp:val=&quot;00DA4C91&quot;/&gt;&lt;wsp:rsid wsp:val=&quot;00DA52A1&quot;/&gt;&lt;wsp:rsid wsp:val=&quot;00DA5AE3&quot;/&gt;&lt;wsp:rsid wsp:val=&quot;00DA648B&quot;/&gt;&lt;wsp:rsid wsp:val=&quot;00DA65EF&quot;/&gt;&lt;wsp:rsid wsp:val=&quot;00DA767F&quot;/&gt;&lt;wsp:rsid wsp:val=&quot;00DA788B&quot;/&gt;&lt;wsp:rsid wsp:val=&quot;00DA79D4&quot;/&gt;&lt;wsp:rsid wsp:val=&quot;00DB00A8&quot;/&gt;&lt;wsp:rsid wsp:val=&quot;00DB0446&quot;/&gt;&lt;wsp:rsid wsp:val=&quot;00DB0549&quot;/&gt;&lt;wsp:rsid wsp:val=&quot;00DB067B&quot;/&gt;&lt;wsp:rsid wsp:val=&quot;00DB1085&quot;/&gt;&lt;wsp:rsid wsp:val=&quot;00DB15C8&quot;/&gt;&lt;wsp:rsid wsp:val=&quot;00DB18A8&quot;/&gt;&lt;wsp:rsid wsp:val=&quot;00DB1A74&quot;/&gt;&lt;wsp:rsid wsp:val=&quot;00DB1A97&quot;/&gt;&lt;wsp:rsid wsp:val=&quot;00DB1BE7&quot;/&gt;&lt;wsp:rsid wsp:val=&quot;00DB20BD&quot;/&gt;&lt;wsp:rsid wsp:val=&quot;00DB2488&quot;/&gt;&lt;wsp:rsid wsp:val=&quot;00DB263F&quot;/&gt;&lt;wsp:rsid wsp:val=&quot;00DB275D&quot;/&gt;&lt;wsp:rsid wsp:val=&quot;00DB2C42&quot;/&gt;&lt;wsp:rsid wsp:val=&quot;00DB30D9&quot;/&gt;&lt;wsp:rsid wsp:val=&quot;00DB32DD&quot;/&gt;&lt;wsp:rsid wsp:val=&quot;00DB3483&quot;/&gt;&lt;wsp:rsid wsp:val=&quot;00DB3719&quot;/&gt;&lt;wsp:rsid wsp:val=&quot;00DB3CBC&quot;/&gt;&lt;wsp:rsid wsp:val=&quot;00DB3D64&quot;/&gt;&lt;wsp:rsid wsp:val=&quot;00DB40FB&quot;/&gt;&lt;wsp:rsid wsp:val=&quot;00DB42E3&quot;/&gt;&lt;wsp:rsid wsp:val=&quot;00DB4FB7&quot;/&gt;&lt;wsp:rsid wsp:val=&quot;00DB5358&quot;/&gt;&lt;wsp:rsid wsp:val=&quot;00DB54E0&quot;/&gt;&lt;wsp:rsid wsp:val=&quot;00DB5BB9&quot;/&gt;&lt;wsp:rsid wsp:val=&quot;00DB6097&quot;/&gt;&lt;wsp:rsid wsp:val=&quot;00DB64EF&quot;/&gt;&lt;wsp:rsid wsp:val=&quot;00DB655D&quot;/&gt;&lt;wsp:rsid wsp:val=&quot;00DB6A21&quot;/&gt;&lt;wsp:rsid wsp:val=&quot;00DB781C&quot;/&gt;&lt;wsp:rsid wsp:val=&quot;00DC07EA&quot;/&gt;&lt;wsp:rsid wsp:val=&quot;00DC0932&quot;/&gt;&lt;wsp:rsid wsp:val=&quot;00DC1463&quot;/&gt;&lt;wsp:rsid wsp:val=&quot;00DC1DBA&quot;/&gt;&lt;wsp:rsid wsp:val=&quot;00DC213D&quot;/&gt;&lt;wsp:rsid wsp:val=&quot;00DC2471&quot;/&gt;&lt;wsp:rsid wsp:val=&quot;00DC2F14&quot;/&gt;&lt;wsp:rsid wsp:val=&quot;00DC46B4&quot;/&gt;&lt;wsp:rsid wsp:val=&quot;00DC5493&quot;/&gt;&lt;wsp:rsid wsp:val=&quot;00DC5973&quot;/&gt;&lt;wsp:rsid wsp:val=&quot;00DC5C5E&quot;/&gt;&lt;wsp:rsid wsp:val=&quot;00DC5C68&quot;/&gt;&lt;wsp:rsid wsp:val=&quot;00DC5E0B&quot;/&gt;&lt;wsp:rsid wsp:val=&quot;00DC65C9&quot;/&gt;&lt;wsp:rsid wsp:val=&quot;00DC68AF&quot;/&gt;&lt;wsp:rsid wsp:val=&quot;00DC79F9&quot;/&gt;&lt;wsp:rsid wsp:val=&quot;00DD0045&quot;/&gt;&lt;wsp:rsid wsp:val=&quot;00DD0E73&quot;/&gt;&lt;wsp:rsid wsp:val=&quot;00DD0EC3&quot;/&gt;&lt;wsp:rsid wsp:val=&quot;00DD10E2&quot;/&gt;&lt;wsp:rsid wsp:val=&quot;00DD1822&quot;/&gt;&lt;wsp:rsid wsp:val=&quot;00DD1E95&quot;/&gt;&lt;wsp:rsid wsp:val=&quot;00DD20BB&quot;/&gt;&lt;wsp:rsid wsp:val=&quot;00DD20CB&quot;/&gt;&lt;wsp:rsid wsp:val=&quot;00DD3B7F&quot;/&gt;&lt;wsp:rsid wsp:val=&quot;00DD4820&quot;/&gt;&lt;wsp:rsid wsp:val=&quot;00DD50AB&quot;/&gt;&lt;wsp:rsid wsp:val=&quot;00DD5647&quot;/&gt;&lt;wsp:rsid wsp:val=&quot;00DD5ABC&quot;/&gt;&lt;wsp:rsid wsp:val=&quot;00DD5EE4&quot;/&gt;&lt;wsp:rsid wsp:val=&quot;00DD6461&quot;/&gt;&lt;wsp:rsid wsp:val=&quot;00DD6F00&quot;/&gt;&lt;wsp:rsid wsp:val=&quot;00DD74CE&quot;/&gt;&lt;wsp:rsid wsp:val=&quot;00DD7AC6&quot;/&gt;&lt;wsp:rsid wsp:val=&quot;00DE0883&quot;/&gt;&lt;wsp:rsid wsp:val=&quot;00DE0F46&quot;/&gt;&lt;wsp:rsid wsp:val=&quot;00DE128A&quot;/&gt;&lt;wsp:rsid wsp:val=&quot;00DE1378&quot;/&gt;&lt;wsp:rsid wsp:val=&quot;00DE1E9F&quot;/&gt;&lt;wsp:rsid wsp:val=&quot;00DE243C&quot;/&gt;&lt;wsp:rsid wsp:val=&quot;00DE26FB&quot;/&gt;&lt;wsp:rsid wsp:val=&quot;00DE32B6&quot;/&gt;&lt;wsp:rsid wsp:val=&quot;00DE3E76&quot;/&gt;&lt;wsp:rsid wsp:val=&quot;00DE405F&quot;/&gt;&lt;wsp:rsid wsp:val=&quot;00DE41AB&quot;/&gt;&lt;wsp:rsid wsp:val=&quot;00DE5F82&quot;/&gt;&lt;wsp:rsid wsp:val=&quot;00DE61B4&quot;/&gt;&lt;wsp:rsid wsp:val=&quot;00DE6647&quot;/&gt;&lt;wsp:rsid wsp:val=&quot;00DE69ED&quot;/&gt;&lt;wsp:rsid wsp:val=&quot;00DE6C84&quot;/&gt;&lt;wsp:rsid wsp:val=&quot;00DE7453&quot;/&gt;&lt;wsp:rsid wsp:val=&quot;00DE760E&quot;/&gt;&lt;wsp:rsid wsp:val=&quot;00DE7CB5&quot;/&gt;&lt;wsp:rsid wsp:val=&quot;00DF03EE&quot;/&gt;&lt;wsp:rsid wsp:val=&quot;00DF0AC0&quot;/&gt;&lt;wsp:rsid wsp:val=&quot;00DF0BAE&quot;/&gt;&lt;wsp:rsid wsp:val=&quot;00DF0E28&quot;/&gt;&lt;wsp:rsid wsp:val=&quot;00DF0F46&quot;/&gt;&lt;wsp:rsid wsp:val=&quot;00DF2556&quot;/&gt;&lt;wsp:rsid wsp:val=&quot;00DF2BEC&quot;/&gt;&lt;wsp:rsid wsp:val=&quot;00DF2EF8&quot;/&gt;&lt;wsp:rsid wsp:val=&quot;00DF2F9F&quot;/&gt;&lt;wsp:rsid wsp:val=&quot;00DF3535&quot;/&gt;&lt;wsp:rsid wsp:val=&quot;00DF3819&quot;/&gt;&lt;wsp:rsid wsp:val=&quot;00DF439F&quot;/&gt;&lt;wsp:rsid wsp:val=&quot;00DF479C&quot;/&gt;&lt;wsp:rsid wsp:val=&quot;00DF52A6&quot;/&gt;&lt;wsp:rsid wsp:val=&quot;00DF5647&quot;/&gt;&lt;wsp:rsid wsp:val=&quot;00DF5D04&quot;/&gt;&lt;wsp:rsid wsp:val=&quot;00DF5D46&quot;/&gt;&lt;wsp:rsid wsp:val=&quot;00DF5FB6&quot;/&gt;&lt;wsp:rsid wsp:val=&quot;00DF69D1&quot;/&gt;&lt;wsp:rsid wsp:val=&quot;00DF6BD0&quot;/&gt;&lt;wsp:rsid wsp:val=&quot;00DF7199&quot;/&gt;&lt;wsp:rsid wsp:val=&quot;00DF7459&quot;/&gt;&lt;wsp:rsid wsp:val=&quot;00DF77F7&quot;/&gt;&lt;wsp:rsid wsp:val=&quot;00E00A12&quot;/&gt;&lt;wsp:rsid wsp:val=&quot;00E00BB7&quot;/&gt;&lt;wsp:rsid wsp:val=&quot;00E013C0&quot;/&gt;&lt;wsp:rsid wsp:val=&quot;00E01498&quot;/&gt;&lt;wsp:rsid wsp:val=&quot;00E02151&quot;/&gt;&lt;wsp:rsid wsp:val=&quot;00E025FC&quot;/&gt;&lt;wsp:rsid wsp:val=&quot;00E02C81&quot;/&gt;&lt;wsp:rsid wsp:val=&quot;00E0308B&quot;/&gt;&lt;wsp:rsid wsp:val=&quot;00E03262&quot;/&gt;&lt;wsp:rsid wsp:val=&quot;00E03E90&quot;/&gt;&lt;wsp:rsid wsp:val=&quot;00E05069&quot;/&gt;&lt;wsp:rsid wsp:val=&quot;00E0523F&quot;/&gt;&lt;wsp:rsid wsp:val=&quot;00E0582A&quot;/&gt;&lt;wsp:rsid wsp:val=&quot;00E05DC5&quot;/&gt;&lt;wsp:rsid wsp:val=&quot;00E05EA2&quot;/&gt;&lt;wsp:rsid wsp:val=&quot;00E06A0C&quot;/&gt;&lt;wsp:rsid wsp:val=&quot;00E0733A&quot;/&gt;&lt;wsp:rsid wsp:val=&quot;00E07573&quot;/&gt;&lt;wsp:rsid wsp:val=&quot;00E11149&quot;/&gt;&lt;wsp:rsid wsp:val=&quot;00E11625&quot;/&gt;&lt;wsp:rsid wsp:val=&quot;00E1207F&quot;/&gt;&lt;wsp:rsid wsp:val=&quot;00E120D4&quot;/&gt;&lt;wsp:rsid wsp:val=&quot;00E122CA&quot;/&gt;&lt;wsp:rsid wsp:val=&quot;00E122F0&quot;/&gt;&lt;wsp:rsid wsp:val=&quot;00E12446&quot;/&gt;&lt;wsp:rsid wsp:val=&quot;00E127B9&quot;/&gt;&lt;wsp:rsid wsp:val=&quot;00E1358D&quot;/&gt;&lt;wsp:rsid wsp:val=&quot;00E137F7&quot;/&gt;&lt;wsp:rsid wsp:val=&quot;00E14BD7&quot;/&gt;&lt;wsp:rsid wsp:val=&quot;00E14C5B&quot;/&gt;&lt;wsp:rsid wsp:val=&quot;00E14C8A&quot;/&gt;&lt;wsp:rsid wsp:val=&quot;00E15119&quot;/&gt;&lt;wsp:rsid wsp:val=&quot;00E15549&quot;/&gt;&lt;wsp:rsid wsp:val=&quot;00E16534&quot;/&gt;&lt;wsp:rsid wsp:val=&quot;00E16780&quot;/&gt;&lt;wsp:rsid wsp:val=&quot;00E16E91&quot;/&gt;&lt;wsp:rsid wsp:val=&quot;00E16EC1&quot;/&gt;&lt;wsp:rsid wsp:val=&quot;00E17198&quot;/&gt;&lt;wsp:rsid wsp:val=&quot;00E209DF&quot;/&gt;&lt;wsp:rsid wsp:val=&quot;00E20B2D&quot;/&gt;&lt;wsp:rsid wsp:val=&quot;00E20B4B&quot;/&gt;&lt;wsp:rsid wsp:val=&quot;00E20F5C&quot;/&gt;&lt;wsp:rsid wsp:val=&quot;00E21B40&quot;/&gt;&lt;wsp:rsid wsp:val=&quot;00E22451&quot;/&gt;&lt;wsp:rsid wsp:val=&quot;00E2250D&quot;/&gt;&lt;wsp:rsid wsp:val=&quot;00E22614&quot;/&gt;&lt;wsp:rsid wsp:val=&quot;00E226BC&quot;/&gt;&lt;wsp:rsid wsp:val=&quot;00E22890&quot;/&gt;&lt;wsp:rsid wsp:val=&quot;00E22A40&quot;/&gt;&lt;wsp:rsid wsp:val=&quot;00E22D01&quot;/&gt;&lt;wsp:rsid wsp:val=&quot;00E22E6B&quot;/&gt;&lt;wsp:rsid wsp:val=&quot;00E24C84&quot;/&gt;&lt;wsp:rsid wsp:val=&quot;00E24C91&quot;/&gt;&lt;wsp:rsid wsp:val=&quot;00E251BE&quot;/&gt;&lt;wsp:rsid wsp:val=&quot;00E2687A&quot;/&gt;&lt;wsp:rsid wsp:val=&quot;00E26A8C&quot;/&gt;&lt;wsp:rsid wsp:val=&quot;00E278D1&quot;/&gt;&lt;wsp:rsid wsp:val=&quot;00E27F57&quot;/&gt;&lt;wsp:rsid wsp:val=&quot;00E30922&quot;/&gt;&lt;wsp:rsid wsp:val=&quot;00E31134&quot;/&gt;&lt;wsp:rsid wsp:val=&quot;00E31C7F&quot;/&gt;&lt;wsp:rsid wsp:val=&quot;00E31FEA&quot;/&gt;&lt;wsp:rsid wsp:val=&quot;00E32398&quot;/&gt;&lt;wsp:rsid wsp:val=&quot;00E325BD&quot;/&gt;&lt;wsp:rsid wsp:val=&quot;00E32CDD&quot;/&gt;&lt;wsp:rsid wsp:val=&quot;00E33400&quot;/&gt;&lt;wsp:rsid wsp:val=&quot;00E33E64&quot;/&gt;&lt;wsp:rsid wsp:val=&quot;00E34589&quot;/&gt;&lt;wsp:rsid wsp:val=&quot;00E34892&quot;/&gt;&lt;wsp:rsid wsp:val=&quot;00E35B0F&quot;/&gt;&lt;wsp:rsid wsp:val=&quot;00E35D9B&quot;/&gt;&lt;wsp:rsid wsp:val=&quot;00E36103&quot;/&gt;&lt;wsp:rsid wsp:val=&quot;00E370DE&quot;/&gt;&lt;wsp:rsid wsp:val=&quot;00E374D5&quot;/&gt;&lt;wsp:rsid wsp:val=&quot;00E40F74&quot;/&gt;&lt;wsp:rsid wsp:val=&quot;00E412D0&quot;/&gt;&lt;wsp:rsid wsp:val=&quot;00E41F7F&quot;/&gt;&lt;wsp:rsid wsp:val=&quot;00E41FDD&quot;/&gt;&lt;wsp:rsid wsp:val=&quot;00E43772&quot;/&gt;&lt;wsp:rsid wsp:val=&quot;00E438FC&quot;/&gt;&lt;wsp:rsid wsp:val=&quot;00E43C68&quot;/&gt;&lt;wsp:rsid wsp:val=&quot;00E4437B&quot;/&gt;&lt;wsp:rsid wsp:val=&quot;00E44491&quot;/&gt;&lt;wsp:rsid wsp:val=&quot;00E44969&quot;/&gt;&lt;wsp:rsid wsp:val=&quot;00E44AA9&quot;/&gt;&lt;wsp:rsid wsp:val=&quot;00E44BEA&quot;/&gt;&lt;wsp:rsid wsp:val=&quot;00E456D6&quot;/&gt;&lt;wsp:rsid wsp:val=&quot;00E46018&quot;/&gt;&lt;wsp:rsid wsp:val=&quot;00E46BA8&quot;/&gt;&lt;wsp:rsid wsp:val=&quot;00E47344&quot;/&gt;&lt;wsp:rsid wsp:val=&quot;00E47BBB&quot;/&gt;&lt;wsp:rsid wsp:val=&quot;00E47C7E&quot;/&gt;&lt;wsp:rsid wsp:val=&quot;00E47DFC&quot;/&gt;&lt;wsp:rsid wsp:val=&quot;00E502A3&quot;/&gt;&lt;wsp:rsid wsp:val=&quot;00E51D85&quot;/&gt;&lt;wsp:rsid wsp:val=&quot;00E525D6&quot;/&gt;&lt;wsp:rsid wsp:val=&quot;00E533AB&quot;/&gt;&lt;wsp:rsid wsp:val=&quot;00E53CC1&quot;/&gt;&lt;wsp:rsid wsp:val=&quot;00E54370&quot;/&gt;&lt;wsp:rsid wsp:val=&quot;00E552C4&quot;/&gt;&lt;wsp:rsid wsp:val=&quot;00E5574D&quot;/&gt;&lt;wsp:rsid wsp:val=&quot;00E55779&quot;/&gt;&lt;wsp:rsid wsp:val=&quot;00E56C65&quot;/&gt;&lt;wsp:rsid wsp:val=&quot;00E56DCC&quot;/&gt;&lt;wsp:rsid wsp:val=&quot;00E56DE7&quot;/&gt;&lt;wsp:rsid wsp:val=&quot;00E572A2&quot;/&gt;&lt;wsp:rsid wsp:val=&quot;00E6008D&quot;/&gt;&lt;wsp:rsid wsp:val=&quot;00E60518&quot;/&gt;&lt;wsp:rsid wsp:val=&quot;00E60561&quot;/&gt;&lt;wsp:rsid wsp:val=&quot;00E60733&quot;/&gt;&lt;wsp:rsid wsp:val=&quot;00E60FB0&quot;/&gt;&lt;wsp:rsid wsp:val=&quot;00E61596&quot;/&gt;&lt;wsp:rsid wsp:val=&quot;00E618B0&quot;/&gt;&lt;wsp:rsid wsp:val=&quot;00E62377&quot;/&gt;&lt;wsp:rsid wsp:val=&quot;00E630BF&quot;/&gt;&lt;wsp:rsid wsp:val=&quot;00E63A2A&quot;/&gt;&lt;wsp:rsid wsp:val=&quot;00E63AF9&quot;/&gt;&lt;wsp:rsid wsp:val=&quot;00E65273&quot;/&gt;&lt;wsp:rsid wsp:val=&quot;00E659D9&quot;/&gt;&lt;wsp:rsid wsp:val=&quot;00E65DD1&quot;/&gt;&lt;wsp:rsid wsp:val=&quot;00E66BFA&quot;/&gt;&lt;wsp:rsid wsp:val=&quot;00E675B0&quot;/&gt;&lt;wsp:rsid wsp:val=&quot;00E7004C&quot;/&gt;&lt;wsp:rsid wsp:val=&quot;00E702C2&quot;/&gt;&lt;wsp:rsid wsp:val=&quot;00E703C4&quot;/&gt;&lt;wsp:rsid wsp:val=&quot;00E707A6&quot;/&gt;&lt;wsp:rsid wsp:val=&quot;00E70B18&quot;/&gt;&lt;wsp:rsid wsp:val=&quot;00E7133A&quot;/&gt;&lt;wsp:rsid wsp:val=&quot;00E71D56&quot;/&gt;&lt;wsp:rsid wsp:val=&quot;00E7267F&quot;/&gt;&lt;wsp:rsid wsp:val=&quot;00E7274A&quot;/&gt;&lt;wsp:rsid wsp:val=&quot;00E73058&quot;/&gt;&lt;wsp:rsid wsp:val=&quot;00E7343E&quot;/&gt;&lt;wsp:rsid wsp:val=&quot;00E734F0&quot;/&gt;&lt;wsp:rsid wsp:val=&quot;00E7359D&quot;/&gt;&lt;wsp:rsid wsp:val=&quot;00E737D8&quot;/&gt;&lt;wsp:rsid wsp:val=&quot;00E73B53&quot;/&gt;&lt;wsp:rsid wsp:val=&quot;00E73D71&quot;/&gt;&lt;wsp:rsid wsp:val=&quot;00E74AAF&quot;/&gt;&lt;wsp:rsid wsp:val=&quot;00E75A49&quot;/&gt;&lt;wsp:rsid wsp:val=&quot;00E75C8C&quot;/&gt;&lt;wsp:rsid wsp:val=&quot;00E75D33&quot;/&gt;&lt;wsp:rsid wsp:val=&quot;00E76553&quot;/&gt;&lt;wsp:rsid wsp:val=&quot;00E76561&quot;/&gt;&lt;wsp:rsid wsp:val=&quot;00E76B98&quot;/&gt;&lt;wsp:rsid wsp:val=&quot;00E77022&quot;/&gt;&lt;wsp:rsid wsp:val=&quot;00E7728E&quot;/&gt;&lt;wsp:rsid wsp:val=&quot;00E7773B&quot;/&gt;&lt;wsp:rsid wsp:val=&quot;00E77D69&quot;/&gt;&lt;wsp:rsid wsp:val=&quot;00E80130&quot;/&gt;&lt;wsp:rsid wsp:val=&quot;00E81C7A&quot;/&gt;&lt;wsp:rsid wsp:val=&quot;00E81E80&quot;/&gt;&lt;wsp:rsid wsp:val=&quot;00E8269D&quot;/&gt;&lt;wsp:rsid wsp:val=&quot;00E82E97&quot;/&gt;&lt;wsp:rsid wsp:val=&quot;00E836D4&quot;/&gt;&lt;wsp:rsid wsp:val=&quot;00E8461C&quot;/&gt;&lt;wsp:rsid wsp:val=&quot;00E84B33&quot;/&gt;&lt;wsp:rsid wsp:val=&quot;00E84B59&quot;/&gt;&lt;wsp:rsid wsp:val=&quot;00E84C70&quot;/&gt;&lt;wsp:rsid wsp:val=&quot;00E84EDF&quot;/&gt;&lt;wsp:rsid wsp:val=&quot;00E85241&quot;/&gt;&lt;wsp:rsid wsp:val=&quot;00E911E7&quot;/&gt;&lt;wsp:rsid wsp:val=&quot;00E9253C&quot;/&gt;&lt;wsp:rsid wsp:val=&quot;00E92633&quot;/&gt;&lt;wsp:rsid wsp:val=&quot;00E928F8&quot;/&gt;&lt;wsp:rsid wsp:val=&quot;00E93591&quot;/&gt;&lt;wsp:rsid wsp:val=&quot;00E937E9&quot;/&gt;&lt;wsp:rsid wsp:val=&quot;00E93AB6&quot;/&gt;&lt;wsp:rsid wsp:val=&quot;00E950D8&quot;/&gt;&lt;wsp:rsid wsp:val=&quot;00E9515F&quot;/&gt;&lt;wsp:rsid wsp:val=&quot;00E95211&quot;/&gt;&lt;wsp:rsid wsp:val=&quot;00E9579E&quot;/&gt;&lt;wsp:rsid wsp:val=&quot;00E959D5&quot;/&gt;&lt;wsp:rsid wsp:val=&quot;00E97799&quot;/&gt;&lt;wsp:rsid wsp:val=&quot;00E97959&quot;/&gt;&lt;wsp:rsid wsp:val=&quot;00EA0018&quot;/&gt;&lt;wsp:rsid wsp:val=&quot;00EA0336&quot;/&gt;&lt;wsp:rsid wsp:val=&quot;00EA0A5F&quot;/&gt;&lt;wsp:rsid wsp:val=&quot;00EA1680&quot;/&gt;&lt;wsp:rsid wsp:val=&quot;00EA22AD&quot;/&gt;&lt;wsp:rsid wsp:val=&quot;00EA2641&quot;/&gt;&lt;wsp:rsid wsp:val=&quot;00EA400A&quot;/&gt;&lt;wsp:rsid wsp:val=&quot;00EA4E92&quot;/&gt;&lt;wsp:rsid wsp:val=&quot;00EA5085&quot;/&gt;&lt;wsp:rsid wsp:val=&quot;00EA625E&quot;/&gt;&lt;wsp:rsid wsp:val=&quot;00EA69A2&quot;/&gt;&lt;wsp:rsid wsp:val=&quot;00EA6A7D&quot;/&gt;&lt;wsp:rsid wsp:val=&quot;00EA6B74&quot;/&gt;&lt;wsp:rsid wsp:val=&quot;00EA6EE5&quot;/&gt;&lt;wsp:rsid wsp:val=&quot;00EA7944&quot;/&gt;&lt;wsp:rsid wsp:val=&quot;00EA79C7&quot;/&gt;&lt;wsp:rsid wsp:val=&quot;00EB0668&quot;/&gt;&lt;wsp:rsid wsp:val=&quot;00EB0A22&quot;/&gt;&lt;wsp:rsid wsp:val=&quot;00EB173E&quot;/&gt;&lt;wsp:rsid wsp:val=&quot;00EB2611&quot;/&gt;&lt;wsp:rsid wsp:val=&quot;00EB2A30&quot;/&gt;&lt;wsp:rsid wsp:val=&quot;00EB4487&quot;/&gt;&lt;wsp:rsid wsp:val=&quot;00EB5B61&quot;/&gt;&lt;wsp:rsid wsp:val=&quot;00EB5E0C&quot;/&gt;&lt;wsp:rsid wsp:val=&quot;00EB6077&quot;/&gt;&lt;wsp:rsid wsp:val=&quot;00EB63E7&quot;/&gt;&lt;wsp:rsid wsp:val=&quot;00EB66D1&quot;/&gt;&lt;wsp:rsid wsp:val=&quot;00EB6C06&quot;/&gt;&lt;wsp:rsid wsp:val=&quot;00EB6E94&quot;/&gt;&lt;wsp:rsid wsp:val=&quot;00EB79BC&quot;/&gt;&lt;wsp:rsid wsp:val=&quot;00EB7C81&quot;/&gt;&lt;wsp:rsid wsp:val=&quot;00EB7DD5&quot;/&gt;&lt;wsp:rsid wsp:val=&quot;00EC0683&quot;/&gt;&lt;wsp:rsid wsp:val=&quot;00EC0959&quot;/&gt;&lt;wsp:rsid wsp:val=&quot;00EC0A4A&quot;/&gt;&lt;wsp:rsid wsp:val=&quot;00EC0BCF&quot;/&gt;&lt;wsp:rsid wsp:val=&quot;00EC0F64&quot;/&gt;&lt;wsp:rsid wsp:val=&quot;00EC0F67&quot;/&gt;&lt;wsp:rsid wsp:val=&quot;00EC10BB&quot;/&gt;&lt;wsp:rsid wsp:val=&quot;00EC1DB3&quot;/&gt;&lt;wsp:rsid wsp:val=&quot;00EC2475&quot;/&gt;&lt;wsp:rsid wsp:val=&quot;00EC2745&quot;/&gt;&lt;wsp:rsid wsp:val=&quot;00EC2E66&quot;/&gt;&lt;wsp:rsid wsp:val=&quot;00EC33EE&quot;/&gt;&lt;wsp:rsid wsp:val=&quot;00EC43DD&quot;/&gt;&lt;wsp:rsid wsp:val=&quot;00EC5233&quot;/&gt;&lt;wsp:rsid wsp:val=&quot;00EC66E7&quot;/&gt;&lt;wsp:rsid wsp:val=&quot;00EC791A&quot;/&gt;&lt;wsp:rsid wsp:val=&quot;00ED0165&quot;/&gt;&lt;wsp:rsid wsp:val=&quot;00ED1501&quot;/&gt;&lt;wsp:rsid wsp:val=&quot;00ED1B8D&quot;/&gt;&lt;wsp:rsid wsp:val=&quot;00ED2461&quot;/&gt;&lt;wsp:rsid wsp:val=&quot;00ED248E&quot;/&gt;&lt;wsp:rsid wsp:val=&quot;00ED2CF1&quot;/&gt;&lt;wsp:rsid wsp:val=&quot;00ED300D&quot;/&gt;&lt;wsp:rsid wsp:val=&quot;00ED3413&quot;/&gt;&lt;wsp:rsid wsp:val=&quot;00ED37F4&quot;/&gt;&lt;wsp:rsid wsp:val=&quot;00ED3E42&quot;/&gt;&lt;wsp:rsid wsp:val=&quot;00ED550D&quot;/&gt;&lt;wsp:rsid wsp:val=&quot;00ED5DBC&quot;/&gt;&lt;wsp:rsid wsp:val=&quot;00ED67BC&quot;/&gt;&lt;wsp:rsid wsp:val=&quot;00ED7356&quot;/&gt;&lt;wsp:rsid wsp:val=&quot;00ED767B&quot;/&gt;&lt;wsp:rsid wsp:val=&quot;00ED7B5C&quot;/&gt;&lt;wsp:rsid wsp:val=&quot;00ED7F10&quot;/&gt;&lt;wsp:rsid wsp:val=&quot;00EE0A3D&quot;/&gt;&lt;wsp:rsid wsp:val=&quot;00EE14C1&quot;/&gt;&lt;wsp:rsid wsp:val=&quot;00EE192F&quot;/&gt;&lt;wsp:rsid wsp:val=&quot;00EE19C6&quot;/&gt;&lt;wsp:rsid wsp:val=&quot;00EE201F&quot;/&gt;&lt;wsp:rsid wsp:val=&quot;00EE21C8&quot;/&gt;&lt;wsp:rsid wsp:val=&quot;00EE2732&quot;/&gt;&lt;wsp:rsid wsp:val=&quot;00EE28CE&quot;/&gt;&lt;wsp:rsid wsp:val=&quot;00EE3120&quot;/&gt;&lt;wsp:rsid wsp:val=&quot;00EE3984&quot;/&gt;&lt;wsp:rsid wsp:val=&quot;00EE4A8D&quot;/&gt;&lt;wsp:rsid wsp:val=&quot;00EE50D4&quot;/&gt;&lt;wsp:rsid wsp:val=&quot;00EE5215&quot;/&gt;&lt;wsp:rsid wsp:val=&quot;00EE5349&quot;/&gt;&lt;wsp:rsid wsp:val=&quot;00EE56FA&quot;/&gt;&lt;wsp:rsid wsp:val=&quot;00EE57D7&quot;/&gt;&lt;wsp:rsid wsp:val=&quot;00EE6A0A&quot;/&gt;&lt;wsp:rsid wsp:val=&quot;00EE6A68&quot;/&gt;&lt;wsp:rsid wsp:val=&quot;00EE6A9B&quot;/&gt;&lt;wsp:rsid wsp:val=&quot;00EE6D47&quot;/&gt;&lt;wsp:rsid wsp:val=&quot;00EE6DDD&quot;/&gt;&lt;wsp:rsid wsp:val=&quot;00EE6E62&quot;/&gt;&lt;wsp:rsid wsp:val=&quot;00EE74C6&quot;/&gt;&lt;wsp:rsid wsp:val=&quot;00EF004C&quot;/&gt;&lt;wsp:rsid wsp:val=&quot;00EF1762&quot;/&gt;&lt;wsp:rsid wsp:val=&quot;00EF1CB3&quot;/&gt;&lt;wsp:rsid wsp:val=&quot;00EF282F&quot;/&gt;&lt;wsp:rsid wsp:val=&quot;00EF2F7E&quot;/&gt;&lt;wsp:rsid wsp:val=&quot;00EF3034&quot;/&gt;&lt;wsp:rsid wsp:val=&quot;00EF36E8&quot;/&gt;&lt;wsp:rsid wsp:val=&quot;00EF3E45&quot;/&gt;&lt;wsp:rsid wsp:val=&quot;00EF459B&quot;/&gt;&lt;wsp:rsid wsp:val=&quot;00EF4AE2&quot;/&gt;&lt;wsp:rsid wsp:val=&quot;00EF4F5A&quot;/&gt;&lt;wsp:rsid wsp:val=&quot;00EF5B2A&quot;/&gt;&lt;wsp:rsid wsp:val=&quot;00EF6213&quot;/&gt;&lt;wsp:rsid wsp:val=&quot;00EF6438&quot;/&gt;&lt;wsp:rsid wsp:val=&quot;00EF68B9&quot;/&gt;&lt;wsp:rsid wsp:val=&quot;00EF755F&quot;/&gt;&lt;wsp:rsid wsp:val=&quot;00EF7CD3&quot;/&gt;&lt;wsp:rsid wsp:val=&quot;00EF7F1E&quot;/&gt;&lt;wsp:rsid wsp:val=&quot;00F00DCC&quot;/&gt;&lt;wsp:rsid wsp:val=&quot;00F0100C&quot;/&gt;&lt;wsp:rsid wsp:val=&quot;00F01D5C&quot;/&gt;&lt;wsp:rsid wsp:val=&quot;00F02CFD&quot;/&gt;&lt;wsp:rsid wsp:val=&quot;00F031E8&quot;/&gt;&lt;wsp:rsid wsp:val=&quot;00F03F7D&quot;/&gt;&lt;wsp:rsid wsp:val=&quot;00F04598&quot;/&gt;&lt;wsp:rsid wsp:val=&quot;00F04EE6&quot;/&gt;&lt;wsp:rsid wsp:val=&quot;00F0671B&quot;/&gt;&lt;wsp:rsid wsp:val=&quot;00F07A39&quot;/&gt;&lt;wsp:rsid wsp:val=&quot;00F07B6E&quot;/&gt;&lt;wsp:rsid wsp:val=&quot;00F10C83&quot;/&gt;&lt;wsp:rsid wsp:val=&quot;00F10E04&quot;/&gt;&lt;wsp:rsid wsp:val=&quot;00F112FD&quot;/&gt;&lt;wsp:rsid wsp:val=&quot;00F11C08&quot;/&gt;&lt;wsp:rsid wsp:val=&quot;00F11F19&quot;/&gt;&lt;wsp:rsid wsp:val=&quot;00F125C9&quot;/&gt;&lt;wsp:rsid wsp:val=&quot;00F12EA4&quot;/&gt;&lt;wsp:rsid wsp:val=&quot;00F13D66&quot;/&gt;&lt;wsp:rsid wsp:val=&quot;00F13EBB&quot;/&gt;&lt;wsp:rsid wsp:val=&quot;00F13F89&quot;/&gt;&lt;wsp:rsid wsp:val=&quot;00F143F0&quot;/&gt;&lt;wsp:rsid wsp:val=&quot;00F14C76&quot;/&gt;&lt;wsp:rsid wsp:val=&quot;00F14C8E&quot;/&gt;&lt;wsp:rsid wsp:val=&quot;00F15914&quot;/&gt;&lt;wsp:rsid wsp:val=&quot;00F17037&quot;/&gt;&lt;wsp:rsid wsp:val=&quot;00F20379&quot;/&gt;&lt;wsp:rsid wsp:val=&quot;00F20923&quot;/&gt;&lt;wsp:rsid wsp:val=&quot;00F2174F&quot;/&gt;&lt;wsp:rsid wsp:val=&quot;00F21C58&quot;/&gt;&lt;wsp:rsid wsp:val=&quot;00F22624&quot;/&gt;&lt;wsp:rsid wsp:val=&quot;00F22646&quot;/&gt;&lt;wsp:rsid wsp:val=&quot;00F232C6&quot;/&gt;&lt;wsp:rsid wsp:val=&quot;00F23353&quot;/&gt;&lt;wsp:rsid wsp:val=&quot;00F2360F&quot;/&gt;&lt;wsp:rsid wsp:val=&quot;00F23DE8&quot;/&gt;&lt;wsp:rsid wsp:val=&quot;00F24202&quot;/&gt;&lt;wsp:rsid wsp:val=&quot;00F2522F&quot;/&gt;&lt;wsp:rsid wsp:val=&quot;00F26733&quot;/&gt;&lt;wsp:rsid wsp:val=&quot;00F269CC&quot;/&gt;&lt;wsp:rsid wsp:val=&quot;00F26B41&quot;/&gt;&lt;wsp:rsid wsp:val=&quot;00F26C4C&quot;/&gt;&lt;wsp:rsid wsp:val=&quot;00F27543&quot;/&gt;&lt;wsp:rsid wsp:val=&quot;00F27585&quot;/&gt;&lt;wsp:rsid wsp:val=&quot;00F27926&quot;/&gt;&lt;wsp:rsid wsp:val=&quot;00F30871&quot;/&gt;&lt;wsp:rsid wsp:val=&quot;00F30F2A&quot;/&gt;&lt;wsp:rsid wsp:val=&quot;00F31F85&quot;/&gt;&lt;wsp:rsid wsp:val=&quot;00F336B6&quot;/&gt;&lt;wsp:rsid wsp:val=&quot;00F336BC&quot;/&gt;&lt;wsp:rsid wsp:val=&quot;00F3386C&quot;/&gt;&lt;wsp:rsid wsp:val=&quot;00F33A20&quot;/&gt;&lt;wsp:rsid wsp:val=&quot;00F34100&quot;/&gt;&lt;wsp:rsid wsp:val=&quot;00F34CE8&quot;/&gt;&lt;wsp:rsid wsp:val=&quot;00F34D2F&quot;/&gt;&lt;wsp:rsid wsp:val=&quot;00F3600B&quot;/&gt;&lt;wsp:rsid wsp:val=&quot;00F3600E&quot;/&gt;&lt;wsp:rsid wsp:val=&quot;00F3684A&quot;/&gt;&lt;wsp:rsid wsp:val=&quot;00F37637&quot;/&gt;&lt;wsp:rsid wsp:val=&quot;00F377D4&quot;/&gt;&lt;wsp:rsid wsp:val=&quot;00F37CB2&quot;/&gt;&lt;wsp:rsid wsp:val=&quot;00F40157&quot;/&gt;&lt;wsp:rsid wsp:val=&quot;00F40337&quot;/&gt;&lt;wsp:rsid wsp:val=&quot;00F406DC&quot;/&gt;&lt;wsp:rsid wsp:val=&quot;00F40FDA&quot;/&gt;&lt;wsp:rsid wsp:val=&quot;00F41038&quot;/&gt;&lt;wsp:rsid wsp:val=&quot;00F4225F&quot;/&gt;&lt;wsp:rsid wsp:val=&quot;00F4250A&quot;/&gt;&lt;wsp:rsid wsp:val=&quot;00F42619&quot;/&gt;&lt;wsp:rsid wsp:val=&quot;00F4285B&quot;/&gt;&lt;wsp:rsid wsp:val=&quot;00F42A9C&quot;/&gt;&lt;wsp:rsid wsp:val=&quot;00F433EF&quot;/&gt;&lt;wsp:rsid wsp:val=&quot;00F4358C&quot;/&gt;&lt;wsp:rsid wsp:val=&quot;00F439B7&quot;/&gt;&lt;wsp:rsid wsp:val=&quot;00F43CC6&quot;/&gt;&lt;wsp:rsid wsp:val=&quot;00F44A42&quot;/&gt;&lt;wsp:rsid wsp:val=&quot;00F44FFE&quot;/&gt;&lt;wsp:rsid wsp:val=&quot;00F4548F&quot;/&gt;&lt;wsp:rsid wsp:val=&quot;00F47668&quot;/&gt;&lt;wsp:rsid wsp:val=&quot;00F47809&quot;/&gt;&lt;wsp:rsid wsp:val=&quot;00F4788E&quot;/&gt;&lt;wsp:rsid wsp:val=&quot;00F501CA&quot;/&gt;&lt;wsp:rsid wsp:val=&quot;00F50858&quot;/&gt;&lt;wsp:rsid wsp:val=&quot;00F50B20&quot;/&gt;&lt;wsp:rsid wsp:val=&quot;00F50EEA&quot;/&gt;&lt;wsp:rsid wsp:val=&quot;00F51B2D&quot;/&gt;&lt;wsp:rsid wsp:val=&quot;00F523EA&quot;/&gt;&lt;wsp:rsid wsp:val=&quot;00F5294C&quot;/&gt;&lt;wsp:rsid wsp:val=&quot;00F531E5&quot;/&gt;&lt;wsp:rsid wsp:val=&quot;00F53C30&quot;/&gt;&lt;wsp:rsid wsp:val=&quot;00F53F90&quot;/&gt;&lt;wsp:rsid wsp:val=&quot;00F55FE3&quot;/&gt;&lt;wsp:rsid wsp:val=&quot;00F56D56&quot;/&gt;&lt;wsp:rsid wsp:val=&quot;00F574E6&quot;/&gt;&lt;wsp:rsid wsp:val=&quot;00F5750B&quot;/&gt;&lt;wsp:rsid wsp:val=&quot;00F578D3&quot;/&gt;&lt;wsp:rsid wsp:val=&quot;00F608D2&quot;/&gt;&lt;wsp:rsid wsp:val=&quot;00F60953&quot;/&gt;&lt;wsp:rsid wsp:val=&quot;00F61881&quot;/&gt;&lt;wsp:rsid wsp:val=&quot;00F61FE2&quot;/&gt;&lt;wsp:rsid wsp:val=&quot;00F62694&quot;/&gt;&lt;wsp:rsid wsp:val=&quot;00F63A40&quot;/&gt;&lt;wsp:rsid wsp:val=&quot;00F63C76&quot;/&gt;&lt;wsp:rsid wsp:val=&quot;00F6427A&quot;/&gt;&lt;wsp:rsid wsp:val=&quot;00F6482A&quot;/&gt;&lt;wsp:rsid wsp:val=&quot;00F64B41&quot;/&gt;&lt;wsp:rsid wsp:val=&quot;00F6551E&quot;/&gt;&lt;wsp:rsid wsp:val=&quot;00F65FF3&quot;/&gt;&lt;wsp:rsid wsp:val=&quot;00F66FCF&quot;/&gt;&lt;wsp:rsid wsp:val=&quot;00F675D2&quot;/&gt;&lt;wsp:rsid wsp:val=&quot;00F67CBF&quot;/&gt;&lt;wsp:rsid wsp:val=&quot;00F70162&quot;/&gt;&lt;wsp:rsid wsp:val=&quot;00F70C3D&quot;/&gt;&lt;wsp:rsid wsp:val=&quot;00F70D61&quot;/&gt;&lt;wsp:rsid wsp:val=&quot;00F73432&quot;/&gt;&lt;wsp:rsid wsp:val=&quot;00F74042&quot;/&gt;&lt;wsp:rsid wsp:val=&quot;00F75C59&quot;/&gt;&lt;wsp:rsid wsp:val=&quot;00F75FB8&quot;/&gt;&lt;wsp:rsid wsp:val=&quot;00F80AAD&quot;/&gt;&lt;wsp:rsid wsp:val=&quot;00F822F7&quot;/&gt;&lt;wsp:rsid wsp:val=&quot;00F831C6&quot;/&gt;&lt;wsp:rsid wsp:val=&quot;00F84D72&quot;/&gt;&lt;wsp:rsid wsp:val=&quot;00F84EB2&quot;/&gt;&lt;wsp:rsid wsp:val=&quot;00F861E6&quot;/&gt;&lt;wsp:rsid wsp:val=&quot;00F8639E&quot;/&gt;&lt;wsp:rsid wsp:val=&quot;00F87E53&quot;/&gt;&lt;wsp:rsid wsp:val=&quot;00F90128&quot;/&gt;&lt;wsp:rsid wsp:val=&quot;00F90734&quot;/&gt;&lt;wsp:rsid wsp:val=&quot;00F90906&quot;/&gt;&lt;wsp:rsid wsp:val=&quot;00F90E5B&quot;/&gt;&lt;wsp:rsid wsp:val=&quot;00F914A0&quot;/&gt;&lt;wsp:rsid wsp:val=&quot;00F91560&quot;/&gt;&lt;wsp:rsid wsp:val=&quot;00F91EBA&quot;/&gt;&lt;wsp:rsid wsp:val=&quot;00F91F45&quot;/&gt;&lt;wsp:rsid wsp:val=&quot;00F926F5&quot;/&gt;&lt;wsp:rsid wsp:val=&quot;00F93645&quot;/&gt;&lt;wsp:rsid wsp:val=&quot;00F937E8&quot;/&gt;&lt;wsp:rsid wsp:val=&quot;00F937F3&quot;/&gt;&lt;wsp:rsid wsp:val=&quot;00F939FB&quot;/&gt;&lt;wsp:rsid wsp:val=&quot;00F93A84&quot;/&gt;&lt;wsp:rsid wsp:val=&quot;00F93FED&quot;/&gt;&lt;wsp:rsid wsp:val=&quot;00F94529&quot;/&gt;&lt;wsp:rsid wsp:val=&quot;00F94CDB&quot;/&gt;&lt;wsp:rsid wsp:val=&quot;00F9541E&quot;/&gt;&lt;wsp:rsid wsp:val=&quot;00F95D5C&quot;/&gt;&lt;wsp:rsid wsp:val=&quot;00F95F7B&quot;/&gt;&lt;wsp:rsid wsp:val=&quot;00F965AE&quot;/&gt;&lt;wsp:rsid wsp:val=&quot;00F969F8&quot;/&gt;&lt;wsp:rsid wsp:val=&quot;00F96AA1&quot;/&gt;&lt;wsp:rsid wsp:val=&quot;00F96B79&quot;/&gt;&lt;wsp:rsid wsp:val=&quot;00F97A0C&quot;/&gt;&lt;wsp:rsid wsp:val=&quot;00FA0FBF&quot;/&gt;&lt;wsp:rsid wsp:val=&quot;00FA1536&quot;/&gt;&lt;wsp:rsid wsp:val=&quot;00FA1BC9&quot;/&gt;&lt;wsp:rsid wsp:val=&quot;00FA261D&quot;/&gt;&lt;wsp:rsid wsp:val=&quot;00FA28DC&quot;/&gt;&lt;wsp:rsid wsp:val=&quot;00FA2F04&quot;/&gt;&lt;wsp:rsid wsp:val=&quot;00FA32BC&quot;/&gt;&lt;wsp:rsid wsp:val=&quot;00FA433F&quot;/&gt;&lt;wsp:rsid wsp:val=&quot;00FA44C3&quot;/&gt;&lt;wsp:rsid wsp:val=&quot;00FA5A2D&quot;/&gt;&lt;wsp:rsid wsp:val=&quot;00FA5B4B&quot;/&gt;&lt;wsp:rsid wsp:val=&quot;00FA5ED7&quot;/&gt;&lt;wsp:rsid wsp:val=&quot;00FA6850&quot;/&gt;&lt;wsp:rsid wsp:val=&quot;00FA72BF&quot;/&gt;&lt;wsp:rsid wsp:val=&quot;00FB0CF6&quot;/&gt;&lt;wsp:rsid wsp:val=&quot;00FB1632&quot;/&gt;&lt;wsp:rsid wsp:val=&quot;00FB206A&quot;/&gt;&lt;wsp:rsid wsp:val=&quot;00FB2416&quot;/&gt;&lt;wsp:rsid wsp:val=&quot;00FB24E7&quot;/&gt;&lt;wsp:rsid wsp:val=&quot;00FB253D&quot;/&gt;&lt;wsp:rsid wsp:val=&quot;00FB299E&quot;/&gt;&lt;wsp:rsid wsp:val=&quot;00FB4630&quot;/&gt;&lt;wsp:rsid wsp:val=&quot;00FB4842&quot;/&gt;&lt;wsp:rsid wsp:val=&quot;00FB5CC3&quot;/&gt;&lt;wsp:rsid wsp:val=&quot;00FB6029&quot;/&gt;&lt;wsp:rsid wsp:val=&quot;00FB636B&quot;/&gt;&lt;wsp:rsid wsp:val=&quot;00FB6992&quot;/&gt;&lt;wsp:rsid wsp:val=&quot;00FB69DD&quot;/&gt;&lt;wsp:rsid wsp:val=&quot;00FC06C9&quot;/&gt;&lt;wsp:rsid wsp:val=&quot;00FC0716&quot;/&gt;&lt;wsp:rsid wsp:val=&quot;00FC0D18&quot;/&gt;&lt;wsp:rsid wsp:val=&quot;00FC0E0C&quot;/&gt;&lt;wsp:rsid wsp:val=&quot;00FC11AF&quot;/&gt;&lt;wsp:rsid wsp:val=&quot;00FC1EBC&quot;/&gt;&lt;wsp:rsid wsp:val=&quot;00FC23A5&quot;/&gt;&lt;wsp:rsid wsp:val=&quot;00FC2751&quot;/&gt;&lt;wsp:rsid wsp:val=&quot;00FC2983&quot;/&gt;&lt;wsp:rsid wsp:val=&quot;00FC2F3A&quot;/&gt;&lt;wsp:rsid wsp:val=&quot;00FC40AD&quot;/&gt;&lt;wsp:rsid wsp:val=&quot;00FC5FB4&quot;/&gt;&lt;wsp:rsid wsp:val=&quot;00FC63ED&quot;/&gt;&lt;wsp:rsid wsp:val=&quot;00FC6C6A&quot;/&gt;&lt;wsp:rsid wsp:val=&quot;00FC7D8F&quot;/&gt;&lt;wsp:rsid wsp:val=&quot;00FD02BA&quot;/&gt;&lt;wsp:rsid wsp:val=&quot;00FD0D49&quot;/&gt;&lt;wsp:rsid wsp:val=&quot;00FD0FDE&quot;/&gt;&lt;wsp:rsid wsp:val=&quot;00FD102F&quot;/&gt;&lt;wsp:rsid wsp:val=&quot;00FD2112&quot;/&gt;&lt;wsp:rsid wsp:val=&quot;00FD2553&quot;/&gt;&lt;wsp:rsid wsp:val=&quot;00FD27AF&quot;/&gt;&lt;wsp:rsid wsp:val=&quot;00FD40BE&quot;/&gt;&lt;wsp:rsid wsp:val=&quot;00FD49F7&quot;/&gt;&lt;wsp:rsid wsp:val=&quot;00FD4B38&quot;/&gt;&lt;wsp:rsid wsp:val=&quot;00FD5BC1&quot;/&gt;&lt;wsp:rsid wsp:val=&quot;00FD5C7A&quot;/&gt;&lt;wsp:rsid wsp:val=&quot;00FD765F&quot;/&gt;&lt;wsp:rsid wsp:val=&quot;00FD792C&quot;/&gt;&lt;wsp:rsid wsp:val=&quot;00FD7963&quot;/&gt;&lt;wsp:rsid wsp:val=&quot;00FE0137&quot;/&gt;&lt;wsp:rsid wsp:val=&quot;00FE0A1C&quot;/&gt;&lt;wsp:rsid wsp:val=&quot;00FE1065&quot;/&gt;&lt;wsp:rsid wsp:val=&quot;00FE1625&quot;/&gt;&lt;wsp:rsid wsp:val=&quot;00FE21D5&quot;/&gt;&lt;wsp:rsid wsp:val=&quot;00FE251F&quot;/&gt;&lt;wsp:rsid wsp:val=&quot;00FE2848&quot;/&gt;&lt;wsp:rsid wsp:val=&quot;00FE2CEC&quot;/&gt;&lt;wsp:rsid wsp:val=&quot;00FE2D78&quot;/&gt;&lt;wsp:rsid wsp:val=&quot;00FE3027&quot;/&gt;&lt;wsp:rsid wsp:val=&quot;00FE32BF&quot;/&gt;&lt;wsp:rsid wsp:val=&quot;00FE3948&quot;/&gt;&lt;wsp:rsid wsp:val=&quot;00FE3A65&quot;/&gt;&lt;wsp:rsid wsp:val=&quot;00FE435F&quot;/&gt;&lt;wsp:rsid wsp:val=&quot;00FE508D&quot;/&gt;&lt;wsp:rsid wsp:val=&quot;00FE519C&quot;/&gt;&lt;wsp:rsid wsp:val=&quot;00FE5911&quot;/&gt;&lt;wsp:rsid wsp:val=&quot;00FE6B80&quot;/&gt;&lt;wsp:rsid wsp:val=&quot;00FE6DC6&quot;/&gt;&lt;wsp:rsid wsp:val=&quot;00FE735E&quot;/&gt;&lt;wsp:rsid wsp:val=&quot;00FE7A33&quot;/&gt;&lt;wsp:rsid wsp:val=&quot;00FF0644&quot;/&gt;&lt;wsp:rsid wsp:val=&quot;00FF08B5&quot;/&gt;&lt;wsp:rsid wsp:val=&quot;00FF0A8D&quot;/&gt;&lt;wsp:rsid wsp:val=&quot;00FF15D6&quot;/&gt;&lt;wsp:rsid wsp:val=&quot;00FF280F&quot;/&gt;&lt;wsp:rsid wsp:val=&quot;00FF346C&quot;/&gt;&lt;wsp:rsid wsp:val=&quot;00FF353B&quot;/&gt;&lt;wsp:rsid wsp:val=&quot;00FF3A0D&quot;/&gt;&lt;wsp:rsid wsp:val=&quot;00FF3DE7&quot;/&gt;&lt;wsp:rsid wsp:val=&quot;00FF4510&quot;/&gt;&lt;wsp:rsid wsp:val=&quot;00FF4714&quot;/&gt;&lt;wsp:rsid wsp:val=&quot;00FF54EC&quot;/&gt;&lt;wsp:rsid wsp:val=&quot;00FF5B16&quot;/&gt;&lt;wsp:rsid wsp:val=&quot;00FF627C&quot;/&gt;&lt;wsp:rsid wsp:val=&quot;00FF63D2&quot;/&gt;&lt;wsp:rsid wsp:val=&quot;00FF64B6&quot;/&gt;&lt;wsp:rsid wsp:val=&quot;00FF64F0&quot;/&gt;&lt;wsp:rsid wsp:val=&quot;00FF662A&quot;/&gt;&lt;wsp:rsid wsp:val=&quot;00FF7222&quot;/&gt;&lt;wsp:rsid wsp:val=&quot;00FF7934&quot;/&gt;&lt;/wsp:rsids&gt;&lt;/w:docPr&gt;&lt;w:body&gt;&lt;w:p wsp:rsidR=&quot;00000000&quot; wsp:rsidRDefault=&quot;003B7595&quot;&gt;&lt;m:oMathPara&gt;&lt;m:oMath&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Р­&lt;/m:t&gt;&lt;/m:r&gt;&lt;/m:e&gt;&lt;m:sub&gt;&lt;m:r&gt;&lt;w:rPr&gt;&lt;w:rFonts w:ascii=&quot;Cambria Math&quot; w:h-ansi=&quot;Cambria Math&quot;/&gt;&lt;wx:font wx:val=&quot;Cambria Math&quot;/&gt;&lt;w:i/&gt;&lt;w:sz w:val=&quot;24&quot;/&gt;&lt;w:sz-cs w:val=&quot;24&quot;/&gt;&lt;/w:rPr&gt;&lt;m:t&gt;Рї&lt;/m:t&gt;&lt;/m:r&gt;&lt;/m:sub&gt;&lt;/m:sSub&gt;&lt;m:r&gt;&lt;w:rPr&gt;&lt;w:rFonts w:ascii=&quot;Cambria Math&quot; w:h-ansi=&quot;Cambria Math&quot;/&gt;&lt;wx:font wx:val=&quot;Cambria Math&quot;/&gt;&lt;w:i/&gt;&lt;w:sz w:val=&quot;24&quot;/&gt;&lt;w:sz-cs w:val=&quot;24&quot;/&gt;&lt;/w:rPr&gt;&lt;m:t&gt;= &lt;/m:t&gt;&lt;/m:r&gt;&lt;m:f&gt;&lt;m:fPr&gt;&lt;m:ctrlPr&gt;&lt;w:rPr&gt;&lt;w:rFonts w:ascii=&quot;Cambria Math&quot; w:h-ansi=&quot;Cambria Math&quot;/&gt;&lt;wx:font wx:val=&quot;Cambria Math&quot;/&gt;&lt;w:i/&gt;&lt;w:sz w:val=&quot;24&quot;/&gt;&lt;w:sz-cs w:val=&quot;24&quot;/&gt;&lt;/w:rPr&gt;&lt;/m:ctrlPr&gt;&lt;/m:fPr&gt;&lt;m:num&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РР”&lt;/m:t&gt;&lt;/m:r&gt;&lt;/m:e&gt;&lt;m:sub&gt;&lt;m:r&gt;&lt;w:rPr&gt;&lt;w:rFonts w:ascii=&quot;Cambria Math&quot; w:h-ansi=&quot;Cambria Math&quot;/&gt;&lt;wx:font wx:val=&quot;Cambria Math&quot;/&gt;&lt;w:i/&gt;&lt;w:sz w:val=&quot;24&quot;/&gt;&lt;w:sz-cs w:val=&quot;24&quot;/&gt;&lt;/w:rPr&gt;&lt;m:t&gt;Рї&lt;/m:t&gt;&lt;/m:r&gt;&lt;/m:sub&gt;&lt;/m:sSub&gt;&lt;/m:num&gt;&lt;m:den&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РР¦&lt;/m:t&gt;&lt;/m:r&gt;&lt;/m:e&gt;&lt;m:sub&gt;&lt;m:r&gt;&lt;w:rPr&gt;&lt;w:rFonts w:ascii=&quot;Cambria Math&quot; w:h-ansi=&quot;Cambria Math&quot;/&gt;&lt;wx:font wx:val=&quot;Cambria Math&quot;/&gt;&lt;w:i/&gt;&lt;w:sz w:val=&quot;24&quot;/&gt;&lt;w:sz-cs w:val=&quot;24&quot;/&gt;&lt;/w:rPr&gt;&lt;m:t&gt;Рї&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p>
        </w:tc>
        <w:tc>
          <w:tcPr>
            <w:tcW w:w="6838" w:type="dxa"/>
            <w:shd w:val="clear" w:color="auto" w:fill="auto"/>
          </w:tcPr>
          <w:p w:rsidR="00733251" w:rsidRPr="00733251" w:rsidRDefault="00733251" w:rsidP="00733251">
            <w:pPr>
              <w:pStyle w:val="ConsPlusCell"/>
              <w:ind w:firstLine="317"/>
              <w:jc w:val="both"/>
              <w:rPr>
                <w:rFonts w:ascii="Times New Roman" w:hAnsi="Times New Roman" w:cs="Times New Roman"/>
                <w:sz w:val="26"/>
                <w:szCs w:val="26"/>
              </w:rPr>
            </w:pPr>
            <w:r w:rsidRPr="00FC23A5">
              <w:rPr>
                <w:rFonts w:ascii="Times New Roman" w:hAnsi="Times New Roman" w:cs="Times New Roman"/>
                <w:sz w:val="26"/>
                <w:szCs w:val="26"/>
              </w:rPr>
              <w:t>Э</w:t>
            </w:r>
            <w:r w:rsidRPr="00FC23A5">
              <w:rPr>
                <w:rFonts w:ascii="Times New Roman" w:hAnsi="Times New Roman" w:cs="Times New Roman"/>
                <w:sz w:val="26"/>
                <w:szCs w:val="26"/>
                <w:vertAlign w:val="subscript"/>
              </w:rPr>
              <w:t>п</w:t>
            </w:r>
            <w:r w:rsidRPr="00FC23A5">
              <w:rPr>
                <w:rFonts w:ascii="Times New Roman" w:hAnsi="Times New Roman" w:cs="Times New Roman"/>
                <w:sz w:val="26"/>
                <w:szCs w:val="26"/>
              </w:rPr>
              <w:t xml:space="preserve"> – отношение </w:t>
            </w:r>
            <w:r w:rsidRPr="00FC23A5">
              <w:rPr>
                <w:rFonts w:ascii="Times New Roman" w:hAnsi="Times New Roman"/>
                <w:sz w:val="26"/>
                <w:szCs w:val="26"/>
              </w:rPr>
              <w:t xml:space="preserve">численности </w:t>
            </w:r>
            <w:r>
              <w:rPr>
                <w:rFonts w:ascii="Times New Roman" w:hAnsi="Times New Roman"/>
                <w:sz w:val="26"/>
                <w:szCs w:val="26"/>
              </w:rPr>
              <w:t>детей в возрасте от 3 до 7</w:t>
            </w:r>
            <w:r w:rsidRPr="00FC23A5">
              <w:rPr>
                <w:rFonts w:ascii="Times New Roman" w:hAnsi="Times New Roman"/>
                <w:sz w:val="26"/>
                <w:szCs w:val="26"/>
              </w:rPr>
              <w:t xml:space="preserve"> лет, посещающих в текущем году дошкольные образовательные учреждения, к сумме указанной численности и численности детей в возрасте от </w:t>
            </w:r>
            <w:r>
              <w:rPr>
                <w:rFonts w:ascii="Times New Roman" w:hAnsi="Times New Roman"/>
                <w:sz w:val="26"/>
                <w:szCs w:val="26"/>
              </w:rPr>
              <w:t>3до 7</w:t>
            </w:r>
            <w:r w:rsidRPr="00FC23A5">
              <w:rPr>
                <w:rFonts w:ascii="Times New Roman" w:hAnsi="Times New Roman"/>
                <w:sz w:val="26"/>
                <w:szCs w:val="26"/>
              </w:rPr>
              <w:t xml:space="preserve"> лет, находящихся в очереди на получение в текущем году мест в дошкольных </w:t>
            </w:r>
            <w:r w:rsidRPr="00733251">
              <w:rPr>
                <w:rFonts w:ascii="Times New Roman" w:hAnsi="Times New Roman" w:cs="Times New Roman"/>
                <w:sz w:val="26"/>
                <w:szCs w:val="26"/>
              </w:rPr>
              <w:t>образовательных учреждениях;</w:t>
            </w:r>
          </w:p>
          <w:p w:rsidR="00733251" w:rsidRPr="00733251" w:rsidRDefault="00733251" w:rsidP="00733251">
            <w:pPr>
              <w:pStyle w:val="ConsPlusCell"/>
              <w:ind w:firstLine="317"/>
              <w:jc w:val="both"/>
              <w:rPr>
                <w:rFonts w:ascii="Times New Roman" w:hAnsi="Times New Roman" w:cs="Times New Roman"/>
                <w:sz w:val="26"/>
                <w:szCs w:val="26"/>
              </w:rPr>
            </w:pPr>
            <w:r w:rsidRPr="00733251">
              <w:rPr>
                <w:rFonts w:ascii="Times New Roman" w:hAnsi="Times New Roman" w:cs="Times New Roman"/>
                <w:sz w:val="26"/>
                <w:szCs w:val="26"/>
              </w:rPr>
              <w:t>ИД</w:t>
            </w:r>
            <w:r w:rsidRPr="00733251">
              <w:rPr>
                <w:rFonts w:ascii="Times New Roman" w:hAnsi="Times New Roman" w:cs="Times New Roman"/>
                <w:sz w:val="26"/>
                <w:szCs w:val="26"/>
                <w:vertAlign w:val="subscript"/>
              </w:rPr>
              <w:t>п</w:t>
            </w:r>
            <w:r w:rsidRPr="00733251">
              <w:rPr>
                <w:rFonts w:ascii="Times New Roman" w:hAnsi="Times New Roman" w:cs="Times New Roman"/>
                <w:sz w:val="26"/>
                <w:szCs w:val="26"/>
              </w:rPr>
              <w:t xml:space="preserve"> – численность детей от 3 до 7  лет, посещающих дошкольные образовательные учреждения;</w:t>
            </w:r>
          </w:p>
          <w:p w:rsidR="00733251" w:rsidRPr="00FC23A5" w:rsidRDefault="00733251" w:rsidP="00733251">
            <w:pPr>
              <w:pStyle w:val="ConsPlusCell"/>
              <w:ind w:firstLine="317"/>
              <w:jc w:val="both"/>
              <w:rPr>
                <w:rFonts w:ascii="Times New Roman" w:hAnsi="Times New Roman" w:cs="Times New Roman"/>
                <w:sz w:val="26"/>
                <w:szCs w:val="26"/>
              </w:rPr>
            </w:pPr>
            <w:r w:rsidRPr="00733251">
              <w:rPr>
                <w:rFonts w:ascii="Times New Roman" w:hAnsi="Times New Roman" w:cs="Times New Roman"/>
                <w:sz w:val="26"/>
                <w:szCs w:val="26"/>
              </w:rPr>
              <w:t>ИЦ</w:t>
            </w:r>
            <w:r w:rsidRPr="00733251">
              <w:rPr>
                <w:rFonts w:ascii="Times New Roman" w:hAnsi="Times New Roman" w:cs="Times New Roman"/>
                <w:sz w:val="26"/>
                <w:szCs w:val="26"/>
                <w:vertAlign w:val="subscript"/>
              </w:rPr>
              <w:t>п</w:t>
            </w:r>
            <w:r w:rsidRPr="00733251">
              <w:rPr>
                <w:rFonts w:ascii="Times New Roman" w:hAnsi="Times New Roman" w:cs="Times New Roman"/>
                <w:sz w:val="26"/>
                <w:szCs w:val="26"/>
              </w:rPr>
              <w:t xml:space="preserve"> – численность детей, находящихся в очереди на получение мест в дошкольные образовательные учреждения в возрасте от 3 до 7 лет в текущем году;</w:t>
            </w:r>
          </w:p>
        </w:tc>
      </w:tr>
      <w:tr w:rsidR="001030B5" w:rsidRPr="00FC23A5" w:rsidTr="00D60F53">
        <w:tc>
          <w:tcPr>
            <w:tcW w:w="15735" w:type="dxa"/>
            <w:gridSpan w:val="5"/>
            <w:shd w:val="clear" w:color="auto" w:fill="auto"/>
          </w:tcPr>
          <w:p w:rsidR="001030B5" w:rsidRPr="00FC23A5" w:rsidRDefault="001030B5" w:rsidP="008C327B">
            <w:pPr>
              <w:pStyle w:val="ConsPlusCell"/>
              <w:ind w:firstLine="317"/>
              <w:jc w:val="center"/>
              <w:rPr>
                <w:rFonts w:ascii="Times New Roman" w:hAnsi="Times New Roman" w:cs="Times New Roman"/>
                <w:sz w:val="26"/>
                <w:szCs w:val="26"/>
              </w:rPr>
            </w:pPr>
            <w:r w:rsidRPr="00FC23A5">
              <w:rPr>
                <w:rFonts w:ascii="Times New Roman" w:hAnsi="Times New Roman" w:cs="Times New Roman"/>
                <w:sz w:val="24"/>
                <w:szCs w:val="24"/>
              </w:rPr>
              <w:t>Подпрограмма 1 «Развитие дошкольного образования»</w:t>
            </w:r>
          </w:p>
        </w:tc>
      </w:tr>
      <w:tr w:rsidR="00D02F4B" w:rsidRPr="00FC23A5" w:rsidTr="00F143F0">
        <w:tc>
          <w:tcPr>
            <w:tcW w:w="567" w:type="dxa"/>
            <w:shd w:val="clear" w:color="auto" w:fill="auto"/>
          </w:tcPr>
          <w:p w:rsidR="00D02F4B" w:rsidRPr="00FC23A5" w:rsidRDefault="00D02F4B" w:rsidP="00B60203">
            <w:pPr>
              <w:widowControl w:val="0"/>
              <w:numPr>
                <w:ilvl w:val="0"/>
                <w:numId w:val="14"/>
              </w:numPr>
              <w:autoSpaceDE w:val="0"/>
              <w:autoSpaceDN w:val="0"/>
              <w:adjustRightInd w:val="0"/>
              <w:ind w:left="0" w:firstLine="0"/>
              <w:rPr>
                <w:sz w:val="26"/>
                <w:szCs w:val="26"/>
              </w:rPr>
            </w:pPr>
          </w:p>
        </w:tc>
        <w:tc>
          <w:tcPr>
            <w:tcW w:w="3936" w:type="dxa"/>
            <w:shd w:val="clear" w:color="auto" w:fill="auto"/>
          </w:tcPr>
          <w:p w:rsidR="00D02F4B" w:rsidRPr="00F75C59" w:rsidRDefault="00F75C59" w:rsidP="00DD20CB">
            <w:pPr>
              <w:widowControl w:val="0"/>
              <w:autoSpaceDE w:val="0"/>
              <w:autoSpaceDN w:val="0"/>
              <w:adjustRightInd w:val="0"/>
              <w:rPr>
                <w:sz w:val="26"/>
                <w:szCs w:val="26"/>
                <w:highlight w:val="yellow"/>
              </w:rPr>
            </w:pPr>
            <w:r w:rsidRPr="00996D2A">
              <w:rPr>
                <w:sz w:val="24"/>
                <w:szCs w:val="24"/>
              </w:rPr>
              <w:t>Показатель 1.1. Отношение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школе</w:t>
            </w:r>
          </w:p>
        </w:tc>
        <w:tc>
          <w:tcPr>
            <w:tcW w:w="1382" w:type="dxa"/>
            <w:shd w:val="clear" w:color="auto" w:fill="auto"/>
            <w:vAlign w:val="center"/>
          </w:tcPr>
          <w:p w:rsidR="00D02F4B" w:rsidRPr="00FC23A5" w:rsidRDefault="00D02F4B" w:rsidP="00DD20CB">
            <w:pPr>
              <w:widowControl w:val="0"/>
              <w:autoSpaceDE w:val="0"/>
              <w:autoSpaceDN w:val="0"/>
              <w:adjustRightInd w:val="0"/>
              <w:jc w:val="center"/>
              <w:rPr>
                <w:sz w:val="26"/>
                <w:szCs w:val="26"/>
              </w:rPr>
            </w:pPr>
            <w:r w:rsidRPr="00FC23A5">
              <w:rPr>
                <w:sz w:val="26"/>
                <w:szCs w:val="26"/>
              </w:rPr>
              <w:t>%</w:t>
            </w:r>
          </w:p>
        </w:tc>
        <w:tc>
          <w:tcPr>
            <w:tcW w:w="3012" w:type="dxa"/>
            <w:shd w:val="clear" w:color="auto" w:fill="auto"/>
            <w:vAlign w:val="center"/>
          </w:tcPr>
          <w:p w:rsidR="00D02F4B" w:rsidRPr="00DB263F" w:rsidRDefault="00883FE1" w:rsidP="00DD20CB">
            <w:pPr>
              <w:pStyle w:val="ConsPlusCell"/>
              <w:jc w:val="center"/>
              <w:rPr>
                <w:rFonts w:ascii="Times New Roman" w:hAnsi="Times New Roman" w:cs="Times New Roman"/>
                <w:sz w:val="26"/>
                <w:szCs w:val="26"/>
              </w:rPr>
            </w:pPr>
            <w:r w:rsidRPr="00883FE1">
              <w:pict>
                <v:shape id="_x0000_i1030" type="#_x0000_t75" style="width:51.75pt;height:29.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8&quot;/&gt;&lt;w:displayBackgroundShape/&gt;&lt;w:activeWritingStyle w:lang=&quot;RU&quot; w:vendorID=&quot;64&quot; w:dllVersion=&quot;131078&quot; w:nlCheck=&quot;on&quot; w:optionSet=&quot;0&quot;/&gt;&lt;w:activeWritingStyle w:lang=&quot;EN-US&quot; w:vendorID=&quot;64&quot; w:dllVersion=&quot;131078&quot; w:nlCheck=&quot;on&quot; w:optionSet=&quot;1&quot;/&gt;&lt;w:activeWritingStyle w:lang=&quot;RU&quot; w:vendorID=&quot;64&quot; w:dllVersion=&quot;4096&quot; w:nlCheck=&quot;on&quot; w:optionSet=&quot;0&quot;/&gt;&lt;w:activeWritingStyle w:lang=&quot;EN-US&quot; w:vendorID=&quot;64&quot; w:dllVersion=&quot;4096&quot; w:nlCheck=&quot;on&quot; w:optionSet=&quot;0&quot;/&gt;&lt;w:documentProtection w:edit=&quot;forms&quot; w:enforcement=&quot;off&quot;/&gt;&lt;w:defaultTabStop w:val=&quot;709&quot;/&gt;&lt;w:hyphenationZone w:val=&quot;357&quot;/&gt;&lt;w:doNotHyphenateCaps/&gt;&lt;w:displayHorizontalDrawingGridEvery w:val=&quot;0&quot;/&gt;&lt;w:displayVerticalDrawingGridEvery w:val=&quot;0&quot;/&gt;&lt;w:useMarginsForDrawingGridOrigin/&gt;&lt;w:characterSpacingControl w:val=&quot;DontCompress&quot;/&gt;&lt;w:optimizeForBrowser/&gt;&lt;w:relyOnVML/&gt;&lt;w:allowPNG/&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122490&quot;/&gt;&lt;wsp:rsid wsp:val=&quot;00000526&quot;/&gt;&lt;wsp:rsid wsp:val=&quot;00000688&quot;/&gt;&lt;wsp:rsid wsp:val=&quot;00000837&quot;/&gt;&lt;wsp:rsid wsp:val=&quot;00000F66&quot;/&gt;&lt;wsp:rsid wsp:val=&quot;00000FD5&quot;/&gt;&lt;wsp:rsid wsp:val=&quot;00001671&quot;/&gt;&lt;wsp:rsid wsp:val=&quot;00001771&quot;/&gt;&lt;wsp:rsid wsp:val=&quot;00001BCC&quot;/&gt;&lt;wsp:rsid wsp:val=&quot;00003036&quot;/&gt;&lt;wsp:rsid wsp:val=&quot;00004094&quot;/&gt;&lt;wsp:rsid wsp:val=&quot;0000488D&quot;/&gt;&lt;wsp:rsid wsp:val=&quot;00004C69&quot;/&gt;&lt;wsp:rsid wsp:val=&quot;00004ECB&quot;/&gt;&lt;wsp:rsid wsp:val=&quot;00005756&quot;/&gt;&lt;wsp:rsid wsp:val=&quot;00005CFE&quot;/&gt;&lt;wsp:rsid wsp:val=&quot;000072BF&quot;/&gt;&lt;wsp:rsid wsp:val=&quot;00007512&quot;/&gt;&lt;wsp:rsid wsp:val=&quot;0000775F&quot;/&gt;&lt;wsp:rsid wsp:val=&quot;00007E62&quot;/&gt;&lt;wsp:rsid wsp:val=&quot;0001019B&quot;/&gt;&lt;wsp:rsid wsp:val=&quot;0001076A&quot;/&gt;&lt;wsp:rsid wsp:val=&quot;000107C1&quot;/&gt;&lt;wsp:rsid wsp:val=&quot;00010970&quot;/&gt;&lt;wsp:rsid wsp:val=&quot;00011780&quot;/&gt;&lt;wsp:rsid wsp:val=&quot;00011B8D&quot;/&gt;&lt;wsp:rsid wsp:val=&quot;00011D0A&quot;/&gt;&lt;wsp:rsid wsp:val=&quot;00011DA7&quot;/&gt;&lt;wsp:rsid wsp:val=&quot;000124DA&quot;/&gt;&lt;wsp:rsid wsp:val=&quot;000126BB&quot;/&gt;&lt;wsp:rsid wsp:val=&quot;00013505&quot;/&gt;&lt;wsp:rsid wsp:val=&quot;00014182&quot;/&gt;&lt;wsp:rsid wsp:val=&quot;00014208&quot;/&gt;&lt;wsp:rsid wsp:val=&quot;0001573A&quot;/&gt;&lt;wsp:rsid wsp:val=&quot;0001583C&quot;/&gt;&lt;wsp:rsid wsp:val=&quot;00016049&quot;/&gt;&lt;wsp:rsid wsp:val=&quot;00016374&quot;/&gt;&lt;wsp:rsid wsp:val=&quot;000166D0&quot;/&gt;&lt;wsp:rsid wsp:val=&quot;00016F46&quot;/&gt;&lt;wsp:rsid wsp:val=&quot;000217E6&quot;/&gt;&lt;wsp:rsid wsp:val=&quot;000219BB&quot;/&gt;&lt;wsp:rsid wsp:val=&quot;000221D2&quot;/&gt;&lt;wsp:rsid wsp:val=&quot;00022212&quot;/&gt;&lt;wsp:rsid wsp:val=&quot;00022312&quot;/&gt;&lt;wsp:rsid wsp:val=&quot;000225C5&quot;/&gt;&lt;wsp:rsid wsp:val=&quot;00023F94&quot;/&gt;&lt;wsp:rsid wsp:val=&quot;000246E6&quot;/&gt;&lt;wsp:rsid wsp:val=&quot;0002498A&quot;/&gt;&lt;wsp:rsid wsp:val=&quot;00024FFA&quot;/&gt;&lt;wsp:rsid wsp:val=&quot;00025284&quot;/&gt;&lt;wsp:rsid wsp:val=&quot;00026EBA&quot;/&gt;&lt;wsp:rsid wsp:val=&quot;00027608&quot;/&gt;&lt;wsp:rsid wsp:val=&quot;000276D3&quot;/&gt;&lt;wsp:rsid wsp:val=&quot;00027FA6&quot;/&gt;&lt;wsp:rsid wsp:val=&quot;0003054E&quot;/&gt;&lt;wsp:rsid wsp:val=&quot;0003061E&quot;/&gt;&lt;wsp:rsid wsp:val=&quot;0003096B&quot;/&gt;&lt;wsp:rsid wsp:val=&quot;0003152A&quot;/&gt;&lt;wsp:rsid wsp:val=&quot;00032311&quot;/&gt;&lt;wsp:rsid wsp:val=&quot;00032E62&quot;/&gt;&lt;wsp:rsid wsp:val=&quot;000338C8&quot;/&gt;&lt;wsp:rsid wsp:val=&quot;00033A36&quot;/&gt;&lt;wsp:rsid wsp:val=&quot;0003517F&quot;/&gt;&lt;wsp:rsid wsp:val=&quot;00035D29&quot;/&gt;&lt;wsp:rsid wsp:val=&quot;00035DF6&quot;/&gt;&lt;wsp:rsid wsp:val=&quot;000368DD&quot;/&gt;&lt;wsp:rsid wsp:val=&quot;00037C40&quot;/&gt;&lt;wsp:rsid wsp:val=&quot;000405A9&quot;/&gt;&lt;wsp:rsid wsp:val=&quot;00040AE1&quot;/&gt;&lt;wsp:rsid wsp:val=&quot;00042177&quot;/&gt;&lt;wsp:rsid wsp:val=&quot;000428A2&quot;/&gt;&lt;wsp:rsid wsp:val=&quot;00042ED2&quot;/&gt;&lt;wsp:rsid wsp:val=&quot;000433E0&quot;/&gt;&lt;wsp:rsid wsp:val=&quot;000446FF&quot;/&gt;&lt;wsp:rsid wsp:val=&quot;00044E73&quot;/&gt;&lt;wsp:rsid wsp:val=&quot;000460E3&quot;/&gt;&lt;wsp:rsid wsp:val=&quot;00046A08&quot;/&gt;&lt;wsp:rsid wsp:val=&quot;00046E3C&quot;/&gt;&lt;wsp:rsid wsp:val=&quot;00046E89&quot;/&gt;&lt;wsp:rsid wsp:val=&quot;0004716F&quot;/&gt;&lt;wsp:rsid wsp:val=&quot;0004795C&quot;/&gt;&lt;wsp:rsid wsp:val=&quot;000503C9&quot;/&gt;&lt;wsp:rsid wsp:val=&quot;0005149D&quot;/&gt;&lt;wsp:rsid wsp:val=&quot;000514A9&quot;/&gt;&lt;wsp:rsid wsp:val=&quot;00051B34&quot;/&gt;&lt;wsp:rsid wsp:val=&quot;000523D3&quot;/&gt;&lt;wsp:rsid wsp:val=&quot;00052917&quot;/&gt;&lt;wsp:rsid wsp:val=&quot;00052BCC&quot;/&gt;&lt;wsp:rsid wsp:val=&quot;00052E33&quot;/&gt;&lt;wsp:rsid wsp:val=&quot;000530FE&quot;/&gt;&lt;wsp:rsid wsp:val=&quot;00053385&quot;/&gt;&lt;wsp:rsid wsp:val=&quot;00053DCC&quot;/&gt;&lt;wsp:rsid wsp:val=&quot;000543DD&quot;/&gt;&lt;wsp:rsid wsp:val=&quot;00054A67&quot;/&gt;&lt;wsp:rsid wsp:val=&quot;000553CB&quot;/&gt;&lt;wsp:rsid wsp:val=&quot;00055464&quot;/&gt;&lt;wsp:rsid wsp:val=&quot;00055F63&quot;/&gt;&lt;wsp:rsid wsp:val=&quot;0005733A&quot;/&gt;&lt;wsp:rsid wsp:val=&quot;00057ED5&quot;/&gt;&lt;wsp:rsid wsp:val=&quot;00060263&quot;/&gt;&lt;wsp:rsid wsp:val=&quot;00060D52&quot;/&gt;&lt;wsp:rsid wsp:val=&quot;00061A89&quot;/&gt;&lt;wsp:rsid wsp:val=&quot;00061C5A&quot;/&gt;&lt;wsp:rsid wsp:val=&quot;00061F67&quot;/&gt;&lt;wsp:rsid wsp:val=&quot;0006280B&quot;/&gt;&lt;wsp:rsid wsp:val=&quot;00064194&quot;/&gt;&lt;wsp:rsid wsp:val=&quot;00064548&quot;/&gt;&lt;wsp:rsid wsp:val=&quot;00064CEA&quot;/&gt;&lt;wsp:rsid wsp:val=&quot;0006518B&quot;/&gt;&lt;wsp:rsid wsp:val=&quot;00065373&quot;/&gt;&lt;wsp:rsid wsp:val=&quot;00065AA0&quot;/&gt;&lt;wsp:rsid wsp:val=&quot;00065D36&quot;/&gt;&lt;wsp:rsid wsp:val=&quot;000660A7&quot;/&gt;&lt;wsp:rsid wsp:val=&quot;0006731E&quot;/&gt;&lt;wsp:rsid wsp:val=&quot;00067387&quot;/&gt;&lt;wsp:rsid wsp:val=&quot;000676A2&quot;/&gt;&lt;wsp:rsid wsp:val=&quot;00071C9E&quot;/&gt;&lt;wsp:rsid wsp:val=&quot;00071F6C&quot;/&gt;&lt;wsp:rsid wsp:val=&quot;00072733&quot;/&gt;&lt;wsp:rsid wsp:val=&quot;0007397D&quot;/&gt;&lt;wsp:rsid wsp:val=&quot;00073EDF&quot;/&gt;&lt;wsp:rsid wsp:val=&quot;00074D37&quot;/&gt;&lt;wsp:rsid wsp:val=&quot;00074E38&quot;/&gt;&lt;wsp:rsid wsp:val=&quot;00074E4E&quot;/&gt;&lt;wsp:rsid wsp:val=&quot;00075A70&quot;/&gt;&lt;wsp:rsid wsp:val=&quot;00075B9A&quot;/&gt;&lt;wsp:rsid wsp:val=&quot;00075D18&quot;/&gt;&lt;wsp:rsid wsp:val=&quot;00076682&quot;/&gt;&lt;wsp:rsid wsp:val=&quot;00076EAF&quot;/&gt;&lt;wsp:rsid wsp:val=&quot;00077CAB&quot;/&gt;&lt;wsp:rsid wsp:val=&quot;0008071A&quot;/&gt;&lt;wsp:rsid wsp:val=&quot;000809DE&quot;/&gt;&lt;wsp:rsid wsp:val=&quot;000818E9&quot;/&gt;&lt;wsp:rsid wsp:val=&quot;00081D17&quot;/&gt;&lt;wsp:rsid wsp:val=&quot;00082CC5&quot;/&gt;&lt;wsp:rsid wsp:val=&quot;000855DA&quot;/&gt;&lt;wsp:rsid wsp:val=&quot;000857FD&quot;/&gt;&lt;wsp:rsid wsp:val=&quot;00086844&quot;/&gt;&lt;wsp:rsid wsp:val=&quot;00086B68&quot;/&gt;&lt;wsp:rsid wsp:val=&quot;00087091&quot;/&gt;&lt;wsp:rsid wsp:val=&quot;000904F4&quot;/&gt;&lt;wsp:rsid wsp:val=&quot;00091056&quot;/&gt;&lt;wsp:rsid wsp:val=&quot;00091D52&quot;/&gt;&lt;wsp:rsid wsp:val=&quot;00092211&quot;/&gt;&lt;wsp:rsid wsp:val=&quot;00092B05&quot;/&gt;&lt;wsp:rsid wsp:val=&quot;00092BCB&quot;/&gt;&lt;wsp:rsid wsp:val=&quot;0009304D&quot;/&gt;&lt;wsp:rsid wsp:val=&quot;0009384C&quot;/&gt;&lt;wsp:rsid wsp:val=&quot;00094438&quot;/&gt;&lt;wsp:rsid wsp:val=&quot;00094B1C&quot;/&gt;&lt;wsp:rsid wsp:val=&quot;00094C44&quot;/&gt;&lt;wsp:rsid wsp:val=&quot;00095AA1&quot;/&gt;&lt;wsp:rsid wsp:val=&quot;00095B69&quot;/&gt;&lt;wsp:rsid wsp:val=&quot;00095FF4&quot;/&gt;&lt;wsp:rsid wsp:val=&quot;000963A9&quot;/&gt;&lt;wsp:rsid wsp:val=&quot;00096679&quot;/&gt;&lt;wsp:rsid wsp:val=&quot;00096CE6&quot;/&gt;&lt;wsp:rsid wsp:val=&quot;000970CA&quot;/&gt;&lt;wsp:rsid wsp:val=&quot;000975FD&quot;/&gt;&lt;wsp:rsid wsp:val=&quot;00097D4E&quot;/&gt;&lt;wsp:rsid wsp:val=&quot;000A01BD&quot;/&gt;&lt;wsp:rsid wsp:val=&quot;000A0402&quot;/&gt;&lt;wsp:rsid wsp:val=&quot;000A0C82&quot;/&gt;&lt;wsp:rsid wsp:val=&quot;000A201A&quot;/&gt;&lt;wsp:rsid wsp:val=&quot;000A21D8&quot;/&gt;&lt;wsp:rsid wsp:val=&quot;000A32D2&quot;/&gt;&lt;wsp:rsid wsp:val=&quot;000A3EC9&quot;/&gt;&lt;wsp:rsid wsp:val=&quot;000A47BE&quot;/&gt;&lt;wsp:rsid wsp:val=&quot;000A4E77&quot;/&gt;&lt;wsp:rsid wsp:val=&quot;000A502C&quot;/&gt;&lt;wsp:rsid wsp:val=&quot;000A5185&quot;/&gt;&lt;wsp:rsid wsp:val=&quot;000A6434&quot;/&gt;&lt;wsp:rsid wsp:val=&quot;000A6A72&quot;/&gt;&lt;wsp:rsid wsp:val=&quot;000A6B45&quot;/&gt;&lt;wsp:rsid wsp:val=&quot;000A6CC2&quot;/&gt;&lt;wsp:rsid wsp:val=&quot;000A6FE5&quot;/&gt;&lt;wsp:rsid wsp:val=&quot;000A7089&quot;/&gt;&lt;wsp:rsid wsp:val=&quot;000A7515&quot;/&gt;&lt;wsp:rsid wsp:val=&quot;000A78E9&quot;/&gt;&lt;wsp:rsid wsp:val=&quot;000B0272&quot;/&gt;&lt;wsp:rsid wsp:val=&quot;000B0441&quot;/&gt;&lt;wsp:rsid wsp:val=&quot;000B0B8A&quot;/&gt;&lt;wsp:rsid wsp:val=&quot;000B0DC3&quot;/&gt;&lt;wsp:rsid wsp:val=&quot;000B1109&quot;/&gt;&lt;wsp:rsid wsp:val=&quot;000B2341&quot;/&gt;&lt;wsp:rsid wsp:val=&quot;000B2802&quot;/&gt;&lt;wsp:rsid wsp:val=&quot;000B2CB6&quot;/&gt;&lt;wsp:rsid wsp:val=&quot;000B3419&quot;/&gt;&lt;wsp:rsid wsp:val=&quot;000B34AD&quot;/&gt;&lt;wsp:rsid wsp:val=&quot;000B462A&quot;/&gt;&lt;wsp:rsid wsp:val=&quot;000B499D&quot;/&gt;&lt;wsp:rsid wsp:val=&quot;000B4AB7&quot;/&gt;&lt;wsp:rsid wsp:val=&quot;000B4BB5&quot;/&gt;&lt;wsp:rsid wsp:val=&quot;000B4DEF&quot;/&gt;&lt;wsp:rsid wsp:val=&quot;000B4EB6&quot;/&gt;&lt;wsp:rsid wsp:val=&quot;000B503B&quot;/&gt;&lt;wsp:rsid wsp:val=&quot;000B53AF&quot;/&gt;&lt;wsp:rsid wsp:val=&quot;000B588D&quot;/&gt;&lt;wsp:rsid wsp:val=&quot;000B5DD0&quot;/&gt;&lt;wsp:rsid wsp:val=&quot;000B7559&quot;/&gt;&lt;wsp:rsid wsp:val=&quot;000B7C97&quot;/&gt;&lt;wsp:rsid wsp:val=&quot;000B7E6E&quot;/&gt;&lt;wsp:rsid wsp:val=&quot;000C0D2D&quot;/&gt;&lt;wsp:rsid wsp:val=&quot;000C114B&quot;/&gt;&lt;wsp:rsid wsp:val=&quot;000C1223&quot;/&gt;&lt;wsp:rsid wsp:val=&quot;000C2497&quot;/&gt;&lt;wsp:rsid wsp:val=&quot;000C29A4&quot;/&gt;&lt;wsp:rsid wsp:val=&quot;000C2E2C&quot;/&gt;&lt;wsp:rsid wsp:val=&quot;000C314C&quot;/&gt;&lt;wsp:rsid wsp:val=&quot;000C3410&quot;/&gt;&lt;wsp:rsid wsp:val=&quot;000C34EA&quot;/&gt;&lt;wsp:rsid wsp:val=&quot;000C387F&quot;/&gt;&lt;wsp:rsid wsp:val=&quot;000C4475&quot;/&gt;&lt;wsp:rsid wsp:val=&quot;000C4C8C&quot;/&gt;&lt;wsp:rsid wsp:val=&quot;000C5B27&quot;/&gt;&lt;wsp:rsid wsp:val=&quot;000C6A36&quot;/&gt;&lt;wsp:rsid wsp:val=&quot;000C7312&quot;/&gt;&lt;wsp:rsid wsp:val=&quot;000C7BCD&quot;/&gt;&lt;wsp:rsid wsp:val=&quot;000C7EE4&quot;/&gt;&lt;wsp:rsid wsp:val=&quot;000D058D&quot;/&gt;&lt;wsp:rsid wsp:val=&quot;000D06A4&quot;/&gt;&lt;wsp:rsid wsp:val=&quot;000D157C&quot;/&gt;&lt;wsp:rsid wsp:val=&quot;000D1964&quot;/&gt;&lt;wsp:rsid wsp:val=&quot;000D1CEB&quot;/&gt;&lt;wsp:rsid wsp:val=&quot;000D2346&quot;/&gt;&lt;wsp:rsid wsp:val=&quot;000D2669&quot;/&gt;&lt;wsp:rsid wsp:val=&quot;000D2C63&quot;/&gt;&lt;wsp:rsid wsp:val=&quot;000D2EDC&quot;/&gt;&lt;wsp:rsid wsp:val=&quot;000D305D&quot;/&gt;&lt;wsp:rsid wsp:val=&quot;000D30D9&quot;/&gt;&lt;wsp:rsid wsp:val=&quot;000D3764&quot;/&gt;&lt;wsp:rsid wsp:val=&quot;000D3B06&quot;/&gt;&lt;wsp:rsid wsp:val=&quot;000D3D2F&quot;/&gt;&lt;wsp:rsid wsp:val=&quot;000D4440&quot;/&gt;&lt;wsp:rsid wsp:val=&quot;000D48E1&quot;/&gt;&lt;wsp:rsid wsp:val=&quot;000D4A6E&quot;/&gt;&lt;wsp:rsid wsp:val=&quot;000D4E6A&quot;/&gt;&lt;wsp:rsid wsp:val=&quot;000D7404&quot;/&gt;&lt;wsp:rsid wsp:val=&quot;000D753F&quot;/&gt;&lt;wsp:rsid wsp:val=&quot;000D7B07&quot;/&gt;&lt;wsp:rsid wsp:val=&quot;000D7C8A&quot;/&gt;&lt;wsp:rsid wsp:val=&quot;000D7E2D&quot;/&gt;&lt;wsp:rsid wsp:val=&quot;000E0239&quot;/&gt;&lt;wsp:rsid wsp:val=&quot;000E079C&quot;/&gt;&lt;wsp:rsid wsp:val=&quot;000E0B19&quot;/&gt;&lt;wsp:rsid wsp:val=&quot;000E0E8A&quot;/&gt;&lt;wsp:rsid wsp:val=&quot;000E1B21&quot;/&gt;&lt;wsp:rsid wsp:val=&quot;000E1B22&quot;/&gt;&lt;wsp:rsid wsp:val=&quot;000E287F&quot;/&gt;&lt;wsp:rsid wsp:val=&quot;000E29AD&quot;/&gt;&lt;wsp:rsid wsp:val=&quot;000E2F1E&quot;/&gt;&lt;wsp:rsid wsp:val=&quot;000E3851&quot;/&gt;&lt;wsp:rsid wsp:val=&quot;000E3A00&quot;/&gt;&lt;wsp:rsid wsp:val=&quot;000E3C10&quot;/&gt;&lt;wsp:rsid wsp:val=&quot;000E3EE2&quot;/&gt;&lt;wsp:rsid wsp:val=&quot;000E3FE3&quot;/&gt;&lt;wsp:rsid wsp:val=&quot;000E49DD&quot;/&gt;&lt;wsp:rsid wsp:val=&quot;000E50B0&quot;/&gt;&lt;wsp:rsid wsp:val=&quot;000E6786&quot;/&gt;&lt;wsp:rsid wsp:val=&quot;000E7553&quot;/&gt;&lt;wsp:rsid wsp:val=&quot;000F1A9F&quot;/&gt;&lt;wsp:rsid wsp:val=&quot;000F1ABB&quot;/&gt;&lt;wsp:rsid wsp:val=&quot;000F1EF7&quot;/&gt;&lt;wsp:rsid wsp:val=&quot;000F1F3D&quot;/&gt;&lt;wsp:rsid wsp:val=&quot;000F1F7E&quot;/&gt;&lt;wsp:rsid wsp:val=&quot;000F275A&quot;/&gt;&lt;wsp:rsid wsp:val=&quot;000F3AA7&quot;/&gt;&lt;wsp:rsid wsp:val=&quot;000F3CCF&quot;/&gt;&lt;wsp:rsid wsp:val=&quot;000F4635&quot;/&gt;&lt;wsp:rsid wsp:val=&quot;000F4A48&quot;/&gt;&lt;wsp:rsid wsp:val=&quot;000F51E7&quot;/&gt;&lt;wsp:rsid wsp:val=&quot;000F585A&quot;/&gt;&lt;wsp:rsid wsp:val=&quot;000F5B09&quot;/&gt;&lt;wsp:rsid wsp:val=&quot;000F60FC&quot;/&gt;&lt;wsp:rsid wsp:val=&quot;000F6576&quot;/&gt;&lt;wsp:rsid wsp:val=&quot;000F7C94&quot;/&gt;&lt;wsp:rsid wsp:val=&quot;000F7FDE&quot;/&gt;&lt;wsp:rsid wsp:val=&quot;001008E2&quot;/&gt;&lt;wsp:rsid wsp:val=&quot;0010152D&quot;/&gt;&lt;wsp:rsid wsp:val=&quot;0010183A&quot;/&gt;&lt;wsp:rsid wsp:val=&quot;001018F0&quot;/&gt;&lt;wsp:rsid wsp:val=&quot;001025A5&quot;/&gt;&lt;wsp:rsid wsp:val=&quot;00102FBC&quot;/&gt;&lt;wsp:rsid wsp:val=&quot;001030B5&quot;/&gt;&lt;wsp:rsid wsp:val=&quot;0010349A&quot;/&gt;&lt;wsp:rsid wsp:val=&quot;00103AE4&quot;/&gt;&lt;wsp:rsid wsp:val=&quot;00104CEB&quot;/&gt;&lt;wsp:rsid wsp:val=&quot;001055D6&quot;/&gt;&lt;wsp:rsid wsp:val=&quot;00105A1D&quot;/&gt;&lt;wsp:rsid wsp:val=&quot;00105AA1&quot;/&gt;&lt;wsp:rsid wsp:val=&quot;00106E9D&quot;/&gt;&lt;wsp:rsid wsp:val=&quot;00106FAE&quot;/&gt;&lt;wsp:rsid wsp:val=&quot;00107193&quot;/&gt;&lt;wsp:rsid wsp:val=&quot;00110066&quot;/&gt;&lt;wsp:rsid wsp:val=&quot;001105FA&quot;/&gt;&lt;wsp:rsid wsp:val=&quot;0011098F&quot;/&gt;&lt;wsp:rsid wsp:val=&quot;00112CD9&quot;/&gt;&lt;wsp:rsid wsp:val=&quot;00112F74&quot;/&gt;&lt;wsp:rsid wsp:val=&quot;001132FD&quot;/&gt;&lt;wsp:rsid wsp:val=&quot;00113666&quot;/&gt;&lt;wsp:rsid wsp:val=&quot;001136F4&quot;/&gt;&lt;wsp:rsid wsp:val=&quot;00113EC3&quot;/&gt;&lt;wsp:rsid wsp:val=&quot;001146C3&quot;/&gt;&lt;wsp:rsid wsp:val=&quot;00114F83&quot;/&gt;&lt;wsp:rsid wsp:val=&quot;00115B54&quot;/&gt;&lt;wsp:rsid wsp:val=&quot;001165A6&quot;/&gt;&lt;wsp:rsid wsp:val=&quot;001165CF&quot;/&gt;&lt;wsp:rsid wsp:val=&quot;00117049&quot;/&gt;&lt;wsp:rsid wsp:val=&quot;001170C1&quot;/&gt;&lt;wsp:rsid wsp:val=&quot;0011711C&quot;/&gt;&lt;wsp:rsid wsp:val=&quot;001172AD&quot;/&gt;&lt;wsp:rsid wsp:val=&quot;00117590&quot;/&gt;&lt;wsp:rsid wsp:val=&quot;00120DDA&quot;/&gt;&lt;wsp:rsid wsp:val=&quot;00120E7A&quot;/&gt;&lt;wsp:rsid wsp:val=&quot;00121424&quot;/&gt;&lt;wsp:rsid wsp:val=&quot;00121A79&quot;/&gt;&lt;wsp:rsid wsp:val=&quot;00122490&quot;/&gt;&lt;wsp:rsid wsp:val=&quot;0012265B&quot;/&gt;&lt;wsp:rsid wsp:val=&quot;00122AC6&quot;/&gt;&lt;wsp:rsid wsp:val=&quot;00122FF8&quot;/&gt;&lt;wsp:rsid wsp:val=&quot;001231D4&quot;/&gt;&lt;wsp:rsid wsp:val=&quot;00123624&quot;/&gt;&lt;wsp:rsid wsp:val=&quot;00123EAA&quot;/&gt;&lt;wsp:rsid wsp:val=&quot;00123ED6&quot;/&gt;&lt;wsp:rsid wsp:val=&quot;00124202&quot;/&gt;&lt;wsp:rsid wsp:val=&quot;00124985&quot;/&gt;&lt;wsp:rsid wsp:val=&quot;00124D36&quot;/&gt;&lt;wsp:rsid wsp:val=&quot;0012550F&quot;/&gt;&lt;wsp:rsid wsp:val=&quot;001265C2&quot;/&gt;&lt;wsp:rsid wsp:val=&quot;00130688&quot;/&gt;&lt;wsp:rsid wsp:val=&quot;00130E3F&quot;/&gt;&lt;wsp:rsid wsp:val=&quot;00130F7F&quot;/&gt;&lt;wsp:rsid wsp:val=&quot;00131E2C&quot;/&gt;&lt;wsp:rsid wsp:val=&quot;00131EDC&quot;/&gt;&lt;wsp:rsid wsp:val=&quot;00132425&quot;/&gt;&lt;wsp:rsid wsp:val=&quot;00132804&quot;/&gt;&lt;wsp:rsid wsp:val=&quot;00133CAA&quot;/&gt;&lt;wsp:rsid wsp:val=&quot;0013419B&quot;/&gt;&lt;wsp:rsid wsp:val=&quot;00134236&quot;/&gt;&lt;wsp:rsid wsp:val=&quot;001344C0&quot;/&gt;&lt;wsp:rsid wsp:val=&quot;00134C98&quot;/&gt;&lt;wsp:rsid wsp:val=&quot;0013507D&quot;/&gt;&lt;wsp:rsid wsp:val=&quot;00135686&quot;/&gt;&lt;wsp:rsid wsp:val=&quot;00135CD9&quot;/&gt;&lt;wsp:rsid wsp:val=&quot;00135EB4&quot;/&gt;&lt;wsp:rsid wsp:val=&quot;001362E0&quot;/&gt;&lt;wsp:rsid wsp:val=&quot;0013737F&quot;/&gt;&lt;wsp:rsid wsp:val=&quot;00137BE4&quot;/&gt;&lt;wsp:rsid wsp:val=&quot;00137CEE&quot;/&gt;&lt;wsp:rsid wsp:val=&quot;00137E50&quot;/&gt;&lt;wsp:rsid wsp:val=&quot;00140604&quot;/&gt;&lt;wsp:rsid wsp:val=&quot;001407C7&quot;/&gt;&lt;wsp:rsid wsp:val=&quot;00141898&quot;/&gt;&lt;wsp:rsid wsp:val=&quot;00141C34&quot;/&gt;&lt;wsp:rsid wsp:val=&quot;00141F8D&quot;/&gt;&lt;wsp:rsid wsp:val=&quot;00142586&quot;/&gt;&lt;wsp:rsid wsp:val=&quot;00142FDF&quot;/&gt;&lt;wsp:rsid wsp:val=&quot;00143231&quot;/&gt;&lt;wsp:rsid wsp:val=&quot;00143E26&quot;/&gt;&lt;wsp:rsid wsp:val=&quot;00143FF2&quot;/&gt;&lt;wsp:rsid wsp:val=&quot;001441E6&quot;/&gt;&lt;wsp:rsid wsp:val=&quot;001452A2&quot;/&gt;&lt;wsp:rsid wsp:val=&quot;0014695D&quot;/&gt;&lt;wsp:rsid wsp:val=&quot;00146C82&quot;/&gt;&lt;wsp:rsid wsp:val=&quot;00151101&quot;/&gt;&lt;wsp:rsid wsp:val=&quot;00151752&quot;/&gt;&lt;wsp:rsid wsp:val=&quot;0015178B&quot;/&gt;&lt;wsp:rsid wsp:val=&quot;00152392&quot;/&gt;&lt;wsp:rsid wsp:val=&quot;00152679&quot;/&gt;&lt;wsp:rsid wsp:val=&quot;0015359F&quot;/&gt;&lt;wsp:rsid wsp:val=&quot;001538E3&quot;/&gt;&lt;wsp:rsid wsp:val=&quot;00153E1D&quot;/&gt;&lt;wsp:rsid wsp:val=&quot;001546A7&quot;/&gt;&lt;wsp:rsid wsp:val=&quot;0015482B&quot;/&gt;&lt;wsp:rsid wsp:val=&quot;00154B9C&quot;/&gt;&lt;wsp:rsid wsp:val=&quot;00154F14&quot;/&gt;&lt;wsp:rsid wsp:val=&quot;00154F7D&quot;/&gt;&lt;wsp:rsid wsp:val=&quot;0015510A&quot;/&gt;&lt;wsp:rsid wsp:val=&quot;00155352&quot;/&gt;&lt;wsp:rsid wsp:val=&quot;001554D2&quot;/&gt;&lt;wsp:rsid wsp:val=&quot;0015596B&quot;/&gt;&lt;wsp:rsid wsp:val=&quot;00155D72&quot;/&gt;&lt;wsp:rsid wsp:val=&quot;0015638E&quot;/&gt;&lt;wsp:rsid wsp:val=&quot;0015674E&quot;/&gt;&lt;wsp:rsid wsp:val=&quot;001569FB&quot;/&gt;&lt;wsp:rsid wsp:val=&quot;00161588&quot;/&gt;&lt;wsp:rsid wsp:val=&quot;001620CA&quot;/&gt;&lt;wsp:rsid wsp:val=&quot;00162343&quot;/&gt;&lt;wsp:rsid wsp:val=&quot;0016284B&quot;/&gt;&lt;wsp:rsid wsp:val=&quot;00162BBD&quot;/&gt;&lt;wsp:rsid wsp:val=&quot;00163BCD&quot;/&gt;&lt;wsp:rsid wsp:val=&quot;00163EB1&quot;/&gt;&lt;wsp:rsid wsp:val=&quot;001644A6&quot;/&gt;&lt;wsp:rsid wsp:val=&quot;0016457A&quot;/&gt;&lt;wsp:rsid wsp:val=&quot;001658A0&quot;/&gt;&lt;wsp:rsid wsp:val=&quot;00165B35&quot;/&gt;&lt;wsp:rsid wsp:val=&quot;00166567&quot;/&gt;&lt;wsp:rsid wsp:val=&quot;00167061&quot;/&gt;&lt;wsp:rsid wsp:val=&quot;00167688&quot;/&gt;&lt;wsp:rsid wsp:val=&quot;001700BC&quot;/&gt;&lt;wsp:rsid wsp:val=&quot;00170F3A&quot;/&gt;&lt;wsp:rsid wsp:val=&quot;0017132F&quot;/&gt;&lt;wsp:rsid wsp:val=&quot;001721FE&quot;/&gt;&lt;wsp:rsid wsp:val=&quot;001723D1&quot;/&gt;&lt;wsp:rsid wsp:val=&quot;00172534&quot;/&gt;&lt;wsp:rsid wsp:val=&quot;00173FC7&quot;/&gt;&lt;wsp:rsid wsp:val=&quot;001744BF&quot;/&gt;&lt;wsp:rsid wsp:val=&quot;00174F33&quot;/&gt;&lt;wsp:rsid wsp:val=&quot;00175334&quot;/&gt;&lt;wsp:rsid wsp:val=&quot;00176377&quot;/&gt;&lt;wsp:rsid wsp:val=&quot;00176940&quot;/&gt;&lt;wsp:rsid wsp:val=&quot;00176E52&quot;/&gt;&lt;wsp:rsid wsp:val=&quot;00177182&quot;/&gt;&lt;wsp:rsid wsp:val=&quot;001771BD&quot;/&gt;&lt;wsp:rsid wsp:val=&quot;00177761&quot;/&gt;&lt;wsp:rsid wsp:val=&quot;00177AAB&quot;/&gt;&lt;wsp:rsid wsp:val=&quot;00177AC2&quot;/&gt;&lt;wsp:rsid wsp:val=&quot;001800A3&quot;/&gt;&lt;wsp:rsid wsp:val=&quot;00180C8D&quot;/&gt;&lt;wsp:rsid wsp:val=&quot;00180CC8&quot;/&gt;&lt;wsp:rsid wsp:val=&quot;00181B31&quot;/&gt;&lt;wsp:rsid wsp:val=&quot;0018206A&quot;/&gt;&lt;wsp:rsid wsp:val=&quot;001820AE&quot;/&gt;&lt;wsp:rsid wsp:val=&quot;00182B70&quot;/&gt;&lt;wsp:rsid wsp:val=&quot;00182E8D&quot;/&gt;&lt;wsp:rsid wsp:val=&quot;00183700&quot;/&gt;&lt;wsp:rsid wsp:val=&quot;0018384B&quot;/&gt;&lt;wsp:rsid wsp:val=&quot;001838B1&quot;/&gt;&lt;wsp:rsid wsp:val=&quot;00183986&quot;/&gt;&lt;wsp:rsid wsp:val=&quot;001850F4&quot;/&gt;&lt;wsp:rsid wsp:val=&quot;00185BEA&quot;/&gt;&lt;wsp:rsid wsp:val=&quot;00186E5F&quot;/&gt;&lt;wsp:rsid wsp:val=&quot;0018775B&quot;/&gt;&lt;wsp:rsid wsp:val=&quot;00187992&quot;/&gt;&lt;wsp:rsid wsp:val=&quot;00187CF5&quot;/&gt;&lt;wsp:rsid wsp:val=&quot;00190475&quot;/&gt;&lt;wsp:rsid wsp:val=&quot;00191532&quot;/&gt;&lt;wsp:rsid wsp:val=&quot;00192BF3&quot;/&gt;&lt;wsp:rsid wsp:val=&quot;00192CA3&quot;/&gt;&lt;wsp:rsid wsp:val=&quot;001938A0&quot;/&gt;&lt;wsp:rsid wsp:val=&quot;00193A29&quot;/&gt;&lt;wsp:rsid wsp:val=&quot;0019431D&quot;/&gt;&lt;wsp:rsid wsp:val=&quot;0019616D&quot;/&gt;&lt;wsp:rsid wsp:val=&quot;0019638D&quot;/&gt;&lt;wsp:rsid wsp:val=&quot;00196D7E&quot;/&gt;&lt;wsp:rsid wsp:val=&quot;001978DA&quot;/&gt;&lt;wsp:rsid wsp:val=&quot;0019790E&quot;/&gt;&lt;wsp:rsid wsp:val=&quot;001A0B67&quot;/&gt;&lt;wsp:rsid wsp:val=&quot;001A0C17&quot;/&gt;&lt;wsp:rsid wsp:val=&quot;001A1BD7&quot;/&gt;&lt;wsp:rsid wsp:val=&quot;001A1CE8&quot;/&gt;&lt;wsp:rsid wsp:val=&quot;001A408B&quot;/&gt;&lt;wsp:rsid wsp:val=&quot;001A49DD&quot;/&gt;&lt;wsp:rsid wsp:val=&quot;001A5104&quot;/&gt;&lt;wsp:rsid wsp:val=&quot;001A5393&quot;/&gt;&lt;wsp:rsid wsp:val=&quot;001A6194&quot;/&gt;&lt;wsp:rsid wsp:val=&quot;001A62C3&quot;/&gt;&lt;wsp:rsid wsp:val=&quot;001A63B7&quot;/&gt;&lt;wsp:rsid wsp:val=&quot;001A67D8&quot;/&gt;&lt;wsp:rsid wsp:val=&quot;001A74E7&quot;/&gt;&lt;wsp:rsid wsp:val=&quot;001B0186&quot;/&gt;&lt;wsp:rsid wsp:val=&quot;001B026B&quot;/&gt;&lt;wsp:rsid wsp:val=&quot;001B038C&quot;/&gt;&lt;wsp:rsid wsp:val=&quot;001B07DE&quot;/&gt;&lt;wsp:rsid wsp:val=&quot;001B0E34&quot;/&gt;&lt;wsp:rsid wsp:val=&quot;001B2B29&quot;/&gt;&lt;wsp:rsid wsp:val=&quot;001B49B5&quot;/&gt;&lt;wsp:rsid wsp:val=&quot;001B4EEF&quot;/&gt;&lt;wsp:rsid wsp:val=&quot;001B5153&quot;/&gt;&lt;wsp:rsid wsp:val=&quot;001B596F&quot;/&gt;&lt;wsp:rsid wsp:val=&quot;001B601F&quot;/&gt;&lt;wsp:rsid wsp:val=&quot;001B6271&quot;/&gt;&lt;wsp:rsid wsp:val=&quot;001B7629&quot;/&gt;&lt;wsp:rsid wsp:val=&quot;001B7A1C&quot;/&gt;&lt;wsp:rsid wsp:val=&quot;001C0281&quot;/&gt;&lt;wsp:rsid wsp:val=&quot;001C14D5&quot;/&gt;&lt;wsp:rsid wsp:val=&quot;001C2307&quot;/&gt;&lt;wsp:rsid wsp:val=&quot;001C28DB&quot;/&gt;&lt;wsp:rsid wsp:val=&quot;001C2F46&quot;/&gt;&lt;wsp:rsid wsp:val=&quot;001C3275&quot;/&gt;&lt;wsp:rsid wsp:val=&quot;001C4122&quot;/&gt;&lt;wsp:rsid wsp:val=&quot;001C4815&quot;/&gt;&lt;wsp:rsid wsp:val=&quot;001C4A91&quot;/&gt;&lt;wsp:rsid wsp:val=&quot;001C547B&quot;/&gt;&lt;wsp:rsid wsp:val=&quot;001C59B6&quot;/&gt;&lt;wsp:rsid wsp:val=&quot;001C5D44&quot;/&gt;&lt;wsp:rsid wsp:val=&quot;001C6C07&quot;/&gt;&lt;wsp:rsid wsp:val=&quot;001C7402&quot;/&gt;&lt;wsp:rsid wsp:val=&quot;001C7AA0&quot;/&gt;&lt;wsp:rsid wsp:val=&quot;001C7BF5&quot;/&gt;&lt;wsp:rsid wsp:val=&quot;001D0074&quot;/&gt;&lt;wsp:rsid wsp:val=&quot;001D02B1&quot;/&gt;&lt;wsp:rsid wsp:val=&quot;001D0590&quot;/&gt;&lt;wsp:rsid wsp:val=&quot;001D06DE&quot;/&gt;&lt;wsp:rsid wsp:val=&quot;001D0AD8&quot;/&gt;&lt;wsp:rsid wsp:val=&quot;001D0D09&quot;/&gt;&lt;wsp:rsid wsp:val=&quot;001D10AE&quot;/&gt;&lt;wsp:rsid wsp:val=&quot;001D1849&quot;/&gt;&lt;wsp:rsid wsp:val=&quot;001D18EB&quot;/&gt;&lt;wsp:rsid wsp:val=&quot;001D18F4&quot;/&gt;&lt;wsp:rsid wsp:val=&quot;001D1C7C&quot;/&gt;&lt;wsp:rsid wsp:val=&quot;001D2348&quot;/&gt;&lt;wsp:rsid wsp:val=&quot;001D27AC&quot;/&gt;&lt;wsp:rsid wsp:val=&quot;001D2D0A&quot;/&gt;&lt;wsp:rsid wsp:val=&quot;001D32E2&quot;/&gt;&lt;wsp:rsid wsp:val=&quot;001D332C&quot;/&gt;&lt;wsp:rsid wsp:val=&quot;001D37BB&quot;/&gt;&lt;wsp:rsid wsp:val=&quot;001D3BFD&quot;/&gt;&lt;wsp:rsid wsp:val=&quot;001D3E29&quot;/&gt;&lt;wsp:rsid wsp:val=&quot;001D426C&quot;/&gt;&lt;wsp:rsid wsp:val=&quot;001D481C&quot;/&gt;&lt;wsp:rsid wsp:val=&quot;001D4C52&quot;/&gt;&lt;wsp:rsid wsp:val=&quot;001D4E35&quot;/&gt;&lt;wsp:rsid wsp:val=&quot;001D534F&quot;/&gt;&lt;wsp:rsid wsp:val=&quot;001D539A&quot;/&gt;&lt;wsp:rsid wsp:val=&quot;001D58CE&quot;/&gt;&lt;wsp:rsid wsp:val=&quot;001D62C1&quot;/&gt;&lt;wsp:rsid wsp:val=&quot;001D62F2&quot;/&gt;&lt;wsp:rsid wsp:val=&quot;001D77F4&quot;/&gt;&lt;wsp:rsid wsp:val=&quot;001D7E29&quot;/&gt;&lt;wsp:rsid wsp:val=&quot;001E0626&quot;/&gt;&lt;wsp:rsid wsp:val=&quot;001E1D56&quot;/&gt;&lt;wsp:rsid wsp:val=&quot;001E1E1E&quot;/&gt;&lt;wsp:rsid wsp:val=&quot;001E2893&quot;/&gt;&lt;wsp:rsid wsp:val=&quot;001E2B73&quot;/&gt;&lt;wsp:rsid wsp:val=&quot;001E30C8&quot;/&gt;&lt;wsp:rsid wsp:val=&quot;001E3592&quot;/&gt;&lt;wsp:rsid wsp:val=&quot;001E3F0F&quot;/&gt;&lt;wsp:rsid wsp:val=&quot;001E4373&quot;/&gt;&lt;wsp:rsid wsp:val=&quot;001E4B4E&quot;/&gt;&lt;wsp:rsid wsp:val=&quot;001E5226&quot;/&gt;&lt;wsp:rsid wsp:val=&quot;001E5777&quot;/&gt;&lt;wsp:rsid wsp:val=&quot;001E6028&quot;/&gt;&lt;wsp:rsid wsp:val=&quot;001E6C48&quot;/&gt;&lt;wsp:rsid wsp:val=&quot;001E6F38&quot;/&gt;&lt;wsp:rsid wsp:val=&quot;001E709F&quot;/&gt;&lt;wsp:rsid wsp:val=&quot;001E7D8F&quot;/&gt;&lt;wsp:rsid wsp:val=&quot;001F0B70&quot;/&gt;&lt;wsp:rsid wsp:val=&quot;001F1E44&quot;/&gt;&lt;wsp:rsid wsp:val=&quot;001F1F29&quot;/&gt;&lt;wsp:rsid wsp:val=&quot;001F20B7&quot;/&gt;&lt;wsp:rsid wsp:val=&quot;001F236C&quot;/&gt;&lt;wsp:rsid wsp:val=&quot;001F2450&quot;/&gt;&lt;wsp:rsid wsp:val=&quot;001F2BFF&quot;/&gt;&lt;wsp:rsid wsp:val=&quot;001F2F24&quot;/&gt;&lt;wsp:rsid wsp:val=&quot;001F32B6&quot;/&gt;&lt;wsp:rsid wsp:val=&quot;001F361A&quot;/&gt;&lt;wsp:rsid wsp:val=&quot;001F3667&quot;/&gt;&lt;wsp:rsid wsp:val=&quot;001F36F5&quot;/&gt;&lt;wsp:rsid wsp:val=&quot;001F3B16&quot;/&gt;&lt;wsp:rsid wsp:val=&quot;001F3FB8&quot;/&gt;&lt;wsp:rsid wsp:val=&quot;001F4266&quot;/&gt;&lt;wsp:rsid wsp:val=&quot;001F446A&quot;/&gt;&lt;wsp:rsid wsp:val=&quot;001F4F80&quot;/&gt;&lt;wsp:rsid wsp:val=&quot;001F53C2&quot;/&gt;&lt;wsp:rsid wsp:val=&quot;001F55B2&quot;/&gt;&lt;wsp:rsid wsp:val=&quot;001F5673&quot;/&gt;&lt;wsp:rsid wsp:val=&quot;001F69BF&quot;/&gt;&lt;wsp:rsid wsp:val=&quot;001F6BFC&quot;/&gt;&lt;wsp:rsid wsp:val=&quot;001F6F98&quot;/&gt;&lt;wsp:rsid wsp:val=&quot;001F7137&quot;/&gt;&lt;wsp:rsid wsp:val=&quot;001F726A&quot;/&gt;&lt;wsp:rsid wsp:val=&quot;001F75DE&quot;/&gt;&lt;wsp:rsid wsp:val=&quot;001F7E0F&quot;/&gt;&lt;wsp:rsid wsp:val=&quot;0020008C&quot;/&gt;&lt;wsp:rsid wsp:val=&quot;00200899&quot;/&gt;&lt;wsp:rsid wsp:val=&quot;00201238&quot;/&gt;&lt;wsp:rsid wsp:val=&quot;00201C74&quot;/&gt;&lt;wsp:rsid wsp:val=&quot;00201CD1&quot;/&gt;&lt;wsp:rsid wsp:val=&quot;002027DD&quot;/&gt;&lt;wsp:rsid wsp:val=&quot;0020292A&quot;/&gt;&lt;wsp:rsid wsp:val=&quot;00203618&quot;/&gt;&lt;wsp:rsid wsp:val=&quot;002038FE&quot;/&gt;&lt;wsp:rsid wsp:val=&quot;00203B98&quot;/&gt;&lt;wsp:rsid wsp:val=&quot;00203C7A&quot;/&gt;&lt;wsp:rsid wsp:val=&quot;00204087&quot;/&gt;&lt;wsp:rsid wsp:val=&quot;002040A4&quot;/&gt;&lt;wsp:rsid wsp:val=&quot;00204247&quot;/&gt;&lt;wsp:rsid wsp:val=&quot;00205092&quot;/&gt;&lt;wsp:rsid wsp:val=&quot;00206936&quot;/&gt;&lt;wsp:rsid wsp:val=&quot;00207042&quot;/&gt;&lt;wsp:rsid wsp:val=&quot;002070C2&quot;/&gt;&lt;wsp:rsid wsp:val=&quot;0020718E&quot;/&gt;&lt;wsp:rsid wsp:val=&quot;00207CE4&quot;/&gt;&lt;wsp:rsid wsp:val=&quot;00207FB1&quot;/&gt;&lt;wsp:rsid wsp:val=&quot;00210012&quot;/&gt;&lt;wsp:rsid wsp:val=&quot;002102BA&quot;/&gt;&lt;wsp:rsid wsp:val=&quot;00212099&quot;/&gt;&lt;wsp:rsid wsp:val=&quot;002123D1&quot;/&gt;&lt;wsp:rsid wsp:val=&quot;002124DE&quot;/&gt;&lt;wsp:rsid wsp:val=&quot;00212AAD&quot;/&gt;&lt;wsp:rsid wsp:val=&quot;00212DD3&quot;/&gt;&lt;wsp:rsid wsp:val=&quot;00213308&quot;/&gt;&lt;wsp:rsid wsp:val=&quot;0021433C&quot;/&gt;&lt;wsp:rsid wsp:val=&quot;00214520&quot;/&gt;&lt;wsp:rsid wsp:val=&quot;00214FA8&quot;/&gt;&lt;wsp:rsid wsp:val=&quot;00215296&quot;/&gt;&lt;wsp:rsid wsp:val=&quot;0021651A&quot;/&gt;&lt;wsp:rsid wsp:val=&quot;00216578&quot;/&gt;&lt;wsp:rsid wsp:val=&quot;0021770C&quot;/&gt;&lt;wsp:rsid wsp:val=&quot;00217773&quot;/&gt;&lt;wsp:rsid wsp:val=&quot;002207D2&quot;/&gt;&lt;wsp:rsid wsp:val=&quot;002208B0&quot;/&gt;&lt;wsp:rsid wsp:val=&quot;00221AD6&quot;/&gt;&lt;wsp:rsid wsp:val=&quot;002231B9&quot;/&gt;&lt;wsp:rsid wsp:val=&quot;00224498&quot;/&gt;&lt;wsp:rsid wsp:val=&quot;002250D2&quot;/&gt;&lt;wsp:rsid wsp:val=&quot;00226177&quot;/&gt;&lt;wsp:rsid wsp:val=&quot;00226187&quot;/&gt;&lt;wsp:rsid wsp:val=&quot;00226956&quot;/&gt;&lt;wsp:rsid wsp:val=&quot;00226DCF&quot;/&gt;&lt;wsp:rsid wsp:val=&quot;00227EB2&quot;/&gt;&lt;wsp:rsid wsp:val=&quot;00231423&quot;/&gt;&lt;wsp:rsid wsp:val=&quot;002319E3&quot;/&gt;&lt;wsp:rsid wsp:val=&quot;00231A7A&quot;/&gt;&lt;wsp:rsid wsp:val=&quot;00232533&quot;/&gt;&lt;wsp:rsid wsp:val=&quot;00232B87&quot;/&gt;&lt;wsp:rsid wsp:val=&quot;00232D3B&quot;/&gt;&lt;wsp:rsid wsp:val=&quot;00232EC0&quot;/&gt;&lt;wsp:rsid wsp:val=&quot;0023315E&quot;/&gt;&lt;wsp:rsid wsp:val=&quot;0023423D&quot;/&gt;&lt;wsp:rsid wsp:val=&quot;00234900&quot;/&gt;&lt;wsp:rsid wsp:val=&quot;002351CB&quot;/&gt;&lt;wsp:rsid wsp:val=&quot;00236C85&quot;/&gt;&lt;wsp:rsid wsp:val=&quot;00236DA4&quot;/&gt;&lt;wsp:rsid wsp:val=&quot;0023781A&quot;/&gt;&lt;wsp:rsid wsp:val=&quot;00237BE0&quot;/&gt;&lt;wsp:rsid wsp:val=&quot;00237E91&quot;/&gt;&lt;wsp:rsid wsp:val=&quot;002402E0&quot;/&gt;&lt;wsp:rsid wsp:val=&quot;0024053D&quot;/&gt;&lt;wsp:rsid wsp:val=&quot;002439DB&quot;/&gt;&lt;wsp:rsid wsp:val=&quot;002439E3&quot;/&gt;&lt;wsp:rsid wsp:val=&quot;00246BF7&quot;/&gt;&lt;wsp:rsid wsp:val=&quot;00246C01&quot;/&gt;&lt;wsp:rsid wsp:val=&quot;00247606&quot;/&gt;&lt;wsp:rsid wsp:val=&quot;002477C4&quot;/&gt;&lt;wsp:rsid wsp:val=&quot;00247E08&quot;/&gt;&lt;wsp:rsid wsp:val=&quot;002501ED&quot;/&gt;&lt;wsp:rsid wsp:val=&quot;00250755&quot;/&gt;&lt;wsp:rsid wsp:val=&quot;00250D15&quot;/&gt;&lt;wsp:rsid wsp:val=&quot;00252019&quot;/&gt;&lt;wsp:rsid wsp:val=&quot;00252870&quot;/&gt;&lt;wsp:rsid wsp:val=&quot;002530F9&quot;/&gt;&lt;wsp:rsid wsp:val=&quot;002550D7&quot;/&gt;&lt;wsp:rsid wsp:val=&quot;00255802&quot;/&gt;&lt;wsp:rsid wsp:val=&quot;002559C7&quot;/&gt;&lt;wsp:rsid wsp:val=&quot;00256193&quot;/&gt;&lt;wsp:rsid wsp:val=&quot;00256BE0&quot;/&gt;&lt;wsp:rsid wsp:val=&quot;00257227&quot;/&gt;&lt;wsp:rsid wsp:val=&quot;002577D9&quot;/&gt;&lt;wsp:rsid wsp:val=&quot;00260A70&quot;/&gt;&lt;wsp:rsid wsp:val=&quot;00260BFB&quot;/&gt;&lt;wsp:rsid wsp:val=&quot;00260F20&quot;/&gt;&lt;wsp:rsid wsp:val=&quot;00263162&quot;/&gt;&lt;wsp:rsid wsp:val=&quot;00263C9D&quot;/&gt;&lt;wsp:rsid wsp:val=&quot;002642FE&quot;/&gt;&lt;wsp:rsid wsp:val=&quot;00264E8F&quot;/&gt;&lt;wsp:rsid wsp:val=&quot;00265744&quot;/&gt;&lt;wsp:rsid wsp:val=&quot;0026598C&quot;/&gt;&lt;wsp:rsid wsp:val=&quot;002664BC&quot;/&gt;&lt;wsp:rsid wsp:val=&quot;00266538&quot;/&gt;&lt;wsp:rsid wsp:val=&quot;00266994&quot;/&gt;&lt;wsp:rsid wsp:val=&quot;002675ED&quot;/&gt;&lt;wsp:rsid wsp:val=&quot;0026768C&quot;/&gt;&lt;wsp:rsid wsp:val=&quot;00270697&quot;/&gt;&lt;wsp:rsid wsp:val=&quot;00270DB9&quot;/&gt;&lt;wsp:rsid wsp:val=&quot;00271678&quot;/&gt;&lt;wsp:rsid wsp:val=&quot;00271E0C&quot;/&gt;&lt;wsp:rsid wsp:val=&quot;00272246&quot;/&gt;&lt;wsp:rsid wsp:val=&quot;0027241A&quot;/&gt;&lt;wsp:rsid wsp:val=&quot;00273BD2&quot;/&gt;&lt;wsp:rsid wsp:val=&quot;0027416B&quot;/&gt;&lt;wsp:rsid wsp:val=&quot;00274CEB&quot;/&gt;&lt;wsp:rsid wsp:val=&quot;00276123&quot;/&gt;&lt;wsp:rsid wsp:val=&quot;002762C4&quot;/&gt;&lt;wsp:rsid wsp:val=&quot;002762FD&quot;/&gt;&lt;wsp:rsid wsp:val=&quot;00276772&quot;/&gt;&lt;wsp:rsid wsp:val=&quot;00276D7D&quot;/&gt;&lt;wsp:rsid wsp:val=&quot;00276E59&quot;/&gt;&lt;wsp:rsid wsp:val=&quot;00277E47&quot;/&gt;&lt;wsp:rsid wsp:val=&quot;0028051B&quot;/&gt;&lt;wsp:rsid wsp:val=&quot;0028057D&quot;/&gt;&lt;wsp:rsid wsp:val=&quot;00280776&quot;/&gt;&lt;wsp:rsid wsp:val=&quot;00280988&quot;/&gt;&lt;wsp:rsid wsp:val=&quot;002809B6&quot;/&gt;&lt;wsp:rsid wsp:val=&quot;0028116A&quot;/&gt;&lt;wsp:rsid wsp:val=&quot;00282C65&quot;/&gt;&lt;wsp:rsid wsp:val=&quot;00282EA8&quot;/&gt;&lt;wsp:rsid wsp:val=&quot;00283043&quot;/&gt;&lt;wsp:rsid wsp:val=&quot;00283662&quot;/&gt;&lt;wsp:rsid wsp:val=&quot;00283D8B&quot;/&gt;&lt;wsp:rsid wsp:val=&quot;00283DC1&quot;/&gt;&lt;wsp:rsid wsp:val=&quot;00284028&quot;/&gt;&lt;wsp:rsid wsp:val=&quot;00284651&quot;/&gt;&lt;wsp:rsid wsp:val=&quot;0028525C&quot;/&gt;&lt;wsp:rsid wsp:val=&quot;00286F15&quot;/&gt;&lt;wsp:rsid wsp:val=&quot;0028785F&quot;/&gt;&lt;wsp:rsid wsp:val=&quot;002902AF&quot;/&gt;&lt;wsp:rsid wsp:val=&quot;00290313&quot;/&gt;&lt;wsp:rsid wsp:val=&quot;0029047E&quot;/&gt;&lt;wsp:rsid wsp:val=&quot;00290B9D&quot;/&gt;&lt;wsp:rsid wsp:val=&quot;00291805&quot;/&gt;&lt;wsp:rsid wsp:val=&quot;00291A66&quot;/&gt;&lt;wsp:rsid wsp:val=&quot;00291B73&quot;/&gt;&lt;wsp:rsid wsp:val=&quot;002920B1&quot;/&gt;&lt;wsp:rsid wsp:val=&quot;0029346D&quot;/&gt;&lt;wsp:rsid wsp:val=&quot;00293669&quot;/&gt;&lt;wsp:rsid wsp:val=&quot;0029386B&quot;/&gt;&lt;wsp:rsid wsp:val=&quot;00293948&quot;/&gt;&lt;wsp:rsid wsp:val=&quot;00293EB1&quot;/&gt;&lt;wsp:rsid wsp:val=&quot;002948A9&quot;/&gt;&lt;wsp:rsid wsp:val=&quot;00294A09&quot;/&gt;&lt;wsp:rsid wsp:val=&quot;00295068&quot;/&gt;&lt;wsp:rsid wsp:val=&quot;002957A0&quot;/&gt;&lt;wsp:rsid wsp:val=&quot;00295E40&quot;/&gt;&lt;wsp:rsid wsp:val=&quot;0029660D&quot;/&gt;&lt;wsp:rsid wsp:val=&quot;00296688&quot;/&gt;&lt;wsp:rsid wsp:val=&quot;002A0C9F&quot;/&gt;&lt;wsp:rsid wsp:val=&quot;002A15EE&quot;/&gt;&lt;wsp:rsid wsp:val=&quot;002A1D68&quot;/&gt;&lt;wsp:rsid wsp:val=&quot;002A1DC1&quot;/&gt;&lt;wsp:rsid wsp:val=&quot;002A24E4&quot;/&gt;&lt;wsp:rsid wsp:val=&quot;002A31D3&quot;/&gt;&lt;wsp:rsid wsp:val=&quot;002A323F&quot;/&gt;&lt;wsp:rsid wsp:val=&quot;002A37EB&quot;/&gt;&lt;wsp:rsid wsp:val=&quot;002A3A20&quot;/&gt;&lt;wsp:rsid wsp:val=&quot;002A3DCD&quot;/&gt;&lt;wsp:rsid wsp:val=&quot;002A3E29&quot;/&gt;&lt;wsp:rsid wsp:val=&quot;002A43EE&quot;/&gt;&lt;wsp:rsid wsp:val=&quot;002A4CB5&quot;/&gt;&lt;wsp:rsid wsp:val=&quot;002A58DB&quot;/&gt;&lt;wsp:rsid wsp:val=&quot;002A58DF&quot;/&gt;&lt;wsp:rsid wsp:val=&quot;002A61B8&quot;/&gt;&lt;wsp:rsid wsp:val=&quot;002A645A&quot;/&gt;&lt;wsp:rsid wsp:val=&quot;002A6622&quot;/&gt;&lt;wsp:rsid wsp:val=&quot;002A6E7C&quot;/&gt;&lt;wsp:rsid wsp:val=&quot;002A771D&quot;/&gt;&lt;wsp:rsid wsp:val=&quot;002A7E88&quot;/&gt;&lt;wsp:rsid wsp:val=&quot;002B060E&quot;/&gt;&lt;wsp:rsid wsp:val=&quot;002B0BE0&quot;/&gt;&lt;wsp:rsid wsp:val=&quot;002B0F0A&quot;/&gt;&lt;wsp:rsid wsp:val=&quot;002B15BD&quot;/&gt;&lt;wsp:rsid wsp:val=&quot;002B1D78&quot;/&gt;&lt;wsp:rsid wsp:val=&quot;002B1DC3&quot;/&gt;&lt;wsp:rsid wsp:val=&quot;002B249A&quot;/&gt;&lt;wsp:rsid wsp:val=&quot;002B250F&quot;/&gt;&lt;wsp:rsid wsp:val=&quot;002B294E&quot;/&gt;&lt;wsp:rsid wsp:val=&quot;002B39E8&quot;/&gt;&lt;wsp:rsid wsp:val=&quot;002B4324&quot;/&gt;&lt;wsp:rsid wsp:val=&quot;002B4670&quot;/&gt;&lt;wsp:rsid wsp:val=&quot;002B46E5&quot;/&gt;&lt;wsp:rsid wsp:val=&quot;002B533F&quot;/&gt;&lt;wsp:rsid wsp:val=&quot;002B5E01&quot;/&gt;&lt;wsp:rsid wsp:val=&quot;002B65E6&quot;/&gt;&lt;wsp:rsid wsp:val=&quot;002B79CF&quot;/&gt;&lt;wsp:rsid wsp:val=&quot;002C01EE&quot;/&gt;&lt;wsp:rsid wsp:val=&quot;002C0C2D&quot;/&gt;&lt;wsp:rsid wsp:val=&quot;002C0DDB&quot;/&gt;&lt;wsp:rsid wsp:val=&quot;002C269D&quot;/&gt;&lt;wsp:rsid wsp:val=&quot;002C3460&quot;/&gt;&lt;wsp:rsid wsp:val=&quot;002C4288&quot;/&gt;&lt;wsp:rsid wsp:val=&quot;002C4594&quot;/&gt;&lt;wsp:rsid wsp:val=&quot;002C45E5&quot;/&gt;&lt;wsp:rsid wsp:val=&quot;002C4F04&quot;/&gt;&lt;wsp:rsid wsp:val=&quot;002C5A7C&quot;/&gt;&lt;wsp:rsid wsp:val=&quot;002C5B5B&quot;/&gt;&lt;wsp:rsid wsp:val=&quot;002C5FF9&quot;/&gt;&lt;wsp:rsid wsp:val=&quot;002C6638&quot;/&gt;&lt;wsp:rsid wsp:val=&quot;002C664F&quot;/&gt;&lt;wsp:rsid wsp:val=&quot;002C69D3&quot;/&gt;&lt;wsp:rsid wsp:val=&quot;002C6CD4&quot;/&gt;&lt;wsp:rsid wsp:val=&quot;002C6D73&quot;/&gt;&lt;wsp:rsid wsp:val=&quot;002C7798&quot;/&gt;&lt;wsp:rsid wsp:val=&quot;002C782E&quot;/&gt;&lt;wsp:rsid wsp:val=&quot;002C7B47&quot;/&gt;&lt;wsp:rsid wsp:val=&quot;002D0031&quot;/&gt;&lt;wsp:rsid wsp:val=&quot;002D0F4D&quot;/&gt;&lt;wsp:rsid wsp:val=&quot;002D1430&quot;/&gt;&lt;wsp:rsid wsp:val=&quot;002D1E10&quot;/&gt;&lt;wsp:rsid wsp:val=&quot;002D2CD4&quot;/&gt;&lt;wsp:rsid wsp:val=&quot;002D2D94&quot;/&gt;&lt;wsp:rsid wsp:val=&quot;002D2E7D&quot;/&gt;&lt;wsp:rsid wsp:val=&quot;002D319D&quot;/&gt;&lt;wsp:rsid wsp:val=&quot;002D3577&quot;/&gt;&lt;wsp:rsid wsp:val=&quot;002D362F&quot;/&gt;&lt;wsp:rsid wsp:val=&quot;002D42EA&quot;/&gt;&lt;wsp:rsid wsp:val=&quot;002D5322&quot;/&gt;&lt;wsp:rsid wsp:val=&quot;002D55C6&quot;/&gt;&lt;wsp:rsid wsp:val=&quot;002D5677&quot;/&gt;&lt;wsp:rsid wsp:val=&quot;002D5AE7&quot;/&gt;&lt;wsp:rsid wsp:val=&quot;002D5C20&quot;/&gt;&lt;wsp:rsid wsp:val=&quot;002D5D07&quot;/&gt;&lt;wsp:rsid wsp:val=&quot;002D60F4&quot;/&gt;&lt;wsp:rsid wsp:val=&quot;002D6239&quot;/&gt;&lt;wsp:rsid wsp:val=&quot;002D700C&quot;/&gt;&lt;wsp:rsid wsp:val=&quot;002D709A&quot;/&gt;&lt;wsp:rsid wsp:val=&quot;002D7246&quot;/&gt;&lt;wsp:rsid wsp:val=&quot;002D7D37&quot;/&gt;&lt;wsp:rsid wsp:val=&quot;002D7DFF&quot;/&gt;&lt;wsp:rsid wsp:val=&quot;002E015F&quot;/&gt;&lt;wsp:rsid wsp:val=&quot;002E0BBF&quot;/&gt;&lt;wsp:rsid wsp:val=&quot;002E122B&quot;/&gt;&lt;wsp:rsid wsp:val=&quot;002E15C7&quot;/&gt;&lt;wsp:rsid wsp:val=&quot;002E2043&quot;/&gt;&lt;wsp:rsid wsp:val=&quot;002E2508&quot;/&gt;&lt;wsp:rsid wsp:val=&quot;002E25C3&quot;/&gt;&lt;wsp:rsid wsp:val=&quot;002E2826&quot;/&gt;&lt;wsp:rsid wsp:val=&quot;002E41CD&quot;/&gt;&lt;wsp:rsid wsp:val=&quot;002E4588&quot;/&gt;&lt;wsp:rsid wsp:val=&quot;002E468F&quot;/&gt;&lt;wsp:rsid wsp:val=&quot;002E4A2A&quot;/&gt;&lt;wsp:rsid wsp:val=&quot;002E524B&quot;/&gt;&lt;wsp:rsid wsp:val=&quot;002E5823&quot;/&gt;&lt;wsp:rsid wsp:val=&quot;002E643E&quot;/&gt;&lt;wsp:rsid wsp:val=&quot;002E65DB&quot;/&gt;&lt;wsp:rsid wsp:val=&quot;002E69A4&quot;/&gt;&lt;wsp:rsid wsp:val=&quot;002E6C81&quot;/&gt;&lt;wsp:rsid wsp:val=&quot;002E6E6F&quot;/&gt;&lt;wsp:rsid wsp:val=&quot;002E7001&quot;/&gt;&lt;wsp:rsid wsp:val=&quot;002F0016&quot;/&gt;&lt;wsp:rsid wsp:val=&quot;002F0E35&quot;/&gt;&lt;wsp:rsid wsp:val=&quot;002F2561&quot;/&gt;&lt;wsp:rsid wsp:val=&quot;002F2B6C&quot;/&gt;&lt;wsp:rsid wsp:val=&quot;002F37C2&quot;/&gt;&lt;wsp:rsid wsp:val=&quot;002F414A&quot;/&gt;&lt;wsp:rsid wsp:val=&quot;002F46B9&quot;/&gt;&lt;wsp:rsid wsp:val=&quot;002F5B5E&quot;/&gt;&lt;wsp:rsid wsp:val=&quot;002F5F19&quot;/&gt;&lt;wsp:rsid wsp:val=&quot;002F6F48&quot;/&gt;&lt;wsp:rsid wsp:val=&quot;002F6FF4&quot;/&gt;&lt;wsp:rsid wsp:val=&quot;002F7D09&quot;/&gt;&lt;wsp:rsid wsp:val=&quot;003006A0&quot;/&gt;&lt;wsp:rsid wsp:val=&quot;00300799&quot;/&gt;&lt;wsp:rsid wsp:val=&quot;00301C47&quot;/&gt;&lt;wsp:rsid wsp:val=&quot;003020B7&quot;/&gt;&lt;wsp:rsid wsp:val=&quot;00302139&quot;/&gt;&lt;wsp:rsid wsp:val=&quot;003022CE&quot;/&gt;&lt;wsp:rsid wsp:val=&quot;00303269&quot;/&gt;&lt;wsp:rsid wsp:val=&quot;00303292&quot;/&gt;&lt;wsp:rsid wsp:val=&quot;00303E0E&quot;/&gt;&lt;wsp:rsid wsp:val=&quot;00303F29&quot;/&gt;&lt;wsp:rsid wsp:val=&quot;00304659&quot;/&gt;&lt;wsp:rsid wsp:val=&quot;00304816&quot;/&gt;&lt;wsp:rsid wsp:val=&quot;00305371&quot;/&gt;&lt;wsp:rsid wsp:val=&quot;00306019&quot;/&gt;&lt;wsp:rsid wsp:val=&quot;00307631&quot;/&gt;&lt;wsp:rsid wsp:val=&quot;003109D2&quot;/&gt;&lt;wsp:rsid wsp:val=&quot;00310A25&quot;/&gt;&lt;wsp:rsid wsp:val=&quot;003113EE&quot;/&gt;&lt;wsp:rsid wsp:val=&quot;00311688&quot;/&gt;&lt;wsp:rsid wsp:val=&quot;003118D6&quot;/&gt;&lt;wsp:rsid wsp:val=&quot;00311BE3&quot;/&gt;&lt;wsp:rsid wsp:val=&quot;0031245E&quot;/&gt;&lt;wsp:rsid wsp:val=&quot;003131F2&quot;/&gt;&lt;wsp:rsid wsp:val=&quot;00313805&quot;/&gt;&lt;wsp:rsid wsp:val=&quot;00314067&quot;/&gt;&lt;wsp:rsid wsp:val=&quot;00314622&quot;/&gt;&lt;wsp:rsid wsp:val=&quot;003152C8&quot;/&gt;&lt;wsp:rsid wsp:val=&quot;00315391&quot;/&gt;&lt;wsp:rsid wsp:val=&quot;003154D2&quot;/&gt;&lt;wsp:rsid wsp:val=&quot;003154FF&quot;/&gt;&lt;wsp:rsid wsp:val=&quot;00316405&quot;/&gt;&lt;wsp:rsid wsp:val=&quot;0032036E&quot;/&gt;&lt;wsp:rsid wsp:val=&quot;00320534&quot;/&gt;&lt;wsp:rsid wsp:val=&quot;003208F8&quot;/&gt;&lt;wsp:rsid wsp:val=&quot;00320C98&quot;/&gt;&lt;wsp:rsid wsp:val=&quot;00321A77&quot;/&gt;&lt;wsp:rsid wsp:val=&quot;0032243B&quot;/&gt;&lt;wsp:rsid wsp:val=&quot;0032262F&quot;/&gt;&lt;wsp:rsid wsp:val=&quot;003232A9&quot;/&gt;&lt;wsp:rsid wsp:val=&quot;0032407E&quot;/&gt;&lt;wsp:rsid wsp:val=&quot;00324457&quot;/&gt;&lt;wsp:rsid wsp:val=&quot;00324776&quot;/&gt;&lt;wsp:rsid wsp:val=&quot;0032483F&quot;/&gt;&lt;wsp:rsid wsp:val=&quot;0032549F&quot;/&gt;&lt;wsp:rsid wsp:val=&quot;003255A6&quot;/&gt;&lt;wsp:rsid wsp:val=&quot;00326495&quot;/&gt;&lt;wsp:rsid wsp:val=&quot;003274F5&quot;/&gt;&lt;wsp:rsid wsp:val=&quot;0032777E&quot;/&gt;&lt;wsp:rsid wsp:val=&quot;00330C34&quot;/&gt;&lt;wsp:rsid wsp:val=&quot;00331E18&quot;/&gt;&lt;wsp:rsid wsp:val=&quot;00331F59&quot;/&gt;&lt;wsp:rsid wsp:val=&quot;00332115&quot;/&gt;&lt;wsp:rsid wsp:val=&quot;00332723&quot;/&gt;&lt;wsp:rsid wsp:val=&quot;00332F84&quot;/&gt;&lt;wsp:rsid wsp:val=&quot;00333C6A&quot;/&gt;&lt;wsp:rsid wsp:val=&quot;00333D6B&quot;/&gt;&lt;wsp:rsid wsp:val=&quot;003345F3&quot;/&gt;&lt;wsp:rsid wsp:val=&quot;00334A24&quot;/&gt;&lt;wsp:rsid wsp:val=&quot;00334F0A&quot;/&gt;&lt;wsp:rsid wsp:val=&quot;00335C6B&quot;/&gt;&lt;wsp:rsid wsp:val=&quot;00336F0F&quot;/&gt;&lt;wsp:rsid wsp:val=&quot;003376CF&quot;/&gt;&lt;wsp:rsid wsp:val=&quot;00337C48&quot;/&gt;&lt;wsp:rsid wsp:val=&quot;00340011&quot;/&gt;&lt;wsp:rsid wsp:val=&quot;0034027E&quot;/&gt;&lt;wsp:rsid wsp:val=&quot;003411C2&quot;/&gt;&lt;wsp:rsid wsp:val=&quot;00341E36&quot;/&gt;&lt;wsp:rsid wsp:val=&quot;003420AB&quot;/&gt;&lt;wsp:rsid wsp:val=&quot;00343FBF&quot;/&gt;&lt;wsp:rsid wsp:val=&quot;003442DD&quot;/&gt;&lt;wsp:rsid wsp:val=&quot;0034440D&quot;/&gt;&lt;wsp:rsid wsp:val=&quot;00344C3B&quot;/&gt;&lt;wsp:rsid wsp:val=&quot;00344F30&quot;/&gt;&lt;wsp:rsid wsp:val=&quot;003450B3&quot;/&gt;&lt;wsp:rsid wsp:val=&quot;003452B0&quot;/&gt;&lt;wsp:rsid wsp:val=&quot;003455AC&quot;/&gt;&lt;wsp:rsid wsp:val=&quot;00345F7A&quot;/&gt;&lt;wsp:rsid wsp:val=&quot;003460F3&quot;/&gt;&lt;wsp:rsid wsp:val=&quot;0034611E&quot;/&gt;&lt;wsp:rsid wsp:val=&quot;00346E79&quot;/&gt;&lt;wsp:rsid wsp:val=&quot;00350633&quot;/&gt;&lt;wsp:rsid wsp:val=&quot;00350653&quot;/&gt;&lt;wsp:rsid wsp:val=&quot;003508E6&quot;/&gt;&lt;wsp:rsid wsp:val=&quot;00350B8F&quot;/&gt;&lt;wsp:rsid wsp:val=&quot;00350FCB&quot;/&gt;&lt;wsp:rsid wsp:val=&quot;0035100D&quot;/&gt;&lt;wsp:rsid wsp:val=&quot;00351503&quot;/&gt;&lt;wsp:rsid wsp:val=&quot;00352110&quot;/&gt;&lt;wsp:rsid wsp:val=&quot;00352713&quot;/&gt;&lt;wsp:rsid wsp:val=&quot;00353046&quot;/&gt;&lt;wsp:rsid wsp:val=&quot;00353096&quot;/&gt;&lt;wsp:rsid wsp:val=&quot;003534D3&quot;/&gt;&lt;wsp:rsid wsp:val=&quot;003546AC&quot;/&gt;&lt;wsp:rsid wsp:val=&quot;00354A70&quot;/&gt;&lt;wsp:rsid wsp:val=&quot;0035582F&quot;/&gt;&lt;wsp:rsid wsp:val=&quot;00355BBE&quot;/&gt;&lt;wsp:rsid wsp:val=&quot;003576A3&quot;/&gt;&lt;wsp:rsid wsp:val=&quot;00360039&quot;/&gt;&lt;wsp:rsid wsp:val=&quot;00360336&quot;/&gt;&lt;wsp:rsid wsp:val=&quot;003603AE&quot;/&gt;&lt;wsp:rsid wsp:val=&quot;003606A5&quot;/&gt;&lt;wsp:rsid wsp:val=&quot;00360C42&quot;/&gt;&lt;wsp:rsid wsp:val=&quot;00360DD2&quot;/&gt;&lt;wsp:rsid wsp:val=&quot;00360F20&quot;/&gt;&lt;wsp:rsid wsp:val=&quot;003615C0&quot;/&gt;&lt;wsp:rsid wsp:val=&quot;00362CF0&quot;/&gt;&lt;wsp:rsid wsp:val=&quot;00362D04&quot;/&gt;&lt;wsp:rsid wsp:val=&quot;0036338C&quot;/&gt;&lt;wsp:rsid wsp:val=&quot;0036383A&quot;/&gt;&lt;wsp:rsid wsp:val=&quot;00363896&quot;/&gt;&lt;wsp:rsid wsp:val=&quot;00364DD8&quot;/&gt;&lt;wsp:rsid wsp:val=&quot;00364E30&quot;/&gt;&lt;wsp:rsid wsp:val=&quot;00365173&quot;/&gt;&lt;wsp:rsid wsp:val=&quot;00365DAB&quot;/&gt;&lt;wsp:rsid wsp:val=&quot;00365F3D&quot;/&gt;&lt;wsp:rsid wsp:val=&quot;00365FB6&quot;/&gt;&lt;wsp:rsid wsp:val=&quot;003666A5&quot;/&gt;&lt;wsp:rsid wsp:val=&quot;003667E5&quot;/&gt;&lt;wsp:rsid wsp:val=&quot;00370524&quot;/&gt;&lt;wsp:rsid wsp:val=&quot;003712A2&quot;/&gt;&lt;wsp:rsid wsp:val=&quot;0037415A&quot;/&gt;&lt;wsp:rsid wsp:val=&quot;00374659&quot;/&gt;&lt;wsp:rsid wsp:val=&quot;003754DB&quot;/&gt;&lt;wsp:rsid wsp:val=&quot;0037567A&quot;/&gt;&lt;wsp:rsid wsp:val=&quot;003758D5&quot;/&gt;&lt;wsp:rsid wsp:val=&quot;00376A2D&quot;/&gt;&lt;wsp:rsid wsp:val=&quot;0037715F&quot;/&gt;&lt;wsp:rsid wsp:val=&quot;00380169&quot;/&gt;&lt;wsp:rsid wsp:val=&quot;00380698&quot;/&gt;&lt;wsp:rsid wsp:val=&quot;00381415&quot;/&gt;&lt;wsp:rsid wsp:val=&quot;00381BD0&quot;/&gt;&lt;wsp:rsid wsp:val=&quot;00382586&quot;/&gt;&lt;wsp:rsid wsp:val=&quot;00382FD4&quot;/&gt;&lt;wsp:rsid wsp:val=&quot;00383445&quot;/&gt;&lt;wsp:rsid wsp:val=&quot;003839CB&quot;/&gt;&lt;wsp:rsid wsp:val=&quot;00385540&quot;/&gt;&lt;wsp:rsid wsp:val=&quot;003859F2&quot;/&gt;&lt;wsp:rsid wsp:val=&quot;0038687D&quot;/&gt;&lt;wsp:rsid wsp:val=&quot;00387281&quot;/&gt;&lt;wsp:rsid wsp:val=&quot;003872FA&quot;/&gt;&lt;wsp:rsid wsp:val=&quot;00387845&quot;/&gt;&lt;wsp:rsid wsp:val=&quot;003879FB&quot;/&gt;&lt;wsp:rsid wsp:val=&quot;00387A19&quot;/&gt;&lt;wsp:rsid wsp:val=&quot;00387D7C&quot;/&gt;&lt;wsp:rsid wsp:val=&quot;00390875&quot;/&gt;&lt;wsp:rsid wsp:val=&quot;00390A5F&quot;/&gt;&lt;wsp:rsid wsp:val=&quot;00390F43&quot;/&gt;&lt;wsp:rsid wsp:val=&quot;003911ED&quot;/&gt;&lt;wsp:rsid wsp:val=&quot;00392A45&quot;/&gt;&lt;wsp:rsid wsp:val=&quot;00392E6F&quot;/&gt;&lt;wsp:rsid wsp:val=&quot;003935B1&quot;/&gt;&lt;wsp:rsid wsp:val=&quot;0039444F&quot;/&gt;&lt;wsp:rsid wsp:val=&quot;003944F1&quot;/&gt;&lt;wsp:rsid wsp:val=&quot;00394892&quot;/&gt;&lt;wsp:rsid wsp:val=&quot;003954F3&quot;/&gt;&lt;wsp:rsid wsp:val=&quot;0039552D&quot;/&gt;&lt;wsp:rsid wsp:val=&quot;00395B34&quot;/&gt;&lt;wsp:rsid wsp:val=&quot;00395C8E&quot;/&gt;&lt;wsp:rsid wsp:val=&quot;00395CA0&quot;/&gt;&lt;wsp:rsid wsp:val=&quot;00396646&quot;/&gt;&lt;wsp:rsid wsp:val=&quot;00397A3D&quot;/&gt;&lt;wsp:rsid wsp:val=&quot;00397CEB&quot;/&gt;&lt;wsp:rsid wsp:val=&quot;003A0432&quot;/&gt;&lt;wsp:rsid wsp:val=&quot;003A0607&quot;/&gt;&lt;wsp:rsid wsp:val=&quot;003A08BD&quot;/&gt;&lt;wsp:rsid wsp:val=&quot;003A124F&quot;/&gt;&lt;wsp:rsid wsp:val=&quot;003A16DA&quot;/&gt;&lt;wsp:rsid wsp:val=&quot;003A2563&quot;/&gt;&lt;wsp:rsid wsp:val=&quot;003A2D78&quot;/&gt;&lt;wsp:rsid wsp:val=&quot;003A327F&quot;/&gt;&lt;wsp:rsid wsp:val=&quot;003A35DC&quot;/&gt;&lt;wsp:rsid wsp:val=&quot;003A3FD5&quot;/&gt;&lt;wsp:rsid wsp:val=&quot;003A47B9&quot;/&gt;&lt;wsp:rsid wsp:val=&quot;003A4979&quot;/&gt;&lt;wsp:rsid wsp:val=&quot;003A5069&quot;/&gt;&lt;wsp:rsid wsp:val=&quot;003A50C9&quot;/&gt;&lt;wsp:rsid wsp:val=&quot;003A6242&quot;/&gt;&lt;wsp:rsid wsp:val=&quot;003A63FB&quot;/&gt;&lt;wsp:rsid wsp:val=&quot;003A713F&quot;/&gt;&lt;wsp:rsid wsp:val=&quot;003A7773&quot;/&gt;&lt;wsp:rsid wsp:val=&quot;003B0F47&quot;/&gt;&lt;wsp:rsid wsp:val=&quot;003B2621&quot;/&gt;&lt;wsp:rsid wsp:val=&quot;003B285C&quot;/&gt;&lt;wsp:rsid wsp:val=&quot;003B2D85&quot;/&gt;&lt;wsp:rsid wsp:val=&quot;003B3BA0&quot;/&gt;&lt;wsp:rsid wsp:val=&quot;003B47B5&quot;/&gt;&lt;wsp:rsid wsp:val=&quot;003B6042&quot;/&gt;&lt;wsp:rsid wsp:val=&quot;003B6133&quot;/&gt;&lt;wsp:rsid wsp:val=&quot;003C057E&quot;/&gt;&lt;wsp:rsid wsp:val=&quot;003C0A9F&quot;/&gt;&lt;wsp:rsid wsp:val=&quot;003C0E74&quot;/&gt;&lt;wsp:rsid wsp:val=&quot;003C0F53&quot;/&gt;&lt;wsp:rsid wsp:val=&quot;003C10D5&quot;/&gt;&lt;wsp:rsid wsp:val=&quot;003C1D1F&quot;/&gt;&lt;wsp:rsid wsp:val=&quot;003C1D8E&quot;/&gt;&lt;wsp:rsid wsp:val=&quot;003C2832&quot;/&gt;&lt;wsp:rsid wsp:val=&quot;003C341D&quot;/&gt;&lt;wsp:rsid wsp:val=&quot;003C3F12&quot;/&gt;&lt;wsp:rsid wsp:val=&quot;003C5984&quot;/&gt;&lt;wsp:rsid wsp:val=&quot;003C692D&quot;/&gt;&lt;wsp:rsid wsp:val=&quot;003C6BBF&quot;/&gt;&lt;wsp:rsid wsp:val=&quot;003D06FB&quot;/&gt;&lt;wsp:rsid wsp:val=&quot;003D0A9D&quot;/&gt;&lt;wsp:rsid wsp:val=&quot;003D2940&quot;/&gt;&lt;wsp:rsid wsp:val=&quot;003D32BE&quot;/&gt;&lt;wsp:rsid wsp:val=&quot;003D3674&quot;/&gt;&lt;wsp:rsid wsp:val=&quot;003D389E&quot;/&gt;&lt;wsp:rsid wsp:val=&quot;003D4849&quot;/&gt;&lt;wsp:rsid wsp:val=&quot;003D48F4&quot;/&gt;&lt;wsp:rsid wsp:val=&quot;003D5089&quot;/&gt;&lt;wsp:rsid wsp:val=&quot;003D614B&quot;/&gt;&lt;wsp:rsid wsp:val=&quot;003D61F9&quot;/&gt;&lt;wsp:rsid wsp:val=&quot;003D6C3F&quot;/&gt;&lt;wsp:rsid wsp:val=&quot;003D78FB&quot;/&gt;&lt;wsp:rsid wsp:val=&quot;003E0C3E&quot;/&gt;&lt;wsp:rsid wsp:val=&quot;003E0DDA&quot;/&gt;&lt;wsp:rsid wsp:val=&quot;003E13D2&quot;/&gt;&lt;wsp:rsid wsp:val=&quot;003E22AB&quot;/&gt;&lt;wsp:rsid wsp:val=&quot;003E23A5&quot;/&gt;&lt;wsp:rsid wsp:val=&quot;003E34FC&quot;/&gt;&lt;wsp:rsid wsp:val=&quot;003E3629&quot;/&gt;&lt;wsp:rsid wsp:val=&quot;003E5931&quot;/&gt;&lt;wsp:rsid wsp:val=&quot;003E5960&quot;/&gt;&lt;wsp:rsid wsp:val=&quot;003E61AB&quot;/&gt;&lt;wsp:rsid wsp:val=&quot;003E674B&quot;/&gt;&lt;wsp:rsid wsp:val=&quot;003E6C4F&quot;/&gt;&lt;wsp:rsid wsp:val=&quot;003E74CE&quot;/&gt;&lt;wsp:rsid wsp:val=&quot;003F0051&quot;/&gt;&lt;wsp:rsid wsp:val=&quot;003F06B9&quot;/&gt;&lt;wsp:rsid wsp:val=&quot;003F0F99&quot;/&gt;&lt;wsp:rsid wsp:val=&quot;003F1BDD&quot;/&gt;&lt;wsp:rsid wsp:val=&quot;003F1D9D&quot;/&gt;&lt;wsp:rsid wsp:val=&quot;003F2216&quot;/&gt;&lt;wsp:rsid wsp:val=&quot;003F3177&quot;/&gt;&lt;wsp:rsid wsp:val=&quot;003F3EA6&quot;/&gt;&lt;wsp:rsid wsp:val=&quot;003F424B&quot;/&gt;&lt;wsp:rsid wsp:val=&quot;003F5112&quot;/&gt;&lt;wsp:rsid wsp:val=&quot;003F53F4&quot;/&gt;&lt;wsp:rsid wsp:val=&quot;003F5469&quot;/&gt;&lt;wsp:rsid wsp:val=&quot;003F5C93&quot;/&gt;&lt;wsp:rsid wsp:val=&quot;003F6511&quot;/&gt;&lt;wsp:rsid wsp:val=&quot;003F6B24&quot;/&gt;&lt;wsp:rsid wsp:val=&quot;003F724B&quot;/&gt;&lt;wsp:rsid wsp:val=&quot;003F7265&quot;/&gt;&lt;wsp:rsid wsp:val=&quot;003F7827&quot;/&gt;&lt;wsp:rsid wsp:val=&quot;003F7E08&quot;/&gt;&lt;wsp:rsid wsp:val=&quot;004002B4&quot;/&gt;&lt;wsp:rsid wsp:val=&quot;00400CA4&quot;/&gt;&lt;wsp:rsid wsp:val=&quot;00402FA3&quot;/&gt;&lt;wsp:rsid wsp:val=&quot;00404BBB&quot;/&gt;&lt;wsp:rsid wsp:val=&quot;00405539&quot;/&gt;&lt;wsp:rsid wsp:val=&quot;00405C95&quot;/&gt;&lt;wsp:rsid wsp:val=&quot;00406268&quot;/&gt;&lt;wsp:rsid wsp:val=&quot;004068B8&quot;/&gt;&lt;wsp:rsid wsp:val=&quot;00406EE5&quot;/&gt;&lt;wsp:rsid wsp:val=&quot;0040793D&quot;/&gt;&lt;wsp:rsid wsp:val=&quot;004079FE&quot;/&gt;&lt;wsp:rsid wsp:val=&quot;004101C4&quot;/&gt;&lt;wsp:rsid wsp:val=&quot;004117D8&quot;/&gt;&lt;wsp:rsid wsp:val=&quot;00412132&quot;/&gt;&lt;wsp:rsid wsp:val=&quot;00412668&quot;/&gt;&lt;wsp:rsid wsp:val=&quot;00412773&quot;/&gt;&lt;wsp:rsid wsp:val=&quot;00412D10&quot;/&gt;&lt;wsp:rsid wsp:val=&quot;00413E8E&quot;/&gt;&lt;wsp:rsid wsp:val=&quot;00414012&quot;/&gt;&lt;wsp:rsid wsp:val=&quot;00414105&quot;/&gt;&lt;wsp:rsid wsp:val=&quot;00414401&quot;/&gt;&lt;wsp:rsid wsp:val=&quot;0041464A&quot;/&gt;&lt;wsp:rsid wsp:val=&quot;00414939&quot;/&gt;&lt;wsp:rsid wsp:val=&quot;004153A7&quot;/&gt;&lt;wsp:rsid wsp:val=&quot;0041760A&quot;/&gt;&lt;wsp:rsid wsp:val=&quot;004177C1&quot;/&gt;&lt;wsp:rsid wsp:val=&quot;004224D4&quot;/&gt;&lt;wsp:rsid wsp:val=&quot;004228BE&quot;/&gt;&lt;wsp:rsid wsp:val=&quot;0042292F&quot;/&gt;&lt;wsp:rsid wsp:val=&quot;0042297C&quot;/&gt;&lt;wsp:rsid wsp:val=&quot;00422FAD&quot;/&gt;&lt;wsp:rsid wsp:val=&quot;0042395D&quot;/&gt;&lt;wsp:rsid wsp:val=&quot;0042457A&quot;/&gt;&lt;wsp:rsid wsp:val=&quot;004247C8&quot;/&gt;&lt;wsp:rsid wsp:val=&quot;004247E2&quot;/&gt;&lt;wsp:rsid wsp:val=&quot;0042489B&quot;/&gt;&lt;wsp:rsid wsp:val=&quot;00425790&quot;/&gt;&lt;wsp:rsid wsp:val=&quot;00425C2F&quot;/&gt;&lt;wsp:rsid wsp:val=&quot;004262A7&quot;/&gt;&lt;wsp:rsid wsp:val=&quot;0042674B&quot;/&gt;&lt;wsp:rsid wsp:val=&quot;00426B77&quot;/&gt;&lt;wsp:rsid wsp:val=&quot;00427B3E&quot;/&gt;&lt;wsp:rsid wsp:val=&quot;00427F43&quot;/&gt;&lt;wsp:rsid wsp:val=&quot;004304AD&quot;/&gt;&lt;wsp:rsid wsp:val=&quot;004308C4&quot;/&gt;&lt;wsp:rsid wsp:val=&quot;00430DB6&quot;/&gt;&lt;wsp:rsid wsp:val=&quot;00430E85&quot;/&gt;&lt;wsp:rsid wsp:val=&quot;004313FE&quot;/&gt;&lt;wsp:rsid wsp:val=&quot;00431424&quot;/&gt;&lt;wsp:rsid wsp:val=&quot;00431D86&quot;/&gt;&lt;wsp:rsid wsp:val=&quot;00431FA6&quot;/&gt;&lt;wsp:rsid wsp:val=&quot;004325B1&quot;/&gt;&lt;wsp:rsid wsp:val=&quot;004326EA&quot;/&gt;&lt;wsp:rsid wsp:val=&quot;00433EE6&quot;/&gt;&lt;wsp:rsid wsp:val=&quot;00435C29&quot;/&gt;&lt;wsp:rsid wsp:val=&quot;004366C5&quot;/&gt;&lt;wsp:rsid wsp:val=&quot;004368CA&quot;/&gt;&lt;wsp:rsid wsp:val=&quot;00436FA5&quot;/&gt;&lt;wsp:rsid wsp:val=&quot;00437983&quot;/&gt;&lt;wsp:rsid wsp:val=&quot;004379EF&quot;/&gt;&lt;wsp:rsid wsp:val=&quot;00437B2B&quot;/&gt;&lt;wsp:rsid wsp:val=&quot;00440A11&quot;/&gt;&lt;wsp:rsid wsp:val=&quot;004412A7&quot;/&gt;&lt;wsp:rsid wsp:val=&quot;00441350&quot;/&gt;&lt;wsp:rsid wsp:val=&quot;0044147E&quot;/&gt;&lt;wsp:rsid wsp:val=&quot;0044159F&quot;/&gt;&lt;wsp:rsid wsp:val=&quot;0044196B&quot;/&gt;&lt;wsp:rsid wsp:val=&quot;004420AD&quot;/&gt;&lt;wsp:rsid wsp:val=&quot;004429B5&quot;/&gt;&lt;wsp:rsid wsp:val=&quot;004431FA&quot;/&gt;&lt;wsp:rsid wsp:val=&quot;00443CEA&quot;/&gt;&lt;wsp:rsid wsp:val=&quot;00444599&quot;/&gt;&lt;wsp:rsid wsp:val=&quot;00444955&quot;/&gt;&lt;wsp:rsid wsp:val=&quot;00444F48&quot;/&gt;&lt;wsp:rsid wsp:val=&quot;00445187&quot;/&gt;&lt;wsp:rsid wsp:val=&quot;00445681&quot;/&gt;&lt;wsp:rsid wsp:val=&quot;0044570C&quot;/&gt;&lt;wsp:rsid wsp:val=&quot;00445C78&quot;/&gt;&lt;wsp:rsid wsp:val=&quot;004463CB&quot;/&gt;&lt;wsp:rsid wsp:val=&quot;00447AA2&quot;/&gt;&lt;wsp:rsid wsp:val=&quot;00450CEE&quot;/&gt;&lt;wsp:rsid wsp:val=&quot;004517EC&quot;/&gt;&lt;wsp:rsid wsp:val=&quot;00451867&quot;/&gt;&lt;wsp:rsid wsp:val=&quot;00451AAE&quot;/&gt;&lt;wsp:rsid wsp:val=&quot;00451B71&quot;/&gt;&lt;wsp:rsid wsp:val=&quot;00452111&quot;/&gt;&lt;wsp:rsid wsp:val=&quot;00452E03&quot;/&gt;&lt;wsp:rsid wsp:val=&quot;004534ED&quot;/&gt;&lt;wsp:rsid wsp:val=&quot;00453856&quot;/&gt;&lt;wsp:rsid wsp:val=&quot;0045392E&quot;/&gt;&lt;wsp:rsid wsp:val=&quot;00453EE5&quot;/&gt;&lt;wsp:rsid wsp:val=&quot;00454369&quot;/&gt;&lt;wsp:rsid wsp:val=&quot;004555FB&quot;/&gt;&lt;wsp:rsid wsp:val=&quot;00456561&quot;/&gt;&lt;wsp:rsid wsp:val=&quot;0046031F&quot;/&gt;&lt;wsp:rsid wsp:val=&quot;004603B3&quot;/&gt;&lt;wsp:rsid wsp:val=&quot;00460AF0&quot;/&gt;&lt;wsp:rsid wsp:val=&quot;004616F3&quot;/&gt;&lt;wsp:rsid wsp:val=&quot;004619B1&quot;/&gt;&lt;wsp:rsid wsp:val=&quot;00461B70&quot;/&gt;&lt;wsp:rsid wsp:val=&quot;004624C4&quot;/&gt;&lt;wsp:rsid wsp:val=&quot;004629B2&quot;/&gt;&lt;wsp:rsid wsp:val=&quot;00464258&quot;/&gt;&lt;wsp:rsid wsp:val=&quot;004647AF&quot;/&gt;&lt;wsp:rsid wsp:val=&quot;00464A35&quot;/&gt;&lt;wsp:rsid wsp:val=&quot;00464A63&quot;/&gt;&lt;wsp:rsid wsp:val=&quot;00464CBD&quot;/&gt;&lt;wsp:rsid wsp:val=&quot;00464DCD&quot;/&gt;&lt;wsp:rsid wsp:val=&quot;00465894&quot;/&gt;&lt;wsp:rsid wsp:val=&quot;0046699B&quot;/&gt;&lt;wsp:rsid wsp:val=&quot;0046712B&quot;/&gt;&lt;wsp:rsid wsp:val=&quot;00467650&quot;/&gt;&lt;wsp:rsid wsp:val=&quot;004676ED&quot;/&gt;&lt;wsp:rsid wsp:val=&quot;00471848&quot;/&gt;&lt;wsp:rsid wsp:val=&quot;00471A16&quot;/&gt;&lt;wsp:rsid wsp:val=&quot;00471ED0&quot;/&gt;&lt;wsp:rsid wsp:val=&quot;00472E18&quot;/&gt;&lt;wsp:rsid wsp:val=&quot;00472FE4&quot;/&gt;&lt;wsp:rsid wsp:val=&quot;004735B1&quot;/&gt;&lt;wsp:rsid wsp:val=&quot;00473B45&quot;/&gt;&lt;wsp:rsid wsp:val=&quot;00473BA5&quot;/&gt;&lt;wsp:rsid wsp:val=&quot;00473E39&quot;/&gt;&lt;wsp:rsid wsp:val=&quot;00475393&quot;/&gt;&lt;wsp:rsid wsp:val=&quot;004756B1&quot;/&gt;&lt;wsp:rsid wsp:val=&quot;0047586C&quot;/&gt;&lt;wsp:rsid wsp:val=&quot;00475BC1&quot;/&gt;&lt;wsp:rsid wsp:val=&quot;00476367&quot;/&gt;&lt;wsp:rsid wsp:val=&quot;0047671F&quot;/&gt;&lt;wsp:rsid wsp:val=&quot;00476F55&quot;/&gt;&lt;wsp:rsid wsp:val=&quot;0047755C&quot;/&gt;&lt;wsp:rsid wsp:val=&quot;00477967&quot;/&gt;&lt;wsp:rsid wsp:val=&quot;00480A2E&quot;/&gt;&lt;wsp:rsid wsp:val=&quot;00480DC2&quot;/&gt;&lt;wsp:rsid wsp:val=&quot;00480FE7&quot;/&gt;&lt;wsp:rsid wsp:val=&quot;0048145D&quot;/&gt;&lt;wsp:rsid wsp:val=&quot;00481E55&quot;/&gt;&lt;wsp:rsid wsp:val=&quot;004825BE&quot;/&gt;&lt;wsp:rsid wsp:val=&quot;00482734&quot;/&gt;&lt;wsp:rsid wsp:val=&quot;00483142&quot;/&gt;&lt;wsp:rsid wsp:val=&quot;00483436&quot;/&gt;&lt;wsp:rsid wsp:val=&quot;00483F50&quot;/&gt;&lt;wsp:rsid wsp:val=&quot;00483F53&quot;/&gt;&lt;wsp:rsid wsp:val=&quot;004848E1&quot;/&gt;&lt;wsp:rsid wsp:val=&quot;0048493C&quot;/&gt;&lt;wsp:rsid wsp:val=&quot;00485CFA&quot;/&gt;&lt;wsp:rsid wsp:val=&quot;0048621A&quot;/&gt;&lt;wsp:rsid wsp:val=&quot;004865E9&quot;/&gt;&lt;wsp:rsid wsp:val=&quot;00486E64&quot;/&gt;&lt;wsp:rsid wsp:val=&quot;00487397&quot;/&gt;&lt;wsp:rsid wsp:val=&quot;00487BDF&quot;/&gt;&lt;wsp:rsid wsp:val=&quot;00487CE4&quot;/&gt;&lt;wsp:rsid wsp:val=&quot;004904C8&quot;/&gt;&lt;wsp:rsid wsp:val=&quot;004907A9&quot;/&gt;&lt;wsp:rsid wsp:val=&quot;004909A9&quot;/&gt;&lt;wsp:rsid wsp:val=&quot;00490A3A&quot;/&gt;&lt;wsp:rsid wsp:val=&quot;00490D4B&quot;/&gt;&lt;wsp:rsid wsp:val=&quot;004910F7&quot;/&gt;&lt;wsp:rsid wsp:val=&quot;00491178&quot;/&gt;&lt;wsp:rsid wsp:val=&quot;00491765&quot;/&gt;&lt;wsp:rsid wsp:val=&quot;00491D17&quot;/&gt;&lt;wsp:rsid wsp:val=&quot;00492544&quot;/&gt;&lt;wsp:rsid wsp:val=&quot;00492780&quot;/&gt;&lt;wsp:rsid wsp:val=&quot;00492EB1&quot;/&gt;&lt;wsp:rsid wsp:val=&quot;0049385C&quot;/&gt;&lt;wsp:rsid wsp:val=&quot;004967F9&quot;/&gt;&lt;wsp:rsid wsp:val=&quot;00496A30&quot;/&gt;&lt;wsp:rsid wsp:val=&quot;0049761C&quot;/&gt;&lt;wsp:rsid wsp:val=&quot;004A0087&quot;/&gt;&lt;wsp:rsid wsp:val=&quot;004A0483&quot;/&gt;&lt;wsp:rsid wsp:val=&quot;004A094F&quot;/&gt;&lt;wsp:rsid wsp:val=&quot;004A102B&quot;/&gt;&lt;wsp:rsid wsp:val=&quot;004A243A&quot;/&gt;&lt;wsp:rsid wsp:val=&quot;004A244F&quot;/&gt;&lt;wsp:rsid wsp:val=&quot;004A3F79&quot;/&gt;&lt;wsp:rsid wsp:val=&quot;004A438A&quot;/&gt;&lt;wsp:rsid wsp:val=&quot;004A486D&quot;/&gt;&lt;wsp:rsid wsp:val=&quot;004A5228&quot;/&gt;&lt;wsp:rsid wsp:val=&quot;004A5E5C&quot;/&gt;&lt;wsp:rsid wsp:val=&quot;004A625A&quot;/&gt;&lt;wsp:rsid wsp:val=&quot;004A6368&quot;/&gt;&lt;wsp:rsid wsp:val=&quot;004A68D8&quot;/&gt;&lt;wsp:rsid wsp:val=&quot;004A6C9F&quot;/&gt;&lt;wsp:rsid wsp:val=&quot;004A7BA1&quot;/&gt;&lt;wsp:rsid wsp:val=&quot;004B0E0E&quot;/&gt;&lt;wsp:rsid wsp:val=&quot;004B0E44&quot;/&gt;&lt;wsp:rsid wsp:val=&quot;004B1B01&quot;/&gt;&lt;wsp:rsid wsp:val=&quot;004B1D33&quot;/&gt;&lt;wsp:rsid wsp:val=&quot;004B20DA&quot;/&gt;&lt;wsp:rsid wsp:val=&quot;004B30D3&quot;/&gt;&lt;wsp:rsid wsp:val=&quot;004B410D&quot;/&gt;&lt;wsp:rsid wsp:val=&quot;004B4451&quot;/&gt;&lt;wsp:rsid wsp:val=&quot;004B4618&quot;/&gt;&lt;wsp:rsid wsp:val=&quot;004B4BBA&quot;/&gt;&lt;wsp:rsid wsp:val=&quot;004B4CFE&quot;/&gt;&lt;wsp:rsid wsp:val=&quot;004B5330&quot;/&gt;&lt;wsp:rsid wsp:val=&quot;004B54FF&quot;/&gt;&lt;wsp:rsid wsp:val=&quot;004B5560&quot;/&gt;&lt;wsp:rsid wsp:val=&quot;004B7238&quot;/&gt;&lt;wsp:rsid wsp:val=&quot;004B7F05&quot;/&gt;&lt;wsp:rsid wsp:val=&quot;004C0D09&quot;/&gt;&lt;wsp:rsid wsp:val=&quot;004C16BF&quot;/&gt;&lt;wsp:rsid wsp:val=&quot;004C1812&quot;/&gt;&lt;wsp:rsid wsp:val=&quot;004C1AF0&quot;/&gt;&lt;wsp:rsid wsp:val=&quot;004C20C0&quot;/&gt;&lt;wsp:rsid wsp:val=&quot;004C3994&quot;/&gt;&lt;wsp:rsid wsp:val=&quot;004C3DEA&quot;/&gt;&lt;wsp:rsid wsp:val=&quot;004C3E06&quot;/&gt;&lt;wsp:rsid wsp:val=&quot;004C46FE&quot;/&gt;&lt;wsp:rsid wsp:val=&quot;004C5D83&quot;/&gt;&lt;wsp:rsid wsp:val=&quot;004C671D&quot;/&gt;&lt;wsp:rsid wsp:val=&quot;004C6C18&quot;/&gt;&lt;wsp:rsid wsp:val=&quot;004C6EA1&quot;/&gt;&lt;wsp:rsid wsp:val=&quot;004C7059&quot;/&gt;&lt;wsp:rsid wsp:val=&quot;004C7697&quot;/&gt;&lt;wsp:rsid wsp:val=&quot;004C7DDF&quot;/&gt;&lt;wsp:rsid wsp:val=&quot;004C7E0E&quot;/&gt;&lt;wsp:rsid wsp:val=&quot;004C7F40&quot;/&gt;&lt;wsp:rsid wsp:val=&quot;004D0027&quot;/&gt;&lt;wsp:rsid wsp:val=&quot;004D066E&quot;/&gt;&lt;wsp:rsid wsp:val=&quot;004D07C0&quot;/&gt;&lt;wsp:rsid wsp:val=&quot;004D1C01&quot;/&gt;&lt;wsp:rsid wsp:val=&quot;004D1F5B&quot;/&gt;&lt;wsp:rsid wsp:val=&quot;004D27B6&quot;/&gt;&lt;wsp:rsid wsp:val=&quot;004D2A48&quot;/&gt;&lt;wsp:rsid wsp:val=&quot;004D34D8&quot;/&gt;&lt;wsp:rsid wsp:val=&quot;004D355F&quot;/&gt;&lt;wsp:rsid wsp:val=&quot;004D3CA0&quot;/&gt;&lt;wsp:rsid wsp:val=&quot;004D432E&quot;/&gt;&lt;wsp:rsid wsp:val=&quot;004D4B9F&quot;/&gt;&lt;wsp:rsid wsp:val=&quot;004D4FE2&quot;/&gt;&lt;wsp:rsid wsp:val=&quot;004D4FF4&quot;/&gt;&lt;wsp:rsid wsp:val=&quot;004D57A5&quot;/&gt;&lt;wsp:rsid wsp:val=&quot;004D5E68&quot;/&gt;&lt;wsp:rsid wsp:val=&quot;004D6921&quot;/&gt;&lt;wsp:rsid wsp:val=&quot;004D6FBE&quot;/&gt;&lt;wsp:rsid wsp:val=&quot;004D779B&quot;/&gt;&lt;wsp:rsid wsp:val=&quot;004E09FA&quot;/&gt;&lt;wsp:rsid wsp:val=&quot;004E0A7C&quot;/&gt;&lt;wsp:rsid wsp:val=&quot;004E0B5F&quot;/&gt;&lt;wsp:rsid wsp:val=&quot;004E0D2E&quot;/&gt;&lt;wsp:rsid wsp:val=&quot;004E1166&quot;/&gt;&lt;wsp:rsid wsp:val=&quot;004E29AD&quot;/&gt;&lt;wsp:rsid wsp:val=&quot;004E2CF8&quot;/&gt;&lt;wsp:rsid wsp:val=&quot;004E2ED0&quot;/&gt;&lt;wsp:rsid wsp:val=&quot;004E2F2E&quot;/&gt;&lt;wsp:rsid wsp:val=&quot;004E3747&quot;/&gt;&lt;wsp:rsid wsp:val=&quot;004E3E5D&quot;/&gt;&lt;wsp:rsid wsp:val=&quot;004E4138&quot;/&gt;&lt;wsp:rsid wsp:val=&quot;004E43B3&quot;/&gt;&lt;wsp:rsid wsp:val=&quot;004E5220&quot;/&gt;&lt;wsp:rsid wsp:val=&quot;004E5E00&quot;/&gt;&lt;wsp:rsid wsp:val=&quot;004E605B&quot;/&gt;&lt;wsp:rsid wsp:val=&quot;004E64E8&quot;/&gt;&lt;wsp:rsid wsp:val=&quot;004E6DB9&quot;/&gt;&lt;wsp:rsid wsp:val=&quot;004E7394&quot;/&gt;&lt;wsp:rsid wsp:val=&quot;004E7E10&quot;/&gt;&lt;wsp:rsid wsp:val=&quot;004F0E1C&quot;/&gt;&lt;wsp:rsid wsp:val=&quot;004F1E6C&quot;/&gt;&lt;wsp:rsid wsp:val=&quot;004F2150&quot;/&gt;&lt;wsp:rsid wsp:val=&quot;004F244D&quot;/&gt;&lt;wsp:rsid wsp:val=&quot;004F3266&quot;/&gt;&lt;wsp:rsid wsp:val=&quot;004F32E1&quot;/&gt;&lt;wsp:rsid wsp:val=&quot;004F33A2&quot;/&gt;&lt;wsp:rsid wsp:val=&quot;004F3EF2&quot;/&gt;&lt;wsp:rsid wsp:val=&quot;004F4375&quot;/&gt;&lt;wsp:rsid wsp:val=&quot;004F4CBB&quot;/&gt;&lt;wsp:rsid wsp:val=&quot;004F62EF&quot;/&gt;&lt;wsp:rsid wsp:val=&quot;004F6A38&quot;/&gt;&lt;wsp:rsid wsp:val=&quot;004F77FA&quot;/&gt;&lt;wsp:rsid wsp:val=&quot;00500794&quot;/&gt;&lt;wsp:rsid wsp:val=&quot;00500F0E&quot;/&gt;&lt;wsp:rsid wsp:val=&quot;00501830&quot;/&gt;&lt;wsp:rsid wsp:val=&quot;00501C1C&quot;/&gt;&lt;wsp:rsid wsp:val=&quot;00502302&quot;/&gt;&lt;wsp:rsid wsp:val=&quot;005023AA&quot;/&gt;&lt;wsp:rsid wsp:val=&quot;00502EB5&quot;/&gt;&lt;wsp:rsid wsp:val=&quot;005039AF&quot;/&gt;&lt;wsp:rsid wsp:val=&quot;00504027&quot;/&gt;&lt;wsp:rsid wsp:val=&quot;005042C1&quot;/&gt;&lt;wsp:rsid wsp:val=&quot;00504B16&quot;/&gt;&lt;wsp:rsid wsp:val=&quot;005072D4&quot;/&gt;&lt;wsp:rsid wsp:val=&quot;005106CA&quot;/&gt;&lt;wsp:rsid wsp:val=&quot;00510F0A&quot;/&gt;&lt;wsp:rsid wsp:val=&quot;00510F11&quot;/&gt;&lt;wsp:rsid wsp:val=&quot;005114EC&quot;/&gt;&lt;wsp:rsid wsp:val=&quot;00511F1D&quot;/&gt;&lt;wsp:rsid wsp:val=&quot;0051200A&quot;/&gt;&lt;wsp:rsid wsp:val=&quot;0051225C&quot;/&gt;&lt;wsp:rsid wsp:val=&quot;005125CA&quot;/&gt;&lt;wsp:rsid wsp:val=&quot;00512AFE&quot;/&gt;&lt;wsp:rsid wsp:val=&quot;00512C6D&quot;/&gt;&lt;wsp:rsid wsp:val=&quot;00512EA6&quot;/&gt;&lt;wsp:rsid wsp:val=&quot;00513572&quot;/&gt;&lt;wsp:rsid wsp:val=&quot;005147BD&quot;/&gt;&lt;wsp:rsid wsp:val=&quot;0051494F&quot;/&gt;&lt;wsp:rsid wsp:val=&quot;00515077&quot;/&gt;&lt;wsp:rsid wsp:val=&quot;005154C1&quot;/&gt;&lt;wsp:rsid wsp:val=&quot;0051584A&quot;/&gt;&lt;wsp:rsid wsp:val=&quot;00515D91&quot;/&gt;&lt;wsp:rsid wsp:val=&quot;00515EFF&quot;/&gt;&lt;wsp:rsid wsp:val=&quot;00516269&quot;/&gt;&lt;wsp:rsid wsp:val=&quot;005178AD&quot;/&gt;&lt;wsp:rsid wsp:val=&quot;00517EAD&quot;/&gt;&lt;wsp:rsid wsp:val=&quot;00517F72&quot;/&gt;&lt;wsp:rsid wsp:val=&quot;00517F73&quot;/&gt;&lt;wsp:rsid wsp:val=&quot;0052003D&quot;/&gt;&lt;wsp:rsid wsp:val=&quot;0052041F&quot;/&gt;&lt;wsp:rsid wsp:val=&quot;0052070D&quot;/&gt;&lt;wsp:rsid wsp:val=&quot;0052092E&quot;/&gt;&lt;wsp:rsid wsp:val=&quot;005217D9&quot;/&gt;&lt;wsp:rsid wsp:val=&quot;00521877&quot;/&gt;&lt;wsp:rsid wsp:val=&quot;00521D0E&quot;/&gt;&lt;wsp:rsid wsp:val=&quot;00521D3B&quot;/&gt;&lt;wsp:rsid wsp:val=&quot;00522C97&quot;/&gt;&lt;wsp:rsid wsp:val=&quot;00522D52&quot;/&gt;&lt;wsp:rsid wsp:val=&quot;00523256&quot;/&gt;&lt;wsp:rsid wsp:val=&quot;00523E32&quot;/&gt;&lt;wsp:rsid wsp:val=&quot;00523E82&quot;/&gt;&lt;wsp:rsid wsp:val=&quot;00524509&quot;/&gt;&lt;wsp:rsid wsp:val=&quot;00524A6C&quot;/&gt;&lt;wsp:rsid wsp:val=&quot;00524AD9&quot;/&gt;&lt;wsp:rsid wsp:val=&quot;00524D7E&quot;/&gt;&lt;wsp:rsid wsp:val=&quot;00525290&quot;/&gt;&lt;wsp:rsid wsp:val=&quot;00526210&quot;/&gt;&lt;wsp:rsid wsp:val=&quot;00526445&quot;/&gt;&lt;wsp:rsid wsp:val=&quot;00527592&quot;/&gt;&lt;wsp:rsid wsp:val=&quot;00527982&quot;/&gt;&lt;wsp:rsid wsp:val=&quot;00530245&quot;/&gt;&lt;wsp:rsid wsp:val=&quot;005302D2&quot;/&gt;&lt;wsp:rsid wsp:val=&quot;00530E61&quot;/&gt;&lt;wsp:rsid wsp:val=&quot;00532369&quot;/&gt;&lt;wsp:rsid wsp:val=&quot;00532AF3&quot;/&gt;&lt;wsp:rsid wsp:val=&quot;005330DC&quot;/&gt;&lt;wsp:rsid wsp:val=&quot;00533C7D&quot;/&gt;&lt;wsp:rsid wsp:val=&quot;00533D93&quot;/&gt;&lt;wsp:rsid wsp:val=&quot;005342BA&quot;/&gt;&lt;wsp:rsid wsp:val=&quot;00534B45&quot;/&gt;&lt;wsp:rsid wsp:val=&quot;00536A25&quot;/&gt;&lt;wsp:rsid wsp:val=&quot;00536A9D&quot;/&gt;&lt;wsp:rsid wsp:val=&quot;00537501&quot;/&gt;&lt;wsp:rsid wsp:val=&quot;00537738&quot;/&gt;&lt;wsp:rsid wsp:val=&quot;0053794F&quot;/&gt;&lt;wsp:rsid wsp:val=&quot;00537FAA&quot;/&gt;&lt;wsp:rsid wsp:val=&quot;00540EDE&quot;/&gt;&lt;wsp:rsid wsp:val=&quot;00541519&quot;/&gt;&lt;wsp:rsid wsp:val=&quot;005416B2&quot;/&gt;&lt;wsp:rsid wsp:val=&quot;00541B0F&quot;/&gt;&lt;wsp:rsid wsp:val=&quot;0054236A&quot;/&gt;&lt;wsp:rsid wsp:val=&quot;00542532&quot;/&gt;&lt;wsp:rsid wsp:val=&quot;005438E3&quot;/&gt;&lt;wsp:rsid wsp:val=&quot;00543E8C&quot;/&gt;&lt;wsp:rsid wsp:val=&quot;005448F7&quot;/&gt;&lt;wsp:rsid wsp:val=&quot;00544958&quot;/&gt;&lt;wsp:rsid wsp:val=&quot;00544BB6&quot;/&gt;&lt;wsp:rsid wsp:val=&quot;0054557B&quot;/&gt;&lt;wsp:rsid wsp:val=&quot;00545EE7&quot;/&gt;&lt;wsp:rsid wsp:val=&quot;00546693&quot;/&gt;&lt;wsp:rsid wsp:val=&quot;00546C5D&quot;/&gt;&lt;wsp:rsid wsp:val=&quot;005470C7&quot;/&gt;&lt;wsp:rsid wsp:val=&quot;005471B7&quot;/&gt;&lt;wsp:rsid wsp:val=&quot;00547997&quot;/&gt;&lt;wsp:rsid wsp:val=&quot;005479D6&quot;/&gt;&lt;wsp:rsid wsp:val=&quot;0055106B&quot;/&gt;&lt;wsp:rsid wsp:val=&quot;005515E8&quot;/&gt;&lt;wsp:rsid wsp:val=&quot;00551CE9&quot;/&gt;&lt;wsp:rsid wsp:val=&quot;005527A1&quot;/&gt;&lt;wsp:rsid wsp:val=&quot;00552C36&quot;/&gt;&lt;wsp:rsid wsp:val=&quot;00552DE5&quot;/&gt;&lt;wsp:rsid wsp:val=&quot;00553B6C&quot;/&gt;&lt;wsp:rsid wsp:val=&quot;00553C1F&quot;/&gt;&lt;wsp:rsid wsp:val=&quot;0055419C&quot;/&gt;&lt;wsp:rsid wsp:val=&quot;00554B3D&quot;/&gt;&lt;wsp:rsid wsp:val=&quot;0055531B&quot;/&gt;&lt;wsp:rsid wsp:val=&quot;00555878&quot;/&gt;&lt;wsp:rsid wsp:val=&quot;00555B7B&quot;/&gt;&lt;wsp:rsid wsp:val=&quot;00556757&quot;/&gt;&lt;wsp:rsid wsp:val=&quot;00557672&quot;/&gt;&lt;wsp:rsid wsp:val=&quot;00560502&quot;/&gt;&lt;wsp:rsid wsp:val=&quot;005609B7&quot;/&gt;&lt;wsp:rsid wsp:val=&quot;00560E7A&quot;/&gt;&lt;wsp:rsid wsp:val=&quot;00561026&quot;/&gt;&lt;wsp:rsid wsp:val=&quot;00562D36&quot;/&gt;&lt;wsp:rsid wsp:val=&quot;00564AE7&quot;/&gt;&lt;wsp:rsid wsp:val=&quot;00564B91&quot;/&gt;&lt;wsp:rsid wsp:val=&quot;00565EA7&quot;/&gt;&lt;wsp:rsid wsp:val=&quot;00567262&quot;/&gt;&lt;wsp:rsid wsp:val=&quot;0056764E&quot;/&gt;&lt;wsp:rsid wsp:val=&quot;00567738&quot;/&gt;&lt;wsp:rsid wsp:val=&quot;00567B23&quot;/&gt;&lt;wsp:rsid wsp:val=&quot;00567B65&quot;/&gt;&lt;wsp:rsid wsp:val=&quot;00570BAC&quot;/&gt;&lt;wsp:rsid wsp:val=&quot;00570D30&quot;/&gt;&lt;wsp:rsid wsp:val=&quot;00570FA9&quot;/&gt;&lt;wsp:rsid wsp:val=&quot;00571225&quot;/&gt;&lt;wsp:rsid wsp:val=&quot;00571FE1&quot;/&gt;&lt;wsp:rsid wsp:val=&quot;00572039&quot;/&gt;&lt;wsp:rsid wsp:val=&quot;005725D3&quot;/&gt;&lt;wsp:rsid wsp:val=&quot;005727EF&quot;/&gt;&lt;wsp:rsid wsp:val=&quot;005729D2&quot;/&gt;&lt;wsp:rsid wsp:val=&quot;00572AD4&quot;/&gt;&lt;wsp:rsid wsp:val=&quot;00572ECC&quot;/&gt;&lt;wsp:rsid wsp:val=&quot;00573322&quot;/&gt;&lt;wsp:rsid wsp:val=&quot;00573A46&quot;/&gt;&lt;wsp:rsid wsp:val=&quot;005743C2&quot;/&gt;&lt;wsp:rsid wsp:val=&quot;00574673&quot;/&gt;&lt;wsp:rsid wsp:val=&quot;005746DC&quot;/&gt;&lt;wsp:rsid wsp:val=&quot;00574813&quot;/&gt;&lt;wsp:rsid wsp:val=&quot;00575141&quot;/&gt;&lt;wsp:rsid wsp:val=&quot;005755CC&quot;/&gt;&lt;wsp:rsid wsp:val=&quot;00576078&quot;/&gt;&lt;wsp:rsid wsp:val=&quot;005760E4&quot;/&gt;&lt;wsp:rsid wsp:val=&quot;0057715C&quot;/&gt;&lt;wsp:rsid wsp:val=&quot;0057791C&quot;/&gt;&lt;wsp:rsid wsp:val=&quot;0058046A&quot;/&gt;&lt;wsp:rsid wsp:val=&quot;00580FF3&quot;/&gt;&lt;wsp:rsid wsp:val=&quot;0058129E&quot;/&gt;&lt;wsp:rsid wsp:val=&quot;005813A6&quot;/&gt;&lt;wsp:rsid wsp:val=&quot;00581B79&quot;/&gt;&lt;wsp:rsid wsp:val=&quot;00581C8B&quot;/&gt;&lt;wsp:rsid wsp:val=&quot;00581DDC&quot;/&gt;&lt;wsp:rsid wsp:val=&quot;00581E36&quot;/&gt;&lt;wsp:rsid wsp:val=&quot;00582720&quot;/&gt;&lt;wsp:rsid wsp:val=&quot;00582A69&quot;/&gt;&lt;wsp:rsid wsp:val=&quot;00582B43&quot;/&gt;&lt;wsp:rsid wsp:val=&quot;00582B63&quot;/&gt;&lt;wsp:rsid wsp:val=&quot;00583728&quot;/&gt;&lt;wsp:rsid wsp:val=&quot;00585137&quot;/&gt;&lt;wsp:rsid wsp:val=&quot;0058529F&quot;/&gt;&lt;wsp:rsid wsp:val=&quot;00586225&quot;/&gt;&lt;wsp:rsid wsp:val=&quot;00586791&quot;/&gt;&lt;wsp:rsid wsp:val=&quot;005871DC&quot;/&gt;&lt;wsp:rsid wsp:val=&quot;00587224&quot;/&gt;&lt;wsp:rsid wsp:val=&quot;005876D1&quot;/&gt;&lt;wsp:rsid wsp:val=&quot;00590BB5&quot;/&gt;&lt;wsp:rsid wsp:val=&quot;00591401&quot;/&gt;&lt;wsp:rsid wsp:val=&quot;0059149D&quot;/&gt;&lt;wsp:rsid wsp:val=&quot;00591ADE&quot;/&gt;&lt;wsp:rsid wsp:val=&quot;00592CE1&quot;/&gt;&lt;wsp:rsid wsp:val=&quot;00592F27&quot;/&gt;&lt;wsp:rsid wsp:val=&quot;00593A33&quot;/&gt;&lt;wsp:rsid wsp:val=&quot;00593DF1&quot;/&gt;&lt;wsp:rsid wsp:val=&quot;00596145&quot;/&gt;&lt;wsp:rsid wsp:val=&quot;00596754&quot;/&gt;&lt;wsp:rsid wsp:val=&quot;00596C74&quot;/&gt;&lt;wsp:rsid wsp:val=&quot;005977AC&quot;/&gt;&lt;wsp:rsid wsp:val=&quot;005A0CC1&quot;/&gt;&lt;wsp:rsid wsp:val=&quot;005A123B&quot;/&gt;&lt;wsp:rsid wsp:val=&quot;005A1459&quot;/&gt;&lt;wsp:rsid wsp:val=&quot;005A2095&quot;/&gt;&lt;wsp:rsid wsp:val=&quot;005A23FD&quot;/&gt;&lt;wsp:rsid wsp:val=&quot;005A34BF&quot;/&gt;&lt;wsp:rsid wsp:val=&quot;005A3537&quot;/&gt;&lt;wsp:rsid wsp:val=&quot;005A360B&quot;/&gt;&lt;wsp:rsid wsp:val=&quot;005A368B&quot;/&gt;&lt;wsp:rsid wsp:val=&quot;005A3957&quot;/&gt;&lt;wsp:rsid wsp:val=&quot;005A3978&quot;/&gt;&lt;wsp:rsid wsp:val=&quot;005A3A57&quot;/&gt;&lt;wsp:rsid wsp:val=&quot;005A430B&quot;/&gt;&lt;wsp:rsid wsp:val=&quot;005A5A08&quot;/&gt;&lt;wsp:rsid wsp:val=&quot;005A5C83&quot;/&gt;&lt;wsp:rsid wsp:val=&quot;005A5CE4&quot;/&gt;&lt;wsp:rsid wsp:val=&quot;005A5EF4&quot;/&gt;&lt;wsp:rsid wsp:val=&quot;005A62A5&quot;/&gt;&lt;wsp:rsid wsp:val=&quot;005A6BC1&quot;/&gt;&lt;wsp:rsid wsp:val=&quot;005A7FB3&quot;/&gt;&lt;wsp:rsid wsp:val=&quot;005B086B&quot;/&gt;&lt;wsp:rsid wsp:val=&quot;005B12A9&quot;/&gt;&lt;wsp:rsid wsp:val=&quot;005B16AD&quot;/&gt;&lt;wsp:rsid wsp:val=&quot;005B17F9&quot;/&gt;&lt;wsp:rsid wsp:val=&quot;005B1C8D&quot;/&gt;&lt;wsp:rsid wsp:val=&quot;005B206B&quot;/&gt;&lt;wsp:rsid wsp:val=&quot;005B2E65&quot;/&gt;&lt;wsp:rsid wsp:val=&quot;005B354D&quot;/&gt;&lt;wsp:rsid wsp:val=&quot;005B399F&quot;/&gt;&lt;wsp:rsid wsp:val=&quot;005B3A42&quot;/&gt;&lt;wsp:rsid wsp:val=&quot;005B3B93&quot;/&gt;&lt;wsp:rsid wsp:val=&quot;005B3DDA&quot;/&gt;&lt;wsp:rsid wsp:val=&quot;005B3FA4&quot;/&gt;&lt;wsp:rsid wsp:val=&quot;005B41A0&quot;/&gt;&lt;wsp:rsid wsp:val=&quot;005B4519&quot;/&gt;&lt;wsp:rsid wsp:val=&quot;005B476F&quot;/&gt;&lt;wsp:rsid wsp:val=&quot;005B5228&quot;/&gt;&lt;wsp:rsid wsp:val=&quot;005B5787&quot;/&gt;&lt;wsp:rsid wsp:val=&quot;005B5D45&quot;/&gt;&lt;wsp:rsid wsp:val=&quot;005B65C0&quot;/&gt;&lt;wsp:rsid wsp:val=&quot;005B68DB&quot;/&gt;&lt;wsp:rsid wsp:val=&quot;005B7055&quot;/&gt;&lt;wsp:rsid wsp:val=&quot;005B761D&quot;/&gt;&lt;wsp:rsid wsp:val=&quot;005B7866&quot;/&gt;&lt;wsp:rsid wsp:val=&quot;005C0C0E&quot;/&gt;&lt;wsp:rsid wsp:val=&quot;005C0E91&quot;/&gt;&lt;wsp:rsid wsp:val=&quot;005C14B3&quot;/&gt;&lt;wsp:rsid wsp:val=&quot;005C18E4&quot;/&gt;&lt;wsp:rsid wsp:val=&quot;005C1CEB&quot;/&gt;&lt;wsp:rsid wsp:val=&quot;005C1E93&quot;/&gt;&lt;wsp:rsid wsp:val=&quot;005C298D&quot;/&gt;&lt;wsp:rsid wsp:val=&quot;005C40DE&quot;/&gt;&lt;wsp:rsid wsp:val=&quot;005C40F1&quot;/&gt;&lt;wsp:rsid wsp:val=&quot;005C4673&quot;/&gt;&lt;wsp:rsid wsp:val=&quot;005C4E0B&quot;/&gt;&lt;wsp:rsid wsp:val=&quot;005C5D36&quot;/&gt;&lt;wsp:rsid wsp:val=&quot;005C72B9&quot;/&gt;&lt;wsp:rsid wsp:val=&quot;005C7343&quot;/&gt;&lt;wsp:rsid wsp:val=&quot;005C75FA&quot;/&gt;&lt;wsp:rsid wsp:val=&quot;005D0ADF&quot;/&gt;&lt;wsp:rsid wsp:val=&quot;005D1037&quot;/&gt;&lt;wsp:rsid wsp:val=&quot;005D18A9&quot;/&gt;&lt;wsp:rsid wsp:val=&quot;005D195F&quot;/&gt;&lt;wsp:rsid wsp:val=&quot;005D201F&quot;/&gt;&lt;wsp:rsid wsp:val=&quot;005D279F&quot;/&gt;&lt;wsp:rsid wsp:val=&quot;005D2AA8&quot;/&gt;&lt;wsp:rsid wsp:val=&quot;005D31DB&quot;/&gt;&lt;wsp:rsid wsp:val=&quot;005D3612&quot;/&gt;&lt;wsp:rsid wsp:val=&quot;005D4720&quot;/&gt;&lt;wsp:rsid wsp:val=&quot;005D4C0C&quot;/&gt;&lt;wsp:rsid wsp:val=&quot;005D5CEE&quot;/&gt;&lt;wsp:rsid wsp:val=&quot;005D60EC&quot;/&gt;&lt;wsp:rsid wsp:val=&quot;005D61FA&quot;/&gt;&lt;wsp:rsid wsp:val=&quot;005D629F&quot;/&gt;&lt;wsp:rsid wsp:val=&quot;005D62DD&quot;/&gt;&lt;wsp:rsid wsp:val=&quot;005D6A6D&quot;/&gt;&lt;wsp:rsid wsp:val=&quot;005D7198&quot;/&gt;&lt;wsp:rsid wsp:val=&quot;005D7AAD&quot;/&gt;&lt;wsp:rsid wsp:val=&quot;005E0070&quot;/&gt;&lt;wsp:rsid wsp:val=&quot;005E0B23&quot;/&gt;&lt;wsp:rsid wsp:val=&quot;005E0EAB&quot;/&gt;&lt;wsp:rsid wsp:val=&quot;005E0EAE&quot;/&gt;&lt;wsp:rsid wsp:val=&quot;005E10BC&quot;/&gt;&lt;wsp:rsid wsp:val=&quot;005E17C0&quot;/&gt;&lt;wsp:rsid wsp:val=&quot;005E1D89&quot;/&gt;&lt;wsp:rsid wsp:val=&quot;005E3303&quot;/&gt;&lt;wsp:rsid wsp:val=&quot;005E3DEA&quot;/&gt;&lt;wsp:rsid wsp:val=&quot;005E41CF&quot;/&gt;&lt;wsp:rsid wsp:val=&quot;005E4592&quot;/&gt;&lt;wsp:rsid wsp:val=&quot;005E51A7&quot;/&gt;&lt;wsp:rsid wsp:val=&quot;005E55FC&quot;/&gt;&lt;wsp:rsid wsp:val=&quot;005E5E0A&quot;/&gt;&lt;wsp:rsid wsp:val=&quot;005E67B7&quot;/&gt;&lt;wsp:rsid wsp:val=&quot;005E739D&quot;/&gt;&lt;wsp:rsid wsp:val=&quot;005E7A8A&quot;/&gt;&lt;wsp:rsid wsp:val=&quot;005F0138&quot;/&gt;&lt;wsp:rsid wsp:val=&quot;005F0152&quot;/&gt;&lt;wsp:rsid wsp:val=&quot;005F0CE8&quot;/&gt;&lt;wsp:rsid wsp:val=&quot;005F0E72&quot;/&gt;&lt;wsp:rsid wsp:val=&quot;005F2100&quot;/&gt;&lt;wsp:rsid wsp:val=&quot;005F2123&quot;/&gt;&lt;wsp:rsid wsp:val=&quot;005F2961&quot;/&gt;&lt;wsp:rsid wsp:val=&quot;005F2B7C&quot;/&gt;&lt;wsp:rsid wsp:val=&quot;005F303E&quot;/&gt;&lt;wsp:rsid wsp:val=&quot;005F37EC&quot;/&gt;&lt;wsp:rsid wsp:val=&quot;005F38A9&quot;/&gt;&lt;wsp:rsid wsp:val=&quot;005F3A80&quot;/&gt;&lt;wsp:rsid wsp:val=&quot;005F41C8&quot;/&gt;&lt;wsp:rsid wsp:val=&quot;005F4B57&quot;/&gt;&lt;wsp:rsid wsp:val=&quot;005F597A&quot;/&gt;&lt;wsp:rsid wsp:val=&quot;005F5D6F&quot;/&gt;&lt;wsp:rsid wsp:val=&quot;005F5ED5&quot;/&gt;&lt;wsp:rsid wsp:val=&quot;005F64E1&quot;/&gt;&lt;wsp:rsid wsp:val=&quot;005F74B0&quot;/&gt;&lt;wsp:rsid wsp:val=&quot;005F794D&quot;/&gt;&lt;wsp:rsid wsp:val=&quot;005F7C23&quot;/&gt;&lt;wsp:rsid wsp:val=&quot;005F7D27&quot;/&gt;&lt;wsp:rsid wsp:val=&quot;0060144D&quot;/&gt;&lt;wsp:rsid wsp:val=&quot;00601720&quot;/&gt;&lt;wsp:rsid wsp:val=&quot;00603C01&quot;/&gt;&lt;wsp:rsid wsp:val=&quot;00603EC5&quot;/&gt;&lt;wsp:rsid wsp:val=&quot;00604277&quot;/&gt;&lt;wsp:rsid wsp:val=&quot;00604663&quot;/&gt;&lt;wsp:rsid wsp:val=&quot;006051EF&quot;/&gt;&lt;wsp:rsid wsp:val=&quot;00605422&quot;/&gt;&lt;wsp:rsid wsp:val=&quot;006059A8&quot;/&gt;&lt;wsp:rsid wsp:val=&quot;00605B48&quot;/&gt;&lt;wsp:rsid wsp:val=&quot;00606101&quot;/&gt;&lt;wsp:rsid wsp:val=&quot;006069BA&quot;/&gt;&lt;wsp:rsid wsp:val=&quot;00606B1B&quot;/&gt;&lt;wsp:rsid wsp:val=&quot;0060760C&quot;/&gt;&lt;wsp:rsid wsp:val=&quot;0061060F&quot;/&gt;&lt;wsp:rsid wsp:val=&quot;00610ABB&quot;/&gt;&lt;wsp:rsid wsp:val=&quot;00610C9E&quot;/&gt;&lt;wsp:rsid wsp:val=&quot;00612EED&quot;/&gt;&lt;wsp:rsid wsp:val=&quot;00613F15&quot;/&gt;&lt;wsp:rsid wsp:val=&quot;0061426F&quot;/&gt;&lt;wsp:rsid wsp:val=&quot;00614BEC&quot;/&gt;&lt;wsp:rsid wsp:val=&quot;0061695A&quot;/&gt;&lt;wsp:rsid wsp:val=&quot;00616D13&quot;/&gt;&lt;wsp:rsid wsp:val=&quot;0061722D&quot;/&gt;&lt;wsp:rsid wsp:val=&quot;006201FF&quot;/&gt;&lt;wsp:rsid wsp:val=&quot;0062056A&quot;/&gt;&lt;wsp:rsid wsp:val=&quot;00620885&quot;/&gt;&lt;wsp:rsid wsp:val=&quot;00620980&quot;/&gt;&lt;wsp:rsid wsp:val=&quot;00620DCB&quot;/&gt;&lt;wsp:rsid wsp:val=&quot;0062160D&quot;/&gt;&lt;wsp:rsid wsp:val=&quot;006216FF&quot;/&gt;&lt;wsp:rsid wsp:val=&quot;0062385E&quot;/&gt;&lt;wsp:rsid wsp:val=&quot;00623951&quot;/&gt;&lt;wsp:rsid wsp:val=&quot;00623BC7&quot;/&gt;&lt;wsp:rsid wsp:val=&quot;00624019&quot;/&gt;&lt;wsp:rsid wsp:val=&quot;0062419A&quot;/&gt;&lt;wsp:rsid wsp:val=&quot;006242C2&quot;/&gt;&lt;wsp:rsid wsp:val=&quot;00624B20&quot;/&gt;&lt;wsp:rsid wsp:val=&quot;0062570D&quot;/&gt;&lt;wsp:rsid wsp:val=&quot;0062579C&quot;/&gt;&lt;wsp:rsid wsp:val=&quot;00625CC1&quot;/&gt;&lt;wsp:rsid wsp:val=&quot;0062671F&quot;/&gt;&lt;wsp:rsid wsp:val=&quot;0062694A&quot;/&gt;&lt;wsp:rsid wsp:val=&quot;00626B99&quot;/&gt;&lt;wsp:rsid wsp:val=&quot;00626BD4&quot;/&gt;&lt;wsp:rsid wsp:val=&quot;00626C37&quot;/&gt;&lt;wsp:rsid wsp:val=&quot;0062761E&quot;/&gt;&lt;wsp:rsid wsp:val=&quot;0062773C&quot;/&gt;&lt;wsp:rsid wsp:val=&quot;00627C79&quot;/&gt;&lt;wsp:rsid wsp:val=&quot;00630156&quot;/&gt;&lt;wsp:rsid wsp:val=&quot;00630495&quot;/&gt;&lt;wsp:rsid wsp:val=&quot;0063049B&quot;/&gt;&lt;wsp:rsid wsp:val=&quot;00631BF6&quot;/&gt;&lt;wsp:rsid wsp:val=&quot;0063393B&quot;/&gt;&lt;wsp:rsid wsp:val=&quot;00633FDF&quot;/&gt;&lt;wsp:rsid wsp:val=&quot;00634670&quot;/&gt;&lt;wsp:rsid wsp:val=&quot;0063479F&quot;/&gt;&lt;wsp:rsid wsp:val=&quot;006347B7&quot;/&gt;&lt;wsp:rsid wsp:val=&quot;00634BE5&quot;/&gt;&lt;wsp:rsid wsp:val=&quot;00634CC1&quot;/&gt;&lt;wsp:rsid wsp:val=&quot;00634D28&quot;/&gt;&lt;wsp:rsid wsp:val=&quot;00634FE1&quot;/&gt;&lt;wsp:rsid wsp:val=&quot;00634FF3&quot;/&gt;&lt;wsp:rsid wsp:val=&quot;00635FF2&quot;/&gt;&lt;wsp:rsid wsp:val=&quot;006364EF&quot;/&gt;&lt;wsp:rsid wsp:val=&quot;00636CE0&quot;/&gt;&lt;wsp:rsid wsp:val=&quot;00637024&quot;/&gt;&lt;wsp:rsid wsp:val=&quot;0063763F&quot;/&gt;&lt;wsp:rsid wsp:val=&quot;00640B96&quot;/&gt;&lt;wsp:rsid wsp:val=&quot;00640BAE&quot;/&gt;&lt;wsp:rsid wsp:val=&quot;00641CED&quot;/&gt;&lt;wsp:rsid wsp:val=&quot;00642008&quot;/&gt;&lt;wsp:rsid wsp:val=&quot;00643572&quot;/&gt;&lt;wsp:rsid wsp:val=&quot;00643A7E&quot;/&gt;&lt;wsp:rsid wsp:val=&quot;0064444F&quot;/&gt;&lt;wsp:rsid wsp:val=&quot;00644766&quot;/&gt;&lt;wsp:rsid wsp:val=&quot;006457AF&quot;/&gt;&lt;wsp:rsid wsp:val=&quot;006457EF&quot;/&gt;&lt;wsp:rsid wsp:val=&quot;0064616F&quot;/&gt;&lt;wsp:rsid wsp:val=&quot;00646871&quot;/&gt;&lt;wsp:rsid wsp:val=&quot;00646AF8&quot;/&gt;&lt;wsp:rsid wsp:val=&quot;00646E67&quot;/&gt;&lt;wsp:rsid wsp:val=&quot;0064768F&quot;/&gt;&lt;wsp:rsid wsp:val=&quot;00647BF0&quot;/&gt;&lt;wsp:rsid wsp:val=&quot;00647C74&quot;/&gt;&lt;wsp:rsid wsp:val=&quot;00650546&quot;/&gt;&lt;wsp:rsid wsp:val=&quot;00650DFB&quot;/&gt;&lt;wsp:rsid wsp:val=&quot;00651644&quot;/&gt;&lt;wsp:rsid wsp:val=&quot;00652BDC&quot;/&gt;&lt;wsp:rsid wsp:val=&quot;006530B9&quot;/&gt;&lt;wsp:rsid wsp:val=&quot;006536EC&quot;/&gt;&lt;wsp:rsid wsp:val=&quot;00653EE1&quot;/&gt;&lt;wsp:rsid wsp:val=&quot;0065493C&quot;/&gt;&lt;wsp:rsid wsp:val=&quot;00654A85&quot;/&gt;&lt;wsp:rsid wsp:val=&quot;00654CC3&quot;/&gt;&lt;wsp:rsid wsp:val=&quot;00654E6E&quot;/&gt;&lt;wsp:rsid wsp:val=&quot;00655835&quot;/&gt;&lt;wsp:rsid wsp:val=&quot;00655DAC&quot;/&gt;&lt;wsp:rsid wsp:val=&quot;006563BF&quot;/&gt;&lt;wsp:rsid wsp:val=&quot;006564A2&quot;/&gt;&lt;wsp:rsid wsp:val=&quot;00656A6C&quot;/&gt;&lt;wsp:rsid wsp:val=&quot;00657CB2&quot;/&gt;&lt;wsp:rsid wsp:val=&quot;006600FC&quot;/&gt;&lt;wsp:rsid wsp:val=&quot;00660248&quot;/&gt;&lt;wsp:rsid wsp:val=&quot;0066065F&quot;/&gt;&lt;wsp:rsid wsp:val=&quot;006607DB&quot;/&gt;&lt;wsp:rsid wsp:val=&quot;00660863&quot;/&gt;&lt;wsp:rsid wsp:val=&quot;00660DC8&quot;/&gt;&lt;wsp:rsid wsp:val=&quot;00661068&quot;/&gt;&lt;wsp:rsid wsp:val=&quot;006615A8&quot;/&gt;&lt;wsp:rsid wsp:val=&quot;00661673&quot;/&gt;&lt;wsp:rsid wsp:val=&quot;0066174E&quot;/&gt;&lt;wsp:rsid wsp:val=&quot;00661C2B&quot;/&gt;&lt;wsp:rsid wsp:val=&quot;006629A5&quot;/&gt;&lt;wsp:rsid wsp:val=&quot;00662D7C&quot;/&gt;&lt;wsp:rsid wsp:val=&quot;006638AA&quot;/&gt;&lt;wsp:rsid wsp:val=&quot;006638C5&quot;/&gt;&lt;wsp:rsid wsp:val=&quot;006640E9&quot;/&gt;&lt;wsp:rsid wsp:val=&quot;006648E1&quot;/&gt;&lt;wsp:rsid wsp:val=&quot;006653D9&quot;/&gt;&lt;wsp:rsid wsp:val=&quot;00665AB2&quot;/&gt;&lt;wsp:rsid wsp:val=&quot;00665E5D&quot;/&gt;&lt;wsp:rsid wsp:val=&quot;006666ED&quot;/&gt;&lt;wsp:rsid wsp:val=&quot;00667445&quot;/&gt;&lt;wsp:rsid wsp:val=&quot;00667F5A&quot;/&gt;&lt;wsp:rsid wsp:val=&quot;006706C2&quot;/&gt;&lt;wsp:rsid wsp:val=&quot;00670738&quot;/&gt;&lt;wsp:rsid wsp:val=&quot;00670A0B&quot;/&gt;&lt;wsp:rsid wsp:val=&quot;00670CA5&quot;/&gt;&lt;wsp:rsid wsp:val=&quot;00671608&quot;/&gt;&lt;wsp:rsid wsp:val=&quot;0067164C&quot;/&gt;&lt;wsp:rsid wsp:val=&quot;00671B14&quot;/&gt;&lt;wsp:rsid wsp:val=&quot;00671B2D&quot;/&gt;&lt;wsp:rsid wsp:val=&quot;00671C49&quot;/&gt;&lt;wsp:rsid wsp:val=&quot;0067210E&quot;/&gt;&lt;wsp:rsid wsp:val=&quot;006729FA&quot;/&gt;&lt;wsp:rsid wsp:val=&quot;00672FAF&quot;/&gt;&lt;wsp:rsid wsp:val=&quot;00673567&quot;/&gt;&lt;wsp:rsid wsp:val=&quot;0067367B&quot;/&gt;&lt;wsp:rsid wsp:val=&quot;00674EC0&quot;/&gt;&lt;wsp:rsid wsp:val=&quot;006754E1&quot;/&gt;&lt;wsp:rsid wsp:val=&quot;0067595A&quot;/&gt;&lt;wsp:rsid wsp:val=&quot;00675D40&quot;/&gt;&lt;wsp:rsid wsp:val=&quot;00675E09&quot;/&gt;&lt;wsp:rsid wsp:val=&quot;00675E18&quot;/&gt;&lt;wsp:rsid wsp:val=&quot;00676376&quot;/&gt;&lt;wsp:rsid wsp:val=&quot;0067659A&quot;/&gt;&lt;wsp:rsid wsp:val=&quot;0067755B&quot;/&gt;&lt;wsp:rsid wsp:val=&quot;00677699&quot;/&gt;&lt;wsp:rsid wsp:val=&quot;006800E4&quot;/&gt;&lt;wsp:rsid wsp:val=&quot;00680CE4&quot;/&gt;&lt;wsp:rsid wsp:val=&quot;00680DC4&quot;/&gt;&lt;wsp:rsid wsp:val=&quot;00681551&quot;/&gt;&lt;wsp:rsid wsp:val=&quot;006815AC&quot;/&gt;&lt;wsp:rsid wsp:val=&quot;0068166D&quot;/&gt;&lt;wsp:rsid wsp:val=&quot;00681697&quot;/&gt;&lt;wsp:rsid wsp:val=&quot;00681829&quot;/&gt;&lt;wsp:rsid wsp:val=&quot;006819FF&quot;/&gt;&lt;wsp:rsid wsp:val=&quot;0068235E&quot;/&gt;&lt;wsp:rsid wsp:val=&quot;0068263A&quot;/&gt;&lt;wsp:rsid wsp:val=&quot;00683632&quot;/&gt;&lt;wsp:rsid wsp:val=&quot;00684E0A&quot;/&gt;&lt;wsp:rsid wsp:val=&quot;00684E41&quot;/&gt;&lt;wsp:rsid wsp:val=&quot;00685BAB&quot;/&gt;&lt;wsp:rsid wsp:val=&quot;00686075&quot;/&gt;&lt;wsp:rsid wsp:val=&quot;006864BA&quot;/&gt;&lt;wsp:rsid wsp:val=&quot;006869C6&quot;/&gt;&lt;wsp:rsid wsp:val=&quot;0068726B&quot;/&gt;&lt;wsp:rsid wsp:val=&quot;00690537&quot;/&gt;&lt;wsp:rsid wsp:val=&quot;00690A50&quot;/&gt;&lt;wsp:rsid wsp:val=&quot;006917F5&quot;/&gt;&lt;wsp:rsid wsp:val=&quot;006920F7&quot;/&gt;&lt;wsp:rsid wsp:val=&quot;00693499&quot;/&gt;&lt;wsp:rsid wsp:val=&quot;006934CF&quot;/&gt;&lt;wsp:rsid wsp:val=&quot;00693D78&quot;/&gt;&lt;wsp:rsid wsp:val=&quot;006947B1&quot;/&gt;&lt;wsp:rsid wsp:val=&quot;0069529C&quot;/&gt;&lt;wsp:rsid wsp:val=&quot;00695631&quot;/&gt;&lt;wsp:rsid wsp:val=&quot;00695A86&quot;/&gt;&lt;wsp:rsid wsp:val=&quot;00695EBD&quot;/&gt;&lt;wsp:rsid wsp:val=&quot;0069613C&quot;/&gt;&lt;wsp:rsid wsp:val=&quot;00696674&quot;/&gt;&lt;wsp:rsid wsp:val=&quot;00696E5B&quot;/&gt;&lt;wsp:rsid wsp:val=&quot;00696EB9&quot;/&gt;&lt;wsp:rsid wsp:val=&quot;00696FF1&quot;/&gt;&lt;wsp:rsid wsp:val=&quot;0069729B&quot;/&gt;&lt;wsp:rsid wsp:val=&quot;00697326&quot;/&gt;&lt;wsp:rsid wsp:val=&quot;006979AB&quot;/&gt;&lt;wsp:rsid wsp:val=&quot;006A048D&quot;/&gt;&lt;wsp:rsid wsp:val=&quot;006A07EA&quot;/&gt;&lt;wsp:rsid wsp:val=&quot;006A08BA&quot;/&gt;&lt;wsp:rsid wsp:val=&quot;006A09FD&quot;/&gt;&lt;wsp:rsid wsp:val=&quot;006A1174&quot;/&gt;&lt;wsp:rsid wsp:val=&quot;006A133B&quot;/&gt;&lt;wsp:rsid wsp:val=&quot;006A16AB&quot;/&gt;&lt;wsp:rsid wsp:val=&quot;006A181A&quot;/&gt;&lt;wsp:rsid wsp:val=&quot;006A187D&quot;/&gt;&lt;wsp:rsid wsp:val=&quot;006A1DA2&quot;/&gt;&lt;wsp:rsid wsp:val=&quot;006A1E09&quot;/&gt;&lt;wsp:rsid wsp:val=&quot;006A3787&quot;/&gt;&lt;wsp:rsid wsp:val=&quot;006A3938&quot;/&gt;&lt;wsp:rsid wsp:val=&quot;006A50F1&quot;/&gt;&lt;wsp:rsid wsp:val=&quot;006A51EB&quot;/&gt;&lt;wsp:rsid wsp:val=&quot;006A5D96&quot;/&gt;&lt;wsp:rsid wsp:val=&quot;006A60A3&quot;/&gt;&lt;wsp:rsid wsp:val=&quot;006A6D17&quot;/&gt;&lt;wsp:rsid wsp:val=&quot;006A6D84&quot;/&gt;&lt;wsp:rsid wsp:val=&quot;006A7419&quot;/&gt;&lt;wsp:rsid wsp:val=&quot;006A7A4F&quot;/&gt;&lt;wsp:rsid wsp:val=&quot;006B21DB&quot;/&gt;&lt;wsp:rsid wsp:val=&quot;006B2291&quot;/&gt;&lt;wsp:rsid wsp:val=&quot;006B288A&quot;/&gt;&lt;wsp:rsid wsp:val=&quot;006B3643&quot;/&gt;&lt;wsp:rsid wsp:val=&quot;006B42E9&quot;/&gt;&lt;wsp:rsid wsp:val=&quot;006B43F3&quot;/&gt;&lt;wsp:rsid wsp:val=&quot;006B4548&quot;/&gt;&lt;wsp:rsid wsp:val=&quot;006B4CAE&quot;/&gt;&lt;wsp:rsid wsp:val=&quot;006B50A5&quot;/&gt;&lt;wsp:rsid wsp:val=&quot;006B5A25&quot;/&gt;&lt;wsp:rsid wsp:val=&quot;006B6202&quot;/&gt;&lt;wsp:rsid wsp:val=&quot;006B621A&quot;/&gt;&lt;wsp:rsid wsp:val=&quot;006B6B90&quot;/&gt;&lt;wsp:rsid wsp:val=&quot;006B6EE3&quot;/&gt;&lt;wsp:rsid wsp:val=&quot;006B6FD9&quot;/&gt;&lt;wsp:rsid wsp:val=&quot;006B74D2&quot;/&gt;&lt;wsp:rsid wsp:val=&quot;006B7577&quot;/&gt;&lt;wsp:rsid wsp:val=&quot;006B76F3&quot;/&gt;&lt;wsp:rsid wsp:val=&quot;006B781D&quot;/&gt;&lt;wsp:rsid wsp:val=&quot;006C0285&quot;/&gt;&lt;wsp:rsid wsp:val=&quot;006C13B5&quot;/&gt;&lt;wsp:rsid wsp:val=&quot;006C1867&quot;/&gt;&lt;wsp:rsid wsp:val=&quot;006C296E&quot;/&gt;&lt;wsp:rsid wsp:val=&quot;006C4303&quot;/&gt;&lt;wsp:rsid wsp:val=&quot;006C46BF&quot;/&gt;&lt;wsp:rsid wsp:val=&quot;006C4E7E&quot;/&gt;&lt;wsp:rsid wsp:val=&quot;006C56B5&quot;/&gt;&lt;wsp:rsid wsp:val=&quot;006C59CC&quot;/&gt;&lt;wsp:rsid wsp:val=&quot;006C6419&quot;/&gt;&lt;wsp:rsid wsp:val=&quot;006C6764&quot;/&gt;&lt;wsp:rsid wsp:val=&quot;006C6D66&quot;/&gt;&lt;wsp:rsid wsp:val=&quot;006C76C0&quot;/&gt;&lt;wsp:rsid wsp:val=&quot;006C79A1&quot;/&gt;&lt;wsp:rsid wsp:val=&quot;006D004F&quot;/&gt;&lt;wsp:rsid wsp:val=&quot;006D0256&quot;/&gt;&lt;wsp:rsid wsp:val=&quot;006D071B&quot;/&gt;&lt;wsp:rsid wsp:val=&quot;006D117B&quot;/&gt;&lt;wsp:rsid wsp:val=&quot;006D15EA&quot;/&gt;&lt;wsp:rsid wsp:val=&quot;006D23EE&quot;/&gt;&lt;wsp:rsid wsp:val=&quot;006D2797&quot;/&gt;&lt;wsp:rsid wsp:val=&quot;006D2D92&quot;/&gt;&lt;wsp:rsid wsp:val=&quot;006D361B&quot;/&gt;&lt;wsp:rsid wsp:val=&quot;006D40BE&quot;/&gt;&lt;wsp:rsid wsp:val=&quot;006D469A&quot;/&gt;&lt;wsp:rsid wsp:val=&quot;006D4A8B&quot;/&gt;&lt;wsp:rsid wsp:val=&quot;006D4FA4&quot;/&gt;&lt;wsp:rsid wsp:val=&quot;006D5775&quot;/&gt;&lt;wsp:rsid wsp:val=&quot;006D5C16&quot;/&gt;&lt;wsp:rsid wsp:val=&quot;006D5CD7&quot;/&gt;&lt;wsp:rsid wsp:val=&quot;006D5F69&quot;/&gt;&lt;wsp:rsid wsp:val=&quot;006D604C&quot;/&gt;&lt;wsp:rsid wsp:val=&quot;006D6424&quot;/&gt;&lt;wsp:rsid wsp:val=&quot;006D6827&quot;/&gt;&lt;wsp:rsid wsp:val=&quot;006E060C&quot;/&gt;&lt;wsp:rsid wsp:val=&quot;006E10F5&quot;/&gt;&lt;wsp:rsid wsp:val=&quot;006E1D92&quot;/&gt;&lt;wsp:rsid wsp:val=&quot;006E25C9&quot;/&gt;&lt;wsp:rsid wsp:val=&quot;006E2897&quot;/&gt;&lt;wsp:rsid wsp:val=&quot;006E2B50&quot;/&gt;&lt;wsp:rsid wsp:val=&quot;006E301D&quot;/&gt;&lt;wsp:rsid wsp:val=&quot;006E311E&quot;/&gt;&lt;wsp:rsid wsp:val=&quot;006E336F&quot;/&gt;&lt;wsp:rsid wsp:val=&quot;006E3726&quot;/&gt;&lt;wsp:rsid wsp:val=&quot;006E3793&quot;/&gt;&lt;wsp:rsid wsp:val=&quot;006E4886&quot;/&gt;&lt;wsp:rsid wsp:val=&quot;006E62E0&quot;/&gt;&lt;wsp:rsid wsp:val=&quot;006E6A47&quot;/&gt;&lt;wsp:rsid wsp:val=&quot;006E788D&quot;/&gt;&lt;wsp:rsid wsp:val=&quot;006F0B89&quot;/&gt;&lt;wsp:rsid wsp:val=&quot;006F1336&quot;/&gt;&lt;wsp:rsid wsp:val=&quot;006F2226&quot;/&gt;&lt;wsp:rsid wsp:val=&quot;006F342B&quot;/&gt;&lt;wsp:rsid wsp:val=&quot;006F405F&quot;/&gt;&lt;wsp:rsid wsp:val=&quot;006F4433&quot;/&gt;&lt;wsp:rsid wsp:val=&quot;006F4592&quot;/&gt;&lt;wsp:rsid wsp:val=&quot;006F48E2&quot;/&gt;&lt;wsp:rsid wsp:val=&quot;006F49D9&quot;/&gt;&lt;wsp:rsid wsp:val=&quot;006F6AB2&quot;/&gt;&lt;wsp:rsid wsp:val=&quot;006F73D2&quot;/&gt;&lt;wsp:rsid wsp:val=&quot;006F79FB&quot;/&gt;&lt;wsp:rsid wsp:val=&quot;006F7FD0&quot;/&gt;&lt;wsp:rsid wsp:val=&quot;007000F0&quot;/&gt;&lt;wsp:rsid wsp:val=&quot;007007F8&quot;/&gt;&lt;wsp:rsid wsp:val=&quot;0070139A&quot;/&gt;&lt;wsp:rsid wsp:val=&quot;00702889&quot;/&gt;&lt;wsp:rsid wsp:val=&quot;00703923&quot;/&gt;&lt;wsp:rsid wsp:val=&quot;00703A17&quot;/&gt;&lt;wsp:rsid wsp:val=&quot;00703DBA&quot;/&gt;&lt;wsp:rsid wsp:val=&quot;00703FA2&quot;/&gt;&lt;wsp:rsid wsp:val=&quot;00704CF7&quot;/&gt;&lt;wsp:rsid wsp:val=&quot;00705A42&quot;/&gt;&lt;wsp:rsid wsp:val=&quot;00705B66&quot;/&gt;&lt;wsp:rsid wsp:val=&quot;00706721&quot;/&gt;&lt;wsp:rsid wsp:val=&quot;00707681&quot;/&gt;&lt;wsp:rsid wsp:val=&quot;007078A9&quot;/&gt;&lt;wsp:rsid wsp:val=&quot;00707BAF&quot;/&gt;&lt;wsp:rsid wsp:val=&quot;007106A9&quot;/&gt;&lt;wsp:rsid wsp:val=&quot;00711633&quot;/&gt;&lt;wsp:rsid wsp:val=&quot;00711EC3&quot;/&gt;&lt;wsp:rsid wsp:val=&quot;0071260D&quot;/&gt;&lt;wsp:rsid wsp:val=&quot;00712957&quot;/&gt;&lt;wsp:rsid wsp:val=&quot;00712F90&quot;/&gt;&lt;wsp:rsid wsp:val=&quot;007133A2&quot;/&gt;&lt;wsp:rsid wsp:val=&quot;00714C1C&quot;/&gt;&lt;wsp:rsid wsp:val=&quot;007165F1&quot;/&gt;&lt;wsp:rsid wsp:val=&quot;007167E8&quot;/&gt;&lt;wsp:rsid wsp:val=&quot;00717A68&quot;/&gt;&lt;wsp:rsid wsp:val=&quot;00720298&quot;/&gt;&lt;wsp:rsid wsp:val=&quot;0072098C&quot;/&gt;&lt;wsp:rsid wsp:val=&quot;00721773&quot;/&gt;&lt;wsp:rsid wsp:val=&quot;00721E38&quot;/&gt;&lt;wsp:rsid wsp:val=&quot;00722E4B&quot;/&gt;&lt;wsp:rsid wsp:val=&quot;00722EE1&quot;/&gt;&lt;wsp:rsid wsp:val=&quot;0072322E&quot;/&gt;&lt;wsp:rsid wsp:val=&quot;007235D1&quot;/&gt;&lt;wsp:rsid wsp:val=&quot;00723D08&quot;/&gt;&lt;wsp:rsid wsp:val=&quot;007244BE&quot;/&gt;&lt;wsp:rsid wsp:val=&quot;00724739&quot;/&gt;&lt;wsp:rsid wsp:val=&quot;007247B1&quot;/&gt;&lt;wsp:rsid wsp:val=&quot;00724A65&quot;/&gt;&lt;wsp:rsid wsp:val=&quot;00725123&quot;/&gt;&lt;wsp:rsid wsp:val=&quot;007252D0&quot;/&gt;&lt;wsp:rsid wsp:val=&quot;00725A58&quot;/&gt;&lt;wsp:rsid wsp:val=&quot;0072668C&quot;/&gt;&lt;wsp:rsid wsp:val=&quot;0072685F&quot;/&gt;&lt;wsp:rsid wsp:val=&quot;007275EF&quot;/&gt;&lt;wsp:rsid wsp:val=&quot;00727DDD&quot;/&gt;&lt;wsp:rsid wsp:val=&quot;00730260&quot;/&gt;&lt;wsp:rsid wsp:val=&quot;0073091A&quot;/&gt;&lt;wsp:rsid wsp:val=&quot;0073131F&quot;/&gt;&lt;wsp:rsid wsp:val=&quot;00731444&quot;/&gt;&lt;wsp:rsid wsp:val=&quot;00731D75&quot;/&gt;&lt;wsp:rsid wsp:val=&quot;007323B2&quot;/&gt;&lt;wsp:rsid wsp:val=&quot;00732A91&quot;/&gt;&lt;wsp:rsid wsp:val=&quot;00733142&quot;/&gt;&lt;wsp:rsid wsp:val=&quot;00733216&quot;/&gt;&lt;wsp:rsid wsp:val=&quot;00733251&quot;/&gt;&lt;wsp:rsid wsp:val=&quot;007337AB&quot;/&gt;&lt;wsp:rsid wsp:val=&quot;007337FB&quot;/&gt;&lt;wsp:rsid wsp:val=&quot;00733C59&quot;/&gt;&lt;wsp:rsid wsp:val=&quot;00733F13&quot;/&gt;&lt;wsp:rsid wsp:val=&quot;0073432D&quot;/&gt;&lt;wsp:rsid wsp:val=&quot;00734444&quot;/&gt;&lt;wsp:rsid wsp:val=&quot;0073454B&quot;/&gt;&lt;wsp:rsid wsp:val=&quot;00734952&quot;/&gt;&lt;wsp:rsid wsp:val=&quot;00735BA7&quot;/&gt;&lt;wsp:rsid wsp:val=&quot;007361B1&quot;/&gt;&lt;wsp:rsid wsp:val=&quot;00737505&quot;/&gt;&lt;wsp:rsid wsp:val=&quot;00740037&quot;/&gt;&lt;wsp:rsid wsp:val=&quot;0074003A&quot;/&gt;&lt;wsp:rsid wsp:val=&quot;00740566&quot;/&gt;&lt;wsp:rsid wsp:val=&quot;00740DC0&quot;/&gt;&lt;wsp:rsid wsp:val=&quot;007410B1&quot;/&gt;&lt;wsp:rsid wsp:val=&quot;00741178&quot;/&gt;&lt;wsp:rsid wsp:val=&quot;007420DF&quot;/&gt;&lt;wsp:rsid wsp:val=&quot;00742124&quot;/&gt;&lt;wsp:rsid wsp:val=&quot;007422AB&quot;/&gt;&lt;wsp:rsid wsp:val=&quot;007423A7&quot;/&gt;&lt;wsp:rsid wsp:val=&quot;00742772&quot;/&gt;&lt;wsp:rsid wsp:val=&quot;00742DF6&quot;/&gt;&lt;wsp:rsid wsp:val=&quot;0074367B&quot;/&gt;&lt;wsp:rsid wsp:val=&quot;00743B1A&quot;/&gt;&lt;wsp:rsid wsp:val=&quot;00743E9E&quot;/&gt;&lt;wsp:rsid wsp:val=&quot;00743EEC&quot;/&gt;&lt;wsp:rsid wsp:val=&quot;00744195&quot;/&gt;&lt;wsp:rsid wsp:val=&quot;0074447B&quot;/&gt;&lt;wsp:rsid wsp:val=&quot;007448E2&quot;/&gt;&lt;wsp:rsid wsp:val=&quot;0074499D&quot;/&gt;&lt;wsp:rsid wsp:val=&quot;007455CD&quot;/&gt;&lt;wsp:rsid wsp:val=&quot;00745ABF&quot;/&gt;&lt;wsp:rsid wsp:val=&quot;00746741&quot;/&gt;&lt;wsp:rsid wsp:val=&quot;007468C7&quot;/&gt;&lt;wsp:rsid wsp:val=&quot;00746FAC&quot;/&gt;&lt;wsp:rsid wsp:val=&quot;007473DA&quot;/&gt;&lt;wsp:rsid wsp:val=&quot;00747FD5&quot;/&gt;&lt;wsp:rsid wsp:val=&quot;00750360&quot;/&gt;&lt;wsp:rsid wsp:val=&quot;00750532&quot;/&gt;&lt;wsp:rsid wsp:val=&quot;00750A03&quot;/&gt;&lt;wsp:rsid wsp:val=&quot;00750B55&quot;/&gt;&lt;wsp:rsid wsp:val=&quot;00750C43&quot;/&gt;&lt;wsp:rsid wsp:val=&quot;00750DF5&quot;/&gt;&lt;wsp:rsid wsp:val=&quot;00751158&quot;/&gt;&lt;wsp:rsid wsp:val=&quot;007511F6&quot;/&gt;&lt;wsp:rsid wsp:val=&quot;00751B5A&quot;/&gt;&lt;wsp:rsid wsp:val=&quot;00752178&quot;/&gt;&lt;wsp:rsid wsp:val=&quot;0075232D&quot;/&gt;&lt;wsp:rsid wsp:val=&quot;00753261&quot;/&gt;&lt;wsp:rsid wsp:val=&quot;007546ED&quot;/&gt;&lt;wsp:rsid wsp:val=&quot;00754C0F&quot;/&gt;&lt;wsp:rsid wsp:val=&quot;00754C1B&quot;/&gt;&lt;wsp:rsid wsp:val=&quot;007555B4&quot;/&gt;&lt;wsp:rsid wsp:val=&quot;00755F90&quot;/&gt;&lt;wsp:rsid wsp:val=&quot;00756E7F&quot;/&gt;&lt;wsp:rsid wsp:val=&quot;00757A0F&quot;/&gt;&lt;wsp:rsid wsp:val=&quot;00757A17&quot;/&gt;&lt;wsp:rsid wsp:val=&quot;00760409&quot;/&gt;&lt;wsp:rsid wsp:val=&quot;00760A51&quot;/&gt;&lt;wsp:rsid wsp:val=&quot;00760EB1&quot;/&gt;&lt;wsp:rsid wsp:val=&quot;00760F1A&quot;/&gt;&lt;wsp:rsid wsp:val=&quot;007612AD&quot;/&gt;&lt;wsp:rsid wsp:val=&quot;007614C9&quot;/&gt;&lt;wsp:rsid wsp:val=&quot;00761EA4&quot;/&gt;&lt;wsp:rsid wsp:val=&quot;0076215C&quot;/&gt;&lt;wsp:rsid wsp:val=&quot;007624C1&quot;/&gt;&lt;wsp:rsid wsp:val=&quot;00762B73&quot;/&gt;&lt;wsp:rsid wsp:val=&quot;00762C7F&quot;/&gt;&lt;wsp:rsid wsp:val=&quot;00762C8D&quot;/&gt;&lt;wsp:rsid wsp:val=&quot;00763C64&quot;/&gt;&lt;wsp:rsid wsp:val=&quot;0076534B&quot;/&gt;&lt;wsp:rsid wsp:val=&quot;007668BC&quot;/&gt;&lt;wsp:rsid wsp:val=&quot;007668D2&quot;/&gt;&lt;wsp:rsid wsp:val=&quot;00767BA3&quot;/&gt;&lt;wsp:rsid wsp:val=&quot;00767CC6&quot;/&gt;&lt;wsp:rsid wsp:val=&quot;00770176&quot;/&gt;&lt;wsp:rsid wsp:val=&quot;00770822&quot;/&gt;&lt;wsp:rsid wsp:val=&quot;007709DE&quot;/&gt;&lt;wsp:rsid wsp:val=&quot;00770EFF&quot;/&gt;&lt;wsp:rsid wsp:val=&quot;00772DFA&quot;/&gt;&lt;wsp:rsid wsp:val=&quot;007730E6&quot;/&gt;&lt;wsp:rsid wsp:val=&quot;00773365&quot;/&gt;&lt;wsp:rsid wsp:val=&quot;007741E6&quot;/&gt;&lt;wsp:rsid wsp:val=&quot;00774BAC&quot;/&gt;&lt;wsp:rsid wsp:val=&quot;0077556F&quot;/&gt;&lt;wsp:rsid wsp:val=&quot;007755DA&quot;/&gt;&lt;wsp:rsid wsp:val=&quot;0077568A&quot;/&gt;&lt;wsp:rsid wsp:val=&quot;00776B8C&quot;/&gt;&lt;wsp:rsid wsp:val=&quot;00776D5E&quot;/&gt;&lt;wsp:rsid wsp:val=&quot;00777030&quot;/&gt;&lt;wsp:rsid wsp:val=&quot;00777865&quot;/&gt;&lt;wsp:rsid wsp:val=&quot;00777FA0&quot;/&gt;&lt;wsp:rsid wsp:val=&quot;00781258&quot;/&gt;&lt;wsp:rsid wsp:val=&quot;007817D8&quot;/&gt;&lt;wsp:rsid wsp:val=&quot;0078212E&quot;/&gt;&lt;wsp:rsid wsp:val=&quot;00782490&quot;/&gt;&lt;wsp:rsid wsp:val=&quot;0078374E&quot;/&gt;&lt;wsp:rsid wsp:val=&quot;00783F8D&quot;/&gt;&lt;wsp:rsid wsp:val=&quot;00784432&quot;/&gt;&lt;wsp:rsid wsp:val=&quot;00784B77&quot;/&gt;&lt;wsp:rsid wsp:val=&quot;00784D87&quot;/&gt;&lt;wsp:rsid wsp:val=&quot;00785379&quot;/&gt;&lt;wsp:rsid wsp:val=&quot;00785755&quot;/&gt;&lt;wsp:rsid wsp:val=&quot;00785AF1&quot;/&gt;&lt;wsp:rsid wsp:val=&quot;00786120&quot;/&gt;&lt;wsp:rsid wsp:val=&quot;007865F7&quot;/&gt;&lt;wsp:rsid wsp:val=&quot;007867AB&quot;/&gt;&lt;wsp:rsid wsp:val=&quot;00786E62&quot;/&gt;&lt;wsp:rsid wsp:val=&quot;00787A35&quot;/&gt;&lt;wsp:rsid wsp:val=&quot;007904E1&quot;/&gt;&lt;wsp:rsid wsp:val=&quot;00791870&quot;/&gt;&lt;wsp:rsid wsp:val=&quot;00791B5E&quot;/&gt;&lt;wsp:rsid wsp:val=&quot;00791C3D&quot;/&gt;&lt;wsp:rsid wsp:val=&quot;00791DBC&quot;/&gt;&lt;wsp:rsid wsp:val=&quot;00791E77&quot;/&gt;&lt;wsp:rsid wsp:val=&quot;00791EE3&quot;/&gt;&lt;wsp:rsid wsp:val=&quot;007923D6&quot;/&gt;&lt;wsp:rsid wsp:val=&quot;00792412&quot;/&gt;&lt;wsp:rsid wsp:val=&quot;00792577&quot;/&gt;&lt;wsp:rsid wsp:val=&quot;00793B0E&quot;/&gt;&lt;wsp:rsid wsp:val=&quot;0079403F&quot;/&gt;&lt;wsp:rsid wsp:val=&quot;007944AB&quot;/&gt;&lt;wsp:rsid wsp:val=&quot;00794966&quot;/&gt;&lt;wsp:rsid wsp:val=&quot;00794E52&quot;/&gt;&lt;wsp:rsid wsp:val=&quot;00795416&quot;/&gt;&lt;wsp:rsid wsp:val=&quot;007958EE&quot;/&gt;&lt;wsp:rsid wsp:val=&quot;00796A81&quot;/&gt;&lt;wsp:rsid wsp:val=&quot;00797009&quot;/&gt;&lt;wsp:rsid wsp:val=&quot;007971F3&quot;/&gt;&lt;wsp:rsid wsp:val=&quot;0079738D&quot;/&gt;&lt;wsp:rsid wsp:val=&quot;00797906&quot;/&gt;&lt;wsp:rsid wsp:val=&quot;0079790C&quot;/&gt;&lt;wsp:rsid wsp:val=&quot;007979E2&quot;/&gt;&lt;wsp:rsid wsp:val=&quot;00797E7A&quot;/&gt;&lt;wsp:rsid wsp:val=&quot;007A13B6&quot;/&gt;&lt;wsp:rsid wsp:val=&quot;007A1822&quot;/&gt;&lt;wsp:rsid wsp:val=&quot;007A1B5A&quot;/&gt;&lt;wsp:rsid wsp:val=&quot;007A2D8B&quot;/&gt;&lt;wsp:rsid wsp:val=&quot;007A3049&quot;/&gt;&lt;wsp:rsid wsp:val=&quot;007A3984&quot;/&gt;&lt;wsp:rsid wsp:val=&quot;007A3C1C&quot;/&gt;&lt;wsp:rsid wsp:val=&quot;007A42DE&quot;/&gt;&lt;wsp:rsid wsp:val=&quot;007A4965&quot;/&gt;&lt;wsp:rsid wsp:val=&quot;007A4DEA&quot;/&gt;&lt;wsp:rsid wsp:val=&quot;007A5382&quot;/&gt;&lt;wsp:rsid wsp:val=&quot;007A543B&quot;/&gt;&lt;wsp:rsid wsp:val=&quot;007A55CF&quot;/&gt;&lt;wsp:rsid wsp:val=&quot;007A6463&quot;/&gt;&lt;wsp:rsid wsp:val=&quot;007A69EA&quot;/&gt;&lt;wsp:rsid wsp:val=&quot;007A7793&quot;/&gt;&lt;wsp:rsid wsp:val=&quot;007A7812&quot;/&gt;&lt;wsp:rsid wsp:val=&quot;007A7A34&quot;/&gt;&lt;wsp:rsid wsp:val=&quot;007B0839&quot;/&gt;&lt;wsp:rsid wsp:val=&quot;007B0A89&quot;/&gt;&lt;wsp:rsid wsp:val=&quot;007B0AFE&quot;/&gt;&lt;wsp:rsid wsp:val=&quot;007B116E&quot;/&gt;&lt;wsp:rsid wsp:val=&quot;007B13F4&quot;/&gt;&lt;wsp:rsid wsp:val=&quot;007B1C27&quot;/&gt;&lt;wsp:rsid wsp:val=&quot;007B2225&quot;/&gt;&lt;wsp:rsid wsp:val=&quot;007B26DD&quot;/&gt;&lt;wsp:rsid wsp:val=&quot;007B2B44&quot;/&gt;&lt;wsp:rsid wsp:val=&quot;007B3385&quot;/&gt;&lt;wsp:rsid wsp:val=&quot;007B3810&quot;/&gt;&lt;wsp:rsid wsp:val=&quot;007B4055&quot;/&gt;&lt;wsp:rsid wsp:val=&quot;007B41DA&quot;/&gt;&lt;wsp:rsid wsp:val=&quot;007B4AF9&quot;/&gt;&lt;wsp:rsid wsp:val=&quot;007B4D38&quot;/&gt;&lt;wsp:rsid wsp:val=&quot;007B518E&quot;/&gt;&lt;wsp:rsid wsp:val=&quot;007B52B5&quot;/&gt;&lt;wsp:rsid wsp:val=&quot;007B5515&quot;/&gt;&lt;wsp:rsid wsp:val=&quot;007B556B&quot;/&gt;&lt;wsp:rsid wsp:val=&quot;007B5E85&quot;/&gt;&lt;wsp:rsid wsp:val=&quot;007B636B&quot;/&gt;&lt;wsp:rsid wsp:val=&quot;007B652C&quot;/&gt;&lt;wsp:rsid wsp:val=&quot;007B6901&quot;/&gt;&lt;wsp:rsid wsp:val=&quot;007B7423&quot;/&gt;&lt;wsp:rsid wsp:val=&quot;007B7655&quot;/&gt;&lt;wsp:rsid wsp:val=&quot;007C03E1&quot;/&gt;&lt;wsp:rsid wsp:val=&quot;007C086E&quot;/&gt;&lt;wsp:rsid wsp:val=&quot;007C1776&quot;/&gt;&lt;wsp:rsid wsp:val=&quot;007C1D4E&quot;/&gt;&lt;wsp:rsid wsp:val=&quot;007C1F89&quot;/&gt;&lt;wsp:rsid wsp:val=&quot;007C2FDF&quot;/&gt;&lt;wsp:rsid wsp:val=&quot;007C30AF&quot;/&gt;&lt;wsp:rsid wsp:val=&quot;007C30E7&quot;/&gt;&lt;wsp:rsid wsp:val=&quot;007C3120&quot;/&gt;&lt;wsp:rsid wsp:val=&quot;007C3949&quot;/&gt;&lt;wsp:rsid wsp:val=&quot;007C485F&quot;/&gt;&lt;wsp:rsid wsp:val=&quot;007C55E9&quot;/&gt;&lt;wsp:rsid wsp:val=&quot;007C5DC9&quot;/&gt;&lt;wsp:rsid wsp:val=&quot;007C5E32&quot;/&gt;&lt;wsp:rsid wsp:val=&quot;007C61E6&quot;/&gt;&lt;wsp:rsid wsp:val=&quot;007C6333&quot;/&gt;&lt;wsp:rsid wsp:val=&quot;007C6467&quot;/&gt;&lt;wsp:rsid wsp:val=&quot;007C6B45&quot;/&gt;&lt;wsp:rsid wsp:val=&quot;007C71BD&quot;/&gt;&lt;wsp:rsid wsp:val=&quot;007C738B&quot;/&gt;&lt;wsp:rsid wsp:val=&quot;007C7E18&quot;/&gt;&lt;wsp:rsid wsp:val=&quot;007D0DD5&quot;/&gt;&lt;wsp:rsid wsp:val=&quot;007D1AA6&quot;/&gt;&lt;wsp:rsid wsp:val=&quot;007D1F65&quot;/&gt;&lt;wsp:rsid wsp:val=&quot;007D1F6E&quot;/&gt;&lt;wsp:rsid wsp:val=&quot;007D1F8B&quot;/&gt;&lt;wsp:rsid wsp:val=&quot;007D384A&quot;/&gt;&lt;wsp:rsid wsp:val=&quot;007D3AE7&quot;/&gt;&lt;wsp:rsid wsp:val=&quot;007D43BE&quot;/&gt;&lt;wsp:rsid wsp:val=&quot;007D4534&quot;/&gt;&lt;wsp:rsid wsp:val=&quot;007D4929&quot;/&gt;&lt;wsp:rsid wsp:val=&quot;007D5BE9&quot;/&gt;&lt;wsp:rsid wsp:val=&quot;007D60E2&quot;/&gt;&lt;wsp:rsid wsp:val=&quot;007D6326&quot;/&gt;&lt;wsp:rsid wsp:val=&quot;007D6421&quot;/&gt;&lt;wsp:rsid wsp:val=&quot;007D6793&quot;/&gt;&lt;wsp:rsid wsp:val=&quot;007D70BC&quot;/&gt;&lt;wsp:rsid wsp:val=&quot;007D75FB&quot;/&gt;&lt;wsp:rsid wsp:val=&quot;007E1D78&quot;/&gt;&lt;wsp:rsid wsp:val=&quot;007E2252&quot;/&gt;&lt;wsp:rsid wsp:val=&quot;007E2581&quot;/&gt;&lt;wsp:rsid wsp:val=&quot;007E30BD&quot;/&gt;&lt;wsp:rsid wsp:val=&quot;007E30C7&quot;/&gt;&lt;wsp:rsid wsp:val=&quot;007E398E&quot;/&gt;&lt;wsp:rsid wsp:val=&quot;007E52CB&quot;/&gt;&lt;wsp:rsid wsp:val=&quot;007E562C&quot;/&gt;&lt;wsp:rsid wsp:val=&quot;007E5E4E&quot;/&gt;&lt;wsp:rsid wsp:val=&quot;007E619D&quot;/&gt;&lt;wsp:rsid wsp:val=&quot;007E6C3C&quot;/&gt;&lt;wsp:rsid wsp:val=&quot;007E6C47&quot;/&gt;&lt;wsp:rsid wsp:val=&quot;007E79F6&quot;/&gt;&lt;wsp:rsid wsp:val=&quot;007E7ACB&quot;/&gt;&lt;wsp:rsid wsp:val=&quot;007F0104&quot;/&gt;&lt;wsp:rsid wsp:val=&quot;007F0368&quot;/&gt;&lt;wsp:rsid wsp:val=&quot;007F05E0&quot;/&gt;&lt;wsp:rsid wsp:val=&quot;007F14B9&quot;/&gt;&lt;wsp:rsid wsp:val=&quot;007F1D62&quot;/&gt;&lt;wsp:rsid wsp:val=&quot;007F2BF3&quot;/&gt;&lt;wsp:rsid wsp:val=&quot;007F3AE4&quot;/&gt;&lt;wsp:rsid wsp:val=&quot;007F4937&quot;/&gt;&lt;wsp:rsid wsp:val=&quot;007F4C62&quot;/&gt;&lt;wsp:rsid wsp:val=&quot;007F4EB1&quot;/&gt;&lt;wsp:rsid wsp:val=&quot;007F568B&quot;/&gt;&lt;wsp:rsid wsp:val=&quot;007F5D0C&quot;/&gt;&lt;wsp:rsid wsp:val=&quot;007F5DEA&quot;/&gt;&lt;wsp:rsid wsp:val=&quot;007F5F78&quot;/&gt;&lt;wsp:rsid wsp:val=&quot;007F6167&quot;/&gt;&lt;wsp:rsid wsp:val=&quot;007F6268&quot;/&gt;&lt;wsp:rsid wsp:val=&quot;007F6454&quot;/&gt;&lt;wsp:rsid wsp:val=&quot;007F7096&quot;/&gt;&lt;wsp:rsid wsp:val=&quot;00800602&quot;/&gt;&lt;wsp:rsid wsp:val=&quot;00800A63&quot;/&gt;&lt;wsp:rsid wsp:val=&quot;00801BA5&quot;/&gt;&lt;wsp:rsid wsp:val=&quot;00801BA7&quot;/&gt;&lt;wsp:rsid wsp:val=&quot;00802AE5&quot;/&gt;&lt;wsp:rsid wsp:val=&quot;00803503&quot;/&gt;&lt;wsp:rsid wsp:val=&quot;00803DD9&quot;/&gt;&lt;wsp:rsid wsp:val=&quot;00804574&quot;/&gt;&lt;wsp:rsid wsp:val=&quot;00805851&quot;/&gt;&lt;wsp:rsid wsp:val=&quot;00805E1E&quot;/&gt;&lt;wsp:rsid wsp:val=&quot;008079F5&quot;/&gt;&lt;wsp:rsid wsp:val=&quot;008102A0&quot;/&gt;&lt;wsp:rsid wsp:val=&quot;008118AC&quot;/&gt;&lt;wsp:rsid wsp:val=&quot;008119B5&quot;/&gt;&lt;wsp:rsid wsp:val=&quot;008129BE&quot;/&gt;&lt;wsp:rsid wsp:val=&quot;008141ED&quot;/&gt;&lt;wsp:rsid wsp:val=&quot;008146FC&quot;/&gt;&lt;wsp:rsid wsp:val=&quot;008149AE&quot;/&gt;&lt;wsp:rsid wsp:val=&quot;00814A26&quot;/&gt;&lt;wsp:rsid wsp:val=&quot;00814CE1&quot;/&gt;&lt;wsp:rsid wsp:val=&quot;00815B22&quot;/&gt;&lt;wsp:rsid wsp:val=&quot;00815CB1&quot;/&gt;&lt;wsp:rsid wsp:val=&quot;008170E5&quot;/&gt;&lt;wsp:rsid wsp:val=&quot;00817A4E&quot;/&gt;&lt;wsp:rsid wsp:val=&quot;00817D61&quot;/&gt;&lt;wsp:rsid wsp:val=&quot;008203E7&quot;/&gt;&lt;wsp:rsid wsp:val=&quot;00821169&quot;/&gt;&lt;wsp:rsid wsp:val=&quot;00821204&quot;/&gt;&lt;wsp:rsid wsp:val=&quot;00821620&quot;/&gt;&lt;wsp:rsid wsp:val=&quot;00821A01&quot;/&gt;&lt;wsp:rsid wsp:val=&quot;0082351B&quot;/&gt;&lt;wsp:rsid wsp:val=&quot;00823B4B&quot;/&gt;&lt;wsp:rsid wsp:val=&quot;00823B97&quot;/&gt;&lt;wsp:rsid wsp:val=&quot;00824524&quot;/&gt;&lt;wsp:rsid wsp:val=&quot;008245E5&quot;/&gt;&lt;wsp:rsid wsp:val=&quot;00824736&quot;/&gt;&lt;wsp:rsid wsp:val=&quot;00824834&quot;/&gt;&lt;wsp:rsid wsp:val=&quot;00824D50&quot;/&gt;&lt;wsp:rsid wsp:val=&quot;00824DA9&quot;/&gt;&lt;wsp:rsid wsp:val=&quot;00824FEE&quot;/&gt;&lt;wsp:rsid wsp:val=&quot;00826934&quot;/&gt;&lt;wsp:rsid wsp:val=&quot;0083027F&quot;/&gt;&lt;wsp:rsid wsp:val=&quot;008303DF&quot;/&gt;&lt;wsp:rsid wsp:val=&quot;0083101E&quot;/&gt;&lt;wsp:rsid wsp:val=&quot;00831081&quot;/&gt;&lt;wsp:rsid wsp:val=&quot;008313BC&quot;/&gt;&lt;wsp:rsid wsp:val=&quot;00833846&quot;/&gt;&lt;wsp:rsid wsp:val=&quot;008343A9&quot;/&gt;&lt;wsp:rsid wsp:val=&quot;00834574&quot;/&gt;&lt;wsp:rsid wsp:val=&quot;00834B04&quot;/&gt;&lt;wsp:rsid wsp:val=&quot;00834FC2&quot;/&gt;&lt;wsp:rsid wsp:val=&quot;00835AB1&quot;/&gt;&lt;wsp:rsid wsp:val=&quot;00835B9E&quot;/&gt;&lt;wsp:rsid wsp:val=&quot;00835C03&quot;/&gt;&lt;wsp:rsid wsp:val=&quot;00837021&quot;/&gt;&lt;wsp:rsid wsp:val=&quot;008371F7&quot;/&gt;&lt;wsp:rsid wsp:val=&quot;008374BC&quot;/&gt;&lt;wsp:rsid wsp:val=&quot;008379F6&quot;/&gt;&lt;wsp:rsid wsp:val=&quot;00837A2B&quot;/&gt;&lt;wsp:rsid wsp:val=&quot;00837A8A&quot;/&gt;&lt;wsp:rsid wsp:val=&quot;008400C5&quot;/&gt;&lt;wsp:rsid wsp:val=&quot;00840C5D&quot;/&gt;&lt;wsp:rsid wsp:val=&quot;00840F58&quot;/&gt;&lt;wsp:rsid wsp:val=&quot;008412F0&quot;/&gt;&lt;wsp:rsid wsp:val=&quot;008414BF&quot;/&gt;&lt;wsp:rsid wsp:val=&quot;00841571&quot;/&gt;&lt;wsp:rsid wsp:val=&quot;00841FC6&quot;/&gt;&lt;wsp:rsid wsp:val=&quot;008421FD&quot;/&gt;&lt;wsp:rsid wsp:val=&quot;008427E6&quot;/&gt;&lt;wsp:rsid wsp:val=&quot;008430B2&quot;/&gt;&lt;wsp:rsid wsp:val=&quot;008438C5&quot;/&gt;&lt;wsp:rsid wsp:val=&quot;00843AB7&quot;/&gt;&lt;wsp:rsid wsp:val=&quot;00844637&quot;/&gt;&lt;wsp:rsid wsp:val=&quot;00844996&quot;/&gt;&lt;wsp:rsid wsp:val=&quot;00844AA2&quot;/&gt;&lt;wsp:rsid wsp:val=&quot;0084541A&quot;/&gt;&lt;wsp:rsid wsp:val=&quot;00846CE2&quot;/&gt;&lt;wsp:rsid wsp:val=&quot;00846E7A&quot;/&gt;&lt;wsp:rsid wsp:val=&quot;008473D5&quot;/&gt;&lt;wsp:rsid wsp:val=&quot;00847DC7&quot;/&gt;&lt;wsp:rsid wsp:val=&quot;00847E7A&quot;/&gt;&lt;wsp:rsid wsp:val=&quot;00850A2B&quot;/&gt;&lt;wsp:rsid wsp:val=&quot;008517C0&quot;/&gt;&lt;wsp:rsid wsp:val=&quot;00851AC6&quot;/&gt;&lt;wsp:rsid wsp:val=&quot;008526F4&quot;/&gt;&lt;wsp:rsid wsp:val=&quot;00852828&quot;/&gt;&lt;wsp:rsid wsp:val=&quot;008530AF&quot;/&gt;&lt;wsp:rsid wsp:val=&quot;008531DF&quot;/&gt;&lt;wsp:rsid wsp:val=&quot;00853D52&quot;/&gt;&lt;wsp:rsid wsp:val=&quot;00853FFD&quot;/&gt;&lt;wsp:rsid wsp:val=&quot;00854524&quot;/&gt;&lt;wsp:rsid wsp:val=&quot;00854D4B&quot;/&gt;&lt;wsp:rsid wsp:val=&quot;008559E4&quot;/&gt;&lt;wsp:rsid wsp:val=&quot;00855AAE&quot;/&gt;&lt;wsp:rsid wsp:val=&quot;00856212&quot;/&gt;&lt;wsp:rsid wsp:val=&quot;00856315&quot;/&gt;&lt;wsp:rsid wsp:val=&quot;00856A27&quot;/&gt;&lt;wsp:rsid wsp:val=&quot;008609E8&quot;/&gt;&lt;wsp:rsid wsp:val=&quot;00860A82&quot;/&gt;&lt;wsp:rsid wsp:val=&quot;00861359&quot;/&gt;&lt;wsp:rsid wsp:val=&quot;008617F7&quot;/&gt;&lt;wsp:rsid wsp:val=&quot;008630C4&quot;/&gt;&lt;wsp:rsid wsp:val=&quot;00863644&quot;/&gt;&lt;wsp:rsid wsp:val=&quot;00863BE6&quot;/&gt;&lt;wsp:rsid wsp:val=&quot;008646A2&quot;/&gt;&lt;wsp:rsid wsp:val=&quot;00864DBF&quot;/&gt;&lt;wsp:rsid wsp:val=&quot;008651FA&quot;/&gt;&lt;wsp:rsid wsp:val=&quot;0086580F&quot;/&gt;&lt;wsp:rsid wsp:val=&quot;00865825&quot;/&gt;&lt;wsp:rsid wsp:val=&quot;00866125&quot;/&gt;&lt;wsp:rsid wsp:val=&quot;008663ED&quot;/&gt;&lt;wsp:rsid wsp:val=&quot;00866DF2&quot;/&gt;&lt;wsp:rsid wsp:val=&quot;0086720D&quot;/&gt;&lt;wsp:rsid wsp:val=&quot;0086757F&quot;/&gt;&lt;wsp:rsid wsp:val=&quot;0087017E&quot;/&gt;&lt;wsp:rsid wsp:val=&quot;00870D6A&quot;/&gt;&lt;wsp:rsid wsp:val=&quot;00870EC3&quot;/&gt;&lt;wsp:rsid wsp:val=&quot;0087152F&quot;/&gt;&lt;wsp:rsid wsp:val=&quot;008718B6&quot;/&gt;&lt;wsp:rsid wsp:val=&quot;00871E5B&quot;/&gt;&lt;wsp:rsid wsp:val=&quot;00871ED0&quot;/&gt;&lt;wsp:rsid wsp:val=&quot;008728E4&quot;/&gt;&lt;wsp:rsid wsp:val=&quot;00872945&quot;/&gt;&lt;wsp:rsid wsp:val=&quot;00872B0A&quot;/&gt;&lt;wsp:rsid wsp:val=&quot;00872C6F&quot;/&gt;&lt;wsp:rsid wsp:val=&quot;00873D00&quot;/&gt;&lt;wsp:rsid wsp:val=&quot;00874647&quot;/&gt;&lt;wsp:rsid wsp:val=&quot;00874C6C&quot;/&gt;&lt;wsp:rsid wsp:val=&quot;00874F4B&quot;/&gt;&lt;wsp:rsid wsp:val=&quot;008756D4&quot;/&gt;&lt;wsp:rsid wsp:val=&quot;00875803&quot;/&gt;&lt;wsp:rsid wsp:val=&quot;008758BD&quot;/&gt;&lt;wsp:rsid wsp:val=&quot;00875D97&quot;/&gt;&lt;wsp:rsid wsp:val=&quot;0087665D&quot;/&gt;&lt;wsp:rsid wsp:val=&quot;00876687&quot;/&gt;&lt;wsp:rsid wsp:val=&quot;00881767&quot;/&gt;&lt;wsp:rsid wsp:val=&quot;00882B90&quot;/&gt;&lt;wsp:rsid wsp:val=&quot;00882D73&quot;/&gt;&lt;wsp:rsid wsp:val=&quot;00882E89&quot;/&gt;&lt;wsp:rsid wsp:val=&quot;00883A69&quot;/&gt;&lt;wsp:rsid wsp:val=&quot;00883F5B&quot;/&gt;&lt;wsp:rsid wsp:val=&quot;00883FE1&quot;/&gt;&lt;wsp:rsid wsp:val=&quot;008841E1&quot;/&gt;&lt;wsp:rsid wsp:val=&quot;008848A3&quot;/&gt;&lt;wsp:rsid wsp:val=&quot;00884B18&quot;/&gt;&lt;wsp:rsid wsp:val=&quot;008853B1&quot;/&gt;&lt;wsp:rsid wsp:val=&quot;00885841&quot;/&gt;&lt;wsp:rsid wsp:val=&quot;00885875&quot;/&gt;&lt;wsp:rsid wsp:val=&quot;00885BC5&quot;/&gt;&lt;wsp:rsid wsp:val=&quot;00885E41&quot;/&gt;&lt;wsp:rsid wsp:val=&quot;00886745&quot;/&gt;&lt;wsp:rsid wsp:val=&quot;00886A12&quot;/&gt;&lt;wsp:rsid wsp:val=&quot;00887051&quot;/&gt;&lt;wsp:rsid wsp:val=&quot;00887AB3&quot;/&gt;&lt;wsp:rsid wsp:val=&quot;00887E17&quot;/&gt;&lt;wsp:rsid wsp:val=&quot;00887F8A&quot;/&gt;&lt;wsp:rsid wsp:val=&quot;008909DC&quot;/&gt;&lt;wsp:rsid wsp:val=&quot;00892271&quot;/&gt;&lt;wsp:rsid wsp:val=&quot;00892ABF&quot;/&gt;&lt;wsp:rsid wsp:val=&quot;008930CF&quot;/&gt;&lt;wsp:rsid wsp:val=&quot;008936E8&quot;/&gt;&lt;wsp:rsid wsp:val=&quot;008938AB&quot;/&gt;&lt;wsp:rsid wsp:val=&quot;0089428A&quot;/&gt;&lt;wsp:rsid wsp:val=&quot;00895D1E&quot;/&gt;&lt;wsp:rsid wsp:val=&quot;00895D99&quot;/&gt;&lt;wsp:rsid wsp:val=&quot;00896394&quot;/&gt;&lt;wsp:rsid wsp:val=&quot;00896C9C&quot;/&gt;&lt;wsp:rsid wsp:val=&quot;00896E5D&quot;/&gt;&lt;wsp:rsid wsp:val=&quot;00897EE0&quot;/&gt;&lt;wsp:rsid wsp:val=&quot;008A1480&quot;/&gt;&lt;wsp:rsid wsp:val=&quot;008A1966&quot;/&gt;&lt;wsp:rsid wsp:val=&quot;008A2122&quot;/&gt;&lt;wsp:rsid wsp:val=&quot;008A2EAB&quot;/&gt;&lt;wsp:rsid wsp:val=&quot;008A3AB7&quot;/&gt;&lt;wsp:rsid wsp:val=&quot;008A40AF&quot;/&gt;&lt;wsp:rsid wsp:val=&quot;008A4505&quot;/&gt;&lt;wsp:rsid wsp:val=&quot;008A5A5F&quot;/&gt;&lt;wsp:rsid wsp:val=&quot;008A691F&quot;/&gt;&lt;wsp:rsid wsp:val=&quot;008A6E6D&quot;/&gt;&lt;wsp:rsid wsp:val=&quot;008A6F53&quot;/&gt;&lt;wsp:rsid wsp:val=&quot;008A770C&quot;/&gt;&lt;wsp:rsid wsp:val=&quot;008A7ABF&quot;/&gt;&lt;wsp:rsid wsp:val=&quot;008B070A&quot;/&gt;&lt;wsp:rsid wsp:val=&quot;008B0A3A&quot;/&gt;&lt;wsp:rsid wsp:val=&quot;008B3436&quot;/&gt;&lt;wsp:rsid wsp:val=&quot;008B4242&quot;/&gt;&lt;wsp:rsid wsp:val=&quot;008B47D8&quot;/&gt;&lt;wsp:rsid wsp:val=&quot;008B5275&quot;/&gt;&lt;wsp:rsid wsp:val=&quot;008B54FC&quot;/&gt;&lt;wsp:rsid wsp:val=&quot;008B56DA&quot;/&gt;&lt;wsp:rsid wsp:val=&quot;008B596C&quot;/&gt;&lt;wsp:rsid wsp:val=&quot;008B616D&quot;/&gt;&lt;wsp:rsid wsp:val=&quot;008B6CBE&quot;/&gt;&lt;wsp:rsid wsp:val=&quot;008B6CF2&quot;/&gt;&lt;wsp:rsid wsp:val=&quot;008B6DE9&quot;/&gt;&lt;wsp:rsid wsp:val=&quot;008B6E1F&quot;/&gt;&lt;wsp:rsid wsp:val=&quot;008B72F2&quot;/&gt;&lt;wsp:rsid wsp:val=&quot;008B79A5&quot;/&gt;&lt;wsp:rsid wsp:val=&quot;008B7A3D&quot;/&gt;&lt;wsp:rsid wsp:val=&quot;008C1057&quot;/&gt;&lt;wsp:rsid wsp:val=&quot;008C2238&quot;/&gt;&lt;wsp:rsid wsp:val=&quot;008C2745&quot;/&gt;&lt;wsp:rsid wsp:val=&quot;008C308B&quot;/&gt;&lt;wsp:rsid wsp:val=&quot;008C327B&quot;/&gt;&lt;wsp:rsid wsp:val=&quot;008C4236&quot;/&gt;&lt;wsp:rsid wsp:val=&quot;008C4346&quot;/&gt;&lt;wsp:rsid wsp:val=&quot;008C4408&quot;/&gt;&lt;wsp:rsid wsp:val=&quot;008C536E&quot;/&gt;&lt;wsp:rsid wsp:val=&quot;008C5833&quot;/&gt;&lt;wsp:rsid wsp:val=&quot;008C590D&quot;/&gt;&lt;wsp:rsid wsp:val=&quot;008C5A76&quot;/&gt;&lt;wsp:rsid wsp:val=&quot;008C5B50&quot;/&gt;&lt;wsp:rsid wsp:val=&quot;008C60AE&quot;/&gt;&lt;wsp:rsid wsp:val=&quot;008C64BD&quot;/&gt;&lt;wsp:rsid wsp:val=&quot;008C7025&quot;/&gt;&lt;wsp:rsid wsp:val=&quot;008D15D0&quot;/&gt;&lt;wsp:rsid wsp:val=&quot;008D2807&quot;/&gt;&lt;wsp:rsid wsp:val=&quot;008D2CCC&quot;/&gt;&lt;wsp:rsid wsp:val=&quot;008D2E99&quot;/&gt;&lt;wsp:rsid wsp:val=&quot;008D2F9F&quot;/&gt;&lt;wsp:rsid wsp:val=&quot;008D344B&quot;/&gt;&lt;wsp:rsid wsp:val=&quot;008D3715&quot;/&gt;&lt;wsp:rsid wsp:val=&quot;008D3E85&quot;/&gt;&lt;wsp:rsid wsp:val=&quot;008D47D0&quot;/&gt;&lt;wsp:rsid wsp:val=&quot;008D492B&quot;/&gt;&lt;wsp:rsid wsp:val=&quot;008D498A&quot;/&gt;&lt;wsp:rsid wsp:val=&quot;008D522C&quot;/&gt;&lt;wsp:rsid wsp:val=&quot;008D5488&quot;/&gt;&lt;wsp:rsid wsp:val=&quot;008D551A&quot;/&gt;&lt;wsp:rsid wsp:val=&quot;008D5879&quot;/&gt;&lt;wsp:rsid wsp:val=&quot;008D7197&quot;/&gt;&lt;wsp:rsid wsp:val=&quot;008D7258&quot;/&gt;&lt;wsp:rsid wsp:val=&quot;008E23FC&quot;/&gt;&lt;wsp:rsid wsp:val=&quot;008E2BE2&quot;/&gt;&lt;wsp:rsid wsp:val=&quot;008E4175&quot;/&gt;&lt;wsp:rsid wsp:val=&quot;008E427B&quot;/&gt;&lt;wsp:rsid wsp:val=&quot;008E4712&quot;/&gt;&lt;wsp:rsid wsp:val=&quot;008E5A2B&quot;/&gt;&lt;wsp:rsid wsp:val=&quot;008E5DA9&quot;/&gt;&lt;wsp:rsid wsp:val=&quot;008E6242&quot;/&gt;&lt;wsp:rsid wsp:val=&quot;008E66EE&quot;/&gt;&lt;wsp:rsid wsp:val=&quot;008F03F5&quot;/&gt;&lt;wsp:rsid wsp:val=&quot;008F06F7&quot;/&gt;&lt;wsp:rsid wsp:val=&quot;008F08FC&quot;/&gt;&lt;wsp:rsid wsp:val=&quot;008F1587&quot;/&gt;&lt;wsp:rsid wsp:val=&quot;008F1F01&quot;/&gt;&lt;wsp:rsid wsp:val=&quot;008F1F61&quot;/&gt;&lt;wsp:rsid wsp:val=&quot;008F23FC&quot;/&gt;&lt;wsp:rsid wsp:val=&quot;008F2A31&quot;/&gt;&lt;wsp:rsid wsp:val=&quot;008F3C84&quot;/&gt;&lt;wsp:rsid wsp:val=&quot;008F41F3&quot;/&gt;&lt;wsp:rsid wsp:val=&quot;008F44DB&quot;/&gt;&lt;wsp:rsid wsp:val=&quot;008F5316&quot;/&gt;&lt;wsp:rsid wsp:val=&quot;008F5838&quot;/&gt;&lt;wsp:rsid wsp:val=&quot;008F5FAA&quot;/&gt;&lt;wsp:rsid wsp:val=&quot;008F65EF&quot;/&gt;&lt;wsp:rsid wsp:val=&quot;008F681B&quot;/&gt;&lt;wsp:rsid wsp:val=&quot;008F6A45&quot;/&gt;&lt;wsp:rsid wsp:val=&quot;008F6DEB&quot;/&gt;&lt;wsp:rsid wsp:val=&quot;008F744E&quot;/&gt;&lt;wsp:rsid wsp:val=&quot;008F7718&quot;/&gt;&lt;wsp:rsid wsp:val=&quot;008F7B33&quot;/&gt;&lt;wsp:rsid wsp:val=&quot;008F7D60&quot;/&gt;&lt;wsp:rsid wsp:val=&quot;008F7F33&quot;/&gt;&lt;wsp:rsid wsp:val=&quot;00900CA7&quot;/&gt;&lt;wsp:rsid wsp:val=&quot;00900FB6&quot;/&gt;&lt;wsp:rsid wsp:val=&quot;009019C8&quot;/&gt;&lt;wsp:rsid wsp:val=&quot;00903435&quot;/&gt;&lt;wsp:rsid wsp:val=&quot;009038E2&quot;/&gt;&lt;wsp:rsid wsp:val=&quot;00903C9C&quot;/&gt;&lt;wsp:rsid wsp:val=&quot;00904054&quot;/&gt;&lt;wsp:rsid wsp:val=&quot;0090406A&quot;/&gt;&lt;wsp:rsid wsp:val=&quot;00904656&quot;/&gt;&lt;wsp:rsid wsp:val=&quot;0090493A&quot;/&gt;&lt;wsp:rsid wsp:val=&quot;0090512E&quot;/&gt;&lt;wsp:rsid wsp:val=&quot;009052FB&quot;/&gt;&lt;wsp:rsid wsp:val=&quot;0090556C&quot;/&gt;&lt;wsp:rsid wsp:val=&quot;0090610C&quot;/&gt;&lt;wsp:rsid wsp:val=&quot;00906AA7&quot;/&gt;&lt;wsp:rsid wsp:val=&quot;009071D4&quot;/&gt;&lt;wsp:rsid wsp:val=&quot;009072AC&quot;/&gt;&lt;wsp:rsid wsp:val=&quot;00907310&quot;/&gt;&lt;wsp:rsid wsp:val=&quot;00907681&quot;/&gt;&lt;wsp:rsid wsp:val=&quot;00907AEA&quot;/&gt;&lt;wsp:rsid wsp:val=&quot;00910BE1&quot;/&gt;&lt;wsp:rsid wsp:val=&quot;00910C78&quot;/&gt;&lt;wsp:rsid wsp:val=&quot;009119A3&quot;/&gt;&lt;wsp:rsid wsp:val=&quot;0091273F&quot;/&gt;&lt;wsp:rsid wsp:val=&quot;0091308C&quot;/&gt;&lt;wsp:rsid wsp:val=&quot;00913C4B&quot;/&gt;&lt;wsp:rsid wsp:val=&quot;0091498B&quot;/&gt;&lt;wsp:rsid wsp:val=&quot;00914B48&quot;/&gt;&lt;wsp:rsid wsp:val=&quot;00915A5C&quot;/&gt;&lt;wsp:rsid wsp:val=&quot;009161D7&quot;/&gt;&lt;wsp:rsid wsp:val=&quot;009162E2&quot;/&gt;&lt;wsp:rsid wsp:val=&quot;0091643B&quot;/&gt;&lt;wsp:rsid wsp:val=&quot;00916CBF&quot;/&gt;&lt;wsp:rsid wsp:val=&quot;00920E8D&quot;/&gt;&lt;wsp:rsid wsp:val=&quot;009214A5&quot;/&gt;&lt;wsp:rsid wsp:val=&quot;00921B7D&quot;/&gt;&lt;wsp:rsid wsp:val=&quot;00922012&quot;/&gt;&lt;wsp:rsid wsp:val=&quot;0092260D&quot;/&gt;&lt;wsp:rsid wsp:val=&quot;009227D4&quot;/&gt;&lt;wsp:rsid wsp:val=&quot;0092285C&quot;/&gt;&lt;wsp:rsid wsp:val=&quot;00922896&quot;/&gt;&lt;wsp:rsid wsp:val=&quot;00924618&quot;/&gt;&lt;wsp:rsid wsp:val=&quot;00925443&quot;/&gt;&lt;wsp:rsid wsp:val=&quot;0092598A&quot;/&gt;&lt;wsp:rsid wsp:val=&quot;00926735&quot;/&gt;&lt;wsp:rsid wsp:val=&quot;00927A24&quot;/&gt;&lt;wsp:rsid wsp:val=&quot;00930290&quot;/&gt;&lt;wsp:rsid wsp:val=&quot;00930343&quot;/&gt;&lt;wsp:rsid wsp:val=&quot;0093059E&quot;/&gt;&lt;wsp:rsid wsp:val=&quot;00930D49&quot;/&gt;&lt;wsp:rsid wsp:val=&quot;00930DE4&quot;/&gt;&lt;wsp:rsid wsp:val=&quot;009310D0&quot;/&gt;&lt;wsp:rsid wsp:val=&quot;009316C4&quot;/&gt;&lt;wsp:rsid wsp:val=&quot;00932446&quot;/&gt;&lt;wsp:rsid wsp:val=&quot;00932B78&quot;/&gt;&lt;wsp:rsid wsp:val=&quot;00933021&quot;/&gt;&lt;wsp:rsid wsp:val=&quot;00933741&quot;/&gt;&lt;wsp:rsid wsp:val=&quot;00933A66&quot;/&gt;&lt;wsp:rsid wsp:val=&quot;0093414C&quot;/&gt;&lt;wsp:rsid wsp:val=&quot;00934A78&quot;/&gt;&lt;wsp:rsid wsp:val=&quot;00936155&quot;/&gt;&lt;wsp:rsid wsp:val=&quot;009371DC&quot;/&gt;&lt;wsp:rsid wsp:val=&quot;009375B3&quot;/&gt;&lt;wsp:rsid wsp:val=&quot;00940306&quot;/&gt;&lt;wsp:rsid wsp:val=&quot;009407C0&quot;/&gt;&lt;wsp:rsid wsp:val=&quot;009412E5&quot;/&gt;&lt;wsp:rsid wsp:val=&quot;009436D3&quot;/&gt;&lt;wsp:rsid wsp:val=&quot;00943A40&quot;/&gt;&lt;wsp:rsid wsp:val=&quot;00944569&quot;/&gt;&lt;wsp:rsid wsp:val=&quot;00944867&quot;/&gt;&lt;wsp:rsid wsp:val=&quot;00944A57&quot;/&gt;&lt;wsp:rsid wsp:val=&quot;00944C99&quot;/&gt;&lt;wsp:rsid wsp:val=&quot;00944D03&quot;/&gt;&lt;wsp:rsid wsp:val=&quot;00944EE6&quot;/&gt;&lt;wsp:rsid wsp:val=&quot;009450FB&quot;/&gt;&lt;wsp:rsid wsp:val=&quot;00945237&quot;/&gt;&lt;wsp:rsid wsp:val=&quot;0094547D&quot;/&gt;&lt;wsp:rsid wsp:val=&quot;0094589A&quot;/&gt;&lt;wsp:rsid wsp:val=&quot;00945A5E&quot;/&gt;&lt;wsp:rsid wsp:val=&quot;0095063D&quot;/&gt;&lt;wsp:rsid wsp:val=&quot;009511F7&quot;/&gt;&lt;wsp:rsid wsp:val=&quot;00951543&quot;/&gt;&lt;wsp:rsid wsp:val=&quot;00951A30&quot;/&gt;&lt;wsp:rsid wsp:val=&quot;009520A1&quot;/&gt;&lt;wsp:rsid wsp:val=&quot;00952FB2&quot;/&gt;&lt;wsp:rsid wsp:val=&quot;009532AA&quot;/&gt;&lt;wsp:rsid wsp:val=&quot;00953482&quot;/&gt;&lt;wsp:rsid wsp:val=&quot;00953F59&quot;/&gt;&lt;wsp:rsid wsp:val=&quot;00954660&quot;/&gt;&lt;wsp:rsid wsp:val=&quot;0095488A&quot;/&gt;&lt;wsp:rsid wsp:val=&quot;009548A0&quot;/&gt;&lt;wsp:rsid wsp:val=&quot;009548F0&quot;/&gt;&lt;wsp:rsid wsp:val=&quot;00954D81&quot;/&gt;&lt;wsp:rsid wsp:val=&quot;009559F5&quot;/&gt;&lt;wsp:rsid wsp:val=&quot;00955FEF&quot;/&gt;&lt;wsp:rsid wsp:val=&quot;00956BFC&quot;/&gt;&lt;wsp:rsid wsp:val=&quot;0095774A&quot;/&gt;&lt;wsp:rsid wsp:val=&quot;00957849&quot;/&gt;&lt;wsp:rsid wsp:val=&quot;0096028C&quot;/&gt;&lt;wsp:rsid wsp:val=&quot;0096178E&quot;/&gt;&lt;wsp:rsid wsp:val=&quot;0096195F&quot;/&gt;&lt;wsp:rsid wsp:val=&quot;00962027&quot;/&gt;&lt;wsp:rsid wsp:val=&quot;0096214B&quot;/&gt;&lt;wsp:rsid wsp:val=&quot;0096237E&quot;/&gt;&lt;wsp:rsid wsp:val=&quot;00962880&quot;/&gt;&lt;wsp:rsid wsp:val=&quot;00962A2E&quot;/&gt;&lt;wsp:rsid wsp:val=&quot;00963BA5&quot;/&gt;&lt;wsp:rsid wsp:val=&quot;00963E9F&quot;/&gt;&lt;wsp:rsid wsp:val=&quot;00963F19&quot;/&gt;&lt;wsp:rsid wsp:val=&quot;00964094&quot;/&gt;&lt;wsp:rsid wsp:val=&quot;00964F0B&quot;/&gt;&lt;wsp:rsid wsp:val=&quot;0096605A&quot;/&gt;&lt;wsp:rsid wsp:val=&quot;0096632D&quot;/&gt;&lt;wsp:rsid wsp:val=&quot;00966B14&quot;/&gt;&lt;wsp:rsid wsp:val=&quot;00966E74&quot;/&gt;&lt;wsp:rsid wsp:val=&quot;009676D8&quot;/&gt;&lt;wsp:rsid wsp:val=&quot;0097013C&quot;/&gt;&lt;wsp:rsid wsp:val=&quot;0097084F&quot;/&gt;&lt;wsp:rsid wsp:val=&quot;00971548&quot;/&gt;&lt;wsp:rsid wsp:val=&quot;0097158E&quot;/&gt;&lt;wsp:rsid wsp:val=&quot;009723BC&quot;/&gt;&lt;wsp:rsid wsp:val=&quot;009729CD&quot;/&gt;&lt;wsp:rsid wsp:val=&quot;00972C1D&quot;/&gt;&lt;wsp:rsid wsp:val=&quot;00972E98&quot;/&gt;&lt;wsp:rsid wsp:val=&quot;00973A4A&quot;/&gt;&lt;wsp:rsid wsp:val=&quot;009743D4&quot;/&gt;&lt;wsp:rsid wsp:val=&quot;00975600&quot;/&gt;&lt;wsp:rsid wsp:val=&quot;00975C73&quot;/&gt;&lt;wsp:rsid wsp:val=&quot;00976779&quot;/&gt;&lt;wsp:rsid wsp:val=&quot;0097720B&quot;/&gt;&lt;wsp:rsid wsp:val=&quot;00977B85&quot;/&gt;&lt;wsp:rsid wsp:val=&quot;00977C59&quot;/&gt;&lt;wsp:rsid wsp:val=&quot;009813CE&quot;/&gt;&lt;wsp:rsid wsp:val=&quot;0098193C&quot;/&gt;&lt;wsp:rsid wsp:val=&quot;009819CF&quot;/&gt;&lt;wsp:rsid wsp:val=&quot;00981DE3&quot;/&gt;&lt;wsp:rsid wsp:val=&quot;00982AD4&quot;/&gt;&lt;wsp:rsid wsp:val=&quot;00983875&quot;/&gt;&lt;wsp:rsid wsp:val=&quot;009838EE&quot;/&gt;&lt;wsp:rsid wsp:val=&quot;00983E0E&quot;/&gt;&lt;wsp:rsid wsp:val=&quot;00984443&quot;/&gt;&lt;wsp:rsid wsp:val=&quot;00984DC9&quot;/&gt;&lt;wsp:rsid wsp:val=&quot;0098597D&quot;/&gt;&lt;wsp:rsid wsp:val=&quot;00985D03&quot;/&gt;&lt;wsp:rsid wsp:val=&quot;009868B9&quot;/&gt;&lt;wsp:rsid wsp:val=&quot;00987043&quot;/&gt;&lt;wsp:rsid wsp:val=&quot;00987C0B&quot;/&gt;&lt;wsp:rsid wsp:val=&quot;00987FEB&quot;/&gt;&lt;wsp:rsid wsp:val=&quot;009906DD&quot;/&gt;&lt;wsp:rsid wsp:val=&quot;00990887&quot;/&gt;&lt;wsp:rsid wsp:val=&quot;009908A5&quot;/&gt;&lt;wsp:rsid wsp:val=&quot;00990C17&quot;/&gt;&lt;wsp:rsid wsp:val=&quot;00990E05&quot;/&gt;&lt;wsp:rsid wsp:val=&quot;0099131D&quot;/&gt;&lt;wsp:rsid wsp:val=&quot;0099151A&quot;/&gt;&lt;wsp:rsid wsp:val=&quot;00992198&quot;/&gt;&lt;wsp:rsid wsp:val=&quot;0099252E&quot;/&gt;&lt;wsp:rsid wsp:val=&quot;00993009&quot;/&gt;&lt;wsp:rsid wsp:val=&quot;009934AF&quot;/&gt;&lt;wsp:rsid wsp:val=&quot;00994525&quot;/&gt;&lt;wsp:rsid wsp:val=&quot;00994F96&quot;/&gt;&lt;wsp:rsid wsp:val=&quot;00995095&quot;/&gt;&lt;wsp:rsid wsp:val=&quot;00995348&quot;/&gt;&lt;wsp:rsid wsp:val=&quot;0099681C&quot;/&gt;&lt;wsp:rsid wsp:val=&quot;009969B7&quot;/&gt;&lt;wsp:rsid wsp:val=&quot;00996B24&quot;/&gt;&lt;wsp:rsid wsp:val=&quot;00996D2A&quot;/&gt;&lt;wsp:rsid wsp:val=&quot;009A0851&quot;/&gt;&lt;wsp:rsid wsp:val=&quot;009A0C6E&quot;/&gt;&lt;wsp:rsid wsp:val=&quot;009A1BE8&quot;/&gt;&lt;wsp:rsid wsp:val=&quot;009A1C80&quot;/&gt;&lt;wsp:rsid wsp:val=&quot;009A1D8D&quot;/&gt;&lt;wsp:rsid wsp:val=&quot;009A1F8A&quot;/&gt;&lt;wsp:rsid wsp:val=&quot;009A20F7&quot;/&gt;&lt;wsp:rsid wsp:val=&quot;009A224D&quot;/&gt;&lt;wsp:rsid wsp:val=&quot;009A2761&quot;/&gt;&lt;wsp:rsid wsp:val=&quot;009A3329&quot;/&gt;&lt;wsp:rsid wsp:val=&quot;009A37DF&quot;/&gt;&lt;wsp:rsid wsp:val=&quot;009A3D6E&quot;/&gt;&lt;wsp:rsid wsp:val=&quot;009A5852&quot;/&gt;&lt;wsp:rsid wsp:val=&quot;009A5A7A&quot;/&gt;&lt;wsp:rsid wsp:val=&quot;009A5BA2&quot;/&gt;&lt;wsp:rsid wsp:val=&quot;009A5BFF&quot;/&gt;&lt;wsp:rsid wsp:val=&quot;009A5EE5&quot;/&gt;&lt;wsp:rsid wsp:val=&quot;009A6632&quot;/&gt;&lt;wsp:rsid wsp:val=&quot;009A7CA4&quot;/&gt;&lt;wsp:rsid wsp:val=&quot;009B0D35&quot;/&gt;&lt;wsp:rsid wsp:val=&quot;009B1090&quot;/&gt;&lt;wsp:rsid wsp:val=&quot;009B1733&quot;/&gt;&lt;wsp:rsid wsp:val=&quot;009B1A39&quot;/&gt;&lt;wsp:rsid wsp:val=&quot;009B1AF0&quot;/&gt;&lt;wsp:rsid wsp:val=&quot;009B2F3A&quot;/&gt;&lt;wsp:rsid wsp:val=&quot;009B3264&quot;/&gt;&lt;wsp:rsid wsp:val=&quot;009B32AB&quot;/&gt;&lt;wsp:rsid wsp:val=&quot;009B4845&quot;/&gt;&lt;wsp:rsid wsp:val=&quot;009B494A&quot;/&gt;&lt;wsp:rsid wsp:val=&quot;009B4C38&quot;/&gt;&lt;wsp:rsid wsp:val=&quot;009B5792&quot;/&gt;&lt;wsp:rsid wsp:val=&quot;009B59DB&quot;/&gt;&lt;wsp:rsid wsp:val=&quot;009B5A83&quot;/&gt;&lt;wsp:rsid wsp:val=&quot;009B6A9E&quot;/&gt;&lt;wsp:rsid wsp:val=&quot;009B6DB1&quot;/&gt;&lt;wsp:rsid wsp:val=&quot;009B782A&quot;/&gt;&lt;wsp:rsid wsp:val=&quot;009B7D47&quot;/&gt;&lt;wsp:rsid wsp:val=&quot;009C0B1C&quot;/&gt;&lt;wsp:rsid wsp:val=&quot;009C1378&quot;/&gt;&lt;wsp:rsid wsp:val=&quot;009C16EC&quot;/&gt;&lt;wsp:rsid wsp:val=&quot;009C17EC&quot;/&gt;&lt;wsp:rsid wsp:val=&quot;009C21E1&quot;/&gt;&lt;wsp:rsid wsp:val=&quot;009C32CC&quot;/&gt;&lt;wsp:rsid wsp:val=&quot;009C39CF&quot;/&gt;&lt;wsp:rsid wsp:val=&quot;009C5253&quot;/&gt;&lt;wsp:rsid wsp:val=&quot;009C5925&quot;/&gt;&lt;wsp:rsid wsp:val=&quot;009C5E05&quot;/&gt;&lt;wsp:rsid wsp:val=&quot;009C623F&quot;/&gt;&lt;wsp:rsid wsp:val=&quot;009C6BB5&quot;/&gt;&lt;wsp:rsid wsp:val=&quot;009C712D&quot;/&gt;&lt;wsp:rsid wsp:val=&quot;009C7368&quot;/&gt;&lt;wsp:rsid wsp:val=&quot;009C758D&quot;/&gt;&lt;wsp:rsid wsp:val=&quot;009C761B&quot;/&gt;&lt;wsp:rsid wsp:val=&quot;009C7805&quot;/&gt;&lt;wsp:rsid wsp:val=&quot;009D017C&quot;/&gt;&lt;wsp:rsid wsp:val=&quot;009D088F&quot;/&gt;&lt;wsp:rsid wsp:val=&quot;009D11EA&quot;/&gt;&lt;wsp:rsid wsp:val=&quot;009D12A9&quot;/&gt;&lt;wsp:rsid wsp:val=&quot;009D1CFE&quot;/&gt;&lt;wsp:rsid wsp:val=&quot;009D2675&quot;/&gt;&lt;wsp:rsid wsp:val=&quot;009D3214&quot;/&gt;&lt;wsp:rsid wsp:val=&quot;009D3571&quot;/&gt;&lt;wsp:rsid wsp:val=&quot;009D3883&quot;/&gt;&lt;wsp:rsid wsp:val=&quot;009D413E&quot;/&gt;&lt;wsp:rsid wsp:val=&quot;009D47F3&quot;/&gt;&lt;wsp:rsid wsp:val=&quot;009D497B&quot;/&gt;&lt;wsp:rsid wsp:val=&quot;009D4C10&quot;/&gt;&lt;wsp:rsid wsp:val=&quot;009D520B&quot;/&gt;&lt;wsp:rsid wsp:val=&quot;009D554E&quot;/&gt;&lt;wsp:rsid wsp:val=&quot;009D5C47&quot;/&gt;&lt;wsp:rsid wsp:val=&quot;009D638E&quot;/&gt;&lt;wsp:rsid wsp:val=&quot;009D665F&quot;/&gt;&lt;wsp:rsid wsp:val=&quot;009D6670&quot;/&gt;&lt;wsp:rsid wsp:val=&quot;009D7FD8&quot;/&gt;&lt;wsp:rsid wsp:val=&quot;009E0499&quot;/&gt;&lt;wsp:rsid wsp:val=&quot;009E0A7E&quot;/&gt;&lt;wsp:rsid wsp:val=&quot;009E0EA2&quot;/&gt;&lt;wsp:rsid wsp:val=&quot;009E13EC&quot;/&gt;&lt;wsp:rsid wsp:val=&quot;009E33F9&quot;/&gt;&lt;wsp:rsid wsp:val=&quot;009E38C0&quot;/&gt;&lt;wsp:rsid wsp:val=&quot;009E4EFF&quot;/&gt;&lt;wsp:rsid wsp:val=&quot;009E5AE6&quot;/&gt;&lt;wsp:rsid wsp:val=&quot;009E5B0C&quot;/&gt;&lt;wsp:rsid wsp:val=&quot;009E669F&quot;/&gt;&lt;wsp:rsid wsp:val=&quot;009E708A&quot;/&gt;&lt;wsp:rsid wsp:val=&quot;009E7091&quot;/&gt;&lt;wsp:rsid wsp:val=&quot;009E7DEC&quot;/&gt;&lt;wsp:rsid wsp:val=&quot;009F004D&quot;/&gt;&lt;wsp:rsid wsp:val=&quot;009F0397&quot;/&gt;&lt;wsp:rsid wsp:val=&quot;009F0587&quot;/&gt;&lt;wsp:rsid wsp:val=&quot;009F0B8F&quot;/&gt;&lt;wsp:rsid wsp:val=&quot;009F0CEC&quot;/&gt;&lt;wsp:rsid wsp:val=&quot;009F19FC&quot;/&gt;&lt;wsp:rsid wsp:val=&quot;009F32F3&quot;/&gt;&lt;wsp:rsid wsp:val=&quot;009F36DE&quot;/&gt;&lt;wsp:rsid wsp:val=&quot;009F37AF&quot;/&gt;&lt;wsp:rsid wsp:val=&quot;009F3DEC&quot;/&gt;&lt;wsp:rsid wsp:val=&quot;009F3EB1&quot;/&gt;&lt;wsp:rsid wsp:val=&quot;009F4326&quot;/&gt;&lt;wsp:rsid wsp:val=&quot;009F4483&quot;/&gt;&lt;wsp:rsid wsp:val=&quot;009F4A98&quot;/&gt;&lt;wsp:rsid wsp:val=&quot;009F5145&quot;/&gt;&lt;wsp:rsid wsp:val=&quot;009F52C9&quot;/&gt;&lt;wsp:rsid wsp:val=&quot;009F5A1A&quot;/&gt;&lt;wsp:rsid wsp:val=&quot;009F5AFE&quot;/&gt;&lt;wsp:rsid wsp:val=&quot;009F60F8&quot;/&gt;&lt;wsp:rsid wsp:val=&quot;009F626B&quot;/&gt;&lt;wsp:rsid wsp:val=&quot;009F644E&quot;/&gt;&lt;wsp:rsid wsp:val=&quot;009F6544&quot;/&gt;&lt;wsp:rsid wsp:val=&quot;009F671F&quot;/&gt;&lt;wsp:rsid wsp:val=&quot;009F70DA&quot;/&gt;&lt;wsp:rsid wsp:val=&quot;00A00892&quot;/&gt;&lt;wsp:rsid wsp:val=&quot;00A00CE3&quot;/&gt;&lt;wsp:rsid wsp:val=&quot;00A022E4&quot;/&gt;&lt;wsp:rsid wsp:val=&quot;00A0294C&quot;/&gt;&lt;wsp:rsid wsp:val=&quot;00A02EE9&quot;/&gt;&lt;wsp:rsid wsp:val=&quot;00A0354B&quot;/&gt;&lt;wsp:rsid wsp:val=&quot;00A03597&quot;/&gt;&lt;wsp:rsid wsp:val=&quot;00A03775&quot;/&gt;&lt;wsp:rsid wsp:val=&quot;00A03BB1&quot;/&gt;&lt;wsp:rsid wsp:val=&quot;00A04B36&quot;/&gt;&lt;wsp:rsid wsp:val=&quot;00A05327&quot;/&gt;&lt;wsp:rsid wsp:val=&quot;00A0593B&quot;/&gt;&lt;wsp:rsid wsp:val=&quot;00A06F7D&quot;/&gt;&lt;wsp:rsid wsp:val=&quot;00A10234&quot;/&gt;&lt;wsp:rsid wsp:val=&quot;00A108E1&quot;/&gt;&lt;wsp:rsid wsp:val=&quot;00A11267&quot;/&gt;&lt;wsp:rsid wsp:val=&quot;00A11337&quot;/&gt;&lt;wsp:rsid wsp:val=&quot;00A11B94&quot;/&gt;&lt;wsp:rsid wsp:val=&quot;00A11DD7&quot;/&gt;&lt;wsp:rsid wsp:val=&quot;00A14934&quot;/&gt;&lt;wsp:rsid wsp:val=&quot;00A149BB&quot;/&gt;&lt;wsp:rsid wsp:val=&quot;00A151DF&quot;/&gt;&lt;wsp:rsid wsp:val=&quot;00A158A1&quot;/&gt;&lt;wsp:rsid wsp:val=&quot;00A15D8C&quot;/&gt;&lt;wsp:rsid wsp:val=&quot;00A15F45&quot;/&gt;&lt;wsp:rsid wsp:val=&quot;00A1614A&quot;/&gt;&lt;wsp:rsid wsp:val=&quot;00A16437&quot;/&gt;&lt;wsp:rsid wsp:val=&quot;00A16636&quot;/&gt;&lt;wsp:rsid wsp:val=&quot;00A166A0&quot;/&gt;&lt;wsp:rsid wsp:val=&quot;00A17368&quot;/&gt;&lt;wsp:rsid wsp:val=&quot;00A20234&quot;/&gt;&lt;wsp:rsid wsp:val=&quot;00A20F56&quot;/&gt;&lt;wsp:rsid wsp:val=&quot;00A21263&quot;/&gt;&lt;wsp:rsid wsp:val=&quot;00A2177D&quot;/&gt;&lt;wsp:rsid wsp:val=&quot;00A21B86&quot;/&gt;&lt;wsp:rsid wsp:val=&quot;00A22B83&quot;/&gt;&lt;wsp:rsid wsp:val=&quot;00A22BAF&quot;/&gt;&lt;wsp:rsid wsp:val=&quot;00A22F76&quot;/&gt;&lt;wsp:rsid wsp:val=&quot;00A2337D&quot;/&gt;&lt;wsp:rsid wsp:val=&quot;00A23697&quot;/&gt;&lt;wsp:rsid wsp:val=&quot;00A23923&quot;/&gt;&lt;wsp:rsid wsp:val=&quot;00A24410&quot;/&gt;&lt;wsp:rsid wsp:val=&quot;00A2444E&quot;/&gt;&lt;wsp:rsid wsp:val=&quot;00A24FF5&quot;/&gt;&lt;wsp:rsid wsp:val=&quot;00A25C8C&quot;/&gt;&lt;wsp:rsid wsp:val=&quot;00A25D79&quot;/&gt;&lt;wsp:rsid wsp:val=&quot;00A26C25&quot;/&gt;&lt;wsp:rsid wsp:val=&quot;00A27BBD&quot;/&gt;&lt;wsp:rsid wsp:val=&quot;00A27E22&quot;/&gt;&lt;wsp:rsid wsp:val=&quot;00A30976&quot;/&gt;&lt;wsp:rsid wsp:val=&quot;00A30E7C&quot;/&gt;&lt;wsp:rsid wsp:val=&quot;00A30EB1&quot;/&gt;&lt;wsp:rsid wsp:val=&quot;00A317F8&quot;/&gt;&lt;wsp:rsid wsp:val=&quot;00A31840&quot;/&gt;&lt;wsp:rsid wsp:val=&quot;00A324C2&quot;/&gt;&lt;wsp:rsid wsp:val=&quot;00A328B0&quot;/&gt;&lt;wsp:rsid wsp:val=&quot;00A33C92&quot;/&gt;&lt;wsp:rsid wsp:val=&quot;00A33D91&quot;/&gt;&lt;wsp:rsid wsp:val=&quot;00A34DB2&quot;/&gt;&lt;wsp:rsid wsp:val=&quot;00A34E56&quot;/&gt;&lt;wsp:rsid wsp:val=&quot;00A3524D&quot;/&gt;&lt;wsp:rsid wsp:val=&quot;00A357F2&quot;/&gt;&lt;wsp:rsid wsp:val=&quot;00A35D12&quot;/&gt;&lt;wsp:rsid wsp:val=&quot;00A36670&quot;/&gt;&lt;wsp:rsid wsp:val=&quot;00A36F81&quot;/&gt;&lt;wsp:rsid wsp:val=&quot;00A37529&quot;/&gt;&lt;wsp:rsid wsp:val=&quot;00A37904&quot;/&gt;&lt;wsp:rsid wsp:val=&quot;00A3790D&quot;/&gt;&lt;wsp:rsid wsp:val=&quot;00A37C49&quot;/&gt;&lt;wsp:rsid wsp:val=&quot;00A37D0C&quot;/&gt;&lt;wsp:rsid wsp:val=&quot;00A4019C&quot;/&gt;&lt;wsp:rsid wsp:val=&quot;00A40C2B&quot;/&gt;&lt;wsp:rsid wsp:val=&quot;00A40D53&quot;/&gt;&lt;wsp:rsid wsp:val=&quot;00A42835&quot;/&gt;&lt;wsp:rsid wsp:val=&quot;00A434A7&quot;/&gt;&lt;wsp:rsid wsp:val=&quot;00A439F5&quot;/&gt;&lt;wsp:rsid wsp:val=&quot;00A44306&quot;/&gt;&lt;wsp:rsid wsp:val=&quot;00A44F58&quot;/&gt;&lt;wsp:rsid wsp:val=&quot;00A45758&quot;/&gt;&lt;wsp:rsid wsp:val=&quot;00A45874&quot;/&gt;&lt;wsp:rsid wsp:val=&quot;00A45FA6&quot;/&gt;&lt;wsp:rsid wsp:val=&quot;00A50160&quot;/&gt;&lt;wsp:rsid wsp:val=&quot;00A51036&quot;/&gt;&lt;wsp:rsid wsp:val=&quot;00A51AB4&quot;/&gt;&lt;wsp:rsid wsp:val=&quot;00A51DDB&quot;/&gt;&lt;wsp:rsid wsp:val=&quot;00A52162&quot;/&gt;&lt;wsp:rsid wsp:val=&quot;00A53333&quot;/&gt;&lt;wsp:rsid wsp:val=&quot;00A53666&quot;/&gt;&lt;wsp:rsid wsp:val=&quot;00A5399B&quot;/&gt;&lt;wsp:rsid wsp:val=&quot;00A53DC7&quot;/&gt;&lt;wsp:rsid wsp:val=&quot;00A53F64&quot;/&gt;&lt;wsp:rsid wsp:val=&quot;00A54989&quot;/&gt;&lt;wsp:rsid wsp:val=&quot;00A551ED&quot;/&gt;&lt;wsp:rsid wsp:val=&quot;00A55907&quot;/&gt;&lt;wsp:rsid wsp:val=&quot;00A563FE&quot;/&gt;&lt;wsp:rsid wsp:val=&quot;00A56C1B&quot;/&gt;&lt;wsp:rsid wsp:val=&quot;00A57239&quot;/&gt;&lt;wsp:rsid wsp:val=&quot;00A57956&quot;/&gt;&lt;wsp:rsid wsp:val=&quot;00A60C80&quot;/&gt;&lt;wsp:rsid wsp:val=&quot;00A6257D&quot;/&gt;&lt;wsp:rsid wsp:val=&quot;00A62CCD&quot;/&gt;&lt;wsp:rsid wsp:val=&quot;00A64AF4&quot;/&gt;&lt;wsp:rsid wsp:val=&quot;00A655B6&quot;/&gt;&lt;wsp:rsid wsp:val=&quot;00A65CD3&quot;/&gt;&lt;wsp:rsid wsp:val=&quot;00A65DCF&quot;/&gt;&lt;wsp:rsid wsp:val=&quot;00A677AB&quot;/&gt;&lt;wsp:rsid wsp:val=&quot;00A67F0B&quot;/&gt;&lt;wsp:rsid wsp:val=&quot;00A71048&quot;/&gt;&lt;wsp:rsid wsp:val=&quot;00A717CD&quot;/&gt;&lt;wsp:rsid wsp:val=&quot;00A71C27&quot;/&gt;&lt;wsp:rsid wsp:val=&quot;00A71CDE&quot;/&gt;&lt;wsp:rsid wsp:val=&quot;00A72E85&quot;/&gt;&lt;wsp:rsid wsp:val=&quot;00A73062&quot;/&gt;&lt;wsp:rsid wsp:val=&quot;00A730FA&quot;/&gt;&lt;wsp:rsid wsp:val=&quot;00A7472E&quot;/&gt;&lt;wsp:rsid wsp:val=&quot;00A753AC&quot;/&gt;&lt;wsp:rsid wsp:val=&quot;00A75E10&quot;/&gt;&lt;wsp:rsid wsp:val=&quot;00A76EA5&quot;/&gt;&lt;wsp:rsid wsp:val=&quot;00A77805&quot;/&gt;&lt;wsp:rsid wsp:val=&quot;00A77A16&quot;/&gt;&lt;wsp:rsid wsp:val=&quot;00A77D90&quot;/&gt;&lt;wsp:rsid wsp:val=&quot;00A8030E&quot;/&gt;&lt;wsp:rsid wsp:val=&quot;00A80B5F&quot;/&gt;&lt;wsp:rsid wsp:val=&quot;00A81CEE&quot;/&gt;&lt;wsp:rsid wsp:val=&quot;00A81F6C&quot;/&gt;&lt;wsp:rsid wsp:val=&quot;00A82791&quot;/&gt;&lt;wsp:rsid wsp:val=&quot;00A842ED&quot;/&gt;&lt;wsp:rsid wsp:val=&quot;00A84BD1&quot;/&gt;&lt;wsp:rsid wsp:val=&quot;00A85CA0&quot;/&gt;&lt;wsp:rsid wsp:val=&quot;00A86038&quot;/&gt;&lt;wsp:rsid wsp:val=&quot;00A86A0A&quot;/&gt;&lt;wsp:rsid wsp:val=&quot;00A86BAE&quot;/&gt;&lt;wsp:rsid wsp:val=&quot;00A9037E&quot;/&gt;&lt;wsp:rsid wsp:val=&quot;00A916F1&quot;/&gt;&lt;wsp:rsid wsp:val=&quot;00A9194E&quot;/&gt;&lt;wsp:rsid wsp:val=&quot;00A91ABD&quot;/&gt;&lt;wsp:rsid wsp:val=&quot;00A921ED&quot;/&gt;&lt;wsp:rsid wsp:val=&quot;00A927F5&quot;/&gt;&lt;wsp:rsid wsp:val=&quot;00A929A5&quot;/&gt;&lt;wsp:rsid wsp:val=&quot;00A92B61&quot;/&gt;&lt;wsp:rsid wsp:val=&quot;00A93148&quot;/&gt;&lt;wsp:rsid wsp:val=&quot;00A93EE5&quot;/&gt;&lt;wsp:rsid wsp:val=&quot;00A9430A&quot;/&gt;&lt;wsp:rsid wsp:val=&quot;00A94F01&quot;/&gt;&lt;wsp:rsid wsp:val=&quot;00A95364&quot;/&gt;&lt;wsp:rsid wsp:val=&quot;00A963EF&quot;/&gt;&lt;wsp:rsid wsp:val=&quot;00A97549&quot;/&gt;&lt;wsp:rsid wsp:val=&quot;00A9769A&quot;/&gt;&lt;wsp:rsid wsp:val=&quot;00A9782A&quot;/&gt;&lt;wsp:rsid wsp:val=&quot;00A97C8D&quot;/&gt;&lt;wsp:rsid wsp:val=&quot;00AA1058&quot;/&gt;&lt;wsp:rsid wsp:val=&quot;00AA1750&quot;/&gt;&lt;wsp:rsid wsp:val=&quot;00AA1DDE&quot;/&gt;&lt;wsp:rsid wsp:val=&quot;00AA1E1B&quot;/&gt;&lt;wsp:rsid wsp:val=&quot;00AA2D02&quot;/&gt;&lt;wsp:rsid wsp:val=&quot;00AA2EF2&quot;/&gt;&lt;wsp:rsid wsp:val=&quot;00AA304E&quot;/&gt;&lt;wsp:rsid wsp:val=&quot;00AA3E3F&quot;/&gt;&lt;wsp:rsid wsp:val=&quot;00AA4EDB&quot;/&gt;&lt;wsp:rsid wsp:val=&quot;00AA4F9C&quot;/&gt;&lt;wsp:rsid wsp:val=&quot;00AA5999&quot;/&gt;&lt;wsp:rsid wsp:val=&quot;00AB111F&quot;/&gt;&lt;wsp:rsid wsp:val=&quot;00AB126B&quot;/&gt;&lt;wsp:rsid wsp:val=&quot;00AB12DF&quot;/&gt;&lt;wsp:rsid wsp:val=&quot;00AB1303&quot;/&gt;&lt;wsp:rsid wsp:val=&quot;00AB156B&quot;/&gt;&lt;wsp:rsid wsp:val=&quot;00AB2217&quot;/&gt;&lt;wsp:rsid wsp:val=&quot;00AB2296&quot;/&gt;&lt;wsp:rsid wsp:val=&quot;00AB257A&quot;/&gt;&lt;wsp:rsid wsp:val=&quot;00AB3544&quot;/&gt;&lt;wsp:rsid wsp:val=&quot;00AB4F73&quot;/&gt;&lt;wsp:rsid wsp:val=&quot;00AB5577&quot;/&gt;&lt;wsp:rsid wsp:val=&quot;00AB587D&quot;/&gt;&lt;wsp:rsid wsp:val=&quot;00AB59D8&quot;/&gt;&lt;wsp:rsid wsp:val=&quot;00AB5B8E&quot;/&gt;&lt;wsp:rsid wsp:val=&quot;00AB62BA&quot;/&gt;&lt;wsp:rsid wsp:val=&quot;00AB69D9&quot;/&gt;&lt;wsp:rsid wsp:val=&quot;00AB6F06&quot;/&gt;&lt;wsp:rsid wsp:val=&quot;00AB7286&quot;/&gt;&lt;wsp:rsid wsp:val=&quot;00AB78CF&quot;/&gt;&lt;wsp:rsid wsp:val=&quot;00AB7B58&quot;/&gt;&lt;wsp:rsid wsp:val=&quot;00AB7BBE&quot;/&gt;&lt;wsp:rsid wsp:val=&quot;00AC0152&quot;/&gt;&lt;wsp:rsid wsp:val=&quot;00AC3656&quot;/&gt;&lt;wsp:rsid wsp:val=&quot;00AC37E5&quot;/&gt;&lt;wsp:rsid wsp:val=&quot;00AC4E28&quot;/&gt;&lt;wsp:rsid wsp:val=&quot;00AC50C6&quot;/&gt;&lt;wsp:rsid wsp:val=&quot;00AC57EE&quot;/&gt;&lt;wsp:rsid wsp:val=&quot;00AC5CDE&quot;/&gt;&lt;wsp:rsid wsp:val=&quot;00AC61E0&quot;/&gt;&lt;wsp:rsid wsp:val=&quot;00AC6D0E&quot;/&gt;&lt;wsp:rsid wsp:val=&quot;00AC7066&quot;/&gt;&lt;wsp:rsid wsp:val=&quot;00AC73B7&quot;/&gt;&lt;wsp:rsid wsp:val=&quot;00AD118F&quot;/&gt;&lt;wsp:rsid wsp:val=&quot;00AD1463&quot;/&gt;&lt;wsp:rsid wsp:val=&quot;00AD1E8C&quot;/&gt;&lt;wsp:rsid wsp:val=&quot;00AD2C21&quot;/&gt;&lt;wsp:rsid wsp:val=&quot;00AD2D28&quot;/&gt;&lt;wsp:rsid wsp:val=&quot;00AD2EC1&quot;/&gt;&lt;wsp:rsid wsp:val=&quot;00AD2EC7&quot;/&gt;&lt;wsp:rsid wsp:val=&quot;00AD30B3&quot;/&gt;&lt;wsp:rsid wsp:val=&quot;00AD4306&quot;/&gt;&lt;wsp:rsid wsp:val=&quot;00AD4AC2&quot;/&gt;&lt;wsp:rsid wsp:val=&quot;00AD5058&quot;/&gt;&lt;wsp:rsid wsp:val=&quot;00AD550D&quot;/&gt;&lt;wsp:rsid wsp:val=&quot;00AD5636&quot;/&gt;&lt;wsp:rsid wsp:val=&quot;00AD7D16&quot;/&gt;&lt;wsp:rsid wsp:val=&quot;00AE00FC&quot;/&gt;&lt;wsp:rsid wsp:val=&quot;00AE05FF&quot;/&gt;&lt;wsp:rsid wsp:val=&quot;00AE0FAF&quot;/&gt;&lt;wsp:rsid wsp:val=&quot;00AE1206&quot;/&gt;&lt;wsp:rsid wsp:val=&quot;00AE12F9&quot;/&gt;&lt;wsp:rsid wsp:val=&quot;00AE18AF&quot;/&gt;&lt;wsp:rsid wsp:val=&quot;00AE1A35&quot;/&gt;&lt;wsp:rsid wsp:val=&quot;00AE24D9&quot;/&gt;&lt;wsp:rsid wsp:val=&quot;00AE26B6&quot;/&gt;&lt;wsp:rsid wsp:val=&quot;00AE26EB&quot;/&gt;&lt;wsp:rsid wsp:val=&quot;00AE2FE6&quot;/&gt;&lt;wsp:rsid wsp:val=&quot;00AE4BAF&quot;/&gt;&lt;wsp:rsid wsp:val=&quot;00AE4CE7&quot;/&gt;&lt;wsp:rsid wsp:val=&quot;00AE4E27&quot;/&gt;&lt;wsp:rsid wsp:val=&quot;00AE4F8E&quot;/&gt;&lt;wsp:rsid wsp:val=&quot;00AE54AF&quot;/&gt;&lt;wsp:rsid wsp:val=&quot;00AE56D1&quot;/&gt;&lt;wsp:rsid wsp:val=&quot;00AE6414&quot;/&gt;&lt;wsp:rsid wsp:val=&quot;00AE6844&quot;/&gt;&lt;wsp:rsid wsp:val=&quot;00AE7F62&quot;/&gt;&lt;wsp:rsid wsp:val=&quot;00AF07BA&quot;/&gt;&lt;wsp:rsid wsp:val=&quot;00AF08F3&quot;/&gt;&lt;wsp:rsid wsp:val=&quot;00AF1AFD&quot;/&gt;&lt;wsp:rsid wsp:val=&quot;00AF2859&quot;/&gt;&lt;wsp:rsid wsp:val=&quot;00AF463F&quot;/&gt;&lt;wsp:rsid wsp:val=&quot;00AF5A30&quot;/&gt;&lt;wsp:rsid wsp:val=&quot;00AF6C5A&quot;/&gt;&lt;wsp:rsid wsp:val=&quot;00AF6C6E&quot;/&gt;&lt;wsp:rsid wsp:val=&quot;00B0127C&quot;/&gt;&lt;wsp:rsid wsp:val=&quot;00B01681&quot;/&gt;&lt;wsp:rsid wsp:val=&quot;00B01A93&quot;/&gt;&lt;wsp:rsid wsp:val=&quot;00B01AB5&quot;/&gt;&lt;wsp:rsid wsp:val=&quot;00B01C4A&quot;/&gt;&lt;wsp:rsid wsp:val=&quot;00B031D5&quot;/&gt;&lt;wsp:rsid wsp:val=&quot;00B03518&quot;/&gt;&lt;wsp:rsid wsp:val=&quot;00B03CB9&quot;/&gt;&lt;wsp:rsid wsp:val=&quot;00B04106&quot;/&gt;&lt;wsp:rsid wsp:val=&quot;00B041C4&quot;/&gt;&lt;wsp:rsid wsp:val=&quot;00B04609&quot;/&gt;&lt;wsp:rsid wsp:val=&quot;00B058EE&quot;/&gt;&lt;wsp:rsid wsp:val=&quot;00B05D76&quot;/&gt;&lt;wsp:rsid wsp:val=&quot;00B061F5&quot;/&gt;&lt;wsp:rsid wsp:val=&quot;00B068BF&quot;/&gt;&lt;wsp:rsid wsp:val=&quot;00B07309&quot;/&gt;&lt;wsp:rsid wsp:val=&quot;00B110EC&quot;/&gt;&lt;wsp:rsid wsp:val=&quot;00B11BBF&quot;/&gt;&lt;wsp:rsid wsp:val=&quot;00B120B1&quot;/&gt;&lt;wsp:rsid wsp:val=&quot;00B1233B&quot;/&gt;&lt;wsp:rsid wsp:val=&quot;00B12353&quot;/&gt;&lt;wsp:rsid wsp:val=&quot;00B124DB&quot;/&gt;&lt;wsp:rsid wsp:val=&quot;00B12527&quot;/&gt;&lt;wsp:rsid wsp:val=&quot;00B12C6E&quot;/&gt;&lt;wsp:rsid wsp:val=&quot;00B12C80&quot;/&gt;&lt;wsp:rsid wsp:val=&quot;00B13224&quot;/&gt;&lt;wsp:rsid wsp:val=&quot;00B14DD9&quot;/&gt;&lt;wsp:rsid wsp:val=&quot;00B15D76&quot;/&gt;&lt;wsp:rsid wsp:val=&quot;00B16E27&quot;/&gt;&lt;wsp:rsid wsp:val=&quot;00B172BB&quot;/&gt;&lt;wsp:rsid wsp:val=&quot;00B17AAD&quot;/&gt;&lt;wsp:rsid wsp:val=&quot;00B2001A&quot;/&gt;&lt;wsp:rsid wsp:val=&quot;00B20124&quot;/&gt;&lt;wsp:rsid wsp:val=&quot;00B20701&quot;/&gt;&lt;wsp:rsid wsp:val=&quot;00B20BF3&quot;/&gt;&lt;wsp:rsid wsp:val=&quot;00B20DCD&quot;/&gt;&lt;wsp:rsid wsp:val=&quot;00B20F78&quot;/&gt;&lt;wsp:rsid wsp:val=&quot;00B21260&quot;/&gt;&lt;wsp:rsid wsp:val=&quot;00B2175E&quot;/&gt;&lt;wsp:rsid wsp:val=&quot;00B21B0D&quot;/&gt;&lt;wsp:rsid wsp:val=&quot;00B23CCD&quot;/&gt;&lt;wsp:rsid wsp:val=&quot;00B23E59&quot;/&gt;&lt;wsp:rsid wsp:val=&quot;00B2489F&quot;/&gt;&lt;wsp:rsid wsp:val=&quot;00B24ADC&quot;/&gt;&lt;wsp:rsid wsp:val=&quot;00B24CF1&quot;/&gt;&lt;wsp:rsid wsp:val=&quot;00B252F6&quot;/&gt;&lt;wsp:rsid wsp:val=&quot;00B25378&quot;/&gt;&lt;wsp:rsid wsp:val=&quot;00B26C94&quot;/&gt;&lt;wsp:rsid wsp:val=&quot;00B26D1D&quot;/&gt;&lt;wsp:rsid wsp:val=&quot;00B27245&quot;/&gt;&lt;wsp:rsid wsp:val=&quot;00B313FB&quot;/&gt;&lt;wsp:rsid wsp:val=&quot;00B314A9&quot;/&gt;&lt;wsp:rsid wsp:val=&quot;00B32295&quot;/&gt;&lt;wsp:rsid wsp:val=&quot;00B32726&quot;/&gt;&lt;wsp:rsid wsp:val=&quot;00B33192&quot;/&gt;&lt;wsp:rsid wsp:val=&quot;00B336AE&quot;/&gt;&lt;wsp:rsid wsp:val=&quot;00B33DA2&quot;/&gt;&lt;wsp:rsid wsp:val=&quot;00B34EA2&quot;/&gt;&lt;wsp:rsid wsp:val=&quot;00B352A5&quot;/&gt;&lt;wsp:rsid wsp:val=&quot;00B35BB5&quot;/&gt;&lt;wsp:rsid wsp:val=&quot;00B361EB&quot;/&gt;&lt;wsp:rsid wsp:val=&quot;00B36317&quot;/&gt;&lt;wsp:rsid wsp:val=&quot;00B3636F&quot;/&gt;&lt;wsp:rsid wsp:val=&quot;00B37287&quot;/&gt;&lt;wsp:rsid wsp:val=&quot;00B374CD&quot;/&gt;&lt;wsp:rsid wsp:val=&quot;00B4145E&quot;/&gt;&lt;wsp:rsid wsp:val=&quot;00B415B9&quot;/&gt;&lt;wsp:rsid wsp:val=&quot;00B42766&quot;/&gt;&lt;wsp:rsid wsp:val=&quot;00B429F4&quot;/&gt;&lt;wsp:rsid wsp:val=&quot;00B429F5&quot;/&gt;&lt;wsp:rsid wsp:val=&quot;00B431EA&quot;/&gt;&lt;wsp:rsid wsp:val=&quot;00B43612&quot;/&gt;&lt;wsp:rsid wsp:val=&quot;00B43964&quot;/&gt;&lt;wsp:rsid wsp:val=&quot;00B43A75&quot;/&gt;&lt;wsp:rsid wsp:val=&quot;00B44CEF&quot;/&gt;&lt;wsp:rsid wsp:val=&quot;00B4664D&quot;/&gt;&lt;wsp:rsid wsp:val=&quot;00B46F82&quot;/&gt;&lt;wsp:rsid wsp:val=&quot;00B478FC&quot;/&gt;&lt;wsp:rsid wsp:val=&quot;00B47988&quot;/&gt;&lt;wsp:rsid wsp:val=&quot;00B50390&quot;/&gt;&lt;wsp:rsid wsp:val=&quot;00B506EC&quot;/&gt;&lt;wsp:rsid wsp:val=&quot;00B50D37&quot;/&gt;&lt;wsp:rsid wsp:val=&quot;00B511EA&quot;/&gt;&lt;wsp:rsid wsp:val=&quot;00B52308&quot;/&gt;&lt;wsp:rsid wsp:val=&quot;00B52765&quot;/&gt;&lt;wsp:rsid wsp:val=&quot;00B52E0F&quot;/&gt;&lt;wsp:rsid wsp:val=&quot;00B52F50&quot;/&gt;&lt;wsp:rsid wsp:val=&quot;00B5327C&quot;/&gt;&lt;wsp:rsid wsp:val=&quot;00B5469F&quot;/&gt;&lt;wsp:rsid wsp:val=&quot;00B54B42&quot;/&gt;&lt;wsp:rsid wsp:val=&quot;00B54E0D&quot;/&gt;&lt;wsp:rsid wsp:val=&quot;00B55AA3&quot;/&gt;&lt;wsp:rsid wsp:val=&quot;00B55E34&quot;/&gt;&lt;wsp:rsid wsp:val=&quot;00B578DE&quot;/&gt;&lt;wsp:rsid wsp:val=&quot;00B57DD7&quot;/&gt;&lt;wsp:rsid wsp:val=&quot;00B57F50&quot;/&gt;&lt;wsp:rsid wsp:val=&quot;00B60203&quot;/&gt;&lt;wsp:rsid wsp:val=&quot;00B6065D&quot;/&gt;&lt;wsp:rsid wsp:val=&quot;00B609C5&quot;/&gt;&lt;wsp:rsid wsp:val=&quot;00B60C42&quot;/&gt;&lt;wsp:rsid wsp:val=&quot;00B60D50&quot;/&gt;&lt;wsp:rsid wsp:val=&quot;00B631BD&quot;/&gt;&lt;wsp:rsid wsp:val=&quot;00B63234&quot;/&gt;&lt;wsp:rsid wsp:val=&quot;00B638CF&quot;/&gt;&lt;wsp:rsid wsp:val=&quot;00B63A6C&quot;/&gt;&lt;wsp:rsid wsp:val=&quot;00B63C30&quot;/&gt;&lt;wsp:rsid wsp:val=&quot;00B64081&quot;/&gt;&lt;wsp:rsid wsp:val=&quot;00B6436C&quot;/&gt;&lt;wsp:rsid wsp:val=&quot;00B64DA4&quot;/&gt;&lt;wsp:rsid wsp:val=&quot;00B64E49&quot;/&gt;&lt;wsp:rsid wsp:val=&quot;00B65741&quot;/&gt;&lt;wsp:rsid wsp:val=&quot;00B65964&quot;/&gt;&lt;wsp:rsid wsp:val=&quot;00B65B04&quot;/&gt;&lt;wsp:rsid wsp:val=&quot;00B66219&quot;/&gt;&lt;wsp:rsid wsp:val=&quot;00B66F7B&quot;/&gt;&lt;wsp:rsid wsp:val=&quot;00B679C4&quot;/&gt;&lt;wsp:rsid wsp:val=&quot;00B67A9D&quot;/&gt;&lt;wsp:rsid wsp:val=&quot;00B67E62&quot;/&gt;&lt;wsp:rsid wsp:val=&quot;00B7290B&quot;/&gt;&lt;wsp:rsid wsp:val=&quot;00B7298F&quot;/&gt;&lt;wsp:rsid wsp:val=&quot;00B73906&quot;/&gt;&lt;wsp:rsid wsp:val=&quot;00B74069&quot;/&gt;&lt;wsp:rsid wsp:val=&quot;00B74C86&quot;/&gt;&lt;wsp:rsid wsp:val=&quot;00B7516A&quot;/&gt;&lt;wsp:rsid wsp:val=&quot;00B75631&quot;/&gt;&lt;wsp:rsid wsp:val=&quot;00B759BF&quot;/&gt;&lt;wsp:rsid wsp:val=&quot;00B75FFA&quot;/&gt;&lt;wsp:rsid wsp:val=&quot;00B761A6&quot;/&gt;&lt;wsp:rsid wsp:val=&quot;00B76CCD&quot;/&gt;&lt;wsp:rsid wsp:val=&quot;00B77315&quot;/&gt;&lt;wsp:rsid wsp:val=&quot;00B7752A&quot;/&gt;&lt;wsp:rsid wsp:val=&quot;00B77947&quot;/&gt;&lt;wsp:rsid wsp:val=&quot;00B77C10&quot;/&gt;&lt;wsp:rsid wsp:val=&quot;00B77E80&quot;/&gt;&lt;wsp:rsid wsp:val=&quot;00B80764&quot;/&gt;&lt;wsp:rsid wsp:val=&quot;00B80ADE&quot;/&gt;&lt;wsp:rsid wsp:val=&quot;00B8102E&quot;/&gt;&lt;wsp:rsid wsp:val=&quot;00B81915&quot;/&gt;&lt;wsp:rsid wsp:val=&quot;00B819FC&quot;/&gt;&lt;wsp:rsid wsp:val=&quot;00B81AE3&quot;/&gt;&lt;wsp:rsid wsp:val=&quot;00B82475&quot;/&gt;&lt;wsp:rsid wsp:val=&quot;00B831FC&quot;/&gt;&lt;wsp:rsid wsp:val=&quot;00B832D9&quot;/&gt;&lt;wsp:rsid wsp:val=&quot;00B841F3&quot;/&gt;&lt;wsp:rsid wsp:val=&quot;00B84C3E&quot;/&gt;&lt;wsp:rsid wsp:val=&quot;00B8565F&quot;/&gt;&lt;wsp:rsid wsp:val=&quot;00B8580B&quot;/&gt;&lt;wsp:rsid wsp:val=&quot;00B864DA&quot;/&gt;&lt;wsp:rsid wsp:val=&quot;00B865AE&quot;/&gt;&lt;wsp:rsid wsp:val=&quot;00B90339&quot;/&gt;&lt;wsp:rsid wsp:val=&quot;00B9046F&quot;/&gt;&lt;wsp:rsid wsp:val=&quot;00B917F0&quot;/&gt;&lt;wsp:rsid wsp:val=&quot;00B9186B&quot;/&gt;&lt;wsp:rsid wsp:val=&quot;00B92035&quot;/&gt;&lt;wsp:rsid wsp:val=&quot;00B92203&quot;/&gt;&lt;wsp:rsid wsp:val=&quot;00B92BBF&quot;/&gt;&lt;wsp:rsid wsp:val=&quot;00B94C0A&quot;/&gt;&lt;wsp:rsid wsp:val=&quot;00B94EDD&quot;/&gt;&lt;wsp:rsid wsp:val=&quot;00B960B2&quot;/&gt;&lt;wsp:rsid wsp:val=&quot;00B964F2&quot;/&gt;&lt;wsp:rsid wsp:val=&quot;00B96EA0&quot;/&gt;&lt;wsp:rsid wsp:val=&quot;00BA03BC&quot;/&gt;&lt;wsp:rsid wsp:val=&quot;00BA0CE6&quot;/&gt;&lt;wsp:rsid wsp:val=&quot;00BA0F1D&quot;/&gt;&lt;wsp:rsid wsp:val=&quot;00BA1F50&quot;/&gt;&lt;wsp:rsid wsp:val=&quot;00BA2D3D&quot;/&gt;&lt;wsp:rsid wsp:val=&quot;00BA2D41&quot;/&gt;&lt;wsp:rsid wsp:val=&quot;00BA2EDE&quot;/&gt;&lt;wsp:rsid wsp:val=&quot;00BA3CF6&quot;/&gt;&lt;wsp:rsid wsp:val=&quot;00BA474F&quot;/&gt;&lt;wsp:rsid wsp:val=&quot;00BA51E4&quot;/&gt;&lt;wsp:rsid wsp:val=&quot;00BA5516&quot;/&gt;&lt;wsp:rsid wsp:val=&quot;00BA55AA&quot;/&gt;&lt;wsp:rsid wsp:val=&quot;00BA586F&quot;/&gt;&lt;wsp:rsid wsp:val=&quot;00BA5ECF&quot;/&gt;&lt;wsp:rsid wsp:val=&quot;00BA5F21&quot;/&gt;&lt;wsp:rsid wsp:val=&quot;00BA63AE&quot;/&gt;&lt;wsp:rsid wsp:val=&quot;00BA6EF9&quot;/&gt;&lt;wsp:rsid wsp:val=&quot;00BA7BEB&quot;/&gt;&lt;wsp:rsid wsp:val=&quot;00BB109F&quot;/&gt;&lt;wsp:rsid wsp:val=&quot;00BB164B&quot;/&gt;&lt;wsp:rsid wsp:val=&quot;00BB1C60&quot;/&gt;&lt;wsp:rsid wsp:val=&quot;00BB1D63&quot;/&gt;&lt;wsp:rsid wsp:val=&quot;00BB20DC&quot;/&gt;&lt;wsp:rsid wsp:val=&quot;00BB28C9&quot;/&gt;&lt;wsp:rsid wsp:val=&quot;00BB2CC5&quot;/&gt;&lt;wsp:rsid wsp:val=&quot;00BB2F32&quot;/&gt;&lt;wsp:rsid wsp:val=&quot;00BB4200&quot;/&gt;&lt;wsp:rsid wsp:val=&quot;00BB5F47&quot;/&gt;&lt;wsp:rsid wsp:val=&quot;00BB6060&quot;/&gt;&lt;wsp:rsid wsp:val=&quot;00BB68AF&quot;/&gt;&lt;wsp:rsid wsp:val=&quot;00BB6B5B&quot;/&gt;&lt;wsp:rsid wsp:val=&quot;00BB6D80&quot;/&gt;&lt;wsp:rsid wsp:val=&quot;00BB7F34&quot;/&gt;&lt;wsp:rsid wsp:val=&quot;00BC02C4&quot;/&gt;&lt;wsp:rsid wsp:val=&quot;00BC0A50&quot;/&gt;&lt;wsp:rsid wsp:val=&quot;00BC1396&quot;/&gt;&lt;wsp:rsid wsp:val=&quot;00BC1E00&quot;/&gt;&lt;wsp:rsid wsp:val=&quot;00BC1E54&quot;/&gt;&lt;wsp:rsid wsp:val=&quot;00BC2765&quot;/&gt;&lt;wsp:rsid wsp:val=&quot;00BC28AB&quot;/&gt;&lt;wsp:rsid wsp:val=&quot;00BC3620&quot;/&gt;&lt;wsp:rsid wsp:val=&quot;00BC37E6&quot;/&gt;&lt;wsp:rsid wsp:val=&quot;00BC4B61&quot;/&gt;&lt;wsp:rsid wsp:val=&quot;00BC51D8&quot;/&gt;&lt;wsp:rsid wsp:val=&quot;00BC52DF&quot;/&gt;&lt;wsp:rsid wsp:val=&quot;00BC5F7D&quot;/&gt;&lt;wsp:rsid wsp:val=&quot;00BC6E2C&quot;/&gt;&lt;wsp:rsid wsp:val=&quot;00BC6FE8&quot;/&gt;&lt;wsp:rsid wsp:val=&quot;00BC71B5&quot;/&gt;&lt;wsp:rsid wsp:val=&quot;00BC7405&quot;/&gt;&lt;wsp:rsid wsp:val=&quot;00BC7CED&quot;/&gt;&lt;wsp:rsid wsp:val=&quot;00BC7EDA&quot;/&gt;&lt;wsp:rsid wsp:val=&quot;00BD006C&quot;/&gt;&lt;wsp:rsid wsp:val=&quot;00BD0965&quot;/&gt;&lt;wsp:rsid wsp:val=&quot;00BD0C86&quot;/&gt;&lt;wsp:rsid wsp:val=&quot;00BD1206&quot;/&gt;&lt;wsp:rsid wsp:val=&quot;00BD14B0&quot;/&gt;&lt;wsp:rsid wsp:val=&quot;00BD1C69&quot;/&gt;&lt;wsp:rsid wsp:val=&quot;00BD1FB8&quot;/&gt;&lt;wsp:rsid wsp:val=&quot;00BD215B&quot;/&gt;&lt;wsp:rsid wsp:val=&quot;00BD262C&quot;/&gt;&lt;wsp:rsid wsp:val=&quot;00BD3511&quot;/&gt;&lt;wsp:rsid wsp:val=&quot;00BD3CC1&quot;/&gt;&lt;wsp:rsid wsp:val=&quot;00BD42BD&quot;/&gt;&lt;wsp:rsid wsp:val=&quot;00BD4B4A&quot;/&gt;&lt;wsp:rsid wsp:val=&quot;00BD5604&quot;/&gt;&lt;wsp:rsid wsp:val=&quot;00BD59D7&quot;/&gt;&lt;wsp:rsid wsp:val=&quot;00BD6212&quot;/&gt;&lt;wsp:rsid wsp:val=&quot;00BD65C5&quot;/&gt;&lt;wsp:rsid wsp:val=&quot;00BD6BC2&quot;/&gt;&lt;wsp:rsid wsp:val=&quot;00BD6CEB&quot;/&gt;&lt;wsp:rsid wsp:val=&quot;00BD6F5E&quot;/&gt;&lt;wsp:rsid wsp:val=&quot;00BD7504&quot;/&gt;&lt;wsp:rsid wsp:val=&quot;00BD756C&quot;/&gt;&lt;wsp:rsid wsp:val=&quot;00BE007A&quot;/&gt;&lt;wsp:rsid wsp:val=&quot;00BE05A1&quot;/&gt;&lt;wsp:rsid wsp:val=&quot;00BE05D7&quot;/&gt;&lt;wsp:rsid wsp:val=&quot;00BE10F2&quot;/&gt;&lt;wsp:rsid wsp:val=&quot;00BE15B5&quot;/&gt;&lt;wsp:rsid wsp:val=&quot;00BE163B&quot;/&gt;&lt;wsp:rsid wsp:val=&quot;00BE21C1&quot;/&gt;&lt;wsp:rsid wsp:val=&quot;00BE2C7A&quot;/&gt;&lt;wsp:rsid wsp:val=&quot;00BE323F&quot;/&gt;&lt;wsp:rsid wsp:val=&quot;00BE3AB3&quot;/&gt;&lt;wsp:rsid wsp:val=&quot;00BE466F&quot;/&gt;&lt;wsp:rsid wsp:val=&quot;00BE5230&quot;/&gt;&lt;wsp:rsid wsp:val=&quot;00BE589F&quot;/&gt;&lt;wsp:rsid wsp:val=&quot;00BE6740&quot;/&gt;&lt;wsp:rsid wsp:val=&quot;00BE7782&quot;/&gt;&lt;wsp:rsid wsp:val=&quot;00BE7BDF&quot;/&gt;&lt;wsp:rsid wsp:val=&quot;00BE7D8D&quot;/&gt;&lt;wsp:rsid wsp:val=&quot;00BF04A6&quot;/&gt;&lt;wsp:rsid wsp:val=&quot;00BF0A20&quot;/&gt;&lt;wsp:rsid wsp:val=&quot;00BF1EC7&quot;/&gt;&lt;wsp:rsid wsp:val=&quot;00BF1F8A&quot;/&gt;&lt;wsp:rsid wsp:val=&quot;00BF22B2&quot;/&gt;&lt;wsp:rsid wsp:val=&quot;00BF2AFE&quot;/&gt;&lt;wsp:rsid wsp:val=&quot;00BF35DA&quot;/&gt;&lt;wsp:rsid wsp:val=&quot;00BF372D&quot;/&gt;&lt;wsp:rsid wsp:val=&quot;00BF3FB3&quot;/&gt;&lt;wsp:rsid wsp:val=&quot;00BF4609&quot;/&gt;&lt;wsp:rsid wsp:val=&quot;00BF48D8&quot;/&gt;&lt;wsp:rsid wsp:val=&quot;00BF5245&quot;/&gt;&lt;wsp:rsid wsp:val=&quot;00BF53E1&quot;/&gt;&lt;wsp:rsid wsp:val=&quot;00BF562D&quot;/&gt;&lt;wsp:rsid wsp:val=&quot;00BF5B91&quot;/&gt;&lt;wsp:rsid wsp:val=&quot;00BF686B&quot;/&gt;&lt;wsp:rsid wsp:val=&quot;00BF732A&quot;/&gt;&lt;wsp:rsid wsp:val=&quot;00BF7A16&quot;/&gt;&lt;wsp:rsid wsp:val=&quot;00BF7A6E&quot;/&gt;&lt;wsp:rsid wsp:val=&quot;00BF7B43&quot;/&gt;&lt;wsp:rsid wsp:val=&quot;00C0079F&quot;/&gt;&lt;wsp:rsid wsp:val=&quot;00C00AC9&quot;/&gt;&lt;wsp:rsid wsp:val=&quot;00C00D2A&quot;/&gt;&lt;wsp:rsid wsp:val=&quot;00C00DD0&quot;/&gt;&lt;wsp:rsid wsp:val=&quot;00C0150E&quot;/&gt;&lt;wsp:rsid wsp:val=&quot;00C01CF7&quot;/&gt;&lt;wsp:rsid wsp:val=&quot;00C02433&quot;/&gt;&lt;wsp:rsid wsp:val=&quot;00C02517&quot;/&gt;&lt;wsp:rsid wsp:val=&quot;00C031DC&quot;/&gt;&lt;wsp:rsid wsp:val=&quot;00C033A1&quot;/&gt;&lt;wsp:rsid wsp:val=&quot;00C03408&quot;/&gt;&lt;wsp:rsid wsp:val=&quot;00C034E2&quot;/&gt;&lt;wsp:rsid wsp:val=&quot;00C04168&quot;/&gt;&lt;wsp:rsid wsp:val=&quot;00C045B1&quot;/&gt;&lt;wsp:rsid wsp:val=&quot;00C04D94&quot;/&gt;&lt;wsp:rsid wsp:val=&quot;00C05386&quot;/&gt;&lt;wsp:rsid wsp:val=&quot;00C05CB3&quot;/&gt;&lt;wsp:rsid wsp:val=&quot;00C06104&quot;/&gt;&lt;wsp:rsid wsp:val=&quot;00C07546&quot;/&gt;&lt;wsp:rsid wsp:val=&quot;00C07736&quot;/&gt;&lt;wsp:rsid wsp:val=&quot;00C100A0&quot;/&gt;&lt;wsp:rsid wsp:val=&quot;00C100BE&quot;/&gt;&lt;wsp:rsid wsp:val=&quot;00C106C8&quot;/&gt;&lt;wsp:rsid wsp:val=&quot;00C10A9A&quot;/&gt;&lt;wsp:rsid wsp:val=&quot;00C11397&quot;/&gt;&lt;wsp:rsid wsp:val=&quot;00C11F86&quot;/&gt;&lt;wsp:rsid wsp:val=&quot;00C130EF&quot;/&gt;&lt;wsp:rsid wsp:val=&quot;00C13438&quot;/&gt;&lt;wsp:rsid wsp:val=&quot;00C14661&quot;/&gt;&lt;wsp:rsid wsp:val=&quot;00C14CB5&quot;/&gt;&lt;wsp:rsid wsp:val=&quot;00C14E18&quot;/&gt;&lt;wsp:rsid wsp:val=&quot;00C151CB&quot;/&gt;&lt;wsp:rsid wsp:val=&quot;00C1545D&quot;/&gt;&lt;wsp:rsid wsp:val=&quot;00C15554&quot;/&gt;&lt;wsp:rsid wsp:val=&quot;00C15789&quot;/&gt;&lt;wsp:rsid wsp:val=&quot;00C1602A&quot;/&gt;&lt;wsp:rsid wsp:val=&quot;00C1690D&quot;/&gt;&lt;wsp:rsid wsp:val=&quot;00C16B28&quot;/&gt;&lt;wsp:rsid wsp:val=&quot;00C16BAF&quot;/&gt;&lt;wsp:rsid wsp:val=&quot;00C16DCA&quot;/&gt;&lt;wsp:rsid wsp:val=&quot;00C17471&quot;/&gt;&lt;wsp:rsid wsp:val=&quot;00C17CB7&quot;/&gt;&lt;wsp:rsid wsp:val=&quot;00C17EC6&quot;/&gt;&lt;wsp:rsid wsp:val=&quot;00C17F1D&quot;/&gt;&lt;wsp:rsid wsp:val=&quot;00C213F4&quot;/&gt;&lt;wsp:rsid wsp:val=&quot;00C21468&quot;/&gt;&lt;wsp:rsid wsp:val=&quot;00C22255&quot;/&gt;&lt;wsp:rsid wsp:val=&quot;00C22503&quot;/&gt;&lt;wsp:rsid wsp:val=&quot;00C2250E&quot;/&gt;&lt;wsp:rsid wsp:val=&quot;00C225EE&quot;/&gt;&lt;wsp:rsid wsp:val=&quot;00C2273F&quot;/&gt;&lt;wsp:rsid wsp:val=&quot;00C22A2B&quot;/&gt;&lt;wsp:rsid wsp:val=&quot;00C22A8C&quot;/&gt;&lt;wsp:rsid wsp:val=&quot;00C22E7E&quot;/&gt;&lt;wsp:rsid wsp:val=&quot;00C22F3B&quot;/&gt;&lt;wsp:rsid wsp:val=&quot;00C2387F&quot;/&gt;&lt;wsp:rsid wsp:val=&quot;00C24760&quot;/&gt;&lt;wsp:rsid wsp:val=&quot;00C25094&quot;/&gt;&lt;wsp:rsid wsp:val=&quot;00C25CFC&quot;/&gt;&lt;wsp:rsid wsp:val=&quot;00C25E4F&quot;/&gt;&lt;wsp:rsid wsp:val=&quot;00C25F1D&quot;/&gt;&lt;wsp:rsid wsp:val=&quot;00C25FDE&quot;/&gt;&lt;wsp:rsid wsp:val=&quot;00C260E1&quot;/&gt;&lt;wsp:rsid wsp:val=&quot;00C266CF&quot;/&gt;&lt;wsp:rsid wsp:val=&quot;00C267BF&quot;/&gt;&lt;wsp:rsid wsp:val=&quot;00C27497&quot;/&gt;&lt;wsp:rsid wsp:val=&quot;00C27918&quot;/&gt;&lt;wsp:rsid wsp:val=&quot;00C27927&quot;/&gt;&lt;wsp:rsid wsp:val=&quot;00C27CF5&quot;/&gt;&lt;wsp:rsid wsp:val=&quot;00C30CE9&quot;/&gt;&lt;wsp:rsid wsp:val=&quot;00C31184&quot;/&gt;&lt;wsp:rsid wsp:val=&quot;00C3167D&quot;/&gt;&lt;wsp:rsid wsp:val=&quot;00C31C75&quot;/&gt;&lt;wsp:rsid wsp:val=&quot;00C32199&quot;/&gt;&lt;wsp:rsid wsp:val=&quot;00C32241&quot;/&gt;&lt;wsp:rsid wsp:val=&quot;00C327FC&quot;/&gt;&lt;wsp:rsid wsp:val=&quot;00C3492B&quot;/&gt;&lt;wsp:rsid wsp:val=&quot;00C34996&quot;/&gt;&lt;wsp:rsid wsp:val=&quot;00C34B7F&quot;/&gt;&lt;wsp:rsid wsp:val=&quot;00C3524B&quot;/&gt;&lt;wsp:rsid wsp:val=&quot;00C353B2&quot;/&gt;&lt;wsp:rsid wsp:val=&quot;00C36C6A&quot;/&gt;&lt;wsp:rsid wsp:val=&quot;00C3725C&quot;/&gt;&lt;wsp:rsid wsp:val=&quot;00C3743D&quot;/&gt;&lt;wsp:rsid wsp:val=&quot;00C3745F&quot;/&gt;&lt;wsp:rsid wsp:val=&quot;00C379F2&quot;/&gt;&lt;wsp:rsid wsp:val=&quot;00C37B31&quot;/&gt;&lt;wsp:rsid wsp:val=&quot;00C37C70&quot;/&gt;&lt;wsp:rsid wsp:val=&quot;00C37D2D&quot;/&gt;&lt;wsp:rsid wsp:val=&quot;00C40A7D&quot;/&gt;&lt;wsp:rsid wsp:val=&quot;00C40B31&quot;/&gt;&lt;wsp:rsid wsp:val=&quot;00C41851&quot;/&gt;&lt;wsp:rsid wsp:val=&quot;00C41E63&quot;/&gt;&lt;wsp:rsid wsp:val=&quot;00C43085&quot;/&gt;&lt;wsp:rsid wsp:val=&quot;00C431A5&quot;/&gt;&lt;wsp:rsid wsp:val=&quot;00C43B14&quot;/&gt;&lt;wsp:rsid wsp:val=&quot;00C44B14&quot;/&gt;&lt;wsp:rsid wsp:val=&quot;00C44B9D&quot;/&gt;&lt;wsp:rsid wsp:val=&quot;00C44E3B&quot;/&gt;&lt;wsp:rsid wsp:val=&quot;00C44FA7&quot;/&gt;&lt;wsp:rsid wsp:val=&quot;00C45493&quot;/&gt;&lt;wsp:rsid wsp:val=&quot;00C4624C&quot;/&gt;&lt;wsp:rsid wsp:val=&quot;00C46306&quot;/&gt;&lt;wsp:rsid wsp:val=&quot;00C464F6&quot;/&gt;&lt;wsp:rsid wsp:val=&quot;00C4675B&quot;/&gt;&lt;wsp:rsid wsp:val=&quot;00C46D96&quot;/&gt;&lt;wsp:rsid wsp:val=&quot;00C4712C&quot;/&gt;&lt;wsp:rsid wsp:val=&quot;00C47843&quot;/&gt;&lt;wsp:rsid wsp:val=&quot;00C50073&quot;/&gt;&lt;wsp:rsid wsp:val=&quot;00C50182&quot;/&gt;&lt;wsp:rsid wsp:val=&quot;00C504D7&quot;/&gt;&lt;wsp:rsid wsp:val=&quot;00C51BC1&quot;/&gt;&lt;wsp:rsid wsp:val=&quot;00C51FC0&quot;/&gt;&lt;wsp:rsid wsp:val=&quot;00C524AE&quot;/&gt;&lt;wsp:rsid wsp:val=&quot;00C5254D&quot;/&gt;&lt;wsp:rsid wsp:val=&quot;00C52C2A&quot;/&gt;&lt;wsp:rsid wsp:val=&quot;00C5330E&quot;/&gt;&lt;wsp:rsid wsp:val=&quot;00C53999&quot;/&gt;&lt;wsp:rsid wsp:val=&quot;00C53CA4&quot;/&gt;&lt;wsp:rsid wsp:val=&quot;00C53FF4&quot;/&gt;&lt;wsp:rsid wsp:val=&quot;00C54A6C&quot;/&gt;&lt;wsp:rsid wsp:val=&quot;00C54BF1&quot;/&gt;&lt;wsp:rsid wsp:val=&quot;00C55EB3&quot;/&gt;&lt;wsp:rsid wsp:val=&quot;00C56ED2&quot;/&gt;&lt;wsp:rsid wsp:val=&quot;00C571AE&quot;/&gt;&lt;wsp:rsid wsp:val=&quot;00C57565&quot;/&gt;&lt;wsp:rsid wsp:val=&quot;00C6038D&quot;/&gt;&lt;wsp:rsid wsp:val=&quot;00C60643&quot;/&gt;&lt;wsp:rsid wsp:val=&quot;00C60D9D&quot;/&gt;&lt;wsp:rsid wsp:val=&quot;00C60E4D&quot;/&gt;&lt;wsp:rsid wsp:val=&quot;00C62589&quot;/&gt;&lt;wsp:rsid wsp:val=&quot;00C62A31&quot;/&gt;&lt;wsp:rsid wsp:val=&quot;00C63A7C&quot;/&gt;&lt;wsp:rsid wsp:val=&quot;00C64054&quot;/&gt;&lt;wsp:rsid wsp:val=&quot;00C6460F&quot;/&gt;&lt;wsp:rsid wsp:val=&quot;00C64DB7&quot;/&gt;&lt;wsp:rsid wsp:val=&quot;00C65205&quot;/&gt;&lt;wsp:rsid wsp:val=&quot;00C679DC&quot;/&gt;&lt;wsp:rsid wsp:val=&quot;00C67AE3&quot;/&gt;&lt;wsp:rsid wsp:val=&quot;00C67B70&quot;/&gt;&lt;wsp:rsid wsp:val=&quot;00C7060D&quot;/&gt;&lt;wsp:rsid wsp:val=&quot;00C70A9F&quot;/&gt;&lt;wsp:rsid wsp:val=&quot;00C7138C&quot;/&gt;&lt;wsp:rsid wsp:val=&quot;00C717AF&quot;/&gt;&lt;wsp:rsid wsp:val=&quot;00C71AEA&quot;/&gt;&lt;wsp:rsid wsp:val=&quot;00C72651&quot;/&gt;&lt;wsp:rsid wsp:val=&quot;00C729B3&quot;/&gt;&lt;wsp:rsid wsp:val=&quot;00C72BC6&quot;/&gt;&lt;wsp:rsid wsp:val=&quot;00C74973&quot;/&gt;&lt;wsp:rsid wsp:val=&quot;00C75348&quot;/&gt;&lt;wsp:rsid wsp:val=&quot;00C75D7B&quot;/&gt;&lt;wsp:rsid wsp:val=&quot;00C76133&quot;/&gt;&lt;wsp:rsid wsp:val=&quot;00C76734&quot;/&gt;&lt;wsp:rsid wsp:val=&quot;00C7679F&quot;/&gt;&lt;wsp:rsid wsp:val=&quot;00C77B88&quot;/&gt;&lt;wsp:rsid wsp:val=&quot;00C8053F&quot;/&gt;&lt;wsp:rsid wsp:val=&quot;00C806D3&quot;/&gt;&lt;wsp:rsid wsp:val=&quot;00C80B47&quot;/&gt;&lt;wsp:rsid wsp:val=&quot;00C80DBB&quot;/&gt;&lt;wsp:rsid wsp:val=&quot;00C810CD&quot;/&gt;&lt;wsp:rsid wsp:val=&quot;00C81EEC&quot;/&gt;&lt;wsp:rsid wsp:val=&quot;00C823C4&quot;/&gt;&lt;wsp:rsid wsp:val=&quot;00C82AB2&quot;/&gt;&lt;wsp:rsid wsp:val=&quot;00C83156&quot;/&gt;&lt;wsp:rsid wsp:val=&quot;00C8328F&quot;/&gt;&lt;wsp:rsid wsp:val=&quot;00C83D0B&quot;/&gt;&lt;wsp:rsid wsp:val=&quot;00C84EF0&quot;/&gt;&lt;wsp:rsid wsp:val=&quot;00C856A7&quot;/&gt;&lt;wsp:rsid wsp:val=&quot;00C85A37&quot;/&gt;&lt;wsp:rsid wsp:val=&quot;00C85E30&quot;/&gt;&lt;wsp:rsid wsp:val=&quot;00C860DE&quot;/&gt;&lt;wsp:rsid wsp:val=&quot;00C86553&quot;/&gt;&lt;wsp:rsid wsp:val=&quot;00C86837&quot;/&gt;&lt;wsp:rsid wsp:val=&quot;00C86B27&quot;/&gt;&lt;wsp:rsid wsp:val=&quot;00C87976&quot;/&gt;&lt;wsp:rsid wsp:val=&quot;00C87E09&quot;/&gt;&lt;wsp:rsid wsp:val=&quot;00C905EC&quot;/&gt;&lt;wsp:rsid wsp:val=&quot;00C91125&quot;/&gt;&lt;wsp:rsid wsp:val=&quot;00C91802&quot;/&gt;&lt;wsp:rsid wsp:val=&quot;00C91B1F&quot;/&gt;&lt;wsp:rsid wsp:val=&quot;00C92530&quot;/&gt;&lt;wsp:rsid wsp:val=&quot;00C926C9&quot;/&gt;&lt;wsp:rsid wsp:val=&quot;00C9281E&quot;/&gt;&lt;wsp:rsid wsp:val=&quot;00C92BBD&quot;/&gt;&lt;wsp:rsid wsp:val=&quot;00C931BF&quot;/&gt;&lt;wsp:rsid wsp:val=&quot;00C93477&quot;/&gt;&lt;wsp:rsid wsp:val=&quot;00C936D0&quot;/&gt;&lt;wsp:rsid wsp:val=&quot;00C93D69&quot;/&gt;&lt;wsp:rsid wsp:val=&quot;00C93E69&quot;/&gt;&lt;wsp:rsid wsp:val=&quot;00C94160&quot;/&gt;&lt;wsp:rsid wsp:val=&quot;00C941D1&quot;/&gt;&lt;wsp:rsid wsp:val=&quot;00C962FC&quot;/&gt;&lt;wsp:rsid wsp:val=&quot;00C96515&quot;/&gt;&lt;wsp:rsid wsp:val=&quot;00CA070C&quot;/&gt;&lt;wsp:rsid wsp:val=&quot;00CA0723&quot;/&gt;&lt;wsp:rsid wsp:val=&quot;00CA0CFC&quot;/&gt;&lt;wsp:rsid wsp:val=&quot;00CA1C62&quot;/&gt;&lt;wsp:rsid wsp:val=&quot;00CA1F3B&quot;/&gt;&lt;wsp:rsid wsp:val=&quot;00CA2870&quot;/&gt;&lt;wsp:rsid wsp:val=&quot;00CA375C&quot;/&gt;&lt;wsp:rsid wsp:val=&quot;00CA3E74&quot;/&gt;&lt;wsp:rsid wsp:val=&quot;00CA40DD&quot;/&gt;&lt;wsp:rsid wsp:val=&quot;00CA4C1C&quot;/&gt;&lt;wsp:rsid wsp:val=&quot;00CA51AC&quot;/&gt;&lt;wsp:rsid wsp:val=&quot;00CA56AE&quot;/&gt;&lt;wsp:rsid wsp:val=&quot;00CA5886&quot;/&gt;&lt;wsp:rsid wsp:val=&quot;00CA5889&quot;/&gt;&lt;wsp:rsid wsp:val=&quot;00CA594C&quot;/&gt;&lt;wsp:rsid wsp:val=&quot;00CA5C6F&quot;/&gt;&lt;wsp:rsid wsp:val=&quot;00CA7DE3&quot;/&gt;&lt;wsp:rsid wsp:val=&quot;00CA7F6D&quot;/&gt;&lt;wsp:rsid wsp:val=&quot;00CB0B92&quot;/&gt;&lt;wsp:rsid wsp:val=&quot;00CB1401&quot;/&gt;&lt;wsp:rsid wsp:val=&quot;00CB1543&quot;/&gt;&lt;wsp:rsid wsp:val=&quot;00CB20EB&quot;/&gt;&lt;wsp:rsid wsp:val=&quot;00CB2CEA&quot;/&gt;&lt;wsp:rsid wsp:val=&quot;00CB4438&quot;/&gt;&lt;wsp:rsid wsp:val=&quot;00CB4B0F&quot;/&gt;&lt;wsp:rsid wsp:val=&quot;00CB4F09&quot;/&gt;&lt;wsp:rsid wsp:val=&quot;00CB5740&quot;/&gt;&lt;wsp:rsid wsp:val=&quot;00CB5A90&quot;/&gt;&lt;wsp:rsid wsp:val=&quot;00CB6078&quot;/&gt;&lt;wsp:rsid wsp:val=&quot;00CB6B2A&quot;/&gt;&lt;wsp:rsid wsp:val=&quot;00CB6D58&quot;/&gt;&lt;wsp:rsid wsp:val=&quot;00CC1311&quot;/&gt;&lt;wsp:rsid wsp:val=&quot;00CC1810&quot;/&gt;&lt;wsp:rsid wsp:val=&quot;00CC18C7&quot;/&gt;&lt;wsp:rsid wsp:val=&quot;00CC2CAE&quot;/&gt;&lt;wsp:rsid wsp:val=&quot;00CC2FD6&quot;/&gt;&lt;wsp:rsid wsp:val=&quot;00CC37A3&quot;/&gt;&lt;wsp:rsid wsp:val=&quot;00CC3DE6&quot;/&gt;&lt;wsp:rsid wsp:val=&quot;00CC452C&quot;/&gt;&lt;wsp:rsid wsp:val=&quot;00CC5472&quot;/&gt;&lt;wsp:rsid wsp:val=&quot;00CC644D&quot;/&gt;&lt;wsp:rsid wsp:val=&quot;00CC6731&quot;/&gt;&lt;wsp:rsid wsp:val=&quot;00CC69A1&quot;/&gt;&lt;wsp:rsid wsp:val=&quot;00CC6E85&quot;/&gt;&lt;wsp:rsid wsp:val=&quot;00CC7237&quot;/&gt;&lt;wsp:rsid wsp:val=&quot;00CC7A0E&quot;/&gt;&lt;wsp:rsid wsp:val=&quot;00CC7B67&quot;/&gt;&lt;wsp:rsid wsp:val=&quot;00CC7C86&quot;/&gt;&lt;wsp:rsid wsp:val=&quot;00CD0698&quot;/&gt;&lt;wsp:rsid wsp:val=&quot;00CD0DEE&quot;/&gt;&lt;wsp:rsid wsp:val=&quot;00CD211B&quot;/&gt;&lt;wsp:rsid wsp:val=&quot;00CD29EB&quot;/&gt;&lt;wsp:rsid wsp:val=&quot;00CD3069&quot;/&gt;&lt;wsp:rsid wsp:val=&quot;00CD313C&quot;/&gt;&lt;wsp:rsid wsp:val=&quot;00CD3540&quot;/&gt;&lt;wsp:rsid wsp:val=&quot;00CD3EF8&quot;/&gt;&lt;wsp:rsid wsp:val=&quot;00CD6184&quot;/&gt;&lt;wsp:rsid wsp:val=&quot;00CD6313&quot;/&gt;&lt;wsp:rsid wsp:val=&quot;00CD7A81&quot;/&gt;&lt;wsp:rsid wsp:val=&quot;00CE0616&quot;/&gt;&lt;wsp:rsid wsp:val=&quot;00CE11AE&quot;/&gt;&lt;wsp:rsid wsp:val=&quot;00CE1AF7&quot;/&gt;&lt;wsp:rsid wsp:val=&quot;00CE1B6F&quot;/&gt;&lt;wsp:rsid wsp:val=&quot;00CE24A8&quot;/&gt;&lt;wsp:rsid wsp:val=&quot;00CE2805&quot;/&gt;&lt;wsp:rsid wsp:val=&quot;00CE28EA&quot;/&gt;&lt;wsp:rsid wsp:val=&quot;00CE2BD2&quot;/&gt;&lt;wsp:rsid wsp:val=&quot;00CE2E9E&quot;/&gt;&lt;wsp:rsid wsp:val=&quot;00CE37A1&quot;/&gt;&lt;wsp:rsid wsp:val=&quot;00CE393F&quot;/&gt;&lt;wsp:rsid wsp:val=&quot;00CE621C&quot;/&gt;&lt;wsp:rsid wsp:val=&quot;00CE6C61&quot;/&gt;&lt;wsp:rsid wsp:val=&quot;00CE6EE0&quot;/&gt;&lt;wsp:rsid wsp:val=&quot;00CE74E4&quot;/&gt;&lt;wsp:rsid wsp:val=&quot;00CE78D6&quot;/&gt;&lt;wsp:rsid wsp:val=&quot;00CF099A&quot;/&gt;&lt;wsp:rsid wsp:val=&quot;00CF0D88&quot;/&gt;&lt;wsp:rsid wsp:val=&quot;00CF15CB&quot;/&gt;&lt;wsp:rsid wsp:val=&quot;00CF2098&quot;/&gt;&lt;wsp:rsid wsp:val=&quot;00CF2A0D&quot;/&gt;&lt;wsp:rsid wsp:val=&quot;00CF3274&quot;/&gt;&lt;wsp:rsid wsp:val=&quot;00CF4055&quot;/&gt;&lt;wsp:rsid wsp:val=&quot;00CF4071&quot;/&gt;&lt;wsp:rsid wsp:val=&quot;00CF4805&quot;/&gt;&lt;wsp:rsid wsp:val=&quot;00CF601B&quot;/&gt;&lt;wsp:rsid wsp:val=&quot;00CF6043&quot;/&gt;&lt;wsp:rsid wsp:val=&quot;00CF61B0&quot;/&gt;&lt;wsp:rsid wsp:val=&quot;00CF6EF9&quot;/&gt;&lt;wsp:rsid wsp:val=&quot;00CF7013&quot;/&gt;&lt;wsp:rsid wsp:val=&quot;00CF7272&quot;/&gt;&lt;wsp:rsid wsp:val=&quot;00CF79C4&quot;/&gt;&lt;wsp:rsid wsp:val=&quot;00D0055E&quot;/&gt;&lt;wsp:rsid wsp:val=&quot;00D00997&quot;/&gt;&lt;wsp:rsid wsp:val=&quot;00D013DD&quot;/&gt;&lt;wsp:rsid wsp:val=&quot;00D01CAD&quot;/&gt;&lt;wsp:rsid wsp:val=&quot;00D01FE3&quot;/&gt;&lt;wsp:rsid wsp:val=&quot;00D02416&quot;/&gt;&lt;wsp:rsid wsp:val=&quot;00D02478&quot;/&gt;&lt;wsp:rsid wsp:val=&quot;00D02DD4&quot;/&gt;&lt;wsp:rsid wsp:val=&quot;00D02E72&quot;/&gt;&lt;wsp:rsid wsp:val=&quot;00D02F4B&quot;/&gt;&lt;wsp:rsid wsp:val=&quot;00D03213&quot;/&gt;&lt;wsp:rsid wsp:val=&quot;00D039E1&quot;/&gt;&lt;wsp:rsid wsp:val=&quot;00D04630&quot;/&gt;&lt;wsp:rsid wsp:val=&quot;00D048B5&quot;/&gt;&lt;wsp:rsid wsp:val=&quot;00D05260&quot;/&gt;&lt;wsp:rsid wsp:val=&quot;00D05970&quot;/&gt;&lt;wsp:rsid wsp:val=&quot;00D05AF8&quot;/&gt;&lt;wsp:rsid wsp:val=&quot;00D05CE8&quot;/&gt;&lt;wsp:rsid wsp:val=&quot;00D05DE0&quot;/&gt;&lt;wsp:rsid wsp:val=&quot;00D0647E&quot;/&gt;&lt;wsp:rsid wsp:val=&quot;00D074A9&quot;/&gt;&lt;wsp:rsid wsp:val=&quot;00D077D1&quot;/&gt;&lt;wsp:rsid wsp:val=&quot;00D07DA4&quot;/&gt;&lt;wsp:rsid wsp:val=&quot;00D10252&quot;/&gt;&lt;wsp:rsid wsp:val=&quot;00D102D4&quot;/&gt;&lt;wsp:rsid wsp:val=&quot;00D11C67&quot;/&gt;&lt;wsp:rsid wsp:val=&quot;00D13020&quot;/&gt;&lt;wsp:rsid wsp:val=&quot;00D136CE&quot;/&gt;&lt;wsp:rsid wsp:val=&quot;00D1372C&quot;/&gt;&lt;wsp:rsid wsp:val=&quot;00D13800&quot;/&gt;&lt;wsp:rsid wsp:val=&quot;00D146A0&quot;/&gt;&lt;wsp:rsid wsp:val=&quot;00D1489D&quot;/&gt;&lt;wsp:rsid wsp:val=&quot;00D14A9C&quot;/&gt;&lt;wsp:rsid wsp:val=&quot;00D14C9E&quot;/&gt;&lt;wsp:rsid wsp:val=&quot;00D14DD4&quot;/&gt;&lt;wsp:rsid wsp:val=&quot;00D1503D&quot;/&gt;&lt;wsp:rsid wsp:val=&quot;00D17362&quot;/&gt;&lt;wsp:rsid wsp:val=&quot;00D175BB&quot;/&gt;&lt;wsp:rsid wsp:val=&quot;00D175CA&quot;/&gt;&lt;wsp:rsid wsp:val=&quot;00D17E0D&quot;/&gt;&lt;wsp:rsid wsp:val=&quot;00D17E56&quot;/&gt;&lt;wsp:rsid wsp:val=&quot;00D20176&quot;/&gt;&lt;wsp:rsid wsp:val=&quot;00D2083B&quot;/&gt;&lt;wsp:rsid wsp:val=&quot;00D20A1C&quot;/&gt;&lt;wsp:rsid wsp:val=&quot;00D20D05&quot;/&gt;&lt;wsp:rsid wsp:val=&quot;00D2101B&quot;/&gt;&lt;wsp:rsid wsp:val=&quot;00D214D2&quot;/&gt;&lt;wsp:rsid wsp:val=&quot;00D21C6C&quot;/&gt;&lt;wsp:rsid wsp:val=&quot;00D221AC&quot;/&gt;&lt;wsp:rsid wsp:val=&quot;00D2266A&quot;/&gt;&lt;wsp:rsid wsp:val=&quot;00D22964&quot;/&gt;&lt;wsp:rsid wsp:val=&quot;00D22A55&quot;/&gt;&lt;wsp:rsid wsp:val=&quot;00D22F56&quot;/&gt;&lt;wsp:rsid wsp:val=&quot;00D23425&quot;/&gt;&lt;wsp:rsid wsp:val=&quot;00D236B8&quot;/&gt;&lt;wsp:rsid wsp:val=&quot;00D24621&quot;/&gt;&lt;wsp:rsid wsp:val=&quot;00D24F19&quot;/&gt;&lt;wsp:rsid wsp:val=&quot;00D256C0&quot;/&gt;&lt;wsp:rsid wsp:val=&quot;00D258F8&quot;/&gt;&lt;wsp:rsid wsp:val=&quot;00D25A1A&quot;/&gt;&lt;wsp:rsid wsp:val=&quot;00D25EEF&quot;/&gt;&lt;wsp:rsid wsp:val=&quot;00D2647A&quot;/&gt;&lt;wsp:rsid wsp:val=&quot;00D26877&quot;/&gt;&lt;wsp:rsid wsp:val=&quot;00D27A13&quot;/&gt;&lt;wsp:rsid wsp:val=&quot;00D305DA&quot;/&gt;&lt;wsp:rsid wsp:val=&quot;00D311E0&quot;/&gt;&lt;wsp:rsid wsp:val=&quot;00D33289&quot;/&gt;&lt;wsp:rsid wsp:val=&quot;00D332C8&quot;/&gt;&lt;wsp:rsid wsp:val=&quot;00D335F2&quot;/&gt;&lt;wsp:rsid wsp:val=&quot;00D336BD&quot;/&gt;&lt;wsp:rsid wsp:val=&quot;00D33DF4&quot;/&gt;&lt;wsp:rsid wsp:val=&quot;00D34007&quot;/&gt;&lt;wsp:rsid wsp:val=&quot;00D34AE2&quot;/&gt;&lt;wsp:rsid wsp:val=&quot;00D35238&quot;/&gt;&lt;wsp:rsid wsp:val=&quot;00D355FD&quot;/&gt;&lt;wsp:rsid wsp:val=&quot;00D3648E&quot;/&gt;&lt;wsp:rsid wsp:val=&quot;00D36784&quot;/&gt;&lt;wsp:rsid wsp:val=&quot;00D3690C&quot;/&gt;&lt;wsp:rsid wsp:val=&quot;00D36BF2&quot;/&gt;&lt;wsp:rsid wsp:val=&quot;00D37F0F&quot;/&gt;&lt;wsp:rsid wsp:val=&quot;00D37FEA&quot;/&gt;&lt;wsp:rsid wsp:val=&quot;00D40642&quot;/&gt;&lt;wsp:rsid wsp:val=&quot;00D41402&quot;/&gt;&lt;wsp:rsid wsp:val=&quot;00D41759&quot;/&gt;&lt;wsp:rsid wsp:val=&quot;00D42C1B&quot;/&gt;&lt;wsp:rsid wsp:val=&quot;00D42CEE&quot;/&gt;&lt;wsp:rsid wsp:val=&quot;00D430EB&quot;/&gt;&lt;wsp:rsid wsp:val=&quot;00D4368D&quot;/&gt;&lt;wsp:rsid wsp:val=&quot;00D439AE&quot;/&gt;&lt;wsp:rsid wsp:val=&quot;00D439D5&quot;/&gt;&lt;wsp:rsid wsp:val=&quot;00D439E1&quot;/&gt;&lt;wsp:rsid wsp:val=&quot;00D43BE0&quot;/&gt;&lt;wsp:rsid wsp:val=&quot;00D44049&quot;/&gt;&lt;wsp:rsid wsp:val=&quot;00D44E1E&quot;/&gt;&lt;wsp:rsid wsp:val=&quot;00D455A5&quot;/&gt;&lt;wsp:rsid wsp:val=&quot;00D45972&quot;/&gt;&lt;wsp:rsid wsp:val=&quot;00D470C6&quot;/&gt;&lt;wsp:rsid wsp:val=&quot;00D47433&quot;/&gt;&lt;wsp:rsid wsp:val=&quot;00D475F5&quot;/&gt;&lt;wsp:rsid wsp:val=&quot;00D50120&quot;/&gt;&lt;wsp:rsid wsp:val=&quot;00D50792&quot;/&gt;&lt;wsp:rsid wsp:val=&quot;00D50C46&quot;/&gt;&lt;wsp:rsid wsp:val=&quot;00D50EA7&quot;/&gt;&lt;wsp:rsid wsp:val=&quot;00D5114C&quot;/&gt;&lt;wsp:rsid wsp:val=&quot;00D5199A&quot;/&gt;&lt;wsp:rsid wsp:val=&quot;00D51F6F&quot;/&gt;&lt;wsp:rsid wsp:val=&quot;00D526C4&quot;/&gt;&lt;wsp:rsid wsp:val=&quot;00D530F3&quot;/&gt;&lt;wsp:rsid wsp:val=&quot;00D53E07&quot;/&gt;&lt;wsp:rsid wsp:val=&quot;00D541C6&quot;/&gt;&lt;wsp:rsid wsp:val=&quot;00D542F0&quot;/&gt;&lt;wsp:rsid wsp:val=&quot;00D54F9D&quot;/&gt;&lt;wsp:rsid wsp:val=&quot;00D550CE&quot;/&gt;&lt;wsp:rsid wsp:val=&quot;00D5547B&quot;/&gt;&lt;wsp:rsid wsp:val=&quot;00D5716C&quot;/&gt;&lt;wsp:rsid wsp:val=&quot;00D57C94&quot;/&gt;&lt;wsp:rsid wsp:val=&quot;00D602D1&quot;/&gt;&lt;wsp:rsid wsp:val=&quot;00D6095E&quot;/&gt;&lt;wsp:rsid wsp:val=&quot;00D60F53&quot;/&gt;&lt;wsp:rsid wsp:val=&quot;00D6122F&quot;/&gt;&lt;wsp:rsid wsp:val=&quot;00D61504&quot;/&gt;&lt;wsp:rsid wsp:val=&quot;00D62394&quot;/&gt;&lt;wsp:rsid wsp:val=&quot;00D63273&quot;/&gt;&lt;wsp:rsid wsp:val=&quot;00D63A65&quot;/&gt;&lt;wsp:rsid wsp:val=&quot;00D63AD1&quot;/&gt;&lt;wsp:rsid wsp:val=&quot;00D63BAB&quot;/&gt;&lt;wsp:rsid wsp:val=&quot;00D63CA7&quot;/&gt;&lt;wsp:rsid wsp:val=&quot;00D64AB1&quot;/&gt;&lt;wsp:rsid wsp:val=&quot;00D64C50&quot;/&gt;&lt;wsp:rsid wsp:val=&quot;00D6524B&quot;/&gt;&lt;wsp:rsid wsp:val=&quot;00D65493&quot;/&gt;&lt;wsp:rsid wsp:val=&quot;00D66379&quot;/&gt;&lt;wsp:rsid wsp:val=&quot;00D67CC6&quot;/&gt;&lt;wsp:rsid wsp:val=&quot;00D67F74&quot;/&gt;&lt;wsp:rsid wsp:val=&quot;00D70C78&quot;/&gt;&lt;wsp:rsid wsp:val=&quot;00D714B3&quot;/&gt;&lt;wsp:rsid wsp:val=&quot;00D71D79&quot;/&gt;&lt;wsp:rsid wsp:val=&quot;00D720DC&quot;/&gt;&lt;wsp:rsid wsp:val=&quot;00D72DA8&quot;/&gt;&lt;wsp:rsid wsp:val=&quot;00D73F52&quot;/&gt;&lt;wsp:rsid wsp:val=&quot;00D7410B&quot;/&gt;&lt;wsp:rsid wsp:val=&quot;00D75D86&quot;/&gt;&lt;wsp:rsid wsp:val=&quot;00D75E9E&quot;/&gt;&lt;wsp:rsid wsp:val=&quot;00D75FDB&quot;/&gt;&lt;wsp:rsid wsp:val=&quot;00D76941&quot;/&gt;&lt;wsp:rsid wsp:val=&quot;00D76A75&quot;/&gt;&lt;wsp:rsid wsp:val=&quot;00D77187&quot;/&gt;&lt;wsp:rsid wsp:val=&quot;00D776DB&quot;/&gt;&lt;wsp:rsid wsp:val=&quot;00D802C2&quot;/&gt;&lt;wsp:rsid wsp:val=&quot;00D8069B&quot;/&gt;&lt;wsp:rsid wsp:val=&quot;00D80987&quot;/&gt;&lt;wsp:rsid wsp:val=&quot;00D82544&quot;/&gt;&lt;wsp:rsid wsp:val=&quot;00D82CBC&quot;/&gt;&lt;wsp:rsid wsp:val=&quot;00D82CCF&quot;/&gt;&lt;wsp:rsid wsp:val=&quot;00D831A4&quot;/&gt;&lt;wsp:rsid wsp:val=&quot;00D84021&quot;/&gt;&lt;wsp:rsid wsp:val=&quot;00D841B8&quot;/&gt;&lt;wsp:rsid wsp:val=&quot;00D844F9&quot;/&gt;&lt;wsp:rsid wsp:val=&quot;00D84962&quot;/&gt;&lt;wsp:rsid wsp:val=&quot;00D84993&quot;/&gt;&lt;wsp:rsid wsp:val=&quot;00D84A1A&quot;/&gt;&lt;wsp:rsid wsp:val=&quot;00D8525F&quot;/&gt;&lt;wsp:rsid wsp:val=&quot;00D8602A&quot;/&gt;&lt;wsp:rsid wsp:val=&quot;00D866E4&quot;/&gt;&lt;wsp:rsid wsp:val=&quot;00D8689A&quot;/&gt;&lt;wsp:rsid wsp:val=&quot;00D910A3&quot;/&gt;&lt;wsp:rsid wsp:val=&quot;00D91496&quot;/&gt;&lt;wsp:rsid wsp:val=&quot;00D91B76&quot;/&gt;&lt;wsp:rsid wsp:val=&quot;00D922A9&quot;/&gt;&lt;wsp:rsid wsp:val=&quot;00D92FE1&quot;/&gt;&lt;wsp:rsid wsp:val=&quot;00D9306C&quot;/&gt;&lt;wsp:rsid wsp:val=&quot;00D9321E&quot;/&gt;&lt;wsp:rsid wsp:val=&quot;00D935F8&quot;/&gt;&lt;wsp:rsid wsp:val=&quot;00D9467A&quot;/&gt;&lt;wsp:rsid wsp:val=&quot;00D949AD&quot;/&gt;&lt;wsp:rsid wsp:val=&quot;00D9542F&quot;/&gt;&lt;wsp:rsid wsp:val=&quot;00D954C9&quot;/&gt;&lt;wsp:rsid wsp:val=&quot;00D95597&quot;/&gt;&lt;wsp:rsid wsp:val=&quot;00D959A8&quot;/&gt;&lt;wsp:rsid wsp:val=&quot;00D967CC&quot;/&gt;&lt;wsp:rsid wsp:val=&quot;00DA00D6&quot;/&gt;&lt;wsp:rsid wsp:val=&quot;00DA0376&quot;/&gt;&lt;wsp:rsid wsp:val=&quot;00DA084E&quot;/&gt;&lt;wsp:rsid wsp:val=&quot;00DA0850&quot;/&gt;&lt;wsp:rsid wsp:val=&quot;00DA17DC&quot;/&gt;&lt;wsp:rsid wsp:val=&quot;00DA3470&quot;/&gt;&lt;wsp:rsid wsp:val=&quot;00DA3A55&quot;/&gt;&lt;wsp:rsid wsp:val=&quot;00DA3C62&quot;/&gt;&lt;wsp:rsid wsp:val=&quot;00DA4330&quot;/&gt;&lt;wsp:rsid wsp:val=&quot;00DA4A62&quot;/&gt;&lt;wsp:rsid wsp:val=&quot;00DA4C91&quot;/&gt;&lt;wsp:rsid wsp:val=&quot;00DA52A1&quot;/&gt;&lt;wsp:rsid wsp:val=&quot;00DA5AE3&quot;/&gt;&lt;wsp:rsid wsp:val=&quot;00DA648B&quot;/&gt;&lt;wsp:rsid wsp:val=&quot;00DA65EF&quot;/&gt;&lt;wsp:rsid wsp:val=&quot;00DA767F&quot;/&gt;&lt;wsp:rsid wsp:val=&quot;00DA788B&quot;/&gt;&lt;wsp:rsid wsp:val=&quot;00DA79D4&quot;/&gt;&lt;wsp:rsid wsp:val=&quot;00DB00A8&quot;/&gt;&lt;wsp:rsid wsp:val=&quot;00DB0446&quot;/&gt;&lt;wsp:rsid wsp:val=&quot;00DB0549&quot;/&gt;&lt;wsp:rsid wsp:val=&quot;00DB067B&quot;/&gt;&lt;wsp:rsid wsp:val=&quot;00DB1085&quot;/&gt;&lt;wsp:rsid wsp:val=&quot;00DB15C8&quot;/&gt;&lt;wsp:rsid wsp:val=&quot;00DB18A8&quot;/&gt;&lt;wsp:rsid wsp:val=&quot;00DB1A74&quot;/&gt;&lt;wsp:rsid wsp:val=&quot;00DB1A97&quot;/&gt;&lt;wsp:rsid wsp:val=&quot;00DB1BE7&quot;/&gt;&lt;wsp:rsid wsp:val=&quot;00DB20BD&quot;/&gt;&lt;wsp:rsid wsp:val=&quot;00DB2488&quot;/&gt;&lt;wsp:rsid wsp:val=&quot;00DB263F&quot;/&gt;&lt;wsp:rsid wsp:val=&quot;00DB275D&quot;/&gt;&lt;wsp:rsid wsp:val=&quot;00DB2C42&quot;/&gt;&lt;wsp:rsid wsp:val=&quot;00DB30D9&quot;/&gt;&lt;wsp:rsid wsp:val=&quot;00DB32DD&quot;/&gt;&lt;wsp:rsid wsp:val=&quot;00DB3483&quot;/&gt;&lt;wsp:rsid wsp:val=&quot;00DB3719&quot;/&gt;&lt;wsp:rsid wsp:val=&quot;00DB3CBC&quot;/&gt;&lt;wsp:rsid wsp:val=&quot;00DB3D64&quot;/&gt;&lt;wsp:rsid wsp:val=&quot;00DB40FB&quot;/&gt;&lt;wsp:rsid wsp:val=&quot;00DB42E3&quot;/&gt;&lt;wsp:rsid wsp:val=&quot;00DB4FB7&quot;/&gt;&lt;wsp:rsid wsp:val=&quot;00DB5358&quot;/&gt;&lt;wsp:rsid wsp:val=&quot;00DB54E0&quot;/&gt;&lt;wsp:rsid wsp:val=&quot;00DB5BB9&quot;/&gt;&lt;wsp:rsid wsp:val=&quot;00DB6097&quot;/&gt;&lt;wsp:rsid wsp:val=&quot;00DB64EF&quot;/&gt;&lt;wsp:rsid wsp:val=&quot;00DB655D&quot;/&gt;&lt;wsp:rsid wsp:val=&quot;00DB6A21&quot;/&gt;&lt;wsp:rsid wsp:val=&quot;00DB781C&quot;/&gt;&lt;wsp:rsid wsp:val=&quot;00DC07EA&quot;/&gt;&lt;wsp:rsid wsp:val=&quot;00DC0932&quot;/&gt;&lt;wsp:rsid wsp:val=&quot;00DC1463&quot;/&gt;&lt;wsp:rsid wsp:val=&quot;00DC1DBA&quot;/&gt;&lt;wsp:rsid wsp:val=&quot;00DC213D&quot;/&gt;&lt;wsp:rsid wsp:val=&quot;00DC2471&quot;/&gt;&lt;wsp:rsid wsp:val=&quot;00DC2F14&quot;/&gt;&lt;wsp:rsid wsp:val=&quot;00DC46B4&quot;/&gt;&lt;wsp:rsid wsp:val=&quot;00DC5493&quot;/&gt;&lt;wsp:rsid wsp:val=&quot;00DC5973&quot;/&gt;&lt;wsp:rsid wsp:val=&quot;00DC5C5E&quot;/&gt;&lt;wsp:rsid wsp:val=&quot;00DC5C68&quot;/&gt;&lt;wsp:rsid wsp:val=&quot;00DC5E0B&quot;/&gt;&lt;wsp:rsid wsp:val=&quot;00DC65C9&quot;/&gt;&lt;wsp:rsid wsp:val=&quot;00DC68AF&quot;/&gt;&lt;wsp:rsid wsp:val=&quot;00DC79F9&quot;/&gt;&lt;wsp:rsid wsp:val=&quot;00DD0045&quot;/&gt;&lt;wsp:rsid wsp:val=&quot;00DD0E73&quot;/&gt;&lt;wsp:rsid wsp:val=&quot;00DD0EC3&quot;/&gt;&lt;wsp:rsid wsp:val=&quot;00DD10E2&quot;/&gt;&lt;wsp:rsid wsp:val=&quot;00DD1822&quot;/&gt;&lt;wsp:rsid wsp:val=&quot;00DD1E95&quot;/&gt;&lt;wsp:rsid wsp:val=&quot;00DD20BB&quot;/&gt;&lt;wsp:rsid wsp:val=&quot;00DD20CB&quot;/&gt;&lt;wsp:rsid wsp:val=&quot;00DD3B7F&quot;/&gt;&lt;wsp:rsid wsp:val=&quot;00DD4820&quot;/&gt;&lt;wsp:rsid wsp:val=&quot;00DD50AB&quot;/&gt;&lt;wsp:rsid wsp:val=&quot;00DD5647&quot;/&gt;&lt;wsp:rsid wsp:val=&quot;00DD5ABC&quot;/&gt;&lt;wsp:rsid wsp:val=&quot;00DD5EE4&quot;/&gt;&lt;wsp:rsid wsp:val=&quot;00DD6461&quot;/&gt;&lt;wsp:rsid wsp:val=&quot;00DD6F00&quot;/&gt;&lt;wsp:rsid wsp:val=&quot;00DD74CE&quot;/&gt;&lt;wsp:rsid wsp:val=&quot;00DD7AC6&quot;/&gt;&lt;wsp:rsid wsp:val=&quot;00DE0883&quot;/&gt;&lt;wsp:rsid wsp:val=&quot;00DE0F46&quot;/&gt;&lt;wsp:rsid wsp:val=&quot;00DE128A&quot;/&gt;&lt;wsp:rsid wsp:val=&quot;00DE1378&quot;/&gt;&lt;wsp:rsid wsp:val=&quot;00DE1E9F&quot;/&gt;&lt;wsp:rsid wsp:val=&quot;00DE243C&quot;/&gt;&lt;wsp:rsid wsp:val=&quot;00DE26FB&quot;/&gt;&lt;wsp:rsid wsp:val=&quot;00DE32B6&quot;/&gt;&lt;wsp:rsid wsp:val=&quot;00DE3E76&quot;/&gt;&lt;wsp:rsid wsp:val=&quot;00DE405F&quot;/&gt;&lt;wsp:rsid wsp:val=&quot;00DE41AB&quot;/&gt;&lt;wsp:rsid wsp:val=&quot;00DE5F82&quot;/&gt;&lt;wsp:rsid wsp:val=&quot;00DE61B4&quot;/&gt;&lt;wsp:rsid wsp:val=&quot;00DE6647&quot;/&gt;&lt;wsp:rsid wsp:val=&quot;00DE69ED&quot;/&gt;&lt;wsp:rsid wsp:val=&quot;00DE6C84&quot;/&gt;&lt;wsp:rsid wsp:val=&quot;00DE7453&quot;/&gt;&lt;wsp:rsid wsp:val=&quot;00DE760E&quot;/&gt;&lt;wsp:rsid wsp:val=&quot;00DE7CB5&quot;/&gt;&lt;wsp:rsid wsp:val=&quot;00DF03EE&quot;/&gt;&lt;wsp:rsid wsp:val=&quot;00DF0AC0&quot;/&gt;&lt;wsp:rsid wsp:val=&quot;00DF0BAE&quot;/&gt;&lt;wsp:rsid wsp:val=&quot;00DF0E28&quot;/&gt;&lt;wsp:rsid wsp:val=&quot;00DF0F46&quot;/&gt;&lt;wsp:rsid wsp:val=&quot;00DF2556&quot;/&gt;&lt;wsp:rsid wsp:val=&quot;00DF2BEC&quot;/&gt;&lt;wsp:rsid wsp:val=&quot;00DF2EF8&quot;/&gt;&lt;wsp:rsid wsp:val=&quot;00DF2F9F&quot;/&gt;&lt;wsp:rsid wsp:val=&quot;00DF3535&quot;/&gt;&lt;wsp:rsid wsp:val=&quot;00DF3819&quot;/&gt;&lt;wsp:rsid wsp:val=&quot;00DF439F&quot;/&gt;&lt;wsp:rsid wsp:val=&quot;00DF479C&quot;/&gt;&lt;wsp:rsid wsp:val=&quot;00DF52A6&quot;/&gt;&lt;wsp:rsid wsp:val=&quot;00DF5647&quot;/&gt;&lt;wsp:rsid wsp:val=&quot;00DF5D04&quot;/&gt;&lt;wsp:rsid wsp:val=&quot;00DF5D46&quot;/&gt;&lt;wsp:rsid wsp:val=&quot;00DF5FB6&quot;/&gt;&lt;wsp:rsid wsp:val=&quot;00DF69D1&quot;/&gt;&lt;wsp:rsid wsp:val=&quot;00DF6BD0&quot;/&gt;&lt;wsp:rsid wsp:val=&quot;00DF7199&quot;/&gt;&lt;wsp:rsid wsp:val=&quot;00DF7459&quot;/&gt;&lt;wsp:rsid wsp:val=&quot;00DF77F7&quot;/&gt;&lt;wsp:rsid wsp:val=&quot;00E00A12&quot;/&gt;&lt;wsp:rsid wsp:val=&quot;00E00BB7&quot;/&gt;&lt;wsp:rsid wsp:val=&quot;00E013C0&quot;/&gt;&lt;wsp:rsid wsp:val=&quot;00E01498&quot;/&gt;&lt;wsp:rsid wsp:val=&quot;00E02151&quot;/&gt;&lt;wsp:rsid wsp:val=&quot;00E025FC&quot;/&gt;&lt;wsp:rsid wsp:val=&quot;00E02C81&quot;/&gt;&lt;wsp:rsid wsp:val=&quot;00E0308B&quot;/&gt;&lt;wsp:rsid wsp:val=&quot;00E03262&quot;/&gt;&lt;wsp:rsid wsp:val=&quot;00E03E90&quot;/&gt;&lt;wsp:rsid wsp:val=&quot;00E05069&quot;/&gt;&lt;wsp:rsid wsp:val=&quot;00E0523F&quot;/&gt;&lt;wsp:rsid wsp:val=&quot;00E0582A&quot;/&gt;&lt;wsp:rsid wsp:val=&quot;00E05DC5&quot;/&gt;&lt;wsp:rsid wsp:val=&quot;00E05EA2&quot;/&gt;&lt;wsp:rsid wsp:val=&quot;00E06A0C&quot;/&gt;&lt;wsp:rsid wsp:val=&quot;00E0733A&quot;/&gt;&lt;wsp:rsid wsp:val=&quot;00E07573&quot;/&gt;&lt;wsp:rsid wsp:val=&quot;00E11149&quot;/&gt;&lt;wsp:rsid wsp:val=&quot;00E11625&quot;/&gt;&lt;wsp:rsid wsp:val=&quot;00E1207F&quot;/&gt;&lt;wsp:rsid wsp:val=&quot;00E120D4&quot;/&gt;&lt;wsp:rsid wsp:val=&quot;00E122CA&quot;/&gt;&lt;wsp:rsid wsp:val=&quot;00E122F0&quot;/&gt;&lt;wsp:rsid wsp:val=&quot;00E12446&quot;/&gt;&lt;wsp:rsid wsp:val=&quot;00E127B9&quot;/&gt;&lt;wsp:rsid wsp:val=&quot;00E1358D&quot;/&gt;&lt;wsp:rsid wsp:val=&quot;00E137F7&quot;/&gt;&lt;wsp:rsid wsp:val=&quot;00E14BD7&quot;/&gt;&lt;wsp:rsid wsp:val=&quot;00E14C5B&quot;/&gt;&lt;wsp:rsid wsp:val=&quot;00E14C8A&quot;/&gt;&lt;wsp:rsid wsp:val=&quot;00E15119&quot;/&gt;&lt;wsp:rsid wsp:val=&quot;00E15549&quot;/&gt;&lt;wsp:rsid wsp:val=&quot;00E16534&quot;/&gt;&lt;wsp:rsid wsp:val=&quot;00E16780&quot;/&gt;&lt;wsp:rsid wsp:val=&quot;00E16E91&quot;/&gt;&lt;wsp:rsid wsp:val=&quot;00E16EC1&quot;/&gt;&lt;wsp:rsid wsp:val=&quot;00E17198&quot;/&gt;&lt;wsp:rsid wsp:val=&quot;00E209DF&quot;/&gt;&lt;wsp:rsid wsp:val=&quot;00E20B2D&quot;/&gt;&lt;wsp:rsid wsp:val=&quot;00E20B4B&quot;/&gt;&lt;wsp:rsid wsp:val=&quot;00E20F5C&quot;/&gt;&lt;wsp:rsid wsp:val=&quot;00E21B40&quot;/&gt;&lt;wsp:rsid wsp:val=&quot;00E22451&quot;/&gt;&lt;wsp:rsid wsp:val=&quot;00E2250D&quot;/&gt;&lt;wsp:rsid wsp:val=&quot;00E22614&quot;/&gt;&lt;wsp:rsid wsp:val=&quot;00E226BC&quot;/&gt;&lt;wsp:rsid wsp:val=&quot;00E22890&quot;/&gt;&lt;wsp:rsid wsp:val=&quot;00E22A40&quot;/&gt;&lt;wsp:rsid wsp:val=&quot;00E22D01&quot;/&gt;&lt;wsp:rsid wsp:val=&quot;00E22E6B&quot;/&gt;&lt;wsp:rsid wsp:val=&quot;00E24C84&quot;/&gt;&lt;wsp:rsid wsp:val=&quot;00E24C91&quot;/&gt;&lt;wsp:rsid wsp:val=&quot;00E251BE&quot;/&gt;&lt;wsp:rsid wsp:val=&quot;00E2687A&quot;/&gt;&lt;wsp:rsid wsp:val=&quot;00E26A8C&quot;/&gt;&lt;wsp:rsid wsp:val=&quot;00E278D1&quot;/&gt;&lt;wsp:rsid wsp:val=&quot;00E27F57&quot;/&gt;&lt;wsp:rsid wsp:val=&quot;00E30922&quot;/&gt;&lt;wsp:rsid wsp:val=&quot;00E31134&quot;/&gt;&lt;wsp:rsid wsp:val=&quot;00E31C7F&quot;/&gt;&lt;wsp:rsid wsp:val=&quot;00E31FEA&quot;/&gt;&lt;wsp:rsid wsp:val=&quot;00E32398&quot;/&gt;&lt;wsp:rsid wsp:val=&quot;00E325BD&quot;/&gt;&lt;wsp:rsid wsp:val=&quot;00E32CDD&quot;/&gt;&lt;wsp:rsid wsp:val=&quot;00E33400&quot;/&gt;&lt;wsp:rsid wsp:val=&quot;00E33E64&quot;/&gt;&lt;wsp:rsid wsp:val=&quot;00E34589&quot;/&gt;&lt;wsp:rsid wsp:val=&quot;00E34892&quot;/&gt;&lt;wsp:rsid wsp:val=&quot;00E35B0F&quot;/&gt;&lt;wsp:rsid wsp:val=&quot;00E35D9B&quot;/&gt;&lt;wsp:rsid wsp:val=&quot;00E36103&quot;/&gt;&lt;wsp:rsid wsp:val=&quot;00E370DE&quot;/&gt;&lt;wsp:rsid wsp:val=&quot;00E374D5&quot;/&gt;&lt;wsp:rsid wsp:val=&quot;00E40F74&quot;/&gt;&lt;wsp:rsid wsp:val=&quot;00E412D0&quot;/&gt;&lt;wsp:rsid wsp:val=&quot;00E41F7F&quot;/&gt;&lt;wsp:rsid wsp:val=&quot;00E41FDD&quot;/&gt;&lt;wsp:rsid wsp:val=&quot;00E43772&quot;/&gt;&lt;wsp:rsid wsp:val=&quot;00E438FC&quot;/&gt;&lt;wsp:rsid wsp:val=&quot;00E43C68&quot;/&gt;&lt;wsp:rsid wsp:val=&quot;00E4437B&quot;/&gt;&lt;wsp:rsid wsp:val=&quot;00E44491&quot;/&gt;&lt;wsp:rsid wsp:val=&quot;00E44969&quot;/&gt;&lt;wsp:rsid wsp:val=&quot;00E44AA9&quot;/&gt;&lt;wsp:rsid wsp:val=&quot;00E44BEA&quot;/&gt;&lt;wsp:rsid wsp:val=&quot;00E456D6&quot;/&gt;&lt;wsp:rsid wsp:val=&quot;00E46018&quot;/&gt;&lt;wsp:rsid wsp:val=&quot;00E46BA8&quot;/&gt;&lt;wsp:rsid wsp:val=&quot;00E47344&quot;/&gt;&lt;wsp:rsid wsp:val=&quot;00E47BBB&quot;/&gt;&lt;wsp:rsid wsp:val=&quot;00E47C7E&quot;/&gt;&lt;wsp:rsid wsp:val=&quot;00E47DFC&quot;/&gt;&lt;wsp:rsid wsp:val=&quot;00E502A3&quot;/&gt;&lt;wsp:rsid wsp:val=&quot;00E51D85&quot;/&gt;&lt;wsp:rsid wsp:val=&quot;00E525D6&quot;/&gt;&lt;wsp:rsid wsp:val=&quot;00E533AB&quot;/&gt;&lt;wsp:rsid wsp:val=&quot;00E53CC1&quot;/&gt;&lt;wsp:rsid wsp:val=&quot;00E54370&quot;/&gt;&lt;wsp:rsid wsp:val=&quot;00E552C4&quot;/&gt;&lt;wsp:rsid wsp:val=&quot;00E5574D&quot;/&gt;&lt;wsp:rsid wsp:val=&quot;00E55779&quot;/&gt;&lt;wsp:rsid wsp:val=&quot;00E56C65&quot;/&gt;&lt;wsp:rsid wsp:val=&quot;00E56DCC&quot;/&gt;&lt;wsp:rsid wsp:val=&quot;00E56DE7&quot;/&gt;&lt;wsp:rsid wsp:val=&quot;00E572A2&quot;/&gt;&lt;wsp:rsid wsp:val=&quot;00E6008D&quot;/&gt;&lt;wsp:rsid wsp:val=&quot;00E60518&quot;/&gt;&lt;wsp:rsid wsp:val=&quot;00E60561&quot;/&gt;&lt;wsp:rsid wsp:val=&quot;00E60733&quot;/&gt;&lt;wsp:rsid wsp:val=&quot;00E60FB0&quot;/&gt;&lt;wsp:rsid wsp:val=&quot;00E61596&quot;/&gt;&lt;wsp:rsid wsp:val=&quot;00E618B0&quot;/&gt;&lt;wsp:rsid wsp:val=&quot;00E62377&quot;/&gt;&lt;wsp:rsid wsp:val=&quot;00E630BF&quot;/&gt;&lt;wsp:rsid wsp:val=&quot;00E63A2A&quot;/&gt;&lt;wsp:rsid wsp:val=&quot;00E63AF9&quot;/&gt;&lt;wsp:rsid wsp:val=&quot;00E65273&quot;/&gt;&lt;wsp:rsid wsp:val=&quot;00E659D9&quot;/&gt;&lt;wsp:rsid wsp:val=&quot;00E65DD1&quot;/&gt;&lt;wsp:rsid wsp:val=&quot;00E66BFA&quot;/&gt;&lt;wsp:rsid wsp:val=&quot;00E675B0&quot;/&gt;&lt;wsp:rsid wsp:val=&quot;00E7004C&quot;/&gt;&lt;wsp:rsid wsp:val=&quot;00E702C2&quot;/&gt;&lt;wsp:rsid wsp:val=&quot;00E703C4&quot;/&gt;&lt;wsp:rsid wsp:val=&quot;00E707A6&quot;/&gt;&lt;wsp:rsid wsp:val=&quot;00E70B18&quot;/&gt;&lt;wsp:rsid wsp:val=&quot;00E7133A&quot;/&gt;&lt;wsp:rsid wsp:val=&quot;00E71D56&quot;/&gt;&lt;wsp:rsid wsp:val=&quot;00E7267F&quot;/&gt;&lt;wsp:rsid wsp:val=&quot;00E7274A&quot;/&gt;&lt;wsp:rsid wsp:val=&quot;00E73058&quot;/&gt;&lt;wsp:rsid wsp:val=&quot;00E7343E&quot;/&gt;&lt;wsp:rsid wsp:val=&quot;00E734F0&quot;/&gt;&lt;wsp:rsid wsp:val=&quot;00E7359D&quot;/&gt;&lt;wsp:rsid wsp:val=&quot;00E737D8&quot;/&gt;&lt;wsp:rsid wsp:val=&quot;00E73B53&quot;/&gt;&lt;wsp:rsid wsp:val=&quot;00E73D71&quot;/&gt;&lt;wsp:rsid wsp:val=&quot;00E74AAF&quot;/&gt;&lt;wsp:rsid wsp:val=&quot;00E75A49&quot;/&gt;&lt;wsp:rsid wsp:val=&quot;00E75C8C&quot;/&gt;&lt;wsp:rsid wsp:val=&quot;00E75D33&quot;/&gt;&lt;wsp:rsid wsp:val=&quot;00E76553&quot;/&gt;&lt;wsp:rsid wsp:val=&quot;00E76561&quot;/&gt;&lt;wsp:rsid wsp:val=&quot;00E76B98&quot;/&gt;&lt;wsp:rsid wsp:val=&quot;00E77022&quot;/&gt;&lt;wsp:rsid wsp:val=&quot;00E7728E&quot;/&gt;&lt;wsp:rsid wsp:val=&quot;00E7773B&quot;/&gt;&lt;wsp:rsid wsp:val=&quot;00E77D69&quot;/&gt;&lt;wsp:rsid wsp:val=&quot;00E80130&quot;/&gt;&lt;wsp:rsid wsp:val=&quot;00E81C7A&quot;/&gt;&lt;wsp:rsid wsp:val=&quot;00E81E80&quot;/&gt;&lt;wsp:rsid wsp:val=&quot;00E8269D&quot;/&gt;&lt;wsp:rsid wsp:val=&quot;00E82E97&quot;/&gt;&lt;wsp:rsid wsp:val=&quot;00E836D4&quot;/&gt;&lt;wsp:rsid wsp:val=&quot;00E8461C&quot;/&gt;&lt;wsp:rsid wsp:val=&quot;00E84B33&quot;/&gt;&lt;wsp:rsid wsp:val=&quot;00E84B59&quot;/&gt;&lt;wsp:rsid wsp:val=&quot;00E84C70&quot;/&gt;&lt;wsp:rsid wsp:val=&quot;00E84EDF&quot;/&gt;&lt;wsp:rsid wsp:val=&quot;00E85241&quot;/&gt;&lt;wsp:rsid wsp:val=&quot;00E911E7&quot;/&gt;&lt;wsp:rsid wsp:val=&quot;00E9253C&quot;/&gt;&lt;wsp:rsid wsp:val=&quot;00E92633&quot;/&gt;&lt;wsp:rsid wsp:val=&quot;00E928F8&quot;/&gt;&lt;wsp:rsid wsp:val=&quot;00E93591&quot;/&gt;&lt;wsp:rsid wsp:val=&quot;00E937E9&quot;/&gt;&lt;wsp:rsid wsp:val=&quot;00E93AB6&quot;/&gt;&lt;wsp:rsid wsp:val=&quot;00E950D8&quot;/&gt;&lt;wsp:rsid wsp:val=&quot;00E9515F&quot;/&gt;&lt;wsp:rsid wsp:val=&quot;00E95211&quot;/&gt;&lt;wsp:rsid wsp:val=&quot;00E9579E&quot;/&gt;&lt;wsp:rsid wsp:val=&quot;00E959D5&quot;/&gt;&lt;wsp:rsid wsp:val=&quot;00E97799&quot;/&gt;&lt;wsp:rsid wsp:val=&quot;00E97959&quot;/&gt;&lt;wsp:rsid wsp:val=&quot;00EA0018&quot;/&gt;&lt;wsp:rsid wsp:val=&quot;00EA0336&quot;/&gt;&lt;wsp:rsid wsp:val=&quot;00EA0A5F&quot;/&gt;&lt;wsp:rsid wsp:val=&quot;00EA1680&quot;/&gt;&lt;wsp:rsid wsp:val=&quot;00EA22AD&quot;/&gt;&lt;wsp:rsid wsp:val=&quot;00EA2641&quot;/&gt;&lt;wsp:rsid wsp:val=&quot;00EA400A&quot;/&gt;&lt;wsp:rsid wsp:val=&quot;00EA4E92&quot;/&gt;&lt;wsp:rsid wsp:val=&quot;00EA5085&quot;/&gt;&lt;wsp:rsid wsp:val=&quot;00EA625E&quot;/&gt;&lt;wsp:rsid wsp:val=&quot;00EA69A2&quot;/&gt;&lt;wsp:rsid wsp:val=&quot;00EA6A7D&quot;/&gt;&lt;wsp:rsid wsp:val=&quot;00EA6B74&quot;/&gt;&lt;wsp:rsid wsp:val=&quot;00EA6EE5&quot;/&gt;&lt;wsp:rsid wsp:val=&quot;00EA7944&quot;/&gt;&lt;wsp:rsid wsp:val=&quot;00EA79C7&quot;/&gt;&lt;wsp:rsid wsp:val=&quot;00EB0668&quot;/&gt;&lt;wsp:rsid wsp:val=&quot;00EB0A22&quot;/&gt;&lt;wsp:rsid wsp:val=&quot;00EB173E&quot;/&gt;&lt;wsp:rsid wsp:val=&quot;00EB2611&quot;/&gt;&lt;wsp:rsid wsp:val=&quot;00EB2A30&quot;/&gt;&lt;wsp:rsid wsp:val=&quot;00EB4487&quot;/&gt;&lt;wsp:rsid wsp:val=&quot;00EB5B61&quot;/&gt;&lt;wsp:rsid wsp:val=&quot;00EB5E0C&quot;/&gt;&lt;wsp:rsid wsp:val=&quot;00EB6077&quot;/&gt;&lt;wsp:rsid wsp:val=&quot;00EB63E7&quot;/&gt;&lt;wsp:rsid wsp:val=&quot;00EB66D1&quot;/&gt;&lt;wsp:rsid wsp:val=&quot;00EB6C06&quot;/&gt;&lt;wsp:rsid wsp:val=&quot;00EB6E94&quot;/&gt;&lt;wsp:rsid wsp:val=&quot;00EB79BC&quot;/&gt;&lt;wsp:rsid wsp:val=&quot;00EB7C81&quot;/&gt;&lt;wsp:rsid wsp:val=&quot;00EB7DD5&quot;/&gt;&lt;wsp:rsid wsp:val=&quot;00EC0683&quot;/&gt;&lt;wsp:rsid wsp:val=&quot;00EC0959&quot;/&gt;&lt;wsp:rsid wsp:val=&quot;00EC0A4A&quot;/&gt;&lt;wsp:rsid wsp:val=&quot;00EC0BCF&quot;/&gt;&lt;wsp:rsid wsp:val=&quot;00EC0F64&quot;/&gt;&lt;wsp:rsid wsp:val=&quot;00EC0F67&quot;/&gt;&lt;wsp:rsid wsp:val=&quot;00EC10BB&quot;/&gt;&lt;wsp:rsid wsp:val=&quot;00EC1DB3&quot;/&gt;&lt;wsp:rsid wsp:val=&quot;00EC2475&quot;/&gt;&lt;wsp:rsid wsp:val=&quot;00EC2745&quot;/&gt;&lt;wsp:rsid wsp:val=&quot;00EC2E66&quot;/&gt;&lt;wsp:rsid wsp:val=&quot;00EC33EE&quot;/&gt;&lt;wsp:rsid wsp:val=&quot;00EC43DD&quot;/&gt;&lt;wsp:rsid wsp:val=&quot;00EC5233&quot;/&gt;&lt;wsp:rsid wsp:val=&quot;00EC66E7&quot;/&gt;&lt;wsp:rsid wsp:val=&quot;00EC791A&quot;/&gt;&lt;wsp:rsid wsp:val=&quot;00ED0165&quot;/&gt;&lt;wsp:rsid wsp:val=&quot;00ED1501&quot;/&gt;&lt;wsp:rsid wsp:val=&quot;00ED1B8D&quot;/&gt;&lt;wsp:rsid wsp:val=&quot;00ED2461&quot;/&gt;&lt;wsp:rsid wsp:val=&quot;00ED248E&quot;/&gt;&lt;wsp:rsid wsp:val=&quot;00ED2CF1&quot;/&gt;&lt;wsp:rsid wsp:val=&quot;00ED300D&quot;/&gt;&lt;wsp:rsid wsp:val=&quot;00ED3413&quot;/&gt;&lt;wsp:rsid wsp:val=&quot;00ED37F4&quot;/&gt;&lt;wsp:rsid wsp:val=&quot;00ED3E42&quot;/&gt;&lt;wsp:rsid wsp:val=&quot;00ED550D&quot;/&gt;&lt;wsp:rsid wsp:val=&quot;00ED5DBC&quot;/&gt;&lt;wsp:rsid wsp:val=&quot;00ED67BC&quot;/&gt;&lt;wsp:rsid wsp:val=&quot;00ED7356&quot;/&gt;&lt;wsp:rsid wsp:val=&quot;00ED767B&quot;/&gt;&lt;wsp:rsid wsp:val=&quot;00ED7B5C&quot;/&gt;&lt;wsp:rsid wsp:val=&quot;00ED7F10&quot;/&gt;&lt;wsp:rsid wsp:val=&quot;00EE0A3D&quot;/&gt;&lt;wsp:rsid wsp:val=&quot;00EE14C1&quot;/&gt;&lt;wsp:rsid wsp:val=&quot;00EE192F&quot;/&gt;&lt;wsp:rsid wsp:val=&quot;00EE19C6&quot;/&gt;&lt;wsp:rsid wsp:val=&quot;00EE201F&quot;/&gt;&lt;wsp:rsid wsp:val=&quot;00EE21C8&quot;/&gt;&lt;wsp:rsid wsp:val=&quot;00EE2732&quot;/&gt;&lt;wsp:rsid wsp:val=&quot;00EE28CE&quot;/&gt;&lt;wsp:rsid wsp:val=&quot;00EE3120&quot;/&gt;&lt;wsp:rsid wsp:val=&quot;00EE3984&quot;/&gt;&lt;wsp:rsid wsp:val=&quot;00EE4A8D&quot;/&gt;&lt;wsp:rsid wsp:val=&quot;00EE50D4&quot;/&gt;&lt;wsp:rsid wsp:val=&quot;00EE5215&quot;/&gt;&lt;wsp:rsid wsp:val=&quot;00EE5349&quot;/&gt;&lt;wsp:rsid wsp:val=&quot;00EE56FA&quot;/&gt;&lt;wsp:rsid wsp:val=&quot;00EE57D7&quot;/&gt;&lt;wsp:rsid wsp:val=&quot;00EE6A0A&quot;/&gt;&lt;wsp:rsid wsp:val=&quot;00EE6A68&quot;/&gt;&lt;wsp:rsid wsp:val=&quot;00EE6A9B&quot;/&gt;&lt;wsp:rsid wsp:val=&quot;00EE6D47&quot;/&gt;&lt;wsp:rsid wsp:val=&quot;00EE6DDD&quot;/&gt;&lt;wsp:rsid wsp:val=&quot;00EE6E62&quot;/&gt;&lt;wsp:rsid wsp:val=&quot;00EE74C6&quot;/&gt;&lt;wsp:rsid wsp:val=&quot;00EF004C&quot;/&gt;&lt;wsp:rsid wsp:val=&quot;00EF1762&quot;/&gt;&lt;wsp:rsid wsp:val=&quot;00EF1CB3&quot;/&gt;&lt;wsp:rsid wsp:val=&quot;00EF282F&quot;/&gt;&lt;wsp:rsid wsp:val=&quot;00EF2F7E&quot;/&gt;&lt;wsp:rsid wsp:val=&quot;00EF3034&quot;/&gt;&lt;wsp:rsid wsp:val=&quot;00EF36E8&quot;/&gt;&lt;wsp:rsid wsp:val=&quot;00EF3E45&quot;/&gt;&lt;wsp:rsid wsp:val=&quot;00EF459B&quot;/&gt;&lt;wsp:rsid wsp:val=&quot;00EF4AE2&quot;/&gt;&lt;wsp:rsid wsp:val=&quot;00EF4F5A&quot;/&gt;&lt;wsp:rsid wsp:val=&quot;00EF5B2A&quot;/&gt;&lt;wsp:rsid wsp:val=&quot;00EF6213&quot;/&gt;&lt;wsp:rsid wsp:val=&quot;00EF6438&quot;/&gt;&lt;wsp:rsid wsp:val=&quot;00EF68B9&quot;/&gt;&lt;wsp:rsid wsp:val=&quot;00EF755F&quot;/&gt;&lt;wsp:rsid wsp:val=&quot;00EF7CD3&quot;/&gt;&lt;wsp:rsid wsp:val=&quot;00EF7F1E&quot;/&gt;&lt;wsp:rsid wsp:val=&quot;00F00DCC&quot;/&gt;&lt;wsp:rsid wsp:val=&quot;00F0100C&quot;/&gt;&lt;wsp:rsid wsp:val=&quot;00F01D5C&quot;/&gt;&lt;wsp:rsid wsp:val=&quot;00F02CFD&quot;/&gt;&lt;wsp:rsid wsp:val=&quot;00F031E8&quot;/&gt;&lt;wsp:rsid wsp:val=&quot;00F03F7D&quot;/&gt;&lt;wsp:rsid wsp:val=&quot;00F04598&quot;/&gt;&lt;wsp:rsid wsp:val=&quot;00F04EE6&quot;/&gt;&lt;wsp:rsid wsp:val=&quot;00F0671B&quot;/&gt;&lt;wsp:rsid wsp:val=&quot;00F07A39&quot;/&gt;&lt;wsp:rsid wsp:val=&quot;00F07B6E&quot;/&gt;&lt;wsp:rsid wsp:val=&quot;00F10C83&quot;/&gt;&lt;wsp:rsid wsp:val=&quot;00F10E04&quot;/&gt;&lt;wsp:rsid wsp:val=&quot;00F112FD&quot;/&gt;&lt;wsp:rsid wsp:val=&quot;00F11C08&quot;/&gt;&lt;wsp:rsid wsp:val=&quot;00F11F19&quot;/&gt;&lt;wsp:rsid wsp:val=&quot;00F125C9&quot;/&gt;&lt;wsp:rsid wsp:val=&quot;00F12EA4&quot;/&gt;&lt;wsp:rsid wsp:val=&quot;00F13D66&quot;/&gt;&lt;wsp:rsid wsp:val=&quot;00F13EBB&quot;/&gt;&lt;wsp:rsid wsp:val=&quot;00F13F89&quot;/&gt;&lt;wsp:rsid wsp:val=&quot;00F143F0&quot;/&gt;&lt;wsp:rsid wsp:val=&quot;00F14C76&quot;/&gt;&lt;wsp:rsid wsp:val=&quot;00F14C8E&quot;/&gt;&lt;wsp:rsid wsp:val=&quot;00F15914&quot;/&gt;&lt;wsp:rsid wsp:val=&quot;00F17037&quot;/&gt;&lt;wsp:rsid wsp:val=&quot;00F20379&quot;/&gt;&lt;wsp:rsid wsp:val=&quot;00F20923&quot;/&gt;&lt;wsp:rsid wsp:val=&quot;00F2174F&quot;/&gt;&lt;wsp:rsid wsp:val=&quot;00F21C58&quot;/&gt;&lt;wsp:rsid wsp:val=&quot;00F22624&quot;/&gt;&lt;wsp:rsid wsp:val=&quot;00F22646&quot;/&gt;&lt;wsp:rsid wsp:val=&quot;00F232C6&quot;/&gt;&lt;wsp:rsid wsp:val=&quot;00F23353&quot;/&gt;&lt;wsp:rsid wsp:val=&quot;00F2360F&quot;/&gt;&lt;wsp:rsid wsp:val=&quot;00F23DE8&quot;/&gt;&lt;wsp:rsid wsp:val=&quot;00F24202&quot;/&gt;&lt;wsp:rsid wsp:val=&quot;00F2522F&quot;/&gt;&lt;wsp:rsid wsp:val=&quot;00F26733&quot;/&gt;&lt;wsp:rsid wsp:val=&quot;00F269CC&quot;/&gt;&lt;wsp:rsid wsp:val=&quot;00F26B41&quot;/&gt;&lt;wsp:rsid wsp:val=&quot;00F26C4C&quot;/&gt;&lt;wsp:rsid wsp:val=&quot;00F27543&quot;/&gt;&lt;wsp:rsid wsp:val=&quot;00F27585&quot;/&gt;&lt;wsp:rsid wsp:val=&quot;00F27926&quot;/&gt;&lt;wsp:rsid wsp:val=&quot;00F30871&quot;/&gt;&lt;wsp:rsid wsp:val=&quot;00F30F2A&quot;/&gt;&lt;wsp:rsid wsp:val=&quot;00F31F85&quot;/&gt;&lt;wsp:rsid wsp:val=&quot;00F336B6&quot;/&gt;&lt;wsp:rsid wsp:val=&quot;00F336BC&quot;/&gt;&lt;wsp:rsid wsp:val=&quot;00F3386C&quot;/&gt;&lt;wsp:rsid wsp:val=&quot;00F33A20&quot;/&gt;&lt;wsp:rsid wsp:val=&quot;00F34100&quot;/&gt;&lt;wsp:rsid wsp:val=&quot;00F34CE8&quot;/&gt;&lt;wsp:rsid wsp:val=&quot;00F34D2F&quot;/&gt;&lt;wsp:rsid wsp:val=&quot;00F3600B&quot;/&gt;&lt;wsp:rsid wsp:val=&quot;00F3600E&quot;/&gt;&lt;wsp:rsid wsp:val=&quot;00F3684A&quot;/&gt;&lt;wsp:rsid wsp:val=&quot;00F37637&quot;/&gt;&lt;wsp:rsid wsp:val=&quot;00F377D4&quot;/&gt;&lt;wsp:rsid wsp:val=&quot;00F37CB2&quot;/&gt;&lt;wsp:rsid wsp:val=&quot;00F40157&quot;/&gt;&lt;wsp:rsid wsp:val=&quot;00F40337&quot;/&gt;&lt;wsp:rsid wsp:val=&quot;00F406DC&quot;/&gt;&lt;wsp:rsid wsp:val=&quot;00F40FDA&quot;/&gt;&lt;wsp:rsid wsp:val=&quot;00F41038&quot;/&gt;&lt;wsp:rsid wsp:val=&quot;00F4225F&quot;/&gt;&lt;wsp:rsid wsp:val=&quot;00F4250A&quot;/&gt;&lt;wsp:rsid wsp:val=&quot;00F42619&quot;/&gt;&lt;wsp:rsid wsp:val=&quot;00F4285B&quot;/&gt;&lt;wsp:rsid wsp:val=&quot;00F42A9C&quot;/&gt;&lt;wsp:rsid wsp:val=&quot;00F433EF&quot;/&gt;&lt;wsp:rsid wsp:val=&quot;00F4358C&quot;/&gt;&lt;wsp:rsid wsp:val=&quot;00F439B7&quot;/&gt;&lt;wsp:rsid wsp:val=&quot;00F43CC6&quot;/&gt;&lt;wsp:rsid wsp:val=&quot;00F44A42&quot;/&gt;&lt;wsp:rsid wsp:val=&quot;00F44FFE&quot;/&gt;&lt;wsp:rsid wsp:val=&quot;00F4548F&quot;/&gt;&lt;wsp:rsid wsp:val=&quot;00F47668&quot;/&gt;&lt;wsp:rsid wsp:val=&quot;00F47809&quot;/&gt;&lt;wsp:rsid wsp:val=&quot;00F4788E&quot;/&gt;&lt;wsp:rsid wsp:val=&quot;00F501CA&quot;/&gt;&lt;wsp:rsid wsp:val=&quot;00F50858&quot;/&gt;&lt;wsp:rsid wsp:val=&quot;00F50B20&quot;/&gt;&lt;wsp:rsid wsp:val=&quot;00F50EEA&quot;/&gt;&lt;wsp:rsid wsp:val=&quot;00F51B2D&quot;/&gt;&lt;wsp:rsid wsp:val=&quot;00F523EA&quot;/&gt;&lt;wsp:rsid wsp:val=&quot;00F5294C&quot;/&gt;&lt;wsp:rsid wsp:val=&quot;00F531E5&quot;/&gt;&lt;wsp:rsid wsp:val=&quot;00F53C30&quot;/&gt;&lt;wsp:rsid wsp:val=&quot;00F53F90&quot;/&gt;&lt;wsp:rsid wsp:val=&quot;00F55FE3&quot;/&gt;&lt;wsp:rsid wsp:val=&quot;00F56D56&quot;/&gt;&lt;wsp:rsid wsp:val=&quot;00F574E6&quot;/&gt;&lt;wsp:rsid wsp:val=&quot;00F5750B&quot;/&gt;&lt;wsp:rsid wsp:val=&quot;00F578D3&quot;/&gt;&lt;wsp:rsid wsp:val=&quot;00F608D2&quot;/&gt;&lt;wsp:rsid wsp:val=&quot;00F60953&quot;/&gt;&lt;wsp:rsid wsp:val=&quot;00F61881&quot;/&gt;&lt;wsp:rsid wsp:val=&quot;00F61FE2&quot;/&gt;&lt;wsp:rsid wsp:val=&quot;00F62694&quot;/&gt;&lt;wsp:rsid wsp:val=&quot;00F63A40&quot;/&gt;&lt;wsp:rsid wsp:val=&quot;00F63C76&quot;/&gt;&lt;wsp:rsid wsp:val=&quot;00F6427A&quot;/&gt;&lt;wsp:rsid wsp:val=&quot;00F6482A&quot;/&gt;&lt;wsp:rsid wsp:val=&quot;00F64B41&quot;/&gt;&lt;wsp:rsid wsp:val=&quot;00F6551E&quot;/&gt;&lt;wsp:rsid wsp:val=&quot;00F65FF3&quot;/&gt;&lt;wsp:rsid wsp:val=&quot;00F66FCF&quot;/&gt;&lt;wsp:rsid wsp:val=&quot;00F675D2&quot;/&gt;&lt;wsp:rsid wsp:val=&quot;00F67CBF&quot;/&gt;&lt;wsp:rsid wsp:val=&quot;00F70162&quot;/&gt;&lt;wsp:rsid wsp:val=&quot;00F70C3D&quot;/&gt;&lt;wsp:rsid wsp:val=&quot;00F70D61&quot;/&gt;&lt;wsp:rsid wsp:val=&quot;00F73432&quot;/&gt;&lt;wsp:rsid wsp:val=&quot;00F74042&quot;/&gt;&lt;wsp:rsid wsp:val=&quot;00F75C59&quot;/&gt;&lt;wsp:rsid wsp:val=&quot;00F75FB8&quot;/&gt;&lt;wsp:rsid wsp:val=&quot;00F80AAD&quot;/&gt;&lt;wsp:rsid wsp:val=&quot;00F822F7&quot;/&gt;&lt;wsp:rsid wsp:val=&quot;00F831C6&quot;/&gt;&lt;wsp:rsid wsp:val=&quot;00F84D72&quot;/&gt;&lt;wsp:rsid wsp:val=&quot;00F84EB2&quot;/&gt;&lt;wsp:rsid wsp:val=&quot;00F861E6&quot;/&gt;&lt;wsp:rsid wsp:val=&quot;00F8639E&quot;/&gt;&lt;wsp:rsid wsp:val=&quot;00F87E53&quot;/&gt;&lt;wsp:rsid wsp:val=&quot;00F90128&quot;/&gt;&lt;wsp:rsid wsp:val=&quot;00F90734&quot;/&gt;&lt;wsp:rsid wsp:val=&quot;00F90906&quot;/&gt;&lt;wsp:rsid wsp:val=&quot;00F90E5B&quot;/&gt;&lt;wsp:rsid wsp:val=&quot;00F914A0&quot;/&gt;&lt;wsp:rsid wsp:val=&quot;00F91560&quot;/&gt;&lt;wsp:rsid wsp:val=&quot;00F91EBA&quot;/&gt;&lt;wsp:rsid wsp:val=&quot;00F91F45&quot;/&gt;&lt;wsp:rsid wsp:val=&quot;00F926F5&quot;/&gt;&lt;wsp:rsid wsp:val=&quot;00F93645&quot;/&gt;&lt;wsp:rsid wsp:val=&quot;00F937E8&quot;/&gt;&lt;wsp:rsid wsp:val=&quot;00F937F3&quot;/&gt;&lt;wsp:rsid wsp:val=&quot;00F939FB&quot;/&gt;&lt;wsp:rsid wsp:val=&quot;00F93A84&quot;/&gt;&lt;wsp:rsid wsp:val=&quot;00F93FED&quot;/&gt;&lt;wsp:rsid wsp:val=&quot;00F94529&quot;/&gt;&lt;wsp:rsid wsp:val=&quot;00F94CDB&quot;/&gt;&lt;wsp:rsid wsp:val=&quot;00F9541E&quot;/&gt;&lt;wsp:rsid wsp:val=&quot;00F95D5C&quot;/&gt;&lt;wsp:rsid wsp:val=&quot;00F95F7B&quot;/&gt;&lt;wsp:rsid wsp:val=&quot;00F965AE&quot;/&gt;&lt;wsp:rsid wsp:val=&quot;00F969F8&quot;/&gt;&lt;wsp:rsid wsp:val=&quot;00F96AA1&quot;/&gt;&lt;wsp:rsid wsp:val=&quot;00F96B79&quot;/&gt;&lt;wsp:rsid wsp:val=&quot;00F97A0C&quot;/&gt;&lt;wsp:rsid wsp:val=&quot;00FA0FBF&quot;/&gt;&lt;wsp:rsid wsp:val=&quot;00FA1536&quot;/&gt;&lt;wsp:rsid wsp:val=&quot;00FA1BC9&quot;/&gt;&lt;wsp:rsid wsp:val=&quot;00FA261D&quot;/&gt;&lt;wsp:rsid wsp:val=&quot;00FA28DC&quot;/&gt;&lt;wsp:rsid wsp:val=&quot;00FA2F04&quot;/&gt;&lt;wsp:rsid wsp:val=&quot;00FA32BC&quot;/&gt;&lt;wsp:rsid wsp:val=&quot;00FA433F&quot;/&gt;&lt;wsp:rsid wsp:val=&quot;00FA44C3&quot;/&gt;&lt;wsp:rsid wsp:val=&quot;00FA5A2D&quot;/&gt;&lt;wsp:rsid wsp:val=&quot;00FA5B4B&quot;/&gt;&lt;wsp:rsid wsp:val=&quot;00FA5ED7&quot;/&gt;&lt;wsp:rsid wsp:val=&quot;00FA6850&quot;/&gt;&lt;wsp:rsid wsp:val=&quot;00FA72BF&quot;/&gt;&lt;wsp:rsid wsp:val=&quot;00FB0CF6&quot;/&gt;&lt;wsp:rsid wsp:val=&quot;00FB1632&quot;/&gt;&lt;wsp:rsid wsp:val=&quot;00FB206A&quot;/&gt;&lt;wsp:rsid wsp:val=&quot;00FB2416&quot;/&gt;&lt;wsp:rsid wsp:val=&quot;00FB24E7&quot;/&gt;&lt;wsp:rsid wsp:val=&quot;00FB253D&quot;/&gt;&lt;wsp:rsid wsp:val=&quot;00FB299E&quot;/&gt;&lt;wsp:rsid wsp:val=&quot;00FB4630&quot;/&gt;&lt;wsp:rsid wsp:val=&quot;00FB4842&quot;/&gt;&lt;wsp:rsid wsp:val=&quot;00FB5CC3&quot;/&gt;&lt;wsp:rsid wsp:val=&quot;00FB6029&quot;/&gt;&lt;wsp:rsid wsp:val=&quot;00FB636B&quot;/&gt;&lt;wsp:rsid wsp:val=&quot;00FB6992&quot;/&gt;&lt;wsp:rsid wsp:val=&quot;00FB69DD&quot;/&gt;&lt;wsp:rsid wsp:val=&quot;00FC06C9&quot;/&gt;&lt;wsp:rsid wsp:val=&quot;00FC0716&quot;/&gt;&lt;wsp:rsid wsp:val=&quot;00FC0D18&quot;/&gt;&lt;wsp:rsid wsp:val=&quot;00FC0E0C&quot;/&gt;&lt;wsp:rsid wsp:val=&quot;00FC11AF&quot;/&gt;&lt;wsp:rsid wsp:val=&quot;00FC1EBC&quot;/&gt;&lt;wsp:rsid wsp:val=&quot;00FC23A5&quot;/&gt;&lt;wsp:rsid wsp:val=&quot;00FC2751&quot;/&gt;&lt;wsp:rsid wsp:val=&quot;00FC2983&quot;/&gt;&lt;wsp:rsid wsp:val=&quot;00FC2F3A&quot;/&gt;&lt;wsp:rsid wsp:val=&quot;00FC40AD&quot;/&gt;&lt;wsp:rsid wsp:val=&quot;00FC5FB4&quot;/&gt;&lt;wsp:rsid wsp:val=&quot;00FC63ED&quot;/&gt;&lt;wsp:rsid wsp:val=&quot;00FC6C6A&quot;/&gt;&lt;wsp:rsid wsp:val=&quot;00FC7D8F&quot;/&gt;&lt;wsp:rsid wsp:val=&quot;00FD02BA&quot;/&gt;&lt;wsp:rsid wsp:val=&quot;00FD0D49&quot;/&gt;&lt;wsp:rsid wsp:val=&quot;00FD0FDE&quot;/&gt;&lt;wsp:rsid wsp:val=&quot;00FD102F&quot;/&gt;&lt;wsp:rsid wsp:val=&quot;00FD2112&quot;/&gt;&lt;wsp:rsid wsp:val=&quot;00FD2553&quot;/&gt;&lt;wsp:rsid wsp:val=&quot;00FD27AF&quot;/&gt;&lt;wsp:rsid wsp:val=&quot;00FD40BE&quot;/&gt;&lt;wsp:rsid wsp:val=&quot;00FD49F7&quot;/&gt;&lt;wsp:rsid wsp:val=&quot;00FD4B38&quot;/&gt;&lt;wsp:rsid wsp:val=&quot;00FD5BC1&quot;/&gt;&lt;wsp:rsid wsp:val=&quot;00FD5C7A&quot;/&gt;&lt;wsp:rsid wsp:val=&quot;00FD765F&quot;/&gt;&lt;wsp:rsid wsp:val=&quot;00FD792C&quot;/&gt;&lt;wsp:rsid wsp:val=&quot;00FD7963&quot;/&gt;&lt;wsp:rsid wsp:val=&quot;00FE0137&quot;/&gt;&lt;wsp:rsid wsp:val=&quot;00FE0A1C&quot;/&gt;&lt;wsp:rsid wsp:val=&quot;00FE1065&quot;/&gt;&lt;wsp:rsid wsp:val=&quot;00FE1625&quot;/&gt;&lt;wsp:rsid wsp:val=&quot;00FE21D5&quot;/&gt;&lt;wsp:rsid wsp:val=&quot;00FE251F&quot;/&gt;&lt;wsp:rsid wsp:val=&quot;00FE2848&quot;/&gt;&lt;wsp:rsid wsp:val=&quot;00FE2CEC&quot;/&gt;&lt;wsp:rsid wsp:val=&quot;00FE2D78&quot;/&gt;&lt;wsp:rsid wsp:val=&quot;00FE3027&quot;/&gt;&lt;wsp:rsid wsp:val=&quot;00FE32BF&quot;/&gt;&lt;wsp:rsid wsp:val=&quot;00FE3948&quot;/&gt;&lt;wsp:rsid wsp:val=&quot;00FE3A65&quot;/&gt;&lt;wsp:rsid wsp:val=&quot;00FE435F&quot;/&gt;&lt;wsp:rsid wsp:val=&quot;00FE508D&quot;/&gt;&lt;wsp:rsid wsp:val=&quot;00FE519C&quot;/&gt;&lt;wsp:rsid wsp:val=&quot;00FE5911&quot;/&gt;&lt;wsp:rsid wsp:val=&quot;00FE6B80&quot;/&gt;&lt;wsp:rsid wsp:val=&quot;00FE6DC6&quot;/&gt;&lt;wsp:rsid wsp:val=&quot;00FE735E&quot;/&gt;&lt;wsp:rsid wsp:val=&quot;00FE7A33&quot;/&gt;&lt;wsp:rsid wsp:val=&quot;00FF0644&quot;/&gt;&lt;wsp:rsid wsp:val=&quot;00FF08B5&quot;/&gt;&lt;wsp:rsid wsp:val=&quot;00FF0A8D&quot;/&gt;&lt;wsp:rsid wsp:val=&quot;00FF15D6&quot;/&gt;&lt;wsp:rsid wsp:val=&quot;00FF280F&quot;/&gt;&lt;wsp:rsid wsp:val=&quot;00FF346C&quot;/&gt;&lt;wsp:rsid wsp:val=&quot;00FF353B&quot;/&gt;&lt;wsp:rsid wsp:val=&quot;00FF3A0D&quot;/&gt;&lt;wsp:rsid wsp:val=&quot;00FF3DE7&quot;/&gt;&lt;wsp:rsid wsp:val=&quot;00FF4510&quot;/&gt;&lt;wsp:rsid wsp:val=&quot;00FF4714&quot;/&gt;&lt;wsp:rsid wsp:val=&quot;00FF54EC&quot;/&gt;&lt;wsp:rsid wsp:val=&quot;00FF5B16&quot;/&gt;&lt;wsp:rsid wsp:val=&quot;00FF627C&quot;/&gt;&lt;wsp:rsid wsp:val=&quot;00FF63D2&quot;/&gt;&lt;wsp:rsid wsp:val=&quot;00FF64B6&quot;/&gt;&lt;wsp:rsid wsp:val=&quot;00FF64F0&quot;/&gt;&lt;wsp:rsid wsp:val=&quot;00FF662A&quot;/&gt;&lt;wsp:rsid wsp:val=&quot;00FF7222&quot;/&gt;&lt;wsp:rsid wsp:val=&quot;00FF7934&quot;/&gt;&lt;/wsp:rsids&gt;&lt;/w:docPr&gt;&lt;w:body&gt;&lt;w:p wsp:rsidR=&quot;00000000&quot; wsp:rsidRDefault=&quot;00303E0E&quot;&gt;&lt;m:oMathPara&gt;&lt;m:oMath&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Р­&lt;/m:t&gt;&lt;/m:r&gt;&lt;/m:e&gt;&lt;m:sub&gt;&lt;m:r&gt;&lt;w:rPr&gt;&lt;w:rFonts w:ascii=&quot;Cambria Math&quot; w:h-ansi=&quot;Cambria Math&quot;/&gt;&lt;wx:font wx:val=&quot;Cambria Math&quot;/&gt;&lt;w:i/&gt;&lt;w:sz w:val=&quot;24&quot;/&gt;&lt;w:sz-cs w:val=&quot;24&quot;/&gt;&lt;/w:rPr&gt;&lt;m:t&gt;Рї&lt;/m:t&gt;&lt;/m:r&gt;&lt;/m:sub&gt;&lt;/m:sSub&gt;&lt;m:r&gt;&lt;w:rPr&gt;&lt;w:rFonts w:ascii=&quot;Cambria Math&quot; w:h-ansi=&quot;Cambria Math&quot;/&gt;&lt;wx:font wx:val=&quot;Cambria Math&quot;/&gt;&lt;w:i/&gt;&lt;w:sz w:val=&quot;24&quot;/&gt;&lt;w:sz-cs w:val=&quot;24&quot;/&gt;&lt;/w:rPr&gt;&lt;m:t&gt;= &lt;/m:t&gt;&lt;/m:r&gt;&lt;m:f&gt;&lt;m:fPr&gt;&lt;m:ctrlPr&gt;&lt;w:rPr&gt;&lt;w:rFonts w:ascii=&quot;Cambria Math&quot; w:h-ansi=&quot;Cambria Math&quot;/&gt;&lt;wx:font wx:val=&quot;Cambria Math&quot;/&gt;&lt;w:i/&gt;&lt;w:sz w:val=&quot;24&quot;/&gt;&lt;w:sz-cs w:val=&quot;24&quot;/&gt;&lt;/w:rPr&gt;&lt;/m:ctrlPr&gt;&lt;/m:fPr&gt;&lt;m:num&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РР”&lt;/m:t&gt;&lt;/m:r&gt;&lt;/m:e&gt;&lt;m:sub&gt;&lt;m:r&gt;&lt;w:rPr&gt;&lt;w:rFonts w:ascii=&quot;Cambria Math&quot; w:h-ansi=&quot;Cambria Math&quot;/&gt;&lt;wx:font wx:val=&quot;Cambria Math&quot;/&gt;&lt;w:i/&gt;&lt;w:sz w:val=&quot;24&quot;/&gt;&lt;w:sz-cs w:val=&quot;24&quot;/&gt;&lt;/w:rPr&gt;&lt;m:t&gt;Рї&lt;/m:t&gt;&lt;/m:r&gt;&lt;/m:sub&gt;&lt;/m:sSub&gt;&lt;/m:num&gt;&lt;m:den&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РР¦&lt;/m:t&gt;&lt;/m:r&gt;&lt;/m:e&gt;&lt;m:sub&gt;&lt;m:r&gt;&lt;w:rPr&gt;&lt;w:rFonts w:ascii=&quot;Cambria Math&quot; w:h-ansi=&quot;Cambria Math&quot;/&gt;&lt;wx:font wx:val=&quot;Cambria Math&quot;/&gt;&lt;w:i/&gt;&lt;w:sz w:val=&quot;24&quot;/&gt;&lt;w:sz-cs w:val=&quot;24&quot;/&gt;&lt;/w:rPr&gt;&lt;m:t&gt;Рї&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p>
        </w:tc>
        <w:tc>
          <w:tcPr>
            <w:tcW w:w="6838" w:type="dxa"/>
            <w:shd w:val="clear" w:color="auto" w:fill="auto"/>
          </w:tcPr>
          <w:p w:rsidR="00F75C59" w:rsidRPr="00996D2A" w:rsidRDefault="00F75C59" w:rsidP="00F75C59">
            <w:pPr>
              <w:pStyle w:val="ConsPlusCell"/>
              <w:ind w:firstLine="317"/>
              <w:jc w:val="both"/>
              <w:rPr>
                <w:rFonts w:ascii="Times New Roman" w:hAnsi="Times New Roman" w:cs="Times New Roman"/>
                <w:sz w:val="26"/>
                <w:szCs w:val="26"/>
              </w:rPr>
            </w:pPr>
            <w:r w:rsidRPr="00996D2A">
              <w:rPr>
                <w:rFonts w:ascii="Times New Roman" w:hAnsi="Times New Roman" w:cs="Times New Roman"/>
                <w:sz w:val="26"/>
                <w:szCs w:val="26"/>
              </w:rPr>
              <w:t>Э</w:t>
            </w:r>
            <w:r w:rsidRPr="00996D2A">
              <w:rPr>
                <w:rFonts w:ascii="Times New Roman" w:hAnsi="Times New Roman" w:cs="Times New Roman"/>
                <w:sz w:val="26"/>
                <w:szCs w:val="26"/>
                <w:vertAlign w:val="subscript"/>
              </w:rPr>
              <w:t>п</w:t>
            </w:r>
            <w:r w:rsidRPr="00996D2A">
              <w:rPr>
                <w:rFonts w:ascii="Times New Roman" w:hAnsi="Times New Roman" w:cs="Times New Roman"/>
                <w:sz w:val="26"/>
                <w:szCs w:val="26"/>
              </w:rPr>
              <w:t xml:space="preserve"> – доля детей 3-7 лет, которым предоставлена возможность получать услуги дошкольного образования, от общей численности детей в возрасте 3-7 лет, скорректированной на численность в возрасте 5-7 лет, обучающихся в школе;</w:t>
            </w:r>
          </w:p>
          <w:p w:rsidR="00F75C59" w:rsidRPr="00996D2A" w:rsidRDefault="00F75C59" w:rsidP="00F75C59">
            <w:pPr>
              <w:pStyle w:val="ConsPlusCell"/>
              <w:ind w:firstLine="317"/>
              <w:jc w:val="both"/>
              <w:rPr>
                <w:rFonts w:ascii="Times New Roman" w:hAnsi="Times New Roman" w:cs="Times New Roman"/>
                <w:sz w:val="26"/>
                <w:szCs w:val="26"/>
              </w:rPr>
            </w:pPr>
            <w:r w:rsidRPr="00996D2A">
              <w:rPr>
                <w:rFonts w:ascii="Times New Roman" w:hAnsi="Times New Roman" w:cs="Times New Roman"/>
                <w:sz w:val="26"/>
                <w:szCs w:val="26"/>
              </w:rPr>
              <w:t>ИД</w:t>
            </w:r>
            <w:r w:rsidRPr="00996D2A">
              <w:rPr>
                <w:rFonts w:ascii="Times New Roman" w:hAnsi="Times New Roman" w:cs="Times New Roman"/>
                <w:sz w:val="26"/>
                <w:szCs w:val="26"/>
                <w:vertAlign w:val="subscript"/>
              </w:rPr>
              <w:t>п</w:t>
            </w:r>
            <w:r w:rsidRPr="00996D2A">
              <w:rPr>
                <w:rFonts w:ascii="Times New Roman" w:hAnsi="Times New Roman" w:cs="Times New Roman"/>
                <w:sz w:val="26"/>
                <w:szCs w:val="26"/>
              </w:rPr>
              <w:t xml:space="preserve"> – численность детей 3-7 лет, которым предоставлена возможность получать услуги дошкольного образования;</w:t>
            </w:r>
          </w:p>
          <w:p w:rsidR="00D02F4B" w:rsidRPr="00FC23A5" w:rsidRDefault="00F75C59" w:rsidP="00F75C59">
            <w:pPr>
              <w:pStyle w:val="ConsPlusCell"/>
              <w:ind w:firstLine="317"/>
              <w:jc w:val="both"/>
              <w:rPr>
                <w:rFonts w:ascii="Times New Roman" w:hAnsi="Times New Roman" w:cs="Times New Roman"/>
                <w:sz w:val="26"/>
                <w:szCs w:val="26"/>
              </w:rPr>
            </w:pPr>
            <w:r w:rsidRPr="00996D2A">
              <w:rPr>
                <w:rFonts w:ascii="Times New Roman" w:hAnsi="Times New Roman" w:cs="Times New Roman"/>
                <w:sz w:val="26"/>
                <w:szCs w:val="26"/>
              </w:rPr>
              <w:t>ИЦ</w:t>
            </w:r>
            <w:r w:rsidRPr="00996D2A">
              <w:rPr>
                <w:rFonts w:ascii="Times New Roman" w:hAnsi="Times New Roman" w:cs="Times New Roman"/>
                <w:sz w:val="26"/>
                <w:szCs w:val="26"/>
                <w:vertAlign w:val="subscript"/>
              </w:rPr>
              <w:t>п</w:t>
            </w:r>
            <w:r w:rsidRPr="00996D2A">
              <w:rPr>
                <w:rFonts w:ascii="Times New Roman" w:hAnsi="Times New Roman" w:cs="Times New Roman"/>
                <w:sz w:val="26"/>
                <w:szCs w:val="26"/>
              </w:rPr>
              <w:t xml:space="preserve"> – общая численность детей в возрасте 3-7 лет, скорректированной на численность в возрасте 5-7 лет, обучающихся в школе.</w:t>
            </w:r>
          </w:p>
        </w:tc>
      </w:tr>
      <w:tr w:rsidR="00F75C59" w:rsidRPr="00FC23A5" w:rsidTr="00F143F0">
        <w:tc>
          <w:tcPr>
            <w:tcW w:w="567" w:type="dxa"/>
            <w:shd w:val="clear" w:color="auto" w:fill="auto"/>
          </w:tcPr>
          <w:p w:rsidR="00F75C59" w:rsidRPr="00FC23A5" w:rsidRDefault="00F75C59" w:rsidP="00B60203">
            <w:pPr>
              <w:widowControl w:val="0"/>
              <w:numPr>
                <w:ilvl w:val="0"/>
                <w:numId w:val="14"/>
              </w:numPr>
              <w:autoSpaceDE w:val="0"/>
              <w:autoSpaceDN w:val="0"/>
              <w:adjustRightInd w:val="0"/>
              <w:ind w:left="0" w:firstLine="0"/>
              <w:rPr>
                <w:sz w:val="26"/>
                <w:szCs w:val="26"/>
              </w:rPr>
            </w:pPr>
          </w:p>
        </w:tc>
        <w:tc>
          <w:tcPr>
            <w:tcW w:w="3936" w:type="dxa"/>
            <w:shd w:val="clear" w:color="auto" w:fill="auto"/>
          </w:tcPr>
          <w:p w:rsidR="00F75C59" w:rsidRPr="00105A1D" w:rsidRDefault="00F75C59" w:rsidP="00F75C59">
            <w:pPr>
              <w:widowControl w:val="0"/>
              <w:autoSpaceDE w:val="0"/>
              <w:autoSpaceDN w:val="0"/>
              <w:adjustRightInd w:val="0"/>
              <w:rPr>
                <w:sz w:val="24"/>
                <w:szCs w:val="24"/>
                <w:highlight w:val="yellow"/>
              </w:rPr>
            </w:pPr>
            <w:r w:rsidRPr="00105A1D">
              <w:rPr>
                <w:sz w:val="24"/>
                <w:szCs w:val="24"/>
              </w:rPr>
              <w:t xml:space="preserve">Показатель 1.2. Отношение среднемесячной заработной платы педагогических работников муниципальных дошкольных образовательных учреждений к средней заработной плате в общем </w:t>
            </w:r>
            <w:r w:rsidRPr="00105A1D">
              <w:rPr>
                <w:sz w:val="24"/>
                <w:szCs w:val="24"/>
              </w:rPr>
              <w:lastRenderedPageBreak/>
              <w:t>образовании Ростовской области</w:t>
            </w:r>
          </w:p>
        </w:tc>
        <w:tc>
          <w:tcPr>
            <w:tcW w:w="1382" w:type="dxa"/>
            <w:shd w:val="clear" w:color="auto" w:fill="auto"/>
            <w:vAlign w:val="center"/>
          </w:tcPr>
          <w:p w:rsidR="00F75C59" w:rsidRPr="00FC23A5" w:rsidRDefault="00F75C59" w:rsidP="00DD20CB">
            <w:pPr>
              <w:widowControl w:val="0"/>
              <w:autoSpaceDE w:val="0"/>
              <w:autoSpaceDN w:val="0"/>
              <w:adjustRightInd w:val="0"/>
              <w:jc w:val="center"/>
              <w:rPr>
                <w:sz w:val="26"/>
                <w:szCs w:val="26"/>
              </w:rPr>
            </w:pPr>
            <w:r>
              <w:rPr>
                <w:sz w:val="26"/>
                <w:szCs w:val="26"/>
              </w:rPr>
              <w:lastRenderedPageBreak/>
              <w:t>%</w:t>
            </w:r>
          </w:p>
        </w:tc>
        <w:tc>
          <w:tcPr>
            <w:tcW w:w="3012" w:type="dxa"/>
            <w:shd w:val="clear" w:color="auto" w:fill="auto"/>
            <w:vAlign w:val="center"/>
          </w:tcPr>
          <w:p w:rsidR="00F75C59" w:rsidRPr="00DB263F" w:rsidRDefault="00883FE1" w:rsidP="00DD20CB">
            <w:pPr>
              <w:pStyle w:val="ConsPlusCell"/>
              <w:jc w:val="center"/>
              <w:rPr>
                <w:sz w:val="26"/>
                <w:szCs w:val="26"/>
              </w:rPr>
            </w:pPr>
            <w:r w:rsidRPr="00883FE1">
              <w:pict>
                <v:shape id="_x0000_i1031" type="#_x0000_t75" style="width:51.75pt;height:29.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8&quot;/&gt;&lt;w:displayBackgroundShape/&gt;&lt;w:activeWritingStyle w:lang=&quot;RU&quot; w:vendorID=&quot;64&quot; w:dllVersion=&quot;131078&quot; w:nlCheck=&quot;on&quot; w:optionSet=&quot;0&quot;/&gt;&lt;w:activeWritingStyle w:lang=&quot;EN-US&quot; w:vendorID=&quot;64&quot; w:dllVersion=&quot;131078&quot; w:nlCheck=&quot;on&quot; w:optionSet=&quot;1&quot;/&gt;&lt;w:activeWritingStyle w:lang=&quot;RU&quot; w:vendorID=&quot;64&quot; w:dllVersion=&quot;4096&quot; w:nlCheck=&quot;on&quot; w:optionSet=&quot;0&quot;/&gt;&lt;w:activeWritingStyle w:lang=&quot;EN-US&quot; w:vendorID=&quot;64&quot; w:dllVersion=&quot;4096&quot; w:nlCheck=&quot;on&quot; w:optionSet=&quot;0&quot;/&gt;&lt;w:documentProtection w:edit=&quot;forms&quot; w:enforcement=&quot;off&quot;/&gt;&lt;w:defaultTabStop w:val=&quot;709&quot;/&gt;&lt;w:hyphenationZone w:val=&quot;357&quot;/&gt;&lt;w:doNotHyphenateCaps/&gt;&lt;w:displayHorizontalDrawingGridEvery w:val=&quot;0&quot;/&gt;&lt;w:displayVerticalDrawingGridEvery w:val=&quot;0&quot;/&gt;&lt;w:useMarginsForDrawingGridOrigin/&gt;&lt;w:characterSpacingControl w:val=&quot;DontCompress&quot;/&gt;&lt;w:optimizeForBrowser/&gt;&lt;w:relyOnVML/&gt;&lt;w:allowPNG/&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122490&quot;/&gt;&lt;wsp:rsid wsp:val=&quot;00000526&quot;/&gt;&lt;wsp:rsid wsp:val=&quot;00000688&quot;/&gt;&lt;wsp:rsid wsp:val=&quot;00000837&quot;/&gt;&lt;wsp:rsid wsp:val=&quot;00000F66&quot;/&gt;&lt;wsp:rsid wsp:val=&quot;00000FD5&quot;/&gt;&lt;wsp:rsid wsp:val=&quot;00001671&quot;/&gt;&lt;wsp:rsid wsp:val=&quot;00001771&quot;/&gt;&lt;wsp:rsid wsp:val=&quot;00001BCC&quot;/&gt;&lt;wsp:rsid wsp:val=&quot;00003036&quot;/&gt;&lt;wsp:rsid wsp:val=&quot;00004094&quot;/&gt;&lt;wsp:rsid wsp:val=&quot;0000488D&quot;/&gt;&lt;wsp:rsid wsp:val=&quot;00004C69&quot;/&gt;&lt;wsp:rsid wsp:val=&quot;00004ECB&quot;/&gt;&lt;wsp:rsid wsp:val=&quot;00005756&quot;/&gt;&lt;wsp:rsid wsp:val=&quot;00005CFE&quot;/&gt;&lt;wsp:rsid wsp:val=&quot;000072BF&quot;/&gt;&lt;wsp:rsid wsp:val=&quot;00007512&quot;/&gt;&lt;wsp:rsid wsp:val=&quot;0000775F&quot;/&gt;&lt;wsp:rsid wsp:val=&quot;00007E62&quot;/&gt;&lt;wsp:rsid wsp:val=&quot;0001019B&quot;/&gt;&lt;wsp:rsid wsp:val=&quot;0001076A&quot;/&gt;&lt;wsp:rsid wsp:val=&quot;000107C1&quot;/&gt;&lt;wsp:rsid wsp:val=&quot;00010970&quot;/&gt;&lt;wsp:rsid wsp:val=&quot;00011780&quot;/&gt;&lt;wsp:rsid wsp:val=&quot;00011B8D&quot;/&gt;&lt;wsp:rsid wsp:val=&quot;00011D0A&quot;/&gt;&lt;wsp:rsid wsp:val=&quot;00011DA7&quot;/&gt;&lt;wsp:rsid wsp:val=&quot;000124DA&quot;/&gt;&lt;wsp:rsid wsp:val=&quot;000126BB&quot;/&gt;&lt;wsp:rsid wsp:val=&quot;00013505&quot;/&gt;&lt;wsp:rsid wsp:val=&quot;00014182&quot;/&gt;&lt;wsp:rsid wsp:val=&quot;00014208&quot;/&gt;&lt;wsp:rsid wsp:val=&quot;0001573A&quot;/&gt;&lt;wsp:rsid wsp:val=&quot;0001583C&quot;/&gt;&lt;wsp:rsid wsp:val=&quot;00016049&quot;/&gt;&lt;wsp:rsid wsp:val=&quot;00016374&quot;/&gt;&lt;wsp:rsid wsp:val=&quot;000166D0&quot;/&gt;&lt;wsp:rsid wsp:val=&quot;00016F46&quot;/&gt;&lt;wsp:rsid wsp:val=&quot;000217E6&quot;/&gt;&lt;wsp:rsid wsp:val=&quot;000219BB&quot;/&gt;&lt;wsp:rsid wsp:val=&quot;000221D2&quot;/&gt;&lt;wsp:rsid wsp:val=&quot;00022212&quot;/&gt;&lt;wsp:rsid wsp:val=&quot;00022312&quot;/&gt;&lt;wsp:rsid wsp:val=&quot;000225C5&quot;/&gt;&lt;wsp:rsid wsp:val=&quot;00023F94&quot;/&gt;&lt;wsp:rsid wsp:val=&quot;000246E6&quot;/&gt;&lt;wsp:rsid wsp:val=&quot;0002498A&quot;/&gt;&lt;wsp:rsid wsp:val=&quot;00024FFA&quot;/&gt;&lt;wsp:rsid wsp:val=&quot;00025284&quot;/&gt;&lt;wsp:rsid wsp:val=&quot;00026EBA&quot;/&gt;&lt;wsp:rsid wsp:val=&quot;00027608&quot;/&gt;&lt;wsp:rsid wsp:val=&quot;000276D3&quot;/&gt;&lt;wsp:rsid wsp:val=&quot;00027FA6&quot;/&gt;&lt;wsp:rsid wsp:val=&quot;0003054E&quot;/&gt;&lt;wsp:rsid wsp:val=&quot;0003061E&quot;/&gt;&lt;wsp:rsid wsp:val=&quot;0003096B&quot;/&gt;&lt;wsp:rsid wsp:val=&quot;0003152A&quot;/&gt;&lt;wsp:rsid wsp:val=&quot;00032311&quot;/&gt;&lt;wsp:rsid wsp:val=&quot;00032E62&quot;/&gt;&lt;wsp:rsid wsp:val=&quot;000338C8&quot;/&gt;&lt;wsp:rsid wsp:val=&quot;00033A36&quot;/&gt;&lt;wsp:rsid wsp:val=&quot;0003517F&quot;/&gt;&lt;wsp:rsid wsp:val=&quot;00035D29&quot;/&gt;&lt;wsp:rsid wsp:val=&quot;00035DF6&quot;/&gt;&lt;wsp:rsid wsp:val=&quot;000368DD&quot;/&gt;&lt;wsp:rsid wsp:val=&quot;00037C40&quot;/&gt;&lt;wsp:rsid wsp:val=&quot;000405A9&quot;/&gt;&lt;wsp:rsid wsp:val=&quot;00040AE1&quot;/&gt;&lt;wsp:rsid wsp:val=&quot;00042177&quot;/&gt;&lt;wsp:rsid wsp:val=&quot;000428A2&quot;/&gt;&lt;wsp:rsid wsp:val=&quot;00042ED2&quot;/&gt;&lt;wsp:rsid wsp:val=&quot;000433E0&quot;/&gt;&lt;wsp:rsid wsp:val=&quot;000446FF&quot;/&gt;&lt;wsp:rsid wsp:val=&quot;00044E73&quot;/&gt;&lt;wsp:rsid wsp:val=&quot;000460E3&quot;/&gt;&lt;wsp:rsid wsp:val=&quot;00046A08&quot;/&gt;&lt;wsp:rsid wsp:val=&quot;00046E3C&quot;/&gt;&lt;wsp:rsid wsp:val=&quot;00046E89&quot;/&gt;&lt;wsp:rsid wsp:val=&quot;0004716F&quot;/&gt;&lt;wsp:rsid wsp:val=&quot;0004795C&quot;/&gt;&lt;wsp:rsid wsp:val=&quot;000503C9&quot;/&gt;&lt;wsp:rsid wsp:val=&quot;0005149D&quot;/&gt;&lt;wsp:rsid wsp:val=&quot;000514A9&quot;/&gt;&lt;wsp:rsid wsp:val=&quot;00051B34&quot;/&gt;&lt;wsp:rsid wsp:val=&quot;000523D3&quot;/&gt;&lt;wsp:rsid wsp:val=&quot;00052917&quot;/&gt;&lt;wsp:rsid wsp:val=&quot;00052BCC&quot;/&gt;&lt;wsp:rsid wsp:val=&quot;00052E33&quot;/&gt;&lt;wsp:rsid wsp:val=&quot;000530FE&quot;/&gt;&lt;wsp:rsid wsp:val=&quot;00053385&quot;/&gt;&lt;wsp:rsid wsp:val=&quot;00053DCC&quot;/&gt;&lt;wsp:rsid wsp:val=&quot;000543DD&quot;/&gt;&lt;wsp:rsid wsp:val=&quot;00054A67&quot;/&gt;&lt;wsp:rsid wsp:val=&quot;000553CB&quot;/&gt;&lt;wsp:rsid wsp:val=&quot;00055464&quot;/&gt;&lt;wsp:rsid wsp:val=&quot;00055F63&quot;/&gt;&lt;wsp:rsid wsp:val=&quot;0005733A&quot;/&gt;&lt;wsp:rsid wsp:val=&quot;00057ED5&quot;/&gt;&lt;wsp:rsid wsp:val=&quot;00060263&quot;/&gt;&lt;wsp:rsid wsp:val=&quot;00060D52&quot;/&gt;&lt;wsp:rsid wsp:val=&quot;00061A89&quot;/&gt;&lt;wsp:rsid wsp:val=&quot;00061C5A&quot;/&gt;&lt;wsp:rsid wsp:val=&quot;00061F67&quot;/&gt;&lt;wsp:rsid wsp:val=&quot;0006280B&quot;/&gt;&lt;wsp:rsid wsp:val=&quot;00064194&quot;/&gt;&lt;wsp:rsid wsp:val=&quot;00064548&quot;/&gt;&lt;wsp:rsid wsp:val=&quot;00064CEA&quot;/&gt;&lt;wsp:rsid wsp:val=&quot;0006518B&quot;/&gt;&lt;wsp:rsid wsp:val=&quot;00065373&quot;/&gt;&lt;wsp:rsid wsp:val=&quot;00065AA0&quot;/&gt;&lt;wsp:rsid wsp:val=&quot;00065D36&quot;/&gt;&lt;wsp:rsid wsp:val=&quot;000660A7&quot;/&gt;&lt;wsp:rsid wsp:val=&quot;0006731E&quot;/&gt;&lt;wsp:rsid wsp:val=&quot;00067387&quot;/&gt;&lt;wsp:rsid wsp:val=&quot;000676A2&quot;/&gt;&lt;wsp:rsid wsp:val=&quot;00071C9E&quot;/&gt;&lt;wsp:rsid wsp:val=&quot;00071F6C&quot;/&gt;&lt;wsp:rsid wsp:val=&quot;00072733&quot;/&gt;&lt;wsp:rsid wsp:val=&quot;0007397D&quot;/&gt;&lt;wsp:rsid wsp:val=&quot;00073EDF&quot;/&gt;&lt;wsp:rsid wsp:val=&quot;00074D37&quot;/&gt;&lt;wsp:rsid wsp:val=&quot;00074E38&quot;/&gt;&lt;wsp:rsid wsp:val=&quot;00074E4E&quot;/&gt;&lt;wsp:rsid wsp:val=&quot;00075A70&quot;/&gt;&lt;wsp:rsid wsp:val=&quot;00075B9A&quot;/&gt;&lt;wsp:rsid wsp:val=&quot;00075D18&quot;/&gt;&lt;wsp:rsid wsp:val=&quot;00076682&quot;/&gt;&lt;wsp:rsid wsp:val=&quot;00076EAF&quot;/&gt;&lt;wsp:rsid wsp:val=&quot;00077CAB&quot;/&gt;&lt;wsp:rsid wsp:val=&quot;0008071A&quot;/&gt;&lt;wsp:rsid wsp:val=&quot;000809DE&quot;/&gt;&lt;wsp:rsid wsp:val=&quot;000818E9&quot;/&gt;&lt;wsp:rsid wsp:val=&quot;00081D17&quot;/&gt;&lt;wsp:rsid wsp:val=&quot;00082CC5&quot;/&gt;&lt;wsp:rsid wsp:val=&quot;000855DA&quot;/&gt;&lt;wsp:rsid wsp:val=&quot;000857FD&quot;/&gt;&lt;wsp:rsid wsp:val=&quot;00086844&quot;/&gt;&lt;wsp:rsid wsp:val=&quot;00086B68&quot;/&gt;&lt;wsp:rsid wsp:val=&quot;00087091&quot;/&gt;&lt;wsp:rsid wsp:val=&quot;000904F4&quot;/&gt;&lt;wsp:rsid wsp:val=&quot;00091056&quot;/&gt;&lt;wsp:rsid wsp:val=&quot;00091D52&quot;/&gt;&lt;wsp:rsid wsp:val=&quot;00092211&quot;/&gt;&lt;wsp:rsid wsp:val=&quot;00092B05&quot;/&gt;&lt;wsp:rsid wsp:val=&quot;00092BCB&quot;/&gt;&lt;wsp:rsid wsp:val=&quot;0009304D&quot;/&gt;&lt;wsp:rsid wsp:val=&quot;0009384C&quot;/&gt;&lt;wsp:rsid wsp:val=&quot;00094438&quot;/&gt;&lt;wsp:rsid wsp:val=&quot;00094B1C&quot;/&gt;&lt;wsp:rsid wsp:val=&quot;00094C44&quot;/&gt;&lt;wsp:rsid wsp:val=&quot;00095AA1&quot;/&gt;&lt;wsp:rsid wsp:val=&quot;00095B69&quot;/&gt;&lt;wsp:rsid wsp:val=&quot;00095FF4&quot;/&gt;&lt;wsp:rsid wsp:val=&quot;000963A9&quot;/&gt;&lt;wsp:rsid wsp:val=&quot;00096679&quot;/&gt;&lt;wsp:rsid wsp:val=&quot;00096CE6&quot;/&gt;&lt;wsp:rsid wsp:val=&quot;000970CA&quot;/&gt;&lt;wsp:rsid wsp:val=&quot;000975FD&quot;/&gt;&lt;wsp:rsid wsp:val=&quot;00097D4E&quot;/&gt;&lt;wsp:rsid wsp:val=&quot;000A01BD&quot;/&gt;&lt;wsp:rsid wsp:val=&quot;000A0402&quot;/&gt;&lt;wsp:rsid wsp:val=&quot;000A0C82&quot;/&gt;&lt;wsp:rsid wsp:val=&quot;000A201A&quot;/&gt;&lt;wsp:rsid wsp:val=&quot;000A21D8&quot;/&gt;&lt;wsp:rsid wsp:val=&quot;000A32D2&quot;/&gt;&lt;wsp:rsid wsp:val=&quot;000A3EC9&quot;/&gt;&lt;wsp:rsid wsp:val=&quot;000A47BE&quot;/&gt;&lt;wsp:rsid wsp:val=&quot;000A4E77&quot;/&gt;&lt;wsp:rsid wsp:val=&quot;000A502C&quot;/&gt;&lt;wsp:rsid wsp:val=&quot;000A5185&quot;/&gt;&lt;wsp:rsid wsp:val=&quot;000A6434&quot;/&gt;&lt;wsp:rsid wsp:val=&quot;000A6A72&quot;/&gt;&lt;wsp:rsid wsp:val=&quot;000A6B45&quot;/&gt;&lt;wsp:rsid wsp:val=&quot;000A6CC2&quot;/&gt;&lt;wsp:rsid wsp:val=&quot;000A6FE5&quot;/&gt;&lt;wsp:rsid wsp:val=&quot;000A7089&quot;/&gt;&lt;wsp:rsid wsp:val=&quot;000A7515&quot;/&gt;&lt;wsp:rsid wsp:val=&quot;000A78E9&quot;/&gt;&lt;wsp:rsid wsp:val=&quot;000B0272&quot;/&gt;&lt;wsp:rsid wsp:val=&quot;000B0441&quot;/&gt;&lt;wsp:rsid wsp:val=&quot;000B0B8A&quot;/&gt;&lt;wsp:rsid wsp:val=&quot;000B0DC3&quot;/&gt;&lt;wsp:rsid wsp:val=&quot;000B1109&quot;/&gt;&lt;wsp:rsid wsp:val=&quot;000B2341&quot;/&gt;&lt;wsp:rsid wsp:val=&quot;000B2802&quot;/&gt;&lt;wsp:rsid wsp:val=&quot;000B2CB6&quot;/&gt;&lt;wsp:rsid wsp:val=&quot;000B3419&quot;/&gt;&lt;wsp:rsid wsp:val=&quot;000B34AD&quot;/&gt;&lt;wsp:rsid wsp:val=&quot;000B462A&quot;/&gt;&lt;wsp:rsid wsp:val=&quot;000B499D&quot;/&gt;&lt;wsp:rsid wsp:val=&quot;000B4AB7&quot;/&gt;&lt;wsp:rsid wsp:val=&quot;000B4BB5&quot;/&gt;&lt;wsp:rsid wsp:val=&quot;000B4DEF&quot;/&gt;&lt;wsp:rsid wsp:val=&quot;000B4EB6&quot;/&gt;&lt;wsp:rsid wsp:val=&quot;000B503B&quot;/&gt;&lt;wsp:rsid wsp:val=&quot;000B53AF&quot;/&gt;&lt;wsp:rsid wsp:val=&quot;000B588D&quot;/&gt;&lt;wsp:rsid wsp:val=&quot;000B5DD0&quot;/&gt;&lt;wsp:rsid wsp:val=&quot;000B7559&quot;/&gt;&lt;wsp:rsid wsp:val=&quot;000B7C97&quot;/&gt;&lt;wsp:rsid wsp:val=&quot;000B7E6E&quot;/&gt;&lt;wsp:rsid wsp:val=&quot;000C0D2D&quot;/&gt;&lt;wsp:rsid wsp:val=&quot;000C114B&quot;/&gt;&lt;wsp:rsid wsp:val=&quot;000C1223&quot;/&gt;&lt;wsp:rsid wsp:val=&quot;000C2497&quot;/&gt;&lt;wsp:rsid wsp:val=&quot;000C29A4&quot;/&gt;&lt;wsp:rsid wsp:val=&quot;000C2E2C&quot;/&gt;&lt;wsp:rsid wsp:val=&quot;000C314C&quot;/&gt;&lt;wsp:rsid wsp:val=&quot;000C3410&quot;/&gt;&lt;wsp:rsid wsp:val=&quot;000C34EA&quot;/&gt;&lt;wsp:rsid wsp:val=&quot;000C387F&quot;/&gt;&lt;wsp:rsid wsp:val=&quot;000C4475&quot;/&gt;&lt;wsp:rsid wsp:val=&quot;000C4C8C&quot;/&gt;&lt;wsp:rsid wsp:val=&quot;000C5B27&quot;/&gt;&lt;wsp:rsid wsp:val=&quot;000C6A36&quot;/&gt;&lt;wsp:rsid wsp:val=&quot;000C7312&quot;/&gt;&lt;wsp:rsid wsp:val=&quot;000C7BCD&quot;/&gt;&lt;wsp:rsid wsp:val=&quot;000C7EE4&quot;/&gt;&lt;wsp:rsid wsp:val=&quot;000D058D&quot;/&gt;&lt;wsp:rsid wsp:val=&quot;000D06A4&quot;/&gt;&lt;wsp:rsid wsp:val=&quot;000D157C&quot;/&gt;&lt;wsp:rsid wsp:val=&quot;000D1964&quot;/&gt;&lt;wsp:rsid wsp:val=&quot;000D1CEB&quot;/&gt;&lt;wsp:rsid wsp:val=&quot;000D2346&quot;/&gt;&lt;wsp:rsid wsp:val=&quot;000D2669&quot;/&gt;&lt;wsp:rsid wsp:val=&quot;000D2C63&quot;/&gt;&lt;wsp:rsid wsp:val=&quot;000D2EDC&quot;/&gt;&lt;wsp:rsid wsp:val=&quot;000D305D&quot;/&gt;&lt;wsp:rsid wsp:val=&quot;000D30D9&quot;/&gt;&lt;wsp:rsid wsp:val=&quot;000D3764&quot;/&gt;&lt;wsp:rsid wsp:val=&quot;000D3B06&quot;/&gt;&lt;wsp:rsid wsp:val=&quot;000D3D2F&quot;/&gt;&lt;wsp:rsid wsp:val=&quot;000D4440&quot;/&gt;&lt;wsp:rsid wsp:val=&quot;000D48E1&quot;/&gt;&lt;wsp:rsid wsp:val=&quot;000D4A6E&quot;/&gt;&lt;wsp:rsid wsp:val=&quot;000D4E6A&quot;/&gt;&lt;wsp:rsid wsp:val=&quot;000D7404&quot;/&gt;&lt;wsp:rsid wsp:val=&quot;000D753F&quot;/&gt;&lt;wsp:rsid wsp:val=&quot;000D7B07&quot;/&gt;&lt;wsp:rsid wsp:val=&quot;000D7C8A&quot;/&gt;&lt;wsp:rsid wsp:val=&quot;000D7E2D&quot;/&gt;&lt;wsp:rsid wsp:val=&quot;000E0239&quot;/&gt;&lt;wsp:rsid wsp:val=&quot;000E079C&quot;/&gt;&lt;wsp:rsid wsp:val=&quot;000E0B19&quot;/&gt;&lt;wsp:rsid wsp:val=&quot;000E0E8A&quot;/&gt;&lt;wsp:rsid wsp:val=&quot;000E1B21&quot;/&gt;&lt;wsp:rsid wsp:val=&quot;000E1B22&quot;/&gt;&lt;wsp:rsid wsp:val=&quot;000E287F&quot;/&gt;&lt;wsp:rsid wsp:val=&quot;000E29AD&quot;/&gt;&lt;wsp:rsid wsp:val=&quot;000E2F1E&quot;/&gt;&lt;wsp:rsid wsp:val=&quot;000E3851&quot;/&gt;&lt;wsp:rsid wsp:val=&quot;000E3A00&quot;/&gt;&lt;wsp:rsid wsp:val=&quot;000E3C10&quot;/&gt;&lt;wsp:rsid wsp:val=&quot;000E3EE2&quot;/&gt;&lt;wsp:rsid wsp:val=&quot;000E3FE3&quot;/&gt;&lt;wsp:rsid wsp:val=&quot;000E49DD&quot;/&gt;&lt;wsp:rsid wsp:val=&quot;000E50B0&quot;/&gt;&lt;wsp:rsid wsp:val=&quot;000E6786&quot;/&gt;&lt;wsp:rsid wsp:val=&quot;000E7553&quot;/&gt;&lt;wsp:rsid wsp:val=&quot;000F1A9F&quot;/&gt;&lt;wsp:rsid wsp:val=&quot;000F1ABB&quot;/&gt;&lt;wsp:rsid wsp:val=&quot;000F1EF7&quot;/&gt;&lt;wsp:rsid wsp:val=&quot;000F1F3D&quot;/&gt;&lt;wsp:rsid wsp:val=&quot;000F1F7E&quot;/&gt;&lt;wsp:rsid wsp:val=&quot;000F275A&quot;/&gt;&lt;wsp:rsid wsp:val=&quot;000F3AA7&quot;/&gt;&lt;wsp:rsid wsp:val=&quot;000F3CCF&quot;/&gt;&lt;wsp:rsid wsp:val=&quot;000F4635&quot;/&gt;&lt;wsp:rsid wsp:val=&quot;000F4A48&quot;/&gt;&lt;wsp:rsid wsp:val=&quot;000F51E7&quot;/&gt;&lt;wsp:rsid wsp:val=&quot;000F585A&quot;/&gt;&lt;wsp:rsid wsp:val=&quot;000F5B09&quot;/&gt;&lt;wsp:rsid wsp:val=&quot;000F60FC&quot;/&gt;&lt;wsp:rsid wsp:val=&quot;000F6576&quot;/&gt;&lt;wsp:rsid wsp:val=&quot;000F7C94&quot;/&gt;&lt;wsp:rsid wsp:val=&quot;000F7FDE&quot;/&gt;&lt;wsp:rsid wsp:val=&quot;001008E2&quot;/&gt;&lt;wsp:rsid wsp:val=&quot;0010152D&quot;/&gt;&lt;wsp:rsid wsp:val=&quot;0010183A&quot;/&gt;&lt;wsp:rsid wsp:val=&quot;001018F0&quot;/&gt;&lt;wsp:rsid wsp:val=&quot;001025A5&quot;/&gt;&lt;wsp:rsid wsp:val=&quot;00102FBC&quot;/&gt;&lt;wsp:rsid wsp:val=&quot;001030B5&quot;/&gt;&lt;wsp:rsid wsp:val=&quot;0010349A&quot;/&gt;&lt;wsp:rsid wsp:val=&quot;00103AE4&quot;/&gt;&lt;wsp:rsid wsp:val=&quot;00104CEB&quot;/&gt;&lt;wsp:rsid wsp:val=&quot;001055D6&quot;/&gt;&lt;wsp:rsid wsp:val=&quot;00105A1D&quot;/&gt;&lt;wsp:rsid wsp:val=&quot;00105AA1&quot;/&gt;&lt;wsp:rsid wsp:val=&quot;00106E9D&quot;/&gt;&lt;wsp:rsid wsp:val=&quot;00106FAE&quot;/&gt;&lt;wsp:rsid wsp:val=&quot;00107193&quot;/&gt;&lt;wsp:rsid wsp:val=&quot;00110066&quot;/&gt;&lt;wsp:rsid wsp:val=&quot;001105FA&quot;/&gt;&lt;wsp:rsid wsp:val=&quot;0011098F&quot;/&gt;&lt;wsp:rsid wsp:val=&quot;00112CD9&quot;/&gt;&lt;wsp:rsid wsp:val=&quot;00112F74&quot;/&gt;&lt;wsp:rsid wsp:val=&quot;001132FD&quot;/&gt;&lt;wsp:rsid wsp:val=&quot;00113666&quot;/&gt;&lt;wsp:rsid wsp:val=&quot;001136F4&quot;/&gt;&lt;wsp:rsid wsp:val=&quot;00113EC3&quot;/&gt;&lt;wsp:rsid wsp:val=&quot;001146C3&quot;/&gt;&lt;wsp:rsid wsp:val=&quot;00114F83&quot;/&gt;&lt;wsp:rsid wsp:val=&quot;00115B54&quot;/&gt;&lt;wsp:rsid wsp:val=&quot;001165A6&quot;/&gt;&lt;wsp:rsid wsp:val=&quot;001165CF&quot;/&gt;&lt;wsp:rsid wsp:val=&quot;00117049&quot;/&gt;&lt;wsp:rsid wsp:val=&quot;001170C1&quot;/&gt;&lt;wsp:rsid wsp:val=&quot;0011711C&quot;/&gt;&lt;wsp:rsid wsp:val=&quot;001172AD&quot;/&gt;&lt;wsp:rsid wsp:val=&quot;00117590&quot;/&gt;&lt;wsp:rsid wsp:val=&quot;00120DDA&quot;/&gt;&lt;wsp:rsid wsp:val=&quot;00120E7A&quot;/&gt;&lt;wsp:rsid wsp:val=&quot;00121424&quot;/&gt;&lt;wsp:rsid wsp:val=&quot;00121A79&quot;/&gt;&lt;wsp:rsid wsp:val=&quot;00122490&quot;/&gt;&lt;wsp:rsid wsp:val=&quot;0012265B&quot;/&gt;&lt;wsp:rsid wsp:val=&quot;00122AC6&quot;/&gt;&lt;wsp:rsid wsp:val=&quot;00122FF8&quot;/&gt;&lt;wsp:rsid wsp:val=&quot;001231D4&quot;/&gt;&lt;wsp:rsid wsp:val=&quot;00123624&quot;/&gt;&lt;wsp:rsid wsp:val=&quot;00123EAA&quot;/&gt;&lt;wsp:rsid wsp:val=&quot;00123ED6&quot;/&gt;&lt;wsp:rsid wsp:val=&quot;00124202&quot;/&gt;&lt;wsp:rsid wsp:val=&quot;00124985&quot;/&gt;&lt;wsp:rsid wsp:val=&quot;00124D36&quot;/&gt;&lt;wsp:rsid wsp:val=&quot;0012550F&quot;/&gt;&lt;wsp:rsid wsp:val=&quot;001265C2&quot;/&gt;&lt;wsp:rsid wsp:val=&quot;00130688&quot;/&gt;&lt;wsp:rsid wsp:val=&quot;00130E3F&quot;/&gt;&lt;wsp:rsid wsp:val=&quot;00130F7F&quot;/&gt;&lt;wsp:rsid wsp:val=&quot;00131E2C&quot;/&gt;&lt;wsp:rsid wsp:val=&quot;00131EDC&quot;/&gt;&lt;wsp:rsid wsp:val=&quot;00132425&quot;/&gt;&lt;wsp:rsid wsp:val=&quot;00132804&quot;/&gt;&lt;wsp:rsid wsp:val=&quot;00133CAA&quot;/&gt;&lt;wsp:rsid wsp:val=&quot;0013419B&quot;/&gt;&lt;wsp:rsid wsp:val=&quot;00134236&quot;/&gt;&lt;wsp:rsid wsp:val=&quot;001344C0&quot;/&gt;&lt;wsp:rsid wsp:val=&quot;00134C98&quot;/&gt;&lt;wsp:rsid wsp:val=&quot;0013507D&quot;/&gt;&lt;wsp:rsid wsp:val=&quot;00135686&quot;/&gt;&lt;wsp:rsid wsp:val=&quot;00135CD9&quot;/&gt;&lt;wsp:rsid wsp:val=&quot;00135EB4&quot;/&gt;&lt;wsp:rsid wsp:val=&quot;001362E0&quot;/&gt;&lt;wsp:rsid wsp:val=&quot;0013737F&quot;/&gt;&lt;wsp:rsid wsp:val=&quot;00137BE4&quot;/&gt;&lt;wsp:rsid wsp:val=&quot;00137CEE&quot;/&gt;&lt;wsp:rsid wsp:val=&quot;00137E50&quot;/&gt;&lt;wsp:rsid wsp:val=&quot;00140604&quot;/&gt;&lt;wsp:rsid wsp:val=&quot;001407C7&quot;/&gt;&lt;wsp:rsid wsp:val=&quot;00141898&quot;/&gt;&lt;wsp:rsid wsp:val=&quot;00141C34&quot;/&gt;&lt;wsp:rsid wsp:val=&quot;00141F8D&quot;/&gt;&lt;wsp:rsid wsp:val=&quot;00142586&quot;/&gt;&lt;wsp:rsid wsp:val=&quot;00142FDF&quot;/&gt;&lt;wsp:rsid wsp:val=&quot;00143231&quot;/&gt;&lt;wsp:rsid wsp:val=&quot;00143E26&quot;/&gt;&lt;wsp:rsid wsp:val=&quot;00143FF2&quot;/&gt;&lt;wsp:rsid wsp:val=&quot;001441E6&quot;/&gt;&lt;wsp:rsid wsp:val=&quot;001452A2&quot;/&gt;&lt;wsp:rsid wsp:val=&quot;0014695D&quot;/&gt;&lt;wsp:rsid wsp:val=&quot;00146C82&quot;/&gt;&lt;wsp:rsid wsp:val=&quot;00151101&quot;/&gt;&lt;wsp:rsid wsp:val=&quot;00151752&quot;/&gt;&lt;wsp:rsid wsp:val=&quot;0015178B&quot;/&gt;&lt;wsp:rsid wsp:val=&quot;00152392&quot;/&gt;&lt;wsp:rsid wsp:val=&quot;00152679&quot;/&gt;&lt;wsp:rsid wsp:val=&quot;0015359F&quot;/&gt;&lt;wsp:rsid wsp:val=&quot;001538E3&quot;/&gt;&lt;wsp:rsid wsp:val=&quot;00153E1D&quot;/&gt;&lt;wsp:rsid wsp:val=&quot;001546A7&quot;/&gt;&lt;wsp:rsid wsp:val=&quot;0015482B&quot;/&gt;&lt;wsp:rsid wsp:val=&quot;00154B9C&quot;/&gt;&lt;wsp:rsid wsp:val=&quot;00154F14&quot;/&gt;&lt;wsp:rsid wsp:val=&quot;00154F7D&quot;/&gt;&lt;wsp:rsid wsp:val=&quot;0015510A&quot;/&gt;&lt;wsp:rsid wsp:val=&quot;00155352&quot;/&gt;&lt;wsp:rsid wsp:val=&quot;001554D2&quot;/&gt;&lt;wsp:rsid wsp:val=&quot;0015596B&quot;/&gt;&lt;wsp:rsid wsp:val=&quot;00155D72&quot;/&gt;&lt;wsp:rsid wsp:val=&quot;0015638E&quot;/&gt;&lt;wsp:rsid wsp:val=&quot;0015674E&quot;/&gt;&lt;wsp:rsid wsp:val=&quot;001569FB&quot;/&gt;&lt;wsp:rsid wsp:val=&quot;00161588&quot;/&gt;&lt;wsp:rsid wsp:val=&quot;001620CA&quot;/&gt;&lt;wsp:rsid wsp:val=&quot;00162343&quot;/&gt;&lt;wsp:rsid wsp:val=&quot;0016284B&quot;/&gt;&lt;wsp:rsid wsp:val=&quot;00162BBD&quot;/&gt;&lt;wsp:rsid wsp:val=&quot;00163BCD&quot;/&gt;&lt;wsp:rsid wsp:val=&quot;00163EB1&quot;/&gt;&lt;wsp:rsid wsp:val=&quot;001644A6&quot;/&gt;&lt;wsp:rsid wsp:val=&quot;0016457A&quot;/&gt;&lt;wsp:rsid wsp:val=&quot;001658A0&quot;/&gt;&lt;wsp:rsid wsp:val=&quot;00165B35&quot;/&gt;&lt;wsp:rsid wsp:val=&quot;00166567&quot;/&gt;&lt;wsp:rsid wsp:val=&quot;00167061&quot;/&gt;&lt;wsp:rsid wsp:val=&quot;00167688&quot;/&gt;&lt;wsp:rsid wsp:val=&quot;001700BC&quot;/&gt;&lt;wsp:rsid wsp:val=&quot;00170F3A&quot;/&gt;&lt;wsp:rsid wsp:val=&quot;0017132F&quot;/&gt;&lt;wsp:rsid wsp:val=&quot;001721FE&quot;/&gt;&lt;wsp:rsid wsp:val=&quot;001723D1&quot;/&gt;&lt;wsp:rsid wsp:val=&quot;00172534&quot;/&gt;&lt;wsp:rsid wsp:val=&quot;00173FC7&quot;/&gt;&lt;wsp:rsid wsp:val=&quot;001744BF&quot;/&gt;&lt;wsp:rsid wsp:val=&quot;00174F33&quot;/&gt;&lt;wsp:rsid wsp:val=&quot;00175334&quot;/&gt;&lt;wsp:rsid wsp:val=&quot;00176377&quot;/&gt;&lt;wsp:rsid wsp:val=&quot;00176940&quot;/&gt;&lt;wsp:rsid wsp:val=&quot;00176E52&quot;/&gt;&lt;wsp:rsid wsp:val=&quot;00177182&quot;/&gt;&lt;wsp:rsid wsp:val=&quot;001771BD&quot;/&gt;&lt;wsp:rsid wsp:val=&quot;00177761&quot;/&gt;&lt;wsp:rsid wsp:val=&quot;00177AAB&quot;/&gt;&lt;wsp:rsid wsp:val=&quot;00177AC2&quot;/&gt;&lt;wsp:rsid wsp:val=&quot;001800A3&quot;/&gt;&lt;wsp:rsid wsp:val=&quot;00180C8D&quot;/&gt;&lt;wsp:rsid wsp:val=&quot;00180CC8&quot;/&gt;&lt;wsp:rsid wsp:val=&quot;00181B31&quot;/&gt;&lt;wsp:rsid wsp:val=&quot;0018206A&quot;/&gt;&lt;wsp:rsid wsp:val=&quot;001820AE&quot;/&gt;&lt;wsp:rsid wsp:val=&quot;00182B70&quot;/&gt;&lt;wsp:rsid wsp:val=&quot;00182E8D&quot;/&gt;&lt;wsp:rsid wsp:val=&quot;00183700&quot;/&gt;&lt;wsp:rsid wsp:val=&quot;0018384B&quot;/&gt;&lt;wsp:rsid wsp:val=&quot;001838B1&quot;/&gt;&lt;wsp:rsid wsp:val=&quot;00183986&quot;/&gt;&lt;wsp:rsid wsp:val=&quot;001850F4&quot;/&gt;&lt;wsp:rsid wsp:val=&quot;00185BEA&quot;/&gt;&lt;wsp:rsid wsp:val=&quot;00186E5F&quot;/&gt;&lt;wsp:rsid wsp:val=&quot;0018775B&quot;/&gt;&lt;wsp:rsid wsp:val=&quot;00187992&quot;/&gt;&lt;wsp:rsid wsp:val=&quot;00187CF5&quot;/&gt;&lt;wsp:rsid wsp:val=&quot;00190475&quot;/&gt;&lt;wsp:rsid wsp:val=&quot;00191532&quot;/&gt;&lt;wsp:rsid wsp:val=&quot;00192BF3&quot;/&gt;&lt;wsp:rsid wsp:val=&quot;00192CA3&quot;/&gt;&lt;wsp:rsid wsp:val=&quot;001938A0&quot;/&gt;&lt;wsp:rsid wsp:val=&quot;00193A29&quot;/&gt;&lt;wsp:rsid wsp:val=&quot;0019431D&quot;/&gt;&lt;wsp:rsid wsp:val=&quot;0019616D&quot;/&gt;&lt;wsp:rsid wsp:val=&quot;0019638D&quot;/&gt;&lt;wsp:rsid wsp:val=&quot;00196D7E&quot;/&gt;&lt;wsp:rsid wsp:val=&quot;001978DA&quot;/&gt;&lt;wsp:rsid wsp:val=&quot;0019790E&quot;/&gt;&lt;wsp:rsid wsp:val=&quot;001A0B67&quot;/&gt;&lt;wsp:rsid wsp:val=&quot;001A0C17&quot;/&gt;&lt;wsp:rsid wsp:val=&quot;001A1BD7&quot;/&gt;&lt;wsp:rsid wsp:val=&quot;001A1CE8&quot;/&gt;&lt;wsp:rsid wsp:val=&quot;001A408B&quot;/&gt;&lt;wsp:rsid wsp:val=&quot;001A49DD&quot;/&gt;&lt;wsp:rsid wsp:val=&quot;001A5104&quot;/&gt;&lt;wsp:rsid wsp:val=&quot;001A5393&quot;/&gt;&lt;wsp:rsid wsp:val=&quot;001A6194&quot;/&gt;&lt;wsp:rsid wsp:val=&quot;001A62C3&quot;/&gt;&lt;wsp:rsid wsp:val=&quot;001A63B7&quot;/&gt;&lt;wsp:rsid wsp:val=&quot;001A67D8&quot;/&gt;&lt;wsp:rsid wsp:val=&quot;001A74E7&quot;/&gt;&lt;wsp:rsid wsp:val=&quot;001B0186&quot;/&gt;&lt;wsp:rsid wsp:val=&quot;001B026B&quot;/&gt;&lt;wsp:rsid wsp:val=&quot;001B038C&quot;/&gt;&lt;wsp:rsid wsp:val=&quot;001B07DE&quot;/&gt;&lt;wsp:rsid wsp:val=&quot;001B0E34&quot;/&gt;&lt;wsp:rsid wsp:val=&quot;001B2B29&quot;/&gt;&lt;wsp:rsid wsp:val=&quot;001B49B5&quot;/&gt;&lt;wsp:rsid wsp:val=&quot;001B4EEF&quot;/&gt;&lt;wsp:rsid wsp:val=&quot;001B5153&quot;/&gt;&lt;wsp:rsid wsp:val=&quot;001B596F&quot;/&gt;&lt;wsp:rsid wsp:val=&quot;001B601F&quot;/&gt;&lt;wsp:rsid wsp:val=&quot;001B6271&quot;/&gt;&lt;wsp:rsid wsp:val=&quot;001B7629&quot;/&gt;&lt;wsp:rsid wsp:val=&quot;001B7A1C&quot;/&gt;&lt;wsp:rsid wsp:val=&quot;001C0281&quot;/&gt;&lt;wsp:rsid wsp:val=&quot;001C14D5&quot;/&gt;&lt;wsp:rsid wsp:val=&quot;001C2307&quot;/&gt;&lt;wsp:rsid wsp:val=&quot;001C28DB&quot;/&gt;&lt;wsp:rsid wsp:val=&quot;001C2F46&quot;/&gt;&lt;wsp:rsid wsp:val=&quot;001C3275&quot;/&gt;&lt;wsp:rsid wsp:val=&quot;001C4122&quot;/&gt;&lt;wsp:rsid wsp:val=&quot;001C4815&quot;/&gt;&lt;wsp:rsid wsp:val=&quot;001C4A91&quot;/&gt;&lt;wsp:rsid wsp:val=&quot;001C547B&quot;/&gt;&lt;wsp:rsid wsp:val=&quot;001C59B6&quot;/&gt;&lt;wsp:rsid wsp:val=&quot;001C5D44&quot;/&gt;&lt;wsp:rsid wsp:val=&quot;001C6C07&quot;/&gt;&lt;wsp:rsid wsp:val=&quot;001C7402&quot;/&gt;&lt;wsp:rsid wsp:val=&quot;001C7AA0&quot;/&gt;&lt;wsp:rsid wsp:val=&quot;001C7BF5&quot;/&gt;&lt;wsp:rsid wsp:val=&quot;001D0074&quot;/&gt;&lt;wsp:rsid wsp:val=&quot;001D02B1&quot;/&gt;&lt;wsp:rsid wsp:val=&quot;001D0590&quot;/&gt;&lt;wsp:rsid wsp:val=&quot;001D06DE&quot;/&gt;&lt;wsp:rsid wsp:val=&quot;001D0AD8&quot;/&gt;&lt;wsp:rsid wsp:val=&quot;001D0D09&quot;/&gt;&lt;wsp:rsid wsp:val=&quot;001D10AE&quot;/&gt;&lt;wsp:rsid wsp:val=&quot;001D1849&quot;/&gt;&lt;wsp:rsid wsp:val=&quot;001D18EB&quot;/&gt;&lt;wsp:rsid wsp:val=&quot;001D18F4&quot;/&gt;&lt;wsp:rsid wsp:val=&quot;001D1C7C&quot;/&gt;&lt;wsp:rsid wsp:val=&quot;001D2348&quot;/&gt;&lt;wsp:rsid wsp:val=&quot;001D27AC&quot;/&gt;&lt;wsp:rsid wsp:val=&quot;001D2D0A&quot;/&gt;&lt;wsp:rsid wsp:val=&quot;001D32E2&quot;/&gt;&lt;wsp:rsid wsp:val=&quot;001D332C&quot;/&gt;&lt;wsp:rsid wsp:val=&quot;001D37BB&quot;/&gt;&lt;wsp:rsid wsp:val=&quot;001D3BFD&quot;/&gt;&lt;wsp:rsid wsp:val=&quot;001D3E29&quot;/&gt;&lt;wsp:rsid wsp:val=&quot;001D426C&quot;/&gt;&lt;wsp:rsid wsp:val=&quot;001D481C&quot;/&gt;&lt;wsp:rsid wsp:val=&quot;001D4C52&quot;/&gt;&lt;wsp:rsid wsp:val=&quot;001D4E35&quot;/&gt;&lt;wsp:rsid wsp:val=&quot;001D534F&quot;/&gt;&lt;wsp:rsid wsp:val=&quot;001D539A&quot;/&gt;&lt;wsp:rsid wsp:val=&quot;001D58CE&quot;/&gt;&lt;wsp:rsid wsp:val=&quot;001D62C1&quot;/&gt;&lt;wsp:rsid wsp:val=&quot;001D62F2&quot;/&gt;&lt;wsp:rsid wsp:val=&quot;001D77F4&quot;/&gt;&lt;wsp:rsid wsp:val=&quot;001D7E29&quot;/&gt;&lt;wsp:rsid wsp:val=&quot;001E0626&quot;/&gt;&lt;wsp:rsid wsp:val=&quot;001E1D56&quot;/&gt;&lt;wsp:rsid wsp:val=&quot;001E1E1E&quot;/&gt;&lt;wsp:rsid wsp:val=&quot;001E2893&quot;/&gt;&lt;wsp:rsid wsp:val=&quot;001E2B73&quot;/&gt;&lt;wsp:rsid wsp:val=&quot;001E30C8&quot;/&gt;&lt;wsp:rsid wsp:val=&quot;001E3592&quot;/&gt;&lt;wsp:rsid wsp:val=&quot;001E3F0F&quot;/&gt;&lt;wsp:rsid wsp:val=&quot;001E4373&quot;/&gt;&lt;wsp:rsid wsp:val=&quot;001E4B4E&quot;/&gt;&lt;wsp:rsid wsp:val=&quot;001E5226&quot;/&gt;&lt;wsp:rsid wsp:val=&quot;001E5777&quot;/&gt;&lt;wsp:rsid wsp:val=&quot;001E6028&quot;/&gt;&lt;wsp:rsid wsp:val=&quot;001E6C48&quot;/&gt;&lt;wsp:rsid wsp:val=&quot;001E6F38&quot;/&gt;&lt;wsp:rsid wsp:val=&quot;001E709F&quot;/&gt;&lt;wsp:rsid wsp:val=&quot;001E7D8F&quot;/&gt;&lt;wsp:rsid wsp:val=&quot;001F0B70&quot;/&gt;&lt;wsp:rsid wsp:val=&quot;001F1E44&quot;/&gt;&lt;wsp:rsid wsp:val=&quot;001F1F29&quot;/&gt;&lt;wsp:rsid wsp:val=&quot;001F20B7&quot;/&gt;&lt;wsp:rsid wsp:val=&quot;001F236C&quot;/&gt;&lt;wsp:rsid wsp:val=&quot;001F2450&quot;/&gt;&lt;wsp:rsid wsp:val=&quot;001F2BFF&quot;/&gt;&lt;wsp:rsid wsp:val=&quot;001F2F24&quot;/&gt;&lt;wsp:rsid wsp:val=&quot;001F32B6&quot;/&gt;&lt;wsp:rsid wsp:val=&quot;001F361A&quot;/&gt;&lt;wsp:rsid wsp:val=&quot;001F3667&quot;/&gt;&lt;wsp:rsid wsp:val=&quot;001F36F5&quot;/&gt;&lt;wsp:rsid wsp:val=&quot;001F3B16&quot;/&gt;&lt;wsp:rsid wsp:val=&quot;001F3FB8&quot;/&gt;&lt;wsp:rsid wsp:val=&quot;001F4266&quot;/&gt;&lt;wsp:rsid wsp:val=&quot;001F446A&quot;/&gt;&lt;wsp:rsid wsp:val=&quot;001F4F80&quot;/&gt;&lt;wsp:rsid wsp:val=&quot;001F53C2&quot;/&gt;&lt;wsp:rsid wsp:val=&quot;001F55B2&quot;/&gt;&lt;wsp:rsid wsp:val=&quot;001F5673&quot;/&gt;&lt;wsp:rsid wsp:val=&quot;001F69BF&quot;/&gt;&lt;wsp:rsid wsp:val=&quot;001F6BFC&quot;/&gt;&lt;wsp:rsid wsp:val=&quot;001F6F98&quot;/&gt;&lt;wsp:rsid wsp:val=&quot;001F7137&quot;/&gt;&lt;wsp:rsid wsp:val=&quot;001F726A&quot;/&gt;&lt;wsp:rsid wsp:val=&quot;001F75DE&quot;/&gt;&lt;wsp:rsid wsp:val=&quot;001F7E0F&quot;/&gt;&lt;wsp:rsid wsp:val=&quot;0020008C&quot;/&gt;&lt;wsp:rsid wsp:val=&quot;00200899&quot;/&gt;&lt;wsp:rsid wsp:val=&quot;00201238&quot;/&gt;&lt;wsp:rsid wsp:val=&quot;00201C74&quot;/&gt;&lt;wsp:rsid wsp:val=&quot;00201CD1&quot;/&gt;&lt;wsp:rsid wsp:val=&quot;002027DD&quot;/&gt;&lt;wsp:rsid wsp:val=&quot;0020292A&quot;/&gt;&lt;wsp:rsid wsp:val=&quot;00203618&quot;/&gt;&lt;wsp:rsid wsp:val=&quot;002038FE&quot;/&gt;&lt;wsp:rsid wsp:val=&quot;00203B98&quot;/&gt;&lt;wsp:rsid wsp:val=&quot;00203C7A&quot;/&gt;&lt;wsp:rsid wsp:val=&quot;00204087&quot;/&gt;&lt;wsp:rsid wsp:val=&quot;002040A4&quot;/&gt;&lt;wsp:rsid wsp:val=&quot;00204247&quot;/&gt;&lt;wsp:rsid wsp:val=&quot;00205092&quot;/&gt;&lt;wsp:rsid wsp:val=&quot;00206936&quot;/&gt;&lt;wsp:rsid wsp:val=&quot;00207042&quot;/&gt;&lt;wsp:rsid wsp:val=&quot;002070C2&quot;/&gt;&lt;wsp:rsid wsp:val=&quot;0020718E&quot;/&gt;&lt;wsp:rsid wsp:val=&quot;00207CE4&quot;/&gt;&lt;wsp:rsid wsp:val=&quot;00207FB1&quot;/&gt;&lt;wsp:rsid wsp:val=&quot;00210012&quot;/&gt;&lt;wsp:rsid wsp:val=&quot;002102BA&quot;/&gt;&lt;wsp:rsid wsp:val=&quot;00212099&quot;/&gt;&lt;wsp:rsid wsp:val=&quot;002123D1&quot;/&gt;&lt;wsp:rsid wsp:val=&quot;002124DE&quot;/&gt;&lt;wsp:rsid wsp:val=&quot;00212AAD&quot;/&gt;&lt;wsp:rsid wsp:val=&quot;00212DD3&quot;/&gt;&lt;wsp:rsid wsp:val=&quot;00213308&quot;/&gt;&lt;wsp:rsid wsp:val=&quot;0021433C&quot;/&gt;&lt;wsp:rsid wsp:val=&quot;00214520&quot;/&gt;&lt;wsp:rsid wsp:val=&quot;00214FA8&quot;/&gt;&lt;wsp:rsid wsp:val=&quot;00215296&quot;/&gt;&lt;wsp:rsid wsp:val=&quot;0021651A&quot;/&gt;&lt;wsp:rsid wsp:val=&quot;00216578&quot;/&gt;&lt;wsp:rsid wsp:val=&quot;0021770C&quot;/&gt;&lt;wsp:rsid wsp:val=&quot;00217773&quot;/&gt;&lt;wsp:rsid wsp:val=&quot;002207D2&quot;/&gt;&lt;wsp:rsid wsp:val=&quot;002208B0&quot;/&gt;&lt;wsp:rsid wsp:val=&quot;00221AD6&quot;/&gt;&lt;wsp:rsid wsp:val=&quot;002231B9&quot;/&gt;&lt;wsp:rsid wsp:val=&quot;00224498&quot;/&gt;&lt;wsp:rsid wsp:val=&quot;002250D2&quot;/&gt;&lt;wsp:rsid wsp:val=&quot;00226177&quot;/&gt;&lt;wsp:rsid wsp:val=&quot;00226187&quot;/&gt;&lt;wsp:rsid wsp:val=&quot;00226956&quot;/&gt;&lt;wsp:rsid wsp:val=&quot;00226DCF&quot;/&gt;&lt;wsp:rsid wsp:val=&quot;00227EB2&quot;/&gt;&lt;wsp:rsid wsp:val=&quot;00231423&quot;/&gt;&lt;wsp:rsid wsp:val=&quot;002319E3&quot;/&gt;&lt;wsp:rsid wsp:val=&quot;00231A7A&quot;/&gt;&lt;wsp:rsid wsp:val=&quot;00232533&quot;/&gt;&lt;wsp:rsid wsp:val=&quot;00232B87&quot;/&gt;&lt;wsp:rsid wsp:val=&quot;00232D3B&quot;/&gt;&lt;wsp:rsid wsp:val=&quot;00232EC0&quot;/&gt;&lt;wsp:rsid wsp:val=&quot;0023315E&quot;/&gt;&lt;wsp:rsid wsp:val=&quot;0023423D&quot;/&gt;&lt;wsp:rsid wsp:val=&quot;00234900&quot;/&gt;&lt;wsp:rsid wsp:val=&quot;002351CB&quot;/&gt;&lt;wsp:rsid wsp:val=&quot;00236C85&quot;/&gt;&lt;wsp:rsid wsp:val=&quot;00236DA4&quot;/&gt;&lt;wsp:rsid wsp:val=&quot;0023781A&quot;/&gt;&lt;wsp:rsid wsp:val=&quot;00237BE0&quot;/&gt;&lt;wsp:rsid wsp:val=&quot;00237E91&quot;/&gt;&lt;wsp:rsid wsp:val=&quot;002402E0&quot;/&gt;&lt;wsp:rsid wsp:val=&quot;0024053D&quot;/&gt;&lt;wsp:rsid wsp:val=&quot;002439DB&quot;/&gt;&lt;wsp:rsid wsp:val=&quot;002439E3&quot;/&gt;&lt;wsp:rsid wsp:val=&quot;00246BF7&quot;/&gt;&lt;wsp:rsid wsp:val=&quot;00246C01&quot;/&gt;&lt;wsp:rsid wsp:val=&quot;00247606&quot;/&gt;&lt;wsp:rsid wsp:val=&quot;002477C4&quot;/&gt;&lt;wsp:rsid wsp:val=&quot;00247E08&quot;/&gt;&lt;wsp:rsid wsp:val=&quot;002501ED&quot;/&gt;&lt;wsp:rsid wsp:val=&quot;00250755&quot;/&gt;&lt;wsp:rsid wsp:val=&quot;00250D15&quot;/&gt;&lt;wsp:rsid wsp:val=&quot;00252019&quot;/&gt;&lt;wsp:rsid wsp:val=&quot;00252870&quot;/&gt;&lt;wsp:rsid wsp:val=&quot;002530F9&quot;/&gt;&lt;wsp:rsid wsp:val=&quot;002550D7&quot;/&gt;&lt;wsp:rsid wsp:val=&quot;00255802&quot;/&gt;&lt;wsp:rsid wsp:val=&quot;002559C7&quot;/&gt;&lt;wsp:rsid wsp:val=&quot;00256193&quot;/&gt;&lt;wsp:rsid wsp:val=&quot;00256BE0&quot;/&gt;&lt;wsp:rsid wsp:val=&quot;00257227&quot;/&gt;&lt;wsp:rsid wsp:val=&quot;002577D9&quot;/&gt;&lt;wsp:rsid wsp:val=&quot;00260A70&quot;/&gt;&lt;wsp:rsid wsp:val=&quot;00260BFB&quot;/&gt;&lt;wsp:rsid wsp:val=&quot;00260F20&quot;/&gt;&lt;wsp:rsid wsp:val=&quot;00263162&quot;/&gt;&lt;wsp:rsid wsp:val=&quot;00263C9D&quot;/&gt;&lt;wsp:rsid wsp:val=&quot;002642FE&quot;/&gt;&lt;wsp:rsid wsp:val=&quot;00264E8F&quot;/&gt;&lt;wsp:rsid wsp:val=&quot;00265744&quot;/&gt;&lt;wsp:rsid wsp:val=&quot;0026598C&quot;/&gt;&lt;wsp:rsid wsp:val=&quot;002664BC&quot;/&gt;&lt;wsp:rsid wsp:val=&quot;00266538&quot;/&gt;&lt;wsp:rsid wsp:val=&quot;00266994&quot;/&gt;&lt;wsp:rsid wsp:val=&quot;002675ED&quot;/&gt;&lt;wsp:rsid wsp:val=&quot;0026768C&quot;/&gt;&lt;wsp:rsid wsp:val=&quot;00270697&quot;/&gt;&lt;wsp:rsid wsp:val=&quot;00270DB9&quot;/&gt;&lt;wsp:rsid wsp:val=&quot;00271678&quot;/&gt;&lt;wsp:rsid wsp:val=&quot;00271E0C&quot;/&gt;&lt;wsp:rsid wsp:val=&quot;00272246&quot;/&gt;&lt;wsp:rsid wsp:val=&quot;0027241A&quot;/&gt;&lt;wsp:rsid wsp:val=&quot;00273BD2&quot;/&gt;&lt;wsp:rsid wsp:val=&quot;0027416B&quot;/&gt;&lt;wsp:rsid wsp:val=&quot;00274CEB&quot;/&gt;&lt;wsp:rsid wsp:val=&quot;00276123&quot;/&gt;&lt;wsp:rsid wsp:val=&quot;002762C4&quot;/&gt;&lt;wsp:rsid wsp:val=&quot;002762FD&quot;/&gt;&lt;wsp:rsid wsp:val=&quot;00276772&quot;/&gt;&lt;wsp:rsid wsp:val=&quot;00276D7D&quot;/&gt;&lt;wsp:rsid wsp:val=&quot;00276E59&quot;/&gt;&lt;wsp:rsid wsp:val=&quot;00277E47&quot;/&gt;&lt;wsp:rsid wsp:val=&quot;0028051B&quot;/&gt;&lt;wsp:rsid wsp:val=&quot;0028057D&quot;/&gt;&lt;wsp:rsid wsp:val=&quot;00280776&quot;/&gt;&lt;wsp:rsid wsp:val=&quot;00280988&quot;/&gt;&lt;wsp:rsid wsp:val=&quot;002809B6&quot;/&gt;&lt;wsp:rsid wsp:val=&quot;0028116A&quot;/&gt;&lt;wsp:rsid wsp:val=&quot;00282C65&quot;/&gt;&lt;wsp:rsid wsp:val=&quot;00282EA8&quot;/&gt;&lt;wsp:rsid wsp:val=&quot;00283043&quot;/&gt;&lt;wsp:rsid wsp:val=&quot;00283662&quot;/&gt;&lt;wsp:rsid wsp:val=&quot;00283D8B&quot;/&gt;&lt;wsp:rsid wsp:val=&quot;00283DC1&quot;/&gt;&lt;wsp:rsid wsp:val=&quot;00284028&quot;/&gt;&lt;wsp:rsid wsp:val=&quot;00284651&quot;/&gt;&lt;wsp:rsid wsp:val=&quot;0028525C&quot;/&gt;&lt;wsp:rsid wsp:val=&quot;00286F15&quot;/&gt;&lt;wsp:rsid wsp:val=&quot;0028785F&quot;/&gt;&lt;wsp:rsid wsp:val=&quot;002902AF&quot;/&gt;&lt;wsp:rsid wsp:val=&quot;00290313&quot;/&gt;&lt;wsp:rsid wsp:val=&quot;0029047E&quot;/&gt;&lt;wsp:rsid wsp:val=&quot;00290B9D&quot;/&gt;&lt;wsp:rsid wsp:val=&quot;00291805&quot;/&gt;&lt;wsp:rsid wsp:val=&quot;00291A66&quot;/&gt;&lt;wsp:rsid wsp:val=&quot;00291B73&quot;/&gt;&lt;wsp:rsid wsp:val=&quot;002920B1&quot;/&gt;&lt;wsp:rsid wsp:val=&quot;0029346D&quot;/&gt;&lt;wsp:rsid wsp:val=&quot;00293669&quot;/&gt;&lt;wsp:rsid wsp:val=&quot;0029386B&quot;/&gt;&lt;wsp:rsid wsp:val=&quot;00293948&quot;/&gt;&lt;wsp:rsid wsp:val=&quot;00293EB1&quot;/&gt;&lt;wsp:rsid wsp:val=&quot;002948A9&quot;/&gt;&lt;wsp:rsid wsp:val=&quot;00294A09&quot;/&gt;&lt;wsp:rsid wsp:val=&quot;00295068&quot;/&gt;&lt;wsp:rsid wsp:val=&quot;002957A0&quot;/&gt;&lt;wsp:rsid wsp:val=&quot;00295E40&quot;/&gt;&lt;wsp:rsid wsp:val=&quot;0029660D&quot;/&gt;&lt;wsp:rsid wsp:val=&quot;00296688&quot;/&gt;&lt;wsp:rsid wsp:val=&quot;002A0C9F&quot;/&gt;&lt;wsp:rsid wsp:val=&quot;002A15EE&quot;/&gt;&lt;wsp:rsid wsp:val=&quot;002A1D68&quot;/&gt;&lt;wsp:rsid wsp:val=&quot;002A1DC1&quot;/&gt;&lt;wsp:rsid wsp:val=&quot;002A24E4&quot;/&gt;&lt;wsp:rsid wsp:val=&quot;002A31D3&quot;/&gt;&lt;wsp:rsid wsp:val=&quot;002A323F&quot;/&gt;&lt;wsp:rsid wsp:val=&quot;002A37EB&quot;/&gt;&lt;wsp:rsid wsp:val=&quot;002A3A20&quot;/&gt;&lt;wsp:rsid wsp:val=&quot;002A3DCD&quot;/&gt;&lt;wsp:rsid wsp:val=&quot;002A3E29&quot;/&gt;&lt;wsp:rsid wsp:val=&quot;002A43EE&quot;/&gt;&lt;wsp:rsid wsp:val=&quot;002A4CB5&quot;/&gt;&lt;wsp:rsid wsp:val=&quot;002A58DB&quot;/&gt;&lt;wsp:rsid wsp:val=&quot;002A58DF&quot;/&gt;&lt;wsp:rsid wsp:val=&quot;002A61B8&quot;/&gt;&lt;wsp:rsid wsp:val=&quot;002A645A&quot;/&gt;&lt;wsp:rsid wsp:val=&quot;002A6622&quot;/&gt;&lt;wsp:rsid wsp:val=&quot;002A6E7C&quot;/&gt;&lt;wsp:rsid wsp:val=&quot;002A771D&quot;/&gt;&lt;wsp:rsid wsp:val=&quot;002A7E88&quot;/&gt;&lt;wsp:rsid wsp:val=&quot;002B060E&quot;/&gt;&lt;wsp:rsid wsp:val=&quot;002B0BE0&quot;/&gt;&lt;wsp:rsid wsp:val=&quot;002B0F0A&quot;/&gt;&lt;wsp:rsid wsp:val=&quot;002B15BD&quot;/&gt;&lt;wsp:rsid wsp:val=&quot;002B1D78&quot;/&gt;&lt;wsp:rsid wsp:val=&quot;002B1DC3&quot;/&gt;&lt;wsp:rsid wsp:val=&quot;002B249A&quot;/&gt;&lt;wsp:rsid wsp:val=&quot;002B250F&quot;/&gt;&lt;wsp:rsid wsp:val=&quot;002B294E&quot;/&gt;&lt;wsp:rsid wsp:val=&quot;002B39E8&quot;/&gt;&lt;wsp:rsid wsp:val=&quot;002B4324&quot;/&gt;&lt;wsp:rsid wsp:val=&quot;002B4670&quot;/&gt;&lt;wsp:rsid wsp:val=&quot;002B46E5&quot;/&gt;&lt;wsp:rsid wsp:val=&quot;002B533F&quot;/&gt;&lt;wsp:rsid wsp:val=&quot;002B5E01&quot;/&gt;&lt;wsp:rsid wsp:val=&quot;002B65E6&quot;/&gt;&lt;wsp:rsid wsp:val=&quot;002B79CF&quot;/&gt;&lt;wsp:rsid wsp:val=&quot;002C01EE&quot;/&gt;&lt;wsp:rsid wsp:val=&quot;002C0C2D&quot;/&gt;&lt;wsp:rsid wsp:val=&quot;002C0DDB&quot;/&gt;&lt;wsp:rsid wsp:val=&quot;002C269D&quot;/&gt;&lt;wsp:rsid wsp:val=&quot;002C3460&quot;/&gt;&lt;wsp:rsid wsp:val=&quot;002C4288&quot;/&gt;&lt;wsp:rsid wsp:val=&quot;002C4594&quot;/&gt;&lt;wsp:rsid wsp:val=&quot;002C45E5&quot;/&gt;&lt;wsp:rsid wsp:val=&quot;002C4F04&quot;/&gt;&lt;wsp:rsid wsp:val=&quot;002C5A7C&quot;/&gt;&lt;wsp:rsid wsp:val=&quot;002C5B5B&quot;/&gt;&lt;wsp:rsid wsp:val=&quot;002C5FF9&quot;/&gt;&lt;wsp:rsid wsp:val=&quot;002C6638&quot;/&gt;&lt;wsp:rsid wsp:val=&quot;002C664F&quot;/&gt;&lt;wsp:rsid wsp:val=&quot;002C69D3&quot;/&gt;&lt;wsp:rsid wsp:val=&quot;002C6CD4&quot;/&gt;&lt;wsp:rsid wsp:val=&quot;002C6D73&quot;/&gt;&lt;wsp:rsid wsp:val=&quot;002C7798&quot;/&gt;&lt;wsp:rsid wsp:val=&quot;002C782E&quot;/&gt;&lt;wsp:rsid wsp:val=&quot;002C7B47&quot;/&gt;&lt;wsp:rsid wsp:val=&quot;002D0031&quot;/&gt;&lt;wsp:rsid wsp:val=&quot;002D0F4D&quot;/&gt;&lt;wsp:rsid wsp:val=&quot;002D1430&quot;/&gt;&lt;wsp:rsid wsp:val=&quot;002D1E10&quot;/&gt;&lt;wsp:rsid wsp:val=&quot;002D2CD4&quot;/&gt;&lt;wsp:rsid wsp:val=&quot;002D2D94&quot;/&gt;&lt;wsp:rsid wsp:val=&quot;002D2E7D&quot;/&gt;&lt;wsp:rsid wsp:val=&quot;002D319D&quot;/&gt;&lt;wsp:rsid wsp:val=&quot;002D3577&quot;/&gt;&lt;wsp:rsid wsp:val=&quot;002D362F&quot;/&gt;&lt;wsp:rsid wsp:val=&quot;002D42EA&quot;/&gt;&lt;wsp:rsid wsp:val=&quot;002D5322&quot;/&gt;&lt;wsp:rsid wsp:val=&quot;002D55C6&quot;/&gt;&lt;wsp:rsid wsp:val=&quot;002D5677&quot;/&gt;&lt;wsp:rsid wsp:val=&quot;002D5AE7&quot;/&gt;&lt;wsp:rsid wsp:val=&quot;002D5C20&quot;/&gt;&lt;wsp:rsid wsp:val=&quot;002D5D07&quot;/&gt;&lt;wsp:rsid wsp:val=&quot;002D60F4&quot;/&gt;&lt;wsp:rsid wsp:val=&quot;002D6239&quot;/&gt;&lt;wsp:rsid wsp:val=&quot;002D700C&quot;/&gt;&lt;wsp:rsid wsp:val=&quot;002D709A&quot;/&gt;&lt;wsp:rsid wsp:val=&quot;002D7246&quot;/&gt;&lt;wsp:rsid wsp:val=&quot;002D7D37&quot;/&gt;&lt;wsp:rsid wsp:val=&quot;002D7DFF&quot;/&gt;&lt;wsp:rsid wsp:val=&quot;002E015F&quot;/&gt;&lt;wsp:rsid wsp:val=&quot;002E0BBF&quot;/&gt;&lt;wsp:rsid wsp:val=&quot;002E122B&quot;/&gt;&lt;wsp:rsid wsp:val=&quot;002E15C7&quot;/&gt;&lt;wsp:rsid wsp:val=&quot;002E2043&quot;/&gt;&lt;wsp:rsid wsp:val=&quot;002E2508&quot;/&gt;&lt;wsp:rsid wsp:val=&quot;002E25C3&quot;/&gt;&lt;wsp:rsid wsp:val=&quot;002E2826&quot;/&gt;&lt;wsp:rsid wsp:val=&quot;002E41CD&quot;/&gt;&lt;wsp:rsid wsp:val=&quot;002E4588&quot;/&gt;&lt;wsp:rsid wsp:val=&quot;002E468F&quot;/&gt;&lt;wsp:rsid wsp:val=&quot;002E4A2A&quot;/&gt;&lt;wsp:rsid wsp:val=&quot;002E524B&quot;/&gt;&lt;wsp:rsid wsp:val=&quot;002E5823&quot;/&gt;&lt;wsp:rsid wsp:val=&quot;002E643E&quot;/&gt;&lt;wsp:rsid wsp:val=&quot;002E65DB&quot;/&gt;&lt;wsp:rsid wsp:val=&quot;002E69A4&quot;/&gt;&lt;wsp:rsid wsp:val=&quot;002E6C81&quot;/&gt;&lt;wsp:rsid wsp:val=&quot;002E6E6F&quot;/&gt;&lt;wsp:rsid wsp:val=&quot;002E7001&quot;/&gt;&lt;wsp:rsid wsp:val=&quot;002F0016&quot;/&gt;&lt;wsp:rsid wsp:val=&quot;002F0E35&quot;/&gt;&lt;wsp:rsid wsp:val=&quot;002F2561&quot;/&gt;&lt;wsp:rsid wsp:val=&quot;002F2B6C&quot;/&gt;&lt;wsp:rsid wsp:val=&quot;002F37C2&quot;/&gt;&lt;wsp:rsid wsp:val=&quot;002F414A&quot;/&gt;&lt;wsp:rsid wsp:val=&quot;002F46B9&quot;/&gt;&lt;wsp:rsid wsp:val=&quot;002F5B5E&quot;/&gt;&lt;wsp:rsid wsp:val=&quot;002F5F19&quot;/&gt;&lt;wsp:rsid wsp:val=&quot;002F6F48&quot;/&gt;&lt;wsp:rsid wsp:val=&quot;002F6FF4&quot;/&gt;&lt;wsp:rsid wsp:val=&quot;002F7D09&quot;/&gt;&lt;wsp:rsid wsp:val=&quot;003006A0&quot;/&gt;&lt;wsp:rsid wsp:val=&quot;00300799&quot;/&gt;&lt;wsp:rsid wsp:val=&quot;00301C47&quot;/&gt;&lt;wsp:rsid wsp:val=&quot;003020B7&quot;/&gt;&lt;wsp:rsid wsp:val=&quot;00302139&quot;/&gt;&lt;wsp:rsid wsp:val=&quot;003022CE&quot;/&gt;&lt;wsp:rsid wsp:val=&quot;00303269&quot;/&gt;&lt;wsp:rsid wsp:val=&quot;00303292&quot;/&gt;&lt;wsp:rsid wsp:val=&quot;00303F29&quot;/&gt;&lt;wsp:rsid wsp:val=&quot;00304659&quot;/&gt;&lt;wsp:rsid wsp:val=&quot;00304816&quot;/&gt;&lt;wsp:rsid wsp:val=&quot;00305371&quot;/&gt;&lt;wsp:rsid wsp:val=&quot;00306019&quot;/&gt;&lt;wsp:rsid wsp:val=&quot;00307631&quot;/&gt;&lt;wsp:rsid wsp:val=&quot;003109D2&quot;/&gt;&lt;wsp:rsid wsp:val=&quot;00310A25&quot;/&gt;&lt;wsp:rsid wsp:val=&quot;003113EE&quot;/&gt;&lt;wsp:rsid wsp:val=&quot;00311688&quot;/&gt;&lt;wsp:rsid wsp:val=&quot;003118D6&quot;/&gt;&lt;wsp:rsid wsp:val=&quot;00311BE3&quot;/&gt;&lt;wsp:rsid wsp:val=&quot;0031245E&quot;/&gt;&lt;wsp:rsid wsp:val=&quot;003131F2&quot;/&gt;&lt;wsp:rsid wsp:val=&quot;00313805&quot;/&gt;&lt;wsp:rsid wsp:val=&quot;00314067&quot;/&gt;&lt;wsp:rsid wsp:val=&quot;00314622&quot;/&gt;&lt;wsp:rsid wsp:val=&quot;003152C8&quot;/&gt;&lt;wsp:rsid wsp:val=&quot;00315391&quot;/&gt;&lt;wsp:rsid wsp:val=&quot;003154D2&quot;/&gt;&lt;wsp:rsid wsp:val=&quot;003154FF&quot;/&gt;&lt;wsp:rsid wsp:val=&quot;00316405&quot;/&gt;&lt;wsp:rsid wsp:val=&quot;0032036E&quot;/&gt;&lt;wsp:rsid wsp:val=&quot;00320534&quot;/&gt;&lt;wsp:rsid wsp:val=&quot;003208F8&quot;/&gt;&lt;wsp:rsid wsp:val=&quot;00320C98&quot;/&gt;&lt;wsp:rsid wsp:val=&quot;00321A77&quot;/&gt;&lt;wsp:rsid wsp:val=&quot;0032243B&quot;/&gt;&lt;wsp:rsid wsp:val=&quot;0032262F&quot;/&gt;&lt;wsp:rsid wsp:val=&quot;003232A9&quot;/&gt;&lt;wsp:rsid wsp:val=&quot;0032407E&quot;/&gt;&lt;wsp:rsid wsp:val=&quot;00324457&quot;/&gt;&lt;wsp:rsid wsp:val=&quot;00324776&quot;/&gt;&lt;wsp:rsid wsp:val=&quot;0032483F&quot;/&gt;&lt;wsp:rsid wsp:val=&quot;0032549F&quot;/&gt;&lt;wsp:rsid wsp:val=&quot;003255A6&quot;/&gt;&lt;wsp:rsid wsp:val=&quot;00326495&quot;/&gt;&lt;wsp:rsid wsp:val=&quot;003274F5&quot;/&gt;&lt;wsp:rsid wsp:val=&quot;0032777E&quot;/&gt;&lt;wsp:rsid wsp:val=&quot;00330C34&quot;/&gt;&lt;wsp:rsid wsp:val=&quot;00331B01&quot;/&gt;&lt;wsp:rsid wsp:val=&quot;00331E18&quot;/&gt;&lt;wsp:rsid wsp:val=&quot;00331F59&quot;/&gt;&lt;wsp:rsid wsp:val=&quot;00332115&quot;/&gt;&lt;wsp:rsid wsp:val=&quot;00332723&quot;/&gt;&lt;wsp:rsid wsp:val=&quot;00332F84&quot;/&gt;&lt;wsp:rsid wsp:val=&quot;00333C6A&quot;/&gt;&lt;wsp:rsid wsp:val=&quot;00333D6B&quot;/&gt;&lt;wsp:rsid wsp:val=&quot;003345F3&quot;/&gt;&lt;wsp:rsid wsp:val=&quot;00334A24&quot;/&gt;&lt;wsp:rsid wsp:val=&quot;00334F0A&quot;/&gt;&lt;wsp:rsid wsp:val=&quot;00335C6B&quot;/&gt;&lt;wsp:rsid wsp:val=&quot;00336F0F&quot;/&gt;&lt;wsp:rsid wsp:val=&quot;003376CF&quot;/&gt;&lt;wsp:rsid wsp:val=&quot;00337C48&quot;/&gt;&lt;wsp:rsid wsp:val=&quot;00340011&quot;/&gt;&lt;wsp:rsid wsp:val=&quot;0034027E&quot;/&gt;&lt;wsp:rsid wsp:val=&quot;003411C2&quot;/&gt;&lt;wsp:rsid wsp:val=&quot;00341E36&quot;/&gt;&lt;wsp:rsid wsp:val=&quot;003420AB&quot;/&gt;&lt;wsp:rsid wsp:val=&quot;00343FBF&quot;/&gt;&lt;wsp:rsid wsp:val=&quot;003442DD&quot;/&gt;&lt;wsp:rsid wsp:val=&quot;0034440D&quot;/&gt;&lt;wsp:rsid wsp:val=&quot;00344C3B&quot;/&gt;&lt;wsp:rsid wsp:val=&quot;00344F30&quot;/&gt;&lt;wsp:rsid wsp:val=&quot;003450B3&quot;/&gt;&lt;wsp:rsid wsp:val=&quot;003452B0&quot;/&gt;&lt;wsp:rsid wsp:val=&quot;003455AC&quot;/&gt;&lt;wsp:rsid wsp:val=&quot;00345F7A&quot;/&gt;&lt;wsp:rsid wsp:val=&quot;003460F3&quot;/&gt;&lt;wsp:rsid wsp:val=&quot;0034611E&quot;/&gt;&lt;wsp:rsid wsp:val=&quot;00346E79&quot;/&gt;&lt;wsp:rsid wsp:val=&quot;00350633&quot;/&gt;&lt;wsp:rsid wsp:val=&quot;00350653&quot;/&gt;&lt;wsp:rsid wsp:val=&quot;003508E6&quot;/&gt;&lt;wsp:rsid wsp:val=&quot;00350B8F&quot;/&gt;&lt;wsp:rsid wsp:val=&quot;00350FCB&quot;/&gt;&lt;wsp:rsid wsp:val=&quot;0035100D&quot;/&gt;&lt;wsp:rsid wsp:val=&quot;00351503&quot;/&gt;&lt;wsp:rsid wsp:val=&quot;00352110&quot;/&gt;&lt;wsp:rsid wsp:val=&quot;00352713&quot;/&gt;&lt;wsp:rsid wsp:val=&quot;00353046&quot;/&gt;&lt;wsp:rsid wsp:val=&quot;00353096&quot;/&gt;&lt;wsp:rsid wsp:val=&quot;003534D3&quot;/&gt;&lt;wsp:rsid wsp:val=&quot;003546AC&quot;/&gt;&lt;wsp:rsid wsp:val=&quot;00354A70&quot;/&gt;&lt;wsp:rsid wsp:val=&quot;0035582F&quot;/&gt;&lt;wsp:rsid wsp:val=&quot;00355BBE&quot;/&gt;&lt;wsp:rsid wsp:val=&quot;003576A3&quot;/&gt;&lt;wsp:rsid wsp:val=&quot;00360039&quot;/&gt;&lt;wsp:rsid wsp:val=&quot;00360336&quot;/&gt;&lt;wsp:rsid wsp:val=&quot;003603AE&quot;/&gt;&lt;wsp:rsid wsp:val=&quot;003606A5&quot;/&gt;&lt;wsp:rsid wsp:val=&quot;00360C42&quot;/&gt;&lt;wsp:rsid wsp:val=&quot;00360DD2&quot;/&gt;&lt;wsp:rsid wsp:val=&quot;00360F20&quot;/&gt;&lt;wsp:rsid wsp:val=&quot;003615C0&quot;/&gt;&lt;wsp:rsid wsp:val=&quot;00362CF0&quot;/&gt;&lt;wsp:rsid wsp:val=&quot;00362D04&quot;/&gt;&lt;wsp:rsid wsp:val=&quot;0036338C&quot;/&gt;&lt;wsp:rsid wsp:val=&quot;0036383A&quot;/&gt;&lt;wsp:rsid wsp:val=&quot;00363896&quot;/&gt;&lt;wsp:rsid wsp:val=&quot;00364DD8&quot;/&gt;&lt;wsp:rsid wsp:val=&quot;00364E30&quot;/&gt;&lt;wsp:rsid wsp:val=&quot;00365173&quot;/&gt;&lt;wsp:rsid wsp:val=&quot;00365DAB&quot;/&gt;&lt;wsp:rsid wsp:val=&quot;00365F3D&quot;/&gt;&lt;wsp:rsid wsp:val=&quot;00365FB6&quot;/&gt;&lt;wsp:rsid wsp:val=&quot;003666A5&quot;/&gt;&lt;wsp:rsid wsp:val=&quot;003667E5&quot;/&gt;&lt;wsp:rsid wsp:val=&quot;00370524&quot;/&gt;&lt;wsp:rsid wsp:val=&quot;003712A2&quot;/&gt;&lt;wsp:rsid wsp:val=&quot;0037415A&quot;/&gt;&lt;wsp:rsid wsp:val=&quot;00374659&quot;/&gt;&lt;wsp:rsid wsp:val=&quot;003754DB&quot;/&gt;&lt;wsp:rsid wsp:val=&quot;0037567A&quot;/&gt;&lt;wsp:rsid wsp:val=&quot;003758D5&quot;/&gt;&lt;wsp:rsid wsp:val=&quot;00376A2D&quot;/&gt;&lt;wsp:rsid wsp:val=&quot;0037715F&quot;/&gt;&lt;wsp:rsid wsp:val=&quot;00380169&quot;/&gt;&lt;wsp:rsid wsp:val=&quot;00380698&quot;/&gt;&lt;wsp:rsid wsp:val=&quot;00381415&quot;/&gt;&lt;wsp:rsid wsp:val=&quot;00381BD0&quot;/&gt;&lt;wsp:rsid wsp:val=&quot;00382586&quot;/&gt;&lt;wsp:rsid wsp:val=&quot;00382FD4&quot;/&gt;&lt;wsp:rsid wsp:val=&quot;00383445&quot;/&gt;&lt;wsp:rsid wsp:val=&quot;003839CB&quot;/&gt;&lt;wsp:rsid wsp:val=&quot;00385540&quot;/&gt;&lt;wsp:rsid wsp:val=&quot;003859F2&quot;/&gt;&lt;wsp:rsid wsp:val=&quot;0038687D&quot;/&gt;&lt;wsp:rsid wsp:val=&quot;00387281&quot;/&gt;&lt;wsp:rsid wsp:val=&quot;003872FA&quot;/&gt;&lt;wsp:rsid wsp:val=&quot;00387845&quot;/&gt;&lt;wsp:rsid wsp:val=&quot;003879FB&quot;/&gt;&lt;wsp:rsid wsp:val=&quot;00387A19&quot;/&gt;&lt;wsp:rsid wsp:val=&quot;00387D7C&quot;/&gt;&lt;wsp:rsid wsp:val=&quot;00390875&quot;/&gt;&lt;wsp:rsid wsp:val=&quot;00390A5F&quot;/&gt;&lt;wsp:rsid wsp:val=&quot;00390F43&quot;/&gt;&lt;wsp:rsid wsp:val=&quot;003911ED&quot;/&gt;&lt;wsp:rsid wsp:val=&quot;00392A45&quot;/&gt;&lt;wsp:rsid wsp:val=&quot;00392E6F&quot;/&gt;&lt;wsp:rsid wsp:val=&quot;003935B1&quot;/&gt;&lt;wsp:rsid wsp:val=&quot;0039444F&quot;/&gt;&lt;wsp:rsid wsp:val=&quot;003944F1&quot;/&gt;&lt;wsp:rsid wsp:val=&quot;00394892&quot;/&gt;&lt;wsp:rsid wsp:val=&quot;003954F3&quot;/&gt;&lt;wsp:rsid wsp:val=&quot;0039552D&quot;/&gt;&lt;wsp:rsid wsp:val=&quot;00395B34&quot;/&gt;&lt;wsp:rsid wsp:val=&quot;00395C8E&quot;/&gt;&lt;wsp:rsid wsp:val=&quot;00395CA0&quot;/&gt;&lt;wsp:rsid wsp:val=&quot;00396646&quot;/&gt;&lt;wsp:rsid wsp:val=&quot;00397A3D&quot;/&gt;&lt;wsp:rsid wsp:val=&quot;00397CEB&quot;/&gt;&lt;wsp:rsid wsp:val=&quot;003A0432&quot;/&gt;&lt;wsp:rsid wsp:val=&quot;003A0607&quot;/&gt;&lt;wsp:rsid wsp:val=&quot;003A08BD&quot;/&gt;&lt;wsp:rsid wsp:val=&quot;003A124F&quot;/&gt;&lt;wsp:rsid wsp:val=&quot;003A16DA&quot;/&gt;&lt;wsp:rsid wsp:val=&quot;003A2563&quot;/&gt;&lt;wsp:rsid wsp:val=&quot;003A2D78&quot;/&gt;&lt;wsp:rsid wsp:val=&quot;003A327F&quot;/&gt;&lt;wsp:rsid wsp:val=&quot;003A35DC&quot;/&gt;&lt;wsp:rsid wsp:val=&quot;003A3FD5&quot;/&gt;&lt;wsp:rsid wsp:val=&quot;003A47B9&quot;/&gt;&lt;wsp:rsid wsp:val=&quot;003A4979&quot;/&gt;&lt;wsp:rsid wsp:val=&quot;003A5069&quot;/&gt;&lt;wsp:rsid wsp:val=&quot;003A50C9&quot;/&gt;&lt;wsp:rsid wsp:val=&quot;003A6242&quot;/&gt;&lt;wsp:rsid wsp:val=&quot;003A63FB&quot;/&gt;&lt;wsp:rsid wsp:val=&quot;003A713F&quot;/&gt;&lt;wsp:rsid wsp:val=&quot;003A7773&quot;/&gt;&lt;wsp:rsid wsp:val=&quot;003B0F47&quot;/&gt;&lt;wsp:rsid wsp:val=&quot;003B2621&quot;/&gt;&lt;wsp:rsid wsp:val=&quot;003B285C&quot;/&gt;&lt;wsp:rsid wsp:val=&quot;003B2D85&quot;/&gt;&lt;wsp:rsid wsp:val=&quot;003B3BA0&quot;/&gt;&lt;wsp:rsid wsp:val=&quot;003B47B5&quot;/&gt;&lt;wsp:rsid wsp:val=&quot;003B6042&quot;/&gt;&lt;wsp:rsid wsp:val=&quot;003B6133&quot;/&gt;&lt;wsp:rsid wsp:val=&quot;003C057E&quot;/&gt;&lt;wsp:rsid wsp:val=&quot;003C0A9F&quot;/&gt;&lt;wsp:rsid wsp:val=&quot;003C0E74&quot;/&gt;&lt;wsp:rsid wsp:val=&quot;003C0F53&quot;/&gt;&lt;wsp:rsid wsp:val=&quot;003C10D5&quot;/&gt;&lt;wsp:rsid wsp:val=&quot;003C1D1F&quot;/&gt;&lt;wsp:rsid wsp:val=&quot;003C1D8E&quot;/&gt;&lt;wsp:rsid wsp:val=&quot;003C2832&quot;/&gt;&lt;wsp:rsid wsp:val=&quot;003C341D&quot;/&gt;&lt;wsp:rsid wsp:val=&quot;003C3F12&quot;/&gt;&lt;wsp:rsid wsp:val=&quot;003C5984&quot;/&gt;&lt;wsp:rsid wsp:val=&quot;003C692D&quot;/&gt;&lt;wsp:rsid wsp:val=&quot;003C6BBF&quot;/&gt;&lt;wsp:rsid wsp:val=&quot;003D06FB&quot;/&gt;&lt;wsp:rsid wsp:val=&quot;003D0A9D&quot;/&gt;&lt;wsp:rsid wsp:val=&quot;003D2940&quot;/&gt;&lt;wsp:rsid wsp:val=&quot;003D32BE&quot;/&gt;&lt;wsp:rsid wsp:val=&quot;003D3674&quot;/&gt;&lt;wsp:rsid wsp:val=&quot;003D389E&quot;/&gt;&lt;wsp:rsid wsp:val=&quot;003D4849&quot;/&gt;&lt;wsp:rsid wsp:val=&quot;003D48F4&quot;/&gt;&lt;wsp:rsid wsp:val=&quot;003D5089&quot;/&gt;&lt;wsp:rsid wsp:val=&quot;003D614B&quot;/&gt;&lt;wsp:rsid wsp:val=&quot;003D61F9&quot;/&gt;&lt;wsp:rsid wsp:val=&quot;003D6C3F&quot;/&gt;&lt;wsp:rsid wsp:val=&quot;003D78FB&quot;/&gt;&lt;wsp:rsid wsp:val=&quot;003E0C3E&quot;/&gt;&lt;wsp:rsid wsp:val=&quot;003E0DDA&quot;/&gt;&lt;wsp:rsid wsp:val=&quot;003E13D2&quot;/&gt;&lt;wsp:rsid wsp:val=&quot;003E22AB&quot;/&gt;&lt;wsp:rsid wsp:val=&quot;003E23A5&quot;/&gt;&lt;wsp:rsid wsp:val=&quot;003E34FC&quot;/&gt;&lt;wsp:rsid wsp:val=&quot;003E3629&quot;/&gt;&lt;wsp:rsid wsp:val=&quot;003E5931&quot;/&gt;&lt;wsp:rsid wsp:val=&quot;003E5960&quot;/&gt;&lt;wsp:rsid wsp:val=&quot;003E61AB&quot;/&gt;&lt;wsp:rsid wsp:val=&quot;003E674B&quot;/&gt;&lt;wsp:rsid wsp:val=&quot;003E6C4F&quot;/&gt;&lt;wsp:rsid wsp:val=&quot;003E74CE&quot;/&gt;&lt;wsp:rsid wsp:val=&quot;003F0051&quot;/&gt;&lt;wsp:rsid wsp:val=&quot;003F06B9&quot;/&gt;&lt;wsp:rsid wsp:val=&quot;003F0F99&quot;/&gt;&lt;wsp:rsid wsp:val=&quot;003F1BDD&quot;/&gt;&lt;wsp:rsid wsp:val=&quot;003F1D9D&quot;/&gt;&lt;wsp:rsid wsp:val=&quot;003F2216&quot;/&gt;&lt;wsp:rsid wsp:val=&quot;003F3177&quot;/&gt;&lt;wsp:rsid wsp:val=&quot;003F3EA6&quot;/&gt;&lt;wsp:rsid wsp:val=&quot;003F424B&quot;/&gt;&lt;wsp:rsid wsp:val=&quot;003F5112&quot;/&gt;&lt;wsp:rsid wsp:val=&quot;003F53F4&quot;/&gt;&lt;wsp:rsid wsp:val=&quot;003F5469&quot;/&gt;&lt;wsp:rsid wsp:val=&quot;003F5C93&quot;/&gt;&lt;wsp:rsid wsp:val=&quot;003F6511&quot;/&gt;&lt;wsp:rsid wsp:val=&quot;003F6B24&quot;/&gt;&lt;wsp:rsid wsp:val=&quot;003F724B&quot;/&gt;&lt;wsp:rsid wsp:val=&quot;003F7265&quot;/&gt;&lt;wsp:rsid wsp:val=&quot;003F7827&quot;/&gt;&lt;wsp:rsid wsp:val=&quot;003F7E08&quot;/&gt;&lt;wsp:rsid wsp:val=&quot;004002B4&quot;/&gt;&lt;wsp:rsid wsp:val=&quot;00400CA4&quot;/&gt;&lt;wsp:rsid wsp:val=&quot;00402FA3&quot;/&gt;&lt;wsp:rsid wsp:val=&quot;00404BBB&quot;/&gt;&lt;wsp:rsid wsp:val=&quot;00405539&quot;/&gt;&lt;wsp:rsid wsp:val=&quot;00405C95&quot;/&gt;&lt;wsp:rsid wsp:val=&quot;00406268&quot;/&gt;&lt;wsp:rsid wsp:val=&quot;004068B8&quot;/&gt;&lt;wsp:rsid wsp:val=&quot;00406EE5&quot;/&gt;&lt;wsp:rsid wsp:val=&quot;0040793D&quot;/&gt;&lt;wsp:rsid wsp:val=&quot;004079FE&quot;/&gt;&lt;wsp:rsid wsp:val=&quot;004101C4&quot;/&gt;&lt;wsp:rsid wsp:val=&quot;004117D8&quot;/&gt;&lt;wsp:rsid wsp:val=&quot;00412132&quot;/&gt;&lt;wsp:rsid wsp:val=&quot;00412668&quot;/&gt;&lt;wsp:rsid wsp:val=&quot;00412773&quot;/&gt;&lt;wsp:rsid wsp:val=&quot;00412D10&quot;/&gt;&lt;wsp:rsid wsp:val=&quot;00413E8E&quot;/&gt;&lt;wsp:rsid wsp:val=&quot;00414012&quot;/&gt;&lt;wsp:rsid wsp:val=&quot;00414105&quot;/&gt;&lt;wsp:rsid wsp:val=&quot;00414401&quot;/&gt;&lt;wsp:rsid wsp:val=&quot;0041464A&quot;/&gt;&lt;wsp:rsid wsp:val=&quot;00414939&quot;/&gt;&lt;wsp:rsid wsp:val=&quot;004153A7&quot;/&gt;&lt;wsp:rsid wsp:val=&quot;0041760A&quot;/&gt;&lt;wsp:rsid wsp:val=&quot;004177C1&quot;/&gt;&lt;wsp:rsid wsp:val=&quot;004224D4&quot;/&gt;&lt;wsp:rsid wsp:val=&quot;004228BE&quot;/&gt;&lt;wsp:rsid wsp:val=&quot;0042292F&quot;/&gt;&lt;wsp:rsid wsp:val=&quot;0042297C&quot;/&gt;&lt;wsp:rsid wsp:val=&quot;00422FAD&quot;/&gt;&lt;wsp:rsid wsp:val=&quot;0042395D&quot;/&gt;&lt;wsp:rsid wsp:val=&quot;0042457A&quot;/&gt;&lt;wsp:rsid wsp:val=&quot;004247C8&quot;/&gt;&lt;wsp:rsid wsp:val=&quot;004247E2&quot;/&gt;&lt;wsp:rsid wsp:val=&quot;0042489B&quot;/&gt;&lt;wsp:rsid wsp:val=&quot;00425790&quot;/&gt;&lt;wsp:rsid wsp:val=&quot;00425C2F&quot;/&gt;&lt;wsp:rsid wsp:val=&quot;004262A7&quot;/&gt;&lt;wsp:rsid wsp:val=&quot;0042674B&quot;/&gt;&lt;wsp:rsid wsp:val=&quot;00426B77&quot;/&gt;&lt;wsp:rsid wsp:val=&quot;00427B3E&quot;/&gt;&lt;wsp:rsid wsp:val=&quot;00427F43&quot;/&gt;&lt;wsp:rsid wsp:val=&quot;004304AD&quot;/&gt;&lt;wsp:rsid wsp:val=&quot;004308C4&quot;/&gt;&lt;wsp:rsid wsp:val=&quot;00430DB6&quot;/&gt;&lt;wsp:rsid wsp:val=&quot;00430E85&quot;/&gt;&lt;wsp:rsid wsp:val=&quot;004313FE&quot;/&gt;&lt;wsp:rsid wsp:val=&quot;00431424&quot;/&gt;&lt;wsp:rsid wsp:val=&quot;00431D86&quot;/&gt;&lt;wsp:rsid wsp:val=&quot;00431FA6&quot;/&gt;&lt;wsp:rsid wsp:val=&quot;004325B1&quot;/&gt;&lt;wsp:rsid wsp:val=&quot;004326EA&quot;/&gt;&lt;wsp:rsid wsp:val=&quot;00433EE6&quot;/&gt;&lt;wsp:rsid wsp:val=&quot;00435C29&quot;/&gt;&lt;wsp:rsid wsp:val=&quot;004366C5&quot;/&gt;&lt;wsp:rsid wsp:val=&quot;004368CA&quot;/&gt;&lt;wsp:rsid wsp:val=&quot;00436FA5&quot;/&gt;&lt;wsp:rsid wsp:val=&quot;00437983&quot;/&gt;&lt;wsp:rsid wsp:val=&quot;004379EF&quot;/&gt;&lt;wsp:rsid wsp:val=&quot;00437B2B&quot;/&gt;&lt;wsp:rsid wsp:val=&quot;00440A11&quot;/&gt;&lt;wsp:rsid wsp:val=&quot;004412A7&quot;/&gt;&lt;wsp:rsid wsp:val=&quot;00441350&quot;/&gt;&lt;wsp:rsid wsp:val=&quot;0044147E&quot;/&gt;&lt;wsp:rsid wsp:val=&quot;0044159F&quot;/&gt;&lt;wsp:rsid wsp:val=&quot;0044196B&quot;/&gt;&lt;wsp:rsid wsp:val=&quot;004420AD&quot;/&gt;&lt;wsp:rsid wsp:val=&quot;004429B5&quot;/&gt;&lt;wsp:rsid wsp:val=&quot;004431FA&quot;/&gt;&lt;wsp:rsid wsp:val=&quot;00443CEA&quot;/&gt;&lt;wsp:rsid wsp:val=&quot;00444599&quot;/&gt;&lt;wsp:rsid wsp:val=&quot;00444955&quot;/&gt;&lt;wsp:rsid wsp:val=&quot;00444F48&quot;/&gt;&lt;wsp:rsid wsp:val=&quot;00445187&quot;/&gt;&lt;wsp:rsid wsp:val=&quot;00445681&quot;/&gt;&lt;wsp:rsid wsp:val=&quot;0044570C&quot;/&gt;&lt;wsp:rsid wsp:val=&quot;00445C78&quot;/&gt;&lt;wsp:rsid wsp:val=&quot;004463CB&quot;/&gt;&lt;wsp:rsid wsp:val=&quot;00447AA2&quot;/&gt;&lt;wsp:rsid wsp:val=&quot;00450CEE&quot;/&gt;&lt;wsp:rsid wsp:val=&quot;004517EC&quot;/&gt;&lt;wsp:rsid wsp:val=&quot;00451867&quot;/&gt;&lt;wsp:rsid wsp:val=&quot;00451AAE&quot;/&gt;&lt;wsp:rsid wsp:val=&quot;00451B71&quot;/&gt;&lt;wsp:rsid wsp:val=&quot;00452111&quot;/&gt;&lt;wsp:rsid wsp:val=&quot;00452E03&quot;/&gt;&lt;wsp:rsid wsp:val=&quot;004534ED&quot;/&gt;&lt;wsp:rsid wsp:val=&quot;00453856&quot;/&gt;&lt;wsp:rsid wsp:val=&quot;0045392E&quot;/&gt;&lt;wsp:rsid wsp:val=&quot;00453EE5&quot;/&gt;&lt;wsp:rsid wsp:val=&quot;00454369&quot;/&gt;&lt;wsp:rsid wsp:val=&quot;004555FB&quot;/&gt;&lt;wsp:rsid wsp:val=&quot;00456561&quot;/&gt;&lt;wsp:rsid wsp:val=&quot;0046031F&quot;/&gt;&lt;wsp:rsid wsp:val=&quot;004603B3&quot;/&gt;&lt;wsp:rsid wsp:val=&quot;00460AF0&quot;/&gt;&lt;wsp:rsid wsp:val=&quot;004616F3&quot;/&gt;&lt;wsp:rsid wsp:val=&quot;004619B1&quot;/&gt;&lt;wsp:rsid wsp:val=&quot;00461B70&quot;/&gt;&lt;wsp:rsid wsp:val=&quot;004624C4&quot;/&gt;&lt;wsp:rsid wsp:val=&quot;004629B2&quot;/&gt;&lt;wsp:rsid wsp:val=&quot;00464258&quot;/&gt;&lt;wsp:rsid wsp:val=&quot;004647AF&quot;/&gt;&lt;wsp:rsid wsp:val=&quot;00464A35&quot;/&gt;&lt;wsp:rsid wsp:val=&quot;00464A63&quot;/&gt;&lt;wsp:rsid wsp:val=&quot;00464CBD&quot;/&gt;&lt;wsp:rsid wsp:val=&quot;00464DCD&quot;/&gt;&lt;wsp:rsid wsp:val=&quot;00465894&quot;/&gt;&lt;wsp:rsid wsp:val=&quot;0046699B&quot;/&gt;&lt;wsp:rsid wsp:val=&quot;0046712B&quot;/&gt;&lt;wsp:rsid wsp:val=&quot;00467650&quot;/&gt;&lt;wsp:rsid wsp:val=&quot;004676ED&quot;/&gt;&lt;wsp:rsid wsp:val=&quot;00471848&quot;/&gt;&lt;wsp:rsid wsp:val=&quot;00471A16&quot;/&gt;&lt;wsp:rsid wsp:val=&quot;00471ED0&quot;/&gt;&lt;wsp:rsid wsp:val=&quot;00472E18&quot;/&gt;&lt;wsp:rsid wsp:val=&quot;00472FE4&quot;/&gt;&lt;wsp:rsid wsp:val=&quot;004735B1&quot;/&gt;&lt;wsp:rsid wsp:val=&quot;00473B45&quot;/&gt;&lt;wsp:rsid wsp:val=&quot;00473BA5&quot;/&gt;&lt;wsp:rsid wsp:val=&quot;00473E39&quot;/&gt;&lt;wsp:rsid wsp:val=&quot;00475393&quot;/&gt;&lt;wsp:rsid wsp:val=&quot;004756B1&quot;/&gt;&lt;wsp:rsid wsp:val=&quot;0047586C&quot;/&gt;&lt;wsp:rsid wsp:val=&quot;00475BC1&quot;/&gt;&lt;wsp:rsid wsp:val=&quot;00476367&quot;/&gt;&lt;wsp:rsid wsp:val=&quot;0047671F&quot;/&gt;&lt;wsp:rsid wsp:val=&quot;00476F55&quot;/&gt;&lt;wsp:rsid wsp:val=&quot;0047755C&quot;/&gt;&lt;wsp:rsid wsp:val=&quot;00477967&quot;/&gt;&lt;wsp:rsid wsp:val=&quot;00480A2E&quot;/&gt;&lt;wsp:rsid wsp:val=&quot;00480DC2&quot;/&gt;&lt;wsp:rsid wsp:val=&quot;00480FE7&quot;/&gt;&lt;wsp:rsid wsp:val=&quot;0048145D&quot;/&gt;&lt;wsp:rsid wsp:val=&quot;00481E55&quot;/&gt;&lt;wsp:rsid wsp:val=&quot;004825BE&quot;/&gt;&lt;wsp:rsid wsp:val=&quot;00482734&quot;/&gt;&lt;wsp:rsid wsp:val=&quot;00483142&quot;/&gt;&lt;wsp:rsid wsp:val=&quot;00483436&quot;/&gt;&lt;wsp:rsid wsp:val=&quot;00483F50&quot;/&gt;&lt;wsp:rsid wsp:val=&quot;00483F53&quot;/&gt;&lt;wsp:rsid wsp:val=&quot;004848E1&quot;/&gt;&lt;wsp:rsid wsp:val=&quot;0048493C&quot;/&gt;&lt;wsp:rsid wsp:val=&quot;00485CFA&quot;/&gt;&lt;wsp:rsid wsp:val=&quot;0048621A&quot;/&gt;&lt;wsp:rsid wsp:val=&quot;004865E9&quot;/&gt;&lt;wsp:rsid wsp:val=&quot;00486E64&quot;/&gt;&lt;wsp:rsid wsp:val=&quot;00487397&quot;/&gt;&lt;wsp:rsid wsp:val=&quot;00487BDF&quot;/&gt;&lt;wsp:rsid wsp:val=&quot;00487CE4&quot;/&gt;&lt;wsp:rsid wsp:val=&quot;004904C8&quot;/&gt;&lt;wsp:rsid wsp:val=&quot;004907A9&quot;/&gt;&lt;wsp:rsid wsp:val=&quot;004909A9&quot;/&gt;&lt;wsp:rsid wsp:val=&quot;00490A3A&quot;/&gt;&lt;wsp:rsid wsp:val=&quot;00490D4B&quot;/&gt;&lt;wsp:rsid wsp:val=&quot;004910F7&quot;/&gt;&lt;wsp:rsid wsp:val=&quot;00491178&quot;/&gt;&lt;wsp:rsid wsp:val=&quot;00491765&quot;/&gt;&lt;wsp:rsid wsp:val=&quot;00491D17&quot;/&gt;&lt;wsp:rsid wsp:val=&quot;00492544&quot;/&gt;&lt;wsp:rsid wsp:val=&quot;00492780&quot;/&gt;&lt;wsp:rsid wsp:val=&quot;00492EB1&quot;/&gt;&lt;wsp:rsid wsp:val=&quot;0049385C&quot;/&gt;&lt;wsp:rsid wsp:val=&quot;004967F9&quot;/&gt;&lt;wsp:rsid wsp:val=&quot;00496A30&quot;/&gt;&lt;wsp:rsid wsp:val=&quot;0049761C&quot;/&gt;&lt;wsp:rsid wsp:val=&quot;004A0087&quot;/&gt;&lt;wsp:rsid wsp:val=&quot;004A0483&quot;/&gt;&lt;wsp:rsid wsp:val=&quot;004A094F&quot;/&gt;&lt;wsp:rsid wsp:val=&quot;004A102B&quot;/&gt;&lt;wsp:rsid wsp:val=&quot;004A243A&quot;/&gt;&lt;wsp:rsid wsp:val=&quot;004A244F&quot;/&gt;&lt;wsp:rsid wsp:val=&quot;004A3F79&quot;/&gt;&lt;wsp:rsid wsp:val=&quot;004A438A&quot;/&gt;&lt;wsp:rsid wsp:val=&quot;004A486D&quot;/&gt;&lt;wsp:rsid wsp:val=&quot;004A5228&quot;/&gt;&lt;wsp:rsid wsp:val=&quot;004A5E5C&quot;/&gt;&lt;wsp:rsid wsp:val=&quot;004A625A&quot;/&gt;&lt;wsp:rsid wsp:val=&quot;004A6368&quot;/&gt;&lt;wsp:rsid wsp:val=&quot;004A68D8&quot;/&gt;&lt;wsp:rsid wsp:val=&quot;004A6C9F&quot;/&gt;&lt;wsp:rsid wsp:val=&quot;004A7BA1&quot;/&gt;&lt;wsp:rsid wsp:val=&quot;004B0E0E&quot;/&gt;&lt;wsp:rsid wsp:val=&quot;004B0E44&quot;/&gt;&lt;wsp:rsid wsp:val=&quot;004B1B01&quot;/&gt;&lt;wsp:rsid wsp:val=&quot;004B1D33&quot;/&gt;&lt;wsp:rsid wsp:val=&quot;004B20DA&quot;/&gt;&lt;wsp:rsid wsp:val=&quot;004B30D3&quot;/&gt;&lt;wsp:rsid wsp:val=&quot;004B410D&quot;/&gt;&lt;wsp:rsid wsp:val=&quot;004B4451&quot;/&gt;&lt;wsp:rsid wsp:val=&quot;004B4618&quot;/&gt;&lt;wsp:rsid wsp:val=&quot;004B4BBA&quot;/&gt;&lt;wsp:rsid wsp:val=&quot;004B4CFE&quot;/&gt;&lt;wsp:rsid wsp:val=&quot;004B5330&quot;/&gt;&lt;wsp:rsid wsp:val=&quot;004B54FF&quot;/&gt;&lt;wsp:rsid wsp:val=&quot;004B5560&quot;/&gt;&lt;wsp:rsid wsp:val=&quot;004B7238&quot;/&gt;&lt;wsp:rsid wsp:val=&quot;004B7F05&quot;/&gt;&lt;wsp:rsid wsp:val=&quot;004C0D09&quot;/&gt;&lt;wsp:rsid wsp:val=&quot;004C16BF&quot;/&gt;&lt;wsp:rsid wsp:val=&quot;004C1812&quot;/&gt;&lt;wsp:rsid wsp:val=&quot;004C1AF0&quot;/&gt;&lt;wsp:rsid wsp:val=&quot;004C20C0&quot;/&gt;&lt;wsp:rsid wsp:val=&quot;004C3994&quot;/&gt;&lt;wsp:rsid wsp:val=&quot;004C3DEA&quot;/&gt;&lt;wsp:rsid wsp:val=&quot;004C3E06&quot;/&gt;&lt;wsp:rsid wsp:val=&quot;004C46FE&quot;/&gt;&lt;wsp:rsid wsp:val=&quot;004C5D83&quot;/&gt;&lt;wsp:rsid wsp:val=&quot;004C671D&quot;/&gt;&lt;wsp:rsid wsp:val=&quot;004C6C18&quot;/&gt;&lt;wsp:rsid wsp:val=&quot;004C6EA1&quot;/&gt;&lt;wsp:rsid wsp:val=&quot;004C7059&quot;/&gt;&lt;wsp:rsid wsp:val=&quot;004C7697&quot;/&gt;&lt;wsp:rsid wsp:val=&quot;004C7DDF&quot;/&gt;&lt;wsp:rsid wsp:val=&quot;004C7E0E&quot;/&gt;&lt;wsp:rsid wsp:val=&quot;004C7F40&quot;/&gt;&lt;wsp:rsid wsp:val=&quot;004D0027&quot;/&gt;&lt;wsp:rsid wsp:val=&quot;004D066E&quot;/&gt;&lt;wsp:rsid wsp:val=&quot;004D07C0&quot;/&gt;&lt;wsp:rsid wsp:val=&quot;004D1C01&quot;/&gt;&lt;wsp:rsid wsp:val=&quot;004D1F5B&quot;/&gt;&lt;wsp:rsid wsp:val=&quot;004D27B6&quot;/&gt;&lt;wsp:rsid wsp:val=&quot;004D2A48&quot;/&gt;&lt;wsp:rsid wsp:val=&quot;004D34D8&quot;/&gt;&lt;wsp:rsid wsp:val=&quot;004D355F&quot;/&gt;&lt;wsp:rsid wsp:val=&quot;004D3CA0&quot;/&gt;&lt;wsp:rsid wsp:val=&quot;004D432E&quot;/&gt;&lt;wsp:rsid wsp:val=&quot;004D4B9F&quot;/&gt;&lt;wsp:rsid wsp:val=&quot;004D4FE2&quot;/&gt;&lt;wsp:rsid wsp:val=&quot;004D4FF4&quot;/&gt;&lt;wsp:rsid wsp:val=&quot;004D57A5&quot;/&gt;&lt;wsp:rsid wsp:val=&quot;004D5E68&quot;/&gt;&lt;wsp:rsid wsp:val=&quot;004D6921&quot;/&gt;&lt;wsp:rsid wsp:val=&quot;004D6FBE&quot;/&gt;&lt;wsp:rsid wsp:val=&quot;004D779B&quot;/&gt;&lt;wsp:rsid wsp:val=&quot;004E09FA&quot;/&gt;&lt;wsp:rsid wsp:val=&quot;004E0A7C&quot;/&gt;&lt;wsp:rsid wsp:val=&quot;004E0B5F&quot;/&gt;&lt;wsp:rsid wsp:val=&quot;004E0D2E&quot;/&gt;&lt;wsp:rsid wsp:val=&quot;004E1166&quot;/&gt;&lt;wsp:rsid wsp:val=&quot;004E29AD&quot;/&gt;&lt;wsp:rsid wsp:val=&quot;004E2CF8&quot;/&gt;&lt;wsp:rsid wsp:val=&quot;004E2ED0&quot;/&gt;&lt;wsp:rsid wsp:val=&quot;004E2F2E&quot;/&gt;&lt;wsp:rsid wsp:val=&quot;004E3747&quot;/&gt;&lt;wsp:rsid wsp:val=&quot;004E3E5D&quot;/&gt;&lt;wsp:rsid wsp:val=&quot;004E4138&quot;/&gt;&lt;wsp:rsid wsp:val=&quot;004E43B3&quot;/&gt;&lt;wsp:rsid wsp:val=&quot;004E5220&quot;/&gt;&lt;wsp:rsid wsp:val=&quot;004E5E00&quot;/&gt;&lt;wsp:rsid wsp:val=&quot;004E605B&quot;/&gt;&lt;wsp:rsid wsp:val=&quot;004E64E8&quot;/&gt;&lt;wsp:rsid wsp:val=&quot;004E6DB9&quot;/&gt;&lt;wsp:rsid wsp:val=&quot;004E7394&quot;/&gt;&lt;wsp:rsid wsp:val=&quot;004E7E10&quot;/&gt;&lt;wsp:rsid wsp:val=&quot;004F0E1C&quot;/&gt;&lt;wsp:rsid wsp:val=&quot;004F1E6C&quot;/&gt;&lt;wsp:rsid wsp:val=&quot;004F2150&quot;/&gt;&lt;wsp:rsid wsp:val=&quot;004F244D&quot;/&gt;&lt;wsp:rsid wsp:val=&quot;004F3266&quot;/&gt;&lt;wsp:rsid wsp:val=&quot;004F32E1&quot;/&gt;&lt;wsp:rsid wsp:val=&quot;004F33A2&quot;/&gt;&lt;wsp:rsid wsp:val=&quot;004F3EF2&quot;/&gt;&lt;wsp:rsid wsp:val=&quot;004F4375&quot;/&gt;&lt;wsp:rsid wsp:val=&quot;004F4CBB&quot;/&gt;&lt;wsp:rsid wsp:val=&quot;004F62EF&quot;/&gt;&lt;wsp:rsid wsp:val=&quot;004F6A38&quot;/&gt;&lt;wsp:rsid wsp:val=&quot;004F77FA&quot;/&gt;&lt;wsp:rsid wsp:val=&quot;00500794&quot;/&gt;&lt;wsp:rsid wsp:val=&quot;00500F0E&quot;/&gt;&lt;wsp:rsid wsp:val=&quot;00501830&quot;/&gt;&lt;wsp:rsid wsp:val=&quot;00501C1C&quot;/&gt;&lt;wsp:rsid wsp:val=&quot;00502302&quot;/&gt;&lt;wsp:rsid wsp:val=&quot;005023AA&quot;/&gt;&lt;wsp:rsid wsp:val=&quot;00502EB5&quot;/&gt;&lt;wsp:rsid wsp:val=&quot;005039AF&quot;/&gt;&lt;wsp:rsid wsp:val=&quot;00504027&quot;/&gt;&lt;wsp:rsid wsp:val=&quot;005042C1&quot;/&gt;&lt;wsp:rsid wsp:val=&quot;00504B16&quot;/&gt;&lt;wsp:rsid wsp:val=&quot;005072D4&quot;/&gt;&lt;wsp:rsid wsp:val=&quot;005106CA&quot;/&gt;&lt;wsp:rsid wsp:val=&quot;00510F0A&quot;/&gt;&lt;wsp:rsid wsp:val=&quot;00510F11&quot;/&gt;&lt;wsp:rsid wsp:val=&quot;005114EC&quot;/&gt;&lt;wsp:rsid wsp:val=&quot;00511F1D&quot;/&gt;&lt;wsp:rsid wsp:val=&quot;0051200A&quot;/&gt;&lt;wsp:rsid wsp:val=&quot;0051225C&quot;/&gt;&lt;wsp:rsid wsp:val=&quot;005125CA&quot;/&gt;&lt;wsp:rsid wsp:val=&quot;00512AFE&quot;/&gt;&lt;wsp:rsid wsp:val=&quot;00512C6D&quot;/&gt;&lt;wsp:rsid wsp:val=&quot;00512EA6&quot;/&gt;&lt;wsp:rsid wsp:val=&quot;00513572&quot;/&gt;&lt;wsp:rsid wsp:val=&quot;005147BD&quot;/&gt;&lt;wsp:rsid wsp:val=&quot;0051494F&quot;/&gt;&lt;wsp:rsid wsp:val=&quot;00515077&quot;/&gt;&lt;wsp:rsid wsp:val=&quot;005154C1&quot;/&gt;&lt;wsp:rsid wsp:val=&quot;0051584A&quot;/&gt;&lt;wsp:rsid wsp:val=&quot;00515D91&quot;/&gt;&lt;wsp:rsid wsp:val=&quot;00515EFF&quot;/&gt;&lt;wsp:rsid wsp:val=&quot;00516269&quot;/&gt;&lt;wsp:rsid wsp:val=&quot;005178AD&quot;/&gt;&lt;wsp:rsid wsp:val=&quot;00517EAD&quot;/&gt;&lt;wsp:rsid wsp:val=&quot;00517F72&quot;/&gt;&lt;wsp:rsid wsp:val=&quot;00517F73&quot;/&gt;&lt;wsp:rsid wsp:val=&quot;0052003D&quot;/&gt;&lt;wsp:rsid wsp:val=&quot;0052041F&quot;/&gt;&lt;wsp:rsid wsp:val=&quot;0052070D&quot;/&gt;&lt;wsp:rsid wsp:val=&quot;0052092E&quot;/&gt;&lt;wsp:rsid wsp:val=&quot;005217D9&quot;/&gt;&lt;wsp:rsid wsp:val=&quot;00521877&quot;/&gt;&lt;wsp:rsid wsp:val=&quot;00521D0E&quot;/&gt;&lt;wsp:rsid wsp:val=&quot;00521D3B&quot;/&gt;&lt;wsp:rsid wsp:val=&quot;00522C97&quot;/&gt;&lt;wsp:rsid wsp:val=&quot;00522D52&quot;/&gt;&lt;wsp:rsid wsp:val=&quot;00523256&quot;/&gt;&lt;wsp:rsid wsp:val=&quot;00523E32&quot;/&gt;&lt;wsp:rsid wsp:val=&quot;00523E82&quot;/&gt;&lt;wsp:rsid wsp:val=&quot;00524509&quot;/&gt;&lt;wsp:rsid wsp:val=&quot;00524A6C&quot;/&gt;&lt;wsp:rsid wsp:val=&quot;00524AD9&quot;/&gt;&lt;wsp:rsid wsp:val=&quot;00524D7E&quot;/&gt;&lt;wsp:rsid wsp:val=&quot;00525290&quot;/&gt;&lt;wsp:rsid wsp:val=&quot;00526210&quot;/&gt;&lt;wsp:rsid wsp:val=&quot;00526445&quot;/&gt;&lt;wsp:rsid wsp:val=&quot;00527592&quot;/&gt;&lt;wsp:rsid wsp:val=&quot;00527982&quot;/&gt;&lt;wsp:rsid wsp:val=&quot;00530245&quot;/&gt;&lt;wsp:rsid wsp:val=&quot;005302D2&quot;/&gt;&lt;wsp:rsid wsp:val=&quot;00530E61&quot;/&gt;&lt;wsp:rsid wsp:val=&quot;00532369&quot;/&gt;&lt;wsp:rsid wsp:val=&quot;00532AF3&quot;/&gt;&lt;wsp:rsid wsp:val=&quot;005330DC&quot;/&gt;&lt;wsp:rsid wsp:val=&quot;00533C7D&quot;/&gt;&lt;wsp:rsid wsp:val=&quot;00533D93&quot;/&gt;&lt;wsp:rsid wsp:val=&quot;005342BA&quot;/&gt;&lt;wsp:rsid wsp:val=&quot;00534B45&quot;/&gt;&lt;wsp:rsid wsp:val=&quot;00536A25&quot;/&gt;&lt;wsp:rsid wsp:val=&quot;00536A9D&quot;/&gt;&lt;wsp:rsid wsp:val=&quot;00537501&quot;/&gt;&lt;wsp:rsid wsp:val=&quot;00537738&quot;/&gt;&lt;wsp:rsid wsp:val=&quot;0053794F&quot;/&gt;&lt;wsp:rsid wsp:val=&quot;00537FAA&quot;/&gt;&lt;wsp:rsid wsp:val=&quot;00540EDE&quot;/&gt;&lt;wsp:rsid wsp:val=&quot;00541519&quot;/&gt;&lt;wsp:rsid wsp:val=&quot;005416B2&quot;/&gt;&lt;wsp:rsid wsp:val=&quot;00541B0F&quot;/&gt;&lt;wsp:rsid wsp:val=&quot;0054236A&quot;/&gt;&lt;wsp:rsid wsp:val=&quot;00542532&quot;/&gt;&lt;wsp:rsid wsp:val=&quot;005438E3&quot;/&gt;&lt;wsp:rsid wsp:val=&quot;00543E8C&quot;/&gt;&lt;wsp:rsid wsp:val=&quot;005448F7&quot;/&gt;&lt;wsp:rsid wsp:val=&quot;00544958&quot;/&gt;&lt;wsp:rsid wsp:val=&quot;00544BB6&quot;/&gt;&lt;wsp:rsid wsp:val=&quot;0054557B&quot;/&gt;&lt;wsp:rsid wsp:val=&quot;00545EE7&quot;/&gt;&lt;wsp:rsid wsp:val=&quot;00546693&quot;/&gt;&lt;wsp:rsid wsp:val=&quot;00546C5D&quot;/&gt;&lt;wsp:rsid wsp:val=&quot;005470C7&quot;/&gt;&lt;wsp:rsid wsp:val=&quot;005471B7&quot;/&gt;&lt;wsp:rsid wsp:val=&quot;00547997&quot;/&gt;&lt;wsp:rsid wsp:val=&quot;005479D6&quot;/&gt;&lt;wsp:rsid wsp:val=&quot;0055106B&quot;/&gt;&lt;wsp:rsid wsp:val=&quot;005515E8&quot;/&gt;&lt;wsp:rsid wsp:val=&quot;00551CE9&quot;/&gt;&lt;wsp:rsid wsp:val=&quot;005527A1&quot;/&gt;&lt;wsp:rsid wsp:val=&quot;00552C36&quot;/&gt;&lt;wsp:rsid wsp:val=&quot;00552DE5&quot;/&gt;&lt;wsp:rsid wsp:val=&quot;00553B6C&quot;/&gt;&lt;wsp:rsid wsp:val=&quot;00553C1F&quot;/&gt;&lt;wsp:rsid wsp:val=&quot;0055419C&quot;/&gt;&lt;wsp:rsid wsp:val=&quot;00554B3D&quot;/&gt;&lt;wsp:rsid wsp:val=&quot;0055531B&quot;/&gt;&lt;wsp:rsid wsp:val=&quot;00555878&quot;/&gt;&lt;wsp:rsid wsp:val=&quot;00555B7B&quot;/&gt;&lt;wsp:rsid wsp:val=&quot;00556757&quot;/&gt;&lt;wsp:rsid wsp:val=&quot;00557672&quot;/&gt;&lt;wsp:rsid wsp:val=&quot;00560502&quot;/&gt;&lt;wsp:rsid wsp:val=&quot;005609B7&quot;/&gt;&lt;wsp:rsid wsp:val=&quot;00560E7A&quot;/&gt;&lt;wsp:rsid wsp:val=&quot;00561026&quot;/&gt;&lt;wsp:rsid wsp:val=&quot;00562D36&quot;/&gt;&lt;wsp:rsid wsp:val=&quot;00564AE7&quot;/&gt;&lt;wsp:rsid wsp:val=&quot;00564B91&quot;/&gt;&lt;wsp:rsid wsp:val=&quot;00565EA7&quot;/&gt;&lt;wsp:rsid wsp:val=&quot;00567262&quot;/&gt;&lt;wsp:rsid wsp:val=&quot;0056764E&quot;/&gt;&lt;wsp:rsid wsp:val=&quot;00567738&quot;/&gt;&lt;wsp:rsid wsp:val=&quot;00567B23&quot;/&gt;&lt;wsp:rsid wsp:val=&quot;00567B65&quot;/&gt;&lt;wsp:rsid wsp:val=&quot;00570BAC&quot;/&gt;&lt;wsp:rsid wsp:val=&quot;00570D30&quot;/&gt;&lt;wsp:rsid wsp:val=&quot;00570FA9&quot;/&gt;&lt;wsp:rsid wsp:val=&quot;00571225&quot;/&gt;&lt;wsp:rsid wsp:val=&quot;00571FE1&quot;/&gt;&lt;wsp:rsid wsp:val=&quot;00572039&quot;/&gt;&lt;wsp:rsid wsp:val=&quot;005725D3&quot;/&gt;&lt;wsp:rsid wsp:val=&quot;005727EF&quot;/&gt;&lt;wsp:rsid wsp:val=&quot;005729D2&quot;/&gt;&lt;wsp:rsid wsp:val=&quot;00572AD4&quot;/&gt;&lt;wsp:rsid wsp:val=&quot;00572ECC&quot;/&gt;&lt;wsp:rsid wsp:val=&quot;00573322&quot;/&gt;&lt;wsp:rsid wsp:val=&quot;00573A46&quot;/&gt;&lt;wsp:rsid wsp:val=&quot;005743C2&quot;/&gt;&lt;wsp:rsid wsp:val=&quot;00574673&quot;/&gt;&lt;wsp:rsid wsp:val=&quot;005746DC&quot;/&gt;&lt;wsp:rsid wsp:val=&quot;00574813&quot;/&gt;&lt;wsp:rsid wsp:val=&quot;00575141&quot;/&gt;&lt;wsp:rsid wsp:val=&quot;005755CC&quot;/&gt;&lt;wsp:rsid wsp:val=&quot;00576078&quot;/&gt;&lt;wsp:rsid wsp:val=&quot;005760E4&quot;/&gt;&lt;wsp:rsid wsp:val=&quot;0057715C&quot;/&gt;&lt;wsp:rsid wsp:val=&quot;0057791C&quot;/&gt;&lt;wsp:rsid wsp:val=&quot;0058046A&quot;/&gt;&lt;wsp:rsid wsp:val=&quot;00580FF3&quot;/&gt;&lt;wsp:rsid wsp:val=&quot;0058129E&quot;/&gt;&lt;wsp:rsid wsp:val=&quot;005813A6&quot;/&gt;&lt;wsp:rsid wsp:val=&quot;00581B79&quot;/&gt;&lt;wsp:rsid wsp:val=&quot;00581C8B&quot;/&gt;&lt;wsp:rsid wsp:val=&quot;00581DDC&quot;/&gt;&lt;wsp:rsid wsp:val=&quot;00581E36&quot;/&gt;&lt;wsp:rsid wsp:val=&quot;00582720&quot;/&gt;&lt;wsp:rsid wsp:val=&quot;00582A69&quot;/&gt;&lt;wsp:rsid wsp:val=&quot;00582B43&quot;/&gt;&lt;wsp:rsid wsp:val=&quot;00582B63&quot;/&gt;&lt;wsp:rsid wsp:val=&quot;00583728&quot;/&gt;&lt;wsp:rsid wsp:val=&quot;00585137&quot;/&gt;&lt;wsp:rsid wsp:val=&quot;0058529F&quot;/&gt;&lt;wsp:rsid wsp:val=&quot;00586225&quot;/&gt;&lt;wsp:rsid wsp:val=&quot;00586791&quot;/&gt;&lt;wsp:rsid wsp:val=&quot;005871DC&quot;/&gt;&lt;wsp:rsid wsp:val=&quot;00587224&quot;/&gt;&lt;wsp:rsid wsp:val=&quot;005876D1&quot;/&gt;&lt;wsp:rsid wsp:val=&quot;00590BB5&quot;/&gt;&lt;wsp:rsid wsp:val=&quot;00591401&quot;/&gt;&lt;wsp:rsid wsp:val=&quot;0059149D&quot;/&gt;&lt;wsp:rsid wsp:val=&quot;00591ADE&quot;/&gt;&lt;wsp:rsid wsp:val=&quot;00592CE1&quot;/&gt;&lt;wsp:rsid wsp:val=&quot;00592F27&quot;/&gt;&lt;wsp:rsid wsp:val=&quot;00593A33&quot;/&gt;&lt;wsp:rsid wsp:val=&quot;00593DF1&quot;/&gt;&lt;wsp:rsid wsp:val=&quot;00596145&quot;/&gt;&lt;wsp:rsid wsp:val=&quot;00596754&quot;/&gt;&lt;wsp:rsid wsp:val=&quot;00596C74&quot;/&gt;&lt;wsp:rsid wsp:val=&quot;005977AC&quot;/&gt;&lt;wsp:rsid wsp:val=&quot;005A0CC1&quot;/&gt;&lt;wsp:rsid wsp:val=&quot;005A123B&quot;/&gt;&lt;wsp:rsid wsp:val=&quot;005A1459&quot;/&gt;&lt;wsp:rsid wsp:val=&quot;005A2095&quot;/&gt;&lt;wsp:rsid wsp:val=&quot;005A23FD&quot;/&gt;&lt;wsp:rsid wsp:val=&quot;005A34BF&quot;/&gt;&lt;wsp:rsid wsp:val=&quot;005A3537&quot;/&gt;&lt;wsp:rsid wsp:val=&quot;005A360B&quot;/&gt;&lt;wsp:rsid wsp:val=&quot;005A368B&quot;/&gt;&lt;wsp:rsid wsp:val=&quot;005A3957&quot;/&gt;&lt;wsp:rsid wsp:val=&quot;005A3978&quot;/&gt;&lt;wsp:rsid wsp:val=&quot;005A3A57&quot;/&gt;&lt;wsp:rsid wsp:val=&quot;005A430B&quot;/&gt;&lt;wsp:rsid wsp:val=&quot;005A5A08&quot;/&gt;&lt;wsp:rsid wsp:val=&quot;005A5C83&quot;/&gt;&lt;wsp:rsid wsp:val=&quot;005A5CE4&quot;/&gt;&lt;wsp:rsid wsp:val=&quot;005A5EF4&quot;/&gt;&lt;wsp:rsid wsp:val=&quot;005A62A5&quot;/&gt;&lt;wsp:rsid wsp:val=&quot;005A6BC1&quot;/&gt;&lt;wsp:rsid wsp:val=&quot;005A7FB3&quot;/&gt;&lt;wsp:rsid wsp:val=&quot;005B086B&quot;/&gt;&lt;wsp:rsid wsp:val=&quot;005B12A9&quot;/&gt;&lt;wsp:rsid wsp:val=&quot;005B16AD&quot;/&gt;&lt;wsp:rsid wsp:val=&quot;005B17F9&quot;/&gt;&lt;wsp:rsid wsp:val=&quot;005B1C8D&quot;/&gt;&lt;wsp:rsid wsp:val=&quot;005B206B&quot;/&gt;&lt;wsp:rsid wsp:val=&quot;005B2E65&quot;/&gt;&lt;wsp:rsid wsp:val=&quot;005B354D&quot;/&gt;&lt;wsp:rsid wsp:val=&quot;005B399F&quot;/&gt;&lt;wsp:rsid wsp:val=&quot;005B3A42&quot;/&gt;&lt;wsp:rsid wsp:val=&quot;005B3B93&quot;/&gt;&lt;wsp:rsid wsp:val=&quot;005B3DDA&quot;/&gt;&lt;wsp:rsid wsp:val=&quot;005B3FA4&quot;/&gt;&lt;wsp:rsid wsp:val=&quot;005B41A0&quot;/&gt;&lt;wsp:rsid wsp:val=&quot;005B4519&quot;/&gt;&lt;wsp:rsid wsp:val=&quot;005B476F&quot;/&gt;&lt;wsp:rsid wsp:val=&quot;005B5228&quot;/&gt;&lt;wsp:rsid wsp:val=&quot;005B5787&quot;/&gt;&lt;wsp:rsid wsp:val=&quot;005B5D45&quot;/&gt;&lt;wsp:rsid wsp:val=&quot;005B65C0&quot;/&gt;&lt;wsp:rsid wsp:val=&quot;005B68DB&quot;/&gt;&lt;wsp:rsid wsp:val=&quot;005B7055&quot;/&gt;&lt;wsp:rsid wsp:val=&quot;005B761D&quot;/&gt;&lt;wsp:rsid wsp:val=&quot;005B7866&quot;/&gt;&lt;wsp:rsid wsp:val=&quot;005C0C0E&quot;/&gt;&lt;wsp:rsid wsp:val=&quot;005C0E91&quot;/&gt;&lt;wsp:rsid wsp:val=&quot;005C14B3&quot;/&gt;&lt;wsp:rsid wsp:val=&quot;005C18E4&quot;/&gt;&lt;wsp:rsid wsp:val=&quot;005C1CEB&quot;/&gt;&lt;wsp:rsid wsp:val=&quot;005C1E93&quot;/&gt;&lt;wsp:rsid wsp:val=&quot;005C298D&quot;/&gt;&lt;wsp:rsid wsp:val=&quot;005C40DE&quot;/&gt;&lt;wsp:rsid wsp:val=&quot;005C40F1&quot;/&gt;&lt;wsp:rsid wsp:val=&quot;005C4673&quot;/&gt;&lt;wsp:rsid wsp:val=&quot;005C4E0B&quot;/&gt;&lt;wsp:rsid wsp:val=&quot;005C5D36&quot;/&gt;&lt;wsp:rsid wsp:val=&quot;005C72B9&quot;/&gt;&lt;wsp:rsid wsp:val=&quot;005C7343&quot;/&gt;&lt;wsp:rsid wsp:val=&quot;005C75FA&quot;/&gt;&lt;wsp:rsid wsp:val=&quot;005D0ADF&quot;/&gt;&lt;wsp:rsid wsp:val=&quot;005D1037&quot;/&gt;&lt;wsp:rsid wsp:val=&quot;005D18A9&quot;/&gt;&lt;wsp:rsid wsp:val=&quot;005D195F&quot;/&gt;&lt;wsp:rsid wsp:val=&quot;005D201F&quot;/&gt;&lt;wsp:rsid wsp:val=&quot;005D279F&quot;/&gt;&lt;wsp:rsid wsp:val=&quot;005D2AA8&quot;/&gt;&lt;wsp:rsid wsp:val=&quot;005D31DB&quot;/&gt;&lt;wsp:rsid wsp:val=&quot;005D3612&quot;/&gt;&lt;wsp:rsid wsp:val=&quot;005D4720&quot;/&gt;&lt;wsp:rsid wsp:val=&quot;005D4C0C&quot;/&gt;&lt;wsp:rsid wsp:val=&quot;005D5CEE&quot;/&gt;&lt;wsp:rsid wsp:val=&quot;005D60EC&quot;/&gt;&lt;wsp:rsid wsp:val=&quot;005D61FA&quot;/&gt;&lt;wsp:rsid wsp:val=&quot;005D629F&quot;/&gt;&lt;wsp:rsid wsp:val=&quot;005D62DD&quot;/&gt;&lt;wsp:rsid wsp:val=&quot;005D6A6D&quot;/&gt;&lt;wsp:rsid wsp:val=&quot;005D7198&quot;/&gt;&lt;wsp:rsid wsp:val=&quot;005D7AAD&quot;/&gt;&lt;wsp:rsid wsp:val=&quot;005E0070&quot;/&gt;&lt;wsp:rsid wsp:val=&quot;005E0B23&quot;/&gt;&lt;wsp:rsid wsp:val=&quot;005E0EAB&quot;/&gt;&lt;wsp:rsid wsp:val=&quot;005E0EAE&quot;/&gt;&lt;wsp:rsid wsp:val=&quot;005E10BC&quot;/&gt;&lt;wsp:rsid wsp:val=&quot;005E17C0&quot;/&gt;&lt;wsp:rsid wsp:val=&quot;005E1D89&quot;/&gt;&lt;wsp:rsid wsp:val=&quot;005E3303&quot;/&gt;&lt;wsp:rsid wsp:val=&quot;005E3DEA&quot;/&gt;&lt;wsp:rsid wsp:val=&quot;005E41CF&quot;/&gt;&lt;wsp:rsid wsp:val=&quot;005E4592&quot;/&gt;&lt;wsp:rsid wsp:val=&quot;005E51A7&quot;/&gt;&lt;wsp:rsid wsp:val=&quot;005E55FC&quot;/&gt;&lt;wsp:rsid wsp:val=&quot;005E5E0A&quot;/&gt;&lt;wsp:rsid wsp:val=&quot;005E67B7&quot;/&gt;&lt;wsp:rsid wsp:val=&quot;005E739D&quot;/&gt;&lt;wsp:rsid wsp:val=&quot;005E7A8A&quot;/&gt;&lt;wsp:rsid wsp:val=&quot;005F0138&quot;/&gt;&lt;wsp:rsid wsp:val=&quot;005F0152&quot;/&gt;&lt;wsp:rsid wsp:val=&quot;005F0CE8&quot;/&gt;&lt;wsp:rsid wsp:val=&quot;005F0E72&quot;/&gt;&lt;wsp:rsid wsp:val=&quot;005F2100&quot;/&gt;&lt;wsp:rsid wsp:val=&quot;005F2123&quot;/&gt;&lt;wsp:rsid wsp:val=&quot;005F2961&quot;/&gt;&lt;wsp:rsid wsp:val=&quot;005F2B7C&quot;/&gt;&lt;wsp:rsid wsp:val=&quot;005F303E&quot;/&gt;&lt;wsp:rsid wsp:val=&quot;005F37EC&quot;/&gt;&lt;wsp:rsid wsp:val=&quot;005F38A9&quot;/&gt;&lt;wsp:rsid wsp:val=&quot;005F3A80&quot;/&gt;&lt;wsp:rsid wsp:val=&quot;005F41C8&quot;/&gt;&lt;wsp:rsid wsp:val=&quot;005F4B57&quot;/&gt;&lt;wsp:rsid wsp:val=&quot;005F597A&quot;/&gt;&lt;wsp:rsid wsp:val=&quot;005F5D6F&quot;/&gt;&lt;wsp:rsid wsp:val=&quot;005F5ED5&quot;/&gt;&lt;wsp:rsid wsp:val=&quot;005F64E1&quot;/&gt;&lt;wsp:rsid wsp:val=&quot;005F74B0&quot;/&gt;&lt;wsp:rsid wsp:val=&quot;005F794D&quot;/&gt;&lt;wsp:rsid wsp:val=&quot;005F7C23&quot;/&gt;&lt;wsp:rsid wsp:val=&quot;005F7D27&quot;/&gt;&lt;wsp:rsid wsp:val=&quot;0060144D&quot;/&gt;&lt;wsp:rsid wsp:val=&quot;00601720&quot;/&gt;&lt;wsp:rsid wsp:val=&quot;00603C01&quot;/&gt;&lt;wsp:rsid wsp:val=&quot;00603EC5&quot;/&gt;&lt;wsp:rsid wsp:val=&quot;00604277&quot;/&gt;&lt;wsp:rsid wsp:val=&quot;00604663&quot;/&gt;&lt;wsp:rsid wsp:val=&quot;006051EF&quot;/&gt;&lt;wsp:rsid wsp:val=&quot;00605422&quot;/&gt;&lt;wsp:rsid wsp:val=&quot;006059A8&quot;/&gt;&lt;wsp:rsid wsp:val=&quot;00605B48&quot;/&gt;&lt;wsp:rsid wsp:val=&quot;00606101&quot;/&gt;&lt;wsp:rsid wsp:val=&quot;006069BA&quot;/&gt;&lt;wsp:rsid wsp:val=&quot;00606B1B&quot;/&gt;&lt;wsp:rsid wsp:val=&quot;0060760C&quot;/&gt;&lt;wsp:rsid wsp:val=&quot;0061060F&quot;/&gt;&lt;wsp:rsid wsp:val=&quot;00610ABB&quot;/&gt;&lt;wsp:rsid wsp:val=&quot;00610C9E&quot;/&gt;&lt;wsp:rsid wsp:val=&quot;00612EED&quot;/&gt;&lt;wsp:rsid wsp:val=&quot;00613F15&quot;/&gt;&lt;wsp:rsid wsp:val=&quot;0061426F&quot;/&gt;&lt;wsp:rsid wsp:val=&quot;00614BEC&quot;/&gt;&lt;wsp:rsid wsp:val=&quot;0061695A&quot;/&gt;&lt;wsp:rsid wsp:val=&quot;00616D13&quot;/&gt;&lt;wsp:rsid wsp:val=&quot;0061722D&quot;/&gt;&lt;wsp:rsid wsp:val=&quot;006201FF&quot;/&gt;&lt;wsp:rsid wsp:val=&quot;0062056A&quot;/&gt;&lt;wsp:rsid wsp:val=&quot;00620885&quot;/&gt;&lt;wsp:rsid wsp:val=&quot;00620980&quot;/&gt;&lt;wsp:rsid wsp:val=&quot;00620DCB&quot;/&gt;&lt;wsp:rsid wsp:val=&quot;0062160D&quot;/&gt;&lt;wsp:rsid wsp:val=&quot;006216FF&quot;/&gt;&lt;wsp:rsid wsp:val=&quot;0062385E&quot;/&gt;&lt;wsp:rsid wsp:val=&quot;00623951&quot;/&gt;&lt;wsp:rsid wsp:val=&quot;00623BC7&quot;/&gt;&lt;wsp:rsid wsp:val=&quot;00624019&quot;/&gt;&lt;wsp:rsid wsp:val=&quot;0062419A&quot;/&gt;&lt;wsp:rsid wsp:val=&quot;006242C2&quot;/&gt;&lt;wsp:rsid wsp:val=&quot;00624B20&quot;/&gt;&lt;wsp:rsid wsp:val=&quot;0062570D&quot;/&gt;&lt;wsp:rsid wsp:val=&quot;0062579C&quot;/&gt;&lt;wsp:rsid wsp:val=&quot;00625CC1&quot;/&gt;&lt;wsp:rsid wsp:val=&quot;0062671F&quot;/&gt;&lt;wsp:rsid wsp:val=&quot;0062694A&quot;/&gt;&lt;wsp:rsid wsp:val=&quot;00626B99&quot;/&gt;&lt;wsp:rsid wsp:val=&quot;00626BD4&quot;/&gt;&lt;wsp:rsid wsp:val=&quot;00626C37&quot;/&gt;&lt;wsp:rsid wsp:val=&quot;0062761E&quot;/&gt;&lt;wsp:rsid wsp:val=&quot;0062773C&quot;/&gt;&lt;wsp:rsid wsp:val=&quot;00627C79&quot;/&gt;&lt;wsp:rsid wsp:val=&quot;00630156&quot;/&gt;&lt;wsp:rsid wsp:val=&quot;00630495&quot;/&gt;&lt;wsp:rsid wsp:val=&quot;0063049B&quot;/&gt;&lt;wsp:rsid wsp:val=&quot;00631BF6&quot;/&gt;&lt;wsp:rsid wsp:val=&quot;0063393B&quot;/&gt;&lt;wsp:rsid wsp:val=&quot;00633FDF&quot;/&gt;&lt;wsp:rsid wsp:val=&quot;00634670&quot;/&gt;&lt;wsp:rsid wsp:val=&quot;0063479F&quot;/&gt;&lt;wsp:rsid wsp:val=&quot;006347B7&quot;/&gt;&lt;wsp:rsid wsp:val=&quot;00634BE5&quot;/&gt;&lt;wsp:rsid wsp:val=&quot;00634CC1&quot;/&gt;&lt;wsp:rsid wsp:val=&quot;00634D28&quot;/&gt;&lt;wsp:rsid wsp:val=&quot;00634FE1&quot;/&gt;&lt;wsp:rsid wsp:val=&quot;00634FF3&quot;/&gt;&lt;wsp:rsid wsp:val=&quot;00635FF2&quot;/&gt;&lt;wsp:rsid wsp:val=&quot;006364EF&quot;/&gt;&lt;wsp:rsid wsp:val=&quot;00636CE0&quot;/&gt;&lt;wsp:rsid wsp:val=&quot;00637024&quot;/&gt;&lt;wsp:rsid wsp:val=&quot;0063763F&quot;/&gt;&lt;wsp:rsid wsp:val=&quot;00640B96&quot;/&gt;&lt;wsp:rsid wsp:val=&quot;00640BAE&quot;/&gt;&lt;wsp:rsid wsp:val=&quot;00641CED&quot;/&gt;&lt;wsp:rsid wsp:val=&quot;00642008&quot;/&gt;&lt;wsp:rsid wsp:val=&quot;00643572&quot;/&gt;&lt;wsp:rsid wsp:val=&quot;00643A7E&quot;/&gt;&lt;wsp:rsid wsp:val=&quot;0064444F&quot;/&gt;&lt;wsp:rsid wsp:val=&quot;00644766&quot;/&gt;&lt;wsp:rsid wsp:val=&quot;006457AF&quot;/&gt;&lt;wsp:rsid wsp:val=&quot;006457EF&quot;/&gt;&lt;wsp:rsid wsp:val=&quot;0064616F&quot;/&gt;&lt;wsp:rsid wsp:val=&quot;00646871&quot;/&gt;&lt;wsp:rsid wsp:val=&quot;00646AF8&quot;/&gt;&lt;wsp:rsid wsp:val=&quot;00646E67&quot;/&gt;&lt;wsp:rsid wsp:val=&quot;0064768F&quot;/&gt;&lt;wsp:rsid wsp:val=&quot;00647BF0&quot;/&gt;&lt;wsp:rsid wsp:val=&quot;00647C74&quot;/&gt;&lt;wsp:rsid wsp:val=&quot;00650546&quot;/&gt;&lt;wsp:rsid wsp:val=&quot;00650DFB&quot;/&gt;&lt;wsp:rsid wsp:val=&quot;00651644&quot;/&gt;&lt;wsp:rsid wsp:val=&quot;00652BDC&quot;/&gt;&lt;wsp:rsid wsp:val=&quot;006530B9&quot;/&gt;&lt;wsp:rsid wsp:val=&quot;006536EC&quot;/&gt;&lt;wsp:rsid wsp:val=&quot;00653EE1&quot;/&gt;&lt;wsp:rsid wsp:val=&quot;0065493C&quot;/&gt;&lt;wsp:rsid wsp:val=&quot;00654A85&quot;/&gt;&lt;wsp:rsid wsp:val=&quot;00654CC3&quot;/&gt;&lt;wsp:rsid wsp:val=&quot;00654E6E&quot;/&gt;&lt;wsp:rsid wsp:val=&quot;00655835&quot;/&gt;&lt;wsp:rsid wsp:val=&quot;00655DAC&quot;/&gt;&lt;wsp:rsid wsp:val=&quot;006563BF&quot;/&gt;&lt;wsp:rsid wsp:val=&quot;006564A2&quot;/&gt;&lt;wsp:rsid wsp:val=&quot;00656A6C&quot;/&gt;&lt;wsp:rsid wsp:val=&quot;00657CB2&quot;/&gt;&lt;wsp:rsid wsp:val=&quot;006600FC&quot;/&gt;&lt;wsp:rsid wsp:val=&quot;00660248&quot;/&gt;&lt;wsp:rsid wsp:val=&quot;0066065F&quot;/&gt;&lt;wsp:rsid wsp:val=&quot;006607DB&quot;/&gt;&lt;wsp:rsid wsp:val=&quot;00660863&quot;/&gt;&lt;wsp:rsid wsp:val=&quot;00660DC8&quot;/&gt;&lt;wsp:rsid wsp:val=&quot;00661068&quot;/&gt;&lt;wsp:rsid wsp:val=&quot;006615A8&quot;/&gt;&lt;wsp:rsid wsp:val=&quot;00661673&quot;/&gt;&lt;wsp:rsid wsp:val=&quot;0066174E&quot;/&gt;&lt;wsp:rsid wsp:val=&quot;00661C2B&quot;/&gt;&lt;wsp:rsid wsp:val=&quot;006629A5&quot;/&gt;&lt;wsp:rsid wsp:val=&quot;00662D7C&quot;/&gt;&lt;wsp:rsid wsp:val=&quot;006638AA&quot;/&gt;&lt;wsp:rsid wsp:val=&quot;006638C5&quot;/&gt;&lt;wsp:rsid wsp:val=&quot;006640E9&quot;/&gt;&lt;wsp:rsid wsp:val=&quot;006648E1&quot;/&gt;&lt;wsp:rsid wsp:val=&quot;006653D9&quot;/&gt;&lt;wsp:rsid wsp:val=&quot;00665AB2&quot;/&gt;&lt;wsp:rsid wsp:val=&quot;00665E5D&quot;/&gt;&lt;wsp:rsid wsp:val=&quot;006666ED&quot;/&gt;&lt;wsp:rsid wsp:val=&quot;00667445&quot;/&gt;&lt;wsp:rsid wsp:val=&quot;00667F5A&quot;/&gt;&lt;wsp:rsid wsp:val=&quot;006706C2&quot;/&gt;&lt;wsp:rsid wsp:val=&quot;00670738&quot;/&gt;&lt;wsp:rsid wsp:val=&quot;00670A0B&quot;/&gt;&lt;wsp:rsid wsp:val=&quot;00670CA5&quot;/&gt;&lt;wsp:rsid wsp:val=&quot;00671608&quot;/&gt;&lt;wsp:rsid wsp:val=&quot;0067164C&quot;/&gt;&lt;wsp:rsid wsp:val=&quot;00671B14&quot;/&gt;&lt;wsp:rsid wsp:val=&quot;00671B2D&quot;/&gt;&lt;wsp:rsid wsp:val=&quot;00671C49&quot;/&gt;&lt;wsp:rsid wsp:val=&quot;0067210E&quot;/&gt;&lt;wsp:rsid wsp:val=&quot;006729FA&quot;/&gt;&lt;wsp:rsid wsp:val=&quot;00672FAF&quot;/&gt;&lt;wsp:rsid wsp:val=&quot;00673567&quot;/&gt;&lt;wsp:rsid wsp:val=&quot;0067367B&quot;/&gt;&lt;wsp:rsid wsp:val=&quot;00674EC0&quot;/&gt;&lt;wsp:rsid wsp:val=&quot;006754E1&quot;/&gt;&lt;wsp:rsid wsp:val=&quot;0067595A&quot;/&gt;&lt;wsp:rsid wsp:val=&quot;00675D40&quot;/&gt;&lt;wsp:rsid wsp:val=&quot;00675E09&quot;/&gt;&lt;wsp:rsid wsp:val=&quot;00675E18&quot;/&gt;&lt;wsp:rsid wsp:val=&quot;00676376&quot;/&gt;&lt;wsp:rsid wsp:val=&quot;0067659A&quot;/&gt;&lt;wsp:rsid wsp:val=&quot;0067755B&quot;/&gt;&lt;wsp:rsid wsp:val=&quot;00677699&quot;/&gt;&lt;wsp:rsid wsp:val=&quot;006800E4&quot;/&gt;&lt;wsp:rsid wsp:val=&quot;00680CE4&quot;/&gt;&lt;wsp:rsid wsp:val=&quot;00680DC4&quot;/&gt;&lt;wsp:rsid wsp:val=&quot;00681551&quot;/&gt;&lt;wsp:rsid wsp:val=&quot;006815AC&quot;/&gt;&lt;wsp:rsid wsp:val=&quot;0068166D&quot;/&gt;&lt;wsp:rsid wsp:val=&quot;00681697&quot;/&gt;&lt;wsp:rsid wsp:val=&quot;00681829&quot;/&gt;&lt;wsp:rsid wsp:val=&quot;006819FF&quot;/&gt;&lt;wsp:rsid wsp:val=&quot;0068235E&quot;/&gt;&lt;wsp:rsid wsp:val=&quot;0068263A&quot;/&gt;&lt;wsp:rsid wsp:val=&quot;00683632&quot;/&gt;&lt;wsp:rsid wsp:val=&quot;00684E0A&quot;/&gt;&lt;wsp:rsid wsp:val=&quot;00684E41&quot;/&gt;&lt;wsp:rsid wsp:val=&quot;00685BAB&quot;/&gt;&lt;wsp:rsid wsp:val=&quot;00686075&quot;/&gt;&lt;wsp:rsid wsp:val=&quot;006864BA&quot;/&gt;&lt;wsp:rsid wsp:val=&quot;006869C6&quot;/&gt;&lt;wsp:rsid wsp:val=&quot;0068726B&quot;/&gt;&lt;wsp:rsid wsp:val=&quot;00690537&quot;/&gt;&lt;wsp:rsid wsp:val=&quot;00690A50&quot;/&gt;&lt;wsp:rsid wsp:val=&quot;006917F5&quot;/&gt;&lt;wsp:rsid wsp:val=&quot;006920F7&quot;/&gt;&lt;wsp:rsid wsp:val=&quot;00693499&quot;/&gt;&lt;wsp:rsid wsp:val=&quot;006934CF&quot;/&gt;&lt;wsp:rsid wsp:val=&quot;00693D78&quot;/&gt;&lt;wsp:rsid wsp:val=&quot;006947B1&quot;/&gt;&lt;wsp:rsid wsp:val=&quot;0069529C&quot;/&gt;&lt;wsp:rsid wsp:val=&quot;00695631&quot;/&gt;&lt;wsp:rsid wsp:val=&quot;00695A86&quot;/&gt;&lt;wsp:rsid wsp:val=&quot;00695EBD&quot;/&gt;&lt;wsp:rsid wsp:val=&quot;0069613C&quot;/&gt;&lt;wsp:rsid wsp:val=&quot;00696674&quot;/&gt;&lt;wsp:rsid wsp:val=&quot;00696E5B&quot;/&gt;&lt;wsp:rsid wsp:val=&quot;00696EB9&quot;/&gt;&lt;wsp:rsid wsp:val=&quot;00696FF1&quot;/&gt;&lt;wsp:rsid wsp:val=&quot;0069729B&quot;/&gt;&lt;wsp:rsid wsp:val=&quot;00697326&quot;/&gt;&lt;wsp:rsid wsp:val=&quot;006979AB&quot;/&gt;&lt;wsp:rsid wsp:val=&quot;006A048D&quot;/&gt;&lt;wsp:rsid wsp:val=&quot;006A07EA&quot;/&gt;&lt;wsp:rsid wsp:val=&quot;006A08BA&quot;/&gt;&lt;wsp:rsid wsp:val=&quot;006A09FD&quot;/&gt;&lt;wsp:rsid wsp:val=&quot;006A1174&quot;/&gt;&lt;wsp:rsid wsp:val=&quot;006A133B&quot;/&gt;&lt;wsp:rsid wsp:val=&quot;006A16AB&quot;/&gt;&lt;wsp:rsid wsp:val=&quot;006A181A&quot;/&gt;&lt;wsp:rsid wsp:val=&quot;006A187D&quot;/&gt;&lt;wsp:rsid wsp:val=&quot;006A1DA2&quot;/&gt;&lt;wsp:rsid wsp:val=&quot;006A1E09&quot;/&gt;&lt;wsp:rsid wsp:val=&quot;006A3787&quot;/&gt;&lt;wsp:rsid wsp:val=&quot;006A3938&quot;/&gt;&lt;wsp:rsid wsp:val=&quot;006A50F1&quot;/&gt;&lt;wsp:rsid wsp:val=&quot;006A51EB&quot;/&gt;&lt;wsp:rsid wsp:val=&quot;006A5D96&quot;/&gt;&lt;wsp:rsid wsp:val=&quot;006A60A3&quot;/&gt;&lt;wsp:rsid wsp:val=&quot;006A6D17&quot;/&gt;&lt;wsp:rsid wsp:val=&quot;006A6D84&quot;/&gt;&lt;wsp:rsid wsp:val=&quot;006A7419&quot;/&gt;&lt;wsp:rsid wsp:val=&quot;006A7A4F&quot;/&gt;&lt;wsp:rsid wsp:val=&quot;006B21DB&quot;/&gt;&lt;wsp:rsid wsp:val=&quot;006B2291&quot;/&gt;&lt;wsp:rsid wsp:val=&quot;006B288A&quot;/&gt;&lt;wsp:rsid wsp:val=&quot;006B3643&quot;/&gt;&lt;wsp:rsid wsp:val=&quot;006B42E9&quot;/&gt;&lt;wsp:rsid wsp:val=&quot;006B43F3&quot;/&gt;&lt;wsp:rsid wsp:val=&quot;006B4548&quot;/&gt;&lt;wsp:rsid wsp:val=&quot;006B4CAE&quot;/&gt;&lt;wsp:rsid wsp:val=&quot;006B50A5&quot;/&gt;&lt;wsp:rsid wsp:val=&quot;006B5A25&quot;/&gt;&lt;wsp:rsid wsp:val=&quot;006B6202&quot;/&gt;&lt;wsp:rsid wsp:val=&quot;006B621A&quot;/&gt;&lt;wsp:rsid wsp:val=&quot;006B6B90&quot;/&gt;&lt;wsp:rsid wsp:val=&quot;006B6EE3&quot;/&gt;&lt;wsp:rsid wsp:val=&quot;006B6FD9&quot;/&gt;&lt;wsp:rsid wsp:val=&quot;006B74D2&quot;/&gt;&lt;wsp:rsid wsp:val=&quot;006B7577&quot;/&gt;&lt;wsp:rsid wsp:val=&quot;006B76F3&quot;/&gt;&lt;wsp:rsid wsp:val=&quot;006B781D&quot;/&gt;&lt;wsp:rsid wsp:val=&quot;006C0285&quot;/&gt;&lt;wsp:rsid wsp:val=&quot;006C13B5&quot;/&gt;&lt;wsp:rsid wsp:val=&quot;006C1867&quot;/&gt;&lt;wsp:rsid wsp:val=&quot;006C296E&quot;/&gt;&lt;wsp:rsid wsp:val=&quot;006C4303&quot;/&gt;&lt;wsp:rsid wsp:val=&quot;006C46BF&quot;/&gt;&lt;wsp:rsid wsp:val=&quot;006C4E7E&quot;/&gt;&lt;wsp:rsid wsp:val=&quot;006C56B5&quot;/&gt;&lt;wsp:rsid wsp:val=&quot;006C59CC&quot;/&gt;&lt;wsp:rsid wsp:val=&quot;006C6419&quot;/&gt;&lt;wsp:rsid wsp:val=&quot;006C6764&quot;/&gt;&lt;wsp:rsid wsp:val=&quot;006C6D66&quot;/&gt;&lt;wsp:rsid wsp:val=&quot;006C76C0&quot;/&gt;&lt;wsp:rsid wsp:val=&quot;006C79A1&quot;/&gt;&lt;wsp:rsid wsp:val=&quot;006D004F&quot;/&gt;&lt;wsp:rsid wsp:val=&quot;006D0256&quot;/&gt;&lt;wsp:rsid wsp:val=&quot;006D071B&quot;/&gt;&lt;wsp:rsid wsp:val=&quot;006D117B&quot;/&gt;&lt;wsp:rsid wsp:val=&quot;006D15EA&quot;/&gt;&lt;wsp:rsid wsp:val=&quot;006D23EE&quot;/&gt;&lt;wsp:rsid wsp:val=&quot;006D2797&quot;/&gt;&lt;wsp:rsid wsp:val=&quot;006D2D92&quot;/&gt;&lt;wsp:rsid wsp:val=&quot;006D361B&quot;/&gt;&lt;wsp:rsid wsp:val=&quot;006D40BE&quot;/&gt;&lt;wsp:rsid wsp:val=&quot;006D469A&quot;/&gt;&lt;wsp:rsid wsp:val=&quot;006D4A8B&quot;/&gt;&lt;wsp:rsid wsp:val=&quot;006D4FA4&quot;/&gt;&lt;wsp:rsid wsp:val=&quot;006D5775&quot;/&gt;&lt;wsp:rsid wsp:val=&quot;006D5C16&quot;/&gt;&lt;wsp:rsid wsp:val=&quot;006D5CD7&quot;/&gt;&lt;wsp:rsid wsp:val=&quot;006D5F69&quot;/&gt;&lt;wsp:rsid wsp:val=&quot;006D604C&quot;/&gt;&lt;wsp:rsid wsp:val=&quot;006D6424&quot;/&gt;&lt;wsp:rsid wsp:val=&quot;006D6827&quot;/&gt;&lt;wsp:rsid wsp:val=&quot;006E060C&quot;/&gt;&lt;wsp:rsid wsp:val=&quot;006E10F5&quot;/&gt;&lt;wsp:rsid wsp:val=&quot;006E1D92&quot;/&gt;&lt;wsp:rsid wsp:val=&quot;006E25C9&quot;/&gt;&lt;wsp:rsid wsp:val=&quot;006E2897&quot;/&gt;&lt;wsp:rsid wsp:val=&quot;006E2B50&quot;/&gt;&lt;wsp:rsid wsp:val=&quot;006E301D&quot;/&gt;&lt;wsp:rsid wsp:val=&quot;006E311E&quot;/&gt;&lt;wsp:rsid wsp:val=&quot;006E336F&quot;/&gt;&lt;wsp:rsid wsp:val=&quot;006E3726&quot;/&gt;&lt;wsp:rsid wsp:val=&quot;006E3793&quot;/&gt;&lt;wsp:rsid wsp:val=&quot;006E4886&quot;/&gt;&lt;wsp:rsid wsp:val=&quot;006E62E0&quot;/&gt;&lt;wsp:rsid wsp:val=&quot;006E6A47&quot;/&gt;&lt;wsp:rsid wsp:val=&quot;006E788D&quot;/&gt;&lt;wsp:rsid wsp:val=&quot;006F0B89&quot;/&gt;&lt;wsp:rsid wsp:val=&quot;006F1336&quot;/&gt;&lt;wsp:rsid wsp:val=&quot;006F2226&quot;/&gt;&lt;wsp:rsid wsp:val=&quot;006F342B&quot;/&gt;&lt;wsp:rsid wsp:val=&quot;006F405F&quot;/&gt;&lt;wsp:rsid wsp:val=&quot;006F4433&quot;/&gt;&lt;wsp:rsid wsp:val=&quot;006F4592&quot;/&gt;&lt;wsp:rsid wsp:val=&quot;006F48E2&quot;/&gt;&lt;wsp:rsid wsp:val=&quot;006F49D9&quot;/&gt;&lt;wsp:rsid wsp:val=&quot;006F6AB2&quot;/&gt;&lt;wsp:rsid wsp:val=&quot;006F73D2&quot;/&gt;&lt;wsp:rsid wsp:val=&quot;006F79FB&quot;/&gt;&lt;wsp:rsid wsp:val=&quot;006F7FD0&quot;/&gt;&lt;wsp:rsid wsp:val=&quot;007000F0&quot;/&gt;&lt;wsp:rsid wsp:val=&quot;007007F8&quot;/&gt;&lt;wsp:rsid wsp:val=&quot;0070139A&quot;/&gt;&lt;wsp:rsid wsp:val=&quot;00702889&quot;/&gt;&lt;wsp:rsid wsp:val=&quot;00703923&quot;/&gt;&lt;wsp:rsid wsp:val=&quot;00703A17&quot;/&gt;&lt;wsp:rsid wsp:val=&quot;00703DBA&quot;/&gt;&lt;wsp:rsid wsp:val=&quot;00703FA2&quot;/&gt;&lt;wsp:rsid wsp:val=&quot;00704CF7&quot;/&gt;&lt;wsp:rsid wsp:val=&quot;00705A42&quot;/&gt;&lt;wsp:rsid wsp:val=&quot;00705B66&quot;/&gt;&lt;wsp:rsid wsp:val=&quot;00706721&quot;/&gt;&lt;wsp:rsid wsp:val=&quot;00707681&quot;/&gt;&lt;wsp:rsid wsp:val=&quot;007078A9&quot;/&gt;&lt;wsp:rsid wsp:val=&quot;00707BAF&quot;/&gt;&lt;wsp:rsid wsp:val=&quot;007106A9&quot;/&gt;&lt;wsp:rsid wsp:val=&quot;00711633&quot;/&gt;&lt;wsp:rsid wsp:val=&quot;00711EC3&quot;/&gt;&lt;wsp:rsid wsp:val=&quot;0071260D&quot;/&gt;&lt;wsp:rsid wsp:val=&quot;00712957&quot;/&gt;&lt;wsp:rsid wsp:val=&quot;00712F90&quot;/&gt;&lt;wsp:rsid wsp:val=&quot;007133A2&quot;/&gt;&lt;wsp:rsid wsp:val=&quot;00714C1C&quot;/&gt;&lt;wsp:rsid wsp:val=&quot;007165F1&quot;/&gt;&lt;wsp:rsid wsp:val=&quot;007167E8&quot;/&gt;&lt;wsp:rsid wsp:val=&quot;00717A68&quot;/&gt;&lt;wsp:rsid wsp:val=&quot;00720298&quot;/&gt;&lt;wsp:rsid wsp:val=&quot;0072098C&quot;/&gt;&lt;wsp:rsid wsp:val=&quot;00721773&quot;/&gt;&lt;wsp:rsid wsp:val=&quot;00721E38&quot;/&gt;&lt;wsp:rsid wsp:val=&quot;00722E4B&quot;/&gt;&lt;wsp:rsid wsp:val=&quot;00722EE1&quot;/&gt;&lt;wsp:rsid wsp:val=&quot;0072322E&quot;/&gt;&lt;wsp:rsid wsp:val=&quot;007235D1&quot;/&gt;&lt;wsp:rsid wsp:val=&quot;00723D08&quot;/&gt;&lt;wsp:rsid wsp:val=&quot;007244BE&quot;/&gt;&lt;wsp:rsid wsp:val=&quot;00724739&quot;/&gt;&lt;wsp:rsid wsp:val=&quot;007247B1&quot;/&gt;&lt;wsp:rsid wsp:val=&quot;00724A65&quot;/&gt;&lt;wsp:rsid wsp:val=&quot;00725123&quot;/&gt;&lt;wsp:rsid wsp:val=&quot;007252D0&quot;/&gt;&lt;wsp:rsid wsp:val=&quot;00725A58&quot;/&gt;&lt;wsp:rsid wsp:val=&quot;0072668C&quot;/&gt;&lt;wsp:rsid wsp:val=&quot;0072685F&quot;/&gt;&lt;wsp:rsid wsp:val=&quot;007275EF&quot;/&gt;&lt;wsp:rsid wsp:val=&quot;00727DDD&quot;/&gt;&lt;wsp:rsid wsp:val=&quot;00730260&quot;/&gt;&lt;wsp:rsid wsp:val=&quot;0073091A&quot;/&gt;&lt;wsp:rsid wsp:val=&quot;0073131F&quot;/&gt;&lt;wsp:rsid wsp:val=&quot;00731444&quot;/&gt;&lt;wsp:rsid wsp:val=&quot;00731D75&quot;/&gt;&lt;wsp:rsid wsp:val=&quot;007323B2&quot;/&gt;&lt;wsp:rsid wsp:val=&quot;00732A91&quot;/&gt;&lt;wsp:rsid wsp:val=&quot;00733142&quot;/&gt;&lt;wsp:rsid wsp:val=&quot;00733216&quot;/&gt;&lt;wsp:rsid wsp:val=&quot;00733251&quot;/&gt;&lt;wsp:rsid wsp:val=&quot;007337AB&quot;/&gt;&lt;wsp:rsid wsp:val=&quot;007337FB&quot;/&gt;&lt;wsp:rsid wsp:val=&quot;00733C59&quot;/&gt;&lt;wsp:rsid wsp:val=&quot;00733F13&quot;/&gt;&lt;wsp:rsid wsp:val=&quot;0073432D&quot;/&gt;&lt;wsp:rsid wsp:val=&quot;00734444&quot;/&gt;&lt;wsp:rsid wsp:val=&quot;0073454B&quot;/&gt;&lt;wsp:rsid wsp:val=&quot;00734952&quot;/&gt;&lt;wsp:rsid wsp:val=&quot;00735BA7&quot;/&gt;&lt;wsp:rsid wsp:val=&quot;007361B1&quot;/&gt;&lt;wsp:rsid wsp:val=&quot;00737505&quot;/&gt;&lt;wsp:rsid wsp:val=&quot;00740037&quot;/&gt;&lt;wsp:rsid wsp:val=&quot;0074003A&quot;/&gt;&lt;wsp:rsid wsp:val=&quot;00740566&quot;/&gt;&lt;wsp:rsid wsp:val=&quot;00740DC0&quot;/&gt;&lt;wsp:rsid wsp:val=&quot;007410B1&quot;/&gt;&lt;wsp:rsid wsp:val=&quot;00741178&quot;/&gt;&lt;wsp:rsid wsp:val=&quot;007420DF&quot;/&gt;&lt;wsp:rsid wsp:val=&quot;00742124&quot;/&gt;&lt;wsp:rsid wsp:val=&quot;007422AB&quot;/&gt;&lt;wsp:rsid wsp:val=&quot;007423A7&quot;/&gt;&lt;wsp:rsid wsp:val=&quot;00742772&quot;/&gt;&lt;wsp:rsid wsp:val=&quot;00742DF6&quot;/&gt;&lt;wsp:rsid wsp:val=&quot;0074367B&quot;/&gt;&lt;wsp:rsid wsp:val=&quot;00743B1A&quot;/&gt;&lt;wsp:rsid wsp:val=&quot;00743E9E&quot;/&gt;&lt;wsp:rsid wsp:val=&quot;00743EEC&quot;/&gt;&lt;wsp:rsid wsp:val=&quot;00744195&quot;/&gt;&lt;wsp:rsid wsp:val=&quot;0074447B&quot;/&gt;&lt;wsp:rsid wsp:val=&quot;007448E2&quot;/&gt;&lt;wsp:rsid wsp:val=&quot;0074499D&quot;/&gt;&lt;wsp:rsid wsp:val=&quot;007455CD&quot;/&gt;&lt;wsp:rsid wsp:val=&quot;00745ABF&quot;/&gt;&lt;wsp:rsid wsp:val=&quot;00746741&quot;/&gt;&lt;wsp:rsid wsp:val=&quot;007468C7&quot;/&gt;&lt;wsp:rsid wsp:val=&quot;00746FAC&quot;/&gt;&lt;wsp:rsid wsp:val=&quot;007473DA&quot;/&gt;&lt;wsp:rsid wsp:val=&quot;00747FD5&quot;/&gt;&lt;wsp:rsid wsp:val=&quot;00750360&quot;/&gt;&lt;wsp:rsid wsp:val=&quot;00750532&quot;/&gt;&lt;wsp:rsid wsp:val=&quot;00750A03&quot;/&gt;&lt;wsp:rsid wsp:val=&quot;00750B55&quot;/&gt;&lt;wsp:rsid wsp:val=&quot;00750C43&quot;/&gt;&lt;wsp:rsid wsp:val=&quot;00750DF5&quot;/&gt;&lt;wsp:rsid wsp:val=&quot;00751158&quot;/&gt;&lt;wsp:rsid wsp:val=&quot;007511F6&quot;/&gt;&lt;wsp:rsid wsp:val=&quot;00751B5A&quot;/&gt;&lt;wsp:rsid wsp:val=&quot;00752178&quot;/&gt;&lt;wsp:rsid wsp:val=&quot;0075232D&quot;/&gt;&lt;wsp:rsid wsp:val=&quot;00753261&quot;/&gt;&lt;wsp:rsid wsp:val=&quot;007546ED&quot;/&gt;&lt;wsp:rsid wsp:val=&quot;00754C0F&quot;/&gt;&lt;wsp:rsid wsp:val=&quot;00754C1B&quot;/&gt;&lt;wsp:rsid wsp:val=&quot;007555B4&quot;/&gt;&lt;wsp:rsid wsp:val=&quot;00755F90&quot;/&gt;&lt;wsp:rsid wsp:val=&quot;00756E7F&quot;/&gt;&lt;wsp:rsid wsp:val=&quot;00757A0F&quot;/&gt;&lt;wsp:rsid wsp:val=&quot;00757A17&quot;/&gt;&lt;wsp:rsid wsp:val=&quot;00760409&quot;/&gt;&lt;wsp:rsid wsp:val=&quot;00760A51&quot;/&gt;&lt;wsp:rsid wsp:val=&quot;00760EB1&quot;/&gt;&lt;wsp:rsid wsp:val=&quot;00760F1A&quot;/&gt;&lt;wsp:rsid wsp:val=&quot;007612AD&quot;/&gt;&lt;wsp:rsid wsp:val=&quot;007614C9&quot;/&gt;&lt;wsp:rsid wsp:val=&quot;00761EA4&quot;/&gt;&lt;wsp:rsid wsp:val=&quot;0076215C&quot;/&gt;&lt;wsp:rsid wsp:val=&quot;007624C1&quot;/&gt;&lt;wsp:rsid wsp:val=&quot;00762B73&quot;/&gt;&lt;wsp:rsid wsp:val=&quot;00762C7F&quot;/&gt;&lt;wsp:rsid wsp:val=&quot;00762C8D&quot;/&gt;&lt;wsp:rsid wsp:val=&quot;00763C64&quot;/&gt;&lt;wsp:rsid wsp:val=&quot;0076534B&quot;/&gt;&lt;wsp:rsid wsp:val=&quot;007668BC&quot;/&gt;&lt;wsp:rsid wsp:val=&quot;007668D2&quot;/&gt;&lt;wsp:rsid wsp:val=&quot;00767BA3&quot;/&gt;&lt;wsp:rsid wsp:val=&quot;00767CC6&quot;/&gt;&lt;wsp:rsid wsp:val=&quot;00770176&quot;/&gt;&lt;wsp:rsid wsp:val=&quot;00770822&quot;/&gt;&lt;wsp:rsid wsp:val=&quot;007709DE&quot;/&gt;&lt;wsp:rsid wsp:val=&quot;00770EFF&quot;/&gt;&lt;wsp:rsid wsp:val=&quot;00772DFA&quot;/&gt;&lt;wsp:rsid wsp:val=&quot;007730E6&quot;/&gt;&lt;wsp:rsid wsp:val=&quot;00773365&quot;/&gt;&lt;wsp:rsid wsp:val=&quot;007741E6&quot;/&gt;&lt;wsp:rsid wsp:val=&quot;00774BAC&quot;/&gt;&lt;wsp:rsid wsp:val=&quot;0077556F&quot;/&gt;&lt;wsp:rsid wsp:val=&quot;007755DA&quot;/&gt;&lt;wsp:rsid wsp:val=&quot;0077568A&quot;/&gt;&lt;wsp:rsid wsp:val=&quot;00776B8C&quot;/&gt;&lt;wsp:rsid wsp:val=&quot;00776D5E&quot;/&gt;&lt;wsp:rsid wsp:val=&quot;00777030&quot;/&gt;&lt;wsp:rsid wsp:val=&quot;00777865&quot;/&gt;&lt;wsp:rsid wsp:val=&quot;00777FA0&quot;/&gt;&lt;wsp:rsid wsp:val=&quot;00781258&quot;/&gt;&lt;wsp:rsid wsp:val=&quot;007817D8&quot;/&gt;&lt;wsp:rsid wsp:val=&quot;0078212E&quot;/&gt;&lt;wsp:rsid wsp:val=&quot;00782490&quot;/&gt;&lt;wsp:rsid wsp:val=&quot;0078374E&quot;/&gt;&lt;wsp:rsid wsp:val=&quot;00783F8D&quot;/&gt;&lt;wsp:rsid wsp:val=&quot;00784432&quot;/&gt;&lt;wsp:rsid wsp:val=&quot;00784B77&quot;/&gt;&lt;wsp:rsid wsp:val=&quot;00784D87&quot;/&gt;&lt;wsp:rsid wsp:val=&quot;00785379&quot;/&gt;&lt;wsp:rsid wsp:val=&quot;00785755&quot;/&gt;&lt;wsp:rsid wsp:val=&quot;00785AF1&quot;/&gt;&lt;wsp:rsid wsp:val=&quot;00786120&quot;/&gt;&lt;wsp:rsid wsp:val=&quot;007865F7&quot;/&gt;&lt;wsp:rsid wsp:val=&quot;007867AB&quot;/&gt;&lt;wsp:rsid wsp:val=&quot;00786E62&quot;/&gt;&lt;wsp:rsid wsp:val=&quot;00787A35&quot;/&gt;&lt;wsp:rsid wsp:val=&quot;007904E1&quot;/&gt;&lt;wsp:rsid wsp:val=&quot;00791870&quot;/&gt;&lt;wsp:rsid wsp:val=&quot;00791B5E&quot;/&gt;&lt;wsp:rsid wsp:val=&quot;00791C3D&quot;/&gt;&lt;wsp:rsid wsp:val=&quot;00791DBC&quot;/&gt;&lt;wsp:rsid wsp:val=&quot;00791E77&quot;/&gt;&lt;wsp:rsid wsp:val=&quot;00791EE3&quot;/&gt;&lt;wsp:rsid wsp:val=&quot;007923D6&quot;/&gt;&lt;wsp:rsid wsp:val=&quot;00792412&quot;/&gt;&lt;wsp:rsid wsp:val=&quot;00792577&quot;/&gt;&lt;wsp:rsid wsp:val=&quot;00793B0E&quot;/&gt;&lt;wsp:rsid wsp:val=&quot;0079403F&quot;/&gt;&lt;wsp:rsid wsp:val=&quot;007944AB&quot;/&gt;&lt;wsp:rsid wsp:val=&quot;00794966&quot;/&gt;&lt;wsp:rsid wsp:val=&quot;00794E52&quot;/&gt;&lt;wsp:rsid wsp:val=&quot;00795416&quot;/&gt;&lt;wsp:rsid wsp:val=&quot;007958EE&quot;/&gt;&lt;wsp:rsid wsp:val=&quot;00796A81&quot;/&gt;&lt;wsp:rsid wsp:val=&quot;00797009&quot;/&gt;&lt;wsp:rsid wsp:val=&quot;007971F3&quot;/&gt;&lt;wsp:rsid wsp:val=&quot;0079738D&quot;/&gt;&lt;wsp:rsid wsp:val=&quot;00797906&quot;/&gt;&lt;wsp:rsid wsp:val=&quot;0079790C&quot;/&gt;&lt;wsp:rsid wsp:val=&quot;007979E2&quot;/&gt;&lt;wsp:rsid wsp:val=&quot;00797E7A&quot;/&gt;&lt;wsp:rsid wsp:val=&quot;007A13B6&quot;/&gt;&lt;wsp:rsid wsp:val=&quot;007A1822&quot;/&gt;&lt;wsp:rsid wsp:val=&quot;007A1B5A&quot;/&gt;&lt;wsp:rsid wsp:val=&quot;007A2D8B&quot;/&gt;&lt;wsp:rsid wsp:val=&quot;007A3049&quot;/&gt;&lt;wsp:rsid wsp:val=&quot;007A3984&quot;/&gt;&lt;wsp:rsid wsp:val=&quot;007A3C1C&quot;/&gt;&lt;wsp:rsid wsp:val=&quot;007A42DE&quot;/&gt;&lt;wsp:rsid wsp:val=&quot;007A4965&quot;/&gt;&lt;wsp:rsid wsp:val=&quot;007A4DEA&quot;/&gt;&lt;wsp:rsid wsp:val=&quot;007A5382&quot;/&gt;&lt;wsp:rsid wsp:val=&quot;007A543B&quot;/&gt;&lt;wsp:rsid wsp:val=&quot;007A55CF&quot;/&gt;&lt;wsp:rsid wsp:val=&quot;007A6463&quot;/&gt;&lt;wsp:rsid wsp:val=&quot;007A69EA&quot;/&gt;&lt;wsp:rsid wsp:val=&quot;007A7793&quot;/&gt;&lt;wsp:rsid wsp:val=&quot;007A7812&quot;/&gt;&lt;wsp:rsid wsp:val=&quot;007A7A34&quot;/&gt;&lt;wsp:rsid wsp:val=&quot;007B0839&quot;/&gt;&lt;wsp:rsid wsp:val=&quot;007B0A89&quot;/&gt;&lt;wsp:rsid wsp:val=&quot;007B0AFE&quot;/&gt;&lt;wsp:rsid wsp:val=&quot;007B116E&quot;/&gt;&lt;wsp:rsid wsp:val=&quot;007B13F4&quot;/&gt;&lt;wsp:rsid wsp:val=&quot;007B1C27&quot;/&gt;&lt;wsp:rsid wsp:val=&quot;007B2225&quot;/&gt;&lt;wsp:rsid wsp:val=&quot;007B26DD&quot;/&gt;&lt;wsp:rsid wsp:val=&quot;007B2B44&quot;/&gt;&lt;wsp:rsid wsp:val=&quot;007B3385&quot;/&gt;&lt;wsp:rsid wsp:val=&quot;007B3810&quot;/&gt;&lt;wsp:rsid wsp:val=&quot;007B4055&quot;/&gt;&lt;wsp:rsid wsp:val=&quot;007B41DA&quot;/&gt;&lt;wsp:rsid wsp:val=&quot;007B4AF9&quot;/&gt;&lt;wsp:rsid wsp:val=&quot;007B4D38&quot;/&gt;&lt;wsp:rsid wsp:val=&quot;007B518E&quot;/&gt;&lt;wsp:rsid wsp:val=&quot;007B52B5&quot;/&gt;&lt;wsp:rsid wsp:val=&quot;007B5515&quot;/&gt;&lt;wsp:rsid wsp:val=&quot;007B556B&quot;/&gt;&lt;wsp:rsid wsp:val=&quot;007B5E85&quot;/&gt;&lt;wsp:rsid wsp:val=&quot;007B636B&quot;/&gt;&lt;wsp:rsid wsp:val=&quot;007B652C&quot;/&gt;&lt;wsp:rsid wsp:val=&quot;007B6901&quot;/&gt;&lt;wsp:rsid wsp:val=&quot;007B7423&quot;/&gt;&lt;wsp:rsid wsp:val=&quot;007B7655&quot;/&gt;&lt;wsp:rsid wsp:val=&quot;007C03E1&quot;/&gt;&lt;wsp:rsid wsp:val=&quot;007C086E&quot;/&gt;&lt;wsp:rsid wsp:val=&quot;007C1776&quot;/&gt;&lt;wsp:rsid wsp:val=&quot;007C1D4E&quot;/&gt;&lt;wsp:rsid wsp:val=&quot;007C1F89&quot;/&gt;&lt;wsp:rsid wsp:val=&quot;007C2FDF&quot;/&gt;&lt;wsp:rsid wsp:val=&quot;007C30AF&quot;/&gt;&lt;wsp:rsid wsp:val=&quot;007C30E7&quot;/&gt;&lt;wsp:rsid wsp:val=&quot;007C3120&quot;/&gt;&lt;wsp:rsid wsp:val=&quot;007C3949&quot;/&gt;&lt;wsp:rsid wsp:val=&quot;007C485F&quot;/&gt;&lt;wsp:rsid wsp:val=&quot;007C55E9&quot;/&gt;&lt;wsp:rsid wsp:val=&quot;007C5DC9&quot;/&gt;&lt;wsp:rsid wsp:val=&quot;007C5E32&quot;/&gt;&lt;wsp:rsid wsp:val=&quot;007C61E6&quot;/&gt;&lt;wsp:rsid wsp:val=&quot;007C6333&quot;/&gt;&lt;wsp:rsid wsp:val=&quot;007C6467&quot;/&gt;&lt;wsp:rsid wsp:val=&quot;007C6B45&quot;/&gt;&lt;wsp:rsid wsp:val=&quot;007C71BD&quot;/&gt;&lt;wsp:rsid wsp:val=&quot;007C738B&quot;/&gt;&lt;wsp:rsid wsp:val=&quot;007C7E18&quot;/&gt;&lt;wsp:rsid wsp:val=&quot;007D0DD5&quot;/&gt;&lt;wsp:rsid wsp:val=&quot;007D1AA6&quot;/&gt;&lt;wsp:rsid wsp:val=&quot;007D1F65&quot;/&gt;&lt;wsp:rsid wsp:val=&quot;007D1F6E&quot;/&gt;&lt;wsp:rsid wsp:val=&quot;007D1F8B&quot;/&gt;&lt;wsp:rsid wsp:val=&quot;007D384A&quot;/&gt;&lt;wsp:rsid wsp:val=&quot;007D3AE7&quot;/&gt;&lt;wsp:rsid wsp:val=&quot;007D43BE&quot;/&gt;&lt;wsp:rsid wsp:val=&quot;007D4534&quot;/&gt;&lt;wsp:rsid wsp:val=&quot;007D4929&quot;/&gt;&lt;wsp:rsid wsp:val=&quot;007D5BE9&quot;/&gt;&lt;wsp:rsid wsp:val=&quot;007D60E2&quot;/&gt;&lt;wsp:rsid wsp:val=&quot;007D6326&quot;/&gt;&lt;wsp:rsid wsp:val=&quot;007D6421&quot;/&gt;&lt;wsp:rsid wsp:val=&quot;007D6793&quot;/&gt;&lt;wsp:rsid wsp:val=&quot;007D70BC&quot;/&gt;&lt;wsp:rsid wsp:val=&quot;007D75FB&quot;/&gt;&lt;wsp:rsid wsp:val=&quot;007E1D78&quot;/&gt;&lt;wsp:rsid wsp:val=&quot;007E2252&quot;/&gt;&lt;wsp:rsid wsp:val=&quot;007E2581&quot;/&gt;&lt;wsp:rsid wsp:val=&quot;007E30BD&quot;/&gt;&lt;wsp:rsid wsp:val=&quot;007E30C7&quot;/&gt;&lt;wsp:rsid wsp:val=&quot;007E398E&quot;/&gt;&lt;wsp:rsid wsp:val=&quot;007E52CB&quot;/&gt;&lt;wsp:rsid wsp:val=&quot;007E562C&quot;/&gt;&lt;wsp:rsid wsp:val=&quot;007E5E4E&quot;/&gt;&lt;wsp:rsid wsp:val=&quot;007E619D&quot;/&gt;&lt;wsp:rsid wsp:val=&quot;007E6C3C&quot;/&gt;&lt;wsp:rsid wsp:val=&quot;007E6C47&quot;/&gt;&lt;wsp:rsid wsp:val=&quot;007E79F6&quot;/&gt;&lt;wsp:rsid wsp:val=&quot;007E7ACB&quot;/&gt;&lt;wsp:rsid wsp:val=&quot;007F0104&quot;/&gt;&lt;wsp:rsid wsp:val=&quot;007F0368&quot;/&gt;&lt;wsp:rsid wsp:val=&quot;007F05E0&quot;/&gt;&lt;wsp:rsid wsp:val=&quot;007F14B9&quot;/&gt;&lt;wsp:rsid wsp:val=&quot;007F1D62&quot;/&gt;&lt;wsp:rsid wsp:val=&quot;007F2BF3&quot;/&gt;&lt;wsp:rsid wsp:val=&quot;007F3AE4&quot;/&gt;&lt;wsp:rsid wsp:val=&quot;007F4937&quot;/&gt;&lt;wsp:rsid wsp:val=&quot;007F4C62&quot;/&gt;&lt;wsp:rsid wsp:val=&quot;007F4EB1&quot;/&gt;&lt;wsp:rsid wsp:val=&quot;007F568B&quot;/&gt;&lt;wsp:rsid wsp:val=&quot;007F5D0C&quot;/&gt;&lt;wsp:rsid wsp:val=&quot;007F5DEA&quot;/&gt;&lt;wsp:rsid wsp:val=&quot;007F5F78&quot;/&gt;&lt;wsp:rsid wsp:val=&quot;007F6167&quot;/&gt;&lt;wsp:rsid wsp:val=&quot;007F6268&quot;/&gt;&lt;wsp:rsid wsp:val=&quot;007F6454&quot;/&gt;&lt;wsp:rsid wsp:val=&quot;007F7096&quot;/&gt;&lt;wsp:rsid wsp:val=&quot;00800602&quot;/&gt;&lt;wsp:rsid wsp:val=&quot;00800A63&quot;/&gt;&lt;wsp:rsid wsp:val=&quot;00801BA5&quot;/&gt;&lt;wsp:rsid wsp:val=&quot;00801BA7&quot;/&gt;&lt;wsp:rsid wsp:val=&quot;00802AE5&quot;/&gt;&lt;wsp:rsid wsp:val=&quot;00803503&quot;/&gt;&lt;wsp:rsid wsp:val=&quot;00803DD9&quot;/&gt;&lt;wsp:rsid wsp:val=&quot;00804574&quot;/&gt;&lt;wsp:rsid wsp:val=&quot;00805851&quot;/&gt;&lt;wsp:rsid wsp:val=&quot;00805E1E&quot;/&gt;&lt;wsp:rsid wsp:val=&quot;008079F5&quot;/&gt;&lt;wsp:rsid wsp:val=&quot;008102A0&quot;/&gt;&lt;wsp:rsid wsp:val=&quot;008118AC&quot;/&gt;&lt;wsp:rsid wsp:val=&quot;008119B5&quot;/&gt;&lt;wsp:rsid wsp:val=&quot;008129BE&quot;/&gt;&lt;wsp:rsid wsp:val=&quot;008141ED&quot;/&gt;&lt;wsp:rsid wsp:val=&quot;008146FC&quot;/&gt;&lt;wsp:rsid wsp:val=&quot;008149AE&quot;/&gt;&lt;wsp:rsid wsp:val=&quot;00814A26&quot;/&gt;&lt;wsp:rsid wsp:val=&quot;00814CE1&quot;/&gt;&lt;wsp:rsid wsp:val=&quot;00815B22&quot;/&gt;&lt;wsp:rsid wsp:val=&quot;00815CB1&quot;/&gt;&lt;wsp:rsid wsp:val=&quot;008170E5&quot;/&gt;&lt;wsp:rsid wsp:val=&quot;00817A4E&quot;/&gt;&lt;wsp:rsid wsp:val=&quot;00817D61&quot;/&gt;&lt;wsp:rsid wsp:val=&quot;008203E7&quot;/&gt;&lt;wsp:rsid wsp:val=&quot;00821169&quot;/&gt;&lt;wsp:rsid wsp:val=&quot;00821204&quot;/&gt;&lt;wsp:rsid wsp:val=&quot;00821620&quot;/&gt;&lt;wsp:rsid wsp:val=&quot;00821A01&quot;/&gt;&lt;wsp:rsid wsp:val=&quot;0082351B&quot;/&gt;&lt;wsp:rsid wsp:val=&quot;00823B4B&quot;/&gt;&lt;wsp:rsid wsp:val=&quot;00823B97&quot;/&gt;&lt;wsp:rsid wsp:val=&quot;00824524&quot;/&gt;&lt;wsp:rsid wsp:val=&quot;008245E5&quot;/&gt;&lt;wsp:rsid wsp:val=&quot;00824736&quot;/&gt;&lt;wsp:rsid wsp:val=&quot;00824834&quot;/&gt;&lt;wsp:rsid wsp:val=&quot;00824D50&quot;/&gt;&lt;wsp:rsid wsp:val=&quot;00824DA9&quot;/&gt;&lt;wsp:rsid wsp:val=&quot;00824FEE&quot;/&gt;&lt;wsp:rsid wsp:val=&quot;00826934&quot;/&gt;&lt;wsp:rsid wsp:val=&quot;0083027F&quot;/&gt;&lt;wsp:rsid wsp:val=&quot;008303DF&quot;/&gt;&lt;wsp:rsid wsp:val=&quot;0083101E&quot;/&gt;&lt;wsp:rsid wsp:val=&quot;00831081&quot;/&gt;&lt;wsp:rsid wsp:val=&quot;008313BC&quot;/&gt;&lt;wsp:rsid wsp:val=&quot;00833846&quot;/&gt;&lt;wsp:rsid wsp:val=&quot;008343A9&quot;/&gt;&lt;wsp:rsid wsp:val=&quot;00834574&quot;/&gt;&lt;wsp:rsid wsp:val=&quot;00834B04&quot;/&gt;&lt;wsp:rsid wsp:val=&quot;00834FC2&quot;/&gt;&lt;wsp:rsid wsp:val=&quot;00835AB1&quot;/&gt;&lt;wsp:rsid wsp:val=&quot;00835B9E&quot;/&gt;&lt;wsp:rsid wsp:val=&quot;00835C03&quot;/&gt;&lt;wsp:rsid wsp:val=&quot;00837021&quot;/&gt;&lt;wsp:rsid wsp:val=&quot;008371F7&quot;/&gt;&lt;wsp:rsid wsp:val=&quot;008374BC&quot;/&gt;&lt;wsp:rsid wsp:val=&quot;008379F6&quot;/&gt;&lt;wsp:rsid wsp:val=&quot;00837A2B&quot;/&gt;&lt;wsp:rsid wsp:val=&quot;00837A8A&quot;/&gt;&lt;wsp:rsid wsp:val=&quot;008400C5&quot;/&gt;&lt;wsp:rsid wsp:val=&quot;00840C5D&quot;/&gt;&lt;wsp:rsid wsp:val=&quot;00840F58&quot;/&gt;&lt;wsp:rsid wsp:val=&quot;008412F0&quot;/&gt;&lt;wsp:rsid wsp:val=&quot;008414BF&quot;/&gt;&lt;wsp:rsid wsp:val=&quot;00841571&quot;/&gt;&lt;wsp:rsid wsp:val=&quot;00841FC6&quot;/&gt;&lt;wsp:rsid wsp:val=&quot;008421FD&quot;/&gt;&lt;wsp:rsid wsp:val=&quot;008427E6&quot;/&gt;&lt;wsp:rsid wsp:val=&quot;008430B2&quot;/&gt;&lt;wsp:rsid wsp:val=&quot;008438C5&quot;/&gt;&lt;wsp:rsid wsp:val=&quot;00843AB7&quot;/&gt;&lt;wsp:rsid wsp:val=&quot;00844637&quot;/&gt;&lt;wsp:rsid wsp:val=&quot;00844996&quot;/&gt;&lt;wsp:rsid wsp:val=&quot;00844AA2&quot;/&gt;&lt;wsp:rsid wsp:val=&quot;0084541A&quot;/&gt;&lt;wsp:rsid wsp:val=&quot;00846CE2&quot;/&gt;&lt;wsp:rsid wsp:val=&quot;00846E7A&quot;/&gt;&lt;wsp:rsid wsp:val=&quot;008473D5&quot;/&gt;&lt;wsp:rsid wsp:val=&quot;00847DC7&quot;/&gt;&lt;wsp:rsid wsp:val=&quot;00847E7A&quot;/&gt;&lt;wsp:rsid wsp:val=&quot;00850A2B&quot;/&gt;&lt;wsp:rsid wsp:val=&quot;008517C0&quot;/&gt;&lt;wsp:rsid wsp:val=&quot;00851AC6&quot;/&gt;&lt;wsp:rsid wsp:val=&quot;008526F4&quot;/&gt;&lt;wsp:rsid wsp:val=&quot;00852828&quot;/&gt;&lt;wsp:rsid wsp:val=&quot;008530AF&quot;/&gt;&lt;wsp:rsid wsp:val=&quot;008531DF&quot;/&gt;&lt;wsp:rsid wsp:val=&quot;00853D52&quot;/&gt;&lt;wsp:rsid wsp:val=&quot;00853FFD&quot;/&gt;&lt;wsp:rsid wsp:val=&quot;00854524&quot;/&gt;&lt;wsp:rsid wsp:val=&quot;00854D4B&quot;/&gt;&lt;wsp:rsid wsp:val=&quot;008559E4&quot;/&gt;&lt;wsp:rsid wsp:val=&quot;00855AAE&quot;/&gt;&lt;wsp:rsid wsp:val=&quot;00856212&quot;/&gt;&lt;wsp:rsid wsp:val=&quot;00856315&quot;/&gt;&lt;wsp:rsid wsp:val=&quot;00856A27&quot;/&gt;&lt;wsp:rsid wsp:val=&quot;008609E8&quot;/&gt;&lt;wsp:rsid wsp:val=&quot;00860A82&quot;/&gt;&lt;wsp:rsid wsp:val=&quot;00861359&quot;/&gt;&lt;wsp:rsid wsp:val=&quot;008617F7&quot;/&gt;&lt;wsp:rsid wsp:val=&quot;008630C4&quot;/&gt;&lt;wsp:rsid wsp:val=&quot;00863644&quot;/&gt;&lt;wsp:rsid wsp:val=&quot;00863BE6&quot;/&gt;&lt;wsp:rsid wsp:val=&quot;008646A2&quot;/&gt;&lt;wsp:rsid wsp:val=&quot;00864DBF&quot;/&gt;&lt;wsp:rsid wsp:val=&quot;008651FA&quot;/&gt;&lt;wsp:rsid wsp:val=&quot;0086580F&quot;/&gt;&lt;wsp:rsid wsp:val=&quot;00865825&quot;/&gt;&lt;wsp:rsid wsp:val=&quot;00866125&quot;/&gt;&lt;wsp:rsid wsp:val=&quot;008663ED&quot;/&gt;&lt;wsp:rsid wsp:val=&quot;00866DF2&quot;/&gt;&lt;wsp:rsid wsp:val=&quot;0086720D&quot;/&gt;&lt;wsp:rsid wsp:val=&quot;0086757F&quot;/&gt;&lt;wsp:rsid wsp:val=&quot;0087017E&quot;/&gt;&lt;wsp:rsid wsp:val=&quot;00870D6A&quot;/&gt;&lt;wsp:rsid wsp:val=&quot;00870EC3&quot;/&gt;&lt;wsp:rsid wsp:val=&quot;0087152F&quot;/&gt;&lt;wsp:rsid wsp:val=&quot;008718B6&quot;/&gt;&lt;wsp:rsid wsp:val=&quot;00871E5B&quot;/&gt;&lt;wsp:rsid wsp:val=&quot;00871ED0&quot;/&gt;&lt;wsp:rsid wsp:val=&quot;008728E4&quot;/&gt;&lt;wsp:rsid wsp:val=&quot;00872945&quot;/&gt;&lt;wsp:rsid wsp:val=&quot;00872B0A&quot;/&gt;&lt;wsp:rsid wsp:val=&quot;00872C6F&quot;/&gt;&lt;wsp:rsid wsp:val=&quot;00873D00&quot;/&gt;&lt;wsp:rsid wsp:val=&quot;00874647&quot;/&gt;&lt;wsp:rsid wsp:val=&quot;00874C6C&quot;/&gt;&lt;wsp:rsid wsp:val=&quot;00874F4B&quot;/&gt;&lt;wsp:rsid wsp:val=&quot;008756D4&quot;/&gt;&lt;wsp:rsid wsp:val=&quot;00875803&quot;/&gt;&lt;wsp:rsid wsp:val=&quot;008758BD&quot;/&gt;&lt;wsp:rsid wsp:val=&quot;00875D97&quot;/&gt;&lt;wsp:rsid wsp:val=&quot;0087665D&quot;/&gt;&lt;wsp:rsid wsp:val=&quot;00876687&quot;/&gt;&lt;wsp:rsid wsp:val=&quot;00881767&quot;/&gt;&lt;wsp:rsid wsp:val=&quot;00882B90&quot;/&gt;&lt;wsp:rsid wsp:val=&quot;00882D73&quot;/&gt;&lt;wsp:rsid wsp:val=&quot;00882E89&quot;/&gt;&lt;wsp:rsid wsp:val=&quot;00883A69&quot;/&gt;&lt;wsp:rsid wsp:val=&quot;00883F5B&quot;/&gt;&lt;wsp:rsid wsp:val=&quot;00883FE1&quot;/&gt;&lt;wsp:rsid wsp:val=&quot;008841E1&quot;/&gt;&lt;wsp:rsid wsp:val=&quot;008848A3&quot;/&gt;&lt;wsp:rsid wsp:val=&quot;00884B18&quot;/&gt;&lt;wsp:rsid wsp:val=&quot;008853B1&quot;/&gt;&lt;wsp:rsid wsp:val=&quot;00885841&quot;/&gt;&lt;wsp:rsid wsp:val=&quot;00885875&quot;/&gt;&lt;wsp:rsid wsp:val=&quot;00885BC5&quot;/&gt;&lt;wsp:rsid wsp:val=&quot;00885E41&quot;/&gt;&lt;wsp:rsid wsp:val=&quot;00886745&quot;/&gt;&lt;wsp:rsid wsp:val=&quot;00886A12&quot;/&gt;&lt;wsp:rsid wsp:val=&quot;00887051&quot;/&gt;&lt;wsp:rsid wsp:val=&quot;00887AB3&quot;/&gt;&lt;wsp:rsid wsp:val=&quot;00887E17&quot;/&gt;&lt;wsp:rsid wsp:val=&quot;00887F8A&quot;/&gt;&lt;wsp:rsid wsp:val=&quot;008909DC&quot;/&gt;&lt;wsp:rsid wsp:val=&quot;00892271&quot;/&gt;&lt;wsp:rsid wsp:val=&quot;00892ABF&quot;/&gt;&lt;wsp:rsid wsp:val=&quot;008930CF&quot;/&gt;&lt;wsp:rsid wsp:val=&quot;008936E8&quot;/&gt;&lt;wsp:rsid wsp:val=&quot;008938AB&quot;/&gt;&lt;wsp:rsid wsp:val=&quot;0089428A&quot;/&gt;&lt;wsp:rsid wsp:val=&quot;00895D1E&quot;/&gt;&lt;wsp:rsid wsp:val=&quot;00895D99&quot;/&gt;&lt;wsp:rsid wsp:val=&quot;00896394&quot;/&gt;&lt;wsp:rsid wsp:val=&quot;00896C9C&quot;/&gt;&lt;wsp:rsid wsp:val=&quot;00896E5D&quot;/&gt;&lt;wsp:rsid wsp:val=&quot;00897EE0&quot;/&gt;&lt;wsp:rsid wsp:val=&quot;008A1480&quot;/&gt;&lt;wsp:rsid wsp:val=&quot;008A1966&quot;/&gt;&lt;wsp:rsid wsp:val=&quot;008A2122&quot;/&gt;&lt;wsp:rsid wsp:val=&quot;008A2EAB&quot;/&gt;&lt;wsp:rsid wsp:val=&quot;008A3AB7&quot;/&gt;&lt;wsp:rsid wsp:val=&quot;008A40AF&quot;/&gt;&lt;wsp:rsid wsp:val=&quot;008A4505&quot;/&gt;&lt;wsp:rsid wsp:val=&quot;008A5A5F&quot;/&gt;&lt;wsp:rsid wsp:val=&quot;008A691F&quot;/&gt;&lt;wsp:rsid wsp:val=&quot;008A6E6D&quot;/&gt;&lt;wsp:rsid wsp:val=&quot;008A6F53&quot;/&gt;&lt;wsp:rsid wsp:val=&quot;008A770C&quot;/&gt;&lt;wsp:rsid wsp:val=&quot;008A7ABF&quot;/&gt;&lt;wsp:rsid wsp:val=&quot;008B070A&quot;/&gt;&lt;wsp:rsid wsp:val=&quot;008B0A3A&quot;/&gt;&lt;wsp:rsid wsp:val=&quot;008B3436&quot;/&gt;&lt;wsp:rsid wsp:val=&quot;008B4242&quot;/&gt;&lt;wsp:rsid wsp:val=&quot;008B47D8&quot;/&gt;&lt;wsp:rsid wsp:val=&quot;008B5275&quot;/&gt;&lt;wsp:rsid wsp:val=&quot;008B54FC&quot;/&gt;&lt;wsp:rsid wsp:val=&quot;008B56DA&quot;/&gt;&lt;wsp:rsid wsp:val=&quot;008B596C&quot;/&gt;&lt;wsp:rsid wsp:val=&quot;008B616D&quot;/&gt;&lt;wsp:rsid wsp:val=&quot;008B6CBE&quot;/&gt;&lt;wsp:rsid wsp:val=&quot;008B6CF2&quot;/&gt;&lt;wsp:rsid wsp:val=&quot;008B6DE9&quot;/&gt;&lt;wsp:rsid wsp:val=&quot;008B6E1F&quot;/&gt;&lt;wsp:rsid wsp:val=&quot;008B72F2&quot;/&gt;&lt;wsp:rsid wsp:val=&quot;008B79A5&quot;/&gt;&lt;wsp:rsid wsp:val=&quot;008B7A3D&quot;/&gt;&lt;wsp:rsid wsp:val=&quot;008C1057&quot;/&gt;&lt;wsp:rsid wsp:val=&quot;008C2238&quot;/&gt;&lt;wsp:rsid wsp:val=&quot;008C2745&quot;/&gt;&lt;wsp:rsid wsp:val=&quot;008C308B&quot;/&gt;&lt;wsp:rsid wsp:val=&quot;008C327B&quot;/&gt;&lt;wsp:rsid wsp:val=&quot;008C4236&quot;/&gt;&lt;wsp:rsid wsp:val=&quot;008C4346&quot;/&gt;&lt;wsp:rsid wsp:val=&quot;008C4408&quot;/&gt;&lt;wsp:rsid wsp:val=&quot;008C536E&quot;/&gt;&lt;wsp:rsid wsp:val=&quot;008C5833&quot;/&gt;&lt;wsp:rsid wsp:val=&quot;008C590D&quot;/&gt;&lt;wsp:rsid wsp:val=&quot;008C5A76&quot;/&gt;&lt;wsp:rsid wsp:val=&quot;008C5B50&quot;/&gt;&lt;wsp:rsid wsp:val=&quot;008C60AE&quot;/&gt;&lt;wsp:rsid wsp:val=&quot;008C64BD&quot;/&gt;&lt;wsp:rsid wsp:val=&quot;008C7025&quot;/&gt;&lt;wsp:rsid wsp:val=&quot;008D15D0&quot;/&gt;&lt;wsp:rsid wsp:val=&quot;008D2807&quot;/&gt;&lt;wsp:rsid wsp:val=&quot;008D2CCC&quot;/&gt;&lt;wsp:rsid wsp:val=&quot;008D2E99&quot;/&gt;&lt;wsp:rsid wsp:val=&quot;008D2F9F&quot;/&gt;&lt;wsp:rsid wsp:val=&quot;008D344B&quot;/&gt;&lt;wsp:rsid wsp:val=&quot;008D3715&quot;/&gt;&lt;wsp:rsid wsp:val=&quot;008D3E85&quot;/&gt;&lt;wsp:rsid wsp:val=&quot;008D47D0&quot;/&gt;&lt;wsp:rsid wsp:val=&quot;008D492B&quot;/&gt;&lt;wsp:rsid wsp:val=&quot;008D498A&quot;/&gt;&lt;wsp:rsid wsp:val=&quot;008D522C&quot;/&gt;&lt;wsp:rsid wsp:val=&quot;008D5488&quot;/&gt;&lt;wsp:rsid wsp:val=&quot;008D551A&quot;/&gt;&lt;wsp:rsid wsp:val=&quot;008D5879&quot;/&gt;&lt;wsp:rsid wsp:val=&quot;008D7197&quot;/&gt;&lt;wsp:rsid wsp:val=&quot;008D7258&quot;/&gt;&lt;wsp:rsid wsp:val=&quot;008E23FC&quot;/&gt;&lt;wsp:rsid wsp:val=&quot;008E2BE2&quot;/&gt;&lt;wsp:rsid wsp:val=&quot;008E4175&quot;/&gt;&lt;wsp:rsid wsp:val=&quot;008E427B&quot;/&gt;&lt;wsp:rsid wsp:val=&quot;008E4712&quot;/&gt;&lt;wsp:rsid wsp:val=&quot;008E5A2B&quot;/&gt;&lt;wsp:rsid wsp:val=&quot;008E5DA9&quot;/&gt;&lt;wsp:rsid wsp:val=&quot;008E6242&quot;/&gt;&lt;wsp:rsid wsp:val=&quot;008E66EE&quot;/&gt;&lt;wsp:rsid wsp:val=&quot;008F03F5&quot;/&gt;&lt;wsp:rsid wsp:val=&quot;008F06F7&quot;/&gt;&lt;wsp:rsid wsp:val=&quot;008F08FC&quot;/&gt;&lt;wsp:rsid wsp:val=&quot;008F1587&quot;/&gt;&lt;wsp:rsid wsp:val=&quot;008F1F01&quot;/&gt;&lt;wsp:rsid wsp:val=&quot;008F1F61&quot;/&gt;&lt;wsp:rsid wsp:val=&quot;008F23FC&quot;/&gt;&lt;wsp:rsid wsp:val=&quot;008F2A31&quot;/&gt;&lt;wsp:rsid wsp:val=&quot;008F3C84&quot;/&gt;&lt;wsp:rsid wsp:val=&quot;008F41F3&quot;/&gt;&lt;wsp:rsid wsp:val=&quot;008F44DB&quot;/&gt;&lt;wsp:rsid wsp:val=&quot;008F5316&quot;/&gt;&lt;wsp:rsid wsp:val=&quot;008F5838&quot;/&gt;&lt;wsp:rsid wsp:val=&quot;008F5FAA&quot;/&gt;&lt;wsp:rsid wsp:val=&quot;008F65EF&quot;/&gt;&lt;wsp:rsid wsp:val=&quot;008F681B&quot;/&gt;&lt;wsp:rsid wsp:val=&quot;008F6A45&quot;/&gt;&lt;wsp:rsid wsp:val=&quot;008F6DEB&quot;/&gt;&lt;wsp:rsid wsp:val=&quot;008F744E&quot;/&gt;&lt;wsp:rsid wsp:val=&quot;008F7718&quot;/&gt;&lt;wsp:rsid wsp:val=&quot;008F7B33&quot;/&gt;&lt;wsp:rsid wsp:val=&quot;008F7D60&quot;/&gt;&lt;wsp:rsid wsp:val=&quot;008F7F33&quot;/&gt;&lt;wsp:rsid wsp:val=&quot;00900CA7&quot;/&gt;&lt;wsp:rsid wsp:val=&quot;00900FB6&quot;/&gt;&lt;wsp:rsid wsp:val=&quot;009019C8&quot;/&gt;&lt;wsp:rsid wsp:val=&quot;00903435&quot;/&gt;&lt;wsp:rsid wsp:val=&quot;009038E2&quot;/&gt;&lt;wsp:rsid wsp:val=&quot;00903C9C&quot;/&gt;&lt;wsp:rsid wsp:val=&quot;00904054&quot;/&gt;&lt;wsp:rsid wsp:val=&quot;0090406A&quot;/&gt;&lt;wsp:rsid wsp:val=&quot;00904656&quot;/&gt;&lt;wsp:rsid wsp:val=&quot;0090493A&quot;/&gt;&lt;wsp:rsid wsp:val=&quot;0090512E&quot;/&gt;&lt;wsp:rsid wsp:val=&quot;009052FB&quot;/&gt;&lt;wsp:rsid wsp:val=&quot;0090556C&quot;/&gt;&lt;wsp:rsid wsp:val=&quot;0090610C&quot;/&gt;&lt;wsp:rsid wsp:val=&quot;00906AA7&quot;/&gt;&lt;wsp:rsid wsp:val=&quot;009071D4&quot;/&gt;&lt;wsp:rsid wsp:val=&quot;009072AC&quot;/&gt;&lt;wsp:rsid wsp:val=&quot;00907310&quot;/&gt;&lt;wsp:rsid wsp:val=&quot;00907681&quot;/&gt;&lt;wsp:rsid wsp:val=&quot;00907AEA&quot;/&gt;&lt;wsp:rsid wsp:val=&quot;00910BE1&quot;/&gt;&lt;wsp:rsid wsp:val=&quot;00910C78&quot;/&gt;&lt;wsp:rsid wsp:val=&quot;009119A3&quot;/&gt;&lt;wsp:rsid wsp:val=&quot;0091273F&quot;/&gt;&lt;wsp:rsid wsp:val=&quot;0091308C&quot;/&gt;&lt;wsp:rsid wsp:val=&quot;00913C4B&quot;/&gt;&lt;wsp:rsid wsp:val=&quot;0091498B&quot;/&gt;&lt;wsp:rsid wsp:val=&quot;00914B48&quot;/&gt;&lt;wsp:rsid wsp:val=&quot;00915A5C&quot;/&gt;&lt;wsp:rsid wsp:val=&quot;009161D7&quot;/&gt;&lt;wsp:rsid wsp:val=&quot;009162E2&quot;/&gt;&lt;wsp:rsid wsp:val=&quot;0091643B&quot;/&gt;&lt;wsp:rsid wsp:val=&quot;00916CBF&quot;/&gt;&lt;wsp:rsid wsp:val=&quot;00920E8D&quot;/&gt;&lt;wsp:rsid wsp:val=&quot;009214A5&quot;/&gt;&lt;wsp:rsid wsp:val=&quot;00921B7D&quot;/&gt;&lt;wsp:rsid wsp:val=&quot;00922012&quot;/&gt;&lt;wsp:rsid wsp:val=&quot;0092260D&quot;/&gt;&lt;wsp:rsid wsp:val=&quot;009227D4&quot;/&gt;&lt;wsp:rsid wsp:val=&quot;0092285C&quot;/&gt;&lt;wsp:rsid wsp:val=&quot;00922896&quot;/&gt;&lt;wsp:rsid wsp:val=&quot;00924618&quot;/&gt;&lt;wsp:rsid wsp:val=&quot;00925443&quot;/&gt;&lt;wsp:rsid wsp:val=&quot;0092598A&quot;/&gt;&lt;wsp:rsid wsp:val=&quot;00926735&quot;/&gt;&lt;wsp:rsid wsp:val=&quot;00927A24&quot;/&gt;&lt;wsp:rsid wsp:val=&quot;00930290&quot;/&gt;&lt;wsp:rsid wsp:val=&quot;00930343&quot;/&gt;&lt;wsp:rsid wsp:val=&quot;0093059E&quot;/&gt;&lt;wsp:rsid wsp:val=&quot;00930D49&quot;/&gt;&lt;wsp:rsid wsp:val=&quot;00930DE4&quot;/&gt;&lt;wsp:rsid wsp:val=&quot;009310D0&quot;/&gt;&lt;wsp:rsid wsp:val=&quot;009316C4&quot;/&gt;&lt;wsp:rsid wsp:val=&quot;00932446&quot;/&gt;&lt;wsp:rsid wsp:val=&quot;00932B78&quot;/&gt;&lt;wsp:rsid wsp:val=&quot;00933021&quot;/&gt;&lt;wsp:rsid wsp:val=&quot;00933741&quot;/&gt;&lt;wsp:rsid wsp:val=&quot;00933A66&quot;/&gt;&lt;wsp:rsid wsp:val=&quot;0093414C&quot;/&gt;&lt;wsp:rsid wsp:val=&quot;00934A78&quot;/&gt;&lt;wsp:rsid wsp:val=&quot;00936155&quot;/&gt;&lt;wsp:rsid wsp:val=&quot;009371DC&quot;/&gt;&lt;wsp:rsid wsp:val=&quot;009375B3&quot;/&gt;&lt;wsp:rsid wsp:val=&quot;00940306&quot;/&gt;&lt;wsp:rsid wsp:val=&quot;009407C0&quot;/&gt;&lt;wsp:rsid wsp:val=&quot;009412E5&quot;/&gt;&lt;wsp:rsid wsp:val=&quot;009436D3&quot;/&gt;&lt;wsp:rsid wsp:val=&quot;00943A40&quot;/&gt;&lt;wsp:rsid wsp:val=&quot;00944569&quot;/&gt;&lt;wsp:rsid wsp:val=&quot;00944867&quot;/&gt;&lt;wsp:rsid wsp:val=&quot;00944A57&quot;/&gt;&lt;wsp:rsid wsp:val=&quot;00944C99&quot;/&gt;&lt;wsp:rsid wsp:val=&quot;00944D03&quot;/&gt;&lt;wsp:rsid wsp:val=&quot;00944EE6&quot;/&gt;&lt;wsp:rsid wsp:val=&quot;009450FB&quot;/&gt;&lt;wsp:rsid wsp:val=&quot;00945237&quot;/&gt;&lt;wsp:rsid wsp:val=&quot;0094547D&quot;/&gt;&lt;wsp:rsid wsp:val=&quot;0094589A&quot;/&gt;&lt;wsp:rsid wsp:val=&quot;00945A5E&quot;/&gt;&lt;wsp:rsid wsp:val=&quot;0095063D&quot;/&gt;&lt;wsp:rsid wsp:val=&quot;009511F7&quot;/&gt;&lt;wsp:rsid wsp:val=&quot;00951543&quot;/&gt;&lt;wsp:rsid wsp:val=&quot;00951A30&quot;/&gt;&lt;wsp:rsid wsp:val=&quot;009520A1&quot;/&gt;&lt;wsp:rsid wsp:val=&quot;00952FB2&quot;/&gt;&lt;wsp:rsid wsp:val=&quot;009532AA&quot;/&gt;&lt;wsp:rsid wsp:val=&quot;00953482&quot;/&gt;&lt;wsp:rsid wsp:val=&quot;00953F59&quot;/&gt;&lt;wsp:rsid wsp:val=&quot;00954660&quot;/&gt;&lt;wsp:rsid wsp:val=&quot;0095488A&quot;/&gt;&lt;wsp:rsid wsp:val=&quot;009548A0&quot;/&gt;&lt;wsp:rsid wsp:val=&quot;009548F0&quot;/&gt;&lt;wsp:rsid wsp:val=&quot;00954D81&quot;/&gt;&lt;wsp:rsid wsp:val=&quot;009559F5&quot;/&gt;&lt;wsp:rsid wsp:val=&quot;00955FEF&quot;/&gt;&lt;wsp:rsid wsp:val=&quot;00956BFC&quot;/&gt;&lt;wsp:rsid wsp:val=&quot;0095774A&quot;/&gt;&lt;wsp:rsid wsp:val=&quot;00957849&quot;/&gt;&lt;wsp:rsid wsp:val=&quot;0096028C&quot;/&gt;&lt;wsp:rsid wsp:val=&quot;0096178E&quot;/&gt;&lt;wsp:rsid wsp:val=&quot;0096195F&quot;/&gt;&lt;wsp:rsid wsp:val=&quot;00962027&quot;/&gt;&lt;wsp:rsid wsp:val=&quot;0096214B&quot;/&gt;&lt;wsp:rsid wsp:val=&quot;0096237E&quot;/&gt;&lt;wsp:rsid wsp:val=&quot;00962880&quot;/&gt;&lt;wsp:rsid wsp:val=&quot;00962A2E&quot;/&gt;&lt;wsp:rsid wsp:val=&quot;00963BA5&quot;/&gt;&lt;wsp:rsid wsp:val=&quot;00963E9F&quot;/&gt;&lt;wsp:rsid wsp:val=&quot;00963F19&quot;/&gt;&lt;wsp:rsid wsp:val=&quot;00964094&quot;/&gt;&lt;wsp:rsid wsp:val=&quot;00964F0B&quot;/&gt;&lt;wsp:rsid wsp:val=&quot;0096605A&quot;/&gt;&lt;wsp:rsid wsp:val=&quot;0096632D&quot;/&gt;&lt;wsp:rsid wsp:val=&quot;00966B14&quot;/&gt;&lt;wsp:rsid wsp:val=&quot;00966E74&quot;/&gt;&lt;wsp:rsid wsp:val=&quot;009676D8&quot;/&gt;&lt;wsp:rsid wsp:val=&quot;0097013C&quot;/&gt;&lt;wsp:rsid wsp:val=&quot;0097084F&quot;/&gt;&lt;wsp:rsid wsp:val=&quot;00971548&quot;/&gt;&lt;wsp:rsid wsp:val=&quot;0097158E&quot;/&gt;&lt;wsp:rsid wsp:val=&quot;009723BC&quot;/&gt;&lt;wsp:rsid wsp:val=&quot;009729CD&quot;/&gt;&lt;wsp:rsid wsp:val=&quot;00972C1D&quot;/&gt;&lt;wsp:rsid wsp:val=&quot;00972E98&quot;/&gt;&lt;wsp:rsid wsp:val=&quot;00973A4A&quot;/&gt;&lt;wsp:rsid wsp:val=&quot;009743D4&quot;/&gt;&lt;wsp:rsid wsp:val=&quot;00975600&quot;/&gt;&lt;wsp:rsid wsp:val=&quot;00975C73&quot;/&gt;&lt;wsp:rsid wsp:val=&quot;00976779&quot;/&gt;&lt;wsp:rsid wsp:val=&quot;0097720B&quot;/&gt;&lt;wsp:rsid wsp:val=&quot;00977B85&quot;/&gt;&lt;wsp:rsid wsp:val=&quot;00977C59&quot;/&gt;&lt;wsp:rsid wsp:val=&quot;009813CE&quot;/&gt;&lt;wsp:rsid wsp:val=&quot;0098193C&quot;/&gt;&lt;wsp:rsid wsp:val=&quot;009819CF&quot;/&gt;&lt;wsp:rsid wsp:val=&quot;00981DE3&quot;/&gt;&lt;wsp:rsid wsp:val=&quot;00982AD4&quot;/&gt;&lt;wsp:rsid wsp:val=&quot;00983875&quot;/&gt;&lt;wsp:rsid wsp:val=&quot;009838EE&quot;/&gt;&lt;wsp:rsid wsp:val=&quot;00983E0E&quot;/&gt;&lt;wsp:rsid wsp:val=&quot;00984443&quot;/&gt;&lt;wsp:rsid wsp:val=&quot;00984DC9&quot;/&gt;&lt;wsp:rsid wsp:val=&quot;0098597D&quot;/&gt;&lt;wsp:rsid wsp:val=&quot;00985D03&quot;/&gt;&lt;wsp:rsid wsp:val=&quot;009868B9&quot;/&gt;&lt;wsp:rsid wsp:val=&quot;00987043&quot;/&gt;&lt;wsp:rsid wsp:val=&quot;00987C0B&quot;/&gt;&lt;wsp:rsid wsp:val=&quot;00987FEB&quot;/&gt;&lt;wsp:rsid wsp:val=&quot;009906DD&quot;/&gt;&lt;wsp:rsid wsp:val=&quot;00990887&quot;/&gt;&lt;wsp:rsid wsp:val=&quot;009908A5&quot;/&gt;&lt;wsp:rsid wsp:val=&quot;00990C17&quot;/&gt;&lt;wsp:rsid wsp:val=&quot;00990E05&quot;/&gt;&lt;wsp:rsid wsp:val=&quot;0099131D&quot;/&gt;&lt;wsp:rsid wsp:val=&quot;0099151A&quot;/&gt;&lt;wsp:rsid wsp:val=&quot;00992198&quot;/&gt;&lt;wsp:rsid wsp:val=&quot;0099252E&quot;/&gt;&lt;wsp:rsid wsp:val=&quot;00993009&quot;/&gt;&lt;wsp:rsid wsp:val=&quot;009934AF&quot;/&gt;&lt;wsp:rsid wsp:val=&quot;00994525&quot;/&gt;&lt;wsp:rsid wsp:val=&quot;00994F96&quot;/&gt;&lt;wsp:rsid wsp:val=&quot;00995095&quot;/&gt;&lt;wsp:rsid wsp:val=&quot;00995348&quot;/&gt;&lt;wsp:rsid wsp:val=&quot;0099681C&quot;/&gt;&lt;wsp:rsid wsp:val=&quot;009969B7&quot;/&gt;&lt;wsp:rsid wsp:val=&quot;00996B24&quot;/&gt;&lt;wsp:rsid wsp:val=&quot;00996D2A&quot;/&gt;&lt;wsp:rsid wsp:val=&quot;009A0851&quot;/&gt;&lt;wsp:rsid wsp:val=&quot;009A0C6E&quot;/&gt;&lt;wsp:rsid wsp:val=&quot;009A1BE8&quot;/&gt;&lt;wsp:rsid wsp:val=&quot;009A1C80&quot;/&gt;&lt;wsp:rsid wsp:val=&quot;009A1D8D&quot;/&gt;&lt;wsp:rsid wsp:val=&quot;009A1F8A&quot;/&gt;&lt;wsp:rsid wsp:val=&quot;009A20F7&quot;/&gt;&lt;wsp:rsid wsp:val=&quot;009A224D&quot;/&gt;&lt;wsp:rsid wsp:val=&quot;009A2761&quot;/&gt;&lt;wsp:rsid wsp:val=&quot;009A3329&quot;/&gt;&lt;wsp:rsid wsp:val=&quot;009A37DF&quot;/&gt;&lt;wsp:rsid wsp:val=&quot;009A3D6E&quot;/&gt;&lt;wsp:rsid wsp:val=&quot;009A5852&quot;/&gt;&lt;wsp:rsid wsp:val=&quot;009A5A7A&quot;/&gt;&lt;wsp:rsid wsp:val=&quot;009A5BA2&quot;/&gt;&lt;wsp:rsid wsp:val=&quot;009A5BFF&quot;/&gt;&lt;wsp:rsid wsp:val=&quot;009A5EE5&quot;/&gt;&lt;wsp:rsid wsp:val=&quot;009A6632&quot;/&gt;&lt;wsp:rsid wsp:val=&quot;009A7CA4&quot;/&gt;&lt;wsp:rsid wsp:val=&quot;009B0D35&quot;/&gt;&lt;wsp:rsid wsp:val=&quot;009B1090&quot;/&gt;&lt;wsp:rsid wsp:val=&quot;009B1733&quot;/&gt;&lt;wsp:rsid wsp:val=&quot;009B1A39&quot;/&gt;&lt;wsp:rsid wsp:val=&quot;009B1AF0&quot;/&gt;&lt;wsp:rsid wsp:val=&quot;009B2F3A&quot;/&gt;&lt;wsp:rsid wsp:val=&quot;009B3264&quot;/&gt;&lt;wsp:rsid wsp:val=&quot;009B32AB&quot;/&gt;&lt;wsp:rsid wsp:val=&quot;009B4845&quot;/&gt;&lt;wsp:rsid wsp:val=&quot;009B494A&quot;/&gt;&lt;wsp:rsid wsp:val=&quot;009B4C38&quot;/&gt;&lt;wsp:rsid wsp:val=&quot;009B5792&quot;/&gt;&lt;wsp:rsid wsp:val=&quot;009B59DB&quot;/&gt;&lt;wsp:rsid wsp:val=&quot;009B5A83&quot;/&gt;&lt;wsp:rsid wsp:val=&quot;009B6A9E&quot;/&gt;&lt;wsp:rsid wsp:val=&quot;009B6DB1&quot;/&gt;&lt;wsp:rsid wsp:val=&quot;009B782A&quot;/&gt;&lt;wsp:rsid wsp:val=&quot;009B7D47&quot;/&gt;&lt;wsp:rsid wsp:val=&quot;009C0B1C&quot;/&gt;&lt;wsp:rsid wsp:val=&quot;009C1378&quot;/&gt;&lt;wsp:rsid wsp:val=&quot;009C16EC&quot;/&gt;&lt;wsp:rsid wsp:val=&quot;009C17EC&quot;/&gt;&lt;wsp:rsid wsp:val=&quot;009C21E1&quot;/&gt;&lt;wsp:rsid wsp:val=&quot;009C32CC&quot;/&gt;&lt;wsp:rsid wsp:val=&quot;009C39CF&quot;/&gt;&lt;wsp:rsid wsp:val=&quot;009C5253&quot;/&gt;&lt;wsp:rsid wsp:val=&quot;009C5925&quot;/&gt;&lt;wsp:rsid wsp:val=&quot;009C5E05&quot;/&gt;&lt;wsp:rsid wsp:val=&quot;009C623F&quot;/&gt;&lt;wsp:rsid wsp:val=&quot;009C6BB5&quot;/&gt;&lt;wsp:rsid wsp:val=&quot;009C712D&quot;/&gt;&lt;wsp:rsid wsp:val=&quot;009C7368&quot;/&gt;&lt;wsp:rsid wsp:val=&quot;009C758D&quot;/&gt;&lt;wsp:rsid wsp:val=&quot;009C761B&quot;/&gt;&lt;wsp:rsid wsp:val=&quot;009C7805&quot;/&gt;&lt;wsp:rsid wsp:val=&quot;009D017C&quot;/&gt;&lt;wsp:rsid wsp:val=&quot;009D088F&quot;/&gt;&lt;wsp:rsid wsp:val=&quot;009D11EA&quot;/&gt;&lt;wsp:rsid wsp:val=&quot;009D12A9&quot;/&gt;&lt;wsp:rsid wsp:val=&quot;009D1CFE&quot;/&gt;&lt;wsp:rsid wsp:val=&quot;009D2675&quot;/&gt;&lt;wsp:rsid wsp:val=&quot;009D3214&quot;/&gt;&lt;wsp:rsid wsp:val=&quot;009D3571&quot;/&gt;&lt;wsp:rsid wsp:val=&quot;009D3883&quot;/&gt;&lt;wsp:rsid wsp:val=&quot;009D413E&quot;/&gt;&lt;wsp:rsid wsp:val=&quot;009D47F3&quot;/&gt;&lt;wsp:rsid wsp:val=&quot;009D497B&quot;/&gt;&lt;wsp:rsid wsp:val=&quot;009D4C10&quot;/&gt;&lt;wsp:rsid wsp:val=&quot;009D520B&quot;/&gt;&lt;wsp:rsid wsp:val=&quot;009D554E&quot;/&gt;&lt;wsp:rsid wsp:val=&quot;009D5C47&quot;/&gt;&lt;wsp:rsid wsp:val=&quot;009D638E&quot;/&gt;&lt;wsp:rsid wsp:val=&quot;009D665F&quot;/&gt;&lt;wsp:rsid wsp:val=&quot;009D6670&quot;/&gt;&lt;wsp:rsid wsp:val=&quot;009D7FD8&quot;/&gt;&lt;wsp:rsid wsp:val=&quot;009E0499&quot;/&gt;&lt;wsp:rsid wsp:val=&quot;009E0A7E&quot;/&gt;&lt;wsp:rsid wsp:val=&quot;009E0EA2&quot;/&gt;&lt;wsp:rsid wsp:val=&quot;009E13EC&quot;/&gt;&lt;wsp:rsid wsp:val=&quot;009E33F9&quot;/&gt;&lt;wsp:rsid wsp:val=&quot;009E38C0&quot;/&gt;&lt;wsp:rsid wsp:val=&quot;009E4EFF&quot;/&gt;&lt;wsp:rsid wsp:val=&quot;009E5AE6&quot;/&gt;&lt;wsp:rsid wsp:val=&quot;009E5B0C&quot;/&gt;&lt;wsp:rsid wsp:val=&quot;009E669F&quot;/&gt;&lt;wsp:rsid wsp:val=&quot;009E708A&quot;/&gt;&lt;wsp:rsid wsp:val=&quot;009E7091&quot;/&gt;&lt;wsp:rsid wsp:val=&quot;009E7DEC&quot;/&gt;&lt;wsp:rsid wsp:val=&quot;009F004D&quot;/&gt;&lt;wsp:rsid wsp:val=&quot;009F0397&quot;/&gt;&lt;wsp:rsid wsp:val=&quot;009F0587&quot;/&gt;&lt;wsp:rsid wsp:val=&quot;009F0B8F&quot;/&gt;&lt;wsp:rsid wsp:val=&quot;009F0CEC&quot;/&gt;&lt;wsp:rsid wsp:val=&quot;009F19FC&quot;/&gt;&lt;wsp:rsid wsp:val=&quot;009F32F3&quot;/&gt;&lt;wsp:rsid wsp:val=&quot;009F36DE&quot;/&gt;&lt;wsp:rsid wsp:val=&quot;009F37AF&quot;/&gt;&lt;wsp:rsid wsp:val=&quot;009F3DEC&quot;/&gt;&lt;wsp:rsid wsp:val=&quot;009F3EB1&quot;/&gt;&lt;wsp:rsid wsp:val=&quot;009F4326&quot;/&gt;&lt;wsp:rsid wsp:val=&quot;009F4483&quot;/&gt;&lt;wsp:rsid wsp:val=&quot;009F4A98&quot;/&gt;&lt;wsp:rsid wsp:val=&quot;009F5145&quot;/&gt;&lt;wsp:rsid wsp:val=&quot;009F52C9&quot;/&gt;&lt;wsp:rsid wsp:val=&quot;009F5A1A&quot;/&gt;&lt;wsp:rsid wsp:val=&quot;009F5AFE&quot;/&gt;&lt;wsp:rsid wsp:val=&quot;009F60F8&quot;/&gt;&lt;wsp:rsid wsp:val=&quot;009F626B&quot;/&gt;&lt;wsp:rsid wsp:val=&quot;009F644E&quot;/&gt;&lt;wsp:rsid wsp:val=&quot;009F6544&quot;/&gt;&lt;wsp:rsid wsp:val=&quot;009F671F&quot;/&gt;&lt;wsp:rsid wsp:val=&quot;009F70DA&quot;/&gt;&lt;wsp:rsid wsp:val=&quot;00A00892&quot;/&gt;&lt;wsp:rsid wsp:val=&quot;00A00CE3&quot;/&gt;&lt;wsp:rsid wsp:val=&quot;00A022E4&quot;/&gt;&lt;wsp:rsid wsp:val=&quot;00A0294C&quot;/&gt;&lt;wsp:rsid wsp:val=&quot;00A02EE9&quot;/&gt;&lt;wsp:rsid wsp:val=&quot;00A0354B&quot;/&gt;&lt;wsp:rsid wsp:val=&quot;00A03597&quot;/&gt;&lt;wsp:rsid wsp:val=&quot;00A03775&quot;/&gt;&lt;wsp:rsid wsp:val=&quot;00A03BB1&quot;/&gt;&lt;wsp:rsid wsp:val=&quot;00A04B36&quot;/&gt;&lt;wsp:rsid wsp:val=&quot;00A05327&quot;/&gt;&lt;wsp:rsid wsp:val=&quot;00A0593B&quot;/&gt;&lt;wsp:rsid wsp:val=&quot;00A06F7D&quot;/&gt;&lt;wsp:rsid wsp:val=&quot;00A10234&quot;/&gt;&lt;wsp:rsid wsp:val=&quot;00A108E1&quot;/&gt;&lt;wsp:rsid wsp:val=&quot;00A11267&quot;/&gt;&lt;wsp:rsid wsp:val=&quot;00A11337&quot;/&gt;&lt;wsp:rsid wsp:val=&quot;00A11B94&quot;/&gt;&lt;wsp:rsid wsp:val=&quot;00A11DD7&quot;/&gt;&lt;wsp:rsid wsp:val=&quot;00A14934&quot;/&gt;&lt;wsp:rsid wsp:val=&quot;00A149BB&quot;/&gt;&lt;wsp:rsid wsp:val=&quot;00A151DF&quot;/&gt;&lt;wsp:rsid wsp:val=&quot;00A158A1&quot;/&gt;&lt;wsp:rsid wsp:val=&quot;00A15D8C&quot;/&gt;&lt;wsp:rsid wsp:val=&quot;00A15F45&quot;/&gt;&lt;wsp:rsid wsp:val=&quot;00A1614A&quot;/&gt;&lt;wsp:rsid wsp:val=&quot;00A16437&quot;/&gt;&lt;wsp:rsid wsp:val=&quot;00A16636&quot;/&gt;&lt;wsp:rsid wsp:val=&quot;00A166A0&quot;/&gt;&lt;wsp:rsid wsp:val=&quot;00A17368&quot;/&gt;&lt;wsp:rsid wsp:val=&quot;00A20234&quot;/&gt;&lt;wsp:rsid wsp:val=&quot;00A20F56&quot;/&gt;&lt;wsp:rsid wsp:val=&quot;00A21263&quot;/&gt;&lt;wsp:rsid wsp:val=&quot;00A2177D&quot;/&gt;&lt;wsp:rsid wsp:val=&quot;00A21B86&quot;/&gt;&lt;wsp:rsid wsp:val=&quot;00A22B83&quot;/&gt;&lt;wsp:rsid wsp:val=&quot;00A22BAF&quot;/&gt;&lt;wsp:rsid wsp:val=&quot;00A22F76&quot;/&gt;&lt;wsp:rsid wsp:val=&quot;00A2337D&quot;/&gt;&lt;wsp:rsid wsp:val=&quot;00A23697&quot;/&gt;&lt;wsp:rsid wsp:val=&quot;00A23923&quot;/&gt;&lt;wsp:rsid wsp:val=&quot;00A24410&quot;/&gt;&lt;wsp:rsid wsp:val=&quot;00A2444E&quot;/&gt;&lt;wsp:rsid wsp:val=&quot;00A24FF5&quot;/&gt;&lt;wsp:rsid wsp:val=&quot;00A25C8C&quot;/&gt;&lt;wsp:rsid wsp:val=&quot;00A25D79&quot;/&gt;&lt;wsp:rsid wsp:val=&quot;00A26C25&quot;/&gt;&lt;wsp:rsid wsp:val=&quot;00A27BBD&quot;/&gt;&lt;wsp:rsid wsp:val=&quot;00A27E22&quot;/&gt;&lt;wsp:rsid wsp:val=&quot;00A30976&quot;/&gt;&lt;wsp:rsid wsp:val=&quot;00A30E7C&quot;/&gt;&lt;wsp:rsid wsp:val=&quot;00A30EB1&quot;/&gt;&lt;wsp:rsid wsp:val=&quot;00A317F8&quot;/&gt;&lt;wsp:rsid wsp:val=&quot;00A31840&quot;/&gt;&lt;wsp:rsid wsp:val=&quot;00A324C2&quot;/&gt;&lt;wsp:rsid wsp:val=&quot;00A328B0&quot;/&gt;&lt;wsp:rsid wsp:val=&quot;00A33C92&quot;/&gt;&lt;wsp:rsid wsp:val=&quot;00A33D91&quot;/&gt;&lt;wsp:rsid wsp:val=&quot;00A34DB2&quot;/&gt;&lt;wsp:rsid wsp:val=&quot;00A34E56&quot;/&gt;&lt;wsp:rsid wsp:val=&quot;00A3524D&quot;/&gt;&lt;wsp:rsid wsp:val=&quot;00A357F2&quot;/&gt;&lt;wsp:rsid wsp:val=&quot;00A35D12&quot;/&gt;&lt;wsp:rsid wsp:val=&quot;00A36670&quot;/&gt;&lt;wsp:rsid wsp:val=&quot;00A36F81&quot;/&gt;&lt;wsp:rsid wsp:val=&quot;00A37529&quot;/&gt;&lt;wsp:rsid wsp:val=&quot;00A37904&quot;/&gt;&lt;wsp:rsid wsp:val=&quot;00A3790D&quot;/&gt;&lt;wsp:rsid wsp:val=&quot;00A37C49&quot;/&gt;&lt;wsp:rsid wsp:val=&quot;00A37D0C&quot;/&gt;&lt;wsp:rsid wsp:val=&quot;00A4019C&quot;/&gt;&lt;wsp:rsid wsp:val=&quot;00A40C2B&quot;/&gt;&lt;wsp:rsid wsp:val=&quot;00A40D53&quot;/&gt;&lt;wsp:rsid wsp:val=&quot;00A42835&quot;/&gt;&lt;wsp:rsid wsp:val=&quot;00A434A7&quot;/&gt;&lt;wsp:rsid wsp:val=&quot;00A439F5&quot;/&gt;&lt;wsp:rsid wsp:val=&quot;00A44306&quot;/&gt;&lt;wsp:rsid wsp:val=&quot;00A44F58&quot;/&gt;&lt;wsp:rsid wsp:val=&quot;00A45758&quot;/&gt;&lt;wsp:rsid wsp:val=&quot;00A45874&quot;/&gt;&lt;wsp:rsid wsp:val=&quot;00A45FA6&quot;/&gt;&lt;wsp:rsid wsp:val=&quot;00A50160&quot;/&gt;&lt;wsp:rsid wsp:val=&quot;00A51036&quot;/&gt;&lt;wsp:rsid wsp:val=&quot;00A51AB4&quot;/&gt;&lt;wsp:rsid wsp:val=&quot;00A51DDB&quot;/&gt;&lt;wsp:rsid wsp:val=&quot;00A52162&quot;/&gt;&lt;wsp:rsid wsp:val=&quot;00A53333&quot;/&gt;&lt;wsp:rsid wsp:val=&quot;00A53666&quot;/&gt;&lt;wsp:rsid wsp:val=&quot;00A5399B&quot;/&gt;&lt;wsp:rsid wsp:val=&quot;00A53DC7&quot;/&gt;&lt;wsp:rsid wsp:val=&quot;00A53F64&quot;/&gt;&lt;wsp:rsid wsp:val=&quot;00A54989&quot;/&gt;&lt;wsp:rsid wsp:val=&quot;00A551ED&quot;/&gt;&lt;wsp:rsid wsp:val=&quot;00A55907&quot;/&gt;&lt;wsp:rsid wsp:val=&quot;00A563FE&quot;/&gt;&lt;wsp:rsid wsp:val=&quot;00A56C1B&quot;/&gt;&lt;wsp:rsid wsp:val=&quot;00A57239&quot;/&gt;&lt;wsp:rsid wsp:val=&quot;00A57956&quot;/&gt;&lt;wsp:rsid wsp:val=&quot;00A60C80&quot;/&gt;&lt;wsp:rsid wsp:val=&quot;00A6257D&quot;/&gt;&lt;wsp:rsid wsp:val=&quot;00A62CCD&quot;/&gt;&lt;wsp:rsid wsp:val=&quot;00A64AF4&quot;/&gt;&lt;wsp:rsid wsp:val=&quot;00A655B6&quot;/&gt;&lt;wsp:rsid wsp:val=&quot;00A65CD3&quot;/&gt;&lt;wsp:rsid wsp:val=&quot;00A65DCF&quot;/&gt;&lt;wsp:rsid wsp:val=&quot;00A677AB&quot;/&gt;&lt;wsp:rsid wsp:val=&quot;00A67F0B&quot;/&gt;&lt;wsp:rsid wsp:val=&quot;00A71048&quot;/&gt;&lt;wsp:rsid wsp:val=&quot;00A717CD&quot;/&gt;&lt;wsp:rsid wsp:val=&quot;00A71C27&quot;/&gt;&lt;wsp:rsid wsp:val=&quot;00A71CDE&quot;/&gt;&lt;wsp:rsid wsp:val=&quot;00A72E85&quot;/&gt;&lt;wsp:rsid wsp:val=&quot;00A73062&quot;/&gt;&lt;wsp:rsid wsp:val=&quot;00A730FA&quot;/&gt;&lt;wsp:rsid wsp:val=&quot;00A7472E&quot;/&gt;&lt;wsp:rsid wsp:val=&quot;00A753AC&quot;/&gt;&lt;wsp:rsid wsp:val=&quot;00A75E10&quot;/&gt;&lt;wsp:rsid wsp:val=&quot;00A76EA5&quot;/&gt;&lt;wsp:rsid wsp:val=&quot;00A77805&quot;/&gt;&lt;wsp:rsid wsp:val=&quot;00A77A16&quot;/&gt;&lt;wsp:rsid wsp:val=&quot;00A77D90&quot;/&gt;&lt;wsp:rsid wsp:val=&quot;00A8030E&quot;/&gt;&lt;wsp:rsid wsp:val=&quot;00A80B5F&quot;/&gt;&lt;wsp:rsid wsp:val=&quot;00A81CEE&quot;/&gt;&lt;wsp:rsid wsp:val=&quot;00A81F6C&quot;/&gt;&lt;wsp:rsid wsp:val=&quot;00A82791&quot;/&gt;&lt;wsp:rsid wsp:val=&quot;00A842ED&quot;/&gt;&lt;wsp:rsid wsp:val=&quot;00A84BD1&quot;/&gt;&lt;wsp:rsid wsp:val=&quot;00A85CA0&quot;/&gt;&lt;wsp:rsid wsp:val=&quot;00A86038&quot;/&gt;&lt;wsp:rsid wsp:val=&quot;00A86A0A&quot;/&gt;&lt;wsp:rsid wsp:val=&quot;00A86BAE&quot;/&gt;&lt;wsp:rsid wsp:val=&quot;00A9037E&quot;/&gt;&lt;wsp:rsid wsp:val=&quot;00A916F1&quot;/&gt;&lt;wsp:rsid wsp:val=&quot;00A9194E&quot;/&gt;&lt;wsp:rsid wsp:val=&quot;00A91ABD&quot;/&gt;&lt;wsp:rsid wsp:val=&quot;00A921ED&quot;/&gt;&lt;wsp:rsid wsp:val=&quot;00A927F5&quot;/&gt;&lt;wsp:rsid wsp:val=&quot;00A929A5&quot;/&gt;&lt;wsp:rsid wsp:val=&quot;00A92B61&quot;/&gt;&lt;wsp:rsid wsp:val=&quot;00A93148&quot;/&gt;&lt;wsp:rsid wsp:val=&quot;00A93EE5&quot;/&gt;&lt;wsp:rsid wsp:val=&quot;00A9430A&quot;/&gt;&lt;wsp:rsid wsp:val=&quot;00A94F01&quot;/&gt;&lt;wsp:rsid wsp:val=&quot;00A95364&quot;/&gt;&lt;wsp:rsid wsp:val=&quot;00A963EF&quot;/&gt;&lt;wsp:rsid wsp:val=&quot;00A97549&quot;/&gt;&lt;wsp:rsid wsp:val=&quot;00A9769A&quot;/&gt;&lt;wsp:rsid wsp:val=&quot;00A9782A&quot;/&gt;&lt;wsp:rsid wsp:val=&quot;00A97C8D&quot;/&gt;&lt;wsp:rsid wsp:val=&quot;00AA1058&quot;/&gt;&lt;wsp:rsid wsp:val=&quot;00AA1750&quot;/&gt;&lt;wsp:rsid wsp:val=&quot;00AA1DDE&quot;/&gt;&lt;wsp:rsid wsp:val=&quot;00AA1E1B&quot;/&gt;&lt;wsp:rsid wsp:val=&quot;00AA2D02&quot;/&gt;&lt;wsp:rsid wsp:val=&quot;00AA2EF2&quot;/&gt;&lt;wsp:rsid wsp:val=&quot;00AA304E&quot;/&gt;&lt;wsp:rsid wsp:val=&quot;00AA3E3F&quot;/&gt;&lt;wsp:rsid wsp:val=&quot;00AA4EDB&quot;/&gt;&lt;wsp:rsid wsp:val=&quot;00AA4F9C&quot;/&gt;&lt;wsp:rsid wsp:val=&quot;00AA5999&quot;/&gt;&lt;wsp:rsid wsp:val=&quot;00AB111F&quot;/&gt;&lt;wsp:rsid wsp:val=&quot;00AB126B&quot;/&gt;&lt;wsp:rsid wsp:val=&quot;00AB12DF&quot;/&gt;&lt;wsp:rsid wsp:val=&quot;00AB1303&quot;/&gt;&lt;wsp:rsid wsp:val=&quot;00AB156B&quot;/&gt;&lt;wsp:rsid wsp:val=&quot;00AB2217&quot;/&gt;&lt;wsp:rsid wsp:val=&quot;00AB2296&quot;/&gt;&lt;wsp:rsid wsp:val=&quot;00AB257A&quot;/&gt;&lt;wsp:rsid wsp:val=&quot;00AB3544&quot;/&gt;&lt;wsp:rsid wsp:val=&quot;00AB4F73&quot;/&gt;&lt;wsp:rsid wsp:val=&quot;00AB5577&quot;/&gt;&lt;wsp:rsid wsp:val=&quot;00AB587D&quot;/&gt;&lt;wsp:rsid wsp:val=&quot;00AB59D8&quot;/&gt;&lt;wsp:rsid wsp:val=&quot;00AB5B8E&quot;/&gt;&lt;wsp:rsid wsp:val=&quot;00AB62BA&quot;/&gt;&lt;wsp:rsid wsp:val=&quot;00AB69D9&quot;/&gt;&lt;wsp:rsid wsp:val=&quot;00AB6F06&quot;/&gt;&lt;wsp:rsid wsp:val=&quot;00AB7286&quot;/&gt;&lt;wsp:rsid wsp:val=&quot;00AB78CF&quot;/&gt;&lt;wsp:rsid wsp:val=&quot;00AB7B58&quot;/&gt;&lt;wsp:rsid wsp:val=&quot;00AB7BBE&quot;/&gt;&lt;wsp:rsid wsp:val=&quot;00AC0152&quot;/&gt;&lt;wsp:rsid wsp:val=&quot;00AC3656&quot;/&gt;&lt;wsp:rsid wsp:val=&quot;00AC37E5&quot;/&gt;&lt;wsp:rsid wsp:val=&quot;00AC4E28&quot;/&gt;&lt;wsp:rsid wsp:val=&quot;00AC50C6&quot;/&gt;&lt;wsp:rsid wsp:val=&quot;00AC57EE&quot;/&gt;&lt;wsp:rsid wsp:val=&quot;00AC5CDE&quot;/&gt;&lt;wsp:rsid wsp:val=&quot;00AC61E0&quot;/&gt;&lt;wsp:rsid wsp:val=&quot;00AC6D0E&quot;/&gt;&lt;wsp:rsid wsp:val=&quot;00AC7066&quot;/&gt;&lt;wsp:rsid wsp:val=&quot;00AC73B7&quot;/&gt;&lt;wsp:rsid wsp:val=&quot;00AD118F&quot;/&gt;&lt;wsp:rsid wsp:val=&quot;00AD1463&quot;/&gt;&lt;wsp:rsid wsp:val=&quot;00AD1E8C&quot;/&gt;&lt;wsp:rsid wsp:val=&quot;00AD2C21&quot;/&gt;&lt;wsp:rsid wsp:val=&quot;00AD2D28&quot;/&gt;&lt;wsp:rsid wsp:val=&quot;00AD2EC1&quot;/&gt;&lt;wsp:rsid wsp:val=&quot;00AD2EC7&quot;/&gt;&lt;wsp:rsid wsp:val=&quot;00AD30B3&quot;/&gt;&lt;wsp:rsid wsp:val=&quot;00AD4306&quot;/&gt;&lt;wsp:rsid wsp:val=&quot;00AD4AC2&quot;/&gt;&lt;wsp:rsid wsp:val=&quot;00AD5058&quot;/&gt;&lt;wsp:rsid wsp:val=&quot;00AD550D&quot;/&gt;&lt;wsp:rsid wsp:val=&quot;00AD5636&quot;/&gt;&lt;wsp:rsid wsp:val=&quot;00AD7D16&quot;/&gt;&lt;wsp:rsid wsp:val=&quot;00AE00FC&quot;/&gt;&lt;wsp:rsid wsp:val=&quot;00AE05FF&quot;/&gt;&lt;wsp:rsid wsp:val=&quot;00AE0FAF&quot;/&gt;&lt;wsp:rsid wsp:val=&quot;00AE1206&quot;/&gt;&lt;wsp:rsid wsp:val=&quot;00AE12F9&quot;/&gt;&lt;wsp:rsid wsp:val=&quot;00AE18AF&quot;/&gt;&lt;wsp:rsid wsp:val=&quot;00AE1A35&quot;/&gt;&lt;wsp:rsid wsp:val=&quot;00AE24D9&quot;/&gt;&lt;wsp:rsid wsp:val=&quot;00AE26B6&quot;/&gt;&lt;wsp:rsid wsp:val=&quot;00AE26EB&quot;/&gt;&lt;wsp:rsid wsp:val=&quot;00AE2FE6&quot;/&gt;&lt;wsp:rsid wsp:val=&quot;00AE4BAF&quot;/&gt;&lt;wsp:rsid wsp:val=&quot;00AE4CE7&quot;/&gt;&lt;wsp:rsid wsp:val=&quot;00AE4E27&quot;/&gt;&lt;wsp:rsid wsp:val=&quot;00AE4F8E&quot;/&gt;&lt;wsp:rsid wsp:val=&quot;00AE54AF&quot;/&gt;&lt;wsp:rsid wsp:val=&quot;00AE56D1&quot;/&gt;&lt;wsp:rsid wsp:val=&quot;00AE6414&quot;/&gt;&lt;wsp:rsid wsp:val=&quot;00AE6844&quot;/&gt;&lt;wsp:rsid wsp:val=&quot;00AE7F62&quot;/&gt;&lt;wsp:rsid wsp:val=&quot;00AF07BA&quot;/&gt;&lt;wsp:rsid wsp:val=&quot;00AF08F3&quot;/&gt;&lt;wsp:rsid wsp:val=&quot;00AF1AFD&quot;/&gt;&lt;wsp:rsid wsp:val=&quot;00AF2859&quot;/&gt;&lt;wsp:rsid wsp:val=&quot;00AF463F&quot;/&gt;&lt;wsp:rsid wsp:val=&quot;00AF5A30&quot;/&gt;&lt;wsp:rsid wsp:val=&quot;00AF6C5A&quot;/&gt;&lt;wsp:rsid wsp:val=&quot;00AF6C6E&quot;/&gt;&lt;wsp:rsid wsp:val=&quot;00B0127C&quot;/&gt;&lt;wsp:rsid wsp:val=&quot;00B01681&quot;/&gt;&lt;wsp:rsid wsp:val=&quot;00B01A93&quot;/&gt;&lt;wsp:rsid wsp:val=&quot;00B01AB5&quot;/&gt;&lt;wsp:rsid wsp:val=&quot;00B01C4A&quot;/&gt;&lt;wsp:rsid wsp:val=&quot;00B031D5&quot;/&gt;&lt;wsp:rsid wsp:val=&quot;00B03518&quot;/&gt;&lt;wsp:rsid wsp:val=&quot;00B03CB9&quot;/&gt;&lt;wsp:rsid wsp:val=&quot;00B04106&quot;/&gt;&lt;wsp:rsid wsp:val=&quot;00B041C4&quot;/&gt;&lt;wsp:rsid wsp:val=&quot;00B04609&quot;/&gt;&lt;wsp:rsid wsp:val=&quot;00B058EE&quot;/&gt;&lt;wsp:rsid wsp:val=&quot;00B05D76&quot;/&gt;&lt;wsp:rsid wsp:val=&quot;00B061F5&quot;/&gt;&lt;wsp:rsid wsp:val=&quot;00B068BF&quot;/&gt;&lt;wsp:rsid wsp:val=&quot;00B07309&quot;/&gt;&lt;wsp:rsid wsp:val=&quot;00B110EC&quot;/&gt;&lt;wsp:rsid wsp:val=&quot;00B11BBF&quot;/&gt;&lt;wsp:rsid wsp:val=&quot;00B120B1&quot;/&gt;&lt;wsp:rsid wsp:val=&quot;00B1233B&quot;/&gt;&lt;wsp:rsid wsp:val=&quot;00B12353&quot;/&gt;&lt;wsp:rsid wsp:val=&quot;00B124DB&quot;/&gt;&lt;wsp:rsid wsp:val=&quot;00B12527&quot;/&gt;&lt;wsp:rsid wsp:val=&quot;00B12C6E&quot;/&gt;&lt;wsp:rsid wsp:val=&quot;00B12C80&quot;/&gt;&lt;wsp:rsid wsp:val=&quot;00B13224&quot;/&gt;&lt;wsp:rsid wsp:val=&quot;00B14DD9&quot;/&gt;&lt;wsp:rsid wsp:val=&quot;00B15D76&quot;/&gt;&lt;wsp:rsid wsp:val=&quot;00B16E27&quot;/&gt;&lt;wsp:rsid wsp:val=&quot;00B172BB&quot;/&gt;&lt;wsp:rsid wsp:val=&quot;00B17AAD&quot;/&gt;&lt;wsp:rsid wsp:val=&quot;00B2001A&quot;/&gt;&lt;wsp:rsid wsp:val=&quot;00B20124&quot;/&gt;&lt;wsp:rsid wsp:val=&quot;00B20701&quot;/&gt;&lt;wsp:rsid wsp:val=&quot;00B20BF3&quot;/&gt;&lt;wsp:rsid wsp:val=&quot;00B20DCD&quot;/&gt;&lt;wsp:rsid wsp:val=&quot;00B20F78&quot;/&gt;&lt;wsp:rsid wsp:val=&quot;00B21260&quot;/&gt;&lt;wsp:rsid wsp:val=&quot;00B2175E&quot;/&gt;&lt;wsp:rsid wsp:val=&quot;00B21B0D&quot;/&gt;&lt;wsp:rsid wsp:val=&quot;00B23CCD&quot;/&gt;&lt;wsp:rsid wsp:val=&quot;00B23E59&quot;/&gt;&lt;wsp:rsid wsp:val=&quot;00B2489F&quot;/&gt;&lt;wsp:rsid wsp:val=&quot;00B24ADC&quot;/&gt;&lt;wsp:rsid wsp:val=&quot;00B24CF1&quot;/&gt;&lt;wsp:rsid wsp:val=&quot;00B252F6&quot;/&gt;&lt;wsp:rsid wsp:val=&quot;00B25378&quot;/&gt;&lt;wsp:rsid wsp:val=&quot;00B26C94&quot;/&gt;&lt;wsp:rsid wsp:val=&quot;00B26D1D&quot;/&gt;&lt;wsp:rsid wsp:val=&quot;00B27245&quot;/&gt;&lt;wsp:rsid wsp:val=&quot;00B313FB&quot;/&gt;&lt;wsp:rsid wsp:val=&quot;00B314A9&quot;/&gt;&lt;wsp:rsid wsp:val=&quot;00B32295&quot;/&gt;&lt;wsp:rsid wsp:val=&quot;00B32726&quot;/&gt;&lt;wsp:rsid wsp:val=&quot;00B33192&quot;/&gt;&lt;wsp:rsid wsp:val=&quot;00B336AE&quot;/&gt;&lt;wsp:rsid wsp:val=&quot;00B33DA2&quot;/&gt;&lt;wsp:rsid wsp:val=&quot;00B34EA2&quot;/&gt;&lt;wsp:rsid wsp:val=&quot;00B352A5&quot;/&gt;&lt;wsp:rsid wsp:val=&quot;00B35BB5&quot;/&gt;&lt;wsp:rsid wsp:val=&quot;00B361EB&quot;/&gt;&lt;wsp:rsid wsp:val=&quot;00B36317&quot;/&gt;&lt;wsp:rsid wsp:val=&quot;00B3636F&quot;/&gt;&lt;wsp:rsid wsp:val=&quot;00B37287&quot;/&gt;&lt;wsp:rsid wsp:val=&quot;00B374CD&quot;/&gt;&lt;wsp:rsid wsp:val=&quot;00B4145E&quot;/&gt;&lt;wsp:rsid wsp:val=&quot;00B415B9&quot;/&gt;&lt;wsp:rsid wsp:val=&quot;00B42766&quot;/&gt;&lt;wsp:rsid wsp:val=&quot;00B429F4&quot;/&gt;&lt;wsp:rsid wsp:val=&quot;00B429F5&quot;/&gt;&lt;wsp:rsid wsp:val=&quot;00B431EA&quot;/&gt;&lt;wsp:rsid wsp:val=&quot;00B43612&quot;/&gt;&lt;wsp:rsid wsp:val=&quot;00B43964&quot;/&gt;&lt;wsp:rsid wsp:val=&quot;00B43A75&quot;/&gt;&lt;wsp:rsid wsp:val=&quot;00B44CEF&quot;/&gt;&lt;wsp:rsid wsp:val=&quot;00B4664D&quot;/&gt;&lt;wsp:rsid wsp:val=&quot;00B46F82&quot;/&gt;&lt;wsp:rsid wsp:val=&quot;00B478FC&quot;/&gt;&lt;wsp:rsid wsp:val=&quot;00B47988&quot;/&gt;&lt;wsp:rsid wsp:val=&quot;00B50390&quot;/&gt;&lt;wsp:rsid wsp:val=&quot;00B506EC&quot;/&gt;&lt;wsp:rsid wsp:val=&quot;00B50D37&quot;/&gt;&lt;wsp:rsid wsp:val=&quot;00B511EA&quot;/&gt;&lt;wsp:rsid wsp:val=&quot;00B52308&quot;/&gt;&lt;wsp:rsid wsp:val=&quot;00B52765&quot;/&gt;&lt;wsp:rsid wsp:val=&quot;00B52E0F&quot;/&gt;&lt;wsp:rsid wsp:val=&quot;00B52F50&quot;/&gt;&lt;wsp:rsid wsp:val=&quot;00B5327C&quot;/&gt;&lt;wsp:rsid wsp:val=&quot;00B5469F&quot;/&gt;&lt;wsp:rsid wsp:val=&quot;00B54B42&quot;/&gt;&lt;wsp:rsid wsp:val=&quot;00B54E0D&quot;/&gt;&lt;wsp:rsid wsp:val=&quot;00B55AA3&quot;/&gt;&lt;wsp:rsid wsp:val=&quot;00B55E34&quot;/&gt;&lt;wsp:rsid wsp:val=&quot;00B578DE&quot;/&gt;&lt;wsp:rsid wsp:val=&quot;00B57DD7&quot;/&gt;&lt;wsp:rsid wsp:val=&quot;00B57F50&quot;/&gt;&lt;wsp:rsid wsp:val=&quot;00B60203&quot;/&gt;&lt;wsp:rsid wsp:val=&quot;00B6065D&quot;/&gt;&lt;wsp:rsid wsp:val=&quot;00B609C5&quot;/&gt;&lt;wsp:rsid wsp:val=&quot;00B60C42&quot;/&gt;&lt;wsp:rsid wsp:val=&quot;00B60D50&quot;/&gt;&lt;wsp:rsid wsp:val=&quot;00B631BD&quot;/&gt;&lt;wsp:rsid wsp:val=&quot;00B63234&quot;/&gt;&lt;wsp:rsid wsp:val=&quot;00B638CF&quot;/&gt;&lt;wsp:rsid wsp:val=&quot;00B63A6C&quot;/&gt;&lt;wsp:rsid wsp:val=&quot;00B63C30&quot;/&gt;&lt;wsp:rsid wsp:val=&quot;00B64081&quot;/&gt;&lt;wsp:rsid wsp:val=&quot;00B6436C&quot;/&gt;&lt;wsp:rsid wsp:val=&quot;00B64DA4&quot;/&gt;&lt;wsp:rsid wsp:val=&quot;00B64E49&quot;/&gt;&lt;wsp:rsid wsp:val=&quot;00B65741&quot;/&gt;&lt;wsp:rsid wsp:val=&quot;00B65964&quot;/&gt;&lt;wsp:rsid wsp:val=&quot;00B65B04&quot;/&gt;&lt;wsp:rsid wsp:val=&quot;00B66219&quot;/&gt;&lt;wsp:rsid wsp:val=&quot;00B66F7B&quot;/&gt;&lt;wsp:rsid wsp:val=&quot;00B679C4&quot;/&gt;&lt;wsp:rsid wsp:val=&quot;00B67A9D&quot;/&gt;&lt;wsp:rsid wsp:val=&quot;00B67E62&quot;/&gt;&lt;wsp:rsid wsp:val=&quot;00B7290B&quot;/&gt;&lt;wsp:rsid wsp:val=&quot;00B7298F&quot;/&gt;&lt;wsp:rsid wsp:val=&quot;00B73906&quot;/&gt;&lt;wsp:rsid wsp:val=&quot;00B74069&quot;/&gt;&lt;wsp:rsid wsp:val=&quot;00B74C86&quot;/&gt;&lt;wsp:rsid wsp:val=&quot;00B7516A&quot;/&gt;&lt;wsp:rsid wsp:val=&quot;00B75631&quot;/&gt;&lt;wsp:rsid wsp:val=&quot;00B759BF&quot;/&gt;&lt;wsp:rsid wsp:val=&quot;00B75FFA&quot;/&gt;&lt;wsp:rsid wsp:val=&quot;00B761A6&quot;/&gt;&lt;wsp:rsid wsp:val=&quot;00B76CCD&quot;/&gt;&lt;wsp:rsid wsp:val=&quot;00B77315&quot;/&gt;&lt;wsp:rsid wsp:val=&quot;00B7752A&quot;/&gt;&lt;wsp:rsid wsp:val=&quot;00B77947&quot;/&gt;&lt;wsp:rsid wsp:val=&quot;00B77C10&quot;/&gt;&lt;wsp:rsid wsp:val=&quot;00B77E80&quot;/&gt;&lt;wsp:rsid wsp:val=&quot;00B80764&quot;/&gt;&lt;wsp:rsid wsp:val=&quot;00B80ADE&quot;/&gt;&lt;wsp:rsid wsp:val=&quot;00B8102E&quot;/&gt;&lt;wsp:rsid wsp:val=&quot;00B81915&quot;/&gt;&lt;wsp:rsid wsp:val=&quot;00B819FC&quot;/&gt;&lt;wsp:rsid wsp:val=&quot;00B81AE3&quot;/&gt;&lt;wsp:rsid wsp:val=&quot;00B82475&quot;/&gt;&lt;wsp:rsid wsp:val=&quot;00B831FC&quot;/&gt;&lt;wsp:rsid wsp:val=&quot;00B832D9&quot;/&gt;&lt;wsp:rsid wsp:val=&quot;00B841F3&quot;/&gt;&lt;wsp:rsid wsp:val=&quot;00B84C3E&quot;/&gt;&lt;wsp:rsid wsp:val=&quot;00B8565F&quot;/&gt;&lt;wsp:rsid wsp:val=&quot;00B8580B&quot;/&gt;&lt;wsp:rsid wsp:val=&quot;00B864DA&quot;/&gt;&lt;wsp:rsid wsp:val=&quot;00B865AE&quot;/&gt;&lt;wsp:rsid wsp:val=&quot;00B90339&quot;/&gt;&lt;wsp:rsid wsp:val=&quot;00B9046F&quot;/&gt;&lt;wsp:rsid wsp:val=&quot;00B917F0&quot;/&gt;&lt;wsp:rsid wsp:val=&quot;00B9186B&quot;/&gt;&lt;wsp:rsid wsp:val=&quot;00B92035&quot;/&gt;&lt;wsp:rsid wsp:val=&quot;00B92203&quot;/&gt;&lt;wsp:rsid wsp:val=&quot;00B92BBF&quot;/&gt;&lt;wsp:rsid wsp:val=&quot;00B94C0A&quot;/&gt;&lt;wsp:rsid wsp:val=&quot;00B94EDD&quot;/&gt;&lt;wsp:rsid wsp:val=&quot;00B960B2&quot;/&gt;&lt;wsp:rsid wsp:val=&quot;00B964F2&quot;/&gt;&lt;wsp:rsid wsp:val=&quot;00B96EA0&quot;/&gt;&lt;wsp:rsid wsp:val=&quot;00BA03BC&quot;/&gt;&lt;wsp:rsid wsp:val=&quot;00BA0CE6&quot;/&gt;&lt;wsp:rsid wsp:val=&quot;00BA0F1D&quot;/&gt;&lt;wsp:rsid wsp:val=&quot;00BA1F50&quot;/&gt;&lt;wsp:rsid wsp:val=&quot;00BA2D3D&quot;/&gt;&lt;wsp:rsid wsp:val=&quot;00BA2D41&quot;/&gt;&lt;wsp:rsid wsp:val=&quot;00BA2EDE&quot;/&gt;&lt;wsp:rsid wsp:val=&quot;00BA3CF6&quot;/&gt;&lt;wsp:rsid wsp:val=&quot;00BA474F&quot;/&gt;&lt;wsp:rsid wsp:val=&quot;00BA51E4&quot;/&gt;&lt;wsp:rsid wsp:val=&quot;00BA5516&quot;/&gt;&lt;wsp:rsid wsp:val=&quot;00BA55AA&quot;/&gt;&lt;wsp:rsid wsp:val=&quot;00BA586F&quot;/&gt;&lt;wsp:rsid wsp:val=&quot;00BA5ECF&quot;/&gt;&lt;wsp:rsid wsp:val=&quot;00BA5F21&quot;/&gt;&lt;wsp:rsid wsp:val=&quot;00BA63AE&quot;/&gt;&lt;wsp:rsid wsp:val=&quot;00BA6EF9&quot;/&gt;&lt;wsp:rsid wsp:val=&quot;00BA7BEB&quot;/&gt;&lt;wsp:rsid wsp:val=&quot;00BB109F&quot;/&gt;&lt;wsp:rsid wsp:val=&quot;00BB164B&quot;/&gt;&lt;wsp:rsid wsp:val=&quot;00BB1C60&quot;/&gt;&lt;wsp:rsid wsp:val=&quot;00BB1D63&quot;/&gt;&lt;wsp:rsid wsp:val=&quot;00BB20DC&quot;/&gt;&lt;wsp:rsid wsp:val=&quot;00BB28C9&quot;/&gt;&lt;wsp:rsid wsp:val=&quot;00BB2CC5&quot;/&gt;&lt;wsp:rsid wsp:val=&quot;00BB2F32&quot;/&gt;&lt;wsp:rsid wsp:val=&quot;00BB4200&quot;/&gt;&lt;wsp:rsid wsp:val=&quot;00BB5F47&quot;/&gt;&lt;wsp:rsid wsp:val=&quot;00BB6060&quot;/&gt;&lt;wsp:rsid wsp:val=&quot;00BB68AF&quot;/&gt;&lt;wsp:rsid wsp:val=&quot;00BB6B5B&quot;/&gt;&lt;wsp:rsid wsp:val=&quot;00BB6D80&quot;/&gt;&lt;wsp:rsid wsp:val=&quot;00BB7F34&quot;/&gt;&lt;wsp:rsid wsp:val=&quot;00BC02C4&quot;/&gt;&lt;wsp:rsid wsp:val=&quot;00BC0A50&quot;/&gt;&lt;wsp:rsid wsp:val=&quot;00BC1396&quot;/&gt;&lt;wsp:rsid wsp:val=&quot;00BC1E00&quot;/&gt;&lt;wsp:rsid wsp:val=&quot;00BC1E54&quot;/&gt;&lt;wsp:rsid wsp:val=&quot;00BC2765&quot;/&gt;&lt;wsp:rsid wsp:val=&quot;00BC28AB&quot;/&gt;&lt;wsp:rsid wsp:val=&quot;00BC3620&quot;/&gt;&lt;wsp:rsid wsp:val=&quot;00BC37E6&quot;/&gt;&lt;wsp:rsid wsp:val=&quot;00BC4B61&quot;/&gt;&lt;wsp:rsid wsp:val=&quot;00BC51D8&quot;/&gt;&lt;wsp:rsid wsp:val=&quot;00BC52DF&quot;/&gt;&lt;wsp:rsid wsp:val=&quot;00BC5F7D&quot;/&gt;&lt;wsp:rsid wsp:val=&quot;00BC6E2C&quot;/&gt;&lt;wsp:rsid wsp:val=&quot;00BC6FE8&quot;/&gt;&lt;wsp:rsid wsp:val=&quot;00BC71B5&quot;/&gt;&lt;wsp:rsid wsp:val=&quot;00BC7405&quot;/&gt;&lt;wsp:rsid wsp:val=&quot;00BC7CED&quot;/&gt;&lt;wsp:rsid wsp:val=&quot;00BC7EDA&quot;/&gt;&lt;wsp:rsid wsp:val=&quot;00BD006C&quot;/&gt;&lt;wsp:rsid wsp:val=&quot;00BD0965&quot;/&gt;&lt;wsp:rsid wsp:val=&quot;00BD0C86&quot;/&gt;&lt;wsp:rsid wsp:val=&quot;00BD1206&quot;/&gt;&lt;wsp:rsid wsp:val=&quot;00BD14B0&quot;/&gt;&lt;wsp:rsid wsp:val=&quot;00BD1C69&quot;/&gt;&lt;wsp:rsid wsp:val=&quot;00BD1FB8&quot;/&gt;&lt;wsp:rsid wsp:val=&quot;00BD215B&quot;/&gt;&lt;wsp:rsid wsp:val=&quot;00BD262C&quot;/&gt;&lt;wsp:rsid wsp:val=&quot;00BD3511&quot;/&gt;&lt;wsp:rsid wsp:val=&quot;00BD3CC1&quot;/&gt;&lt;wsp:rsid wsp:val=&quot;00BD42BD&quot;/&gt;&lt;wsp:rsid wsp:val=&quot;00BD4B4A&quot;/&gt;&lt;wsp:rsid wsp:val=&quot;00BD5604&quot;/&gt;&lt;wsp:rsid wsp:val=&quot;00BD59D7&quot;/&gt;&lt;wsp:rsid wsp:val=&quot;00BD6212&quot;/&gt;&lt;wsp:rsid wsp:val=&quot;00BD65C5&quot;/&gt;&lt;wsp:rsid wsp:val=&quot;00BD6BC2&quot;/&gt;&lt;wsp:rsid wsp:val=&quot;00BD6CEB&quot;/&gt;&lt;wsp:rsid wsp:val=&quot;00BD6F5E&quot;/&gt;&lt;wsp:rsid wsp:val=&quot;00BD7504&quot;/&gt;&lt;wsp:rsid wsp:val=&quot;00BD756C&quot;/&gt;&lt;wsp:rsid wsp:val=&quot;00BE007A&quot;/&gt;&lt;wsp:rsid wsp:val=&quot;00BE05A1&quot;/&gt;&lt;wsp:rsid wsp:val=&quot;00BE05D7&quot;/&gt;&lt;wsp:rsid wsp:val=&quot;00BE10F2&quot;/&gt;&lt;wsp:rsid wsp:val=&quot;00BE15B5&quot;/&gt;&lt;wsp:rsid wsp:val=&quot;00BE163B&quot;/&gt;&lt;wsp:rsid wsp:val=&quot;00BE21C1&quot;/&gt;&lt;wsp:rsid wsp:val=&quot;00BE2C7A&quot;/&gt;&lt;wsp:rsid wsp:val=&quot;00BE323F&quot;/&gt;&lt;wsp:rsid wsp:val=&quot;00BE3AB3&quot;/&gt;&lt;wsp:rsid wsp:val=&quot;00BE466F&quot;/&gt;&lt;wsp:rsid wsp:val=&quot;00BE5230&quot;/&gt;&lt;wsp:rsid wsp:val=&quot;00BE589F&quot;/&gt;&lt;wsp:rsid wsp:val=&quot;00BE6740&quot;/&gt;&lt;wsp:rsid wsp:val=&quot;00BE7782&quot;/&gt;&lt;wsp:rsid wsp:val=&quot;00BE7BDF&quot;/&gt;&lt;wsp:rsid wsp:val=&quot;00BE7D8D&quot;/&gt;&lt;wsp:rsid wsp:val=&quot;00BF04A6&quot;/&gt;&lt;wsp:rsid wsp:val=&quot;00BF0A20&quot;/&gt;&lt;wsp:rsid wsp:val=&quot;00BF1EC7&quot;/&gt;&lt;wsp:rsid wsp:val=&quot;00BF1F8A&quot;/&gt;&lt;wsp:rsid wsp:val=&quot;00BF22B2&quot;/&gt;&lt;wsp:rsid wsp:val=&quot;00BF2AFE&quot;/&gt;&lt;wsp:rsid wsp:val=&quot;00BF35DA&quot;/&gt;&lt;wsp:rsid wsp:val=&quot;00BF372D&quot;/&gt;&lt;wsp:rsid wsp:val=&quot;00BF3FB3&quot;/&gt;&lt;wsp:rsid wsp:val=&quot;00BF4609&quot;/&gt;&lt;wsp:rsid wsp:val=&quot;00BF48D8&quot;/&gt;&lt;wsp:rsid wsp:val=&quot;00BF5245&quot;/&gt;&lt;wsp:rsid wsp:val=&quot;00BF53E1&quot;/&gt;&lt;wsp:rsid wsp:val=&quot;00BF562D&quot;/&gt;&lt;wsp:rsid wsp:val=&quot;00BF5B91&quot;/&gt;&lt;wsp:rsid wsp:val=&quot;00BF686B&quot;/&gt;&lt;wsp:rsid wsp:val=&quot;00BF732A&quot;/&gt;&lt;wsp:rsid wsp:val=&quot;00BF7A16&quot;/&gt;&lt;wsp:rsid wsp:val=&quot;00BF7A6E&quot;/&gt;&lt;wsp:rsid wsp:val=&quot;00BF7B43&quot;/&gt;&lt;wsp:rsid wsp:val=&quot;00C0079F&quot;/&gt;&lt;wsp:rsid wsp:val=&quot;00C00AC9&quot;/&gt;&lt;wsp:rsid wsp:val=&quot;00C00D2A&quot;/&gt;&lt;wsp:rsid wsp:val=&quot;00C00DD0&quot;/&gt;&lt;wsp:rsid wsp:val=&quot;00C0150E&quot;/&gt;&lt;wsp:rsid wsp:val=&quot;00C01CF7&quot;/&gt;&lt;wsp:rsid wsp:val=&quot;00C02433&quot;/&gt;&lt;wsp:rsid wsp:val=&quot;00C02517&quot;/&gt;&lt;wsp:rsid wsp:val=&quot;00C031DC&quot;/&gt;&lt;wsp:rsid wsp:val=&quot;00C033A1&quot;/&gt;&lt;wsp:rsid wsp:val=&quot;00C03408&quot;/&gt;&lt;wsp:rsid wsp:val=&quot;00C034E2&quot;/&gt;&lt;wsp:rsid wsp:val=&quot;00C04168&quot;/&gt;&lt;wsp:rsid wsp:val=&quot;00C045B1&quot;/&gt;&lt;wsp:rsid wsp:val=&quot;00C04D94&quot;/&gt;&lt;wsp:rsid wsp:val=&quot;00C05386&quot;/&gt;&lt;wsp:rsid wsp:val=&quot;00C05CB3&quot;/&gt;&lt;wsp:rsid wsp:val=&quot;00C06104&quot;/&gt;&lt;wsp:rsid wsp:val=&quot;00C07546&quot;/&gt;&lt;wsp:rsid wsp:val=&quot;00C07736&quot;/&gt;&lt;wsp:rsid wsp:val=&quot;00C100A0&quot;/&gt;&lt;wsp:rsid wsp:val=&quot;00C100BE&quot;/&gt;&lt;wsp:rsid wsp:val=&quot;00C106C8&quot;/&gt;&lt;wsp:rsid wsp:val=&quot;00C10A9A&quot;/&gt;&lt;wsp:rsid wsp:val=&quot;00C11397&quot;/&gt;&lt;wsp:rsid wsp:val=&quot;00C11F86&quot;/&gt;&lt;wsp:rsid wsp:val=&quot;00C130EF&quot;/&gt;&lt;wsp:rsid wsp:val=&quot;00C13438&quot;/&gt;&lt;wsp:rsid wsp:val=&quot;00C14661&quot;/&gt;&lt;wsp:rsid wsp:val=&quot;00C14CB5&quot;/&gt;&lt;wsp:rsid wsp:val=&quot;00C14E18&quot;/&gt;&lt;wsp:rsid wsp:val=&quot;00C151CB&quot;/&gt;&lt;wsp:rsid wsp:val=&quot;00C1545D&quot;/&gt;&lt;wsp:rsid wsp:val=&quot;00C15554&quot;/&gt;&lt;wsp:rsid wsp:val=&quot;00C15789&quot;/&gt;&lt;wsp:rsid wsp:val=&quot;00C1602A&quot;/&gt;&lt;wsp:rsid wsp:val=&quot;00C1690D&quot;/&gt;&lt;wsp:rsid wsp:val=&quot;00C16B28&quot;/&gt;&lt;wsp:rsid wsp:val=&quot;00C16BAF&quot;/&gt;&lt;wsp:rsid wsp:val=&quot;00C16DCA&quot;/&gt;&lt;wsp:rsid wsp:val=&quot;00C17471&quot;/&gt;&lt;wsp:rsid wsp:val=&quot;00C17CB7&quot;/&gt;&lt;wsp:rsid wsp:val=&quot;00C17EC6&quot;/&gt;&lt;wsp:rsid wsp:val=&quot;00C17F1D&quot;/&gt;&lt;wsp:rsid wsp:val=&quot;00C213F4&quot;/&gt;&lt;wsp:rsid wsp:val=&quot;00C21468&quot;/&gt;&lt;wsp:rsid wsp:val=&quot;00C22255&quot;/&gt;&lt;wsp:rsid wsp:val=&quot;00C22503&quot;/&gt;&lt;wsp:rsid wsp:val=&quot;00C2250E&quot;/&gt;&lt;wsp:rsid wsp:val=&quot;00C225EE&quot;/&gt;&lt;wsp:rsid wsp:val=&quot;00C2273F&quot;/&gt;&lt;wsp:rsid wsp:val=&quot;00C22A2B&quot;/&gt;&lt;wsp:rsid wsp:val=&quot;00C22A8C&quot;/&gt;&lt;wsp:rsid wsp:val=&quot;00C22E7E&quot;/&gt;&lt;wsp:rsid wsp:val=&quot;00C22F3B&quot;/&gt;&lt;wsp:rsid wsp:val=&quot;00C2387F&quot;/&gt;&lt;wsp:rsid wsp:val=&quot;00C24760&quot;/&gt;&lt;wsp:rsid wsp:val=&quot;00C25094&quot;/&gt;&lt;wsp:rsid wsp:val=&quot;00C25CFC&quot;/&gt;&lt;wsp:rsid wsp:val=&quot;00C25E4F&quot;/&gt;&lt;wsp:rsid wsp:val=&quot;00C25F1D&quot;/&gt;&lt;wsp:rsid wsp:val=&quot;00C25FDE&quot;/&gt;&lt;wsp:rsid wsp:val=&quot;00C260E1&quot;/&gt;&lt;wsp:rsid wsp:val=&quot;00C266CF&quot;/&gt;&lt;wsp:rsid wsp:val=&quot;00C267BF&quot;/&gt;&lt;wsp:rsid wsp:val=&quot;00C27497&quot;/&gt;&lt;wsp:rsid wsp:val=&quot;00C27918&quot;/&gt;&lt;wsp:rsid wsp:val=&quot;00C27927&quot;/&gt;&lt;wsp:rsid wsp:val=&quot;00C27CF5&quot;/&gt;&lt;wsp:rsid wsp:val=&quot;00C30CE9&quot;/&gt;&lt;wsp:rsid wsp:val=&quot;00C31184&quot;/&gt;&lt;wsp:rsid wsp:val=&quot;00C3167D&quot;/&gt;&lt;wsp:rsid wsp:val=&quot;00C31C75&quot;/&gt;&lt;wsp:rsid wsp:val=&quot;00C32199&quot;/&gt;&lt;wsp:rsid wsp:val=&quot;00C32241&quot;/&gt;&lt;wsp:rsid wsp:val=&quot;00C327FC&quot;/&gt;&lt;wsp:rsid wsp:val=&quot;00C3492B&quot;/&gt;&lt;wsp:rsid wsp:val=&quot;00C34996&quot;/&gt;&lt;wsp:rsid wsp:val=&quot;00C34B7F&quot;/&gt;&lt;wsp:rsid wsp:val=&quot;00C3524B&quot;/&gt;&lt;wsp:rsid wsp:val=&quot;00C353B2&quot;/&gt;&lt;wsp:rsid wsp:val=&quot;00C36C6A&quot;/&gt;&lt;wsp:rsid wsp:val=&quot;00C3725C&quot;/&gt;&lt;wsp:rsid wsp:val=&quot;00C3743D&quot;/&gt;&lt;wsp:rsid wsp:val=&quot;00C3745F&quot;/&gt;&lt;wsp:rsid wsp:val=&quot;00C379F2&quot;/&gt;&lt;wsp:rsid wsp:val=&quot;00C37B31&quot;/&gt;&lt;wsp:rsid wsp:val=&quot;00C37C70&quot;/&gt;&lt;wsp:rsid wsp:val=&quot;00C37D2D&quot;/&gt;&lt;wsp:rsid wsp:val=&quot;00C40A7D&quot;/&gt;&lt;wsp:rsid wsp:val=&quot;00C40B31&quot;/&gt;&lt;wsp:rsid wsp:val=&quot;00C41851&quot;/&gt;&lt;wsp:rsid wsp:val=&quot;00C41E63&quot;/&gt;&lt;wsp:rsid wsp:val=&quot;00C43085&quot;/&gt;&lt;wsp:rsid wsp:val=&quot;00C431A5&quot;/&gt;&lt;wsp:rsid wsp:val=&quot;00C43B14&quot;/&gt;&lt;wsp:rsid wsp:val=&quot;00C44B14&quot;/&gt;&lt;wsp:rsid wsp:val=&quot;00C44B9D&quot;/&gt;&lt;wsp:rsid wsp:val=&quot;00C44E3B&quot;/&gt;&lt;wsp:rsid wsp:val=&quot;00C44FA7&quot;/&gt;&lt;wsp:rsid wsp:val=&quot;00C45493&quot;/&gt;&lt;wsp:rsid wsp:val=&quot;00C4624C&quot;/&gt;&lt;wsp:rsid wsp:val=&quot;00C46306&quot;/&gt;&lt;wsp:rsid wsp:val=&quot;00C464F6&quot;/&gt;&lt;wsp:rsid wsp:val=&quot;00C4675B&quot;/&gt;&lt;wsp:rsid wsp:val=&quot;00C46D96&quot;/&gt;&lt;wsp:rsid wsp:val=&quot;00C4712C&quot;/&gt;&lt;wsp:rsid wsp:val=&quot;00C47843&quot;/&gt;&lt;wsp:rsid wsp:val=&quot;00C50073&quot;/&gt;&lt;wsp:rsid wsp:val=&quot;00C50182&quot;/&gt;&lt;wsp:rsid wsp:val=&quot;00C504D7&quot;/&gt;&lt;wsp:rsid wsp:val=&quot;00C51BC1&quot;/&gt;&lt;wsp:rsid wsp:val=&quot;00C51FC0&quot;/&gt;&lt;wsp:rsid wsp:val=&quot;00C524AE&quot;/&gt;&lt;wsp:rsid wsp:val=&quot;00C5254D&quot;/&gt;&lt;wsp:rsid wsp:val=&quot;00C52C2A&quot;/&gt;&lt;wsp:rsid wsp:val=&quot;00C5330E&quot;/&gt;&lt;wsp:rsid wsp:val=&quot;00C53999&quot;/&gt;&lt;wsp:rsid wsp:val=&quot;00C53CA4&quot;/&gt;&lt;wsp:rsid wsp:val=&quot;00C53FF4&quot;/&gt;&lt;wsp:rsid wsp:val=&quot;00C54A6C&quot;/&gt;&lt;wsp:rsid wsp:val=&quot;00C54BF1&quot;/&gt;&lt;wsp:rsid wsp:val=&quot;00C55EB3&quot;/&gt;&lt;wsp:rsid wsp:val=&quot;00C56ED2&quot;/&gt;&lt;wsp:rsid wsp:val=&quot;00C571AE&quot;/&gt;&lt;wsp:rsid wsp:val=&quot;00C57565&quot;/&gt;&lt;wsp:rsid wsp:val=&quot;00C6038D&quot;/&gt;&lt;wsp:rsid wsp:val=&quot;00C60643&quot;/&gt;&lt;wsp:rsid wsp:val=&quot;00C60D9D&quot;/&gt;&lt;wsp:rsid wsp:val=&quot;00C60E4D&quot;/&gt;&lt;wsp:rsid wsp:val=&quot;00C62589&quot;/&gt;&lt;wsp:rsid wsp:val=&quot;00C62A31&quot;/&gt;&lt;wsp:rsid wsp:val=&quot;00C63A7C&quot;/&gt;&lt;wsp:rsid wsp:val=&quot;00C64054&quot;/&gt;&lt;wsp:rsid wsp:val=&quot;00C6460F&quot;/&gt;&lt;wsp:rsid wsp:val=&quot;00C64DB7&quot;/&gt;&lt;wsp:rsid wsp:val=&quot;00C65205&quot;/&gt;&lt;wsp:rsid wsp:val=&quot;00C679DC&quot;/&gt;&lt;wsp:rsid wsp:val=&quot;00C67AE3&quot;/&gt;&lt;wsp:rsid wsp:val=&quot;00C67B70&quot;/&gt;&lt;wsp:rsid wsp:val=&quot;00C7060D&quot;/&gt;&lt;wsp:rsid wsp:val=&quot;00C70A9F&quot;/&gt;&lt;wsp:rsid wsp:val=&quot;00C7138C&quot;/&gt;&lt;wsp:rsid wsp:val=&quot;00C717AF&quot;/&gt;&lt;wsp:rsid wsp:val=&quot;00C71AEA&quot;/&gt;&lt;wsp:rsid wsp:val=&quot;00C72651&quot;/&gt;&lt;wsp:rsid wsp:val=&quot;00C729B3&quot;/&gt;&lt;wsp:rsid wsp:val=&quot;00C72BC6&quot;/&gt;&lt;wsp:rsid wsp:val=&quot;00C74973&quot;/&gt;&lt;wsp:rsid wsp:val=&quot;00C75348&quot;/&gt;&lt;wsp:rsid wsp:val=&quot;00C75D7B&quot;/&gt;&lt;wsp:rsid wsp:val=&quot;00C76133&quot;/&gt;&lt;wsp:rsid wsp:val=&quot;00C76734&quot;/&gt;&lt;wsp:rsid wsp:val=&quot;00C7679F&quot;/&gt;&lt;wsp:rsid wsp:val=&quot;00C77B88&quot;/&gt;&lt;wsp:rsid wsp:val=&quot;00C8053F&quot;/&gt;&lt;wsp:rsid wsp:val=&quot;00C806D3&quot;/&gt;&lt;wsp:rsid wsp:val=&quot;00C80B47&quot;/&gt;&lt;wsp:rsid wsp:val=&quot;00C80DBB&quot;/&gt;&lt;wsp:rsid wsp:val=&quot;00C810CD&quot;/&gt;&lt;wsp:rsid wsp:val=&quot;00C81EEC&quot;/&gt;&lt;wsp:rsid wsp:val=&quot;00C823C4&quot;/&gt;&lt;wsp:rsid wsp:val=&quot;00C82AB2&quot;/&gt;&lt;wsp:rsid wsp:val=&quot;00C83156&quot;/&gt;&lt;wsp:rsid wsp:val=&quot;00C8328F&quot;/&gt;&lt;wsp:rsid wsp:val=&quot;00C83D0B&quot;/&gt;&lt;wsp:rsid wsp:val=&quot;00C84EF0&quot;/&gt;&lt;wsp:rsid wsp:val=&quot;00C856A7&quot;/&gt;&lt;wsp:rsid wsp:val=&quot;00C85A37&quot;/&gt;&lt;wsp:rsid wsp:val=&quot;00C85E30&quot;/&gt;&lt;wsp:rsid wsp:val=&quot;00C860DE&quot;/&gt;&lt;wsp:rsid wsp:val=&quot;00C86553&quot;/&gt;&lt;wsp:rsid wsp:val=&quot;00C86837&quot;/&gt;&lt;wsp:rsid wsp:val=&quot;00C86B27&quot;/&gt;&lt;wsp:rsid wsp:val=&quot;00C87976&quot;/&gt;&lt;wsp:rsid wsp:val=&quot;00C87E09&quot;/&gt;&lt;wsp:rsid wsp:val=&quot;00C905EC&quot;/&gt;&lt;wsp:rsid wsp:val=&quot;00C91125&quot;/&gt;&lt;wsp:rsid wsp:val=&quot;00C91802&quot;/&gt;&lt;wsp:rsid wsp:val=&quot;00C91B1F&quot;/&gt;&lt;wsp:rsid wsp:val=&quot;00C92530&quot;/&gt;&lt;wsp:rsid wsp:val=&quot;00C926C9&quot;/&gt;&lt;wsp:rsid wsp:val=&quot;00C9281E&quot;/&gt;&lt;wsp:rsid wsp:val=&quot;00C92BBD&quot;/&gt;&lt;wsp:rsid wsp:val=&quot;00C931BF&quot;/&gt;&lt;wsp:rsid wsp:val=&quot;00C93477&quot;/&gt;&lt;wsp:rsid wsp:val=&quot;00C936D0&quot;/&gt;&lt;wsp:rsid wsp:val=&quot;00C93D69&quot;/&gt;&lt;wsp:rsid wsp:val=&quot;00C93E69&quot;/&gt;&lt;wsp:rsid wsp:val=&quot;00C94160&quot;/&gt;&lt;wsp:rsid wsp:val=&quot;00C941D1&quot;/&gt;&lt;wsp:rsid wsp:val=&quot;00C962FC&quot;/&gt;&lt;wsp:rsid wsp:val=&quot;00C96515&quot;/&gt;&lt;wsp:rsid wsp:val=&quot;00CA070C&quot;/&gt;&lt;wsp:rsid wsp:val=&quot;00CA0723&quot;/&gt;&lt;wsp:rsid wsp:val=&quot;00CA0CFC&quot;/&gt;&lt;wsp:rsid wsp:val=&quot;00CA1C62&quot;/&gt;&lt;wsp:rsid wsp:val=&quot;00CA1F3B&quot;/&gt;&lt;wsp:rsid wsp:val=&quot;00CA2870&quot;/&gt;&lt;wsp:rsid wsp:val=&quot;00CA375C&quot;/&gt;&lt;wsp:rsid wsp:val=&quot;00CA3E74&quot;/&gt;&lt;wsp:rsid wsp:val=&quot;00CA40DD&quot;/&gt;&lt;wsp:rsid wsp:val=&quot;00CA4C1C&quot;/&gt;&lt;wsp:rsid wsp:val=&quot;00CA51AC&quot;/&gt;&lt;wsp:rsid wsp:val=&quot;00CA56AE&quot;/&gt;&lt;wsp:rsid wsp:val=&quot;00CA5886&quot;/&gt;&lt;wsp:rsid wsp:val=&quot;00CA5889&quot;/&gt;&lt;wsp:rsid wsp:val=&quot;00CA594C&quot;/&gt;&lt;wsp:rsid wsp:val=&quot;00CA5C6F&quot;/&gt;&lt;wsp:rsid wsp:val=&quot;00CA7DE3&quot;/&gt;&lt;wsp:rsid wsp:val=&quot;00CA7F6D&quot;/&gt;&lt;wsp:rsid wsp:val=&quot;00CB0B92&quot;/&gt;&lt;wsp:rsid wsp:val=&quot;00CB1401&quot;/&gt;&lt;wsp:rsid wsp:val=&quot;00CB1543&quot;/&gt;&lt;wsp:rsid wsp:val=&quot;00CB20EB&quot;/&gt;&lt;wsp:rsid wsp:val=&quot;00CB2CEA&quot;/&gt;&lt;wsp:rsid wsp:val=&quot;00CB4438&quot;/&gt;&lt;wsp:rsid wsp:val=&quot;00CB4B0F&quot;/&gt;&lt;wsp:rsid wsp:val=&quot;00CB4F09&quot;/&gt;&lt;wsp:rsid wsp:val=&quot;00CB5740&quot;/&gt;&lt;wsp:rsid wsp:val=&quot;00CB5A90&quot;/&gt;&lt;wsp:rsid wsp:val=&quot;00CB6078&quot;/&gt;&lt;wsp:rsid wsp:val=&quot;00CB6B2A&quot;/&gt;&lt;wsp:rsid wsp:val=&quot;00CB6D58&quot;/&gt;&lt;wsp:rsid wsp:val=&quot;00CC1311&quot;/&gt;&lt;wsp:rsid wsp:val=&quot;00CC1810&quot;/&gt;&lt;wsp:rsid wsp:val=&quot;00CC18C7&quot;/&gt;&lt;wsp:rsid wsp:val=&quot;00CC2CAE&quot;/&gt;&lt;wsp:rsid wsp:val=&quot;00CC2FD6&quot;/&gt;&lt;wsp:rsid wsp:val=&quot;00CC37A3&quot;/&gt;&lt;wsp:rsid wsp:val=&quot;00CC3DE6&quot;/&gt;&lt;wsp:rsid wsp:val=&quot;00CC452C&quot;/&gt;&lt;wsp:rsid wsp:val=&quot;00CC5472&quot;/&gt;&lt;wsp:rsid wsp:val=&quot;00CC644D&quot;/&gt;&lt;wsp:rsid wsp:val=&quot;00CC6731&quot;/&gt;&lt;wsp:rsid wsp:val=&quot;00CC69A1&quot;/&gt;&lt;wsp:rsid wsp:val=&quot;00CC6E85&quot;/&gt;&lt;wsp:rsid wsp:val=&quot;00CC7237&quot;/&gt;&lt;wsp:rsid wsp:val=&quot;00CC7A0E&quot;/&gt;&lt;wsp:rsid wsp:val=&quot;00CC7B67&quot;/&gt;&lt;wsp:rsid wsp:val=&quot;00CC7C86&quot;/&gt;&lt;wsp:rsid wsp:val=&quot;00CD0698&quot;/&gt;&lt;wsp:rsid wsp:val=&quot;00CD0DEE&quot;/&gt;&lt;wsp:rsid wsp:val=&quot;00CD211B&quot;/&gt;&lt;wsp:rsid wsp:val=&quot;00CD29EB&quot;/&gt;&lt;wsp:rsid wsp:val=&quot;00CD3069&quot;/&gt;&lt;wsp:rsid wsp:val=&quot;00CD313C&quot;/&gt;&lt;wsp:rsid wsp:val=&quot;00CD3540&quot;/&gt;&lt;wsp:rsid wsp:val=&quot;00CD3EF8&quot;/&gt;&lt;wsp:rsid wsp:val=&quot;00CD6184&quot;/&gt;&lt;wsp:rsid wsp:val=&quot;00CD6313&quot;/&gt;&lt;wsp:rsid wsp:val=&quot;00CD7A81&quot;/&gt;&lt;wsp:rsid wsp:val=&quot;00CE0616&quot;/&gt;&lt;wsp:rsid wsp:val=&quot;00CE11AE&quot;/&gt;&lt;wsp:rsid wsp:val=&quot;00CE1AF7&quot;/&gt;&lt;wsp:rsid wsp:val=&quot;00CE1B6F&quot;/&gt;&lt;wsp:rsid wsp:val=&quot;00CE24A8&quot;/&gt;&lt;wsp:rsid wsp:val=&quot;00CE2805&quot;/&gt;&lt;wsp:rsid wsp:val=&quot;00CE28EA&quot;/&gt;&lt;wsp:rsid wsp:val=&quot;00CE2BD2&quot;/&gt;&lt;wsp:rsid wsp:val=&quot;00CE2E9E&quot;/&gt;&lt;wsp:rsid wsp:val=&quot;00CE37A1&quot;/&gt;&lt;wsp:rsid wsp:val=&quot;00CE393F&quot;/&gt;&lt;wsp:rsid wsp:val=&quot;00CE621C&quot;/&gt;&lt;wsp:rsid wsp:val=&quot;00CE6C61&quot;/&gt;&lt;wsp:rsid wsp:val=&quot;00CE6EE0&quot;/&gt;&lt;wsp:rsid wsp:val=&quot;00CE74E4&quot;/&gt;&lt;wsp:rsid wsp:val=&quot;00CE78D6&quot;/&gt;&lt;wsp:rsid wsp:val=&quot;00CF099A&quot;/&gt;&lt;wsp:rsid wsp:val=&quot;00CF0D88&quot;/&gt;&lt;wsp:rsid wsp:val=&quot;00CF15CB&quot;/&gt;&lt;wsp:rsid wsp:val=&quot;00CF2098&quot;/&gt;&lt;wsp:rsid wsp:val=&quot;00CF2A0D&quot;/&gt;&lt;wsp:rsid wsp:val=&quot;00CF3274&quot;/&gt;&lt;wsp:rsid wsp:val=&quot;00CF4055&quot;/&gt;&lt;wsp:rsid wsp:val=&quot;00CF4071&quot;/&gt;&lt;wsp:rsid wsp:val=&quot;00CF4805&quot;/&gt;&lt;wsp:rsid wsp:val=&quot;00CF601B&quot;/&gt;&lt;wsp:rsid wsp:val=&quot;00CF6043&quot;/&gt;&lt;wsp:rsid wsp:val=&quot;00CF61B0&quot;/&gt;&lt;wsp:rsid wsp:val=&quot;00CF6EF9&quot;/&gt;&lt;wsp:rsid wsp:val=&quot;00CF7013&quot;/&gt;&lt;wsp:rsid wsp:val=&quot;00CF7272&quot;/&gt;&lt;wsp:rsid wsp:val=&quot;00CF79C4&quot;/&gt;&lt;wsp:rsid wsp:val=&quot;00D0055E&quot;/&gt;&lt;wsp:rsid wsp:val=&quot;00D00997&quot;/&gt;&lt;wsp:rsid wsp:val=&quot;00D013DD&quot;/&gt;&lt;wsp:rsid wsp:val=&quot;00D01CAD&quot;/&gt;&lt;wsp:rsid wsp:val=&quot;00D01FE3&quot;/&gt;&lt;wsp:rsid wsp:val=&quot;00D02416&quot;/&gt;&lt;wsp:rsid wsp:val=&quot;00D02478&quot;/&gt;&lt;wsp:rsid wsp:val=&quot;00D02DD4&quot;/&gt;&lt;wsp:rsid wsp:val=&quot;00D02E72&quot;/&gt;&lt;wsp:rsid wsp:val=&quot;00D02F4B&quot;/&gt;&lt;wsp:rsid wsp:val=&quot;00D03213&quot;/&gt;&lt;wsp:rsid wsp:val=&quot;00D039E1&quot;/&gt;&lt;wsp:rsid wsp:val=&quot;00D04630&quot;/&gt;&lt;wsp:rsid wsp:val=&quot;00D048B5&quot;/&gt;&lt;wsp:rsid wsp:val=&quot;00D05260&quot;/&gt;&lt;wsp:rsid wsp:val=&quot;00D05970&quot;/&gt;&lt;wsp:rsid wsp:val=&quot;00D05AF8&quot;/&gt;&lt;wsp:rsid wsp:val=&quot;00D05CE8&quot;/&gt;&lt;wsp:rsid wsp:val=&quot;00D05DE0&quot;/&gt;&lt;wsp:rsid wsp:val=&quot;00D0647E&quot;/&gt;&lt;wsp:rsid wsp:val=&quot;00D074A9&quot;/&gt;&lt;wsp:rsid wsp:val=&quot;00D077D1&quot;/&gt;&lt;wsp:rsid wsp:val=&quot;00D07DA4&quot;/&gt;&lt;wsp:rsid wsp:val=&quot;00D10252&quot;/&gt;&lt;wsp:rsid wsp:val=&quot;00D102D4&quot;/&gt;&lt;wsp:rsid wsp:val=&quot;00D11C67&quot;/&gt;&lt;wsp:rsid wsp:val=&quot;00D13020&quot;/&gt;&lt;wsp:rsid wsp:val=&quot;00D136CE&quot;/&gt;&lt;wsp:rsid wsp:val=&quot;00D1372C&quot;/&gt;&lt;wsp:rsid wsp:val=&quot;00D13800&quot;/&gt;&lt;wsp:rsid wsp:val=&quot;00D146A0&quot;/&gt;&lt;wsp:rsid wsp:val=&quot;00D1489D&quot;/&gt;&lt;wsp:rsid wsp:val=&quot;00D14A9C&quot;/&gt;&lt;wsp:rsid wsp:val=&quot;00D14C9E&quot;/&gt;&lt;wsp:rsid wsp:val=&quot;00D14DD4&quot;/&gt;&lt;wsp:rsid wsp:val=&quot;00D1503D&quot;/&gt;&lt;wsp:rsid wsp:val=&quot;00D17362&quot;/&gt;&lt;wsp:rsid wsp:val=&quot;00D175BB&quot;/&gt;&lt;wsp:rsid wsp:val=&quot;00D175CA&quot;/&gt;&lt;wsp:rsid wsp:val=&quot;00D17E0D&quot;/&gt;&lt;wsp:rsid wsp:val=&quot;00D17E56&quot;/&gt;&lt;wsp:rsid wsp:val=&quot;00D20176&quot;/&gt;&lt;wsp:rsid wsp:val=&quot;00D2083B&quot;/&gt;&lt;wsp:rsid wsp:val=&quot;00D20A1C&quot;/&gt;&lt;wsp:rsid wsp:val=&quot;00D20D05&quot;/&gt;&lt;wsp:rsid wsp:val=&quot;00D2101B&quot;/&gt;&lt;wsp:rsid wsp:val=&quot;00D214D2&quot;/&gt;&lt;wsp:rsid wsp:val=&quot;00D21C6C&quot;/&gt;&lt;wsp:rsid wsp:val=&quot;00D221AC&quot;/&gt;&lt;wsp:rsid wsp:val=&quot;00D2266A&quot;/&gt;&lt;wsp:rsid wsp:val=&quot;00D22964&quot;/&gt;&lt;wsp:rsid wsp:val=&quot;00D22A55&quot;/&gt;&lt;wsp:rsid wsp:val=&quot;00D22F56&quot;/&gt;&lt;wsp:rsid wsp:val=&quot;00D23425&quot;/&gt;&lt;wsp:rsid wsp:val=&quot;00D236B8&quot;/&gt;&lt;wsp:rsid wsp:val=&quot;00D24621&quot;/&gt;&lt;wsp:rsid wsp:val=&quot;00D24F19&quot;/&gt;&lt;wsp:rsid wsp:val=&quot;00D256C0&quot;/&gt;&lt;wsp:rsid wsp:val=&quot;00D258F8&quot;/&gt;&lt;wsp:rsid wsp:val=&quot;00D25A1A&quot;/&gt;&lt;wsp:rsid wsp:val=&quot;00D25EEF&quot;/&gt;&lt;wsp:rsid wsp:val=&quot;00D2647A&quot;/&gt;&lt;wsp:rsid wsp:val=&quot;00D26877&quot;/&gt;&lt;wsp:rsid wsp:val=&quot;00D27A13&quot;/&gt;&lt;wsp:rsid wsp:val=&quot;00D305DA&quot;/&gt;&lt;wsp:rsid wsp:val=&quot;00D311E0&quot;/&gt;&lt;wsp:rsid wsp:val=&quot;00D33289&quot;/&gt;&lt;wsp:rsid wsp:val=&quot;00D332C8&quot;/&gt;&lt;wsp:rsid wsp:val=&quot;00D335F2&quot;/&gt;&lt;wsp:rsid wsp:val=&quot;00D336BD&quot;/&gt;&lt;wsp:rsid wsp:val=&quot;00D33DF4&quot;/&gt;&lt;wsp:rsid wsp:val=&quot;00D34007&quot;/&gt;&lt;wsp:rsid wsp:val=&quot;00D34AE2&quot;/&gt;&lt;wsp:rsid wsp:val=&quot;00D35238&quot;/&gt;&lt;wsp:rsid wsp:val=&quot;00D355FD&quot;/&gt;&lt;wsp:rsid wsp:val=&quot;00D3648E&quot;/&gt;&lt;wsp:rsid wsp:val=&quot;00D36784&quot;/&gt;&lt;wsp:rsid wsp:val=&quot;00D3690C&quot;/&gt;&lt;wsp:rsid wsp:val=&quot;00D36BF2&quot;/&gt;&lt;wsp:rsid wsp:val=&quot;00D37F0F&quot;/&gt;&lt;wsp:rsid wsp:val=&quot;00D37FEA&quot;/&gt;&lt;wsp:rsid wsp:val=&quot;00D40642&quot;/&gt;&lt;wsp:rsid wsp:val=&quot;00D41402&quot;/&gt;&lt;wsp:rsid wsp:val=&quot;00D41759&quot;/&gt;&lt;wsp:rsid wsp:val=&quot;00D42C1B&quot;/&gt;&lt;wsp:rsid wsp:val=&quot;00D42CEE&quot;/&gt;&lt;wsp:rsid wsp:val=&quot;00D430EB&quot;/&gt;&lt;wsp:rsid wsp:val=&quot;00D4368D&quot;/&gt;&lt;wsp:rsid wsp:val=&quot;00D439AE&quot;/&gt;&lt;wsp:rsid wsp:val=&quot;00D439D5&quot;/&gt;&lt;wsp:rsid wsp:val=&quot;00D439E1&quot;/&gt;&lt;wsp:rsid wsp:val=&quot;00D43BE0&quot;/&gt;&lt;wsp:rsid wsp:val=&quot;00D44049&quot;/&gt;&lt;wsp:rsid wsp:val=&quot;00D44E1E&quot;/&gt;&lt;wsp:rsid wsp:val=&quot;00D455A5&quot;/&gt;&lt;wsp:rsid wsp:val=&quot;00D45972&quot;/&gt;&lt;wsp:rsid wsp:val=&quot;00D470C6&quot;/&gt;&lt;wsp:rsid wsp:val=&quot;00D47433&quot;/&gt;&lt;wsp:rsid wsp:val=&quot;00D475F5&quot;/&gt;&lt;wsp:rsid wsp:val=&quot;00D50120&quot;/&gt;&lt;wsp:rsid wsp:val=&quot;00D50792&quot;/&gt;&lt;wsp:rsid wsp:val=&quot;00D50C46&quot;/&gt;&lt;wsp:rsid wsp:val=&quot;00D50EA7&quot;/&gt;&lt;wsp:rsid wsp:val=&quot;00D5114C&quot;/&gt;&lt;wsp:rsid wsp:val=&quot;00D5199A&quot;/&gt;&lt;wsp:rsid wsp:val=&quot;00D51F6F&quot;/&gt;&lt;wsp:rsid wsp:val=&quot;00D526C4&quot;/&gt;&lt;wsp:rsid wsp:val=&quot;00D530F3&quot;/&gt;&lt;wsp:rsid wsp:val=&quot;00D53E07&quot;/&gt;&lt;wsp:rsid wsp:val=&quot;00D541C6&quot;/&gt;&lt;wsp:rsid wsp:val=&quot;00D542F0&quot;/&gt;&lt;wsp:rsid wsp:val=&quot;00D54F9D&quot;/&gt;&lt;wsp:rsid wsp:val=&quot;00D550CE&quot;/&gt;&lt;wsp:rsid wsp:val=&quot;00D5547B&quot;/&gt;&lt;wsp:rsid wsp:val=&quot;00D5716C&quot;/&gt;&lt;wsp:rsid wsp:val=&quot;00D57C94&quot;/&gt;&lt;wsp:rsid wsp:val=&quot;00D602D1&quot;/&gt;&lt;wsp:rsid wsp:val=&quot;00D6095E&quot;/&gt;&lt;wsp:rsid wsp:val=&quot;00D60F53&quot;/&gt;&lt;wsp:rsid wsp:val=&quot;00D6122F&quot;/&gt;&lt;wsp:rsid wsp:val=&quot;00D61504&quot;/&gt;&lt;wsp:rsid wsp:val=&quot;00D62394&quot;/&gt;&lt;wsp:rsid wsp:val=&quot;00D63273&quot;/&gt;&lt;wsp:rsid wsp:val=&quot;00D63A65&quot;/&gt;&lt;wsp:rsid wsp:val=&quot;00D63AD1&quot;/&gt;&lt;wsp:rsid wsp:val=&quot;00D63BAB&quot;/&gt;&lt;wsp:rsid wsp:val=&quot;00D63CA7&quot;/&gt;&lt;wsp:rsid wsp:val=&quot;00D64AB1&quot;/&gt;&lt;wsp:rsid wsp:val=&quot;00D64C50&quot;/&gt;&lt;wsp:rsid wsp:val=&quot;00D6524B&quot;/&gt;&lt;wsp:rsid wsp:val=&quot;00D65493&quot;/&gt;&lt;wsp:rsid wsp:val=&quot;00D66379&quot;/&gt;&lt;wsp:rsid wsp:val=&quot;00D67CC6&quot;/&gt;&lt;wsp:rsid wsp:val=&quot;00D67F74&quot;/&gt;&lt;wsp:rsid wsp:val=&quot;00D70C78&quot;/&gt;&lt;wsp:rsid wsp:val=&quot;00D714B3&quot;/&gt;&lt;wsp:rsid wsp:val=&quot;00D71D79&quot;/&gt;&lt;wsp:rsid wsp:val=&quot;00D720DC&quot;/&gt;&lt;wsp:rsid wsp:val=&quot;00D72DA8&quot;/&gt;&lt;wsp:rsid wsp:val=&quot;00D73F52&quot;/&gt;&lt;wsp:rsid wsp:val=&quot;00D7410B&quot;/&gt;&lt;wsp:rsid wsp:val=&quot;00D75D86&quot;/&gt;&lt;wsp:rsid wsp:val=&quot;00D75E9E&quot;/&gt;&lt;wsp:rsid wsp:val=&quot;00D75FDB&quot;/&gt;&lt;wsp:rsid wsp:val=&quot;00D76941&quot;/&gt;&lt;wsp:rsid wsp:val=&quot;00D76A75&quot;/&gt;&lt;wsp:rsid wsp:val=&quot;00D77187&quot;/&gt;&lt;wsp:rsid wsp:val=&quot;00D776DB&quot;/&gt;&lt;wsp:rsid wsp:val=&quot;00D802C2&quot;/&gt;&lt;wsp:rsid wsp:val=&quot;00D8069B&quot;/&gt;&lt;wsp:rsid wsp:val=&quot;00D80987&quot;/&gt;&lt;wsp:rsid wsp:val=&quot;00D82544&quot;/&gt;&lt;wsp:rsid wsp:val=&quot;00D82CBC&quot;/&gt;&lt;wsp:rsid wsp:val=&quot;00D82CCF&quot;/&gt;&lt;wsp:rsid wsp:val=&quot;00D831A4&quot;/&gt;&lt;wsp:rsid wsp:val=&quot;00D84021&quot;/&gt;&lt;wsp:rsid wsp:val=&quot;00D841B8&quot;/&gt;&lt;wsp:rsid wsp:val=&quot;00D844F9&quot;/&gt;&lt;wsp:rsid wsp:val=&quot;00D84962&quot;/&gt;&lt;wsp:rsid wsp:val=&quot;00D84993&quot;/&gt;&lt;wsp:rsid wsp:val=&quot;00D84A1A&quot;/&gt;&lt;wsp:rsid wsp:val=&quot;00D8525F&quot;/&gt;&lt;wsp:rsid wsp:val=&quot;00D8602A&quot;/&gt;&lt;wsp:rsid wsp:val=&quot;00D866E4&quot;/&gt;&lt;wsp:rsid wsp:val=&quot;00D8689A&quot;/&gt;&lt;wsp:rsid wsp:val=&quot;00D910A3&quot;/&gt;&lt;wsp:rsid wsp:val=&quot;00D91496&quot;/&gt;&lt;wsp:rsid wsp:val=&quot;00D91B76&quot;/&gt;&lt;wsp:rsid wsp:val=&quot;00D922A9&quot;/&gt;&lt;wsp:rsid wsp:val=&quot;00D92FE1&quot;/&gt;&lt;wsp:rsid wsp:val=&quot;00D9306C&quot;/&gt;&lt;wsp:rsid wsp:val=&quot;00D9321E&quot;/&gt;&lt;wsp:rsid wsp:val=&quot;00D935F8&quot;/&gt;&lt;wsp:rsid wsp:val=&quot;00D9467A&quot;/&gt;&lt;wsp:rsid wsp:val=&quot;00D949AD&quot;/&gt;&lt;wsp:rsid wsp:val=&quot;00D9542F&quot;/&gt;&lt;wsp:rsid wsp:val=&quot;00D954C9&quot;/&gt;&lt;wsp:rsid wsp:val=&quot;00D95597&quot;/&gt;&lt;wsp:rsid wsp:val=&quot;00D959A8&quot;/&gt;&lt;wsp:rsid wsp:val=&quot;00D967CC&quot;/&gt;&lt;wsp:rsid wsp:val=&quot;00DA00D6&quot;/&gt;&lt;wsp:rsid wsp:val=&quot;00DA0376&quot;/&gt;&lt;wsp:rsid wsp:val=&quot;00DA084E&quot;/&gt;&lt;wsp:rsid wsp:val=&quot;00DA0850&quot;/&gt;&lt;wsp:rsid wsp:val=&quot;00DA17DC&quot;/&gt;&lt;wsp:rsid wsp:val=&quot;00DA3470&quot;/&gt;&lt;wsp:rsid wsp:val=&quot;00DA3A55&quot;/&gt;&lt;wsp:rsid wsp:val=&quot;00DA3C62&quot;/&gt;&lt;wsp:rsid wsp:val=&quot;00DA4330&quot;/&gt;&lt;wsp:rsid wsp:val=&quot;00DA4A62&quot;/&gt;&lt;wsp:rsid wsp:val=&quot;00DA4C91&quot;/&gt;&lt;wsp:rsid wsp:val=&quot;00DA52A1&quot;/&gt;&lt;wsp:rsid wsp:val=&quot;00DA5AE3&quot;/&gt;&lt;wsp:rsid wsp:val=&quot;00DA648B&quot;/&gt;&lt;wsp:rsid wsp:val=&quot;00DA65EF&quot;/&gt;&lt;wsp:rsid wsp:val=&quot;00DA767F&quot;/&gt;&lt;wsp:rsid wsp:val=&quot;00DA788B&quot;/&gt;&lt;wsp:rsid wsp:val=&quot;00DA79D4&quot;/&gt;&lt;wsp:rsid wsp:val=&quot;00DB00A8&quot;/&gt;&lt;wsp:rsid wsp:val=&quot;00DB0446&quot;/&gt;&lt;wsp:rsid wsp:val=&quot;00DB0549&quot;/&gt;&lt;wsp:rsid wsp:val=&quot;00DB067B&quot;/&gt;&lt;wsp:rsid wsp:val=&quot;00DB1085&quot;/&gt;&lt;wsp:rsid wsp:val=&quot;00DB15C8&quot;/&gt;&lt;wsp:rsid wsp:val=&quot;00DB18A8&quot;/&gt;&lt;wsp:rsid wsp:val=&quot;00DB1A74&quot;/&gt;&lt;wsp:rsid wsp:val=&quot;00DB1A97&quot;/&gt;&lt;wsp:rsid wsp:val=&quot;00DB1BE7&quot;/&gt;&lt;wsp:rsid wsp:val=&quot;00DB20BD&quot;/&gt;&lt;wsp:rsid wsp:val=&quot;00DB2488&quot;/&gt;&lt;wsp:rsid wsp:val=&quot;00DB263F&quot;/&gt;&lt;wsp:rsid wsp:val=&quot;00DB275D&quot;/&gt;&lt;wsp:rsid wsp:val=&quot;00DB2C42&quot;/&gt;&lt;wsp:rsid wsp:val=&quot;00DB30D9&quot;/&gt;&lt;wsp:rsid wsp:val=&quot;00DB32DD&quot;/&gt;&lt;wsp:rsid wsp:val=&quot;00DB3483&quot;/&gt;&lt;wsp:rsid wsp:val=&quot;00DB3719&quot;/&gt;&lt;wsp:rsid wsp:val=&quot;00DB3CBC&quot;/&gt;&lt;wsp:rsid wsp:val=&quot;00DB3D64&quot;/&gt;&lt;wsp:rsid wsp:val=&quot;00DB40FB&quot;/&gt;&lt;wsp:rsid wsp:val=&quot;00DB42E3&quot;/&gt;&lt;wsp:rsid wsp:val=&quot;00DB4FB7&quot;/&gt;&lt;wsp:rsid wsp:val=&quot;00DB5358&quot;/&gt;&lt;wsp:rsid wsp:val=&quot;00DB54E0&quot;/&gt;&lt;wsp:rsid wsp:val=&quot;00DB5BB9&quot;/&gt;&lt;wsp:rsid wsp:val=&quot;00DB6097&quot;/&gt;&lt;wsp:rsid wsp:val=&quot;00DB64EF&quot;/&gt;&lt;wsp:rsid wsp:val=&quot;00DB655D&quot;/&gt;&lt;wsp:rsid wsp:val=&quot;00DB6A21&quot;/&gt;&lt;wsp:rsid wsp:val=&quot;00DB781C&quot;/&gt;&lt;wsp:rsid wsp:val=&quot;00DC07EA&quot;/&gt;&lt;wsp:rsid wsp:val=&quot;00DC0932&quot;/&gt;&lt;wsp:rsid wsp:val=&quot;00DC1463&quot;/&gt;&lt;wsp:rsid wsp:val=&quot;00DC1DBA&quot;/&gt;&lt;wsp:rsid wsp:val=&quot;00DC213D&quot;/&gt;&lt;wsp:rsid wsp:val=&quot;00DC2471&quot;/&gt;&lt;wsp:rsid wsp:val=&quot;00DC2F14&quot;/&gt;&lt;wsp:rsid wsp:val=&quot;00DC46B4&quot;/&gt;&lt;wsp:rsid wsp:val=&quot;00DC5493&quot;/&gt;&lt;wsp:rsid wsp:val=&quot;00DC5973&quot;/&gt;&lt;wsp:rsid wsp:val=&quot;00DC5C5E&quot;/&gt;&lt;wsp:rsid wsp:val=&quot;00DC5C68&quot;/&gt;&lt;wsp:rsid wsp:val=&quot;00DC5E0B&quot;/&gt;&lt;wsp:rsid wsp:val=&quot;00DC65C9&quot;/&gt;&lt;wsp:rsid wsp:val=&quot;00DC68AF&quot;/&gt;&lt;wsp:rsid wsp:val=&quot;00DC79F9&quot;/&gt;&lt;wsp:rsid wsp:val=&quot;00DD0045&quot;/&gt;&lt;wsp:rsid wsp:val=&quot;00DD0E73&quot;/&gt;&lt;wsp:rsid wsp:val=&quot;00DD0EC3&quot;/&gt;&lt;wsp:rsid wsp:val=&quot;00DD10E2&quot;/&gt;&lt;wsp:rsid wsp:val=&quot;00DD1822&quot;/&gt;&lt;wsp:rsid wsp:val=&quot;00DD1E95&quot;/&gt;&lt;wsp:rsid wsp:val=&quot;00DD20BB&quot;/&gt;&lt;wsp:rsid wsp:val=&quot;00DD20CB&quot;/&gt;&lt;wsp:rsid wsp:val=&quot;00DD3B7F&quot;/&gt;&lt;wsp:rsid wsp:val=&quot;00DD4820&quot;/&gt;&lt;wsp:rsid wsp:val=&quot;00DD50AB&quot;/&gt;&lt;wsp:rsid wsp:val=&quot;00DD5647&quot;/&gt;&lt;wsp:rsid wsp:val=&quot;00DD5ABC&quot;/&gt;&lt;wsp:rsid wsp:val=&quot;00DD5EE4&quot;/&gt;&lt;wsp:rsid wsp:val=&quot;00DD6461&quot;/&gt;&lt;wsp:rsid wsp:val=&quot;00DD6F00&quot;/&gt;&lt;wsp:rsid wsp:val=&quot;00DD74CE&quot;/&gt;&lt;wsp:rsid wsp:val=&quot;00DD7AC6&quot;/&gt;&lt;wsp:rsid wsp:val=&quot;00DE0883&quot;/&gt;&lt;wsp:rsid wsp:val=&quot;00DE0F46&quot;/&gt;&lt;wsp:rsid wsp:val=&quot;00DE128A&quot;/&gt;&lt;wsp:rsid wsp:val=&quot;00DE1378&quot;/&gt;&lt;wsp:rsid wsp:val=&quot;00DE1E9F&quot;/&gt;&lt;wsp:rsid wsp:val=&quot;00DE243C&quot;/&gt;&lt;wsp:rsid wsp:val=&quot;00DE26FB&quot;/&gt;&lt;wsp:rsid wsp:val=&quot;00DE32B6&quot;/&gt;&lt;wsp:rsid wsp:val=&quot;00DE3E76&quot;/&gt;&lt;wsp:rsid wsp:val=&quot;00DE405F&quot;/&gt;&lt;wsp:rsid wsp:val=&quot;00DE41AB&quot;/&gt;&lt;wsp:rsid wsp:val=&quot;00DE5F82&quot;/&gt;&lt;wsp:rsid wsp:val=&quot;00DE61B4&quot;/&gt;&lt;wsp:rsid wsp:val=&quot;00DE6647&quot;/&gt;&lt;wsp:rsid wsp:val=&quot;00DE69ED&quot;/&gt;&lt;wsp:rsid wsp:val=&quot;00DE6C84&quot;/&gt;&lt;wsp:rsid wsp:val=&quot;00DE7453&quot;/&gt;&lt;wsp:rsid wsp:val=&quot;00DE760E&quot;/&gt;&lt;wsp:rsid wsp:val=&quot;00DE7CB5&quot;/&gt;&lt;wsp:rsid wsp:val=&quot;00DF03EE&quot;/&gt;&lt;wsp:rsid wsp:val=&quot;00DF0AC0&quot;/&gt;&lt;wsp:rsid wsp:val=&quot;00DF0BAE&quot;/&gt;&lt;wsp:rsid wsp:val=&quot;00DF0E28&quot;/&gt;&lt;wsp:rsid wsp:val=&quot;00DF0F46&quot;/&gt;&lt;wsp:rsid wsp:val=&quot;00DF2556&quot;/&gt;&lt;wsp:rsid wsp:val=&quot;00DF2BEC&quot;/&gt;&lt;wsp:rsid wsp:val=&quot;00DF2EF8&quot;/&gt;&lt;wsp:rsid wsp:val=&quot;00DF2F9F&quot;/&gt;&lt;wsp:rsid wsp:val=&quot;00DF3535&quot;/&gt;&lt;wsp:rsid wsp:val=&quot;00DF3819&quot;/&gt;&lt;wsp:rsid wsp:val=&quot;00DF439F&quot;/&gt;&lt;wsp:rsid wsp:val=&quot;00DF479C&quot;/&gt;&lt;wsp:rsid wsp:val=&quot;00DF52A6&quot;/&gt;&lt;wsp:rsid wsp:val=&quot;00DF5647&quot;/&gt;&lt;wsp:rsid wsp:val=&quot;00DF5D04&quot;/&gt;&lt;wsp:rsid wsp:val=&quot;00DF5D46&quot;/&gt;&lt;wsp:rsid wsp:val=&quot;00DF5FB6&quot;/&gt;&lt;wsp:rsid wsp:val=&quot;00DF69D1&quot;/&gt;&lt;wsp:rsid wsp:val=&quot;00DF6BD0&quot;/&gt;&lt;wsp:rsid wsp:val=&quot;00DF7199&quot;/&gt;&lt;wsp:rsid wsp:val=&quot;00DF7459&quot;/&gt;&lt;wsp:rsid wsp:val=&quot;00DF77F7&quot;/&gt;&lt;wsp:rsid wsp:val=&quot;00E00A12&quot;/&gt;&lt;wsp:rsid wsp:val=&quot;00E00BB7&quot;/&gt;&lt;wsp:rsid wsp:val=&quot;00E013C0&quot;/&gt;&lt;wsp:rsid wsp:val=&quot;00E01498&quot;/&gt;&lt;wsp:rsid wsp:val=&quot;00E02151&quot;/&gt;&lt;wsp:rsid wsp:val=&quot;00E025FC&quot;/&gt;&lt;wsp:rsid wsp:val=&quot;00E02C81&quot;/&gt;&lt;wsp:rsid wsp:val=&quot;00E0308B&quot;/&gt;&lt;wsp:rsid wsp:val=&quot;00E03262&quot;/&gt;&lt;wsp:rsid wsp:val=&quot;00E03E90&quot;/&gt;&lt;wsp:rsid wsp:val=&quot;00E05069&quot;/&gt;&lt;wsp:rsid wsp:val=&quot;00E0523F&quot;/&gt;&lt;wsp:rsid wsp:val=&quot;00E0582A&quot;/&gt;&lt;wsp:rsid wsp:val=&quot;00E05DC5&quot;/&gt;&lt;wsp:rsid wsp:val=&quot;00E05EA2&quot;/&gt;&lt;wsp:rsid wsp:val=&quot;00E06A0C&quot;/&gt;&lt;wsp:rsid wsp:val=&quot;00E0733A&quot;/&gt;&lt;wsp:rsid wsp:val=&quot;00E07573&quot;/&gt;&lt;wsp:rsid wsp:val=&quot;00E11149&quot;/&gt;&lt;wsp:rsid wsp:val=&quot;00E11625&quot;/&gt;&lt;wsp:rsid wsp:val=&quot;00E1207F&quot;/&gt;&lt;wsp:rsid wsp:val=&quot;00E120D4&quot;/&gt;&lt;wsp:rsid wsp:val=&quot;00E122CA&quot;/&gt;&lt;wsp:rsid wsp:val=&quot;00E122F0&quot;/&gt;&lt;wsp:rsid wsp:val=&quot;00E12446&quot;/&gt;&lt;wsp:rsid wsp:val=&quot;00E127B9&quot;/&gt;&lt;wsp:rsid wsp:val=&quot;00E1358D&quot;/&gt;&lt;wsp:rsid wsp:val=&quot;00E137F7&quot;/&gt;&lt;wsp:rsid wsp:val=&quot;00E14BD7&quot;/&gt;&lt;wsp:rsid wsp:val=&quot;00E14C5B&quot;/&gt;&lt;wsp:rsid wsp:val=&quot;00E14C8A&quot;/&gt;&lt;wsp:rsid wsp:val=&quot;00E15119&quot;/&gt;&lt;wsp:rsid wsp:val=&quot;00E15549&quot;/&gt;&lt;wsp:rsid wsp:val=&quot;00E16534&quot;/&gt;&lt;wsp:rsid wsp:val=&quot;00E16780&quot;/&gt;&lt;wsp:rsid wsp:val=&quot;00E16E91&quot;/&gt;&lt;wsp:rsid wsp:val=&quot;00E16EC1&quot;/&gt;&lt;wsp:rsid wsp:val=&quot;00E17198&quot;/&gt;&lt;wsp:rsid wsp:val=&quot;00E209DF&quot;/&gt;&lt;wsp:rsid wsp:val=&quot;00E20B2D&quot;/&gt;&lt;wsp:rsid wsp:val=&quot;00E20B4B&quot;/&gt;&lt;wsp:rsid wsp:val=&quot;00E20F5C&quot;/&gt;&lt;wsp:rsid wsp:val=&quot;00E21B40&quot;/&gt;&lt;wsp:rsid wsp:val=&quot;00E22451&quot;/&gt;&lt;wsp:rsid wsp:val=&quot;00E2250D&quot;/&gt;&lt;wsp:rsid wsp:val=&quot;00E22614&quot;/&gt;&lt;wsp:rsid wsp:val=&quot;00E226BC&quot;/&gt;&lt;wsp:rsid wsp:val=&quot;00E22890&quot;/&gt;&lt;wsp:rsid wsp:val=&quot;00E22A40&quot;/&gt;&lt;wsp:rsid wsp:val=&quot;00E22D01&quot;/&gt;&lt;wsp:rsid wsp:val=&quot;00E22E6B&quot;/&gt;&lt;wsp:rsid wsp:val=&quot;00E24C84&quot;/&gt;&lt;wsp:rsid wsp:val=&quot;00E24C91&quot;/&gt;&lt;wsp:rsid wsp:val=&quot;00E251BE&quot;/&gt;&lt;wsp:rsid wsp:val=&quot;00E2687A&quot;/&gt;&lt;wsp:rsid wsp:val=&quot;00E26A8C&quot;/&gt;&lt;wsp:rsid wsp:val=&quot;00E278D1&quot;/&gt;&lt;wsp:rsid wsp:val=&quot;00E27F57&quot;/&gt;&lt;wsp:rsid wsp:val=&quot;00E30922&quot;/&gt;&lt;wsp:rsid wsp:val=&quot;00E31134&quot;/&gt;&lt;wsp:rsid wsp:val=&quot;00E31C7F&quot;/&gt;&lt;wsp:rsid wsp:val=&quot;00E31FEA&quot;/&gt;&lt;wsp:rsid wsp:val=&quot;00E32398&quot;/&gt;&lt;wsp:rsid wsp:val=&quot;00E325BD&quot;/&gt;&lt;wsp:rsid wsp:val=&quot;00E32CDD&quot;/&gt;&lt;wsp:rsid wsp:val=&quot;00E33400&quot;/&gt;&lt;wsp:rsid wsp:val=&quot;00E33E64&quot;/&gt;&lt;wsp:rsid wsp:val=&quot;00E34589&quot;/&gt;&lt;wsp:rsid wsp:val=&quot;00E34892&quot;/&gt;&lt;wsp:rsid wsp:val=&quot;00E35B0F&quot;/&gt;&lt;wsp:rsid wsp:val=&quot;00E35D9B&quot;/&gt;&lt;wsp:rsid wsp:val=&quot;00E36103&quot;/&gt;&lt;wsp:rsid wsp:val=&quot;00E370DE&quot;/&gt;&lt;wsp:rsid wsp:val=&quot;00E374D5&quot;/&gt;&lt;wsp:rsid wsp:val=&quot;00E40F74&quot;/&gt;&lt;wsp:rsid wsp:val=&quot;00E412D0&quot;/&gt;&lt;wsp:rsid wsp:val=&quot;00E41F7F&quot;/&gt;&lt;wsp:rsid wsp:val=&quot;00E41FDD&quot;/&gt;&lt;wsp:rsid wsp:val=&quot;00E43772&quot;/&gt;&lt;wsp:rsid wsp:val=&quot;00E438FC&quot;/&gt;&lt;wsp:rsid wsp:val=&quot;00E43C68&quot;/&gt;&lt;wsp:rsid wsp:val=&quot;00E4437B&quot;/&gt;&lt;wsp:rsid wsp:val=&quot;00E44491&quot;/&gt;&lt;wsp:rsid wsp:val=&quot;00E44969&quot;/&gt;&lt;wsp:rsid wsp:val=&quot;00E44AA9&quot;/&gt;&lt;wsp:rsid wsp:val=&quot;00E44BEA&quot;/&gt;&lt;wsp:rsid wsp:val=&quot;00E456D6&quot;/&gt;&lt;wsp:rsid wsp:val=&quot;00E46018&quot;/&gt;&lt;wsp:rsid wsp:val=&quot;00E46BA8&quot;/&gt;&lt;wsp:rsid wsp:val=&quot;00E47344&quot;/&gt;&lt;wsp:rsid wsp:val=&quot;00E47BBB&quot;/&gt;&lt;wsp:rsid wsp:val=&quot;00E47C7E&quot;/&gt;&lt;wsp:rsid wsp:val=&quot;00E47DFC&quot;/&gt;&lt;wsp:rsid wsp:val=&quot;00E502A3&quot;/&gt;&lt;wsp:rsid wsp:val=&quot;00E51D85&quot;/&gt;&lt;wsp:rsid wsp:val=&quot;00E525D6&quot;/&gt;&lt;wsp:rsid wsp:val=&quot;00E533AB&quot;/&gt;&lt;wsp:rsid wsp:val=&quot;00E53CC1&quot;/&gt;&lt;wsp:rsid wsp:val=&quot;00E54370&quot;/&gt;&lt;wsp:rsid wsp:val=&quot;00E552C4&quot;/&gt;&lt;wsp:rsid wsp:val=&quot;00E5574D&quot;/&gt;&lt;wsp:rsid wsp:val=&quot;00E55779&quot;/&gt;&lt;wsp:rsid wsp:val=&quot;00E56C65&quot;/&gt;&lt;wsp:rsid wsp:val=&quot;00E56DCC&quot;/&gt;&lt;wsp:rsid wsp:val=&quot;00E56DE7&quot;/&gt;&lt;wsp:rsid wsp:val=&quot;00E572A2&quot;/&gt;&lt;wsp:rsid wsp:val=&quot;00E6008D&quot;/&gt;&lt;wsp:rsid wsp:val=&quot;00E60518&quot;/&gt;&lt;wsp:rsid wsp:val=&quot;00E60561&quot;/&gt;&lt;wsp:rsid wsp:val=&quot;00E60733&quot;/&gt;&lt;wsp:rsid wsp:val=&quot;00E60FB0&quot;/&gt;&lt;wsp:rsid wsp:val=&quot;00E61596&quot;/&gt;&lt;wsp:rsid wsp:val=&quot;00E618B0&quot;/&gt;&lt;wsp:rsid wsp:val=&quot;00E62377&quot;/&gt;&lt;wsp:rsid wsp:val=&quot;00E630BF&quot;/&gt;&lt;wsp:rsid wsp:val=&quot;00E63A2A&quot;/&gt;&lt;wsp:rsid wsp:val=&quot;00E63AF9&quot;/&gt;&lt;wsp:rsid wsp:val=&quot;00E65273&quot;/&gt;&lt;wsp:rsid wsp:val=&quot;00E659D9&quot;/&gt;&lt;wsp:rsid wsp:val=&quot;00E65DD1&quot;/&gt;&lt;wsp:rsid wsp:val=&quot;00E66BFA&quot;/&gt;&lt;wsp:rsid wsp:val=&quot;00E675B0&quot;/&gt;&lt;wsp:rsid wsp:val=&quot;00E7004C&quot;/&gt;&lt;wsp:rsid wsp:val=&quot;00E702C2&quot;/&gt;&lt;wsp:rsid wsp:val=&quot;00E703C4&quot;/&gt;&lt;wsp:rsid wsp:val=&quot;00E707A6&quot;/&gt;&lt;wsp:rsid wsp:val=&quot;00E70B18&quot;/&gt;&lt;wsp:rsid wsp:val=&quot;00E7133A&quot;/&gt;&lt;wsp:rsid wsp:val=&quot;00E71D56&quot;/&gt;&lt;wsp:rsid wsp:val=&quot;00E7267F&quot;/&gt;&lt;wsp:rsid wsp:val=&quot;00E7274A&quot;/&gt;&lt;wsp:rsid wsp:val=&quot;00E73058&quot;/&gt;&lt;wsp:rsid wsp:val=&quot;00E7343E&quot;/&gt;&lt;wsp:rsid wsp:val=&quot;00E734F0&quot;/&gt;&lt;wsp:rsid wsp:val=&quot;00E7359D&quot;/&gt;&lt;wsp:rsid wsp:val=&quot;00E737D8&quot;/&gt;&lt;wsp:rsid wsp:val=&quot;00E73B53&quot;/&gt;&lt;wsp:rsid wsp:val=&quot;00E73D71&quot;/&gt;&lt;wsp:rsid wsp:val=&quot;00E74AAF&quot;/&gt;&lt;wsp:rsid wsp:val=&quot;00E75A49&quot;/&gt;&lt;wsp:rsid wsp:val=&quot;00E75C8C&quot;/&gt;&lt;wsp:rsid wsp:val=&quot;00E75D33&quot;/&gt;&lt;wsp:rsid wsp:val=&quot;00E76553&quot;/&gt;&lt;wsp:rsid wsp:val=&quot;00E76561&quot;/&gt;&lt;wsp:rsid wsp:val=&quot;00E76B98&quot;/&gt;&lt;wsp:rsid wsp:val=&quot;00E77022&quot;/&gt;&lt;wsp:rsid wsp:val=&quot;00E7728E&quot;/&gt;&lt;wsp:rsid wsp:val=&quot;00E7773B&quot;/&gt;&lt;wsp:rsid wsp:val=&quot;00E77D69&quot;/&gt;&lt;wsp:rsid wsp:val=&quot;00E80130&quot;/&gt;&lt;wsp:rsid wsp:val=&quot;00E81C7A&quot;/&gt;&lt;wsp:rsid wsp:val=&quot;00E81E80&quot;/&gt;&lt;wsp:rsid wsp:val=&quot;00E8269D&quot;/&gt;&lt;wsp:rsid wsp:val=&quot;00E82E97&quot;/&gt;&lt;wsp:rsid wsp:val=&quot;00E836D4&quot;/&gt;&lt;wsp:rsid wsp:val=&quot;00E8461C&quot;/&gt;&lt;wsp:rsid wsp:val=&quot;00E84B33&quot;/&gt;&lt;wsp:rsid wsp:val=&quot;00E84B59&quot;/&gt;&lt;wsp:rsid wsp:val=&quot;00E84C70&quot;/&gt;&lt;wsp:rsid wsp:val=&quot;00E84EDF&quot;/&gt;&lt;wsp:rsid wsp:val=&quot;00E85241&quot;/&gt;&lt;wsp:rsid wsp:val=&quot;00E911E7&quot;/&gt;&lt;wsp:rsid wsp:val=&quot;00E9253C&quot;/&gt;&lt;wsp:rsid wsp:val=&quot;00E92633&quot;/&gt;&lt;wsp:rsid wsp:val=&quot;00E928F8&quot;/&gt;&lt;wsp:rsid wsp:val=&quot;00E93591&quot;/&gt;&lt;wsp:rsid wsp:val=&quot;00E937E9&quot;/&gt;&lt;wsp:rsid wsp:val=&quot;00E93AB6&quot;/&gt;&lt;wsp:rsid wsp:val=&quot;00E950D8&quot;/&gt;&lt;wsp:rsid wsp:val=&quot;00E9515F&quot;/&gt;&lt;wsp:rsid wsp:val=&quot;00E95211&quot;/&gt;&lt;wsp:rsid wsp:val=&quot;00E9579E&quot;/&gt;&lt;wsp:rsid wsp:val=&quot;00E959D5&quot;/&gt;&lt;wsp:rsid wsp:val=&quot;00E97799&quot;/&gt;&lt;wsp:rsid wsp:val=&quot;00E97959&quot;/&gt;&lt;wsp:rsid wsp:val=&quot;00EA0018&quot;/&gt;&lt;wsp:rsid wsp:val=&quot;00EA0336&quot;/&gt;&lt;wsp:rsid wsp:val=&quot;00EA0A5F&quot;/&gt;&lt;wsp:rsid wsp:val=&quot;00EA1680&quot;/&gt;&lt;wsp:rsid wsp:val=&quot;00EA22AD&quot;/&gt;&lt;wsp:rsid wsp:val=&quot;00EA2641&quot;/&gt;&lt;wsp:rsid wsp:val=&quot;00EA400A&quot;/&gt;&lt;wsp:rsid wsp:val=&quot;00EA4E92&quot;/&gt;&lt;wsp:rsid wsp:val=&quot;00EA5085&quot;/&gt;&lt;wsp:rsid wsp:val=&quot;00EA625E&quot;/&gt;&lt;wsp:rsid wsp:val=&quot;00EA69A2&quot;/&gt;&lt;wsp:rsid wsp:val=&quot;00EA6A7D&quot;/&gt;&lt;wsp:rsid wsp:val=&quot;00EA6B74&quot;/&gt;&lt;wsp:rsid wsp:val=&quot;00EA6EE5&quot;/&gt;&lt;wsp:rsid wsp:val=&quot;00EA7944&quot;/&gt;&lt;wsp:rsid wsp:val=&quot;00EA79C7&quot;/&gt;&lt;wsp:rsid wsp:val=&quot;00EB0668&quot;/&gt;&lt;wsp:rsid wsp:val=&quot;00EB0A22&quot;/&gt;&lt;wsp:rsid wsp:val=&quot;00EB173E&quot;/&gt;&lt;wsp:rsid wsp:val=&quot;00EB2611&quot;/&gt;&lt;wsp:rsid wsp:val=&quot;00EB2A30&quot;/&gt;&lt;wsp:rsid wsp:val=&quot;00EB4487&quot;/&gt;&lt;wsp:rsid wsp:val=&quot;00EB5B61&quot;/&gt;&lt;wsp:rsid wsp:val=&quot;00EB5E0C&quot;/&gt;&lt;wsp:rsid wsp:val=&quot;00EB6077&quot;/&gt;&lt;wsp:rsid wsp:val=&quot;00EB63E7&quot;/&gt;&lt;wsp:rsid wsp:val=&quot;00EB66D1&quot;/&gt;&lt;wsp:rsid wsp:val=&quot;00EB6C06&quot;/&gt;&lt;wsp:rsid wsp:val=&quot;00EB6E94&quot;/&gt;&lt;wsp:rsid wsp:val=&quot;00EB79BC&quot;/&gt;&lt;wsp:rsid wsp:val=&quot;00EB7C81&quot;/&gt;&lt;wsp:rsid wsp:val=&quot;00EB7DD5&quot;/&gt;&lt;wsp:rsid wsp:val=&quot;00EC0683&quot;/&gt;&lt;wsp:rsid wsp:val=&quot;00EC0959&quot;/&gt;&lt;wsp:rsid wsp:val=&quot;00EC0A4A&quot;/&gt;&lt;wsp:rsid wsp:val=&quot;00EC0BCF&quot;/&gt;&lt;wsp:rsid wsp:val=&quot;00EC0F64&quot;/&gt;&lt;wsp:rsid wsp:val=&quot;00EC0F67&quot;/&gt;&lt;wsp:rsid wsp:val=&quot;00EC10BB&quot;/&gt;&lt;wsp:rsid wsp:val=&quot;00EC1DB3&quot;/&gt;&lt;wsp:rsid wsp:val=&quot;00EC2475&quot;/&gt;&lt;wsp:rsid wsp:val=&quot;00EC2745&quot;/&gt;&lt;wsp:rsid wsp:val=&quot;00EC2E66&quot;/&gt;&lt;wsp:rsid wsp:val=&quot;00EC33EE&quot;/&gt;&lt;wsp:rsid wsp:val=&quot;00EC43DD&quot;/&gt;&lt;wsp:rsid wsp:val=&quot;00EC5233&quot;/&gt;&lt;wsp:rsid wsp:val=&quot;00EC66E7&quot;/&gt;&lt;wsp:rsid wsp:val=&quot;00EC791A&quot;/&gt;&lt;wsp:rsid wsp:val=&quot;00ED0165&quot;/&gt;&lt;wsp:rsid wsp:val=&quot;00ED1501&quot;/&gt;&lt;wsp:rsid wsp:val=&quot;00ED1B8D&quot;/&gt;&lt;wsp:rsid wsp:val=&quot;00ED2461&quot;/&gt;&lt;wsp:rsid wsp:val=&quot;00ED248E&quot;/&gt;&lt;wsp:rsid wsp:val=&quot;00ED2CF1&quot;/&gt;&lt;wsp:rsid wsp:val=&quot;00ED300D&quot;/&gt;&lt;wsp:rsid wsp:val=&quot;00ED3413&quot;/&gt;&lt;wsp:rsid wsp:val=&quot;00ED37F4&quot;/&gt;&lt;wsp:rsid wsp:val=&quot;00ED3E42&quot;/&gt;&lt;wsp:rsid wsp:val=&quot;00ED550D&quot;/&gt;&lt;wsp:rsid wsp:val=&quot;00ED5DBC&quot;/&gt;&lt;wsp:rsid wsp:val=&quot;00ED67BC&quot;/&gt;&lt;wsp:rsid wsp:val=&quot;00ED7356&quot;/&gt;&lt;wsp:rsid wsp:val=&quot;00ED767B&quot;/&gt;&lt;wsp:rsid wsp:val=&quot;00ED7B5C&quot;/&gt;&lt;wsp:rsid wsp:val=&quot;00ED7F10&quot;/&gt;&lt;wsp:rsid wsp:val=&quot;00EE0A3D&quot;/&gt;&lt;wsp:rsid wsp:val=&quot;00EE14C1&quot;/&gt;&lt;wsp:rsid wsp:val=&quot;00EE192F&quot;/&gt;&lt;wsp:rsid wsp:val=&quot;00EE19C6&quot;/&gt;&lt;wsp:rsid wsp:val=&quot;00EE201F&quot;/&gt;&lt;wsp:rsid wsp:val=&quot;00EE21C8&quot;/&gt;&lt;wsp:rsid wsp:val=&quot;00EE2732&quot;/&gt;&lt;wsp:rsid wsp:val=&quot;00EE28CE&quot;/&gt;&lt;wsp:rsid wsp:val=&quot;00EE3120&quot;/&gt;&lt;wsp:rsid wsp:val=&quot;00EE3984&quot;/&gt;&lt;wsp:rsid wsp:val=&quot;00EE4A8D&quot;/&gt;&lt;wsp:rsid wsp:val=&quot;00EE50D4&quot;/&gt;&lt;wsp:rsid wsp:val=&quot;00EE5215&quot;/&gt;&lt;wsp:rsid wsp:val=&quot;00EE5349&quot;/&gt;&lt;wsp:rsid wsp:val=&quot;00EE56FA&quot;/&gt;&lt;wsp:rsid wsp:val=&quot;00EE57D7&quot;/&gt;&lt;wsp:rsid wsp:val=&quot;00EE6A0A&quot;/&gt;&lt;wsp:rsid wsp:val=&quot;00EE6A68&quot;/&gt;&lt;wsp:rsid wsp:val=&quot;00EE6A9B&quot;/&gt;&lt;wsp:rsid wsp:val=&quot;00EE6D47&quot;/&gt;&lt;wsp:rsid wsp:val=&quot;00EE6DDD&quot;/&gt;&lt;wsp:rsid wsp:val=&quot;00EE6E62&quot;/&gt;&lt;wsp:rsid wsp:val=&quot;00EE74C6&quot;/&gt;&lt;wsp:rsid wsp:val=&quot;00EF004C&quot;/&gt;&lt;wsp:rsid wsp:val=&quot;00EF1762&quot;/&gt;&lt;wsp:rsid wsp:val=&quot;00EF1CB3&quot;/&gt;&lt;wsp:rsid wsp:val=&quot;00EF282F&quot;/&gt;&lt;wsp:rsid wsp:val=&quot;00EF2F7E&quot;/&gt;&lt;wsp:rsid wsp:val=&quot;00EF3034&quot;/&gt;&lt;wsp:rsid wsp:val=&quot;00EF36E8&quot;/&gt;&lt;wsp:rsid wsp:val=&quot;00EF3E45&quot;/&gt;&lt;wsp:rsid wsp:val=&quot;00EF459B&quot;/&gt;&lt;wsp:rsid wsp:val=&quot;00EF4AE2&quot;/&gt;&lt;wsp:rsid wsp:val=&quot;00EF4F5A&quot;/&gt;&lt;wsp:rsid wsp:val=&quot;00EF5B2A&quot;/&gt;&lt;wsp:rsid wsp:val=&quot;00EF6213&quot;/&gt;&lt;wsp:rsid wsp:val=&quot;00EF6438&quot;/&gt;&lt;wsp:rsid wsp:val=&quot;00EF68B9&quot;/&gt;&lt;wsp:rsid wsp:val=&quot;00EF755F&quot;/&gt;&lt;wsp:rsid wsp:val=&quot;00EF7CD3&quot;/&gt;&lt;wsp:rsid wsp:val=&quot;00EF7F1E&quot;/&gt;&lt;wsp:rsid wsp:val=&quot;00F00DCC&quot;/&gt;&lt;wsp:rsid wsp:val=&quot;00F0100C&quot;/&gt;&lt;wsp:rsid wsp:val=&quot;00F01D5C&quot;/&gt;&lt;wsp:rsid wsp:val=&quot;00F02CFD&quot;/&gt;&lt;wsp:rsid wsp:val=&quot;00F031E8&quot;/&gt;&lt;wsp:rsid wsp:val=&quot;00F03F7D&quot;/&gt;&lt;wsp:rsid wsp:val=&quot;00F04598&quot;/&gt;&lt;wsp:rsid wsp:val=&quot;00F04EE6&quot;/&gt;&lt;wsp:rsid wsp:val=&quot;00F0671B&quot;/&gt;&lt;wsp:rsid wsp:val=&quot;00F07A39&quot;/&gt;&lt;wsp:rsid wsp:val=&quot;00F07B6E&quot;/&gt;&lt;wsp:rsid wsp:val=&quot;00F10C83&quot;/&gt;&lt;wsp:rsid wsp:val=&quot;00F10E04&quot;/&gt;&lt;wsp:rsid wsp:val=&quot;00F112FD&quot;/&gt;&lt;wsp:rsid wsp:val=&quot;00F11C08&quot;/&gt;&lt;wsp:rsid wsp:val=&quot;00F11F19&quot;/&gt;&lt;wsp:rsid wsp:val=&quot;00F125C9&quot;/&gt;&lt;wsp:rsid wsp:val=&quot;00F12EA4&quot;/&gt;&lt;wsp:rsid wsp:val=&quot;00F13D66&quot;/&gt;&lt;wsp:rsid wsp:val=&quot;00F13EBB&quot;/&gt;&lt;wsp:rsid wsp:val=&quot;00F13F89&quot;/&gt;&lt;wsp:rsid wsp:val=&quot;00F143F0&quot;/&gt;&lt;wsp:rsid wsp:val=&quot;00F14C76&quot;/&gt;&lt;wsp:rsid wsp:val=&quot;00F14C8E&quot;/&gt;&lt;wsp:rsid wsp:val=&quot;00F15914&quot;/&gt;&lt;wsp:rsid wsp:val=&quot;00F17037&quot;/&gt;&lt;wsp:rsid wsp:val=&quot;00F20379&quot;/&gt;&lt;wsp:rsid wsp:val=&quot;00F20923&quot;/&gt;&lt;wsp:rsid wsp:val=&quot;00F2174F&quot;/&gt;&lt;wsp:rsid wsp:val=&quot;00F21C58&quot;/&gt;&lt;wsp:rsid wsp:val=&quot;00F22624&quot;/&gt;&lt;wsp:rsid wsp:val=&quot;00F22646&quot;/&gt;&lt;wsp:rsid wsp:val=&quot;00F232C6&quot;/&gt;&lt;wsp:rsid wsp:val=&quot;00F23353&quot;/&gt;&lt;wsp:rsid wsp:val=&quot;00F2360F&quot;/&gt;&lt;wsp:rsid wsp:val=&quot;00F23DE8&quot;/&gt;&lt;wsp:rsid wsp:val=&quot;00F24202&quot;/&gt;&lt;wsp:rsid wsp:val=&quot;00F2522F&quot;/&gt;&lt;wsp:rsid wsp:val=&quot;00F26733&quot;/&gt;&lt;wsp:rsid wsp:val=&quot;00F269CC&quot;/&gt;&lt;wsp:rsid wsp:val=&quot;00F26B41&quot;/&gt;&lt;wsp:rsid wsp:val=&quot;00F26C4C&quot;/&gt;&lt;wsp:rsid wsp:val=&quot;00F27543&quot;/&gt;&lt;wsp:rsid wsp:val=&quot;00F27585&quot;/&gt;&lt;wsp:rsid wsp:val=&quot;00F27926&quot;/&gt;&lt;wsp:rsid wsp:val=&quot;00F30871&quot;/&gt;&lt;wsp:rsid wsp:val=&quot;00F30F2A&quot;/&gt;&lt;wsp:rsid wsp:val=&quot;00F31F85&quot;/&gt;&lt;wsp:rsid wsp:val=&quot;00F336B6&quot;/&gt;&lt;wsp:rsid wsp:val=&quot;00F336BC&quot;/&gt;&lt;wsp:rsid wsp:val=&quot;00F3386C&quot;/&gt;&lt;wsp:rsid wsp:val=&quot;00F33A20&quot;/&gt;&lt;wsp:rsid wsp:val=&quot;00F34100&quot;/&gt;&lt;wsp:rsid wsp:val=&quot;00F34CE8&quot;/&gt;&lt;wsp:rsid wsp:val=&quot;00F34D2F&quot;/&gt;&lt;wsp:rsid wsp:val=&quot;00F3600B&quot;/&gt;&lt;wsp:rsid wsp:val=&quot;00F3600E&quot;/&gt;&lt;wsp:rsid wsp:val=&quot;00F3684A&quot;/&gt;&lt;wsp:rsid wsp:val=&quot;00F37637&quot;/&gt;&lt;wsp:rsid wsp:val=&quot;00F377D4&quot;/&gt;&lt;wsp:rsid wsp:val=&quot;00F37CB2&quot;/&gt;&lt;wsp:rsid wsp:val=&quot;00F40157&quot;/&gt;&lt;wsp:rsid wsp:val=&quot;00F40337&quot;/&gt;&lt;wsp:rsid wsp:val=&quot;00F406DC&quot;/&gt;&lt;wsp:rsid wsp:val=&quot;00F40FDA&quot;/&gt;&lt;wsp:rsid wsp:val=&quot;00F41038&quot;/&gt;&lt;wsp:rsid wsp:val=&quot;00F4225F&quot;/&gt;&lt;wsp:rsid wsp:val=&quot;00F4250A&quot;/&gt;&lt;wsp:rsid wsp:val=&quot;00F42619&quot;/&gt;&lt;wsp:rsid wsp:val=&quot;00F4285B&quot;/&gt;&lt;wsp:rsid wsp:val=&quot;00F42A9C&quot;/&gt;&lt;wsp:rsid wsp:val=&quot;00F433EF&quot;/&gt;&lt;wsp:rsid wsp:val=&quot;00F4358C&quot;/&gt;&lt;wsp:rsid wsp:val=&quot;00F439B7&quot;/&gt;&lt;wsp:rsid wsp:val=&quot;00F43CC6&quot;/&gt;&lt;wsp:rsid wsp:val=&quot;00F44A42&quot;/&gt;&lt;wsp:rsid wsp:val=&quot;00F44FFE&quot;/&gt;&lt;wsp:rsid wsp:val=&quot;00F4548F&quot;/&gt;&lt;wsp:rsid wsp:val=&quot;00F47668&quot;/&gt;&lt;wsp:rsid wsp:val=&quot;00F47809&quot;/&gt;&lt;wsp:rsid wsp:val=&quot;00F4788E&quot;/&gt;&lt;wsp:rsid wsp:val=&quot;00F501CA&quot;/&gt;&lt;wsp:rsid wsp:val=&quot;00F50858&quot;/&gt;&lt;wsp:rsid wsp:val=&quot;00F50B20&quot;/&gt;&lt;wsp:rsid wsp:val=&quot;00F50EEA&quot;/&gt;&lt;wsp:rsid wsp:val=&quot;00F51B2D&quot;/&gt;&lt;wsp:rsid wsp:val=&quot;00F523EA&quot;/&gt;&lt;wsp:rsid wsp:val=&quot;00F5294C&quot;/&gt;&lt;wsp:rsid wsp:val=&quot;00F531E5&quot;/&gt;&lt;wsp:rsid wsp:val=&quot;00F53C30&quot;/&gt;&lt;wsp:rsid wsp:val=&quot;00F53F90&quot;/&gt;&lt;wsp:rsid wsp:val=&quot;00F55FE3&quot;/&gt;&lt;wsp:rsid wsp:val=&quot;00F56D56&quot;/&gt;&lt;wsp:rsid wsp:val=&quot;00F574E6&quot;/&gt;&lt;wsp:rsid wsp:val=&quot;00F5750B&quot;/&gt;&lt;wsp:rsid wsp:val=&quot;00F578D3&quot;/&gt;&lt;wsp:rsid wsp:val=&quot;00F608D2&quot;/&gt;&lt;wsp:rsid wsp:val=&quot;00F60953&quot;/&gt;&lt;wsp:rsid wsp:val=&quot;00F61881&quot;/&gt;&lt;wsp:rsid wsp:val=&quot;00F61FE2&quot;/&gt;&lt;wsp:rsid wsp:val=&quot;00F62694&quot;/&gt;&lt;wsp:rsid wsp:val=&quot;00F63A40&quot;/&gt;&lt;wsp:rsid wsp:val=&quot;00F63C76&quot;/&gt;&lt;wsp:rsid wsp:val=&quot;00F6427A&quot;/&gt;&lt;wsp:rsid wsp:val=&quot;00F6482A&quot;/&gt;&lt;wsp:rsid wsp:val=&quot;00F64B41&quot;/&gt;&lt;wsp:rsid wsp:val=&quot;00F6551E&quot;/&gt;&lt;wsp:rsid wsp:val=&quot;00F65FF3&quot;/&gt;&lt;wsp:rsid wsp:val=&quot;00F66FCF&quot;/&gt;&lt;wsp:rsid wsp:val=&quot;00F675D2&quot;/&gt;&lt;wsp:rsid wsp:val=&quot;00F67CBF&quot;/&gt;&lt;wsp:rsid wsp:val=&quot;00F70162&quot;/&gt;&lt;wsp:rsid wsp:val=&quot;00F70C3D&quot;/&gt;&lt;wsp:rsid wsp:val=&quot;00F70D61&quot;/&gt;&lt;wsp:rsid wsp:val=&quot;00F73432&quot;/&gt;&lt;wsp:rsid wsp:val=&quot;00F74042&quot;/&gt;&lt;wsp:rsid wsp:val=&quot;00F75C59&quot;/&gt;&lt;wsp:rsid wsp:val=&quot;00F75FB8&quot;/&gt;&lt;wsp:rsid wsp:val=&quot;00F80AAD&quot;/&gt;&lt;wsp:rsid wsp:val=&quot;00F822F7&quot;/&gt;&lt;wsp:rsid wsp:val=&quot;00F831C6&quot;/&gt;&lt;wsp:rsid wsp:val=&quot;00F84D72&quot;/&gt;&lt;wsp:rsid wsp:val=&quot;00F84EB2&quot;/&gt;&lt;wsp:rsid wsp:val=&quot;00F861E6&quot;/&gt;&lt;wsp:rsid wsp:val=&quot;00F8639E&quot;/&gt;&lt;wsp:rsid wsp:val=&quot;00F87E53&quot;/&gt;&lt;wsp:rsid wsp:val=&quot;00F90128&quot;/&gt;&lt;wsp:rsid wsp:val=&quot;00F90734&quot;/&gt;&lt;wsp:rsid wsp:val=&quot;00F90906&quot;/&gt;&lt;wsp:rsid wsp:val=&quot;00F90E5B&quot;/&gt;&lt;wsp:rsid wsp:val=&quot;00F914A0&quot;/&gt;&lt;wsp:rsid wsp:val=&quot;00F91560&quot;/&gt;&lt;wsp:rsid wsp:val=&quot;00F91EBA&quot;/&gt;&lt;wsp:rsid wsp:val=&quot;00F91F45&quot;/&gt;&lt;wsp:rsid wsp:val=&quot;00F926F5&quot;/&gt;&lt;wsp:rsid wsp:val=&quot;00F93645&quot;/&gt;&lt;wsp:rsid wsp:val=&quot;00F937E8&quot;/&gt;&lt;wsp:rsid wsp:val=&quot;00F937F3&quot;/&gt;&lt;wsp:rsid wsp:val=&quot;00F939FB&quot;/&gt;&lt;wsp:rsid wsp:val=&quot;00F93A84&quot;/&gt;&lt;wsp:rsid wsp:val=&quot;00F93FED&quot;/&gt;&lt;wsp:rsid wsp:val=&quot;00F94529&quot;/&gt;&lt;wsp:rsid wsp:val=&quot;00F94CDB&quot;/&gt;&lt;wsp:rsid wsp:val=&quot;00F9541E&quot;/&gt;&lt;wsp:rsid wsp:val=&quot;00F95D5C&quot;/&gt;&lt;wsp:rsid wsp:val=&quot;00F95F7B&quot;/&gt;&lt;wsp:rsid wsp:val=&quot;00F965AE&quot;/&gt;&lt;wsp:rsid wsp:val=&quot;00F969F8&quot;/&gt;&lt;wsp:rsid wsp:val=&quot;00F96AA1&quot;/&gt;&lt;wsp:rsid wsp:val=&quot;00F96B79&quot;/&gt;&lt;wsp:rsid wsp:val=&quot;00F97A0C&quot;/&gt;&lt;wsp:rsid wsp:val=&quot;00FA0FBF&quot;/&gt;&lt;wsp:rsid wsp:val=&quot;00FA1536&quot;/&gt;&lt;wsp:rsid wsp:val=&quot;00FA1BC9&quot;/&gt;&lt;wsp:rsid wsp:val=&quot;00FA261D&quot;/&gt;&lt;wsp:rsid wsp:val=&quot;00FA28DC&quot;/&gt;&lt;wsp:rsid wsp:val=&quot;00FA2F04&quot;/&gt;&lt;wsp:rsid wsp:val=&quot;00FA32BC&quot;/&gt;&lt;wsp:rsid wsp:val=&quot;00FA433F&quot;/&gt;&lt;wsp:rsid wsp:val=&quot;00FA44C3&quot;/&gt;&lt;wsp:rsid wsp:val=&quot;00FA5A2D&quot;/&gt;&lt;wsp:rsid wsp:val=&quot;00FA5B4B&quot;/&gt;&lt;wsp:rsid wsp:val=&quot;00FA5ED7&quot;/&gt;&lt;wsp:rsid wsp:val=&quot;00FA6850&quot;/&gt;&lt;wsp:rsid wsp:val=&quot;00FA72BF&quot;/&gt;&lt;wsp:rsid wsp:val=&quot;00FB0CF6&quot;/&gt;&lt;wsp:rsid wsp:val=&quot;00FB1632&quot;/&gt;&lt;wsp:rsid wsp:val=&quot;00FB206A&quot;/&gt;&lt;wsp:rsid wsp:val=&quot;00FB2416&quot;/&gt;&lt;wsp:rsid wsp:val=&quot;00FB24E7&quot;/&gt;&lt;wsp:rsid wsp:val=&quot;00FB253D&quot;/&gt;&lt;wsp:rsid wsp:val=&quot;00FB299E&quot;/&gt;&lt;wsp:rsid wsp:val=&quot;00FB4630&quot;/&gt;&lt;wsp:rsid wsp:val=&quot;00FB4842&quot;/&gt;&lt;wsp:rsid wsp:val=&quot;00FB5CC3&quot;/&gt;&lt;wsp:rsid wsp:val=&quot;00FB6029&quot;/&gt;&lt;wsp:rsid wsp:val=&quot;00FB636B&quot;/&gt;&lt;wsp:rsid wsp:val=&quot;00FB6992&quot;/&gt;&lt;wsp:rsid wsp:val=&quot;00FB69DD&quot;/&gt;&lt;wsp:rsid wsp:val=&quot;00FC06C9&quot;/&gt;&lt;wsp:rsid wsp:val=&quot;00FC0716&quot;/&gt;&lt;wsp:rsid wsp:val=&quot;00FC0D18&quot;/&gt;&lt;wsp:rsid wsp:val=&quot;00FC0E0C&quot;/&gt;&lt;wsp:rsid wsp:val=&quot;00FC11AF&quot;/&gt;&lt;wsp:rsid wsp:val=&quot;00FC1EBC&quot;/&gt;&lt;wsp:rsid wsp:val=&quot;00FC23A5&quot;/&gt;&lt;wsp:rsid wsp:val=&quot;00FC2751&quot;/&gt;&lt;wsp:rsid wsp:val=&quot;00FC2983&quot;/&gt;&lt;wsp:rsid wsp:val=&quot;00FC2F3A&quot;/&gt;&lt;wsp:rsid wsp:val=&quot;00FC40AD&quot;/&gt;&lt;wsp:rsid wsp:val=&quot;00FC5FB4&quot;/&gt;&lt;wsp:rsid wsp:val=&quot;00FC63ED&quot;/&gt;&lt;wsp:rsid wsp:val=&quot;00FC6C6A&quot;/&gt;&lt;wsp:rsid wsp:val=&quot;00FC7D8F&quot;/&gt;&lt;wsp:rsid wsp:val=&quot;00FD02BA&quot;/&gt;&lt;wsp:rsid wsp:val=&quot;00FD0D49&quot;/&gt;&lt;wsp:rsid wsp:val=&quot;00FD0FDE&quot;/&gt;&lt;wsp:rsid wsp:val=&quot;00FD102F&quot;/&gt;&lt;wsp:rsid wsp:val=&quot;00FD2112&quot;/&gt;&lt;wsp:rsid wsp:val=&quot;00FD2553&quot;/&gt;&lt;wsp:rsid wsp:val=&quot;00FD27AF&quot;/&gt;&lt;wsp:rsid wsp:val=&quot;00FD40BE&quot;/&gt;&lt;wsp:rsid wsp:val=&quot;00FD49F7&quot;/&gt;&lt;wsp:rsid wsp:val=&quot;00FD4B38&quot;/&gt;&lt;wsp:rsid wsp:val=&quot;00FD5BC1&quot;/&gt;&lt;wsp:rsid wsp:val=&quot;00FD5C7A&quot;/&gt;&lt;wsp:rsid wsp:val=&quot;00FD765F&quot;/&gt;&lt;wsp:rsid wsp:val=&quot;00FD792C&quot;/&gt;&lt;wsp:rsid wsp:val=&quot;00FD7963&quot;/&gt;&lt;wsp:rsid wsp:val=&quot;00FE0137&quot;/&gt;&lt;wsp:rsid wsp:val=&quot;00FE0A1C&quot;/&gt;&lt;wsp:rsid wsp:val=&quot;00FE1065&quot;/&gt;&lt;wsp:rsid wsp:val=&quot;00FE1625&quot;/&gt;&lt;wsp:rsid wsp:val=&quot;00FE21D5&quot;/&gt;&lt;wsp:rsid wsp:val=&quot;00FE251F&quot;/&gt;&lt;wsp:rsid wsp:val=&quot;00FE2848&quot;/&gt;&lt;wsp:rsid wsp:val=&quot;00FE2CEC&quot;/&gt;&lt;wsp:rsid wsp:val=&quot;00FE2D78&quot;/&gt;&lt;wsp:rsid wsp:val=&quot;00FE3027&quot;/&gt;&lt;wsp:rsid wsp:val=&quot;00FE32BF&quot;/&gt;&lt;wsp:rsid wsp:val=&quot;00FE3948&quot;/&gt;&lt;wsp:rsid wsp:val=&quot;00FE3A65&quot;/&gt;&lt;wsp:rsid wsp:val=&quot;00FE435F&quot;/&gt;&lt;wsp:rsid wsp:val=&quot;00FE508D&quot;/&gt;&lt;wsp:rsid wsp:val=&quot;00FE519C&quot;/&gt;&lt;wsp:rsid wsp:val=&quot;00FE5911&quot;/&gt;&lt;wsp:rsid wsp:val=&quot;00FE6B80&quot;/&gt;&lt;wsp:rsid wsp:val=&quot;00FE6DC6&quot;/&gt;&lt;wsp:rsid wsp:val=&quot;00FE735E&quot;/&gt;&lt;wsp:rsid wsp:val=&quot;00FE7A33&quot;/&gt;&lt;wsp:rsid wsp:val=&quot;00FF0644&quot;/&gt;&lt;wsp:rsid wsp:val=&quot;00FF08B5&quot;/&gt;&lt;wsp:rsid wsp:val=&quot;00FF0A8D&quot;/&gt;&lt;wsp:rsid wsp:val=&quot;00FF15D6&quot;/&gt;&lt;wsp:rsid wsp:val=&quot;00FF280F&quot;/&gt;&lt;wsp:rsid wsp:val=&quot;00FF346C&quot;/&gt;&lt;wsp:rsid wsp:val=&quot;00FF353B&quot;/&gt;&lt;wsp:rsid wsp:val=&quot;00FF3A0D&quot;/&gt;&lt;wsp:rsid wsp:val=&quot;00FF3DE7&quot;/&gt;&lt;wsp:rsid wsp:val=&quot;00FF4510&quot;/&gt;&lt;wsp:rsid wsp:val=&quot;00FF4714&quot;/&gt;&lt;wsp:rsid wsp:val=&quot;00FF54EC&quot;/&gt;&lt;wsp:rsid wsp:val=&quot;00FF5B16&quot;/&gt;&lt;wsp:rsid wsp:val=&quot;00FF627C&quot;/&gt;&lt;wsp:rsid wsp:val=&quot;00FF63D2&quot;/&gt;&lt;wsp:rsid wsp:val=&quot;00FF64B6&quot;/&gt;&lt;wsp:rsid wsp:val=&quot;00FF64F0&quot;/&gt;&lt;wsp:rsid wsp:val=&quot;00FF662A&quot;/&gt;&lt;wsp:rsid wsp:val=&quot;00FF7222&quot;/&gt;&lt;wsp:rsid wsp:val=&quot;00FF7934&quot;/&gt;&lt;/wsp:rsids&gt;&lt;/w:docPr&gt;&lt;w:body&gt;&lt;w:p wsp:rsidR=&quot;00000000&quot; wsp:rsidRDefault=&quot;00331B01&quot;&gt;&lt;m:oMathPara&gt;&lt;m:oMath&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Р­&lt;/m:t&gt;&lt;/m:r&gt;&lt;/m:e&gt;&lt;m:sub&gt;&lt;m:r&gt;&lt;w:rPr&gt;&lt;w:rFonts w:ascii=&quot;Cambria Math&quot; w:h-ansi=&quot;Cambria Math&quot;/&gt;&lt;wx:font wx:val=&quot;Cambria Math&quot;/&gt;&lt;w:i/&gt;&lt;w:sz w:val=&quot;24&quot;/&gt;&lt;w:sz-cs w:val=&quot;24&quot;/&gt;&lt;/w:rPr&gt;&lt;m:t&gt;Рї&lt;/m:t&gt;&lt;/m:r&gt;&lt;/m:sub&gt;&lt;/m:sSub&gt;&lt;m:r&gt;&lt;w:rPr&gt;&lt;w:rFonts w:ascii=&quot;Cambria Math&quot; w:h-ansi=&quot;Cambria Math&quot;/&gt;&lt;wx:font wx:val=&quot;Cambria Math&quot;/&gt;&lt;w:i/&gt;&lt;w:sz w:val=&quot;24&quot;/&gt;&lt;w:sz-cs w:val=&quot;24&quot;/&gt;&lt;/w:rPr&gt;&lt;m:t&gt;= &lt;/m:t&gt;&lt;/m:r&gt;&lt;m:f&gt;&lt;m:fPr&gt;&lt;m:ctrlPr&gt;&lt;w:rPr&gt;&lt;w:rFonts w:ascii=&quot;Cambria Math&quot; w:h-ansi=&quot;Cambria Math&quot;/&gt;&lt;wx:font wx:val=&quot;Cambria Math&quot;/&gt;&lt;w:i/&gt;&lt;w:sz w:val=&quot;24&quot;/&gt;&lt;w:sz-cs w:val=&quot;24&quot;/&gt;&lt;/w:rPr&gt;&lt;/m:ctrlPr&gt;&lt;/m:fPr&gt;&lt;m:num&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РР”&lt;/m:t&gt;&lt;/m:r&gt;&lt;/m:e&gt;&lt;m:sub&gt;&lt;m:r&gt;&lt;w:rPr&gt;&lt;w:rFonts w:ascii=&quot;Cambria Math&quot; w:h-ansi=&quot;Cambria Math&quot;/&gt;&lt;wx:font wx:val=&quot;Cambria Math&quot;/&gt;&lt;w:i/&gt;&lt;w:sz w:val=&quot;24&quot;/&gt;&lt;w:sz-cs w:val=&quot;24&quot;/&gt;&lt;/w:rPr&gt;&lt;m:t&gt;Рї&lt;/m:t&gt;&lt;/m:r&gt;&lt;/m:sub&gt;&lt;/m:sSub&gt;&lt;/m:num&gt;&lt;m:den&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РР¦&lt;/m:t&gt;&lt;/m:r&gt;&lt;/m:e&gt;&lt;m:sub&gt;&lt;m:r&gt;&lt;w:rPr&gt;&lt;w:rFonts w:ascii=&quot;Cambria Math&quot; w:h-ansi=&quot;Cambria Math&quot;/&gt;&lt;wx:font wx:val=&quot;Cambria Math&quot;/&gt;&lt;w:i/&gt;&lt;w:sz w:val=&quot;24&quot;/&gt;&lt;w:sz-cs w:val=&quot;24&quot;/&gt;&lt;/w:rPr&gt;&lt;m:t&gt;Рї&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p>
        </w:tc>
        <w:tc>
          <w:tcPr>
            <w:tcW w:w="6838" w:type="dxa"/>
            <w:shd w:val="clear" w:color="auto" w:fill="auto"/>
          </w:tcPr>
          <w:p w:rsidR="00F75C59" w:rsidRPr="00FC23A5" w:rsidRDefault="00F75C59" w:rsidP="00F75C59">
            <w:pPr>
              <w:pStyle w:val="ConsPlusCell"/>
              <w:ind w:firstLine="317"/>
              <w:jc w:val="both"/>
              <w:rPr>
                <w:rFonts w:ascii="Times New Roman" w:hAnsi="Times New Roman" w:cs="Times New Roman"/>
                <w:sz w:val="26"/>
                <w:szCs w:val="26"/>
              </w:rPr>
            </w:pPr>
            <w:r w:rsidRPr="00FC23A5">
              <w:rPr>
                <w:rFonts w:ascii="Times New Roman" w:hAnsi="Times New Roman" w:cs="Times New Roman"/>
                <w:sz w:val="26"/>
                <w:szCs w:val="26"/>
              </w:rPr>
              <w:t>Э</w:t>
            </w:r>
            <w:r w:rsidRPr="00FC23A5">
              <w:rPr>
                <w:rFonts w:ascii="Times New Roman" w:hAnsi="Times New Roman" w:cs="Times New Roman"/>
                <w:sz w:val="26"/>
                <w:szCs w:val="26"/>
                <w:vertAlign w:val="subscript"/>
              </w:rPr>
              <w:t>п</w:t>
            </w:r>
            <w:r w:rsidRPr="00FC23A5">
              <w:rPr>
                <w:rFonts w:ascii="Times New Roman" w:hAnsi="Times New Roman" w:cs="Times New Roman"/>
                <w:sz w:val="26"/>
                <w:szCs w:val="26"/>
              </w:rPr>
              <w:t xml:space="preserve"> – отношениесреднемесячной заработной платы педагогических работников муниципальных дошкольных образовательных учреждений к средней заработной плате в общем образовании Ростовской области,</w:t>
            </w:r>
          </w:p>
          <w:p w:rsidR="00F75C59" w:rsidRPr="00FC23A5" w:rsidRDefault="00F75C59" w:rsidP="00F75C59">
            <w:pPr>
              <w:pStyle w:val="ConsPlusCell"/>
              <w:ind w:firstLine="317"/>
              <w:jc w:val="both"/>
              <w:rPr>
                <w:rFonts w:ascii="Times New Roman" w:hAnsi="Times New Roman" w:cs="Times New Roman"/>
                <w:sz w:val="26"/>
                <w:szCs w:val="26"/>
              </w:rPr>
            </w:pPr>
            <w:r w:rsidRPr="00FC23A5">
              <w:rPr>
                <w:rFonts w:ascii="Times New Roman" w:hAnsi="Times New Roman" w:cs="Times New Roman"/>
                <w:sz w:val="26"/>
                <w:szCs w:val="26"/>
              </w:rPr>
              <w:t xml:space="preserve">Идп – фактическое значение  показателя, достигнутого </w:t>
            </w:r>
            <w:r w:rsidRPr="00FC23A5">
              <w:rPr>
                <w:rFonts w:ascii="Times New Roman" w:hAnsi="Times New Roman" w:cs="Times New Roman"/>
                <w:sz w:val="26"/>
                <w:szCs w:val="26"/>
              </w:rPr>
              <w:lastRenderedPageBreak/>
              <w:t>в ходе реализации муниципальной программы,</w:t>
            </w:r>
          </w:p>
          <w:p w:rsidR="00F75C59" w:rsidRPr="00F75C59" w:rsidRDefault="00F75C59" w:rsidP="00F75C59">
            <w:pPr>
              <w:pStyle w:val="ConsPlusCell"/>
              <w:ind w:firstLine="317"/>
              <w:jc w:val="both"/>
              <w:rPr>
                <w:rFonts w:ascii="Times New Roman" w:hAnsi="Times New Roman" w:cs="Times New Roman"/>
                <w:sz w:val="24"/>
                <w:szCs w:val="24"/>
              </w:rPr>
            </w:pPr>
            <w:r w:rsidRPr="00FC23A5">
              <w:rPr>
                <w:rFonts w:ascii="Times New Roman" w:hAnsi="Times New Roman" w:cs="Times New Roman"/>
                <w:sz w:val="26"/>
                <w:szCs w:val="26"/>
              </w:rPr>
              <w:t>ИЦ</w:t>
            </w:r>
            <w:r w:rsidRPr="00FC23A5">
              <w:rPr>
                <w:rFonts w:ascii="Times New Roman" w:hAnsi="Times New Roman" w:cs="Times New Roman"/>
                <w:sz w:val="26"/>
                <w:szCs w:val="26"/>
                <w:vertAlign w:val="subscript"/>
              </w:rPr>
              <w:t>п</w:t>
            </w:r>
            <w:r w:rsidRPr="00FC23A5">
              <w:rPr>
                <w:rFonts w:ascii="Times New Roman" w:hAnsi="Times New Roman" w:cs="Times New Roman"/>
                <w:sz w:val="26"/>
                <w:szCs w:val="26"/>
              </w:rPr>
              <w:t xml:space="preserve"> – целевое значение  показателя, утвержденного </w:t>
            </w:r>
            <w:r w:rsidRPr="00F75C59">
              <w:rPr>
                <w:rFonts w:ascii="Times New Roman" w:hAnsi="Times New Roman" w:cs="Times New Roman"/>
                <w:sz w:val="24"/>
                <w:szCs w:val="24"/>
              </w:rPr>
              <w:t>муниципальной программой.</w:t>
            </w:r>
          </w:p>
          <w:p w:rsidR="00F75C59" w:rsidRPr="00FC23A5" w:rsidRDefault="00F75C59" w:rsidP="00F75C59">
            <w:pPr>
              <w:pStyle w:val="ConsPlusCell"/>
              <w:ind w:firstLine="317"/>
              <w:jc w:val="both"/>
              <w:rPr>
                <w:rFonts w:ascii="Times New Roman" w:hAnsi="Times New Roman" w:cs="Times New Roman"/>
                <w:sz w:val="26"/>
                <w:szCs w:val="26"/>
              </w:rPr>
            </w:pPr>
            <w:r w:rsidRPr="00F75C59">
              <w:rPr>
                <w:rFonts w:ascii="Times New Roman" w:hAnsi="Times New Roman" w:cs="Times New Roman"/>
                <w:sz w:val="24"/>
                <w:szCs w:val="24"/>
              </w:rPr>
              <w:t>Периодичность показателя – годовая</w:t>
            </w:r>
          </w:p>
        </w:tc>
      </w:tr>
      <w:tr w:rsidR="00F75C59" w:rsidRPr="00FC23A5" w:rsidTr="00F143F0">
        <w:tc>
          <w:tcPr>
            <w:tcW w:w="567" w:type="dxa"/>
            <w:shd w:val="clear" w:color="auto" w:fill="auto"/>
          </w:tcPr>
          <w:p w:rsidR="00F75C59" w:rsidRPr="00FC23A5" w:rsidRDefault="00F75C59" w:rsidP="00B60203">
            <w:pPr>
              <w:widowControl w:val="0"/>
              <w:numPr>
                <w:ilvl w:val="0"/>
                <w:numId w:val="14"/>
              </w:numPr>
              <w:autoSpaceDE w:val="0"/>
              <w:autoSpaceDN w:val="0"/>
              <w:adjustRightInd w:val="0"/>
              <w:ind w:left="0" w:firstLine="0"/>
              <w:rPr>
                <w:sz w:val="26"/>
                <w:szCs w:val="26"/>
              </w:rPr>
            </w:pPr>
          </w:p>
        </w:tc>
        <w:tc>
          <w:tcPr>
            <w:tcW w:w="3936" w:type="dxa"/>
            <w:shd w:val="clear" w:color="auto" w:fill="auto"/>
          </w:tcPr>
          <w:p w:rsidR="00F75C59" w:rsidRPr="00105A1D" w:rsidRDefault="00F75C59" w:rsidP="00F75C59">
            <w:pPr>
              <w:widowControl w:val="0"/>
              <w:autoSpaceDE w:val="0"/>
              <w:autoSpaceDN w:val="0"/>
              <w:adjustRightInd w:val="0"/>
              <w:rPr>
                <w:sz w:val="24"/>
                <w:szCs w:val="24"/>
              </w:rPr>
            </w:pPr>
            <w:r w:rsidRPr="00105A1D">
              <w:rPr>
                <w:sz w:val="24"/>
                <w:szCs w:val="24"/>
              </w:rPr>
              <w:t>Показатель 1.3.</w:t>
            </w:r>
          </w:p>
          <w:p w:rsidR="00F75C59" w:rsidRPr="00FC23A5" w:rsidRDefault="00F75C59" w:rsidP="00F75C59">
            <w:pPr>
              <w:widowControl w:val="0"/>
              <w:autoSpaceDE w:val="0"/>
              <w:autoSpaceDN w:val="0"/>
              <w:adjustRightInd w:val="0"/>
              <w:rPr>
                <w:sz w:val="26"/>
                <w:szCs w:val="26"/>
              </w:rPr>
            </w:pPr>
            <w:r w:rsidRPr="00105A1D">
              <w:rPr>
                <w:sz w:val="24"/>
                <w:szCs w:val="24"/>
              </w:rPr>
              <w:t>Отношение численности детей в возрасте от 2 –х месяцев до 3 лет, посещающих в текущем году дошкольные образовательные учреждения, к сумме указанной численности и численности детей в возрасте от 2-х месяцев до 3 лет, находящихся в очереди на получение в текущем году мест в дошкольных образовательных учреждениях</w:t>
            </w:r>
          </w:p>
        </w:tc>
        <w:tc>
          <w:tcPr>
            <w:tcW w:w="1382" w:type="dxa"/>
            <w:shd w:val="clear" w:color="auto" w:fill="auto"/>
            <w:vAlign w:val="center"/>
          </w:tcPr>
          <w:p w:rsidR="00F75C59" w:rsidRPr="00FC23A5" w:rsidRDefault="00B57F50" w:rsidP="00DD20CB">
            <w:pPr>
              <w:widowControl w:val="0"/>
              <w:autoSpaceDE w:val="0"/>
              <w:autoSpaceDN w:val="0"/>
              <w:adjustRightInd w:val="0"/>
              <w:jc w:val="center"/>
              <w:rPr>
                <w:sz w:val="26"/>
                <w:szCs w:val="26"/>
              </w:rPr>
            </w:pPr>
            <w:r>
              <w:rPr>
                <w:sz w:val="26"/>
                <w:szCs w:val="26"/>
              </w:rPr>
              <w:t>%</w:t>
            </w:r>
          </w:p>
        </w:tc>
        <w:tc>
          <w:tcPr>
            <w:tcW w:w="3012" w:type="dxa"/>
            <w:shd w:val="clear" w:color="auto" w:fill="auto"/>
            <w:vAlign w:val="center"/>
          </w:tcPr>
          <w:p w:rsidR="00F75C59" w:rsidRPr="00DB263F" w:rsidRDefault="00883FE1" w:rsidP="00DD20CB">
            <w:pPr>
              <w:pStyle w:val="ConsPlusCell"/>
              <w:jc w:val="center"/>
              <w:rPr>
                <w:sz w:val="26"/>
                <w:szCs w:val="26"/>
              </w:rPr>
            </w:pPr>
            <w:r w:rsidRPr="00883FE1">
              <w:pict>
                <v:shape id="_x0000_i1032" type="#_x0000_t75" style="width:51.75pt;height:29.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8&quot;/&gt;&lt;w:displayBackgroundShape/&gt;&lt;w:activeWritingStyle w:lang=&quot;RU&quot; w:vendorID=&quot;64&quot; w:dllVersion=&quot;131078&quot; w:nlCheck=&quot;on&quot; w:optionSet=&quot;0&quot;/&gt;&lt;w:activeWritingStyle w:lang=&quot;EN-US&quot; w:vendorID=&quot;64&quot; w:dllVersion=&quot;131078&quot; w:nlCheck=&quot;on&quot; w:optionSet=&quot;1&quot;/&gt;&lt;w:activeWritingStyle w:lang=&quot;RU&quot; w:vendorID=&quot;64&quot; w:dllVersion=&quot;4096&quot; w:nlCheck=&quot;on&quot; w:optionSet=&quot;0&quot;/&gt;&lt;w:activeWritingStyle w:lang=&quot;EN-US&quot; w:vendorID=&quot;64&quot; w:dllVersion=&quot;4096&quot; w:nlCheck=&quot;on&quot; w:optionSet=&quot;0&quot;/&gt;&lt;w:documentProtection w:edit=&quot;forms&quot; w:enforcement=&quot;off&quot;/&gt;&lt;w:defaultTabStop w:val=&quot;709&quot;/&gt;&lt;w:hyphenationZone w:val=&quot;357&quot;/&gt;&lt;w:doNotHyphenateCaps/&gt;&lt;w:displayHorizontalDrawingGridEvery w:val=&quot;0&quot;/&gt;&lt;w:displayVerticalDrawingGridEvery w:val=&quot;0&quot;/&gt;&lt;w:useMarginsForDrawingGridOrigin/&gt;&lt;w:characterSpacingControl w:val=&quot;DontCompress&quot;/&gt;&lt;w:optimizeForBrowser/&gt;&lt;w:relyOnVML/&gt;&lt;w:allowPNG/&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122490&quot;/&gt;&lt;wsp:rsid wsp:val=&quot;00000526&quot;/&gt;&lt;wsp:rsid wsp:val=&quot;00000688&quot;/&gt;&lt;wsp:rsid wsp:val=&quot;00000837&quot;/&gt;&lt;wsp:rsid wsp:val=&quot;00000F66&quot;/&gt;&lt;wsp:rsid wsp:val=&quot;00000FD5&quot;/&gt;&lt;wsp:rsid wsp:val=&quot;00001671&quot;/&gt;&lt;wsp:rsid wsp:val=&quot;00001771&quot;/&gt;&lt;wsp:rsid wsp:val=&quot;00001BCC&quot;/&gt;&lt;wsp:rsid wsp:val=&quot;00003036&quot;/&gt;&lt;wsp:rsid wsp:val=&quot;00004094&quot;/&gt;&lt;wsp:rsid wsp:val=&quot;0000488D&quot;/&gt;&lt;wsp:rsid wsp:val=&quot;00004C69&quot;/&gt;&lt;wsp:rsid wsp:val=&quot;00004ECB&quot;/&gt;&lt;wsp:rsid wsp:val=&quot;00005756&quot;/&gt;&lt;wsp:rsid wsp:val=&quot;00005CFE&quot;/&gt;&lt;wsp:rsid wsp:val=&quot;000072BF&quot;/&gt;&lt;wsp:rsid wsp:val=&quot;00007512&quot;/&gt;&lt;wsp:rsid wsp:val=&quot;0000775F&quot;/&gt;&lt;wsp:rsid wsp:val=&quot;00007E62&quot;/&gt;&lt;wsp:rsid wsp:val=&quot;0001019B&quot;/&gt;&lt;wsp:rsid wsp:val=&quot;0001076A&quot;/&gt;&lt;wsp:rsid wsp:val=&quot;000107C1&quot;/&gt;&lt;wsp:rsid wsp:val=&quot;00010970&quot;/&gt;&lt;wsp:rsid wsp:val=&quot;00011780&quot;/&gt;&lt;wsp:rsid wsp:val=&quot;00011B8D&quot;/&gt;&lt;wsp:rsid wsp:val=&quot;00011D0A&quot;/&gt;&lt;wsp:rsid wsp:val=&quot;00011DA7&quot;/&gt;&lt;wsp:rsid wsp:val=&quot;000124DA&quot;/&gt;&lt;wsp:rsid wsp:val=&quot;000126BB&quot;/&gt;&lt;wsp:rsid wsp:val=&quot;00013505&quot;/&gt;&lt;wsp:rsid wsp:val=&quot;00014182&quot;/&gt;&lt;wsp:rsid wsp:val=&quot;00014208&quot;/&gt;&lt;wsp:rsid wsp:val=&quot;0001573A&quot;/&gt;&lt;wsp:rsid wsp:val=&quot;0001583C&quot;/&gt;&lt;wsp:rsid wsp:val=&quot;00016049&quot;/&gt;&lt;wsp:rsid wsp:val=&quot;00016374&quot;/&gt;&lt;wsp:rsid wsp:val=&quot;000166D0&quot;/&gt;&lt;wsp:rsid wsp:val=&quot;00016F46&quot;/&gt;&lt;wsp:rsid wsp:val=&quot;000217E6&quot;/&gt;&lt;wsp:rsid wsp:val=&quot;000219BB&quot;/&gt;&lt;wsp:rsid wsp:val=&quot;000221D2&quot;/&gt;&lt;wsp:rsid wsp:val=&quot;00022212&quot;/&gt;&lt;wsp:rsid wsp:val=&quot;00022312&quot;/&gt;&lt;wsp:rsid wsp:val=&quot;000225C5&quot;/&gt;&lt;wsp:rsid wsp:val=&quot;00023F94&quot;/&gt;&lt;wsp:rsid wsp:val=&quot;000246E6&quot;/&gt;&lt;wsp:rsid wsp:val=&quot;0002498A&quot;/&gt;&lt;wsp:rsid wsp:val=&quot;00024FFA&quot;/&gt;&lt;wsp:rsid wsp:val=&quot;00025284&quot;/&gt;&lt;wsp:rsid wsp:val=&quot;00026EBA&quot;/&gt;&lt;wsp:rsid wsp:val=&quot;00027608&quot;/&gt;&lt;wsp:rsid wsp:val=&quot;000276D3&quot;/&gt;&lt;wsp:rsid wsp:val=&quot;00027FA6&quot;/&gt;&lt;wsp:rsid wsp:val=&quot;0003054E&quot;/&gt;&lt;wsp:rsid wsp:val=&quot;0003061E&quot;/&gt;&lt;wsp:rsid wsp:val=&quot;0003096B&quot;/&gt;&lt;wsp:rsid wsp:val=&quot;0003152A&quot;/&gt;&lt;wsp:rsid wsp:val=&quot;00032311&quot;/&gt;&lt;wsp:rsid wsp:val=&quot;00032E62&quot;/&gt;&lt;wsp:rsid wsp:val=&quot;000338C8&quot;/&gt;&lt;wsp:rsid wsp:val=&quot;00033A36&quot;/&gt;&lt;wsp:rsid wsp:val=&quot;0003517F&quot;/&gt;&lt;wsp:rsid wsp:val=&quot;00035D29&quot;/&gt;&lt;wsp:rsid wsp:val=&quot;00035DF6&quot;/&gt;&lt;wsp:rsid wsp:val=&quot;000368DD&quot;/&gt;&lt;wsp:rsid wsp:val=&quot;00037C40&quot;/&gt;&lt;wsp:rsid wsp:val=&quot;000405A9&quot;/&gt;&lt;wsp:rsid wsp:val=&quot;00040AE1&quot;/&gt;&lt;wsp:rsid wsp:val=&quot;00042177&quot;/&gt;&lt;wsp:rsid wsp:val=&quot;000428A2&quot;/&gt;&lt;wsp:rsid wsp:val=&quot;00042ED2&quot;/&gt;&lt;wsp:rsid wsp:val=&quot;000433E0&quot;/&gt;&lt;wsp:rsid wsp:val=&quot;000446FF&quot;/&gt;&lt;wsp:rsid wsp:val=&quot;00044E73&quot;/&gt;&lt;wsp:rsid wsp:val=&quot;000460E3&quot;/&gt;&lt;wsp:rsid wsp:val=&quot;00046A08&quot;/&gt;&lt;wsp:rsid wsp:val=&quot;00046E3C&quot;/&gt;&lt;wsp:rsid wsp:val=&quot;00046E89&quot;/&gt;&lt;wsp:rsid wsp:val=&quot;0004716F&quot;/&gt;&lt;wsp:rsid wsp:val=&quot;0004795C&quot;/&gt;&lt;wsp:rsid wsp:val=&quot;000503C9&quot;/&gt;&lt;wsp:rsid wsp:val=&quot;0005149D&quot;/&gt;&lt;wsp:rsid wsp:val=&quot;000514A9&quot;/&gt;&lt;wsp:rsid wsp:val=&quot;00051B34&quot;/&gt;&lt;wsp:rsid wsp:val=&quot;000523D3&quot;/&gt;&lt;wsp:rsid wsp:val=&quot;00052917&quot;/&gt;&lt;wsp:rsid wsp:val=&quot;00052BCC&quot;/&gt;&lt;wsp:rsid wsp:val=&quot;00052E33&quot;/&gt;&lt;wsp:rsid wsp:val=&quot;000530FE&quot;/&gt;&lt;wsp:rsid wsp:val=&quot;00053385&quot;/&gt;&lt;wsp:rsid wsp:val=&quot;00053DCC&quot;/&gt;&lt;wsp:rsid wsp:val=&quot;000543DD&quot;/&gt;&lt;wsp:rsid wsp:val=&quot;00054A67&quot;/&gt;&lt;wsp:rsid wsp:val=&quot;000553CB&quot;/&gt;&lt;wsp:rsid wsp:val=&quot;00055464&quot;/&gt;&lt;wsp:rsid wsp:val=&quot;00055F63&quot;/&gt;&lt;wsp:rsid wsp:val=&quot;0005733A&quot;/&gt;&lt;wsp:rsid wsp:val=&quot;00057ED5&quot;/&gt;&lt;wsp:rsid wsp:val=&quot;00060263&quot;/&gt;&lt;wsp:rsid wsp:val=&quot;00060D52&quot;/&gt;&lt;wsp:rsid wsp:val=&quot;00061A89&quot;/&gt;&lt;wsp:rsid wsp:val=&quot;00061C5A&quot;/&gt;&lt;wsp:rsid wsp:val=&quot;00061F67&quot;/&gt;&lt;wsp:rsid wsp:val=&quot;0006280B&quot;/&gt;&lt;wsp:rsid wsp:val=&quot;00064194&quot;/&gt;&lt;wsp:rsid wsp:val=&quot;00064548&quot;/&gt;&lt;wsp:rsid wsp:val=&quot;00064CEA&quot;/&gt;&lt;wsp:rsid wsp:val=&quot;0006518B&quot;/&gt;&lt;wsp:rsid wsp:val=&quot;00065373&quot;/&gt;&lt;wsp:rsid wsp:val=&quot;00065AA0&quot;/&gt;&lt;wsp:rsid wsp:val=&quot;00065D36&quot;/&gt;&lt;wsp:rsid wsp:val=&quot;000660A7&quot;/&gt;&lt;wsp:rsid wsp:val=&quot;0006731E&quot;/&gt;&lt;wsp:rsid wsp:val=&quot;00067387&quot;/&gt;&lt;wsp:rsid wsp:val=&quot;000676A2&quot;/&gt;&lt;wsp:rsid wsp:val=&quot;00071C9E&quot;/&gt;&lt;wsp:rsid wsp:val=&quot;00071F6C&quot;/&gt;&lt;wsp:rsid wsp:val=&quot;00072733&quot;/&gt;&lt;wsp:rsid wsp:val=&quot;0007397D&quot;/&gt;&lt;wsp:rsid wsp:val=&quot;00073EDF&quot;/&gt;&lt;wsp:rsid wsp:val=&quot;00074D37&quot;/&gt;&lt;wsp:rsid wsp:val=&quot;00074E38&quot;/&gt;&lt;wsp:rsid wsp:val=&quot;00074E4E&quot;/&gt;&lt;wsp:rsid wsp:val=&quot;00075A70&quot;/&gt;&lt;wsp:rsid wsp:val=&quot;00075B9A&quot;/&gt;&lt;wsp:rsid wsp:val=&quot;00075D18&quot;/&gt;&lt;wsp:rsid wsp:val=&quot;00076682&quot;/&gt;&lt;wsp:rsid wsp:val=&quot;00076EAF&quot;/&gt;&lt;wsp:rsid wsp:val=&quot;00077CAB&quot;/&gt;&lt;wsp:rsid wsp:val=&quot;0008071A&quot;/&gt;&lt;wsp:rsid wsp:val=&quot;000809DE&quot;/&gt;&lt;wsp:rsid wsp:val=&quot;000818E9&quot;/&gt;&lt;wsp:rsid wsp:val=&quot;00081D17&quot;/&gt;&lt;wsp:rsid wsp:val=&quot;00082CC5&quot;/&gt;&lt;wsp:rsid wsp:val=&quot;000855DA&quot;/&gt;&lt;wsp:rsid wsp:val=&quot;000857FD&quot;/&gt;&lt;wsp:rsid wsp:val=&quot;00086844&quot;/&gt;&lt;wsp:rsid wsp:val=&quot;00086B68&quot;/&gt;&lt;wsp:rsid wsp:val=&quot;00087091&quot;/&gt;&lt;wsp:rsid wsp:val=&quot;000904F4&quot;/&gt;&lt;wsp:rsid wsp:val=&quot;00091056&quot;/&gt;&lt;wsp:rsid wsp:val=&quot;00091D52&quot;/&gt;&lt;wsp:rsid wsp:val=&quot;00092211&quot;/&gt;&lt;wsp:rsid wsp:val=&quot;00092B05&quot;/&gt;&lt;wsp:rsid wsp:val=&quot;00092BCB&quot;/&gt;&lt;wsp:rsid wsp:val=&quot;0009304D&quot;/&gt;&lt;wsp:rsid wsp:val=&quot;0009384C&quot;/&gt;&lt;wsp:rsid wsp:val=&quot;00094438&quot;/&gt;&lt;wsp:rsid wsp:val=&quot;00094B1C&quot;/&gt;&lt;wsp:rsid wsp:val=&quot;00094C44&quot;/&gt;&lt;wsp:rsid wsp:val=&quot;00095AA1&quot;/&gt;&lt;wsp:rsid wsp:val=&quot;00095B69&quot;/&gt;&lt;wsp:rsid wsp:val=&quot;00095FF4&quot;/&gt;&lt;wsp:rsid wsp:val=&quot;000963A9&quot;/&gt;&lt;wsp:rsid wsp:val=&quot;00096679&quot;/&gt;&lt;wsp:rsid wsp:val=&quot;00096CE6&quot;/&gt;&lt;wsp:rsid wsp:val=&quot;000970CA&quot;/&gt;&lt;wsp:rsid wsp:val=&quot;000975FD&quot;/&gt;&lt;wsp:rsid wsp:val=&quot;00097D4E&quot;/&gt;&lt;wsp:rsid wsp:val=&quot;000A01BD&quot;/&gt;&lt;wsp:rsid wsp:val=&quot;000A0402&quot;/&gt;&lt;wsp:rsid wsp:val=&quot;000A0C82&quot;/&gt;&lt;wsp:rsid wsp:val=&quot;000A201A&quot;/&gt;&lt;wsp:rsid wsp:val=&quot;000A21D8&quot;/&gt;&lt;wsp:rsid wsp:val=&quot;000A32D2&quot;/&gt;&lt;wsp:rsid wsp:val=&quot;000A3EC9&quot;/&gt;&lt;wsp:rsid wsp:val=&quot;000A47BE&quot;/&gt;&lt;wsp:rsid wsp:val=&quot;000A4E77&quot;/&gt;&lt;wsp:rsid wsp:val=&quot;000A502C&quot;/&gt;&lt;wsp:rsid wsp:val=&quot;000A5185&quot;/&gt;&lt;wsp:rsid wsp:val=&quot;000A6434&quot;/&gt;&lt;wsp:rsid wsp:val=&quot;000A6A72&quot;/&gt;&lt;wsp:rsid wsp:val=&quot;000A6B45&quot;/&gt;&lt;wsp:rsid wsp:val=&quot;000A6CC2&quot;/&gt;&lt;wsp:rsid wsp:val=&quot;000A6FE5&quot;/&gt;&lt;wsp:rsid wsp:val=&quot;000A7089&quot;/&gt;&lt;wsp:rsid wsp:val=&quot;000A7515&quot;/&gt;&lt;wsp:rsid wsp:val=&quot;000A78E9&quot;/&gt;&lt;wsp:rsid wsp:val=&quot;000B0272&quot;/&gt;&lt;wsp:rsid wsp:val=&quot;000B0441&quot;/&gt;&lt;wsp:rsid wsp:val=&quot;000B0B8A&quot;/&gt;&lt;wsp:rsid wsp:val=&quot;000B0DC3&quot;/&gt;&lt;wsp:rsid wsp:val=&quot;000B1109&quot;/&gt;&lt;wsp:rsid wsp:val=&quot;000B2341&quot;/&gt;&lt;wsp:rsid wsp:val=&quot;000B2802&quot;/&gt;&lt;wsp:rsid wsp:val=&quot;000B2CB6&quot;/&gt;&lt;wsp:rsid wsp:val=&quot;000B3419&quot;/&gt;&lt;wsp:rsid wsp:val=&quot;000B34AD&quot;/&gt;&lt;wsp:rsid wsp:val=&quot;000B462A&quot;/&gt;&lt;wsp:rsid wsp:val=&quot;000B499D&quot;/&gt;&lt;wsp:rsid wsp:val=&quot;000B4AB7&quot;/&gt;&lt;wsp:rsid wsp:val=&quot;000B4BB5&quot;/&gt;&lt;wsp:rsid wsp:val=&quot;000B4DEF&quot;/&gt;&lt;wsp:rsid wsp:val=&quot;000B4EB6&quot;/&gt;&lt;wsp:rsid wsp:val=&quot;000B503B&quot;/&gt;&lt;wsp:rsid wsp:val=&quot;000B53AF&quot;/&gt;&lt;wsp:rsid wsp:val=&quot;000B588D&quot;/&gt;&lt;wsp:rsid wsp:val=&quot;000B5DD0&quot;/&gt;&lt;wsp:rsid wsp:val=&quot;000B7559&quot;/&gt;&lt;wsp:rsid wsp:val=&quot;000B7C97&quot;/&gt;&lt;wsp:rsid wsp:val=&quot;000B7E6E&quot;/&gt;&lt;wsp:rsid wsp:val=&quot;000C0D2D&quot;/&gt;&lt;wsp:rsid wsp:val=&quot;000C114B&quot;/&gt;&lt;wsp:rsid wsp:val=&quot;000C1223&quot;/&gt;&lt;wsp:rsid wsp:val=&quot;000C2497&quot;/&gt;&lt;wsp:rsid wsp:val=&quot;000C29A4&quot;/&gt;&lt;wsp:rsid wsp:val=&quot;000C2E2C&quot;/&gt;&lt;wsp:rsid wsp:val=&quot;000C314C&quot;/&gt;&lt;wsp:rsid wsp:val=&quot;000C3410&quot;/&gt;&lt;wsp:rsid wsp:val=&quot;000C34EA&quot;/&gt;&lt;wsp:rsid wsp:val=&quot;000C387F&quot;/&gt;&lt;wsp:rsid wsp:val=&quot;000C4475&quot;/&gt;&lt;wsp:rsid wsp:val=&quot;000C4C8C&quot;/&gt;&lt;wsp:rsid wsp:val=&quot;000C5B27&quot;/&gt;&lt;wsp:rsid wsp:val=&quot;000C6A36&quot;/&gt;&lt;wsp:rsid wsp:val=&quot;000C7312&quot;/&gt;&lt;wsp:rsid wsp:val=&quot;000C7BCD&quot;/&gt;&lt;wsp:rsid wsp:val=&quot;000C7EE4&quot;/&gt;&lt;wsp:rsid wsp:val=&quot;000D058D&quot;/&gt;&lt;wsp:rsid wsp:val=&quot;000D06A4&quot;/&gt;&lt;wsp:rsid wsp:val=&quot;000D157C&quot;/&gt;&lt;wsp:rsid wsp:val=&quot;000D1964&quot;/&gt;&lt;wsp:rsid wsp:val=&quot;000D1CEB&quot;/&gt;&lt;wsp:rsid wsp:val=&quot;000D2346&quot;/&gt;&lt;wsp:rsid wsp:val=&quot;000D2669&quot;/&gt;&lt;wsp:rsid wsp:val=&quot;000D2C63&quot;/&gt;&lt;wsp:rsid wsp:val=&quot;000D2EDC&quot;/&gt;&lt;wsp:rsid wsp:val=&quot;000D305D&quot;/&gt;&lt;wsp:rsid wsp:val=&quot;000D30D9&quot;/&gt;&lt;wsp:rsid wsp:val=&quot;000D3764&quot;/&gt;&lt;wsp:rsid wsp:val=&quot;000D3B06&quot;/&gt;&lt;wsp:rsid wsp:val=&quot;000D3D2F&quot;/&gt;&lt;wsp:rsid wsp:val=&quot;000D4440&quot;/&gt;&lt;wsp:rsid wsp:val=&quot;000D48E1&quot;/&gt;&lt;wsp:rsid wsp:val=&quot;000D4A6E&quot;/&gt;&lt;wsp:rsid wsp:val=&quot;000D4E6A&quot;/&gt;&lt;wsp:rsid wsp:val=&quot;000D7404&quot;/&gt;&lt;wsp:rsid wsp:val=&quot;000D753F&quot;/&gt;&lt;wsp:rsid wsp:val=&quot;000D7B07&quot;/&gt;&lt;wsp:rsid wsp:val=&quot;000D7C8A&quot;/&gt;&lt;wsp:rsid wsp:val=&quot;000D7E2D&quot;/&gt;&lt;wsp:rsid wsp:val=&quot;000E0239&quot;/&gt;&lt;wsp:rsid wsp:val=&quot;000E079C&quot;/&gt;&lt;wsp:rsid wsp:val=&quot;000E0B19&quot;/&gt;&lt;wsp:rsid wsp:val=&quot;000E0E8A&quot;/&gt;&lt;wsp:rsid wsp:val=&quot;000E1B21&quot;/&gt;&lt;wsp:rsid wsp:val=&quot;000E1B22&quot;/&gt;&lt;wsp:rsid wsp:val=&quot;000E287F&quot;/&gt;&lt;wsp:rsid wsp:val=&quot;000E29AD&quot;/&gt;&lt;wsp:rsid wsp:val=&quot;000E2F1E&quot;/&gt;&lt;wsp:rsid wsp:val=&quot;000E3851&quot;/&gt;&lt;wsp:rsid wsp:val=&quot;000E3A00&quot;/&gt;&lt;wsp:rsid wsp:val=&quot;000E3C10&quot;/&gt;&lt;wsp:rsid wsp:val=&quot;000E3EE2&quot;/&gt;&lt;wsp:rsid wsp:val=&quot;000E3FE3&quot;/&gt;&lt;wsp:rsid wsp:val=&quot;000E49DD&quot;/&gt;&lt;wsp:rsid wsp:val=&quot;000E50B0&quot;/&gt;&lt;wsp:rsid wsp:val=&quot;000E6786&quot;/&gt;&lt;wsp:rsid wsp:val=&quot;000E7553&quot;/&gt;&lt;wsp:rsid wsp:val=&quot;000F1A9F&quot;/&gt;&lt;wsp:rsid wsp:val=&quot;000F1ABB&quot;/&gt;&lt;wsp:rsid wsp:val=&quot;000F1EF7&quot;/&gt;&lt;wsp:rsid wsp:val=&quot;000F1F3D&quot;/&gt;&lt;wsp:rsid wsp:val=&quot;000F1F7E&quot;/&gt;&lt;wsp:rsid wsp:val=&quot;000F275A&quot;/&gt;&lt;wsp:rsid wsp:val=&quot;000F3AA7&quot;/&gt;&lt;wsp:rsid wsp:val=&quot;000F3CCF&quot;/&gt;&lt;wsp:rsid wsp:val=&quot;000F4635&quot;/&gt;&lt;wsp:rsid wsp:val=&quot;000F4A48&quot;/&gt;&lt;wsp:rsid wsp:val=&quot;000F51E7&quot;/&gt;&lt;wsp:rsid wsp:val=&quot;000F585A&quot;/&gt;&lt;wsp:rsid wsp:val=&quot;000F5B09&quot;/&gt;&lt;wsp:rsid wsp:val=&quot;000F60FC&quot;/&gt;&lt;wsp:rsid wsp:val=&quot;000F6576&quot;/&gt;&lt;wsp:rsid wsp:val=&quot;000F7C94&quot;/&gt;&lt;wsp:rsid wsp:val=&quot;000F7FDE&quot;/&gt;&lt;wsp:rsid wsp:val=&quot;001008E2&quot;/&gt;&lt;wsp:rsid wsp:val=&quot;0010152D&quot;/&gt;&lt;wsp:rsid wsp:val=&quot;0010183A&quot;/&gt;&lt;wsp:rsid wsp:val=&quot;001018F0&quot;/&gt;&lt;wsp:rsid wsp:val=&quot;001025A5&quot;/&gt;&lt;wsp:rsid wsp:val=&quot;00102FBC&quot;/&gt;&lt;wsp:rsid wsp:val=&quot;001030B5&quot;/&gt;&lt;wsp:rsid wsp:val=&quot;0010349A&quot;/&gt;&lt;wsp:rsid wsp:val=&quot;00103AE4&quot;/&gt;&lt;wsp:rsid wsp:val=&quot;00104CEB&quot;/&gt;&lt;wsp:rsid wsp:val=&quot;001055D6&quot;/&gt;&lt;wsp:rsid wsp:val=&quot;00105A1D&quot;/&gt;&lt;wsp:rsid wsp:val=&quot;00105AA1&quot;/&gt;&lt;wsp:rsid wsp:val=&quot;00106E9D&quot;/&gt;&lt;wsp:rsid wsp:val=&quot;00106FAE&quot;/&gt;&lt;wsp:rsid wsp:val=&quot;00107193&quot;/&gt;&lt;wsp:rsid wsp:val=&quot;00110066&quot;/&gt;&lt;wsp:rsid wsp:val=&quot;001105FA&quot;/&gt;&lt;wsp:rsid wsp:val=&quot;0011098F&quot;/&gt;&lt;wsp:rsid wsp:val=&quot;00112CD9&quot;/&gt;&lt;wsp:rsid wsp:val=&quot;00112F74&quot;/&gt;&lt;wsp:rsid wsp:val=&quot;001132FD&quot;/&gt;&lt;wsp:rsid wsp:val=&quot;00113666&quot;/&gt;&lt;wsp:rsid wsp:val=&quot;001136F4&quot;/&gt;&lt;wsp:rsid wsp:val=&quot;00113EC3&quot;/&gt;&lt;wsp:rsid wsp:val=&quot;001146C3&quot;/&gt;&lt;wsp:rsid wsp:val=&quot;00114F83&quot;/&gt;&lt;wsp:rsid wsp:val=&quot;00115B54&quot;/&gt;&lt;wsp:rsid wsp:val=&quot;001165A6&quot;/&gt;&lt;wsp:rsid wsp:val=&quot;001165CF&quot;/&gt;&lt;wsp:rsid wsp:val=&quot;00117049&quot;/&gt;&lt;wsp:rsid wsp:val=&quot;001170C1&quot;/&gt;&lt;wsp:rsid wsp:val=&quot;0011711C&quot;/&gt;&lt;wsp:rsid wsp:val=&quot;001172AD&quot;/&gt;&lt;wsp:rsid wsp:val=&quot;00117590&quot;/&gt;&lt;wsp:rsid wsp:val=&quot;00120DDA&quot;/&gt;&lt;wsp:rsid wsp:val=&quot;00120E7A&quot;/&gt;&lt;wsp:rsid wsp:val=&quot;00121424&quot;/&gt;&lt;wsp:rsid wsp:val=&quot;00121A79&quot;/&gt;&lt;wsp:rsid wsp:val=&quot;00122490&quot;/&gt;&lt;wsp:rsid wsp:val=&quot;0012265B&quot;/&gt;&lt;wsp:rsid wsp:val=&quot;00122AC6&quot;/&gt;&lt;wsp:rsid wsp:val=&quot;00122FF8&quot;/&gt;&lt;wsp:rsid wsp:val=&quot;001231D4&quot;/&gt;&lt;wsp:rsid wsp:val=&quot;00123624&quot;/&gt;&lt;wsp:rsid wsp:val=&quot;00123EAA&quot;/&gt;&lt;wsp:rsid wsp:val=&quot;00123ED6&quot;/&gt;&lt;wsp:rsid wsp:val=&quot;00124202&quot;/&gt;&lt;wsp:rsid wsp:val=&quot;00124985&quot;/&gt;&lt;wsp:rsid wsp:val=&quot;00124D36&quot;/&gt;&lt;wsp:rsid wsp:val=&quot;0012550F&quot;/&gt;&lt;wsp:rsid wsp:val=&quot;001265C2&quot;/&gt;&lt;wsp:rsid wsp:val=&quot;00130688&quot;/&gt;&lt;wsp:rsid wsp:val=&quot;00130E3F&quot;/&gt;&lt;wsp:rsid wsp:val=&quot;00130F7F&quot;/&gt;&lt;wsp:rsid wsp:val=&quot;00131E2C&quot;/&gt;&lt;wsp:rsid wsp:val=&quot;00131EDC&quot;/&gt;&lt;wsp:rsid wsp:val=&quot;00132425&quot;/&gt;&lt;wsp:rsid wsp:val=&quot;00132804&quot;/&gt;&lt;wsp:rsid wsp:val=&quot;00133CAA&quot;/&gt;&lt;wsp:rsid wsp:val=&quot;0013419B&quot;/&gt;&lt;wsp:rsid wsp:val=&quot;00134236&quot;/&gt;&lt;wsp:rsid wsp:val=&quot;001344C0&quot;/&gt;&lt;wsp:rsid wsp:val=&quot;00134C98&quot;/&gt;&lt;wsp:rsid wsp:val=&quot;0013507D&quot;/&gt;&lt;wsp:rsid wsp:val=&quot;00135686&quot;/&gt;&lt;wsp:rsid wsp:val=&quot;00135CD9&quot;/&gt;&lt;wsp:rsid wsp:val=&quot;00135EB4&quot;/&gt;&lt;wsp:rsid wsp:val=&quot;001362E0&quot;/&gt;&lt;wsp:rsid wsp:val=&quot;0013737F&quot;/&gt;&lt;wsp:rsid wsp:val=&quot;00137BE4&quot;/&gt;&lt;wsp:rsid wsp:val=&quot;00137CEE&quot;/&gt;&lt;wsp:rsid wsp:val=&quot;00137E50&quot;/&gt;&lt;wsp:rsid wsp:val=&quot;00140604&quot;/&gt;&lt;wsp:rsid wsp:val=&quot;001407C7&quot;/&gt;&lt;wsp:rsid wsp:val=&quot;00141898&quot;/&gt;&lt;wsp:rsid wsp:val=&quot;00141C34&quot;/&gt;&lt;wsp:rsid wsp:val=&quot;00141F8D&quot;/&gt;&lt;wsp:rsid wsp:val=&quot;00142586&quot;/&gt;&lt;wsp:rsid wsp:val=&quot;00142FDF&quot;/&gt;&lt;wsp:rsid wsp:val=&quot;00143231&quot;/&gt;&lt;wsp:rsid wsp:val=&quot;00143E26&quot;/&gt;&lt;wsp:rsid wsp:val=&quot;00143FF2&quot;/&gt;&lt;wsp:rsid wsp:val=&quot;001441E6&quot;/&gt;&lt;wsp:rsid wsp:val=&quot;001452A2&quot;/&gt;&lt;wsp:rsid wsp:val=&quot;0014695D&quot;/&gt;&lt;wsp:rsid wsp:val=&quot;00146C82&quot;/&gt;&lt;wsp:rsid wsp:val=&quot;00151101&quot;/&gt;&lt;wsp:rsid wsp:val=&quot;00151752&quot;/&gt;&lt;wsp:rsid wsp:val=&quot;0015178B&quot;/&gt;&lt;wsp:rsid wsp:val=&quot;00152392&quot;/&gt;&lt;wsp:rsid wsp:val=&quot;00152679&quot;/&gt;&lt;wsp:rsid wsp:val=&quot;0015359F&quot;/&gt;&lt;wsp:rsid wsp:val=&quot;001538E3&quot;/&gt;&lt;wsp:rsid wsp:val=&quot;00153E1D&quot;/&gt;&lt;wsp:rsid wsp:val=&quot;001546A7&quot;/&gt;&lt;wsp:rsid wsp:val=&quot;0015482B&quot;/&gt;&lt;wsp:rsid wsp:val=&quot;00154B9C&quot;/&gt;&lt;wsp:rsid wsp:val=&quot;00154F14&quot;/&gt;&lt;wsp:rsid wsp:val=&quot;00154F7D&quot;/&gt;&lt;wsp:rsid wsp:val=&quot;0015510A&quot;/&gt;&lt;wsp:rsid wsp:val=&quot;00155352&quot;/&gt;&lt;wsp:rsid wsp:val=&quot;001554D2&quot;/&gt;&lt;wsp:rsid wsp:val=&quot;0015596B&quot;/&gt;&lt;wsp:rsid wsp:val=&quot;00155D72&quot;/&gt;&lt;wsp:rsid wsp:val=&quot;0015638E&quot;/&gt;&lt;wsp:rsid wsp:val=&quot;0015674E&quot;/&gt;&lt;wsp:rsid wsp:val=&quot;001569FB&quot;/&gt;&lt;wsp:rsid wsp:val=&quot;00161588&quot;/&gt;&lt;wsp:rsid wsp:val=&quot;001620CA&quot;/&gt;&lt;wsp:rsid wsp:val=&quot;00162343&quot;/&gt;&lt;wsp:rsid wsp:val=&quot;0016284B&quot;/&gt;&lt;wsp:rsid wsp:val=&quot;00162BBD&quot;/&gt;&lt;wsp:rsid wsp:val=&quot;00163BCD&quot;/&gt;&lt;wsp:rsid wsp:val=&quot;00163EB1&quot;/&gt;&lt;wsp:rsid wsp:val=&quot;001644A6&quot;/&gt;&lt;wsp:rsid wsp:val=&quot;0016457A&quot;/&gt;&lt;wsp:rsid wsp:val=&quot;001658A0&quot;/&gt;&lt;wsp:rsid wsp:val=&quot;00165B35&quot;/&gt;&lt;wsp:rsid wsp:val=&quot;00166567&quot;/&gt;&lt;wsp:rsid wsp:val=&quot;00167061&quot;/&gt;&lt;wsp:rsid wsp:val=&quot;00167688&quot;/&gt;&lt;wsp:rsid wsp:val=&quot;001700BC&quot;/&gt;&lt;wsp:rsid wsp:val=&quot;00170F3A&quot;/&gt;&lt;wsp:rsid wsp:val=&quot;0017132F&quot;/&gt;&lt;wsp:rsid wsp:val=&quot;001721FE&quot;/&gt;&lt;wsp:rsid wsp:val=&quot;001723D1&quot;/&gt;&lt;wsp:rsid wsp:val=&quot;00172534&quot;/&gt;&lt;wsp:rsid wsp:val=&quot;00173FC7&quot;/&gt;&lt;wsp:rsid wsp:val=&quot;001744BF&quot;/&gt;&lt;wsp:rsid wsp:val=&quot;00174F33&quot;/&gt;&lt;wsp:rsid wsp:val=&quot;00175334&quot;/&gt;&lt;wsp:rsid wsp:val=&quot;00176377&quot;/&gt;&lt;wsp:rsid wsp:val=&quot;00176940&quot;/&gt;&lt;wsp:rsid wsp:val=&quot;00176E52&quot;/&gt;&lt;wsp:rsid wsp:val=&quot;00177182&quot;/&gt;&lt;wsp:rsid wsp:val=&quot;001771BD&quot;/&gt;&lt;wsp:rsid wsp:val=&quot;00177761&quot;/&gt;&lt;wsp:rsid wsp:val=&quot;00177AAB&quot;/&gt;&lt;wsp:rsid wsp:val=&quot;00177AC2&quot;/&gt;&lt;wsp:rsid wsp:val=&quot;001800A3&quot;/&gt;&lt;wsp:rsid wsp:val=&quot;00180C8D&quot;/&gt;&lt;wsp:rsid wsp:val=&quot;00180CC8&quot;/&gt;&lt;wsp:rsid wsp:val=&quot;00181B31&quot;/&gt;&lt;wsp:rsid wsp:val=&quot;0018206A&quot;/&gt;&lt;wsp:rsid wsp:val=&quot;001820AE&quot;/&gt;&lt;wsp:rsid wsp:val=&quot;00182B70&quot;/&gt;&lt;wsp:rsid wsp:val=&quot;00182E8D&quot;/&gt;&lt;wsp:rsid wsp:val=&quot;00183700&quot;/&gt;&lt;wsp:rsid wsp:val=&quot;0018384B&quot;/&gt;&lt;wsp:rsid wsp:val=&quot;001838B1&quot;/&gt;&lt;wsp:rsid wsp:val=&quot;00183986&quot;/&gt;&lt;wsp:rsid wsp:val=&quot;001850F4&quot;/&gt;&lt;wsp:rsid wsp:val=&quot;00185BEA&quot;/&gt;&lt;wsp:rsid wsp:val=&quot;00186E5F&quot;/&gt;&lt;wsp:rsid wsp:val=&quot;0018775B&quot;/&gt;&lt;wsp:rsid wsp:val=&quot;00187992&quot;/&gt;&lt;wsp:rsid wsp:val=&quot;00187CF5&quot;/&gt;&lt;wsp:rsid wsp:val=&quot;00190475&quot;/&gt;&lt;wsp:rsid wsp:val=&quot;00191532&quot;/&gt;&lt;wsp:rsid wsp:val=&quot;00192BF3&quot;/&gt;&lt;wsp:rsid wsp:val=&quot;00192CA3&quot;/&gt;&lt;wsp:rsid wsp:val=&quot;001938A0&quot;/&gt;&lt;wsp:rsid wsp:val=&quot;00193A29&quot;/&gt;&lt;wsp:rsid wsp:val=&quot;0019431D&quot;/&gt;&lt;wsp:rsid wsp:val=&quot;0019616D&quot;/&gt;&lt;wsp:rsid wsp:val=&quot;0019638D&quot;/&gt;&lt;wsp:rsid wsp:val=&quot;00196D7E&quot;/&gt;&lt;wsp:rsid wsp:val=&quot;001978DA&quot;/&gt;&lt;wsp:rsid wsp:val=&quot;0019790E&quot;/&gt;&lt;wsp:rsid wsp:val=&quot;001A0B67&quot;/&gt;&lt;wsp:rsid wsp:val=&quot;001A0C17&quot;/&gt;&lt;wsp:rsid wsp:val=&quot;001A1BD7&quot;/&gt;&lt;wsp:rsid wsp:val=&quot;001A1CE8&quot;/&gt;&lt;wsp:rsid wsp:val=&quot;001A408B&quot;/&gt;&lt;wsp:rsid wsp:val=&quot;001A49DD&quot;/&gt;&lt;wsp:rsid wsp:val=&quot;001A5104&quot;/&gt;&lt;wsp:rsid wsp:val=&quot;001A5393&quot;/&gt;&lt;wsp:rsid wsp:val=&quot;001A6194&quot;/&gt;&lt;wsp:rsid wsp:val=&quot;001A62C3&quot;/&gt;&lt;wsp:rsid wsp:val=&quot;001A63B7&quot;/&gt;&lt;wsp:rsid wsp:val=&quot;001A67D8&quot;/&gt;&lt;wsp:rsid wsp:val=&quot;001A74E7&quot;/&gt;&lt;wsp:rsid wsp:val=&quot;001B0186&quot;/&gt;&lt;wsp:rsid wsp:val=&quot;001B026B&quot;/&gt;&lt;wsp:rsid wsp:val=&quot;001B038C&quot;/&gt;&lt;wsp:rsid wsp:val=&quot;001B07DE&quot;/&gt;&lt;wsp:rsid wsp:val=&quot;001B0E34&quot;/&gt;&lt;wsp:rsid wsp:val=&quot;001B2B29&quot;/&gt;&lt;wsp:rsid wsp:val=&quot;001B49B5&quot;/&gt;&lt;wsp:rsid wsp:val=&quot;001B4EEF&quot;/&gt;&lt;wsp:rsid wsp:val=&quot;001B5153&quot;/&gt;&lt;wsp:rsid wsp:val=&quot;001B596F&quot;/&gt;&lt;wsp:rsid wsp:val=&quot;001B601F&quot;/&gt;&lt;wsp:rsid wsp:val=&quot;001B6271&quot;/&gt;&lt;wsp:rsid wsp:val=&quot;001B7629&quot;/&gt;&lt;wsp:rsid wsp:val=&quot;001B7A1C&quot;/&gt;&lt;wsp:rsid wsp:val=&quot;001C0281&quot;/&gt;&lt;wsp:rsid wsp:val=&quot;001C14D5&quot;/&gt;&lt;wsp:rsid wsp:val=&quot;001C2307&quot;/&gt;&lt;wsp:rsid wsp:val=&quot;001C28DB&quot;/&gt;&lt;wsp:rsid wsp:val=&quot;001C2F46&quot;/&gt;&lt;wsp:rsid wsp:val=&quot;001C3275&quot;/&gt;&lt;wsp:rsid wsp:val=&quot;001C4122&quot;/&gt;&lt;wsp:rsid wsp:val=&quot;001C4815&quot;/&gt;&lt;wsp:rsid wsp:val=&quot;001C4A91&quot;/&gt;&lt;wsp:rsid wsp:val=&quot;001C547B&quot;/&gt;&lt;wsp:rsid wsp:val=&quot;001C59B6&quot;/&gt;&lt;wsp:rsid wsp:val=&quot;001C5D44&quot;/&gt;&lt;wsp:rsid wsp:val=&quot;001C6C07&quot;/&gt;&lt;wsp:rsid wsp:val=&quot;001C7402&quot;/&gt;&lt;wsp:rsid wsp:val=&quot;001C7AA0&quot;/&gt;&lt;wsp:rsid wsp:val=&quot;001C7BF5&quot;/&gt;&lt;wsp:rsid wsp:val=&quot;001D0074&quot;/&gt;&lt;wsp:rsid wsp:val=&quot;001D02B1&quot;/&gt;&lt;wsp:rsid wsp:val=&quot;001D0590&quot;/&gt;&lt;wsp:rsid wsp:val=&quot;001D06DE&quot;/&gt;&lt;wsp:rsid wsp:val=&quot;001D0AD8&quot;/&gt;&lt;wsp:rsid wsp:val=&quot;001D0D09&quot;/&gt;&lt;wsp:rsid wsp:val=&quot;001D10AE&quot;/&gt;&lt;wsp:rsid wsp:val=&quot;001D1849&quot;/&gt;&lt;wsp:rsid wsp:val=&quot;001D18EB&quot;/&gt;&lt;wsp:rsid wsp:val=&quot;001D18F4&quot;/&gt;&lt;wsp:rsid wsp:val=&quot;001D1C7C&quot;/&gt;&lt;wsp:rsid wsp:val=&quot;001D2348&quot;/&gt;&lt;wsp:rsid wsp:val=&quot;001D27AC&quot;/&gt;&lt;wsp:rsid wsp:val=&quot;001D2D0A&quot;/&gt;&lt;wsp:rsid wsp:val=&quot;001D32E2&quot;/&gt;&lt;wsp:rsid wsp:val=&quot;001D332C&quot;/&gt;&lt;wsp:rsid wsp:val=&quot;001D37BB&quot;/&gt;&lt;wsp:rsid wsp:val=&quot;001D3BFD&quot;/&gt;&lt;wsp:rsid wsp:val=&quot;001D3E29&quot;/&gt;&lt;wsp:rsid wsp:val=&quot;001D426C&quot;/&gt;&lt;wsp:rsid wsp:val=&quot;001D481C&quot;/&gt;&lt;wsp:rsid wsp:val=&quot;001D4C52&quot;/&gt;&lt;wsp:rsid wsp:val=&quot;001D4E35&quot;/&gt;&lt;wsp:rsid wsp:val=&quot;001D534F&quot;/&gt;&lt;wsp:rsid wsp:val=&quot;001D539A&quot;/&gt;&lt;wsp:rsid wsp:val=&quot;001D58CE&quot;/&gt;&lt;wsp:rsid wsp:val=&quot;001D62C1&quot;/&gt;&lt;wsp:rsid wsp:val=&quot;001D62F2&quot;/&gt;&lt;wsp:rsid wsp:val=&quot;001D77F4&quot;/&gt;&lt;wsp:rsid wsp:val=&quot;001D7E29&quot;/&gt;&lt;wsp:rsid wsp:val=&quot;001E0626&quot;/&gt;&lt;wsp:rsid wsp:val=&quot;001E1D56&quot;/&gt;&lt;wsp:rsid wsp:val=&quot;001E1E1E&quot;/&gt;&lt;wsp:rsid wsp:val=&quot;001E2893&quot;/&gt;&lt;wsp:rsid wsp:val=&quot;001E2B73&quot;/&gt;&lt;wsp:rsid wsp:val=&quot;001E30C8&quot;/&gt;&lt;wsp:rsid wsp:val=&quot;001E3592&quot;/&gt;&lt;wsp:rsid wsp:val=&quot;001E3F0F&quot;/&gt;&lt;wsp:rsid wsp:val=&quot;001E4373&quot;/&gt;&lt;wsp:rsid wsp:val=&quot;001E4B4E&quot;/&gt;&lt;wsp:rsid wsp:val=&quot;001E5226&quot;/&gt;&lt;wsp:rsid wsp:val=&quot;001E5777&quot;/&gt;&lt;wsp:rsid wsp:val=&quot;001E6028&quot;/&gt;&lt;wsp:rsid wsp:val=&quot;001E6C48&quot;/&gt;&lt;wsp:rsid wsp:val=&quot;001E6F38&quot;/&gt;&lt;wsp:rsid wsp:val=&quot;001E709F&quot;/&gt;&lt;wsp:rsid wsp:val=&quot;001E7D8F&quot;/&gt;&lt;wsp:rsid wsp:val=&quot;001F0B70&quot;/&gt;&lt;wsp:rsid wsp:val=&quot;001F1E44&quot;/&gt;&lt;wsp:rsid wsp:val=&quot;001F1F29&quot;/&gt;&lt;wsp:rsid wsp:val=&quot;001F20B7&quot;/&gt;&lt;wsp:rsid wsp:val=&quot;001F236C&quot;/&gt;&lt;wsp:rsid wsp:val=&quot;001F2450&quot;/&gt;&lt;wsp:rsid wsp:val=&quot;001F2BFF&quot;/&gt;&lt;wsp:rsid wsp:val=&quot;001F2F24&quot;/&gt;&lt;wsp:rsid wsp:val=&quot;001F32B6&quot;/&gt;&lt;wsp:rsid wsp:val=&quot;001F361A&quot;/&gt;&lt;wsp:rsid wsp:val=&quot;001F3667&quot;/&gt;&lt;wsp:rsid wsp:val=&quot;001F36F5&quot;/&gt;&lt;wsp:rsid wsp:val=&quot;001F3B16&quot;/&gt;&lt;wsp:rsid wsp:val=&quot;001F3FB8&quot;/&gt;&lt;wsp:rsid wsp:val=&quot;001F4266&quot;/&gt;&lt;wsp:rsid wsp:val=&quot;001F446A&quot;/&gt;&lt;wsp:rsid wsp:val=&quot;001F4F80&quot;/&gt;&lt;wsp:rsid wsp:val=&quot;001F53C2&quot;/&gt;&lt;wsp:rsid wsp:val=&quot;001F55B2&quot;/&gt;&lt;wsp:rsid wsp:val=&quot;001F5673&quot;/&gt;&lt;wsp:rsid wsp:val=&quot;001F69BF&quot;/&gt;&lt;wsp:rsid wsp:val=&quot;001F6BFC&quot;/&gt;&lt;wsp:rsid wsp:val=&quot;001F6F98&quot;/&gt;&lt;wsp:rsid wsp:val=&quot;001F7137&quot;/&gt;&lt;wsp:rsid wsp:val=&quot;001F726A&quot;/&gt;&lt;wsp:rsid wsp:val=&quot;001F75DE&quot;/&gt;&lt;wsp:rsid wsp:val=&quot;001F7E0F&quot;/&gt;&lt;wsp:rsid wsp:val=&quot;0020008C&quot;/&gt;&lt;wsp:rsid wsp:val=&quot;00200899&quot;/&gt;&lt;wsp:rsid wsp:val=&quot;00201238&quot;/&gt;&lt;wsp:rsid wsp:val=&quot;00201C74&quot;/&gt;&lt;wsp:rsid wsp:val=&quot;00201CD1&quot;/&gt;&lt;wsp:rsid wsp:val=&quot;002027DD&quot;/&gt;&lt;wsp:rsid wsp:val=&quot;0020292A&quot;/&gt;&lt;wsp:rsid wsp:val=&quot;00203618&quot;/&gt;&lt;wsp:rsid wsp:val=&quot;002038FE&quot;/&gt;&lt;wsp:rsid wsp:val=&quot;00203B98&quot;/&gt;&lt;wsp:rsid wsp:val=&quot;00203C7A&quot;/&gt;&lt;wsp:rsid wsp:val=&quot;00204087&quot;/&gt;&lt;wsp:rsid wsp:val=&quot;002040A4&quot;/&gt;&lt;wsp:rsid wsp:val=&quot;00204247&quot;/&gt;&lt;wsp:rsid wsp:val=&quot;00205092&quot;/&gt;&lt;wsp:rsid wsp:val=&quot;00206936&quot;/&gt;&lt;wsp:rsid wsp:val=&quot;00207042&quot;/&gt;&lt;wsp:rsid wsp:val=&quot;002070C2&quot;/&gt;&lt;wsp:rsid wsp:val=&quot;0020718E&quot;/&gt;&lt;wsp:rsid wsp:val=&quot;00207CE4&quot;/&gt;&lt;wsp:rsid wsp:val=&quot;00207FB1&quot;/&gt;&lt;wsp:rsid wsp:val=&quot;00210012&quot;/&gt;&lt;wsp:rsid wsp:val=&quot;002102BA&quot;/&gt;&lt;wsp:rsid wsp:val=&quot;00212099&quot;/&gt;&lt;wsp:rsid wsp:val=&quot;002123D1&quot;/&gt;&lt;wsp:rsid wsp:val=&quot;002124DE&quot;/&gt;&lt;wsp:rsid wsp:val=&quot;00212AAD&quot;/&gt;&lt;wsp:rsid wsp:val=&quot;00212DD3&quot;/&gt;&lt;wsp:rsid wsp:val=&quot;00213308&quot;/&gt;&lt;wsp:rsid wsp:val=&quot;0021433C&quot;/&gt;&lt;wsp:rsid wsp:val=&quot;00214520&quot;/&gt;&lt;wsp:rsid wsp:val=&quot;00214FA8&quot;/&gt;&lt;wsp:rsid wsp:val=&quot;00215296&quot;/&gt;&lt;wsp:rsid wsp:val=&quot;0021651A&quot;/&gt;&lt;wsp:rsid wsp:val=&quot;00216578&quot;/&gt;&lt;wsp:rsid wsp:val=&quot;0021770C&quot;/&gt;&lt;wsp:rsid wsp:val=&quot;00217773&quot;/&gt;&lt;wsp:rsid wsp:val=&quot;002207D2&quot;/&gt;&lt;wsp:rsid wsp:val=&quot;002208B0&quot;/&gt;&lt;wsp:rsid wsp:val=&quot;00221AD6&quot;/&gt;&lt;wsp:rsid wsp:val=&quot;002231B9&quot;/&gt;&lt;wsp:rsid wsp:val=&quot;00224498&quot;/&gt;&lt;wsp:rsid wsp:val=&quot;002250D2&quot;/&gt;&lt;wsp:rsid wsp:val=&quot;00226177&quot;/&gt;&lt;wsp:rsid wsp:val=&quot;00226187&quot;/&gt;&lt;wsp:rsid wsp:val=&quot;00226956&quot;/&gt;&lt;wsp:rsid wsp:val=&quot;00226DCF&quot;/&gt;&lt;wsp:rsid wsp:val=&quot;00227EB2&quot;/&gt;&lt;wsp:rsid wsp:val=&quot;00231423&quot;/&gt;&lt;wsp:rsid wsp:val=&quot;002319E3&quot;/&gt;&lt;wsp:rsid wsp:val=&quot;00231A7A&quot;/&gt;&lt;wsp:rsid wsp:val=&quot;00232533&quot;/&gt;&lt;wsp:rsid wsp:val=&quot;00232B87&quot;/&gt;&lt;wsp:rsid wsp:val=&quot;00232D3B&quot;/&gt;&lt;wsp:rsid wsp:val=&quot;00232EC0&quot;/&gt;&lt;wsp:rsid wsp:val=&quot;0023315E&quot;/&gt;&lt;wsp:rsid wsp:val=&quot;0023423D&quot;/&gt;&lt;wsp:rsid wsp:val=&quot;00234900&quot;/&gt;&lt;wsp:rsid wsp:val=&quot;002351CB&quot;/&gt;&lt;wsp:rsid wsp:val=&quot;00236C85&quot;/&gt;&lt;wsp:rsid wsp:val=&quot;00236DA4&quot;/&gt;&lt;wsp:rsid wsp:val=&quot;0023781A&quot;/&gt;&lt;wsp:rsid wsp:val=&quot;00237BE0&quot;/&gt;&lt;wsp:rsid wsp:val=&quot;00237E91&quot;/&gt;&lt;wsp:rsid wsp:val=&quot;002402E0&quot;/&gt;&lt;wsp:rsid wsp:val=&quot;0024053D&quot;/&gt;&lt;wsp:rsid wsp:val=&quot;002439DB&quot;/&gt;&lt;wsp:rsid wsp:val=&quot;002439E3&quot;/&gt;&lt;wsp:rsid wsp:val=&quot;00246BF7&quot;/&gt;&lt;wsp:rsid wsp:val=&quot;00246C01&quot;/&gt;&lt;wsp:rsid wsp:val=&quot;00247606&quot;/&gt;&lt;wsp:rsid wsp:val=&quot;002477C4&quot;/&gt;&lt;wsp:rsid wsp:val=&quot;00247E08&quot;/&gt;&lt;wsp:rsid wsp:val=&quot;002501ED&quot;/&gt;&lt;wsp:rsid wsp:val=&quot;00250755&quot;/&gt;&lt;wsp:rsid wsp:val=&quot;00250D15&quot;/&gt;&lt;wsp:rsid wsp:val=&quot;00252019&quot;/&gt;&lt;wsp:rsid wsp:val=&quot;00252870&quot;/&gt;&lt;wsp:rsid wsp:val=&quot;002530F9&quot;/&gt;&lt;wsp:rsid wsp:val=&quot;002550D7&quot;/&gt;&lt;wsp:rsid wsp:val=&quot;00255802&quot;/&gt;&lt;wsp:rsid wsp:val=&quot;002559C7&quot;/&gt;&lt;wsp:rsid wsp:val=&quot;00256193&quot;/&gt;&lt;wsp:rsid wsp:val=&quot;00256BE0&quot;/&gt;&lt;wsp:rsid wsp:val=&quot;00257227&quot;/&gt;&lt;wsp:rsid wsp:val=&quot;002577D9&quot;/&gt;&lt;wsp:rsid wsp:val=&quot;00260A70&quot;/&gt;&lt;wsp:rsid wsp:val=&quot;00260BFB&quot;/&gt;&lt;wsp:rsid wsp:val=&quot;00260F20&quot;/&gt;&lt;wsp:rsid wsp:val=&quot;00263162&quot;/&gt;&lt;wsp:rsid wsp:val=&quot;00263C9D&quot;/&gt;&lt;wsp:rsid wsp:val=&quot;002642FE&quot;/&gt;&lt;wsp:rsid wsp:val=&quot;00264E8F&quot;/&gt;&lt;wsp:rsid wsp:val=&quot;00265744&quot;/&gt;&lt;wsp:rsid wsp:val=&quot;0026598C&quot;/&gt;&lt;wsp:rsid wsp:val=&quot;002664BC&quot;/&gt;&lt;wsp:rsid wsp:val=&quot;00266538&quot;/&gt;&lt;wsp:rsid wsp:val=&quot;00266994&quot;/&gt;&lt;wsp:rsid wsp:val=&quot;002675ED&quot;/&gt;&lt;wsp:rsid wsp:val=&quot;0026768C&quot;/&gt;&lt;wsp:rsid wsp:val=&quot;00270697&quot;/&gt;&lt;wsp:rsid wsp:val=&quot;00270DB9&quot;/&gt;&lt;wsp:rsid wsp:val=&quot;00271678&quot;/&gt;&lt;wsp:rsid wsp:val=&quot;00271E0C&quot;/&gt;&lt;wsp:rsid wsp:val=&quot;00272246&quot;/&gt;&lt;wsp:rsid wsp:val=&quot;0027241A&quot;/&gt;&lt;wsp:rsid wsp:val=&quot;00273BD2&quot;/&gt;&lt;wsp:rsid wsp:val=&quot;0027416B&quot;/&gt;&lt;wsp:rsid wsp:val=&quot;00274CEB&quot;/&gt;&lt;wsp:rsid wsp:val=&quot;00276123&quot;/&gt;&lt;wsp:rsid wsp:val=&quot;002762C4&quot;/&gt;&lt;wsp:rsid wsp:val=&quot;002762FD&quot;/&gt;&lt;wsp:rsid wsp:val=&quot;00276772&quot;/&gt;&lt;wsp:rsid wsp:val=&quot;00276D7D&quot;/&gt;&lt;wsp:rsid wsp:val=&quot;00276E59&quot;/&gt;&lt;wsp:rsid wsp:val=&quot;00277E47&quot;/&gt;&lt;wsp:rsid wsp:val=&quot;0028051B&quot;/&gt;&lt;wsp:rsid wsp:val=&quot;0028057D&quot;/&gt;&lt;wsp:rsid wsp:val=&quot;00280776&quot;/&gt;&lt;wsp:rsid wsp:val=&quot;00280988&quot;/&gt;&lt;wsp:rsid wsp:val=&quot;002809B6&quot;/&gt;&lt;wsp:rsid wsp:val=&quot;0028116A&quot;/&gt;&lt;wsp:rsid wsp:val=&quot;00282C65&quot;/&gt;&lt;wsp:rsid wsp:val=&quot;00282EA8&quot;/&gt;&lt;wsp:rsid wsp:val=&quot;00283043&quot;/&gt;&lt;wsp:rsid wsp:val=&quot;00283662&quot;/&gt;&lt;wsp:rsid wsp:val=&quot;00283D8B&quot;/&gt;&lt;wsp:rsid wsp:val=&quot;00283DC1&quot;/&gt;&lt;wsp:rsid wsp:val=&quot;00284028&quot;/&gt;&lt;wsp:rsid wsp:val=&quot;00284651&quot;/&gt;&lt;wsp:rsid wsp:val=&quot;0028525C&quot;/&gt;&lt;wsp:rsid wsp:val=&quot;00286F15&quot;/&gt;&lt;wsp:rsid wsp:val=&quot;0028785F&quot;/&gt;&lt;wsp:rsid wsp:val=&quot;002902AF&quot;/&gt;&lt;wsp:rsid wsp:val=&quot;00290313&quot;/&gt;&lt;wsp:rsid wsp:val=&quot;0029047E&quot;/&gt;&lt;wsp:rsid wsp:val=&quot;00290B9D&quot;/&gt;&lt;wsp:rsid wsp:val=&quot;00291805&quot;/&gt;&lt;wsp:rsid wsp:val=&quot;00291A66&quot;/&gt;&lt;wsp:rsid wsp:val=&quot;00291B73&quot;/&gt;&lt;wsp:rsid wsp:val=&quot;002920B1&quot;/&gt;&lt;wsp:rsid wsp:val=&quot;0029346D&quot;/&gt;&lt;wsp:rsid wsp:val=&quot;00293669&quot;/&gt;&lt;wsp:rsid wsp:val=&quot;0029386B&quot;/&gt;&lt;wsp:rsid wsp:val=&quot;00293948&quot;/&gt;&lt;wsp:rsid wsp:val=&quot;00293EB1&quot;/&gt;&lt;wsp:rsid wsp:val=&quot;002948A9&quot;/&gt;&lt;wsp:rsid wsp:val=&quot;00294A09&quot;/&gt;&lt;wsp:rsid wsp:val=&quot;00295068&quot;/&gt;&lt;wsp:rsid wsp:val=&quot;002957A0&quot;/&gt;&lt;wsp:rsid wsp:val=&quot;00295E40&quot;/&gt;&lt;wsp:rsid wsp:val=&quot;0029660D&quot;/&gt;&lt;wsp:rsid wsp:val=&quot;00296688&quot;/&gt;&lt;wsp:rsid wsp:val=&quot;002A0C9F&quot;/&gt;&lt;wsp:rsid wsp:val=&quot;002A15EE&quot;/&gt;&lt;wsp:rsid wsp:val=&quot;002A1D68&quot;/&gt;&lt;wsp:rsid wsp:val=&quot;002A1DC1&quot;/&gt;&lt;wsp:rsid wsp:val=&quot;002A24E4&quot;/&gt;&lt;wsp:rsid wsp:val=&quot;002A31D3&quot;/&gt;&lt;wsp:rsid wsp:val=&quot;002A323F&quot;/&gt;&lt;wsp:rsid wsp:val=&quot;002A37EB&quot;/&gt;&lt;wsp:rsid wsp:val=&quot;002A3A20&quot;/&gt;&lt;wsp:rsid wsp:val=&quot;002A3DCD&quot;/&gt;&lt;wsp:rsid wsp:val=&quot;002A3E29&quot;/&gt;&lt;wsp:rsid wsp:val=&quot;002A43EE&quot;/&gt;&lt;wsp:rsid wsp:val=&quot;002A4CB5&quot;/&gt;&lt;wsp:rsid wsp:val=&quot;002A58DB&quot;/&gt;&lt;wsp:rsid wsp:val=&quot;002A58DF&quot;/&gt;&lt;wsp:rsid wsp:val=&quot;002A61B8&quot;/&gt;&lt;wsp:rsid wsp:val=&quot;002A645A&quot;/&gt;&lt;wsp:rsid wsp:val=&quot;002A6622&quot;/&gt;&lt;wsp:rsid wsp:val=&quot;002A6E7C&quot;/&gt;&lt;wsp:rsid wsp:val=&quot;002A771D&quot;/&gt;&lt;wsp:rsid wsp:val=&quot;002A7E88&quot;/&gt;&lt;wsp:rsid wsp:val=&quot;002B060E&quot;/&gt;&lt;wsp:rsid wsp:val=&quot;002B0BE0&quot;/&gt;&lt;wsp:rsid wsp:val=&quot;002B0F0A&quot;/&gt;&lt;wsp:rsid wsp:val=&quot;002B15BD&quot;/&gt;&lt;wsp:rsid wsp:val=&quot;002B1D78&quot;/&gt;&lt;wsp:rsid wsp:val=&quot;002B1DC3&quot;/&gt;&lt;wsp:rsid wsp:val=&quot;002B249A&quot;/&gt;&lt;wsp:rsid wsp:val=&quot;002B250F&quot;/&gt;&lt;wsp:rsid wsp:val=&quot;002B294E&quot;/&gt;&lt;wsp:rsid wsp:val=&quot;002B39E8&quot;/&gt;&lt;wsp:rsid wsp:val=&quot;002B4324&quot;/&gt;&lt;wsp:rsid wsp:val=&quot;002B4670&quot;/&gt;&lt;wsp:rsid wsp:val=&quot;002B46E5&quot;/&gt;&lt;wsp:rsid wsp:val=&quot;002B533F&quot;/&gt;&lt;wsp:rsid wsp:val=&quot;002B5E01&quot;/&gt;&lt;wsp:rsid wsp:val=&quot;002B65E6&quot;/&gt;&lt;wsp:rsid wsp:val=&quot;002B79CF&quot;/&gt;&lt;wsp:rsid wsp:val=&quot;002C01EE&quot;/&gt;&lt;wsp:rsid wsp:val=&quot;002C0C2D&quot;/&gt;&lt;wsp:rsid wsp:val=&quot;002C0DDB&quot;/&gt;&lt;wsp:rsid wsp:val=&quot;002C269D&quot;/&gt;&lt;wsp:rsid wsp:val=&quot;002C3460&quot;/&gt;&lt;wsp:rsid wsp:val=&quot;002C4288&quot;/&gt;&lt;wsp:rsid wsp:val=&quot;002C4594&quot;/&gt;&lt;wsp:rsid wsp:val=&quot;002C45E5&quot;/&gt;&lt;wsp:rsid wsp:val=&quot;002C4F04&quot;/&gt;&lt;wsp:rsid wsp:val=&quot;002C5A7C&quot;/&gt;&lt;wsp:rsid wsp:val=&quot;002C5B5B&quot;/&gt;&lt;wsp:rsid wsp:val=&quot;002C5FF9&quot;/&gt;&lt;wsp:rsid wsp:val=&quot;002C6638&quot;/&gt;&lt;wsp:rsid wsp:val=&quot;002C664F&quot;/&gt;&lt;wsp:rsid wsp:val=&quot;002C69D3&quot;/&gt;&lt;wsp:rsid wsp:val=&quot;002C6CD4&quot;/&gt;&lt;wsp:rsid wsp:val=&quot;002C6D73&quot;/&gt;&lt;wsp:rsid wsp:val=&quot;002C7798&quot;/&gt;&lt;wsp:rsid wsp:val=&quot;002C782E&quot;/&gt;&lt;wsp:rsid wsp:val=&quot;002C7B47&quot;/&gt;&lt;wsp:rsid wsp:val=&quot;002D0031&quot;/&gt;&lt;wsp:rsid wsp:val=&quot;002D0F4D&quot;/&gt;&lt;wsp:rsid wsp:val=&quot;002D1430&quot;/&gt;&lt;wsp:rsid wsp:val=&quot;002D1E10&quot;/&gt;&lt;wsp:rsid wsp:val=&quot;002D2CD4&quot;/&gt;&lt;wsp:rsid wsp:val=&quot;002D2D94&quot;/&gt;&lt;wsp:rsid wsp:val=&quot;002D2E7D&quot;/&gt;&lt;wsp:rsid wsp:val=&quot;002D319D&quot;/&gt;&lt;wsp:rsid wsp:val=&quot;002D3577&quot;/&gt;&lt;wsp:rsid wsp:val=&quot;002D362F&quot;/&gt;&lt;wsp:rsid wsp:val=&quot;002D42EA&quot;/&gt;&lt;wsp:rsid wsp:val=&quot;002D5322&quot;/&gt;&lt;wsp:rsid wsp:val=&quot;002D55C6&quot;/&gt;&lt;wsp:rsid wsp:val=&quot;002D5677&quot;/&gt;&lt;wsp:rsid wsp:val=&quot;002D5AE7&quot;/&gt;&lt;wsp:rsid wsp:val=&quot;002D5C20&quot;/&gt;&lt;wsp:rsid wsp:val=&quot;002D5D07&quot;/&gt;&lt;wsp:rsid wsp:val=&quot;002D60F4&quot;/&gt;&lt;wsp:rsid wsp:val=&quot;002D6239&quot;/&gt;&lt;wsp:rsid wsp:val=&quot;002D700C&quot;/&gt;&lt;wsp:rsid wsp:val=&quot;002D709A&quot;/&gt;&lt;wsp:rsid wsp:val=&quot;002D7246&quot;/&gt;&lt;wsp:rsid wsp:val=&quot;002D7D37&quot;/&gt;&lt;wsp:rsid wsp:val=&quot;002D7DFF&quot;/&gt;&lt;wsp:rsid wsp:val=&quot;002E015F&quot;/&gt;&lt;wsp:rsid wsp:val=&quot;002E0BBF&quot;/&gt;&lt;wsp:rsid wsp:val=&quot;002E122B&quot;/&gt;&lt;wsp:rsid wsp:val=&quot;002E15C7&quot;/&gt;&lt;wsp:rsid wsp:val=&quot;002E2043&quot;/&gt;&lt;wsp:rsid wsp:val=&quot;002E2508&quot;/&gt;&lt;wsp:rsid wsp:val=&quot;002E25C3&quot;/&gt;&lt;wsp:rsid wsp:val=&quot;002E2826&quot;/&gt;&lt;wsp:rsid wsp:val=&quot;002E41CD&quot;/&gt;&lt;wsp:rsid wsp:val=&quot;002E4588&quot;/&gt;&lt;wsp:rsid wsp:val=&quot;002E468F&quot;/&gt;&lt;wsp:rsid wsp:val=&quot;002E4A2A&quot;/&gt;&lt;wsp:rsid wsp:val=&quot;002E524B&quot;/&gt;&lt;wsp:rsid wsp:val=&quot;002E5823&quot;/&gt;&lt;wsp:rsid wsp:val=&quot;002E643E&quot;/&gt;&lt;wsp:rsid wsp:val=&quot;002E65DB&quot;/&gt;&lt;wsp:rsid wsp:val=&quot;002E69A4&quot;/&gt;&lt;wsp:rsid wsp:val=&quot;002E6C81&quot;/&gt;&lt;wsp:rsid wsp:val=&quot;002E6E6F&quot;/&gt;&lt;wsp:rsid wsp:val=&quot;002E7001&quot;/&gt;&lt;wsp:rsid wsp:val=&quot;002F0016&quot;/&gt;&lt;wsp:rsid wsp:val=&quot;002F0E35&quot;/&gt;&lt;wsp:rsid wsp:val=&quot;002F2561&quot;/&gt;&lt;wsp:rsid wsp:val=&quot;002F2B6C&quot;/&gt;&lt;wsp:rsid wsp:val=&quot;002F37C2&quot;/&gt;&lt;wsp:rsid wsp:val=&quot;002F414A&quot;/&gt;&lt;wsp:rsid wsp:val=&quot;002F46B9&quot;/&gt;&lt;wsp:rsid wsp:val=&quot;002F5B5E&quot;/&gt;&lt;wsp:rsid wsp:val=&quot;002F5F19&quot;/&gt;&lt;wsp:rsid wsp:val=&quot;002F6F48&quot;/&gt;&lt;wsp:rsid wsp:val=&quot;002F6FF4&quot;/&gt;&lt;wsp:rsid wsp:val=&quot;002F7D09&quot;/&gt;&lt;wsp:rsid wsp:val=&quot;003006A0&quot;/&gt;&lt;wsp:rsid wsp:val=&quot;00300799&quot;/&gt;&lt;wsp:rsid wsp:val=&quot;00301C47&quot;/&gt;&lt;wsp:rsid wsp:val=&quot;003020B7&quot;/&gt;&lt;wsp:rsid wsp:val=&quot;00302139&quot;/&gt;&lt;wsp:rsid wsp:val=&quot;003022CE&quot;/&gt;&lt;wsp:rsid wsp:val=&quot;00303269&quot;/&gt;&lt;wsp:rsid wsp:val=&quot;00303292&quot;/&gt;&lt;wsp:rsid wsp:val=&quot;00303F29&quot;/&gt;&lt;wsp:rsid wsp:val=&quot;00304659&quot;/&gt;&lt;wsp:rsid wsp:val=&quot;00304816&quot;/&gt;&lt;wsp:rsid wsp:val=&quot;00305371&quot;/&gt;&lt;wsp:rsid wsp:val=&quot;00306019&quot;/&gt;&lt;wsp:rsid wsp:val=&quot;00307631&quot;/&gt;&lt;wsp:rsid wsp:val=&quot;003109D2&quot;/&gt;&lt;wsp:rsid wsp:val=&quot;00310A25&quot;/&gt;&lt;wsp:rsid wsp:val=&quot;003113EE&quot;/&gt;&lt;wsp:rsid wsp:val=&quot;00311688&quot;/&gt;&lt;wsp:rsid wsp:val=&quot;003118D6&quot;/&gt;&lt;wsp:rsid wsp:val=&quot;00311BE3&quot;/&gt;&lt;wsp:rsid wsp:val=&quot;0031245E&quot;/&gt;&lt;wsp:rsid wsp:val=&quot;003131F2&quot;/&gt;&lt;wsp:rsid wsp:val=&quot;00313805&quot;/&gt;&lt;wsp:rsid wsp:val=&quot;00314067&quot;/&gt;&lt;wsp:rsid wsp:val=&quot;00314622&quot;/&gt;&lt;wsp:rsid wsp:val=&quot;003152C8&quot;/&gt;&lt;wsp:rsid wsp:val=&quot;00315391&quot;/&gt;&lt;wsp:rsid wsp:val=&quot;003154D2&quot;/&gt;&lt;wsp:rsid wsp:val=&quot;003154FF&quot;/&gt;&lt;wsp:rsid wsp:val=&quot;00316405&quot;/&gt;&lt;wsp:rsid wsp:val=&quot;0032036E&quot;/&gt;&lt;wsp:rsid wsp:val=&quot;00320534&quot;/&gt;&lt;wsp:rsid wsp:val=&quot;003208F8&quot;/&gt;&lt;wsp:rsid wsp:val=&quot;00320C98&quot;/&gt;&lt;wsp:rsid wsp:val=&quot;00321A77&quot;/&gt;&lt;wsp:rsid wsp:val=&quot;0032243B&quot;/&gt;&lt;wsp:rsid wsp:val=&quot;0032262F&quot;/&gt;&lt;wsp:rsid wsp:val=&quot;003232A9&quot;/&gt;&lt;wsp:rsid wsp:val=&quot;0032407E&quot;/&gt;&lt;wsp:rsid wsp:val=&quot;00324457&quot;/&gt;&lt;wsp:rsid wsp:val=&quot;00324776&quot;/&gt;&lt;wsp:rsid wsp:val=&quot;0032483F&quot;/&gt;&lt;wsp:rsid wsp:val=&quot;0032549F&quot;/&gt;&lt;wsp:rsid wsp:val=&quot;003255A6&quot;/&gt;&lt;wsp:rsid wsp:val=&quot;00326495&quot;/&gt;&lt;wsp:rsid wsp:val=&quot;003274F5&quot;/&gt;&lt;wsp:rsid wsp:val=&quot;0032777E&quot;/&gt;&lt;wsp:rsid wsp:val=&quot;00330C34&quot;/&gt;&lt;wsp:rsid wsp:val=&quot;00331E18&quot;/&gt;&lt;wsp:rsid wsp:val=&quot;00331F59&quot;/&gt;&lt;wsp:rsid wsp:val=&quot;00332115&quot;/&gt;&lt;wsp:rsid wsp:val=&quot;00332723&quot;/&gt;&lt;wsp:rsid wsp:val=&quot;00332F84&quot;/&gt;&lt;wsp:rsid wsp:val=&quot;00333C6A&quot;/&gt;&lt;wsp:rsid wsp:val=&quot;00333D6B&quot;/&gt;&lt;wsp:rsid wsp:val=&quot;003345F3&quot;/&gt;&lt;wsp:rsid wsp:val=&quot;00334A24&quot;/&gt;&lt;wsp:rsid wsp:val=&quot;00334F0A&quot;/&gt;&lt;wsp:rsid wsp:val=&quot;00335C6B&quot;/&gt;&lt;wsp:rsid wsp:val=&quot;00336F0F&quot;/&gt;&lt;wsp:rsid wsp:val=&quot;003376CF&quot;/&gt;&lt;wsp:rsid wsp:val=&quot;00337C48&quot;/&gt;&lt;wsp:rsid wsp:val=&quot;00340011&quot;/&gt;&lt;wsp:rsid wsp:val=&quot;0034027E&quot;/&gt;&lt;wsp:rsid wsp:val=&quot;003411C2&quot;/&gt;&lt;wsp:rsid wsp:val=&quot;00341E36&quot;/&gt;&lt;wsp:rsid wsp:val=&quot;003420AB&quot;/&gt;&lt;wsp:rsid wsp:val=&quot;00343FBF&quot;/&gt;&lt;wsp:rsid wsp:val=&quot;003442DD&quot;/&gt;&lt;wsp:rsid wsp:val=&quot;0034440D&quot;/&gt;&lt;wsp:rsid wsp:val=&quot;00344C3B&quot;/&gt;&lt;wsp:rsid wsp:val=&quot;00344F30&quot;/&gt;&lt;wsp:rsid wsp:val=&quot;003450B3&quot;/&gt;&lt;wsp:rsid wsp:val=&quot;003452B0&quot;/&gt;&lt;wsp:rsid wsp:val=&quot;003455AC&quot;/&gt;&lt;wsp:rsid wsp:val=&quot;00345F7A&quot;/&gt;&lt;wsp:rsid wsp:val=&quot;003460F3&quot;/&gt;&lt;wsp:rsid wsp:val=&quot;0034611E&quot;/&gt;&lt;wsp:rsid wsp:val=&quot;00346E79&quot;/&gt;&lt;wsp:rsid wsp:val=&quot;00350633&quot;/&gt;&lt;wsp:rsid wsp:val=&quot;00350653&quot;/&gt;&lt;wsp:rsid wsp:val=&quot;003508E6&quot;/&gt;&lt;wsp:rsid wsp:val=&quot;00350B8F&quot;/&gt;&lt;wsp:rsid wsp:val=&quot;00350FCB&quot;/&gt;&lt;wsp:rsid wsp:val=&quot;0035100D&quot;/&gt;&lt;wsp:rsid wsp:val=&quot;00351503&quot;/&gt;&lt;wsp:rsid wsp:val=&quot;00352110&quot;/&gt;&lt;wsp:rsid wsp:val=&quot;00352713&quot;/&gt;&lt;wsp:rsid wsp:val=&quot;00353046&quot;/&gt;&lt;wsp:rsid wsp:val=&quot;00353096&quot;/&gt;&lt;wsp:rsid wsp:val=&quot;003534D3&quot;/&gt;&lt;wsp:rsid wsp:val=&quot;003546AC&quot;/&gt;&lt;wsp:rsid wsp:val=&quot;00354A70&quot;/&gt;&lt;wsp:rsid wsp:val=&quot;0035582F&quot;/&gt;&lt;wsp:rsid wsp:val=&quot;00355BBE&quot;/&gt;&lt;wsp:rsid wsp:val=&quot;003576A3&quot;/&gt;&lt;wsp:rsid wsp:val=&quot;00360039&quot;/&gt;&lt;wsp:rsid wsp:val=&quot;00360336&quot;/&gt;&lt;wsp:rsid wsp:val=&quot;003603AE&quot;/&gt;&lt;wsp:rsid wsp:val=&quot;003606A5&quot;/&gt;&lt;wsp:rsid wsp:val=&quot;00360C42&quot;/&gt;&lt;wsp:rsid wsp:val=&quot;00360DD2&quot;/&gt;&lt;wsp:rsid wsp:val=&quot;00360F20&quot;/&gt;&lt;wsp:rsid wsp:val=&quot;003615C0&quot;/&gt;&lt;wsp:rsid wsp:val=&quot;00362CF0&quot;/&gt;&lt;wsp:rsid wsp:val=&quot;00362D04&quot;/&gt;&lt;wsp:rsid wsp:val=&quot;0036338C&quot;/&gt;&lt;wsp:rsid wsp:val=&quot;0036383A&quot;/&gt;&lt;wsp:rsid wsp:val=&quot;00363896&quot;/&gt;&lt;wsp:rsid wsp:val=&quot;00364DD8&quot;/&gt;&lt;wsp:rsid wsp:val=&quot;00364E30&quot;/&gt;&lt;wsp:rsid wsp:val=&quot;00365173&quot;/&gt;&lt;wsp:rsid wsp:val=&quot;00365DAB&quot;/&gt;&lt;wsp:rsid wsp:val=&quot;00365F3D&quot;/&gt;&lt;wsp:rsid wsp:val=&quot;00365FB6&quot;/&gt;&lt;wsp:rsid wsp:val=&quot;003666A5&quot;/&gt;&lt;wsp:rsid wsp:val=&quot;003667E5&quot;/&gt;&lt;wsp:rsid wsp:val=&quot;00370524&quot;/&gt;&lt;wsp:rsid wsp:val=&quot;003712A2&quot;/&gt;&lt;wsp:rsid wsp:val=&quot;0037415A&quot;/&gt;&lt;wsp:rsid wsp:val=&quot;00374659&quot;/&gt;&lt;wsp:rsid wsp:val=&quot;003754DB&quot;/&gt;&lt;wsp:rsid wsp:val=&quot;0037567A&quot;/&gt;&lt;wsp:rsid wsp:val=&quot;003758D5&quot;/&gt;&lt;wsp:rsid wsp:val=&quot;00376A2D&quot;/&gt;&lt;wsp:rsid wsp:val=&quot;0037715F&quot;/&gt;&lt;wsp:rsid wsp:val=&quot;00380169&quot;/&gt;&lt;wsp:rsid wsp:val=&quot;00380698&quot;/&gt;&lt;wsp:rsid wsp:val=&quot;00381415&quot;/&gt;&lt;wsp:rsid wsp:val=&quot;00381BD0&quot;/&gt;&lt;wsp:rsid wsp:val=&quot;00382586&quot;/&gt;&lt;wsp:rsid wsp:val=&quot;00382FD4&quot;/&gt;&lt;wsp:rsid wsp:val=&quot;00383445&quot;/&gt;&lt;wsp:rsid wsp:val=&quot;003839CB&quot;/&gt;&lt;wsp:rsid wsp:val=&quot;00385540&quot;/&gt;&lt;wsp:rsid wsp:val=&quot;003859F2&quot;/&gt;&lt;wsp:rsid wsp:val=&quot;0038687D&quot;/&gt;&lt;wsp:rsid wsp:val=&quot;00387281&quot;/&gt;&lt;wsp:rsid wsp:val=&quot;003872FA&quot;/&gt;&lt;wsp:rsid wsp:val=&quot;00387845&quot;/&gt;&lt;wsp:rsid wsp:val=&quot;003879FB&quot;/&gt;&lt;wsp:rsid wsp:val=&quot;00387A19&quot;/&gt;&lt;wsp:rsid wsp:val=&quot;00387D7C&quot;/&gt;&lt;wsp:rsid wsp:val=&quot;00390875&quot;/&gt;&lt;wsp:rsid wsp:val=&quot;00390A5F&quot;/&gt;&lt;wsp:rsid wsp:val=&quot;00390F43&quot;/&gt;&lt;wsp:rsid wsp:val=&quot;003911ED&quot;/&gt;&lt;wsp:rsid wsp:val=&quot;00392A45&quot;/&gt;&lt;wsp:rsid wsp:val=&quot;00392E6F&quot;/&gt;&lt;wsp:rsid wsp:val=&quot;003935B1&quot;/&gt;&lt;wsp:rsid wsp:val=&quot;0039444F&quot;/&gt;&lt;wsp:rsid wsp:val=&quot;003944F1&quot;/&gt;&lt;wsp:rsid wsp:val=&quot;00394892&quot;/&gt;&lt;wsp:rsid wsp:val=&quot;003954F3&quot;/&gt;&lt;wsp:rsid wsp:val=&quot;0039552D&quot;/&gt;&lt;wsp:rsid wsp:val=&quot;00395B34&quot;/&gt;&lt;wsp:rsid wsp:val=&quot;00395C8E&quot;/&gt;&lt;wsp:rsid wsp:val=&quot;00395CA0&quot;/&gt;&lt;wsp:rsid wsp:val=&quot;00396646&quot;/&gt;&lt;wsp:rsid wsp:val=&quot;00397A3D&quot;/&gt;&lt;wsp:rsid wsp:val=&quot;00397CEB&quot;/&gt;&lt;wsp:rsid wsp:val=&quot;003A0432&quot;/&gt;&lt;wsp:rsid wsp:val=&quot;003A0607&quot;/&gt;&lt;wsp:rsid wsp:val=&quot;003A08BD&quot;/&gt;&lt;wsp:rsid wsp:val=&quot;003A124F&quot;/&gt;&lt;wsp:rsid wsp:val=&quot;003A16DA&quot;/&gt;&lt;wsp:rsid wsp:val=&quot;003A2563&quot;/&gt;&lt;wsp:rsid wsp:val=&quot;003A2D78&quot;/&gt;&lt;wsp:rsid wsp:val=&quot;003A327F&quot;/&gt;&lt;wsp:rsid wsp:val=&quot;003A35DC&quot;/&gt;&lt;wsp:rsid wsp:val=&quot;003A3FD5&quot;/&gt;&lt;wsp:rsid wsp:val=&quot;003A47B9&quot;/&gt;&lt;wsp:rsid wsp:val=&quot;003A4979&quot;/&gt;&lt;wsp:rsid wsp:val=&quot;003A5069&quot;/&gt;&lt;wsp:rsid wsp:val=&quot;003A50C9&quot;/&gt;&lt;wsp:rsid wsp:val=&quot;003A6242&quot;/&gt;&lt;wsp:rsid wsp:val=&quot;003A63FB&quot;/&gt;&lt;wsp:rsid wsp:val=&quot;003A713F&quot;/&gt;&lt;wsp:rsid wsp:val=&quot;003A7773&quot;/&gt;&lt;wsp:rsid wsp:val=&quot;003B0F47&quot;/&gt;&lt;wsp:rsid wsp:val=&quot;003B2621&quot;/&gt;&lt;wsp:rsid wsp:val=&quot;003B285C&quot;/&gt;&lt;wsp:rsid wsp:val=&quot;003B2D85&quot;/&gt;&lt;wsp:rsid wsp:val=&quot;003B3BA0&quot;/&gt;&lt;wsp:rsid wsp:val=&quot;003B47B5&quot;/&gt;&lt;wsp:rsid wsp:val=&quot;003B6042&quot;/&gt;&lt;wsp:rsid wsp:val=&quot;003B6133&quot;/&gt;&lt;wsp:rsid wsp:val=&quot;003C057E&quot;/&gt;&lt;wsp:rsid wsp:val=&quot;003C0A9F&quot;/&gt;&lt;wsp:rsid wsp:val=&quot;003C0E74&quot;/&gt;&lt;wsp:rsid wsp:val=&quot;003C0F53&quot;/&gt;&lt;wsp:rsid wsp:val=&quot;003C10D5&quot;/&gt;&lt;wsp:rsid wsp:val=&quot;003C1D1F&quot;/&gt;&lt;wsp:rsid wsp:val=&quot;003C1D8E&quot;/&gt;&lt;wsp:rsid wsp:val=&quot;003C2832&quot;/&gt;&lt;wsp:rsid wsp:val=&quot;003C341D&quot;/&gt;&lt;wsp:rsid wsp:val=&quot;003C3F12&quot;/&gt;&lt;wsp:rsid wsp:val=&quot;003C5984&quot;/&gt;&lt;wsp:rsid wsp:val=&quot;003C692D&quot;/&gt;&lt;wsp:rsid wsp:val=&quot;003C6BBF&quot;/&gt;&lt;wsp:rsid wsp:val=&quot;003D06FB&quot;/&gt;&lt;wsp:rsid wsp:val=&quot;003D0A9D&quot;/&gt;&lt;wsp:rsid wsp:val=&quot;003D2940&quot;/&gt;&lt;wsp:rsid wsp:val=&quot;003D32BE&quot;/&gt;&lt;wsp:rsid wsp:val=&quot;003D3674&quot;/&gt;&lt;wsp:rsid wsp:val=&quot;003D389E&quot;/&gt;&lt;wsp:rsid wsp:val=&quot;003D4849&quot;/&gt;&lt;wsp:rsid wsp:val=&quot;003D48F4&quot;/&gt;&lt;wsp:rsid wsp:val=&quot;003D5089&quot;/&gt;&lt;wsp:rsid wsp:val=&quot;003D614B&quot;/&gt;&lt;wsp:rsid wsp:val=&quot;003D61F9&quot;/&gt;&lt;wsp:rsid wsp:val=&quot;003D6C3F&quot;/&gt;&lt;wsp:rsid wsp:val=&quot;003D78FB&quot;/&gt;&lt;wsp:rsid wsp:val=&quot;003E0C3E&quot;/&gt;&lt;wsp:rsid wsp:val=&quot;003E0DDA&quot;/&gt;&lt;wsp:rsid wsp:val=&quot;003E13D2&quot;/&gt;&lt;wsp:rsid wsp:val=&quot;003E22AB&quot;/&gt;&lt;wsp:rsid wsp:val=&quot;003E23A5&quot;/&gt;&lt;wsp:rsid wsp:val=&quot;003E34FC&quot;/&gt;&lt;wsp:rsid wsp:val=&quot;003E3629&quot;/&gt;&lt;wsp:rsid wsp:val=&quot;003E5931&quot;/&gt;&lt;wsp:rsid wsp:val=&quot;003E5960&quot;/&gt;&lt;wsp:rsid wsp:val=&quot;003E61AB&quot;/&gt;&lt;wsp:rsid wsp:val=&quot;003E674B&quot;/&gt;&lt;wsp:rsid wsp:val=&quot;003E6C4F&quot;/&gt;&lt;wsp:rsid wsp:val=&quot;003E74CE&quot;/&gt;&lt;wsp:rsid wsp:val=&quot;003F0051&quot;/&gt;&lt;wsp:rsid wsp:val=&quot;003F06B9&quot;/&gt;&lt;wsp:rsid wsp:val=&quot;003F0F99&quot;/&gt;&lt;wsp:rsid wsp:val=&quot;003F1BDD&quot;/&gt;&lt;wsp:rsid wsp:val=&quot;003F1D9D&quot;/&gt;&lt;wsp:rsid wsp:val=&quot;003F2216&quot;/&gt;&lt;wsp:rsid wsp:val=&quot;003F3177&quot;/&gt;&lt;wsp:rsid wsp:val=&quot;003F3EA6&quot;/&gt;&lt;wsp:rsid wsp:val=&quot;003F424B&quot;/&gt;&lt;wsp:rsid wsp:val=&quot;003F5112&quot;/&gt;&lt;wsp:rsid wsp:val=&quot;003F53F4&quot;/&gt;&lt;wsp:rsid wsp:val=&quot;003F5469&quot;/&gt;&lt;wsp:rsid wsp:val=&quot;003F5C93&quot;/&gt;&lt;wsp:rsid wsp:val=&quot;003F6511&quot;/&gt;&lt;wsp:rsid wsp:val=&quot;003F6B24&quot;/&gt;&lt;wsp:rsid wsp:val=&quot;003F724B&quot;/&gt;&lt;wsp:rsid wsp:val=&quot;003F7265&quot;/&gt;&lt;wsp:rsid wsp:val=&quot;003F7827&quot;/&gt;&lt;wsp:rsid wsp:val=&quot;003F7E08&quot;/&gt;&lt;wsp:rsid wsp:val=&quot;004002B4&quot;/&gt;&lt;wsp:rsid wsp:val=&quot;00400CA4&quot;/&gt;&lt;wsp:rsid wsp:val=&quot;00402FA3&quot;/&gt;&lt;wsp:rsid wsp:val=&quot;00404BBB&quot;/&gt;&lt;wsp:rsid wsp:val=&quot;00405539&quot;/&gt;&lt;wsp:rsid wsp:val=&quot;00405C95&quot;/&gt;&lt;wsp:rsid wsp:val=&quot;00406268&quot;/&gt;&lt;wsp:rsid wsp:val=&quot;004068B8&quot;/&gt;&lt;wsp:rsid wsp:val=&quot;00406EE5&quot;/&gt;&lt;wsp:rsid wsp:val=&quot;0040793D&quot;/&gt;&lt;wsp:rsid wsp:val=&quot;004079FE&quot;/&gt;&lt;wsp:rsid wsp:val=&quot;004101C4&quot;/&gt;&lt;wsp:rsid wsp:val=&quot;004117D8&quot;/&gt;&lt;wsp:rsid wsp:val=&quot;00412132&quot;/&gt;&lt;wsp:rsid wsp:val=&quot;00412668&quot;/&gt;&lt;wsp:rsid wsp:val=&quot;00412773&quot;/&gt;&lt;wsp:rsid wsp:val=&quot;00412D10&quot;/&gt;&lt;wsp:rsid wsp:val=&quot;00413E8E&quot;/&gt;&lt;wsp:rsid wsp:val=&quot;00414012&quot;/&gt;&lt;wsp:rsid wsp:val=&quot;00414105&quot;/&gt;&lt;wsp:rsid wsp:val=&quot;00414401&quot;/&gt;&lt;wsp:rsid wsp:val=&quot;0041464A&quot;/&gt;&lt;wsp:rsid wsp:val=&quot;00414939&quot;/&gt;&lt;wsp:rsid wsp:val=&quot;004153A7&quot;/&gt;&lt;wsp:rsid wsp:val=&quot;0041760A&quot;/&gt;&lt;wsp:rsid wsp:val=&quot;004177C1&quot;/&gt;&lt;wsp:rsid wsp:val=&quot;004224D4&quot;/&gt;&lt;wsp:rsid wsp:val=&quot;004228BE&quot;/&gt;&lt;wsp:rsid wsp:val=&quot;0042292F&quot;/&gt;&lt;wsp:rsid wsp:val=&quot;0042297C&quot;/&gt;&lt;wsp:rsid wsp:val=&quot;00422FAD&quot;/&gt;&lt;wsp:rsid wsp:val=&quot;0042395D&quot;/&gt;&lt;wsp:rsid wsp:val=&quot;0042457A&quot;/&gt;&lt;wsp:rsid wsp:val=&quot;004247C8&quot;/&gt;&lt;wsp:rsid wsp:val=&quot;004247E2&quot;/&gt;&lt;wsp:rsid wsp:val=&quot;0042489B&quot;/&gt;&lt;wsp:rsid wsp:val=&quot;00425790&quot;/&gt;&lt;wsp:rsid wsp:val=&quot;00425C2F&quot;/&gt;&lt;wsp:rsid wsp:val=&quot;004262A7&quot;/&gt;&lt;wsp:rsid wsp:val=&quot;0042674B&quot;/&gt;&lt;wsp:rsid wsp:val=&quot;00426B77&quot;/&gt;&lt;wsp:rsid wsp:val=&quot;00427B3E&quot;/&gt;&lt;wsp:rsid wsp:val=&quot;00427F43&quot;/&gt;&lt;wsp:rsid wsp:val=&quot;004304AD&quot;/&gt;&lt;wsp:rsid wsp:val=&quot;004308C4&quot;/&gt;&lt;wsp:rsid wsp:val=&quot;00430DB6&quot;/&gt;&lt;wsp:rsid wsp:val=&quot;00430E85&quot;/&gt;&lt;wsp:rsid wsp:val=&quot;004313FE&quot;/&gt;&lt;wsp:rsid wsp:val=&quot;00431424&quot;/&gt;&lt;wsp:rsid wsp:val=&quot;00431D86&quot;/&gt;&lt;wsp:rsid wsp:val=&quot;00431FA6&quot;/&gt;&lt;wsp:rsid wsp:val=&quot;004325B1&quot;/&gt;&lt;wsp:rsid wsp:val=&quot;004326EA&quot;/&gt;&lt;wsp:rsid wsp:val=&quot;00433EE6&quot;/&gt;&lt;wsp:rsid wsp:val=&quot;00435C29&quot;/&gt;&lt;wsp:rsid wsp:val=&quot;004366C5&quot;/&gt;&lt;wsp:rsid wsp:val=&quot;004368CA&quot;/&gt;&lt;wsp:rsid wsp:val=&quot;00436FA5&quot;/&gt;&lt;wsp:rsid wsp:val=&quot;00437983&quot;/&gt;&lt;wsp:rsid wsp:val=&quot;004379EF&quot;/&gt;&lt;wsp:rsid wsp:val=&quot;00437B2B&quot;/&gt;&lt;wsp:rsid wsp:val=&quot;00440A11&quot;/&gt;&lt;wsp:rsid wsp:val=&quot;004412A7&quot;/&gt;&lt;wsp:rsid wsp:val=&quot;00441350&quot;/&gt;&lt;wsp:rsid wsp:val=&quot;0044147E&quot;/&gt;&lt;wsp:rsid wsp:val=&quot;0044159F&quot;/&gt;&lt;wsp:rsid wsp:val=&quot;0044196B&quot;/&gt;&lt;wsp:rsid wsp:val=&quot;004420AD&quot;/&gt;&lt;wsp:rsid wsp:val=&quot;004429B5&quot;/&gt;&lt;wsp:rsid wsp:val=&quot;004431FA&quot;/&gt;&lt;wsp:rsid wsp:val=&quot;00443CEA&quot;/&gt;&lt;wsp:rsid wsp:val=&quot;00444599&quot;/&gt;&lt;wsp:rsid wsp:val=&quot;00444955&quot;/&gt;&lt;wsp:rsid wsp:val=&quot;00444F48&quot;/&gt;&lt;wsp:rsid wsp:val=&quot;00445187&quot;/&gt;&lt;wsp:rsid wsp:val=&quot;00445681&quot;/&gt;&lt;wsp:rsid wsp:val=&quot;0044570C&quot;/&gt;&lt;wsp:rsid wsp:val=&quot;00445C78&quot;/&gt;&lt;wsp:rsid wsp:val=&quot;004463CB&quot;/&gt;&lt;wsp:rsid wsp:val=&quot;00447AA2&quot;/&gt;&lt;wsp:rsid wsp:val=&quot;00450CEE&quot;/&gt;&lt;wsp:rsid wsp:val=&quot;004517EC&quot;/&gt;&lt;wsp:rsid wsp:val=&quot;00451867&quot;/&gt;&lt;wsp:rsid wsp:val=&quot;00451AAE&quot;/&gt;&lt;wsp:rsid wsp:val=&quot;00451B71&quot;/&gt;&lt;wsp:rsid wsp:val=&quot;00452111&quot;/&gt;&lt;wsp:rsid wsp:val=&quot;00452E03&quot;/&gt;&lt;wsp:rsid wsp:val=&quot;004534ED&quot;/&gt;&lt;wsp:rsid wsp:val=&quot;00453856&quot;/&gt;&lt;wsp:rsid wsp:val=&quot;0045392E&quot;/&gt;&lt;wsp:rsid wsp:val=&quot;00453EE5&quot;/&gt;&lt;wsp:rsid wsp:val=&quot;00454369&quot;/&gt;&lt;wsp:rsid wsp:val=&quot;004555FB&quot;/&gt;&lt;wsp:rsid wsp:val=&quot;00456561&quot;/&gt;&lt;wsp:rsid wsp:val=&quot;0046031F&quot;/&gt;&lt;wsp:rsid wsp:val=&quot;004603B3&quot;/&gt;&lt;wsp:rsid wsp:val=&quot;00460AF0&quot;/&gt;&lt;wsp:rsid wsp:val=&quot;004616F3&quot;/&gt;&lt;wsp:rsid wsp:val=&quot;004619B1&quot;/&gt;&lt;wsp:rsid wsp:val=&quot;00461B70&quot;/&gt;&lt;wsp:rsid wsp:val=&quot;004624C4&quot;/&gt;&lt;wsp:rsid wsp:val=&quot;004629B2&quot;/&gt;&lt;wsp:rsid wsp:val=&quot;00464258&quot;/&gt;&lt;wsp:rsid wsp:val=&quot;004647AF&quot;/&gt;&lt;wsp:rsid wsp:val=&quot;00464A35&quot;/&gt;&lt;wsp:rsid wsp:val=&quot;00464A63&quot;/&gt;&lt;wsp:rsid wsp:val=&quot;00464CBD&quot;/&gt;&lt;wsp:rsid wsp:val=&quot;00464DCD&quot;/&gt;&lt;wsp:rsid wsp:val=&quot;00465894&quot;/&gt;&lt;wsp:rsid wsp:val=&quot;0046699B&quot;/&gt;&lt;wsp:rsid wsp:val=&quot;0046712B&quot;/&gt;&lt;wsp:rsid wsp:val=&quot;00467650&quot;/&gt;&lt;wsp:rsid wsp:val=&quot;004676ED&quot;/&gt;&lt;wsp:rsid wsp:val=&quot;00471848&quot;/&gt;&lt;wsp:rsid wsp:val=&quot;00471A16&quot;/&gt;&lt;wsp:rsid wsp:val=&quot;00471ED0&quot;/&gt;&lt;wsp:rsid wsp:val=&quot;00472E18&quot;/&gt;&lt;wsp:rsid wsp:val=&quot;00472FE4&quot;/&gt;&lt;wsp:rsid wsp:val=&quot;004735B1&quot;/&gt;&lt;wsp:rsid wsp:val=&quot;00473B45&quot;/&gt;&lt;wsp:rsid wsp:val=&quot;00473BA5&quot;/&gt;&lt;wsp:rsid wsp:val=&quot;00473E39&quot;/&gt;&lt;wsp:rsid wsp:val=&quot;00475393&quot;/&gt;&lt;wsp:rsid wsp:val=&quot;004756B1&quot;/&gt;&lt;wsp:rsid wsp:val=&quot;0047586C&quot;/&gt;&lt;wsp:rsid wsp:val=&quot;00475BC1&quot;/&gt;&lt;wsp:rsid wsp:val=&quot;00476367&quot;/&gt;&lt;wsp:rsid wsp:val=&quot;0047671F&quot;/&gt;&lt;wsp:rsid wsp:val=&quot;00476F55&quot;/&gt;&lt;wsp:rsid wsp:val=&quot;0047755C&quot;/&gt;&lt;wsp:rsid wsp:val=&quot;00477967&quot;/&gt;&lt;wsp:rsid wsp:val=&quot;00480A2E&quot;/&gt;&lt;wsp:rsid wsp:val=&quot;00480DC2&quot;/&gt;&lt;wsp:rsid wsp:val=&quot;00480FE7&quot;/&gt;&lt;wsp:rsid wsp:val=&quot;0048145D&quot;/&gt;&lt;wsp:rsid wsp:val=&quot;00481E55&quot;/&gt;&lt;wsp:rsid wsp:val=&quot;004825BE&quot;/&gt;&lt;wsp:rsid wsp:val=&quot;00482734&quot;/&gt;&lt;wsp:rsid wsp:val=&quot;00483142&quot;/&gt;&lt;wsp:rsid wsp:val=&quot;00483436&quot;/&gt;&lt;wsp:rsid wsp:val=&quot;00483F50&quot;/&gt;&lt;wsp:rsid wsp:val=&quot;00483F53&quot;/&gt;&lt;wsp:rsid wsp:val=&quot;004848E1&quot;/&gt;&lt;wsp:rsid wsp:val=&quot;0048493C&quot;/&gt;&lt;wsp:rsid wsp:val=&quot;00485CFA&quot;/&gt;&lt;wsp:rsid wsp:val=&quot;0048621A&quot;/&gt;&lt;wsp:rsid wsp:val=&quot;004865E9&quot;/&gt;&lt;wsp:rsid wsp:val=&quot;00486E64&quot;/&gt;&lt;wsp:rsid wsp:val=&quot;00487397&quot;/&gt;&lt;wsp:rsid wsp:val=&quot;00487BDF&quot;/&gt;&lt;wsp:rsid wsp:val=&quot;00487CE4&quot;/&gt;&lt;wsp:rsid wsp:val=&quot;004904C8&quot;/&gt;&lt;wsp:rsid wsp:val=&quot;004907A9&quot;/&gt;&lt;wsp:rsid wsp:val=&quot;004909A9&quot;/&gt;&lt;wsp:rsid wsp:val=&quot;00490A3A&quot;/&gt;&lt;wsp:rsid wsp:val=&quot;00490D4B&quot;/&gt;&lt;wsp:rsid wsp:val=&quot;004910F7&quot;/&gt;&lt;wsp:rsid wsp:val=&quot;00491178&quot;/&gt;&lt;wsp:rsid wsp:val=&quot;00491765&quot;/&gt;&lt;wsp:rsid wsp:val=&quot;00491D17&quot;/&gt;&lt;wsp:rsid wsp:val=&quot;00492544&quot;/&gt;&lt;wsp:rsid wsp:val=&quot;00492780&quot;/&gt;&lt;wsp:rsid wsp:val=&quot;00492EB1&quot;/&gt;&lt;wsp:rsid wsp:val=&quot;0049385C&quot;/&gt;&lt;wsp:rsid wsp:val=&quot;004967F9&quot;/&gt;&lt;wsp:rsid wsp:val=&quot;00496A30&quot;/&gt;&lt;wsp:rsid wsp:val=&quot;0049761C&quot;/&gt;&lt;wsp:rsid wsp:val=&quot;004A0087&quot;/&gt;&lt;wsp:rsid wsp:val=&quot;004A0483&quot;/&gt;&lt;wsp:rsid wsp:val=&quot;004A094F&quot;/&gt;&lt;wsp:rsid wsp:val=&quot;004A102B&quot;/&gt;&lt;wsp:rsid wsp:val=&quot;004A243A&quot;/&gt;&lt;wsp:rsid wsp:val=&quot;004A244F&quot;/&gt;&lt;wsp:rsid wsp:val=&quot;004A3F79&quot;/&gt;&lt;wsp:rsid wsp:val=&quot;004A438A&quot;/&gt;&lt;wsp:rsid wsp:val=&quot;004A486D&quot;/&gt;&lt;wsp:rsid wsp:val=&quot;004A5228&quot;/&gt;&lt;wsp:rsid wsp:val=&quot;004A5E5C&quot;/&gt;&lt;wsp:rsid wsp:val=&quot;004A625A&quot;/&gt;&lt;wsp:rsid wsp:val=&quot;004A6368&quot;/&gt;&lt;wsp:rsid wsp:val=&quot;004A68D8&quot;/&gt;&lt;wsp:rsid wsp:val=&quot;004A6C9F&quot;/&gt;&lt;wsp:rsid wsp:val=&quot;004A7BA1&quot;/&gt;&lt;wsp:rsid wsp:val=&quot;004B0E0E&quot;/&gt;&lt;wsp:rsid wsp:val=&quot;004B0E44&quot;/&gt;&lt;wsp:rsid wsp:val=&quot;004B1B01&quot;/&gt;&lt;wsp:rsid wsp:val=&quot;004B1D33&quot;/&gt;&lt;wsp:rsid wsp:val=&quot;004B20DA&quot;/&gt;&lt;wsp:rsid wsp:val=&quot;004B30D3&quot;/&gt;&lt;wsp:rsid wsp:val=&quot;004B410D&quot;/&gt;&lt;wsp:rsid wsp:val=&quot;004B4451&quot;/&gt;&lt;wsp:rsid wsp:val=&quot;004B4618&quot;/&gt;&lt;wsp:rsid wsp:val=&quot;004B4BBA&quot;/&gt;&lt;wsp:rsid wsp:val=&quot;004B4CFE&quot;/&gt;&lt;wsp:rsid wsp:val=&quot;004B5330&quot;/&gt;&lt;wsp:rsid wsp:val=&quot;004B54FF&quot;/&gt;&lt;wsp:rsid wsp:val=&quot;004B5560&quot;/&gt;&lt;wsp:rsid wsp:val=&quot;004B7238&quot;/&gt;&lt;wsp:rsid wsp:val=&quot;004B7F05&quot;/&gt;&lt;wsp:rsid wsp:val=&quot;004C0D09&quot;/&gt;&lt;wsp:rsid wsp:val=&quot;004C16BF&quot;/&gt;&lt;wsp:rsid wsp:val=&quot;004C1812&quot;/&gt;&lt;wsp:rsid wsp:val=&quot;004C1AF0&quot;/&gt;&lt;wsp:rsid wsp:val=&quot;004C20C0&quot;/&gt;&lt;wsp:rsid wsp:val=&quot;004C3994&quot;/&gt;&lt;wsp:rsid wsp:val=&quot;004C3DEA&quot;/&gt;&lt;wsp:rsid wsp:val=&quot;004C3E06&quot;/&gt;&lt;wsp:rsid wsp:val=&quot;004C46FE&quot;/&gt;&lt;wsp:rsid wsp:val=&quot;004C5D83&quot;/&gt;&lt;wsp:rsid wsp:val=&quot;004C671D&quot;/&gt;&lt;wsp:rsid wsp:val=&quot;004C6C18&quot;/&gt;&lt;wsp:rsid wsp:val=&quot;004C6EA1&quot;/&gt;&lt;wsp:rsid wsp:val=&quot;004C7059&quot;/&gt;&lt;wsp:rsid wsp:val=&quot;004C7697&quot;/&gt;&lt;wsp:rsid wsp:val=&quot;004C7DDF&quot;/&gt;&lt;wsp:rsid wsp:val=&quot;004C7E0E&quot;/&gt;&lt;wsp:rsid wsp:val=&quot;004C7F40&quot;/&gt;&lt;wsp:rsid wsp:val=&quot;004D0027&quot;/&gt;&lt;wsp:rsid wsp:val=&quot;004D066E&quot;/&gt;&lt;wsp:rsid wsp:val=&quot;004D07C0&quot;/&gt;&lt;wsp:rsid wsp:val=&quot;004D1C01&quot;/&gt;&lt;wsp:rsid wsp:val=&quot;004D1F5B&quot;/&gt;&lt;wsp:rsid wsp:val=&quot;004D27B6&quot;/&gt;&lt;wsp:rsid wsp:val=&quot;004D2A48&quot;/&gt;&lt;wsp:rsid wsp:val=&quot;004D34D8&quot;/&gt;&lt;wsp:rsid wsp:val=&quot;004D355F&quot;/&gt;&lt;wsp:rsid wsp:val=&quot;004D3CA0&quot;/&gt;&lt;wsp:rsid wsp:val=&quot;004D432E&quot;/&gt;&lt;wsp:rsid wsp:val=&quot;004D4B9F&quot;/&gt;&lt;wsp:rsid wsp:val=&quot;004D4FE2&quot;/&gt;&lt;wsp:rsid wsp:val=&quot;004D4FF4&quot;/&gt;&lt;wsp:rsid wsp:val=&quot;004D57A5&quot;/&gt;&lt;wsp:rsid wsp:val=&quot;004D5E68&quot;/&gt;&lt;wsp:rsid wsp:val=&quot;004D6921&quot;/&gt;&lt;wsp:rsid wsp:val=&quot;004D6FBE&quot;/&gt;&lt;wsp:rsid wsp:val=&quot;004D779B&quot;/&gt;&lt;wsp:rsid wsp:val=&quot;004E09FA&quot;/&gt;&lt;wsp:rsid wsp:val=&quot;004E0A7C&quot;/&gt;&lt;wsp:rsid wsp:val=&quot;004E0B5F&quot;/&gt;&lt;wsp:rsid wsp:val=&quot;004E0D2E&quot;/&gt;&lt;wsp:rsid wsp:val=&quot;004E1166&quot;/&gt;&lt;wsp:rsid wsp:val=&quot;004E29AD&quot;/&gt;&lt;wsp:rsid wsp:val=&quot;004E2CF8&quot;/&gt;&lt;wsp:rsid wsp:val=&quot;004E2ED0&quot;/&gt;&lt;wsp:rsid wsp:val=&quot;004E2F2E&quot;/&gt;&lt;wsp:rsid wsp:val=&quot;004E3747&quot;/&gt;&lt;wsp:rsid wsp:val=&quot;004E3E5D&quot;/&gt;&lt;wsp:rsid wsp:val=&quot;004E4138&quot;/&gt;&lt;wsp:rsid wsp:val=&quot;004E43B3&quot;/&gt;&lt;wsp:rsid wsp:val=&quot;004E5220&quot;/&gt;&lt;wsp:rsid wsp:val=&quot;004E5E00&quot;/&gt;&lt;wsp:rsid wsp:val=&quot;004E605B&quot;/&gt;&lt;wsp:rsid wsp:val=&quot;004E64E8&quot;/&gt;&lt;wsp:rsid wsp:val=&quot;004E6DB9&quot;/&gt;&lt;wsp:rsid wsp:val=&quot;004E7394&quot;/&gt;&lt;wsp:rsid wsp:val=&quot;004E7E10&quot;/&gt;&lt;wsp:rsid wsp:val=&quot;004F0E1C&quot;/&gt;&lt;wsp:rsid wsp:val=&quot;004F1E6C&quot;/&gt;&lt;wsp:rsid wsp:val=&quot;004F2150&quot;/&gt;&lt;wsp:rsid wsp:val=&quot;004F244D&quot;/&gt;&lt;wsp:rsid wsp:val=&quot;004F3266&quot;/&gt;&lt;wsp:rsid wsp:val=&quot;004F32E1&quot;/&gt;&lt;wsp:rsid wsp:val=&quot;004F33A2&quot;/&gt;&lt;wsp:rsid wsp:val=&quot;004F3EF2&quot;/&gt;&lt;wsp:rsid wsp:val=&quot;004F4375&quot;/&gt;&lt;wsp:rsid wsp:val=&quot;004F4CBB&quot;/&gt;&lt;wsp:rsid wsp:val=&quot;004F62EF&quot;/&gt;&lt;wsp:rsid wsp:val=&quot;004F6A38&quot;/&gt;&lt;wsp:rsid wsp:val=&quot;004F77FA&quot;/&gt;&lt;wsp:rsid wsp:val=&quot;00500794&quot;/&gt;&lt;wsp:rsid wsp:val=&quot;00500F0E&quot;/&gt;&lt;wsp:rsid wsp:val=&quot;00501830&quot;/&gt;&lt;wsp:rsid wsp:val=&quot;00501C1C&quot;/&gt;&lt;wsp:rsid wsp:val=&quot;00502302&quot;/&gt;&lt;wsp:rsid wsp:val=&quot;005023AA&quot;/&gt;&lt;wsp:rsid wsp:val=&quot;00502EB5&quot;/&gt;&lt;wsp:rsid wsp:val=&quot;005039AF&quot;/&gt;&lt;wsp:rsid wsp:val=&quot;00504027&quot;/&gt;&lt;wsp:rsid wsp:val=&quot;005042C1&quot;/&gt;&lt;wsp:rsid wsp:val=&quot;00504B16&quot;/&gt;&lt;wsp:rsid wsp:val=&quot;005072D4&quot;/&gt;&lt;wsp:rsid wsp:val=&quot;005106CA&quot;/&gt;&lt;wsp:rsid wsp:val=&quot;00510F0A&quot;/&gt;&lt;wsp:rsid wsp:val=&quot;00510F11&quot;/&gt;&lt;wsp:rsid wsp:val=&quot;005114EC&quot;/&gt;&lt;wsp:rsid wsp:val=&quot;00511F1D&quot;/&gt;&lt;wsp:rsid wsp:val=&quot;0051200A&quot;/&gt;&lt;wsp:rsid wsp:val=&quot;0051225C&quot;/&gt;&lt;wsp:rsid wsp:val=&quot;005125CA&quot;/&gt;&lt;wsp:rsid wsp:val=&quot;00512AFE&quot;/&gt;&lt;wsp:rsid wsp:val=&quot;00512C6D&quot;/&gt;&lt;wsp:rsid wsp:val=&quot;00512EA6&quot;/&gt;&lt;wsp:rsid wsp:val=&quot;00513572&quot;/&gt;&lt;wsp:rsid wsp:val=&quot;005147BD&quot;/&gt;&lt;wsp:rsid wsp:val=&quot;0051494F&quot;/&gt;&lt;wsp:rsid wsp:val=&quot;00515077&quot;/&gt;&lt;wsp:rsid wsp:val=&quot;005154C1&quot;/&gt;&lt;wsp:rsid wsp:val=&quot;0051584A&quot;/&gt;&lt;wsp:rsid wsp:val=&quot;00515D91&quot;/&gt;&lt;wsp:rsid wsp:val=&quot;00515EFF&quot;/&gt;&lt;wsp:rsid wsp:val=&quot;00516269&quot;/&gt;&lt;wsp:rsid wsp:val=&quot;005178AD&quot;/&gt;&lt;wsp:rsid wsp:val=&quot;00517EAD&quot;/&gt;&lt;wsp:rsid wsp:val=&quot;00517F72&quot;/&gt;&lt;wsp:rsid wsp:val=&quot;00517F73&quot;/&gt;&lt;wsp:rsid wsp:val=&quot;0052003D&quot;/&gt;&lt;wsp:rsid wsp:val=&quot;0052041F&quot;/&gt;&lt;wsp:rsid wsp:val=&quot;0052070D&quot;/&gt;&lt;wsp:rsid wsp:val=&quot;0052092E&quot;/&gt;&lt;wsp:rsid wsp:val=&quot;005217D9&quot;/&gt;&lt;wsp:rsid wsp:val=&quot;00521877&quot;/&gt;&lt;wsp:rsid wsp:val=&quot;00521D0E&quot;/&gt;&lt;wsp:rsid wsp:val=&quot;00521D3B&quot;/&gt;&lt;wsp:rsid wsp:val=&quot;00522C97&quot;/&gt;&lt;wsp:rsid wsp:val=&quot;00522D52&quot;/&gt;&lt;wsp:rsid wsp:val=&quot;00523256&quot;/&gt;&lt;wsp:rsid wsp:val=&quot;00523E32&quot;/&gt;&lt;wsp:rsid wsp:val=&quot;00523E82&quot;/&gt;&lt;wsp:rsid wsp:val=&quot;00524509&quot;/&gt;&lt;wsp:rsid wsp:val=&quot;00524A6C&quot;/&gt;&lt;wsp:rsid wsp:val=&quot;00524AD9&quot;/&gt;&lt;wsp:rsid wsp:val=&quot;00524D7E&quot;/&gt;&lt;wsp:rsid wsp:val=&quot;00525290&quot;/&gt;&lt;wsp:rsid wsp:val=&quot;00526210&quot;/&gt;&lt;wsp:rsid wsp:val=&quot;00526445&quot;/&gt;&lt;wsp:rsid wsp:val=&quot;00527592&quot;/&gt;&lt;wsp:rsid wsp:val=&quot;00527982&quot;/&gt;&lt;wsp:rsid wsp:val=&quot;00530245&quot;/&gt;&lt;wsp:rsid wsp:val=&quot;005302D2&quot;/&gt;&lt;wsp:rsid wsp:val=&quot;00530E61&quot;/&gt;&lt;wsp:rsid wsp:val=&quot;00532369&quot;/&gt;&lt;wsp:rsid wsp:val=&quot;00532AF3&quot;/&gt;&lt;wsp:rsid wsp:val=&quot;005330DC&quot;/&gt;&lt;wsp:rsid wsp:val=&quot;00533C7D&quot;/&gt;&lt;wsp:rsid wsp:val=&quot;00533D93&quot;/&gt;&lt;wsp:rsid wsp:val=&quot;005342BA&quot;/&gt;&lt;wsp:rsid wsp:val=&quot;00534B45&quot;/&gt;&lt;wsp:rsid wsp:val=&quot;00536A25&quot;/&gt;&lt;wsp:rsid wsp:val=&quot;00536A9D&quot;/&gt;&lt;wsp:rsid wsp:val=&quot;00537501&quot;/&gt;&lt;wsp:rsid wsp:val=&quot;00537738&quot;/&gt;&lt;wsp:rsid wsp:val=&quot;0053794F&quot;/&gt;&lt;wsp:rsid wsp:val=&quot;00537FAA&quot;/&gt;&lt;wsp:rsid wsp:val=&quot;00540EDE&quot;/&gt;&lt;wsp:rsid wsp:val=&quot;00541519&quot;/&gt;&lt;wsp:rsid wsp:val=&quot;005416B2&quot;/&gt;&lt;wsp:rsid wsp:val=&quot;00541B0F&quot;/&gt;&lt;wsp:rsid wsp:val=&quot;0054236A&quot;/&gt;&lt;wsp:rsid wsp:val=&quot;00542532&quot;/&gt;&lt;wsp:rsid wsp:val=&quot;005438E3&quot;/&gt;&lt;wsp:rsid wsp:val=&quot;00543E8C&quot;/&gt;&lt;wsp:rsid wsp:val=&quot;005448F7&quot;/&gt;&lt;wsp:rsid wsp:val=&quot;00544958&quot;/&gt;&lt;wsp:rsid wsp:val=&quot;00544BB6&quot;/&gt;&lt;wsp:rsid wsp:val=&quot;0054557B&quot;/&gt;&lt;wsp:rsid wsp:val=&quot;00545EE7&quot;/&gt;&lt;wsp:rsid wsp:val=&quot;00546693&quot;/&gt;&lt;wsp:rsid wsp:val=&quot;00546C5D&quot;/&gt;&lt;wsp:rsid wsp:val=&quot;005470C7&quot;/&gt;&lt;wsp:rsid wsp:val=&quot;005471B7&quot;/&gt;&lt;wsp:rsid wsp:val=&quot;00547997&quot;/&gt;&lt;wsp:rsid wsp:val=&quot;005479D6&quot;/&gt;&lt;wsp:rsid wsp:val=&quot;0055106B&quot;/&gt;&lt;wsp:rsid wsp:val=&quot;005515E8&quot;/&gt;&lt;wsp:rsid wsp:val=&quot;00551CE9&quot;/&gt;&lt;wsp:rsid wsp:val=&quot;005527A1&quot;/&gt;&lt;wsp:rsid wsp:val=&quot;00552C36&quot;/&gt;&lt;wsp:rsid wsp:val=&quot;00552DE5&quot;/&gt;&lt;wsp:rsid wsp:val=&quot;00553B6C&quot;/&gt;&lt;wsp:rsid wsp:val=&quot;00553C1F&quot;/&gt;&lt;wsp:rsid wsp:val=&quot;0055419C&quot;/&gt;&lt;wsp:rsid wsp:val=&quot;00554B3D&quot;/&gt;&lt;wsp:rsid wsp:val=&quot;0055531B&quot;/&gt;&lt;wsp:rsid wsp:val=&quot;00555878&quot;/&gt;&lt;wsp:rsid wsp:val=&quot;00555B7B&quot;/&gt;&lt;wsp:rsid wsp:val=&quot;00556757&quot;/&gt;&lt;wsp:rsid wsp:val=&quot;00557672&quot;/&gt;&lt;wsp:rsid wsp:val=&quot;00560502&quot;/&gt;&lt;wsp:rsid wsp:val=&quot;005609B7&quot;/&gt;&lt;wsp:rsid wsp:val=&quot;00560E7A&quot;/&gt;&lt;wsp:rsid wsp:val=&quot;00561026&quot;/&gt;&lt;wsp:rsid wsp:val=&quot;00562D36&quot;/&gt;&lt;wsp:rsid wsp:val=&quot;00564AE7&quot;/&gt;&lt;wsp:rsid wsp:val=&quot;00564B91&quot;/&gt;&lt;wsp:rsid wsp:val=&quot;00565EA7&quot;/&gt;&lt;wsp:rsid wsp:val=&quot;00567262&quot;/&gt;&lt;wsp:rsid wsp:val=&quot;0056764E&quot;/&gt;&lt;wsp:rsid wsp:val=&quot;00567738&quot;/&gt;&lt;wsp:rsid wsp:val=&quot;00567B23&quot;/&gt;&lt;wsp:rsid wsp:val=&quot;00567B65&quot;/&gt;&lt;wsp:rsid wsp:val=&quot;00570BAC&quot;/&gt;&lt;wsp:rsid wsp:val=&quot;00570D30&quot;/&gt;&lt;wsp:rsid wsp:val=&quot;00570FA9&quot;/&gt;&lt;wsp:rsid wsp:val=&quot;00571225&quot;/&gt;&lt;wsp:rsid wsp:val=&quot;00571FE1&quot;/&gt;&lt;wsp:rsid wsp:val=&quot;00572039&quot;/&gt;&lt;wsp:rsid wsp:val=&quot;005725D3&quot;/&gt;&lt;wsp:rsid wsp:val=&quot;005727EF&quot;/&gt;&lt;wsp:rsid wsp:val=&quot;005729D2&quot;/&gt;&lt;wsp:rsid wsp:val=&quot;00572AD4&quot;/&gt;&lt;wsp:rsid wsp:val=&quot;00572ECC&quot;/&gt;&lt;wsp:rsid wsp:val=&quot;00573322&quot;/&gt;&lt;wsp:rsid wsp:val=&quot;00573A46&quot;/&gt;&lt;wsp:rsid wsp:val=&quot;005743C2&quot;/&gt;&lt;wsp:rsid wsp:val=&quot;00574673&quot;/&gt;&lt;wsp:rsid wsp:val=&quot;005746DC&quot;/&gt;&lt;wsp:rsid wsp:val=&quot;00574813&quot;/&gt;&lt;wsp:rsid wsp:val=&quot;00575141&quot;/&gt;&lt;wsp:rsid wsp:val=&quot;005755CC&quot;/&gt;&lt;wsp:rsid wsp:val=&quot;00576078&quot;/&gt;&lt;wsp:rsid wsp:val=&quot;005760E4&quot;/&gt;&lt;wsp:rsid wsp:val=&quot;0057715C&quot;/&gt;&lt;wsp:rsid wsp:val=&quot;0057791C&quot;/&gt;&lt;wsp:rsid wsp:val=&quot;0058046A&quot;/&gt;&lt;wsp:rsid wsp:val=&quot;00580FF3&quot;/&gt;&lt;wsp:rsid wsp:val=&quot;0058129E&quot;/&gt;&lt;wsp:rsid wsp:val=&quot;005813A6&quot;/&gt;&lt;wsp:rsid wsp:val=&quot;00581B79&quot;/&gt;&lt;wsp:rsid wsp:val=&quot;00581C8B&quot;/&gt;&lt;wsp:rsid wsp:val=&quot;00581DDC&quot;/&gt;&lt;wsp:rsid wsp:val=&quot;00581E36&quot;/&gt;&lt;wsp:rsid wsp:val=&quot;00582720&quot;/&gt;&lt;wsp:rsid wsp:val=&quot;00582A69&quot;/&gt;&lt;wsp:rsid wsp:val=&quot;00582B43&quot;/&gt;&lt;wsp:rsid wsp:val=&quot;00582B63&quot;/&gt;&lt;wsp:rsid wsp:val=&quot;00583728&quot;/&gt;&lt;wsp:rsid wsp:val=&quot;00585137&quot;/&gt;&lt;wsp:rsid wsp:val=&quot;0058529F&quot;/&gt;&lt;wsp:rsid wsp:val=&quot;00586225&quot;/&gt;&lt;wsp:rsid wsp:val=&quot;00586791&quot;/&gt;&lt;wsp:rsid wsp:val=&quot;005871DC&quot;/&gt;&lt;wsp:rsid wsp:val=&quot;00587224&quot;/&gt;&lt;wsp:rsid wsp:val=&quot;005876D1&quot;/&gt;&lt;wsp:rsid wsp:val=&quot;00590BB5&quot;/&gt;&lt;wsp:rsid wsp:val=&quot;00591401&quot;/&gt;&lt;wsp:rsid wsp:val=&quot;0059149D&quot;/&gt;&lt;wsp:rsid wsp:val=&quot;00591ADE&quot;/&gt;&lt;wsp:rsid wsp:val=&quot;00592CE1&quot;/&gt;&lt;wsp:rsid wsp:val=&quot;00592F27&quot;/&gt;&lt;wsp:rsid wsp:val=&quot;00593A33&quot;/&gt;&lt;wsp:rsid wsp:val=&quot;00593DF1&quot;/&gt;&lt;wsp:rsid wsp:val=&quot;00596145&quot;/&gt;&lt;wsp:rsid wsp:val=&quot;00596754&quot;/&gt;&lt;wsp:rsid wsp:val=&quot;00596C74&quot;/&gt;&lt;wsp:rsid wsp:val=&quot;005977AC&quot;/&gt;&lt;wsp:rsid wsp:val=&quot;005A0CC1&quot;/&gt;&lt;wsp:rsid wsp:val=&quot;005A123B&quot;/&gt;&lt;wsp:rsid wsp:val=&quot;005A1459&quot;/&gt;&lt;wsp:rsid wsp:val=&quot;005A2095&quot;/&gt;&lt;wsp:rsid wsp:val=&quot;005A23FD&quot;/&gt;&lt;wsp:rsid wsp:val=&quot;005A34BF&quot;/&gt;&lt;wsp:rsid wsp:val=&quot;005A3537&quot;/&gt;&lt;wsp:rsid wsp:val=&quot;005A360B&quot;/&gt;&lt;wsp:rsid wsp:val=&quot;005A368B&quot;/&gt;&lt;wsp:rsid wsp:val=&quot;005A3957&quot;/&gt;&lt;wsp:rsid wsp:val=&quot;005A3978&quot;/&gt;&lt;wsp:rsid wsp:val=&quot;005A3A57&quot;/&gt;&lt;wsp:rsid wsp:val=&quot;005A430B&quot;/&gt;&lt;wsp:rsid wsp:val=&quot;005A5A08&quot;/&gt;&lt;wsp:rsid wsp:val=&quot;005A5C83&quot;/&gt;&lt;wsp:rsid wsp:val=&quot;005A5CE4&quot;/&gt;&lt;wsp:rsid wsp:val=&quot;005A5EF4&quot;/&gt;&lt;wsp:rsid wsp:val=&quot;005A62A5&quot;/&gt;&lt;wsp:rsid wsp:val=&quot;005A6BC1&quot;/&gt;&lt;wsp:rsid wsp:val=&quot;005A7FB3&quot;/&gt;&lt;wsp:rsid wsp:val=&quot;005B086B&quot;/&gt;&lt;wsp:rsid wsp:val=&quot;005B12A9&quot;/&gt;&lt;wsp:rsid wsp:val=&quot;005B16AD&quot;/&gt;&lt;wsp:rsid wsp:val=&quot;005B17F9&quot;/&gt;&lt;wsp:rsid wsp:val=&quot;005B1C8D&quot;/&gt;&lt;wsp:rsid wsp:val=&quot;005B206B&quot;/&gt;&lt;wsp:rsid wsp:val=&quot;005B2E65&quot;/&gt;&lt;wsp:rsid wsp:val=&quot;005B354D&quot;/&gt;&lt;wsp:rsid wsp:val=&quot;005B399F&quot;/&gt;&lt;wsp:rsid wsp:val=&quot;005B3A42&quot;/&gt;&lt;wsp:rsid wsp:val=&quot;005B3B93&quot;/&gt;&lt;wsp:rsid wsp:val=&quot;005B3DDA&quot;/&gt;&lt;wsp:rsid wsp:val=&quot;005B3FA4&quot;/&gt;&lt;wsp:rsid wsp:val=&quot;005B41A0&quot;/&gt;&lt;wsp:rsid wsp:val=&quot;005B4519&quot;/&gt;&lt;wsp:rsid wsp:val=&quot;005B476F&quot;/&gt;&lt;wsp:rsid wsp:val=&quot;005B5228&quot;/&gt;&lt;wsp:rsid wsp:val=&quot;005B5787&quot;/&gt;&lt;wsp:rsid wsp:val=&quot;005B5D45&quot;/&gt;&lt;wsp:rsid wsp:val=&quot;005B65C0&quot;/&gt;&lt;wsp:rsid wsp:val=&quot;005B68DB&quot;/&gt;&lt;wsp:rsid wsp:val=&quot;005B7055&quot;/&gt;&lt;wsp:rsid wsp:val=&quot;005B761D&quot;/&gt;&lt;wsp:rsid wsp:val=&quot;005B7866&quot;/&gt;&lt;wsp:rsid wsp:val=&quot;005C0C0E&quot;/&gt;&lt;wsp:rsid wsp:val=&quot;005C0E91&quot;/&gt;&lt;wsp:rsid wsp:val=&quot;005C14B3&quot;/&gt;&lt;wsp:rsid wsp:val=&quot;005C18E4&quot;/&gt;&lt;wsp:rsid wsp:val=&quot;005C1CEB&quot;/&gt;&lt;wsp:rsid wsp:val=&quot;005C1E93&quot;/&gt;&lt;wsp:rsid wsp:val=&quot;005C298D&quot;/&gt;&lt;wsp:rsid wsp:val=&quot;005C40DE&quot;/&gt;&lt;wsp:rsid wsp:val=&quot;005C40F1&quot;/&gt;&lt;wsp:rsid wsp:val=&quot;005C4673&quot;/&gt;&lt;wsp:rsid wsp:val=&quot;005C4E0B&quot;/&gt;&lt;wsp:rsid wsp:val=&quot;005C5D36&quot;/&gt;&lt;wsp:rsid wsp:val=&quot;005C72B9&quot;/&gt;&lt;wsp:rsid wsp:val=&quot;005C7343&quot;/&gt;&lt;wsp:rsid wsp:val=&quot;005C75FA&quot;/&gt;&lt;wsp:rsid wsp:val=&quot;005D0ADF&quot;/&gt;&lt;wsp:rsid wsp:val=&quot;005D1037&quot;/&gt;&lt;wsp:rsid wsp:val=&quot;005D18A9&quot;/&gt;&lt;wsp:rsid wsp:val=&quot;005D195F&quot;/&gt;&lt;wsp:rsid wsp:val=&quot;005D201F&quot;/&gt;&lt;wsp:rsid wsp:val=&quot;005D279F&quot;/&gt;&lt;wsp:rsid wsp:val=&quot;005D2AA8&quot;/&gt;&lt;wsp:rsid wsp:val=&quot;005D31DB&quot;/&gt;&lt;wsp:rsid wsp:val=&quot;005D3612&quot;/&gt;&lt;wsp:rsid wsp:val=&quot;005D4720&quot;/&gt;&lt;wsp:rsid wsp:val=&quot;005D4C0C&quot;/&gt;&lt;wsp:rsid wsp:val=&quot;005D5CEE&quot;/&gt;&lt;wsp:rsid wsp:val=&quot;005D60EC&quot;/&gt;&lt;wsp:rsid wsp:val=&quot;005D61FA&quot;/&gt;&lt;wsp:rsid wsp:val=&quot;005D629F&quot;/&gt;&lt;wsp:rsid wsp:val=&quot;005D62DD&quot;/&gt;&lt;wsp:rsid wsp:val=&quot;005D6A6D&quot;/&gt;&lt;wsp:rsid wsp:val=&quot;005D7198&quot;/&gt;&lt;wsp:rsid wsp:val=&quot;005D7AAD&quot;/&gt;&lt;wsp:rsid wsp:val=&quot;005E0070&quot;/&gt;&lt;wsp:rsid wsp:val=&quot;005E0B23&quot;/&gt;&lt;wsp:rsid wsp:val=&quot;005E0EAB&quot;/&gt;&lt;wsp:rsid wsp:val=&quot;005E0EAE&quot;/&gt;&lt;wsp:rsid wsp:val=&quot;005E10BC&quot;/&gt;&lt;wsp:rsid wsp:val=&quot;005E17C0&quot;/&gt;&lt;wsp:rsid wsp:val=&quot;005E1D89&quot;/&gt;&lt;wsp:rsid wsp:val=&quot;005E3303&quot;/&gt;&lt;wsp:rsid wsp:val=&quot;005E3DEA&quot;/&gt;&lt;wsp:rsid wsp:val=&quot;005E41CF&quot;/&gt;&lt;wsp:rsid wsp:val=&quot;005E4592&quot;/&gt;&lt;wsp:rsid wsp:val=&quot;005E51A7&quot;/&gt;&lt;wsp:rsid wsp:val=&quot;005E55FC&quot;/&gt;&lt;wsp:rsid wsp:val=&quot;005E5E0A&quot;/&gt;&lt;wsp:rsid wsp:val=&quot;005E67B7&quot;/&gt;&lt;wsp:rsid wsp:val=&quot;005E739D&quot;/&gt;&lt;wsp:rsid wsp:val=&quot;005E7A8A&quot;/&gt;&lt;wsp:rsid wsp:val=&quot;005F0138&quot;/&gt;&lt;wsp:rsid wsp:val=&quot;005F0152&quot;/&gt;&lt;wsp:rsid wsp:val=&quot;005F0CE8&quot;/&gt;&lt;wsp:rsid wsp:val=&quot;005F0E72&quot;/&gt;&lt;wsp:rsid wsp:val=&quot;005F2100&quot;/&gt;&lt;wsp:rsid wsp:val=&quot;005F2123&quot;/&gt;&lt;wsp:rsid wsp:val=&quot;005F2961&quot;/&gt;&lt;wsp:rsid wsp:val=&quot;005F2B7C&quot;/&gt;&lt;wsp:rsid wsp:val=&quot;005F303E&quot;/&gt;&lt;wsp:rsid wsp:val=&quot;005F37EC&quot;/&gt;&lt;wsp:rsid wsp:val=&quot;005F38A9&quot;/&gt;&lt;wsp:rsid wsp:val=&quot;005F3A80&quot;/&gt;&lt;wsp:rsid wsp:val=&quot;005F41C8&quot;/&gt;&lt;wsp:rsid wsp:val=&quot;005F4B57&quot;/&gt;&lt;wsp:rsid wsp:val=&quot;005F597A&quot;/&gt;&lt;wsp:rsid wsp:val=&quot;005F5D6F&quot;/&gt;&lt;wsp:rsid wsp:val=&quot;005F5ED5&quot;/&gt;&lt;wsp:rsid wsp:val=&quot;005F64E1&quot;/&gt;&lt;wsp:rsid wsp:val=&quot;005F74B0&quot;/&gt;&lt;wsp:rsid wsp:val=&quot;005F794D&quot;/&gt;&lt;wsp:rsid wsp:val=&quot;005F7C23&quot;/&gt;&lt;wsp:rsid wsp:val=&quot;005F7D27&quot;/&gt;&lt;wsp:rsid wsp:val=&quot;0060144D&quot;/&gt;&lt;wsp:rsid wsp:val=&quot;00601720&quot;/&gt;&lt;wsp:rsid wsp:val=&quot;0060306A&quot;/&gt;&lt;wsp:rsid wsp:val=&quot;00603C01&quot;/&gt;&lt;wsp:rsid wsp:val=&quot;00603EC5&quot;/&gt;&lt;wsp:rsid wsp:val=&quot;00604277&quot;/&gt;&lt;wsp:rsid wsp:val=&quot;00604663&quot;/&gt;&lt;wsp:rsid wsp:val=&quot;006051EF&quot;/&gt;&lt;wsp:rsid wsp:val=&quot;00605422&quot;/&gt;&lt;wsp:rsid wsp:val=&quot;006059A8&quot;/&gt;&lt;wsp:rsid wsp:val=&quot;00605B48&quot;/&gt;&lt;wsp:rsid wsp:val=&quot;00606101&quot;/&gt;&lt;wsp:rsid wsp:val=&quot;006069BA&quot;/&gt;&lt;wsp:rsid wsp:val=&quot;00606B1B&quot;/&gt;&lt;wsp:rsid wsp:val=&quot;0060760C&quot;/&gt;&lt;wsp:rsid wsp:val=&quot;0061060F&quot;/&gt;&lt;wsp:rsid wsp:val=&quot;00610ABB&quot;/&gt;&lt;wsp:rsid wsp:val=&quot;00610C9E&quot;/&gt;&lt;wsp:rsid wsp:val=&quot;00612EED&quot;/&gt;&lt;wsp:rsid wsp:val=&quot;00613F15&quot;/&gt;&lt;wsp:rsid wsp:val=&quot;0061426F&quot;/&gt;&lt;wsp:rsid wsp:val=&quot;00614BEC&quot;/&gt;&lt;wsp:rsid wsp:val=&quot;0061695A&quot;/&gt;&lt;wsp:rsid wsp:val=&quot;00616D13&quot;/&gt;&lt;wsp:rsid wsp:val=&quot;0061722D&quot;/&gt;&lt;wsp:rsid wsp:val=&quot;006201FF&quot;/&gt;&lt;wsp:rsid wsp:val=&quot;0062056A&quot;/&gt;&lt;wsp:rsid wsp:val=&quot;00620885&quot;/&gt;&lt;wsp:rsid wsp:val=&quot;00620980&quot;/&gt;&lt;wsp:rsid wsp:val=&quot;00620DCB&quot;/&gt;&lt;wsp:rsid wsp:val=&quot;0062160D&quot;/&gt;&lt;wsp:rsid wsp:val=&quot;006216FF&quot;/&gt;&lt;wsp:rsid wsp:val=&quot;0062385E&quot;/&gt;&lt;wsp:rsid wsp:val=&quot;00623951&quot;/&gt;&lt;wsp:rsid wsp:val=&quot;00623BC7&quot;/&gt;&lt;wsp:rsid wsp:val=&quot;00624019&quot;/&gt;&lt;wsp:rsid wsp:val=&quot;0062419A&quot;/&gt;&lt;wsp:rsid wsp:val=&quot;006242C2&quot;/&gt;&lt;wsp:rsid wsp:val=&quot;00624B20&quot;/&gt;&lt;wsp:rsid wsp:val=&quot;0062570D&quot;/&gt;&lt;wsp:rsid wsp:val=&quot;0062579C&quot;/&gt;&lt;wsp:rsid wsp:val=&quot;00625CC1&quot;/&gt;&lt;wsp:rsid wsp:val=&quot;0062671F&quot;/&gt;&lt;wsp:rsid wsp:val=&quot;0062694A&quot;/&gt;&lt;wsp:rsid wsp:val=&quot;00626B99&quot;/&gt;&lt;wsp:rsid wsp:val=&quot;00626BD4&quot;/&gt;&lt;wsp:rsid wsp:val=&quot;00626C37&quot;/&gt;&lt;wsp:rsid wsp:val=&quot;0062761E&quot;/&gt;&lt;wsp:rsid wsp:val=&quot;0062773C&quot;/&gt;&lt;wsp:rsid wsp:val=&quot;00627C79&quot;/&gt;&lt;wsp:rsid wsp:val=&quot;00630156&quot;/&gt;&lt;wsp:rsid wsp:val=&quot;00630495&quot;/&gt;&lt;wsp:rsid wsp:val=&quot;0063049B&quot;/&gt;&lt;wsp:rsid wsp:val=&quot;00631BF6&quot;/&gt;&lt;wsp:rsid wsp:val=&quot;0063393B&quot;/&gt;&lt;wsp:rsid wsp:val=&quot;00633FDF&quot;/&gt;&lt;wsp:rsid wsp:val=&quot;00634670&quot;/&gt;&lt;wsp:rsid wsp:val=&quot;0063479F&quot;/&gt;&lt;wsp:rsid wsp:val=&quot;006347B7&quot;/&gt;&lt;wsp:rsid wsp:val=&quot;00634BE5&quot;/&gt;&lt;wsp:rsid wsp:val=&quot;00634CC1&quot;/&gt;&lt;wsp:rsid wsp:val=&quot;00634D28&quot;/&gt;&lt;wsp:rsid wsp:val=&quot;00634FE1&quot;/&gt;&lt;wsp:rsid wsp:val=&quot;00634FF3&quot;/&gt;&lt;wsp:rsid wsp:val=&quot;00635FF2&quot;/&gt;&lt;wsp:rsid wsp:val=&quot;006364EF&quot;/&gt;&lt;wsp:rsid wsp:val=&quot;00636CE0&quot;/&gt;&lt;wsp:rsid wsp:val=&quot;00637024&quot;/&gt;&lt;wsp:rsid wsp:val=&quot;0063763F&quot;/&gt;&lt;wsp:rsid wsp:val=&quot;00640B96&quot;/&gt;&lt;wsp:rsid wsp:val=&quot;00640BAE&quot;/&gt;&lt;wsp:rsid wsp:val=&quot;00641CED&quot;/&gt;&lt;wsp:rsid wsp:val=&quot;00642008&quot;/&gt;&lt;wsp:rsid wsp:val=&quot;00643572&quot;/&gt;&lt;wsp:rsid wsp:val=&quot;00643A7E&quot;/&gt;&lt;wsp:rsid wsp:val=&quot;0064444F&quot;/&gt;&lt;wsp:rsid wsp:val=&quot;00644766&quot;/&gt;&lt;wsp:rsid wsp:val=&quot;006457AF&quot;/&gt;&lt;wsp:rsid wsp:val=&quot;006457EF&quot;/&gt;&lt;wsp:rsid wsp:val=&quot;0064616F&quot;/&gt;&lt;wsp:rsid wsp:val=&quot;00646871&quot;/&gt;&lt;wsp:rsid wsp:val=&quot;00646AF8&quot;/&gt;&lt;wsp:rsid wsp:val=&quot;00646E67&quot;/&gt;&lt;wsp:rsid wsp:val=&quot;0064768F&quot;/&gt;&lt;wsp:rsid wsp:val=&quot;00647BF0&quot;/&gt;&lt;wsp:rsid wsp:val=&quot;00647C74&quot;/&gt;&lt;wsp:rsid wsp:val=&quot;00650546&quot;/&gt;&lt;wsp:rsid wsp:val=&quot;00650DFB&quot;/&gt;&lt;wsp:rsid wsp:val=&quot;00651644&quot;/&gt;&lt;wsp:rsid wsp:val=&quot;00652BDC&quot;/&gt;&lt;wsp:rsid wsp:val=&quot;006530B9&quot;/&gt;&lt;wsp:rsid wsp:val=&quot;006536EC&quot;/&gt;&lt;wsp:rsid wsp:val=&quot;00653EE1&quot;/&gt;&lt;wsp:rsid wsp:val=&quot;0065493C&quot;/&gt;&lt;wsp:rsid wsp:val=&quot;00654A85&quot;/&gt;&lt;wsp:rsid wsp:val=&quot;00654CC3&quot;/&gt;&lt;wsp:rsid wsp:val=&quot;00654E6E&quot;/&gt;&lt;wsp:rsid wsp:val=&quot;00655835&quot;/&gt;&lt;wsp:rsid wsp:val=&quot;00655DAC&quot;/&gt;&lt;wsp:rsid wsp:val=&quot;006563BF&quot;/&gt;&lt;wsp:rsid wsp:val=&quot;006564A2&quot;/&gt;&lt;wsp:rsid wsp:val=&quot;00656A6C&quot;/&gt;&lt;wsp:rsid wsp:val=&quot;00657CB2&quot;/&gt;&lt;wsp:rsid wsp:val=&quot;006600FC&quot;/&gt;&lt;wsp:rsid wsp:val=&quot;00660248&quot;/&gt;&lt;wsp:rsid wsp:val=&quot;0066065F&quot;/&gt;&lt;wsp:rsid wsp:val=&quot;006607DB&quot;/&gt;&lt;wsp:rsid wsp:val=&quot;00660863&quot;/&gt;&lt;wsp:rsid wsp:val=&quot;00660DC8&quot;/&gt;&lt;wsp:rsid wsp:val=&quot;00661068&quot;/&gt;&lt;wsp:rsid wsp:val=&quot;006615A8&quot;/&gt;&lt;wsp:rsid wsp:val=&quot;00661673&quot;/&gt;&lt;wsp:rsid wsp:val=&quot;0066174E&quot;/&gt;&lt;wsp:rsid wsp:val=&quot;00661C2B&quot;/&gt;&lt;wsp:rsid wsp:val=&quot;006629A5&quot;/&gt;&lt;wsp:rsid wsp:val=&quot;00662D7C&quot;/&gt;&lt;wsp:rsid wsp:val=&quot;006638AA&quot;/&gt;&lt;wsp:rsid wsp:val=&quot;006638C5&quot;/&gt;&lt;wsp:rsid wsp:val=&quot;006640E9&quot;/&gt;&lt;wsp:rsid wsp:val=&quot;006648E1&quot;/&gt;&lt;wsp:rsid wsp:val=&quot;006653D9&quot;/&gt;&lt;wsp:rsid wsp:val=&quot;00665AB2&quot;/&gt;&lt;wsp:rsid wsp:val=&quot;00665E5D&quot;/&gt;&lt;wsp:rsid wsp:val=&quot;006666ED&quot;/&gt;&lt;wsp:rsid wsp:val=&quot;00667445&quot;/&gt;&lt;wsp:rsid wsp:val=&quot;00667F5A&quot;/&gt;&lt;wsp:rsid wsp:val=&quot;006706C2&quot;/&gt;&lt;wsp:rsid wsp:val=&quot;00670738&quot;/&gt;&lt;wsp:rsid wsp:val=&quot;00670A0B&quot;/&gt;&lt;wsp:rsid wsp:val=&quot;00670CA5&quot;/&gt;&lt;wsp:rsid wsp:val=&quot;00671608&quot;/&gt;&lt;wsp:rsid wsp:val=&quot;0067164C&quot;/&gt;&lt;wsp:rsid wsp:val=&quot;00671B14&quot;/&gt;&lt;wsp:rsid wsp:val=&quot;00671B2D&quot;/&gt;&lt;wsp:rsid wsp:val=&quot;00671C49&quot;/&gt;&lt;wsp:rsid wsp:val=&quot;0067210E&quot;/&gt;&lt;wsp:rsid wsp:val=&quot;006729FA&quot;/&gt;&lt;wsp:rsid wsp:val=&quot;00672FAF&quot;/&gt;&lt;wsp:rsid wsp:val=&quot;00673567&quot;/&gt;&lt;wsp:rsid wsp:val=&quot;0067367B&quot;/&gt;&lt;wsp:rsid wsp:val=&quot;00674EC0&quot;/&gt;&lt;wsp:rsid wsp:val=&quot;006754E1&quot;/&gt;&lt;wsp:rsid wsp:val=&quot;0067595A&quot;/&gt;&lt;wsp:rsid wsp:val=&quot;00675D40&quot;/&gt;&lt;wsp:rsid wsp:val=&quot;00675E09&quot;/&gt;&lt;wsp:rsid wsp:val=&quot;00675E18&quot;/&gt;&lt;wsp:rsid wsp:val=&quot;00676376&quot;/&gt;&lt;wsp:rsid wsp:val=&quot;0067659A&quot;/&gt;&lt;wsp:rsid wsp:val=&quot;0067755B&quot;/&gt;&lt;wsp:rsid wsp:val=&quot;00677699&quot;/&gt;&lt;wsp:rsid wsp:val=&quot;006800E4&quot;/&gt;&lt;wsp:rsid wsp:val=&quot;00680CE4&quot;/&gt;&lt;wsp:rsid wsp:val=&quot;00680DC4&quot;/&gt;&lt;wsp:rsid wsp:val=&quot;00681551&quot;/&gt;&lt;wsp:rsid wsp:val=&quot;006815AC&quot;/&gt;&lt;wsp:rsid wsp:val=&quot;0068166D&quot;/&gt;&lt;wsp:rsid wsp:val=&quot;00681697&quot;/&gt;&lt;wsp:rsid wsp:val=&quot;00681829&quot;/&gt;&lt;wsp:rsid wsp:val=&quot;006819FF&quot;/&gt;&lt;wsp:rsid wsp:val=&quot;0068235E&quot;/&gt;&lt;wsp:rsid wsp:val=&quot;0068263A&quot;/&gt;&lt;wsp:rsid wsp:val=&quot;00683632&quot;/&gt;&lt;wsp:rsid wsp:val=&quot;00684E0A&quot;/&gt;&lt;wsp:rsid wsp:val=&quot;00684E41&quot;/&gt;&lt;wsp:rsid wsp:val=&quot;00685BAB&quot;/&gt;&lt;wsp:rsid wsp:val=&quot;00686075&quot;/&gt;&lt;wsp:rsid wsp:val=&quot;006864BA&quot;/&gt;&lt;wsp:rsid wsp:val=&quot;006869C6&quot;/&gt;&lt;wsp:rsid wsp:val=&quot;0068726B&quot;/&gt;&lt;wsp:rsid wsp:val=&quot;00690537&quot;/&gt;&lt;wsp:rsid wsp:val=&quot;00690A50&quot;/&gt;&lt;wsp:rsid wsp:val=&quot;006917F5&quot;/&gt;&lt;wsp:rsid wsp:val=&quot;006920F7&quot;/&gt;&lt;wsp:rsid wsp:val=&quot;00693499&quot;/&gt;&lt;wsp:rsid wsp:val=&quot;006934CF&quot;/&gt;&lt;wsp:rsid wsp:val=&quot;00693D78&quot;/&gt;&lt;wsp:rsid wsp:val=&quot;006947B1&quot;/&gt;&lt;wsp:rsid wsp:val=&quot;0069529C&quot;/&gt;&lt;wsp:rsid wsp:val=&quot;00695631&quot;/&gt;&lt;wsp:rsid wsp:val=&quot;00695A86&quot;/&gt;&lt;wsp:rsid wsp:val=&quot;00695EBD&quot;/&gt;&lt;wsp:rsid wsp:val=&quot;0069613C&quot;/&gt;&lt;wsp:rsid wsp:val=&quot;00696674&quot;/&gt;&lt;wsp:rsid wsp:val=&quot;00696E5B&quot;/&gt;&lt;wsp:rsid wsp:val=&quot;00696EB9&quot;/&gt;&lt;wsp:rsid wsp:val=&quot;00696FF1&quot;/&gt;&lt;wsp:rsid wsp:val=&quot;0069729B&quot;/&gt;&lt;wsp:rsid wsp:val=&quot;00697326&quot;/&gt;&lt;wsp:rsid wsp:val=&quot;006979AB&quot;/&gt;&lt;wsp:rsid wsp:val=&quot;006A048D&quot;/&gt;&lt;wsp:rsid wsp:val=&quot;006A07EA&quot;/&gt;&lt;wsp:rsid wsp:val=&quot;006A08BA&quot;/&gt;&lt;wsp:rsid wsp:val=&quot;006A09FD&quot;/&gt;&lt;wsp:rsid wsp:val=&quot;006A1174&quot;/&gt;&lt;wsp:rsid wsp:val=&quot;006A133B&quot;/&gt;&lt;wsp:rsid wsp:val=&quot;006A16AB&quot;/&gt;&lt;wsp:rsid wsp:val=&quot;006A181A&quot;/&gt;&lt;wsp:rsid wsp:val=&quot;006A187D&quot;/&gt;&lt;wsp:rsid wsp:val=&quot;006A1DA2&quot;/&gt;&lt;wsp:rsid wsp:val=&quot;006A1E09&quot;/&gt;&lt;wsp:rsid wsp:val=&quot;006A3787&quot;/&gt;&lt;wsp:rsid wsp:val=&quot;006A3938&quot;/&gt;&lt;wsp:rsid wsp:val=&quot;006A50F1&quot;/&gt;&lt;wsp:rsid wsp:val=&quot;006A51EB&quot;/&gt;&lt;wsp:rsid wsp:val=&quot;006A5D96&quot;/&gt;&lt;wsp:rsid wsp:val=&quot;006A60A3&quot;/&gt;&lt;wsp:rsid wsp:val=&quot;006A6D17&quot;/&gt;&lt;wsp:rsid wsp:val=&quot;006A6D84&quot;/&gt;&lt;wsp:rsid wsp:val=&quot;006A7419&quot;/&gt;&lt;wsp:rsid wsp:val=&quot;006A7A4F&quot;/&gt;&lt;wsp:rsid wsp:val=&quot;006B21DB&quot;/&gt;&lt;wsp:rsid wsp:val=&quot;006B2291&quot;/&gt;&lt;wsp:rsid wsp:val=&quot;006B288A&quot;/&gt;&lt;wsp:rsid wsp:val=&quot;006B3643&quot;/&gt;&lt;wsp:rsid wsp:val=&quot;006B42E9&quot;/&gt;&lt;wsp:rsid wsp:val=&quot;006B43F3&quot;/&gt;&lt;wsp:rsid wsp:val=&quot;006B4548&quot;/&gt;&lt;wsp:rsid wsp:val=&quot;006B4CAE&quot;/&gt;&lt;wsp:rsid wsp:val=&quot;006B50A5&quot;/&gt;&lt;wsp:rsid wsp:val=&quot;006B5A25&quot;/&gt;&lt;wsp:rsid wsp:val=&quot;006B6202&quot;/&gt;&lt;wsp:rsid wsp:val=&quot;006B621A&quot;/&gt;&lt;wsp:rsid wsp:val=&quot;006B6B90&quot;/&gt;&lt;wsp:rsid wsp:val=&quot;006B6EE3&quot;/&gt;&lt;wsp:rsid wsp:val=&quot;006B6FD9&quot;/&gt;&lt;wsp:rsid wsp:val=&quot;006B74D2&quot;/&gt;&lt;wsp:rsid wsp:val=&quot;006B7577&quot;/&gt;&lt;wsp:rsid wsp:val=&quot;006B76F3&quot;/&gt;&lt;wsp:rsid wsp:val=&quot;006B781D&quot;/&gt;&lt;wsp:rsid wsp:val=&quot;006C0285&quot;/&gt;&lt;wsp:rsid wsp:val=&quot;006C13B5&quot;/&gt;&lt;wsp:rsid wsp:val=&quot;006C1867&quot;/&gt;&lt;wsp:rsid wsp:val=&quot;006C296E&quot;/&gt;&lt;wsp:rsid wsp:val=&quot;006C4303&quot;/&gt;&lt;wsp:rsid wsp:val=&quot;006C46BF&quot;/&gt;&lt;wsp:rsid wsp:val=&quot;006C4E7E&quot;/&gt;&lt;wsp:rsid wsp:val=&quot;006C56B5&quot;/&gt;&lt;wsp:rsid wsp:val=&quot;006C59CC&quot;/&gt;&lt;wsp:rsid wsp:val=&quot;006C6419&quot;/&gt;&lt;wsp:rsid wsp:val=&quot;006C6764&quot;/&gt;&lt;wsp:rsid wsp:val=&quot;006C6D66&quot;/&gt;&lt;wsp:rsid wsp:val=&quot;006C76C0&quot;/&gt;&lt;wsp:rsid wsp:val=&quot;006C79A1&quot;/&gt;&lt;wsp:rsid wsp:val=&quot;006D004F&quot;/&gt;&lt;wsp:rsid wsp:val=&quot;006D0256&quot;/&gt;&lt;wsp:rsid wsp:val=&quot;006D071B&quot;/&gt;&lt;wsp:rsid wsp:val=&quot;006D117B&quot;/&gt;&lt;wsp:rsid wsp:val=&quot;006D15EA&quot;/&gt;&lt;wsp:rsid wsp:val=&quot;006D23EE&quot;/&gt;&lt;wsp:rsid wsp:val=&quot;006D2797&quot;/&gt;&lt;wsp:rsid wsp:val=&quot;006D2D92&quot;/&gt;&lt;wsp:rsid wsp:val=&quot;006D361B&quot;/&gt;&lt;wsp:rsid wsp:val=&quot;006D40BE&quot;/&gt;&lt;wsp:rsid wsp:val=&quot;006D469A&quot;/&gt;&lt;wsp:rsid wsp:val=&quot;006D4A8B&quot;/&gt;&lt;wsp:rsid wsp:val=&quot;006D4FA4&quot;/&gt;&lt;wsp:rsid wsp:val=&quot;006D5775&quot;/&gt;&lt;wsp:rsid wsp:val=&quot;006D5C16&quot;/&gt;&lt;wsp:rsid wsp:val=&quot;006D5CD7&quot;/&gt;&lt;wsp:rsid wsp:val=&quot;006D5F69&quot;/&gt;&lt;wsp:rsid wsp:val=&quot;006D604C&quot;/&gt;&lt;wsp:rsid wsp:val=&quot;006D6424&quot;/&gt;&lt;wsp:rsid wsp:val=&quot;006D6827&quot;/&gt;&lt;wsp:rsid wsp:val=&quot;006E060C&quot;/&gt;&lt;wsp:rsid wsp:val=&quot;006E10F5&quot;/&gt;&lt;wsp:rsid wsp:val=&quot;006E1D92&quot;/&gt;&lt;wsp:rsid wsp:val=&quot;006E25C9&quot;/&gt;&lt;wsp:rsid wsp:val=&quot;006E2897&quot;/&gt;&lt;wsp:rsid wsp:val=&quot;006E2B50&quot;/&gt;&lt;wsp:rsid wsp:val=&quot;006E301D&quot;/&gt;&lt;wsp:rsid wsp:val=&quot;006E311E&quot;/&gt;&lt;wsp:rsid wsp:val=&quot;006E336F&quot;/&gt;&lt;wsp:rsid wsp:val=&quot;006E3726&quot;/&gt;&lt;wsp:rsid wsp:val=&quot;006E3793&quot;/&gt;&lt;wsp:rsid wsp:val=&quot;006E4886&quot;/&gt;&lt;wsp:rsid wsp:val=&quot;006E62E0&quot;/&gt;&lt;wsp:rsid wsp:val=&quot;006E6A47&quot;/&gt;&lt;wsp:rsid wsp:val=&quot;006E788D&quot;/&gt;&lt;wsp:rsid wsp:val=&quot;006F0B89&quot;/&gt;&lt;wsp:rsid wsp:val=&quot;006F1336&quot;/&gt;&lt;wsp:rsid wsp:val=&quot;006F2226&quot;/&gt;&lt;wsp:rsid wsp:val=&quot;006F342B&quot;/&gt;&lt;wsp:rsid wsp:val=&quot;006F405F&quot;/&gt;&lt;wsp:rsid wsp:val=&quot;006F4433&quot;/&gt;&lt;wsp:rsid wsp:val=&quot;006F4592&quot;/&gt;&lt;wsp:rsid wsp:val=&quot;006F48E2&quot;/&gt;&lt;wsp:rsid wsp:val=&quot;006F49D9&quot;/&gt;&lt;wsp:rsid wsp:val=&quot;006F6AB2&quot;/&gt;&lt;wsp:rsid wsp:val=&quot;006F73D2&quot;/&gt;&lt;wsp:rsid wsp:val=&quot;006F79FB&quot;/&gt;&lt;wsp:rsid wsp:val=&quot;006F7FD0&quot;/&gt;&lt;wsp:rsid wsp:val=&quot;007000F0&quot;/&gt;&lt;wsp:rsid wsp:val=&quot;007007F8&quot;/&gt;&lt;wsp:rsid wsp:val=&quot;0070139A&quot;/&gt;&lt;wsp:rsid wsp:val=&quot;00702889&quot;/&gt;&lt;wsp:rsid wsp:val=&quot;00703923&quot;/&gt;&lt;wsp:rsid wsp:val=&quot;00703A17&quot;/&gt;&lt;wsp:rsid wsp:val=&quot;00703DBA&quot;/&gt;&lt;wsp:rsid wsp:val=&quot;00703FA2&quot;/&gt;&lt;wsp:rsid wsp:val=&quot;00704CF7&quot;/&gt;&lt;wsp:rsid wsp:val=&quot;00705A42&quot;/&gt;&lt;wsp:rsid wsp:val=&quot;00705B66&quot;/&gt;&lt;wsp:rsid wsp:val=&quot;00706721&quot;/&gt;&lt;wsp:rsid wsp:val=&quot;00707681&quot;/&gt;&lt;wsp:rsid wsp:val=&quot;007078A9&quot;/&gt;&lt;wsp:rsid wsp:val=&quot;00707BAF&quot;/&gt;&lt;wsp:rsid wsp:val=&quot;007106A9&quot;/&gt;&lt;wsp:rsid wsp:val=&quot;00711633&quot;/&gt;&lt;wsp:rsid wsp:val=&quot;00711EC3&quot;/&gt;&lt;wsp:rsid wsp:val=&quot;0071260D&quot;/&gt;&lt;wsp:rsid wsp:val=&quot;00712957&quot;/&gt;&lt;wsp:rsid wsp:val=&quot;00712F90&quot;/&gt;&lt;wsp:rsid wsp:val=&quot;007133A2&quot;/&gt;&lt;wsp:rsid wsp:val=&quot;00714C1C&quot;/&gt;&lt;wsp:rsid wsp:val=&quot;007165F1&quot;/&gt;&lt;wsp:rsid wsp:val=&quot;007167E8&quot;/&gt;&lt;wsp:rsid wsp:val=&quot;00717A68&quot;/&gt;&lt;wsp:rsid wsp:val=&quot;00720298&quot;/&gt;&lt;wsp:rsid wsp:val=&quot;0072098C&quot;/&gt;&lt;wsp:rsid wsp:val=&quot;00721773&quot;/&gt;&lt;wsp:rsid wsp:val=&quot;00721E38&quot;/&gt;&lt;wsp:rsid wsp:val=&quot;00722E4B&quot;/&gt;&lt;wsp:rsid wsp:val=&quot;00722EE1&quot;/&gt;&lt;wsp:rsid wsp:val=&quot;0072322E&quot;/&gt;&lt;wsp:rsid wsp:val=&quot;007235D1&quot;/&gt;&lt;wsp:rsid wsp:val=&quot;00723D08&quot;/&gt;&lt;wsp:rsid wsp:val=&quot;007244BE&quot;/&gt;&lt;wsp:rsid wsp:val=&quot;00724739&quot;/&gt;&lt;wsp:rsid wsp:val=&quot;007247B1&quot;/&gt;&lt;wsp:rsid wsp:val=&quot;00724A65&quot;/&gt;&lt;wsp:rsid wsp:val=&quot;00725123&quot;/&gt;&lt;wsp:rsid wsp:val=&quot;007252D0&quot;/&gt;&lt;wsp:rsid wsp:val=&quot;00725A58&quot;/&gt;&lt;wsp:rsid wsp:val=&quot;0072668C&quot;/&gt;&lt;wsp:rsid wsp:val=&quot;0072685F&quot;/&gt;&lt;wsp:rsid wsp:val=&quot;007275EF&quot;/&gt;&lt;wsp:rsid wsp:val=&quot;00727DDD&quot;/&gt;&lt;wsp:rsid wsp:val=&quot;00730260&quot;/&gt;&lt;wsp:rsid wsp:val=&quot;0073091A&quot;/&gt;&lt;wsp:rsid wsp:val=&quot;0073131F&quot;/&gt;&lt;wsp:rsid wsp:val=&quot;00731444&quot;/&gt;&lt;wsp:rsid wsp:val=&quot;00731D75&quot;/&gt;&lt;wsp:rsid wsp:val=&quot;007323B2&quot;/&gt;&lt;wsp:rsid wsp:val=&quot;00732A91&quot;/&gt;&lt;wsp:rsid wsp:val=&quot;00733142&quot;/&gt;&lt;wsp:rsid wsp:val=&quot;00733216&quot;/&gt;&lt;wsp:rsid wsp:val=&quot;00733251&quot;/&gt;&lt;wsp:rsid wsp:val=&quot;007337AB&quot;/&gt;&lt;wsp:rsid wsp:val=&quot;007337FB&quot;/&gt;&lt;wsp:rsid wsp:val=&quot;00733C59&quot;/&gt;&lt;wsp:rsid wsp:val=&quot;00733F13&quot;/&gt;&lt;wsp:rsid wsp:val=&quot;0073432D&quot;/&gt;&lt;wsp:rsid wsp:val=&quot;00734444&quot;/&gt;&lt;wsp:rsid wsp:val=&quot;0073454B&quot;/&gt;&lt;wsp:rsid wsp:val=&quot;00734952&quot;/&gt;&lt;wsp:rsid wsp:val=&quot;00735BA7&quot;/&gt;&lt;wsp:rsid wsp:val=&quot;007361B1&quot;/&gt;&lt;wsp:rsid wsp:val=&quot;00737505&quot;/&gt;&lt;wsp:rsid wsp:val=&quot;00740037&quot;/&gt;&lt;wsp:rsid wsp:val=&quot;0074003A&quot;/&gt;&lt;wsp:rsid wsp:val=&quot;00740566&quot;/&gt;&lt;wsp:rsid wsp:val=&quot;00740DC0&quot;/&gt;&lt;wsp:rsid wsp:val=&quot;007410B1&quot;/&gt;&lt;wsp:rsid wsp:val=&quot;00741178&quot;/&gt;&lt;wsp:rsid wsp:val=&quot;007420DF&quot;/&gt;&lt;wsp:rsid wsp:val=&quot;00742124&quot;/&gt;&lt;wsp:rsid wsp:val=&quot;007422AB&quot;/&gt;&lt;wsp:rsid wsp:val=&quot;007423A7&quot;/&gt;&lt;wsp:rsid wsp:val=&quot;00742772&quot;/&gt;&lt;wsp:rsid wsp:val=&quot;00742DF6&quot;/&gt;&lt;wsp:rsid wsp:val=&quot;0074367B&quot;/&gt;&lt;wsp:rsid wsp:val=&quot;00743B1A&quot;/&gt;&lt;wsp:rsid wsp:val=&quot;00743E9E&quot;/&gt;&lt;wsp:rsid wsp:val=&quot;00743EEC&quot;/&gt;&lt;wsp:rsid wsp:val=&quot;00744195&quot;/&gt;&lt;wsp:rsid wsp:val=&quot;0074447B&quot;/&gt;&lt;wsp:rsid wsp:val=&quot;007448E2&quot;/&gt;&lt;wsp:rsid wsp:val=&quot;0074499D&quot;/&gt;&lt;wsp:rsid wsp:val=&quot;007455CD&quot;/&gt;&lt;wsp:rsid wsp:val=&quot;00745ABF&quot;/&gt;&lt;wsp:rsid wsp:val=&quot;00746741&quot;/&gt;&lt;wsp:rsid wsp:val=&quot;007468C7&quot;/&gt;&lt;wsp:rsid wsp:val=&quot;00746FAC&quot;/&gt;&lt;wsp:rsid wsp:val=&quot;007473DA&quot;/&gt;&lt;wsp:rsid wsp:val=&quot;00747FD5&quot;/&gt;&lt;wsp:rsid wsp:val=&quot;00750360&quot;/&gt;&lt;wsp:rsid wsp:val=&quot;00750532&quot;/&gt;&lt;wsp:rsid wsp:val=&quot;00750A03&quot;/&gt;&lt;wsp:rsid wsp:val=&quot;00750B55&quot;/&gt;&lt;wsp:rsid wsp:val=&quot;00750C43&quot;/&gt;&lt;wsp:rsid wsp:val=&quot;00750DF5&quot;/&gt;&lt;wsp:rsid wsp:val=&quot;00751158&quot;/&gt;&lt;wsp:rsid wsp:val=&quot;007511F6&quot;/&gt;&lt;wsp:rsid wsp:val=&quot;00751B5A&quot;/&gt;&lt;wsp:rsid wsp:val=&quot;00752178&quot;/&gt;&lt;wsp:rsid wsp:val=&quot;0075232D&quot;/&gt;&lt;wsp:rsid wsp:val=&quot;00753261&quot;/&gt;&lt;wsp:rsid wsp:val=&quot;007546ED&quot;/&gt;&lt;wsp:rsid wsp:val=&quot;00754C0F&quot;/&gt;&lt;wsp:rsid wsp:val=&quot;00754C1B&quot;/&gt;&lt;wsp:rsid wsp:val=&quot;007555B4&quot;/&gt;&lt;wsp:rsid wsp:val=&quot;00755F90&quot;/&gt;&lt;wsp:rsid wsp:val=&quot;00756E7F&quot;/&gt;&lt;wsp:rsid wsp:val=&quot;00757A0F&quot;/&gt;&lt;wsp:rsid wsp:val=&quot;00757A17&quot;/&gt;&lt;wsp:rsid wsp:val=&quot;00760409&quot;/&gt;&lt;wsp:rsid wsp:val=&quot;00760A51&quot;/&gt;&lt;wsp:rsid wsp:val=&quot;00760EB1&quot;/&gt;&lt;wsp:rsid wsp:val=&quot;00760F1A&quot;/&gt;&lt;wsp:rsid wsp:val=&quot;007612AD&quot;/&gt;&lt;wsp:rsid wsp:val=&quot;007614C9&quot;/&gt;&lt;wsp:rsid wsp:val=&quot;00761EA4&quot;/&gt;&lt;wsp:rsid wsp:val=&quot;0076215C&quot;/&gt;&lt;wsp:rsid wsp:val=&quot;007624C1&quot;/&gt;&lt;wsp:rsid wsp:val=&quot;00762B73&quot;/&gt;&lt;wsp:rsid wsp:val=&quot;00762C7F&quot;/&gt;&lt;wsp:rsid wsp:val=&quot;00762C8D&quot;/&gt;&lt;wsp:rsid wsp:val=&quot;00763C64&quot;/&gt;&lt;wsp:rsid wsp:val=&quot;0076534B&quot;/&gt;&lt;wsp:rsid wsp:val=&quot;007668BC&quot;/&gt;&lt;wsp:rsid wsp:val=&quot;007668D2&quot;/&gt;&lt;wsp:rsid wsp:val=&quot;00767BA3&quot;/&gt;&lt;wsp:rsid wsp:val=&quot;00767CC6&quot;/&gt;&lt;wsp:rsid wsp:val=&quot;00770176&quot;/&gt;&lt;wsp:rsid wsp:val=&quot;00770822&quot;/&gt;&lt;wsp:rsid wsp:val=&quot;007709DE&quot;/&gt;&lt;wsp:rsid wsp:val=&quot;00770EFF&quot;/&gt;&lt;wsp:rsid wsp:val=&quot;00772DFA&quot;/&gt;&lt;wsp:rsid wsp:val=&quot;007730E6&quot;/&gt;&lt;wsp:rsid wsp:val=&quot;00773365&quot;/&gt;&lt;wsp:rsid wsp:val=&quot;007741E6&quot;/&gt;&lt;wsp:rsid wsp:val=&quot;00774BAC&quot;/&gt;&lt;wsp:rsid wsp:val=&quot;0077556F&quot;/&gt;&lt;wsp:rsid wsp:val=&quot;007755DA&quot;/&gt;&lt;wsp:rsid wsp:val=&quot;0077568A&quot;/&gt;&lt;wsp:rsid wsp:val=&quot;00776B8C&quot;/&gt;&lt;wsp:rsid wsp:val=&quot;00776D5E&quot;/&gt;&lt;wsp:rsid wsp:val=&quot;00777030&quot;/&gt;&lt;wsp:rsid wsp:val=&quot;00777865&quot;/&gt;&lt;wsp:rsid wsp:val=&quot;00777FA0&quot;/&gt;&lt;wsp:rsid wsp:val=&quot;00781258&quot;/&gt;&lt;wsp:rsid wsp:val=&quot;007817D8&quot;/&gt;&lt;wsp:rsid wsp:val=&quot;0078212E&quot;/&gt;&lt;wsp:rsid wsp:val=&quot;00782490&quot;/&gt;&lt;wsp:rsid wsp:val=&quot;0078374E&quot;/&gt;&lt;wsp:rsid wsp:val=&quot;00783F8D&quot;/&gt;&lt;wsp:rsid wsp:val=&quot;00784432&quot;/&gt;&lt;wsp:rsid wsp:val=&quot;00784B77&quot;/&gt;&lt;wsp:rsid wsp:val=&quot;00784D87&quot;/&gt;&lt;wsp:rsid wsp:val=&quot;00785379&quot;/&gt;&lt;wsp:rsid wsp:val=&quot;00785755&quot;/&gt;&lt;wsp:rsid wsp:val=&quot;00785AF1&quot;/&gt;&lt;wsp:rsid wsp:val=&quot;00786120&quot;/&gt;&lt;wsp:rsid wsp:val=&quot;007865F7&quot;/&gt;&lt;wsp:rsid wsp:val=&quot;007867AB&quot;/&gt;&lt;wsp:rsid wsp:val=&quot;00786E62&quot;/&gt;&lt;wsp:rsid wsp:val=&quot;00787A35&quot;/&gt;&lt;wsp:rsid wsp:val=&quot;007904E1&quot;/&gt;&lt;wsp:rsid wsp:val=&quot;00791870&quot;/&gt;&lt;wsp:rsid wsp:val=&quot;00791B5E&quot;/&gt;&lt;wsp:rsid wsp:val=&quot;00791C3D&quot;/&gt;&lt;wsp:rsid wsp:val=&quot;00791DBC&quot;/&gt;&lt;wsp:rsid wsp:val=&quot;00791E77&quot;/&gt;&lt;wsp:rsid wsp:val=&quot;00791EE3&quot;/&gt;&lt;wsp:rsid wsp:val=&quot;007923D6&quot;/&gt;&lt;wsp:rsid wsp:val=&quot;00792412&quot;/&gt;&lt;wsp:rsid wsp:val=&quot;00792577&quot;/&gt;&lt;wsp:rsid wsp:val=&quot;00793B0E&quot;/&gt;&lt;wsp:rsid wsp:val=&quot;0079403F&quot;/&gt;&lt;wsp:rsid wsp:val=&quot;007944AB&quot;/&gt;&lt;wsp:rsid wsp:val=&quot;00794966&quot;/&gt;&lt;wsp:rsid wsp:val=&quot;00794E52&quot;/&gt;&lt;wsp:rsid wsp:val=&quot;00795416&quot;/&gt;&lt;wsp:rsid wsp:val=&quot;007958EE&quot;/&gt;&lt;wsp:rsid wsp:val=&quot;00796A81&quot;/&gt;&lt;wsp:rsid wsp:val=&quot;00797009&quot;/&gt;&lt;wsp:rsid wsp:val=&quot;007971F3&quot;/&gt;&lt;wsp:rsid wsp:val=&quot;0079738D&quot;/&gt;&lt;wsp:rsid wsp:val=&quot;00797906&quot;/&gt;&lt;wsp:rsid wsp:val=&quot;0079790C&quot;/&gt;&lt;wsp:rsid wsp:val=&quot;007979E2&quot;/&gt;&lt;wsp:rsid wsp:val=&quot;00797E7A&quot;/&gt;&lt;wsp:rsid wsp:val=&quot;007A13B6&quot;/&gt;&lt;wsp:rsid wsp:val=&quot;007A1822&quot;/&gt;&lt;wsp:rsid wsp:val=&quot;007A1B5A&quot;/&gt;&lt;wsp:rsid wsp:val=&quot;007A2D8B&quot;/&gt;&lt;wsp:rsid wsp:val=&quot;007A3049&quot;/&gt;&lt;wsp:rsid wsp:val=&quot;007A3984&quot;/&gt;&lt;wsp:rsid wsp:val=&quot;007A3C1C&quot;/&gt;&lt;wsp:rsid wsp:val=&quot;007A42DE&quot;/&gt;&lt;wsp:rsid wsp:val=&quot;007A4965&quot;/&gt;&lt;wsp:rsid wsp:val=&quot;007A4DEA&quot;/&gt;&lt;wsp:rsid wsp:val=&quot;007A5382&quot;/&gt;&lt;wsp:rsid wsp:val=&quot;007A543B&quot;/&gt;&lt;wsp:rsid wsp:val=&quot;007A55CF&quot;/&gt;&lt;wsp:rsid wsp:val=&quot;007A6463&quot;/&gt;&lt;wsp:rsid wsp:val=&quot;007A69EA&quot;/&gt;&lt;wsp:rsid wsp:val=&quot;007A7793&quot;/&gt;&lt;wsp:rsid wsp:val=&quot;007A7812&quot;/&gt;&lt;wsp:rsid wsp:val=&quot;007A7A34&quot;/&gt;&lt;wsp:rsid wsp:val=&quot;007B0839&quot;/&gt;&lt;wsp:rsid wsp:val=&quot;007B0A89&quot;/&gt;&lt;wsp:rsid wsp:val=&quot;007B0AFE&quot;/&gt;&lt;wsp:rsid wsp:val=&quot;007B116E&quot;/&gt;&lt;wsp:rsid wsp:val=&quot;007B13F4&quot;/&gt;&lt;wsp:rsid wsp:val=&quot;007B1C27&quot;/&gt;&lt;wsp:rsid wsp:val=&quot;007B2225&quot;/&gt;&lt;wsp:rsid wsp:val=&quot;007B26DD&quot;/&gt;&lt;wsp:rsid wsp:val=&quot;007B2B44&quot;/&gt;&lt;wsp:rsid wsp:val=&quot;007B3385&quot;/&gt;&lt;wsp:rsid wsp:val=&quot;007B3810&quot;/&gt;&lt;wsp:rsid wsp:val=&quot;007B4055&quot;/&gt;&lt;wsp:rsid wsp:val=&quot;007B41DA&quot;/&gt;&lt;wsp:rsid wsp:val=&quot;007B4AF9&quot;/&gt;&lt;wsp:rsid wsp:val=&quot;007B4D38&quot;/&gt;&lt;wsp:rsid wsp:val=&quot;007B518E&quot;/&gt;&lt;wsp:rsid wsp:val=&quot;007B52B5&quot;/&gt;&lt;wsp:rsid wsp:val=&quot;007B5515&quot;/&gt;&lt;wsp:rsid wsp:val=&quot;007B556B&quot;/&gt;&lt;wsp:rsid wsp:val=&quot;007B5E85&quot;/&gt;&lt;wsp:rsid wsp:val=&quot;007B636B&quot;/&gt;&lt;wsp:rsid wsp:val=&quot;007B652C&quot;/&gt;&lt;wsp:rsid wsp:val=&quot;007B6901&quot;/&gt;&lt;wsp:rsid wsp:val=&quot;007B7423&quot;/&gt;&lt;wsp:rsid wsp:val=&quot;007B7655&quot;/&gt;&lt;wsp:rsid wsp:val=&quot;007C03E1&quot;/&gt;&lt;wsp:rsid wsp:val=&quot;007C086E&quot;/&gt;&lt;wsp:rsid wsp:val=&quot;007C1776&quot;/&gt;&lt;wsp:rsid wsp:val=&quot;007C1D4E&quot;/&gt;&lt;wsp:rsid wsp:val=&quot;007C1F89&quot;/&gt;&lt;wsp:rsid wsp:val=&quot;007C2FDF&quot;/&gt;&lt;wsp:rsid wsp:val=&quot;007C30AF&quot;/&gt;&lt;wsp:rsid wsp:val=&quot;007C30E7&quot;/&gt;&lt;wsp:rsid wsp:val=&quot;007C3120&quot;/&gt;&lt;wsp:rsid wsp:val=&quot;007C3949&quot;/&gt;&lt;wsp:rsid wsp:val=&quot;007C485F&quot;/&gt;&lt;wsp:rsid wsp:val=&quot;007C55E9&quot;/&gt;&lt;wsp:rsid wsp:val=&quot;007C5DC9&quot;/&gt;&lt;wsp:rsid wsp:val=&quot;007C5E32&quot;/&gt;&lt;wsp:rsid wsp:val=&quot;007C61E6&quot;/&gt;&lt;wsp:rsid wsp:val=&quot;007C6333&quot;/&gt;&lt;wsp:rsid wsp:val=&quot;007C6467&quot;/&gt;&lt;wsp:rsid wsp:val=&quot;007C6B45&quot;/&gt;&lt;wsp:rsid wsp:val=&quot;007C71BD&quot;/&gt;&lt;wsp:rsid wsp:val=&quot;007C738B&quot;/&gt;&lt;wsp:rsid wsp:val=&quot;007C7E18&quot;/&gt;&lt;wsp:rsid wsp:val=&quot;007D0DD5&quot;/&gt;&lt;wsp:rsid wsp:val=&quot;007D1AA6&quot;/&gt;&lt;wsp:rsid wsp:val=&quot;007D1F65&quot;/&gt;&lt;wsp:rsid wsp:val=&quot;007D1F6E&quot;/&gt;&lt;wsp:rsid wsp:val=&quot;007D1F8B&quot;/&gt;&lt;wsp:rsid wsp:val=&quot;007D384A&quot;/&gt;&lt;wsp:rsid wsp:val=&quot;007D3AE7&quot;/&gt;&lt;wsp:rsid wsp:val=&quot;007D43BE&quot;/&gt;&lt;wsp:rsid wsp:val=&quot;007D4534&quot;/&gt;&lt;wsp:rsid wsp:val=&quot;007D4929&quot;/&gt;&lt;wsp:rsid wsp:val=&quot;007D5BE9&quot;/&gt;&lt;wsp:rsid wsp:val=&quot;007D60E2&quot;/&gt;&lt;wsp:rsid wsp:val=&quot;007D6326&quot;/&gt;&lt;wsp:rsid wsp:val=&quot;007D6421&quot;/&gt;&lt;wsp:rsid wsp:val=&quot;007D6793&quot;/&gt;&lt;wsp:rsid wsp:val=&quot;007D70BC&quot;/&gt;&lt;wsp:rsid wsp:val=&quot;007D75FB&quot;/&gt;&lt;wsp:rsid wsp:val=&quot;007E1D78&quot;/&gt;&lt;wsp:rsid wsp:val=&quot;007E2252&quot;/&gt;&lt;wsp:rsid wsp:val=&quot;007E2581&quot;/&gt;&lt;wsp:rsid wsp:val=&quot;007E30BD&quot;/&gt;&lt;wsp:rsid wsp:val=&quot;007E30C7&quot;/&gt;&lt;wsp:rsid wsp:val=&quot;007E398E&quot;/&gt;&lt;wsp:rsid wsp:val=&quot;007E52CB&quot;/&gt;&lt;wsp:rsid wsp:val=&quot;007E562C&quot;/&gt;&lt;wsp:rsid wsp:val=&quot;007E5E4E&quot;/&gt;&lt;wsp:rsid wsp:val=&quot;007E619D&quot;/&gt;&lt;wsp:rsid wsp:val=&quot;007E6C3C&quot;/&gt;&lt;wsp:rsid wsp:val=&quot;007E6C47&quot;/&gt;&lt;wsp:rsid wsp:val=&quot;007E79F6&quot;/&gt;&lt;wsp:rsid wsp:val=&quot;007E7ACB&quot;/&gt;&lt;wsp:rsid wsp:val=&quot;007F0104&quot;/&gt;&lt;wsp:rsid wsp:val=&quot;007F0368&quot;/&gt;&lt;wsp:rsid wsp:val=&quot;007F05E0&quot;/&gt;&lt;wsp:rsid wsp:val=&quot;007F14B9&quot;/&gt;&lt;wsp:rsid wsp:val=&quot;007F1D62&quot;/&gt;&lt;wsp:rsid wsp:val=&quot;007F2BF3&quot;/&gt;&lt;wsp:rsid wsp:val=&quot;007F3AE4&quot;/&gt;&lt;wsp:rsid wsp:val=&quot;007F4937&quot;/&gt;&lt;wsp:rsid wsp:val=&quot;007F4C62&quot;/&gt;&lt;wsp:rsid wsp:val=&quot;007F4EB1&quot;/&gt;&lt;wsp:rsid wsp:val=&quot;007F568B&quot;/&gt;&lt;wsp:rsid wsp:val=&quot;007F5D0C&quot;/&gt;&lt;wsp:rsid wsp:val=&quot;007F5DEA&quot;/&gt;&lt;wsp:rsid wsp:val=&quot;007F5F78&quot;/&gt;&lt;wsp:rsid wsp:val=&quot;007F6167&quot;/&gt;&lt;wsp:rsid wsp:val=&quot;007F6268&quot;/&gt;&lt;wsp:rsid wsp:val=&quot;007F6454&quot;/&gt;&lt;wsp:rsid wsp:val=&quot;007F7096&quot;/&gt;&lt;wsp:rsid wsp:val=&quot;00800602&quot;/&gt;&lt;wsp:rsid wsp:val=&quot;00800A63&quot;/&gt;&lt;wsp:rsid wsp:val=&quot;00801BA5&quot;/&gt;&lt;wsp:rsid wsp:val=&quot;00801BA7&quot;/&gt;&lt;wsp:rsid wsp:val=&quot;00802AE5&quot;/&gt;&lt;wsp:rsid wsp:val=&quot;00803503&quot;/&gt;&lt;wsp:rsid wsp:val=&quot;00803DD9&quot;/&gt;&lt;wsp:rsid wsp:val=&quot;00804574&quot;/&gt;&lt;wsp:rsid wsp:val=&quot;00805851&quot;/&gt;&lt;wsp:rsid wsp:val=&quot;00805E1E&quot;/&gt;&lt;wsp:rsid wsp:val=&quot;008079F5&quot;/&gt;&lt;wsp:rsid wsp:val=&quot;008102A0&quot;/&gt;&lt;wsp:rsid wsp:val=&quot;008118AC&quot;/&gt;&lt;wsp:rsid wsp:val=&quot;008119B5&quot;/&gt;&lt;wsp:rsid wsp:val=&quot;008129BE&quot;/&gt;&lt;wsp:rsid wsp:val=&quot;008141ED&quot;/&gt;&lt;wsp:rsid wsp:val=&quot;008146FC&quot;/&gt;&lt;wsp:rsid wsp:val=&quot;008149AE&quot;/&gt;&lt;wsp:rsid wsp:val=&quot;00814A26&quot;/&gt;&lt;wsp:rsid wsp:val=&quot;00814CE1&quot;/&gt;&lt;wsp:rsid wsp:val=&quot;00815B22&quot;/&gt;&lt;wsp:rsid wsp:val=&quot;00815CB1&quot;/&gt;&lt;wsp:rsid wsp:val=&quot;008170E5&quot;/&gt;&lt;wsp:rsid wsp:val=&quot;00817A4E&quot;/&gt;&lt;wsp:rsid wsp:val=&quot;00817D61&quot;/&gt;&lt;wsp:rsid wsp:val=&quot;008203E7&quot;/&gt;&lt;wsp:rsid wsp:val=&quot;00821169&quot;/&gt;&lt;wsp:rsid wsp:val=&quot;00821204&quot;/&gt;&lt;wsp:rsid wsp:val=&quot;00821620&quot;/&gt;&lt;wsp:rsid wsp:val=&quot;00821A01&quot;/&gt;&lt;wsp:rsid wsp:val=&quot;0082351B&quot;/&gt;&lt;wsp:rsid wsp:val=&quot;00823B4B&quot;/&gt;&lt;wsp:rsid wsp:val=&quot;00823B97&quot;/&gt;&lt;wsp:rsid wsp:val=&quot;00824524&quot;/&gt;&lt;wsp:rsid wsp:val=&quot;008245E5&quot;/&gt;&lt;wsp:rsid wsp:val=&quot;00824736&quot;/&gt;&lt;wsp:rsid wsp:val=&quot;00824834&quot;/&gt;&lt;wsp:rsid wsp:val=&quot;00824D50&quot;/&gt;&lt;wsp:rsid wsp:val=&quot;00824DA9&quot;/&gt;&lt;wsp:rsid wsp:val=&quot;00824FEE&quot;/&gt;&lt;wsp:rsid wsp:val=&quot;00826934&quot;/&gt;&lt;wsp:rsid wsp:val=&quot;0083027F&quot;/&gt;&lt;wsp:rsid wsp:val=&quot;008303DF&quot;/&gt;&lt;wsp:rsid wsp:val=&quot;0083101E&quot;/&gt;&lt;wsp:rsid wsp:val=&quot;00831081&quot;/&gt;&lt;wsp:rsid wsp:val=&quot;008313BC&quot;/&gt;&lt;wsp:rsid wsp:val=&quot;00833846&quot;/&gt;&lt;wsp:rsid wsp:val=&quot;008343A9&quot;/&gt;&lt;wsp:rsid wsp:val=&quot;00834574&quot;/&gt;&lt;wsp:rsid wsp:val=&quot;00834B04&quot;/&gt;&lt;wsp:rsid wsp:val=&quot;00834FC2&quot;/&gt;&lt;wsp:rsid wsp:val=&quot;00835AB1&quot;/&gt;&lt;wsp:rsid wsp:val=&quot;00835B9E&quot;/&gt;&lt;wsp:rsid wsp:val=&quot;00835C03&quot;/&gt;&lt;wsp:rsid wsp:val=&quot;00837021&quot;/&gt;&lt;wsp:rsid wsp:val=&quot;008371F7&quot;/&gt;&lt;wsp:rsid wsp:val=&quot;008374BC&quot;/&gt;&lt;wsp:rsid wsp:val=&quot;008379F6&quot;/&gt;&lt;wsp:rsid wsp:val=&quot;00837A2B&quot;/&gt;&lt;wsp:rsid wsp:val=&quot;00837A8A&quot;/&gt;&lt;wsp:rsid wsp:val=&quot;008400C5&quot;/&gt;&lt;wsp:rsid wsp:val=&quot;00840C5D&quot;/&gt;&lt;wsp:rsid wsp:val=&quot;00840F58&quot;/&gt;&lt;wsp:rsid wsp:val=&quot;008412F0&quot;/&gt;&lt;wsp:rsid wsp:val=&quot;008414BF&quot;/&gt;&lt;wsp:rsid wsp:val=&quot;00841571&quot;/&gt;&lt;wsp:rsid wsp:val=&quot;00841FC6&quot;/&gt;&lt;wsp:rsid wsp:val=&quot;008421FD&quot;/&gt;&lt;wsp:rsid wsp:val=&quot;008427E6&quot;/&gt;&lt;wsp:rsid wsp:val=&quot;008430B2&quot;/&gt;&lt;wsp:rsid wsp:val=&quot;008438C5&quot;/&gt;&lt;wsp:rsid wsp:val=&quot;00843AB7&quot;/&gt;&lt;wsp:rsid wsp:val=&quot;00844637&quot;/&gt;&lt;wsp:rsid wsp:val=&quot;00844996&quot;/&gt;&lt;wsp:rsid wsp:val=&quot;00844AA2&quot;/&gt;&lt;wsp:rsid wsp:val=&quot;0084541A&quot;/&gt;&lt;wsp:rsid wsp:val=&quot;00846CE2&quot;/&gt;&lt;wsp:rsid wsp:val=&quot;00846E7A&quot;/&gt;&lt;wsp:rsid wsp:val=&quot;008473D5&quot;/&gt;&lt;wsp:rsid wsp:val=&quot;00847DC7&quot;/&gt;&lt;wsp:rsid wsp:val=&quot;00847E7A&quot;/&gt;&lt;wsp:rsid wsp:val=&quot;00850A2B&quot;/&gt;&lt;wsp:rsid wsp:val=&quot;008517C0&quot;/&gt;&lt;wsp:rsid wsp:val=&quot;00851AC6&quot;/&gt;&lt;wsp:rsid wsp:val=&quot;008526F4&quot;/&gt;&lt;wsp:rsid wsp:val=&quot;00852828&quot;/&gt;&lt;wsp:rsid wsp:val=&quot;008530AF&quot;/&gt;&lt;wsp:rsid wsp:val=&quot;008531DF&quot;/&gt;&lt;wsp:rsid wsp:val=&quot;00853D52&quot;/&gt;&lt;wsp:rsid wsp:val=&quot;00853FFD&quot;/&gt;&lt;wsp:rsid wsp:val=&quot;00854524&quot;/&gt;&lt;wsp:rsid wsp:val=&quot;00854D4B&quot;/&gt;&lt;wsp:rsid wsp:val=&quot;008559E4&quot;/&gt;&lt;wsp:rsid wsp:val=&quot;00855AAE&quot;/&gt;&lt;wsp:rsid wsp:val=&quot;00856212&quot;/&gt;&lt;wsp:rsid wsp:val=&quot;00856315&quot;/&gt;&lt;wsp:rsid wsp:val=&quot;00856A27&quot;/&gt;&lt;wsp:rsid wsp:val=&quot;008609E8&quot;/&gt;&lt;wsp:rsid wsp:val=&quot;00860A82&quot;/&gt;&lt;wsp:rsid wsp:val=&quot;00861359&quot;/&gt;&lt;wsp:rsid wsp:val=&quot;008617F7&quot;/&gt;&lt;wsp:rsid wsp:val=&quot;008630C4&quot;/&gt;&lt;wsp:rsid wsp:val=&quot;00863644&quot;/&gt;&lt;wsp:rsid wsp:val=&quot;00863BE6&quot;/&gt;&lt;wsp:rsid wsp:val=&quot;008646A2&quot;/&gt;&lt;wsp:rsid wsp:val=&quot;00864DBF&quot;/&gt;&lt;wsp:rsid wsp:val=&quot;008651FA&quot;/&gt;&lt;wsp:rsid wsp:val=&quot;0086580F&quot;/&gt;&lt;wsp:rsid wsp:val=&quot;00865825&quot;/&gt;&lt;wsp:rsid wsp:val=&quot;00866125&quot;/&gt;&lt;wsp:rsid wsp:val=&quot;008663ED&quot;/&gt;&lt;wsp:rsid wsp:val=&quot;00866DF2&quot;/&gt;&lt;wsp:rsid wsp:val=&quot;0086720D&quot;/&gt;&lt;wsp:rsid wsp:val=&quot;0086757F&quot;/&gt;&lt;wsp:rsid wsp:val=&quot;0087017E&quot;/&gt;&lt;wsp:rsid wsp:val=&quot;00870D6A&quot;/&gt;&lt;wsp:rsid wsp:val=&quot;00870EC3&quot;/&gt;&lt;wsp:rsid wsp:val=&quot;0087152F&quot;/&gt;&lt;wsp:rsid wsp:val=&quot;008718B6&quot;/&gt;&lt;wsp:rsid wsp:val=&quot;00871E5B&quot;/&gt;&lt;wsp:rsid wsp:val=&quot;00871ED0&quot;/&gt;&lt;wsp:rsid wsp:val=&quot;008728E4&quot;/&gt;&lt;wsp:rsid wsp:val=&quot;00872945&quot;/&gt;&lt;wsp:rsid wsp:val=&quot;00872B0A&quot;/&gt;&lt;wsp:rsid wsp:val=&quot;00872C6F&quot;/&gt;&lt;wsp:rsid wsp:val=&quot;00873D00&quot;/&gt;&lt;wsp:rsid wsp:val=&quot;00874647&quot;/&gt;&lt;wsp:rsid wsp:val=&quot;00874C6C&quot;/&gt;&lt;wsp:rsid wsp:val=&quot;00874F4B&quot;/&gt;&lt;wsp:rsid wsp:val=&quot;008756D4&quot;/&gt;&lt;wsp:rsid wsp:val=&quot;00875803&quot;/&gt;&lt;wsp:rsid wsp:val=&quot;008758BD&quot;/&gt;&lt;wsp:rsid wsp:val=&quot;00875D97&quot;/&gt;&lt;wsp:rsid wsp:val=&quot;0087665D&quot;/&gt;&lt;wsp:rsid wsp:val=&quot;00876687&quot;/&gt;&lt;wsp:rsid wsp:val=&quot;00881767&quot;/&gt;&lt;wsp:rsid wsp:val=&quot;00882B90&quot;/&gt;&lt;wsp:rsid wsp:val=&quot;00882D73&quot;/&gt;&lt;wsp:rsid wsp:val=&quot;00882E89&quot;/&gt;&lt;wsp:rsid wsp:val=&quot;00883A69&quot;/&gt;&lt;wsp:rsid wsp:val=&quot;00883F5B&quot;/&gt;&lt;wsp:rsid wsp:val=&quot;00883FE1&quot;/&gt;&lt;wsp:rsid wsp:val=&quot;008841E1&quot;/&gt;&lt;wsp:rsid wsp:val=&quot;008848A3&quot;/&gt;&lt;wsp:rsid wsp:val=&quot;00884B18&quot;/&gt;&lt;wsp:rsid wsp:val=&quot;008853B1&quot;/&gt;&lt;wsp:rsid wsp:val=&quot;00885841&quot;/&gt;&lt;wsp:rsid wsp:val=&quot;00885875&quot;/&gt;&lt;wsp:rsid wsp:val=&quot;00885BC5&quot;/&gt;&lt;wsp:rsid wsp:val=&quot;00885E41&quot;/&gt;&lt;wsp:rsid wsp:val=&quot;00886745&quot;/&gt;&lt;wsp:rsid wsp:val=&quot;00886A12&quot;/&gt;&lt;wsp:rsid wsp:val=&quot;00887051&quot;/&gt;&lt;wsp:rsid wsp:val=&quot;00887AB3&quot;/&gt;&lt;wsp:rsid wsp:val=&quot;00887E17&quot;/&gt;&lt;wsp:rsid wsp:val=&quot;00887F8A&quot;/&gt;&lt;wsp:rsid wsp:val=&quot;008909DC&quot;/&gt;&lt;wsp:rsid wsp:val=&quot;00892271&quot;/&gt;&lt;wsp:rsid wsp:val=&quot;00892ABF&quot;/&gt;&lt;wsp:rsid wsp:val=&quot;008930CF&quot;/&gt;&lt;wsp:rsid wsp:val=&quot;008936E8&quot;/&gt;&lt;wsp:rsid wsp:val=&quot;008938AB&quot;/&gt;&lt;wsp:rsid wsp:val=&quot;0089428A&quot;/&gt;&lt;wsp:rsid wsp:val=&quot;00895D1E&quot;/&gt;&lt;wsp:rsid wsp:val=&quot;00895D99&quot;/&gt;&lt;wsp:rsid wsp:val=&quot;00896394&quot;/&gt;&lt;wsp:rsid wsp:val=&quot;00896C9C&quot;/&gt;&lt;wsp:rsid wsp:val=&quot;00896E5D&quot;/&gt;&lt;wsp:rsid wsp:val=&quot;00897EE0&quot;/&gt;&lt;wsp:rsid wsp:val=&quot;008A1480&quot;/&gt;&lt;wsp:rsid wsp:val=&quot;008A1966&quot;/&gt;&lt;wsp:rsid wsp:val=&quot;008A2122&quot;/&gt;&lt;wsp:rsid wsp:val=&quot;008A2EAB&quot;/&gt;&lt;wsp:rsid wsp:val=&quot;008A3AB7&quot;/&gt;&lt;wsp:rsid wsp:val=&quot;008A40AF&quot;/&gt;&lt;wsp:rsid wsp:val=&quot;008A4505&quot;/&gt;&lt;wsp:rsid wsp:val=&quot;008A5A5F&quot;/&gt;&lt;wsp:rsid wsp:val=&quot;008A691F&quot;/&gt;&lt;wsp:rsid wsp:val=&quot;008A6E6D&quot;/&gt;&lt;wsp:rsid wsp:val=&quot;008A6F53&quot;/&gt;&lt;wsp:rsid wsp:val=&quot;008A770C&quot;/&gt;&lt;wsp:rsid wsp:val=&quot;008A7ABF&quot;/&gt;&lt;wsp:rsid wsp:val=&quot;008B070A&quot;/&gt;&lt;wsp:rsid wsp:val=&quot;008B0A3A&quot;/&gt;&lt;wsp:rsid wsp:val=&quot;008B3436&quot;/&gt;&lt;wsp:rsid wsp:val=&quot;008B4242&quot;/&gt;&lt;wsp:rsid wsp:val=&quot;008B47D8&quot;/&gt;&lt;wsp:rsid wsp:val=&quot;008B5275&quot;/&gt;&lt;wsp:rsid wsp:val=&quot;008B54FC&quot;/&gt;&lt;wsp:rsid wsp:val=&quot;008B56DA&quot;/&gt;&lt;wsp:rsid wsp:val=&quot;008B596C&quot;/&gt;&lt;wsp:rsid wsp:val=&quot;008B616D&quot;/&gt;&lt;wsp:rsid wsp:val=&quot;008B6CBE&quot;/&gt;&lt;wsp:rsid wsp:val=&quot;008B6CF2&quot;/&gt;&lt;wsp:rsid wsp:val=&quot;008B6DE9&quot;/&gt;&lt;wsp:rsid wsp:val=&quot;008B6E1F&quot;/&gt;&lt;wsp:rsid wsp:val=&quot;008B72F2&quot;/&gt;&lt;wsp:rsid wsp:val=&quot;008B79A5&quot;/&gt;&lt;wsp:rsid wsp:val=&quot;008B7A3D&quot;/&gt;&lt;wsp:rsid wsp:val=&quot;008C1057&quot;/&gt;&lt;wsp:rsid wsp:val=&quot;008C2238&quot;/&gt;&lt;wsp:rsid wsp:val=&quot;008C2745&quot;/&gt;&lt;wsp:rsid wsp:val=&quot;008C308B&quot;/&gt;&lt;wsp:rsid wsp:val=&quot;008C327B&quot;/&gt;&lt;wsp:rsid wsp:val=&quot;008C4236&quot;/&gt;&lt;wsp:rsid wsp:val=&quot;008C4346&quot;/&gt;&lt;wsp:rsid wsp:val=&quot;008C4408&quot;/&gt;&lt;wsp:rsid wsp:val=&quot;008C536E&quot;/&gt;&lt;wsp:rsid wsp:val=&quot;008C5833&quot;/&gt;&lt;wsp:rsid wsp:val=&quot;008C590D&quot;/&gt;&lt;wsp:rsid wsp:val=&quot;008C5A76&quot;/&gt;&lt;wsp:rsid wsp:val=&quot;008C5B50&quot;/&gt;&lt;wsp:rsid wsp:val=&quot;008C60AE&quot;/&gt;&lt;wsp:rsid wsp:val=&quot;008C64BD&quot;/&gt;&lt;wsp:rsid wsp:val=&quot;008C7025&quot;/&gt;&lt;wsp:rsid wsp:val=&quot;008D15D0&quot;/&gt;&lt;wsp:rsid wsp:val=&quot;008D2807&quot;/&gt;&lt;wsp:rsid wsp:val=&quot;008D2CCC&quot;/&gt;&lt;wsp:rsid wsp:val=&quot;008D2E99&quot;/&gt;&lt;wsp:rsid wsp:val=&quot;008D2F9F&quot;/&gt;&lt;wsp:rsid wsp:val=&quot;008D344B&quot;/&gt;&lt;wsp:rsid wsp:val=&quot;008D3715&quot;/&gt;&lt;wsp:rsid wsp:val=&quot;008D3E85&quot;/&gt;&lt;wsp:rsid wsp:val=&quot;008D47D0&quot;/&gt;&lt;wsp:rsid wsp:val=&quot;008D492B&quot;/&gt;&lt;wsp:rsid wsp:val=&quot;008D498A&quot;/&gt;&lt;wsp:rsid wsp:val=&quot;008D522C&quot;/&gt;&lt;wsp:rsid wsp:val=&quot;008D5488&quot;/&gt;&lt;wsp:rsid wsp:val=&quot;008D551A&quot;/&gt;&lt;wsp:rsid wsp:val=&quot;008D5879&quot;/&gt;&lt;wsp:rsid wsp:val=&quot;008D7197&quot;/&gt;&lt;wsp:rsid wsp:val=&quot;008D7258&quot;/&gt;&lt;wsp:rsid wsp:val=&quot;008E23FC&quot;/&gt;&lt;wsp:rsid wsp:val=&quot;008E2BE2&quot;/&gt;&lt;wsp:rsid wsp:val=&quot;008E4175&quot;/&gt;&lt;wsp:rsid wsp:val=&quot;008E427B&quot;/&gt;&lt;wsp:rsid wsp:val=&quot;008E4712&quot;/&gt;&lt;wsp:rsid wsp:val=&quot;008E5A2B&quot;/&gt;&lt;wsp:rsid wsp:val=&quot;008E5DA9&quot;/&gt;&lt;wsp:rsid wsp:val=&quot;008E6242&quot;/&gt;&lt;wsp:rsid wsp:val=&quot;008E66EE&quot;/&gt;&lt;wsp:rsid wsp:val=&quot;008F03F5&quot;/&gt;&lt;wsp:rsid wsp:val=&quot;008F06F7&quot;/&gt;&lt;wsp:rsid wsp:val=&quot;008F08FC&quot;/&gt;&lt;wsp:rsid wsp:val=&quot;008F1587&quot;/&gt;&lt;wsp:rsid wsp:val=&quot;008F1F01&quot;/&gt;&lt;wsp:rsid wsp:val=&quot;008F1F61&quot;/&gt;&lt;wsp:rsid wsp:val=&quot;008F23FC&quot;/&gt;&lt;wsp:rsid wsp:val=&quot;008F2A31&quot;/&gt;&lt;wsp:rsid wsp:val=&quot;008F3C84&quot;/&gt;&lt;wsp:rsid wsp:val=&quot;008F41F3&quot;/&gt;&lt;wsp:rsid wsp:val=&quot;008F44DB&quot;/&gt;&lt;wsp:rsid wsp:val=&quot;008F5316&quot;/&gt;&lt;wsp:rsid wsp:val=&quot;008F5838&quot;/&gt;&lt;wsp:rsid wsp:val=&quot;008F5FAA&quot;/&gt;&lt;wsp:rsid wsp:val=&quot;008F65EF&quot;/&gt;&lt;wsp:rsid wsp:val=&quot;008F681B&quot;/&gt;&lt;wsp:rsid wsp:val=&quot;008F6A45&quot;/&gt;&lt;wsp:rsid wsp:val=&quot;008F6DEB&quot;/&gt;&lt;wsp:rsid wsp:val=&quot;008F744E&quot;/&gt;&lt;wsp:rsid wsp:val=&quot;008F7718&quot;/&gt;&lt;wsp:rsid wsp:val=&quot;008F7B33&quot;/&gt;&lt;wsp:rsid wsp:val=&quot;008F7D60&quot;/&gt;&lt;wsp:rsid wsp:val=&quot;008F7F33&quot;/&gt;&lt;wsp:rsid wsp:val=&quot;00900CA7&quot;/&gt;&lt;wsp:rsid wsp:val=&quot;00900FB6&quot;/&gt;&lt;wsp:rsid wsp:val=&quot;009019C8&quot;/&gt;&lt;wsp:rsid wsp:val=&quot;00903435&quot;/&gt;&lt;wsp:rsid wsp:val=&quot;009038E2&quot;/&gt;&lt;wsp:rsid wsp:val=&quot;00903C9C&quot;/&gt;&lt;wsp:rsid wsp:val=&quot;00904054&quot;/&gt;&lt;wsp:rsid wsp:val=&quot;0090406A&quot;/&gt;&lt;wsp:rsid wsp:val=&quot;00904656&quot;/&gt;&lt;wsp:rsid wsp:val=&quot;0090493A&quot;/&gt;&lt;wsp:rsid wsp:val=&quot;0090512E&quot;/&gt;&lt;wsp:rsid wsp:val=&quot;009052FB&quot;/&gt;&lt;wsp:rsid wsp:val=&quot;0090556C&quot;/&gt;&lt;wsp:rsid wsp:val=&quot;0090610C&quot;/&gt;&lt;wsp:rsid wsp:val=&quot;00906AA7&quot;/&gt;&lt;wsp:rsid wsp:val=&quot;009071D4&quot;/&gt;&lt;wsp:rsid wsp:val=&quot;009072AC&quot;/&gt;&lt;wsp:rsid wsp:val=&quot;00907310&quot;/&gt;&lt;wsp:rsid wsp:val=&quot;00907681&quot;/&gt;&lt;wsp:rsid wsp:val=&quot;00907AEA&quot;/&gt;&lt;wsp:rsid wsp:val=&quot;00910BE1&quot;/&gt;&lt;wsp:rsid wsp:val=&quot;00910C78&quot;/&gt;&lt;wsp:rsid wsp:val=&quot;009119A3&quot;/&gt;&lt;wsp:rsid wsp:val=&quot;0091273F&quot;/&gt;&lt;wsp:rsid wsp:val=&quot;0091308C&quot;/&gt;&lt;wsp:rsid wsp:val=&quot;00913C4B&quot;/&gt;&lt;wsp:rsid wsp:val=&quot;0091498B&quot;/&gt;&lt;wsp:rsid wsp:val=&quot;00914B48&quot;/&gt;&lt;wsp:rsid wsp:val=&quot;00915A5C&quot;/&gt;&lt;wsp:rsid wsp:val=&quot;009161D7&quot;/&gt;&lt;wsp:rsid wsp:val=&quot;009162E2&quot;/&gt;&lt;wsp:rsid wsp:val=&quot;0091643B&quot;/&gt;&lt;wsp:rsid wsp:val=&quot;00916CBF&quot;/&gt;&lt;wsp:rsid wsp:val=&quot;00920E8D&quot;/&gt;&lt;wsp:rsid wsp:val=&quot;009214A5&quot;/&gt;&lt;wsp:rsid wsp:val=&quot;00921B7D&quot;/&gt;&lt;wsp:rsid wsp:val=&quot;00922012&quot;/&gt;&lt;wsp:rsid wsp:val=&quot;0092260D&quot;/&gt;&lt;wsp:rsid wsp:val=&quot;009227D4&quot;/&gt;&lt;wsp:rsid wsp:val=&quot;0092285C&quot;/&gt;&lt;wsp:rsid wsp:val=&quot;00922896&quot;/&gt;&lt;wsp:rsid wsp:val=&quot;00924618&quot;/&gt;&lt;wsp:rsid wsp:val=&quot;00925443&quot;/&gt;&lt;wsp:rsid wsp:val=&quot;0092598A&quot;/&gt;&lt;wsp:rsid wsp:val=&quot;00926735&quot;/&gt;&lt;wsp:rsid wsp:val=&quot;00927A24&quot;/&gt;&lt;wsp:rsid wsp:val=&quot;00930290&quot;/&gt;&lt;wsp:rsid wsp:val=&quot;00930343&quot;/&gt;&lt;wsp:rsid wsp:val=&quot;0093059E&quot;/&gt;&lt;wsp:rsid wsp:val=&quot;00930D49&quot;/&gt;&lt;wsp:rsid wsp:val=&quot;00930DE4&quot;/&gt;&lt;wsp:rsid wsp:val=&quot;009310D0&quot;/&gt;&lt;wsp:rsid wsp:val=&quot;009316C4&quot;/&gt;&lt;wsp:rsid wsp:val=&quot;00932446&quot;/&gt;&lt;wsp:rsid wsp:val=&quot;00932B78&quot;/&gt;&lt;wsp:rsid wsp:val=&quot;00933021&quot;/&gt;&lt;wsp:rsid wsp:val=&quot;00933741&quot;/&gt;&lt;wsp:rsid wsp:val=&quot;00933A66&quot;/&gt;&lt;wsp:rsid wsp:val=&quot;0093414C&quot;/&gt;&lt;wsp:rsid wsp:val=&quot;00934A78&quot;/&gt;&lt;wsp:rsid wsp:val=&quot;00936155&quot;/&gt;&lt;wsp:rsid wsp:val=&quot;009371DC&quot;/&gt;&lt;wsp:rsid wsp:val=&quot;009375B3&quot;/&gt;&lt;wsp:rsid wsp:val=&quot;00940306&quot;/&gt;&lt;wsp:rsid wsp:val=&quot;009407C0&quot;/&gt;&lt;wsp:rsid wsp:val=&quot;009412E5&quot;/&gt;&lt;wsp:rsid wsp:val=&quot;009436D3&quot;/&gt;&lt;wsp:rsid wsp:val=&quot;00943A40&quot;/&gt;&lt;wsp:rsid wsp:val=&quot;00944569&quot;/&gt;&lt;wsp:rsid wsp:val=&quot;00944867&quot;/&gt;&lt;wsp:rsid wsp:val=&quot;00944A57&quot;/&gt;&lt;wsp:rsid wsp:val=&quot;00944C99&quot;/&gt;&lt;wsp:rsid wsp:val=&quot;00944D03&quot;/&gt;&lt;wsp:rsid wsp:val=&quot;00944EE6&quot;/&gt;&lt;wsp:rsid wsp:val=&quot;009450FB&quot;/&gt;&lt;wsp:rsid wsp:val=&quot;00945237&quot;/&gt;&lt;wsp:rsid wsp:val=&quot;0094547D&quot;/&gt;&lt;wsp:rsid wsp:val=&quot;0094589A&quot;/&gt;&lt;wsp:rsid wsp:val=&quot;00945A5E&quot;/&gt;&lt;wsp:rsid wsp:val=&quot;0095063D&quot;/&gt;&lt;wsp:rsid wsp:val=&quot;009511F7&quot;/&gt;&lt;wsp:rsid wsp:val=&quot;00951543&quot;/&gt;&lt;wsp:rsid wsp:val=&quot;00951A30&quot;/&gt;&lt;wsp:rsid wsp:val=&quot;009520A1&quot;/&gt;&lt;wsp:rsid wsp:val=&quot;00952FB2&quot;/&gt;&lt;wsp:rsid wsp:val=&quot;009532AA&quot;/&gt;&lt;wsp:rsid wsp:val=&quot;00953482&quot;/&gt;&lt;wsp:rsid wsp:val=&quot;00953F59&quot;/&gt;&lt;wsp:rsid wsp:val=&quot;00954660&quot;/&gt;&lt;wsp:rsid wsp:val=&quot;0095488A&quot;/&gt;&lt;wsp:rsid wsp:val=&quot;009548A0&quot;/&gt;&lt;wsp:rsid wsp:val=&quot;009548F0&quot;/&gt;&lt;wsp:rsid wsp:val=&quot;00954D81&quot;/&gt;&lt;wsp:rsid wsp:val=&quot;009559F5&quot;/&gt;&lt;wsp:rsid wsp:val=&quot;00955FEF&quot;/&gt;&lt;wsp:rsid wsp:val=&quot;00956BFC&quot;/&gt;&lt;wsp:rsid wsp:val=&quot;0095774A&quot;/&gt;&lt;wsp:rsid wsp:val=&quot;00957849&quot;/&gt;&lt;wsp:rsid wsp:val=&quot;0096028C&quot;/&gt;&lt;wsp:rsid wsp:val=&quot;0096178E&quot;/&gt;&lt;wsp:rsid wsp:val=&quot;0096195F&quot;/&gt;&lt;wsp:rsid wsp:val=&quot;00962027&quot;/&gt;&lt;wsp:rsid wsp:val=&quot;0096214B&quot;/&gt;&lt;wsp:rsid wsp:val=&quot;0096237E&quot;/&gt;&lt;wsp:rsid wsp:val=&quot;00962880&quot;/&gt;&lt;wsp:rsid wsp:val=&quot;00962A2E&quot;/&gt;&lt;wsp:rsid wsp:val=&quot;00963BA5&quot;/&gt;&lt;wsp:rsid wsp:val=&quot;00963E9F&quot;/&gt;&lt;wsp:rsid wsp:val=&quot;00963F19&quot;/&gt;&lt;wsp:rsid wsp:val=&quot;00964094&quot;/&gt;&lt;wsp:rsid wsp:val=&quot;00964F0B&quot;/&gt;&lt;wsp:rsid wsp:val=&quot;0096605A&quot;/&gt;&lt;wsp:rsid wsp:val=&quot;0096632D&quot;/&gt;&lt;wsp:rsid wsp:val=&quot;00966B14&quot;/&gt;&lt;wsp:rsid wsp:val=&quot;00966E74&quot;/&gt;&lt;wsp:rsid wsp:val=&quot;009676D8&quot;/&gt;&lt;wsp:rsid wsp:val=&quot;0097013C&quot;/&gt;&lt;wsp:rsid wsp:val=&quot;0097084F&quot;/&gt;&lt;wsp:rsid wsp:val=&quot;00971548&quot;/&gt;&lt;wsp:rsid wsp:val=&quot;0097158E&quot;/&gt;&lt;wsp:rsid wsp:val=&quot;009723BC&quot;/&gt;&lt;wsp:rsid wsp:val=&quot;009729CD&quot;/&gt;&lt;wsp:rsid wsp:val=&quot;00972C1D&quot;/&gt;&lt;wsp:rsid wsp:val=&quot;00972E98&quot;/&gt;&lt;wsp:rsid wsp:val=&quot;00973A4A&quot;/&gt;&lt;wsp:rsid wsp:val=&quot;009743D4&quot;/&gt;&lt;wsp:rsid wsp:val=&quot;00975600&quot;/&gt;&lt;wsp:rsid wsp:val=&quot;00975C73&quot;/&gt;&lt;wsp:rsid wsp:val=&quot;00976779&quot;/&gt;&lt;wsp:rsid wsp:val=&quot;0097720B&quot;/&gt;&lt;wsp:rsid wsp:val=&quot;00977B85&quot;/&gt;&lt;wsp:rsid wsp:val=&quot;00977C59&quot;/&gt;&lt;wsp:rsid wsp:val=&quot;009813CE&quot;/&gt;&lt;wsp:rsid wsp:val=&quot;0098193C&quot;/&gt;&lt;wsp:rsid wsp:val=&quot;009819CF&quot;/&gt;&lt;wsp:rsid wsp:val=&quot;00981DE3&quot;/&gt;&lt;wsp:rsid wsp:val=&quot;00982AD4&quot;/&gt;&lt;wsp:rsid wsp:val=&quot;00983875&quot;/&gt;&lt;wsp:rsid wsp:val=&quot;009838EE&quot;/&gt;&lt;wsp:rsid wsp:val=&quot;00983E0E&quot;/&gt;&lt;wsp:rsid wsp:val=&quot;00984443&quot;/&gt;&lt;wsp:rsid wsp:val=&quot;00984DC9&quot;/&gt;&lt;wsp:rsid wsp:val=&quot;0098597D&quot;/&gt;&lt;wsp:rsid wsp:val=&quot;00985D03&quot;/&gt;&lt;wsp:rsid wsp:val=&quot;009868B9&quot;/&gt;&lt;wsp:rsid wsp:val=&quot;00987043&quot;/&gt;&lt;wsp:rsid wsp:val=&quot;00987C0B&quot;/&gt;&lt;wsp:rsid wsp:val=&quot;00987FEB&quot;/&gt;&lt;wsp:rsid wsp:val=&quot;009906DD&quot;/&gt;&lt;wsp:rsid wsp:val=&quot;00990887&quot;/&gt;&lt;wsp:rsid wsp:val=&quot;009908A5&quot;/&gt;&lt;wsp:rsid wsp:val=&quot;00990C17&quot;/&gt;&lt;wsp:rsid wsp:val=&quot;00990E05&quot;/&gt;&lt;wsp:rsid wsp:val=&quot;0099131D&quot;/&gt;&lt;wsp:rsid wsp:val=&quot;0099151A&quot;/&gt;&lt;wsp:rsid wsp:val=&quot;00992198&quot;/&gt;&lt;wsp:rsid wsp:val=&quot;0099252E&quot;/&gt;&lt;wsp:rsid wsp:val=&quot;00993009&quot;/&gt;&lt;wsp:rsid wsp:val=&quot;009934AF&quot;/&gt;&lt;wsp:rsid wsp:val=&quot;00994525&quot;/&gt;&lt;wsp:rsid wsp:val=&quot;00994F96&quot;/&gt;&lt;wsp:rsid wsp:val=&quot;00995095&quot;/&gt;&lt;wsp:rsid wsp:val=&quot;00995348&quot;/&gt;&lt;wsp:rsid wsp:val=&quot;0099681C&quot;/&gt;&lt;wsp:rsid wsp:val=&quot;009969B7&quot;/&gt;&lt;wsp:rsid wsp:val=&quot;00996B24&quot;/&gt;&lt;wsp:rsid wsp:val=&quot;00996D2A&quot;/&gt;&lt;wsp:rsid wsp:val=&quot;009A0851&quot;/&gt;&lt;wsp:rsid wsp:val=&quot;009A0C6E&quot;/&gt;&lt;wsp:rsid wsp:val=&quot;009A1BE8&quot;/&gt;&lt;wsp:rsid wsp:val=&quot;009A1C80&quot;/&gt;&lt;wsp:rsid wsp:val=&quot;009A1D8D&quot;/&gt;&lt;wsp:rsid wsp:val=&quot;009A1F8A&quot;/&gt;&lt;wsp:rsid wsp:val=&quot;009A20F7&quot;/&gt;&lt;wsp:rsid wsp:val=&quot;009A224D&quot;/&gt;&lt;wsp:rsid wsp:val=&quot;009A2761&quot;/&gt;&lt;wsp:rsid wsp:val=&quot;009A3329&quot;/&gt;&lt;wsp:rsid wsp:val=&quot;009A37DF&quot;/&gt;&lt;wsp:rsid wsp:val=&quot;009A3D6E&quot;/&gt;&lt;wsp:rsid wsp:val=&quot;009A5852&quot;/&gt;&lt;wsp:rsid wsp:val=&quot;009A5A7A&quot;/&gt;&lt;wsp:rsid wsp:val=&quot;009A5BA2&quot;/&gt;&lt;wsp:rsid wsp:val=&quot;009A5BFF&quot;/&gt;&lt;wsp:rsid wsp:val=&quot;009A5EE5&quot;/&gt;&lt;wsp:rsid wsp:val=&quot;009A6632&quot;/&gt;&lt;wsp:rsid wsp:val=&quot;009A7CA4&quot;/&gt;&lt;wsp:rsid wsp:val=&quot;009B0D35&quot;/&gt;&lt;wsp:rsid wsp:val=&quot;009B1090&quot;/&gt;&lt;wsp:rsid wsp:val=&quot;009B1733&quot;/&gt;&lt;wsp:rsid wsp:val=&quot;009B1A39&quot;/&gt;&lt;wsp:rsid wsp:val=&quot;009B1AF0&quot;/&gt;&lt;wsp:rsid wsp:val=&quot;009B2F3A&quot;/&gt;&lt;wsp:rsid wsp:val=&quot;009B3264&quot;/&gt;&lt;wsp:rsid wsp:val=&quot;009B32AB&quot;/&gt;&lt;wsp:rsid wsp:val=&quot;009B4845&quot;/&gt;&lt;wsp:rsid wsp:val=&quot;009B494A&quot;/&gt;&lt;wsp:rsid wsp:val=&quot;009B4C38&quot;/&gt;&lt;wsp:rsid wsp:val=&quot;009B5792&quot;/&gt;&lt;wsp:rsid wsp:val=&quot;009B59DB&quot;/&gt;&lt;wsp:rsid wsp:val=&quot;009B5A83&quot;/&gt;&lt;wsp:rsid wsp:val=&quot;009B6A9E&quot;/&gt;&lt;wsp:rsid wsp:val=&quot;009B6DB1&quot;/&gt;&lt;wsp:rsid wsp:val=&quot;009B782A&quot;/&gt;&lt;wsp:rsid wsp:val=&quot;009B7D47&quot;/&gt;&lt;wsp:rsid wsp:val=&quot;009C0B1C&quot;/&gt;&lt;wsp:rsid wsp:val=&quot;009C1378&quot;/&gt;&lt;wsp:rsid wsp:val=&quot;009C16EC&quot;/&gt;&lt;wsp:rsid wsp:val=&quot;009C17EC&quot;/&gt;&lt;wsp:rsid wsp:val=&quot;009C21E1&quot;/&gt;&lt;wsp:rsid wsp:val=&quot;009C32CC&quot;/&gt;&lt;wsp:rsid wsp:val=&quot;009C39CF&quot;/&gt;&lt;wsp:rsid wsp:val=&quot;009C5253&quot;/&gt;&lt;wsp:rsid wsp:val=&quot;009C5925&quot;/&gt;&lt;wsp:rsid wsp:val=&quot;009C5E05&quot;/&gt;&lt;wsp:rsid wsp:val=&quot;009C623F&quot;/&gt;&lt;wsp:rsid wsp:val=&quot;009C6BB5&quot;/&gt;&lt;wsp:rsid wsp:val=&quot;009C712D&quot;/&gt;&lt;wsp:rsid wsp:val=&quot;009C7368&quot;/&gt;&lt;wsp:rsid wsp:val=&quot;009C758D&quot;/&gt;&lt;wsp:rsid wsp:val=&quot;009C761B&quot;/&gt;&lt;wsp:rsid wsp:val=&quot;009C7805&quot;/&gt;&lt;wsp:rsid wsp:val=&quot;009D017C&quot;/&gt;&lt;wsp:rsid wsp:val=&quot;009D088F&quot;/&gt;&lt;wsp:rsid wsp:val=&quot;009D11EA&quot;/&gt;&lt;wsp:rsid wsp:val=&quot;009D12A9&quot;/&gt;&lt;wsp:rsid wsp:val=&quot;009D1CFE&quot;/&gt;&lt;wsp:rsid wsp:val=&quot;009D2675&quot;/&gt;&lt;wsp:rsid wsp:val=&quot;009D3214&quot;/&gt;&lt;wsp:rsid wsp:val=&quot;009D3571&quot;/&gt;&lt;wsp:rsid wsp:val=&quot;009D3883&quot;/&gt;&lt;wsp:rsid wsp:val=&quot;009D413E&quot;/&gt;&lt;wsp:rsid wsp:val=&quot;009D47F3&quot;/&gt;&lt;wsp:rsid wsp:val=&quot;009D497B&quot;/&gt;&lt;wsp:rsid wsp:val=&quot;009D4C10&quot;/&gt;&lt;wsp:rsid wsp:val=&quot;009D520B&quot;/&gt;&lt;wsp:rsid wsp:val=&quot;009D554E&quot;/&gt;&lt;wsp:rsid wsp:val=&quot;009D5C47&quot;/&gt;&lt;wsp:rsid wsp:val=&quot;009D638E&quot;/&gt;&lt;wsp:rsid wsp:val=&quot;009D665F&quot;/&gt;&lt;wsp:rsid wsp:val=&quot;009D6670&quot;/&gt;&lt;wsp:rsid wsp:val=&quot;009D7FD8&quot;/&gt;&lt;wsp:rsid wsp:val=&quot;009E0499&quot;/&gt;&lt;wsp:rsid wsp:val=&quot;009E0A7E&quot;/&gt;&lt;wsp:rsid wsp:val=&quot;009E0EA2&quot;/&gt;&lt;wsp:rsid wsp:val=&quot;009E13EC&quot;/&gt;&lt;wsp:rsid wsp:val=&quot;009E33F9&quot;/&gt;&lt;wsp:rsid wsp:val=&quot;009E38C0&quot;/&gt;&lt;wsp:rsid wsp:val=&quot;009E4EFF&quot;/&gt;&lt;wsp:rsid wsp:val=&quot;009E5AE6&quot;/&gt;&lt;wsp:rsid wsp:val=&quot;009E5B0C&quot;/&gt;&lt;wsp:rsid wsp:val=&quot;009E669F&quot;/&gt;&lt;wsp:rsid wsp:val=&quot;009E708A&quot;/&gt;&lt;wsp:rsid wsp:val=&quot;009E7091&quot;/&gt;&lt;wsp:rsid wsp:val=&quot;009E7DEC&quot;/&gt;&lt;wsp:rsid wsp:val=&quot;009F004D&quot;/&gt;&lt;wsp:rsid wsp:val=&quot;009F0397&quot;/&gt;&lt;wsp:rsid wsp:val=&quot;009F0587&quot;/&gt;&lt;wsp:rsid wsp:val=&quot;009F0B8F&quot;/&gt;&lt;wsp:rsid wsp:val=&quot;009F0CEC&quot;/&gt;&lt;wsp:rsid wsp:val=&quot;009F19FC&quot;/&gt;&lt;wsp:rsid wsp:val=&quot;009F32F3&quot;/&gt;&lt;wsp:rsid wsp:val=&quot;009F36DE&quot;/&gt;&lt;wsp:rsid wsp:val=&quot;009F37AF&quot;/&gt;&lt;wsp:rsid wsp:val=&quot;009F3DEC&quot;/&gt;&lt;wsp:rsid wsp:val=&quot;009F3EB1&quot;/&gt;&lt;wsp:rsid wsp:val=&quot;009F4326&quot;/&gt;&lt;wsp:rsid wsp:val=&quot;009F4483&quot;/&gt;&lt;wsp:rsid wsp:val=&quot;009F4A98&quot;/&gt;&lt;wsp:rsid wsp:val=&quot;009F5145&quot;/&gt;&lt;wsp:rsid wsp:val=&quot;009F52C9&quot;/&gt;&lt;wsp:rsid wsp:val=&quot;009F5A1A&quot;/&gt;&lt;wsp:rsid wsp:val=&quot;009F5AFE&quot;/&gt;&lt;wsp:rsid wsp:val=&quot;009F60F8&quot;/&gt;&lt;wsp:rsid wsp:val=&quot;009F626B&quot;/&gt;&lt;wsp:rsid wsp:val=&quot;009F644E&quot;/&gt;&lt;wsp:rsid wsp:val=&quot;009F6544&quot;/&gt;&lt;wsp:rsid wsp:val=&quot;009F671F&quot;/&gt;&lt;wsp:rsid wsp:val=&quot;009F70DA&quot;/&gt;&lt;wsp:rsid wsp:val=&quot;00A00892&quot;/&gt;&lt;wsp:rsid wsp:val=&quot;00A00CE3&quot;/&gt;&lt;wsp:rsid wsp:val=&quot;00A022E4&quot;/&gt;&lt;wsp:rsid wsp:val=&quot;00A0294C&quot;/&gt;&lt;wsp:rsid wsp:val=&quot;00A02EE9&quot;/&gt;&lt;wsp:rsid wsp:val=&quot;00A0354B&quot;/&gt;&lt;wsp:rsid wsp:val=&quot;00A03597&quot;/&gt;&lt;wsp:rsid wsp:val=&quot;00A03775&quot;/&gt;&lt;wsp:rsid wsp:val=&quot;00A03BB1&quot;/&gt;&lt;wsp:rsid wsp:val=&quot;00A04B36&quot;/&gt;&lt;wsp:rsid wsp:val=&quot;00A05327&quot;/&gt;&lt;wsp:rsid wsp:val=&quot;00A0593B&quot;/&gt;&lt;wsp:rsid wsp:val=&quot;00A06F7D&quot;/&gt;&lt;wsp:rsid wsp:val=&quot;00A10234&quot;/&gt;&lt;wsp:rsid wsp:val=&quot;00A108E1&quot;/&gt;&lt;wsp:rsid wsp:val=&quot;00A11267&quot;/&gt;&lt;wsp:rsid wsp:val=&quot;00A11337&quot;/&gt;&lt;wsp:rsid wsp:val=&quot;00A11B94&quot;/&gt;&lt;wsp:rsid wsp:val=&quot;00A11DD7&quot;/&gt;&lt;wsp:rsid wsp:val=&quot;00A14934&quot;/&gt;&lt;wsp:rsid wsp:val=&quot;00A149BB&quot;/&gt;&lt;wsp:rsid wsp:val=&quot;00A151DF&quot;/&gt;&lt;wsp:rsid wsp:val=&quot;00A158A1&quot;/&gt;&lt;wsp:rsid wsp:val=&quot;00A15D8C&quot;/&gt;&lt;wsp:rsid wsp:val=&quot;00A15F45&quot;/&gt;&lt;wsp:rsid wsp:val=&quot;00A1614A&quot;/&gt;&lt;wsp:rsid wsp:val=&quot;00A16437&quot;/&gt;&lt;wsp:rsid wsp:val=&quot;00A16636&quot;/&gt;&lt;wsp:rsid wsp:val=&quot;00A166A0&quot;/&gt;&lt;wsp:rsid wsp:val=&quot;00A17368&quot;/&gt;&lt;wsp:rsid wsp:val=&quot;00A20234&quot;/&gt;&lt;wsp:rsid wsp:val=&quot;00A20F56&quot;/&gt;&lt;wsp:rsid wsp:val=&quot;00A21263&quot;/&gt;&lt;wsp:rsid wsp:val=&quot;00A2177D&quot;/&gt;&lt;wsp:rsid wsp:val=&quot;00A21B86&quot;/&gt;&lt;wsp:rsid wsp:val=&quot;00A22B83&quot;/&gt;&lt;wsp:rsid wsp:val=&quot;00A22BAF&quot;/&gt;&lt;wsp:rsid wsp:val=&quot;00A22F76&quot;/&gt;&lt;wsp:rsid wsp:val=&quot;00A2337D&quot;/&gt;&lt;wsp:rsid wsp:val=&quot;00A23697&quot;/&gt;&lt;wsp:rsid wsp:val=&quot;00A23923&quot;/&gt;&lt;wsp:rsid wsp:val=&quot;00A24410&quot;/&gt;&lt;wsp:rsid wsp:val=&quot;00A2444E&quot;/&gt;&lt;wsp:rsid wsp:val=&quot;00A24FF5&quot;/&gt;&lt;wsp:rsid wsp:val=&quot;00A25C8C&quot;/&gt;&lt;wsp:rsid wsp:val=&quot;00A25D79&quot;/&gt;&lt;wsp:rsid wsp:val=&quot;00A26C25&quot;/&gt;&lt;wsp:rsid wsp:val=&quot;00A27BBD&quot;/&gt;&lt;wsp:rsid wsp:val=&quot;00A27E22&quot;/&gt;&lt;wsp:rsid wsp:val=&quot;00A30976&quot;/&gt;&lt;wsp:rsid wsp:val=&quot;00A30E7C&quot;/&gt;&lt;wsp:rsid wsp:val=&quot;00A30EB1&quot;/&gt;&lt;wsp:rsid wsp:val=&quot;00A317F8&quot;/&gt;&lt;wsp:rsid wsp:val=&quot;00A31840&quot;/&gt;&lt;wsp:rsid wsp:val=&quot;00A324C2&quot;/&gt;&lt;wsp:rsid wsp:val=&quot;00A328B0&quot;/&gt;&lt;wsp:rsid wsp:val=&quot;00A33C92&quot;/&gt;&lt;wsp:rsid wsp:val=&quot;00A33D91&quot;/&gt;&lt;wsp:rsid wsp:val=&quot;00A34DB2&quot;/&gt;&lt;wsp:rsid wsp:val=&quot;00A34E56&quot;/&gt;&lt;wsp:rsid wsp:val=&quot;00A3524D&quot;/&gt;&lt;wsp:rsid wsp:val=&quot;00A357F2&quot;/&gt;&lt;wsp:rsid wsp:val=&quot;00A35D12&quot;/&gt;&lt;wsp:rsid wsp:val=&quot;00A36670&quot;/&gt;&lt;wsp:rsid wsp:val=&quot;00A36F81&quot;/&gt;&lt;wsp:rsid wsp:val=&quot;00A37529&quot;/&gt;&lt;wsp:rsid wsp:val=&quot;00A37904&quot;/&gt;&lt;wsp:rsid wsp:val=&quot;00A3790D&quot;/&gt;&lt;wsp:rsid wsp:val=&quot;00A37C49&quot;/&gt;&lt;wsp:rsid wsp:val=&quot;00A37D0C&quot;/&gt;&lt;wsp:rsid wsp:val=&quot;00A4019C&quot;/&gt;&lt;wsp:rsid wsp:val=&quot;00A40C2B&quot;/&gt;&lt;wsp:rsid wsp:val=&quot;00A40D53&quot;/&gt;&lt;wsp:rsid wsp:val=&quot;00A42835&quot;/&gt;&lt;wsp:rsid wsp:val=&quot;00A434A7&quot;/&gt;&lt;wsp:rsid wsp:val=&quot;00A439F5&quot;/&gt;&lt;wsp:rsid wsp:val=&quot;00A44306&quot;/&gt;&lt;wsp:rsid wsp:val=&quot;00A44F58&quot;/&gt;&lt;wsp:rsid wsp:val=&quot;00A45758&quot;/&gt;&lt;wsp:rsid wsp:val=&quot;00A45874&quot;/&gt;&lt;wsp:rsid wsp:val=&quot;00A45FA6&quot;/&gt;&lt;wsp:rsid wsp:val=&quot;00A50160&quot;/&gt;&lt;wsp:rsid wsp:val=&quot;00A51036&quot;/&gt;&lt;wsp:rsid wsp:val=&quot;00A51AB4&quot;/&gt;&lt;wsp:rsid wsp:val=&quot;00A51DDB&quot;/&gt;&lt;wsp:rsid wsp:val=&quot;00A52162&quot;/&gt;&lt;wsp:rsid wsp:val=&quot;00A53333&quot;/&gt;&lt;wsp:rsid wsp:val=&quot;00A53666&quot;/&gt;&lt;wsp:rsid wsp:val=&quot;00A5399B&quot;/&gt;&lt;wsp:rsid wsp:val=&quot;00A53DC7&quot;/&gt;&lt;wsp:rsid wsp:val=&quot;00A53F64&quot;/&gt;&lt;wsp:rsid wsp:val=&quot;00A54989&quot;/&gt;&lt;wsp:rsid wsp:val=&quot;00A551ED&quot;/&gt;&lt;wsp:rsid wsp:val=&quot;00A55907&quot;/&gt;&lt;wsp:rsid wsp:val=&quot;00A563FE&quot;/&gt;&lt;wsp:rsid wsp:val=&quot;00A56C1B&quot;/&gt;&lt;wsp:rsid wsp:val=&quot;00A57239&quot;/&gt;&lt;wsp:rsid wsp:val=&quot;00A57956&quot;/&gt;&lt;wsp:rsid wsp:val=&quot;00A60C80&quot;/&gt;&lt;wsp:rsid wsp:val=&quot;00A6257D&quot;/&gt;&lt;wsp:rsid wsp:val=&quot;00A62CCD&quot;/&gt;&lt;wsp:rsid wsp:val=&quot;00A64AF4&quot;/&gt;&lt;wsp:rsid wsp:val=&quot;00A655B6&quot;/&gt;&lt;wsp:rsid wsp:val=&quot;00A65CD3&quot;/&gt;&lt;wsp:rsid wsp:val=&quot;00A65DCF&quot;/&gt;&lt;wsp:rsid wsp:val=&quot;00A677AB&quot;/&gt;&lt;wsp:rsid wsp:val=&quot;00A67F0B&quot;/&gt;&lt;wsp:rsid wsp:val=&quot;00A71048&quot;/&gt;&lt;wsp:rsid wsp:val=&quot;00A717CD&quot;/&gt;&lt;wsp:rsid wsp:val=&quot;00A71C27&quot;/&gt;&lt;wsp:rsid wsp:val=&quot;00A71CDE&quot;/&gt;&lt;wsp:rsid wsp:val=&quot;00A72E85&quot;/&gt;&lt;wsp:rsid wsp:val=&quot;00A73062&quot;/&gt;&lt;wsp:rsid wsp:val=&quot;00A730FA&quot;/&gt;&lt;wsp:rsid wsp:val=&quot;00A7472E&quot;/&gt;&lt;wsp:rsid wsp:val=&quot;00A753AC&quot;/&gt;&lt;wsp:rsid wsp:val=&quot;00A75E10&quot;/&gt;&lt;wsp:rsid wsp:val=&quot;00A76EA5&quot;/&gt;&lt;wsp:rsid wsp:val=&quot;00A77805&quot;/&gt;&lt;wsp:rsid wsp:val=&quot;00A77A16&quot;/&gt;&lt;wsp:rsid wsp:val=&quot;00A77D90&quot;/&gt;&lt;wsp:rsid wsp:val=&quot;00A8030E&quot;/&gt;&lt;wsp:rsid wsp:val=&quot;00A80B5F&quot;/&gt;&lt;wsp:rsid wsp:val=&quot;00A81CEE&quot;/&gt;&lt;wsp:rsid wsp:val=&quot;00A81F6C&quot;/&gt;&lt;wsp:rsid wsp:val=&quot;00A82791&quot;/&gt;&lt;wsp:rsid wsp:val=&quot;00A842ED&quot;/&gt;&lt;wsp:rsid wsp:val=&quot;00A84BD1&quot;/&gt;&lt;wsp:rsid wsp:val=&quot;00A85CA0&quot;/&gt;&lt;wsp:rsid wsp:val=&quot;00A86038&quot;/&gt;&lt;wsp:rsid wsp:val=&quot;00A86A0A&quot;/&gt;&lt;wsp:rsid wsp:val=&quot;00A86BAE&quot;/&gt;&lt;wsp:rsid wsp:val=&quot;00A9037E&quot;/&gt;&lt;wsp:rsid wsp:val=&quot;00A916F1&quot;/&gt;&lt;wsp:rsid wsp:val=&quot;00A9194E&quot;/&gt;&lt;wsp:rsid wsp:val=&quot;00A91ABD&quot;/&gt;&lt;wsp:rsid wsp:val=&quot;00A921ED&quot;/&gt;&lt;wsp:rsid wsp:val=&quot;00A927F5&quot;/&gt;&lt;wsp:rsid wsp:val=&quot;00A929A5&quot;/&gt;&lt;wsp:rsid wsp:val=&quot;00A92B61&quot;/&gt;&lt;wsp:rsid wsp:val=&quot;00A93148&quot;/&gt;&lt;wsp:rsid wsp:val=&quot;00A93EE5&quot;/&gt;&lt;wsp:rsid wsp:val=&quot;00A9430A&quot;/&gt;&lt;wsp:rsid wsp:val=&quot;00A94F01&quot;/&gt;&lt;wsp:rsid wsp:val=&quot;00A95364&quot;/&gt;&lt;wsp:rsid wsp:val=&quot;00A963EF&quot;/&gt;&lt;wsp:rsid wsp:val=&quot;00A97549&quot;/&gt;&lt;wsp:rsid wsp:val=&quot;00A9769A&quot;/&gt;&lt;wsp:rsid wsp:val=&quot;00A9782A&quot;/&gt;&lt;wsp:rsid wsp:val=&quot;00A97C8D&quot;/&gt;&lt;wsp:rsid wsp:val=&quot;00AA1058&quot;/&gt;&lt;wsp:rsid wsp:val=&quot;00AA1750&quot;/&gt;&lt;wsp:rsid wsp:val=&quot;00AA1DDE&quot;/&gt;&lt;wsp:rsid wsp:val=&quot;00AA1E1B&quot;/&gt;&lt;wsp:rsid wsp:val=&quot;00AA2D02&quot;/&gt;&lt;wsp:rsid wsp:val=&quot;00AA2EF2&quot;/&gt;&lt;wsp:rsid wsp:val=&quot;00AA304E&quot;/&gt;&lt;wsp:rsid wsp:val=&quot;00AA3E3F&quot;/&gt;&lt;wsp:rsid wsp:val=&quot;00AA4EDB&quot;/&gt;&lt;wsp:rsid wsp:val=&quot;00AA4F9C&quot;/&gt;&lt;wsp:rsid wsp:val=&quot;00AA5999&quot;/&gt;&lt;wsp:rsid wsp:val=&quot;00AB111F&quot;/&gt;&lt;wsp:rsid wsp:val=&quot;00AB126B&quot;/&gt;&lt;wsp:rsid wsp:val=&quot;00AB12DF&quot;/&gt;&lt;wsp:rsid wsp:val=&quot;00AB1303&quot;/&gt;&lt;wsp:rsid wsp:val=&quot;00AB156B&quot;/&gt;&lt;wsp:rsid wsp:val=&quot;00AB2217&quot;/&gt;&lt;wsp:rsid wsp:val=&quot;00AB2296&quot;/&gt;&lt;wsp:rsid wsp:val=&quot;00AB257A&quot;/&gt;&lt;wsp:rsid wsp:val=&quot;00AB3544&quot;/&gt;&lt;wsp:rsid wsp:val=&quot;00AB4F73&quot;/&gt;&lt;wsp:rsid wsp:val=&quot;00AB5577&quot;/&gt;&lt;wsp:rsid wsp:val=&quot;00AB587D&quot;/&gt;&lt;wsp:rsid wsp:val=&quot;00AB59D8&quot;/&gt;&lt;wsp:rsid wsp:val=&quot;00AB5B8E&quot;/&gt;&lt;wsp:rsid wsp:val=&quot;00AB62BA&quot;/&gt;&lt;wsp:rsid wsp:val=&quot;00AB69D9&quot;/&gt;&lt;wsp:rsid wsp:val=&quot;00AB6F06&quot;/&gt;&lt;wsp:rsid wsp:val=&quot;00AB7286&quot;/&gt;&lt;wsp:rsid wsp:val=&quot;00AB78CF&quot;/&gt;&lt;wsp:rsid wsp:val=&quot;00AB7B58&quot;/&gt;&lt;wsp:rsid wsp:val=&quot;00AB7BBE&quot;/&gt;&lt;wsp:rsid wsp:val=&quot;00AC0152&quot;/&gt;&lt;wsp:rsid wsp:val=&quot;00AC3656&quot;/&gt;&lt;wsp:rsid wsp:val=&quot;00AC37E5&quot;/&gt;&lt;wsp:rsid wsp:val=&quot;00AC4E28&quot;/&gt;&lt;wsp:rsid wsp:val=&quot;00AC50C6&quot;/&gt;&lt;wsp:rsid wsp:val=&quot;00AC57EE&quot;/&gt;&lt;wsp:rsid wsp:val=&quot;00AC5CDE&quot;/&gt;&lt;wsp:rsid wsp:val=&quot;00AC61E0&quot;/&gt;&lt;wsp:rsid wsp:val=&quot;00AC6D0E&quot;/&gt;&lt;wsp:rsid wsp:val=&quot;00AC7066&quot;/&gt;&lt;wsp:rsid wsp:val=&quot;00AC73B7&quot;/&gt;&lt;wsp:rsid wsp:val=&quot;00AD118F&quot;/&gt;&lt;wsp:rsid wsp:val=&quot;00AD1463&quot;/&gt;&lt;wsp:rsid wsp:val=&quot;00AD1E8C&quot;/&gt;&lt;wsp:rsid wsp:val=&quot;00AD2C21&quot;/&gt;&lt;wsp:rsid wsp:val=&quot;00AD2D28&quot;/&gt;&lt;wsp:rsid wsp:val=&quot;00AD2EC1&quot;/&gt;&lt;wsp:rsid wsp:val=&quot;00AD2EC7&quot;/&gt;&lt;wsp:rsid wsp:val=&quot;00AD30B3&quot;/&gt;&lt;wsp:rsid wsp:val=&quot;00AD4306&quot;/&gt;&lt;wsp:rsid wsp:val=&quot;00AD4AC2&quot;/&gt;&lt;wsp:rsid wsp:val=&quot;00AD5058&quot;/&gt;&lt;wsp:rsid wsp:val=&quot;00AD550D&quot;/&gt;&lt;wsp:rsid wsp:val=&quot;00AD5636&quot;/&gt;&lt;wsp:rsid wsp:val=&quot;00AD7D16&quot;/&gt;&lt;wsp:rsid wsp:val=&quot;00AE00FC&quot;/&gt;&lt;wsp:rsid wsp:val=&quot;00AE05FF&quot;/&gt;&lt;wsp:rsid wsp:val=&quot;00AE0FAF&quot;/&gt;&lt;wsp:rsid wsp:val=&quot;00AE1206&quot;/&gt;&lt;wsp:rsid wsp:val=&quot;00AE12F9&quot;/&gt;&lt;wsp:rsid wsp:val=&quot;00AE18AF&quot;/&gt;&lt;wsp:rsid wsp:val=&quot;00AE1A35&quot;/&gt;&lt;wsp:rsid wsp:val=&quot;00AE24D9&quot;/&gt;&lt;wsp:rsid wsp:val=&quot;00AE26B6&quot;/&gt;&lt;wsp:rsid wsp:val=&quot;00AE26EB&quot;/&gt;&lt;wsp:rsid wsp:val=&quot;00AE2FE6&quot;/&gt;&lt;wsp:rsid wsp:val=&quot;00AE4BAF&quot;/&gt;&lt;wsp:rsid wsp:val=&quot;00AE4CE7&quot;/&gt;&lt;wsp:rsid wsp:val=&quot;00AE4E27&quot;/&gt;&lt;wsp:rsid wsp:val=&quot;00AE4F8E&quot;/&gt;&lt;wsp:rsid wsp:val=&quot;00AE54AF&quot;/&gt;&lt;wsp:rsid wsp:val=&quot;00AE56D1&quot;/&gt;&lt;wsp:rsid wsp:val=&quot;00AE6414&quot;/&gt;&lt;wsp:rsid wsp:val=&quot;00AE6844&quot;/&gt;&lt;wsp:rsid wsp:val=&quot;00AE7F62&quot;/&gt;&lt;wsp:rsid wsp:val=&quot;00AF07BA&quot;/&gt;&lt;wsp:rsid wsp:val=&quot;00AF08F3&quot;/&gt;&lt;wsp:rsid wsp:val=&quot;00AF1AFD&quot;/&gt;&lt;wsp:rsid wsp:val=&quot;00AF2859&quot;/&gt;&lt;wsp:rsid wsp:val=&quot;00AF463F&quot;/&gt;&lt;wsp:rsid wsp:val=&quot;00AF5A30&quot;/&gt;&lt;wsp:rsid wsp:val=&quot;00AF6C5A&quot;/&gt;&lt;wsp:rsid wsp:val=&quot;00AF6C6E&quot;/&gt;&lt;wsp:rsid wsp:val=&quot;00B0127C&quot;/&gt;&lt;wsp:rsid wsp:val=&quot;00B01681&quot;/&gt;&lt;wsp:rsid wsp:val=&quot;00B01A93&quot;/&gt;&lt;wsp:rsid wsp:val=&quot;00B01AB5&quot;/&gt;&lt;wsp:rsid wsp:val=&quot;00B01C4A&quot;/&gt;&lt;wsp:rsid wsp:val=&quot;00B031D5&quot;/&gt;&lt;wsp:rsid wsp:val=&quot;00B03518&quot;/&gt;&lt;wsp:rsid wsp:val=&quot;00B03CB9&quot;/&gt;&lt;wsp:rsid wsp:val=&quot;00B04106&quot;/&gt;&lt;wsp:rsid wsp:val=&quot;00B041C4&quot;/&gt;&lt;wsp:rsid wsp:val=&quot;00B04609&quot;/&gt;&lt;wsp:rsid wsp:val=&quot;00B058EE&quot;/&gt;&lt;wsp:rsid wsp:val=&quot;00B05D76&quot;/&gt;&lt;wsp:rsid wsp:val=&quot;00B061F5&quot;/&gt;&lt;wsp:rsid wsp:val=&quot;00B068BF&quot;/&gt;&lt;wsp:rsid wsp:val=&quot;00B07309&quot;/&gt;&lt;wsp:rsid wsp:val=&quot;00B110EC&quot;/&gt;&lt;wsp:rsid wsp:val=&quot;00B11BBF&quot;/&gt;&lt;wsp:rsid wsp:val=&quot;00B120B1&quot;/&gt;&lt;wsp:rsid wsp:val=&quot;00B1233B&quot;/&gt;&lt;wsp:rsid wsp:val=&quot;00B12353&quot;/&gt;&lt;wsp:rsid wsp:val=&quot;00B124DB&quot;/&gt;&lt;wsp:rsid wsp:val=&quot;00B12527&quot;/&gt;&lt;wsp:rsid wsp:val=&quot;00B12C6E&quot;/&gt;&lt;wsp:rsid wsp:val=&quot;00B12C80&quot;/&gt;&lt;wsp:rsid wsp:val=&quot;00B13224&quot;/&gt;&lt;wsp:rsid wsp:val=&quot;00B14DD9&quot;/&gt;&lt;wsp:rsid wsp:val=&quot;00B15D76&quot;/&gt;&lt;wsp:rsid wsp:val=&quot;00B16E27&quot;/&gt;&lt;wsp:rsid wsp:val=&quot;00B172BB&quot;/&gt;&lt;wsp:rsid wsp:val=&quot;00B17AAD&quot;/&gt;&lt;wsp:rsid wsp:val=&quot;00B2001A&quot;/&gt;&lt;wsp:rsid wsp:val=&quot;00B20124&quot;/&gt;&lt;wsp:rsid wsp:val=&quot;00B20701&quot;/&gt;&lt;wsp:rsid wsp:val=&quot;00B20BF3&quot;/&gt;&lt;wsp:rsid wsp:val=&quot;00B20DCD&quot;/&gt;&lt;wsp:rsid wsp:val=&quot;00B20F78&quot;/&gt;&lt;wsp:rsid wsp:val=&quot;00B21260&quot;/&gt;&lt;wsp:rsid wsp:val=&quot;00B2175E&quot;/&gt;&lt;wsp:rsid wsp:val=&quot;00B21B0D&quot;/&gt;&lt;wsp:rsid wsp:val=&quot;00B23CCD&quot;/&gt;&lt;wsp:rsid wsp:val=&quot;00B23E59&quot;/&gt;&lt;wsp:rsid wsp:val=&quot;00B2489F&quot;/&gt;&lt;wsp:rsid wsp:val=&quot;00B24ADC&quot;/&gt;&lt;wsp:rsid wsp:val=&quot;00B24CF1&quot;/&gt;&lt;wsp:rsid wsp:val=&quot;00B252F6&quot;/&gt;&lt;wsp:rsid wsp:val=&quot;00B25378&quot;/&gt;&lt;wsp:rsid wsp:val=&quot;00B26C94&quot;/&gt;&lt;wsp:rsid wsp:val=&quot;00B26D1D&quot;/&gt;&lt;wsp:rsid wsp:val=&quot;00B27245&quot;/&gt;&lt;wsp:rsid wsp:val=&quot;00B313FB&quot;/&gt;&lt;wsp:rsid wsp:val=&quot;00B314A9&quot;/&gt;&lt;wsp:rsid wsp:val=&quot;00B32295&quot;/&gt;&lt;wsp:rsid wsp:val=&quot;00B32726&quot;/&gt;&lt;wsp:rsid wsp:val=&quot;00B33192&quot;/&gt;&lt;wsp:rsid wsp:val=&quot;00B336AE&quot;/&gt;&lt;wsp:rsid wsp:val=&quot;00B33DA2&quot;/&gt;&lt;wsp:rsid wsp:val=&quot;00B34EA2&quot;/&gt;&lt;wsp:rsid wsp:val=&quot;00B352A5&quot;/&gt;&lt;wsp:rsid wsp:val=&quot;00B35BB5&quot;/&gt;&lt;wsp:rsid wsp:val=&quot;00B361EB&quot;/&gt;&lt;wsp:rsid wsp:val=&quot;00B36317&quot;/&gt;&lt;wsp:rsid wsp:val=&quot;00B3636F&quot;/&gt;&lt;wsp:rsid wsp:val=&quot;00B37287&quot;/&gt;&lt;wsp:rsid wsp:val=&quot;00B374CD&quot;/&gt;&lt;wsp:rsid wsp:val=&quot;00B4145E&quot;/&gt;&lt;wsp:rsid wsp:val=&quot;00B415B9&quot;/&gt;&lt;wsp:rsid wsp:val=&quot;00B42766&quot;/&gt;&lt;wsp:rsid wsp:val=&quot;00B429F4&quot;/&gt;&lt;wsp:rsid wsp:val=&quot;00B429F5&quot;/&gt;&lt;wsp:rsid wsp:val=&quot;00B431EA&quot;/&gt;&lt;wsp:rsid wsp:val=&quot;00B43612&quot;/&gt;&lt;wsp:rsid wsp:val=&quot;00B43964&quot;/&gt;&lt;wsp:rsid wsp:val=&quot;00B43A75&quot;/&gt;&lt;wsp:rsid wsp:val=&quot;00B44CEF&quot;/&gt;&lt;wsp:rsid wsp:val=&quot;00B4664D&quot;/&gt;&lt;wsp:rsid wsp:val=&quot;00B46F82&quot;/&gt;&lt;wsp:rsid wsp:val=&quot;00B478FC&quot;/&gt;&lt;wsp:rsid wsp:val=&quot;00B47988&quot;/&gt;&lt;wsp:rsid wsp:val=&quot;00B50390&quot;/&gt;&lt;wsp:rsid wsp:val=&quot;00B506EC&quot;/&gt;&lt;wsp:rsid wsp:val=&quot;00B50D37&quot;/&gt;&lt;wsp:rsid wsp:val=&quot;00B511EA&quot;/&gt;&lt;wsp:rsid wsp:val=&quot;00B52308&quot;/&gt;&lt;wsp:rsid wsp:val=&quot;00B52765&quot;/&gt;&lt;wsp:rsid wsp:val=&quot;00B52E0F&quot;/&gt;&lt;wsp:rsid wsp:val=&quot;00B52F50&quot;/&gt;&lt;wsp:rsid wsp:val=&quot;00B5327C&quot;/&gt;&lt;wsp:rsid wsp:val=&quot;00B5469F&quot;/&gt;&lt;wsp:rsid wsp:val=&quot;00B54B42&quot;/&gt;&lt;wsp:rsid wsp:val=&quot;00B54E0D&quot;/&gt;&lt;wsp:rsid wsp:val=&quot;00B55AA3&quot;/&gt;&lt;wsp:rsid wsp:val=&quot;00B55E34&quot;/&gt;&lt;wsp:rsid wsp:val=&quot;00B578DE&quot;/&gt;&lt;wsp:rsid wsp:val=&quot;00B57DD7&quot;/&gt;&lt;wsp:rsid wsp:val=&quot;00B57F50&quot;/&gt;&lt;wsp:rsid wsp:val=&quot;00B60203&quot;/&gt;&lt;wsp:rsid wsp:val=&quot;00B6065D&quot;/&gt;&lt;wsp:rsid wsp:val=&quot;00B609C5&quot;/&gt;&lt;wsp:rsid wsp:val=&quot;00B60C42&quot;/&gt;&lt;wsp:rsid wsp:val=&quot;00B60D50&quot;/&gt;&lt;wsp:rsid wsp:val=&quot;00B631BD&quot;/&gt;&lt;wsp:rsid wsp:val=&quot;00B63234&quot;/&gt;&lt;wsp:rsid wsp:val=&quot;00B638CF&quot;/&gt;&lt;wsp:rsid wsp:val=&quot;00B63A6C&quot;/&gt;&lt;wsp:rsid wsp:val=&quot;00B63C30&quot;/&gt;&lt;wsp:rsid wsp:val=&quot;00B64081&quot;/&gt;&lt;wsp:rsid wsp:val=&quot;00B6436C&quot;/&gt;&lt;wsp:rsid wsp:val=&quot;00B64DA4&quot;/&gt;&lt;wsp:rsid wsp:val=&quot;00B64E49&quot;/&gt;&lt;wsp:rsid wsp:val=&quot;00B65741&quot;/&gt;&lt;wsp:rsid wsp:val=&quot;00B65964&quot;/&gt;&lt;wsp:rsid wsp:val=&quot;00B65B04&quot;/&gt;&lt;wsp:rsid wsp:val=&quot;00B66219&quot;/&gt;&lt;wsp:rsid wsp:val=&quot;00B66F7B&quot;/&gt;&lt;wsp:rsid wsp:val=&quot;00B679C4&quot;/&gt;&lt;wsp:rsid wsp:val=&quot;00B67A9D&quot;/&gt;&lt;wsp:rsid wsp:val=&quot;00B67E62&quot;/&gt;&lt;wsp:rsid wsp:val=&quot;00B7290B&quot;/&gt;&lt;wsp:rsid wsp:val=&quot;00B7298F&quot;/&gt;&lt;wsp:rsid wsp:val=&quot;00B73906&quot;/&gt;&lt;wsp:rsid wsp:val=&quot;00B74069&quot;/&gt;&lt;wsp:rsid wsp:val=&quot;00B74C86&quot;/&gt;&lt;wsp:rsid wsp:val=&quot;00B7516A&quot;/&gt;&lt;wsp:rsid wsp:val=&quot;00B75631&quot;/&gt;&lt;wsp:rsid wsp:val=&quot;00B759BF&quot;/&gt;&lt;wsp:rsid wsp:val=&quot;00B75FFA&quot;/&gt;&lt;wsp:rsid wsp:val=&quot;00B761A6&quot;/&gt;&lt;wsp:rsid wsp:val=&quot;00B76CCD&quot;/&gt;&lt;wsp:rsid wsp:val=&quot;00B77315&quot;/&gt;&lt;wsp:rsid wsp:val=&quot;00B7752A&quot;/&gt;&lt;wsp:rsid wsp:val=&quot;00B77947&quot;/&gt;&lt;wsp:rsid wsp:val=&quot;00B77C10&quot;/&gt;&lt;wsp:rsid wsp:val=&quot;00B77E80&quot;/&gt;&lt;wsp:rsid wsp:val=&quot;00B80764&quot;/&gt;&lt;wsp:rsid wsp:val=&quot;00B80ADE&quot;/&gt;&lt;wsp:rsid wsp:val=&quot;00B8102E&quot;/&gt;&lt;wsp:rsid wsp:val=&quot;00B81915&quot;/&gt;&lt;wsp:rsid wsp:val=&quot;00B819FC&quot;/&gt;&lt;wsp:rsid wsp:val=&quot;00B81AE3&quot;/&gt;&lt;wsp:rsid wsp:val=&quot;00B82475&quot;/&gt;&lt;wsp:rsid wsp:val=&quot;00B831FC&quot;/&gt;&lt;wsp:rsid wsp:val=&quot;00B832D9&quot;/&gt;&lt;wsp:rsid wsp:val=&quot;00B841F3&quot;/&gt;&lt;wsp:rsid wsp:val=&quot;00B84C3E&quot;/&gt;&lt;wsp:rsid wsp:val=&quot;00B8565F&quot;/&gt;&lt;wsp:rsid wsp:val=&quot;00B8580B&quot;/&gt;&lt;wsp:rsid wsp:val=&quot;00B864DA&quot;/&gt;&lt;wsp:rsid wsp:val=&quot;00B865AE&quot;/&gt;&lt;wsp:rsid wsp:val=&quot;00B90339&quot;/&gt;&lt;wsp:rsid wsp:val=&quot;00B9046F&quot;/&gt;&lt;wsp:rsid wsp:val=&quot;00B917F0&quot;/&gt;&lt;wsp:rsid wsp:val=&quot;00B9186B&quot;/&gt;&lt;wsp:rsid wsp:val=&quot;00B92035&quot;/&gt;&lt;wsp:rsid wsp:val=&quot;00B92203&quot;/&gt;&lt;wsp:rsid wsp:val=&quot;00B92BBF&quot;/&gt;&lt;wsp:rsid wsp:val=&quot;00B94C0A&quot;/&gt;&lt;wsp:rsid wsp:val=&quot;00B94EDD&quot;/&gt;&lt;wsp:rsid wsp:val=&quot;00B960B2&quot;/&gt;&lt;wsp:rsid wsp:val=&quot;00B964F2&quot;/&gt;&lt;wsp:rsid wsp:val=&quot;00B96EA0&quot;/&gt;&lt;wsp:rsid wsp:val=&quot;00BA03BC&quot;/&gt;&lt;wsp:rsid wsp:val=&quot;00BA0CE6&quot;/&gt;&lt;wsp:rsid wsp:val=&quot;00BA0F1D&quot;/&gt;&lt;wsp:rsid wsp:val=&quot;00BA1F50&quot;/&gt;&lt;wsp:rsid wsp:val=&quot;00BA2D3D&quot;/&gt;&lt;wsp:rsid wsp:val=&quot;00BA2D41&quot;/&gt;&lt;wsp:rsid wsp:val=&quot;00BA2EDE&quot;/&gt;&lt;wsp:rsid wsp:val=&quot;00BA3CF6&quot;/&gt;&lt;wsp:rsid wsp:val=&quot;00BA474F&quot;/&gt;&lt;wsp:rsid wsp:val=&quot;00BA51E4&quot;/&gt;&lt;wsp:rsid wsp:val=&quot;00BA5516&quot;/&gt;&lt;wsp:rsid wsp:val=&quot;00BA55AA&quot;/&gt;&lt;wsp:rsid wsp:val=&quot;00BA586F&quot;/&gt;&lt;wsp:rsid wsp:val=&quot;00BA5ECF&quot;/&gt;&lt;wsp:rsid wsp:val=&quot;00BA5F21&quot;/&gt;&lt;wsp:rsid wsp:val=&quot;00BA63AE&quot;/&gt;&lt;wsp:rsid wsp:val=&quot;00BA6EF9&quot;/&gt;&lt;wsp:rsid wsp:val=&quot;00BA7BEB&quot;/&gt;&lt;wsp:rsid wsp:val=&quot;00BB109F&quot;/&gt;&lt;wsp:rsid wsp:val=&quot;00BB164B&quot;/&gt;&lt;wsp:rsid wsp:val=&quot;00BB1C60&quot;/&gt;&lt;wsp:rsid wsp:val=&quot;00BB1D63&quot;/&gt;&lt;wsp:rsid wsp:val=&quot;00BB20DC&quot;/&gt;&lt;wsp:rsid wsp:val=&quot;00BB28C9&quot;/&gt;&lt;wsp:rsid wsp:val=&quot;00BB2CC5&quot;/&gt;&lt;wsp:rsid wsp:val=&quot;00BB2F32&quot;/&gt;&lt;wsp:rsid wsp:val=&quot;00BB4200&quot;/&gt;&lt;wsp:rsid wsp:val=&quot;00BB5F47&quot;/&gt;&lt;wsp:rsid wsp:val=&quot;00BB6060&quot;/&gt;&lt;wsp:rsid wsp:val=&quot;00BB68AF&quot;/&gt;&lt;wsp:rsid wsp:val=&quot;00BB6B5B&quot;/&gt;&lt;wsp:rsid wsp:val=&quot;00BB6D80&quot;/&gt;&lt;wsp:rsid wsp:val=&quot;00BB7F34&quot;/&gt;&lt;wsp:rsid wsp:val=&quot;00BC02C4&quot;/&gt;&lt;wsp:rsid wsp:val=&quot;00BC0A50&quot;/&gt;&lt;wsp:rsid wsp:val=&quot;00BC1396&quot;/&gt;&lt;wsp:rsid wsp:val=&quot;00BC1E00&quot;/&gt;&lt;wsp:rsid wsp:val=&quot;00BC1E54&quot;/&gt;&lt;wsp:rsid wsp:val=&quot;00BC2765&quot;/&gt;&lt;wsp:rsid wsp:val=&quot;00BC28AB&quot;/&gt;&lt;wsp:rsid wsp:val=&quot;00BC3620&quot;/&gt;&lt;wsp:rsid wsp:val=&quot;00BC37E6&quot;/&gt;&lt;wsp:rsid wsp:val=&quot;00BC4B61&quot;/&gt;&lt;wsp:rsid wsp:val=&quot;00BC51D8&quot;/&gt;&lt;wsp:rsid wsp:val=&quot;00BC52DF&quot;/&gt;&lt;wsp:rsid wsp:val=&quot;00BC5F7D&quot;/&gt;&lt;wsp:rsid wsp:val=&quot;00BC6E2C&quot;/&gt;&lt;wsp:rsid wsp:val=&quot;00BC6FE8&quot;/&gt;&lt;wsp:rsid wsp:val=&quot;00BC71B5&quot;/&gt;&lt;wsp:rsid wsp:val=&quot;00BC7405&quot;/&gt;&lt;wsp:rsid wsp:val=&quot;00BC7CED&quot;/&gt;&lt;wsp:rsid wsp:val=&quot;00BC7EDA&quot;/&gt;&lt;wsp:rsid wsp:val=&quot;00BD006C&quot;/&gt;&lt;wsp:rsid wsp:val=&quot;00BD0965&quot;/&gt;&lt;wsp:rsid wsp:val=&quot;00BD0C86&quot;/&gt;&lt;wsp:rsid wsp:val=&quot;00BD1206&quot;/&gt;&lt;wsp:rsid wsp:val=&quot;00BD14B0&quot;/&gt;&lt;wsp:rsid wsp:val=&quot;00BD1C69&quot;/&gt;&lt;wsp:rsid wsp:val=&quot;00BD1FB8&quot;/&gt;&lt;wsp:rsid wsp:val=&quot;00BD215B&quot;/&gt;&lt;wsp:rsid wsp:val=&quot;00BD262C&quot;/&gt;&lt;wsp:rsid wsp:val=&quot;00BD3511&quot;/&gt;&lt;wsp:rsid wsp:val=&quot;00BD3CC1&quot;/&gt;&lt;wsp:rsid wsp:val=&quot;00BD42BD&quot;/&gt;&lt;wsp:rsid wsp:val=&quot;00BD4B4A&quot;/&gt;&lt;wsp:rsid wsp:val=&quot;00BD5604&quot;/&gt;&lt;wsp:rsid wsp:val=&quot;00BD59D7&quot;/&gt;&lt;wsp:rsid wsp:val=&quot;00BD6212&quot;/&gt;&lt;wsp:rsid wsp:val=&quot;00BD65C5&quot;/&gt;&lt;wsp:rsid wsp:val=&quot;00BD6BC2&quot;/&gt;&lt;wsp:rsid wsp:val=&quot;00BD6CEB&quot;/&gt;&lt;wsp:rsid wsp:val=&quot;00BD6F5E&quot;/&gt;&lt;wsp:rsid wsp:val=&quot;00BD7504&quot;/&gt;&lt;wsp:rsid wsp:val=&quot;00BD756C&quot;/&gt;&lt;wsp:rsid wsp:val=&quot;00BE007A&quot;/&gt;&lt;wsp:rsid wsp:val=&quot;00BE05A1&quot;/&gt;&lt;wsp:rsid wsp:val=&quot;00BE05D7&quot;/&gt;&lt;wsp:rsid wsp:val=&quot;00BE10F2&quot;/&gt;&lt;wsp:rsid wsp:val=&quot;00BE15B5&quot;/&gt;&lt;wsp:rsid wsp:val=&quot;00BE163B&quot;/&gt;&lt;wsp:rsid wsp:val=&quot;00BE21C1&quot;/&gt;&lt;wsp:rsid wsp:val=&quot;00BE2C7A&quot;/&gt;&lt;wsp:rsid wsp:val=&quot;00BE323F&quot;/&gt;&lt;wsp:rsid wsp:val=&quot;00BE3AB3&quot;/&gt;&lt;wsp:rsid wsp:val=&quot;00BE466F&quot;/&gt;&lt;wsp:rsid wsp:val=&quot;00BE5230&quot;/&gt;&lt;wsp:rsid wsp:val=&quot;00BE589F&quot;/&gt;&lt;wsp:rsid wsp:val=&quot;00BE6740&quot;/&gt;&lt;wsp:rsid wsp:val=&quot;00BE7782&quot;/&gt;&lt;wsp:rsid wsp:val=&quot;00BE7BDF&quot;/&gt;&lt;wsp:rsid wsp:val=&quot;00BE7D8D&quot;/&gt;&lt;wsp:rsid wsp:val=&quot;00BF04A6&quot;/&gt;&lt;wsp:rsid wsp:val=&quot;00BF0A20&quot;/&gt;&lt;wsp:rsid wsp:val=&quot;00BF1EC7&quot;/&gt;&lt;wsp:rsid wsp:val=&quot;00BF1F8A&quot;/&gt;&lt;wsp:rsid wsp:val=&quot;00BF22B2&quot;/&gt;&lt;wsp:rsid wsp:val=&quot;00BF2AFE&quot;/&gt;&lt;wsp:rsid wsp:val=&quot;00BF35DA&quot;/&gt;&lt;wsp:rsid wsp:val=&quot;00BF372D&quot;/&gt;&lt;wsp:rsid wsp:val=&quot;00BF3FB3&quot;/&gt;&lt;wsp:rsid wsp:val=&quot;00BF4609&quot;/&gt;&lt;wsp:rsid wsp:val=&quot;00BF48D8&quot;/&gt;&lt;wsp:rsid wsp:val=&quot;00BF5245&quot;/&gt;&lt;wsp:rsid wsp:val=&quot;00BF53E1&quot;/&gt;&lt;wsp:rsid wsp:val=&quot;00BF562D&quot;/&gt;&lt;wsp:rsid wsp:val=&quot;00BF5B91&quot;/&gt;&lt;wsp:rsid wsp:val=&quot;00BF686B&quot;/&gt;&lt;wsp:rsid wsp:val=&quot;00BF732A&quot;/&gt;&lt;wsp:rsid wsp:val=&quot;00BF7A16&quot;/&gt;&lt;wsp:rsid wsp:val=&quot;00BF7A6E&quot;/&gt;&lt;wsp:rsid wsp:val=&quot;00BF7B43&quot;/&gt;&lt;wsp:rsid wsp:val=&quot;00C0079F&quot;/&gt;&lt;wsp:rsid wsp:val=&quot;00C00AC9&quot;/&gt;&lt;wsp:rsid wsp:val=&quot;00C00D2A&quot;/&gt;&lt;wsp:rsid wsp:val=&quot;00C00DD0&quot;/&gt;&lt;wsp:rsid wsp:val=&quot;00C0150E&quot;/&gt;&lt;wsp:rsid wsp:val=&quot;00C01CF7&quot;/&gt;&lt;wsp:rsid wsp:val=&quot;00C02433&quot;/&gt;&lt;wsp:rsid wsp:val=&quot;00C02517&quot;/&gt;&lt;wsp:rsid wsp:val=&quot;00C031DC&quot;/&gt;&lt;wsp:rsid wsp:val=&quot;00C033A1&quot;/&gt;&lt;wsp:rsid wsp:val=&quot;00C03408&quot;/&gt;&lt;wsp:rsid wsp:val=&quot;00C034E2&quot;/&gt;&lt;wsp:rsid wsp:val=&quot;00C04168&quot;/&gt;&lt;wsp:rsid wsp:val=&quot;00C045B1&quot;/&gt;&lt;wsp:rsid wsp:val=&quot;00C04D94&quot;/&gt;&lt;wsp:rsid wsp:val=&quot;00C05386&quot;/&gt;&lt;wsp:rsid wsp:val=&quot;00C05CB3&quot;/&gt;&lt;wsp:rsid wsp:val=&quot;00C06104&quot;/&gt;&lt;wsp:rsid wsp:val=&quot;00C07546&quot;/&gt;&lt;wsp:rsid wsp:val=&quot;00C07736&quot;/&gt;&lt;wsp:rsid wsp:val=&quot;00C100A0&quot;/&gt;&lt;wsp:rsid wsp:val=&quot;00C100BE&quot;/&gt;&lt;wsp:rsid wsp:val=&quot;00C106C8&quot;/&gt;&lt;wsp:rsid wsp:val=&quot;00C10A9A&quot;/&gt;&lt;wsp:rsid wsp:val=&quot;00C11397&quot;/&gt;&lt;wsp:rsid wsp:val=&quot;00C11F86&quot;/&gt;&lt;wsp:rsid wsp:val=&quot;00C130EF&quot;/&gt;&lt;wsp:rsid wsp:val=&quot;00C13438&quot;/&gt;&lt;wsp:rsid wsp:val=&quot;00C14661&quot;/&gt;&lt;wsp:rsid wsp:val=&quot;00C14CB5&quot;/&gt;&lt;wsp:rsid wsp:val=&quot;00C14E18&quot;/&gt;&lt;wsp:rsid wsp:val=&quot;00C151CB&quot;/&gt;&lt;wsp:rsid wsp:val=&quot;00C1545D&quot;/&gt;&lt;wsp:rsid wsp:val=&quot;00C15554&quot;/&gt;&lt;wsp:rsid wsp:val=&quot;00C15789&quot;/&gt;&lt;wsp:rsid wsp:val=&quot;00C1602A&quot;/&gt;&lt;wsp:rsid wsp:val=&quot;00C1690D&quot;/&gt;&lt;wsp:rsid wsp:val=&quot;00C16B28&quot;/&gt;&lt;wsp:rsid wsp:val=&quot;00C16BAF&quot;/&gt;&lt;wsp:rsid wsp:val=&quot;00C16DCA&quot;/&gt;&lt;wsp:rsid wsp:val=&quot;00C17471&quot;/&gt;&lt;wsp:rsid wsp:val=&quot;00C17CB7&quot;/&gt;&lt;wsp:rsid wsp:val=&quot;00C17EC6&quot;/&gt;&lt;wsp:rsid wsp:val=&quot;00C17F1D&quot;/&gt;&lt;wsp:rsid wsp:val=&quot;00C213F4&quot;/&gt;&lt;wsp:rsid wsp:val=&quot;00C21468&quot;/&gt;&lt;wsp:rsid wsp:val=&quot;00C22255&quot;/&gt;&lt;wsp:rsid wsp:val=&quot;00C22503&quot;/&gt;&lt;wsp:rsid wsp:val=&quot;00C2250E&quot;/&gt;&lt;wsp:rsid wsp:val=&quot;00C225EE&quot;/&gt;&lt;wsp:rsid wsp:val=&quot;00C2273F&quot;/&gt;&lt;wsp:rsid wsp:val=&quot;00C22A2B&quot;/&gt;&lt;wsp:rsid wsp:val=&quot;00C22A8C&quot;/&gt;&lt;wsp:rsid wsp:val=&quot;00C22E7E&quot;/&gt;&lt;wsp:rsid wsp:val=&quot;00C22F3B&quot;/&gt;&lt;wsp:rsid wsp:val=&quot;00C2387F&quot;/&gt;&lt;wsp:rsid wsp:val=&quot;00C24760&quot;/&gt;&lt;wsp:rsid wsp:val=&quot;00C25094&quot;/&gt;&lt;wsp:rsid wsp:val=&quot;00C25CFC&quot;/&gt;&lt;wsp:rsid wsp:val=&quot;00C25E4F&quot;/&gt;&lt;wsp:rsid wsp:val=&quot;00C25F1D&quot;/&gt;&lt;wsp:rsid wsp:val=&quot;00C25FDE&quot;/&gt;&lt;wsp:rsid wsp:val=&quot;00C260E1&quot;/&gt;&lt;wsp:rsid wsp:val=&quot;00C266CF&quot;/&gt;&lt;wsp:rsid wsp:val=&quot;00C267BF&quot;/&gt;&lt;wsp:rsid wsp:val=&quot;00C27497&quot;/&gt;&lt;wsp:rsid wsp:val=&quot;00C27918&quot;/&gt;&lt;wsp:rsid wsp:val=&quot;00C27927&quot;/&gt;&lt;wsp:rsid wsp:val=&quot;00C27CF5&quot;/&gt;&lt;wsp:rsid wsp:val=&quot;00C30CE9&quot;/&gt;&lt;wsp:rsid wsp:val=&quot;00C31184&quot;/&gt;&lt;wsp:rsid wsp:val=&quot;00C3167D&quot;/&gt;&lt;wsp:rsid wsp:val=&quot;00C31C75&quot;/&gt;&lt;wsp:rsid wsp:val=&quot;00C32199&quot;/&gt;&lt;wsp:rsid wsp:val=&quot;00C32241&quot;/&gt;&lt;wsp:rsid wsp:val=&quot;00C327FC&quot;/&gt;&lt;wsp:rsid wsp:val=&quot;00C3492B&quot;/&gt;&lt;wsp:rsid wsp:val=&quot;00C34996&quot;/&gt;&lt;wsp:rsid wsp:val=&quot;00C34B7F&quot;/&gt;&lt;wsp:rsid wsp:val=&quot;00C3524B&quot;/&gt;&lt;wsp:rsid wsp:val=&quot;00C353B2&quot;/&gt;&lt;wsp:rsid wsp:val=&quot;00C36C6A&quot;/&gt;&lt;wsp:rsid wsp:val=&quot;00C3725C&quot;/&gt;&lt;wsp:rsid wsp:val=&quot;00C3743D&quot;/&gt;&lt;wsp:rsid wsp:val=&quot;00C3745F&quot;/&gt;&lt;wsp:rsid wsp:val=&quot;00C379F2&quot;/&gt;&lt;wsp:rsid wsp:val=&quot;00C37B31&quot;/&gt;&lt;wsp:rsid wsp:val=&quot;00C37C70&quot;/&gt;&lt;wsp:rsid wsp:val=&quot;00C37D2D&quot;/&gt;&lt;wsp:rsid wsp:val=&quot;00C40A7D&quot;/&gt;&lt;wsp:rsid wsp:val=&quot;00C40B31&quot;/&gt;&lt;wsp:rsid wsp:val=&quot;00C41851&quot;/&gt;&lt;wsp:rsid wsp:val=&quot;00C41E63&quot;/&gt;&lt;wsp:rsid wsp:val=&quot;00C43085&quot;/&gt;&lt;wsp:rsid wsp:val=&quot;00C431A5&quot;/&gt;&lt;wsp:rsid wsp:val=&quot;00C43B14&quot;/&gt;&lt;wsp:rsid wsp:val=&quot;00C44B14&quot;/&gt;&lt;wsp:rsid wsp:val=&quot;00C44B9D&quot;/&gt;&lt;wsp:rsid wsp:val=&quot;00C44E3B&quot;/&gt;&lt;wsp:rsid wsp:val=&quot;00C44FA7&quot;/&gt;&lt;wsp:rsid wsp:val=&quot;00C45493&quot;/&gt;&lt;wsp:rsid wsp:val=&quot;00C4624C&quot;/&gt;&lt;wsp:rsid wsp:val=&quot;00C46306&quot;/&gt;&lt;wsp:rsid wsp:val=&quot;00C464F6&quot;/&gt;&lt;wsp:rsid wsp:val=&quot;00C4675B&quot;/&gt;&lt;wsp:rsid wsp:val=&quot;00C46D96&quot;/&gt;&lt;wsp:rsid wsp:val=&quot;00C4712C&quot;/&gt;&lt;wsp:rsid wsp:val=&quot;00C47843&quot;/&gt;&lt;wsp:rsid wsp:val=&quot;00C50073&quot;/&gt;&lt;wsp:rsid wsp:val=&quot;00C50182&quot;/&gt;&lt;wsp:rsid wsp:val=&quot;00C504D7&quot;/&gt;&lt;wsp:rsid wsp:val=&quot;00C51BC1&quot;/&gt;&lt;wsp:rsid wsp:val=&quot;00C51FC0&quot;/&gt;&lt;wsp:rsid wsp:val=&quot;00C524AE&quot;/&gt;&lt;wsp:rsid wsp:val=&quot;00C5254D&quot;/&gt;&lt;wsp:rsid wsp:val=&quot;00C52C2A&quot;/&gt;&lt;wsp:rsid wsp:val=&quot;00C5330E&quot;/&gt;&lt;wsp:rsid wsp:val=&quot;00C53999&quot;/&gt;&lt;wsp:rsid wsp:val=&quot;00C53CA4&quot;/&gt;&lt;wsp:rsid wsp:val=&quot;00C53FF4&quot;/&gt;&lt;wsp:rsid wsp:val=&quot;00C54A6C&quot;/&gt;&lt;wsp:rsid wsp:val=&quot;00C54BF1&quot;/&gt;&lt;wsp:rsid wsp:val=&quot;00C55EB3&quot;/&gt;&lt;wsp:rsid wsp:val=&quot;00C56ED2&quot;/&gt;&lt;wsp:rsid wsp:val=&quot;00C571AE&quot;/&gt;&lt;wsp:rsid wsp:val=&quot;00C57565&quot;/&gt;&lt;wsp:rsid wsp:val=&quot;00C6038D&quot;/&gt;&lt;wsp:rsid wsp:val=&quot;00C60643&quot;/&gt;&lt;wsp:rsid wsp:val=&quot;00C60D9D&quot;/&gt;&lt;wsp:rsid wsp:val=&quot;00C60E4D&quot;/&gt;&lt;wsp:rsid wsp:val=&quot;00C62589&quot;/&gt;&lt;wsp:rsid wsp:val=&quot;00C62A31&quot;/&gt;&lt;wsp:rsid wsp:val=&quot;00C63A7C&quot;/&gt;&lt;wsp:rsid wsp:val=&quot;00C64054&quot;/&gt;&lt;wsp:rsid wsp:val=&quot;00C6460F&quot;/&gt;&lt;wsp:rsid wsp:val=&quot;00C64DB7&quot;/&gt;&lt;wsp:rsid wsp:val=&quot;00C65205&quot;/&gt;&lt;wsp:rsid wsp:val=&quot;00C679DC&quot;/&gt;&lt;wsp:rsid wsp:val=&quot;00C67AE3&quot;/&gt;&lt;wsp:rsid wsp:val=&quot;00C67B70&quot;/&gt;&lt;wsp:rsid wsp:val=&quot;00C7060D&quot;/&gt;&lt;wsp:rsid wsp:val=&quot;00C70A9F&quot;/&gt;&lt;wsp:rsid wsp:val=&quot;00C7138C&quot;/&gt;&lt;wsp:rsid wsp:val=&quot;00C717AF&quot;/&gt;&lt;wsp:rsid wsp:val=&quot;00C71AEA&quot;/&gt;&lt;wsp:rsid wsp:val=&quot;00C72651&quot;/&gt;&lt;wsp:rsid wsp:val=&quot;00C729B3&quot;/&gt;&lt;wsp:rsid wsp:val=&quot;00C72BC6&quot;/&gt;&lt;wsp:rsid wsp:val=&quot;00C74973&quot;/&gt;&lt;wsp:rsid wsp:val=&quot;00C75348&quot;/&gt;&lt;wsp:rsid wsp:val=&quot;00C75D7B&quot;/&gt;&lt;wsp:rsid wsp:val=&quot;00C76133&quot;/&gt;&lt;wsp:rsid wsp:val=&quot;00C76734&quot;/&gt;&lt;wsp:rsid wsp:val=&quot;00C7679F&quot;/&gt;&lt;wsp:rsid wsp:val=&quot;00C77B88&quot;/&gt;&lt;wsp:rsid wsp:val=&quot;00C8053F&quot;/&gt;&lt;wsp:rsid wsp:val=&quot;00C806D3&quot;/&gt;&lt;wsp:rsid wsp:val=&quot;00C80B47&quot;/&gt;&lt;wsp:rsid wsp:val=&quot;00C80DBB&quot;/&gt;&lt;wsp:rsid wsp:val=&quot;00C810CD&quot;/&gt;&lt;wsp:rsid wsp:val=&quot;00C81EEC&quot;/&gt;&lt;wsp:rsid wsp:val=&quot;00C823C4&quot;/&gt;&lt;wsp:rsid wsp:val=&quot;00C82AB2&quot;/&gt;&lt;wsp:rsid wsp:val=&quot;00C83156&quot;/&gt;&lt;wsp:rsid wsp:val=&quot;00C8328F&quot;/&gt;&lt;wsp:rsid wsp:val=&quot;00C83D0B&quot;/&gt;&lt;wsp:rsid wsp:val=&quot;00C84EF0&quot;/&gt;&lt;wsp:rsid wsp:val=&quot;00C856A7&quot;/&gt;&lt;wsp:rsid wsp:val=&quot;00C85A37&quot;/&gt;&lt;wsp:rsid wsp:val=&quot;00C85E30&quot;/&gt;&lt;wsp:rsid wsp:val=&quot;00C860DE&quot;/&gt;&lt;wsp:rsid wsp:val=&quot;00C86553&quot;/&gt;&lt;wsp:rsid wsp:val=&quot;00C86837&quot;/&gt;&lt;wsp:rsid wsp:val=&quot;00C86B27&quot;/&gt;&lt;wsp:rsid wsp:val=&quot;00C87976&quot;/&gt;&lt;wsp:rsid wsp:val=&quot;00C87E09&quot;/&gt;&lt;wsp:rsid wsp:val=&quot;00C905EC&quot;/&gt;&lt;wsp:rsid wsp:val=&quot;00C91125&quot;/&gt;&lt;wsp:rsid wsp:val=&quot;00C91802&quot;/&gt;&lt;wsp:rsid wsp:val=&quot;00C91B1F&quot;/&gt;&lt;wsp:rsid wsp:val=&quot;00C92530&quot;/&gt;&lt;wsp:rsid wsp:val=&quot;00C926C9&quot;/&gt;&lt;wsp:rsid wsp:val=&quot;00C9281E&quot;/&gt;&lt;wsp:rsid wsp:val=&quot;00C92BBD&quot;/&gt;&lt;wsp:rsid wsp:val=&quot;00C931BF&quot;/&gt;&lt;wsp:rsid wsp:val=&quot;00C93477&quot;/&gt;&lt;wsp:rsid wsp:val=&quot;00C936D0&quot;/&gt;&lt;wsp:rsid wsp:val=&quot;00C93D69&quot;/&gt;&lt;wsp:rsid wsp:val=&quot;00C93E69&quot;/&gt;&lt;wsp:rsid wsp:val=&quot;00C94160&quot;/&gt;&lt;wsp:rsid wsp:val=&quot;00C941D1&quot;/&gt;&lt;wsp:rsid wsp:val=&quot;00C962FC&quot;/&gt;&lt;wsp:rsid wsp:val=&quot;00C96515&quot;/&gt;&lt;wsp:rsid wsp:val=&quot;00CA070C&quot;/&gt;&lt;wsp:rsid wsp:val=&quot;00CA0723&quot;/&gt;&lt;wsp:rsid wsp:val=&quot;00CA0CFC&quot;/&gt;&lt;wsp:rsid wsp:val=&quot;00CA1C62&quot;/&gt;&lt;wsp:rsid wsp:val=&quot;00CA1F3B&quot;/&gt;&lt;wsp:rsid wsp:val=&quot;00CA2870&quot;/&gt;&lt;wsp:rsid wsp:val=&quot;00CA375C&quot;/&gt;&lt;wsp:rsid wsp:val=&quot;00CA3E74&quot;/&gt;&lt;wsp:rsid wsp:val=&quot;00CA40DD&quot;/&gt;&lt;wsp:rsid wsp:val=&quot;00CA4C1C&quot;/&gt;&lt;wsp:rsid wsp:val=&quot;00CA51AC&quot;/&gt;&lt;wsp:rsid wsp:val=&quot;00CA56AE&quot;/&gt;&lt;wsp:rsid wsp:val=&quot;00CA5886&quot;/&gt;&lt;wsp:rsid wsp:val=&quot;00CA5889&quot;/&gt;&lt;wsp:rsid wsp:val=&quot;00CA594C&quot;/&gt;&lt;wsp:rsid wsp:val=&quot;00CA5C6F&quot;/&gt;&lt;wsp:rsid wsp:val=&quot;00CA7DE3&quot;/&gt;&lt;wsp:rsid wsp:val=&quot;00CA7F6D&quot;/&gt;&lt;wsp:rsid wsp:val=&quot;00CB0B92&quot;/&gt;&lt;wsp:rsid wsp:val=&quot;00CB1401&quot;/&gt;&lt;wsp:rsid wsp:val=&quot;00CB1543&quot;/&gt;&lt;wsp:rsid wsp:val=&quot;00CB20EB&quot;/&gt;&lt;wsp:rsid wsp:val=&quot;00CB2CEA&quot;/&gt;&lt;wsp:rsid wsp:val=&quot;00CB4438&quot;/&gt;&lt;wsp:rsid wsp:val=&quot;00CB4B0F&quot;/&gt;&lt;wsp:rsid wsp:val=&quot;00CB4F09&quot;/&gt;&lt;wsp:rsid wsp:val=&quot;00CB5740&quot;/&gt;&lt;wsp:rsid wsp:val=&quot;00CB5A90&quot;/&gt;&lt;wsp:rsid wsp:val=&quot;00CB6078&quot;/&gt;&lt;wsp:rsid wsp:val=&quot;00CB6B2A&quot;/&gt;&lt;wsp:rsid wsp:val=&quot;00CB6D58&quot;/&gt;&lt;wsp:rsid wsp:val=&quot;00CC1311&quot;/&gt;&lt;wsp:rsid wsp:val=&quot;00CC1810&quot;/&gt;&lt;wsp:rsid wsp:val=&quot;00CC18C7&quot;/&gt;&lt;wsp:rsid wsp:val=&quot;00CC2CAE&quot;/&gt;&lt;wsp:rsid wsp:val=&quot;00CC2FD6&quot;/&gt;&lt;wsp:rsid wsp:val=&quot;00CC37A3&quot;/&gt;&lt;wsp:rsid wsp:val=&quot;00CC3DE6&quot;/&gt;&lt;wsp:rsid wsp:val=&quot;00CC452C&quot;/&gt;&lt;wsp:rsid wsp:val=&quot;00CC5472&quot;/&gt;&lt;wsp:rsid wsp:val=&quot;00CC644D&quot;/&gt;&lt;wsp:rsid wsp:val=&quot;00CC6731&quot;/&gt;&lt;wsp:rsid wsp:val=&quot;00CC69A1&quot;/&gt;&lt;wsp:rsid wsp:val=&quot;00CC6E85&quot;/&gt;&lt;wsp:rsid wsp:val=&quot;00CC7237&quot;/&gt;&lt;wsp:rsid wsp:val=&quot;00CC7A0E&quot;/&gt;&lt;wsp:rsid wsp:val=&quot;00CC7B67&quot;/&gt;&lt;wsp:rsid wsp:val=&quot;00CC7C86&quot;/&gt;&lt;wsp:rsid wsp:val=&quot;00CD0698&quot;/&gt;&lt;wsp:rsid wsp:val=&quot;00CD0DEE&quot;/&gt;&lt;wsp:rsid wsp:val=&quot;00CD211B&quot;/&gt;&lt;wsp:rsid wsp:val=&quot;00CD29EB&quot;/&gt;&lt;wsp:rsid wsp:val=&quot;00CD3069&quot;/&gt;&lt;wsp:rsid wsp:val=&quot;00CD313C&quot;/&gt;&lt;wsp:rsid wsp:val=&quot;00CD3540&quot;/&gt;&lt;wsp:rsid wsp:val=&quot;00CD3EF8&quot;/&gt;&lt;wsp:rsid wsp:val=&quot;00CD6184&quot;/&gt;&lt;wsp:rsid wsp:val=&quot;00CD6313&quot;/&gt;&lt;wsp:rsid wsp:val=&quot;00CD7A81&quot;/&gt;&lt;wsp:rsid wsp:val=&quot;00CE0616&quot;/&gt;&lt;wsp:rsid wsp:val=&quot;00CE11AE&quot;/&gt;&lt;wsp:rsid wsp:val=&quot;00CE1AF7&quot;/&gt;&lt;wsp:rsid wsp:val=&quot;00CE1B6F&quot;/&gt;&lt;wsp:rsid wsp:val=&quot;00CE24A8&quot;/&gt;&lt;wsp:rsid wsp:val=&quot;00CE2805&quot;/&gt;&lt;wsp:rsid wsp:val=&quot;00CE28EA&quot;/&gt;&lt;wsp:rsid wsp:val=&quot;00CE2BD2&quot;/&gt;&lt;wsp:rsid wsp:val=&quot;00CE2E9E&quot;/&gt;&lt;wsp:rsid wsp:val=&quot;00CE37A1&quot;/&gt;&lt;wsp:rsid wsp:val=&quot;00CE393F&quot;/&gt;&lt;wsp:rsid wsp:val=&quot;00CE621C&quot;/&gt;&lt;wsp:rsid wsp:val=&quot;00CE6C61&quot;/&gt;&lt;wsp:rsid wsp:val=&quot;00CE6EE0&quot;/&gt;&lt;wsp:rsid wsp:val=&quot;00CE74E4&quot;/&gt;&lt;wsp:rsid wsp:val=&quot;00CE78D6&quot;/&gt;&lt;wsp:rsid wsp:val=&quot;00CF099A&quot;/&gt;&lt;wsp:rsid wsp:val=&quot;00CF0D88&quot;/&gt;&lt;wsp:rsid wsp:val=&quot;00CF15CB&quot;/&gt;&lt;wsp:rsid wsp:val=&quot;00CF2098&quot;/&gt;&lt;wsp:rsid wsp:val=&quot;00CF2A0D&quot;/&gt;&lt;wsp:rsid wsp:val=&quot;00CF3274&quot;/&gt;&lt;wsp:rsid wsp:val=&quot;00CF4055&quot;/&gt;&lt;wsp:rsid wsp:val=&quot;00CF4071&quot;/&gt;&lt;wsp:rsid wsp:val=&quot;00CF4805&quot;/&gt;&lt;wsp:rsid wsp:val=&quot;00CF601B&quot;/&gt;&lt;wsp:rsid wsp:val=&quot;00CF6043&quot;/&gt;&lt;wsp:rsid wsp:val=&quot;00CF61B0&quot;/&gt;&lt;wsp:rsid wsp:val=&quot;00CF6EF9&quot;/&gt;&lt;wsp:rsid wsp:val=&quot;00CF7013&quot;/&gt;&lt;wsp:rsid wsp:val=&quot;00CF7272&quot;/&gt;&lt;wsp:rsid wsp:val=&quot;00CF79C4&quot;/&gt;&lt;wsp:rsid wsp:val=&quot;00D0055E&quot;/&gt;&lt;wsp:rsid wsp:val=&quot;00D00997&quot;/&gt;&lt;wsp:rsid wsp:val=&quot;00D013DD&quot;/&gt;&lt;wsp:rsid wsp:val=&quot;00D01CAD&quot;/&gt;&lt;wsp:rsid wsp:val=&quot;00D01FE3&quot;/&gt;&lt;wsp:rsid wsp:val=&quot;00D02416&quot;/&gt;&lt;wsp:rsid wsp:val=&quot;00D02478&quot;/&gt;&lt;wsp:rsid wsp:val=&quot;00D02DD4&quot;/&gt;&lt;wsp:rsid wsp:val=&quot;00D02E72&quot;/&gt;&lt;wsp:rsid wsp:val=&quot;00D02F4B&quot;/&gt;&lt;wsp:rsid wsp:val=&quot;00D03213&quot;/&gt;&lt;wsp:rsid wsp:val=&quot;00D039E1&quot;/&gt;&lt;wsp:rsid wsp:val=&quot;00D04630&quot;/&gt;&lt;wsp:rsid wsp:val=&quot;00D048B5&quot;/&gt;&lt;wsp:rsid wsp:val=&quot;00D05260&quot;/&gt;&lt;wsp:rsid wsp:val=&quot;00D05970&quot;/&gt;&lt;wsp:rsid wsp:val=&quot;00D05AF8&quot;/&gt;&lt;wsp:rsid wsp:val=&quot;00D05CE8&quot;/&gt;&lt;wsp:rsid wsp:val=&quot;00D05DE0&quot;/&gt;&lt;wsp:rsid wsp:val=&quot;00D0647E&quot;/&gt;&lt;wsp:rsid wsp:val=&quot;00D074A9&quot;/&gt;&lt;wsp:rsid wsp:val=&quot;00D077D1&quot;/&gt;&lt;wsp:rsid wsp:val=&quot;00D07DA4&quot;/&gt;&lt;wsp:rsid wsp:val=&quot;00D10252&quot;/&gt;&lt;wsp:rsid wsp:val=&quot;00D102D4&quot;/&gt;&lt;wsp:rsid wsp:val=&quot;00D11C67&quot;/&gt;&lt;wsp:rsid wsp:val=&quot;00D13020&quot;/&gt;&lt;wsp:rsid wsp:val=&quot;00D136CE&quot;/&gt;&lt;wsp:rsid wsp:val=&quot;00D1372C&quot;/&gt;&lt;wsp:rsid wsp:val=&quot;00D13800&quot;/&gt;&lt;wsp:rsid wsp:val=&quot;00D146A0&quot;/&gt;&lt;wsp:rsid wsp:val=&quot;00D1489D&quot;/&gt;&lt;wsp:rsid wsp:val=&quot;00D14A9C&quot;/&gt;&lt;wsp:rsid wsp:val=&quot;00D14C9E&quot;/&gt;&lt;wsp:rsid wsp:val=&quot;00D14DD4&quot;/&gt;&lt;wsp:rsid wsp:val=&quot;00D1503D&quot;/&gt;&lt;wsp:rsid wsp:val=&quot;00D17362&quot;/&gt;&lt;wsp:rsid wsp:val=&quot;00D175BB&quot;/&gt;&lt;wsp:rsid wsp:val=&quot;00D175CA&quot;/&gt;&lt;wsp:rsid wsp:val=&quot;00D17E0D&quot;/&gt;&lt;wsp:rsid wsp:val=&quot;00D17E56&quot;/&gt;&lt;wsp:rsid wsp:val=&quot;00D20176&quot;/&gt;&lt;wsp:rsid wsp:val=&quot;00D2083B&quot;/&gt;&lt;wsp:rsid wsp:val=&quot;00D20A1C&quot;/&gt;&lt;wsp:rsid wsp:val=&quot;00D20D05&quot;/&gt;&lt;wsp:rsid wsp:val=&quot;00D2101B&quot;/&gt;&lt;wsp:rsid wsp:val=&quot;00D214D2&quot;/&gt;&lt;wsp:rsid wsp:val=&quot;00D21C6C&quot;/&gt;&lt;wsp:rsid wsp:val=&quot;00D221AC&quot;/&gt;&lt;wsp:rsid wsp:val=&quot;00D2266A&quot;/&gt;&lt;wsp:rsid wsp:val=&quot;00D22964&quot;/&gt;&lt;wsp:rsid wsp:val=&quot;00D22A55&quot;/&gt;&lt;wsp:rsid wsp:val=&quot;00D22F56&quot;/&gt;&lt;wsp:rsid wsp:val=&quot;00D23425&quot;/&gt;&lt;wsp:rsid wsp:val=&quot;00D236B8&quot;/&gt;&lt;wsp:rsid wsp:val=&quot;00D24621&quot;/&gt;&lt;wsp:rsid wsp:val=&quot;00D24F19&quot;/&gt;&lt;wsp:rsid wsp:val=&quot;00D256C0&quot;/&gt;&lt;wsp:rsid wsp:val=&quot;00D258F8&quot;/&gt;&lt;wsp:rsid wsp:val=&quot;00D25A1A&quot;/&gt;&lt;wsp:rsid wsp:val=&quot;00D25EEF&quot;/&gt;&lt;wsp:rsid wsp:val=&quot;00D2647A&quot;/&gt;&lt;wsp:rsid wsp:val=&quot;00D26877&quot;/&gt;&lt;wsp:rsid wsp:val=&quot;00D27A13&quot;/&gt;&lt;wsp:rsid wsp:val=&quot;00D305DA&quot;/&gt;&lt;wsp:rsid wsp:val=&quot;00D311E0&quot;/&gt;&lt;wsp:rsid wsp:val=&quot;00D33289&quot;/&gt;&lt;wsp:rsid wsp:val=&quot;00D332C8&quot;/&gt;&lt;wsp:rsid wsp:val=&quot;00D335F2&quot;/&gt;&lt;wsp:rsid wsp:val=&quot;00D336BD&quot;/&gt;&lt;wsp:rsid wsp:val=&quot;00D33DF4&quot;/&gt;&lt;wsp:rsid wsp:val=&quot;00D34007&quot;/&gt;&lt;wsp:rsid wsp:val=&quot;00D34AE2&quot;/&gt;&lt;wsp:rsid wsp:val=&quot;00D35238&quot;/&gt;&lt;wsp:rsid wsp:val=&quot;00D355FD&quot;/&gt;&lt;wsp:rsid wsp:val=&quot;00D3648E&quot;/&gt;&lt;wsp:rsid wsp:val=&quot;00D36784&quot;/&gt;&lt;wsp:rsid wsp:val=&quot;00D3690C&quot;/&gt;&lt;wsp:rsid wsp:val=&quot;00D36BF2&quot;/&gt;&lt;wsp:rsid wsp:val=&quot;00D37F0F&quot;/&gt;&lt;wsp:rsid wsp:val=&quot;00D37FEA&quot;/&gt;&lt;wsp:rsid wsp:val=&quot;00D40642&quot;/&gt;&lt;wsp:rsid wsp:val=&quot;00D41402&quot;/&gt;&lt;wsp:rsid wsp:val=&quot;00D41759&quot;/&gt;&lt;wsp:rsid wsp:val=&quot;00D42C1B&quot;/&gt;&lt;wsp:rsid wsp:val=&quot;00D42CEE&quot;/&gt;&lt;wsp:rsid wsp:val=&quot;00D430EB&quot;/&gt;&lt;wsp:rsid wsp:val=&quot;00D4368D&quot;/&gt;&lt;wsp:rsid wsp:val=&quot;00D439AE&quot;/&gt;&lt;wsp:rsid wsp:val=&quot;00D439D5&quot;/&gt;&lt;wsp:rsid wsp:val=&quot;00D439E1&quot;/&gt;&lt;wsp:rsid wsp:val=&quot;00D43BE0&quot;/&gt;&lt;wsp:rsid wsp:val=&quot;00D44049&quot;/&gt;&lt;wsp:rsid wsp:val=&quot;00D44E1E&quot;/&gt;&lt;wsp:rsid wsp:val=&quot;00D455A5&quot;/&gt;&lt;wsp:rsid wsp:val=&quot;00D45972&quot;/&gt;&lt;wsp:rsid wsp:val=&quot;00D470C6&quot;/&gt;&lt;wsp:rsid wsp:val=&quot;00D47433&quot;/&gt;&lt;wsp:rsid wsp:val=&quot;00D475F5&quot;/&gt;&lt;wsp:rsid wsp:val=&quot;00D50120&quot;/&gt;&lt;wsp:rsid wsp:val=&quot;00D50792&quot;/&gt;&lt;wsp:rsid wsp:val=&quot;00D50C46&quot;/&gt;&lt;wsp:rsid wsp:val=&quot;00D50EA7&quot;/&gt;&lt;wsp:rsid wsp:val=&quot;00D5114C&quot;/&gt;&lt;wsp:rsid wsp:val=&quot;00D5199A&quot;/&gt;&lt;wsp:rsid wsp:val=&quot;00D51F6F&quot;/&gt;&lt;wsp:rsid wsp:val=&quot;00D526C4&quot;/&gt;&lt;wsp:rsid wsp:val=&quot;00D530F3&quot;/&gt;&lt;wsp:rsid wsp:val=&quot;00D53E07&quot;/&gt;&lt;wsp:rsid wsp:val=&quot;00D541C6&quot;/&gt;&lt;wsp:rsid wsp:val=&quot;00D542F0&quot;/&gt;&lt;wsp:rsid wsp:val=&quot;00D54F9D&quot;/&gt;&lt;wsp:rsid wsp:val=&quot;00D550CE&quot;/&gt;&lt;wsp:rsid wsp:val=&quot;00D5547B&quot;/&gt;&lt;wsp:rsid wsp:val=&quot;00D5716C&quot;/&gt;&lt;wsp:rsid wsp:val=&quot;00D57C94&quot;/&gt;&lt;wsp:rsid wsp:val=&quot;00D602D1&quot;/&gt;&lt;wsp:rsid wsp:val=&quot;00D6095E&quot;/&gt;&lt;wsp:rsid wsp:val=&quot;00D60F53&quot;/&gt;&lt;wsp:rsid wsp:val=&quot;00D6122F&quot;/&gt;&lt;wsp:rsid wsp:val=&quot;00D61504&quot;/&gt;&lt;wsp:rsid wsp:val=&quot;00D62394&quot;/&gt;&lt;wsp:rsid wsp:val=&quot;00D63273&quot;/&gt;&lt;wsp:rsid wsp:val=&quot;00D63A65&quot;/&gt;&lt;wsp:rsid wsp:val=&quot;00D63AD1&quot;/&gt;&lt;wsp:rsid wsp:val=&quot;00D63BAB&quot;/&gt;&lt;wsp:rsid wsp:val=&quot;00D63CA7&quot;/&gt;&lt;wsp:rsid wsp:val=&quot;00D64AB1&quot;/&gt;&lt;wsp:rsid wsp:val=&quot;00D64C50&quot;/&gt;&lt;wsp:rsid wsp:val=&quot;00D6524B&quot;/&gt;&lt;wsp:rsid wsp:val=&quot;00D65493&quot;/&gt;&lt;wsp:rsid wsp:val=&quot;00D66379&quot;/&gt;&lt;wsp:rsid wsp:val=&quot;00D67CC6&quot;/&gt;&lt;wsp:rsid wsp:val=&quot;00D67F74&quot;/&gt;&lt;wsp:rsid wsp:val=&quot;00D70C78&quot;/&gt;&lt;wsp:rsid wsp:val=&quot;00D714B3&quot;/&gt;&lt;wsp:rsid wsp:val=&quot;00D71D79&quot;/&gt;&lt;wsp:rsid wsp:val=&quot;00D720DC&quot;/&gt;&lt;wsp:rsid wsp:val=&quot;00D72DA8&quot;/&gt;&lt;wsp:rsid wsp:val=&quot;00D73F52&quot;/&gt;&lt;wsp:rsid wsp:val=&quot;00D7410B&quot;/&gt;&lt;wsp:rsid wsp:val=&quot;00D75D86&quot;/&gt;&lt;wsp:rsid wsp:val=&quot;00D75E9E&quot;/&gt;&lt;wsp:rsid wsp:val=&quot;00D75FDB&quot;/&gt;&lt;wsp:rsid wsp:val=&quot;00D76941&quot;/&gt;&lt;wsp:rsid wsp:val=&quot;00D76A75&quot;/&gt;&lt;wsp:rsid wsp:val=&quot;00D77187&quot;/&gt;&lt;wsp:rsid wsp:val=&quot;00D776DB&quot;/&gt;&lt;wsp:rsid wsp:val=&quot;00D802C2&quot;/&gt;&lt;wsp:rsid wsp:val=&quot;00D8069B&quot;/&gt;&lt;wsp:rsid wsp:val=&quot;00D80987&quot;/&gt;&lt;wsp:rsid wsp:val=&quot;00D82544&quot;/&gt;&lt;wsp:rsid wsp:val=&quot;00D82CBC&quot;/&gt;&lt;wsp:rsid wsp:val=&quot;00D82CCF&quot;/&gt;&lt;wsp:rsid wsp:val=&quot;00D831A4&quot;/&gt;&lt;wsp:rsid wsp:val=&quot;00D84021&quot;/&gt;&lt;wsp:rsid wsp:val=&quot;00D841B8&quot;/&gt;&lt;wsp:rsid wsp:val=&quot;00D844F9&quot;/&gt;&lt;wsp:rsid wsp:val=&quot;00D84962&quot;/&gt;&lt;wsp:rsid wsp:val=&quot;00D84993&quot;/&gt;&lt;wsp:rsid wsp:val=&quot;00D84A1A&quot;/&gt;&lt;wsp:rsid wsp:val=&quot;00D8525F&quot;/&gt;&lt;wsp:rsid wsp:val=&quot;00D8602A&quot;/&gt;&lt;wsp:rsid wsp:val=&quot;00D866E4&quot;/&gt;&lt;wsp:rsid wsp:val=&quot;00D8689A&quot;/&gt;&lt;wsp:rsid wsp:val=&quot;00D910A3&quot;/&gt;&lt;wsp:rsid wsp:val=&quot;00D91496&quot;/&gt;&lt;wsp:rsid wsp:val=&quot;00D91B76&quot;/&gt;&lt;wsp:rsid wsp:val=&quot;00D922A9&quot;/&gt;&lt;wsp:rsid wsp:val=&quot;00D92FE1&quot;/&gt;&lt;wsp:rsid wsp:val=&quot;00D9306C&quot;/&gt;&lt;wsp:rsid wsp:val=&quot;00D9321E&quot;/&gt;&lt;wsp:rsid wsp:val=&quot;00D935F8&quot;/&gt;&lt;wsp:rsid wsp:val=&quot;00D9467A&quot;/&gt;&lt;wsp:rsid wsp:val=&quot;00D949AD&quot;/&gt;&lt;wsp:rsid wsp:val=&quot;00D9542F&quot;/&gt;&lt;wsp:rsid wsp:val=&quot;00D954C9&quot;/&gt;&lt;wsp:rsid wsp:val=&quot;00D95597&quot;/&gt;&lt;wsp:rsid wsp:val=&quot;00D959A8&quot;/&gt;&lt;wsp:rsid wsp:val=&quot;00D967CC&quot;/&gt;&lt;wsp:rsid wsp:val=&quot;00DA00D6&quot;/&gt;&lt;wsp:rsid wsp:val=&quot;00DA0376&quot;/&gt;&lt;wsp:rsid wsp:val=&quot;00DA084E&quot;/&gt;&lt;wsp:rsid wsp:val=&quot;00DA0850&quot;/&gt;&lt;wsp:rsid wsp:val=&quot;00DA17DC&quot;/&gt;&lt;wsp:rsid wsp:val=&quot;00DA3470&quot;/&gt;&lt;wsp:rsid wsp:val=&quot;00DA3A55&quot;/&gt;&lt;wsp:rsid wsp:val=&quot;00DA3C62&quot;/&gt;&lt;wsp:rsid wsp:val=&quot;00DA4330&quot;/&gt;&lt;wsp:rsid wsp:val=&quot;00DA4A62&quot;/&gt;&lt;wsp:rsid wsp:val=&quot;00DA4C91&quot;/&gt;&lt;wsp:rsid wsp:val=&quot;00DA52A1&quot;/&gt;&lt;wsp:rsid wsp:val=&quot;00DA5AE3&quot;/&gt;&lt;wsp:rsid wsp:val=&quot;00DA648B&quot;/&gt;&lt;wsp:rsid wsp:val=&quot;00DA65EF&quot;/&gt;&lt;wsp:rsid wsp:val=&quot;00DA767F&quot;/&gt;&lt;wsp:rsid wsp:val=&quot;00DA788B&quot;/&gt;&lt;wsp:rsid wsp:val=&quot;00DA79D4&quot;/&gt;&lt;wsp:rsid wsp:val=&quot;00DB00A8&quot;/&gt;&lt;wsp:rsid wsp:val=&quot;00DB0446&quot;/&gt;&lt;wsp:rsid wsp:val=&quot;00DB0549&quot;/&gt;&lt;wsp:rsid wsp:val=&quot;00DB067B&quot;/&gt;&lt;wsp:rsid wsp:val=&quot;00DB1085&quot;/&gt;&lt;wsp:rsid wsp:val=&quot;00DB15C8&quot;/&gt;&lt;wsp:rsid wsp:val=&quot;00DB18A8&quot;/&gt;&lt;wsp:rsid wsp:val=&quot;00DB1A74&quot;/&gt;&lt;wsp:rsid wsp:val=&quot;00DB1A97&quot;/&gt;&lt;wsp:rsid wsp:val=&quot;00DB1BE7&quot;/&gt;&lt;wsp:rsid wsp:val=&quot;00DB20BD&quot;/&gt;&lt;wsp:rsid wsp:val=&quot;00DB2488&quot;/&gt;&lt;wsp:rsid wsp:val=&quot;00DB263F&quot;/&gt;&lt;wsp:rsid wsp:val=&quot;00DB275D&quot;/&gt;&lt;wsp:rsid wsp:val=&quot;00DB2C42&quot;/&gt;&lt;wsp:rsid wsp:val=&quot;00DB30D9&quot;/&gt;&lt;wsp:rsid wsp:val=&quot;00DB32DD&quot;/&gt;&lt;wsp:rsid wsp:val=&quot;00DB3483&quot;/&gt;&lt;wsp:rsid wsp:val=&quot;00DB3719&quot;/&gt;&lt;wsp:rsid wsp:val=&quot;00DB3CBC&quot;/&gt;&lt;wsp:rsid wsp:val=&quot;00DB3D64&quot;/&gt;&lt;wsp:rsid wsp:val=&quot;00DB40FB&quot;/&gt;&lt;wsp:rsid wsp:val=&quot;00DB42E3&quot;/&gt;&lt;wsp:rsid wsp:val=&quot;00DB4FB7&quot;/&gt;&lt;wsp:rsid wsp:val=&quot;00DB5358&quot;/&gt;&lt;wsp:rsid wsp:val=&quot;00DB54E0&quot;/&gt;&lt;wsp:rsid wsp:val=&quot;00DB5BB9&quot;/&gt;&lt;wsp:rsid wsp:val=&quot;00DB6097&quot;/&gt;&lt;wsp:rsid wsp:val=&quot;00DB64EF&quot;/&gt;&lt;wsp:rsid wsp:val=&quot;00DB655D&quot;/&gt;&lt;wsp:rsid wsp:val=&quot;00DB6A21&quot;/&gt;&lt;wsp:rsid wsp:val=&quot;00DB781C&quot;/&gt;&lt;wsp:rsid wsp:val=&quot;00DC07EA&quot;/&gt;&lt;wsp:rsid wsp:val=&quot;00DC0932&quot;/&gt;&lt;wsp:rsid wsp:val=&quot;00DC1463&quot;/&gt;&lt;wsp:rsid wsp:val=&quot;00DC1DBA&quot;/&gt;&lt;wsp:rsid wsp:val=&quot;00DC213D&quot;/&gt;&lt;wsp:rsid wsp:val=&quot;00DC2471&quot;/&gt;&lt;wsp:rsid wsp:val=&quot;00DC2F14&quot;/&gt;&lt;wsp:rsid wsp:val=&quot;00DC46B4&quot;/&gt;&lt;wsp:rsid wsp:val=&quot;00DC5493&quot;/&gt;&lt;wsp:rsid wsp:val=&quot;00DC5973&quot;/&gt;&lt;wsp:rsid wsp:val=&quot;00DC5C5E&quot;/&gt;&lt;wsp:rsid wsp:val=&quot;00DC5C68&quot;/&gt;&lt;wsp:rsid wsp:val=&quot;00DC5E0B&quot;/&gt;&lt;wsp:rsid wsp:val=&quot;00DC65C9&quot;/&gt;&lt;wsp:rsid wsp:val=&quot;00DC68AF&quot;/&gt;&lt;wsp:rsid wsp:val=&quot;00DC79F9&quot;/&gt;&lt;wsp:rsid wsp:val=&quot;00DD0045&quot;/&gt;&lt;wsp:rsid wsp:val=&quot;00DD0E73&quot;/&gt;&lt;wsp:rsid wsp:val=&quot;00DD0EC3&quot;/&gt;&lt;wsp:rsid wsp:val=&quot;00DD10E2&quot;/&gt;&lt;wsp:rsid wsp:val=&quot;00DD1822&quot;/&gt;&lt;wsp:rsid wsp:val=&quot;00DD1E95&quot;/&gt;&lt;wsp:rsid wsp:val=&quot;00DD20BB&quot;/&gt;&lt;wsp:rsid wsp:val=&quot;00DD20CB&quot;/&gt;&lt;wsp:rsid wsp:val=&quot;00DD3B7F&quot;/&gt;&lt;wsp:rsid wsp:val=&quot;00DD4820&quot;/&gt;&lt;wsp:rsid wsp:val=&quot;00DD50AB&quot;/&gt;&lt;wsp:rsid wsp:val=&quot;00DD5647&quot;/&gt;&lt;wsp:rsid wsp:val=&quot;00DD5ABC&quot;/&gt;&lt;wsp:rsid wsp:val=&quot;00DD5EE4&quot;/&gt;&lt;wsp:rsid wsp:val=&quot;00DD6461&quot;/&gt;&lt;wsp:rsid wsp:val=&quot;00DD6F00&quot;/&gt;&lt;wsp:rsid wsp:val=&quot;00DD74CE&quot;/&gt;&lt;wsp:rsid wsp:val=&quot;00DD7AC6&quot;/&gt;&lt;wsp:rsid wsp:val=&quot;00DE0883&quot;/&gt;&lt;wsp:rsid wsp:val=&quot;00DE0F46&quot;/&gt;&lt;wsp:rsid wsp:val=&quot;00DE128A&quot;/&gt;&lt;wsp:rsid wsp:val=&quot;00DE1378&quot;/&gt;&lt;wsp:rsid wsp:val=&quot;00DE1E9F&quot;/&gt;&lt;wsp:rsid wsp:val=&quot;00DE243C&quot;/&gt;&lt;wsp:rsid wsp:val=&quot;00DE26FB&quot;/&gt;&lt;wsp:rsid wsp:val=&quot;00DE32B6&quot;/&gt;&lt;wsp:rsid wsp:val=&quot;00DE3E76&quot;/&gt;&lt;wsp:rsid wsp:val=&quot;00DE405F&quot;/&gt;&lt;wsp:rsid wsp:val=&quot;00DE41AB&quot;/&gt;&lt;wsp:rsid wsp:val=&quot;00DE5F82&quot;/&gt;&lt;wsp:rsid wsp:val=&quot;00DE61B4&quot;/&gt;&lt;wsp:rsid wsp:val=&quot;00DE6647&quot;/&gt;&lt;wsp:rsid wsp:val=&quot;00DE69ED&quot;/&gt;&lt;wsp:rsid wsp:val=&quot;00DE6C84&quot;/&gt;&lt;wsp:rsid wsp:val=&quot;00DE7453&quot;/&gt;&lt;wsp:rsid wsp:val=&quot;00DE760E&quot;/&gt;&lt;wsp:rsid wsp:val=&quot;00DE7CB5&quot;/&gt;&lt;wsp:rsid wsp:val=&quot;00DF03EE&quot;/&gt;&lt;wsp:rsid wsp:val=&quot;00DF0AC0&quot;/&gt;&lt;wsp:rsid wsp:val=&quot;00DF0BAE&quot;/&gt;&lt;wsp:rsid wsp:val=&quot;00DF0E28&quot;/&gt;&lt;wsp:rsid wsp:val=&quot;00DF0F46&quot;/&gt;&lt;wsp:rsid wsp:val=&quot;00DF2556&quot;/&gt;&lt;wsp:rsid wsp:val=&quot;00DF2BEC&quot;/&gt;&lt;wsp:rsid wsp:val=&quot;00DF2EF8&quot;/&gt;&lt;wsp:rsid wsp:val=&quot;00DF2F9F&quot;/&gt;&lt;wsp:rsid wsp:val=&quot;00DF3535&quot;/&gt;&lt;wsp:rsid wsp:val=&quot;00DF3819&quot;/&gt;&lt;wsp:rsid wsp:val=&quot;00DF439F&quot;/&gt;&lt;wsp:rsid wsp:val=&quot;00DF479C&quot;/&gt;&lt;wsp:rsid wsp:val=&quot;00DF52A6&quot;/&gt;&lt;wsp:rsid wsp:val=&quot;00DF5647&quot;/&gt;&lt;wsp:rsid wsp:val=&quot;00DF5D04&quot;/&gt;&lt;wsp:rsid wsp:val=&quot;00DF5D46&quot;/&gt;&lt;wsp:rsid wsp:val=&quot;00DF5FB6&quot;/&gt;&lt;wsp:rsid wsp:val=&quot;00DF69D1&quot;/&gt;&lt;wsp:rsid wsp:val=&quot;00DF6BD0&quot;/&gt;&lt;wsp:rsid wsp:val=&quot;00DF7199&quot;/&gt;&lt;wsp:rsid wsp:val=&quot;00DF7459&quot;/&gt;&lt;wsp:rsid wsp:val=&quot;00DF77F7&quot;/&gt;&lt;wsp:rsid wsp:val=&quot;00E00A12&quot;/&gt;&lt;wsp:rsid wsp:val=&quot;00E00BB7&quot;/&gt;&lt;wsp:rsid wsp:val=&quot;00E013C0&quot;/&gt;&lt;wsp:rsid wsp:val=&quot;00E01498&quot;/&gt;&lt;wsp:rsid wsp:val=&quot;00E02151&quot;/&gt;&lt;wsp:rsid wsp:val=&quot;00E025FC&quot;/&gt;&lt;wsp:rsid wsp:val=&quot;00E02C81&quot;/&gt;&lt;wsp:rsid wsp:val=&quot;00E0308B&quot;/&gt;&lt;wsp:rsid wsp:val=&quot;00E03262&quot;/&gt;&lt;wsp:rsid wsp:val=&quot;00E03E90&quot;/&gt;&lt;wsp:rsid wsp:val=&quot;00E05069&quot;/&gt;&lt;wsp:rsid wsp:val=&quot;00E0523F&quot;/&gt;&lt;wsp:rsid wsp:val=&quot;00E0582A&quot;/&gt;&lt;wsp:rsid wsp:val=&quot;00E05DC5&quot;/&gt;&lt;wsp:rsid wsp:val=&quot;00E05EA2&quot;/&gt;&lt;wsp:rsid wsp:val=&quot;00E06A0C&quot;/&gt;&lt;wsp:rsid wsp:val=&quot;00E0733A&quot;/&gt;&lt;wsp:rsid wsp:val=&quot;00E07573&quot;/&gt;&lt;wsp:rsid wsp:val=&quot;00E11149&quot;/&gt;&lt;wsp:rsid wsp:val=&quot;00E11625&quot;/&gt;&lt;wsp:rsid wsp:val=&quot;00E1207F&quot;/&gt;&lt;wsp:rsid wsp:val=&quot;00E120D4&quot;/&gt;&lt;wsp:rsid wsp:val=&quot;00E122CA&quot;/&gt;&lt;wsp:rsid wsp:val=&quot;00E122F0&quot;/&gt;&lt;wsp:rsid wsp:val=&quot;00E12446&quot;/&gt;&lt;wsp:rsid wsp:val=&quot;00E127B9&quot;/&gt;&lt;wsp:rsid wsp:val=&quot;00E1358D&quot;/&gt;&lt;wsp:rsid wsp:val=&quot;00E137F7&quot;/&gt;&lt;wsp:rsid wsp:val=&quot;00E14BD7&quot;/&gt;&lt;wsp:rsid wsp:val=&quot;00E14C5B&quot;/&gt;&lt;wsp:rsid wsp:val=&quot;00E14C8A&quot;/&gt;&lt;wsp:rsid wsp:val=&quot;00E15119&quot;/&gt;&lt;wsp:rsid wsp:val=&quot;00E15549&quot;/&gt;&lt;wsp:rsid wsp:val=&quot;00E16534&quot;/&gt;&lt;wsp:rsid wsp:val=&quot;00E16780&quot;/&gt;&lt;wsp:rsid wsp:val=&quot;00E16E91&quot;/&gt;&lt;wsp:rsid wsp:val=&quot;00E16EC1&quot;/&gt;&lt;wsp:rsid wsp:val=&quot;00E17198&quot;/&gt;&lt;wsp:rsid wsp:val=&quot;00E209DF&quot;/&gt;&lt;wsp:rsid wsp:val=&quot;00E20B2D&quot;/&gt;&lt;wsp:rsid wsp:val=&quot;00E20B4B&quot;/&gt;&lt;wsp:rsid wsp:val=&quot;00E20F5C&quot;/&gt;&lt;wsp:rsid wsp:val=&quot;00E21B40&quot;/&gt;&lt;wsp:rsid wsp:val=&quot;00E22451&quot;/&gt;&lt;wsp:rsid wsp:val=&quot;00E2250D&quot;/&gt;&lt;wsp:rsid wsp:val=&quot;00E22614&quot;/&gt;&lt;wsp:rsid wsp:val=&quot;00E226BC&quot;/&gt;&lt;wsp:rsid wsp:val=&quot;00E22890&quot;/&gt;&lt;wsp:rsid wsp:val=&quot;00E22A40&quot;/&gt;&lt;wsp:rsid wsp:val=&quot;00E22D01&quot;/&gt;&lt;wsp:rsid wsp:val=&quot;00E22E6B&quot;/&gt;&lt;wsp:rsid wsp:val=&quot;00E24C84&quot;/&gt;&lt;wsp:rsid wsp:val=&quot;00E24C91&quot;/&gt;&lt;wsp:rsid wsp:val=&quot;00E251BE&quot;/&gt;&lt;wsp:rsid wsp:val=&quot;00E2687A&quot;/&gt;&lt;wsp:rsid wsp:val=&quot;00E26A8C&quot;/&gt;&lt;wsp:rsid wsp:val=&quot;00E278D1&quot;/&gt;&lt;wsp:rsid wsp:val=&quot;00E27F57&quot;/&gt;&lt;wsp:rsid wsp:val=&quot;00E30922&quot;/&gt;&lt;wsp:rsid wsp:val=&quot;00E31134&quot;/&gt;&lt;wsp:rsid wsp:val=&quot;00E31C7F&quot;/&gt;&lt;wsp:rsid wsp:val=&quot;00E31FEA&quot;/&gt;&lt;wsp:rsid wsp:val=&quot;00E32398&quot;/&gt;&lt;wsp:rsid wsp:val=&quot;00E325BD&quot;/&gt;&lt;wsp:rsid wsp:val=&quot;00E32CDD&quot;/&gt;&lt;wsp:rsid wsp:val=&quot;00E33400&quot;/&gt;&lt;wsp:rsid wsp:val=&quot;00E33E64&quot;/&gt;&lt;wsp:rsid wsp:val=&quot;00E34589&quot;/&gt;&lt;wsp:rsid wsp:val=&quot;00E34892&quot;/&gt;&lt;wsp:rsid wsp:val=&quot;00E35B0F&quot;/&gt;&lt;wsp:rsid wsp:val=&quot;00E35D9B&quot;/&gt;&lt;wsp:rsid wsp:val=&quot;00E36103&quot;/&gt;&lt;wsp:rsid wsp:val=&quot;00E370DE&quot;/&gt;&lt;wsp:rsid wsp:val=&quot;00E374D5&quot;/&gt;&lt;wsp:rsid wsp:val=&quot;00E40F74&quot;/&gt;&lt;wsp:rsid wsp:val=&quot;00E412D0&quot;/&gt;&lt;wsp:rsid wsp:val=&quot;00E41F7F&quot;/&gt;&lt;wsp:rsid wsp:val=&quot;00E41FDD&quot;/&gt;&lt;wsp:rsid wsp:val=&quot;00E43772&quot;/&gt;&lt;wsp:rsid wsp:val=&quot;00E438FC&quot;/&gt;&lt;wsp:rsid wsp:val=&quot;00E43C68&quot;/&gt;&lt;wsp:rsid wsp:val=&quot;00E4437B&quot;/&gt;&lt;wsp:rsid wsp:val=&quot;00E44491&quot;/&gt;&lt;wsp:rsid wsp:val=&quot;00E44969&quot;/&gt;&lt;wsp:rsid wsp:val=&quot;00E44AA9&quot;/&gt;&lt;wsp:rsid wsp:val=&quot;00E44BEA&quot;/&gt;&lt;wsp:rsid wsp:val=&quot;00E456D6&quot;/&gt;&lt;wsp:rsid wsp:val=&quot;00E46018&quot;/&gt;&lt;wsp:rsid wsp:val=&quot;00E46BA8&quot;/&gt;&lt;wsp:rsid wsp:val=&quot;00E47344&quot;/&gt;&lt;wsp:rsid wsp:val=&quot;00E47BBB&quot;/&gt;&lt;wsp:rsid wsp:val=&quot;00E47C7E&quot;/&gt;&lt;wsp:rsid wsp:val=&quot;00E47DFC&quot;/&gt;&lt;wsp:rsid wsp:val=&quot;00E502A3&quot;/&gt;&lt;wsp:rsid wsp:val=&quot;00E51D85&quot;/&gt;&lt;wsp:rsid wsp:val=&quot;00E525D6&quot;/&gt;&lt;wsp:rsid wsp:val=&quot;00E533AB&quot;/&gt;&lt;wsp:rsid wsp:val=&quot;00E53CC1&quot;/&gt;&lt;wsp:rsid wsp:val=&quot;00E54370&quot;/&gt;&lt;wsp:rsid wsp:val=&quot;00E552C4&quot;/&gt;&lt;wsp:rsid wsp:val=&quot;00E5574D&quot;/&gt;&lt;wsp:rsid wsp:val=&quot;00E55779&quot;/&gt;&lt;wsp:rsid wsp:val=&quot;00E56C65&quot;/&gt;&lt;wsp:rsid wsp:val=&quot;00E56DCC&quot;/&gt;&lt;wsp:rsid wsp:val=&quot;00E56DE7&quot;/&gt;&lt;wsp:rsid wsp:val=&quot;00E572A2&quot;/&gt;&lt;wsp:rsid wsp:val=&quot;00E6008D&quot;/&gt;&lt;wsp:rsid wsp:val=&quot;00E60518&quot;/&gt;&lt;wsp:rsid wsp:val=&quot;00E60561&quot;/&gt;&lt;wsp:rsid wsp:val=&quot;00E60733&quot;/&gt;&lt;wsp:rsid wsp:val=&quot;00E60FB0&quot;/&gt;&lt;wsp:rsid wsp:val=&quot;00E61596&quot;/&gt;&lt;wsp:rsid wsp:val=&quot;00E618B0&quot;/&gt;&lt;wsp:rsid wsp:val=&quot;00E62377&quot;/&gt;&lt;wsp:rsid wsp:val=&quot;00E630BF&quot;/&gt;&lt;wsp:rsid wsp:val=&quot;00E63A2A&quot;/&gt;&lt;wsp:rsid wsp:val=&quot;00E63AF9&quot;/&gt;&lt;wsp:rsid wsp:val=&quot;00E65273&quot;/&gt;&lt;wsp:rsid wsp:val=&quot;00E659D9&quot;/&gt;&lt;wsp:rsid wsp:val=&quot;00E65DD1&quot;/&gt;&lt;wsp:rsid wsp:val=&quot;00E66BFA&quot;/&gt;&lt;wsp:rsid wsp:val=&quot;00E675B0&quot;/&gt;&lt;wsp:rsid wsp:val=&quot;00E7004C&quot;/&gt;&lt;wsp:rsid wsp:val=&quot;00E702C2&quot;/&gt;&lt;wsp:rsid wsp:val=&quot;00E703C4&quot;/&gt;&lt;wsp:rsid wsp:val=&quot;00E707A6&quot;/&gt;&lt;wsp:rsid wsp:val=&quot;00E70B18&quot;/&gt;&lt;wsp:rsid wsp:val=&quot;00E7133A&quot;/&gt;&lt;wsp:rsid wsp:val=&quot;00E71D56&quot;/&gt;&lt;wsp:rsid wsp:val=&quot;00E7267F&quot;/&gt;&lt;wsp:rsid wsp:val=&quot;00E7274A&quot;/&gt;&lt;wsp:rsid wsp:val=&quot;00E73058&quot;/&gt;&lt;wsp:rsid wsp:val=&quot;00E7343E&quot;/&gt;&lt;wsp:rsid wsp:val=&quot;00E734F0&quot;/&gt;&lt;wsp:rsid wsp:val=&quot;00E7359D&quot;/&gt;&lt;wsp:rsid wsp:val=&quot;00E737D8&quot;/&gt;&lt;wsp:rsid wsp:val=&quot;00E73B53&quot;/&gt;&lt;wsp:rsid wsp:val=&quot;00E73D71&quot;/&gt;&lt;wsp:rsid wsp:val=&quot;00E74AAF&quot;/&gt;&lt;wsp:rsid wsp:val=&quot;00E75A49&quot;/&gt;&lt;wsp:rsid wsp:val=&quot;00E75C8C&quot;/&gt;&lt;wsp:rsid wsp:val=&quot;00E75D33&quot;/&gt;&lt;wsp:rsid wsp:val=&quot;00E76553&quot;/&gt;&lt;wsp:rsid wsp:val=&quot;00E76561&quot;/&gt;&lt;wsp:rsid wsp:val=&quot;00E76B98&quot;/&gt;&lt;wsp:rsid wsp:val=&quot;00E77022&quot;/&gt;&lt;wsp:rsid wsp:val=&quot;00E7728E&quot;/&gt;&lt;wsp:rsid wsp:val=&quot;00E7773B&quot;/&gt;&lt;wsp:rsid wsp:val=&quot;00E77D69&quot;/&gt;&lt;wsp:rsid wsp:val=&quot;00E80130&quot;/&gt;&lt;wsp:rsid wsp:val=&quot;00E81C7A&quot;/&gt;&lt;wsp:rsid wsp:val=&quot;00E81E80&quot;/&gt;&lt;wsp:rsid wsp:val=&quot;00E8269D&quot;/&gt;&lt;wsp:rsid wsp:val=&quot;00E82E97&quot;/&gt;&lt;wsp:rsid wsp:val=&quot;00E836D4&quot;/&gt;&lt;wsp:rsid wsp:val=&quot;00E8461C&quot;/&gt;&lt;wsp:rsid wsp:val=&quot;00E84B33&quot;/&gt;&lt;wsp:rsid wsp:val=&quot;00E84B59&quot;/&gt;&lt;wsp:rsid wsp:val=&quot;00E84C70&quot;/&gt;&lt;wsp:rsid wsp:val=&quot;00E84EDF&quot;/&gt;&lt;wsp:rsid wsp:val=&quot;00E85241&quot;/&gt;&lt;wsp:rsid wsp:val=&quot;00E911E7&quot;/&gt;&lt;wsp:rsid wsp:val=&quot;00E9253C&quot;/&gt;&lt;wsp:rsid wsp:val=&quot;00E92633&quot;/&gt;&lt;wsp:rsid wsp:val=&quot;00E928F8&quot;/&gt;&lt;wsp:rsid wsp:val=&quot;00E93591&quot;/&gt;&lt;wsp:rsid wsp:val=&quot;00E937E9&quot;/&gt;&lt;wsp:rsid wsp:val=&quot;00E93AB6&quot;/&gt;&lt;wsp:rsid wsp:val=&quot;00E950D8&quot;/&gt;&lt;wsp:rsid wsp:val=&quot;00E9515F&quot;/&gt;&lt;wsp:rsid wsp:val=&quot;00E95211&quot;/&gt;&lt;wsp:rsid wsp:val=&quot;00E9579E&quot;/&gt;&lt;wsp:rsid wsp:val=&quot;00E959D5&quot;/&gt;&lt;wsp:rsid wsp:val=&quot;00E97799&quot;/&gt;&lt;wsp:rsid wsp:val=&quot;00E97959&quot;/&gt;&lt;wsp:rsid wsp:val=&quot;00EA0018&quot;/&gt;&lt;wsp:rsid wsp:val=&quot;00EA0336&quot;/&gt;&lt;wsp:rsid wsp:val=&quot;00EA0A5F&quot;/&gt;&lt;wsp:rsid wsp:val=&quot;00EA1680&quot;/&gt;&lt;wsp:rsid wsp:val=&quot;00EA22AD&quot;/&gt;&lt;wsp:rsid wsp:val=&quot;00EA2641&quot;/&gt;&lt;wsp:rsid wsp:val=&quot;00EA400A&quot;/&gt;&lt;wsp:rsid wsp:val=&quot;00EA4E92&quot;/&gt;&lt;wsp:rsid wsp:val=&quot;00EA5085&quot;/&gt;&lt;wsp:rsid wsp:val=&quot;00EA625E&quot;/&gt;&lt;wsp:rsid wsp:val=&quot;00EA69A2&quot;/&gt;&lt;wsp:rsid wsp:val=&quot;00EA6A7D&quot;/&gt;&lt;wsp:rsid wsp:val=&quot;00EA6B74&quot;/&gt;&lt;wsp:rsid wsp:val=&quot;00EA6EE5&quot;/&gt;&lt;wsp:rsid wsp:val=&quot;00EA7944&quot;/&gt;&lt;wsp:rsid wsp:val=&quot;00EA79C7&quot;/&gt;&lt;wsp:rsid wsp:val=&quot;00EB0668&quot;/&gt;&lt;wsp:rsid wsp:val=&quot;00EB0A22&quot;/&gt;&lt;wsp:rsid wsp:val=&quot;00EB173E&quot;/&gt;&lt;wsp:rsid wsp:val=&quot;00EB2611&quot;/&gt;&lt;wsp:rsid wsp:val=&quot;00EB2A30&quot;/&gt;&lt;wsp:rsid wsp:val=&quot;00EB4487&quot;/&gt;&lt;wsp:rsid wsp:val=&quot;00EB5B61&quot;/&gt;&lt;wsp:rsid wsp:val=&quot;00EB5E0C&quot;/&gt;&lt;wsp:rsid wsp:val=&quot;00EB6077&quot;/&gt;&lt;wsp:rsid wsp:val=&quot;00EB63E7&quot;/&gt;&lt;wsp:rsid wsp:val=&quot;00EB66D1&quot;/&gt;&lt;wsp:rsid wsp:val=&quot;00EB6C06&quot;/&gt;&lt;wsp:rsid wsp:val=&quot;00EB6E94&quot;/&gt;&lt;wsp:rsid wsp:val=&quot;00EB79BC&quot;/&gt;&lt;wsp:rsid wsp:val=&quot;00EB7C81&quot;/&gt;&lt;wsp:rsid wsp:val=&quot;00EB7DD5&quot;/&gt;&lt;wsp:rsid wsp:val=&quot;00EC0683&quot;/&gt;&lt;wsp:rsid wsp:val=&quot;00EC0959&quot;/&gt;&lt;wsp:rsid wsp:val=&quot;00EC0A4A&quot;/&gt;&lt;wsp:rsid wsp:val=&quot;00EC0BCF&quot;/&gt;&lt;wsp:rsid wsp:val=&quot;00EC0F64&quot;/&gt;&lt;wsp:rsid wsp:val=&quot;00EC0F67&quot;/&gt;&lt;wsp:rsid wsp:val=&quot;00EC10BB&quot;/&gt;&lt;wsp:rsid wsp:val=&quot;00EC1DB3&quot;/&gt;&lt;wsp:rsid wsp:val=&quot;00EC2475&quot;/&gt;&lt;wsp:rsid wsp:val=&quot;00EC2745&quot;/&gt;&lt;wsp:rsid wsp:val=&quot;00EC2E66&quot;/&gt;&lt;wsp:rsid wsp:val=&quot;00EC33EE&quot;/&gt;&lt;wsp:rsid wsp:val=&quot;00EC43DD&quot;/&gt;&lt;wsp:rsid wsp:val=&quot;00EC5233&quot;/&gt;&lt;wsp:rsid wsp:val=&quot;00EC66E7&quot;/&gt;&lt;wsp:rsid wsp:val=&quot;00EC791A&quot;/&gt;&lt;wsp:rsid wsp:val=&quot;00ED0165&quot;/&gt;&lt;wsp:rsid wsp:val=&quot;00ED1501&quot;/&gt;&lt;wsp:rsid wsp:val=&quot;00ED1B8D&quot;/&gt;&lt;wsp:rsid wsp:val=&quot;00ED2461&quot;/&gt;&lt;wsp:rsid wsp:val=&quot;00ED248E&quot;/&gt;&lt;wsp:rsid wsp:val=&quot;00ED2CF1&quot;/&gt;&lt;wsp:rsid wsp:val=&quot;00ED300D&quot;/&gt;&lt;wsp:rsid wsp:val=&quot;00ED3413&quot;/&gt;&lt;wsp:rsid wsp:val=&quot;00ED37F4&quot;/&gt;&lt;wsp:rsid wsp:val=&quot;00ED3E42&quot;/&gt;&lt;wsp:rsid wsp:val=&quot;00ED550D&quot;/&gt;&lt;wsp:rsid wsp:val=&quot;00ED5DBC&quot;/&gt;&lt;wsp:rsid wsp:val=&quot;00ED67BC&quot;/&gt;&lt;wsp:rsid wsp:val=&quot;00ED7356&quot;/&gt;&lt;wsp:rsid wsp:val=&quot;00ED767B&quot;/&gt;&lt;wsp:rsid wsp:val=&quot;00ED7B5C&quot;/&gt;&lt;wsp:rsid wsp:val=&quot;00ED7F10&quot;/&gt;&lt;wsp:rsid wsp:val=&quot;00EE0A3D&quot;/&gt;&lt;wsp:rsid wsp:val=&quot;00EE14C1&quot;/&gt;&lt;wsp:rsid wsp:val=&quot;00EE192F&quot;/&gt;&lt;wsp:rsid wsp:val=&quot;00EE19C6&quot;/&gt;&lt;wsp:rsid wsp:val=&quot;00EE201F&quot;/&gt;&lt;wsp:rsid wsp:val=&quot;00EE21C8&quot;/&gt;&lt;wsp:rsid wsp:val=&quot;00EE2732&quot;/&gt;&lt;wsp:rsid wsp:val=&quot;00EE28CE&quot;/&gt;&lt;wsp:rsid wsp:val=&quot;00EE3120&quot;/&gt;&lt;wsp:rsid wsp:val=&quot;00EE3984&quot;/&gt;&lt;wsp:rsid wsp:val=&quot;00EE4A8D&quot;/&gt;&lt;wsp:rsid wsp:val=&quot;00EE50D4&quot;/&gt;&lt;wsp:rsid wsp:val=&quot;00EE5215&quot;/&gt;&lt;wsp:rsid wsp:val=&quot;00EE5349&quot;/&gt;&lt;wsp:rsid wsp:val=&quot;00EE56FA&quot;/&gt;&lt;wsp:rsid wsp:val=&quot;00EE57D7&quot;/&gt;&lt;wsp:rsid wsp:val=&quot;00EE6A0A&quot;/&gt;&lt;wsp:rsid wsp:val=&quot;00EE6A68&quot;/&gt;&lt;wsp:rsid wsp:val=&quot;00EE6A9B&quot;/&gt;&lt;wsp:rsid wsp:val=&quot;00EE6D47&quot;/&gt;&lt;wsp:rsid wsp:val=&quot;00EE6DDD&quot;/&gt;&lt;wsp:rsid wsp:val=&quot;00EE6E62&quot;/&gt;&lt;wsp:rsid wsp:val=&quot;00EE74C6&quot;/&gt;&lt;wsp:rsid wsp:val=&quot;00EF004C&quot;/&gt;&lt;wsp:rsid wsp:val=&quot;00EF1762&quot;/&gt;&lt;wsp:rsid wsp:val=&quot;00EF1CB3&quot;/&gt;&lt;wsp:rsid wsp:val=&quot;00EF282F&quot;/&gt;&lt;wsp:rsid wsp:val=&quot;00EF2F7E&quot;/&gt;&lt;wsp:rsid wsp:val=&quot;00EF3034&quot;/&gt;&lt;wsp:rsid wsp:val=&quot;00EF36E8&quot;/&gt;&lt;wsp:rsid wsp:val=&quot;00EF3E45&quot;/&gt;&lt;wsp:rsid wsp:val=&quot;00EF459B&quot;/&gt;&lt;wsp:rsid wsp:val=&quot;00EF4AE2&quot;/&gt;&lt;wsp:rsid wsp:val=&quot;00EF4F5A&quot;/&gt;&lt;wsp:rsid wsp:val=&quot;00EF5B2A&quot;/&gt;&lt;wsp:rsid wsp:val=&quot;00EF6213&quot;/&gt;&lt;wsp:rsid wsp:val=&quot;00EF6438&quot;/&gt;&lt;wsp:rsid wsp:val=&quot;00EF68B9&quot;/&gt;&lt;wsp:rsid wsp:val=&quot;00EF755F&quot;/&gt;&lt;wsp:rsid wsp:val=&quot;00EF7CD3&quot;/&gt;&lt;wsp:rsid wsp:val=&quot;00EF7F1E&quot;/&gt;&lt;wsp:rsid wsp:val=&quot;00F00DCC&quot;/&gt;&lt;wsp:rsid wsp:val=&quot;00F0100C&quot;/&gt;&lt;wsp:rsid wsp:val=&quot;00F01D5C&quot;/&gt;&lt;wsp:rsid wsp:val=&quot;00F02CFD&quot;/&gt;&lt;wsp:rsid wsp:val=&quot;00F031E8&quot;/&gt;&lt;wsp:rsid wsp:val=&quot;00F03F7D&quot;/&gt;&lt;wsp:rsid wsp:val=&quot;00F04598&quot;/&gt;&lt;wsp:rsid wsp:val=&quot;00F04EE6&quot;/&gt;&lt;wsp:rsid wsp:val=&quot;00F0671B&quot;/&gt;&lt;wsp:rsid wsp:val=&quot;00F07A39&quot;/&gt;&lt;wsp:rsid wsp:val=&quot;00F07B6E&quot;/&gt;&lt;wsp:rsid wsp:val=&quot;00F10C83&quot;/&gt;&lt;wsp:rsid wsp:val=&quot;00F10E04&quot;/&gt;&lt;wsp:rsid wsp:val=&quot;00F112FD&quot;/&gt;&lt;wsp:rsid wsp:val=&quot;00F11C08&quot;/&gt;&lt;wsp:rsid wsp:val=&quot;00F11F19&quot;/&gt;&lt;wsp:rsid wsp:val=&quot;00F125C9&quot;/&gt;&lt;wsp:rsid wsp:val=&quot;00F12EA4&quot;/&gt;&lt;wsp:rsid wsp:val=&quot;00F13D66&quot;/&gt;&lt;wsp:rsid wsp:val=&quot;00F13EBB&quot;/&gt;&lt;wsp:rsid wsp:val=&quot;00F13F89&quot;/&gt;&lt;wsp:rsid wsp:val=&quot;00F143F0&quot;/&gt;&lt;wsp:rsid wsp:val=&quot;00F14C76&quot;/&gt;&lt;wsp:rsid wsp:val=&quot;00F14C8E&quot;/&gt;&lt;wsp:rsid wsp:val=&quot;00F15914&quot;/&gt;&lt;wsp:rsid wsp:val=&quot;00F17037&quot;/&gt;&lt;wsp:rsid wsp:val=&quot;00F20379&quot;/&gt;&lt;wsp:rsid wsp:val=&quot;00F20923&quot;/&gt;&lt;wsp:rsid wsp:val=&quot;00F2174F&quot;/&gt;&lt;wsp:rsid wsp:val=&quot;00F21C58&quot;/&gt;&lt;wsp:rsid wsp:val=&quot;00F22624&quot;/&gt;&lt;wsp:rsid wsp:val=&quot;00F22646&quot;/&gt;&lt;wsp:rsid wsp:val=&quot;00F232C6&quot;/&gt;&lt;wsp:rsid wsp:val=&quot;00F23353&quot;/&gt;&lt;wsp:rsid wsp:val=&quot;00F2360F&quot;/&gt;&lt;wsp:rsid wsp:val=&quot;00F23DE8&quot;/&gt;&lt;wsp:rsid wsp:val=&quot;00F24202&quot;/&gt;&lt;wsp:rsid wsp:val=&quot;00F2522F&quot;/&gt;&lt;wsp:rsid wsp:val=&quot;00F26733&quot;/&gt;&lt;wsp:rsid wsp:val=&quot;00F269CC&quot;/&gt;&lt;wsp:rsid wsp:val=&quot;00F26B41&quot;/&gt;&lt;wsp:rsid wsp:val=&quot;00F26C4C&quot;/&gt;&lt;wsp:rsid wsp:val=&quot;00F27543&quot;/&gt;&lt;wsp:rsid wsp:val=&quot;00F27585&quot;/&gt;&lt;wsp:rsid wsp:val=&quot;00F27926&quot;/&gt;&lt;wsp:rsid wsp:val=&quot;00F30871&quot;/&gt;&lt;wsp:rsid wsp:val=&quot;00F30F2A&quot;/&gt;&lt;wsp:rsid wsp:val=&quot;00F31F85&quot;/&gt;&lt;wsp:rsid wsp:val=&quot;00F336B6&quot;/&gt;&lt;wsp:rsid wsp:val=&quot;00F336BC&quot;/&gt;&lt;wsp:rsid wsp:val=&quot;00F3386C&quot;/&gt;&lt;wsp:rsid wsp:val=&quot;00F33A20&quot;/&gt;&lt;wsp:rsid wsp:val=&quot;00F34100&quot;/&gt;&lt;wsp:rsid wsp:val=&quot;00F34CE8&quot;/&gt;&lt;wsp:rsid wsp:val=&quot;00F34D2F&quot;/&gt;&lt;wsp:rsid wsp:val=&quot;00F3600B&quot;/&gt;&lt;wsp:rsid wsp:val=&quot;00F3600E&quot;/&gt;&lt;wsp:rsid wsp:val=&quot;00F3684A&quot;/&gt;&lt;wsp:rsid wsp:val=&quot;00F37637&quot;/&gt;&lt;wsp:rsid wsp:val=&quot;00F377D4&quot;/&gt;&lt;wsp:rsid wsp:val=&quot;00F37CB2&quot;/&gt;&lt;wsp:rsid wsp:val=&quot;00F40157&quot;/&gt;&lt;wsp:rsid wsp:val=&quot;00F40337&quot;/&gt;&lt;wsp:rsid wsp:val=&quot;00F406DC&quot;/&gt;&lt;wsp:rsid wsp:val=&quot;00F40FDA&quot;/&gt;&lt;wsp:rsid wsp:val=&quot;00F41038&quot;/&gt;&lt;wsp:rsid wsp:val=&quot;00F4225F&quot;/&gt;&lt;wsp:rsid wsp:val=&quot;00F4250A&quot;/&gt;&lt;wsp:rsid wsp:val=&quot;00F42619&quot;/&gt;&lt;wsp:rsid wsp:val=&quot;00F4285B&quot;/&gt;&lt;wsp:rsid wsp:val=&quot;00F42A9C&quot;/&gt;&lt;wsp:rsid wsp:val=&quot;00F433EF&quot;/&gt;&lt;wsp:rsid wsp:val=&quot;00F4358C&quot;/&gt;&lt;wsp:rsid wsp:val=&quot;00F439B7&quot;/&gt;&lt;wsp:rsid wsp:val=&quot;00F43CC6&quot;/&gt;&lt;wsp:rsid wsp:val=&quot;00F44A42&quot;/&gt;&lt;wsp:rsid wsp:val=&quot;00F44FFE&quot;/&gt;&lt;wsp:rsid wsp:val=&quot;00F4548F&quot;/&gt;&lt;wsp:rsid wsp:val=&quot;00F47668&quot;/&gt;&lt;wsp:rsid wsp:val=&quot;00F47809&quot;/&gt;&lt;wsp:rsid wsp:val=&quot;00F4788E&quot;/&gt;&lt;wsp:rsid wsp:val=&quot;00F501CA&quot;/&gt;&lt;wsp:rsid wsp:val=&quot;00F50858&quot;/&gt;&lt;wsp:rsid wsp:val=&quot;00F50B20&quot;/&gt;&lt;wsp:rsid wsp:val=&quot;00F50EEA&quot;/&gt;&lt;wsp:rsid wsp:val=&quot;00F51B2D&quot;/&gt;&lt;wsp:rsid wsp:val=&quot;00F523EA&quot;/&gt;&lt;wsp:rsid wsp:val=&quot;00F5294C&quot;/&gt;&lt;wsp:rsid wsp:val=&quot;00F531E5&quot;/&gt;&lt;wsp:rsid wsp:val=&quot;00F53C30&quot;/&gt;&lt;wsp:rsid wsp:val=&quot;00F53F90&quot;/&gt;&lt;wsp:rsid wsp:val=&quot;00F55FE3&quot;/&gt;&lt;wsp:rsid wsp:val=&quot;00F56D56&quot;/&gt;&lt;wsp:rsid wsp:val=&quot;00F574E6&quot;/&gt;&lt;wsp:rsid wsp:val=&quot;00F5750B&quot;/&gt;&lt;wsp:rsid wsp:val=&quot;00F578D3&quot;/&gt;&lt;wsp:rsid wsp:val=&quot;00F608D2&quot;/&gt;&lt;wsp:rsid wsp:val=&quot;00F60953&quot;/&gt;&lt;wsp:rsid wsp:val=&quot;00F61881&quot;/&gt;&lt;wsp:rsid wsp:val=&quot;00F61FE2&quot;/&gt;&lt;wsp:rsid wsp:val=&quot;00F62694&quot;/&gt;&lt;wsp:rsid wsp:val=&quot;00F63A40&quot;/&gt;&lt;wsp:rsid wsp:val=&quot;00F63C76&quot;/&gt;&lt;wsp:rsid wsp:val=&quot;00F6427A&quot;/&gt;&lt;wsp:rsid wsp:val=&quot;00F6482A&quot;/&gt;&lt;wsp:rsid wsp:val=&quot;00F64B41&quot;/&gt;&lt;wsp:rsid wsp:val=&quot;00F6551E&quot;/&gt;&lt;wsp:rsid wsp:val=&quot;00F65FF3&quot;/&gt;&lt;wsp:rsid wsp:val=&quot;00F66FCF&quot;/&gt;&lt;wsp:rsid wsp:val=&quot;00F675D2&quot;/&gt;&lt;wsp:rsid wsp:val=&quot;00F67CBF&quot;/&gt;&lt;wsp:rsid wsp:val=&quot;00F70162&quot;/&gt;&lt;wsp:rsid wsp:val=&quot;00F70C3D&quot;/&gt;&lt;wsp:rsid wsp:val=&quot;00F70D61&quot;/&gt;&lt;wsp:rsid wsp:val=&quot;00F73432&quot;/&gt;&lt;wsp:rsid wsp:val=&quot;00F74042&quot;/&gt;&lt;wsp:rsid wsp:val=&quot;00F75C59&quot;/&gt;&lt;wsp:rsid wsp:val=&quot;00F75FB8&quot;/&gt;&lt;wsp:rsid wsp:val=&quot;00F80AAD&quot;/&gt;&lt;wsp:rsid wsp:val=&quot;00F822F7&quot;/&gt;&lt;wsp:rsid wsp:val=&quot;00F831C6&quot;/&gt;&lt;wsp:rsid wsp:val=&quot;00F84D72&quot;/&gt;&lt;wsp:rsid wsp:val=&quot;00F84EB2&quot;/&gt;&lt;wsp:rsid wsp:val=&quot;00F861E6&quot;/&gt;&lt;wsp:rsid wsp:val=&quot;00F8639E&quot;/&gt;&lt;wsp:rsid wsp:val=&quot;00F87E53&quot;/&gt;&lt;wsp:rsid wsp:val=&quot;00F90128&quot;/&gt;&lt;wsp:rsid wsp:val=&quot;00F90734&quot;/&gt;&lt;wsp:rsid wsp:val=&quot;00F90906&quot;/&gt;&lt;wsp:rsid wsp:val=&quot;00F90E5B&quot;/&gt;&lt;wsp:rsid wsp:val=&quot;00F914A0&quot;/&gt;&lt;wsp:rsid wsp:val=&quot;00F91560&quot;/&gt;&lt;wsp:rsid wsp:val=&quot;00F91EBA&quot;/&gt;&lt;wsp:rsid wsp:val=&quot;00F91F45&quot;/&gt;&lt;wsp:rsid wsp:val=&quot;00F926F5&quot;/&gt;&lt;wsp:rsid wsp:val=&quot;00F93645&quot;/&gt;&lt;wsp:rsid wsp:val=&quot;00F937E8&quot;/&gt;&lt;wsp:rsid wsp:val=&quot;00F937F3&quot;/&gt;&lt;wsp:rsid wsp:val=&quot;00F939FB&quot;/&gt;&lt;wsp:rsid wsp:val=&quot;00F93A84&quot;/&gt;&lt;wsp:rsid wsp:val=&quot;00F93FED&quot;/&gt;&lt;wsp:rsid wsp:val=&quot;00F94529&quot;/&gt;&lt;wsp:rsid wsp:val=&quot;00F94CDB&quot;/&gt;&lt;wsp:rsid wsp:val=&quot;00F9541E&quot;/&gt;&lt;wsp:rsid wsp:val=&quot;00F95D5C&quot;/&gt;&lt;wsp:rsid wsp:val=&quot;00F95F7B&quot;/&gt;&lt;wsp:rsid wsp:val=&quot;00F965AE&quot;/&gt;&lt;wsp:rsid wsp:val=&quot;00F969F8&quot;/&gt;&lt;wsp:rsid wsp:val=&quot;00F96AA1&quot;/&gt;&lt;wsp:rsid wsp:val=&quot;00F96B79&quot;/&gt;&lt;wsp:rsid wsp:val=&quot;00F97A0C&quot;/&gt;&lt;wsp:rsid wsp:val=&quot;00FA0FBF&quot;/&gt;&lt;wsp:rsid wsp:val=&quot;00FA1536&quot;/&gt;&lt;wsp:rsid wsp:val=&quot;00FA1BC9&quot;/&gt;&lt;wsp:rsid wsp:val=&quot;00FA261D&quot;/&gt;&lt;wsp:rsid wsp:val=&quot;00FA28DC&quot;/&gt;&lt;wsp:rsid wsp:val=&quot;00FA2F04&quot;/&gt;&lt;wsp:rsid wsp:val=&quot;00FA32BC&quot;/&gt;&lt;wsp:rsid wsp:val=&quot;00FA433F&quot;/&gt;&lt;wsp:rsid wsp:val=&quot;00FA44C3&quot;/&gt;&lt;wsp:rsid wsp:val=&quot;00FA5A2D&quot;/&gt;&lt;wsp:rsid wsp:val=&quot;00FA5B4B&quot;/&gt;&lt;wsp:rsid wsp:val=&quot;00FA5ED7&quot;/&gt;&lt;wsp:rsid wsp:val=&quot;00FA6850&quot;/&gt;&lt;wsp:rsid wsp:val=&quot;00FA72BF&quot;/&gt;&lt;wsp:rsid wsp:val=&quot;00FB0CF6&quot;/&gt;&lt;wsp:rsid wsp:val=&quot;00FB1632&quot;/&gt;&lt;wsp:rsid wsp:val=&quot;00FB206A&quot;/&gt;&lt;wsp:rsid wsp:val=&quot;00FB2416&quot;/&gt;&lt;wsp:rsid wsp:val=&quot;00FB24E7&quot;/&gt;&lt;wsp:rsid wsp:val=&quot;00FB253D&quot;/&gt;&lt;wsp:rsid wsp:val=&quot;00FB299E&quot;/&gt;&lt;wsp:rsid wsp:val=&quot;00FB4630&quot;/&gt;&lt;wsp:rsid wsp:val=&quot;00FB4842&quot;/&gt;&lt;wsp:rsid wsp:val=&quot;00FB5CC3&quot;/&gt;&lt;wsp:rsid wsp:val=&quot;00FB6029&quot;/&gt;&lt;wsp:rsid wsp:val=&quot;00FB636B&quot;/&gt;&lt;wsp:rsid wsp:val=&quot;00FB6992&quot;/&gt;&lt;wsp:rsid wsp:val=&quot;00FB69DD&quot;/&gt;&lt;wsp:rsid wsp:val=&quot;00FC06C9&quot;/&gt;&lt;wsp:rsid wsp:val=&quot;00FC0716&quot;/&gt;&lt;wsp:rsid wsp:val=&quot;00FC0D18&quot;/&gt;&lt;wsp:rsid wsp:val=&quot;00FC0E0C&quot;/&gt;&lt;wsp:rsid wsp:val=&quot;00FC11AF&quot;/&gt;&lt;wsp:rsid wsp:val=&quot;00FC1EBC&quot;/&gt;&lt;wsp:rsid wsp:val=&quot;00FC23A5&quot;/&gt;&lt;wsp:rsid wsp:val=&quot;00FC2751&quot;/&gt;&lt;wsp:rsid wsp:val=&quot;00FC2983&quot;/&gt;&lt;wsp:rsid wsp:val=&quot;00FC2F3A&quot;/&gt;&lt;wsp:rsid wsp:val=&quot;00FC40AD&quot;/&gt;&lt;wsp:rsid wsp:val=&quot;00FC5FB4&quot;/&gt;&lt;wsp:rsid wsp:val=&quot;00FC63ED&quot;/&gt;&lt;wsp:rsid wsp:val=&quot;00FC6C6A&quot;/&gt;&lt;wsp:rsid wsp:val=&quot;00FC7D8F&quot;/&gt;&lt;wsp:rsid wsp:val=&quot;00FD02BA&quot;/&gt;&lt;wsp:rsid wsp:val=&quot;00FD0D49&quot;/&gt;&lt;wsp:rsid wsp:val=&quot;00FD0FDE&quot;/&gt;&lt;wsp:rsid wsp:val=&quot;00FD102F&quot;/&gt;&lt;wsp:rsid wsp:val=&quot;00FD2112&quot;/&gt;&lt;wsp:rsid wsp:val=&quot;00FD2553&quot;/&gt;&lt;wsp:rsid wsp:val=&quot;00FD27AF&quot;/&gt;&lt;wsp:rsid wsp:val=&quot;00FD40BE&quot;/&gt;&lt;wsp:rsid wsp:val=&quot;00FD49F7&quot;/&gt;&lt;wsp:rsid wsp:val=&quot;00FD4B38&quot;/&gt;&lt;wsp:rsid wsp:val=&quot;00FD5BC1&quot;/&gt;&lt;wsp:rsid wsp:val=&quot;00FD5C7A&quot;/&gt;&lt;wsp:rsid wsp:val=&quot;00FD765F&quot;/&gt;&lt;wsp:rsid wsp:val=&quot;00FD792C&quot;/&gt;&lt;wsp:rsid wsp:val=&quot;00FD7963&quot;/&gt;&lt;wsp:rsid wsp:val=&quot;00FE0137&quot;/&gt;&lt;wsp:rsid wsp:val=&quot;00FE0A1C&quot;/&gt;&lt;wsp:rsid wsp:val=&quot;00FE1065&quot;/&gt;&lt;wsp:rsid wsp:val=&quot;00FE1625&quot;/&gt;&lt;wsp:rsid wsp:val=&quot;00FE21D5&quot;/&gt;&lt;wsp:rsid wsp:val=&quot;00FE251F&quot;/&gt;&lt;wsp:rsid wsp:val=&quot;00FE2848&quot;/&gt;&lt;wsp:rsid wsp:val=&quot;00FE2CEC&quot;/&gt;&lt;wsp:rsid wsp:val=&quot;00FE2D78&quot;/&gt;&lt;wsp:rsid wsp:val=&quot;00FE3027&quot;/&gt;&lt;wsp:rsid wsp:val=&quot;00FE32BF&quot;/&gt;&lt;wsp:rsid wsp:val=&quot;00FE3948&quot;/&gt;&lt;wsp:rsid wsp:val=&quot;00FE3A65&quot;/&gt;&lt;wsp:rsid wsp:val=&quot;00FE435F&quot;/&gt;&lt;wsp:rsid wsp:val=&quot;00FE508D&quot;/&gt;&lt;wsp:rsid wsp:val=&quot;00FE519C&quot;/&gt;&lt;wsp:rsid wsp:val=&quot;00FE5911&quot;/&gt;&lt;wsp:rsid wsp:val=&quot;00FE6B80&quot;/&gt;&lt;wsp:rsid wsp:val=&quot;00FE6DC6&quot;/&gt;&lt;wsp:rsid wsp:val=&quot;00FE735E&quot;/&gt;&lt;wsp:rsid wsp:val=&quot;00FE7A33&quot;/&gt;&lt;wsp:rsid wsp:val=&quot;00FF0644&quot;/&gt;&lt;wsp:rsid wsp:val=&quot;00FF08B5&quot;/&gt;&lt;wsp:rsid wsp:val=&quot;00FF0A8D&quot;/&gt;&lt;wsp:rsid wsp:val=&quot;00FF15D6&quot;/&gt;&lt;wsp:rsid wsp:val=&quot;00FF280F&quot;/&gt;&lt;wsp:rsid wsp:val=&quot;00FF346C&quot;/&gt;&lt;wsp:rsid wsp:val=&quot;00FF353B&quot;/&gt;&lt;wsp:rsid wsp:val=&quot;00FF3A0D&quot;/&gt;&lt;wsp:rsid wsp:val=&quot;00FF3DE7&quot;/&gt;&lt;wsp:rsid wsp:val=&quot;00FF4510&quot;/&gt;&lt;wsp:rsid wsp:val=&quot;00FF4714&quot;/&gt;&lt;wsp:rsid wsp:val=&quot;00FF54EC&quot;/&gt;&lt;wsp:rsid wsp:val=&quot;00FF5B16&quot;/&gt;&lt;wsp:rsid wsp:val=&quot;00FF627C&quot;/&gt;&lt;wsp:rsid wsp:val=&quot;00FF63D2&quot;/&gt;&lt;wsp:rsid wsp:val=&quot;00FF64B6&quot;/&gt;&lt;wsp:rsid wsp:val=&quot;00FF64F0&quot;/&gt;&lt;wsp:rsid wsp:val=&quot;00FF662A&quot;/&gt;&lt;wsp:rsid wsp:val=&quot;00FF7222&quot;/&gt;&lt;wsp:rsid wsp:val=&quot;00FF7934&quot;/&gt;&lt;/wsp:rsids&gt;&lt;/w:docPr&gt;&lt;w:body&gt;&lt;w:p wsp:rsidR=&quot;00000000&quot; wsp:rsidRDefault=&quot;0060306A&quot;&gt;&lt;m:oMathPara&gt;&lt;m:oMath&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Р­&lt;/m:t&gt;&lt;/m:r&gt;&lt;/m:e&gt;&lt;m:sub&gt;&lt;m:r&gt;&lt;w:rPr&gt;&lt;w:rFonts w:ascii=&quot;Cambria Math&quot; w:h-ansi=&quot;Cambria Math&quot;/&gt;&lt;wx:font wx:val=&quot;Cambria Math&quot;/&gt;&lt;w:i/&gt;&lt;w:sz w:val=&quot;24&quot;/&gt;&lt;w:sz-cs w:val=&quot;24&quot;/&gt;&lt;/w:rPr&gt;&lt;m:t&gt;Рї&lt;/m:t&gt;&lt;/m:r&gt;&lt;/m:sub&gt;&lt;/m:sSub&gt;&lt;m:r&gt;&lt;w:rPr&gt;&lt;w:rFonts w:ascii=&quot;Cambria Math&quot; w:h-ansi=&quot;Cambria Math&quot;/&gt;&lt;wx:font wx:val=&quot;Cambria Math&quot;/&gt;&lt;w:i/&gt;&lt;w:sz w:val=&quot;24&quot;/&gt;&lt;w:sz-cs w:val=&quot;24&quot;/&gt;&lt;/w:rPr&gt;&lt;m:t&gt;= &lt;/m:t&gt;&lt;/m:r&gt;&lt;m:f&gt;&lt;m:fPr&gt;&lt;m:ctrlPr&gt;&lt;w:rPr&gt;&lt;w:rFonts w:ascii=&quot;Cambria Math&quot; w:h-ansi=&quot;Cambria Math&quot;/&gt;&lt;wx:font wx:val=&quot;Cambria Math&quot;/&gt;&lt;w:i/&gt;&lt;w:sz w:val=&quot;24&quot;/&gt;&lt;w:sz-cs w:val=&quot;24&quot;/&gt;&lt;/w:rPr&gt;&lt;/m:ctrlPr&gt;&lt;/m:fPr&gt;&lt;m:num&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РР”&lt;/m:t&gt;&lt;/m:r&gt;&lt;/m:e&gt;&lt;m:sub&gt;&lt;m:r&gt;&lt;w:rPr&gt;&lt;w:rFonts w:ascii=&quot;Cambria Math&quot; w:h-ansi=&quot;Cambria Math&quot;/&gt;&lt;wx:font wx:val=&quot;Cambria Math&quot;/&gt;&lt;w:i/&gt;&lt;w:sz w:val=&quot;24&quot;/&gt;&lt;w:sz-cs w:val=&quot;24&quot;/&gt;&lt;/w:rPr&gt;&lt;m:t&gt;Рї&lt;/m:t&gt;&lt;/m:r&gt;&lt;/m:sub&gt;&lt;/m:sSub&gt;&lt;/m:num&gt;&lt;m:den&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РР¦&lt;/m:t&gt;&lt;/m:r&gt;&lt;/m:e&gt;&lt;m:sub&gt;&lt;m:r&gt;&lt;w:rPr&gt;&lt;w:rFonts w:ascii=&quot;Cambria Math&quot; w:h-ansi=&quot;Cambria Math&quot;/&gt;&lt;wx:font wx:val=&quot;Cambria Math&quot;/&gt;&lt;w:i/&gt;&lt;w:sz w:val=&quot;24&quot;/&gt;&lt;w:sz-cs w:val=&quot;24&quot;/&gt;&lt;/w:rPr&gt;&lt;m:t&gt;Рї&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p>
        </w:tc>
        <w:tc>
          <w:tcPr>
            <w:tcW w:w="6838" w:type="dxa"/>
            <w:shd w:val="clear" w:color="auto" w:fill="auto"/>
          </w:tcPr>
          <w:p w:rsidR="00F75C59" w:rsidRPr="00FC23A5" w:rsidRDefault="00F75C59" w:rsidP="00F75C59">
            <w:pPr>
              <w:pStyle w:val="ConsPlusCell"/>
              <w:ind w:firstLine="317"/>
              <w:jc w:val="both"/>
              <w:rPr>
                <w:rFonts w:ascii="Times New Roman" w:hAnsi="Times New Roman" w:cs="Times New Roman"/>
                <w:sz w:val="26"/>
                <w:szCs w:val="26"/>
              </w:rPr>
            </w:pPr>
            <w:r w:rsidRPr="00FC23A5">
              <w:rPr>
                <w:rFonts w:ascii="Times New Roman" w:hAnsi="Times New Roman" w:cs="Times New Roman"/>
                <w:sz w:val="26"/>
                <w:szCs w:val="26"/>
              </w:rPr>
              <w:t>Э</w:t>
            </w:r>
            <w:r w:rsidRPr="00FC23A5">
              <w:rPr>
                <w:rFonts w:ascii="Times New Roman" w:hAnsi="Times New Roman" w:cs="Times New Roman"/>
                <w:sz w:val="26"/>
                <w:szCs w:val="26"/>
                <w:vertAlign w:val="subscript"/>
              </w:rPr>
              <w:t>п</w:t>
            </w:r>
            <w:r w:rsidRPr="00FC23A5">
              <w:rPr>
                <w:rFonts w:ascii="Times New Roman" w:hAnsi="Times New Roman" w:cs="Times New Roman"/>
                <w:sz w:val="26"/>
                <w:szCs w:val="26"/>
              </w:rPr>
              <w:t xml:space="preserve"> – отношение </w:t>
            </w:r>
            <w:r w:rsidRPr="00FC23A5">
              <w:rPr>
                <w:rFonts w:ascii="Times New Roman" w:hAnsi="Times New Roman"/>
                <w:sz w:val="26"/>
                <w:szCs w:val="26"/>
              </w:rPr>
              <w:t xml:space="preserve">численности детей в возрасте от 2 –х месяцев до 3 лет, посещающих в текущем году дошкольные образовательные учреждения, к сумме указанной численности и численности детей в возрасте от 2-х месяцев до 3 лет, находящихся в очереди на получение в текущем году мест в дошкольных </w:t>
            </w:r>
            <w:r w:rsidRPr="00FC23A5">
              <w:rPr>
                <w:rFonts w:ascii="Times New Roman" w:hAnsi="Times New Roman" w:cs="Times New Roman"/>
                <w:sz w:val="26"/>
                <w:szCs w:val="26"/>
              </w:rPr>
              <w:t>образовательных</w:t>
            </w:r>
            <w:r w:rsidRPr="00FC23A5">
              <w:rPr>
                <w:rFonts w:ascii="Times New Roman" w:hAnsi="Times New Roman"/>
                <w:sz w:val="26"/>
                <w:szCs w:val="26"/>
              </w:rPr>
              <w:t xml:space="preserve"> учреждениях;</w:t>
            </w:r>
          </w:p>
          <w:p w:rsidR="00F75C59" w:rsidRPr="00FC23A5" w:rsidRDefault="00F75C59" w:rsidP="00F75C59">
            <w:pPr>
              <w:pStyle w:val="ConsPlusCell"/>
              <w:ind w:firstLine="317"/>
              <w:jc w:val="both"/>
              <w:rPr>
                <w:rFonts w:ascii="Times New Roman" w:hAnsi="Times New Roman" w:cs="Times New Roman"/>
                <w:sz w:val="26"/>
                <w:szCs w:val="26"/>
              </w:rPr>
            </w:pPr>
            <w:r w:rsidRPr="00FC23A5">
              <w:rPr>
                <w:rFonts w:ascii="Times New Roman" w:hAnsi="Times New Roman" w:cs="Times New Roman"/>
                <w:sz w:val="26"/>
                <w:szCs w:val="26"/>
              </w:rPr>
              <w:t>ИД</w:t>
            </w:r>
            <w:r w:rsidRPr="00FC23A5">
              <w:rPr>
                <w:rFonts w:ascii="Times New Roman" w:hAnsi="Times New Roman" w:cs="Times New Roman"/>
                <w:sz w:val="26"/>
                <w:szCs w:val="26"/>
                <w:vertAlign w:val="subscript"/>
              </w:rPr>
              <w:t>п</w:t>
            </w:r>
            <w:r w:rsidRPr="00FC23A5">
              <w:rPr>
                <w:rFonts w:ascii="Times New Roman" w:hAnsi="Times New Roman" w:cs="Times New Roman"/>
                <w:sz w:val="26"/>
                <w:szCs w:val="26"/>
              </w:rPr>
              <w:t xml:space="preserve"> – численность детей от 2 месяцев до 3лет, посещающих дошкольные образовательные учреждения;</w:t>
            </w:r>
          </w:p>
          <w:p w:rsidR="00F75C59" w:rsidRPr="00FC23A5" w:rsidRDefault="00F75C59" w:rsidP="00F75C59">
            <w:pPr>
              <w:pStyle w:val="ConsPlusCell"/>
              <w:ind w:firstLine="317"/>
              <w:jc w:val="both"/>
              <w:rPr>
                <w:rFonts w:ascii="Times New Roman" w:hAnsi="Times New Roman" w:cs="Times New Roman"/>
                <w:sz w:val="26"/>
                <w:szCs w:val="26"/>
              </w:rPr>
            </w:pPr>
            <w:r w:rsidRPr="00FC23A5">
              <w:rPr>
                <w:rFonts w:ascii="Times New Roman" w:hAnsi="Times New Roman" w:cs="Times New Roman"/>
                <w:sz w:val="26"/>
                <w:szCs w:val="26"/>
              </w:rPr>
              <w:t>ИЦ</w:t>
            </w:r>
            <w:r w:rsidRPr="00FC23A5">
              <w:rPr>
                <w:rFonts w:ascii="Times New Roman" w:hAnsi="Times New Roman" w:cs="Times New Roman"/>
                <w:sz w:val="26"/>
                <w:szCs w:val="26"/>
                <w:vertAlign w:val="subscript"/>
              </w:rPr>
              <w:t>п</w:t>
            </w:r>
            <w:r w:rsidRPr="00FC23A5">
              <w:rPr>
                <w:rFonts w:ascii="Times New Roman" w:hAnsi="Times New Roman" w:cs="Times New Roman"/>
                <w:sz w:val="26"/>
                <w:szCs w:val="26"/>
              </w:rPr>
              <w:t xml:space="preserve"> – численность детей, находящихся в очереди на получение мест в дошкольные образовательные учреждения в возрасте от 2 месяцев до 3 лет в текущем году;</w:t>
            </w:r>
          </w:p>
        </w:tc>
      </w:tr>
      <w:tr w:rsidR="00FE1065" w:rsidRPr="00FC23A5" w:rsidTr="00F143F0">
        <w:tc>
          <w:tcPr>
            <w:tcW w:w="567" w:type="dxa"/>
            <w:shd w:val="clear" w:color="auto" w:fill="auto"/>
          </w:tcPr>
          <w:p w:rsidR="00FE1065" w:rsidRPr="00FC23A5" w:rsidRDefault="00FE1065" w:rsidP="00B60203">
            <w:pPr>
              <w:widowControl w:val="0"/>
              <w:numPr>
                <w:ilvl w:val="0"/>
                <w:numId w:val="14"/>
              </w:numPr>
              <w:autoSpaceDE w:val="0"/>
              <w:autoSpaceDN w:val="0"/>
              <w:adjustRightInd w:val="0"/>
              <w:ind w:left="0" w:firstLine="0"/>
              <w:rPr>
                <w:sz w:val="26"/>
                <w:szCs w:val="26"/>
              </w:rPr>
            </w:pPr>
          </w:p>
        </w:tc>
        <w:tc>
          <w:tcPr>
            <w:tcW w:w="3936" w:type="dxa"/>
            <w:shd w:val="clear" w:color="auto" w:fill="auto"/>
          </w:tcPr>
          <w:p w:rsidR="00FE1065" w:rsidRPr="008C327B" w:rsidRDefault="00105A1D" w:rsidP="00F75C59">
            <w:pPr>
              <w:widowControl w:val="0"/>
              <w:autoSpaceDE w:val="0"/>
              <w:autoSpaceDN w:val="0"/>
              <w:adjustRightInd w:val="0"/>
              <w:rPr>
                <w:sz w:val="26"/>
                <w:szCs w:val="26"/>
              </w:rPr>
            </w:pPr>
            <w:r w:rsidRPr="00777FA0">
              <w:rPr>
                <w:sz w:val="24"/>
                <w:szCs w:val="24"/>
              </w:rPr>
              <w:t>Показатель 1.4 Отношение среднемесячной заработной платы педагогических работников дошкольных образовательных организаций к средней заработной плате в сфере общего образования по муниципальному образованию</w:t>
            </w:r>
          </w:p>
        </w:tc>
        <w:tc>
          <w:tcPr>
            <w:tcW w:w="1382" w:type="dxa"/>
            <w:shd w:val="clear" w:color="auto" w:fill="auto"/>
            <w:vAlign w:val="center"/>
          </w:tcPr>
          <w:p w:rsidR="00FE1065" w:rsidRDefault="00105A1D" w:rsidP="00DD20CB">
            <w:pPr>
              <w:widowControl w:val="0"/>
              <w:autoSpaceDE w:val="0"/>
              <w:autoSpaceDN w:val="0"/>
              <w:adjustRightInd w:val="0"/>
              <w:jc w:val="center"/>
              <w:rPr>
                <w:sz w:val="26"/>
                <w:szCs w:val="26"/>
              </w:rPr>
            </w:pPr>
            <w:r>
              <w:rPr>
                <w:sz w:val="26"/>
                <w:szCs w:val="26"/>
              </w:rPr>
              <w:t>%</w:t>
            </w:r>
          </w:p>
        </w:tc>
        <w:tc>
          <w:tcPr>
            <w:tcW w:w="3012" w:type="dxa"/>
            <w:shd w:val="clear" w:color="auto" w:fill="auto"/>
            <w:vAlign w:val="center"/>
          </w:tcPr>
          <w:p w:rsidR="00FE1065" w:rsidRPr="00DB263F" w:rsidRDefault="00883FE1" w:rsidP="00DD20CB">
            <w:pPr>
              <w:pStyle w:val="ConsPlusCell"/>
              <w:jc w:val="center"/>
              <w:rPr>
                <w:sz w:val="26"/>
                <w:szCs w:val="26"/>
              </w:rPr>
            </w:pPr>
            <w:r w:rsidRPr="00883FE1">
              <w:pict>
                <v:shape id="_x0000_i1033" type="#_x0000_t75" style="width:51.75pt;height:29.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8&quot;/&gt;&lt;w:displayBackgroundShape/&gt;&lt;w:activeWritingStyle w:lang=&quot;RU&quot; w:vendorID=&quot;64&quot; w:dllVersion=&quot;131078&quot; w:nlCheck=&quot;on&quot; w:optionSet=&quot;0&quot;/&gt;&lt;w:activeWritingStyle w:lang=&quot;EN-US&quot; w:vendorID=&quot;64&quot; w:dllVersion=&quot;131078&quot; w:nlCheck=&quot;on&quot; w:optionSet=&quot;1&quot;/&gt;&lt;w:activeWritingStyle w:lang=&quot;RU&quot; w:vendorID=&quot;64&quot; w:dllVersion=&quot;4096&quot; w:nlCheck=&quot;on&quot; w:optionSet=&quot;0&quot;/&gt;&lt;w:activeWritingStyle w:lang=&quot;EN-US&quot; w:vendorID=&quot;64&quot; w:dllVersion=&quot;4096&quot; w:nlCheck=&quot;on&quot; w:optionSet=&quot;0&quot;/&gt;&lt;w:documentProtection w:edit=&quot;forms&quot; w:enforcement=&quot;off&quot;/&gt;&lt;w:defaultTabStop w:val=&quot;709&quot;/&gt;&lt;w:hyphenationZone w:val=&quot;357&quot;/&gt;&lt;w:doNotHyphenateCaps/&gt;&lt;w:displayHorizontalDrawingGridEvery w:val=&quot;0&quot;/&gt;&lt;w:displayVerticalDrawingGridEvery w:val=&quot;0&quot;/&gt;&lt;w:useMarginsForDrawingGridOrigin/&gt;&lt;w:characterSpacingControl w:val=&quot;DontCompress&quot;/&gt;&lt;w:optimizeForBrowser/&gt;&lt;w:relyOnVML/&gt;&lt;w:allowPNG/&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122490&quot;/&gt;&lt;wsp:rsid wsp:val=&quot;00000526&quot;/&gt;&lt;wsp:rsid wsp:val=&quot;00000688&quot;/&gt;&lt;wsp:rsid wsp:val=&quot;00000837&quot;/&gt;&lt;wsp:rsid wsp:val=&quot;00000F66&quot;/&gt;&lt;wsp:rsid wsp:val=&quot;00000FD5&quot;/&gt;&lt;wsp:rsid wsp:val=&quot;00001671&quot;/&gt;&lt;wsp:rsid wsp:val=&quot;00001771&quot;/&gt;&lt;wsp:rsid wsp:val=&quot;00001BCC&quot;/&gt;&lt;wsp:rsid wsp:val=&quot;00003036&quot;/&gt;&lt;wsp:rsid wsp:val=&quot;00004094&quot;/&gt;&lt;wsp:rsid wsp:val=&quot;0000488D&quot;/&gt;&lt;wsp:rsid wsp:val=&quot;00004C69&quot;/&gt;&lt;wsp:rsid wsp:val=&quot;00004ECB&quot;/&gt;&lt;wsp:rsid wsp:val=&quot;00005756&quot;/&gt;&lt;wsp:rsid wsp:val=&quot;00005CFE&quot;/&gt;&lt;wsp:rsid wsp:val=&quot;000072BF&quot;/&gt;&lt;wsp:rsid wsp:val=&quot;00007512&quot;/&gt;&lt;wsp:rsid wsp:val=&quot;0000775F&quot;/&gt;&lt;wsp:rsid wsp:val=&quot;00007E62&quot;/&gt;&lt;wsp:rsid wsp:val=&quot;0001019B&quot;/&gt;&lt;wsp:rsid wsp:val=&quot;0001076A&quot;/&gt;&lt;wsp:rsid wsp:val=&quot;000107C1&quot;/&gt;&lt;wsp:rsid wsp:val=&quot;00010970&quot;/&gt;&lt;wsp:rsid wsp:val=&quot;00011780&quot;/&gt;&lt;wsp:rsid wsp:val=&quot;00011B8D&quot;/&gt;&lt;wsp:rsid wsp:val=&quot;00011D0A&quot;/&gt;&lt;wsp:rsid wsp:val=&quot;00011DA7&quot;/&gt;&lt;wsp:rsid wsp:val=&quot;000124DA&quot;/&gt;&lt;wsp:rsid wsp:val=&quot;000126BB&quot;/&gt;&lt;wsp:rsid wsp:val=&quot;00013505&quot;/&gt;&lt;wsp:rsid wsp:val=&quot;00014182&quot;/&gt;&lt;wsp:rsid wsp:val=&quot;00014208&quot;/&gt;&lt;wsp:rsid wsp:val=&quot;0001573A&quot;/&gt;&lt;wsp:rsid wsp:val=&quot;0001583C&quot;/&gt;&lt;wsp:rsid wsp:val=&quot;00016049&quot;/&gt;&lt;wsp:rsid wsp:val=&quot;00016374&quot;/&gt;&lt;wsp:rsid wsp:val=&quot;000166D0&quot;/&gt;&lt;wsp:rsid wsp:val=&quot;00016F46&quot;/&gt;&lt;wsp:rsid wsp:val=&quot;000217E6&quot;/&gt;&lt;wsp:rsid wsp:val=&quot;000219BB&quot;/&gt;&lt;wsp:rsid wsp:val=&quot;000221D2&quot;/&gt;&lt;wsp:rsid wsp:val=&quot;00022212&quot;/&gt;&lt;wsp:rsid wsp:val=&quot;00022312&quot;/&gt;&lt;wsp:rsid wsp:val=&quot;000225C5&quot;/&gt;&lt;wsp:rsid wsp:val=&quot;00023F94&quot;/&gt;&lt;wsp:rsid wsp:val=&quot;000246E6&quot;/&gt;&lt;wsp:rsid wsp:val=&quot;0002498A&quot;/&gt;&lt;wsp:rsid wsp:val=&quot;00024FFA&quot;/&gt;&lt;wsp:rsid wsp:val=&quot;00025284&quot;/&gt;&lt;wsp:rsid wsp:val=&quot;00026EBA&quot;/&gt;&lt;wsp:rsid wsp:val=&quot;00027608&quot;/&gt;&lt;wsp:rsid wsp:val=&quot;000276D3&quot;/&gt;&lt;wsp:rsid wsp:val=&quot;00027FA6&quot;/&gt;&lt;wsp:rsid wsp:val=&quot;0003054E&quot;/&gt;&lt;wsp:rsid wsp:val=&quot;0003061E&quot;/&gt;&lt;wsp:rsid wsp:val=&quot;0003096B&quot;/&gt;&lt;wsp:rsid wsp:val=&quot;0003152A&quot;/&gt;&lt;wsp:rsid wsp:val=&quot;00032311&quot;/&gt;&lt;wsp:rsid wsp:val=&quot;00032E62&quot;/&gt;&lt;wsp:rsid wsp:val=&quot;000338C8&quot;/&gt;&lt;wsp:rsid wsp:val=&quot;00033A36&quot;/&gt;&lt;wsp:rsid wsp:val=&quot;0003517F&quot;/&gt;&lt;wsp:rsid wsp:val=&quot;00035D29&quot;/&gt;&lt;wsp:rsid wsp:val=&quot;00035DF6&quot;/&gt;&lt;wsp:rsid wsp:val=&quot;000368DD&quot;/&gt;&lt;wsp:rsid wsp:val=&quot;00037C40&quot;/&gt;&lt;wsp:rsid wsp:val=&quot;000405A9&quot;/&gt;&lt;wsp:rsid wsp:val=&quot;00040AE1&quot;/&gt;&lt;wsp:rsid wsp:val=&quot;00042177&quot;/&gt;&lt;wsp:rsid wsp:val=&quot;000428A2&quot;/&gt;&lt;wsp:rsid wsp:val=&quot;00042ED2&quot;/&gt;&lt;wsp:rsid wsp:val=&quot;000433E0&quot;/&gt;&lt;wsp:rsid wsp:val=&quot;000446FF&quot;/&gt;&lt;wsp:rsid wsp:val=&quot;00044E73&quot;/&gt;&lt;wsp:rsid wsp:val=&quot;000460E3&quot;/&gt;&lt;wsp:rsid wsp:val=&quot;00046A08&quot;/&gt;&lt;wsp:rsid wsp:val=&quot;00046E3C&quot;/&gt;&lt;wsp:rsid wsp:val=&quot;00046E89&quot;/&gt;&lt;wsp:rsid wsp:val=&quot;0004716F&quot;/&gt;&lt;wsp:rsid wsp:val=&quot;0004795C&quot;/&gt;&lt;wsp:rsid wsp:val=&quot;000503C9&quot;/&gt;&lt;wsp:rsid wsp:val=&quot;0005149D&quot;/&gt;&lt;wsp:rsid wsp:val=&quot;000514A9&quot;/&gt;&lt;wsp:rsid wsp:val=&quot;00051B34&quot;/&gt;&lt;wsp:rsid wsp:val=&quot;000523D3&quot;/&gt;&lt;wsp:rsid wsp:val=&quot;00052917&quot;/&gt;&lt;wsp:rsid wsp:val=&quot;00052BCC&quot;/&gt;&lt;wsp:rsid wsp:val=&quot;00052E33&quot;/&gt;&lt;wsp:rsid wsp:val=&quot;000530FE&quot;/&gt;&lt;wsp:rsid wsp:val=&quot;00053385&quot;/&gt;&lt;wsp:rsid wsp:val=&quot;00053DCC&quot;/&gt;&lt;wsp:rsid wsp:val=&quot;000543DD&quot;/&gt;&lt;wsp:rsid wsp:val=&quot;00054A67&quot;/&gt;&lt;wsp:rsid wsp:val=&quot;000553CB&quot;/&gt;&lt;wsp:rsid wsp:val=&quot;00055464&quot;/&gt;&lt;wsp:rsid wsp:val=&quot;00055F63&quot;/&gt;&lt;wsp:rsid wsp:val=&quot;0005733A&quot;/&gt;&lt;wsp:rsid wsp:val=&quot;00057ED5&quot;/&gt;&lt;wsp:rsid wsp:val=&quot;00060263&quot;/&gt;&lt;wsp:rsid wsp:val=&quot;00060D52&quot;/&gt;&lt;wsp:rsid wsp:val=&quot;00061A89&quot;/&gt;&lt;wsp:rsid wsp:val=&quot;00061C5A&quot;/&gt;&lt;wsp:rsid wsp:val=&quot;00061F67&quot;/&gt;&lt;wsp:rsid wsp:val=&quot;0006280B&quot;/&gt;&lt;wsp:rsid wsp:val=&quot;00064194&quot;/&gt;&lt;wsp:rsid wsp:val=&quot;00064548&quot;/&gt;&lt;wsp:rsid wsp:val=&quot;00064CEA&quot;/&gt;&lt;wsp:rsid wsp:val=&quot;0006518B&quot;/&gt;&lt;wsp:rsid wsp:val=&quot;00065373&quot;/&gt;&lt;wsp:rsid wsp:val=&quot;00065AA0&quot;/&gt;&lt;wsp:rsid wsp:val=&quot;00065D36&quot;/&gt;&lt;wsp:rsid wsp:val=&quot;000660A7&quot;/&gt;&lt;wsp:rsid wsp:val=&quot;0006731E&quot;/&gt;&lt;wsp:rsid wsp:val=&quot;00067387&quot;/&gt;&lt;wsp:rsid wsp:val=&quot;000676A2&quot;/&gt;&lt;wsp:rsid wsp:val=&quot;00071C9E&quot;/&gt;&lt;wsp:rsid wsp:val=&quot;00071F6C&quot;/&gt;&lt;wsp:rsid wsp:val=&quot;00072733&quot;/&gt;&lt;wsp:rsid wsp:val=&quot;0007397D&quot;/&gt;&lt;wsp:rsid wsp:val=&quot;00073EDF&quot;/&gt;&lt;wsp:rsid wsp:val=&quot;00074D37&quot;/&gt;&lt;wsp:rsid wsp:val=&quot;00074E38&quot;/&gt;&lt;wsp:rsid wsp:val=&quot;00074E4E&quot;/&gt;&lt;wsp:rsid wsp:val=&quot;00075A70&quot;/&gt;&lt;wsp:rsid wsp:val=&quot;00075B9A&quot;/&gt;&lt;wsp:rsid wsp:val=&quot;00075D18&quot;/&gt;&lt;wsp:rsid wsp:val=&quot;00076682&quot;/&gt;&lt;wsp:rsid wsp:val=&quot;00076EAF&quot;/&gt;&lt;wsp:rsid wsp:val=&quot;00077CAB&quot;/&gt;&lt;wsp:rsid wsp:val=&quot;0008071A&quot;/&gt;&lt;wsp:rsid wsp:val=&quot;000809DE&quot;/&gt;&lt;wsp:rsid wsp:val=&quot;000818E9&quot;/&gt;&lt;wsp:rsid wsp:val=&quot;00081D17&quot;/&gt;&lt;wsp:rsid wsp:val=&quot;00082CC5&quot;/&gt;&lt;wsp:rsid wsp:val=&quot;000855DA&quot;/&gt;&lt;wsp:rsid wsp:val=&quot;000857FD&quot;/&gt;&lt;wsp:rsid wsp:val=&quot;00086844&quot;/&gt;&lt;wsp:rsid wsp:val=&quot;00086B68&quot;/&gt;&lt;wsp:rsid wsp:val=&quot;00087091&quot;/&gt;&lt;wsp:rsid wsp:val=&quot;000904F4&quot;/&gt;&lt;wsp:rsid wsp:val=&quot;00091056&quot;/&gt;&lt;wsp:rsid wsp:val=&quot;00091D52&quot;/&gt;&lt;wsp:rsid wsp:val=&quot;00092211&quot;/&gt;&lt;wsp:rsid wsp:val=&quot;00092B05&quot;/&gt;&lt;wsp:rsid wsp:val=&quot;00092BCB&quot;/&gt;&lt;wsp:rsid wsp:val=&quot;0009304D&quot;/&gt;&lt;wsp:rsid wsp:val=&quot;0009384C&quot;/&gt;&lt;wsp:rsid wsp:val=&quot;00094438&quot;/&gt;&lt;wsp:rsid wsp:val=&quot;00094B1C&quot;/&gt;&lt;wsp:rsid wsp:val=&quot;00094C44&quot;/&gt;&lt;wsp:rsid wsp:val=&quot;00095AA1&quot;/&gt;&lt;wsp:rsid wsp:val=&quot;00095B69&quot;/&gt;&lt;wsp:rsid wsp:val=&quot;00095FF4&quot;/&gt;&lt;wsp:rsid wsp:val=&quot;000963A9&quot;/&gt;&lt;wsp:rsid wsp:val=&quot;00096679&quot;/&gt;&lt;wsp:rsid wsp:val=&quot;00096CE6&quot;/&gt;&lt;wsp:rsid wsp:val=&quot;000970CA&quot;/&gt;&lt;wsp:rsid wsp:val=&quot;000975FD&quot;/&gt;&lt;wsp:rsid wsp:val=&quot;00097D4E&quot;/&gt;&lt;wsp:rsid wsp:val=&quot;000A01BD&quot;/&gt;&lt;wsp:rsid wsp:val=&quot;000A0402&quot;/&gt;&lt;wsp:rsid wsp:val=&quot;000A0C82&quot;/&gt;&lt;wsp:rsid wsp:val=&quot;000A201A&quot;/&gt;&lt;wsp:rsid wsp:val=&quot;000A21D8&quot;/&gt;&lt;wsp:rsid wsp:val=&quot;000A32D2&quot;/&gt;&lt;wsp:rsid wsp:val=&quot;000A3EC9&quot;/&gt;&lt;wsp:rsid wsp:val=&quot;000A47BE&quot;/&gt;&lt;wsp:rsid wsp:val=&quot;000A4E77&quot;/&gt;&lt;wsp:rsid wsp:val=&quot;000A502C&quot;/&gt;&lt;wsp:rsid wsp:val=&quot;000A5185&quot;/&gt;&lt;wsp:rsid wsp:val=&quot;000A6434&quot;/&gt;&lt;wsp:rsid wsp:val=&quot;000A6A72&quot;/&gt;&lt;wsp:rsid wsp:val=&quot;000A6B45&quot;/&gt;&lt;wsp:rsid wsp:val=&quot;000A6CC2&quot;/&gt;&lt;wsp:rsid wsp:val=&quot;000A6FE5&quot;/&gt;&lt;wsp:rsid wsp:val=&quot;000A7089&quot;/&gt;&lt;wsp:rsid wsp:val=&quot;000A7515&quot;/&gt;&lt;wsp:rsid wsp:val=&quot;000A78E9&quot;/&gt;&lt;wsp:rsid wsp:val=&quot;000B0272&quot;/&gt;&lt;wsp:rsid wsp:val=&quot;000B0441&quot;/&gt;&lt;wsp:rsid wsp:val=&quot;000B0B8A&quot;/&gt;&lt;wsp:rsid wsp:val=&quot;000B0DC3&quot;/&gt;&lt;wsp:rsid wsp:val=&quot;000B1109&quot;/&gt;&lt;wsp:rsid wsp:val=&quot;000B2341&quot;/&gt;&lt;wsp:rsid wsp:val=&quot;000B2802&quot;/&gt;&lt;wsp:rsid wsp:val=&quot;000B2CB6&quot;/&gt;&lt;wsp:rsid wsp:val=&quot;000B3419&quot;/&gt;&lt;wsp:rsid wsp:val=&quot;000B34AD&quot;/&gt;&lt;wsp:rsid wsp:val=&quot;000B462A&quot;/&gt;&lt;wsp:rsid wsp:val=&quot;000B499D&quot;/&gt;&lt;wsp:rsid wsp:val=&quot;000B4AB7&quot;/&gt;&lt;wsp:rsid wsp:val=&quot;000B4BB5&quot;/&gt;&lt;wsp:rsid wsp:val=&quot;000B4DEF&quot;/&gt;&lt;wsp:rsid wsp:val=&quot;000B4EB6&quot;/&gt;&lt;wsp:rsid wsp:val=&quot;000B503B&quot;/&gt;&lt;wsp:rsid wsp:val=&quot;000B53AF&quot;/&gt;&lt;wsp:rsid wsp:val=&quot;000B588D&quot;/&gt;&lt;wsp:rsid wsp:val=&quot;000B5DD0&quot;/&gt;&lt;wsp:rsid wsp:val=&quot;000B7559&quot;/&gt;&lt;wsp:rsid wsp:val=&quot;000B7C97&quot;/&gt;&lt;wsp:rsid wsp:val=&quot;000B7E6E&quot;/&gt;&lt;wsp:rsid wsp:val=&quot;000C0D2D&quot;/&gt;&lt;wsp:rsid wsp:val=&quot;000C114B&quot;/&gt;&lt;wsp:rsid wsp:val=&quot;000C1223&quot;/&gt;&lt;wsp:rsid wsp:val=&quot;000C2497&quot;/&gt;&lt;wsp:rsid wsp:val=&quot;000C29A4&quot;/&gt;&lt;wsp:rsid wsp:val=&quot;000C2E2C&quot;/&gt;&lt;wsp:rsid wsp:val=&quot;000C314C&quot;/&gt;&lt;wsp:rsid wsp:val=&quot;000C3410&quot;/&gt;&lt;wsp:rsid wsp:val=&quot;000C34EA&quot;/&gt;&lt;wsp:rsid wsp:val=&quot;000C387F&quot;/&gt;&lt;wsp:rsid wsp:val=&quot;000C4475&quot;/&gt;&lt;wsp:rsid wsp:val=&quot;000C4C8C&quot;/&gt;&lt;wsp:rsid wsp:val=&quot;000C5B27&quot;/&gt;&lt;wsp:rsid wsp:val=&quot;000C6A36&quot;/&gt;&lt;wsp:rsid wsp:val=&quot;000C7312&quot;/&gt;&lt;wsp:rsid wsp:val=&quot;000C7BCD&quot;/&gt;&lt;wsp:rsid wsp:val=&quot;000C7EE4&quot;/&gt;&lt;wsp:rsid wsp:val=&quot;000D058D&quot;/&gt;&lt;wsp:rsid wsp:val=&quot;000D06A4&quot;/&gt;&lt;wsp:rsid wsp:val=&quot;000D157C&quot;/&gt;&lt;wsp:rsid wsp:val=&quot;000D1964&quot;/&gt;&lt;wsp:rsid wsp:val=&quot;000D1CEB&quot;/&gt;&lt;wsp:rsid wsp:val=&quot;000D2346&quot;/&gt;&lt;wsp:rsid wsp:val=&quot;000D2669&quot;/&gt;&lt;wsp:rsid wsp:val=&quot;000D2C63&quot;/&gt;&lt;wsp:rsid wsp:val=&quot;000D2EDC&quot;/&gt;&lt;wsp:rsid wsp:val=&quot;000D305D&quot;/&gt;&lt;wsp:rsid wsp:val=&quot;000D30D9&quot;/&gt;&lt;wsp:rsid wsp:val=&quot;000D3764&quot;/&gt;&lt;wsp:rsid wsp:val=&quot;000D3B06&quot;/&gt;&lt;wsp:rsid wsp:val=&quot;000D3D2F&quot;/&gt;&lt;wsp:rsid wsp:val=&quot;000D4440&quot;/&gt;&lt;wsp:rsid wsp:val=&quot;000D48E1&quot;/&gt;&lt;wsp:rsid wsp:val=&quot;000D4A6E&quot;/&gt;&lt;wsp:rsid wsp:val=&quot;000D4E6A&quot;/&gt;&lt;wsp:rsid wsp:val=&quot;000D7404&quot;/&gt;&lt;wsp:rsid wsp:val=&quot;000D753F&quot;/&gt;&lt;wsp:rsid wsp:val=&quot;000D7B07&quot;/&gt;&lt;wsp:rsid wsp:val=&quot;000D7C8A&quot;/&gt;&lt;wsp:rsid wsp:val=&quot;000D7E2D&quot;/&gt;&lt;wsp:rsid wsp:val=&quot;000E0239&quot;/&gt;&lt;wsp:rsid wsp:val=&quot;000E079C&quot;/&gt;&lt;wsp:rsid wsp:val=&quot;000E0B19&quot;/&gt;&lt;wsp:rsid wsp:val=&quot;000E0E8A&quot;/&gt;&lt;wsp:rsid wsp:val=&quot;000E1B21&quot;/&gt;&lt;wsp:rsid wsp:val=&quot;000E1B22&quot;/&gt;&lt;wsp:rsid wsp:val=&quot;000E287F&quot;/&gt;&lt;wsp:rsid wsp:val=&quot;000E29AD&quot;/&gt;&lt;wsp:rsid wsp:val=&quot;000E2F1E&quot;/&gt;&lt;wsp:rsid wsp:val=&quot;000E3851&quot;/&gt;&lt;wsp:rsid wsp:val=&quot;000E3A00&quot;/&gt;&lt;wsp:rsid wsp:val=&quot;000E3C10&quot;/&gt;&lt;wsp:rsid wsp:val=&quot;000E3EE2&quot;/&gt;&lt;wsp:rsid wsp:val=&quot;000E3FE3&quot;/&gt;&lt;wsp:rsid wsp:val=&quot;000E49DD&quot;/&gt;&lt;wsp:rsid wsp:val=&quot;000E50B0&quot;/&gt;&lt;wsp:rsid wsp:val=&quot;000E6786&quot;/&gt;&lt;wsp:rsid wsp:val=&quot;000E7553&quot;/&gt;&lt;wsp:rsid wsp:val=&quot;000F1A9F&quot;/&gt;&lt;wsp:rsid wsp:val=&quot;000F1ABB&quot;/&gt;&lt;wsp:rsid wsp:val=&quot;000F1EF7&quot;/&gt;&lt;wsp:rsid wsp:val=&quot;000F1F3D&quot;/&gt;&lt;wsp:rsid wsp:val=&quot;000F1F7E&quot;/&gt;&lt;wsp:rsid wsp:val=&quot;000F275A&quot;/&gt;&lt;wsp:rsid wsp:val=&quot;000F3AA7&quot;/&gt;&lt;wsp:rsid wsp:val=&quot;000F3CCF&quot;/&gt;&lt;wsp:rsid wsp:val=&quot;000F4635&quot;/&gt;&lt;wsp:rsid wsp:val=&quot;000F4A48&quot;/&gt;&lt;wsp:rsid wsp:val=&quot;000F51E7&quot;/&gt;&lt;wsp:rsid wsp:val=&quot;000F585A&quot;/&gt;&lt;wsp:rsid wsp:val=&quot;000F5B09&quot;/&gt;&lt;wsp:rsid wsp:val=&quot;000F60FC&quot;/&gt;&lt;wsp:rsid wsp:val=&quot;000F6576&quot;/&gt;&lt;wsp:rsid wsp:val=&quot;000F7C94&quot;/&gt;&lt;wsp:rsid wsp:val=&quot;000F7FDE&quot;/&gt;&lt;wsp:rsid wsp:val=&quot;001008E2&quot;/&gt;&lt;wsp:rsid wsp:val=&quot;0010152D&quot;/&gt;&lt;wsp:rsid wsp:val=&quot;0010183A&quot;/&gt;&lt;wsp:rsid wsp:val=&quot;001018F0&quot;/&gt;&lt;wsp:rsid wsp:val=&quot;001025A5&quot;/&gt;&lt;wsp:rsid wsp:val=&quot;00102FBC&quot;/&gt;&lt;wsp:rsid wsp:val=&quot;001030B5&quot;/&gt;&lt;wsp:rsid wsp:val=&quot;0010349A&quot;/&gt;&lt;wsp:rsid wsp:val=&quot;00103AE4&quot;/&gt;&lt;wsp:rsid wsp:val=&quot;00104CEB&quot;/&gt;&lt;wsp:rsid wsp:val=&quot;001055D6&quot;/&gt;&lt;wsp:rsid wsp:val=&quot;00105A1D&quot;/&gt;&lt;wsp:rsid wsp:val=&quot;00105AA1&quot;/&gt;&lt;wsp:rsid wsp:val=&quot;00106E9D&quot;/&gt;&lt;wsp:rsid wsp:val=&quot;00106FAE&quot;/&gt;&lt;wsp:rsid wsp:val=&quot;00107193&quot;/&gt;&lt;wsp:rsid wsp:val=&quot;00110066&quot;/&gt;&lt;wsp:rsid wsp:val=&quot;001105FA&quot;/&gt;&lt;wsp:rsid wsp:val=&quot;0011098F&quot;/&gt;&lt;wsp:rsid wsp:val=&quot;00112CD9&quot;/&gt;&lt;wsp:rsid wsp:val=&quot;00112F74&quot;/&gt;&lt;wsp:rsid wsp:val=&quot;001132FD&quot;/&gt;&lt;wsp:rsid wsp:val=&quot;00113666&quot;/&gt;&lt;wsp:rsid wsp:val=&quot;001136F4&quot;/&gt;&lt;wsp:rsid wsp:val=&quot;00113EC3&quot;/&gt;&lt;wsp:rsid wsp:val=&quot;001146C3&quot;/&gt;&lt;wsp:rsid wsp:val=&quot;00114F83&quot;/&gt;&lt;wsp:rsid wsp:val=&quot;00115B54&quot;/&gt;&lt;wsp:rsid wsp:val=&quot;001165A6&quot;/&gt;&lt;wsp:rsid wsp:val=&quot;001165CF&quot;/&gt;&lt;wsp:rsid wsp:val=&quot;00117049&quot;/&gt;&lt;wsp:rsid wsp:val=&quot;001170C1&quot;/&gt;&lt;wsp:rsid wsp:val=&quot;0011711C&quot;/&gt;&lt;wsp:rsid wsp:val=&quot;001172AD&quot;/&gt;&lt;wsp:rsid wsp:val=&quot;00117590&quot;/&gt;&lt;wsp:rsid wsp:val=&quot;00120DDA&quot;/&gt;&lt;wsp:rsid wsp:val=&quot;00120E7A&quot;/&gt;&lt;wsp:rsid wsp:val=&quot;00121424&quot;/&gt;&lt;wsp:rsid wsp:val=&quot;00121A79&quot;/&gt;&lt;wsp:rsid wsp:val=&quot;00122490&quot;/&gt;&lt;wsp:rsid wsp:val=&quot;0012265B&quot;/&gt;&lt;wsp:rsid wsp:val=&quot;00122AC6&quot;/&gt;&lt;wsp:rsid wsp:val=&quot;00122FF8&quot;/&gt;&lt;wsp:rsid wsp:val=&quot;001231D4&quot;/&gt;&lt;wsp:rsid wsp:val=&quot;00123624&quot;/&gt;&lt;wsp:rsid wsp:val=&quot;00123EAA&quot;/&gt;&lt;wsp:rsid wsp:val=&quot;00123ED6&quot;/&gt;&lt;wsp:rsid wsp:val=&quot;00124202&quot;/&gt;&lt;wsp:rsid wsp:val=&quot;00124985&quot;/&gt;&lt;wsp:rsid wsp:val=&quot;00124D36&quot;/&gt;&lt;wsp:rsid wsp:val=&quot;0012550F&quot;/&gt;&lt;wsp:rsid wsp:val=&quot;001265C2&quot;/&gt;&lt;wsp:rsid wsp:val=&quot;00130688&quot;/&gt;&lt;wsp:rsid wsp:val=&quot;00130E3F&quot;/&gt;&lt;wsp:rsid wsp:val=&quot;00130F7F&quot;/&gt;&lt;wsp:rsid wsp:val=&quot;00131E2C&quot;/&gt;&lt;wsp:rsid wsp:val=&quot;00131EDC&quot;/&gt;&lt;wsp:rsid wsp:val=&quot;00132425&quot;/&gt;&lt;wsp:rsid wsp:val=&quot;00132804&quot;/&gt;&lt;wsp:rsid wsp:val=&quot;00133CAA&quot;/&gt;&lt;wsp:rsid wsp:val=&quot;0013419B&quot;/&gt;&lt;wsp:rsid wsp:val=&quot;00134236&quot;/&gt;&lt;wsp:rsid wsp:val=&quot;001344C0&quot;/&gt;&lt;wsp:rsid wsp:val=&quot;00134C98&quot;/&gt;&lt;wsp:rsid wsp:val=&quot;0013507D&quot;/&gt;&lt;wsp:rsid wsp:val=&quot;00135686&quot;/&gt;&lt;wsp:rsid wsp:val=&quot;00135CD9&quot;/&gt;&lt;wsp:rsid wsp:val=&quot;00135EB4&quot;/&gt;&lt;wsp:rsid wsp:val=&quot;001362E0&quot;/&gt;&lt;wsp:rsid wsp:val=&quot;0013737F&quot;/&gt;&lt;wsp:rsid wsp:val=&quot;00137BE4&quot;/&gt;&lt;wsp:rsid wsp:val=&quot;00137CEE&quot;/&gt;&lt;wsp:rsid wsp:val=&quot;00137E50&quot;/&gt;&lt;wsp:rsid wsp:val=&quot;00140604&quot;/&gt;&lt;wsp:rsid wsp:val=&quot;001407C7&quot;/&gt;&lt;wsp:rsid wsp:val=&quot;00141898&quot;/&gt;&lt;wsp:rsid wsp:val=&quot;00141C34&quot;/&gt;&lt;wsp:rsid wsp:val=&quot;00141F8D&quot;/&gt;&lt;wsp:rsid wsp:val=&quot;00142586&quot;/&gt;&lt;wsp:rsid wsp:val=&quot;00142FDF&quot;/&gt;&lt;wsp:rsid wsp:val=&quot;00143231&quot;/&gt;&lt;wsp:rsid wsp:val=&quot;00143E26&quot;/&gt;&lt;wsp:rsid wsp:val=&quot;00143FF2&quot;/&gt;&lt;wsp:rsid wsp:val=&quot;001441E6&quot;/&gt;&lt;wsp:rsid wsp:val=&quot;001452A2&quot;/&gt;&lt;wsp:rsid wsp:val=&quot;0014695D&quot;/&gt;&lt;wsp:rsid wsp:val=&quot;00146C82&quot;/&gt;&lt;wsp:rsid wsp:val=&quot;00151101&quot;/&gt;&lt;wsp:rsid wsp:val=&quot;00151752&quot;/&gt;&lt;wsp:rsid wsp:val=&quot;0015178B&quot;/&gt;&lt;wsp:rsid wsp:val=&quot;00152392&quot;/&gt;&lt;wsp:rsid wsp:val=&quot;00152679&quot;/&gt;&lt;wsp:rsid wsp:val=&quot;0015359F&quot;/&gt;&lt;wsp:rsid wsp:val=&quot;001538E3&quot;/&gt;&lt;wsp:rsid wsp:val=&quot;00153E1D&quot;/&gt;&lt;wsp:rsid wsp:val=&quot;001546A7&quot;/&gt;&lt;wsp:rsid wsp:val=&quot;0015482B&quot;/&gt;&lt;wsp:rsid wsp:val=&quot;00154B9C&quot;/&gt;&lt;wsp:rsid wsp:val=&quot;00154F14&quot;/&gt;&lt;wsp:rsid wsp:val=&quot;00154F7D&quot;/&gt;&lt;wsp:rsid wsp:val=&quot;0015510A&quot;/&gt;&lt;wsp:rsid wsp:val=&quot;00155352&quot;/&gt;&lt;wsp:rsid wsp:val=&quot;001554D2&quot;/&gt;&lt;wsp:rsid wsp:val=&quot;0015596B&quot;/&gt;&lt;wsp:rsid wsp:val=&quot;00155D72&quot;/&gt;&lt;wsp:rsid wsp:val=&quot;0015638E&quot;/&gt;&lt;wsp:rsid wsp:val=&quot;0015674E&quot;/&gt;&lt;wsp:rsid wsp:val=&quot;001569FB&quot;/&gt;&lt;wsp:rsid wsp:val=&quot;00161588&quot;/&gt;&lt;wsp:rsid wsp:val=&quot;001620CA&quot;/&gt;&lt;wsp:rsid wsp:val=&quot;00162343&quot;/&gt;&lt;wsp:rsid wsp:val=&quot;0016284B&quot;/&gt;&lt;wsp:rsid wsp:val=&quot;00162BBD&quot;/&gt;&lt;wsp:rsid wsp:val=&quot;00163BCD&quot;/&gt;&lt;wsp:rsid wsp:val=&quot;00163EB1&quot;/&gt;&lt;wsp:rsid wsp:val=&quot;001644A6&quot;/&gt;&lt;wsp:rsid wsp:val=&quot;0016457A&quot;/&gt;&lt;wsp:rsid wsp:val=&quot;001658A0&quot;/&gt;&lt;wsp:rsid wsp:val=&quot;00165B35&quot;/&gt;&lt;wsp:rsid wsp:val=&quot;00166567&quot;/&gt;&lt;wsp:rsid wsp:val=&quot;00167061&quot;/&gt;&lt;wsp:rsid wsp:val=&quot;00167688&quot;/&gt;&lt;wsp:rsid wsp:val=&quot;001700BC&quot;/&gt;&lt;wsp:rsid wsp:val=&quot;00170F3A&quot;/&gt;&lt;wsp:rsid wsp:val=&quot;0017132F&quot;/&gt;&lt;wsp:rsid wsp:val=&quot;001721FE&quot;/&gt;&lt;wsp:rsid wsp:val=&quot;001723D1&quot;/&gt;&lt;wsp:rsid wsp:val=&quot;00172534&quot;/&gt;&lt;wsp:rsid wsp:val=&quot;00173FC7&quot;/&gt;&lt;wsp:rsid wsp:val=&quot;001744BF&quot;/&gt;&lt;wsp:rsid wsp:val=&quot;00174F33&quot;/&gt;&lt;wsp:rsid wsp:val=&quot;00175334&quot;/&gt;&lt;wsp:rsid wsp:val=&quot;00176377&quot;/&gt;&lt;wsp:rsid wsp:val=&quot;00176940&quot;/&gt;&lt;wsp:rsid wsp:val=&quot;00176E52&quot;/&gt;&lt;wsp:rsid wsp:val=&quot;00177182&quot;/&gt;&lt;wsp:rsid wsp:val=&quot;001771BD&quot;/&gt;&lt;wsp:rsid wsp:val=&quot;00177761&quot;/&gt;&lt;wsp:rsid wsp:val=&quot;00177AAB&quot;/&gt;&lt;wsp:rsid wsp:val=&quot;00177AC2&quot;/&gt;&lt;wsp:rsid wsp:val=&quot;001800A3&quot;/&gt;&lt;wsp:rsid wsp:val=&quot;00180C8D&quot;/&gt;&lt;wsp:rsid wsp:val=&quot;00180CC8&quot;/&gt;&lt;wsp:rsid wsp:val=&quot;00181B31&quot;/&gt;&lt;wsp:rsid wsp:val=&quot;0018206A&quot;/&gt;&lt;wsp:rsid wsp:val=&quot;001820AE&quot;/&gt;&lt;wsp:rsid wsp:val=&quot;00182B70&quot;/&gt;&lt;wsp:rsid wsp:val=&quot;00182E8D&quot;/&gt;&lt;wsp:rsid wsp:val=&quot;00183700&quot;/&gt;&lt;wsp:rsid wsp:val=&quot;0018384B&quot;/&gt;&lt;wsp:rsid wsp:val=&quot;001838B1&quot;/&gt;&lt;wsp:rsid wsp:val=&quot;00183986&quot;/&gt;&lt;wsp:rsid wsp:val=&quot;001850F4&quot;/&gt;&lt;wsp:rsid wsp:val=&quot;00185BEA&quot;/&gt;&lt;wsp:rsid wsp:val=&quot;00186E5F&quot;/&gt;&lt;wsp:rsid wsp:val=&quot;0018775B&quot;/&gt;&lt;wsp:rsid wsp:val=&quot;00187992&quot;/&gt;&lt;wsp:rsid wsp:val=&quot;00187CF5&quot;/&gt;&lt;wsp:rsid wsp:val=&quot;00190475&quot;/&gt;&lt;wsp:rsid wsp:val=&quot;00191532&quot;/&gt;&lt;wsp:rsid wsp:val=&quot;00192BF3&quot;/&gt;&lt;wsp:rsid wsp:val=&quot;00192CA3&quot;/&gt;&lt;wsp:rsid wsp:val=&quot;001938A0&quot;/&gt;&lt;wsp:rsid wsp:val=&quot;00193A29&quot;/&gt;&lt;wsp:rsid wsp:val=&quot;0019431D&quot;/&gt;&lt;wsp:rsid wsp:val=&quot;0019616D&quot;/&gt;&lt;wsp:rsid wsp:val=&quot;0019638D&quot;/&gt;&lt;wsp:rsid wsp:val=&quot;00196D7E&quot;/&gt;&lt;wsp:rsid wsp:val=&quot;001978DA&quot;/&gt;&lt;wsp:rsid wsp:val=&quot;0019790E&quot;/&gt;&lt;wsp:rsid wsp:val=&quot;001A0B67&quot;/&gt;&lt;wsp:rsid wsp:val=&quot;001A0C17&quot;/&gt;&lt;wsp:rsid wsp:val=&quot;001A1BD7&quot;/&gt;&lt;wsp:rsid wsp:val=&quot;001A1CE8&quot;/&gt;&lt;wsp:rsid wsp:val=&quot;001A408B&quot;/&gt;&lt;wsp:rsid wsp:val=&quot;001A49DD&quot;/&gt;&lt;wsp:rsid wsp:val=&quot;001A5104&quot;/&gt;&lt;wsp:rsid wsp:val=&quot;001A5393&quot;/&gt;&lt;wsp:rsid wsp:val=&quot;001A6194&quot;/&gt;&lt;wsp:rsid wsp:val=&quot;001A62C3&quot;/&gt;&lt;wsp:rsid wsp:val=&quot;001A63B7&quot;/&gt;&lt;wsp:rsid wsp:val=&quot;001A67D8&quot;/&gt;&lt;wsp:rsid wsp:val=&quot;001A74E7&quot;/&gt;&lt;wsp:rsid wsp:val=&quot;001B0186&quot;/&gt;&lt;wsp:rsid wsp:val=&quot;001B026B&quot;/&gt;&lt;wsp:rsid wsp:val=&quot;001B038C&quot;/&gt;&lt;wsp:rsid wsp:val=&quot;001B07DE&quot;/&gt;&lt;wsp:rsid wsp:val=&quot;001B0E34&quot;/&gt;&lt;wsp:rsid wsp:val=&quot;001B2B29&quot;/&gt;&lt;wsp:rsid wsp:val=&quot;001B49B5&quot;/&gt;&lt;wsp:rsid wsp:val=&quot;001B4EEF&quot;/&gt;&lt;wsp:rsid wsp:val=&quot;001B5153&quot;/&gt;&lt;wsp:rsid wsp:val=&quot;001B596F&quot;/&gt;&lt;wsp:rsid wsp:val=&quot;001B601F&quot;/&gt;&lt;wsp:rsid wsp:val=&quot;001B6271&quot;/&gt;&lt;wsp:rsid wsp:val=&quot;001B7629&quot;/&gt;&lt;wsp:rsid wsp:val=&quot;001B7A1C&quot;/&gt;&lt;wsp:rsid wsp:val=&quot;001C0281&quot;/&gt;&lt;wsp:rsid wsp:val=&quot;001C14D5&quot;/&gt;&lt;wsp:rsid wsp:val=&quot;001C2307&quot;/&gt;&lt;wsp:rsid wsp:val=&quot;001C28DB&quot;/&gt;&lt;wsp:rsid wsp:val=&quot;001C2F46&quot;/&gt;&lt;wsp:rsid wsp:val=&quot;001C3275&quot;/&gt;&lt;wsp:rsid wsp:val=&quot;001C4122&quot;/&gt;&lt;wsp:rsid wsp:val=&quot;001C4815&quot;/&gt;&lt;wsp:rsid wsp:val=&quot;001C4A91&quot;/&gt;&lt;wsp:rsid wsp:val=&quot;001C547B&quot;/&gt;&lt;wsp:rsid wsp:val=&quot;001C59B6&quot;/&gt;&lt;wsp:rsid wsp:val=&quot;001C5D44&quot;/&gt;&lt;wsp:rsid wsp:val=&quot;001C6C07&quot;/&gt;&lt;wsp:rsid wsp:val=&quot;001C7402&quot;/&gt;&lt;wsp:rsid wsp:val=&quot;001C7AA0&quot;/&gt;&lt;wsp:rsid wsp:val=&quot;001C7BF5&quot;/&gt;&lt;wsp:rsid wsp:val=&quot;001D0074&quot;/&gt;&lt;wsp:rsid wsp:val=&quot;001D02B1&quot;/&gt;&lt;wsp:rsid wsp:val=&quot;001D0590&quot;/&gt;&lt;wsp:rsid wsp:val=&quot;001D06DE&quot;/&gt;&lt;wsp:rsid wsp:val=&quot;001D0AD8&quot;/&gt;&lt;wsp:rsid wsp:val=&quot;001D0D09&quot;/&gt;&lt;wsp:rsid wsp:val=&quot;001D10AE&quot;/&gt;&lt;wsp:rsid wsp:val=&quot;001D1849&quot;/&gt;&lt;wsp:rsid wsp:val=&quot;001D18EB&quot;/&gt;&lt;wsp:rsid wsp:val=&quot;001D18F4&quot;/&gt;&lt;wsp:rsid wsp:val=&quot;001D1C7C&quot;/&gt;&lt;wsp:rsid wsp:val=&quot;001D2348&quot;/&gt;&lt;wsp:rsid wsp:val=&quot;001D27AC&quot;/&gt;&lt;wsp:rsid wsp:val=&quot;001D2D0A&quot;/&gt;&lt;wsp:rsid wsp:val=&quot;001D32E2&quot;/&gt;&lt;wsp:rsid wsp:val=&quot;001D332C&quot;/&gt;&lt;wsp:rsid wsp:val=&quot;001D37BB&quot;/&gt;&lt;wsp:rsid wsp:val=&quot;001D3BFD&quot;/&gt;&lt;wsp:rsid wsp:val=&quot;001D3E29&quot;/&gt;&lt;wsp:rsid wsp:val=&quot;001D426C&quot;/&gt;&lt;wsp:rsid wsp:val=&quot;001D481C&quot;/&gt;&lt;wsp:rsid wsp:val=&quot;001D4C52&quot;/&gt;&lt;wsp:rsid wsp:val=&quot;001D4E35&quot;/&gt;&lt;wsp:rsid wsp:val=&quot;001D534F&quot;/&gt;&lt;wsp:rsid wsp:val=&quot;001D539A&quot;/&gt;&lt;wsp:rsid wsp:val=&quot;001D58CE&quot;/&gt;&lt;wsp:rsid wsp:val=&quot;001D62C1&quot;/&gt;&lt;wsp:rsid wsp:val=&quot;001D62F2&quot;/&gt;&lt;wsp:rsid wsp:val=&quot;001D77F4&quot;/&gt;&lt;wsp:rsid wsp:val=&quot;001D7E29&quot;/&gt;&lt;wsp:rsid wsp:val=&quot;001E0626&quot;/&gt;&lt;wsp:rsid wsp:val=&quot;001E1D56&quot;/&gt;&lt;wsp:rsid wsp:val=&quot;001E1E1E&quot;/&gt;&lt;wsp:rsid wsp:val=&quot;001E2893&quot;/&gt;&lt;wsp:rsid wsp:val=&quot;001E2B73&quot;/&gt;&lt;wsp:rsid wsp:val=&quot;001E30C8&quot;/&gt;&lt;wsp:rsid wsp:val=&quot;001E3592&quot;/&gt;&lt;wsp:rsid wsp:val=&quot;001E3F0F&quot;/&gt;&lt;wsp:rsid wsp:val=&quot;001E4373&quot;/&gt;&lt;wsp:rsid wsp:val=&quot;001E4B4E&quot;/&gt;&lt;wsp:rsid wsp:val=&quot;001E5226&quot;/&gt;&lt;wsp:rsid wsp:val=&quot;001E5777&quot;/&gt;&lt;wsp:rsid wsp:val=&quot;001E6028&quot;/&gt;&lt;wsp:rsid wsp:val=&quot;001E6C48&quot;/&gt;&lt;wsp:rsid wsp:val=&quot;001E6F38&quot;/&gt;&lt;wsp:rsid wsp:val=&quot;001E709F&quot;/&gt;&lt;wsp:rsid wsp:val=&quot;001E7D8F&quot;/&gt;&lt;wsp:rsid wsp:val=&quot;001F0B70&quot;/&gt;&lt;wsp:rsid wsp:val=&quot;001F1E44&quot;/&gt;&lt;wsp:rsid wsp:val=&quot;001F1F29&quot;/&gt;&lt;wsp:rsid wsp:val=&quot;001F20B7&quot;/&gt;&lt;wsp:rsid wsp:val=&quot;001F236C&quot;/&gt;&lt;wsp:rsid wsp:val=&quot;001F2450&quot;/&gt;&lt;wsp:rsid wsp:val=&quot;001F2BFF&quot;/&gt;&lt;wsp:rsid wsp:val=&quot;001F2F24&quot;/&gt;&lt;wsp:rsid wsp:val=&quot;001F32B6&quot;/&gt;&lt;wsp:rsid wsp:val=&quot;001F361A&quot;/&gt;&lt;wsp:rsid wsp:val=&quot;001F3667&quot;/&gt;&lt;wsp:rsid wsp:val=&quot;001F36F5&quot;/&gt;&lt;wsp:rsid wsp:val=&quot;001F3B16&quot;/&gt;&lt;wsp:rsid wsp:val=&quot;001F3FB8&quot;/&gt;&lt;wsp:rsid wsp:val=&quot;001F4266&quot;/&gt;&lt;wsp:rsid wsp:val=&quot;001F446A&quot;/&gt;&lt;wsp:rsid wsp:val=&quot;001F4F80&quot;/&gt;&lt;wsp:rsid wsp:val=&quot;001F53C2&quot;/&gt;&lt;wsp:rsid wsp:val=&quot;001F55B2&quot;/&gt;&lt;wsp:rsid wsp:val=&quot;001F5673&quot;/&gt;&lt;wsp:rsid wsp:val=&quot;001F69BF&quot;/&gt;&lt;wsp:rsid wsp:val=&quot;001F6BFC&quot;/&gt;&lt;wsp:rsid wsp:val=&quot;001F6F98&quot;/&gt;&lt;wsp:rsid wsp:val=&quot;001F7137&quot;/&gt;&lt;wsp:rsid wsp:val=&quot;001F726A&quot;/&gt;&lt;wsp:rsid wsp:val=&quot;001F75DE&quot;/&gt;&lt;wsp:rsid wsp:val=&quot;001F7E0F&quot;/&gt;&lt;wsp:rsid wsp:val=&quot;0020008C&quot;/&gt;&lt;wsp:rsid wsp:val=&quot;00200899&quot;/&gt;&lt;wsp:rsid wsp:val=&quot;00201238&quot;/&gt;&lt;wsp:rsid wsp:val=&quot;00201C74&quot;/&gt;&lt;wsp:rsid wsp:val=&quot;00201CD1&quot;/&gt;&lt;wsp:rsid wsp:val=&quot;002027DD&quot;/&gt;&lt;wsp:rsid wsp:val=&quot;0020292A&quot;/&gt;&lt;wsp:rsid wsp:val=&quot;00203618&quot;/&gt;&lt;wsp:rsid wsp:val=&quot;002038FE&quot;/&gt;&lt;wsp:rsid wsp:val=&quot;00203B98&quot;/&gt;&lt;wsp:rsid wsp:val=&quot;00203C7A&quot;/&gt;&lt;wsp:rsid wsp:val=&quot;00204087&quot;/&gt;&lt;wsp:rsid wsp:val=&quot;002040A4&quot;/&gt;&lt;wsp:rsid wsp:val=&quot;00204247&quot;/&gt;&lt;wsp:rsid wsp:val=&quot;00205092&quot;/&gt;&lt;wsp:rsid wsp:val=&quot;00206936&quot;/&gt;&lt;wsp:rsid wsp:val=&quot;00207042&quot;/&gt;&lt;wsp:rsid wsp:val=&quot;002070C2&quot;/&gt;&lt;wsp:rsid wsp:val=&quot;0020718E&quot;/&gt;&lt;wsp:rsid wsp:val=&quot;00207CE4&quot;/&gt;&lt;wsp:rsid wsp:val=&quot;00207FB1&quot;/&gt;&lt;wsp:rsid wsp:val=&quot;00210012&quot;/&gt;&lt;wsp:rsid wsp:val=&quot;002102BA&quot;/&gt;&lt;wsp:rsid wsp:val=&quot;00212099&quot;/&gt;&lt;wsp:rsid wsp:val=&quot;002123D1&quot;/&gt;&lt;wsp:rsid wsp:val=&quot;002124DE&quot;/&gt;&lt;wsp:rsid wsp:val=&quot;00212AAD&quot;/&gt;&lt;wsp:rsid wsp:val=&quot;00212DD3&quot;/&gt;&lt;wsp:rsid wsp:val=&quot;00213308&quot;/&gt;&lt;wsp:rsid wsp:val=&quot;0021433C&quot;/&gt;&lt;wsp:rsid wsp:val=&quot;00214520&quot;/&gt;&lt;wsp:rsid wsp:val=&quot;00214FA8&quot;/&gt;&lt;wsp:rsid wsp:val=&quot;00215296&quot;/&gt;&lt;wsp:rsid wsp:val=&quot;0021651A&quot;/&gt;&lt;wsp:rsid wsp:val=&quot;00216578&quot;/&gt;&lt;wsp:rsid wsp:val=&quot;0021770C&quot;/&gt;&lt;wsp:rsid wsp:val=&quot;00217773&quot;/&gt;&lt;wsp:rsid wsp:val=&quot;002207D2&quot;/&gt;&lt;wsp:rsid wsp:val=&quot;002208B0&quot;/&gt;&lt;wsp:rsid wsp:val=&quot;00221AD6&quot;/&gt;&lt;wsp:rsid wsp:val=&quot;002231B9&quot;/&gt;&lt;wsp:rsid wsp:val=&quot;00224498&quot;/&gt;&lt;wsp:rsid wsp:val=&quot;002250D2&quot;/&gt;&lt;wsp:rsid wsp:val=&quot;00226177&quot;/&gt;&lt;wsp:rsid wsp:val=&quot;00226187&quot;/&gt;&lt;wsp:rsid wsp:val=&quot;00226956&quot;/&gt;&lt;wsp:rsid wsp:val=&quot;00226DCF&quot;/&gt;&lt;wsp:rsid wsp:val=&quot;00227EB2&quot;/&gt;&lt;wsp:rsid wsp:val=&quot;00231423&quot;/&gt;&lt;wsp:rsid wsp:val=&quot;002319E3&quot;/&gt;&lt;wsp:rsid wsp:val=&quot;00231A7A&quot;/&gt;&lt;wsp:rsid wsp:val=&quot;00232533&quot;/&gt;&lt;wsp:rsid wsp:val=&quot;00232B87&quot;/&gt;&lt;wsp:rsid wsp:val=&quot;00232D3B&quot;/&gt;&lt;wsp:rsid wsp:val=&quot;00232EC0&quot;/&gt;&lt;wsp:rsid wsp:val=&quot;0023315E&quot;/&gt;&lt;wsp:rsid wsp:val=&quot;0023423D&quot;/&gt;&lt;wsp:rsid wsp:val=&quot;00234900&quot;/&gt;&lt;wsp:rsid wsp:val=&quot;002351CB&quot;/&gt;&lt;wsp:rsid wsp:val=&quot;00236C85&quot;/&gt;&lt;wsp:rsid wsp:val=&quot;00236DA4&quot;/&gt;&lt;wsp:rsid wsp:val=&quot;0023781A&quot;/&gt;&lt;wsp:rsid wsp:val=&quot;00237BE0&quot;/&gt;&lt;wsp:rsid wsp:val=&quot;00237E91&quot;/&gt;&lt;wsp:rsid wsp:val=&quot;002402E0&quot;/&gt;&lt;wsp:rsid wsp:val=&quot;0024053D&quot;/&gt;&lt;wsp:rsid wsp:val=&quot;002439DB&quot;/&gt;&lt;wsp:rsid wsp:val=&quot;002439E3&quot;/&gt;&lt;wsp:rsid wsp:val=&quot;00246BF7&quot;/&gt;&lt;wsp:rsid wsp:val=&quot;00246C01&quot;/&gt;&lt;wsp:rsid wsp:val=&quot;00247606&quot;/&gt;&lt;wsp:rsid wsp:val=&quot;002477C4&quot;/&gt;&lt;wsp:rsid wsp:val=&quot;00247E08&quot;/&gt;&lt;wsp:rsid wsp:val=&quot;002501ED&quot;/&gt;&lt;wsp:rsid wsp:val=&quot;00250755&quot;/&gt;&lt;wsp:rsid wsp:val=&quot;00250D15&quot;/&gt;&lt;wsp:rsid wsp:val=&quot;00252019&quot;/&gt;&lt;wsp:rsid wsp:val=&quot;00252870&quot;/&gt;&lt;wsp:rsid wsp:val=&quot;002530F9&quot;/&gt;&lt;wsp:rsid wsp:val=&quot;002550D7&quot;/&gt;&lt;wsp:rsid wsp:val=&quot;00255802&quot;/&gt;&lt;wsp:rsid wsp:val=&quot;002559C7&quot;/&gt;&lt;wsp:rsid wsp:val=&quot;00256193&quot;/&gt;&lt;wsp:rsid wsp:val=&quot;00256BE0&quot;/&gt;&lt;wsp:rsid wsp:val=&quot;00257227&quot;/&gt;&lt;wsp:rsid wsp:val=&quot;002577D9&quot;/&gt;&lt;wsp:rsid wsp:val=&quot;00260A70&quot;/&gt;&lt;wsp:rsid wsp:val=&quot;00260BFB&quot;/&gt;&lt;wsp:rsid wsp:val=&quot;00260F20&quot;/&gt;&lt;wsp:rsid wsp:val=&quot;00263162&quot;/&gt;&lt;wsp:rsid wsp:val=&quot;00263C9D&quot;/&gt;&lt;wsp:rsid wsp:val=&quot;002642FE&quot;/&gt;&lt;wsp:rsid wsp:val=&quot;00264E8F&quot;/&gt;&lt;wsp:rsid wsp:val=&quot;00265744&quot;/&gt;&lt;wsp:rsid wsp:val=&quot;0026598C&quot;/&gt;&lt;wsp:rsid wsp:val=&quot;002664BC&quot;/&gt;&lt;wsp:rsid wsp:val=&quot;00266538&quot;/&gt;&lt;wsp:rsid wsp:val=&quot;00266994&quot;/&gt;&lt;wsp:rsid wsp:val=&quot;002675ED&quot;/&gt;&lt;wsp:rsid wsp:val=&quot;0026768C&quot;/&gt;&lt;wsp:rsid wsp:val=&quot;00270697&quot;/&gt;&lt;wsp:rsid wsp:val=&quot;00270DB9&quot;/&gt;&lt;wsp:rsid wsp:val=&quot;00271678&quot;/&gt;&lt;wsp:rsid wsp:val=&quot;00271E0C&quot;/&gt;&lt;wsp:rsid wsp:val=&quot;00272246&quot;/&gt;&lt;wsp:rsid wsp:val=&quot;0027241A&quot;/&gt;&lt;wsp:rsid wsp:val=&quot;00273BD2&quot;/&gt;&lt;wsp:rsid wsp:val=&quot;0027416B&quot;/&gt;&lt;wsp:rsid wsp:val=&quot;00274CEB&quot;/&gt;&lt;wsp:rsid wsp:val=&quot;00276123&quot;/&gt;&lt;wsp:rsid wsp:val=&quot;002762C4&quot;/&gt;&lt;wsp:rsid wsp:val=&quot;002762FD&quot;/&gt;&lt;wsp:rsid wsp:val=&quot;00276772&quot;/&gt;&lt;wsp:rsid wsp:val=&quot;00276D7D&quot;/&gt;&lt;wsp:rsid wsp:val=&quot;00276E59&quot;/&gt;&lt;wsp:rsid wsp:val=&quot;00277E47&quot;/&gt;&lt;wsp:rsid wsp:val=&quot;0028051B&quot;/&gt;&lt;wsp:rsid wsp:val=&quot;0028057D&quot;/&gt;&lt;wsp:rsid wsp:val=&quot;00280776&quot;/&gt;&lt;wsp:rsid wsp:val=&quot;00280988&quot;/&gt;&lt;wsp:rsid wsp:val=&quot;002809B6&quot;/&gt;&lt;wsp:rsid wsp:val=&quot;0028116A&quot;/&gt;&lt;wsp:rsid wsp:val=&quot;00282C65&quot;/&gt;&lt;wsp:rsid wsp:val=&quot;00282EA8&quot;/&gt;&lt;wsp:rsid wsp:val=&quot;00283043&quot;/&gt;&lt;wsp:rsid wsp:val=&quot;00283662&quot;/&gt;&lt;wsp:rsid wsp:val=&quot;00283D8B&quot;/&gt;&lt;wsp:rsid wsp:val=&quot;00283DC1&quot;/&gt;&lt;wsp:rsid wsp:val=&quot;00284028&quot;/&gt;&lt;wsp:rsid wsp:val=&quot;00284651&quot;/&gt;&lt;wsp:rsid wsp:val=&quot;0028525C&quot;/&gt;&lt;wsp:rsid wsp:val=&quot;00286F15&quot;/&gt;&lt;wsp:rsid wsp:val=&quot;0028785F&quot;/&gt;&lt;wsp:rsid wsp:val=&quot;002902AF&quot;/&gt;&lt;wsp:rsid wsp:val=&quot;00290313&quot;/&gt;&lt;wsp:rsid wsp:val=&quot;0029047E&quot;/&gt;&lt;wsp:rsid wsp:val=&quot;00290B9D&quot;/&gt;&lt;wsp:rsid wsp:val=&quot;00291805&quot;/&gt;&lt;wsp:rsid wsp:val=&quot;00291A66&quot;/&gt;&lt;wsp:rsid wsp:val=&quot;00291B73&quot;/&gt;&lt;wsp:rsid wsp:val=&quot;002920B1&quot;/&gt;&lt;wsp:rsid wsp:val=&quot;0029346D&quot;/&gt;&lt;wsp:rsid wsp:val=&quot;00293669&quot;/&gt;&lt;wsp:rsid wsp:val=&quot;0029386B&quot;/&gt;&lt;wsp:rsid wsp:val=&quot;00293948&quot;/&gt;&lt;wsp:rsid wsp:val=&quot;00293EB1&quot;/&gt;&lt;wsp:rsid wsp:val=&quot;002948A9&quot;/&gt;&lt;wsp:rsid wsp:val=&quot;00294A09&quot;/&gt;&lt;wsp:rsid wsp:val=&quot;00295068&quot;/&gt;&lt;wsp:rsid wsp:val=&quot;002957A0&quot;/&gt;&lt;wsp:rsid wsp:val=&quot;00295E40&quot;/&gt;&lt;wsp:rsid wsp:val=&quot;0029660D&quot;/&gt;&lt;wsp:rsid wsp:val=&quot;00296688&quot;/&gt;&lt;wsp:rsid wsp:val=&quot;002A0C9F&quot;/&gt;&lt;wsp:rsid wsp:val=&quot;002A15EE&quot;/&gt;&lt;wsp:rsid wsp:val=&quot;002A1D68&quot;/&gt;&lt;wsp:rsid wsp:val=&quot;002A1DC1&quot;/&gt;&lt;wsp:rsid wsp:val=&quot;002A24E4&quot;/&gt;&lt;wsp:rsid wsp:val=&quot;002A31D3&quot;/&gt;&lt;wsp:rsid wsp:val=&quot;002A323F&quot;/&gt;&lt;wsp:rsid wsp:val=&quot;002A37EB&quot;/&gt;&lt;wsp:rsid wsp:val=&quot;002A3A20&quot;/&gt;&lt;wsp:rsid wsp:val=&quot;002A3DCD&quot;/&gt;&lt;wsp:rsid wsp:val=&quot;002A3E29&quot;/&gt;&lt;wsp:rsid wsp:val=&quot;002A43EE&quot;/&gt;&lt;wsp:rsid wsp:val=&quot;002A4CB5&quot;/&gt;&lt;wsp:rsid wsp:val=&quot;002A58DB&quot;/&gt;&lt;wsp:rsid wsp:val=&quot;002A58DF&quot;/&gt;&lt;wsp:rsid wsp:val=&quot;002A61B8&quot;/&gt;&lt;wsp:rsid wsp:val=&quot;002A645A&quot;/&gt;&lt;wsp:rsid wsp:val=&quot;002A6622&quot;/&gt;&lt;wsp:rsid wsp:val=&quot;002A6E7C&quot;/&gt;&lt;wsp:rsid wsp:val=&quot;002A771D&quot;/&gt;&lt;wsp:rsid wsp:val=&quot;002A7E88&quot;/&gt;&lt;wsp:rsid wsp:val=&quot;002B060E&quot;/&gt;&lt;wsp:rsid wsp:val=&quot;002B0BE0&quot;/&gt;&lt;wsp:rsid wsp:val=&quot;002B0F0A&quot;/&gt;&lt;wsp:rsid wsp:val=&quot;002B15BD&quot;/&gt;&lt;wsp:rsid wsp:val=&quot;002B1D78&quot;/&gt;&lt;wsp:rsid wsp:val=&quot;002B1DC3&quot;/&gt;&lt;wsp:rsid wsp:val=&quot;002B249A&quot;/&gt;&lt;wsp:rsid wsp:val=&quot;002B250F&quot;/&gt;&lt;wsp:rsid wsp:val=&quot;002B294E&quot;/&gt;&lt;wsp:rsid wsp:val=&quot;002B39E8&quot;/&gt;&lt;wsp:rsid wsp:val=&quot;002B4324&quot;/&gt;&lt;wsp:rsid wsp:val=&quot;002B4670&quot;/&gt;&lt;wsp:rsid wsp:val=&quot;002B46E5&quot;/&gt;&lt;wsp:rsid wsp:val=&quot;002B533F&quot;/&gt;&lt;wsp:rsid wsp:val=&quot;002B5E01&quot;/&gt;&lt;wsp:rsid wsp:val=&quot;002B65E6&quot;/&gt;&lt;wsp:rsid wsp:val=&quot;002B79CF&quot;/&gt;&lt;wsp:rsid wsp:val=&quot;002C01EE&quot;/&gt;&lt;wsp:rsid wsp:val=&quot;002C0C2D&quot;/&gt;&lt;wsp:rsid wsp:val=&quot;002C0DDB&quot;/&gt;&lt;wsp:rsid wsp:val=&quot;002C269D&quot;/&gt;&lt;wsp:rsid wsp:val=&quot;002C3460&quot;/&gt;&lt;wsp:rsid wsp:val=&quot;002C4288&quot;/&gt;&lt;wsp:rsid wsp:val=&quot;002C4594&quot;/&gt;&lt;wsp:rsid wsp:val=&quot;002C45E5&quot;/&gt;&lt;wsp:rsid wsp:val=&quot;002C4F04&quot;/&gt;&lt;wsp:rsid wsp:val=&quot;002C5A7C&quot;/&gt;&lt;wsp:rsid wsp:val=&quot;002C5B5B&quot;/&gt;&lt;wsp:rsid wsp:val=&quot;002C5FF9&quot;/&gt;&lt;wsp:rsid wsp:val=&quot;002C6638&quot;/&gt;&lt;wsp:rsid wsp:val=&quot;002C664F&quot;/&gt;&lt;wsp:rsid wsp:val=&quot;002C69D3&quot;/&gt;&lt;wsp:rsid wsp:val=&quot;002C6CD4&quot;/&gt;&lt;wsp:rsid wsp:val=&quot;002C6D73&quot;/&gt;&lt;wsp:rsid wsp:val=&quot;002C7798&quot;/&gt;&lt;wsp:rsid wsp:val=&quot;002C782E&quot;/&gt;&lt;wsp:rsid wsp:val=&quot;002C7B47&quot;/&gt;&lt;wsp:rsid wsp:val=&quot;002D0031&quot;/&gt;&lt;wsp:rsid wsp:val=&quot;002D0F4D&quot;/&gt;&lt;wsp:rsid wsp:val=&quot;002D1430&quot;/&gt;&lt;wsp:rsid wsp:val=&quot;002D1E10&quot;/&gt;&lt;wsp:rsid wsp:val=&quot;002D2CD4&quot;/&gt;&lt;wsp:rsid wsp:val=&quot;002D2D94&quot;/&gt;&lt;wsp:rsid wsp:val=&quot;002D2E7D&quot;/&gt;&lt;wsp:rsid wsp:val=&quot;002D319D&quot;/&gt;&lt;wsp:rsid wsp:val=&quot;002D3577&quot;/&gt;&lt;wsp:rsid wsp:val=&quot;002D362F&quot;/&gt;&lt;wsp:rsid wsp:val=&quot;002D42EA&quot;/&gt;&lt;wsp:rsid wsp:val=&quot;002D5322&quot;/&gt;&lt;wsp:rsid wsp:val=&quot;002D55C6&quot;/&gt;&lt;wsp:rsid wsp:val=&quot;002D5677&quot;/&gt;&lt;wsp:rsid wsp:val=&quot;002D5AE7&quot;/&gt;&lt;wsp:rsid wsp:val=&quot;002D5C20&quot;/&gt;&lt;wsp:rsid wsp:val=&quot;002D5D07&quot;/&gt;&lt;wsp:rsid wsp:val=&quot;002D60F4&quot;/&gt;&lt;wsp:rsid wsp:val=&quot;002D6239&quot;/&gt;&lt;wsp:rsid wsp:val=&quot;002D700C&quot;/&gt;&lt;wsp:rsid wsp:val=&quot;002D709A&quot;/&gt;&lt;wsp:rsid wsp:val=&quot;002D7246&quot;/&gt;&lt;wsp:rsid wsp:val=&quot;002D7D37&quot;/&gt;&lt;wsp:rsid wsp:val=&quot;002D7DFF&quot;/&gt;&lt;wsp:rsid wsp:val=&quot;002E015F&quot;/&gt;&lt;wsp:rsid wsp:val=&quot;002E0BBF&quot;/&gt;&lt;wsp:rsid wsp:val=&quot;002E122B&quot;/&gt;&lt;wsp:rsid wsp:val=&quot;002E15C7&quot;/&gt;&lt;wsp:rsid wsp:val=&quot;002E2043&quot;/&gt;&lt;wsp:rsid wsp:val=&quot;002E2508&quot;/&gt;&lt;wsp:rsid wsp:val=&quot;002E25C3&quot;/&gt;&lt;wsp:rsid wsp:val=&quot;002E2826&quot;/&gt;&lt;wsp:rsid wsp:val=&quot;002E41CD&quot;/&gt;&lt;wsp:rsid wsp:val=&quot;002E4588&quot;/&gt;&lt;wsp:rsid wsp:val=&quot;002E468F&quot;/&gt;&lt;wsp:rsid wsp:val=&quot;002E4A2A&quot;/&gt;&lt;wsp:rsid wsp:val=&quot;002E524B&quot;/&gt;&lt;wsp:rsid wsp:val=&quot;002E5823&quot;/&gt;&lt;wsp:rsid wsp:val=&quot;002E643E&quot;/&gt;&lt;wsp:rsid wsp:val=&quot;002E65DB&quot;/&gt;&lt;wsp:rsid wsp:val=&quot;002E69A4&quot;/&gt;&lt;wsp:rsid wsp:val=&quot;002E6C81&quot;/&gt;&lt;wsp:rsid wsp:val=&quot;002E6E6F&quot;/&gt;&lt;wsp:rsid wsp:val=&quot;002E7001&quot;/&gt;&lt;wsp:rsid wsp:val=&quot;002F0016&quot;/&gt;&lt;wsp:rsid wsp:val=&quot;002F0E35&quot;/&gt;&lt;wsp:rsid wsp:val=&quot;002F2561&quot;/&gt;&lt;wsp:rsid wsp:val=&quot;002F2B6C&quot;/&gt;&lt;wsp:rsid wsp:val=&quot;002F37C2&quot;/&gt;&lt;wsp:rsid wsp:val=&quot;002F414A&quot;/&gt;&lt;wsp:rsid wsp:val=&quot;002F46B9&quot;/&gt;&lt;wsp:rsid wsp:val=&quot;002F5B5E&quot;/&gt;&lt;wsp:rsid wsp:val=&quot;002F5F19&quot;/&gt;&lt;wsp:rsid wsp:val=&quot;002F6F48&quot;/&gt;&lt;wsp:rsid wsp:val=&quot;002F6FF4&quot;/&gt;&lt;wsp:rsid wsp:val=&quot;002F7D09&quot;/&gt;&lt;wsp:rsid wsp:val=&quot;003006A0&quot;/&gt;&lt;wsp:rsid wsp:val=&quot;00300799&quot;/&gt;&lt;wsp:rsid wsp:val=&quot;00301C47&quot;/&gt;&lt;wsp:rsid wsp:val=&quot;003020B7&quot;/&gt;&lt;wsp:rsid wsp:val=&quot;00302139&quot;/&gt;&lt;wsp:rsid wsp:val=&quot;003022CE&quot;/&gt;&lt;wsp:rsid wsp:val=&quot;00303269&quot;/&gt;&lt;wsp:rsid wsp:val=&quot;00303292&quot;/&gt;&lt;wsp:rsid wsp:val=&quot;00303F29&quot;/&gt;&lt;wsp:rsid wsp:val=&quot;00304659&quot;/&gt;&lt;wsp:rsid wsp:val=&quot;00304816&quot;/&gt;&lt;wsp:rsid wsp:val=&quot;00305371&quot;/&gt;&lt;wsp:rsid wsp:val=&quot;00306019&quot;/&gt;&lt;wsp:rsid wsp:val=&quot;00307631&quot;/&gt;&lt;wsp:rsid wsp:val=&quot;003109D2&quot;/&gt;&lt;wsp:rsid wsp:val=&quot;00310A25&quot;/&gt;&lt;wsp:rsid wsp:val=&quot;003113EE&quot;/&gt;&lt;wsp:rsid wsp:val=&quot;00311688&quot;/&gt;&lt;wsp:rsid wsp:val=&quot;003118D6&quot;/&gt;&lt;wsp:rsid wsp:val=&quot;00311BE3&quot;/&gt;&lt;wsp:rsid wsp:val=&quot;0031245E&quot;/&gt;&lt;wsp:rsid wsp:val=&quot;003131F2&quot;/&gt;&lt;wsp:rsid wsp:val=&quot;00313805&quot;/&gt;&lt;wsp:rsid wsp:val=&quot;00314067&quot;/&gt;&lt;wsp:rsid wsp:val=&quot;00314622&quot;/&gt;&lt;wsp:rsid wsp:val=&quot;003152C8&quot;/&gt;&lt;wsp:rsid wsp:val=&quot;00315391&quot;/&gt;&lt;wsp:rsid wsp:val=&quot;003154D2&quot;/&gt;&lt;wsp:rsid wsp:val=&quot;003154FF&quot;/&gt;&lt;wsp:rsid wsp:val=&quot;00316405&quot;/&gt;&lt;wsp:rsid wsp:val=&quot;0032036E&quot;/&gt;&lt;wsp:rsid wsp:val=&quot;00320534&quot;/&gt;&lt;wsp:rsid wsp:val=&quot;003208F8&quot;/&gt;&lt;wsp:rsid wsp:val=&quot;00320C98&quot;/&gt;&lt;wsp:rsid wsp:val=&quot;00321A77&quot;/&gt;&lt;wsp:rsid wsp:val=&quot;0032243B&quot;/&gt;&lt;wsp:rsid wsp:val=&quot;0032262F&quot;/&gt;&lt;wsp:rsid wsp:val=&quot;003232A9&quot;/&gt;&lt;wsp:rsid wsp:val=&quot;0032407E&quot;/&gt;&lt;wsp:rsid wsp:val=&quot;00324457&quot;/&gt;&lt;wsp:rsid wsp:val=&quot;00324776&quot;/&gt;&lt;wsp:rsid wsp:val=&quot;0032483F&quot;/&gt;&lt;wsp:rsid wsp:val=&quot;0032549F&quot;/&gt;&lt;wsp:rsid wsp:val=&quot;003255A6&quot;/&gt;&lt;wsp:rsid wsp:val=&quot;00326495&quot;/&gt;&lt;wsp:rsid wsp:val=&quot;003274F5&quot;/&gt;&lt;wsp:rsid wsp:val=&quot;0032777E&quot;/&gt;&lt;wsp:rsid wsp:val=&quot;00330C34&quot;/&gt;&lt;wsp:rsid wsp:val=&quot;00331E18&quot;/&gt;&lt;wsp:rsid wsp:val=&quot;00331F59&quot;/&gt;&lt;wsp:rsid wsp:val=&quot;00332115&quot;/&gt;&lt;wsp:rsid wsp:val=&quot;00332723&quot;/&gt;&lt;wsp:rsid wsp:val=&quot;00332F84&quot;/&gt;&lt;wsp:rsid wsp:val=&quot;00333C6A&quot;/&gt;&lt;wsp:rsid wsp:val=&quot;00333D6B&quot;/&gt;&lt;wsp:rsid wsp:val=&quot;003345F3&quot;/&gt;&lt;wsp:rsid wsp:val=&quot;00334A24&quot;/&gt;&lt;wsp:rsid wsp:val=&quot;00334F0A&quot;/&gt;&lt;wsp:rsid wsp:val=&quot;00335C6B&quot;/&gt;&lt;wsp:rsid wsp:val=&quot;00336F0F&quot;/&gt;&lt;wsp:rsid wsp:val=&quot;003376CF&quot;/&gt;&lt;wsp:rsid wsp:val=&quot;00337C48&quot;/&gt;&lt;wsp:rsid wsp:val=&quot;00340011&quot;/&gt;&lt;wsp:rsid wsp:val=&quot;0034027E&quot;/&gt;&lt;wsp:rsid wsp:val=&quot;003411C2&quot;/&gt;&lt;wsp:rsid wsp:val=&quot;00341E36&quot;/&gt;&lt;wsp:rsid wsp:val=&quot;003420AB&quot;/&gt;&lt;wsp:rsid wsp:val=&quot;00343FBF&quot;/&gt;&lt;wsp:rsid wsp:val=&quot;003442DD&quot;/&gt;&lt;wsp:rsid wsp:val=&quot;0034440D&quot;/&gt;&lt;wsp:rsid wsp:val=&quot;00344C3B&quot;/&gt;&lt;wsp:rsid wsp:val=&quot;00344F30&quot;/&gt;&lt;wsp:rsid wsp:val=&quot;003450B3&quot;/&gt;&lt;wsp:rsid wsp:val=&quot;003452B0&quot;/&gt;&lt;wsp:rsid wsp:val=&quot;003455AC&quot;/&gt;&lt;wsp:rsid wsp:val=&quot;00345F7A&quot;/&gt;&lt;wsp:rsid wsp:val=&quot;003460F3&quot;/&gt;&lt;wsp:rsid wsp:val=&quot;0034611E&quot;/&gt;&lt;wsp:rsid wsp:val=&quot;00346E79&quot;/&gt;&lt;wsp:rsid wsp:val=&quot;00350633&quot;/&gt;&lt;wsp:rsid wsp:val=&quot;00350653&quot;/&gt;&lt;wsp:rsid wsp:val=&quot;003508E6&quot;/&gt;&lt;wsp:rsid wsp:val=&quot;00350B8F&quot;/&gt;&lt;wsp:rsid wsp:val=&quot;00350FCB&quot;/&gt;&lt;wsp:rsid wsp:val=&quot;0035100D&quot;/&gt;&lt;wsp:rsid wsp:val=&quot;00351503&quot;/&gt;&lt;wsp:rsid wsp:val=&quot;00352110&quot;/&gt;&lt;wsp:rsid wsp:val=&quot;00352713&quot;/&gt;&lt;wsp:rsid wsp:val=&quot;00353046&quot;/&gt;&lt;wsp:rsid wsp:val=&quot;00353096&quot;/&gt;&lt;wsp:rsid wsp:val=&quot;003534D3&quot;/&gt;&lt;wsp:rsid wsp:val=&quot;003546AC&quot;/&gt;&lt;wsp:rsid wsp:val=&quot;00354A70&quot;/&gt;&lt;wsp:rsid wsp:val=&quot;0035582F&quot;/&gt;&lt;wsp:rsid wsp:val=&quot;00355BBE&quot;/&gt;&lt;wsp:rsid wsp:val=&quot;003576A3&quot;/&gt;&lt;wsp:rsid wsp:val=&quot;00360039&quot;/&gt;&lt;wsp:rsid wsp:val=&quot;00360336&quot;/&gt;&lt;wsp:rsid wsp:val=&quot;003603AE&quot;/&gt;&lt;wsp:rsid wsp:val=&quot;003606A5&quot;/&gt;&lt;wsp:rsid wsp:val=&quot;00360C42&quot;/&gt;&lt;wsp:rsid wsp:val=&quot;00360DD2&quot;/&gt;&lt;wsp:rsid wsp:val=&quot;00360F20&quot;/&gt;&lt;wsp:rsid wsp:val=&quot;003615C0&quot;/&gt;&lt;wsp:rsid wsp:val=&quot;00362CF0&quot;/&gt;&lt;wsp:rsid wsp:val=&quot;00362D04&quot;/&gt;&lt;wsp:rsid wsp:val=&quot;0036338C&quot;/&gt;&lt;wsp:rsid wsp:val=&quot;0036383A&quot;/&gt;&lt;wsp:rsid wsp:val=&quot;00363896&quot;/&gt;&lt;wsp:rsid wsp:val=&quot;00364DD8&quot;/&gt;&lt;wsp:rsid wsp:val=&quot;00364E30&quot;/&gt;&lt;wsp:rsid wsp:val=&quot;00365173&quot;/&gt;&lt;wsp:rsid wsp:val=&quot;00365DAB&quot;/&gt;&lt;wsp:rsid wsp:val=&quot;00365F3D&quot;/&gt;&lt;wsp:rsid wsp:val=&quot;00365FB6&quot;/&gt;&lt;wsp:rsid wsp:val=&quot;003666A5&quot;/&gt;&lt;wsp:rsid wsp:val=&quot;003667E5&quot;/&gt;&lt;wsp:rsid wsp:val=&quot;00370524&quot;/&gt;&lt;wsp:rsid wsp:val=&quot;003712A2&quot;/&gt;&lt;wsp:rsid wsp:val=&quot;0037415A&quot;/&gt;&lt;wsp:rsid wsp:val=&quot;00374659&quot;/&gt;&lt;wsp:rsid wsp:val=&quot;003754DB&quot;/&gt;&lt;wsp:rsid wsp:val=&quot;0037567A&quot;/&gt;&lt;wsp:rsid wsp:val=&quot;003758D5&quot;/&gt;&lt;wsp:rsid wsp:val=&quot;00376A2D&quot;/&gt;&lt;wsp:rsid wsp:val=&quot;0037715F&quot;/&gt;&lt;wsp:rsid wsp:val=&quot;00380169&quot;/&gt;&lt;wsp:rsid wsp:val=&quot;00380698&quot;/&gt;&lt;wsp:rsid wsp:val=&quot;00381415&quot;/&gt;&lt;wsp:rsid wsp:val=&quot;00381BD0&quot;/&gt;&lt;wsp:rsid wsp:val=&quot;00382586&quot;/&gt;&lt;wsp:rsid wsp:val=&quot;00382FD4&quot;/&gt;&lt;wsp:rsid wsp:val=&quot;00383445&quot;/&gt;&lt;wsp:rsid wsp:val=&quot;003839CB&quot;/&gt;&lt;wsp:rsid wsp:val=&quot;00385540&quot;/&gt;&lt;wsp:rsid wsp:val=&quot;003859F2&quot;/&gt;&lt;wsp:rsid wsp:val=&quot;0038687D&quot;/&gt;&lt;wsp:rsid wsp:val=&quot;00387281&quot;/&gt;&lt;wsp:rsid wsp:val=&quot;003872FA&quot;/&gt;&lt;wsp:rsid wsp:val=&quot;00387845&quot;/&gt;&lt;wsp:rsid wsp:val=&quot;003879FB&quot;/&gt;&lt;wsp:rsid wsp:val=&quot;00387A19&quot;/&gt;&lt;wsp:rsid wsp:val=&quot;00387D7C&quot;/&gt;&lt;wsp:rsid wsp:val=&quot;00390875&quot;/&gt;&lt;wsp:rsid wsp:val=&quot;00390A5F&quot;/&gt;&lt;wsp:rsid wsp:val=&quot;00390F43&quot;/&gt;&lt;wsp:rsid wsp:val=&quot;003911ED&quot;/&gt;&lt;wsp:rsid wsp:val=&quot;00392A45&quot;/&gt;&lt;wsp:rsid wsp:val=&quot;00392E6F&quot;/&gt;&lt;wsp:rsid wsp:val=&quot;003935B1&quot;/&gt;&lt;wsp:rsid wsp:val=&quot;0039444F&quot;/&gt;&lt;wsp:rsid wsp:val=&quot;003944F1&quot;/&gt;&lt;wsp:rsid wsp:val=&quot;00394892&quot;/&gt;&lt;wsp:rsid wsp:val=&quot;003954F3&quot;/&gt;&lt;wsp:rsid wsp:val=&quot;0039552D&quot;/&gt;&lt;wsp:rsid wsp:val=&quot;00395B34&quot;/&gt;&lt;wsp:rsid wsp:val=&quot;00395C8E&quot;/&gt;&lt;wsp:rsid wsp:val=&quot;00395CA0&quot;/&gt;&lt;wsp:rsid wsp:val=&quot;00396646&quot;/&gt;&lt;wsp:rsid wsp:val=&quot;00397A3D&quot;/&gt;&lt;wsp:rsid wsp:val=&quot;00397CEB&quot;/&gt;&lt;wsp:rsid wsp:val=&quot;003A0432&quot;/&gt;&lt;wsp:rsid wsp:val=&quot;003A0607&quot;/&gt;&lt;wsp:rsid wsp:val=&quot;003A08BD&quot;/&gt;&lt;wsp:rsid wsp:val=&quot;003A124F&quot;/&gt;&lt;wsp:rsid wsp:val=&quot;003A16DA&quot;/&gt;&lt;wsp:rsid wsp:val=&quot;003A2563&quot;/&gt;&lt;wsp:rsid wsp:val=&quot;003A2D78&quot;/&gt;&lt;wsp:rsid wsp:val=&quot;003A327F&quot;/&gt;&lt;wsp:rsid wsp:val=&quot;003A35DC&quot;/&gt;&lt;wsp:rsid wsp:val=&quot;003A3FD5&quot;/&gt;&lt;wsp:rsid wsp:val=&quot;003A47B9&quot;/&gt;&lt;wsp:rsid wsp:val=&quot;003A4979&quot;/&gt;&lt;wsp:rsid wsp:val=&quot;003A5069&quot;/&gt;&lt;wsp:rsid wsp:val=&quot;003A50C9&quot;/&gt;&lt;wsp:rsid wsp:val=&quot;003A6242&quot;/&gt;&lt;wsp:rsid wsp:val=&quot;003A63FB&quot;/&gt;&lt;wsp:rsid wsp:val=&quot;003A713F&quot;/&gt;&lt;wsp:rsid wsp:val=&quot;003A7773&quot;/&gt;&lt;wsp:rsid wsp:val=&quot;003B0F47&quot;/&gt;&lt;wsp:rsid wsp:val=&quot;003B2621&quot;/&gt;&lt;wsp:rsid wsp:val=&quot;003B285C&quot;/&gt;&lt;wsp:rsid wsp:val=&quot;003B2D85&quot;/&gt;&lt;wsp:rsid wsp:val=&quot;003B3BA0&quot;/&gt;&lt;wsp:rsid wsp:val=&quot;003B47B5&quot;/&gt;&lt;wsp:rsid wsp:val=&quot;003B6042&quot;/&gt;&lt;wsp:rsid wsp:val=&quot;003B6133&quot;/&gt;&lt;wsp:rsid wsp:val=&quot;003C057E&quot;/&gt;&lt;wsp:rsid wsp:val=&quot;003C0A9F&quot;/&gt;&lt;wsp:rsid wsp:val=&quot;003C0E74&quot;/&gt;&lt;wsp:rsid wsp:val=&quot;003C0F53&quot;/&gt;&lt;wsp:rsid wsp:val=&quot;003C10D5&quot;/&gt;&lt;wsp:rsid wsp:val=&quot;003C1D1F&quot;/&gt;&lt;wsp:rsid wsp:val=&quot;003C1D8E&quot;/&gt;&lt;wsp:rsid wsp:val=&quot;003C2832&quot;/&gt;&lt;wsp:rsid wsp:val=&quot;003C341D&quot;/&gt;&lt;wsp:rsid wsp:val=&quot;003C3F12&quot;/&gt;&lt;wsp:rsid wsp:val=&quot;003C5984&quot;/&gt;&lt;wsp:rsid wsp:val=&quot;003C692D&quot;/&gt;&lt;wsp:rsid wsp:val=&quot;003C6BBF&quot;/&gt;&lt;wsp:rsid wsp:val=&quot;003D06FB&quot;/&gt;&lt;wsp:rsid wsp:val=&quot;003D0A9D&quot;/&gt;&lt;wsp:rsid wsp:val=&quot;003D2940&quot;/&gt;&lt;wsp:rsid wsp:val=&quot;003D32BE&quot;/&gt;&lt;wsp:rsid wsp:val=&quot;003D3674&quot;/&gt;&lt;wsp:rsid wsp:val=&quot;003D389E&quot;/&gt;&lt;wsp:rsid wsp:val=&quot;003D4849&quot;/&gt;&lt;wsp:rsid wsp:val=&quot;003D48F4&quot;/&gt;&lt;wsp:rsid wsp:val=&quot;003D5089&quot;/&gt;&lt;wsp:rsid wsp:val=&quot;003D614B&quot;/&gt;&lt;wsp:rsid wsp:val=&quot;003D61F9&quot;/&gt;&lt;wsp:rsid wsp:val=&quot;003D6C3F&quot;/&gt;&lt;wsp:rsid wsp:val=&quot;003D78FB&quot;/&gt;&lt;wsp:rsid wsp:val=&quot;003E0C3E&quot;/&gt;&lt;wsp:rsid wsp:val=&quot;003E0DDA&quot;/&gt;&lt;wsp:rsid wsp:val=&quot;003E13D2&quot;/&gt;&lt;wsp:rsid wsp:val=&quot;003E22AB&quot;/&gt;&lt;wsp:rsid wsp:val=&quot;003E23A5&quot;/&gt;&lt;wsp:rsid wsp:val=&quot;003E34FC&quot;/&gt;&lt;wsp:rsid wsp:val=&quot;003E3629&quot;/&gt;&lt;wsp:rsid wsp:val=&quot;003E5931&quot;/&gt;&lt;wsp:rsid wsp:val=&quot;003E5960&quot;/&gt;&lt;wsp:rsid wsp:val=&quot;003E61AB&quot;/&gt;&lt;wsp:rsid wsp:val=&quot;003E674B&quot;/&gt;&lt;wsp:rsid wsp:val=&quot;003E6C4F&quot;/&gt;&lt;wsp:rsid wsp:val=&quot;003E74CE&quot;/&gt;&lt;wsp:rsid wsp:val=&quot;003F0051&quot;/&gt;&lt;wsp:rsid wsp:val=&quot;003F06B9&quot;/&gt;&lt;wsp:rsid wsp:val=&quot;003F0F99&quot;/&gt;&lt;wsp:rsid wsp:val=&quot;003F1BDD&quot;/&gt;&lt;wsp:rsid wsp:val=&quot;003F1D9D&quot;/&gt;&lt;wsp:rsid wsp:val=&quot;003F2216&quot;/&gt;&lt;wsp:rsid wsp:val=&quot;003F3177&quot;/&gt;&lt;wsp:rsid wsp:val=&quot;003F3EA6&quot;/&gt;&lt;wsp:rsid wsp:val=&quot;003F424B&quot;/&gt;&lt;wsp:rsid wsp:val=&quot;003F5112&quot;/&gt;&lt;wsp:rsid wsp:val=&quot;003F53F4&quot;/&gt;&lt;wsp:rsid wsp:val=&quot;003F5469&quot;/&gt;&lt;wsp:rsid wsp:val=&quot;003F5C93&quot;/&gt;&lt;wsp:rsid wsp:val=&quot;003F6511&quot;/&gt;&lt;wsp:rsid wsp:val=&quot;003F6B24&quot;/&gt;&lt;wsp:rsid wsp:val=&quot;003F724B&quot;/&gt;&lt;wsp:rsid wsp:val=&quot;003F7265&quot;/&gt;&lt;wsp:rsid wsp:val=&quot;003F7827&quot;/&gt;&lt;wsp:rsid wsp:val=&quot;003F7E08&quot;/&gt;&lt;wsp:rsid wsp:val=&quot;004002B4&quot;/&gt;&lt;wsp:rsid wsp:val=&quot;00400CA4&quot;/&gt;&lt;wsp:rsid wsp:val=&quot;00402FA3&quot;/&gt;&lt;wsp:rsid wsp:val=&quot;00404BBB&quot;/&gt;&lt;wsp:rsid wsp:val=&quot;00405539&quot;/&gt;&lt;wsp:rsid wsp:val=&quot;00405C95&quot;/&gt;&lt;wsp:rsid wsp:val=&quot;00406268&quot;/&gt;&lt;wsp:rsid wsp:val=&quot;004068B8&quot;/&gt;&lt;wsp:rsid wsp:val=&quot;00406EE5&quot;/&gt;&lt;wsp:rsid wsp:val=&quot;0040793D&quot;/&gt;&lt;wsp:rsid wsp:val=&quot;004079FE&quot;/&gt;&lt;wsp:rsid wsp:val=&quot;004101C4&quot;/&gt;&lt;wsp:rsid wsp:val=&quot;004117D8&quot;/&gt;&lt;wsp:rsid wsp:val=&quot;00412132&quot;/&gt;&lt;wsp:rsid wsp:val=&quot;00412668&quot;/&gt;&lt;wsp:rsid wsp:val=&quot;00412773&quot;/&gt;&lt;wsp:rsid wsp:val=&quot;00412D10&quot;/&gt;&lt;wsp:rsid wsp:val=&quot;00413E8E&quot;/&gt;&lt;wsp:rsid wsp:val=&quot;00414012&quot;/&gt;&lt;wsp:rsid wsp:val=&quot;00414105&quot;/&gt;&lt;wsp:rsid wsp:val=&quot;00414401&quot;/&gt;&lt;wsp:rsid wsp:val=&quot;0041464A&quot;/&gt;&lt;wsp:rsid wsp:val=&quot;00414939&quot;/&gt;&lt;wsp:rsid wsp:val=&quot;004153A7&quot;/&gt;&lt;wsp:rsid wsp:val=&quot;0041760A&quot;/&gt;&lt;wsp:rsid wsp:val=&quot;004177C1&quot;/&gt;&lt;wsp:rsid wsp:val=&quot;004224D4&quot;/&gt;&lt;wsp:rsid wsp:val=&quot;004228BE&quot;/&gt;&lt;wsp:rsid wsp:val=&quot;0042292F&quot;/&gt;&lt;wsp:rsid wsp:val=&quot;0042297C&quot;/&gt;&lt;wsp:rsid wsp:val=&quot;00422FAD&quot;/&gt;&lt;wsp:rsid wsp:val=&quot;0042395D&quot;/&gt;&lt;wsp:rsid wsp:val=&quot;0042457A&quot;/&gt;&lt;wsp:rsid wsp:val=&quot;004247C8&quot;/&gt;&lt;wsp:rsid wsp:val=&quot;004247E2&quot;/&gt;&lt;wsp:rsid wsp:val=&quot;0042489B&quot;/&gt;&lt;wsp:rsid wsp:val=&quot;00425790&quot;/&gt;&lt;wsp:rsid wsp:val=&quot;00425C2F&quot;/&gt;&lt;wsp:rsid wsp:val=&quot;004262A7&quot;/&gt;&lt;wsp:rsid wsp:val=&quot;0042674B&quot;/&gt;&lt;wsp:rsid wsp:val=&quot;00426B77&quot;/&gt;&lt;wsp:rsid wsp:val=&quot;00427B3E&quot;/&gt;&lt;wsp:rsid wsp:val=&quot;00427F43&quot;/&gt;&lt;wsp:rsid wsp:val=&quot;004304AD&quot;/&gt;&lt;wsp:rsid wsp:val=&quot;004308C4&quot;/&gt;&lt;wsp:rsid wsp:val=&quot;00430DB6&quot;/&gt;&lt;wsp:rsid wsp:val=&quot;00430E85&quot;/&gt;&lt;wsp:rsid wsp:val=&quot;004313FE&quot;/&gt;&lt;wsp:rsid wsp:val=&quot;00431424&quot;/&gt;&lt;wsp:rsid wsp:val=&quot;00431D86&quot;/&gt;&lt;wsp:rsid wsp:val=&quot;00431FA6&quot;/&gt;&lt;wsp:rsid wsp:val=&quot;004325B1&quot;/&gt;&lt;wsp:rsid wsp:val=&quot;004326EA&quot;/&gt;&lt;wsp:rsid wsp:val=&quot;00433EE6&quot;/&gt;&lt;wsp:rsid wsp:val=&quot;00435C29&quot;/&gt;&lt;wsp:rsid wsp:val=&quot;004366C5&quot;/&gt;&lt;wsp:rsid wsp:val=&quot;004368CA&quot;/&gt;&lt;wsp:rsid wsp:val=&quot;00436FA5&quot;/&gt;&lt;wsp:rsid wsp:val=&quot;00437983&quot;/&gt;&lt;wsp:rsid wsp:val=&quot;004379EF&quot;/&gt;&lt;wsp:rsid wsp:val=&quot;00437B2B&quot;/&gt;&lt;wsp:rsid wsp:val=&quot;00440A11&quot;/&gt;&lt;wsp:rsid wsp:val=&quot;004412A7&quot;/&gt;&lt;wsp:rsid wsp:val=&quot;00441350&quot;/&gt;&lt;wsp:rsid wsp:val=&quot;0044147E&quot;/&gt;&lt;wsp:rsid wsp:val=&quot;0044159F&quot;/&gt;&lt;wsp:rsid wsp:val=&quot;0044196B&quot;/&gt;&lt;wsp:rsid wsp:val=&quot;004420AD&quot;/&gt;&lt;wsp:rsid wsp:val=&quot;004429B5&quot;/&gt;&lt;wsp:rsid wsp:val=&quot;004431FA&quot;/&gt;&lt;wsp:rsid wsp:val=&quot;00443CEA&quot;/&gt;&lt;wsp:rsid wsp:val=&quot;00444599&quot;/&gt;&lt;wsp:rsid wsp:val=&quot;00444955&quot;/&gt;&lt;wsp:rsid wsp:val=&quot;00444F48&quot;/&gt;&lt;wsp:rsid wsp:val=&quot;00445187&quot;/&gt;&lt;wsp:rsid wsp:val=&quot;00445681&quot;/&gt;&lt;wsp:rsid wsp:val=&quot;0044570C&quot;/&gt;&lt;wsp:rsid wsp:val=&quot;00445C78&quot;/&gt;&lt;wsp:rsid wsp:val=&quot;004463CB&quot;/&gt;&lt;wsp:rsid wsp:val=&quot;00447AA2&quot;/&gt;&lt;wsp:rsid wsp:val=&quot;00450CEE&quot;/&gt;&lt;wsp:rsid wsp:val=&quot;004517EC&quot;/&gt;&lt;wsp:rsid wsp:val=&quot;00451867&quot;/&gt;&lt;wsp:rsid wsp:val=&quot;00451AAE&quot;/&gt;&lt;wsp:rsid wsp:val=&quot;00451B71&quot;/&gt;&lt;wsp:rsid wsp:val=&quot;00452111&quot;/&gt;&lt;wsp:rsid wsp:val=&quot;00452E03&quot;/&gt;&lt;wsp:rsid wsp:val=&quot;004534ED&quot;/&gt;&lt;wsp:rsid wsp:val=&quot;00453856&quot;/&gt;&lt;wsp:rsid wsp:val=&quot;0045392E&quot;/&gt;&lt;wsp:rsid wsp:val=&quot;00453EE5&quot;/&gt;&lt;wsp:rsid wsp:val=&quot;00454369&quot;/&gt;&lt;wsp:rsid wsp:val=&quot;004555FB&quot;/&gt;&lt;wsp:rsid wsp:val=&quot;00456561&quot;/&gt;&lt;wsp:rsid wsp:val=&quot;0046031F&quot;/&gt;&lt;wsp:rsid wsp:val=&quot;004603B3&quot;/&gt;&lt;wsp:rsid wsp:val=&quot;00460AF0&quot;/&gt;&lt;wsp:rsid wsp:val=&quot;004616F3&quot;/&gt;&lt;wsp:rsid wsp:val=&quot;004619B1&quot;/&gt;&lt;wsp:rsid wsp:val=&quot;00461B70&quot;/&gt;&lt;wsp:rsid wsp:val=&quot;004624C4&quot;/&gt;&lt;wsp:rsid wsp:val=&quot;004629B2&quot;/&gt;&lt;wsp:rsid wsp:val=&quot;00464258&quot;/&gt;&lt;wsp:rsid wsp:val=&quot;004647AF&quot;/&gt;&lt;wsp:rsid wsp:val=&quot;00464A35&quot;/&gt;&lt;wsp:rsid wsp:val=&quot;00464A63&quot;/&gt;&lt;wsp:rsid wsp:val=&quot;00464CBD&quot;/&gt;&lt;wsp:rsid wsp:val=&quot;00464DCD&quot;/&gt;&lt;wsp:rsid wsp:val=&quot;00465894&quot;/&gt;&lt;wsp:rsid wsp:val=&quot;0046699B&quot;/&gt;&lt;wsp:rsid wsp:val=&quot;0046712B&quot;/&gt;&lt;wsp:rsid wsp:val=&quot;00467650&quot;/&gt;&lt;wsp:rsid wsp:val=&quot;004676ED&quot;/&gt;&lt;wsp:rsid wsp:val=&quot;00471848&quot;/&gt;&lt;wsp:rsid wsp:val=&quot;00471A16&quot;/&gt;&lt;wsp:rsid wsp:val=&quot;00471ED0&quot;/&gt;&lt;wsp:rsid wsp:val=&quot;00472E18&quot;/&gt;&lt;wsp:rsid wsp:val=&quot;00472FE4&quot;/&gt;&lt;wsp:rsid wsp:val=&quot;004735B1&quot;/&gt;&lt;wsp:rsid wsp:val=&quot;00473B45&quot;/&gt;&lt;wsp:rsid wsp:val=&quot;00473BA5&quot;/&gt;&lt;wsp:rsid wsp:val=&quot;00473E39&quot;/&gt;&lt;wsp:rsid wsp:val=&quot;00475393&quot;/&gt;&lt;wsp:rsid wsp:val=&quot;004756B1&quot;/&gt;&lt;wsp:rsid wsp:val=&quot;0047586C&quot;/&gt;&lt;wsp:rsid wsp:val=&quot;00475BC1&quot;/&gt;&lt;wsp:rsid wsp:val=&quot;00476367&quot;/&gt;&lt;wsp:rsid wsp:val=&quot;0047671F&quot;/&gt;&lt;wsp:rsid wsp:val=&quot;00476F55&quot;/&gt;&lt;wsp:rsid wsp:val=&quot;0047755C&quot;/&gt;&lt;wsp:rsid wsp:val=&quot;00477967&quot;/&gt;&lt;wsp:rsid wsp:val=&quot;00480A2E&quot;/&gt;&lt;wsp:rsid wsp:val=&quot;00480DC2&quot;/&gt;&lt;wsp:rsid wsp:val=&quot;00480FE7&quot;/&gt;&lt;wsp:rsid wsp:val=&quot;0048145D&quot;/&gt;&lt;wsp:rsid wsp:val=&quot;00481E55&quot;/&gt;&lt;wsp:rsid wsp:val=&quot;004825BE&quot;/&gt;&lt;wsp:rsid wsp:val=&quot;00482734&quot;/&gt;&lt;wsp:rsid wsp:val=&quot;00483142&quot;/&gt;&lt;wsp:rsid wsp:val=&quot;00483436&quot;/&gt;&lt;wsp:rsid wsp:val=&quot;00483F50&quot;/&gt;&lt;wsp:rsid wsp:val=&quot;00483F53&quot;/&gt;&lt;wsp:rsid wsp:val=&quot;004848E1&quot;/&gt;&lt;wsp:rsid wsp:val=&quot;0048493C&quot;/&gt;&lt;wsp:rsid wsp:val=&quot;00485CFA&quot;/&gt;&lt;wsp:rsid wsp:val=&quot;0048621A&quot;/&gt;&lt;wsp:rsid wsp:val=&quot;004865E9&quot;/&gt;&lt;wsp:rsid wsp:val=&quot;00486E64&quot;/&gt;&lt;wsp:rsid wsp:val=&quot;00487397&quot;/&gt;&lt;wsp:rsid wsp:val=&quot;00487BDF&quot;/&gt;&lt;wsp:rsid wsp:val=&quot;00487CE4&quot;/&gt;&lt;wsp:rsid wsp:val=&quot;004904C8&quot;/&gt;&lt;wsp:rsid wsp:val=&quot;004907A9&quot;/&gt;&lt;wsp:rsid wsp:val=&quot;004909A9&quot;/&gt;&lt;wsp:rsid wsp:val=&quot;00490A3A&quot;/&gt;&lt;wsp:rsid wsp:val=&quot;00490D4B&quot;/&gt;&lt;wsp:rsid wsp:val=&quot;004910F7&quot;/&gt;&lt;wsp:rsid wsp:val=&quot;00491178&quot;/&gt;&lt;wsp:rsid wsp:val=&quot;00491765&quot;/&gt;&lt;wsp:rsid wsp:val=&quot;00491D17&quot;/&gt;&lt;wsp:rsid wsp:val=&quot;00492544&quot;/&gt;&lt;wsp:rsid wsp:val=&quot;00492780&quot;/&gt;&lt;wsp:rsid wsp:val=&quot;00492EB1&quot;/&gt;&lt;wsp:rsid wsp:val=&quot;0049385C&quot;/&gt;&lt;wsp:rsid wsp:val=&quot;004967F9&quot;/&gt;&lt;wsp:rsid wsp:val=&quot;00496A30&quot;/&gt;&lt;wsp:rsid wsp:val=&quot;0049761C&quot;/&gt;&lt;wsp:rsid wsp:val=&quot;004A0087&quot;/&gt;&lt;wsp:rsid wsp:val=&quot;004A0483&quot;/&gt;&lt;wsp:rsid wsp:val=&quot;004A094F&quot;/&gt;&lt;wsp:rsid wsp:val=&quot;004A102B&quot;/&gt;&lt;wsp:rsid wsp:val=&quot;004A243A&quot;/&gt;&lt;wsp:rsid wsp:val=&quot;004A244F&quot;/&gt;&lt;wsp:rsid wsp:val=&quot;004A3F79&quot;/&gt;&lt;wsp:rsid wsp:val=&quot;004A438A&quot;/&gt;&lt;wsp:rsid wsp:val=&quot;004A486D&quot;/&gt;&lt;wsp:rsid wsp:val=&quot;004A5228&quot;/&gt;&lt;wsp:rsid wsp:val=&quot;004A5E5C&quot;/&gt;&lt;wsp:rsid wsp:val=&quot;004A625A&quot;/&gt;&lt;wsp:rsid wsp:val=&quot;004A6368&quot;/&gt;&lt;wsp:rsid wsp:val=&quot;004A68D8&quot;/&gt;&lt;wsp:rsid wsp:val=&quot;004A6C9F&quot;/&gt;&lt;wsp:rsid wsp:val=&quot;004A7BA1&quot;/&gt;&lt;wsp:rsid wsp:val=&quot;004B0E0E&quot;/&gt;&lt;wsp:rsid wsp:val=&quot;004B0E44&quot;/&gt;&lt;wsp:rsid wsp:val=&quot;004B1B01&quot;/&gt;&lt;wsp:rsid wsp:val=&quot;004B1D33&quot;/&gt;&lt;wsp:rsid wsp:val=&quot;004B20DA&quot;/&gt;&lt;wsp:rsid wsp:val=&quot;004B30D3&quot;/&gt;&lt;wsp:rsid wsp:val=&quot;004B410D&quot;/&gt;&lt;wsp:rsid wsp:val=&quot;004B4451&quot;/&gt;&lt;wsp:rsid wsp:val=&quot;004B4618&quot;/&gt;&lt;wsp:rsid wsp:val=&quot;004B4BBA&quot;/&gt;&lt;wsp:rsid wsp:val=&quot;004B4CFE&quot;/&gt;&lt;wsp:rsid wsp:val=&quot;004B5330&quot;/&gt;&lt;wsp:rsid wsp:val=&quot;004B54FF&quot;/&gt;&lt;wsp:rsid wsp:val=&quot;004B5560&quot;/&gt;&lt;wsp:rsid wsp:val=&quot;004B7238&quot;/&gt;&lt;wsp:rsid wsp:val=&quot;004B7F05&quot;/&gt;&lt;wsp:rsid wsp:val=&quot;004C0D09&quot;/&gt;&lt;wsp:rsid wsp:val=&quot;004C16BF&quot;/&gt;&lt;wsp:rsid wsp:val=&quot;004C1812&quot;/&gt;&lt;wsp:rsid wsp:val=&quot;004C1AF0&quot;/&gt;&lt;wsp:rsid wsp:val=&quot;004C20C0&quot;/&gt;&lt;wsp:rsid wsp:val=&quot;004C3994&quot;/&gt;&lt;wsp:rsid wsp:val=&quot;004C3DEA&quot;/&gt;&lt;wsp:rsid wsp:val=&quot;004C3E06&quot;/&gt;&lt;wsp:rsid wsp:val=&quot;004C46FE&quot;/&gt;&lt;wsp:rsid wsp:val=&quot;004C5D83&quot;/&gt;&lt;wsp:rsid wsp:val=&quot;004C671D&quot;/&gt;&lt;wsp:rsid wsp:val=&quot;004C6C18&quot;/&gt;&lt;wsp:rsid wsp:val=&quot;004C6EA1&quot;/&gt;&lt;wsp:rsid wsp:val=&quot;004C7059&quot;/&gt;&lt;wsp:rsid wsp:val=&quot;004C7697&quot;/&gt;&lt;wsp:rsid wsp:val=&quot;004C7DDF&quot;/&gt;&lt;wsp:rsid wsp:val=&quot;004C7E0E&quot;/&gt;&lt;wsp:rsid wsp:val=&quot;004C7F40&quot;/&gt;&lt;wsp:rsid wsp:val=&quot;004D0027&quot;/&gt;&lt;wsp:rsid wsp:val=&quot;004D066E&quot;/&gt;&lt;wsp:rsid wsp:val=&quot;004D07C0&quot;/&gt;&lt;wsp:rsid wsp:val=&quot;004D1C01&quot;/&gt;&lt;wsp:rsid wsp:val=&quot;004D1F5B&quot;/&gt;&lt;wsp:rsid wsp:val=&quot;004D27B6&quot;/&gt;&lt;wsp:rsid wsp:val=&quot;004D2A48&quot;/&gt;&lt;wsp:rsid wsp:val=&quot;004D34D8&quot;/&gt;&lt;wsp:rsid wsp:val=&quot;004D355F&quot;/&gt;&lt;wsp:rsid wsp:val=&quot;004D3CA0&quot;/&gt;&lt;wsp:rsid wsp:val=&quot;004D432E&quot;/&gt;&lt;wsp:rsid wsp:val=&quot;004D4B9F&quot;/&gt;&lt;wsp:rsid wsp:val=&quot;004D4FE2&quot;/&gt;&lt;wsp:rsid wsp:val=&quot;004D4FF4&quot;/&gt;&lt;wsp:rsid wsp:val=&quot;004D57A5&quot;/&gt;&lt;wsp:rsid wsp:val=&quot;004D5E68&quot;/&gt;&lt;wsp:rsid wsp:val=&quot;004D6921&quot;/&gt;&lt;wsp:rsid wsp:val=&quot;004D6FBE&quot;/&gt;&lt;wsp:rsid wsp:val=&quot;004D779B&quot;/&gt;&lt;wsp:rsid wsp:val=&quot;004E09FA&quot;/&gt;&lt;wsp:rsid wsp:val=&quot;004E0A7C&quot;/&gt;&lt;wsp:rsid wsp:val=&quot;004E0B5F&quot;/&gt;&lt;wsp:rsid wsp:val=&quot;004E0D2E&quot;/&gt;&lt;wsp:rsid wsp:val=&quot;004E1166&quot;/&gt;&lt;wsp:rsid wsp:val=&quot;004E29AD&quot;/&gt;&lt;wsp:rsid wsp:val=&quot;004E2CF8&quot;/&gt;&lt;wsp:rsid wsp:val=&quot;004E2ED0&quot;/&gt;&lt;wsp:rsid wsp:val=&quot;004E2F2E&quot;/&gt;&lt;wsp:rsid wsp:val=&quot;004E3747&quot;/&gt;&lt;wsp:rsid wsp:val=&quot;004E3E5D&quot;/&gt;&lt;wsp:rsid wsp:val=&quot;004E4138&quot;/&gt;&lt;wsp:rsid wsp:val=&quot;004E43B3&quot;/&gt;&lt;wsp:rsid wsp:val=&quot;004E5220&quot;/&gt;&lt;wsp:rsid wsp:val=&quot;004E5E00&quot;/&gt;&lt;wsp:rsid wsp:val=&quot;004E605B&quot;/&gt;&lt;wsp:rsid wsp:val=&quot;004E64E8&quot;/&gt;&lt;wsp:rsid wsp:val=&quot;004E6DB9&quot;/&gt;&lt;wsp:rsid wsp:val=&quot;004E7394&quot;/&gt;&lt;wsp:rsid wsp:val=&quot;004E7E10&quot;/&gt;&lt;wsp:rsid wsp:val=&quot;004F0E1C&quot;/&gt;&lt;wsp:rsid wsp:val=&quot;004F1E6C&quot;/&gt;&lt;wsp:rsid wsp:val=&quot;004F2150&quot;/&gt;&lt;wsp:rsid wsp:val=&quot;004F244D&quot;/&gt;&lt;wsp:rsid wsp:val=&quot;004F3266&quot;/&gt;&lt;wsp:rsid wsp:val=&quot;004F32E1&quot;/&gt;&lt;wsp:rsid wsp:val=&quot;004F33A2&quot;/&gt;&lt;wsp:rsid wsp:val=&quot;004F3EF2&quot;/&gt;&lt;wsp:rsid wsp:val=&quot;004F4375&quot;/&gt;&lt;wsp:rsid wsp:val=&quot;004F4CBB&quot;/&gt;&lt;wsp:rsid wsp:val=&quot;004F62EF&quot;/&gt;&lt;wsp:rsid wsp:val=&quot;004F6A38&quot;/&gt;&lt;wsp:rsid wsp:val=&quot;004F77FA&quot;/&gt;&lt;wsp:rsid wsp:val=&quot;00500794&quot;/&gt;&lt;wsp:rsid wsp:val=&quot;00500F0E&quot;/&gt;&lt;wsp:rsid wsp:val=&quot;00501830&quot;/&gt;&lt;wsp:rsid wsp:val=&quot;00501C1C&quot;/&gt;&lt;wsp:rsid wsp:val=&quot;00502302&quot;/&gt;&lt;wsp:rsid wsp:val=&quot;005023AA&quot;/&gt;&lt;wsp:rsid wsp:val=&quot;00502EB5&quot;/&gt;&lt;wsp:rsid wsp:val=&quot;005039AF&quot;/&gt;&lt;wsp:rsid wsp:val=&quot;00504027&quot;/&gt;&lt;wsp:rsid wsp:val=&quot;005042C1&quot;/&gt;&lt;wsp:rsid wsp:val=&quot;00504B16&quot;/&gt;&lt;wsp:rsid wsp:val=&quot;005072D4&quot;/&gt;&lt;wsp:rsid wsp:val=&quot;005106CA&quot;/&gt;&lt;wsp:rsid wsp:val=&quot;00510F0A&quot;/&gt;&lt;wsp:rsid wsp:val=&quot;00510F11&quot;/&gt;&lt;wsp:rsid wsp:val=&quot;005114EC&quot;/&gt;&lt;wsp:rsid wsp:val=&quot;00511F1D&quot;/&gt;&lt;wsp:rsid wsp:val=&quot;0051200A&quot;/&gt;&lt;wsp:rsid wsp:val=&quot;0051225C&quot;/&gt;&lt;wsp:rsid wsp:val=&quot;005125CA&quot;/&gt;&lt;wsp:rsid wsp:val=&quot;00512AFE&quot;/&gt;&lt;wsp:rsid wsp:val=&quot;00512C6D&quot;/&gt;&lt;wsp:rsid wsp:val=&quot;00512EA6&quot;/&gt;&lt;wsp:rsid wsp:val=&quot;00513572&quot;/&gt;&lt;wsp:rsid wsp:val=&quot;005147BD&quot;/&gt;&lt;wsp:rsid wsp:val=&quot;0051494F&quot;/&gt;&lt;wsp:rsid wsp:val=&quot;00515077&quot;/&gt;&lt;wsp:rsid wsp:val=&quot;005154C1&quot;/&gt;&lt;wsp:rsid wsp:val=&quot;0051584A&quot;/&gt;&lt;wsp:rsid wsp:val=&quot;00515D91&quot;/&gt;&lt;wsp:rsid wsp:val=&quot;00515EFF&quot;/&gt;&lt;wsp:rsid wsp:val=&quot;00516269&quot;/&gt;&lt;wsp:rsid wsp:val=&quot;005178AD&quot;/&gt;&lt;wsp:rsid wsp:val=&quot;00517EAD&quot;/&gt;&lt;wsp:rsid wsp:val=&quot;00517F72&quot;/&gt;&lt;wsp:rsid wsp:val=&quot;00517F73&quot;/&gt;&lt;wsp:rsid wsp:val=&quot;0052003D&quot;/&gt;&lt;wsp:rsid wsp:val=&quot;0052041F&quot;/&gt;&lt;wsp:rsid wsp:val=&quot;0052070D&quot;/&gt;&lt;wsp:rsid wsp:val=&quot;0052092E&quot;/&gt;&lt;wsp:rsid wsp:val=&quot;005217D9&quot;/&gt;&lt;wsp:rsid wsp:val=&quot;00521877&quot;/&gt;&lt;wsp:rsid wsp:val=&quot;00521D0E&quot;/&gt;&lt;wsp:rsid wsp:val=&quot;00521D3B&quot;/&gt;&lt;wsp:rsid wsp:val=&quot;00522C97&quot;/&gt;&lt;wsp:rsid wsp:val=&quot;00522D52&quot;/&gt;&lt;wsp:rsid wsp:val=&quot;00523256&quot;/&gt;&lt;wsp:rsid wsp:val=&quot;00523E32&quot;/&gt;&lt;wsp:rsid wsp:val=&quot;00523E82&quot;/&gt;&lt;wsp:rsid wsp:val=&quot;00524509&quot;/&gt;&lt;wsp:rsid wsp:val=&quot;00524A6C&quot;/&gt;&lt;wsp:rsid wsp:val=&quot;00524AD9&quot;/&gt;&lt;wsp:rsid wsp:val=&quot;00524D7E&quot;/&gt;&lt;wsp:rsid wsp:val=&quot;00525290&quot;/&gt;&lt;wsp:rsid wsp:val=&quot;00526210&quot;/&gt;&lt;wsp:rsid wsp:val=&quot;00526445&quot;/&gt;&lt;wsp:rsid wsp:val=&quot;00527592&quot;/&gt;&lt;wsp:rsid wsp:val=&quot;00527982&quot;/&gt;&lt;wsp:rsid wsp:val=&quot;00530245&quot;/&gt;&lt;wsp:rsid wsp:val=&quot;005302D2&quot;/&gt;&lt;wsp:rsid wsp:val=&quot;00530E61&quot;/&gt;&lt;wsp:rsid wsp:val=&quot;00532369&quot;/&gt;&lt;wsp:rsid wsp:val=&quot;00532AF3&quot;/&gt;&lt;wsp:rsid wsp:val=&quot;005330DC&quot;/&gt;&lt;wsp:rsid wsp:val=&quot;00533C7D&quot;/&gt;&lt;wsp:rsid wsp:val=&quot;00533D93&quot;/&gt;&lt;wsp:rsid wsp:val=&quot;005342BA&quot;/&gt;&lt;wsp:rsid wsp:val=&quot;00534B45&quot;/&gt;&lt;wsp:rsid wsp:val=&quot;00536A25&quot;/&gt;&lt;wsp:rsid wsp:val=&quot;00536A9D&quot;/&gt;&lt;wsp:rsid wsp:val=&quot;00537501&quot;/&gt;&lt;wsp:rsid wsp:val=&quot;00537738&quot;/&gt;&lt;wsp:rsid wsp:val=&quot;0053794F&quot;/&gt;&lt;wsp:rsid wsp:val=&quot;00537FAA&quot;/&gt;&lt;wsp:rsid wsp:val=&quot;00540EDE&quot;/&gt;&lt;wsp:rsid wsp:val=&quot;00541519&quot;/&gt;&lt;wsp:rsid wsp:val=&quot;005416B2&quot;/&gt;&lt;wsp:rsid wsp:val=&quot;00541B0F&quot;/&gt;&lt;wsp:rsid wsp:val=&quot;0054236A&quot;/&gt;&lt;wsp:rsid wsp:val=&quot;00542532&quot;/&gt;&lt;wsp:rsid wsp:val=&quot;005438E3&quot;/&gt;&lt;wsp:rsid wsp:val=&quot;00543E8C&quot;/&gt;&lt;wsp:rsid wsp:val=&quot;005448F7&quot;/&gt;&lt;wsp:rsid wsp:val=&quot;00544958&quot;/&gt;&lt;wsp:rsid wsp:val=&quot;00544BB6&quot;/&gt;&lt;wsp:rsid wsp:val=&quot;0054557B&quot;/&gt;&lt;wsp:rsid wsp:val=&quot;00545EE7&quot;/&gt;&lt;wsp:rsid wsp:val=&quot;00546693&quot;/&gt;&lt;wsp:rsid wsp:val=&quot;00546C5D&quot;/&gt;&lt;wsp:rsid wsp:val=&quot;005470C7&quot;/&gt;&lt;wsp:rsid wsp:val=&quot;005471B7&quot;/&gt;&lt;wsp:rsid wsp:val=&quot;00547997&quot;/&gt;&lt;wsp:rsid wsp:val=&quot;005479D6&quot;/&gt;&lt;wsp:rsid wsp:val=&quot;0055106B&quot;/&gt;&lt;wsp:rsid wsp:val=&quot;005515E8&quot;/&gt;&lt;wsp:rsid wsp:val=&quot;00551CE9&quot;/&gt;&lt;wsp:rsid wsp:val=&quot;005527A1&quot;/&gt;&lt;wsp:rsid wsp:val=&quot;00552C36&quot;/&gt;&lt;wsp:rsid wsp:val=&quot;00552DE5&quot;/&gt;&lt;wsp:rsid wsp:val=&quot;00553B6C&quot;/&gt;&lt;wsp:rsid wsp:val=&quot;00553C1F&quot;/&gt;&lt;wsp:rsid wsp:val=&quot;0055419C&quot;/&gt;&lt;wsp:rsid wsp:val=&quot;00554B3D&quot;/&gt;&lt;wsp:rsid wsp:val=&quot;0055531B&quot;/&gt;&lt;wsp:rsid wsp:val=&quot;00555878&quot;/&gt;&lt;wsp:rsid wsp:val=&quot;00555B7B&quot;/&gt;&lt;wsp:rsid wsp:val=&quot;00556757&quot;/&gt;&lt;wsp:rsid wsp:val=&quot;00557672&quot;/&gt;&lt;wsp:rsid wsp:val=&quot;00560502&quot;/&gt;&lt;wsp:rsid wsp:val=&quot;005609B7&quot;/&gt;&lt;wsp:rsid wsp:val=&quot;00560E7A&quot;/&gt;&lt;wsp:rsid wsp:val=&quot;00561026&quot;/&gt;&lt;wsp:rsid wsp:val=&quot;00562D36&quot;/&gt;&lt;wsp:rsid wsp:val=&quot;00564AE7&quot;/&gt;&lt;wsp:rsid wsp:val=&quot;00564B91&quot;/&gt;&lt;wsp:rsid wsp:val=&quot;00565EA7&quot;/&gt;&lt;wsp:rsid wsp:val=&quot;00567262&quot;/&gt;&lt;wsp:rsid wsp:val=&quot;0056764E&quot;/&gt;&lt;wsp:rsid wsp:val=&quot;00567738&quot;/&gt;&lt;wsp:rsid wsp:val=&quot;00567B23&quot;/&gt;&lt;wsp:rsid wsp:val=&quot;00567B65&quot;/&gt;&lt;wsp:rsid wsp:val=&quot;00570BAC&quot;/&gt;&lt;wsp:rsid wsp:val=&quot;00570D30&quot;/&gt;&lt;wsp:rsid wsp:val=&quot;00570FA9&quot;/&gt;&lt;wsp:rsid wsp:val=&quot;00571225&quot;/&gt;&lt;wsp:rsid wsp:val=&quot;00571FE1&quot;/&gt;&lt;wsp:rsid wsp:val=&quot;00572039&quot;/&gt;&lt;wsp:rsid wsp:val=&quot;005725D3&quot;/&gt;&lt;wsp:rsid wsp:val=&quot;005727EF&quot;/&gt;&lt;wsp:rsid wsp:val=&quot;005729D2&quot;/&gt;&lt;wsp:rsid wsp:val=&quot;00572AD4&quot;/&gt;&lt;wsp:rsid wsp:val=&quot;00572ECC&quot;/&gt;&lt;wsp:rsid wsp:val=&quot;00573322&quot;/&gt;&lt;wsp:rsid wsp:val=&quot;00573A46&quot;/&gt;&lt;wsp:rsid wsp:val=&quot;005743C2&quot;/&gt;&lt;wsp:rsid wsp:val=&quot;00574673&quot;/&gt;&lt;wsp:rsid wsp:val=&quot;005746DC&quot;/&gt;&lt;wsp:rsid wsp:val=&quot;00574813&quot;/&gt;&lt;wsp:rsid wsp:val=&quot;00575141&quot;/&gt;&lt;wsp:rsid wsp:val=&quot;005755CC&quot;/&gt;&lt;wsp:rsid wsp:val=&quot;00576078&quot;/&gt;&lt;wsp:rsid wsp:val=&quot;005760E4&quot;/&gt;&lt;wsp:rsid wsp:val=&quot;0057715C&quot;/&gt;&lt;wsp:rsid wsp:val=&quot;0057791C&quot;/&gt;&lt;wsp:rsid wsp:val=&quot;0058046A&quot;/&gt;&lt;wsp:rsid wsp:val=&quot;00580FF3&quot;/&gt;&lt;wsp:rsid wsp:val=&quot;0058129E&quot;/&gt;&lt;wsp:rsid wsp:val=&quot;005813A6&quot;/&gt;&lt;wsp:rsid wsp:val=&quot;00581B79&quot;/&gt;&lt;wsp:rsid wsp:val=&quot;00581C8B&quot;/&gt;&lt;wsp:rsid wsp:val=&quot;00581DDC&quot;/&gt;&lt;wsp:rsid wsp:val=&quot;00581E36&quot;/&gt;&lt;wsp:rsid wsp:val=&quot;00582720&quot;/&gt;&lt;wsp:rsid wsp:val=&quot;00582A69&quot;/&gt;&lt;wsp:rsid wsp:val=&quot;00582B43&quot;/&gt;&lt;wsp:rsid wsp:val=&quot;00582B63&quot;/&gt;&lt;wsp:rsid wsp:val=&quot;00583728&quot;/&gt;&lt;wsp:rsid wsp:val=&quot;00585137&quot;/&gt;&lt;wsp:rsid wsp:val=&quot;0058529F&quot;/&gt;&lt;wsp:rsid wsp:val=&quot;00586225&quot;/&gt;&lt;wsp:rsid wsp:val=&quot;00586791&quot;/&gt;&lt;wsp:rsid wsp:val=&quot;005871DC&quot;/&gt;&lt;wsp:rsid wsp:val=&quot;00587224&quot;/&gt;&lt;wsp:rsid wsp:val=&quot;005876D1&quot;/&gt;&lt;wsp:rsid wsp:val=&quot;00590BB5&quot;/&gt;&lt;wsp:rsid wsp:val=&quot;00591401&quot;/&gt;&lt;wsp:rsid wsp:val=&quot;0059149D&quot;/&gt;&lt;wsp:rsid wsp:val=&quot;00591ADE&quot;/&gt;&lt;wsp:rsid wsp:val=&quot;00592CE1&quot;/&gt;&lt;wsp:rsid wsp:val=&quot;00592F27&quot;/&gt;&lt;wsp:rsid wsp:val=&quot;00593A33&quot;/&gt;&lt;wsp:rsid wsp:val=&quot;00593DF1&quot;/&gt;&lt;wsp:rsid wsp:val=&quot;00596145&quot;/&gt;&lt;wsp:rsid wsp:val=&quot;00596754&quot;/&gt;&lt;wsp:rsid wsp:val=&quot;00596C74&quot;/&gt;&lt;wsp:rsid wsp:val=&quot;005977AC&quot;/&gt;&lt;wsp:rsid wsp:val=&quot;005A0CC1&quot;/&gt;&lt;wsp:rsid wsp:val=&quot;005A123B&quot;/&gt;&lt;wsp:rsid wsp:val=&quot;005A1459&quot;/&gt;&lt;wsp:rsid wsp:val=&quot;005A2095&quot;/&gt;&lt;wsp:rsid wsp:val=&quot;005A23FD&quot;/&gt;&lt;wsp:rsid wsp:val=&quot;005A34BF&quot;/&gt;&lt;wsp:rsid wsp:val=&quot;005A3537&quot;/&gt;&lt;wsp:rsid wsp:val=&quot;005A360B&quot;/&gt;&lt;wsp:rsid wsp:val=&quot;005A368B&quot;/&gt;&lt;wsp:rsid wsp:val=&quot;005A3957&quot;/&gt;&lt;wsp:rsid wsp:val=&quot;005A3978&quot;/&gt;&lt;wsp:rsid wsp:val=&quot;005A3A57&quot;/&gt;&lt;wsp:rsid wsp:val=&quot;005A430B&quot;/&gt;&lt;wsp:rsid wsp:val=&quot;005A5A08&quot;/&gt;&lt;wsp:rsid wsp:val=&quot;005A5C83&quot;/&gt;&lt;wsp:rsid wsp:val=&quot;005A5CE4&quot;/&gt;&lt;wsp:rsid wsp:val=&quot;005A5EF4&quot;/&gt;&lt;wsp:rsid wsp:val=&quot;005A62A5&quot;/&gt;&lt;wsp:rsid wsp:val=&quot;005A6BC1&quot;/&gt;&lt;wsp:rsid wsp:val=&quot;005A7FB3&quot;/&gt;&lt;wsp:rsid wsp:val=&quot;005B086B&quot;/&gt;&lt;wsp:rsid wsp:val=&quot;005B12A9&quot;/&gt;&lt;wsp:rsid wsp:val=&quot;005B16AD&quot;/&gt;&lt;wsp:rsid wsp:val=&quot;005B17F9&quot;/&gt;&lt;wsp:rsid wsp:val=&quot;005B1C8D&quot;/&gt;&lt;wsp:rsid wsp:val=&quot;005B206B&quot;/&gt;&lt;wsp:rsid wsp:val=&quot;005B2E65&quot;/&gt;&lt;wsp:rsid wsp:val=&quot;005B354D&quot;/&gt;&lt;wsp:rsid wsp:val=&quot;005B399F&quot;/&gt;&lt;wsp:rsid wsp:val=&quot;005B3A42&quot;/&gt;&lt;wsp:rsid wsp:val=&quot;005B3B93&quot;/&gt;&lt;wsp:rsid wsp:val=&quot;005B3DDA&quot;/&gt;&lt;wsp:rsid wsp:val=&quot;005B3FA4&quot;/&gt;&lt;wsp:rsid wsp:val=&quot;005B41A0&quot;/&gt;&lt;wsp:rsid wsp:val=&quot;005B4519&quot;/&gt;&lt;wsp:rsid wsp:val=&quot;005B476F&quot;/&gt;&lt;wsp:rsid wsp:val=&quot;005B5228&quot;/&gt;&lt;wsp:rsid wsp:val=&quot;005B5787&quot;/&gt;&lt;wsp:rsid wsp:val=&quot;005B5D45&quot;/&gt;&lt;wsp:rsid wsp:val=&quot;005B65C0&quot;/&gt;&lt;wsp:rsid wsp:val=&quot;005B68DB&quot;/&gt;&lt;wsp:rsid wsp:val=&quot;005B7055&quot;/&gt;&lt;wsp:rsid wsp:val=&quot;005B761D&quot;/&gt;&lt;wsp:rsid wsp:val=&quot;005B7866&quot;/&gt;&lt;wsp:rsid wsp:val=&quot;005C0C0E&quot;/&gt;&lt;wsp:rsid wsp:val=&quot;005C0E91&quot;/&gt;&lt;wsp:rsid wsp:val=&quot;005C14B3&quot;/&gt;&lt;wsp:rsid wsp:val=&quot;005C18E4&quot;/&gt;&lt;wsp:rsid wsp:val=&quot;005C1CEB&quot;/&gt;&lt;wsp:rsid wsp:val=&quot;005C1E93&quot;/&gt;&lt;wsp:rsid wsp:val=&quot;005C298D&quot;/&gt;&lt;wsp:rsid wsp:val=&quot;005C40DE&quot;/&gt;&lt;wsp:rsid wsp:val=&quot;005C40F1&quot;/&gt;&lt;wsp:rsid wsp:val=&quot;005C4673&quot;/&gt;&lt;wsp:rsid wsp:val=&quot;005C4E0B&quot;/&gt;&lt;wsp:rsid wsp:val=&quot;005C5D36&quot;/&gt;&lt;wsp:rsid wsp:val=&quot;005C72B9&quot;/&gt;&lt;wsp:rsid wsp:val=&quot;005C7343&quot;/&gt;&lt;wsp:rsid wsp:val=&quot;005C75FA&quot;/&gt;&lt;wsp:rsid wsp:val=&quot;005D0ADF&quot;/&gt;&lt;wsp:rsid wsp:val=&quot;005D1037&quot;/&gt;&lt;wsp:rsid wsp:val=&quot;005D18A9&quot;/&gt;&lt;wsp:rsid wsp:val=&quot;005D195F&quot;/&gt;&lt;wsp:rsid wsp:val=&quot;005D201F&quot;/&gt;&lt;wsp:rsid wsp:val=&quot;005D279F&quot;/&gt;&lt;wsp:rsid wsp:val=&quot;005D2AA8&quot;/&gt;&lt;wsp:rsid wsp:val=&quot;005D31DB&quot;/&gt;&lt;wsp:rsid wsp:val=&quot;005D3612&quot;/&gt;&lt;wsp:rsid wsp:val=&quot;005D4720&quot;/&gt;&lt;wsp:rsid wsp:val=&quot;005D4C0C&quot;/&gt;&lt;wsp:rsid wsp:val=&quot;005D5CEE&quot;/&gt;&lt;wsp:rsid wsp:val=&quot;005D60EC&quot;/&gt;&lt;wsp:rsid wsp:val=&quot;005D61FA&quot;/&gt;&lt;wsp:rsid wsp:val=&quot;005D629F&quot;/&gt;&lt;wsp:rsid wsp:val=&quot;005D62DD&quot;/&gt;&lt;wsp:rsid wsp:val=&quot;005D6A6D&quot;/&gt;&lt;wsp:rsid wsp:val=&quot;005D7198&quot;/&gt;&lt;wsp:rsid wsp:val=&quot;005D7AAD&quot;/&gt;&lt;wsp:rsid wsp:val=&quot;005E0070&quot;/&gt;&lt;wsp:rsid wsp:val=&quot;005E0B23&quot;/&gt;&lt;wsp:rsid wsp:val=&quot;005E0EAB&quot;/&gt;&lt;wsp:rsid wsp:val=&quot;005E0EAE&quot;/&gt;&lt;wsp:rsid wsp:val=&quot;005E10BC&quot;/&gt;&lt;wsp:rsid wsp:val=&quot;005E17C0&quot;/&gt;&lt;wsp:rsid wsp:val=&quot;005E1D89&quot;/&gt;&lt;wsp:rsid wsp:val=&quot;005E3303&quot;/&gt;&lt;wsp:rsid wsp:val=&quot;005E3DEA&quot;/&gt;&lt;wsp:rsid wsp:val=&quot;005E41CF&quot;/&gt;&lt;wsp:rsid wsp:val=&quot;005E4592&quot;/&gt;&lt;wsp:rsid wsp:val=&quot;005E51A7&quot;/&gt;&lt;wsp:rsid wsp:val=&quot;005E55FC&quot;/&gt;&lt;wsp:rsid wsp:val=&quot;005E5E0A&quot;/&gt;&lt;wsp:rsid wsp:val=&quot;005E67B7&quot;/&gt;&lt;wsp:rsid wsp:val=&quot;005E739D&quot;/&gt;&lt;wsp:rsid wsp:val=&quot;005E7A8A&quot;/&gt;&lt;wsp:rsid wsp:val=&quot;005F0138&quot;/&gt;&lt;wsp:rsid wsp:val=&quot;005F0152&quot;/&gt;&lt;wsp:rsid wsp:val=&quot;005F0CE8&quot;/&gt;&lt;wsp:rsid wsp:val=&quot;005F0E72&quot;/&gt;&lt;wsp:rsid wsp:val=&quot;005F2100&quot;/&gt;&lt;wsp:rsid wsp:val=&quot;005F2123&quot;/&gt;&lt;wsp:rsid wsp:val=&quot;005F2961&quot;/&gt;&lt;wsp:rsid wsp:val=&quot;005F2B7C&quot;/&gt;&lt;wsp:rsid wsp:val=&quot;005F303E&quot;/&gt;&lt;wsp:rsid wsp:val=&quot;005F37EC&quot;/&gt;&lt;wsp:rsid wsp:val=&quot;005F38A9&quot;/&gt;&lt;wsp:rsid wsp:val=&quot;005F3A80&quot;/&gt;&lt;wsp:rsid wsp:val=&quot;005F41C8&quot;/&gt;&lt;wsp:rsid wsp:val=&quot;005F4B57&quot;/&gt;&lt;wsp:rsid wsp:val=&quot;005F597A&quot;/&gt;&lt;wsp:rsid wsp:val=&quot;005F5D6F&quot;/&gt;&lt;wsp:rsid wsp:val=&quot;005F5ED5&quot;/&gt;&lt;wsp:rsid wsp:val=&quot;005F64E1&quot;/&gt;&lt;wsp:rsid wsp:val=&quot;005F74B0&quot;/&gt;&lt;wsp:rsid wsp:val=&quot;005F794D&quot;/&gt;&lt;wsp:rsid wsp:val=&quot;005F7C23&quot;/&gt;&lt;wsp:rsid wsp:val=&quot;005F7D27&quot;/&gt;&lt;wsp:rsid wsp:val=&quot;0060144D&quot;/&gt;&lt;wsp:rsid wsp:val=&quot;00601720&quot;/&gt;&lt;wsp:rsid wsp:val=&quot;00603C01&quot;/&gt;&lt;wsp:rsid wsp:val=&quot;00603EC5&quot;/&gt;&lt;wsp:rsid wsp:val=&quot;00604277&quot;/&gt;&lt;wsp:rsid wsp:val=&quot;00604663&quot;/&gt;&lt;wsp:rsid wsp:val=&quot;006051EF&quot;/&gt;&lt;wsp:rsid wsp:val=&quot;00605422&quot;/&gt;&lt;wsp:rsid wsp:val=&quot;006059A8&quot;/&gt;&lt;wsp:rsid wsp:val=&quot;00605B48&quot;/&gt;&lt;wsp:rsid wsp:val=&quot;00606101&quot;/&gt;&lt;wsp:rsid wsp:val=&quot;006069BA&quot;/&gt;&lt;wsp:rsid wsp:val=&quot;00606B1B&quot;/&gt;&lt;wsp:rsid wsp:val=&quot;0060760C&quot;/&gt;&lt;wsp:rsid wsp:val=&quot;0061060F&quot;/&gt;&lt;wsp:rsid wsp:val=&quot;00610ABB&quot;/&gt;&lt;wsp:rsid wsp:val=&quot;00610C9E&quot;/&gt;&lt;wsp:rsid wsp:val=&quot;00612EED&quot;/&gt;&lt;wsp:rsid wsp:val=&quot;00613F15&quot;/&gt;&lt;wsp:rsid wsp:val=&quot;0061426F&quot;/&gt;&lt;wsp:rsid wsp:val=&quot;00614BEC&quot;/&gt;&lt;wsp:rsid wsp:val=&quot;0061695A&quot;/&gt;&lt;wsp:rsid wsp:val=&quot;00616D13&quot;/&gt;&lt;wsp:rsid wsp:val=&quot;0061722D&quot;/&gt;&lt;wsp:rsid wsp:val=&quot;006201FF&quot;/&gt;&lt;wsp:rsid wsp:val=&quot;0062056A&quot;/&gt;&lt;wsp:rsid wsp:val=&quot;00620885&quot;/&gt;&lt;wsp:rsid wsp:val=&quot;00620980&quot;/&gt;&lt;wsp:rsid wsp:val=&quot;00620DCB&quot;/&gt;&lt;wsp:rsid wsp:val=&quot;0062160D&quot;/&gt;&lt;wsp:rsid wsp:val=&quot;006216FF&quot;/&gt;&lt;wsp:rsid wsp:val=&quot;0062385E&quot;/&gt;&lt;wsp:rsid wsp:val=&quot;00623951&quot;/&gt;&lt;wsp:rsid wsp:val=&quot;00623BC7&quot;/&gt;&lt;wsp:rsid wsp:val=&quot;00624019&quot;/&gt;&lt;wsp:rsid wsp:val=&quot;0062419A&quot;/&gt;&lt;wsp:rsid wsp:val=&quot;006242C2&quot;/&gt;&lt;wsp:rsid wsp:val=&quot;00624B20&quot;/&gt;&lt;wsp:rsid wsp:val=&quot;0062570D&quot;/&gt;&lt;wsp:rsid wsp:val=&quot;0062579C&quot;/&gt;&lt;wsp:rsid wsp:val=&quot;00625CC1&quot;/&gt;&lt;wsp:rsid wsp:val=&quot;0062671F&quot;/&gt;&lt;wsp:rsid wsp:val=&quot;0062694A&quot;/&gt;&lt;wsp:rsid wsp:val=&quot;00626B99&quot;/&gt;&lt;wsp:rsid wsp:val=&quot;00626BD4&quot;/&gt;&lt;wsp:rsid wsp:val=&quot;00626C37&quot;/&gt;&lt;wsp:rsid wsp:val=&quot;0062761E&quot;/&gt;&lt;wsp:rsid wsp:val=&quot;0062773C&quot;/&gt;&lt;wsp:rsid wsp:val=&quot;00627C79&quot;/&gt;&lt;wsp:rsid wsp:val=&quot;00630156&quot;/&gt;&lt;wsp:rsid wsp:val=&quot;00630495&quot;/&gt;&lt;wsp:rsid wsp:val=&quot;0063049B&quot;/&gt;&lt;wsp:rsid wsp:val=&quot;00631BF6&quot;/&gt;&lt;wsp:rsid wsp:val=&quot;0063393B&quot;/&gt;&lt;wsp:rsid wsp:val=&quot;00633FDF&quot;/&gt;&lt;wsp:rsid wsp:val=&quot;00634670&quot;/&gt;&lt;wsp:rsid wsp:val=&quot;0063479F&quot;/&gt;&lt;wsp:rsid wsp:val=&quot;006347B7&quot;/&gt;&lt;wsp:rsid wsp:val=&quot;00634BE5&quot;/&gt;&lt;wsp:rsid wsp:val=&quot;00634CC1&quot;/&gt;&lt;wsp:rsid wsp:val=&quot;00634D28&quot;/&gt;&lt;wsp:rsid wsp:val=&quot;00634FE1&quot;/&gt;&lt;wsp:rsid wsp:val=&quot;00634FF3&quot;/&gt;&lt;wsp:rsid wsp:val=&quot;00635FF2&quot;/&gt;&lt;wsp:rsid wsp:val=&quot;006364EF&quot;/&gt;&lt;wsp:rsid wsp:val=&quot;00636CE0&quot;/&gt;&lt;wsp:rsid wsp:val=&quot;00637024&quot;/&gt;&lt;wsp:rsid wsp:val=&quot;0063763F&quot;/&gt;&lt;wsp:rsid wsp:val=&quot;00640B96&quot;/&gt;&lt;wsp:rsid wsp:val=&quot;00640BAE&quot;/&gt;&lt;wsp:rsid wsp:val=&quot;00641CED&quot;/&gt;&lt;wsp:rsid wsp:val=&quot;00642008&quot;/&gt;&lt;wsp:rsid wsp:val=&quot;00643572&quot;/&gt;&lt;wsp:rsid wsp:val=&quot;00643A7E&quot;/&gt;&lt;wsp:rsid wsp:val=&quot;0064444F&quot;/&gt;&lt;wsp:rsid wsp:val=&quot;00644766&quot;/&gt;&lt;wsp:rsid wsp:val=&quot;006457AF&quot;/&gt;&lt;wsp:rsid wsp:val=&quot;006457EF&quot;/&gt;&lt;wsp:rsid wsp:val=&quot;0064616F&quot;/&gt;&lt;wsp:rsid wsp:val=&quot;00646871&quot;/&gt;&lt;wsp:rsid wsp:val=&quot;00646AF8&quot;/&gt;&lt;wsp:rsid wsp:val=&quot;00646E67&quot;/&gt;&lt;wsp:rsid wsp:val=&quot;0064768F&quot;/&gt;&lt;wsp:rsid wsp:val=&quot;00647BF0&quot;/&gt;&lt;wsp:rsid wsp:val=&quot;00647C74&quot;/&gt;&lt;wsp:rsid wsp:val=&quot;00650546&quot;/&gt;&lt;wsp:rsid wsp:val=&quot;00650DFB&quot;/&gt;&lt;wsp:rsid wsp:val=&quot;00651644&quot;/&gt;&lt;wsp:rsid wsp:val=&quot;00652BDC&quot;/&gt;&lt;wsp:rsid wsp:val=&quot;006530B9&quot;/&gt;&lt;wsp:rsid wsp:val=&quot;006536EC&quot;/&gt;&lt;wsp:rsid wsp:val=&quot;00653EE1&quot;/&gt;&lt;wsp:rsid wsp:val=&quot;0065493C&quot;/&gt;&lt;wsp:rsid wsp:val=&quot;00654A85&quot;/&gt;&lt;wsp:rsid wsp:val=&quot;00654CC3&quot;/&gt;&lt;wsp:rsid wsp:val=&quot;00654E6E&quot;/&gt;&lt;wsp:rsid wsp:val=&quot;00655835&quot;/&gt;&lt;wsp:rsid wsp:val=&quot;00655DAC&quot;/&gt;&lt;wsp:rsid wsp:val=&quot;006563BF&quot;/&gt;&lt;wsp:rsid wsp:val=&quot;006564A2&quot;/&gt;&lt;wsp:rsid wsp:val=&quot;00656A6C&quot;/&gt;&lt;wsp:rsid wsp:val=&quot;00657CB2&quot;/&gt;&lt;wsp:rsid wsp:val=&quot;006600FC&quot;/&gt;&lt;wsp:rsid wsp:val=&quot;00660248&quot;/&gt;&lt;wsp:rsid wsp:val=&quot;0066065F&quot;/&gt;&lt;wsp:rsid wsp:val=&quot;006607DB&quot;/&gt;&lt;wsp:rsid wsp:val=&quot;00660863&quot;/&gt;&lt;wsp:rsid wsp:val=&quot;00660DC8&quot;/&gt;&lt;wsp:rsid wsp:val=&quot;00661068&quot;/&gt;&lt;wsp:rsid wsp:val=&quot;006615A8&quot;/&gt;&lt;wsp:rsid wsp:val=&quot;00661673&quot;/&gt;&lt;wsp:rsid wsp:val=&quot;0066174E&quot;/&gt;&lt;wsp:rsid wsp:val=&quot;00661C2B&quot;/&gt;&lt;wsp:rsid wsp:val=&quot;006629A5&quot;/&gt;&lt;wsp:rsid wsp:val=&quot;00662D7C&quot;/&gt;&lt;wsp:rsid wsp:val=&quot;006638AA&quot;/&gt;&lt;wsp:rsid wsp:val=&quot;006638C5&quot;/&gt;&lt;wsp:rsid wsp:val=&quot;006640E9&quot;/&gt;&lt;wsp:rsid wsp:val=&quot;006648E1&quot;/&gt;&lt;wsp:rsid wsp:val=&quot;006653D9&quot;/&gt;&lt;wsp:rsid wsp:val=&quot;00665AB2&quot;/&gt;&lt;wsp:rsid wsp:val=&quot;00665E5D&quot;/&gt;&lt;wsp:rsid wsp:val=&quot;006666ED&quot;/&gt;&lt;wsp:rsid wsp:val=&quot;00667445&quot;/&gt;&lt;wsp:rsid wsp:val=&quot;00667F5A&quot;/&gt;&lt;wsp:rsid wsp:val=&quot;006706C2&quot;/&gt;&lt;wsp:rsid wsp:val=&quot;00670738&quot;/&gt;&lt;wsp:rsid wsp:val=&quot;00670A0B&quot;/&gt;&lt;wsp:rsid wsp:val=&quot;00670CA5&quot;/&gt;&lt;wsp:rsid wsp:val=&quot;00671608&quot;/&gt;&lt;wsp:rsid wsp:val=&quot;0067164C&quot;/&gt;&lt;wsp:rsid wsp:val=&quot;00671B14&quot;/&gt;&lt;wsp:rsid wsp:val=&quot;00671B2D&quot;/&gt;&lt;wsp:rsid wsp:val=&quot;00671C49&quot;/&gt;&lt;wsp:rsid wsp:val=&quot;0067210E&quot;/&gt;&lt;wsp:rsid wsp:val=&quot;006729FA&quot;/&gt;&lt;wsp:rsid wsp:val=&quot;00672FAF&quot;/&gt;&lt;wsp:rsid wsp:val=&quot;00673567&quot;/&gt;&lt;wsp:rsid wsp:val=&quot;0067367B&quot;/&gt;&lt;wsp:rsid wsp:val=&quot;00674EC0&quot;/&gt;&lt;wsp:rsid wsp:val=&quot;006754E1&quot;/&gt;&lt;wsp:rsid wsp:val=&quot;0067595A&quot;/&gt;&lt;wsp:rsid wsp:val=&quot;00675D40&quot;/&gt;&lt;wsp:rsid wsp:val=&quot;00675E09&quot;/&gt;&lt;wsp:rsid wsp:val=&quot;00675E18&quot;/&gt;&lt;wsp:rsid wsp:val=&quot;00676376&quot;/&gt;&lt;wsp:rsid wsp:val=&quot;0067659A&quot;/&gt;&lt;wsp:rsid wsp:val=&quot;0067755B&quot;/&gt;&lt;wsp:rsid wsp:val=&quot;00677699&quot;/&gt;&lt;wsp:rsid wsp:val=&quot;006800E4&quot;/&gt;&lt;wsp:rsid wsp:val=&quot;00680CE4&quot;/&gt;&lt;wsp:rsid wsp:val=&quot;00680DC4&quot;/&gt;&lt;wsp:rsid wsp:val=&quot;00681551&quot;/&gt;&lt;wsp:rsid wsp:val=&quot;006815AC&quot;/&gt;&lt;wsp:rsid wsp:val=&quot;0068166D&quot;/&gt;&lt;wsp:rsid wsp:val=&quot;00681697&quot;/&gt;&lt;wsp:rsid wsp:val=&quot;00681829&quot;/&gt;&lt;wsp:rsid wsp:val=&quot;006819FF&quot;/&gt;&lt;wsp:rsid wsp:val=&quot;0068235E&quot;/&gt;&lt;wsp:rsid wsp:val=&quot;0068263A&quot;/&gt;&lt;wsp:rsid wsp:val=&quot;00683632&quot;/&gt;&lt;wsp:rsid wsp:val=&quot;00684E0A&quot;/&gt;&lt;wsp:rsid wsp:val=&quot;00684E41&quot;/&gt;&lt;wsp:rsid wsp:val=&quot;00685BAB&quot;/&gt;&lt;wsp:rsid wsp:val=&quot;00686075&quot;/&gt;&lt;wsp:rsid wsp:val=&quot;006864BA&quot;/&gt;&lt;wsp:rsid wsp:val=&quot;006869C6&quot;/&gt;&lt;wsp:rsid wsp:val=&quot;0068726B&quot;/&gt;&lt;wsp:rsid wsp:val=&quot;00690537&quot;/&gt;&lt;wsp:rsid wsp:val=&quot;00690A50&quot;/&gt;&lt;wsp:rsid wsp:val=&quot;006917F5&quot;/&gt;&lt;wsp:rsid wsp:val=&quot;006920F7&quot;/&gt;&lt;wsp:rsid wsp:val=&quot;00693499&quot;/&gt;&lt;wsp:rsid wsp:val=&quot;006934CF&quot;/&gt;&lt;wsp:rsid wsp:val=&quot;00693D78&quot;/&gt;&lt;wsp:rsid wsp:val=&quot;006947B1&quot;/&gt;&lt;wsp:rsid wsp:val=&quot;0069529C&quot;/&gt;&lt;wsp:rsid wsp:val=&quot;00695631&quot;/&gt;&lt;wsp:rsid wsp:val=&quot;00695A86&quot;/&gt;&lt;wsp:rsid wsp:val=&quot;00695EBD&quot;/&gt;&lt;wsp:rsid wsp:val=&quot;0069613C&quot;/&gt;&lt;wsp:rsid wsp:val=&quot;00696674&quot;/&gt;&lt;wsp:rsid wsp:val=&quot;00696E5B&quot;/&gt;&lt;wsp:rsid wsp:val=&quot;00696EB9&quot;/&gt;&lt;wsp:rsid wsp:val=&quot;00696FF1&quot;/&gt;&lt;wsp:rsid wsp:val=&quot;0069729B&quot;/&gt;&lt;wsp:rsid wsp:val=&quot;00697326&quot;/&gt;&lt;wsp:rsid wsp:val=&quot;006979AB&quot;/&gt;&lt;wsp:rsid wsp:val=&quot;006A048D&quot;/&gt;&lt;wsp:rsid wsp:val=&quot;006A07EA&quot;/&gt;&lt;wsp:rsid wsp:val=&quot;006A08BA&quot;/&gt;&lt;wsp:rsid wsp:val=&quot;006A09FD&quot;/&gt;&lt;wsp:rsid wsp:val=&quot;006A1174&quot;/&gt;&lt;wsp:rsid wsp:val=&quot;006A133B&quot;/&gt;&lt;wsp:rsid wsp:val=&quot;006A16AB&quot;/&gt;&lt;wsp:rsid wsp:val=&quot;006A181A&quot;/&gt;&lt;wsp:rsid wsp:val=&quot;006A187D&quot;/&gt;&lt;wsp:rsid wsp:val=&quot;006A1DA2&quot;/&gt;&lt;wsp:rsid wsp:val=&quot;006A1E09&quot;/&gt;&lt;wsp:rsid wsp:val=&quot;006A3787&quot;/&gt;&lt;wsp:rsid wsp:val=&quot;006A3938&quot;/&gt;&lt;wsp:rsid wsp:val=&quot;006A50F1&quot;/&gt;&lt;wsp:rsid wsp:val=&quot;006A51EB&quot;/&gt;&lt;wsp:rsid wsp:val=&quot;006A5D96&quot;/&gt;&lt;wsp:rsid wsp:val=&quot;006A60A3&quot;/&gt;&lt;wsp:rsid wsp:val=&quot;006A6D17&quot;/&gt;&lt;wsp:rsid wsp:val=&quot;006A6D84&quot;/&gt;&lt;wsp:rsid wsp:val=&quot;006A7419&quot;/&gt;&lt;wsp:rsid wsp:val=&quot;006A7A4F&quot;/&gt;&lt;wsp:rsid wsp:val=&quot;006B21DB&quot;/&gt;&lt;wsp:rsid wsp:val=&quot;006B2291&quot;/&gt;&lt;wsp:rsid wsp:val=&quot;006B288A&quot;/&gt;&lt;wsp:rsid wsp:val=&quot;006B3643&quot;/&gt;&lt;wsp:rsid wsp:val=&quot;006B42E9&quot;/&gt;&lt;wsp:rsid wsp:val=&quot;006B43F3&quot;/&gt;&lt;wsp:rsid wsp:val=&quot;006B4548&quot;/&gt;&lt;wsp:rsid wsp:val=&quot;006B4CAE&quot;/&gt;&lt;wsp:rsid wsp:val=&quot;006B50A5&quot;/&gt;&lt;wsp:rsid wsp:val=&quot;006B5A25&quot;/&gt;&lt;wsp:rsid wsp:val=&quot;006B6202&quot;/&gt;&lt;wsp:rsid wsp:val=&quot;006B621A&quot;/&gt;&lt;wsp:rsid wsp:val=&quot;006B6B90&quot;/&gt;&lt;wsp:rsid wsp:val=&quot;006B6EE3&quot;/&gt;&lt;wsp:rsid wsp:val=&quot;006B6FD9&quot;/&gt;&lt;wsp:rsid wsp:val=&quot;006B74D2&quot;/&gt;&lt;wsp:rsid wsp:val=&quot;006B7577&quot;/&gt;&lt;wsp:rsid wsp:val=&quot;006B76F3&quot;/&gt;&lt;wsp:rsid wsp:val=&quot;006B781D&quot;/&gt;&lt;wsp:rsid wsp:val=&quot;006C0285&quot;/&gt;&lt;wsp:rsid wsp:val=&quot;006C13B5&quot;/&gt;&lt;wsp:rsid wsp:val=&quot;006C1867&quot;/&gt;&lt;wsp:rsid wsp:val=&quot;006C296E&quot;/&gt;&lt;wsp:rsid wsp:val=&quot;006C4303&quot;/&gt;&lt;wsp:rsid wsp:val=&quot;006C46BF&quot;/&gt;&lt;wsp:rsid wsp:val=&quot;006C4E7E&quot;/&gt;&lt;wsp:rsid wsp:val=&quot;006C56B5&quot;/&gt;&lt;wsp:rsid wsp:val=&quot;006C59CC&quot;/&gt;&lt;wsp:rsid wsp:val=&quot;006C6419&quot;/&gt;&lt;wsp:rsid wsp:val=&quot;006C6764&quot;/&gt;&lt;wsp:rsid wsp:val=&quot;006C6D66&quot;/&gt;&lt;wsp:rsid wsp:val=&quot;006C76C0&quot;/&gt;&lt;wsp:rsid wsp:val=&quot;006C79A1&quot;/&gt;&lt;wsp:rsid wsp:val=&quot;006D004F&quot;/&gt;&lt;wsp:rsid wsp:val=&quot;006D0256&quot;/&gt;&lt;wsp:rsid wsp:val=&quot;006D071B&quot;/&gt;&lt;wsp:rsid wsp:val=&quot;006D117B&quot;/&gt;&lt;wsp:rsid wsp:val=&quot;006D15EA&quot;/&gt;&lt;wsp:rsid wsp:val=&quot;006D23EE&quot;/&gt;&lt;wsp:rsid wsp:val=&quot;006D2797&quot;/&gt;&lt;wsp:rsid wsp:val=&quot;006D2D92&quot;/&gt;&lt;wsp:rsid wsp:val=&quot;006D361B&quot;/&gt;&lt;wsp:rsid wsp:val=&quot;006D40BE&quot;/&gt;&lt;wsp:rsid wsp:val=&quot;006D469A&quot;/&gt;&lt;wsp:rsid wsp:val=&quot;006D4A8B&quot;/&gt;&lt;wsp:rsid wsp:val=&quot;006D4FA4&quot;/&gt;&lt;wsp:rsid wsp:val=&quot;006D5775&quot;/&gt;&lt;wsp:rsid wsp:val=&quot;006D5C16&quot;/&gt;&lt;wsp:rsid wsp:val=&quot;006D5CD7&quot;/&gt;&lt;wsp:rsid wsp:val=&quot;006D5F69&quot;/&gt;&lt;wsp:rsid wsp:val=&quot;006D604C&quot;/&gt;&lt;wsp:rsid wsp:val=&quot;006D6424&quot;/&gt;&lt;wsp:rsid wsp:val=&quot;006D6827&quot;/&gt;&lt;wsp:rsid wsp:val=&quot;006E060C&quot;/&gt;&lt;wsp:rsid wsp:val=&quot;006E10F5&quot;/&gt;&lt;wsp:rsid wsp:val=&quot;006E1D92&quot;/&gt;&lt;wsp:rsid wsp:val=&quot;006E25C9&quot;/&gt;&lt;wsp:rsid wsp:val=&quot;006E2897&quot;/&gt;&lt;wsp:rsid wsp:val=&quot;006E2B50&quot;/&gt;&lt;wsp:rsid wsp:val=&quot;006E301D&quot;/&gt;&lt;wsp:rsid wsp:val=&quot;006E311E&quot;/&gt;&lt;wsp:rsid wsp:val=&quot;006E336F&quot;/&gt;&lt;wsp:rsid wsp:val=&quot;006E3726&quot;/&gt;&lt;wsp:rsid wsp:val=&quot;006E3793&quot;/&gt;&lt;wsp:rsid wsp:val=&quot;006E4886&quot;/&gt;&lt;wsp:rsid wsp:val=&quot;006E62E0&quot;/&gt;&lt;wsp:rsid wsp:val=&quot;006E6A47&quot;/&gt;&lt;wsp:rsid wsp:val=&quot;006E788D&quot;/&gt;&lt;wsp:rsid wsp:val=&quot;006F0B89&quot;/&gt;&lt;wsp:rsid wsp:val=&quot;006F1336&quot;/&gt;&lt;wsp:rsid wsp:val=&quot;006F2226&quot;/&gt;&lt;wsp:rsid wsp:val=&quot;006F342B&quot;/&gt;&lt;wsp:rsid wsp:val=&quot;006F405F&quot;/&gt;&lt;wsp:rsid wsp:val=&quot;006F4433&quot;/&gt;&lt;wsp:rsid wsp:val=&quot;006F4592&quot;/&gt;&lt;wsp:rsid wsp:val=&quot;006F48E2&quot;/&gt;&lt;wsp:rsid wsp:val=&quot;006F49D9&quot;/&gt;&lt;wsp:rsid wsp:val=&quot;006F6AB2&quot;/&gt;&lt;wsp:rsid wsp:val=&quot;006F73D2&quot;/&gt;&lt;wsp:rsid wsp:val=&quot;006F79FB&quot;/&gt;&lt;wsp:rsid wsp:val=&quot;006F7FD0&quot;/&gt;&lt;wsp:rsid wsp:val=&quot;007000F0&quot;/&gt;&lt;wsp:rsid wsp:val=&quot;007007F8&quot;/&gt;&lt;wsp:rsid wsp:val=&quot;0070139A&quot;/&gt;&lt;wsp:rsid wsp:val=&quot;00702889&quot;/&gt;&lt;wsp:rsid wsp:val=&quot;00703923&quot;/&gt;&lt;wsp:rsid wsp:val=&quot;00703A17&quot;/&gt;&lt;wsp:rsid wsp:val=&quot;00703DBA&quot;/&gt;&lt;wsp:rsid wsp:val=&quot;00703FA2&quot;/&gt;&lt;wsp:rsid wsp:val=&quot;00704CF7&quot;/&gt;&lt;wsp:rsid wsp:val=&quot;00705A42&quot;/&gt;&lt;wsp:rsid wsp:val=&quot;00705B66&quot;/&gt;&lt;wsp:rsid wsp:val=&quot;00706721&quot;/&gt;&lt;wsp:rsid wsp:val=&quot;00707681&quot;/&gt;&lt;wsp:rsid wsp:val=&quot;007078A9&quot;/&gt;&lt;wsp:rsid wsp:val=&quot;00707BAF&quot;/&gt;&lt;wsp:rsid wsp:val=&quot;007106A9&quot;/&gt;&lt;wsp:rsid wsp:val=&quot;00711633&quot;/&gt;&lt;wsp:rsid wsp:val=&quot;00711EC3&quot;/&gt;&lt;wsp:rsid wsp:val=&quot;0071260D&quot;/&gt;&lt;wsp:rsid wsp:val=&quot;00712957&quot;/&gt;&lt;wsp:rsid wsp:val=&quot;00712F90&quot;/&gt;&lt;wsp:rsid wsp:val=&quot;007133A2&quot;/&gt;&lt;wsp:rsid wsp:val=&quot;00714C1C&quot;/&gt;&lt;wsp:rsid wsp:val=&quot;007165F1&quot;/&gt;&lt;wsp:rsid wsp:val=&quot;007167E8&quot;/&gt;&lt;wsp:rsid wsp:val=&quot;00717A68&quot;/&gt;&lt;wsp:rsid wsp:val=&quot;00720298&quot;/&gt;&lt;wsp:rsid wsp:val=&quot;0072098C&quot;/&gt;&lt;wsp:rsid wsp:val=&quot;00721773&quot;/&gt;&lt;wsp:rsid wsp:val=&quot;00721E38&quot;/&gt;&lt;wsp:rsid wsp:val=&quot;00722E4B&quot;/&gt;&lt;wsp:rsid wsp:val=&quot;00722EE1&quot;/&gt;&lt;wsp:rsid wsp:val=&quot;0072322E&quot;/&gt;&lt;wsp:rsid wsp:val=&quot;007235D1&quot;/&gt;&lt;wsp:rsid wsp:val=&quot;00723D08&quot;/&gt;&lt;wsp:rsid wsp:val=&quot;007244BE&quot;/&gt;&lt;wsp:rsid wsp:val=&quot;00724739&quot;/&gt;&lt;wsp:rsid wsp:val=&quot;007247B1&quot;/&gt;&lt;wsp:rsid wsp:val=&quot;00724A65&quot;/&gt;&lt;wsp:rsid wsp:val=&quot;00725123&quot;/&gt;&lt;wsp:rsid wsp:val=&quot;007252D0&quot;/&gt;&lt;wsp:rsid wsp:val=&quot;00725A58&quot;/&gt;&lt;wsp:rsid wsp:val=&quot;0072668C&quot;/&gt;&lt;wsp:rsid wsp:val=&quot;0072685F&quot;/&gt;&lt;wsp:rsid wsp:val=&quot;007275EF&quot;/&gt;&lt;wsp:rsid wsp:val=&quot;00727DDD&quot;/&gt;&lt;wsp:rsid wsp:val=&quot;00730260&quot;/&gt;&lt;wsp:rsid wsp:val=&quot;0073091A&quot;/&gt;&lt;wsp:rsid wsp:val=&quot;0073131F&quot;/&gt;&lt;wsp:rsid wsp:val=&quot;00731444&quot;/&gt;&lt;wsp:rsid wsp:val=&quot;00731D75&quot;/&gt;&lt;wsp:rsid wsp:val=&quot;007323B2&quot;/&gt;&lt;wsp:rsid wsp:val=&quot;00732A91&quot;/&gt;&lt;wsp:rsid wsp:val=&quot;00733142&quot;/&gt;&lt;wsp:rsid wsp:val=&quot;00733216&quot;/&gt;&lt;wsp:rsid wsp:val=&quot;00733251&quot;/&gt;&lt;wsp:rsid wsp:val=&quot;007337AB&quot;/&gt;&lt;wsp:rsid wsp:val=&quot;007337FB&quot;/&gt;&lt;wsp:rsid wsp:val=&quot;00733C59&quot;/&gt;&lt;wsp:rsid wsp:val=&quot;00733F13&quot;/&gt;&lt;wsp:rsid wsp:val=&quot;0073432D&quot;/&gt;&lt;wsp:rsid wsp:val=&quot;00734444&quot;/&gt;&lt;wsp:rsid wsp:val=&quot;0073454B&quot;/&gt;&lt;wsp:rsid wsp:val=&quot;00734952&quot;/&gt;&lt;wsp:rsid wsp:val=&quot;00735BA7&quot;/&gt;&lt;wsp:rsid wsp:val=&quot;007361B1&quot;/&gt;&lt;wsp:rsid wsp:val=&quot;00737505&quot;/&gt;&lt;wsp:rsid wsp:val=&quot;00740037&quot;/&gt;&lt;wsp:rsid wsp:val=&quot;0074003A&quot;/&gt;&lt;wsp:rsid wsp:val=&quot;00740566&quot;/&gt;&lt;wsp:rsid wsp:val=&quot;00740DC0&quot;/&gt;&lt;wsp:rsid wsp:val=&quot;007410B1&quot;/&gt;&lt;wsp:rsid wsp:val=&quot;00741178&quot;/&gt;&lt;wsp:rsid wsp:val=&quot;007420DF&quot;/&gt;&lt;wsp:rsid wsp:val=&quot;00742124&quot;/&gt;&lt;wsp:rsid wsp:val=&quot;007422AB&quot;/&gt;&lt;wsp:rsid wsp:val=&quot;007423A7&quot;/&gt;&lt;wsp:rsid wsp:val=&quot;00742772&quot;/&gt;&lt;wsp:rsid wsp:val=&quot;00742DF6&quot;/&gt;&lt;wsp:rsid wsp:val=&quot;0074367B&quot;/&gt;&lt;wsp:rsid wsp:val=&quot;00743B1A&quot;/&gt;&lt;wsp:rsid wsp:val=&quot;00743E9E&quot;/&gt;&lt;wsp:rsid wsp:val=&quot;00743EEC&quot;/&gt;&lt;wsp:rsid wsp:val=&quot;00744195&quot;/&gt;&lt;wsp:rsid wsp:val=&quot;0074447B&quot;/&gt;&lt;wsp:rsid wsp:val=&quot;007448E2&quot;/&gt;&lt;wsp:rsid wsp:val=&quot;0074499D&quot;/&gt;&lt;wsp:rsid wsp:val=&quot;007455CD&quot;/&gt;&lt;wsp:rsid wsp:val=&quot;00745ABF&quot;/&gt;&lt;wsp:rsid wsp:val=&quot;00746741&quot;/&gt;&lt;wsp:rsid wsp:val=&quot;007468C7&quot;/&gt;&lt;wsp:rsid wsp:val=&quot;00746FAC&quot;/&gt;&lt;wsp:rsid wsp:val=&quot;007473DA&quot;/&gt;&lt;wsp:rsid wsp:val=&quot;00747FD5&quot;/&gt;&lt;wsp:rsid wsp:val=&quot;00750360&quot;/&gt;&lt;wsp:rsid wsp:val=&quot;00750532&quot;/&gt;&lt;wsp:rsid wsp:val=&quot;00750A03&quot;/&gt;&lt;wsp:rsid wsp:val=&quot;00750B55&quot;/&gt;&lt;wsp:rsid wsp:val=&quot;00750C43&quot;/&gt;&lt;wsp:rsid wsp:val=&quot;00750DF5&quot;/&gt;&lt;wsp:rsid wsp:val=&quot;00751158&quot;/&gt;&lt;wsp:rsid wsp:val=&quot;007511F6&quot;/&gt;&lt;wsp:rsid wsp:val=&quot;00751B5A&quot;/&gt;&lt;wsp:rsid wsp:val=&quot;00752178&quot;/&gt;&lt;wsp:rsid wsp:val=&quot;0075232D&quot;/&gt;&lt;wsp:rsid wsp:val=&quot;00753261&quot;/&gt;&lt;wsp:rsid wsp:val=&quot;007546ED&quot;/&gt;&lt;wsp:rsid wsp:val=&quot;00754C0F&quot;/&gt;&lt;wsp:rsid wsp:val=&quot;00754C1B&quot;/&gt;&lt;wsp:rsid wsp:val=&quot;007555B4&quot;/&gt;&lt;wsp:rsid wsp:val=&quot;00755F90&quot;/&gt;&lt;wsp:rsid wsp:val=&quot;00756E7F&quot;/&gt;&lt;wsp:rsid wsp:val=&quot;00757A0F&quot;/&gt;&lt;wsp:rsid wsp:val=&quot;00757A17&quot;/&gt;&lt;wsp:rsid wsp:val=&quot;00760409&quot;/&gt;&lt;wsp:rsid wsp:val=&quot;00760A51&quot;/&gt;&lt;wsp:rsid wsp:val=&quot;00760EB1&quot;/&gt;&lt;wsp:rsid wsp:val=&quot;00760F1A&quot;/&gt;&lt;wsp:rsid wsp:val=&quot;007612AD&quot;/&gt;&lt;wsp:rsid wsp:val=&quot;007614C9&quot;/&gt;&lt;wsp:rsid wsp:val=&quot;00761EA4&quot;/&gt;&lt;wsp:rsid wsp:val=&quot;0076215C&quot;/&gt;&lt;wsp:rsid wsp:val=&quot;007624C1&quot;/&gt;&lt;wsp:rsid wsp:val=&quot;00762B73&quot;/&gt;&lt;wsp:rsid wsp:val=&quot;00762C7F&quot;/&gt;&lt;wsp:rsid wsp:val=&quot;00762C8D&quot;/&gt;&lt;wsp:rsid wsp:val=&quot;00763C64&quot;/&gt;&lt;wsp:rsid wsp:val=&quot;0076534B&quot;/&gt;&lt;wsp:rsid wsp:val=&quot;007668BC&quot;/&gt;&lt;wsp:rsid wsp:val=&quot;007668D2&quot;/&gt;&lt;wsp:rsid wsp:val=&quot;00767BA3&quot;/&gt;&lt;wsp:rsid wsp:val=&quot;00767CC6&quot;/&gt;&lt;wsp:rsid wsp:val=&quot;00770176&quot;/&gt;&lt;wsp:rsid wsp:val=&quot;00770822&quot;/&gt;&lt;wsp:rsid wsp:val=&quot;007709DE&quot;/&gt;&lt;wsp:rsid wsp:val=&quot;00770EFF&quot;/&gt;&lt;wsp:rsid wsp:val=&quot;00772DFA&quot;/&gt;&lt;wsp:rsid wsp:val=&quot;007730E6&quot;/&gt;&lt;wsp:rsid wsp:val=&quot;00773365&quot;/&gt;&lt;wsp:rsid wsp:val=&quot;007741E6&quot;/&gt;&lt;wsp:rsid wsp:val=&quot;00774BAC&quot;/&gt;&lt;wsp:rsid wsp:val=&quot;0077556F&quot;/&gt;&lt;wsp:rsid wsp:val=&quot;007755DA&quot;/&gt;&lt;wsp:rsid wsp:val=&quot;0077568A&quot;/&gt;&lt;wsp:rsid wsp:val=&quot;00776B8C&quot;/&gt;&lt;wsp:rsid wsp:val=&quot;00776D5E&quot;/&gt;&lt;wsp:rsid wsp:val=&quot;00777030&quot;/&gt;&lt;wsp:rsid wsp:val=&quot;00777865&quot;/&gt;&lt;wsp:rsid wsp:val=&quot;00777FA0&quot;/&gt;&lt;wsp:rsid wsp:val=&quot;00781258&quot;/&gt;&lt;wsp:rsid wsp:val=&quot;007817D8&quot;/&gt;&lt;wsp:rsid wsp:val=&quot;0078212E&quot;/&gt;&lt;wsp:rsid wsp:val=&quot;00782490&quot;/&gt;&lt;wsp:rsid wsp:val=&quot;0078374E&quot;/&gt;&lt;wsp:rsid wsp:val=&quot;00783F8D&quot;/&gt;&lt;wsp:rsid wsp:val=&quot;00784432&quot;/&gt;&lt;wsp:rsid wsp:val=&quot;00784B77&quot;/&gt;&lt;wsp:rsid wsp:val=&quot;00784D87&quot;/&gt;&lt;wsp:rsid wsp:val=&quot;00785379&quot;/&gt;&lt;wsp:rsid wsp:val=&quot;00785755&quot;/&gt;&lt;wsp:rsid wsp:val=&quot;00785AF1&quot;/&gt;&lt;wsp:rsid wsp:val=&quot;00786120&quot;/&gt;&lt;wsp:rsid wsp:val=&quot;007865F7&quot;/&gt;&lt;wsp:rsid wsp:val=&quot;007867AB&quot;/&gt;&lt;wsp:rsid wsp:val=&quot;00786E62&quot;/&gt;&lt;wsp:rsid wsp:val=&quot;00787A35&quot;/&gt;&lt;wsp:rsid wsp:val=&quot;007904E1&quot;/&gt;&lt;wsp:rsid wsp:val=&quot;00791870&quot;/&gt;&lt;wsp:rsid wsp:val=&quot;00791B5E&quot;/&gt;&lt;wsp:rsid wsp:val=&quot;00791C3D&quot;/&gt;&lt;wsp:rsid wsp:val=&quot;00791DBC&quot;/&gt;&lt;wsp:rsid wsp:val=&quot;00791E77&quot;/&gt;&lt;wsp:rsid wsp:val=&quot;00791EE3&quot;/&gt;&lt;wsp:rsid wsp:val=&quot;007923D6&quot;/&gt;&lt;wsp:rsid wsp:val=&quot;00792412&quot;/&gt;&lt;wsp:rsid wsp:val=&quot;00792577&quot;/&gt;&lt;wsp:rsid wsp:val=&quot;00793B0E&quot;/&gt;&lt;wsp:rsid wsp:val=&quot;0079403F&quot;/&gt;&lt;wsp:rsid wsp:val=&quot;007944AB&quot;/&gt;&lt;wsp:rsid wsp:val=&quot;00794966&quot;/&gt;&lt;wsp:rsid wsp:val=&quot;00794E52&quot;/&gt;&lt;wsp:rsid wsp:val=&quot;00795416&quot;/&gt;&lt;wsp:rsid wsp:val=&quot;007958EE&quot;/&gt;&lt;wsp:rsid wsp:val=&quot;00796A81&quot;/&gt;&lt;wsp:rsid wsp:val=&quot;00797009&quot;/&gt;&lt;wsp:rsid wsp:val=&quot;007971F3&quot;/&gt;&lt;wsp:rsid wsp:val=&quot;0079738D&quot;/&gt;&lt;wsp:rsid wsp:val=&quot;00797906&quot;/&gt;&lt;wsp:rsid wsp:val=&quot;0079790C&quot;/&gt;&lt;wsp:rsid wsp:val=&quot;007979E2&quot;/&gt;&lt;wsp:rsid wsp:val=&quot;00797E7A&quot;/&gt;&lt;wsp:rsid wsp:val=&quot;007A13B6&quot;/&gt;&lt;wsp:rsid wsp:val=&quot;007A1822&quot;/&gt;&lt;wsp:rsid wsp:val=&quot;007A1B5A&quot;/&gt;&lt;wsp:rsid wsp:val=&quot;007A2D8B&quot;/&gt;&lt;wsp:rsid wsp:val=&quot;007A3049&quot;/&gt;&lt;wsp:rsid wsp:val=&quot;007A3984&quot;/&gt;&lt;wsp:rsid wsp:val=&quot;007A3C1C&quot;/&gt;&lt;wsp:rsid wsp:val=&quot;007A42DE&quot;/&gt;&lt;wsp:rsid wsp:val=&quot;007A4965&quot;/&gt;&lt;wsp:rsid wsp:val=&quot;007A4DEA&quot;/&gt;&lt;wsp:rsid wsp:val=&quot;007A5382&quot;/&gt;&lt;wsp:rsid wsp:val=&quot;007A543B&quot;/&gt;&lt;wsp:rsid wsp:val=&quot;007A55CF&quot;/&gt;&lt;wsp:rsid wsp:val=&quot;007A6463&quot;/&gt;&lt;wsp:rsid wsp:val=&quot;007A69EA&quot;/&gt;&lt;wsp:rsid wsp:val=&quot;007A7793&quot;/&gt;&lt;wsp:rsid wsp:val=&quot;007A7812&quot;/&gt;&lt;wsp:rsid wsp:val=&quot;007A7A34&quot;/&gt;&lt;wsp:rsid wsp:val=&quot;007B0839&quot;/&gt;&lt;wsp:rsid wsp:val=&quot;007B0A89&quot;/&gt;&lt;wsp:rsid wsp:val=&quot;007B0AFE&quot;/&gt;&lt;wsp:rsid wsp:val=&quot;007B116E&quot;/&gt;&lt;wsp:rsid wsp:val=&quot;007B13F4&quot;/&gt;&lt;wsp:rsid wsp:val=&quot;007B1C27&quot;/&gt;&lt;wsp:rsid wsp:val=&quot;007B2225&quot;/&gt;&lt;wsp:rsid wsp:val=&quot;007B26DD&quot;/&gt;&lt;wsp:rsid wsp:val=&quot;007B2B44&quot;/&gt;&lt;wsp:rsid wsp:val=&quot;007B3385&quot;/&gt;&lt;wsp:rsid wsp:val=&quot;007B3810&quot;/&gt;&lt;wsp:rsid wsp:val=&quot;007B4055&quot;/&gt;&lt;wsp:rsid wsp:val=&quot;007B41DA&quot;/&gt;&lt;wsp:rsid wsp:val=&quot;007B4AF9&quot;/&gt;&lt;wsp:rsid wsp:val=&quot;007B4D38&quot;/&gt;&lt;wsp:rsid wsp:val=&quot;007B518E&quot;/&gt;&lt;wsp:rsid wsp:val=&quot;007B52B5&quot;/&gt;&lt;wsp:rsid wsp:val=&quot;007B5515&quot;/&gt;&lt;wsp:rsid wsp:val=&quot;007B556B&quot;/&gt;&lt;wsp:rsid wsp:val=&quot;007B5E85&quot;/&gt;&lt;wsp:rsid wsp:val=&quot;007B636B&quot;/&gt;&lt;wsp:rsid wsp:val=&quot;007B652C&quot;/&gt;&lt;wsp:rsid wsp:val=&quot;007B6901&quot;/&gt;&lt;wsp:rsid wsp:val=&quot;007B7423&quot;/&gt;&lt;wsp:rsid wsp:val=&quot;007B7655&quot;/&gt;&lt;wsp:rsid wsp:val=&quot;007C03E1&quot;/&gt;&lt;wsp:rsid wsp:val=&quot;007C086E&quot;/&gt;&lt;wsp:rsid wsp:val=&quot;007C1776&quot;/&gt;&lt;wsp:rsid wsp:val=&quot;007C1D4E&quot;/&gt;&lt;wsp:rsid wsp:val=&quot;007C1F89&quot;/&gt;&lt;wsp:rsid wsp:val=&quot;007C2FDF&quot;/&gt;&lt;wsp:rsid wsp:val=&quot;007C30AF&quot;/&gt;&lt;wsp:rsid wsp:val=&quot;007C30E7&quot;/&gt;&lt;wsp:rsid wsp:val=&quot;007C3120&quot;/&gt;&lt;wsp:rsid wsp:val=&quot;007C3949&quot;/&gt;&lt;wsp:rsid wsp:val=&quot;007C485F&quot;/&gt;&lt;wsp:rsid wsp:val=&quot;007C55E9&quot;/&gt;&lt;wsp:rsid wsp:val=&quot;007C5DC9&quot;/&gt;&lt;wsp:rsid wsp:val=&quot;007C5E32&quot;/&gt;&lt;wsp:rsid wsp:val=&quot;007C61E6&quot;/&gt;&lt;wsp:rsid wsp:val=&quot;007C6333&quot;/&gt;&lt;wsp:rsid wsp:val=&quot;007C6467&quot;/&gt;&lt;wsp:rsid wsp:val=&quot;007C6B45&quot;/&gt;&lt;wsp:rsid wsp:val=&quot;007C71BD&quot;/&gt;&lt;wsp:rsid wsp:val=&quot;007C738B&quot;/&gt;&lt;wsp:rsid wsp:val=&quot;007C7E18&quot;/&gt;&lt;wsp:rsid wsp:val=&quot;007D0DD5&quot;/&gt;&lt;wsp:rsid wsp:val=&quot;007D1AA6&quot;/&gt;&lt;wsp:rsid wsp:val=&quot;007D1F65&quot;/&gt;&lt;wsp:rsid wsp:val=&quot;007D1F6E&quot;/&gt;&lt;wsp:rsid wsp:val=&quot;007D1F8B&quot;/&gt;&lt;wsp:rsid wsp:val=&quot;007D384A&quot;/&gt;&lt;wsp:rsid wsp:val=&quot;007D3AE7&quot;/&gt;&lt;wsp:rsid wsp:val=&quot;007D43BE&quot;/&gt;&lt;wsp:rsid wsp:val=&quot;007D4534&quot;/&gt;&lt;wsp:rsid wsp:val=&quot;007D4929&quot;/&gt;&lt;wsp:rsid wsp:val=&quot;007D5BE9&quot;/&gt;&lt;wsp:rsid wsp:val=&quot;007D60E2&quot;/&gt;&lt;wsp:rsid wsp:val=&quot;007D6326&quot;/&gt;&lt;wsp:rsid wsp:val=&quot;007D6421&quot;/&gt;&lt;wsp:rsid wsp:val=&quot;007D6793&quot;/&gt;&lt;wsp:rsid wsp:val=&quot;007D70BC&quot;/&gt;&lt;wsp:rsid wsp:val=&quot;007D75FB&quot;/&gt;&lt;wsp:rsid wsp:val=&quot;007E1D78&quot;/&gt;&lt;wsp:rsid wsp:val=&quot;007E2252&quot;/&gt;&lt;wsp:rsid wsp:val=&quot;007E2581&quot;/&gt;&lt;wsp:rsid wsp:val=&quot;007E30BD&quot;/&gt;&lt;wsp:rsid wsp:val=&quot;007E30C7&quot;/&gt;&lt;wsp:rsid wsp:val=&quot;007E398E&quot;/&gt;&lt;wsp:rsid wsp:val=&quot;007E52CB&quot;/&gt;&lt;wsp:rsid wsp:val=&quot;007E562C&quot;/&gt;&lt;wsp:rsid wsp:val=&quot;007E5E4E&quot;/&gt;&lt;wsp:rsid wsp:val=&quot;007E619D&quot;/&gt;&lt;wsp:rsid wsp:val=&quot;007E6C3C&quot;/&gt;&lt;wsp:rsid wsp:val=&quot;007E6C47&quot;/&gt;&lt;wsp:rsid wsp:val=&quot;007E79F6&quot;/&gt;&lt;wsp:rsid wsp:val=&quot;007E7ACB&quot;/&gt;&lt;wsp:rsid wsp:val=&quot;007F0104&quot;/&gt;&lt;wsp:rsid wsp:val=&quot;007F0368&quot;/&gt;&lt;wsp:rsid wsp:val=&quot;007F05E0&quot;/&gt;&lt;wsp:rsid wsp:val=&quot;007F14B9&quot;/&gt;&lt;wsp:rsid wsp:val=&quot;007F1D62&quot;/&gt;&lt;wsp:rsid wsp:val=&quot;007F2BF3&quot;/&gt;&lt;wsp:rsid wsp:val=&quot;007F3AE4&quot;/&gt;&lt;wsp:rsid wsp:val=&quot;007F4937&quot;/&gt;&lt;wsp:rsid wsp:val=&quot;007F4C62&quot;/&gt;&lt;wsp:rsid wsp:val=&quot;007F4EB1&quot;/&gt;&lt;wsp:rsid wsp:val=&quot;007F568B&quot;/&gt;&lt;wsp:rsid wsp:val=&quot;007F5D0C&quot;/&gt;&lt;wsp:rsid wsp:val=&quot;007F5DEA&quot;/&gt;&lt;wsp:rsid wsp:val=&quot;007F5F78&quot;/&gt;&lt;wsp:rsid wsp:val=&quot;007F6167&quot;/&gt;&lt;wsp:rsid wsp:val=&quot;007F6268&quot;/&gt;&lt;wsp:rsid wsp:val=&quot;007F6454&quot;/&gt;&lt;wsp:rsid wsp:val=&quot;007F7096&quot;/&gt;&lt;wsp:rsid wsp:val=&quot;00800602&quot;/&gt;&lt;wsp:rsid wsp:val=&quot;00800A63&quot;/&gt;&lt;wsp:rsid wsp:val=&quot;00801BA5&quot;/&gt;&lt;wsp:rsid wsp:val=&quot;00801BA7&quot;/&gt;&lt;wsp:rsid wsp:val=&quot;00802AE5&quot;/&gt;&lt;wsp:rsid wsp:val=&quot;00803503&quot;/&gt;&lt;wsp:rsid wsp:val=&quot;00803DD9&quot;/&gt;&lt;wsp:rsid wsp:val=&quot;00804574&quot;/&gt;&lt;wsp:rsid wsp:val=&quot;00805851&quot;/&gt;&lt;wsp:rsid wsp:val=&quot;00805E1E&quot;/&gt;&lt;wsp:rsid wsp:val=&quot;008079F5&quot;/&gt;&lt;wsp:rsid wsp:val=&quot;008102A0&quot;/&gt;&lt;wsp:rsid wsp:val=&quot;008118AC&quot;/&gt;&lt;wsp:rsid wsp:val=&quot;008119B5&quot;/&gt;&lt;wsp:rsid wsp:val=&quot;008129BE&quot;/&gt;&lt;wsp:rsid wsp:val=&quot;008141ED&quot;/&gt;&lt;wsp:rsid wsp:val=&quot;008146FC&quot;/&gt;&lt;wsp:rsid wsp:val=&quot;008149AE&quot;/&gt;&lt;wsp:rsid wsp:val=&quot;00814A26&quot;/&gt;&lt;wsp:rsid wsp:val=&quot;00814CE1&quot;/&gt;&lt;wsp:rsid wsp:val=&quot;00815B22&quot;/&gt;&lt;wsp:rsid wsp:val=&quot;00815CB1&quot;/&gt;&lt;wsp:rsid wsp:val=&quot;008170E5&quot;/&gt;&lt;wsp:rsid wsp:val=&quot;00817A4E&quot;/&gt;&lt;wsp:rsid wsp:val=&quot;00817D61&quot;/&gt;&lt;wsp:rsid wsp:val=&quot;008203E7&quot;/&gt;&lt;wsp:rsid wsp:val=&quot;00821169&quot;/&gt;&lt;wsp:rsid wsp:val=&quot;00821204&quot;/&gt;&lt;wsp:rsid wsp:val=&quot;00821620&quot;/&gt;&lt;wsp:rsid wsp:val=&quot;00821A01&quot;/&gt;&lt;wsp:rsid wsp:val=&quot;0082351B&quot;/&gt;&lt;wsp:rsid wsp:val=&quot;00823B4B&quot;/&gt;&lt;wsp:rsid wsp:val=&quot;00823B97&quot;/&gt;&lt;wsp:rsid wsp:val=&quot;00824524&quot;/&gt;&lt;wsp:rsid wsp:val=&quot;008245E5&quot;/&gt;&lt;wsp:rsid wsp:val=&quot;00824736&quot;/&gt;&lt;wsp:rsid wsp:val=&quot;00824834&quot;/&gt;&lt;wsp:rsid wsp:val=&quot;00824D50&quot;/&gt;&lt;wsp:rsid wsp:val=&quot;00824DA9&quot;/&gt;&lt;wsp:rsid wsp:val=&quot;00824FEE&quot;/&gt;&lt;wsp:rsid wsp:val=&quot;00826934&quot;/&gt;&lt;wsp:rsid wsp:val=&quot;0083027F&quot;/&gt;&lt;wsp:rsid wsp:val=&quot;008303DF&quot;/&gt;&lt;wsp:rsid wsp:val=&quot;0083101E&quot;/&gt;&lt;wsp:rsid wsp:val=&quot;00831081&quot;/&gt;&lt;wsp:rsid wsp:val=&quot;008313BC&quot;/&gt;&lt;wsp:rsid wsp:val=&quot;00833846&quot;/&gt;&lt;wsp:rsid wsp:val=&quot;008343A9&quot;/&gt;&lt;wsp:rsid wsp:val=&quot;00834574&quot;/&gt;&lt;wsp:rsid wsp:val=&quot;00834B04&quot;/&gt;&lt;wsp:rsid wsp:val=&quot;00834FC2&quot;/&gt;&lt;wsp:rsid wsp:val=&quot;00835AB1&quot;/&gt;&lt;wsp:rsid wsp:val=&quot;00835B9E&quot;/&gt;&lt;wsp:rsid wsp:val=&quot;00835C03&quot;/&gt;&lt;wsp:rsid wsp:val=&quot;00837021&quot;/&gt;&lt;wsp:rsid wsp:val=&quot;008371F7&quot;/&gt;&lt;wsp:rsid wsp:val=&quot;008374BC&quot;/&gt;&lt;wsp:rsid wsp:val=&quot;008379F6&quot;/&gt;&lt;wsp:rsid wsp:val=&quot;00837A2B&quot;/&gt;&lt;wsp:rsid wsp:val=&quot;00837A8A&quot;/&gt;&lt;wsp:rsid wsp:val=&quot;008400C5&quot;/&gt;&lt;wsp:rsid wsp:val=&quot;00840C5D&quot;/&gt;&lt;wsp:rsid wsp:val=&quot;00840F58&quot;/&gt;&lt;wsp:rsid wsp:val=&quot;008412F0&quot;/&gt;&lt;wsp:rsid wsp:val=&quot;008414BF&quot;/&gt;&lt;wsp:rsid wsp:val=&quot;00841571&quot;/&gt;&lt;wsp:rsid wsp:val=&quot;00841FC6&quot;/&gt;&lt;wsp:rsid wsp:val=&quot;008421FD&quot;/&gt;&lt;wsp:rsid wsp:val=&quot;008427E6&quot;/&gt;&lt;wsp:rsid wsp:val=&quot;008430B2&quot;/&gt;&lt;wsp:rsid wsp:val=&quot;008438C5&quot;/&gt;&lt;wsp:rsid wsp:val=&quot;00843AB7&quot;/&gt;&lt;wsp:rsid wsp:val=&quot;00844637&quot;/&gt;&lt;wsp:rsid wsp:val=&quot;00844996&quot;/&gt;&lt;wsp:rsid wsp:val=&quot;00844AA2&quot;/&gt;&lt;wsp:rsid wsp:val=&quot;0084541A&quot;/&gt;&lt;wsp:rsid wsp:val=&quot;00846CE2&quot;/&gt;&lt;wsp:rsid wsp:val=&quot;00846E7A&quot;/&gt;&lt;wsp:rsid wsp:val=&quot;008473D5&quot;/&gt;&lt;wsp:rsid wsp:val=&quot;00847DC7&quot;/&gt;&lt;wsp:rsid wsp:val=&quot;00847E7A&quot;/&gt;&lt;wsp:rsid wsp:val=&quot;00850A2B&quot;/&gt;&lt;wsp:rsid wsp:val=&quot;008517C0&quot;/&gt;&lt;wsp:rsid wsp:val=&quot;00851AC6&quot;/&gt;&lt;wsp:rsid wsp:val=&quot;008526F4&quot;/&gt;&lt;wsp:rsid wsp:val=&quot;00852828&quot;/&gt;&lt;wsp:rsid wsp:val=&quot;008530AF&quot;/&gt;&lt;wsp:rsid wsp:val=&quot;008531DF&quot;/&gt;&lt;wsp:rsid wsp:val=&quot;00853D52&quot;/&gt;&lt;wsp:rsid wsp:val=&quot;00853FFD&quot;/&gt;&lt;wsp:rsid wsp:val=&quot;00854524&quot;/&gt;&lt;wsp:rsid wsp:val=&quot;00854D4B&quot;/&gt;&lt;wsp:rsid wsp:val=&quot;008559E4&quot;/&gt;&lt;wsp:rsid wsp:val=&quot;00855AAE&quot;/&gt;&lt;wsp:rsid wsp:val=&quot;00856212&quot;/&gt;&lt;wsp:rsid wsp:val=&quot;00856315&quot;/&gt;&lt;wsp:rsid wsp:val=&quot;00856A27&quot;/&gt;&lt;wsp:rsid wsp:val=&quot;008609E8&quot;/&gt;&lt;wsp:rsid wsp:val=&quot;00860A82&quot;/&gt;&lt;wsp:rsid wsp:val=&quot;00861359&quot;/&gt;&lt;wsp:rsid wsp:val=&quot;008617F7&quot;/&gt;&lt;wsp:rsid wsp:val=&quot;008630C4&quot;/&gt;&lt;wsp:rsid wsp:val=&quot;00863644&quot;/&gt;&lt;wsp:rsid wsp:val=&quot;00863BE6&quot;/&gt;&lt;wsp:rsid wsp:val=&quot;008646A2&quot;/&gt;&lt;wsp:rsid wsp:val=&quot;00864DBF&quot;/&gt;&lt;wsp:rsid wsp:val=&quot;008651FA&quot;/&gt;&lt;wsp:rsid wsp:val=&quot;0086580F&quot;/&gt;&lt;wsp:rsid wsp:val=&quot;00865825&quot;/&gt;&lt;wsp:rsid wsp:val=&quot;00866125&quot;/&gt;&lt;wsp:rsid wsp:val=&quot;008663ED&quot;/&gt;&lt;wsp:rsid wsp:val=&quot;00866DF2&quot;/&gt;&lt;wsp:rsid wsp:val=&quot;0086720D&quot;/&gt;&lt;wsp:rsid wsp:val=&quot;0086757F&quot;/&gt;&lt;wsp:rsid wsp:val=&quot;0087017E&quot;/&gt;&lt;wsp:rsid wsp:val=&quot;00870D6A&quot;/&gt;&lt;wsp:rsid wsp:val=&quot;00870EC3&quot;/&gt;&lt;wsp:rsid wsp:val=&quot;0087152F&quot;/&gt;&lt;wsp:rsid wsp:val=&quot;008718B6&quot;/&gt;&lt;wsp:rsid wsp:val=&quot;00871E5B&quot;/&gt;&lt;wsp:rsid wsp:val=&quot;00871ED0&quot;/&gt;&lt;wsp:rsid wsp:val=&quot;008728E4&quot;/&gt;&lt;wsp:rsid wsp:val=&quot;00872945&quot;/&gt;&lt;wsp:rsid wsp:val=&quot;00872B0A&quot;/&gt;&lt;wsp:rsid wsp:val=&quot;00872C6F&quot;/&gt;&lt;wsp:rsid wsp:val=&quot;00873D00&quot;/&gt;&lt;wsp:rsid wsp:val=&quot;00874647&quot;/&gt;&lt;wsp:rsid wsp:val=&quot;00874C6C&quot;/&gt;&lt;wsp:rsid wsp:val=&quot;00874F4B&quot;/&gt;&lt;wsp:rsid wsp:val=&quot;008756D4&quot;/&gt;&lt;wsp:rsid wsp:val=&quot;00875803&quot;/&gt;&lt;wsp:rsid wsp:val=&quot;008758BD&quot;/&gt;&lt;wsp:rsid wsp:val=&quot;00875D97&quot;/&gt;&lt;wsp:rsid wsp:val=&quot;0087665D&quot;/&gt;&lt;wsp:rsid wsp:val=&quot;00876687&quot;/&gt;&lt;wsp:rsid wsp:val=&quot;00881767&quot;/&gt;&lt;wsp:rsid wsp:val=&quot;00882B90&quot;/&gt;&lt;wsp:rsid wsp:val=&quot;00882D73&quot;/&gt;&lt;wsp:rsid wsp:val=&quot;00882E89&quot;/&gt;&lt;wsp:rsid wsp:val=&quot;00883A69&quot;/&gt;&lt;wsp:rsid wsp:val=&quot;00883F5B&quot;/&gt;&lt;wsp:rsid wsp:val=&quot;00883FE1&quot;/&gt;&lt;wsp:rsid wsp:val=&quot;008841E1&quot;/&gt;&lt;wsp:rsid wsp:val=&quot;008848A3&quot;/&gt;&lt;wsp:rsid wsp:val=&quot;00884B18&quot;/&gt;&lt;wsp:rsid wsp:val=&quot;008853B1&quot;/&gt;&lt;wsp:rsid wsp:val=&quot;00885841&quot;/&gt;&lt;wsp:rsid wsp:val=&quot;00885875&quot;/&gt;&lt;wsp:rsid wsp:val=&quot;00885BC5&quot;/&gt;&lt;wsp:rsid wsp:val=&quot;00885E41&quot;/&gt;&lt;wsp:rsid wsp:val=&quot;00886745&quot;/&gt;&lt;wsp:rsid wsp:val=&quot;00886A12&quot;/&gt;&lt;wsp:rsid wsp:val=&quot;00887051&quot;/&gt;&lt;wsp:rsid wsp:val=&quot;00887AB3&quot;/&gt;&lt;wsp:rsid wsp:val=&quot;00887E17&quot;/&gt;&lt;wsp:rsid wsp:val=&quot;00887F8A&quot;/&gt;&lt;wsp:rsid wsp:val=&quot;008909DC&quot;/&gt;&lt;wsp:rsid wsp:val=&quot;00892271&quot;/&gt;&lt;wsp:rsid wsp:val=&quot;00892ABF&quot;/&gt;&lt;wsp:rsid wsp:val=&quot;008930CF&quot;/&gt;&lt;wsp:rsid wsp:val=&quot;008936E8&quot;/&gt;&lt;wsp:rsid wsp:val=&quot;008938AB&quot;/&gt;&lt;wsp:rsid wsp:val=&quot;0089428A&quot;/&gt;&lt;wsp:rsid wsp:val=&quot;00895D1E&quot;/&gt;&lt;wsp:rsid wsp:val=&quot;00895D99&quot;/&gt;&lt;wsp:rsid wsp:val=&quot;00896394&quot;/&gt;&lt;wsp:rsid wsp:val=&quot;00896C9C&quot;/&gt;&lt;wsp:rsid wsp:val=&quot;00896E5D&quot;/&gt;&lt;wsp:rsid wsp:val=&quot;00897EE0&quot;/&gt;&lt;wsp:rsid wsp:val=&quot;008A1480&quot;/&gt;&lt;wsp:rsid wsp:val=&quot;008A1966&quot;/&gt;&lt;wsp:rsid wsp:val=&quot;008A2122&quot;/&gt;&lt;wsp:rsid wsp:val=&quot;008A2EAB&quot;/&gt;&lt;wsp:rsid wsp:val=&quot;008A3AB7&quot;/&gt;&lt;wsp:rsid wsp:val=&quot;008A40AF&quot;/&gt;&lt;wsp:rsid wsp:val=&quot;008A4505&quot;/&gt;&lt;wsp:rsid wsp:val=&quot;008A5A5F&quot;/&gt;&lt;wsp:rsid wsp:val=&quot;008A691F&quot;/&gt;&lt;wsp:rsid wsp:val=&quot;008A6E6D&quot;/&gt;&lt;wsp:rsid wsp:val=&quot;008A6F53&quot;/&gt;&lt;wsp:rsid wsp:val=&quot;008A770C&quot;/&gt;&lt;wsp:rsid wsp:val=&quot;008A7ABF&quot;/&gt;&lt;wsp:rsid wsp:val=&quot;008B070A&quot;/&gt;&lt;wsp:rsid wsp:val=&quot;008B0A3A&quot;/&gt;&lt;wsp:rsid wsp:val=&quot;008B3436&quot;/&gt;&lt;wsp:rsid wsp:val=&quot;008B4242&quot;/&gt;&lt;wsp:rsid wsp:val=&quot;008B47D8&quot;/&gt;&lt;wsp:rsid wsp:val=&quot;008B5275&quot;/&gt;&lt;wsp:rsid wsp:val=&quot;008B54FC&quot;/&gt;&lt;wsp:rsid wsp:val=&quot;008B56DA&quot;/&gt;&lt;wsp:rsid wsp:val=&quot;008B596C&quot;/&gt;&lt;wsp:rsid wsp:val=&quot;008B616D&quot;/&gt;&lt;wsp:rsid wsp:val=&quot;008B6CBE&quot;/&gt;&lt;wsp:rsid wsp:val=&quot;008B6CF2&quot;/&gt;&lt;wsp:rsid wsp:val=&quot;008B6DE9&quot;/&gt;&lt;wsp:rsid wsp:val=&quot;008B6E1F&quot;/&gt;&lt;wsp:rsid wsp:val=&quot;008B72F2&quot;/&gt;&lt;wsp:rsid wsp:val=&quot;008B79A5&quot;/&gt;&lt;wsp:rsid wsp:val=&quot;008B7A3D&quot;/&gt;&lt;wsp:rsid wsp:val=&quot;008C1057&quot;/&gt;&lt;wsp:rsid wsp:val=&quot;008C2238&quot;/&gt;&lt;wsp:rsid wsp:val=&quot;008C2745&quot;/&gt;&lt;wsp:rsid wsp:val=&quot;008C308B&quot;/&gt;&lt;wsp:rsid wsp:val=&quot;008C327B&quot;/&gt;&lt;wsp:rsid wsp:val=&quot;008C4236&quot;/&gt;&lt;wsp:rsid wsp:val=&quot;008C4346&quot;/&gt;&lt;wsp:rsid wsp:val=&quot;008C4408&quot;/&gt;&lt;wsp:rsid wsp:val=&quot;008C536E&quot;/&gt;&lt;wsp:rsid wsp:val=&quot;008C5833&quot;/&gt;&lt;wsp:rsid wsp:val=&quot;008C590D&quot;/&gt;&lt;wsp:rsid wsp:val=&quot;008C5A76&quot;/&gt;&lt;wsp:rsid wsp:val=&quot;008C5B50&quot;/&gt;&lt;wsp:rsid wsp:val=&quot;008C60AE&quot;/&gt;&lt;wsp:rsid wsp:val=&quot;008C64BD&quot;/&gt;&lt;wsp:rsid wsp:val=&quot;008C7025&quot;/&gt;&lt;wsp:rsid wsp:val=&quot;008D15D0&quot;/&gt;&lt;wsp:rsid wsp:val=&quot;008D2807&quot;/&gt;&lt;wsp:rsid wsp:val=&quot;008D2CCC&quot;/&gt;&lt;wsp:rsid wsp:val=&quot;008D2E99&quot;/&gt;&lt;wsp:rsid wsp:val=&quot;008D2F9F&quot;/&gt;&lt;wsp:rsid wsp:val=&quot;008D344B&quot;/&gt;&lt;wsp:rsid wsp:val=&quot;008D3715&quot;/&gt;&lt;wsp:rsid wsp:val=&quot;008D3E85&quot;/&gt;&lt;wsp:rsid wsp:val=&quot;008D47D0&quot;/&gt;&lt;wsp:rsid wsp:val=&quot;008D492B&quot;/&gt;&lt;wsp:rsid wsp:val=&quot;008D498A&quot;/&gt;&lt;wsp:rsid wsp:val=&quot;008D522C&quot;/&gt;&lt;wsp:rsid wsp:val=&quot;008D5488&quot;/&gt;&lt;wsp:rsid wsp:val=&quot;008D551A&quot;/&gt;&lt;wsp:rsid wsp:val=&quot;008D5879&quot;/&gt;&lt;wsp:rsid wsp:val=&quot;008D7197&quot;/&gt;&lt;wsp:rsid wsp:val=&quot;008D7258&quot;/&gt;&lt;wsp:rsid wsp:val=&quot;008E23FC&quot;/&gt;&lt;wsp:rsid wsp:val=&quot;008E2BE2&quot;/&gt;&lt;wsp:rsid wsp:val=&quot;008E4175&quot;/&gt;&lt;wsp:rsid wsp:val=&quot;008E427B&quot;/&gt;&lt;wsp:rsid wsp:val=&quot;008E4712&quot;/&gt;&lt;wsp:rsid wsp:val=&quot;008E5A2B&quot;/&gt;&lt;wsp:rsid wsp:val=&quot;008E5DA9&quot;/&gt;&lt;wsp:rsid wsp:val=&quot;008E6242&quot;/&gt;&lt;wsp:rsid wsp:val=&quot;008E66EE&quot;/&gt;&lt;wsp:rsid wsp:val=&quot;008F03F5&quot;/&gt;&lt;wsp:rsid wsp:val=&quot;008F06F7&quot;/&gt;&lt;wsp:rsid wsp:val=&quot;008F08FC&quot;/&gt;&lt;wsp:rsid wsp:val=&quot;008F1587&quot;/&gt;&lt;wsp:rsid wsp:val=&quot;008F1F01&quot;/&gt;&lt;wsp:rsid wsp:val=&quot;008F1F61&quot;/&gt;&lt;wsp:rsid wsp:val=&quot;008F23FC&quot;/&gt;&lt;wsp:rsid wsp:val=&quot;008F2A31&quot;/&gt;&lt;wsp:rsid wsp:val=&quot;008F3C84&quot;/&gt;&lt;wsp:rsid wsp:val=&quot;008F41F3&quot;/&gt;&lt;wsp:rsid wsp:val=&quot;008F44DB&quot;/&gt;&lt;wsp:rsid wsp:val=&quot;008F5316&quot;/&gt;&lt;wsp:rsid wsp:val=&quot;008F5838&quot;/&gt;&lt;wsp:rsid wsp:val=&quot;008F5FAA&quot;/&gt;&lt;wsp:rsid wsp:val=&quot;008F65EF&quot;/&gt;&lt;wsp:rsid wsp:val=&quot;008F681B&quot;/&gt;&lt;wsp:rsid wsp:val=&quot;008F6A45&quot;/&gt;&lt;wsp:rsid wsp:val=&quot;008F6DEB&quot;/&gt;&lt;wsp:rsid wsp:val=&quot;008F744E&quot;/&gt;&lt;wsp:rsid wsp:val=&quot;008F7718&quot;/&gt;&lt;wsp:rsid wsp:val=&quot;008F7B33&quot;/&gt;&lt;wsp:rsid wsp:val=&quot;008F7D60&quot;/&gt;&lt;wsp:rsid wsp:val=&quot;008F7F33&quot;/&gt;&lt;wsp:rsid wsp:val=&quot;00900CA7&quot;/&gt;&lt;wsp:rsid wsp:val=&quot;00900FB6&quot;/&gt;&lt;wsp:rsid wsp:val=&quot;009019C8&quot;/&gt;&lt;wsp:rsid wsp:val=&quot;00903435&quot;/&gt;&lt;wsp:rsid wsp:val=&quot;009038E2&quot;/&gt;&lt;wsp:rsid wsp:val=&quot;00903C9C&quot;/&gt;&lt;wsp:rsid wsp:val=&quot;00904054&quot;/&gt;&lt;wsp:rsid wsp:val=&quot;0090406A&quot;/&gt;&lt;wsp:rsid wsp:val=&quot;00904656&quot;/&gt;&lt;wsp:rsid wsp:val=&quot;0090493A&quot;/&gt;&lt;wsp:rsid wsp:val=&quot;0090512E&quot;/&gt;&lt;wsp:rsid wsp:val=&quot;009052FB&quot;/&gt;&lt;wsp:rsid wsp:val=&quot;0090556C&quot;/&gt;&lt;wsp:rsid wsp:val=&quot;0090610C&quot;/&gt;&lt;wsp:rsid wsp:val=&quot;00906AA7&quot;/&gt;&lt;wsp:rsid wsp:val=&quot;009071D4&quot;/&gt;&lt;wsp:rsid wsp:val=&quot;009072AC&quot;/&gt;&lt;wsp:rsid wsp:val=&quot;00907310&quot;/&gt;&lt;wsp:rsid wsp:val=&quot;00907681&quot;/&gt;&lt;wsp:rsid wsp:val=&quot;00907AEA&quot;/&gt;&lt;wsp:rsid wsp:val=&quot;00910BE1&quot;/&gt;&lt;wsp:rsid wsp:val=&quot;00910C78&quot;/&gt;&lt;wsp:rsid wsp:val=&quot;009119A3&quot;/&gt;&lt;wsp:rsid wsp:val=&quot;0091273F&quot;/&gt;&lt;wsp:rsid wsp:val=&quot;0091308C&quot;/&gt;&lt;wsp:rsid wsp:val=&quot;00913C4B&quot;/&gt;&lt;wsp:rsid wsp:val=&quot;0091498B&quot;/&gt;&lt;wsp:rsid wsp:val=&quot;00914B48&quot;/&gt;&lt;wsp:rsid wsp:val=&quot;00915A5C&quot;/&gt;&lt;wsp:rsid wsp:val=&quot;009161D7&quot;/&gt;&lt;wsp:rsid wsp:val=&quot;009162E2&quot;/&gt;&lt;wsp:rsid wsp:val=&quot;0091643B&quot;/&gt;&lt;wsp:rsid wsp:val=&quot;00916CBF&quot;/&gt;&lt;wsp:rsid wsp:val=&quot;00920E8D&quot;/&gt;&lt;wsp:rsid wsp:val=&quot;009214A5&quot;/&gt;&lt;wsp:rsid wsp:val=&quot;00921B7D&quot;/&gt;&lt;wsp:rsid wsp:val=&quot;00922012&quot;/&gt;&lt;wsp:rsid wsp:val=&quot;0092260D&quot;/&gt;&lt;wsp:rsid wsp:val=&quot;009227D4&quot;/&gt;&lt;wsp:rsid wsp:val=&quot;0092285C&quot;/&gt;&lt;wsp:rsid wsp:val=&quot;00922896&quot;/&gt;&lt;wsp:rsid wsp:val=&quot;00924618&quot;/&gt;&lt;wsp:rsid wsp:val=&quot;00925443&quot;/&gt;&lt;wsp:rsid wsp:val=&quot;0092598A&quot;/&gt;&lt;wsp:rsid wsp:val=&quot;00926735&quot;/&gt;&lt;wsp:rsid wsp:val=&quot;00927A24&quot;/&gt;&lt;wsp:rsid wsp:val=&quot;00930290&quot;/&gt;&lt;wsp:rsid wsp:val=&quot;00930343&quot;/&gt;&lt;wsp:rsid wsp:val=&quot;0093059E&quot;/&gt;&lt;wsp:rsid wsp:val=&quot;00930D49&quot;/&gt;&lt;wsp:rsid wsp:val=&quot;00930DE4&quot;/&gt;&lt;wsp:rsid wsp:val=&quot;009310D0&quot;/&gt;&lt;wsp:rsid wsp:val=&quot;009316C4&quot;/&gt;&lt;wsp:rsid wsp:val=&quot;00932446&quot;/&gt;&lt;wsp:rsid wsp:val=&quot;00932B78&quot;/&gt;&lt;wsp:rsid wsp:val=&quot;00933021&quot;/&gt;&lt;wsp:rsid wsp:val=&quot;00933741&quot;/&gt;&lt;wsp:rsid wsp:val=&quot;00933A66&quot;/&gt;&lt;wsp:rsid wsp:val=&quot;0093414C&quot;/&gt;&lt;wsp:rsid wsp:val=&quot;00934A78&quot;/&gt;&lt;wsp:rsid wsp:val=&quot;00936155&quot;/&gt;&lt;wsp:rsid wsp:val=&quot;009371DC&quot;/&gt;&lt;wsp:rsid wsp:val=&quot;009375B3&quot;/&gt;&lt;wsp:rsid wsp:val=&quot;00940306&quot;/&gt;&lt;wsp:rsid wsp:val=&quot;009407C0&quot;/&gt;&lt;wsp:rsid wsp:val=&quot;009412E5&quot;/&gt;&lt;wsp:rsid wsp:val=&quot;009436D3&quot;/&gt;&lt;wsp:rsid wsp:val=&quot;00943A40&quot;/&gt;&lt;wsp:rsid wsp:val=&quot;00944569&quot;/&gt;&lt;wsp:rsid wsp:val=&quot;00944867&quot;/&gt;&lt;wsp:rsid wsp:val=&quot;00944A57&quot;/&gt;&lt;wsp:rsid wsp:val=&quot;00944C99&quot;/&gt;&lt;wsp:rsid wsp:val=&quot;00944D03&quot;/&gt;&lt;wsp:rsid wsp:val=&quot;00944EE6&quot;/&gt;&lt;wsp:rsid wsp:val=&quot;009450FB&quot;/&gt;&lt;wsp:rsid wsp:val=&quot;00945237&quot;/&gt;&lt;wsp:rsid wsp:val=&quot;0094547D&quot;/&gt;&lt;wsp:rsid wsp:val=&quot;0094589A&quot;/&gt;&lt;wsp:rsid wsp:val=&quot;00945A5E&quot;/&gt;&lt;wsp:rsid wsp:val=&quot;0095063D&quot;/&gt;&lt;wsp:rsid wsp:val=&quot;009511F7&quot;/&gt;&lt;wsp:rsid wsp:val=&quot;00951543&quot;/&gt;&lt;wsp:rsid wsp:val=&quot;00951A30&quot;/&gt;&lt;wsp:rsid wsp:val=&quot;009520A1&quot;/&gt;&lt;wsp:rsid wsp:val=&quot;00952FB2&quot;/&gt;&lt;wsp:rsid wsp:val=&quot;009532AA&quot;/&gt;&lt;wsp:rsid wsp:val=&quot;00953482&quot;/&gt;&lt;wsp:rsid wsp:val=&quot;00953F59&quot;/&gt;&lt;wsp:rsid wsp:val=&quot;00954660&quot;/&gt;&lt;wsp:rsid wsp:val=&quot;0095488A&quot;/&gt;&lt;wsp:rsid wsp:val=&quot;009548A0&quot;/&gt;&lt;wsp:rsid wsp:val=&quot;009548F0&quot;/&gt;&lt;wsp:rsid wsp:val=&quot;00954D81&quot;/&gt;&lt;wsp:rsid wsp:val=&quot;009559F5&quot;/&gt;&lt;wsp:rsid wsp:val=&quot;00955FEF&quot;/&gt;&lt;wsp:rsid wsp:val=&quot;00956BFC&quot;/&gt;&lt;wsp:rsid wsp:val=&quot;0095774A&quot;/&gt;&lt;wsp:rsid wsp:val=&quot;00957849&quot;/&gt;&lt;wsp:rsid wsp:val=&quot;0096028C&quot;/&gt;&lt;wsp:rsid wsp:val=&quot;0096178E&quot;/&gt;&lt;wsp:rsid wsp:val=&quot;0096195F&quot;/&gt;&lt;wsp:rsid wsp:val=&quot;00962027&quot;/&gt;&lt;wsp:rsid wsp:val=&quot;0096214B&quot;/&gt;&lt;wsp:rsid wsp:val=&quot;0096237E&quot;/&gt;&lt;wsp:rsid wsp:val=&quot;00962880&quot;/&gt;&lt;wsp:rsid wsp:val=&quot;00962A2E&quot;/&gt;&lt;wsp:rsid wsp:val=&quot;00963BA5&quot;/&gt;&lt;wsp:rsid wsp:val=&quot;00963E9F&quot;/&gt;&lt;wsp:rsid wsp:val=&quot;00963F19&quot;/&gt;&lt;wsp:rsid wsp:val=&quot;00964094&quot;/&gt;&lt;wsp:rsid wsp:val=&quot;00964F0B&quot;/&gt;&lt;wsp:rsid wsp:val=&quot;0096605A&quot;/&gt;&lt;wsp:rsid wsp:val=&quot;0096632D&quot;/&gt;&lt;wsp:rsid wsp:val=&quot;00966B14&quot;/&gt;&lt;wsp:rsid wsp:val=&quot;00966E74&quot;/&gt;&lt;wsp:rsid wsp:val=&quot;009676D8&quot;/&gt;&lt;wsp:rsid wsp:val=&quot;0097013C&quot;/&gt;&lt;wsp:rsid wsp:val=&quot;0097084F&quot;/&gt;&lt;wsp:rsid wsp:val=&quot;00971548&quot;/&gt;&lt;wsp:rsid wsp:val=&quot;0097158E&quot;/&gt;&lt;wsp:rsid wsp:val=&quot;009723BC&quot;/&gt;&lt;wsp:rsid wsp:val=&quot;009729CD&quot;/&gt;&lt;wsp:rsid wsp:val=&quot;00972C1D&quot;/&gt;&lt;wsp:rsid wsp:val=&quot;00972E98&quot;/&gt;&lt;wsp:rsid wsp:val=&quot;00973A4A&quot;/&gt;&lt;wsp:rsid wsp:val=&quot;009743D4&quot;/&gt;&lt;wsp:rsid wsp:val=&quot;00975600&quot;/&gt;&lt;wsp:rsid wsp:val=&quot;00975C73&quot;/&gt;&lt;wsp:rsid wsp:val=&quot;00976779&quot;/&gt;&lt;wsp:rsid wsp:val=&quot;0097720B&quot;/&gt;&lt;wsp:rsid wsp:val=&quot;00977B85&quot;/&gt;&lt;wsp:rsid wsp:val=&quot;00977C59&quot;/&gt;&lt;wsp:rsid wsp:val=&quot;009813CE&quot;/&gt;&lt;wsp:rsid wsp:val=&quot;0098193C&quot;/&gt;&lt;wsp:rsid wsp:val=&quot;009819CF&quot;/&gt;&lt;wsp:rsid wsp:val=&quot;00981DE3&quot;/&gt;&lt;wsp:rsid wsp:val=&quot;00982AD4&quot;/&gt;&lt;wsp:rsid wsp:val=&quot;00983875&quot;/&gt;&lt;wsp:rsid wsp:val=&quot;009838EE&quot;/&gt;&lt;wsp:rsid wsp:val=&quot;00983E0E&quot;/&gt;&lt;wsp:rsid wsp:val=&quot;00984443&quot;/&gt;&lt;wsp:rsid wsp:val=&quot;00984DC9&quot;/&gt;&lt;wsp:rsid wsp:val=&quot;0098597D&quot;/&gt;&lt;wsp:rsid wsp:val=&quot;00985D03&quot;/&gt;&lt;wsp:rsid wsp:val=&quot;009868B9&quot;/&gt;&lt;wsp:rsid wsp:val=&quot;00987043&quot;/&gt;&lt;wsp:rsid wsp:val=&quot;00987C0B&quot;/&gt;&lt;wsp:rsid wsp:val=&quot;00987FEB&quot;/&gt;&lt;wsp:rsid wsp:val=&quot;009906DD&quot;/&gt;&lt;wsp:rsid wsp:val=&quot;00990887&quot;/&gt;&lt;wsp:rsid wsp:val=&quot;009908A5&quot;/&gt;&lt;wsp:rsid wsp:val=&quot;00990C17&quot;/&gt;&lt;wsp:rsid wsp:val=&quot;00990E05&quot;/&gt;&lt;wsp:rsid wsp:val=&quot;0099131D&quot;/&gt;&lt;wsp:rsid wsp:val=&quot;0099151A&quot;/&gt;&lt;wsp:rsid wsp:val=&quot;00992198&quot;/&gt;&lt;wsp:rsid wsp:val=&quot;0099252E&quot;/&gt;&lt;wsp:rsid wsp:val=&quot;00993009&quot;/&gt;&lt;wsp:rsid wsp:val=&quot;009934AF&quot;/&gt;&lt;wsp:rsid wsp:val=&quot;00994525&quot;/&gt;&lt;wsp:rsid wsp:val=&quot;00994F96&quot;/&gt;&lt;wsp:rsid wsp:val=&quot;00995095&quot;/&gt;&lt;wsp:rsid wsp:val=&quot;00995348&quot;/&gt;&lt;wsp:rsid wsp:val=&quot;0099681C&quot;/&gt;&lt;wsp:rsid wsp:val=&quot;009969B7&quot;/&gt;&lt;wsp:rsid wsp:val=&quot;00996B24&quot;/&gt;&lt;wsp:rsid wsp:val=&quot;00996D2A&quot;/&gt;&lt;wsp:rsid wsp:val=&quot;009A0851&quot;/&gt;&lt;wsp:rsid wsp:val=&quot;009A0C6E&quot;/&gt;&lt;wsp:rsid wsp:val=&quot;009A1BE8&quot;/&gt;&lt;wsp:rsid wsp:val=&quot;009A1C80&quot;/&gt;&lt;wsp:rsid wsp:val=&quot;009A1D8D&quot;/&gt;&lt;wsp:rsid wsp:val=&quot;009A1F8A&quot;/&gt;&lt;wsp:rsid wsp:val=&quot;009A20F7&quot;/&gt;&lt;wsp:rsid wsp:val=&quot;009A224D&quot;/&gt;&lt;wsp:rsid wsp:val=&quot;009A2761&quot;/&gt;&lt;wsp:rsid wsp:val=&quot;009A3329&quot;/&gt;&lt;wsp:rsid wsp:val=&quot;009A37DF&quot;/&gt;&lt;wsp:rsid wsp:val=&quot;009A3D6E&quot;/&gt;&lt;wsp:rsid wsp:val=&quot;009A5852&quot;/&gt;&lt;wsp:rsid wsp:val=&quot;009A5A7A&quot;/&gt;&lt;wsp:rsid wsp:val=&quot;009A5BA2&quot;/&gt;&lt;wsp:rsid wsp:val=&quot;009A5BFF&quot;/&gt;&lt;wsp:rsid wsp:val=&quot;009A5EE5&quot;/&gt;&lt;wsp:rsid wsp:val=&quot;009A6632&quot;/&gt;&lt;wsp:rsid wsp:val=&quot;009A7CA4&quot;/&gt;&lt;wsp:rsid wsp:val=&quot;009B0D35&quot;/&gt;&lt;wsp:rsid wsp:val=&quot;009B1090&quot;/&gt;&lt;wsp:rsid wsp:val=&quot;009B1733&quot;/&gt;&lt;wsp:rsid wsp:val=&quot;009B1A39&quot;/&gt;&lt;wsp:rsid wsp:val=&quot;009B1AF0&quot;/&gt;&lt;wsp:rsid wsp:val=&quot;009B2F3A&quot;/&gt;&lt;wsp:rsid wsp:val=&quot;009B3264&quot;/&gt;&lt;wsp:rsid wsp:val=&quot;009B32AB&quot;/&gt;&lt;wsp:rsid wsp:val=&quot;009B4845&quot;/&gt;&lt;wsp:rsid wsp:val=&quot;009B494A&quot;/&gt;&lt;wsp:rsid wsp:val=&quot;009B4C38&quot;/&gt;&lt;wsp:rsid wsp:val=&quot;009B5792&quot;/&gt;&lt;wsp:rsid wsp:val=&quot;009B59DB&quot;/&gt;&lt;wsp:rsid wsp:val=&quot;009B5A83&quot;/&gt;&lt;wsp:rsid wsp:val=&quot;009B6A9E&quot;/&gt;&lt;wsp:rsid wsp:val=&quot;009B6DB1&quot;/&gt;&lt;wsp:rsid wsp:val=&quot;009B782A&quot;/&gt;&lt;wsp:rsid wsp:val=&quot;009B7D47&quot;/&gt;&lt;wsp:rsid wsp:val=&quot;009C0B1C&quot;/&gt;&lt;wsp:rsid wsp:val=&quot;009C1378&quot;/&gt;&lt;wsp:rsid wsp:val=&quot;009C16EC&quot;/&gt;&lt;wsp:rsid wsp:val=&quot;009C17EC&quot;/&gt;&lt;wsp:rsid wsp:val=&quot;009C21E1&quot;/&gt;&lt;wsp:rsid wsp:val=&quot;009C32CC&quot;/&gt;&lt;wsp:rsid wsp:val=&quot;009C39CF&quot;/&gt;&lt;wsp:rsid wsp:val=&quot;009C5253&quot;/&gt;&lt;wsp:rsid wsp:val=&quot;009C5925&quot;/&gt;&lt;wsp:rsid wsp:val=&quot;009C5E05&quot;/&gt;&lt;wsp:rsid wsp:val=&quot;009C623F&quot;/&gt;&lt;wsp:rsid wsp:val=&quot;009C6BB5&quot;/&gt;&lt;wsp:rsid wsp:val=&quot;009C712D&quot;/&gt;&lt;wsp:rsid wsp:val=&quot;009C7368&quot;/&gt;&lt;wsp:rsid wsp:val=&quot;009C758D&quot;/&gt;&lt;wsp:rsid wsp:val=&quot;009C761B&quot;/&gt;&lt;wsp:rsid wsp:val=&quot;009C7805&quot;/&gt;&lt;wsp:rsid wsp:val=&quot;009D017C&quot;/&gt;&lt;wsp:rsid wsp:val=&quot;009D088F&quot;/&gt;&lt;wsp:rsid wsp:val=&quot;009D11EA&quot;/&gt;&lt;wsp:rsid wsp:val=&quot;009D12A9&quot;/&gt;&lt;wsp:rsid wsp:val=&quot;009D1CFE&quot;/&gt;&lt;wsp:rsid wsp:val=&quot;009D2675&quot;/&gt;&lt;wsp:rsid wsp:val=&quot;009D3214&quot;/&gt;&lt;wsp:rsid wsp:val=&quot;009D3571&quot;/&gt;&lt;wsp:rsid wsp:val=&quot;009D3883&quot;/&gt;&lt;wsp:rsid wsp:val=&quot;009D413E&quot;/&gt;&lt;wsp:rsid wsp:val=&quot;009D47F3&quot;/&gt;&lt;wsp:rsid wsp:val=&quot;009D497B&quot;/&gt;&lt;wsp:rsid wsp:val=&quot;009D4C10&quot;/&gt;&lt;wsp:rsid wsp:val=&quot;009D520B&quot;/&gt;&lt;wsp:rsid wsp:val=&quot;009D554E&quot;/&gt;&lt;wsp:rsid wsp:val=&quot;009D5C47&quot;/&gt;&lt;wsp:rsid wsp:val=&quot;009D638E&quot;/&gt;&lt;wsp:rsid wsp:val=&quot;009D665F&quot;/&gt;&lt;wsp:rsid wsp:val=&quot;009D6670&quot;/&gt;&lt;wsp:rsid wsp:val=&quot;009D7FD8&quot;/&gt;&lt;wsp:rsid wsp:val=&quot;009E0499&quot;/&gt;&lt;wsp:rsid wsp:val=&quot;009E0A7E&quot;/&gt;&lt;wsp:rsid wsp:val=&quot;009E0EA2&quot;/&gt;&lt;wsp:rsid wsp:val=&quot;009E13EC&quot;/&gt;&lt;wsp:rsid wsp:val=&quot;009E33F9&quot;/&gt;&lt;wsp:rsid wsp:val=&quot;009E38C0&quot;/&gt;&lt;wsp:rsid wsp:val=&quot;009E4EFF&quot;/&gt;&lt;wsp:rsid wsp:val=&quot;009E5AE6&quot;/&gt;&lt;wsp:rsid wsp:val=&quot;009E5B0C&quot;/&gt;&lt;wsp:rsid wsp:val=&quot;009E669F&quot;/&gt;&lt;wsp:rsid wsp:val=&quot;009E708A&quot;/&gt;&lt;wsp:rsid wsp:val=&quot;009E7091&quot;/&gt;&lt;wsp:rsid wsp:val=&quot;009E7DEC&quot;/&gt;&lt;wsp:rsid wsp:val=&quot;009F004D&quot;/&gt;&lt;wsp:rsid wsp:val=&quot;009F0397&quot;/&gt;&lt;wsp:rsid wsp:val=&quot;009F0587&quot;/&gt;&lt;wsp:rsid wsp:val=&quot;009F0B8F&quot;/&gt;&lt;wsp:rsid wsp:val=&quot;009F0CEC&quot;/&gt;&lt;wsp:rsid wsp:val=&quot;009F19FC&quot;/&gt;&lt;wsp:rsid wsp:val=&quot;009F32F3&quot;/&gt;&lt;wsp:rsid wsp:val=&quot;009F36DE&quot;/&gt;&lt;wsp:rsid wsp:val=&quot;009F37AF&quot;/&gt;&lt;wsp:rsid wsp:val=&quot;009F3DEC&quot;/&gt;&lt;wsp:rsid wsp:val=&quot;009F3EB1&quot;/&gt;&lt;wsp:rsid wsp:val=&quot;009F4326&quot;/&gt;&lt;wsp:rsid wsp:val=&quot;009F4483&quot;/&gt;&lt;wsp:rsid wsp:val=&quot;009F4A98&quot;/&gt;&lt;wsp:rsid wsp:val=&quot;009F5145&quot;/&gt;&lt;wsp:rsid wsp:val=&quot;009F52C9&quot;/&gt;&lt;wsp:rsid wsp:val=&quot;009F5A1A&quot;/&gt;&lt;wsp:rsid wsp:val=&quot;009F5AFE&quot;/&gt;&lt;wsp:rsid wsp:val=&quot;009F60F8&quot;/&gt;&lt;wsp:rsid wsp:val=&quot;009F626B&quot;/&gt;&lt;wsp:rsid wsp:val=&quot;009F644E&quot;/&gt;&lt;wsp:rsid wsp:val=&quot;009F6544&quot;/&gt;&lt;wsp:rsid wsp:val=&quot;009F671F&quot;/&gt;&lt;wsp:rsid wsp:val=&quot;009F70DA&quot;/&gt;&lt;wsp:rsid wsp:val=&quot;00A00892&quot;/&gt;&lt;wsp:rsid wsp:val=&quot;00A00CE3&quot;/&gt;&lt;wsp:rsid wsp:val=&quot;00A022E4&quot;/&gt;&lt;wsp:rsid wsp:val=&quot;00A0294C&quot;/&gt;&lt;wsp:rsid wsp:val=&quot;00A02EE9&quot;/&gt;&lt;wsp:rsid wsp:val=&quot;00A0354B&quot;/&gt;&lt;wsp:rsid wsp:val=&quot;00A03597&quot;/&gt;&lt;wsp:rsid wsp:val=&quot;00A03775&quot;/&gt;&lt;wsp:rsid wsp:val=&quot;00A03BB1&quot;/&gt;&lt;wsp:rsid wsp:val=&quot;00A04B36&quot;/&gt;&lt;wsp:rsid wsp:val=&quot;00A05327&quot;/&gt;&lt;wsp:rsid wsp:val=&quot;00A0593B&quot;/&gt;&lt;wsp:rsid wsp:val=&quot;00A06F7D&quot;/&gt;&lt;wsp:rsid wsp:val=&quot;00A10234&quot;/&gt;&lt;wsp:rsid wsp:val=&quot;00A108E1&quot;/&gt;&lt;wsp:rsid wsp:val=&quot;00A11267&quot;/&gt;&lt;wsp:rsid wsp:val=&quot;00A11337&quot;/&gt;&lt;wsp:rsid wsp:val=&quot;00A11B94&quot;/&gt;&lt;wsp:rsid wsp:val=&quot;00A11DD7&quot;/&gt;&lt;wsp:rsid wsp:val=&quot;00A14934&quot;/&gt;&lt;wsp:rsid wsp:val=&quot;00A149BB&quot;/&gt;&lt;wsp:rsid wsp:val=&quot;00A151DF&quot;/&gt;&lt;wsp:rsid wsp:val=&quot;00A158A1&quot;/&gt;&lt;wsp:rsid wsp:val=&quot;00A15D8C&quot;/&gt;&lt;wsp:rsid wsp:val=&quot;00A15F45&quot;/&gt;&lt;wsp:rsid wsp:val=&quot;00A1614A&quot;/&gt;&lt;wsp:rsid wsp:val=&quot;00A16437&quot;/&gt;&lt;wsp:rsid wsp:val=&quot;00A16636&quot;/&gt;&lt;wsp:rsid wsp:val=&quot;00A166A0&quot;/&gt;&lt;wsp:rsid wsp:val=&quot;00A17368&quot;/&gt;&lt;wsp:rsid wsp:val=&quot;00A20234&quot;/&gt;&lt;wsp:rsid wsp:val=&quot;00A20F56&quot;/&gt;&lt;wsp:rsid wsp:val=&quot;00A21263&quot;/&gt;&lt;wsp:rsid wsp:val=&quot;00A2177D&quot;/&gt;&lt;wsp:rsid wsp:val=&quot;00A21B86&quot;/&gt;&lt;wsp:rsid wsp:val=&quot;00A22B83&quot;/&gt;&lt;wsp:rsid wsp:val=&quot;00A22BAF&quot;/&gt;&lt;wsp:rsid wsp:val=&quot;00A22F76&quot;/&gt;&lt;wsp:rsid wsp:val=&quot;00A2337D&quot;/&gt;&lt;wsp:rsid wsp:val=&quot;00A23697&quot;/&gt;&lt;wsp:rsid wsp:val=&quot;00A23923&quot;/&gt;&lt;wsp:rsid wsp:val=&quot;00A24410&quot;/&gt;&lt;wsp:rsid wsp:val=&quot;00A2444E&quot;/&gt;&lt;wsp:rsid wsp:val=&quot;00A24FF5&quot;/&gt;&lt;wsp:rsid wsp:val=&quot;00A25C8C&quot;/&gt;&lt;wsp:rsid wsp:val=&quot;00A25D79&quot;/&gt;&lt;wsp:rsid wsp:val=&quot;00A26C25&quot;/&gt;&lt;wsp:rsid wsp:val=&quot;00A27BBD&quot;/&gt;&lt;wsp:rsid wsp:val=&quot;00A27E22&quot;/&gt;&lt;wsp:rsid wsp:val=&quot;00A30976&quot;/&gt;&lt;wsp:rsid wsp:val=&quot;00A30E7C&quot;/&gt;&lt;wsp:rsid wsp:val=&quot;00A30EB1&quot;/&gt;&lt;wsp:rsid wsp:val=&quot;00A317F8&quot;/&gt;&lt;wsp:rsid wsp:val=&quot;00A31840&quot;/&gt;&lt;wsp:rsid wsp:val=&quot;00A324C2&quot;/&gt;&lt;wsp:rsid wsp:val=&quot;00A328B0&quot;/&gt;&lt;wsp:rsid wsp:val=&quot;00A33C92&quot;/&gt;&lt;wsp:rsid wsp:val=&quot;00A33D91&quot;/&gt;&lt;wsp:rsid wsp:val=&quot;00A34DB2&quot;/&gt;&lt;wsp:rsid wsp:val=&quot;00A34E56&quot;/&gt;&lt;wsp:rsid wsp:val=&quot;00A3524D&quot;/&gt;&lt;wsp:rsid wsp:val=&quot;00A357F2&quot;/&gt;&lt;wsp:rsid wsp:val=&quot;00A35D12&quot;/&gt;&lt;wsp:rsid wsp:val=&quot;00A36670&quot;/&gt;&lt;wsp:rsid wsp:val=&quot;00A36F81&quot;/&gt;&lt;wsp:rsid wsp:val=&quot;00A37529&quot;/&gt;&lt;wsp:rsid wsp:val=&quot;00A37904&quot;/&gt;&lt;wsp:rsid wsp:val=&quot;00A3790D&quot;/&gt;&lt;wsp:rsid wsp:val=&quot;00A37C49&quot;/&gt;&lt;wsp:rsid wsp:val=&quot;00A37D0C&quot;/&gt;&lt;wsp:rsid wsp:val=&quot;00A4019C&quot;/&gt;&lt;wsp:rsid wsp:val=&quot;00A40C2B&quot;/&gt;&lt;wsp:rsid wsp:val=&quot;00A40D53&quot;/&gt;&lt;wsp:rsid wsp:val=&quot;00A42835&quot;/&gt;&lt;wsp:rsid wsp:val=&quot;00A434A7&quot;/&gt;&lt;wsp:rsid wsp:val=&quot;00A439F5&quot;/&gt;&lt;wsp:rsid wsp:val=&quot;00A44306&quot;/&gt;&lt;wsp:rsid wsp:val=&quot;00A44F58&quot;/&gt;&lt;wsp:rsid wsp:val=&quot;00A45758&quot;/&gt;&lt;wsp:rsid wsp:val=&quot;00A45874&quot;/&gt;&lt;wsp:rsid wsp:val=&quot;00A45FA6&quot;/&gt;&lt;wsp:rsid wsp:val=&quot;00A50160&quot;/&gt;&lt;wsp:rsid wsp:val=&quot;00A51036&quot;/&gt;&lt;wsp:rsid wsp:val=&quot;00A51AB4&quot;/&gt;&lt;wsp:rsid wsp:val=&quot;00A51DDB&quot;/&gt;&lt;wsp:rsid wsp:val=&quot;00A52162&quot;/&gt;&lt;wsp:rsid wsp:val=&quot;00A53333&quot;/&gt;&lt;wsp:rsid wsp:val=&quot;00A53666&quot;/&gt;&lt;wsp:rsid wsp:val=&quot;00A5399B&quot;/&gt;&lt;wsp:rsid wsp:val=&quot;00A53DC7&quot;/&gt;&lt;wsp:rsid wsp:val=&quot;00A53F64&quot;/&gt;&lt;wsp:rsid wsp:val=&quot;00A54989&quot;/&gt;&lt;wsp:rsid wsp:val=&quot;00A551ED&quot;/&gt;&lt;wsp:rsid wsp:val=&quot;00A55907&quot;/&gt;&lt;wsp:rsid wsp:val=&quot;00A563FE&quot;/&gt;&lt;wsp:rsid wsp:val=&quot;00A56C1B&quot;/&gt;&lt;wsp:rsid wsp:val=&quot;00A57239&quot;/&gt;&lt;wsp:rsid wsp:val=&quot;00A57956&quot;/&gt;&lt;wsp:rsid wsp:val=&quot;00A60C80&quot;/&gt;&lt;wsp:rsid wsp:val=&quot;00A6257D&quot;/&gt;&lt;wsp:rsid wsp:val=&quot;00A62CCD&quot;/&gt;&lt;wsp:rsid wsp:val=&quot;00A64AF4&quot;/&gt;&lt;wsp:rsid wsp:val=&quot;00A655B6&quot;/&gt;&lt;wsp:rsid wsp:val=&quot;00A65CD3&quot;/&gt;&lt;wsp:rsid wsp:val=&quot;00A65DCF&quot;/&gt;&lt;wsp:rsid wsp:val=&quot;00A677AB&quot;/&gt;&lt;wsp:rsid wsp:val=&quot;00A67F0B&quot;/&gt;&lt;wsp:rsid wsp:val=&quot;00A71048&quot;/&gt;&lt;wsp:rsid wsp:val=&quot;00A717CD&quot;/&gt;&lt;wsp:rsid wsp:val=&quot;00A71C27&quot;/&gt;&lt;wsp:rsid wsp:val=&quot;00A71CDE&quot;/&gt;&lt;wsp:rsid wsp:val=&quot;00A72E85&quot;/&gt;&lt;wsp:rsid wsp:val=&quot;00A73062&quot;/&gt;&lt;wsp:rsid wsp:val=&quot;00A730FA&quot;/&gt;&lt;wsp:rsid wsp:val=&quot;00A7472E&quot;/&gt;&lt;wsp:rsid wsp:val=&quot;00A753AC&quot;/&gt;&lt;wsp:rsid wsp:val=&quot;00A75E10&quot;/&gt;&lt;wsp:rsid wsp:val=&quot;00A76EA5&quot;/&gt;&lt;wsp:rsid wsp:val=&quot;00A77805&quot;/&gt;&lt;wsp:rsid wsp:val=&quot;00A77A16&quot;/&gt;&lt;wsp:rsid wsp:val=&quot;00A77D90&quot;/&gt;&lt;wsp:rsid wsp:val=&quot;00A8030E&quot;/&gt;&lt;wsp:rsid wsp:val=&quot;00A80B5F&quot;/&gt;&lt;wsp:rsid wsp:val=&quot;00A81CEE&quot;/&gt;&lt;wsp:rsid wsp:val=&quot;00A81F6C&quot;/&gt;&lt;wsp:rsid wsp:val=&quot;00A82791&quot;/&gt;&lt;wsp:rsid wsp:val=&quot;00A842ED&quot;/&gt;&lt;wsp:rsid wsp:val=&quot;00A84BD1&quot;/&gt;&lt;wsp:rsid wsp:val=&quot;00A85CA0&quot;/&gt;&lt;wsp:rsid wsp:val=&quot;00A86038&quot;/&gt;&lt;wsp:rsid wsp:val=&quot;00A86A0A&quot;/&gt;&lt;wsp:rsid wsp:val=&quot;00A86BAE&quot;/&gt;&lt;wsp:rsid wsp:val=&quot;00A9037E&quot;/&gt;&lt;wsp:rsid wsp:val=&quot;00A916F1&quot;/&gt;&lt;wsp:rsid wsp:val=&quot;00A9194E&quot;/&gt;&lt;wsp:rsid wsp:val=&quot;00A91ABD&quot;/&gt;&lt;wsp:rsid wsp:val=&quot;00A921ED&quot;/&gt;&lt;wsp:rsid wsp:val=&quot;00A927F5&quot;/&gt;&lt;wsp:rsid wsp:val=&quot;00A929A5&quot;/&gt;&lt;wsp:rsid wsp:val=&quot;00A92B61&quot;/&gt;&lt;wsp:rsid wsp:val=&quot;00A93148&quot;/&gt;&lt;wsp:rsid wsp:val=&quot;00A93EE5&quot;/&gt;&lt;wsp:rsid wsp:val=&quot;00A9430A&quot;/&gt;&lt;wsp:rsid wsp:val=&quot;00A94F01&quot;/&gt;&lt;wsp:rsid wsp:val=&quot;00A95364&quot;/&gt;&lt;wsp:rsid wsp:val=&quot;00A963EF&quot;/&gt;&lt;wsp:rsid wsp:val=&quot;00A97549&quot;/&gt;&lt;wsp:rsid wsp:val=&quot;00A9769A&quot;/&gt;&lt;wsp:rsid wsp:val=&quot;00A9782A&quot;/&gt;&lt;wsp:rsid wsp:val=&quot;00A97C8D&quot;/&gt;&lt;wsp:rsid wsp:val=&quot;00AA1058&quot;/&gt;&lt;wsp:rsid wsp:val=&quot;00AA1750&quot;/&gt;&lt;wsp:rsid wsp:val=&quot;00AA1DDE&quot;/&gt;&lt;wsp:rsid wsp:val=&quot;00AA1E1B&quot;/&gt;&lt;wsp:rsid wsp:val=&quot;00AA2D02&quot;/&gt;&lt;wsp:rsid wsp:val=&quot;00AA2EF2&quot;/&gt;&lt;wsp:rsid wsp:val=&quot;00AA304E&quot;/&gt;&lt;wsp:rsid wsp:val=&quot;00AA3E3F&quot;/&gt;&lt;wsp:rsid wsp:val=&quot;00AA4EDB&quot;/&gt;&lt;wsp:rsid wsp:val=&quot;00AA4F9C&quot;/&gt;&lt;wsp:rsid wsp:val=&quot;00AA5999&quot;/&gt;&lt;wsp:rsid wsp:val=&quot;00AB111F&quot;/&gt;&lt;wsp:rsid wsp:val=&quot;00AB126B&quot;/&gt;&lt;wsp:rsid wsp:val=&quot;00AB12DF&quot;/&gt;&lt;wsp:rsid wsp:val=&quot;00AB1303&quot;/&gt;&lt;wsp:rsid wsp:val=&quot;00AB156B&quot;/&gt;&lt;wsp:rsid wsp:val=&quot;00AB2217&quot;/&gt;&lt;wsp:rsid wsp:val=&quot;00AB2296&quot;/&gt;&lt;wsp:rsid wsp:val=&quot;00AB257A&quot;/&gt;&lt;wsp:rsid wsp:val=&quot;00AB3544&quot;/&gt;&lt;wsp:rsid wsp:val=&quot;00AB4F73&quot;/&gt;&lt;wsp:rsid wsp:val=&quot;00AB5577&quot;/&gt;&lt;wsp:rsid wsp:val=&quot;00AB587D&quot;/&gt;&lt;wsp:rsid wsp:val=&quot;00AB59D8&quot;/&gt;&lt;wsp:rsid wsp:val=&quot;00AB5B8E&quot;/&gt;&lt;wsp:rsid wsp:val=&quot;00AB62BA&quot;/&gt;&lt;wsp:rsid wsp:val=&quot;00AB69D9&quot;/&gt;&lt;wsp:rsid wsp:val=&quot;00AB6F06&quot;/&gt;&lt;wsp:rsid wsp:val=&quot;00AB7286&quot;/&gt;&lt;wsp:rsid wsp:val=&quot;00AB78CF&quot;/&gt;&lt;wsp:rsid wsp:val=&quot;00AB7B58&quot;/&gt;&lt;wsp:rsid wsp:val=&quot;00AB7BBE&quot;/&gt;&lt;wsp:rsid wsp:val=&quot;00AC0152&quot;/&gt;&lt;wsp:rsid wsp:val=&quot;00AC3656&quot;/&gt;&lt;wsp:rsid wsp:val=&quot;00AC37E5&quot;/&gt;&lt;wsp:rsid wsp:val=&quot;00AC4E28&quot;/&gt;&lt;wsp:rsid wsp:val=&quot;00AC50C6&quot;/&gt;&lt;wsp:rsid wsp:val=&quot;00AC57EE&quot;/&gt;&lt;wsp:rsid wsp:val=&quot;00AC5CDE&quot;/&gt;&lt;wsp:rsid wsp:val=&quot;00AC61E0&quot;/&gt;&lt;wsp:rsid wsp:val=&quot;00AC6D0E&quot;/&gt;&lt;wsp:rsid wsp:val=&quot;00AC7066&quot;/&gt;&lt;wsp:rsid wsp:val=&quot;00AC73B7&quot;/&gt;&lt;wsp:rsid wsp:val=&quot;00AD118F&quot;/&gt;&lt;wsp:rsid wsp:val=&quot;00AD1463&quot;/&gt;&lt;wsp:rsid wsp:val=&quot;00AD1E8C&quot;/&gt;&lt;wsp:rsid wsp:val=&quot;00AD2C21&quot;/&gt;&lt;wsp:rsid wsp:val=&quot;00AD2D28&quot;/&gt;&lt;wsp:rsid wsp:val=&quot;00AD2EC1&quot;/&gt;&lt;wsp:rsid wsp:val=&quot;00AD2EC7&quot;/&gt;&lt;wsp:rsid wsp:val=&quot;00AD30B3&quot;/&gt;&lt;wsp:rsid wsp:val=&quot;00AD4306&quot;/&gt;&lt;wsp:rsid wsp:val=&quot;00AD4AC2&quot;/&gt;&lt;wsp:rsid wsp:val=&quot;00AD5058&quot;/&gt;&lt;wsp:rsid wsp:val=&quot;00AD550D&quot;/&gt;&lt;wsp:rsid wsp:val=&quot;00AD5636&quot;/&gt;&lt;wsp:rsid wsp:val=&quot;00AD7D16&quot;/&gt;&lt;wsp:rsid wsp:val=&quot;00AE00FC&quot;/&gt;&lt;wsp:rsid wsp:val=&quot;00AE05FF&quot;/&gt;&lt;wsp:rsid wsp:val=&quot;00AE0FAF&quot;/&gt;&lt;wsp:rsid wsp:val=&quot;00AE1206&quot;/&gt;&lt;wsp:rsid wsp:val=&quot;00AE12F9&quot;/&gt;&lt;wsp:rsid wsp:val=&quot;00AE18AF&quot;/&gt;&lt;wsp:rsid wsp:val=&quot;00AE1A35&quot;/&gt;&lt;wsp:rsid wsp:val=&quot;00AE24D9&quot;/&gt;&lt;wsp:rsid wsp:val=&quot;00AE26B6&quot;/&gt;&lt;wsp:rsid wsp:val=&quot;00AE26EB&quot;/&gt;&lt;wsp:rsid wsp:val=&quot;00AE2FE6&quot;/&gt;&lt;wsp:rsid wsp:val=&quot;00AE4BAF&quot;/&gt;&lt;wsp:rsid wsp:val=&quot;00AE4CE7&quot;/&gt;&lt;wsp:rsid wsp:val=&quot;00AE4E27&quot;/&gt;&lt;wsp:rsid wsp:val=&quot;00AE4F8E&quot;/&gt;&lt;wsp:rsid wsp:val=&quot;00AE54AF&quot;/&gt;&lt;wsp:rsid wsp:val=&quot;00AE56D1&quot;/&gt;&lt;wsp:rsid wsp:val=&quot;00AE6414&quot;/&gt;&lt;wsp:rsid wsp:val=&quot;00AE6844&quot;/&gt;&lt;wsp:rsid wsp:val=&quot;00AE7F62&quot;/&gt;&lt;wsp:rsid wsp:val=&quot;00AF07BA&quot;/&gt;&lt;wsp:rsid wsp:val=&quot;00AF08F3&quot;/&gt;&lt;wsp:rsid wsp:val=&quot;00AF1AFD&quot;/&gt;&lt;wsp:rsid wsp:val=&quot;00AF2859&quot;/&gt;&lt;wsp:rsid wsp:val=&quot;00AF463F&quot;/&gt;&lt;wsp:rsid wsp:val=&quot;00AF5A30&quot;/&gt;&lt;wsp:rsid wsp:val=&quot;00AF6C5A&quot;/&gt;&lt;wsp:rsid wsp:val=&quot;00AF6C6E&quot;/&gt;&lt;wsp:rsid wsp:val=&quot;00B0127C&quot;/&gt;&lt;wsp:rsid wsp:val=&quot;00B01681&quot;/&gt;&lt;wsp:rsid wsp:val=&quot;00B01A93&quot;/&gt;&lt;wsp:rsid wsp:val=&quot;00B01AB5&quot;/&gt;&lt;wsp:rsid wsp:val=&quot;00B01C4A&quot;/&gt;&lt;wsp:rsid wsp:val=&quot;00B031D5&quot;/&gt;&lt;wsp:rsid wsp:val=&quot;00B03518&quot;/&gt;&lt;wsp:rsid wsp:val=&quot;00B03CB9&quot;/&gt;&lt;wsp:rsid wsp:val=&quot;00B04106&quot;/&gt;&lt;wsp:rsid wsp:val=&quot;00B041C4&quot;/&gt;&lt;wsp:rsid wsp:val=&quot;00B04609&quot;/&gt;&lt;wsp:rsid wsp:val=&quot;00B058EE&quot;/&gt;&lt;wsp:rsid wsp:val=&quot;00B05D76&quot;/&gt;&lt;wsp:rsid wsp:val=&quot;00B061F5&quot;/&gt;&lt;wsp:rsid wsp:val=&quot;00B068BF&quot;/&gt;&lt;wsp:rsid wsp:val=&quot;00B07309&quot;/&gt;&lt;wsp:rsid wsp:val=&quot;00B110EC&quot;/&gt;&lt;wsp:rsid wsp:val=&quot;00B11BBF&quot;/&gt;&lt;wsp:rsid wsp:val=&quot;00B120B1&quot;/&gt;&lt;wsp:rsid wsp:val=&quot;00B1233B&quot;/&gt;&lt;wsp:rsid wsp:val=&quot;00B12353&quot;/&gt;&lt;wsp:rsid wsp:val=&quot;00B124DB&quot;/&gt;&lt;wsp:rsid wsp:val=&quot;00B12527&quot;/&gt;&lt;wsp:rsid wsp:val=&quot;00B12C6E&quot;/&gt;&lt;wsp:rsid wsp:val=&quot;00B12C80&quot;/&gt;&lt;wsp:rsid wsp:val=&quot;00B13224&quot;/&gt;&lt;wsp:rsid wsp:val=&quot;00B14DD9&quot;/&gt;&lt;wsp:rsid wsp:val=&quot;00B15D76&quot;/&gt;&lt;wsp:rsid wsp:val=&quot;00B16E27&quot;/&gt;&lt;wsp:rsid wsp:val=&quot;00B172BB&quot;/&gt;&lt;wsp:rsid wsp:val=&quot;00B17AAD&quot;/&gt;&lt;wsp:rsid wsp:val=&quot;00B2001A&quot;/&gt;&lt;wsp:rsid wsp:val=&quot;00B20124&quot;/&gt;&lt;wsp:rsid wsp:val=&quot;00B20701&quot;/&gt;&lt;wsp:rsid wsp:val=&quot;00B20BF3&quot;/&gt;&lt;wsp:rsid wsp:val=&quot;00B20DCD&quot;/&gt;&lt;wsp:rsid wsp:val=&quot;00B20F78&quot;/&gt;&lt;wsp:rsid wsp:val=&quot;00B21260&quot;/&gt;&lt;wsp:rsid wsp:val=&quot;00B2175E&quot;/&gt;&lt;wsp:rsid wsp:val=&quot;00B21B0D&quot;/&gt;&lt;wsp:rsid wsp:val=&quot;00B23CCD&quot;/&gt;&lt;wsp:rsid wsp:val=&quot;00B23E59&quot;/&gt;&lt;wsp:rsid wsp:val=&quot;00B2489F&quot;/&gt;&lt;wsp:rsid wsp:val=&quot;00B24ADC&quot;/&gt;&lt;wsp:rsid wsp:val=&quot;00B24CF1&quot;/&gt;&lt;wsp:rsid wsp:val=&quot;00B252F6&quot;/&gt;&lt;wsp:rsid wsp:val=&quot;00B25378&quot;/&gt;&lt;wsp:rsid wsp:val=&quot;00B26C94&quot;/&gt;&lt;wsp:rsid wsp:val=&quot;00B26D1D&quot;/&gt;&lt;wsp:rsid wsp:val=&quot;00B27245&quot;/&gt;&lt;wsp:rsid wsp:val=&quot;00B313FB&quot;/&gt;&lt;wsp:rsid wsp:val=&quot;00B314A9&quot;/&gt;&lt;wsp:rsid wsp:val=&quot;00B32295&quot;/&gt;&lt;wsp:rsid wsp:val=&quot;00B32726&quot;/&gt;&lt;wsp:rsid wsp:val=&quot;00B33192&quot;/&gt;&lt;wsp:rsid wsp:val=&quot;00B336AE&quot;/&gt;&lt;wsp:rsid wsp:val=&quot;00B33DA2&quot;/&gt;&lt;wsp:rsid wsp:val=&quot;00B34EA2&quot;/&gt;&lt;wsp:rsid wsp:val=&quot;00B352A5&quot;/&gt;&lt;wsp:rsid wsp:val=&quot;00B35BB5&quot;/&gt;&lt;wsp:rsid wsp:val=&quot;00B361EB&quot;/&gt;&lt;wsp:rsid wsp:val=&quot;00B36317&quot;/&gt;&lt;wsp:rsid wsp:val=&quot;00B3636F&quot;/&gt;&lt;wsp:rsid wsp:val=&quot;00B37287&quot;/&gt;&lt;wsp:rsid wsp:val=&quot;00B374CD&quot;/&gt;&lt;wsp:rsid wsp:val=&quot;00B4145E&quot;/&gt;&lt;wsp:rsid wsp:val=&quot;00B415B9&quot;/&gt;&lt;wsp:rsid wsp:val=&quot;00B42766&quot;/&gt;&lt;wsp:rsid wsp:val=&quot;00B429F4&quot;/&gt;&lt;wsp:rsid wsp:val=&quot;00B429F5&quot;/&gt;&lt;wsp:rsid wsp:val=&quot;00B431EA&quot;/&gt;&lt;wsp:rsid wsp:val=&quot;00B43612&quot;/&gt;&lt;wsp:rsid wsp:val=&quot;00B43964&quot;/&gt;&lt;wsp:rsid wsp:val=&quot;00B43A75&quot;/&gt;&lt;wsp:rsid wsp:val=&quot;00B44CEF&quot;/&gt;&lt;wsp:rsid wsp:val=&quot;00B4664D&quot;/&gt;&lt;wsp:rsid wsp:val=&quot;00B46F82&quot;/&gt;&lt;wsp:rsid wsp:val=&quot;00B478FC&quot;/&gt;&lt;wsp:rsid wsp:val=&quot;00B47988&quot;/&gt;&lt;wsp:rsid wsp:val=&quot;00B50390&quot;/&gt;&lt;wsp:rsid wsp:val=&quot;00B506EC&quot;/&gt;&lt;wsp:rsid wsp:val=&quot;00B50D37&quot;/&gt;&lt;wsp:rsid wsp:val=&quot;00B511EA&quot;/&gt;&lt;wsp:rsid wsp:val=&quot;00B52308&quot;/&gt;&lt;wsp:rsid wsp:val=&quot;00B52765&quot;/&gt;&lt;wsp:rsid wsp:val=&quot;00B52E0F&quot;/&gt;&lt;wsp:rsid wsp:val=&quot;00B52F50&quot;/&gt;&lt;wsp:rsid wsp:val=&quot;00B5327C&quot;/&gt;&lt;wsp:rsid wsp:val=&quot;00B5469F&quot;/&gt;&lt;wsp:rsid wsp:val=&quot;00B54B42&quot;/&gt;&lt;wsp:rsid wsp:val=&quot;00B54E0D&quot;/&gt;&lt;wsp:rsid wsp:val=&quot;00B55AA3&quot;/&gt;&lt;wsp:rsid wsp:val=&quot;00B55E34&quot;/&gt;&lt;wsp:rsid wsp:val=&quot;00B578DE&quot;/&gt;&lt;wsp:rsid wsp:val=&quot;00B57DD7&quot;/&gt;&lt;wsp:rsid wsp:val=&quot;00B57F50&quot;/&gt;&lt;wsp:rsid wsp:val=&quot;00B60203&quot;/&gt;&lt;wsp:rsid wsp:val=&quot;00B6065D&quot;/&gt;&lt;wsp:rsid wsp:val=&quot;00B609C5&quot;/&gt;&lt;wsp:rsid wsp:val=&quot;00B60C42&quot;/&gt;&lt;wsp:rsid wsp:val=&quot;00B60D50&quot;/&gt;&lt;wsp:rsid wsp:val=&quot;00B631BD&quot;/&gt;&lt;wsp:rsid wsp:val=&quot;00B63234&quot;/&gt;&lt;wsp:rsid wsp:val=&quot;00B638CF&quot;/&gt;&lt;wsp:rsid wsp:val=&quot;00B63A6C&quot;/&gt;&lt;wsp:rsid wsp:val=&quot;00B63C30&quot;/&gt;&lt;wsp:rsid wsp:val=&quot;00B64081&quot;/&gt;&lt;wsp:rsid wsp:val=&quot;00B6436C&quot;/&gt;&lt;wsp:rsid wsp:val=&quot;00B64DA4&quot;/&gt;&lt;wsp:rsid wsp:val=&quot;00B64E49&quot;/&gt;&lt;wsp:rsid wsp:val=&quot;00B65741&quot;/&gt;&lt;wsp:rsid wsp:val=&quot;00B65964&quot;/&gt;&lt;wsp:rsid wsp:val=&quot;00B65B04&quot;/&gt;&lt;wsp:rsid wsp:val=&quot;00B66219&quot;/&gt;&lt;wsp:rsid wsp:val=&quot;00B66F7B&quot;/&gt;&lt;wsp:rsid wsp:val=&quot;00B679C4&quot;/&gt;&lt;wsp:rsid wsp:val=&quot;00B67A9D&quot;/&gt;&lt;wsp:rsid wsp:val=&quot;00B67E62&quot;/&gt;&lt;wsp:rsid wsp:val=&quot;00B7290B&quot;/&gt;&lt;wsp:rsid wsp:val=&quot;00B7298F&quot;/&gt;&lt;wsp:rsid wsp:val=&quot;00B73906&quot;/&gt;&lt;wsp:rsid wsp:val=&quot;00B74069&quot;/&gt;&lt;wsp:rsid wsp:val=&quot;00B74C86&quot;/&gt;&lt;wsp:rsid wsp:val=&quot;00B7516A&quot;/&gt;&lt;wsp:rsid wsp:val=&quot;00B75631&quot;/&gt;&lt;wsp:rsid wsp:val=&quot;00B759BF&quot;/&gt;&lt;wsp:rsid wsp:val=&quot;00B75FFA&quot;/&gt;&lt;wsp:rsid wsp:val=&quot;00B761A6&quot;/&gt;&lt;wsp:rsid wsp:val=&quot;00B76CCD&quot;/&gt;&lt;wsp:rsid wsp:val=&quot;00B77315&quot;/&gt;&lt;wsp:rsid wsp:val=&quot;00B7752A&quot;/&gt;&lt;wsp:rsid wsp:val=&quot;00B77947&quot;/&gt;&lt;wsp:rsid wsp:val=&quot;00B77C10&quot;/&gt;&lt;wsp:rsid wsp:val=&quot;00B77E80&quot;/&gt;&lt;wsp:rsid wsp:val=&quot;00B80764&quot;/&gt;&lt;wsp:rsid wsp:val=&quot;00B80ADE&quot;/&gt;&lt;wsp:rsid wsp:val=&quot;00B8102E&quot;/&gt;&lt;wsp:rsid wsp:val=&quot;00B81915&quot;/&gt;&lt;wsp:rsid wsp:val=&quot;00B819FC&quot;/&gt;&lt;wsp:rsid wsp:val=&quot;00B81AE3&quot;/&gt;&lt;wsp:rsid wsp:val=&quot;00B82475&quot;/&gt;&lt;wsp:rsid wsp:val=&quot;00B831FC&quot;/&gt;&lt;wsp:rsid wsp:val=&quot;00B832D9&quot;/&gt;&lt;wsp:rsid wsp:val=&quot;00B841F3&quot;/&gt;&lt;wsp:rsid wsp:val=&quot;00B84C3E&quot;/&gt;&lt;wsp:rsid wsp:val=&quot;00B8565F&quot;/&gt;&lt;wsp:rsid wsp:val=&quot;00B8580B&quot;/&gt;&lt;wsp:rsid wsp:val=&quot;00B864DA&quot;/&gt;&lt;wsp:rsid wsp:val=&quot;00B865AE&quot;/&gt;&lt;wsp:rsid wsp:val=&quot;00B90339&quot;/&gt;&lt;wsp:rsid wsp:val=&quot;00B9046F&quot;/&gt;&lt;wsp:rsid wsp:val=&quot;00B917F0&quot;/&gt;&lt;wsp:rsid wsp:val=&quot;00B9186B&quot;/&gt;&lt;wsp:rsid wsp:val=&quot;00B92035&quot;/&gt;&lt;wsp:rsid wsp:val=&quot;00B92203&quot;/&gt;&lt;wsp:rsid wsp:val=&quot;00B92BBF&quot;/&gt;&lt;wsp:rsid wsp:val=&quot;00B94C0A&quot;/&gt;&lt;wsp:rsid wsp:val=&quot;00B94EDD&quot;/&gt;&lt;wsp:rsid wsp:val=&quot;00B960B2&quot;/&gt;&lt;wsp:rsid wsp:val=&quot;00B964F2&quot;/&gt;&lt;wsp:rsid wsp:val=&quot;00B96EA0&quot;/&gt;&lt;wsp:rsid wsp:val=&quot;00BA03BC&quot;/&gt;&lt;wsp:rsid wsp:val=&quot;00BA0CE6&quot;/&gt;&lt;wsp:rsid wsp:val=&quot;00BA0F1D&quot;/&gt;&lt;wsp:rsid wsp:val=&quot;00BA1F50&quot;/&gt;&lt;wsp:rsid wsp:val=&quot;00BA2D3D&quot;/&gt;&lt;wsp:rsid wsp:val=&quot;00BA2D41&quot;/&gt;&lt;wsp:rsid wsp:val=&quot;00BA2EDE&quot;/&gt;&lt;wsp:rsid wsp:val=&quot;00BA3CF6&quot;/&gt;&lt;wsp:rsid wsp:val=&quot;00BA474F&quot;/&gt;&lt;wsp:rsid wsp:val=&quot;00BA51E4&quot;/&gt;&lt;wsp:rsid wsp:val=&quot;00BA5516&quot;/&gt;&lt;wsp:rsid wsp:val=&quot;00BA55AA&quot;/&gt;&lt;wsp:rsid wsp:val=&quot;00BA586F&quot;/&gt;&lt;wsp:rsid wsp:val=&quot;00BA5ECF&quot;/&gt;&lt;wsp:rsid wsp:val=&quot;00BA5F21&quot;/&gt;&lt;wsp:rsid wsp:val=&quot;00BA63AE&quot;/&gt;&lt;wsp:rsid wsp:val=&quot;00BA6EF9&quot;/&gt;&lt;wsp:rsid wsp:val=&quot;00BA7BEB&quot;/&gt;&lt;wsp:rsid wsp:val=&quot;00BB0AE9&quot;/&gt;&lt;wsp:rsid wsp:val=&quot;00BB109F&quot;/&gt;&lt;wsp:rsid wsp:val=&quot;00BB164B&quot;/&gt;&lt;wsp:rsid wsp:val=&quot;00BB1C60&quot;/&gt;&lt;wsp:rsid wsp:val=&quot;00BB1D63&quot;/&gt;&lt;wsp:rsid wsp:val=&quot;00BB20DC&quot;/&gt;&lt;wsp:rsid wsp:val=&quot;00BB28C9&quot;/&gt;&lt;wsp:rsid wsp:val=&quot;00BB2CC5&quot;/&gt;&lt;wsp:rsid wsp:val=&quot;00BB2F32&quot;/&gt;&lt;wsp:rsid wsp:val=&quot;00BB4200&quot;/&gt;&lt;wsp:rsid wsp:val=&quot;00BB5F47&quot;/&gt;&lt;wsp:rsid wsp:val=&quot;00BB6060&quot;/&gt;&lt;wsp:rsid wsp:val=&quot;00BB68AF&quot;/&gt;&lt;wsp:rsid wsp:val=&quot;00BB6B5B&quot;/&gt;&lt;wsp:rsid wsp:val=&quot;00BB6D80&quot;/&gt;&lt;wsp:rsid wsp:val=&quot;00BB7F34&quot;/&gt;&lt;wsp:rsid wsp:val=&quot;00BC02C4&quot;/&gt;&lt;wsp:rsid wsp:val=&quot;00BC0A50&quot;/&gt;&lt;wsp:rsid wsp:val=&quot;00BC1396&quot;/&gt;&lt;wsp:rsid wsp:val=&quot;00BC1E00&quot;/&gt;&lt;wsp:rsid wsp:val=&quot;00BC1E54&quot;/&gt;&lt;wsp:rsid wsp:val=&quot;00BC2765&quot;/&gt;&lt;wsp:rsid wsp:val=&quot;00BC28AB&quot;/&gt;&lt;wsp:rsid wsp:val=&quot;00BC3620&quot;/&gt;&lt;wsp:rsid wsp:val=&quot;00BC37E6&quot;/&gt;&lt;wsp:rsid wsp:val=&quot;00BC4B61&quot;/&gt;&lt;wsp:rsid wsp:val=&quot;00BC51D8&quot;/&gt;&lt;wsp:rsid wsp:val=&quot;00BC52DF&quot;/&gt;&lt;wsp:rsid wsp:val=&quot;00BC5F7D&quot;/&gt;&lt;wsp:rsid wsp:val=&quot;00BC6E2C&quot;/&gt;&lt;wsp:rsid wsp:val=&quot;00BC6FE8&quot;/&gt;&lt;wsp:rsid wsp:val=&quot;00BC71B5&quot;/&gt;&lt;wsp:rsid wsp:val=&quot;00BC7405&quot;/&gt;&lt;wsp:rsid wsp:val=&quot;00BC7CED&quot;/&gt;&lt;wsp:rsid wsp:val=&quot;00BC7EDA&quot;/&gt;&lt;wsp:rsid wsp:val=&quot;00BD006C&quot;/&gt;&lt;wsp:rsid wsp:val=&quot;00BD0965&quot;/&gt;&lt;wsp:rsid wsp:val=&quot;00BD0C86&quot;/&gt;&lt;wsp:rsid wsp:val=&quot;00BD1206&quot;/&gt;&lt;wsp:rsid wsp:val=&quot;00BD14B0&quot;/&gt;&lt;wsp:rsid wsp:val=&quot;00BD1C69&quot;/&gt;&lt;wsp:rsid wsp:val=&quot;00BD1FB8&quot;/&gt;&lt;wsp:rsid wsp:val=&quot;00BD215B&quot;/&gt;&lt;wsp:rsid wsp:val=&quot;00BD262C&quot;/&gt;&lt;wsp:rsid wsp:val=&quot;00BD3511&quot;/&gt;&lt;wsp:rsid wsp:val=&quot;00BD3CC1&quot;/&gt;&lt;wsp:rsid wsp:val=&quot;00BD42BD&quot;/&gt;&lt;wsp:rsid wsp:val=&quot;00BD4B4A&quot;/&gt;&lt;wsp:rsid wsp:val=&quot;00BD5604&quot;/&gt;&lt;wsp:rsid wsp:val=&quot;00BD59D7&quot;/&gt;&lt;wsp:rsid wsp:val=&quot;00BD6212&quot;/&gt;&lt;wsp:rsid wsp:val=&quot;00BD65C5&quot;/&gt;&lt;wsp:rsid wsp:val=&quot;00BD6BC2&quot;/&gt;&lt;wsp:rsid wsp:val=&quot;00BD6CEB&quot;/&gt;&lt;wsp:rsid wsp:val=&quot;00BD6F5E&quot;/&gt;&lt;wsp:rsid wsp:val=&quot;00BD7504&quot;/&gt;&lt;wsp:rsid wsp:val=&quot;00BD756C&quot;/&gt;&lt;wsp:rsid wsp:val=&quot;00BE007A&quot;/&gt;&lt;wsp:rsid wsp:val=&quot;00BE05A1&quot;/&gt;&lt;wsp:rsid wsp:val=&quot;00BE05D7&quot;/&gt;&lt;wsp:rsid wsp:val=&quot;00BE10F2&quot;/&gt;&lt;wsp:rsid wsp:val=&quot;00BE15B5&quot;/&gt;&lt;wsp:rsid wsp:val=&quot;00BE163B&quot;/&gt;&lt;wsp:rsid wsp:val=&quot;00BE21C1&quot;/&gt;&lt;wsp:rsid wsp:val=&quot;00BE2C7A&quot;/&gt;&lt;wsp:rsid wsp:val=&quot;00BE323F&quot;/&gt;&lt;wsp:rsid wsp:val=&quot;00BE3AB3&quot;/&gt;&lt;wsp:rsid wsp:val=&quot;00BE466F&quot;/&gt;&lt;wsp:rsid wsp:val=&quot;00BE5230&quot;/&gt;&lt;wsp:rsid wsp:val=&quot;00BE589F&quot;/&gt;&lt;wsp:rsid wsp:val=&quot;00BE6740&quot;/&gt;&lt;wsp:rsid wsp:val=&quot;00BE7782&quot;/&gt;&lt;wsp:rsid wsp:val=&quot;00BE7BDF&quot;/&gt;&lt;wsp:rsid wsp:val=&quot;00BE7D8D&quot;/&gt;&lt;wsp:rsid wsp:val=&quot;00BF04A6&quot;/&gt;&lt;wsp:rsid wsp:val=&quot;00BF0A20&quot;/&gt;&lt;wsp:rsid wsp:val=&quot;00BF1EC7&quot;/&gt;&lt;wsp:rsid wsp:val=&quot;00BF1F8A&quot;/&gt;&lt;wsp:rsid wsp:val=&quot;00BF22B2&quot;/&gt;&lt;wsp:rsid wsp:val=&quot;00BF2AFE&quot;/&gt;&lt;wsp:rsid wsp:val=&quot;00BF35DA&quot;/&gt;&lt;wsp:rsid wsp:val=&quot;00BF372D&quot;/&gt;&lt;wsp:rsid wsp:val=&quot;00BF3FB3&quot;/&gt;&lt;wsp:rsid wsp:val=&quot;00BF4609&quot;/&gt;&lt;wsp:rsid wsp:val=&quot;00BF48D8&quot;/&gt;&lt;wsp:rsid wsp:val=&quot;00BF5245&quot;/&gt;&lt;wsp:rsid wsp:val=&quot;00BF53E1&quot;/&gt;&lt;wsp:rsid wsp:val=&quot;00BF562D&quot;/&gt;&lt;wsp:rsid wsp:val=&quot;00BF5B91&quot;/&gt;&lt;wsp:rsid wsp:val=&quot;00BF686B&quot;/&gt;&lt;wsp:rsid wsp:val=&quot;00BF732A&quot;/&gt;&lt;wsp:rsid wsp:val=&quot;00BF7A16&quot;/&gt;&lt;wsp:rsid wsp:val=&quot;00BF7A6E&quot;/&gt;&lt;wsp:rsid wsp:val=&quot;00BF7B43&quot;/&gt;&lt;wsp:rsid wsp:val=&quot;00C0079F&quot;/&gt;&lt;wsp:rsid wsp:val=&quot;00C00AC9&quot;/&gt;&lt;wsp:rsid wsp:val=&quot;00C00D2A&quot;/&gt;&lt;wsp:rsid wsp:val=&quot;00C00DD0&quot;/&gt;&lt;wsp:rsid wsp:val=&quot;00C0150E&quot;/&gt;&lt;wsp:rsid wsp:val=&quot;00C01CF7&quot;/&gt;&lt;wsp:rsid wsp:val=&quot;00C02433&quot;/&gt;&lt;wsp:rsid wsp:val=&quot;00C02517&quot;/&gt;&lt;wsp:rsid wsp:val=&quot;00C031DC&quot;/&gt;&lt;wsp:rsid wsp:val=&quot;00C033A1&quot;/&gt;&lt;wsp:rsid wsp:val=&quot;00C03408&quot;/&gt;&lt;wsp:rsid wsp:val=&quot;00C034E2&quot;/&gt;&lt;wsp:rsid wsp:val=&quot;00C04168&quot;/&gt;&lt;wsp:rsid wsp:val=&quot;00C045B1&quot;/&gt;&lt;wsp:rsid wsp:val=&quot;00C04D94&quot;/&gt;&lt;wsp:rsid wsp:val=&quot;00C05386&quot;/&gt;&lt;wsp:rsid wsp:val=&quot;00C05CB3&quot;/&gt;&lt;wsp:rsid wsp:val=&quot;00C06104&quot;/&gt;&lt;wsp:rsid wsp:val=&quot;00C07546&quot;/&gt;&lt;wsp:rsid wsp:val=&quot;00C07736&quot;/&gt;&lt;wsp:rsid wsp:val=&quot;00C100A0&quot;/&gt;&lt;wsp:rsid wsp:val=&quot;00C100BE&quot;/&gt;&lt;wsp:rsid wsp:val=&quot;00C106C8&quot;/&gt;&lt;wsp:rsid wsp:val=&quot;00C10A9A&quot;/&gt;&lt;wsp:rsid wsp:val=&quot;00C11397&quot;/&gt;&lt;wsp:rsid wsp:val=&quot;00C11F86&quot;/&gt;&lt;wsp:rsid wsp:val=&quot;00C130EF&quot;/&gt;&lt;wsp:rsid wsp:val=&quot;00C13438&quot;/&gt;&lt;wsp:rsid wsp:val=&quot;00C14661&quot;/&gt;&lt;wsp:rsid wsp:val=&quot;00C14CB5&quot;/&gt;&lt;wsp:rsid wsp:val=&quot;00C14E18&quot;/&gt;&lt;wsp:rsid wsp:val=&quot;00C151CB&quot;/&gt;&lt;wsp:rsid wsp:val=&quot;00C1545D&quot;/&gt;&lt;wsp:rsid wsp:val=&quot;00C15554&quot;/&gt;&lt;wsp:rsid wsp:val=&quot;00C15789&quot;/&gt;&lt;wsp:rsid wsp:val=&quot;00C1602A&quot;/&gt;&lt;wsp:rsid wsp:val=&quot;00C1690D&quot;/&gt;&lt;wsp:rsid wsp:val=&quot;00C16B28&quot;/&gt;&lt;wsp:rsid wsp:val=&quot;00C16BAF&quot;/&gt;&lt;wsp:rsid wsp:val=&quot;00C16DCA&quot;/&gt;&lt;wsp:rsid wsp:val=&quot;00C17471&quot;/&gt;&lt;wsp:rsid wsp:val=&quot;00C17CB7&quot;/&gt;&lt;wsp:rsid wsp:val=&quot;00C17EC6&quot;/&gt;&lt;wsp:rsid wsp:val=&quot;00C17F1D&quot;/&gt;&lt;wsp:rsid wsp:val=&quot;00C213F4&quot;/&gt;&lt;wsp:rsid wsp:val=&quot;00C21468&quot;/&gt;&lt;wsp:rsid wsp:val=&quot;00C22255&quot;/&gt;&lt;wsp:rsid wsp:val=&quot;00C22503&quot;/&gt;&lt;wsp:rsid wsp:val=&quot;00C2250E&quot;/&gt;&lt;wsp:rsid wsp:val=&quot;00C225EE&quot;/&gt;&lt;wsp:rsid wsp:val=&quot;00C2273F&quot;/&gt;&lt;wsp:rsid wsp:val=&quot;00C22A2B&quot;/&gt;&lt;wsp:rsid wsp:val=&quot;00C22A8C&quot;/&gt;&lt;wsp:rsid wsp:val=&quot;00C22E7E&quot;/&gt;&lt;wsp:rsid wsp:val=&quot;00C22F3B&quot;/&gt;&lt;wsp:rsid wsp:val=&quot;00C2387F&quot;/&gt;&lt;wsp:rsid wsp:val=&quot;00C24760&quot;/&gt;&lt;wsp:rsid wsp:val=&quot;00C25094&quot;/&gt;&lt;wsp:rsid wsp:val=&quot;00C25CFC&quot;/&gt;&lt;wsp:rsid wsp:val=&quot;00C25E4F&quot;/&gt;&lt;wsp:rsid wsp:val=&quot;00C25F1D&quot;/&gt;&lt;wsp:rsid wsp:val=&quot;00C25FDE&quot;/&gt;&lt;wsp:rsid wsp:val=&quot;00C260E1&quot;/&gt;&lt;wsp:rsid wsp:val=&quot;00C266CF&quot;/&gt;&lt;wsp:rsid wsp:val=&quot;00C267BF&quot;/&gt;&lt;wsp:rsid wsp:val=&quot;00C27497&quot;/&gt;&lt;wsp:rsid wsp:val=&quot;00C27918&quot;/&gt;&lt;wsp:rsid wsp:val=&quot;00C27927&quot;/&gt;&lt;wsp:rsid wsp:val=&quot;00C27CF5&quot;/&gt;&lt;wsp:rsid wsp:val=&quot;00C30CE9&quot;/&gt;&lt;wsp:rsid wsp:val=&quot;00C31184&quot;/&gt;&lt;wsp:rsid wsp:val=&quot;00C3167D&quot;/&gt;&lt;wsp:rsid wsp:val=&quot;00C31C75&quot;/&gt;&lt;wsp:rsid wsp:val=&quot;00C32199&quot;/&gt;&lt;wsp:rsid wsp:val=&quot;00C32241&quot;/&gt;&lt;wsp:rsid wsp:val=&quot;00C327FC&quot;/&gt;&lt;wsp:rsid wsp:val=&quot;00C3492B&quot;/&gt;&lt;wsp:rsid wsp:val=&quot;00C34996&quot;/&gt;&lt;wsp:rsid wsp:val=&quot;00C34B7F&quot;/&gt;&lt;wsp:rsid wsp:val=&quot;00C3524B&quot;/&gt;&lt;wsp:rsid wsp:val=&quot;00C353B2&quot;/&gt;&lt;wsp:rsid wsp:val=&quot;00C36C6A&quot;/&gt;&lt;wsp:rsid wsp:val=&quot;00C3725C&quot;/&gt;&lt;wsp:rsid wsp:val=&quot;00C3743D&quot;/&gt;&lt;wsp:rsid wsp:val=&quot;00C3745F&quot;/&gt;&lt;wsp:rsid wsp:val=&quot;00C379F2&quot;/&gt;&lt;wsp:rsid wsp:val=&quot;00C37B31&quot;/&gt;&lt;wsp:rsid wsp:val=&quot;00C37C70&quot;/&gt;&lt;wsp:rsid wsp:val=&quot;00C37D2D&quot;/&gt;&lt;wsp:rsid wsp:val=&quot;00C40A7D&quot;/&gt;&lt;wsp:rsid wsp:val=&quot;00C40B31&quot;/&gt;&lt;wsp:rsid wsp:val=&quot;00C41851&quot;/&gt;&lt;wsp:rsid wsp:val=&quot;00C41E63&quot;/&gt;&lt;wsp:rsid wsp:val=&quot;00C43085&quot;/&gt;&lt;wsp:rsid wsp:val=&quot;00C431A5&quot;/&gt;&lt;wsp:rsid wsp:val=&quot;00C43B14&quot;/&gt;&lt;wsp:rsid wsp:val=&quot;00C44B14&quot;/&gt;&lt;wsp:rsid wsp:val=&quot;00C44B9D&quot;/&gt;&lt;wsp:rsid wsp:val=&quot;00C44E3B&quot;/&gt;&lt;wsp:rsid wsp:val=&quot;00C44FA7&quot;/&gt;&lt;wsp:rsid wsp:val=&quot;00C45493&quot;/&gt;&lt;wsp:rsid wsp:val=&quot;00C4624C&quot;/&gt;&lt;wsp:rsid wsp:val=&quot;00C46306&quot;/&gt;&lt;wsp:rsid wsp:val=&quot;00C464F6&quot;/&gt;&lt;wsp:rsid wsp:val=&quot;00C4675B&quot;/&gt;&lt;wsp:rsid wsp:val=&quot;00C46D96&quot;/&gt;&lt;wsp:rsid wsp:val=&quot;00C4712C&quot;/&gt;&lt;wsp:rsid wsp:val=&quot;00C47843&quot;/&gt;&lt;wsp:rsid wsp:val=&quot;00C50073&quot;/&gt;&lt;wsp:rsid wsp:val=&quot;00C50182&quot;/&gt;&lt;wsp:rsid wsp:val=&quot;00C504D7&quot;/&gt;&lt;wsp:rsid wsp:val=&quot;00C51BC1&quot;/&gt;&lt;wsp:rsid wsp:val=&quot;00C51FC0&quot;/&gt;&lt;wsp:rsid wsp:val=&quot;00C524AE&quot;/&gt;&lt;wsp:rsid wsp:val=&quot;00C5254D&quot;/&gt;&lt;wsp:rsid wsp:val=&quot;00C52C2A&quot;/&gt;&lt;wsp:rsid wsp:val=&quot;00C5330E&quot;/&gt;&lt;wsp:rsid wsp:val=&quot;00C53999&quot;/&gt;&lt;wsp:rsid wsp:val=&quot;00C53CA4&quot;/&gt;&lt;wsp:rsid wsp:val=&quot;00C53FF4&quot;/&gt;&lt;wsp:rsid wsp:val=&quot;00C54A6C&quot;/&gt;&lt;wsp:rsid wsp:val=&quot;00C54BF1&quot;/&gt;&lt;wsp:rsid wsp:val=&quot;00C55EB3&quot;/&gt;&lt;wsp:rsid wsp:val=&quot;00C56ED2&quot;/&gt;&lt;wsp:rsid wsp:val=&quot;00C571AE&quot;/&gt;&lt;wsp:rsid wsp:val=&quot;00C57565&quot;/&gt;&lt;wsp:rsid wsp:val=&quot;00C6038D&quot;/&gt;&lt;wsp:rsid wsp:val=&quot;00C60643&quot;/&gt;&lt;wsp:rsid wsp:val=&quot;00C60D9D&quot;/&gt;&lt;wsp:rsid wsp:val=&quot;00C60E4D&quot;/&gt;&lt;wsp:rsid wsp:val=&quot;00C62589&quot;/&gt;&lt;wsp:rsid wsp:val=&quot;00C62A31&quot;/&gt;&lt;wsp:rsid wsp:val=&quot;00C63A7C&quot;/&gt;&lt;wsp:rsid wsp:val=&quot;00C64054&quot;/&gt;&lt;wsp:rsid wsp:val=&quot;00C6460F&quot;/&gt;&lt;wsp:rsid wsp:val=&quot;00C64DB7&quot;/&gt;&lt;wsp:rsid wsp:val=&quot;00C65205&quot;/&gt;&lt;wsp:rsid wsp:val=&quot;00C679DC&quot;/&gt;&lt;wsp:rsid wsp:val=&quot;00C67AE3&quot;/&gt;&lt;wsp:rsid wsp:val=&quot;00C67B70&quot;/&gt;&lt;wsp:rsid wsp:val=&quot;00C7060D&quot;/&gt;&lt;wsp:rsid wsp:val=&quot;00C70A9F&quot;/&gt;&lt;wsp:rsid wsp:val=&quot;00C7138C&quot;/&gt;&lt;wsp:rsid wsp:val=&quot;00C717AF&quot;/&gt;&lt;wsp:rsid wsp:val=&quot;00C71AEA&quot;/&gt;&lt;wsp:rsid wsp:val=&quot;00C72651&quot;/&gt;&lt;wsp:rsid wsp:val=&quot;00C729B3&quot;/&gt;&lt;wsp:rsid wsp:val=&quot;00C72BC6&quot;/&gt;&lt;wsp:rsid wsp:val=&quot;00C74973&quot;/&gt;&lt;wsp:rsid wsp:val=&quot;00C75348&quot;/&gt;&lt;wsp:rsid wsp:val=&quot;00C75D7B&quot;/&gt;&lt;wsp:rsid wsp:val=&quot;00C76133&quot;/&gt;&lt;wsp:rsid wsp:val=&quot;00C76734&quot;/&gt;&lt;wsp:rsid wsp:val=&quot;00C7679F&quot;/&gt;&lt;wsp:rsid wsp:val=&quot;00C77B88&quot;/&gt;&lt;wsp:rsid wsp:val=&quot;00C8053F&quot;/&gt;&lt;wsp:rsid wsp:val=&quot;00C806D3&quot;/&gt;&lt;wsp:rsid wsp:val=&quot;00C80B47&quot;/&gt;&lt;wsp:rsid wsp:val=&quot;00C80DBB&quot;/&gt;&lt;wsp:rsid wsp:val=&quot;00C810CD&quot;/&gt;&lt;wsp:rsid wsp:val=&quot;00C81EEC&quot;/&gt;&lt;wsp:rsid wsp:val=&quot;00C823C4&quot;/&gt;&lt;wsp:rsid wsp:val=&quot;00C82AB2&quot;/&gt;&lt;wsp:rsid wsp:val=&quot;00C83156&quot;/&gt;&lt;wsp:rsid wsp:val=&quot;00C8328F&quot;/&gt;&lt;wsp:rsid wsp:val=&quot;00C83D0B&quot;/&gt;&lt;wsp:rsid wsp:val=&quot;00C84EF0&quot;/&gt;&lt;wsp:rsid wsp:val=&quot;00C856A7&quot;/&gt;&lt;wsp:rsid wsp:val=&quot;00C85A37&quot;/&gt;&lt;wsp:rsid wsp:val=&quot;00C85E30&quot;/&gt;&lt;wsp:rsid wsp:val=&quot;00C860DE&quot;/&gt;&lt;wsp:rsid wsp:val=&quot;00C86553&quot;/&gt;&lt;wsp:rsid wsp:val=&quot;00C86837&quot;/&gt;&lt;wsp:rsid wsp:val=&quot;00C86B27&quot;/&gt;&lt;wsp:rsid wsp:val=&quot;00C87976&quot;/&gt;&lt;wsp:rsid wsp:val=&quot;00C87E09&quot;/&gt;&lt;wsp:rsid wsp:val=&quot;00C905EC&quot;/&gt;&lt;wsp:rsid wsp:val=&quot;00C91125&quot;/&gt;&lt;wsp:rsid wsp:val=&quot;00C91802&quot;/&gt;&lt;wsp:rsid wsp:val=&quot;00C91B1F&quot;/&gt;&lt;wsp:rsid wsp:val=&quot;00C92530&quot;/&gt;&lt;wsp:rsid wsp:val=&quot;00C926C9&quot;/&gt;&lt;wsp:rsid wsp:val=&quot;00C9281E&quot;/&gt;&lt;wsp:rsid wsp:val=&quot;00C92BBD&quot;/&gt;&lt;wsp:rsid wsp:val=&quot;00C931BF&quot;/&gt;&lt;wsp:rsid wsp:val=&quot;00C93477&quot;/&gt;&lt;wsp:rsid wsp:val=&quot;00C936D0&quot;/&gt;&lt;wsp:rsid wsp:val=&quot;00C93D69&quot;/&gt;&lt;wsp:rsid wsp:val=&quot;00C93E69&quot;/&gt;&lt;wsp:rsid wsp:val=&quot;00C94160&quot;/&gt;&lt;wsp:rsid wsp:val=&quot;00C941D1&quot;/&gt;&lt;wsp:rsid wsp:val=&quot;00C962FC&quot;/&gt;&lt;wsp:rsid wsp:val=&quot;00C96515&quot;/&gt;&lt;wsp:rsid wsp:val=&quot;00CA070C&quot;/&gt;&lt;wsp:rsid wsp:val=&quot;00CA0723&quot;/&gt;&lt;wsp:rsid wsp:val=&quot;00CA0CFC&quot;/&gt;&lt;wsp:rsid wsp:val=&quot;00CA1C62&quot;/&gt;&lt;wsp:rsid wsp:val=&quot;00CA1F3B&quot;/&gt;&lt;wsp:rsid wsp:val=&quot;00CA2870&quot;/&gt;&lt;wsp:rsid wsp:val=&quot;00CA375C&quot;/&gt;&lt;wsp:rsid wsp:val=&quot;00CA3E74&quot;/&gt;&lt;wsp:rsid wsp:val=&quot;00CA40DD&quot;/&gt;&lt;wsp:rsid wsp:val=&quot;00CA4C1C&quot;/&gt;&lt;wsp:rsid wsp:val=&quot;00CA51AC&quot;/&gt;&lt;wsp:rsid wsp:val=&quot;00CA56AE&quot;/&gt;&lt;wsp:rsid wsp:val=&quot;00CA5886&quot;/&gt;&lt;wsp:rsid wsp:val=&quot;00CA5889&quot;/&gt;&lt;wsp:rsid wsp:val=&quot;00CA594C&quot;/&gt;&lt;wsp:rsid wsp:val=&quot;00CA5C6F&quot;/&gt;&lt;wsp:rsid wsp:val=&quot;00CA7DE3&quot;/&gt;&lt;wsp:rsid wsp:val=&quot;00CA7F6D&quot;/&gt;&lt;wsp:rsid wsp:val=&quot;00CB0B92&quot;/&gt;&lt;wsp:rsid wsp:val=&quot;00CB1401&quot;/&gt;&lt;wsp:rsid wsp:val=&quot;00CB1543&quot;/&gt;&lt;wsp:rsid wsp:val=&quot;00CB20EB&quot;/&gt;&lt;wsp:rsid wsp:val=&quot;00CB2CEA&quot;/&gt;&lt;wsp:rsid wsp:val=&quot;00CB4438&quot;/&gt;&lt;wsp:rsid wsp:val=&quot;00CB4B0F&quot;/&gt;&lt;wsp:rsid wsp:val=&quot;00CB4F09&quot;/&gt;&lt;wsp:rsid wsp:val=&quot;00CB5740&quot;/&gt;&lt;wsp:rsid wsp:val=&quot;00CB5A90&quot;/&gt;&lt;wsp:rsid wsp:val=&quot;00CB6078&quot;/&gt;&lt;wsp:rsid wsp:val=&quot;00CB6B2A&quot;/&gt;&lt;wsp:rsid wsp:val=&quot;00CB6D58&quot;/&gt;&lt;wsp:rsid wsp:val=&quot;00CC1311&quot;/&gt;&lt;wsp:rsid wsp:val=&quot;00CC1810&quot;/&gt;&lt;wsp:rsid wsp:val=&quot;00CC18C7&quot;/&gt;&lt;wsp:rsid wsp:val=&quot;00CC2CAE&quot;/&gt;&lt;wsp:rsid wsp:val=&quot;00CC2FD6&quot;/&gt;&lt;wsp:rsid wsp:val=&quot;00CC37A3&quot;/&gt;&lt;wsp:rsid wsp:val=&quot;00CC3DE6&quot;/&gt;&lt;wsp:rsid wsp:val=&quot;00CC452C&quot;/&gt;&lt;wsp:rsid wsp:val=&quot;00CC5472&quot;/&gt;&lt;wsp:rsid wsp:val=&quot;00CC644D&quot;/&gt;&lt;wsp:rsid wsp:val=&quot;00CC6731&quot;/&gt;&lt;wsp:rsid wsp:val=&quot;00CC69A1&quot;/&gt;&lt;wsp:rsid wsp:val=&quot;00CC6E85&quot;/&gt;&lt;wsp:rsid wsp:val=&quot;00CC7237&quot;/&gt;&lt;wsp:rsid wsp:val=&quot;00CC7A0E&quot;/&gt;&lt;wsp:rsid wsp:val=&quot;00CC7B67&quot;/&gt;&lt;wsp:rsid wsp:val=&quot;00CC7C86&quot;/&gt;&lt;wsp:rsid wsp:val=&quot;00CD0698&quot;/&gt;&lt;wsp:rsid wsp:val=&quot;00CD0DEE&quot;/&gt;&lt;wsp:rsid wsp:val=&quot;00CD211B&quot;/&gt;&lt;wsp:rsid wsp:val=&quot;00CD29EB&quot;/&gt;&lt;wsp:rsid wsp:val=&quot;00CD3069&quot;/&gt;&lt;wsp:rsid wsp:val=&quot;00CD313C&quot;/&gt;&lt;wsp:rsid wsp:val=&quot;00CD3540&quot;/&gt;&lt;wsp:rsid wsp:val=&quot;00CD3EF8&quot;/&gt;&lt;wsp:rsid wsp:val=&quot;00CD6184&quot;/&gt;&lt;wsp:rsid wsp:val=&quot;00CD6313&quot;/&gt;&lt;wsp:rsid wsp:val=&quot;00CD7A81&quot;/&gt;&lt;wsp:rsid wsp:val=&quot;00CE0616&quot;/&gt;&lt;wsp:rsid wsp:val=&quot;00CE11AE&quot;/&gt;&lt;wsp:rsid wsp:val=&quot;00CE1AF7&quot;/&gt;&lt;wsp:rsid wsp:val=&quot;00CE1B6F&quot;/&gt;&lt;wsp:rsid wsp:val=&quot;00CE24A8&quot;/&gt;&lt;wsp:rsid wsp:val=&quot;00CE2805&quot;/&gt;&lt;wsp:rsid wsp:val=&quot;00CE28EA&quot;/&gt;&lt;wsp:rsid wsp:val=&quot;00CE2BD2&quot;/&gt;&lt;wsp:rsid wsp:val=&quot;00CE2E9E&quot;/&gt;&lt;wsp:rsid wsp:val=&quot;00CE37A1&quot;/&gt;&lt;wsp:rsid wsp:val=&quot;00CE393F&quot;/&gt;&lt;wsp:rsid wsp:val=&quot;00CE621C&quot;/&gt;&lt;wsp:rsid wsp:val=&quot;00CE6C61&quot;/&gt;&lt;wsp:rsid wsp:val=&quot;00CE6EE0&quot;/&gt;&lt;wsp:rsid wsp:val=&quot;00CE74E4&quot;/&gt;&lt;wsp:rsid wsp:val=&quot;00CE78D6&quot;/&gt;&lt;wsp:rsid wsp:val=&quot;00CF099A&quot;/&gt;&lt;wsp:rsid wsp:val=&quot;00CF0D88&quot;/&gt;&lt;wsp:rsid wsp:val=&quot;00CF15CB&quot;/&gt;&lt;wsp:rsid wsp:val=&quot;00CF2098&quot;/&gt;&lt;wsp:rsid wsp:val=&quot;00CF2A0D&quot;/&gt;&lt;wsp:rsid wsp:val=&quot;00CF3274&quot;/&gt;&lt;wsp:rsid wsp:val=&quot;00CF4055&quot;/&gt;&lt;wsp:rsid wsp:val=&quot;00CF4071&quot;/&gt;&lt;wsp:rsid wsp:val=&quot;00CF4805&quot;/&gt;&lt;wsp:rsid wsp:val=&quot;00CF601B&quot;/&gt;&lt;wsp:rsid wsp:val=&quot;00CF6043&quot;/&gt;&lt;wsp:rsid wsp:val=&quot;00CF61B0&quot;/&gt;&lt;wsp:rsid wsp:val=&quot;00CF6EF9&quot;/&gt;&lt;wsp:rsid wsp:val=&quot;00CF7013&quot;/&gt;&lt;wsp:rsid wsp:val=&quot;00CF7272&quot;/&gt;&lt;wsp:rsid wsp:val=&quot;00CF79C4&quot;/&gt;&lt;wsp:rsid wsp:val=&quot;00D0055E&quot;/&gt;&lt;wsp:rsid wsp:val=&quot;00D00997&quot;/&gt;&lt;wsp:rsid wsp:val=&quot;00D013DD&quot;/&gt;&lt;wsp:rsid wsp:val=&quot;00D01CAD&quot;/&gt;&lt;wsp:rsid wsp:val=&quot;00D01FE3&quot;/&gt;&lt;wsp:rsid wsp:val=&quot;00D02416&quot;/&gt;&lt;wsp:rsid wsp:val=&quot;00D02478&quot;/&gt;&lt;wsp:rsid wsp:val=&quot;00D02DD4&quot;/&gt;&lt;wsp:rsid wsp:val=&quot;00D02E72&quot;/&gt;&lt;wsp:rsid wsp:val=&quot;00D02F4B&quot;/&gt;&lt;wsp:rsid wsp:val=&quot;00D03213&quot;/&gt;&lt;wsp:rsid wsp:val=&quot;00D039E1&quot;/&gt;&lt;wsp:rsid wsp:val=&quot;00D04630&quot;/&gt;&lt;wsp:rsid wsp:val=&quot;00D048B5&quot;/&gt;&lt;wsp:rsid wsp:val=&quot;00D05260&quot;/&gt;&lt;wsp:rsid wsp:val=&quot;00D05970&quot;/&gt;&lt;wsp:rsid wsp:val=&quot;00D05AF8&quot;/&gt;&lt;wsp:rsid wsp:val=&quot;00D05CE8&quot;/&gt;&lt;wsp:rsid wsp:val=&quot;00D05DE0&quot;/&gt;&lt;wsp:rsid wsp:val=&quot;00D0647E&quot;/&gt;&lt;wsp:rsid wsp:val=&quot;00D074A9&quot;/&gt;&lt;wsp:rsid wsp:val=&quot;00D077D1&quot;/&gt;&lt;wsp:rsid wsp:val=&quot;00D07DA4&quot;/&gt;&lt;wsp:rsid wsp:val=&quot;00D10252&quot;/&gt;&lt;wsp:rsid wsp:val=&quot;00D102D4&quot;/&gt;&lt;wsp:rsid wsp:val=&quot;00D11C67&quot;/&gt;&lt;wsp:rsid wsp:val=&quot;00D13020&quot;/&gt;&lt;wsp:rsid wsp:val=&quot;00D136CE&quot;/&gt;&lt;wsp:rsid wsp:val=&quot;00D1372C&quot;/&gt;&lt;wsp:rsid wsp:val=&quot;00D13800&quot;/&gt;&lt;wsp:rsid wsp:val=&quot;00D146A0&quot;/&gt;&lt;wsp:rsid wsp:val=&quot;00D1489D&quot;/&gt;&lt;wsp:rsid wsp:val=&quot;00D14A9C&quot;/&gt;&lt;wsp:rsid wsp:val=&quot;00D14C9E&quot;/&gt;&lt;wsp:rsid wsp:val=&quot;00D14DD4&quot;/&gt;&lt;wsp:rsid wsp:val=&quot;00D1503D&quot;/&gt;&lt;wsp:rsid wsp:val=&quot;00D17362&quot;/&gt;&lt;wsp:rsid wsp:val=&quot;00D175BB&quot;/&gt;&lt;wsp:rsid wsp:val=&quot;00D175CA&quot;/&gt;&lt;wsp:rsid wsp:val=&quot;00D17E0D&quot;/&gt;&lt;wsp:rsid wsp:val=&quot;00D17E56&quot;/&gt;&lt;wsp:rsid wsp:val=&quot;00D20176&quot;/&gt;&lt;wsp:rsid wsp:val=&quot;00D2083B&quot;/&gt;&lt;wsp:rsid wsp:val=&quot;00D20A1C&quot;/&gt;&lt;wsp:rsid wsp:val=&quot;00D20D05&quot;/&gt;&lt;wsp:rsid wsp:val=&quot;00D2101B&quot;/&gt;&lt;wsp:rsid wsp:val=&quot;00D214D2&quot;/&gt;&lt;wsp:rsid wsp:val=&quot;00D21C6C&quot;/&gt;&lt;wsp:rsid wsp:val=&quot;00D221AC&quot;/&gt;&lt;wsp:rsid wsp:val=&quot;00D2266A&quot;/&gt;&lt;wsp:rsid wsp:val=&quot;00D22964&quot;/&gt;&lt;wsp:rsid wsp:val=&quot;00D22A55&quot;/&gt;&lt;wsp:rsid wsp:val=&quot;00D22F56&quot;/&gt;&lt;wsp:rsid wsp:val=&quot;00D23425&quot;/&gt;&lt;wsp:rsid wsp:val=&quot;00D236B8&quot;/&gt;&lt;wsp:rsid wsp:val=&quot;00D24621&quot;/&gt;&lt;wsp:rsid wsp:val=&quot;00D24F19&quot;/&gt;&lt;wsp:rsid wsp:val=&quot;00D256C0&quot;/&gt;&lt;wsp:rsid wsp:val=&quot;00D258F8&quot;/&gt;&lt;wsp:rsid wsp:val=&quot;00D25A1A&quot;/&gt;&lt;wsp:rsid wsp:val=&quot;00D25EEF&quot;/&gt;&lt;wsp:rsid wsp:val=&quot;00D2647A&quot;/&gt;&lt;wsp:rsid wsp:val=&quot;00D26877&quot;/&gt;&lt;wsp:rsid wsp:val=&quot;00D27A13&quot;/&gt;&lt;wsp:rsid wsp:val=&quot;00D305DA&quot;/&gt;&lt;wsp:rsid wsp:val=&quot;00D311E0&quot;/&gt;&lt;wsp:rsid wsp:val=&quot;00D33289&quot;/&gt;&lt;wsp:rsid wsp:val=&quot;00D332C8&quot;/&gt;&lt;wsp:rsid wsp:val=&quot;00D335F2&quot;/&gt;&lt;wsp:rsid wsp:val=&quot;00D336BD&quot;/&gt;&lt;wsp:rsid wsp:val=&quot;00D33DF4&quot;/&gt;&lt;wsp:rsid wsp:val=&quot;00D34007&quot;/&gt;&lt;wsp:rsid wsp:val=&quot;00D34AE2&quot;/&gt;&lt;wsp:rsid wsp:val=&quot;00D35238&quot;/&gt;&lt;wsp:rsid wsp:val=&quot;00D355FD&quot;/&gt;&lt;wsp:rsid wsp:val=&quot;00D3648E&quot;/&gt;&lt;wsp:rsid wsp:val=&quot;00D36784&quot;/&gt;&lt;wsp:rsid wsp:val=&quot;00D3690C&quot;/&gt;&lt;wsp:rsid wsp:val=&quot;00D36BF2&quot;/&gt;&lt;wsp:rsid wsp:val=&quot;00D37F0F&quot;/&gt;&lt;wsp:rsid wsp:val=&quot;00D37FEA&quot;/&gt;&lt;wsp:rsid wsp:val=&quot;00D40642&quot;/&gt;&lt;wsp:rsid wsp:val=&quot;00D41402&quot;/&gt;&lt;wsp:rsid wsp:val=&quot;00D41759&quot;/&gt;&lt;wsp:rsid wsp:val=&quot;00D42C1B&quot;/&gt;&lt;wsp:rsid wsp:val=&quot;00D42CEE&quot;/&gt;&lt;wsp:rsid wsp:val=&quot;00D430EB&quot;/&gt;&lt;wsp:rsid wsp:val=&quot;00D4368D&quot;/&gt;&lt;wsp:rsid wsp:val=&quot;00D439AE&quot;/&gt;&lt;wsp:rsid wsp:val=&quot;00D439D5&quot;/&gt;&lt;wsp:rsid wsp:val=&quot;00D439E1&quot;/&gt;&lt;wsp:rsid wsp:val=&quot;00D43BE0&quot;/&gt;&lt;wsp:rsid wsp:val=&quot;00D44049&quot;/&gt;&lt;wsp:rsid wsp:val=&quot;00D44E1E&quot;/&gt;&lt;wsp:rsid wsp:val=&quot;00D455A5&quot;/&gt;&lt;wsp:rsid wsp:val=&quot;00D45972&quot;/&gt;&lt;wsp:rsid wsp:val=&quot;00D470C6&quot;/&gt;&lt;wsp:rsid wsp:val=&quot;00D47433&quot;/&gt;&lt;wsp:rsid wsp:val=&quot;00D475F5&quot;/&gt;&lt;wsp:rsid wsp:val=&quot;00D50120&quot;/&gt;&lt;wsp:rsid wsp:val=&quot;00D50792&quot;/&gt;&lt;wsp:rsid wsp:val=&quot;00D50C46&quot;/&gt;&lt;wsp:rsid wsp:val=&quot;00D50EA7&quot;/&gt;&lt;wsp:rsid wsp:val=&quot;00D5114C&quot;/&gt;&lt;wsp:rsid wsp:val=&quot;00D5199A&quot;/&gt;&lt;wsp:rsid wsp:val=&quot;00D51F6F&quot;/&gt;&lt;wsp:rsid wsp:val=&quot;00D526C4&quot;/&gt;&lt;wsp:rsid wsp:val=&quot;00D530F3&quot;/&gt;&lt;wsp:rsid wsp:val=&quot;00D53E07&quot;/&gt;&lt;wsp:rsid wsp:val=&quot;00D541C6&quot;/&gt;&lt;wsp:rsid wsp:val=&quot;00D542F0&quot;/&gt;&lt;wsp:rsid wsp:val=&quot;00D54F9D&quot;/&gt;&lt;wsp:rsid wsp:val=&quot;00D550CE&quot;/&gt;&lt;wsp:rsid wsp:val=&quot;00D5547B&quot;/&gt;&lt;wsp:rsid wsp:val=&quot;00D5716C&quot;/&gt;&lt;wsp:rsid wsp:val=&quot;00D57C94&quot;/&gt;&lt;wsp:rsid wsp:val=&quot;00D602D1&quot;/&gt;&lt;wsp:rsid wsp:val=&quot;00D6095E&quot;/&gt;&lt;wsp:rsid wsp:val=&quot;00D60F53&quot;/&gt;&lt;wsp:rsid wsp:val=&quot;00D6122F&quot;/&gt;&lt;wsp:rsid wsp:val=&quot;00D61504&quot;/&gt;&lt;wsp:rsid wsp:val=&quot;00D62394&quot;/&gt;&lt;wsp:rsid wsp:val=&quot;00D63273&quot;/&gt;&lt;wsp:rsid wsp:val=&quot;00D63A65&quot;/&gt;&lt;wsp:rsid wsp:val=&quot;00D63AD1&quot;/&gt;&lt;wsp:rsid wsp:val=&quot;00D63BAB&quot;/&gt;&lt;wsp:rsid wsp:val=&quot;00D63CA7&quot;/&gt;&lt;wsp:rsid wsp:val=&quot;00D64AB1&quot;/&gt;&lt;wsp:rsid wsp:val=&quot;00D64C50&quot;/&gt;&lt;wsp:rsid wsp:val=&quot;00D6524B&quot;/&gt;&lt;wsp:rsid wsp:val=&quot;00D65493&quot;/&gt;&lt;wsp:rsid wsp:val=&quot;00D66379&quot;/&gt;&lt;wsp:rsid wsp:val=&quot;00D67CC6&quot;/&gt;&lt;wsp:rsid wsp:val=&quot;00D67F74&quot;/&gt;&lt;wsp:rsid wsp:val=&quot;00D70C78&quot;/&gt;&lt;wsp:rsid wsp:val=&quot;00D714B3&quot;/&gt;&lt;wsp:rsid wsp:val=&quot;00D71D79&quot;/&gt;&lt;wsp:rsid wsp:val=&quot;00D720DC&quot;/&gt;&lt;wsp:rsid wsp:val=&quot;00D72DA8&quot;/&gt;&lt;wsp:rsid wsp:val=&quot;00D73F52&quot;/&gt;&lt;wsp:rsid wsp:val=&quot;00D7410B&quot;/&gt;&lt;wsp:rsid wsp:val=&quot;00D75D86&quot;/&gt;&lt;wsp:rsid wsp:val=&quot;00D75E9E&quot;/&gt;&lt;wsp:rsid wsp:val=&quot;00D75FDB&quot;/&gt;&lt;wsp:rsid wsp:val=&quot;00D76941&quot;/&gt;&lt;wsp:rsid wsp:val=&quot;00D76A75&quot;/&gt;&lt;wsp:rsid wsp:val=&quot;00D77187&quot;/&gt;&lt;wsp:rsid wsp:val=&quot;00D776DB&quot;/&gt;&lt;wsp:rsid wsp:val=&quot;00D802C2&quot;/&gt;&lt;wsp:rsid wsp:val=&quot;00D8069B&quot;/&gt;&lt;wsp:rsid wsp:val=&quot;00D80987&quot;/&gt;&lt;wsp:rsid wsp:val=&quot;00D82544&quot;/&gt;&lt;wsp:rsid wsp:val=&quot;00D82CBC&quot;/&gt;&lt;wsp:rsid wsp:val=&quot;00D82CCF&quot;/&gt;&lt;wsp:rsid wsp:val=&quot;00D831A4&quot;/&gt;&lt;wsp:rsid wsp:val=&quot;00D84021&quot;/&gt;&lt;wsp:rsid wsp:val=&quot;00D841B8&quot;/&gt;&lt;wsp:rsid wsp:val=&quot;00D844F9&quot;/&gt;&lt;wsp:rsid wsp:val=&quot;00D84962&quot;/&gt;&lt;wsp:rsid wsp:val=&quot;00D84993&quot;/&gt;&lt;wsp:rsid wsp:val=&quot;00D84A1A&quot;/&gt;&lt;wsp:rsid wsp:val=&quot;00D8525F&quot;/&gt;&lt;wsp:rsid wsp:val=&quot;00D8602A&quot;/&gt;&lt;wsp:rsid wsp:val=&quot;00D866E4&quot;/&gt;&lt;wsp:rsid wsp:val=&quot;00D8689A&quot;/&gt;&lt;wsp:rsid wsp:val=&quot;00D910A3&quot;/&gt;&lt;wsp:rsid wsp:val=&quot;00D91496&quot;/&gt;&lt;wsp:rsid wsp:val=&quot;00D91B76&quot;/&gt;&lt;wsp:rsid wsp:val=&quot;00D922A9&quot;/&gt;&lt;wsp:rsid wsp:val=&quot;00D92FE1&quot;/&gt;&lt;wsp:rsid wsp:val=&quot;00D9306C&quot;/&gt;&lt;wsp:rsid wsp:val=&quot;00D9321E&quot;/&gt;&lt;wsp:rsid wsp:val=&quot;00D935F8&quot;/&gt;&lt;wsp:rsid wsp:val=&quot;00D9467A&quot;/&gt;&lt;wsp:rsid wsp:val=&quot;00D949AD&quot;/&gt;&lt;wsp:rsid wsp:val=&quot;00D9542F&quot;/&gt;&lt;wsp:rsid wsp:val=&quot;00D954C9&quot;/&gt;&lt;wsp:rsid wsp:val=&quot;00D95597&quot;/&gt;&lt;wsp:rsid wsp:val=&quot;00D959A8&quot;/&gt;&lt;wsp:rsid wsp:val=&quot;00D967CC&quot;/&gt;&lt;wsp:rsid wsp:val=&quot;00DA00D6&quot;/&gt;&lt;wsp:rsid wsp:val=&quot;00DA0376&quot;/&gt;&lt;wsp:rsid wsp:val=&quot;00DA084E&quot;/&gt;&lt;wsp:rsid wsp:val=&quot;00DA0850&quot;/&gt;&lt;wsp:rsid wsp:val=&quot;00DA17DC&quot;/&gt;&lt;wsp:rsid wsp:val=&quot;00DA3470&quot;/&gt;&lt;wsp:rsid wsp:val=&quot;00DA3A55&quot;/&gt;&lt;wsp:rsid wsp:val=&quot;00DA3C62&quot;/&gt;&lt;wsp:rsid wsp:val=&quot;00DA4330&quot;/&gt;&lt;wsp:rsid wsp:val=&quot;00DA4A62&quot;/&gt;&lt;wsp:rsid wsp:val=&quot;00DA4C91&quot;/&gt;&lt;wsp:rsid wsp:val=&quot;00DA52A1&quot;/&gt;&lt;wsp:rsid wsp:val=&quot;00DA5AE3&quot;/&gt;&lt;wsp:rsid wsp:val=&quot;00DA648B&quot;/&gt;&lt;wsp:rsid wsp:val=&quot;00DA65EF&quot;/&gt;&lt;wsp:rsid wsp:val=&quot;00DA767F&quot;/&gt;&lt;wsp:rsid wsp:val=&quot;00DA788B&quot;/&gt;&lt;wsp:rsid wsp:val=&quot;00DA79D4&quot;/&gt;&lt;wsp:rsid wsp:val=&quot;00DB00A8&quot;/&gt;&lt;wsp:rsid wsp:val=&quot;00DB0446&quot;/&gt;&lt;wsp:rsid wsp:val=&quot;00DB0549&quot;/&gt;&lt;wsp:rsid wsp:val=&quot;00DB067B&quot;/&gt;&lt;wsp:rsid wsp:val=&quot;00DB1085&quot;/&gt;&lt;wsp:rsid wsp:val=&quot;00DB15C8&quot;/&gt;&lt;wsp:rsid wsp:val=&quot;00DB18A8&quot;/&gt;&lt;wsp:rsid wsp:val=&quot;00DB1A74&quot;/&gt;&lt;wsp:rsid wsp:val=&quot;00DB1A97&quot;/&gt;&lt;wsp:rsid wsp:val=&quot;00DB1BE7&quot;/&gt;&lt;wsp:rsid wsp:val=&quot;00DB20BD&quot;/&gt;&lt;wsp:rsid wsp:val=&quot;00DB2488&quot;/&gt;&lt;wsp:rsid wsp:val=&quot;00DB263F&quot;/&gt;&lt;wsp:rsid wsp:val=&quot;00DB275D&quot;/&gt;&lt;wsp:rsid wsp:val=&quot;00DB2C42&quot;/&gt;&lt;wsp:rsid wsp:val=&quot;00DB30D9&quot;/&gt;&lt;wsp:rsid wsp:val=&quot;00DB32DD&quot;/&gt;&lt;wsp:rsid wsp:val=&quot;00DB3483&quot;/&gt;&lt;wsp:rsid wsp:val=&quot;00DB3719&quot;/&gt;&lt;wsp:rsid wsp:val=&quot;00DB3CBC&quot;/&gt;&lt;wsp:rsid wsp:val=&quot;00DB3D64&quot;/&gt;&lt;wsp:rsid wsp:val=&quot;00DB40FB&quot;/&gt;&lt;wsp:rsid wsp:val=&quot;00DB42E3&quot;/&gt;&lt;wsp:rsid wsp:val=&quot;00DB4FB7&quot;/&gt;&lt;wsp:rsid wsp:val=&quot;00DB5358&quot;/&gt;&lt;wsp:rsid wsp:val=&quot;00DB54E0&quot;/&gt;&lt;wsp:rsid wsp:val=&quot;00DB5BB9&quot;/&gt;&lt;wsp:rsid wsp:val=&quot;00DB6097&quot;/&gt;&lt;wsp:rsid wsp:val=&quot;00DB64EF&quot;/&gt;&lt;wsp:rsid wsp:val=&quot;00DB655D&quot;/&gt;&lt;wsp:rsid wsp:val=&quot;00DB6A21&quot;/&gt;&lt;wsp:rsid wsp:val=&quot;00DB781C&quot;/&gt;&lt;wsp:rsid wsp:val=&quot;00DC07EA&quot;/&gt;&lt;wsp:rsid wsp:val=&quot;00DC0932&quot;/&gt;&lt;wsp:rsid wsp:val=&quot;00DC1463&quot;/&gt;&lt;wsp:rsid wsp:val=&quot;00DC1DBA&quot;/&gt;&lt;wsp:rsid wsp:val=&quot;00DC213D&quot;/&gt;&lt;wsp:rsid wsp:val=&quot;00DC2471&quot;/&gt;&lt;wsp:rsid wsp:val=&quot;00DC2F14&quot;/&gt;&lt;wsp:rsid wsp:val=&quot;00DC46B4&quot;/&gt;&lt;wsp:rsid wsp:val=&quot;00DC5493&quot;/&gt;&lt;wsp:rsid wsp:val=&quot;00DC5973&quot;/&gt;&lt;wsp:rsid wsp:val=&quot;00DC5C5E&quot;/&gt;&lt;wsp:rsid wsp:val=&quot;00DC5C68&quot;/&gt;&lt;wsp:rsid wsp:val=&quot;00DC5E0B&quot;/&gt;&lt;wsp:rsid wsp:val=&quot;00DC65C9&quot;/&gt;&lt;wsp:rsid wsp:val=&quot;00DC68AF&quot;/&gt;&lt;wsp:rsid wsp:val=&quot;00DC79F9&quot;/&gt;&lt;wsp:rsid wsp:val=&quot;00DD0045&quot;/&gt;&lt;wsp:rsid wsp:val=&quot;00DD0E73&quot;/&gt;&lt;wsp:rsid wsp:val=&quot;00DD0EC3&quot;/&gt;&lt;wsp:rsid wsp:val=&quot;00DD10E2&quot;/&gt;&lt;wsp:rsid wsp:val=&quot;00DD1822&quot;/&gt;&lt;wsp:rsid wsp:val=&quot;00DD1E95&quot;/&gt;&lt;wsp:rsid wsp:val=&quot;00DD20BB&quot;/&gt;&lt;wsp:rsid wsp:val=&quot;00DD20CB&quot;/&gt;&lt;wsp:rsid wsp:val=&quot;00DD3B7F&quot;/&gt;&lt;wsp:rsid wsp:val=&quot;00DD4820&quot;/&gt;&lt;wsp:rsid wsp:val=&quot;00DD50AB&quot;/&gt;&lt;wsp:rsid wsp:val=&quot;00DD5647&quot;/&gt;&lt;wsp:rsid wsp:val=&quot;00DD5ABC&quot;/&gt;&lt;wsp:rsid wsp:val=&quot;00DD5EE4&quot;/&gt;&lt;wsp:rsid wsp:val=&quot;00DD6461&quot;/&gt;&lt;wsp:rsid wsp:val=&quot;00DD6F00&quot;/&gt;&lt;wsp:rsid wsp:val=&quot;00DD74CE&quot;/&gt;&lt;wsp:rsid wsp:val=&quot;00DD7AC6&quot;/&gt;&lt;wsp:rsid wsp:val=&quot;00DE0883&quot;/&gt;&lt;wsp:rsid wsp:val=&quot;00DE0F46&quot;/&gt;&lt;wsp:rsid wsp:val=&quot;00DE128A&quot;/&gt;&lt;wsp:rsid wsp:val=&quot;00DE1378&quot;/&gt;&lt;wsp:rsid wsp:val=&quot;00DE1E9F&quot;/&gt;&lt;wsp:rsid wsp:val=&quot;00DE243C&quot;/&gt;&lt;wsp:rsid wsp:val=&quot;00DE26FB&quot;/&gt;&lt;wsp:rsid wsp:val=&quot;00DE32B6&quot;/&gt;&lt;wsp:rsid wsp:val=&quot;00DE3E76&quot;/&gt;&lt;wsp:rsid wsp:val=&quot;00DE405F&quot;/&gt;&lt;wsp:rsid wsp:val=&quot;00DE41AB&quot;/&gt;&lt;wsp:rsid wsp:val=&quot;00DE5F82&quot;/&gt;&lt;wsp:rsid wsp:val=&quot;00DE61B4&quot;/&gt;&lt;wsp:rsid wsp:val=&quot;00DE6647&quot;/&gt;&lt;wsp:rsid wsp:val=&quot;00DE69ED&quot;/&gt;&lt;wsp:rsid wsp:val=&quot;00DE6C84&quot;/&gt;&lt;wsp:rsid wsp:val=&quot;00DE7453&quot;/&gt;&lt;wsp:rsid wsp:val=&quot;00DE760E&quot;/&gt;&lt;wsp:rsid wsp:val=&quot;00DE7CB5&quot;/&gt;&lt;wsp:rsid wsp:val=&quot;00DF03EE&quot;/&gt;&lt;wsp:rsid wsp:val=&quot;00DF0AC0&quot;/&gt;&lt;wsp:rsid wsp:val=&quot;00DF0BAE&quot;/&gt;&lt;wsp:rsid wsp:val=&quot;00DF0E28&quot;/&gt;&lt;wsp:rsid wsp:val=&quot;00DF0F46&quot;/&gt;&lt;wsp:rsid wsp:val=&quot;00DF2556&quot;/&gt;&lt;wsp:rsid wsp:val=&quot;00DF2BEC&quot;/&gt;&lt;wsp:rsid wsp:val=&quot;00DF2EF8&quot;/&gt;&lt;wsp:rsid wsp:val=&quot;00DF2F9F&quot;/&gt;&lt;wsp:rsid wsp:val=&quot;00DF3535&quot;/&gt;&lt;wsp:rsid wsp:val=&quot;00DF3819&quot;/&gt;&lt;wsp:rsid wsp:val=&quot;00DF439F&quot;/&gt;&lt;wsp:rsid wsp:val=&quot;00DF479C&quot;/&gt;&lt;wsp:rsid wsp:val=&quot;00DF52A6&quot;/&gt;&lt;wsp:rsid wsp:val=&quot;00DF5647&quot;/&gt;&lt;wsp:rsid wsp:val=&quot;00DF5D04&quot;/&gt;&lt;wsp:rsid wsp:val=&quot;00DF5D46&quot;/&gt;&lt;wsp:rsid wsp:val=&quot;00DF5FB6&quot;/&gt;&lt;wsp:rsid wsp:val=&quot;00DF69D1&quot;/&gt;&lt;wsp:rsid wsp:val=&quot;00DF6BD0&quot;/&gt;&lt;wsp:rsid wsp:val=&quot;00DF7199&quot;/&gt;&lt;wsp:rsid wsp:val=&quot;00DF7459&quot;/&gt;&lt;wsp:rsid wsp:val=&quot;00DF77F7&quot;/&gt;&lt;wsp:rsid wsp:val=&quot;00E00A12&quot;/&gt;&lt;wsp:rsid wsp:val=&quot;00E00BB7&quot;/&gt;&lt;wsp:rsid wsp:val=&quot;00E013C0&quot;/&gt;&lt;wsp:rsid wsp:val=&quot;00E01498&quot;/&gt;&lt;wsp:rsid wsp:val=&quot;00E02151&quot;/&gt;&lt;wsp:rsid wsp:val=&quot;00E025FC&quot;/&gt;&lt;wsp:rsid wsp:val=&quot;00E02C81&quot;/&gt;&lt;wsp:rsid wsp:val=&quot;00E0308B&quot;/&gt;&lt;wsp:rsid wsp:val=&quot;00E03262&quot;/&gt;&lt;wsp:rsid wsp:val=&quot;00E03E90&quot;/&gt;&lt;wsp:rsid wsp:val=&quot;00E05069&quot;/&gt;&lt;wsp:rsid wsp:val=&quot;00E0523F&quot;/&gt;&lt;wsp:rsid wsp:val=&quot;00E0582A&quot;/&gt;&lt;wsp:rsid wsp:val=&quot;00E05DC5&quot;/&gt;&lt;wsp:rsid wsp:val=&quot;00E05EA2&quot;/&gt;&lt;wsp:rsid wsp:val=&quot;00E06A0C&quot;/&gt;&lt;wsp:rsid wsp:val=&quot;00E0733A&quot;/&gt;&lt;wsp:rsid wsp:val=&quot;00E07573&quot;/&gt;&lt;wsp:rsid wsp:val=&quot;00E11149&quot;/&gt;&lt;wsp:rsid wsp:val=&quot;00E11625&quot;/&gt;&lt;wsp:rsid wsp:val=&quot;00E1207F&quot;/&gt;&lt;wsp:rsid wsp:val=&quot;00E120D4&quot;/&gt;&lt;wsp:rsid wsp:val=&quot;00E122CA&quot;/&gt;&lt;wsp:rsid wsp:val=&quot;00E122F0&quot;/&gt;&lt;wsp:rsid wsp:val=&quot;00E12446&quot;/&gt;&lt;wsp:rsid wsp:val=&quot;00E127B9&quot;/&gt;&lt;wsp:rsid wsp:val=&quot;00E1358D&quot;/&gt;&lt;wsp:rsid wsp:val=&quot;00E137F7&quot;/&gt;&lt;wsp:rsid wsp:val=&quot;00E14BD7&quot;/&gt;&lt;wsp:rsid wsp:val=&quot;00E14C5B&quot;/&gt;&lt;wsp:rsid wsp:val=&quot;00E14C8A&quot;/&gt;&lt;wsp:rsid wsp:val=&quot;00E15119&quot;/&gt;&lt;wsp:rsid wsp:val=&quot;00E15549&quot;/&gt;&lt;wsp:rsid wsp:val=&quot;00E16534&quot;/&gt;&lt;wsp:rsid wsp:val=&quot;00E16780&quot;/&gt;&lt;wsp:rsid wsp:val=&quot;00E16E91&quot;/&gt;&lt;wsp:rsid wsp:val=&quot;00E16EC1&quot;/&gt;&lt;wsp:rsid wsp:val=&quot;00E17198&quot;/&gt;&lt;wsp:rsid wsp:val=&quot;00E209DF&quot;/&gt;&lt;wsp:rsid wsp:val=&quot;00E20B2D&quot;/&gt;&lt;wsp:rsid wsp:val=&quot;00E20B4B&quot;/&gt;&lt;wsp:rsid wsp:val=&quot;00E20F5C&quot;/&gt;&lt;wsp:rsid wsp:val=&quot;00E21B40&quot;/&gt;&lt;wsp:rsid wsp:val=&quot;00E22451&quot;/&gt;&lt;wsp:rsid wsp:val=&quot;00E2250D&quot;/&gt;&lt;wsp:rsid wsp:val=&quot;00E22614&quot;/&gt;&lt;wsp:rsid wsp:val=&quot;00E226BC&quot;/&gt;&lt;wsp:rsid wsp:val=&quot;00E22890&quot;/&gt;&lt;wsp:rsid wsp:val=&quot;00E22A40&quot;/&gt;&lt;wsp:rsid wsp:val=&quot;00E22D01&quot;/&gt;&lt;wsp:rsid wsp:val=&quot;00E22E6B&quot;/&gt;&lt;wsp:rsid wsp:val=&quot;00E24C84&quot;/&gt;&lt;wsp:rsid wsp:val=&quot;00E24C91&quot;/&gt;&lt;wsp:rsid wsp:val=&quot;00E251BE&quot;/&gt;&lt;wsp:rsid wsp:val=&quot;00E2687A&quot;/&gt;&lt;wsp:rsid wsp:val=&quot;00E26A8C&quot;/&gt;&lt;wsp:rsid wsp:val=&quot;00E278D1&quot;/&gt;&lt;wsp:rsid wsp:val=&quot;00E27F57&quot;/&gt;&lt;wsp:rsid wsp:val=&quot;00E30922&quot;/&gt;&lt;wsp:rsid wsp:val=&quot;00E31134&quot;/&gt;&lt;wsp:rsid wsp:val=&quot;00E31C7F&quot;/&gt;&lt;wsp:rsid wsp:val=&quot;00E31FEA&quot;/&gt;&lt;wsp:rsid wsp:val=&quot;00E32398&quot;/&gt;&lt;wsp:rsid wsp:val=&quot;00E325BD&quot;/&gt;&lt;wsp:rsid wsp:val=&quot;00E32CDD&quot;/&gt;&lt;wsp:rsid wsp:val=&quot;00E33400&quot;/&gt;&lt;wsp:rsid wsp:val=&quot;00E33E64&quot;/&gt;&lt;wsp:rsid wsp:val=&quot;00E34589&quot;/&gt;&lt;wsp:rsid wsp:val=&quot;00E34892&quot;/&gt;&lt;wsp:rsid wsp:val=&quot;00E35B0F&quot;/&gt;&lt;wsp:rsid wsp:val=&quot;00E35D9B&quot;/&gt;&lt;wsp:rsid wsp:val=&quot;00E36103&quot;/&gt;&lt;wsp:rsid wsp:val=&quot;00E370DE&quot;/&gt;&lt;wsp:rsid wsp:val=&quot;00E374D5&quot;/&gt;&lt;wsp:rsid wsp:val=&quot;00E40F74&quot;/&gt;&lt;wsp:rsid wsp:val=&quot;00E412D0&quot;/&gt;&lt;wsp:rsid wsp:val=&quot;00E41F7F&quot;/&gt;&lt;wsp:rsid wsp:val=&quot;00E41FDD&quot;/&gt;&lt;wsp:rsid wsp:val=&quot;00E43772&quot;/&gt;&lt;wsp:rsid wsp:val=&quot;00E438FC&quot;/&gt;&lt;wsp:rsid wsp:val=&quot;00E43C68&quot;/&gt;&lt;wsp:rsid wsp:val=&quot;00E4437B&quot;/&gt;&lt;wsp:rsid wsp:val=&quot;00E44491&quot;/&gt;&lt;wsp:rsid wsp:val=&quot;00E44969&quot;/&gt;&lt;wsp:rsid wsp:val=&quot;00E44AA9&quot;/&gt;&lt;wsp:rsid wsp:val=&quot;00E44BEA&quot;/&gt;&lt;wsp:rsid wsp:val=&quot;00E456D6&quot;/&gt;&lt;wsp:rsid wsp:val=&quot;00E46018&quot;/&gt;&lt;wsp:rsid wsp:val=&quot;00E46BA8&quot;/&gt;&lt;wsp:rsid wsp:val=&quot;00E47344&quot;/&gt;&lt;wsp:rsid wsp:val=&quot;00E47BBB&quot;/&gt;&lt;wsp:rsid wsp:val=&quot;00E47C7E&quot;/&gt;&lt;wsp:rsid wsp:val=&quot;00E47DFC&quot;/&gt;&lt;wsp:rsid wsp:val=&quot;00E502A3&quot;/&gt;&lt;wsp:rsid wsp:val=&quot;00E51D85&quot;/&gt;&lt;wsp:rsid wsp:val=&quot;00E525D6&quot;/&gt;&lt;wsp:rsid wsp:val=&quot;00E533AB&quot;/&gt;&lt;wsp:rsid wsp:val=&quot;00E53CC1&quot;/&gt;&lt;wsp:rsid wsp:val=&quot;00E54370&quot;/&gt;&lt;wsp:rsid wsp:val=&quot;00E552C4&quot;/&gt;&lt;wsp:rsid wsp:val=&quot;00E5574D&quot;/&gt;&lt;wsp:rsid wsp:val=&quot;00E55779&quot;/&gt;&lt;wsp:rsid wsp:val=&quot;00E56C65&quot;/&gt;&lt;wsp:rsid wsp:val=&quot;00E56DCC&quot;/&gt;&lt;wsp:rsid wsp:val=&quot;00E56DE7&quot;/&gt;&lt;wsp:rsid wsp:val=&quot;00E572A2&quot;/&gt;&lt;wsp:rsid wsp:val=&quot;00E6008D&quot;/&gt;&lt;wsp:rsid wsp:val=&quot;00E60518&quot;/&gt;&lt;wsp:rsid wsp:val=&quot;00E60561&quot;/&gt;&lt;wsp:rsid wsp:val=&quot;00E60733&quot;/&gt;&lt;wsp:rsid wsp:val=&quot;00E60FB0&quot;/&gt;&lt;wsp:rsid wsp:val=&quot;00E61596&quot;/&gt;&lt;wsp:rsid wsp:val=&quot;00E618B0&quot;/&gt;&lt;wsp:rsid wsp:val=&quot;00E62377&quot;/&gt;&lt;wsp:rsid wsp:val=&quot;00E630BF&quot;/&gt;&lt;wsp:rsid wsp:val=&quot;00E63A2A&quot;/&gt;&lt;wsp:rsid wsp:val=&quot;00E63AF9&quot;/&gt;&lt;wsp:rsid wsp:val=&quot;00E65273&quot;/&gt;&lt;wsp:rsid wsp:val=&quot;00E659D9&quot;/&gt;&lt;wsp:rsid wsp:val=&quot;00E65DD1&quot;/&gt;&lt;wsp:rsid wsp:val=&quot;00E66BFA&quot;/&gt;&lt;wsp:rsid wsp:val=&quot;00E675B0&quot;/&gt;&lt;wsp:rsid wsp:val=&quot;00E7004C&quot;/&gt;&lt;wsp:rsid wsp:val=&quot;00E702C2&quot;/&gt;&lt;wsp:rsid wsp:val=&quot;00E703C4&quot;/&gt;&lt;wsp:rsid wsp:val=&quot;00E707A6&quot;/&gt;&lt;wsp:rsid wsp:val=&quot;00E70B18&quot;/&gt;&lt;wsp:rsid wsp:val=&quot;00E7133A&quot;/&gt;&lt;wsp:rsid wsp:val=&quot;00E71D56&quot;/&gt;&lt;wsp:rsid wsp:val=&quot;00E7267F&quot;/&gt;&lt;wsp:rsid wsp:val=&quot;00E7274A&quot;/&gt;&lt;wsp:rsid wsp:val=&quot;00E73058&quot;/&gt;&lt;wsp:rsid wsp:val=&quot;00E7343E&quot;/&gt;&lt;wsp:rsid wsp:val=&quot;00E734F0&quot;/&gt;&lt;wsp:rsid wsp:val=&quot;00E7359D&quot;/&gt;&lt;wsp:rsid wsp:val=&quot;00E737D8&quot;/&gt;&lt;wsp:rsid wsp:val=&quot;00E73B53&quot;/&gt;&lt;wsp:rsid wsp:val=&quot;00E73D71&quot;/&gt;&lt;wsp:rsid wsp:val=&quot;00E74AAF&quot;/&gt;&lt;wsp:rsid wsp:val=&quot;00E75A49&quot;/&gt;&lt;wsp:rsid wsp:val=&quot;00E75C8C&quot;/&gt;&lt;wsp:rsid wsp:val=&quot;00E75D33&quot;/&gt;&lt;wsp:rsid wsp:val=&quot;00E76553&quot;/&gt;&lt;wsp:rsid wsp:val=&quot;00E76561&quot;/&gt;&lt;wsp:rsid wsp:val=&quot;00E76B98&quot;/&gt;&lt;wsp:rsid wsp:val=&quot;00E77022&quot;/&gt;&lt;wsp:rsid wsp:val=&quot;00E7728E&quot;/&gt;&lt;wsp:rsid wsp:val=&quot;00E7773B&quot;/&gt;&lt;wsp:rsid wsp:val=&quot;00E77D69&quot;/&gt;&lt;wsp:rsid wsp:val=&quot;00E80130&quot;/&gt;&lt;wsp:rsid wsp:val=&quot;00E81C7A&quot;/&gt;&lt;wsp:rsid wsp:val=&quot;00E81E80&quot;/&gt;&lt;wsp:rsid wsp:val=&quot;00E8269D&quot;/&gt;&lt;wsp:rsid wsp:val=&quot;00E82E97&quot;/&gt;&lt;wsp:rsid wsp:val=&quot;00E836D4&quot;/&gt;&lt;wsp:rsid wsp:val=&quot;00E8461C&quot;/&gt;&lt;wsp:rsid wsp:val=&quot;00E84B33&quot;/&gt;&lt;wsp:rsid wsp:val=&quot;00E84B59&quot;/&gt;&lt;wsp:rsid wsp:val=&quot;00E84C70&quot;/&gt;&lt;wsp:rsid wsp:val=&quot;00E84EDF&quot;/&gt;&lt;wsp:rsid wsp:val=&quot;00E85241&quot;/&gt;&lt;wsp:rsid wsp:val=&quot;00E911E7&quot;/&gt;&lt;wsp:rsid wsp:val=&quot;00E9253C&quot;/&gt;&lt;wsp:rsid wsp:val=&quot;00E92633&quot;/&gt;&lt;wsp:rsid wsp:val=&quot;00E928F8&quot;/&gt;&lt;wsp:rsid wsp:val=&quot;00E93591&quot;/&gt;&lt;wsp:rsid wsp:val=&quot;00E937E9&quot;/&gt;&lt;wsp:rsid wsp:val=&quot;00E93AB6&quot;/&gt;&lt;wsp:rsid wsp:val=&quot;00E950D8&quot;/&gt;&lt;wsp:rsid wsp:val=&quot;00E9515F&quot;/&gt;&lt;wsp:rsid wsp:val=&quot;00E95211&quot;/&gt;&lt;wsp:rsid wsp:val=&quot;00E9579E&quot;/&gt;&lt;wsp:rsid wsp:val=&quot;00E959D5&quot;/&gt;&lt;wsp:rsid wsp:val=&quot;00E97799&quot;/&gt;&lt;wsp:rsid wsp:val=&quot;00E97959&quot;/&gt;&lt;wsp:rsid wsp:val=&quot;00EA0018&quot;/&gt;&lt;wsp:rsid wsp:val=&quot;00EA0336&quot;/&gt;&lt;wsp:rsid wsp:val=&quot;00EA0A5F&quot;/&gt;&lt;wsp:rsid wsp:val=&quot;00EA1680&quot;/&gt;&lt;wsp:rsid wsp:val=&quot;00EA22AD&quot;/&gt;&lt;wsp:rsid wsp:val=&quot;00EA2641&quot;/&gt;&lt;wsp:rsid wsp:val=&quot;00EA400A&quot;/&gt;&lt;wsp:rsid wsp:val=&quot;00EA4E92&quot;/&gt;&lt;wsp:rsid wsp:val=&quot;00EA5085&quot;/&gt;&lt;wsp:rsid wsp:val=&quot;00EA625E&quot;/&gt;&lt;wsp:rsid wsp:val=&quot;00EA69A2&quot;/&gt;&lt;wsp:rsid wsp:val=&quot;00EA6A7D&quot;/&gt;&lt;wsp:rsid wsp:val=&quot;00EA6B74&quot;/&gt;&lt;wsp:rsid wsp:val=&quot;00EA6EE5&quot;/&gt;&lt;wsp:rsid wsp:val=&quot;00EA7944&quot;/&gt;&lt;wsp:rsid wsp:val=&quot;00EA79C7&quot;/&gt;&lt;wsp:rsid wsp:val=&quot;00EB0668&quot;/&gt;&lt;wsp:rsid wsp:val=&quot;00EB0A22&quot;/&gt;&lt;wsp:rsid wsp:val=&quot;00EB173E&quot;/&gt;&lt;wsp:rsid wsp:val=&quot;00EB2611&quot;/&gt;&lt;wsp:rsid wsp:val=&quot;00EB2A30&quot;/&gt;&lt;wsp:rsid wsp:val=&quot;00EB4487&quot;/&gt;&lt;wsp:rsid wsp:val=&quot;00EB5B61&quot;/&gt;&lt;wsp:rsid wsp:val=&quot;00EB5E0C&quot;/&gt;&lt;wsp:rsid wsp:val=&quot;00EB6077&quot;/&gt;&lt;wsp:rsid wsp:val=&quot;00EB63E7&quot;/&gt;&lt;wsp:rsid wsp:val=&quot;00EB66D1&quot;/&gt;&lt;wsp:rsid wsp:val=&quot;00EB6C06&quot;/&gt;&lt;wsp:rsid wsp:val=&quot;00EB6E94&quot;/&gt;&lt;wsp:rsid wsp:val=&quot;00EB79BC&quot;/&gt;&lt;wsp:rsid wsp:val=&quot;00EB7C81&quot;/&gt;&lt;wsp:rsid wsp:val=&quot;00EB7DD5&quot;/&gt;&lt;wsp:rsid wsp:val=&quot;00EC0683&quot;/&gt;&lt;wsp:rsid wsp:val=&quot;00EC0959&quot;/&gt;&lt;wsp:rsid wsp:val=&quot;00EC0A4A&quot;/&gt;&lt;wsp:rsid wsp:val=&quot;00EC0BCF&quot;/&gt;&lt;wsp:rsid wsp:val=&quot;00EC0F64&quot;/&gt;&lt;wsp:rsid wsp:val=&quot;00EC0F67&quot;/&gt;&lt;wsp:rsid wsp:val=&quot;00EC10BB&quot;/&gt;&lt;wsp:rsid wsp:val=&quot;00EC1DB3&quot;/&gt;&lt;wsp:rsid wsp:val=&quot;00EC2475&quot;/&gt;&lt;wsp:rsid wsp:val=&quot;00EC2745&quot;/&gt;&lt;wsp:rsid wsp:val=&quot;00EC2E66&quot;/&gt;&lt;wsp:rsid wsp:val=&quot;00EC33EE&quot;/&gt;&lt;wsp:rsid wsp:val=&quot;00EC43DD&quot;/&gt;&lt;wsp:rsid wsp:val=&quot;00EC5233&quot;/&gt;&lt;wsp:rsid wsp:val=&quot;00EC66E7&quot;/&gt;&lt;wsp:rsid wsp:val=&quot;00EC791A&quot;/&gt;&lt;wsp:rsid wsp:val=&quot;00ED0165&quot;/&gt;&lt;wsp:rsid wsp:val=&quot;00ED1501&quot;/&gt;&lt;wsp:rsid wsp:val=&quot;00ED1B8D&quot;/&gt;&lt;wsp:rsid wsp:val=&quot;00ED2461&quot;/&gt;&lt;wsp:rsid wsp:val=&quot;00ED248E&quot;/&gt;&lt;wsp:rsid wsp:val=&quot;00ED2CF1&quot;/&gt;&lt;wsp:rsid wsp:val=&quot;00ED300D&quot;/&gt;&lt;wsp:rsid wsp:val=&quot;00ED3413&quot;/&gt;&lt;wsp:rsid wsp:val=&quot;00ED37F4&quot;/&gt;&lt;wsp:rsid wsp:val=&quot;00ED3E42&quot;/&gt;&lt;wsp:rsid wsp:val=&quot;00ED550D&quot;/&gt;&lt;wsp:rsid wsp:val=&quot;00ED5DBC&quot;/&gt;&lt;wsp:rsid wsp:val=&quot;00ED67BC&quot;/&gt;&lt;wsp:rsid wsp:val=&quot;00ED7356&quot;/&gt;&lt;wsp:rsid wsp:val=&quot;00ED767B&quot;/&gt;&lt;wsp:rsid wsp:val=&quot;00ED7B5C&quot;/&gt;&lt;wsp:rsid wsp:val=&quot;00ED7F10&quot;/&gt;&lt;wsp:rsid wsp:val=&quot;00EE0A3D&quot;/&gt;&lt;wsp:rsid wsp:val=&quot;00EE14C1&quot;/&gt;&lt;wsp:rsid wsp:val=&quot;00EE192F&quot;/&gt;&lt;wsp:rsid wsp:val=&quot;00EE19C6&quot;/&gt;&lt;wsp:rsid wsp:val=&quot;00EE201F&quot;/&gt;&lt;wsp:rsid wsp:val=&quot;00EE21C8&quot;/&gt;&lt;wsp:rsid wsp:val=&quot;00EE2732&quot;/&gt;&lt;wsp:rsid wsp:val=&quot;00EE28CE&quot;/&gt;&lt;wsp:rsid wsp:val=&quot;00EE3120&quot;/&gt;&lt;wsp:rsid wsp:val=&quot;00EE3984&quot;/&gt;&lt;wsp:rsid wsp:val=&quot;00EE4A8D&quot;/&gt;&lt;wsp:rsid wsp:val=&quot;00EE50D4&quot;/&gt;&lt;wsp:rsid wsp:val=&quot;00EE5215&quot;/&gt;&lt;wsp:rsid wsp:val=&quot;00EE5349&quot;/&gt;&lt;wsp:rsid wsp:val=&quot;00EE56FA&quot;/&gt;&lt;wsp:rsid wsp:val=&quot;00EE57D7&quot;/&gt;&lt;wsp:rsid wsp:val=&quot;00EE6A0A&quot;/&gt;&lt;wsp:rsid wsp:val=&quot;00EE6A68&quot;/&gt;&lt;wsp:rsid wsp:val=&quot;00EE6A9B&quot;/&gt;&lt;wsp:rsid wsp:val=&quot;00EE6D47&quot;/&gt;&lt;wsp:rsid wsp:val=&quot;00EE6DDD&quot;/&gt;&lt;wsp:rsid wsp:val=&quot;00EE6E62&quot;/&gt;&lt;wsp:rsid wsp:val=&quot;00EE74C6&quot;/&gt;&lt;wsp:rsid wsp:val=&quot;00EF004C&quot;/&gt;&lt;wsp:rsid wsp:val=&quot;00EF1762&quot;/&gt;&lt;wsp:rsid wsp:val=&quot;00EF1CB3&quot;/&gt;&lt;wsp:rsid wsp:val=&quot;00EF282F&quot;/&gt;&lt;wsp:rsid wsp:val=&quot;00EF2F7E&quot;/&gt;&lt;wsp:rsid wsp:val=&quot;00EF3034&quot;/&gt;&lt;wsp:rsid wsp:val=&quot;00EF36E8&quot;/&gt;&lt;wsp:rsid wsp:val=&quot;00EF3E45&quot;/&gt;&lt;wsp:rsid wsp:val=&quot;00EF459B&quot;/&gt;&lt;wsp:rsid wsp:val=&quot;00EF4AE2&quot;/&gt;&lt;wsp:rsid wsp:val=&quot;00EF4F5A&quot;/&gt;&lt;wsp:rsid wsp:val=&quot;00EF5B2A&quot;/&gt;&lt;wsp:rsid wsp:val=&quot;00EF6213&quot;/&gt;&lt;wsp:rsid wsp:val=&quot;00EF6438&quot;/&gt;&lt;wsp:rsid wsp:val=&quot;00EF68B9&quot;/&gt;&lt;wsp:rsid wsp:val=&quot;00EF755F&quot;/&gt;&lt;wsp:rsid wsp:val=&quot;00EF7CD3&quot;/&gt;&lt;wsp:rsid wsp:val=&quot;00EF7F1E&quot;/&gt;&lt;wsp:rsid wsp:val=&quot;00F00DCC&quot;/&gt;&lt;wsp:rsid wsp:val=&quot;00F0100C&quot;/&gt;&lt;wsp:rsid wsp:val=&quot;00F01D5C&quot;/&gt;&lt;wsp:rsid wsp:val=&quot;00F02CFD&quot;/&gt;&lt;wsp:rsid wsp:val=&quot;00F031E8&quot;/&gt;&lt;wsp:rsid wsp:val=&quot;00F03F7D&quot;/&gt;&lt;wsp:rsid wsp:val=&quot;00F04598&quot;/&gt;&lt;wsp:rsid wsp:val=&quot;00F04EE6&quot;/&gt;&lt;wsp:rsid wsp:val=&quot;00F0671B&quot;/&gt;&lt;wsp:rsid wsp:val=&quot;00F07A39&quot;/&gt;&lt;wsp:rsid wsp:val=&quot;00F07B6E&quot;/&gt;&lt;wsp:rsid wsp:val=&quot;00F10C83&quot;/&gt;&lt;wsp:rsid wsp:val=&quot;00F10E04&quot;/&gt;&lt;wsp:rsid wsp:val=&quot;00F112FD&quot;/&gt;&lt;wsp:rsid wsp:val=&quot;00F11C08&quot;/&gt;&lt;wsp:rsid wsp:val=&quot;00F11F19&quot;/&gt;&lt;wsp:rsid wsp:val=&quot;00F125C9&quot;/&gt;&lt;wsp:rsid wsp:val=&quot;00F12EA4&quot;/&gt;&lt;wsp:rsid wsp:val=&quot;00F13D66&quot;/&gt;&lt;wsp:rsid wsp:val=&quot;00F13EBB&quot;/&gt;&lt;wsp:rsid wsp:val=&quot;00F13F89&quot;/&gt;&lt;wsp:rsid wsp:val=&quot;00F143F0&quot;/&gt;&lt;wsp:rsid wsp:val=&quot;00F14C76&quot;/&gt;&lt;wsp:rsid wsp:val=&quot;00F14C8E&quot;/&gt;&lt;wsp:rsid wsp:val=&quot;00F15914&quot;/&gt;&lt;wsp:rsid wsp:val=&quot;00F17037&quot;/&gt;&lt;wsp:rsid wsp:val=&quot;00F20379&quot;/&gt;&lt;wsp:rsid wsp:val=&quot;00F20923&quot;/&gt;&lt;wsp:rsid wsp:val=&quot;00F2174F&quot;/&gt;&lt;wsp:rsid wsp:val=&quot;00F21C58&quot;/&gt;&lt;wsp:rsid wsp:val=&quot;00F22624&quot;/&gt;&lt;wsp:rsid wsp:val=&quot;00F22646&quot;/&gt;&lt;wsp:rsid wsp:val=&quot;00F232C6&quot;/&gt;&lt;wsp:rsid wsp:val=&quot;00F23353&quot;/&gt;&lt;wsp:rsid wsp:val=&quot;00F2360F&quot;/&gt;&lt;wsp:rsid wsp:val=&quot;00F23DE8&quot;/&gt;&lt;wsp:rsid wsp:val=&quot;00F24202&quot;/&gt;&lt;wsp:rsid wsp:val=&quot;00F2522F&quot;/&gt;&lt;wsp:rsid wsp:val=&quot;00F26733&quot;/&gt;&lt;wsp:rsid wsp:val=&quot;00F269CC&quot;/&gt;&lt;wsp:rsid wsp:val=&quot;00F26B41&quot;/&gt;&lt;wsp:rsid wsp:val=&quot;00F26C4C&quot;/&gt;&lt;wsp:rsid wsp:val=&quot;00F27543&quot;/&gt;&lt;wsp:rsid wsp:val=&quot;00F27585&quot;/&gt;&lt;wsp:rsid wsp:val=&quot;00F27926&quot;/&gt;&lt;wsp:rsid wsp:val=&quot;00F30871&quot;/&gt;&lt;wsp:rsid wsp:val=&quot;00F30F2A&quot;/&gt;&lt;wsp:rsid wsp:val=&quot;00F31F85&quot;/&gt;&lt;wsp:rsid wsp:val=&quot;00F336B6&quot;/&gt;&lt;wsp:rsid wsp:val=&quot;00F336BC&quot;/&gt;&lt;wsp:rsid wsp:val=&quot;00F3386C&quot;/&gt;&lt;wsp:rsid wsp:val=&quot;00F33A20&quot;/&gt;&lt;wsp:rsid wsp:val=&quot;00F34100&quot;/&gt;&lt;wsp:rsid wsp:val=&quot;00F34CE8&quot;/&gt;&lt;wsp:rsid wsp:val=&quot;00F34D2F&quot;/&gt;&lt;wsp:rsid wsp:val=&quot;00F3600B&quot;/&gt;&lt;wsp:rsid wsp:val=&quot;00F3600E&quot;/&gt;&lt;wsp:rsid wsp:val=&quot;00F3684A&quot;/&gt;&lt;wsp:rsid wsp:val=&quot;00F37637&quot;/&gt;&lt;wsp:rsid wsp:val=&quot;00F377D4&quot;/&gt;&lt;wsp:rsid wsp:val=&quot;00F37CB2&quot;/&gt;&lt;wsp:rsid wsp:val=&quot;00F40157&quot;/&gt;&lt;wsp:rsid wsp:val=&quot;00F40337&quot;/&gt;&lt;wsp:rsid wsp:val=&quot;00F406DC&quot;/&gt;&lt;wsp:rsid wsp:val=&quot;00F40FDA&quot;/&gt;&lt;wsp:rsid wsp:val=&quot;00F41038&quot;/&gt;&lt;wsp:rsid wsp:val=&quot;00F4225F&quot;/&gt;&lt;wsp:rsid wsp:val=&quot;00F4250A&quot;/&gt;&lt;wsp:rsid wsp:val=&quot;00F42619&quot;/&gt;&lt;wsp:rsid wsp:val=&quot;00F4285B&quot;/&gt;&lt;wsp:rsid wsp:val=&quot;00F42A9C&quot;/&gt;&lt;wsp:rsid wsp:val=&quot;00F433EF&quot;/&gt;&lt;wsp:rsid wsp:val=&quot;00F4358C&quot;/&gt;&lt;wsp:rsid wsp:val=&quot;00F439B7&quot;/&gt;&lt;wsp:rsid wsp:val=&quot;00F43CC6&quot;/&gt;&lt;wsp:rsid wsp:val=&quot;00F44A42&quot;/&gt;&lt;wsp:rsid wsp:val=&quot;00F44FFE&quot;/&gt;&lt;wsp:rsid wsp:val=&quot;00F4548F&quot;/&gt;&lt;wsp:rsid wsp:val=&quot;00F47668&quot;/&gt;&lt;wsp:rsid wsp:val=&quot;00F47809&quot;/&gt;&lt;wsp:rsid wsp:val=&quot;00F4788E&quot;/&gt;&lt;wsp:rsid wsp:val=&quot;00F501CA&quot;/&gt;&lt;wsp:rsid wsp:val=&quot;00F50858&quot;/&gt;&lt;wsp:rsid wsp:val=&quot;00F50B20&quot;/&gt;&lt;wsp:rsid wsp:val=&quot;00F50EEA&quot;/&gt;&lt;wsp:rsid wsp:val=&quot;00F51B2D&quot;/&gt;&lt;wsp:rsid wsp:val=&quot;00F523EA&quot;/&gt;&lt;wsp:rsid wsp:val=&quot;00F5294C&quot;/&gt;&lt;wsp:rsid wsp:val=&quot;00F531E5&quot;/&gt;&lt;wsp:rsid wsp:val=&quot;00F53C30&quot;/&gt;&lt;wsp:rsid wsp:val=&quot;00F53F90&quot;/&gt;&lt;wsp:rsid wsp:val=&quot;00F55FE3&quot;/&gt;&lt;wsp:rsid wsp:val=&quot;00F56D56&quot;/&gt;&lt;wsp:rsid wsp:val=&quot;00F574E6&quot;/&gt;&lt;wsp:rsid wsp:val=&quot;00F5750B&quot;/&gt;&lt;wsp:rsid wsp:val=&quot;00F578D3&quot;/&gt;&lt;wsp:rsid wsp:val=&quot;00F608D2&quot;/&gt;&lt;wsp:rsid wsp:val=&quot;00F60953&quot;/&gt;&lt;wsp:rsid wsp:val=&quot;00F61881&quot;/&gt;&lt;wsp:rsid wsp:val=&quot;00F61FE2&quot;/&gt;&lt;wsp:rsid wsp:val=&quot;00F62694&quot;/&gt;&lt;wsp:rsid wsp:val=&quot;00F63A40&quot;/&gt;&lt;wsp:rsid wsp:val=&quot;00F63C76&quot;/&gt;&lt;wsp:rsid wsp:val=&quot;00F6427A&quot;/&gt;&lt;wsp:rsid wsp:val=&quot;00F6482A&quot;/&gt;&lt;wsp:rsid wsp:val=&quot;00F64B41&quot;/&gt;&lt;wsp:rsid wsp:val=&quot;00F6551E&quot;/&gt;&lt;wsp:rsid wsp:val=&quot;00F65FF3&quot;/&gt;&lt;wsp:rsid wsp:val=&quot;00F66FCF&quot;/&gt;&lt;wsp:rsid wsp:val=&quot;00F675D2&quot;/&gt;&lt;wsp:rsid wsp:val=&quot;00F67CBF&quot;/&gt;&lt;wsp:rsid wsp:val=&quot;00F70162&quot;/&gt;&lt;wsp:rsid wsp:val=&quot;00F70C3D&quot;/&gt;&lt;wsp:rsid wsp:val=&quot;00F70D61&quot;/&gt;&lt;wsp:rsid wsp:val=&quot;00F73432&quot;/&gt;&lt;wsp:rsid wsp:val=&quot;00F74042&quot;/&gt;&lt;wsp:rsid wsp:val=&quot;00F75C59&quot;/&gt;&lt;wsp:rsid wsp:val=&quot;00F75FB8&quot;/&gt;&lt;wsp:rsid wsp:val=&quot;00F80AAD&quot;/&gt;&lt;wsp:rsid wsp:val=&quot;00F822F7&quot;/&gt;&lt;wsp:rsid wsp:val=&quot;00F831C6&quot;/&gt;&lt;wsp:rsid wsp:val=&quot;00F84D72&quot;/&gt;&lt;wsp:rsid wsp:val=&quot;00F84EB2&quot;/&gt;&lt;wsp:rsid wsp:val=&quot;00F861E6&quot;/&gt;&lt;wsp:rsid wsp:val=&quot;00F8639E&quot;/&gt;&lt;wsp:rsid wsp:val=&quot;00F87E53&quot;/&gt;&lt;wsp:rsid wsp:val=&quot;00F90128&quot;/&gt;&lt;wsp:rsid wsp:val=&quot;00F90734&quot;/&gt;&lt;wsp:rsid wsp:val=&quot;00F90906&quot;/&gt;&lt;wsp:rsid wsp:val=&quot;00F90E5B&quot;/&gt;&lt;wsp:rsid wsp:val=&quot;00F914A0&quot;/&gt;&lt;wsp:rsid wsp:val=&quot;00F91560&quot;/&gt;&lt;wsp:rsid wsp:val=&quot;00F91EBA&quot;/&gt;&lt;wsp:rsid wsp:val=&quot;00F91F45&quot;/&gt;&lt;wsp:rsid wsp:val=&quot;00F926F5&quot;/&gt;&lt;wsp:rsid wsp:val=&quot;00F93645&quot;/&gt;&lt;wsp:rsid wsp:val=&quot;00F937E8&quot;/&gt;&lt;wsp:rsid wsp:val=&quot;00F937F3&quot;/&gt;&lt;wsp:rsid wsp:val=&quot;00F939FB&quot;/&gt;&lt;wsp:rsid wsp:val=&quot;00F93A84&quot;/&gt;&lt;wsp:rsid wsp:val=&quot;00F93FED&quot;/&gt;&lt;wsp:rsid wsp:val=&quot;00F94529&quot;/&gt;&lt;wsp:rsid wsp:val=&quot;00F94CDB&quot;/&gt;&lt;wsp:rsid wsp:val=&quot;00F9541E&quot;/&gt;&lt;wsp:rsid wsp:val=&quot;00F95D5C&quot;/&gt;&lt;wsp:rsid wsp:val=&quot;00F95F7B&quot;/&gt;&lt;wsp:rsid wsp:val=&quot;00F965AE&quot;/&gt;&lt;wsp:rsid wsp:val=&quot;00F969F8&quot;/&gt;&lt;wsp:rsid wsp:val=&quot;00F96AA1&quot;/&gt;&lt;wsp:rsid wsp:val=&quot;00F96B79&quot;/&gt;&lt;wsp:rsid wsp:val=&quot;00F97A0C&quot;/&gt;&lt;wsp:rsid wsp:val=&quot;00FA0FBF&quot;/&gt;&lt;wsp:rsid wsp:val=&quot;00FA1536&quot;/&gt;&lt;wsp:rsid wsp:val=&quot;00FA1BC9&quot;/&gt;&lt;wsp:rsid wsp:val=&quot;00FA261D&quot;/&gt;&lt;wsp:rsid wsp:val=&quot;00FA28DC&quot;/&gt;&lt;wsp:rsid wsp:val=&quot;00FA2F04&quot;/&gt;&lt;wsp:rsid wsp:val=&quot;00FA32BC&quot;/&gt;&lt;wsp:rsid wsp:val=&quot;00FA433F&quot;/&gt;&lt;wsp:rsid wsp:val=&quot;00FA44C3&quot;/&gt;&lt;wsp:rsid wsp:val=&quot;00FA5A2D&quot;/&gt;&lt;wsp:rsid wsp:val=&quot;00FA5B4B&quot;/&gt;&lt;wsp:rsid wsp:val=&quot;00FA5ED7&quot;/&gt;&lt;wsp:rsid wsp:val=&quot;00FA6850&quot;/&gt;&lt;wsp:rsid wsp:val=&quot;00FA72BF&quot;/&gt;&lt;wsp:rsid wsp:val=&quot;00FB0CF6&quot;/&gt;&lt;wsp:rsid wsp:val=&quot;00FB1632&quot;/&gt;&lt;wsp:rsid wsp:val=&quot;00FB206A&quot;/&gt;&lt;wsp:rsid wsp:val=&quot;00FB2416&quot;/&gt;&lt;wsp:rsid wsp:val=&quot;00FB24E7&quot;/&gt;&lt;wsp:rsid wsp:val=&quot;00FB253D&quot;/&gt;&lt;wsp:rsid wsp:val=&quot;00FB299E&quot;/&gt;&lt;wsp:rsid wsp:val=&quot;00FB4630&quot;/&gt;&lt;wsp:rsid wsp:val=&quot;00FB4842&quot;/&gt;&lt;wsp:rsid wsp:val=&quot;00FB5CC3&quot;/&gt;&lt;wsp:rsid wsp:val=&quot;00FB6029&quot;/&gt;&lt;wsp:rsid wsp:val=&quot;00FB636B&quot;/&gt;&lt;wsp:rsid wsp:val=&quot;00FB6992&quot;/&gt;&lt;wsp:rsid wsp:val=&quot;00FB69DD&quot;/&gt;&lt;wsp:rsid wsp:val=&quot;00FC06C9&quot;/&gt;&lt;wsp:rsid wsp:val=&quot;00FC0716&quot;/&gt;&lt;wsp:rsid wsp:val=&quot;00FC0D18&quot;/&gt;&lt;wsp:rsid wsp:val=&quot;00FC0E0C&quot;/&gt;&lt;wsp:rsid wsp:val=&quot;00FC11AF&quot;/&gt;&lt;wsp:rsid wsp:val=&quot;00FC1EBC&quot;/&gt;&lt;wsp:rsid wsp:val=&quot;00FC23A5&quot;/&gt;&lt;wsp:rsid wsp:val=&quot;00FC2751&quot;/&gt;&lt;wsp:rsid wsp:val=&quot;00FC2983&quot;/&gt;&lt;wsp:rsid wsp:val=&quot;00FC2F3A&quot;/&gt;&lt;wsp:rsid wsp:val=&quot;00FC40AD&quot;/&gt;&lt;wsp:rsid wsp:val=&quot;00FC5FB4&quot;/&gt;&lt;wsp:rsid wsp:val=&quot;00FC63ED&quot;/&gt;&lt;wsp:rsid wsp:val=&quot;00FC6C6A&quot;/&gt;&lt;wsp:rsid wsp:val=&quot;00FC7D8F&quot;/&gt;&lt;wsp:rsid wsp:val=&quot;00FD02BA&quot;/&gt;&lt;wsp:rsid wsp:val=&quot;00FD0D49&quot;/&gt;&lt;wsp:rsid wsp:val=&quot;00FD0FDE&quot;/&gt;&lt;wsp:rsid wsp:val=&quot;00FD102F&quot;/&gt;&lt;wsp:rsid wsp:val=&quot;00FD2112&quot;/&gt;&lt;wsp:rsid wsp:val=&quot;00FD2553&quot;/&gt;&lt;wsp:rsid wsp:val=&quot;00FD27AF&quot;/&gt;&lt;wsp:rsid wsp:val=&quot;00FD40BE&quot;/&gt;&lt;wsp:rsid wsp:val=&quot;00FD49F7&quot;/&gt;&lt;wsp:rsid wsp:val=&quot;00FD4B38&quot;/&gt;&lt;wsp:rsid wsp:val=&quot;00FD5BC1&quot;/&gt;&lt;wsp:rsid wsp:val=&quot;00FD5C7A&quot;/&gt;&lt;wsp:rsid wsp:val=&quot;00FD765F&quot;/&gt;&lt;wsp:rsid wsp:val=&quot;00FD792C&quot;/&gt;&lt;wsp:rsid wsp:val=&quot;00FD7963&quot;/&gt;&lt;wsp:rsid wsp:val=&quot;00FE0137&quot;/&gt;&lt;wsp:rsid wsp:val=&quot;00FE0A1C&quot;/&gt;&lt;wsp:rsid wsp:val=&quot;00FE1065&quot;/&gt;&lt;wsp:rsid wsp:val=&quot;00FE1625&quot;/&gt;&lt;wsp:rsid wsp:val=&quot;00FE21D5&quot;/&gt;&lt;wsp:rsid wsp:val=&quot;00FE251F&quot;/&gt;&lt;wsp:rsid wsp:val=&quot;00FE2848&quot;/&gt;&lt;wsp:rsid wsp:val=&quot;00FE2CEC&quot;/&gt;&lt;wsp:rsid wsp:val=&quot;00FE2D78&quot;/&gt;&lt;wsp:rsid wsp:val=&quot;00FE3027&quot;/&gt;&lt;wsp:rsid wsp:val=&quot;00FE32BF&quot;/&gt;&lt;wsp:rsid wsp:val=&quot;00FE3948&quot;/&gt;&lt;wsp:rsid wsp:val=&quot;00FE3A65&quot;/&gt;&lt;wsp:rsid wsp:val=&quot;00FE435F&quot;/&gt;&lt;wsp:rsid wsp:val=&quot;00FE508D&quot;/&gt;&lt;wsp:rsid wsp:val=&quot;00FE519C&quot;/&gt;&lt;wsp:rsid wsp:val=&quot;00FE5911&quot;/&gt;&lt;wsp:rsid wsp:val=&quot;00FE6B80&quot;/&gt;&lt;wsp:rsid wsp:val=&quot;00FE6DC6&quot;/&gt;&lt;wsp:rsid wsp:val=&quot;00FE735E&quot;/&gt;&lt;wsp:rsid wsp:val=&quot;00FE7A33&quot;/&gt;&lt;wsp:rsid wsp:val=&quot;00FF0644&quot;/&gt;&lt;wsp:rsid wsp:val=&quot;00FF08B5&quot;/&gt;&lt;wsp:rsid wsp:val=&quot;00FF0A8D&quot;/&gt;&lt;wsp:rsid wsp:val=&quot;00FF15D6&quot;/&gt;&lt;wsp:rsid wsp:val=&quot;00FF280F&quot;/&gt;&lt;wsp:rsid wsp:val=&quot;00FF346C&quot;/&gt;&lt;wsp:rsid wsp:val=&quot;00FF353B&quot;/&gt;&lt;wsp:rsid wsp:val=&quot;00FF3A0D&quot;/&gt;&lt;wsp:rsid wsp:val=&quot;00FF3DE7&quot;/&gt;&lt;wsp:rsid wsp:val=&quot;00FF4510&quot;/&gt;&lt;wsp:rsid wsp:val=&quot;00FF4714&quot;/&gt;&lt;wsp:rsid wsp:val=&quot;00FF54EC&quot;/&gt;&lt;wsp:rsid wsp:val=&quot;00FF5B16&quot;/&gt;&lt;wsp:rsid wsp:val=&quot;00FF627C&quot;/&gt;&lt;wsp:rsid wsp:val=&quot;00FF63D2&quot;/&gt;&lt;wsp:rsid wsp:val=&quot;00FF64B6&quot;/&gt;&lt;wsp:rsid wsp:val=&quot;00FF64F0&quot;/&gt;&lt;wsp:rsid wsp:val=&quot;00FF662A&quot;/&gt;&lt;wsp:rsid wsp:val=&quot;00FF7222&quot;/&gt;&lt;wsp:rsid wsp:val=&quot;00FF7934&quot;/&gt;&lt;/wsp:rsids&gt;&lt;/w:docPr&gt;&lt;w:body&gt;&lt;w:p wsp:rsidR=&quot;00000000&quot; wsp:rsidRDefault=&quot;00BB0AE9&quot;&gt;&lt;m:oMathPara&gt;&lt;m:oMath&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Р­&lt;/m:t&gt;&lt;/m:r&gt;&lt;/m:e&gt;&lt;m:sub&gt;&lt;m:r&gt;&lt;w:rPr&gt;&lt;w:rFonts w:ascii=&quot;Cambria Math&quot; w:h-ansi=&quot;Cambria Math&quot;/&gt;&lt;wx:font wx:val=&quot;Cambria Math&quot;/&gt;&lt;w:i/&gt;&lt;w:sz w:val=&quot;24&quot;/&gt;&lt;w:sz-cs w:val=&quot;24&quot;/&gt;&lt;/w:rPr&gt;&lt;m:t&gt;Рї&lt;/m:t&gt;&lt;/m:r&gt;&lt;/m:sub&gt;&lt;/m:sSub&gt;&lt;m:r&gt;&lt;w:rPr&gt;&lt;w:rFonts w:ascii=&quot;Cambria Math&quot; w:h-ansi=&quot;Cambria Math&quot;/&gt;&lt;wx:font wx:val=&quot;Cambria Math&quot;/&gt;&lt;w:i/&gt;&lt;w:sz w:val=&quot;24&quot;/&gt;&lt;w:sz-cs w:val=&quot;24&quot;/&gt;&lt;/w:rPr&gt;&lt;m:t&gt;= &lt;/m:t&gt;&lt;/m:r&gt;&lt;m:f&gt;&lt;m:fPr&gt;&lt;m:ctrlPr&gt;&lt;w:rPr&gt;&lt;w:rFonts w:ascii=&quot;Cambria Math&quot; w:h-ansi=&quot;Cambria Math&quot;/&gt;&lt;wx:font wx:val=&quot;Cambria Math&quot;/&gt;&lt;w:i/&gt;&lt;w:sz w:val=&quot;24&quot;/&gt;&lt;w:sz-cs w:val=&quot;24&quot;/&gt;&lt;/w:rPr&gt;&lt;/m:ctrlPr&gt;&lt;/m:fPr&gt;&lt;m:num&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РР”&lt;/m:t&gt;&lt;/m:r&gt;&lt;/m:e&gt;&lt;m:sub&gt;&lt;m:r&gt;&lt;w:rPr&gt;&lt;w:rFonts w:ascii=&quot;Cambria Math&quot; w:h-ansi=&quot;Cambria Math&quot;/&gt;&lt;wx:font wx:val=&quot;Cambria Math&quot;/&gt;&lt;w:i/&gt;&lt;w:sz w:val=&quot;24&quot;/&gt;&lt;w:sz-cs w:val=&quot;24&quot;/&gt;&lt;/w:rPr&gt;&lt;m:t&gt;Рї&lt;/m:t&gt;&lt;/m:r&gt;&lt;/m:sub&gt;&lt;/m:sSub&gt;&lt;/m:num&gt;&lt;m:den&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РР¦&lt;/m:t&gt;&lt;/m:r&gt;&lt;/m:e&gt;&lt;m:sub&gt;&lt;m:r&gt;&lt;w:rPr&gt;&lt;w:rFonts w:ascii=&quot;Cambria Math&quot; w:h-ansi=&quot;Cambria Math&quot;/&gt;&lt;wx:font wx:val=&quot;Cambria Math&quot;/&gt;&lt;w:i/&gt;&lt;w:sz w:val=&quot;24&quot;/&gt;&lt;w:sz-cs w:val=&quot;24&quot;/&gt;&lt;/w:rPr&gt;&lt;m:t&gt;Рї&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p>
        </w:tc>
        <w:tc>
          <w:tcPr>
            <w:tcW w:w="6838" w:type="dxa"/>
            <w:shd w:val="clear" w:color="auto" w:fill="auto"/>
          </w:tcPr>
          <w:p w:rsidR="00105A1D" w:rsidRPr="00761EA4" w:rsidRDefault="00105A1D" w:rsidP="00105A1D">
            <w:pPr>
              <w:pStyle w:val="ConsPlusCell"/>
              <w:ind w:firstLine="317"/>
              <w:jc w:val="both"/>
              <w:rPr>
                <w:rFonts w:ascii="Times New Roman" w:hAnsi="Times New Roman" w:cs="Times New Roman"/>
                <w:sz w:val="24"/>
                <w:szCs w:val="24"/>
              </w:rPr>
            </w:pPr>
            <w:r w:rsidRPr="00105A1D">
              <w:rPr>
                <w:rFonts w:ascii="Times New Roman" w:hAnsi="Times New Roman" w:cs="Times New Roman"/>
                <w:sz w:val="24"/>
                <w:szCs w:val="24"/>
              </w:rPr>
              <w:t>«Э</w:t>
            </w:r>
            <w:r w:rsidRPr="00105A1D">
              <w:rPr>
                <w:rFonts w:ascii="Times New Roman" w:hAnsi="Times New Roman" w:cs="Times New Roman"/>
                <w:sz w:val="24"/>
                <w:szCs w:val="24"/>
                <w:vertAlign w:val="subscript"/>
              </w:rPr>
              <w:t>п</w:t>
            </w:r>
            <w:r w:rsidRPr="00105A1D">
              <w:rPr>
                <w:rFonts w:ascii="Times New Roman" w:hAnsi="Times New Roman" w:cs="Times New Roman"/>
                <w:sz w:val="24"/>
                <w:szCs w:val="24"/>
              </w:rPr>
              <w:t xml:space="preserve"> – отношениесреднемесячной заработной платы педагогических работников дошкольных образовательных организаций к средней заработной плате в сфере общего </w:t>
            </w:r>
            <w:r w:rsidRPr="00761EA4">
              <w:rPr>
                <w:rFonts w:ascii="Times New Roman" w:hAnsi="Times New Roman" w:cs="Times New Roman"/>
                <w:sz w:val="24"/>
                <w:szCs w:val="24"/>
              </w:rPr>
              <w:t>образования по муниципальному образованию,</w:t>
            </w:r>
          </w:p>
          <w:p w:rsidR="00105A1D" w:rsidRPr="00761EA4" w:rsidRDefault="00105A1D" w:rsidP="00105A1D">
            <w:pPr>
              <w:pStyle w:val="ConsPlusCell"/>
              <w:ind w:firstLine="317"/>
              <w:jc w:val="both"/>
              <w:rPr>
                <w:rFonts w:ascii="Times New Roman" w:hAnsi="Times New Roman" w:cs="Times New Roman"/>
                <w:sz w:val="24"/>
                <w:szCs w:val="24"/>
              </w:rPr>
            </w:pPr>
            <w:r w:rsidRPr="00761EA4">
              <w:rPr>
                <w:rFonts w:ascii="Times New Roman" w:hAnsi="Times New Roman" w:cs="Times New Roman"/>
                <w:sz w:val="24"/>
                <w:szCs w:val="24"/>
              </w:rPr>
              <w:t>ИДп – фактическое</w:t>
            </w:r>
            <w:r w:rsidR="003B2D85" w:rsidRPr="00761EA4">
              <w:rPr>
                <w:rFonts w:ascii="Times New Roman" w:hAnsi="Times New Roman" w:cs="Times New Roman"/>
                <w:sz w:val="24"/>
                <w:szCs w:val="24"/>
              </w:rPr>
              <w:t xml:space="preserve"> значение среднемесячная заработная плата педагогических работников дошкольных образовательных организаций</w:t>
            </w:r>
          </w:p>
          <w:p w:rsidR="00105A1D" w:rsidRPr="00105A1D" w:rsidRDefault="00105A1D" w:rsidP="00105A1D">
            <w:pPr>
              <w:pStyle w:val="ConsPlusCell"/>
              <w:ind w:firstLine="317"/>
              <w:jc w:val="both"/>
              <w:rPr>
                <w:rFonts w:ascii="Times New Roman" w:hAnsi="Times New Roman" w:cs="Times New Roman"/>
                <w:sz w:val="24"/>
                <w:szCs w:val="24"/>
              </w:rPr>
            </w:pPr>
            <w:r w:rsidRPr="00761EA4">
              <w:rPr>
                <w:rFonts w:ascii="Times New Roman" w:hAnsi="Times New Roman" w:cs="Times New Roman"/>
                <w:sz w:val="24"/>
                <w:szCs w:val="24"/>
              </w:rPr>
              <w:t>ИЦ</w:t>
            </w:r>
            <w:r w:rsidRPr="00761EA4">
              <w:rPr>
                <w:rFonts w:ascii="Times New Roman" w:hAnsi="Times New Roman" w:cs="Times New Roman"/>
                <w:sz w:val="24"/>
                <w:szCs w:val="24"/>
                <w:vertAlign w:val="subscript"/>
              </w:rPr>
              <w:t>п</w:t>
            </w:r>
            <w:r w:rsidRPr="00761EA4">
              <w:rPr>
                <w:rFonts w:ascii="Times New Roman" w:hAnsi="Times New Roman" w:cs="Times New Roman"/>
                <w:sz w:val="24"/>
                <w:szCs w:val="24"/>
              </w:rPr>
              <w:t xml:space="preserve"> – </w:t>
            </w:r>
            <w:r w:rsidR="003B2D85" w:rsidRPr="00761EA4">
              <w:rPr>
                <w:rFonts w:ascii="Times New Roman" w:hAnsi="Times New Roman" w:cs="Times New Roman"/>
                <w:sz w:val="24"/>
                <w:szCs w:val="24"/>
              </w:rPr>
              <w:t>средняя заработная плата в сфере общего образования по муниципальному образованию</w:t>
            </w:r>
          </w:p>
          <w:p w:rsidR="00FE1065" w:rsidRPr="00105A1D" w:rsidRDefault="00105A1D" w:rsidP="00105A1D">
            <w:pPr>
              <w:widowControl w:val="0"/>
              <w:autoSpaceDE w:val="0"/>
              <w:autoSpaceDN w:val="0"/>
              <w:adjustRightInd w:val="0"/>
              <w:jc w:val="both"/>
              <w:rPr>
                <w:sz w:val="24"/>
                <w:szCs w:val="24"/>
              </w:rPr>
            </w:pPr>
            <w:r w:rsidRPr="00105A1D">
              <w:rPr>
                <w:sz w:val="24"/>
                <w:szCs w:val="24"/>
              </w:rPr>
              <w:t>Периодичность показателя – годовая;</w:t>
            </w:r>
          </w:p>
        </w:tc>
      </w:tr>
      <w:tr w:rsidR="001030B5" w:rsidRPr="00FC23A5" w:rsidTr="00D60F53">
        <w:tc>
          <w:tcPr>
            <w:tcW w:w="15735" w:type="dxa"/>
            <w:gridSpan w:val="5"/>
            <w:shd w:val="clear" w:color="auto" w:fill="auto"/>
          </w:tcPr>
          <w:p w:rsidR="001030B5" w:rsidRPr="00FC23A5" w:rsidRDefault="001030B5" w:rsidP="008C327B">
            <w:pPr>
              <w:pStyle w:val="ConsPlusCell"/>
              <w:ind w:firstLine="317"/>
              <w:jc w:val="center"/>
              <w:rPr>
                <w:rFonts w:ascii="Times New Roman" w:hAnsi="Times New Roman" w:cs="Times New Roman"/>
                <w:sz w:val="26"/>
                <w:szCs w:val="26"/>
              </w:rPr>
            </w:pPr>
            <w:r w:rsidRPr="00FC23A5">
              <w:rPr>
                <w:rFonts w:ascii="Times New Roman" w:hAnsi="Times New Roman" w:cs="Times New Roman"/>
                <w:sz w:val="24"/>
                <w:szCs w:val="24"/>
              </w:rPr>
              <w:t>Подпрограмма 2 «Развитие общего образования»</w:t>
            </w:r>
          </w:p>
        </w:tc>
      </w:tr>
      <w:tr w:rsidR="00D02F4B" w:rsidRPr="00FC23A5" w:rsidTr="00F143F0">
        <w:tc>
          <w:tcPr>
            <w:tcW w:w="567" w:type="dxa"/>
            <w:shd w:val="clear" w:color="auto" w:fill="auto"/>
          </w:tcPr>
          <w:p w:rsidR="00D02F4B" w:rsidRPr="00FC23A5" w:rsidRDefault="00D02F4B" w:rsidP="00B60203">
            <w:pPr>
              <w:widowControl w:val="0"/>
              <w:numPr>
                <w:ilvl w:val="0"/>
                <w:numId w:val="14"/>
              </w:numPr>
              <w:autoSpaceDE w:val="0"/>
              <w:autoSpaceDN w:val="0"/>
              <w:adjustRightInd w:val="0"/>
              <w:ind w:left="0" w:firstLine="0"/>
              <w:rPr>
                <w:sz w:val="26"/>
                <w:szCs w:val="26"/>
              </w:rPr>
            </w:pPr>
          </w:p>
        </w:tc>
        <w:tc>
          <w:tcPr>
            <w:tcW w:w="3936" w:type="dxa"/>
            <w:shd w:val="clear" w:color="auto" w:fill="auto"/>
          </w:tcPr>
          <w:p w:rsidR="00D02F4B" w:rsidRPr="00FC23A5" w:rsidRDefault="001030B5" w:rsidP="00DD20CB">
            <w:pPr>
              <w:pStyle w:val="ConsPlusCell"/>
              <w:rPr>
                <w:rFonts w:ascii="Times New Roman" w:hAnsi="Times New Roman" w:cs="Times New Roman"/>
                <w:sz w:val="26"/>
                <w:szCs w:val="26"/>
              </w:rPr>
            </w:pPr>
            <w:r w:rsidRPr="00FC23A5">
              <w:rPr>
                <w:rFonts w:ascii="Times New Roman" w:hAnsi="Times New Roman" w:cs="Times New Roman"/>
                <w:sz w:val="26"/>
                <w:szCs w:val="26"/>
              </w:rPr>
              <w:t>Показатель 2</w:t>
            </w:r>
            <w:r w:rsidR="00D02F4B" w:rsidRPr="00FC23A5">
              <w:rPr>
                <w:rFonts w:ascii="Times New Roman" w:hAnsi="Times New Roman" w:cs="Times New Roman"/>
                <w:sz w:val="26"/>
                <w:szCs w:val="26"/>
              </w:rPr>
              <w:t xml:space="preserve">.1. Удельный вес численности обучающихся по программам общего образования, участвующих в олимпиадах и конкурсах различного уровня, в общей </w:t>
            </w:r>
            <w:r w:rsidR="00D02F4B" w:rsidRPr="00FC23A5">
              <w:rPr>
                <w:rFonts w:ascii="Times New Roman" w:hAnsi="Times New Roman" w:cs="Times New Roman"/>
                <w:sz w:val="26"/>
                <w:szCs w:val="26"/>
              </w:rPr>
              <w:lastRenderedPageBreak/>
              <w:t>численности обучающихся по программам общего образования</w:t>
            </w:r>
          </w:p>
        </w:tc>
        <w:tc>
          <w:tcPr>
            <w:tcW w:w="1382" w:type="dxa"/>
            <w:shd w:val="clear" w:color="auto" w:fill="auto"/>
            <w:vAlign w:val="center"/>
          </w:tcPr>
          <w:p w:rsidR="00D02F4B" w:rsidRPr="00FC23A5" w:rsidRDefault="00D02F4B" w:rsidP="00DD20CB">
            <w:pPr>
              <w:widowControl w:val="0"/>
              <w:autoSpaceDE w:val="0"/>
              <w:autoSpaceDN w:val="0"/>
              <w:adjustRightInd w:val="0"/>
              <w:jc w:val="center"/>
              <w:rPr>
                <w:sz w:val="26"/>
                <w:szCs w:val="26"/>
              </w:rPr>
            </w:pPr>
            <w:r w:rsidRPr="00FC23A5">
              <w:rPr>
                <w:sz w:val="26"/>
                <w:szCs w:val="26"/>
              </w:rPr>
              <w:lastRenderedPageBreak/>
              <w:t>%</w:t>
            </w:r>
          </w:p>
        </w:tc>
        <w:tc>
          <w:tcPr>
            <w:tcW w:w="3012" w:type="dxa"/>
            <w:shd w:val="clear" w:color="auto" w:fill="auto"/>
            <w:vAlign w:val="center"/>
          </w:tcPr>
          <w:p w:rsidR="00D02F4B" w:rsidRPr="00DB263F" w:rsidRDefault="00883FE1" w:rsidP="00DD20CB">
            <w:pPr>
              <w:widowControl w:val="0"/>
              <w:autoSpaceDE w:val="0"/>
              <w:autoSpaceDN w:val="0"/>
              <w:adjustRightInd w:val="0"/>
              <w:jc w:val="center"/>
              <w:rPr>
                <w:sz w:val="26"/>
                <w:szCs w:val="26"/>
              </w:rPr>
            </w:pPr>
            <w:r w:rsidRPr="00883FE1">
              <w:pict>
                <v:shape id="_x0000_i1034" type="#_x0000_t75" style="width:51.75pt;height:29.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8&quot;/&gt;&lt;w:displayBackgroundShape/&gt;&lt;w:activeWritingStyle w:lang=&quot;RU&quot; w:vendorID=&quot;64&quot; w:dllVersion=&quot;131078&quot; w:nlCheck=&quot;on&quot; w:optionSet=&quot;0&quot;/&gt;&lt;w:activeWritingStyle w:lang=&quot;EN-US&quot; w:vendorID=&quot;64&quot; w:dllVersion=&quot;131078&quot; w:nlCheck=&quot;on&quot; w:optionSet=&quot;1&quot;/&gt;&lt;w:activeWritingStyle w:lang=&quot;RU&quot; w:vendorID=&quot;64&quot; w:dllVersion=&quot;4096&quot; w:nlCheck=&quot;on&quot; w:optionSet=&quot;0&quot;/&gt;&lt;w:activeWritingStyle w:lang=&quot;EN-US&quot; w:vendorID=&quot;64&quot; w:dllVersion=&quot;4096&quot; w:nlCheck=&quot;on&quot; w:optionSet=&quot;0&quot;/&gt;&lt;w:documentProtection w:edit=&quot;forms&quot; w:enforcement=&quot;off&quot;/&gt;&lt;w:defaultTabStop w:val=&quot;709&quot;/&gt;&lt;w:hyphenationZone w:val=&quot;357&quot;/&gt;&lt;w:doNotHyphenateCaps/&gt;&lt;w:displayHorizontalDrawingGridEvery w:val=&quot;0&quot;/&gt;&lt;w:displayVerticalDrawingGridEvery w:val=&quot;0&quot;/&gt;&lt;w:useMarginsForDrawingGridOrigin/&gt;&lt;w:characterSpacingControl w:val=&quot;DontCompress&quot;/&gt;&lt;w:optimizeForBrowser/&gt;&lt;w:relyOnVML/&gt;&lt;w:allowPNG/&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122490&quot;/&gt;&lt;wsp:rsid wsp:val=&quot;00000526&quot;/&gt;&lt;wsp:rsid wsp:val=&quot;00000688&quot;/&gt;&lt;wsp:rsid wsp:val=&quot;00000837&quot;/&gt;&lt;wsp:rsid wsp:val=&quot;00000F66&quot;/&gt;&lt;wsp:rsid wsp:val=&quot;00000FD5&quot;/&gt;&lt;wsp:rsid wsp:val=&quot;00001671&quot;/&gt;&lt;wsp:rsid wsp:val=&quot;00001771&quot;/&gt;&lt;wsp:rsid wsp:val=&quot;00001BCC&quot;/&gt;&lt;wsp:rsid wsp:val=&quot;00003036&quot;/&gt;&lt;wsp:rsid wsp:val=&quot;00004094&quot;/&gt;&lt;wsp:rsid wsp:val=&quot;0000488D&quot;/&gt;&lt;wsp:rsid wsp:val=&quot;00004C69&quot;/&gt;&lt;wsp:rsid wsp:val=&quot;00004ECB&quot;/&gt;&lt;wsp:rsid wsp:val=&quot;00005756&quot;/&gt;&lt;wsp:rsid wsp:val=&quot;00005CFE&quot;/&gt;&lt;wsp:rsid wsp:val=&quot;000072BF&quot;/&gt;&lt;wsp:rsid wsp:val=&quot;00007512&quot;/&gt;&lt;wsp:rsid wsp:val=&quot;0000775F&quot;/&gt;&lt;wsp:rsid wsp:val=&quot;00007E62&quot;/&gt;&lt;wsp:rsid wsp:val=&quot;0001019B&quot;/&gt;&lt;wsp:rsid wsp:val=&quot;0001076A&quot;/&gt;&lt;wsp:rsid wsp:val=&quot;000107C1&quot;/&gt;&lt;wsp:rsid wsp:val=&quot;00010970&quot;/&gt;&lt;wsp:rsid wsp:val=&quot;00011780&quot;/&gt;&lt;wsp:rsid wsp:val=&quot;00011B8D&quot;/&gt;&lt;wsp:rsid wsp:val=&quot;00011D0A&quot;/&gt;&lt;wsp:rsid wsp:val=&quot;00011DA7&quot;/&gt;&lt;wsp:rsid wsp:val=&quot;000124DA&quot;/&gt;&lt;wsp:rsid wsp:val=&quot;000126BB&quot;/&gt;&lt;wsp:rsid wsp:val=&quot;00013505&quot;/&gt;&lt;wsp:rsid wsp:val=&quot;00014182&quot;/&gt;&lt;wsp:rsid wsp:val=&quot;00014208&quot;/&gt;&lt;wsp:rsid wsp:val=&quot;0001573A&quot;/&gt;&lt;wsp:rsid wsp:val=&quot;0001583C&quot;/&gt;&lt;wsp:rsid wsp:val=&quot;00016049&quot;/&gt;&lt;wsp:rsid wsp:val=&quot;00016374&quot;/&gt;&lt;wsp:rsid wsp:val=&quot;000166D0&quot;/&gt;&lt;wsp:rsid wsp:val=&quot;00016F46&quot;/&gt;&lt;wsp:rsid wsp:val=&quot;000217E6&quot;/&gt;&lt;wsp:rsid wsp:val=&quot;000219BB&quot;/&gt;&lt;wsp:rsid wsp:val=&quot;000221D2&quot;/&gt;&lt;wsp:rsid wsp:val=&quot;00022212&quot;/&gt;&lt;wsp:rsid wsp:val=&quot;00022312&quot;/&gt;&lt;wsp:rsid wsp:val=&quot;000225C5&quot;/&gt;&lt;wsp:rsid wsp:val=&quot;00023F94&quot;/&gt;&lt;wsp:rsid wsp:val=&quot;000246E6&quot;/&gt;&lt;wsp:rsid wsp:val=&quot;0002498A&quot;/&gt;&lt;wsp:rsid wsp:val=&quot;00024FFA&quot;/&gt;&lt;wsp:rsid wsp:val=&quot;00025284&quot;/&gt;&lt;wsp:rsid wsp:val=&quot;00026EBA&quot;/&gt;&lt;wsp:rsid wsp:val=&quot;00027608&quot;/&gt;&lt;wsp:rsid wsp:val=&quot;000276D3&quot;/&gt;&lt;wsp:rsid wsp:val=&quot;00027FA6&quot;/&gt;&lt;wsp:rsid wsp:val=&quot;0003054E&quot;/&gt;&lt;wsp:rsid wsp:val=&quot;0003061E&quot;/&gt;&lt;wsp:rsid wsp:val=&quot;0003096B&quot;/&gt;&lt;wsp:rsid wsp:val=&quot;0003152A&quot;/&gt;&lt;wsp:rsid wsp:val=&quot;00032311&quot;/&gt;&lt;wsp:rsid wsp:val=&quot;00032E62&quot;/&gt;&lt;wsp:rsid wsp:val=&quot;000338C8&quot;/&gt;&lt;wsp:rsid wsp:val=&quot;00033A36&quot;/&gt;&lt;wsp:rsid wsp:val=&quot;0003517F&quot;/&gt;&lt;wsp:rsid wsp:val=&quot;00035D29&quot;/&gt;&lt;wsp:rsid wsp:val=&quot;00035DF6&quot;/&gt;&lt;wsp:rsid wsp:val=&quot;000368DD&quot;/&gt;&lt;wsp:rsid wsp:val=&quot;00037C40&quot;/&gt;&lt;wsp:rsid wsp:val=&quot;000405A9&quot;/&gt;&lt;wsp:rsid wsp:val=&quot;00040AE1&quot;/&gt;&lt;wsp:rsid wsp:val=&quot;00042177&quot;/&gt;&lt;wsp:rsid wsp:val=&quot;000428A2&quot;/&gt;&lt;wsp:rsid wsp:val=&quot;00042ED2&quot;/&gt;&lt;wsp:rsid wsp:val=&quot;000433E0&quot;/&gt;&lt;wsp:rsid wsp:val=&quot;000446FF&quot;/&gt;&lt;wsp:rsid wsp:val=&quot;00044E73&quot;/&gt;&lt;wsp:rsid wsp:val=&quot;000460E3&quot;/&gt;&lt;wsp:rsid wsp:val=&quot;00046A08&quot;/&gt;&lt;wsp:rsid wsp:val=&quot;00046E3C&quot;/&gt;&lt;wsp:rsid wsp:val=&quot;00046E89&quot;/&gt;&lt;wsp:rsid wsp:val=&quot;0004716F&quot;/&gt;&lt;wsp:rsid wsp:val=&quot;0004795C&quot;/&gt;&lt;wsp:rsid wsp:val=&quot;000503C9&quot;/&gt;&lt;wsp:rsid wsp:val=&quot;0005149D&quot;/&gt;&lt;wsp:rsid wsp:val=&quot;000514A9&quot;/&gt;&lt;wsp:rsid wsp:val=&quot;00051B34&quot;/&gt;&lt;wsp:rsid wsp:val=&quot;000523D3&quot;/&gt;&lt;wsp:rsid wsp:val=&quot;00052917&quot;/&gt;&lt;wsp:rsid wsp:val=&quot;00052BCC&quot;/&gt;&lt;wsp:rsid wsp:val=&quot;00052E33&quot;/&gt;&lt;wsp:rsid wsp:val=&quot;000530FE&quot;/&gt;&lt;wsp:rsid wsp:val=&quot;00053385&quot;/&gt;&lt;wsp:rsid wsp:val=&quot;00053DCC&quot;/&gt;&lt;wsp:rsid wsp:val=&quot;000543DD&quot;/&gt;&lt;wsp:rsid wsp:val=&quot;00054A67&quot;/&gt;&lt;wsp:rsid wsp:val=&quot;000553CB&quot;/&gt;&lt;wsp:rsid wsp:val=&quot;00055464&quot;/&gt;&lt;wsp:rsid wsp:val=&quot;00055F63&quot;/&gt;&lt;wsp:rsid wsp:val=&quot;0005733A&quot;/&gt;&lt;wsp:rsid wsp:val=&quot;00057ED5&quot;/&gt;&lt;wsp:rsid wsp:val=&quot;00060263&quot;/&gt;&lt;wsp:rsid wsp:val=&quot;00060D52&quot;/&gt;&lt;wsp:rsid wsp:val=&quot;00061A89&quot;/&gt;&lt;wsp:rsid wsp:val=&quot;00061C5A&quot;/&gt;&lt;wsp:rsid wsp:val=&quot;00061F67&quot;/&gt;&lt;wsp:rsid wsp:val=&quot;0006280B&quot;/&gt;&lt;wsp:rsid wsp:val=&quot;00064194&quot;/&gt;&lt;wsp:rsid wsp:val=&quot;00064548&quot;/&gt;&lt;wsp:rsid wsp:val=&quot;00064CEA&quot;/&gt;&lt;wsp:rsid wsp:val=&quot;0006518B&quot;/&gt;&lt;wsp:rsid wsp:val=&quot;00065373&quot;/&gt;&lt;wsp:rsid wsp:val=&quot;00065AA0&quot;/&gt;&lt;wsp:rsid wsp:val=&quot;00065D36&quot;/&gt;&lt;wsp:rsid wsp:val=&quot;000660A7&quot;/&gt;&lt;wsp:rsid wsp:val=&quot;0006731E&quot;/&gt;&lt;wsp:rsid wsp:val=&quot;00067387&quot;/&gt;&lt;wsp:rsid wsp:val=&quot;000676A2&quot;/&gt;&lt;wsp:rsid wsp:val=&quot;00071C9E&quot;/&gt;&lt;wsp:rsid wsp:val=&quot;00071F6C&quot;/&gt;&lt;wsp:rsid wsp:val=&quot;00072733&quot;/&gt;&lt;wsp:rsid wsp:val=&quot;0007397D&quot;/&gt;&lt;wsp:rsid wsp:val=&quot;00073EDF&quot;/&gt;&lt;wsp:rsid wsp:val=&quot;00074D37&quot;/&gt;&lt;wsp:rsid wsp:val=&quot;00074E38&quot;/&gt;&lt;wsp:rsid wsp:val=&quot;00074E4E&quot;/&gt;&lt;wsp:rsid wsp:val=&quot;00075A70&quot;/&gt;&lt;wsp:rsid wsp:val=&quot;00075B9A&quot;/&gt;&lt;wsp:rsid wsp:val=&quot;00075D18&quot;/&gt;&lt;wsp:rsid wsp:val=&quot;00076682&quot;/&gt;&lt;wsp:rsid wsp:val=&quot;00076EAF&quot;/&gt;&lt;wsp:rsid wsp:val=&quot;00077CAB&quot;/&gt;&lt;wsp:rsid wsp:val=&quot;0008071A&quot;/&gt;&lt;wsp:rsid wsp:val=&quot;000809DE&quot;/&gt;&lt;wsp:rsid wsp:val=&quot;000818E9&quot;/&gt;&lt;wsp:rsid wsp:val=&quot;00081D17&quot;/&gt;&lt;wsp:rsid wsp:val=&quot;00082CC5&quot;/&gt;&lt;wsp:rsid wsp:val=&quot;000855DA&quot;/&gt;&lt;wsp:rsid wsp:val=&quot;000857FD&quot;/&gt;&lt;wsp:rsid wsp:val=&quot;00086844&quot;/&gt;&lt;wsp:rsid wsp:val=&quot;00086B68&quot;/&gt;&lt;wsp:rsid wsp:val=&quot;00087091&quot;/&gt;&lt;wsp:rsid wsp:val=&quot;000904F4&quot;/&gt;&lt;wsp:rsid wsp:val=&quot;00091056&quot;/&gt;&lt;wsp:rsid wsp:val=&quot;00091D52&quot;/&gt;&lt;wsp:rsid wsp:val=&quot;00092211&quot;/&gt;&lt;wsp:rsid wsp:val=&quot;00092B05&quot;/&gt;&lt;wsp:rsid wsp:val=&quot;00092BCB&quot;/&gt;&lt;wsp:rsid wsp:val=&quot;0009304D&quot;/&gt;&lt;wsp:rsid wsp:val=&quot;0009384C&quot;/&gt;&lt;wsp:rsid wsp:val=&quot;00094438&quot;/&gt;&lt;wsp:rsid wsp:val=&quot;00094B1C&quot;/&gt;&lt;wsp:rsid wsp:val=&quot;00094C44&quot;/&gt;&lt;wsp:rsid wsp:val=&quot;00095AA1&quot;/&gt;&lt;wsp:rsid wsp:val=&quot;00095B69&quot;/&gt;&lt;wsp:rsid wsp:val=&quot;00095FF4&quot;/&gt;&lt;wsp:rsid wsp:val=&quot;000963A9&quot;/&gt;&lt;wsp:rsid wsp:val=&quot;00096679&quot;/&gt;&lt;wsp:rsid wsp:val=&quot;00096CE6&quot;/&gt;&lt;wsp:rsid wsp:val=&quot;000970CA&quot;/&gt;&lt;wsp:rsid wsp:val=&quot;000975FD&quot;/&gt;&lt;wsp:rsid wsp:val=&quot;00097D4E&quot;/&gt;&lt;wsp:rsid wsp:val=&quot;000A01BD&quot;/&gt;&lt;wsp:rsid wsp:val=&quot;000A0402&quot;/&gt;&lt;wsp:rsid wsp:val=&quot;000A0C82&quot;/&gt;&lt;wsp:rsid wsp:val=&quot;000A201A&quot;/&gt;&lt;wsp:rsid wsp:val=&quot;000A21D8&quot;/&gt;&lt;wsp:rsid wsp:val=&quot;000A32D2&quot;/&gt;&lt;wsp:rsid wsp:val=&quot;000A3EC9&quot;/&gt;&lt;wsp:rsid wsp:val=&quot;000A47BE&quot;/&gt;&lt;wsp:rsid wsp:val=&quot;000A4E77&quot;/&gt;&lt;wsp:rsid wsp:val=&quot;000A502C&quot;/&gt;&lt;wsp:rsid wsp:val=&quot;000A5185&quot;/&gt;&lt;wsp:rsid wsp:val=&quot;000A6434&quot;/&gt;&lt;wsp:rsid wsp:val=&quot;000A6A72&quot;/&gt;&lt;wsp:rsid wsp:val=&quot;000A6B45&quot;/&gt;&lt;wsp:rsid wsp:val=&quot;000A6CC2&quot;/&gt;&lt;wsp:rsid wsp:val=&quot;000A6FE5&quot;/&gt;&lt;wsp:rsid wsp:val=&quot;000A7089&quot;/&gt;&lt;wsp:rsid wsp:val=&quot;000A7515&quot;/&gt;&lt;wsp:rsid wsp:val=&quot;000A78E9&quot;/&gt;&lt;wsp:rsid wsp:val=&quot;000B0272&quot;/&gt;&lt;wsp:rsid wsp:val=&quot;000B0441&quot;/&gt;&lt;wsp:rsid wsp:val=&quot;000B0B8A&quot;/&gt;&lt;wsp:rsid wsp:val=&quot;000B0DC3&quot;/&gt;&lt;wsp:rsid wsp:val=&quot;000B1109&quot;/&gt;&lt;wsp:rsid wsp:val=&quot;000B2341&quot;/&gt;&lt;wsp:rsid wsp:val=&quot;000B2802&quot;/&gt;&lt;wsp:rsid wsp:val=&quot;000B2CB6&quot;/&gt;&lt;wsp:rsid wsp:val=&quot;000B3419&quot;/&gt;&lt;wsp:rsid wsp:val=&quot;000B34AD&quot;/&gt;&lt;wsp:rsid wsp:val=&quot;000B462A&quot;/&gt;&lt;wsp:rsid wsp:val=&quot;000B499D&quot;/&gt;&lt;wsp:rsid wsp:val=&quot;000B4AB7&quot;/&gt;&lt;wsp:rsid wsp:val=&quot;000B4BB5&quot;/&gt;&lt;wsp:rsid wsp:val=&quot;000B4DEF&quot;/&gt;&lt;wsp:rsid wsp:val=&quot;000B4EB6&quot;/&gt;&lt;wsp:rsid wsp:val=&quot;000B503B&quot;/&gt;&lt;wsp:rsid wsp:val=&quot;000B53AF&quot;/&gt;&lt;wsp:rsid wsp:val=&quot;000B588D&quot;/&gt;&lt;wsp:rsid wsp:val=&quot;000B5DD0&quot;/&gt;&lt;wsp:rsid wsp:val=&quot;000B7559&quot;/&gt;&lt;wsp:rsid wsp:val=&quot;000B7C97&quot;/&gt;&lt;wsp:rsid wsp:val=&quot;000B7E6E&quot;/&gt;&lt;wsp:rsid wsp:val=&quot;000C0D2D&quot;/&gt;&lt;wsp:rsid wsp:val=&quot;000C114B&quot;/&gt;&lt;wsp:rsid wsp:val=&quot;000C1223&quot;/&gt;&lt;wsp:rsid wsp:val=&quot;000C2497&quot;/&gt;&lt;wsp:rsid wsp:val=&quot;000C29A4&quot;/&gt;&lt;wsp:rsid wsp:val=&quot;000C2E2C&quot;/&gt;&lt;wsp:rsid wsp:val=&quot;000C314C&quot;/&gt;&lt;wsp:rsid wsp:val=&quot;000C3410&quot;/&gt;&lt;wsp:rsid wsp:val=&quot;000C34EA&quot;/&gt;&lt;wsp:rsid wsp:val=&quot;000C387F&quot;/&gt;&lt;wsp:rsid wsp:val=&quot;000C4475&quot;/&gt;&lt;wsp:rsid wsp:val=&quot;000C4C8C&quot;/&gt;&lt;wsp:rsid wsp:val=&quot;000C5B27&quot;/&gt;&lt;wsp:rsid wsp:val=&quot;000C6A36&quot;/&gt;&lt;wsp:rsid wsp:val=&quot;000C7312&quot;/&gt;&lt;wsp:rsid wsp:val=&quot;000C7BCD&quot;/&gt;&lt;wsp:rsid wsp:val=&quot;000C7EE4&quot;/&gt;&lt;wsp:rsid wsp:val=&quot;000D058D&quot;/&gt;&lt;wsp:rsid wsp:val=&quot;000D06A4&quot;/&gt;&lt;wsp:rsid wsp:val=&quot;000D157C&quot;/&gt;&lt;wsp:rsid wsp:val=&quot;000D1964&quot;/&gt;&lt;wsp:rsid wsp:val=&quot;000D1CEB&quot;/&gt;&lt;wsp:rsid wsp:val=&quot;000D2346&quot;/&gt;&lt;wsp:rsid wsp:val=&quot;000D2669&quot;/&gt;&lt;wsp:rsid wsp:val=&quot;000D2C63&quot;/&gt;&lt;wsp:rsid wsp:val=&quot;000D2EDC&quot;/&gt;&lt;wsp:rsid wsp:val=&quot;000D305D&quot;/&gt;&lt;wsp:rsid wsp:val=&quot;000D30D9&quot;/&gt;&lt;wsp:rsid wsp:val=&quot;000D3764&quot;/&gt;&lt;wsp:rsid wsp:val=&quot;000D3B06&quot;/&gt;&lt;wsp:rsid wsp:val=&quot;000D3D2F&quot;/&gt;&lt;wsp:rsid wsp:val=&quot;000D4440&quot;/&gt;&lt;wsp:rsid wsp:val=&quot;000D48E1&quot;/&gt;&lt;wsp:rsid wsp:val=&quot;000D4A6E&quot;/&gt;&lt;wsp:rsid wsp:val=&quot;000D4E6A&quot;/&gt;&lt;wsp:rsid wsp:val=&quot;000D7404&quot;/&gt;&lt;wsp:rsid wsp:val=&quot;000D753F&quot;/&gt;&lt;wsp:rsid wsp:val=&quot;000D7B07&quot;/&gt;&lt;wsp:rsid wsp:val=&quot;000D7C8A&quot;/&gt;&lt;wsp:rsid wsp:val=&quot;000D7E2D&quot;/&gt;&lt;wsp:rsid wsp:val=&quot;000E0239&quot;/&gt;&lt;wsp:rsid wsp:val=&quot;000E079C&quot;/&gt;&lt;wsp:rsid wsp:val=&quot;000E0B19&quot;/&gt;&lt;wsp:rsid wsp:val=&quot;000E0E8A&quot;/&gt;&lt;wsp:rsid wsp:val=&quot;000E1B21&quot;/&gt;&lt;wsp:rsid wsp:val=&quot;000E1B22&quot;/&gt;&lt;wsp:rsid wsp:val=&quot;000E287F&quot;/&gt;&lt;wsp:rsid wsp:val=&quot;000E29AD&quot;/&gt;&lt;wsp:rsid wsp:val=&quot;000E2F1E&quot;/&gt;&lt;wsp:rsid wsp:val=&quot;000E3851&quot;/&gt;&lt;wsp:rsid wsp:val=&quot;000E3A00&quot;/&gt;&lt;wsp:rsid wsp:val=&quot;000E3C10&quot;/&gt;&lt;wsp:rsid wsp:val=&quot;000E3EE2&quot;/&gt;&lt;wsp:rsid wsp:val=&quot;000E3FE3&quot;/&gt;&lt;wsp:rsid wsp:val=&quot;000E49DD&quot;/&gt;&lt;wsp:rsid wsp:val=&quot;000E50B0&quot;/&gt;&lt;wsp:rsid wsp:val=&quot;000E6786&quot;/&gt;&lt;wsp:rsid wsp:val=&quot;000E7553&quot;/&gt;&lt;wsp:rsid wsp:val=&quot;000F1A9F&quot;/&gt;&lt;wsp:rsid wsp:val=&quot;000F1ABB&quot;/&gt;&lt;wsp:rsid wsp:val=&quot;000F1EF7&quot;/&gt;&lt;wsp:rsid wsp:val=&quot;000F1F3D&quot;/&gt;&lt;wsp:rsid wsp:val=&quot;000F1F7E&quot;/&gt;&lt;wsp:rsid wsp:val=&quot;000F275A&quot;/&gt;&lt;wsp:rsid wsp:val=&quot;000F3AA7&quot;/&gt;&lt;wsp:rsid wsp:val=&quot;000F3CCF&quot;/&gt;&lt;wsp:rsid wsp:val=&quot;000F4635&quot;/&gt;&lt;wsp:rsid wsp:val=&quot;000F4A48&quot;/&gt;&lt;wsp:rsid wsp:val=&quot;000F51E7&quot;/&gt;&lt;wsp:rsid wsp:val=&quot;000F585A&quot;/&gt;&lt;wsp:rsid wsp:val=&quot;000F5B09&quot;/&gt;&lt;wsp:rsid wsp:val=&quot;000F60FC&quot;/&gt;&lt;wsp:rsid wsp:val=&quot;000F6576&quot;/&gt;&lt;wsp:rsid wsp:val=&quot;000F7C94&quot;/&gt;&lt;wsp:rsid wsp:val=&quot;000F7FDE&quot;/&gt;&lt;wsp:rsid wsp:val=&quot;001008E2&quot;/&gt;&lt;wsp:rsid wsp:val=&quot;0010152D&quot;/&gt;&lt;wsp:rsid wsp:val=&quot;0010183A&quot;/&gt;&lt;wsp:rsid wsp:val=&quot;001018F0&quot;/&gt;&lt;wsp:rsid wsp:val=&quot;001025A5&quot;/&gt;&lt;wsp:rsid wsp:val=&quot;00102FBC&quot;/&gt;&lt;wsp:rsid wsp:val=&quot;001030B5&quot;/&gt;&lt;wsp:rsid wsp:val=&quot;0010349A&quot;/&gt;&lt;wsp:rsid wsp:val=&quot;00103AE4&quot;/&gt;&lt;wsp:rsid wsp:val=&quot;00104CEB&quot;/&gt;&lt;wsp:rsid wsp:val=&quot;001055D6&quot;/&gt;&lt;wsp:rsid wsp:val=&quot;00105A1D&quot;/&gt;&lt;wsp:rsid wsp:val=&quot;00105AA1&quot;/&gt;&lt;wsp:rsid wsp:val=&quot;00106E9D&quot;/&gt;&lt;wsp:rsid wsp:val=&quot;00106FAE&quot;/&gt;&lt;wsp:rsid wsp:val=&quot;00107193&quot;/&gt;&lt;wsp:rsid wsp:val=&quot;00110066&quot;/&gt;&lt;wsp:rsid wsp:val=&quot;001105FA&quot;/&gt;&lt;wsp:rsid wsp:val=&quot;0011098F&quot;/&gt;&lt;wsp:rsid wsp:val=&quot;00112CD9&quot;/&gt;&lt;wsp:rsid wsp:val=&quot;00112F74&quot;/&gt;&lt;wsp:rsid wsp:val=&quot;001132FD&quot;/&gt;&lt;wsp:rsid wsp:val=&quot;00113666&quot;/&gt;&lt;wsp:rsid wsp:val=&quot;001136F4&quot;/&gt;&lt;wsp:rsid wsp:val=&quot;00113EC3&quot;/&gt;&lt;wsp:rsid wsp:val=&quot;001146C3&quot;/&gt;&lt;wsp:rsid wsp:val=&quot;00114F83&quot;/&gt;&lt;wsp:rsid wsp:val=&quot;00115B54&quot;/&gt;&lt;wsp:rsid wsp:val=&quot;001165A6&quot;/&gt;&lt;wsp:rsid wsp:val=&quot;001165CF&quot;/&gt;&lt;wsp:rsid wsp:val=&quot;00117049&quot;/&gt;&lt;wsp:rsid wsp:val=&quot;001170C1&quot;/&gt;&lt;wsp:rsid wsp:val=&quot;0011711C&quot;/&gt;&lt;wsp:rsid wsp:val=&quot;001172AD&quot;/&gt;&lt;wsp:rsid wsp:val=&quot;00117590&quot;/&gt;&lt;wsp:rsid wsp:val=&quot;00120DDA&quot;/&gt;&lt;wsp:rsid wsp:val=&quot;00120E7A&quot;/&gt;&lt;wsp:rsid wsp:val=&quot;00121424&quot;/&gt;&lt;wsp:rsid wsp:val=&quot;00121A79&quot;/&gt;&lt;wsp:rsid wsp:val=&quot;00122490&quot;/&gt;&lt;wsp:rsid wsp:val=&quot;0012265B&quot;/&gt;&lt;wsp:rsid wsp:val=&quot;00122AC6&quot;/&gt;&lt;wsp:rsid wsp:val=&quot;00122FF8&quot;/&gt;&lt;wsp:rsid wsp:val=&quot;001231D4&quot;/&gt;&lt;wsp:rsid wsp:val=&quot;00123624&quot;/&gt;&lt;wsp:rsid wsp:val=&quot;00123EAA&quot;/&gt;&lt;wsp:rsid wsp:val=&quot;00123ED6&quot;/&gt;&lt;wsp:rsid wsp:val=&quot;00124202&quot;/&gt;&lt;wsp:rsid wsp:val=&quot;00124985&quot;/&gt;&lt;wsp:rsid wsp:val=&quot;00124D36&quot;/&gt;&lt;wsp:rsid wsp:val=&quot;0012550F&quot;/&gt;&lt;wsp:rsid wsp:val=&quot;001265C2&quot;/&gt;&lt;wsp:rsid wsp:val=&quot;00130688&quot;/&gt;&lt;wsp:rsid wsp:val=&quot;00130E3F&quot;/&gt;&lt;wsp:rsid wsp:val=&quot;00130F7F&quot;/&gt;&lt;wsp:rsid wsp:val=&quot;00131E2C&quot;/&gt;&lt;wsp:rsid wsp:val=&quot;00131EDC&quot;/&gt;&lt;wsp:rsid wsp:val=&quot;00132425&quot;/&gt;&lt;wsp:rsid wsp:val=&quot;00132804&quot;/&gt;&lt;wsp:rsid wsp:val=&quot;00133CAA&quot;/&gt;&lt;wsp:rsid wsp:val=&quot;0013419B&quot;/&gt;&lt;wsp:rsid wsp:val=&quot;00134236&quot;/&gt;&lt;wsp:rsid wsp:val=&quot;001344C0&quot;/&gt;&lt;wsp:rsid wsp:val=&quot;00134C98&quot;/&gt;&lt;wsp:rsid wsp:val=&quot;0013507D&quot;/&gt;&lt;wsp:rsid wsp:val=&quot;00135686&quot;/&gt;&lt;wsp:rsid wsp:val=&quot;00135CD9&quot;/&gt;&lt;wsp:rsid wsp:val=&quot;00135EB4&quot;/&gt;&lt;wsp:rsid wsp:val=&quot;001362E0&quot;/&gt;&lt;wsp:rsid wsp:val=&quot;0013737F&quot;/&gt;&lt;wsp:rsid wsp:val=&quot;00137BE4&quot;/&gt;&lt;wsp:rsid wsp:val=&quot;00137CEE&quot;/&gt;&lt;wsp:rsid wsp:val=&quot;00137E50&quot;/&gt;&lt;wsp:rsid wsp:val=&quot;00140604&quot;/&gt;&lt;wsp:rsid wsp:val=&quot;001407C7&quot;/&gt;&lt;wsp:rsid wsp:val=&quot;00141898&quot;/&gt;&lt;wsp:rsid wsp:val=&quot;00141C34&quot;/&gt;&lt;wsp:rsid wsp:val=&quot;00141F8D&quot;/&gt;&lt;wsp:rsid wsp:val=&quot;00142586&quot;/&gt;&lt;wsp:rsid wsp:val=&quot;00142FDF&quot;/&gt;&lt;wsp:rsid wsp:val=&quot;00143231&quot;/&gt;&lt;wsp:rsid wsp:val=&quot;00143E26&quot;/&gt;&lt;wsp:rsid wsp:val=&quot;00143FF2&quot;/&gt;&lt;wsp:rsid wsp:val=&quot;001441E6&quot;/&gt;&lt;wsp:rsid wsp:val=&quot;001452A2&quot;/&gt;&lt;wsp:rsid wsp:val=&quot;0014695D&quot;/&gt;&lt;wsp:rsid wsp:val=&quot;00146C82&quot;/&gt;&lt;wsp:rsid wsp:val=&quot;00151101&quot;/&gt;&lt;wsp:rsid wsp:val=&quot;00151752&quot;/&gt;&lt;wsp:rsid wsp:val=&quot;0015178B&quot;/&gt;&lt;wsp:rsid wsp:val=&quot;00152392&quot;/&gt;&lt;wsp:rsid wsp:val=&quot;00152679&quot;/&gt;&lt;wsp:rsid wsp:val=&quot;0015359F&quot;/&gt;&lt;wsp:rsid wsp:val=&quot;001538E3&quot;/&gt;&lt;wsp:rsid wsp:val=&quot;00153E1D&quot;/&gt;&lt;wsp:rsid wsp:val=&quot;001546A7&quot;/&gt;&lt;wsp:rsid wsp:val=&quot;0015482B&quot;/&gt;&lt;wsp:rsid wsp:val=&quot;00154B9C&quot;/&gt;&lt;wsp:rsid wsp:val=&quot;00154F14&quot;/&gt;&lt;wsp:rsid wsp:val=&quot;00154F7D&quot;/&gt;&lt;wsp:rsid wsp:val=&quot;0015510A&quot;/&gt;&lt;wsp:rsid wsp:val=&quot;00155352&quot;/&gt;&lt;wsp:rsid wsp:val=&quot;001554D2&quot;/&gt;&lt;wsp:rsid wsp:val=&quot;0015596B&quot;/&gt;&lt;wsp:rsid wsp:val=&quot;00155D72&quot;/&gt;&lt;wsp:rsid wsp:val=&quot;0015638E&quot;/&gt;&lt;wsp:rsid wsp:val=&quot;0015674E&quot;/&gt;&lt;wsp:rsid wsp:val=&quot;001569FB&quot;/&gt;&lt;wsp:rsid wsp:val=&quot;00161588&quot;/&gt;&lt;wsp:rsid wsp:val=&quot;001620CA&quot;/&gt;&lt;wsp:rsid wsp:val=&quot;00162343&quot;/&gt;&lt;wsp:rsid wsp:val=&quot;0016284B&quot;/&gt;&lt;wsp:rsid wsp:val=&quot;00162BBD&quot;/&gt;&lt;wsp:rsid wsp:val=&quot;00163BCD&quot;/&gt;&lt;wsp:rsid wsp:val=&quot;00163EB1&quot;/&gt;&lt;wsp:rsid wsp:val=&quot;001644A6&quot;/&gt;&lt;wsp:rsid wsp:val=&quot;0016457A&quot;/&gt;&lt;wsp:rsid wsp:val=&quot;001658A0&quot;/&gt;&lt;wsp:rsid wsp:val=&quot;00165B35&quot;/&gt;&lt;wsp:rsid wsp:val=&quot;00166567&quot;/&gt;&lt;wsp:rsid wsp:val=&quot;00167061&quot;/&gt;&lt;wsp:rsid wsp:val=&quot;00167688&quot;/&gt;&lt;wsp:rsid wsp:val=&quot;001700BC&quot;/&gt;&lt;wsp:rsid wsp:val=&quot;00170F3A&quot;/&gt;&lt;wsp:rsid wsp:val=&quot;0017132F&quot;/&gt;&lt;wsp:rsid wsp:val=&quot;001721FE&quot;/&gt;&lt;wsp:rsid wsp:val=&quot;001723D1&quot;/&gt;&lt;wsp:rsid wsp:val=&quot;00172534&quot;/&gt;&lt;wsp:rsid wsp:val=&quot;00173FC7&quot;/&gt;&lt;wsp:rsid wsp:val=&quot;001744BF&quot;/&gt;&lt;wsp:rsid wsp:val=&quot;00174F33&quot;/&gt;&lt;wsp:rsid wsp:val=&quot;00175334&quot;/&gt;&lt;wsp:rsid wsp:val=&quot;00176377&quot;/&gt;&lt;wsp:rsid wsp:val=&quot;00176940&quot;/&gt;&lt;wsp:rsid wsp:val=&quot;00176E52&quot;/&gt;&lt;wsp:rsid wsp:val=&quot;00177182&quot;/&gt;&lt;wsp:rsid wsp:val=&quot;001771BD&quot;/&gt;&lt;wsp:rsid wsp:val=&quot;00177761&quot;/&gt;&lt;wsp:rsid wsp:val=&quot;00177AAB&quot;/&gt;&lt;wsp:rsid wsp:val=&quot;00177AC2&quot;/&gt;&lt;wsp:rsid wsp:val=&quot;001800A3&quot;/&gt;&lt;wsp:rsid wsp:val=&quot;00180C8D&quot;/&gt;&lt;wsp:rsid wsp:val=&quot;00180CC8&quot;/&gt;&lt;wsp:rsid wsp:val=&quot;00181B31&quot;/&gt;&lt;wsp:rsid wsp:val=&quot;0018206A&quot;/&gt;&lt;wsp:rsid wsp:val=&quot;001820AE&quot;/&gt;&lt;wsp:rsid wsp:val=&quot;00182B70&quot;/&gt;&lt;wsp:rsid wsp:val=&quot;00182E8D&quot;/&gt;&lt;wsp:rsid wsp:val=&quot;00183700&quot;/&gt;&lt;wsp:rsid wsp:val=&quot;0018384B&quot;/&gt;&lt;wsp:rsid wsp:val=&quot;001838B1&quot;/&gt;&lt;wsp:rsid wsp:val=&quot;00183986&quot;/&gt;&lt;wsp:rsid wsp:val=&quot;001850F4&quot;/&gt;&lt;wsp:rsid wsp:val=&quot;00185BEA&quot;/&gt;&lt;wsp:rsid wsp:val=&quot;00186E5F&quot;/&gt;&lt;wsp:rsid wsp:val=&quot;0018775B&quot;/&gt;&lt;wsp:rsid wsp:val=&quot;00187992&quot;/&gt;&lt;wsp:rsid wsp:val=&quot;00187CF5&quot;/&gt;&lt;wsp:rsid wsp:val=&quot;00190475&quot;/&gt;&lt;wsp:rsid wsp:val=&quot;00191532&quot;/&gt;&lt;wsp:rsid wsp:val=&quot;00192BF3&quot;/&gt;&lt;wsp:rsid wsp:val=&quot;00192CA3&quot;/&gt;&lt;wsp:rsid wsp:val=&quot;001938A0&quot;/&gt;&lt;wsp:rsid wsp:val=&quot;00193A29&quot;/&gt;&lt;wsp:rsid wsp:val=&quot;0019431D&quot;/&gt;&lt;wsp:rsid wsp:val=&quot;0019616D&quot;/&gt;&lt;wsp:rsid wsp:val=&quot;0019638D&quot;/&gt;&lt;wsp:rsid wsp:val=&quot;00196D7E&quot;/&gt;&lt;wsp:rsid wsp:val=&quot;001978DA&quot;/&gt;&lt;wsp:rsid wsp:val=&quot;0019790E&quot;/&gt;&lt;wsp:rsid wsp:val=&quot;001A0B67&quot;/&gt;&lt;wsp:rsid wsp:val=&quot;001A0C17&quot;/&gt;&lt;wsp:rsid wsp:val=&quot;001A1BD7&quot;/&gt;&lt;wsp:rsid wsp:val=&quot;001A1CE8&quot;/&gt;&lt;wsp:rsid wsp:val=&quot;001A408B&quot;/&gt;&lt;wsp:rsid wsp:val=&quot;001A49DD&quot;/&gt;&lt;wsp:rsid wsp:val=&quot;001A5104&quot;/&gt;&lt;wsp:rsid wsp:val=&quot;001A5393&quot;/&gt;&lt;wsp:rsid wsp:val=&quot;001A6194&quot;/&gt;&lt;wsp:rsid wsp:val=&quot;001A62C3&quot;/&gt;&lt;wsp:rsid wsp:val=&quot;001A63B7&quot;/&gt;&lt;wsp:rsid wsp:val=&quot;001A67D8&quot;/&gt;&lt;wsp:rsid wsp:val=&quot;001A74E7&quot;/&gt;&lt;wsp:rsid wsp:val=&quot;001B0186&quot;/&gt;&lt;wsp:rsid wsp:val=&quot;001B026B&quot;/&gt;&lt;wsp:rsid wsp:val=&quot;001B038C&quot;/&gt;&lt;wsp:rsid wsp:val=&quot;001B07DE&quot;/&gt;&lt;wsp:rsid wsp:val=&quot;001B0E34&quot;/&gt;&lt;wsp:rsid wsp:val=&quot;001B2B29&quot;/&gt;&lt;wsp:rsid wsp:val=&quot;001B49B5&quot;/&gt;&lt;wsp:rsid wsp:val=&quot;001B4EEF&quot;/&gt;&lt;wsp:rsid wsp:val=&quot;001B5153&quot;/&gt;&lt;wsp:rsid wsp:val=&quot;001B596F&quot;/&gt;&lt;wsp:rsid wsp:val=&quot;001B601F&quot;/&gt;&lt;wsp:rsid wsp:val=&quot;001B6271&quot;/&gt;&lt;wsp:rsid wsp:val=&quot;001B7629&quot;/&gt;&lt;wsp:rsid wsp:val=&quot;001B7A1C&quot;/&gt;&lt;wsp:rsid wsp:val=&quot;001C0281&quot;/&gt;&lt;wsp:rsid wsp:val=&quot;001C14D5&quot;/&gt;&lt;wsp:rsid wsp:val=&quot;001C2307&quot;/&gt;&lt;wsp:rsid wsp:val=&quot;001C28DB&quot;/&gt;&lt;wsp:rsid wsp:val=&quot;001C2F46&quot;/&gt;&lt;wsp:rsid wsp:val=&quot;001C3275&quot;/&gt;&lt;wsp:rsid wsp:val=&quot;001C4122&quot;/&gt;&lt;wsp:rsid wsp:val=&quot;001C4815&quot;/&gt;&lt;wsp:rsid wsp:val=&quot;001C4A91&quot;/&gt;&lt;wsp:rsid wsp:val=&quot;001C547B&quot;/&gt;&lt;wsp:rsid wsp:val=&quot;001C59B6&quot;/&gt;&lt;wsp:rsid wsp:val=&quot;001C5D44&quot;/&gt;&lt;wsp:rsid wsp:val=&quot;001C6C07&quot;/&gt;&lt;wsp:rsid wsp:val=&quot;001C7402&quot;/&gt;&lt;wsp:rsid wsp:val=&quot;001C7AA0&quot;/&gt;&lt;wsp:rsid wsp:val=&quot;001C7BF5&quot;/&gt;&lt;wsp:rsid wsp:val=&quot;001D0074&quot;/&gt;&lt;wsp:rsid wsp:val=&quot;001D02B1&quot;/&gt;&lt;wsp:rsid wsp:val=&quot;001D0590&quot;/&gt;&lt;wsp:rsid wsp:val=&quot;001D06DE&quot;/&gt;&lt;wsp:rsid wsp:val=&quot;001D0AD8&quot;/&gt;&lt;wsp:rsid wsp:val=&quot;001D0D09&quot;/&gt;&lt;wsp:rsid wsp:val=&quot;001D10AE&quot;/&gt;&lt;wsp:rsid wsp:val=&quot;001D1849&quot;/&gt;&lt;wsp:rsid wsp:val=&quot;001D18EB&quot;/&gt;&lt;wsp:rsid wsp:val=&quot;001D18F4&quot;/&gt;&lt;wsp:rsid wsp:val=&quot;001D1C7C&quot;/&gt;&lt;wsp:rsid wsp:val=&quot;001D2348&quot;/&gt;&lt;wsp:rsid wsp:val=&quot;001D27AC&quot;/&gt;&lt;wsp:rsid wsp:val=&quot;001D2D0A&quot;/&gt;&lt;wsp:rsid wsp:val=&quot;001D32E2&quot;/&gt;&lt;wsp:rsid wsp:val=&quot;001D332C&quot;/&gt;&lt;wsp:rsid wsp:val=&quot;001D37BB&quot;/&gt;&lt;wsp:rsid wsp:val=&quot;001D3BFD&quot;/&gt;&lt;wsp:rsid wsp:val=&quot;001D3E29&quot;/&gt;&lt;wsp:rsid wsp:val=&quot;001D426C&quot;/&gt;&lt;wsp:rsid wsp:val=&quot;001D481C&quot;/&gt;&lt;wsp:rsid wsp:val=&quot;001D4C52&quot;/&gt;&lt;wsp:rsid wsp:val=&quot;001D4E35&quot;/&gt;&lt;wsp:rsid wsp:val=&quot;001D534F&quot;/&gt;&lt;wsp:rsid wsp:val=&quot;001D539A&quot;/&gt;&lt;wsp:rsid wsp:val=&quot;001D58CE&quot;/&gt;&lt;wsp:rsid wsp:val=&quot;001D62C1&quot;/&gt;&lt;wsp:rsid wsp:val=&quot;001D62F2&quot;/&gt;&lt;wsp:rsid wsp:val=&quot;001D77F4&quot;/&gt;&lt;wsp:rsid wsp:val=&quot;001D7E29&quot;/&gt;&lt;wsp:rsid wsp:val=&quot;001E0626&quot;/&gt;&lt;wsp:rsid wsp:val=&quot;001E1D56&quot;/&gt;&lt;wsp:rsid wsp:val=&quot;001E1E1E&quot;/&gt;&lt;wsp:rsid wsp:val=&quot;001E2893&quot;/&gt;&lt;wsp:rsid wsp:val=&quot;001E2B73&quot;/&gt;&lt;wsp:rsid wsp:val=&quot;001E30C8&quot;/&gt;&lt;wsp:rsid wsp:val=&quot;001E3592&quot;/&gt;&lt;wsp:rsid wsp:val=&quot;001E3F0F&quot;/&gt;&lt;wsp:rsid wsp:val=&quot;001E4373&quot;/&gt;&lt;wsp:rsid wsp:val=&quot;001E4B4E&quot;/&gt;&lt;wsp:rsid wsp:val=&quot;001E5226&quot;/&gt;&lt;wsp:rsid wsp:val=&quot;001E5777&quot;/&gt;&lt;wsp:rsid wsp:val=&quot;001E6028&quot;/&gt;&lt;wsp:rsid wsp:val=&quot;001E6C48&quot;/&gt;&lt;wsp:rsid wsp:val=&quot;001E6F38&quot;/&gt;&lt;wsp:rsid wsp:val=&quot;001E709F&quot;/&gt;&lt;wsp:rsid wsp:val=&quot;001E7D8F&quot;/&gt;&lt;wsp:rsid wsp:val=&quot;001F0B70&quot;/&gt;&lt;wsp:rsid wsp:val=&quot;001F1E44&quot;/&gt;&lt;wsp:rsid wsp:val=&quot;001F1F29&quot;/&gt;&lt;wsp:rsid wsp:val=&quot;001F20B7&quot;/&gt;&lt;wsp:rsid wsp:val=&quot;001F236C&quot;/&gt;&lt;wsp:rsid wsp:val=&quot;001F2450&quot;/&gt;&lt;wsp:rsid wsp:val=&quot;001F2BFF&quot;/&gt;&lt;wsp:rsid wsp:val=&quot;001F2F24&quot;/&gt;&lt;wsp:rsid wsp:val=&quot;001F32B6&quot;/&gt;&lt;wsp:rsid wsp:val=&quot;001F361A&quot;/&gt;&lt;wsp:rsid wsp:val=&quot;001F3667&quot;/&gt;&lt;wsp:rsid wsp:val=&quot;001F36F5&quot;/&gt;&lt;wsp:rsid wsp:val=&quot;001F3B16&quot;/&gt;&lt;wsp:rsid wsp:val=&quot;001F3FB8&quot;/&gt;&lt;wsp:rsid wsp:val=&quot;001F4266&quot;/&gt;&lt;wsp:rsid wsp:val=&quot;001F446A&quot;/&gt;&lt;wsp:rsid wsp:val=&quot;001F4F80&quot;/&gt;&lt;wsp:rsid wsp:val=&quot;001F53C2&quot;/&gt;&lt;wsp:rsid wsp:val=&quot;001F55B2&quot;/&gt;&lt;wsp:rsid wsp:val=&quot;001F5673&quot;/&gt;&lt;wsp:rsid wsp:val=&quot;001F69BF&quot;/&gt;&lt;wsp:rsid wsp:val=&quot;001F6BFC&quot;/&gt;&lt;wsp:rsid wsp:val=&quot;001F6F98&quot;/&gt;&lt;wsp:rsid wsp:val=&quot;001F7137&quot;/&gt;&lt;wsp:rsid wsp:val=&quot;001F726A&quot;/&gt;&lt;wsp:rsid wsp:val=&quot;001F75DE&quot;/&gt;&lt;wsp:rsid wsp:val=&quot;001F7E0F&quot;/&gt;&lt;wsp:rsid wsp:val=&quot;0020008C&quot;/&gt;&lt;wsp:rsid wsp:val=&quot;00200899&quot;/&gt;&lt;wsp:rsid wsp:val=&quot;00201238&quot;/&gt;&lt;wsp:rsid wsp:val=&quot;00201C74&quot;/&gt;&lt;wsp:rsid wsp:val=&quot;00201CD1&quot;/&gt;&lt;wsp:rsid wsp:val=&quot;002027DD&quot;/&gt;&lt;wsp:rsid wsp:val=&quot;0020292A&quot;/&gt;&lt;wsp:rsid wsp:val=&quot;00203618&quot;/&gt;&lt;wsp:rsid wsp:val=&quot;002038FE&quot;/&gt;&lt;wsp:rsid wsp:val=&quot;00203B98&quot;/&gt;&lt;wsp:rsid wsp:val=&quot;00203C7A&quot;/&gt;&lt;wsp:rsid wsp:val=&quot;00204087&quot;/&gt;&lt;wsp:rsid wsp:val=&quot;002040A4&quot;/&gt;&lt;wsp:rsid wsp:val=&quot;00204247&quot;/&gt;&lt;wsp:rsid wsp:val=&quot;00205092&quot;/&gt;&lt;wsp:rsid wsp:val=&quot;00206936&quot;/&gt;&lt;wsp:rsid wsp:val=&quot;00207042&quot;/&gt;&lt;wsp:rsid wsp:val=&quot;002070C2&quot;/&gt;&lt;wsp:rsid wsp:val=&quot;0020718E&quot;/&gt;&lt;wsp:rsid wsp:val=&quot;00207CE4&quot;/&gt;&lt;wsp:rsid wsp:val=&quot;00207FB1&quot;/&gt;&lt;wsp:rsid wsp:val=&quot;00210012&quot;/&gt;&lt;wsp:rsid wsp:val=&quot;002102BA&quot;/&gt;&lt;wsp:rsid wsp:val=&quot;00212099&quot;/&gt;&lt;wsp:rsid wsp:val=&quot;002123D1&quot;/&gt;&lt;wsp:rsid wsp:val=&quot;002124DE&quot;/&gt;&lt;wsp:rsid wsp:val=&quot;00212AAD&quot;/&gt;&lt;wsp:rsid wsp:val=&quot;00212DD3&quot;/&gt;&lt;wsp:rsid wsp:val=&quot;00213308&quot;/&gt;&lt;wsp:rsid wsp:val=&quot;0021433C&quot;/&gt;&lt;wsp:rsid wsp:val=&quot;00214520&quot;/&gt;&lt;wsp:rsid wsp:val=&quot;00214FA8&quot;/&gt;&lt;wsp:rsid wsp:val=&quot;00215296&quot;/&gt;&lt;wsp:rsid wsp:val=&quot;0021651A&quot;/&gt;&lt;wsp:rsid wsp:val=&quot;00216578&quot;/&gt;&lt;wsp:rsid wsp:val=&quot;0021770C&quot;/&gt;&lt;wsp:rsid wsp:val=&quot;00217773&quot;/&gt;&lt;wsp:rsid wsp:val=&quot;002207D2&quot;/&gt;&lt;wsp:rsid wsp:val=&quot;002208B0&quot;/&gt;&lt;wsp:rsid wsp:val=&quot;00221AD6&quot;/&gt;&lt;wsp:rsid wsp:val=&quot;002231B9&quot;/&gt;&lt;wsp:rsid wsp:val=&quot;00224498&quot;/&gt;&lt;wsp:rsid wsp:val=&quot;002250D2&quot;/&gt;&lt;wsp:rsid wsp:val=&quot;00226177&quot;/&gt;&lt;wsp:rsid wsp:val=&quot;00226187&quot;/&gt;&lt;wsp:rsid wsp:val=&quot;00226956&quot;/&gt;&lt;wsp:rsid wsp:val=&quot;00226DCF&quot;/&gt;&lt;wsp:rsid wsp:val=&quot;00227EB2&quot;/&gt;&lt;wsp:rsid wsp:val=&quot;00231423&quot;/&gt;&lt;wsp:rsid wsp:val=&quot;002319E3&quot;/&gt;&lt;wsp:rsid wsp:val=&quot;00231A7A&quot;/&gt;&lt;wsp:rsid wsp:val=&quot;00232533&quot;/&gt;&lt;wsp:rsid wsp:val=&quot;00232B87&quot;/&gt;&lt;wsp:rsid wsp:val=&quot;00232D3B&quot;/&gt;&lt;wsp:rsid wsp:val=&quot;00232EC0&quot;/&gt;&lt;wsp:rsid wsp:val=&quot;0023315E&quot;/&gt;&lt;wsp:rsid wsp:val=&quot;0023423D&quot;/&gt;&lt;wsp:rsid wsp:val=&quot;00234900&quot;/&gt;&lt;wsp:rsid wsp:val=&quot;002351CB&quot;/&gt;&lt;wsp:rsid wsp:val=&quot;00236C85&quot;/&gt;&lt;wsp:rsid wsp:val=&quot;00236DA4&quot;/&gt;&lt;wsp:rsid wsp:val=&quot;0023781A&quot;/&gt;&lt;wsp:rsid wsp:val=&quot;00237BE0&quot;/&gt;&lt;wsp:rsid wsp:val=&quot;00237E91&quot;/&gt;&lt;wsp:rsid wsp:val=&quot;002402E0&quot;/&gt;&lt;wsp:rsid wsp:val=&quot;0024053D&quot;/&gt;&lt;wsp:rsid wsp:val=&quot;002439DB&quot;/&gt;&lt;wsp:rsid wsp:val=&quot;002439E3&quot;/&gt;&lt;wsp:rsid wsp:val=&quot;00246BF7&quot;/&gt;&lt;wsp:rsid wsp:val=&quot;00246C01&quot;/&gt;&lt;wsp:rsid wsp:val=&quot;00247606&quot;/&gt;&lt;wsp:rsid wsp:val=&quot;002477C4&quot;/&gt;&lt;wsp:rsid wsp:val=&quot;00247E08&quot;/&gt;&lt;wsp:rsid wsp:val=&quot;002501ED&quot;/&gt;&lt;wsp:rsid wsp:val=&quot;00250755&quot;/&gt;&lt;wsp:rsid wsp:val=&quot;00250D15&quot;/&gt;&lt;wsp:rsid wsp:val=&quot;00252019&quot;/&gt;&lt;wsp:rsid wsp:val=&quot;00252870&quot;/&gt;&lt;wsp:rsid wsp:val=&quot;002530F9&quot;/&gt;&lt;wsp:rsid wsp:val=&quot;002550D7&quot;/&gt;&lt;wsp:rsid wsp:val=&quot;00255802&quot;/&gt;&lt;wsp:rsid wsp:val=&quot;002559C7&quot;/&gt;&lt;wsp:rsid wsp:val=&quot;00256193&quot;/&gt;&lt;wsp:rsid wsp:val=&quot;00256BE0&quot;/&gt;&lt;wsp:rsid wsp:val=&quot;00257227&quot;/&gt;&lt;wsp:rsid wsp:val=&quot;002577D9&quot;/&gt;&lt;wsp:rsid wsp:val=&quot;00260A70&quot;/&gt;&lt;wsp:rsid wsp:val=&quot;00260BFB&quot;/&gt;&lt;wsp:rsid wsp:val=&quot;00260F20&quot;/&gt;&lt;wsp:rsid wsp:val=&quot;00263162&quot;/&gt;&lt;wsp:rsid wsp:val=&quot;00263C9D&quot;/&gt;&lt;wsp:rsid wsp:val=&quot;002642FE&quot;/&gt;&lt;wsp:rsid wsp:val=&quot;00264E8F&quot;/&gt;&lt;wsp:rsid wsp:val=&quot;00265744&quot;/&gt;&lt;wsp:rsid wsp:val=&quot;0026598C&quot;/&gt;&lt;wsp:rsid wsp:val=&quot;002664BC&quot;/&gt;&lt;wsp:rsid wsp:val=&quot;00266538&quot;/&gt;&lt;wsp:rsid wsp:val=&quot;00266994&quot;/&gt;&lt;wsp:rsid wsp:val=&quot;002675ED&quot;/&gt;&lt;wsp:rsid wsp:val=&quot;0026768C&quot;/&gt;&lt;wsp:rsid wsp:val=&quot;00270697&quot;/&gt;&lt;wsp:rsid wsp:val=&quot;00270DB9&quot;/&gt;&lt;wsp:rsid wsp:val=&quot;00271678&quot;/&gt;&lt;wsp:rsid wsp:val=&quot;00271E0C&quot;/&gt;&lt;wsp:rsid wsp:val=&quot;00272246&quot;/&gt;&lt;wsp:rsid wsp:val=&quot;0027241A&quot;/&gt;&lt;wsp:rsid wsp:val=&quot;00273BD2&quot;/&gt;&lt;wsp:rsid wsp:val=&quot;0027416B&quot;/&gt;&lt;wsp:rsid wsp:val=&quot;00274CEB&quot;/&gt;&lt;wsp:rsid wsp:val=&quot;00276123&quot;/&gt;&lt;wsp:rsid wsp:val=&quot;002762C4&quot;/&gt;&lt;wsp:rsid wsp:val=&quot;002762FD&quot;/&gt;&lt;wsp:rsid wsp:val=&quot;00276772&quot;/&gt;&lt;wsp:rsid wsp:val=&quot;00276D7D&quot;/&gt;&lt;wsp:rsid wsp:val=&quot;00276E59&quot;/&gt;&lt;wsp:rsid wsp:val=&quot;00277E47&quot;/&gt;&lt;wsp:rsid wsp:val=&quot;0028051B&quot;/&gt;&lt;wsp:rsid wsp:val=&quot;0028057D&quot;/&gt;&lt;wsp:rsid wsp:val=&quot;00280776&quot;/&gt;&lt;wsp:rsid wsp:val=&quot;00280988&quot;/&gt;&lt;wsp:rsid wsp:val=&quot;002809B6&quot;/&gt;&lt;wsp:rsid wsp:val=&quot;0028116A&quot;/&gt;&lt;wsp:rsid wsp:val=&quot;00282C65&quot;/&gt;&lt;wsp:rsid wsp:val=&quot;00282EA8&quot;/&gt;&lt;wsp:rsid wsp:val=&quot;00283043&quot;/&gt;&lt;wsp:rsid wsp:val=&quot;00283662&quot;/&gt;&lt;wsp:rsid wsp:val=&quot;00283D8B&quot;/&gt;&lt;wsp:rsid wsp:val=&quot;00283DC1&quot;/&gt;&lt;wsp:rsid wsp:val=&quot;00284028&quot;/&gt;&lt;wsp:rsid wsp:val=&quot;00284651&quot;/&gt;&lt;wsp:rsid wsp:val=&quot;0028525C&quot;/&gt;&lt;wsp:rsid wsp:val=&quot;00286F15&quot;/&gt;&lt;wsp:rsid wsp:val=&quot;0028785F&quot;/&gt;&lt;wsp:rsid wsp:val=&quot;002902AF&quot;/&gt;&lt;wsp:rsid wsp:val=&quot;00290313&quot;/&gt;&lt;wsp:rsid wsp:val=&quot;0029047E&quot;/&gt;&lt;wsp:rsid wsp:val=&quot;00290B9D&quot;/&gt;&lt;wsp:rsid wsp:val=&quot;00291805&quot;/&gt;&lt;wsp:rsid wsp:val=&quot;00291A66&quot;/&gt;&lt;wsp:rsid wsp:val=&quot;00291B73&quot;/&gt;&lt;wsp:rsid wsp:val=&quot;002920B1&quot;/&gt;&lt;wsp:rsid wsp:val=&quot;0029346D&quot;/&gt;&lt;wsp:rsid wsp:val=&quot;00293669&quot;/&gt;&lt;wsp:rsid wsp:val=&quot;0029386B&quot;/&gt;&lt;wsp:rsid wsp:val=&quot;00293948&quot;/&gt;&lt;wsp:rsid wsp:val=&quot;00293EB1&quot;/&gt;&lt;wsp:rsid wsp:val=&quot;002948A9&quot;/&gt;&lt;wsp:rsid wsp:val=&quot;00294A09&quot;/&gt;&lt;wsp:rsid wsp:val=&quot;00295068&quot;/&gt;&lt;wsp:rsid wsp:val=&quot;002957A0&quot;/&gt;&lt;wsp:rsid wsp:val=&quot;00295E40&quot;/&gt;&lt;wsp:rsid wsp:val=&quot;0029660D&quot;/&gt;&lt;wsp:rsid wsp:val=&quot;00296688&quot;/&gt;&lt;wsp:rsid wsp:val=&quot;002A0C9F&quot;/&gt;&lt;wsp:rsid wsp:val=&quot;002A15EE&quot;/&gt;&lt;wsp:rsid wsp:val=&quot;002A1D68&quot;/&gt;&lt;wsp:rsid wsp:val=&quot;002A1DC1&quot;/&gt;&lt;wsp:rsid wsp:val=&quot;002A24E4&quot;/&gt;&lt;wsp:rsid wsp:val=&quot;002A31D3&quot;/&gt;&lt;wsp:rsid wsp:val=&quot;002A323F&quot;/&gt;&lt;wsp:rsid wsp:val=&quot;002A37EB&quot;/&gt;&lt;wsp:rsid wsp:val=&quot;002A3A20&quot;/&gt;&lt;wsp:rsid wsp:val=&quot;002A3DCD&quot;/&gt;&lt;wsp:rsid wsp:val=&quot;002A3E29&quot;/&gt;&lt;wsp:rsid wsp:val=&quot;002A43EE&quot;/&gt;&lt;wsp:rsid wsp:val=&quot;002A4CB5&quot;/&gt;&lt;wsp:rsid wsp:val=&quot;002A58DB&quot;/&gt;&lt;wsp:rsid wsp:val=&quot;002A58DF&quot;/&gt;&lt;wsp:rsid wsp:val=&quot;002A61B8&quot;/&gt;&lt;wsp:rsid wsp:val=&quot;002A645A&quot;/&gt;&lt;wsp:rsid wsp:val=&quot;002A6622&quot;/&gt;&lt;wsp:rsid wsp:val=&quot;002A6E7C&quot;/&gt;&lt;wsp:rsid wsp:val=&quot;002A771D&quot;/&gt;&lt;wsp:rsid wsp:val=&quot;002A7E88&quot;/&gt;&lt;wsp:rsid wsp:val=&quot;002B060E&quot;/&gt;&lt;wsp:rsid wsp:val=&quot;002B0BE0&quot;/&gt;&lt;wsp:rsid wsp:val=&quot;002B0F0A&quot;/&gt;&lt;wsp:rsid wsp:val=&quot;002B15BD&quot;/&gt;&lt;wsp:rsid wsp:val=&quot;002B1D78&quot;/&gt;&lt;wsp:rsid wsp:val=&quot;002B1DC3&quot;/&gt;&lt;wsp:rsid wsp:val=&quot;002B249A&quot;/&gt;&lt;wsp:rsid wsp:val=&quot;002B250F&quot;/&gt;&lt;wsp:rsid wsp:val=&quot;002B294E&quot;/&gt;&lt;wsp:rsid wsp:val=&quot;002B39E8&quot;/&gt;&lt;wsp:rsid wsp:val=&quot;002B4324&quot;/&gt;&lt;wsp:rsid wsp:val=&quot;002B4670&quot;/&gt;&lt;wsp:rsid wsp:val=&quot;002B46E5&quot;/&gt;&lt;wsp:rsid wsp:val=&quot;002B533F&quot;/&gt;&lt;wsp:rsid wsp:val=&quot;002B5E01&quot;/&gt;&lt;wsp:rsid wsp:val=&quot;002B65E6&quot;/&gt;&lt;wsp:rsid wsp:val=&quot;002B79CF&quot;/&gt;&lt;wsp:rsid wsp:val=&quot;002C01EE&quot;/&gt;&lt;wsp:rsid wsp:val=&quot;002C0C2D&quot;/&gt;&lt;wsp:rsid wsp:val=&quot;002C0DDB&quot;/&gt;&lt;wsp:rsid wsp:val=&quot;002C269D&quot;/&gt;&lt;wsp:rsid wsp:val=&quot;002C3460&quot;/&gt;&lt;wsp:rsid wsp:val=&quot;002C4288&quot;/&gt;&lt;wsp:rsid wsp:val=&quot;002C4594&quot;/&gt;&lt;wsp:rsid wsp:val=&quot;002C45E5&quot;/&gt;&lt;wsp:rsid wsp:val=&quot;002C4F04&quot;/&gt;&lt;wsp:rsid wsp:val=&quot;002C5A7C&quot;/&gt;&lt;wsp:rsid wsp:val=&quot;002C5B5B&quot;/&gt;&lt;wsp:rsid wsp:val=&quot;002C5FF9&quot;/&gt;&lt;wsp:rsid wsp:val=&quot;002C6638&quot;/&gt;&lt;wsp:rsid wsp:val=&quot;002C664F&quot;/&gt;&lt;wsp:rsid wsp:val=&quot;002C69D3&quot;/&gt;&lt;wsp:rsid wsp:val=&quot;002C6CD4&quot;/&gt;&lt;wsp:rsid wsp:val=&quot;002C6D73&quot;/&gt;&lt;wsp:rsid wsp:val=&quot;002C7798&quot;/&gt;&lt;wsp:rsid wsp:val=&quot;002C782E&quot;/&gt;&lt;wsp:rsid wsp:val=&quot;002C7B47&quot;/&gt;&lt;wsp:rsid wsp:val=&quot;002D0031&quot;/&gt;&lt;wsp:rsid wsp:val=&quot;002D0F4D&quot;/&gt;&lt;wsp:rsid wsp:val=&quot;002D1430&quot;/&gt;&lt;wsp:rsid wsp:val=&quot;002D1E10&quot;/&gt;&lt;wsp:rsid wsp:val=&quot;002D2CD4&quot;/&gt;&lt;wsp:rsid wsp:val=&quot;002D2D94&quot;/&gt;&lt;wsp:rsid wsp:val=&quot;002D2E7D&quot;/&gt;&lt;wsp:rsid wsp:val=&quot;002D319D&quot;/&gt;&lt;wsp:rsid wsp:val=&quot;002D3577&quot;/&gt;&lt;wsp:rsid wsp:val=&quot;002D362F&quot;/&gt;&lt;wsp:rsid wsp:val=&quot;002D42EA&quot;/&gt;&lt;wsp:rsid wsp:val=&quot;002D5322&quot;/&gt;&lt;wsp:rsid wsp:val=&quot;002D55C6&quot;/&gt;&lt;wsp:rsid wsp:val=&quot;002D5677&quot;/&gt;&lt;wsp:rsid wsp:val=&quot;002D5AE7&quot;/&gt;&lt;wsp:rsid wsp:val=&quot;002D5C20&quot;/&gt;&lt;wsp:rsid wsp:val=&quot;002D5D07&quot;/&gt;&lt;wsp:rsid wsp:val=&quot;002D60F4&quot;/&gt;&lt;wsp:rsid wsp:val=&quot;002D6239&quot;/&gt;&lt;wsp:rsid wsp:val=&quot;002D700C&quot;/&gt;&lt;wsp:rsid wsp:val=&quot;002D709A&quot;/&gt;&lt;wsp:rsid wsp:val=&quot;002D7246&quot;/&gt;&lt;wsp:rsid wsp:val=&quot;002D7D37&quot;/&gt;&lt;wsp:rsid wsp:val=&quot;002D7DFF&quot;/&gt;&lt;wsp:rsid wsp:val=&quot;002E015F&quot;/&gt;&lt;wsp:rsid wsp:val=&quot;002E0BBF&quot;/&gt;&lt;wsp:rsid wsp:val=&quot;002E122B&quot;/&gt;&lt;wsp:rsid wsp:val=&quot;002E15C7&quot;/&gt;&lt;wsp:rsid wsp:val=&quot;002E2043&quot;/&gt;&lt;wsp:rsid wsp:val=&quot;002E2508&quot;/&gt;&lt;wsp:rsid wsp:val=&quot;002E25C3&quot;/&gt;&lt;wsp:rsid wsp:val=&quot;002E2826&quot;/&gt;&lt;wsp:rsid wsp:val=&quot;002E41CD&quot;/&gt;&lt;wsp:rsid wsp:val=&quot;002E4588&quot;/&gt;&lt;wsp:rsid wsp:val=&quot;002E468F&quot;/&gt;&lt;wsp:rsid wsp:val=&quot;002E4A2A&quot;/&gt;&lt;wsp:rsid wsp:val=&quot;002E524B&quot;/&gt;&lt;wsp:rsid wsp:val=&quot;002E5823&quot;/&gt;&lt;wsp:rsid wsp:val=&quot;002E643E&quot;/&gt;&lt;wsp:rsid wsp:val=&quot;002E65DB&quot;/&gt;&lt;wsp:rsid wsp:val=&quot;002E69A4&quot;/&gt;&lt;wsp:rsid wsp:val=&quot;002E6C81&quot;/&gt;&lt;wsp:rsid wsp:val=&quot;002E6E6F&quot;/&gt;&lt;wsp:rsid wsp:val=&quot;002E7001&quot;/&gt;&lt;wsp:rsid wsp:val=&quot;002F0016&quot;/&gt;&lt;wsp:rsid wsp:val=&quot;002F0E35&quot;/&gt;&lt;wsp:rsid wsp:val=&quot;002F2561&quot;/&gt;&lt;wsp:rsid wsp:val=&quot;002F2B6C&quot;/&gt;&lt;wsp:rsid wsp:val=&quot;002F37C2&quot;/&gt;&lt;wsp:rsid wsp:val=&quot;002F414A&quot;/&gt;&lt;wsp:rsid wsp:val=&quot;002F46B9&quot;/&gt;&lt;wsp:rsid wsp:val=&quot;002F5B5E&quot;/&gt;&lt;wsp:rsid wsp:val=&quot;002F5F19&quot;/&gt;&lt;wsp:rsid wsp:val=&quot;002F6F48&quot;/&gt;&lt;wsp:rsid wsp:val=&quot;002F6FF4&quot;/&gt;&lt;wsp:rsid wsp:val=&quot;002F7D09&quot;/&gt;&lt;wsp:rsid wsp:val=&quot;003006A0&quot;/&gt;&lt;wsp:rsid wsp:val=&quot;00300799&quot;/&gt;&lt;wsp:rsid wsp:val=&quot;00301C47&quot;/&gt;&lt;wsp:rsid wsp:val=&quot;003020B7&quot;/&gt;&lt;wsp:rsid wsp:val=&quot;00302139&quot;/&gt;&lt;wsp:rsid wsp:val=&quot;003022CE&quot;/&gt;&lt;wsp:rsid wsp:val=&quot;00303269&quot;/&gt;&lt;wsp:rsid wsp:val=&quot;00303292&quot;/&gt;&lt;wsp:rsid wsp:val=&quot;00303F29&quot;/&gt;&lt;wsp:rsid wsp:val=&quot;00304659&quot;/&gt;&lt;wsp:rsid wsp:val=&quot;00304816&quot;/&gt;&lt;wsp:rsid wsp:val=&quot;00305371&quot;/&gt;&lt;wsp:rsid wsp:val=&quot;00306019&quot;/&gt;&lt;wsp:rsid wsp:val=&quot;00307631&quot;/&gt;&lt;wsp:rsid wsp:val=&quot;003109D2&quot;/&gt;&lt;wsp:rsid wsp:val=&quot;00310A25&quot;/&gt;&lt;wsp:rsid wsp:val=&quot;003113EE&quot;/&gt;&lt;wsp:rsid wsp:val=&quot;00311688&quot;/&gt;&lt;wsp:rsid wsp:val=&quot;003118D6&quot;/&gt;&lt;wsp:rsid wsp:val=&quot;00311BE3&quot;/&gt;&lt;wsp:rsid wsp:val=&quot;0031245E&quot;/&gt;&lt;wsp:rsid wsp:val=&quot;003131F2&quot;/&gt;&lt;wsp:rsid wsp:val=&quot;00313805&quot;/&gt;&lt;wsp:rsid wsp:val=&quot;00314067&quot;/&gt;&lt;wsp:rsid wsp:val=&quot;00314622&quot;/&gt;&lt;wsp:rsid wsp:val=&quot;003152C8&quot;/&gt;&lt;wsp:rsid wsp:val=&quot;00315391&quot;/&gt;&lt;wsp:rsid wsp:val=&quot;003154D2&quot;/&gt;&lt;wsp:rsid wsp:val=&quot;003154FF&quot;/&gt;&lt;wsp:rsid wsp:val=&quot;00316405&quot;/&gt;&lt;wsp:rsid wsp:val=&quot;0032036E&quot;/&gt;&lt;wsp:rsid wsp:val=&quot;00320534&quot;/&gt;&lt;wsp:rsid wsp:val=&quot;003208F8&quot;/&gt;&lt;wsp:rsid wsp:val=&quot;00320C98&quot;/&gt;&lt;wsp:rsid wsp:val=&quot;00321A77&quot;/&gt;&lt;wsp:rsid wsp:val=&quot;0032243B&quot;/&gt;&lt;wsp:rsid wsp:val=&quot;0032262F&quot;/&gt;&lt;wsp:rsid wsp:val=&quot;003232A9&quot;/&gt;&lt;wsp:rsid wsp:val=&quot;0032407E&quot;/&gt;&lt;wsp:rsid wsp:val=&quot;00324457&quot;/&gt;&lt;wsp:rsid wsp:val=&quot;00324776&quot;/&gt;&lt;wsp:rsid wsp:val=&quot;0032483F&quot;/&gt;&lt;wsp:rsid wsp:val=&quot;0032549F&quot;/&gt;&lt;wsp:rsid wsp:val=&quot;003255A6&quot;/&gt;&lt;wsp:rsid wsp:val=&quot;00326495&quot;/&gt;&lt;wsp:rsid wsp:val=&quot;003274F5&quot;/&gt;&lt;wsp:rsid wsp:val=&quot;0032777E&quot;/&gt;&lt;wsp:rsid wsp:val=&quot;00330C34&quot;/&gt;&lt;wsp:rsid wsp:val=&quot;00331E18&quot;/&gt;&lt;wsp:rsid wsp:val=&quot;00331F59&quot;/&gt;&lt;wsp:rsid wsp:val=&quot;00332115&quot;/&gt;&lt;wsp:rsid wsp:val=&quot;00332723&quot;/&gt;&lt;wsp:rsid wsp:val=&quot;00332F84&quot;/&gt;&lt;wsp:rsid wsp:val=&quot;00333C6A&quot;/&gt;&lt;wsp:rsid wsp:val=&quot;00333D6B&quot;/&gt;&lt;wsp:rsid wsp:val=&quot;003345F3&quot;/&gt;&lt;wsp:rsid wsp:val=&quot;00334A24&quot;/&gt;&lt;wsp:rsid wsp:val=&quot;00334F0A&quot;/&gt;&lt;wsp:rsid wsp:val=&quot;00335C6B&quot;/&gt;&lt;wsp:rsid wsp:val=&quot;00336F0F&quot;/&gt;&lt;wsp:rsid wsp:val=&quot;003376CF&quot;/&gt;&lt;wsp:rsid wsp:val=&quot;00337C48&quot;/&gt;&lt;wsp:rsid wsp:val=&quot;00340011&quot;/&gt;&lt;wsp:rsid wsp:val=&quot;0034027E&quot;/&gt;&lt;wsp:rsid wsp:val=&quot;003411C2&quot;/&gt;&lt;wsp:rsid wsp:val=&quot;00341E36&quot;/&gt;&lt;wsp:rsid wsp:val=&quot;003420AB&quot;/&gt;&lt;wsp:rsid wsp:val=&quot;00343FBF&quot;/&gt;&lt;wsp:rsid wsp:val=&quot;003442DD&quot;/&gt;&lt;wsp:rsid wsp:val=&quot;0034440D&quot;/&gt;&lt;wsp:rsid wsp:val=&quot;00344C3B&quot;/&gt;&lt;wsp:rsid wsp:val=&quot;00344F30&quot;/&gt;&lt;wsp:rsid wsp:val=&quot;003450B3&quot;/&gt;&lt;wsp:rsid wsp:val=&quot;003452B0&quot;/&gt;&lt;wsp:rsid wsp:val=&quot;003455AC&quot;/&gt;&lt;wsp:rsid wsp:val=&quot;00345F7A&quot;/&gt;&lt;wsp:rsid wsp:val=&quot;003460F3&quot;/&gt;&lt;wsp:rsid wsp:val=&quot;0034611E&quot;/&gt;&lt;wsp:rsid wsp:val=&quot;00346E79&quot;/&gt;&lt;wsp:rsid wsp:val=&quot;00350633&quot;/&gt;&lt;wsp:rsid wsp:val=&quot;00350653&quot;/&gt;&lt;wsp:rsid wsp:val=&quot;003508E6&quot;/&gt;&lt;wsp:rsid wsp:val=&quot;00350B8F&quot;/&gt;&lt;wsp:rsid wsp:val=&quot;00350FCB&quot;/&gt;&lt;wsp:rsid wsp:val=&quot;0035100D&quot;/&gt;&lt;wsp:rsid wsp:val=&quot;00351503&quot;/&gt;&lt;wsp:rsid wsp:val=&quot;00352110&quot;/&gt;&lt;wsp:rsid wsp:val=&quot;00352713&quot;/&gt;&lt;wsp:rsid wsp:val=&quot;00353046&quot;/&gt;&lt;wsp:rsid wsp:val=&quot;00353096&quot;/&gt;&lt;wsp:rsid wsp:val=&quot;003534D3&quot;/&gt;&lt;wsp:rsid wsp:val=&quot;003546AC&quot;/&gt;&lt;wsp:rsid wsp:val=&quot;00354A70&quot;/&gt;&lt;wsp:rsid wsp:val=&quot;0035582F&quot;/&gt;&lt;wsp:rsid wsp:val=&quot;00355BBE&quot;/&gt;&lt;wsp:rsid wsp:val=&quot;003576A3&quot;/&gt;&lt;wsp:rsid wsp:val=&quot;00360039&quot;/&gt;&lt;wsp:rsid wsp:val=&quot;00360336&quot;/&gt;&lt;wsp:rsid wsp:val=&quot;003603AE&quot;/&gt;&lt;wsp:rsid wsp:val=&quot;003606A5&quot;/&gt;&lt;wsp:rsid wsp:val=&quot;00360C42&quot;/&gt;&lt;wsp:rsid wsp:val=&quot;00360DD2&quot;/&gt;&lt;wsp:rsid wsp:val=&quot;00360F20&quot;/&gt;&lt;wsp:rsid wsp:val=&quot;003615C0&quot;/&gt;&lt;wsp:rsid wsp:val=&quot;00362CF0&quot;/&gt;&lt;wsp:rsid wsp:val=&quot;00362D04&quot;/&gt;&lt;wsp:rsid wsp:val=&quot;0036338C&quot;/&gt;&lt;wsp:rsid wsp:val=&quot;0036383A&quot;/&gt;&lt;wsp:rsid wsp:val=&quot;00363896&quot;/&gt;&lt;wsp:rsid wsp:val=&quot;00364DD8&quot;/&gt;&lt;wsp:rsid wsp:val=&quot;00364E30&quot;/&gt;&lt;wsp:rsid wsp:val=&quot;00365173&quot;/&gt;&lt;wsp:rsid wsp:val=&quot;00365DAB&quot;/&gt;&lt;wsp:rsid wsp:val=&quot;00365F3D&quot;/&gt;&lt;wsp:rsid wsp:val=&quot;00365FB6&quot;/&gt;&lt;wsp:rsid wsp:val=&quot;003666A5&quot;/&gt;&lt;wsp:rsid wsp:val=&quot;003667E5&quot;/&gt;&lt;wsp:rsid wsp:val=&quot;00370524&quot;/&gt;&lt;wsp:rsid wsp:val=&quot;003712A2&quot;/&gt;&lt;wsp:rsid wsp:val=&quot;0037415A&quot;/&gt;&lt;wsp:rsid wsp:val=&quot;00374659&quot;/&gt;&lt;wsp:rsid wsp:val=&quot;003754DB&quot;/&gt;&lt;wsp:rsid wsp:val=&quot;0037567A&quot;/&gt;&lt;wsp:rsid wsp:val=&quot;003758D5&quot;/&gt;&lt;wsp:rsid wsp:val=&quot;00376A2D&quot;/&gt;&lt;wsp:rsid wsp:val=&quot;0037715F&quot;/&gt;&lt;wsp:rsid wsp:val=&quot;00380169&quot;/&gt;&lt;wsp:rsid wsp:val=&quot;00380698&quot;/&gt;&lt;wsp:rsid wsp:val=&quot;00381415&quot;/&gt;&lt;wsp:rsid wsp:val=&quot;00381BD0&quot;/&gt;&lt;wsp:rsid wsp:val=&quot;00382586&quot;/&gt;&lt;wsp:rsid wsp:val=&quot;00382FD4&quot;/&gt;&lt;wsp:rsid wsp:val=&quot;00383445&quot;/&gt;&lt;wsp:rsid wsp:val=&quot;003839CB&quot;/&gt;&lt;wsp:rsid wsp:val=&quot;00385540&quot;/&gt;&lt;wsp:rsid wsp:val=&quot;003859F2&quot;/&gt;&lt;wsp:rsid wsp:val=&quot;0038687D&quot;/&gt;&lt;wsp:rsid wsp:val=&quot;00387281&quot;/&gt;&lt;wsp:rsid wsp:val=&quot;003872FA&quot;/&gt;&lt;wsp:rsid wsp:val=&quot;00387845&quot;/&gt;&lt;wsp:rsid wsp:val=&quot;003879FB&quot;/&gt;&lt;wsp:rsid wsp:val=&quot;00387A19&quot;/&gt;&lt;wsp:rsid wsp:val=&quot;00387D7C&quot;/&gt;&lt;wsp:rsid wsp:val=&quot;00390875&quot;/&gt;&lt;wsp:rsid wsp:val=&quot;00390A5F&quot;/&gt;&lt;wsp:rsid wsp:val=&quot;00390F43&quot;/&gt;&lt;wsp:rsid wsp:val=&quot;003911ED&quot;/&gt;&lt;wsp:rsid wsp:val=&quot;00392A45&quot;/&gt;&lt;wsp:rsid wsp:val=&quot;00392E6F&quot;/&gt;&lt;wsp:rsid wsp:val=&quot;003935B1&quot;/&gt;&lt;wsp:rsid wsp:val=&quot;0039444F&quot;/&gt;&lt;wsp:rsid wsp:val=&quot;003944F1&quot;/&gt;&lt;wsp:rsid wsp:val=&quot;00394892&quot;/&gt;&lt;wsp:rsid wsp:val=&quot;003954F3&quot;/&gt;&lt;wsp:rsid wsp:val=&quot;0039552D&quot;/&gt;&lt;wsp:rsid wsp:val=&quot;00395B34&quot;/&gt;&lt;wsp:rsid wsp:val=&quot;00395C8E&quot;/&gt;&lt;wsp:rsid wsp:val=&quot;00395CA0&quot;/&gt;&lt;wsp:rsid wsp:val=&quot;00396646&quot;/&gt;&lt;wsp:rsid wsp:val=&quot;00397A3D&quot;/&gt;&lt;wsp:rsid wsp:val=&quot;00397CEB&quot;/&gt;&lt;wsp:rsid wsp:val=&quot;003A0432&quot;/&gt;&lt;wsp:rsid wsp:val=&quot;003A0607&quot;/&gt;&lt;wsp:rsid wsp:val=&quot;003A08BD&quot;/&gt;&lt;wsp:rsid wsp:val=&quot;003A124F&quot;/&gt;&lt;wsp:rsid wsp:val=&quot;003A16DA&quot;/&gt;&lt;wsp:rsid wsp:val=&quot;003A2563&quot;/&gt;&lt;wsp:rsid wsp:val=&quot;003A2D78&quot;/&gt;&lt;wsp:rsid wsp:val=&quot;003A327F&quot;/&gt;&lt;wsp:rsid wsp:val=&quot;003A35DC&quot;/&gt;&lt;wsp:rsid wsp:val=&quot;003A3FD5&quot;/&gt;&lt;wsp:rsid wsp:val=&quot;003A47B9&quot;/&gt;&lt;wsp:rsid wsp:val=&quot;003A4979&quot;/&gt;&lt;wsp:rsid wsp:val=&quot;003A5069&quot;/&gt;&lt;wsp:rsid wsp:val=&quot;003A50C9&quot;/&gt;&lt;wsp:rsid wsp:val=&quot;003A6242&quot;/&gt;&lt;wsp:rsid wsp:val=&quot;003A63FB&quot;/&gt;&lt;wsp:rsid wsp:val=&quot;003A713F&quot;/&gt;&lt;wsp:rsid wsp:val=&quot;003A7773&quot;/&gt;&lt;wsp:rsid wsp:val=&quot;003B0F47&quot;/&gt;&lt;wsp:rsid wsp:val=&quot;003B2621&quot;/&gt;&lt;wsp:rsid wsp:val=&quot;003B285C&quot;/&gt;&lt;wsp:rsid wsp:val=&quot;003B2D85&quot;/&gt;&lt;wsp:rsid wsp:val=&quot;003B3BA0&quot;/&gt;&lt;wsp:rsid wsp:val=&quot;003B47B5&quot;/&gt;&lt;wsp:rsid wsp:val=&quot;003B6042&quot;/&gt;&lt;wsp:rsid wsp:val=&quot;003B6133&quot;/&gt;&lt;wsp:rsid wsp:val=&quot;003C057E&quot;/&gt;&lt;wsp:rsid wsp:val=&quot;003C0A9F&quot;/&gt;&lt;wsp:rsid wsp:val=&quot;003C0E74&quot;/&gt;&lt;wsp:rsid wsp:val=&quot;003C0F53&quot;/&gt;&lt;wsp:rsid wsp:val=&quot;003C10D5&quot;/&gt;&lt;wsp:rsid wsp:val=&quot;003C1D1F&quot;/&gt;&lt;wsp:rsid wsp:val=&quot;003C1D8E&quot;/&gt;&lt;wsp:rsid wsp:val=&quot;003C2832&quot;/&gt;&lt;wsp:rsid wsp:val=&quot;003C341D&quot;/&gt;&lt;wsp:rsid wsp:val=&quot;003C3F12&quot;/&gt;&lt;wsp:rsid wsp:val=&quot;003C5984&quot;/&gt;&lt;wsp:rsid wsp:val=&quot;003C692D&quot;/&gt;&lt;wsp:rsid wsp:val=&quot;003C6BBF&quot;/&gt;&lt;wsp:rsid wsp:val=&quot;003D06FB&quot;/&gt;&lt;wsp:rsid wsp:val=&quot;003D0A9D&quot;/&gt;&lt;wsp:rsid wsp:val=&quot;003D2940&quot;/&gt;&lt;wsp:rsid wsp:val=&quot;003D32BE&quot;/&gt;&lt;wsp:rsid wsp:val=&quot;003D3674&quot;/&gt;&lt;wsp:rsid wsp:val=&quot;003D389E&quot;/&gt;&lt;wsp:rsid wsp:val=&quot;003D4849&quot;/&gt;&lt;wsp:rsid wsp:val=&quot;003D48F4&quot;/&gt;&lt;wsp:rsid wsp:val=&quot;003D5089&quot;/&gt;&lt;wsp:rsid wsp:val=&quot;003D614B&quot;/&gt;&lt;wsp:rsid wsp:val=&quot;003D61F9&quot;/&gt;&lt;wsp:rsid wsp:val=&quot;003D6C3F&quot;/&gt;&lt;wsp:rsid wsp:val=&quot;003D78FB&quot;/&gt;&lt;wsp:rsid wsp:val=&quot;003E0C3E&quot;/&gt;&lt;wsp:rsid wsp:val=&quot;003E0DDA&quot;/&gt;&lt;wsp:rsid wsp:val=&quot;003E13D2&quot;/&gt;&lt;wsp:rsid wsp:val=&quot;003E22AB&quot;/&gt;&lt;wsp:rsid wsp:val=&quot;003E23A5&quot;/&gt;&lt;wsp:rsid wsp:val=&quot;003E34FC&quot;/&gt;&lt;wsp:rsid wsp:val=&quot;003E3629&quot;/&gt;&lt;wsp:rsid wsp:val=&quot;003E5931&quot;/&gt;&lt;wsp:rsid wsp:val=&quot;003E5960&quot;/&gt;&lt;wsp:rsid wsp:val=&quot;003E61AB&quot;/&gt;&lt;wsp:rsid wsp:val=&quot;003E674B&quot;/&gt;&lt;wsp:rsid wsp:val=&quot;003E6C4F&quot;/&gt;&lt;wsp:rsid wsp:val=&quot;003E74CE&quot;/&gt;&lt;wsp:rsid wsp:val=&quot;003F0051&quot;/&gt;&lt;wsp:rsid wsp:val=&quot;003F06B9&quot;/&gt;&lt;wsp:rsid wsp:val=&quot;003F0F99&quot;/&gt;&lt;wsp:rsid wsp:val=&quot;003F1BDD&quot;/&gt;&lt;wsp:rsid wsp:val=&quot;003F1D9D&quot;/&gt;&lt;wsp:rsid wsp:val=&quot;003F2216&quot;/&gt;&lt;wsp:rsid wsp:val=&quot;003F3177&quot;/&gt;&lt;wsp:rsid wsp:val=&quot;003F3EA6&quot;/&gt;&lt;wsp:rsid wsp:val=&quot;003F424B&quot;/&gt;&lt;wsp:rsid wsp:val=&quot;003F5112&quot;/&gt;&lt;wsp:rsid wsp:val=&quot;003F53F4&quot;/&gt;&lt;wsp:rsid wsp:val=&quot;003F5469&quot;/&gt;&lt;wsp:rsid wsp:val=&quot;003F5C93&quot;/&gt;&lt;wsp:rsid wsp:val=&quot;003F6511&quot;/&gt;&lt;wsp:rsid wsp:val=&quot;003F6B24&quot;/&gt;&lt;wsp:rsid wsp:val=&quot;003F724B&quot;/&gt;&lt;wsp:rsid wsp:val=&quot;003F7265&quot;/&gt;&lt;wsp:rsid wsp:val=&quot;003F7827&quot;/&gt;&lt;wsp:rsid wsp:val=&quot;003F7E08&quot;/&gt;&lt;wsp:rsid wsp:val=&quot;004002B4&quot;/&gt;&lt;wsp:rsid wsp:val=&quot;00400CA4&quot;/&gt;&lt;wsp:rsid wsp:val=&quot;00402FA3&quot;/&gt;&lt;wsp:rsid wsp:val=&quot;00404BBB&quot;/&gt;&lt;wsp:rsid wsp:val=&quot;00405539&quot;/&gt;&lt;wsp:rsid wsp:val=&quot;00405C95&quot;/&gt;&lt;wsp:rsid wsp:val=&quot;00406268&quot;/&gt;&lt;wsp:rsid wsp:val=&quot;004068B8&quot;/&gt;&lt;wsp:rsid wsp:val=&quot;00406EE5&quot;/&gt;&lt;wsp:rsid wsp:val=&quot;0040793D&quot;/&gt;&lt;wsp:rsid wsp:val=&quot;004079FE&quot;/&gt;&lt;wsp:rsid wsp:val=&quot;004101C4&quot;/&gt;&lt;wsp:rsid wsp:val=&quot;004117D8&quot;/&gt;&lt;wsp:rsid wsp:val=&quot;00412132&quot;/&gt;&lt;wsp:rsid wsp:val=&quot;00412668&quot;/&gt;&lt;wsp:rsid wsp:val=&quot;00412773&quot;/&gt;&lt;wsp:rsid wsp:val=&quot;00412D10&quot;/&gt;&lt;wsp:rsid wsp:val=&quot;00413E8E&quot;/&gt;&lt;wsp:rsid wsp:val=&quot;00414012&quot;/&gt;&lt;wsp:rsid wsp:val=&quot;00414105&quot;/&gt;&lt;wsp:rsid wsp:val=&quot;00414401&quot;/&gt;&lt;wsp:rsid wsp:val=&quot;0041464A&quot;/&gt;&lt;wsp:rsid wsp:val=&quot;00414939&quot;/&gt;&lt;wsp:rsid wsp:val=&quot;004153A7&quot;/&gt;&lt;wsp:rsid wsp:val=&quot;0041760A&quot;/&gt;&lt;wsp:rsid wsp:val=&quot;004177C1&quot;/&gt;&lt;wsp:rsid wsp:val=&quot;004224D4&quot;/&gt;&lt;wsp:rsid wsp:val=&quot;004228BE&quot;/&gt;&lt;wsp:rsid wsp:val=&quot;0042292F&quot;/&gt;&lt;wsp:rsid wsp:val=&quot;0042297C&quot;/&gt;&lt;wsp:rsid wsp:val=&quot;00422FAD&quot;/&gt;&lt;wsp:rsid wsp:val=&quot;0042395D&quot;/&gt;&lt;wsp:rsid wsp:val=&quot;0042457A&quot;/&gt;&lt;wsp:rsid wsp:val=&quot;004247C8&quot;/&gt;&lt;wsp:rsid wsp:val=&quot;004247E2&quot;/&gt;&lt;wsp:rsid wsp:val=&quot;0042489B&quot;/&gt;&lt;wsp:rsid wsp:val=&quot;00425790&quot;/&gt;&lt;wsp:rsid wsp:val=&quot;00425C2F&quot;/&gt;&lt;wsp:rsid wsp:val=&quot;004262A7&quot;/&gt;&lt;wsp:rsid wsp:val=&quot;0042674B&quot;/&gt;&lt;wsp:rsid wsp:val=&quot;00426B77&quot;/&gt;&lt;wsp:rsid wsp:val=&quot;00427B3E&quot;/&gt;&lt;wsp:rsid wsp:val=&quot;00427F43&quot;/&gt;&lt;wsp:rsid wsp:val=&quot;004304AD&quot;/&gt;&lt;wsp:rsid wsp:val=&quot;004308C4&quot;/&gt;&lt;wsp:rsid wsp:val=&quot;00430DB6&quot;/&gt;&lt;wsp:rsid wsp:val=&quot;00430E85&quot;/&gt;&lt;wsp:rsid wsp:val=&quot;004313FE&quot;/&gt;&lt;wsp:rsid wsp:val=&quot;00431424&quot;/&gt;&lt;wsp:rsid wsp:val=&quot;00431D86&quot;/&gt;&lt;wsp:rsid wsp:val=&quot;00431FA6&quot;/&gt;&lt;wsp:rsid wsp:val=&quot;004325B1&quot;/&gt;&lt;wsp:rsid wsp:val=&quot;004326EA&quot;/&gt;&lt;wsp:rsid wsp:val=&quot;00433EE6&quot;/&gt;&lt;wsp:rsid wsp:val=&quot;00435C29&quot;/&gt;&lt;wsp:rsid wsp:val=&quot;004366C5&quot;/&gt;&lt;wsp:rsid wsp:val=&quot;004368CA&quot;/&gt;&lt;wsp:rsid wsp:val=&quot;00436FA5&quot;/&gt;&lt;wsp:rsid wsp:val=&quot;00437983&quot;/&gt;&lt;wsp:rsid wsp:val=&quot;004379EF&quot;/&gt;&lt;wsp:rsid wsp:val=&quot;00437B2B&quot;/&gt;&lt;wsp:rsid wsp:val=&quot;00440A11&quot;/&gt;&lt;wsp:rsid wsp:val=&quot;004412A7&quot;/&gt;&lt;wsp:rsid wsp:val=&quot;00441350&quot;/&gt;&lt;wsp:rsid wsp:val=&quot;0044147E&quot;/&gt;&lt;wsp:rsid wsp:val=&quot;0044159F&quot;/&gt;&lt;wsp:rsid wsp:val=&quot;0044196B&quot;/&gt;&lt;wsp:rsid wsp:val=&quot;004420AD&quot;/&gt;&lt;wsp:rsid wsp:val=&quot;004429B5&quot;/&gt;&lt;wsp:rsid wsp:val=&quot;004431FA&quot;/&gt;&lt;wsp:rsid wsp:val=&quot;00443CEA&quot;/&gt;&lt;wsp:rsid wsp:val=&quot;00444599&quot;/&gt;&lt;wsp:rsid wsp:val=&quot;00444955&quot;/&gt;&lt;wsp:rsid wsp:val=&quot;00444F48&quot;/&gt;&lt;wsp:rsid wsp:val=&quot;00445187&quot;/&gt;&lt;wsp:rsid wsp:val=&quot;00445681&quot;/&gt;&lt;wsp:rsid wsp:val=&quot;0044570C&quot;/&gt;&lt;wsp:rsid wsp:val=&quot;00445C78&quot;/&gt;&lt;wsp:rsid wsp:val=&quot;004463CB&quot;/&gt;&lt;wsp:rsid wsp:val=&quot;00447AA2&quot;/&gt;&lt;wsp:rsid wsp:val=&quot;00450CEE&quot;/&gt;&lt;wsp:rsid wsp:val=&quot;004517EC&quot;/&gt;&lt;wsp:rsid wsp:val=&quot;00451867&quot;/&gt;&lt;wsp:rsid wsp:val=&quot;00451AAE&quot;/&gt;&lt;wsp:rsid wsp:val=&quot;00451B71&quot;/&gt;&lt;wsp:rsid wsp:val=&quot;00452111&quot;/&gt;&lt;wsp:rsid wsp:val=&quot;00452E03&quot;/&gt;&lt;wsp:rsid wsp:val=&quot;004534ED&quot;/&gt;&lt;wsp:rsid wsp:val=&quot;00453856&quot;/&gt;&lt;wsp:rsid wsp:val=&quot;0045392E&quot;/&gt;&lt;wsp:rsid wsp:val=&quot;00453EE5&quot;/&gt;&lt;wsp:rsid wsp:val=&quot;00454369&quot;/&gt;&lt;wsp:rsid wsp:val=&quot;004555FB&quot;/&gt;&lt;wsp:rsid wsp:val=&quot;00456561&quot;/&gt;&lt;wsp:rsid wsp:val=&quot;0046031F&quot;/&gt;&lt;wsp:rsid wsp:val=&quot;004603B3&quot;/&gt;&lt;wsp:rsid wsp:val=&quot;00460AF0&quot;/&gt;&lt;wsp:rsid wsp:val=&quot;004616F3&quot;/&gt;&lt;wsp:rsid wsp:val=&quot;004619B1&quot;/&gt;&lt;wsp:rsid wsp:val=&quot;00461B70&quot;/&gt;&lt;wsp:rsid wsp:val=&quot;004624C4&quot;/&gt;&lt;wsp:rsid wsp:val=&quot;004629B2&quot;/&gt;&lt;wsp:rsid wsp:val=&quot;00464258&quot;/&gt;&lt;wsp:rsid wsp:val=&quot;004647AF&quot;/&gt;&lt;wsp:rsid wsp:val=&quot;00464A35&quot;/&gt;&lt;wsp:rsid wsp:val=&quot;00464A63&quot;/&gt;&lt;wsp:rsid wsp:val=&quot;00464CBD&quot;/&gt;&lt;wsp:rsid wsp:val=&quot;00464DCD&quot;/&gt;&lt;wsp:rsid wsp:val=&quot;00465894&quot;/&gt;&lt;wsp:rsid wsp:val=&quot;0046699B&quot;/&gt;&lt;wsp:rsid wsp:val=&quot;0046712B&quot;/&gt;&lt;wsp:rsid wsp:val=&quot;00467650&quot;/&gt;&lt;wsp:rsid wsp:val=&quot;004676ED&quot;/&gt;&lt;wsp:rsid wsp:val=&quot;00471848&quot;/&gt;&lt;wsp:rsid wsp:val=&quot;00471A16&quot;/&gt;&lt;wsp:rsid wsp:val=&quot;00471ED0&quot;/&gt;&lt;wsp:rsid wsp:val=&quot;00472E18&quot;/&gt;&lt;wsp:rsid wsp:val=&quot;00472FE4&quot;/&gt;&lt;wsp:rsid wsp:val=&quot;004735B1&quot;/&gt;&lt;wsp:rsid wsp:val=&quot;00473B45&quot;/&gt;&lt;wsp:rsid wsp:val=&quot;00473BA5&quot;/&gt;&lt;wsp:rsid wsp:val=&quot;00473E39&quot;/&gt;&lt;wsp:rsid wsp:val=&quot;00475393&quot;/&gt;&lt;wsp:rsid wsp:val=&quot;004756B1&quot;/&gt;&lt;wsp:rsid wsp:val=&quot;0047586C&quot;/&gt;&lt;wsp:rsid wsp:val=&quot;00475BC1&quot;/&gt;&lt;wsp:rsid wsp:val=&quot;00476367&quot;/&gt;&lt;wsp:rsid wsp:val=&quot;0047671F&quot;/&gt;&lt;wsp:rsid wsp:val=&quot;00476F55&quot;/&gt;&lt;wsp:rsid wsp:val=&quot;0047755C&quot;/&gt;&lt;wsp:rsid wsp:val=&quot;00477967&quot;/&gt;&lt;wsp:rsid wsp:val=&quot;00480A2E&quot;/&gt;&lt;wsp:rsid wsp:val=&quot;00480DC2&quot;/&gt;&lt;wsp:rsid wsp:val=&quot;00480FE7&quot;/&gt;&lt;wsp:rsid wsp:val=&quot;0048145D&quot;/&gt;&lt;wsp:rsid wsp:val=&quot;00481E55&quot;/&gt;&lt;wsp:rsid wsp:val=&quot;004825BE&quot;/&gt;&lt;wsp:rsid wsp:val=&quot;00482734&quot;/&gt;&lt;wsp:rsid wsp:val=&quot;00483142&quot;/&gt;&lt;wsp:rsid wsp:val=&quot;00483436&quot;/&gt;&lt;wsp:rsid wsp:val=&quot;00483F50&quot;/&gt;&lt;wsp:rsid wsp:val=&quot;00483F53&quot;/&gt;&lt;wsp:rsid wsp:val=&quot;004848E1&quot;/&gt;&lt;wsp:rsid wsp:val=&quot;0048493C&quot;/&gt;&lt;wsp:rsid wsp:val=&quot;00485CFA&quot;/&gt;&lt;wsp:rsid wsp:val=&quot;0048621A&quot;/&gt;&lt;wsp:rsid wsp:val=&quot;004865E9&quot;/&gt;&lt;wsp:rsid wsp:val=&quot;00486E64&quot;/&gt;&lt;wsp:rsid wsp:val=&quot;00487397&quot;/&gt;&lt;wsp:rsid wsp:val=&quot;00487BDF&quot;/&gt;&lt;wsp:rsid wsp:val=&quot;00487CE4&quot;/&gt;&lt;wsp:rsid wsp:val=&quot;004904C8&quot;/&gt;&lt;wsp:rsid wsp:val=&quot;004907A9&quot;/&gt;&lt;wsp:rsid wsp:val=&quot;004909A9&quot;/&gt;&lt;wsp:rsid wsp:val=&quot;00490A3A&quot;/&gt;&lt;wsp:rsid wsp:val=&quot;00490D4B&quot;/&gt;&lt;wsp:rsid wsp:val=&quot;004910F7&quot;/&gt;&lt;wsp:rsid wsp:val=&quot;00491178&quot;/&gt;&lt;wsp:rsid wsp:val=&quot;00491765&quot;/&gt;&lt;wsp:rsid wsp:val=&quot;00491D17&quot;/&gt;&lt;wsp:rsid wsp:val=&quot;00492544&quot;/&gt;&lt;wsp:rsid wsp:val=&quot;00492780&quot;/&gt;&lt;wsp:rsid wsp:val=&quot;00492EB1&quot;/&gt;&lt;wsp:rsid wsp:val=&quot;0049385C&quot;/&gt;&lt;wsp:rsid wsp:val=&quot;004967F9&quot;/&gt;&lt;wsp:rsid wsp:val=&quot;00496A30&quot;/&gt;&lt;wsp:rsid wsp:val=&quot;0049761C&quot;/&gt;&lt;wsp:rsid wsp:val=&quot;004A0087&quot;/&gt;&lt;wsp:rsid wsp:val=&quot;004A0483&quot;/&gt;&lt;wsp:rsid wsp:val=&quot;004A094F&quot;/&gt;&lt;wsp:rsid wsp:val=&quot;004A102B&quot;/&gt;&lt;wsp:rsid wsp:val=&quot;004A243A&quot;/&gt;&lt;wsp:rsid wsp:val=&quot;004A244F&quot;/&gt;&lt;wsp:rsid wsp:val=&quot;004A3F79&quot;/&gt;&lt;wsp:rsid wsp:val=&quot;004A438A&quot;/&gt;&lt;wsp:rsid wsp:val=&quot;004A486D&quot;/&gt;&lt;wsp:rsid wsp:val=&quot;004A5228&quot;/&gt;&lt;wsp:rsid wsp:val=&quot;004A5E5C&quot;/&gt;&lt;wsp:rsid wsp:val=&quot;004A625A&quot;/&gt;&lt;wsp:rsid wsp:val=&quot;004A6368&quot;/&gt;&lt;wsp:rsid wsp:val=&quot;004A68D8&quot;/&gt;&lt;wsp:rsid wsp:val=&quot;004A6C9F&quot;/&gt;&lt;wsp:rsid wsp:val=&quot;004A7BA1&quot;/&gt;&lt;wsp:rsid wsp:val=&quot;004B0E0E&quot;/&gt;&lt;wsp:rsid wsp:val=&quot;004B0E44&quot;/&gt;&lt;wsp:rsid wsp:val=&quot;004B1B01&quot;/&gt;&lt;wsp:rsid wsp:val=&quot;004B1D33&quot;/&gt;&lt;wsp:rsid wsp:val=&quot;004B20DA&quot;/&gt;&lt;wsp:rsid wsp:val=&quot;004B30D3&quot;/&gt;&lt;wsp:rsid wsp:val=&quot;004B410D&quot;/&gt;&lt;wsp:rsid wsp:val=&quot;004B4451&quot;/&gt;&lt;wsp:rsid wsp:val=&quot;004B4618&quot;/&gt;&lt;wsp:rsid wsp:val=&quot;004B4BBA&quot;/&gt;&lt;wsp:rsid wsp:val=&quot;004B4CFE&quot;/&gt;&lt;wsp:rsid wsp:val=&quot;004B5330&quot;/&gt;&lt;wsp:rsid wsp:val=&quot;004B54FF&quot;/&gt;&lt;wsp:rsid wsp:val=&quot;004B5560&quot;/&gt;&lt;wsp:rsid wsp:val=&quot;004B7238&quot;/&gt;&lt;wsp:rsid wsp:val=&quot;004B7F05&quot;/&gt;&lt;wsp:rsid wsp:val=&quot;004C0D09&quot;/&gt;&lt;wsp:rsid wsp:val=&quot;004C16BF&quot;/&gt;&lt;wsp:rsid wsp:val=&quot;004C1812&quot;/&gt;&lt;wsp:rsid wsp:val=&quot;004C1AF0&quot;/&gt;&lt;wsp:rsid wsp:val=&quot;004C20C0&quot;/&gt;&lt;wsp:rsid wsp:val=&quot;004C3994&quot;/&gt;&lt;wsp:rsid wsp:val=&quot;004C3DEA&quot;/&gt;&lt;wsp:rsid wsp:val=&quot;004C3E06&quot;/&gt;&lt;wsp:rsid wsp:val=&quot;004C46FE&quot;/&gt;&lt;wsp:rsid wsp:val=&quot;004C5D83&quot;/&gt;&lt;wsp:rsid wsp:val=&quot;004C671D&quot;/&gt;&lt;wsp:rsid wsp:val=&quot;004C6C18&quot;/&gt;&lt;wsp:rsid wsp:val=&quot;004C6EA1&quot;/&gt;&lt;wsp:rsid wsp:val=&quot;004C7059&quot;/&gt;&lt;wsp:rsid wsp:val=&quot;004C7697&quot;/&gt;&lt;wsp:rsid wsp:val=&quot;004C7DDF&quot;/&gt;&lt;wsp:rsid wsp:val=&quot;004C7E0E&quot;/&gt;&lt;wsp:rsid wsp:val=&quot;004C7F40&quot;/&gt;&lt;wsp:rsid wsp:val=&quot;004D0027&quot;/&gt;&lt;wsp:rsid wsp:val=&quot;004D066E&quot;/&gt;&lt;wsp:rsid wsp:val=&quot;004D07C0&quot;/&gt;&lt;wsp:rsid wsp:val=&quot;004D1C01&quot;/&gt;&lt;wsp:rsid wsp:val=&quot;004D1F5B&quot;/&gt;&lt;wsp:rsid wsp:val=&quot;004D27B6&quot;/&gt;&lt;wsp:rsid wsp:val=&quot;004D2A48&quot;/&gt;&lt;wsp:rsid wsp:val=&quot;004D34D8&quot;/&gt;&lt;wsp:rsid wsp:val=&quot;004D355F&quot;/&gt;&lt;wsp:rsid wsp:val=&quot;004D3CA0&quot;/&gt;&lt;wsp:rsid wsp:val=&quot;004D432E&quot;/&gt;&lt;wsp:rsid wsp:val=&quot;004D4B9F&quot;/&gt;&lt;wsp:rsid wsp:val=&quot;004D4FE2&quot;/&gt;&lt;wsp:rsid wsp:val=&quot;004D4FF4&quot;/&gt;&lt;wsp:rsid wsp:val=&quot;004D57A5&quot;/&gt;&lt;wsp:rsid wsp:val=&quot;004D5E68&quot;/&gt;&lt;wsp:rsid wsp:val=&quot;004D6921&quot;/&gt;&lt;wsp:rsid wsp:val=&quot;004D6FBE&quot;/&gt;&lt;wsp:rsid wsp:val=&quot;004D779B&quot;/&gt;&lt;wsp:rsid wsp:val=&quot;004E09FA&quot;/&gt;&lt;wsp:rsid wsp:val=&quot;004E0A7C&quot;/&gt;&lt;wsp:rsid wsp:val=&quot;004E0B5F&quot;/&gt;&lt;wsp:rsid wsp:val=&quot;004E0D2E&quot;/&gt;&lt;wsp:rsid wsp:val=&quot;004E1166&quot;/&gt;&lt;wsp:rsid wsp:val=&quot;004E29AD&quot;/&gt;&lt;wsp:rsid wsp:val=&quot;004E2CF8&quot;/&gt;&lt;wsp:rsid wsp:val=&quot;004E2ED0&quot;/&gt;&lt;wsp:rsid wsp:val=&quot;004E2F2E&quot;/&gt;&lt;wsp:rsid wsp:val=&quot;004E3747&quot;/&gt;&lt;wsp:rsid wsp:val=&quot;004E3E5D&quot;/&gt;&lt;wsp:rsid wsp:val=&quot;004E4138&quot;/&gt;&lt;wsp:rsid wsp:val=&quot;004E43B3&quot;/&gt;&lt;wsp:rsid wsp:val=&quot;004E5220&quot;/&gt;&lt;wsp:rsid wsp:val=&quot;004E5E00&quot;/&gt;&lt;wsp:rsid wsp:val=&quot;004E605B&quot;/&gt;&lt;wsp:rsid wsp:val=&quot;004E64E8&quot;/&gt;&lt;wsp:rsid wsp:val=&quot;004E6DB9&quot;/&gt;&lt;wsp:rsid wsp:val=&quot;004E7394&quot;/&gt;&lt;wsp:rsid wsp:val=&quot;004E7E10&quot;/&gt;&lt;wsp:rsid wsp:val=&quot;004F0E1C&quot;/&gt;&lt;wsp:rsid wsp:val=&quot;004F1E6C&quot;/&gt;&lt;wsp:rsid wsp:val=&quot;004F2150&quot;/&gt;&lt;wsp:rsid wsp:val=&quot;004F244D&quot;/&gt;&lt;wsp:rsid wsp:val=&quot;004F3266&quot;/&gt;&lt;wsp:rsid wsp:val=&quot;004F32E1&quot;/&gt;&lt;wsp:rsid wsp:val=&quot;004F33A2&quot;/&gt;&lt;wsp:rsid wsp:val=&quot;004F3EF2&quot;/&gt;&lt;wsp:rsid wsp:val=&quot;004F4375&quot;/&gt;&lt;wsp:rsid wsp:val=&quot;004F4CBB&quot;/&gt;&lt;wsp:rsid wsp:val=&quot;004F62EF&quot;/&gt;&lt;wsp:rsid wsp:val=&quot;004F6A38&quot;/&gt;&lt;wsp:rsid wsp:val=&quot;004F77FA&quot;/&gt;&lt;wsp:rsid wsp:val=&quot;00500794&quot;/&gt;&lt;wsp:rsid wsp:val=&quot;00500F0E&quot;/&gt;&lt;wsp:rsid wsp:val=&quot;00501830&quot;/&gt;&lt;wsp:rsid wsp:val=&quot;00501C1C&quot;/&gt;&lt;wsp:rsid wsp:val=&quot;00502302&quot;/&gt;&lt;wsp:rsid wsp:val=&quot;005023AA&quot;/&gt;&lt;wsp:rsid wsp:val=&quot;00502EB5&quot;/&gt;&lt;wsp:rsid wsp:val=&quot;005039AF&quot;/&gt;&lt;wsp:rsid wsp:val=&quot;00504027&quot;/&gt;&lt;wsp:rsid wsp:val=&quot;005042C1&quot;/&gt;&lt;wsp:rsid wsp:val=&quot;00504B16&quot;/&gt;&lt;wsp:rsid wsp:val=&quot;005072D4&quot;/&gt;&lt;wsp:rsid wsp:val=&quot;005106CA&quot;/&gt;&lt;wsp:rsid wsp:val=&quot;00510F0A&quot;/&gt;&lt;wsp:rsid wsp:val=&quot;00510F11&quot;/&gt;&lt;wsp:rsid wsp:val=&quot;005114EC&quot;/&gt;&lt;wsp:rsid wsp:val=&quot;00511F1D&quot;/&gt;&lt;wsp:rsid wsp:val=&quot;0051200A&quot;/&gt;&lt;wsp:rsid wsp:val=&quot;0051225C&quot;/&gt;&lt;wsp:rsid wsp:val=&quot;005125CA&quot;/&gt;&lt;wsp:rsid wsp:val=&quot;00512AFE&quot;/&gt;&lt;wsp:rsid wsp:val=&quot;00512C6D&quot;/&gt;&lt;wsp:rsid wsp:val=&quot;00512EA6&quot;/&gt;&lt;wsp:rsid wsp:val=&quot;00513572&quot;/&gt;&lt;wsp:rsid wsp:val=&quot;005147BD&quot;/&gt;&lt;wsp:rsid wsp:val=&quot;0051494F&quot;/&gt;&lt;wsp:rsid wsp:val=&quot;00515077&quot;/&gt;&lt;wsp:rsid wsp:val=&quot;005154C1&quot;/&gt;&lt;wsp:rsid wsp:val=&quot;0051584A&quot;/&gt;&lt;wsp:rsid wsp:val=&quot;00515D91&quot;/&gt;&lt;wsp:rsid wsp:val=&quot;00515EFF&quot;/&gt;&lt;wsp:rsid wsp:val=&quot;00516269&quot;/&gt;&lt;wsp:rsid wsp:val=&quot;005178AD&quot;/&gt;&lt;wsp:rsid wsp:val=&quot;00517EAD&quot;/&gt;&lt;wsp:rsid wsp:val=&quot;00517F72&quot;/&gt;&lt;wsp:rsid wsp:val=&quot;00517F73&quot;/&gt;&lt;wsp:rsid wsp:val=&quot;0052003D&quot;/&gt;&lt;wsp:rsid wsp:val=&quot;0052041F&quot;/&gt;&lt;wsp:rsid wsp:val=&quot;0052070D&quot;/&gt;&lt;wsp:rsid wsp:val=&quot;0052092E&quot;/&gt;&lt;wsp:rsid wsp:val=&quot;005217D9&quot;/&gt;&lt;wsp:rsid wsp:val=&quot;00521877&quot;/&gt;&lt;wsp:rsid wsp:val=&quot;00521D0E&quot;/&gt;&lt;wsp:rsid wsp:val=&quot;00521D3B&quot;/&gt;&lt;wsp:rsid wsp:val=&quot;00522C97&quot;/&gt;&lt;wsp:rsid wsp:val=&quot;00522D52&quot;/&gt;&lt;wsp:rsid wsp:val=&quot;00523256&quot;/&gt;&lt;wsp:rsid wsp:val=&quot;00523E32&quot;/&gt;&lt;wsp:rsid wsp:val=&quot;00523E82&quot;/&gt;&lt;wsp:rsid wsp:val=&quot;00524509&quot;/&gt;&lt;wsp:rsid wsp:val=&quot;00524A6C&quot;/&gt;&lt;wsp:rsid wsp:val=&quot;00524AD9&quot;/&gt;&lt;wsp:rsid wsp:val=&quot;00524D7E&quot;/&gt;&lt;wsp:rsid wsp:val=&quot;00525290&quot;/&gt;&lt;wsp:rsid wsp:val=&quot;00526210&quot;/&gt;&lt;wsp:rsid wsp:val=&quot;00526445&quot;/&gt;&lt;wsp:rsid wsp:val=&quot;00527592&quot;/&gt;&lt;wsp:rsid wsp:val=&quot;00527982&quot;/&gt;&lt;wsp:rsid wsp:val=&quot;00530245&quot;/&gt;&lt;wsp:rsid wsp:val=&quot;005302D2&quot;/&gt;&lt;wsp:rsid wsp:val=&quot;00530E61&quot;/&gt;&lt;wsp:rsid wsp:val=&quot;00532369&quot;/&gt;&lt;wsp:rsid wsp:val=&quot;00532AF3&quot;/&gt;&lt;wsp:rsid wsp:val=&quot;005330DC&quot;/&gt;&lt;wsp:rsid wsp:val=&quot;00533C7D&quot;/&gt;&lt;wsp:rsid wsp:val=&quot;00533D93&quot;/&gt;&lt;wsp:rsid wsp:val=&quot;005342BA&quot;/&gt;&lt;wsp:rsid wsp:val=&quot;00534B45&quot;/&gt;&lt;wsp:rsid wsp:val=&quot;00536A25&quot;/&gt;&lt;wsp:rsid wsp:val=&quot;00536A9D&quot;/&gt;&lt;wsp:rsid wsp:val=&quot;00537501&quot;/&gt;&lt;wsp:rsid wsp:val=&quot;00537738&quot;/&gt;&lt;wsp:rsid wsp:val=&quot;0053794F&quot;/&gt;&lt;wsp:rsid wsp:val=&quot;00537FAA&quot;/&gt;&lt;wsp:rsid wsp:val=&quot;00540EDE&quot;/&gt;&lt;wsp:rsid wsp:val=&quot;00541519&quot;/&gt;&lt;wsp:rsid wsp:val=&quot;005416B2&quot;/&gt;&lt;wsp:rsid wsp:val=&quot;00541B0F&quot;/&gt;&lt;wsp:rsid wsp:val=&quot;0054236A&quot;/&gt;&lt;wsp:rsid wsp:val=&quot;00542532&quot;/&gt;&lt;wsp:rsid wsp:val=&quot;005438E3&quot;/&gt;&lt;wsp:rsid wsp:val=&quot;00543E8C&quot;/&gt;&lt;wsp:rsid wsp:val=&quot;005448F7&quot;/&gt;&lt;wsp:rsid wsp:val=&quot;00544958&quot;/&gt;&lt;wsp:rsid wsp:val=&quot;00544BB6&quot;/&gt;&lt;wsp:rsid wsp:val=&quot;0054557B&quot;/&gt;&lt;wsp:rsid wsp:val=&quot;00545EE7&quot;/&gt;&lt;wsp:rsid wsp:val=&quot;00546693&quot;/&gt;&lt;wsp:rsid wsp:val=&quot;00546C5D&quot;/&gt;&lt;wsp:rsid wsp:val=&quot;005470C7&quot;/&gt;&lt;wsp:rsid wsp:val=&quot;005471B7&quot;/&gt;&lt;wsp:rsid wsp:val=&quot;00547997&quot;/&gt;&lt;wsp:rsid wsp:val=&quot;005479D6&quot;/&gt;&lt;wsp:rsid wsp:val=&quot;0055106B&quot;/&gt;&lt;wsp:rsid wsp:val=&quot;005515E8&quot;/&gt;&lt;wsp:rsid wsp:val=&quot;00551CE9&quot;/&gt;&lt;wsp:rsid wsp:val=&quot;005527A1&quot;/&gt;&lt;wsp:rsid wsp:val=&quot;00552C36&quot;/&gt;&lt;wsp:rsid wsp:val=&quot;00552DE5&quot;/&gt;&lt;wsp:rsid wsp:val=&quot;00553B6C&quot;/&gt;&lt;wsp:rsid wsp:val=&quot;00553C1F&quot;/&gt;&lt;wsp:rsid wsp:val=&quot;0055419C&quot;/&gt;&lt;wsp:rsid wsp:val=&quot;00554B3D&quot;/&gt;&lt;wsp:rsid wsp:val=&quot;0055531B&quot;/&gt;&lt;wsp:rsid wsp:val=&quot;00555878&quot;/&gt;&lt;wsp:rsid wsp:val=&quot;00555B7B&quot;/&gt;&lt;wsp:rsid wsp:val=&quot;00556757&quot;/&gt;&lt;wsp:rsid wsp:val=&quot;00557672&quot;/&gt;&lt;wsp:rsid wsp:val=&quot;00560502&quot;/&gt;&lt;wsp:rsid wsp:val=&quot;005609B7&quot;/&gt;&lt;wsp:rsid wsp:val=&quot;00560E7A&quot;/&gt;&lt;wsp:rsid wsp:val=&quot;00561026&quot;/&gt;&lt;wsp:rsid wsp:val=&quot;00562D36&quot;/&gt;&lt;wsp:rsid wsp:val=&quot;00564AE7&quot;/&gt;&lt;wsp:rsid wsp:val=&quot;00564B91&quot;/&gt;&lt;wsp:rsid wsp:val=&quot;00565EA7&quot;/&gt;&lt;wsp:rsid wsp:val=&quot;00567262&quot;/&gt;&lt;wsp:rsid wsp:val=&quot;0056764E&quot;/&gt;&lt;wsp:rsid wsp:val=&quot;00567738&quot;/&gt;&lt;wsp:rsid wsp:val=&quot;00567B23&quot;/&gt;&lt;wsp:rsid wsp:val=&quot;00567B65&quot;/&gt;&lt;wsp:rsid wsp:val=&quot;00570BAC&quot;/&gt;&lt;wsp:rsid wsp:val=&quot;00570D30&quot;/&gt;&lt;wsp:rsid wsp:val=&quot;00570FA9&quot;/&gt;&lt;wsp:rsid wsp:val=&quot;00571225&quot;/&gt;&lt;wsp:rsid wsp:val=&quot;00571FE1&quot;/&gt;&lt;wsp:rsid wsp:val=&quot;00572039&quot;/&gt;&lt;wsp:rsid wsp:val=&quot;005725D3&quot;/&gt;&lt;wsp:rsid wsp:val=&quot;005727EF&quot;/&gt;&lt;wsp:rsid wsp:val=&quot;005729D2&quot;/&gt;&lt;wsp:rsid wsp:val=&quot;00572AD4&quot;/&gt;&lt;wsp:rsid wsp:val=&quot;00572ECC&quot;/&gt;&lt;wsp:rsid wsp:val=&quot;00573322&quot;/&gt;&lt;wsp:rsid wsp:val=&quot;00573A46&quot;/&gt;&lt;wsp:rsid wsp:val=&quot;005743C2&quot;/&gt;&lt;wsp:rsid wsp:val=&quot;00574673&quot;/&gt;&lt;wsp:rsid wsp:val=&quot;005746DC&quot;/&gt;&lt;wsp:rsid wsp:val=&quot;00574813&quot;/&gt;&lt;wsp:rsid wsp:val=&quot;00575141&quot;/&gt;&lt;wsp:rsid wsp:val=&quot;005755CC&quot;/&gt;&lt;wsp:rsid wsp:val=&quot;00576078&quot;/&gt;&lt;wsp:rsid wsp:val=&quot;005760E4&quot;/&gt;&lt;wsp:rsid wsp:val=&quot;0057715C&quot;/&gt;&lt;wsp:rsid wsp:val=&quot;0057791C&quot;/&gt;&lt;wsp:rsid wsp:val=&quot;0058046A&quot;/&gt;&lt;wsp:rsid wsp:val=&quot;00580FF3&quot;/&gt;&lt;wsp:rsid wsp:val=&quot;0058129E&quot;/&gt;&lt;wsp:rsid wsp:val=&quot;005813A6&quot;/&gt;&lt;wsp:rsid wsp:val=&quot;00581B79&quot;/&gt;&lt;wsp:rsid wsp:val=&quot;00581C8B&quot;/&gt;&lt;wsp:rsid wsp:val=&quot;00581DDC&quot;/&gt;&lt;wsp:rsid wsp:val=&quot;00581E36&quot;/&gt;&lt;wsp:rsid wsp:val=&quot;00582720&quot;/&gt;&lt;wsp:rsid wsp:val=&quot;00582A69&quot;/&gt;&lt;wsp:rsid wsp:val=&quot;00582B43&quot;/&gt;&lt;wsp:rsid wsp:val=&quot;00582B63&quot;/&gt;&lt;wsp:rsid wsp:val=&quot;00583728&quot;/&gt;&lt;wsp:rsid wsp:val=&quot;00585137&quot;/&gt;&lt;wsp:rsid wsp:val=&quot;0058529F&quot;/&gt;&lt;wsp:rsid wsp:val=&quot;00586225&quot;/&gt;&lt;wsp:rsid wsp:val=&quot;00586791&quot;/&gt;&lt;wsp:rsid wsp:val=&quot;005871DC&quot;/&gt;&lt;wsp:rsid wsp:val=&quot;00587224&quot;/&gt;&lt;wsp:rsid wsp:val=&quot;005876D1&quot;/&gt;&lt;wsp:rsid wsp:val=&quot;00590BB5&quot;/&gt;&lt;wsp:rsid wsp:val=&quot;00591401&quot;/&gt;&lt;wsp:rsid wsp:val=&quot;0059149D&quot;/&gt;&lt;wsp:rsid wsp:val=&quot;00591ADE&quot;/&gt;&lt;wsp:rsid wsp:val=&quot;00592CE1&quot;/&gt;&lt;wsp:rsid wsp:val=&quot;00592F27&quot;/&gt;&lt;wsp:rsid wsp:val=&quot;00593A33&quot;/&gt;&lt;wsp:rsid wsp:val=&quot;00593DF1&quot;/&gt;&lt;wsp:rsid wsp:val=&quot;00596145&quot;/&gt;&lt;wsp:rsid wsp:val=&quot;00596754&quot;/&gt;&lt;wsp:rsid wsp:val=&quot;00596C74&quot;/&gt;&lt;wsp:rsid wsp:val=&quot;005977AC&quot;/&gt;&lt;wsp:rsid wsp:val=&quot;005A0CC1&quot;/&gt;&lt;wsp:rsid wsp:val=&quot;005A123B&quot;/&gt;&lt;wsp:rsid wsp:val=&quot;005A1459&quot;/&gt;&lt;wsp:rsid wsp:val=&quot;005A2095&quot;/&gt;&lt;wsp:rsid wsp:val=&quot;005A23FD&quot;/&gt;&lt;wsp:rsid wsp:val=&quot;005A34BF&quot;/&gt;&lt;wsp:rsid wsp:val=&quot;005A3537&quot;/&gt;&lt;wsp:rsid wsp:val=&quot;005A360B&quot;/&gt;&lt;wsp:rsid wsp:val=&quot;005A368B&quot;/&gt;&lt;wsp:rsid wsp:val=&quot;005A3957&quot;/&gt;&lt;wsp:rsid wsp:val=&quot;005A3978&quot;/&gt;&lt;wsp:rsid wsp:val=&quot;005A3A57&quot;/&gt;&lt;wsp:rsid wsp:val=&quot;005A430B&quot;/&gt;&lt;wsp:rsid wsp:val=&quot;005A5A08&quot;/&gt;&lt;wsp:rsid wsp:val=&quot;005A5C83&quot;/&gt;&lt;wsp:rsid wsp:val=&quot;005A5CE4&quot;/&gt;&lt;wsp:rsid wsp:val=&quot;005A5EF4&quot;/&gt;&lt;wsp:rsid wsp:val=&quot;005A62A5&quot;/&gt;&lt;wsp:rsid wsp:val=&quot;005A6BC1&quot;/&gt;&lt;wsp:rsid wsp:val=&quot;005A7FB3&quot;/&gt;&lt;wsp:rsid wsp:val=&quot;005B086B&quot;/&gt;&lt;wsp:rsid wsp:val=&quot;005B12A9&quot;/&gt;&lt;wsp:rsid wsp:val=&quot;005B16AD&quot;/&gt;&lt;wsp:rsid wsp:val=&quot;005B17F9&quot;/&gt;&lt;wsp:rsid wsp:val=&quot;005B1C8D&quot;/&gt;&lt;wsp:rsid wsp:val=&quot;005B206B&quot;/&gt;&lt;wsp:rsid wsp:val=&quot;005B2E65&quot;/&gt;&lt;wsp:rsid wsp:val=&quot;005B354D&quot;/&gt;&lt;wsp:rsid wsp:val=&quot;005B399F&quot;/&gt;&lt;wsp:rsid wsp:val=&quot;005B3A42&quot;/&gt;&lt;wsp:rsid wsp:val=&quot;005B3B93&quot;/&gt;&lt;wsp:rsid wsp:val=&quot;005B3DDA&quot;/&gt;&lt;wsp:rsid wsp:val=&quot;005B3FA4&quot;/&gt;&lt;wsp:rsid wsp:val=&quot;005B41A0&quot;/&gt;&lt;wsp:rsid wsp:val=&quot;005B4519&quot;/&gt;&lt;wsp:rsid wsp:val=&quot;005B476F&quot;/&gt;&lt;wsp:rsid wsp:val=&quot;005B5228&quot;/&gt;&lt;wsp:rsid wsp:val=&quot;005B5787&quot;/&gt;&lt;wsp:rsid wsp:val=&quot;005B5D45&quot;/&gt;&lt;wsp:rsid wsp:val=&quot;005B65C0&quot;/&gt;&lt;wsp:rsid wsp:val=&quot;005B68DB&quot;/&gt;&lt;wsp:rsid wsp:val=&quot;005B7055&quot;/&gt;&lt;wsp:rsid wsp:val=&quot;005B761D&quot;/&gt;&lt;wsp:rsid wsp:val=&quot;005B7866&quot;/&gt;&lt;wsp:rsid wsp:val=&quot;005C0C0E&quot;/&gt;&lt;wsp:rsid wsp:val=&quot;005C0E91&quot;/&gt;&lt;wsp:rsid wsp:val=&quot;005C14B3&quot;/&gt;&lt;wsp:rsid wsp:val=&quot;005C18E4&quot;/&gt;&lt;wsp:rsid wsp:val=&quot;005C1CEB&quot;/&gt;&lt;wsp:rsid wsp:val=&quot;005C1E93&quot;/&gt;&lt;wsp:rsid wsp:val=&quot;005C298D&quot;/&gt;&lt;wsp:rsid wsp:val=&quot;005C40DE&quot;/&gt;&lt;wsp:rsid wsp:val=&quot;005C40F1&quot;/&gt;&lt;wsp:rsid wsp:val=&quot;005C4673&quot;/&gt;&lt;wsp:rsid wsp:val=&quot;005C4E0B&quot;/&gt;&lt;wsp:rsid wsp:val=&quot;005C5D36&quot;/&gt;&lt;wsp:rsid wsp:val=&quot;005C72B9&quot;/&gt;&lt;wsp:rsid wsp:val=&quot;005C7343&quot;/&gt;&lt;wsp:rsid wsp:val=&quot;005C75FA&quot;/&gt;&lt;wsp:rsid wsp:val=&quot;005D0ADF&quot;/&gt;&lt;wsp:rsid wsp:val=&quot;005D1037&quot;/&gt;&lt;wsp:rsid wsp:val=&quot;005D18A9&quot;/&gt;&lt;wsp:rsid wsp:val=&quot;005D195F&quot;/&gt;&lt;wsp:rsid wsp:val=&quot;005D201F&quot;/&gt;&lt;wsp:rsid wsp:val=&quot;005D279F&quot;/&gt;&lt;wsp:rsid wsp:val=&quot;005D2AA8&quot;/&gt;&lt;wsp:rsid wsp:val=&quot;005D31DB&quot;/&gt;&lt;wsp:rsid wsp:val=&quot;005D3612&quot;/&gt;&lt;wsp:rsid wsp:val=&quot;005D4720&quot;/&gt;&lt;wsp:rsid wsp:val=&quot;005D4C0C&quot;/&gt;&lt;wsp:rsid wsp:val=&quot;005D5CEE&quot;/&gt;&lt;wsp:rsid wsp:val=&quot;005D60EC&quot;/&gt;&lt;wsp:rsid wsp:val=&quot;005D61FA&quot;/&gt;&lt;wsp:rsid wsp:val=&quot;005D629F&quot;/&gt;&lt;wsp:rsid wsp:val=&quot;005D62DD&quot;/&gt;&lt;wsp:rsid wsp:val=&quot;005D6A6D&quot;/&gt;&lt;wsp:rsid wsp:val=&quot;005D7198&quot;/&gt;&lt;wsp:rsid wsp:val=&quot;005D7AAD&quot;/&gt;&lt;wsp:rsid wsp:val=&quot;005E0070&quot;/&gt;&lt;wsp:rsid wsp:val=&quot;005E0B23&quot;/&gt;&lt;wsp:rsid wsp:val=&quot;005E0EAB&quot;/&gt;&lt;wsp:rsid wsp:val=&quot;005E0EAE&quot;/&gt;&lt;wsp:rsid wsp:val=&quot;005E10BC&quot;/&gt;&lt;wsp:rsid wsp:val=&quot;005E17C0&quot;/&gt;&lt;wsp:rsid wsp:val=&quot;005E1D89&quot;/&gt;&lt;wsp:rsid wsp:val=&quot;005E3303&quot;/&gt;&lt;wsp:rsid wsp:val=&quot;005E3DEA&quot;/&gt;&lt;wsp:rsid wsp:val=&quot;005E41CF&quot;/&gt;&lt;wsp:rsid wsp:val=&quot;005E4592&quot;/&gt;&lt;wsp:rsid wsp:val=&quot;005E51A7&quot;/&gt;&lt;wsp:rsid wsp:val=&quot;005E55FC&quot;/&gt;&lt;wsp:rsid wsp:val=&quot;005E5E0A&quot;/&gt;&lt;wsp:rsid wsp:val=&quot;005E67B7&quot;/&gt;&lt;wsp:rsid wsp:val=&quot;005E739D&quot;/&gt;&lt;wsp:rsid wsp:val=&quot;005E7A8A&quot;/&gt;&lt;wsp:rsid wsp:val=&quot;005F0138&quot;/&gt;&lt;wsp:rsid wsp:val=&quot;005F0152&quot;/&gt;&lt;wsp:rsid wsp:val=&quot;005F0CE8&quot;/&gt;&lt;wsp:rsid wsp:val=&quot;005F0E72&quot;/&gt;&lt;wsp:rsid wsp:val=&quot;005F2100&quot;/&gt;&lt;wsp:rsid wsp:val=&quot;005F2123&quot;/&gt;&lt;wsp:rsid wsp:val=&quot;005F2961&quot;/&gt;&lt;wsp:rsid wsp:val=&quot;005F2B7C&quot;/&gt;&lt;wsp:rsid wsp:val=&quot;005F303E&quot;/&gt;&lt;wsp:rsid wsp:val=&quot;005F37EC&quot;/&gt;&lt;wsp:rsid wsp:val=&quot;005F38A9&quot;/&gt;&lt;wsp:rsid wsp:val=&quot;005F3A80&quot;/&gt;&lt;wsp:rsid wsp:val=&quot;005F41C8&quot;/&gt;&lt;wsp:rsid wsp:val=&quot;005F4B57&quot;/&gt;&lt;wsp:rsid wsp:val=&quot;005F597A&quot;/&gt;&lt;wsp:rsid wsp:val=&quot;005F5D6F&quot;/&gt;&lt;wsp:rsid wsp:val=&quot;005F5ED5&quot;/&gt;&lt;wsp:rsid wsp:val=&quot;005F64E1&quot;/&gt;&lt;wsp:rsid wsp:val=&quot;005F74B0&quot;/&gt;&lt;wsp:rsid wsp:val=&quot;005F794D&quot;/&gt;&lt;wsp:rsid wsp:val=&quot;005F7C23&quot;/&gt;&lt;wsp:rsid wsp:val=&quot;005F7D27&quot;/&gt;&lt;wsp:rsid wsp:val=&quot;0060144D&quot;/&gt;&lt;wsp:rsid wsp:val=&quot;00601720&quot;/&gt;&lt;wsp:rsid wsp:val=&quot;00603C01&quot;/&gt;&lt;wsp:rsid wsp:val=&quot;00603EC5&quot;/&gt;&lt;wsp:rsid wsp:val=&quot;00604277&quot;/&gt;&lt;wsp:rsid wsp:val=&quot;00604663&quot;/&gt;&lt;wsp:rsid wsp:val=&quot;006051EF&quot;/&gt;&lt;wsp:rsid wsp:val=&quot;00605422&quot;/&gt;&lt;wsp:rsid wsp:val=&quot;006059A8&quot;/&gt;&lt;wsp:rsid wsp:val=&quot;00605B48&quot;/&gt;&lt;wsp:rsid wsp:val=&quot;00606101&quot;/&gt;&lt;wsp:rsid wsp:val=&quot;006069BA&quot;/&gt;&lt;wsp:rsid wsp:val=&quot;00606B1B&quot;/&gt;&lt;wsp:rsid wsp:val=&quot;0060760C&quot;/&gt;&lt;wsp:rsid wsp:val=&quot;0061060F&quot;/&gt;&lt;wsp:rsid wsp:val=&quot;00610ABB&quot;/&gt;&lt;wsp:rsid wsp:val=&quot;00610C9E&quot;/&gt;&lt;wsp:rsid wsp:val=&quot;00612EED&quot;/&gt;&lt;wsp:rsid wsp:val=&quot;00613F15&quot;/&gt;&lt;wsp:rsid wsp:val=&quot;0061426F&quot;/&gt;&lt;wsp:rsid wsp:val=&quot;00614BEC&quot;/&gt;&lt;wsp:rsid wsp:val=&quot;0061695A&quot;/&gt;&lt;wsp:rsid wsp:val=&quot;00616D13&quot;/&gt;&lt;wsp:rsid wsp:val=&quot;0061722D&quot;/&gt;&lt;wsp:rsid wsp:val=&quot;006201FF&quot;/&gt;&lt;wsp:rsid wsp:val=&quot;0062056A&quot;/&gt;&lt;wsp:rsid wsp:val=&quot;00620885&quot;/&gt;&lt;wsp:rsid wsp:val=&quot;00620980&quot;/&gt;&lt;wsp:rsid wsp:val=&quot;00620DCB&quot;/&gt;&lt;wsp:rsid wsp:val=&quot;0062160D&quot;/&gt;&lt;wsp:rsid wsp:val=&quot;006216FF&quot;/&gt;&lt;wsp:rsid wsp:val=&quot;0062385E&quot;/&gt;&lt;wsp:rsid wsp:val=&quot;00623951&quot;/&gt;&lt;wsp:rsid wsp:val=&quot;00623BC7&quot;/&gt;&lt;wsp:rsid wsp:val=&quot;00624019&quot;/&gt;&lt;wsp:rsid wsp:val=&quot;0062419A&quot;/&gt;&lt;wsp:rsid wsp:val=&quot;006242C2&quot;/&gt;&lt;wsp:rsid wsp:val=&quot;00624B20&quot;/&gt;&lt;wsp:rsid wsp:val=&quot;0062570D&quot;/&gt;&lt;wsp:rsid wsp:val=&quot;0062579C&quot;/&gt;&lt;wsp:rsid wsp:val=&quot;00625CC1&quot;/&gt;&lt;wsp:rsid wsp:val=&quot;0062671F&quot;/&gt;&lt;wsp:rsid wsp:val=&quot;0062694A&quot;/&gt;&lt;wsp:rsid wsp:val=&quot;00626B99&quot;/&gt;&lt;wsp:rsid wsp:val=&quot;00626BD4&quot;/&gt;&lt;wsp:rsid wsp:val=&quot;00626C37&quot;/&gt;&lt;wsp:rsid wsp:val=&quot;0062761E&quot;/&gt;&lt;wsp:rsid wsp:val=&quot;0062773C&quot;/&gt;&lt;wsp:rsid wsp:val=&quot;00627C79&quot;/&gt;&lt;wsp:rsid wsp:val=&quot;00630156&quot;/&gt;&lt;wsp:rsid wsp:val=&quot;00630495&quot;/&gt;&lt;wsp:rsid wsp:val=&quot;0063049B&quot;/&gt;&lt;wsp:rsid wsp:val=&quot;00631BF6&quot;/&gt;&lt;wsp:rsid wsp:val=&quot;0063393B&quot;/&gt;&lt;wsp:rsid wsp:val=&quot;00633FDF&quot;/&gt;&lt;wsp:rsid wsp:val=&quot;00634670&quot;/&gt;&lt;wsp:rsid wsp:val=&quot;0063479F&quot;/&gt;&lt;wsp:rsid wsp:val=&quot;006347B7&quot;/&gt;&lt;wsp:rsid wsp:val=&quot;00634BE5&quot;/&gt;&lt;wsp:rsid wsp:val=&quot;00634CC1&quot;/&gt;&lt;wsp:rsid wsp:val=&quot;00634D28&quot;/&gt;&lt;wsp:rsid wsp:val=&quot;00634FE1&quot;/&gt;&lt;wsp:rsid wsp:val=&quot;00634FF3&quot;/&gt;&lt;wsp:rsid wsp:val=&quot;00635FF2&quot;/&gt;&lt;wsp:rsid wsp:val=&quot;006364EF&quot;/&gt;&lt;wsp:rsid wsp:val=&quot;00636CE0&quot;/&gt;&lt;wsp:rsid wsp:val=&quot;00637024&quot;/&gt;&lt;wsp:rsid wsp:val=&quot;0063763F&quot;/&gt;&lt;wsp:rsid wsp:val=&quot;00640B96&quot;/&gt;&lt;wsp:rsid wsp:val=&quot;00640BAE&quot;/&gt;&lt;wsp:rsid wsp:val=&quot;00641CED&quot;/&gt;&lt;wsp:rsid wsp:val=&quot;00642008&quot;/&gt;&lt;wsp:rsid wsp:val=&quot;00643572&quot;/&gt;&lt;wsp:rsid wsp:val=&quot;00643A7E&quot;/&gt;&lt;wsp:rsid wsp:val=&quot;0064444F&quot;/&gt;&lt;wsp:rsid wsp:val=&quot;00644766&quot;/&gt;&lt;wsp:rsid wsp:val=&quot;006457AF&quot;/&gt;&lt;wsp:rsid wsp:val=&quot;006457EF&quot;/&gt;&lt;wsp:rsid wsp:val=&quot;0064616F&quot;/&gt;&lt;wsp:rsid wsp:val=&quot;00646871&quot;/&gt;&lt;wsp:rsid wsp:val=&quot;00646AF8&quot;/&gt;&lt;wsp:rsid wsp:val=&quot;00646E67&quot;/&gt;&lt;wsp:rsid wsp:val=&quot;0064768F&quot;/&gt;&lt;wsp:rsid wsp:val=&quot;00647BF0&quot;/&gt;&lt;wsp:rsid wsp:val=&quot;00647C74&quot;/&gt;&lt;wsp:rsid wsp:val=&quot;00650546&quot;/&gt;&lt;wsp:rsid wsp:val=&quot;00650DFB&quot;/&gt;&lt;wsp:rsid wsp:val=&quot;00651644&quot;/&gt;&lt;wsp:rsid wsp:val=&quot;00652BDC&quot;/&gt;&lt;wsp:rsid wsp:val=&quot;006530B9&quot;/&gt;&lt;wsp:rsid wsp:val=&quot;006536EC&quot;/&gt;&lt;wsp:rsid wsp:val=&quot;00653EE1&quot;/&gt;&lt;wsp:rsid wsp:val=&quot;0065493C&quot;/&gt;&lt;wsp:rsid wsp:val=&quot;00654A85&quot;/&gt;&lt;wsp:rsid wsp:val=&quot;00654CC3&quot;/&gt;&lt;wsp:rsid wsp:val=&quot;00654E6E&quot;/&gt;&lt;wsp:rsid wsp:val=&quot;00655835&quot;/&gt;&lt;wsp:rsid wsp:val=&quot;00655DAC&quot;/&gt;&lt;wsp:rsid wsp:val=&quot;006563BF&quot;/&gt;&lt;wsp:rsid wsp:val=&quot;006564A2&quot;/&gt;&lt;wsp:rsid wsp:val=&quot;00656A6C&quot;/&gt;&lt;wsp:rsid wsp:val=&quot;00657CB2&quot;/&gt;&lt;wsp:rsid wsp:val=&quot;006600FC&quot;/&gt;&lt;wsp:rsid wsp:val=&quot;00660248&quot;/&gt;&lt;wsp:rsid wsp:val=&quot;0066065F&quot;/&gt;&lt;wsp:rsid wsp:val=&quot;006607DB&quot;/&gt;&lt;wsp:rsid wsp:val=&quot;00660863&quot;/&gt;&lt;wsp:rsid wsp:val=&quot;00660DC8&quot;/&gt;&lt;wsp:rsid wsp:val=&quot;00661068&quot;/&gt;&lt;wsp:rsid wsp:val=&quot;006615A8&quot;/&gt;&lt;wsp:rsid wsp:val=&quot;00661673&quot;/&gt;&lt;wsp:rsid wsp:val=&quot;0066174E&quot;/&gt;&lt;wsp:rsid wsp:val=&quot;00661C2B&quot;/&gt;&lt;wsp:rsid wsp:val=&quot;006629A5&quot;/&gt;&lt;wsp:rsid wsp:val=&quot;00662D7C&quot;/&gt;&lt;wsp:rsid wsp:val=&quot;006638AA&quot;/&gt;&lt;wsp:rsid wsp:val=&quot;006638C5&quot;/&gt;&lt;wsp:rsid wsp:val=&quot;006640E9&quot;/&gt;&lt;wsp:rsid wsp:val=&quot;006648E1&quot;/&gt;&lt;wsp:rsid wsp:val=&quot;006653D9&quot;/&gt;&lt;wsp:rsid wsp:val=&quot;00665AB2&quot;/&gt;&lt;wsp:rsid wsp:val=&quot;00665E5D&quot;/&gt;&lt;wsp:rsid wsp:val=&quot;006666ED&quot;/&gt;&lt;wsp:rsid wsp:val=&quot;00667445&quot;/&gt;&lt;wsp:rsid wsp:val=&quot;00667F5A&quot;/&gt;&lt;wsp:rsid wsp:val=&quot;006706C2&quot;/&gt;&lt;wsp:rsid wsp:val=&quot;00670738&quot;/&gt;&lt;wsp:rsid wsp:val=&quot;00670A0B&quot;/&gt;&lt;wsp:rsid wsp:val=&quot;00670CA5&quot;/&gt;&lt;wsp:rsid wsp:val=&quot;00671608&quot;/&gt;&lt;wsp:rsid wsp:val=&quot;0067164C&quot;/&gt;&lt;wsp:rsid wsp:val=&quot;00671B14&quot;/&gt;&lt;wsp:rsid wsp:val=&quot;00671B2D&quot;/&gt;&lt;wsp:rsid wsp:val=&quot;00671C49&quot;/&gt;&lt;wsp:rsid wsp:val=&quot;0067210E&quot;/&gt;&lt;wsp:rsid wsp:val=&quot;006729FA&quot;/&gt;&lt;wsp:rsid wsp:val=&quot;00672FAF&quot;/&gt;&lt;wsp:rsid wsp:val=&quot;00673567&quot;/&gt;&lt;wsp:rsid wsp:val=&quot;0067367B&quot;/&gt;&lt;wsp:rsid wsp:val=&quot;00674EC0&quot;/&gt;&lt;wsp:rsid wsp:val=&quot;006754E1&quot;/&gt;&lt;wsp:rsid wsp:val=&quot;0067595A&quot;/&gt;&lt;wsp:rsid wsp:val=&quot;00675D40&quot;/&gt;&lt;wsp:rsid wsp:val=&quot;00675E09&quot;/&gt;&lt;wsp:rsid wsp:val=&quot;00675E18&quot;/&gt;&lt;wsp:rsid wsp:val=&quot;00676376&quot;/&gt;&lt;wsp:rsid wsp:val=&quot;0067659A&quot;/&gt;&lt;wsp:rsid wsp:val=&quot;0067755B&quot;/&gt;&lt;wsp:rsid wsp:val=&quot;00677699&quot;/&gt;&lt;wsp:rsid wsp:val=&quot;006800E4&quot;/&gt;&lt;wsp:rsid wsp:val=&quot;00680CE4&quot;/&gt;&lt;wsp:rsid wsp:val=&quot;00680DC4&quot;/&gt;&lt;wsp:rsid wsp:val=&quot;00681551&quot;/&gt;&lt;wsp:rsid wsp:val=&quot;006815AC&quot;/&gt;&lt;wsp:rsid wsp:val=&quot;0068166D&quot;/&gt;&lt;wsp:rsid wsp:val=&quot;00681697&quot;/&gt;&lt;wsp:rsid wsp:val=&quot;00681829&quot;/&gt;&lt;wsp:rsid wsp:val=&quot;006819FF&quot;/&gt;&lt;wsp:rsid wsp:val=&quot;0068235E&quot;/&gt;&lt;wsp:rsid wsp:val=&quot;0068263A&quot;/&gt;&lt;wsp:rsid wsp:val=&quot;00683632&quot;/&gt;&lt;wsp:rsid wsp:val=&quot;00684E0A&quot;/&gt;&lt;wsp:rsid wsp:val=&quot;00684E41&quot;/&gt;&lt;wsp:rsid wsp:val=&quot;00685BAB&quot;/&gt;&lt;wsp:rsid wsp:val=&quot;00686075&quot;/&gt;&lt;wsp:rsid wsp:val=&quot;006864BA&quot;/&gt;&lt;wsp:rsid wsp:val=&quot;006869C6&quot;/&gt;&lt;wsp:rsid wsp:val=&quot;0068726B&quot;/&gt;&lt;wsp:rsid wsp:val=&quot;00690537&quot;/&gt;&lt;wsp:rsid wsp:val=&quot;00690A50&quot;/&gt;&lt;wsp:rsid wsp:val=&quot;006917F5&quot;/&gt;&lt;wsp:rsid wsp:val=&quot;006920F7&quot;/&gt;&lt;wsp:rsid wsp:val=&quot;00693499&quot;/&gt;&lt;wsp:rsid wsp:val=&quot;006934CF&quot;/&gt;&lt;wsp:rsid wsp:val=&quot;00693D78&quot;/&gt;&lt;wsp:rsid wsp:val=&quot;006947B1&quot;/&gt;&lt;wsp:rsid wsp:val=&quot;0069529C&quot;/&gt;&lt;wsp:rsid wsp:val=&quot;00695631&quot;/&gt;&lt;wsp:rsid wsp:val=&quot;00695A86&quot;/&gt;&lt;wsp:rsid wsp:val=&quot;00695EBD&quot;/&gt;&lt;wsp:rsid wsp:val=&quot;0069613C&quot;/&gt;&lt;wsp:rsid wsp:val=&quot;00696674&quot;/&gt;&lt;wsp:rsid wsp:val=&quot;00696E5B&quot;/&gt;&lt;wsp:rsid wsp:val=&quot;00696EB9&quot;/&gt;&lt;wsp:rsid wsp:val=&quot;00696FF1&quot;/&gt;&lt;wsp:rsid wsp:val=&quot;0069729B&quot;/&gt;&lt;wsp:rsid wsp:val=&quot;00697326&quot;/&gt;&lt;wsp:rsid wsp:val=&quot;006979AB&quot;/&gt;&lt;wsp:rsid wsp:val=&quot;006A048D&quot;/&gt;&lt;wsp:rsid wsp:val=&quot;006A07EA&quot;/&gt;&lt;wsp:rsid wsp:val=&quot;006A08BA&quot;/&gt;&lt;wsp:rsid wsp:val=&quot;006A09FD&quot;/&gt;&lt;wsp:rsid wsp:val=&quot;006A1174&quot;/&gt;&lt;wsp:rsid wsp:val=&quot;006A133B&quot;/&gt;&lt;wsp:rsid wsp:val=&quot;006A16AB&quot;/&gt;&lt;wsp:rsid wsp:val=&quot;006A181A&quot;/&gt;&lt;wsp:rsid wsp:val=&quot;006A187D&quot;/&gt;&lt;wsp:rsid wsp:val=&quot;006A1DA2&quot;/&gt;&lt;wsp:rsid wsp:val=&quot;006A1E09&quot;/&gt;&lt;wsp:rsid wsp:val=&quot;006A3787&quot;/&gt;&lt;wsp:rsid wsp:val=&quot;006A3938&quot;/&gt;&lt;wsp:rsid wsp:val=&quot;006A50F1&quot;/&gt;&lt;wsp:rsid wsp:val=&quot;006A51EB&quot;/&gt;&lt;wsp:rsid wsp:val=&quot;006A5D96&quot;/&gt;&lt;wsp:rsid wsp:val=&quot;006A60A3&quot;/&gt;&lt;wsp:rsid wsp:val=&quot;006A6D17&quot;/&gt;&lt;wsp:rsid wsp:val=&quot;006A6D84&quot;/&gt;&lt;wsp:rsid wsp:val=&quot;006A7419&quot;/&gt;&lt;wsp:rsid wsp:val=&quot;006A7A4F&quot;/&gt;&lt;wsp:rsid wsp:val=&quot;006B21DB&quot;/&gt;&lt;wsp:rsid wsp:val=&quot;006B2291&quot;/&gt;&lt;wsp:rsid wsp:val=&quot;006B288A&quot;/&gt;&lt;wsp:rsid wsp:val=&quot;006B3643&quot;/&gt;&lt;wsp:rsid wsp:val=&quot;006B42E9&quot;/&gt;&lt;wsp:rsid wsp:val=&quot;006B43F3&quot;/&gt;&lt;wsp:rsid wsp:val=&quot;006B4548&quot;/&gt;&lt;wsp:rsid wsp:val=&quot;006B4CAE&quot;/&gt;&lt;wsp:rsid wsp:val=&quot;006B50A5&quot;/&gt;&lt;wsp:rsid wsp:val=&quot;006B5A25&quot;/&gt;&lt;wsp:rsid wsp:val=&quot;006B6202&quot;/&gt;&lt;wsp:rsid wsp:val=&quot;006B621A&quot;/&gt;&lt;wsp:rsid wsp:val=&quot;006B6B90&quot;/&gt;&lt;wsp:rsid wsp:val=&quot;006B6EE3&quot;/&gt;&lt;wsp:rsid wsp:val=&quot;006B6FD9&quot;/&gt;&lt;wsp:rsid wsp:val=&quot;006B74D2&quot;/&gt;&lt;wsp:rsid wsp:val=&quot;006B7577&quot;/&gt;&lt;wsp:rsid wsp:val=&quot;006B76F3&quot;/&gt;&lt;wsp:rsid wsp:val=&quot;006B781D&quot;/&gt;&lt;wsp:rsid wsp:val=&quot;006C0285&quot;/&gt;&lt;wsp:rsid wsp:val=&quot;006C13B5&quot;/&gt;&lt;wsp:rsid wsp:val=&quot;006C1867&quot;/&gt;&lt;wsp:rsid wsp:val=&quot;006C296E&quot;/&gt;&lt;wsp:rsid wsp:val=&quot;006C4303&quot;/&gt;&lt;wsp:rsid wsp:val=&quot;006C46BF&quot;/&gt;&lt;wsp:rsid wsp:val=&quot;006C4E7E&quot;/&gt;&lt;wsp:rsid wsp:val=&quot;006C56B5&quot;/&gt;&lt;wsp:rsid wsp:val=&quot;006C59CC&quot;/&gt;&lt;wsp:rsid wsp:val=&quot;006C6419&quot;/&gt;&lt;wsp:rsid wsp:val=&quot;006C6764&quot;/&gt;&lt;wsp:rsid wsp:val=&quot;006C6D66&quot;/&gt;&lt;wsp:rsid wsp:val=&quot;006C76C0&quot;/&gt;&lt;wsp:rsid wsp:val=&quot;006C79A1&quot;/&gt;&lt;wsp:rsid wsp:val=&quot;006D004F&quot;/&gt;&lt;wsp:rsid wsp:val=&quot;006D0256&quot;/&gt;&lt;wsp:rsid wsp:val=&quot;006D071B&quot;/&gt;&lt;wsp:rsid wsp:val=&quot;006D117B&quot;/&gt;&lt;wsp:rsid wsp:val=&quot;006D15EA&quot;/&gt;&lt;wsp:rsid wsp:val=&quot;006D23EE&quot;/&gt;&lt;wsp:rsid wsp:val=&quot;006D2797&quot;/&gt;&lt;wsp:rsid wsp:val=&quot;006D2D92&quot;/&gt;&lt;wsp:rsid wsp:val=&quot;006D361B&quot;/&gt;&lt;wsp:rsid wsp:val=&quot;006D40BE&quot;/&gt;&lt;wsp:rsid wsp:val=&quot;006D469A&quot;/&gt;&lt;wsp:rsid wsp:val=&quot;006D4A8B&quot;/&gt;&lt;wsp:rsid wsp:val=&quot;006D4FA4&quot;/&gt;&lt;wsp:rsid wsp:val=&quot;006D5775&quot;/&gt;&lt;wsp:rsid wsp:val=&quot;006D5C16&quot;/&gt;&lt;wsp:rsid wsp:val=&quot;006D5CD7&quot;/&gt;&lt;wsp:rsid wsp:val=&quot;006D5F69&quot;/&gt;&lt;wsp:rsid wsp:val=&quot;006D604C&quot;/&gt;&lt;wsp:rsid wsp:val=&quot;006D6424&quot;/&gt;&lt;wsp:rsid wsp:val=&quot;006D6827&quot;/&gt;&lt;wsp:rsid wsp:val=&quot;006E060C&quot;/&gt;&lt;wsp:rsid wsp:val=&quot;006E10F5&quot;/&gt;&lt;wsp:rsid wsp:val=&quot;006E1D92&quot;/&gt;&lt;wsp:rsid wsp:val=&quot;006E25C9&quot;/&gt;&lt;wsp:rsid wsp:val=&quot;006E2897&quot;/&gt;&lt;wsp:rsid wsp:val=&quot;006E2B50&quot;/&gt;&lt;wsp:rsid wsp:val=&quot;006E301D&quot;/&gt;&lt;wsp:rsid wsp:val=&quot;006E311E&quot;/&gt;&lt;wsp:rsid wsp:val=&quot;006E336F&quot;/&gt;&lt;wsp:rsid wsp:val=&quot;006E3726&quot;/&gt;&lt;wsp:rsid wsp:val=&quot;006E3793&quot;/&gt;&lt;wsp:rsid wsp:val=&quot;006E4886&quot;/&gt;&lt;wsp:rsid wsp:val=&quot;006E62E0&quot;/&gt;&lt;wsp:rsid wsp:val=&quot;006E6A47&quot;/&gt;&lt;wsp:rsid wsp:val=&quot;006E788D&quot;/&gt;&lt;wsp:rsid wsp:val=&quot;006F0B89&quot;/&gt;&lt;wsp:rsid wsp:val=&quot;006F1336&quot;/&gt;&lt;wsp:rsid wsp:val=&quot;006F2226&quot;/&gt;&lt;wsp:rsid wsp:val=&quot;006F342B&quot;/&gt;&lt;wsp:rsid wsp:val=&quot;006F405F&quot;/&gt;&lt;wsp:rsid wsp:val=&quot;006F4433&quot;/&gt;&lt;wsp:rsid wsp:val=&quot;006F4592&quot;/&gt;&lt;wsp:rsid wsp:val=&quot;006F48E2&quot;/&gt;&lt;wsp:rsid wsp:val=&quot;006F49D9&quot;/&gt;&lt;wsp:rsid wsp:val=&quot;006F6AB2&quot;/&gt;&lt;wsp:rsid wsp:val=&quot;006F73D2&quot;/&gt;&lt;wsp:rsid wsp:val=&quot;006F79FB&quot;/&gt;&lt;wsp:rsid wsp:val=&quot;006F7FD0&quot;/&gt;&lt;wsp:rsid wsp:val=&quot;007000F0&quot;/&gt;&lt;wsp:rsid wsp:val=&quot;007007F8&quot;/&gt;&lt;wsp:rsid wsp:val=&quot;0070139A&quot;/&gt;&lt;wsp:rsid wsp:val=&quot;00702889&quot;/&gt;&lt;wsp:rsid wsp:val=&quot;00703923&quot;/&gt;&lt;wsp:rsid wsp:val=&quot;00703A17&quot;/&gt;&lt;wsp:rsid wsp:val=&quot;00703DBA&quot;/&gt;&lt;wsp:rsid wsp:val=&quot;00703FA2&quot;/&gt;&lt;wsp:rsid wsp:val=&quot;00704CF7&quot;/&gt;&lt;wsp:rsid wsp:val=&quot;00705A42&quot;/&gt;&lt;wsp:rsid wsp:val=&quot;00705B66&quot;/&gt;&lt;wsp:rsid wsp:val=&quot;00706721&quot;/&gt;&lt;wsp:rsid wsp:val=&quot;00707681&quot;/&gt;&lt;wsp:rsid wsp:val=&quot;007078A9&quot;/&gt;&lt;wsp:rsid wsp:val=&quot;00707BAF&quot;/&gt;&lt;wsp:rsid wsp:val=&quot;007106A9&quot;/&gt;&lt;wsp:rsid wsp:val=&quot;00711633&quot;/&gt;&lt;wsp:rsid wsp:val=&quot;00711EC3&quot;/&gt;&lt;wsp:rsid wsp:val=&quot;0071260D&quot;/&gt;&lt;wsp:rsid wsp:val=&quot;00712957&quot;/&gt;&lt;wsp:rsid wsp:val=&quot;00712F90&quot;/&gt;&lt;wsp:rsid wsp:val=&quot;007133A2&quot;/&gt;&lt;wsp:rsid wsp:val=&quot;00714C1C&quot;/&gt;&lt;wsp:rsid wsp:val=&quot;007165F1&quot;/&gt;&lt;wsp:rsid wsp:val=&quot;007167E8&quot;/&gt;&lt;wsp:rsid wsp:val=&quot;00717A68&quot;/&gt;&lt;wsp:rsid wsp:val=&quot;00720298&quot;/&gt;&lt;wsp:rsid wsp:val=&quot;0072098C&quot;/&gt;&lt;wsp:rsid wsp:val=&quot;00721773&quot;/&gt;&lt;wsp:rsid wsp:val=&quot;00721E38&quot;/&gt;&lt;wsp:rsid wsp:val=&quot;00722E4B&quot;/&gt;&lt;wsp:rsid wsp:val=&quot;00722EE1&quot;/&gt;&lt;wsp:rsid wsp:val=&quot;0072322E&quot;/&gt;&lt;wsp:rsid wsp:val=&quot;007235D1&quot;/&gt;&lt;wsp:rsid wsp:val=&quot;00723D08&quot;/&gt;&lt;wsp:rsid wsp:val=&quot;007244BE&quot;/&gt;&lt;wsp:rsid wsp:val=&quot;00724739&quot;/&gt;&lt;wsp:rsid wsp:val=&quot;007247B1&quot;/&gt;&lt;wsp:rsid wsp:val=&quot;00724A65&quot;/&gt;&lt;wsp:rsid wsp:val=&quot;00725123&quot;/&gt;&lt;wsp:rsid wsp:val=&quot;007252D0&quot;/&gt;&lt;wsp:rsid wsp:val=&quot;00725A58&quot;/&gt;&lt;wsp:rsid wsp:val=&quot;0072668C&quot;/&gt;&lt;wsp:rsid wsp:val=&quot;0072685F&quot;/&gt;&lt;wsp:rsid wsp:val=&quot;007275EF&quot;/&gt;&lt;wsp:rsid wsp:val=&quot;00727DDD&quot;/&gt;&lt;wsp:rsid wsp:val=&quot;00730260&quot;/&gt;&lt;wsp:rsid wsp:val=&quot;0073091A&quot;/&gt;&lt;wsp:rsid wsp:val=&quot;0073131F&quot;/&gt;&lt;wsp:rsid wsp:val=&quot;00731444&quot;/&gt;&lt;wsp:rsid wsp:val=&quot;00731D75&quot;/&gt;&lt;wsp:rsid wsp:val=&quot;007323B2&quot;/&gt;&lt;wsp:rsid wsp:val=&quot;00732A91&quot;/&gt;&lt;wsp:rsid wsp:val=&quot;00733142&quot;/&gt;&lt;wsp:rsid wsp:val=&quot;00733216&quot;/&gt;&lt;wsp:rsid wsp:val=&quot;00733251&quot;/&gt;&lt;wsp:rsid wsp:val=&quot;007337AB&quot;/&gt;&lt;wsp:rsid wsp:val=&quot;007337FB&quot;/&gt;&lt;wsp:rsid wsp:val=&quot;00733C59&quot;/&gt;&lt;wsp:rsid wsp:val=&quot;00733F13&quot;/&gt;&lt;wsp:rsid wsp:val=&quot;0073432D&quot;/&gt;&lt;wsp:rsid wsp:val=&quot;00734444&quot;/&gt;&lt;wsp:rsid wsp:val=&quot;0073454B&quot;/&gt;&lt;wsp:rsid wsp:val=&quot;00734952&quot;/&gt;&lt;wsp:rsid wsp:val=&quot;00735BA7&quot;/&gt;&lt;wsp:rsid wsp:val=&quot;007361B1&quot;/&gt;&lt;wsp:rsid wsp:val=&quot;00737505&quot;/&gt;&lt;wsp:rsid wsp:val=&quot;00740037&quot;/&gt;&lt;wsp:rsid wsp:val=&quot;0074003A&quot;/&gt;&lt;wsp:rsid wsp:val=&quot;00740566&quot;/&gt;&lt;wsp:rsid wsp:val=&quot;00740DC0&quot;/&gt;&lt;wsp:rsid wsp:val=&quot;007410B1&quot;/&gt;&lt;wsp:rsid wsp:val=&quot;00741178&quot;/&gt;&lt;wsp:rsid wsp:val=&quot;007420DF&quot;/&gt;&lt;wsp:rsid wsp:val=&quot;00742124&quot;/&gt;&lt;wsp:rsid wsp:val=&quot;007422AB&quot;/&gt;&lt;wsp:rsid wsp:val=&quot;007423A7&quot;/&gt;&lt;wsp:rsid wsp:val=&quot;00742772&quot;/&gt;&lt;wsp:rsid wsp:val=&quot;00742DF6&quot;/&gt;&lt;wsp:rsid wsp:val=&quot;0074367B&quot;/&gt;&lt;wsp:rsid wsp:val=&quot;00743B1A&quot;/&gt;&lt;wsp:rsid wsp:val=&quot;00743E9E&quot;/&gt;&lt;wsp:rsid wsp:val=&quot;00743EEC&quot;/&gt;&lt;wsp:rsid wsp:val=&quot;00744195&quot;/&gt;&lt;wsp:rsid wsp:val=&quot;0074447B&quot;/&gt;&lt;wsp:rsid wsp:val=&quot;007448E2&quot;/&gt;&lt;wsp:rsid wsp:val=&quot;0074499D&quot;/&gt;&lt;wsp:rsid wsp:val=&quot;007455CD&quot;/&gt;&lt;wsp:rsid wsp:val=&quot;00745ABF&quot;/&gt;&lt;wsp:rsid wsp:val=&quot;00746741&quot;/&gt;&lt;wsp:rsid wsp:val=&quot;007468C7&quot;/&gt;&lt;wsp:rsid wsp:val=&quot;00746FAC&quot;/&gt;&lt;wsp:rsid wsp:val=&quot;007473DA&quot;/&gt;&lt;wsp:rsid wsp:val=&quot;00747FD5&quot;/&gt;&lt;wsp:rsid wsp:val=&quot;00750360&quot;/&gt;&lt;wsp:rsid wsp:val=&quot;00750532&quot;/&gt;&lt;wsp:rsid wsp:val=&quot;00750A03&quot;/&gt;&lt;wsp:rsid wsp:val=&quot;00750B55&quot;/&gt;&lt;wsp:rsid wsp:val=&quot;00750C43&quot;/&gt;&lt;wsp:rsid wsp:val=&quot;00750DF5&quot;/&gt;&lt;wsp:rsid wsp:val=&quot;00751158&quot;/&gt;&lt;wsp:rsid wsp:val=&quot;007511F6&quot;/&gt;&lt;wsp:rsid wsp:val=&quot;00751B5A&quot;/&gt;&lt;wsp:rsid wsp:val=&quot;00752178&quot;/&gt;&lt;wsp:rsid wsp:val=&quot;0075232D&quot;/&gt;&lt;wsp:rsid wsp:val=&quot;00753261&quot;/&gt;&lt;wsp:rsid wsp:val=&quot;007546ED&quot;/&gt;&lt;wsp:rsid wsp:val=&quot;00754C0F&quot;/&gt;&lt;wsp:rsid wsp:val=&quot;00754C1B&quot;/&gt;&lt;wsp:rsid wsp:val=&quot;007555B4&quot;/&gt;&lt;wsp:rsid wsp:val=&quot;00755F90&quot;/&gt;&lt;wsp:rsid wsp:val=&quot;00756E7F&quot;/&gt;&lt;wsp:rsid wsp:val=&quot;00757A0F&quot;/&gt;&lt;wsp:rsid wsp:val=&quot;00757A17&quot;/&gt;&lt;wsp:rsid wsp:val=&quot;00760409&quot;/&gt;&lt;wsp:rsid wsp:val=&quot;00760A51&quot;/&gt;&lt;wsp:rsid wsp:val=&quot;00760EB1&quot;/&gt;&lt;wsp:rsid wsp:val=&quot;00760F1A&quot;/&gt;&lt;wsp:rsid wsp:val=&quot;007612AD&quot;/&gt;&lt;wsp:rsid wsp:val=&quot;007614C9&quot;/&gt;&lt;wsp:rsid wsp:val=&quot;00761EA4&quot;/&gt;&lt;wsp:rsid wsp:val=&quot;0076215C&quot;/&gt;&lt;wsp:rsid wsp:val=&quot;007624C1&quot;/&gt;&lt;wsp:rsid wsp:val=&quot;00762B73&quot;/&gt;&lt;wsp:rsid wsp:val=&quot;00762C7F&quot;/&gt;&lt;wsp:rsid wsp:val=&quot;00762C8D&quot;/&gt;&lt;wsp:rsid wsp:val=&quot;00763C64&quot;/&gt;&lt;wsp:rsid wsp:val=&quot;0076534B&quot;/&gt;&lt;wsp:rsid wsp:val=&quot;007668BC&quot;/&gt;&lt;wsp:rsid wsp:val=&quot;007668D2&quot;/&gt;&lt;wsp:rsid wsp:val=&quot;00767BA3&quot;/&gt;&lt;wsp:rsid wsp:val=&quot;00767CC6&quot;/&gt;&lt;wsp:rsid wsp:val=&quot;00770176&quot;/&gt;&lt;wsp:rsid wsp:val=&quot;00770822&quot;/&gt;&lt;wsp:rsid wsp:val=&quot;007709DE&quot;/&gt;&lt;wsp:rsid wsp:val=&quot;00770EFF&quot;/&gt;&lt;wsp:rsid wsp:val=&quot;00772DFA&quot;/&gt;&lt;wsp:rsid wsp:val=&quot;007730E6&quot;/&gt;&lt;wsp:rsid wsp:val=&quot;00773365&quot;/&gt;&lt;wsp:rsid wsp:val=&quot;007741E6&quot;/&gt;&lt;wsp:rsid wsp:val=&quot;00774BAC&quot;/&gt;&lt;wsp:rsid wsp:val=&quot;0077556F&quot;/&gt;&lt;wsp:rsid wsp:val=&quot;007755DA&quot;/&gt;&lt;wsp:rsid wsp:val=&quot;0077568A&quot;/&gt;&lt;wsp:rsid wsp:val=&quot;00776B8C&quot;/&gt;&lt;wsp:rsid wsp:val=&quot;00776D5E&quot;/&gt;&lt;wsp:rsid wsp:val=&quot;00777030&quot;/&gt;&lt;wsp:rsid wsp:val=&quot;00777865&quot;/&gt;&lt;wsp:rsid wsp:val=&quot;00777FA0&quot;/&gt;&lt;wsp:rsid wsp:val=&quot;00781258&quot;/&gt;&lt;wsp:rsid wsp:val=&quot;007817D8&quot;/&gt;&lt;wsp:rsid wsp:val=&quot;0078212E&quot;/&gt;&lt;wsp:rsid wsp:val=&quot;00782490&quot;/&gt;&lt;wsp:rsid wsp:val=&quot;0078374E&quot;/&gt;&lt;wsp:rsid wsp:val=&quot;00783F8D&quot;/&gt;&lt;wsp:rsid wsp:val=&quot;00784432&quot;/&gt;&lt;wsp:rsid wsp:val=&quot;00784B77&quot;/&gt;&lt;wsp:rsid wsp:val=&quot;00784D87&quot;/&gt;&lt;wsp:rsid wsp:val=&quot;00785379&quot;/&gt;&lt;wsp:rsid wsp:val=&quot;00785755&quot;/&gt;&lt;wsp:rsid wsp:val=&quot;00785AF1&quot;/&gt;&lt;wsp:rsid wsp:val=&quot;00786120&quot;/&gt;&lt;wsp:rsid wsp:val=&quot;007865F7&quot;/&gt;&lt;wsp:rsid wsp:val=&quot;007867AB&quot;/&gt;&lt;wsp:rsid wsp:val=&quot;00786E62&quot;/&gt;&lt;wsp:rsid wsp:val=&quot;00787A35&quot;/&gt;&lt;wsp:rsid wsp:val=&quot;007904E1&quot;/&gt;&lt;wsp:rsid wsp:val=&quot;00791870&quot;/&gt;&lt;wsp:rsid wsp:val=&quot;00791B5E&quot;/&gt;&lt;wsp:rsid wsp:val=&quot;00791C3D&quot;/&gt;&lt;wsp:rsid wsp:val=&quot;00791DBC&quot;/&gt;&lt;wsp:rsid wsp:val=&quot;00791E77&quot;/&gt;&lt;wsp:rsid wsp:val=&quot;00791EE3&quot;/&gt;&lt;wsp:rsid wsp:val=&quot;007923D6&quot;/&gt;&lt;wsp:rsid wsp:val=&quot;00792412&quot;/&gt;&lt;wsp:rsid wsp:val=&quot;00792577&quot;/&gt;&lt;wsp:rsid wsp:val=&quot;00793B0E&quot;/&gt;&lt;wsp:rsid wsp:val=&quot;0079403F&quot;/&gt;&lt;wsp:rsid wsp:val=&quot;007944AB&quot;/&gt;&lt;wsp:rsid wsp:val=&quot;00794966&quot;/&gt;&lt;wsp:rsid wsp:val=&quot;00794E52&quot;/&gt;&lt;wsp:rsid wsp:val=&quot;00795416&quot;/&gt;&lt;wsp:rsid wsp:val=&quot;007958EE&quot;/&gt;&lt;wsp:rsid wsp:val=&quot;00796A81&quot;/&gt;&lt;wsp:rsid wsp:val=&quot;00797009&quot;/&gt;&lt;wsp:rsid wsp:val=&quot;007971F3&quot;/&gt;&lt;wsp:rsid wsp:val=&quot;0079738D&quot;/&gt;&lt;wsp:rsid wsp:val=&quot;00797906&quot;/&gt;&lt;wsp:rsid wsp:val=&quot;0079790C&quot;/&gt;&lt;wsp:rsid wsp:val=&quot;007979E2&quot;/&gt;&lt;wsp:rsid wsp:val=&quot;00797E7A&quot;/&gt;&lt;wsp:rsid wsp:val=&quot;007A13B6&quot;/&gt;&lt;wsp:rsid wsp:val=&quot;007A1822&quot;/&gt;&lt;wsp:rsid wsp:val=&quot;007A1B5A&quot;/&gt;&lt;wsp:rsid wsp:val=&quot;007A2D8B&quot;/&gt;&lt;wsp:rsid wsp:val=&quot;007A3049&quot;/&gt;&lt;wsp:rsid wsp:val=&quot;007A3984&quot;/&gt;&lt;wsp:rsid wsp:val=&quot;007A3C1C&quot;/&gt;&lt;wsp:rsid wsp:val=&quot;007A42DE&quot;/&gt;&lt;wsp:rsid wsp:val=&quot;007A4965&quot;/&gt;&lt;wsp:rsid wsp:val=&quot;007A4DEA&quot;/&gt;&lt;wsp:rsid wsp:val=&quot;007A5382&quot;/&gt;&lt;wsp:rsid wsp:val=&quot;007A543B&quot;/&gt;&lt;wsp:rsid wsp:val=&quot;007A55CF&quot;/&gt;&lt;wsp:rsid wsp:val=&quot;007A6463&quot;/&gt;&lt;wsp:rsid wsp:val=&quot;007A69EA&quot;/&gt;&lt;wsp:rsid wsp:val=&quot;007A7793&quot;/&gt;&lt;wsp:rsid wsp:val=&quot;007A7812&quot;/&gt;&lt;wsp:rsid wsp:val=&quot;007A7A34&quot;/&gt;&lt;wsp:rsid wsp:val=&quot;007B0839&quot;/&gt;&lt;wsp:rsid wsp:val=&quot;007B0A89&quot;/&gt;&lt;wsp:rsid wsp:val=&quot;007B0AFE&quot;/&gt;&lt;wsp:rsid wsp:val=&quot;007B116E&quot;/&gt;&lt;wsp:rsid wsp:val=&quot;007B13F4&quot;/&gt;&lt;wsp:rsid wsp:val=&quot;007B1C27&quot;/&gt;&lt;wsp:rsid wsp:val=&quot;007B2225&quot;/&gt;&lt;wsp:rsid wsp:val=&quot;007B26DD&quot;/&gt;&lt;wsp:rsid wsp:val=&quot;007B2B44&quot;/&gt;&lt;wsp:rsid wsp:val=&quot;007B3385&quot;/&gt;&lt;wsp:rsid wsp:val=&quot;007B3810&quot;/&gt;&lt;wsp:rsid wsp:val=&quot;007B4055&quot;/&gt;&lt;wsp:rsid wsp:val=&quot;007B41DA&quot;/&gt;&lt;wsp:rsid wsp:val=&quot;007B4AF9&quot;/&gt;&lt;wsp:rsid wsp:val=&quot;007B4D38&quot;/&gt;&lt;wsp:rsid wsp:val=&quot;007B518E&quot;/&gt;&lt;wsp:rsid wsp:val=&quot;007B52B5&quot;/&gt;&lt;wsp:rsid wsp:val=&quot;007B5515&quot;/&gt;&lt;wsp:rsid wsp:val=&quot;007B556B&quot;/&gt;&lt;wsp:rsid wsp:val=&quot;007B5E85&quot;/&gt;&lt;wsp:rsid wsp:val=&quot;007B636B&quot;/&gt;&lt;wsp:rsid wsp:val=&quot;007B652C&quot;/&gt;&lt;wsp:rsid wsp:val=&quot;007B6901&quot;/&gt;&lt;wsp:rsid wsp:val=&quot;007B7423&quot;/&gt;&lt;wsp:rsid wsp:val=&quot;007B7655&quot;/&gt;&lt;wsp:rsid wsp:val=&quot;007C03E1&quot;/&gt;&lt;wsp:rsid wsp:val=&quot;007C086E&quot;/&gt;&lt;wsp:rsid wsp:val=&quot;007C1776&quot;/&gt;&lt;wsp:rsid wsp:val=&quot;007C1D4E&quot;/&gt;&lt;wsp:rsid wsp:val=&quot;007C1F89&quot;/&gt;&lt;wsp:rsid wsp:val=&quot;007C2FDF&quot;/&gt;&lt;wsp:rsid wsp:val=&quot;007C30AF&quot;/&gt;&lt;wsp:rsid wsp:val=&quot;007C30E7&quot;/&gt;&lt;wsp:rsid wsp:val=&quot;007C3120&quot;/&gt;&lt;wsp:rsid wsp:val=&quot;007C3949&quot;/&gt;&lt;wsp:rsid wsp:val=&quot;007C485F&quot;/&gt;&lt;wsp:rsid wsp:val=&quot;007C55E9&quot;/&gt;&lt;wsp:rsid wsp:val=&quot;007C5DC9&quot;/&gt;&lt;wsp:rsid wsp:val=&quot;007C5E32&quot;/&gt;&lt;wsp:rsid wsp:val=&quot;007C61E6&quot;/&gt;&lt;wsp:rsid wsp:val=&quot;007C6333&quot;/&gt;&lt;wsp:rsid wsp:val=&quot;007C6467&quot;/&gt;&lt;wsp:rsid wsp:val=&quot;007C6B45&quot;/&gt;&lt;wsp:rsid wsp:val=&quot;007C71BD&quot;/&gt;&lt;wsp:rsid wsp:val=&quot;007C738B&quot;/&gt;&lt;wsp:rsid wsp:val=&quot;007C7E18&quot;/&gt;&lt;wsp:rsid wsp:val=&quot;007D0DD5&quot;/&gt;&lt;wsp:rsid wsp:val=&quot;007D1AA6&quot;/&gt;&lt;wsp:rsid wsp:val=&quot;007D1F65&quot;/&gt;&lt;wsp:rsid wsp:val=&quot;007D1F6E&quot;/&gt;&lt;wsp:rsid wsp:val=&quot;007D1F8B&quot;/&gt;&lt;wsp:rsid wsp:val=&quot;007D384A&quot;/&gt;&lt;wsp:rsid wsp:val=&quot;007D3AE7&quot;/&gt;&lt;wsp:rsid wsp:val=&quot;007D43BE&quot;/&gt;&lt;wsp:rsid wsp:val=&quot;007D4534&quot;/&gt;&lt;wsp:rsid wsp:val=&quot;007D4929&quot;/&gt;&lt;wsp:rsid wsp:val=&quot;007D5BE9&quot;/&gt;&lt;wsp:rsid wsp:val=&quot;007D60E2&quot;/&gt;&lt;wsp:rsid wsp:val=&quot;007D6326&quot;/&gt;&lt;wsp:rsid wsp:val=&quot;007D6421&quot;/&gt;&lt;wsp:rsid wsp:val=&quot;007D6793&quot;/&gt;&lt;wsp:rsid wsp:val=&quot;007D70BC&quot;/&gt;&lt;wsp:rsid wsp:val=&quot;007D75FB&quot;/&gt;&lt;wsp:rsid wsp:val=&quot;007E1D78&quot;/&gt;&lt;wsp:rsid wsp:val=&quot;007E2252&quot;/&gt;&lt;wsp:rsid wsp:val=&quot;007E2581&quot;/&gt;&lt;wsp:rsid wsp:val=&quot;007E30BD&quot;/&gt;&lt;wsp:rsid wsp:val=&quot;007E30C7&quot;/&gt;&lt;wsp:rsid wsp:val=&quot;007E398E&quot;/&gt;&lt;wsp:rsid wsp:val=&quot;007E52CB&quot;/&gt;&lt;wsp:rsid wsp:val=&quot;007E562C&quot;/&gt;&lt;wsp:rsid wsp:val=&quot;007E5E4E&quot;/&gt;&lt;wsp:rsid wsp:val=&quot;007E619D&quot;/&gt;&lt;wsp:rsid wsp:val=&quot;007E6C3C&quot;/&gt;&lt;wsp:rsid wsp:val=&quot;007E6C47&quot;/&gt;&lt;wsp:rsid wsp:val=&quot;007E79F6&quot;/&gt;&lt;wsp:rsid wsp:val=&quot;007E7ACB&quot;/&gt;&lt;wsp:rsid wsp:val=&quot;007F0104&quot;/&gt;&lt;wsp:rsid wsp:val=&quot;007F0368&quot;/&gt;&lt;wsp:rsid wsp:val=&quot;007F05E0&quot;/&gt;&lt;wsp:rsid wsp:val=&quot;007F14B9&quot;/&gt;&lt;wsp:rsid wsp:val=&quot;007F1D62&quot;/&gt;&lt;wsp:rsid wsp:val=&quot;007F2BF3&quot;/&gt;&lt;wsp:rsid wsp:val=&quot;007F3AE4&quot;/&gt;&lt;wsp:rsid wsp:val=&quot;007F4937&quot;/&gt;&lt;wsp:rsid wsp:val=&quot;007F4C62&quot;/&gt;&lt;wsp:rsid wsp:val=&quot;007F4EB1&quot;/&gt;&lt;wsp:rsid wsp:val=&quot;007F568B&quot;/&gt;&lt;wsp:rsid wsp:val=&quot;007F5D0C&quot;/&gt;&lt;wsp:rsid wsp:val=&quot;007F5DEA&quot;/&gt;&lt;wsp:rsid wsp:val=&quot;007F5F78&quot;/&gt;&lt;wsp:rsid wsp:val=&quot;007F6167&quot;/&gt;&lt;wsp:rsid wsp:val=&quot;007F6268&quot;/&gt;&lt;wsp:rsid wsp:val=&quot;007F6454&quot;/&gt;&lt;wsp:rsid wsp:val=&quot;007F7096&quot;/&gt;&lt;wsp:rsid wsp:val=&quot;00800602&quot;/&gt;&lt;wsp:rsid wsp:val=&quot;00800A63&quot;/&gt;&lt;wsp:rsid wsp:val=&quot;00801BA5&quot;/&gt;&lt;wsp:rsid wsp:val=&quot;00801BA7&quot;/&gt;&lt;wsp:rsid wsp:val=&quot;00802AE5&quot;/&gt;&lt;wsp:rsid wsp:val=&quot;00803503&quot;/&gt;&lt;wsp:rsid wsp:val=&quot;00803DD9&quot;/&gt;&lt;wsp:rsid wsp:val=&quot;00804574&quot;/&gt;&lt;wsp:rsid wsp:val=&quot;00805851&quot;/&gt;&lt;wsp:rsid wsp:val=&quot;00805E1E&quot;/&gt;&lt;wsp:rsid wsp:val=&quot;008079F5&quot;/&gt;&lt;wsp:rsid wsp:val=&quot;008102A0&quot;/&gt;&lt;wsp:rsid wsp:val=&quot;008118AC&quot;/&gt;&lt;wsp:rsid wsp:val=&quot;008119B5&quot;/&gt;&lt;wsp:rsid wsp:val=&quot;008129BE&quot;/&gt;&lt;wsp:rsid wsp:val=&quot;008141ED&quot;/&gt;&lt;wsp:rsid wsp:val=&quot;008146FC&quot;/&gt;&lt;wsp:rsid wsp:val=&quot;008149AE&quot;/&gt;&lt;wsp:rsid wsp:val=&quot;00814A26&quot;/&gt;&lt;wsp:rsid wsp:val=&quot;00814CE1&quot;/&gt;&lt;wsp:rsid wsp:val=&quot;00815B22&quot;/&gt;&lt;wsp:rsid wsp:val=&quot;00815CB1&quot;/&gt;&lt;wsp:rsid wsp:val=&quot;008170E5&quot;/&gt;&lt;wsp:rsid wsp:val=&quot;00817A4E&quot;/&gt;&lt;wsp:rsid wsp:val=&quot;00817D61&quot;/&gt;&lt;wsp:rsid wsp:val=&quot;008203E7&quot;/&gt;&lt;wsp:rsid wsp:val=&quot;00821169&quot;/&gt;&lt;wsp:rsid wsp:val=&quot;00821204&quot;/&gt;&lt;wsp:rsid wsp:val=&quot;00821620&quot;/&gt;&lt;wsp:rsid wsp:val=&quot;00821A01&quot;/&gt;&lt;wsp:rsid wsp:val=&quot;0082351B&quot;/&gt;&lt;wsp:rsid wsp:val=&quot;00823B4B&quot;/&gt;&lt;wsp:rsid wsp:val=&quot;00823B97&quot;/&gt;&lt;wsp:rsid wsp:val=&quot;00824524&quot;/&gt;&lt;wsp:rsid wsp:val=&quot;008245E5&quot;/&gt;&lt;wsp:rsid wsp:val=&quot;00824736&quot;/&gt;&lt;wsp:rsid wsp:val=&quot;00824834&quot;/&gt;&lt;wsp:rsid wsp:val=&quot;00824D50&quot;/&gt;&lt;wsp:rsid wsp:val=&quot;00824DA9&quot;/&gt;&lt;wsp:rsid wsp:val=&quot;00824FEE&quot;/&gt;&lt;wsp:rsid wsp:val=&quot;00826934&quot;/&gt;&lt;wsp:rsid wsp:val=&quot;0083027F&quot;/&gt;&lt;wsp:rsid wsp:val=&quot;008303DF&quot;/&gt;&lt;wsp:rsid wsp:val=&quot;0083101E&quot;/&gt;&lt;wsp:rsid wsp:val=&quot;00831081&quot;/&gt;&lt;wsp:rsid wsp:val=&quot;008313BC&quot;/&gt;&lt;wsp:rsid wsp:val=&quot;00833846&quot;/&gt;&lt;wsp:rsid wsp:val=&quot;008343A9&quot;/&gt;&lt;wsp:rsid wsp:val=&quot;00834574&quot;/&gt;&lt;wsp:rsid wsp:val=&quot;00834B04&quot;/&gt;&lt;wsp:rsid wsp:val=&quot;00834FC2&quot;/&gt;&lt;wsp:rsid wsp:val=&quot;00835AB1&quot;/&gt;&lt;wsp:rsid wsp:val=&quot;00835B9E&quot;/&gt;&lt;wsp:rsid wsp:val=&quot;00835C03&quot;/&gt;&lt;wsp:rsid wsp:val=&quot;00837021&quot;/&gt;&lt;wsp:rsid wsp:val=&quot;008371F7&quot;/&gt;&lt;wsp:rsid wsp:val=&quot;008374BC&quot;/&gt;&lt;wsp:rsid wsp:val=&quot;008379F6&quot;/&gt;&lt;wsp:rsid wsp:val=&quot;00837A2B&quot;/&gt;&lt;wsp:rsid wsp:val=&quot;00837A8A&quot;/&gt;&lt;wsp:rsid wsp:val=&quot;008400C5&quot;/&gt;&lt;wsp:rsid wsp:val=&quot;00840C5D&quot;/&gt;&lt;wsp:rsid wsp:val=&quot;00840F58&quot;/&gt;&lt;wsp:rsid wsp:val=&quot;008412F0&quot;/&gt;&lt;wsp:rsid wsp:val=&quot;008414BF&quot;/&gt;&lt;wsp:rsid wsp:val=&quot;00841571&quot;/&gt;&lt;wsp:rsid wsp:val=&quot;00841FC6&quot;/&gt;&lt;wsp:rsid wsp:val=&quot;008421FD&quot;/&gt;&lt;wsp:rsid wsp:val=&quot;008427E6&quot;/&gt;&lt;wsp:rsid wsp:val=&quot;008430B2&quot;/&gt;&lt;wsp:rsid wsp:val=&quot;008438C5&quot;/&gt;&lt;wsp:rsid wsp:val=&quot;00843AB7&quot;/&gt;&lt;wsp:rsid wsp:val=&quot;00844637&quot;/&gt;&lt;wsp:rsid wsp:val=&quot;00844996&quot;/&gt;&lt;wsp:rsid wsp:val=&quot;00844AA2&quot;/&gt;&lt;wsp:rsid wsp:val=&quot;0084541A&quot;/&gt;&lt;wsp:rsid wsp:val=&quot;00846CE2&quot;/&gt;&lt;wsp:rsid wsp:val=&quot;00846E7A&quot;/&gt;&lt;wsp:rsid wsp:val=&quot;008473D5&quot;/&gt;&lt;wsp:rsid wsp:val=&quot;00847DC7&quot;/&gt;&lt;wsp:rsid wsp:val=&quot;00847E7A&quot;/&gt;&lt;wsp:rsid wsp:val=&quot;00850A2B&quot;/&gt;&lt;wsp:rsid wsp:val=&quot;008517C0&quot;/&gt;&lt;wsp:rsid wsp:val=&quot;00851AC6&quot;/&gt;&lt;wsp:rsid wsp:val=&quot;008526F4&quot;/&gt;&lt;wsp:rsid wsp:val=&quot;00852828&quot;/&gt;&lt;wsp:rsid wsp:val=&quot;008530AF&quot;/&gt;&lt;wsp:rsid wsp:val=&quot;008531DF&quot;/&gt;&lt;wsp:rsid wsp:val=&quot;00853D52&quot;/&gt;&lt;wsp:rsid wsp:val=&quot;00853FFD&quot;/&gt;&lt;wsp:rsid wsp:val=&quot;00854524&quot;/&gt;&lt;wsp:rsid wsp:val=&quot;00854D4B&quot;/&gt;&lt;wsp:rsid wsp:val=&quot;008559E4&quot;/&gt;&lt;wsp:rsid wsp:val=&quot;00855AAE&quot;/&gt;&lt;wsp:rsid wsp:val=&quot;00856212&quot;/&gt;&lt;wsp:rsid wsp:val=&quot;00856315&quot;/&gt;&lt;wsp:rsid wsp:val=&quot;00856A27&quot;/&gt;&lt;wsp:rsid wsp:val=&quot;008609E8&quot;/&gt;&lt;wsp:rsid wsp:val=&quot;00860A82&quot;/&gt;&lt;wsp:rsid wsp:val=&quot;00861359&quot;/&gt;&lt;wsp:rsid wsp:val=&quot;008617F7&quot;/&gt;&lt;wsp:rsid wsp:val=&quot;008630C4&quot;/&gt;&lt;wsp:rsid wsp:val=&quot;00863644&quot;/&gt;&lt;wsp:rsid wsp:val=&quot;00863BE6&quot;/&gt;&lt;wsp:rsid wsp:val=&quot;008646A2&quot;/&gt;&lt;wsp:rsid wsp:val=&quot;00864DBF&quot;/&gt;&lt;wsp:rsid wsp:val=&quot;008651FA&quot;/&gt;&lt;wsp:rsid wsp:val=&quot;0086580F&quot;/&gt;&lt;wsp:rsid wsp:val=&quot;00865825&quot;/&gt;&lt;wsp:rsid wsp:val=&quot;00866125&quot;/&gt;&lt;wsp:rsid wsp:val=&quot;008663ED&quot;/&gt;&lt;wsp:rsid wsp:val=&quot;00866DF2&quot;/&gt;&lt;wsp:rsid wsp:val=&quot;0086720D&quot;/&gt;&lt;wsp:rsid wsp:val=&quot;0086757F&quot;/&gt;&lt;wsp:rsid wsp:val=&quot;0087017E&quot;/&gt;&lt;wsp:rsid wsp:val=&quot;00870D6A&quot;/&gt;&lt;wsp:rsid wsp:val=&quot;00870EC3&quot;/&gt;&lt;wsp:rsid wsp:val=&quot;0087152F&quot;/&gt;&lt;wsp:rsid wsp:val=&quot;008718B6&quot;/&gt;&lt;wsp:rsid wsp:val=&quot;00871E5B&quot;/&gt;&lt;wsp:rsid wsp:val=&quot;00871ED0&quot;/&gt;&lt;wsp:rsid wsp:val=&quot;008728E4&quot;/&gt;&lt;wsp:rsid wsp:val=&quot;00872945&quot;/&gt;&lt;wsp:rsid wsp:val=&quot;00872B0A&quot;/&gt;&lt;wsp:rsid wsp:val=&quot;00872C6F&quot;/&gt;&lt;wsp:rsid wsp:val=&quot;00873D00&quot;/&gt;&lt;wsp:rsid wsp:val=&quot;00874647&quot;/&gt;&lt;wsp:rsid wsp:val=&quot;00874C6C&quot;/&gt;&lt;wsp:rsid wsp:val=&quot;00874F4B&quot;/&gt;&lt;wsp:rsid wsp:val=&quot;008756D4&quot;/&gt;&lt;wsp:rsid wsp:val=&quot;00875803&quot;/&gt;&lt;wsp:rsid wsp:val=&quot;008758BD&quot;/&gt;&lt;wsp:rsid wsp:val=&quot;00875D97&quot;/&gt;&lt;wsp:rsid wsp:val=&quot;0087665D&quot;/&gt;&lt;wsp:rsid wsp:val=&quot;00876687&quot;/&gt;&lt;wsp:rsid wsp:val=&quot;00881767&quot;/&gt;&lt;wsp:rsid wsp:val=&quot;00882B90&quot;/&gt;&lt;wsp:rsid wsp:val=&quot;00882D73&quot;/&gt;&lt;wsp:rsid wsp:val=&quot;00882E89&quot;/&gt;&lt;wsp:rsid wsp:val=&quot;00883A69&quot;/&gt;&lt;wsp:rsid wsp:val=&quot;00883F5B&quot;/&gt;&lt;wsp:rsid wsp:val=&quot;00883FE1&quot;/&gt;&lt;wsp:rsid wsp:val=&quot;008841E1&quot;/&gt;&lt;wsp:rsid wsp:val=&quot;008848A3&quot;/&gt;&lt;wsp:rsid wsp:val=&quot;00884B18&quot;/&gt;&lt;wsp:rsid wsp:val=&quot;008853B1&quot;/&gt;&lt;wsp:rsid wsp:val=&quot;00885841&quot;/&gt;&lt;wsp:rsid wsp:val=&quot;00885875&quot;/&gt;&lt;wsp:rsid wsp:val=&quot;00885BC5&quot;/&gt;&lt;wsp:rsid wsp:val=&quot;00885E41&quot;/&gt;&lt;wsp:rsid wsp:val=&quot;00886745&quot;/&gt;&lt;wsp:rsid wsp:val=&quot;00886A12&quot;/&gt;&lt;wsp:rsid wsp:val=&quot;00887051&quot;/&gt;&lt;wsp:rsid wsp:val=&quot;00887AB3&quot;/&gt;&lt;wsp:rsid wsp:val=&quot;00887E17&quot;/&gt;&lt;wsp:rsid wsp:val=&quot;00887F8A&quot;/&gt;&lt;wsp:rsid wsp:val=&quot;008909DC&quot;/&gt;&lt;wsp:rsid wsp:val=&quot;00892271&quot;/&gt;&lt;wsp:rsid wsp:val=&quot;00892ABF&quot;/&gt;&lt;wsp:rsid wsp:val=&quot;008930CF&quot;/&gt;&lt;wsp:rsid wsp:val=&quot;008936E8&quot;/&gt;&lt;wsp:rsid wsp:val=&quot;008938AB&quot;/&gt;&lt;wsp:rsid wsp:val=&quot;0089428A&quot;/&gt;&lt;wsp:rsid wsp:val=&quot;00895D1E&quot;/&gt;&lt;wsp:rsid wsp:val=&quot;00895D99&quot;/&gt;&lt;wsp:rsid wsp:val=&quot;00896394&quot;/&gt;&lt;wsp:rsid wsp:val=&quot;00896C9C&quot;/&gt;&lt;wsp:rsid wsp:val=&quot;00896E5D&quot;/&gt;&lt;wsp:rsid wsp:val=&quot;00897EE0&quot;/&gt;&lt;wsp:rsid wsp:val=&quot;008A1480&quot;/&gt;&lt;wsp:rsid wsp:val=&quot;008A1966&quot;/&gt;&lt;wsp:rsid wsp:val=&quot;008A2122&quot;/&gt;&lt;wsp:rsid wsp:val=&quot;008A2EAB&quot;/&gt;&lt;wsp:rsid wsp:val=&quot;008A3AB7&quot;/&gt;&lt;wsp:rsid wsp:val=&quot;008A40AF&quot;/&gt;&lt;wsp:rsid wsp:val=&quot;008A4505&quot;/&gt;&lt;wsp:rsid wsp:val=&quot;008A5A5F&quot;/&gt;&lt;wsp:rsid wsp:val=&quot;008A691F&quot;/&gt;&lt;wsp:rsid wsp:val=&quot;008A6E6D&quot;/&gt;&lt;wsp:rsid wsp:val=&quot;008A6F53&quot;/&gt;&lt;wsp:rsid wsp:val=&quot;008A770C&quot;/&gt;&lt;wsp:rsid wsp:val=&quot;008A7ABF&quot;/&gt;&lt;wsp:rsid wsp:val=&quot;008B070A&quot;/&gt;&lt;wsp:rsid wsp:val=&quot;008B0A3A&quot;/&gt;&lt;wsp:rsid wsp:val=&quot;008B3436&quot;/&gt;&lt;wsp:rsid wsp:val=&quot;008B4242&quot;/&gt;&lt;wsp:rsid wsp:val=&quot;008B47D8&quot;/&gt;&lt;wsp:rsid wsp:val=&quot;008B5275&quot;/&gt;&lt;wsp:rsid wsp:val=&quot;008B54FC&quot;/&gt;&lt;wsp:rsid wsp:val=&quot;008B56DA&quot;/&gt;&lt;wsp:rsid wsp:val=&quot;008B596C&quot;/&gt;&lt;wsp:rsid wsp:val=&quot;008B616D&quot;/&gt;&lt;wsp:rsid wsp:val=&quot;008B6CBE&quot;/&gt;&lt;wsp:rsid wsp:val=&quot;008B6CF2&quot;/&gt;&lt;wsp:rsid wsp:val=&quot;008B6DE9&quot;/&gt;&lt;wsp:rsid wsp:val=&quot;008B6E1F&quot;/&gt;&lt;wsp:rsid wsp:val=&quot;008B72F2&quot;/&gt;&lt;wsp:rsid wsp:val=&quot;008B79A5&quot;/&gt;&lt;wsp:rsid wsp:val=&quot;008B7A3D&quot;/&gt;&lt;wsp:rsid wsp:val=&quot;008C1057&quot;/&gt;&lt;wsp:rsid wsp:val=&quot;008C2238&quot;/&gt;&lt;wsp:rsid wsp:val=&quot;008C2745&quot;/&gt;&lt;wsp:rsid wsp:val=&quot;008C308B&quot;/&gt;&lt;wsp:rsid wsp:val=&quot;008C327B&quot;/&gt;&lt;wsp:rsid wsp:val=&quot;008C4236&quot;/&gt;&lt;wsp:rsid wsp:val=&quot;008C4346&quot;/&gt;&lt;wsp:rsid wsp:val=&quot;008C4408&quot;/&gt;&lt;wsp:rsid wsp:val=&quot;008C536E&quot;/&gt;&lt;wsp:rsid wsp:val=&quot;008C5833&quot;/&gt;&lt;wsp:rsid wsp:val=&quot;008C590D&quot;/&gt;&lt;wsp:rsid wsp:val=&quot;008C5A76&quot;/&gt;&lt;wsp:rsid wsp:val=&quot;008C5B50&quot;/&gt;&lt;wsp:rsid wsp:val=&quot;008C60AE&quot;/&gt;&lt;wsp:rsid wsp:val=&quot;008C64BD&quot;/&gt;&lt;wsp:rsid wsp:val=&quot;008C7025&quot;/&gt;&lt;wsp:rsid wsp:val=&quot;008D15D0&quot;/&gt;&lt;wsp:rsid wsp:val=&quot;008D2807&quot;/&gt;&lt;wsp:rsid wsp:val=&quot;008D2CCC&quot;/&gt;&lt;wsp:rsid wsp:val=&quot;008D2E99&quot;/&gt;&lt;wsp:rsid wsp:val=&quot;008D2F9F&quot;/&gt;&lt;wsp:rsid wsp:val=&quot;008D344B&quot;/&gt;&lt;wsp:rsid wsp:val=&quot;008D3715&quot;/&gt;&lt;wsp:rsid wsp:val=&quot;008D3E85&quot;/&gt;&lt;wsp:rsid wsp:val=&quot;008D47D0&quot;/&gt;&lt;wsp:rsid wsp:val=&quot;008D492B&quot;/&gt;&lt;wsp:rsid wsp:val=&quot;008D498A&quot;/&gt;&lt;wsp:rsid wsp:val=&quot;008D522C&quot;/&gt;&lt;wsp:rsid wsp:val=&quot;008D5488&quot;/&gt;&lt;wsp:rsid wsp:val=&quot;008D551A&quot;/&gt;&lt;wsp:rsid wsp:val=&quot;008D5879&quot;/&gt;&lt;wsp:rsid wsp:val=&quot;008D7197&quot;/&gt;&lt;wsp:rsid wsp:val=&quot;008D7258&quot;/&gt;&lt;wsp:rsid wsp:val=&quot;008E23FC&quot;/&gt;&lt;wsp:rsid wsp:val=&quot;008E2BE2&quot;/&gt;&lt;wsp:rsid wsp:val=&quot;008E4175&quot;/&gt;&lt;wsp:rsid wsp:val=&quot;008E427B&quot;/&gt;&lt;wsp:rsid wsp:val=&quot;008E4712&quot;/&gt;&lt;wsp:rsid wsp:val=&quot;008E5A2B&quot;/&gt;&lt;wsp:rsid wsp:val=&quot;008E5DA9&quot;/&gt;&lt;wsp:rsid wsp:val=&quot;008E6242&quot;/&gt;&lt;wsp:rsid wsp:val=&quot;008E66EE&quot;/&gt;&lt;wsp:rsid wsp:val=&quot;008F03F5&quot;/&gt;&lt;wsp:rsid wsp:val=&quot;008F06F7&quot;/&gt;&lt;wsp:rsid wsp:val=&quot;008F08FC&quot;/&gt;&lt;wsp:rsid wsp:val=&quot;008F1587&quot;/&gt;&lt;wsp:rsid wsp:val=&quot;008F1F01&quot;/&gt;&lt;wsp:rsid wsp:val=&quot;008F1F61&quot;/&gt;&lt;wsp:rsid wsp:val=&quot;008F23FC&quot;/&gt;&lt;wsp:rsid wsp:val=&quot;008F2A31&quot;/&gt;&lt;wsp:rsid wsp:val=&quot;008F3C84&quot;/&gt;&lt;wsp:rsid wsp:val=&quot;008F41F3&quot;/&gt;&lt;wsp:rsid wsp:val=&quot;008F44DB&quot;/&gt;&lt;wsp:rsid wsp:val=&quot;008F5316&quot;/&gt;&lt;wsp:rsid wsp:val=&quot;008F5838&quot;/&gt;&lt;wsp:rsid wsp:val=&quot;008F5FAA&quot;/&gt;&lt;wsp:rsid wsp:val=&quot;008F65EF&quot;/&gt;&lt;wsp:rsid wsp:val=&quot;008F681B&quot;/&gt;&lt;wsp:rsid wsp:val=&quot;008F6A45&quot;/&gt;&lt;wsp:rsid wsp:val=&quot;008F6DEB&quot;/&gt;&lt;wsp:rsid wsp:val=&quot;008F744E&quot;/&gt;&lt;wsp:rsid wsp:val=&quot;008F7718&quot;/&gt;&lt;wsp:rsid wsp:val=&quot;008F7B33&quot;/&gt;&lt;wsp:rsid wsp:val=&quot;008F7D60&quot;/&gt;&lt;wsp:rsid wsp:val=&quot;008F7F33&quot;/&gt;&lt;wsp:rsid wsp:val=&quot;00900CA7&quot;/&gt;&lt;wsp:rsid wsp:val=&quot;00900FB6&quot;/&gt;&lt;wsp:rsid wsp:val=&quot;009019C8&quot;/&gt;&lt;wsp:rsid wsp:val=&quot;00903435&quot;/&gt;&lt;wsp:rsid wsp:val=&quot;009038E2&quot;/&gt;&lt;wsp:rsid wsp:val=&quot;00903C9C&quot;/&gt;&lt;wsp:rsid wsp:val=&quot;00904054&quot;/&gt;&lt;wsp:rsid wsp:val=&quot;0090406A&quot;/&gt;&lt;wsp:rsid wsp:val=&quot;00904656&quot;/&gt;&lt;wsp:rsid wsp:val=&quot;0090493A&quot;/&gt;&lt;wsp:rsid wsp:val=&quot;0090512E&quot;/&gt;&lt;wsp:rsid wsp:val=&quot;009052FB&quot;/&gt;&lt;wsp:rsid wsp:val=&quot;0090556C&quot;/&gt;&lt;wsp:rsid wsp:val=&quot;0090610C&quot;/&gt;&lt;wsp:rsid wsp:val=&quot;00906AA7&quot;/&gt;&lt;wsp:rsid wsp:val=&quot;009071D4&quot;/&gt;&lt;wsp:rsid wsp:val=&quot;009072AC&quot;/&gt;&lt;wsp:rsid wsp:val=&quot;00907310&quot;/&gt;&lt;wsp:rsid wsp:val=&quot;00907681&quot;/&gt;&lt;wsp:rsid wsp:val=&quot;00907AEA&quot;/&gt;&lt;wsp:rsid wsp:val=&quot;00910BE1&quot;/&gt;&lt;wsp:rsid wsp:val=&quot;00910C78&quot;/&gt;&lt;wsp:rsid wsp:val=&quot;009119A3&quot;/&gt;&lt;wsp:rsid wsp:val=&quot;0091273F&quot;/&gt;&lt;wsp:rsid wsp:val=&quot;0091308C&quot;/&gt;&lt;wsp:rsid wsp:val=&quot;00913C4B&quot;/&gt;&lt;wsp:rsid wsp:val=&quot;0091498B&quot;/&gt;&lt;wsp:rsid wsp:val=&quot;00914B48&quot;/&gt;&lt;wsp:rsid wsp:val=&quot;00915A5C&quot;/&gt;&lt;wsp:rsid wsp:val=&quot;009161D7&quot;/&gt;&lt;wsp:rsid wsp:val=&quot;009162E2&quot;/&gt;&lt;wsp:rsid wsp:val=&quot;0091643B&quot;/&gt;&lt;wsp:rsid wsp:val=&quot;00916CBF&quot;/&gt;&lt;wsp:rsid wsp:val=&quot;00920E8D&quot;/&gt;&lt;wsp:rsid wsp:val=&quot;009214A5&quot;/&gt;&lt;wsp:rsid wsp:val=&quot;00921B7D&quot;/&gt;&lt;wsp:rsid wsp:val=&quot;00922012&quot;/&gt;&lt;wsp:rsid wsp:val=&quot;0092260D&quot;/&gt;&lt;wsp:rsid wsp:val=&quot;009227D4&quot;/&gt;&lt;wsp:rsid wsp:val=&quot;0092285C&quot;/&gt;&lt;wsp:rsid wsp:val=&quot;00922896&quot;/&gt;&lt;wsp:rsid wsp:val=&quot;00924618&quot;/&gt;&lt;wsp:rsid wsp:val=&quot;00925443&quot;/&gt;&lt;wsp:rsid wsp:val=&quot;0092598A&quot;/&gt;&lt;wsp:rsid wsp:val=&quot;00926735&quot;/&gt;&lt;wsp:rsid wsp:val=&quot;00927A24&quot;/&gt;&lt;wsp:rsid wsp:val=&quot;00930290&quot;/&gt;&lt;wsp:rsid wsp:val=&quot;00930343&quot;/&gt;&lt;wsp:rsid wsp:val=&quot;0093059E&quot;/&gt;&lt;wsp:rsid wsp:val=&quot;00930D49&quot;/&gt;&lt;wsp:rsid wsp:val=&quot;00930DE4&quot;/&gt;&lt;wsp:rsid wsp:val=&quot;009310D0&quot;/&gt;&lt;wsp:rsid wsp:val=&quot;009316C4&quot;/&gt;&lt;wsp:rsid wsp:val=&quot;00932446&quot;/&gt;&lt;wsp:rsid wsp:val=&quot;00932B78&quot;/&gt;&lt;wsp:rsid wsp:val=&quot;00933021&quot;/&gt;&lt;wsp:rsid wsp:val=&quot;00933741&quot;/&gt;&lt;wsp:rsid wsp:val=&quot;00933A66&quot;/&gt;&lt;wsp:rsid wsp:val=&quot;0093414C&quot;/&gt;&lt;wsp:rsid wsp:val=&quot;00934A78&quot;/&gt;&lt;wsp:rsid wsp:val=&quot;00936155&quot;/&gt;&lt;wsp:rsid wsp:val=&quot;009371DC&quot;/&gt;&lt;wsp:rsid wsp:val=&quot;009375B3&quot;/&gt;&lt;wsp:rsid wsp:val=&quot;00940306&quot;/&gt;&lt;wsp:rsid wsp:val=&quot;009407C0&quot;/&gt;&lt;wsp:rsid wsp:val=&quot;009412E5&quot;/&gt;&lt;wsp:rsid wsp:val=&quot;009436D3&quot;/&gt;&lt;wsp:rsid wsp:val=&quot;00943A40&quot;/&gt;&lt;wsp:rsid wsp:val=&quot;00944569&quot;/&gt;&lt;wsp:rsid wsp:val=&quot;00944867&quot;/&gt;&lt;wsp:rsid wsp:val=&quot;00944A57&quot;/&gt;&lt;wsp:rsid wsp:val=&quot;00944C99&quot;/&gt;&lt;wsp:rsid wsp:val=&quot;00944D03&quot;/&gt;&lt;wsp:rsid wsp:val=&quot;00944EE6&quot;/&gt;&lt;wsp:rsid wsp:val=&quot;009450FB&quot;/&gt;&lt;wsp:rsid wsp:val=&quot;00945237&quot;/&gt;&lt;wsp:rsid wsp:val=&quot;0094547D&quot;/&gt;&lt;wsp:rsid wsp:val=&quot;0094589A&quot;/&gt;&lt;wsp:rsid wsp:val=&quot;00945A5E&quot;/&gt;&lt;wsp:rsid wsp:val=&quot;0095063D&quot;/&gt;&lt;wsp:rsid wsp:val=&quot;009511F7&quot;/&gt;&lt;wsp:rsid wsp:val=&quot;00951543&quot;/&gt;&lt;wsp:rsid wsp:val=&quot;00951A30&quot;/&gt;&lt;wsp:rsid wsp:val=&quot;009520A1&quot;/&gt;&lt;wsp:rsid wsp:val=&quot;00952FB2&quot;/&gt;&lt;wsp:rsid wsp:val=&quot;009532AA&quot;/&gt;&lt;wsp:rsid wsp:val=&quot;00953482&quot;/&gt;&lt;wsp:rsid wsp:val=&quot;00953F59&quot;/&gt;&lt;wsp:rsid wsp:val=&quot;00954660&quot;/&gt;&lt;wsp:rsid wsp:val=&quot;0095488A&quot;/&gt;&lt;wsp:rsid wsp:val=&quot;009548A0&quot;/&gt;&lt;wsp:rsid wsp:val=&quot;009548F0&quot;/&gt;&lt;wsp:rsid wsp:val=&quot;00954D81&quot;/&gt;&lt;wsp:rsid wsp:val=&quot;009559F5&quot;/&gt;&lt;wsp:rsid wsp:val=&quot;00955FEF&quot;/&gt;&lt;wsp:rsid wsp:val=&quot;00956BFC&quot;/&gt;&lt;wsp:rsid wsp:val=&quot;0095774A&quot;/&gt;&lt;wsp:rsid wsp:val=&quot;00957849&quot;/&gt;&lt;wsp:rsid wsp:val=&quot;0096028C&quot;/&gt;&lt;wsp:rsid wsp:val=&quot;0096178E&quot;/&gt;&lt;wsp:rsid wsp:val=&quot;0096195F&quot;/&gt;&lt;wsp:rsid wsp:val=&quot;00962027&quot;/&gt;&lt;wsp:rsid wsp:val=&quot;0096214B&quot;/&gt;&lt;wsp:rsid wsp:val=&quot;0096237E&quot;/&gt;&lt;wsp:rsid wsp:val=&quot;00962880&quot;/&gt;&lt;wsp:rsid wsp:val=&quot;00962A2E&quot;/&gt;&lt;wsp:rsid wsp:val=&quot;00963BA5&quot;/&gt;&lt;wsp:rsid wsp:val=&quot;00963E9F&quot;/&gt;&lt;wsp:rsid wsp:val=&quot;00963F19&quot;/&gt;&lt;wsp:rsid wsp:val=&quot;00964094&quot;/&gt;&lt;wsp:rsid wsp:val=&quot;00964F0B&quot;/&gt;&lt;wsp:rsid wsp:val=&quot;0096605A&quot;/&gt;&lt;wsp:rsid wsp:val=&quot;0096632D&quot;/&gt;&lt;wsp:rsid wsp:val=&quot;00966B14&quot;/&gt;&lt;wsp:rsid wsp:val=&quot;00966E74&quot;/&gt;&lt;wsp:rsid wsp:val=&quot;009676D8&quot;/&gt;&lt;wsp:rsid wsp:val=&quot;0097013C&quot;/&gt;&lt;wsp:rsid wsp:val=&quot;0097084F&quot;/&gt;&lt;wsp:rsid wsp:val=&quot;00971548&quot;/&gt;&lt;wsp:rsid wsp:val=&quot;0097158E&quot;/&gt;&lt;wsp:rsid wsp:val=&quot;009723BC&quot;/&gt;&lt;wsp:rsid wsp:val=&quot;009729CD&quot;/&gt;&lt;wsp:rsid wsp:val=&quot;00972C1D&quot;/&gt;&lt;wsp:rsid wsp:val=&quot;00972E98&quot;/&gt;&lt;wsp:rsid wsp:val=&quot;00973A4A&quot;/&gt;&lt;wsp:rsid wsp:val=&quot;009743D4&quot;/&gt;&lt;wsp:rsid wsp:val=&quot;00975600&quot;/&gt;&lt;wsp:rsid wsp:val=&quot;00975C73&quot;/&gt;&lt;wsp:rsid wsp:val=&quot;00976779&quot;/&gt;&lt;wsp:rsid wsp:val=&quot;0097720B&quot;/&gt;&lt;wsp:rsid wsp:val=&quot;00977B85&quot;/&gt;&lt;wsp:rsid wsp:val=&quot;00977C59&quot;/&gt;&lt;wsp:rsid wsp:val=&quot;009813CE&quot;/&gt;&lt;wsp:rsid wsp:val=&quot;0098193C&quot;/&gt;&lt;wsp:rsid wsp:val=&quot;009819CF&quot;/&gt;&lt;wsp:rsid wsp:val=&quot;00981DE3&quot;/&gt;&lt;wsp:rsid wsp:val=&quot;00982AD4&quot;/&gt;&lt;wsp:rsid wsp:val=&quot;00983875&quot;/&gt;&lt;wsp:rsid wsp:val=&quot;009838EE&quot;/&gt;&lt;wsp:rsid wsp:val=&quot;00983E0E&quot;/&gt;&lt;wsp:rsid wsp:val=&quot;00984443&quot;/&gt;&lt;wsp:rsid wsp:val=&quot;00984DC9&quot;/&gt;&lt;wsp:rsid wsp:val=&quot;0098597D&quot;/&gt;&lt;wsp:rsid wsp:val=&quot;00985D03&quot;/&gt;&lt;wsp:rsid wsp:val=&quot;009868B9&quot;/&gt;&lt;wsp:rsid wsp:val=&quot;00987043&quot;/&gt;&lt;wsp:rsid wsp:val=&quot;00987C0B&quot;/&gt;&lt;wsp:rsid wsp:val=&quot;00987FEB&quot;/&gt;&lt;wsp:rsid wsp:val=&quot;009906DD&quot;/&gt;&lt;wsp:rsid wsp:val=&quot;00990887&quot;/&gt;&lt;wsp:rsid wsp:val=&quot;009908A5&quot;/&gt;&lt;wsp:rsid wsp:val=&quot;00990C17&quot;/&gt;&lt;wsp:rsid wsp:val=&quot;00990E05&quot;/&gt;&lt;wsp:rsid wsp:val=&quot;0099131D&quot;/&gt;&lt;wsp:rsid wsp:val=&quot;0099151A&quot;/&gt;&lt;wsp:rsid wsp:val=&quot;00992198&quot;/&gt;&lt;wsp:rsid wsp:val=&quot;0099252E&quot;/&gt;&lt;wsp:rsid wsp:val=&quot;00993009&quot;/&gt;&lt;wsp:rsid wsp:val=&quot;009934AF&quot;/&gt;&lt;wsp:rsid wsp:val=&quot;00994525&quot;/&gt;&lt;wsp:rsid wsp:val=&quot;00994F96&quot;/&gt;&lt;wsp:rsid wsp:val=&quot;00995095&quot;/&gt;&lt;wsp:rsid wsp:val=&quot;00995348&quot;/&gt;&lt;wsp:rsid wsp:val=&quot;0099681C&quot;/&gt;&lt;wsp:rsid wsp:val=&quot;009969B7&quot;/&gt;&lt;wsp:rsid wsp:val=&quot;00996B24&quot;/&gt;&lt;wsp:rsid wsp:val=&quot;00996D2A&quot;/&gt;&lt;wsp:rsid wsp:val=&quot;009A0851&quot;/&gt;&lt;wsp:rsid wsp:val=&quot;009A0C6E&quot;/&gt;&lt;wsp:rsid wsp:val=&quot;009A1BE8&quot;/&gt;&lt;wsp:rsid wsp:val=&quot;009A1C80&quot;/&gt;&lt;wsp:rsid wsp:val=&quot;009A1D8D&quot;/&gt;&lt;wsp:rsid wsp:val=&quot;009A1F8A&quot;/&gt;&lt;wsp:rsid wsp:val=&quot;009A20F7&quot;/&gt;&lt;wsp:rsid wsp:val=&quot;009A224D&quot;/&gt;&lt;wsp:rsid wsp:val=&quot;009A2761&quot;/&gt;&lt;wsp:rsid wsp:val=&quot;009A3329&quot;/&gt;&lt;wsp:rsid wsp:val=&quot;009A37DF&quot;/&gt;&lt;wsp:rsid wsp:val=&quot;009A3D6E&quot;/&gt;&lt;wsp:rsid wsp:val=&quot;009A5852&quot;/&gt;&lt;wsp:rsid wsp:val=&quot;009A5A7A&quot;/&gt;&lt;wsp:rsid wsp:val=&quot;009A5BA2&quot;/&gt;&lt;wsp:rsid wsp:val=&quot;009A5BFF&quot;/&gt;&lt;wsp:rsid wsp:val=&quot;009A5EE5&quot;/&gt;&lt;wsp:rsid wsp:val=&quot;009A6632&quot;/&gt;&lt;wsp:rsid wsp:val=&quot;009A7CA4&quot;/&gt;&lt;wsp:rsid wsp:val=&quot;009B0D35&quot;/&gt;&lt;wsp:rsid wsp:val=&quot;009B1090&quot;/&gt;&lt;wsp:rsid wsp:val=&quot;009B1733&quot;/&gt;&lt;wsp:rsid wsp:val=&quot;009B1A39&quot;/&gt;&lt;wsp:rsid wsp:val=&quot;009B1AF0&quot;/&gt;&lt;wsp:rsid wsp:val=&quot;009B2F3A&quot;/&gt;&lt;wsp:rsid wsp:val=&quot;009B3264&quot;/&gt;&lt;wsp:rsid wsp:val=&quot;009B32AB&quot;/&gt;&lt;wsp:rsid wsp:val=&quot;009B4845&quot;/&gt;&lt;wsp:rsid wsp:val=&quot;009B494A&quot;/&gt;&lt;wsp:rsid wsp:val=&quot;009B4C38&quot;/&gt;&lt;wsp:rsid wsp:val=&quot;009B5792&quot;/&gt;&lt;wsp:rsid wsp:val=&quot;009B59DB&quot;/&gt;&lt;wsp:rsid wsp:val=&quot;009B5A83&quot;/&gt;&lt;wsp:rsid wsp:val=&quot;009B6A9E&quot;/&gt;&lt;wsp:rsid wsp:val=&quot;009B6DB1&quot;/&gt;&lt;wsp:rsid wsp:val=&quot;009B782A&quot;/&gt;&lt;wsp:rsid wsp:val=&quot;009B7D47&quot;/&gt;&lt;wsp:rsid wsp:val=&quot;009C0B1C&quot;/&gt;&lt;wsp:rsid wsp:val=&quot;009C1378&quot;/&gt;&lt;wsp:rsid wsp:val=&quot;009C16EC&quot;/&gt;&lt;wsp:rsid wsp:val=&quot;009C17EC&quot;/&gt;&lt;wsp:rsid wsp:val=&quot;009C21E1&quot;/&gt;&lt;wsp:rsid wsp:val=&quot;009C32CC&quot;/&gt;&lt;wsp:rsid wsp:val=&quot;009C39CF&quot;/&gt;&lt;wsp:rsid wsp:val=&quot;009C5253&quot;/&gt;&lt;wsp:rsid wsp:val=&quot;009C5925&quot;/&gt;&lt;wsp:rsid wsp:val=&quot;009C5E05&quot;/&gt;&lt;wsp:rsid wsp:val=&quot;009C623F&quot;/&gt;&lt;wsp:rsid wsp:val=&quot;009C6BB5&quot;/&gt;&lt;wsp:rsid wsp:val=&quot;009C712D&quot;/&gt;&lt;wsp:rsid wsp:val=&quot;009C7368&quot;/&gt;&lt;wsp:rsid wsp:val=&quot;009C758D&quot;/&gt;&lt;wsp:rsid wsp:val=&quot;009C761B&quot;/&gt;&lt;wsp:rsid wsp:val=&quot;009C7805&quot;/&gt;&lt;wsp:rsid wsp:val=&quot;009D017C&quot;/&gt;&lt;wsp:rsid wsp:val=&quot;009D088F&quot;/&gt;&lt;wsp:rsid wsp:val=&quot;009D11EA&quot;/&gt;&lt;wsp:rsid wsp:val=&quot;009D12A9&quot;/&gt;&lt;wsp:rsid wsp:val=&quot;009D1CFE&quot;/&gt;&lt;wsp:rsid wsp:val=&quot;009D2675&quot;/&gt;&lt;wsp:rsid wsp:val=&quot;009D3214&quot;/&gt;&lt;wsp:rsid wsp:val=&quot;009D3571&quot;/&gt;&lt;wsp:rsid wsp:val=&quot;009D3883&quot;/&gt;&lt;wsp:rsid wsp:val=&quot;009D413E&quot;/&gt;&lt;wsp:rsid wsp:val=&quot;009D47F3&quot;/&gt;&lt;wsp:rsid wsp:val=&quot;009D497B&quot;/&gt;&lt;wsp:rsid wsp:val=&quot;009D4C10&quot;/&gt;&lt;wsp:rsid wsp:val=&quot;009D520B&quot;/&gt;&lt;wsp:rsid wsp:val=&quot;009D554E&quot;/&gt;&lt;wsp:rsid wsp:val=&quot;009D5C47&quot;/&gt;&lt;wsp:rsid wsp:val=&quot;009D638E&quot;/&gt;&lt;wsp:rsid wsp:val=&quot;009D665F&quot;/&gt;&lt;wsp:rsid wsp:val=&quot;009D6670&quot;/&gt;&lt;wsp:rsid wsp:val=&quot;009D7FD8&quot;/&gt;&lt;wsp:rsid wsp:val=&quot;009E0499&quot;/&gt;&lt;wsp:rsid wsp:val=&quot;009E0A7E&quot;/&gt;&lt;wsp:rsid wsp:val=&quot;009E0EA2&quot;/&gt;&lt;wsp:rsid wsp:val=&quot;009E13EC&quot;/&gt;&lt;wsp:rsid wsp:val=&quot;009E33F9&quot;/&gt;&lt;wsp:rsid wsp:val=&quot;009E38C0&quot;/&gt;&lt;wsp:rsid wsp:val=&quot;009E4EFF&quot;/&gt;&lt;wsp:rsid wsp:val=&quot;009E5AE6&quot;/&gt;&lt;wsp:rsid wsp:val=&quot;009E5B0C&quot;/&gt;&lt;wsp:rsid wsp:val=&quot;009E669F&quot;/&gt;&lt;wsp:rsid wsp:val=&quot;009E708A&quot;/&gt;&lt;wsp:rsid wsp:val=&quot;009E7091&quot;/&gt;&lt;wsp:rsid wsp:val=&quot;009E7DEC&quot;/&gt;&lt;wsp:rsid wsp:val=&quot;009F004D&quot;/&gt;&lt;wsp:rsid wsp:val=&quot;009F0397&quot;/&gt;&lt;wsp:rsid wsp:val=&quot;009F0587&quot;/&gt;&lt;wsp:rsid wsp:val=&quot;009F0B8F&quot;/&gt;&lt;wsp:rsid wsp:val=&quot;009F0CEC&quot;/&gt;&lt;wsp:rsid wsp:val=&quot;009F19FC&quot;/&gt;&lt;wsp:rsid wsp:val=&quot;009F32F3&quot;/&gt;&lt;wsp:rsid wsp:val=&quot;009F36DE&quot;/&gt;&lt;wsp:rsid wsp:val=&quot;009F37AF&quot;/&gt;&lt;wsp:rsid wsp:val=&quot;009F3DEC&quot;/&gt;&lt;wsp:rsid wsp:val=&quot;009F3EB1&quot;/&gt;&lt;wsp:rsid wsp:val=&quot;009F4326&quot;/&gt;&lt;wsp:rsid wsp:val=&quot;009F4483&quot;/&gt;&lt;wsp:rsid wsp:val=&quot;009F4A98&quot;/&gt;&lt;wsp:rsid wsp:val=&quot;009F5145&quot;/&gt;&lt;wsp:rsid wsp:val=&quot;009F52C9&quot;/&gt;&lt;wsp:rsid wsp:val=&quot;009F5A1A&quot;/&gt;&lt;wsp:rsid wsp:val=&quot;009F5AFE&quot;/&gt;&lt;wsp:rsid wsp:val=&quot;009F60F8&quot;/&gt;&lt;wsp:rsid wsp:val=&quot;009F626B&quot;/&gt;&lt;wsp:rsid wsp:val=&quot;009F644E&quot;/&gt;&lt;wsp:rsid wsp:val=&quot;009F6544&quot;/&gt;&lt;wsp:rsid wsp:val=&quot;009F671F&quot;/&gt;&lt;wsp:rsid wsp:val=&quot;009F70DA&quot;/&gt;&lt;wsp:rsid wsp:val=&quot;00A00892&quot;/&gt;&lt;wsp:rsid wsp:val=&quot;00A00CE3&quot;/&gt;&lt;wsp:rsid wsp:val=&quot;00A022E4&quot;/&gt;&lt;wsp:rsid wsp:val=&quot;00A0294C&quot;/&gt;&lt;wsp:rsid wsp:val=&quot;00A02EE9&quot;/&gt;&lt;wsp:rsid wsp:val=&quot;00A0354B&quot;/&gt;&lt;wsp:rsid wsp:val=&quot;00A03597&quot;/&gt;&lt;wsp:rsid wsp:val=&quot;00A03775&quot;/&gt;&lt;wsp:rsid wsp:val=&quot;00A03BB1&quot;/&gt;&lt;wsp:rsid wsp:val=&quot;00A04B36&quot;/&gt;&lt;wsp:rsid wsp:val=&quot;00A05327&quot;/&gt;&lt;wsp:rsid wsp:val=&quot;00A0593B&quot;/&gt;&lt;wsp:rsid wsp:val=&quot;00A06F7D&quot;/&gt;&lt;wsp:rsid wsp:val=&quot;00A10234&quot;/&gt;&lt;wsp:rsid wsp:val=&quot;00A108E1&quot;/&gt;&lt;wsp:rsid wsp:val=&quot;00A11267&quot;/&gt;&lt;wsp:rsid wsp:val=&quot;00A11337&quot;/&gt;&lt;wsp:rsid wsp:val=&quot;00A11B94&quot;/&gt;&lt;wsp:rsid wsp:val=&quot;00A11DD7&quot;/&gt;&lt;wsp:rsid wsp:val=&quot;00A14934&quot;/&gt;&lt;wsp:rsid wsp:val=&quot;00A149BB&quot;/&gt;&lt;wsp:rsid wsp:val=&quot;00A151DF&quot;/&gt;&lt;wsp:rsid wsp:val=&quot;00A158A1&quot;/&gt;&lt;wsp:rsid wsp:val=&quot;00A15D8C&quot;/&gt;&lt;wsp:rsid wsp:val=&quot;00A15F45&quot;/&gt;&lt;wsp:rsid wsp:val=&quot;00A1614A&quot;/&gt;&lt;wsp:rsid wsp:val=&quot;00A16437&quot;/&gt;&lt;wsp:rsid wsp:val=&quot;00A16636&quot;/&gt;&lt;wsp:rsid wsp:val=&quot;00A166A0&quot;/&gt;&lt;wsp:rsid wsp:val=&quot;00A17368&quot;/&gt;&lt;wsp:rsid wsp:val=&quot;00A20234&quot;/&gt;&lt;wsp:rsid wsp:val=&quot;00A20F56&quot;/&gt;&lt;wsp:rsid wsp:val=&quot;00A21263&quot;/&gt;&lt;wsp:rsid wsp:val=&quot;00A2177D&quot;/&gt;&lt;wsp:rsid wsp:val=&quot;00A21B86&quot;/&gt;&lt;wsp:rsid wsp:val=&quot;00A22B83&quot;/&gt;&lt;wsp:rsid wsp:val=&quot;00A22BAF&quot;/&gt;&lt;wsp:rsid wsp:val=&quot;00A22F76&quot;/&gt;&lt;wsp:rsid wsp:val=&quot;00A2337D&quot;/&gt;&lt;wsp:rsid wsp:val=&quot;00A23697&quot;/&gt;&lt;wsp:rsid wsp:val=&quot;00A23923&quot;/&gt;&lt;wsp:rsid wsp:val=&quot;00A24410&quot;/&gt;&lt;wsp:rsid wsp:val=&quot;00A2444E&quot;/&gt;&lt;wsp:rsid wsp:val=&quot;00A24FF5&quot;/&gt;&lt;wsp:rsid wsp:val=&quot;00A25C8C&quot;/&gt;&lt;wsp:rsid wsp:val=&quot;00A25D79&quot;/&gt;&lt;wsp:rsid wsp:val=&quot;00A26C25&quot;/&gt;&lt;wsp:rsid wsp:val=&quot;00A27BBD&quot;/&gt;&lt;wsp:rsid wsp:val=&quot;00A27E22&quot;/&gt;&lt;wsp:rsid wsp:val=&quot;00A30976&quot;/&gt;&lt;wsp:rsid wsp:val=&quot;00A30E7C&quot;/&gt;&lt;wsp:rsid wsp:val=&quot;00A30EB1&quot;/&gt;&lt;wsp:rsid wsp:val=&quot;00A317F8&quot;/&gt;&lt;wsp:rsid wsp:val=&quot;00A31840&quot;/&gt;&lt;wsp:rsid wsp:val=&quot;00A324C2&quot;/&gt;&lt;wsp:rsid wsp:val=&quot;00A328B0&quot;/&gt;&lt;wsp:rsid wsp:val=&quot;00A33C92&quot;/&gt;&lt;wsp:rsid wsp:val=&quot;00A33D91&quot;/&gt;&lt;wsp:rsid wsp:val=&quot;00A34DB2&quot;/&gt;&lt;wsp:rsid wsp:val=&quot;00A34E56&quot;/&gt;&lt;wsp:rsid wsp:val=&quot;00A3524D&quot;/&gt;&lt;wsp:rsid wsp:val=&quot;00A357F2&quot;/&gt;&lt;wsp:rsid wsp:val=&quot;00A35D12&quot;/&gt;&lt;wsp:rsid wsp:val=&quot;00A36670&quot;/&gt;&lt;wsp:rsid wsp:val=&quot;00A36F81&quot;/&gt;&lt;wsp:rsid wsp:val=&quot;00A37529&quot;/&gt;&lt;wsp:rsid wsp:val=&quot;00A37904&quot;/&gt;&lt;wsp:rsid wsp:val=&quot;00A3790D&quot;/&gt;&lt;wsp:rsid wsp:val=&quot;00A37C49&quot;/&gt;&lt;wsp:rsid wsp:val=&quot;00A37D0C&quot;/&gt;&lt;wsp:rsid wsp:val=&quot;00A4019C&quot;/&gt;&lt;wsp:rsid wsp:val=&quot;00A40C2B&quot;/&gt;&lt;wsp:rsid wsp:val=&quot;00A40D53&quot;/&gt;&lt;wsp:rsid wsp:val=&quot;00A42835&quot;/&gt;&lt;wsp:rsid wsp:val=&quot;00A434A7&quot;/&gt;&lt;wsp:rsid wsp:val=&quot;00A439F5&quot;/&gt;&lt;wsp:rsid wsp:val=&quot;00A44306&quot;/&gt;&lt;wsp:rsid wsp:val=&quot;00A44F58&quot;/&gt;&lt;wsp:rsid wsp:val=&quot;00A45758&quot;/&gt;&lt;wsp:rsid wsp:val=&quot;00A45874&quot;/&gt;&lt;wsp:rsid wsp:val=&quot;00A45FA6&quot;/&gt;&lt;wsp:rsid wsp:val=&quot;00A50160&quot;/&gt;&lt;wsp:rsid wsp:val=&quot;00A51036&quot;/&gt;&lt;wsp:rsid wsp:val=&quot;00A51AB4&quot;/&gt;&lt;wsp:rsid wsp:val=&quot;00A51DDB&quot;/&gt;&lt;wsp:rsid wsp:val=&quot;00A52162&quot;/&gt;&lt;wsp:rsid wsp:val=&quot;00A53333&quot;/&gt;&lt;wsp:rsid wsp:val=&quot;00A53666&quot;/&gt;&lt;wsp:rsid wsp:val=&quot;00A5399B&quot;/&gt;&lt;wsp:rsid wsp:val=&quot;00A53DC7&quot;/&gt;&lt;wsp:rsid wsp:val=&quot;00A53F64&quot;/&gt;&lt;wsp:rsid wsp:val=&quot;00A54989&quot;/&gt;&lt;wsp:rsid wsp:val=&quot;00A551ED&quot;/&gt;&lt;wsp:rsid wsp:val=&quot;00A55907&quot;/&gt;&lt;wsp:rsid wsp:val=&quot;00A563FE&quot;/&gt;&lt;wsp:rsid wsp:val=&quot;00A56C1B&quot;/&gt;&lt;wsp:rsid wsp:val=&quot;00A57239&quot;/&gt;&lt;wsp:rsid wsp:val=&quot;00A57956&quot;/&gt;&lt;wsp:rsid wsp:val=&quot;00A60C80&quot;/&gt;&lt;wsp:rsid wsp:val=&quot;00A6257D&quot;/&gt;&lt;wsp:rsid wsp:val=&quot;00A62CCD&quot;/&gt;&lt;wsp:rsid wsp:val=&quot;00A64AF4&quot;/&gt;&lt;wsp:rsid wsp:val=&quot;00A655B6&quot;/&gt;&lt;wsp:rsid wsp:val=&quot;00A65CD3&quot;/&gt;&lt;wsp:rsid wsp:val=&quot;00A65DCF&quot;/&gt;&lt;wsp:rsid wsp:val=&quot;00A677AB&quot;/&gt;&lt;wsp:rsid wsp:val=&quot;00A67F0B&quot;/&gt;&lt;wsp:rsid wsp:val=&quot;00A71048&quot;/&gt;&lt;wsp:rsid wsp:val=&quot;00A717CD&quot;/&gt;&lt;wsp:rsid wsp:val=&quot;00A71C27&quot;/&gt;&lt;wsp:rsid wsp:val=&quot;00A71CDE&quot;/&gt;&lt;wsp:rsid wsp:val=&quot;00A72E85&quot;/&gt;&lt;wsp:rsid wsp:val=&quot;00A73062&quot;/&gt;&lt;wsp:rsid wsp:val=&quot;00A730FA&quot;/&gt;&lt;wsp:rsid wsp:val=&quot;00A7472E&quot;/&gt;&lt;wsp:rsid wsp:val=&quot;00A753AC&quot;/&gt;&lt;wsp:rsid wsp:val=&quot;00A75E10&quot;/&gt;&lt;wsp:rsid wsp:val=&quot;00A76EA5&quot;/&gt;&lt;wsp:rsid wsp:val=&quot;00A77805&quot;/&gt;&lt;wsp:rsid wsp:val=&quot;00A77A16&quot;/&gt;&lt;wsp:rsid wsp:val=&quot;00A77D90&quot;/&gt;&lt;wsp:rsid wsp:val=&quot;00A8030E&quot;/&gt;&lt;wsp:rsid wsp:val=&quot;00A80B5F&quot;/&gt;&lt;wsp:rsid wsp:val=&quot;00A81CEE&quot;/&gt;&lt;wsp:rsid wsp:val=&quot;00A81F6C&quot;/&gt;&lt;wsp:rsid wsp:val=&quot;00A82791&quot;/&gt;&lt;wsp:rsid wsp:val=&quot;00A842ED&quot;/&gt;&lt;wsp:rsid wsp:val=&quot;00A84BD1&quot;/&gt;&lt;wsp:rsid wsp:val=&quot;00A85CA0&quot;/&gt;&lt;wsp:rsid wsp:val=&quot;00A86038&quot;/&gt;&lt;wsp:rsid wsp:val=&quot;00A86A0A&quot;/&gt;&lt;wsp:rsid wsp:val=&quot;00A86BAE&quot;/&gt;&lt;wsp:rsid wsp:val=&quot;00A9037E&quot;/&gt;&lt;wsp:rsid wsp:val=&quot;00A916F1&quot;/&gt;&lt;wsp:rsid wsp:val=&quot;00A9194E&quot;/&gt;&lt;wsp:rsid wsp:val=&quot;00A91ABD&quot;/&gt;&lt;wsp:rsid wsp:val=&quot;00A921ED&quot;/&gt;&lt;wsp:rsid wsp:val=&quot;00A927F5&quot;/&gt;&lt;wsp:rsid wsp:val=&quot;00A929A5&quot;/&gt;&lt;wsp:rsid wsp:val=&quot;00A92B61&quot;/&gt;&lt;wsp:rsid wsp:val=&quot;00A93148&quot;/&gt;&lt;wsp:rsid wsp:val=&quot;00A93EE5&quot;/&gt;&lt;wsp:rsid wsp:val=&quot;00A9430A&quot;/&gt;&lt;wsp:rsid wsp:val=&quot;00A94F01&quot;/&gt;&lt;wsp:rsid wsp:val=&quot;00A95364&quot;/&gt;&lt;wsp:rsid wsp:val=&quot;00A963EF&quot;/&gt;&lt;wsp:rsid wsp:val=&quot;00A97549&quot;/&gt;&lt;wsp:rsid wsp:val=&quot;00A9769A&quot;/&gt;&lt;wsp:rsid wsp:val=&quot;00A9782A&quot;/&gt;&lt;wsp:rsid wsp:val=&quot;00A97C8D&quot;/&gt;&lt;wsp:rsid wsp:val=&quot;00AA1058&quot;/&gt;&lt;wsp:rsid wsp:val=&quot;00AA1750&quot;/&gt;&lt;wsp:rsid wsp:val=&quot;00AA1DDE&quot;/&gt;&lt;wsp:rsid wsp:val=&quot;00AA1E1B&quot;/&gt;&lt;wsp:rsid wsp:val=&quot;00AA2D02&quot;/&gt;&lt;wsp:rsid wsp:val=&quot;00AA2EF2&quot;/&gt;&lt;wsp:rsid wsp:val=&quot;00AA304E&quot;/&gt;&lt;wsp:rsid wsp:val=&quot;00AA3E3F&quot;/&gt;&lt;wsp:rsid wsp:val=&quot;00AA4EDB&quot;/&gt;&lt;wsp:rsid wsp:val=&quot;00AA4F9C&quot;/&gt;&lt;wsp:rsid wsp:val=&quot;00AA5999&quot;/&gt;&lt;wsp:rsid wsp:val=&quot;00AB111F&quot;/&gt;&lt;wsp:rsid wsp:val=&quot;00AB126B&quot;/&gt;&lt;wsp:rsid wsp:val=&quot;00AB12DF&quot;/&gt;&lt;wsp:rsid wsp:val=&quot;00AB1303&quot;/&gt;&lt;wsp:rsid wsp:val=&quot;00AB156B&quot;/&gt;&lt;wsp:rsid wsp:val=&quot;00AB2217&quot;/&gt;&lt;wsp:rsid wsp:val=&quot;00AB2296&quot;/&gt;&lt;wsp:rsid wsp:val=&quot;00AB257A&quot;/&gt;&lt;wsp:rsid wsp:val=&quot;00AB3544&quot;/&gt;&lt;wsp:rsid wsp:val=&quot;00AB4F73&quot;/&gt;&lt;wsp:rsid wsp:val=&quot;00AB5577&quot;/&gt;&lt;wsp:rsid wsp:val=&quot;00AB587D&quot;/&gt;&lt;wsp:rsid wsp:val=&quot;00AB59D8&quot;/&gt;&lt;wsp:rsid wsp:val=&quot;00AB5B8E&quot;/&gt;&lt;wsp:rsid wsp:val=&quot;00AB62BA&quot;/&gt;&lt;wsp:rsid wsp:val=&quot;00AB69D9&quot;/&gt;&lt;wsp:rsid wsp:val=&quot;00AB6F06&quot;/&gt;&lt;wsp:rsid wsp:val=&quot;00AB7286&quot;/&gt;&lt;wsp:rsid wsp:val=&quot;00AB78CF&quot;/&gt;&lt;wsp:rsid wsp:val=&quot;00AB7B58&quot;/&gt;&lt;wsp:rsid wsp:val=&quot;00AB7BBE&quot;/&gt;&lt;wsp:rsid wsp:val=&quot;00AC0152&quot;/&gt;&lt;wsp:rsid wsp:val=&quot;00AC3656&quot;/&gt;&lt;wsp:rsid wsp:val=&quot;00AC37E5&quot;/&gt;&lt;wsp:rsid wsp:val=&quot;00AC4E28&quot;/&gt;&lt;wsp:rsid wsp:val=&quot;00AC50C6&quot;/&gt;&lt;wsp:rsid wsp:val=&quot;00AC57EE&quot;/&gt;&lt;wsp:rsid wsp:val=&quot;00AC5CDE&quot;/&gt;&lt;wsp:rsid wsp:val=&quot;00AC61E0&quot;/&gt;&lt;wsp:rsid wsp:val=&quot;00AC6D0E&quot;/&gt;&lt;wsp:rsid wsp:val=&quot;00AC7066&quot;/&gt;&lt;wsp:rsid wsp:val=&quot;00AC73B7&quot;/&gt;&lt;wsp:rsid wsp:val=&quot;00AD118F&quot;/&gt;&lt;wsp:rsid wsp:val=&quot;00AD1463&quot;/&gt;&lt;wsp:rsid wsp:val=&quot;00AD1E8C&quot;/&gt;&lt;wsp:rsid wsp:val=&quot;00AD2C21&quot;/&gt;&lt;wsp:rsid wsp:val=&quot;00AD2D28&quot;/&gt;&lt;wsp:rsid wsp:val=&quot;00AD2EC1&quot;/&gt;&lt;wsp:rsid wsp:val=&quot;00AD2EC7&quot;/&gt;&lt;wsp:rsid wsp:val=&quot;00AD30B3&quot;/&gt;&lt;wsp:rsid wsp:val=&quot;00AD4306&quot;/&gt;&lt;wsp:rsid wsp:val=&quot;00AD4AC2&quot;/&gt;&lt;wsp:rsid wsp:val=&quot;00AD5058&quot;/&gt;&lt;wsp:rsid wsp:val=&quot;00AD550D&quot;/&gt;&lt;wsp:rsid wsp:val=&quot;00AD5636&quot;/&gt;&lt;wsp:rsid wsp:val=&quot;00AD7D16&quot;/&gt;&lt;wsp:rsid wsp:val=&quot;00AE00FC&quot;/&gt;&lt;wsp:rsid wsp:val=&quot;00AE05FF&quot;/&gt;&lt;wsp:rsid wsp:val=&quot;00AE0FAF&quot;/&gt;&lt;wsp:rsid wsp:val=&quot;00AE1206&quot;/&gt;&lt;wsp:rsid wsp:val=&quot;00AE12F9&quot;/&gt;&lt;wsp:rsid wsp:val=&quot;00AE18AF&quot;/&gt;&lt;wsp:rsid wsp:val=&quot;00AE1A35&quot;/&gt;&lt;wsp:rsid wsp:val=&quot;00AE24D9&quot;/&gt;&lt;wsp:rsid wsp:val=&quot;00AE26B6&quot;/&gt;&lt;wsp:rsid wsp:val=&quot;00AE26EB&quot;/&gt;&lt;wsp:rsid wsp:val=&quot;00AE2FE6&quot;/&gt;&lt;wsp:rsid wsp:val=&quot;00AE4BAF&quot;/&gt;&lt;wsp:rsid wsp:val=&quot;00AE4CE7&quot;/&gt;&lt;wsp:rsid wsp:val=&quot;00AE4E27&quot;/&gt;&lt;wsp:rsid wsp:val=&quot;00AE4F8E&quot;/&gt;&lt;wsp:rsid wsp:val=&quot;00AE54AF&quot;/&gt;&lt;wsp:rsid wsp:val=&quot;00AE56D1&quot;/&gt;&lt;wsp:rsid wsp:val=&quot;00AE6414&quot;/&gt;&lt;wsp:rsid wsp:val=&quot;00AE6844&quot;/&gt;&lt;wsp:rsid wsp:val=&quot;00AE7F62&quot;/&gt;&lt;wsp:rsid wsp:val=&quot;00AF07BA&quot;/&gt;&lt;wsp:rsid wsp:val=&quot;00AF08F3&quot;/&gt;&lt;wsp:rsid wsp:val=&quot;00AF1AFD&quot;/&gt;&lt;wsp:rsid wsp:val=&quot;00AF2859&quot;/&gt;&lt;wsp:rsid wsp:val=&quot;00AF463F&quot;/&gt;&lt;wsp:rsid wsp:val=&quot;00AF5A30&quot;/&gt;&lt;wsp:rsid wsp:val=&quot;00AF6C5A&quot;/&gt;&lt;wsp:rsid wsp:val=&quot;00AF6C6E&quot;/&gt;&lt;wsp:rsid wsp:val=&quot;00B0127C&quot;/&gt;&lt;wsp:rsid wsp:val=&quot;00B01681&quot;/&gt;&lt;wsp:rsid wsp:val=&quot;00B01A93&quot;/&gt;&lt;wsp:rsid wsp:val=&quot;00B01AB5&quot;/&gt;&lt;wsp:rsid wsp:val=&quot;00B01C4A&quot;/&gt;&lt;wsp:rsid wsp:val=&quot;00B031D5&quot;/&gt;&lt;wsp:rsid wsp:val=&quot;00B03518&quot;/&gt;&lt;wsp:rsid wsp:val=&quot;00B03CB9&quot;/&gt;&lt;wsp:rsid wsp:val=&quot;00B04106&quot;/&gt;&lt;wsp:rsid wsp:val=&quot;00B041C4&quot;/&gt;&lt;wsp:rsid wsp:val=&quot;00B04609&quot;/&gt;&lt;wsp:rsid wsp:val=&quot;00B058EE&quot;/&gt;&lt;wsp:rsid wsp:val=&quot;00B05D76&quot;/&gt;&lt;wsp:rsid wsp:val=&quot;00B061F5&quot;/&gt;&lt;wsp:rsid wsp:val=&quot;00B068BF&quot;/&gt;&lt;wsp:rsid wsp:val=&quot;00B07309&quot;/&gt;&lt;wsp:rsid wsp:val=&quot;00B110EC&quot;/&gt;&lt;wsp:rsid wsp:val=&quot;00B11BBF&quot;/&gt;&lt;wsp:rsid wsp:val=&quot;00B120B1&quot;/&gt;&lt;wsp:rsid wsp:val=&quot;00B1233B&quot;/&gt;&lt;wsp:rsid wsp:val=&quot;00B12353&quot;/&gt;&lt;wsp:rsid wsp:val=&quot;00B124DB&quot;/&gt;&lt;wsp:rsid wsp:val=&quot;00B12527&quot;/&gt;&lt;wsp:rsid wsp:val=&quot;00B12C6E&quot;/&gt;&lt;wsp:rsid wsp:val=&quot;00B12C80&quot;/&gt;&lt;wsp:rsid wsp:val=&quot;00B13224&quot;/&gt;&lt;wsp:rsid wsp:val=&quot;00B14DD9&quot;/&gt;&lt;wsp:rsid wsp:val=&quot;00B15D76&quot;/&gt;&lt;wsp:rsid wsp:val=&quot;00B16E27&quot;/&gt;&lt;wsp:rsid wsp:val=&quot;00B172BB&quot;/&gt;&lt;wsp:rsid wsp:val=&quot;00B17AAD&quot;/&gt;&lt;wsp:rsid wsp:val=&quot;00B2001A&quot;/&gt;&lt;wsp:rsid wsp:val=&quot;00B20124&quot;/&gt;&lt;wsp:rsid wsp:val=&quot;00B20701&quot;/&gt;&lt;wsp:rsid wsp:val=&quot;00B20BF3&quot;/&gt;&lt;wsp:rsid wsp:val=&quot;00B20DCD&quot;/&gt;&lt;wsp:rsid wsp:val=&quot;00B20F78&quot;/&gt;&lt;wsp:rsid wsp:val=&quot;00B21260&quot;/&gt;&lt;wsp:rsid wsp:val=&quot;00B2175E&quot;/&gt;&lt;wsp:rsid wsp:val=&quot;00B21B0D&quot;/&gt;&lt;wsp:rsid wsp:val=&quot;00B23CCD&quot;/&gt;&lt;wsp:rsid wsp:val=&quot;00B23E59&quot;/&gt;&lt;wsp:rsid wsp:val=&quot;00B2489F&quot;/&gt;&lt;wsp:rsid wsp:val=&quot;00B24ADC&quot;/&gt;&lt;wsp:rsid wsp:val=&quot;00B24CF1&quot;/&gt;&lt;wsp:rsid wsp:val=&quot;00B252F6&quot;/&gt;&lt;wsp:rsid wsp:val=&quot;00B25378&quot;/&gt;&lt;wsp:rsid wsp:val=&quot;00B26C94&quot;/&gt;&lt;wsp:rsid wsp:val=&quot;00B26D1D&quot;/&gt;&lt;wsp:rsid wsp:val=&quot;00B27245&quot;/&gt;&lt;wsp:rsid wsp:val=&quot;00B313FB&quot;/&gt;&lt;wsp:rsid wsp:val=&quot;00B314A9&quot;/&gt;&lt;wsp:rsid wsp:val=&quot;00B32295&quot;/&gt;&lt;wsp:rsid wsp:val=&quot;00B32726&quot;/&gt;&lt;wsp:rsid wsp:val=&quot;00B33192&quot;/&gt;&lt;wsp:rsid wsp:val=&quot;00B336AE&quot;/&gt;&lt;wsp:rsid wsp:val=&quot;00B33DA2&quot;/&gt;&lt;wsp:rsid wsp:val=&quot;00B34EA2&quot;/&gt;&lt;wsp:rsid wsp:val=&quot;00B352A5&quot;/&gt;&lt;wsp:rsid wsp:val=&quot;00B35BB5&quot;/&gt;&lt;wsp:rsid wsp:val=&quot;00B361EB&quot;/&gt;&lt;wsp:rsid wsp:val=&quot;00B36317&quot;/&gt;&lt;wsp:rsid wsp:val=&quot;00B3636F&quot;/&gt;&lt;wsp:rsid wsp:val=&quot;00B37287&quot;/&gt;&lt;wsp:rsid wsp:val=&quot;00B374CD&quot;/&gt;&lt;wsp:rsid wsp:val=&quot;00B4145E&quot;/&gt;&lt;wsp:rsid wsp:val=&quot;00B415B9&quot;/&gt;&lt;wsp:rsid wsp:val=&quot;00B42766&quot;/&gt;&lt;wsp:rsid wsp:val=&quot;00B429F4&quot;/&gt;&lt;wsp:rsid wsp:val=&quot;00B429F5&quot;/&gt;&lt;wsp:rsid wsp:val=&quot;00B431EA&quot;/&gt;&lt;wsp:rsid wsp:val=&quot;00B43612&quot;/&gt;&lt;wsp:rsid wsp:val=&quot;00B43964&quot;/&gt;&lt;wsp:rsid wsp:val=&quot;00B43A75&quot;/&gt;&lt;wsp:rsid wsp:val=&quot;00B44CEF&quot;/&gt;&lt;wsp:rsid wsp:val=&quot;00B4664D&quot;/&gt;&lt;wsp:rsid wsp:val=&quot;00B46F82&quot;/&gt;&lt;wsp:rsid wsp:val=&quot;00B478FC&quot;/&gt;&lt;wsp:rsid wsp:val=&quot;00B47988&quot;/&gt;&lt;wsp:rsid wsp:val=&quot;00B50390&quot;/&gt;&lt;wsp:rsid wsp:val=&quot;00B506EC&quot;/&gt;&lt;wsp:rsid wsp:val=&quot;00B50D37&quot;/&gt;&lt;wsp:rsid wsp:val=&quot;00B511EA&quot;/&gt;&lt;wsp:rsid wsp:val=&quot;00B52308&quot;/&gt;&lt;wsp:rsid wsp:val=&quot;00B52765&quot;/&gt;&lt;wsp:rsid wsp:val=&quot;00B52E0F&quot;/&gt;&lt;wsp:rsid wsp:val=&quot;00B52F50&quot;/&gt;&lt;wsp:rsid wsp:val=&quot;00B5327C&quot;/&gt;&lt;wsp:rsid wsp:val=&quot;00B5469F&quot;/&gt;&lt;wsp:rsid wsp:val=&quot;00B54B42&quot;/&gt;&lt;wsp:rsid wsp:val=&quot;00B54E0D&quot;/&gt;&lt;wsp:rsid wsp:val=&quot;00B55AA3&quot;/&gt;&lt;wsp:rsid wsp:val=&quot;00B55E34&quot;/&gt;&lt;wsp:rsid wsp:val=&quot;00B578DE&quot;/&gt;&lt;wsp:rsid wsp:val=&quot;00B57DD7&quot;/&gt;&lt;wsp:rsid wsp:val=&quot;00B57F50&quot;/&gt;&lt;wsp:rsid wsp:val=&quot;00B60203&quot;/&gt;&lt;wsp:rsid wsp:val=&quot;00B6065D&quot;/&gt;&lt;wsp:rsid wsp:val=&quot;00B609C5&quot;/&gt;&lt;wsp:rsid wsp:val=&quot;00B60C42&quot;/&gt;&lt;wsp:rsid wsp:val=&quot;00B60D50&quot;/&gt;&lt;wsp:rsid wsp:val=&quot;00B631BD&quot;/&gt;&lt;wsp:rsid wsp:val=&quot;00B63234&quot;/&gt;&lt;wsp:rsid wsp:val=&quot;00B638CF&quot;/&gt;&lt;wsp:rsid wsp:val=&quot;00B63A6C&quot;/&gt;&lt;wsp:rsid wsp:val=&quot;00B63C30&quot;/&gt;&lt;wsp:rsid wsp:val=&quot;00B64081&quot;/&gt;&lt;wsp:rsid wsp:val=&quot;00B6436C&quot;/&gt;&lt;wsp:rsid wsp:val=&quot;00B64DA4&quot;/&gt;&lt;wsp:rsid wsp:val=&quot;00B64E49&quot;/&gt;&lt;wsp:rsid wsp:val=&quot;00B65741&quot;/&gt;&lt;wsp:rsid wsp:val=&quot;00B65964&quot;/&gt;&lt;wsp:rsid wsp:val=&quot;00B65B04&quot;/&gt;&lt;wsp:rsid wsp:val=&quot;00B66219&quot;/&gt;&lt;wsp:rsid wsp:val=&quot;00B66F7B&quot;/&gt;&lt;wsp:rsid wsp:val=&quot;00B679C4&quot;/&gt;&lt;wsp:rsid wsp:val=&quot;00B67A9D&quot;/&gt;&lt;wsp:rsid wsp:val=&quot;00B67E62&quot;/&gt;&lt;wsp:rsid wsp:val=&quot;00B7290B&quot;/&gt;&lt;wsp:rsid wsp:val=&quot;00B7298F&quot;/&gt;&lt;wsp:rsid wsp:val=&quot;00B73906&quot;/&gt;&lt;wsp:rsid wsp:val=&quot;00B74069&quot;/&gt;&lt;wsp:rsid wsp:val=&quot;00B74C86&quot;/&gt;&lt;wsp:rsid wsp:val=&quot;00B7516A&quot;/&gt;&lt;wsp:rsid wsp:val=&quot;00B75631&quot;/&gt;&lt;wsp:rsid wsp:val=&quot;00B759BF&quot;/&gt;&lt;wsp:rsid wsp:val=&quot;00B75FFA&quot;/&gt;&lt;wsp:rsid wsp:val=&quot;00B761A6&quot;/&gt;&lt;wsp:rsid wsp:val=&quot;00B76CCD&quot;/&gt;&lt;wsp:rsid wsp:val=&quot;00B77315&quot;/&gt;&lt;wsp:rsid wsp:val=&quot;00B7752A&quot;/&gt;&lt;wsp:rsid wsp:val=&quot;00B77947&quot;/&gt;&lt;wsp:rsid wsp:val=&quot;00B77C10&quot;/&gt;&lt;wsp:rsid wsp:val=&quot;00B77E80&quot;/&gt;&lt;wsp:rsid wsp:val=&quot;00B80764&quot;/&gt;&lt;wsp:rsid wsp:val=&quot;00B80ADE&quot;/&gt;&lt;wsp:rsid wsp:val=&quot;00B8102E&quot;/&gt;&lt;wsp:rsid wsp:val=&quot;00B81915&quot;/&gt;&lt;wsp:rsid wsp:val=&quot;00B819FC&quot;/&gt;&lt;wsp:rsid wsp:val=&quot;00B81AE3&quot;/&gt;&lt;wsp:rsid wsp:val=&quot;00B82475&quot;/&gt;&lt;wsp:rsid wsp:val=&quot;00B831FC&quot;/&gt;&lt;wsp:rsid wsp:val=&quot;00B832D9&quot;/&gt;&lt;wsp:rsid wsp:val=&quot;00B841F3&quot;/&gt;&lt;wsp:rsid wsp:val=&quot;00B84C3E&quot;/&gt;&lt;wsp:rsid wsp:val=&quot;00B8565F&quot;/&gt;&lt;wsp:rsid wsp:val=&quot;00B8580B&quot;/&gt;&lt;wsp:rsid wsp:val=&quot;00B864DA&quot;/&gt;&lt;wsp:rsid wsp:val=&quot;00B865AE&quot;/&gt;&lt;wsp:rsid wsp:val=&quot;00B90339&quot;/&gt;&lt;wsp:rsid wsp:val=&quot;00B9046F&quot;/&gt;&lt;wsp:rsid wsp:val=&quot;00B917F0&quot;/&gt;&lt;wsp:rsid wsp:val=&quot;00B9186B&quot;/&gt;&lt;wsp:rsid wsp:val=&quot;00B92035&quot;/&gt;&lt;wsp:rsid wsp:val=&quot;00B92203&quot;/&gt;&lt;wsp:rsid wsp:val=&quot;00B92BBF&quot;/&gt;&lt;wsp:rsid wsp:val=&quot;00B94C0A&quot;/&gt;&lt;wsp:rsid wsp:val=&quot;00B94EDD&quot;/&gt;&lt;wsp:rsid wsp:val=&quot;00B960B2&quot;/&gt;&lt;wsp:rsid wsp:val=&quot;00B964F2&quot;/&gt;&lt;wsp:rsid wsp:val=&quot;00B96EA0&quot;/&gt;&lt;wsp:rsid wsp:val=&quot;00BA03BC&quot;/&gt;&lt;wsp:rsid wsp:val=&quot;00BA0CE6&quot;/&gt;&lt;wsp:rsid wsp:val=&quot;00BA0F1D&quot;/&gt;&lt;wsp:rsid wsp:val=&quot;00BA1F50&quot;/&gt;&lt;wsp:rsid wsp:val=&quot;00BA2D3D&quot;/&gt;&lt;wsp:rsid wsp:val=&quot;00BA2D41&quot;/&gt;&lt;wsp:rsid wsp:val=&quot;00BA2EDE&quot;/&gt;&lt;wsp:rsid wsp:val=&quot;00BA3CF6&quot;/&gt;&lt;wsp:rsid wsp:val=&quot;00BA474F&quot;/&gt;&lt;wsp:rsid wsp:val=&quot;00BA51E4&quot;/&gt;&lt;wsp:rsid wsp:val=&quot;00BA5516&quot;/&gt;&lt;wsp:rsid wsp:val=&quot;00BA55AA&quot;/&gt;&lt;wsp:rsid wsp:val=&quot;00BA586F&quot;/&gt;&lt;wsp:rsid wsp:val=&quot;00BA5ECF&quot;/&gt;&lt;wsp:rsid wsp:val=&quot;00BA5F21&quot;/&gt;&lt;wsp:rsid wsp:val=&quot;00BA63AE&quot;/&gt;&lt;wsp:rsid wsp:val=&quot;00BA6EF9&quot;/&gt;&lt;wsp:rsid wsp:val=&quot;00BA7BEB&quot;/&gt;&lt;wsp:rsid wsp:val=&quot;00BB109F&quot;/&gt;&lt;wsp:rsid wsp:val=&quot;00BB164B&quot;/&gt;&lt;wsp:rsid wsp:val=&quot;00BB1C60&quot;/&gt;&lt;wsp:rsid wsp:val=&quot;00BB1D63&quot;/&gt;&lt;wsp:rsid wsp:val=&quot;00BB20DC&quot;/&gt;&lt;wsp:rsid wsp:val=&quot;00BB28C9&quot;/&gt;&lt;wsp:rsid wsp:val=&quot;00BB2CC5&quot;/&gt;&lt;wsp:rsid wsp:val=&quot;00BB2F32&quot;/&gt;&lt;wsp:rsid wsp:val=&quot;00BB4200&quot;/&gt;&lt;wsp:rsid wsp:val=&quot;00BB5F47&quot;/&gt;&lt;wsp:rsid wsp:val=&quot;00BB6060&quot;/&gt;&lt;wsp:rsid wsp:val=&quot;00BB68AF&quot;/&gt;&lt;wsp:rsid wsp:val=&quot;00BB6B5B&quot;/&gt;&lt;wsp:rsid wsp:val=&quot;00BB6D80&quot;/&gt;&lt;wsp:rsid wsp:val=&quot;00BB7F34&quot;/&gt;&lt;wsp:rsid wsp:val=&quot;00BC02C4&quot;/&gt;&lt;wsp:rsid wsp:val=&quot;00BC0A50&quot;/&gt;&lt;wsp:rsid wsp:val=&quot;00BC1396&quot;/&gt;&lt;wsp:rsid wsp:val=&quot;00BC1E00&quot;/&gt;&lt;wsp:rsid wsp:val=&quot;00BC1E54&quot;/&gt;&lt;wsp:rsid wsp:val=&quot;00BC2765&quot;/&gt;&lt;wsp:rsid wsp:val=&quot;00BC28AB&quot;/&gt;&lt;wsp:rsid wsp:val=&quot;00BC3620&quot;/&gt;&lt;wsp:rsid wsp:val=&quot;00BC37E6&quot;/&gt;&lt;wsp:rsid wsp:val=&quot;00BC4B61&quot;/&gt;&lt;wsp:rsid wsp:val=&quot;00BC51D8&quot;/&gt;&lt;wsp:rsid wsp:val=&quot;00BC52DF&quot;/&gt;&lt;wsp:rsid wsp:val=&quot;00BC5F7D&quot;/&gt;&lt;wsp:rsid wsp:val=&quot;00BC6E2C&quot;/&gt;&lt;wsp:rsid wsp:val=&quot;00BC6FE8&quot;/&gt;&lt;wsp:rsid wsp:val=&quot;00BC71B5&quot;/&gt;&lt;wsp:rsid wsp:val=&quot;00BC7405&quot;/&gt;&lt;wsp:rsid wsp:val=&quot;00BC7CED&quot;/&gt;&lt;wsp:rsid wsp:val=&quot;00BC7EDA&quot;/&gt;&lt;wsp:rsid wsp:val=&quot;00BD006C&quot;/&gt;&lt;wsp:rsid wsp:val=&quot;00BD0965&quot;/&gt;&lt;wsp:rsid wsp:val=&quot;00BD0C86&quot;/&gt;&lt;wsp:rsid wsp:val=&quot;00BD1206&quot;/&gt;&lt;wsp:rsid wsp:val=&quot;00BD14B0&quot;/&gt;&lt;wsp:rsid wsp:val=&quot;00BD1C69&quot;/&gt;&lt;wsp:rsid wsp:val=&quot;00BD1FB8&quot;/&gt;&lt;wsp:rsid wsp:val=&quot;00BD215B&quot;/&gt;&lt;wsp:rsid wsp:val=&quot;00BD262C&quot;/&gt;&lt;wsp:rsid wsp:val=&quot;00BD3511&quot;/&gt;&lt;wsp:rsid wsp:val=&quot;00BD3CC1&quot;/&gt;&lt;wsp:rsid wsp:val=&quot;00BD42BD&quot;/&gt;&lt;wsp:rsid wsp:val=&quot;00BD4B4A&quot;/&gt;&lt;wsp:rsid wsp:val=&quot;00BD5604&quot;/&gt;&lt;wsp:rsid wsp:val=&quot;00BD59D7&quot;/&gt;&lt;wsp:rsid wsp:val=&quot;00BD6212&quot;/&gt;&lt;wsp:rsid wsp:val=&quot;00BD65C5&quot;/&gt;&lt;wsp:rsid wsp:val=&quot;00BD6BC2&quot;/&gt;&lt;wsp:rsid wsp:val=&quot;00BD6CEB&quot;/&gt;&lt;wsp:rsid wsp:val=&quot;00BD6F5E&quot;/&gt;&lt;wsp:rsid wsp:val=&quot;00BD7504&quot;/&gt;&lt;wsp:rsid wsp:val=&quot;00BD756C&quot;/&gt;&lt;wsp:rsid wsp:val=&quot;00BE007A&quot;/&gt;&lt;wsp:rsid wsp:val=&quot;00BE05A1&quot;/&gt;&lt;wsp:rsid wsp:val=&quot;00BE05D7&quot;/&gt;&lt;wsp:rsid wsp:val=&quot;00BE10F2&quot;/&gt;&lt;wsp:rsid wsp:val=&quot;00BE15B5&quot;/&gt;&lt;wsp:rsid wsp:val=&quot;00BE163B&quot;/&gt;&lt;wsp:rsid wsp:val=&quot;00BE21C1&quot;/&gt;&lt;wsp:rsid wsp:val=&quot;00BE2C7A&quot;/&gt;&lt;wsp:rsid wsp:val=&quot;00BE323F&quot;/&gt;&lt;wsp:rsid wsp:val=&quot;00BE3AB3&quot;/&gt;&lt;wsp:rsid wsp:val=&quot;00BE466F&quot;/&gt;&lt;wsp:rsid wsp:val=&quot;00BE5230&quot;/&gt;&lt;wsp:rsid wsp:val=&quot;00BE589F&quot;/&gt;&lt;wsp:rsid wsp:val=&quot;00BE6740&quot;/&gt;&lt;wsp:rsid wsp:val=&quot;00BE7782&quot;/&gt;&lt;wsp:rsid wsp:val=&quot;00BE7BDF&quot;/&gt;&lt;wsp:rsid wsp:val=&quot;00BE7D8D&quot;/&gt;&lt;wsp:rsid wsp:val=&quot;00BF04A6&quot;/&gt;&lt;wsp:rsid wsp:val=&quot;00BF0A20&quot;/&gt;&lt;wsp:rsid wsp:val=&quot;00BF1EC7&quot;/&gt;&lt;wsp:rsid wsp:val=&quot;00BF1F8A&quot;/&gt;&lt;wsp:rsid wsp:val=&quot;00BF22B2&quot;/&gt;&lt;wsp:rsid wsp:val=&quot;00BF2AFE&quot;/&gt;&lt;wsp:rsid wsp:val=&quot;00BF35DA&quot;/&gt;&lt;wsp:rsid wsp:val=&quot;00BF372D&quot;/&gt;&lt;wsp:rsid wsp:val=&quot;00BF3FB3&quot;/&gt;&lt;wsp:rsid wsp:val=&quot;00BF4609&quot;/&gt;&lt;wsp:rsid wsp:val=&quot;00BF48D8&quot;/&gt;&lt;wsp:rsid wsp:val=&quot;00BF5245&quot;/&gt;&lt;wsp:rsid wsp:val=&quot;00BF53E1&quot;/&gt;&lt;wsp:rsid wsp:val=&quot;00BF562D&quot;/&gt;&lt;wsp:rsid wsp:val=&quot;00BF5B91&quot;/&gt;&lt;wsp:rsid wsp:val=&quot;00BF686B&quot;/&gt;&lt;wsp:rsid wsp:val=&quot;00BF732A&quot;/&gt;&lt;wsp:rsid wsp:val=&quot;00BF7A16&quot;/&gt;&lt;wsp:rsid wsp:val=&quot;00BF7A6E&quot;/&gt;&lt;wsp:rsid wsp:val=&quot;00BF7B43&quot;/&gt;&lt;wsp:rsid wsp:val=&quot;00C0079F&quot;/&gt;&lt;wsp:rsid wsp:val=&quot;00C00AC9&quot;/&gt;&lt;wsp:rsid wsp:val=&quot;00C00D2A&quot;/&gt;&lt;wsp:rsid wsp:val=&quot;00C00DD0&quot;/&gt;&lt;wsp:rsid wsp:val=&quot;00C0150E&quot;/&gt;&lt;wsp:rsid wsp:val=&quot;00C01CF7&quot;/&gt;&lt;wsp:rsid wsp:val=&quot;00C02433&quot;/&gt;&lt;wsp:rsid wsp:val=&quot;00C02517&quot;/&gt;&lt;wsp:rsid wsp:val=&quot;00C031DC&quot;/&gt;&lt;wsp:rsid wsp:val=&quot;00C033A1&quot;/&gt;&lt;wsp:rsid wsp:val=&quot;00C03408&quot;/&gt;&lt;wsp:rsid wsp:val=&quot;00C034E2&quot;/&gt;&lt;wsp:rsid wsp:val=&quot;00C04168&quot;/&gt;&lt;wsp:rsid wsp:val=&quot;00C045B1&quot;/&gt;&lt;wsp:rsid wsp:val=&quot;00C04D94&quot;/&gt;&lt;wsp:rsid wsp:val=&quot;00C05386&quot;/&gt;&lt;wsp:rsid wsp:val=&quot;00C05CB3&quot;/&gt;&lt;wsp:rsid wsp:val=&quot;00C06104&quot;/&gt;&lt;wsp:rsid wsp:val=&quot;00C07546&quot;/&gt;&lt;wsp:rsid wsp:val=&quot;00C07736&quot;/&gt;&lt;wsp:rsid wsp:val=&quot;00C100A0&quot;/&gt;&lt;wsp:rsid wsp:val=&quot;00C100BE&quot;/&gt;&lt;wsp:rsid wsp:val=&quot;00C106C8&quot;/&gt;&lt;wsp:rsid wsp:val=&quot;00C10A9A&quot;/&gt;&lt;wsp:rsid wsp:val=&quot;00C11397&quot;/&gt;&lt;wsp:rsid wsp:val=&quot;00C11F86&quot;/&gt;&lt;wsp:rsid wsp:val=&quot;00C130EF&quot;/&gt;&lt;wsp:rsid wsp:val=&quot;00C13438&quot;/&gt;&lt;wsp:rsid wsp:val=&quot;00C14661&quot;/&gt;&lt;wsp:rsid wsp:val=&quot;00C14CB5&quot;/&gt;&lt;wsp:rsid wsp:val=&quot;00C14E18&quot;/&gt;&lt;wsp:rsid wsp:val=&quot;00C151CB&quot;/&gt;&lt;wsp:rsid wsp:val=&quot;00C1545D&quot;/&gt;&lt;wsp:rsid wsp:val=&quot;00C15554&quot;/&gt;&lt;wsp:rsid wsp:val=&quot;00C15789&quot;/&gt;&lt;wsp:rsid wsp:val=&quot;00C1602A&quot;/&gt;&lt;wsp:rsid wsp:val=&quot;00C1690D&quot;/&gt;&lt;wsp:rsid wsp:val=&quot;00C16B28&quot;/&gt;&lt;wsp:rsid wsp:val=&quot;00C16BAF&quot;/&gt;&lt;wsp:rsid wsp:val=&quot;00C16DCA&quot;/&gt;&lt;wsp:rsid wsp:val=&quot;00C17471&quot;/&gt;&lt;wsp:rsid wsp:val=&quot;00C17CB7&quot;/&gt;&lt;wsp:rsid wsp:val=&quot;00C17EC6&quot;/&gt;&lt;wsp:rsid wsp:val=&quot;00C17F1D&quot;/&gt;&lt;wsp:rsid wsp:val=&quot;00C213F4&quot;/&gt;&lt;wsp:rsid wsp:val=&quot;00C21468&quot;/&gt;&lt;wsp:rsid wsp:val=&quot;00C22255&quot;/&gt;&lt;wsp:rsid wsp:val=&quot;00C22503&quot;/&gt;&lt;wsp:rsid wsp:val=&quot;00C2250E&quot;/&gt;&lt;wsp:rsid wsp:val=&quot;00C225EE&quot;/&gt;&lt;wsp:rsid wsp:val=&quot;00C2273F&quot;/&gt;&lt;wsp:rsid wsp:val=&quot;00C22A2B&quot;/&gt;&lt;wsp:rsid wsp:val=&quot;00C22A8C&quot;/&gt;&lt;wsp:rsid wsp:val=&quot;00C22E7E&quot;/&gt;&lt;wsp:rsid wsp:val=&quot;00C22F3B&quot;/&gt;&lt;wsp:rsid wsp:val=&quot;00C2387F&quot;/&gt;&lt;wsp:rsid wsp:val=&quot;00C24760&quot;/&gt;&lt;wsp:rsid wsp:val=&quot;00C25094&quot;/&gt;&lt;wsp:rsid wsp:val=&quot;00C25CFC&quot;/&gt;&lt;wsp:rsid wsp:val=&quot;00C25E4F&quot;/&gt;&lt;wsp:rsid wsp:val=&quot;00C25F1D&quot;/&gt;&lt;wsp:rsid wsp:val=&quot;00C25FDE&quot;/&gt;&lt;wsp:rsid wsp:val=&quot;00C260E1&quot;/&gt;&lt;wsp:rsid wsp:val=&quot;00C266CF&quot;/&gt;&lt;wsp:rsid wsp:val=&quot;00C267BF&quot;/&gt;&lt;wsp:rsid wsp:val=&quot;00C27497&quot;/&gt;&lt;wsp:rsid wsp:val=&quot;00C27918&quot;/&gt;&lt;wsp:rsid wsp:val=&quot;00C27927&quot;/&gt;&lt;wsp:rsid wsp:val=&quot;00C27CF5&quot;/&gt;&lt;wsp:rsid wsp:val=&quot;00C30CE9&quot;/&gt;&lt;wsp:rsid wsp:val=&quot;00C31184&quot;/&gt;&lt;wsp:rsid wsp:val=&quot;00C3167D&quot;/&gt;&lt;wsp:rsid wsp:val=&quot;00C31C75&quot;/&gt;&lt;wsp:rsid wsp:val=&quot;00C32199&quot;/&gt;&lt;wsp:rsid wsp:val=&quot;00C32241&quot;/&gt;&lt;wsp:rsid wsp:val=&quot;00C327FC&quot;/&gt;&lt;wsp:rsid wsp:val=&quot;00C3492B&quot;/&gt;&lt;wsp:rsid wsp:val=&quot;00C34996&quot;/&gt;&lt;wsp:rsid wsp:val=&quot;00C34B7F&quot;/&gt;&lt;wsp:rsid wsp:val=&quot;00C3524B&quot;/&gt;&lt;wsp:rsid wsp:val=&quot;00C353B2&quot;/&gt;&lt;wsp:rsid wsp:val=&quot;00C36C6A&quot;/&gt;&lt;wsp:rsid wsp:val=&quot;00C3725C&quot;/&gt;&lt;wsp:rsid wsp:val=&quot;00C3743D&quot;/&gt;&lt;wsp:rsid wsp:val=&quot;00C3745F&quot;/&gt;&lt;wsp:rsid wsp:val=&quot;00C379F2&quot;/&gt;&lt;wsp:rsid wsp:val=&quot;00C37B31&quot;/&gt;&lt;wsp:rsid wsp:val=&quot;00C37C70&quot;/&gt;&lt;wsp:rsid wsp:val=&quot;00C37D2D&quot;/&gt;&lt;wsp:rsid wsp:val=&quot;00C40A7D&quot;/&gt;&lt;wsp:rsid wsp:val=&quot;00C40B31&quot;/&gt;&lt;wsp:rsid wsp:val=&quot;00C41851&quot;/&gt;&lt;wsp:rsid wsp:val=&quot;00C41E63&quot;/&gt;&lt;wsp:rsid wsp:val=&quot;00C43085&quot;/&gt;&lt;wsp:rsid wsp:val=&quot;00C431A5&quot;/&gt;&lt;wsp:rsid wsp:val=&quot;00C43B14&quot;/&gt;&lt;wsp:rsid wsp:val=&quot;00C44B14&quot;/&gt;&lt;wsp:rsid wsp:val=&quot;00C44B9D&quot;/&gt;&lt;wsp:rsid wsp:val=&quot;00C44E3B&quot;/&gt;&lt;wsp:rsid wsp:val=&quot;00C44FA7&quot;/&gt;&lt;wsp:rsid wsp:val=&quot;00C45493&quot;/&gt;&lt;wsp:rsid wsp:val=&quot;00C4624C&quot;/&gt;&lt;wsp:rsid wsp:val=&quot;00C46306&quot;/&gt;&lt;wsp:rsid wsp:val=&quot;00C464F6&quot;/&gt;&lt;wsp:rsid wsp:val=&quot;00C4675B&quot;/&gt;&lt;wsp:rsid wsp:val=&quot;00C46D96&quot;/&gt;&lt;wsp:rsid wsp:val=&quot;00C4712C&quot;/&gt;&lt;wsp:rsid wsp:val=&quot;00C47843&quot;/&gt;&lt;wsp:rsid wsp:val=&quot;00C50073&quot;/&gt;&lt;wsp:rsid wsp:val=&quot;00C50182&quot;/&gt;&lt;wsp:rsid wsp:val=&quot;00C504D7&quot;/&gt;&lt;wsp:rsid wsp:val=&quot;00C51BC1&quot;/&gt;&lt;wsp:rsid wsp:val=&quot;00C51FC0&quot;/&gt;&lt;wsp:rsid wsp:val=&quot;00C524AE&quot;/&gt;&lt;wsp:rsid wsp:val=&quot;00C5254D&quot;/&gt;&lt;wsp:rsid wsp:val=&quot;00C52C2A&quot;/&gt;&lt;wsp:rsid wsp:val=&quot;00C5330E&quot;/&gt;&lt;wsp:rsid wsp:val=&quot;00C53999&quot;/&gt;&lt;wsp:rsid wsp:val=&quot;00C53CA4&quot;/&gt;&lt;wsp:rsid wsp:val=&quot;00C53FF4&quot;/&gt;&lt;wsp:rsid wsp:val=&quot;00C54A6C&quot;/&gt;&lt;wsp:rsid wsp:val=&quot;00C54BF1&quot;/&gt;&lt;wsp:rsid wsp:val=&quot;00C55EB3&quot;/&gt;&lt;wsp:rsid wsp:val=&quot;00C56ED2&quot;/&gt;&lt;wsp:rsid wsp:val=&quot;00C571AE&quot;/&gt;&lt;wsp:rsid wsp:val=&quot;00C57565&quot;/&gt;&lt;wsp:rsid wsp:val=&quot;00C6038D&quot;/&gt;&lt;wsp:rsid wsp:val=&quot;00C60643&quot;/&gt;&lt;wsp:rsid wsp:val=&quot;00C60D9D&quot;/&gt;&lt;wsp:rsid wsp:val=&quot;00C60E4D&quot;/&gt;&lt;wsp:rsid wsp:val=&quot;00C62589&quot;/&gt;&lt;wsp:rsid wsp:val=&quot;00C62A31&quot;/&gt;&lt;wsp:rsid wsp:val=&quot;00C63A7C&quot;/&gt;&lt;wsp:rsid wsp:val=&quot;00C64054&quot;/&gt;&lt;wsp:rsid wsp:val=&quot;00C6460F&quot;/&gt;&lt;wsp:rsid wsp:val=&quot;00C64DB7&quot;/&gt;&lt;wsp:rsid wsp:val=&quot;00C65205&quot;/&gt;&lt;wsp:rsid wsp:val=&quot;00C679DC&quot;/&gt;&lt;wsp:rsid wsp:val=&quot;00C67AE3&quot;/&gt;&lt;wsp:rsid wsp:val=&quot;00C67B70&quot;/&gt;&lt;wsp:rsid wsp:val=&quot;00C7060D&quot;/&gt;&lt;wsp:rsid wsp:val=&quot;00C70A9F&quot;/&gt;&lt;wsp:rsid wsp:val=&quot;00C7138C&quot;/&gt;&lt;wsp:rsid wsp:val=&quot;00C717AF&quot;/&gt;&lt;wsp:rsid wsp:val=&quot;00C71AEA&quot;/&gt;&lt;wsp:rsid wsp:val=&quot;00C72651&quot;/&gt;&lt;wsp:rsid wsp:val=&quot;00C729B3&quot;/&gt;&lt;wsp:rsid wsp:val=&quot;00C72BC6&quot;/&gt;&lt;wsp:rsid wsp:val=&quot;00C74973&quot;/&gt;&lt;wsp:rsid wsp:val=&quot;00C75348&quot;/&gt;&lt;wsp:rsid wsp:val=&quot;00C75D7B&quot;/&gt;&lt;wsp:rsid wsp:val=&quot;00C76133&quot;/&gt;&lt;wsp:rsid wsp:val=&quot;00C76734&quot;/&gt;&lt;wsp:rsid wsp:val=&quot;00C7679F&quot;/&gt;&lt;wsp:rsid wsp:val=&quot;00C77B88&quot;/&gt;&lt;wsp:rsid wsp:val=&quot;00C8053F&quot;/&gt;&lt;wsp:rsid wsp:val=&quot;00C806D3&quot;/&gt;&lt;wsp:rsid wsp:val=&quot;00C80B47&quot;/&gt;&lt;wsp:rsid wsp:val=&quot;00C80DBB&quot;/&gt;&lt;wsp:rsid wsp:val=&quot;00C810CD&quot;/&gt;&lt;wsp:rsid wsp:val=&quot;00C81EEC&quot;/&gt;&lt;wsp:rsid wsp:val=&quot;00C823C4&quot;/&gt;&lt;wsp:rsid wsp:val=&quot;00C82AB2&quot;/&gt;&lt;wsp:rsid wsp:val=&quot;00C83156&quot;/&gt;&lt;wsp:rsid wsp:val=&quot;00C8328F&quot;/&gt;&lt;wsp:rsid wsp:val=&quot;00C83D0B&quot;/&gt;&lt;wsp:rsid wsp:val=&quot;00C84EF0&quot;/&gt;&lt;wsp:rsid wsp:val=&quot;00C856A7&quot;/&gt;&lt;wsp:rsid wsp:val=&quot;00C85A37&quot;/&gt;&lt;wsp:rsid wsp:val=&quot;00C85E30&quot;/&gt;&lt;wsp:rsid wsp:val=&quot;00C860DE&quot;/&gt;&lt;wsp:rsid wsp:val=&quot;00C86553&quot;/&gt;&lt;wsp:rsid wsp:val=&quot;00C86837&quot;/&gt;&lt;wsp:rsid wsp:val=&quot;00C86B27&quot;/&gt;&lt;wsp:rsid wsp:val=&quot;00C87976&quot;/&gt;&lt;wsp:rsid wsp:val=&quot;00C87E09&quot;/&gt;&lt;wsp:rsid wsp:val=&quot;00C905EC&quot;/&gt;&lt;wsp:rsid wsp:val=&quot;00C91125&quot;/&gt;&lt;wsp:rsid wsp:val=&quot;00C91802&quot;/&gt;&lt;wsp:rsid wsp:val=&quot;00C91B1F&quot;/&gt;&lt;wsp:rsid wsp:val=&quot;00C92530&quot;/&gt;&lt;wsp:rsid wsp:val=&quot;00C926C9&quot;/&gt;&lt;wsp:rsid wsp:val=&quot;00C9281E&quot;/&gt;&lt;wsp:rsid wsp:val=&quot;00C92BBD&quot;/&gt;&lt;wsp:rsid wsp:val=&quot;00C931BF&quot;/&gt;&lt;wsp:rsid wsp:val=&quot;00C93477&quot;/&gt;&lt;wsp:rsid wsp:val=&quot;00C936D0&quot;/&gt;&lt;wsp:rsid wsp:val=&quot;00C93D69&quot;/&gt;&lt;wsp:rsid wsp:val=&quot;00C93E69&quot;/&gt;&lt;wsp:rsid wsp:val=&quot;00C94160&quot;/&gt;&lt;wsp:rsid wsp:val=&quot;00C941D1&quot;/&gt;&lt;wsp:rsid wsp:val=&quot;00C962FC&quot;/&gt;&lt;wsp:rsid wsp:val=&quot;00C96515&quot;/&gt;&lt;wsp:rsid wsp:val=&quot;00CA070C&quot;/&gt;&lt;wsp:rsid wsp:val=&quot;00CA0723&quot;/&gt;&lt;wsp:rsid wsp:val=&quot;00CA0CFC&quot;/&gt;&lt;wsp:rsid wsp:val=&quot;00CA1C62&quot;/&gt;&lt;wsp:rsid wsp:val=&quot;00CA1F3B&quot;/&gt;&lt;wsp:rsid wsp:val=&quot;00CA2870&quot;/&gt;&lt;wsp:rsid wsp:val=&quot;00CA375C&quot;/&gt;&lt;wsp:rsid wsp:val=&quot;00CA3E74&quot;/&gt;&lt;wsp:rsid wsp:val=&quot;00CA40DD&quot;/&gt;&lt;wsp:rsid wsp:val=&quot;00CA4C1C&quot;/&gt;&lt;wsp:rsid wsp:val=&quot;00CA51AC&quot;/&gt;&lt;wsp:rsid wsp:val=&quot;00CA56AE&quot;/&gt;&lt;wsp:rsid wsp:val=&quot;00CA5886&quot;/&gt;&lt;wsp:rsid wsp:val=&quot;00CA5889&quot;/&gt;&lt;wsp:rsid wsp:val=&quot;00CA594C&quot;/&gt;&lt;wsp:rsid wsp:val=&quot;00CA5C6F&quot;/&gt;&lt;wsp:rsid wsp:val=&quot;00CA6534&quot;/&gt;&lt;wsp:rsid wsp:val=&quot;00CA7DE3&quot;/&gt;&lt;wsp:rsid wsp:val=&quot;00CA7F6D&quot;/&gt;&lt;wsp:rsid wsp:val=&quot;00CB0B92&quot;/&gt;&lt;wsp:rsid wsp:val=&quot;00CB1401&quot;/&gt;&lt;wsp:rsid wsp:val=&quot;00CB1543&quot;/&gt;&lt;wsp:rsid wsp:val=&quot;00CB20EB&quot;/&gt;&lt;wsp:rsid wsp:val=&quot;00CB2CEA&quot;/&gt;&lt;wsp:rsid wsp:val=&quot;00CB4438&quot;/&gt;&lt;wsp:rsid wsp:val=&quot;00CB4B0F&quot;/&gt;&lt;wsp:rsid wsp:val=&quot;00CB4F09&quot;/&gt;&lt;wsp:rsid wsp:val=&quot;00CB5740&quot;/&gt;&lt;wsp:rsid wsp:val=&quot;00CB5A90&quot;/&gt;&lt;wsp:rsid wsp:val=&quot;00CB6078&quot;/&gt;&lt;wsp:rsid wsp:val=&quot;00CB6B2A&quot;/&gt;&lt;wsp:rsid wsp:val=&quot;00CB6D58&quot;/&gt;&lt;wsp:rsid wsp:val=&quot;00CC1311&quot;/&gt;&lt;wsp:rsid wsp:val=&quot;00CC1810&quot;/&gt;&lt;wsp:rsid wsp:val=&quot;00CC18C7&quot;/&gt;&lt;wsp:rsid wsp:val=&quot;00CC2CAE&quot;/&gt;&lt;wsp:rsid wsp:val=&quot;00CC2FD6&quot;/&gt;&lt;wsp:rsid wsp:val=&quot;00CC37A3&quot;/&gt;&lt;wsp:rsid wsp:val=&quot;00CC3DE6&quot;/&gt;&lt;wsp:rsid wsp:val=&quot;00CC452C&quot;/&gt;&lt;wsp:rsid wsp:val=&quot;00CC5472&quot;/&gt;&lt;wsp:rsid wsp:val=&quot;00CC644D&quot;/&gt;&lt;wsp:rsid wsp:val=&quot;00CC6731&quot;/&gt;&lt;wsp:rsid wsp:val=&quot;00CC69A1&quot;/&gt;&lt;wsp:rsid wsp:val=&quot;00CC6E85&quot;/&gt;&lt;wsp:rsid wsp:val=&quot;00CC7237&quot;/&gt;&lt;wsp:rsid wsp:val=&quot;00CC7A0E&quot;/&gt;&lt;wsp:rsid wsp:val=&quot;00CC7B67&quot;/&gt;&lt;wsp:rsid wsp:val=&quot;00CC7C86&quot;/&gt;&lt;wsp:rsid wsp:val=&quot;00CD0698&quot;/&gt;&lt;wsp:rsid wsp:val=&quot;00CD0DEE&quot;/&gt;&lt;wsp:rsid wsp:val=&quot;00CD211B&quot;/&gt;&lt;wsp:rsid wsp:val=&quot;00CD29EB&quot;/&gt;&lt;wsp:rsid wsp:val=&quot;00CD3069&quot;/&gt;&lt;wsp:rsid wsp:val=&quot;00CD313C&quot;/&gt;&lt;wsp:rsid wsp:val=&quot;00CD3540&quot;/&gt;&lt;wsp:rsid wsp:val=&quot;00CD3EF8&quot;/&gt;&lt;wsp:rsid wsp:val=&quot;00CD6184&quot;/&gt;&lt;wsp:rsid wsp:val=&quot;00CD6313&quot;/&gt;&lt;wsp:rsid wsp:val=&quot;00CD7A81&quot;/&gt;&lt;wsp:rsid wsp:val=&quot;00CE0616&quot;/&gt;&lt;wsp:rsid wsp:val=&quot;00CE11AE&quot;/&gt;&lt;wsp:rsid wsp:val=&quot;00CE1AF7&quot;/&gt;&lt;wsp:rsid wsp:val=&quot;00CE1B6F&quot;/&gt;&lt;wsp:rsid wsp:val=&quot;00CE24A8&quot;/&gt;&lt;wsp:rsid wsp:val=&quot;00CE2805&quot;/&gt;&lt;wsp:rsid wsp:val=&quot;00CE28EA&quot;/&gt;&lt;wsp:rsid wsp:val=&quot;00CE2BD2&quot;/&gt;&lt;wsp:rsid wsp:val=&quot;00CE2E9E&quot;/&gt;&lt;wsp:rsid wsp:val=&quot;00CE37A1&quot;/&gt;&lt;wsp:rsid wsp:val=&quot;00CE393F&quot;/&gt;&lt;wsp:rsid wsp:val=&quot;00CE621C&quot;/&gt;&lt;wsp:rsid wsp:val=&quot;00CE6C61&quot;/&gt;&lt;wsp:rsid wsp:val=&quot;00CE6EE0&quot;/&gt;&lt;wsp:rsid wsp:val=&quot;00CE74E4&quot;/&gt;&lt;wsp:rsid wsp:val=&quot;00CE78D6&quot;/&gt;&lt;wsp:rsid wsp:val=&quot;00CF099A&quot;/&gt;&lt;wsp:rsid wsp:val=&quot;00CF0D88&quot;/&gt;&lt;wsp:rsid wsp:val=&quot;00CF15CB&quot;/&gt;&lt;wsp:rsid wsp:val=&quot;00CF2098&quot;/&gt;&lt;wsp:rsid wsp:val=&quot;00CF2A0D&quot;/&gt;&lt;wsp:rsid wsp:val=&quot;00CF3274&quot;/&gt;&lt;wsp:rsid wsp:val=&quot;00CF4055&quot;/&gt;&lt;wsp:rsid wsp:val=&quot;00CF4071&quot;/&gt;&lt;wsp:rsid wsp:val=&quot;00CF4805&quot;/&gt;&lt;wsp:rsid wsp:val=&quot;00CF601B&quot;/&gt;&lt;wsp:rsid wsp:val=&quot;00CF6043&quot;/&gt;&lt;wsp:rsid wsp:val=&quot;00CF61B0&quot;/&gt;&lt;wsp:rsid wsp:val=&quot;00CF6EF9&quot;/&gt;&lt;wsp:rsid wsp:val=&quot;00CF7013&quot;/&gt;&lt;wsp:rsid wsp:val=&quot;00CF7272&quot;/&gt;&lt;wsp:rsid wsp:val=&quot;00CF79C4&quot;/&gt;&lt;wsp:rsid wsp:val=&quot;00D0055E&quot;/&gt;&lt;wsp:rsid wsp:val=&quot;00D00997&quot;/&gt;&lt;wsp:rsid wsp:val=&quot;00D013DD&quot;/&gt;&lt;wsp:rsid wsp:val=&quot;00D01CAD&quot;/&gt;&lt;wsp:rsid wsp:val=&quot;00D01FE3&quot;/&gt;&lt;wsp:rsid wsp:val=&quot;00D02416&quot;/&gt;&lt;wsp:rsid wsp:val=&quot;00D02478&quot;/&gt;&lt;wsp:rsid wsp:val=&quot;00D02DD4&quot;/&gt;&lt;wsp:rsid wsp:val=&quot;00D02E72&quot;/&gt;&lt;wsp:rsid wsp:val=&quot;00D02F4B&quot;/&gt;&lt;wsp:rsid wsp:val=&quot;00D03213&quot;/&gt;&lt;wsp:rsid wsp:val=&quot;00D039E1&quot;/&gt;&lt;wsp:rsid wsp:val=&quot;00D04630&quot;/&gt;&lt;wsp:rsid wsp:val=&quot;00D048B5&quot;/&gt;&lt;wsp:rsid wsp:val=&quot;00D05260&quot;/&gt;&lt;wsp:rsid wsp:val=&quot;00D05970&quot;/&gt;&lt;wsp:rsid wsp:val=&quot;00D05AF8&quot;/&gt;&lt;wsp:rsid wsp:val=&quot;00D05CE8&quot;/&gt;&lt;wsp:rsid wsp:val=&quot;00D05DE0&quot;/&gt;&lt;wsp:rsid wsp:val=&quot;00D0647E&quot;/&gt;&lt;wsp:rsid wsp:val=&quot;00D074A9&quot;/&gt;&lt;wsp:rsid wsp:val=&quot;00D077D1&quot;/&gt;&lt;wsp:rsid wsp:val=&quot;00D07DA4&quot;/&gt;&lt;wsp:rsid wsp:val=&quot;00D10252&quot;/&gt;&lt;wsp:rsid wsp:val=&quot;00D102D4&quot;/&gt;&lt;wsp:rsid wsp:val=&quot;00D11C67&quot;/&gt;&lt;wsp:rsid wsp:val=&quot;00D13020&quot;/&gt;&lt;wsp:rsid wsp:val=&quot;00D136CE&quot;/&gt;&lt;wsp:rsid wsp:val=&quot;00D1372C&quot;/&gt;&lt;wsp:rsid wsp:val=&quot;00D13800&quot;/&gt;&lt;wsp:rsid wsp:val=&quot;00D146A0&quot;/&gt;&lt;wsp:rsid wsp:val=&quot;00D1489D&quot;/&gt;&lt;wsp:rsid wsp:val=&quot;00D14A9C&quot;/&gt;&lt;wsp:rsid wsp:val=&quot;00D14C9E&quot;/&gt;&lt;wsp:rsid wsp:val=&quot;00D14DD4&quot;/&gt;&lt;wsp:rsid wsp:val=&quot;00D1503D&quot;/&gt;&lt;wsp:rsid wsp:val=&quot;00D17362&quot;/&gt;&lt;wsp:rsid wsp:val=&quot;00D175BB&quot;/&gt;&lt;wsp:rsid wsp:val=&quot;00D175CA&quot;/&gt;&lt;wsp:rsid wsp:val=&quot;00D17E0D&quot;/&gt;&lt;wsp:rsid wsp:val=&quot;00D17E56&quot;/&gt;&lt;wsp:rsid wsp:val=&quot;00D20176&quot;/&gt;&lt;wsp:rsid wsp:val=&quot;00D2083B&quot;/&gt;&lt;wsp:rsid wsp:val=&quot;00D20A1C&quot;/&gt;&lt;wsp:rsid wsp:val=&quot;00D20D05&quot;/&gt;&lt;wsp:rsid wsp:val=&quot;00D2101B&quot;/&gt;&lt;wsp:rsid wsp:val=&quot;00D214D2&quot;/&gt;&lt;wsp:rsid wsp:val=&quot;00D21C6C&quot;/&gt;&lt;wsp:rsid wsp:val=&quot;00D221AC&quot;/&gt;&lt;wsp:rsid wsp:val=&quot;00D2266A&quot;/&gt;&lt;wsp:rsid wsp:val=&quot;00D22964&quot;/&gt;&lt;wsp:rsid wsp:val=&quot;00D22A55&quot;/&gt;&lt;wsp:rsid wsp:val=&quot;00D22F56&quot;/&gt;&lt;wsp:rsid wsp:val=&quot;00D23425&quot;/&gt;&lt;wsp:rsid wsp:val=&quot;00D236B8&quot;/&gt;&lt;wsp:rsid wsp:val=&quot;00D24621&quot;/&gt;&lt;wsp:rsid wsp:val=&quot;00D24F19&quot;/&gt;&lt;wsp:rsid wsp:val=&quot;00D256C0&quot;/&gt;&lt;wsp:rsid wsp:val=&quot;00D258F8&quot;/&gt;&lt;wsp:rsid wsp:val=&quot;00D25A1A&quot;/&gt;&lt;wsp:rsid wsp:val=&quot;00D25EEF&quot;/&gt;&lt;wsp:rsid wsp:val=&quot;00D2647A&quot;/&gt;&lt;wsp:rsid wsp:val=&quot;00D26877&quot;/&gt;&lt;wsp:rsid wsp:val=&quot;00D27A13&quot;/&gt;&lt;wsp:rsid wsp:val=&quot;00D305DA&quot;/&gt;&lt;wsp:rsid wsp:val=&quot;00D311E0&quot;/&gt;&lt;wsp:rsid wsp:val=&quot;00D33289&quot;/&gt;&lt;wsp:rsid wsp:val=&quot;00D332C8&quot;/&gt;&lt;wsp:rsid wsp:val=&quot;00D335F2&quot;/&gt;&lt;wsp:rsid wsp:val=&quot;00D336BD&quot;/&gt;&lt;wsp:rsid wsp:val=&quot;00D33DF4&quot;/&gt;&lt;wsp:rsid wsp:val=&quot;00D34007&quot;/&gt;&lt;wsp:rsid wsp:val=&quot;00D34AE2&quot;/&gt;&lt;wsp:rsid wsp:val=&quot;00D35238&quot;/&gt;&lt;wsp:rsid wsp:val=&quot;00D355FD&quot;/&gt;&lt;wsp:rsid wsp:val=&quot;00D3648E&quot;/&gt;&lt;wsp:rsid wsp:val=&quot;00D36784&quot;/&gt;&lt;wsp:rsid wsp:val=&quot;00D3690C&quot;/&gt;&lt;wsp:rsid wsp:val=&quot;00D36BF2&quot;/&gt;&lt;wsp:rsid wsp:val=&quot;00D37F0F&quot;/&gt;&lt;wsp:rsid wsp:val=&quot;00D37FEA&quot;/&gt;&lt;wsp:rsid wsp:val=&quot;00D40642&quot;/&gt;&lt;wsp:rsid wsp:val=&quot;00D41402&quot;/&gt;&lt;wsp:rsid wsp:val=&quot;00D41759&quot;/&gt;&lt;wsp:rsid wsp:val=&quot;00D42C1B&quot;/&gt;&lt;wsp:rsid wsp:val=&quot;00D42CEE&quot;/&gt;&lt;wsp:rsid wsp:val=&quot;00D430EB&quot;/&gt;&lt;wsp:rsid wsp:val=&quot;00D4368D&quot;/&gt;&lt;wsp:rsid wsp:val=&quot;00D439AE&quot;/&gt;&lt;wsp:rsid wsp:val=&quot;00D439D5&quot;/&gt;&lt;wsp:rsid wsp:val=&quot;00D439E1&quot;/&gt;&lt;wsp:rsid wsp:val=&quot;00D43BE0&quot;/&gt;&lt;wsp:rsid wsp:val=&quot;00D44049&quot;/&gt;&lt;wsp:rsid wsp:val=&quot;00D44E1E&quot;/&gt;&lt;wsp:rsid wsp:val=&quot;00D455A5&quot;/&gt;&lt;wsp:rsid wsp:val=&quot;00D45972&quot;/&gt;&lt;wsp:rsid wsp:val=&quot;00D470C6&quot;/&gt;&lt;wsp:rsid wsp:val=&quot;00D47433&quot;/&gt;&lt;wsp:rsid wsp:val=&quot;00D475F5&quot;/&gt;&lt;wsp:rsid wsp:val=&quot;00D50120&quot;/&gt;&lt;wsp:rsid wsp:val=&quot;00D50792&quot;/&gt;&lt;wsp:rsid wsp:val=&quot;00D50C46&quot;/&gt;&lt;wsp:rsid wsp:val=&quot;00D50EA7&quot;/&gt;&lt;wsp:rsid wsp:val=&quot;00D5114C&quot;/&gt;&lt;wsp:rsid wsp:val=&quot;00D5199A&quot;/&gt;&lt;wsp:rsid wsp:val=&quot;00D51F6F&quot;/&gt;&lt;wsp:rsid wsp:val=&quot;00D526C4&quot;/&gt;&lt;wsp:rsid wsp:val=&quot;00D530F3&quot;/&gt;&lt;wsp:rsid wsp:val=&quot;00D53E07&quot;/&gt;&lt;wsp:rsid wsp:val=&quot;00D541C6&quot;/&gt;&lt;wsp:rsid wsp:val=&quot;00D542F0&quot;/&gt;&lt;wsp:rsid wsp:val=&quot;00D54F9D&quot;/&gt;&lt;wsp:rsid wsp:val=&quot;00D550CE&quot;/&gt;&lt;wsp:rsid wsp:val=&quot;00D5547B&quot;/&gt;&lt;wsp:rsid wsp:val=&quot;00D5716C&quot;/&gt;&lt;wsp:rsid wsp:val=&quot;00D57C94&quot;/&gt;&lt;wsp:rsid wsp:val=&quot;00D602D1&quot;/&gt;&lt;wsp:rsid wsp:val=&quot;00D6095E&quot;/&gt;&lt;wsp:rsid wsp:val=&quot;00D60F53&quot;/&gt;&lt;wsp:rsid wsp:val=&quot;00D6122F&quot;/&gt;&lt;wsp:rsid wsp:val=&quot;00D61504&quot;/&gt;&lt;wsp:rsid wsp:val=&quot;00D62394&quot;/&gt;&lt;wsp:rsid wsp:val=&quot;00D63273&quot;/&gt;&lt;wsp:rsid wsp:val=&quot;00D63A65&quot;/&gt;&lt;wsp:rsid wsp:val=&quot;00D63AD1&quot;/&gt;&lt;wsp:rsid wsp:val=&quot;00D63BAB&quot;/&gt;&lt;wsp:rsid wsp:val=&quot;00D63CA7&quot;/&gt;&lt;wsp:rsid wsp:val=&quot;00D64AB1&quot;/&gt;&lt;wsp:rsid wsp:val=&quot;00D64C50&quot;/&gt;&lt;wsp:rsid wsp:val=&quot;00D6524B&quot;/&gt;&lt;wsp:rsid wsp:val=&quot;00D65493&quot;/&gt;&lt;wsp:rsid wsp:val=&quot;00D66379&quot;/&gt;&lt;wsp:rsid wsp:val=&quot;00D67CC6&quot;/&gt;&lt;wsp:rsid wsp:val=&quot;00D67F74&quot;/&gt;&lt;wsp:rsid wsp:val=&quot;00D70C78&quot;/&gt;&lt;wsp:rsid wsp:val=&quot;00D714B3&quot;/&gt;&lt;wsp:rsid wsp:val=&quot;00D71D79&quot;/&gt;&lt;wsp:rsid wsp:val=&quot;00D720DC&quot;/&gt;&lt;wsp:rsid wsp:val=&quot;00D72DA8&quot;/&gt;&lt;wsp:rsid wsp:val=&quot;00D73F52&quot;/&gt;&lt;wsp:rsid wsp:val=&quot;00D7410B&quot;/&gt;&lt;wsp:rsid wsp:val=&quot;00D75D86&quot;/&gt;&lt;wsp:rsid wsp:val=&quot;00D75E9E&quot;/&gt;&lt;wsp:rsid wsp:val=&quot;00D75FDB&quot;/&gt;&lt;wsp:rsid wsp:val=&quot;00D76941&quot;/&gt;&lt;wsp:rsid wsp:val=&quot;00D76A75&quot;/&gt;&lt;wsp:rsid wsp:val=&quot;00D77187&quot;/&gt;&lt;wsp:rsid wsp:val=&quot;00D776DB&quot;/&gt;&lt;wsp:rsid wsp:val=&quot;00D802C2&quot;/&gt;&lt;wsp:rsid wsp:val=&quot;00D8069B&quot;/&gt;&lt;wsp:rsid wsp:val=&quot;00D80987&quot;/&gt;&lt;wsp:rsid wsp:val=&quot;00D82544&quot;/&gt;&lt;wsp:rsid wsp:val=&quot;00D82CBC&quot;/&gt;&lt;wsp:rsid wsp:val=&quot;00D82CCF&quot;/&gt;&lt;wsp:rsid wsp:val=&quot;00D831A4&quot;/&gt;&lt;wsp:rsid wsp:val=&quot;00D84021&quot;/&gt;&lt;wsp:rsid wsp:val=&quot;00D841B8&quot;/&gt;&lt;wsp:rsid wsp:val=&quot;00D844F9&quot;/&gt;&lt;wsp:rsid wsp:val=&quot;00D84962&quot;/&gt;&lt;wsp:rsid wsp:val=&quot;00D84993&quot;/&gt;&lt;wsp:rsid wsp:val=&quot;00D84A1A&quot;/&gt;&lt;wsp:rsid wsp:val=&quot;00D8525F&quot;/&gt;&lt;wsp:rsid wsp:val=&quot;00D8602A&quot;/&gt;&lt;wsp:rsid wsp:val=&quot;00D866E4&quot;/&gt;&lt;wsp:rsid wsp:val=&quot;00D8689A&quot;/&gt;&lt;wsp:rsid wsp:val=&quot;00D910A3&quot;/&gt;&lt;wsp:rsid wsp:val=&quot;00D91496&quot;/&gt;&lt;wsp:rsid wsp:val=&quot;00D91B76&quot;/&gt;&lt;wsp:rsid wsp:val=&quot;00D922A9&quot;/&gt;&lt;wsp:rsid wsp:val=&quot;00D92FE1&quot;/&gt;&lt;wsp:rsid wsp:val=&quot;00D9306C&quot;/&gt;&lt;wsp:rsid wsp:val=&quot;00D9321E&quot;/&gt;&lt;wsp:rsid wsp:val=&quot;00D935F8&quot;/&gt;&lt;wsp:rsid wsp:val=&quot;00D9467A&quot;/&gt;&lt;wsp:rsid wsp:val=&quot;00D949AD&quot;/&gt;&lt;wsp:rsid wsp:val=&quot;00D9542F&quot;/&gt;&lt;wsp:rsid wsp:val=&quot;00D954C9&quot;/&gt;&lt;wsp:rsid wsp:val=&quot;00D95597&quot;/&gt;&lt;wsp:rsid wsp:val=&quot;00D959A8&quot;/&gt;&lt;wsp:rsid wsp:val=&quot;00D967CC&quot;/&gt;&lt;wsp:rsid wsp:val=&quot;00DA00D6&quot;/&gt;&lt;wsp:rsid wsp:val=&quot;00DA0376&quot;/&gt;&lt;wsp:rsid wsp:val=&quot;00DA084E&quot;/&gt;&lt;wsp:rsid wsp:val=&quot;00DA0850&quot;/&gt;&lt;wsp:rsid wsp:val=&quot;00DA17DC&quot;/&gt;&lt;wsp:rsid wsp:val=&quot;00DA3470&quot;/&gt;&lt;wsp:rsid wsp:val=&quot;00DA3A55&quot;/&gt;&lt;wsp:rsid wsp:val=&quot;00DA3C62&quot;/&gt;&lt;wsp:rsid wsp:val=&quot;00DA4330&quot;/&gt;&lt;wsp:rsid wsp:val=&quot;00DA4A62&quot;/&gt;&lt;wsp:rsid wsp:val=&quot;00DA4C91&quot;/&gt;&lt;wsp:rsid wsp:val=&quot;00DA52A1&quot;/&gt;&lt;wsp:rsid wsp:val=&quot;00DA5AE3&quot;/&gt;&lt;wsp:rsid wsp:val=&quot;00DA648B&quot;/&gt;&lt;wsp:rsid wsp:val=&quot;00DA65EF&quot;/&gt;&lt;wsp:rsid wsp:val=&quot;00DA767F&quot;/&gt;&lt;wsp:rsid wsp:val=&quot;00DA788B&quot;/&gt;&lt;wsp:rsid wsp:val=&quot;00DA79D4&quot;/&gt;&lt;wsp:rsid wsp:val=&quot;00DB00A8&quot;/&gt;&lt;wsp:rsid wsp:val=&quot;00DB0446&quot;/&gt;&lt;wsp:rsid wsp:val=&quot;00DB0549&quot;/&gt;&lt;wsp:rsid wsp:val=&quot;00DB067B&quot;/&gt;&lt;wsp:rsid wsp:val=&quot;00DB1085&quot;/&gt;&lt;wsp:rsid wsp:val=&quot;00DB15C8&quot;/&gt;&lt;wsp:rsid wsp:val=&quot;00DB18A8&quot;/&gt;&lt;wsp:rsid wsp:val=&quot;00DB1A74&quot;/&gt;&lt;wsp:rsid wsp:val=&quot;00DB1A97&quot;/&gt;&lt;wsp:rsid wsp:val=&quot;00DB1BE7&quot;/&gt;&lt;wsp:rsid wsp:val=&quot;00DB20BD&quot;/&gt;&lt;wsp:rsid wsp:val=&quot;00DB2488&quot;/&gt;&lt;wsp:rsid wsp:val=&quot;00DB263F&quot;/&gt;&lt;wsp:rsid wsp:val=&quot;00DB275D&quot;/&gt;&lt;wsp:rsid wsp:val=&quot;00DB2C42&quot;/&gt;&lt;wsp:rsid wsp:val=&quot;00DB30D9&quot;/&gt;&lt;wsp:rsid wsp:val=&quot;00DB32DD&quot;/&gt;&lt;wsp:rsid wsp:val=&quot;00DB3483&quot;/&gt;&lt;wsp:rsid wsp:val=&quot;00DB3719&quot;/&gt;&lt;wsp:rsid wsp:val=&quot;00DB3CBC&quot;/&gt;&lt;wsp:rsid wsp:val=&quot;00DB3D64&quot;/&gt;&lt;wsp:rsid wsp:val=&quot;00DB40FB&quot;/&gt;&lt;wsp:rsid wsp:val=&quot;00DB42E3&quot;/&gt;&lt;wsp:rsid wsp:val=&quot;00DB4FB7&quot;/&gt;&lt;wsp:rsid wsp:val=&quot;00DB5358&quot;/&gt;&lt;wsp:rsid wsp:val=&quot;00DB54E0&quot;/&gt;&lt;wsp:rsid wsp:val=&quot;00DB5BB9&quot;/&gt;&lt;wsp:rsid wsp:val=&quot;00DB6097&quot;/&gt;&lt;wsp:rsid wsp:val=&quot;00DB64EF&quot;/&gt;&lt;wsp:rsid wsp:val=&quot;00DB655D&quot;/&gt;&lt;wsp:rsid wsp:val=&quot;00DB6A21&quot;/&gt;&lt;wsp:rsid wsp:val=&quot;00DB781C&quot;/&gt;&lt;wsp:rsid wsp:val=&quot;00DC07EA&quot;/&gt;&lt;wsp:rsid wsp:val=&quot;00DC0932&quot;/&gt;&lt;wsp:rsid wsp:val=&quot;00DC1463&quot;/&gt;&lt;wsp:rsid wsp:val=&quot;00DC1DBA&quot;/&gt;&lt;wsp:rsid wsp:val=&quot;00DC213D&quot;/&gt;&lt;wsp:rsid wsp:val=&quot;00DC2471&quot;/&gt;&lt;wsp:rsid wsp:val=&quot;00DC2F14&quot;/&gt;&lt;wsp:rsid wsp:val=&quot;00DC46B4&quot;/&gt;&lt;wsp:rsid wsp:val=&quot;00DC5493&quot;/&gt;&lt;wsp:rsid wsp:val=&quot;00DC5973&quot;/&gt;&lt;wsp:rsid wsp:val=&quot;00DC5C5E&quot;/&gt;&lt;wsp:rsid wsp:val=&quot;00DC5C68&quot;/&gt;&lt;wsp:rsid wsp:val=&quot;00DC5E0B&quot;/&gt;&lt;wsp:rsid wsp:val=&quot;00DC65C9&quot;/&gt;&lt;wsp:rsid wsp:val=&quot;00DC68AF&quot;/&gt;&lt;wsp:rsid wsp:val=&quot;00DC79F9&quot;/&gt;&lt;wsp:rsid wsp:val=&quot;00DD0045&quot;/&gt;&lt;wsp:rsid wsp:val=&quot;00DD0E73&quot;/&gt;&lt;wsp:rsid wsp:val=&quot;00DD0EC3&quot;/&gt;&lt;wsp:rsid wsp:val=&quot;00DD10E2&quot;/&gt;&lt;wsp:rsid wsp:val=&quot;00DD1822&quot;/&gt;&lt;wsp:rsid wsp:val=&quot;00DD1E95&quot;/&gt;&lt;wsp:rsid wsp:val=&quot;00DD20BB&quot;/&gt;&lt;wsp:rsid wsp:val=&quot;00DD20CB&quot;/&gt;&lt;wsp:rsid wsp:val=&quot;00DD3B7F&quot;/&gt;&lt;wsp:rsid wsp:val=&quot;00DD4820&quot;/&gt;&lt;wsp:rsid wsp:val=&quot;00DD50AB&quot;/&gt;&lt;wsp:rsid wsp:val=&quot;00DD5647&quot;/&gt;&lt;wsp:rsid wsp:val=&quot;00DD5ABC&quot;/&gt;&lt;wsp:rsid wsp:val=&quot;00DD5EE4&quot;/&gt;&lt;wsp:rsid wsp:val=&quot;00DD6461&quot;/&gt;&lt;wsp:rsid wsp:val=&quot;00DD6F00&quot;/&gt;&lt;wsp:rsid wsp:val=&quot;00DD74CE&quot;/&gt;&lt;wsp:rsid wsp:val=&quot;00DD7AC6&quot;/&gt;&lt;wsp:rsid wsp:val=&quot;00DE0883&quot;/&gt;&lt;wsp:rsid wsp:val=&quot;00DE0F46&quot;/&gt;&lt;wsp:rsid wsp:val=&quot;00DE128A&quot;/&gt;&lt;wsp:rsid wsp:val=&quot;00DE1378&quot;/&gt;&lt;wsp:rsid wsp:val=&quot;00DE1E9F&quot;/&gt;&lt;wsp:rsid wsp:val=&quot;00DE243C&quot;/&gt;&lt;wsp:rsid wsp:val=&quot;00DE26FB&quot;/&gt;&lt;wsp:rsid wsp:val=&quot;00DE32B6&quot;/&gt;&lt;wsp:rsid wsp:val=&quot;00DE3E76&quot;/&gt;&lt;wsp:rsid wsp:val=&quot;00DE405F&quot;/&gt;&lt;wsp:rsid wsp:val=&quot;00DE41AB&quot;/&gt;&lt;wsp:rsid wsp:val=&quot;00DE5F82&quot;/&gt;&lt;wsp:rsid wsp:val=&quot;00DE61B4&quot;/&gt;&lt;wsp:rsid wsp:val=&quot;00DE6647&quot;/&gt;&lt;wsp:rsid wsp:val=&quot;00DE69ED&quot;/&gt;&lt;wsp:rsid wsp:val=&quot;00DE6C84&quot;/&gt;&lt;wsp:rsid wsp:val=&quot;00DE7453&quot;/&gt;&lt;wsp:rsid wsp:val=&quot;00DE760E&quot;/&gt;&lt;wsp:rsid wsp:val=&quot;00DE7CB5&quot;/&gt;&lt;wsp:rsid wsp:val=&quot;00DF03EE&quot;/&gt;&lt;wsp:rsid wsp:val=&quot;00DF0AC0&quot;/&gt;&lt;wsp:rsid wsp:val=&quot;00DF0BAE&quot;/&gt;&lt;wsp:rsid wsp:val=&quot;00DF0E28&quot;/&gt;&lt;wsp:rsid wsp:val=&quot;00DF0F46&quot;/&gt;&lt;wsp:rsid wsp:val=&quot;00DF2556&quot;/&gt;&lt;wsp:rsid wsp:val=&quot;00DF2BEC&quot;/&gt;&lt;wsp:rsid wsp:val=&quot;00DF2EF8&quot;/&gt;&lt;wsp:rsid wsp:val=&quot;00DF2F9F&quot;/&gt;&lt;wsp:rsid wsp:val=&quot;00DF3535&quot;/&gt;&lt;wsp:rsid wsp:val=&quot;00DF3819&quot;/&gt;&lt;wsp:rsid wsp:val=&quot;00DF439F&quot;/&gt;&lt;wsp:rsid wsp:val=&quot;00DF479C&quot;/&gt;&lt;wsp:rsid wsp:val=&quot;00DF52A6&quot;/&gt;&lt;wsp:rsid wsp:val=&quot;00DF5647&quot;/&gt;&lt;wsp:rsid wsp:val=&quot;00DF5D04&quot;/&gt;&lt;wsp:rsid wsp:val=&quot;00DF5D46&quot;/&gt;&lt;wsp:rsid wsp:val=&quot;00DF5FB6&quot;/&gt;&lt;wsp:rsid wsp:val=&quot;00DF69D1&quot;/&gt;&lt;wsp:rsid wsp:val=&quot;00DF6BD0&quot;/&gt;&lt;wsp:rsid wsp:val=&quot;00DF7199&quot;/&gt;&lt;wsp:rsid wsp:val=&quot;00DF7459&quot;/&gt;&lt;wsp:rsid wsp:val=&quot;00DF77F7&quot;/&gt;&lt;wsp:rsid wsp:val=&quot;00E00A12&quot;/&gt;&lt;wsp:rsid wsp:val=&quot;00E00BB7&quot;/&gt;&lt;wsp:rsid wsp:val=&quot;00E013C0&quot;/&gt;&lt;wsp:rsid wsp:val=&quot;00E01498&quot;/&gt;&lt;wsp:rsid wsp:val=&quot;00E02151&quot;/&gt;&lt;wsp:rsid wsp:val=&quot;00E025FC&quot;/&gt;&lt;wsp:rsid wsp:val=&quot;00E02C81&quot;/&gt;&lt;wsp:rsid wsp:val=&quot;00E0308B&quot;/&gt;&lt;wsp:rsid wsp:val=&quot;00E03262&quot;/&gt;&lt;wsp:rsid wsp:val=&quot;00E03E90&quot;/&gt;&lt;wsp:rsid wsp:val=&quot;00E05069&quot;/&gt;&lt;wsp:rsid wsp:val=&quot;00E0523F&quot;/&gt;&lt;wsp:rsid wsp:val=&quot;00E0582A&quot;/&gt;&lt;wsp:rsid wsp:val=&quot;00E05DC5&quot;/&gt;&lt;wsp:rsid wsp:val=&quot;00E05EA2&quot;/&gt;&lt;wsp:rsid wsp:val=&quot;00E06A0C&quot;/&gt;&lt;wsp:rsid wsp:val=&quot;00E0733A&quot;/&gt;&lt;wsp:rsid wsp:val=&quot;00E07573&quot;/&gt;&lt;wsp:rsid wsp:val=&quot;00E11149&quot;/&gt;&lt;wsp:rsid wsp:val=&quot;00E11625&quot;/&gt;&lt;wsp:rsid wsp:val=&quot;00E1207F&quot;/&gt;&lt;wsp:rsid wsp:val=&quot;00E120D4&quot;/&gt;&lt;wsp:rsid wsp:val=&quot;00E122CA&quot;/&gt;&lt;wsp:rsid wsp:val=&quot;00E122F0&quot;/&gt;&lt;wsp:rsid wsp:val=&quot;00E12446&quot;/&gt;&lt;wsp:rsid wsp:val=&quot;00E127B9&quot;/&gt;&lt;wsp:rsid wsp:val=&quot;00E1358D&quot;/&gt;&lt;wsp:rsid wsp:val=&quot;00E137F7&quot;/&gt;&lt;wsp:rsid wsp:val=&quot;00E14BD7&quot;/&gt;&lt;wsp:rsid wsp:val=&quot;00E14C5B&quot;/&gt;&lt;wsp:rsid wsp:val=&quot;00E14C8A&quot;/&gt;&lt;wsp:rsid wsp:val=&quot;00E15119&quot;/&gt;&lt;wsp:rsid wsp:val=&quot;00E15549&quot;/&gt;&lt;wsp:rsid wsp:val=&quot;00E16534&quot;/&gt;&lt;wsp:rsid wsp:val=&quot;00E16780&quot;/&gt;&lt;wsp:rsid wsp:val=&quot;00E16E91&quot;/&gt;&lt;wsp:rsid wsp:val=&quot;00E16EC1&quot;/&gt;&lt;wsp:rsid wsp:val=&quot;00E17198&quot;/&gt;&lt;wsp:rsid wsp:val=&quot;00E209DF&quot;/&gt;&lt;wsp:rsid wsp:val=&quot;00E20B2D&quot;/&gt;&lt;wsp:rsid wsp:val=&quot;00E20B4B&quot;/&gt;&lt;wsp:rsid wsp:val=&quot;00E20F5C&quot;/&gt;&lt;wsp:rsid wsp:val=&quot;00E21B40&quot;/&gt;&lt;wsp:rsid wsp:val=&quot;00E22451&quot;/&gt;&lt;wsp:rsid wsp:val=&quot;00E2250D&quot;/&gt;&lt;wsp:rsid wsp:val=&quot;00E22614&quot;/&gt;&lt;wsp:rsid wsp:val=&quot;00E226BC&quot;/&gt;&lt;wsp:rsid wsp:val=&quot;00E22890&quot;/&gt;&lt;wsp:rsid wsp:val=&quot;00E22A40&quot;/&gt;&lt;wsp:rsid wsp:val=&quot;00E22D01&quot;/&gt;&lt;wsp:rsid wsp:val=&quot;00E22E6B&quot;/&gt;&lt;wsp:rsid wsp:val=&quot;00E24C84&quot;/&gt;&lt;wsp:rsid wsp:val=&quot;00E24C91&quot;/&gt;&lt;wsp:rsid wsp:val=&quot;00E251BE&quot;/&gt;&lt;wsp:rsid wsp:val=&quot;00E2687A&quot;/&gt;&lt;wsp:rsid wsp:val=&quot;00E26A8C&quot;/&gt;&lt;wsp:rsid wsp:val=&quot;00E278D1&quot;/&gt;&lt;wsp:rsid wsp:val=&quot;00E27F57&quot;/&gt;&lt;wsp:rsid wsp:val=&quot;00E30922&quot;/&gt;&lt;wsp:rsid wsp:val=&quot;00E31134&quot;/&gt;&lt;wsp:rsid wsp:val=&quot;00E31C7F&quot;/&gt;&lt;wsp:rsid wsp:val=&quot;00E31FEA&quot;/&gt;&lt;wsp:rsid wsp:val=&quot;00E32398&quot;/&gt;&lt;wsp:rsid wsp:val=&quot;00E325BD&quot;/&gt;&lt;wsp:rsid wsp:val=&quot;00E32CDD&quot;/&gt;&lt;wsp:rsid wsp:val=&quot;00E33400&quot;/&gt;&lt;wsp:rsid wsp:val=&quot;00E33E64&quot;/&gt;&lt;wsp:rsid wsp:val=&quot;00E34589&quot;/&gt;&lt;wsp:rsid wsp:val=&quot;00E34892&quot;/&gt;&lt;wsp:rsid wsp:val=&quot;00E35B0F&quot;/&gt;&lt;wsp:rsid wsp:val=&quot;00E35D9B&quot;/&gt;&lt;wsp:rsid wsp:val=&quot;00E36103&quot;/&gt;&lt;wsp:rsid wsp:val=&quot;00E370DE&quot;/&gt;&lt;wsp:rsid wsp:val=&quot;00E374D5&quot;/&gt;&lt;wsp:rsid wsp:val=&quot;00E40F74&quot;/&gt;&lt;wsp:rsid wsp:val=&quot;00E412D0&quot;/&gt;&lt;wsp:rsid wsp:val=&quot;00E41F7F&quot;/&gt;&lt;wsp:rsid wsp:val=&quot;00E41FDD&quot;/&gt;&lt;wsp:rsid wsp:val=&quot;00E43772&quot;/&gt;&lt;wsp:rsid wsp:val=&quot;00E438FC&quot;/&gt;&lt;wsp:rsid wsp:val=&quot;00E43C68&quot;/&gt;&lt;wsp:rsid wsp:val=&quot;00E4437B&quot;/&gt;&lt;wsp:rsid wsp:val=&quot;00E44491&quot;/&gt;&lt;wsp:rsid wsp:val=&quot;00E44969&quot;/&gt;&lt;wsp:rsid wsp:val=&quot;00E44AA9&quot;/&gt;&lt;wsp:rsid wsp:val=&quot;00E44BEA&quot;/&gt;&lt;wsp:rsid wsp:val=&quot;00E456D6&quot;/&gt;&lt;wsp:rsid wsp:val=&quot;00E46018&quot;/&gt;&lt;wsp:rsid wsp:val=&quot;00E46BA8&quot;/&gt;&lt;wsp:rsid wsp:val=&quot;00E47344&quot;/&gt;&lt;wsp:rsid wsp:val=&quot;00E47BBB&quot;/&gt;&lt;wsp:rsid wsp:val=&quot;00E47C7E&quot;/&gt;&lt;wsp:rsid wsp:val=&quot;00E47DFC&quot;/&gt;&lt;wsp:rsid wsp:val=&quot;00E502A3&quot;/&gt;&lt;wsp:rsid wsp:val=&quot;00E51D85&quot;/&gt;&lt;wsp:rsid wsp:val=&quot;00E525D6&quot;/&gt;&lt;wsp:rsid wsp:val=&quot;00E533AB&quot;/&gt;&lt;wsp:rsid wsp:val=&quot;00E53CC1&quot;/&gt;&lt;wsp:rsid wsp:val=&quot;00E54370&quot;/&gt;&lt;wsp:rsid wsp:val=&quot;00E552C4&quot;/&gt;&lt;wsp:rsid wsp:val=&quot;00E5574D&quot;/&gt;&lt;wsp:rsid wsp:val=&quot;00E55779&quot;/&gt;&lt;wsp:rsid wsp:val=&quot;00E56C65&quot;/&gt;&lt;wsp:rsid wsp:val=&quot;00E56DCC&quot;/&gt;&lt;wsp:rsid wsp:val=&quot;00E56DE7&quot;/&gt;&lt;wsp:rsid wsp:val=&quot;00E572A2&quot;/&gt;&lt;wsp:rsid wsp:val=&quot;00E6008D&quot;/&gt;&lt;wsp:rsid wsp:val=&quot;00E60518&quot;/&gt;&lt;wsp:rsid wsp:val=&quot;00E60561&quot;/&gt;&lt;wsp:rsid wsp:val=&quot;00E60733&quot;/&gt;&lt;wsp:rsid wsp:val=&quot;00E60FB0&quot;/&gt;&lt;wsp:rsid wsp:val=&quot;00E61596&quot;/&gt;&lt;wsp:rsid wsp:val=&quot;00E618B0&quot;/&gt;&lt;wsp:rsid wsp:val=&quot;00E62377&quot;/&gt;&lt;wsp:rsid wsp:val=&quot;00E630BF&quot;/&gt;&lt;wsp:rsid wsp:val=&quot;00E63A2A&quot;/&gt;&lt;wsp:rsid wsp:val=&quot;00E63AF9&quot;/&gt;&lt;wsp:rsid wsp:val=&quot;00E65273&quot;/&gt;&lt;wsp:rsid wsp:val=&quot;00E659D9&quot;/&gt;&lt;wsp:rsid wsp:val=&quot;00E65DD1&quot;/&gt;&lt;wsp:rsid wsp:val=&quot;00E66BFA&quot;/&gt;&lt;wsp:rsid wsp:val=&quot;00E675B0&quot;/&gt;&lt;wsp:rsid wsp:val=&quot;00E7004C&quot;/&gt;&lt;wsp:rsid wsp:val=&quot;00E702C2&quot;/&gt;&lt;wsp:rsid wsp:val=&quot;00E703C4&quot;/&gt;&lt;wsp:rsid wsp:val=&quot;00E707A6&quot;/&gt;&lt;wsp:rsid wsp:val=&quot;00E70B18&quot;/&gt;&lt;wsp:rsid wsp:val=&quot;00E7133A&quot;/&gt;&lt;wsp:rsid wsp:val=&quot;00E71D56&quot;/&gt;&lt;wsp:rsid wsp:val=&quot;00E7267F&quot;/&gt;&lt;wsp:rsid wsp:val=&quot;00E7274A&quot;/&gt;&lt;wsp:rsid wsp:val=&quot;00E73058&quot;/&gt;&lt;wsp:rsid wsp:val=&quot;00E7343E&quot;/&gt;&lt;wsp:rsid wsp:val=&quot;00E734F0&quot;/&gt;&lt;wsp:rsid wsp:val=&quot;00E7359D&quot;/&gt;&lt;wsp:rsid wsp:val=&quot;00E737D8&quot;/&gt;&lt;wsp:rsid wsp:val=&quot;00E73B53&quot;/&gt;&lt;wsp:rsid wsp:val=&quot;00E73D71&quot;/&gt;&lt;wsp:rsid wsp:val=&quot;00E74AAF&quot;/&gt;&lt;wsp:rsid wsp:val=&quot;00E75A49&quot;/&gt;&lt;wsp:rsid wsp:val=&quot;00E75C8C&quot;/&gt;&lt;wsp:rsid wsp:val=&quot;00E75D33&quot;/&gt;&lt;wsp:rsid wsp:val=&quot;00E76553&quot;/&gt;&lt;wsp:rsid wsp:val=&quot;00E76561&quot;/&gt;&lt;wsp:rsid wsp:val=&quot;00E76B98&quot;/&gt;&lt;wsp:rsid wsp:val=&quot;00E77022&quot;/&gt;&lt;wsp:rsid wsp:val=&quot;00E7728E&quot;/&gt;&lt;wsp:rsid wsp:val=&quot;00E7773B&quot;/&gt;&lt;wsp:rsid wsp:val=&quot;00E77D69&quot;/&gt;&lt;wsp:rsid wsp:val=&quot;00E80130&quot;/&gt;&lt;wsp:rsid wsp:val=&quot;00E81C7A&quot;/&gt;&lt;wsp:rsid wsp:val=&quot;00E81E80&quot;/&gt;&lt;wsp:rsid wsp:val=&quot;00E8269D&quot;/&gt;&lt;wsp:rsid wsp:val=&quot;00E82E97&quot;/&gt;&lt;wsp:rsid wsp:val=&quot;00E836D4&quot;/&gt;&lt;wsp:rsid wsp:val=&quot;00E8461C&quot;/&gt;&lt;wsp:rsid wsp:val=&quot;00E84B33&quot;/&gt;&lt;wsp:rsid wsp:val=&quot;00E84B59&quot;/&gt;&lt;wsp:rsid wsp:val=&quot;00E84C70&quot;/&gt;&lt;wsp:rsid wsp:val=&quot;00E84EDF&quot;/&gt;&lt;wsp:rsid wsp:val=&quot;00E85241&quot;/&gt;&lt;wsp:rsid wsp:val=&quot;00E911E7&quot;/&gt;&lt;wsp:rsid wsp:val=&quot;00E9253C&quot;/&gt;&lt;wsp:rsid wsp:val=&quot;00E92633&quot;/&gt;&lt;wsp:rsid wsp:val=&quot;00E928F8&quot;/&gt;&lt;wsp:rsid wsp:val=&quot;00E93591&quot;/&gt;&lt;wsp:rsid wsp:val=&quot;00E937E9&quot;/&gt;&lt;wsp:rsid wsp:val=&quot;00E93AB6&quot;/&gt;&lt;wsp:rsid wsp:val=&quot;00E950D8&quot;/&gt;&lt;wsp:rsid wsp:val=&quot;00E9515F&quot;/&gt;&lt;wsp:rsid wsp:val=&quot;00E95211&quot;/&gt;&lt;wsp:rsid wsp:val=&quot;00E9579E&quot;/&gt;&lt;wsp:rsid wsp:val=&quot;00E959D5&quot;/&gt;&lt;wsp:rsid wsp:val=&quot;00E97799&quot;/&gt;&lt;wsp:rsid wsp:val=&quot;00E97959&quot;/&gt;&lt;wsp:rsid wsp:val=&quot;00EA0018&quot;/&gt;&lt;wsp:rsid wsp:val=&quot;00EA0336&quot;/&gt;&lt;wsp:rsid wsp:val=&quot;00EA0A5F&quot;/&gt;&lt;wsp:rsid wsp:val=&quot;00EA1680&quot;/&gt;&lt;wsp:rsid wsp:val=&quot;00EA22AD&quot;/&gt;&lt;wsp:rsid wsp:val=&quot;00EA2641&quot;/&gt;&lt;wsp:rsid wsp:val=&quot;00EA400A&quot;/&gt;&lt;wsp:rsid wsp:val=&quot;00EA4E92&quot;/&gt;&lt;wsp:rsid wsp:val=&quot;00EA5085&quot;/&gt;&lt;wsp:rsid wsp:val=&quot;00EA625E&quot;/&gt;&lt;wsp:rsid wsp:val=&quot;00EA69A2&quot;/&gt;&lt;wsp:rsid wsp:val=&quot;00EA6A7D&quot;/&gt;&lt;wsp:rsid wsp:val=&quot;00EA6B74&quot;/&gt;&lt;wsp:rsid wsp:val=&quot;00EA6EE5&quot;/&gt;&lt;wsp:rsid wsp:val=&quot;00EA7944&quot;/&gt;&lt;wsp:rsid wsp:val=&quot;00EA79C7&quot;/&gt;&lt;wsp:rsid wsp:val=&quot;00EB0668&quot;/&gt;&lt;wsp:rsid wsp:val=&quot;00EB0A22&quot;/&gt;&lt;wsp:rsid wsp:val=&quot;00EB173E&quot;/&gt;&lt;wsp:rsid wsp:val=&quot;00EB2611&quot;/&gt;&lt;wsp:rsid wsp:val=&quot;00EB2A30&quot;/&gt;&lt;wsp:rsid wsp:val=&quot;00EB4487&quot;/&gt;&lt;wsp:rsid wsp:val=&quot;00EB5B61&quot;/&gt;&lt;wsp:rsid wsp:val=&quot;00EB5E0C&quot;/&gt;&lt;wsp:rsid wsp:val=&quot;00EB6077&quot;/&gt;&lt;wsp:rsid wsp:val=&quot;00EB63E7&quot;/&gt;&lt;wsp:rsid wsp:val=&quot;00EB66D1&quot;/&gt;&lt;wsp:rsid wsp:val=&quot;00EB6C06&quot;/&gt;&lt;wsp:rsid wsp:val=&quot;00EB6E94&quot;/&gt;&lt;wsp:rsid wsp:val=&quot;00EB79BC&quot;/&gt;&lt;wsp:rsid wsp:val=&quot;00EB7C81&quot;/&gt;&lt;wsp:rsid wsp:val=&quot;00EB7DD5&quot;/&gt;&lt;wsp:rsid wsp:val=&quot;00EC0683&quot;/&gt;&lt;wsp:rsid wsp:val=&quot;00EC0959&quot;/&gt;&lt;wsp:rsid wsp:val=&quot;00EC0A4A&quot;/&gt;&lt;wsp:rsid wsp:val=&quot;00EC0BCF&quot;/&gt;&lt;wsp:rsid wsp:val=&quot;00EC0F64&quot;/&gt;&lt;wsp:rsid wsp:val=&quot;00EC0F67&quot;/&gt;&lt;wsp:rsid wsp:val=&quot;00EC10BB&quot;/&gt;&lt;wsp:rsid wsp:val=&quot;00EC1DB3&quot;/&gt;&lt;wsp:rsid wsp:val=&quot;00EC2475&quot;/&gt;&lt;wsp:rsid wsp:val=&quot;00EC2745&quot;/&gt;&lt;wsp:rsid wsp:val=&quot;00EC2E66&quot;/&gt;&lt;wsp:rsid wsp:val=&quot;00EC33EE&quot;/&gt;&lt;wsp:rsid wsp:val=&quot;00EC43DD&quot;/&gt;&lt;wsp:rsid wsp:val=&quot;00EC5233&quot;/&gt;&lt;wsp:rsid wsp:val=&quot;00EC66E7&quot;/&gt;&lt;wsp:rsid wsp:val=&quot;00EC791A&quot;/&gt;&lt;wsp:rsid wsp:val=&quot;00ED0165&quot;/&gt;&lt;wsp:rsid wsp:val=&quot;00ED1501&quot;/&gt;&lt;wsp:rsid wsp:val=&quot;00ED1B8D&quot;/&gt;&lt;wsp:rsid wsp:val=&quot;00ED2461&quot;/&gt;&lt;wsp:rsid wsp:val=&quot;00ED248E&quot;/&gt;&lt;wsp:rsid wsp:val=&quot;00ED2CF1&quot;/&gt;&lt;wsp:rsid wsp:val=&quot;00ED300D&quot;/&gt;&lt;wsp:rsid wsp:val=&quot;00ED3413&quot;/&gt;&lt;wsp:rsid wsp:val=&quot;00ED37F4&quot;/&gt;&lt;wsp:rsid wsp:val=&quot;00ED3E42&quot;/&gt;&lt;wsp:rsid wsp:val=&quot;00ED550D&quot;/&gt;&lt;wsp:rsid wsp:val=&quot;00ED5DBC&quot;/&gt;&lt;wsp:rsid wsp:val=&quot;00ED67BC&quot;/&gt;&lt;wsp:rsid wsp:val=&quot;00ED7356&quot;/&gt;&lt;wsp:rsid wsp:val=&quot;00ED767B&quot;/&gt;&lt;wsp:rsid wsp:val=&quot;00ED7B5C&quot;/&gt;&lt;wsp:rsid wsp:val=&quot;00ED7F10&quot;/&gt;&lt;wsp:rsid wsp:val=&quot;00EE0A3D&quot;/&gt;&lt;wsp:rsid wsp:val=&quot;00EE14C1&quot;/&gt;&lt;wsp:rsid wsp:val=&quot;00EE192F&quot;/&gt;&lt;wsp:rsid wsp:val=&quot;00EE19C6&quot;/&gt;&lt;wsp:rsid wsp:val=&quot;00EE201F&quot;/&gt;&lt;wsp:rsid wsp:val=&quot;00EE21C8&quot;/&gt;&lt;wsp:rsid wsp:val=&quot;00EE2732&quot;/&gt;&lt;wsp:rsid wsp:val=&quot;00EE28CE&quot;/&gt;&lt;wsp:rsid wsp:val=&quot;00EE3120&quot;/&gt;&lt;wsp:rsid wsp:val=&quot;00EE3984&quot;/&gt;&lt;wsp:rsid wsp:val=&quot;00EE4A8D&quot;/&gt;&lt;wsp:rsid wsp:val=&quot;00EE50D4&quot;/&gt;&lt;wsp:rsid wsp:val=&quot;00EE5215&quot;/&gt;&lt;wsp:rsid wsp:val=&quot;00EE5349&quot;/&gt;&lt;wsp:rsid wsp:val=&quot;00EE56FA&quot;/&gt;&lt;wsp:rsid wsp:val=&quot;00EE57D7&quot;/&gt;&lt;wsp:rsid wsp:val=&quot;00EE6A0A&quot;/&gt;&lt;wsp:rsid wsp:val=&quot;00EE6A68&quot;/&gt;&lt;wsp:rsid wsp:val=&quot;00EE6A9B&quot;/&gt;&lt;wsp:rsid wsp:val=&quot;00EE6D47&quot;/&gt;&lt;wsp:rsid wsp:val=&quot;00EE6DDD&quot;/&gt;&lt;wsp:rsid wsp:val=&quot;00EE6E62&quot;/&gt;&lt;wsp:rsid wsp:val=&quot;00EE74C6&quot;/&gt;&lt;wsp:rsid wsp:val=&quot;00EF004C&quot;/&gt;&lt;wsp:rsid wsp:val=&quot;00EF1762&quot;/&gt;&lt;wsp:rsid wsp:val=&quot;00EF1CB3&quot;/&gt;&lt;wsp:rsid wsp:val=&quot;00EF282F&quot;/&gt;&lt;wsp:rsid wsp:val=&quot;00EF2F7E&quot;/&gt;&lt;wsp:rsid wsp:val=&quot;00EF3034&quot;/&gt;&lt;wsp:rsid wsp:val=&quot;00EF36E8&quot;/&gt;&lt;wsp:rsid wsp:val=&quot;00EF3E45&quot;/&gt;&lt;wsp:rsid wsp:val=&quot;00EF459B&quot;/&gt;&lt;wsp:rsid wsp:val=&quot;00EF4AE2&quot;/&gt;&lt;wsp:rsid wsp:val=&quot;00EF4F5A&quot;/&gt;&lt;wsp:rsid wsp:val=&quot;00EF5B2A&quot;/&gt;&lt;wsp:rsid wsp:val=&quot;00EF6213&quot;/&gt;&lt;wsp:rsid wsp:val=&quot;00EF6438&quot;/&gt;&lt;wsp:rsid wsp:val=&quot;00EF68B9&quot;/&gt;&lt;wsp:rsid wsp:val=&quot;00EF755F&quot;/&gt;&lt;wsp:rsid wsp:val=&quot;00EF7CD3&quot;/&gt;&lt;wsp:rsid wsp:val=&quot;00EF7F1E&quot;/&gt;&lt;wsp:rsid wsp:val=&quot;00F00DCC&quot;/&gt;&lt;wsp:rsid wsp:val=&quot;00F0100C&quot;/&gt;&lt;wsp:rsid wsp:val=&quot;00F01D5C&quot;/&gt;&lt;wsp:rsid wsp:val=&quot;00F02CFD&quot;/&gt;&lt;wsp:rsid wsp:val=&quot;00F031E8&quot;/&gt;&lt;wsp:rsid wsp:val=&quot;00F03F7D&quot;/&gt;&lt;wsp:rsid wsp:val=&quot;00F04598&quot;/&gt;&lt;wsp:rsid wsp:val=&quot;00F04EE6&quot;/&gt;&lt;wsp:rsid wsp:val=&quot;00F0671B&quot;/&gt;&lt;wsp:rsid wsp:val=&quot;00F07A39&quot;/&gt;&lt;wsp:rsid wsp:val=&quot;00F07B6E&quot;/&gt;&lt;wsp:rsid wsp:val=&quot;00F10C83&quot;/&gt;&lt;wsp:rsid wsp:val=&quot;00F10E04&quot;/&gt;&lt;wsp:rsid wsp:val=&quot;00F112FD&quot;/&gt;&lt;wsp:rsid wsp:val=&quot;00F11C08&quot;/&gt;&lt;wsp:rsid wsp:val=&quot;00F11F19&quot;/&gt;&lt;wsp:rsid wsp:val=&quot;00F125C9&quot;/&gt;&lt;wsp:rsid wsp:val=&quot;00F12EA4&quot;/&gt;&lt;wsp:rsid wsp:val=&quot;00F13D66&quot;/&gt;&lt;wsp:rsid wsp:val=&quot;00F13EBB&quot;/&gt;&lt;wsp:rsid wsp:val=&quot;00F13F89&quot;/&gt;&lt;wsp:rsid wsp:val=&quot;00F143F0&quot;/&gt;&lt;wsp:rsid wsp:val=&quot;00F14C76&quot;/&gt;&lt;wsp:rsid wsp:val=&quot;00F14C8E&quot;/&gt;&lt;wsp:rsid wsp:val=&quot;00F15914&quot;/&gt;&lt;wsp:rsid wsp:val=&quot;00F17037&quot;/&gt;&lt;wsp:rsid wsp:val=&quot;00F20379&quot;/&gt;&lt;wsp:rsid wsp:val=&quot;00F20923&quot;/&gt;&lt;wsp:rsid wsp:val=&quot;00F2174F&quot;/&gt;&lt;wsp:rsid wsp:val=&quot;00F21C58&quot;/&gt;&lt;wsp:rsid wsp:val=&quot;00F22624&quot;/&gt;&lt;wsp:rsid wsp:val=&quot;00F22646&quot;/&gt;&lt;wsp:rsid wsp:val=&quot;00F232C6&quot;/&gt;&lt;wsp:rsid wsp:val=&quot;00F23353&quot;/&gt;&lt;wsp:rsid wsp:val=&quot;00F2360F&quot;/&gt;&lt;wsp:rsid wsp:val=&quot;00F23DE8&quot;/&gt;&lt;wsp:rsid wsp:val=&quot;00F24202&quot;/&gt;&lt;wsp:rsid wsp:val=&quot;00F2522F&quot;/&gt;&lt;wsp:rsid wsp:val=&quot;00F26733&quot;/&gt;&lt;wsp:rsid wsp:val=&quot;00F269CC&quot;/&gt;&lt;wsp:rsid wsp:val=&quot;00F26B41&quot;/&gt;&lt;wsp:rsid wsp:val=&quot;00F26C4C&quot;/&gt;&lt;wsp:rsid wsp:val=&quot;00F27543&quot;/&gt;&lt;wsp:rsid wsp:val=&quot;00F27585&quot;/&gt;&lt;wsp:rsid wsp:val=&quot;00F27926&quot;/&gt;&lt;wsp:rsid wsp:val=&quot;00F30871&quot;/&gt;&lt;wsp:rsid wsp:val=&quot;00F30F2A&quot;/&gt;&lt;wsp:rsid wsp:val=&quot;00F31F85&quot;/&gt;&lt;wsp:rsid wsp:val=&quot;00F336B6&quot;/&gt;&lt;wsp:rsid wsp:val=&quot;00F336BC&quot;/&gt;&lt;wsp:rsid wsp:val=&quot;00F3386C&quot;/&gt;&lt;wsp:rsid wsp:val=&quot;00F33A20&quot;/&gt;&lt;wsp:rsid wsp:val=&quot;00F34100&quot;/&gt;&lt;wsp:rsid wsp:val=&quot;00F34CE8&quot;/&gt;&lt;wsp:rsid wsp:val=&quot;00F34D2F&quot;/&gt;&lt;wsp:rsid wsp:val=&quot;00F3600B&quot;/&gt;&lt;wsp:rsid wsp:val=&quot;00F3600E&quot;/&gt;&lt;wsp:rsid wsp:val=&quot;00F3684A&quot;/&gt;&lt;wsp:rsid wsp:val=&quot;00F37637&quot;/&gt;&lt;wsp:rsid wsp:val=&quot;00F377D4&quot;/&gt;&lt;wsp:rsid wsp:val=&quot;00F37CB2&quot;/&gt;&lt;wsp:rsid wsp:val=&quot;00F40157&quot;/&gt;&lt;wsp:rsid wsp:val=&quot;00F40337&quot;/&gt;&lt;wsp:rsid wsp:val=&quot;00F406DC&quot;/&gt;&lt;wsp:rsid wsp:val=&quot;00F40FDA&quot;/&gt;&lt;wsp:rsid wsp:val=&quot;00F41038&quot;/&gt;&lt;wsp:rsid wsp:val=&quot;00F4225F&quot;/&gt;&lt;wsp:rsid wsp:val=&quot;00F4250A&quot;/&gt;&lt;wsp:rsid wsp:val=&quot;00F42619&quot;/&gt;&lt;wsp:rsid wsp:val=&quot;00F4285B&quot;/&gt;&lt;wsp:rsid wsp:val=&quot;00F42A9C&quot;/&gt;&lt;wsp:rsid wsp:val=&quot;00F433EF&quot;/&gt;&lt;wsp:rsid wsp:val=&quot;00F4358C&quot;/&gt;&lt;wsp:rsid wsp:val=&quot;00F439B7&quot;/&gt;&lt;wsp:rsid wsp:val=&quot;00F43CC6&quot;/&gt;&lt;wsp:rsid wsp:val=&quot;00F44A42&quot;/&gt;&lt;wsp:rsid wsp:val=&quot;00F44FFE&quot;/&gt;&lt;wsp:rsid wsp:val=&quot;00F4548F&quot;/&gt;&lt;wsp:rsid wsp:val=&quot;00F47668&quot;/&gt;&lt;wsp:rsid wsp:val=&quot;00F47809&quot;/&gt;&lt;wsp:rsid wsp:val=&quot;00F4788E&quot;/&gt;&lt;wsp:rsid wsp:val=&quot;00F501CA&quot;/&gt;&lt;wsp:rsid wsp:val=&quot;00F50858&quot;/&gt;&lt;wsp:rsid wsp:val=&quot;00F50B20&quot;/&gt;&lt;wsp:rsid wsp:val=&quot;00F50EEA&quot;/&gt;&lt;wsp:rsid wsp:val=&quot;00F51B2D&quot;/&gt;&lt;wsp:rsid wsp:val=&quot;00F523EA&quot;/&gt;&lt;wsp:rsid wsp:val=&quot;00F5294C&quot;/&gt;&lt;wsp:rsid wsp:val=&quot;00F531E5&quot;/&gt;&lt;wsp:rsid wsp:val=&quot;00F53C30&quot;/&gt;&lt;wsp:rsid wsp:val=&quot;00F53F90&quot;/&gt;&lt;wsp:rsid wsp:val=&quot;00F55FE3&quot;/&gt;&lt;wsp:rsid wsp:val=&quot;00F56D56&quot;/&gt;&lt;wsp:rsid wsp:val=&quot;00F574E6&quot;/&gt;&lt;wsp:rsid wsp:val=&quot;00F5750B&quot;/&gt;&lt;wsp:rsid wsp:val=&quot;00F578D3&quot;/&gt;&lt;wsp:rsid wsp:val=&quot;00F608D2&quot;/&gt;&lt;wsp:rsid wsp:val=&quot;00F60953&quot;/&gt;&lt;wsp:rsid wsp:val=&quot;00F61881&quot;/&gt;&lt;wsp:rsid wsp:val=&quot;00F61FE2&quot;/&gt;&lt;wsp:rsid wsp:val=&quot;00F62694&quot;/&gt;&lt;wsp:rsid wsp:val=&quot;00F63A40&quot;/&gt;&lt;wsp:rsid wsp:val=&quot;00F63C76&quot;/&gt;&lt;wsp:rsid wsp:val=&quot;00F6427A&quot;/&gt;&lt;wsp:rsid wsp:val=&quot;00F6482A&quot;/&gt;&lt;wsp:rsid wsp:val=&quot;00F64B41&quot;/&gt;&lt;wsp:rsid wsp:val=&quot;00F6551E&quot;/&gt;&lt;wsp:rsid wsp:val=&quot;00F65FF3&quot;/&gt;&lt;wsp:rsid wsp:val=&quot;00F66FCF&quot;/&gt;&lt;wsp:rsid wsp:val=&quot;00F675D2&quot;/&gt;&lt;wsp:rsid wsp:val=&quot;00F67CBF&quot;/&gt;&lt;wsp:rsid wsp:val=&quot;00F70162&quot;/&gt;&lt;wsp:rsid wsp:val=&quot;00F70C3D&quot;/&gt;&lt;wsp:rsid wsp:val=&quot;00F70D61&quot;/&gt;&lt;wsp:rsid wsp:val=&quot;00F73432&quot;/&gt;&lt;wsp:rsid wsp:val=&quot;00F74042&quot;/&gt;&lt;wsp:rsid wsp:val=&quot;00F75C59&quot;/&gt;&lt;wsp:rsid wsp:val=&quot;00F75FB8&quot;/&gt;&lt;wsp:rsid wsp:val=&quot;00F80AAD&quot;/&gt;&lt;wsp:rsid wsp:val=&quot;00F822F7&quot;/&gt;&lt;wsp:rsid wsp:val=&quot;00F831C6&quot;/&gt;&lt;wsp:rsid wsp:val=&quot;00F84D72&quot;/&gt;&lt;wsp:rsid wsp:val=&quot;00F84EB2&quot;/&gt;&lt;wsp:rsid wsp:val=&quot;00F861E6&quot;/&gt;&lt;wsp:rsid wsp:val=&quot;00F8639E&quot;/&gt;&lt;wsp:rsid wsp:val=&quot;00F87E53&quot;/&gt;&lt;wsp:rsid wsp:val=&quot;00F90128&quot;/&gt;&lt;wsp:rsid wsp:val=&quot;00F90734&quot;/&gt;&lt;wsp:rsid wsp:val=&quot;00F90906&quot;/&gt;&lt;wsp:rsid wsp:val=&quot;00F90E5B&quot;/&gt;&lt;wsp:rsid wsp:val=&quot;00F914A0&quot;/&gt;&lt;wsp:rsid wsp:val=&quot;00F91560&quot;/&gt;&lt;wsp:rsid wsp:val=&quot;00F91EBA&quot;/&gt;&lt;wsp:rsid wsp:val=&quot;00F91F45&quot;/&gt;&lt;wsp:rsid wsp:val=&quot;00F926F5&quot;/&gt;&lt;wsp:rsid wsp:val=&quot;00F93645&quot;/&gt;&lt;wsp:rsid wsp:val=&quot;00F937E8&quot;/&gt;&lt;wsp:rsid wsp:val=&quot;00F937F3&quot;/&gt;&lt;wsp:rsid wsp:val=&quot;00F939FB&quot;/&gt;&lt;wsp:rsid wsp:val=&quot;00F93A84&quot;/&gt;&lt;wsp:rsid wsp:val=&quot;00F93FED&quot;/&gt;&lt;wsp:rsid wsp:val=&quot;00F94529&quot;/&gt;&lt;wsp:rsid wsp:val=&quot;00F94CDB&quot;/&gt;&lt;wsp:rsid wsp:val=&quot;00F9541E&quot;/&gt;&lt;wsp:rsid wsp:val=&quot;00F95D5C&quot;/&gt;&lt;wsp:rsid wsp:val=&quot;00F95F7B&quot;/&gt;&lt;wsp:rsid wsp:val=&quot;00F965AE&quot;/&gt;&lt;wsp:rsid wsp:val=&quot;00F969F8&quot;/&gt;&lt;wsp:rsid wsp:val=&quot;00F96AA1&quot;/&gt;&lt;wsp:rsid wsp:val=&quot;00F96B79&quot;/&gt;&lt;wsp:rsid wsp:val=&quot;00F97A0C&quot;/&gt;&lt;wsp:rsid wsp:val=&quot;00FA0FBF&quot;/&gt;&lt;wsp:rsid wsp:val=&quot;00FA1536&quot;/&gt;&lt;wsp:rsid wsp:val=&quot;00FA1BC9&quot;/&gt;&lt;wsp:rsid wsp:val=&quot;00FA261D&quot;/&gt;&lt;wsp:rsid wsp:val=&quot;00FA28DC&quot;/&gt;&lt;wsp:rsid wsp:val=&quot;00FA2F04&quot;/&gt;&lt;wsp:rsid wsp:val=&quot;00FA32BC&quot;/&gt;&lt;wsp:rsid wsp:val=&quot;00FA433F&quot;/&gt;&lt;wsp:rsid wsp:val=&quot;00FA44C3&quot;/&gt;&lt;wsp:rsid wsp:val=&quot;00FA5A2D&quot;/&gt;&lt;wsp:rsid wsp:val=&quot;00FA5B4B&quot;/&gt;&lt;wsp:rsid wsp:val=&quot;00FA5ED7&quot;/&gt;&lt;wsp:rsid wsp:val=&quot;00FA6850&quot;/&gt;&lt;wsp:rsid wsp:val=&quot;00FA72BF&quot;/&gt;&lt;wsp:rsid wsp:val=&quot;00FB0CF6&quot;/&gt;&lt;wsp:rsid wsp:val=&quot;00FB1632&quot;/&gt;&lt;wsp:rsid wsp:val=&quot;00FB206A&quot;/&gt;&lt;wsp:rsid wsp:val=&quot;00FB2416&quot;/&gt;&lt;wsp:rsid wsp:val=&quot;00FB24E7&quot;/&gt;&lt;wsp:rsid wsp:val=&quot;00FB253D&quot;/&gt;&lt;wsp:rsid wsp:val=&quot;00FB299E&quot;/&gt;&lt;wsp:rsid wsp:val=&quot;00FB4630&quot;/&gt;&lt;wsp:rsid wsp:val=&quot;00FB4842&quot;/&gt;&lt;wsp:rsid wsp:val=&quot;00FB5CC3&quot;/&gt;&lt;wsp:rsid wsp:val=&quot;00FB6029&quot;/&gt;&lt;wsp:rsid wsp:val=&quot;00FB636B&quot;/&gt;&lt;wsp:rsid wsp:val=&quot;00FB6992&quot;/&gt;&lt;wsp:rsid wsp:val=&quot;00FB69DD&quot;/&gt;&lt;wsp:rsid wsp:val=&quot;00FC06C9&quot;/&gt;&lt;wsp:rsid wsp:val=&quot;00FC0716&quot;/&gt;&lt;wsp:rsid wsp:val=&quot;00FC0D18&quot;/&gt;&lt;wsp:rsid wsp:val=&quot;00FC0E0C&quot;/&gt;&lt;wsp:rsid wsp:val=&quot;00FC11AF&quot;/&gt;&lt;wsp:rsid wsp:val=&quot;00FC1EBC&quot;/&gt;&lt;wsp:rsid wsp:val=&quot;00FC23A5&quot;/&gt;&lt;wsp:rsid wsp:val=&quot;00FC2751&quot;/&gt;&lt;wsp:rsid wsp:val=&quot;00FC2983&quot;/&gt;&lt;wsp:rsid wsp:val=&quot;00FC2F3A&quot;/&gt;&lt;wsp:rsid wsp:val=&quot;00FC40AD&quot;/&gt;&lt;wsp:rsid wsp:val=&quot;00FC5FB4&quot;/&gt;&lt;wsp:rsid wsp:val=&quot;00FC63ED&quot;/&gt;&lt;wsp:rsid wsp:val=&quot;00FC6C6A&quot;/&gt;&lt;wsp:rsid wsp:val=&quot;00FC7D8F&quot;/&gt;&lt;wsp:rsid wsp:val=&quot;00FD02BA&quot;/&gt;&lt;wsp:rsid wsp:val=&quot;00FD0D49&quot;/&gt;&lt;wsp:rsid wsp:val=&quot;00FD0FDE&quot;/&gt;&lt;wsp:rsid wsp:val=&quot;00FD102F&quot;/&gt;&lt;wsp:rsid wsp:val=&quot;00FD2112&quot;/&gt;&lt;wsp:rsid wsp:val=&quot;00FD2553&quot;/&gt;&lt;wsp:rsid wsp:val=&quot;00FD27AF&quot;/&gt;&lt;wsp:rsid wsp:val=&quot;00FD40BE&quot;/&gt;&lt;wsp:rsid wsp:val=&quot;00FD49F7&quot;/&gt;&lt;wsp:rsid wsp:val=&quot;00FD4B38&quot;/&gt;&lt;wsp:rsid wsp:val=&quot;00FD5BC1&quot;/&gt;&lt;wsp:rsid wsp:val=&quot;00FD5C7A&quot;/&gt;&lt;wsp:rsid wsp:val=&quot;00FD765F&quot;/&gt;&lt;wsp:rsid wsp:val=&quot;00FD792C&quot;/&gt;&lt;wsp:rsid wsp:val=&quot;00FD7963&quot;/&gt;&lt;wsp:rsid wsp:val=&quot;00FE0137&quot;/&gt;&lt;wsp:rsid wsp:val=&quot;00FE0A1C&quot;/&gt;&lt;wsp:rsid wsp:val=&quot;00FE1065&quot;/&gt;&lt;wsp:rsid wsp:val=&quot;00FE1625&quot;/&gt;&lt;wsp:rsid wsp:val=&quot;00FE21D5&quot;/&gt;&lt;wsp:rsid wsp:val=&quot;00FE251F&quot;/&gt;&lt;wsp:rsid wsp:val=&quot;00FE2848&quot;/&gt;&lt;wsp:rsid wsp:val=&quot;00FE2CEC&quot;/&gt;&lt;wsp:rsid wsp:val=&quot;00FE2D78&quot;/&gt;&lt;wsp:rsid wsp:val=&quot;00FE3027&quot;/&gt;&lt;wsp:rsid wsp:val=&quot;00FE32BF&quot;/&gt;&lt;wsp:rsid wsp:val=&quot;00FE3948&quot;/&gt;&lt;wsp:rsid wsp:val=&quot;00FE3A65&quot;/&gt;&lt;wsp:rsid wsp:val=&quot;00FE435F&quot;/&gt;&lt;wsp:rsid wsp:val=&quot;00FE508D&quot;/&gt;&lt;wsp:rsid wsp:val=&quot;00FE519C&quot;/&gt;&lt;wsp:rsid wsp:val=&quot;00FE5911&quot;/&gt;&lt;wsp:rsid wsp:val=&quot;00FE6B80&quot;/&gt;&lt;wsp:rsid wsp:val=&quot;00FE6DC6&quot;/&gt;&lt;wsp:rsid wsp:val=&quot;00FE735E&quot;/&gt;&lt;wsp:rsid wsp:val=&quot;00FE7A33&quot;/&gt;&lt;wsp:rsid wsp:val=&quot;00FF0644&quot;/&gt;&lt;wsp:rsid wsp:val=&quot;00FF08B5&quot;/&gt;&lt;wsp:rsid wsp:val=&quot;00FF0A8D&quot;/&gt;&lt;wsp:rsid wsp:val=&quot;00FF15D6&quot;/&gt;&lt;wsp:rsid wsp:val=&quot;00FF280F&quot;/&gt;&lt;wsp:rsid wsp:val=&quot;00FF346C&quot;/&gt;&lt;wsp:rsid wsp:val=&quot;00FF353B&quot;/&gt;&lt;wsp:rsid wsp:val=&quot;00FF3A0D&quot;/&gt;&lt;wsp:rsid wsp:val=&quot;00FF3DE7&quot;/&gt;&lt;wsp:rsid wsp:val=&quot;00FF4510&quot;/&gt;&lt;wsp:rsid wsp:val=&quot;00FF4714&quot;/&gt;&lt;wsp:rsid wsp:val=&quot;00FF54EC&quot;/&gt;&lt;wsp:rsid wsp:val=&quot;00FF5B16&quot;/&gt;&lt;wsp:rsid wsp:val=&quot;00FF627C&quot;/&gt;&lt;wsp:rsid wsp:val=&quot;00FF63D2&quot;/&gt;&lt;wsp:rsid wsp:val=&quot;00FF64B6&quot;/&gt;&lt;wsp:rsid wsp:val=&quot;00FF64F0&quot;/&gt;&lt;wsp:rsid wsp:val=&quot;00FF662A&quot;/&gt;&lt;wsp:rsid wsp:val=&quot;00FF7222&quot;/&gt;&lt;wsp:rsid wsp:val=&quot;00FF7934&quot;/&gt;&lt;/wsp:rsids&gt;&lt;/w:docPr&gt;&lt;w:body&gt;&lt;w:p wsp:rsidR=&quot;00000000&quot; wsp:rsidRDefault=&quot;00CA6534&quot;&gt;&lt;m:oMathPara&gt;&lt;m:oMath&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Р­&lt;/m:t&gt;&lt;/m:r&gt;&lt;/m:e&gt;&lt;m:sub&gt;&lt;m:r&gt;&lt;w:rPr&gt;&lt;w:rFonts w:ascii=&quot;Cambria Math&quot; w:h-ansi=&quot;Cambria Math&quot;/&gt;&lt;wx:font wx:val=&quot;Cambria Math&quot;/&gt;&lt;w:i/&gt;&lt;w:sz w:val=&quot;24&quot;/&gt;&lt;w:sz-cs w:val=&quot;24&quot;/&gt;&lt;/w:rPr&gt;&lt;m:t&gt;Рї&lt;/m:t&gt;&lt;/m:r&gt;&lt;/m:sub&gt;&lt;/m:sSub&gt;&lt;m:r&gt;&lt;w:rPr&gt;&lt;w:rFonts w:ascii=&quot;Cambria Math&quot; w:h-ansi=&quot;Cambria Math&quot;/&gt;&lt;wx:font wx:val=&quot;Cambria Math&quot;/&gt;&lt;w:i/&gt;&lt;w:sz w:val=&quot;24&quot;/&gt;&lt;w:sz-cs w:val=&quot;24&quot;/&gt;&lt;/w:rPr&gt;&lt;m:t&gt;= &lt;/m:t&gt;&lt;/m:r&gt;&lt;m:f&gt;&lt;m:fPr&gt;&lt;m:ctrlPr&gt;&lt;w:rPr&gt;&lt;w:rFonts w:ascii=&quot;Cambria Math&quot; w:h-ansi=&quot;Cambria Math&quot;/&gt;&lt;wx:font wx:val=&quot;Cambria Math&quot;/&gt;&lt;w:i/&gt;&lt;w:sz w:val=&quot;24&quot;/&gt;&lt;w:sz-cs w:val=&quot;24&quot;/&gt;&lt;/w:rPr&gt;&lt;/m:ctrlPr&gt;&lt;/m:fPr&gt;&lt;m:num&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РР”&lt;/m:t&gt;&lt;/m:r&gt;&lt;/m:e&gt;&lt;m:sub&gt;&lt;m:r&gt;&lt;w:rPr&gt;&lt;w:rFonts w:ascii=&quot;Cambria Math&quot; w:h-ansi=&quot;Cambria Math&quot;/&gt;&lt;wx:font wx:val=&quot;Cambria Math&quot;/&gt;&lt;w:i/&gt;&lt;w:sz w:val=&quot;24&quot;/&gt;&lt;w:sz-cs w:val=&quot;24&quot;/&gt;&lt;/w:rPr&gt;&lt;m:t&gt;Рї&lt;/m:t&gt;&lt;/m:r&gt;&lt;/m:sub&gt;&lt;/m:sSub&gt;&lt;/m:num&gt;&lt;m:den&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РР¦&lt;/m:t&gt;&lt;/m:r&gt;&lt;/m:e&gt;&lt;m:sub&gt;&lt;m:r&gt;&lt;w:rPr&gt;&lt;w:rFonts w:ascii=&quot;Cambria Math&quot; w:h-ansi=&quot;Cambria Math&quot;/&gt;&lt;wx:font wx:val=&quot;Cambria Math&quot;/&gt;&lt;w:i/&gt;&lt;w:sz w:val=&quot;24&quot;/&gt;&lt;w:sz-cs w:val=&quot;24&quot;/&gt;&lt;/w:rPr&gt;&lt;m:t&gt;Рї&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p>
        </w:tc>
        <w:tc>
          <w:tcPr>
            <w:tcW w:w="6838" w:type="dxa"/>
            <w:shd w:val="clear" w:color="auto" w:fill="auto"/>
          </w:tcPr>
          <w:p w:rsidR="00D02F4B" w:rsidRPr="00FC23A5" w:rsidRDefault="00D02F4B" w:rsidP="00DD20CB">
            <w:pPr>
              <w:pStyle w:val="ConsPlusCell"/>
              <w:ind w:firstLine="317"/>
              <w:jc w:val="both"/>
              <w:rPr>
                <w:rFonts w:ascii="Times New Roman" w:hAnsi="Times New Roman" w:cs="Times New Roman"/>
                <w:sz w:val="26"/>
                <w:szCs w:val="26"/>
              </w:rPr>
            </w:pPr>
            <w:r w:rsidRPr="00FC23A5">
              <w:rPr>
                <w:rFonts w:ascii="Times New Roman" w:hAnsi="Times New Roman" w:cs="Times New Roman"/>
                <w:sz w:val="26"/>
                <w:szCs w:val="26"/>
              </w:rPr>
              <w:t>Э</w:t>
            </w:r>
            <w:r w:rsidRPr="00FC23A5">
              <w:rPr>
                <w:rFonts w:ascii="Times New Roman" w:hAnsi="Times New Roman" w:cs="Times New Roman"/>
                <w:sz w:val="26"/>
                <w:szCs w:val="26"/>
                <w:vertAlign w:val="subscript"/>
              </w:rPr>
              <w:t>п</w:t>
            </w:r>
            <w:r w:rsidRPr="00FC23A5">
              <w:rPr>
                <w:rFonts w:ascii="Times New Roman" w:hAnsi="Times New Roman" w:cs="Times New Roman"/>
                <w:sz w:val="26"/>
                <w:szCs w:val="26"/>
              </w:rPr>
              <w:t xml:space="preserve"> –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D02F4B" w:rsidRPr="00FC23A5" w:rsidRDefault="00D02F4B" w:rsidP="00DD20CB">
            <w:pPr>
              <w:pStyle w:val="ConsPlusCell"/>
              <w:ind w:firstLine="317"/>
              <w:jc w:val="both"/>
              <w:rPr>
                <w:rFonts w:ascii="Times New Roman" w:hAnsi="Times New Roman" w:cs="Times New Roman"/>
                <w:sz w:val="26"/>
                <w:szCs w:val="26"/>
              </w:rPr>
            </w:pPr>
            <w:r w:rsidRPr="00FC23A5">
              <w:rPr>
                <w:rFonts w:ascii="Times New Roman" w:hAnsi="Times New Roman" w:cs="Times New Roman"/>
                <w:sz w:val="26"/>
                <w:szCs w:val="26"/>
              </w:rPr>
              <w:t>ИД</w:t>
            </w:r>
            <w:r w:rsidRPr="00FC23A5">
              <w:rPr>
                <w:rFonts w:ascii="Times New Roman" w:hAnsi="Times New Roman" w:cs="Times New Roman"/>
                <w:sz w:val="26"/>
                <w:szCs w:val="26"/>
                <w:vertAlign w:val="subscript"/>
              </w:rPr>
              <w:t>п</w:t>
            </w:r>
            <w:r w:rsidRPr="00FC23A5">
              <w:rPr>
                <w:rFonts w:ascii="Times New Roman" w:hAnsi="Times New Roman" w:cs="Times New Roman"/>
                <w:sz w:val="26"/>
                <w:szCs w:val="26"/>
              </w:rPr>
              <w:t xml:space="preserve"> – численность обучающихся по программам </w:t>
            </w:r>
            <w:r w:rsidRPr="00FC23A5">
              <w:rPr>
                <w:rFonts w:ascii="Times New Roman" w:hAnsi="Times New Roman" w:cs="Times New Roman"/>
                <w:sz w:val="26"/>
                <w:szCs w:val="26"/>
              </w:rPr>
              <w:lastRenderedPageBreak/>
              <w:t>общего образования, участвующих в олимпиадах и конкурсах различного уровня;</w:t>
            </w:r>
          </w:p>
          <w:p w:rsidR="00D02F4B" w:rsidRPr="00FC23A5" w:rsidRDefault="00D02F4B" w:rsidP="00DD20CB">
            <w:pPr>
              <w:pStyle w:val="ConsPlusCell"/>
              <w:ind w:firstLine="317"/>
              <w:jc w:val="both"/>
              <w:rPr>
                <w:rFonts w:ascii="Times New Roman" w:hAnsi="Times New Roman" w:cs="Times New Roman"/>
                <w:sz w:val="26"/>
                <w:szCs w:val="26"/>
              </w:rPr>
            </w:pPr>
            <w:r w:rsidRPr="00FC23A5">
              <w:rPr>
                <w:rFonts w:ascii="Times New Roman" w:hAnsi="Times New Roman" w:cs="Times New Roman"/>
                <w:sz w:val="26"/>
                <w:szCs w:val="26"/>
              </w:rPr>
              <w:t>ИЦ</w:t>
            </w:r>
            <w:r w:rsidRPr="00FC23A5">
              <w:rPr>
                <w:rFonts w:ascii="Times New Roman" w:hAnsi="Times New Roman" w:cs="Times New Roman"/>
                <w:sz w:val="26"/>
                <w:szCs w:val="26"/>
                <w:vertAlign w:val="subscript"/>
              </w:rPr>
              <w:t>п</w:t>
            </w:r>
            <w:r w:rsidRPr="00FC23A5">
              <w:rPr>
                <w:rFonts w:ascii="Times New Roman" w:hAnsi="Times New Roman" w:cs="Times New Roman"/>
                <w:sz w:val="26"/>
                <w:szCs w:val="26"/>
              </w:rPr>
              <w:t xml:space="preserve"> – общая численность обучающихся по программам общего образования.</w:t>
            </w:r>
          </w:p>
          <w:p w:rsidR="00D02F4B" w:rsidRPr="00FC23A5" w:rsidRDefault="00D02F4B" w:rsidP="00DD20CB">
            <w:pPr>
              <w:widowControl w:val="0"/>
              <w:autoSpaceDE w:val="0"/>
              <w:autoSpaceDN w:val="0"/>
              <w:adjustRightInd w:val="0"/>
              <w:rPr>
                <w:sz w:val="26"/>
                <w:szCs w:val="26"/>
              </w:rPr>
            </w:pPr>
            <w:r w:rsidRPr="00FC23A5">
              <w:rPr>
                <w:sz w:val="26"/>
                <w:szCs w:val="26"/>
              </w:rPr>
              <w:t>Периодичность показателя – годовая</w:t>
            </w:r>
          </w:p>
        </w:tc>
      </w:tr>
      <w:tr w:rsidR="00D02F4B" w:rsidRPr="00FC23A5" w:rsidTr="00F143F0">
        <w:tc>
          <w:tcPr>
            <w:tcW w:w="567" w:type="dxa"/>
            <w:shd w:val="clear" w:color="auto" w:fill="auto"/>
          </w:tcPr>
          <w:p w:rsidR="00D02F4B" w:rsidRPr="00FC23A5" w:rsidRDefault="00D02F4B" w:rsidP="00B60203">
            <w:pPr>
              <w:widowControl w:val="0"/>
              <w:numPr>
                <w:ilvl w:val="0"/>
                <w:numId w:val="14"/>
              </w:numPr>
              <w:autoSpaceDE w:val="0"/>
              <w:autoSpaceDN w:val="0"/>
              <w:adjustRightInd w:val="0"/>
              <w:ind w:left="0" w:firstLine="0"/>
              <w:rPr>
                <w:sz w:val="26"/>
                <w:szCs w:val="26"/>
              </w:rPr>
            </w:pPr>
          </w:p>
        </w:tc>
        <w:tc>
          <w:tcPr>
            <w:tcW w:w="3936" w:type="dxa"/>
            <w:shd w:val="clear" w:color="auto" w:fill="auto"/>
          </w:tcPr>
          <w:p w:rsidR="00D02F4B" w:rsidRPr="00FC23A5" w:rsidRDefault="001030B5" w:rsidP="00DD20CB">
            <w:pPr>
              <w:pStyle w:val="ConsPlusCell"/>
              <w:rPr>
                <w:rFonts w:ascii="Times New Roman" w:hAnsi="Times New Roman" w:cs="Times New Roman"/>
                <w:sz w:val="26"/>
                <w:szCs w:val="26"/>
              </w:rPr>
            </w:pPr>
            <w:r w:rsidRPr="00FC23A5">
              <w:rPr>
                <w:rFonts w:ascii="Times New Roman" w:hAnsi="Times New Roman" w:cs="Times New Roman"/>
                <w:sz w:val="26"/>
                <w:szCs w:val="26"/>
              </w:rPr>
              <w:t>Показатель 2</w:t>
            </w:r>
            <w:r w:rsidR="00D02F4B" w:rsidRPr="00FC23A5">
              <w:rPr>
                <w:rFonts w:ascii="Times New Roman" w:hAnsi="Times New Roman" w:cs="Times New Roman"/>
                <w:sz w:val="26"/>
                <w:szCs w:val="26"/>
              </w:rPr>
              <w:t xml:space="preserve">.2. Отношение среднемесячной заработной платы педагогических работников образовательных </w:t>
            </w:r>
            <w:r w:rsidR="007B652C" w:rsidRPr="00FC23A5">
              <w:rPr>
                <w:rFonts w:ascii="Times New Roman" w:hAnsi="Times New Roman" w:cs="Times New Roman"/>
                <w:sz w:val="26"/>
                <w:szCs w:val="26"/>
              </w:rPr>
              <w:t>учреждений</w:t>
            </w:r>
            <w:r w:rsidR="00D02F4B" w:rsidRPr="00FC23A5">
              <w:rPr>
                <w:rFonts w:ascii="Times New Roman" w:hAnsi="Times New Roman" w:cs="Times New Roman"/>
                <w:sz w:val="26"/>
                <w:szCs w:val="26"/>
              </w:rPr>
              <w:t xml:space="preserve"> общего образования, к среднемесячной заработной плате в Ростовской области</w:t>
            </w:r>
          </w:p>
          <w:p w:rsidR="00D02F4B" w:rsidRPr="00FC23A5" w:rsidRDefault="00D02F4B" w:rsidP="00DD20CB">
            <w:pPr>
              <w:pStyle w:val="ConsPlusCell"/>
              <w:rPr>
                <w:rFonts w:ascii="Times New Roman" w:hAnsi="Times New Roman" w:cs="Times New Roman"/>
                <w:sz w:val="26"/>
                <w:szCs w:val="26"/>
              </w:rPr>
            </w:pPr>
          </w:p>
        </w:tc>
        <w:tc>
          <w:tcPr>
            <w:tcW w:w="1382" w:type="dxa"/>
            <w:shd w:val="clear" w:color="auto" w:fill="auto"/>
            <w:vAlign w:val="center"/>
          </w:tcPr>
          <w:p w:rsidR="00D02F4B" w:rsidRPr="00FC23A5" w:rsidRDefault="00D02F4B" w:rsidP="00DD20CB">
            <w:pPr>
              <w:widowControl w:val="0"/>
              <w:autoSpaceDE w:val="0"/>
              <w:autoSpaceDN w:val="0"/>
              <w:adjustRightInd w:val="0"/>
              <w:jc w:val="center"/>
              <w:rPr>
                <w:sz w:val="26"/>
                <w:szCs w:val="26"/>
              </w:rPr>
            </w:pPr>
            <w:r w:rsidRPr="00FC23A5">
              <w:rPr>
                <w:sz w:val="26"/>
                <w:szCs w:val="26"/>
              </w:rPr>
              <w:t>%</w:t>
            </w:r>
          </w:p>
        </w:tc>
        <w:tc>
          <w:tcPr>
            <w:tcW w:w="3012" w:type="dxa"/>
            <w:shd w:val="clear" w:color="auto" w:fill="auto"/>
            <w:vAlign w:val="center"/>
          </w:tcPr>
          <w:p w:rsidR="00D02F4B" w:rsidRPr="00DB263F" w:rsidRDefault="00883FE1" w:rsidP="00DD20CB">
            <w:pPr>
              <w:widowControl w:val="0"/>
              <w:autoSpaceDE w:val="0"/>
              <w:autoSpaceDN w:val="0"/>
              <w:adjustRightInd w:val="0"/>
              <w:jc w:val="center"/>
              <w:rPr>
                <w:sz w:val="26"/>
                <w:szCs w:val="26"/>
              </w:rPr>
            </w:pPr>
            <w:r w:rsidRPr="00883FE1">
              <w:pict>
                <v:shape id="_x0000_i1035" type="#_x0000_t75" style="width:51.75pt;height:29.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8&quot;/&gt;&lt;w:displayBackgroundShape/&gt;&lt;w:activeWritingStyle w:lang=&quot;RU&quot; w:vendorID=&quot;64&quot; w:dllVersion=&quot;131078&quot; w:nlCheck=&quot;on&quot; w:optionSet=&quot;0&quot;/&gt;&lt;w:activeWritingStyle w:lang=&quot;EN-US&quot; w:vendorID=&quot;64&quot; w:dllVersion=&quot;131078&quot; w:nlCheck=&quot;on&quot; w:optionSet=&quot;1&quot;/&gt;&lt;w:activeWritingStyle w:lang=&quot;RU&quot; w:vendorID=&quot;64&quot; w:dllVersion=&quot;4096&quot; w:nlCheck=&quot;on&quot; w:optionSet=&quot;0&quot;/&gt;&lt;w:activeWritingStyle w:lang=&quot;EN-US&quot; w:vendorID=&quot;64&quot; w:dllVersion=&quot;4096&quot; w:nlCheck=&quot;on&quot; w:optionSet=&quot;0&quot;/&gt;&lt;w:documentProtection w:edit=&quot;forms&quot; w:enforcement=&quot;off&quot;/&gt;&lt;w:defaultTabStop w:val=&quot;709&quot;/&gt;&lt;w:hyphenationZone w:val=&quot;357&quot;/&gt;&lt;w:doNotHyphenateCaps/&gt;&lt;w:displayHorizontalDrawingGridEvery w:val=&quot;0&quot;/&gt;&lt;w:displayVerticalDrawingGridEvery w:val=&quot;0&quot;/&gt;&lt;w:useMarginsForDrawingGridOrigin/&gt;&lt;w:characterSpacingControl w:val=&quot;DontCompress&quot;/&gt;&lt;w:optimizeForBrowser/&gt;&lt;w:relyOnVML/&gt;&lt;w:allowPNG/&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122490&quot;/&gt;&lt;wsp:rsid wsp:val=&quot;00000526&quot;/&gt;&lt;wsp:rsid wsp:val=&quot;00000688&quot;/&gt;&lt;wsp:rsid wsp:val=&quot;00000837&quot;/&gt;&lt;wsp:rsid wsp:val=&quot;00000F66&quot;/&gt;&lt;wsp:rsid wsp:val=&quot;00000FD5&quot;/&gt;&lt;wsp:rsid wsp:val=&quot;00001671&quot;/&gt;&lt;wsp:rsid wsp:val=&quot;00001771&quot;/&gt;&lt;wsp:rsid wsp:val=&quot;00001BCC&quot;/&gt;&lt;wsp:rsid wsp:val=&quot;00003036&quot;/&gt;&lt;wsp:rsid wsp:val=&quot;00004094&quot;/&gt;&lt;wsp:rsid wsp:val=&quot;0000488D&quot;/&gt;&lt;wsp:rsid wsp:val=&quot;00004C69&quot;/&gt;&lt;wsp:rsid wsp:val=&quot;00004ECB&quot;/&gt;&lt;wsp:rsid wsp:val=&quot;00005756&quot;/&gt;&lt;wsp:rsid wsp:val=&quot;00005CFE&quot;/&gt;&lt;wsp:rsid wsp:val=&quot;000072BF&quot;/&gt;&lt;wsp:rsid wsp:val=&quot;00007512&quot;/&gt;&lt;wsp:rsid wsp:val=&quot;0000775F&quot;/&gt;&lt;wsp:rsid wsp:val=&quot;00007E62&quot;/&gt;&lt;wsp:rsid wsp:val=&quot;0001019B&quot;/&gt;&lt;wsp:rsid wsp:val=&quot;0001076A&quot;/&gt;&lt;wsp:rsid wsp:val=&quot;000107C1&quot;/&gt;&lt;wsp:rsid wsp:val=&quot;00010970&quot;/&gt;&lt;wsp:rsid wsp:val=&quot;00011780&quot;/&gt;&lt;wsp:rsid wsp:val=&quot;00011B8D&quot;/&gt;&lt;wsp:rsid wsp:val=&quot;00011D0A&quot;/&gt;&lt;wsp:rsid wsp:val=&quot;00011DA7&quot;/&gt;&lt;wsp:rsid wsp:val=&quot;000124DA&quot;/&gt;&lt;wsp:rsid wsp:val=&quot;000126BB&quot;/&gt;&lt;wsp:rsid wsp:val=&quot;00013505&quot;/&gt;&lt;wsp:rsid wsp:val=&quot;00014182&quot;/&gt;&lt;wsp:rsid wsp:val=&quot;00014208&quot;/&gt;&lt;wsp:rsid wsp:val=&quot;0001573A&quot;/&gt;&lt;wsp:rsid wsp:val=&quot;0001583C&quot;/&gt;&lt;wsp:rsid wsp:val=&quot;00016049&quot;/&gt;&lt;wsp:rsid wsp:val=&quot;00016374&quot;/&gt;&lt;wsp:rsid wsp:val=&quot;000166D0&quot;/&gt;&lt;wsp:rsid wsp:val=&quot;00016F46&quot;/&gt;&lt;wsp:rsid wsp:val=&quot;000217E6&quot;/&gt;&lt;wsp:rsid wsp:val=&quot;000219BB&quot;/&gt;&lt;wsp:rsid wsp:val=&quot;000221D2&quot;/&gt;&lt;wsp:rsid wsp:val=&quot;00022212&quot;/&gt;&lt;wsp:rsid wsp:val=&quot;00022312&quot;/&gt;&lt;wsp:rsid wsp:val=&quot;000225C5&quot;/&gt;&lt;wsp:rsid wsp:val=&quot;00023F94&quot;/&gt;&lt;wsp:rsid wsp:val=&quot;000246E6&quot;/&gt;&lt;wsp:rsid wsp:val=&quot;0002498A&quot;/&gt;&lt;wsp:rsid wsp:val=&quot;00024FFA&quot;/&gt;&lt;wsp:rsid wsp:val=&quot;00025284&quot;/&gt;&lt;wsp:rsid wsp:val=&quot;00026EBA&quot;/&gt;&lt;wsp:rsid wsp:val=&quot;00027608&quot;/&gt;&lt;wsp:rsid wsp:val=&quot;000276D3&quot;/&gt;&lt;wsp:rsid wsp:val=&quot;00027FA6&quot;/&gt;&lt;wsp:rsid wsp:val=&quot;0003054E&quot;/&gt;&lt;wsp:rsid wsp:val=&quot;0003061E&quot;/&gt;&lt;wsp:rsid wsp:val=&quot;0003096B&quot;/&gt;&lt;wsp:rsid wsp:val=&quot;0003152A&quot;/&gt;&lt;wsp:rsid wsp:val=&quot;00032311&quot;/&gt;&lt;wsp:rsid wsp:val=&quot;00032E62&quot;/&gt;&lt;wsp:rsid wsp:val=&quot;000338C8&quot;/&gt;&lt;wsp:rsid wsp:val=&quot;00033A36&quot;/&gt;&lt;wsp:rsid wsp:val=&quot;0003517F&quot;/&gt;&lt;wsp:rsid wsp:val=&quot;00035D29&quot;/&gt;&lt;wsp:rsid wsp:val=&quot;00035DF6&quot;/&gt;&lt;wsp:rsid wsp:val=&quot;000368DD&quot;/&gt;&lt;wsp:rsid wsp:val=&quot;00037C40&quot;/&gt;&lt;wsp:rsid wsp:val=&quot;000405A9&quot;/&gt;&lt;wsp:rsid wsp:val=&quot;00040AE1&quot;/&gt;&lt;wsp:rsid wsp:val=&quot;00042177&quot;/&gt;&lt;wsp:rsid wsp:val=&quot;000428A2&quot;/&gt;&lt;wsp:rsid wsp:val=&quot;00042ED2&quot;/&gt;&lt;wsp:rsid wsp:val=&quot;000433E0&quot;/&gt;&lt;wsp:rsid wsp:val=&quot;000446FF&quot;/&gt;&lt;wsp:rsid wsp:val=&quot;00044E73&quot;/&gt;&lt;wsp:rsid wsp:val=&quot;000460E3&quot;/&gt;&lt;wsp:rsid wsp:val=&quot;00046A08&quot;/&gt;&lt;wsp:rsid wsp:val=&quot;00046E3C&quot;/&gt;&lt;wsp:rsid wsp:val=&quot;00046E89&quot;/&gt;&lt;wsp:rsid wsp:val=&quot;0004716F&quot;/&gt;&lt;wsp:rsid wsp:val=&quot;0004795C&quot;/&gt;&lt;wsp:rsid wsp:val=&quot;000503C9&quot;/&gt;&lt;wsp:rsid wsp:val=&quot;0005149D&quot;/&gt;&lt;wsp:rsid wsp:val=&quot;000514A9&quot;/&gt;&lt;wsp:rsid wsp:val=&quot;00051B34&quot;/&gt;&lt;wsp:rsid wsp:val=&quot;000523D3&quot;/&gt;&lt;wsp:rsid wsp:val=&quot;00052917&quot;/&gt;&lt;wsp:rsid wsp:val=&quot;00052BCC&quot;/&gt;&lt;wsp:rsid wsp:val=&quot;00052E33&quot;/&gt;&lt;wsp:rsid wsp:val=&quot;000530FE&quot;/&gt;&lt;wsp:rsid wsp:val=&quot;00053385&quot;/&gt;&lt;wsp:rsid wsp:val=&quot;00053DCC&quot;/&gt;&lt;wsp:rsid wsp:val=&quot;000543DD&quot;/&gt;&lt;wsp:rsid wsp:val=&quot;00054A67&quot;/&gt;&lt;wsp:rsid wsp:val=&quot;000553CB&quot;/&gt;&lt;wsp:rsid wsp:val=&quot;00055464&quot;/&gt;&lt;wsp:rsid wsp:val=&quot;00055F63&quot;/&gt;&lt;wsp:rsid wsp:val=&quot;0005733A&quot;/&gt;&lt;wsp:rsid wsp:val=&quot;00057ED5&quot;/&gt;&lt;wsp:rsid wsp:val=&quot;00060263&quot;/&gt;&lt;wsp:rsid wsp:val=&quot;00060D52&quot;/&gt;&lt;wsp:rsid wsp:val=&quot;00061A89&quot;/&gt;&lt;wsp:rsid wsp:val=&quot;00061C5A&quot;/&gt;&lt;wsp:rsid wsp:val=&quot;00061F67&quot;/&gt;&lt;wsp:rsid wsp:val=&quot;0006280B&quot;/&gt;&lt;wsp:rsid wsp:val=&quot;00064194&quot;/&gt;&lt;wsp:rsid wsp:val=&quot;00064548&quot;/&gt;&lt;wsp:rsid wsp:val=&quot;00064CEA&quot;/&gt;&lt;wsp:rsid wsp:val=&quot;0006518B&quot;/&gt;&lt;wsp:rsid wsp:val=&quot;00065373&quot;/&gt;&lt;wsp:rsid wsp:val=&quot;00065AA0&quot;/&gt;&lt;wsp:rsid wsp:val=&quot;00065D36&quot;/&gt;&lt;wsp:rsid wsp:val=&quot;000660A7&quot;/&gt;&lt;wsp:rsid wsp:val=&quot;0006731E&quot;/&gt;&lt;wsp:rsid wsp:val=&quot;00067387&quot;/&gt;&lt;wsp:rsid wsp:val=&quot;000676A2&quot;/&gt;&lt;wsp:rsid wsp:val=&quot;00071C9E&quot;/&gt;&lt;wsp:rsid wsp:val=&quot;00071F6C&quot;/&gt;&lt;wsp:rsid wsp:val=&quot;00072733&quot;/&gt;&lt;wsp:rsid wsp:val=&quot;0007397D&quot;/&gt;&lt;wsp:rsid wsp:val=&quot;00073EDF&quot;/&gt;&lt;wsp:rsid wsp:val=&quot;00074D37&quot;/&gt;&lt;wsp:rsid wsp:val=&quot;00074E38&quot;/&gt;&lt;wsp:rsid wsp:val=&quot;00074E4E&quot;/&gt;&lt;wsp:rsid wsp:val=&quot;00075A70&quot;/&gt;&lt;wsp:rsid wsp:val=&quot;00075B9A&quot;/&gt;&lt;wsp:rsid wsp:val=&quot;00075D18&quot;/&gt;&lt;wsp:rsid wsp:val=&quot;00076682&quot;/&gt;&lt;wsp:rsid wsp:val=&quot;00076EAF&quot;/&gt;&lt;wsp:rsid wsp:val=&quot;00077CAB&quot;/&gt;&lt;wsp:rsid wsp:val=&quot;0008071A&quot;/&gt;&lt;wsp:rsid wsp:val=&quot;000809DE&quot;/&gt;&lt;wsp:rsid wsp:val=&quot;000818E9&quot;/&gt;&lt;wsp:rsid wsp:val=&quot;00081D17&quot;/&gt;&lt;wsp:rsid wsp:val=&quot;00082CC5&quot;/&gt;&lt;wsp:rsid wsp:val=&quot;000855DA&quot;/&gt;&lt;wsp:rsid wsp:val=&quot;000857FD&quot;/&gt;&lt;wsp:rsid wsp:val=&quot;00086844&quot;/&gt;&lt;wsp:rsid wsp:val=&quot;00086B68&quot;/&gt;&lt;wsp:rsid wsp:val=&quot;00087091&quot;/&gt;&lt;wsp:rsid wsp:val=&quot;000904F4&quot;/&gt;&lt;wsp:rsid wsp:val=&quot;00091056&quot;/&gt;&lt;wsp:rsid wsp:val=&quot;00091D52&quot;/&gt;&lt;wsp:rsid wsp:val=&quot;00092211&quot;/&gt;&lt;wsp:rsid wsp:val=&quot;00092B05&quot;/&gt;&lt;wsp:rsid wsp:val=&quot;00092BCB&quot;/&gt;&lt;wsp:rsid wsp:val=&quot;0009304D&quot;/&gt;&lt;wsp:rsid wsp:val=&quot;0009384C&quot;/&gt;&lt;wsp:rsid wsp:val=&quot;00094438&quot;/&gt;&lt;wsp:rsid wsp:val=&quot;00094B1C&quot;/&gt;&lt;wsp:rsid wsp:val=&quot;00094C44&quot;/&gt;&lt;wsp:rsid wsp:val=&quot;00095AA1&quot;/&gt;&lt;wsp:rsid wsp:val=&quot;00095B69&quot;/&gt;&lt;wsp:rsid wsp:val=&quot;00095FF4&quot;/&gt;&lt;wsp:rsid wsp:val=&quot;000963A9&quot;/&gt;&lt;wsp:rsid wsp:val=&quot;00096679&quot;/&gt;&lt;wsp:rsid wsp:val=&quot;00096CE6&quot;/&gt;&lt;wsp:rsid wsp:val=&quot;000970CA&quot;/&gt;&lt;wsp:rsid wsp:val=&quot;000975FD&quot;/&gt;&lt;wsp:rsid wsp:val=&quot;00097D4E&quot;/&gt;&lt;wsp:rsid wsp:val=&quot;000A01BD&quot;/&gt;&lt;wsp:rsid wsp:val=&quot;000A0402&quot;/&gt;&lt;wsp:rsid wsp:val=&quot;000A0C82&quot;/&gt;&lt;wsp:rsid wsp:val=&quot;000A201A&quot;/&gt;&lt;wsp:rsid wsp:val=&quot;000A21D8&quot;/&gt;&lt;wsp:rsid wsp:val=&quot;000A32D2&quot;/&gt;&lt;wsp:rsid wsp:val=&quot;000A3EC9&quot;/&gt;&lt;wsp:rsid wsp:val=&quot;000A47BE&quot;/&gt;&lt;wsp:rsid wsp:val=&quot;000A4E77&quot;/&gt;&lt;wsp:rsid wsp:val=&quot;000A502C&quot;/&gt;&lt;wsp:rsid wsp:val=&quot;000A5185&quot;/&gt;&lt;wsp:rsid wsp:val=&quot;000A6434&quot;/&gt;&lt;wsp:rsid wsp:val=&quot;000A6A72&quot;/&gt;&lt;wsp:rsid wsp:val=&quot;000A6B45&quot;/&gt;&lt;wsp:rsid wsp:val=&quot;000A6CC2&quot;/&gt;&lt;wsp:rsid wsp:val=&quot;000A6FE5&quot;/&gt;&lt;wsp:rsid wsp:val=&quot;000A7089&quot;/&gt;&lt;wsp:rsid wsp:val=&quot;000A7515&quot;/&gt;&lt;wsp:rsid wsp:val=&quot;000A78E9&quot;/&gt;&lt;wsp:rsid wsp:val=&quot;000B0272&quot;/&gt;&lt;wsp:rsid wsp:val=&quot;000B0441&quot;/&gt;&lt;wsp:rsid wsp:val=&quot;000B0B8A&quot;/&gt;&lt;wsp:rsid wsp:val=&quot;000B0DC3&quot;/&gt;&lt;wsp:rsid wsp:val=&quot;000B1109&quot;/&gt;&lt;wsp:rsid wsp:val=&quot;000B2341&quot;/&gt;&lt;wsp:rsid wsp:val=&quot;000B2802&quot;/&gt;&lt;wsp:rsid wsp:val=&quot;000B2CB6&quot;/&gt;&lt;wsp:rsid wsp:val=&quot;000B3419&quot;/&gt;&lt;wsp:rsid wsp:val=&quot;000B34AD&quot;/&gt;&lt;wsp:rsid wsp:val=&quot;000B462A&quot;/&gt;&lt;wsp:rsid wsp:val=&quot;000B499D&quot;/&gt;&lt;wsp:rsid wsp:val=&quot;000B4AB7&quot;/&gt;&lt;wsp:rsid wsp:val=&quot;000B4BB5&quot;/&gt;&lt;wsp:rsid wsp:val=&quot;000B4DEF&quot;/&gt;&lt;wsp:rsid wsp:val=&quot;000B4EB6&quot;/&gt;&lt;wsp:rsid wsp:val=&quot;000B503B&quot;/&gt;&lt;wsp:rsid wsp:val=&quot;000B53AF&quot;/&gt;&lt;wsp:rsid wsp:val=&quot;000B588D&quot;/&gt;&lt;wsp:rsid wsp:val=&quot;000B5DD0&quot;/&gt;&lt;wsp:rsid wsp:val=&quot;000B7559&quot;/&gt;&lt;wsp:rsid wsp:val=&quot;000B7C97&quot;/&gt;&lt;wsp:rsid wsp:val=&quot;000B7E6E&quot;/&gt;&lt;wsp:rsid wsp:val=&quot;000C0D2D&quot;/&gt;&lt;wsp:rsid wsp:val=&quot;000C114B&quot;/&gt;&lt;wsp:rsid wsp:val=&quot;000C1223&quot;/&gt;&lt;wsp:rsid wsp:val=&quot;000C2497&quot;/&gt;&lt;wsp:rsid wsp:val=&quot;000C29A4&quot;/&gt;&lt;wsp:rsid wsp:val=&quot;000C2E2C&quot;/&gt;&lt;wsp:rsid wsp:val=&quot;000C314C&quot;/&gt;&lt;wsp:rsid wsp:val=&quot;000C3410&quot;/&gt;&lt;wsp:rsid wsp:val=&quot;000C34EA&quot;/&gt;&lt;wsp:rsid wsp:val=&quot;000C387F&quot;/&gt;&lt;wsp:rsid wsp:val=&quot;000C4475&quot;/&gt;&lt;wsp:rsid wsp:val=&quot;000C4C8C&quot;/&gt;&lt;wsp:rsid wsp:val=&quot;000C5B27&quot;/&gt;&lt;wsp:rsid wsp:val=&quot;000C6A36&quot;/&gt;&lt;wsp:rsid wsp:val=&quot;000C7312&quot;/&gt;&lt;wsp:rsid wsp:val=&quot;000C7BCD&quot;/&gt;&lt;wsp:rsid wsp:val=&quot;000C7EE4&quot;/&gt;&lt;wsp:rsid wsp:val=&quot;000D058D&quot;/&gt;&lt;wsp:rsid wsp:val=&quot;000D06A4&quot;/&gt;&lt;wsp:rsid wsp:val=&quot;000D157C&quot;/&gt;&lt;wsp:rsid wsp:val=&quot;000D1964&quot;/&gt;&lt;wsp:rsid wsp:val=&quot;000D1CEB&quot;/&gt;&lt;wsp:rsid wsp:val=&quot;000D2346&quot;/&gt;&lt;wsp:rsid wsp:val=&quot;000D2669&quot;/&gt;&lt;wsp:rsid wsp:val=&quot;000D2C63&quot;/&gt;&lt;wsp:rsid wsp:val=&quot;000D2EDC&quot;/&gt;&lt;wsp:rsid wsp:val=&quot;000D305D&quot;/&gt;&lt;wsp:rsid wsp:val=&quot;000D30D9&quot;/&gt;&lt;wsp:rsid wsp:val=&quot;000D3764&quot;/&gt;&lt;wsp:rsid wsp:val=&quot;000D3B06&quot;/&gt;&lt;wsp:rsid wsp:val=&quot;000D3D2F&quot;/&gt;&lt;wsp:rsid wsp:val=&quot;000D4440&quot;/&gt;&lt;wsp:rsid wsp:val=&quot;000D48E1&quot;/&gt;&lt;wsp:rsid wsp:val=&quot;000D4A6E&quot;/&gt;&lt;wsp:rsid wsp:val=&quot;000D4E6A&quot;/&gt;&lt;wsp:rsid wsp:val=&quot;000D7404&quot;/&gt;&lt;wsp:rsid wsp:val=&quot;000D753F&quot;/&gt;&lt;wsp:rsid wsp:val=&quot;000D7B07&quot;/&gt;&lt;wsp:rsid wsp:val=&quot;000D7C8A&quot;/&gt;&lt;wsp:rsid wsp:val=&quot;000D7E2D&quot;/&gt;&lt;wsp:rsid wsp:val=&quot;000E0239&quot;/&gt;&lt;wsp:rsid wsp:val=&quot;000E079C&quot;/&gt;&lt;wsp:rsid wsp:val=&quot;000E0B19&quot;/&gt;&lt;wsp:rsid wsp:val=&quot;000E0E8A&quot;/&gt;&lt;wsp:rsid wsp:val=&quot;000E1B21&quot;/&gt;&lt;wsp:rsid wsp:val=&quot;000E1B22&quot;/&gt;&lt;wsp:rsid wsp:val=&quot;000E287F&quot;/&gt;&lt;wsp:rsid wsp:val=&quot;000E29AD&quot;/&gt;&lt;wsp:rsid wsp:val=&quot;000E2F1E&quot;/&gt;&lt;wsp:rsid wsp:val=&quot;000E3851&quot;/&gt;&lt;wsp:rsid wsp:val=&quot;000E3A00&quot;/&gt;&lt;wsp:rsid wsp:val=&quot;000E3C10&quot;/&gt;&lt;wsp:rsid wsp:val=&quot;000E3EE2&quot;/&gt;&lt;wsp:rsid wsp:val=&quot;000E3FE3&quot;/&gt;&lt;wsp:rsid wsp:val=&quot;000E49DD&quot;/&gt;&lt;wsp:rsid wsp:val=&quot;000E50B0&quot;/&gt;&lt;wsp:rsid wsp:val=&quot;000E6786&quot;/&gt;&lt;wsp:rsid wsp:val=&quot;000E7553&quot;/&gt;&lt;wsp:rsid wsp:val=&quot;000F1A9F&quot;/&gt;&lt;wsp:rsid wsp:val=&quot;000F1ABB&quot;/&gt;&lt;wsp:rsid wsp:val=&quot;000F1EF7&quot;/&gt;&lt;wsp:rsid wsp:val=&quot;000F1F3D&quot;/&gt;&lt;wsp:rsid wsp:val=&quot;000F1F7E&quot;/&gt;&lt;wsp:rsid wsp:val=&quot;000F275A&quot;/&gt;&lt;wsp:rsid wsp:val=&quot;000F3AA7&quot;/&gt;&lt;wsp:rsid wsp:val=&quot;000F3CCF&quot;/&gt;&lt;wsp:rsid wsp:val=&quot;000F4635&quot;/&gt;&lt;wsp:rsid wsp:val=&quot;000F4A48&quot;/&gt;&lt;wsp:rsid wsp:val=&quot;000F51E7&quot;/&gt;&lt;wsp:rsid wsp:val=&quot;000F585A&quot;/&gt;&lt;wsp:rsid wsp:val=&quot;000F5B09&quot;/&gt;&lt;wsp:rsid wsp:val=&quot;000F60FC&quot;/&gt;&lt;wsp:rsid wsp:val=&quot;000F6576&quot;/&gt;&lt;wsp:rsid wsp:val=&quot;000F7C94&quot;/&gt;&lt;wsp:rsid wsp:val=&quot;000F7FDE&quot;/&gt;&lt;wsp:rsid wsp:val=&quot;001008E2&quot;/&gt;&lt;wsp:rsid wsp:val=&quot;0010152D&quot;/&gt;&lt;wsp:rsid wsp:val=&quot;0010183A&quot;/&gt;&lt;wsp:rsid wsp:val=&quot;001018F0&quot;/&gt;&lt;wsp:rsid wsp:val=&quot;001025A5&quot;/&gt;&lt;wsp:rsid wsp:val=&quot;00102FBC&quot;/&gt;&lt;wsp:rsid wsp:val=&quot;001030B5&quot;/&gt;&lt;wsp:rsid wsp:val=&quot;0010349A&quot;/&gt;&lt;wsp:rsid wsp:val=&quot;00103AE4&quot;/&gt;&lt;wsp:rsid wsp:val=&quot;00104CEB&quot;/&gt;&lt;wsp:rsid wsp:val=&quot;001055D6&quot;/&gt;&lt;wsp:rsid wsp:val=&quot;00105A1D&quot;/&gt;&lt;wsp:rsid wsp:val=&quot;00105AA1&quot;/&gt;&lt;wsp:rsid wsp:val=&quot;00106E9D&quot;/&gt;&lt;wsp:rsid wsp:val=&quot;00106FAE&quot;/&gt;&lt;wsp:rsid wsp:val=&quot;00107193&quot;/&gt;&lt;wsp:rsid wsp:val=&quot;00110066&quot;/&gt;&lt;wsp:rsid wsp:val=&quot;001105FA&quot;/&gt;&lt;wsp:rsid wsp:val=&quot;0011098F&quot;/&gt;&lt;wsp:rsid wsp:val=&quot;00112CD9&quot;/&gt;&lt;wsp:rsid wsp:val=&quot;00112F74&quot;/&gt;&lt;wsp:rsid wsp:val=&quot;001132FD&quot;/&gt;&lt;wsp:rsid wsp:val=&quot;00113666&quot;/&gt;&lt;wsp:rsid wsp:val=&quot;001136F4&quot;/&gt;&lt;wsp:rsid wsp:val=&quot;00113EC3&quot;/&gt;&lt;wsp:rsid wsp:val=&quot;001146C3&quot;/&gt;&lt;wsp:rsid wsp:val=&quot;00114F83&quot;/&gt;&lt;wsp:rsid wsp:val=&quot;00115B54&quot;/&gt;&lt;wsp:rsid wsp:val=&quot;001165A6&quot;/&gt;&lt;wsp:rsid wsp:val=&quot;001165CF&quot;/&gt;&lt;wsp:rsid wsp:val=&quot;00117049&quot;/&gt;&lt;wsp:rsid wsp:val=&quot;001170C1&quot;/&gt;&lt;wsp:rsid wsp:val=&quot;0011711C&quot;/&gt;&lt;wsp:rsid wsp:val=&quot;001172AD&quot;/&gt;&lt;wsp:rsid wsp:val=&quot;00117590&quot;/&gt;&lt;wsp:rsid wsp:val=&quot;00120DDA&quot;/&gt;&lt;wsp:rsid wsp:val=&quot;00120E7A&quot;/&gt;&lt;wsp:rsid wsp:val=&quot;00121424&quot;/&gt;&lt;wsp:rsid wsp:val=&quot;00121A79&quot;/&gt;&lt;wsp:rsid wsp:val=&quot;00122490&quot;/&gt;&lt;wsp:rsid wsp:val=&quot;0012265B&quot;/&gt;&lt;wsp:rsid wsp:val=&quot;00122AC6&quot;/&gt;&lt;wsp:rsid wsp:val=&quot;00122FF8&quot;/&gt;&lt;wsp:rsid wsp:val=&quot;001231D4&quot;/&gt;&lt;wsp:rsid wsp:val=&quot;00123624&quot;/&gt;&lt;wsp:rsid wsp:val=&quot;00123EAA&quot;/&gt;&lt;wsp:rsid wsp:val=&quot;00123ED6&quot;/&gt;&lt;wsp:rsid wsp:val=&quot;00124202&quot;/&gt;&lt;wsp:rsid wsp:val=&quot;00124985&quot;/&gt;&lt;wsp:rsid wsp:val=&quot;00124D36&quot;/&gt;&lt;wsp:rsid wsp:val=&quot;0012550F&quot;/&gt;&lt;wsp:rsid wsp:val=&quot;001265C2&quot;/&gt;&lt;wsp:rsid wsp:val=&quot;00126B65&quot;/&gt;&lt;wsp:rsid wsp:val=&quot;00130688&quot;/&gt;&lt;wsp:rsid wsp:val=&quot;00130E3F&quot;/&gt;&lt;wsp:rsid wsp:val=&quot;00130F7F&quot;/&gt;&lt;wsp:rsid wsp:val=&quot;00131E2C&quot;/&gt;&lt;wsp:rsid wsp:val=&quot;00131EDC&quot;/&gt;&lt;wsp:rsid wsp:val=&quot;00132425&quot;/&gt;&lt;wsp:rsid wsp:val=&quot;00132804&quot;/&gt;&lt;wsp:rsid wsp:val=&quot;00133CAA&quot;/&gt;&lt;wsp:rsid wsp:val=&quot;0013419B&quot;/&gt;&lt;wsp:rsid wsp:val=&quot;00134236&quot;/&gt;&lt;wsp:rsid wsp:val=&quot;001344C0&quot;/&gt;&lt;wsp:rsid wsp:val=&quot;00134C98&quot;/&gt;&lt;wsp:rsid wsp:val=&quot;0013507D&quot;/&gt;&lt;wsp:rsid wsp:val=&quot;00135686&quot;/&gt;&lt;wsp:rsid wsp:val=&quot;00135CD9&quot;/&gt;&lt;wsp:rsid wsp:val=&quot;00135EB4&quot;/&gt;&lt;wsp:rsid wsp:val=&quot;001362E0&quot;/&gt;&lt;wsp:rsid wsp:val=&quot;0013737F&quot;/&gt;&lt;wsp:rsid wsp:val=&quot;00137BE4&quot;/&gt;&lt;wsp:rsid wsp:val=&quot;00137CEE&quot;/&gt;&lt;wsp:rsid wsp:val=&quot;00137E50&quot;/&gt;&lt;wsp:rsid wsp:val=&quot;00140604&quot;/&gt;&lt;wsp:rsid wsp:val=&quot;001407C7&quot;/&gt;&lt;wsp:rsid wsp:val=&quot;00141898&quot;/&gt;&lt;wsp:rsid wsp:val=&quot;00141C34&quot;/&gt;&lt;wsp:rsid wsp:val=&quot;00141F8D&quot;/&gt;&lt;wsp:rsid wsp:val=&quot;00142586&quot;/&gt;&lt;wsp:rsid wsp:val=&quot;00142FDF&quot;/&gt;&lt;wsp:rsid wsp:val=&quot;00143231&quot;/&gt;&lt;wsp:rsid wsp:val=&quot;00143E26&quot;/&gt;&lt;wsp:rsid wsp:val=&quot;00143FF2&quot;/&gt;&lt;wsp:rsid wsp:val=&quot;001441E6&quot;/&gt;&lt;wsp:rsid wsp:val=&quot;001452A2&quot;/&gt;&lt;wsp:rsid wsp:val=&quot;0014695D&quot;/&gt;&lt;wsp:rsid wsp:val=&quot;00146C82&quot;/&gt;&lt;wsp:rsid wsp:val=&quot;00151101&quot;/&gt;&lt;wsp:rsid wsp:val=&quot;00151752&quot;/&gt;&lt;wsp:rsid wsp:val=&quot;0015178B&quot;/&gt;&lt;wsp:rsid wsp:val=&quot;00152392&quot;/&gt;&lt;wsp:rsid wsp:val=&quot;00152679&quot;/&gt;&lt;wsp:rsid wsp:val=&quot;0015359F&quot;/&gt;&lt;wsp:rsid wsp:val=&quot;001538E3&quot;/&gt;&lt;wsp:rsid wsp:val=&quot;00153E1D&quot;/&gt;&lt;wsp:rsid wsp:val=&quot;001546A7&quot;/&gt;&lt;wsp:rsid wsp:val=&quot;0015482B&quot;/&gt;&lt;wsp:rsid wsp:val=&quot;00154B9C&quot;/&gt;&lt;wsp:rsid wsp:val=&quot;00154F14&quot;/&gt;&lt;wsp:rsid wsp:val=&quot;00154F7D&quot;/&gt;&lt;wsp:rsid wsp:val=&quot;0015510A&quot;/&gt;&lt;wsp:rsid wsp:val=&quot;00155352&quot;/&gt;&lt;wsp:rsid wsp:val=&quot;001554D2&quot;/&gt;&lt;wsp:rsid wsp:val=&quot;0015596B&quot;/&gt;&lt;wsp:rsid wsp:val=&quot;00155D72&quot;/&gt;&lt;wsp:rsid wsp:val=&quot;0015638E&quot;/&gt;&lt;wsp:rsid wsp:val=&quot;0015674E&quot;/&gt;&lt;wsp:rsid wsp:val=&quot;001569FB&quot;/&gt;&lt;wsp:rsid wsp:val=&quot;00161588&quot;/&gt;&lt;wsp:rsid wsp:val=&quot;001620CA&quot;/&gt;&lt;wsp:rsid wsp:val=&quot;00162343&quot;/&gt;&lt;wsp:rsid wsp:val=&quot;0016284B&quot;/&gt;&lt;wsp:rsid wsp:val=&quot;00162BBD&quot;/&gt;&lt;wsp:rsid wsp:val=&quot;00163BCD&quot;/&gt;&lt;wsp:rsid wsp:val=&quot;00163EB1&quot;/&gt;&lt;wsp:rsid wsp:val=&quot;001644A6&quot;/&gt;&lt;wsp:rsid wsp:val=&quot;0016457A&quot;/&gt;&lt;wsp:rsid wsp:val=&quot;001658A0&quot;/&gt;&lt;wsp:rsid wsp:val=&quot;00165B35&quot;/&gt;&lt;wsp:rsid wsp:val=&quot;00166567&quot;/&gt;&lt;wsp:rsid wsp:val=&quot;00167061&quot;/&gt;&lt;wsp:rsid wsp:val=&quot;00167688&quot;/&gt;&lt;wsp:rsid wsp:val=&quot;001700BC&quot;/&gt;&lt;wsp:rsid wsp:val=&quot;00170F3A&quot;/&gt;&lt;wsp:rsid wsp:val=&quot;0017132F&quot;/&gt;&lt;wsp:rsid wsp:val=&quot;001721FE&quot;/&gt;&lt;wsp:rsid wsp:val=&quot;001723D1&quot;/&gt;&lt;wsp:rsid wsp:val=&quot;00172534&quot;/&gt;&lt;wsp:rsid wsp:val=&quot;00173FC7&quot;/&gt;&lt;wsp:rsid wsp:val=&quot;001744BF&quot;/&gt;&lt;wsp:rsid wsp:val=&quot;00174F33&quot;/&gt;&lt;wsp:rsid wsp:val=&quot;00175334&quot;/&gt;&lt;wsp:rsid wsp:val=&quot;00176377&quot;/&gt;&lt;wsp:rsid wsp:val=&quot;00176940&quot;/&gt;&lt;wsp:rsid wsp:val=&quot;00176E52&quot;/&gt;&lt;wsp:rsid wsp:val=&quot;00177182&quot;/&gt;&lt;wsp:rsid wsp:val=&quot;001771BD&quot;/&gt;&lt;wsp:rsid wsp:val=&quot;00177761&quot;/&gt;&lt;wsp:rsid wsp:val=&quot;00177AAB&quot;/&gt;&lt;wsp:rsid wsp:val=&quot;00177AC2&quot;/&gt;&lt;wsp:rsid wsp:val=&quot;001800A3&quot;/&gt;&lt;wsp:rsid wsp:val=&quot;00180C8D&quot;/&gt;&lt;wsp:rsid wsp:val=&quot;00180CC8&quot;/&gt;&lt;wsp:rsid wsp:val=&quot;00181B31&quot;/&gt;&lt;wsp:rsid wsp:val=&quot;0018206A&quot;/&gt;&lt;wsp:rsid wsp:val=&quot;001820AE&quot;/&gt;&lt;wsp:rsid wsp:val=&quot;00182B70&quot;/&gt;&lt;wsp:rsid wsp:val=&quot;00182E8D&quot;/&gt;&lt;wsp:rsid wsp:val=&quot;00183700&quot;/&gt;&lt;wsp:rsid wsp:val=&quot;0018384B&quot;/&gt;&lt;wsp:rsid wsp:val=&quot;001838B1&quot;/&gt;&lt;wsp:rsid wsp:val=&quot;00183986&quot;/&gt;&lt;wsp:rsid wsp:val=&quot;001850F4&quot;/&gt;&lt;wsp:rsid wsp:val=&quot;00185BEA&quot;/&gt;&lt;wsp:rsid wsp:val=&quot;00186E5F&quot;/&gt;&lt;wsp:rsid wsp:val=&quot;0018775B&quot;/&gt;&lt;wsp:rsid wsp:val=&quot;00187992&quot;/&gt;&lt;wsp:rsid wsp:val=&quot;00187CF5&quot;/&gt;&lt;wsp:rsid wsp:val=&quot;00190475&quot;/&gt;&lt;wsp:rsid wsp:val=&quot;00191532&quot;/&gt;&lt;wsp:rsid wsp:val=&quot;00192BF3&quot;/&gt;&lt;wsp:rsid wsp:val=&quot;00192CA3&quot;/&gt;&lt;wsp:rsid wsp:val=&quot;001938A0&quot;/&gt;&lt;wsp:rsid wsp:val=&quot;00193A29&quot;/&gt;&lt;wsp:rsid wsp:val=&quot;0019431D&quot;/&gt;&lt;wsp:rsid wsp:val=&quot;0019616D&quot;/&gt;&lt;wsp:rsid wsp:val=&quot;0019638D&quot;/&gt;&lt;wsp:rsid wsp:val=&quot;00196D7E&quot;/&gt;&lt;wsp:rsid wsp:val=&quot;001978DA&quot;/&gt;&lt;wsp:rsid wsp:val=&quot;0019790E&quot;/&gt;&lt;wsp:rsid wsp:val=&quot;001A0B67&quot;/&gt;&lt;wsp:rsid wsp:val=&quot;001A0C17&quot;/&gt;&lt;wsp:rsid wsp:val=&quot;001A1BD7&quot;/&gt;&lt;wsp:rsid wsp:val=&quot;001A1CE8&quot;/&gt;&lt;wsp:rsid wsp:val=&quot;001A408B&quot;/&gt;&lt;wsp:rsid wsp:val=&quot;001A49DD&quot;/&gt;&lt;wsp:rsid wsp:val=&quot;001A5104&quot;/&gt;&lt;wsp:rsid wsp:val=&quot;001A5393&quot;/&gt;&lt;wsp:rsid wsp:val=&quot;001A6194&quot;/&gt;&lt;wsp:rsid wsp:val=&quot;001A62C3&quot;/&gt;&lt;wsp:rsid wsp:val=&quot;001A63B7&quot;/&gt;&lt;wsp:rsid wsp:val=&quot;001A67D8&quot;/&gt;&lt;wsp:rsid wsp:val=&quot;001A74E7&quot;/&gt;&lt;wsp:rsid wsp:val=&quot;001B0186&quot;/&gt;&lt;wsp:rsid wsp:val=&quot;001B026B&quot;/&gt;&lt;wsp:rsid wsp:val=&quot;001B038C&quot;/&gt;&lt;wsp:rsid wsp:val=&quot;001B07DE&quot;/&gt;&lt;wsp:rsid wsp:val=&quot;001B0E34&quot;/&gt;&lt;wsp:rsid wsp:val=&quot;001B2B29&quot;/&gt;&lt;wsp:rsid wsp:val=&quot;001B49B5&quot;/&gt;&lt;wsp:rsid wsp:val=&quot;001B4EEF&quot;/&gt;&lt;wsp:rsid wsp:val=&quot;001B5153&quot;/&gt;&lt;wsp:rsid wsp:val=&quot;001B596F&quot;/&gt;&lt;wsp:rsid wsp:val=&quot;001B601F&quot;/&gt;&lt;wsp:rsid wsp:val=&quot;001B6271&quot;/&gt;&lt;wsp:rsid wsp:val=&quot;001B7629&quot;/&gt;&lt;wsp:rsid wsp:val=&quot;001B7A1C&quot;/&gt;&lt;wsp:rsid wsp:val=&quot;001C0281&quot;/&gt;&lt;wsp:rsid wsp:val=&quot;001C14D5&quot;/&gt;&lt;wsp:rsid wsp:val=&quot;001C2307&quot;/&gt;&lt;wsp:rsid wsp:val=&quot;001C28DB&quot;/&gt;&lt;wsp:rsid wsp:val=&quot;001C2F46&quot;/&gt;&lt;wsp:rsid wsp:val=&quot;001C3275&quot;/&gt;&lt;wsp:rsid wsp:val=&quot;001C4122&quot;/&gt;&lt;wsp:rsid wsp:val=&quot;001C4815&quot;/&gt;&lt;wsp:rsid wsp:val=&quot;001C4A91&quot;/&gt;&lt;wsp:rsid wsp:val=&quot;001C547B&quot;/&gt;&lt;wsp:rsid wsp:val=&quot;001C59B6&quot;/&gt;&lt;wsp:rsid wsp:val=&quot;001C5D44&quot;/&gt;&lt;wsp:rsid wsp:val=&quot;001C6C07&quot;/&gt;&lt;wsp:rsid wsp:val=&quot;001C7402&quot;/&gt;&lt;wsp:rsid wsp:val=&quot;001C7AA0&quot;/&gt;&lt;wsp:rsid wsp:val=&quot;001C7BF5&quot;/&gt;&lt;wsp:rsid wsp:val=&quot;001D0074&quot;/&gt;&lt;wsp:rsid wsp:val=&quot;001D02B1&quot;/&gt;&lt;wsp:rsid wsp:val=&quot;001D0590&quot;/&gt;&lt;wsp:rsid wsp:val=&quot;001D06DE&quot;/&gt;&lt;wsp:rsid wsp:val=&quot;001D0AD8&quot;/&gt;&lt;wsp:rsid wsp:val=&quot;001D0D09&quot;/&gt;&lt;wsp:rsid wsp:val=&quot;001D10AE&quot;/&gt;&lt;wsp:rsid wsp:val=&quot;001D1849&quot;/&gt;&lt;wsp:rsid wsp:val=&quot;001D18EB&quot;/&gt;&lt;wsp:rsid wsp:val=&quot;001D18F4&quot;/&gt;&lt;wsp:rsid wsp:val=&quot;001D1C7C&quot;/&gt;&lt;wsp:rsid wsp:val=&quot;001D2348&quot;/&gt;&lt;wsp:rsid wsp:val=&quot;001D27AC&quot;/&gt;&lt;wsp:rsid wsp:val=&quot;001D2D0A&quot;/&gt;&lt;wsp:rsid wsp:val=&quot;001D32E2&quot;/&gt;&lt;wsp:rsid wsp:val=&quot;001D332C&quot;/&gt;&lt;wsp:rsid wsp:val=&quot;001D37BB&quot;/&gt;&lt;wsp:rsid wsp:val=&quot;001D3BFD&quot;/&gt;&lt;wsp:rsid wsp:val=&quot;001D3E29&quot;/&gt;&lt;wsp:rsid wsp:val=&quot;001D426C&quot;/&gt;&lt;wsp:rsid wsp:val=&quot;001D481C&quot;/&gt;&lt;wsp:rsid wsp:val=&quot;001D4C52&quot;/&gt;&lt;wsp:rsid wsp:val=&quot;001D4E35&quot;/&gt;&lt;wsp:rsid wsp:val=&quot;001D534F&quot;/&gt;&lt;wsp:rsid wsp:val=&quot;001D539A&quot;/&gt;&lt;wsp:rsid wsp:val=&quot;001D58CE&quot;/&gt;&lt;wsp:rsid wsp:val=&quot;001D62C1&quot;/&gt;&lt;wsp:rsid wsp:val=&quot;001D62F2&quot;/&gt;&lt;wsp:rsid wsp:val=&quot;001D77F4&quot;/&gt;&lt;wsp:rsid wsp:val=&quot;001D7E29&quot;/&gt;&lt;wsp:rsid wsp:val=&quot;001E0626&quot;/&gt;&lt;wsp:rsid wsp:val=&quot;001E1D56&quot;/&gt;&lt;wsp:rsid wsp:val=&quot;001E1E1E&quot;/&gt;&lt;wsp:rsid wsp:val=&quot;001E2893&quot;/&gt;&lt;wsp:rsid wsp:val=&quot;001E2B73&quot;/&gt;&lt;wsp:rsid wsp:val=&quot;001E30C8&quot;/&gt;&lt;wsp:rsid wsp:val=&quot;001E3592&quot;/&gt;&lt;wsp:rsid wsp:val=&quot;001E3F0F&quot;/&gt;&lt;wsp:rsid wsp:val=&quot;001E4373&quot;/&gt;&lt;wsp:rsid wsp:val=&quot;001E4B4E&quot;/&gt;&lt;wsp:rsid wsp:val=&quot;001E5226&quot;/&gt;&lt;wsp:rsid wsp:val=&quot;001E5777&quot;/&gt;&lt;wsp:rsid wsp:val=&quot;001E6028&quot;/&gt;&lt;wsp:rsid wsp:val=&quot;001E6C48&quot;/&gt;&lt;wsp:rsid wsp:val=&quot;001E6F38&quot;/&gt;&lt;wsp:rsid wsp:val=&quot;001E709F&quot;/&gt;&lt;wsp:rsid wsp:val=&quot;001E7D8F&quot;/&gt;&lt;wsp:rsid wsp:val=&quot;001F0B70&quot;/&gt;&lt;wsp:rsid wsp:val=&quot;001F1E44&quot;/&gt;&lt;wsp:rsid wsp:val=&quot;001F1F29&quot;/&gt;&lt;wsp:rsid wsp:val=&quot;001F20B7&quot;/&gt;&lt;wsp:rsid wsp:val=&quot;001F236C&quot;/&gt;&lt;wsp:rsid wsp:val=&quot;001F2450&quot;/&gt;&lt;wsp:rsid wsp:val=&quot;001F2BFF&quot;/&gt;&lt;wsp:rsid wsp:val=&quot;001F2F24&quot;/&gt;&lt;wsp:rsid wsp:val=&quot;001F32B6&quot;/&gt;&lt;wsp:rsid wsp:val=&quot;001F361A&quot;/&gt;&lt;wsp:rsid wsp:val=&quot;001F3667&quot;/&gt;&lt;wsp:rsid wsp:val=&quot;001F36F5&quot;/&gt;&lt;wsp:rsid wsp:val=&quot;001F3B16&quot;/&gt;&lt;wsp:rsid wsp:val=&quot;001F3FB8&quot;/&gt;&lt;wsp:rsid wsp:val=&quot;001F4266&quot;/&gt;&lt;wsp:rsid wsp:val=&quot;001F446A&quot;/&gt;&lt;wsp:rsid wsp:val=&quot;001F4F80&quot;/&gt;&lt;wsp:rsid wsp:val=&quot;001F53C2&quot;/&gt;&lt;wsp:rsid wsp:val=&quot;001F55B2&quot;/&gt;&lt;wsp:rsid wsp:val=&quot;001F5673&quot;/&gt;&lt;wsp:rsid wsp:val=&quot;001F69BF&quot;/&gt;&lt;wsp:rsid wsp:val=&quot;001F6BFC&quot;/&gt;&lt;wsp:rsid wsp:val=&quot;001F6F98&quot;/&gt;&lt;wsp:rsid wsp:val=&quot;001F7137&quot;/&gt;&lt;wsp:rsid wsp:val=&quot;001F726A&quot;/&gt;&lt;wsp:rsid wsp:val=&quot;001F75DE&quot;/&gt;&lt;wsp:rsid wsp:val=&quot;001F7E0F&quot;/&gt;&lt;wsp:rsid wsp:val=&quot;0020008C&quot;/&gt;&lt;wsp:rsid wsp:val=&quot;00200899&quot;/&gt;&lt;wsp:rsid wsp:val=&quot;00201238&quot;/&gt;&lt;wsp:rsid wsp:val=&quot;00201C74&quot;/&gt;&lt;wsp:rsid wsp:val=&quot;00201CD1&quot;/&gt;&lt;wsp:rsid wsp:val=&quot;002027DD&quot;/&gt;&lt;wsp:rsid wsp:val=&quot;0020292A&quot;/&gt;&lt;wsp:rsid wsp:val=&quot;00203618&quot;/&gt;&lt;wsp:rsid wsp:val=&quot;002038FE&quot;/&gt;&lt;wsp:rsid wsp:val=&quot;00203B98&quot;/&gt;&lt;wsp:rsid wsp:val=&quot;00203C7A&quot;/&gt;&lt;wsp:rsid wsp:val=&quot;00204087&quot;/&gt;&lt;wsp:rsid wsp:val=&quot;002040A4&quot;/&gt;&lt;wsp:rsid wsp:val=&quot;00204247&quot;/&gt;&lt;wsp:rsid wsp:val=&quot;00205092&quot;/&gt;&lt;wsp:rsid wsp:val=&quot;00206936&quot;/&gt;&lt;wsp:rsid wsp:val=&quot;00207042&quot;/&gt;&lt;wsp:rsid wsp:val=&quot;002070C2&quot;/&gt;&lt;wsp:rsid wsp:val=&quot;0020718E&quot;/&gt;&lt;wsp:rsid wsp:val=&quot;00207CE4&quot;/&gt;&lt;wsp:rsid wsp:val=&quot;00207FB1&quot;/&gt;&lt;wsp:rsid wsp:val=&quot;00210012&quot;/&gt;&lt;wsp:rsid wsp:val=&quot;002102BA&quot;/&gt;&lt;wsp:rsid wsp:val=&quot;00212099&quot;/&gt;&lt;wsp:rsid wsp:val=&quot;002123D1&quot;/&gt;&lt;wsp:rsid wsp:val=&quot;002124DE&quot;/&gt;&lt;wsp:rsid wsp:val=&quot;00212AAD&quot;/&gt;&lt;wsp:rsid wsp:val=&quot;00212DD3&quot;/&gt;&lt;wsp:rsid wsp:val=&quot;00213308&quot;/&gt;&lt;wsp:rsid wsp:val=&quot;0021433C&quot;/&gt;&lt;wsp:rsid wsp:val=&quot;00214520&quot;/&gt;&lt;wsp:rsid wsp:val=&quot;00214FA8&quot;/&gt;&lt;wsp:rsid wsp:val=&quot;00215296&quot;/&gt;&lt;wsp:rsid wsp:val=&quot;0021651A&quot;/&gt;&lt;wsp:rsid wsp:val=&quot;00216578&quot;/&gt;&lt;wsp:rsid wsp:val=&quot;0021770C&quot;/&gt;&lt;wsp:rsid wsp:val=&quot;00217773&quot;/&gt;&lt;wsp:rsid wsp:val=&quot;002207D2&quot;/&gt;&lt;wsp:rsid wsp:val=&quot;002208B0&quot;/&gt;&lt;wsp:rsid wsp:val=&quot;00221AD6&quot;/&gt;&lt;wsp:rsid wsp:val=&quot;002231B9&quot;/&gt;&lt;wsp:rsid wsp:val=&quot;00224498&quot;/&gt;&lt;wsp:rsid wsp:val=&quot;002250D2&quot;/&gt;&lt;wsp:rsid wsp:val=&quot;00226177&quot;/&gt;&lt;wsp:rsid wsp:val=&quot;00226187&quot;/&gt;&lt;wsp:rsid wsp:val=&quot;00226956&quot;/&gt;&lt;wsp:rsid wsp:val=&quot;00226DCF&quot;/&gt;&lt;wsp:rsid wsp:val=&quot;00227EB2&quot;/&gt;&lt;wsp:rsid wsp:val=&quot;00231423&quot;/&gt;&lt;wsp:rsid wsp:val=&quot;002319E3&quot;/&gt;&lt;wsp:rsid wsp:val=&quot;00231A7A&quot;/&gt;&lt;wsp:rsid wsp:val=&quot;00232533&quot;/&gt;&lt;wsp:rsid wsp:val=&quot;00232B87&quot;/&gt;&lt;wsp:rsid wsp:val=&quot;00232D3B&quot;/&gt;&lt;wsp:rsid wsp:val=&quot;00232EC0&quot;/&gt;&lt;wsp:rsid wsp:val=&quot;0023315E&quot;/&gt;&lt;wsp:rsid wsp:val=&quot;0023423D&quot;/&gt;&lt;wsp:rsid wsp:val=&quot;00234900&quot;/&gt;&lt;wsp:rsid wsp:val=&quot;002351CB&quot;/&gt;&lt;wsp:rsid wsp:val=&quot;00236C85&quot;/&gt;&lt;wsp:rsid wsp:val=&quot;00236DA4&quot;/&gt;&lt;wsp:rsid wsp:val=&quot;0023781A&quot;/&gt;&lt;wsp:rsid wsp:val=&quot;00237BE0&quot;/&gt;&lt;wsp:rsid wsp:val=&quot;00237E91&quot;/&gt;&lt;wsp:rsid wsp:val=&quot;002402E0&quot;/&gt;&lt;wsp:rsid wsp:val=&quot;0024053D&quot;/&gt;&lt;wsp:rsid wsp:val=&quot;002439DB&quot;/&gt;&lt;wsp:rsid wsp:val=&quot;002439E3&quot;/&gt;&lt;wsp:rsid wsp:val=&quot;00246BF7&quot;/&gt;&lt;wsp:rsid wsp:val=&quot;00246C01&quot;/&gt;&lt;wsp:rsid wsp:val=&quot;00247606&quot;/&gt;&lt;wsp:rsid wsp:val=&quot;002477C4&quot;/&gt;&lt;wsp:rsid wsp:val=&quot;00247E08&quot;/&gt;&lt;wsp:rsid wsp:val=&quot;002501ED&quot;/&gt;&lt;wsp:rsid wsp:val=&quot;00250755&quot;/&gt;&lt;wsp:rsid wsp:val=&quot;00250D15&quot;/&gt;&lt;wsp:rsid wsp:val=&quot;00252019&quot;/&gt;&lt;wsp:rsid wsp:val=&quot;00252870&quot;/&gt;&lt;wsp:rsid wsp:val=&quot;002530F9&quot;/&gt;&lt;wsp:rsid wsp:val=&quot;002550D7&quot;/&gt;&lt;wsp:rsid wsp:val=&quot;00255802&quot;/&gt;&lt;wsp:rsid wsp:val=&quot;002559C7&quot;/&gt;&lt;wsp:rsid wsp:val=&quot;00256193&quot;/&gt;&lt;wsp:rsid wsp:val=&quot;00256BE0&quot;/&gt;&lt;wsp:rsid wsp:val=&quot;00257227&quot;/&gt;&lt;wsp:rsid wsp:val=&quot;002577D9&quot;/&gt;&lt;wsp:rsid wsp:val=&quot;00260A70&quot;/&gt;&lt;wsp:rsid wsp:val=&quot;00260BFB&quot;/&gt;&lt;wsp:rsid wsp:val=&quot;00260F20&quot;/&gt;&lt;wsp:rsid wsp:val=&quot;00263162&quot;/&gt;&lt;wsp:rsid wsp:val=&quot;00263C9D&quot;/&gt;&lt;wsp:rsid wsp:val=&quot;002642FE&quot;/&gt;&lt;wsp:rsid wsp:val=&quot;00264E8F&quot;/&gt;&lt;wsp:rsid wsp:val=&quot;00265744&quot;/&gt;&lt;wsp:rsid wsp:val=&quot;0026598C&quot;/&gt;&lt;wsp:rsid wsp:val=&quot;002664BC&quot;/&gt;&lt;wsp:rsid wsp:val=&quot;00266538&quot;/&gt;&lt;wsp:rsid wsp:val=&quot;00266994&quot;/&gt;&lt;wsp:rsid wsp:val=&quot;002675ED&quot;/&gt;&lt;wsp:rsid wsp:val=&quot;0026768C&quot;/&gt;&lt;wsp:rsid wsp:val=&quot;00270697&quot;/&gt;&lt;wsp:rsid wsp:val=&quot;00270DB9&quot;/&gt;&lt;wsp:rsid wsp:val=&quot;00271678&quot;/&gt;&lt;wsp:rsid wsp:val=&quot;00271E0C&quot;/&gt;&lt;wsp:rsid wsp:val=&quot;00272246&quot;/&gt;&lt;wsp:rsid wsp:val=&quot;0027241A&quot;/&gt;&lt;wsp:rsid wsp:val=&quot;00273BD2&quot;/&gt;&lt;wsp:rsid wsp:val=&quot;0027416B&quot;/&gt;&lt;wsp:rsid wsp:val=&quot;00274CEB&quot;/&gt;&lt;wsp:rsid wsp:val=&quot;00276123&quot;/&gt;&lt;wsp:rsid wsp:val=&quot;002762C4&quot;/&gt;&lt;wsp:rsid wsp:val=&quot;002762FD&quot;/&gt;&lt;wsp:rsid wsp:val=&quot;00276772&quot;/&gt;&lt;wsp:rsid wsp:val=&quot;00276D7D&quot;/&gt;&lt;wsp:rsid wsp:val=&quot;00276E59&quot;/&gt;&lt;wsp:rsid wsp:val=&quot;00277E47&quot;/&gt;&lt;wsp:rsid wsp:val=&quot;0028051B&quot;/&gt;&lt;wsp:rsid wsp:val=&quot;0028057D&quot;/&gt;&lt;wsp:rsid wsp:val=&quot;00280776&quot;/&gt;&lt;wsp:rsid wsp:val=&quot;00280988&quot;/&gt;&lt;wsp:rsid wsp:val=&quot;002809B6&quot;/&gt;&lt;wsp:rsid wsp:val=&quot;0028116A&quot;/&gt;&lt;wsp:rsid wsp:val=&quot;00282C65&quot;/&gt;&lt;wsp:rsid wsp:val=&quot;00282EA8&quot;/&gt;&lt;wsp:rsid wsp:val=&quot;00283043&quot;/&gt;&lt;wsp:rsid wsp:val=&quot;00283662&quot;/&gt;&lt;wsp:rsid wsp:val=&quot;00283D8B&quot;/&gt;&lt;wsp:rsid wsp:val=&quot;00283DC1&quot;/&gt;&lt;wsp:rsid wsp:val=&quot;00284028&quot;/&gt;&lt;wsp:rsid wsp:val=&quot;00284651&quot;/&gt;&lt;wsp:rsid wsp:val=&quot;0028525C&quot;/&gt;&lt;wsp:rsid wsp:val=&quot;00286F15&quot;/&gt;&lt;wsp:rsid wsp:val=&quot;0028785F&quot;/&gt;&lt;wsp:rsid wsp:val=&quot;002902AF&quot;/&gt;&lt;wsp:rsid wsp:val=&quot;00290313&quot;/&gt;&lt;wsp:rsid wsp:val=&quot;0029047E&quot;/&gt;&lt;wsp:rsid wsp:val=&quot;00290B9D&quot;/&gt;&lt;wsp:rsid wsp:val=&quot;00291805&quot;/&gt;&lt;wsp:rsid wsp:val=&quot;00291A66&quot;/&gt;&lt;wsp:rsid wsp:val=&quot;00291B73&quot;/&gt;&lt;wsp:rsid wsp:val=&quot;002920B1&quot;/&gt;&lt;wsp:rsid wsp:val=&quot;0029346D&quot;/&gt;&lt;wsp:rsid wsp:val=&quot;00293669&quot;/&gt;&lt;wsp:rsid wsp:val=&quot;0029386B&quot;/&gt;&lt;wsp:rsid wsp:val=&quot;00293948&quot;/&gt;&lt;wsp:rsid wsp:val=&quot;00293EB1&quot;/&gt;&lt;wsp:rsid wsp:val=&quot;002948A9&quot;/&gt;&lt;wsp:rsid wsp:val=&quot;00294A09&quot;/&gt;&lt;wsp:rsid wsp:val=&quot;00295068&quot;/&gt;&lt;wsp:rsid wsp:val=&quot;002957A0&quot;/&gt;&lt;wsp:rsid wsp:val=&quot;00295E40&quot;/&gt;&lt;wsp:rsid wsp:val=&quot;0029660D&quot;/&gt;&lt;wsp:rsid wsp:val=&quot;00296688&quot;/&gt;&lt;wsp:rsid wsp:val=&quot;002A0C9F&quot;/&gt;&lt;wsp:rsid wsp:val=&quot;002A15EE&quot;/&gt;&lt;wsp:rsid wsp:val=&quot;002A1D68&quot;/&gt;&lt;wsp:rsid wsp:val=&quot;002A1DC1&quot;/&gt;&lt;wsp:rsid wsp:val=&quot;002A24E4&quot;/&gt;&lt;wsp:rsid wsp:val=&quot;002A31D3&quot;/&gt;&lt;wsp:rsid wsp:val=&quot;002A323F&quot;/&gt;&lt;wsp:rsid wsp:val=&quot;002A37EB&quot;/&gt;&lt;wsp:rsid wsp:val=&quot;002A3A20&quot;/&gt;&lt;wsp:rsid wsp:val=&quot;002A3DCD&quot;/&gt;&lt;wsp:rsid wsp:val=&quot;002A3E29&quot;/&gt;&lt;wsp:rsid wsp:val=&quot;002A43EE&quot;/&gt;&lt;wsp:rsid wsp:val=&quot;002A4CB5&quot;/&gt;&lt;wsp:rsid wsp:val=&quot;002A58DB&quot;/&gt;&lt;wsp:rsid wsp:val=&quot;002A58DF&quot;/&gt;&lt;wsp:rsid wsp:val=&quot;002A61B8&quot;/&gt;&lt;wsp:rsid wsp:val=&quot;002A645A&quot;/&gt;&lt;wsp:rsid wsp:val=&quot;002A6622&quot;/&gt;&lt;wsp:rsid wsp:val=&quot;002A6E7C&quot;/&gt;&lt;wsp:rsid wsp:val=&quot;002A771D&quot;/&gt;&lt;wsp:rsid wsp:val=&quot;002A7E88&quot;/&gt;&lt;wsp:rsid wsp:val=&quot;002B060E&quot;/&gt;&lt;wsp:rsid wsp:val=&quot;002B0BE0&quot;/&gt;&lt;wsp:rsid wsp:val=&quot;002B0F0A&quot;/&gt;&lt;wsp:rsid wsp:val=&quot;002B15BD&quot;/&gt;&lt;wsp:rsid wsp:val=&quot;002B1D78&quot;/&gt;&lt;wsp:rsid wsp:val=&quot;002B1DC3&quot;/&gt;&lt;wsp:rsid wsp:val=&quot;002B249A&quot;/&gt;&lt;wsp:rsid wsp:val=&quot;002B250F&quot;/&gt;&lt;wsp:rsid wsp:val=&quot;002B294E&quot;/&gt;&lt;wsp:rsid wsp:val=&quot;002B39E8&quot;/&gt;&lt;wsp:rsid wsp:val=&quot;002B4324&quot;/&gt;&lt;wsp:rsid wsp:val=&quot;002B4670&quot;/&gt;&lt;wsp:rsid wsp:val=&quot;002B46E5&quot;/&gt;&lt;wsp:rsid wsp:val=&quot;002B533F&quot;/&gt;&lt;wsp:rsid wsp:val=&quot;002B5E01&quot;/&gt;&lt;wsp:rsid wsp:val=&quot;002B65E6&quot;/&gt;&lt;wsp:rsid wsp:val=&quot;002B79CF&quot;/&gt;&lt;wsp:rsid wsp:val=&quot;002C01EE&quot;/&gt;&lt;wsp:rsid wsp:val=&quot;002C0C2D&quot;/&gt;&lt;wsp:rsid wsp:val=&quot;002C0DDB&quot;/&gt;&lt;wsp:rsid wsp:val=&quot;002C269D&quot;/&gt;&lt;wsp:rsid wsp:val=&quot;002C3460&quot;/&gt;&lt;wsp:rsid wsp:val=&quot;002C4288&quot;/&gt;&lt;wsp:rsid wsp:val=&quot;002C4594&quot;/&gt;&lt;wsp:rsid wsp:val=&quot;002C45E5&quot;/&gt;&lt;wsp:rsid wsp:val=&quot;002C4F04&quot;/&gt;&lt;wsp:rsid wsp:val=&quot;002C5A7C&quot;/&gt;&lt;wsp:rsid wsp:val=&quot;002C5B5B&quot;/&gt;&lt;wsp:rsid wsp:val=&quot;002C5FF9&quot;/&gt;&lt;wsp:rsid wsp:val=&quot;002C6638&quot;/&gt;&lt;wsp:rsid wsp:val=&quot;002C664F&quot;/&gt;&lt;wsp:rsid wsp:val=&quot;002C69D3&quot;/&gt;&lt;wsp:rsid wsp:val=&quot;002C6CD4&quot;/&gt;&lt;wsp:rsid wsp:val=&quot;002C6D73&quot;/&gt;&lt;wsp:rsid wsp:val=&quot;002C7798&quot;/&gt;&lt;wsp:rsid wsp:val=&quot;002C782E&quot;/&gt;&lt;wsp:rsid wsp:val=&quot;002C7B47&quot;/&gt;&lt;wsp:rsid wsp:val=&quot;002D0031&quot;/&gt;&lt;wsp:rsid wsp:val=&quot;002D0F4D&quot;/&gt;&lt;wsp:rsid wsp:val=&quot;002D1430&quot;/&gt;&lt;wsp:rsid wsp:val=&quot;002D1E10&quot;/&gt;&lt;wsp:rsid wsp:val=&quot;002D2CD4&quot;/&gt;&lt;wsp:rsid wsp:val=&quot;002D2D94&quot;/&gt;&lt;wsp:rsid wsp:val=&quot;002D2E7D&quot;/&gt;&lt;wsp:rsid wsp:val=&quot;002D319D&quot;/&gt;&lt;wsp:rsid wsp:val=&quot;002D3577&quot;/&gt;&lt;wsp:rsid wsp:val=&quot;002D362F&quot;/&gt;&lt;wsp:rsid wsp:val=&quot;002D42EA&quot;/&gt;&lt;wsp:rsid wsp:val=&quot;002D5322&quot;/&gt;&lt;wsp:rsid wsp:val=&quot;002D55C6&quot;/&gt;&lt;wsp:rsid wsp:val=&quot;002D5677&quot;/&gt;&lt;wsp:rsid wsp:val=&quot;002D5AE7&quot;/&gt;&lt;wsp:rsid wsp:val=&quot;002D5C20&quot;/&gt;&lt;wsp:rsid wsp:val=&quot;002D5D07&quot;/&gt;&lt;wsp:rsid wsp:val=&quot;002D60F4&quot;/&gt;&lt;wsp:rsid wsp:val=&quot;002D6239&quot;/&gt;&lt;wsp:rsid wsp:val=&quot;002D700C&quot;/&gt;&lt;wsp:rsid wsp:val=&quot;002D709A&quot;/&gt;&lt;wsp:rsid wsp:val=&quot;002D7246&quot;/&gt;&lt;wsp:rsid wsp:val=&quot;002D7D37&quot;/&gt;&lt;wsp:rsid wsp:val=&quot;002D7DFF&quot;/&gt;&lt;wsp:rsid wsp:val=&quot;002E015F&quot;/&gt;&lt;wsp:rsid wsp:val=&quot;002E0BBF&quot;/&gt;&lt;wsp:rsid wsp:val=&quot;002E122B&quot;/&gt;&lt;wsp:rsid wsp:val=&quot;002E15C7&quot;/&gt;&lt;wsp:rsid wsp:val=&quot;002E2043&quot;/&gt;&lt;wsp:rsid wsp:val=&quot;002E2508&quot;/&gt;&lt;wsp:rsid wsp:val=&quot;002E25C3&quot;/&gt;&lt;wsp:rsid wsp:val=&quot;002E2826&quot;/&gt;&lt;wsp:rsid wsp:val=&quot;002E41CD&quot;/&gt;&lt;wsp:rsid wsp:val=&quot;002E4588&quot;/&gt;&lt;wsp:rsid wsp:val=&quot;002E468F&quot;/&gt;&lt;wsp:rsid wsp:val=&quot;002E4A2A&quot;/&gt;&lt;wsp:rsid wsp:val=&quot;002E524B&quot;/&gt;&lt;wsp:rsid wsp:val=&quot;002E5823&quot;/&gt;&lt;wsp:rsid wsp:val=&quot;002E643E&quot;/&gt;&lt;wsp:rsid wsp:val=&quot;002E65DB&quot;/&gt;&lt;wsp:rsid wsp:val=&quot;002E69A4&quot;/&gt;&lt;wsp:rsid wsp:val=&quot;002E6C81&quot;/&gt;&lt;wsp:rsid wsp:val=&quot;002E6E6F&quot;/&gt;&lt;wsp:rsid wsp:val=&quot;002E7001&quot;/&gt;&lt;wsp:rsid wsp:val=&quot;002F0016&quot;/&gt;&lt;wsp:rsid wsp:val=&quot;002F0E35&quot;/&gt;&lt;wsp:rsid wsp:val=&quot;002F2561&quot;/&gt;&lt;wsp:rsid wsp:val=&quot;002F2B6C&quot;/&gt;&lt;wsp:rsid wsp:val=&quot;002F37C2&quot;/&gt;&lt;wsp:rsid wsp:val=&quot;002F414A&quot;/&gt;&lt;wsp:rsid wsp:val=&quot;002F46B9&quot;/&gt;&lt;wsp:rsid wsp:val=&quot;002F5B5E&quot;/&gt;&lt;wsp:rsid wsp:val=&quot;002F5F19&quot;/&gt;&lt;wsp:rsid wsp:val=&quot;002F6F48&quot;/&gt;&lt;wsp:rsid wsp:val=&quot;002F6FF4&quot;/&gt;&lt;wsp:rsid wsp:val=&quot;002F7D09&quot;/&gt;&lt;wsp:rsid wsp:val=&quot;003006A0&quot;/&gt;&lt;wsp:rsid wsp:val=&quot;00300799&quot;/&gt;&lt;wsp:rsid wsp:val=&quot;00301C47&quot;/&gt;&lt;wsp:rsid wsp:val=&quot;003020B7&quot;/&gt;&lt;wsp:rsid wsp:val=&quot;00302139&quot;/&gt;&lt;wsp:rsid wsp:val=&quot;003022CE&quot;/&gt;&lt;wsp:rsid wsp:val=&quot;00303269&quot;/&gt;&lt;wsp:rsid wsp:val=&quot;00303292&quot;/&gt;&lt;wsp:rsid wsp:val=&quot;00303F29&quot;/&gt;&lt;wsp:rsid wsp:val=&quot;00304659&quot;/&gt;&lt;wsp:rsid wsp:val=&quot;00304816&quot;/&gt;&lt;wsp:rsid wsp:val=&quot;00305371&quot;/&gt;&lt;wsp:rsid wsp:val=&quot;00306019&quot;/&gt;&lt;wsp:rsid wsp:val=&quot;00307631&quot;/&gt;&lt;wsp:rsid wsp:val=&quot;003109D2&quot;/&gt;&lt;wsp:rsid wsp:val=&quot;00310A25&quot;/&gt;&lt;wsp:rsid wsp:val=&quot;003113EE&quot;/&gt;&lt;wsp:rsid wsp:val=&quot;00311688&quot;/&gt;&lt;wsp:rsid wsp:val=&quot;003118D6&quot;/&gt;&lt;wsp:rsid wsp:val=&quot;00311BE3&quot;/&gt;&lt;wsp:rsid wsp:val=&quot;0031245E&quot;/&gt;&lt;wsp:rsid wsp:val=&quot;003131F2&quot;/&gt;&lt;wsp:rsid wsp:val=&quot;00313805&quot;/&gt;&lt;wsp:rsid wsp:val=&quot;00314067&quot;/&gt;&lt;wsp:rsid wsp:val=&quot;00314622&quot;/&gt;&lt;wsp:rsid wsp:val=&quot;003152C8&quot;/&gt;&lt;wsp:rsid wsp:val=&quot;00315391&quot;/&gt;&lt;wsp:rsid wsp:val=&quot;003154D2&quot;/&gt;&lt;wsp:rsid wsp:val=&quot;003154FF&quot;/&gt;&lt;wsp:rsid wsp:val=&quot;00316405&quot;/&gt;&lt;wsp:rsid wsp:val=&quot;0032036E&quot;/&gt;&lt;wsp:rsid wsp:val=&quot;00320534&quot;/&gt;&lt;wsp:rsid wsp:val=&quot;003208F8&quot;/&gt;&lt;wsp:rsid wsp:val=&quot;00320C98&quot;/&gt;&lt;wsp:rsid wsp:val=&quot;00321A77&quot;/&gt;&lt;wsp:rsid wsp:val=&quot;0032243B&quot;/&gt;&lt;wsp:rsid wsp:val=&quot;0032262F&quot;/&gt;&lt;wsp:rsid wsp:val=&quot;003232A9&quot;/&gt;&lt;wsp:rsid wsp:val=&quot;0032407E&quot;/&gt;&lt;wsp:rsid wsp:val=&quot;00324457&quot;/&gt;&lt;wsp:rsid wsp:val=&quot;00324776&quot;/&gt;&lt;wsp:rsid wsp:val=&quot;0032483F&quot;/&gt;&lt;wsp:rsid wsp:val=&quot;0032549F&quot;/&gt;&lt;wsp:rsid wsp:val=&quot;003255A6&quot;/&gt;&lt;wsp:rsid wsp:val=&quot;00326495&quot;/&gt;&lt;wsp:rsid wsp:val=&quot;003274F5&quot;/&gt;&lt;wsp:rsid wsp:val=&quot;0032777E&quot;/&gt;&lt;wsp:rsid wsp:val=&quot;00330C34&quot;/&gt;&lt;wsp:rsid wsp:val=&quot;00331E18&quot;/&gt;&lt;wsp:rsid wsp:val=&quot;00331F59&quot;/&gt;&lt;wsp:rsid wsp:val=&quot;00332115&quot;/&gt;&lt;wsp:rsid wsp:val=&quot;00332723&quot;/&gt;&lt;wsp:rsid wsp:val=&quot;00332F84&quot;/&gt;&lt;wsp:rsid wsp:val=&quot;00333C6A&quot;/&gt;&lt;wsp:rsid wsp:val=&quot;00333D6B&quot;/&gt;&lt;wsp:rsid wsp:val=&quot;003345F3&quot;/&gt;&lt;wsp:rsid wsp:val=&quot;00334A24&quot;/&gt;&lt;wsp:rsid wsp:val=&quot;00334F0A&quot;/&gt;&lt;wsp:rsid wsp:val=&quot;00335C6B&quot;/&gt;&lt;wsp:rsid wsp:val=&quot;00336F0F&quot;/&gt;&lt;wsp:rsid wsp:val=&quot;003376CF&quot;/&gt;&lt;wsp:rsid wsp:val=&quot;00337C48&quot;/&gt;&lt;wsp:rsid wsp:val=&quot;00340011&quot;/&gt;&lt;wsp:rsid wsp:val=&quot;0034027E&quot;/&gt;&lt;wsp:rsid wsp:val=&quot;003411C2&quot;/&gt;&lt;wsp:rsid wsp:val=&quot;00341E36&quot;/&gt;&lt;wsp:rsid wsp:val=&quot;003420AB&quot;/&gt;&lt;wsp:rsid wsp:val=&quot;00343FBF&quot;/&gt;&lt;wsp:rsid wsp:val=&quot;003442DD&quot;/&gt;&lt;wsp:rsid wsp:val=&quot;0034440D&quot;/&gt;&lt;wsp:rsid wsp:val=&quot;00344C3B&quot;/&gt;&lt;wsp:rsid wsp:val=&quot;00344F30&quot;/&gt;&lt;wsp:rsid wsp:val=&quot;003450B3&quot;/&gt;&lt;wsp:rsid wsp:val=&quot;003452B0&quot;/&gt;&lt;wsp:rsid wsp:val=&quot;003455AC&quot;/&gt;&lt;wsp:rsid wsp:val=&quot;00345F7A&quot;/&gt;&lt;wsp:rsid wsp:val=&quot;003460F3&quot;/&gt;&lt;wsp:rsid wsp:val=&quot;0034611E&quot;/&gt;&lt;wsp:rsid wsp:val=&quot;00346E79&quot;/&gt;&lt;wsp:rsid wsp:val=&quot;00350633&quot;/&gt;&lt;wsp:rsid wsp:val=&quot;00350653&quot;/&gt;&lt;wsp:rsid wsp:val=&quot;003508E6&quot;/&gt;&lt;wsp:rsid wsp:val=&quot;00350B8F&quot;/&gt;&lt;wsp:rsid wsp:val=&quot;00350FCB&quot;/&gt;&lt;wsp:rsid wsp:val=&quot;0035100D&quot;/&gt;&lt;wsp:rsid wsp:val=&quot;00351503&quot;/&gt;&lt;wsp:rsid wsp:val=&quot;00352110&quot;/&gt;&lt;wsp:rsid wsp:val=&quot;00352713&quot;/&gt;&lt;wsp:rsid wsp:val=&quot;00353046&quot;/&gt;&lt;wsp:rsid wsp:val=&quot;00353096&quot;/&gt;&lt;wsp:rsid wsp:val=&quot;003534D3&quot;/&gt;&lt;wsp:rsid wsp:val=&quot;003546AC&quot;/&gt;&lt;wsp:rsid wsp:val=&quot;00354A70&quot;/&gt;&lt;wsp:rsid wsp:val=&quot;0035582F&quot;/&gt;&lt;wsp:rsid wsp:val=&quot;00355BBE&quot;/&gt;&lt;wsp:rsid wsp:val=&quot;003576A3&quot;/&gt;&lt;wsp:rsid wsp:val=&quot;00360039&quot;/&gt;&lt;wsp:rsid wsp:val=&quot;00360336&quot;/&gt;&lt;wsp:rsid wsp:val=&quot;003603AE&quot;/&gt;&lt;wsp:rsid wsp:val=&quot;003606A5&quot;/&gt;&lt;wsp:rsid wsp:val=&quot;00360C42&quot;/&gt;&lt;wsp:rsid wsp:val=&quot;00360DD2&quot;/&gt;&lt;wsp:rsid wsp:val=&quot;00360F20&quot;/&gt;&lt;wsp:rsid wsp:val=&quot;003615C0&quot;/&gt;&lt;wsp:rsid wsp:val=&quot;00362CF0&quot;/&gt;&lt;wsp:rsid wsp:val=&quot;00362D04&quot;/&gt;&lt;wsp:rsid wsp:val=&quot;0036338C&quot;/&gt;&lt;wsp:rsid wsp:val=&quot;0036383A&quot;/&gt;&lt;wsp:rsid wsp:val=&quot;00363896&quot;/&gt;&lt;wsp:rsid wsp:val=&quot;00364DD8&quot;/&gt;&lt;wsp:rsid wsp:val=&quot;00364E30&quot;/&gt;&lt;wsp:rsid wsp:val=&quot;00365173&quot;/&gt;&lt;wsp:rsid wsp:val=&quot;00365DAB&quot;/&gt;&lt;wsp:rsid wsp:val=&quot;00365F3D&quot;/&gt;&lt;wsp:rsid wsp:val=&quot;00365FB6&quot;/&gt;&lt;wsp:rsid wsp:val=&quot;003666A5&quot;/&gt;&lt;wsp:rsid wsp:val=&quot;003667E5&quot;/&gt;&lt;wsp:rsid wsp:val=&quot;00370524&quot;/&gt;&lt;wsp:rsid wsp:val=&quot;003712A2&quot;/&gt;&lt;wsp:rsid wsp:val=&quot;0037415A&quot;/&gt;&lt;wsp:rsid wsp:val=&quot;00374659&quot;/&gt;&lt;wsp:rsid wsp:val=&quot;003754DB&quot;/&gt;&lt;wsp:rsid wsp:val=&quot;0037567A&quot;/&gt;&lt;wsp:rsid wsp:val=&quot;003758D5&quot;/&gt;&lt;wsp:rsid wsp:val=&quot;00376A2D&quot;/&gt;&lt;wsp:rsid wsp:val=&quot;0037715F&quot;/&gt;&lt;wsp:rsid wsp:val=&quot;00380169&quot;/&gt;&lt;wsp:rsid wsp:val=&quot;00380698&quot;/&gt;&lt;wsp:rsid wsp:val=&quot;00381415&quot;/&gt;&lt;wsp:rsid wsp:val=&quot;00381BD0&quot;/&gt;&lt;wsp:rsid wsp:val=&quot;00382586&quot;/&gt;&lt;wsp:rsid wsp:val=&quot;00382FD4&quot;/&gt;&lt;wsp:rsid wsp:val=&quot;00383445&quot;/&gt;&lt;wsp:rsid wsp:val=&quot;003839CB&quot;/&gt;&lt;wsp:rsid wsp:val=&quot;00385540&quot;/&gt;&lt;wsp:rsid wsp:val=&quot;003859F2&quot;/&gt;&lt;wsp:rsid wsp:val=&quot;0038687D&quot;/&gt;&lt;wsp:rsid wsp:val=&quot;00387281&quot;/&gt;&lt;wsp:rsid wsp:val=&quot;003872FA&quot;/&gt;&lt;wsp:rsid wsp:val=&quot;00387845&quot;/&gt;&lt;wsp:rsid wsp:val=&quot;003879FB&quot;/&gt;&lt;wsp:rsid wsp:val=&quot;00387A19&quot;/&gt;&lt;wsp:rsid wsp:val=&quot;00387D7C&quot;/&gt;&lt;wsp:rsid wsp:val=&quot;00390875&quot;/&gt;&lt;wsp:rsid wsp:val=&quot;00390A5F&quot;/&gt;&lt;wsp:rsid wsp:val=&quot;00390F43&quot;/&gt;&lt;wsp:rsid wsp:val=&quot;003911ED&quot;/&gt;&lt;wsp:rsid wsp:val=&quot;00392A45&quot;/&gt;&lt;wsp:rsid wsp:val=&quot;00392E6F&quot;/&gt;&lt;wsp:rsid wsp:val=&quot;003935B1&quot;/&gt;&lt;wsp:rsid wsp:val=&quot;0039444F&quot;/&gt;&lt;wsp:rsid wsp:val=&quot;003944F1&quot;/&gt;&lt;wsp:rsid wsp:val=&quot;00394892&quot;/&gt;&lt;wsp:rsid wsp:val=&quot;003954F3&quot;/&gt;&lt;wsp:rsid wsp:val=&quot;0039552D&quot;/&gt;&lt;wsp:rsid wsp:val=&quot;00395B34&quot;/&gt;&lt;wsp:rsid wsp:val=&quot;00395C8E&quot;/&gt;&lt;wsp:rsid wsp:val=&quot;00395CA0&quot;/&gt;&lt;wsp:rsid wsp:val=&quot;00396646&quot;/&gt;&lt;wsp:rsid wsp:val=&quot;00397A3D&quot;/&gt;&lt;wsp:rsid wsp:val=&quot;00397CEB&quot;/&gt;&lt;wsp:rsid wsp:val=&quot;003A0432&quot;/&gt;&lt;wsp:rsid wsp:val=&quot;003A0607&quot;/&gt;&lt;wsp:rsid wsp:val=&quot;003A08BD&quot;/&gt;&lt;wsp:rsid wsp:val=&quot;003A124F&quot;/&gt;&lt;wsp:rsid wsp:val=&quot;003A16DA&quot;/&gt;&lt;wsp:rsid wsp:val=&quot;003A2563&quot;/&gt;&lt;wsp:rsid wsp:val=&quot;003A2D78&quot;/&gt;&lt;wsp:rsid wsp:val=&quot;003A327F&quot;/&gt;&lt;wsp:rsid wsp:val=&quot;003A35DC&quot;/&gt;&lt;wsp:rsid wsp:val=&quot;003A3FD5&quot;/&gt;&lt;wsp:rsid wsp:val=&quot;003A47B9&quot;/&gt;&lt;wsp:rsid wsp:val=&quot;003A4979&quot;/&gt;&lt;wsp:rsid wsp:val=&quot;003A5069&quot;/&gt;&lt;wsp:rsid wsp:val=&quot;003A50C9&quot;/&gt;&lt;wsp:rsid wsp:val=&quot;003A6242&quot;/&gt;&lt;wsp:rsid wsp:val=&quot;003A63FB&quot;/&gt;&lt;wsp:rsid wsp:val=&quot;003A713F&quot;/&gt;&lt;wsp:rsid wsp:val=&quot;003A7773&quot;/&gt;&lt;wsp:rsid wsp:val=&quot;003B0F47&quot;/&gt;&lt;wsp:rsid wsp:val=&quot;003B2621&quot;/&gt;&lt;wsp:rsid wsp:val=&quot;003B285C&quot;/&gt;&lt;wsp:rsid wsp:val=&quot;003B2D85&quot;/&gt;&lt;wsp:rsid wsp:val=&quot;003B3BA0&quot;/&gt;&lt;wsp:rsid wsp:val=&quot;003B47B5&quot;/&gt;&lt;wsp:rsid wsp:val=&quot;003B6042&quot;/&gt;&lt;wsp:rsid wsp:val=&quot;003B6133&quot;/&gt;&lt;wsp:rsid wsp:val=&quot;003C057E&quot;/&gt;&lt;wsp:rsid wsp:val=&quot;003C0A9F&quot;/&gt;&lt;wsp:rsid wsp:val=&quot;003C0E74&quot;/&gt;&lt;wsp:rsid wsp:val=&quot;003C0F53&quot;/&gt;&lt;wsp:rsid wsp:val=&quot;003C10D5&quot;/&gt;&lt;wsp:rsid wsp:val=&quot;003C1D1F&quot;/&gt;&lt;wsp:rsid wsp:val=&quot;003C1D8E&quot;/&gt;&lt;wsp:rsid wsp:val=&quot;003C2832&quot;/&gt;&lt;wsp:rsid wsp:val=&quot;003C341D&quot;/&gt;&lt;wsp:rsid wsp:val=&quot;003C3F12&quot;/&gt;&lt;wsp:rsid wsp:val=&quot;003C5984&quot;/&gt;&lt;wsp:rsid wsp:val=&quot;003C692D&quot;/&gt;&lt;wsp:rsid wsp:val=&quot;003C6BBF&quot;/&gt;&lt;wsp:rsid wsp:val=&quot;003D06FB&quot;/&gt;&lt;wsp:rsid wsp:val=&quot;003D0A9D&quot;/&gt;&lt;wsp:rsid wsp:val=&quot;003D2940&quot;/&gt;&lt;wsp:rsid wsp:val=&quot;003D32BE&quot;/&gt;&lt;wsp:rsid wsp:val=&quot;003D3674&quot;/&gt;&lt;wsp:rsid wsp:val=&quot;003D389E&quot;/&gt;&lt;wsp:rsid wsp:val=&quot;003D4849&quot;/&gt;&lt;wsp:rsid wsp:val=&quot;003D48F4&quot;/&gt;&lt;wsp:rsid wsp:val=&quot;003D5089&quot;/&gt;&lt;wsp:rsid wsp:val=&quot;003D614B&quot;/&gt;&lt;wsp:rsid wsp:val=&quot;003D61F9&quot;/&gt;&lt;wsp:rsid wsp:val=&quot;003D6C3F&quot;/&gt;&lt;wsp:rsid wsp:val=&quot;003D78FB&quot;/&gt;&lt;wsp:rsid wsp:val=&quot;003E0C3E&quot;/&gt;&lt;wsp:rsid wsp:val=&quot;003E0DDA&quot;/&gt;&lt;wsp:rsid wsp:val=&quot;003E13D2&quot;/&gt;&lt;wsp:rsid wsp:val=&quot;003E22AB&quot;/&gt;&lt;wsp:rsid wsp:val=&quot;003E23A5&quot;/&gt;&lt;wsp:rsid wsp:val=&quot;003E34FC&quot;/&gt;&lt;wsp:rsid wsp:val=&quot;003E3629&quot;/&gt;&lt;wsp:rsid wsp:val=&quot;003E5931&quot;/&gt;&lt;wsp:rsid wsp:val=&quot;003E5960&quot;/&gt;&lt;wsp:rsid wsp:val=&quot;003E61AB&quot;/&gt;&lt;wsp:rsid wsp:val=&quot;003E674B&quot;/&gt;&lt;wsp:rsid wsp:val=&quot;003E6C4F&quot;/&gt;&lt;wsp:rsid wsp:val=&quot;003E74CE&quot;/&gt;&lt;wsp:rsid wsp:val=&quot;003F0051&quot;/&gt;&lt;wsp:rsid wsp:val=&quot;003F06B9&quot;/&gt;&lt;wsp:rsid wsp:val=&quot;003F0F99&quot;/&gt;&lt;wsp:rsid wsp:val=&quot;003F1BDD&quot;/&gt;&lt;wsp:rsid wsp:val=&quot;003F1D9D&quot;/&gt;&lt;wsp:rsid wsp:val=&quot;003F2216&quot;/&gt;&lt;wsp:rsid wsp:val=&quot;003F3177&quot;/&gt;&lt;wsp:rsid wsp:val=&quot;003F3EA6&quot;/&gt;&lt;wsp:rsid wsp:val=&quot;003F424B&quot;/&gt;&lt;wsp:rsid wsp:val=&quot;003F5112&quot;/&gt;&lt;wsp:rsid wsp:val=&quot;003F53F4&quot;/&gt;&lt;wsp:rsid wsp:val=&quot;003F5469&quot;/&gt;&lt;wsp:rsid wsp:val=&quot;003F5C93&quot;/&gt;&lt;wsp:rsid wsp:val=&quot;003F6511&quot;/&gt;&lt;wsp:rsid wsp:val=&quot;003F6B24&quot;/&gt;&lt;wsp:rsid wsp:val=&quot;003F724B&quot;/&gt;&lt;wsp:rsid wsp:val=&quot;003F7265&quot;/&gt;&lt;wsp:rsid wsp:val=&quot;003F7827&quot;/&gt;&lt;wsp:rsid wsp:val=&quot;003F7E08&quot;/&gt;&lt;wsp:rsid wsp:val=&quot;004002B4&quot;/&gt;&lt;wsp:rsid wsp:val=&quot;00400CA4&quot;/&gt;&lt;wsp:rsid wsp:val=&quot;00402FA3&quot;/&gt;&lt;wsp:rsid wsp:val=&quot;00404BBB&quot;/&gt;&lt;wsp:rsid wsp:val=&quot;00405539&quot;/&gt;&lt;wsp:rsid wsp:val=&quot;00405C95&quot;/&gt;&lt;wsp:rsid wsp:val=&quot;00406268&quot;/&gt;&lt;wsp:rsid wsp:val=&quot;004068B8&quot;/&gt;&lt;wsp:rsid wsp:val=&quot;00406EE5&quot;/&gt;&lt;wsp:rsid wsp:val=&quot;0040793D&quot;/&gt;&lt;wsp:rsid wsp:val=&quot;004079FE&quot;/&gt;&lt;wsp:rsid wsp:val=&quot;004101C4&quot;/&gt;&lt;wsp:rsid wsp:val=&quot;004117D8&quot;/&gt;&lt;wsp:rsid wsp:val=&quot;00412132&quot;/&gt;&lt;wsp:rsid wsp:val=&quot;00412668&quot;/&gt;&lt;wsp:rsid wsp:val=&quot;00412773&quot;/&gt;&lt;wsp:rsid wsp:val=&quot;00412D10&quot;/&gt;&lt;wsp:rsid wsp:val=&quot;00413E8E&quot;/&gt;&lt;wsp:rsid wsp:val=&quot;00414012&quot;/&gt;&lt;wsp:rsid wsp:val=&quot;00414105&quot;/&gt;&lt;wsp:rsid wsp:val=&quot;00414401&quot;/&gt;&lt;wsp:rsid wsp:val=&quot;0041464A&quot;/&gt;&lt;wsp:rsid wsp:val=&quot;00414939&quot;/&gt;&lt;wsp:rsid wsp:val=&quot;004153A7&quot;/&gt;&lt;wsp:rsid wsp:val=&quot;0041760A&quot;/&gt;&lt;wsp:rsid wsp:val=&quot;004177C1&quot;/&gt;&lt;wsp:rsid wsp:val=&quot;004224D4&quot;/&gt;&lt;wsp:rsid wsp:val=&quot;004228BE&quot;/&gt;&lt;wsp:rsid wsp:val=&quot;0042292F&quot;/&gt;&lt;wsp:rsid wsp:val=&quot;0042297C&quot;/&gt;&lt;wsp:rsid wsp:val=&quot;00422FAD&quot;/&gt;&lt;wsp:rsid wsp:val=&quot;0042395D&quot;/&gt;&lt;wsp:rsid wsp:val=&quot;0042457A&quot;/&gt;&lt;wsp:rsid wsp:val=&quot;004247C8&quot;/&gt;&lt;wsp:rsid wsp:val=&quot;004247E2&quot;/&gt;&lt;wsp:rsid wsp:val=&quot;0042489B&quot;/&gt;&lt;wsp:rsid wsp:val=&quot;00425790&quot;/&gt;&lt;wsp:rsid wsp:val=&quot;00425C2F&quot;/&gt;&lt;wsp:rsid wsp:val=&quot;004262A7&quot;/&gt;&lt;wsp:rsid wsp:val=&quot;0042674B&quot;/&gt;&lt;wsp:rsid wsp:val=&quot;00426B77&quot;/&gt;&lt;wsp:rsid wsp:val=&quot;00427B3E&quot;/&gt;&lt;wsp:rsid wsp:val=&quot;00427F43&quot;/&gt;&lt;wsp:rsid wsp:val=&quot;004304AD&quot;/&gt;&lt;wsp:rsid wsp:val=&quot;004308C4&quot;/&gt;&lt;wsp:rsid wsp:val=&quot;00430DB6&quot;/&gt;&lt;wsp:rsid wsp:val=&quot;00430E85&quot;/&gt;&lt;wsp:rsid wsp:val=&quot;004313FE&quot;/&gt;&lt;wsp:rsid wsp:val=&quot;00431424&quot;/&gt;&lt;wsp:rsid wsp:val=&quot;00431D86&quot;/&gt;&lt;wsp:rsid wsp:val=&quot;00431FA6&quot;/&gt;&lt;wsp:rsid wsp:val=&quot;004325B1&quot;/&gt;&lt;wsp:rsid wsp:val=&quot;004326EA&quot;/&gt;&lt;wsp:rsid wsp:val=&quot;00433EE6&quot;/&gt;&lt;wsp:rsid wsp:val=&quot;00435C29&quot;/&gt;&lt;wsp:rsid wsp:val=&quot;004366C5&quot;/&gt;&lt;wsp:rsid wsp:val=&quot;004368CA&quot;/&gt;&lt;wsp:rsid wsp:val=&quot;00436FA5&quot;/&gt;&lt;wsp:rsid wsp:val=&quot;00437983&quot;/&gt;&lt;wsp:rsid wsp:val=&quot;004379EF&quot;/&gt;&lt;wsp:rsid wsp:val=&quot;00437B2B&quot;/&gt;&lt;wsp:rsid wsp:val=&quot;00440A11&quot;/&gt;&lt;wsp:rsid wsp:val=&quot;004412A7&quot;/&gt;&lt;wsp:rsid wsp:val=&quot;00441350&quot;/&gt;&lt;wsp:rsid wsp:val=&quot;0044147E&quot;/&gt;&lt;wsp:rsid wsp:val=&quot;0044159F&quot;/&gt;&lt;wsp:rsid wsp:val=&quot;0044196B&quot;/&gt;&lt;wsp:rsid wsp:val=&quot;004420AD&quot;/&gt;&lt;wsp:rsid wsp:val=&quot;004429B5&quot;/&gt;&lt;wsp:rsid wsp:val=&quot;004431FA&quot;/&gt;&lt;wsp:rsid wsp:val=&quot;00443CEA&quot;/&gt;&lt;wsp:rsid wsp:val=&quot;00444599&quot;/&gt;&lt;wsp:rsid wsp:val=&quot;00444955&quot;/&gt;&lt;wsp:rsid wsp:val=&quot;00444F48&quot;/&gt;&lt;wsp:rsid wsp:val=&quot;00445187&quot;/&gt;&lt;wsp:rsid wsp:val=&quot;00445681&quot;/&gt;&lt;wsp:rsid wsp:val=&quot;0044570C&quot;/&gt;&lt;wsp:rsid wsp:val=&quot;00445C78&quot;/&gt;&lt;wsp:rsid wsp:val=&quot;004463CB&quot;/&gt;&lt;wsp:rsid wsp:val=&quot;00447AA2&quot;/&gt;&lt;wsp:rsid wsp:val=&quot;00450CEE&quot;/&gt;&lt;wsp:rsid wsp:val=&quot;004517EC&quot;/&gt;&lt;wsp:rsid wsp:val=&quot;00451867&quot;/&gt;&lt;wsp:rsid wsp:val=&quot;00451AAE&quot;/&gt;&lt;wsp:rsid wsp:val=&quot;00451B71&quot;/&gt;&lt;wsp:rsid wsp:val=&quot;00452111&quot;/&gt;&lt;wsp:rsid wsp:val=&quot;00452E03&quot;/&gt;&lt;wsp:rsid wsp:val=&quot;004534ED&quot;/&gt;&lt;wsp:rsid wsp:val=&quot;00453856&quot;/&gt;&lt;wsp:rsid wsp:val=&quot;0045392E&quot;/&gt;&lt;wsp:rsid wsp:val=&quot;00453EE5&quot;/&gt;&lt;wsp:rsid wsp:val=&quot;00454369&quot;/&gt;&lt;wsp:rsid wsp:val=&quot;004555FB&quot;/&gt;&lt;wsp:rsid wsp:val=&quot;00456561&quot;/&gt;&lt;wsp:rsid wsp:val=&quot;0046031F&quot;/&gt;&lt;wsp:rsid wsp:val=&quot;004603B3&quot;/&gt;&lt;wsp:rsid wsp:val=&quot;00460AF0&quot;/&gt;&lt;wsp:rsid wsp:val=&quot;004616F3&quot;/&gt;&lt;wsp:rsid wsp:val=&quot;004619B1&quot;/&gt;&lt;wsp:rsid wsp:val=&quot;00461B70&quot;/&gt;&lt;wsp:rsid wsp:val=&quot;004624C4&quot;/&gt;&lt;wsp:rsid wsp:val=&quot;004629B2&quot;/&gt;&lt;wsp:rsid wsp:val=&quot;00464258&quot;/&gt;&lt;wsp:rsid wsp:val=&quot;004647AF&quot;/&gt;&lt;wsp:rsid wsp:val=&quot;00464A35&quot;/&gt;&lt;wsp:rsid wsp:val=&quot;00464A63&quot;/&gt;&lt;wsp:rsid wsp:val=&quot;00464CBD&quot;/&gt;&lt;wsp:rsid wsp:val=&quot;00464DCD&quot;/&gt;&lt;wsp:rsid wsp:val=&quot;00465894&quot;/&gt;&lt;wsp:rsid wsp:val=&quot;0046699B&quot;/&gt;&lt;wsp:rsid wsp:val=&quot;0046712B&quot;/&gt;&lt;wsp:rsid wsp:val=&quot;00467650&quot;/&gt;&lt;wsp:rsid wsp:val=&quot;004676ED&quot;/&gt;&lt;wsp:rsid wsp:val=&quot;00471848&quot;/&gt;&lt;wsp:rsid wsp:val=&quot;00471A16&quot;/&gt;&lt;wsp:rsid wsp:val=&quot;00471ED0&quot;/&gt;&lt;wsp:rsid wsp:val=&quot;00472E18&quot;/&gt;&lt;wsp:rsid wsp:val=&quot;00472FE4&quot;/&gt;&lt;wsp:rsid wsp:val=&quot;004735B1&quot;/&gt;&lt;wsp:rsid wsp:val=&quot;00473B45&quot;/&gt;&lt;wsp:rsid wsp:val=&quot;00473BA5&quot;/&gt;&lt;wsp:rsid wsp:val=&quot;00473E39&quot;/&gt;&lt;wsp:rsid wsp:val=&quot;00475393&quot;/&gt;&lt;wsp:rsid wsp:val=&quot;004756B1&quot;/&gt;&lt;wsp:rsid wsp:val=&quot;0047586C&quot;/&gt;&lt;wsp:rsid wsp:val=&quot;00475BC1&quot;/&gt;&lt;wsp:rsid wsp:val=&quot;00476367&quot;/&gt;&lt;wsp:rsid wsp:val=&quot;0047671F&quot;/&gt;&lt;wsp:rsid wsp:val=&quot;00476F55&quot;/&gt;&lt;wsp:rsid wsp:val=&quot;0047755C&quot;/&gt;&lt;wsp:rsid wsp:val=&quot;00477967&quot;/&gt;&lt;wsp:rsid wsp:val=&quot;00480A2E&quot;/&gt;&lt;wsp:rsid wsp:val=&quot;00480DC2&quot;/&gt;&lt;wsp:rsid wsp:val=&quot;00480FE7&quot;/&gt;&lt;wsp:rsid wsp:val=&quot;0048145D&quot;/&gt;&lt;wsp:rsid wsp:val=&quot;00481E55&quot;/&gt;&lt;wsp:rsid wsp:val=&quot;004825BE&quot;/&gt;&lt;wsp:rsid wsp:val=&quot;00482734&quot;/&gt;&lt;wsp:rsid wsp:val=&quot;00483142&quot;/&gt;&lt;wsp:rsid wsp:val=&quot;00483436&quot;/&gt;&lt;wsp:rsid wsp:val=&quot;00483F50&quot;/&gt;&lt;wsp:rsid wsp:val=&quot;00483F53&quot;/&gt;&lt;wsp:rsid wsp:val=&quot;004848E1&quot;/&gt;&lt;wsp:rsid wsp:val=&quot;0048493C&quot;/&gt;&lt;wsp:rsid wsp:val=&quot;00485CFA&quot;/&gt;&lt;wsp:rsid wsp:val=&quot;0048621A&quot;/&gt;&lt;wsp:rsid wsp:val=&quot;004865E9&quot;/&gt;&lt;wsp:rsid wsp:val=&quot;00486E64&quot;/&gt;&lt;wsp:rsid wsp:val=&quot;00487397&quot;/&gt;&lt;wsp:rsid wsp:val=&quot;00487BDF&quot;/&gt;&lt;wsp:rsid wsp:val=&quot;00487CE4&quot;/&gt;&lt;wsp:rsid wsp:val=&quot;004904C8&quot;/&gt;&lt;wsp:rsid wsp:val=&quot;004907A9&quot;/&gt;&lt;wsp:rsid wsp:val=&quot;004909A9&quot;/&gt;&lt;wsp:rsid wsp:val=&quot;00490A3A&quot;/&gt;&lt;wsp:rsid wsp:val=&quot;00490D4B&quot;/&gt;&lt;wsp:rsid wsp:val=&quot;004910F7&quot;/&gt;&lt;wsp:rsid wsp:val=&quot;00491178&quot;/&gt;&lt;wsp:rsid wsp:val=&quot;00491765&quot;/&gt;&lt;wsp:rsid wsp:val=&quot;00491D17&quot;/&gt;&lt;wsp:rsid wsp:val=&quot;00492544&quot;/&gt;&lt;wsp:rsid wsp:val=&quot;00492780&quot;/&gt;&lt;wsp:rsid wsp:val=&quot;00492EB1&quot;/&gt;&lt;wsp:rsid wsp:val=&quot;0049385C&quot;/&gt;&lt;wsp:rsid wsp:val=&quot;004967F9&quot;/&gt;&lt;wsp:rsid wsp:val=&quot;00496A30&quot;/&gt;&lt;wsp:rsid wsp:val=&quot;0049761C&quot;/&gt;&lt;wsp:rsid wsp:val=&quot;004A0087&quot;/&gt;&lt;wsp:rsid wsp:val=&quot;004A0483&quot;/&gt;&lt;wsp:rsid wsp:val=&quot;004A094F&quot;/&gt;&lt;wsp:rsid wsp:val=&quot;004A102B&quot;/&gt;&lt;wsp:rsid wsp:val=&quot;004A243A&quot;/&gt;&lt;wsp:rsid wsp:val=&quot;004A244F&quot;/&gt;&lt;wsp:rsid wsp:val=&quot;004A3F79&quot;/&gt;&lt;wsp:rsid wsp:val=&quot;004A438A&quot;/&gt;&lt;wsp:rsid wsp:val=&quot;004A486D&quot;/&gt;&lt;wsp:rsid wsp:val=&quot;004A5228&quot;/&gt;&lt;wsp:rsid wsp:val=&quot;004A5E5C&quot;/&gt;&lt;wsp:rsid wsp:val=&quot;004A625A&quot;/&gt;&lt;wsp:rsid wsp:val=&quot;004A6368&quot;/&gt;&lt;wsp:rsid wsp:val=&quot;004A68D8&quot;/&gt;&lt;wsp:rsid wsp:val=&quot;004A6C9F&quot;/&gt;&lt;wsp:rsid wsp:val=&quot;004A7BA1&quot;/&gt;&lt;wsp:rsid wsp:val=&quot;004B0E0E&quot;/&gt;&lt;wsp:rsid wsp:val=&quot;004B0E44&quot;/&gt;&lt;wsp:rsid wsp:val=&quot;004B1B01&quot;/&gt;&lt;wsp:rsid wsp:val=&quot;004B1D33&quot;/&gt;&lt;wsp:rsid wsp:val=&quot;004B20DA&quot;/&gt;&lt;wsp:rsid wsp:val=&quot;004B30D3&quot;/&gt;&lt;wsp:rsid wsp:val=&quot;004B410D&quot;/&gt;&lt;wsp:rsid wsp:val=&quot;004B4451&quot;/&gt;&lt;wsp:rsid wsp:val=&quot;004B4618&quot;/&gt;&lt;wsp:rsid wsp:val=&quot;004B4BBA&quot;/&gt;&lt;wsp:rsid wsp:val=&quot;004B4CFE&quot;/&gt;&lt;wsp:rsid wsp:val=&quot;004B5330&quot;/&gt;&lt;wsp:rsid wsp:val=&quot;004B54FF&quot;/&gt;&lt;wsp:rsid wsp:val=&quot;004B5560&quot;/&gt;&lt;wsp:rsid wsp:val=&quot;004B7238&quot;/&gt;&lt;wsp:rsid wsp:val=&quot;004B7F05&quot;/&gt;&lt;wsp:rsid wsp:val=&quot;004C0D09&quot;/&gt;&lt;wsp:rsid wsp:val=&quot;004C16BF&quot;/&gt;&lt;wsp:rsid wsp:val=&quot;004C1812&quot;/&gt;&lt;wsp:rsid wsp:val=&quot;004C1AF0&quot;/&gt;&lt;wsp:rsid wsp:val=&quot;004C20C0&quot;/&gt;&lt;wsp:rsid wsp:val=&quot;004C3994&quot;/&gt;&lt;wsp:rsid wsp:val=&quot;004C3DEA&quot;/&gt;&lt;wsp:rsid wsp:val=&quot;004C3E06&quot;/&gt;&lt;wsp:rsid wsp:val=&quot;004C46FE&quot;/&gt;&lt;wsp:rsid wsp:val=&quot;004C5D83&quot;/&gt;&lt;wsp:rsid wsp:val=&quot;004C671D&quot;/&gt;&lt;wsp:rsid wsp:val=&quot;004C6C18&quot;/&gt;&lt;wsp:rsid wsp:val=&quot;004C6EA1&quot;/&gt;&lt;wsp:rsid wsp:val=&quot;004C7059&quot;/&gt;&lt;wsp:rsid wsp:val=&quot;004C7697&quot;/&gt;&lt;wsp:rsid wsp:val=&quot;004C7DDF&quot;/&gt;&lt;wsp:rsid wsp:val=&quot;004C7E0E&quot;/&gt;&lt;wsp:rsid wsp:val=&quot;004C7F40&quot;/&gt;&lt;wsp:rsid wsp:val=&quot;004D0027&quot;/&gt;&lt;wsp:rsid wsp:val=&quot;004D066E&quot;/&gt;&lt;wsp:rsid wsp:val=&quot;004D07C0&quot;/&gt;&lt;wsp:rsid wsp:val=&quot;004D1C01&quot;/&gt;&lt;wsp:rsid wsp:val=&quot;004D1F5B&quot;/&gt;&lt;wsp:rsid wsp:val=&quot;004D27B6&quot;/&gt;&lt;wsp:rsid wsp:val=&quot;004D2A48&quot;/&gt;&lt;wsp:rsid wsp:val=&quot;004D34D8&quot;/&gt;&lt;wsp:rsid wsp:val=&quot;004D355F&quot;/&gt;&lt;wsp:rsid wsp:val=&quot;004D3CA0&quot;/&gt;&lt;wsp:rsid wsp:val=&quot;004D432E&quot;/&gt;&lt;wsp:rsid wsp:val=&quot;004D4B9F&quot;/&gt;&lt;wsp:rsid wsp:val=&quot;004D4FE2&quot;/&gt;&lt;wsp:rsid wsp:val=&quot;004D4FF4&quot;/&gt;&lt;wsp:rsid wsp:val=&quot;004D57A5&quot;/&gt;&lt;wsp:rsid wsp:val=&quot;004D5E68&quot;/&gt;&lt;wsp:rsid wsp:val=&quot;004D6921&quot;/&gt;&lt;wsp:rsid wsp:val=&quot;004D6FBE&quot;/&gt;&lt;wsp:rsid wsp:val=&quot;004D779B&quot;/&gt;&lt;wsp:rsid wsp:val=&quot;004E09FA&quot;/&gt;&lt;wsp:rsid wsp:val=&quot;004E0A7C&quot;/&gt;&lt;wsp:rsid wsp:val=&quot;004E0B5F&quot;/&gt;&lt;wsp:rsid wsp:val=&quot;004E0D2E&quot;/&gt;&lt;wsp:rsid wsp:val=&quot;004E1166&quot;/&gt;&lt;wsp:rsid wsp:val=&quot;004E29AD&quot;/&gt;&lt;wsp:rsid wsp:val=&quot;004E2CF8&quot;/&gt;&lt;wsp:rsid wsp:val=&quot;004E2ED0&quot;/&gt;&lt;wsp:rsid wsp:val=&quot;004E2F2E&quot;/&gt;&lt;wsp:rsid wsp:val=&quot;004E3747&quot;/&gt;&lt;wsp:rsid wsp:val=&quot;004E3E5D&quot;/&gt;&lt;wsp:rsid wsp:val=&quot;004E4138&quot;/&gt;&lt;wsp:rsid wsp:val=&quot;004E43B3&quot;/&gt;&lt;wsp:rsid wsp:val=&quot;004E5220&quot;/&gt;&lt;wsp:rsid wsp:val=&quot;004E5E00&quot;/&gt;&lt;wsp:rsid wsp:val=&quot;004E605B&quot;/&gt;&lt;wsp:rsid wsp:val=&quot;004E64E8&quot;/&gt;&lt;wsp:rsid wsp:val=&quot;004E6DB9&quot;/&gt;&lt;wsp:rsid wsp:val=&quot;004E7394&quot;/&gt;&lt;wsp:rsid wsp:val=&quot;004E7E10&quot;/&gt;&lt;wsp:rsid wsp:val=&quot;004F0E1C&quot;/&gt;&lt;wsp:rsid wsp:val=&quot;004F1E6C&quot;/&gt;&lt;wsp:rsid wsp:val=&quot;004F2150&quot;/&gt;&lt;wsp:rsid wsp:val=&quot;004F244D&quot;/&gt;&lt;wsp:rsid wsp:val=&quot;004F3266&quot;/&gt;&lt;wsp:rsid wsp:val=&quot;004F32E1&quot;/&gt;&lt;wsp:rsid wsp:val=&quot;004F33A2&quot;/&gt;&lt;wsp:rsid wsp:val=&quot;004F3EF2&quot;/&gt;&lt;wsp:rsid wsp:val=&quot;004F4375&quot;/&gt;&lt;wsp:rsid wsp:val=&quot;004F4CBB&quot;/&gt;&lt;wsp:rsid wsp:val=&quot;004F62EF&quot;/&gt;&lt;wsp:rsid wsp:val=&quot;004F6A38&quot;/&gt;&lt;wsp:rsid wsp:val=&quot;004F77FA&quot;/&gt;&lt;wsp:rsid wsp:val=&quot;00500794&quot;/&gt;&lt;wsp:rsid wsp:val=&quot;00500F0E&quot;/&gt;&lt;wsp:rsid wsp:val=&quot;00501830&quot;/&gt;&lt;wsp:rsid wsp:val=&quot;00501C1C&quot;/&gt;&lt;wsp:rsid wsp:val=&quot;00502302&quot;/&gt;&lt;wsp:rsid wsp:val=&quot;005023AA&quot;/&gt;&lt;wsp:rsid wsp:val=&quot;00502EB5&quot;/&gt;&lt;wsp:rsid wsp:val=&quot;005039AF&quot;/&gt;&lt;wsp:rsid wsp:val=&quot;00504027&quot;/&gt;&lt;wsp:rsid wsp:val=&quot;005042C1&quot;/&gt;&lt;wsp:rsid wsp:val=&quot;00504B16&quot;/&gt;&lt;wsp:rsid wsp:val=&quot;005072D4&quot;/&gt;&lt;wsp:rsid wsp:val=&quot;005106CA&quot;/&gt;&lt;wsp:rsid wsp:val=&quot;00510F0A&quot;/&gt;&lt;wsp:rsid wsp:val=&quot;00510F11&quot;/&gt;&lt;wsp:rsid wsp:val=&quot;005114EC&quot;/&gt;&lt;wsp:rsid wsp:val=&quot;00511F1D&quot;/&gt;&lt;wsp:rsid wsp:val=&quot;0051200A&quot;/&gt;&lt;wsp:rsid wsp:val=&quot;0051225C&quot;/&gt;&lt;wsp:rsid wsp:val=&quot;005125CA&quot;/&gt;&lt;wsp:rsid wsp:val=&quot;00512AFE&quot;/&gt;&lt;wsp:rsid wsp:val=&quot;00512C6D&quot;/&gt;&lt;wsp:rsid wsp:val=&quot;00512EA6&quot;/&gt;&lt;wsp:rsid wsp:val=&quot;00513572&quot;/&gt;&lt;wsp:rsid wsp:val=&quot;005147BD&quot;/&gt;&lt;wsp:rsid wsp:val=&quot;0051494F&quot;/&gt;&lt;wsp:rsid wsp:val=&quot;00515077&quot;/&gt;&lt;wsp:rsid wsp:val=&quot;005154C1&quot;/&gt;&lt;wsp:rsid wsp:val=&quot;0051584A&quot;/&gt;&lt;wsp:rsid wsp:val=&quot;00515D91&quot;/&gt;&lt;wsp:rsid wsp:val=&quot;00515EFF&quot;/&gt;&lt;wsp:rsid wsp:val=&quot;00516269&quot;/&gt;&lt;wsp:rsid wsp:val=&quot;005178AD&quot;/&gt;&lt;wsp:rsid wsp:val=&quot;00517EAD&quot;/&gt;&lt;wsp:rsid wsp:val=&quot;00517F72&quot;/&gt;&lt;wsp:rsid wsp:val=&quot;00517F73&quot;/&gt;&lt;wsp:rsid wsp:val=&quot;0052003D&quot;/&gt;&lt;wsp:rsid wsp:val=&quot;0052041F&quot;/&gt;&lt;wsp:rsid wsp:val=&quot;0052070D&quot;/&gt;&lt;wsp:rsid wsp:val=&quot;0052092E&quot;/&gt;&lt;wsp:rsid wsp:val=&quot;005217D9&quot;/&gt;&lt;wsp:rsid wsp:val=&quot;00521877&quot;/&gt;&lt;wsp:rsid wsp:val=&quot;00521D0E&quot;/&gt;&lt;wsp:rsid wsp:val=&quot;00521D3B&quot;/&gt;&lt;wsp:rsid wsp:val=&quot;00522C97&quot;/&gt;&lt;wsp:rsid wsp:val=&quot;00522D52&quot;/&gt;&lt;wsp:rsid wsp:val=&quot;00523256&quot;/&gt;&lt;wsp:rsid wsp:val=&quot;00523E32&quot;/&gt;&lt;wsp:rsid wsp:val=&quot;00523E82&quot;/&gt;&lt;wsp:rsid wsp:val=&quot;00524509&quot;/&gt;&lt;wsp:rsid wsp:val=&quot;00524A6C&quot;/&gt;&lt;wsp:rsid wsp:val=&quot;00524AD9&quot;/&gt;&lt;wsp:rsid wsp:val=&quot;00524D7E&quot;/&gt;&lt;wsp:rsid wsp:val=&quot;00525290&quot;/&gt;&lt;wsp:rsid wsp:val=&quot;00526210&quot;/&gt;&lt;wsp:rsid wsp:val=&quot;00526445&quot;/&gt;&lt;wsp:rsid wsp:val=&quot;00527592&quot;/&gt;&lt;wsp:rsid wsp:val=&quot;00527982&quot;/&gt;&lt;wsp:rsid wsp:val=&quot;00530245&quot;/&gt;&lt;wsp:rsid wsp:val=&quot;005302D2&quot;/&gt;&lt;wsp:rsid wsp:val=&quot;00530E61&quot;/&gt;&lt;wsp:rsid wsp:val=&quot;00532369&quot;/&gt;&lt;wsp:rsid wsp:val=&quot;00532AF3&quot;/&gt;&lt;wsp:rsid wsp:val=&quot;005330DC&quot;/&gt;&lt;wsp:rsid wsp:val=&quot;00533C7D&quot;/&gt;&lt;wsp:rsid wsp:val=&quot;00533D93&quot;/&gt;&lt;wsp:rsid wsp:val=&quot;005342BA&quot;/&gt;&lt;wsp:rsid wsp:val=&quot;00534B45&quot;/&gt;&lt;wsp:rsid wsp:val=&quot;00536A25&quot;/&gt;&lt;wsp:rsid wsp:val=&quot;00536A9D&quot;/&gt;&lt;wsp:rsid wsp:val=&quot;00537501&quot;/&gt;&lt;wsp:rsid wsp:val=&quot;00537738&quot;/&gt;&lt;wsp:rsid wsp:val=&quot;0053794F&quot;/&gt;&lt;wsp:rsid wsp:val=&quot;00537FAA&quot;/&gt;&lt;wsp:rsid wsp:val=&quot;00540EDE&quot;/&gt;&lt;wsp:rsid wsp:val=&quot;00541519&quot;/&gt;&lt;wsp:rsid wsp:val=&quot;005416B2&quot;/&gt;&lt;wsp:rsid wsp:val=&quot;00541B0F&quot;/&gt;&lt;wsp:rsid wsp:val=&quot;0054236A&quot;/&gt;&lt;wsp:rsid wsp:val=&quot;00542532&quot;/&gt;&lt;wsp:rsid wsp:val=&quot;005438E3&quot;/&gt;&lt;wsp:rsid wsp:val=&quot;00543E8C&quot;/&gt;&lt;wsp:rsid wsp:val=&quot;005448F7&quot;/&gt;&lt;wsp:rsid wsp:val=&quot;00544958&quot;/&gt;&lt;wsp:rsid wsp:val=&quot;00544BB6&quot;/&gt;&lt;wsp:rsid wsp:val=&quot;0054557B&quot;/&gt;&lt;wsp:rsid wsp:val=&quot;00545EE7&quot;/&gt;&lt;wsp:rsid wsp:val=&quot;00546693&quot;/&gt;&lt;wsp:rsid wsp:val=&quot;00546C5D&quot;/&gt;&lt;wsp:rsid wsp:val=&quot;005470C7&quot;/&gt;&lt;wsp:rsid wsp:val=&quot;005471B7&quot;/&gt;&lt;wsp:rsid wsp:val=&quot;00547997&quot;/&gt;&lt;wsp:rsid wsp:val=&quot;005479D6&quot;/&gt;&lt;wsp:rsid wsp:val=&quot;0055106B&quot;/&gt;&lt;wsp:rsid wsp:val=&quot;005515E8&quot;/&gt;&lt;wsp:rsid wsp:val=&quot;00551CE9&quot;/&gt;&lt;wsp:rsid wsp:val=&quot;005527A1&quot;/&gt;&lt;wsp:rsid wsp:val=&quot;00552C36&quot;/&gt;&lt;wsp:rsid wsp:val=&quot;00552DE5&quot;/&gt;&lt;wsp:rsid wsp:val=&quot;00553B6C&quot;/&gt;&lt;wsp:rsid wsp:val=&quot;00553C1F&quot;/&gt;&lt;wsp:rsid wsp:val=&quot;0055419C&quot;/&gt;&lt;wsp:rsid wsp:val=&quot;00554B3D&quot;/&gt;&lt;wsp:rsid wsp:val=&quot;0055531B&quot;/&gt;&lt;wsp:rsid wsp:val=&quot;00555878&quot;/&gt;&lt;wsp:rsid wsp:val=&quot;00555B7B&quot;/&gt;&lt;wsp:rsid wsp:val=&quot;00556757&quot;/&gt;&lt;wsp:rsid wsp:val=&quot;00557672&quot;/&gt;&lt;wsp:rsid wsp:val=&quot;00560502&quot;/&gt;&lt;wsp:rsid wsp:val=&quot;005609B7&quot;/&gt;&lt;wsp:rsid wsp:val=&quot;00560E7A&quot;/&gt;&lt;wsp:rsid wsp:val=&quot;00561026&quot;/&gt;&lt;wsp:rsid wsp:val=&quot;00562D36&quot;/&gt;&lt;wsp:rsid wsp:val=&quot;00564AE7&quot;/&gt;&lt;wsp:rsid wsp:val=&quot;00564B91&quot;/&gt;&lt;wsp:rsid wsp:val=&quot;00565EA7&quot;/&gt;&lt;wsp:rsid wsp:val=&quot;00567262&quot;/&gt;&lt;wsp:rsid wsp:val=&quot;0056764E&quot;/&gt;&lt;wsp:rsid wsp:val=&quot;00567738&quot;/&gt;&lt;wsp:rsid wsp:val=&quot;00567B23&quot;/&gt;&lt;wsp:rsid wsp:val=&quot;00567B65&quot;/&gt;&lt;wsp:rsid wsp:val=&quot;00570BAC&quot;/&gt;&lt;wsp:rsid wsp:val=&quot;00570D30&quot;/&gt;&lt;wsp:rsid wsp:val=&quot;00570FA9&quot;/&gt;&lt;wsp:rsid wsp:val=&quot;00571225&quot;/&gt;&lt;wsp:rsid wsp:val=&quot;00571FE1&quot;/&gt;&lt;wsp:rsid wsp:val=&quot;00572039&quot;/&gt;&lt;wsp:rsid wsp:val=&quot;005725D3&quot;/&gt;&lt;wsp:rsid wsp:val=&quot;005727EF&quot;/&gt;&lt;wsp:rsid wsp:val=&quot;005729D2&quot;/&gt;&lt;wsp:rsid wsp:val=&quot;00572AD4&quot;/&gt;&lt;wsp:rsid wsp:val=&quot;00572ECC&quot;/&gt;&lt;wsp:rsid wsp:val=&quot;00573322&quot;/&gt;&lt;wsp:rsid wsp:val=&quot;00573A46&quot;/&gt;&lt;wsp:rsid wsp:val=&quot;005743C2&quot;/&gt;&lt;wsp:rsid wsp:val=&quot;00574673&quot;/&gt;&lt;wsp:rsid wsp:val=&quot;005746DC&quot;/&gt;&lt;wsp:rsid wsp:val=&quot;00574813&quot;/&gt;&lt;wsp:rsid wsp:val=&quot;00575141&quot;/&gt;&lt;wsp:rsid wsp:val=&quot;005755CC&quot;/&gt;&lt;wsp:rsid wsp:val=&quot;00576078&quot;/&gt;&lt;wsp:rsid wsp:val=&quot;005760E4&quot;/&gt;&lt;wsp:rsid wsp:val=&quot;0057715C&quot;/&gt;&lt;wsp:rsid wsp:val=&quot;0057791C&quot;/&gt;&lt;wsp:rsid wsp:val=&quot;0058046A&quot;/&gt;&lt;wsp:rsid wsp:val=&quot;00580FF3&quot;/&gt;&lt;wsp:rsid wsp:val=&quot;0058129E&quot;/&gt;&lt;wsp:rsid wsp:val=&quot;005813A6&quot;/&gt;&lt;wsp:rsid wsp:val=&quot;00581B79&quot;/&gt;&lt;wsp:rsid wsp:val=&quot;00581C8B&quot;/&gt;&lt;wsp:rsid wsp:val=&quot;00581DDC&quot;/&gt;&lt;wsp:rsid wsp:val=&quot;00581E36&quot;/&gt;&lt;wsp:rsid wsp:val=&quot;00582720&quot;/&gt;&lt;wsp:rsid wsp:val=&quot;00582A69&quot;/&gt;&lt;wsp:rsid wsp:val=&quot;00582B43&quot;/&gt;&lt;wsp:rsid wsp:val=&quot;00582B63&quot;/&gt;&lt;wsp:rsid wsp:val=&quot;00583728&quot;/&gt;&lt;wsp:rsid wsp:val=&quot;00585137&quot;/&gt;&lt;wsp:rsid wsp:val=&quot;0058529F&quot;/&gt;&lt;wsp:rsid wsp:val=&quot;00586225&quot;/&gt;&lt;wsp:rsid wsp:val=&quot;00586791&quot;/&gt;&lt;wsp:rsid wsp:val=&quot;005871DC&quot;/&gt;&lt;wsp:rsid wsp:val=&quot;00587224&quot;/&gt;&lt;wsp:rsid wsp:val=&quot;005876D1&quot;/&gt;&lt;wsp:rsid wsp:val=&quot;00590BB5&quot;/&gt;&lt;wsp:rsid wsp:val=&quot;00591401&quot;/&gt;&lt;wsp:rsid wsp:val=&quot;0059149D&quot;/&gt;&lt;wsp:rsid wsp:val=&quot;00591ADE&quot;/&gt;&lt;wsp:rsid wsp:val=&quot;00592CE1&quot;/&gt;&lt;wsp:rsid wsp:val=&quot;00592F27&quot;/&gt;&lt;wsp:rsid wsp:val=&quot;00593A33&quot;/&gt;&lt;wsp:rsid wsp:val=&quot;00593DF1&quot;/&gt;&lt;wsp:rsid wsp:val=&quot;00596145&quot;/&gt;&lt;wsp:rsid wsp:val=&quot;00596754&quot;/&gt;&lt;wsp:rsid wsp:val=&quot;00596C74&quot;/&gt;&lt;wsp:rsid wsp:val=&quot;005977AC&quot;/&gt;&lt;wsp:rsid wsp:val=&quot;005A0CC1&quot;/&gt;&lt;wsp:rsid wsp:val=&quot;005A123B&quot;/&gt;&lt;wsp:rsid wsp:val=&quot;005A1459&quot;/&gt;&lt;wsp:rsid wsp:val=&quot;005A2095&quot;/&gt;&lt;wsp:rsid wsp:val=&quot;005A23FD&quot;/&gt;&lt;wsp:rsid wsp:val=&quot;005A34BF&quot;/&gt;&lt;wsp:rsid wsp:val=&quot;005A3537&quot;/&gt;&lt;wsp:rsid wsp:val=&quot;005A360B&quot;/&gt;&lt;wsp:rsid wsp:val=&quot;005A368B&quot;/&gt;&lt;wsp:rsid wsp:val=&quot;005A3957&quot;/&gt;&lt;wsp:rsid wsp:val=&quot;005A3978&quot;/&gt;&lt;wsp:rsid wsp:val=&quot;005A3A57&quot;/&gt;&lt;wsp:rsid wsp:val=&quot;005A430B&quot;/&gt;&lt;wsp:rsid wsp:val=&quot;005A5A08&quot;/&gt;&lt;wsp:rsid wsp:val=&quot;005A5C83&quot;/&gt;&lt;wsp:rsid wsp:val=&quot;005A5CE4&quot;/&gt;&lt;wsp:rsid wsp:val=&quot;005A5EF4&quot;/&gt;&lt;wsp:rsid wsp:val=&quot;005A62A5&quot;/&gt;&lt;wsp:rsid wsp:val=&quot;005A6BC1&quot;/&gt;&lt;wsp:rsid wsp:val=&quot;005A7FB3&quot;/&gt;&lt;wsp:rsid wsp:val=&quot;005B086B&quot;/&gt;&lt;wsp:rsid wsp:val=&quot;005B12A9&quot;/&gt;&lt;wsp:rsid wsp:val=&quot;005B16AD&quot;/&gt;&lt;wsp:rsid wsp:val=&quot;005B17F9&quot;/&gt;&lt;wsp:rsid wsp:val=&quot;005B1C8D&quot;/&gt;&lt;wsp:rsid wsp:val=&quot;005B206B&quot;/&gt;&lt;wsp:rsid wsp:val=&quot;005B2E65&quot;/&gt;&lt;wsp:rsid wsp:val=&quot;005B354D&quot;/&gt;&lt;wsp:rsid wsp:val=&quot;005B399F&quot;/&gt;&lt;wsp:rsid wsp:val=&quot;005B3A42&quot;/&gt;&lt;wsp:rsid wsp:val=&quot;005B3B93&quot;/&gt;&lt;wsp:rsid wsp:val=&quot;005B3DDA&quot;/&gt;&lt;wsp:rsid wsp:val=&quot;005B3FA4&quot;/&gt;&lt;wsp:rsid wsp:val=&quot;005B41A0&quot;/&gt;&lt;wsp:rsid wsp:val=&quot;005B4519&quot;/&gt;&lt;wsp:rsid wsp:val=&quot;005B476F&quot;/&gt;&lt;wsp:rsid wsp:val=&quot;005B5228&quot;/&gt;&lt;wsp:rsid wsp:val=&quot;005B5787&quot;/&gt;&lt;wsp:rsid wsp:val=&quot;005B5D45&quot;/&gt;&lt;wsp:rsid wsp:val=&quot;005B65C0&quot;/&gt;&lt;wsp:rsid wsp:val=&quot;005B68DB&quot;/&gt;&lt;wsp:rsid wsp:val=&quot;005B7055&quot;/&gt;&lt;wsp:rsid wsp:val=&quot;005B761D&quot;/&gt;&lt;wsp:rsid wsp:val=&quot;005B7866&quot;/&gt;&lt;wsp:rsid wsp:val=&quot;005C0C0E&quot;/&gt;&lt;wsp:rsid wsp:val=&quot;005C0E91&quot;/&gt;&lt;wsp:rsid wsp:val=&quot;005C14B3&quot;/&gt;&lt;wsp:rsid wsp:val=&quot;005C18E4&quot;/&gt;&lt;wsp:rsid wsp:val=&quot;005C1CEB&quot;/&gt;&lt;wsp:rsid wsp:val=&quot;005C1E93&quot;/&gt;&lt;wsp:rsid wsp:val=&quot;005C298D&quot;/&gt;&lt;wsp:rsid wsp:val=&quot;005C40DE&quot;/&gt;&lt;wsp:rsid wsp:val=&quot;005C40F1&quot;/&gt;&lt;wsp:rsid wsp:val=&quot;005C4673&quot;/&gt;&lt;wsp:rsid wsp:val=&quot;005C4E0B&quot;/&gt;&lt;wsp:rsid wsp:val=&quot;005C5D36&quot;/&gt;&lt;wsp:rsid wsp:val=&quot;005C72B9&quot;/&gt;&lt;wsp:rsid wsp:val=&quot;005C7343&quot;/&gt;&lt;wsp:rsid wsp:val=&quot;005C75FA&quot;/&gt;&lt;wsp:rsid wsp:val=&quot;005D0ADF&quot;/&gt;&lt;wsp:rsid wsp:val=&quot;005D1037&quot;/&gt;&lt;wsp:rsid wsp:val=&quot;005D18A9&quot;/&gt;&lt;wsp:rsid wsp:val=&quot;005D195F&quot;/&gt;&lt;wsp:rsid wsp:val=&quot;005D201F&quot;/&gt;&lt;wsp:rsid wsp:val=&quot;005D279F&quot;/&gt;&lt;wsp:rsid wsp:val=&quot;005D2AA8&quot;/&gt;&lt;wsp:rsid wsp:val=&quot;005D31DB&quot;/&gt;&lt;wsp:rsid wsp:val=&quot;005D3612&quot;/&gt;&lt;wsp:rsid wsp:val=&quot;005D4720&quot;/&gt;&lt;wsp:rsid wsp:val=&quot;005D4C0C&quot;/&gt;&lt;wsp:rsid wsp:val=&quot;005D5CEE&quot;/&gt;&lt;wsp:rsid wsp:val=&quot;005D60EC&quot;/&gt;&lt;wsp:rsid wsp:val=&quot;005D61FA&quot;/&gt;&lt;wsp:rsid wsp:val=&quot;005D629F&quot;/&gt;&lt;wsp:rsid wsp:val=&quot;005D62DD&quot;/&gt;&lt;wsp:rsid wsp:val=&quot;005D6A6D&quot;/&gt;&lt;wsp:rsid wsp:val=&quot;005D7198&quot;/&gt;&lt;wsp:rsid wsp:val=&quot;005D7AAD&quot;/&gt;&lt;wsp:rsid wsp:val=&quot;005E0070&quot;/&gt;&lt;wsp:rsid wsp:val=&quot;005E0B23&quot;/&gt;&lt;wsp:rsid wsp:val=&quot;005E0EAB&quot;/&gt;&lt;wsp:rsid wsp:val=&quot;005E0EAE&quot;/&gt;&lt;wsp:rsid wsp:val=&quot;005E10BC&quot;/&gt;&lt;wsp:rsid wsp:val=&quot;005E17C0&quot;/&gt;&lt;wsp:rsid wsp:val=&quot;005E1D89&quot;/&gt;&lt;wsp:rsid wsp:val=&quot;005E3303&quot;/&gt;&lt;wsp:rsid wsp:val=&quot;005E3DEA&quot;/&gt;&lt;wsp:rsid wsp:val=&quot;005E41CF&quot;/&gt;&lt;wsp:rsid wsp:val=&quot;005E4592&quot;/&gt;&lt;wsp:rsid wsp:val=&quot;005E51A7&quot;/&gt;&lt;wsp:rsid wsp:val=&quot;005E55FC&quot;/&gt;&lt;wsp:rsid wsp:val=&quot;005E5E0A&quot;/&gt;&lt;wsp:rsid wsp:val=&quot;005E67B7&quot;/&gt;&lt;wsp:rsid wsp:val=&quot;005E739D&quot;/&gt;&lt;wsp:rsid wsp:val=&quot;005E7A8A&quot;/&gt;&lt;wsp:rsid wsp:val=&quot;005F0138&quot;/&gt;&lt;wsp:rsid wsp:val=&quot;005F0152&quot;/&gt;&lt;wsp:rsid wsp:val=&quot;005F0CE8&quot;/&gt;&lt;wsp:rsid wsp:val=&quot;005F0E72&quot;/&gt;&lt;wsp:rsid wsp:val=&quot;005F2100&quot;/&gt;&lt;wsp:rsid wsp:val=&quot;005F2123&quot;/&gt;&lt;wsp:rsid wsp:val=&quot;005F2961&quot;/&gt;&lt;wsp:rsid wsp:val=&quot;005F2B7C&quot;/&gt;&lt;wsp:rsid wsp:val=&quot;005F303E&quot;/&gt;&lt;wsp:rsid wsp:val=&quot;005F37EC&quot;/&gt;&lt;wsp:rsid wsp:val=&quot;005F38A9&quot;/&gt;&lt;wsp:rsid wsp:val=&quot;005F3A80&quot;/&gt;&lt;wsp:rsid wsp:val=&quot;005F41C8&quot;/&gt;&lt;wsp:rsid wsp:val=&quot;005F4B57&quot;/&gt;&lt;wsp:rsid wsp:val=&quot;005F597A&quot;/&gt;&lt;wsp:rsid wsp:val=&quot;005F5D6F&quot;/&gt;&lt;wsp:rsid wsp:val=&quot;005F5ED5&quot;/&gt;&lt;wsp:rsid wsp:val=&quot;005F64E1&quot;/&gt;&lt;wsp:rsid wsp:val=&quot;005F74B0&quot;/&gt;&lt;wsp:rsid wsp:val=&quot;005F794D&quot;/&gt;&lt;wsp:rsid wsp:val=&quot;005F7C23&quot;/&gt;&lt;wsp:rsid wsp:val=&quot;005F7D27&quot;/&gt;&lt;wsp:rsid wsp:val=&quot;0060144D&quot;/&gt;&lt;wsp:rsid wsp:val=&quot;00601720&quot;/&gt;&lt;wsp:rsid wsp:val=&quot;00603C01&quot;/&gt;&lt;wsp:rsid wsp:val=&quot;00603EC5&quot;/&gt;&lt;wsp:rsid wsp:val=&quot;00604277&quot;/&gt;&lt;wsp:rsid wsp:val=&quot;00604663&quot;/&gt;&lt;wsp:rsid wsp:val=&quot;006051EF&quot;/&gt;&lt;wsp:rsid wsp:val=&quot;00605422&quot;/&gt;&lt;wsp:rsid wsp:val=&quot;006059A8&quot;/&gt;&lt;wsp:rsid wsp:val=&quot;00605B48&quot;/&gt;&lt;wsp:rsid wsp:val=&quot;00606101&quot;/&gt;&lt;wsp:rsid wsp:val=&quot;006069BA&quot;/&gt;&lt;wsp:rsid wsp:val=&quot;00606B1B&quot;/&gt;&lt;wsp:rsid wsp:val=&quot;0060760C&quot;/&gt;&lt;wsp:rsid wsp:val=&quot;0061060F&quot;/&gt;&lt;wsp:rsid wsp:val=&quot;00610ABB&quot;/&gt;&lt;wsp:rsid wsp:val=&quot;00610C9E&quot;/&gt;&lt;wsp:rsid wsp:val=&quot;00612EED&quot;/&gt;&lt;wsp:rsid wsp:val=&quot;00613F15&quot;/&gt;&lt;wsp:rsid wsp:val=&quot;0061426F&quot;/&gt;&lt;wsp:rsid wsp:val=&quot;00614BEC&quot;/&gt;&lt;wsp:rsid wsp:val=&quot;0061695A&quot;/&gt;&lt;wsp:rsid wsp:val=&quot;00616D13&quot;/&gt;&lt;wsp:rsid wsp:val=&quot;0061722D&quot;/&gt;&lt;wsp:rsid wsp:val=&quot;006201FF&quot;/&gt;&lt;wsp:rsid wsp:val=&quot;0062056A&quot;/&gt;&lt;wsp:rsid wsp:val=&quot;00620885&quot;/&gt;&lt;wsp:rsid wsp:val=&quot;00620980&quot;/&gt;&lt;wsp:rsid wsp:val=&quot;00620DCB&quot;/&gt;&lt;wsp:rsid wsp:val=&quot;0062160D&quot;/&gt;&lt;wsp:rsid wsp:val=&quot;006216FF&quot;/&gt;&lt;wsp:rsid wsp:val=&quot;0062385E&quot;/&gt;&lt;wsp:rsid wsp:val=&quot;00623951&quot;/&gt;&lt;wsp:rsid wsp:val=&quot;00623BC7&quot;/&gt;&lt;wsp:rsid wsp:val=&quot;00624019&quot;/&gt;&lt;wsp:rsid wsp:val=&quot;0062419A&quot;/&gt;&lt;wsp:rsid wsp:val=&quot;006242C2&quot;/&gt;&lt;wsp:rsid wsp:val=&quot;00624B20&quot;/&gt;&lt;wsp:rsid wsp:val=&quot;0062570D&quot;/&gt;&lt;wsp:rsid wsp:val=&quot;0062579C&quot;/&gt;&lt;wsp:rsid wsp:val=&quot;00625CC1&quot;/&gt;&lt;wsp:rsid wsp:val=&quot;0062671F&quot;/&gt;&lt;wsp:rsid wsp:val=&quot;0062694A&quot;/&gt;&lt;wsp:rsid wsp:val=&quot;00626B99&quot;/&gt;&lt;wsp:rsid wsp:val=&quot;00626BD4&quot;/&gt;&lt;wsp:rsid wsp:val=&quot;00626C37&quot;/&gt;&lt;wsp:rsid wsp:val=&quot;0062761E&quot;/&gt;&lt;wsp:rsid wsp:val=&quot;0062773C&quot;/&gt;&lt;wsp:rsid wsp:val=&quot;00627C79&quot;/&gt;&lt;wsp:rsid wsp:val=&quot;00630156&quot;/&gt;&lt;wsp:rsid wsp:val=&quot;00630495&quot;/&gt;&lt;wsp:rsid wsp:val=&quot;0063049B&quot;/&gt;&lt;wsp:rsid wsp:val=&quot;00631BF6&quot;/&gt;&lt;wsp:rsid wsp:val=&quot;0063393B&quot;/&gt;&lt;wsp:rsid wsp:val=&quot;00633FDF&quot;/&gt;&lt;wsp:rsid wsp:val=&quot;00634670&quot;/&gt;&lt;wsp:rsid wsp:val=&quot;0063479F&quot;/&gt;&lt;wsp:rsid wsp:val=&quot;006347B7&quot;/&gt;&lt;wsp:rsid wsp:val=&quot;00634BE5&quot;/&gt;&lt;wsp:rsid wsp:val=&quot;00634CC1&quot;/&gt;&lt;wsp:rsid wsp:val=&quot;00634D28&quot;/&gt;&lt;wsp:rsid wsp:val=&quot;00634FE1&quot;/&gt;&lt;wsp:rsid wsp:val=&quot;00634FF3&quot;/&gt;&lt;wsp:rsid wsp:val=&quot;00635FF2&quot;/&gt;&lt;wsp:rsid wsp:val=&quot;006364EF&quot;/&gt;&lt;wsp:rsid wsp:val=&quot;00636CE0&quot;/&gt;&lt;wsp:rsid wsp:val=&quot;00637024&quot;/&gt;&lt;wsp:rsid wsp:val=&quot;0063763F&quot;/&gt;&lt;wsp:rsid wsp:val=&quot;00640B96&quot;/&gt;&lt;wsp:rsid wsp:val=&quot;00640BAE&quot;/&gt;&lt;wsp:rsid wsp:val=&quot;00641CED&quot;/&gt;&lt;wsp:rsid wsp:val=&quot;00642008&quot;/&gt;&lt;wsp:rsid wsp:val=&quot;00643572&quot;/&gt;&lt;wsp:rsid wsp:val=&quot;00643A7E&quot;/&gt;&lt;wsp:rsid wsp:val=&quot;0064444F&quot;/&gt;&lt;wsp:rsid wsp:val=&quot;00644766&quot;/&gt;&lt;wsp:rsid wsp:val=&quot;006457AF&quot;/&gt;&lt;wsp:rsid wsp:val=&quot;006457EF&quot;/&gt;&lt;wsp:rsid wsp:val=&quot;0064616F&quot;/&gt;&lt;wsp:rsid wsp:val=&quot;00646871&quot;/&gt;&lt;wsp:rsid wsp:val=&quot;00646AF8&quot;/&gt;&lt;wsp:rsid wsp:val=&quot;00646E67&quot;/&gt;&lt;wsp:rsid wsp:val=&quot;0064768F&quot;/&gt;&lt;wsp:rsid wsp:val=&quot;00647BF0&quot;/&gt;&lt;wsp:rsid wsp:val=&quot;00647C74&quot;/&gt;&lt;wsp:rsid wsp:val=&quot;00650546&quot;/&gt;&lt;wsp:rsid wsp:val=&quot;00650DFB&quot;/&gt;&lt;wsp:rsid wsp:val=&quot;00651644&quot;/&gt;&lt;wsp:rsid wsp:val=&quot;00652BDC&quot;/&gt;&lt;wsp:rsid wsp:val=&quot;006530B9&quot;/&gt;&lt;wsp:rsid wsp:val=&quot;006536EC&quot;/&gt;&lt;wsp:rsid wsp:val=&quot;00653EE1&quot;/&gt;&lt;wsp:rsid wsp:val=&quot;0065493C&quot;/&gt;&lt;wsp:rsid wsp:val=&quot;00654A85&quot;/&gt;&lt;wsp:rsid wsp:val=&quot;00654CC3&quot;/&gt;&lt;wsp:rsid wsp:val=&quot;00654E6E&quot;/&gt;&lt;wsp:rsid wsp:val=&quot;00655835&quot;/&gt;&lt;wsp:rsid wsp:val=&quot;00655DAC&quot;/&gt;&lt;wsp:rsid wsp:val=&quot;006563BF&quot;/&gt;&lt;wsp:rsid wsp:val=&quot;006564A2&quot;/&gt;&lt;wsp:rsid wsp:val=&quot;00656A6C&quot;/&gt;&lt;wsp:rsid wsp:val=&quot;00657CB2&quot;/&gt;&lt;wsp:rsid wsp:val=&quot;006600FC&quot;/&gt;&lt;wsp:rsid wsp:val=&quot;00660248&quot;/&gt;&lt;wsp:rsid wsp:val=&quot;0066065F&quot;/&gt;&lt;wsp:rsid wsp:val=&quot;006607DB&quot;/&gt;&lt;wsp:rsid wsp:val=&quot;00660863&quot;/&gt;&lt;wsp:rsid wsp:val=&quot;00660DC8&quot;/&gt;&lt;wsp:rsid wsp:val=&quot;00661068&quot;/&gt;&lt;wsp:rsid wsp:val=&quot;006615A8&quot;/&gt;&lt;wsp:rsid wsp:val=&quot;00661673&quot;/&gt;&lt;wsp:rsid wsp:val=&quot;0066174E&quot;/&gt;&lt;wsp:rsid wsp:val=&quot;00661C2B&quot;/&gt;&lt;wsp:rsid wsp:val=&quot;006629A5&quot;/&gt;&lt;wsp:rsid wsp:val=&quot;00662D7C&quot;/&gt;&lt;wsp:rsid wsp:val=&quot;006638AA&quot;/&gt;&lt;wsp:rsid wsp:val=&quot;006638C5&quot;/&gt;&lt;wsp:rsid wsp:val=&quot;006640E9&quot;/&gt;&lt;wsp:rsid wsp:val=&quot;006648E1&quot;/&gt;&lt;wsp:rsid wsp:val=&quot;006653D9&quot;/&gt;&lt;wsp:rsid wsp:val=&quot;00665AB2&quot;/&gt;&lt;wsp:rsid wsp:val=&quot;00665E5D&quot;/&gt;&lt;wsp:rsid wsp:val=&quot;006666ED&quot;/&gt;&lt;wsp:rsid wsp:val=&quot;00667445&quot;/&gt;&lt;wsp:rsid wsp:val=&quot;00667F5A&quot;/&gt;&lt;wsp:rsid wsp:val=&quot;006706C2&quot;/&gt;&lt;wsp:rsid wsp:val=&quot;00670738&quot;/&gt;&lt;wsp:rsid wsp:val=&quot;00670A0B&quot;/&gt;&lt;wsp:rsid wsp:val=&quot;00670CA5&quot;/&gt;&lt;wsp:rsid wsp:val=&quot;00671608&quot;/&gt;&lt;wsp:rsid wsp:val=&quot;0067164C&quot;/&gt;&lt;wsp:rsid wsp:val=&quot;00671B14&quot;/&gt;&lt;wsp:rsid wsp:val=&quot;00671B2D&quot;/&gt;&lt;wsp:rsid wsp:val=&quot;00671C49&quot;/&gt;&lt;wsp:rsid wsp:val=&quot;0067210E&quot;/&gt;&lt;wsp:rsid wsp:val=&quot;006729FA&quot;/&gt;&lt;wsp:rsid wsp:val=&quot;00672FAF&quot;/&gt;&lt;wsp:rsid wsp:val=&quot;00673567&quot;/&gt;&lt;wsp:rsid wsp:val=&quot;0067367B&quot;/&gt;&lt;wsp:rsid wsp:val=&quot;00674EC0&quot;/&gt;&lt;wsp:rsid wsp:val=&quot;006754E1&quot;/&gt;&lt;wsp:rsid wsp:val=&quot;0067595A&quot;/&gt;&lt;wsp:rsid wsp:val=&quot;00675D40&quot;/&gt;&lt;wsp:rsid wsp:val=&quot;00675E09&quot;/&gt;&lt;wsp:rsid wsp:val=&quot;00675E18&quot;/&gt;&lt;wsp:rsid wsp:val=&quot;00676376&quot;/&gt;&lt;wsp:rsid wsp:val=&quot;0067659A&quot;/&gt;&lt;wsp:rsid wsp:val=&quot;0067755B&quot;/&gt;&lt;wsp:rsid wsp:val=&quot;00677699&quot;/&gt;&lt;wsp:rsid wsp:val=&quot;006800E4&quot;/&gt;&lt;wsp:rsid wsp:val=&quot;00680CE4&quot;/&gt;&lt;wsp:rsid wsp:val=&quot;00680DC4&quot;/&gt;&lt;wsp:rsid wsp:val=&quot;00681551&quot;/&gt;&lt;wsp:rsid wsp:val=&quot;006815AC&quot;/&gt;&lt;wsp:rsid wsp:val=&quot;0068166D&quot;/&gt;&lt;wsp:rsid wsp:val=&quot;00681697&quot;/&gt;&lt;wsp:rsid wsp:val=&quot;00681829&quot;/&gt;&lt;wsp:rsid wsp:val=&quot;006819FF&quot;/&gt;&lt;wsp:rsid wsp:val=&quot;0068235E&quot;/&gt;&lt;wsp:rsid wsp:val=&quot;0068263A&quot;/&gt;&lt;wsp:rsid wsp:val=&quot;00683632&quot;/&gt;&lt;wsp:rsid wsp:val=&quot;00684E0A&quot;/&gt;&lt;wsp:rsid wsp:val=&quot;00684E41&quot;/&gt;&lt;wsp:rsid wsp:val=&quot;00685BAB&quot;/&gt;&lt;wsp:rsid wsp:val=&quot;00686075&quot;/&gt;&lt;wsp:rsid wsp:val=&quot;006864BA&quot;/&gt;&lt;wsp:rsid wsp:val=&quot;006869C6&quot;/&gt;&lt;wsp:rsid wsp:val=&quot;0068726B&quot;/&gt;&lt;wsp:rsid wsp:val=&quot;00690537&quot;/&gt;&lt;wsp:rsid wsp:val=&quot;00690A50&quot;/&gt;&lt;wsp:rsid wsp:val=&quot;006917F5&quot;/&gt;&lt;wsp:rsid wsp:val=&quot;006920F7&quot;/&gt;&lt;wsp:rsid wsp:val=&quot;00693499&quot;/&gt;&lt;wsp:rsid wsp:val=&quot;006934CF&quot;/&gt;&lt;wsp:rsid wsp:val=&quot;00693D78&quot;/&gt;&lt;wsp:rsid wsp:val=&quot;006947B1&quot;/&gt;&lt;wsp:rsid wsp:val=&quot;0069529C&quot;/&gt;&lt;wsp:rsid wsp:val=&quot;00695631&quot;/&gt;&lt;wsp:rsid wsp:val=&quot;00695A86&quot;/&gt;&lt;wsp:rsid wsp:val=&quot;00695EBD&quot;/&gt;&lt;wsp:rsid wsp:val=&quot;0069613C&quot;/&gt;&lt;wsp:rsid wsp:val=&quot;00696674&quot;/&gt;&lt;wsp:rsid wsp:val=&quot;00696E5B&quot;/&gt;&lt;wsp:rsid wsp:val=&quot;00696EB9&quot;/&gt;&lt;wsp:rsid wsp:val=&quot;00696FF1&quot;/&gt;&lt;wsp:rsid wsp:val=&quot;0069729B&quot;/&gt;&lt;wsp:rsid wsp:val=&quot;00697326&quot;/&gt;&lt;wsp:rsid wsp:val=&quot;006979AB&quot;/&gt;&lt;wsp:rsid wsp:val=&quot;006A048D&quot;/&gt;&lt;wsp:rsid wsp:val=&quot;006A07EA&quot;/&gt;&lt;wsp:rsid wsp:val=&quot;006A08BA&quot;/&gt;&lt;wsp:rsid wsp:val=&quot;006A09FD&quot;/&gt;&lt;wsp:rsid wsp:val=&quot;006A1174&quot;/&gt;&lt;wsp:rsid wsp:val=&quot;006A133B&quot;/&gt;&lt;wsp:rsid wsp:val=&quot;006A16AB&quot;/&gt;&lt;wsp:rsid wsp:val=&quot;006A181A&quot;/&gt;&lt;wsp:rsid wsp:val=&quot;006A187D&quot;/&gt;&lt;wsp:rsid wsp:val=&quot;006A1DA2&quot;/&gt;&lt;wsp:rsid wsp:val=&quot;006A1E09&quot;/&gt;&lt;wsp:rsid wsp:val=&quot;006A3787&quot;/&gt;&lt;wsp:rsid wsp:val=&quot;006A3938&quot;/&gt;&lt;wsp:rsid wsp:val=&quot;006A50F1&quot;/&gt;&lt;wsp:rsid wsp:val=&quot;006A51EB&quot;/&gt;&lt;wsp:rsid wsp:val=&quot;006A5D96&quot;/&gt;&lt;wsp:rsid wsp:val=&quot;006A60A3&quot;/&gt;&lt;wsp:rsid wsp:val=&quot;006A6D17&quot;/&gt;&lt;wsp:rsid wsp:val=&quot;006A6D84&quot;/&gt;&lt;wsp:rsid wsp:val=&quot;006A7419&quot;/&gt;&lt;wsp:rsid wsp:val=&quot;006A7A4F&quot;/&gt;&lt;wsp:rsid wsp:val=&quot;006B21DB&quot;/&gt;&lt;wsp:rsid wsp:val=&quot;006B2291&quot;/&gt;&lt;wsp:rsid wsp:val=&quot;006B288A&quot;/&gt;&lt;wsp:rsid wsp:val=&quot;006B3643&quot;/&gt;&lt;wsp:rsid wsp:val=&quot;006B42E9&quot;/&gt;&lt;wsp:rsid wsp:val=&quot;006B43F3&quot;/&gt;&lt;wsp:rsid wsp:val=&quot;006B4548&quot;/&gt;&lt;wsp:rsid wsp:val=&quot;006B4CAE&quot;/&gt;&lt;wsp:rsid wsp:val=&quot;006B50A5&quot;/&gt;&lt;wsp:rsid wsp:val=&quot;006B5A25&quot;/&gt;&lt;wsp:rsid wsp:val=&quot;006B6202&quot;/&gt;&lt;wsp:rsid wsp:val=&quot;006B621A&quot;/&gt;&lt;wsp:rsid wsp:val=&quot;006B6B90&quot;/&gt;&lt;wsp:rsid wsp:val=&quot;006B6EE3&quot;/&gt;&lt;wsp:rsid wsp:val=&quot;006B6FD9&quot;/&gt;&lt;wsp:rsid wsp:val=&quot;006B74D2&quot;/&gt;&lt;wsp:rsid wsp:val=&quot;006B7577&quot;/&gt;&lt;wsp:rsid wsp:val=&quot;006B76F3&quot;/&gt;&lt;wsp:rsid wsp:val=&quot;006B781D&quot;/&gt;&lt;wsp:rsid wsp:val=&quot;006C0285&quot;/&gt;&lt;wsp:rsid wsp:val=&quot;006C13B5&quot;/&gt;&lt;wsp:rsid wsp:val=&quot;006C1867&quot;/&gt;&lt;wsp:rsid wsp:val=&quot;006C296E&quot;/&gt;&lt;wsp:rsid wsp:val=&quot;006C4303&quot;/&gt;&lt;wsp:rsid wsp:val=&quot;006C46BF&quot;/&gt;&lt;wsp:rsid wsp:val=&quot;006C4E7E&quot;/&gt;&lt;wsp:rsid wsp:val=&quot;006C56B5&quot;/&gt;&lt;wsp:rsid wsp:val=&quot;006C59CC&quot;/&gt;&lt;wsp:rsid wsp:val=&quot;006C6419&quot;/&gt;&lt;wsp:rsid wsp:val=&quot;006C6764&quot;/&gt;&lt;wsp:rsid wsp:val=&quot;006C6D66&quot;/&gt;&lt;wsp:rsid wsp:val=&quot;006C76C0&quot;/&gt;&lt;wsp:rsid wsp:val=&quot;006C79A1&quot;/&gt;&lt;wsp:rsid wsp:val=&quot;006D004F&quot;/&gt;&lt;wsp:rsid wsp:val=&quot;006D0256&quot;/&gt;&lt;wsp:rsid wsp:val=&quot;006D071B&quot;/&gt;&lt;wsp:rsid wsp:val=&quot;006D117B&quot;/&gt;&lt;wsp:rsid wsp:val=&quot;006D15EA&quot;/&gt;&lt;wsp:rsid wsp:val=&quot;006D23EE&quot;/&gt;&lt;wsp:rsid wsp:val=&quot;006D2797&quot;/&gt;&lt;wsp:rsid wsp:val=&quot;006D2D92&quot;/&gt;&lt;wsp:rsid wsp:val=&quot;006D361B&quot;/&gt;&lt;wsp:rsid wsp:val=&quot;006D40BE&quot;/&gt;&lt;wsp:rsid wsp:val=&quot;006D469A&quot;/&gt;&lt;wsp:rsid wsp:val=&quot;006D4A8B&quot;/&gt;&lt;wsp:rsid wsp:val=&quot;006D4FA4&quot;/&gt;&lt;wsp:rsid wsp:val=&quot;006D5775&quot;/&gt;&lt;wsp:rsid wsp:val=&quot;006D5C16&quot;/&gt;&lt;wsp:rsid wsp:val=&quot;006D5CD7&quot;/&gt;&lt;wsp:rsid wsp:val=&quot;006D5F69&quot;/&gt;&lt;wsp:rsid wsp:val=&quot;006D604C&quot;/&gt;&lt;wsp:rsid wsp:val=&quot;006D6424&quot;/&gt;&lt;wsp:rsid wsp:val=&quot;006D6827&quot;/&gt;&lt;wsp:rsid wsp:val=&quot;006E060C&quot;/&gt;&lt;wsp:rsid wsp:val=&quot;006E10F5&quot;/&gt;&lt;wsp:rsid wsp:val=&quot;006E1D92&quot;/&gt;&lt;wsp:rsid wsp:val=&quot;006E25C9&quot;/&gt;&lt;wsp:rsid wsp:val=&quot;006E2897&quot;/&gt;&lt;wsp:rsid wsp:val=&quot;006E2B50&quot;/&gt;&lt;wsp:rsid wsp:val=&quot;006E301D&quot;/&gt;&lt;wsp:rsid wsp:val=&quot;006E311E&quot;/&gt;&lt;wsp:rsid wsp:val=&quot;006E336F&quot;/&gt;&lt;wsp:rsid wsp:val=&quot;006E3726&quot;/&gt;&lt;wsp:rsid wsp:val=&quot;006E3793&quot;/&gt;&lt;wsp:rsid wsp:val=&quot;006E4886&quot;/&gt;&lt;wsp:rsid wsp:val=&quot;006E62E0&quot;/&gt;&lt;wsp:rsid wsp:val=&quot;006E6A47&quot;/&gt;&lt;wsp:rsid wsp:val=&quot;006E788D&quot;/&gt;&lt;wsp:rsid wsp:val=&quot;006F0B89&quot;/&gt;&lt;wsp:rsid wsp:val=&quot;006F1336&quot;/&gt;&lt;wsp:rsid wsp:val=&quot;006F2226&quot;/&gt;&lt;wsp:rsid wsp:val=&quot;006F342B&quot;/&gt;&lt;wsp:rsid wsp:val=&quot;006F405F&quot;/&gt;&lt;wsp:rsid wsp:val=&quot;006F4433&quot;/&gt;&lt;wsp:rsid wsp:val=&quot;006F4592&quot;/&gt;&lt;wsp:rsid wsp:val=&quot;006F48E2&quot;/&gt;&lt;wsp:rsid wsp:val=&quot;006F49D9&quot;/&gt;&lt;wsp:rsid wsp:val=&quot;006F6AB2&quot;/&gt;&lt;wsp:rsid wsp:val=&quot;006F73D2&quot;/&gt;&lt;wsp:rsid wsp:val=&quot;006F79FB&quot;/&gt;&lt;wsp:rsid wsp:val=&quot;006F7FD0&quot;/&gt;&lt;wsp:rsid wsp:val=&quot;007000F0&quot;/&gt;&lt;wsp:rsid wsp:val=&quot;007007F8&quot;/&gt;&lt;wsp:rsid wsp:val=&quot;0070139A&quot;/&gt;&lt;wsp:rsid wsp:val=&quot;00702889&quot;/&gt;&lt;wsp:rsid wsp:val=&quot;00703923&quot;/&gt;&lt;wsp:rsid wsp:val=&quot;00703A17&quot;/&gt;&lt;wsp:rsid wsp:val=&quot;00703DBA&quot;/&gt;&lt;wsp:rsid wsp:val=&quot;00703FA2&quot;/&gt;&lt;wsp:rsid wsp:val=&quot;00704CF7&quot;/&gt;&lt;wsp:rsid wsp:val=&quot;00705A42&quot;/&gt;&lt;wsp:rsid wsp:val=&quot;00705B66&quot;/&gt;&lt;wsp:rsid wsp:val=&quot;00706721&quot;/&gt;&lt;wsp:rsid wsp:val=&quot;00707681&quot;/&gt;&lt;wsp:rsid wsp:val=&quot;007078A9&quot;/&gt;&lt;wsp:rsid wsp:val=&quot;00707BAF&quot;/&gt;&lt;wsp:rsid wsp:val=&quot;007106A9&quot;/&gt;&lt;wsp:rsid wsp:val=&quot;00711633&quot;/&gt;&lt;wsp:rsid wsp:val=&quot;00711EC3&quot;/&gt;&lt;wsp:rsid wsp:val=&quot;0071260D&quot;/&gt;&lt;wsp:rsid wsp:val=&quot;00712957&quot;/&gt;&lt;wsp:rsid wsp:val=&quot;00712F90&quot;/&gt;&lt;wsp:rsid wsp:val=&quot;007133A2&quot;/&gt;&lt;wsp:rsid wsp:val=&quot;00714C1C&quot;/&gt;&lt;wsp:rsid wsp:val=&quot;007165F1&quot;/&gt;&lt;wsp:rsid wsp:val=&quot;007167E8&quot;/&gt;&lt;wsp:rsid wsp:val=&quot;00717A68&quot;/&gt;&lt;wsp:rsid wsp:val=&quot;00720298&quot;/&gt;&lt;wsp:rsid wsp:val=&quot;0072098C&quot;/&gt;&lt;wsp:rsid wsp:val=&quot;00721773&quot;/&gt;&lt;wsp:rsid wsp:val=&quot;00721E38&quot;/&gt;&lt;wsp:rsid wsp:val=&quot;00722E4B&quot;/&gt;&lt;wsp:rsid wsp:val=&quot;00722EE1&quot;/&gt;&lt;wsp:rsid wsp:val=&quot;0072322E&quot;/&gt;&lt;wsp:rsid wsp:val=&quot;007235D1&quot;/&gt;&lt;wsp:rsid wsp:val=&quot;00723D08&quot;/&gt;&lt;wsp:rsid wsp:val=&quot;007244BE&quot;/&gt;&lt;wsp:rsid wsp:val=&quot;00724739&quot;/&gt;&lt;wsp:rsid wsp:val=&quot;007247B1&quot;/&gt;&lt;wsp:rsid wsp:val=&quot;00724A65&quot;/&gt;&lt;wsp:rsid wsp:val=&quot;00725123&quot;/&gt;&lt;wsp:rsid wsp:val=&quot;007252D0&quot;/&gt;&lt;wsp:rsid wsp:val=&quot;00725A58&quot;/&gt;&lt;wsp:rsid wsp:val=&quot;0072668C&quot;/&gt;&lt;wsp:rsid wsp:val=&quot;0072685F&quot;/&gt;&lt;wsp:rsid wsp:val=&quot;007275EF&quot;/&gt;&lt;wsp:rsid wsp:val=&quot;00727DDD&quot;/&gt;&lt;wsp:rsid wsp:val=&quot;00730260&quot;/&gt;&lt;wsp:rsid wsp:val=&quot;0073091A&quot;/&gt;&lt;wsp:rsid wsp:val=&quot;0073131F&quot;/&gt;&lt;wsp:rsid wsp:val=&quot;00731444&quot;/&gt;&lt;wsp:rsid wsp:val=&quot;00731D75&quot;/&gt;&lt;wsp:rsid wsp:val=&quot;007323B2&quot;/&gt;&lt;wsp:rsid wsp:val=&quot;00732A91&quot;/&gt;&lt;wsp:rsid wsp:val=&quot;00733142&quot;/&gt;&lt;wsp:rsid wsp:val=&quot;00733216&quot;/&gt;&lt;wsp:rsid wsp:val=&quot;00733251&quot;/&gt;&lt;wsp:rsid wsp:val=&quot;007337AB&quot;/&gt;&lt;wsp:rsid wsp:val=&quot;007337FB&quot;/&gt;&lt;wsp:rsid wsp:val=&quot;00733C59&quot;/&gt;&lt;wsp:rsid wsp:val=&quot;00733F13&quot;/&gt;&lt;wsp:rsid wsp:val=&quot;0073432D&quot;/&gt;&lt;wsp:rsid wsp:val=&quot;00734444&quot;/&gt;&lt;wsp:rsid wsp:val=&quot;0073454B&quot;/&gt;&lt;wsp:rsid wsp:val=&quot;00734952&quot;/&gt;&lt;wsp:rsid wsp:val=&quot;00735BA7&quot;/&gt;&lt;wsp:rsid wsp:val=&quot;007361B1&quot;/&gt;&lt;wsp:rsid wsp:val=&quot;00737505&quot;/&gt;&lt;wsp:rsid wsp:val=&quot;00740037&quot;/&gt;&lt;wsp:rsid wsp:val=&quot;0074003A&quot;/&gt;&lt;wsp:rsid wsp:val=&quot;00740566&quot;/&gt;&lt;wsp:rsid wsp:val=&quot;00740DC0&quot;/&gt;&lt;wsp:rsid wsp:val=&quot;007410B1&quot;/&gt;&lt;wsp:rsid wsp:val=&quot;00741178&quot;/&gt;&lt;wsp:rsid wsp:val=&quot;007420DF&quot;/&gt;&lt;wsp:rsid wsp:val=&quot;00742124&quot;/&gt;&lt;wsp:rsid wsp:val=&quot;007422AB&quot;/&gt;&lt;wsp:rsid wsp:val=&quot;007423A7&quot;/&gt;&lt;wsp:rsid wsp:val=&quot;00742772&quot;/&gt;&lt;wsp:rsid wsp:val=&quot;00742DF6&quot;/&gt;&lt;wsp:rsid wsp:val=&quot;0074367B&quot;/&gt;&lt;wsp:rsid wsp:val=&quot;00743B1A&quot;/&gt;&lt;wsp:rsid wsp:val=&quot;00743E9E&quot;/&gt;&lt;wsp:rsid wsp:val=&quot;00743EEC&quot;/&gt;&lt;wsp:rsid wsp:val=&quot;00744195&quot;/&gt;&lt;wsp:rsid wsp:val=&quot;0074447B&quot;/&gt;&lt;wsp:rsid wsp:val=&quot;007448E2&quot;/&gt;&lt;wsp:rsid wsp:val=&quot;0074499D&quot;/&gt;&lt;wsp:rsid wsp:val=&quot;007455CD&quot;/&gt;&lt;wsp:rsid wsp:val=&quot;00745ABF&quot;/&gt;&lt;wsp:rsid wsp:val=&quot;00746741&quot;/&gt;&lt;wsp:rsid wsp:val=&quot;007468C7&quot;/&gt;&lt;wsp:rsid wsp:val=&quot;00746FAC&quot;/&gt;&lt;wsp:rsid wsp:val=&quot;007473DA&quot;/&gt;&lt;wsp:rsid wsp:val=&quot;00747FD5&quot;/&gt;&lt;wsp:rsid wsp:val=&quot;00750360&quot;/&gt;&lt;wsp:rsid wsp:val=&quot;00750532&quot;/&gt;&lt;wsp:rsid wsp:val=&quot;00750A03&quot;/&gt;&lt;wsp:rsid wsp:val=&quot;00750B55&quot;/&gt;&lt;wsp:rsid wsp:val=&quot;00750C43&quot;/&gt;&lt;wsp:rsid wsp:val=&quot;00750DF5&quot;/&gt;&lt;wsp:rsid wsp:val=&quot;00751158&quot;/&gt;&lt;wsp:rsid wsp:val=&quot;007511F6&quot;/&gt;&lt;wsp:rsid wsp:val=&quot;00751B5A&quot;/&gt;&lt;wsp:rsid wsp:val=&quot;00752178&quot;/&gt;&lt;wsp:rsid wsp:val=&quot;0075232D&quot;/&gt;&lt;wsp:rsid wsp:val=&quot;00753261&quot;/&gt;&lt;wsp:rsid wsp:val=&quot;007546ED&quot;/&gt;&lt;wsp:rsid wsp:val=&quot;00754C0F&quot;/&gt;&lt;wsp:rsid wsp:val=&quot;00754C1B&quot;/&gt;&lt;wsp:rsid wsp:val=&quot;007555B4&quot;/&gt;&lt;wsp:rsid wsp:val=&quot;00755F90&quot;/&gt;&lt;wsp:rsid wsp:val=&quot;00756E7F&quot;/&gt;&lt;wsp:rsid wsp:val=&quot;00757A0F&quot;/&gt;&lt;wsp:rsid wsp:val=&quot;00757A17&quot;/&gt;&lt;wsp:rsid wsp:val=&quot;00760409&quot;/&gt;&lt;wsp:rsid wsp:val=&quot;00760A51&quot;/&gt;&lt;wsp:rsid wsp:val=&quot;00760EB1&quot;/&gt;&lt;wsp:rsid wsp:val=&quot;00760F1A&quot;/&gt;&lt;wsp:rsid wsp:val=&quot;007612AD&quot;/&gt;&lt;wsp:rsid wsp:val=&quot;007614C9&quot;/&gt;&lt;wsp:rsid wsp:val=&quot;00761EA4&quot;/&gt;&lt;wsp:rsid wsp:val=&quot;0076215C&quot;/&gt;&lt;wsp:rsid wsp:val=&quot;007624C1&quot;/&gt;&lt;wsp:rsid wsp:val=&quot;00762B73&quot;/&gt;&lt;wsp:rsid wsp:val=&quot;00762C7F&quot;/&gt;&lt;wsp:rsid wsp:val=&quot;00762C8D&quot;/&gt;&lt;wsp:rsid wsp:val=&quot;00763C64&quot;/&gt;&lt;wsp:rsid wsp:val=&quot;0076534B&quot;/&gt;&lt;wsp:rsid wsp:val=&quot;007668BC&quot;/&gt;&lt;wsp:rsid wsp:val=&quot;007668D2&quot;/&gt;&lt;wsp:rsid wsp:val=&quot;00767BA3&quot;/&gt;&lt;wsp:rsid wsp:val=&quot;00767CC6&quot;/&gt;&lt;wsp:rsid wsp:val=&quot;00770176&quot;/&gt;&lt;wsp:rsid wsp:val=&quot;00770822&quot;/&gt;&lt;wsp:rsid wsp:val=&quot;007709DE&quot;/&gt;&lt;wsp:rsid wsp:val=&quot;00770EFF&quot;/&gt;&lt;wsp:rsid wsp:val=&quot;00772DFA&quot;/&gt;&lt;wsp:rsid wsp:val=&quot;007730E6&quot;/&gt;&lt;wsp:rsid wsp:val=&quot;00773365&quot;/&gt;&lt;wsp:rsid wsp:val=&quot;007741E6&quot;/&gt;&lt;wsp:rsid wsp:val=&quot;00774BAC&quot;/&gt;&lt;wsp:rsid wsp:val=&quot;0077556F&quot;/&gt;&lt;wsp:rsid wsp:val=&quot;007755DA&quot;/&gt;&lt;wsp:rsid wsp:val=&quot;0077568A&quot;/&gt;&lt;wsp:rsid wsp:val=&quot;00776B8C&quot;/&gt;&lt;wsp:rsid wsp:val=&quot;00776D5E&quot;/&gt;&lt;wsp:rsid wsp:val=&quot;00777030&quot;/&gt;&lt;wsp:rsid wsp:val=&quot;00777865&quot;/&gt;&lt;wsp:rsid wsp:val=&quot;00777FA0&quot;/&gt;&lt;wsp:rsid wsp:val=&quot;00781258&quot;/&gt;&lt;wsp:rsid wsp:val=&quot;007817D8&quot;/&gt;&lt;wsp:rsid wsp:val=&quot;0078212E&quot;/&gt;&lt;wsp:rsid wsp:val=&quot;00782490&quot;/&gt;&lt;wsp:rsid wsp:val=&quot;0078374E&quot;/&gt;&lt;wsp:rsid wsp:val=&quot;00783F8D&quot;/&gt;&lt;wsp:rsid wsp:val=&quot;00784432&quot;/&gt;&lt;wsp:rsid wsp:val=&quot;00784B77&quot;/&gt;&lt;wsp:rsid wsp:val=&quot;00784D87&quot;/&gt;&lt;wsp:rsid wsp:val=&quot;00785379&quot;/&gt;&lt;wsp:rsid wsp:val=&quot;00785755&quot;/&gt;&lt;wsp:rsid wsp:val=&quot;00785AF1&quot;/&gt;&lt;wsp:rsid wsp:val=&quot;00786120&quot;/&gt;&lt;wsp:rsid wsp:val=&quot;007865F7&quot;/&gt;&lt;wsp:rsid wsp:val=&quot;007867AB&quot;/&gt;&lt;wsp:rsid wsp:val=&quot;00786E62&quot;/&gt;&lt;wsp:rsid wsp:val=&quot;00787A35&quot;/&gt;&lt;wsp:rsid wsp:val=&quot;007904E1&quot;/&gt;&lt;wsp:rsid wsp:val=&quot;00791870&quot;/&gt;&lt;wsp:rsid wsp:val=&quot;00791B5E&quot;/&gt;&lt;wsp:rsid wsp:val=&quot;00791C3D&quot;/&gt;&lt;wsp:rsid wsp:val=&quot;00791DBC&quot;/&gt;&lt;wsp:rsid wsp:val=&quot;00791E77&quot;/&gt;&lt;wsp:rsid wsp:val=&quot;00791EE3&quot;/&gt;&lt;wsp:rsid wsp:val=&quot;007923D6&quot;/&gt;&lt;wsp:rsid wsp:val=&quot;00792412&quot;/&gt;&lt;wsp:rsid wsp:val=&quot;00792577&quot;/&gt;&lt;wsp:rsid wsp:val=&quot;00793B0E&quot;/&gt;&lt;wsp:rsid wsp:val=&quot;0079403F&quot;/&gt;&lt;wsp:rsid wsp:val=&quot;007944AB&quot;/&gt;&lt;wsp:rsid wsp:val=&quot;00794966&quot;/&gt;&lt;wsp:rsid wsp:val=&quot;00794E52&quot;/&gt;&lt;wsp:rsid wsp:val=&quot;00795416&quot;/&gt;&lt;wsp:rsid wsp:val=&quot;007958EE&quot;/&gt;&lt;wsp:rsid wsp:val=&quot;00796A81&quot;/&gt;&lt;wsp:rsid wsp:val=&quot;00797009&quot;/&gt;&lt;wsp:rsid wsp:val=&quot;007971F3&quot;/&gt;&lt;wsp:rsid wsp:val=&quot;0079738D&quot;/&gt;&lt;wsp:rsid wsp:val=&quot;00797906&quot;/&gt;&lt;wsp:rsid wsp:val=&quot;0079790C&quot;/&gt;&lt;wsp:rsid wsp:val=&quot;007979E2&quot;/&gt;&lt;wsp:rsid wsp:val=&quot;00797E7A&quot;/&gt;&lt;wsp:rsid wsp:val=&quot;007A13B6&quot;/&gt;&lt;wsp:rsid wsp:val=&quot;007A1822&quot;/&gt;&lt;wsp:rsid wsp:val=&quot;007A1B5A&quot;/&gt;&lt;wsp:rsid wsp:val=&quot;007A2D8B&quot;/&gt;&lt;wsp:rsid wsp:val=&quot;007A3049&quot;/&gt;&lt;wsp:rsid wsp:val=&quot;007A3984&quot;/&gt;&lt;wsp:rsid wsp:val=&quot;007A3C1C&quot;/&gt;&lt;wsp:rsid wsp:val=&quot;007A42DE&quot;/&gt;&lt;wsp:rsid wsp:val=&quot;007A4965&quot;/&gt;&lt;wsp:rsid wsp:val=&quot;007A4DEA&quot;/&gt;&lt;wsp:rsid wsp:val=&quot;007A5382&quot;/&gt;&lt;wsp:rsid wsp:val=&quot;007A543B&quot;/&gt;&lt;wsp:rsid wsp:val=&quot;007A55CF&quot;/&gt;&lt;wsp:rsid wsp:val=&quot;007A6463&quot;/&gt;&lt;wsp:rsid wsp:val=&quot;007A69EA&quot;/&gt;&lt;wsp:rsid wsp:val=&quot;007A7793&quot;/&gt;&lt;wsp:rsid wsp:val=&quot;007A7812&quot;/&gt;&lt;wsp:rsid wsp:val=&quot;007A7A34&quot;/&gt;&lt;wsp:rsid wsp:val=&quot;007B0839&quot;/&gt;&lt;wsp:rsid wsp:val=&quot;007B0A89&quot;/&gt;&lt;wsp:rsid wsp:val=&quot;007B0AFE&quot;/&gt;&lt;wsp:rsid wsp:val=&quot;007B116E&quot;/&gt;&lt;wsp:rsid wsp:val=&quot;007B13F4&quot;/&gt;&lt;wsp:rsid wsp:val=&quot;007B1C27&quot;/&gt;&lt;wsp:rsid wsp:val=&quot;007B2225&quot;/&gt;&lt;wsp:rsid wsp:val=&quot;007B26DD&quot;/&gt;&lt;wsp:rsid wsp:val=&quot;007B2B44&quot;/&gt;&lt;wsp:rsid wsp:val=&quot;007B3385&quot;/&gt;&lt;wsp:rsid wsp:val=&quot;007B3810&quot;/&gt;&lt;wsp:rsid wsp:val=&quot;007B4055&quot;/&gt;&lt;wsp:rsid wsp:val=&quot;007B41DA&quot;/&gt;&lt;wsp:rsid wsp:val=&quot;007B4AF9&quot;/&gt;&lt;wsp:rsid wsp:val=&quot;007B4D38&quot;/&gt;&lt;wsp:rsid wsp:val=&quot;007B518E&quot;/&gt;&lt;wsp:rsid wsp:val=&quot;007B52B5&quot;/&gt;&lt;wsp:rsid wsp:val=&quot;007B5515&quot;/&gt;&lt;wsp:rsid wsp:val=&quot;007B556B&quot;/&gt;&lt;wsp:rsid wsp:val=&quot;007B5E85&quot;/&gt;&lt;wsp:rsid wsp:val=&quot;007B636B&quot;/&gt;&lt;wsp:rsid wsp:val=&quot;007B652C&quot;/&gt;&lt;wsp:rsid wsp:val=&quot;007B6901&quot;/&gt;&lt;wsp:rsid wsp:val=&quot;007B7423&quot;/&gt;&lt;wsp:rsid wsp:val=&quot;007B7655&quot;/&gt;&lt;wsp:rsid wsp:val=&quot;007C03E1&quot;/&gt;&lt;wsp:rsid wsp:val=&quot;007C086E&quot;/&gt;&lt;wsp:rsid wsp:val=&quot;007C1776&quot;/&gt;&lt;wsp:rsid wsp:val=&quot;007C1D4E&quot;/&gt;&lt;wsp:rsid wsp:val=&quot;007C1F89&quot;/&gt;&lt;wsp:rsid wsp:val=&quot;007C2FDF&quot;/&gt;&lt;wsp:rsid wsp:val=&quot;007C30AF&quot;/&gt;&lt;wsp:rsid wsp:val=&quot;007C30E7&quot;/&gt;&lt;wsp:rsid wsp:val=&quot;007C3120&quot;/&gt;&lt;wsp:rsid wsp:val=&quot;007C3949&quot;/&gt;&lt;wsp:rsid wsp:val=&quot;007C485F&quot;/&gt;&lt;wsp:rsid wsp:val=&quot;007C55E9&quot;/&gt;&lt;wsp:rsid wsp:val=&quot;007C5DC9&quot;/&gt;&lt;wsp:rsid wsp:val=&quot;007C5E32&quot;/&gt;&lt;wsp:rsid wsp:val=&quot;007C61E6&quot;/&gt;&lt;wsp:rsid wsp:val=&quot;007C6333&quot;/&gt;&lt;wsp:rsid wsp:val=&quot;007C6467&quot;/&gt;&lt;wsp:rsid wsp:val=&quot;007C6B45&quot;/&gt;&lt;wsp:rsid wsp:val=&quot;007C71BD&quot;/&gt;&lt;wsp:rsid wsp:val=&quot;007C738B&quot;/&gt;&lt;wsp:rsid wsp:val=&quot;007C7E18&quot;/&gt;&lt;wsp:rsid wsp:val=&quot;007D0DD5&quot;/&gt;&lt;wsp:rsid wsp:val=&quot;007D1AA6&quot;/&gt;&lt;wsp:rsid wsp:val=&quot;007D1F65&quot;/&gt;&lt;wsp:rsid wsp:val=&quot;007D1F6E&quot;/&gt;&lt;wsp:rsid wsp:val=&quot;007D1F8B&quot;/&gt;&lt;wsp:rsid wsp:val=&quot;007D384A&quot;/&gt;&lt;wsp:rsid wsp:val=&quot;007D3AE7&quot;/&gt;&lt;wsp:rsid wsp:val=&quot;007D43BE&quot;/&gt;&lt;wsp:rsid wsp:val=&quot;007D4534&quot;/&gt;&lt;wsp:rsid wsp:val=&quot;007D4929&quot;/&gt;&lt;wsp:rsid wsp:val=&quot;007D5BE9&quot;/&gt;&lt;wsp:rsid wsp:val=&quot;007D60E2&quot;/&gt;&lt;wsp:rsid wsp:val=&quot;007D6326&quot;/&gt;&lt;wsp:rsid wsp:val=&quot;007D6421&quot;/&gt;&lt;wsp:rsid wsp:val=&quot;007D6793&quot;/&gt;&lt;wsp:rsid wsp:val=&quot;007D70BC&quot;/&gt;&lt;wsp:rsid wsp:val=&quot;007D75FB&quot;/&gt;&lt;wsp:rsid wsp:val=&quot;007E1D78&quot;/&gt;&lt;wsp:rsid wsp:val=&quot;007E2252&quot;/&gt;&lt;wsp:rsid wsp:val=&quot;007E2581&quot;/&gt;&lt;wsp:rsid wsp:val=&quot;007E30BD&quot;/&gt;&lt;wsp:rsid wsp:val=&quot;007E30C7&quot;/&gt;&lt;wsp:rsid wsp:val=&quot;007E398E&quot;/&gt;&lt;wsp:rsid wsp:val=&quot;007E52CB&quot;/&gt;&lt;wsp:rsid wsp:val=&quot;007E562C&quot;/&gt;&lt;wsp:rsid wsp:val=&quot;007E5E4E&quot;/&gt;&lt;wsp:rsid wsp:val=&quot;007E619D&quot;/&gt;&lt;wsp:rsid wsp:val=&quot;007E6C3C&quot;/&gt;&lt;wsp:rsid wsp:val=&quot;007E6C47&quot;/&gt;&lt;wsp:rsid wsp:val=&quot;007E79F6&quot;/&gt;&lt;wsp:rsid wsp:val=&quot;007E7ACB&quot;/&gt;&lt;wsp:rsid wsp:val=&quot;007F0104&quot;/&gt;&lt;wsp:rsid wsp:val=&quot;007F0368&quot;/&gt;&lt;wsp:rsid wsp:val=&quot;007F05E0&quot;/&gt;&lt;wsp:rsid wsp:val=&quot;007F14B9&quot;/&gt;&lt;wsp:rsid wsp:val=&quot;007F1D62&quot;/&gt;&lt;wsp:rsid wsp:val=&quot;007F2BF3&quot;/&gt;&lt;wsp:rsid wsp:val=&quot;007F3AE4&quot;/&gt;&lt;wsp:rsid wsp:val=&quot;007F4937&quot;/&gt;&lt;wsp:rsid wsp:val=&quot;007F4C62&quot;/&gt;&lt;wsp:rsid wsp:val=&quot;007F4EB1&quot;/&gt;&lt;wsp:rsid wsp:val=&quot;007F568B&quot;/&gt;&lt;wsp:rsid wsp:val=&quot;007F5D0C&quot;/&gt;&lt;wsp:rsid wsp:val=&quot;007F5DEA&quot;/&gt;&lt;wsp:rsid wsp:val=&quot;007F5F78&quot;/&gt;&lt;wsp:rsid wsp:val=&quot;007F6167&quot;/&gt;&lt;wsp:rsid wsp:val=&quot;007F6268&quot;/&gt;&lt;wsp:rsid wsp:val=&quot;007F6454&quot;/&gt;&lt;wsp:rsid wsp:val=&quot;007F7096&quot;/&gt;&lt;wsp:rsid wsp:val=&quot;00800602&quot;/&gt;&lt;wsp:rsid wsp:val=&quot;00800A63&quot;/&gt;&lt;wsp:rsid wsp:val=&quot;00801BA5&quot;/&gt;&lt;wsp:rsid wsp:val=&quot;00801BA7&quot;/&gt;&lt;wsp:rsid wsp:val=&quot;00802AE5&quot;/&gt;&lt;wsp:rsid wsp:val=&quot;00803503&quot;/&gt;&lt;wsp:rsid wsp:val=&quot;00803DD9&quot;/&gt;&lt;wsp:rsid wsp:val=&quot;00804574&quot;/&gt;&lt;wsp:rsid wsp:val=&quot;00805851&quot;/&gt;&lt;wsp:rsid wsp:val=&quot;00805E1E&quot;/&gt;&lt;wsp:rsid wsp:val=&quot;008079F5&quot;/&gt;&lt;wsp:rsid wsp:val=&quot;008102A0&quot;/&gt;&lt;wsp:rsid wsp:val=&quot;008118AC&quot;/&gt;&lt;wsp:rsid wsp:val=&quot;008119B5&quot;/&gt;&lt;wsp:rsid wsp:val=&quot;008129BE&quot;/&gt;&lt;wsp:rsid wsp:val=&quot;008141ED&quot;/&gt;&lt;wsp:rsid wsp:val=&quot;008146FC&quot;/&gt;&lt;wsp:rsid wsp:val=&quot;008149AE&quot;/&gt;&lt;wsp:rsid wsp:val=&quot;00814A26&quot;/&gt;&lt;wsp:rsid wsp:val=&quot;00814CE1&quot;/&gt;&lt;wsp:rsid wsp:val=&quot;00815B22&quot;/&gt;&lt;wsp:rsid wsp:val=&quot;00815CB1&quot;/&gt;&lt;wsp:rsid wsp:val=&quot;008170E5&quot;/&gt;&lt;wsp:rsid wsp:val=&quot;00817A4E&quot;/&gt;&lt;wsp:rsid wsp:val=&quot;00817D61&quot;/&gt;&lt;wsp:rsid wsp:val=&quot;008203E7&quot;/&gt;&lt;wsp:rsid wsp:val=&quot;00821169&quot;/&gt;&lt;wsp:rsid wsp:val=&quot;00821204&quot;/&gt;&lt;wsp:rsid wsp:val=&quot;00821620&quot;/&gt;&lt;wsp:rsid wsp:val=&quot;00821A01&quot;/&gt;&lt;wsp:rsid wsp:val=&quot;0082351B&quot;/&gt;&lt;wsp:rsid wsp:val=&quot;00823B4B&quot;/&gt;&lt;wsp:rsid wsp:val=&quot;00823B97&quot;/&gt;&lt;wsp:rsid wsp:val=&quot;00824524&quot;/&gt;&lt;wsp:rsid wsp:val=&quot;008245E5&quot;/&gt;&lt;wsp:rsid wsp:val=&quot;00824736&quot;/&gt;&lt;wsp:rsid wsp:val=&quot;00824834&quot;/&gt;&lt;wsp:rsid wsp:val=&quot;00824D50&quot;/&gt;&lt;wsp:rsid wsp:val=&quot;00824DA9&quot;/&gt;&lt;wsp:rsid wsp:val=&quot;00824FEE&quot;/&gt;&lt;wsp:rsid wsp:val=&quot;00826934&quot;/&gt;&lt;wsp:rsid wsp:val=&quot;0083027F&quot;/&gt;&lt;wsp:rsid wsp:val=&quot;008303DF&quot;/&gt;&lt;wsp:rsid wsp:val=&quot;0083101E&quot;/&gt;&lt;wsp:rsid wsp:val=&quot;00831081&quot;/&gt;&lt;wsp:rsid wsp:val=&quot;008313BC&quot;/&gt;&lt;wsp:rsid wsp:val=&quot;00833846&quot;/&gt;&lt;wsp:rsid wsp:val=&quot;008343A9&quot;/&gt;&lt;wsp:rsid wsp:val=&quot;00834574&quot;/&gt;&lt;wsp:rsid wsp:val=&quot;00834B04&quot;/&gt;&lt;wsp:rsid wsp:val=&quot;00834FC2&quot;/&gt;&lt;wsp:rsid wsp:val=&quot;00835AB1&quot;/&gt;&lt;wsp:rsid wsp:val=&quot;00835B9E&quot;/&gt;&lt;wsp:rsid wsp:val=&quot;00835C03&quot;/&gt;&lt;wsp:rsid wsp:val=&quot;00837021&quot;/&gt;&lt;wsp:rsid wsp:val=&quot;008371F7&quot;/&gt;&lt;wsp:rsid wsp:val=&quot;008374BC&quot;/&gt;&lt;wsp:rsid wsp:val=&quot;008379F6&quot;/&gt;&lt;wsp:rsid wsp:val=&quot;00837A2B&quot;/&gt;&lt;wsp:rsid wsp:val=&quot;00837A8A&quot;/&gt;&lt;wsp:rsid wsp:val=&quot;008400C5&quot;/&gt;&lt;wsp:rsid wsp:val=&quot;00840C5D&quot;/&gt;&lt;wsp:rsid wsp:val=&quot;00840F58&quot;/&gt;&lt;wsp:rsid wsp:val=&quot;008412F0&quot;/&gt;&lt;wsp:rsid wsp:val=&quot;008414BF&quot;/&gt;&lt;wsp:rsid wsp:val=&quot;00841571&quot;/&gt;&lt;wsp:rsid wsp:val=&quot;00841FC6&quot;/&gt;&lt;wsp:rsid wsp:val=&quot;008421FD&quot;/&gt;&lt;wsp:rsid wsp:val=&quot;008427E6&quot;/&gt;&lt;wsp:rsid wsp:val=&quot;008430B2&quot;/&gt;&lt;wsp:rsid wsp:val=&quot;008438C5&quot;/&gt;&lt;wsp:rsid wsp:val=&quot;00843AB7&quot;/&gt;&lt;wsp:rsid wsp:val=&quot;00844637&quot;/&gt;&lt;wsp:rsid wsp:val=&quot;00844996&quot;/&gt;&lt;wsp:rsid wsp:val=&quot;00844AA2&quot;/&gt;&lt;wsp:rsid wsp:val=&quot;0084541A&quot;/&gt;&lt;wsp:rsid wsp:val=&quot;00846CE2&quot;/&gt;&lt;wsp:rsid wsp:val=&quot;00846E7A&quot;/&gt;&lt;wsp:rsid wsp:val=&quot;008473D5&quot;/&gt;&lt;wsp:rsid wsp:val=&quot;00847DC7&quot;/&gt;&lt;wsp:rsid wsp:val=&quot;00847E7A&quot;/&gt;&lt;wsp:rsid wsp:val=&quot;00850A2B&quot;/&gt;&lt;wsp:rsid wsp:val=&quot;008517C0&quot;/&gt;&lt;wsp:rsid wsp:val=&quot;00851AC6&quot;/&gt;&lt;wsp:rsid wsp:val=&quot;008526F4&quot;/&gt;&lt;wsp:rsid wsp:val=&quot;00852828&quot;/&gt;&lt;wsp:rsid wsp:val=&quot;008530AF&quot;/&gt;&lt;wsp:rsid wsp:val=&quot;008531DF&quot;/&gt;&lt;wsp:rsid wsp:val=&quot;00853D52&quot;/&gt;&lt;wsp:rsid wsp:val=&quot;00853FFD&quot;/&gt;&lt;wsp:rsid wsp:val=&quot;00854524&quot;/&gt;&lt;wsp:rsid wsp:val=&quot;00854D4B&quot;/&gt;&lt;wsp:rsid wsp:val=&quot;008559E4&quot;/&gt;&lt;wsp:rsid wsp:val=&quot;00855AAE&quot;/&gt;&lt;wsp:rsid wsp:val=&quot;00856212&quot;/&gt;&lt;wsp:rsid wsp:val=&quot;00856315&quot;/&gt;&lt;wsp:rsid wsp:val=&quot;00856A27&quot;/&gt;&lt;wsp:rsid wsp:val=&quot;008609E8&quot;/&gt;&lt;wsp:rsid wsp:val=&quot;00860A82&quot;/&gt;&lt;wsp:rsid wsp:val=&quot;00861359&quot;/&gt;&lt;wsp:rsid wsp:val=&quot;008617F7&quot;/&gt;&lt;wsp:rsid wsp:val=&quot;008630C4&quot;/&gt;&lt;wsp:rsid wsp:val=&quot;00863644&quot;/&gt;&lt;wsp:rsid wsp:val=&quot;00863BE6&quot;/&gt;&lt;wsp:rsid wsp:val=&quot;008646A2&quot;/&gt;&lt;wsp:rsid wsp:val=&quot;00864DBF&quot;/&gt;&lt;wsp:rsid wsp:val=&quot;008651FA&quot;/&gt;&lt;wsp:rsid wsp:val=&quot;0086580F&quot;/&gt;&lt;wsp:rsid wsp:val=&quot;00865825&quot;/&gt;&lt;wsp:rsid wsp:val=&quot;00866125&quot;/&gt;&lt;wsp:rsid wsp:val=&quot;008663ED&quot;/&gt;&lt;wsp:rsid wsp:val=&quot;00866DF2&quot;/&gt;&lt;wsp:rsid wsp:val=&quot;0086720D&quot;/&gt;&lt;wsp:rsid wsp:val=&quot;0086757F&quot;/&gt;&lt;wsp:rsid wsp:val=&quot;0087017E&quot;/&gt;&lt;wsp:rsid wsp:val=&quot;00870D6A&quot;/&gt;&lt;wsp:rsid wsp:val=&quot;00870EC3&quot;/&gt;&lt;wsp:rsid wsp:val=&quot;0087152F&quot;/&gt;&lt;wsp:rsid wsp:val=&quot;008718B6&quot;/&gt;&lt;wsp:rsid wsp:val=&quot;00871E5B&quot;/&gt;&lt;wsp:rsid wsp:val=&quot;00871ED0&quot;/&gt;&lt;wsp:rsid wsp:val=&quot;008728E4&quot;/&gt;&lt;wsp:rsid wsp:val=&quot;00872945&quot;/&gt;&lt;wsp:rsid wsp:val=&quot;00872B0A&quot;/&gt;&lt;wsp:rsid wsp:val=&quot;00872C6F&quot;/&gt;&lt;wsp:rsid wsp:val=&quot;00873D00&quot;/&gt;&lt;wsp:rsid wsp:val=&quot;00874647&quot;/&gt;&lt;wsp:rsid wsp:val=&quot;00874C6C&quot;/&gt;&lt;wsp:rsid wsp:val=&quot;00874F4B&quot;/&gt;&lt;wsp:rsid wsp:val=&quot;008756D4&quot;/&gt;&lt;wsp:rsid wsp:val=&quot;00875803&quot;/&gt;&lt;wsp:rsid wsp:val=&quot;008758BD&quot;/&gt;&lt;wsp:rsid wsp:val=&quot;00875D97&quot;/&gt;&lt;wsp:rsid wsp:val=&quot;0087665D&quot;/&gt;&lt;wsp:rsid wsp:val=&quot;00876687&quot;/&gt;&lt;wsp:rsid wsp:val=&quot;00881767&quot;/&gt;&lt;wsp:rsid wsp:val=&quot;00882B90&quot;/&gt;&lt;wsp:rsid wsp:val=&quot;00882D73&quot;/&gt;&lt;wsp:rsid wsp:val=&quot;00882E89&quot;/&gt;&lt;wsp:rsid wsp:val=&quot;00883A69&quot;/&gt;&lt;wsp:rsid wsp:val=&quot;00883F5B&quot;/&gt;&lt;wsp:rsid wsp:val=&quot;00883FE1&quot;/&gt;&lt;wsp:rsid wsp:val=&quot;008841E1&quot;/&gt;&lt;wsp:rsid wsp:val=&quot;008848A3&quot;/&gt;&lt;wsp:rsid wsp:val=&quot;00884B18&quot;/&gt;&lt;wsp:rsid wsp:val=&quot;008853B1&quot;/&gt;&lt;wsp:rsid wsp:val=&quot;00885841&quot;/&gt;&lt;wsp:rsid wsp:val=&quot;00885875&quot;/&gt;&lt;wsp:rsid wsp:val=&quot;00885BC5&quot;/&gt;&lt;wsp:rsid wsp:val=&quot;00885E41&quot;/&gt;&lt;wsp:rsid wsp:val=&quot;00886745&quot;/&gt;&lt;wsp:rsid wsp:val=&quot;00886A12&quot;/&gt;&lt;wsp:rsid wsp:val=&quot;00887051&quot;/&gt;&lt;wsp:rsid wsp:val=&quot;00887AB3&quot;/&gt;&lt;wsp:rsid wsp:val=&quot;00887E17&quot;/&gt;&lt;wsp:rsid wsp:val=&quot;00887F8A&quot;/&gt;&lt;wsp:rsid wsp:val=&quot;008909DC&quot;/&gt;&lt;wsp:rsid wsp:val=&quot;00892271&quot;/&gt;&lt;wsp:rsid wsp:val=&quot;00892ABF&quot;/&gt;&lt;wsp:rsid wsp:val=&quot;008930CF&quot;/&gt;&lt;wsp:rsid wsp:val=&quot;008936E8&quot;/&gt;&lt;wsp:rsid wsp:val=&quot;008938AB&quot;/&gt;&lt;wsp:rsid wsp:val=&quot;0089428A&quot;/&gt;&lt;wsp:rsid wsp:val=&quot;00895D1E&quot;/&gt;&lt;wsp:rsid wsp:val=&quot;00895D99&quot;/&gt;&lt;wsp:rsid wsp:val=&quot;00896394&quot;/&gt;&lt;wsp:rsid wsp:val=&quot;00896C9C&quot;/&gt;&lt;wsp:rsid wsp:val=&quot;00896E5D&quot;/&gt;&lt;wsp:rsid wsp:val=&quot;00897EE0&quot;/&gt;&lt;wsp:rsid wsp:val=&quot;008A1480&quot;/&gt;&lt;wsp:rsid wsp:val=&quot;008A1966&quot;/&gt;&lt;wsp:rsid wsp:val=&quot;008A2122&quot;/&gt;&lt;wsp:rsid wsp:val=&quot;008A2EAB&quot;/&gt;&lt;wsp:rsid wsp:val=&quot;008A3AB7&quot;/&gt;&lt;wsp:rsid wsp:val=&quot;008A40AF&quot;/&gt;&lt;wsp:rsid wsp:val=&quot;008A4505&quot;/&gt;&lt;wsp:rsid wsp:val=&quot;008A5A5F&quot;/&gt;&lt;wsp:rsid wsp:val=&quot;008A691F&quot;/&gt;&lt;wsp:rsid wsp:val=&quot;008A6E6D&quot;/&gt;&lt;wsp:rsid wsp:val=&quot;008A6F53&quot;/&gt;&lt;wsp:rsid wsp:val=&quot;008A770C&quot;/&gt;&lt;wsp:rsid wsp:val=&quot;008A7ABF&quot;/&gt;&lt;wsp:rsid wsp:val=&quot;008B070A&quot;/&gt;&lt;wsp:rsid wsp:val=&quot;008B0A3A&quot;/&gt;&lt;wsp:rsid wsp:val=&quot;008B3436&quot;/&gt;&lt;wsp:rsid wsp:val=&quot;008B4242&quot;/&gt;&lt;wsp:rsid wsp:val=&quot;008B47D8&quot;/&gt;&lt;wsp:rsid wsp:val=&quot;008B5275&quot;/&gt;&lt;wsp:rsid wsp:val=&quot;008B54FC&quot;/&gt;&lt;wsp:rsid wsp:val=&quot;008B56DA&quot;/&gt;&lt;wsp:rsid wsp:val=&quot;008B596C&quot;/&gt;&lt;wsp:rsid wsp:val=&quot;008B616D&quot;/&gt;&lt;wsp:rsid wsp:val=&quot;008B6CBE&quot;/&gt;&lt;wsp:rsid wsp:val=&quot;008B6CF2&quot;/&gt;&lt;wsp:rsid wsp:val=&quot;008B6DE9&quot;/&gt;&lt;wsp:rsid wsp:val=&quot;008B6E1F&quot;/&gt;&lt;wsp:rsid wsp:val=&quot;008B72F2&quot;/&gt;&lt;wsp:rsid wsp:val=&quot;008B79A5&quot;/&gt;&lt;wsp:rsid wsp:val=&quot;008B7A3D&quot;/&gt;&lt;wsp:rsid wsp:val=&quot;008C1057&quot;/&gt;&lt;wsp:rsid wsp:val=&quot;008C2238&quot;/&gt;&lt;wsp:rsid wsp:val=&quot;008C2745&quot;/&gt;&lt;wsp:rsid wsp:val=&quot;008C308B&quot;/&gt;&lt;wsp:rsid wsp:val=&quot;008C327B&quot;/&gt;&lt;wsp:rsid wsp:val=&quot;008C4236&quot;/&gt;&lt;wsp:rsid wsp:val=&quot;008C4346&quot;/&gt;&lt;wsp:rsid wsp:val=&quot;008C4408&quot;/&gt;&lt;wsp:rsid wsp:val=&quot;008C536E&quot;/&gt;&lt;wsp:rsid wsp:val=&quot;008C5833&quot;/&gt;&lt;wsp:rsid wsp:val=&quot;008C590D&quot;/&gt;&lt;wsp:rsid wsp:val=&quot;008C5A76&quot;/&gt;&lt;wsp:rsid wsp:val=&quot;008C5B50&quot;/&gt;&lt;wsp:rsid wsp:val=&quot;008C60AE&quot;/&gt;&lt;wsp:rsid wsp:val=&quot;008C64BD&quot;/&gt;&lt;wsp:rsid wsp:val=&quot;008C7025&quot;/&gt;&lt;wsp:rsid wsp:val=&quot;008D15D0&quot;/&gt;&lt;wsp:rsid wsp:val=&quot;008D2807&quot;/&gt;&lt;wsp:rsid wsp:val=&quot;008D2CCC&quot;/&gt;&lt;wsp:rsid wsp:val=&quot;008D2E99&quot;/&gt;&lt;wsp:rsid wsp:val=&quot;008D2F9F&quot;/&gt;&lt;wsp:rsid wsp:val=&quot;008D344B&quot;/&gt;&lt;wsp:rsid wsp:val=&quot;008D3715&quot;/&gt;&lt;wsp:rsid wsp:val=&quot;008D3E85&quot;/&gt;&lt;wsp:rsid wsp:val=&quot;008D47D0&quot;/&gt;&lt;wsp:rsid wsp:val=&quot;008D492B&quot;/&gt;&lt;wsp:rsid wsp:val=&quot;008D498A&quot;/&gt;&lt;wsp:rsid wsp:val=&quot;008D522C&quot;/&gt;&lt;wsp:rsid wsp:val=&quot;008D5488&quot;/&gt;&lt;wsp:rsid wsp:val=&quot;008D551A&quot;/&gt;&lt;wsp:rsid wsp:val=&quot;008D5879&quot;/&gt;&lt;wsp:rsid wsp:val=&quot;008D7197&quot;/&gt;&lt;wsp:rsid wsp:val=&quot;008D7258&quot;/&gt;&lt;wsp:rsid wsp:val=&quot;008E23FC&quot;/&gt;&lt;wsp:rsid wsp:val=&quot;008E2BE2&quot;/&gt;&lt;wsp:rsid wsp:val=&quot;008E4175&quot;/&gt;&lt;wsp:rsid wsp:val=&quot;008E427B&quot;/&gt;&lt;wsp:rsid wsp:val=&quot;008E4712&quot;/&gt;&lt;wsp:rsid wsp:val=&quot;008E5A2B&quot;/&gt;&lt;wsp:rsid wsp:val=&quot;008E5DA9&quot;/&gt;&lt;wsp:rsid wsp:val=&quot;008E6242&quot;/&gt;&lt;wsp:rsid wsp:val=&quot;008E66EE&quot;/&gt;&lt;wsp:rsid wsp:val=&quot;008F03F5&quot;/&gt;&lt;wsp:rsid wsp:val=&quot;008F06F7&quot;/&gt;&lt;wsp:rsid wsp:val=&quot;008F08FC&quot;/&gt;&lt;wsp:rsid wsp:val=&quot;008F1587&quot;/&gt;&lt;wsp:rsid wsp:val=&quot;008F1F01&quot;/&gt;&lt;wsp:rsid wsp:val=&quot;008F1F61&quot;/&gt;&lt;wsp:rsid wsp:val=&quot;008F23FC&quot;/&gt;&lt;wsp:rsid wsp:val=&quot;008F2A31&quot;/&gt;&lt;wsp:rsid wsp:val=&quot;008F3C84&quot;/&gt;&lt;wsp:rsid wsp:val=&quot;008F41F3&quot;/&gt;&lt;wsp:rsid wsp:val=&quot;008F44DB&quot;/&gt;&lt;wsp:rsid wsp:val=&quot;008F5316&quot;/&gt;&lt;wsp:rsid wsp:val=&quot;008F5838&quot;/&gt;&lt;wsp:rsid wsp:val=&quot;008F5FAA&quot;/&gt;&lt;wsp:rsid wsp:val=&quot;008F65EF&quot;/&gt;&lt;wsp:rsid wsp:val=&quot;008F681B&quot;/&gt;&lt;wsp:rsid wsp:val=&quot;008F6A45&quot;/&gt;&lt;wsp:rsid wsp:val=&quot;008F6DEB&quot;/&gt;&lt;wsp:rsid wsp:val=&quot;008F744E&quot;/&gt;&lt;wsp:rsid wsp:val=&quot;008F7718&quot;/&gt;&lt;wsp:rsid wsp:val=&quot;008F7B33&quot;/&gt;&lt;wsp:rsid wsp:val=&quot;008F7D60&quot;/&gt;&lt;wsp:rsid wsp:val=&quot;008F7F33&quot;/&gt;&lt;wsp:rsid wsp:val=&quot;00900CA7&quot;/&gt;&lt;wsp:rsid wsp:val=&quot;00900FB6&quot;/&gt;&lt;wsp:rsid wsp:val=&quot;009019C8&quot;/&gt;&lt;wsp:rsid wsp:val=&quot;00903435&quot;/&gt;&lt;wsp:rsid wsp:val=&quot;009038E2&quot;/&gt;&lt;wsp:rsid wsp:val=&quot;00903C9C&quot;/&gt;&lt;wsp:rsid wsp:val=&quot;00904054&quot;/&gt;&lt;wsp:rsid wsp:val=&quot;0090406A&quot;/&gt;&lt;wsp:rsid wsp:val=&quot;00904656&quot;/&gt;&lt;wsp:rsid wsp:val=&quot;0090493A&quot;/&gt;&lt;wsp:rsid wsp:val=&quot;0090512E&quot;/&gt;&lt;wsp:rsid wsp:val=&quot;009052FB&quot;/&gt;&lt;wsp:rsid wsp:val=&quot;0090556C&quot;/&gt;&lt;wsp:rsid wsp:val=&quot;0090610C&quot;/&gt;&lt;wsp:rsid wsp:val=&quot;00906AA7&quot;/&gt;&lt;wsp:rsid wsp:val=&quot;009071D4&quot;/&gt;&lt;wsp:rsid wsp:val=&quot;009072AC&quot;/&gt;&lt;wsp:rsid wsp:val=&quot;00907310&quot;/&gt;&lt;wsp:rsid wsp:val=&quot;00907681&quot;/&gt;&lt;wsp:rsid wsp:val=&quot;00907AEA&quot;/&gt;&lt;wsp:rsid wsp:val=&quot;00910BE1&quot;/&gt;&lt;wsp:rsid wsp:val=&quot;00910C78&quot;/&gt;&lt;wsp:rsid wsp:val=&quot;009119A3&quot;/&gt;&lt;wsp:rsid wsp:val=&quot;0091273F&quot;/&gt;&lt;wsp:rsid wsp:val=&quot;0091308C&quot;/&gt;&lt;wsp:rsid wsp:val=&quot;00913C4B&quot;/&gt;&lt;wsp:rsid wsp:val=&quot;0091498B&quot;/&gt;&lt;wsp:rsid wsp:val=&quot;00914B48&quot;/&gt;&lt;wsp:rsid wsp:val=&quot;00915A5C&quot;/&gt;&lt;wsp:rsid wsp:val=&quot;009161D7&quot;/&gt;&lt;wsp:rsid wsp:val=&quot;009162E2&quot;/&gt;&lt;wsp:rsid wsp:val=&quot;0091643B&quot;/&gt;&lt;wsp:rsid wsp:val=&quot;00916CBF&quot;/&gt;&lt;wsp:rsid wsp:val=&quot;00920E8D&quot;/&gt;&lt;wsp:rsid wsp:val=&quot;009214A5&quot;/&gt;&lt;wsp:rsid wsp:val=&quot;00921B7D&quot;/&gt;&lt;wsp:rsid wsp:val=&quot;00922012&quot;/&gt;&lt;wsp:rsid wsp:val=&quot;0092260D&quot;/&gt;&lt;wsp:rsid wsp:val=&quot;009227D4&quot;/&gt;&lt;wsp:rsid wsp:val=&quot;0092285C&quot;/&gt;&lt;wsp:rsid wsp:val=&quot;00922896&quot;/&gt;&lt;wsp:rsid wsp:val=&quot;00924618&quot;/&gt;&lt;wsp:rsid wsp:val=&quot;00925443&quot;/&gt;&lt;wsp:rsid wsp:val=&quot;0092598A&quot;/&gt;&lt;wsp:rsid wsp:val=&quot;00926735&quot;/&gt;&lt;wsp:rsid wsp:val=&quot;00927A24&quot;/&gt;&lt;wsp:rsid wsp:val=&quot;00930290&quot;/&gt;&lt;wsp:rsid wsp:val=&quot;00930343&quot;/&gt;&lt;wsp:rsid wsp:val=&quot;0093059E&quot;/&gt;&lt;wsp:rsid wsp:val=&quot;00930D49&quot;/&gt;&lt;wsp:rsid wsp:val=&quot;00930DE4&quot;/&gt;&lt;wsp:rsid wsp:val=&quot;009310D0&quot;/&gt;&lt;wsp:rsid wsp:val=&quot;009316C4&quot;/&gt;&lt;wsp:rsid wsp:val=&quot;00932446&quot;/&gt;&lt;wsp:rsid wsp:val=&quot;00932B78&quot;/&gt;&lt;wsp:rsid wsp:val=&quot;00933021&quot;/&gt;&lt;wsp:rsid wsp:val=&quot;00933741&quot;/&gt;&lt;wsp:rsid wsp:val=&quot;00933A66&quot;/&gt;&lt;wsp:rsid wsp:val=&quot;0093414C&quot;/&gt;&lt;wsp:rsid wsp:val=&quot;00934A78&quot;/&gt;&lt;wsp:rsid wsp:val=&quot;00936155&quot;/&gt;&lt;wsp:rsid wsp:val=&quot;009371DC&quot;/&gt;&lt;wsp:rsid wsp:val=&quot;009375B3&quot;/&gt;&lt;wsp:rsid wsp:val=&quot;00940306&quot;/&gt;&lt;wsp:rsid wsp:val=&quot;009407C0&quot;/&gt;&lt;wsp:rsid wsp:val=&quot;009412E5&quot;/&gt;&lt;wsp:rsid wsp:val=&quot;009436D3&quot;/&gt;&lt;wsp:rsid wsp:val=&quot;00943A40&quot;/&gt;&lt;wsp:rsid wsp:val=&quot;00944569&quot;/&gt;&lt;wsp:rsid wsp:val=&quot;00944867&quot;/&gt;&lt;wsp:rsid wsp:val=&quot;00944A57&quot;/&gt;&lt;wsp:rsid wsp:val=&quot;00944C99&quot;/&gt;&lt;wsp:rsid wsp:val=&quot;00944D03&quot;/&gt;&lt;wsp:rsid wsp:val=&quot;00944EE6&quot;/&gt;&lt;wsp:rsid wsp:val=&quot;009450FB&quot;/&gt;&lt;wsp:rsid wsp:val=&quot;00945237&quot;/&gt;&lt;wsp:rsid wsp:val=&quot;0094547D&quot;/&gt;&lt;wsp:rsid wsp:val=&quot;0094589A&quot;/&gt;&lt;wsp:rsid wsp:val=&quot;00945A5E&quot;/&gt;&lt;wsp:rsid wsp:val=&quot;0095063D&quot;/&gt;&lt;wsp:rsid wsp:val=&quot;009511F7&quot;/&gt;&lt;wsp:rsid wsp:val=&quot;00951543&quot;/&gt;&lt;wsp:rsid wsp:val=&quot;00951A30&quot;/&gt;&lt;wsp:rsid wsp:val=&quot;009520A1&quot;/&gt;&lt;wsp:rsid wsp:val=&quot;00952FB2&quot;/&gt;&lt;wsp:rsid wsp:val=&quot;009532AA&quot;/&gt;&lt;wsp:rsid wsp:val=&quot;00953482&quot;/&gt;&lt;wsp:rsid wsp:val=&quot;00953F59&quot;/&gt;&lt;wsp:rsid wsp:val=&quot;00954660&quot;/&gt;&lt;wsp:rsid wsp:val=&quot;0095488A&quot;/&gt;&lt;wsp:rsid wsp:val=&quot;009548A0&quot;/&gt;&lt;wsp:rsid wsp:val=&quot;009548F0&quot;/&gt;&lt;wsp:rsid wsp:val=&quot;00954D81&quot;/&gt;&lt;wsp:rsid wsp:val=&quot;009559F5&quot;/&gt;&lt;wsp:rsid wsp:val=&quot;00955FEF&quot;/&gt;&lt;wsp:rsid wsp:val=&quot;00956BFC&quot;/&gt;&lt;wsp:rsid wsp:val=&quot;0095774A&quot;/&gt;&lt;wsp:rsid wsp:val=&quot;00957849&quot;/&gt;&lt;wsp:rsid wsp:val=&quot;0096028C&quot;/&gt;&lt;wsp:rsid wsp:val=&quot;0096178E&quot;/&gt;&lt;wsp:rsid wsp:val=&quot;0096195F&quot;/&gt;&lt;wsp:rsid wsp:val=&quot;00962027&quot;/&gt;&lt;wsp:rsid wsp:val=&quot;0096214B&quot;/&gt;&lt;wsp:rsid wsp:val=&quot;0096237E&quot;/&gt;&lt;wsp:rsid wsp:val=&quot;00962880&quot;/&gt;&lt;wsp:rsid wsp:val=&quot;00962A2E&quot;/&gt;&lt;wsp:rsid wsp:val=&quot;00963BA5&quot;/&gt;&lt;wsp:rsid wsp:val=&quot;00963E9F&quot;/&gt;&lt;wsp:rsid wsp:val=&quot;00963F19&quot;/&gt;&lt;wsp:rsid wsp:val=&quot;00964094&quot;/&gt;&lt;wsp:rsid wsp:val=&quot;00964F0B&quot;/&gt;&lt;wsp:rsid wsp:val=&quot;0096605A&quot;/&gt;&lt;wsp:rsid wsp:val=&quot;0096632D&quot;/&gt;&lt;wsp:rsid wsp:val=&quot;00966B14&quot;/&gt;&lt;wsp:rsid wsp:val=&quot;00966E74&quot;/&gt;&lt;wsp:rsid wsp:val=&quot;009676D8&quot;/&gt;&lt;wsp:rsid wsp:val=&quot;0097013C&quot;/&gt;&lt;wsp:rsid wsp:val=&quot;0097084F&quot;/&gt;&lt;wsp:rsid wsp:val=&quot;00971548&quot;/&gt;&lt;wsp:rsid wsp:val=&quot;0097158E&quot;/&gt;&lt;wsp:rsid wsp:val=&quot;009723BC&quot;/&gt;&lt;wsp:rsid wsp:val=&quot;009729CD&quot;/&gt;&lt;wsp:rsid wsp:val=&quot;00972C1D&quot;/&gt;&lt;wsp:rsid wsp:val=&quot;00972E98&quot;/&gt;&lt;wsp:rsid wsp:val=&quot;00973A4A&quot;/&gt;&lt;wsp:rsid wsp:val=&quot;009743D4&quot;/&gt;&lt;wsp:rsid wsp:val=&quot;00975600&quot;/&gt;&lt;wsp:rsid wsp:val=&quot;00975C73&quot;/&gt;&lt;wsp:rsid wsp:val=&quot;00976779&quot;/&gt;&lt;wsp:rsid wsp:val=&quot;0097720B&quot;/&gt;&lt;wsp:rsid wsp:val=&quot;00977B85&quot;/&gt;&lt;wsp:rsid wsp:val=&quot;00977C59&quot;/&gt;&lt;wsp:rsid wsp:val=&quot;009813CE&quot;/&gt;&lt;wsp:rsid wsp:val=&quot;0098193C&quot;/&gt;&lt;wsp:rsid wsp:val=&quot;009819CF&quot;/&gt;&lt;wsp:rsid wsp:val=&quot;00981DE3&quot;/&gt;&lt;wsp:rsid wsp:val=&quot;00982AD4&quot;/&gt;&lt;wsp:rsid wsp:val=&quot;00983875&quot;/&gt;&lt;wsp:rsid wsp:val=&quot;009838EE&quot;/&gt;&lt;wsp:rsid wsp:val=&quot;00983E0E&quot;/&gt;&lt;wsp:rsid wsp:val=&quot;00984443&quot;/&gt;&lt;wsp:rsid wsp:val=&quot;00984DC9&quot;/&gt;&lt;wsp:rsid wsp:val=&quot;0098597D&quot;/&gt;&lt;wsp:rsid wsp:val=&quot;00985D03&quot;/&gt;&lt;wsp:rsid wsp:val=&quot;009868B9&quot;/&gt;&lt;wsp:rsid wsp:val=&quot;00987043&quot;/&gt;&lt;wsp:rsid wsp:val=&quot;00987C0B&quot;/&gt;&lt;wsp:rsid wsp:val=&quot;00987FEB&quot;/&gt;&lt;wsp:rsid wsp:val=&quot;009906DD&quot;/&gt;&lt;wsp:rsid wsp:val=&quot;00990887&quot;/&gt;&lt;wsp:rsid wsp:val=&quot;009908A5&quot;/&gt;&lt;wsp:rsid wsp:val=&quot;00990C17&quot;/&gt;&lt;wsp:rsid wsp:val=&quot;00990E05&quot;/&gt;&lt;wsp:rsid wsp:val=&quot;0099131D&quot;/&gt;&lt;wsp:rsid wsp:val=&quot;0099151A&quot;/&gt;&lt;wsp:rsid wsp:val=&quot;00992198&quot;/&gt;&lt;wsp:rsid wsp:val=&quot;0099252E&quot;/&gt;&lt;wsp:rsid wsp:val=&quot;00993009&quot;/&gt;&lt;wsp:rsid wsp:val=&quot;009934AF&quot;/&gt;&lt;wsp:rsid wsp:val=&quot;00994525&quot;/&gt;&lt;wsp:rsid wsp:val=&quot;00994F96&quot;/&gt;&lt;wsp:rsid wsp:val=&quot;00995095&quot;/&gt;&lt;wsp:rsid wsp:val=&quot;00995348&quot;/&gt;&lt;wsp:rsid wsp:val=&quot;0099681C&quot;/&gt;&lt;wsp:rsid wsp:val=&quot;009969B7&quot;/&gt;&lt;wsp:rsid wsp:val=&quot;00996B24&quot;/&gt;&lt;wsp:rsid wsp:val=&quot;00996D2A&quot;/&gt;&lt;wsp:rsid wsp:val=&quot;009A0851&quot;/&gt;&lt;wsp:rsid wsp:val=&quot;009A0C6E&quot;/&gt;&lt;wsp:rsid wsp:val=&quot;009A1BE8&quot;/&gt;&lt;wsp:rsid wsp:val=&quot;009A1C80&quot;/&gt;&lt;wsp:rsid wsp:val=&quot;009A1D8D&quot;/&gt;&lt;wsp:rsid wsp:val=&quot;009A1F8A&quot;/&gt;&lt;wsp:rsid wsp:val=&quot;009A20F7&quot;/&gt;&lt;wsp:rsid wsp:val=&quot;009A224D&quot;/&gt;&lt;wsp:rsid wsp:val=&quot;009A2761&quot;/&gt;&lt;wsp:rsid wsp:val=&quot;009A3329&quot;/&gt;&lt;wsp:rsid wsp:val=&quot;009A37DF&quot;/&gt;&lt;wsp:rsid wsp:val=&quot;009A3D6E&quot;/&gt;&lt;wsp:rsid wsp:val=&quot;009A5852&quot;/&gt;&lt;wsp:rsid wsp:val=&quot;009A5A7A&quot;/&gt;&lt;wsp:rsid wsp:val=&quot;009A5BA2&quot;/&gt;&lt;wsp:rsid wsp:val=&quot;009A5BFF&quot;/&gt;&lt;wsp:rsid wsp:val=&quot;009A5EE5&quot;/&gt;&lt;wsp:rsid wsp:val=&quot;009A6632&quot;/&gt;&lt;wsp:rsid wsp:val=&quot;009A7CA4&quot;/&gt;&lt;wsp:rsid wsp:val=&quot;009B0D35&quot;/&gt;&lt;wsp:rsid wsp:val=&quot;009B1090&quot;/&gt;&lt;wsp:rsid wsp:val=&quot;009B1733&quot;/&gt;&lt;wsp:rsid wsp:val=&quot;009B1A39&quot;/&gt;&lt;wsp:rsid wsp:val=&quot;009B1AF0&quot;/&gt;&lt;wsp:rsid wsp:val=&quot;009B2F3A&quot;/&gt;&lt;wsp:rsid wsp:val=&quot;009B3264&quot;/&gt;&lt;wsp:rsid wsp:val=&quot;009B32AB&quot;/&gt;&lt;wsp:rsid wsp:val=&quot;009B4845&quot;/&gt;&lt;wsp:rsid wsp:val=&quot;009B494A&quot;/&gt;&lt;wsp:rsid wsp:val=&quot;009B4C38&quot;/&gt;&lt;wsp:rsid wsp:val=&quot;009B5792&quot;/&gt;&lt;wsp:rsid wsp:val=&quot;009B59DB&quot;/&gt;&lt;wsp:rsid wsp:val=&quot;009B5A83&quot;/&gt;&lt;wsp:rsid wsp:val=&quot;009B6A9E&quot;/&gt;&lt;wsp:rsid wsp:val=&quot;009B6DB1&quot;/&gt;&lt;wsp:rsid wsp:val=&quot;009B782A&quot;/&gt;&lt;wsp:rsid wsp:val=&quot;009B7D47&quot;/&gt;&lt;wsp:rsid wsp:val=&quot;009C0B1C&quot;/&gt;&lt;wsp:rsid wsp:val=&quot;009C1378&quot;/&gt;&lt;wsp:rsid wsp:val=&quot;009C16EC&quot;/&gt;&lt;wsp:rsid wsp:val=&quot;009C17EC&quot;/&gt;&lt;wsp:rsid wsp:val=&quot;009C21E1&quot;/&gt;&lt;wsp:rsid wsp:val=&quot;009C32CC&quot;/&gt;&lt;wsp:rsid wsp:val=&quot;009C39CF&quot;/&gt;&lt;wsp:rsid wsp:val=&quot;009C5253&quot;/&gt;&lt;wsp:rsid wsp:val=&quot;009C5925&quot;/&gt;&lt;wsp:rsid wsp:val=&quot;009C5E05&quot;/&gt;&lt;wsp:rsid wsp:val=&quot;009C623F&quot;/&gt;&lt;wsp:rsid wsp:val=&quot;009C6BB5&quot;/&gt;&lt;wsp:rsid wsp:val=&quot;009C712D&quot;/&gt;&lt;wsp:rsid wsp:val=&quot;009C7368&quot;/&gt;&lt;wsp:rsid wsp:val=&quot;009C758D&quot;/&gt;&lt;wsp:rsid wsp:val=&quot;009C761B&quot;/&gt;&lt;wsp:rsid wsp:val=&quot;009C7805&quot;/&gt;&lt;wsp:rsid wsp:val=&quot;009D017C&quot;/&gt;&lt;wsp:rsid wsp:val=&quot;009D088F&quot;/&gt;&lt;wsp:rsid wsp:val=&quot;009D11EA&quot;/&gt;&lt;wsp:rsid wsp:val=&quot;009D12A9&quot;/&gt;&lt;wsp:rsid wsp:val=&quot;009D1CFE&quot;/&gt;&lt;wsp:rsid wsp:val=&quot;009D2675&quot;/&gt;&lt;wsp:rsid wsp:val=&quot;009D3214&quot;/&gt;&lt;wsp:rsid wsp:val=&quot;009D3571&quot;/&gt;&lt;wsp:rsid wsp:val=&quot;009D3883&quot;/&gt;&lt;wsp:rsid wsp:val=&quot;009D413E&quot;/&gt;&lt;wsp:rsid wsp:val=&quot;009D47F3&quot;/&gt;&lt;wsp:rsid wsp:val=&quot;009D497B&quot;/&gt;&lt;wsp:rsid wsp:val=&quot;009D4C10&quot;/&gt;&lt;wsp:rsid wsp:val=&quot;009D520B&quot;/&gt;&lt;wsp:rsid wsp:val=&quot;009D554E&quot;/&gt;&lt;wsp:rsid wsp:val=&quot;009D5C47&quot;/&gt;&lt;wsp:rsid wsp:val=&quot;009D638E&quot;/&gt;&lt;wsp:rsid wsp:val=&quot;009D665F&quot;/&gt;&lt;wsp:rsid wsp:val=&quot;009D6670&quot;/&gt;&lt;wsp:rsid wsp:val=&quot;009D7FD8&quot;/&gt;&lt;wsp:rsid wsp:val=&quot;009E0499&quot;/&gt;&lt;wsp:rsid wsp:val=&quot;009E0A7E&quot;/&gt;&lt;wsp:rsid wsp:val=&quot;009E0EA2&quot;/&gt;&lt;wsp:rsid wsp:val=&quot;009E13EC&quot;/&gt;&lt;wsp:rsid wsp:val=&quot;009E33F9&quot;/&gt;&lt;wsp:rsid wsp:val=&quot;009E38C0&quot;/&gt;&lt;wsp:rsid wsp:val=&quot;009E4EFF&quot;/&gt;&lt;wsp:rsid wsp:val=&quot;009E5AE6&quot;/&gt;&lt;wsp:rsid wsp:val=&quot;009E5B0C&quot;/&gt;&lt;wsp:rsid wsp:val=&quot;009E669F&quot;/&gt;&lt;wsp:rsid wsp:val=&quot;009E708A&quot;/&gt;&lt;wsp:rsid wsp:val=&quot;009E7091&quot;/&gt;&lt;wsp:rsid wsp:val=&quot;009E7DEC&quot;/&gt;&lt;wsp:rsid wsp:val=&quot;009F004D&quot;/&gt;&lt;wsp:rsid wsp:val=&quot;009F0397&quot;/&gt;&lt;wsp:rsid wsp:val=&quot;009F0587&quot;/&gt;&lt;wsp:rsid wsp:val=&quot;009F0B8F&quot;/&gt;&lt;wsp:rsid wsp:val=&quot;009F0CEC&quot;/&gt;&lt;wsp:rsid wsp:val=&quot;009F19FC&quot;/&gt;&lt;wsp:rsid wsp:val=&quot;009F32F3&quot;/&gt;&lt;wsp:rsid wsp:val=&quot;009F36DE&quot;/&gt;&lt;wsp:rsid wsp:val=&quot;009F37AF&quot;/&gt;&lt;wsp:rsid wsp:val=&quot;009F3DEC&quot;/&gt;&lt;wsp:rsid wsp:val=&quot;009F3EB1&quot;/&gt;&lt;wsp:rsid wsp:val=&quot;009F4326&quot;/&gt;&lt;wsp:rsid wsp:val=&quot;009F4483&quot;/&gt;&lt;wsp:rsid wsp:val=&quot;009F4A98&quot;/&gt;&lt;wsp:rsid wsp:val=&quot;009F5145&quot;/&gt;&lt;wsp:rsid wsp:val=&quot;009F52C9&quot;/&gt;&lt;wsp:rsid wsp:val=&quot;009F5A1A&quot;/&gt;&lt;wsp:rsid wsp:val=&quot;009F5AFE&quot;/&gt;&lt;wsp:rsid wsp:val=&quot;009F60F8&quot;/&gt;&lt;wsp:rsid wsp:val=&quot;009F626B&quot;/&gt;&lt;wsp:rsid wsp:val=&quot;009F644E&quot;/&gt;&lt;wsp:rsid wsp:val=&quot;009F6544&quot;/&gt;&lt;wsp:rsid wsp:val=&quot;009F671F&quot;/&gt;&lt;wsp:rsid wsp:val=&quot;009F70DA&quot;/&gt;&lt;wsp:rsid wsp:val=&quot;00A00892&quot;/&gt;&lt;wsp:rsid wsp:val=&quot;00A00CE3&quot;/&gt;&lt;wsp:rsid wsp:val=&quot;00A022E4&quot;/&gt;&lt;wsp:rsid wsp:val=&quot;00A0294C&quot;/&gt;&lt;wsp:rsid wsp:val=&quot;00A02EE9&quot;/&gt;&lt;wsp:rsid wsp:val=&quot;00A0354B&quot;/&gt;&lt;wsp:rsid wsp:val=&quot;00A03597&quot;/&gt;&lt;wsp:rsid wsp:val=&quot;00A03775&quot;/&gt;&lt;wsp:rsid wsp:val=&quot;00A03BB1&quot;/&gt;&lt;wsp:rsid wsp:val=&quot;00A04B36&quot;/&gt;&lt;wsp:rsid wsp:val=&quot;00A05327&quot;/&gt;&lt;wsp:rsid wsp:val=&quot;00A0593B&quot;/&gt;&lt;wsp:rsid wsp:val=&quot;00A06F7D&quot;/&gt;&lt;wsp:rsid wsp:val=&quot;00A10234&quot;/&gt;&lt;wsp:rsid wsp:val=&quot;00A108E1&quot;/&gt;&lt;wsp:rsid wsp:val=&quot;00A11267&quot;/&gt;&lt;wsp:rsid wsp:val=&quot;00A11337&quot;/&gt;&lt;wsp:rsid wsp:val=&quot;00A11B94&quot;/&gt;&lt;wsp:rsid wsp:val=&quot;00A11DD7&quot;/&gt;&lt;wsp:rsid wsp:val=&quot;00A14934&quot;/&gt;&lt;wsp:rsid wsp:val=&quot;00A149BB&quot;/&gt;&lt;wsp:rsid wsp:val=&quot;00A151DF&quot;/&gt;&lt;wsp:rsid wsp:val=&quot;00A158A1&quot;/&gt;&lt;wsp:rsid wsp:val=&quot;00A15D8C&quot;/&gt;&lt;wsp:rsid wsp:val=&quot;00A15F45&quot;/&gt;&lt;wsp:rsid wsp:val=&quot;00A1614A&quot;/&gt;&lt;wsp:rsid wsp:val=&quot;00A16437&quot;/&gt;&lt;wsp:rsid wsp:val=&quot;00A16636&quot;/&gt;&lt;wsp:rsid wsp:val=&quot;00A166A0&quot;/&gt;&lt;wsp:rsid wsp:val=&quot;00A17368&quot;/&gt;&lt;wsp:rsid wsp:val=&quot;00A20234&quot;/&gt;&lt;wsp:rsid wsp:val=&quot;00A20F56&quot;/&gt;&lt;wsp:rsid wsp:val=&quot;00A21263&quot;/&gt;&lt;wsp:rsid wsp:val=&quot;00A2177D&quot;/&gt;&lt;wsp:rsid wsp:val=&quot;00A21B86&quot;/&gt;&lt;wsp:rsid wsp:val=&quot;00A22B83&quot;/&gt;&lt;wsp:rsid wsp:val=&quot;00A22BAF&quot;/&gt;&lt;wsp:rsid wsp:val=&quot;00A22F76&quot;/&gt;&lt;wsp:rsid wsp:val=&quot;00A2337D&quot;/&gt;&lt;wsp:rsid wsp:val=&quot;00A23697&quot;/&gt;&lt;wsp:rsid wsp:val=&quot;00A23923&quot;/&gt;&lt;wsp:rsid wsp:val=&quot;00A24410&quot;/&gt;&lt;wsp:rsid wsp:val=&quot;00A2444E&quot;/&gt;&lt;wsp:rsid wsp:val=&quot;00A24FF5&quot;/&gt;&lt;wsp:rsid wsp:val=&quot;00A25C8C&quot;/&gt;&lt;wsp:rsid wsp:val=&quot;00A25D79&quot;/&gt;&lt;wsp:rsid wsp:val=&quot;00A26C25&quot;/&gt;&lt;wsp:rsid wsp:val=&quot;00A27BBD&quot;/&gt;&lt;wsp:rsid wsp:val=&quot;00A27E22&quot;/&gt;&lt;wsp:rsid wsp:val=&quot;00A30976&quot;/&gt;&lt;wsp:rsid wsp:val=&quot;00A30E7C&quot;/&gt;&lt;wsp:rsid wsp:val=&quot;00A30EB1&quot;/&gt;&lt;wsp:rsid wsp:val=&quot;00A317F8&quot;/&gt;&lt;wsp:rsid wsp:val=&quot;00A31840&quot;/&gt;&lt;wsp:rsid wsp:val=&quot;00A324C2&quot;/&gt;&lt;wsp:rsid wsp:val=&quot;00A328B0&quot;/&gt;&lt;wsp:rsid wsp:val=&quot;00A33C92&quot;/&gt;&lt;wsp:rsid wsp:val=&quot;00A33D91&quot;/&gt;&lt;wsp:rsid wsp:val=&quot;00A34DB2&quot;/&gt;&lt;wsp:rsid wsp:val=&quot;00A34E56&quot;/&gt;&lt;wsp:rsid wsp:val=&quot;00A3524D&quot;/&gt;&lt;wsp:rsid wsp:val=&quot;00A357F2&quot;/&gt;&lt;wsp:rsid wsp:val=&quot;00A35D12&quot;/&gt;&lt;wsp:rsid wsp:val=&quot;00A36670&quot;/&gt;&lt;wsp:rsid wsp:val=&quot;00A36F81&quot;/&gt;&lt;wsp:rsid wsp:val=&quot;00A37529&quot;/&gt;&lt;wsp:rsid wsp:val=&quot;00A37904&quot;/&gt;&lt;wsp:rsid wsp:val=&quot;00A3790D&quot;/&gt;&lt;wsp:rsid wsp:val=&quot;00A37C49&quot;/&gt;&lt;wsp:rsid wsp:val=&quot;00A37D0C&quot;/&gt;&lt;wsp:rsid wsp:val=&quot;00A4019C&quot;/&gt;&lt;wsp:rsid wsp:val=&quot;00A40C2B&quot;/&gt;&lt;wsp:rsid wsp:val=&quot;00A40D53&quot;/&gt;&lt;wsp:rsid wsp:val=&quot;00A42835&quot;/&gt;&lt;wsp:rsid wsp:val=&quot;00A434A7&quot;/&gt;&lt;wsp:rsid wsp:val=&quot;00A439F5&quot;/&gt;&lt;wsp:rsid wsp:val=&quot;00A44306&quot;/&gt;&lt;wsp:rsid wsp:val=&quot;00A44F58&quot;/&gt;&lt;wsp:rsid wsp:val=&quot;00A45758&quot;/&gt;&lt;wsp:rsid wsp:val=&quot;00A45874&quot;/&gt;&lt;wsp:rsid wsp:val=&quot;00A45FA6&quot;/&gt;&lt;wsp:rsid wsp:val=&quot;00A50160&quot;/&gt;&lt;wsp:rsid wsp:val=&quot;00A51036&quot;/&gt;&lt;wsp:rsid wsp:val=&quot;00A51AB4&quot;/&gt;&lt;wsp:rsid wsp:val=&quot;00A51DDB&quot;/&gt;&lt;wsp:rsid wsp:val=&quot;00A52162&quot;/&gt;&lt;wsp:rsid wsp:val=&quot;00A53333&quot;/&gt;&lt;wsp:rsid wsp:val=&quot;00A53666&quot;/&gt;&lt;wsp:rsid wsp:val=&quot;00A5399B&quot;/&gt;&lt;wsp:rsid wsp:val=&quot;00A53DC7&quot;/&gt;&lt;wsp:rsid wsp:val=&quot;00A53F64&quot;/&gt;&lt;wsp:rsid wsp:val=&quot;00A54989&quot;/&gt;&lt;wsp:rsid wsp:val=&quot;00A551ED&quot;/&gt;&lt;wsp:rsid wsp:val=&quot;00A55907&quot;/&gt;&lt;wsp:rsid wsp:val=&quot;00A563FE&quot;/&gt;&lt;wsp:rsid wsp:val=&quot;00A56C1B&quot;/&gt;&lt;wsp:rsid wsp:val=&quot;00A57239&quot;/&gt;&lt;wsp:rsid wsp:val=&quot;00A57956&quot;/&gt;&lt;wsp:rsid wsp:val=&quot;00A60C80&quot;/&gt;&lt;wsp:rsid wsp:val=&quot;00A6257D&quot;/&gt;&lt;wsp:rsid wsp:val=&quot;00A62CCD&quot;/&gt;&lt;wsp:rsid wsp:val=&quot;00A64AF4&quot;/&gt;&lt;wsp:rsid wsp:val=&quot;00A655B6&quot;/&gt;&lt;wsp:rsid wsp:val=&quot;00A65CD3&quot;/&gt;&lt;wsp:rsid wsp:val=&quot;00A65DCF&quot;/&gt;&lt;wsp:rsid wsp:val=&quot;00A677AB&quot;/&gt;&lt;wsp:rsid wsp:val=&quot;00A67F0B&quot;/&gt;&lt;wsp:rsid wsp:val=&quot;00A71048&quot;/&gt;&lt;wsp:rsid wsp:val=&quot;00A717CD&quot;/&gt;&lt;wsp:rsid wsp:val=&quot;00A71C27&quot;/&gt;&lt;wsp:rsid wsp:val=&quot;00A71CDE&quot;/&gt;&lt;wsp:rsid wsp:val=&quot;00A72E85&quot;/&gt;&lt;wsp:rsid wsp:val=&quot;00A73062&quot;/&gt;&lt;wsp:rsid wsp:val=&quot;00A730FA&quot;/&gt;&lt;wsp:rsid wsp:val=&quot;00A7472E&quot;/&gt;&lt;wsp:rsid wsp:val=&quot;00A753AC&quot;/&gt;&lt;wsp:rsid wsp:val=&quot;00A75E10&quot;/&gt;&lt;wsp:rsid wsp:val=&quot;00A76EA5&quot;/&gt;&lt;wsp:rsid wsp:val=&quot;00A77805&quot;/&gt;&lt;wsp:rsid wsp:val=&quot;00A77A16&quot;/&gt;&lt;wsp:rsid wsp:val=&quot;00A77D90&quot;/&gt;&lt;wsp:rsid wsp:val=&quot;00A8030E&quot;/&gt;&lt;wsp:rsid wsp:val=&quot;00A80B5F&quot;/&gt;&lt;wsp:rsid wsp:val=&quot;00A81CEE&quot;/&gt;&lt;wsp:rsid wsp:val=&quot;00A81F6C&quot;/&gt;&lt;wsp:rsid wsp:val=&quot;00A82791&quot;/&gt;&lt;wsp:rsid wsp:val=&quot;00A842ED&quot;/&gt;&lt;wsp:rsid wsp:val=&quot;00A84BD1&quot;/&gt;&lt;wsp:rsid wsp:val=&quot;00A85CA0&quot;/&gt;&lt;wsp:rsid wsp:val=&quot;00A86038&quot;/&gt;&lt;wsp:rsid wsp:val=&quot;00A86A0A&quot;/&gt;&lt;wsp:rsid wsp:val=&quot;00A86BAE&quot;/&gt;&lt;wsp:rsid wsp:val=&quot;00A9037E&quot;/&gt;&lt;wsp:rsid wsp:val=&quot;00A916F1&quot;/&gt;&lt;wsp:rsid wsp:val=&quot;00A9194E&quot;/&gt;&lt;wsp:rsid wsp:val=&quot;00A91ABD&quot;/&gt;&lt;wsp:rsid wsp:val=&quot;00A921ED&quot;/&gt;&lt;wsp:rsid wsp:val=&quot;00A927F5&quot;/&gt;&lt;wsp:rsid wsp:val=&quot;00A929A5&quot;/&gt;&lt;wsp:rsid wsp:val=&quot;00A92B61&quot;/&gt;&lt;wsp:rsid wsp:val=&quot;00A93148&quot;/&gt;&lt;wsp:rsid wsp:val=&quot;00A93EE5&quot;/&gt;&lt;wsp:rsid wsp:val=&quot;00A9430A&quot;/&gt;&lt;wsp:rsid wsp:val=&quot;00A94F01&quot;/&gt;&lt;wsp:rsid wsp:val=&quot;00A95364&quot;/&gt;&lt;wsp:rsid wsp:val=&quot;00A963EF&quot;/&gt;&lt;wsp:rsid wsp:val=&quot;00A97549&quot;/&gt;&lt;wsp:rsid wsp:val=&quot;00A9769A&quot;/&gt;&lt;wsp:rsid wsp:val=&quot;00A9782A&quot;/&gt;&lt;wsp:rsid wsp:val=&quot;00A97C8D&quot;/&gt;&lt;wsp:rsid wsp:val=&quot;00AA1058&quot;/&gt;&lt;wsp:rsid wsp:val=&quot;00AA1750&quot;/&gt;&lt;wsp:rsid wsp:val=&quot;00AA1DDE&quot;/&gt;&lt;wsp:rsid wsp:val=&quot;00AA1E1B&quot;/&gt;&lt;wsp:rsid wsp:val=&quot;00AA2D02&quot;/&gt;&lt;wsp:rsid wsp:val=&quot;00AA2EF2&quot;/&gt;&lt;wsp:rsid wsp:val=&quot;00AA304E&quot;/&gt;&lt;wsp:rsid wsp:val=&quot;00AA3E3F&quot;/&gt;&lt;wsp:rsid wsp:val=&quot;00AA4EDB&quot;/&gt;&lt;wsp:rsid wsp:val=&quot;00AA4F9C&quot;/&gt;&lt;wsp:rsid wsp:val=&quot;00AA5999&quot;/&gt;&lt;wsp:rsid wsp:val=&quot;00AB111F&quot;/&gt;&lt;wsp:rsid wsp:val=&quot;00AB126B&quot;/&gt;&lt;wsp:rsid wsp:val=&quot;00AB12DF&quot;/&gt;&lt;wsp:rsid wsp:val=&quot;00AB1303&quot;/&gt;&lt;wsp:rsid wsp:val=&quot;00AB156B&quot;/&gt;&lt;wsp:rsid wsp:val=&quot;00AB2217&quot;/&gt;&lt;wsp:rsid wsp:val=&quot;00AB2296&quot;/&gt;&lt;wsp:rsid wsp:val=&quot;00AB257A&quot;/&gt;&lt;wsp:rsid wsp:val=&quot;00AB3544&quot;/&gt;&lt;wsp:rsid wsp:val=&quot;00AB4F73&quot;/&gt;&lt;wsp:rsid wsp:val=&quot;00AB5577&quot;/&gt;&lt;wsp:rsid wsp:val=&quot;00AB587D&quot;/&gt;&lt;wsp:rsid wsp:val=&quot;00AB59D8&quot;/&gt;&lt;wsp:rsid wsp:val=&quot;00AB5B8E&quot;/&gt;&lt;wsp:rsid wsp:val=&quot;00AB62BA&quot;/&gt;&lt;wsp:rsid wsp:val=&quot;00AB69D9&quot;/&gt;&lt;wsp:rsid wsp:val=&quot;00AB6F06&quot;/&gt;&lt;wsp:rsid wsp:val=&quot;00AB7286&quot;/&gt;&lt;wsp:rsid wsp:val=&quot;00AB78CF&quot;/&gt;&lt;wsp:rsid wsp:val=&quot;00AB7B58&quot;/&gt;&lt;wsp:rsid wsp:val=&quot;00AB7BBE&quot;/&gt;&lt;wsp:rsid wsp:val=&quot;00AC0152&quot;/&gt;&lt;wsp:rsid wsp:val=&quot;00AC3656&quot;/&gt;&lt;wsp:rsid wsp:val=&quot;00AC37E5&quot;/&gt;&lt;wsp:rsid wsp:val=&quot;00AC4E28&quot;/&gt;&lt;wsp:rsid wsp:val=&quot;00AC50C6&quot;/&gt;&lt;wsp:rsid wsp:val=&quot;00AC57EE&quot;/&gt;&lt;wsp:rsid wsp:val=&quot;00AC5CDE&quot;/&gt;&lt;wsp:rsid wsp:val=&quot;00AC61E0&quot;/&gt;&lt;wsp:rsid wsp:val=&quot;00AC6D0E&quot;/&gt;&lt;wsp:rsid wsp:val=&quot;00AC7066&quot;/&gt;&lt;wsp:rsid wsp:val=&quot;00AC73B7&quot;/&gt;&lt;wsp:rsid wsp:val=&quot;00AD118F&quot;/&gt;&lt;wsp:rsid wsp:val=&quot;00AD1463&quot;/&gt;&lt;wsp:rsid wsp:val=&quot;00AD1E8C&quot;/&gt;&lt;wsp:rsid wsp:val=&quot;00AD2C21&quot;/&gt;&lt;wsp:rsid wsp:val=&quot;00AD2D28&quot;/&gt;&lt;wsp:rsid wsp:val=&quot;00AD2EC1&quot;/&gt;&lt;wsp:rsid wsp:val=&quot;00AD2EC7&quot;/&gt;&lt;wsp:rsid wsp:val=&quot;00AD30B3&quot;/&gt;&lt;wsp:rsid wsp:val=&quot;00AD4306&quot;/&gt;&lt;wsp:rsid wsp:val=&quot;00AD4AC2&quot;/&gt;&lt;wsp:rsid wsp:val=&quot;00AD5058&quot;/&gt;&lt;wsp:rsid wsp:val=&quot;00AD550D&quot;/&gt;&lt;wsp:rsid wsp:val=&quot;00AD5636&quot;/&gt;&lt;wsp:rsid wsp:val=&quot;00AD7D16&quot;/&gt;&lt;wsp:rsid wsp:val=&quot;00AE00FC&quot;/&gt;&lt;wsp:rsid wsp:val=&quot;00AE05FF&quot;/&gt;&lt;wsp:rsid wsp:val=&quot;00AE0FAF&quot;/&gt;&lt;wsp:rsid wsp:val=&quot;00AE1206&quot;/&gt;&lt;wsp:rsid wsp:val=&quot;00AE12F9&quot;/&gt;&lt;wsp:rsid wsp:val=&quot;00AE18AF&quot;/&gt;&lt;wsp:rsid wsp:val=&quot;00AE1A35&quot;/&gt;&lt;wsp:rsid wsp:val=&quot;00AE24D9&quot;/&gt;&lt;wsp:rsid wsp:val=&quot;00AE26B6&quot;/&gt;&lt;wsp:rsid wsp:val=&quot;00AE26EB&quot;/&gt;&lt;wsp:rsid wsp:val=&quot;00AE2FE6&quot;/&gt;&lt;wsp:rsid wsp:val=&quot;00AE4BAF&quot;/&gt;&lt;wsp:rsid wsp:val=&quot;00AE4CE7&quot;/&gt;&lt;wsp:rsid wsp:val=&quot;00AE4E27&quot;/&gt;&lt;wsp:rsid wsp:val=&quot;00AE4F8E&quot;/&gt;&lt;wsp:rsid wsp:val=&quot;00AE54AF&quot;/&gt;&lt;wsp:rsid wsp:val=&quot;00AE56D1&quot;/&gt;&lt;wsp:rsid wsp:val=&quot;00AE6414&quot;/&gt;&lt;wsp:rsid wsp:val=&quot;00AE6844&quot;/&gt;&lt;wsp:rsid wsp:val=&quot;00AE7F62&quot;/&gt;&lt;wsp:rsid wsp:val=&quot;00AF07BA&quot;/&gt;&lt;wsp:rsid wsp:val=&quot;00AF08F3&quot;/&gt;&lt;wsp:rsid wsp:val=&quot;00AF1AFD&quot;/&gt;&lt;wsp:rsid wsp:val=&quot;00AF2859&quot;/&gt;&lt;wsp:rsid wsp:val=&quot;00AF463F&quot;/&gt;&lt;wsp:rsid wsp:val=&quot;00AF5A30&quot;/&gt;&lt;wsp:rsid wsp:val=&quot;00AF6C5A&quot;/&gt;&lt;wsp:rsid wsp:val=&quot;00AF6C6E&quot;/&gt;&lt;wsp:rsid wsp:val=&quot;00B0127C&quot;/&gt;&lt;wsp:rsid wsp:val=&quot;00B01681&quot;/&gt;&lt;wsp:rsid wsp:val=&quot;00B01A93&quot;/&gt;&lt;wsp:rsid wsp:val=&quot;00B01AB5&quot;/&gt;&lt;wsp:rsid wsp:val=&quot;00B01C4A&quot;/&gt;&lt;wsp:rsid wsp:val=&quot;00B031D5&quot;/&gt;&lt;wsp:rsid wsp:val=&quot;00B03518&quot;/&gt;&lt;wsp:rsid wsp:val=&quot;00B03CB9&quot;/&gt;&lt;wsp:rsid wsp:val=&quot;00B04106&quot;/&gt;&lt;wsp:rsid wsp:val=&quot;00B041C4&quot;/&gt;&lt;wsp:rsid wsp:val=&quot;00B04609&quot;/&gt;&lt;wsp:rsid wsp:val=&quot;00B058EE&quot;/&gt;&lt;wsp:rsid wsp:val=&quot;00B05D76&quot;/&gt;&lt;wsp:rsid wsp:val=&quot;00B061F5&quot;/&gt;&lt;wsp:rsid wsp:val=&quot;00B068BF&quot;/&gt;&lt;wsp:rsid wsp:val=&quot;00B07309&quot;/&gt;&lt;wsp:rsid wsp:val=&quot;00B110EC&quot;/&gt;&lt;wsp:rsid wsp:val=&quot;00B11BBF&quot;/&gt;&lt;wsp:rsid wsp:val=&quot;00B120B1&quot;/&gt;&lt;wsp:rsid wsp:val=&quot;00B1233B&quot;/&gt;&lt;wsp:rsid wsp:val=&quot;00B12353&quot;/&gt;&lt;wsp:rsid wsp:val=&quot;00B124DB&quot;/&gt;&lt;wsp:rsid wsp:val=&quot;00B12527&quot;/&gt;&lt;wsp:rsid wsp:val=&quot;00B12C6E&quot;/&gt;&lt;wsp:rsid wsp:val=&quot;00B12C80&quot;/&gt;&lt;wsp:rsid wsp:val=&quot;00B13224&quot;/&gt;&lt;wsp:rsid wsp:val=&quot;00B14DD9&quot;/&gt;&lt;wsp:rsid wsp:val=&quot;00B15D76&quot;/&gt;&lt;wsp:rsid wsp:val=&quot;00B16E27&quot;/&gt;&lt;wsp:rsid wsp:val=&quot;00B172BB&quot;/&gt;&lt;wsp:rsid wsp:val=&quot;00B17AAD&quot;/&gt;&lt;wsp:rsid wsp:val=&quot;00B2001A&quot;/&gt;&lt;wsp:rsid wsp:val=&quot;00B20124&quot;/&gt;&lt;wsp:rsid wsp:val=&quot;00B20701&quot;/&gt;&lt;wsp:rsid wsp:val=&quot;00B20BF3&quot;/&gt;&lt;wsp:rsid wsp:val=&quot;00B20DCD&quot;/&gt;&lt;wsp:rsid wsp:val=&quot;00B20F78&quot;/&gt;&lt;wsp:rsid wsp:val=&quot;00B21260&quot;/&gt;&lt;wsp:rsid wsp:val=&quot;00B2175E&quot;/&gt;&lt;wsp:rsid wsp:val=&quot;00B21B0D&quot;/&gt;&lt;wsp:rsid wsp:val=&quot;00B23CCD&quot;/&gt;&lt;wsp:rsid wsp:val=&quot;00B23E59&quot;/&gt;&lt;wsp:rsid wsp:val=&quot;00B2489F&quot;/&gt;&lt;wsp:rsid wsp:val=&quot;00B24ADC&quot;/&gt;&lt;wsp:rsid wsp:val=&quot;00B24CF1&quot;/&gt;&lt;wsp:rsid wsp:val=&quot;00B252F6&quot;/&gt;&lt;wsp:rsid wsp:val=&quot;00B25378&quot;/&gt;&lt;wsp:rsid wsp:val=&quot;00B26C94&quot;/&gt;&lt;wsp:rsid wsp:val=&quot;00B26D1D&quot;/&gt;&lt;wsp:rsid wsp:val=&quot;00B27245&quot;/&gt;&lt;wsp:rsid wsp:val=&quot;00B313FB&quot;/&gt;&lt;wsp:rsid wsp:val=&quot;00B314A9&quot;/&gt;&lt;wsp:rsid wsp:val=&quot;00B32295&quot;/&gt;&lt;wsp:rsid wsp:val=&quot;00B32726&quot;/&gt;&lt;wsp:rsid wsp:val=&quot;00B33192&quot;/&gt;&lt;wsp:rsid wsp:val=&quot;00B336AE&quot;/&gt;&lt;wsp:rsid wsp:val=&quot;00B33DA2&quot;/&gt;&lt;wsp:rsid wsp:val=&quot;00B34EA2&quot;/&gt;&lt;wsp:rsid wsp:val=&quot;00B352A5&quot;/&gt;&lt;wsp:rsid wsp:val=&quot;00B35BB5&quot;/&gt;&lt;wsp:rsid wsp:val=&quot;00B361EB&quot;/&gt;&lt;wsp:rsid wsp:val=&quot;00B36317&quot;/&gt;&lt;wsp:rsid wsp:val=&quot;00B3636F&quot;/&gt;&lt;wsp:rsid wsp:val=&quot;00B37287&quot;/&gt;&lt;wsp:rsid wsp:val=&quot;00B374CD&quot;/&gt;&lt;wsp:rsid wsp:val=&quot;00B4145E&quot;/&gt;&lt;wsp:rsid wsp:val=&quot;00B415B9&quot;/&gt;&lt;wsp:rsid wsp:val=&quot;00B42766&quot;/&gt;&lt;wsp:rsid wsp:val=&quot;00B429F4&quot;/&gt;&lt;wsp:rsid wsp:val=&quot;00B429F5&quot;/&gt;&lt;wsp:rsid wsp:val=&quot;00B431EA&quot;/&gt;&lt;wsp:rsid wsp:val=&quot;00B43612&quot;/&gt;&lt;wsp:rsid wsp:val=&quot;00B43964&quot;/&gt;&lt;wsp:rsid wsp:val=&quot;00B43A75&quot;/&gt;&lt;wsp:rsid wsp:val=&quot;00B44CEF&quot;/&gt;&lt;wsp:rsid wsp:val=&quot;00B4664D&quot;/&gt;&lt;wsp:rsid wsp:val=&quot;00B46F82&quot;/&gt;&lt;wsp:rsid wsp:val=&quot;00B478FC&quot;/&gt;&lt;wsp:rsid wsp:val=&quot;00B47988&quot;/&gt;&lt;wsp:rsid wsp:val=&quot;00B50390&quot;/&gt;&lt;wsp:rsid wsp:val=&quot;00B506EC&quot;/&gt;&lt;wsp:rsid wsp:val=&quot;00B50D37&quot;/&gt;&lt;wsp:rsid wsp:val=&quot;00B511EA&quot;/&gt;&lt;wsp:rsid wsp:val=&quot;00B52308&quot;/&gt;&lt;wsp:rsid wsp:val=&quot;00B52765&quot;/&gt;&lt;wsp:rsid wsp:val=&quot;00B52E0F&quot;/&gt;&lt;wsp:rsid wsp:val=&quot;00B52F50&quot;/&gt;&lt;wsp:rsid wsp:val=&quot;00B5327C&quot;/&gt;&lt;wsp:rsid wsp:val=&quot;00B5469F&quot;/&gt;&lt;wsp:rsid wsp:val=&quot;00B54B42&quot;/&gt;&lt;wsp:rsid wsp:val=&quot;00B54E0D&quot;/&gt;&lt;wsp:rsid wsp:val=&quot;00B55AA3&quot;/&gt;&lt;wsp:rsid wsp:val=&quot;00B55E34&quot;/&gt;&lt;wsp:rsid wsp:val=&quot;00B578DE&quot;/&gt;&lt;wsp:rsid wsp:val=&quot;00B57DD7&quot;/&gt;&lt;wsp:rsid wsp:val=&quot;00B57F50&quot;/&gt;&lt;wsp:rsid wsp:val=&quot;00B60203&quot;/&gt;&lt;wsp:rsid wsp:val=&quot;00B6065D&quot;/&gt;&lt;wsp:rsid wsp:val=&quot;00B609C5&quot;/&gt;&lt;wsp:rsid wsp:val=&quot;00B60C42&quot;/&gt;&lt;wsp:rsid wsp:val=&quot;00B60D50&quot;/&gt;&lt;wsp:rsid wsp:val=&quot;00B631BD&quot;/&gt;&lt;wsp:rsid wsp:val=&quot;00B63234&quot;/&gt;&lt;wsp:rsid wsp:val=&quot;00B638CF&quot;/&gt;&lt;wsp:rsid wsp:val=&quot;00B63A6C&quot;/&gt;&lt;wsp:rsid wsp:val=&quot;00B63C30&quot;/&gt;&lt;wsp:rsid wsp:val=&quot;00B64081&quot;/&gt;&lt;wsp:rsid wsp:val=&quot;00B6436C&quot;/&gt;&lt;wsp:rsid wsp:val=&quot;00B64DA4&quot;/&gt;&lt;wsp:rsid wsp:val=&quot;00B64E49&quot;/&gt;&lt;wsp:rsid wsp:val=&quot;00B65741&quot;/&gt;&lt;wsp:rsid wsp:val=&quot;00B65964&quot;/&gt;&lt;wsp:rsid wsp:val=&quot;00B65B04&quot;/&gt;&lt;wsp:rsid wsp:val=&quot;00B66219&quot;/&gt;&lt;wsp:rsid wsp:val=&quot;00B66F7B&quot;/&gt;&lt;wsp:rsid wsp:val=&quot;00B679C4&quot;/&gt;&lt;wsp:rsid wsp:val=&quot;00B67A9D&quot;/&gt;&lt;wsp:rsid wsp:val=&quot;00B67E62&quot;/&gt;&lt;wsp:rsid wsp:val=&quot;00B7290B&quot;/&gt;&lt;wsp:rsid wsp:val=&quot;00B7298F&quot;/&gt;&lt;wsp:rsid wsp:val=&quot;00B73906&quot;/&gt;&lt;wsp:rsid wsp:val=&quot;00B74069&quot;/&gt;&lt;wsp:rsid wsp:val=&quot;00B74C86&quot;/&gt;&lt;wsp:rsid wsp:val=&quot;00B7516A&quot;/&gt;&lt;wsp:rsid wsp:val=&quot;00B75631&quot;/&gt;&lt;wsp:rsid wsp:val=&quot;00B759BF&quot;/&gt;&lt;wsp:rsid wsp:val=&quot;00B75FFA&quot;/&gt;&lt;wsp:rsid wsp:val=&quot;00B761A6&quot;/&gt;&lt;wsp:rsid wsp:val=&quot;00B76CCD&quot;/&gt;&lt;wsp:rsid wsp:val=&quot;00B77315&quot;/&gt;&lt;wsp:rsid wsp:val=&quot;00B7752A&quot;/&gt;&lt;wsp:rsid wsp:val=&quot;00B77947&quot;/&gt;&lt;wsp:rsid wsp:val=&quot;00B77C10&quot;/&gt;&lt;wsp:rsid wsp:val=&quot;00B77E80&quot;/&gt;&lt;wsp:rsid wsp:val=&quot;00B80764&quot;/&gt;&lt;wsp:rsid wsp:val=&quot;00B80ADE&quot;/&gt;&lt;wsp:rsid wsp:val=&quot;00B8102E&quot;/&gt;&lt;wsp:rsid wsp:val=&quot;00B81915&quot;/&gt;&lt;wsp:rsid wsp:val=&quot;00B819FC&quot;/&gt;&lt;wsp:rsid wsp:val=&quot;00B81AE3&quot;/&gt;&lt;wsp:rsid wsp:val=&quot;00B82475&quot;/&gt;&lt;wsp:rsid wsp:val=&quot;00B831FC&quot;/&gt;&lt;wsp:rsid wsp:val=&quot;00B832D9&quot;/&gt;&lt;wsp:rsid wsp:val=&quot;00B841F3&quot;/&gt;&lt;wsp:rsid wsp:val=&quot;00B84C3E&quot;/&gt;&lt;wsp:rsid wsp:val=&quot;00B8565F&quot;/&gt;&lt;wsp:rsid wsp:val=&quot;00B8580B&quot;/&gt;&lt;wsp:rsid wsp:val=&quot;00B864DA&quot;/&gt;&lt;wsp:rsid wsp:val=&quot;00B865AE&quot;/&gt;&lt;wsp:rsid wsp:val=&quot;00B90339&quot;/&gt;&lt;wsp:rsid wsp:val=&quot;00B9046F&quot;/&gt;&lt;wsp:rsid wsp:val=&quot;00B917F0&quot;/&gt;&lt;wsp:rsid wsp:val=&quot;00B9186B&quot;/&gt;&lt;wsp:rsid wsp:val=&quot;00B92035&quot;/&gt;&lt;wsp:rsid wsp:val=&quot;00B92203&quot;/&gt;&lt;wsp:rsid wsp:val=&quot;00B92BBF&quot;/&gt;&lt;wsp:rsid wsp:val=&quot;00B94C0A&quot;/&gt;&lt;wsp:rsid wsp:val=&quot;00B94EDD&quot;/&gt;&lt;wsp:rsid wsp:val=&quot;00B960B2&quot;/&gt;&lt;wsp:rsid wsp:val=&quot;00B964F2&quot;/&gt;&lt;wsp:rsid wsp:val=&quot;00B96EA0&quot;/&gt;&lt;wsp:rsid wsp:val=&quot;00BA03BC&quot;/&gt;&lt;wsp:rsid wsp:val=&quot;00BA0CE6&quot;/&gt;&lt;wsp:rsid wsp:val=&quot;00BA0F1D&quot;/&gt;&lt;wsp:rsid wsp:val=&quot;00BA1F50&quot;/&gt;&lt;wsp:rsid wsp:val=&quot;00BA2D3D&quot;/&gt;&lt;wsp:rsid wsp:val=&quot;00BA2D41&quot;/&gt;&lt;wsp:rsid wsp:val=&quot;00BA2EDE&quot;/&gt;&lt;wsp:rsid wsp:val=&quot;00BA3CF6&quot;/&gt;&lt;wsp:rsid wsp:val=&quot;00BA474F&quot;/&gt;&lt;wsp:rsid wsp:val=&quot;00BA51E4&quot;/&gt;&lt;wsp:rsid wsp:val=&quot;00BA5516&quot;/&gt;&lt;wsp:rsid wsp:val=&quot;00BA55AA&quot;/&gt;&lt;wsp:rsid wsp:val=&quot;00BA586F&quot;/&gt;&lt;wsp:rsid wsp:val=&quot;00BA5ECF&quot;/&gt;&lt;wsp:rsid wsp:val=&quot;00BA5F21&quot;/&gt;&lt;wsp:rsid wsp:val=&quot;00BA63AE&quot;/&gt;&lt;wsp:rsid wsp:val=&quot;00BA6EF9&quot;/&gt;&lt;wsp:rsid wsp:val=&quot;00BA7BEB&quot;/&gt;&lt;wsp:rsid wsp:val=&quot;00BB109F&quot;/&gt;&lt;wsp:rsid wsp:val=&quot;00BB164B&quot;/&gt;&lt;wsp:rsid wsp:val=&quot;00BB1C60&quot;/&gt;&lt;wsp:rsid wsp:val=&quot;00BB1D63&quot;/&gt;&lt;wsp:rsid wsp:val=&quot;00BB20DC&quot;/&gt;&lt;wsp:rsid wsp:val=&quot;00BB28C9&quot;/&gt;&lt;wsp:rsid wsp:val=&quot;00BB2CC5&quot;/&gt;&lt;wsp:rsid wsp:val=&quot;00BB2F32&quot;/&gt;&lt;wsp:rsid wsp:val=&quot;00BB4200&quot;/&gt;&lt;wsp:rsid wsp:val=&quot;00BB5F47&quot;/&gt;&lt;wsp:rsid wsp:val=&quot;00BB6060&quot;/&gt;&lt;wsp:rsid wsp:val=&quot;00BB68AF&quot;/&gt;&lt;wsp:rsid wsp:val=&quot;00BB6B5B&quot;/&gt;&lt;wsp:rsid wsp:val=&quot;00BB6D80&quot;/&gt;&lt;wsp:rsid wsp:val=&quot;00BB7F34&quot;/&gt;&lt;wsp:rsid wsp:val=&quot;00BC02C4&quot;/&gt;&lt;wsp:rsid wsp:val=&quot;00BC0A50&quot;/&gt;&lt;wsp:rsid wsp:val=&quot;00BC1396&quot;/&gt;&lt;wsp:rsid wsp:val=&quot;00BC1E00&quot;/&gt;&lt;wsp:rsid wsp:val=&quot;00BC1E54&quot;/&gt;&lt;wsp:rsid wsp:val=&quot;00BC2765&quot;/&gt;&lt;wsp:rsid wsp:val=&quot;00BC28AB&quot;/&gt;&lt;wsp:rsid wsp:val=&quot;00BC3620&quot;/&gt;&lt;wsp:rsid wsp:val=&quot;00BC37E6&quot;/&gt;&lt;wsp:rsid wsp:val=&quot;00BC4B61&quot;/&gt;&lt;wsp:rsid wsp:val=&quot;00BC51D8&quot;/&gt;&lt;wsp:rsid wsp:val=&quot;00BC52DF&quot;/&gt;&lt;wsp:rsid wsp:val=&quot;00BC5F7D&quot;/&gt;&lt;wsp:rsid wsp:val=&quot;00BC6E2C&quot;/&gt;&lt;wsp:rsid wsp:val=&quot;00BC6FE8&quot;/&gt;&lt;wsp:rsid wsp:val=&quot;00BC71B5&quot;/&gt;&lt;wsp:rsid wsp:val=&quot;00BC7405&quot;/&gt;&lt;wsp:rsid wsp:val=&quot;00BC7CED&quot;/&gt;&lt;wsp:rsid wsp:val=&quot;00BC7EDA&quot;/&gt;&lt;wsp:rsid wsp:val=&quot;00BD006C&quot;/&gt;&lt;wsp:rsid wsp:val=&quot;00BD0965&quot;/&gt;&lt;wsp:rsid wsp:val=&quot;00BD0C86&quot;/&gt;&lt;wsp:rsid wsp:val=&quot;00BD1206&quot;/&gt;&lt;wsp:rsid wsp:val=&quot;00BD14B0&quot;/&gt;&lt;wsp:rsid wsp:val=&quot;00BD1C69&quot;/&gt;&lt;wsp:rsid wsp:val=&quot;00BD1FB8&quot;/&gt;&lt;wsp:rsid wsp:val=&quot;00BD215B&quot;/&gt;&lt;wsp:rsid wsp:val=&quot;00BD262C&quot;/&gt;&lt;wsp:rsid wsp:val=&quot;00BD3511&quot;/&gt;&lt;wsp:rsid wsp:val=&quot;00BD3CC1&quot;/&gt;&lt;wsp:rsid wsp:val=&quot;00BD42BD&quot;/&gt;&lt;wsp:rsid wsp:val=&quot;00BD4B4A&quot;/&gt;&lt;wsp:rsid wsp:val=&quot;00BD5604&quot;/&gt;&lt;wsp:rsid wsp:val=&quot;00BD59D7&quot;/&gt;&lt;wsp:rsid wsp:val=&quot;00BD6212&quot;/&gt;&lt;wsp:rsid wsp:val=&quot;00BD65C5&quot;/&gt;&lt;wsp:rsid wsp:val=&quot;00BD6BC2&quot;/&gt;&lt;wsp:rsid wsp:val=&quot;00BD6CEB&quot;/&gt;&lt;wsp:rsid wsp:val=&quot;00BD6F5E&quot;/&gt;&lt;wsp:rsid wsp:val=&quot;00BD7504&quot;/&gt;&lt;wsp:rsid wsp:val=&quot;00BD756C&quot;/&gt;&lt;wsp:rsid wsp:val=&quot;00BE007A&quot;/&gt;&lt;wsp:rsid wsp:val=&quot;00BE05A1&quot;/&gt;&lt;wsp:rsid wsp:val=&quot;00BE05D7&quot;/&gt;&lt;wsp:rsid wsp:val=&quot;00BE10F2&quot;/&gt;&lt;wsp:rsid wsp:val=&quot;00BE15B5&quot;/&gt;&lt;wsp:rsid wsp:val=&quot;00BE163B&quot;/&gt;&lt;wsp:rsid wsp:val=&quot;00BE21C1&quot;/&gt;&lt;wsp:rsid wsp:val=&quot;00BE2C7A&quot;/&gt;&lt;wsp:rsid wsp:val=&quot;00BE323F&quot;/&gt;&lt;wsp:rsid wsp:val=&quot;00BE3AB3&quot;/&gt;&lt;wsp:rsid wsp:val=&quot;00BE466F&quot;/&gt;&lt;wsp:rsid wsp:val=&quot;00BE5230&quot;/&gt;&lt;wsp:rsid wsp:val=&quot;00BE589F&quot;/&gt;&lt;wsp:rsid wsp:val=&quot;00BE6740&quot;/&gt;&lt;wsp:rsid wsp:val=&quot;00BE7782&quot;/&gt;&lt;wsp:rsid wsp:val=&quot;00BE7BDF&quot;/&gt;&lt;wsp:rsid wsp:val=&quot;00BE7D8D&quot;/&gt;&lt;wsp:rsid wsp:val=&quot;00BF04A6&quot;/&gt;&lt;wsp:rsid wsp:val=&quot;00BF0A20&quot;/&gt;&lt;wsp:rsid wsp:val=&quot;00BF1EC7&quot;/&gt;&lt;wsp:rsid wsp:val=&quot;00BF1F8A&quot;/&gt;&lt;wsp:rsid wsp:val=&quot;00BF22B2&quot;/&gt;&lt;wsp:rsid wsp:val=&quot;00BF2AFE&quot;/&gt;&lt;wsp:rsid wsp:val=&quot;00BF35DA&quot;/&gt;&lt;wsp:rsid wsp:val=&quot;00BF372D&quot;/&gt;&lt;wsp:rsid wsp:val=&quot;00BF3FB3&quot;/&gt;&lt;wsp:rsid wsp:val=&quot;00BF4609&quot;/&gt;&lt;wsp:rsid wsp:val=&quot;00BF48D8&quot;/&gt;&lt;wsp:rsid wsp:val=&quot;00BF5245&quot;/&gt;&lt;wsp:rsid wsp:val=&quot;00BF53E1&quot;/&gt;&lt;wsp:rsid wsp:val=&quot;00BF562D&quot;/&gt;&lt;wsp:rsid wsp:val=&quot;00BF5B91&quot;/&gt;&lt;wsp:rsid wsp:val=&quot;00BF686B&quot;/&gt;&lt;wsp:rsid wsp:val=&quot;00BF732A&quot;/&gt;&lt;wsp:rsid wsp:val=&quot;00BF7A16&quot;/&gt;&lt;wsp:rsid wsp:val=&quot;00BF7A6E&quot;/&gt;&lt;wsp:rsid wsp:val=&quot;00BF7B43&quot;/&gt;&lt;wsp:rsid wsp:val=&quot;00C0079F&quot;/&gt;&lt;wsp:rsid wsp:val=&quot;00C00AC9&quot;/&gt;&lt;wsp:rsid wsp:val=&quot;00C00D2A&quot;/&gt;&lt;wsp:rsid wsp:val=&quot;00C00DD0&quot;/&gt;&lt;wsp:rsid wsp:val=&quot;00C0150E&quot;/&gt;&lt;wsp:rsid wsp:val=&quot;00C01CF7&quot;/&gt;&lt;wsp:rsid wsp:val=&quot;00C02433&quot;/&gt;&lt;wsp:rsid wsp:val=&quot;00C02517&quot;/&gt;&lt;wsp:rsid wsp:val=&quot;00C031DC&quot;/&gt;&lt;wsp:rsid wsp:val=&quot;00C033A1&quot;/&gt;&lt;wsp:rsid wsp:val=&quot;00C03408&quot;/&gt;&lt;wsp:rsid wsp:val=&quot;00C034E2&quot;/&gt;&lt;wsp:rsid wsp:val=&quot;00C04168&quot;/&gt;&lt;wsp:rsid wsp:val=&quot;00C045B1&quot;/&gt;&lt;wsp:rsid wsp:val=&quot;00C04D94&quot;/&gt;&lt;wsp:rsid wsp:val=&quot;00C05386&quot;/&gt;&lt;wsp:rsid wsp:val=&quot;00C05CB3&quot;/&gt;&lt;wsp:rsid wsp:val=&quot;00C06104&quot;/&gt;&lt;wsp:rsid wsp:val=&quot;00C07546&quot;/&gt;&lt;wsp:rsid wsp:val=&quot;00C07736&quot;/&gt;&lt;wsp:rsid wsp:val=&quot;00C100A0&quot;/&gt;&lt;wsp:rsid wsp:val=&quot;00C100BE&quot;/&gt;&lt;wsp:rsid wsp:val=&quot;00C106C8&quot;/&gt;&lt;wsp:rsid wsp:val=&quot;00C10A9A&quot;/&gt;&lt;wsp:rsid wsp:val=&quot;00C11397&quot;/&gt;&lt;wsp:rsid wsp:val=&quot;00C11F86&quot;/&gt;&lt;wsp:rsid wsp:val=&quot;00C130EF&quot;/&gt;&lt;wsp:rsid wsp:val=&quot;00C13438&quot;/&gt;&lt;wsp:rsid wsp:val=&quot;00C14661&quot;/&gt;&lt;wsp:rsid wsp:val=&quot;00C14CB5&quot;/&gt;&lt;wsp:rsid wsp:val=&quot;00C14E18&quot;/&gt;&lt;wsp:rsid wsp:val=&quot;00C151CB&quot;/&gt;&lt;wsp:rsid wsp:val=&quot;00C1545D&quot;/&gt;&lt;wsp:rsid wsp:val=&quot;00C15554&quot;/&gt;&lt;wsp:rsid wsp:val=&quot;00C15789&quot;/&gt;&lt;wsp:rsid wsp:val=&quot;00C1602A&quot;/&gt;&lt;wsp:rsid wsp:val=&quot;00C1690D&quot;/&gt;&lt;wsp:rsid wsp:val=&quot;00C16B28&quot;/&gt;&lt;wsp:rsid wsp:val=&quot;00C16BAF&quot;/&gt;&lt;wsp:rsid wsp:val=&quot;00C16DCA&quot;/&gt;&lt;wsp:rsid wsp:val=&quot;00C17471&quot;/&gt;&lt;wsp:rsid wsp:val=&quot;00C17CB7&quot;/&gt;&lt;wsp:rsid wsp:val=&quot;00C17EC6&quot;/&gt;&lt;wsp:rsid wsp:val=&quot;00C17F1D&quot;/&gt;&lt;wsp:rsid wsp:val=&quot;00C213F4&quot;/&gt;&lt;wsp:rsid wsp:val=&quot;00C21468&quot;/&gt;&lt;wsp:rsid wsp:val=&quot;00C22255&quot;/&gt;&lt;wsp:rsid wsp:val=&quot;00C22503&quot;/&gt;&lt;wsp:rsid wsp:val=&quot;00C2250E&quot;/&gt;&lt;wsp:rsid wsp:val=&quot;00C225EE&quot;/&gt;&lt;wsp:rsid wsp:val=&quot;00C2273F&quot;/&gt;&lt;wsp:rsid wsp:val=&quot;00C22A2B&quot;/&gt;&lt;wsp:rsid wsp:val=&quot;00C22A8C&quot;/&gt;&lt;wsp:rsid wsp:val=&quot;00C22E7E&quot;/&gt;&lt;wsp:rsid wsp:val=&quot;00C22F3B&quot;/&gt;&lt;wsp:rsid wsp:val=&quot;00C2387F&quot;/&gt;&lt;wsp:rsid wsp:val=&quot;00C24760&quot;/&gt;&lt;wsp:rsid wsp:val=&quot;00C25094&quot;/&gt;&lt;wsp:rsid wsp:val=&quot;00C25CFC&quot;/&gt;&lt;wsp:rsid wsp:val=&quot;00C25E4F&quot;/&gt;&lt;wsp:rsid wsp:val=&quot;00C25F1D&quot;/&gt;&lt;wsp:rsid wsp:val=&quot;00C25FDE&quot;/&gt;&lt;wsp:rsid wsp:val=&quot;00C260E1&quot;/&gt;&lt;wsp:rsid wsp:val=&quot;00C266CF&quot;/&gt;&lt;wsp:rsid wsp:val=&quot;00C267BF&quot;/&gt;&lt;wsp:rsid wsp:val=&quot;00C27497&quot;/&gt;&lt;wsp:rsid wsp:val=&quot;00C27918&quot;/&gt;&lt;wsp:rsid wsp:val=&quot;00C27927&quot;/&gt;&lt;wsp:rsid wsp:val=&quot;00C27CF5&quot;/&gt;&lt;wsp:rsid wsp:val=&quot;00C30CE9&quot;/&gt;&lt;wsp:rsid wsp:val=&quot;00C31184&quot;/&gt;&lt;wsp:rsid wsp:val=&quot;00C3167D&quot;/&gt;&lt;wsp:rsid wsp:val=&quot;00C31C75&quot;/&gt;&lt;wsp:rsid wsp:val=&quot;00C32199&quot;/&gt;&lt;wsp:rsid wsp:val=&quot;00C32241&quot;/&gt;&lt;wsp:rsid wsp:val=&quot;00C327FC&quot;/&gt;&lt;wsp:rsid wsp:val=&quot;00C3492B&quot;/&gt;&lt;wsp:rsid wsp:val=&quot;00C34996&quot;/&gt;&lt;wsp:rsid wsp:val=&quot;00C34B7F&quot;/&gt;&lt;wsp:rsid wsp:val=&quot;00C3524B&quot;/&gt;&lt;wsp:rsid wsp:val=&quot;00C353B2&quot;/&gt;&lt;wsp:rsid wsp:val=&quot;00C36C6A&quot;/&gt;&lt;wsp:rsid wsp:val=&quot;00C3725C&quot;/&gt;&lt;wsp:rsid wsp:val=&quot;00C3743D&quot;/&gt;&lt;wsp:rsid wsp:val=&quot;00C3745F&quot;/&gt;&lt;wsp:rsid wsp:val=&quot;00C379F2&quot;/&gt;&lt;wsp:rsid wsp:val=&quot;00C37B31&quot;/&gt;&lt;wsp:rsid wsp:val=&quot;00C37C70&quot;/&gt;&lt;wsp:rsid wsp:val=&quot;00C37D2D&quot;/&gt;&lt;wsp:rsid wsp:val=&quot;00C40A7D&quot;/&gt;&lt;wsp:rsid wsp:val=&quot;00C40B31&quot;/&gt;&lt;wsp:rsid wsp:val=&quot;00C41851&quot;/&gt;&lt;wsp:rsid wsp:val=&quot;00C41E63&quot;/&gt;&lt;wsp:rsid wsp:val=&quot;00C43085&quot;/&gt;&lt;wsp:rsid wsp:val=&quot;00C431A5&quot;/&gt;&lt;wsp:rsid wsp:val=&quot;00C43B14&quot;/&gt;&lt;wsp:rsid wsp:val=&quot;00C44B14&quot;/&gt;&lt;wsp:rsid wsp:val=&quot;00C44B9D&quot;/&gt;&lt;wsp:rsid wsp:val=&quot;00C44E3B&quot;/&gt;&lt;wsp:rsid wsp:val=&quot;00C44FA7&quot;/&gt;&lt;wsp:rsid wsp:val=&quot;00C45493&quot;/&gt;&lt;wsp:rsid wsp:val=&quot;00C4624C&quot;/&gt;&lt;wsp:rsid wsp:val=&quot;00C46306&quot;/&gt;&lt;wsp:rsid wsp:val=&quot;00C464F6&quot;/&gt;&lt;wsp:rsid wsp:val=&quot;00C4675B&quot;/&gt;&lt;wsp:rsid wsp:val=&quot;00C46D96&quot;/&gt;&lt;wsp:rsid wsp:val=&quot;00C4712C&quot;/&gt;&lt;wsp:rsid wsp:val=&quot;00C47843&quot;/&gt;&lt;wsp:rsid wsp:val=&quot;00C50073&quot;/&gt;&lt;wsp:rsid wsp:val=&quot;00C50182&quot;/&gt;&lt;wsp:rsid wsp:val=&quot;00C504D7&quot;/&gt;&lt;wsp:rsid wsp:val=&quot;00C51BC1&quot;/&gt;&lt;wsp:rsid wsp:val=&quot;00C51FC0&quot;/&gt;&lt;wsp:rsid wsp:val=&quot;00C524AE&quot;/&gt;&lt;wsp:rsid wsp:val=&quot;00C5254D&quot;/&gt;&lt;wsp:rsid wsp:val=&quot;00C52C2A&quot;/&gt;&lt;wsp:rsid wsp:val=&quot;00C5330E&quot;/&gt;&lt;wsp:rsid wsp:val=&quot;00C53999&quot;/&gt;&lt;wsp:rsid wsp:val=&quot;00C53CA4&quot;/&gt;&lt;wsp:rsid wsp:val=&quot;00C53FF4&quot;/&gt;&lt;wsp:rsid wsp:val=&quot;00C54A6C&quot;/&gt;&lt;wsp:rsid wsp:val=&quot;00C54BF1&quot;/&gt;&lt;wsp:rsid wsp:val=&quot;00C55EB3&quot;/&gt;&lt;wsp:rsid wsp:val=&quot;00C56ED2&quot;/&gt;&lt;wsp:rsid wsp:val=&quot;00C571AE&quot;/&gt;&lt;wsp:rsid wsp:val=&quot;00C57565&quot;/&gt;&lt;wsp:rsid wsp:val=&quot;00C6038D&quot;/&gt;&lt;wsp:rsid wsp:val=&quot;00C60643&quot;/&gt;&lt;wsp:rsid wsp:val=&quot;00C60D9D&quot;/&gt;&lt;wsp:rsid wsp:val=&quot;00C60E4D&quot;/&gt;&lt;wsp:rsid wsp:val=&quot;00C62589&quot;/&gt;&lt;wsp:rsid wsp:val=&quot;00C62A31&quot;/&gt;&lt;wsp:rsid wsp:val=&quot;00C63A7C&quot;/&gt;&lt;wsp:rsid wsp:val=&quot;00C64054&quot;/&gt;&lt;wsp:rsid wsp:val=&quot;00C6460F&quot;/&gt;&lt;wsp:rsid wsp:val=&quot;00C64DB7&quot;/&gt;&lt;wsp:rsid wsp:val=&quot;00C65205&quot;/&gt;&lt;wsp:rsid wsp:val=&quot;00C679DC&quot;/&gt;&lt;wsp:rsid wsp:val=&quot;00C67AE3&quot;/&gt;&lt;wsp:rsid wsp:val=&quot;00C67B70&quot;/&gt;&lt;wsp:rsid wsp:val=&quot;00C7060D&quot;/&gt;&lt;wsp:rsid wsp:val=&quot;00C70A9F&quot;/&gt;&lt;wsp:rsid wsp:val=&quot;00C7138C&quot;/&gt;&lt;wsp:rsid wsp:val=&quot;00C717AF&quot;/&gt;&lt;wsp:rsid wsp:val=&quot;00C71AEA&quot;/&gt;&lt;wsp:rsid wsp:val=&quot;00C72651&quot;/&gt;&lt;wsp:rsid wsp:val=&quot;00C729B3&quot;/&gt;&lt;wsp:rsid wsp:val=&quot;00C72BC6&quot;/&gt;&lt;wsp:rsid wsp:val=&quot;00C74973&quot;/&gt;&lt;wsp:rsid wsp:val=&quot;00C75348&quot;/&gt;&lt;wsp:rsid wsp:val=&quot;00C75D7B&quot;/&gt;&lt;wsp:rsid wsp:val=&quot;00C76133&quot;/&gt;&lt;wsp:rsid wsp:val=&quot;00C76734&quot;/&gt;&lt;wsp:rsid wsp:val=&quot;00C7679F&quot;/&gt;&lt;wsp:rsid wsp:val=&quot;00C77B88&quot;/&gt;&lt;wsp:rsid wsp:val=&quot;00C8053F&quot;/&gt;&lt;wsp:rsid wsp:val=&quot;00C806D3&quot;/&gt;&lt;wsp:rsid wsp:val=&quot;00C80B47&quot;/&gt;&lt;wsp:rsid wsp:val=&quot;00C80DBB&quot;/&gt;&lt;wsp:rsid wsp:val=&quot;00C810CD&quot;/&gt;&lt;wsp:rsid wsp:val=&quot;00C81EEC&quot;/&gt;&lt;wsp:rsid wsp:val=&quot;00C823C4&quot;/&gt;&lt;wsp:rsid wsp:val=&quot;00C82AB2&quot;/&gt;&lt;wsp:rsid wsp:val=&quot;00C83156&quot;/&gt;&lt;wsp:rsid wsp:val=&quot;00C8328F&quot;/&gt;&lt;wsp:rsid wsp:val=&quot;00C83D0B&quot;/&gt;&lt;wsp:rsid wsp:val=&quot;00C84EF0&quot;/&gt;&lt;wsp:rsid wsp:val=&quot;00C856A7&quot;/&gt;&lt;wsp:rsid wsp:val=&quot;00C85A37&quot;/&gt;&lt;wsp:rsid wsp:val=&quot;00C85E30&quot;/&gt;&lt;wsp:rsid wsp:val=&quot;00C860DE&quot;/&gt;&lt;wsp:rsid wsp:val=&quot;00C86553&quot;/&gt;&lt;wsp:rsid wsp:val=&quot;00C86837&quot;/&gt;&lt;wsp:rsid wsp:val=&quot;00C86B27&quot;/&gt;&lt;wsp:rsid wsp:val=&quot;00C87976&quot;/&gt;&lt;wsp:rsid wsp:val=&quot;00C87E09&quot;/&gt;&lt;wsp:rsid wsp:val=&quot;00C905EC&quot;/&gt;&lt;wsp:rsid wsp:val=&quot;00C91125&quot;/&gt;&lt;wsp:rsid wsp:val=&quot;00C91802&quot;/&gt;&lt;wsp:rsid wsp:val=&quot;00C91B1F&quot;/&gt;&lt;wsp:rsid wsp:val=&quot;00C92530&quot;/&gt;&lt;wsp:rsid wsp:val=&quot;00C926C9&quot;/&gt;&lt;wsp:rsid wsp:val=&quot;00C9281E&quot;/&gt;&lt;wsp:rsid wsp:val=&quot;00C92BBD&quot;/&gt;&lt;wsp:rsid wsp:val=&quot;00C931BF&quot;/&gt;&lt;wsp:rsid wsp:val=&quot;00C93477&quot;/&gt;&lt;wsp:rsid wsp:val=&quot;00C936D0&quot;/&gt;&lt;wsp:rsid wsp:val=&quot;00C93D69&quot;/&gt;&lt;wsp:rsid wsp:val=&quot;00C93E69&quot;/&gt;&lt;wsp:rsid wsp:val=&quot;00C94160&quot;/&gt;&lt;wsp:rsid wsp:val=&quot;00C941D1&quot;/&gt;&lt;wsp:rsid wsp:val=&quot;00C962FC&quot;/&gt;&lt;wsp:rsid wsp:val=&quot;00C96515&quot;/&gt;&lt;wsp:rsid wsp:val=&quot;00CA070C&quot;/&gt;&lt;wsp:rsid wsp:val=&quot;00CA0723&quot;/&gt;&lt;wsp:rsid wsp:val=&quot;00CA0CFC&quot;/&gt;&lt;wsp:rsid wsp:val=&quot;00CA1C62&quot;/&gt;&lt;wsp:rsid wsp:val=&quot;00CA1F3B&quot;/&gt;&lt;wsp:rsid wsp:val=&quot;00CA2870&quot;/&gt;&lt;wsp:rsid wsp:val=&quot;00CA375C&quot;/&gt;&lt;wsp:rsid wsp:val=&quot;00CA3E74&quot;/&gt;&lt;wsp:rsid wsp:val=&quot;00CA40DD&quot;/&gt;&lt;wsp:rsid wsp:val=&quot;00CA4C1C&quot;/&gt;&lt;wsp:rsid wsp:val=&quot;00CA51AC&quot;/&gt;&lt;wsp:rsid wsp:val=&quot;00CA56AE&quot;/&gt;&lt;wsp:rsid wsp:val=&quot;00CA5886&quot;/&gt;&lt;wsp:rsid wsp:val=&quot;00CA5889&quot;/&gt;&lt;wsp:rsid wsp:val=&quot;00CA594C&quot;/&gt;&lt;wsp:rsid wsp:val=&quot;00CA5C6F&quot;/&gt;&lt;wsp:rsid wsp:val=&quot;00CA7DE3&quot;/&gt;&lt;wsp:rsid wsp:val=&quot;00CA7F6D&quot;/&gt;&lt;wsp:rsid wsp:val=&quot;00CB0B92&quot;/&gt;&lt;wsp:rsid wsp:val=&quot;00CB1401&quot;/&gt;&lt;wsp:rsid wsp:val=&quot;00CB1543&quot;/&gt;&lt;wsp:rsid wsp:val=&quot;00CB20EB&quot;/&gt;&lt;wsp:rsid wsp:val=&quot;00CB2CEA&quot;/&gt;&lt;wsp:rsid wsp:val=&quot;00CB4438&quot;/&gt;&lt;wsp:rsid wsp:val=&quot;00CB4B0F&quot;/&gt;&lt;wsp:rsid wsp:val=&quot;00CB4F09&quot;/&gt;&lt;wsp:rsid wsp:val=&quot;00CB5740&quot;/&gt;&lt;wsp:rsid wsp:val=&quot;00CB5A90&quot;/&gt;&lt;wsp:rsid wsp:val=&quot;00CB6078&quot;/&gt;&lt;wsp:rsid wsp:val=&quot;00CB6B2A&quot;/&gt;&lt;wsp:rsid wsp:val=&quot;00CB6D58&quot;/&gt;&lt;wsp:rsid wsp:val=&quot;00CC1311&quot;/&gt;&lt;wsp:rsid wsp:val=&quot;00CC1810&quot;/&gt;&lt;wsp:rsid wsp:val=&quot;00CC18C7&quot;/&gt;&lt;wsp:rsid wsp:val=&quot;00CC2CAE&quot;/&gt;&lt;wsp:rsid wsp:val=&quot;00CC2FD6&quot;/&gt;&lt;wsp:rsid wsp:val=&quot;00CC37A3&quot;/&gt;&lt;wsp:rsid wsp:val=&quot;00CC3DE6&quot;/&gt;&lt;wsp:rsid wsp:val=&quot;00CC452C&quot;/&gt;&lt;wsp:rsid wsp:val=&quot;00CC5472&quot;/&gt;&lt;wsp:rsid wsp:val=&quot;00CC644D&quot;/&gt;&lt;wsp:rsid wsp:val=&quot;00CC6731&quot;/&gt;&lt;wsp:rsid wsp:val=&quot;00CC69A1&quot;/&gt;&lt;wsp:rsid wsp:val=&quot;00CC6E85&quot;/&gt;&lt;wsp:rsid wsp:val=&quot;00CC7237&quot;/&gt;&lt;wsp:rsid wsp:val=&quot;00CC7A0E&quot;/&gt;&lt;wsp:rsid wsp:val=&quot;00CC7B67&quot;/&gt;&lt;wsp:rsid wsp:val=&quot;00CC7C86&quot;/&gt;&lt;wsp:rsid wsp:val=&quot;00CD0698&quot;/&gt;&lt;wsp:rsid wsp:val=&quot;00CD0DEE&quot;/&gt;&lt;wsp:rsid wsp:val=&quot;00CD211B&quot;/&gt;&lt;wsp:rsid wsp:val=&quot;00CD29EB&quot;/&gt;&lt;wsp:rsid wsp:val=&quot;00CD3069&quot;/&gt;&lt;wsp:rsid wsp:val=&quot;00CD313C&quot;/&gt;&lt;wsp:rsid wsp:val=&quot;00CD3540&quot;/&gt;&lt;wsp:rsid wsp:val=&quot;00CD3EF8&quot;/&gt;&lt;wsp:rsid wsp:val=&quot;00CD6184&quot;/&gt;&lt;wsp:rsid wsp:val=&quot;00CD6313&quot;/&gt;&lt;wsp:rsid wsp:val=&quot;00CD7A81&quot;/&gt;&lt;wsp:rsid wsp:val=&quot;00CE0616&quot;/&gt;&lt;wsp:rsid wsp:val=&quot;00CE11AE&quot;/&gt;&lt;wsp:rsid wsp:val=&quot;00CE1AF7&quot;/&gt;&lt;wsp:rsid wsp:val=&quot;00CE1B6F&quot;/&gt;&lt;wsp:rsid wsp:val=&quot;00CE24A8&quot;/&gt;&lt;wsp:rsid wsp:val=&quot;00CE2805&quot;/&gt;&lt;wsp:rsid wsp:val=&quot;00CE28EA&quot;/&gt;&lt;wsp:rsid wsp:val=&quot;00CE2BD2&quot;/&gt;&lt;wsp:rsid wsp:val=&quot;00CE2E9E&quot;/&gt;&lt;wsp:rsid wsp:val=&quot;00CE37A1&quot;/&gt;&lt;wsp:rsid wsp:val=&quot;00CE393F&quot;/&gt;&lt;wsp:rsid wsp:val=&quot;00CE621C&quot;/&gt;&lt;wsp:rsid wsp:val=&quot;00CE6C61&quot;/&gt;&lt;wsp:rsid wsp:val=&quot;00CE6EE0&quot;/&gt;&lt;wsp:rsid wsp:val=&quot;00CE74E4&quot;/&gt;&lt;wsp:rsid wsp:val=&quot;00CE78D6&quot;/&gt;&lt;wsp:rsid wsp:val=&quot;00CF099A&quot;/&gt;&lt;wsp:rsid wsp:val=&quot;00CF0D88&quot;/&gt;&lt;wsp:rsid wsp:val=&quot;00CF15CB&quot;/&gt;&lt;wsp:rsid wsp:val=&quot;00CF2098&quot;/&gt;&lt;wsp:rsid wsp:val=&quot;00CF2A0D&quot;/&gt;&lt;wsp:rsid wsp:val=&quot;00CF3274&quot;/&gt;&lt;wsp:rsid wsp:val=&quot;00CF4055&quot;/&gt;&lt;wsp:rsid wsp:val=&quot;00CF4071&quot;/&gt;&lt;wsp:rsid wsp:val=&quot;00CF4805&quot;/&gt;&lt;wsp:rsid wsp:val=&quot;00CF601B&quot;/&gt;&lt;wsp:rsid wsp:val=&quot;00CF6043&quot;/&gt;&lt;wsp:rsid wsp:val=&quot;00CF61B0&quot;/&gt;&lt;wsp:rsid wsp:val=&quot;00CF6EF9&quot;/&gt;&lt;wsp:rsid wsp:val=&quot;00CF7013&quot;/&gt;&lt;wsp:rsid wsp:val=&quot;00CF7272&quot;/&gt;&lt;wsp:rsid wsp:val=&quot;00CF79C4&quot;/&gt;&lt;wsp:rsid wsp:val=&quot;00D0055E&quot;/&gt;&lt;wsp:rsid wsp:val=&quot;00D00997&quot;/&gt;&lt;wsp:rsid wsp:val=&quot;00D013DD&quot;/&gt;&lt;wsp:rsid wsp:val=&quot;00D01CAD&quot;/&gt;&lt;wsp:rsid wsp:val=&quot;00D01FE3&quot;/&gt;&lt;wsp:rsid wsp:val=&quot;00D02416&quot;/&gt;&lt;wsp:rsid wsp:val=&quot;00D02478&quot;/&gt;&lt;wsp:rsid wsp:val=&quot;00D02DD4&quot;/&gt;&lt;wsp:rsid wsp:val=&quot;00D02E72&quot;/&gt;&lt;wsp:rsid wsp:val=&quot;00D02F4B&quot;/&gt;&lt;wsp:rsid wsp:val=&quot;00D03213&quot;/&gt;&lt;wsp:rsid wsp:val=&quot;00D039E1&quot;/&gt;&lt;wsp:rsid wsp:val=&quot;00D04630&quot;/&gt;&lt;wsp:rsid wsp:val=&quot;00D048B5&quot;/&gt;&lt;wsp:rsid wsp:val=&quot;00D05260&quot;/&gt;&lt;wsp:rsid wsp:val=&quot;00D05970&quot;/&gt;&lt;wsp:rsid wsp:val=&quot;00D05AF8&quot;/&gt;&lt;wsp:rsid wsp:val=&quot;00D05CE8&quot;/&gt;&lt;wsp:rsid wsp:val=&quot;00D05DE0&quot;/&gt;&lt;wsp:rsid wsp:val=&quot;00D0647E&quot;/&gt;&lt;wsp:rsid wsp:val=&quot;00D074A9&quot;/&gt;&lt;wsp:rsid wsp:val=&quot;00D077D1&quot;/&gt;&lt;wsp:rsid wsp:val=&quot;00D07DA4&quot;/&gt;&lt;wsp:rsid wsp:val=&quot;00D10252&quot;/&gt;&lt;wsp:rsid wsp:val=&quot;00D102D4&quot;/&gt;&lt;wsp:rsid wsp:val=&quot;00D11C67&quot;/&gt;&lt;wsp:rsid wsp:val=&quot;00D13020&quot;/&gt;&lt;wsp:rsid wsp:val=&quot;00D136CE&quot;/&gt;&lt;wsp:rsid wsp:val=&quot;00D1372C&quot;/&gt;&lt;wsp:rsid wsp:val=&quot;00D13800&quot;/&gt;&lt;wsp:rsid wsp:val=&quot;00D146A0&quot;/&gt;&lt;wsp:rsid wsp:val=&quot;00D1489D&quot;/&gt;&lt;wsp:rsid wsp:val=&quot;00D14A9C&quot;/&gt;&lt;wsp:rsid wsp:val=&quot;00D14C9E&quot;/&gt;&lt;wsp:rsid wsp:val=&quot;00D14DD4&quot;/&gt;&lt;wsp:rsid wsp:val=&quot;00D1503D&quot;/&gt;&lt;wsp:rsid wsp:val=&quot;00D17362&quot;/&gt;&lt;wsp:rsid wsp:val=&quot;00D175BB&quot;/&gt;&lt;wsp:rsid wsp:val=&quot;00D175CA&quot;/&gt;&lt;wsp:rsid wsp:val=&quot;00D17E0D&quot;/&gt;&lt;wsp:rsid wsp:val=&quot;00D17E56&quot;/&gt;&lt;wsp:rsid wsp:val=&quot;00D20176&quot;/&gt;&lt;wsp:rsid wsp:val=&quot;00D2083B&quot;/&gt;&lt;wsp:rsid wsp:val=&quot;00D20A1C&quot;/&gt;&lt;wsp:rsid wsp:val=&quot;00D20D05&quot;/&gt;&lt;wsp:rsid wsp:val=&quot;00D2101B&quot;/&gt;&lt;wsp:rsid wsp:val=&quot;00D214D2&quot;/&gt;&lt;wsp:rsid wsp:val=&quot;00D21C6C&quot;/&gt;&lt;wsp:rsid wsp:val=&quot;00D221AC&quot;/&gt;&lt;wsp:rsid wsp:val=&quot;00D2266A&quot;/&gt;&lt;wsp:rsid wsp:val=&quot;00D22964&quot;/&gt;&lt;wsp:rsid wsp:val=&quot;00D22A55&quot;/&gt;&lt;wsp:rsid wsp:val=&quot;00D22F56&quot;/&gt;&lt;wsp:rsid wsp:val=&quot;00D23425&quot;/&gt;&lt;wsp:rsid wsp:val=&quot;00D236B8&quot;/&gt;&lt;wsp:rsid wsp:val=&quot;00D24621&quot;/&gt;&lt;wsp:rsid wsp:val=&quot;00D24F19&quot;/&gt;&lt;wsp:rsid wsp:val=&quot;00D256C0&quot;/&gt;&lt;wsp:rsid wsp:val=&quot;00D258F8&quot;/&gt;&lt;wsp:rsid wsp:val=&quot;00D25A1A&quot;/&gt;&lt;wsp:rsid wsp:val=&quot;00D25EEF&quot;/&gt;&lt;wsp:rsid wsp:val=&quot;00D2647A&quot;/&gt;&lt;wsp:rsid wsp:val=&quot;00D26877&quot;/&gt;&lt;wsp:rsid wsp:val=&quot;00D27A13&quot;/&gt;&lt;wsp:rsid wsp:val=&quot;00D305DA&quot;/&gt;&lt;wsp:rsid wsp:val=&quot;00D311E0&quot;/&gt;&lt;wsp:rsid wsp:val=&quot;00D33289&quot;/&gt;&lt;wsp:rsid wsp:val=&quot;00D332C8&quot;/&gt;&lt;wsp:rsid wsp:val=&quot;00D335F2&quot;/&gt;&lt;wsp:rsid wsp:val=&quot;00D336BD&quot;/&gt;&lt;wsp:rsid wsp:val=&quot;00D33DF4&quot;/&gt;&lt;wsp:rsid wsp:val=&quot;00D34007&quot;/&gt;&lt;wsp:rsid wsp:val=&quot;00D34AE2&quot;/&gt;&lt;wsp:rsid wsp:val=&quot;00D35238&quot;/&gt;&lt;wsp:rsid wsp:val=&quot;00D355FD&quot;/&gt;&lt;wsp:rsid wsp:val=&quot;00D3648E&quot;/&gt;&lt;wsp:rsid wsp:val=&quot;00D36784&quot;/&gt;&lt;wsp:rsid wsp:val=&quot;00D3690C&quot;/&gt;&lt;wsp:rsid wsp:val=&quot;00D36BF2&quot;/&gt;&lt;wsp:rsid wsp:val=&quot;00D37F0F&quot;/&gt;&lt;wsp:rsid wsp:val=&quot;00D37FEA&quot;/&gt;&lt;wsp:rsid wsp:val=&quot;00D40642&quot;/&gt;&lt;wsp:rsid wsp:val=&quot;00D41402&quot;/&gt;&lt;wsp:rsid wsp:val=&quot;00D41759&quot;/&gt;&lt;wsp:rsid wsp:val=&quot;00D42C1B&quot;/&gt;&lt;wsp:rsid wsp:val=&quot;00D42CEE&quot;/&gt;&lt;wsp:rsid wsp:val=&quot;00D430EB&quot;/&gt;&lt;wsp:rsid wsp:val=&quot;00D4368D&quot;/&gt;&lt;wsp:rsid wsp:val=&quot;00D439AE&quot;/&gt;&lt;wsp:rsid wsp:val=&quot;00D439D5&quot;/&gt;&lt;wsp:rsid wsp:val=&quot;00D439E1&quot;/&gt;&lt;wsp:rsid wsp:val=&quot;00D43BE0&quot;/&gt;&lt;wsp:rsid wsp:val=&quot;00D44049&quot;/&gt;&lt;wsp:rsid wsp:val=&quot;00D44E1E&quot;/&gt;&lt;wsp:rsid wsp:val=&quot;00D455A5&quot;/&gt;&lt;wsp:rsid wsp:val=&quot;00D45972&quot;/&gt;&lt;wsp:rsid wsp:val=&quot;00D470C6&quot;/&gt;&lt;wsp:rsid wsp:val=&quot;00D47433&quot;/&gt;&lt;wsp:rsid wsp:val=&quot;00D475F5&quot;/&gt;&lt;wsp:rsid wsp:val=&quot;00D50120&quot;/&gt;&lt;wsp:rsid wsp:val=&quot;00D50792&quot;/&gt;&lt;wsp:rsid wsp:val=&quot;00D50C46&quot;/&gt;&lt;wsp:rsid wsp:val=&quot;00D50EA7&quot;/&gt;&lt;wsp:rsid wsp:val=&quot;00D5114C&quot;/&gt;&lt;wsp:rsid wsp:val=&quot;00D5199A&quot;/&gt;&lt;wsp:rsid wsp:val=&quot;00D51F6F&quot;/&gt;&lt;wsp:rsid wsp:val=&quot;00D526C4&quot;/&gt;&lt;wsp:rsid wsp:val=&quot;00D530F3&quot;/&gt;&lt;wsp:rsid wsp:val=&quot;00D53E07&quot;/&gt;&lt;wsp:rsid wsp:val=&quot;00D541C6&quot;/&gt;&lt;wsp:rsid wsp:val=&quot;00D542F0&quot;/&gt;&lt;wsp:rsid wsp:val=&quot;00D54F9D&quot;/&gt;&lt;wsp:rsid wsp:val=&quot;00D550CE&quot;/&gt;&lt;wsp:rsid wsp:val=&quot;00D5547B&quot;/&gt;&lt;wsp:rsid wsp:val=&quot;00D5716C&quot;/&gt;&lt;wsp:rsid wsp:val=&quot;00D57C94&quot;/&gt;&lt;wsp:rsid wsp:val=&quot;00D602D1&quot;/&gt;&lt;wsp:rsid wsp:val=&quot;00D6095E&quot;/&gt;&lt;wsp:rsid wsp:val=&quot;00D60F53&quot;/&gt;&lt;wsp:rsid wsp:val=&quot;00D6122F&quot;/&gt;&lt;wsp:rsid wsp:val=&quot;00D61504&quot;/&gt;&lt;wsp:rsid wsp:val=&quot;00D62394&quot;/&gt;&lt;wsp:rsid wsp:val=&quot;00D63273&quot;/&gt;&lt;wsp:rsid wsp:val=&quot;00D63A65&quot;/&gt;&lt;wsp:rsid wsp:val=&quot;00D63AD1&quot;/&gt;&lt;wsp:rsid wsp:val=&quot;00D63BAB&quot;/&gt;&lt;wsp:rsid wsp:val=&quot;00D63CA7&quot;/&gt;&lt;wsp:rsid wsp:val=&quot;00D64AB1&quot;/&gt;&lt;wsp:rsid wsp:val=&quot;00D64C50&quot;/&gt;&lt;wsp:rsid wsp:val=&quot;00D6524B&quot;/&gt;&lt;wsp:rsid wsp:val=&quot;00D65493&quot;/&gt;&lt;wsp:rsid wsp:val=&quot;00D66379&quot;/&gt;&lt;wsp:rsid wsp:val=&quot;00D67CC6&quot;/&gt;&lt;wsp:rsid wsp:val=&quot;00D67F74&quot;/&gt;&lt;wsp:rsid wsp:val=&quot;00D70C78&quot;/&gt;&lt;wsp:rsid wsp:val=&quot;00D714B3&quot;/&gt;&lt;wsp:rsid wsp:val=&quot;00D71D79&quot;/&gt;&lt;wsp:rsid wsp:val=&quot;00D720DC&quot;/&gt;&lt;wsp:rsid wsp:val=&quot;00D72DA8&quot;/&gt;&lt;wsp:rsid wsp:val=&quot;00D73F52&quot;/&gt;&lt;wsp:rsid wsp:val=&quot;00D7410B&quot;/&gt;&lt;wsp:rsid wsp:val=&quot;00D75D86&quot;/&gt;&lt;wsp:rsid wsp:val=&quot;00D75E9E&quot;/&gt;&lt;wsp:rsid wsp:val=&quot;00D75FDB&quot;/&gt;&lt;wsp:rsid wsp:val=&quot;00D76941&quot;/&gt;&lt;wsp:rsid wsp:val=&quot;00D76A75&quot;/&gt;&lt;wsp:rsid wsp:val=&quot;00D77187&quot;/&gt;&lt;wsp:rsid wsp:val=&quot;00D776DB&quot;/&gt;&lt;wsp:rsid wsp:val=&quot;00D802C2&quot;/&gt;&lt;wsp:rsid wsp:val=&quot;00D8069B&quot;/&gt;&lt;wsp:rsid wsp:val=&quot;00D80987&quot;/&gt;&lt;wsp:rsid wsp:val=&quot;00D82544&quot;/&gt;&lt;wsp:rsid wsp:val=&quot;00D82CBC&quot;/&gt;&lt;wsp:rsid wsp:val=&quot;00D82CCF&quot;/&gt;&lt;wsp:rsid wsp:val=&quot;00D831A4&quot;/&gt;&lt;wsp:rsid wsp:val=&quot;00D84021&quot;/&gt;&lt;wsp:rsid wsp:val=&quot;00D841B8&quot;/&gt;&lt;wsp:rsid wsp:val=&quot;00D844F9&quot;/&gt;&lt;wsp:rsid wsp:val=&quot;00D84962&quot;/&gt;&lt;wsp:rsid wsp:val=&quot;00D84993&quot;/&gt;&lt;wsp:rsid wsp:val=&quot;00D84A1A&quot;/&gt;&lt;wsp:rsid wsp:val=&quot;00D8525F&quot;/&gt;&lt;wsp:rsid wsp:val=&quot;00D8602A&quot;/&gt;&lt;wsp:rsid wsp:val=&quot;00D866E4&quot;/&gt;&lt;wsp:rsid wsp:val=&quot;00D8689A&quot;/&gt;&lt;wsp:rsid wsp:val=&quot;00D910A3&quot;/&gt;&lt;wsp:rsid wsp:val=&quot;00D91496&quot;/&gt;&lt;wsp:rsid wsp:val=&quot;00D91B76&quot;/&gt;&lt;wsp:rsid wsp:val=&quot;00D922A9&quot;/&gt;&lt;wsp:rsid wsp:val=&quot;00D92FE1&quot;/&gt;&lt;wsp:rsid wsp:val=&quot;00D9306C&quot;/&gt;&lt;wsp:rsid wsp:val=&quot;00D9321E&quot;/&gt;&lt;wsp:rsid wsp:val=&quot;00D935F8&quot;/&gt;&lt;wsp:rsid wsp:val=&quot;00D9467A&quot;/&gt;&lt;wsp:rsid wsp:val=&quot;00D949AD&quot;/&gt;&lt;wsp:rsid wsp:val=&quot;00D9542F&quot;/&gt;&lt;wsp:rsid wsp:val=&quot;00D954C9&quot;/&gt;&lt;wsp:rsid wsp:val=&quot;00D95597&quot;/&gt;&lt;wsp:rsid wsp:val=&quot;00D959A8&quot;/&gt;&lt;wsp:rsid wsp:val=&quot;00D967CC&quot;/&gt;&lt;wsp:rsid wsp:val=&quot;00DA00D6&quot;/&gt;&lt;wsp:rsid wsp:val=&quot;00DA0376&quot;/&gt;&lt;wsp:rsid wsp:val=&quot;00DA084E&quot;/&gt;&lt;wsp:rsid wsp:val=&quot;00DA0850&quot;/&gt;&lt;wsp:rsid wsp:val=&quot;00DA17DC&quot;/&gt;&lt;wsp:rsid wsp:val=&quot;00DA3470&quot;/&gt;&lt;wsp:rsid wsp:val=&quot;00DA3A55&quot;/&gt;&lt;wsp:rsid wsp:val=&quot;00DA3C62&quot;/&gt;&lt;wsp:rsid wsp:val=&quot;00DA4330&quot;/&gt;&lt;wsp:rsid wsp:val=&quot;00DA4A62&quot;/&gt;&lt;wsp:rsid wsp:val=&quot;00DA4C91&quot;/&gt;&lt;wsp:rsid wsp:val=&quot;00DA52A1&quot;/&gt;&lt;wsp:rsid wsp:val=&quot;00DA5AE3&quot;/&gt;&lt;wsp:rsid wsp:val=&quot;00DA648B&quot;/&gt;&lt;wsp:rsid wsp:val=&quot;00DA65EF&quot;/&gt;&lt;wsp:rsid wsp:val=&quot;00DA767F&quot;/&gt;&lt;wsp:rsid wsp:val=&quot;00DA788B&quot;/&gt;&lt;wsp:rsid wsp:val=&quot;00DA79D4&quot;/&gt;&lt;wsp:rsid wsp:val=&quot;00DB00A8&quot;/&gt;&lt;wsp:rsid wsp:val=&quot;00DB0446&quot;/&gt;&lt;wsp:rsid wsp:val=&quot;00DB0549&quot;/&gt;&lt;wsp:rsid wsp:val=&quot;00DB067B&quot;/&gt;&lt;wsp:rsid wsp:val=&quot;00DB1085&quot;/&gt;&lt;wsp:rsid wsp:val=&quot;00DB15C8&quot;/&gt;&lt;wsp:rsid wsp:val=&quot;00DB18A8&quot;/&gt;&lt;wsp:rsid wsp:val=&quot;00DB1A74&quot;/&gt;&lt;wsp:rsid wsp:val=&quot;00DB1A97&quot;/&gt;&lt;wsp:rsid wsp:val=&quot;00DB1BE7&quot;/&gt;&lt;wsp:rsid wsp:val=&quot;00DB20BD&quot;/&gt;&lt;wsp:rsid wsp:val=&quot;00DB2488&quot;/&gt;&lt;wsp:rsid wsp:val=&quot;00DB263F&quot;/&gt;&lt;wsp:rsid wsp:val=&quot;00DB275D&quot;/&gt;&lt;wsp:rsid wsp:val=&quot;00DB2C42&quot;/&gt;&lt;wsp:rsid wsp:val=&quot;00DB30D9&quot;/&gt;&lt;wsp:rsid wsp:val=&quot;00DB32DD&quot;/&gt;&lt;wsp:rsid wsp:val=&quot;00DB3483&quot;/&gt;&lt;wsp:rsid wsp:val=&quot;00DB3719&quot;/&gt;&lt;wsp:rsid wsp:val=&quot;00DB3CBC&quot;/&gt;&lt;wsp:rsid wsp:val=&quot;00DB3D64&quot;/&gt;&lt;wsp:rsid wsp:val=&quot;00DB40FB&quot;/&gt;&lt;wsp:rsid wsp:val=&quot;00DB42E3&quot;/&gt;&lt;wsp:rsid wsp:val=&quot;00DB4FB7&quot;/&gt;&lt;wsp:rsid wsp:val=&quot;00DB5358&quot;/&gt;&lt;wsp:rsid wsp:val=&quot;00DB54E0&quot;/&gt;&lt;wsp:rsid wsp:val=&quot;00DB5BB9&quot;/&gt;&lt;wsp:rsid wsp:val=&quot;00DB6097&quot;/&gt;&lt;wsp:rsid wsp:val=&quot;00DB64EF&quot;/&gt;&lt;wsp:rsid wsp:val=&quot;00DB655D&quot;/&gt;&lt;wsp:rsid wsp:val=&quot;00DB6A21&quot;/&gt;&lt;wsp:rsid wsp:val=&quot;00DB781C&quot;/&gt;&lt;wsp:rsid wsp:val=&quot;00DC07EA&quot;/&gt;&lt;wsp:rsid wsp:val=&quot;00DC0932&quot;/&gt;&lt;wsp:rsid wsp:val=&quot;00DC1463&quot;/&gt;&lt;wsp:rsid wsp:val=&quot;00DC1DBA&quot;/&gt;&lt;wsp:rsid wsp:val=&quot;00DC213D&quot;/&gt;&lt;wsp:rsid wsp:val=&quot;00DC2471&quot;/&gt;&lt;wsp:rsid wsp:val=&quot;00DC2F14&quot;/&gt;&lt;wsp:rsid wsp:val=&quot;00DC46B4&quot;/&gt;&lt;wsp:rsid wsp:val=&quot;00DC5493&quot;/&gt;&lt;wsp:rsid wsp:val=&quot;00DC5973&quot;/&gt;&lt;wsp:rsid wsp:val=&quot;00DC5C5E&quot;/&gt;&lt;wsp:rsid wsp:val=&quot;00DC5C68&quot;/&gt;&lt;wsp:rsid wsp:val=&quot;00DC5E0B&quot;/&gt;&lt;wsp:rsid wsp:val=&quot;00DC65C9&quot;/&gt;&lt;wsp:rsid wsp:val=&quot;00DC68AF&quot;/&gt;&lt;wsp:rsid wsp:val=&quot;00DC79F9&quot;/&gt;&lt;wsp:rsid wsp:val=&quot;00DD0045&quot;/&gt;&lt;wsp:rsid wsp:val=&quot;00DD0E73&quot;/&gt;&lt;wsp:rsid wsp:val=&quot;00DD0EC3&quot;/&gt;&lt;wsp:rsid wsp:val=&quot;00DD10E2&quot;/&gt;&lt;wsp:rsid wsp:val=&quot;00DD1822&quot;/&gt;&lt;wsp:rsid wsp:val=&quot;00DD1E95&quot;/&gt;&lt;wsp:rsid wsp:val=&quot;00DD20BB&quot;/&gt;&lt;wsp:rsid wsp:val=&quot;00DD20CB&quot;/&gt;&lt;wsp:rsid wsp:val=&quot;00DD3B7F&quot;/&gt;&lt;wsp:rsid wsp:val=&quot;00DD4820&quot;/&gt;&lt;wsp:rsid wsp:val=&quot;00DD50AB&quot;/&gt;&lt;wsp:rsid wsp:val=&quot;00DD5647&quot;/&gt;&lt;wsp:rsid wsp:val=&quot;00DD5ABC&quot;/&gt;&lt;wsp:rsid wsp:val=&quot;00DD5EE4&quot;/&gt;&lt;wsp:rsid wsp:val=&quot;00DD6461&quot;/&gt;&lt;wsp:rsid wsp:val=&quot;00DD6F00&quot;/&gt;&lt;wsp:rsid wsp:val=&quot;00DD74CE&quot;/&gt;&lt;wsp:rsid wsp:val=&quot;00DD7AC6&quot;/&gt;&lt;wsp:rsid wsp:val=&quot;00DE0883&quot;/&gt;&lt;wsp:rsid wsp:val=&quot;00DE0F46&quot;/&gt;&lt;wsp:rsid wsp:val=&quot;00DE128A&quot;/&gt;&lt;wsp:rsid wsp:val=&quot;00DE1378&quot;/&gt;&lt;wsp:rsid wsp:val=&quot;00DE1E9F&quot;/&gt;&lt;wsp:rsid wsp:val=&quot;00DE243C&quot;/&gt;&lt;wsp:rsid wsp:val=&quot;00DE26FB&quot;/&gt;&lt;wsp:rsid wsp:val=&quot;00DE32B6&quot;/&gt;&lt;wsp:rsid wsp:val=&quot;00DE3E76&quot;/&gt;&lt;wsp:rsid wsp:val=&quot;00DE405F&quot;/&gt;&lt;wsp:rsid wsp:val=&quot;00DE41AB&quot;/&gt;&lt;wsp:rsid wsp:val=&quot;00DE5F82&quot;/&gt;&lt;wsp:rsid wsp:val=&quot;00DE61B4&quot;/&gt;&lt;wsp:rsid wsp:val=&quot;00DE6647&quot;/&gt;&lt;wsp:rsid wsp:val=&quot;00DE69ED&quot;/&gt;&lt;wsp:rsid wsp:val=&quot;00DE6C84&quot;/&gt;&lt;wsp:rsid wsp:val=&quot;00DE7453&quot;/&gt;&lt;wsp:rsid wsp:val=&quot;00DE760E&quot;/&gt;&lt;wsp:rsid wsp:val=&quot;00DE7CB5&quot;/&gt;&lt;wsp:rsid wsp:val=&quot;00DF03EE&quot;/&gt;&lt;wsp:rsid wsp:val=&quot;00DF0AC0&quot;/&gt;&lt;wsp:rsid wsp:val=&quot;00DF0BAE&quot;/&gt;&lt;wsp:rsid wsp:val=&quot;00DF0E28&quot;/&gt;&lt;wsp:rsid wsp:val=&quot;00DF0F46&quot;/&gt;&lt;wsp:rsid wsp:val=&quot;00DF2556&quot;/&gt;&lt;wsp:rsid wsp:val=&quot;00DF2BEC&quot;/&gt;&lt;wsp:rsid wsp:val=&quot;00DF2EF8&quot;/&gt;&lt;wsp:rsid wsp:val=&quot;00DF2F9F&quot;/&gt;&lt;wsp:rsid wsp:val=&quot;00DF3535&quot;/&gt;&lt;wsp:rsid wsp:val=&quot;00DF3819&quot;/&gt;&lt;wsp:rsid wsp:val=&quot;00DF439F&quot;/&gt;&lt;wsp:rsid wsp:val=&quot;00DF479C&quot;/&gt;&lt;wsp:rsid wsp:val=&quot;00DF52A6&quot;/&gt;&lt;wsp:rsid wsp:val=&quot;00DF5647&quot;/&gt;&lt;wsp:rsid wsp:val=&quot;00DF5D04&quot;/&gt;&lt;wsp:rsid wsp:val=&quot;00DF5D46&quot;/&gt;&lt;wsp:rsid wsp:val=&quot;00DF5FB6&quot;/&gt;&lt;wsp:rsid wsp:val=&quot;00DF69D1&quot;/&gt;&lt;wsp:rsid wsp:val=&quot;00DF6BD0&quot;/&gt;&lt;wsp:rsid wsp:val=&quot;00DF7199&quot;/&gt;&lt;wsp:rsid wsp:val=&quot;00DF7459&quot;/&gt;&lt;wsp:rsid wsp:val=&quot;00DF77F7&quot;/&gt;&lt;wsp:rsid wsp:val=&quot;00E00A12&quot;/&gt;&lt;wsp:rsid wsp:val=&quot;00E00BB7&quot;/&gt;&lt;wsp:rsid wsp:val=&quot;00E013C0&quot;/&gt;&lt;wsp:rsid wsp:val=&quot;00E01498&quot;/&gt;&lt;wsp:rsid wsp:val=&quot;00E02151&quot;/&gt;&lt;wsp:rsid wsp:val=&quot;00E025FC&quot;/&gt;&lt;wsp:rsid wsp:val=&quot;00E02C81&quot;/&gt;&lt;wsp:rsid wsp:val=&quot;00E0308B&quot;/&gt;&lt;wsp:rsid wsp:val=&quot;00E03262&quot;/&gt;&lt;wsp:rsid wsp:val=&quot;00E03E90&quot;/&gt;&lt;wsp:rsid wsp:val=&quot;00E05069&quot;/&gt;&lt;wsp:rsid wsp:val=&quot;00E0523F&quot;/&gt;&lt;wsp:rsid wsp:val=&quot;00E0582A&quot;/&gt;&lt;wsp:rsid wsp:val=&quot;00E05DC5&quot;/&gt;&lt;wsp:rsid wsp:val=&quot;00E05EA2&quot;/&gt;&lt;wsp:rsid wsp:val=&quot;00E06A0C&quot;/&gt;&lt;wsp:rsid wsp:val=&quot;00E0733A&quot;/&gt;&lt;wsp:rsid wsp:val=&quot;00E07573&quot;/&gt;&lt;wsp:rsid wsp:val=&quot;00E11149&quot;/&gt;&lt;wsp:rsid wsp:val=&quot;00E11625&quot;/&gt;&lt;wsp:rsid wsp:val=&quot;00E1207F&quot;/&gt;&lt;wsp:rsid wsp:val=&quot;00E120D4&quot;/&gt;&lt;wsp:rsid wsp:val=&quot;00E122CA&quot;/&gt;&lt;wsp:rsid wsp:val=&quot;00E122F0&quot;/&gt;&lt;wsp:rsid wsp:val=&quot;00E12446&quot;/&gt;&lt;wsp:rsid wsp:val=&quot;00E127B9&quot;/&gt;&lt;wsp:rsid wsp:val=&quot;00E1358D&quot;/&gt;&lt;wsp:rsid wsp:val=&quot;00E137F7&quot;/&gt;&lt;wsp:rsid wsp:val=&quot;00E14BD7&quot;/&gt;&lt;wsp:rsid wsp:val=&quot;00E14C5B&quot;/&gt;&lt;wsp:rsid wsp:val=&quot;00E14C8A&quot;/&gt;&lt;wsp:rsid wsp:val=&quot;00E15119&quot;/&gt;&lt;wsp:rsid wsp:val=&quot;00E15549&quot;/&gt;&lt;wsp:rsid wsp:val=&quot;00E16534&quot;/&gt;&lt;wsp:rsid wsp:val=&quot;00E16780&quot;/&gt;&lt;wsp:rsid wsp:val=&quot;00E16E91&quot;/&gt;&lt;wsp:rsid wsp:val=&quot;00E16EC1&quot;/&gt;&lt;wsp:rsid wsp:val=&quot;00E17198&quot;/&gt;&lt;wsp:rsid wsp:val=&quot;00E209DF&quot;/&gt;&lt;wsp:rsid wsp:val=&quot;00E20B2D&quot;/&gt;&lt;wsp:rsid wsp:val=&quot;00E20B4B&quot;/&gt;&lt;wsp:rsid wsp:val=&quot;00E20F5C&quot;/&gt;&lt;wsp:rsid wsp:val=&quot;00E21B40&quot;/&gt;&lt;wsp:rsid wsp:val=&quot;00E22451&quot;/&gt;&lt;wsp:rsid wsp:val=&quot;00E2250D&quot;/&gt;&lt;wsp:rsid wsp:val=&quot;00E22614&quot;/&gt;&lt;wsp:rsid wsp:val=&quot;00E226BC&quot;/&gt;&lt;wsp:rsid wsp:val=&quot;00E22890&quot;/&gt;&lt;wsp:rsid wsp:val=&quot;00E22A40&quot;/&gt;&lt;wsp:rsid wsp:val=&quot;00E22D01&quot;/&gt;&lt;wsp:rsid wsp:val=&quot;00E22E6B&quot;/&gt;&lt;wsp:rsid wsp:val=&quot;00E24C84&quot;/&gt;&lt;wsp:rsid wsp:val=&quot;00E24C91&quot;/&gt;&lt;wsp:rsid wsp:val=&quot;00E251BE&quot;/&gt;&lt;wsp:rsid wsp:val=&quot;00E2687A&quot;/&gt;&lt;wsp:rsid wsp:val=&quot;00E26A8C&quot;/&gt;&lt;wsp:rsid wsp:val=&quot;00E278D1&quot;/&gt;&lt;wsp:rsid wsp:val=&quot;00E27F57&quot;/&gt;&lt;wsp:rsid wsp:val=&quot;00E30922&quot;/&gt;&lt;wsp:rsid wsp:val=&quot;00E31134&quot;/&gt;&lt;wsp:rsid wsp:val=&quot;00E31C7F&quot;/&gt;&lt;wsp:rsid wsp:val=&quot;00E31FEA&quot;/&gt;&lt;wsp:rsid wsp:val=&quot;00E32398&quot;/&gt;&lt;wsp:rsid wsp:val=&quot;00E325BD&quot;/&gt;&lt;wsp:rsid wsp:val=&quot;00E32CDD&quot;/&gt;&lt;wsp:rsid wsp:val=&quot;00E33400&quot;/&gt;&lt;wsp:rsid wsp:val=&quot;00E33E64&quot;/&gt;&lt;wsp:rsid wsp:val=&quot;00E34589&quot;/&gt;&lt;wsp:rsid wsp:val=&quot;00E34892&quot;/&gt;&lt;wsp:rsid wsp:val=&quot;00E35B0F&quot;/&gt;&lt;wsp:rsid wsp:val=&quot;00E35D9B&quot;/&gt;&lt;wsp:rsid wsp:val=&quot;00E36103&quot;/&gt;&lt;wsp:rsid wsp:val=&quot;00E370DE&quot;/&gt;&lt;wsp:rsid wsp:val=&quot;00E374D5&quot;/&gt;&lt;wsp:rsid wsp:val=&quot;00E40F74&quot;/&gt;&lt;wsp:rsid wsp:val=&quot;00E412D0&quot;/&gt;&lt;wsp:rsid wsp:val=&quot;00E41F7F&quot;/&gt;&lt;wsp:rsid wsp:val=&quot;00E41FDD&quot;/&gt;&lt;wsp:rsid wsp:val=&quot;00E43772&quot;/&gt;&lt;wsp:rsid wsp:val=&quot;00E438FC&quot;/&gt;&lt;wsp:rsid wsp:val=&quot;00E43C68&quot;/&gt;&lt;wsp:rsid wsp:val=&quot;00E4437B&quot;/&gt;&lt;wsp:rsid wsp:val=&quot;00E44491&quot;/&gt;&lt;wsp:rsid wsp:val=&quot;00E44969&quot;/&gt;&lt;wsp:rsid wsp:val=&quot;00E44AA9&quot;/&gt;&lt;wsp:rsid wsp:val=&quot;00E44BEA&quot;/&gt;&lt;wsp:rsid wsp:val=&quot;00E456D6&quot;/&gt;&lt;wsp:rsid wsp:val=&quot;00E46018&quot;/&gt;&lt;wsp:rsid wsp:val=&quot;00E46BA8&quot;/&gt;&lt;wsp:rsid wsp:val=&quot;00E47344&quot;/&gt;&lt;wsp:rsid wsp:val=&quot;00E47BBB&quot;/&gt;&lt;wsp:rsid wsp:val=&quot;00E47C7E&quot;/&gt;&lt;wsp:rsid wsp:val=&quot;00E47DFC&quot;/&gt;&lt;wsp:rsid wsp:val=&quot;00E502A3&quot;/&gt;&lt;wsp:rsid wsp:val=&quot;00E51D85&quot;/&gt;&lt;wsp:rsid wsp:val=&quot;00E525D6&quot;/&gt;&lt;wsp:rsid wsp:val=&quot;00E533AB&quot;/&gt;&lt;wsp:rsid wsp:val=&quot;00E53CC1&quot;/&gt;&lt;wsp:rsid wsp:val=&quot;00E54370&quot;/&gt;&lt;wsp:rsid wsp:val=&quot;00E552C4&quot;/&gt;&lt;wsp:rsid wsp:val=&quot;00E5574D&quot;/&gt;&lt;wsp:rsid wsp:val=&quot;00E55779&quot;/&gt;&lt;wsp:rsid wsp:val=&quot;00E56C65&quot;/&gt;&lt;wsp:rsid wsp:val=&quot;00E56DCC&quot;/&gt;&lt;wsp:rsid wsp:val=&quot;00E56DE7&quot;/&gt;&lt;wsp:rsid wsp:val=&quot;00E572A2&quot;/&gt;&lt;wsp:rsid wsp:val=&quot;00E6008D&quot;/&gt;&lt;wsp:rsid wsp:val=&quot;00E60518&quot;/&gt;&lt;wsp:rsid wsp:val=&quot;00E60561&quot;/&gt;&lt;wsp:rsid wsp:val=&quot;00E60733&quot;/&gt;&lt;wsp:rsid wsp:val=&quot;00E60FB0&quot;/&gt;&lt;wsp:rsid wsp:val=&quot;00E61596&quot;/&gt;&lt;wsp:rsid wsp:val=&quot;00E618B0&quot;/&gt;&lt;wsp:rsid wsp:val=&quot;00E62377&quot;/&gt;&lt;wsp:rsid wsp:val=&quot;00E630BF&quot;/&gt;&lt;wsp:rsid wsp:val=&quot;00E63A2A&quot;/&gt;&lt;wsp:rsid wsp:val=&quot;00E63AF9&quot;/&gt;&lt;wsp:rsid wsp:val=&quot;00E65273&quot;/&gt;&lt;wsp:rsid wsp:val=&quot;00E659D9&quot;/&gt;&lt;wsp:rsid wsp:val=&quot;00E65DD1&quot;/&gt;&lt;wsp:rsid wsp:val=&quot;00E66BFA&quot;/&gt;&lt;wsp:rsid wsp:val=&quot;00E675B0&quot;/&gt;&lt;wsp:rsid wsp:val=&quot;00E7004C&quot;/&gt;&lt;wsp:rsid wsp:val=&quot;00E702C2&quot;/&gt;&lt;wsp:rsid wsp:val=&quot;00E703C4&quot;/&gt;&lt;wsp:rsid wsp:val=&quot;00E707A6&quot;/&gt;&lt;wsp:rsid wsp:val=&quot;00E70B18&quot;/&gt;&lt;wsp:rsid wsp:val=&quot;00E7133A&quot;/&gt;&lt;wsp:rsid wsp:val=&quot;00E71D56&quot;/&gt;&lt;wsp:rsid wsp:val=&quot;00E7267F&quot;/&gt;&lt;wsp:rsid wsp:val=&quot;00E7274A&quot;/&gt;&lt;wsp:rsid wsp:val=&quot;00E73058&quot;/&gt;&lt;wsp:rsid wsp:val=&quot;00E7343E&quot;/&gt;&lt;wsp:rsid wsp:val=&quot;00E734F0&quot;/&gt;&lt;wsp:rsid wsp:val=&quot;00E7359D&quot;/&gt;&lt;wsp:rsid wsp:val=&quot;00E737D8&quot;/&gt;&lt;wsp:rsid wsp:val=&quot;00E73B53&quot;/&gt;&lt;wsp:rsid wsp:val=&quot;00E73D71&quot;/&gt;&lt;wsp:rsid wsp:val=&quot;00E74AAF&quot;/&gt;&lt;wsp:rsid wsp:val=&quot;00E75A49&quot;/&gt;&lt;wsp:rsid wsp:val=&quot;00E75C8C&quot;/&gt;&lt;wsp:rsid wsp:val=&quot;00E75D33&quot;/&gt;&lt;wsp:rsid wsp:val=&quot;00E76553&quot;/&gt;&lt;wsp:rsid wsp:val=&quot;00E76561&quot;/&gt;&lt;wsp:rsid wsp:val=&quot;00E76B98&quot;/&gt;&lt;wsp:rsid wsp:val=&quot;00E77022&quot;/&gt;&lt;wsp:rsid wsp:val=&quot;00E7728E&quot;/&gt;&lt;wsp:rsid wsp:val=&quot;00E7773B&quot;/&gt;&lt;wsp:rsid wsp:val=&quot;00E77D69&quot;/&gt;&lt;wsp:rsid wsp:val=&quot;00E80130&quot;/&gt;&lt;wsp:rsid wsp:val=&quot;00E81C7A&quot;/&gt;&lt;wsp:rsid wsp:val=&quot;00E81E80&quot;/&gt;&lt;wsp:rsid wsp:val=&quot;00E8269D&quot;/&gt;&lt;wsp:rsid wsp:val=&quot;00E82E97&quot;/&gt;&lt;wsp:rsid wsp:val=&quot;00E836D4&quot;/&gt;&lt;wsp:rsid wsp:val=&quot;00E8461C&quot;/&gt;&lt;wsp:rsid wsp:val=&quot;00E84B33&quot;/&gt;&lt;wsp:rsid wsp:val=&quot;00E84B59&quot;/&gt;&lt;wsp:rsid wsp:val=&quot;00E84C70&quot;/&gt;&lt;wsp:rsid wsp:val=&quot;00E84EDF&quot;/&gt;&lt;wsp:rsid wsp:val=&quot;00E85241&quot;/&gt;&lt;wsp:rsid wsp:val=&quot;00E911E7&quot;/&gt;&lt;wsp:rsid wsp:val=&quot;00E9253C&quot;/&gt;&lt;wsp:rsid wsp:val=&quot;00E92633&quot;/&gt;&lt;wsp:rsid wsp:val=&quot;00E928F8&quot;/&gt;&lt;wsp:rsid wsp:val=&quot;00E93591&quot;/&gt;&lt;wsp:rsid wsp:val=&quot;00E937E9&quot;/&gt;&lt;wsp:rsid wsp:val=&quot;00E93AB6&quot;/&gt;&lt;wsp:rsid wsp:val=&quot;00E950D8&quot;/&gt;&lt;wsp:rsid wsp:val=&quot;00E9515F&quot;/&gt;&lt;wsp:rsid wsp:val=&quot;00E95211&quot;/&gt;&lt;wsp:rsid wsp:val=&quot;00E9579E&quot;/&gt;&lt;wsp:rsid wsp:val=&quot;00E959D5&quot;/&gt;&lt;wsp:rsid wsp:val=&quot;00E97799&quot;/&gt;&lt;wsp:rsid wsp:val=&quot;00E97959&quot;/&gt;&lt;wsp:rsid wsp:val=&quot;00EA0018&quot;/&gt;&lt;wsp:rsid wsp:val=&quot;00EA0336&quot;/&gt;&lt;wsp:rsid wsp:val=&quot;00EA0A5F&quot;/&gt;&lt;wsp:rsid wsp:val=&quot;00EA1680&quot;/&gt;&lt;wsp:rsid wsp:val=&quot;00EA22AD&quot;/&gt;&lt;wsp:rsid wsp:val=&quot;00EA2641&quot;/&gt;&lt;wsp:rsid wsp:val=&quot;00EA400A&quot;/&gt;&lt;wsp:rsid wsp:val=&quot;00EA4E92&quot;/&gt;&lt;wsp:rsid wsp:val=&quot;00EA5085&quot;/&gt;&lt;wsp:rsid wsp:val=&quot;00EA625E&quot;/&gt;&lt;wsp:rsid wsp:val=&quot;00EA69A2&quot;/&gt;&lt;wsp:rsid wsp:val=&quot;00EA6A7D&quot;/&gt;&lt;wsp:rsid wsp:val=&quot;00EA6B74&quot;/&gt;&lt;wsp:rsid wsp:val=&quot;00EA6EE5&quot;/&gt;&lt;wsp:rsid wsp:val=&quot;00EA7944&quot;/&gt;&lt;wsp:rsid wsp:val=&quot;00EA79C7&quot;/&gt;&lt;wsp:rsid wsp:val=&quot;00EB0668&quot;/&gt;&lt;wsp:rsid wsp:val=&quot;00EB0A22&quot;/&gt;&lt;wsp:rsid wsp:val=&quot;00EB173E&quot;/&gt;&lt;wsp:rsid wsp:val=&quot;00EB2611&quot;/&gt;&lt;wsp:rsid wsp:val=&quot;00EB2A30&quot;/&gt;&lt;wsp:rsid wsp:val=&quot;00EB4487&quot;/&gt;&lt;wsp:rsid wsp:val=&quot;00EB5B61&quot;/&gt;&lt;wsp:rsid wsp:val=&quot;00EB5E0C&quot;/&gt;&lt;wsp:rsid wsp:val=&quot;00EB6077&quot;/&gt;&lt;wsp:rsid wsp:val=&quot;00EB63E7&quot;/&gt;&lt;wsp:rsid wsp:val=&quot;00EB66D1&quot;/&gt;&lt;wsp:rsid wsp:val=&quot;00EB6C06&quot;/&gt;&lt;wsp:rsid wsp:val=&quot;00EB6E94&quot;/&gt;&lt;wsp:rsid wsp:val=&quot;00EB79BC&quot;/&gt;&lt;wsp:rsid wsp:val=&quot;00EB7C81&quot;/&gt;&lt;wsp:rsid wsp:val=&quot;00EB7DD5&quot;/&gt;&lt;wsp:rsid wsp:val=&quot;00EC0683&quot;/&gt;&lt;wsp:rsid wsp:val=&quot;00EC0959&quot;/&gt;&lt;wsp:rsid wsp:val=&quot;00EC0A4A&quot;/&gt;&lt;wsp:rsid wsp:val=&quot;00EC0BCF&quot;/&gt;&lt;wsp:rsid wsp:val=&quot;00EC0F64&quot;/&gt;&lt;wsp:rsid wsp:val=&quot;00EC0F67&quot;/&gt;&lt;wsp:rsid wsp:val=&quot;00EC10BB&quot;/&gt;&lt;wsp:rsid wsp:val=&quot;00EC1DB3&quot;/&gt;&lt;wsp:rsid wsp:val=&quot;00EC2475&quot;/&gt;&lt;wsp:rsid wsp:val=&quot;00EC2745&quot;/&gt;&lt;wsp:rsid wsp:val=&quot;00EC2E66&quot;/&gt;&lt;wsp:rsid wsp:val=&quot;00EC33EE&quot;/&gt;&lt;wsp:rsid wsp:val=&quot;00EC43DD&quot;/&gt;&lt;wsp:rsid wsp:val=&quot;00EC5233&quot;/&gt;&lt;wsp:rsid wsp:val=&quot;00EC66E7&quot;/&gt;&lt;wsp:rsid wsp:val=&quot;00EC791A&quot;/&gt;&lt;wsp:rsid wsp:val=&quot;00ED0165&quot;/&gt;&lt;wsp:rsid wsp:val=&quot;00ED1501&quot;/&gt;&lt;wsp:rsid wsp:val=&quot;00ED1B8D&quot;/&gt;&lt;wsp:rsid wsp:val=&quot;00ED2461&quot;/&gt;&lt;wsp:rsid wsp:val=&quot;00ED248E&quot;/&gt;&lt;wsp:rsid wsp:val=&quot;00ED2CF1&quot;/&gt;&lt;wsp:rsid wsp:val=&quot;00ED300D&quot;/&gt;&lt;wsp:rsid wsp:val=&quot;00ED3413&quot;/&gt;&lt;wsp:rsid wsp:val=&quot;00ED37F4&quot;/&gt;&lt;wsp:rsid wsp:val=&quot;00ED3E42&quot;/&gt;&lt;wsp:rsid wsp:val=&quot;00ED550D&quot;/&gt;&lt;wsp:rsid wsp:val=&quot;00ED5DBC&quot;/&gt;&lt;wsp:rsid wsp:val=&quot;00ED67BC&quot;/&gt;&lt;wsp:rsid wsp:val=&quot;00ED7356&quot;/&gt;&lt;wsp:rsid wsp:val=&quot;00ED767B&quot;/&gt;&lt;wsp:rsid wsp:val=&quot;00ED7B5C&quot;/&gt;&lt;wsp:rsid wsp:val=&quot;00ED7F10&quot;/&gt;&lt;wsp:rsid wsp:val=&quot;00EE0A3D&quot;/&gt;&lt;wsp:rsid wsp:val=&quot;00EE14C1&quot;/&gt;&lt;wsp:rsid wsp:val=&quot;00EE192F&quot;/&gt;&lt;wsp:rsid wsp:val=&quot;00EE19C6&quot;/&gt;&lt;wsp:rsid wsp:val=&quot;00EE201F&quot;/&gt;&lt;wsp:rsid wsp:val=&quot;00EE21C8&quot;/&gt;&lt;wsp:rsid wsp:val=&quot;00EE2732&quot;/&gt;&lt;wsp:rsid wsp:val=&quot;00EE28CE&quot;/&gt;&lt;wsp:rsid wsp:val=&quot;00EE3120&quot;/&gt;&lt;wsp:rsid wsp:val=&quot;00EE3984&quot;/&gt;&lt;wsp:rsid wsp:val=&quot;00EE4A8D&quot;/&gt;&lt;wsp:rsid wsp:val=&quot;00EE50D4&quot;/&gt;&lt;wsp:rsid wsp:val=&quot;00EE5215&quot;/&gt;&lt;wsp:rsid wsp:val=&quot;00EE5349&quot;/&gt;&lt;wsp:rsid wsp:val=&quot;00EE56FA&quot;/&gt;&lt;wsp:rsid wsp:val=&quot;00EE57D7&quot;/&gt;&lt;wsp:rsid wsp:val=&quot;00EE6A0A&quot;/&gt;&lt;wsp:rsid wsp:val=&quot;00EE6A68&quot;/&gt;&lt;wsp:rsid wsp:val=&quot;00EE6A9B&quot;/&gt;&lt;wsp:rsid wsp:val=&quot;00EE6D47&quot;/&gt;&lt;wsp:rsid wsp:val=&quot;00EE6DDD&quot;/&gt;&lt;wsp:rsid wsp:val=&quot;00EE6E62&quot;/&gt;&lt;wsp:rsid wsp:val=&quot;00EE74C6&quot;/&gt;&lt;wsp:rsid wsp:val=&quot;00EF004C&quot;/&gt;&lt;wsp:rsid wsp:val=&quot;00EF1762&quot;/&gt;&lt;wsp:rsid wsp:val=&quot;00EF1CB3&quot;/&gt;&lt;wsp:rsid wsp:val=&quot;00EF282F&quot;/&gt;&lt;wsp:rsid wsp:val=&quot;00EF2F7E&quot;/&gt;&lt;wsp:rsid wsp:val=&quot;00EF3034&quot;/&gt;&lt;wsp:rsid wsp:val=&quot;00EF36E8&quot;/&gt;&lt;wsp:rsid wsp:val=&quot;00EF3E45&quot;/&gt;&lt;wsp:rsid wsp:val=&quot;00EF459B&quot;/&gt;&lt;wsp:rsid wsp:val=&quot;00EF4AE2&quot;/&gt;&lt;wsp:rsid wsp:val=&quot;00EF4F5A&quot;/&gt;&lt;wsp:rsid wsp:val=&quot;00EF5B2A&quot;/&gt;&lt;wsp:rsid wsp:val=&quot;00EF6213&quot;/&gt;&lt;wsp:rsid wsp:val=&quot;00EF6438&quot;/&gt;&lt;wsp:rsid wsp:val=&quot;00EF68B9&quot;/&gt;&lt;wsp:rsid wsp:val=&quot;00EF755F&quot;/&gt;&lt;wsp:rsid wsp:val=&quot;00EF7CD3&quot;/&gt;&lt;wsp:rsid wsp:val=&quot;00EF7F1E&quot;/&gt;&lt;wsp:rsid wsp:val=&quot;00F00DCC&quot;/&gt;&lt;wsp:rsid wsp:val=&quot;00F0100C&quot;/&gt;&lt;wsp:rsid wsp:val=&quot;00F01D5C&quot;/&gt;&lt;wsp:rsid wsp:val=&quot;00F02CFD&quot;/&gt;&lt;wsp:rsid wsp:val=&quot;00F031E8&quot;/&gt;&lt;wsp:rsid wsp:val=&quot;00F03F7D&quot;/&gt;&lt;wsp:rsid wsp:val=&quot;00F04598&quot;/&gt;&lt;wsp:rsid wsp:val=&quot;00F04EE6&quot;/&gt;&lt;wsp:rsid wsp:val=&quot;00F0671B&quot;/&gt;&lt;wsp:rsid wsp:val=&quot;00F07A39&quot;/&gt;&lt;wsp:rsid wsp:val=&quot;00F07B6E&quot;/&gt;&lt;wsp:rsid wsp:val=&quot;00F10C83&quot;/&gt;&lt;wsp:rsid wsp:val=&quot;00F10E04&quot;/&gt;&lt;wsp:rsid wsp:val=&quot;00F112FD&quot;/&gt;&lt;wsp:rsid wsp:val=&quot;00F11C08&quot;/&gt;&lt;wsp:rsid wsp:val=&quot;00F11F19&quot;/&gt;&lt;wsp:rsid wsp:val=&quot;00F125C9&quot;/&gt;&lt;wsp:rsid wsp:val=&quot;00F12EA4&quot;/&gt;&lt;wsp:rsid wsp:val=&quot;00F13D66&quot;/&gt;&lt;wsp:rsid wsp:val=&quot;00F13EBB&quot;/&gt;&lt;wsp:rsid wsp:val=&quot;00F13F89&quot;/&gt;&lt;wsp:rsid wsp:val=&quot;00F143F0&quot;/&gt;&lt;wsp:rsid wsp:val=&quot;00F14C76&quot;/&gt;&lt;wsp:rsid wsp:val=&quot;00F14C8E&quot;/&gt;&lt;wsp:rsid wsp:val=&quot;00F15914&quot;/&gt;&lt;wsp:rsid wsp:val=&quot;00F17037&quot;/&gt;&lt;wsp:rsid wsp:val=&quot;00F20379&quot;/&gt;&lt;wsp:rsid wsp:val=&quot;00F20923&quot;/&gt;&lt;wsp:rsid wsp:val=&quot;00F2174F&quot;/&gt;&lt;wsp:rsid wsp:val=&quot;00F21C58&quot;/&gt;&lt;wsp:rsid wsp:val=&quot;00F22624&quot;/&gt;&lt;wsp:rsid wsp:val=&quot;00F22646&quot;/&gt;&lt;wsp:rsid wsp:val=&quot;00F232C6&quot;/&gt;&lt;wsp:rsid wsp:val=&quot;00F23353&quot;/&gt;&lt;wsp:rsid wsp:val=&quot;00F2360F&quot;/&gt;&lt;wsp:rsid wsp:val=&quot;00F23DE8&quot;/&gt;&lt;wsp:rsid wsp:val=&quot;00F24202&quot;/&gt;&lt;wsp:rsid wsp:val=&quot;00F2522F&quot;/&gt;&lt;wsp:rsid wsp:val=&quot;00F26733&quot;/&gt;&lt;wsp:rsid wsp:val=&quot;00F269CC&quot;/&gt;&lt;wsp:rsid wsp:val=&quot;00F26B41&quot;/&gt;&lt;wsp:rsid wsp:val=&quot;00F26C4C&quot;/&gt;&lt;wsp:rsid wsp:val=&quot;00F27543&quot;/&gt;&lt;wsp:rsid wsp:val=&quot;00F27585&quot;/&gt;&lt;wsp:rsid wsp:val=&quot;00F27926&quot;/&gt;&lt;wsp:rsid wsp:val=&quot;00F30871&quot;/&gt;&lt;wsp:rsid wsp:val=&quot;00F30F2A&quot;/&gt;&lt;wsp:rsid wsp:val=&quot;00F31F85&quot;/&gt;&lt;wsp:rsid wsp:val=&quot;00F336B6&quot;/&gt;&lt;wsp:rsid wsp:val=&quot;00F336BC&quot;/&gt;&lt;wsp:rsid wsp:val=&quot;00F3386C&quot;/&gt;&lt;wsp:rsid wsp:val=&quot;00F33A20&quot;/&gt;&lt;wsp:rsid wsp:val=&quot;00F34100&quot;/&gt;&lt;wsp:rsid wsp:val=&quot;00F34CE8&quot;/&gt;&lt;wsp:rsid wsp:val=&quot;00F34D2F&quot;/&gt;&lt;wsp:rsid wsp:val=&quot;00F3600B&quot;/&gt;&lt;wsp:rsid wsp:val=&quot;00F3600E&quot;/&gt;&lt;wsp:rsid wsp:val=&quot;00F3684A&quot;/&gt;&lt;wsp:rsid wsp:val=&quot;00F37637&quot;/&gt;&lt;wsp:rsid wsp:val=&quot;00F377D4&quot;/&gt;&lt;wsp:rsid wsp:val=&quot;00F37CB2&quot;/&gt;&lt;wsp:rsid wsp:val=&quot;00F40157&quot;/&gt;&lt;wsp:rsid wsp:val=&quot;00F40337&quot;/&gt;&lt;wsp:rsid wsp:val=&quot;00F406DC&quot;/&gt;&lt;wsp:rsid wsp:val=&quot;00F40FDA&quot;/&gt;&lt;wsp:rsid wsp:val=&quot;00F41038&quot;/&gt;&lt;wsp:rsid wsp:val=&quot;00F4225F&quot;/&gt;&lt;wsp:rsid wsp:val=&quot;00F4250A&quot;/&gt;&lt;wsp:rsid wsp:val=&quot;00F42619&quot;/&gt;&lt;wsp:rsid wsp:val=&quot;00F4285B&quot;/&gt;&lt;wsp:rsid wsp:val=&quot;00F42A9C&quot;/&gt;&lt;wsp:rsid wsp:val=&quot;00F433EF&quot;/&gt;&lt;wsp:rsid wsp:val=&quot;00F4358C&quot;/&gt;&lt;wsp:rsid wsp:val=&quot;00F439B7&quot;/&gt;&lt;wsp:rsid wsp:val=&quot;00F43CC6&quot;/&gt;&lt;wsp:rsid wsp:val=&quot;00F44A42&quot;/&gt;&lt;wsp:rsid wsp:val=&quot;00F44FFE&quot;/&gt;&lt;wsp:rsid wsp:val=&quot;00F4548F&quot;/&gt;&lt;wsp:rsid wsp:val=&quot;00F47668&quot;/&gt;&lt;wsp:rsid wsp:val=&quot;00F47809&quot;/&gt;&lt;wsp:rsid wsp:val=&quot;00F4788E&quot;/&gt;&lt;wsp:rsid wsp:val=&quot;00F501CA&quot;/&gt;&lt;wsp:rsid wsp:val=&quot;00F50858&quot;/&gt;&lt;wsp:rsid wsp:val=&quot;00F50B20&quot;/&gt;&lt;wsp:rsid wsp:val=&quot;00F50EEA&quot;/&gt;&lt;wsp:rsid wsp:val=&quot;00F51B2D&quot;/&gt;&lt;wsp:rsid wsp:val=&quot;00F523EA&quot;/&gt;&lt;wsp:rsid wsp:val=&quot;00F5294C&quot;/&gt;&lt;wsp:rsid wsp:val=&quot;00F531E5&quot;/&gt;&lt;wsp:rsid wsp:val=&quot;00F53C30&quot;/&gt;&lt;wsp:rsid wsp:val=&quot;00F53F90&quot;/&gt;&lt;wsp:rsid wsp:val=&quot;00F55FE3&quot;/&gt;&lt;wsp:rsid wsp:val=&quot;00F56D56&quot;/&gt;&lt;wsp:rsid wsp:val=&quot;00F574E6&quot;/&gt;&lt;wsp:rsid wsp:val=&quot;00F5750B&quot;/&gt;&lt;wsp:rsid wsp:val=&quot;00F578D3&quot;/&gt;&lt;wsp:rsid wsp:val=&quot;00F608D2&quot;/&gt;&lt;wsp:rsid wsp:val=&quot;00F60953&quot;/&gt;&lt;wsp:rsid wsp:val=&quot;00F61881&quot;/&gt;&lt;wsp:rsid wsp:val=&quot;00F61FE2&quot;/&gt;&lt;wsp:rsid wsp:val=&quot;00F62694&quot;/&gt;&lt;wsp:rsid wsp:val=&quot;00F63A40&quot;/&gt;&lt;wsp:rsid wsp:val=&quot;00F63C76&quot;/&gt;&lt;wsp:rsid wsp:val=&quot;00F6427A&quot;/&gt;&lt;wsp:rsid wsp:val=&quot;00F6482A&quot;/&gt;&lt;wsp:rsid wsp:val=&quot;00F64B41&quot;/&gt;&lt;wsp:rsid wsp:val=&quot;00F6551E&quot;/&gt;&lt;wsp:rsid wsp:val=&quot;00F65FF3&quot;/&gt;&lt;wsp:rsid wsp:val=&quot;00F66FCF&quot;/&gt;&lt;wsp:rsid wsp:val=&quot;00F675D2&quot;/&gt;&lt;wsp:rsid wsp:val=&quot;00F67CBF&quot;/&gt;&lt;wsp:rsid wsp:val=&quot;00F70162&quot;/&gt;&lt;wsp:rsid wsp:val=&quot;00F70C3D&quot;/&gt;&lt;wsp:rsid wsp:val=&quot;00F70D61&quot;/&gt;&lt;wsp:rsid wsp:val=&quot;00F73432&quot;/&gt;&lt;wsp:rsid wsp:val=&quot;00F74042&quot;/&gt;&lt;wsp:rsid wsp:val=&quot;00F75C59&quot;/&gt;&lt;wsp:rsid wsp:val=&quot;00F75FB8&quot;/&gt;&lt;wsp:rsid wsp:val=&quot;00F80AAD&quot;/&gt;&lt;wsp:rsid wsp:val=&quot;00F822F7&quot;/&gt;&lt;wsp:rsid wsp:val=&quot;00F831C6&quot;/&gt;&lt;wsp:rsid wsp:val=&quot;00F84D72&quot;/&gt;&lt;wsp:rsid wsp:val=&quot;00F84EB2&quot;/&gt;&lt;wsp:rsid wsp:val=&quot;00F861E6&quot;/&gt;&lt;wsp:rsid wsp:val=&quot;00F8639E&quot;/&gt;&lt;wsp:rsid wsp:val=&quot;00F87E53&quot;/&gt;&lt;wsp:rsid wsp:val=&quot;00F90128&quot;/&gt;&lt;wsp:rsid wsp:val=&quot;00F90734&quot;/&gt;&lt;wsp:rsid wsp:val=&quot;00F90906&quot;/&gt;&lt;wsp:rsid wsp:val=&quot;00F90E5B&quot;/&gt;&lt;wsp:rsid wsp:val=&quot;00F914A0&quot;/&gt;&lt;wsp:rsid wsp:val=&quot;00F91560&quot;/&gt;&lt;wsp:rsid wsp:val=&quot;00F91EBA&quot;/&gt;&lt;wsp:rsid wsp:val=&quot;00F91F45&quot;/&gt;&lt;wsp:rsid wsp:val=&quot;00F926F5&quot;/&gt;&lt;wsp:rsid wsp:val=&quot;00F93645&quot;/&gt;&lt;wsp:rsid wsp:val=&quot;00F937E8&quot;/&gt;&lt;wsp:rsid wsp:val=&quot;00F937F3&quot;/&gt;&lt;wsp:rsid wsp:val=&quot;00F939FB&quot;/&gt;&lt;wsp:rsid wsp:val=&quot;00F93A84&quot;/&gt;&lt;wsp:rsid wsp:val=&quot;00F93FED&quot;/&gt;&lt;wsp:rsid wsp:val=&quot;00F94529&quot;/&gt;&lt;wsp:rsid wsp:val=&quot;00F94CDB&quot;/&gt;&lt;wsp:rsid wsp:val=&quot;00F9541E&quot;/&gt;&lt;wsp:rsid wsp:val=&quot;00F95D5C&quot;/&gt;&lt;wsp:rsid wsp:val=&quot;00F95F7B&quot;/&gt;&lt;wsp:rsid wsp:val=&quot;00F965AE&quot;/&gt;&lt;wsp:rsid wsp:val=&quot;00F969F8&quot;/&gt;&lt;wsp:rsid wsp:val=&quot;00F96AA1&quot;/&gt;&lt;wsp:rsid wsp:val=&quot;00F96B79&quot;/&gt;&lt;wsp:rsid wsp:val=&quot;00F97A0C&quot;/&gt;&lt;wsp:rsid wsp:val=&quot;00FA0FBF&quot;/&gt;&lt;wsp:rsid wsp:val=&quot;00FA1536&quot;/&gt;&lt;wsp:rsid wsp:val=&quot;00FA1BC9&quot;/&gt;&lt;wsp:rsid wsp:val=&quot;00FA261D&quot;/&gt;&lt;wsp:rsid wsp:val=&quot;00FA28DC&quot;/&gt;&lt;wsp:rsid wsp:val=&quot;00FA2F04&quot;/&gt;&lt;wsp:rsid wsp:val=&quot;00FA32BC&quot;/&gt;&lt;wsp:rsid wsp:val=&quot;00FA433F&quot;/&gt;&lt;wsp:rsid wsp:val=&quot;00FA44C3&quot;/&gt;&lt;wsp:rsid wsp:val=&quot;00FA5A2D&quot;/&gt;&lt;wsp:rsid wsp:val=&quot;00FA5B4B&quot;/&gt;&lt;wsp:rsid wsp:val=&quot;00FA5ED7&quot;/&gt;&lt;wsp:rsid wsp:val=&quot;00FA6850&quot;/&gt;&lt;wsp:rsid wsp:val=&quot;00FA72BF&quot;/&gt;&lt;wsp:rsid wsp:val=&quot;00FB0CF6&quot;/&gt;&lt;wsp:rsid wsp:val=&quot;00FB1632&quot;/&gt;&lt;wsp:rsid wsp:val=&quot;00FB206A&quot;/&gt;&lt;wsp:rsid wsp:val=&quot;00FB2416&quot;/&gt;&lt;wsp:rsid wsp:val=&quot;00FB24E7&quot;/&gt;&lt;wsp:rsid wsp:val=&quot;00FB253D&quot;/&gt;&lt;wsp:rsid wsp:val=&quot;00FB299E&quot;/&gt;&lt;wsp:rsid wsp:val=&quot;00FB4630&quot;/&gt;&lt;wsp:rsid wsp:val=&quot;00FB4842&quot;/&gt;&lt;wsp:rsid wsp:val=&quot;00FB5CC3&quot;/&gt;&lt;wsp:rsid wsp:val=&quot;00FB6029&quot;/&gt;&lt;wsp:rsid wsp:val=&quot;00FB636B&quot;/&gt;&lt;wsp:rsid wsp:val=&quot;00FB6992&quot;/&gt;&lt;wsp:rsid wsp:val=&quot;00FB69DD&quot;/&gt;&lt;wsp:rsid wsp:val=&quot;00FC06C9&quot;/&gt;&lt;wsp:rsid wsp:val=&quot;00FC0716&quot;/&gt;&lt;wsp:rsid wsp:val=&quot;00FC0D18&quot;/&gt;&lt;wsp:rsid wsp:val=&quot;00FC0E0C&quot;/&gt;&lt;wsp:rsid wsp:val=&quot;00FC11AF&quot;/&gt;&lt;wsp:rsid wsp:val=&quot;00FC1EBC&quot;/&gt;&lt;wsp:rsid wsp:val=&quot;00FC23A5&quot;/&gt;&lt;wsp:rsid wsp:val=&quot;00FC2751&quot;/&gt;&lt;wsp:rsid wsp:val=&quot;00FC2983&quot;/&gt;&lt;wsp:rsid wsp:val=&quot;00FC2F3A&quot;/&gt;&lt;wsp:rsid wsp:val=&quot;00FC40AD&quot;/&gt;&lt;wsp:rsid wsp:val=&quot;00FC5FB4&quot;/&gt;&lt;wsp:rsid wsp:val=&quot;00FC63ED&quot;/&gt;&lt;wsp:rsid wsp:val=&quot;00FC6C6A&quot;/&gt;&lt;wsp:rsid wsp:val=&quot;00FC7D8F&quot;/&gt;&lt;wsp:rsid wsp:val=&quot;00FD02BA&quot;/&gt;&lt;wsp:rsid wsp:val=&quot;00FD0D49&quot;/&gt;&lt;wsp:rsid wsp:val=&quot;00FD0FDE&quot;/&gt;&lt;wsp:rsid wsp:val=&quot;00FD102F&quot;/&gt;&lt;wsp:rsid wsp:val=&quot;00FD2112&quot;/&gt;&lt;wsp:rsid wsp:val=&quot;00FD2553&quot;/&gt;&lt;wsp:rsid wsp:val=&quot;00FD27AF&quot;/&gt;&lt;wsp:rsid wsp:val=&quot;00FD40BE&quot;/&gt;&lt;wsp:rsid wsp:val=&quot;00FD49F7&quot;/&gt;&lt;wsp:rsid wsp:val=&quot;00FD4B38&quot;/&gt;&lt;wsp:rsid wsp:val=&quot;00FD5BC1&quot;/&gt;&lt;wsp:rsid wsp:val=&quot;00FD5C7A&quot;/&gt;&lt;wsp:rsid wsp:val=&quot;00FD765F&quot;/&gt;&lt;wsp:rsid wsp:val=&quot;00FD792C&quot;/&gt;&lt;wsp:rsid wsp:val=&quot;00FD7963&quot;/&gt;&lt;wsp:rsid wsp:val=&quot;00FE0137&quot;/&gt;&lt;wsp:rsid wsp:val=&quot;00FE0A1C&quot;/&gt;&lt;wsp:rsid wsp:val=&quot;00FE1065&quot;/&gt;&lt;wsp:rsid wsp:val=&quot;00FE1625&quot;/&gt;&lt;wsp:rsid wsp:val=&quot;00FE21D5&quot;/&gt;&lt;wsp:rsid wsp:val=&quot;00FE251F&quot;/&gt;&lt;wsp:rsid wsp:val=&quot;00FE2848&quot;/&gt;&lt;wsp:rsid wsp:val=&quot;00FE2CEC&quot;/&gt;&lt;wsp:rsid wsp:val=&quot;00FE2D78&quot;/&gt;&lt;wsp:rsid wsp:val=&quot;00FE3027&quot;/&gt;&lt;wsp:rsid wsp:val=&quot;00FE32BF&quot;/&gt;&lt;wsp:rsid wsp:val=&quot;00FE3948&quot;/&gt;&lt;wsp:rsid wsp:val=&quot;00FE3A65&quot;/&gt;&lt;wsp:rsid wsp:val=&quot;00FE435F&quot;/&gt;&lt;wsp:rsid wsp:val=&quot;00FE508D&quot;/&gt;&lt;wsp:rsid wsp:val=&quot;00FE519C&quot;/&gt;&lt;wsp:rsid wsp:val=&quot;00FE5911&quot;/&gt;&lt;wsp:rsid wsp:val=&quot;00FE6B80&quot;/&gt;&lt;wsp:rsid wsp:val=&quot;00FE6DC6&quot;/&gt;&lt;wsp:rsid wsp:val=&quot;00FE735E&quot;/&gt;&lt;wsp:rsid wsp:val=&quot;00FE7A33&quot;/&gt;&lt;wsp:rsid wsp:val=&quot;00FF0644&quot;/&gt;&lt;wsp:rsid wsp:val=&quot;00FF08B5&quot;/&gt;&lt;wsp:rsid wsp:val=&quot;00FF0A8D&quot;/&gt;&lt;wsp:rsid wsp:val=&quot;00FF15D6&quot;/&gt;&lt;wsp:rsid wsp:val=&quot;00FF280F&quot;/&gt;&lt;wsp:rsid wsp:val=&quot;00FF346C&quot;/&gt;&lt;wsp:rsid wsp:val=&quot;00FF353B&quot;/&gt;&lt;wsp:rsid wsp:val=&quot;00FF3A0D&quot;/&gt;&lt;wsp:rsid wsp:val=&quot;00FF3DE7&quot;/&gt;&lt;wsp:rsid wsp:val=&quot;00FF4510&quot;/&gt;&lt;wsp:rsid wsp:val=&quot;00FF4714&quot;/&gt;&lt;wsp:rsid wsp:val=&quot;00FF54EC&quot;/&gt;&lt;wsp:rsid wsp:val=&quot;00FF5B16&quot;/&gt;&lt;wsp:rsid wsp:val=&quot;00FF627C&quot;/&gt;&lt;wsp:rsid wsp:val=&quot;00FF63D2&quot;/&gt;&lt;wsp:rsid wsp:val=&quot;00FF64B6&quot;/&gt;&lt;wsp:rsid wsp:val=&quot;00FF64F0&quot;/&gt;&lt;wsp:rsid wsp:val=&quot;00FF662A&quot;/&gt;&lt;wsp:rsid wsp:val=&quot;00FF7222&quot;/&gt;&lt;wsp:rsid wsp:val=&quot;00FF7934&quot;/&gt;&lt;/wsp:rsids&gt;&lt;/w:docPr&gt;&lt;w:body&gt;&lt;w:p wsp:rsidR=&quot;00000000&quot; wsp:rsidRDefault=&quot;00126B65&quot;&gt;&lt;m:oMathPara&gt;&lt;m:oMath&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Р­&lt;/m:t&gt;&lt;/m:r&gt;&lt;/m:e&gt;&lt;m:sub&gt;&lt;m:r&gt;&lt;w:rPr&gt;&lt;w:rFonts w:ascii=&quot;Cambria Math&quot; w:h-ansi=&quot;Cambria Math&quot;/&gt;&lt;wx:font wx:val=&quot;Cambria Math&quot;/&gt;&lt;w:i/&gt;&lt;w:sz w:val=&quot;24&quot;/&gt;&lt;w:sz-cs w:val=&quot;24&quot;/&gt;&lt;/w:rPr&gt;&lt;m:t&gt;Рї&lt;/m:t&gt;&lt;/m:r&gt;&lt;/m:sub&gt;&lt;/m:sSub&gt;&lt;m:r&gt;&lt;w:rPr&gt;&lt;w:rFonts w:ascii=&quot;Cambria Math&quot; w:h-ansi=&quot;Cambria Math&quot;/&gt;&lt;wx:font wx:val=&quot;Cambria Math&quot;/&gt;&lt;w:i/&gt;&lt;w:sz w:val=&quot;24&quot;/&gt;&lt;w:sz-cs w:val=&quot;24&quot;/&gt;&lt;/w:rPr&gt;&lt;m:t&gt;= &lt;/m:t&gt;&lt;/m:r&gt;&lt;m:f&gt;&lt;m:fPr&gt;&lt;m:ctrlPr&gt;&lt;w:rPr&gt;&lt;w:rFonts w:ascii=&quot;Cambria Math&quot; w:h-ansi=&quot;Cambria Math&quot;/&gt;&lt;wx:font wx:val=&quot;Cambria Math&quot;/&gt;&lt;w:i/&gt;&lt;w:sz w:val=&quot;24&quot;/&gt;&lt;w:sz-cs w:val=&quot;24&quot;/&gt;&lt;/w:rPr&gt;&lt;/m:ctrlPr&gt;&lt;/m:fPr&gt;&lt;m:num&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РР”&lt;/m:t&gt;&lt;/m:r&gt;&lt;/m:e&gt;&lt;m:sub&gt;&lt;m:r&gt;&lt;w:rPr&gt;&lt;w:rFonts w:ascii=&quot;Cambria Math&quot; w:h-ansi=&quot;Cambria Math&quot;/&gt;&lt;wx:font wx:val=&quot;Cambria Math&quot;/&gt;&lt;w:i/&gt;&lt;w:sz w:val=&quot;24&quot;/&gt;&lt;w:sz-cs w:val=&quot;24&quot;/&gt;&lt;/w:rPr&gt;&lt;m:t&gt;Рї&lt;/m:t&gt;&lt;/m:r&gt;&lt;/m:sub&gt;&lt;/m:sSub&gt;&lt;/m:num&gt;&lt;m:den&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РР¦&lt;/m:t&gt;&lt;/m:r&gt;&lt;/m:e&gt;&lt;m:sub&gt;&lt;m:r&gt;&lt;w:rPr&gt;&lt;w:rFonts w:ascii=&quot;Cambria Math&quot; w:h-ansi=&quot;Cambria Math&quot;/&gt;&lt;wx:font wx:val=&quot;Cambria Math&quot;/&gt;&lt;w:i/&gt;&lt;w:sz w:val=&quot;24&quot;/&gt;&lt;w:sz-cs w:val=&quot;24&quot;/&gt;&lt;/w:rPr&gt;&lt;m:t&gt;Рї&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p>
        </w:tc>
        <w:tc>
          <w:tcPr>
            <w:tcW w:w="6838" w:type="dxa"/>
            <w:shd w:val="clear" w:color="auto" w:fill="auto"/>
          </w:tcPr>
          <w:p w:rsidR="00D02F4B" w:rsidRPr="00FC23A5" w:rsidRDefault="00D02F4B" w:rsidP="00DD20CB">
            <w:pPr>
              <w:pStyle w:val="ConsPlusCell"/>
              <w:ind w:firstLine="317"/>
              <w:jc w:val="both"/>
              <w:rPr>
                <w:rFonts w:ascii="Times New Roman" w:hAnsi="Times New Roman" w:cs="Times New Roman"/>
                <w:sz w:val="26"/>
                <w:szCs w:val="26"/>
              </w:rPr>
            </w:pPr>
            <w:r w:rsidRPr="00FC23A5">
              <w:rPr>
                <w:rFonts w:ascii="Times New Roman" w:hAnsi="Times New Roman" w:cs="Times New Roman"/>
                <w:sz w:val="26"/>
                <w:szCs w:val="26"/>
              </w:rPr>
              <w:t>Э</w:t>
            </w:r>
            <w:r w:rsidRPr="00FC23A5">
              <w:rPr>
                <w:rFonts w:ascii="Times New Roman" w:hAnsi="Times New Roman" w:cs="Times New Roman"/>
                <w:sz w:val="26"/>
                <w:szCs w:val="26"/>
                <w:vertAlign w:val="subscript"/>
              </w:rPr>
              <w:t>п</w:t>
            </w:r>
            <w:r w:rsidRPr="00FC23A5">
              <w:rPr>
                <w:rFonts w:ascii="Times New Roman" w:hAnsi="Times New Roman" w:cs="Times New Roman"/>
                <w:sz w:val="26"/>
                <w:szCs w:val="26"/>
              </w:rPr>
              <w:t xml:space="preserve"> – отношениесреднемесячной заработной платы педагогических работников образовательных </w:t>
            </w:r>
            <w:r w:rsidR="007B652C" w:rsidRPr="00FC23A5">
              <w:rPr>
                <w:rFonts w:ascii="Times New Roman" w:hAnsi="Times New Roman" w:cs="Times New Roman"/>
                <w:sz w:val="26"/>
                <w:szCs w:val="26"/>
              </w:rPr>
              <w:t>учреждений</w:t>
            </w:r>
            <w:r w:rsidRPr="00FC23A5">
              <w:rPr>
                <w:rFonts w:ascii="Times New Roman" w:hAnsi="Times New Roman" w:cs="Times New Roman"/>
                <w:sz w:val="26"/>
                <w:szCs w:val="26"/>
              </w:rPr>
              <w:t xml:space="preserve"> общего образования, к среднемесячной заработной плате в Ростовской области,</w:t>
            </w:r>
          </w:p>
          <w:p w:rsidR="00D02F4B" w:rsidRPr="00FC23A5" w:rsidRDefault="00D02F4B" w:rsidP="00DD20CB">
            <w:pPr>
              <w:pStyle w:val="ConsPlusCell"/>
              <w:ind w:firstLine="317"/>
              <w:jc w:val="both"/>
              <w:rPr>
                <w:rFonts w:ascii="Times New Roman" w:hAnsi="Times New Roman" w:cs="Times New Roman"/>
                <w:sz w:val="26"/>
                <w:szCs w:val="26"/>
              </w:rPr>
            </w:pPr>
            <w:r w:rsidRPr="00FC23A5">
              <w:rPr>
                <w:rFonts w:ascii="Times New Roman" w:hAnsi="Times New Roman" w:cs="Times New Roman"/>
                <w:sz w:val="26"/>
                <w:szCs w:val="26"/>
              </w:rPr>
              <w:t>ИД</w:t>
            </w:r>
            <w:r w:rsidRPr="00FC23A5">
              <w:rPr>
                <w:rFonts w:ascii="Times New Roman" w:hAnsi="Times New Roman" w:cs="Times New Roman"/>
                <w:sz w:val="26"/>
                <w:szCs w:val="26"/>
                <w:vertAlign w:val="subscript"/>
              </w:rPr>
              <w:t>п</w:t>
            </w:r>
            <w:r w:rsidRPr="00FC23A5">
              <w:rPr>
                <w:rFonts w:ascii="Times New Roman" w:hAnsi="Times New Roman" w:cs="Times New Roman"/>
                <w:sz w:val="26"/>
                <w:szCs w:val="26"/>
              </w:rPr>
              <w:t xml:space="preserve"> – фактическое значение  показателя, достигнутого в ходе реализации муниципальной программы,</w:t>
            </w:r>
          </w:p>
          <w:p w:rsidR="00D02F4B" w:rsidRPr="00FC23A5" w:rsidRDefault="00D02F4B" w:rsidP="00DD20CB">
            <w:pPr>
              <w:pStyle w:val="ConsPlusCell"/>
              <w:ind w:firstLine="317"/>
              <w:jc w:val="both"/>
              <w:rPr>
                <w:rFonts w:ascii="Times New Roman" w:hAnsi="Times New Roman" w:cs="Times New Roman"/>
                <w:sz w:val="26"/>
                <w:szCs w:val="26"/>
              </w:rPr>
            </w:pPr>
            <w:r w:rsidRPr="00FC23A5">
              <w:rPr>
                <w:rFonts w:ascii="Times New Roman" w:hAnsi="Times New Roman" w:cs="Times New Roman"/>
                <w:sz w:val="26"/>
                <w:szCs w:val="26"/>
              </w:rPr>
              <w:t>ИЦ</w:t>
            </w:r>
            <w:r w:rsidRPr="00FC23A5">
              <w:rPr>
                <w:rFonts w:ascii="Times New Roman" w:hAnsi="Times New Roman" w:cs="Times New Roman"/>
                <w:sz w:val="26"/>
                <w:szCs w:val="26"/>
                <w:vertAlign w:val="subscript"/>
              </w:rPr>
              <w:t>п</w:t>
            </w:r>
            <w:r w:rsidRPr="00FC23A5">
              <w:rPr>
                <w:rFonts w:ascii="Times New Roman" w:hAnsi="Times New Roman" w:cs="Times New Roman"/>
                <w:sz w:val="26"/>
                <w:szCs w:val="26"/>
              </w:rPr>
              <w:t xml:space="preserve"> – целевое значение  показателя, утвержденного муниципальной программой.</w:t>
            </w:r>
          </w:p>
          <w:p w:rsidR="00D02F4B" w:rsidRPr="00FC23A5" w:rsidRDefault="00D02F4B" w:rsidP="00DD20CB">
            <w:pPr>
              <w:widowControl w:val="0"/>
              <w:autoSpaceDE w:val="0"/>
              <w:autoSpaceDN w:val="0"/>
              <w:adjustRightInd w:val="0"/>
              <w:jc w:val="both"/>
              <w:rPr>
                <w:sz w:val="26"/>
                <w:szCs w:val="26"/>
              </w:rPr>
            </w:pPr>
            <w:r w:rsidRPr="00FC23A5">
              <w:rPr>
                <w:sz w:val="26"/>
                <w:szCs w:val="26"/>
              </w:rPr>
              <w:t>Периодичность показателя – годовая</w:t>
            </w:r>
          </w:p>
        </w:tc>
      </w:tr>
      <w:tr w:rsidR="00D02F4B" w:rsidRPr="00FC23A5" w:rsidTr="00F143F0">
        <w:tc>
          <w:tcPr>
            <w:tcW w:w="567" w:type="dxa"/>
            <w:shd w:val="clear" w:color="auto" w:fill="auto"/>
          </w:tcPr>
          <w:p w:rsidR="00D02F4B" w:rsidRPr="00FC23A5" w:rsidRDefault="00D02F4B" w:rsidP="00B60203">
            <w:pPr>
              <w:widowControl w:val="0"/>
              <w:numPr>
                <w:ilvl w:val="0"/>
                <w:numId w:val="14"/>
              </w:numPr>
              <w:autoSpaceDE w:val="0"/>
              <w:autoSpaceDN w:val="0"/>
              <w:adjustRightInd w:val="0"/>
              <w:ind w:left="0" w:firstLine="0"/>
              <w:rPr>
                <w:sz w:val="26"/>
                <w:szCs w:val="26"/>
              </w:rPr>
            </w:pPr>
          </w:p>
        </w:tc>
        <w:tc>
          <w:tcPr>
            <w:tcW w:w="3936" w:type="dxa"/>
            <w:shd w:val="clear" w:color="auto" w:fill="auto"/>
          </w:tcPr>
          <w:p w:rsidR="00D02F4B" w:rsidRPr="00FC23A5" w:rsidRDefault="001030B5" w:rsidP="00DD20CB">
            <w:pPr>
              <w:pStyle w:val="ConsPlusCell"/>
              <w:rPr>
                <w:rFonts w:ascii="Times New Roman" w:hAnsi="Times New Roman" w:cs="Times New Roman"/>
                <w:sz w:val="26"/>
                <w:szCs w:val="26"/>
              </w:rPr>
            </w:pPr>
            <w:r w:rsidRPr="00FC23A5">
              <w:rPr>
                <w:rFonts w:ascii="Times New Roman" w:hAnsi="Times New Roman" w:cs="Times New Roman"/>
                <w:sz w:val="26"/>
                <w:szCs w:val="26"/>
              </w:rPr>
              <w:t>Показатель 2</w:t>
            </w:r>
            <w:r w:rsidR="00D02F4B" w:rsidRPr="00FC23A5">
              <w:rPr>
                <w:rFonts w:ascii="Times New Roman" w:hAnsi="Times New Roman" w:cs="Times New Roman"/>
                <w:sz w:val="26"/>
                <w:szCs w:val="26"/>
              </w:rPr>
              <w:t>.3. Доля детей-инвалидов, для которых введено дистанционное обучение, от количества нуждающихся в указанной форме обучения ежегодно</w:t>
            </w:r>
          </w:p>
        </w:tc>
        <w:tc>
          <w:tcPr>
            <w:tcW w:w="1382" w:type="dxa"/>
            <w:shd w:val="clear" w:color="auto" w:fill="auto"/>
            <w:vAlign w:val="center"/>
          </w:tcPr>
          <w:p w:rsidR="00D02F4B" w:rsidRPr="00FC23A5" w:rsidRDefault="00D02F4B" w:rsidP="00DD20CB">
            <w:pPr>
              <w:widowControl w:val="0"/>
              <w:autoSpaceDE w:val="0"/>
              <w:autoSpaceDN w:val="0"/>
              <w:adjustRightInd w:val="0"/>
              <w:jc w:val="center"/>
              <w:rPr>
                <w:sz w:val="26"/>
                <w:szCs w:val="26"/>
              </w:rPr>
            </w:pPr>
            <w:r w:rsidRPr="00FC23A5">
              <w:rPr>
                <w:sz w:val="26"/>
                <w:szCs w:val="26"/>
              </w:rPr>
              <w:t>%</w:t>
            </w:r>
          </w:p>
        </w:tc>
        <w:tc>
          <w:tcPr>
            <w:tcW w:w="3012" w:type="dxa"/>
            <w:shd w:val="clear" w:color="auto" w:fill="auto"/>
            <w:vAlign w:val="center"/>
          </w:tcPr>
          <w:p w:rsidR="00D02F4B" w:rsidRPr="00DB263F" w:rsidRDefault="00883FE1" w:rsidP="00DD20CB">
            <w:pPr>
              <w:widowControl w:val="0"/>
              <w:autoSpaceDE w:val="0"/>
              <w:autoSpaceDN w:val="0"/>
              <w:adjustRightInd w:val="0"/>
              <w:jc w:val="center"/>
              <w:rPr>
                <w:sz w:val="26"/>
                <w:szCs w:val="26"/>
              </w:rPr>
            </w:pPr>
            <w:r w:rsidRPr="00883FE1">
              <w:pict>
                <v:shape id="_x0000_i1036" type="#_x0000_t75" style="width:45.75pt;height:24.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8&quot;/&gt;&lt;w:displayBackgroundShape/&gt;&lt;w:activeWritingStyle w:lang=&quot;RU&quot; w:vendorID=&quot;64&quot; w:dllVersion=&quot;131078&quot; w:nlCheck=&quot;on&quot; w:optionSet=&quot;0&quot;/&gt;&lt;w:activeWritingStyle w:lang=&quot;EN-US&quot; w:vendorID=&quot;64&quot; w:dllVersion=&quot;131078&quot; w:nlCheck=&quot;on&quot; w:optionSet=&quot;1&quot;/&gt;&lt;w:activeWritingStyle w:lang=&quot;RU&quot; w:vendorID=&quot;64&quot; w:dllVersion=&quot;4096&quot; w:nlCheck=&quot;on&quot; w:optionSet=&quot;0&quot;/&gt;&lt;w:activeWritingStyle w:lang=&quot;EN-US&quot; w:vendorID=&quot;64&quot; w:dllVersion=&quot;4096&quot; w:nlCheck=&quot;on&quot; w:optionSet=&quot;0&quot;/&gt;&lt;w:documentProtection w:edit=&quot;forms&quot; w:enforcement=&quot;off&quot;/&gt;&lt;w:defaultTabStop w:val=&quot;709&quot;/&gt;&lt;w:hyphenationZone w:val=&quot;357&quot;/&gt;&lt;w:doNotHyphenateCaps/&gt;&lt;w:displayHorizontalDrawingGridEvery w:val=&quot;0&quot;/&gt;&lt;w:displayVerticalDrawingGridEvery w:val=&quot;0&quot;/&gt;&lt;w:useMarginsForDrawingGridOrigin/&gt;&lt;w:characterSpacingControl w:val=&quot;DontCompress&quot;/&gt;&lt;w:optimizeForBrowser/&gt;&lt;w:relyOnVML/&gt;&lt;w:allowPNG/&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122490&quot;/&gt;&lt;wsp:rsid wsp:val=&quot;00000526&quot;/&gt;&lt;wsp:rsid wsp:val=&quot;00000688&quot;/&gt;&lt;wsp:rsid wsp:val=&quot;00000837&quot;/&gt;&lt;wsp:rsid wsp:val=&quot;00000F66&quot;/&gt;&lt;wsp:rsid wsp:val=&quot;00000FD5&quot;/&gt;&lt;wsp:rsid wsp:val=&quot;00001671&quot;/&gt;&lt;wsp:rsid wsp:val=&quot;00001771&quot;/&gt;&lt;wsp:rsid wsp:val=&quot;00001BCC&quot;/&gt;&lt;wsp:rsid wsp:val=&quot;00003036&quot;/&gt;&lt;wsp:rsid wsp:val=&quot;00004094&quot;/&gt;&lt;wsp:rsid wsp:val=&quot;0000488D&quot;/&gt;&lt;wsp:rsid wsp:val=&quot;00004C69&quot;/&gt;&lt;wsp:rsid wsp:val=&quot;00004ECB&quot;/&gt;&lt;wsp:rsid wsp:val=&quot;00005756&quot;/&gt;&lt;wsp:rsid wsp:val=&quot;00005CFE&quot;/&gt;&lt;wsp:rsid wsp:val=&quot;000072BF&quot;/&gt;&lt;wsp:rsid wsp:val=&quot;00007512&quot;/&gt;&lt;wsp:rsid wsp:val=&quot;0000775F&quot;/&gt;&lt;wsp:rsid wsp:val=&quot;00007E62&quot;/&gt;&lt;wsp:rsid wsp:val=&quot;0001019B&quot;/&gt;&lt;wsp:rsid wsp:val=&quot;0001076A&quot;/&gt;&lt;wsp:rsid wsp:val=&quot;000107C1&quot;/&gt;&lt;wsp:rsid wsp:val=&quot;00010970&quot;/&gt;&lt;wsp:rsid wsp:val=&quot;00011780&quot;/&gt;&lt;wsp:rsid wsp:val=&quot;00011B8D&quot;/&gt;&lt;wsp:rsid wsp:val=&quot;00011D0A&quot;/&gt;&lt;wsp:rsid wsp:val=&quot;00011DA7&quot;/&gt;&lt;wsp:rsid wsp:val=&quot;000124DA&quot;/&gt;&lt;wsp:rsid wsp:val=&quot;000126BB&quot;/&gt;&lt;wsp:rsid wsp:val=&quot;00013505&quot;/&gt;&lt;wsp:rsid wsp:val=&quot;00014182&quot;/&gt;&lt;wsp:rsid wsp:val=&quot;00014208&quot;/&gt;&lt;wsp:rsid wsp:val=&quot;0001573A&quot;/&gt;&lt;wsp:rsid wsp:val=&quot;0001583C&quot;/&gt;&lt;wsp:rsid wsp:val=&quot;00016049&quot;/&gt;&lt;wsp:rsid wsp:val=&quot;00016374&quot;/&gt;&lt;wsp:rsid wsp:val=&quot;000166D0&quot;/&gt;&lt;wsp:rsid wsp:val=&quot;00016F46&quot;/&gt;&lt;wsp:rsid wsp:val=&quot;000217E6&quot;/&gt;&lt;wsp:rsid wsp:val=&quot;000219BB&quot;/&gt;&lt;wsp:rsid wsp:val=&quot;000221D2&quot;/&gt;&lt;wsp:rsid wsp:val=&quot;00022212&quot;/&gt;&lt;wsp:rsid wsp:val=&quot;00022312&quot;/&gt;&lt;wsp:rsid wsp:val=&quot;000225C5&quot;/&gt;&lt;wsp:rsid wsp:val=&quot;00023F94&quot;/&gt;&lt;wsp:rsid wsp:val=&quot;000246E6&quot;/&gt;&lt;wsp:rsid wsp:val=&quot;0002498A&quot;/&gt;&lt;wsp:rsid wsp:val=&quot;00024FFA&quot;/&gt;&lt;wsp:rsid wsp:val=&quot;00025284&quot;/&gt;&lt;wsp:rsid wsp:val=&quot;00026EBA&quot;/&gt;&lt;wsp:rsid wsp:val=&quot;00027608&quot;/&gt;&lt;wsp:rsid wsp:val=&quot;000276D3&quot;/&gt;&lt;wsp:rsid wsp:val=&quot;00027FA6&quot;/&gt;&lt;wsp:rsid wsp:val=&quot;0003054E&quot;/&gt;&lt;wsp:rsid wsp:val=&quot;0003061E&quot;/&gt;&lt;wsp:rsid wsp:val=&quot;0003096B&quot;/&gt;&lt;wsp:rsid wsp:val=&quot;0003152A&quot;/&gt;&lt;wsp:rsid wsp:val=&quot;00032311&quot;/&gt;&lt;wsp:rsid wsp:val=&quot;00032E62&quot;/&gt;&lt;wsp:rsid wsp:val=&quot;000338C8&quot;/&gt;&lt;wsp:rsid wsp:val=&quot;00033A36&quot;/&gt;&lt;wsp:rsid wsp:val=&quot;0003517F&quot;/&gt;&lt;wsp:rsid wsp:val=&quot;00035D29&quot;/&gt;&lt;wsp:rsid wsp:val=&quot;00035DF6&quot;/&gt;&lt;wsp:rsid wsp:val=&quot;000368DD&quot;/&gt;&lt;wsp:rsid wsp:val=&quot;00037C40&quot;/&gt;&lt;wsp:rsid wsp:val=&quot;000405A9&quot;/&gt;&lt;wsp:rsid wsp:val=&quot;00040AE1&quot;/&gt;&lt;wsp:rsid wsp:val=&quot;00042177&quot;/&gt;&lt;wsp:rsid wsp:val=&quot;000428A2&quot;/&gt;&lt;wsp:rsid wsp:val=&quot;00042ED2&quot;/&gt;&lt;wsp:rsid wsp:val=&quot;000433E0&quot;/&gt;&lt;wsp:rsid wsp:val=&quot;000446FF&quot;/&gt;&lt;wsp:rsid wsp:val=&quot;00044E73&quot;/&gt;&lt;wsp:rsid wsp:val=&quot;000460E3&quot;/&gt;&lt;wsp:rsid wsp:val=&quot;00046A08&quot;/&gt;&lt;wsp:rsid wsp:val=&quot;00046E3C&quot;/&gt;&lt;wsp:rsid wsp:val=&quot;00046E89&quot;/&gt;&lt;wsp:rsid wsp:val=&quot;0004716F&quot;/&gt;&lt;wsp:rsid wsp:val=&quot;0004795C&quot;/&gt;&lt;wsp:rsid wsp:val=&quot;000503C9&quot;/&gt;&lt;wsp:rsid wsp:val=&quot;0005149D&quot;/&gt;&lt;wsp:rsid wsp:val=&quot;000514A9&quot;/&gt;&lt;wsp:rsid wsp:val=&quot;00051B34&quot;/&gt;&lt;wsp:rsid wsp:val=&quot;000523D3&quot;/&gt;&lt;wsp:rsid wsp:val=&quot;00052917&quot;/&gt;&lt;wsp:rsid wsp:val=&quot;00052BCC&quot;/&gt;&lt;wsp:rsid wsp:val=&quot;00052E33&quot;/&gt;&lt;wsp:rsid wsp:val=&quot;000530FE&quot;/&gt;&lt;wsp:rsid wsp:val=&quot;00053385&quot;/&gt;&lt;wsp:rsid wsp:val=&quot;00053DCC&quot;/&gt;&lt;wsp:rsid wsp:val=&quot;000543DD&quot;/&gt;&lt;wsp:rsid wsp:val=&quot;00054A67&quot;/&gt;&lt;wsp:rsid wsp:val=&quot;000553CB&quot;/&gt;&lt;wsp:rsid wsp:val=&quot;00055464&quot;/&gt;&lt;wsp:rsid wsp:val=&quot;00055F63&quot;/&gt;&lt;wsp:rsid wsp:val=&quot;0005733A&quot;/&gt;&lt;wsp:rsid wsp:val=&quot;00057ED5&quot;/&gt;&lt;wsp:rsid wsp:val=&quot;00060263&quot;/&gt;&lt;wsp:rsid wsp:val=&quot;00060D52&quot;/&gt;&lt;wsp:rsid wsp:val=&quot;00061A89&quot;/&gt;&lt;wsp:rsid wsp:val=&quot;00061C5A&quot;/&gt;&lt;wsp:rsid wsp:val=&quot;00061F67&quot;/&gt;&lt;wsp:rsid wsp:val=&quot;0006280B&quot;/&gt;&lt;wsp:rsid wsp:val=&quot;00064194&quot;/&gt;&lt;wsp:rsid wsp:val=&quot;00064548&quot;/&gt;&lt;wsp:rsid wsp:val=&quot;00064CEA&quot;/&gt;&lt;wsp:rsid wsp:val=&quot;0006518B&quot;/&gt;&lt;wsp:rsid wsp:val=&quot;00065373&quot;/&gt;&lt;wsp:rsid wsp:val=&quot;00065AA0&quot;/&gt;&lt;wsp:rsid wsp:val=&quot;00065D36&quot;/&gt;&lt;wsp:rsid wsp:val=&quot;000660A7&quot;/&gt;&lt;wsp:rsid wsp:val=&quot;0006731E&quot;/&gt;&lt;wsp:rsid wsp:val=&quot;00067387&quot;/&gt;&lt;wsp:rsid wsp:val=&quot;000676A2&quot;/&gt;&lt;wsp:rsid wsp:val=&quot;00071C9E&quot;/&gt;&lt;wsp:rsid wsp:val=&quot;00071F6C&quot;/&gt;&lt;wsp:rsid wsp:val=&quot;00072733&quot;/&gt;&lt;wsp:rsid wsp:val=&quot;0007397D&quot;/&gt;&lt;wsp:rsid wsp:val=&quot;00073EDF&quot;/&gt;&lt;wsp:rsid wsp:val=&quot;00074D37&quot;/&gt;&lt;wsp:rsid wsp:val=&quot;00074E38&quot;/&gt;&lt;wsp:rsid wsp:val=&quot;00074E4E&quot;/&gt;&lt;wsp:rsid wsp:val=&quot;00075A70&quot;/&gt;&lt;wsp:rsid wsp:val=&quot;00075B9A&quot;/&gt;&lt;wsp:rsid wsp:val=&quot;00075D18&quot;/&gt;&lt;wsp:rsid wsp:val=&quot;00076682&quot;/&gt;&lt;wsp:rsid wsp:val=&quot;00076EAF&quot;/&gt;&lt;wsp:rsid wsp:val=&quot;00077CAB&quot;/&gt;&lt;wsp:rsid wsp:val=&quot;0008071A&quot;/&gt;&lt;wsp:rsid wsp:val=&quot;000809DE&quot;/&gt;&lt;wsp:rsid wsp:val=&quot;000818E9&quot;/&gt;&lt;wsp:rsid wsp:val=&quot;00081D17&quot;/&gt;&lt;wsp:rsid wsp:val=&quot;00082CC5&quot;/&gt;&lt;wsp:rsid wsp:val=&quot;000855DA&quot;/&gt;&lt;wsp:rsid wsp:val=&quot;000857FD&quot;/&gt;&lt;wsp:rsid wsp:val=&quot;00086844&quot;/&gt;&lt;wsp:rsid wsp:val=&quot;00086B68&quot;/&gt;&lt;wsp:rsid wsp:val=&quot;00087091&quot;/&gt;&lt;wsp:rsid wsp:val=&quot;000904F4&quot;/&gt;&lt;wsp:rsid wsp:val=&quot;00091056&quot;/&gt;&lt;wsp:rsid wsp:val=&quot;00091D52&quot;/&gt;&lt;wsp:rsid wsp:val=&quot;00092211&quot;/&gt;&lt;wsp:rsid wsp:val=&quot;00092B05&quot;/&gt;&lt;wsp:rsid wsp:val=&quot;00092BCB&quot;/&gt;&lt;wsp:rsid wsp:val=&quot;0009304D&quot;/&gt;&lt;wsp:rsid wsp:val=&quot;0009384C&quot;/&gt;&lt;wsp:rsid wsp:val=&quot;00094438&quot;/&gt;&lt;wsp:rsid wsp:val=&quot;00094B1C&quot;/&gt;&lt;wsp:rsid wsp:val=&quot;00094C44&quot;/&gt;&lt;wsp:rsid wsp:val=&quot;00095AA1&quot;/&gt;&lt;wsp:rsid wsp:val=&quot;00095B69&quot;/&gt;&lt;wsp:rsid wsp:val=&quot;00095FF4&quot;/&gt;&lt;wsp:rsid wsp:val=&quot;000963A9&quot;/&gt;&lt;wsp:rsid wsp:val=&quot;00096679&quot;/&gt;&lt;wsp:rsid wsp:val=&quot;00096CE6&quot;/&gt;&lt;wsp:rsid wsp:val=&quot;000970CA&quot;/&gt;&lt;wsp:rsid wsp:val=&quot;000975FD&quot;/&gt;&lt;wsp:rsid wsp:val=&quot;00097D4E&quot;/&gt;&lt;wsp:rsid wsp:val=&quot;000A01BD&quot;/&gt;&lt;wsp:rsid wsp:val=&quot;000A0402&quot;/&gt;&lt;wsp:rsid wsp:val=&quot;000A0C82&quot;/&gt;&lt;wsp:rsid wsp:val=&quot;000A201A&quot;/&gt;&lt;wsp:rsid wsp:val=&quot;000A21D8&quot;/&gt;&lt;wsp:rsid wsp:val=&quot;000A32D2&quot;/&gt;&lt;wsp:rsid wsp:val=&quot;000A3EC9&quot;/&gt;&lt;wsp:rsid wsp:val=&quot;000A47BE&quot;/&gt;&lt;wsp:rsid wsp:val=&quot;000A4E77&quot;/&gt;&lt;wsp:rsid wsp:val=&quot;000A502C&quot;/&gt;&lt;wsp:rsid wsp:val=&quot;000A5185&quot;/&gt;&lt;wsp:rsid wsp:val=&quot;000A6434&quot;/&gt;&lt;wsp:rsid wsp:val=&quot;000A6A72&quot;/&gt;&lt;wsp:rsid wsp:val=&quot;000A6B45&quot;/&gt;&lt;wsp:rsid wsp:val=&quot;000A6CC2&quot;/&gt;&lt;wsp:rsid wsp:val=&quot;000A6FE5&quot;/&gt;&lt;wsp:rsid wsp:val=&quot;000A7089&quot;/&gt;&lt;wsp:rsid wsp:val=&quot;000A7515&quot;/&gt;&lt;wsp:rsid wsp:val=&quot;000A78E9&quot;/&gt;&lt;wsp:rsid wsp:val=&quot;000B0272&quot;/&gt;&lt;wsp:rsid wsp:val=&quot;000B0441&quot;/&gt;&lt;wsp:rsid wsp:val=&quot;000B0B8A&quot;/&gt;&lt;wsp:rsid wsp:val=&quot;000B0DC3&quot;/&gt;&lt;wsp:rsid wsp:val=&quot;000B1109&quot;/&gt;&lt;wsp:rsid wsp:val=&quot;000B2341&quot;/&gt;&lt;wsp:rsid wsp:val=&quot;000B2802&quot;/&gt;&lt;wsp:rsid wsp:val=&quot;000B2CB6&quot;/&gt;&lt;wsp:rsid wsp:val=&quot;000B3419&quot;/&gt;&lt;wsp:rsid wsp:val=&quot;000B34AD&quot;/&gt;&lt;wsp:rsid wsp:val=&quot;000B462A&quot;/&gt;&lt;wsp:rsid wsp:val=&quot;000B499D&quot;/&gt;&lt;wsp:rsid wsp:val=&quot;000B4AB7&quot;/&gt;&lt;wsp:rsid wsp:val=&quot;000B4BB5&quot;/&gt;&lt;wsp:rsid wsp:val=&quot;000B4DEF&quot;/&gt;&lt;wsp:rsid wsp:val=&quot;000B4EB6&quot;/&gt;&lt;wsp:rsid wsp:val=&quot;000B503B&quot;/&gt;&lt;wsp:rsid wsp:val=&quot;000B53AF&quot;/&gt;&lt;wsp:rsid wsp:val=&quot;000B588D&quot;/&gt;&lt;wsp:rsid wsp:val=&quot;000B5DD0&quot;/&gt;&lt;wsp:rsid wsp:val=&quot;000B7559&quot;/&gt;&lt;wsp:rsid wsp:val=&quot;000B7C97&quot;/&gt;&lt;wsp:rsid wsp:val=&quot;000B7E6E&quot;/&gt;&lt;wsp:rsid wsp:val=&quot;000C0D2D&quot;/&gt;&lt;wsp:rsid wsp:val=&quot;000C114B&quot;/&gt;&lt;wsp:rsid wsp:val=&quot;000C1223&quot;/&gt;&lt;wsp:rsid wsp:val=&quot;000C2497&quot;/&gt;&lt;wsp:rsid wsp:val=&quot;000C29A4&quot;/&gt;&lt;wsp:rsid wsp:val=&quot;000C2E2C&quot;/&gt;&lt;wsp:rsid wsp:val=&quot;000C314C&quot;/&gt;&lt;wsp:rsid wsp:val=&quot;000C3410&quot;/&gt;&lt;wsp:rsid wsp:val=&quot;000C34EA&quot;/&gt;&lt;wsp:rsid wsp:val=&quot;000C387F&quot;/&gt;&lt;wsp:rsid wsp:val=&quot;000C4475&quot;/&gt;&lt;wsp:rsid wsp:val=&quot;000C4C8C&quot;/&gt;&lt;wsp:rsid wsp:val=&quot;000C5B27&quot;/&gt;&lt;wsp:rsid wsp:val=&quot;000C6A36&quot;/&gt;&lt;wsp:rsid wsp:val=&quot;000C7312&quot;/&gt;&lt;wsp:rsid wsp:val=&quot;000C7BCD&quot;/&gt;&lt;wsp:rsid wsp:val=&quot;000C7EE4&quot;/&gt;&lt;wsp:rsid wsp:val=&quot;000D058D&quot;/&gt;&lt;wsp:rsid wsp:val=&quot;000D06A4&quot;/&gt;&lt;wsp:rsid wsp:val=&quot;000D157C&quot;/&gt;&lt;wsp:rsid wsp:val=&quot;000D1964&quot;/&gt;&lt;wsp:rsid wsp:val=&quot;000D1CEB&quot;/&gt;&lt;wsp:rsid wsp:val=&quot;000D2346&quot;/&gt;&lt;wsp:rsid wsp:val=&quot;000D2669&quot;/&gt;&lt;wsp:rsid wsp:val=&quot;000D2C63&quot;/&gt;&lt;wsp:rsid wsp:val=&quot;000D2EDC&quot;/&gt;&lt;wsp:rsid wsp:val=&quot;000D305D&quot;/&gt;&lt;wsp:rsid wsp:val=&quot;000D30D9&quot;/&gt;&lt;wsp:rsid wsp:val=&quot;000D3764&quot;/&gt;&lt;wsp:rsid wsp:val=&quot;000D3B06&quot;/&gt;&lt;wsp:rsid wsp:val=&quot;000D3D2F&quot;/&gt;&lt;wsp:rsid wsp:val=&quot;000D4440&quot;/&gt;&lt;wsp:rsid wsp:val=&quot;000D48E1&quot;/&gt;&lt;wsp:rsid wsp:val=&quot;000D4A6E&quot;/&gt;&lt;wsp:rsid wsp:val=&quot;000D4E6A&quot;/&gt;&lt;wsp:rsid wsp:val=&quot;000D7404&quot;/&gt;&lt;wsp:rsid wsp:val=&quot;000D753F&quot;/&gt;&lt;wsp:rsid wsp:val=&quot;000D7B07&quot;/&gt;&lt;wsp:rsid wsp:val=&quot;000D7C8A&quot;/&gt;&lt;wsp:rsid wsp:val=&quot;000D7E2D&quot;/&gt;&lt;wsp:rsid wsp:val=&quot;000E0239&quot;/&gt;&lt;wsp:rsid wsp:val=&quot;000E079C&quot;/&gt;&lt;wsp:rsid wsp:val=&quot;000E0B19&quot;/&gt;&lt;wsp:rsid wsp:val=&quot;000E0E8A&quot;/&gt;&lt;wsp:rsid wsp:val=&quot;000E1B21&quot;/&gt;&lt;wsp:rsid wsp:val=&quot;000E1B22&quot;/&gt;&lt;wsp:rsid wsp:val=&quot;000E287F&quot;/&gt;&lt;wsp:rsid wsp:val=&quot;000E29AD&quot;/&gt;&lt;wsp:rsid wsp:val=&quot;000E2F1E&quot;/&gt;&lt;wsp:rsid wsp:val=&quot;000E3851&quot;/&gt;&lt;wsp:rsid wsp:val=&quot;000E3A00&quot;/&gt;&lt;wsp:rsid wsp:val=&quot;000E3C10&quot;/&gt;&lt;wsp:rsid wsp:val=&quot;000E3EE2&quot;/&gt;&lt;wsp:rsid wsp:val=&quot;000E3FE3&quot;/&gt;&lt;wsp:rsid wsp:val=&quot;000E49DD&quot;/&gt;&lt;wsp:rsid wsp:val=&quot;000E50B0&quot;/&gt;&lt;wsp:rsid wsp:val=&quot;000E6786&quot;/&gt;&lt;wsp:rsid wsp:val=&quot;000E7553&quot;/&gt;&lt;wsp:rsid wsp:val=&quot;000F1A9F&quot;/&gt;&lt;wsp:rsid wsp:val=&quot;000F1ABB&quot;/&gt;&lt;wsp:rsid wsp:val=&quot;000F1EF7&quot;/&gt;&lt;wsp:rsid wsp:val=&quot;000F1F3D&quot;/&gt;&lt;wsp:rsid wsp:val=&quot;000F1F7E&quot;/&gt;&lt;wsp:rsid wsp:val=&quot;000F275A&quot;/&gt;&lt;wsp:rsid wsp:val=&quot;000F3AA7&quot;/&gt;&lt;wsp:rsid wsp:val=&quot;000F3CCF&quot;/&gt;&lt;wsp:rsid wsp:val=&quot;000F4635&quot;/&gt;&lt;wsp:rsid wsp:val=&quot;000F4A48&quot;/&gt;&lt;wsp:rsid wsp:val=&quot;000F51E7&quot;/&gt;&lt;wsp:rsid wsp:val=&quot;000F585A&quot;/&gt;&lt;wsp:rsid wsp:val=&quot;000F5B09&quot;/&gt;&lt;wsp:rsid wsp:val=&quot;000F60FC&quot;/&gt;&lt;wsp:rsid wsp:val=&quot;000F6576&quot;/&gt;&lt;wsp:rsid wsp:val=&quot;000F7C94&quot;/&gt;&lt;wsp:rsid wsp:val=&quot;000F7FDE&quot;/&gt;&lt;wsp:rsid wsp:val=&quot;001008E2&quot;/&gt;&lt;wsp:rsid wsp:val=&quot;0010152D&quot;/&gt;&lt;wsp:rsid wsp:val=&quot;0010183A&quot;/&gt;&lt;wsp:rsid wsp:val=&quot;001018F0&quot;/&gt;&lt;wsp:rsid wsp:val=&quot;001025A5&quot;/&gt;&lt;wsp:rsid wsp:val=&quot;00102FBC&quot;/&gt;&lt;wsp:rsid wsp:val=&quot;001030B5&quot;/&gt;&lt;wsp:rsid wsp:val=&quot;0010349A&quot;/&gt;&lt;wsp:rsid wsp:val=&quot;00103AE4&quot;/&gt;&lt;wsp:rsid wsp:val=&quot;00104CEB&quot;/&gt;&lt;wsp:rsid wsp:val=&quot;001055D6&quot;/&gt;&lt;wsp:rsid wsp:val=&quot;00105A1D&quot;/&gt;&lt;wsp:rsid wsp:val=&quot;00105AA1&quot;/&gt;&lt;wsp:rsid wsp:val=&quot;00106E9D&quot;/&gt;&lt;wsp:rsid wsp:val=&quot;00106FAE&quot;/&gt;&lt;wsp:rsid wsp:val=&quot;00107193&quot;/&gt;&lt;wsp:rsid wsp:val=&quot;00110066&quot;/&gt;&lt;wsp:rsid wsp:val=&quot;001105FA&quot;/&gt;&lt;wsp:rsid wsp:val=&quot;0011098F&quot;/&gt;&lt;wsp:rsid wsp:val=&quot;00112CD9&quot;/&gt;&lt;wsp:rsid wsp:val=&quot;00112F74&quot;/&gt;&lt;wsp:rsid wsp:val=&quot;001132FD&quot;/&gt;&lt;wsp:rsid wsp:val=&quot;00113666&quot;/&gt;&lt;wsp:rsid wsp:val=&quot;001136F4&quot;/&gt;&lt;wsp:rsid wsp:val=&quot;00113EC3&quot;/&gt;&lt;wsp:rsid wsp:val=&quot;001146C3&quot;/&gt;&lt;wsp:rsid wsp:val=&quot;00114F83&quot;/&gt;&lt;wsp:rsid wsp:val=&quot;00115B54&quot;/&gt;&lt;wsp:rsid wsp:val=&quot;001165A6&quot;/&gt;&lt;wsp:rsid wsp:val=&quot;001165CF&quot;/&gt;&lt;wsp:rsid wsp:val=&quot;00117049&quot;/&gt;&lt;wsp:rsid wsp:val=&quot;001170C1&quot;/&gt;&lt;wsp:rsid wsp:val=&quot;0011711C&quot;/&gt;&lt;wsp:rsid wsp:val=&quot;001172AD&quot;/&gt;&lt;wsp:rsid wsp:val=&quot;00117590&quot;/&gt;&lt;wsp:rsid wsp:val=&quot;00120DDA&quot;/&gt;&lt;wsp:rsid wsp:val=&quot;00120E7A&quot;/&gt;&lt;wsp:rsid wsp:val=&quot;00121424&quot;/&gt;&lt;wsp:rsid wsp:val=&quot;00121A79&quot;/&gt;&lt;wsp:rsid wsp:val=&quot;00122490&quot;/&gt;&lt;wsp:rsid wsp:val=&quot;0012265B&quot;/&gt;&lt;wsp:rsid wsp:val=&quot;00122AC6&quot;/&gt;&lt;wsp:rsid wsp:val=&quot;00122FF8&quot;/&gt;&lt;wsp:rsid wsp:val=&quot;001231D4&quot;/&gt;&lt;wsp:rsid wsp:val=&quot;00123624&quot;/&gt;&lt;wsp:rsid wsp:val=&quot;00123EAA&quot;/&gt;&lt;wsp:rsid wsp:val=&quot;00123ED6&quot;/&gt;&lt;wsp:rsid wsp:val=&quot;00124202&quot;/&gt;&lt;wsp:rsid wsp:val=&quot;00124985&quot;/&gt;&lt;wsp:rsid wsp:val=&quot;00124D36&quot;/&gt;&lt;wsp:rsid wsp:val=&quot;0012550F&quot;/&gt;&lt;wsp:rsid wsp:val=&quot;001265C2&quot;/&gt;&lt;wsp:rsid wsp:val=&quot;00130688&quot;/&gt;&lt;wsp:rsid wsp:val=&quot;00130E3F&quot;/&gt;&lt;wsp:rsid wsp:val=&quot;00130F7F&quot;/&gt;&lt;wsp:rsid wsp:val=&quot;00131E2C&quot;/&gt;&lt;wsp:rsid wsp:val=&quot;00131EDC&quot;/&gt;&lt;wsp:rsid wsp:val=&quot;00132425&quot;/&gt;&lt;wsp:rsid wsp:val=&quot;00132804&quot;/&gt;&lt;wsp:rsid wsp:val=&quot;00133CAA&quot;/&gt;&lt;wsp:rsid wsp:val=&quot;0013419B&quot;/&gt;&lt;wsp:rsid wsp:val=&quot;00134236&quot;/&gt;&lt;wsp:rsid wsp:val=&quot;001344C0&quot;/&gt;&lt;wsp:rsid wsp:val=&quot;00134C98&quot;/&gt;&lt;wsp:rsid wsp:val=&quot;0013507D&quot;/&gt;&lt;wsp:rsid wsp:val=&quot;00135686&quot;/&gt;&lt;wsp:rsid wsp:val=&quot;00135CD9&quot;/&gt;&lt;wsp:rsid wsp:val=&quot;00135EB4&quot;/&gt;&lt;wsp:rsid wsp:val=&quot;001362E0&quot;/&gt;&lt;wsp:rsid wsp:val=&quot;0013737F&quot;/&gt;&lt;wsp:rsid wsp:val=&quot;00137BE4&quot;/&gt;&lt;wsp:rsid wsp:val=&quot;00137CEE&quot;/&gt;&lt;wsp:rsid wsp:val=&quot;00137E50&quot;/&gt;&lt;wsp:rsid wsp:val=&quot;00140604&quot;/&gt;&lt;wsp:rsid wsp:val=&quot;001407C7&quot;/&gt;&lt;wsp:rsid wsp:val=&quot;00141898&quot;/&gt;&lt;wsp:rsid wsp:val=&quot;00141C34&quot;/&gt;&lt;wsp:rsid wsp:val=&quot;00141F8D&quot;/&gt;&lt;wsp:rsid wsp:val=&quot;00142586&quot;/&gt;&lt;wsp:rsid wsp:val=&quot;00142FDF&quot;/&gt;&lt;wsp:rsid wsp:val=&quot;00143231&quot;/&gt;&lt;wsp:rsid wsp:val=&quot;00143E26&quot;/&gt;&lt;wsp:rsid wsp:val=&quot;00143FF2&quot;/&gt;&lt;wsp:rsid wsp:val=&quot;001441E6&quot;/&gt;&lt;wsp:rsid wsp:val=&quot;001452A2&quot;/&gt;&lt;wsp:rsid wsp:val=&quot;0014695D&quot;/&gt;&lt;wsp:rsid wsp:val=&quot;00146C82&quot;/&gt;&lt;wsp:rsid wsp:val=&quot;00151101&quot;/&gt;&lt;wsp:rsid wsp:val=&quot;00151752&quot;/&gt;&lt;wsp:rsid wsp:val=&quot;0015178B&quot;/&gt;&lt;wsp:rsid wsp:val=&quot;00152392&quot;/&gt;&lt;wsp:rsid wsp:val=&quot;00152679&quot;/&gt;&lt;wsp:rsid wsp:val=&quot;0015359F&quot;/&gt;&lt;wsp:rsid wsp:val=&quot;001538E3&quot;/&gt;&lt;wsp:rsid wsp:val=&quot;00153E1D&quot;/&gt;&lt;wsp:rsid wsp:val=&quot;001546A7&quot;/&gt;&lt;wsp:rsid wsp:val=&quot;0015482B&quot;/&gt;&lt;wsp:rsid wsp:val=&quot;00154B9C&quot;/&gt;&lt;wsp:rsid wsp:val=&quot;00154F14&quot;/&gt;&lt;wsp:rsid wsp:val=&quot;00154F7D&quot;/&gt;&lt;wsp:rsid wsp:val=&quot;0015510A&quot;/&gt;&lt;wsp:rsid wsp:val=&quot;00155352&quot;/&gt;&lt;wsp:rsid wsp:val=&quot;001554D2&quot;/&gt;&lt;wsp:rsid wsp:val=&quot;0015596B&quot;/&gt;&lt;wsp:rsid wsp:val=&quot;00155D72&quot;/&gt;&lt;wsp:rsid wsp:val=&quot;0015638E&quot;/&gt;&lt;wsp:rsid wsp:val=&quot;0015674E&quot;/&gt;&lt;wsp:rsid wsp:val=&quot;001569FB&quot;/&gt;&lt;wsp:rsid wsp:val=&quot;00161588&quot;/&gt;&lt;wsp:rsid wsp:val=&quot;001620CA&quot;/&gt;&lt;wsp:rsid wsp:val=&quot;00162343&quot;/&gt;&lt;wsp:rsid wsp:val=&quot;0016284B&quot;/&gt;&lt;wsp:rsid wsp:val=&quot;00162BBD&quot;/&gt;&lt;wsp:rsid wsp:val=&quot;00163BCD&quot;/&gt;&lt;wsp:rsid wsp:val=&quot;00163EB1&quot;/&gt;&lt;wsp:rsid wsp:val=&quot;001644A6&quot;/&gt;&lt;wsp:rsid wsp:val=&quot;0016457A&quot;/&gt;&lt;wsp:rsid wsp:val=&quot;001658A0&quot;/&gt;&lt;wsp:rsid wsp:val=&quot;00165B35&quot;/&gt;&lt;wsp:rsid wsp:val=&quot;00166567&quot;/&gt;&lt;wsp:rsid wsp:val=&quot;00167061&quot;/&gt;&lt;wsp:rsid wsp:val=&quot;00167688&quot;/&gt;&lt;wsp:rsid wsp:val=&quot;001700BC&quot;/&gt;&lt;wsp:rsid wsp:val=&quot;00170F3A&quot;/&gt;&lt;wsp:rsid wsp:val=&quot;0017132F&quot;/&gt;&lt;wsp:rsid wsp:val=&quot;001721FE&quot;/&gt;&lt;wsp:rsid wsp:val=&quot;001723D1&quot;/&gt;&lt;wsp:rsid wsp:val=&quot;00172534&quot;/&gt;&lt;wsp:rsid wsp:val=&quot;00173FC7&quot;/&gt;&lt;wsp:rsid wsp:val=&quot;001744BF&quot;/&gt;&lt;wsp:rsid wsp:val=&quot;00174F33&quot;/&gt;&lt;wsp:rsid wsp:val=&quot;00175334&quot;/&gt;&lt;wsp:rsid wsp:val=&quot;00176377&quot;/&gt;&lt;wsp:rsid wsp:val=&quot;00176940&quot;/&gt;&lt;wsp:rsid wsp:val=&quot;00176E52&quot;/&gt;&lt;wsp:rsid wsp:val=&quot;00177182&quot;/&gt;&lt;wsp:rsid wsp:val=&quot;001771BD&quot;/&gt;&lt;wsp:rsid wsp:val=&quot;00177761&quot;/&gt;&lt;wsp:rsid wsp:val=&quot;00177AAB&quot;/&gt;&lt;wsp:rsid wsp:val=&quot;00177AC2&quot;/&gt;&lt;wsp:rsid wsp:val=&quot;001800A3&quot;/&gt;&lt;wsp:rsid wsp:val=&quot;00180C8D&quot;/&gt;&lt;wsp:rsid wsp:val=&quot;00180CC8&quot;/&gt;&lt;wsp:rsid wsp:val=&quot;00181B31&quot;/&gt;&lt;wsp:rsid wsp:val=&quot;0018206A&quot;/&gt;&lt;wsp:rsid wsp:val=&quot;001820AE&quot;/&gt;&lt;wsp:rsid wsp:val=&quot;00182B70&quot;/&gt;&lt;wsp:rsid wsp:val=&quot;00182E8D&quot;/&gt;&lt;wsp:rsid wsp:val=&quot;00183700&quot;/&gt;&lt;wsp:rsid wsp:val=&quot;0018384B&quot;/&gt;&lt;wsp:rsid wsp:val=&quot;001838B1&quot;/&gt;&lt;wsp:rsid wsp:val=&quot;00183986&quot;/&gt;&lt;wsp:rsid wsp:val=&quot;001850F4&quot;/&gt;&lt;wsp:rsid wsp:val=&quot;00185BEA&quot;/&gt;&lt;wsp:rsid wsp:val=&quot;00186E5F&quot;/&gt;&lt;wsp:rsid wsp:val=&quot;0018775B&quot;/&gt;&lt;wsp:rsid wsp:val=&quot;00187992&quot;/&gt;&lt;wsp:rsid wsp:val=&quot;00187CF5&quot;/&gt;&lt;wsp:rsid wsp:val=&quot;00190475&quot;/&gt;&lt;wsp:rsid wsp:val=&quot;00191532&quot;/&gt;&lt;wsp:rsid wsp:val=&quot;00192BF3&quot;/&gt;&lt;wsp:rsid wsp:val=&quot;00192CA3&quot;/&gt;&lt;wsp:rsid wsp:val=&quot;001938A0&quot;/&gt;&lt;wsp:rsid wsp:val=&quot;00193A29&quot;/&gt;&lt;wsp:rsid wsp:val=&quot;0019431D&quot;/&gt;&lt;wsp:rsid wsp:val=&quot;0019616D&quot;/&gt;&lt;wsp:rsid wsp:val=&quot;0019638D&quot;/&gt;&lt;wsp:rsid wsp:val=&quot;00196D7E&quot;/&gt;&lt;wsp:rsid wsp:val=&quot;001978DA&quot;/&gt;&lt;wsp:rsid wsp:val=&quot;0019790E&quot;/&gt;&lt;wsp:rsid wsp:val=&quot;001A0B67&quot;/&gt;&lt;wsp:rsid wsp:val=&quot;001A0C17&quot;/&gt;&lt;wsp:rsid wsp:val=&quot;001A1BD7&quot;/&gt;&lt;wsp:rsid wsp:val=&quot;001A1CE8&quot;/&gt;&lt;wsp:rsid wsp:val=&quot;001A408B&quot;/&gt;&lt;wsp:rsid wsp:val=&quot;001A49DD&quot;/&gt;&lt;wsp:rsid wsp:val=&quot;001A5104&quot;/&gt;&lt;wsp:rsid wsp:val=&quot;001A5393&quot;/&gt;&lt;wsp:rsid wsp:val=&quot;001A6194&quot;/&gt;&lt;wsp:rsid wsp:val=&quot;001A62C3&quot;/&gt;&lt;wsp:rsid wsp:val=&quot;001A63B7&quot;/&gt;&lt;wsp:rsid wsp:val=&quot;001A67D8&quot;/&gt;&lt;wsp:rsid wsp:val=&quot;001A74E7&quot;/&gt;&lt;wsp:rsid wsp:val=&quot;001B0186&quot;/&gt;&lt;wsp:rsid wsp:val=&quot;001B026B&quot;/&gt;&lt;wsp:rsid wsp:val=&quot;001B038C&quot;/&gt;&lt;wsp:rsid wsp:val=&quot;001B07DE&quot;/&gt;&lt;wsp:rsid wsp:val=&quot;001B0E34&quot;/&gt;&lt;wsp:rsid wsp:val=&quot;001B2B29&quot;/&gt;&lt;wsp:rsid wsp:val=&quot;001B49B5&quot;/&gt;&lt;wsp:rsid wsp:val=&quot;001B4EEF&quot;/&gt;&lt;wsp:rsid wsp:val=&quot;001B5153&quot;/&gt;&lt;wsp:rsid wsp:val=&quot;001B596F&quot;/&gt;&lt;wsp:rsid wsp:val=&quot;001B601F&quot;/&gt;&lt;wsp:rsid wsp:val=&quot;001B6271&quot;/&gt;&lt;wsp:rsid wsp:val=&quot;001B7629&quot;/&gt;&lt;wsp:rsid wsp:val=&quot;001B7A1C&quot;/&gt;&lt;wsp:rsid wsp:val=&quot;001C0281&quot;/&gt;&lt;wsp:rsid wsp:val=&quot;001C14D5&quot;/&gt;&lt;wsp:rsid wsp:val=&quot;001C2307&quot;/&gt;&lt;wsp:rsid wsp:val=&quot;001C28DB&quot;/&gt;&lt;wsp:rsid wsp:val=&quot;001C2F46&quot;/&gt;&lt;wsp:rsid wsp:val=&quot;001C3275&quot;/&gt;&lt;wsp:rsid wsp:val=&quot;001C4122&quot;/&gt;&lt;wsp:rsid wsp:val=&quot;001C4815&quot;/&gt;&lt;wsp:rsid wsp:val=&quot;001C4A91&quot;/&gt;&lt;wsp:rsid wsp:val=&quot;001C547B&quot;/&gt;&lt;wsp:rsid wsp:val=&quot;001C59B6&quot;/&gt;&lt;wsp:rsid wsp:val=&quot;001C5D44&quot;/&gt;&lt;wsp:rsid wsp:val=&quot;001C6C07&quot;/&gt;&lt;wsp:rsid wsp:val=&quot;001C7402&quot;/&gt;&lt;wsp:rsid wsp:val=&quot;001C7AA0&quot;/&gt;&lt;wsp:rsid wsp:val=&quot;001C7BF5&quot;/&gt;&lt;wsp:rsid wsp:val=&quot;001D0074&quot;/&gt;&lt;wsp:rsid wsp:val=&quot;001D02B1&quot;/&gt;&lt;wsp:rsid wsp:val=&quot;001D0590&quot;/&gt;&lt;wsp:rsid wsp:val=&quot;001D06DE&quot;/&gt;&lt;wsp:rsid wsp:val=&quot;001D0AD8&quot;/&gt;&lt;wsp:rsid wsp:val=&quot;001D0D09&quot;/&gt;&lt;wsp:rsid wsp:val=&quot;001D10AE&quot;/&gt;&lt;wsp:rsid wsp:val=&quot;001D1849&quot;/&gt;&lt;wsp:rsid wsp:val=&quot;001D18EB&quot;/&gt;&lt;wsp:rsid wsp:val=&quot;001D18F4&quot;/&gt;&lt;wsp:rsid wsp:val=&quot;001D1C7C&quot;/&gt;&lt;wsp:rsid wsp:val=&quot;001D2348&quot;/&gt;&lt;wsp:rsid wsp:val=&quot;001D27AC&quot;/&gt;&lt;wsp:rsid wsp:val=&quot;001D2D0A&quot;/&gt;&lt;wsp:rsid wsp:val=&quot;001D32E2&quot;/&gt;&lt;wsp:rsid wsp:val=&quot;001D332C&quot;/&gt;&lt;wsp:rsid wsp:val=&quot;001D37BB&quot;/&gt;&lt;wsp:rsid wsp:val=&quot;001D3BFD&quot;/&gt;&lt;wsp:rsid wsp:val=&quot;001D3E29&quot;/&gt;&lt;wsp:rsid wsp:val=&quot;001D426C&quot;/&gt;&lt;wsp:rsid wsp:val=&quot;001D481C&quot;/&gt;&lt;wsp:rsid wsp:val=&quot;001D4C52&quot;/&gt;&lt;wsp:rsid wsp:val=&quot;001D4E35&quot;/&gt;&lt;wsp:rsid wsp:val=&quot;001D534F&quot;/&gt;&lt;wsp:rsid wsp:val=&quot;001D539A&quot;/&gt;&lt;wsp:rsid wsp:val=&quot;001D58CE&quot;/&gt;&lt;wsp:rsid wsp:val=&quot;001D62C1&quot;/&gt;&lt;wsp:rsid wsp:val=&quot;001D62F2&quot;/&gt;&lt;wsp:rsid wsp:val=&quot;001D77F4&quot;/&gt;&lt;wsp:rsid wsp:val=&quot;001D7E29&quot;/&gt;&lt;wsp:rsid wsp:val=&quot;001E0626&quot;/&gt;&lt;wsp:rsid wsp:val=&quot;001E1D56&quot;/&gt;&lt;wsp:rsid wsp:val=&quot;001E1E1E&quot;/&gt;&lt;wsp:rsid wsp:val=&quot;001E2893&quot;/&gt;&lt;wsp:rsid wsp:val=&quot;001E2B73&quot;/&gt;&lt;wsp:rsid wsp:val=&quot;001E30C8&quot;/&gt;&lt;wsp:rsid wsp:val=&quot;001E3592&quot;/&gt;&lt;wsp:rsid wsp:val=&quot;001E3F0F&quot;/&gt;&lt;wsp:rsid wsp:val=&quot;001E4373&quot;/&gt;&lt;wsp:rsid wsp:val=&quot;001E4B4E&quot;/&gt;&lt;wsp:rsid wsp:val=&quot;001E5226&quot;/&gt;&lt;wsp:rsid wsp:val=&quot;001E5777&quot;/&gt;&lt;wsp:rsid wsp:val=&quot;001E6028&quot;/&gt;&lt;wsp:rsid wsp:val=&quot;001E6C48&quot;/&gt;&lt;wsp:rsid wsp:val=&quot;001E6F38&quot;/&gt;&lt;wsp:rsid wsp:val=&quot;001E709F&quot;/&gt;&lt;wsp:rsid wsp:val=&quot;001E7D8F&quot;/&gt;&lt;wsp:rsid wsp:val=&quot;001F0B70&quot;/&gt;&lt;wsp:rsid wsp:val=&quot;001F1E44&quot;/&gt;&lt;wsp:rsid wsp:val=&quot;001F1F29&quot;/&gt;&lt;wsp:rsid wsp:val=&quot;001F20B7&quot;/&gt;&lt;wsp:rsid wsp:val=&quot;001F236C&quot;/&gt;&lt;wsp:rsid wsp:val=&quot;001F2450&quot;/&gt;&lt;wsp:rsid wsp:val=&quot;001F2BFF&quot;/&gt;&lt;wsp:rsid wsp:val=&quot;001F2F24&quot;/&gt;&lt;wsp:rsid wsp:val=&quot;001F32B6&quot;/&gt;&lt;wsp:rsid wsp:val=&quot;001F361A&quot;/&gt;&lt;wsp:rsid wsp:val=&quot;001F3667&quot;/&gt;&lt;wsp:rsid wsp:val=&quot;001F36F5&quot;/&gt;&lt;wsp:rsid wsp:val=&quot;001F3B16&quot;/&gt;&lt;wsp:rsid wsp:val=&quot;001F3FB8&quot;/&gt;&lt;wsp:rsid wsp:val=&quot;001F4266&quot;/&gt;&lt;wsp:rsid wsp:val=&quot;001F446A&quot;/&gt;&lt;wsp:rsid wsp:val=&quot;001F4F80&quot;/&gt;&lt;wsp:rsid wsp:val=&quot;001F53C2&quot;/&gt;&lt;wsp:rsid wsp:val=&quot;001F55B2&quot;/&gt;&lt;wsp:rsid wsp:val=&quot;001F5673&quot;/&gt;&lt;wsp:rsid wsp:val=&quot;001F69BF&quot;/&gt;&lt;wsp:rsid wsp:val=&quot;001F6BFC&quot;/&gt;&lt;wsp:rsid wsp:val=&quot;001F6F98&quot;/&gt;&lt;wsp:rsid wsp:val=&quot;001F7137&quot;/&gt;&lt;wsp:rsid wsp:val=&quot;001F726A&quot;/&gt;&lt;wsp:rsid wsp:val=&quot;001F75DE&quot;/&gt;&lt;wsp:rsid wsp:val=&quot;001F7E0F&quot;/&gt;&lt;wsp:rsid wsp:val=&quot;0020008C&quot;/&gt;&lt;wsp:rsid wsp:val=&quot;00200899&quot;/&gt;&lt;wsp:rsid wsp:val=&quot;00201238&quot;/&gt;&lt;wsp:rsid wsp:val=&quot;00201C74&quot;/&gt;&lt;wsp:rsid wsp:val=&quot;00201CD1&quot;/&gt;&lt;wsp:rsid wsp:val=&quot;002027DD&quot;/&gt;&lt;wsp:rsid wsp:val=&quot;0020292A&quot;/&gt;&lt;wsp:rsid wsp:val=&quot;00203618&quot;/&gt;&lt;wsp:rsid wsp:val=&quot;002038FE&quot;/&gt;&lt;wsp:rsid wsp:val=&quot;00203B98&quot;/&gt;&lt;wsp:rsid wsp:val=&quot;00203C7A&quot;/&gt;&lt;wsp:rsid wsp:val=&quot;00204087&quot;/&gt;&lt;wsp:rsid wsp:val=&quot;002040A4&quot;/&gt;&lt;wsp:rsid wsp:val=&quot;00204247&quot;/&gt;&lt;wsp:rsid wsp:val=&quot;00205092&quot;/&gt;&lt;wsp:rsid wsp:val=&quot;00206936&quot;/&gt;&lt;wsp:rsid wsp:val=&quot;00207042&quot;/&gt;&lt;wsp:rsid wsp:val=&quot;002070C2&quot;/&gt;&lt;wsp:rsid wsp:val=&quot;0020718E&quot;/&gt;&lt;wsp:rsid wsp:val=&quot;00207CE4&quot;/&gt;&lt;wsp:rsid wsp:val=&quot;00207FB1&quot;/&gt;&lt;wsp:rsid wsp:val=&quot;00210012&quot;/&gt;&lt;wsp:rsid wsp:val=&quot;002102BA&quot;/&gt;&lt;wsp:rsid wsp:val=&quot;00212099&quot;/&gt;&lt;wsp:rsid wsp:val=&quot;002123D1&quot;/&gt;&lt;wsp:rsid wsp:val=&quot;002124DE&quot;/&gt;&lt;wsp:rsid wsp:val=&quot;00212AAD&quot;/&gt;&lt;wsp:rsid wsp:val=&quot;00212DD3&quot;/&gt;&lt;wsp:rsid wsp:val=&quot;00213308&quot;/&gt;&lt;wsp:rsid wsp:val=&quot;0021433C&quot;/&gt;&lt;wsp:rsid wsp:val=&quot;00214520&quot;/&gt;&lt;wsp:rsid wsp:val=&quot;00214FA8&quot;/&gt;&lt;wsp:rsid wsp:val=&quot;00215296&quot;/&gt;&lt;wsp:rsid wsp:val=&quot;0021651A&quot;/&gt;&lt;wsp:rsid wsp:val=&quot;00216578&quot;/&gt;&lt;wsp:rsid wsp:val=&quot;0021770C&quot;/&gt;&lt;wsp:rsid wsp:val=&quot;00217773&quot;/&gt;&lt;wsp:rsid wsp:val=&quot;002207D2&quot;/&gt;&lt;wsp:rsid wsp:val=&quot;002208B0&quot;/&gt;&lt;wsp:rsid wsp:val=&quot;00221AD6&quot;/&gt;&lt;wsp:rsid wsp:val=&quot;002231B9&quot;/&gt;&lt;wsp:rsid wsp:val=&quot;00224498&quot;/&gt;&lt;wsp:rsid wsp:val=&quot;002250D2&quot;/&gt;&lt;wsp:rsid wsp:val=&quot;00226177&quot;/&gt;&lt;wsp:rsid wsp:val=&quot;00226187&quot;/&gt;&lt;wsp:rsid wsp:val=&quot;00226956&quot;/&gt;&lt;wsp:rsid wsp:val=&quot;00226DCF&quot;/&gt;&lt;wsp:rsid wsp:val=&quot;00227EB2&quot;/&gt;&lt;wsp:rsid wsp:val=&quot;00231423&quot;/&gt;&lt;wsp:rsid wsp:val=&quot;002319E3&quot;/&gt;&lt;wsp:rsid wsp:val=&quot;00231A7A&quot;/&gt;&lt;wsp:rsid wsp:val=&quot;00232533&quot;/&gt;&lt;wsp:rsid wsp:val=&quot;00232B87&quot;/&gt;&lt;wsp:rsid wsp:val=&quot;00232D3B&quot;/&gt;&lt;wsp:rsid wsp:val=&quot;00232EC0&quot;/&gt;&lt;wsp:rsid wsp:val=&quot;0023315E&quot;/&gt;&lt;wsp:rsid wsp:val=&quot;0023423D&quot;/&gt;&lt;wsp:rsid wsp:val=&quot;00234900&quot;/&gt;&lt;wsp:rsid wsp:val=&quot;002351CB&quot;/&gt;&lt;wsp:rsid wsp:val=&quot;00236C85&quot;/&gt;&lt;wsp:rsid wsp:val=&quot;00236DA4&quot;/&gt;&lt;wsp:rsid wsp:val=&quot;0023781A&quot;/&gt;&lt;wsp:rsid wsp:val=&quot;00237BE0&quot;/&gt;&lt;wsp:rsid wsp:val=&quot;00237E91&quot;/&gt;&lt;wsp:rsid wsp:val=&quot;002402E0&quot;/&gt;&lt;wsp:rsid wsp:val=&quot;0024053D&quot;/&gt;&lt;wsp:rsid wsp:val=&quot;002439DB&quot;/&gt;&lt;wsp:rsid wsp:val=&quot;002439E3&quot;/&gt;&lt;wsp:rsid wsp:val=&quot;00246BF7&quot;/&gt;&lt;wsp:rsid wsp:val=&quot;00246C01&quot;/&gt;&lt;wsp:rsid wsp:val=&quot;00247606&quot;/&gt;&lt;wsp:rsid wsp:val=&quot;002477C4&quot;/&gt;&lt;wsp:rsid wsp:val=&quot;00247E08&quot;/&gt;&lt;wsp:rsid wsp:val=&quot;002501ED&quot;/&gt;&lt;wsp:rsid wsp:val=&quot;00250755&quot;/&gt;&lt;wsp:rsid wsp:val=&quot;00250D15&quot;/&gt;&lt;wsp:rsid wsp:val=&quot;00252019&quot;/&gt;&lt;wsp:rsid wsp:val=&quot;00252870&quot;/&gt;&lt;wsp:rsid wsp:val=&quot;002530F9&quot;/&gt;&lt;wsp:rsid wsp:val=&quot;002550D7&quot;/&gt;&lt;wsp:rsid wsp:val=&quot;00255802&quot;/&gt;&lt;wsp:rsid wsp:val=&quot;002559C7&quot;/&gt;&lt;wsp:rsid wsp:val=&quot;00256193&quot;/&gt;&lt;wsp:rsid wsp:val=&quot;00256BE0&quot;/&gt;&lt;wsp:rsid wsp:val=&quot;00257227&quot;/&gt;&lt;wsp:rsid wsp:val=&quot;002577D9&quot;/&gt;&lt;wsp:rsid wsp:val=&quot;00260A70&quot;/&gt;&lt;wsp:rsid wsp:val=&quot;00260BFB&quot;/&gt;&lt;wsp:rsid wsp:val=&quot;00260F20&quot;/&gt;&lt;wsp:rsid wsp:val=&quot;00263162&quot;/&gt;&lt;wsp:rsid wsp:val=&quot;00263C9D&quot;/&gt;&lt;wsp:rsid wsp:val=&quot;002642FE&quot;/&gt;&lt;wsp:rsid wsp:val=&quot;00264E8F&quot;/&gt;&lt;wsp:rsid wsp:val=&quot;00265744&quot;/&gt;&lt;wsp:rsid wsp:val=&quot;0026598C&quot;/&gt;&lt;wsp:rsid wsp:val=&quot;002664BC&quot;/&gt;&lt;wsp:rsid wsp:val=&quot;00266538&quot;/&gt;&lt;wsp:rsid wsp:val=&quot;00266994&quot;/&gt;&lt;wsp:rsid wsp:val=&quot;002675ED&quot;/&gt;&lt;wsp:rsid wsp:val=&quot;0026768C&quot;/&gt;&lt;wsp:rsid wsp:val=&quot;00270697&quot;/&gt;&lt;wsp:rsid wsp:val=&quot;00270DB9&quot;/&gt;&lt;wsp:rsid wsp:val=&quot;00271678&quot;/&gt;&lt;wsp:rsid wsp:val=&quot;00271E0C&quot;/&gt;&lt;wsp:rsid wsp:val=&quot;00272246&quot;/&gt;&lt;wsp:rsid wsp:val=&quot;0027241A&quot;/&gt;&lt;wsp:rsid wsp:val=&quot;00273BD2&quot;/&gt;&lt;wsp:rsid wsp:val=&quot;0027416B&quot;/&gt;&lt;wsp:rsid wsp:val=&quot;00274CEB&quot;/&gt;&lt;wsp:rsid wsp:val=&quot;00276123&quot;/&gt;&lt;wsp:rsid wsp:val=&quot;002762C4&quot;/&gt;&lt;wsp:rsid wsp:val=&quot;002762FD&quot;/&gt;&lt;wsp:rsid wsp:val=&quot;00276772&quot;/&gt;&lt;wsp:rsid wsp:val=&quot;00276D7D&quot;/&gt;&lt;wsp:rsid wsp:val=&quot;00276E59&quot;/&gt;&lt;wsp:rsid wsp:val=&quot;00277E47&quot;/&gt;&lt;wsp:rsid wsp:val=&quot;0028051B&quot;/&gt;&lt;wsp:rsid wsp:val=&quot;0028057D&quot;/&gt;&lt;wsp:rsid wsp:val=&quot;00280776&quot;/&gt;&lt;wsp:rsid wsp:val=&quot;00280988&quot;/&gt;&lt;wsp:rsid wsp:val=&quot;002809B6&quot;/&gt;&lt;wsp:rsid wsp:val=&quot;0028116A&quot;/&gt;&lt;wsp:rsid wsp:val=&quot;00282C65&quot;/&gt;&lt;wsp:rsid wsp:val=&quot;00282EA8&quot;/&gt;&lt;wsp:rsid wsp:val=&quot;00283043&quot;/&gt;&lt;wsp:rsid wsp:val=&quot;00283662&quot;/&gt;&lt;wsp:rsid wsp:val=&quot;00283D8B&quot;/&gt;&lt;wsp:rsid wsp:val=&quot;00283DC1&quot;/&gt;&lt;wsp:rsid wsp:val=&quot;00284028&quot;/&gt;&lt;wsp:rsid wsp:val=&quot;00284651&quot;/&gt;&lt;wsp:rsid wsp:val=&quot;0028525C&quot;/&gt;&lt;wsp:rsid wsp:val=&quot;00286F15&quot;/&gt;&lt;wsp:rsid wsp:val=&quot;0028785F&quot;/&gt;&lt;wsp:rsid wsp:val=&quot;002902AF&quot;/&gt;&lt;wsp:rsid wsp:val=&quot;00290313&quot;/&gt;&lt;wsp:rsid wsp:val=&quot;0029047E&quot;/&gt;&lt;wsp:rsid wsp:val=&quot;00290B9D&quot;/&gt;&lt;wsp:rsid wsp:val=&quot;00291805&quot;/&gt;&lt;wsp:rsid wsp:val=&quot;00291A66&quot;/&gt;&lt;wsp:rsid wsp:val=&quot;00291B73&quot;/&gt;&lt;wsp:rsid wsp:val=&quot;002920B1&quot;/&gt;&lt;wsp:rsid wsp:val=&quot;0029346D&quot;/&gt;&lt;wsp:rsid wsp:val=&quot;00293669&quot;/&gt;&lt;wsp:rsid wsp:val=&quot;0029386B&quot;/&gt;&lt;wsp:rsid wsp:val=&quot;00293948&quot;/&gt;&lt;wsp:rsid wsp:val=&quot;00293EB1&quot;/&gt;&lt;wsp:rsid wsp:val=&quot;002948A9&quot;/&gt;&lt;wsp:rsid wsp:val=&quot;00294A09&quot;/&gt;&lt;wsp:rsid wsp:val=&quot;00295068&quot;/&gt;&lt;wsp:rsid wsp:val=&quot;002957A0&quot;/&gt;&lt;wsp:rsid wsp:val=&quot;00295E40&quot;/&gt;&lt;wsp:rsid wsp:val=&quot;0029660D&quot;/&gt;&lt;wsp:rsid wsp:val=&quot;00296688&quot;/&gt;&lt;wsp:rsid wsp:val=&quot;002A0C9F&quot;/&gt;&lt;wsp:rsid wsp:val=&quot;002A15EE&quot;/&gt;&lt;wsp:rsid wsp:val=&quot;002A1D68&quot;/&gt;&lt;wsp:rsid wsp:val=&quot;002A1DC1&quot;/&gt;&lt;wsp:rsid wsp:val=&quot;002A24E4&quot;/&gt;&lt;wsp:rsid wsp:val=&quot;002A31D3&quot;/&gt;&lt;wsp:rsid wsp:val=&quot;002A323F&quot;/&gt;&lt;wsp:rsid wsp:val=&quot;002A37EB&quot;/&gt;&lt;wsp:rsid wsp:val=&quot;002A3A20&quot;/&gt;&lt;wsp:rsid wsp:val=&quot;002A3DCD&quot;/&gt;&lt;wsp:rsid wsp:val=&quot;002A3E29&quot;/&gt;&lt;wsp:rsid wsp:val=&quot;002A43EE&quot;/&gt;&lt;wsp:rsid wsp:val=&quot;002A4CB5&quot;/&gt;&lt;wsp:rsid wsp:val=&quot;002A58DB&quot;/&gt;&lt;wsp:rsid wsp:val=&quot;002A58DF&quot;/&gt;&lt;wsp:rsid wsp:val=&quot;002A61B8&quot;/&gt;&lt;wsp:rsid wsp:val=&quot;002A645A&quot;/&gt;&lt;wsp:rsid wsp:val=&quot;002A6622&quot;/&gt;&lt;wsp:rsid wsp:val=&quot;002A6E7C&quot;/&gt;&lt;wsp:rsid wsp:val=&quot;002A771D&quot;/&gt;&lt;wsp:rsid wsp:val=&quot;002A7E88&quot;/&gt;&lt;wsp:rsid wsp:val=&quot;002B060E&quot;/&gt;&lt;wsp:rsid wsp:val=&quot;002B0BE0&quot;/&gt;&lt;wsp:rsid wsp:val=&quot;002B0F0A&quot;/&gt;&lt;wsp:rsid wsp:val=&quot;002B15BD&quot;/&gt;&lt;wsp:rsid wsp:val=&quot;002B1D78&quot;/&gt;&lt;wsp:rsid wsp:val=&quot;002B1DC3&quot;/&gt;&lt;wsp:rsid wsp:val=&quot;002B249A&quot;/&gt;&lt;wsp:rsid wsp:val=&quot;002B250F&quot;/&gt;&lt;wsp:rsid wsp:val=&quot;002B294E&quot;/&gt;&lt;wsp:rsid wsp:val=&quot;002B39E8&quot;/&gt;&lt;wsp:rsid wsp:val=&quot;002B4324&quot;/&gt;&lt;wsp:rsid wsp:val=&quot;002B4670&quot;/&gt;&lt;wsp:rsid wsp:val=&quot;002B46E5&quot;/&gt;&lt;wsp:rsid wsp:val=&quot;002B533F&quot;/&gt;&lt;wsp:rsid wsp:val=&quot;002B5E01&quot;/&gt;&lt;wsp:rsid wsp:val=&quot;002B65E6&quot;/&gt;&lt;wsp:rsid wsp:val=&quot;002B79CF&quot;/&gt;&lt;wsp:rsid wsp:val=&quot;002C01EE&quot;/&gt;&lt;wsp:rsid wsp:val=&quot;002C0C2D&quot;/&gt;&lt;wsp:rsid wsp:val=&quot;002C0DDB&quot;/&gt;&lt;wsp:rsid wsp:val=&quot;002C269D&quot;/&gt;&lt;wsp:rsid wsp:val=&quot;002C3460&quot;/&gt;&lt;wsp:rsid wsp:val=&quot;002C4288&quot;/&gt;&lt;wsp:rsid wsp:val=&quot;002C4594&quot;/&gt;&lt;wsp:rsid wsp:val=&quot;002C45E5&quot;/&gt;&lt;wsp:rsid wsp:val=&quot;002C4F04&quot;/&gt;&lt;wsp:rsid wsp:val=&quot;002C5A7C&quot;/&gt;&lt;wsp:rsid wsp:val=&quot;002C5B5B&quot;/&gt;&lt;wsp:rsid wsp:val=&quot;002C5FF9&quot;/&gt;&lt;wsp:rsid wsp:val=&quot;002C6638&quot;/&gt;&lt;wsp:rsid wsp:val=&quot;002C664F&quot;/&gt;&lt;wsp:rsid wsp:val=&quot;002C69D3&quot;/&gt;&lt;wsp:rsid wsp:val=&quot;002C6CD4&quot;/&gt;&lt;wsp:rsid wsp:val=&quot;002C6D73&quot;/&gt;&lt;wsp:rsid wsp:val=&quot;002C7798&quot;/&gt;&lt;wsp:rsid wsp:val=&quot;002C782E&quot;/&gt;&lt;wsp:rsid wsp:val=&quot;002C7B47&quot;/&gt;&lt;wsp:rsid wsp:val=&quot;002D0031&quot;/&gt;&lt;wsp:rsid wsp:val=&quot;002D0F4D&quot;/&gt;&lt;wsp:rsid wsp:val=&quot;002D1430&quot;/&gt;&lt;wsp:rsid wsp:val=&quot;002D1E10&quot;/&gt;&lt;wsp:rsid wsp:val=&quot;002D2CD4&quot;/&gt;&lt;wsp:rsid wsp:val=&quot;002D2D94&quot;/&gt;&lt;wsp:rsid wsp:val=&quot;002D2E7D&quot;/&gt;&lt;wsp:rsid wsp:val=&quot;002D319D&quot;/&gt;&lt;wsp:rsid wsp:val=&quot;002D3577&quot;/&gt;&lt;wsp:rsid wsp:val=&quot;002D362F&quot;/&gt;&lt;wsp:rsid wsp:val=&quot;002D42EA&quot;/&gt;&lt;wsp:rsid wsp:val=&quot;002D5322&quot;/&gt;&lt;wsp:rsid wsp:val=&quot;002D55C6&quot;/&gt;&lt;wsp:rsid wsp:val=&quot;002D5677&quot;/&gt;&lt;wsp:rsid wsp:val=&quot;002D5AE7&quot;/&gt;&lt;wsp:rsid wsp:val=&quot;002D5C20&quot;/&gt;&lt;wsp:rsid wsp:val=&quot;002D5D07&quot;/&gt;&lt;wsp:rsid wsp:val=&quot;002D60F4&quot;/&gt;&lt;wsp:rsid wsp:val=&quot;002D6239&quot;/&gt;&lt;wsp:rsid wsp:val=&quot;002D700C&quot;/&gt;&lt;wsp:rsid wsp:val=&quot;002D709A&quot;/&gt;&lt;wsp:rsid wsp:val=&quot;002D7246&quot;/&gt;&lt;wsp:rsid wsp:val=&quot;002D7D37&quot;/&gt;&lt;wsp:rsid wsp:val=&quot;002D7DFF&quot;/&gt;&lt;wsp:rsid wsp:val=&quot;002E015F&quot;/&gt;&lt;wsp:rsid wsp:val=&quot;002E0BBF&quot;/&gt;&lt;wsp:rsid wsp:val=&quot;002E122B&quot;/&gt;&lt;wsp:rsid wsp:val=&quot;002E15C7&quot;/&gt;&lt;wsp:rsid wsp:val=&quot;002E2043&quot;/&gt;&lt;wsp:rsid wsp:val=&quot;002E2508&quot;/&gt;&lt;wsp:rsid wsp:val=&quot;002E25C3&quot;/&gt;&lt;wsp:rsid wsp:val=&quot;002E2826&quot;/&gt;&lt;wsp:rsid wsp:val=&quot;002E41CD&quot;/&gt;&lt;wsp:rsid wsp:val=&quot;002E4588&quot;/&gt;&lt;wsp:rsid wsp:val=&quot;002E468F&quot;/&gt;&lt;wsp:rsid wsp:val=&quot;002E4A2A&quot;/&gt;&lt;wsp:rsid wsp:val=&quot;002E524B&quot;/&gt;&lt;wsp:rsid wsp:val=&quot;002E5823&quot;/&gt;&lt;wsp:rsid wsp:val=&quot;002E643E&quot;/&gt;&lt;wsp:rsid wsp:val=&quot;002E65DB&quot;/&gt;&lt;wsp:rsid wsp:val=&quot;002E69A4&quot;/&gt;&lt;wsp:rsid wsp:val=&quot;002E6C81&quot;/&gt;&lt;wsp:rsid wsp:val=&quot;002E6E6F&quot;/&gt;&lt;wsp:rsid wsp:val=&quot;002E7001&quot;/&gt;&lt;wsp:rsid wsp:val=&quot;002F0016&quot;/&gt;&lt;wsp:rsid wsp:val=&quot;002F0E35&quot;/&gt;&lt;wsp:rsid wsp:val=&quot;002F2561&quot;/&gt;&lt;wsp:rsid wsp:val=&quot;002F2B6C&quot;/&gt;&lt;wsp:rsid wsp:val=&quot;002F37C2&quot;/&gt;&lt;wsp:rsid wsp:val=&quot;002F414A&quot;/&gt;&lt;wsp:rsid wsp:val=&quot;002F46B9&quot;/&gt;&lt;wsp:rsid wsp:val=&quot;002F5B5E&quot;/&gt;&lt;wsp:rsid wsp:val=&quot;002F5F19&quot;/&gt;&lt;wsp:rsid wsp:val=&quot;002F6F48&quot;/&gt;&lt;wsp:rsid wsp:val=&quot;002F6FF4&quot;/&gt;&lt;wsp:rsid wsp:val=&quot;002F7D09&quot;/&gt;&lt;wsp:rsid wsp:val=&quot;003006A0&quot;/&gt;&lt;wsp:rsid wsp:val=&quot;00300799&quot;/&gt;&lt;wsp:rsid wsp:val=&quot;00301C47&quot;/&gt;&lt;wsp:rsid wsp:val=&quot;003020B7&quot;/&gt;&lt;wsp:rsid wsp:val=&quot;00302139&quot;/&gt;&lt;wsp:rsid wsp:val=&quot;003022CE&quot;/&gt;&lt;wsp:rsid wsp:val=&quot;00303269&quot;/&gt;&lt;wsp:rsid wsp:val=&quot;00303292&quot;/&gt;&lt;wsp:rsid wsp:val=&quot;00303F29&quot;/&gt;&lt;wsp:rsid wsp:val=&quot;00304659&quot;/&gt;&lt;wsp:rsid wsp:val=&quot;00304816&quot;/&gt;&lt;wsp:rsid wsp:val=&quot;00305371&quot;/&gt;&lt;wsp:rsid wsp:val=&quot;00306019&quot;/&gt;&lt;wsp:rsid wsp:val=&quot;00307631&quot;/&gt;&lt;wsp:rsid wsp:val=&quot;003109D2&quot;/&gt;&lt;wsp:rsid wsp:val=&quot;00310A25&quot;/&gt;&lt;wsp:rsid wsp:val=&quot;003113EE&quot;/&gt;&lt;wsp:rsid wsp:val=&quot;00311688&quot;/&gt;&lt;wsp:rsid wsp:val=&quot;003118D6&quot;/&gt;&lt;wsp:rsid wsp:val=&quot;00311BE3&quot;/&gt;&lt;wsp:rsid wsp:val=&quot;0031245E&quot;/&gt;&lt;wsp:rsid wsp:val=&quot;003131F2&quot;/&gt;&lt;wsp:rsid wsp:val=&quot;00313805&quot;/&gt;&lt;wsp:rsid wsp:val=&quot;00314067&quot;/&gt;&lt;wsp:rsid wsp:val=&quot;00314622&quot;/&gt;&lt;wsp:rsid wsp:val=&quot;003152C8&quot;/&gt;&lt;wsp:rsid wsp:val=&quot;00315391&quot;/&gt;&lt;wsp:rsid wsp:val=&quot;003154D2&quot;/&gt;&lt;wsp:rsid wsp:val=&quot;003154FF&quot;/&gt;&lt;wsp:rsid wsp:val=&quot;00316405&quot;/&gt;&lt;wsp:rsid wsp:val=&quot;0032036E&quot;/&gt;&lt;wsp:rsid wsp:val=&quot;00320534&quot;/&gt;&lt;wsp:rsid wsp:val=&quot;003208F8&quot;/&gt;&lt;wsp:rsid wsp:val=&quot;00320C98&quot;/&gt;&lt;wsp:rsid wsp:val=&quot;00321A77&quot;/&gt;&lt;wsp:rsid wsp:val=&quot;0032243B&quot;/&gt;&lt;wsp:rsid wsp:val=&quot;0032262F&quot;/&gt;&lt;wsp:rsid wsp:val=&quot;003232A9&quot;/&gt;&lt;wsp:rsid wsp:val=&quot;0032407E&quot;/&gt;&lt;wsp:rsid wsp:val=&quot;00324457&quot;/&gt;&lt;wsp:rsid wsp:val=&quot;00324776&quot;/&gt;&lt;wsp:rsid wsp:val=&quot;0032483F&quot;/&gt;&lt;wsp:rsid wsp:val=&quot;0032549F&quot;/&gt;&lt;wsp:rsid wsp:val=&quot;003255A6&quot;/&gt;&lt;wsp:rsid wsp:val=&quot;00326495&quot;/&gt;&lt;wsp:rsid wsp:val=&quot;003274F5&quot;/&gt;&lt;wsp:rsid wsp:val=&quot;0032777E&quot;/&gt;&lt;wsp:rsid wsp:val=&quot;00330C34&quot;/&gt;&lt;wsp:rsid wsp:val=&quot;00331E18&quot;/&gt;&lt;wsp:rsid wsp:val=&quot;00331F59&quot;/&gt;&lt;wsp:rsid wsp:val=&quot;00332115&quot;/&gt;&lt;wsp:rsid wsp:val=&quot;00332723&quot;/&gt;&lt;wsp:rsid wsp:val=&quot;00332F84&quot;/&gt;&lt;wsp:rsid wsp:val=&quot;00333C6A&quot;/&gt;&lt;wsp:rsid wsp:val=&quot;00333D6B&quot;/&gt;&lt;wsp:rsid wsp:val=&quot;003345F3&quot;/&gt;&lt;wsp:rsid wsp:val=&quot;00334A24&quot;/&gt;&lt;wsp:rsid wsp:val=&quot;00334F0A&quot;/&gt;&lt;wsp:rsid wsp:val=&quot;00335C6B&quot;/&gt;&lt;wsp:rsid wsp:val=&quot;00336F0F&quot;/&gt;&lt;wsp:rsid wsp:val=&quot;003376CF&quot;/&gt;&lt;wsp:rsid wsp:val=&quot;00337C48&quot;/&gt;&lt;wsp:rsid wsp:val=&quot;00340011&quot;/&gt;&lt;wsp:rsid wsp:val=&quot;0034027E&quot;/&gt;&lt;wsp:rsid wsp:val=&quot;003411C2&quot;/&gt;&lt;wsp:rsid wsp:val=&quot;00341E36&quot;/&gt;&lt;wsp:rsid wsp:val=&quot;003420AB&quot;/&gt;&lt;wsp:rsid wsp:val=&quot;00343FBF&quot;/&gt;&lt;wsp:rsid wsp:val=&quot;003442DD&quot;/&gt;&lt;wsp:rsid wsp:val=&quot;0034440D&quot;/&gt;&lt;wsp:rsid wsp:val=&quot;00344C3B&quot;/&gt;&lt;wsp:rsid wsp:val=&quot;00344F30&quot;/&gt;&lt;wsp:rsid wsp:val=&quot;003450B3&quot;/&gt;&lt;wsp:rsid wsp:val=&quot;003452B0&quot;/&gt;&lt;wsp:rsid wsp:val=&quot;003455AC&quot;/&gt;&lt;wsp:rsid wsp:val=&quot;00345F7A&quot;/&gt;&lt;wsp:rsid wsp:val=&quot;003460F3&quot;/&gt;&lt;wsp:rsid wsp:val=&quot;0034611E&quot;/&gt;&lt;wsp:rsid wsp:val=&quot;00346E79&quot;/&gt;&lt;wsp:rsid wsp:val=&quot;00350633&quot;/&gt;&lt;wsp:rsid wsp:val=&quot;00350653&quot;/&gt;&lt;wsp:rsid wsp:val=&quot;003508E6&quot;/&gt;&lt;wsp:rsid wsp:val=&quot;00350B8F&quot;/&gt;&lt;wsp:rsid wsp:val=&quot;00350FCB&quot;/&gt;&lt;wsp:rsid wsp:val=&quot;0035100D&quot;/&gt;&lt;wsp:rsid wsp:val=&quot;00351503&quot;/&gt;&lt;wsp:rsid wsp:val=&quot;00352110&quot;/&gt;&lt;wsp:rsid wsp:val=&quot;00352713&quot;/&gt;&lt;wsp:rsid wsp:val=&quot;00353046&quot;/&gt;&lt;wsp:rsid wsp:val=&quot;00353096&quot;/&gt;&lt;wsp:rsid wsp:val=&quot;003534D3&quot;/&gt;&lt;wsp:rsid wsp:val=&quot;003546AC&quot;/&gt;&lt;wsp:rsid wsp:val=&quot;00354A70&quot;/&gt;&lt;wsp:rsid wsp:val=&quot;0035582F&quot;/&gt;&lt;wsp:rsid wsp:val=&quot;00355BBE&quot;/&gt;&lt;wsp:rsid wsp:val=&quot;003576A3&quot;/&gt;&lt;wsp:rsid wsp:val=&quot;00360039&quot;/&gt;&lt;wsp:rsid wsp:val=&quot;00360336&quot;/&gt;&lt;wsp:rsid wsp:val=&quot;003603AE&quot;/&gt;&lt;wsp:rsid wsp:val=&quot;003606A5&quot;/&gt;&lt;wsp:rsid wsp:val=&quot;00360C42&quot;/&gt;&lt;wsp:rsid wsp:val=&quot;00360DD2&quot;/&gt;&lt;wsp:rsid wsp:val=&quot;00360F20&quot;/&gt;&lt;wsp:rsid wsp:val=&quot;003615C0&quot;/&gt;&lt;wsp:rsid wsp:val=&quot;00362CF0&quot;/&gt;&lt;wsp:rsid wsp:val=&quot;00362D04&quot;/&gt;&lt;wsp:rsid wsp:val=&quot;0036338C&quot;/&gt;&lt;wsp:rsid wsp:val=&quot;0036383A&quot;/&gt;&lt;wsp:rsid wsp:val=&quot;00363896&quot;/&gt;&lt;wsp:rsid wsp:val=&quot;00364DD8&quot;/&gt;&lt;wsp:rsid wsp:val=&quot;00364E30&quot;/&gt;&lt;wsp:rsid wsp:val=&quot;00365173&quot;/&gt;&lt;wsp:rsid wsp:val=&quot;00365DAB&quot;/&gt;&lt;wsp:rsid wsp:val=&quot;00365F3D&quot;/&gt;&lt;wsp:rsid wsp:val=&quot;00365FB6&quot;/&gt;&lt;wsp:rsid wsp:val=&quot;003666A5&quot;/&gt;&lt;wsp:rsid wsp:val=&quot;003667E5&quot;/&gt;&lt;wsp:rsid wsp:val=&quot;00370524&quot;/&gt;&lt;wsp:rsid wsp:val=&quot;003712A2&quot;/&gt;&lt;wsp:rsid wsp:val=&quot;0037415A&quot;/&gt;&lt;wsp:rsid wsp:val=&quot;00374659&quot;/&gt;&lt;wsp:rsid wsp:val=&quot;003754DB&quot;/&gt;&lt;wsp:rsid wsp:val=&quot;0037567A&quot;/&gt;&lt;wsp:rsid wsp:val=&quot;003758D5&quot;/&gt;&lt;wsp:rsid wsp:val=&quot;00376A2D&quot;/&gt;&lt;wsp:rsid wsp:val=&quot;0037715F&quot;/&gt;&lt;wsp:rsid wsp:val=&quot;00380169&quot;/&gt;&lt;wsp:rsid wsp:val=&quot;00380698&quot;/&gt;&lt;wsp:rsid wsp:val=&quot;00381415&quot;/&gt;&lt;wsp:rsid wsp:val=&quot;00381BD0&quot;/&gt;&lt;wsp:rsid wsp:val=&quot;00382586&quot;/&gt;&lt;wsp:rsid wsp:val=&quot;00382FD4&quot;/&gt;&lt;wsp:rsid wsp:val=&quot;00383445&quot;/&gt;&lt;wsp:rsid wsp:val=&quot;003839CB&quot;/&gt;&lt;wsp:rsid wsp:val=&quot;00385540&quot;/&gt;&lt;wsp:rsid wsp:val=&quot;003859F2&quot;/&gt;&lt;wsp:rsid wsp:val=&quot;0038687D&quot;/&gt;&lt;wsp:rsid wsp:val=&quot;00387281&quot;/&gt;&lt;wsp:rsid wsp:val=&quot;003872FA&quot;/&gt;&lt;wsp:rsid wsp:val=&quot;00387845&quot;/&gt;&lt;wsp:rsid wsp:val=&quot;003879FB&quot;/&gt;&lt;wsp:rsid wsp:val=&quot;00387A19&quot;/&gt;&lt;wsp:rsid wsp:val=&quot;00387D7C&quot;/&gt;&lt;wsp:rsid wsp:val=&quot;00390875&quot;/&gt;&lt;wsp:rsid wsp:val=&quot;00390A5F&quot;/&gt;&lt;wsp:rsid wsp:val=&quot;00390F43&quot;/&gt;&lt;wsp:rsid wsp:val=&quot;003911ED&quot;/&gt;&lt;wsp:rsid wsp:val=&quot;00392A45&quot;/&gt;&lt;wsp:rsid wsp:val=&quot;00392E6F&quot;/&gt;&lt;wsp:rsid wsp:val=&quot;003935B1&quot;/&gt;&lt;wsp:rsid wsp:val=&quot;0039444F&quot;/&gt;&lt;wsp:rsid wsp:val=&quot;003944F1&quot;/&gt;&lt;wsp:rsid wsp:val=&quot;00394892&quot;/&gt;&lt;wsp:rsid wsp:val=&quot;003954F3&quot;/&gt;&lt;wsp:rsid wsp:val=&quot;0039552D&quot;/&gt;&lt;wsp:rsid wsp:val=&quot;00395B34&quot;/&gt;&lt;wsp:rsid wsp:val=&quot;00395C8E&quot;/&gt;&lt;wsp:rsid wsp:val=&quot;00395CA0&quot;/&gt;&lt;wsp:rsid wsp:val=&quot;00396646&quot;/&gt;&lt;wsp:rsid wsp:val=&quot;00397A3D&quot;/&gt;&lt;wsp:rsid wsp:val=&quot;00397CEB&quot;/&gt;&lt;wsp:rsid wsp:val=&quot;003A0432&quot;/&gt;&lt;wsp:rsid wsp:val=&quot;003A0607&quot;/&gt;&lt;wsp:rsid wsp:val=&quot;003A08BD&quot;/&gt;&lt;wsp:rsid wsp:val=&quot;003A124F&quot;/&gt;&lt;wsp:rsid wsp:val=&quot;003A16DA&quot;/&gt;&lt;wsp:rsid wsp:val=&quot;003A2563&quot;/&gt;&lt;wsp:rsid wsp:val=&quot;003A2D78&quot;/&gt;&lt;wsp:rsid wsp:val=&quot;003A327F&quot;/&gt;&lt;wsp:rsid wsp:val=&quot;003A35DC&quot;/&gt;&lt;wsp:rsid wsp:val=&quot;003A3FD5&quot;/&gt;&lt;wsp:rsid wsp:val=&quot;003A47B9&quot;/&gt;&lt;wsp:rsid wsp:val=&quot;003A4979&quot;/&gt;&lt;wsp:rsid wsp:val=&quot;003A5069&quot;/&gt;&lt;wsp:rsid wsp:val=&quot;003A50C9&quot;/&gt;&lt;wsp:rsid wsp:val=&quot;003A6242&quot;/&gt;&lt;wsp:rsid wsp:val=&quot;003A63FB&quot;/&gt;&lt;wsp:rsid wsp:val=&quot;003A713F&quot;/&gt;&lt;wsp:rsid wsp:val=&quot;003A7773&quot;/&gt;&lt;wsp:rsid wsp:val=&quot;003B0F47&quot;/&gt;&lt;wsp:rsid wsp:val=&quot;003B2621&quot;/&gt;&lt;wsp:rsid wsp:val=&quot;003B285C&quot;/&gt;&lt;wsp:rsid wsp:val=&quot;003B2D85&quot;/&gt;&lt;wsp:rsid wsp:val=&quot;003B3BA0&quot;/&gt;&lt;wsp:rsid wsp:val=&quot;003B47B5&quot;/&gt;&lt;wsp:rsid wsp:val=&quot;003B6042&quot;/&gt;&lt;wsp:rsid wsp:val=&quot;003B6133&quot;/&gt;&lt;wsp:rsid wsp:val=&quot;003C057E&quot;/&gt;&lt;wsp:rsid wsp:val=&quot;003C0A9F&quot;/&gt;&lt;wsp:rsid wsp:val=&quot;003C0E74&quot;/&gt;&lt;wsp:rsid wsp:val=&quot;003C0F53&quot;/&gt;&lt;wsp:rsid wsp:val=&quot;003C10D5&quot;/&gt;&lt;wsp:rsid wsp:val=&quot;003C1D1F&quot;/&gt;&lt;wsp:rsid wsp:val=&quot;003C1D8E&quot;/&gt;&lt;wsp:rsid wsp:val=&quot;003C2832&quot;/&gt;&lt;wsp:rsid wsp:val=&quot;003C341D&quot;/&gt;&lt;wsp:rsid wsp:val=&quot;003C3F12&quot;/&gt;&lt;wsp:rsid wsp:val=&quot;003C5984&quot;/&gt;&lt;wsp:rsid wsp:val=&quot;003C692D&quot;/&gt;&lt;wsp:rsid wsp:val=&quot;003C6BBF&quot;/&gt;&lt;wsp:rsid wsp:val=&quot;003D06FB&quot;/&gt;&lt;wsp:rsid wsp:val=&quot;003D0A9D&quot;/&gt;&lt;wsp:rsid wsp:val=&quot;003D2940&quot;/&gt;&lt;wsp:rsid wsp:val=&quot;003D32BE&quot;/&gt;&lt;wsp:rsid wsp:val=&quot;003D3674&quot;/&gt;&lt;wsp:rsid wsp:val=&quot;003D389E&quot;/&gt;&lt;wsp:rsid wsp:val=&quot;003D4849&quot;/&gt;&lt;wsp:rsid wsp:val=&quot;003D48F4&quot;/&gt;&lt;wsp:rsid wsp:val=&quot;003D5089&quot;/&gt;&lt;wsp:rsid wsp:val=&quot;003D614B&quot;/&gt;&lt;wsp:rsid wsp:val=&quot;003D61F9&quot;/&gt;&lt;wsp:rsid wsp:val=&quot;003D6C3F&quot;/&gt;&lt;wsp:rsid wsp:val=&quot;003D78FB&quot;/&gt;&lt;wsp:rsid wsp:val=&quot;003E0C3E&quot;/&gt;&lt;wsp:rsid wsp:val=&quot;003E0DDA&quot;/&gt;&lt;wsp:rsid wsp:val=&quot;003E13D2&quot;/&gt;&lt;wsp:rsid wsp:val=&quot;003E22AB&quot;/&gt;&lt;wsp:rsid wsp:val=&quot;003E23A5&quot;/&gt;&lt;wsp:rsid wsp:val=&quot;003E34FC&quot;/&gt;&lt;wsp:rsid wsp:val=&quot;003E3629&quot;/&gt;&lt;wsp:rsid wsp:val=&quot;003E5931&quot;/&gt;&lt;wsp:rsid wsp:val=&quot;003E5960&quot;/&gt;&lt;wsp:rsid wsp:val=&quot;003E61AB&quot;/&gt;&lt;wsp:rsid wsp:val=&quot;003E674B&quot;/&gt;&lt;wsp:rsid wsp:val=&quot;003E6C4F&quot;/&gt;&lt;wsp:rsid wsp:val=&quot;003E74CE&quot;/&gt;&lt;wsp:rsid wsp:val=&quot;003F0051&quot;/&gt;&lt;wsp:rsid wsp:val=&quot;003F06B9&quot;/&gt;&lt;wsp:rsid wsp:val=&quot;003F0F99&quot;/&gt;&lt;wsp:rsid wsp:val=&quot;003F1BDD&quot;/&gt;&lt;wsp:rsid wsp:val=&quot;003F1D9D&quot;/&gt;&lt;wsp:rsid wsp:val=&quot;003F2216&quot;/&gt;&lt;wsp:rsid wsp:val=&quot;003F3177&quot;/&gt;&lt;wsp:rsid wsp:val=&quot;003F3EA6&quot;/&gt;&lt;wsp:rsid wsp:val=&quot;003F424B&quot;/&gt;&lt;wsp:rsid wsp:val=&quot;003F5112&quot;/&gt;&lt;wsp:rsid wsp:val=&quot;003F53F4&quot;/&gt;&lt;wsp:rsid wsp:val=&quot;003F5469&quot;/&gt;&lt;wsp:rsid wsp:val=&quot;003F5C93&quot;/&gt;&lt;wsp:rsid wsp:val=&quot;003F6511&quot;/&gt;&lt;wsp:rsid wsp:val=&quot;003F6B24&quot;/&gt;&lt;wsp:rsid wsp:val=&quot;003F724B&quot;/&gt;&lt;wsp:rsid wsp:val=&quot;003F7265&quot;/&gt;&lt;wsp:rsid wsp:val=&quot;003F7827&quot;/&gt;&lt;wsp:rsid wsp:val=&quot;003F7E08&quot;/&gt;&lt;wsp:rsid wsp:val=&quot;004002B4&quot;/&gt;&lt;wsp:rsid wsp:val=&quot;00400CA4&quot;/&gt;&lt;wsp:rsid wsp:val=&quot;00402FA3&quot;/&gt;&lt;wsp:rsid wsp:val=&quot;00404BBB&quot;/&gt;&lt;wsp:rsid wsp:val=&quot;00405539&quot;/&gt;&lt;wsp:rsid wsp:val=&quot;00405C95&quot;/&gt;&lt;wsp:rsid wsp:val=&quot;00406268&quot;/&gt;&lt;wsp:rsid wsp:val=&quot;004068B8&quot;/&gt;&lt;wsp:rsid wsp:val=&quot;00406EE5&quot;/&gt;&lt;wsp:rsid wsp:val=&quot;0040793D&quot;/&gt;&lt;wsp:rsid wsp:val=&quot;004079FE&quot;/&gt;&lt;wsp:rsid wsp:val=&quot;004101C4&quot;/&gt;&lt;wsp:rsid wsp:val=&quot;004117D8&quot;/&gt;&lt;wsp:rsid wsp:val=&quot;00412132&quot;/&gt;&lt;wsp:rsid wsp:val=&quot;00412668&quot;/&gt;&lt;wsp:rsid wsp:val=&quot;00412773&quot;/&gt;&lt;wsp:rsid wsp:val=&quot;00412D10&quot;/&gt;&lt;wsp:rsid wsp:val=&quot;00413E8E&quot;/&gt;&lt;wsp:rsid wsp:val=&quot;00414012&quot;/&gt;&lt;wsp:rsid wsp:val=&quot;00414105&quot;/&gt;&lt;wsp:rsid wsp:val=&quot;00414401&quot;/&gt;&lt;wsp:rsid wsp:val=&quot;0041464A&quot;/&gt;&lt;wsp:rsid wsp:val=&quot;00414939&quot;/&gt;&lt;wsp:rsid wsp:val=&quot;004153A7&quot;/&gt;&lt;wsp:rsid wsp:val=&quot;0041760A&quot;/&gt;&lt;wsp:rsid wsp:val=&quot;004177C1&quot;/&gt;&lt;wsp:rsid wsp:val=&quot;004224D4&quot;/&gt;&lt;wsp:rsid wsp:val=&quot;004228BE&quot;/&gt;&lt;wsp:rsid wsp:val=&quot;0042292F&quot;/&gt;&lt;wsp:rsid wsp:val=&quot;0042297C&quot;/&gt;&lt;wsp:rsid wsp:val=&quot;00422FAD&quot;/&gt;&lt;wsp:rsid wsp:val=&quot;0042395D&quot;/&gt;&lt;wsp:rsid wsp:val=&quot;0042457A&quot;/&gt;&lt;wsp:rsid wsp:val=&quot;004247C8&quot;/&gt;&lt;wsp:rsid wsp:val=&quot;004247E2&quot;/&gt;&lt;wsp:rsid wsp:val=&quot;0042489B&quot;/&gt;&lt;wsp:rsid wsp:val=&quot;00425790&quot;/&gt;&lt;wsp:rsid wsp:val=&quot;00425C2F&quot;/&gt;&lt;wsp:rsid wsp:val=&quot;004262A7&quot;/&gt;&lt;wsp:rsid wsp:val=&quot;0042674B&quot;/&gt;&lt;wsp:rsid wsp:val=&quot;00426B77&quot;/&gt;&lt;wsp:rsid wsp:val=&quot;00427B3E&quot;/&gt;&lt;wsp:rsid wsp:val=&quot;00427F43&quot;/&gt;&lt;wsp:rsid wsp:val=&quot;004304AD&quot;/&gt;&lt;wsp:rsid wsp:val=&quot;004308C4&quot;/&gt;&lt;wsp:rsid wsp:val=&quot;00430DB6&quot;/&gt;&lt;wsp:rsid wsp:val=&quot;00430E85&quot;/&gt;&lt;wsp:rsid wsp:val=&quot;004313FE&quot;/&gt;&lt;wsp:rsid wsp:val=&quot;00431424&quot;/&gt;&lt;wsp:rsid wsp:val=&quot;00431D86&quot;/&gt;&lt;wsp:rsid wsp:val=&quot;00431FA6&quot;/&gt;&lt;wsp:rsid wsp:val=&quot;004325B1&quot;/&gt;&lt;wsp:rsid wsp:val=&quot;004326EA&quot;/&gt;&lt;wsp:rsid wsp:val=&quot;00433EE6&quot;/&gt;&lt;wsp:rsid wsp:val=&quot;00435C29&quot;/&gt;&lt;wsp:rsid wsp:val=&quot;004366C5&quot;/&gt;&lt;wsp:rsid wsp:val=&quot;004368CA&quot;/&gt;&lt;wsp:rsid wsp:val=&quot;00436FA5&quot;/&gt;&lt;wsp:rsid wsp:val=&quot;00437983&quot;/&gt;&lt;wsp:rsid wsp:val=&quot;004379EF&quot;/&gt;&lt;wsp:rsid wsp:val=&quot;00437B2B&quot;/&gt;&lt;wsp:rsid wsp:val=&quot;00440A11&quot;/&gt;&lt;wsp:rsid wsp:val=&quot;004412A7&quot;/&gt;&lt;wsp:rsid wsp:val=&quot;00441350&quot;/&gt;&lt;wsp:rsid wsp:val=&quot;0044147E&quot;/&gt;&lt;wsp:rsid wsp:val=&quot;0044159F&quot;/&gt;&lt;wsp:rsid wsp:val=&quot;0044196B&quot;/&gt;&lt;wsp:rsid wsp:val=&quot;004420AD&quot;/&gt;&lt;wsp:rsid wsp:val=&quot;004429B5&quot;/&gt;&lt;wsp:rsid wsp:val=&quot;004431FA&quot;/&gt;&lt;wsp:rsid wsp:val=&quot;00443CEA&quot;/&gt;&lt;wsp:rsid wsp:val=&quot;00444599&quot;/&gt;&lt;wsp:rsid wsp:val=&quot;00444955&quot;/&gt;&lt;wsp:rsid wsp:val=&quot;00444F48&quot;/&gt;&lt;wsp:rsid wsp:val=&quot;00445187&quot;/&gt;&lt;wsp:rsid wsp:val=&quot;00445681&quot;/&gt;&lt;wsp:rsid wsp:val=&quot;0044570C&quot;/&gt;&lt;wsp:rsid wsp:val=&quot;00445C78&quot;/&gt;&lt;wsp:rsid wsp:val=&quot;004463CB&quot;/&gt;&lt;wsp:rsid wsp:val=&quot;00447AA2&quot;/&gt;&lt;wsp:rsid wsp:val=&quot;00450CEE&quot;/&gt;&lt;wsp:rsid wsp:val=&quot;004517EC&quot;/&gt;&lt;wsp:rsid wsp:val=&quot;00451867&quot;/&gt;&lt;wsp:rsid wsp:val=&quot;00451AAE&quot;/&gt;&lt;wsp:rsid wsp:val=&quot;00451B71&quot;/&gt;&lt;wsp:rsid wsp:val=&quot;00452111&quot;/&gt;&lt;wsp:rsid wsp:val=&quot;00452E03&quot;/&gt;&lt;wsp:rsid wsp:val=&quot;004534ED&quot;/&gt;&lt;wsp:rsid wsp:val=&quot;00453856&quot;/&gt;&lt;wsp:rsid wsp:val=&quot;0045392E&quot;/&gt;&lt;wsp:rsid wsp:val=&quot;00453EE5&quot;/&gt;&lt;wsp:rsid wsp:val=&quot;00454369&quot;/&gt;&lt;wsp:rsid wsp:val=&quot;004555FB&quot;/&gt;&lt;wsp:rsid wsp:val=&quot;00456561&quot;/&gt;&lt;wsp:rsid wsp:val=&quot;0046031F&quot;/&gt;&lt;wsp:rsid wsp:val=&quot;004603B3&quot;/&gt;&lt;wsp:rsid wsp:val=&quot;00460AF0&quot;/&gt;&lt;wsp:rsid wsp:val=&quot;004616F3&quot;/&gt;&lt;wsp:rsid wsp:val=&quot;004619B1&quot;/&gt;&lt;wsp:rsid wsp:val=&quot;00461B70&quot;/&gt;&lt;wsp:rsid wsp:val=&quot;004624C4&quot;/&gt;&lt;wsp:rsid wsp:val=&quot;004629B2&quot;/&gt;&lt;wsp:rsid wsp:val=&quot;00464258&quot;/&gt;&lt;wsp:rsid wsp:val=&quot;004647AF&quot;/&gt;&lt;wsp:rsid wsp:val=&quot;00464A35&quot;/&gt;&lt;wsp:rsid wsp:val=&quot;00464A63&quot;/&gt;&lt;wsp:rsid wsp:val=&quot;00464CBD&quot;/&gt;&lt;wsp:rsid wsp:val=&quot;00464DCD&quot;/&gt;&lt;wsp:rsid wsp:val=&quot;00465894&quot;/&gt;&lt;wsp:rsid wsp:val=&quot;0046699B&quot;/&gt;&lt;wsp:rsid wsp:val=&quot;0046712B&quot;/&gt;&lt;wsp:rsid wsp:val=&quot;00467650&quot;/&gt;&lt;wsp:rsid wsp:val=&quot;004676ED&quot;/&gt;&lt;wsp:rsid wsp:val=&quot;00471848&quot;/&gt;&lt;wsp:rsid wsp:val=&quot;00471A16&quot;/&gt;&lt;wsp:rsid wsp:val=&quot;00471ED0&quot;/&gt;&lt;wsp:rsid wsp:val=&quot;00472E18&quot;/&gt;&lt;wsp:rsid wsp:val=&quot;00472FE4&quot;/&gt;&lt;wsp:rsid wsp:val=&quot;004735B1&quot;/&gt;&lt;wsp:rsid wsp:val=&quot;00473B45&quot;/&gt;&lt;wsp:rsid wsp:val=&quot;00473BA5&quot;/&gt;&lt;wsp:rsid wsp:val=&quot;00473E39&quot;/&gt;&lt;wsp:rsid wsp:val=&quot;00475393&quot;/&gt;&lt;wsp:rsid wsp:val=&quot;004756B1&quot;/&gt;&lt;wsp:rsid wsp:val=&quot;0047586C&quot;/&gt;&lt;wsp:rsid wsp:val=&quot;00475BC1&quot;/&gt;&lt;wsp:rsid wsp:val=&quot;00476367&quot;/&gt;&lt;wsp:rsid wsp:val=&quot;0047671F&quot;/&gt;&lt;wsp:rsid wsp:val=&quot;00476F55&quot;/&gt;&lt;wsp:rsid wsp:val=&quot;0047755C&quot;/&gt;&lt;wsp:rsid wsp:val=&quot;00477967&quot;/&gt;&lt;wsp:rsid wsp:val=&quot;00480A2E&quot;/&gt;&lt;wsp:rsid wsp:val=&quot;00480DC2&quot;/&gt;&lt;wsp:rsid wsp:val=&quot;00480FE7&quot;/&gt;&lt;wsp:rsid wsp:val=&quot;0048145D&quot;/&gt;&lt;wsp:rsid wsp:val=&quot;00481E55&quot;/&gt;&lt;wsp:rsid wsp:val=&quot;004825BE&quot;/&gt;&lt;wsp:rsid wsp:val=&quot;00482734&quot;/&gt;&lt;wsp:rsid wsp:val=&quot;00483142&quot;/&gt;&lt;wsp:rsid wsp:val=&quot;00483436&quot;/&gt;&lt;wsp:rsid wsp:val=&quot;00483F50&quot;/&gt;&lt;wsp:rsid wsp:val=&quot;00483F53&quot;/&gt;&lt;wsp:rsid wsp:val=&quot;004848E1&quot;/&gt;&lt;wsp:rsid wsp:val=&quot;0048493C&quot;/&gt;&lt;wsp:rsid wsp:val=&quot;00485CFA&quot;/&gt;&lt;wsp:rsid wsp:val=&quot;0048621A&quot;/&gt;&lt;wsp:rsid wsp:val=&quot;004865E9&quot;/&gt;&lt;wsp:rsid wsp:val=&quot;00486E64&quot;/&gt;&lt;wsp:rsid wsp:val=&quot;00487397&quot;/&gt;&lt;wsp:rsid wsp:val=&quot;00487BDF&quot;/&gt;&lt;wsp:rsid wsp:val=&quot;00487CE4&quot;/&gt;&lt;wsp:rsid wsp:val=&quot;004904C8&quot;/&gt;&lt;wsp:rsid wsp:val=&quot;004907A9&quot;/&gt;&lt;wsp:rsid wsp:val=&quot;004909A9&quot;/&gt;&lt;wsp:rsid wsp:val=&quot;00490A3A&quot;/&gt;&lt;wsp:rsid wsp:val=&quot;00490D4B&quot;/&gt;&lt;wsp:rsid wsp:val=&quot;004910F7&quot;/&gt;&lt;wsp:rsid wsp:val=&quot;00491178&quot;/&gt;&lt;wsp:rsid wsp:val=&quot;00491765&quot;/&gt;&lt;wsp:rsid wsp:val=&quot;00491D17&quot;/&gt;&lt;wsp:rsid wsp:val=&quot;00492544&quot;/&gt;&lt;wsp:rsid wsp:val=&quot;00492780&quot;/&gt;&lt;wsp:rsid wsp:val=&quot;00492EB1&quot;/&gt;&lt;wsp:rsid wsp:val=&quot;0049385C&quot;/&gt;&lt;wsp:rsid wsp:val=&quot;004967F9&quot;/&gt;&lt;wsp:rsid wsp:val=&quot;00496A30&quot;/&gt;&lt;wsp:rsid wsp:val=&quot;0049761C&quot;/&gt;&lt;wsp:rsid wsp:val=&quot;004A0087&quot;/&gt;&lt;wsp:rsid wsp:val=&quot;004A0483&quot;/&gt;&lt;wsp:rsid wsp:val=&quot;004A094F&quot;/&gt;&lt;wsp:rsid wsp:val=&quot;004A102B&quot;/&gt;&lt;wsp:rsid wsp:val=&quot;004A243A&quot;/&gt;&lt;wsp:rsid wsp:val=&quot;004A244F&quot;/&gt;&lt;wsp:rsid wsp:val=&quot;004A3F79&quot;/&gt;&lt;wsp:rsid wsp:val=&quot;004A438A&quot;/&gt;&lt;wsp:rsid wsp:val=&quot;004A486D&quot;/&gt;&lt;wsp:rsid wsp:val=&quot;004A5228&quot;/&gt;&lt;wsp:rsid wsp:val=&quot;004A5E5C&quot;/&gt;&lt;wsp:rsid wsp:val=&quot;004A625A&quot;/&gt;&lt;wsp:rsid wsp:val=&quot;004A6368&quot;/&gt;&lt;wsp:rsid wsp:val=&quot;004A68D8&quot;/&gt;&lt;wsp:rsid wsp:val=&quot;004A6C9F&quot;/&gt;&lt;wsp:rsid wsp:val=&quot;004A7BA1&quot;/&gt;&lt;wsp:rsid wsp:val=&quot;004B0E0E&quot;/&gt;&lt;wsp:rsid wsp:val=&quot;004B0E44&quot;/&gt;&lt;wsp:rsid wsp:val=&quot;004B1B01&quot;/&gt;&lt;wsp:rsid wsp:val=&quot;004B1D33&quot;/&gt;&lt;wsp:rsid wsp:val=&quot;004B20DA&quot;/&gt;&lt;wsp:rsid wsp:val=&quot;004B30D3&quot;/&gt;&lt;wsp:rsid wsp:val=&quot;004B410D&quot;/&gt;&lt;wsp:rsid wsp:val=&quot;004B4451&quot;/&gt;&lt;wsp:rsid wsp:val=&quot;004B4618&quot;/&gt;&lt;wsp:rsid wsp:val=&quot;004B4BBA&quot;/&gt;&lt;wsp:rsid wsp:val=&quot;004B4CFE&quot;/&gt;&lt;wsp:rsid wsp:val=&quot;004B5330&quot;/&gt;&lt;wsp:rsid wsp:val=&quot;004B54FF&quot;/&gt;&lt;wsp:rsid wsp:val=&quot;004B5560&quot;/&gt;&lt;wsp:rsid wsp:val=&quot;004B7238&quot;/&gt;&lt;wsp:rsid wsp:val=&quot;004B7F05&quot;/&gt;&lt;wsp:rsid wsp:val=&quot;004C0D09&quot;/&gt;&lt;wsp:rsid wsp:val=&quot;004C16BF&quot;/&gt;&lt;wsp:rsid wsp:val=&quot;004C1812&quot;/&gt;&lt;wsp:rsid wsp:val=&quot;004C1AF0&quot;/&gt;&lt;wsp:rsid wsp:val=&quot;004C20C0&quot;/&gt;&lt;wsp:rsid wsp:val=&quot;004C3994&quot;/&gt;&lt;wsp:rsid wsp:val=&quot;004C3DEA&quot;/&gt;&lt;wsp:rsid wsp:val=&quot;004C3E06&quot;/&gt;&lt;wsp:rsid wsp:val=&quot;004C46FE&quot;/&gt;&lt;wsp:rsid wsp:val=&quot;004C5D83&quot;/&gt;&lt;wsp:rsid wsp:val=&quot;004C671D&quot;/&gt;&lt;wsp:rsid wsp:val=&quot;004C6C18&quot;/&gt;&lt;wsp:rsid wsp:val=&quot;004C6EA1&quot;/&gt;&lt;wsp:rsid wsp:val=&quot;004C7059&quot;/&gt;&lt;wsp:rsid wsp:val=&quot;004C7697&quot;/&gt;&lt;wsp:rsid wsp:val=&quot;004C7DDF&quot;/&gt;&lt;wsp:rsid wsp:val=&quot;004C7E0E&quot;/&gt;&lt;wsp:rsid wsp:val=&quot;004C7F40&quot;/&gt;&lt;wsp:rsid wsp:val=&quot;004D0027&quot;/&gt;&lt;wsp:rsid wsp:val=&quot;004D066E&quot;/&gt;&lt;wsp:rsid wsp:val=&quot;004D07C0&quot;/&gt;&lt;wsp:rsid wsp:val=&quot;004D1C01&quot;/&gt;&lt;wsp:rsid wsp:val=&quot;004D1F5B&quot;/&gt;&lt;wsp:rsid wsp:val=&quot;004D27B6&quot;/&gt;&lt;wsp:rsid wsp:val=&quot;004D2A48&quot;/&gt;&lt;wsp:rsid wsp:val=&quot;004D34D8&quot;/&gt;&lt;wsp:rsid wsp:val=&quot;004D355F&quot;/&gt;&lt;wsp:rsid wsp:val=&quot;004D3CA0&quot;/&gt;&lt;wsp:rsid wsp:val=&quot;004D432E&quot;/&gt;&lt;wsp:rsid wsp:val=&quot;004D4B9F&quot;/&gt;&lt;wsp:rsid wsp:val=&quot;004D4FE2&quot;/&gt;&lt;wsp:rsid wsp:val=&quot;004D4FF4&quot;/&gt;&lt;wsp:rsid wsp:val=&quot;004D57A5&quot;/&gt;&lt;wsp:rsid wsp:val=&quot;004D5E68&quot;/&gt;&lt;wsp:rsid wsp:val=&quot;004D6921&quot;/&gt;&lt;wsp:rsid wsp:val=&quot;004D6FBE&quot;/&gt;&lt;wsp:rsid wsp:val=&quot;004D779B&quot;/&gt;&lt;wsp:rsid wsp:val=&quot;004E09FA&quot;/&gt;&lt;wsp:rsid wsp:val=&quot;004E0A7C&quot;/&gt;&lt;wsp:rsid wsp:val=&quot;004E0B5F&quot;/&gt;&lt;wsp:rsid wsp:val=&quot;004E0D2E&quot;/&gt;&lt;wsp:rsid wsp:val=&quot;004E1166&quot;/&gt;&lt;wsp:rsid wsp:val=&quot;004E29AD&quot;/&gt;&lt;wsp:rsid wsp:val=&quot;004E2CF8&quot;/&gt;&lt;wsp:rsid wsp:val=&quot;004E2ED0&quot;/&gt;&lt;wsp:rsid wsp:val=&quot;004E2F2E&quot;/&gt;&lt;wsp:rsid wsp:val=&quot;004E3747&quot;/&gt;&lt;wsp:rsid wsp:val=&quot;004E3E5D&quot;/&gt;&lt;wsp:rsid wsp:val=&quot;004E4138&quot;/&gt;&lt;wsp:rsid wsp:val=&quot;004E43B3&quot;/&gt;&lt;wsp:rsid wsp:val=&quot;004E5220&quot;/&gt;&lt;wsp:rsid wsp:val=&quot;004E5E00&quot;/&gt;&lt;wsp:rsid wsp:val=&quot;004E605B&quot;/&gt;&lt;wsp:rsid wsp:val=&quot;004E64E8&quot;/&gt;&lt;wsp:rsid wsp:val=&quot;004E6DB9&quot;/&gt;&lt;wsp:rsid wsp:val=&quot;004E7394&quot;/&gt;&lt;wsp:rsid wsp:val=&quot;004E7E10&quot;/&gt;&lt;wsp:rsid wsp:val=&quot;004F0E1C&quot;/&gt;&lt;wsp:rsid wsp:val=&quot;004F1E6C&quot;/&gt;&lt;wsp:rsid wsp:val=&quot;004F2150&quot;/&gt;&lt;wsp:rsid wsp:val=&quot;004F244D&quot;/&gt;&lt;wsp:rsid wsp:val=&quot;004F3266&quot;/&gt;&lt;wsp:rsid wsp:val=&quot;004F32E1&quot;/&gt;&lt;wsp:rsid wsp:val=&quot;004F33A2&quot;/&gt;&lt;wsp:rsid wsp:val=&quot;004F3EF2&quot;/&gt;&lt;wsp:rsid wsp:val=&quot;004F4375&quot;/&gt;&lt;wsp:rsid wsp:val=&quot;004F4CBB&quot;/&gt;&lt;wsp:rsid wsp:val=&quot;004F62EF&quot;/&gt;&lt;wsp:rsid wsp:val=&quot;004F6A38&quot;/&gt;&lt;wsp:rsid wsp:val=&quot;004F77FA&quot;/&gt;&lt;wsp:rsid wsp:val=&quot;00500794&quot;/&gt;&lt;wsp:rsid wsp:val=&quot;00500F0E&quot;/&gt;&lt;wsp:rsid wsp:val=&quot;00501830&quot;/&gt;&lt;wsp:rsid wsp:val=&quot;00501C1C&quot;/&gt;&lt;wsp:rsid wsp:val=&quot;00502302&quot;/&gt;&lt;wsp:rsid wsp:val=&quot;005023AA&quot;/&gt;&lt;wsp:rsid wsp:val=&quot;00502EB5&quot;/&gt;&lt;wsp:rsid wsp:val=&quot;005039AF&quot;/&gt;&lt;wsp:rsid wsp:val=&quot;00504027&quot;/&gt;&lt;wsp:rsid wsp:val=&quot;005042C1&quot;/&gt;&lt;wsp:rsid wsp:val=&quot;00504B16&quot;/&gt;&lt;wsp:rsid wsp:val=&quot;005072D4&quot;/&gt;&lt;wsp:rsid wsp:val=&quot;005106CA&quot;/&gt;&lt;wsp:rsid wsp:val=&quot;00510F0A&quot;/&gt;&lt;wsp:rsid wsp:val=&quot;00510F11&quot;/&gt;&lt;wsp:rsid wsp:val=&quot;005114EC&quot;/&gt;&lt;wsp:rsid wsp:val=&quot;00511F1D&quot;/&gt;&lt;wsp:rsid wsp:val=&quot;0051200A&quot;/&gt;&lt;wsp:rsid wsp:val=&quot;0051225C&quot;/&gt;&lt;wsp:rsid wsp:val=&quot;005125CA&quot;/&gt;&lt;wsp:rsid wsp:val=&quot;00512AFE&quot;/&gt;&lt;wsp:rsid wsp:val=&quot;00512C6D&quot;/&gt;&lt;wsp:rsid wsp:val=&quot;00512EA6&quot;/&gt;&lt;wsp:rsid wsp:val=&quot;00513572&quot;/&gt;&lt;wsp:rsid wsp:val=&quot;00513940&quot;/&gt;&lt;wsp:rsid wsp:val=&quot;005147BD&quot;/&gt;&lt;wsp:rsid wsp:val=&quot;0051494F&quot;/&gt;&lt;wsp:rsid wsp:val=&quot;00515077&quot;/&gt;&lt;wsp:rsid wsp:val=&quot;005154C1&quot;/&gt;&lt;wsp:rsid wsp:val=&quot;0051584A&quot;/&gt;&lt;wsp:rsid wsp:val=&quot;00515D91&quot;/&gt;&lt;wsp:rsid wsp:val=&quot;00515EFF&quot;/&gt;&lt;wsp:rsid wsp:val=&quot;00516269&quot;/&gt;&lt;wsp:rsid wsp:val=&quot;005178AD&quot;/&gt;&lt;wsp:rsid wsp:val=&quot;00517EAD&quot;/&gt;&lt;wsp:rsid wsp:val=&quot;00517F72&quot;/&gt;&lt;wsp:rsid wsp:val=&quot;00517F73&quot;/&gt;&lt;wsp:rsid wsp:val=&quot;0052003D&quot;/&gt;&lt;wsp:rsid wsp:val=&quot;0052041F&quot;/&gt;&lt;wsp:rsid wsp:val=&quot;0052070D&quot;/&gt;&lt;wsp:rsid wsp:val=&quot;0052092E&quot;/&gt;&lt;wsp:rsid wsp:val=&quot;005217D9&quot;/&gt;&lt;wsp:rsid wsp:val=&quot;00521877&quot;/&gt;&lt;wsp:rsid wsp:val=&quot;00521D0E&quot;/&gt;&lt;wsp:rsid wsp:val=&quot;00521D3B&quot;/&gt;&lt;wsp:rsid wsp:val=&quot;00522C97&quot;/&gt;&lt;wsp:rsid wsp:val=&quot;00522D52&quot;/&gt;&lt;wsp:rsid wsp:val=&quot;00523256&quot;/&gt;&lt;wsp:rsid wsp:val=&quot;00523E32&quot;/&gt;&lt;wsp:rsid wsp:val=&quot;00523E82&quot;/&gt;&lt;wsp:rsid wsp:val=&quot;00524509&quot;/&gt;&lt;wsp:rsid wsp:val=&quot;00524A6C&quot;/&gt;&lt;wsp:rsid wsp:val=&quot;00524AD9&quot;/&gt;&lt;wsp:rsid wsp:val=&quot;00524D7E&quot;/&gt;&lt;wsp:rsid wsp:val=&quot;00525290&quot;/&gt;&lt;wsp:rsid wsp:val=&quot;00526210&quot;/&gt;&lt;wsp:rsid wsp:val=&quot;00526445&quot;/&gt;&lt;wsp:rsid wsp:val=&quot;00527592&quot;/&gt;&lt;wsp:rsid wsp:val=&quot;00527982&quot;/&gt;&lt;wsp:rsid wsp:val=&quot;00530245&quot;/&gt;&lt;wsp:rsid wsp:val=&quot;005302D2&quot;/&gt;&lt;wsp:rsid wsp:val=&quot;00530E61&quot;/&gt;&lt;wsp:rsid wsp:val=&quot;00532369&quot;/&gt;&lt;wsp:rsid wsp:val=&quot;00532AF3&quot;/&gt;&lt;wsp:rsid wsp:val=&quot;005330DC&quot;/&gt;&lt;wsp:rsid wsp:val=&quot;00533C7D&quot;/&gt;&lt;wsp:rsid wsp:val=&quot;00533D93&quot;/&gt;&lt;wsp:rsid wsp:val=&quot;005342BA&quot;/&gt;&lt;wsp:rsid wsp:val=&quot;00534B45&quot;/&gt;&lt;wsp:rsid wsp:val=&quot;00536A25&quot;/&gt;&lt;wsp:rsid wsp:val=&quot;00536A9D&quot;/&gt;&lt;wsp:rsid wsp:val=&quot;00537501&quot;/&gt;&lt;wsp:rsid wsp:val=&quot;00537738&quot;/&gt;&lt;wsp:rsid wsp:val=&quot;0053794F&quot;/&gt;&lt;wsp:rsid wsp:val=&quot;00537FAA&quot;/&gt;&lt;wsp:rsid wsp:val=&quot;00540EDE&quot;/&gt;&lt;wsp:rsid wsp:val=&quot;00541519&quot;/&gt;&lt;wsp:rsid wsp:val=&quot;005416B2&quot;/&gt;&lt;wsp:rsid wsp:val=&quot;00541B0F&quot;/&gt;&lt;wsp:rsid wsp:val=&quot;0054236A&quot;/&gt;&lt;wsp:rsid wsp:val=&quot;00542532&quot;/&gt;&lt;wsp:rsid wsp:val=&quot;005438E3&quot;/&gt;&lt;wsp:rsid wsp:val=&quot;00543E8C&quot;/&gt;&lt;wsp:rsid wsp:val=&quot;005448F7&quot;/&gt;&lt;wsp:rsid wsp:val=&quot;00544958&quot;/&gt;&lt;wsp:rsid wsp:val=&quot;00544BB6&quot;/&gt;&lt;wsp:rsid wsp:val=&quot;0054557B&quot;/&gt;&lt;wsp:rsid wsp:val=&quot;00545EE7&quot;/&gt;&lt;wsp:rsid wsp:val=&quot;00546693&quot;/&gt;&lt;wsp:rsid wsp:val=&quot;00546C5D&quot;/&gt;&lt;wsp:rsid wsp:val=&quot;005470C7&quot;/&gt;&lt;wsp:rsid wsp:val=&quot;005471B7&quot;/&gt;&lt;wsp:rsid wsp:val=&quot;00547997&quot;/&gt;&lt;wsp:rsid wsp:val=&quot;005479D6&quot;/&gt;&lt;wsp:rsid wsp:val=&quot;0055106B&quot;/&gt;&lt;wsp:rsid wsp:val=&quot;005515E8&quot;/&gt;&lt;wsp:rsid wsp:val=&quot;00551CE9&quot;/&gt;&lt;wsp:rsid wsp:val=&quot;005527A1&quot;/&gt;&lt;wsp:rsid wsp:val=&quot;00552C36&quot;/&gt;&lt;wsp:rsid wsp:val=&quot;00552DE5&quot;/&gt;&lt;wsp:rsid wsp:val=&quot;00553B6C&quot;/&gt;&lt;wsp:rsid wsp:val=&quot;00553C1F&quot;/&gt;&lt;wsp:rsid wsp:val=&quot;0055419C&quot;/&gt;&lt;wsp:rsid wsp:val=&quot;00554B3D&quot;/&gt;&lt;wsp:rsid wsp:val=&quot;0055531B&quot;/&gt;&lt;wsp:rsid wsp:val=&quot;00555878&quot;/&gt;&lt;wsp:rsid wsp:val=&quot;00555B7B&quot;/&gt;&lt;wsp:rsid wsp:val=&quot;00556757&quot;/&gt;&lt;wsp:rsid wsp:val=&quot;00557672&quot;/&gt;&lt;wsp:rsid wsp:val=&quot;00560502&quot;/&gt;&lt;wsp:rsid wsp:val=&quot;005609B7&quot;/&gt;&lt;wsp:rsid wsp:val=&quot;00560E7A&quot;/&gt;&lt;wsp:rsid wsp:val=&quot;00561026&quot;/&gt;&lt;wsp:rsid wsp:val=&quot;00562D36&quot;/&gt;&lt;wsp:rsid wsp:val=&quot;00564AE7&quot;/&gt;&lt;wsp:rsid wsp:val=&quot;00564B91&quot;/&gt;&lt;wsp:rsid wsp:val=&quot;00565EA7&quot;/&gt;&lt;wsp:rsid wsp:val=&quot;00567262&quot;/&gt;&lt;wsp:rsid wsp:val=&quot;0056764E&quot;/&gt;&lt;wsp:rsid wsp:val=&quot;00567738&quot;/&gt;&lt;wsp:rsid wsp:val=&quot;00567B23&quot;/&gt;&lt;wsp:rsid wsp:val=&quot;00567B65&quot;/&gt;&lt;wsp:rsid wsp:val=&quot;00570BAC&quot;/&gt;&lt;wsp:rsid wsp:val=&quot;00570D30&quot;/&gt;&lt;wsp:rsid wsp:val=&quot;00570FA9&quot;/&gt;&lt;wsp:rsid wsp:val=&quot;00571225&quot;/&gt;&lt;wsp:rsid wsp:val=&quot;00571FE1&quot;/&gt;&lt;wsp:rsid wsp:val=&quot;00572039&quot;/&gt;&lt;wsp:rsid wsp:val=&quot;005725D3&quot;/&gt;&lt;wsp:rsid wsp:val=&quot;005727EF&quot;/&gt;&lt;wsp:rsid wsp:val=&quot;005729D2&quot;/&gt;&lt;wsp:rsid wsp:val=&quot;00572AD4&quot;/&gt;&lt;wsp:rsid wsp:val=&quot;00572ECC&quot;/&gt;&lt;wsp:rsid wsp:val=&quot;00573322&quot;/&gt;&lt;wsp:rsid wsp:val=&quot;00573A46&quot;/&gt;&lt;wsp:rsid wsp:val=&quot;005743C2&quot;/&gt;&lt;wsp:rsid wsp:val=&quot;00574673&quot;/&gt;&lt;wsp:rsid wsp:val=&quot;005746DC&quot;/&gt;&lt;wsp:rsid wsp:val=&quot;00574813&quot;/&gt;&lt;wsp:rsid wsp:val=&quot;00575141&quot;/&gt;&lt;wsp:rsid wsp:val=&quot;005755CC&quot;/&gt;&lt;wsp:rsid wsp:val=&quot;00576078&quot;/&gt;&lt;wsp:rsid wsp:val=&quot;005760E4&quot;/&gt;&lt;wsp:rsid wsp:val=&quot;0057715C&quot;/&gt;&lt;wsp:rsid wsp:val=&quot;0057791C&quot;/&gt;&lt;wsp:rsid wsp:val=&quot;0058046A&quot;/&gt;&lt;wsp:rsid wsp:val=&quot;00580FF3&quot;/&gt;&lt;wsp:rsid wsp:val=&quot;0058129E&quot;/&gt;&lt;wsp:rsid wsp:val=&quot;005813A6&quot;/&gt;&lt;wsp:rsid wsp:val=&quot;00581B79&quot;/&gt;&lt;wsp:rsid wsp:val=&quot;00581C8B&quot;/&gt;&lt;wsp:rsid wsp:val=&quot;00581DDC&quot;/&gt;&lt;wsp:rsid wsp:val=&quot;00581E36&quot;/&gt;&lt;wsp:rsid wsp:val=&quot;00582720&quot;/&gt;&lt;wsp:rsid wsp:val=&quot;00582A69&quot;/&gt;&lt;wsp:rsid wsp:val=&quot;00582B43&quot;/&gt;&lt;wsp:rsid wsp:val=&quot;00582B63&quot;/&gt;&lt;wsp:rsid wsp:val=&quot;00583728&quot;/&gt;&lt;wsp:rsid wsp:val=&quot;00585137&quot;/&gt;&lt;wsp:rsid wsp:val=&quot;0058529F&quot;/&gt;&lt;wsp:rsid wsp:val=&quot;00586225&quot;/&gt;&lt;wsp:rsid wsp:val=&quot;00586791&quot;/&gt;&lt;wsp:rsid wsp:val=&quot;005871DC&quot;/&gt;&lt;wsp:rsid wsp:val=&quot;00587224&quot;/&gt;&lt;wsp:rsid wsp:val=&quot;005876D1&quot;/&gt;&lt;wsp:rsid wsp:val=&quot;00590BB5&quot;/&gt;&lt;wsp:rsid wsp:val=&quot;00591401&quot;/&gt;&lt;wsp:rsid wsp:val=&quot;0059149D&quot;/&gt;&lt;wsp:rsid wsp:val=&quot;00591ADE&quot;/&gt;&lt;wsp:rsid wsp:val=&quot;00592CE1&quot;/&gt;&lt;wsp:rsid wsp:val=&quot;00592F27&quot;/&gt;&lt;wsp:rsid wsp:val=&quot;00593A33&quot;/&gt;&lt;wsp:rsid wsp:val=&quot;00593DF1&quot;/&gt;&lt;wsp:rsid wsp:val=&quot;00596145&quot;/&gt;&lt;wsp:rsid wsp:val=&quot;00596754&quot;/&gt;&lt;wsp:rsid wsp:val=&quot;00596C74&quot;/&gt;&lt;wsp:rsid wsp:val=&quot;005977AC&quot;/&gt;&lt;wsp:rsid wsp:val=&quot;005A0CC1&quot;/&gt;&lt;wsp:rsid wsp:val=&quot;005A123B&quot;/&gt;&lt;wsp:rsid wsp:val=&quot;005A1459&quot;/&gt;&lt;wsp:rsid wsp:val=&quot;005A2095&quot;/&gt;&lt;wsp:rsid wsp:val=&quot;005A23FD&quot;/&gt;&lt;wsp:rsid wsp:val=&quot;005A34BF&quot;/&gt;&lt;wsp:rsid wsp:val=&quot;005A3537&quot;/&gt;&lt;wsp:rsid wsp:val=&quot;005A360B&quot;/&gt;&lt;wsp:rsid wsp:val=&quot;005A368B&quot;/&gt;&lt;wsp:rsid wsp:val=&quot;005A3957&quot;/&gt;&lt;wsp:rsid wsp:val=&quot;005A3978&quot;/&gt;&lt;wsp:rsid wsp:val=&quot;005A3A57&quot;/&gt;&lt;wsp:rsid wsp:val=&quot;005A430B&quot;/&gt;&lt;wsp:rsid wsp:val=&quot;005A5A08&quot;/&gt;&lt;wsp:rsid wsp:val=&quot;005A5C83&quot;/&gt;&lt;wsp:rsid wsp:val=&quot;005A5CE4&quot;/&gt;&lt;wsp:rsid wsp:val=&quot;005A5EF4&quot;/&gt;&lt;wsp:rsid wsp:val=&quot;005A62A5&quot;/&gt;&lt;wsp:rsid wsp:val=&quot;005A6BC1&quot;/&gt;&lt;wsp:rsid wsp:val=&quot;005A7FB3&quot;/&gt;&lt;wsp:rsid wsp:val=&quot;005B086B&quot;/&gt;&lt;wsp:rsid wsp:val=&quot;005B12A9&quot;/&gt;&lt;wsp:rsid wsp:val=&quot;005B16AD&quot;/&gt;&lt;wsp:rsid wsp:val=&quot;005B17F9&quot;/&gt;&lt;wsp:rsid wsp:val=&quot;005B1C8D&quot;/&gt;&lt;wsp:rsid wsp:val=&quot;005B206B&quot;/&gt;&lt;wsp:rsid wsp:val=&quot;005B2E65&quot;/&gt;&lt;wsp:rsid wsp:val=&quot;005B354D&quot;/&gt;&lt;wsp:rsid wsp:val=&quot;005B399F&quot;/&gt;&lt;wsp:rsid wsp:val=&quot;005B3A42&quot;/&gt;&lt;wsp:rsid wsp:val=&quot;005B3B93&quot;/&gt;&lt;wsp:rsid wsp:val=&quot;005B3DDA&quot;/&gt;&lt;wsp:rsid wsp:val=&quot;005B3FA4&quot;/&gt;&lt;wsp:rsid wsp:val=&quot;005B41A0&quot;/&gt;&lt;wsp:rsid wsp:val=&quot;005B4519&quot;/&gt;&lt;wsp:rsid wsp:val=&quot;005B476F&quot;/&gt;&lt;wsp:rsid wsp:val=&quot;005B5228&quot;/&gt;&lt;wsp:rsid wsp:val=&quot;005B5787&quot;/&gt;&lt;wsp:rsid wsp:val=&quot;005B5D45&quot;/&gt;&lt;wsp:rsid wsp:val=&quot;005B65C0&quot;/&gt;&lt;wsp:rsid wsp:val=&quot;005B68DB&quot;/&gt;&lt;wsp:rsid wsp:val=&quot;005B7055&quot;/&gt;&lt;wsp:rsid wsp:val=&quot;005B761D&quot;/&gt;&lt;wsp:rsid wsp:val=&quot;005B7866&quot;/&gt;&lt;wsp:rsid wsp:val=&quot;005C0C0E&quot;/&gt;&lt;wsp:rsid wsp:val=&quot;005C0E91&quot;/&gt;&lt;wsp:rsid wsp:val=&quot;005C14B3&quot;/&gt;&lt;wsp:rsid wsp:val=&quot;005C18E4&quot;/&gt;&lt;wsp:rsid wsp:val=&quot;005C1CEB&quot;/&gt;&lt;wsp:rsid wsp:val=&quot;005C1E93&quot;/&gt;&lt;wsp:rsid wsp:val=&quot;005C298D&quot;/&gt;&lt;wsp:rsid wsp:val=&quot;005C40DE&quot;/&gt;&lt;wsp:rsid wsp:val=&quot;005C40F1&quot;/&gt;&lt;wsp:rsid wsp:val=&quot;005C4673&quot;/&gt;&lt;wsp:rsid wsp:val=&quot;005C4E0B&quot;/&gt;&lt;wsp:rsid wsp:val=&quot;005C5D36&quot;/&gt;&lt;wsp:rsid wsp:val=&quot;005C72B9&quot;/&gt;&lt;wsp:rsid wsp:val=&quot;005C7343&quot;/&gt;&lt;wsp:rsid wsp:val=&quot;005C75FA&quot;/&gt;&lt;wsp:rsid wsp:val=&quot;005D0ADF&quot;/&gt;&lt;wsp:rsid wsp:val=&quot;005D1037&quot;/&gt;&lt;wsp:rsid wsp:val=&quot;005D18A9&quot;/&gt;&lt;wsp:rsid wsp:val=&quot;005D195F&quot;/&gt;&lt;wsp:rsid wsp:val=&quot;005D201F&quot;/&gt;&lt;wsp:rsid wsp:val=&quot;005D279F&quot;/&gt;&lt;wsp:rsid wsp:val=&quot;005D2AA8&quot;/&gt;&lt;wsp:rsid wsp:val=&quot;005D31DB&quot;/&gt;&lt;wsp:rsid wsp:val=&quot;005D3612&quot;/&gt;&lt;wsp:rsid wsp:val=&quot;005D4720&quot;/&gt;&lt;wsp:rsid wsp:val=&quot;005D4C0C&quot;/&gt;&lt;wsp:rsid wsp:val=&quot;005D5CEE&quot;/&gt;&lt;wsp:rsid wsp:val=&quot;005D60EC&quot;/&gt;&lt;wsp:rsid wsp:val=&quot;005D61FA&quot;/&gt;&lt;wsp:rsid wsp:val=&quot;005D629F&quot;/&gt;&lt;wsp:rsid wsp:val=&quot;005D62DD&quot;/&gt;&lt;wsp:rsid wsp:val=&quot;005D6A6D&quot;/&gt;&lt;wsp:rsid wsp:val=&quot;005D7198&quot;/&gt;&lt;wsp:rsid wsp:val=&quot;005D7AAD&quot;/&gt;&lt;wsp:rsid wsp:val=&quot;005E0070&quot;/&gt;&lt;wsp:rsid wsp:val=&quot;005E0B23&quot;/&gt;&lt;wsp:rsid wsp:val=&quot;005E0EAB&quot;/&gt;&lt;wsp:rsid wsp:val=&quot;005E0EAE&quot;/&gt;&lt;wsp:rsid wsp:val=&quot;005E10BC&quot;/&gt;&lt;wsp:rsid wsp:val=&quot;005E17C0&quot;/&gt;&lt;wsp:rsid wsp:val=&quot;005E1D89&quot;/&gt;&lt;wsp:rsid wsp:val=&quot;005E3303&quot;/&gt;&lt;wsp:rsid wsp:val=&quot;005E3DEA&quot;/&gt;&lt;wsp:rsid wsp:val=&quot;005E41CF&quot;/&gt;&lt;wsp:rsid wsp:val=&quot;005E4592&quot;/&gt;&lt;wsp:rsid wsp:val=&quot;005E51A7&quot;/&gt;&lt;wsp:rsid wsp:val=&quot;005E55FC&quot;/&gt;&lt;wsp:rsid wsp:val=&quot;005E5E0A&quot;/&gt;&lt;wsp:rsid wsp:val=&quot;005E67B7&quot;/&gt;&lt;wsp:rsid wsp:val=&quot;005E739D&quot;/&gt;&lt;wsp:rsid wsp:val=&quot;005E7A8A&quot;/&gt;&lt;wsp:rsid wsp:val=&quot;005F0138&quot;/&gt;&lt;wsp:rsid wsp:val=&quot;005F0152&quot;/&gt;&lt;wsp:rsid wsp:val=&quot;005F0CE8&quot;/&gt;&lt;wsp:rsid wsp:val=&quot;005F0E72&quot;/&gt;&lt;wsp:rsid wsp:val=&quot;005F2100&quot;/&gt;&lt;wsp:rsid wsp:val=&quot;005F2123&quot;/&gt;&lt;wsp:rsid wsp:val=&quot;005F2961&quot;/&gt;&lt;wsp:rsid wsp:val=&quot;005F2B7C&quot;/&gt;&lt;wsp:rsid wsp:val=&quot;005F303E&quot;/&gt;&lt;wsp:rsid wsp:val=&quot;005F37EC&quot;/&gt;&lt;wsp:rsid wsp:val=&quot;005F38A9&quot;/&gt;&lt;wsp:rsid wsp:val=&quot;005F3A80&quot;/&gt;&lt;wsp:rsid wsp:val=&quot;005F41C8&quot;/&gt;&lt;wsp:rsid wsp:val=&quot;005F4B57&quot;/&gt;&lt;wsp:rsid wsp:val=&quot;005F597A&quot;/&gt;&lt;wsp:rsid wsp:val=&quot;005F5D6F&quot;/&gt;&lt;wsp:rsid wsp:val=&quot;005F5ED5&quot;/&gt;&lt;wsp:rsid wsp:val=&quot;005F64E1&quot;/&gt;&lt;wsp:rsid wsp:val=&quot;005F74B0&quot;/&gt;&lt;wsp:rsid wsp:val=&quot;005F794D&quot;/&gt;&lt;wsp:rsid wsp:val=&quot;005F7C23&quot;/&gt;&lt;wsp:rsid wsp:val=&quot;005F7D27&quot;/&gt;&lt;wsp:rsid wsp:val=&quot;0060144D&quot;/&gt;&lt;wsp:rsid wsp:val=&quot;00601720&quot;/&gt;&lt;wsp:rsid wsp:val=&quot;00603C01&quot;/&gt;&lt;wsp:rsid wsp:val=&quot;00603EC5&quot;/&gt;&lt;wsp:rsid wsp:val=&quot;00604277&quot;/&gt;&lt;wsp:rsid wsp:val=&quot;00604663&quot;/&gt;&lt;wsp:rsid wsp:val=&quot;006051EF&quot;/&gt;&lt;wsp:rsid wsp:val=&quot;00605422&quot;/&gt;&lt;wsp:rsid wsp:val=&quot;006059A8&quot;/&gt;&lt;wsp:rsid wsp:val=&quot;00605B48&quot;/&gt;&lt;wsp:rsid wsp:val=&quot;00606101&quot;/&gt;&lt;wsp:rsid wsp:val=&quot;006069BA&quot;/&gt;&lt;wsp:rsid wsp:val=&quot;00606B1B&quot;/&gt;&lt;wsp:rsid wsp:val=&quot;0060760C&quot;/&gt;&lt;wsp:rsid wsp:val=&quot;0061060F&quot;/&gt;&lt;wsp:rsid wsp:val=&quot;00610ABB&quot;/&gt;&lt;wsp:rsid wsp:val=&quot;00610C9E&quot;/&gt;&lt;wsp:rsid wsp:val=&quot;00612EED&quot;/&gt;&lt;wsp:rsid wsp:val=&quot;00613F15&quot;/&gt;&lt;wsp:rsid wsp:val=&quot;0061426F&quot;/&gt;&lt;wsp:rsid wsp:val=&quot;00614BEC&quot;/&gt;&lt;wsp:rsid wsp:val=&quot;0061695A&quot;/&gt;&lt;wsp:rsid wsp:val=&quot;00616D13&quot;/&gt;&lt;wsp:rsid wsp:val=&quot;0061722D&quot;/&gt;&lt;wsp:rsid wsp:val=&quot;006201FF&quot;/&gt;&lt;wsp:rsid wsp:val=&quot;0062056A&quot;/&gt;&lt;wsp:rsid wsp:val=&quot;00620885&quot;/&gt;&lt;wsp:rsid wsp:val=&quot;00620980&quot;/&gt;&lt;wsp:rsid wsp:val=&quot;00620DCB&quot;/&gt;&lt;wsp:rsid wsp:val=&quot;0062160D&quot;/&gt;&lt;wsp:rsid wsp:val=&quot;006216FF&quot;/&gt;&lt;wsp:rsid wsp:val=&quot;0062385E&quot;/&gt;&lt;wsp:rsid wsp:val=&quot;00623951&quot;/&gt;&lt;wsp:rsid wsp:val=&quot;00623BC7&quot;/&gt;&lt;wsp:rsid wsp:val=&quot;00624019&quot;/&gt;&lt;wsp:rsid wsp:val=&quot;0062419A&quot;/&gt;&lt;wsp:rsid wsp:val=&quot;006242C2&quot;/&gt;&lt;wsp:rsid wsp:val=&quot;00624B20&quot;/&gt;&lt;wsp:rsid wsp:val=&quot;0062570D&quot;/&gt;&lt;wsp:rsid wsp:val=&quot;0062579C&quot;/&gt;&lt;wsp:rsid wsp:val=&quot;00625CC1&quot;/&gt;&lt;wsp:rsid wsp:val=&quot;0062671F&quot;/&gt;&lt;wsp:rsid wsp:val=&quot;0062694A&quot;/&gt;&lt;wsp:rsid wsp:val=&quot;00626B99&quot;/&gt;&lt;wsp:rsid wsp:val=&quot;00626BD4&quot;/&gt;&lt;wsp:rsid wsp:val=&quot;00626C37&quot;/&gt;&lt;wsp:rsid wsp:val=&quot;0062761E&quot;/&gt;&lt;wsp:rsid wsp:val=&quot;0062773C&quot;/&gt;&lt;wsp:rsid wsp:val=&quot;00627C79&quot;/&gt;&lt;wsp:rsid wsp:val=&quot;00630156&quot;/&gt;&lt;wsp:rsid wsp:val=&quot;00630495&quot;/&gt;&lt;wsp:rsid wsp:val=&quot;0063049B&quot;/&gt;&lt;wsp:rsid wsp:val=&quot;00631BF6&quot;/&gt;&lt;wsp:rsid wsp:val=&quot;0063393B&quot;/&gt;&lt;wsp:rsid wsp:val=&quot;00633FDF&quot;/&gt;&lt;wsp:rsid wsp:val=&quot;00634670&quot;/&gt;&lt;wsp:rsid wsp:val=&quot;0063479F&quot;/&gt;&lt;wsp:rsid wsp:val=&quot;006347B7&quot;/&gt;&lt;wsp:rsid wsp:val=&quot;00634BE5&quot;/&gt;&lt;wsp:rsid wsp:val=&quot;00634CC1&quot;/&gt;&lt;wsp:rsid wsp:val=&quot;00634D28&quot;/&gt;&lt;wsp:rsid wsp:val=&quot;00634FE1&quot;/&gt;&lt;wsp:rsid wsp:val=&quot;00634FF3&quot;/&gt;&lt;wsp:rsid wsp:val=&quot;00635FF2&quot;/&gt;&lt;wsp:rsid wsp:val=&quot;006364EF&quot;/&gt;&lt;wsp:rsid wsp:val=&quot;00636CE0&quot;/&gt;&lt;wsp:rsid wsp:val=&quot;00637024&quot;/&gt;&lt;wsp:rsid wsp:val=&quot;0063763F&quot;/&gt;&lt;wsp:rsid wsp:val=&quot;00640B96&quot;/&gt;&lt;wsp:rsid wsp:val=&quot;00640BAE&quot;/&gt;&lt;wsp:rsid wsp:val=&quot;00641CED&quot;/&gt;&lt;wsp:rsid wsp:val=&quot;00642008&quot;/&gt;&lt;wsp:rsid wsp:val=&quot;00643572&quot;/&gt;&lt;wsp:rsid wsp:val=&quot;00643A7E&quot;/&gt;&lt;wsp:rsid wsp:val=&quot;0064444F&quot;/&gt;&lt;wsp:rsid wsp:val=&quot;00644766&quot;/&gt;&lt;wsp:rsid wsp:val=&quot;006457AF&quot;/&gt;&lt;wsp:rsid wsp:val=&quot;006457EF&quot;/&gt;&lt;wsp:rsid wsp:val=&quot;0064616F&quot;/&gt;&lt;wsp:rsid wsp:val=&quot;00646871&quot;/&gt;&lt;wsp:rsid wsp:val=&quot;00646AF8&quot;/&gt;&lt;wsp:rsid wsp:val=&quot;00646E67&quot;/&gt;&lt;wsp:rsid wsp:val=&quot;0064768F&quot;/&gt;&lt;wsp:rsid wsp:val=&quot;00647BF0&quot;/&gt;&lt;wsp:rsid wsp:val=&quot;00647C74&quot;/&gt;&lt;wsp:rsid wsp:val=&quot;00650546&quot;/&gt;&lt;wsp:rsid wsp:val=&quot;00650DFB&quot;/&gt;&lt;wsp:rsid wsp:val=&quot;00651644&quot;/&gt;&lt;wsp:rsid wsp:val=&quot;00652BDC&quot;/&gt;&lt;wsp:rsid wsp:val=&quot;006530B9&quot;/&gt;&lt;wsp:rsid wsp:val=&quot;006536EC&quot;/&gt;&lt;wsp:rsid wsp:val=&quot;00653EE1&quot;/&gt;&lt;wsp:rsid wsp:val=&quot;0065493C&quot;/&gt;&lt;wsp:rsid wsp:val=&quot;00654A85&quot;/&gt;&lt;wsp:rsid wsp:val=&quot;00654CC3&quot;/&gt;&lt;wsp:rsid wsp:val=&quot;00654E6E&quot;/&gt;&lt;wsp:rsid wsp:val=&quot;00655835&quot;/&gt;&lt;wsp:rsid wsp:val=&quot;00655DAC&quot;/&gt;&lt;wsp:rsid wsp:val=&quot;006563BF&quot;/&gt;&lt;wsp:rsid wsp:val=&quot;006564A2&quot;/&gt;&lt;wsp:rsid wsp:val=&quot;00656A6C&quot;/&gt;&lt;wsp:rsid wsp:val=&quot;00657CB2&quot;/&gt;&lt;wsp:rsid wsp:val=&quot;006600FC&quot;/&gt;&lt;wsp:rsid wsp:val=&quot;00660248&quot;/&gt;&lt;wsp:rsid wsp:val=&quot;0066065F&quot;/&gt;&lt;wsp:rsid wsp:val=&quot;006607DB&quot;/&gt;&lt;wsp:rsid wsp:val=&quot;00660863&quot;/&gt;&lt;wsp:rsid wsp:val=&quot;00660DC8&quot;/&gt;&lt;wsp:rsid wsp:val=&quot;00661068&quot;/&gt;&lt;wsp:rsid wsp:val=&quot;006615A8&quot;/&gt;&lt;wsp:rsid wsp:val=&quot;00661673&quot;/&gt;&lt;wsp:rsid wsp:val=&quot;0066174E&quot;/&gt;&lt;wsp:rsid wsp:val=&quot;00661C2B&quot;/&gt;&lt;wsp:rsid wsp:val=&quot;006629A5&quot;/&gt;&lt;wsp:rsid wsp:val=&quot;00662D7C&quot;/&gt;&lt;wsp:rsid wsp:val=&quot;006638AA&quot;/&gt;&lt;wsp:rsid wsp:val=&quot;006638C5&quot;/&gt;&lt;wsp:rsid wsp:val=&quot;006640E9&quot;/&gt;&lt;wsp:rsid wsp:val=&quot;006648E1&quot;/&gt;&lt;wsp:rsid wsp:val=&quot;006653D9&quot;/&gt;&lt;wsp:rsid wsp:val=&quot;00665AB2&quot;/&gt;&lt;wsp:rsid wsp:val=&quot;00665E5D&quot;/&gt;&lt;wsp:rsid wsp:val=&quot;006666ED&quot;/&gt;&lt;wsp:rsid wsp:val=&quot;00667445&quot;/&gt;&lt;wsp:rsid wsp:val=&quot;00667F5A&quot;/&gt;&lt;wsp:rsid wsp:val=&quot;006706C2&quot;/&gt;&lt;wsp:rsid wsp:val=&quot;00670738&quot;/&gt;&lt;wsp:rsid wsp:val=&quot;00670A0B&quot;/&gt;&lt;wsp:rsid wsp:val=&quot;00670CA5&quot;/&gt;&lt;wsp:rsid wsp:val=&quot;00671608&quot;/&gt;&lt;wsp:rsid wsp:val=&quot;0067164C&quot;/&gt;&lt;wsp:rsid wsp:val=&quot;00671B14&quot;/&gt;&lt;wsp:rsid wsp:val=&quot;00671B2D&quot;/&gt;&lt;wsp:rsid wsp:val=&quot;00671C49&quot;/&gt;&lt;wsp:rsid wsp:val=&quot;0067210E&quot;/&gt;&lt;wsp:rsid wsp:val=&quot;006729FA&quot;/&gt;&lt;wsp:rsid wsp:val=&quot;00672FAF&quot;/&gt;&lt;wsp:rsid wsp:val=&quot;00673567&quot;/&gt;&lt;wsp:rsid wsp:val=&quot;0067367B&quot;/&gt;&lt;wsp:rsid wsp:val=&quot;00674EC0&quot;/&gt;&lt;wsp:rsid wsp:val=&quot;006754E1&quot;/&gt;&lt;wsp:rsid wsp:val=&quot;0067595A&quot;/&gt;&lt;wsp:rsid wsp:val=&quot;00675D40&quot;/&gt;&lt;wsp:rsid wsp:val=&quot;00675E09&quot;/&gt;&lt;wsp:rsid wsp:val=&quot;00675E18&quot;/&gt;&lt;wsp:rsid wsp:val=&quot;00676376&quot;/&gt;&lt;wsp:rsid wsp:val=&quot;0067659A&quot;/&gt;&lt;wsp:rsid wsp:val=&quot;0067755B&quot;/&gt;&lt;wsp:rsid wsp:val=&quot;00677699&quot;/&gt;&lt;wsp:rsid wsp:val=&quot;006800E4&quot;/&gt;&lt;wsp:rsid wsp:val=&quot;00680CE4&quot;/&gt;&lt;wsp:rsid wsp:val=&quot;00680DC4&quot;/&gt;&lt;wsp:rsid wsp:val=&quot;00681551&quot;/&gt;&lt;wsp:rsid wsp:val=&quot;006815AC&quot;/&gt;&lt;wsp:rsid wsp:val=&quot;0068166D&quot;/&gt;&lt;wsp:rsid wsp:val=&quot;00681697&quot;/&gt;&lt;wsp:rsid wsp:val=&quot;00681829&quot;/&gt;&lt;wsp:rsid wsp:val=&quot;006819FF&quot;/&gt;&lt;wsp:rsid wsp:val=&quot;0068235E&quot;/&gt;&lt;wsp:rsid wsp:val=&quot;0068263A&quot;/&gt;&lt;wsp:rsid wsp:val=&quot;00683632&quot;/&gt;&lt;wsp:rsid wsp:val=&quot;00684E0A&quot;/&gt;&lt;wsp:rsid wsp:val=&quot;00684E41&quot;/&gt;&lt;wsp:rsid wsp:val=&quot;00685BAB&quot;/&gt;&lt;wsp:rsid wsp:val=&quot;00686075&quot;/&gt;&lt;wsp:rsid wsp:val=&quot;006864BA&quot;/&gt;&lt;wsp:rsid wsp:val=&quot;006869C6&quot;/&gt;&lt;wsp:rsid wsp:val=&quot;0068726B&quot;/&gt;&lt;wsp:rsid wsp:val=&quot;00690537&quot;/&gt;&lt;wsp:rsid wsp:val=&quot;00690A50&quot;/&gt;&lt;wsp:rsid wsp:val=&quot;006917F5&quot;/&gt;&lt;wsp:rsid wsp:val=&quot;006920F7&quot;/&gt;&lt;wsp:rsid wsp:val=&quot;00693499&quot;/&gt;&lt;wsp:rsid wsp:val=&quot;006934CF&quot;/&gt;&lt;wsp:rsid wsp:val=&quot;00693D78&quot;/&gt;&lt;wsp:rsid wsp:val=&quot;006947B1&quot;/&gt;&lt;wsp:rsid wsp:val=&quot;0069529C&quot;/&gt;&lt;wsp:rsid wsp:val=&quot;00695631&quot;/&gt;&lt;wsp:rsid wsp:val=&quot;00695A86&quot;/&gt;&lt;wsp:rsid wsp:val=&quot;00695EBD&quot;/&gt;&lt;wsp:rsid wsp:val=&quot;0069613C&quot;/&gt;&lt;wsp:rsid wsp:val=&quot;00696674&quot;/&gt;&lt;wsp:rsid wsp:val=&quot;00696E5B&quot;/&gt;&lt;wsp:rsid wsp:val=&quot;00696EB9&quot;/&gt;&lt;wsp:rsid wsp:val=&quot;00696FF1&quot;/&gt;&lt;wsp:rsid wsp:val=&quot;0069729B&quot;/&gt;&lt;wsp:rsid wsp:val=&quot;00697326&quot;/&gt;&lt;wsp:rsid wsp:val=&quot;006979AB&quot;/&gt;&lt;wsp:rsid wsp:val=&quot;006A048D&quot;/&gt;&lt;wsp:rsid wsp:val=&quot;006A07EA&quot;/&gt;&lt;wsp:rsid wsp:val=&quot;006A08BA&quot;/&gt;&lt;wsp:rsid wsp:val=&quot;006A09FD&quot;/&gt;&lt;wsp:rsid wsp:val=&quot;006A1174&quot;/&gt;&lt;wsp:rsid wsp:val=&quot;006A133B&quot;/&gt;&lt;wsp:rsid wsp:val=&quot;006A16AB&quot;/&gt;&lt;wsp:rsid wsp:val=&quot;006A181A&quot;/&gt;&lt;wsp:rsid wsp:val=&quot;006A187D&quot;/&gt;&lt;wsp:rsid wsp:val=&quot;006A1DA2&quot;/&gt;&lt;wsp:rsid wsp:val=&quot;006A1E09&quot;/&gt;&lt;wsp:rsid wsp:val=&quot;006A3787&quot;/&gt;&lt;wsp:rsid wsp:val=&quot;006A3938&quot;/&gt;&lt;wsp:rsid wsp:val=&quot;006A50F1&quot;/&gt;&lt;wsp:rsid wsp:val=&quot;006A51EB&quot;/&gt;&lt;wsp:rsid wsp:val=&quot;006A5D96&quot;/&gt;&lt;wsp:rsid wsp:val=&quot;006A60A3&quot;/&gt;&lt;wsp:rsid wsp:val=&quot;006A6D17&quot;/&gt;&lt;wsp:rsid wsp:val=&quot;006A6D84&quot;/&gt;&lt;wsp:rsid wsp:val=&quot;006A7419&quot;/&gt;&lt;wsp:rsid wsp:val=&quot;006A7A4F&quot;/&gt;&lt;wsp:rsid wsp:val=&quot;006B21DB&quot;/&gt;&lt;wsp:rsid wsp:val=&quot;006B2291&quot;/&gt;&lt;wsp:rsid wsp:val=&quot;006B288A&quot;/&gt;&lt;wsp:rsid wsp:val=&quot;006B3643&quot;/&gt;&lt;wsp:rsid wsp:val=&quot;006B42E9&quot;/&gt;&lt;wsp:rsid wsp:val=&quot;006B43F3&quot;/&gt;&lt;wsp:rsid wsp:val=&quot;006B4548&quot;/&gt;&lt;wsp:rsid wsp:val=&quot;006B4CAE&quot;/&gt;&lt;wsp:rsid wsp:val=&quot;006B50A5&quot;/&gt;&lt;wsp:rsid wsp:val=&quot;006B5A25&quot;/&gt;&lt;wsp:rsid wsp:val=&quot;006B6202&quot;/&gt;&lt;wsp:rsid wsp:val=&quot;006B621A&quot;/&gt;&lt;wsp:rsid wsp:val=&quot;006B6B90&quot;/&gt;&lt;wsp:rsid wsp:val=&quot;006B6EE3&quot;/&gt;&lt;wsp:rsid wsp:val=&quot;006B6FD9&quot;/&gt;&lt;wsp:rsid wsp:val=&quot;006B74D2&quot;/&gt;&lt;wsp:rsid wsp:val=&quot;006B7577&quot;/&gt;&lt;wsp:rsid wsp:val=&quot;006B76F3&quot;/&gt;&lt;wsp:rsid wsp:val=&quot;006B781D&quot;/&gt;&lt;wsp:rsid wsp:val=&quot;006C0285&quot;/&gt;&lt;wsp:rsid wsp:val=&quot;006C13B5&quot;/&gt;&lt;wsp:rsid wsp:val=&quot;006C1867&quot;/&gt;&lt;wsp:rsid wsp:val=&quot;006C296E&quot;/&gt;&lt;wsp:rsid wsp:val=&quot;006C4303&quot;/&gt;&lt;wsp:rsid wsp:val=&quot;006C46BF&quot;/&gt;&lt;wsp:rsid wsp:val=&quot;006C4E7E&quot;/&gt;&lt;wsp:rsid wsp:val=&quot;006C56B5&quot;/&gt;&lt;wsp:rsid wsp:val=&quot;006C59CC&quot;/&gt;&lt;wsp:rsid wsp:val=&quot;006C6419&quot;/&gt;&lt;wsp:rsid wsp:val=&quot;006C6764&quot;/&gt;&lt;wsp:rsid wsp:val=&quot;006C6D66&quot;/&gt;&lt;wsp:rsid wsp:val=&quot;006C76C0&quot;/&gt;&lt;wsp:rsid wsp:val=&quot;006C79A1&quot;/&gt;&lt;wsp:rsid wsp:val=&quot;006D004F&quot;/&gt;&lt;wsp:rsid wsp:val=&quot;006D0256&quot;/&gt;&lt;wsp:rsid wsp:val=&quot;006D071B&quot;/&gt;&lt;wsp:rsid wsp:val=&quot;006D117B&quot;/&gt;&lt;wsp:rsid wsp:val=&quot;006D15EA&quot;/&gt;&lt;wsp:rsid wsp:val=&quot;006D23EE&quot;/&gt;&lt;wsp:rsid wsp:val=&quot;006D2797&quot;/&gt;&lt;wsp:rsid wsp:val=&quot;006D2D92&quot;/&gt;&lt;wsp:rsid wsp:val=&quot;006D361B&quot;/&gt;&lt;wsp:rsid wsp:val=&quot;006D40BE&quot;/&gt;&lt;wsp:rsid wsp:val=&quot;006D469A&quot;/&gt;&lt;wsp:rsid wsp:val=&quot;006D4A8B&quot;/&gt;&lt;wsp:rsid wsp:val=&quot;006D4FA4&quot;/&gt;&lt;wsp:rsid wsp:val=&quot;006D5775&quot;/&gt;&lt;wsp:rsid wsp:val=&quot;006D5C16&quot;/&gt;&lt;wsp:rsid wsp:val=&quot;006D5CD7&quot;/&gt;&lt;wsp:rsid wsp:val=&quot;006D5F69&quot;/&gt;&lt;wsp:rsid wsp:val=&quot;006D604C&quot;/&gt;&lt;wsp:rsid wsp:val=&quot;006D6424&quot;/&gt;&lt;wsp:rsid wsp:val=&quot;006D6827&quot;/&gt;&lt;wsp:rsid wsp:val=&quot;006E060C&quot;/&gt;&lt;wsp:rsid wsp:val=&quot;006E10F5&quot;/&gt;&lt;wsp:rsid wsp:val=&quot;006E1D92&quot;/&gt;&lt;wsp:rsid wsp:val=&quot;006E25C9&quot;/&gt;&lt;wsp:rsid wsp:val=&quot;006E2897&quot;/&gt;&lt;wsp:rsid wsp:val=&quot;006E2B50&quot;/&gt;&lt;wsp:rsid wsp:val=&quot;006E301D&quot;/&gt;&lt;wsp:rsid wsp:val=&quot;006E311E&quot;/&gt;&lt;wsp:rsid wsp:val=&quot;006E336F&quot;/&gt;&lt;wsp:rsid wsp:val=&quot;006E3726&quot;/&gt;&lt;wsp:rsid wsp:val=&quot;006E3793&quot;/&gt;&lt;wsp:rsid wsp:val=&quot;006E4886&quot;/&gt;&lt;wsp:rsid wsp:val=&quot;006E62E0&quot;/&gt;&lt;wsp:rsid wsp:val=&quot;006E6A47&quot;/&gt;&lt;wsp:rsid wsp:val=&quot;006E788D&quot;/&gt;&lt;wsp:rsid wsp:val=&quot;006F0B89&quot;/&gt;&lt;wsp:rsid wsp:val=&quot;006F1336&quot;/&gt;&lt;wsp:rsid wsp:val=&quot;006F2226&quot;/&gt;&lt;wsp:rsid wsp:val=&quot;006F342B&quot;/&gt;&lt;wsp:rsid wsp:val=&quot;006F405F&quot;/&gt;&lt;wsp:rsid wsp:val=&quot;006F4433&quot;/&gt;&lt;wsp:rsid wsp:val=&quot;006F4592&quot;/&gt;&lt;wsp:rsid wsp:val=&quot;006F48E2&quot;/&gt;&lt;wsp:rsid wsp:val=&quot;006F49D9&quot;/&gt;&lt;wsp:rsid wsp:val=&quot;006F6AB2&quot;/&gt;&lt;wsp:rsid wsp:val=&quot;006F73D2&quot;/&gt;&lt;wsp:rsid wsp:val=&quot;006F79FB&quot;/&gt;&lt;wsp:rsid wsp:val=&quot;006F7FD0&quot;/&gt;&lt;wsp:rsid wsp:val=&quot;007000F0&quot;/&gt;&lt;wsp:rsid wsp:val=&quot;007007F8&quot;/&gt;&lt;wsp:rsid wsp:val=&quot;0070139A&quot;/&gt;&lt;wsp:rsid wsp:val=&quot;00702889&quot;/&gt;&lt;wsp:rsid wsp:val=&quot;00703923&quot;/&gt;&lt;wsp:rsid wsp:val=&quot;00703A17&quot;/&gt;&lt;wsp:rsid wsp:val=&quot;00703DBA&quot;/&gt;&lt;wsp:rsid wsp:val=&quot;00703FA2&quot;/&gt;&lt;wsp:rsid wsp:val=&quot;00704CF7&quot;/&gt;&lt;wsp:rsid wsp:val=&quot;00705A42&quot;/&gt;&lt;wsp:rsid wsp:val=&quot;00705B66&quot;/&gt;&lt;wsp:rsid wsp:val=&quot;00706721&quot;/&gt;&lt;wsp:rsid wsp:val=&quot;00707681&quot;/&gt;&lt;wsp:rsid wsp:val=&quot;007078A9&quot;/&gt;&lt;wsp:rsid wsp:val=&quot;00707BAF&quot;/&gt;&lt;wsp:rsid wsp:val=&quot;007106A9&quot;/&gt;&lt;wsp:rsid wsp:val=&quot;00711633&quot;/&gt;&lt;wsp:rsid wsp:val=&quot;00711EC3&quot;/&gt;&lt;wsp:rsid wsp:val=&quot;0071260D&quot;/&gt;&lt;wsp:rsid wsp:val=&quot;00712957&quot;/&gt;&lt;wsp:rsid wsp:val=&quot;00712F90&quot;/&gt;&lt;wsp:rsid wsp:val=&quot;007133A2&quot;/&gt;&lt;wsp:rsid wsp:val=&quot;00714C1C&quot;/&gt;&lt;wsp:rsid wsp:val=&quot;007165F1&quot;/&gt;&lt;wsp:rsid wsp:val=&quot;007167E8&quot;/&gt;&lt;wsp:rsid wsp:val=&quot;00717A68&quot;/&gt;&lt;wsp:rsid wsp:val=&quot;00720298&quot;/&gt;&lt;wsp:rsid wsp:val=&quot;0072098C&quot;/&gt;&lt;wsp:rsid wsp:val=&quot;00721773&quot;/&gt;&lt;wsp:rsid wsp:val=&quot;00721E38&quot;/&gt;&lt;wsp:rsid wsp:val=&quot;00722E4B&quot;/&gt;&lt;wsp:rsid wsp:val=&quot;00722EE1&quot;/&gt;&lt;wsp:rsid wsp:val=&quot;0072322E&quot;/&gt;&lt;wsp:rsid wsp:val=&quot;007235D1&quot;/&gt;&lt;wsp:rsid wsp:val=&quot;00723D08&quot;/&gt;&lt;wsp:rsid wsp:val=&quot;007244BE&quot;/&gt;&lt;wsp:rsid wsp:val=&quot;00724739&quot;/&gt;&lt;wsp:rsid wsp:val=&quot;007247B1&quot;/&gt;&lt;wsp:rsid wsp:val=&quot;00724A65&quot;/&gt;&lt;wsp:rsid wsp:val=&quot;00725123&quot;/&gt;&lt;wsp:rsid wsp:val=&quot;007252D0&quot;/&gt;&lt;wsp:rsid wsp:val=&quot;00725A58&quot;/&gt;&lt;wsp:rsid wsp:val=&quot;0072668C&quot;/&gt;&lt;wsp:rsid wsp:val=&quot;0072685F&quot;/&gt;&lt;wsp:rsid wsp:val=&quot;007275EF&quot;/&gt;&lt;wsp:rsid wsp:val=&quot;00727DDD&quot;/&gt;&lt;wsp:rsid wsp:val=&quot;00730260&quot;/&gt;&lt;wsp:rsid wsp:val=&quot;0073091A&quot;/&gt;&lt;wsp:rsid wsp:val=&quot;0073131F&quot;/&gt;&lt;wsp:rsid wsp:val=&quot;00731444&quot;/&gt;&lt;wsp:rsid wsp:val=&quot;00731D75&quot;/&gt;&lt;wsp:rsid wsp:val=&quot;007323B2&quot;/&gt;&lt;wsp:rsid wsp:val=&quot;00732A91&quot;/&gt;&lt;wsp:rsid wsp:val=&quot;00733142&quot;/&gt;&lt;wsp:rsid wsp:val=&quot;00733216&quot;/&gt;&lt;wsp:rsid wsp:val=&quot;00733251&quot;/&gt;&lt;wsp:rsid wsp:val=&quot;007337AB&quot;/&gt;&lt;wsp:rsid wsp:val=&quot;007337FB&quot;/&gt;&lt;wsp:rsid wsp:val=&quot;00733C59&quot;/&gt;&lt;wsp:rsid wsp:val=&quot;00733F13&quot;/&gt;&lt;wsp:rsid wsp:val=&quot;0073432D&quot;/&gt;&lt;wsp:rsid wsp:val=&quot;00734444&quot;/&gt;&lt;wsp:rsid wsp:val=&quot;0073454B&quot;/&gt;&lt;wsp:rsid wsp:val=&quot;00734952&quot;/&gt;&lt;wsp:rsid wsp:val=&quot;00735BA7&quot;/&gt;&lt;wsp:rsid wsp:val=&quot;007361B1&quot;/&gt;&lt;wsp:rsid wsp:val=&quot;00737505&quot;/&gt;&lt;wsp:rsid wsp:val=&quot;00740037&quot;/&gt;&lt;wsp:rsid wsp:val=&quot;0074003A&quot;/&gt;&lt;wsp:rsid wsp:val=&quot;00740566&quot;/&gt;&lt;wsp:rsid wsp:val=&quot;00740DC0&quot;/&gt;&lt;wsp:rsid wsp:val=&quot;007410B1&quot;/&gt;&lt;wsp:rsid wsp:val=&quot;00741178&quot;/&gt;&lt;wsp:rsid wsp:val=&quot;007420DF&quot;/&gt;&lt;wsp:rsid wsp:val=&quot;00742124&quot;/&gt;&lt;wsp:rsid wsp:val=&quot;007422AB&quot;/&gt;&lt;wsp:rsid wsp:val=&quot;007423A7&quot;/&gt;&lt;wsp:rsid wsp:val=&quot;00742772&quot;/&gt;&lt;wsp:rsid wsp:val=&quot;00742DF6&quot;/&gt;&lt;wsp:rsid wsp:val=&quot;0074367B&quot;/&gt;&lt;wsp:rsid wsp:val=&quot;00743B1A&quot;/&gt;&lt;wsp:rsid wsp:val=&quot;00743E9E&quot;/&gt;&lt;wsp:rsid wsp:val=&quot;00743EEC&quot;/&gt;&lt;wsp:rsid wsp:val=&quot;00744195&quot;/&gt;&lt;wsp:rsid wsp:val=&quot;0074447B&quot;/&gt;&lt;wsp:rsid wsp:val=&quot;007448E2&quot;/&gt;&lt;wsp:rsid wsp:val=&quot;0074499D&quot;/&gt;&lt;wsp:rsid wsp:val=&quot;007455CD&quot;/&gt;&lt;wsp:rsid wsp:val=&quot;00745ABF&quot;/&gt;&lt;wsp:rsid wsp:val=&quot;00746741&quot;/&gt;&lt;wsp:rsid wsp:val=&quot;007468C7&quot;/&gt;&lt;wsp:rsid wsp:val=&quot;00746FAC&quot;/&gt;&lt;wsp:rsid wsp:val=&quot;007473DA&quot;/&gt;&lt;wsp:rsid wsp:val=&quot;00747FD5&quot;/&gt;&lt;wsp:rsid wsp:val=&quot;00750360&quot;/&gt;&lt;wsp:rsid wsp:val=&quot;00750532&quot;/&gt;&lt;wsp:rsid wsp:val=&quot;00750A03&quot;/&gt;&lt;wsp:rsid wsp:val=&quot;00750B55&quot;/&gt;&lt;wsp:rsid wsp:val=&quot;00750C43&quot;/&gt;&lt;wsp:rsid wsp:val=&quot;00750DF5&quot;/&gt;&lt;wsp:rsid wsp:val=&quot;00751158&quot;/&gt;&lt;wsp:rsid wsp:val=&quot;007511F6&quot;/&gt;&lt;wsp:rsid wsp:val=&quot;00751B5A&quot;/&gt;&lt;wsp:rsid wsp:val=&quot;00752178&quot;/&gt;&lt;wsp:rsid wsp:val=&quot;0075232D&quot;/&gt;&lt;wsp:rsid wsp:val=&quot;00753261&quot;/&gt;&lt;wsp:rsid wsp:val=&quot;007546ED&quot;/&gt;&lt;wsp:rsid wsp:val=&quot;00754C0F&quot;/&gt;&lt;wsp:rsid wsp:val=&quot;00754C1B&quot;/&gt;&lt;wsp:rsid wsp:val=&quot;007555B4&quot;/&gt;&lt;wsp:rsid wsp:val=&quot;00755F90&quot;/&gt;&lt;wsp:rsid wsp:val=&quot;00756E7F&quot;/&gt;&lt;wsp:rsid wsp:val=&quot;00757A0F&quot;/&gt;&lt;wsp:rsid wsp:val=&quot;00757A17&quot;/&gt;&lt;wsp:rsid wsp:val=&quot;00760409&quot;/&gt;&lt;wsp:rsid wsp:val=&quot;00760A51&quot;/&gt;&lt;wsp:rsid wsp:val=&quot;00760EB1&quot;/&gt;&lt;wsp:rsid wsp:val=&quot;00760F1A&quot;/&gt;&lt;wsp:rsid wsp:val=&quot;007612AD&quot;/&gt;&lt;wsp:rsid wsp:val=&quot;007614C9&quot;/&gt;&lt;wsp:rsid wsp:val=&quot;00761EA4&quot;/&gt;&lt;wsp:rsid wsp:val=&quot;0076215C&quot;/&gt;&lt;wsp:rsid wsp:val=&quot;007624C1&quot;/&gt;&lt;wsp:rsid wsp:val=&quot;00762B73&quot;/&gt;&lt;wsp:rsid wsp:val=&quot;00762C7F&quot;/&gt;&lt;wsp:rsid wsp:val=&quot;00762C8D&quot;/&gt;&lt;wsp:rsid wsp:val=&quot;00763C64&quot;/&gt;&lt;wsp:rsid wsp:val=&quot;0076534B&quot;/&gt;&lt;wsp:rsid wsp:val=&quot;007668BC&quot;/&gt;&lt;wsp:rsid wsp:val=&quot;007668D2&quot;/&gt;&lt;wsp:rsid wsp:val=&quot;00767BA3&quot;/&gt;&lt;wsp:rsid wsp:val=&quot;00767CC6&quot;/&gt;&lt;wsp:rsid wsp:val=&quot;00770176&quot;/&gt;&lt;wsp:rsid wsp:val=&quot;00770822&quot;/&gt;&lt;wsp:rsid wsp:val=&quot;007709DE&quot;/&gt;&lt;wsp:rsid wsp:val=&quot;00770EFF&quot;/&gt;&lt;wsp:rsid wsp:val=&quot;00772DFA&quot;/&gt;&lt;wsp:rsid wsp:val=&quot;007730E6&quot;/&gt;&lt;wsp:rsid wsp:val=&quot;00773365&quot;/&gt;&lt;wsp:rsid wsp:val=&quot;007741E6&quot;/&gt;&lt;wsp:rsid wsp:val=&quot;00774BAC&quot;/&gt;&lt;wsp:rsid wsp:val=&quot;0077556F&quot;/&gt;&lt;wsp:rsid wsp:val=&quot;007755DA&quot;/&gt;&lt;wsp:rsid wsp:val=&quot;0077568A&quot;/&gt;&lt;wsp:rsid wsp:val=&quot;00776B8C&quot;/&gt;&lt;wsp:rsid wsp:val=&quot;00776D5E&quot;/&gt;&lt;wsp:rsid wsp:val=&quot;00777030&quot;/&gt;&lt;wsp:rsid wsp:val=&quot;00777865&quot;/&gt;&lt;wsp:rsid wsp:val=&quot;00777FA0&quot;/&gt;&lt;wsp:rsid wsp:val=&quot;00781258&quot;/&gt;&lt;wsp:rsid wsp:val=&quot;007817D8&quot;/&gt;&lt;wsp:rsid wsp:val=&quot;0078212E&quot;/&gt;&lt;wsp:rsid wsp:val=&quot;00782490&quot;/&gt;&lt;wsp:rsid wsp:val=&quot;0078374E&quot;/&gt;&lt;wsp:rsid wsp:val=&quot;00783F8D&quot;/&gt;&lt;wsp:rsid wsp:val=&quot;00784432&quot;/&gt;&lt;wsp:rsid wsp:val=&quot;00784B77&quot;/&gt;&lt;wsp:rsid wsp:val=&quot;00784D87&quot;/&gt;&lt;wsp:rsid wsp:val=&quot;00785379&quot;/&gt;&lt;wsp:rsid wsp:val=&quot;00785755&quot;/&gt;&lt;wsp:rsid wsp:val=&quot;00785AF1&quot;/&gt;&lt;wsp:rsid wsp:val=&quot;00786120&quot;/&gt;&lt;wsp:rsid wsp:val=&quot;007865F7&quot;/&gt;&lt;wsp:rsid wsp:val=&quot;007867AB&quot;/&gt;&lt;wsp:rsid wsp:val=&quot;00786E62&quot;/&gt;&lt;wsp:rsid wsp:val=&quot;00787A35&quot;/&gt;&lt;wsp:rsid wsp:val=&quot;007904E1&quot;/&gt;&lt;wsp:rsid wsp:val=&quot;00791870&quot;/&gt;&lt;wsp:rsid wsp:val=&quot;00791B5E&quot;/&gt;&lt;wsp:rsid wsp:val=&quot;00791C3D&quot;/&gt;&lt;wsp:rsid wsp:val=&quot;00791DBC&quot;/&gt;&lt;wsp:rsid wsp:val=&quot;00791E77&quot;/&gt;&lt;wsp:rsid wsp:val=&quot;00791EE3&quot;/&gt;&lt;wsp:rsid wsp:val=&quot;007923D6&quot;/&gt;&lt;wsp:rsid wsp:val=&quot;00792412&quot;/&gt;&lt;wsp:rsid wsp:val=&quot;00792577&quot;/&gt;&lt;wsp:rsid wsp:val=&quot;00793B0E&quot;/&gt;&lt;wsp:rsid wsp:val=&quot;0079403F&quot;/&gt;&lt;wsp:rsid wsp:val=&quot;007944AB&quot;/&gt;&lt;wsp:rsid wsp:val=&quot;00794966&quot;/&gt;&lt;wsp:rsid wsp:val=&quot;00794E52&quot;/&gt;&lt;wsp:rsid wsp:val=&quot;00795416&quot;/&gt;&lt;wsp:rsid wsp:val=&quot;007958EE&quot;/&gt;&lt;wsp:rsid wsp:val=&quot;00796A81&quot;/&gt;&lt;wsp:rsid wsp:val=&quot;00797009&quot;/&gt;&lt;wsp:rsid wsp:val=&quot;007971F3&quot;/&gt;&lt;wsp:rsid wsp:val=&quot;0079738D&quot;/&gt;&lt;wsp:rsid wsp:val=&quot;00797906&quot;/&gt;&lt;wsp:rsid wsp:val=&quot;0079790C&quot;/&gt;&lt;wsp:rsid wsp:val=&quot;007979E2&quot;/&gt;&lt;wsp:rsid wsp:val=&quot;00797E7A&quot;/&gt;&lt;wsp:rsid wsp:val=&quot;007A13B6&quot;/&gt;&lt;wsp:rsid wsp:val=&quot;007A1822&quot;/&gt;&lt;wsp:rsid wsp:val=&quot;007A1B5A&quot;/&gt;&lt;wsp:rsid wsp:val=&quot;007A2D8B&quot;/&gt;&lt;wsp:rsid wsp:val=&quot;007A3049&quot;/&gt;&lt;wsp:rsid wsp:val=&quot;007A3984&quot;/&gt;&lt;wsp:rsid wsp:val=&quot;007A3C1C&quot;/&gt;&lt;wsp:rsid wsp:val=&quot;007A42DE&quot;/&gt;&lt;wsp:rsid wsp:val=&quot;007A4965&quot;/&gt;&lt;wsp:rsid wsp:val=&quot;007A4DEA&quot;/&gt;&lt;wsp:rsid wsp:val=&quot;007A5382&quot;/&gt;&lt;wsp:rsid wsp:val=&quot;007A543B&quot;/&gt;&lt;wsp:rsid wsp:val=&quot;007A55CF&quot;/&gt;&lt;wsp:rsid wsp:val=&quot;007A6463&quot;/&gt;&lt;wsp:rsid wsp:val=&quot;007A69EA&quot;/&gt;&lt;wsp:rsid wsp:val=&quot;007A7793&quot;/&gt;&lt;wsp:rsid wsp:val=&quot;007A7812&quot;/&gt;&lt;wsp:rsid wsp:val=&quot;007A7A34&quot;/&gt;&lt;wsp:rsid wsp:val=&quot;007B0839&quot;/&gt;&lt;wsp:rsid wsp:val=&quot;007B0A89&quot;/&gt;&lt;wsp:rsid wsp:val=&quot;007B0AFE&quot;/&gt;&lt;wsp:rsid wsp:val=&quot;007B116E&quot;/&gt;&lt;wsp:rsid wsp:val=&quot;007B13F4&quot;/&gt;&lt;wsp:rsid wsp:val=&quot;007B1C27&quot;/&gt;&lt;wsp:rsid wsp:val=&quot;007B2225&quot;/&gt;&lt;wsp:rsid wsp:val=&quot;007B26DD&quot;/&gt;&lt;wsp:rsid wsp:val=&quot;007B2B44&quot;/&gt;&lt;wsp:rsid wsp:val=&quot;007B3385&quot;/&gt;&lt;wsp:rsid wsp:val=&quot;007B3810&quot;/&gt;&lt;wsp:rsid wsp:val=&quot;007B4055&quot;/&gt;&lt;wsp:rsid wsp:val=&quot;007B41DA&quot;/&gt;&lt;wsp:rsid wsp:val=&quot;007B4AF9&quot;/&gt;&lt;wsp:rsid wsp:val=&quot;007B4D38&quot;/&gt;&lt;wsp:rsid wsp:val=&quot;007B518E&quot;/&gt;&lt;wsp:rsid wsp:val=&quot;007B52B5&quot;/&gt;&lt;wsp:rsid wsp:val=&quot;007B5515&quot;/&gt;&lt;wsp:rsid wsp:val=&quot;007B556B&quot;/&gt;&lt;wsp:rsid wsp:val=&quot;007B5E85&quot;/&gt;&lt;wsp:rsid wsp:val=&quot;007B636B&quot;/&gt;&lt;wsp:rsid wsp:val=&quot;007B652C&quot;/&gt;&lt;wsp:rsid wsp:val=&quot;007B6901&quot;/&gt;&lt;wsp:rsid wsp:val=&quot;007B7423&quot;/&gt;&lt;wsp:rsid wsp:val=&quot;007B7655&quot;/&gt;&lt;wsp:rsid wsp:val=&quot;007C03E1&quot;/&gt;&lt;wsp:rsid wsp:val=&quot;007C086E&quot;/&gt;&lt;wsp:rsid wsp:val=&quot;007C1776&quot;/&gt;&lt;wsp:rsid wsp:val=&quot;007C1D4E&quot;/&gt;&lt;wsp:rsid wsp:val=&quot;007C1F89&quot;/&gt;&lt;wsp:rsid wsp:val=&quot;007C2FDF&quot;/&gt;&lt;wsp:rsid wsp:val=&quot;007C30AF&quot;/&gt;&lt;wsp:rsid wsp:val=&quot;007C30E7&quot;/&gt;&lt;wsp:rsid wsp:val=&quot;007C3120&quot;/&gt;&lt;wsp:rsid wsp:val=&quot;007C3949&quot;/&gt;&lt;wsp:rsid wsp:val=&quot;007C485F&quot;/&gt;&lt;wsp:rsid wsp:val=&quot;007C55E9&quot;/&gt;&lt;wsp:rsid wsp:val=&quot;007C5DC9&quot;/&gt;&lt;wsp:rsid wsp:val=&quot;007C5E32&quot;/&gt;&lt;wsp:rsid wsp:val=&quot;007C61E6&quot;/&gt;&lt;wsp:rsid wsp:val=&quot;007C6333&quot;/&gt;&lt;wsp:rsid wsp:val=&quot;007C6467&quot;/&gt;&lt;wsp:rsid wsp:val=&quot;007C6B45&quot;/&gt;&lt;wsp:rsid wsp:val=&quot;007C71BD&quot;/&gt;&lt;wsp:rsid wsp:val=&quot;007C738B&quot;/&gt;&lt;wsp:rsid wsp:val=&quot;007C7E18&quot;/&gt;&lt;wsp:rsid wsp:val=&quot;007D0DD5&quot;/&gt;&lt;wsp:rsid wsp:val=&quot;007D1AA6&quot;/&gt;&lt;wsp:rsid wsp:val=&quot;007D1F65&quot;/&gt;&lt;wsp:rsid wsp:val=&quot;007D1F6E&quot;/&gt;&lt;wsp:rsid wsp:val=&quot;007D1F8B&quot;/&gt;&lt;wsp:rsid wsp:val=&quot;007D384A&quot;/&gt;&lt;wsp:rsid wsp:val=&quot;007D3AE7&quot;/&gt;&lt;wsp:rsid wsp:val=&quot;007D43BE&quot;/&gt;&lt;wsp:rsid wsp:val=&quot;007D4534&quot;/&gt;&lt;wsp:rsid wsp:val=&quot;007D4929&quot;/&gt;&lt;wsp:rsid wsp:val=&quot;007D5BE9&quot;/&gt;&lt;wsp:rsid wsp:val=&quot;007D60E2&quot;/&gt;&lt;wsp:rsid wsp:val=&quot;007D6326&quot;/&gt;&lt;wsp:rsid wsp:val=&quot;007D6421&quot;/&gt;&lt;wsp:rsid wsp:val=&quot;007D6793&quot;/&gt;&lt;wsp:rsid wsp:val=&quot;007D70BC&quot;/&gt;&lt;wsp:rsid wsp:val=&quot;007D75FB&quot;/&gt;&lt;wsp:rsid wsp:val=&quot;007E1D78&quot;/&gt;&lt;wsp:rsid wsp:val=&quot;007E2252&quot;/&gt;&lt;wsp:rsid wsp:val=&quot;007E2581&quot;/&gt;&lt;wsp:rsid wsp:val=&quot;007E30BD&quot;/&gt;&lt;wsp:rsid wsp:val=&quot;007E30C7&quot;/&gt;&lt;wsp:rsid wsp:val=&quot;007E398E&quot;/&gt;&lt;wsp:rsid wsp:val=&quot;007E52CB&quot;/&gt;&lt;wsp:rsid wsp:val=&quot;007E562C&quot;/&gt;&lt;wsp:rsid wsp:val=&quot;007E5E4E&quot;/&gt;&lt;wsp:rsid wsp:val=&quot;007E619D&quot;/&gt;&lt;wsp:rsid wsp:val=&quot;007E6C3C&quot;/&gt;&lt;wsp:rsid wsp:val=&quot;007E6C47&quot;/&gt;&lt;wsp:rsid wsp:val=&quot;007E79F6&quot;/&gt;&lt;wsp:rsid wsp:val=&quot;007E7ACB&quot;/&gt;&lt;wsp:rsid wsp:val=&quot;007F0104&quot;/&gt;&lt;wsp:rsid wsp:val=&quot;007F0368&quot;/&gt;&lt;wsp:rsid wsp:val=&quot;007F05E0&quot;/&gt;&lt;wsp:rsid wsp:val=&quot;007F14B9&quot;/&gt;&lt;wsp:rsid wsp:val=&quot;007F1D62&quot;/&gt;&lt;wsp:rsid wsp:val=&quot;007F2BF3&quot;/&gt;&lt;wsp:rsid wsp:val=&quot;007F3AE4&quot;/&gt;&lt;wsp:rsid wsp:val=&quot;007F4937&quot;/&gt;&lt;wsp:rsid wsp:val=&quot;007F4C62&quot;/&gt;&lt;wsp:rsid wsp:val=&quot;007F4EB1&quot;/&gt;&lt;wsp:rsid wsp:val=&quot;007F568B&quot;/&gt;&lt;wsp:rsid wsp:val=&quot;007F5D0C&quot;/&gt;&lt;wsp:rsid wsp:val=&quot;007F5DEA&quot;/&gt;&lt;wsp:rsid wsp:val=&quot;007F5F78&quot;/&gt;&lt;wsp:rsid wsp:val=&quot;007F6167&quot;/&gt;&lt;wsp:rsid wsp:val=&quot;007F6268&quot;/&gt;&lt;wsp:rsid wsp:val=&quot;007F6454&quot;/&gt;&lt;wsp:rsid wsp:val=&quot;007F7096&quot;/&gt;&lt;wsp:rsid wsp:val=&quot;00800602&quot;/&gt;&lt;wsp:rsid wsp:val=&quot;00800A63&quot;/&gt;&lt;wsp:rsid wsp:val=&quot;00801BA5&quot;/&gt;&lt;wsp:rsid wsp:val=&quot;00801BA7&quot;/&gt;&lt;wsp:rsid wsp:val=&quot;00802AE5&quot;/&gt;&lt;wsp:rsid wsp:val=&quot;00803503&quot;/&gt;&lt;wsp:rsid wsp:val=&quot;00803DD9&quot;/&gt;&lt;wsp:rsid wsp:val=&quot;00804574&quot;/&gt;&lt;wsp:rsid wsp:val=&quot;00805851&quot;/&gt;&lt;wsp:rsid wsp:val=&quot;00805E1E&quot;/&gt;&lt;wsp:rsid wsp:val=&quot;008079F5&quot;/&gt;&lt;wsp:rsid wsp:val=&quot;008102A0&quot;/&gt;&lt;wsp:rsid wsp:val=&quot;008118AC&quot;/&gt;&lt;wsp:rsid wsp:val=&quot;008119B5&quot;/&gt;&lt;wsp:rsid wsp:val=&quot;008129BE&quot;/&gt;&lt;wsp:rsid wsp:val=&quot;008141ED&quot;/&gt;&lt;wsp:rsid wsp:val=&quot;008146FC&quot;/&gt;&lt;wsp:rsid wsp:val=&quot;008149AE&quot;/&gt;&lt;wsp:rsid wsp:val=&quot;00814A26&quot;/&gt;&lt;wsp:rsid wsp:val=&quot;00814CE1&quot;/&gt;&lt;wsp:rsid wsp:val=&quot;00815B22&quot;/&gt;&lt;wsp:rsid wsp:val=&quot;00815CB1&quot;/&gt;&lt;wsp:rsid wsp:val=&quot;008170E5&quot;/&gt;&lt;wsp:rsid wsp:val=&quot;00817A4E&quot;/&gt;&lt;wsp:rsid wsp:val=&quot;00817D61&quot;/&gt;&lt;wsp:rsid wsp:val=&quot;008203E7&quot;/&gt;&lt;wsp:rsid wsp:val=&quot;00821169&quot;/&gt;&lt;wsp:rsid wsp:val=&quot;00821204&quot;/&gt;&lt;wsp:rsid wsp:val=&quot;00821620&quot;/&gt;&lt;wsp:rsid wsp:val=&quot;00821A01&quot;/&gt;&lt;wsp:rsid wsp:val=&quot;0082351B&quot;/&gt;&lt;wsp:rsid wsp:val=&quot;00823B4B&quot;/&gt;&lt;wsp:rsid wsp:val=&quot;00823B97&quot;/&gt;&lt;wsp:rsid wsp:val=&quot;00824524&quot;/&gt;&lt;wsp:rsid wsp:val=&quot;008245E5&quot;/&gt;&lt;wsp:rsid wsp:val=&quot;00824736&quot;/&gt;&lt;wsp:rsid wsp:val=&quot;00824834&quot;/&gt;&lt;wsp:rsid wsp:val=&quot;00824D50&quot;/&gt;&lt;wsp:rsid wsp:val=&quot;00824DA9&quot;/&gt;&lt;wsp:rsid wsp:val=&quot;00824FEE&quot;/&gt;&lt;wsp:rsid wsp:val=&quot;00826934&quot;/&gt;&lt;wsp:rsid wsp:val=&quot;0083027F&quot;/&gt;&lt;wsp:rsid wsp:val=&quot;008303DF&quot;/&gt;&lt;wsp:rsid wsp:val=&quot;0083101E&quot;/&gt;&lt;wsp:rsid wsp:val=&quot;00831081&quot;/&gt;&lt;wsp:rsid wsp:val=&quot;008313BC&quot;/&gt;&lt;wsp:rsid wsp:val=&quot;00833846&quot;/&gt;&lt;wsp:rsid wsp:val=&quot;008343A9&quot;/&gt;&lt;wsp:rsid wsp:val=&quot;00834574&quot;/&gt;&lt;wsp:rsid wsp:val=&quot;00834B04&quot;/&gt;&lt;wsp:rsid wsp:val=&quot;00834FC2&quot;/&gt;&lt;wsp:rsid wsp:val=&quot;00835AB1&quot;/&gt;&lt;wsp:rsid wsp:val=&quot;00835B9E&quot;/&gt;&lt;wsp:rsid wsp:val=&quot;00835C03&quot;/&gt;&lt;wsp:rsid wsp:val=&quot;00837021&quot;/&gt;&lt;wsp:rsid wsp:val=&quot;008371F7&quot;/&gt;&lt;wsp:rsid wsp:val=&quot;008374BC&quot;/&gt;&lt;wsp:rsid wsp:val=&quot;008379F6&quot;/&gt;&lt;wsp:rsid wsp:val=&quot;00837A2B&quot;/&gt;&lt;wsp:rsid wsp:val=&quot;00837A8A&quot;/&gt;&lt;wsp:rsid wsp:val=&quot;008400C5&quot;/&gt;&lt;wsp:rsid wsp:val=&quot;00840C5D&quot;/&gt;&lt;wsp:rsid wsp:val=&quot;00840F58&quot;/&gt;&lt;wsp:rsid wsp:val=&quot;008412F0&quot;/&gt;&lt;wsp:rsid wsp:val=&quot;008414BF&quot;/&gt;&lt;wsp:rsid wsp:val=&quot;00841571&quot;/&gt;&lt;wsp:rsid wsp:val=&quot;00841FC6&quot;/&gt;&lt;wsp:rsid wsp:val=&quot;008421FD&quot;/&gt;&lt;wsp:rsid wsp:val=&quot;008427E6&quot;/&gt;&lt;wsp:rsid wsp:val=&quot;008430B2&quot;/&gt;&lt;wsp:rsid wsp:val=&quot;008438C5&quot;/&gt;&lt;wsp:rsid wsp:val=&quot;00843AB7&quot;/&gt;&lt;wsp:rsid wsp:val=&quot;00844637&quot;/&gt;&lt;wsp:rsid wsp:val=&quot;00844996&quot;/&gt;&lt;wsp:rsid wsp:val=&quot;00844AA2&quot;/&gt;&lt;wsp:rsid wsp:val=&quot;0084541A&quot;/&gt;&lt;wsp:rsid wsp:val=&quot;00846CE2&quot;/&gt;&lt;wsp:rsid wsp:val=&quot;00846E7A&quot;/&gt;&lt;wsp:rsid wsp:val=&quot;008473D5&quot;/&gt;&lt;wsp:rsid wsp:val=&quot;00847DC7&quot;/&gt;&lt;wsp:rsid wsp:val=&quot;00847E7A&quot;/&gt;&lt;wsp:rsid wsp:val=&quot;00850A2B&quot;/&gt;&lt;wsp:rsid wsp:val=&quot;008517C0&quot;/&gt;&lt;wsp:rsid wsp:val=&quot;00851AC6&quot;/&gt;&lt;wsp:rsid wsp:val=&quot;008526F4&quot;/&gt;&lt;wsp:rsid wsp:val=&quot;00852828&quot;/&gt;&lt;wsp:rsid wsp:val=&quot;008530AF&quot;/&gt;&lt;wsp:rsid wsp:val=&quot;008531DF&quot;/&gt;&lt;wsp:rsid wsp:val=&quot;00853D52&quot;/&gt;&lt;wsp:rsid wsp:val=&quot;00853FFD&quot;/&gt;&lt;wsp:rsid wsp:val=&quot;00854524&quot;/&gt;&lt;wsp:rsid wsp:val=&quot;00854D4B&quot;/&gt;&lt;wsp:rsid wsp:val=&quot;008559E4&quot;/&gt;&lt;wsp:rsid wsp:val=&quot;00855AAE&quot;/&gt;&lt;wsp:rsid wsp:val=&quot;00856212&quot;/&gt;&lt;wsp:rsid wsp:val=&quot;00856315&quot;/&gt;&lt;wsp:rsid wsp:val=&quot;00856A27&quot;/&gt;&lt;wsp:rsid wsp:val=&quot;008609E8&quot;/&gt;&lt;wsp:rsid wsp:val=&quot;00860A82&quot;/&gt;&lt;wsp:rsid wsp:val=&quot;00861359&quot;/&gt;&lt;wsp:rsid wsp:val=&quot;008617F7&quot;/&gt;&lt;wsp:rsid wsp:val=&quot;008630C4&quot;/&gt;&lt;wsp:rsid wsp:val=&quot;00863644&quot;/&gt;&lt;wsp:rsid wsp:val=&quot;00863BE6&quot;/&gt;&lt;wsp:rsid wsp:val=&quot;008646A2&quot;/&gt;&lt;wsp:rsid wsp:val=&quot;00864DBF&quot;/&gt;&lt;wsp:rsid wsp:val=&quot;008651FA&quot;/&gt;&lt;wsp:rsid wsp:val=&quot;0086580F&quot;/&gt;&lt;wsp:rsid wsp:val=&quot;00865825&quot;/&gt;&lt;wsp:rsid wsp:val=&quot;00866125&quot;/&gt;&lt;wsp:rsid wsp:val=&quot;008663ED&quot;/&gt;&lt;wsp:rsid wsp:val=&quot;00866DF2&quot;/&gt;&lt;wsp:rsid wsp:val=&quot;0086720D&quot;/&gt;&lt;wsp:rsid wsp:val=&quot;0086757F&quot;/&gt;&lt;wsp:rsid wsp:val=&quot;0087017E&quot;/&gt;&lt;wsp:rsid wsp:val=&quot;00870D6A&quot;/&gt;&lt;wsp:rsid wsp:val=&quot;00870EC3&quot;/&gt;&lt;wsp:rsid wsp:val=&quot;0087152F&quot;/&gt;&lt;wsp:rsid wsp:val=&quot;008718B6&quot;/&gt;&lt;wsp:rsid wsp:val=&quot;00871E5B&quot;/&gt;&lt;wsp:rsid wsp:val=&quot;00871ED0&quot;/&gt;&lt;wsp:rsid wsp:val=&quot;008728E4&quot;/&gt;&lt;wsp:rsid wsp:val=&quot;00872945&quot;/&gt;&lt;wsp:rsid wsp:val=&quot;00872B0A&quot;/&gt;&lt;wsp:rsid wsp:val=&quot;00872C6F&quot;/&gt;&lt;wsp:rsid wsp:val=&quot;00873D00&quot;/&gt;&lt;wsp:rsid wsp:val=&quot;00874647&quot;/&gt;&lt;wsp:rsid wsp:val=&quot;00874C6C&quot;/&gt;&lt;wsp:rsid wsp:val=&quot;00874F4B&quot;/&gt;&lt;wsp:rsid wsp:val=&quot;008756D4&quot;/&gt;&lt;wsp:rsid wsp:val=&quot;00875803&quot;/&gt;&lt;wsp:rsid wsp:val=&quot;008758BD&quot;/&gt;&lt;wsp:rsid wsp:val=&quot;00875D97&quot;/&gt;&lt;wsp:rsid wsp:val=&quot;0087665D&quot;/&gt;&lt;wsp:rsid wsp:val=&quot;00876687&quot;/&gt;&lt;wsp:rsid wsp:val=&quot;00881767&quot;/&gt;&lt;wsp:rsid wsp:val=&quot;00882B90&quot;/&gt;&lt;wsp:rsid wsp:val=&quot;00882D73&quot;/&gt;&lt;wsp:rsid wsp:val=&quot;00882E89&quot;/&gt;&lt;wsp:rsid wsp:val=&quot;00883A69&quot;/&gt;&lt;wsp:rsid wsp:val=&quot;00883F5B&quot;/&gt;&lt;wsp:rsid wsp:val=&quot;00883FE1&quot;/&gt;&lt;wsp:rsid wsp:val=&quot;008841E1&quot;/&gt;&lt;wsp:rsid wsp:val=&quot;008848A3&quot;/&gt;&lt;wsp:rsid wsp:val=&quot;00884B18&quot;/&gt;&lt;wsp:rsid wsp:val=&quot;008853B1&quot;/&gt;&lt;wsp:rsid wsp:val=&quot;00885841&quot;/&gt;&lt;wsp:rsid wsp:val=&quot;00885875&quot;/&gt;&lt;wsp:rsid wsp:val=&quot;00885BC5&quot;/&gt;&lt;wsp:rsid wsp:val=&quot;00885E41&quot;/&gt;&lt;wsp:rsid wsp:val=&quot;00886745&quot;/&gt;&lt;wsp:rsid wsp:val=&quot;00886A12&quot;/&gt;&lt;wsp:rsid wsp:val=&quot;00887051&quot;/&gt;&lt;wsp:rsid wsp:val=&quot;00887AB3&quot;/&gt;&lt;wsp:rsid wsp:val=&quot;00887E17&quot;/&gt;&lt;wsp:rsid wsp:val=&quot;00887F8A&quot;/&gt;&lt;wsp:rsid wsp:val=&quot;008909DC&quot;/&gt;&lt;wsp:rsid wsp:val=&quot;00892271&quot;/&gt;&lt;wsp:rsid wsp:val=&quot;00892ABF&quot;/&gt;&lt;wsp:rsid wsp:val=&quot;008930CF&quot;/&gt;&lt;wsp:rsid wsp:val=&quot;008936E8&quot;/&gt;&lt;wsp:rsid wsp:val=&quot;008938AB&quot;/&gt;&lt;wsp:rsid wsp:val=&quot;0089428A&quot;/&gt;&lt;wsp:rsid wsp:val=&quot;00895D1E&quot;/&gt;&lt;wsp:rsid wsp:val=&quot;00895D99&quot;/&gt;&lt;wsp:rsid wsp:val=&quot;00896394&quot;/&gt;&lt;wsp:rsid wsp:val=&quot;00896C9C&quot;/&gt;&lt;wsp:rsid wsp:val=&quot;00896E5D&quot;/&gt;&lt;wsp:rsid wsp:val=&quot;00897EE0&quot;/&gt;&lt;wsp:rsid wsp:val=&quot;008A1480&quot;/&gt;&lt;wsp:rsid wsp:val=&quot;008A1966&quot;/&gt;&lt;wsp:rsid wsp:val=&quot;008A2122&quot;/&gt;&lt;wsp:rsid wsp:val=&quot;008A2EAB&quot;/&gt;&lt;wsp:rsid wsp:val=&quot;008A3AB7&quot;/&gt;&lt;wsp:rsid wsp:val=&quot;008A40AF&quot;/&gt;&lt;wsp:rsid wsp:val=&quot;008A4505&quot;/&gt;&lt;wsp:rsid wsp:val=&quot;008A5A5F&quot;/&gt;&lt;wsp:rsid wsp:val=&quot;008A691F&quot;/&gt;&lt;wsp:rsid wsp:val=&quot;008A6E6D&quot;/&gt;&lt;wsp:rsid wsp:val=&quot;008A6F53&quot;/&gt;&lt;wsp:rsid wsp:val=&quot;008A770C&quot;/&gt;&lt;wsp:rsid wsp:val=&quot;008A7ABF&quot;/&gt;&lt;wsp:rsid wsp:val=&quot;008B070A&quot;/&gt;&lt;wsp:rsid wsp:val=&quot;008B0A3A&quot;/&gt;&lt;wsp:rsid wsp:val=&quot;008B3436&quot;/&gt;&lt;wsp:rsid wsp:val=&quot;008B4242&quot;/&gt;&lt;wsp:rsid wsp:val=&quot;008B47D8&quot;/&gt;&lt;wsp:rsid wsp:val=&quot;008B5275&quot;/&gt;&lt;wsp:rsid wsp:val=&quot;008B54FC&quot;/&gt;&lt;wsp:rsid wsp:val=&quot;008B56DA&quot;/&gt;&lt;wsp:rsid wsp:val=&quot;008B596C&quot;/&gt;&lt;wsp:rsid wsp:val=&quot;008B616D&quot;/&gt;&lt;wsp:rsid wsp:val=&quot;008B6CBE&quot;/&gt;&lt;wsp:rsid wsp:val=&quot;008B6CF2&quot;/&gt;&lt;wsp:rsid wsp:val=&quot;008B6DE9&quot;/&gt;&lt;wsp:rsid wsp:val=&quot;008B6E1F&quot;/&gt;&lt;wsp:rsid wsp:val=&quot;008B72F2&quot;/&gt;&lt;wsp:rsid wsp:val=&quot;008B79A5&quot;/&gt;&lt;wsp:rsid wsp:val=&quot;008B7A3D&quot;/&gt;&lt;wsp:rsid wsp:val=&quot;008C1057&quot;/&gt;&lt;wsp:rsid wsp:val=&quot;008C2238&quot;/&gt;&lt;wsp:rsid wsp:val=&quot;008C2745&quot;/&gt;&lt;wsp:rsid wsp:val=&quot;008C308B&quot;/&gt;&lt;wsp:rsid wsp:val=&quot;008C327B&quot;/&gt;&lt;wsp:rsid wsp:val=&quot;008C4236&quot;/&gt;&lt;wsp:rsid wsp:val=&quot;008C4346&quot;/&gt;&lt;wsp:rsid wsp:val=&quot;008C4408&quot;/&gt;&lt;wsp:rsid wsp:val=&quot;008C536E&quot;/&gt;&lt;wsp:rsid wsp:val=&quot;008C5833&quot;/&gt;&lt;wsp:rsid wsp:val=&quot;008C590D&quot;/&gt;&lt;wsp:rsid wsp:val=&quot;008C5A76&quot;/&gt;&lt;wsp:rsid wsp:val=&quot;008C5B50&quot;/&gt;&lt;wsp:rsid wsp:val=&quot;008C60AE&quot;/&gt;&lt;wsp:rsid wsp:val=&quot;008C64BD&quot;/&gt;&lt;wsp:rsid wsp:val=&quot;008C7025&quot;/&gt;&lt;wsp:rsid wsp:val=&quot;008D15D0&quot;/&gt;&lt;wsp:rsid wsp:val=&quot;008D2807&quot;/&gt;&lt;wsp:rsid wsp:val=&quot;008D2CCC&quot;/&gt;&lt;wsp:rsid wsp:val=&quot;008D2E99&quot;/&gt;&lt;wsp:rsid wsp:val=&quot;008D2F9F&quot;/&gt;&lt;wsp:rsid wsp:val=&quot;008D344B&quot;/&gt;&lt;wsp:rsid wsp:val=&quot;008D3715&quot;/&gt;&lt;wsp:rsid wsp:val=&quot;008D3E85&quot;/&gt;&lt;wsp:rsid wsp:val=&quot;008D47D0&quot;/&gt;&lt;wsp:rsid wsp:val=&quot;008D492B&quot;/&gt;&lt;wsp:rsid wsp:val=&quot;008D498A&quot;/&gt;&lt;wsp:rsid wsp:val=&quot;008D522C&quot;/&gt;&lt;wsp:rsid wsp:val=&quot;008D5488&quot;/&gt;&lt;wsp:rsid wsp:val=&quot;008D551A&quot;/&gt;&lt;wsp:rsid wsp:val=&quot;008D5879&quot;/&gt;&lt;wsp:rsid wsp:val=&quot;008D7197&quot;/&gt;&lt;wsp:rsid wsp:val=&quot;008D7258&quot;/&gt;&lt;wsp:rsid wsp:val=&quot;008E23FC&quot;/&gt;&lt;wsp:rsid wsp:val=&quot;008E2BE2&quot;/&gt;&lt;wsp:rsid wsp:val=&quot;008E4175&quot;/&gt;&lt;wsp:rsid wsp:val=&quot;008E427B&quot;/&gt;&lt;wsp:rsid wsp:val=&quot;008E4712&quot;/&gt;&lt;wsp:rsid wsp:val=&quot;008E5A2B&quot;/&gt;&lt;wsp:rsid wsp:val=&quot;008E5DA9&quot;/&gt;&lt;wsp:rsid wsp:val=&quot;008E6242&quot;/&gt;&lt;wsp:rsid wsp:val=&quot;008E66EE&quot;/&gt;&lt;wsp:rsid wsp:val=&quot;008F03F5&quot;/&gt;&lt;wsp:rsid wsp:val=&quot;008F06F7&quot;/&gt;&lt;wsp:rsid wsp:val=&quot;008F08FC&quot;/&gt;&lt;wsp:rsid wsp:val=&quot;008F1587&quot;/&gt;&lt;wsp:rsid wsp:val=&quot;008F1F01&quot;/&gt;&lt;wsp:rsid wsp:val=&quot;008F1F61&quot;/&gt;&lt;wsp:rsid wsp:val=&quot;008F23FC&quot;/&gt;&lt;wsp:rsid wsp:val=&quot;008F2A31&quot;/&gt;&lt;wsp:rsid wsp:val=&quot;008F3C84&quot;/&gt;&lt;wsp:rsid wsp:val=&quot;008F41F3&quot;/&gt;&lt;wsp:rsid wsp:val=&quot;008F44DB&quot;/&gt;&lt;wsp:rsid wsp:val=&quot;008F5316&quot;/&gt;&lt;wsp:rsid wsp:val=&quot;008F5838&quot;/&gt;&lt;wsp:rsid wsp:val=&quot;008F5FAA&quot;/&gt;&lt;wsp:rsid wsp:val=&quot;008F65EF&quot;/&gt;&lt;wsp:rsid wsp:val=&quot;008F681B&quot;/&gt;&lt;wsp:rsid wsp:val=&quot;008F6A45&quot;/&gt;&lt;wsp:rsid wsp:val=&quot;008F6DEB&quot;/&gt;&lt;wsp:rsid wsp:val=&quot;008F744E&quot;/&gt;&lt;wsp:rsid wsp:val=&quot;008F7718&quot;/&gt;&lt;wsp:rsid wsp:val=&quot;008F7B33&quot;/&gt;&lt;wsp:rsid wsp:val=&quot;008F7D60&quot;/&gt;&lt;wsp:rsid wsp:val=&quot;008F7F33&quot;/&gt;&lt;wsp:rsid wsp:val=&quot;00900CA7&quot;/&gt;&lt;wsp:rsid wsp:val=&quot;00900FB6&quot;/&gt;&lt;wsp:rsid wsp:val=&quot;009019C8&quot;/&gt;&lt;wsp:rsid wsp:val=&quot;00903435&quot;/&gt;&lt;wsp:rsid wsp:val=&quot;009038E2&quot;/&gt;&lt;wsp:rsid wsp:val=&quot;00903C9C&quot;/&gt;&lt;wsp:rsid wsp:val=&quot;00904054&quot;/&gt;&lt;wsp:rsid wsp:val=&quot;0090406A&quot;/&gt;&lt;wsp:rsid wsp:val=&quot;00904656&quot;/&gt;&lt;wsp:rsid wsp:val=&quot;0090493A&quot;/&gt;&lt;wsp:rsid wsp:val=&quot;0090512E&quot;/&gt;&lt;wsp:rsid wsp:val=&quot;009052FB&quot;/&gt;&lt;wsp:rsid wsp:val=&quot;0090556C&quot;/&gt;&lt;wsp:rsid wsp:val=&quot;0090610C&quot;/&gt;&lt;wsp:rsid wsp:val=&quot;00906AA7&quot;/&gt;&lt;wsp:rsid wsp:val=&quot;009071D4&quot;/&gt;&lt;wsp:rsid wsp:val=&quot;009072AC&quot;/&gt;&lt;wsp:rsid wsp:val=&quot;00907310&quot;/&gt;&lt;wsp:rsid wsp:val=&quot;00907681&quot;/&gt;&lt;wsp:rsid wsp:val=&quot;00907AEA&quot;/&gt;&lt;wsp:rsid wsp:val=&quot;00910BE1&quot;/&gt;&lt;wsp:rsid wsp:val=&quot;00910C78&quot;/&gt;&lt;wsp:rsid wsp:val=&quot;009119A3&quot;/&gt;&lt;wsp:rsid wsp:val=&quot;0091273F&quot;/&gt;&lt;wsp:rsid wsp:val=&quot;0091308C&quot;/&gt;&lt;wsp:rsid wsp:val=&quot;00913C4B&quot;/&gt;&lt;wsp:rsid wsp:val=&quot;0091498B&quot;/&gt;&lt;wsp:rsid wsp:val=&quot;00914B48&quot;/&gt;&lt;wsp:rsid wsp:val=&quot;00915A5C&quot;/&gt;&lt;wsp:rsid wsp:val=&quot;009161D7&quot;/&gt;&lt;wsp:rsid wsp:val=&quot;009162E2&quot;/&gt;&lt;wsp:rsid wsp:val=&quot;0091643B&quot;/&gt;&lt;wsp:rsid wsp:val=&quot;00916CBF&quot;/&gt;&lt;wsp:rsid wsp:val=&quot;00920E8D&quot;/&gt;&lt;wsp:rsid wsp:val=&quot;009214A5&quot;/&gt;&lt;wsp:rsid wsp:val=&quot;00921B7D&quot;/&gt;&lt;wsp:rsid wsp:val=&quot;00922012&quot;/&gt;&lt;wsp:rsid wsp:val=&quot;0092260D&quot;/&gt;&lt;wsp:rsid wsp:val=&quot;009227D4&quot;/&gt;&lt;wsp:rsid wsp:val=&quot;0092285C&quot;/&gt;&lt;wsp:rsid wsp:val=&quot;00922896&quot;/&gt;&lt;wsp:rsid wsp:val=&quot;00924618&quot;/&gt;&lt;wsp:rsid wsp:val=&quot;00925443&quot;/&gt;&lt;wsp:rsid wsp:val=&quot;0092598A&quot;/&gt;&lt;wsp:rsid wsp:val=&quot;00926735&quot;/&gt;&lt;wsp:rsid wsp:val=&quot;00927A24&quot;/&gt;&lt;wsp:rsid wsp:val=&quot;00930290&quot;/&gt;&lt;wsp:rsid wsp:val=&quot;00930343&quot;/&gt;&lt;wsp:rsid wsp:val=&quot;0093059E&quot;/&gt;&lt;wsp:rsid wsp:val=&quot;00930D49&quot;/&gt;&lt;wsp:rsid wsp:val=&quot;00930DE4&quot;/&gt;&lt;wsp:rsid wsp:val=&quot;009310D0&quot;/&gt;&lt;wsp:rsid wsp:val=&quot;009316C4&quot;/&gt;&lt;wsp:rsid wsp:val=&quot;00932446&quot;/&gt;&lt;wsp:rsid wsp:val=&quot;00932B78&quot;/&gt;&lt;wsp:rsid wsp:val=&quot;00933021&quot;/&gt;&lt;wsp:rsid wsp:val=&quot;00933741&quot;/&gt;&lt;wsp:rsid wsp:val=&quot;00933A66&quot;/&gt;&lt;wsp:rsid wsp:val=&quot;0093414C&quot;/&gt;&lt;wsp:rsid wsp:val=&quot;00934A78&quot;/&gt;&lt;wsp:rsid wsp:val=&quot;00936155&quot;/&gt;&lt;wsp:rsid wsp:val=&quot;009371DC&quot;/&gt;&lt;wsp:rsid wsp:val=&quot;009375B3&quot;/&gt;&lt;wsp:rsid wsp:val=&quot;00940306&quot;/&gt;&lt;wsp:rsid wsp:val=&quot;009407C0&quot;/&gt;&lt;wsp:rsid wsp:val=&quot;009412E5&quot;/&gt;&lt;wsp:rsid wsp:val=&quot;009436D3&quot;/&gt;&lt;wsp:rsid wsp:val=&quot;00943A40&quot;/&gt;&lt;wsp:rsid wsp:val=&quot;00944569&quot;/&gt;&lt;wsp:rsid wsp:val=&quot;00944867&quot;/&gt;&lt;wsp:rsid wsp:val=&quot;00944A57&quot;/&gt;&lt;wsp:rsid wsp:val=&quot;00944C99&quot;/&gt;&lt;wsp:rsid wsp:val=&quot;00944D03&quot;/&gt;&lt;wsp:rsid wsp:val=&quot;00944EE6&quot;/&gt;&lt;wsp:rsid wsp:val=&quot;009450FB&quot;/&gt;&lt;wsp:rsid wsp:val=&quot;00945237&quot;/&gt;&lt;wsp:rsid wsp:val=&quot;0094547D&quot;/&gt;&lt;wsp:rsid wsp:val=&quot;0094589A&quot;/&gt;&lt;wsp:rsid wsp:val=&quot;00945A5E&quot;/&gt;&lt;wsp:rsid wsp:val=&quot;0095063D&quot;/&gt;&lt;wsp:rsid wsp:val=&quot;009511F7&quot;/&gt;&lt;wsp:rsid wsp:val=&quot;00951543&quot;/&gt;&lt;wsp:rsid wsp:val=&quot;00951A30&quot;/&gt;&lt;wsp:rsid wsp:val=&quot;009520A1&quot;/&gt;&lt;wsp:rsid wsp:val=&quot;00952FB2&quot;/&gt;&lt;wsp:rsid wsp:val=&quot;009532AA&quot;/&gt;&lt;wsp:rsid wsp:val=&quot;00953482&quot;/&gt;&lt;wsp:rsid wsp:val=&quot;00953F59&quot;/&gt;&lt;wsp:rsid wsp:val=&quot;00954660&quot;/&gt;&lt;wsp:rsid wsp:val=&quot;0095488A&quot;/&gt;&lt;wsp:rsid wsp:val=&quot;009548A0&quot;/&gt;&lt;wsp:rsid wsp:val=&quot;009548F0&quot;/&gt;&lt;wsp:rsid wsp:val=&quot;00954D81&quot;/&gt;&lt;wsp:rsid wsp:val=&quot;009559F5&quot;/&gt;&lt;wsp:rsid wsp:val=&quot;00955FEF&quot;/&gt;&lt;wsp:rsid wsp:val=&quot;00956BFC&quot;/&gt;&lt;wsp:rsid wsp:val=&quot;0095774A&quot;/&gt;&lt;wsp:rsid wsp:val=&quot;00957849&quot;/&gt;&lt;wsp:rsid wsp:val=&quot;0096028C&quot;/&gt;&lt;wsp:rsid wsp:val=&quot;0096178E&quot;/&gt;&lt;wsp:rsid wsp:val=&quot;0096195F&quot;/&gt;&lt;wsp:rsid wsp:val=&quot;00962027&quot;/&gt;&lt;wsp:rsid wsp:val=&quot;0096214B&quot;/&gt;&lt;wsp:rsid wsp:val=&quot;0096237E&quot;/&gt;&lt;wsp:rsid wsp:val=&quot;00962880&quot;/&gt;&lt;wsp:rsid wsp:val=&quot;00962A2E&quot;/&gt;&lt;wsp:rsid wsp:val=&quot;00963BA5&quot;/&gt;&lt;wsp:rsid wsp:val=&quot;00963E9F&quot;/&gt;&lt;wsp:rsid wsp:val=&quot;00963F19&quot;/&gt;&lt;wsp:rsid wsp:val=&quot;00964094&quot;/&gt;&lt;wsp:rsid wsp:val=&quot;00964F0B&quot;/&gt;&lt;wsp:rsid wsp:val=&quot;0096605A&quot;/&gt;&lt;wsp:rsid wsp:val=&quot;0096632D&quot;/&gt;&lt;wsp:rsid wsp:val=&quot;00966B14&quot;/&gt;&lt;wsp:rsid wsp:val=&quot;00966E74&quot;/&gt;&lt;wsp:rsid wsp:val=&quot;009676D8&quot;/&gt;&lt;wsp:rsid wsp:val=&quot;0097013C&quot;/&gt;&lt;wsp:rsid wsp:val=&quot;0097084F&quot;/&gt;&lt;wsp:rsid wsp:val=&quot;00971548&quot;/&gt;&lt;wsp:rsid wsp:val=&quot;0097158E&quot;/&gt;&lt;wsp:rsid wsp:val=&quot;009723BC&quot;/&gt;&lt;wsp:rsid wsp:val=&quot;009729CD&quot;/&gt;&lt;wsp:rsid wsp:val=&quot;00972C1D&quot;/&gt;&lt;wsp:rsid wsp:val=&quot;00972E98&quot;/&gt;&lt;wsp:rsid wsp:val=&quot;00973A4A&quot;/&gt;&lt;wsp:rsid wsp:val=&quot;009743D4&quot;/&gt;&lt;wsp:rsid wsp:val=&quot;00975600&quot;/&gt;&lt;wsp:rsid wsp:val=&quot;00975C73&quot;/&gt;&lt;wsp:rsid wsp:val=&quot;00976779&quot;/&gt;&lt;wsp:rsid wsp:val=&quot;0097720B&quot;/&gt;&lt;wsp:rsid wsp:val=&quot;00977B85&quot;/&gt;&lt;wsp:rsid wsp:val=&quot;00977C59&quot;/&gt;&lt;wsp:rsid wsp:val=&quot;009813CE&quot;/&gt;&lt;wsp:rsid wsp:val=&quot;0098193C&quot;/&gt;&lt;wsp:rsid wsp:val=&quot;009819CF&quot;/&gt;&lt;wsp:rsid wsp:val=&quot;00981DE3&quot;/&gt;&lt;wsp:rsid wsp:val=&quot;00982AD4&quot;/&gt;&lt;wsp:rsid wsp:val=&quot;00983875&quot;/&gt;&lt;wsp:rsid wsp:val=&quot;009838EE&quot;/&gt;&lt;wsp:rsid wsp:val=&quot;00983E0E&quot;/&gt;&lt;wsp:rsid wsp:val=&quot;00984443&quot;/&gt;&lt;wsp:rsid wsp:val=&quot;00984DC9&quot;/&gt;&lt;wsp:rsid wsp:val=&quot;0098597D&quot;/&gt;&lt;wsp:rsid wsp:val=&quot;00985D03&quot;/&gt;&lt;wsp:rsid wsp:val=&quot;009868B9&quot;/&gt;&lt;wsp:rsid wsp:val=&quot;00987043&quot;/&gt;&lt;wsp:rsid wsp:val=&quot;00987C0B&quot;/&gt;&lt;wsp:rsid wsp:val=&quot;00987FEB&quot;/&gt;&lt;wsp:rsid wsp:val=&quot;009906DD&quot;/&gt;&lt;wsp:rsid wsp:val=&quot;00990887&quot;/&gt;&lt;wsp:rsid wsp:val=&quot;009908A5&quot;/&gt;&lt;wsp:rsid wsp:val=&quot;00990C17&quot;/&gt;&lt;wsp:rsid wsp:val=&quot;00990E05&quot;/&gt;&lt;wsp:rsid wsp:val=&quot;0099131D&quot;/&gt;&lt;wsp:rsid wsp:val=&quot;0099151A&quot;/&gt;&lt;wsp:rsid wsp:val=&quot;00992198&quot;/&gt;&lt;wsp:rsid wsp:val=&quot;0099252E&quot;/&gt;&lt;wsp:rsid wsp:val=&quot;00993009&quot;/&gt;&lt;wsp:rsid wsp:val=&quot;009934AF&quot;/&gt;&lt;wsp:rsid wsp:val=&quot;00994525&quot;/&gt;&lt;wsp:rsid wsp:val=&quot;00994F96&quot;/&gt;&lt;wsp:rsid wsp:val=&quot;00995095&quot;/&gt;&lt;wsp:rsid wsp:val=&quot;00995348&quot;/&gt;&lt;wsp:rsid wsp:val=&quot;0099681C&quot;/&gt;&lt;wsp:rsid wsp:val=&quot;009969B7&quot;/&gt;&lt;wsp:rsid wsp:val=&quot;00996B24&quot;/&gt;&lt;wsp:rsid wsp:val=&quot;00996D2A&quot;/&gt;&lt;wsp:rsid wsp:val=&quot;009A0851&quot;/&gt;&lt;wsp:rsid wsp:val=&quot;009A0C6E&quot;/&gt;&lt;wsp:rsid wsp:val=&quot;009A1BE8&quot;/&gt;&lt;wsp:rsid wsp:val=&quot;009A1C80&quot;/&gt;&lt;wsp:rsid wsp:val=&quot;009A1D8D&quot;/&gt;&lt;wsp:rsid wsp:val=&quot;009A1F8A&quot;/&gt;&lt;wsp:rsid wsp:val=&quot;009A20F7&quot;/&gt;&lt;wsp:rsid wsp:val=&quot;009A224D&quot;/&gt;&lt;wsp:rsid wsp:val=&quot;009A2761&quot;/&gt;&lt;wsp:rsid wsp:val=&quot;009A3329&quot;/&gt;&lt;wsp:rsid wsp:val=&quot;009A37DF&quot;/&gt;&lt;wsp:rsid wsp:val=&quot;009A3D6E&quot;/&gt;&lt;wsp:rsid wsp:val=&quot;009A5852&quot;/&gt;&lt;wsp:rsid wsp:val=&quot;009A5A7A&quot;/&gt;&lt;wsp:rsid wsp:val=&quot;009A5BA2&quot;/&gt;&lt;wsp:rsid wsp:val=&quot;009A5BFF&quot;/&gt;&lt;wsp:rsid wsp:val=&quot;009A5EE5&quot;/&gt;&lt;wsp:rsid wsp:val=&quot;009A6632&quot;/&gt;&lt;wsp:rsid wsp:val=&quot;009A7CA4&quot;/&gt;&lt;wsp:rsid wsp:val=&quot;009B0D35&quot;/&gt;&lt;wsp:rsid wsp:val=&quot;009B1090&quot;/&gt;&lt;wsp:rsid wsp:val=&quot;009B1733&quot;/&gt;&lt;wsp:rsid wsp:val=&quot;009B1A39&quot;/&gt;&lt;wsp:rsid wsp:val=&quot;009B1AF0&quot;/&gt;&lt;wsp:rsid wsp:val=&quot;009B2F3A&quot;/&gt;&lt;wsp:rsid wsp:val=&quot;009B3264&quot;/&gt;&lt;wsp:rsid wsp:val=&quot;009B32AB&quot;/&gt;&lt;wsp:rsid wsp:val=&quot;009B4845&quot;/&gt;&lt;wsp:rsid wsp:val=&quot;009B494A&quot;/&gt;&lt;wsp:rsid wsp:val=&quot;009B4C38&quot;/&gt;&lt;wsp:rsid wsp:val=&quot;009B5792&quot;/&gt;&lt;wsp:rsid wsp:val=&quot;009B59DB&quot;/&gt;&lt;wsp:rsid wsp:val=&quot;009B5A83&quot;/&gt;&lt;wsp:rsid wsp:val=&quot;009B6A9E&quot;/&gt;&lt;wsp:rsid wsp:val=&quot;009B6DB1&quot;/&gt;&lt;wsp:rsid wsp:val=&quot;009B782A&quot;/&gt;&lt;wsp:rsid wsp:val=&quot;009B7D47&quot;/&gt;&lt;wsp:rsid wsp:val=&quot;009C0B1C&quot;/&gt;&lt;wsp:rsid wsp:val=&quot;009C1378&quot;/&gt;&lt;wsp:rsid wsp:val=&quot;009C16EC&quot;/&gt;&lt;wsp:rsid wsp:val=&quot;009C17EC&quot;/&gt;&lt;wsp:rsid wsp:val=&quot;009C21E1&quot;/&gt;&lt;wsp:rsid wsp:val=&quot;009C32CC&quot;/&gt;&lt;wsp:rsid wsp:val=&quot;009C39CF&quot;/&gt;&lt;wsp:rsid wsp:val=&quot;009C5253&quot;/&gt;&lt;wsp:rsid wsp:val=&quot;009C5925&quot;/&gt;&lt;wsp:rsid wsp:val=&quot;009C5E05&quot;/&gt;&lt;wsp:rsid wsp:val=&quot;009C623F&quot;/&gt;&lt;wsp:rsid wsp:val=&quot;009C6BB5&quot;/&gt;&lt;wsp:rsid wsp:val=&quot;009C712D&quot;/&gt;&lt;wsp:rsid wsp:val=&quot;009C7368&quot;/&gt;&lt;wsp:rsid wsp:val=&quot;009C758D&quot;/&gt;&lt;wsp:rsid wsp:val=&quot;009C761B&quot;/&gt;&lt;wsp:rsid wsp:val=&quot;009C7805&quot;/&gt;&lt;wsp:rsid wsp:val=&quot;009D017C&quot;/&gt;&lt;wsp:rsid wsp:val=&quot;009D088F&quot;/&gt;&lt;wsp:rsid wsp:val=&quot;009D11EA&quot;/&gt;&lt;wsp:rsid wsp:val=&quot;009D12A9&quot;/&gt;&lt;wsp:rsid wsp:val=&quot;009D1CFE&quot;/&gt;&lt;wsp:rsid wsp:val=&quot;009D2675&quot;/&gt;&lt;wsp:rsid wsp:val=&quot;009D3214&quot;/&gt;&lt;wsp:rsid wsp:val=&quot;009D3571&quot;/&gt;&lt;wsp:rsid wsp:val=&quot;009D3883&quot;/&gt;&lt;wsp:rsid wsp:val=&quot;009D413E&quot;/&gt;&lt;wsp:rsid wsp:val=&quot;009D47F3&quot;/&gt;&lt;wsp:rsid wsp:val=&quot;009D497B&quot;/&gt;&lt;wsp:rsid wsp:val=&quot;009D4C10&quot;/&gt;&lt;wsp:rsid wsp:val=&quot;009D520B&quot;/&gt;&lt;wsp:rsid wsp:val=&quot;009D554E&quot;/&gt;&lt;wsp:rsid wsp:val=&quot;009D5C47&quot;/&gt;&lt;wsp:rsid wsp:val=&quot;009D638E&quot;/&gt;&lt;wsp:rsid wsp:val=&quot;009D665F&quot;/&gt;&lt;wsp:rsid wsp:val=&quot;009D6670&quot;/&gt;&lt;wsp:rsid wsp:val=&quot;009D7FD8&quot;/&gt;&lt;wsp:rsid wsp:val=&quot;009E0499&quot;/&gt;&lt;wsp:rsid wsp:val=&quot;009E0A7E&quot;/&gt;&lt;wsp:rsid wsp:val=&quot;009E0EA2&quot;/&gt;&lt;wsp:rsid wsp:val=&quot;009E13EC&quot;/&gt;&lt;wsp:rsid wsp:val=&quot;009E33F9&quot;/&gt;&lt;wsp:rsid wsp:val=&quot;009E38C0&quot;/&gt;&lt;wsp:rsid wsp:val=&quot;009E4EFF&quot;/&gt;&lt;wsp:rsid wsp:val=&quot;009E5AE6&quot;/&gt;&lt;wsp:rsid wsp:val=&quot;009E5B0C&quot;/&gt;&lt;wsp:rsid wsp:val=&quot;009E669F&quot;/&gt;&lt;wsp:rsid wsp:val=&quot;009E708A&quot;/&gt;&lt;wsp:rsid wsp:val=&quot;009E7091&quot;/&gt;&lt;wsp:rsid wsp:val=&quot;009E7DEC&quot;/&gt;&lt;wsp:rsid wsp:val=&quot;009F004D&quot;/&gt;&lt;wsp:rsid wsp:val=&quot;009F0397&quot;/&gt;&lt;wsp:rsid wsp:val=&quot;009F0587&quot;/&gt;&lt;wsp:rsid wsp:val=&quot;009F0B8F&quot;/&gt;&lt;wsp:rsid wsp:val=&quot;009F0CEC&quot;/&gt;&lt;wsp:rsid wsp:val=&quot;009F19FC&quot;/&gt;&lt;wsp:rsid wsp:val=&quot;009F32F3&quot;/&gt;&lt;wsp:rsid wsp:val=&quot;009F36DE&quot;/&gt;&lt;wsp:rsid wsp:val=&quot;009F37AF&quot;/&gt;&lt;wsp:rsid wsp:val=&quot;009F3DEC&quot;/&gt;&lt;wsp:rsid wsp:val=&quot;009F3EB1&quot;/&gt;&lt;wsp:rsid wsp:val=&quot;009F4326&quot;/&gt;&lt;wsp:rsid wsp:val=&quot;009F4483&quot;/&gt;&lt;wsp:rsid wsp:val=&quot;009F4A98&quot;/&gt;&lt;wsp:rsid wsp:val=&quot;009F5145&quot;/&gt;&lt;wsp:rsid wsp:val=&quot;009F52C9&quot;/&gt;&lt;wsp:rsid wsp:val=&quot;009F5A1A&quot;/&gt;&lt;wsp:rsid wsp:val=&quot;009F5AFE&quot;/&gt;&lt;wsp:rsid wsp:val=&quot;009F60F8&quot;/&gt;&lt;wsp:rsid wsp:val=&quot;009F626B&quot;/&gt;&lt;wsp:rsid wsp:val=&quot;009F644E&quot;/&gt;&lt;wsp:rsid wsp:val=&quot;009F6544&quot;/&gt;&lt;wsp:rsid wsp:val=&quot;009F671F&quot;/&gt;&lt;wsp:rsid wsp:val=&quot;009F70DA&quot;/&gt;&lt;wsp:rsid wsp:val=&quot;00A00892&quot;/&gt;&lt;wsp:rsid wsp:val=&quot;00A00CE3&quot;/&gt;&lt;wsp:rsid wsp:val=&quot;00A022E4&quot;/&gt;&lt;wsp:rsid wsp:val=&quot;00A0294C&quot;/&gt;&lt;wsp:rsid wsp:val=&quot;00A02EE9&quot;/&gt;&lt;wsp:rsid wsp:val=&quot;00A0354B&quot;/&gt;&lt;wsp:rsid wsp:val=&quot;00A03597&quot;/&gt;&lt;wsp:rsid wsp:val=&quot;00A03775&quot;/&gt;&lt;wsp:rsid wsp:val=&quot;00A03BB1&quot;/&gt;&lt;wsp:rsid wsp:val=&quot;00A04B36&quot;/&gt;&lt;wsp:rsid wsp:val=&quot;00A05327&quot;/&gt;&lt;wsp:rsid wsp:val=&quot;00A0593B&quot;/&gt;&lt;wsp:rsid wsp:val=&quot;00A06F7D&quot;/&gt;&lt;wsp:rsid wsp:val=&quot;00A10234&quot;/&gt;&lt;wsp:rsid wsp:val=&quot;00A108E1&quot;/&gt;&lt;wsp:rsid wsp:val=&quot;00A11267&quot;/&gt;&lt;wsp:rsid wsp:val=&quot;00A11337&quot;/&gt;&lt;wsp:rsid wsp:val=&quot;00A11B94&quot;/&gt;&lt;wsp:rsid wsp:val=&quot;00A11DD7&quot;/&gt;&lt;wsp:rsid wsp:val=&quot;00A14934&quot;/&gt;&lt;wsp:rsid wsp:val=&quot;00A149BB&quot;/&gt;&lt;wsp:rsid wsp:val=&quot;00A151DF&quot;/&gt;&lt;wsp:rsid wsp:val=&quot;00A158A1&quot;/&gt;&lt;wsp:rsid wsp:val=&quot;00A15D8C&quot;/&gt;&lt;wsp:rsid wsp:val=&quot;00A15F45&quot;/&gt;&lt;wsp:rsid wsp:val=&quot;00A1614A&quot;/&gt;&lt;wsp:rsid wsp:val=&quot;00A16437&quot;/&gt;&lt;wsp:rsid wsp:val=&quot;00A16636&quot;/&gt;&lt;wsp:rsid wsp:val=&quot;00A166A0&quot;/&gt;&lt;wsp:rsid wsp:val=&quot;00A17368&quot;/&gt;&lt;wsp:rsid wsp:val=&quot;00A20234&quot;/&gt;&lt;wsp:rsid wsp:val=&quot;00A20F56&quot;/&gt;&lt;wsp:rsid wsp:val=&quot;00A21263&quot;/&gt;&lt;wsp:rsid wsp:val=&quot;00A2177D&quot;/&gt;&lt;wsp:rsid wsp:val=&quot;00A21B86&quot;/&gt;&lt;wsp:rsid wsp:val=&quot;00A22B83&quot;/&gt;&lt;wsp:rsid wsp:val=&quot;00A22BAF&quot;/&gt;&lt;wsp:rsid wsp:val=&quot;00A22F76&quot;/&gt;&lt;wsp:rsid wsp:val=&quot;00A2337D&quot;/&gt;&lt;wsp:rsid wsp:val=&quot;00A23697&quot;/&gt;&lt;wsp:rsid wsp:val=&quot;00A23923&quot;/&gt;&lt;wsp:rsid wsp:val=&quot;00A24410&quot;/&gt;&lt;wsp:rsid wsp:val=&quot;00A2444E&quot;/&gt;&lt;wsp:rsid wsp:val=&quot;00A24FF5&quot;/&gt;&lt;wsp:rsid wsp:val=&quot;00A25C8C&quot;/&gt;&lt;wsp:rsid wsp:val=&quot;00A25D79&quot;/&gt;&lt;wsp:rsid wsp:val=&quot;00A26C25&quot;/&gt;&lt;wsp:rsid wsp:val=&quot;00A27BBD&quot;/&gt;&lt;wsp:rsid wsp:val=&quot;00A27E22&quot;/&gt;&lt;wsp:rsid wsp:val=&quot;00A30976&quot;/&gt;&lt;wsp:rsid wsp:val=&quot;00A30E7C&quot;/&gt;&lt;wsp:rsid wsp:val=&quot;00A30EB1&quot;/&gt;&lt;wsp:rsid wsp:val=&quot;00A317F8&quot;/&gt;&lt;wsp:rsid wsp:val=&quot;00A31840&quot;/&gt;&lt;wsp:rsid wsp:val=&quot;00A324C2&quot;/&gt;&lt;wsp:rsid wsp:val=&quot;00A328B0&quot;/&gt;&lt;wsp:rsid wsp:val=&quot;00A33C92&quot;/&gt;&lt;wsp:rsid wsp:val=&quot;00A33D91&quot;/&gt;&lt;wsp:rsid wsp:val=&quot;00A34DB2&quot;/&gt;&lt;wsp:rsid wsp:val=&quot;00A34E56&quot;/&gt;&lt;wsp:rsid wsp:val=&quot;00A3524D&quot;/&gt;&lt;wsp:rsid wsp:val=&quot;00A357F2&quot;/&gt;&lt;wsp:rsid wsp:val=&quot;00A35D12&quot;/&gt;&lt;wsp:rsid wsp:val=&quot;00A36670&quot;/&gt;&lt;wsp:rsid wsp:val=&quot;00A36F81&quot;/&gt;&lt;wsp:rsid wsp:val=&quot;00A37529&quot;/&gt;&lt;wsp:rsid wsp:val=&quot;00A37904&quot;/&gt;&lt;wsp:rsid wsp:val=&quot;00A3790D&quot;/&gt;&lt;wsp:rsid wsp:val=&quot;00A37C49&quot;/&gt;&lt;wsp:rsid wsp:val=&quot;00A37D0C&quot;/&gt;&lt;wsp:rsid wsp:val=&quot;00A4019C&quot;/&gt;&lt;wsp:rsid wsp:val=&quot;00A40C2B&quot;/&gt;&lt;wsp:rsid wsp:val=&quot;00A40D53&quot;/&gt;&lt;wsp:rsid wsp:val=&quot;00A42835&quot;/&gt;&lt;wsp:rsid wsp:val=&quot;00A434A7&quot;/&gt;&lt;wsp:rsid wsp:val=&quot;00A439F5&quot;/&gt;&lt;wsp:rsid wsp:val=&quot;00A44306&quot;/&gt;&lt;wsp:rsid wsp:val=&quot;00A44F58&quot;/&gt;&lt;wsp:rsid wsp:val=&quot;00A45758&quot;/&gt;&lt;wsp:rsid wsp:val=&quot;00A45874&quot;/&gt;&lt;wsp:rsid wsp:val=&quot;00A45FA6&quot;/&gt;&lt;wsp:rsid wsp:val=&quot;00A50160&quot;/&gt;&lt;wsp:rsid wsp:val=&quot;00A51036&quot;/&gt;&lt;wsp:rsid wsp:val=&quot;00A51AB4&quot;/&gt;&lt;wsp:rsid wsp:val=&quot;00A51DDB&quot;/&gt;&lt;wsp:rsid wsp:val=&quot;00A52162&quot;/&gt;&lt;wsp:rsid wsp:val=&quot;00A53333&quot;/&gt;&lt;wsp:rsid wsp:val=&quot;00A53666&quot;/&gt;&lt;wsp:rsid wsp:val=&quot;00A5399B&quot;/&gt;&lt;wsp:rsid wsp:val=&quot;00A53DC7&quot;/&gt;&lt;wsp:rsid wsp:val=&quot;00A53F64&quot;/&gt;&lt;wsp:rsid wsp:val=&quot;00A54989&quot;/&gt;&lt;wsp:rsid wsp:val=&quot;00A551ED&quot;/&gt;&lt;wsp:rsid wsp:val=&quot;00A55907&quot;/&gt;&lt;wsp:rsid wsp:val=&quot;00A563FE&quot;/&gt;&lt;wsp:rsid wsp:val=&quot;00A56C1B&quot;/&gt;&lt;wsp:rsid wsp:val=&quot;00A57239&quot;/&gt;&lt;wsp:rsid wsp:val=&quot;00A57956&quot;/&gt;&lt;wsp:rsid wsp:val=&quot;00A60C80&quot;/&gt;&lt;wsp:rsid wsp:val=&quot;00A6257D&quot;/&gt;&lt;wsp:rsid wsp:val=&quot;00A62CCD&quot;/&gt;&lt;wsp:rsid wsp:val=&quot;00A64AF4&quot;/&gt;&lt;wsp:rsid wsp:val=&quot;00A655B6&quot;/&gt;&lt;wsp:rsid wsp:val=&quot;00A65CD3&quot;/&gt;&lt;wsp:rsid wsp:val=&quot;00A65DCF&quot;/&gt;&lt;wsp:rsid wsp:val=&quot;00A677AB&quot;/&gt;&lt;wsp:rsid wsp:val=&quot;00A67F0B&quot;/&gt;&lt;wsp:rsid wsp:val=&quot;00A71048&quot;/&gt;&lt;wsp:rsid wsp:val=&quot;00A717CD&quot;/&gt;&lt;wsp:rsid wsp:val=&quot;00A71C27&quot;/&gt;&lt;wsp:rsid wsp:val=&quot;00A71CDE&quot;/&gt;&lt;wsp:rsid wsp:val=&quot;00A72E85&quot;/&gt;&lt;wsp:rsid wsp:val=&quot;00A73062&quot;/&gt;&lt;wsp:rsid wsp:val=&quot;00A730FA&quot;/&gt;&lt;wsp:rsid wsp:val=&quot;00A7472E&quot;/&gt;&lt;wsp:rsid wsp:val=&quot;00A753AC&quot;/&gt;&lt;wsp:rsid wsp:val=&quot;00A75E10&quot;/&gt;&lt;wsp:rsid wsp:val=&quot;00A76EA5&quot;/&gt;&lt;wsp:rsid wsp:val=&quot;00A77805&quot;/&gt;&lt;wsp:rsid wsp:val=&quot;00A77A16&quot;/&gt;&lt;wsp:rsid wsp:val=&quot;00A77D90&quot;/&gt;&lt;wsp:rsid wsp:val=&quot;00A8030E&quot;/&gt;&lt;wsp:rsid wsp:val=&quot;00A80B5F&quot;/&gt;&lt;wsp:rsid wsp:val=&quot;00A81CEE&quot;/&gt;&lt;wsp:rsid wsp:val=&quot;00A81F6C&quot;/&gt;&lt;wsp:rsid wsp:val=&quot;00A82791&quot;/&gt;&lt;wsp:rsid wsp:val=&quot;00A842ED&quot;/&gt;&lt;wsp:rsid wsp:val=&quot;00A84BD1&quot;/&gt;&lt;wsp:rsid wsp:val=&quot;00A85CA0&quot;/&gt;&lt;wsp:rsid wsp:val=&quot;00A86038&quot;/&gt;&lt;wsp:rsid wsp:val=&quot;00A86A0A&quot;/&gt;&lt;wsp:rsid wsp:val=&quot;00A86BAE&quot;/&gt;&lt;wsp:rsid wsp:val=&quot;00A9037E&quot;/&gt;&lt;wsp:rsid wsp:val=&quot;00A916F1&quot;/&gt;&lt;wsp:rsid wsp:val=&quot;00A9194E&quot;/&gt;&lt;wsp:rsid wsp:val=&quot;00A91ABD&quot;/&gt;&lt;wsp:rsid wsp:val=&quot;00A921ED&quot;/&gt;&lt;wsp:rsid wsp:val=&quot;00A927F5&quot;/&gt;&lt;wsp:rsid wsp:val=&quot;00A929A5&quot;/&gt;&lt;wsp:rsid wsp:val=&quot;00A92B61&quot;/&gt;&lt;wsp:rsid wsp:val=&quot;00A93148&quot;/&gt;&lt;wsp:rsid wsp:val=&quot;00A93EE5&quot;/&gt;&lt;wsp:rsid wsp:val=&quot;00A9430A&quot;/&gt;&lt;wsp:rsid wsp:val=&quot;00A94F01&quot;/&gt;&lt;wsp:rsid wsp:val=&quot;00A95364&quot;/&gt;&lt;wsp:rsid wsp:val=&quot;00A963EF&quot;/&gt;&lt;wsp:rsid wsp:val=&quot;00A97549&quot;/&gt;&lt;wsp:rsid wsp:val=&quot;00A9769A&quot;/&gt;&lt;wsp:rsid wsp:val=&quot;00A9782A&quot;/&gt;&lt;wsp:rsid wsp:val=&quot;00A97C8D&quot;/&gt;&lt;wsp:rsid wsp:val=&quot;00AA1058&quot;/&gt;&lt;wsp:rsid wsp:val=&quot;00AA1750&quot;/&gt;&lt;wsp:rsid wsp:val=&quot;00AA1DDE&quot;/&gt;&lt;wsp:rsid wsp:val=&quot;00AA1E1B&quot;/&gt;&lt;wsp:rsid wsp:val=&quot;00AA2D02&quot;/&gt;&lt;wsp:rsid wsp:val=&quot;00AA2EF2&quot;/&gt;&lt;wsp:rsid wsp:val=&quot;00AA304E&quot;/&gt;&lt;wsp:rsid wsp:val=&quot;00AA3E3F&quot;/&gt;&lt;wsp:rsid wsp:val=&quot;00AA4EDB&quot;/&gt;&lt;wsp:rsid wsp:val=&quot;00AA4F9C&quot;/&gt;&lt;wsp:rsid wsp:val=&quot;00AA5999&quot;/&gt;&lt;wsp:rsid wsp:val=&quot;00AB111F&quot;/&gt;&lt;wsp:rsid wsp:val=&quot;00AB126B&quot;/&gt;&lt;wsp:rsid wsp:val=&quot;00AB12DF&quot;/&gt;&lt;wsp:rsid wsp:val=&quot;00AB1303&quot;/&gt;&lt;wsp:rsid wsp:val=&quot;00AB156B&quot;/&gt;&lt;wsp:rsid wsp:val=&quot;00AB2217&quot;/&gt;&lt;wsp:rsid wsp:val=&quot;00AB2296&quot;/&gt;&lt;wsp:rsid wsp:val=&quot;00AB257A&quot;/&gt;&lt;wsp:rsid wsp:val=&quot;00AB3544&quot;/&gt;&lt;wsp:rsid wsp:val=&quot;00AB4F73&quot;/&gt;&lt;wsp:rsid wsp:val=&quot;00AB5577&quot;/&gt;&lt;wsp:rsid wsp:val=&quot;00AB587D&quot;/&gt;&lt;wsp:rsid wsp:val=&quot;00AB59D8&quot;/&gt;&lt;wsp:rsid wsp:val=&quot;00AB5B8E&quot;/&gt;&lt;wsp:rsid wsp:val=&quot;00AB62BA&quot;/&gt;&lt;wsp:rsid wsp:val=&quot;00AB69D9&quot;/&gt;&lt;wsp:rsid wsp:val=&quot;00AB6F06&quot;/&gt;&lt;wsp:rsid wsp:val=&quot;00AB7286&quot;/&gt;&lt;wsp:rsid wsp:val=&quot;00AB78CF&quot;/&gt;&lt;wsp:rsid wsp:val=&quot;00AB7B58&quot;/&gt;&lt;wsp:rsid wsp:val=&quot;00AB7BBE&quot;/&gt;&lt;wsp:rsid wsp:val=&quot;00AC0152&quot;/&gt;&lt;wsp:rsid wsp:val=&quot;00AC3656&quot;/&gt;&lt;wsp:rsid wsp:val=&quot;00AC37E5&quot;/&gt;&lt;wsp:rsid wsp:val=&quot;00AC4E28&quot;/&gt;&lt;wsp:rsid wsp:val=&quot;00AC50C6&quot;/&gt;&lt;wsp:rsid wsp:val=&quot;00AC57EE&quot;/&gt;&lt;wsp:rsid wsp:val=&quot;00AC5CDE&quot;/&gt;&lt;wsp:rsid wsp:val=&quot;00AC61E0&quot;/&gt;&lt;wsp:rsid wsp:val=&quot;00AC6D0E&quot;/&gt;&lt;wsp:rsid wsp:val=&quot;00AC7066&quot;/&gt;&lt;wsp:rsid wsp:val=&quot;00AC73B7&quot;/&gt;&lt;wsp:rsid wsp:val=&quot;00AD118F&quot;/&gt;&lt;wsp:rsid wsp:val=&quot;00AD1463&quot;/&gt;&lt;wsp:rsid wsp:val=&quot;00AD1E8C&quot;/&gt;&lt;wsp:rsid wsp:val=&quot;00AD2C21&quot;/&gt;&lt;wsp:rsid wsp:val=&quot;00AD2D28&quot;/&gt;&lt;wsp:rsid wsp:val=&quot;00AD2EC1&quot;/&gt;&lt;wsp:rsid wsp:val=&quot;00AD2EC7&quot;/&gt;&lt;wsp:rsid wsp:val=&quot;00AD30B3&quot;/&gt;&lt;wsp:rsid wsp:val=&quot;00AD4306&quot;/&gt;&lt;wsp:rsid wsp:val=&quot;00AD4AC2&quot;/&gt;&lt;wsp:rsid wsp:val=&quot;00AD5058&quot;/&gt;&lt;wsp:rsid wsp:val=&quot;00AD550D&quot;/&gt;&lt;wsp:rsid wsp:val=&quot;00AD5636&quot;/&gt;&lt;wsp:rsid wsp:val=&quot;00AD7D16&quot;/&gt;&lt;wsp:rsid wsp:val=&quot;00AE00FC&quot;/&gt;&lt;wsp:rsid wsp:val=&quot;00AE05FF&quot;/&gt;&lt;wsp:rsid wsp:val=&quot;00AE0FAF&quot;/&gt;&lt;wsp:rsid wsp:val=&quot;00AE1206&quot;/&gt;&lt;wsp:rsid wsp:val=&quot;00AE12F9&quot;/&gt;&lt;wsp:rsid wsp:val=&quot;00AE18AF&quot;/&gt;&lt;wsp:rsid wsp:val=&quot;00AE1A35&quot;/&gt;&lt;wsp:rsid wsp:val=&quot;00AE24D9&quot;/&gt;&lt;wsp:rsid wsp:val=&quot;00AE26B6&quot;/&gt;&lt;wsp:rsid wsp:val=&quot;00AE26EB&quot;/&gt;&lt;wsp:rsid wsp:val=&quot;00AE2FE6&quot;/&gt;&lt;wsp:rsid wsp:val=&quot;00AE4BAF&quot;/&gt;&lt;wsp:rsid wsp:val=&quot;00AE4CE7&quot;/&gt;&lt;wsp:rsid wsp:val=&quot;00AE4E27&quot;/&gt;&lt;wsp:rsid wsp:val=&quot;00AE4F8E&quot;/&gt;&lt;wsp:rsid wsp:val=&quot;00AE54AF&quot;/&gt;&lt;wsp:rsid wsp:val=&quot;00AE56D1&quot;/&gt;&lt;wsp:rsid wsp:val=&quot;00AE6414&quot;/&gt;&lt;wsp:rsid wsp:val=&quot;00AE6844&quot;/&gt;&lt;wsp:rsid wsp:val=&quot;00AE7F62&quot;/&gt;&lt;wsp:rsid wsp:val=&quot;00AF07BA&quot;/&gt;&lt;wsp:rsid wsp:val=&quot;00AF08F3&quot;/&gt;&lt;wsp:rsid wsp:val=&quot;00AF1AFD&quot;/&gt;&lt;wsp:rsid wsp:val=&quot;00AF2859&quot;/&gt;&lt;wsp:rsid wsp:val=&quot;00AF463F&quot;/&gt;&lt;wsp:rsid wsp:val=&quot;00AF5A30&quot;/&gt;&lt;wsp:rsid wsp:val=&quot;00AF6C5A&quot;/&gt;&lt;wsp:rsid wsp:val=&quot;00AF6C6E&quot;/&gt;&lt;wsp:rsid wsp:val=&quot;00B0127C&quot;/&gt;&lt;wsp:rsid wsp:val=&quot;00B01681&quot;/&gt;&lt;wsp:rsid wsp:val=&quot;00B01A93&quot;/&gt;&lt;wsp:rsid wsp:val=&quot;00B01AB5&quot;/&gt;&lt;wsp:rsid wsp:val=&quot;00B01C4A&quot;/&gt;&lt;wsp:rsid wsp:val=&quot;00B031D5&quot;/&gt;&lt;wsp:rsid wsp:val=&quot;00B03518&quot;/&gt;&lt;wsp:rsid wsp:val=&quot;00B03CB9&quot;/&gt;&lt;wsp:rsid wsp:val=&quot;00B04106&quot;/&gt;&lt;wsp:rsid wsp:val=&quot;00B041C4&quot;/&gt;&lt;wsp:rsid wsp:val=&quot;00B04609&quot;/&gt;&lt;wsp:rsid wsp:val=&quot;00B058EE&quot;/&gt;&lt;wsp:rsid wsp:val=&quot;00B05D76&quot;/&gt;&lt;wsp:rsid wsp:val=&quot;00B061F5&quot;/&gt;&lt;wsp:rsid wsp:val=&quot;00B068BF&quot;/&gt;&lt;wsp:rsid wsp:val=&quot;00B07309&quot;/&gt;&lt;wsp:rsid wsp:val=&quot;00B110EC&quot;/&gt;&lt;wsp:rsid wsp:val=&quot;00B11BBF&quot;/&gt;&lt;wsp:rsid wsp:val=&quot;00B120B1&quot;/&gt;&lt;wsp:rsid wsp:val=&quot;00B1233B&quot;/&gt;&lt;wsp:rsid wsp:val=&quot;00B12353&quot;/&gt;&lt;wsp:rsid wsp:val=&quot;00B124DB&quot;/&gt;&lt;wsp:rsid wsp:val=&quot;00B12527&quot;/&gt;&lt;wsp:rsid wsp:val=&quot;00B12C6E&quot;/&gt;&lt;wsp:rsid wsp:val=&quot;00B12C80&quot;/&gt;&lt;wsp:rsid wsp:val=&quot;00B13224&quot;/&gt;&lt;wsp:rsid wsp:val=&quot;00B14DD9&quot;/&gt;&lt;wsp:rsid wsp:val=&quot;00B15D76&quot;/&gt;&lt;wsp:rsid wsp:val=&quot;00B16E27&quot;/&gt;&lt;wsp:rsid wsp:val=&quot;00B172BB&quot;/&gt;&lt;wsp:rsid wsp:val=&quot;00B17AAD&quot;/&gt;&lt;wsp:rsid wsp:val=&quot;00B2001A&quot;/&gt;&lt;wsp:rsid wsp:val=&quot;00B20124&quot;/&gt;&lt;wsp:rsid wsp:val=&quot;00B20701&quot;/&gt;&lt;wsp:rsid wsp:val=&quot;00B20BF3&quot;/&gt;&lt;wsp:rsid wsp:val=&quot;00B20DCD&quot;/&gt;&lt;wsp:rsid wsp:val=&quot;00B20F78&quot;/&gt;&lt;wsp:rsid wsp:val=&quot;00B21260&quot;/&gt;&lt;wsp:rsid wsp:val=&quot;00B2175E&quot;/&gt;&lt;wsp:rsid wsp:val=&quot;00B21B0D&quot;/&gt;&lt;wsp:rsid wsp:val=&quot;00B23CCD&quot;/&gt;&lt;wsp:rsid wsp:val=&quot;00B23E59&quot;/&gt;&lt;wsp:rsid wsp:val=&quot;00B2489F&quot;/&gt;&lt;wsp:rsid wsp:val=&quot;00B24ADC&quot;/&gt;&lt;wsp:rsid wsp:val=&quot;00B24CF1&quot;/&gt;&lt;wsp:rsid wsp:val=&quot;00B252F6&quot;/&gt;&lt;wsp:rsid wsp:val=&quot;00B25378&quot;/&gt;&lt;wsp:rsid wsp:val=&quot;00B26C94&quot;/&gt;&lt;wsp:rsid wsp:val=&quot;00B26D1D&quot;/&gt;&lt;wsp:rsid wsp:val=&quot;00B27245&quot;/&gt;&lt;wsp:rsid wsp:val=&quot;00B313FB&quot;/&gt;&lt;wsp:rsid wsp:val=&quot;00B314A9&quot;/&gt;&lt;wsp:rsid wsp:val=&quot;00B32295&quot;/&gt;&lt;wsp:rsid wsp:val=&quot;00B32726&quot;/&gt;&lt;wsp:rsid wsp:val=&quot;00B33192&quot;/&gt;&lt;wsp:rsid wsp:val=&quot;00B336AE&quot;/&gt;&lt;wsp:rsid wsp:val=&quot;00B33DA2&quot;/&gt;&lt;wsp:rsid wsp:val=&quot;00B34EA2&quot;/&gt;&lt;wsp:rsid wsp:val=&quot;00B352A5&quot;/&gt;&lt;wsp:rsid wsp:val=&quot;00B35BB5&quot;/&gt;&lt;wsp:rsid wsp:val=&quot;00B361EB&quot;/&gt;&lt;wsp:rsid wsp:val=&quot;00B36317&quot;/&gt;&lt;wsp:rsid wsp:val=&quot;00B3636F&quot;/&gt;&lt;wsp:rsid wsp:val=&quot;00B37287&quot;/&gt;&lt;wsp:rsid wsp:val=&quot;00B374CD&quot;/&gt;&lt;wsp:rsid wsp:val=&quot;00B4145E&quot;/&gt;&lt;wsp:rsid wsp:val=&quot;00B415B9&quot;/&gt;&lt;wsp:rsid wsp:val=&quot;00B42766&quot;/&gt;&lt;wsp:rsid wsp:val=&quot;00B429F4&quot;/&gt;&lt;wsp:rsid wsp:val=&quot;00B429F5&quot;/&gt;&lt;wsp:rsid wsp:val=&quot;00B431EA&quot;/&gt;&lt;wsp:rsid wsp:val=&quot;00B43612&quot;/&gt;&lt;wsp:rsid wsp:val=&quot;00B43964&quot;/&gt;&lt;wsp:rsid wsp:val=&quot;00B43A75&quot;/&gt;&lt;wsp:rsid wsp:val=&quot;00B44CEF&quot;/&gt;&lt;wsp:rsid wsp:val=&quot;00B4664D&quot;/&gt;&lt;wsp:rsid wsp:val=&quot;00B46F82&quot;/&gt;&lt;wsp:rsid wsp:val=&quot;00B478FC&quot;/&gt;&lt;wsp:rsid wsp:val=&quot;00B47988&quot;/&gt;&lt;wsp:rsid wsp:val=&quot;00B50390&quot;/&gt;&lt;wsp:rsid wsp:val=&quot;00B506EC&quot;/&gt;&lt;wsp:rsid wsp:val=&quot;00B50D37&quot;/&gt;&lt;wsp:rsid wsp:val=&quot;00B511EA&quot;/&gt;&lt;wsp:rsid wsp:val=&quot;00B52308&quot;/&gt;&lt;wsp:rsid wsp:val=&quot;00B52765&quot;/&gt;&lt;wsp:rsid wsp:val=&quot;00B52E0F&quot;/&gt;&lt;wsp:rsid wsp:val=&quot;00B52F50&quot;/&gt;&lt;wsp:rsid wsp:val=&quot;00B5327C&quot;/&gt;&lt;wsp:rsid wsp:val=&quot;00B5469F&quot;/&gt;&lt;wsp:rsid wsp:val=&quot;00B54B42&quot;/&gt;&lt;wsp:rsid wsp:val=&quot;00B54E0D&quot;/&gt;&lt;wsp:rsid wsp:val=&quot;00B55AA3&quot;/&gt;&lt;wsp:rsid wsp:val=&quot;00B55E34&quot;/&gt;&lt;wsp:rsid wsp:val=&quot;00B578DE&quot;/&gt;&lt;wsp:rsid wsp:val=&quot;00B57DD7&quot;/&gt;&lt;wsp:rsid wsp:val=&quot;00B57F50&quot;/&gt;&lt;wsp:rsid wsp:val=&quot;00B60203&quot;/&gt;&lt;wsp:rsid wsp:val=&quot;00B6065D&quot;/&gt;&lt;wsp:rsid wsp:val=&quot;00B609C5&quot;/&gt;&lt;wsp:rsid wsp:val=&quot;00B60C42&quot;/&gt;&lt;wsp:rsid wsp:val=&quot;00B60D50&quot;/&gt;&lt;wsp:rsid wsp:val=&quot;00B631BD&quot;/&gt;&lt;wsp:rsid wsp:val=&quot;00B63234&quot;/&gt;&lt;wsp:rsid wsp:val=&quot;00B638CF&quot;/&gt;&lt;wsp:rsid wsp:val=&quot;00B63A6C&quot;/&gt;&lt;wsp:rsid wsp:val=&quot;00B63C30&quot;/&gt;&lt;wsp:rsid wsp:val=&quot;00B64081&quot;/&gt;&lt;wsp:rsid wsp:val=&quot;00B6436C&quot;/&gt;&lt;wsp:rsid wsp:val=&quot;00B64DA4&quot;/&gt;&lt;wsp:rsid wsp:val=&quot;00B64E49&quot;/&gt;&lt;wsp:rsid wsp:val=&quot;00B65741&quot;/&gt;&lt;wsp:rsid wsp:val=&quot;00B65964&quot;/&gt;&lt;wsp:rsid wsp:val=&quot;00B65B04&quot;/&gt;&lt;wsp:rsid wsp:val=&quot;00B66219&quot;/&gt;&lt;wsp:rsid wsp:val=&quot;00B66F7B&quot;/&gt;&lt;wsp:rsid wsp:val=&quot;00B679C4&quot;/&gt;&lt;wsp:rsid wsp:val=&quot;00B67A9D&quot;/&gt;&lt;wsp:rsid wsp:val=&quot;00B67E62&quot;/&gt;&lt;wsp:rsid wsp:val=&quot;00B7290B&quot;/&gt;&lt;wsp:rsid wsp:val=&quot;00B7298F&quot;/&gt;&lt;wsp:rsid wsp:val=&quot;00B73906&quot;/&gt;&lt;wsp:rsid wsp:val=&quot;00B74069&quot;/&gt;&lt;wsp:rsid wsp:val=&quot;00B74C86&quot;/&gt;&lt;wsp:rsid wsp:val=&quot;00B7516A&quot;/&gt;&lt;wsp:rsid wsp:val=&quot;00B75631&quot;/&gt;&lt;wsp:rsid wsp:val=&quot;00B759BF&quot;/&gt;&lt;wsp:rsid wsp:val=&quot;00B75FFA&quot;/&gt;&lt;wsp:rsid wsp:val=&quot;00B761A6&quot;/&gt;&lt;wsp:rsid wsp:val=&quot;00B76CCD&quot;/&gt;&lt;wsp:rsid wsp:val=&quot;00B77315&quot;/&gt;&lt;wsp:rsid wsp:val=&quot;00B7752A&quot;/&gt;&lt;wsp:rsid wsp:val=&quot;00B77947&quot;/&gt;&lt;wsp:rsid wsp:val=&quot;00B77C10&quot;/&gt;&lt;wsp:rsid wsp:val=&quot;00B77E80&quot;/&gt;&lt;wsp:rsid wsp:val=&quot;00B80764&quot;/&gt;&lt;wsp:rsid wsp:val=&quot;00B80ADE&quot;/&gt;&lt;wsp:rsid wsp:val=&quot;00B8102E&quot;/&gt;&lt;wsp:rsid wsp:val=&quot;00B81915&quot;/&gt;&lt;wsp:rsid wsp:val=&quot;00B819FC&quot;/&gt;&lt;wsp:rsid wsp:val=&quot;00B81AE3&quot;/&gt;&lt;wsp:rsid wsp:val=&quot;00B82475&quot;/&gt;&lt;wsp:rsid wsp:val=&quot;00B831FC&quot;/&gt;&lt;wsp:rsid wsp:val=&quot;00B832D9&quot;/&gt;&lt;wsp:rsid wsp:val=&quot;00B841F3&quot;/&gt;&lt;wsp:rsid wsp:val=&quot;00B84C3E&quot;/&gt;&lt;wsp:rsid wsp:val=&quot;00B8565F&quot;/&gt;&lt;wsp:rsid wsp:val=&quot;00B8580B&quot;/&gt;&lt;wsp:rsid wsp:val=&quot;00B864DA&quot;/&gt;&lt;wsp:rsid wsp:val=&quot;00B865AE&quot;/&gt;&lt;wsp:rsid wsp:val=&quot;00B90339&quot;/&gt;&lt;wsp:rsid wsp:val=&quot;00B9046F&quot;/&gt;&lt;wsp:rsid wsp:val=&quot;00B917F0&quot;/&gt;&lt;wsp:rsid wsp:val=&quot;00B9186B&quot;/&gt;&lt;wsp:rsid wsp:val=&quot;00B92035&quot;/&gt;&lt;wsp:rsid wsp:val=&quot;00B92203&quot;/&gt;&lt;wsp:rsid wsp:val=&quot;00B92BBF&quot;/&gt;&lt;wsp:rsid wsp:val=&quot;00B94C0A&quot;/&gt;&lt;wsp:rsid wsp:val=&quot;00B94EDD&quot;/&gt;&lt;wsp:rsid wsp:val=&quot;00B960B2&quot;/&gt;&lt;wsp:rsid wsp:val=&quot;00B964F2&quot;/&gt;&lt;wsp:rsid wsp:val=&quot;00B96EA0&quot;/&gt;&lt;wsp:rsid wsp:val=&quot;00BA03BC&quot;/&gt;&lt;wsp:rsid wsp:val=&quot;00BA0CE6&quot;/&gt;&lt;wsp:rsid wsp:val=&quot;00BA0F1D&quot;/&gt;&lt;wsp:rsid wsp:val=&quot;00BA1F50&quot;/&gt;&lt;wsp:rsid wsp:val=&quot;00BA2D3D&quot;/&gt;&lt;wsp:rsid wsp:val=&quot;00BA2D41&quot;/&gt;&lt;wsp:rsid wsp:val=&quot;00BA2EDE&quot;/&gt;&lt;wsp:rsid wsp:val=&quot;00BA3CF6&quot;/&gt;&lt;wsp:rsid wsp:val=&quot;00BA474F&quot;/&gt;&lt;wsp:rsid wsp:val=&quot;00BA51E4&quot;/&gt;&lt;wsp:rsid wsp:val=&quot;00BA5516&quot;/&gt;&lt;wsp:rsid wsp:val=&quot;00BA55AA&quot;/&gt;&lt;wsp:rsid wsp:val=&quot;00BA586F&quot;/&gt;&lt;wsp:rsid wsp:val=&quot;00BA5ECF&quot;/&gt;&lt;wsp:rsid wsp:val=&quot;00BA5F21&quot;/&gt;&lt;wsp:rsid wsp:val=&quot;00BA63AE&quot;/&gt;&lt;wsp:rsid wsp:val=&quot;00BA6EF9&quot;/&gt;&lt;wsp:rsid wsp:val=&quot;00BA7BEB&quot;/&gt;&lt;wsp:rsid wsp:val=&quot;00BB109F&quot;/&gt;&lt;wsp:rsid wsp:val=&quot;00BB164B&quot;/&gt;&lt;wsp:rsid wsp:val=&quot;00BB1C60&quot;/&gt;&lt;wsp:rsid wsp:val=&quot;00BB1D63&quot;/&gt;&lt;wsp:rsid wsp:val=&quot;00BB20DC&quot;/&gt;&lt;wsp:rsid wsp:val=&quot;00BB28C9&quot;/&gt;&lt;wsp:rsid wsp:val=&quot;00BB2CC5&quot;/&gt;&lt;wsp:rsid wsp:val=&quot;00BB2F32&quot;/&gt;&lt;wsp:rsid wsp:val=&quot;00BB4200&quot;/&gt;&lt;wsp:rsid wsp:val=&quot;00BB5F47&quot;/&gt;&lt;wsp:rsid wsp:val=&quot;00BB6060&quot;/&gt;&lt;wsp:rsid wsp:val=&quot;00BB68AF&quot;/&gt;&lt;wsp:rsid wsp:val=&quot;00BB6B5B&quot;/&gt;&lt;wsp:rsid wsp:val=&quot;00BB6D80&quot;/&gt;&lt;wsp:rsid wsp:val=&quot;00BB7F34&quot;/&gt;&lt;wsp:rsid wsp:val=&quot;00BC02C4&quot;/&gt;&lt;wsp:rsid wsp:val=&quot;00BC0A50&quot;/&gt;&lt;wsp:rsid wsp:val=&quot;00BC1396&quot;/&gt;&lt;wsp:rsid wsp:val=&quot;00BC1E00&quot;/&gt;&lt;wsp:rsid wsp:val=&quot;00BC1E54&quot;/&gt;&lt;wsp:rsid wsp:val=&quot;00BC2765&quot;/&gt;&lt;wsp:rsid wsp:val=&quot;00BC28AB&quot;/&gt;&lt;wsp:rsid wsp:val=&quot;00BC3620&quot;/&gt;&lt;wsp:rsid wsp:val=&quot;00BC37E6&quot;/&gt;&lt;wsp:rsid wsp:val=&quot;00BC4B61&quot;/&gt;&lt;wsp:rsid wsp:val=&quot;00BC51D8&quot;/&gt;&lt;wsp:rsid wsp:val=&quot;00BC52DF&quot;/&gt;&lt;wsp:rsid wsp:val=&quot;00BC5F7D&quot;/&gt;&lt;wsp:rsid wsp:val=&quot;00BC6E2C&quot;/&gt;&lt;wsp:rsid wsp:val=&quot;00BC6FE8&quot;/&gt;&lt;wsp:rsid wsp:val=&quot;00BC71B5&quot;/&gt;&lt;wsp:rsid wsp:val=&quot;00BC7405&quot;/&gt;&lt;wsp:rsid wsp:val=&quot;00BC7CED&quot;/&gt;&lt;wsp:rsid wsp:val=&quot;00BC7EDA&quot;/&gt;&lt;wsp:rsid wsp:val=&quot;00BD006C&quot;/&gt;&lt;wsp:rsid wsp:val=&quot;00BD0965&quot;/&gt;&lt;wsp:rsid wsp:val=&quot;00BD0C86&quot;/&gt;&lt;wsp:rsid wsp:val=&quot;00BD1206&quot;/&gt;&lt;wsp:rsid wsp:val=&quot;00BD14B0&quot;/&gt;&lt;wsp:rsid wsp:val=&quot;00BD1C69&quot;/&gt;&lt;wsp:rsid wsp:val=&quot;00BD1FB8&quot;/&gt;&lt;wsp:rsid wsp:val=&quot;00BD215B&quot;/&gt;&lt;wsp:rsid wsp:val=&quot;00BD262C&quot;/&gt;&lt;wsp:rsid wsp:val=&quot;00BD3511&quot;/&gt;&lt;wsp:rsid wsp:val=&quot;00BD3CC1&quot;/&gt;&lt;wsp:rsid wsp:val=&quot;00BD42BD&quot;/&gt;&lt;wsp:rsid wsp:val=&quot;00BD4B4A&quot;/&gt;&lt;wsp:rsid wsp:val=&quot;00BD5604&quot;/&gt;&lt;wsp:rsid wsp:val=&quot;00BD59D7&quot;/&gt;&lt;wsp:rsid wsp:val=&quot;00BD6212&quot;/&gt;&lt;wsp:rsid wsp:val=&quot;00BD65C5&quot;/&gt;&lt;wsp:rsid wsp:val=&quot;00BD6BC2&quot;/&gt;&lt;wsp:rsid wsp:val=&quot;00BD6CEB&quot;/&gt;&lt;wsp:rsid wsp:val=&quot;00BD6F5E&quot;/&gt;&lt;wsp:rsid wsp:val=&quot;00BD7504&quot;/&gt;&lt;wsp:rsid wsp:val=&quot;00BD756C&quot;/&gt;&lt;wsp:rsid wsp:val=&quot;00BE007A&quot;/&gt;&lt;wsp:rsid wsp:val=&quot;00BE05A1&quot;/&gt;&lt;wsp:rsid wsp:val=&quot;00BE05D7&quot;/&gt;&lt;wsp:rsid wsp:val=&quot;00BE10F2&quot;/&gt;&lt;wsp:rsid wsp:val=&quot;00BE15B5&quot;/&gt;&lt;wsp:rsid wsp:val=&quot;00BE163B&quot;/&gt;&lt;wsp:rsid wsp:val=&quot;00BE21C1&quot;/&gt;&lt;wsp:rsid wsp:val=&quot;00BE2C7A&quot;/&gt;&lt;wsp:rsid wsp:val=&quot;00BE323F&quot;/&gt;&lt;wsp:rsid wsp:val=&quot;00BE3AB3&quot;/&gt;&lt;wsp:rsid wsp:val=&quot;00BE466F&quot;/&gt;&lt;wsp:rsid wsp:val=&quot;00BE5230&quot;/&gt;&lt;wsp:rsid wsp:val=&quot;00BE589F&quot;/&gt;&lt;wsp:rsid wsp:val=&quot;00BE6740&quot;/&gt;&lt;wsp:rsid wsp:val=&quot;00BE7782&quot;/&gt;&lt;wsp:rsid wsp:val=&quot;00BE7BDF&quot;/&gt;&lt;wsp:rsid wsp:val=&quot;00BE7D8D&quot;/&gt;&lt;wsp:rsid wsp:val=&quot;00BF04A6&quot;/&gt;&lt;wsp:rsid wsp:val=&quot;00BF0A20&quot;/&gt;&lt;wsp:rsid wsp:val=&quot;00BF1EC7&quot;/&gt;&lt;wsp:rsid wsp:val=&quot;00BF1F8A&quot;/&gt;&lt;wsp:rsid wsp:val=&quot;00BF22B2&quot;/&gt;&lt;wsp:rsid wsp:val=&quot;00BF2AFE&quot;/&gt;&lt;wsp:rsid wsp:val=&quot;00BF35DA&quot;/&gt;&lt;wsp:rsid wsp:val=&quot;00BF372D&quot;/&gt;&lt;wsp:rsid wsp:val=&quot;00BF3FB3&quot;/&gt;&lt;wsp:rsid wsp:val=&quot;00BF4609&quot;/&gt;&lt;wsp:rsid wsp:val=&quot;00BF48D8&quot;/&gt;&lt;wsp:rsid wsp:val=&quot;00BF5245&quot;/&gt;&lt;wsp:rsid wsp:val=&quot;00BF53E1&quot;/&gt;&lt;wsp:rsid wsp:val=&quot;00BF562D&quot;/&gt;&lt;wsp:rsid wsp:val=&quot;00BF5B91&quot;/&gt;&lt;wsp:rsid wsp:val=&quot;00BF686B&quot;/&gt;&lt;wsp:rsid wsp:val=&quot;00BF732A&quot;/&gt;&lt;wsp:rsid wsp:val=&quot;00BF7A16&quot;/&gt;&lt;wsp:rsid wsp:val=&quot;00BF7A6E&quot;/&gt;&lt;wsp:rsid wsp:val=&quot;00BF7B43&quot;/&gt;&lt;wsp:rsid wsp:val=&quot;00C0079F&quot;/&gt;&lt;wsp:rsid wsp:val=&quot;00C00AC9&quot;/&gt;&lt;wsp:rsid wsp:val=&quot;00C00D2A&quot;/&gt;&lt;wsp:rsid wsp:val=&quot;00C00DD0&quot;/&gt;&lt;wsp:rsid wsp:val=&quot;00C0150E&quot;/&gt;&lt;wsp:rsid wsp:val=&quot;00C01CF7&quot;/&gt;&lt;wsp:rsid wsp:val=&quot;00C02433&quot;/&gt;&lt;wsp:rsid wsp:val=&quot;00C02517&quot;/&gt;&lt;wsp:rsid wsp:val=&quot;00C031DC&quot;/&gt;&lt;wsp:rsid wsp:val=&quot;00C033A1&quot;/&gt;&lt;wsp:rsid wsp:val=&quot;00C03408&quot;/&gt;&lt;wsp:rsid wsp:val=&quot;00C034E2&quot;/&gt;&lt;wsp:rsid wsp:val=&quot;00C04168&quot;/&gt;&lt;wsp:rsid wsp:val=&quot;00C045B1&quot;/&gt;&lt;wsp:rsid wsp:val=&quot;00C04D94&quot;/&gt;&lt;wsp:rsid wsp:val=&quot;00C05386&quot;/&gt;&lt;wsp:rsid wsp:val=&quot;00C05CB3&quot;/&gt;&lt;wsp:rsid wsp:val=&quot;00C06104&quot;/&gt;&lt;wsp:rsid wsp:val=&quot;00C07546&quot;/&gt;&lt;wsp:rsid wsp:val=&quot;00C07736&quot;/&gt;&lt;wsp:rsid wsp:val=&quot;00C100A0&quot;/&gt;&lt;wsp:rsid wsp:val=&quot;00C100BE&quot;/&gt;&lt;wsp:rsid wsp:val=&quot;00C106C8&quot;/&gt;&lt;wsp:rsid wsp:val=&quot;00C10A9A&quot;/&gt;&lt;wsp:rsid wsp:val=&quot;00C11397&quot;/&gt;&lt;wsp:rsid wsp:val=&quot;00C11F86&quot;/&gt;&lt;wsp:rsid wsp:val=&quot;00C130EF&quot;/&gt;&lt;wsp:rsid wsp:val=&quot;00C13438&quot;/&gt;&lt;wsp:rsid wsp:val=&quot;00C14661&quot;/&gt;&lt;wsp:rsid wsp:val=&quot;00C14CB5&quot;/&gt;&lt;wsp:rsid wsp:val=&quot;00C14E18&quot;/&gt;&lt;wsp:rsid wsp:val=&quot;00C151CB&quot;/&gt;&lt;wsp:rsid wsp:val=&quot;00C1545D&quot;/&gt;&lt;wsp:rsid wsp:val=&quot;00C15554&quot;/&gt;&lt;wsp:rsid wsp:val=&quot;00C15789&quot;/&gt;&lt;wsp:rsid wsp:val=&quot;00C1602A&quot;/&gt;&lt;wsp:rsid wsp:val=&quot;00C1690D&quot;/&gt;&lt;wsp:rsid wsp:val=&quot;00C16B28&quot;/&gt;&lt;wsp:rsid wsp:val=&quot;00C16BAF&quot;/&gt;&lt;wsp:rsid wsp:val=&quot;00C16DCA&quot;/&gt;&lt;wsp:rsid wsp:val=&quot;00C17471&quot;/&gt;&lt;wsp:rsid wsp:val=&quot;00C17CB7&quot;/&gt;&lt;wsp:rsid wsp:val=&quot;00C17EC6&quot;/&gt;&lt;wsp:rsid wsp:val=&quot;00C17F1D&quot;/&gt;&lt;wsp:rsid wsp:val=&quot;00C213F4&quot;/&gt;&lt;wsp:rsid wsp:val=&quot;00C21468&quot;/&gt;&lt;wsp:rsid wsp:val=&quot;00C22255&quot;/&gt;&lt;wsp:rsid wsp:val=&quot;00C22503&quot;/&gt;&lt;wsp:rsid wsp:val=&quot;00C2250E&quot;/&gt;&lt;wsp:rsid wsp:val=&quot;00C225EE&quot;/&gt;&lt;wsp:rsid wsp:val=&quot;00C2273F&quot;/&gt;&lt;wsp:rsid wsp:val=&quot;00C22A2B&quot;/&gt;&lt;wsp:rsid wsp:val=&quot;00C22A8C&quot;/&gt;&lt;wsp:rsid wsp:val=&quot;00C22E7E&quot;/&gt;&lt;wsp:rsid wsp:val=&quot;00C22F3B&quot;/&gt;&lt;wsp:rsid wsp:val=&quot;00C2387F&quot;/&gt;&lt;wsp:rsid wsp:val=&quot;00C24760&quot;/&gt;&lt;wsp:rsid wsp:val=&quot;00C25094&quot;/&gt;&lt;wsp:rsid wsp:val=&quot;00C25CFC&quot;/&gt;&lt;wsp:rsid wsp:val=&quot;00C25E4F&quot;/&gt;&lt;wsp:rsid wsp:val=&quot;00C25F1D&quot;/&gt;&lt;wsp:rsid wsp:val=&quot;00C25FDE&quot;/&gt;&lt;wsp:rsid wsp:val=&quot;00C260E1&quot;/&gt;&lt;wsp:rsid wsp:val=&quot;00C266CF&quot;/&gt;&lt;wsp:rsid wsp:val=&quot;00C267BF&quot;/&gt;&lt;wsp:rsid wsp:val=&quot;00C27497&quot;/&gt;&lt;wsp:rsid wsp:val=&quot;00C27918&quot;/&gt;&lt;wsp:rsid wsp:val=&quot;00C27927&quot;/&gt;&lt;wsp:rsid wsp:val=&quot;00C27CF5&quot;/&gt;&lt;wsp:rsid wsp:val=&quot;00C30CE9&quot;/&gt;&lt;wsp:rsid wsp:val=&quot;00C31184&quot;/&gt;&lt;wsp:rsid wsp:val=&quot;00C3167D&quot;/&gt;&lt;wsp:rsid wsp:val=&quot;00C31C75&quot;/&gt;&lt;wsp:rsid wsp:val=&quot;00C32199&quot;/&gt;&lt;wsp:rsid wsp:val=&quot;00C32241&quot;/&gt;&lt;wsp:rsid wsp:val=&quot;00C327FC&quot;/&gt;&lt;wsp:rsid wsp:val=&quot;00C3492B&quot;/&gt;&lt;wsp:rsid wsp:val=&quot;00C34996&quot;/&gt;&lt;wsp:rsid wsp:val=&quot;00C34B7F&quot;/&gt;&lt;wsp:rsid wsp:val=&quot;00C3524B&quot;/&gt;&lt;wsp:rsid wsp:val=&quot;00C353B2&quot;/&gt;&lt;wsp:rsid wsp:val=&quot;00C36C6A&quot;/&gt;&lt;wsp:rsid wsp:val=&quot;00C3725C&quot;/&gt;&lt;wsp:rsid wsp:val=&quot;00C3743D&quot;/&gt;&lt;wsp:rsid wsp:val=&quot;00C3745F&quot;/&gt;&lt;wsp:rsid wsp:val=&quot;00C379F2&quot;/&gt;&lt;wsp:rsid wsp:val=&quot;00C37B31&quot;/&gt;&lt;wsp:rsid wsp:val=&quot;00C37C70&quot;/&gt;&lt;wsp:rsid wsp:val=&quot;00C37D2D&quot;/&gt;&lt;wsp:rsid wsp:val=&quot;00C40A7D&quot;/&gt;&lt;wsp:rsid wsp:val=&quot;00C40B31&quot;/&gt;&lt;wsp:rsid wsp:val=&quot;00C41851&quot;/&gt;&lt;wsp:rsid wsp:val=&quot;00C41E63&quot;/&gt;&lt;wsp:rsid wsp:val=&quot;00C43085&quot;/&gt;&lt;wsp:rsid wsp:val=&quot;00C431A5&quot;/&gt;&lt;wsp:rsid wsp:val=&quot;00C43B14&quot;/&gt;&lt;wsp:rsid wsp:val=&quot;00C44B14&quot;/&gt;&lt;wsp:rsid wsp:val=&quot;00C44B9D&quot;/&gt;&lt;wsp:rsid wsp:val=&quot;00C44E3B&quot;/&gt;&lt;wsp:rsid wsp:val=&quot;00C44FA7&quot;/&gt;&lt;wsp:rsid wsp:val=&quot;00C45493&quot;/&gt;&lt;wsp:rsid wsp:val=&quot;00C4624C&quot;/&gt;&lt;wsp:rsid wsp:val=&quot;00C46306&quot;/&gt;&lt;wsp:rsid wsp:val=&quot;00C464F6&quot;/&gt;&lt;wsp:rsid wsp:val=&quot;00C4675B&quot;/&gt;&lt;wsp:rsid wsp:val=&quot;00C46D96&quot;/&gt;&lt;wsp:rsid wsp:val=&quot;00C4712C&quot;/&gt;&lt;wsp:rsid wsp:val=&quot;00C47843&quot;/&gt;&lt;wsp:rsid wsp:val=&quot;00C50073&quot;/&gt;&lt;wsp:rsid wsp:val=&quot;00C50182&quot;/&gt;&lt;wsp:rsid wsp:val=&quot;00C504D7&quot;/&gt;&lt;wsp:rsid wsp:val=&quot;00C51BC1&quot;/&gt;&lt;wsp:rsid wsp:val=&quot;00C51FC0&quot;/&gt;&lt;wsp:rsid wsp:val=&quot;00C524AE&quot;/&gt;&lt;wsp:rsid wsp:val=&quot;00C5254D&quot;/&gt;&lt;wsp:rsid wsp:val=&quot;00C52C2A&quot;/&gt;&lt;wsp:rsid wsp:val=&quot;00C5330E&quot;/&gt;&lt;wsp:rsid wsp:val=&quot;00C53999&quot;/&gt;&lt;wsp:rsid wsp:val=&quot;00C53CA4&quot;/&gt;&lt;wsp:rsid wsp:val=&quot;00C53FF4&quot;/&gt;&lt;wsp:rsid wsp:val=&quot;00C54A6C&quot;/&gt;&lt;wsp:rsid wsp:val=&quot;00C54BF1&quot;/&gt;&lt;wsp:rsid wsp:val=&quot;00C55EB3&quot;/&gt;&lt;wsp:rsid wsp:val=&quot;00C56ED2&quot;/&gt;&lt;wsp:rsid wsp:val=&quot;00C571AE&quot;/&gt;&lt;wsp:rsid wsp:val=&quot;00C57565&quot;/&gt;&lt;wsp:rsid wsp:val=&quot;00C6038D&quot;/&gt;&lt;wsp:rsid wsp:val=&quot;00C60643&quot;/&gt;&lt;wsp:rsid wsp:val=&quot;00C60D9D&quot;/&gt;&lt;wsp:rsid wsp:val=&quot;00C60E4D&quot;/&gt;&lt;wsp:rsid wsp:val=&quot;00C62589&quot;/&gt;&lt;wsp:rsid wsp:val=&quot;00C62A31&quot;/&gt;&lt;wsp:rsid wsp:val=&quot;00C63A7C&quot;/&gt;&lt;wsp:rsid wsp:val=&quot;00C64054&quot;/&gt;&lt;wsp:rsid wsp:val=&quot;00C6460F&quot;/&gt;&lt;wsp:rsid wsp:val=&quot;00C64DB7&quot;/&gt;&lt;wsp:rsid wsp:val=&quot;00C65205&quot;/&gt;&lt;wsp:rsid wsp:val=&quot;00C679DC&quot;/&gt;&lt;wsp:rsid wsp:val=&quot;00C67AE3&quot;/&gt;&lt;wsp:rsid wsp:val=&quot;00C67B70&quot;/&gt;&lt;wsp:rsid wsp:val=&quot;00C7060D&quot;/&gt;&lt;wsp:rsid wsp:val=&quot;00C70A9F&quot;/&gt;&lt;wsp:rsid wsp:val=&quot;00C7138C&quot;/&gt;&lt;wsp:rsid wsp:val=&quot;00C717AF&quot;/&gt;&lt;wsp:rsid wsp:val=&quot;00C71AEA&quot;/&gt;&lt;wsp:rsid wsp:val=&quot;00C72651&quot;/&gt;&lt;wsp:rsid wsp:val=&quot;00C729B3&quot;/&gt;&lt;wsp:rsid wsp:val=&quot;00C72BC6&quot;/&gt;&lt;wsp:rsid wsp:val=&quot;00C74973&quot;/&gt;&lt;wsp:rsid wsp:val=&quot;00C75348&quot;/&gt;&lt;wsp:rsid wsp:val=&quot;00C75D7B&quot;/&gt;&lt;wsp:rsid wsp:val=&quot;00C76133&quot;/&gt;&lt;wsp:rsid wsp:val=&quot;00C76734&quot;/&gt;&lt;wsp:rsid wsp:val=&quot;00C7679F&quot;/&gt;&lt;wsp:rsid wsp:val=&quot;00C77B88&quot;/&gt;&lt;wsp:rsid wsp:val=&quot;00C8053F&quot;/&gt;&lt;wsp:rsid wsp:val=&quot;00C806D3&quot;/&gt;&lt;wsp:rsid wsp:val=&quot;00C80B47&quot;/&gt;&lt;wsp:rsid wsp:val=&quot;00C80DBB&quot;/&gt;&lt;wsp:rsid wsp:val=&quot;00C810CD&quot;/&gt;&lt;wsp:rsid wsp:val=&quot;00C81EEC&quot;/&gt;&lt;wsp:rsid wsp:val=&quot;00C823C4&quot;/&gt;&lt;wsp:rsid wsp:val=&quot;00C82AB2&quot;/&gt;&lt;wsp:rsid wsp:val=&quot;00C83156&quot;/&gt;&lt;wsp:rsid wsp:val=&quot;00C8328F&quot;/&gt;&lt;wsp:rsid wsp:val=&quot;00C83D0B&quot;/&gt;&lt;wsp:rsid wsp:val=&quot;00C84EF0&quot;/&gt;&lt;wsp:rsid wsp:val=&quot;00C856A7&quot;/&gt;&lt;wsp:rsid wsp:val=&quot;00C85A37&quot;/&gt;&lt;wsp:rsid wsp:val=&quot;00C85E30&quot;/&gt;&lt;wsp:rsid wsp:val=&quot;00C860DE&quot;/&gt;&lt;wsp:rsid wsp:val=&quot;00C86553&quot;/&gt;&lt;wsp:rsid wsp:val=&quot;00C86837&quot;/&gt;&lt;wsp:rsid wsp:val=&quot;00C86B27&quot;/&gt;&lt;wsp:rsid wsp:val=&quot;00C87976&quot;/&gt;&lt;wsp:rsid wsp:val=&quot;00C87E09&quot;/&gt;&lt;wsp:rsid wsp:val=&quot;00C905EC&quot;/&gt;&lt;wsp:rsid wsp:val=&quot;00C91125&quot;/&gt;&lt;wsp:rsid wsp:val=&quot;00C91802&quot;/&gt;&lt;wsp:rsid wsp:val=&quot;00C91B1F&quot;/&gt;&lt;wsp:rsid wsp:val=&quot;00C92530&quot;/&gt;&lt;wsp:rsid wsp:val=&quot;00C926C9&quot;/&gt;&lt;wsp:rsid wsp:val=&quot;00C9281E&quot;/&gt;&lt;wsp:rsid wsp:val=&quot;00C92BBD&quot;/&gt;&lt;wsp:rsid wsp:val=&quot;00C931BF&quot;/&gt;&lt;wsp:rsid wsp:val=&quot;00C93477&quot;/&gt;&lt;wsp:rsid wsp:val=&quot;00C936D0&quot;/&gt;&lt;wsp:rsid wsp:val=&quot;00C93D69&quot;/&gt;&lt;wsp:rsid wsp:val=&quot;00C93E69&quot;/&gt;&lt;wsp:rsid wsp:val=&quot;00C94160&quot;/&gt;&lt;wsp:rsid wsp:val=&quot;00C941D1&quot;/&gt;&lt;wsp:rsid wsp:val=&quot;00C962FC&quot;/&gt;&lt;wsp:rsid wsp:val=&quot;00C96515&quot;/&gt;&lt;wsp:rsid wsp:val=&quot;00CA070C&quot;/&gt;&lt;wsp:rsid wsp:val=&quot;00CA0723&quot;/&gt;&lt;wsp:rsid wsp:val=&quot;00CA0CFC&quot;/&gt;&lt;wsp:rsid wsp:val=&quot;00CA1C62&quot;/&gt;&lt;wsp:rsid wsp:val=&quot;00CA1F3B&quot;/&gt;&lt;wsp:rsid wsp:val=&quot;00CA2870&quot;/&gt;&lt;wsp:rsid wsp:val=&quot;00CA375C&quot;/&gt;&lt;wsp:rsid wsp:val=&quot;00CA3E74&quot;/&gt;&lt;wsp:rsid wsp:val=&quot;00CA40DD&quot;/&gt;&lt;wsp:rsid wsp:val=&quot;00CA4C1C&quot;/&gt;&lt;wsp:rsid wsp:val=&quot;00CA51AC&quot;/&gt;&lt;wsp:rsid wsp:val=&quot;00CA56AE&quot;/&gt;&lt;wsp:rsid wsp:val=&quot;00CA5886&quot;/&gt;&lt;wsp:rsid wsp:val=&quot;00CA5889&quot;/&gt;&lt;wsp:rsid wsp:val=&quot;00CA594C&quot;/&gt;&lt;wsp:rsid wsp:val=&quot;00CA5C6F&quot;/&gt;&lt;wsp:rsid wsp:val=&quot;00CA7DE3&quot;/&gt;&lt;wsp:rsid wsp:val=&quot;00CA7F6D&quot;/&gt;&lt;wsp:rsid wsp:val=&quot;00CB0B92&quot;/&gt;&lt;wsp:rsid wsp:val=&quot;00CB1401&quot;/&gt;&lt;wsp:rsid wsp:val=&quot;00CB1543&quot;/&gt;&lt;wsp:rsid wsp:val=&quot;00CB20EB&quot;/&gt;&lt;wsp:rsid wsp:val=&quot;00CB2CEA&quot;/&gt;&lt;wsp:rsid wsp:val=&quot;00CB4438&quot;/&gt;&lt;wsp:rsid wsp:val=&quot;00CB4B0F&quot;/&gt;&lt;wsp:rsid wsp:val=&quot;00CB4F09&quot;/&gt;&lt;wsp:rsid wsp:val=&quot;00CB5740&quot;/&gt;&lt;wsp:rsid wsp:val=&quot;00CB5A90&quot;/&gt;&lt;wsp:rsid wsp:val=&quot;00CB6078&quot;/&gt;&lt;wsp:rsid wsp:val=&quot;00CB6B2A&quot;/&gt;&lt;wsp:rsid wsp:val=&quot;00CB6D58&quot;/&gt;&lt;wsp:rsid wsp:val=&quot;00CC1311&quot;/&gt;&lt;wsp:rsid wsp:val=&quot;00CC1810&quot;/&gt;&lt;wsp:rsid wsp:val=&quot;00CC18C7&quot;/&gt;&lt;wsp:rsid wsp:val=&quot;00CC2CAE&quot;/&gt;&lt;wsp:rsid wsp:val=&quot;00CC2FD6&quot;/&gt;&lt;wsp:rsid wsp:val=&quot;00CC37A3&quot;/&gt;&lt;wsp:rsid wsp:val=&quot;00CC3DE6&quot;/&gt;&lt;wsp:rsid wsp:val=&quot;00CC452C&quot;/&gt;&lt;wsp:rsid wsp:val=&quot;00CC5472&quot;/&gt;&lt;wsp:rsid wsp:val=&quot;00CC644D&quot;/&gt;&lt;wsp:rsid wsp:val=&quot;00CC6731&quot;/&gt;&lt;wsp:rsid wsp:val=&quot;00CC69A1&quot;/&gt;&lt;wsp:rsid wsp:val=&quot;00CC6E85&quot;/&gt;&lt;wsp:rsid wsp:val=&quot;00CC7237&quot;/&gt;&lt;wsp:rsid wsp:val=&quot;00CC7A0E&quot;/&gt;&lt;wsp:rsid wsp:val=&quot;00CC7B67&quot;/&gt;&lt;wsp:rsid wsp:val=&quot;00CC7C86&quot;/&gt;&lt;wsp:rsid wsp:val=&quot;00CD0698&quot;/&gt;&lt;wsp:rsid wsp:val=&quot;00CD0DEE&quot;/&gt;&lt;wsp:rsid wsp:val=&quot;00CD211B&quot;/&gt;&lt;wsp:rsid wsp:val=&quot;00CD29EB&quot;/&gt;&lt;wsp:rsid wsp:val=&quot;00CD3069&quot;/&gt;&lt;wsp:rsid wsp:val=&quot;00CD313C&quot;/&gt;&lt;wsp:rsid wsp:val=&quot;00CD3540&quot;/&gt;&lt;wsp:rsid wsp:val=&quot;00CD3EF8&quot;/&gt;&lt;wsp:rsid wsp:val=&quot;00CD6184&quot;/&gt;&lt;wsp:rsid wsp:val=&quot;00CD6313&quot;/&gt;&lt;wsp:rsid wsp:val=&quot;00CD7A81&quot;/&gt;&lt;wsp:rsid wsp:val=&quot;00CE0616&quot;/&gt;&lt;wsp:rsid wsp:val=&quot;00CE11AE&quot;/&gt;&lt;wsp:rsid wsp:val=&quot;00CE1AF7&quot;/&gt;&lt;wsp:rsid wsp:val=&quot;00CE1B6F&quot;/&gt;&lt;wsp:rsid wsp:val=&quot;00CE24A8&quot;/&gt;&lt;wsp:rsid wsp:val=&quot;00CE2805&quot;/&gt;&lt;wsp:rsid wsp:val=&quot;00CE28EA&quot;/&gt;&lt;wsp:rsid wsp:val=&quot;00CE2BD2&quot;/&gt;&lt;wsp:rsid wsp:val=&quot;00CE2E9E&quot;/&gt;&lt;wsp:rsid wsp:val=&quot;00CE37A1&quot;/&gt;&lt;wsp:rsid wsp:val=&quot;00CE393F&quot;/&gt;&lt;wsp:rsid wsp:val=&quot;00CE621C&quot;/&gt;&lt;wsp:rsid wsp:val=&quot;00CE6C61&quot;/&gt;&lt;wsp:rsid wsp:val=&quot;00CE6EE0&quot;/&gt;&lt;wsp:rsid wsp:val=&quot;00CE74E4&quot;/&gt;&lt;wsp:rsid wsp:val=&quot;00CE78D6&quot;/&gt;&lt;wsp:rsid wsp:val=&quot;00CF099A&quot;/&gt;&lt;wsp:rsid wsp:val=&quot;00CF0D88&quot;/&gt;&lt;wsp:rsid wsp:val=&quot;00CF15CB&quot;/&gt;&lt;wsp:rsid wsp:val=&quot;00CF2098&quot;/&gt;&lt;wsp:rsid wsp:val=&quot;00CF2A0D&quot;/&gt;&lt;wsp:rsid wsp:val=&quot;00CF3274&quot;/&gt;&lt;wsp:rsid wsp:val=&quot;00CF4055&quot;/&gt;&lt;wsp:rsid wsp:val=&quot;00CF4071&quot;/&gt;&lt;wsp:rsid wsp:val=&quot;00CF4805&quot;/&gt;&lt;wsp:rsid wsp:val=&quot;00CF601B&quot;/&gt;&lt;wsp:rsid wsp:val=&quot;00CF6043&quot;/&gt;&lt;wsp:rsid wsp:val=&quot;00CF61B0&quot;/&gt;&lt;wsp:rsid wsp:val=&quot;00CF6EF9&quot;/&gt;&lt;wsp:rsid wsp:val=&quot;00CF7013&quot;/&gt;&lt;wsp:rsid wsp:val=&quot;00CF7272&quot;/&gt;&lt;wsp:rsid wsp:val=&quot;00CF79C4&quot;/&gt;&lt;wsp:rsid wsp:val=&quot;00D0055E&quot;/&gt;&lt;wsp:rsid wsp:val=&quot;00D00997&quot;/&gt;&lt;wsp:rsid wsp:val=&quot;00D013DD&quot;/&gt;&lt;wsp:rsid wsp:val=&quot;00D01CAD&quot;/&gt;&lt;wsp:rsid wsp:val=&quot;00D01FE3&quot;/&gt;&lt;wsp:rsid wsp:val=&quot;00D02416&quot;/&gt;&lt;wsp:rsid wsp:val=&quot;00D02478&quot;/&gt;&lt;wsp:rsid wsp:val=&quot;00D02DD4&quot;/&gt;&lt;wsp:rsid wsp:val=&quot;00D02E72&quot;/&gt;&lt;wsp:rsid wsp:val=&quot;00D02F4B&quot;/&gt;&lt;wsp:rsid wsp:val=&quot;00D03213&quot;/&gt;&lt;wsp:rsid wsp:val=&quot;00D039E1&quot;/&gt;&lt;wsp:rsid wsp:val=&quot;00D04630&quot;/&gt;&lt;wsp:rsid wsp:val=&quot;00D048B5&quot;/&gt;&lt;wsp:rsid wsp:val=&quot;00D05260&quot;/&gt;&lt;wsp:rsid wsp:val=&quot;00D05970&quot;/&gt;&lt;wsp:rsid wsp:val=&quot;00D05AF8&quot;/&gt;&lt;wsp:rsid wsp:val=&quot;00D05CE8&quot;/&gt;&lt;wsp:rsid wsp:val=&quot;00D05DE0&quot;/&gt;&lt;wsp:rsid wsp:val=&quot;00D0647E&quot;/&gt;&lt;wsp:rsid wsp:val=&quot;00D074A9&quot;/&gt;&lt;wsp:rsid wsp:val=&quot;00D077D1&quot;/&gt;&lt;wsp:rsid wsp:val=&quot;00D07DA4&quot;/&gt;&lt;wsp:rsid wsp:val=&quot;00D10252&quot;/&gt;&lt;wsp:rsid wsp:val=&quot;00D102D4&quot;/&gt;&lt;wsp:rsid wsp:val=&quot;00D11C67&quot;/&gt;&lt;wsp:rsid wsp:val=&quot;00D13020&quot;/&gt;&lt;wsp:rsid wsp:val=&quot;00D136CE&quot;/&gt;&lt;wsp:rsid wsp:val=&quot;00D1372C&quot;/&gt;&lt;wsp:rsid wsp:val=&quot;00D13800&quot;/&gt;&lt;wsp:rsid wsp:val=&quot;00D146A0&quot;/&gt;&lt;wsp:rsid wsp:val=&quot;00D1489D&quot;/&gt;&lt;wsp:rsid wsp:val=&quot;00D14A9C&quot;/&gt;&lt;wsp:rsid wsp:val=&quot;00D14C9E&quot;/&gt;&lt;wsp:rsid wsp:val=&quot;00D14DD4&quot;/&gt;&lt;wsp:rsid wsp:val=&quot;00D1503D&quot;/&gt;&lt;wsp:rsid wsp:val=&quot;00D17362&quot;/&gt;&lt;wsp:rsid wsp:val=&quot;00D175BB&quot;/&gt;&lt;wsp:rsid wsp:val=&quot;00D175CA&quot;/&gt;&lt;wsp:rsid wsp:val=&quot;00D17E0D&quot;/&gt;&lt;wsp:rsid wsp:val=&quot;00D17E56&quot;/&gt;&lt;wsp:rsid wsp:val=&quot;00D20176&quot;/&gt;&lt;wsp:rsid wsp:val=&quot;00D2083B&quot;/&gt;&lt;wsp:rsid wsp:val=&quot;00D20A1C&quot;/&gt;&lt;wsp:rsid wsp:val=&quot;00D20D05&quot;/&gt;&lt;wsp:rsid wsp:val=&quot;00D2101B&quot;/&gt;&lt;wsp:rsid wsp:val=&quot;00D214D2&quot;/&gt;&lt;wsp:rsid wsp:val=&quot;00D21C6C&quot;/&gt;&lt;wsp:rsid wsp:val=&quot;00D221AC&quot;/&gt;&lt;wsp:rsid wsp:val=&quot;00D2266A&quot;/&gt;&lt;wsp:rsid wsp:val=&quot;00D22964&quot;/&gt;&lt;wsp:rsid wsp:val=&quot;00D22A55&quot;/&gt;&lt;wsp:rsid wsp:val=&quot;00D22F56&quot;/&gt;&lt;wsp:rsid wsp:val=&quot;00D23425&quot;/&gt;&lt;wsp:rsid wsp:val=&quot;00D236B8&quot;/&gt;&lt;wsp:rsid wsp:val=&quot;00D24621&quot;/&gt;&lt;wsp:rsid wsp:val=&quot;00D24F19&quot;/&gt;&lt;wsp:rsid wsp:val=&quot;00D256C0&quot;/&gt;&lt;wsp:rsid wsp:val=&quot;00D258F8&quot;/&gt;&lt;wsp:rsid wsp:val=&quot;00D25A1A&quot;/&gt;&lt;wsp:rsid wsp:val=&quot;00D25EEF&quot;/&gt;&lt;wsp:rsid wsp:val=&quot;00D2647A&quot;/&gt;&lt;wsp:rsid wsp:val=&quot;00D26877&quot;/&gt;&lt;wsp:rsid wsp:val=&quot;00D27A13&quot;/&gt;&lt;wsp:rsid wsp:val=&quot;00D305DA&quot;/&gt;&lt;wsp:rsid wsp:val=&quot;00D311E0&quot;/&gt;&lt;wsp:rsid wsp:val=&quot;00D33289&quot;/&gt;&lt;wsp:rsid wsp:val=&quot;00D332C8&quot;/&gt;&lt;wsp:rsid wsp:val=&quot;00D335F2&quot;/&gt;&lt;wsp:rsid wsp:val=&quot;00D336BD&quot;/&gt;&lt;wsp:rsid wsp:val=&quot;00D33DF4&quot;/&gt;&lt;wsp:rsid wsp:val=&quot;00D34007&quot;/&gt;&lt;wsp:rsid wsp:val=&quot;00D34AE2&quot;/&gt;&lt;wsp:rsid wsp:val=&quot;00D35238&quot;/&gt;&lt;wsp:rsid wsp:val=&quot;00D355FD&quot;/&gt;&lt;wsp:rsid wsp:val=&quot;00D3648E&quot;/&gt;&lt;wsp:rsid wsp:val=&quot;00D36784&quot;/&gt;&lt;wsp:rsid wsp:val=&quot;00D3690C&quot;/&gt;&lt;wsp:rsid wsp:val=&quot;00D36BF2&quot;/&gt;&lt;wsp:rsid wsp:val=&quot;00D37F0F&quot;/&gt;&lt;wsp:rsid wsp:val=&quot;00D37FEA&quot;/&gt;&lt;wsp:rsid wsp:val=&quot;00D40642&quot;/&gt;&lt;wsp:rsid wsp:val=&quot;00D41402&quot;/&gt;&lt;wsp:rsid wsp:val=&quot;00D41759&quot;/&gt;&lt;wsp:rsid wsp:val=&quot;00D42C1B&quot;/&gt;&lt;wsp:rsid wsp:val=&quot;00D42CEE&quot;/&gt;&lt;wsp:rsid wsp:val=&quot;00D430EB&quot;/&gt;&lt;wsp:rsid wsp:val=&quot;00D4368D&quot;/&gt;&lt;wsp:rsid wsp:val=&quot;00D439AE&quot;/&gt;&lt;wsp:rsid wsp:val=&quot;00D439D5&quot;/&gt;&lt;wsp:rsid wsp:val=&quot;00D439E1&quot;/&gt;&lt;wsp:rsid wsp:val=&quot;00D43BE0&quot;/&gt;&lt;wsp:rsid wsp:val=&quot;00D44049&quot;/&gt;&lt;wsp:rsid wsp:val=&quot;00D44E1E&quot;/&gt;&lt;wsp:rsid wsp:val=&quot;00D455A5&quot;/&gt;&lt;wsp:rsid wsp:val=&quot;00D45972&quot;/&gt;&lt;wsp:rsid wsp:val=&quot;00D470C6&quot;/&gt;&lt;wsp:rsid wsp:val=&quot;00D47433&quot;/&gt;&lt;wsp:rsid wsp:val=&quot;00D475F5&quot;/&gt;&lt;wsp:rsid wsp:val=&quot;00D50120&quot;/&gt;&lt;wsp:rsid wsp:val=&quot;00D50792&quot;/&gt;&lt;wsp:rsid wsp:val=&quot;00D50C46&quot;/&gt;&lt;wsp:rsid wsp:val=&quot;00D50EA7&quot;/&gt;&lt;wsp:rsid wsp:val=&quot;00D5114C&quot;/&gt;&lt;wsp:rsid wsp:val=&quot;00D5199A&quot;/&gt;&lt;wsp:rsid wsp:val=&quot;00D51F6F&quot;/&gt;&lt;wsp:rsid wsp:val=&quot;00D526C4&quot;/&gt;&lt;wsp:rsid wsp:val=&quot;00D530F3&quot;/&gt;&lt;wsp:rsid wsp:val=&quot;00D53E07&quot;/&gt;&lt;wsp:rsid wsp:val=&quot;00D541C6&quot;/&gt;&lt;wsp:rsid wsp:val=&quot;00D542F0&quot;/&gt;&lt;wsp:rsid wsp:val=&quot;00D54F9D&quot;/&gt;&lt;wsp:rsid wsp:val=&quot;00D550CE&quot;/&gt;&lt;wsp:rsid wsp:val=&quot;00D5547B&quot;/&gt;&lt;wsp:rsid wsp:val=&quot;00D5716C&quot;/&gt;&lt;wsp:rsid wsp:val=&quot;00D57C94&quot;/&gt;&lt;wsp:rsid wsp:val=&quot;00D602D1&quot;/&gt;&lt;wsp:rsid wsp:val=&quot;00D6095E&quot;/&gt;&lt;wsp:rsid wsp:val=&quot;00D60F53&quot;/&gt;&lt;wsp:rsid wsp:val=&quot;00D6122F&quot;/&gt;&lt;wsp:rsid wsp:val=&quot;00D61504&quot;/&gt;&lt;wsp:rsid wsp:val=&quot;00D62394&quot;/&gt;&lt;wsp:rsid wsp:val=&quot;00D63273&quot;/&gt;&lt;wsp:rsid wsp:val=&quot;00D63A65&quot;/&gt;&lt;wsp:rsid wsp:val=&quot;00D63AD1&quot;/&gt;&lt;wsp:rsid wsp:val=&quot;00D63BAB&quot;/&gt;&lt;wsp:rsid wsp:val=&quot;00D63CA7&quot;/&gt;&lt;wsp:rsid wsp:val=&quot;00D64AB1&quot;/&gt;&lt;wsp:rsid wsp:val=&quot;00D64C50&quot;/&gt;&lt;wsp:rsid wsp:val=&quot;00D6524B&quot;/&gt;&lt;wsp:rsid wsp:val=&quot;00D65493&quot;/&gt;&lt;wsp:rsid wsp:val=&quot;00D66379&quot;/&gt;&lt;wsp:rsid wsp:val=&quot;00D67CC6&quot;/&gt;&lt;wsp:rsid wsp:val=&quot;00D67F74&quot;/&gt;&lt;wsp:rsid wsp:val=&quot;00D70C78&quot;/&gt;&lt;wsp:rsid wsp:val=&quot;00D714B3&quot;/&gt;&lt;wsp:rsid wsp:val=&quot;00D71D79&quot;/&gt;&lt;wsp:rsid wsp:val=&quot;00D720DC&quot;/&gt;&lt;wsp:rsid wsp:val=&quot;00D72DA8&quot;/&gt;&lt;wsp:rsid wsp:val=&quot;00D73F52&quot;/&gt;&lt;wsp:rsid wsp:val=&quot;00D7410B&quot;/&gt;&lt;wsp:rsid wsp:val=&quot;00D75D86&quot;/&gt;&lt;wsp:rsid wsp:val=&quot;00D75E9E&quot;/&gt;&lt;wsp:rsid wsp:val=&quot;00D75FDB&quot;/&gt;&lt;wsp:rsid wsp:val=&quot;00D76941&quot;/&gt;&lt;wsp:rsid wsp:val=&quot;00D76A75&quot;/&gt;&lt;wsp:rsid wsp:val=&quot;00D77187&quot;/&gt;&lt;wsp:rsid wsp:val=&quot;00D776DB&quot;/&gt;&lt;wsp:rsid wsp:val=&quot;00D802C2&quot;/&gt;&lt;wsp:rsid wsp:val=&quot;00D8069B&quot;/&gt;&lt;wsp:rsid wsp:val=&quot;00D80987&quot;/&gt;&lt;wsp:rsid wsp:val=&quot;00D82544&quot;/&gt;&lt;wsp:rsid wsp:val=&quot;00D82CBC&quot;/&gt;&lt;wsp:rsid wsp:val=&quot;00D82CCF&quot;/&gt;&lt;wsp:rsid wsp:val=&quot;00D831A4&quot;/&gt;&lt;wsp:rsid wsp:val=&quot;00D84021&quot;/&gt;&lt;wsp:rsid wsp:val=&quot;00D841B8&quot;/&gt;&lt;wsp:rsid wsp:val=&quot;00D844F9&quot;/&gt;&lt;wsp:rsid wsp:val=&quot;00D84962&quot;/&gt;&lt;wsp:rsid wsp:val=&quot;00D84993&quot;/&gt;&lt;wsp:rsid wsp:val=&quot;00D84A1A&quot;/&gt;&lt;wsp:rsid wsp:val=&quot;00D8525F&quot;/&gt;&lt;wsp:rsid wsp:val=&quot;00D8602A&quot;/&gt;&lt;wsp:rsid wsp:val=&quot;00D866E4&quot;/&gt;&lt;wsp:rsid wsp:val=&quot;00D8689A&quot;/&gt;&lt;wsp:rsid wsp:val=&quot;00D910A3&quot;/&gt;&lt;wsp:rsid wsp:val=&quot;00D91496&quot;/&gt;&lt;wsp:rsid wsp:val=&quot;00D91B76&quot;/&gt;&lt;wsp:rsid wsp:val=&quot;00D922A9&quot;/&gt;&lt;wsp:rsid wsp:val=&quot;00D92FE1&quot;/&gt;&lt;wsp:rsid wsp:val=&quot;00D9306C&quot;/&gt;&lt;wsp:rsid wsp:val=&quot;00D9321E&quot;/&gt;&lt;wsp:rsid wsp:val=&quot;00D935F8&quot;/&gt;&lt;wsp:rsid wsp:val=&quot;00D9467A&quot;/&gt;&lt;wsp:rsid wsp:val=&quot;00D949AD&quot;/&gt;&lt;wsp:rsid wsp:val=&quot;00D9542F&quot;/&gt;&lt;wsp:rsid wsp:val=&quot;00D954C9&quot;/&gt;&lt;wsp:rsid wsp:val=&quot;00D95597&quot;/&gt;&lt;wsp:rsid wsp:val=&quot;00D959A8&quot;/&gt;&lt;wsp:rsid wsp:val=&quot;00D967CC&quot;/&gt;&lt;wsp:rsid wsp:val=&quot;00DA00D6&quot;/&gt;&lt;wsp:rsid wsp:val=&quot;00DA0376&quot;/&gt;&lt;wsp:rsid wsp:val=&quot;00DA084E&quot;/&gt;&lt;wsp:rsid wsp:val=&quot;00DA0850&quot;/&gt;&lt;wsp:rsid wsp:val=&quot;00DA17DC&quot;/&gt;&lt;wsp:rsid wsp:val=&quot;00DA3470&quot;/&gt;&lt;wsp:rsid wsp:val=&quot;00DA3A55&quot;/&gt;&lt;wsp:rsid wsp:val=&quot;00DA3C62&quot;/&gt;&lt;wsp:rsid wsp:val=&quot;00DA4330&quot;/&gt;&lt;wsp:rsid wsp:val=&quot;00DA4A62&quot;/&gt;&lt;wsp:rsid wsp:val=&quot;00DA4C91&quot;/&gt;&lt;wsp:rsid wsp:val=&quot;00DA52A1&quot;/&gt;&lt;wsp:rsid wsp:val=&quot;00DA5AE3&quot;/&gt;&lt;wsp:rsid wsp:val=&quot;00DA648B&quot;/&gt;&lt;wsp:rsid wsp:val=&quot;00DA65EF&quot;/&gt;&lt;wsp:rsid wsp:val=&quot;00DA767F&quot;/&gt;&lt;wsp:rsid wsp:val=&quot;00DA788B&quot;/&gt;&lt;wsp:rsid wsp:val=&quot;00DA79D4&quot;/&gt;&lt;wsp:rsid wsp:val=&quot;00DB00A8&quot;/&gt;&lt;wsp:rsid wsp:val=&quot;00DB0446&quot;/&gt;&lt;wsp:rsid wsp:val=&quot;00DB0549&quot;/&gt;&lt;wsp:rsid wsp:val=&quot;00DB067B&quot;/&gt;&lt;wsp:rsid wsp:val=&quot;00DB1085&quot;/&gt;&lt;wsp:rsid wsp:val=&quot;00DB15C8&quot;/&gt;&lt;wsp:rsid wsp:val=&quot;00DB18A8&quot;/&gt;&lt;wsp:rsid wsp:val=&quot;00DB1A74&quot;/&gt;&lt;wsp:rsid wsp:val=&quot;00DB1A97&quot;/&gt;&lt;wsp:rsid wsp:val=&quot;00DB1BE7&quot;/&gt;&lt;wsp:rsid wsp:val=&quot;00DB20BD&quot;/&gt;&lt;wsp:rsid wsp:val=&quot;00DB2488&quot;/&gt;&lt;wsp:rsid wsp:val=&quot;00DB263F&quot;/&gt;&lt;wsp:rsid wsp:val=&quot;00DB275D&quot;/&gt;&lt;wsp:rsid wsp:val=&quot;00DB2C42&quot;/&gt;&lt;wsp:rsid wsp:val=&quot;00DB30D9&quot;/&gt;&lt;wsp:rsid wsp:val=&quot;00DB32DD&quot;/&gt;&lt;wsp:rsid wsp:val=&quot;00DB3483&quot;/&gt;&lt;wsp:rsid wsp:val=&quot;00DB3719&quot;/&gt;&lt;wsp:rsid wsp:val=&quot;00DB3CBC&quot;/&gt;&lt;wsp:rsid wsp:val=&quot;00DB3D64&quot;/&gt;&lt;wsp:rsid wsp:val=&quot;00DB40FB&quot;/&gt;&lt;wsp:rsid wsp:val=&quot;00DB42E3&quot;/&gt;&lt;wsp:rsid wsp:val=&quot;00DB4FB7&quot;/&gt;&lt;wsp:rsid wsp:val=&quot;00DB5358&quot;/&gt;&lt;wsp:rsid wsp:val=&quot;00DB54E0&quot;/&gt;&lt;wsp:rsid wsp:val=&quot;00DB5BB9&quot;/&gt;&lt;wsp:rsid wsp:val=&quot;00DB6097&quot;/&gt;&lt;wsp:rsid wsp:val=&quot;00DB64EF&quot;/&gt;&lt;wsp:rsid wsp:val=&quot;00DB655D&quot;/&gt;&lt;wsp:rsid wsp:val=&quot;00DB6A21&quot;/&gt;&lt;wsp:rsid wsp:val=&quot;00DB781C&quot;/&gt;&lt;wsp:rsid wsp:val=&quot;00DC07EA&quot;/&gt;&lt;wsp:rsid wsp:val=&quot;00DC0932&quot;/&gt;&lt;wsp:rsid wsp:val=&quot;00DC1463&quot;/&gt;&lt;wsp:rsid wsp:val=&quot;00DC1DBA&quot;/&gt;&lt;wsp:rsid wsp:val=&quot;00DC213D&quot;/&gt;&lt;wsp:rsid wsp:val=&quot;00DC2471&quot;/&gt;&lt;wsp:rsid wsp:val=&quot;00DC2F14&quot;/&gt;&lt;wsp:rsid wsp:val=&quot;00DC46B4&quot;/&gt;&lt;wsp:rsid wsp:val=&quot;00DC5493&quot;/&gt;&lt;wsp:rsid wsp:val=&quot;00DC5973&quot;/&gt;&lt;wsp:rsid wsp:val=&quot;00DC5C5E&quot;/&gt;&lt;wsp:rsid wsp:val=&quot;00DC5C68&quot;/&gt;&lt;wsp:rsid wsp:val=&quot;00DC5E0B&quot;/&gt;&lt;wsp:rsid wsp:val=&quot;00DC65C9&quot;/&gt;&lt;wsp:rsid wsp:val=&quot;00DC68AF&quot;/&gt;&lt;wsp:rsid wsp:val=&quot;00DC79F9&quot;/&gt;&lt;wsp:rsid wsp:val=&quot;00DD0045&quot;/&gt;&lt;wsp:rsid wsp:val=&quot;00DD0E73&quot;/&gt;&lt;wsp:rsid wsp:val=&quot;00DD0EC3&quot;/&gt;&lt;wsp:rsid wsp:val=&quot;00DD10E2&quot;/&gt;&lt;wsp:rsid wsp:val=&quot;00DD1822&quot;/&gt;&lt;wsp:rsid wsp:val=&quot;00DD1E95&quot;/&gt;&lt;wsp:rsid wsp:val=&quot;00DD20BB&quot;/&gt;&lt;wsp:rsid wsp:val=&quot;00DD20CB&quot;/&gt;&lt;wsp:rsid wsp:val=&quot;00DD3B7F&quot;/&gt;&lt;wsp:rsid wsp:val=&quot;00DD4820&quot;/&gt;&lt;wsp:rsid wsp:val=&quot;00DD50AB&quot;/&gt;&lt;wsp:rsid wsp:val=&quot;00DD5647&quot;/&gt;&lt;wsp:rsid wsp:val=&quot;00DD5ABC&quot;/&gt;&lt;wsp:rsid wsp:val=&quot;00DD5EE4&quot;/&gt;&lt;wsp:rsid wsp:val=&quot;00DD6461&quot;/&gt;&lt;wsp:rsid wsp:val=&quot;00DD6F00&quot;/&gt;&lt;wsp:rsid wsp:val=&quot;00DD74CE&quot;/&gt;&lt;wsp:rsid wsp:val=&quot;00DD7AC6&quot;/&gt;&lt;wsp:rsid wsp:val=&quot;00DE0883&quot;/&gt;&lt;wsp:rsid wsp:val=&quot;00DE0F46&quot;/&gt;&lt;wsp:rsid wsp:val=&quot;00DE128A&quot;/&gt;&lt;wsp:rsid wsp:val=&quot;00DE1378&quot;/&gt;&lt;wsp:rsid wsp:val=&quot;00DE1E9F&quot;/&gt;&lt;wsp:rsid wsp:val=&quot;00DE243C&quot;/&gt;&lt;wsp:rsid wsp:val=&quot;00DE26FB&quot;/&gt;&lt;wsp:rsid wsp:val=&quot;00DE32B6&quot;/&gt;&lt;wsp:rsid wsp:val=&quot;00DE3E76&quot;/&gt;&lt;wsp:rsid wsp:val=&quot;00DE405F&quot;/&gt;&lt;wsp:rsid wsp:val=&quot;00DE41AB&quot;/&gt;&lt;wsp:rsid wsp:val=&quot;00DE5F82&quot;/&gt;&lt;wsp:rsid wsp:val=&quot;00DE61B4&quot;/&gt;&lt;wsp:rsid wsp:val=&quot;00DE6647&quot;/&gt;&lt;wsp:rsid wsp:val=&quot;00DE69ED&quot;/&gt;&lt;wsp:rsid wsp:val=&quot;00DE6C84&quot;/&gt;&lt;wsp:rsid wsp:val=&quot;00DE7453&quot;/&gt;&lt;wsp:rsid wsp:val=&quot;00DE760E&quot;/&gt;&lt;wsp:rsid wsp:val=&quot;00DE7CB5&quot;/&gt;&lt;wsp:rsid wsp:val=&quot;00DF03EE&quot;/&gt;&lt;wsp:rsid wsp:val=&quot;00DF0AC0&quot;/&gt;&lt;wsp:rsid wsp:val=&quot;00DF0BAE&quot;/&gt;&lt;wsp:rsid wsp:val=&quot;00DF0E28&quot;/&gt;&lt;wsp:rsid wsp:val=&quot;00DF0F46&quot;/&gt;&lt;wsp:rsid wsp:val=&quot;00DF2556&quot;/&gt;&lt;wsp:rsid wsp:val=&quot;00DF2BEC&quot;/&gt;&lt;wsp:rsid wsp:val=&quot;00DF2EF8&quot;/&gt;&lt;wsp:rsid wsp:val=&quot;00DF2F9F&quot;/&gt;&lt;wsp:rsid wsp:val=&quot;00DF3535&quot;/&gt;&lt;wsp:rsid wsp:val=&quot;00DF3819&quot;/&gt;&lt;wsp:rsid wsp:val=&quot;00DF439F&quot;/&gt;&lt;wsp:rsid wsp:val=&quot;00DF479C&quot;/&gt;&lt;wsp:rsid wsp:val=&quot;00DF52A6&quot;/&gt;&lt;wsp:rsid wsp:val=&quot;00DF5647&quot;/&gt;&lt;wsp:rsid wsp:val=&quot;00DF5D04&quot;/&gt;&lt;wsp:rsid wsp:val=&quot;00DF5D46&quot;/&gt;&lt;wsp:rsid wsp:val=&quot;00DF5FB6&quot;/&gt;&lt;wsp:rsid wsp:val=&quot;00DF69D1&quot;/&gt;&lt;wsp:rsid wsp:val=&quot;00DF6BD0&quot;/&gt;&lt;wsp:rsid wsp:val=&quot;00DF7199&quot;/&gt;&lt;wsp:rsid wsp:val=&quot;00DF7459&quot;/&gt;&lt;wsp:rsid wsp:val=&quot;00DF77F7&quot;/&gt;&lt;wsp:rsid wsp:val=&quot;00E00A12&quot;/&gt;&lt;wsp:rsid wsp:val=&quot;00E00BB7&quot;/&gt;&lt;wsp:rsid wsp:val=&quot;00E013C0&quot;/&gt;&lt;wsp:rsid wsp:val=&quot;00E01498&quot;/&gt;&lt;wsp:rsid wsp:val=&quot;00E02151&quot;/&gt;&lt;wsp:rsid wsp:val=&quot;00E025FC&quot;/&gt;&lt;wsp:rsid wsp:val=&quot;00E02C81&quot;/&gt;&lt;wsp:rsid wsp:val=&quot;00E0308B&quot;/&gt;&lt;wsp:rsid wsp:val=&quot;00E03262&quot;/&gt;&lt;wsp:rsid wsp:val=&quot;00E03E90&quot;/&gt;&lt;wsp:rsid wsp:val=&quot;00E05069&quot;/&gt;&lt;wsp:rsid wsp:val=&quot;00E0523F&quot;/&gt;&lt;wsp:rsid wsp:val=&quot;00E0582A&quot;/&gt;&lt;wsp:rsid wsp:val=&quot;00E05DC5&quot;/&gt;&lt;wsp:rsid wsp:val=&quot;00E05EA2&quot;/&gt;&lt;wsp:rsid wsp:val=&quot;00E06A0C&quot;/&gt;&lt;wsp:rsid wsp:val=&quot;00E0733A&quot;/&gt;&lt;wsp:rsid wsp:val=&quot;00E07573&quot;/&gt;&lt;wsp:rsid wsp:val=&quot;00E11149&quot;/&gt;&lt;wsp:rsid wsp:val=&quot;00E11625&quot;/&gt;&lt;wsp:rsid wsp:val=&quot;00E1207F&quot;/&gt;&lt;wsp:rsid wsp:val=&quot;00E120D4&quot;/&gt;&lt;wsp:rsid wsp:val=&quot;00E122CA&quot;/&gt;&lt;wsp:rsid wsp:val=&quot;00E122F0&quot;/&gt;&lt;wsp:rsid wsp:val=&quot;00E12446&quot;/&gt;&lt;wsp:rsid wsp:val=&quot;00E127B9&quot;/&gt;&lt;wsp:rsid wsp:val=&quot;00E1358D&quot;/&gt;&lt;wsp:rsid wsp:val=&quot;00E137F7&quot;/&gt;&lt;wsp:rsid wsp:val=&quot;00E14BD7&quot;/&gt;&lt;wsp:rsid wsp:val=&quot;00E14C5B&quot;/&gt;&lt;wsp:rsid wsp:val=&quot;00E14C8A&quot;/&gt;&lt;wsp:rsid wsp:val=&quot;00E15119&quot;/&gt;&lt;wsp:rsid wsp:val=&quot;00E15549&quot;/&gt;&lt;wsp:rsid wsp:val=&quot;00E16534&quot;/&gt;&lt;wsp:rsid wsp:val=&quot;00E16780&quot;/&gt;&lt;wsp:rsid wsp:val=&quot;00E16E91&quot;/&gt;&lt;wsp:rsid wsp:val=&quot;00E16EC1&quot;/&gt;&lt;wsp:rsid wsp:val=&quot;00E17198&quot;/&gt;&lt;wsp:rsid wsp:val=&quot;00E209DF&quot;/&gt;&lt;wsp:rsid wsp:val=&quot;00E20B2D&quot;/&gt;&lt;wsp:rsid wsp:val=&quot;00E20B4B&quot;/&gt;&lt;wsp:rsid wsp:val=&quot;00E20F5C&quot;/&gt;&lt;wsp:rsid wsp:val=&quot;00E21B40&quot;/&gt;&lt;wsp:rsid wsp:val=&quot;00E22451&quot;/&gt;&lt;wsp:rsid wsp:val=&quot;00E2250D&quot;/&gt;&lt;wsp:rsid wsp:val=&quot;00E22614&quot;/&gt;&lt;wsp:rsid wsp:val=&quot;00E226BC&quot;/&gt;&lt;wsp:rsid wsp:val=&quot;00E22890&quot;/&gt;&lt;wsp:rsid wsp:val=&quot;00E22A40&quot;/&gt;&lt;wsp:rsid wsp:val=&quot;00E22D01&quot;/&gt;&lt;wsp:rsid wsp:val=&quot;00E22E6B&quot;/&gt;&lt;wsp:rsid wsp:val=&quot;00E24C84&quot;/&gt;&lt;wsp:rsid wsp:val=&quot;00E24C91&quot;/&gt;&lt;wsp:rsid wsp:val=&quot;00E251BE&quot;/&gt;&lt;wsp:rsid wsp:val=&quot;00E2687A&quot;/&gt;&lt;wsp:rsid wsp:val=&quot;00E26A8C&quot;/&gt;&lt;wsp:rsid wsp:val=&quot;00E278D1&quot;/&gt;&lt;wsp:rsid wsp:val=&quot;00E27F57&quot;/&gt;&lt;wsp:rsid wsp:val=&quot;00E30922&quot;/&gt;&lt;wsp:rsid wsp:val=&quot;00E31134&quot;/&gt;&lt;wsp:rsid wsp:val=&quot;00E31C7F&quot;/&gt;&lt;wsp:rsid wsp:val=&quot;00E31FEA&quot;/&gt;&lt;wsp:rsid wsp:val=&quot;00E32398&quot;/&gt;&lt;wsp:rsid wsp:val=&quot;00E325BD&quot;/&gt;&lt;wsp:rsid wsp:val=&quot;00E32CDD&quot;/&gt;&lt;wsp:rsid wsp:val=&quot;00E33400&quot;/&gt;&lt;wsp:rsid wsp:val=&quot;00E33E64&quot;/&gt;&lt;wsp:rsid wsp:val=&quot;00E34589&quot;/&gt;&lt;wsp:rsid wsp:val=&quot;00E34892&quot;/&gt;&lt;wsp:rsid wsp:val=&quot;00E35B0F&quot;/&gt;&lt;wsp:rsid wsp:val=&quot;00E35D9B&quot;/&gt;&lt;wsp:rsid wsp:val=&quot;00E36103&quot;/&gt;&lt;wsp:rsid wsp:val=&quot;00E370DE&quot;/&gt;&lt;wsp:rsid wsp:val=&quot;00E374D5&quot;/&gt;&lt;wsp:rsid wsp:val=&quot;00E40F74&quot;/&gt;&lt;wsp:rsid wsp:val=&quot;00E412D0&quot;/&gt;&lt;wsp:rsid wsp:val=&quot;00E41F7F&quot;/&gt;&lt;wsp:rsid wsp:val=&quot;00E41FDD&quot;/&gt;&lt;wsp:rsid wsp:val=&quot;00E43772&quot;/&gt;&lt;wsp:rsid wsp:val=&quot;00E438FC&quot;/&gt;&lt;wsp:rsid wsp:val=&quot;00E43C68&quot;/&gt;&lt;wsp:rsid wsp:val=&quot;00E4437B&quot;/&gt;&lt;wsp:rsid wsp:val=&quot;00E44491&quot;/&gt;&lt;wsp:rsid wsp:val=&quot;00E44969&quot;/&gt;&lt;wsp:rsid wsp:val=&quot;00E44AA9&quot;/&gt;&lt;wsp:rsid wsp:val=&quot;00E44BEA&quot;/&gt;&lt;wsp:rsid wsp:val=&quot;00E456D6&quot;/&gt;&lt;wsp:rsid wsp:val=&quot;00E46018&quot;/&gt;&lt;wsp:rsid wsp:val=&quot;00E46BA8&quot;/&gt;&lt;wsp:rsid wsp:val=&quot;00E47344&quot;/&gt;&lt;wsp:rsid wsp:val=&quot;00E47BBB&quot;/&gt;&lt;wsp:rsid wsp:val=&quot;00E47C7E&quot;/&gt;&lt;wsp:rsid wsp:val=&quot;00E47DFC&quot;/&gt;&lt;wsp:rsid wsp:val=&quot;00E502A3&quot;/&gt;&lt;wsp:rsid wsp:val=&quot;00E51D85&quot;/&gt;&lt;wsp:rsid wsp:val=&quot;00E525D6&quot;/&gt;&lt;wsp:rsid wsp:val=&quot;00E533AB&quot;/&gt;&lt;wsp:rsid wsp:val=&quot;00E53CC1&quot;/&gt;&lt;wsp:rsid wsp:val=&quot;00E54370&quot;/&gt;&lt;wsp:rsid wsp:val=&quot;00E552C4&quot;/&gt;&lt;wsp:rsid wsp:val=&quot;00E5574D&quot;/&gt;&lt;wsp:rsid wsp:val=&quot;00E55779&quot;/&gt;&lt;wsp:rsid wsp:val=&quot;00E56C65&quot;/&gt;&lt;wsp:rsid wsp:val=&quot;00E56DCC&quot;/&gt;&lt;wsp:rsid wsp:val=&quot;00E56DE7&quot;/&gt;&lt;wsp:rsid wsp:val=&quot;00E572A2&quot;/&gt;&lt;wsp:rsid wsp:val=&quot;00E6008D&quot;/&gt;&lt;wsp:rsid wsp:val=&quot;00E60518&quot;/&gt;&lt;wsp:rsid wsp:val=&quot;00E60561&quot;/&gt;&lt;wsp:rsid wsp:val=&quot;00E60733&quot;/&gt;&lt;wsp:rsid wsp:val=&quot;00E60FB0&quot;/&gt;&lt;wsp:rsid wsp:val=&quot;00E61596&quot;/&gt;&lt;wsp:rsid wsp:val=&quot;00E618B0&quot;/&gt;&lt;wsp:rsid wsp:val=&quot;00E62377&quot;/&gt;&lt;wsp:rsid wsp:val=&quot;00E630BF&quot;/&gt;&lt;wsp:rsid wsp:val=&quot;00E63A2A&quot;/&gt;&lt;wsp:rsid wsp:val=&quot;00E63AF9&quot;/&gt;&lt;wsp:rsid wsp:val=&quot;00E65273&quot;/&gt;&lt;wsp:rsid wsp:val=&quot;00E659D9&quot;/&gt;&lt;wsp:rsid wsp:val=&quot;00E65DD1&quot;/&gt;&lt;wsp:rsid wsp:val=&quot;00E66BFA&quot;/&gt;&lt;wsp:rsid wsp:val=&quot;00E675B0&quot;/&gt;&lt;wsp:rsid wsp:val=&quot;00E7004C&quot;/&gt;&lt;wsp:rsid wsp:val=&quot;00E702C2&quot;/&gt;&lt;wsp:rsid wsp:val=&quot;00E703C4&quot;/&gt;&lt;wsp:rsid wsp:val=&quot;00E707A6&quot;/&gt;&lt;wsp:rsid wsp:val=&quot;00E70B18&quot;/&gt;&lt;wsp:rsid wsp:val=&quot;00E7133A&quot;/&gt;&lt;wsp:rsid wsp:val=&quot;00E71D56&quot;/&gt;&lt;wsp:rsid wsp:val=&quot;00E7267F&quot;/&gt;&lt;wsp:rsid wsp:val=&quot;00E7274A&quot;/&gt;&lt;wsp:rsid wsp:val=&quot;00E73058&quot;/&gt;&lt;wsp:rsid wsp:val=&quot;00E7343E&quot;/&gt;&lt;wsp:rsid wsp:val=&quot;00E734F0&quot;/&gt;&lt;wsp:rsid wsp:val=&quot;00E7359D&quot;/&gt;&lt;wsp:rsid wsp:val=&quot;00E737D8&quot;/&gt;&lt;wsp:rsid wsp:val=&quot;00E73B53&quot;/&gt;&lt;wsp:rsid wsp:val=&quot;00E73D71&quot;/&gt;&lt;wsp:rsid wsp:val=&quot;00E74AAF&quot;/&gt;&lt;wsp:rsid wsp:val=&quot;00E75A49&quot;/&gt;&lt;wsp:rsid wsp:val=&quot;00E75C8C&quot;/&gt;&lt;wsp:rsid wsp:val=&quot;00E75D33&quot;/&gt;&lt;wsp:rsid wsp:val=&quot;00E76553&quot;/&gt;&lt;wsp:rsid wsp:val=&quot;00E76561&quot;/&gt;&lt;wsp:rsid wsp:val=&quot;00E76B98&quot;/&gt;&lt;wsp:rsid wsp:val=&quot;00E77022&quot;/&gt;&lt;wsp:rsid wsp:val=&quot;00E7728E&quot;/&gt;&lt;wsp:rsid wsp:val=&quot;00E7773B&quot;/&gt;&lt;wsp:rsid wsp:val=&quot;00E77D69&quot;/&gt;&lt;wsp:rsid wsp:val=&quot;00E80130&quot;/&gt;&lt;wsp:rsid wsp:val=&quot;00E81C7A&quot;/&gt;&lt;wsp:rsid wsp:val=&quot;00E81E80&quot;/&gt;&lt;wsp:rsid wsp:val=&quot;00E8269D&quot;/&gt;&lt;wsp:rsid wsp:val=&quot;00E82E97&quot;/&gt;&lt;wsp:rsid wsp:val=&quot;00E836D4&quot;/&gt;&lt;wsp:rsid wsp:val=&quot;00E8461C&quot;/&gt;&lt;wsp:rsid wsp:val=&quot;00E84B33&quot;/&gt;&lt;wsp:rsid wsp:val=&quot;00E84B59&quot;/&gt;&lt;wsp:rsid wsp:val=&quot;00E84C70&quot;/&gt;&lt;wsp:rsid wsp:val=&quot;00E84EDF&quot;/&gt;&lt;wsp:rsid wsp:val=&quot;00E85241&quot;/&gt;&lt;wsp:rsid wsp:val=&quot;00E911E7&quot;/&gt;&lt;wsp:rsid wsp:val=&quot;00E9253C&quot;/&gt;&lt;wsp:rsid wsp:val=&quot;00E92633&quot;/&gt;&lt;wsp:rsid wsp:val=&quot;00E928F8&quot;/&gt;&lt;wsp:rsid wsp:val=&quot;00E93591&quot;/&gt;&lt;wsp:rsid wsp:val=&quot;00E937E9&quot;/&gt;&lt;wsp:rsid wsp:val=&quot;00E93AB6&quot;/&gt;&lt;wsp:rsid wsp:val=&quot;00E950D8&quot;/&gt;&lt;wsp:rsid wsp:val=&quot;00E9515F&quot;/&gt;&lt;wsp:rsid wsp:val=&quot;00E95211&quot;/&gt;&lt;wsp:rsid wsp:val=&quot;00E9579E&quot;/&gt;&lt;wsp:rsid wsp:val=&quot;00E959D5&quot;/&gt;&lt;wsp:rsid wsp:val=&quot;00E97799&quot;/&gt;&lt;wsp:rsid wsp:val=&quot;00E97959&quot;/&gt;&lt;wsp:rsid wsp:val=&quot;00EA0018&quot;/&gt;&lt;wsp:rsid wsp:val=&quot;00EA0336&quot;/&gt;&lt;wsp:rsid wsp:val=&quot;00EA0A5F&quot;/&gt;&lt;wsp:rsid wsp:val=&quot;00EA1680&quot;/&gt;&lt;wsp:rsid wsp:val=&quot;00EA22AD&quot;/&gt;&lt;wsp:rsid wsp:val=&quot;00EA2641&quot;/&gt;&lt;wsp:rsid wsp:val=&quot;00EA400A&quot;/&gt;&lt;wsp:rsid wsp:val=&quot;00EA4E92&quot;/&gt;&lt;wsp:rsid wsp:val=&quot;00EA5085&quot;/&gt;&lt;wsp:rsid wsp:val=&quot;00EA625E&quot;/&gt;&lt;wsp:rsid wsp:val=&quot;00EA69A2&quot;/&gt;&lt;wsp:rsid wsp:val=&quot;00EA6A7D&quot;/&gt;&lt;wsp:rsid wsp:val=&quot;00EA6B74&quot;/&gt;&lt;wsp:rsid wsp:val=&quot;00EA6EE5&quot;/&gt;&lt;wsp:rsid wsp:val=&quot;00EA7944&quot;/&gt;&lt;wsp:rsid wsp:val=&quot;00EA79C7&quot;/&gt;&lt;wsp:rsid wsp:val=&quot;00EB0668&quot;/&gt;&lt;wsp:rsid wsp:val=&quot;00EB0A22&quot;/&gt;&lt;wsp:rsid wsp:val=&quot;00EB173E&quot;/&gt;&lt;wsp:rsid wsp:val=&quot;00EB2611&quot;/&gt;&lt;wsp:rsid wsp:val=&quot;00EB2A30&quot;/&gt;&lt;wsp:rsid wsp:val=&quot;00EB4487&quot;/&gt;&lt;wsp:rsid wsp:val=&quot;00EB5B61&quot;/&gt;&lt;wsp:rsid wsp:val=&quot;00EB5E0C&quot;/&gt;&lt;wsp:rsid wsp:val=&quot;00EB6077&quot;/&gt;&lt;wsp:rsid wsp:val=&quot;00EB63E7&quot;/&gt;&lt;wsp:rsid wsp:val=&quot;00EB66D1&quot;/&gt;&lt;wsp:rsid wsp:val=&quot;00EB6C06&quot;/&gt;&lt;wsp:rsid wsp:val=&quot;00EB6E94&quot;/&gt;&lt;wsp:rsid wsp:val=&quot;00EB79BC&quot;/&gt;&lt;wsp:rsid wsp:val=&quot;00EB7C81&quot;/&gt;&lt;wsp:rsid wsp:val=&quot;00EB7DD5&quot;/&gt;&lt;wsp:rsid wsp:val=&quot;00EC0683&quot;/&gt;&lt;wsp:rsid wsp:val=&quot;00EC0959&quot;/&gt;&lt;wsp:rsid wsp:val=&quot;00EC0A4A&quot;/&gt;&lt;wsp:rsid wsp:val=&quot;00EC0BCF&quot;/&gt;&lt;wsp:rsid wsp:val=&quot;00EC0F64&quot;/&gt;&lt;wsp:rsid wsp:val=&quot;00EC0F67&quot;/&gt;&lt;wsp:rsid wsp:val=&quot;00EC10BB&quot;/&gt;&lt;wsp:rsid wsp:val=&quot;00EC1DB3&quot;/&gt;&lt;wsp:rsid wsp:val=&quot;00EC2475&quot;/&gt;&lt;wsp:rsid wsp:val=&quot;00EC2745&quot;/&gt;&lt;wsp:rsid wsp:val=&quot;00EC2E66&quot;/&gt;&lt;wsp:rsid wsp:val=&quot;00EC33EE&quot;/&gt;&lt;wsp:rsid wsp:val=&quot;00EC43DD&quot;/&gt;&lt;wsp:rsid wsp:val=&quot;00EC5233&quot;/&gt;&lt;wsp:rsid wsp:val=&quot;00EC66E7&quot;/&gt;&lt;wsp:rsid wsp:val=&quot;00EC791A&quot;/&gt;&lt;wsp:rsid wsp:val=&quot;00ED0165&quot;/&gt;&lt;wsp:rsid wsp:val=&quot;00ED1501&quot;/&gt;&lt;wsp:rsid wsp:val=&quot;00ED1B8D&quot;/&gt;&lt;wsp:rsid wsp:val=&quot;00ED2461&quot;/&gt;&lt;wsp:rsid wsp:val=&quot;00ED248E&quot;/&gt;&lt;wsp:rsid wsp:val=&quot;00ED2CF1&quot;/&gt;&lt;wsp:rsid wsp:val=&quot;00ED300D&quot;/&gt;&lt;wsp:rsid wsp:val=&quot;00ED3413&quot;/&gt;&lt;wsp:rsid wsp:val=&quot;00ED37F4&quot;/&gt;&lt;wsp:rsid wsp:val=&quot;00ED3E42&quot;/&gt;&lt;wsp:rsid wsp:val=&quot;00ED550D&quot;/&gt;&lt;wsp:rsid wsp:val=&quot;00ED5DBC&quot;/&gt;&lt;wsp:rsid wsp:val=&quot;00ED67BC&quot;/&gt;&lt;wsp:rsid wsp:val=&quot;00ED7356&quot;/&gt;&lt;wsp:rsid wsp:val=&quot;00ED767B&quot;/&gt;&lt;wsp:rsid wsp:val=&quot;00ED7B5C&quot;/&gt;&lt;wsp:rsid wsp:val=&quot;00ED7F10&quot;/&gt;&lt;wsp:rsid wsp:val=&quot;00EE0A3D&quot;/&gt;&lt;wsp:rsid wsp:val=&quot;00EE14C1&quot;/&gt;&lt;wsp:rsid wsp:val=&quot;00EE192F&quot;/&gt;&lt;wsp:rsid wsp:val=&quot;00EE19C6&quot;/&gt;&lt;wsp:rsid wsp:val=&quot;00EE201F&quot;/&gt;&lt;wsp:rsid wsp:val=&quot;00EE21C8&quot;/&gt;&lt;wsp:rsid wsp:val=&quot;00EE2732&quot;/&gt;&lt;wsp:rsid wsp:val=&quot;00EE28CE&quot;/&gt;&lt;wsp:rsid wsp:val=&quot;00EE3120&quot;/&gt;&lt;wsp:rsid wsp:val=&quot;00EE3984&quot;/&gt;&lt;wsp:rsid wsp:val=&quot;00EE4A8D&quot;/&gt;&lt;wsp:rsid wsp:val=&quot;00EE50D4&quot;/&gt;&lt;wsp:rsid wsp:val=&quot;00EE5215&quot;/&gt;&lt;wsp:rsid wsp:val=&quot;00EE5349&quot;/&gt;&lt;wsp:rsid wsp:val=&quot;00EE56FA&quot;/&gt;&lt;wsp:rsid wsp:val=&quot;00EE57D7&quot;/&gt;&lt;wsp:rsid wsp:val=&quot;00EE6A0A&quot;/&gt;&lt;wsp:rsid wsp:val=&quot;00EE6A68&quot;/&gt;&lt;wsp:rsid wsp:val=&quot;00EE6A9B&quot;/&gt;&lt;wsp:rsid wsp:val=&quot;00EE6D47&quot;/&gt;&lt;wsp:rsid wsp:val=&quot;00EE6DDD&quot;/&gt;&lt;wsp:rsid wsp:val=&quot;00EE6E62&quot;/&gt;&lt;wsp:rsid wsp:val=&quot;00EE74C6&quot;/&gt;&lt;wsp:rsid wsp:val=&quot;00EF004C&quot;/&gt;&lt;wsp:rsid wsp:val=&quot;00EF1762&quot;/&gt;&lt;wsp:rsid wsp:val=&quot;00EF1CB3&quot;/&gt;&lt;wsp:rsid wsp:val=&quot;00EF282F&quot;/&gt;&lt;wsp:rsid wsp:val=&quot;00EF2F7E&quot;/&gt;&lt;wsp:rsid wsp:val=&quot;00EF3034&quot;/&gt;&lt;wsp:rsid wsp:val=&quot;00EF36E8&quot;/&gt;&lt;wsp:rsid wsp:val=&quot;00EF3E45&quot;/&gt;&lt;wsp:rsid wsp:val=&quot;00EF459B&quot;/&gt;&lt;wsp:rsid wsp:val=&quot;00EF4AE2&quot;/&gt;&lt;wsp:rsid wsp:val=&quot;00EF4F5A&quot;/&gt;&lt;wsp:rsid wsp:val=&quot;00EF5B2A&quot;/&gt;&lt;wsp:rsid wsp:val=&quot;00EF6213&quot;/&gt;&lt;wsp:rsid wsp:val=&quot;00EF6438&quot;/&gt;&lt;wsp:rsid wsp:val=&quot;00EF68B9&quot;/&gt;&lt;wsp:rsid wsp:val=&quot;00EF755F&quot;/&gt;&lt;wsp:rsid wsp:val=&quot;00EF7CD3&quot;/&gt;&lt;wsp:rsid wsp:val=&quot;00EF7F1E&quot;/&gt;&lt;wsp:rsid wsp:val=&quot;00F00DCC&quot;/&gt;&lt;wsp:rsid wsp:val=&quot;00F0100C&quot;/&gt;&lt;wsp:rsid wsp:val=&quot;00F01D5C&quot;/&gt;&lt;wsp:rsid wsp:val=&quot;00F02CFD&quot;/&gt;&lt;wsp:rsid wsp:val=&quot;00F031E8&quot;/&gt;&lt;wsp:rsid wsp:val=&quot;00F03F7D&quot;/&gt;&lt;wsp:rsid wsp:val=&quot;00F04598&quot;/&gt;&lt;wsp:rsid wsp:val=&quot;00F04EE6&quot;/&gt;&lt;wsp:rsid wsp:val=&quot;00F0671B&quot;/&gt;&lt;wsp:rsid wsp:val=&quot;00F07A39&quot;/&gt;&lt;wsp:rsid wsp:val=&quot;00F07B6E&quot;/&gt;&lt;wsp:rsid wsp:val=&quot;00F10C83&quot;/&gt;&lt;wsp:rsid wsp:val=&quot;00F10E04&quot;/&gt;&lt;wsp:rsid wsp:val=&quot;00F112FD&quot;/&gt;&lt;wsp:rsid wsp:val=&quot;00F11C08&quot;/&gt;&lt;wsp:rsid wsp:val=&quot;00F11F19&quot;/&gt;&lt;wsp:rsid wsp:val=&quot;00F125C9&quot;/&gt;&lt;wsp:rsid wsp:val=&quot;00F12EA4&quot;/&gt;&lt;wsp:rsid wsp:val=&quot;00F13D66&quot;/&gt;&lt;wsp:rsid wsp:val=&quot;00F13EBB&quot;/&gt;&lt;wsp:rsid wsp:val=&quot;00F13F89&quot;/&gt;&lt;wsp:rsid wsp:val=&quot;00F143F0&quot;/&gt;&lt;wsp:rsid wsp:val=&quot;00F14C76&quot;/&gt;&lt;wsp:rsid wsp:val=&quot;00F14C8E&quot;/&gt;&lt;wsp:rsid wsp:val=&quot;00F15914&quot;/&gt;&lt;wsp:rsid wsp:val=&quot;00F17037&quot;/&gt;&lt;wsp:rsid wsp:val=&quot;00F20379&quot;/&gt;&lt;wsp:rsid wsp:val=&quot;00F20923&quot;/&gt;&lt;wsp:rsid wsp:val=&quot;00F2174F&quot;/&gt;&lt;wsp:rsid wsp:val=&quot;00F21C58&quot;/&gt;&lt;wsp:rsid wsp:val=&quot;00F22624&quot;/&gt;&lt;wsp:rsid wsp:val=&quot;00F22646&quot;/&gt;&lt;wsp:rsid wsp:val=&quot;00F232C6&quot;/&gt;&lt;wsp:rsid wsp:val=&quot;00F23353&quot;/&gt;&lt;wsp:rsid wsp:val=&quot;00F2360F&quot;/&gt;&lt;wsp:rsid wsp:val=&quot;00F23DE8&quot;/&gt;&lt;wsp:rsid wsp:val=&quot;00F24202&quot;/&gt;&lt;wsp:rsid wsp:val=&quot;00F2522F&quot;/&gt;&lt;wsp:rsid wsp:val=&quot;00F26733&quot;/&gt;&lt;wsp:rsid wsp:val=&quot;00F269CC&quot;/&gt;&lt;wsp:rsid wsp:val=&quot;00F26B41&quot;/&gt;&lt;wsp:rsid wsp:val=&quot;00F26C4C&quot;/&gt;&lt;wsp:rsid wsp:val=&quot;00F27543&quot;/&gt;&lt;wsp:rsid wsp:val=&quot;00F27585&quot;/&gt;&lt;wsp:rsid wsp:val=&quot;00F27926&quot;/&gt;&lt;wsp:rsid wsp:val=&quot;00F30871&quot;/&gt;&lt;wsp:rsid wsp:val=&quot;00F30F2A&quot;/&gt;&lt;wsp:rsid wsp:val=&quot;00F31F85&quot;/&gt;&lt;wsp:rsid wsp:val=&quot;00F336B6&quot;/&gt;&lt;wsp:rsid wsp:val=&quot;00F336BC&quot;/&gt;&lt;wsp:rsid wsp:val=&quot;00F3386C&quot;/&gt;&lt;wsp:rsid wsp:val=&quot;00F33A20&quot;/&gt;&lt;wsp:rsid wsp:val=&quot;00F34100&quot;/&gt;&lt;wsp:rsid wsp:val=&quot;00F34CE8&quot;/&gt;&lt;wsp:rsid wsp:val=&quot;00F34D2F&quot;/&gt;&lt;wsp:rsid wsp:val=&quot;00F3600B&quot;/&gt;&lt;wsp:rsid wsp:val=&quot;00F3600E&quot;/&gt;&lt;wsp:rsid wsp:val=&quot;00F3684A&quot;/&gt;&lt;wsp:rsid wsp:val=&quot;00F37637&quot;/&gt;&lt;wsp:rsid wsp:val=&quot;00F377D4&quot;/&gt;&lt;wsp:rsid wsp:val=&quot;00F37CB2&quot;/&gt;&lt;wsp:rsid wsp:val=&quot;00F40157&quot;/&gt;&lt;wsp:rsid wsp:val=&quot;00F40337&quot;/&gt;&lt;wsp:rsid wsp:val=&quot;00F406DC&quot;/&gt;&lt;wsp:rsid wsp:val=&quot;00F40FDA&quot;/&gt;&lt;wsp:rsid wsp:val=&quot;00F41038&quot;/&gt;&lt;wsp:rsid wsp:val=&quot;00F4225F&quot;/&gt;&lt;wsp:rsid wsp:val=&quot;00F4250A&quot;/&gt;&lt;wsp:rsid wsp:val=&quot;00F42619&quot;/&gt;&lt;wsp:rsid wsp:val=&quot;00F4285B&quot;/&gt;&lt;wsp:rsid wsp:val=&quot;00F42A9C&quot;/&gt;&lt;wsp:rsid wsp:val=&quot;00F433EF&quot;/&gt;&lt;wsp:rsid wsp:val=&quot;00F4358C&quot;/&gt;&lt;wsp:rsid wsp:val=&quot;00F439B7&quot;/&gt;&lt;wsp:rsid wsp:val=&quot;00F43CC6&quot;/&gt;&lt;wsp:rsid wsp:val=&quot;00F44A42&quot;/&gt;&lt;wsp:rsid wsp:val=&quot;00F44FFE&quot;/&gt;&lt;wsp:rsid wsp:val=&quot;00F4548F&quot;/&gt;&lt;wsp:rsid wsp:val=&quot;00F47668&quot;/&gt;&lt;wsp:rsid wsp:val=&quot;00F47809&quot;/&gt;&lt;wsp:rsid wsp:val=&quot;00F4788E&quot;/&gt;&lt;wsp:rsid wsp:val=&quot;00F501CA&quot;/&gt;&lt;wsp:rsid wsp:val=&quot;00F50858&quot;/&gt;&lt;wsp:rsid wsp:val=&quot;00F50B20&quot;/&gt;&lt;wsp:rsid wsp:val=&quot;00F50EEA&quot;/&gt;&lt;wsp:rsid wsp:val=&quot;00F51B2D&quot;/&gt;&lt;wsp:rsid wsp:val=&quot;00F523EA&quot;/&gt;&lt;wsp:rsid wsp:val=&quot;00F5294C&quot;/&gt;&lt;wsp:rsid wsp:val=&quot;00F531E5&quot;/&gt;&lt;wsp:rsid wsp:val=&quot;00F53C30&quot;/&gt;&lt;wsp:rsid wsp:val=&quot;00F53F90&quot;/&gt;&lt;wsp:rsid wsp:val=&quot;00F55FE3&quot;/&gt;&lt;wsp:rsid wsp:val=&quot;00F56D56&quot;/&gt;&lt;wsp:rsid wsp:val=&quot;00F574E6&quot;/&gt;&lt;wsp:rsid wsp:val=&quot;00F5750B&quot;/&gt;&lt;wsp:rsid wsp:val=&quot;00F578D3&quot;/&gt;&lt;wsp:rsid wsp:val=&quot;00F608D2&quot;/&gt;&lt;wsp:rsid wsp:val=&quot;00F60953&quot;/&gt;&lt;wsp:rsid wsp:val=&quot;00F61881&quot;/&gt;&lt;wsp:rsid wsp:val=&quot;00F61FE2&quot;/&gt;&lt;wsp:rsid wsp:val=&quot;00F62694&quot;/&gt;&lt;wsp:rsid wsp:val=&quot;00F63A40&quot;/&gt;&lt;wsp:rsid wsp:val=&quot;00F63C76&quot;/&gt;&lt;wsp:rsid wsp:val=&quot;00F6427A&quot;/&gt;&lt;wsp:rsid wsp:val=&quot;00F6482A&quot;/&gt;&lt;wsp:rsid wsp:val=&quot;00F64B41&quot;/&gt;&lt;wsp:rsid wsp:val=&quot;00F6551E&quot;/&gt;&lt;wsp:rsid wsp:val=&quot;00F65FF3&quot;/&gt;&lt;wsp:rsid wsp:val=&quot;00F66FCF&quot;/&gt;&lt;wsp:rsid wsp:val=&quot;00F675D2&quot;/&gt;&lt;wsp:rsid wsp:val=&quot;00F67CBF&quot;/&gt;&lt;wsp:rsid wsp:val=&quot;00F70162&quot;/&gt;&lt;wsp:rsid wsp:val=&quot;00F70C3D&quot;/&gt;&lt;wsp:rsid wsp:val=&quot;00F70D61&quot;/&gt;&lt;wsp:rsid wsp:val=&quot;00F73432&quot;/&gt;&lt;wsp:rsid wsp:val=&quot;00F74042&quot;/&gt;&lt;wsp:rsid wsp:val=&quot;00F75C59&quot;/&gt;&lt;wsp:rsid wsp:val=&quot;00F75FB8&quot;/&gt;&lt;wsp:rsid wsp:val=&quot;00F80AAD&quot;/&gt;&lt;wsp:rsid wsp:val=&quot;00F822F7&quot;/&gt;&lt;wsp:rsid wsp:val=&quot;00F831C6&quot;/&gt;&lt;wsp:rsid wsp:val=&quot;00F84D72&quot;/&gt;&lt;wsp:rsid wsp:val=&quot;00F84EB2&quot;/&gt;&lt;wsp:rsid wsp:val=&quot;00F861E6&quot;/&gt;&lt;wsp:rsid wsp:val=&quot;00F8639E&quot;/&gt;&lt;wsp:rsid wsp:val=&quot;00F87E53&quot;/&gt;&lt;wsp:rsid wsp:val=&quot;00F90128&quot;/&gt;&lt;wsp:rsid wsp:val=&quot;00F90734&quot;/&gt;&lt;wsp:rsid wsp:val=&quot;00F90906&quot;/&gt;&lt;wsp:rsid wsp:val=&quot;00F90E5B&quot;/&gt;&lt;wsp:rsid wsp:val=&quot;00F914A0&quot;/&gt;&lt;wsp:rsid wsp:val=&quot;00F91560&quot;/&gt;&lt;wsp:rsid wsp:val=&quot;00F91EBA&quot;/&gt;&lt;wsp:rsid wsp:val=&quot;00F91F45&quot;/&gt;&lt;wsp:rsid wsp:val=&quot;00F926F5&quot;/&gt;&lt;wsp:rsid wsp:val=&quot;00F93645&quot;/&gt;&lt;wsp:rsid wsp:val=&quot;00F937E8&quot;/&gt;&lt;wsp:rsid wsp:val=&quot;00F937F3&quot;/&gt;&lt;wsp:rsid wsp:val=&quot;00F939FB&quot;/&gt;&lt;wsp:rsid wsp:val=&quot;00F93A84&quot;/&gt;&lt;wsp:rsid wsp:val=&quot;00F93FED&quot;/&gt;&lt;wsp:rsid wsp:val=&quot;00F94529&quot;/&gt;&lt;wsp:rsid wsp:val=&quot;00F94CDB&quot;/&gt;&lt;wsp:rsid wsp:val=&quot;00F9541E&quot;/&gt;&lt;wsp:rsid wsp:val=&quot;00F95D5C&quot;/&gt;&lt;wsp:rsid wsp:val=&quot;00F95F7B&quot;/&gt;&lt;wsp:rsid wsp:val=&quot;00F965AE&quot;/&gt;&lt;wsp:rsid wsp:val=&quot;00F969F8&quot;/&gt;&lt;wsp:rsid wsp:val=&quot;00F96AA1&quot;/&gt;&lt;wsp:rsid wsp:val=&quot;00F96B79&quot;/&gt;&lt;wsp:rsid wsp:val=&quot;00F97A0C&quot;/&gt;&lt;wsp:rsid wsp:val=&quot;00FA0FBF&quot;/&gt;&lt;wsp:rsid wsp:val=&quot;00FA1536&quot;/&gt;&lt;wsp:rsid wsp:val=&quot;00FA1BC9&quot;/&gt;&lt;wsp:rsid wsp:val=&quot;00FA261D&quot;/&gt;&lt;wsp:rsid wsp:val=&quot;00FA28DC&quot;/&gt;&lt;wsp:rsid wsp:val=&quot;00FA2F04&quot;/&gt;&lt;wsp:rsid wsp:val=&quot;00FA32BC&quot;/&gt;&lt;wsp:rsid wsp:val=&quot;00FA433F&quot;/&gt;&lt;wsp:rsid wsp:val=&quot;00FA44C3&quot;/&gt;&lt;wsp:rsid wsp:val=&quot;00FA5A2D&quot;/&gt;&lt;wsp:rsid wsp:val=&quot;00FA5B4B&quot;/&gt;&lt;wsp:rsid wsp:val=&quot;00FA5ED7&quot;/&gt;&lt;wsp:rsid wsp:val=&quot;00FA6850&quot;/&gt;&lt;wsp:rsid wsp:val=&quot;00FA72BF&quot;/&gt;&lt;wsp:rsid wsp:val=&quot;00FB0CF6&quot;/&gt;&lt;wsp:rsid wsp:val=&quot;00FB1632&quot;/&gt;&lt;wsp:rsid wsp:val=&quot;00FB206A&quot;/&gt;&lt;wsp:rsid wsp:val=&quot;00FB2416&quot;/&gt;&lt;wsp:rsid wsp:val=&quot;00FB24E7&quot;/&gt;&lt;wsp:rsid wsp:val=&quot;00FB253D&quot;/&gt;&lt;wsp:rsid wsp:val=&quot;00FB299E&quot;/&gt;&lt;wsp:rsid wsp:val=&quot;00FB4630&quot;/&gt;&lt;wsp:rsid wsp:val=&quot;00FB4842&quot;/&gt;&lt;wsp:rsid wsp:val=&quot;00FB5CC3&quot;/&gt;&lt;wsp:rsid wsp:val=&quot;00FB6029&quot;/&gt;&lt;wsp:rsid wsp:val=&quot;00FB636B&quot;/&gt;&lt;wsp:rsid wsp:val=&quot;00FB6992&quot;/&gt;&lt;wsp:rsid wsp:val=&quot;00FB69DD&quot;/&gt;&lt;wsp:rsid wsp:val=&quot;00FC06C9&quot;/&gt;&lt;wsp:rsid wsp:val=&quot;00FC0716&quot;/&gt;&lt;wsp:rsid wsp:val=&quot;00FC0D18&quot;/&gt;&lt;wsp:rsid wsp:val=&quot;00FC0E0C&quot;/&gt;&lt;wsp:rsid wsp:val=&quot;00FC11AF&quot;/&gt;&lt;wsp:rsid wsp:val=&quot;00FC1EBC&quot;/&gt;&lt;wsp:rsid wsp:val=&quot;00FC23A5&quot;/&gt;&lt;wsp:rsid wsp:val=&quot;00FC2751&quot;/&gt;&lt;wsp:rsid wsp:val=&quot;00FC2983&quot;/&gt;&lt;wsp:rsid wsp:val=&quot;00FC2F3A&quot;/&gt;&lt;wsp:rsid wsp:val=&quot;00FC40AD&quot;/&gt;&lt;wsp:rsid wsp:val=&quot;00FC5FB4&quot;/&gt;&lt;wsp:rsid wsp:val=&quot;00FC63ED&quot;/&gt;&lt;wsp:rsid wsp:val=&quot;00FC6C6A&quot;/&gt;&lt;wsp:rsid wsp:val=&quot;00FC7D8F&quot;/&gt;&lt;wsp:rsid wsp:val=&quot;00FD02BA&quot;/&gt;&lt;wsp:rsid wsp:val=&quot;00FD0D49&quot;/&gt;&lt;wsp:rsid wsp:val=&quot;00FD0FDE&quot;/&gt;&lt;wsp:rsid wsp:val=&quot;00FD102F&quot;/&gt;&lt;wsp:rsid wsp:val=&quot;00FD2112&quot;/&gt;&lt;wsp:rsid wsp:val=&quot;00FD2553&quot;/&gt;&lt;wsp:rsid wsp:val=&quot;00FD27AF&quot;/&gt;&lt;wsp:rsid wsp:val=&quot;00FD40BE&quot;/&gt;&lt;wsp:rsid wsp:val=&quot;00FD49F7&quot;/&gt;&lt;wsp:rsid wsp:val=&quot;00FD4B38&quot;/&gt;&lt;wsp:rsid wsp:val=&quot;00FD5BC1&quot;/&gt;&lt;wsp:rsid wsp:val=&quot;00FD5C7A&quot;/&gt;&lt;wsp:rsid wsp:val=&quot;00FD765F&quot;/&gt;&lt;wsp:rsid wsp:val=&quot;00FD792C&quot;/&gt;&lt;wsp:rsid wsp:val=&quot;00FD7963&quot;/&gt;&lt;wsp:rsid wsp:val=&quot;00FE0137&quot;/&gt;&lt;wsp:rsid wsp:val=&quot;00FE0A1C&quot;/&gt;&lt;wsp:rsid wsp:val=&quot;00FE1065&quot;/&gt;&lt;wsp:rsid wsp:val=&quot;00FE1625&quot;/&gt;&lt;wsp:rsid wsp:val=&quot;00FE21D5&quot;/&gt;&lt;wsp:rsid wsp:val=&quot;00FE251F&quot;/&gt;&lt;wsp:rsid wsp:val=&quot;00FE2848&quot;/&gt;&lt;wsp:rsid wsp:val=&quot;00FE2CEC&quot;/&gt;&lt;wsp:rsid wsp:val=&quot;00FE2D78&quot;/&gt;&lt;wsp:rsid wsp:val=&quot;00FE3027&quot;/&gt;&lt;wsp:rsid wsp:val=&quot;00FE32BF&quot;/&gt;&lt;wsp:rsid wsp:val=&quot;00FE3948&quot;/&gt;&lt;wsp:rsid wsp:val=&quot;00FE3A65&quot;/&gt;&lt;wsp:rsid wsp:val=&quot;00FE435F&quot;/&gt;&lt;wsp:rsid wsp:val=&quot;00FE508D&quot;/&gt;&lt;wsp:rsid wsp:val=&quot;00FE519C&quot;/&gt;&lt;wsp:rsid wsp:val=&quot;00FE5911&quot;/&gt;&lt;wsp:rsid wsp:val=&quot;00FE6B80&quot;/&gt;&lt;wsp:rsid wsp:val=&quot;00FE6DC6&quot;/&gt;&lt;wsp:rsid wsp:val=&quot;00FE735E&quot;/&gt;&lt;wsp:rsid wsp:val=&quot;00FE7A33&quot;/&gt;&lt;wsp:rsid wsp:val=&quot;00FF0644&quot;/&gt;&lt;wsp:rsid wsp:val=&quot;00FF08B5&quot;/&gt;&lt;wsp:rsid wsp:val=&quot;00FF0A8D&quot;/&gt;&lt;wsp:rsid wsp:val=&quot;00FF15D6&quot;/&gt;&lt;wsp:rsid wsp:val=&quot;00FF280F&quot;/&gt;&lt;wsp:rsid wsp:val=&quot;00FF346C&quot;/&gt;&lt;wsp:rsid wsp:val=&quot;00FF353B&quot;/&gt;&lt;wsp:rsid wsp:val=&quot;00FF3A0D&quot;/&gt;&lt;wsp:rsid wsp:val=&quot;00FF3DE7&quot;/&gt;&lt;wsp:rsid wsp:val=&quot;00FF4510&quot;/&gt;&lt;wsp:rsid wsp:val=&quot;00FF4714&quot;/&gt;&lt;wsp:rsid wsp:val=&quot;00FF54EC&quot;/&gt;&lt;wsp:rsid wsp:val=&quot;00FF5B16&quot;/&gt;&lt;wsp:rsid wsp:val=&quot;00FF627C&quot;/&gt;&lt;wsp:rsid wsp:val=&quot;00FF63D2&quot;/&gt;&lt;wsp:rsid wsp:val=&quot;00FF64B6&quot;/&gt;&lt;wsp:rsid wsp:val=&quot;00FF64F0&quot;/&gt;&lt;wsp:rsid wsp:val=&quot;00FF662A&quot;/&gt;&lt;wsp:rsid wsp:val=&quot;00FF7222&quot;/&gt;&lt;wsp:rsid wsp:val=&quot;00FF7934&quot;/&gt;&lt;/wsp:rsids&gt;&lt;/w:docPr&gt;&lt;w:body&gt;&lt;w:p wsp:rsidR=&quot;00000000&quot; wsp:rsidRDefault=&quot;00513940&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Р­&lt;/m:t&gt;&lt;/m:r&gt;&lt;/m:e&gt;&lt;m:sub&gt;&lt;m:r&gt;&lt;w:rPr&gt;&lt;w:rFonts w:ascii=&quot;Cambria Math&quot; w:h-ansi=&quot;Cambria Math&quot;/&gt;&lt;wx:font wx:val=&quot;Cambria Math&quot;/&gt;&lt;w:i/&gt;&lt;/w:rPr&gt;&lt;m:t&gt;Рї&lt;/m:t&gt;&lt;/m:r&gt;&lt;/m:sub&gt;&lt;/m:sSub&gt;&lt;m:r&gt;&lt;w:rPr&gt;&lt;w:rFonts w:ascii=&quot;Cambria Math&quot; w:h-ansi=&quot;Cambria Math&quot;/&gt;&lt;wx:font wx:val=&quot;Cambria Math&quot;/&gt;&lt;w:i/&gt;&lt;/w:rPr&gt;&lt;m:t&gt;=  &lt;/m:t&gt;&lt;/m:r&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РР”&lt;/m:t&gt;&lt;/m:r&gt;&lt;/m:e&gt;&lt;m:sub&gt;&lt;m:r&gt;&lt;w:rPr&gt;&lt;w:rFonts w:ascii=&quot;Cambria Math&quot; w:h-ansi=&quot;Cambria Math&quot;/&gt;&lt;wx:font wx:val=&quot;Cambria Math&quot;/&gt;&lt;w:i/&gt;&lt;/w:rPr&gt;&lt;m:t&gt;Рї&lt;/m:t&gt;&lt;/m:r&gt;&lt;/m:sub&gt;&lt;/m:sSub&gt;&lt;/m:num&gt;&lt;m:den&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РР¦&lt;/m:t&gt;&lt;/m:r&gt;&lt;/m:e&gt;&lt;m:sub&gt;&lt;m:r&gt;&lt;w:rPr&gt;&lt;w:rFonts w:ascii=&quot;Cambria Math&quot; w:h-ansi=&quot;Cambria Math&quot;/&gt;&lt;wx:font wx:val=&quot;Cambria Math&quot;/&gt;&lt;w:i/&gt;&lt;/w:rPr&gt;&lt;m:t&gt;Рї&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p>
        </w:tc>
        <w:tc>
          <w:tcPr>
            <w:tcW w:w="6838" w:type="dxa"/>
            <w:shd w:val="clear" w:color="auto" w:fill="auto"/>
          </w:tcPr>
          <w:p w:rsidR="00D02F4B" w:rsidRPr="00FC23A5" w:rsidRDefault="00D02F4B" w:rsidP="00DD20CB">
            <w:pPr>
              <w:pStyle w:val="ConsPlusCell"/>
              <w:ind w:firstLine="317"/>
              <w:jc w:val="both"/>
              <w:rPr>
                <w:rFonts w:ascii="Times New Roman" w:hAnsi="Times New Roman" w:cs="Times New Roman"/>
                <w:sz w:val="26"/>
                <w:szCs w:val="26"/>
              </w:rPr>
            </w:pPr>
            <w:r w:rsidRPr="00FC23A5">
              <w:rPr>
                <w:rFonts w:ascii="Times New Roman" w:hAnsi="Times New Roman" w:cs="Times New Roman"/>
                <w:sz w:val="26"/>
                <w:szCs w:val="26"/>
              </w:rPr>
              <w:t>Э</w:t>
            </w:r>
            <w:r w:rsidRPr="00FC23A5">
              <w:rPr>
                <w:rFonts w:ascii="Times New Roman" w:hAnsi="Times New Roman" w:cs="Times New Roman"/>
                <w:sz w:val="26"/>
                <w:szCs w:val="26"/>
                <w:vertAlign w:val="subscript"/>
              </w:rPr>
              <w:t>п</w:t>
            </w:r>
            <w:r w:rsidRPr="00FC23A5">
              <w:rPr>
                <w:rFonts w:ascii="Times New Roman" w:hAnsi="Times New Roman" w:cs="Times New Roman"/>
                <w:sz w:val="26"/>
                <w:szCs w:val="26"/>
              </w:rPr>
              <w:t xml:space="preserve"> – долядетей-инвалидов, обучающихся дистанционно,</w:t>
            </w:r>
          </w:p>
          <w:p w:rsidR="00D02F4B" w:rsidRPr="00FC23A5" w:rsidRDefault="00D02F4B" w:rsidP="00DD20CB">
            <w:pPr>
              <w:pStyle w:val="ConsPlusCell"/>
              <w:ind w:firstLine="317"/>
              <w:jc w:val="both"/>
              <w:rPr>
                <w:rFonts w:ascii="Times New Roman" w:hAnsi="Times New Roman" w:cs="Times New Roman"/>
                <w:sz w:val="26"/>
                <w:szCs w:val="26"/>
              </w:rPr>
            </w:pPr>
            <w:r w:rsidRPr="00FC23A5">
              <w:rPr>
                <w:rFonts w:ascii="Times New Roman" w:hAnsi="Times New Roman" w:cs="Times New Roman"/>
                <w:sz w:val="26"/>
                <w:szCs w:val="26"/>
              </w:rPr>
              <w:t>ИД</w:t>
            </w:r>
            <w:r w:rsidRPr="00FC23A5">
              <w:rPr>
                <w:rFonts w:ascii="Times New Roman" w:hAnsi="Times New Roman" w:cs="Times New Roman"/>
                <w:sz w:val="26"/>
                <w:szCs w:val="26"/>
                <w:vertAlign w:val="subscript"/>
              </w:rPr>
              <w:t>п</w:t>
            </w:r>
            <w:r w:rsidRPr="00FC23A5">
              <w:rPr>
                <w:rFonts w:ascii="Times New Roman" w:hAnsi="Times New Roman" w:cs="Times New Roman"/>
                <w:sz w:val="26"/>
                <w:szCs w:val="26"/>
              </w:rPr>
              <w:t xml:space="preserve"> – количество детей </w:t>
            </w:r>
            <w:r w:rsidR="0046699B" w:rsidRPr="00FC23A5">
              <w:rPr>
                <w:rFonts w:ascii="Times New Roman" w:hAnsi="Times New Roman" w:cs="Times New Roman"/>
                <w:sz w:val="26"/>
                <w:szCs w:val="26"/>
              </w:rPr>
              <w:t>–</w:t>
            </w:r>
            <w:r w:rsidRPr="00FC23A5">
              <w:rPr>
                <w:rFonts w:ascii="Times New Roman" w:hAnsi="Times New Roman" w:cs="Times New Roman"/>
                <w:sz w:val="26"/>
                <w:szCs w:val="26"/>
              </w:rPr>
              <w:t xml:space="preserve"> инвалидов, обучающихся  дистанционно, </w:t>
            </w:r>
          </w:p>
          <w:p w:rsidR="00D02F4B" w:rsidRPr="00FC23A5" w:rsidRDefault="00D02F4B" w:rsidP="00DD20CB">
            <w:pPr>
              <w:pStyle w:val="ConsPlusCell"/>
              <w:ind w:firstLine="317"/>
              <w:jc w:val="both"/>
              <w:rPr>
                <w:rFonts w:ascii="Times New Roman" w:hAnsi="Times New Roman" w:cs="Times New Roman"/>
                <w:sz w:val="26"/>
                <w:szCs w:val="26"/>
              </w:rPr>
            </w:pPr>
            <w:r w:rsidRPr="00FC23A5">
              <w:rPr>
                <w:rFonts w:ascii="Times New Roman" w:hAnsi="Times New Roman" w:cs="Times New Roman"/>
                <w:sz w:val="26"/>
                <w:szCs w:val="26"/>
              </w:rPr>
              <w:t>ИЦ</w:t>
            </w:r>
            <w:r w:rsidRPr="00FC23A5">
              <w:rPr>
                <w:rFonts w:ascii="Times New Roman" w:hAnsi="Times New Roman" w:cs="Times New Roman"/>
                <w:sz w:val="26"/>
                <w:szCs w:val="26"/>
                <w:vertAlign w:val="subscript"/>
              </w:rPr>
              <w:t>п</w:t>
            </w:r>
            <w:r w:rsidRPr="00FC23A5">
              <w:rPr>
                <w:rFonts w:ascii="Times New Roman" w:hAnsi="Times New Roman" w:cs="Times New Roman"/>
                <w:sz w:val="26"/>
                <w:szCs w:val="26"/>
              </w:rPr>
              <w:t xml:space="preserve"> – общее количество детей-инвалидов, обучающихся индивидуально на дому, не имеющих противопоказаний к дистанционной форме обучения</w:t>
            </w:r>
          </w:p>
          <w:p w:rsidR="00D02F4B" w:rsidRPr="00FC23A5" w:rsidRDefault="00D02F4B" w:rsidP="00DD20CB">
            <w:pPr>
              <w:widowControl w:val="0"/>
              <w:autoSpaceDE w:val="0"/>
              <w:autoSpaceDN w:val="0"/>
              <w:adjustRightInd w:val="0"/>
              <w:jc w:val="both"/>
              <w:rPr>
                <w:sz w:val="26"/>
                <w:szCs w:val="26"/>
              </w:rPr>
            </w:pPr>
            <w:r w:rsidRPr="00FC23A5">
              <w:rPr>
                <w:sz w:val="26"/>
                <w:szCs w:val="26"/>
              </w:rPr>
              <w:t>Периодичность показателя – годовая</w:t>
            </w:r>
          </w:p>
        </w:tc>
      </w:tr>
      <w:tr w:rsidR="00D02F4B" w:rsidRPr="00FC23A5" w:rsidTr="00F143F0">
        <w:tc>
          <w:tcPr>
            <w:tcW w:w="567" w:type="dxa"/>
            <w:shd w:val="clear" w:color="auto" w:fill="auto"/>
          </w:tcPr>
          <w:p w:rsidR="00D02F4B" w:rsidRPr="00FC23A5" w:rsidRDefault="00D02F4B" w:rsidP="00B60203">
            <w:pPr>
              <w:widowControl w:val="0"/>
              <w:numPr>
                <w:ilvl w:val="0"/>
                <w:numId w:val="14"/>
              </w:numPr>
              <w:autoSpaceDE w:val="0"/>
              <w:autoSpaceDN w:val="0"/>
              <w:adjustRightInd w:val="0"/>
              <w:ind w:left="0" w:firstLine="0"/>
              <w:rPr>
                <w:sz w:val="26"/>
                <w:szCs w:val="26"/>
              </w:rPr>
            </w:pPr>
          </w:p>
        </w:tc>
        <w:tc>
          <w:tcPr>
            <w:tcW w:w="3936" w:type="dxa"/>
            <w:shd w:val="clear" w:color="auto" w:fill="auto"/>
          </w:tcPr>
          <w:p w:rsidR="00D02F4B" w:rsidRPr="00FC23A5" w:rsidRDefault="001030B5" w:rsidP="007B652C">
            <w:pPr>
              <w:pStyle w:val="ConsPlusCell"/>
              <w:rPr>
                <w:rFonts w:ascii="Times New Roman" w:hAnsi="Times New Roman" w:cs="Times New Roman"/>
                <w:sz w:val="26"/>
                <w:szCs w:val="26"/>
              </w:rPr>
            </w:pPr>
            <w:r w:rsidRPr="00FC23A5">
              <w:rPr>
                <w:rFonts w:ascii="Times New Roman" w:hAnsi="Times New Roman" w:cs="Times New Roman"/>
                <w:sz w:val="26"/>
                <w:szCs w:val="26"/>
              </w:rPr>
              <w:t>Показатель 2</w:t>
            </w:r>
            <w:r w:rsidR="00D02F4B" w:rsidRPr="00FC23A5">
              <w:rPr>
                <w:rFonts w:ascii="Times New Roman" w:hAnsi="Times New Roman" w:cs="Times New Roman"/>
                <w:sz w:val="26"/>
                <w:szCs w:val="26"/>
              </w:rPr>
              <w:t xml:space="preserve">.4. Доля выпускников муниципальных общеобразовательных </w:t>
            </w:r>
            <w:r w:rsidR="007B652C" w:rsidRPr="00FC23A5">
              <w:rPr>
                <w:rFonts w:ascii="Times New Roman" w:hAnsi="Times New Roman" w:cs="Times New Roman"/>
                <w:sz w:val="26"/>
                <w:szCs w:val="26"/>
              </w:rPr>
              <w:t>учреждений</w:t>
            </w:r>
            <w:r w:rsidR="00D02F4B" w:rsidRPr="00FC23A5">
              <w:rPr>
                <w:rFonts w:ascii="Times New Roman" w:hAnsi="Times New Roman" w:cs="Times New Roman"/>
                <w:sz w:val="26"/>
                <w:szCs w:val="26"/>
              </w:rPr>
              <w:t>, не получивших аттестат о среднем общем образовании</w:t>
            </w:r>
          </w:p>
        </w:tc>
        <w:tc>
          <w:tcPr>
            <w:tcW w:w="1382" w:type="dxa"/>
            <w:shd w:val="clear" w:color="auto" w:fill="auto"/>
            <w:vAlign w:val="center"/>
          </w:tcPr>
          <w:p w:rsidR="00D02F4B" w:rsidRPr="00FC23A5" w:rsidRDefault="00596145" w:rsidP="00DD20CB">
            <w:pPr>
              <w:widowControl w:val="0"/>
              <w:autoSpaceDE w:val="0"/>
              <w:autoSpaceDN w:val="0"/>
              <w:adjustRightInd w:val="0"/>
              <w:jc w:val="center"/>
              <w:rPr>
                <w:sz w:val="26"/>
                <w:szCs w:val="26"/>
              </w:rPr>
            </w:pPr>
            <w:r w:rsidRPr="00FC23A5">
              <w:rPr>
                <w:sz w:val="26"/>
                <w:szCs w:val="26"/>
              </w:rPr>
              <w:t>%</w:t>
            </w:r>
          </w:p>
        </w:tc>
        <w:tc>
          <w:tcPr>
            <w:tcW w:w="3012" w:type="dxa"/>
            <w:shd w:val="clear" w:color="auto" w:fill="auto"/>
            <w:vAlign w:val="center"/>
          </w:tcPr>
          <w:p w:rsidR="00D02F4B" w:rsidRPr="00DB263F" w:rsidRDefault="00883FE1" w:rsidP="00DD20CB">
            <w:pPr>
              <w:widowControl w:val="0"/>
              <w:autoSpaceDE w:val="0"/>
              <w:autoSpaceDN w:val="0"/>
              <w:adjustRightInd w:val="0"/>
              <w:jc w:val="center"/>
              <w:rPr>
                <w:sz w:val="26"/>
                <w:szCs w:val="26"/>
              </w:rPr>
            </w:pPr>
            <w:r w:rsidRPr="00883FE1">
              <w:pict>
                <v:shape id="_x0000_i1037" type="#_x0000_t75" style="width:45.75pt;height:24.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8&quot;/&gt;&lt;w:displayBackgroundShape/&gt;&lt;w:activeWritingStyle w:lang=&quot;RU&quot; w:vendorID=&quot;64&quot; w:dllVersion=&quot;131078&quot; w:nlCheck=&quot;on&quot; w:optionSet=&quot;0&quot;/&gt;&lt;w:activeWritingStyle w:lang=&quot;EN-US&quot; w:vendorID=&quot;64&quot; w:dllVersion=&quot;131078&quot; w:nlCheck=&quot;on&quot; w:optionSet=&quot;1&quot;/&gt;&lt;w:activeWritingStyle w:lang=&quot;RU&quot; w:vendorID=&quot;64&quot; w:dllVersion=&quot;4096&quot; w:nlCheck=&quot;on&quot; w:optionSet=&quot;0&quot;/&gt;&lt;w:activeWritingStyle w:lang=&quot;EN-US&quot; w:vendorID=&quot;64&quot; w:dllVersion=&quot;4096&quot; w:nlCheck=&quot;on&quot; w:optionSet=&quot;0&quot;/&gt;&lt;w:documentProtection w:edit=&quot;forms&quot; w:enforcement=&quot;off&quot;/&gt;&lt;w:defaultTabStop w:val=&quot;709&quot;/&gt;&lt;w:hyphenationZone w:val=&quot;357&quot;/&gt;&lt;w:doNotHyphenateCaps/&gt;&lt;w:displayHorizontalDrawingGridEvery w:val=&quot;0&quot;/&gt;&lt;w:displayVerticalDrawingGridEvery w:val=&quot;0&quot;/&gt;&lt;w:useMarginsForDrawingGridOrigin/&gt;&lt;w:characterSpacingControl w:val=&quot;DontCompress&quot;/&gt;&lt;w:optimizeForBrowser/&gt;&lt;w:relyOnVML/&gt;&lt;w:allowPNG/&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122490&quot;/&gt;&lt;wsp:rsid wsp:val=&quot;00000526&quot;/&gt;&lt;wsp:rsid wsp:val=&quot;00000688&quot;/&gt;&lt;wsp:rsid wsp:val=&quot;00000837&quot;/&gt;&lt;wsp:rsid wsp:val=&quot;00000F66&quot;/&gt;&lt;wsp:rsid wsp:val=&quot;00000FD5&quot;/&gt;&lt;wsp:rsid wsp:val=&quot;00001671&quot;/&gt;&lt;wsp:rsid wsp:val=&quot;00001771&quot;/&gt;&lt;wsp:rsid wsp:val=&quot;00001BCC&quot;/&gt;&lt;wsp:rsid wsp:val=&quot;00003036&quot;/&gt;&lt;wsp:rsid wsp:val=&quot;00004094&quot;/&gt;&lt;wsp:rsid wsp:val=&quot;0000488D&quot;/&gt;&lt;wsp:rsid wsp:val=&quot;00004C69&quot;/&gt;&lt;wsp:rsid wsp:val=&quot;00004ECB&quot;/&gt;&lt;wsp:rsid wsp:val=&quot;00005756&quot;/&gt;&lt;wsp:rsid wsp:val=&quot;00005CFE&quot;/&gt;&lt;wsp:rsid wsp:val=&quot;000072BF&quot;/&gt;&lt;wsp:rsid wsp:val=&quot;00007512&quot;/&gt;&lt;wsp:rsid wsp:val=&quot;0000775F&quot;/&gt;&lt;wsp:rsid wsp:val=&quot;00007E62&quot;/&gt;&lt;wsp:rsid wsp:val=&quot;0001019B&quot;/&gt;&lt;wsp:rsid wsp:val=&quot;0001076A&quot;/&gt;&lt;wsp:rsid wsp:val=&quot;000107C1&quot;/&gt;&lt;wsp:rsid wsp:val=&quot;00010970&quot;/&gt;&lt;wsp:rsid wsp:val=&quot;00011780&quot;/&gt;&lt;wsp:rsid wsp:val=&quot;00011B8D&quot;/&gt;&lt;wsp:rsid wsp:val=&quot;00011D0A&quot;/&gt;&lt;wsp:rsid wsp:val=&quot;00011DA7&quot;/&gt;&lt;wsp:rsid wsp:val=&quot;000124DA&quot;/&gt;&lt;wsp:rsid wsp:val=&quot;000126BB&quot;/&gt;&lt;wsp:rsid wsp:val=&quot;00013505&quot;/&gt;&lt;wsp:rsid wsp:val=&quot;00014182&quot;/&gt;&lt;wsp:rsid wsp:val=&quot;00014208&quot;/&gt;&lt;wsp:rsid wsp:val=&quot;0001573A&quot;/&gt;&lt;wsp:rsid wsp:val=&quot;0001583C&quot;/&gt;&lt;wsp:rsid wsp:val=&quot;00016049&quot;/&gt;&lt;wsp:rsid wsp:val=&quot;00016374&quot;/&gt;&lt;wsp:rsid wsp:val=&quot;000166D0&quot;/&gt;&lt;wsp:rsid wsp:val=&quot;00016F46&quot;/&gt;&lt;wsp:rsid wsp:val=&quot;000217E6&quot;/&gt;&lt;wsp:rsid wsp:val=&quot;000219BB&quot;/&gt;&lt;wsp:rsid wsp:val=&quot;000221D2&quot;/&gt;&lt;wsp:rsid wsp:val=&quot;00022212&quot;/&gt;&lt;wsp:rsid wsp:val=&quot;00022312&quot;/&gt;&lt;wsp:rsid wsp:val=&quot;000225C5&quot;/&gt;&lt;wsp:rsid wsp:val=&quot;00023F94&quot;/&gt;&lt;wsp:rsid wsp:val=&quot;000246E6&quot;/&gt;&lt;wsp:rsid wsp:val=&quot;0002498A&quot;/&gt;&lt;wsp:rsid wsp:val=&quot;00024FFA&quot;/&gt;&lt;wsp:rsid wsp:val=&quot;00025284&quot;/&gt;&lt;wsp:rsid wsp:val=&quot;00026EBA&quot;/&gt;&lt;wsp:rsid wsp:val=&quot;00027608&quot;/&gt;&lt;wsp:rsid wsp:val=&quot;000276D3&quot;/&gt;&lt;wsp:rsid wsp:val=&quot;00027FA6&quot;/&gt;&lt;wsp:rsid wsp:val=&quot;0003054E&quot;/&gt;&lt;wsp:rsid wsp:val=&quot;0003061E&quot;/&gt;&lt;wsp:rsid wsp:val=&quot;0003096B&quot;/&gt;&lt;wsp:rsid wsp:val=&quot;0003152A&quot;/&gt;&lt;wsp:rsid wsp:val=&quot;00032311&quot;/&gt;&lt;wsp:rsid wsp:val=&quot;00032E62&quot;/&gt;&lt;wsp:rsid wsp:val=&quot;000338C8&quot;/&gt;&lt;wsp:rsid wsp:val=&quot;00033A36&quot;/&gt;&lt;wsp:rsid wsp:val=&quot;0003517F&quot;/&gt;&lt;wsp:rsid wsp:val=&quot;00035D29&quot;/&gt;&lt;wsp:rsid wsp:val=&quot;00035DF6&quot;/&gt;&lt;wsp:rsid wsp:val=&quot;000368DD&quot;/&gt;&lt;wsp:rsid wsp:val=&quot;00037C40&quot;/&gt;&lt;wsp:rsid wsp:val=&quot;000405A9&quot;/&gt;&lt;wsp:rsid wsp:val=&quot;00040AE1&quot;/&gt;&lt;wsp:rsid wsp:val=&quot;00042177&quot;/&gt;&lt;wsp:rsid wsp:val=&quot;000428A2&quot;/&gt;&lt;wsp:rsid wsp:val=&quot;00042ED2&quot;/&gt;&lt;wsp:rsid wsp:val=&quot;000433E0&quot;/&gt;&lt;wsp:rsid wsp:val=&quot;000446FF&quot;/&gt;&lt;wsp:rsid wsp:val=&quot;00044E73&quot;/&gt;&lt;wsp:rsid wsp:val=&quot;000460E3&quot;/&gt;&lt;wsp:rsid wsp:val=&quot;00046A08&quot;/&gt;&lt;wsp:rsid wsp:val=&quot;00046E3C&quot;/&gt;&lt;wsp:rsid wsp:val=&quot;00046E89&quot;/&gt;&lt;wsp:rsid wsp:val=&quot;0004716F&quot;/&gt;&lt;wsp:rsid wsp:val=&quot;0004795C&quot;/&gt;&lt;wsp:rsid wsp:val=&quot;000503C9&quot;/&gt;&lt;wsp:rsid wsp:val=&quot;0005149D&quot;/&gt;&lt;wsp:rsid wsp:val=&quot;000514A9&quot;/&gt;&lt;wsp:rsid wsp:val=&quot;00051B34&quot;/&gt;&lt;wsp:rsid wsp:val=&quot;000523D3&quot;/&gt;&lt;wsp:rsid wsp:val=&quot;00052917&quot;/&gt;&lt;wsp:rsid wsp:val=&quot;00052BCC&quot;/&gt;&lt;wsp:rsid wsp:val=&quot;00052E33&quot;/&gt;&lt;wsp:rsid wsp:val=&quot;000530FE&quot;/&gt;&lt;wsp:rsid wsp:val=&quot;00053385&quot;/&gt;&lt;wsp:rsid wsp:val=&quot;00053DCC&quot;/&gt;&lt;wsp:rsid wsp:val=&quot;000543DD&quot;/&gt;&lt;wsp:rsid wsp:val=&quot;00054A67&quot;/&gt;&lt;wsp:rsid wsp:val=&quot;000553CB&quot;/&gt;&lt;wsp:rsid wsp:val=&quot;00055464&quot;/&gt;&lt;wsp:rsid wsp:val=&quot;00055F63&quot;/&gt;&lt;wsp:rsid wsp:val=&quot;0005733A&quot;/&gt;&lt;wsp:rsid wsp:val=&quot;00057ED5&quot;/&gt;&lt;wsp:rsid wsp:val=&quot;00060263&quot;/&gt;&lt;wsp:rsid wsp:val=&quot;00060D52&quot;/&gt;&lt;wsp:rsid wsp:val=&quot;00061A89&quot;/&gt;&lt;wsp:rsid wsp:val=&quot;00061C5A&quot;/&gt;&lt;wsp:rsid wsp:val=&quot;00061F67&quot;/&gt;&lt;wsp:rsid wsp:val=&quot;0006280B&quot;/&gt;&lt;wsp:rsid wsp:val=&quot;00064194&quot;/&gt;&lt;wsp:rsid wsp:val=&quot;00064548&quot;/&gt;&lt;wsp:rsid wsp:val=&quot;00064CEA&quot;/&gt;&lt;wsp:rsid wsp:val=&quot;0006518B&quot;/&gt;&lt;wsp:rsid wsp:val=&quot;00065373&quot;/&gt;&lt;wsp:rsid wsp:val=&quot;00065AA0&quot;/&gt;&lt;wsp:rsid wsp:val=&quot;00065D36&quot;/&gt;&lt;wsp:rsid wsp:val=&quot;000660A7&quot;/&gt;&lt;wsp:rsid wsp:val=&quot;0006731E&quot;/&gt;&lt;wsp:rsid wsp:val=&quot;00067387&quot;/&gt;&lt;wsp:rsid wsp:val=&quot;000676A2&quot;/&gt;&lt;wsp:rsid wsp:val=&quot;00071C9E&quot;/&gt;&lt;wsp:rsid wsp:val=&quot;00071F6C&quot;/&gt;&lt;wsp:rsid wsp:val=&quot;00072733&quot;/&gt;&lt;wsp:rsid wsp:val=&quot;0007397D&quot;/&gt;&lt;wsp:rsid wsp:val=&quot;00073EDF&quot;/&gt;&lt;wsp:rsid wsp:val=&quot;00074D37&quot;/&gt;&lt;wsp:rsid wsp:val=&quot;00074E38&quot;/&gt;&lt;wsp:rsid wsp:val=&quot;00074E4E&quot;/&gt;&lt;wsp:rsid wsp:val=&quot;00075A70&quot;/&gt;&lt;wsp:rsid wsp:val=&quot;00075B9A&quot;/&gt;&lt;wsp:rsid wsp:val=&quot;00075D18&quot;/&gt;&lt;wsp:rsid wsp:val=&quot;00076682&quot;/&gt;&lt;wsp:rsid wsp:val=&quot;00076EAF&quot;/&gt;&lt;wsp:rsid wsp:val=&quot;00077CAB&quot;/&gt;&lt;wsp:rsid wsp:val=&quot;0008071A&quot;/&gt;&lt;wsp:rsid wsp:val=&quot;000809DE&quot;/&gt;&lt;wsp:rsid wsp:val=&quot;000818E9&quot;/&gt;&lt;wsp:rsid wsp:val=&quot;00081D17&quot;/&gt;&lt;wsp:rsid wsp:val=&quot;00082CC5&quot;/&gt;&lt;wsp:rsid wsp:val=&quot;000855DA&quot;/&gt;&lt;wsp:rsid wsp:val=&quot;000857FD&quot;/&gt;&lt;wsp:rsid wsp:val=&quot;00086844&quot;/&gt;&lt;wsp:rsid wsp:val=&quot;00086B68&quot;/&gt;&lt;wsp:rsid wsp:val=&quot;00087091&quot;/&gt;&lt;wsp:rsid wsp:val=&quot;000904F4&quot;/&gt;&lt;wsp:rsid wsp:val=&quot;00091056&quot;/&gt;&lt;wsp:rsid wsp:val=&quot;00091D52&quot;/&gt;&lt;wsp:rsid wsp:val=&quot;00092211&quot;/&gt;&lt;wsp:rsid wsp:val=&quot;00092B05&quot;/&gt;&lt;wsp:rsid wsp:val=&quot;00092BCB&quot;/&gt;&lt;wsp:rsid wsp:val=&quot;0009304D&quot;/&gt;&lt;wsp:rsid wsp:val=&quot;0009384C&quot;/&gt;&lt;wsp:rsid wsp:val=&quot;00094438&quot;/&gt;&lt;wsp:rsid wsp:val=&quot;00094B1C&quot;/&gt;&lt;wsp:rsid wsp:val=&quot;00094C44&quot;/&gt;&lt;wsp:rsid wsp:val=&quot;00095AA1&quot;/&gt;&lt;wsp:rsid wsp:val=&quot;00095B69&quot;/&gt;&lt;wsp:rsid wsp:val=&quot;00095FF4&quot;/&gt;&lt;wsp:rsid wsp:val=&quot;000963A9&quot;/&gt;&lt;wsp:rsid wsp:val=&quot;00096679&quot;/&gt;&lt;wsp:rsid wsp:val=&quot;00096CE6&quot;/&gt;&lt;wsp:rsid wsp:val=&quot;000970CA&quot;/&gt;&lt;wsp:rsid wsp:val=&quot;000975FD&quot;/&gt;&lt;wsp:rsid wsp:val=&quot;00097D4E&quot;/&gt;&lt;wsp:rsid wsp:val=&quot;000A01BD&quot;/&gt;&lt;wsp:rsid wsp:val=&quot;000A0402&quot;/&gt;&lt;wsp:rsid wsp:val=&quot;000A0C82&quot;/&gt;&lt;wsp:rsid wsp:val=&quot;000A201A&quot;/&gt;&lt;wsp:rsid wsp:val=&quot;000A21D8&quot;/&gt;&lt;wsp:rsid wsp:val=&quot;000A32D2&quot;/&gt;&lt;wsp:rsid wsp:val=&quot;000A3EC9&quot;/&gt;&lt;wsp:rsid wsp:val=&quot;000A47BE&quot;/&gt;&lt;wsp:rsid wsp:val=&quot;000A4E77&quot;/&gt;&lt;wsp:rsid wsp:val=&quot;000A502C&quot;/&gt;&lt;wsp:rsid wsp:val=&quot;000A5185&quot;/&gt;&lt;wsp:rsid wsp:val=&quot;000A6434&quot;/&gt;&lt;wsp:rsid wsp:val=&quot;000A6A72&quot;/&gt;&lt;wsp:rsid wsp:val=&quot;000A6B45&quot;/&gt;&lt;wsp:rsid wsp:val=&quot;000A6CC2&quot;/&gt;&lt;wsp:rsid wsp:val=&quot;000A6FE5&quot;/&gt;&lt;wsp:rsid wsp:val=&quot;000A7089&quot;/&gt;&lt;wsp:rsid wsp:val=&quot;000A7515&quot;/&gt;&lt;wsp:rsid wsp:val=&quot;000A78E9&quot;/&gt;&lt;wsp:rsid wsp:val=&quot;000B0272&quot;/&gt;&lt;wsp:rsid wsp:val=&quot;000B0441&quot;/&gt;&lt;wsp:rsid wsp:val=&quot;000B0B8A&quot;/&gt;&lt;wsp:rsid wsp:val=&quot;000B0DC3&quot;/&gt;&lt;wsp:rsid wsp:val=&quot;000B1109&quot;/&gt;&lt;wsp:rsid wsp:val=&quot;000B2341&quot;/&gt;&lt;wsp:rsid wsp:val=&quot;000B2802&quot;/&gt;&lt;wsp:rsid wsp:val=&quot;000B2CB6&quot;/&gt;&lt;wsp:rsid wsp:val=&quot;000B3419&quot;/&gt;&lt;wsp:rsid wsp:val=&quot;000B34AD&quot;/&gt;&lt;wsp:rsid wsp:val=&quot;000B462A&quot;/&gt;&lt;wsp:rsid wsp:val=&quot;000B499D&quot;/&gt;&lt;wsp:rsid wsp:val=&quot;000B4AB7&quot;/&gt;&lt;wsp:rsid wsp:val=&quot;000B4BB5&quot;/&gt;&lt;wsp:rsid wsp:val=&quot;000B4DEF&quot;/&gt;&lt;wsp:rsid wsp:val=&quot;000B4EB6&quot;/&gt;&lt;wsp:rsid wsp:val=&quot;000B503B&quot;/&gt;&lt;wsp:rsid wsp:val=&quot;000B53AF&quot;/&gt;&lt;wsp:rsid wsp:val=&quot;000B588D&quot;/&gt;&lt;wsp:rsid wsp:val=&quot;000B5DD0&quot;/&gt;&lt;wsp:rsid wsp:val=&quot;000B7559&quot;/&gt;&lt;wsp:rsid wsp:val=&quot;000B7C97&quot;/&gt;&lt;wsp:rsid wsp:val=&quot;000B7E6E&quot;/&gt;&lt;wsp:rsid wsp:val=&quot;000C0D2D&quot;/&gt;&lt;wsp:rsid wsp:val=&quot;000C114B&quot;/&gt;&lt;wsp:rsid wsp:val=&quot;000C1223&quot;/&gt;&lt;wsp:rsid wsp:val=&quot;000C2497&quot;/&gt;&lt;wsp:rsid wsp:val=&quot;000C29A4&quot;/&gt;&lt;wsp:rsid wsp:val=&quot;000C2E2C&quot;/&gt;&lt;wsp:rsid wsp:val=&quot;000C314C&quot;/&gt;&lt;wsp:rsid wsp:val=&quot;000C3410&quot;/&gt;&lt;wsp:rsid wsp:val=&quot;000C34EA&quot;/&gt;&lt;wsp:rsid wsp:val=&quot;000C387F&quot;/&gt;&lt;wsp:rsid wsp:val=&quot;000C4475&quot;/&gt;&lt;wsp:rsid wsp:val=&quot;000C4C8C&quot;/&gt;&lt;wsp:rsid wsp:val=&quot;000C5B27&quot;/&gt;&lt;wsp:rsid wsp:val=&quot;000C6A36&quot;/&gt;&lt;wsp:rsid wsp:val=&quot;000C7312&quot;/&gt;&lt;wsp:rsid wsp:val=&quot;000C7BCD&quot;/&gt;&lt;wsp:rsid wsp:val=&quot;000C7EE4&quot;/&gt;&lt;wsp:rsid wsp:val=&quot;000D058D&quot;/&gt;&lt;wsp:rsid wsp:val=&quot;000D06A4&quot;/&gt;&lt;wsp:rsid wsp:val=&quot;000D157C&quot;/&gt;&lt;wsp:rsid wsp:val=&quot;000D1964&quot;/&gt;&lt;wsp:rsid wsp:val=&quot;000D1CEB&quot;/&gt;&lt;wsp:rsid wsp:val=&quot;000D2346&quot;/&gt;&lt;wsp:rsid wsp:val=&quot;000D2669&quot;/&gt;&lt;wsp:rsid wsp:val=&quot;000D2C63&quot;/&gt;&lt;wsp:rsid wsp:val=&quot;000D2EDC&quot;/&gt;&lt;wsp:rsid wsp:val=&quot;000D305D&quot;/&gt;&lt;wsp:rsid wsp:val=&quot;000D30D9&quot;/&gt;&lt;wsp:rsid wsp:val=&quot;000D3764&quot;/&gt;&lt;wsp:rsid wsp:val=&quot;000D3B06&quot;/&gt;&lt;wsp:rsid wsp:val=&quot;000D3D2F&quot;/&gt;&lt;wsp:rsid wsp:val=&quot;000D4440&quot;/&gt;&lt;wsp:rsid wsp:val=&quot;000D48E1&quot;/&gt;&lt;wsp:rsid wsp:val=&quot;000D4A6E&quot;/&gt;&lt;wsp:rsid wsp:val=&quot;000D4E6A&quot;/&gt;&lt;wsp:rsid wsp:val=&quot;000D7404&quot;/&gt;&lt;wsp:rsid wsp:val=&quot;000D753F&quot;/&gt;&lt;wsp:rsid wsp:val=&quot;000D7B07&quot;/&gt;&lt;wsp:rsid wsp:val=&quot;000D7C8A&quot;/&gt;&lt;wsp:rsid wsp:val=&quot;000D7E2D&quot;/&gt;&lt;wsp:rsid wsp:val=&quot;000E0239&quot;/&gt;&lt;wsp:rsid wsp:val=&quot;000E079C&quot;/&gt;&lt;wsp:rsid wsp:val=&quot;000E0B19&quot;/&gt;&lt;wsp:rsid wsp:val=&quot;000E0E8A&quot;/&gt;&lt;wsp:rsid wsp:val=&quot;000E1B21&quot;/&gt;&lt;wsp:rsid wsp:val=&quot;000E1B22&quot;/&gt;&lt;wsp:rsid wsp:val=&quot;000E287F&quot;/&gt;&lt;wsp:rsid wsp:val=&quot;000E29AD&quot;/&gt;&lt;wsp:rsid wsp:val=&quot;000E2F1E&quot;/&gt;&lt;wsp:rsid wsp:val=&quot;000E3851&quot;/&gt;&lt;wsp:rsid wsp:val=&quot;000E3A00&quot;/&gt;&lt;wsp:rsid wsp:val=&quot;000E3C10&quot;/&gt;&lt;wsp:rsid wsp:val=&quot;000E3EE2&quot;/&gt;&lt;wsp:rsid wsp:val=&quot;000E3FE3&quot;/&gt;&lt;wsp:rsid wsp:val=&quot;000E49DD&quot;/&gt;&lt;wsp:rsid wsp:val=&quot;000E50B0&quot;/&gt;&lt;wsp:rsid wsp:val=&quot;000E6786&quot;/&gt;&lt;wsp:rsid wsp:val=&quot;000E7553&quot;/&gt;&lt;wsp:rsid wsp:val=&quot;000F1A9F&quot;/&gt;&lt;wsp:rsid wsp:val=&quot;000F1ABB&quot;/&gt;&lt;wsp:rsid wsp:val=&quot;000F1EF7&quot;/&gt;&lt;wsp:rsid wsp:val=&quot;000F1F3D&quot;/&gt;&lt;wsp:rsid wsp:val=&quot;000F1F7E&quot;/&gt;&lt;wsp:rsid wsp:val=&quot;000F275A&quot;/&gt;&lt;wsp:rsid wsp:val=&quot;000F3AA7&quot;/&gt;&lt;wsp:rsid wsp:val=&quot;000F3CCF&quot;/&gt;&lt;wsp:rsid wsp:val=&quot;000F4635&quot;/&gt;&lt;wsp:rsid wsp:val=&quot;000F4A48&quot;/&gt;&lt;wsp:rsid wsp:val=&quot;000F51E7&quot;/&gt;&lt;wsp:rsid wsp:val=&quot;000F585A&quot;/&gt;&lt;wsp:rsid wsp:val=&quot;000F5B09&quot;/&gt;&lt;wsp:rsid wsp:val=&quot;000F60FC&quot;/&gt;&lt;wsp:rsid wsp:val=&quot;000F6576&quot;/&gt;&lt;wsp:rsid wsp:val=&quot;000F7C94&quot;/&gt;&lt;wsp:rsid wsp:val=&quot;000F7FDE&quot;/&gt;&lt;wsp:rsid wsp:val=&quot;001008E2&quot;/&gt;&lt;wsp:rsid wsp:val=&quot;0010152D&quot;/&gt;&lt;wsp:rsid wsp:val=&quot;0010183A&quot;/&gt;&lt;wsp:rsid wsp:val=&quot;001018F0&quot;/&gt;&lt;wsp:rsid wsp:val=&quot;001025A5&quot;/&gt;&lt;wsp:rsid wsp:val=&quot;00102FBC&quot;/&gt;&lt;wsp:rsid wsp:val=&quot;001030B5&quot;/&gt;&lt;wsp:rsid wsp:val=&quot;0010349A&quot;/&gt;&lt;wsp:rsid wsp:val=&quot;00103AE4&quot;/&gt;&lt;wsp:rsid wsp:val=&quot;00104CEB&quot;/&gt;&lt;wsp:rsid wsp:val=&quot;001055D6&quot;/&gt;&lt;wsp:rsid wsp:val=&quot;00105A1D&quot;/&gt;&lt;wsp:rsid wsp:val=&quot;00105AA1&quot;/&gt;&lt;wsp:rsid wsp:val=&quot;00106E9D&quot;/&gt;&lt;wsp:rsid wsp:val=&quot;00106FAE&quot;/&gt;&lt;wsp:rsid wsp:val=&quot;00107193&quot;/&gt;&lt;wsp:rsid wsp:val=&quot;00110066&quot;/&gt;&lt;wsp:rsid wsp:val=&quot;001105FA&quot;/&gt;&lt;wsp:rsid wsp:val=&quot;0011098F&quot;/&gt;&lt;wsp:rsid wsp:val=&quot;00112CD9&quot;/&gt;&lt;wsp:rsid wsp:val=&quot;00112F74&quot;/&gt;&lt;wsp:rsid wsp:val=&quot;001132FD&quot;/&gt;&lt;wsp:rsid wsp:val=&quot;00113666&quot;/&gt;&lt;wsp:rsid wsp:val=&quot;001136F4&quot;/&gt;&lt;wsp:rsid wsp:val=&quot;00113EC3&quot;/&gt;&lt;wsp:rsid wsp:val=&quot;001146C3&quot;/&gt;&lt;wsp:rsid wsp:val=&quot;00114F83&quot;/&gt;&lt;wsp:rsid wsp:val=&quot;00115B54&quot;/&gt;&lt;wsp:rsid wsp:val=&quot;001165A6&quot;/&gt;&lt;wsp:rsid wsp:val=&quot;001165CF&quot;/&gt;&lt;wsp:rsid wsp:val=&quot;00117049&quot;/&gt;&lt;wsp:rsid wsp:val=&quot;001170C1&quot;/&gt;&lt;wsp:rsid wsp:val=&quot;0011711C&quot;/&gt;&lt;wsp:rsid wsp:val=&quot;001172AD&quot;/&gt;&lt;wsp:rsid wsp:val=&quot;00117590&quot;/&gt;&lt;wsp:rsid wsp:val=&quot;00120DDA&quot;/&gt;&lt;wsp:rsid wsp:val=&quot;00120E7A&quot;/&gt;&lt;wsp:rsid wsp:val=&quot;00121424&quot;/&gt;&lt;wsp:rsid wsp:val=&quot;00121A79&quot;/&gt;&lt;wsp:rsid wsp:val=&quot;00122490&quot;/&gt;&lt;wsp:rsid wsp:val=&quot;0012265B&quot;/&gt;&lt;wsp:rsid wsp:val=&quot;00122AC6&quot;/&gt;&lt;wsp:rsid wsp:val=&quot;00122FF8&quot;/&gt;&lt;wsp:rsid wsp:val=&quot;001231D4&quot;/&gt;&lt;wsp:rsid wsp:val=&quot;00123624&quot;/&gt;&lt;wsp:rsid wsp:val=&quot;00123EAA&quot;/&gt;&lt;wsp:rsid wsp:val=&quot;00123ED6&quot;/&gt;&lt;wsp:rsid wsp:val=&quot;00124202&quot;/&gt;&lt;wsp:rsid wsp:val=&quot;00124985&quot;/&gt;&lt;wsp:rsid wsp:val=&quot;00124D36&quot;/&gt;&lt;wsp:rsid wsp:val=&quot;0012550F&quot;/&gt;&lt;wsp:rsid wsp:val=&quot;001265C2&quot;/&gt;&lt;wsp:rsid wsp:val=&quot;00130688&quot;/&gt;&lt;wsp:rsid wsp:val=&quot;00130E3F&quot;/&gt;&lt;wsp:rsid wsp:val=&quot;00130F7F&quot;/&gt;&lt;wsp:rsid wsp:val=&quot;00131E2C&quot;/&gt;&lt;wsp:rsid wsp:val=&quot;00131EDC&quot;/&gt;&lt;wsp:rsid wsp:val=&quot;00132425&quot;/&gt;&lt;wsp:rsid wsp:val=&quot;00132804&quot;/&gt;&lt;wsp:rsid wsp:val=&quot;00133CAA&quot;/&gt;&lt;wsp:rsid wsp:val=&quot;0013419B&quot;/&gt;&lt;wsp:rsid wsp:val=&quot;00134236&quot;/&gt;&lt;wsp:rsid wsp:val=&quot;001344C0&quot;/&gt;&lt;wsp:rsid wsp:val=&quot;00134C98&quot;/&gt;&lt;wsp:rsid wsp:val=&quot;0013507D&quot;/&gt;&lt;wsp:rsid wsp:val=&quot;00135686&quot;/&gt;&lt;wsp:rsid wsp:val=&quot;00135CD9&quot;/&gt;&lt;wsp:rsid wsp:val=&quot;00135EB4&quot;/&gt;&lt;wsp:rsid wsp:val=&quot;001362E0&quot;/&gt;&lt;wsp:rsid wsp:val=&quot;0013737F&quot;/&gt;&lt;wsp:rsid wsp:val=&quot;00137BE4&quot;/&gt;&lt;wsp:rsid wsp:val=&quot;00137CEE&quot;/&gt;&lt;wsp:rsid wsp:val=&quot;00137E50&quot;/&gt;&lt;wsp:rsid wsp:val=&quot;00140604&quot;/&gt;&lt;wsp:rsid wsp:val=&quot;001407C7&quot;/&gt;&lt;wsp:rsid wsp:val=&quot;00141898&quot;/&gt;&lt;wsp:rsid wsp:val=&quot;00141C34&quot;/&gt;&lt;wsp:rsid wsp:val=&quot;00141F8D&quot;/&gt;&lt;wsp:rsid wsp:val=&quot;00142586&quot;/&gt;&lt;wsp:rsid wsp:val=&quot;00142FDF&quot;/&gt;&lt;wsp:rsid wsp:val=&quot;00143231&quot;/&gt;&lt;wsp:rsid wsp:val=&quot;00143E26&quot;/&gt;&lt;wsp:rsid wsp:val=&quot;00143FF2&quot;/&gt;&lt;wsp:rsid wsp:val=&quot;001441E6&quot;/&gt;&lt;wsp:rsid wsp:val=&quot;001452A2&quot;/&gt;&lt;wsp:rsid wsp:val=&quot;0014695D&quot;/&gt;&lt;wsp:rsid wsp:val=&quot;00146C82&quot;/&gt;&lt;wsp:rsid wsp:val=&quot;00151101&quot;/&gt;&lt;wsp:rsid wsp:val=&quot;00151752&quot;/&gt;&lt;wsp:rsid wsp:val=&quot;0015178B&quot;/&gt;&lt;wsp:rsid wsp:val=&quot;00152392&quot;/&gt;&lt;wsp:rsid wsp:val=&quot;00152679&quot;/&gt;&lt;wsp:rsid wsp:val=&quot;0015359F&quot;/&gt;&lt;wsp:rsid wsp:val=&quot;001538E3&quot;/&gt;&lt;wsp:rsid wsp:val=&quot;00153E1D&quot;/&gt;&lt;wsp:rsid wsp:val=&quot;001546A7&quot;/&gt;&lt;wsp:rsid wsp:val=&quot;0015482B&quot;/&gt;&lt;wsp:rsid wsp:val=&quot;00154B9C&quot;/&gt;&lt;wsp:rsid wsp:val=&quot;00154F14&quot;/&gt;&lt;wsp:rsid wsp:val=&quot;00154F7D&quot;/&gt;&lt;wsp:rsid wsp:val=&quot;0015510A&quot;/&gt;&lt;wsp:rsid wsp:val=&quot;00155352&quot;/&gt;&lt;wsp:rsid wsp:val=&quot;001554D2&quot;/&gt;&lt;wsp:rsid wsp:val=&quot;0015596B&quot;/&gt;&lt;wsp:rsid wsp:val=&quot;00155D72&quot;/&gt;&lt;wsp:rsid wsp:val=&quot;0015638E&quot;/&gt;&lt;wsp:rsid wsp:val=&quot;0015674E&quot;/&gt;&lt;wsp:rsid wsp:val=&quot;001569FB&quot;/&gt;&lt;wsp:rsid wsp:val=&quot;00161588&quot;/&gt;&lt;wsp:rsid wsp:val=&quot;001620CA&quot;/&gt;&lt;wsp:rsid wsp:val=&quot;00162343&quot;/&gt;&lt;wsp:rsid wsp:val=&quot;0016284B&quot;/&gt;&lt;wsp:rsid wsp:val=&quot;00162BBD&quot;/&gt;&lt;wsp:rsid wsp:val=&quot;00163BCD&quot;/&gt;&lt;wsp:rsid wsp:val=&quot;00163EB1&quot;/&gt;&lt;wsp:rsid wsp:val=&quot;001644A6&quot;/&gt;&lt;wsp:rsid wsp:val=&quot;0016457A&quot;/&gt;&lt;wsp:rsid wsp:val=&quot;001658A0&quot;/&gt;&lt;wsp:rsid wsp:val=&quot;00165B35&quot;/&gt;&lt;wsp:rsid wsp:val=&quot;00166567&quot;/&gt;&lt;wsp:rsid wsp:val=&quot;00167061&quot;/&gt;&lt;wsp:rsid wsp:val=&quot;00167688&quot;/&gt;&lt;wsp:rsid wsp:val=&quot;001700BC&quot;/&gt;&lt;wsp:rsid wsp:val=&quot;00170F3A&quot;/&gt;&lt;wsp:rsid wsp:val=&quot;0017132F&quot;/&gt;&lt;wsp:rsid wsp:val=&quot;001721FE&quot;/&gt;&lt;wsp:rsid wsp:val=&quot;001723D1&quot;/&gt;&lt;wsp:rsid wsp:val=&quot;00172534&quot;/&gt;&lt;wsp:rsid wsp:val=&quot;00173FC7&quot;/&gt;&lt;wsp:rsid wsp:val=&quot;001744BF&quot;/&gt;&lt;wsp:rsid wsp:val=&quot;00174F33&quot;/&gt;&lt;wsp:rsid wsp:val=&quot;00175334&quot;/&gt;&lt;wsp:rsid wsp:val=&quot;00176377&quot;/&gt;&lt;wsp:rsid wsp:val=&quot;00176940&quot;/&gt;&lt;wsp:rsid wsp:val=&quot;00176E52&quot;/&gt;&lt;wsp:rsid wsp:val=&quot;00177182&quot;/&gt;&lt;wsp:rsid wsp:val=&quot;001771BD&quot;/&gt;&lt;wsp:rsid wsp:val=&quot;00177761&quot;/&gt;&lt;wsp:rsid wsp:val=&quot;00177AAB&quot;/&gt;&lt;wsp:rsid wsp:val=&quot;00177AC2&quot;/&gt;&lt;wsp:rsid wsp:val=&quot;001800A3&quot;/&gt;&lt;wsp:rsid wsp:val=&quot;00180C8D&quot;/&gt;&lt;wsp:rsid wsp:val=&quot;00180CC8&quot;/&gt;&lt;wsp:rsid wsp:val=&quot;00181B31&quot;/&gt;&lt;wsp:rsid wsp:val=&quot;0018206A&quot;/&gt;&lt;wsp:rsid wsp:val=&quot;001820AE&quot;/&gt;&lt;wsp:rsid wsp:val=&quot;00182B70&quot;/&gt;&lt;wsp:rsid wsp:val=&quot;00182E8D&quot;/&gt;&lt;wsp:rsid wsp:val=&quot;00183700&quot;/&gt;&lt;wsp:rsid wsp:val=&quot;0018384B&quot;/&gt;&lt;wsp:rsid wsp:val=&quot;001838B1&quot;/&gt;&lt;wsp:rsid wsp:val=&quot;00183986&quot;/&gt;&lt;wsp:rsid wsp:val=&quot;001850F4&quot;/&gt;&lt;wsp:rsid wsp:val=&quot;00185BEA&quot;/&gt;&lt;wsp:rsid wsp:val=&quot;00186E5F&quot;/&gt;&lt;wsp:rsid wsp:val=&quot;0018775B&quot;/&gt;&lt;wsp:rsid wsp:val=&quot;00187992&quot;/&gt;&lt;wsp:rsid wsp:val=&quot;00187CF5&quot;/&gt;&lt;wsp:rsid wsp:val=&quot;00190475&quot;/&gt;&lt;wsp:rsid wsp:val=&quot;00191532&quot;/&gt;&lt;wsp:rsid wsp:val=&quot;00192BF3&quot;/&gt;&lt;wsp:rsid wsp:val=&quot;00192CA3&quot;/&gt;&lt;wsp:rsid wsp:val=&quot;001938A0&quot;/&gt;&lt;wsp:rsid wsp:val=&quot;00193A29&quot;/&gt;&lt;wsp:rsid wsp:val=&quot;0019431D&quot;/&gt;&lt;wsp:rsid wsp:val=&quot;0019616D&quot;/&gt;&lt;wsp:rsid wsp:val=&quot;0019638D&quot;/&gt;&lt;wsp:rsid wsp:val=&quot;00196D7E&quot;/&gt;&lt;wsp:rsid wsp:val=&quot;001978DA&quot;/&gt;&lt;wsp:rsid wsp:val=&quot;0019790E&quot;/&gt;&lt;wsp:rsid wsp:val=&quot;001A0B67&quot;/&gt;&lt;wsp:rsid wsp:val=&quot;001A0C17&quot;/&gt;&lt;wsp:rsid wsp:val=&quot;001A1BD7&quot;/&gt;&lt;wsp:rsid wsp:val=&quot;001A1CE8&quot;/&gt;&lt;wsp:rsid wsp:val=&quot;001A408B&quot;/&gt;&lt;wsp:rsid wsp:val=&quot;001A49DD&quot;/&gt;&lt;wsp:rsid wsp:val=&quot;001A5104&quot;/&gt;&lt;wsp:rsid wsp:val=&quot;001A5393&quot;/&gt;&lt;wsp:rsid wsp:val=&quot;001A6194&quot;/&gt;&lt;wsp:rsid wsp:val=&quot;001A62C3&quot;/&gt;&lt;wsp:rsid wsp:val=&quot;001A63B7&quot;/&gt;&lt;wsp:rsid wsp:val=&quot;001A67D8&quot;/&gt;&lt;wsp:rsid wsp:val=&quot;001A74E7&quot;/&gt;&lt;wsp:rsid wsp:val=&quot;001B0186&quot;/&gt;&lt;wsp:rsid wsp:val=&quot;001B026B&quot;/&gt;&lt;wsp:rsid wsp:val=&quot;001B038C&quot;/&gt;&lt;wsp:rsid wsp:val=&quot;001B07DE&quot;/&gt;&lt;wsp:rsid wsp:val=&quot;001B0E34&quot;/&gt;&lt;wsp:rsid wsp:val=&quot;001B2B29&quot;/&gt;&lt;wsp:rsid wsp:val=&quot;001B49B5&quot;/&gt;&lt;wsp:rsid wsp:val=&quot;001B4EEF&quot;/&gt;&lt;wsp:rsid wsp:val=&quot;001B5153&quot;/&gt;&lt;wsp:rsid wsp:val=&quot;001B596F&quot;/&gt;&lt;wsp:rsid wsp:val=&quot;001B601F&quot;/&gt;&lt;wsp:rsid wsp:val=&quot;001B6271&quot;/&gt;&lt;wsp:rsid wsp:val=&quot;001B7629&quot;/&gt;&lt;wsp:rsid wsp:val=&quot;001B7A1C&quot;/&gt;&lt;wsp:rsid wsp:val=&quot;001C0281&quot;/&gt;&lt;wsp:rsid wsp:val=&quot;001C14D5&quot;/&gt;&lt;wsp:rsid wsp:val=&quot;001C2307&quot;/&gt;&lt;wsp:rsid wsp:val=&quot;001C28DB&quot;/&gt;&lt;wsp:rsid wsp:val=&quot;001C2F46&quot;/&gt;&lt;wsp:rsid wsp:val=&quot;001C3275&quot;/&gt;&lt;wsp:rsid wsp:val=&quot;001C4122&quot;/&gt;&lt;wsp:rsid wsp:val=&quot;001C4815&quot;/&gt;&lt;wsp:rsid wsp:val=&quot;001C4A91&quot;/&gt;&lt;wsp:rsid wsp:val=&quot;001C547B&quot;/&gt;&lt;wsp:rsid wsp:val=&quot;001C59B6&quot;/&gt;&lt;wsp:rsid wsp:val=&quot;001C5D44&quot;/&gt;&lt;wsp:rsid wsp:val=&quot;001C6C07&quot;/&gt;&lt;wsp:rsid wsp:val=&quot;001C7402&quot;/&gt;&lt;wsp:rsid wsp:val=&quot;001C7AA0&quot;/&gt;&lt;wsp:rsid wsp:val=&quot;001C7BF5&quot;/&gt;&lt;wsp:rsid wsp:val=&quot;001D0074&quot;/&gt;&lt;wsp:rsid wsp:val=&quot;001D02B1&quot;/&gt;&lt;wsp:rsid wsp:val=&quot;001D0590&quot;/&gt;&lt;wsp:rsid wsp:val=&quot;001D06DE&quot;/&gt;&lt;wsp:rsid wsp:val=&quot;001D0AD8&quot;/&gt;&lt;wsp:rsid wsp:val=&quot;001D0D09&quot;/&gt;&lt;wsp:rsid wsp:val=&quot;001D10AE&quot;/&gt;&lt;wsp:rsid wsp:val=&quot;001D1849&quot;/&gt;&lt;wsp:rsid wsp:val=&quot;001D18EB&quot;/&gt;&lt;wsp:rsid wsp:val=&quot;001D18F4&quot;/&gt;&lt;wsp:rsid wsp:val=&quot;001D1C7C&quot;/&gt;&lt;wsp:rsid wsp:val=&quot;001D2348&quot;/&gt;&lt;wsp:rsid wsp:val=&quot;001D27AC&quot;/&gt;&lt;wsp:rsid wsp:val=&quot;001D2D0A&quot;/&gt;&lt;wsp:rsid wsp:val=&quot;001D32E2&quot;/&gt;&lt;wsp:rsid wsp:val=&quot;001D332C&quot;/&gt;&lt;wsp:rsid wsp:val=&quot;001D37BB&quot;/&gt;&lt;wsp:rsid wsp:val=&quot;001D3BFD&quot;/&gt;&lt;wsp:rsid wsp:val=&quot;001D3E29&quot;/&gt;&lt;wsp:rsid wsp:val=&quot;001D426C&quot;/&gt;&lt;wsp:rsid wsp:val=&quot;001D481C&quot;/&gt;&lt;wsp:rsid wsp:val=&quot;001D4C52&quot;/&gt;&lt;wsp:rsid wsp:val=&quot;001D4E35&quot;/&gt;&lt;wsp:rsid wsp:val=&quot;001D534F&quot;/&gt;&lt;wsp:rsid wsp:val=&quot;001D539A&quot;/&gt;&lt;wsp:rsid wsp:val=&quot;001D58CE&quot;/&gt;&lt;wsp:rsid wsp:val=&quot;001D62C1&quot;/&gt;&lt;wsp:rsid wsp:val=&quot;001D62F2&quot;/&gt;&lt;wsp:rsid wsp:val=&quot;001D77F4&quot;/&gt;&lt;wsp:rsid wsp:val=&quot;001D7E29&quot;/&gt;&lt;wsp:rsid wsp:val=&quot;001E0626&quot;/&gt;&lt;wsp:rsid wsp:val=&quot;001E1D56&quot;/&gt;&lt;wsp:rsid wsp:val=&quot;001E1E1E&quot;/&gt;&lt;wsp:rsid wsp:val=&quot;001E2893&quot;/&gt;&lt;wsp:rsid wsp:val=&quot;001E2B73&quot;/&gt;&lt;wsp:rsid wsp:val=&quot;001E30C8&quot;/&gt;&lt;wsp:rsid wsp:val=&quot;001E3592&quot;/&gt;&lt;wsp:rsid wsp:val=&quot;001E3F0F&quot;/&gt;&lt;wsp:rsid wsp:val=&quot;001E4373&quot;/&gt;&lt;wsp:rsid wsp:val=&quot;001E4B4E&quot;/&gt;&lt;wsp:rsid wsp:val=&quot;001E5226&quot;/&gt;&lt;wsp:rsid wsp:val=&quot;001E5777&quot;/&gt;&lt;wsp:rsid wsp:val=&quot;001E6028&quot;/&gt;&lt;wsp:rsid wsp:val=&quot;001E6C48&quot;/&gt;&lt;wsp:rsid wsp:val=&quot;001E6F38&quot;/&gt;&lt;wsp:rsid wsp:val=&quot;001E709F&quot;/&gt;&lt;wsp:rsid wsp:val=&quot;001E7D8F&quot;/&gt;&lt;wsp:rsid wsp:val=&quot;001F0B70&quot;/&gt;&lt;wsp:rsid wsp:val=&quot;001F1E44&quot;/&gt;&lt;wsp:rsid wsp:val=&quot;001F1F29&quot;/&gt;&lt;wsp:rsid wsp:val=&quot;001F20B7&quot;/&gt;&lt;wsp:rsid wsp:val=&quot;001F236C&quot;/&gt;&lt;wsp:rsid wsp:val=&quot;001F2450&quot;/&gt;&lt;wsp:rsid wsp:val=&quot;001F2BFF&quot;/&gt;&lt;wsp:rsid wsp:val=&quot;001F2F24&quot;/&gt;&lt;wsp:rsid wsp:val=&quot;001F32B6&quot;/&gt;&lt;wsp:rsid wsp:val=&quot;001F361A&quot;/&gt;&lt;wsp:rsid wsp:val=&quot;001F3667&quot;/&gt;&lt;wsp:rsid wsp:val=&quot;001F36F5&quot;/&gt;&lt;wsp:rsid wsp:val=&quot;001F3B16&quot;/&gt;&lt;wsp:rsid wsp:val=&quot;001F3FB8&quot;/&gt;&lt;wsp:rsid wsp:val=&quot;001F4266&quot;/&gt;&lt;wsp:rsid wsp:val=&quot;001F446A&quot;/&gt;&lt;wsp:rsid wsp:val=&quot;001F4F80&quot;/&gt;&lt;wsp:rsid wsp:val=&quot;001F53C2&quot;/&gt;&lt;wsp:rsid wsp:val=&quot;001F55B2&quot;/&gt;&lt;wsp:rsid wsp:val=&quot;001F5673&quot;/&gt;&lt;wsp:rsid wsp:val=&quot;001F69BF&quot;/&gt;&lt;wsp:rsid wsp:val=&quot;001F6BFC&quot;/&gt;&lt;wsp:rsid wsp:val=&quot;001F6F98&quot;/&gt;&lt;wsp:rsid wsp:val=&quot;001F7137&quot;/&gt;&lt;wsp:rsid wsp:val=&quot;001F726A&quot;/&gt;&lt;wsp:rsid wsp:val=&quot;001F75DE&quot;/&gt;&lt;wsp:rsid wsp:val=&quot;001F7E0F&quot;/&gt;&lt;wsp:rsid wsp:val=&quot;0020008C&quot;/&gt;&lt;wsp:rsid wsp:val=&quot;00200899&quot;/&gt;&lt;wsp:rsid wsp:val=&quot;00201238&quot;/&gt;&lt;wsp:rsid wsp:val=&quot;00201C74&quot;/&gt;&lt;wsp:rsid wsp:val=&quot;00201CD1&quot;/&gt;&lt;wsp:rsid wsp:val=&quot;002027DD&quot;/&gt;&lt;wsp:rsid wsp:val=&quot;0020292A&quot;/&gt;&lt;wsp:rsid wsp:val=&quot;00203618&quot;/&gt;&lt;wsp:rsid wsp:val=&quot;002038FE&quot;/&gt;&lt;wsp:rsid wsp:val=&quot;00203B98&quot;/&gt;&lt;wsp:rsid wsp:val=&quot;00203C7A&quot;/&gt;&lt;wsp:rsid wsp:val=&quot;00204087&quot;/&gt;&lt;wsp:rsid wsp:val=&quot;002040A4&quot;/&gt;&lt;wsp:rsid wsp:val=&quot;00204247&quot;/&gt;&lt;wsp:rsid wsp:val=&quot;00205092&quot;/&gt;&lt;wsp:rsid wsp:val=&quot;00206936&quot;/&gt;&lt;wsp:rsid wsp:val=&quot;00207042&quot;/&gt;&lt;wsp:rsid wsp:val=&quot;002070C2&quot;/&gt;&lt;wsp:rsid wsp:val=&quot;0020718E&quot;/&gt;&lt;wsp:rsid wsp:val=&quot;00207CE4&quot;/&gt;&lt;wsp:rsid wsp:val=&quot;00207FB1&quot;/&gt;&lt;wsp:rsid wsp:val=&quot;00210012&quot;/&gt;&lt;wsp:rsid wsp:val=&quot;002102BA&quot;/&gt;&lt;wsp:rsid wsp:val=&quot;00212099&quot;/&gt;&lt;wsp:rsid wsp:val=&quot;002123D1&quot;/&gt;&lt;wsp:rsid wsp:val=&quot;002124DE&quot;/&gt;&lt;wsp:rsid wsp:val=&quot;00212AAD&quot;/&gt;&lt;wsp:rsid wsp:val=&quot;00212DD3&quot;/&gt;&lt;wsp:rsid wsp:val=&quot;00213308&quot;/&gt;&lt;wsp:rsid wsp:val=&quot;0021433C&quot;/&gt;&lt;wsp:rsid wsp:val=&quot;00214520&quot;/&gt;&lt;wsp:rsid wsp:val=&quot;00214FA8&quot;/&gt;&lt;wsp:rsid wsp:val=&quot;00215296&quot;/&gt;&lt;wsp:rsid wsp:val=&quot;0021651A&quot;/&gt;&lt;wsp:rsid wsp:val=&quot;00216578&quot;/&gt;&lt;wsp:rsid wsp:val=&quot;0021770C&quot;/&gt;&lt;wsp:rsid wsp:val=&quot;00217773&quot;/&gt;&lt;wsp:rsid wsp:val=&quot;002207D2&quot;/&gt;&lt;wsp:rsid wsp:val=&quot;002208B0&quot;/&gt;&lt;wsp:rsid wsp:val=&quot;00221AD6&quot;/&gt;&lt;wsp:rsid wsp:val=&quot;002231B9&quot;/&gt;&lt;wsp:rsid wsp:val=&quot;00224498&quot;/&gt;&lt;wsp:rsid wsp:val=&quot;002250D2&quot;/&gt;&lt;wsp:rsid wsp:val=&quot;00226177&quot;/&gt;&lt;wsp:rsid wsp:val=&quot;00226187&quot;/&gt;&lt;wsp:rsid wsp:val=&quot;00226956&quot;/&gt;&lt;wsp:rsid wsp:val=&quot;00226DCF&quot;/&gt;&lt;wsp:rsid wsp:val=&quot;00227EB2&quot;/&gt;&lt;wsp:rsid wsp:val=&quot;00231423&quot;/&gt;&lt;wsp:rsid wsp:val=&quot;002319E3&quot;/&gt;&lt;wsp:rsid wsp:val=&quot;00231A7A&quot;/&gt;&lt;wsp:rsid wsp:val=&quot;00232533&quot;/&gt;&lt;wsp:rsid wsp:val=&quot;00232B87&quot;/&gt;&lt;wsp:rsid wsp:val=&quot;00232D3B&quot;/&gt;&lt;wsp:rsid wsp:val=&quot;00232EC0&quot;/&gt;&lt;wsp:rsid wsp:val=&quot;0023315E&quot;/&gt;&lt;wsp:rsid wsp:val=&quot;0023423D&quot;/&gt;&lt;wsp:rsid wsp:val=&quot;00234900&quot;/&gt;&lt;wsp:rsid wsp:val=&quot;002351CB&quot;/&gt;&lt;wsp:rsid wsp:val=&quot;00236C85&quot;/&gt;&lt;wsp:rsid wsp:val=&quot;00236DA4&quot;/&gt;&lt;wsp:rsid wsp:val=&quot;0023781A&quot;/&gt;&lt;wsp:rsid wsp:val=&quot;00237BE0&quot;/&gt;&lt;wsp:rsid wsp:val=&quot;00237E91&quot;/&gt;&lt;wsp:rsid wsp:val=&quot;002402E0&quot;/&gt;&lt;wsp:rsid wsp:val=&quot;0024053D&quot;/&gt;&lt;wsp:rsid wsp:val=&quot;002439DB&quot;/&gt;&lt;wsp:rsid wsp:val=&quot;002439E3&quot;/&gt;&lt;wsp:rsid wsp:val=&quot;00246BF7&quot;/&gt;&lt;wsp:rsid wsp:val=&quot;00246C01&quot;/&gt;&lt;wsp:rsid wsp:val=&quot;00247606&quot;/&gt;&lt;wsp:rsid wsp:val=&quot;002477C4&quot;/&gt;&lt;wsp:rsid wsp:val=&quot;00247E08&quot;/&gt;&lt;wsp:rsid wsp:val=&quot;002501ED&quot;/&gt;&lt;wsp:rsid wsp:val=&quot;00250755&quot;/&gt;&lt;wsp:rsid wsp:val=&quot;00250D15&quot;/&gt;&lt;wsp:rsid wsp:val=&quot;00252019&quot;/&gt;&lt;wsp:rsid wsp:val=&quot;00252870&quot;/&gt;&lt;wsp:rsid wsp:val=&quot;002530F9&quot;/&gt;&lt;wsp:rsid wsp:val=&quot;002550D7&quot;/&gt;&lt;wsp:rsid wsp:val=&quot;00255802&quot;/&gt;&lt;wsp:rsid wsp:val=&quot;002559C7&quot;/&gt;&lt;wsp:rsid wsp:val=&quot;00256193&quot;/&gt;&lt;wsp:rsid wsp:val=&quot;00256BE0&quot;/&gt;&lt;wsp:rsid wsp:val=&quot;00257227&quot;/&gt;&lt;wsp:rsid wsp:val=&quot;002577D9&quot;/&gt;&lt;wsp:rsid wsp:val=&quot;00260A70&quot;/&gt;&lt;wsp:rsid wsp:val=&quot;00260BFB&quot;/&gt;&lt;wsp:rsid wsp:val=&quot;00260F20&quot;/&gt;&lt;wsp:rsid wsp:val=&quot;00263162&quot;/&gt;&lt;wsp:rsid wsp:val=&quot;00263C9D&quot;/&gt;&lt;wsp:rsid wsp:val=&quot;002642FE&quot;/&gt;&lt;wsp:rsid wsp:val=&quot;00264E8F&quot;/&gt;&lt;wsp:rsid wsp:val=&quot;00265744&quot;/&gt;&lt;wsp:rsid wsp:val=&quot;0026598C&quot;/&gt;&lt;wsp:rsid wsp:val=&quot;002664BC&quot;/&gt;&lt;wsp:rsid wsp:val=&quot;00266538&quot;/&gt;&lt;wsp:rsid wsp:val=&quot;00266994&quot;/&gt;&lt;wsp:rsid wsp:val=&quot;002675ED&quot;/&gt;&lt;wsp:rsid wsp:val=&quot;0026768C&quot;/&gt;&lt;wsp:rsid wsp:val=&quot;00270697&quot;/&gt;&lt;wsp:rsid wsp:val=&quot;00270DB9&quot;/&gt;&lt;wsp:rsid wsp:val=&quot;00271678&quot;/&gt;&lt;wsp:rsid wsp:val=&quot;00271E0C&quot;/&gt;&lt;wsp:rsid wsp:val=&quot;00272246&quot;/&gt;&lt;wsp:rsid wsp:val=&quot;0027241A&quot;/&gt;&lt;wsp:rsid wsp:val=&quot;00273BD2&quot;/&gt;&lt;wsp:rsid wsp:val=&quot;0027416B&quot;/&gt;&lt;wsp:rsid wsp:val=&quot;00274CEB&quot;/&gt;&lt;wsp:rsid wsp:val=&quot;00276123&quot;/&gt;&lt;wsp:rsid wsp:val=&quot;002762C4&quot;/&gt;&lt;wsp:rsid wsp:val=&quot;002762FD&quot;/&gt;&lt;wsp:rsid wsp:val=&quot;00276772&quot;/&gt;&lt;wsp:rsid wsp:val=&quot;00276D7D&quot;/&gt;&lt;wsp:rsid wsp:val=&quot;00276E59&quot;/&gt;&lt;wsp:rsid wsp:val=&quot;00277E47&quot;/&gt;&lt;wsp:rsid wsp:val=&quot;0028051B&quot;/&gt;&lt;wsp:rsid wsp:val=&quot;0028057D&quot;/&gt;&lt;wsp:rsid wsp:val=&quot;00280776&quot;/&gt;&lt;wsp:rsid wsp:val=&quot;00280988&quot;/&gt;&lt;wsp:rsid wsp:val=&quot;002809B6&quot;/&gt;&lt;wsp:rsid wsp:val=&quot;0028116A&quot;/&gt;&lt;wsp:rsid wsp:val=&quot;00282C65&quot;/&gt;&lt;wsp:rsid wsp:val=&quot;00282EA8&quot;/&gt;&lt;wsp:rsid wsp:val=&quot;00283043&quot;/&gt;&lt;wsp:rsid wsp:val=&quot;00283662&quot;/&gt;&lt;wsp:rsid wsp:val=&quot;00283D8B&quot;/&gt;&lt;wsp:rsid wsp:val=&quot;00283DC1&quot;/&gt;&lt;wsp:rsid wsp:val=&quot;00284028&quot;/&gt;&lt;wsp:rsid wsp:val=&quot;00284651&quot;/&gt;&lt;wsp:rsid wsp:val=&quot;0028525C&quot;/&gt;&lt;wsp:rsid wsp:val=&quot;00286F15&quot;/&gt;&lt;wsp:rsid wsp:val=&quot;0028785F&quot;/&gt;&lt;wsp:rsid wsp:val=&quot;002902AF&quot;/&gt;&lt;wsp:rsid wsp:val=&quot;00290313&quot;/&gt;&lt;wsp:rsid wsp:val=&quot;0029047E&quot;/&gt;&lt;wsp:rsid wsp:val=&quot;00290B9D&quot;/&gt;&lt;wsp:rsid wsp:val=&quot;00291805&quot;/&gt;&lt;wsp:rsid wsp:val=&quot;00291A66&quot;/&gt;&lt;wsp:rsid wsp:val=&quot;00291B73&quot;/&gt;&lt;wsp:rsid wsp:val=&quot;002920B1&quot;/&gt;&lt;wsp:rsid wsp:val=&quot;0029346D&quot;/&gt;&lt;wsp:rsid wsp:val=&quot;00293669&quot;/&gt;&lt;wsp:rsid wsp:val=&quot;0029386B&quot;/&gt;&lt;wsp:rsid wsp:val=&quot;00293948&quot;/&gt;&lt;wsp:rsid wsp:val=&quot;00293EB1&quot;/&gt;&lt;wsp:rsid wsp:val=&quot;002948A9&quot;/&gt;&lt;wsp:rsid wsp:val=&quot;00294A09&quot;/&gt;&lt;wsp:rsid wsp:val=&quot;00295068&quot;/&gt;&lt;wsp:rsid wsp:val=&quot;002957A0&quot;/&gt;&lt;wsp:rsid wsp:val=&quot;00295E40&quot;/&gt;&lt;wsp:rsid wsp:val=&quot;0029660D&quot;/&gt;&lt;wsp:rsid wsp:val=&quot;00296688&quot;/&gt;&lt;wsp:rsid wsp:val=&quot;002A0C9F&quot;/&gt;&lt;wsp:rsid wsp:val=&quot;002A15EE&quot;/&gt;&lt;wsp:rsid wsp:val=&quot;002A1D68&quot;/&gt;&lt;wsp:rsid wsp:val=&quot;002A1DC1&quot;/&gt;&lt;wsp:rsid wsp:val=&quot;002A24E4&quot;/&gt;&lt;wsp:rsid wsp:val=&quot;002A31D3&quot;/&gt;&lt;wsp:rsid wsp:val=&quot;002A323F&quot;/&gt;&lt;wsp:rsid wsp:val=&quot;002A37EB&quot;/&gt;&lt;wsp:rsid wsp:val=&quot;002A3A20&quot;/&gt;&lt;wsp:rsid wsp:val=&quot;002A3DCD&quot;/&gt;&lt;wsp:rsid wsp:val=&quot;002A3E29&quot;/&gt;&lt;wsp:rsid wsp:val=&quot;002A43EE&quot;/&gt;&lt;wsp:rsid wsp:val=&quot;002A4CB5&quot;/&gt;&lt;wsp:rsid wsp:val=&quot;002A58DB&quot;/&gt;&lt;wsp:rsid wsp:val=&quot;002A58DF&quot;/&gt;&lt;wsp:rsid wsp:val=&quot;002A61B8&quot;/&gt;&lt;wsp:rsid wsp:val=&quot;002A645A&quot;/&gt;&lt;wsp:rsid wsp:val=&quot;002A6622&quot;/&gt;&lt;wsp:rsid wsp:val=&quot;002A6E7C&quot;/&gt;&lt;wsp:rsid wsp:val=&quot;002A771D&quot;/&gt;&lt;wsp:rsid wsp:val=&quot;002A7E88&quot;/&gt;&lt;wsp:rsid wsp:val=&quot;002B060E&quot;/&gt;&lt;wsp:rsid wsp:val=&quot;002B0BE0&quot;/&gt;&lt;wsp:rsid wsp:val=&quot;002B0F0A&quot;/&gt;&lt;wsp:rsid wsp:val=&quot;002B15BD&quot;/&gt;&lt;wsp:rsid wsp:val=&quot;002B1D78&quot;/&gt;&lt;wsp:rsid wsp:val=&quot;002B1DC3&quot;/&gt;&lt;wsp:rsid wsp:val=&quot;002B249A&quot;/&gt;&lt;wsp:rsid wsp:val=&quot;002B250F&quot;/&gt;&lt;wsp:rsid wsp:val=&quot;002B294E&quot;/&gt;&lt;wsp:rsid wsp:val=&quot;002B39E8&quot;/&gt;&lt;wsp:rsid wsp:val=&quot;002B4324&quot;/&gt;&lt;wsp:rsid wsp:val=&quot;002B4670&quot;/&gt;&lt;wsp:rsid wsp:val=&quot;002B46E5&quot;/&gt;&lt;wsp:rsid wsp:val=&quot;002B533F&quot;/&gt;&lt;wsp:rsid wsp:val=&quot;002B5E01&quot;/&gt;&lt;wsp:rsid wsp:val=&quot;002B65E6&quot;/&gt;&lt;wsp:rsid wsp:val=&quot;002B79CF&quot;/&gt;&lt;wsp:rsid wsp:val=&quot;002C01EE&quot;/&gt;&lt;wsp:rsid wsp:val=&quot;002C0C2D&quot;/&gt;&lt;wsp:rsid wsp:val=&quot;002C0DDB&quot;/&gt;&lt;wsp:rsid wsp:val=&quot;002C269D&quot;/&gt;&lt;wsp:rsid wsp:val=&quot;002C3460&quot;/&gt;&lt;wsp:rsid wsp:val=&quot;002C4288&quot;/&gt;&lt;wsp:rsid wsp:val=&quot;002C4594&quot;/&gt;&lt;wsp:rsid wsp:val=&quot;002C45E5&quot;/&gt;&lt;wsp:rsid wsp:val=&quot;002C4F04&quot;/&gt;&lt;wsp:rsid wsp:val=&quot;002C5A7C&quot;/&gt;&lt;wsp:rsid wsp:val=&quot;002C5B5B&quot;/&gt;&lt;wsp:rsid wsp:val=&quot;002C5FF9&quot;/&gt;&lt;wsp:rsid wsp:val=&quot;002C6638&quot;/&gt;&lt;wsp:rsid wsp:val=&quot;002C664F&quot;/&gt;&lt;wsp:rsid wsp:val=&quot;002C69D3&quot;/&gt;&lt;wsp:rsid wsp:val=&quot;002C6CD4&quot;/&gt;&lt;wsp:rsid wsp:val=&quot;002C6D73&quot;/&gt;&lt;wsp:rsid wsp:val=&quot;002C7798&quot;/&gt;&lt;wsp:rsid wsp:val=&quot;002C782E&quot;/&gt;&lt;wsp:rsid wsp:val=&quot;002C7B47&quot;/&gt;&lt;wsp:rsid wsp:val=&quot;002D0031&quot;/&gt;&lt;wsp:rsid wsp:val=&quot;002D0F4D&quot;/&gt;&lt;wsp:rsid wsp:val=&quot;002D1430&quot;/&gt;&lt;wsp:rsid wsp:val=&quot;002D1E10&quot;/&gt;&lt;wsp:rsid wsp:val=&quot;002D2CD4&quot;/&gt;&lt;wsp:rsid wsp:val=&quot;002D2D94&quot;/&gt;&lt;wsp:rsid wsp:val=&quot;002D2E7D&quot;/&gt;&lt;wsp:rsid wsp:val=&quot;002D319D&quot;/&gt;&lt;wsp:rsid wsp:val=&quot;002D3577&quot;/&gt;&lt;wsp:rsid wsp:val=&quot;002D362F&quot;/&gt;&lt;wsp:rsid wsp:val=&quot;002D42EA&quot;/&gt;&lt;wsp:rsid wsp:val=&quot;002D5322&quot;/&gt;&lt;wsp:rsid wsp:val=&quot;002D55C6&quot;/&gt;&lt;wsp:rsid wsp:val=&quot;002D5677&quot;/&gt;&lt;wsp:rsid wsp:val=&quot;002D5AE7&quot;/&gt;&lt;wsp:rsid wsp:val=&quot;002D5C20&quot;/&gt;&lt;wsp:rsid wsp:val=&quot;002D5D07&quot;/&gt;&lt;wsp:rsid wsp:val=&quot;002D60F4&quot;/&gt;&lt;wsp:rsid wsp:val=&quot;002D6239&quot;/&gt;&lt;wsp:rsid wsp:val=&quot;002D700C&quot;/&gt;&lt;wsp:rsid wsp:val=&quot;002D709A&quot;/&gt;&lt;wsp:rsid wsp:val=&quot;002D7246&quot;/&gt;&lt;wsp:rsid wsp:val=&quot;002D7D37&quot;/&gt;&lt;wsp:rsid wsp:val=&quot;002D7DFF&quot;/&gt;&lt;wsp:rsid wsp:val=&quot;002E015F&quot;/&gt;&lt;wsp:rsid wsp:val=&quot;002E0BBF&quot;/&gt;&lt;wsp:rsid wsp:val=&quot;002E122B&quot;/&gt;&lt;wsp:rsid wsp:val=&quot;002E15C7&quot;/&gt;&lt;wsp:rsid wsp:val=&quot;002E2043&quot;/&gt;&lt;wsp:rsid wsp:val=&quot;002E2508&quot;/&gt;&lt;wsp:rsid wsp:val=&quot;002E25C3&quot;/&gt;&lt;wsp:rsid wsp:val=&quot;002E2826&quot;/&gt;&lt;wsp:rsid wsp:val=&quot;002E41CD&quot;/&gt;&lt;wsp:rsid wsp:val=&quot;002E4588&quot;/&gt;&lt;wsp:rsid wsp:val=&quot;002E468F&quot;/&gt;&lt;wsp:rsid wsp:val=&quot;002E4A2A&quot;/&gt;&lt;wsp:rsid wsp:val=&quot;002E524B&quot;/&gt;&lt;wsp:rsid wsp:val=&quot;002E5823&quot;/&gt;&lt;wsp:rsid wsp:val=&quot;002E643E&quot;/&gt;&lt;wsp:rsid wsp:val=&quot;002E65DB&quot;/&gt;&lt;wsp:rsid wsp:val=&quot;002E69A4&quot;/&gt;&lt;wsp:rsid wsp:val=&quot;002E6C81&quot;/&gt;&lt;wsp:rsid wsp:val=&quot;002E6E6F&quot;/&gt;&lt;wsp:rsid wsp:val=&quot;002E7001&quot;/&gt;&lt;wsp:rsid wsp:val=&quot;002F0016&quot;/&gt;&lt;wsp:rsid wsp:val=&quot;002F0E35&quot;/&gt;&lt;wsp:rsid wsp:val=&quot;002F2561&quot;/&gt;&lt;wsp:rsid wsp:val=&quot;002F2B6C&quot;/&gt;&lt;wsp:rsid wsp:val=&quot;002F37C2&quot;/&gt;&lt;wsp:rsid wsp:val=&quot;002F414A&quot;/&gt;&lt;wsp:rsid wsp:val=&quot;002F46B9&quot;/&gt;&lt;wsp:rsid wsp:val=&quot;002F5B5E&quot;/&gt;&lt;wsp:rsid wsp:val=&quot;002F5F19&quot;/&gt;&lt;wsp:rsid wsp:val=&quot;002F6F48&quot;/&gt;&lt;wsp:rsid wsp:val=&quot;002F6FF4&quot;/&gt;&lt;wsp:rsid wsp:val=&quot;002F7D09&quot;/&gt;&lt;wsp:rsid wsp:val=&quot;003006A0&quot;/&gt;&lt;wsp:rsid wsp:val=&quot;00300799&quot;/&gt;&lt;wsp:rsid wsp:val=&quot;00301C47&quot;/&gt;&lt;wsp:rsid wsp:val=&quot;003020B7&quot;/&gt;&lt;wsp:rsid wsp:val=&quot;00302139&quot;/&gt;&lt;wsp:rsid wsp:val=&quot;003022CE&quot;/&gt;&lt;wsp:rsid wsp:val=&quot;00303269&quot;/&gt;&lt;wsp:rsid wsp:val=&quot;00303292&quot;/&gt;&lt;wsp:rsid wsp:val=&quot;00303F29&quot;/&gt;&lt;wsp:rsid wsp:val=&quot;00304659&quot;/&gt;&lt;wsp:rsid wsp:val=&quot;00304816&quot;/&gt;&lt;wsp:rsid wsp:val=&quot;00305371&quot;/&gt;&lt;wsp:rsid wsp:val=&quot;00306019&quot;/&gt;&lt;wsp:rsid wsp:val=&quot;00307631&quot;/&gt;&lt;wsp:rsid wsp:val=&quot;003109D2&quot;/&gt;&lt;wsp:rsid wsp:val=&quot;00310A25&quot;/&gt;&lt;wsp:rsid wsp:val=&quot;003113EE&quot;/&gt;&lt;wsp:rsid wsp:val=&quot;00311688&quot;/&gt;&lt;wsp:rsid wsp:val=&quot;003118D6&quot;/&gt;&lt;wsp:rsid wsp:val=&quot;00311BE3&quot;/&gt;&lt;wsp:rsid wsp:val=&quot;0031245E&quot;/&gt;&lt;wsp:rsid wsp:val=&quot;003131F2&quot;/&gt;&lt;wsp:rsid wsp:val=&quot;00313805&quot;/&gt;&lt;wsp:rsid wsp:val=&quot;00314067&quot;/&gt;&lt;wsp:rsid wsp:val=&quot;00314622&quot;/&gt;&lt;wsp:rsid wsp:val=&quot;003152C8&quot;/&gt;&lt;wsp:rsid wsp:val=&quot;00315391&quot;/&gt;&lt;wsp:rsid wsp:val=&quot;003154D2&quot;/&gt;&lt;wsp:rsid wsp:val=&quot;003154FF&quot;/&gt;&lt;wsp:rsid wsp:val=&quot;00316405&quot;/&gt;&lt;wsp:rsid wsp:val=&quot;0032036E&quot;/&gt;&lt;wsp:rsid wsp:val=&quot;00320534&quot;/&gt;&lt;wsp:rsid wsp:val=&quot;003208F8&quot;/&gt;&lt;wsp:rsid wsp:val=&quot;00320C98&quot;/&gt;&lt;wsp:rsid wsp:val=&quot;00321A77&quot;/&gt;&lt;wsp:rsid wsp:val=&quot;0032243B&quot;/&gt;&lt;wsp:rsid wsp:val=&quot;0032262F&quot;/&gt;&lt;wsp:rsid wsp:val=&quot;003232A9&quot;/&gt;&lt;wsp:rsid wsp:val=&quot;0032407E&quot;/&gt;&lt;wsp:rsid wsp:val=&quot;00324457&quot;/&gt;&lt;wsp:rsid wsp:val=&quot;00324776&quot;/&gt;&lt;wsp:rsid wsp:val=&quot;0032483F&quot;/&gt;&lt;wsp:rsid wsp:val=&quot;0032549F&quot;/&gt;&lt;wsp:rsid wsp:val=&quot;003255A6&quot;/&gt;&lt;wsp:rsid wsp:val=&quot;00326495&quot;/&gt;&lt;wsp:rsid wsp:val=&quot;003274F5&quot;/&gt;&lt;wsp:rsid wsp:val=&quot;0032777E&quot;/&gt;&lt;wsp:rsid wsp:val=&quot;00330C34&quot;/&gt;&lt;wsp:rsid wsp:val=&quot;00331E18&quot;/&gt;&lt;wsp:rsid wsp:val=&quot;00331F59&quot;/&gt;&lt;wsp:rsid wsp:val=&quot;00332115&quot;/&gt;&lt;wsp:rsid wsp:val=&quot;00332723&quot;/&gt;&lt;wsp:rsid wsp:val=&quot;00332F84&quot;/&gt;&lt;wsp:rsid wsp:val=&quot;00333C6A&quot;/&gt;&lt;wsp:rsid wsp:val=&quot;00333D6B&quot;/&gt;&lt;wsp:rsid wsp:val=&quot;003345F3&quot;/&gt;&lt;wsp:rsid wsp:val=&quot;00334A24&quot;/&gt;&lt;wsp:rsid wsp:val=&quot;00334F0A&quot;/&gt;&lt;wsp:rsid wsp:val=&quot;00335C6B&quot;/&gt;&lt;wsp:rsid wsp:val=&quot;00336F0F&quot;/&gt;&lt;wsp:rsid wsp:val=&quot;003376CF&quot;/&gt;&lt;wsp:rsid wsp:val=&quot;00337C48&quot;/&gt;&lt;wsp:rsid wsp:val=&quot;00340011&quot;/&gt;&lt;wsp:rsid wsp:val=&quot;0034027E&quot;/&gt;&lt;wsp:rsid wsp:val=&quot;003411C2&quot;/&gt;&lt;wsp:rsid wsp:val=&quot;00341E36&quot;/&gt;&lt;wsp:rsid wsp:val=&quot;003420AB&quot;/&gt;&lt;wsp:rsid wsp:val=&quot;00343FBF&quot;/&gt;&lt;wsp:rsid wsp:val=&quot;003442DD&quot;/&gt;&lt;wsp:rsid wsp:val=&quot;0034440D&quot;/&gt;&lt;wsp:rsid wsp:val=&quot;00344C3B&quot;/&gt;&lt;wsp:rsid wsp:val=&quot;00344F30&quot;/&gt;&lt;wsp:rsid wsp:val=&quot;003450B3&quot;/&gt;&lt;wsp:rsid wsp:val=&quot;003452B0&quot;/&gt;&lt;wsp:rsid wsp:val=&quot;003455AC&quot;/&gt;&lt;wsp:rsid wsp:val=&quot;00345F7A&quot;/&gt;&lt;wsp:rsid wsp:val=&quot;003460F3&quot;/&gt;&lt;wsp:rsid wsp:val=&quot;0034611E&quot;/&gt;&lt;wsp:rsid wsp:val=&quot;00346E79&quot;/&gt;&lt;wsp:rsid wsp:val=&quot;00350633&quot;/&gt;&lt;wsp:rsid wsp:val=&quot;00350653&quot;/&gt;&lt;wsp:rsid wsp:val=&quot;003508E6&quot;/&gt;&lt;wsp:rsid wsp:val=&quot;00350B8F&quot;/&gt;&lt;wsp:rsid wsp:val=&quot;00350FCB&quot;/&gt;&lt;wsp:rsid wsp:val=&quot;0035100D&quot;/&gt;&lt;wsp:rsid wsp:val=&quot;00351503&quot;/&gt;&lt;wsp:rsid wsp:val=&quot;00352110&quot;/&gt;&lt;wsp:rsid wsp:val=&quot;00352713&quot;/&gt;&lt;wsp:rsid wsp:val=&quot;00353046&quot;/&gt;&lt;wsp:rsid wsp:val=&quot;00353096&quot;/&gt;&lt;wsp:rsid wsp:val=&quot;003534D3&quot;/&gt;&lt;wsp:rsid wsp:val=&quot;003546AC&quot;/&gt;&lt;wsp:rsid wsp:val=&quot;00354A70&quot;/&gt;&lt;wsp:rsid wsp:val=&quot;0035582F&quot;/&gt;&lt;wsp:rsid wsp:val=&quot;00355BBE&quot;/&gt;&lt;wsp:rsid wsp:val=&quot;003576A3&quot;/&gt;&lt;wsp:rsid wsp:val=&quot;00360039&quot;/&gt;&lt;wsp:rsid wsp:val=&quot;00360336&quot;/&gt;&lt;wsp:rsid wsp:val=&quot;003603AE&quot;/&gt;&lt;wsp:rsid wsp:val=&quot;003606A5&quot;/&gt;&lt;wsp:rsid wsp:val=&quot;00360C42&quot;/&gt;&lt;wsp:rsid wsp:val=&quot;00360DD2&quot;/&gt;&lt;wsp:rsid wsp:val=&quot;00360F20&quot;/&gt;&lt;wsp:rsid wsp:val=&quot;003615C0&quot;/&gt;&lt;wsp:rsid wsp:val=&quot;00362CF0&quot;/&gt;&lt;wsp:rsid wsp:val=&quot;00362D04&quot;/&gt;&lt;wsp:rsid wsp:val=&quot;0036338C&quot;/&gt;&lt;wsp:rsid wsp:val=&quot;0036383A&quot;/&gt;&lt;wsp:rsid wsp:val=&quot;00363896&quot;/&gt;&lt;wsp:rsid wsp:val=&quot;00364082&quot;/&gt;&lt;wsp:rsid wsp:val=&quot;00364DD8&quot;/&gt;&lt;wsp:rsid wsp:val=&quot;00364E30&quot;/&gt;&lt;wsp:rsid wsp:val=&quot;00365173&quot;/&gt;&lt;wsp:rsid wsp:val=&quot;00365DAB&quot;/&gt;&lt;wsp:rsid wsp:val=&quot;00365F3D&quot;/&gt;&lt;wsp:rsid wsp:val=&quot;00365FB6&quot;/&gt;&lt;wsp:rsid wsp:val=&quot;003666A5&quot;/&gt;&lt;wsp:rsid wsp:val=&quot;003667E5&quot;/&gt;&lt;wsp:rsid wsp:val=&quot;00370524&quot;/&gt;&lt;wsp:rsid wsp:val=&quot;003712A2&quot;/&gt;&lt;wsp:rsid wsp:val=&quot;0037415A&quot;/&gt;&lt;wsp:rsid wsp:val=&quot;00374659&quot;/&gt;&lt;wsp:rsid wsp:val=&quot;003754DB&quot;/&gt;&lt;wsp:rsid wsp:val=&quot;0037567A&quot;/&gt;&lt;wsp:rsid wsp:val=&quot;003758D5&quot;/&gt;&lt;wsp:rsid wsp:val=&quot;00376A2D&quot;/&gt;&lt;wsp:rsid wsp:val=&quot;0037715F&quot;/&gt;&lt;wsp:rsid wsp:val=&quot;00380169&quot;/&gt;&lt;wsp:rsid wsp:val=&quot;00380698&quot;/&gt;&lt;wsp:rsid wsp:val=&quot;00381415&quot;/&gt;&lt;wsp:rsid wsp:val=&quot;00381BD0&quot;/&gt;&lt;wsp:rsid wsp:val=&quot;00382586&quot;/&gt;&lt;wsp:rsid wsp:val=&quot;00382FD4&quot;/&gt;&lt;wsp:rsid wsp:val=&quot;00383445&quot;/&gt;&lt;wsp:rsid wsp:val=&quot;003839CB&quot;/&gt;&lt;wsp:rsid wsp:val=&quot;00385540&quot;/&gt;&lt;wsp:rsid wsp:val=&quot;003859F2&quot;/&gt;&lt;wsp:rsid wsp:val=&quot;0038687D&quot;/&gt;&lt;wsp:rsid wsp:val=&quot;00387281&quot;/&gt;&lt;wsp:rsid wsp:val=&quot;003872FA&quot;/&gt;&lt;wsp:rsid wsp:val=&quot;00387845&quot;/&gt;&lt;wsp:rsid wsp:val=&quot;003879FB&quot;/&gt;&lt;wsp:rsid wsp:val=&quot;00387A19&quot;/&gt;&lt;wsp:rsid wsp:val=&quot;00387D7C&quot;/&gt;&lt;wsp:rsid wsp:val=&quot;00390875&quot;/&gt;&lt;wsp:rsid wsp:val=&quot;00390A5F&quot;/&gt;&lt;wsp:rsid wsp:val=&quot;00390F43&quot;/&gt;&lt;wsp:rsid wsp:val=&quot;003911ED&quot;/&gt;&lt;wsp:rsid wsp:val=&quot;00392A45&quot;/&gt;&lt;wsp:rsid wsp:val=&quot;00392E6F&quot;/&gt;&lt;wsp:rsid wsp:val=&quot;003935B1&quot;/&gt;&lt;wsp:rsid wsp:val=&quot;0039444F&quot;/&gt;&lt;wsp:rsid wsp:val=&quot;003944F1&quot;/&gt;&lt;wsp:rsid wsp:val=&quot;00394892&quot;/&gt;&lt;wsp:rsid wsp:val=&quot;003954F3&quot;/&gt;&lt;wsp:rsid wsp:val=&quot;0039552D&quot;/&gt;&lt;wsp:rsid wsp:val=&quot;00395B34&quot;/&gt;&lt;wsp:rsid wsp:val=&quot;00395C8E&quot;/&gt;&lt;wsp:rsid wsp:val=&quot;00395CA0&quot;/&gt;&lt;wsp:rsid wsp:val=&quot;00396646&quot;/&gt;&lt;wsp:rsid wsp:val=&quot;00397A3D&quot;/&gt;&lt;wsp:rsid wsp:val=&quot;00397CEB&quot;/&gt;&lt;wsp:rsid wsp:val=&quot;003A0432&quot;/&gt;&lt;wsp:rsid wsp:val=&quot;003A0607&quot;/&gt;&lt;wsp:rsid wsp:val=&quot;003A08BD&quot;/&gt;&lt;wsp:rsid wsp:val=&quot;003A124F&quot;/&gt;&lt;wsp:rsid wsp:val=&quot;003A16DA&quot;/&gt;&lt;wsp:rsid wsp:val=&quot;003A2563&quot;/&gt;&lt;wsp:rsid wsp:val=&quot;003A2D78&quot;/&gt;&lt;wsp:rsid wsp:val=&quot;003A327F&quot;/&gt;&lt;wsp:rsid wsp:val=&quot;003A35DC&quot;/&gt;&lt;wsp:rsid wsp:val=&quot;003A3FD5&quot;/&gt;&lt;wsp:rsid wsp:val=&quot;003A47B9&quot;/&gt;&lt;wsp:rsid wsp:val=&quot;003A4979&quot;/&gt;&lt;wsp:rsid wsp:val=&quot;003A5069&quot;/&gt;&lt;wsp:rsid wsp:val=&quot;003A50C9&quot;/&gt;&lt;wsp:rsid wsp:val=&quot;003A6242&quot;/&gt;&lt;wsp:rsid wsp:val=&quot;003A63FB&quot;/&gt;&lt;wsp:rsid wsp:val=&quot;003A713F&quot;/&gt;&lt;wsp:rsid wsp:val=&quot;003A7773&quot;/&gt;&lt;wsp:rsid wsp:val=&quot;003B0F47&quot;/&gt;&lt;wsp:rsid wsp:val=&quot;003B2621&quot;/&gt;&lt;wsp:rsid wsp:val=&quot;003B285C&quot;/&gt;&lt;wsp:rsid wsp:val=&quot;003B2D85&quot;/&gt;&lt;wsp:rsid wsp:val=&quot;003B3BA0&quot;/&gt;&lt;wsp:rsid wsp:val=&quot;003B47B5&quot;/&gt;&lt;wsp:rsid wsp:val=&quot;003B6042&quot;/&gt;&lt;wsp:rsid wsp:val=&quot;003B6133&quot;/&gt;&lt;wsp:rsid wsp:val=&quot;003C057E&quot;/&gt;&lt;wsp:rsid wsp:val=&quot;003C0A9F&quot;/&gt;&lt;wsp:rsid wsp:val=&quot;003C0E74&quot;/&gt;&lt;wsp:rsid wsp:val=&quot;003C0F53&quot;/&gt;&lt;wsp:rsid wsp:val=&quot;003C10D5&quot;/&gt;&lt;wsp:rsid wsp:val=&quot;003C1D1F&quot;/&gt;&lt;wsp:rsid wsp:val=&quot;003C1D8E&quot;/&gt;&lt;wsp:rsid wsp:val=&quot;003C2832&quot;/&gt;&lt;wsp:rsid wsp:val=&quot;003C341D&quot;/&gt;&lt;wsp:rsid wsp:val=&quot;003C3F12&quot;/&gt;&lt;wsp:rsid wsp:val=&quot;003C5984&quot;/&gt;&lt;wsp:rsid wsp:val=&quot;003C692D&quot;/&gt;&lt;wsp:rsid wsp:val=&quot;003C6BBF&quot;/&gt;&lt;wsp:rsid wsp:val=&quot;003D06FB&quot;/&gt;&lt;wsp:rsid wsp:val=&quot;003D0A9D&quot;/&gt;&lt;wsp:rsid wsp:val=&quot;003D2940&quot;/&gt;&lt;wsp:rsid wsp:val=&quot;003D32BE&quot;/&gt;&lt;wsp:rsid wsp:val=&quot;003D3674&quot;/&gt;&lt;wsp:rsid wsp:val=&quot;003D389E&quot;/&gt;&lt;wsp:rsid wsp:val=&quot;003D4849&quot;/&gt;&lt;wsp:rsid wsp:val=&quot;003D48F4&quot;/&gt;&lt;wsp:rsid wsp:val=&quot;003D5089&quot;/&gt;&lt;wsp:rsid wsp:val=&quot;003D614B&quot;/&gt;&lt;wsp:rsid wsp:val=&quot;003D61F9&quot;/&gt;&lt;wsp:rsid wsp:val=&quot;003D6C3F&quot;/&gt;&lt;wsp:rsid wsp:val=&quot;003D78FB&quot;/&gt;&lt;wsp:rsid wsp:val=&quot;003E0C3E&quot;/&gt;&lt;wsp:rsid wsp:val=&quot;003E0DDA&quot;/&gt;&lt;wsp:rsid wsp:val=&quot;003E13D2&quot;/&gt;&lt;wsp:rsid wsp:val=&quot;003E22AB&quot;/&gt;&lt;wsp:rsid wsp:val=&quot;003E23A5&quot;/&gt;&lt;wsp:rsid wsp:val=&quot;003E34FC&quot;/&gt;&lt;wsp:rsid wsp:val=&quot;003E3629&quot;/&gt;&lt;wsp:rsid wsp:val=&quot;003E5931&quot;/&gt;&lt;wsp:rsid wsp:val=&quot;003E5960&quot;/&gt;&lt;wsp:rsid wsp:val=&quot;003E61AB&quot;/&gt;&lt;wsp:rsid wsp:val=&quot;003E674B&quot;/&gt;&lt;wsp:rsid wsp:val=&quot;003E6C4F&quot;/&gt;&lt;wsp:rsid wsp:val=&quot;003E74CE&quot;/&gt;&lt;wsp:rsid wsp:val=&quot;003F0051&quot;/&gt;&lt;wsp:rsid wsp:val=&quot;003F06B9&quot;/&gt;&lt;wsp:rsid wsp:val=&quot;003F0F99&quot;/&gt;&lt;wsp:rsid wsp:val=&quot;003F1BDD&quot;/&gt;&lt;wsp:rsid wsp:val=&quot;003F1D9D&quot;/&gt;&lt;wsp:rsid wsp:val=&quot;003F2216&quot;/&gt;&lt;wsp:rsid wsp:val=&quot;003F3177&quot;/&gt;&lt;wsp:rsid wsp:val=&quot;003F3EA6&quot;/&gt;&lt;wsp:rsid wsp:val=&quot;003F424B&quot;/&gt;&lt;wsp:rsid wsp:val=&quot;003F5112&quot;/&gt;&lt;wsp:rsid wsp:val=&quot;003F53F4&quot;/&gt;&lt;wsp:rsid wsp:val=&quot;003F5469&quot;/&gt;&lt;wsp:rsid wsp:val=&quot;003F5C93&quot;/&gt;&lt;wsp:rsid wsp:val=&quot;003F6511&quot;/&gt;&lt;wsp:rsid wsp:val=&quot;003F6B24&quot;/&gt;&lt;wsp:rsid wsp:val=&quot;003F724B&quot;/&gt;&lt;wsp:rsid wsp:val=&quot;003F7265&quot;/&gt;&lt;wsp:rsid wsp:val=&quot;003F7827&quot;/&gt;&lt;wsp:rsid wsp:val=&quot;003F7E08&quot;/&gt;&lt;wsp:rsid wsp:val=&quot;004002B4&quot;/&gt;&lt;wsp:rsid wsp:val=&quot;00400CA4&quot;/&gt;&lt;wsp:rsid wsp:val=&quot;00402FA3&quot;/&gt;&lt;wsp:rsid wsp:val=&quot;00404BBB&quot;/&gt;&lt;wsp:rsid wsp:val=&quot;00405539&quot;/&gt;&lt;wsp:rsid wsp:val=&quot;00405C95&quot;/&gt;&lt;wsp:rsid wsp:val=&quot;00406268&quot;/&gt;&lt;wsp:rsid wsp:val=&quot;004068B8&quot;/&gt;&lt;wsp:rsid wsp:val=&quot;00406EE5&quot;/&gt;&lt;wsp:rsid wsp:val=&quot;0040793D&quot;/&gt;&lt;wsp:rsid wsp:val=&quot;004079FE&quot;/&gt;&lt;wsp:rsid wsp:val=&quot;004101C4&quot;/&gt;&lt;wsp:rsid wsp:val=&quot;004117D8&quot;/&gt;&lt;wsp:rsid wsp:val=&quot;00412132&quot;/&gt;&lt;wsp:rsid wsp:val=&quot;00412668&quot;/&gt;&lt;wsp:rsid wsp:val=&quot;00412773&quot;/&gt;&lt;wsp:rsid wsp:val=&quot;00412D10&quot;/&gt;&lt;wsp:rsid wsp:val=&quot;00413E8E&quot;/&gt;&lt;wsp:rsid wsp:val=&quot;00414012&quot;/&gt;&lt;wsp:rsid wsp:val=&quot;00414105&quot;/&gt;&lt;wsp:rsid wsp:val=&quot;00414401&quot;/&gt;&lt;wsp:rsid wsp:val=&quot;0041464A&quot;/&gt;&lt;wsp:rsid wsp:val=&quot;00414939&quot;/&gt;&lt;wsp:rsid wsp:val=&quot;004153A7&quot;/&gt;&lt;wsp:rsid wsp:val=&quot;0041760A&quot;/&gt;&lt;wsp:rsid wsp:val=&quot;004177C1&quot;/&gt;&lt;wsp:rsid wsp:val=&quot;004224D4&quot;/&gt;&lt;wsp:rsid wsp:val=&quot;004228BE&quot;/&gt;&lt;wsp:rsid wsp:val=&quot;0042292F&quot;/&gt;&lt;wsp:rsid wsp:val=&quot;0042297C&quot;/&gt;&lt;wsp:rsid wsp:val=&quot;00422FAD&quot;/&gt;&lt;wsp:rsid wsp:val=&quot;0042395D&quot;/&gt;&lt;wsp:rsid wsp:val=&quot;0042457A&quot;/&gt;&lt;wsp:rsid wsp:val=&quot;004247C8&quot;/&gt;&lt;wsp:rsid wsp:val=&quot;004247E2&quot;/&gt;&lt;wsp:rsid wsp:val=&quot;0042489B&quot;/&gt;&lt;wsp:rsid wsp:val=&quot;00425790&quot;/&gt;&lt;wsp:rsid wsp:val=&quot;00425C2F&quot;/&gt;&lt;wsp:rsid wsp:val=&quot;004262A7&quot;/&gt;&lt;wsp:rsid wsp:val=&quot;0042674B&quot;/&gt;&lt;wsp:rsid wsp:val=&quot;00426B77&quot;/&gt;&lt;wsp:rsid wsp:val=&quot;00427B3E&quot;/&gt;&lt;wsp:rsid wsp:val=&quot;00427F43&quot;/&gt;&lt;wsp:rsid wsp:val=&quot;004304AD&quot;/&gt;&lt;wsp:rsid wsp:val=&quot;004308C4&quot;/&gt;&lt;wsp:rsid wsp:val=&quot;00430DB6&quot;/&gt;&lt;wsp:rsid wsp:val=&quot;00430E85&quot;/&gt;&lt;wsp:rsid wsp:val=&quot;004313FE&quot;/&gt;&lt;wsp:rsid wsp:val=&quot;00431424&quot;/&gt;&lt;wsp:rsid wsp:val=&quot;00431D86&quot;/&gt;&lt;wsp:rsid wsp:val=&quot;00431FA6&quot;/&gt;&lt;wsp:rsid wsp:val=&quot;004325B1&quot;/&gt;&lt;wsp:rsid wsp:val=&quot;004326EA&quot;/&gt;&lt;wsp:rsid wsp:val=&quot;00433EE6&quot;/&gt;&lt;wsp:rsid wsp:val=&quot;00435C29&quot;/&gt;&lt;wsp:rsid wsp:val=&quot;004366C5&quot;/&gt;&lt;wsp:rsid wsp:val=&quot;004368CA&quot;/&gt;&lt;wsp:rsid wsp:val=&quot;00436FA5&quot;/&gt;&lt;wsp:rsid wsp:val=&quot;00437983&quot;/&gt;&lt;wsp:rsid wsp:val=&quot;004379EF&quot;/&gt;&lt;wsp:rsid wsp:val=&quot;00437B2B&quot;/&gt;&lt;wsp:rsid wsp:val=&quot;00440A11&quot;/&gt;&lt;wsp:rsid wsp:val=&quot;004412A7&quot;/&gt;&lt;wsp:rsid wsp:val=&quot;00441350&quot;/&gt;&lt;wsp:rsid wsp:val=&quot;0044147E&quot;/&gt;&lt;wsp:rsid wsp:val=&quot;0044159F&quot;/&gt;&lt;wsp:rsid wsp:val=&quot;0044196B&quot;/&gt;&lt;wsp:rsid wsp:val=&quot;004420AD&quot;/&gt;&lt;wsp:rsid wsp:val=&quot;004429B5&quot;/&gt;&lt;wsp:rsid wsp:val=&quot;004431FA&quot;/&gt;&lt;wsp:rsid wsp:val=&quot;00443CEA&quot;/&gt;&lt;wsp:rsid wsp:val=&quot;00444599&quot;/&gt;&lt;wsp:rsid wsp:val=&quot;00444955&quot;/&gt;&lt;wsp:rsid wsp:val=&quot;00444F48&quot;/&gt;&lt;wsp:rsid wsp:val=&quot;00445187&quot;/&gt;&lt;wsp:rsid wsp:val=&quot;00445681&quot;/&gt;&lt;wsp:rsid wsp:val=&quot;0044570C&quot;/&gt;&lt;wsp:rsid wsp:val=&quot;00445C78&quot;/&gt;&lt;wsp:rsid wsp:val=&quot;004463CB&quot;/&gt;&lt;wsp:rsid wsp:val=&quot;00447AA2&quot;/&gt;&lt;wsp:rsid wsp:val=&quot;00450CEE&quot;/&gt;&lt;wsp:rsid wsp:val=&quot;004517EC&quot;/&gt;&lt;wsp:rsid wsp:val=&quot;00451867&quot;/&gt;&lt;wsp:rsid wsp:val=&quot;00451AAE&quot;/&gt;&lt;wsp:rsid wsp:val=&quot;00451B71&quot;/&gt;&lt;wsp:rsid wsp:val=&quot;00452111&quot;/&gt;&lt;wsp:rsid wsp:val=&quot;00452E03&quot;/&gt;&lt;wsp:rsid wsp:val=&quot;004534ED&quot;/&gt;&lt;wsp:rsid wsp:val=&quot;00453856&quot;/&gt;&lt;wsp:rsid wsp:val=&quot;0045392E&quot;/&gt;&lt;wsp:rsid wsp:val=&quot;00453EE5&quot;/&gt;&lt;wsp:rsid wsp:val=&quot;00454369&quot;/&gt;&lt;wsp:rsid wsp:val=&quot;004555FB&quot;/&gt;&lt;wsp:rsid wsp:val=&quot;00456561&quot;/&gt;&lt;wsp:rsid wsp:val=&quot;0046031F&quot;/&gt;&lt;wsp:rsid wsp:val=&quot;004603B3&quot;/&gt;&lt;wsp:rsid wsp:val=&quot;00460AF0&quot;/&gt;&lt;wsp:rsid wsp:val=&quot;004616F3&quot;/&gt;&lt;wsp:rsid wsp:val=&quot;004619B1&quot;/&gt;&lt;wsp:rsid wsp:val=&quot;00461B70&quot;/&gt;&lt;wsp:rsid wsp:val=&quot;004624C4&quot;/&gt;&lt;wsp:rsid wsp:val=&quot;004629B2&quot;/&gt;&lt;wsp:rsid wsp:val=&quot;00464258&quot;/&gt;&lt;wsp:rsid wsp:val=&quot;004647AF&quot;/&gt;&lt;wsp:rsid wsp:val=&quot;00464A35&quot;/&gt;&lt;wsp:rsid wsp:val=&quot;00464A63&quot;/&gt;&lt;wsp:rsid wsp:val=&quot;00464CBD&quot;/&gt;&lt;wsp:rsid wsp:val=&quot;00464DCD&quot;/&gt;&lt;wsp:rsid wsp:val=&quot;00465894&quot;/&gt;&lt;wsp:rsid wsp:val=&quot;0046699B&quot;/&gt;&lt;wsp:rsid wsp:val=&quot;0046712B&quot;/&gt;&lt;wsp:rsid wsp:val=&quot;00467650&quot;/&gt;&lt;wsp:rsid wsp:val=&quot;004676ED&quot;/&gt;&lt;wsp:rsid wsp:val=&quot;00471848&quot;/&gt;&lt;wsp:rsid wsp:val=&quot;00471A16&quot;/&gt;&lt;wsp:rsid wsp:val=&quot;00471ED0&quot;/&gt;&lt;wsp:rsid wsp:val=&quot;00472E18&quot;/&gt;&lt;wsp:rsid wsp:val=&quot;00472FE4&quot;/&gt;&lt;wsp:rsid wsp:val=&quot;004735B1&quot;/&gt;&lt;wsp:rsid wsp:val=&quot;00473B45&quot;/&gt;&lt;wsp:rsid wsp:val=&quot;00473BA5&quot;/&gt;&lt;wsp:rsid wsp:val=&quot;00473E39&quot;/&gt;&lt;wsp:rsid wsp:val=&quot;00475393&quot;/&gt;&lt;wsp:rsid wsp:val=&quot;004756B1&quot;/&gt;&lt;wsp:rsid wsp:val=&quot;0047586C&quot;/&gt;&lt;wsp:rsid wsp:val=&quot;00475BC1&quot;/&gt;&lt;wsp:rsid wsp:val=&quot;00476367&quot;/&gt;&lt;wsp:rsid wsp:val=&quot;0047671F&quot;/&gt;&lt;wsp:rsid wsp:val=&quot;00476F55&quot;/&gt;&lt;wsp:rsid wsp:val=&quot;0047755C&quot;/&gt;&lt;wsp:rsid wsp:val=&quot;00477967&quot;/&gt;&lt;wsp:rsid wsp:val=&quot;00480A2E&quot;/&gt;&lt;wsp:rsid wsp:val=&quot;00480DC2&quot;/&gt;&lt;wsp:rsid wsp:val=&quot;00480FE7&quot;/&gt;&lt;wsp:rsid wsp:val=&quot;0048145D&quot;/&gt;&lt;wsp:rsid wsp:val=&quot;00481E55&quot;/&gt;&lt;wsp:rsid wsp:val=&quot;004825BE&quot;/&gt;&lt;wsp:rsid wsp:val=&quot;00482734&quot;/&gt;&lt;wsp:rsid wsp:val=&quot;00483142&quot;/&gt;&lt;wsp:rsid wsp:val=&quot;00483436&quot;/&gt;&lt;wsp:rsid wsp:val=&quot;00483F50&quot;/&gt;&lt;wsp:rsid wsp:val=&quot;00483F53&quot;/&gt;&lt;wsp:rsid wsp:val=&quot;004848E1&quot;/&gt;&lt;wsp:rsid wsp:val=&quot;0048493C&quot;/&gt;&lt;wsp:rsid wsp:val=&quot;00485CFA&quot;/&gt;&lt;wsp:rsid wsp:val=&quot;0048621A&quot;/&gt;&lt;wsp:rsid wsp:val=&quot;004865E9&quot;/&gt;&lt;wsp:rsid wsp:val=&quot;00486E64&quot;/&gt;&lt;wsp:rsid wsp:val=&quot;00487397&quot;/&gt;&lt;wsp:rsid wsp:val=&quot;00487BDF&quot;/&gt;&lt;wsp:rsid wsp:val=&quot;00487CE4&quot;/&gt;&lt;wsp:rsid wsp:val=&quot;004904C8&quot;/&gt;&lt;wsp:rsid wsp:val=&quot;004907A9&quot;/&gt;&lt;wsp:rsid wsp:val=&quot;004909A9&quot;/&gt;&lt;wsp:rsid wsp:val=&quot;00490A3A&quot;/&gt;&lt;wsp:rsid wsp:val=&quot;00490D4B&quot;/&gt;&lt;wsp:rsid wsp:val=&quot;004910F7&quot;/&gt;&lt;wsp:rsid wsp:val=&quot;00491178&quot;/&gt;&lt;wsp:rsid wsp:val=&quot;00491765&quot;/&gt;&lt;wsp:rsid wsp:val=&quot;00491D17&quot;/&gt;&lt;wsp:rsid wsp:val=&quot;00492544&quot;/&gt;&lt;wsp:rsid wsp:val=&quot;00492780&quot;/&gt;&lt;wsp:rsid wsp:val=&quot;00492EB1&quot;/&gt;&lt;wsp:rsid wsp:val=&quot;0049385C&quot;/&gt;&lt;wsp:rsid wsp:val=&quot;004967F9&quot;/&gt;&lt;wsp:rsid wsp:val=&quot;00496A30&quot;/&gt;&lt;wsp:rsid wsp:val=&quot;0049761C&quot;/&gt;&lt;wsp:rsid wsp:val=&quot;004A0087&quot;/&gt;&lt;wsp:rsid wsp:val=&quot;004A0483&quot;/&gt;&lt;wsp:rsid wsp:val=&quot;004A094F&quot;/&gt;&lt;wsp:rsid wsp:val=&quot;004A102B&quot;/&gt;&lt;wsp:rsid wsp:val=&quot;004A243A&quot;/&gt;&lt;wsp:rsid wsp:val=&quot;004A244F&quot;/&gt;&lt;wsp:rsid wsp:val=&quot;004A3F79&quot;/&gt;&lt;wsp:rsid wsp:val=&quot;004A438A&quot;/&gt;&lt;wsp:rsid wsp:val=&quot;004A486D&quot;/&gt;&lt;wsp:rsid wsp:val=&quot;004A5228&quot;/&gt;&lt;wsp:rsid wsp:val=&quot;004A5E5C&quot;/&gt;&lt;wsp:rsid wsp:val=&quot;004A625A&quot;/&gt;&lt;wsp:rsid wsp:val=&quot;004A6368&quot;/&gt;&lt;wsp:rsid wsp:val=&quot;004A68D8&quot;/&gt;&lt;wsp:rsid wsp:val=&quot;004A6C9F&quot;/&gt;&lt;wsp:rsid wsp:val=&quot;004A7BA1&quot;/&gt;&lt;wsp:rsid wsp:val=&quot;004B0E0E&quot;/&gt;&lt;wsp:rsid wsp:val=&quot;004B0E44&quot;/&gt;&lt;wsp:rsid wsp:val=&quot;004B1B01&quot;/&gt;&lt;wsp:rsid wsp:val=&quot;004B1D33&quot;/&gt;&lt;wsp:rsid wsp:val=&quot;004B20DA&quot;/&gt;&lt;wsp:rsid wsp:val=&quot;004B30D3&quot;/&gt;&lt;wsp:rsid wsp:val=&quot;004B410D&quot;/&gt;&lt;wsp:rsid wsp:val=&quot;004B4451&quot;/&gt;&lt;wsp:rsid wsp:val=&quot;004B4618&quot;/&gt;&lt;wsp:rsid wsp:val=&quot;004B4BBA&quot;/&gt;&lt;wsp:rsid wsp:val=&quot;004B4CFE&quot;/&gt;&lt;wsp:rsid wsp:val=&quot;004B5330&quot;/&gt;&lt;wsp:rsid wsp:val=&quot;004B54FF&quot;/&gt;&lt;wsp:rsid wsp:val=&quot;004B5560&quot;/&gt;&lt;wsp:rsid wsp:val=&quot;004B7238&quot;/&gt;&lt;wsp:rsid wsp:val=&quot;004B7F05&quot;/&gt;&lt;wsp:rsid wsp:val=&quot;004C0D09&quot;/&gt;&lt;wsp:rsid wsp:val=&quot;004C16BF&quot;/&gt;&lt;wsp:rsid wsp:val=&quot;004C1812&quot;/&gt;&lt;wsp:rsid wsp:val=&quot;004C1AF0&quot;/&gt;&lt;wsp:rsid wsp:val=&quot;004C20C0&quot;/&gt;&lt;wsp:rsid wsp:val=&quot;004C3994&quot;/&gt;&lt;wsp:rsid wsp:val=&quot;004C3DEA&quot;/&gt;&lt;wsp:rsid wsp:val=&quot;004C3E06&quot;/&gt;&lt;wsp:rsid wsp:val=&quot;004C46FE&quot;/&gt;&lt;wsp:rsid wsp:val=&quot;004C5D83&quot;/&gt;&lt;wsp:rsid wsp:val=&quot;004C671D&quot;/&gt;&lt;wsp:rsid wsp:val=&quot;004C6C18&quot;/&gt;&lt;wsp:rsid wsp:val=&quot;004C6EA1&quot;/&gt;&lt;wsp:rsid wsp:val=&quot;004C7059&quot;/&gt;&lt;wsp:rsid wsp:val=&quot;004C7697&quot;/&gt;&lt;wsp:rsid wsp:val=&quot;004C7DDF&quot;/&gt;&lt;wsp:rsid wsp:val=&quot;004C7E0E&quot;/&gt;&lt;wsp:rsid wsp:val=&quot;004C7F40&quot;/&gt;&lt;wsp:rsid wsp:val=&quot;004D0027&quot;/&gt;&lt;wsp:rsid wsp:val=&quot;004D066E&quot;/&gt;&lt;wsp:rsid wsp:val=&quot;004D07C0&quot;/&gt;&lt;wsp:rsid wsp:val=&quot;004D1C01&quot;/&gt;&lt;wsp:rsid wsp:val=&quot;004D1F5B&quot;/&gt;&lt;wsp:rsid wsp:val=&quot;004D27B6&quot;/&gt;&lt;wsp:rsid wsp:val=&quot;004D2A48&quot;/&gt;&lt;wsp:rsid wsp:val=&quot;004D34D8&quot;/&gt;&lt;wsp:rsid wsp:val=&quot;004D355F&quot;/&gt;&lt;wsp:rsid wsp:val=&quot;004D3CA0&quot;/&gt;&lt;wsp:rsid wsp:val=&quot;004D432E&quot;/&gt;&lt;wsp:rsid wsp:val=&quot;004D4B9F&quot;/&gt;&lt;wsp:rsid wsp:val=&quot;004D4FE2&quot;/&gt;&lt;wsp:rsid wsp:val=&quot;004D4FF4&quot;/&gt;&lt;wsp:rsid wsp:val=&quot;004D57A5&quot;/&gt;&lt;wsp:rsid wsp:val=&quot;004D5E68&quot;/&gt;&lt;wsp:rsid wsp:val=&quot;004D6921&quot;/&gt;&lt;wsp:rsid wsp:val=&quot;004D6FBE&quot;/&gt;&lt;wsp:rsid wsp:val=&quot;004D779B&quot;/&gt;&lt;wsp:rsid wsp:val=&quot;004E09FA&quot;/&gt;&lt;wsp:rsid wsp:val=&quot;004E0A7C&quot;/&gt;&lt;wsp:rsid wsp:val=&quot;004E0B5F&quot;/&gt;&lt;wsp:rsid wsp:val=&quot;004E0D2E&quot;/&gt;&lt;wsp:rsid wsp:val=&quot;004E1166&quot;/&gt;&lt;wsp:rsid wsp:val=&quot;004E29AD&quot;/&gt;&lt;wsp:rsid wsp:val=&quot;004E2CF8&quot;/&gt;&lt;wsp:rsid wsp:val=&quot;004E2ED0&quot;/&gt;&lt;wsp:rsid wsp:val=&quot;004E2F2E&quot;/&gt;&lt;wsp:rsid wsp:val=&quot;004E3747&quot;/&gt;&lt;wsp:rsid wsp:val=&quot;004E3E5D&quot;/&gt;&lt;wsp:rsid wsp:val=&quot;004E4138&quot;/&gt;&lt;wsp:rsid wsp:val=&quot;004E43B3&quot;/&gt;&lt;wsp:rsid wsp:val=&quot;004E5220&quot;/&gt;&lt;wsp:rsid wsp:val=&quot;004E5E00&quot;/&gt;&lt;wsp:rsid wsp:val=&quot;004E605B&quot;/&gt;&lt;wsp:rsid wsp:val=&quot;004E64E8&quot;/&gt;&lt;wsp:rsid wsp:val=&quot;004E6DB9&quot;/&gt;&lt;wsp:rsid wsp:val=&quot;004E7394&quot;/&gt;&lt;wsp:rsid wsp:val=&quot;004E7E10&quot;/&gt;&lt;wsp:rsid wsp:val=&quot;004F0E1C&quot;/&gt;&lt;wsp:rsid wsp:val=&quot;004F1E6C&quot;/&gt;&lt;wsp:rsid wsp:val=&quot;004F2150&quot;/&gt;&lt;wsp:rsid wsp:val=&quot;004F244D&quot;/&gt;&lt;wsp:rsid wsp:val=&quot;004F3266&quot;/&gt;&lt;wsp:rsid wsp:val=&quot;004F32E1&quot;/&gt;&lt;wsp:rsid wsp:val=&quot;004F33A2&quot;/&gt;&lt;wsp:rsid wsp:val=&quot;004F3EF2&quot;/&gt;&lt;wsp:rsid wsp:val=&quot;004F4375&quot;/&gt;&lt;wsp:rsid wsp:val=&quot;004F4CBB&quot;/&gt;&lt;wsp:rsid wsp:val=&quot;004F62EF&quot;/&gt;&lt;wsp:rsid wsp:val=&quot;004F6A38&quot;/&gt;&lt;wsp:rsid wsp:val=&quot;004F77FA&quot;/&gt;&lt;wsp:rsid wsp:val=&quot;00500794&quot;/&gt;&lt;wsp:rsid wsp:val=&quot;00500F0E&quot;/&gt;&lt;wsp:rsid wsp:val=&quot;00501830&quot;/&gt;&lt;wsp:rsid wsp:val=&quot;00501C1C&quot;/&gt;&lt;wsp:rsid wsp:val=&quot;00502302&quot;/&gt;&lt;wsp:rsid wsp:val=&quot;005023AA&quot;/&gt;&lt;wsp:rsid wsp:val=&quot;00502EB5&quot;/&gt;&lt;wsp:rsid wsp:val=&quot;005039AF&quot;/&gt;&lt;wsp:rsid wsp:val=&quot;00504027&quot;/&gt;&lt;wsp:rsid wsp:val=&quot;005042C1&quot;/&gt;&lt;wsp:rsid wsp:val=&quot;00504B16&quot;/&gt;&lt;wsp:rsid wsp:val=&quot;005072D4&quot;/&gt;&lt;wsp:rsid wsp:val=&quot;005106CA&quot;/&gt;&lt;wsp:rsid wsp:val=&quot;00510F0A&quot;/&gt;&lt;wsp:rsid wsp:val=&quot;00510F11&quot;/&gt;&lt;wsp:rsid wsp:val=&quot;005114EC&quot;/&gt;&lt;wsp:rsid wsp:val=&quot;00511F1D&quot;/&gt;&lt;wsp:rsid wsp:val=&quot;0051200A&quot;/&gt;&lt;wsp:rsid wsp:val=&quot;0051225C&quot;/&gt;&lt;wsp:rsid wsp:val=&quot;005125CA&quot;/&gt;&lt;wsp:rsid wsp:val=&quot;00512AFE&quot;/&gt;&lt;wsp:rsid wsp:val=&quot;00512C6D&quot;/&gt;&lt;wsp:rsid wsp:val=&quot;00512EA6&quot;/&gt;&lt;wsp:rsid wsp:val=&quot;00513572&quot;/&gt;&lt;wsp:rsid wsp:val=&quot;005147BD&quot;/&gt;&lt;wsp:rsid wsp:val=&quot;0051494F&quot;/&gt;&lt;wsp:rsid wsp:val=&quot;00515077&quot;/&gt;&lt;wsp:rsid wsp:val=&quot;005154C1&quot;/&gt;&lt;wsp:rsid wsp:val=&quot;0051584A&quot;/&gt;&lt;wsp:rsid wsp:val=&quot;00515D91&quot;/&gt;&lt;wsp:rsid wsp:val=&quot;00515EFF&quot;/&gt;&lt;wsp:rsid wsp:val=&quot;00516269&quot;/&gt;&lt;wsp:rsid wsp:val=&quot;005178AD&quot;/&gt;&lt;wsp:rsid wsp:val=&quot;00517EAD&quot;/&gt;&lt;wsp:rsid wsp:val=&quot;00517F72&quot;/&gt;&lt;wsp:rsid wsp:val=&quot;00517F73&quot;/&gt;&lt;wsp:rsid wsp:val=&quot;0052003D&quot;/&gt;&lt;wsp:rsid wsp:val=&quot;0052041F&quot;/&gt;&lt;wsp:rsid wsp:val=&quot;0052070D&quot;/&gt;&lt;wsp:rsid wsp:val=&quot;0052092E&quot;/&gt;&lt;wsp:rsid wsp:val=&quot;005217D9&quot;/&gt;&lt;wsp:rsid wsp:val=&quot;00521877&quot;/&gt;&lt;wsp:rsid wsp:val=&quot;00521D0E&quot;/&gt;&lt;wsp:rsid wsp:val=&quot;00521D3B&quot;/&gt;&lt;wsp:rsid wsp:val=&quot;00522C97&quot;/&gt;&lt;wsp:rsid wsp:val=&quot;00522D52&quot;/&gt;&lt;wsp:rsid wsp:val=&quot;00523256&quot;/&gt;&lt;wsp:rsid wsp:val=&quot;00523E32&quot;/&gt;&lt;wsp:rsid wsp:val=&quot;00523E82&quot;/&gt;&lt;wsp:rsid wsp:val=&quot;00524509&quot;/&gt;&lt;wsp:rsid wsp:val=&quot;00524A6C&quot;/&gt;&lt;wsp:rsid wsp:val=&quot;00524AD9&quot;/&gt;&lt;wsp:rsid wsp:val=&quot;00524D7E&quot;/&gt;&lt;wsp:rsid wsp:val=&quot;00525290&quot;/&gt;&lt;wsp:rsid wsp:val=&quot;00526210&quot;/&gt;&lt;wsp:rsid wsp:val=&quot;00526445&quot;/&gt;&lt;wsp:rsid wsp:val=&quot;00527592&quot;/&gt;&lt;wsp:rsid wsp:val=&quot;00527982&quot;/&gt;&lt;wsp:rsid wsp:val=&quot;00530245&quot;/&gt;&lt;wsp:rsid wsp:val=&quot;005302D2&quot;/&gt;&lt;wsp:rsid wsp:val=&quot;00530E61&quot;/&gt;&lt;wsp:rsid wsp:val=&quot;00532369&quot;/&gt;&lt;wsp:rsid wsp:val=&quot;00532AF3&quot;/&gt;&lt;wsp:rsid wsp:val=&quot;005330DC&quot;/&gt;&lt;wsp:rsid wsp:val=&quot;00533C7D&quot;/&gt;&lt;wsp:rsid wsp:val=&quot;00533D93&quot;/&gt;&lt;wsp:rsid wsp:val=&quot;005342BA&quot;/&gt;&lt;wsp:rsid wsp:val=&quot;00534B45&quot;/&gt;&lt;wsp:rsid wsp:val=&quot;00536A25&quot;/&gt;&lt;wsp:rsid wsp:val=&quot;00536A9D&quot;/&gt;&lt;wsp:rsid wsp:val=&quot;00537501&quot;/&gt;&lt;wsp:rsid wsp:val=&quot;00537738&quot;/&gt;&lt;wsp:rsid wsp:val=&quot;0053794F&quot;/&gt;&lt;wsp:rsid wsp:val=&quot;00537FAA&quot;/&gt;&lt;wsp:rsid wsp:val=&quot;00540EDE&quot;/&gt;&lt;wsp:rsid wsp:val=&quot;00541519&quot;/&gt;&lt;wsp:rsid wsp:val=&quot;005416B2&quot;/&gt;&lt;wsp:rsid wsp:val=&quot;00541B0F&quot;/&gt;&lt;wsp:rsid wsp:val=&quot;0054236A&quot;/&gt;&lt;wsp:rsid wsp:val=&quot;00542532&quot;/&gt;&lt;wsp:rsid wsp:val=&quot;005438E3&quot;/&gt;&lt;wsp:rsid wsp:val=&quot;00543E8C&quot;/&gt;&lt;wsp:rsid wsp:val=&quot;005448F7&quot;/&gt;&lt;wsp:rsid wsp:val=&quot;00544958&quot;/&gt;&lt;wsp:rsid wsp:val=&quot;00544BB6&quot;/&gt;&lt;wsp:rsid wsp:val=&quot;0054557B&quot;/&gt;&lt;wsp:rsid wsp:val=&quot;00545EE7&quot;/&gt;&lt;wsp:rsid wsp:val=&quot;00546693&quot;/&gt;&lt;wsp:rsid wsp:val=&quot;00546C5D&quot;/&gt;&lt;wsp:rsid wsp:val=&quot;005470C7&quot;/&gt;&lt;wsp:rsid wsp:val=&quot;005471B7&quot;/&gt;&lt;wsp:rsid wsp:val=&quot;00547997&quot;/&gt;&lt;wsp:rsid wsp:val=&quot;005479D6&quot;/&gt;&lt;wsp:rsid wsp:val=&quot;0055106B&quot;/&gt;&lt;wsp:rsid wsp:val=&quot;005515E8&quot;/&gt;&lt;wsp:rsid wsp:val=&quot;00551CE9&quot;/&gt;&lt;wsp:rsid wsp:val=&quot;005527A1&quot;/&gt;&lt;wsp:rsid wsp:val=&quot;00552C36&quot;/&gt;&lt;wsp:rsid wsp:val=&quot;00552DE5&quot;/&gt;&lt;wsp:rsid wsp:val=&quot;00553B6C&quot;/&gt;&lt;wsp:rsid wsp:val=&quot;00553C1F&quot;/&gt;&lt;wsp:rsid wsp:val=&quot;0055419C&quot;/&gt;&lt;wsp:rsid wsp:val=&quot;00554B3D&quot;/&gt;&lt;wsp:rsid wsp:val=&quot;0055531B&quot;/&gt;&lt;wsp:rsid wsp:val=&quot;00555878&quot;/&gt;&lt;wsp:rsid wsp:val=&quot;00555B7B&quot;/&gt;&lt;wsp:rsid wsp:val=&quot;00556757&quot;/&gt;&lt;wsp:rsid wsp:val=&quot;00557672&quot;/&gt;&lt;wsp:rsid wsp:val=&quot;00560502&quot;/&gt;&lt;wsp:rsid wsp:val=&quot;005609B7&quot;/&gt;&lt;wsp:rsid wsp:val=&quot;00560E7A&quot;/&gt;&lt;wsp:rsid wsp:val=&quot;00561026&quot;/&gt;&lt;wsp:rsid wsp:val=&quot;00562D36&quot;/&gt;&lt;wsp:rsid wsp:val=&quot;00564AE7&quot;/&gt;&lt;wsp:rsid wsp:val=&quot;00564B91&quot;/&gt;&lt;wsp:rsid wsp:val=&quot;00565EA7&quot;/&gt;&lt;wsp:rsid wsp:val=&quot;00567262&quot;/&gt;&lt;wsp:rsid wsp:val=&quot;0056764E&quot;/&gt;&lt;wsp:rsid wsp:val=&quot;00567738&quot;/&gt;&lt;wsp:rsid wsp:val=&quot;00567B23&quot;/&gt;&lt;wsp:rsid wsp:val=&quot;00567B65&quot;/&gt;&lt;wsp:rsid wsp:val=&quot;00570BAC&quot;/&gt;&lt;wsp:rsid wsp:val=&quot;00570D30&quot;/&gt;&lt;wsp:rsid wsp:val=&quot;00570FA9&quot;/&gt;&lt;wsp:rsid wsp:val=&quot;00571225&quot;/&gt;&lt;wsp:rsid wsp:val=&quot;00571FE1&quot;/&gt;&lt;wsp:rsid wsp:val=&quot;00572039&quot;/&gt;&lt;wsp:rsid wsp:val=&quot;005725D3&quot;/&gt;&lt;wsp:rsid wsp:val=&quot;005727EF&quot;/&gt;&lt;wsp:rsid wsp:val=&quot;005729D2&quot;/&gt;&lt;wsp:rsid wsp:val=&quot;00572AD4&quot;/&gt;&lt;wsp:rsid wsp:val=&quot;00572ECC&quot;/&gt;&lt;wsp:rsid wsp:val=&quot;00573322&quot;/&gt;&lt;wsp:rsid wsp:val=&quot;00573A46&quot;/&gt;&lt;wsp:rsid wsp:val=&quot;005743C2&quot;/&gt;&lt;wsp:rsid wsp:val=&quot;00574673&quot;/&gt;&lt;wsp:rsid wsp:val=&quot;005746DC&quot;/&gt;&lt;wsp:rsid wsp:val=&quot;00574813&quot;/&gt;&lt;wsp:rsid wsp:val=&quot;00575141&quot;/&gt;&lt;wsp:rsid wsp:val=&quot;005755CC&quot;/&gt;&lt;wsp:rsid wsp:val=&quot;00576078&quot;/&gt;&lt;wsp:rsid wsp:val=&quot;005760E4&quot;/&gt;&lt;wsp:rsid wsp:val=&quot;0057715C&quot;/&gt;&lt;wsp:rsid wsp:val=&quot;0057791C&quot;/&gt;&lt;wsp:rsid wsp:val=&quot;0058046A&quot;/&gt;&lt;wsp:rsid wsp:val=&quot;00580FF3&quot;/&gt;&lt;wsp:rsid wsp:val=&quot;0058129E&quot;/&gt;&lt;wsp:rsid wsp:val=&quot;005813A6&quot;/&gt;&lt;wsp:rsid wsp:val=&quot;00581B79&quot;/&gt;&lt;wsp:rsid wsp:val=&quot;00581C8B&quot;/&gt;&lt;wsp:rsid wsp:val=&quot;00581DDC&quot;/&gt;&lt;wsp:rsid wsp:val=&quot;00581E36&quot;/&gt;&lt;wsp:rsid wsp:val=&quot;00582720&quot;/&gt;&lt;wsp:rsid wsp:val=&quot;00582A69&quot;/&gt;&lt;wsp:rsid wsp:val=&quot;00582B43&quot;/&gt;&lt;wsp:rsid wsp:val=&quot;00582B63&quot;/&gt;&lt;wsp:rsid wsp:val=&quot;00583728&quot;/&gt;&lt;wsp:rsid wsp:val=&quot;00585137&quot;/&gt;&lt;wsp:rsid wsp:val=&quot;0058529F&quot;/&gt;&lt;wsp:rsid wsp:val=&quot;00586225&quot;/&gt;&lt;wsp:rsid wsp:val=&quot;00586791&quot;/&gt;&lt;wsp:rsid wsp:val=&quot;005871DC&quot;/&gt;&lt;wsp:rsid wsp:val=&quot;00587224&quot;/&gt;&lt;wsp:rsid wsp:val=&quot;005876D1&quot;/&gt;&lt;wsp:rsid wsp:val=&quot;00590BB5&quot;/&gt;&lt;wsp:rsid wsp:val=&quot;00591401&quot;/&gt;&lt;wsp:rsid wsp:val=&quot;0059149D&quot;/&gt;&lt;wsp:rsid wsp:val=&quot;00591ADE&quot;/&gt;&lt;wsp:rsid wsp:val=&quot;00592CE1&quot;/&gt;&lt;wsp:rsid wsp:val=&quot;00592F27&quot;/&gt;&lt;wsp:rsid wsp:val=&quot;00593A33&quot;/&gt;&lt;wsp:rsid wsp:val=&quot;00593DF1&quot;/&gt;&lt;wsp:rsid wsp:val=&quot;00596145&quot;/&gt;&lt;wsp:rsid wsp:val=&quot;00596754&quot;/&gt;&lt;wsp:rsid wsp:val=&quot;00596C74&quot;/&gt;&lt;wsp:rsid wsp:val=&quot;005977AC&quot;/&gt;&lt;wsp:rsid wsp:val=&quot;005A0CC1&quot;/&gt;&lt;wsp:rsid wsp:val=&quot;005A123B&quot;/&gt;&lt;wsp:rsid wsp:val=&quot;005A1459&quot;/&gt;&lt;wsp:rsid wsp:val=&quot;005A2095&quot;/&gt;&lt;wsp:rsid wsp:val=&quot;005A23FD&quot;/&gt;&lt;wsp:rsid wsp:val=&quot;005A34BF&quot;/&gt;&lt;wsp:rsid wsp:val=&quot;005A3537&quot;/&gt;&lt;wsp:rsid wsp:val=&quot;005A360B&quot;/&gt;&lt;wsp:rsid wsp:val=&quot;005A368B&quot;/&gt;&lt;wsp:rsid wsp:val=&quot;005A3957&quot;/&gt;&lt;wsp:rsid wsp:val=&quot;005A3978&quot;/&gt;&lt;wsp:rsid wsp:val=&quot;005A3A57&quot;/&gt;&lt;wsp:rsid wsp:val=&quot;005A430B&quot;/&gt;&lt;wsp:rsid wsp:val=&quot;005A5A08&quot;/&gt;&lt;wsp:rsid wsp:val=&quot;005A5C83&quot;/&gt;&lt;wsp:rsid wsp:val=&quot;005A5CE4&quot;/&gt;&lt;wsp:rsid wsp:val=&quot;005A5EF4&quot;/&gt;&lt;wsp:rsid wsp:val=&quot;005A62A5&quot;/&gt;&lt;wsp:rsid wsp:val=&quot;005A6BC1&quot;/&gt;&lt;wsp:rsid wsp:val=&quot;005A7FB3&quot;/&gt;&lt;wsp:rsid wsp:val=&quot;005B086B&quot;/&gt;&lt;wsp:rsid wsp:val=&quot;005B12A9&quot;/&gt;&lt;wsp:rsid wsp:val=&quot;005B16AD&quot;/&gt;&lt;wsp:rsid wsp:val=&quot;005B17F9&quot;/&gt;&lt;wsp:rsid wsp:val=&quot;005B1C8D&quot;/&gt;&lt;wsp:rsid wsp:val=&quot;005B206B&quot;/&gt;&lt;wsp:rsid wsp:val=&quot;005B2E65&quot;/&gt;&lt;wsp:rsid wsp:val=&quot;005B354D&quot;/&gt;&lt;wsp:rsid wsp:val=&quot;005B399F&quot;/&gt;&lt;wsp:rsid wsp:val=&quot;005B3A42&quot;/&gt;&lt;wsp:rsid wsp:val=&quot;005B3B93&quot;/&gt;&lt;wsp:rsid wsp:val=&quot;005B3DDA&quot;/&gt;&lt;wsp:rsid wsp:val=&quot;005B3FA4&quot;/&gt;&lt;wsp:rsid wsp:val=&quot;005B41A0&quot;/&gt;&lt;wsp:rsid wsp:val=&quot;005B4519&quot;/&gt;&lt;wsp:rsid wsp:val=&quot;005B476F&quot;/&gt;&lt;wsp:rsid wsp:val=&quot;005B5228&quot;/&gt;&lt;wsp:rsid wsp:val=&quot;005B5787&quot;/&gt;&lt;wsp:rsid wsp:val=&quot;005B5D45&quot;/&gt;&lt;wsp:rsid wsp:val=&quot;005B65C0&quot;/&gt;&lt;wsp:rsid wsp:val=&quot;005B68DB&quot;/&gt;&lt;wsp:rsid wsp:val=&quot;005B7055&quot;/&gt;&lt;wsp:rsid wsp:val=&quot;005B761D&quot;/&gt;&lt;wsp:rsid wsp:val=&quot;005B7866&quot;/&gt;&lt;wsp:rsid wsp:val=&quot;005C0C0E&quot;/&gt;&lt;wsp:rsid wsp:val=&quot;005C0E91&quot;/&gt;&lt;wsp:rsid wsp:val=&quot;005C14B3&quot;/&gt;&lt;wsp:rsid wsp:val=&quot;005C18E4&quot;/&gt;&lt;wsp:rsid wsp:val=&quot;005C1CEB&quot;/&gt;&lt;wsp:rsid wsp:val=&quot;005C1E93&quot;/&gt;&lt;wsp:rsid wsp:val=&quot;005C298D&quot;/&gt;&lt;wsp:rsid wsp:val=&quot;005C40DE&quot;/&gt;&lt;wsp:rsid wsp:val=&quot;005C40F1&quot;/&gt;&lt;wsp:rsid wsp:val=&quot;005C4673&quot;/&gt;&lt;wsp:rsid wsp:val=&quot;005C4E0B&quot;/&gt;&lt;wsp:rsid wsp:val=&quot;005C5D36&quot;/&gt;&lt;wsp:rsid wsp:val=&quot;005C72B9&quot;/&gt;&lt;wsp:rsid wsp:val=&quot;005C7343&quot;/&gt;&lt;wsp:rsid wsp:val=&quot;005C75FA&quot;/&gt;&lt;wsp:rsid wsp:val=&quot;005D0ADF&quot;/&gt;&lt;wsp:rsid wsp:val=&quot;005D1037&quot;/&gt;&lt;wsp:rsid wsp:val=&quot;005D18A9&quot;/&gt;&lt;wsp:rsid wsp:val=&quot;005D195F&quot;/&gt;&lt;wsp:rsid wsp:val=&quot;005D201F&quot;/&gt;&lt;wsp:rsid wsp:val=&quot;005D279F&quot;/&gt;&lt;wsp:rsid wsp:val=&quot;005D2AA8&quot;/&gt;&lt;wsp:rsid wsp:val=&quot;005D31DB&quot;/&gt;&lt;wsp:rsid wsp:val=&quot;005D3612&quot;/&gt;&lt;wsp:rsid wsp:val=&quot;005D4720&quot;/&gt;&lt;wsp:rsid wsp:val=&quot;005D4C0C&quot;/&gt;&lt;wsp:rsid wsp:val=&quot;005D5CEE&quot;/&gt;&lt;wsp:rsid wsp:val=&quot;005D60EC&quot;/&gt;&lt;wsp:rsid wsp:val=&quot;005D61FA&quot;/&gt;&lt;wsp:rsid wsp:val=&quot;005D629F&quot;/&gt;&lt;wsp:rsid wsp:val=&quot;005D62DD&quot;/&gt;&lt;wsp:rsid wsp:val=&quot;005D6A6D&quot;/&gt;&lt;wsp:rsid wsp:val=&quot;005D7198&quot;/&gt;&lt;wsp:rsid wsp:val=&quot;005D7AAD&quot;/&gt;&lt;wsp:rsid wsp:val=&quot;005E0070&quot;/&gt;&lt;wsp:rsid wsp:val=&quot;005E0B23&quot;/&gt;&lt;wsp:rsid wsp:val=&quot;005E0EAB&quot;/&gt;&lt;wsp:rsid wsp:val=&quot;005E0EAE&quot;/&gt;&lt;wsp:rsid wsp:val=&quot;005E10BC&quot;/&gt;&lt;wsp:rsid wsp:val=&quot;005E17C0&quot;/&gt;&lt;wsp:rsid wsp:val=&quot;005E1D89&quot;/&gt;&lt;wsp:rsid wsp:val=&quot;005E3303&quot;/&gt;&lt;wsp:rsid wsp:val=&quot;005E3DEA&quot;/&gt;&lt;wsp:rsid wsp:val=&quot;005E41CF&quot;/&gt;&lt;wsp:rsid wsp:val=&quot;005E4592&quot;/&gt;&lt;wsp:rsid wsp:val=&quot;005E51A7&quot;/&gt;&lt;wsp:rsid wsp:val=&quot;005E55FC&quot;/&gt;&lt;wsp:rsid wsp:val=&quot;005E5E0A&quot;/&gt;&lt;wsp:rsid wsp:val=&quot;005E67B7&quot;/&gt;&lt;wsp:rsid wsp:val=&quot;005E739D&quot;/&gt;&lt;wsp:rsid wsp:val=&quot;005E7A8A&quot;/&gt;&lt;wsp:rsid wsp:val=&quot;005F0138&quot;/&gt;&lt;wsp:rsid wsp:val=&quot;005F0152&quot;/&gt;&lt;wsp:rsid wsp:val=&quot;005F0CE8&quot;/&gt;&lt;wsp:rsid wsp:val=&quot;005F0E72&quot;/&gt;&lt;wsp:rsid wsp:val=&quot;005F2100&quot;/&gt;&lt;wsp:rsid wsp:val=&quot;005F2123&quot;/&gt;&lt;wsp:rsid wsp:val=&quot;005F2961&quot;/&gt;&lt;wsp:rsid wsp:val=&quot;005F2B7C&quot;/&gt;&lt;wsp:rsid wsp:val=&quot;005F303E&quot;/&gt;&lt;wsp:rsid wsp:val=&quot;005F37EC&quot;/&gt;&lt;wsp:rsid wsp:val=&quot;005F38A9&quot;/&gt;&lt;wsp:rsid wsp:val=&quot;005F3A80&quot;/&gt;&lt;wsp:rsid wsp:val=&quot;005F41C8&quot;/&gt;&lt;wsp:rsid wsp:val=&quot;005F4B57&quot;/&gt;&lt;wsp:rsid wsp:val=&quot;005F597A&quot;/&gt;&lt;wsp:rsid wsp:val=&quot;005F5D6F&quot;/&gt;&lt;wsp:rsid wsp:val=&quot;005F5ED5&quot;/&gt;&lt;wsp:rsid wsp:val=&quot;005F64E1&quot;/&gt;&lt;wsp:rsid wsp:val=&quot;005F74B0&quot;/&gt;&lt;wsp:rsid wsp:val=&quot;005F794D&quot;/&gt;&lt;wsp:rsid wsp:val=&quot;005F7C23&quot;/&gt;&lt;wsp:rsid wsp:val=&quot;005F7D27&quot;/&gt;&lt;wsp:rsid wsp:val=&quot;0060144D&quot;/&gt;&lt;wsp:rsid wsp:val=&quot;00601720&quot;/&gt;&lt;wsp:rsid wsp:val=&quot;00603C01&quot;/&gt;&lt;wsp:rsid wsp:val=&quot;00603EC5&quot;/&gt;&lt;wsp:rsid wsp:val=&quot;00604277&quot;/&gt;&lt;wsp:rsid wsp:val=&quot;00604663&quot;/&gt;&lt;wsp:rsid wsp:val=&quot;006051EF&quot;/&gt;&lt;wsp:rsid wsp:val=&quot;00605422&quot;/&gt;&lt;wsp:rsid wsp:val=&quot;006059A8&quot;/&gt;&lt;wsp:rsid wsp:val=&quot;00605B48&quot;/&gt;&lt;wsp:rsid wsp:val=&quot;00606101&quot;/&gt;&lt;wsp:rsid wsp:val=&quot;006069BA&quot;/&gt;&lt;wsp:rsid wsp:val=&quot;00606B1B&quot;/&gt;&lt;wsp:rsid wsp:val=&quot;0060760C&quot;/&gt;&lt;wsp:rsid wsp:val=&quot;0061060F&quot;/&gt;&lt;wsp:rsid wsp:val=&quot;00610ABB&quot;/&gt;&lt;wsp:rsid wsp:val=&quot;00610C9E&quot;/&gt;&lt;wsp:rsid wsp:val=&quot;00612EED&quot;/&gt;&lt;wsp:rsid wsp:val=&quot;00613F15&quot;/&gt;&lt;wsp:rsid wsp:val=&quot;0061426F&quot;/&gt;&lt;wsp:rsid wsp:val=&quot;00614BEC&quot;/&gt;&lt;wsp:rsid wsp:val=&quot;0061695A&quot;/&gt;&lt;wsp:rsid wsp:val=&quot;00616D13&quot;/&gt;&lt;wsp:rsid wsp:val=&quot;0061722D&quot;/&gt;&lt;wsp:rsid wsp:val=&quot;006201FF&quot;/&gt;&lt;wsp:rsid wsp:val=&quot;0062056A&quot;/&gt;&lt;wsp:rsid wsp:val=&quot;00620885&quot;/&gt;&lt;wsp:rsid wsp:val=&quot;00620980&quot;/&gt;&lt;wsp:rsid wsp:val=&quot;00620DCB&quot;/&gt;&lt;wsp:rsid wsp:val=&quot;0062160D&quot;/&gt;&lt;wsp:rsid wsp:val=&quot;006216FF&quot;/&gt;&lt;wsp:rsid wsp:val=&quot;0062385E&quot;/&gt;&lt;wsp:rsid wsp:val=&quot;00623951&quot;/&gt;&lt;wsp:rsid wsp:val=&quot;00623BC7&quot;/&gt;&lt;wsp:rsid wsp:val=&quot;00624019&quot;/&gt;&lt;wsp:rsid wsp:val=&quot;0062419A&quot;/&gt;&lt;wsp:rsid wsp:val=&quot;006242C2&quot;/&gt;&lt;wsp:rsid wsp:val=&quot;00624B20&quot;/&gt;&lt;wsp:rsid wsp:val=&quot;0062570D&quot;/&gt;&lt;wsp:rsid wsp:val=&quot;0062579C&quot;/&gt;&lt;wsp:rsid wsp:val=&quot;00625CC1&quot;/&gt;&lt;wsp:rsid wsp:val=&quot;0062671F&quot;/&gt;&lt;wsp:rsid wsp:val=&quot;0062694A&quot;/&gt;&lt;wsp:rsid wsp:val=&quot;00626B99&quot;/&gt;&lt;wsp:rsid wsp:val=&quot;00626BD4&quot;/&gt;&lt;wsp:rsid wsp:val=&quot;00626C37&quot;/&gt;&lt;wsp:rsid wsp:val=&quot;0062761E&quot;/&gt;&lt;wsp:rsid wsp:val=&quot;0062773C&quot;/&gt;&lt;wsp:rsid wsp:val=&quot;00627C79&quot;/&gt;&lt;wsp:rsid wsp:val=&quot;00630156&quot;/&gt;&lt;wsp:rsid wsp:val=&quot;00630495&quot;/&gt;&lt;wsp:rsid wsp:val=&quot;0063049B&quot;/&gt;&lt;wsp:rsid wsp:val=&quot;00631BF6&quot;/&gt;&lt;wsp:rsid wsp:val=&quot;0063393B&quot;/&gt;&lt;wsp:rsid wsp:val=&quot;00633FDF&quot;/&gt;&lt;wsp:rsid wsp:val=&quot;00634670&quot;/&gt;&lt;wsp:rsid wsp:val=&quot;0063479F&quot;/&gt;&lt;wsp:rsid wsp:val=&quot;006347B7&quot;/&gt;&lt;wsp:rsid wsp:val=&quot;00634BE5&quot;/&gt;&lt;wsp:rsid wsp:val=&quot;00634CC1&quot;/&gt;&lt;wsp:rsid wsp:val=&quot;00634D28&quot;/&gt;&lt;wsp:rsid wsp:val=&quot;00634FE1&quot;/&gt;&lt;wsp:rsid wsp:val=&quot;00634FF3&quot;/&gt;&lt;wsp:rsid wsp:val=&quot;00635FF2&quot;/&gt;&lt;wsp:rsid wsp:val=&quot;006364EF&quot;/&gt;&lt;wsp:rsid wsp:val=&quot;00636CE0&quot;/&gt;&lt;wsp:rsid wsp:val=&quot;00637024&quot;/&gt;&lt;wsp:rsid wsp:val=&quot;0063763F&quot;/&gt;&lt;wsp:rsid wsp:val=&quot;00640B96&quot;/&gt;&lt;wsp:rsid wsp:val=&quot;00640BAE&quot;/&gt;&lt;wsp:rsid wsp:val=&quot;00641CED&quot;/&gt;&lt;wsp:rsid wsp:val=&quot;00642008&quot;/&gt;&lt;wsp:rsid wsp:val=&quot;00643572&quot;/&gt;&lt;wsp:rsid wsp:val=&quot;00643A7E&quot;/&gt;&lt;wsp:rsid wsp:val=&quot;0064444F&quot;/&gt;&lt;wsp:rsid wsp:val=&quot;00644766&quot;/&gt;&lt;wsp:rsid wsp:val=&quot;006457AF&quot;/&gt;&lt;wsp:rsid wsp:val=&quot;006457EF&quot;/&gt;&lt;wsp:rsid wsp:val=&quot;0064616F&quot;/&gt;&lt;wsp:rsid wsp:val=&quot;00646871&quot;/&gt;&lt;wsp:rsid wsp:val=&quot;00646AF8&quot;/&gt;&lt;wsp:rsid wsp:val=&quot;00646E67&quot;/&gt;&lt;wsp:rsid wsp:val=&quot;0064768F&quot;/&gt;&lt;wsp:rsid wsp:val=&quot;00647BF0&quot;/&gt;&lt;wsp:rsid wsp:val=&quot;00647C74&quot;/&gt;&lt;wsp:rsid wsp:val=&quot;00650546&quot;/&gt;&lt;wsp:rsid wsp:val=&quot;00650DFB&quot;/&gt;&lt;wsp:rsid wsp:val=&quot;00651644&quot;/&gt;&lt;wsp:rsid wsp:val=&quot;00652BDC&quot;/&gt;&lt;wsp:rsid wsp:val=&quot;006530B9&quot;/&gt;&lt;wsp:rsid wsp:val=&quot;006536EC&quot;/&gt;&lt;wsp:rsid wsp:val=&quot;00653EE1&quot;/&gt;&lt;wsp:rsid wsp:val=&quot;0065493C&quot;/&gt;&lt;wsp:rsid wsp:val=&quot;00654A85&quot;/&gt;&lt;wsp:rsid wsp:val=&quot;00654CC3&quot;/&gt;&lt;wsp:rsid wsp:val=&quot;00654E6E&quot;/&gt;&lt;wsp:rsid wsp:val=&quot;00655835&quot;/&gt;&lt;wsp:rsid wsp:val=&quot;00655DAC&quot;/&gt;&lt;wsp:rsid wsp:val=&quot;006563BF&quot;/&gt;&lt;wsp:rsid wsp:val=&quot;006564A2&quot;/&gt;&lt;wsp:rsid wsp:val=&quot;00656A6C&quot;/&gt;&lt;wsp:rsid wsp:val=&quot;00657CB2&quot;/&gt;&lt;wsp:rsid wsp:val=&quot;006600FC&quot;/&gt;&lt;wsp:rsid wsp:val=&quot;00660248&quot;/&gt;&lt;wsp:rsid wsp:val=&quot;0066065F&quot;/&gt;&lt;wsp:rsid wsp:val=&quot;006607DB&quot;/&gt;&lt;wsp:rsid wsp:val=&quot;00660863&quot;/&gt;&lt;wsp:rsid wsp:val=&quot;00660DC8&quot;/&gt;&lt;wsp:rsid wsp:val=&quot;00661068&quot;/&gt;&lt;wsp:rsid wsp:val=&quot;006615A8&quot;/&gt;&lt;wsp:rsid wsp:val=&quot;00661673&quot;/&gt;&lt;wsp:rsid wsp:val=&quot;0066174E&quot;/&gt;&lt;wsp:rsid wsp:val=&quot;00661C2B&quot;/&gt;&lt;wsp:rsid wsp:val=&quot;006629A5&quot;/&gt;&lt;wsp:rsid wsp:val=&quot;00662D7C&quot;/&gt;&lt;wsp:rsid wsp:val=&quot;006638AA&quot;/&gt;&lt;wsp:rsid wsp:val=&quot;006638C5&quot;/&gt;&lt;wsp:rsid wsp:val=&quot;006640E9&quot;/&gt;&lt;wsp:rsid wsp:val=&quot;006648E1&quot;/&gt;&lt;wsp:rsid wsp:val=&quot;006653D9&quot;/&gt;&lt;wsp:rsid wsp:val=&quot;00665AB2&quot;/&gt;&lt;wsp:rsid wsp:val=&quot;00665E5D&quot;/&gt;&lt;wsp:rsid wsp:val=&quot;006666ED&quot;/&gt;&lt;wsp:rsid wsp:val=&quot;00667445&quot;/&gt;&lt;wsp:rsid wsp:val=&quot;00667F5A&quot;/&gt;&lt;wsp:rsid wsp:val=&quot;006706C2&quot;/&gt;&lt;wsp:rsid wsp:val=&quot;00670738&quot;/&gt;&lt;wsp:rsid wsp:val=&quot;00670A0B&quot;/&gt;&lt;wsp:rsid wsp:val=&quot;00670CA5&quot;/&gt;&lt;wsp:rsid wsp:val=&quot;00671608&quot;/&gt;&lt;wsp:rsid wsp:val=&quot;0067164C&quot;/&gt;&lt;wsp:rsid wsp:val=&quot;00671B14&quot;/&gt;&lt;wsp:rsid wsp:val=&quot;00671B2D&quot;/&gt;&lt;wsp:rsid wsp:val=&quot;00671C49&quot;/&gt;&lt;wsp:rsid wsp:val=&quot;0067210E&quot;/&gt;&lt;wsp:rsid wsp:val=&quot;006729FA&quot;/&gt;&lt;wsp:rsid wsp:val=&quot;00672FAF&quot;/&gt;&lt;wsp:rsid wsp:val=&quot;00673567&quot;/&gt;&lt;wsp:rsid wsp:val=&quot;0067367B&quot;/&gt;&lt;wsp:rsid wsp:val=&quot;00674EC0&quot;/&gt;&lt;wsp:rsid wsp:val=&quot;006754E1&quot;/&gt;&lt;wsp:rsid wsp:val=&quot;0067595A&quot;/&gt;&lt;wsp:rsid wsp:val=&quot;00675D40&quot;/&gt;&lt;wsp:rsid wsp:val=&quot;00675E09&quot;/&gt;&lt;wsp:rsid wsp:val=&quot;00675E18&quot;/&gt;&lt;wsp:rsid wsp:val=&quot;00676376&quot;/&gt;&lt;wsp:rsid wsp:val=&quot;0067659A&quot;/&gt;&lt;wsp:rsid wsp:val=&quot;0067755B&quot;/&gt;&lt;wsp:rsid wsp:val=&quot;00677699&quot;/&gt;&lt;wsp:rsid wsp:val=&quot;006800E4&quot;/&gt;&lt;wsp:rsid wsp:val=&quot;00680CE4&quot;/&gt;&lt;wsp:rsid wsp:val=&quot;00680DC4&quot;/&gt;&lt;wsp:rsid wsp:val=&quot;00681551&quot;/&gt;&lt;wsp:rsid wsp:val=&quot;006815AC&quot;/&gt;&lt;wsp:rsid wsp:val=&quot;0068166D&quot;/&gt;&lt;wsp:rsid wsp:val=&quot;00681697&quot;/&gt;&lt;wsp:rsid wsp:val=&quot;00681829&quot;/&gt;&lt;wsp:rsid wsp:val=&quot;006819FF&quot;/&gt;&lt;wsp:rsid wsp:val=&quot;0068235E&quot;/&gt;&lt;wsp:rsid wsp:val=&quot;0068263A&quot;/&gt;&lt;wsp:rsid wsp:val=&quot;00683632&quot;/&gt;&lt;wsp:rsid wsp:val=&quot;00684E0A&quot;/&gt;&lt;wsp:rsid wsp:val=&quot;00684E41&quot;/&gt;&lt;wsp:rsid wsp:val=&quot;00685BAB&quot;/&gt;&lt;wsp:rsid wsp:val=&quot;00686075&quot;/&gt;&lt;wsp:rsid wsp:val=&quot;006864BA&quot;/&gt;&lt;wsp:rsid wsp:val=&quot;006869C6&quot;/&gt;&lt;wsp:rsid wsp:val=&quot;0068726B&quot;/&gt;&lt;wsp:rsid wsp:val=&quot;00690537&quot;/&gt;&lt;wsp:rsid wsp:val=&quot;00690A50&quot;/&gt;&lt;wsp:rsid wsp:val=&quot;006917F5&quot;/&gt;&lt;wsp:rsid wsp:val=&quot;006920F7&quot;/&gt;&lt;wsp:rsid wsp:val=&quot;00693499&quot;/&gt;&lt;wsp:rsid wsp:val=&quot;006934CF&quot;/&gt;&lt;wsp:rsid wsp:val=&quot;00693D78&quot;/&gt;&lt;wsp:rsid wsp:val=&quot;006947B1&quot;/&gt;&lt;wsp:rsid wsp:val=&quot;0069529C&quot;/&gt;&lt;wsp:rsid wsp:val=&quot;00695631&quot;/&gt;&lt;wsp:rsid wsp:val=&quot;00695A86&quot;/&gt;&lt;wsp:rsid wsp:val=&quot;00695EBD&quot;/&gt;&lt;wsp:rsid wsp:val=&quot;0069613C&quot;/&gt;&lt;wsp:rsid wsp:val=&quot;00696674&quot;/&gt;&lt;wsp:rsid wsp:val=&quot;00696E5B&quot;/&gt;&lt;wsp:rsid wsp:val=&quot;00696EB9&quot;/&gt;&lt;wsp:rsid wsp:val=&quot;00696FF1&quot;/&gt;&lt;wsp:rsid wsp:val=&quot;0069729B&quot;/&gt;&lt;wsp:rsid wsp:val=&quot;00697326&quot;/&gt;&lt;wsp:rsid wsp:val=&quot;006979AB&quot;/&gt;&lt;wsp:rsid wsp:val=&quot;006A048D&quot;/&gt;&lt;wsp:rsid wsp:val=&quot;006A07EA&quot;/&gt;&lt;wsp:rsid wsp:val=&quot;006A08BA&quot;/&gt;&lt;wsp:rsid wsp:val=&quot;006A09FD&quot;/&gt;&lt;wsp:rsid wsp:val=&quot;006A1174&quot;/&gt;&lt;wsp:rsid wsp:val=&quot;006A133B&quot;/&gt;&lt;wsp:rsid wsp:val=&quot;006A16AB&quot;/&gt;&lt;wsp:rsid wsp:val=&quot;006A181A&quot;/&gt;&lt;wsp:rsid wsp:val=&quot;006A187D&quot;/&gt;&lt;wsp:rsid wsp:val=&quot;006A1DA2&quot;/&gt;&lt;wsp:rsid wsp:val=&quot;006A1E09&quot;/&gt;&lt;wsp:rsid wsp:val=&quot;006A3787&quot;/&gt;&lt;wsp:rsid wsp:val=&quot;006A3938&quot;/&gt;&lt;wsp:rsid wsp:val=&quot;006A50F1&quot;/&gt;&lt;wsp:rsid wsp:val=&quot;006A51EB&quot;/&gt;&lt;wsp:rsid wsp:val=&quot;006A5D96&quot;/&gt;&lt;wsp:rsid wsp:val=&quot;006A60A3&quot;/&gt;&lt;wsp:rsid wsp:val=&quot;006A6D17&quot;/&gt;&lt;wsp:rsid wsp:val=&quot;006A6D84&quot;/&gt;&lt;wsp:rsid wsp:val=&quot;006A7419&quot;/&gt;&lt;wsp:rsid wsp:val=&quot;006A7A4F&quot;/&gt;&lt;wsp:rsid wsp:val=&quot;006B21DB&quot;/&gt;&lt;wsp:rsid wsp:val=&quot;006B2291&quot;/&gt;&lt;wsp:rsid wsp:val=&quot;006B288A&quot;/&gt;&lt;wsp:rsid wsp:val=&quot;006B3643&quot;/&gt;&lt;wsp:rsid wsp:val=&quot;006B42E9&quot;/&gt;&lt;wsp:rsid wsp:val=&quot;006B43F3&quot;/&gt;&lt;wsp:rsid wsp:val=&quot;006B4548&quot;/&gt;&lt;wsp:rsid wsp:val=&quot;006B4CAE&quot;/&gt;&lt;wsp:rsid wsp:val=&quot;006B50A5&quot;/&gt;&lt;wsp:rsid wsp:val=&quot;006B5A25&quot;/&gt;&lt;wsp:rsid wsp:val=&quot;006B6202&quot;/&gt;&lt;wsp:rsid wsp:val=&quot;006B621A&quot;/&gt;&lt;wsp:rsid wsp:val=&quot;006B6B90&quot;/&gt;&lt;wsp:rsid wsp:val=&quot;006B6EE3&quot;/&gt;&lt;wsp:rsid wsp:val=&quot;006B6FD9&quot;/&gt;&lt;wsp:rsid wsp:val=&quot;006B74D2&quot;/&gt;&lt;wsp:rsid wsp:val=&quot;006B7577&quot;/&gt;&lt;wsp:rsid wsp:val=&quot;006B76F3&quot;/&gt;&lt;wsp:rsid wsp:val=&quot;006B781D&quot;/&gt;&lt;wsp:rsid wsp:val=&quot;006C0285&quot;/&gt;&lt;wsp:rsid wsp:val=&quot;006C13B5&quot;/&gt;&lt;wsp:rsid wsp:val=&quot;006C1867&quot;/&gt;&lt;wsp:rsid wsp:val=&quot;006C296E&quot;/&gt;&lt;wsp:rsid wsp:val=&quot;006C4303&quot;/&gt;&lt;wsp:rsid wsp:val=&quot;006C46BF&quot;/&gt;&lt;wsp:rsid wsp:val=&quot;006C4E7E&quot;/&gt;&lt;wsp:rsid wsp:val=&quot;006C56B5&quot;/&gt;&lt;wsp:rsid wsp:val=&quot;006C59CC&quot;/&gt;&lt;wsp:rsid wsp:val=&quot;006C6419&quot;/&gt;&lt;wsp:rsid wsp:val=&quot;006C6764&quot;/&gt;&lt;wsp:rsid wsp:val=&quot;006C6D66&quot;/&gt;&lt;wsp:rsid wsp:val=&quot;006C76C0&quot;/&gt;&lt;wsp:rsid wsp:val=&quot;006C79A1&quot;/&gt;&lt;wsp:rsid wsp:val=&quot;006D004F&quot;/&gt;&lt;wsp:rsid wsp:val=&quot;006D0256&quot;/&gt;&lt;wsp:rsid wsp:val=&quot;006D071B&quot;/&gt;&lt;wsp:rsid wsp:val=&quot;006D117B&quot;/&gt;&lt;wsp:rsid wsp:val=&quot;006D15EA&quot;/&gt;&lt;wsp:rsid wsp:val=&quot;006D23EE&quot;/&gt;&lt;wsp:rsid wsp:val=&quot;006D2797&quot;/&gt;&lt;wsp:rsid wsp:val=&quot;006D2D92&quot;/&gt;&lt;wsp:rsid wsp:val=&quot;006D361B&quot;/&gt;&lt;wsp:rsid wsp:val=&quot;006D40BE&quot;/&gt;&lt;wsp:rsid wsp:val=&quot;006D469A&quot;/&gt;&lt;wsp:rsid wsp:val=&quot;006D4A8B&quot;/&gt;&lt;wsp:rsid wsp:val=&quot;006D4FA4&quot;/&gt;&lt;wsp:rsid wsp:val=&quot;006D5775&quot;/&gt;&lt;wsp:rsid wsp:val=&quot;006D5C16&quot;/&gt;&lt;wsp:rsid wsp:val=&quot;006D5CD7&quot;/&gt;&lt;wsp:rsid wsp:val=&quot;006D5F69&quot;/&gt;&lt;wsp:rsid wsp:val=&quot;006D604C&quot;/&gt;&lt;wsp:rsid wsp:val=&quot;006D6424&quot;/&gt;&lt;wsp:rsid wsp:val=&quot;006D6827&quot;/&gt;&lt;wsp:rsid wsp:val=&quot;006E060C&quot;/&gt;&lt;wsp:rsid wsp:val=&quot;006E10F5&quot;/&gt;&lt;wsp:rsid wsp:val=&quot;006E1D92&quot;/&gt;&lt;wsp:rsid wsp:val=&quot;006E25C9&quot;/&gt;&lt;wsp:rsid wsp:val=&quot;006E2897&quot;/&gt;&lt;wsp:rsid wsp:val=&quot;006E2B50&quot;/&gt;&lt;wsp:rsid wsp:val=&quot;006E301D&quot;/&gt;&lt;wsp:rsid wsp:val=&quot;006E311E&quot;/&gt;&lt;wsp:rsid wsp:val=&quot;006E336F&quot;/&gt;&lt;wsp:rsid wsp:val=&quot;006E3726&quot;/&gt;&lt;wsp:rsid wsp:val=&quot;006E3793&quot;/&gt;&lt;wsp:rsid wsp:val=&quot;006E4886&quot;/&gt;&lt;wsp:rsid wsp:val=&quot;006E62E0&quot;/&gt;&lt;wsp:rsid wsp:val=&quot;006E6A47&quot;/&gt;&lt;wsp:rsid wsp:val=&quot;006E788D&quot;/&gt;&lt;wsp:rsid wsp:val=&quot;006F0B89&quot;/&gt;&lt;wsp:rsid wsp:val=&quot;006F1336&quot;/&gt;&lt;wsp:rsid wsp:val=&quot;006F2226&quot;/&gt;&lt;wsp:rsid wsp:val=&quot;006F342B&quot;/&gt;&lt;wsp:rsid wsp:val=&quot;006F405F&quot;/&gt;&lt;wsp:rsid wsp:val=&quot;006F4433&quot;/&gt;&lt;wsp:rsid wsp:val=&quot;006F4592&quot;/&gt;&lt;wsp:rsid wsp:val=&quot;006F48E2&quot;/&gt;&lt;wsp:rsid wsp:val=&quot;006F49D9&quot;/&gt;&lt;wsp:rsid wsp:val=&quot;006F6AB2&quot;/&gt;&lt;wsp:rsid wsp:val=&quot;006F73D2&quot;/&gt;&lt;wsp:rsid wsp:val=&quot;006F79FB&quot;/&gt;&lt;wsp:rsid wsp:val=&quot;006F7FD0&quot;/&gt;&lt;wsp:rsid wsp:val=&quot;007000F0&quot;/&gt;&lt;wsp:rsid wsp:val=&quot;007007F8&quot;/&gt;&lt;wsp:rsid wsp:val=&quot;0070139A&quot;/&gt;&lt;wsp:rsid wsp:val=&quot;00702889&quot;/&gt;&lt;wsp:rsid wsp:val=&quot;00703923&quot;/&gt;&lt;wsp:rsid wsp:val=&quot;00703A17&quot;/&gt;&lt;wsp:rsid wsp:val=&quot;00703DBA&quot;/&gt;&lt;wsp:rsid wsp:val=&quot;00703FA2&quot;/&gt;&lt;wsp:rsid wsp:val=&quot;00704CF7&quot;/&gt;&lt;wsp:rsid wsp:val=&quot;00705A42&quot;/&gt;&lt;wsp:rsid wsp:val=&quot;00705B66&quot;/&gt;&lt;wsp:rsid wsp:val=&quot;00706721&quot;/&gt;&lt;wsp:rsid wsp:val=&quot;00707681&quot;/&gt;&lt;wsp:rsid wsp:val=&quot;007078A9&quot;/&gt;&lt;wsp:rsid wsp:val=&quot;00707BAF&quot;/&gt;&lt;wsp:rsid wsp:val=&quot;007106A9&quot;/&gt;&lt;wsp:rsid wsp:val=&quot;00711633&quot;/&gt;&lt;wsp:rsid wsp:val=&quot;00711EC3&quot;/&gt;&lt;wsp:rsid wsp:val=&quot;0071260D&quot;/&gt;&lt;wsp:rsid wsp:val=&quot;00712957&quot;/&gt;&lt;wsp:rsid wsp:val=&quot;00712F90&quot;/&gt;&lt;wsp:rsid wsp:val=&quot;007133A2&quot;/&gt;&lt;wsp:rsid wsp:val=&quot;00714C1C&quot;/&gt;&lt;wsp:rsid wsp:val=&quot;007165F1&quot;/&gt;&lt;wsp:rsid wsp:val=&quot;007167E8&quot;/&gt;&lt;wsp:rsid wsp:val=&quot;00717A68&quot;/&gt;&lt;wsp:rsid wsp:val=&quot;00720298&quot;/&gt;&lt;wsp:rsid wsp:val=&quot;0072098C&quot;/&gt;&lt;wsp:rsid wsp:val=&quot;00721773&quot;/&gt;&lt;wsp:rsid wsp:val=&quot;00721E38&quot;/&gt;&lt;wsp:rsid wsp:val=&quot;00722E4B&quot;/&gt;&lt;wsp:rsid wsp:val=&quot;00722EE1&quot;/&gt;&lt;wsp:rsid wsp:val=&quot;0072322E&quot;/&gt;&lt;wsp:rsid wsp:val=&quot;007235D1&quot;/&gt;&lt;wsp:rsid wsp:val=&quot;00723D08&quot;/&gt;&lt;wsp:rsid wsp:val=&quot;007244BE&quot;/&gt;&lt;wsp:rsid wsp:val=&quot;00724739&quot;/&gt;&lt;wsp:rsid wsp:val=&quot;007247B1&quot;/&gt;&lt;wsp:rsid wsp:val=&quot;00724A65&quot;/&gt;&lt;wsp:rsid wsp:val=&quot;00725123&quot;/&gt;&lt;wsp:rsid wsp:val=&quot;007252D0&quot;/&gt;&lt;wsp:rsid wsp:val=&quot;00725A58&quot;/&gt;&lt;wsp:rsid wsp:val=&quot;0072668C&quot;/&gt;&lt;wsp:rsid wsp:val=&quot;0072685F&quot;/&gt;&lt;wsp:rsid wsp:val=&quot;007275EF&quot;/&gt;&lt;wsp:rsid wsp:val=&quot;00727DDD&quot;/&gt;&lt;wsp:rsid wsp:val=&quot;00730260&quot;/&gt;&lt;wsp:rsid wsp:val=&quot;0073091A&quot;/&gt;&lt;wsp:rsid wsp:val=&quot;0073131F&quot;/&gt;&lt;wsp:rsid wsp:val=&quot;00731444&quot;/&gt;&lt;wsp:rsid wsp:val=&quot;00731D75&quot;/&gt;&lt;wsp:rsid wsp:val=&quot;007323B2&quot;/&gt;&lt;wsp:rsid wsp:val=&quot;00732A91&quot;/&gt;&lt;wsp:rsid wsp:val=&quot;00733142&quot;/&gt;&lt;wsp:rsid wsp:val=&quot;00733216&quot;/&gt;&lt;wsp:rsid wsp:val=&quot;00733251&quot;/&gt;&lt;wsp:rsid wsp:val=&quot;007337AB&quot;/&gt;&lt;wsp:rsid wsp:val=&quot;007337FB&quot;/&gt;&lt;wsp:rsid wsp:val=&quot;00733C59&quot;/&gt;&lt;wsp:rsid wsp:val=&quot;00733F13&quot;/&gt;&lt;wsp:rsid wsp:val=&quot;0073432D&quot;/&gt;&lt;wsp:rsid wsp:val=&quot;00734444&quot;/&gt;&lt;wsp:rsid wsp:val=&quot;0073454B&quot;/&gt;&lt;wsp:rsid wsp:val=&quot;00734952&quot;/&gt;&lt;wsp:rsid wsp:val=&quot;00735BA7&quot;/&gt;&lt;wsp:rsid wsp:val=&quot;007361B1&quot;/&gt;&lt;wsp:rsid wsp:val=&quot;00737505&quot;/&gt;&lt;wsp:rsid wsp:val=&quot;00740037&quot;/&gt;&lt;wsp:rsid wsp:val=&quot;0074003A&quot;/&gt;&lt;wsp:rsid wsp:val=&quot;00740566&quot;/&gt;&lt;wsp:rsid wsp:val=&quot;00740DC0&quot;/&gt;&lt;wsp:rsid wsp:val=&quot;007410B1&quot;/&gt;&lt;wsp:rsid wsp:val=&quot;00741178&quot;/&gt;&lt;wsp:rsid wsp:val=&quot;007420DF&quot;/&gt;&lt;wsp:rsid wsp:val=&quot;00742124&quot;/&gt;&lt;wsp:rsid wsp:val=&quot;007422AB&quot;/&gt;&lt;wsp:rsid wsp:val=&quot;007423A7&quot;/&gt;&lt;wsp:rsid wsp:val=&quot;00742772&quot;/&gt;&lt;wsp:rsid wsp:val=&quot;00742DF6&quot;/&gt;&lt;wsp:rsid wsp:val=&quot;0074367B&quot;/&gt;&lt;wsp:rsid wsp:val=&quot;00743B1A&quot;/&gt;&lt;wsp:rsid wsp:val=&quot;00743E9E&quot;/&gt;&lt;wsp:rsid wsp:val=&quot;00743EEC&quot;/&gt;&lt;wsp:rsid wsp:val=&quot;00744195&quot;/&gt;&lt;wsp:rsid wsp:val=&quot;0074447B&quot;/&gt;&lt;wsp:rsid wsp:val=&quot;007448E2&quot;/&gt;&lt;wsp:rsid wsp:val=&quot;0074499D&quot;/&gt;&lt;wsp:rsid wsp:val=&quot;007455CD&quot;/&gt;&lt;wsp:rsid wsp:val=&quot;00745ABF&quot;/&gt;&lt;wsp:rsid wsp:val=&quot;00746741&quot;/&gt;&lt;wsp:rsid wsp:val=&quot;007468C7&quot;/&gt;&lt;wsp:rsid wsp:val=&quot;00746FAC&quot;/&gt;&lt;wsp:rsid wsp:val=&quot;007473DA&quot;/&gt;&lt;wsp:rsid wsp:val=&quot;00747FD5&quot;/&gt;&lt;wsp:rsid wsp:val=&quot;00750360&quot;/&gt;&lt;wsp:rsid wsp:val=&quot;00750532&quot;/&gt;&lt;wsp:rsid wsp:val=&quot;00750A03&quot;/&gt;&lt;wsp:rsid wsp:val=&quot;00750B55&quot;/&gt;&lt;wsp:rsid wsp:val=&quot;00750C43&quot;/&gt;&lt;wsp:rsid wsp:val=&quot;00750DF5&quot;/&gt;&lt;wsp:rsid wsp:val=&quot;00751158&quot;/&gt;&lt;wsp:rsid wsp:val=&quot;007511F6&quot;/&gt;&lt;wsp:rsid wsp:val=&quot;00751B5A&quot;/&gt;&lt;wsp:rsid wsp:val=&quot;00752178&quot;/&gt;&lt;wsp:rsid wsp:val=&quot;0075232D&quot;/&gt;&lt;wsp:rsid wsp:val=&quot;00753261&quot;/&gt;&lt;wsp:rsid wsp:val=&quot;007546ED&quot;/&gt;&lt;wsp:rsid wsp:val=&quot;00754C0F&quot;/&gt;&lt;wsp:rsid wsp:val=&quot;00754C1B&quot;/&gt;&lt;wsp:rsid wsp:val=&quot;007555B4&quot;/&gt;&lt;wsp:rsid wsp:val=&quot;00755F90&quot;/&gt;&lt;wsp:rsid wsp:val=&quot;00756E7F&quot;/&gt;&lt;wsp:rsid wsp:val=&quot;00757A0F&quot;/&gt;&lt;wsp:rsid wsp:val=&quot;00757A17&quot;/&gt;&lt;wsp:rsid wsp:val=&quot;00760409&quot;/&gt;&lt;wsp:rsid wsp:val=&quot;00760A51&quot;/&gt;&lt;wsp:rsid wsp:val=&quot;00760EB1&quot;/&gt;&lt;wsp:rsid wsp:val=&quot;00760F1A&quot;/&gt;&lt;wsp:rsid wsp:val=&quot;007612AD&quot;/&gt;&lt;wsp:rsid wsp:val=&quot;007614C9&quot;/&gt;&lt;wsp:rsid wsp:val=&quot;00761EA4&quot;/&gt;&lt;wsp:rsid wsp:val=&quot;0076215C&quot;/&gt;&lt;wsp:rsid wsp:val=&quot;007624C1&quot;/&gt;&lt;wsp:rsid wsp:val=&quot;00762B73&quot;/&gt;&lt;wsp:rsid wsp:val=&quot;00762C7F&quot;/&gt;&lt;wsp:rsid wsp:val=&quot;00762C8D&quot;/&gt;&lt;wsp:rsid wsp:val=&quot;00763C64&quot;/&gt;&lt;wsp:rsid wsp:val=&quot;0076534B&quot;/&gt;&lt;wsp:rsid wsp:val=&quot;007668BC&quot;/&gt;&lt;wsp:rsid wsp:val=&quot;007668D2&quot;/&gt;&lt;wsp:rsid wsp:val=&quot;00767BA3&quot;/&gt;&lt;wsp:rsid wsp:val=&quot;00767CC6&quot;/&gt;&lt;wsp:rsid wsp:val=&quot;00770176&quot;/&gt;&lt;wsp:rsid wsp:val=&quot;00770822&quot;/&gt;&lt;wsp:rsid wsp:val=&quot;007709DE&quot;/&gt;&lt;wsp:rsid wsp:val=&quot;00770EFF&quot;/&gt;&lt;wsp:rsid wsp:val=&quot;00772DFA&quot;/&gt;&lt;wsp:rsid wsp:val=&quot;007730E6&quot;/&gt;&lt;wsp:rsid wsp:val=&quot;00773365&quot;/&gt;&lt;wsp:rsid wsp:val=&quot;007741E6&quot;/&gt;&lt;wsp:rsid wsp:val=&quot;00774BAC&quot;/&gt;&lt;wsp:rsid wsp:val=&quot;0077556F&quot;/&gt;&lt;wsp:rsid wsp:val=&quot;007755DA&quot;/&gt;&lt;wsp:rsid wsp:val=&quot;0077568A&quot;/&gt;&lt;wsp:rsid wsp:val=&quot;00776B8C&quot;/&gt;&lt;wsp:rsid wsp:val=&quot;00776D5E&quot;/&gt;&lt;wsp:rsid wsp:val=&quot;00777030&quot;/&gt;&lt;wsp:rsid wsp:val=&quot;00777865&quot;/&gt;&lt;wsp:rsid wsp:val=&quot;00777FA0&quot;/&gt;&lt;wsp:rsid wsp:val=&quot;00781258&quot;/&gt;&lt;wsp:rsid wsp:val=&quot;007817D8&quot;/&gt;&lt;wsp:rsid wsp:val=&quot;0078212E&quot;/&gt;&lt;wsp:rsid wsp:val=&quot;00782490&quot;/&gt;&lt;wsp:rsid wsp:val=&quot;0078374E&quot;/&gt;&lt;wsp:rsid wsp:val=&quot;00783F8D&quot;/&gt;&lt;wsp:rsid wsp:val=&quot;00784432&quot;/&gt;&lt;wsp:rsid wsp:val=&quot;00784B77&quot;/&gt;&lt;wsp:rsid wsp:val=&quot;00784D87&quot;/&gt;&lt;wsp:rsid wsp:val=&quot;00785379&quot;/&gt;&lt;wsp:rsid wsp:val=&quot;00785755&quot;/&gt;&lt;wsp:rsid wsp:val=&quot;00785AF1&quot;/&gt;&lt;wsp:rsid wsp:val=&quot;00786120&quot;/&gt;&lt;wsp:rsid wsp:val=&quot;007865F7&quot;/&gt;&lt;wsp:rsid wsp:val=&quot;007867AB&quot;/&gt;&lt;wsp:rsid wsp:val=&quot;00786E62&quot;/&gt;&lt;wsp:rsid wsp:val=&quot;00787A35&quot;/&gt;&lt;wsp:rsid wsp:val=&quot;007904E1&quot;/&gt;&lt;wsp:rsid wsp:val=&quot;00791870&quot;/&gt;&lt;wsp:rsid wsp:val=&quot;00791B5E&quot;/&gt;&lt;wsp:rsid wsp:val=&quot;00791C3D&quot;/&gt;&lt;wsp:rsid wsp:val=&quot;00791DBC&quot;/&gt;&lt;wsp:rsid wsp:val=&quot;00791E77&quot;/&gt;&lt;wsp:rsid wsp:val=&quot;00791EE3&quot;/&gt;&lt;wsp:rsid wsp:val=&quot;007923D6&quot;/&gt;&lt;wsp:rsid wsp:val=&quot;00792412&quot;/&gt;&lt;wsp:rsid wsp:val=&quot;00792577&quot;/&gt;&lt;wsp:rsid wsp:val=&quot;00793B0E&quot;/&gt;&lt;wsp:rsid wsp:val=&quot;0079403F&quot;/&gt;&lt;wsp:rsid wsp:val=&quot;007944AB&quot;/&gt;&lt;wsp:rsid wsp:val=&quot;00794966&quot;/&gt;&lt;wsp:rsid wsp:val=&quot;00794E52&quot;/&gt;&lt;wsp:rsid wsp:val=&quot;00795416&quot;/&gt;&lt;wsp:rsid wsp:val=&quot;007958EE&quot;/&gt;&lt;wsp:rsid wsp:val=&quot;00796A81&quot;/&gt;&lt;wsp:rsid wsp:val=&quot;00797009&quot;/&gt;&lt;wsp:rsid wsp:val=&quot;007971F3&quot;/&gt;&lt;wsp:rsid wsp:val=&quot;0079738D&quot;/&gt;&lt;wsp:rsid wsp:val=&quot;00797906&quot;/&gt;&lt;wsp:rsid wsp:val=&quot;0079790C&quot;/&gt;&lt;wsp:rsid wsp:val=&quot;007979E2&quot;/&gt;&lt;wsp:rsid wsp:val=&quot;00797E7A&quot;/&gt;&lt;wsp:rsid wsp:val=&quot;007A13B6&quot;/&gt;&lt;wsp:rsid wsp:val=&quot;007A1822&quot;/&gt;&lt;wsp:rsid wsp:val=&quot;007A1B5A&quot;/&gt;&lt;wsp:rsid wsp:val=&quot;007A2D8B&quot;/&gt;&lt;wsp:rsid wsp:val=&quot;007A3049&quot;/&gt;&lt;wsp:rsid wsp:val=&quot;007A3984&quot;/&gt;&lt;wsp:rsid wsp:val=&quot;007A3C1C&quot;/&gt;&lt;wsp:rsid wsp:val=&quot;007A42DE&quot;/&gt;&lt;wsp:rsid wsp:val=&quot;007A4965&quot;/&gt;&lt;wsp:rsid wsp:val=&quot;007A4DEA&quot;/&gt;&lt;wsp:rsid wsp:val=&quot;007A5382&quot;/&gt;&lt;wsp:rsid wsp:val=&quot;007A543B&quot;/&gt;&lt;wsp:rsid wsp:val=&quot;007A55CF&quot;/&gt;&lt;wsp:rsid wsp:val=&quot;007A6463&quot;/&gt;&lt;wsp:rsid wsp:val=&quot;007A69EA&quot;/&gt;&lt;wsp:rsid wsp:val=&quot;007A7793&quot;/&gt;&lt;wsp:rsid wsp:val=&quot;007A7812&quot;/&gt;&lt;wsp:rsid wsp:val=&quot;007A7A34&quot;/&gt;&lt;wsp:rsid wsp:val=&quot;007B0839&quot;/&gt;&lt;wsp:rsid wsp:val=&quot;007B0A89&quot;/&gt;&lt;wsp:rsid wsp:val=&quot;007B0AFE&quot;/&gt;&lt;wsp:rsid wsp:val=&quot;007B116E&quot;/&gt;&lt;wsp:rsid wsp:val=&quot;007B13F4&quot;/&gt;&lt;wsp:rsid wsp:val=&quot;007B1C27&quot;/&gt;&lt;wsp:rsid wsp:val=&quot;007B2225&quot;/&gt;&lt;wsp:rsid wsp:val=&quot;007B26DD&quot;/&gt;&lt;wsp:rsid wsp:val=&quot;007B2B44&quot;/&gt;&lt;wsp:rsid wsp:val=&quot;007B3385&quot;/&gt;&lt;wsp:rsid wsp:val=&quot;007B3810&quot;/&gt;&lt;wsp:rsid wsp:val=&quot;007B4055&quot;/&gt;&lt;wsp:rsid wsp:val=&quot;007B41DA&quot;/&gt;&lt;wsp:rsid wsp:val=&quot;007B4AF9&quot;/&gt;&lt;wsp:rsid wsp:val=&quot;007B4D38&quot;/&gt;&lt;wsp:rsid wsp:val=&quot;007B518E&quot;/&gt;&lt;wsp:rsid wsp:val=&quot;007B52B5&quot;/&gt;&lt;wsp:rsid wsp:val=&quot;007B5515&quot;/&gt;&lt;wsp:rsid wsp:val=&quot;007B556B&quot;/&gt;&lt;wsp:rsid wsp:val=&quot;007B5E85&quot;/&gt;&lt;wsp:rsid wsp:val=&quot;007B636B&quot;/&gt;&lt;wsp:rsid wsp:val=&quot;007B652C&quot;/&gt;&lt;wsp:rsid wsp:val=&quot;007B6901&quot;/&gt;&lt;wsp:rsid wsp:val=&quot;007B7423&quot;/&gt;&lt;wsp:rsid wsp:val=&quot;007B7655&quot;/&gt;&lt;wsp:rsid wsp:val=&quot;007C03E1&quot;/&gt;&lt;wsp:rsid wsp:val=&quot;007C086E&quot;/&gt;&lt;wsp:rsid wsp:val=&quot;007C1776&quot;/&gt;&lt;wsp:rsid wsp:val=&quot;007C1D4E&quot;/&gt;&lt;wsp:rsid wsp:val=&quot;007C1F89&quot;/&gt;&lt;wsp:rsid wsp:val=&quot;007C2FDF&quot;/&gt;&lt;wsp:rsid wsp:val=&quot;007C30AF&quot;/&gt;&lt;wsp:rsid wsp:val=&quot;007C30E7&quot;/&gt;&lt;wsp:rsid wsp:val=&quot;007C3120&quot;/&gt;&lt;wsp:rsid wsp:val=&quot;007C3949&quot;/&gt;&lt;wsp:rsid wsp:val=&quot;007C485F&quot;/&gt;&lt;wsp:rsid wsp:val=&quot;007C55E9&quot;/&gt;&lt;wsp:rsid wsp:val=&quot;007C5DC9&quot;/&gt;&lt;wsp:rsid wsp:val=&quot;007C5E32&quot;/&gt;&lt;wsp:rsid wsp:val=&quot;007C61E6&quot;/&gt;&lt;wsp:rsid wsp:val=&quot;007C6333&quot;/&gt;&lt;wsp:rsid wsp:val=&quot;007C6467&quot;/&gt;&lt;wsp:rsid wsp:val=&quot;007C6B45&quot;/&gt;&lt;wsp:rsid wsp:val=&quot;007C71BD&quot;/&gt;&lt;wsp:rsid wsp:val=&quot;007C738B&quot;/&gt;&lt;wsp:rsid wsp:val=&quot;007C7E18&quot;/&gt;&lt;wsp:rsid wsp:val=&quot;007D0DD5&quot;/&gt;&lt;wsp:rsid wsp:val=&quot;007D1AA6&quot;/&gt;&lt;wsp:rsid wsp:val=&quot;007D1F65&quot;/&gt;&lt;wsp:rsid wsp:val=&quot;007D1F6E&quot;/&gt;&lt;wsp:rsid wsp:val=&quot;007D1F8B&quot;/&gt;&lt;wsp:rsid wsp:val=&quot;007D384A&quot;/&gt;&lt;wsp:rsid wsp:val=&quot;007D3AE7&quot;/&gt;&lt;wsp:rsid wsp:val=&quot;007D43BE&quot;/&gt;&lt;wsp:rsid wsp:val=&quot;007D4534&quot;/&gt;&lt;wsp:rsid wsp:val=&quot;007D4929&quot;/&gt;&lt;wsp:rsid wsp:val=&quot;007D5BE9&quot;/&gt;&lt;wsp:rsid wsp:val=&quot;007D60E2&quot;/&gt;&lt;wsp:rsid wsp:val=&quot;007D6326&quot;/&gt;&lt;wsp:rsid wsp:val=&quot;007D6421&quot;/&gt;&lt;wsp:rsid wsp:val=&quot;007D6793&quot;/&gt;&lt;wsp:rsid wsp:val=&quot;007D70BC&quot;/&gt;&lt;wsp:rsid wsp:val=&quot;007D75FB&quot;/&gt;&lt;wsp:rsid wsp:val=&quot;007E1D78&quot;/&gt;&lt;wsp:rsid wsp:val=&quot;007E2252&quot;/&gt;&lt;wsp:rsid wsp:val=&quot;007E2581&quot;/&gt;&lt;wsp:rsid wsp:val=&quot;007E30BD&quot;/&gt;&lt;wsp:rsid wsp:val=&quot;007E30C7&quot;/&gt;&lt;wsp:rsid wsp:val=&quot;007E398E&quot;/&gt;&lt;wsp:rsid wsp:val=&quot;007E52CB&quot;/&gt;&lt;wsp:rsid wsp:val=&quot;007E562C&quot;/&gt;&lt;wsp:rsid wsp:val=&quot;007E5E4E&quot;/&gt;&lt;wsp:rsid wsp:val=&quot;007E619D&quot;/&gt;&lt;wsp:rsid wsp:val=&quot;007E6C3C&quot;/&gt;&lt;wsp:rsid wsp:val=&quot;007E6C47&quot;/&gt;&lt;wsp:rsid wsp:val=&quot;007E79F6&quot;/&gt;&lt;wsp:rsid wsp:val=&quot;007E7ACB&quot;/&gt;&lt;wsp:rsid wsp:val=&quot;007F0104&quot;/&gt;&lt;wsp:rsid wsp:val=&quot;007F0368&quot;/&gt;&lt;wsp:rsid wsp:val=&quot;007F05E0&quot;/&gt;&lt;wsp:rsid wsp:val=&quot;007F14B9&quot;/&gt;&lt;wsp:rsid wsp:val=&quot;007F1D62&quot;/&gt;&lt;wsp:rsid wsp:val=&quot;007F2BF3&quot;/&gt;&lt;wsp:rsid wsp:val=&quot;007F3AE4&quot;/&gt;&lt;wsp:rsid wsp:val=&quot;007F4937&quot;/&gt;&lt;wsp:rsid wsp:val=&quot;007F4C62&quot;/&gt;&lt;wsp:rsid wsp:val=&quot;007F4EB1&quot;/&gt;&lt;wsp:rsid wsp:val=&quot;007F568B&quot;/&gt;&lt;wsp:rsid wsp:val=&quot;007F5D0C&quot;/&gt;&lt;wsp:rsid wsp:val=&quot;007F5DEA&quot;/&gt;&lt;wsp:rsid wsp:val=&quot;007F5F78&quot;/&gt;&lt;wsp:rsid wsp:val=&quot;007F6167&quot;/&gt;&lt;wsp:rsid wsp:val=&quot;007F6268&quot;/&gt;&lt;wsp:rsid wsp:val=&quot;007F6454&quot;/&gt;&lt;wsp:rsid wsp:val=&quot;007F7096&quot;/&gt;&lt;wsp:rsid wsp:val=&quot;00800602&quot;/&gt;&lt;wsp:rsid wsp:val=&quot;00800A63&quot;/&gt;&lt;wsp:rsid wsp:val=&quot;00801BA5&quot;/&gt;&lt;wsp:rsid wsp:val=&quot;00801BA7&quot;/&gt;&lt;wsp:rsid wsp:val=&quot;00802AE5&quot;/&gt;&lt;wsp:rsid wsp:val=&quot;00803503&quot;/&gt;&lt;wsp:rsid wsp:val=&quot;00803DD9&quot;/&gt;&lt;wsp:rsid wsp:val=&quot;00804574&quot;/&gt;&lt;wsp:rsid wsp:val=&quot;00805851&quot;/&gt;&lt;wsp:rsid wsp:val=&quot;00805E1E&quot;/&gt;&lt;wsp:rsid wsp:val=&quot;008079F5&quot;/&gt;&lt;wsp:rsid wsp:val=&quot;008102A0&quot;/&gt;&lt;wsp:rsid wsp:val=&quot;008118AC&quot;/&gt;&lt;wsp:rsid wsp:val=&quot;008119B5&quot;/&gt;&lt;wsp:rsid wsp:val=&quot;008129BE&quot;/&gt;&lt;wsp:rsid wsp:val=&quot;008141ED&quot;/&gt;&lt;wsp:rsid wsp:val=&quot;008146FC&quot;/&gt;&lt;wsp:rsid wsp:val=&quot;008149AE&quot;/&gt;&lt;wsp:rsid wsp:val=&quot;00814A26&quot;/&gt;&lt;wsp:rsid wsp:val=&quot;00814CE1&quot;/&gt;&lt;wsp:rsid wsp:val=&quot;00815B22&quot;/&gt;&lt;wsp:rsid wsp:val=&quot;00815CB1&quot;/&gt;&lt;wsp:rsid wsp:val=&quot;008170E5&quot;/&gt;&lt;wsp:rsid wsp:val=&quot;00817A4E&quot;/&gt;&lt;wsp:rsid wsp:val=&quot;00817D61&quot;/&gt;&lt;wsp:rsid wsp:val=&quot;008203E7&quot;/&gt;&lt;wsp:rsid wsp:val=&quot;00821169&quot;/&gt;&lt;wsp:rsid wsp:val=&quot;00821204&quot;/&gt;&lt;wsp:rsid wsp:val=&quot;00821620&quot;/&gt;&lt;wsp:rsid wsp:val=&quot;00821A01&quot;/&gt;&lt;wsp:rsid wsp:val=&quot;0082351B&quot;/&gt;&lt;wsp:rsid wsp:val=&quot;00823B4B&quot;/&gt;&lt;wsp:rsid wsp:val=&quot;00823B97&quot;/&gt;&lt;wsp:rsid wsp:val=&quot;00824524&quot;/&gt;&lt;wsp:rsid wsp:val=&quot;008245E5&quot;/&gt;&lt;wsp:rsid wsp:val=&quot;00824736&quot;/&gt;&lt;wsp:rsid wsp:val=&quot;00824834&quot;/&gt;&lt;wsp:rsid wsp:val=&quot;00824D50&quot;/&gt;&lt;wsp:rsid wsp:val=&quot;00824DA9&quot;/&gt;&lt;wsp:rsid wsp:val=&quot;00824FEE&quot;/&gt;&lt;wsp:rsid wsp:val=&quot;00826934&quot;/&gt;&lt;wsp:rsid wsp:val=&quot;0083027F&quot;/&gt;&lt;wsp:rsid wsp:val=&quot;008303DF&quot;/&gt;&lt;wsp:rsid wsp:val=&quot;0083101E&quot;/&gt;&lt;wsp:rsid wsp:val=&quot;00831081&quot;/&gt;&lt;wsp:rsid wsp:val=&quot;008313BC&quot;/&gt;&lt;wsp:rsid wsp:val=&quot;00833846&quot;/&gt;&lt;wsp:rsid wsp:val=&quot;008343A9&quot;/&gt;&lt;wsp:rsid wsp:val=&quot;00834574&quot;/&gt;&lt;wsp:rsid wsp:val=&quot;00834B04&quot;/&gt;&lt;wsp:rsid wsp:val=&quot;00834FC2&quot;/&gt;&lt;wsp:rsid wsp:val=&quot;00835AB1&quot;/&gt;&lt;wsp:rsid wsp:val=&quot;00835B9E&quot;/&gt;&lt;wsp:rsid wsp:val=&quot;00835C03&quot;/&gt;&lt;wsp:rsid wsp:val=&quot;00837021&quot;/&gt;&lt;wsp:rsid wsp:val=&quot;008371F7&quot;/&gt;&lt;wsp:rsid wsp:val=&quot;008374BC&quot;/&gt;&lt;wsp:rsid wsp:val=&quot;008379F6&quot;/&gt;&lt;wsp:rsid wsp:val=&quot;00837A2B&quot;/&gt;&lt;wsp:rsid wsp:val=&quot;00837A8A&quot;/&gt;&lt;wsp:rsid wsp:val=&quot;008400C5&quot;/&gt;&lt;wsp:rsid wsp:val=&quot;00840C5D&quot;/&gt;&lt;wsp:rsid wsp:val=&quot;00840F58&quot;/&gt;&lt;wsp:rsid wsp:val=&quot;008412F0&quot;/&gt;&lt;wsp:rsid wsp:val=&quot;008414BF&quot;/&gt;&lt;wsp:rsid wsp:val=&quot;00841571&quot;/&gt;&lt;wsp:rsid wsp:val=&quot;00841FC6&quot;/&gt;&lt;wsp:rsid wsp:val=&quot;008421FD&quot;/&gt;&lt;wsp:rsid wsp:val=&quot;008427E6&quot;/&gt;&lt;wsp:rsid wsp:val=&quot;008430B2&quot;/&gt;&lt;wsp:rsid wsp:val=&quot;008438C5&quot;/&gt;&lt;wsp:rsid wsp:val=&quot;00843AB7&quot;/&gt;&lt;wsp:rsid wsp:val=&quot;00844637&quot;/&gt;&lt;wsp:rsid wsp:val=&quot;00844996&quot;/&gt;&lt;wsp:rsid wsp:val=&quot;00844AA2&quot;/&gt;&lt;wsp:rsid wsp:val=&quot;0084541A&quot;/&gt;&lt;wsp:rsid wsp:val=&quot;00846CE2&quot;/&gt;&lt;wsp:rsid wsp:val=&quot;00846E7A&quot;/&gt;&lt;wsp:rsid wsp:val=&quot;008473D5&quot;/&gt;&lt;wsp:rsid wsp:val=&quot;00847DC7&quot;/&gt;&lt;wsp:rsid wsp:val=&quot;00847E7A&quot;/&gt;&lt;wsp:rsid wsp:val=&quot;00850A2B&quot;/&gt;&lt;wsp:rsid wsp:val=&quot;008517C0&quot;/&gt;&lt;wsp:rsid wsp:val=&quot;00851AC6&quot;/&gt;&lt;wsp:rsid wsp:val=&quot;008526F4&quot;/&gt;&lt;wsp:rsid wsp:val=&quot;00852828&quot;/&gt;&lt;wsp:rsid wsp:val=&quot;008530AF&quot;/&gt;&lt;wsp:rsid wsp:val=&quot;008531DF&quot;/&gt;&lt;wsp:rsid wsp:val=&quot;00853D52&quot;/&gt;&lt;wsp:rsid wsp:val=&quot;00853FFD&quot;/&gt;&lt;wsp:rsid wsp:val=&quot;00854524&quot;/&gt;&lt;wsp:rsid wsp:val=&quot;00854D4B&quot;/&gt;&lt;wsp:rsid wsp:val=&quot;008559E4&quot;/&gt;&lt;wsp:rsid wsp:val=&quot;00855AAE&quot;/&gt;&lt;wsp:rsid wsp:val=&quot;00856212&quot;/&gt;&lt;wsp:rsid wsp:val=&quot;00856315&quot;/&gt;&lt;wsp:rsid wsp:val=&quot;00856A27&quot;/&gt;&lt;wsp:rsid wsp:val=&quot;008609E8&quot;/&gt;&lt;wsp:rsid wsp:val=&quot;00860A82&quot;/&gt;&lt;wsp:rsid wsp:val=&quot;00861359&quot;/&gt;&lt;wsp:rsid wsp:val=&quot;008617F7&quot;/&gt;&lt;wsp:rsid wsp:val=&quot;008630C4&quot;/&gt;&lt;wsp:rsid wsp:val=&quot;00863644&quot;/&gt;&lt;wsp:rsid wsp:val=&quot;00863BE6&quot;/&gt;&lt;wsp:rsid wsp:val=&quot;008646A2&quot;/&gt;&lt;wsp:rsid wsp:val=&quot;00864DBF&quot;/&gt;&lt;wsp:rsid wsp:val=&quot;008651FA&quot;/&gt;&lt;wsp:rsid wsp:val=&quot;0086580F&quot;/&gt;&lt;wsp:rsid wsp:val=&quot;00865825&quot;/&gt;&lt;wsp:rsid wsp:val=&quot;00866125&quot;/&gt;&lt;wsp:rsid wsp:val=&quot;008663ED&quot;/&gt;&lt;wsp:rsid wsp:val=&quot;00866DF2&quot;/&gt;&lt;wsp:rsid wsp:val=&quot;0086720D&quot;/&gt;&lt;wsp:rsid wsp:val=&quot;0086757F&quot;/&gt;&lt;wsp:rsid wsp:val=&quot;0087017E&quot;/&gt;&lt;wsp:rsid wsp:val=&quot;00870D6A&quot;/&gt;&lt;wsp:rsid wsp:val=&quot;00870EC3&quot;/&gt;&lt;wsp:rsid wsp:val=&quot;0087152F&quot;/&gt;&lt;wsp:rsid wsp:val=&quot;008718B6&quot;/&gt;&lt;wsp:rsid wsp:val=&quot;00871E5B&quot;/&gt;&lt;wsp:rsid wsp:val=&quot;00871ED0&quot;/&gt;&lt;wsp:rsid wsp:val=&quot;008728E4&quot;/&gt;&lt;wsp:rsid wsp:val=&quot;00872945&quot;/&gt;&lt;wsp:rsid wsp:val=&quot;00872B0A&quot;/&gt;&lt;wsp:rsid wsp:val=&quot;00872C6F&quot;/&gt;&lt;wsp:rsid wsp:val=&quot;00873D00&quot;/&gt;&lt;wsp:rsid wsp:val=&quot;00874647&quot;/&gt;&lt;wsp:rsid wsp:val=&quot;00874C6C&quot;/&gt;&lt;wsp:rsid wsp:val=&quot;00874F4B&quot;/&gt;&lt;wsp:rsid wsp:val=&quot;008756D4&quot;/&gt;&lt;wsp:rsid wsp:val=&quot;00875803&quot;/&gt;&lt;wsp:rsid wsp:val=&quot;008758BD&quot;/&gt;&lt;wsp:rsid wsp:val=&quot;00875D97&quot;/&gt;&lt;wsp:rsid wsp:val=&quot;0087665D&quot;/&gt;&lt;wsp:rsid wsp:val=&quot;00876687&quot;/&gt;&lt;wsp:rsid wsp:val=&quot;00881767&quot;/&gt;&lt;wsp:rsid wsp:val=&quot;00882B90&quot;/&gt;&lt;wsp:rsid wsp:val=&quot;00882D73&quot;/&gt;&lt;wsp:rsid wsp:val=&quot;00882E89&quot;/&gt;&lt;wsp:rsid wsp:val=&quot;00883A69&quot;/&gt;&lt;wsp:rsid wsp:val=&quot;00883F5B&quot;/&gt;&lt;wsp:rsid wsp:val=&quot;00883FE1&quot;/&gt;&lt;wsp:rsid wsp:val=&quot;008841E1&quot;/&gt;&lt;wsp:rsid wsp:val=&quot;008848A3&quot;/&gt;&lt;wsp:rsid wsp:val=&quot;00884B18&quot;/&gt;&lt;wsp:rsid wsp:val=&quot;008853B1&quot;/&gt;&lt;wsp:rsid wsp:val=&quot;00885841&quot;/&gt;&lt;wsp:rsid wsp:val=&quot;00885875&quot;/&gt;&lt;wsp:rsid wsp:val=&quot;00885BC5&quot;/&gt;&lt;wsp:rsid wsp:val=&quot;00885E41&quot;/&gt;&lt;wsp:rsid wsp:val=&quot;00886745&quot;/&gt;&lt;wsp:rsid wsp:val=&quot;00886A12&quot;/&gt;&lt;wsp:rsid wsp:val=&quot;00887051&quot;/&gt;&lt;wsp:rsid wsp:val=&quot;00887AB3&quot;/&gt;&lt;wsp:rsid wsp:val=&quot;00887E17&quot;/&gt;&lt;wsp:rsid wsp:val=&quot;00887F8A&quot;/&gt;&lt;wsp:rsid wsp:val=&quot;008909DC&quot;/&gt;&lt;wsp:rsid wsp:val=&quot;00892271&quot;/&gt;&lt;wsp:rsid wsp:val=&quot;00892ABF&quot;/&gt;&lt;wsp:rsid wsp:val=&quot;008930CF&quot;/&gt;&lt;wsp:rsid wsp:val=&quot;008936E8&quot;/&gt;&lt;wsp:rsid wsp:val=&quot;008938AB&quot;/&gt;&lt;wsp:rsid wsp:val=&quot;0089428A&quot;/&gt;&lt;wsp:rsid wsp:val=&quot;00895D1E&quot;/&gt;&lt;wsp:rsid wsp:val=&quot;00895D99&quot;/&gt;&lt;wsp:rsid wsp:val=&quot;00896394&quot;/&gt;&lt;wsp:rsid wsp:val=&quot;00896C9C&quot;/&gt;&lt;wsp:rsid wsp:val=&quot;00896E5D&quot;/&gt;&lt;wsp:rsid wsp:val=&quot;00897EE0&quot;/&gt;&lt;wsp:rsid wsp:val=&quot;008A1480&quot;/&gt;&lt;wsp:rsid wsp:val=&quot;008A1966&quot;/&gt;&lt;wsp:rsid wsp:val=&quot;008A2122&quot;/&gt;&lt;wsp:rsid wsp:val=&quot;008A2EAB&quot;/&gt;&lt;wsp:rsid wsp:val=&quot;008A3AB7&quot;/&gt;&lt;wsp:rsid wsp:val=&quot;008A40AF&quot;/&gt;&lt;wsp:rsid wsp:val=&quot;008A4505&quot;/&gt;&lt;wsp:rsid wsp:val=&quot;008A5A5F&quot;/&gt;&lt;wsp:rsid wsp:val=&quot;008A691F&quot;/&gt;&lt;wsp:rsid wsp:val=&quot;008A6E6D&quot;/&gt;&lt;wsp:rsid wsp:val=&quot;008A6F53&quot;/&gt;&lt;wsp:rsid wsp:val=&quot;008A770C&quot;/&gt;&lt;wsp:rsid wsp:val=&quot;008A7ABF&quot;/&gt;&lt;wsp:rsid wsp:val=&quot;008B070A&quot;/&gt;&lt;wsp:rsid wsp:val=&quot;008B0A3A&quot;/&gt;&lt;wsp:rsid wsp:val=&quot;008B3436&quot;/&gt;&lt;wsp:rsid wsp:val=&quot;008B4242&quot;/&gt;&lt;wsp:rsid wsp:val=&quot;008B47D8&quot;/&gt;&lt;wsp:rsid wsp:val=&quot;008B5275&quot;/&gt;&lt;wsp:rsid wsp:val=&quot;008B54FC&quot;/&gt;&lt;wsp:rsid wsp:val=&quot;008B56DA&quot;/&gt;&lt;wsp:rsid wsp:val=&quot;008B596C&quot;/&gt;&lt;wsp:rsid wsp:val=&quot;008B616D&quot;/&gt;&lt;wsp:rsid wsp:val=&quot;008B6CBE&quot;/&gt;&lt;wsp:rsid wsp:val=&quot;008B6CF2&quot;/&gt;&lt;wsp:rsid wsp:val=&quot;008B6DE9&quot;/&gt;&lt;wsp:rsid wsp:val=&quot;008B6E1F&quot;/&gt;&lt;wsp:rsid wsp:val=&quot;008B72F2&quot;/&gt;&lt;wsp:rsid wsp:val=&quot;008B79A5&quot;/&gt;&lt;wsp:rsid wsp:val=&quot;008B7A3D&quot;/&gt;&lt;wsp:rsid wsp:val=&quot;008C1057&quot;/&gt;&lt;wsp:rsid wsp:val=&quot;008C2238&quot;/&gt;&lt;wsp:rsid wsp:val=&quot;008C2745&quot;/&gt;&lt;wsp:rsid wsp:val=&quot;008C308B&quot;/&gt;&lt;wsp:rsid wsp:val=&quot;008C327B&quot;/&gt;&lt;wsp:rsid wsp:val=&quot;008C4236&quot;/&gt;&lt;wsp:rsid wsp:val=&quot;008C4346&quot;/&gt;&lt;wsp:rsid wsp:val=&quot;008C4408&quot;/&gt;&lt;wsp:rsid wsp:val=&quot;008C536E&quot;/&gt;&lt;wsp:rsid wsp:val=&quot;008C5833&quot;/&gt;&lt;wsp:rsid wsp:val=&quot;008C590D&quot;/&gt;&lt;wsp:rsid wsp:val=&quot;008C5A76&quot;/&gt;&lt;wsp:rsid wsp:val=&quot;008C5B50&quot;/&gt;&lt;wsp:rsid wsp:val=&quot;008C60AE&quot;/&gt;&lt;wsp:rsid wsp:val=&quot;008C64BD&quot;/&gt;&lt;wsp:rsid wsp:val=&quot;008C7025&quot;/&gt;&lt;wsp:rsid wsp:val=&quot;008D15D0&quot;/&gt;&lt;wsp:rsid wsp:val=&quot;008D2807&quot;/&gt;&lt;wsp:rsid wsp:val=&quot;008D2CCC&quot;/&gt;&lt;wsp:rsid wsp:val=&quot;008D2E99&quot;/&gt;&lt;wsp:rsid wsp:val=&quot;008D2F9F&quot;/&gt;&lt;wsp:rsid wsp:val=&quot;008D344B&quot;/&gt;&lt;wsp:rsid wsp:val=&quot;008D3715&quot;/&gt;&lt;wsp:rsid wsp:val=&quot;008D3E85&quot;/&gt;&lt;wsp:rsid wsp:val=&quot;008D47D0&quot;/&gt;&lt;wsp:rsid wsp:val=&quot;008D492B&quot;/&gt;&lt;wsp:rsid wsp:val=&quot;008D498A&quot;/&gt;&lt;wsp:rsid wsp:val=&quot;008D522C&quot;/&gt;&lt;wsp:rsid wsp:val=&quot;008D5488&quot;/&gt;&lt;wsp:rsid wsp:val=&quot;008D551A&quot;/&gt;&lt;wsp:rsid wsp:val=&quot;008D5879&quot;/&gt;&lt;wsp:rsid wsp:val=&quot;008D7197&quot;/&gt;&lt;wsp:rsid wsp:val=&quot;008D7258&quot;/&gt;&lt;wsp:rsid wsp:val=&quot;008E23FC&quot;/&gt;&lt;wsp:rsid wsp:val=&quot;008E2BE2&quot;/&gt;&lt;wsp:rsid wsp:val=&quot;008E4175&quot;/&gt;&lt;wsp:rsid wsp:val=&quot;008E427B&quot;/&gt;&lt;wsp:rsid wsp:val=&quot;008E4712&quot;/&gt;&lt;wsp:rsid wsp:val=&quot;008E5A2B&quot;/&gt;&lt;wsp:rsid wsp:val=&quot;008E5DA9&quot;/&gt;&lt;wsp:rsid wsp:val=&quot;008E6242&quot;/&gt;&lt;wsp:rsid wsp:val=&quot;008E66EE&quot;/&gt;&lt;wsp:rsid wsp:val=&quot;008F03F5&quot;/&gt;&lt;wsp:rsid wsp:val=&quot;008F06F7&quot;/&gt;&lt;wsp:rsid wsp:val=&quot;008F08FC&quot;/&gt;&lt;wsp:rsid wsp:val=&quot;008F1587&quot;/&gt;&lt;wsp:rsid wsp:val=&quot;008F1F01&quot;/&gt;&lt;wsp:rsid wsp:val=&quot;008F1F61&quot;/&gt;&lt;wsp:rsid wsp:val=&quot;008F23FC&quot;/&gt;&lt;wsp:rsid wsp:val=&quot;008F2A31&quot;/&gt;&lt;wsp:rsid wsp:val=&quot;008F3C84&quot;/&gt;&lt;wsp:rsid wsp:val=&quot;008F41F3&quot;/&gt;&lt;wsp:rsid wsp:val=&quot;008F44DB&quot;/&gt;&lt;wsp:rsid wsp:val=&quot;008F5316&quot;/&gt;&lt;wsp:rsid wsp:val=&quot;008F5838&quot;/&gt;&lt;wsp:rsid wsp:val=&quot;008F5FAA&quot;/&gt;&lt;wsp:rsid wsp:val=&quot;008F65EF&quot;/&gt;&lt;wsp:rsid wsp:val=&quot;008F681B&quot;/&gt;&lt;wsp:rsid wsp:val=&quot;008F6A45&quot;/&gt;&lt;wsp:rsid wsp:val=&quot;008F6DEB&quot;/&gt;&lt;wsp:rsid wsp:val=&quot;008F744E&quot;/&gt;&lt;wsp:rsid wsp:val=&quot;008F7718&quot;/&gt;&lt;wsp:rsid wsp:val=&quot;008F7B33&quot;/&gt;&lt;wsp:rsid wsp:val=&quot;008F7D60&quot;/&gt;&lt;wsp:rsid wsp:val=&quot;008F7F33&quot;/&gt;&lt;wsp:rsid wsp:val=&quot;00900CA7&quot;/&gt;&lt;wsp:rsid wsp:val=&quot;00900FB6&quot;/&gt;&lt;wsp:rsid wsp:val=&quot;009019C8&quot;/&gt;&lt;wsp:rsid wsp:val=&quot;00903435&quot;/&gt;&lt;wsp:rsid wsp:val=&quot;009038E2&quot;/&gt;&lt;wsp:rsid wsp:val=&quot;00903C9C&quot;/&gt;&lt;wsp:rsid wsp:val=&quot;00904054&quot;/&gt;&lt;wsp:rsid wsp:val=&quot;0090406A&quot;/&gt;&lt;wsp:rsid wsp:val=&quot;00904656&quot;/&gt;&lt;wsp:rsid wsp:val=&quot;0090493A&quot;/&gt;&lt;wsp:rsid wsp:val=&quot;0090512E&quot;/&gt;&lt;wsp:rsid wsp:val=&quot;009052FB&quot;/&gt;&lt;wsp:rsid wsp:val=&quot;0090556C&quot;/&gt;&lt;wsp:rsid wsp:val=&quot;0090610C&quot;/&gt;&lt;wsp:rsid wsp:val=&quot;00906AA7&quot;/&gt;&lt;wsp:rsid wsp:val=&quot;009071D4&quot;/&gt;&lt;wsp:rsid wsp:val=&quot;009072AC&quot;/&gt;&lt;wsp:rsid wsp:val=&quot;00907310&quot;/&gt;&lt;wsp:rsid wsp:val=&quot;00907681&quot;/&gt;&lt;wsp:rsid wsp:val=&quot;00907AEA&quot;/&gt;&lt;wsp:rsid wsp:val=&quot;00910BE1&quot;/&gt;&lt;wsp:rsid wsp:val=&quot;00910C78&quot;/&gt;&lt;wsp:rsid wsp:val=&quot;009119A3&quot;/&gt;&lt;wsp:rsid wsp:val=&quot;0091273F&quot;/&gt;&lt;wsp:rsid wsp:val=&quot;0091308C&quot;/&gt;&lt;wsp:rsid wsp:val=&quot;00913C4B&quot;/&gt;&lt;wsp:rsid wsp:val=&quot;0091498B&quot;/&gt;&lt;wsp:rsid wsp:val=&quot;00914B48&quot;/&gt;&lt;wsp:rsid wsp:val=&quot;00915A5C&quot;/&gt;&lt;wsp:rsid wsp:val=&quot;009161D7&quot;/&gt;&lt;wsp:rsid wsp:val=&quot;009162E2&quot;/&gt;&lt;wsp:rsid wsp:val=&quot;0091643B&quot;/&gt;&lt;wsp:rsid wsp:val=&quot;00916CBF&quot;/&gt;&lt;wsp:rsid wsp:val=&quot;00920E8D&quot;/&gt;&lt;wsp:rsid wsp:val=&quot;009214A5&quot;/&gt;&lt;wsp:rsid wsp:val=&quot;00921B7D&quot;/&gt;&lt;wsp:rsid wsp:val=&quot;00922012&quot;/&gt;&lt;wsp:rsid wsp:val=&quot;0092260D&quot;/&gt;&lt;wsp:rsid wsp:val=&quot;009227D4&quot;/&gt;&lt;wsp:rsid wsp:val=&quot;0092285C&quot;/&gt;&lt;wsp:rsid wsp:val=&quot;00922896&quot;/&gt;&lt;wsp:rsid wsp:val=&quot;00924618&quot;/&gt;&lt;wsp:rsid wsp:val=&quot;00925443&quot;/&gt;&lt;wsp:rsid wsp:val=&quot;0092598A&quot;/&gt;&lt;wsp:rsid wsp:val=&quot;00926735&quot;/&gt;&lt;wsp:rsid wsp:val=&quot;00927A24&quot;/&gt;&lt;wsp:rsid wsp:val=&quot;00930290&quot;/&gt;&lt;wsp:rsid wsp:val=&quot;00930343&quot;/&gt;&lt;wsp:rsid wsp:val=&quot;0093059E&quot;/&gt;&lt;wsp:rsid wsp:val=&quot;00930D49&quot;/&gt;&lt;wsp:rsid wsp:val=&quot;00930DE4&quot;/&gt;&lt;wsp:rsid wsp:val=&quot;009310D0&quot;/&gt;&lt;wsp:rsid wsp:val=&quot;009316C4&quot;/&gt;&lt;wsp:rsid wsp:val=&quot;00932446&quot;/&gt;&lt;wsp:rsid wsp:val=&quot;00932B78&quot;/&gt;&lt;wsp:rsid wsp:val=&quot;00933021&quot;/&gt;&lt;wsp:rsid wsp:val=&quot;00933741&quot;/&gt;&lt;wsp:rsid wsp:val=&quot;00933A66&quot;/&gt;&lt;wsp:rsid wsp:val=&quot;0093414C&quot;/&gt;&lt;wsp:rsid wsp:val=&quot;00934A78&quot;/&gt;&lt;wsp:rsid wsp:val=&quot;00936155&quot;/&gt;&lt;wsp:rsid wsp:val=&quot;009371DC&quot;/&gt;&lt;wsp:rsid wsp:val=&quot;009375B3&quot;/&gt;&lt;wsp:rsid wsp:val=&quot;00940306&quot;/&gt;&lt;wsp:rsid wsp:val=&quot;009407C0&quot;/&gt;&lt;wsp:rsid wsp:val=&quot;009412E5&quot;/&gt;&lt;wsp:rsid wsp:val=&quot;009436D3&quot;/&gt;&lt;wsp:rsid wsp:val=&quot;00943A40&quot;/&gt;&lt;wsp:rsid wsp:val=&quot;00944569&quot;/&gt;&lt;wsp:rsid wsp:val=&quot;00944867&quot;/&gt;&lt;wsp:rsid wsp:val=&quot;00944A57&quot;/&gt;&lt;wsp:rsid wsp:val=&quot;00944C99&quot;/&gt;&lt;wsp:rsid wsp:val=&quot;00944D03&quot;/&gt;&lt;wsp:rsid wsp:val=&quot;00944EE6&quot;/&gt;&lt;wsp:rsid wsp:val=&quot;009450FB&quot;/&gt;&lt;wsp:rsid wsp:val=&quot;00945237&quot;/&gt;&lt;wsp:rsid wsp:val=&quot;0094547D&quot;/&gt;&lt;wsp:rsid wsp:val=&quot;0094589A&quot;/&gt;&lt;wsp:rsid wsp:val=&quot;00945A5E&quot;/&gt;&lt;wsp:rsid wsp:val=&quot;0095063D&quot;/&gt;&lt;wsp:rsid wsp:val=&quot;009511F7&quot;/&gt;&lt;wsp:rsid wsp:val=&quot;00951543&quot;/&gt;&lt;wsp:rsid wsp:val=&quot;00951A30&quot;/&gt;&lt;wsp:rsid wsp:val=&quot;009520A1&quot;/&gt;&lt;wsp:rsid wsp:val=&quot;00952FB2&quot;/&gt;&lt;wsp:rsid wsp:val=&quot;009532AA&quot;/&gt;&lt;wsp:rsid wsp:val=&quot;00953482&quot;/&gt;&lt;wsp:rsid wsp:val=&quot;00953F59&quot;/&gt;&lt;wsp:rsid wsp:val=&quot;00954660&quot;/&gt;&lt;wsp:rsid wsp:val=&quot;0095488A&quot;/&gt;&lt;wsp:rsid wsp:val=&quot;009548A0&quot;/&gt;&lt;wsp:rsid wsp:val=&quot;009548F0&quot;/&gt;&lt;wsp:rsid wsp:val=&quot;00954D81&quot;/&gt;&lt;wsp:rsid wsp:val=&quot;009559F5&quot;/&gt;&lt;wsp:rsid wsp:val=&quot;00955FEF&quot;/&gt;&lt;wsp:rsid wsp:val=&quot;00956BFC&quot;/&gt;&lt;wsp:rsid wsp:val=&quot;0095774A&quot;/&gt;&lt;wsp:rsid wsp:val=&quot;00957849&quot;/&gt;&lt;wsp:rsid wsp:val=&quot;0096028C&quot;/&gt;&lt;wsp:rsid wsp:val=&quot;0096178E&quot;/&gt;&lt;wsp:rsid wsp:val=&quot;0096195F&quot;/&gt;&lt;wsp:rsid wsp:val=&quot;00962027&quot;/&gt;&lt;wsp:rsid wsp:val=&quot;0096214B&quot;/&gt;&lt;wsp:rsid wsp:val=&quot;0096237E&quot;/&gt;&lt;wsp:rsid wsp:val=&quot;00962880&quot;/&gt;&lt;wsp:rsid wsp:val=&quot;00962A2E&quot;/&gt;&lt;wsp:rsid wsp:val=&quot;00963BA5&quot;/&gt;&lt;wsp:rsid wsp:val=&quot;00963E9F&quot;/&gt;&lt;wsp:rsid wsp:val=&quot;00963F19&quot;/&gt;&lt;wsp:rsid wsp:val=&quot;00964094&quot;/&gt;&lt;wsp:rsid wsp:val=&quot;00964F0B&quot;/&gt;&lt;wsp:rsid wsp:val=&quot;0096605A&quot;/&gt;&lt;wsp:rsid wsp:val=&quot;0096632D&quot;/&gt;&lt;wsp:rsid wsp:val=&quot;00966B14&quot;/&gt;&lt;wsp:rsid wsp:val=&quot;00966E74&quot;/&gt;&lt;wsp:rsid wsp:val=&quot;009676D8&quot;/&gt;&lt;wsp:rsid wsp:val=&quot;0097013C&quot;/&gt;&lt;wsp:rsid wsp:val=&quot;0097084F&quot;/&gt;&lt;wsp:rsid wsp:val=&quot;00971548&quot;/&gt;&lt;wsp:rsid wsp:val=&quot;0097158E&quot;/&gt;&lt;wsp:rsid wsp:val=&quot;009723BC&quot;/&gt;&lt;wsp:rsid wsp:val=&quot;009729CD&quot;/&gt;&lt;wsp:rsid wsp:val=&quot;00972C1D&quot;/&gt;&lt;wsp:rsid wsp:val=&quot;00972E98&quot;/&gt;&lt;wsp:rsid wsp:val=&quot;00973A4A&quot;/&gt;&lt;wsp:rsid wsp:val=&quot;009743D4&quot;/&gt;&lt;wsp:rsid wsp:val=&quot;00975600&quot;/&gt;&lt;wsp:rsid wsp:val=&quot;00975C73&quot;/&gt;&lt;wsp:rsid wsp:val=&quot;00976779&quot;/&gt;&lt;wsp:rsid wsp:val=&quot;0097720B&quot;/&gt;&lt;wsp:rsid wsp:val=&quot;00977B85&quot;/&gt;&lt;wsp:rsid wsp:val=&quot;00977C59&quot;/&gt;&lt;wsp:rsid wsp:val=&quot;009813CE&quot;/&gt;&lt;wsp:rsid wsp:val=&quot;0098193C&quot;/&gt;&lt;wsp:rsid wsp:val=&quot;009819CF&quot;/&gt;&lt;wsp:rsid wsp:val=&quot;00981DE3&quot;/&gt;&lt;wsp:rsid wsp:val=&quot;00982AD4&quot;/&gt;&lt;wsp:rsid wsp:val=&quot;00983875&quot;/&gt;&lt;wsp:rsid wsp:val=&quot;009838EE&quot;/&gt;&lt;wsp:rsid wsp:val=&quot;00983E0E&quot;/&gt;&lt;wsp:rsid wsp:val=&quot;00984443&quot;/&gt;&lt;wsp:rsid wsp:val=&quot;00984DC9&quot;/&gt;&lt;wsp:rsid wsp:val=&quot;0098597D&quot;/&gt;&lt;wsp:rsid wsp:val=&quot;00985D03&quot;/&gt;&lt;wsp:rsid wsp:val=&quot;009868B9&quot;/&gt;&lt;wsp:rsid wsp:val=&quot;00987043&quot;/&gt;&lt;wsp:rsid wsp:val=&quot;00987C0B&quot;/&gt;&lt;wsp:rsid wsp:val=&quot;00987FEB&quot;/&gt;&lt;wsp:rsid wsp:val=&quot;009906DD&quot;/&gt;&lt;wsp:rsid wsp:val=&quot;00990887&quot;/&gt;&lt;wsp:rsid wsp:val=&quot;009908A5&quot;/&gt;&lt;wsp:rsid wsp:val=&quot;00990C17&quot;/&gt;&lt;wsp:rsid wsp:val=&quot;00990E05&quot;/&gt;&lt;wsp:rsid wsp:val=&quot;0099131D&quot;/&gt;&lt;wsp:rsid wsp:val=&quot;0099151A&quot;/&gt;&lt;wsp:rsid wsp:val=&quot;00992198&quot;/&gt;&lt;wsp:rsid wsp:val=&quot;0099252E&quot;/&gt;&lt;wsp:rsid wsp:val=&quot;00993009&quot;/&gt;&lt;wsp:rsid wsp:val=&quot;009934AF&quot;/&gt;&lt;wsp:rsid wsp:val=&quot;00994525&quot;/&gt;&lt;wsp:rsid wsp:val=&quot;00994F96&quot;/&gt;&lt;wsp:rsid wsp:val=&quot;00995095&quot;/&gt;&lt;wsp:rsid wsp:val=&quot;00995348&quot;/&gt;&lt;wsp:rsid wsp:val=&quot;0099681C&quot;/&gt;&lt;wsp:rsid wsp:val=&quot;009969B7&quot;/&gt;&lt;wsp:rsid wsp:val=&quot;00996B24&quot;/&gt;&lt;wsp:rsid wsp:val=&quot;00996D2A&quot;/&gt;&lt;wsp:rsid wsp:val=&quot;009A0851&quot;/&gt;&lt;wsp:rsid wsp:val=&quot;009A0C6E&quot;/&gt;&lt;wsp:rsid wsp:val=&quot;009A1BE8&quot;/&gt;&lt;wsp:rsid wsp:val=&quot;009A1C80&quot;/&gt;&lt;wsp:rsid wsp:val=&quot;009A1D8D&quot;/&gt;&lt;wsp:rsid wsp:val=&quot;009A1F8A&quot;/&gt;&lt;wsp:rsid wsp:val=&quot;009A20F7&quot;/&gt;&lt;wsp:rsid wsp:val=&quot;009A224D&quot;/&gt;&lt;wsp:rsid wsp:val=&quot;009A2761&quot;/&gt;&lt;wsp:rsid wsp:val=&quot;009A3329&quot;/&gt;&lt;wsp:rsid wsp:val=&quot;009A37DF&quot;/&gt;&lt;wsp:rsid wsp:val=&quot;009A3D6E&quot;/&gt;&lt;wsp:rsid wsp:val=&quot;009A5852&quot;/&gt;&lt;wsp:rsid wsp:val=&quot;009A5A7A&quot;/&gt;&lt;wsp:rsid wsp:val=&quot;009A5BA2&quot;/&gt;&lt;wsp:rsid wsp:val=&quot;009A5BFF&quot;/&gt;&lt;wsp:rsid wsp:val=&quot;009A5EE5&quot;/&gt;&lt;wsp:rsid wsp:val=&quot;009A6632&quot;/&gt;&lt;wsp:rsid wsp:val=&quot;009A7CA4&quot;/&gt;&lt;wsp:rsid wsp:val=&quot;009B0D35&quot;/&gt;&lt;wsp:rsid wsp:val=&quot;009B1090&quot;/&gt;&lt;wsp:rsid wsp:val=&quot;009B1733&quot;/&gt;&lt;wsp:rsid wsp:val=&quot;009B1A39&quot;/&gt;&lt;wsp:rsid wsp:val=&quot;009B1AF0&quot;/&gt;&lt;wsp:rsid wsp:val=&quot;009B2F3A&quot;/&gt;&lt;wsp:rsid wsp:val=&quot;009B3264&quot;/&gt;&lt;wsp:rsid wsp:val=&quot;009B32AB&quot;/&gt;&lt;wsp:rsid wsp:val=&quot;009B4845&quot;/&gt;&lt;wsp:rsid wsp:val=&quot;009B494A&quot;/&gt;&lt;wsp:rsid wsp:val=&quot;009B4C38&quot;/&gt;&lt;wsp:rsid wsp:val=&quot;009B5792&quot;/&gt;&lt;wsp:rsid wsp:val=&quot;009B59DB&quot;/&gt;&lt;wsp:rsid wsp:val=&quot;009B5A83&quot;/&gt;&lt;wsp:rsid wsp:val=&quot;009B6A9E&quot;/&gt;&lt;wsp:rsid wsp:val=&quot;009B6DB1&quot;/&gt;&lt;wsp:rsid wsp:val=&quot;009B782A&quot;/&gt;&lt;wsp:rsid wsp:val=&quot;009B7D47&quot;/&gt;&lt;wsp:rsid wsp:val=&quot;009C0B1C&quot;/&gt;&lt;wsp:rsid wsp:val=&quot;009C1378&quot;/&gt;&lt;wsp:rsid wsp:val=&quot;009C16EC&quot;/&gt;&lt;wsp:rsid wsp:val=&quot;009C17EC&quot;/&gt;&lt;wsp:rsid wsp:val=&quot;009C21E1&quot;/&gt;&lt;wsp:rsid wsp:val=&quot;009C32CC&quot;/&gt;&lt;wsp:rsid wsp:val=&quot;009C39CF&quot;/&gt;&lt;wsp:rsid wsp:val=&quot;009C5253&quot;/&gt;&lt;wsp:rsid wsp:val=&quot;009C5925&quot;/&gt;&lt;wsp:rsid wsp:val=&quot;009C5E05&quot;/&gt;&lt;wsp:rsid wsp:val=&quot;009C623F&quot;/&gt;&lt;wsp:rsid wsp:val=&quot;009C6BB5&quot;/&gt;&lt;wsp:rsid wsp:val=&quot;009C712D&quot;/&gt;&lt;wsp:rsid wsp:val=&quot;009C7368&quot;/&gt;&lt;wsp:rsid wsp:val=&quot;009C758D&quot;/&gt;&lt;wsp:rsid wsp:val=&quot;009C761B&quot;/&gt;&lt;wsp:rsid wsp:val=&quot;009C7805&quot;/&gt;&lt;wsp:rsid wsp:val=&quot;009D017C&quot;/&gt;&lt;wsp:rsid wsp:val=&quot;009D088F&quot;/&gt;&lt;wsp:rsid wsp:val=&quot;009D11EA&quot;/&gt;&lt;wsp:rsid wsp:val=&quot;009D12A9&quot;/&gt;&lt;wsp:rsid wsp:val=&quot;009D1CFE&quot;/&gt;&lt;wsp:rsid wsp:val=&quot;009D2675&quot;/&gt;&lt;wsp:rsid wsp:val=&quot;009D3214&quot;/&gt;&lt;wsp:rsid wsp:val=&quot;009D3571&quot;/&gt;&lt;wsp:rsid wsp:val=&quot;009D3883&quot;/&gt;&lt;wsp:rsid wsp:val=&quot;009D413E&quot;/&gt;&lt;wsp:rsid wsp:val=&quot;009D47F3&quot;/&gt;&lt;wsp:rsid wsp:val=&quot;009D497B&quot;/&gt;&lt;wsp:rsid wsp:val=&quot;009D4C10&quot;/&gt;&lt;wsp:rsid wsp:val=&quot;009D520B&quot;/&gt;&lt;wsp:rsid wsp:val=&quot;009D554E&quot;/&gt;&lt;wsp:rsid wsp:val=&quot;009D5C47&quot;/&gt;&lt;wsp:rsid wsp:val=&quot;009D638E&quot;/&gt;&lt;wsp:rsid wsp:val=&quot;009D665F&quot;/&gt;&lt;wsp:rsid wsp:val=&quot;009D6670&quot;/&gt;&lt;wsp:rsid wsp:val=&quot;009D7FD8&quot;/&gt;&lt;wsp:rsid wsp:val=&quot;009E0499&quot;/&gt;&lt;wsp:rsid wsp:val=&quot;009E0A7E&quot;/&gt;&lt;wsp:rsid wsp:val=&quot;009E0EA2&quot;/&gt;&lt;wsp:rsid wsp:val=&quot;009E13EC&quot;/&gt;&lt;wsp:rsid wsp:val=&quot;009E33F9&quot;/&gt;&lt;wsp:rsid wsp:val=&quot;009E38C0&quot;/&gt;&lt;wsp:rsid wsp:val=&quot;009E4EFF&quot;/&gt;&lt;wsp:rsid wsp:val=&quot;009E5AE6&quot;/&gt;&lt;wsp:rsid wsp:val=&quot;009E5B0C&quot;/&gt;&lt;wsp:rsid wsp:val=&quot;009E669F&quot;/&gt;&lt;wsp:rsid wsp:val=&quot;009E708A&quot;/&gt;&lt;wsp:rsid wsp:val=&quot;009E7091&quot;/&gt;&lt;wsp:rsid wsp:val=&quot;009E7DEC&quot;/&gt;&lt;wsp:rsid wsp:val=&quot;009F004D&quot;/&gt;&lt;wsp:rsid wsp:val=&quot;009F0397&quot;/&gt;&lt;wsp:rsid wsp:val=&quot;009F0587&quot;/&gt;&lt;wsp:rsid wsp:val=&quot;009F0B8F&quot;/&gt;&lt;wsp:rsid wsp:val=&quot;009F0CEC&quot;/&gt;&lt;wsp:rsid wsp:val=&quot;009F19FC&quot;/&gt;&lt;wsp:rsid wsp:val=&quot;009F32F3&quot;/&gt;&lt;wsp:rsid wsp:val=&quot;009F36DE&quot;/&gt;&lt;wsp:rsid wsp:val=&quot;009F37AF&quot;/&gt;&lt;wsp:rsid wsp:val=&quot;009F3DEC&quot;/&gt;&lt;wsp:rsid wsp:val=&quot;009F3EB1&quot;/&gt;&lt;wsp:rsid wsp:val=&quot;009F4326&quot;/&gt;&lt;wsp:rsid wsp:val=&quot;009F4483&quot;/&gt;&lt;wsp:rsid wsp:val=&quot;009F4A98&quot;/&gt;&lt;wsp:rsid wsp:val=&quot;009F5145&quot;/&gt;&lt;wsp:rsid wsp:val=&quot;009F52C9&quot;/&gt;&lt;wsp:rsid wsp:val=&quot;009F5A1A&quot;/&gt;&lt;wsp:rsid wsp:val=&quot;009F5AFE&quot;/&gt;&lt;wsp:rsid wsp:val=&quot;009F60F8&quot;/&gt;&lt;wsp:rsid wsp:val=&quot;009F626B&quot;/&gt;&lt;wsp:rsid wsp:val=&quot;009F644E&quot;/&gt;&lt;wsp:rsid wsp:val=&quot;009F6544&quot;/&gt;&lt;wsp:rsid wsp:val=&quot;009F671F&quot;/&gt;&lt;wsp:rsid wsp:val=&quot;009F70DA&quot;/&gt;&lt;wsp:rsid wsp:val=&quot;00A00892&quot;/&gt;&lt;wsp:rsid wsp:val=&quot;00A00CE3&quot;/&gt;&lt;wsp:rsid wsp:val=&quot;00A022E4&quot;/&gt;&lt;wsp:rsid wsp:val=&quot;00A0294C&quot;/&gt;&lt;wsp:rsid wsp:val=&quot;00A02EE9&quot;/&gt;&lt;wsp:rsid wsp:val=&quot;00A0354B&quot;/&gt;&lt;wsp:rsid wsp:val=&quot;00A03597&quot;/&gt;&lt;wsp:rsid wsp:val=&quot;00A03775&quot;/&gt;&lt;wsp:rsid wsp:val=&quot;00A03BB1&quot;/&gt;&lt;wsp:rsid wsp:val=&quot;00A04B36&quot;/&gt;&lt;wsp:rsid wsp:val=&quot;00A05327&quot;/&gt;&lt;wsp:rsid wsp:val=&quot;00A0593B&quot;/&gt;&lt;wsp:rsid wsp:val=&quot;00A06F7D&quot;/&gt;&lt;wsp:rsid wsp:val=&quot;00A10234&quot;/&gt;&lt;wsp:rsid wsp:val=&quot;00A108E1&quot;/&gt;&lt;wsp:rsid wsp:val=&quot;00A11267&quot;/&gt;&lt;wsp:rsid wsp:val=&quot;00A11337&quot;/&gt;&lt;wsp:rsid wsp:val=&quot;00A11B94&quot;/&gt;&lt;wsp:rsid wsp:val=&quot;00A11DD7&quot;/&gt;&lt;wsp:rsid wsp:val=&quot;00A14934&quot;/&gt;&lt;wsp:rsid wsp:val=&quot;00A149BB&quot;/&gt;&lt;wsp:rsid wsp:val=&quot;00A151DF&quot;/&gt;&lt;wsp:rsid wsp:val=&quot;00A158A1&quot;/&gt;&lt;wsp:rsid wsp:val=&quot;00A15D8C&quot;/&gt;&lt;wsp:rsid wsp:val=&quot;00A15F45&quot;/&gt;&lt;wsp:rsid wsp:val=&quot;00A1614A&quot;/&gt;&lt;wsp:rsid wsp:val=&quot;00A16437&quot;/&gt;&lt;wsp:rsid wsp:val=&quot;00A16636&quot;/&gt;&lt;wsp:rsid wsp:val=&quot;00A166A0&quot;/&gt;&lt;wsp:rsid wsp:val=&quot;00A17368&quot;/&gt;&lt;wsp:rsid wsp:val=&quot;00A20234&quot;/&gt;&lt;wsp:rsid wsp:val=&quot;00A20F56&quot;/&gt;&lt;wsp:rsid wsp:val=&quot;00A21263&quot;/&gt;&lt;wsp:rsid wsp:val=&quot;00A2177D&quot;/&gt;&lt;wsp:rsid wsp:val=&quot;00A21B86&quot;/&gt;&lt;wsp:rsid wsp:val=&quot;00A22B83&quot;/&gt;&lt;wsp:rsid wsp:val=&quot;00A22BAF&quot;/&gt;&lt;wsp:rsid wsp:val=&quot;00A22F76&quot;/&gt;&lt;wsp:rsid wsp:val=&quot;00A2337D&quot;/&gt;&lt;wsp:rsid wsp:val=&quot;00A23697&quot;/&gt;&lt;wsp:rsid wsp:val=&quot;00A23923&quot;/&gt;&lt;wsp:rsid wsp:val=&quot;00A24410&quot;/&gt;&lt;wsp:rsid wsp:val=&quot;00A2444E&quot;/&gt;&lt;wsp:rsid wsp:val=&quot;00A24FF5&quot;/&gt;&lt;wsp:rsid wsp:val=&quot;00A25C8C&quot;/&gt;&lt;wsp:rsid wsp:val=&quot;00A25D79&quot;/&gt;&lt;wsp:rsid wsp:val=&quot;00A26C25&quot;/&gt;&lt;wsp:rsid wsp:val=&quot;00A27BBD&quot;/&gt;&lt;wsp:rsid wsp:val=&quot;00A27E22&quot;/&gt;&lt;wsp:rsid wsp:val=&quot;00A30976&quot;/&gt;&lt;wsp:rsid wsp:val=&quot;00A30E7C&quot;/&gt;&lt;wsp:rsid wsp:val=&quot;00A30EB1&quot;/&gt;&lt;wsp:rsid wsp:val=&quot;00A317F8&quot;/&gt;&lt;wsp:rsid wsp:val=&quot;00A31840&quot;/&gt;&lt;wsp:rsid wsp:val=&quot;00A324C2&quot;/&gt;&lt;wsp:rsid wsp:val=&quot;00A328B0&quot;/&gt;&lt;wsp:rsid wsp:val=&quot;00A33C92&quot;/&gt;&lt;wsp:rsid wsp:val=&quot;00A33D91&quot;/&gt;&lt;wsp:rsid wsp:val=&quot;00A34DB2&quot;/&gt;&lt;wsp:rsid wsp:val=&quot;00A34E56&quot;/&gt;&lt;wsp:rsid wsp:val=&quot;00A3524D&quot;/&gt;&lt;wsp:rsid wsp:val=&quot;00A357F2&quot;/&gt;&lt;wsp:rsid wsp:val=&quot;00A35D12&quot;/&gt;&lt;wsp:rsid wsp:val=&quot;00A36670&quot;/&gt;&lt;wsp:rsid wsp:val=&quot;00A36F81&quot;/&gt;&lt;wsp:rsid wsp:val=&quot;00A37529&quot;/&gt;&lt;wsp:rsid wsp:val=&quot;00A37904&quot;/&gt;&lt;wsp:rsid wsp:val=&quot;00A3790D&quot;/&gt;&lt;wsp:rsid wsp:val=&quot;00A37C49&quot;/&gt;&lt;wsp:rsid wsp:val=&quot;00A37D0C&quot;/&gt;&lt;wsp:rsid wsp:val=&quot;00A4019C&quot;/&gt;&lt;wsp:rsid wsp:val=&quot;00A40C2B&quot;/&gt;&lt;wsp:rsid wsp:val=&quot;00A40D53&quot;/&gt;&lt;wsp:rsid wsp:val=&quot;00A42835&quot;/&gt;&lt;wsp:rsid wsp:val=&quot;00A434A7&quot;/&gt;&lt;wsp:rsid wsp:val=&quot;00A439F5&quot;/&gt;&lt;wsp:rsid wsp:val=&quot;00A44306&quot;/&gt;&lt;wsp:rsid wsp:val=&quot;00A44F58&quot;/&gt;&lt;wsp:rsid wsp:val=&quot;00A45758&quot;/&gt;&lt;wsp:rsid wsp:val=&quot;00A45874&quot;/&gt;&lt;wsp:rsid wsp:val=&quot;00A45FA6&quot;/&gt;&lt;wsp:rsid wsp:val=&quot;00A50160&quot;/&gt;&lt;wsp:rsid wsp:val=&quot;00A51036&quot;/&gt;&lt;wsp:rsid wsp:val=&quot;00A51AB4&quot;/&gt;&lt;wsp:rsid wsp:val=&quot;00A51DDB&quot;/&gt;&lt;wsp:rsid wsp:val=&quot;00A52162&quot;/&gt;&lt;wsp:rsid wsp:val=&quot;00A53333&quot;/&gt;&lt;wsp:rsid wsp:val=&quot;00A53666&quot;/&gt;&lt;wsp:rsid wsp:val=&quot;00A5399B&quot;/&gt;&lt;wsp:rsid wsp:val=&quot;00A53DC7&quot;/&gt;&lt;wsp:rsid wsp:val=&quot;00A53F64&quot;/&gt;&lt;wsp:rsid wsp:val=&quot;00A54989&quot;/&gt;&lt;wsp:rsid wsp:val=&quot;00A551ED&quot;/&gt;&lt;wsp:rsid wsp:val=&quot;00A55907&quot;/&gt;&lt;wsp:rsid wsp:val=&quot;00A563FE&quot;/&gt;&lt;wsp:rsid wsp:val=&quot;00A56C1B&quot;/&gt;&lt;wsp:rsid wsp:val=&quot;00A57239&quot;/&gt;&lt;wsp:rsid wsp:val=&quot;00A57956&quot;/&gt;&lt;wsp:rsid wsp:val=&quot;00A60C80&quot;/&gt;&lt;wsp:rsid wsp:val=&quot;00A6257D&quot;/&gt;&lt;wsp:rsid wsp:val=&quot;00A62CCD&quot;/&gt;&lt;wsp:rsid wsp:val=&quot;00A64AF4&quot;/&gt;&lt;wsp:rsid wsp:val=&quot;00A655B6&quot;/&gt;&lt;wsp:rsid wsp:val=&quot;00A65CD3&quot;/&gt;&lt;wsp:rsid wsp:val=&quot;00A65DCF&quot;/&gt;&lt;wsp:rsid wsp:val=&quot;00A677AB&quot;/&gt;&lt;wsp:rsid wsp:val=&quot;00A67F0B&quot;/&gt;&lt;wsp:rsid wsp:val=&quot;00A71048&quot;/&gt;&lt;wsp:rsid wsp:val=&quot;00A717CD&quot;/&gt;&lt;wsp:rsid wsp:val=&quot;00A71C27&quot;/&gt;&lt;wsp:rsid wsp:val=&quot;00A71CDE&quot;/&gt;&lt;wsp:rsid wsp:val=&quot;00A72E85&quot;/&gt;&lt;wsp:rsid wsp:val=&quot;00A73062&quot;/&gt;&lt;wsp:rsid wsp:val=&quot;00A730FA&quot;/&gt;&lt;wsp:rsid wsp:val=&quot;00A7472E&quot;/&gt;&lt;wsp:rsid wsp:val=&quot;00A753AC&quot;/&gt;&lt;wsp:rsid wsp:val=&quot;00A75E10&quot;/&gt;&lt;wsp:rsid wsp:val=&quot;00A76EA5&quot;/&gt;&lt;wsp:rsid wsp:val=&quot;00A77805&quot;/&gt;&lt;wsp:rsid wsp:val=&quot;00A77A16&quot;/&gt;&lt;wsp:rsid wsp:val=&quot;00A77D90&quot;/&gt;&lt;wsp:rsid wsp:val=&quot;00A8030E&quot;/&gt;&lt;wsp:rsid wsp:val=&quot;00A80B5F&quot;/&gt;&lt;wsp:rsid wsp:val=&quot;00A81CEE&quot;/&gt;&lt;wsp:rsid wsp:val=&quot;00A81F6C&quot;/&gt;&lt;wsp:rsid wsp:val=&quot;00A82791&quot;/&gt;&lt;wsp:rsid wsp:val=&quot;00A842ED&quot;/&gt;&lt;wsp:rsid wsp:val=&quot;00A84BD1&quot;/&gt;&lt;wsp:rsid wsp:val=&quot;00A85CA0&quot;/&gt;&lt;wsp:rsid wsp:val=&quot;00A86038&quot;/&gt;&lt;wsp:rsid wsp:val=&quot;00A86A0A&quot;/&gt;&lt;wsp:rsid wsp:val=&quot;00A86BAE&quot;/&gt;&lt;wsp:rsid wsp:val=&quot;00A9037E&quot;/&gt;&lt;wsp:rsid wsp:val=&quot;00A916F1&quot;/&gt;&lt;wsp:rsid wsp:val=&quot;00A9194E&quot;/&gt;&lt;wsp:rsid wsp:val=&quot;00A91ABD&quot;/&gt;&lt;wsp:rsid wsp:val=&quot;00A921ED&quot;/&gt;&lt;wsp:rsid wsp:val=&quot;00A927F5&quot;/&gt;&lt;wsp:rsid wsp:val=&quot;00A929A5&quot;/&gt;&lt;wsp:rsid wsp:val=&quot;00A92B61&quot;/&gt;&lt;wsp:rsid wsp:val=&quot;00A93148&quot;/&gt;&lt;wsp:rsid wsp:val=&quot;00A93EE5&quot;/&gt;&lt;wsp:rsid wsp:val=&quot;00A9430A&quot;/&gt;&lt;wsp:rsid wsp:val=&quot;00A94F01&quot;/&gt;&lt;wsp:rsid wsp:val=&quot;00A95364&quot;/&gt;&lt;wsp:rsid wsp:val=&quot;00A963EF&quot;/&gt;&lt;wsp:rsid wsp:val=&quot;00A97549&quot;/&gt;&lt;wsp:rsid wsp:val=&quot;00A9769A&quot;/&gt;&lt;wsp:rsid wsp:val=&quot;00A9782A&quot;/&gt;&lt;wsp:rsid wsp:val=&quot;00A97C8D&quot;/&gt;&lt;wsp:rsid wsp:val=&quot;00AA1058&quot;/&gt;&lt;wsp:rsid wsp:val=&quot;00AA1750&quot;/&gt;&lt;wsp:rsid wsp:val=&quot;00AA1DDE&quot;/&gt;&lt;wsp:rsid wsp:val=&quot;00AA1E1B&quot;/&gt;&lt;wsp:rsid wsp:val=&quot;00AA2D02&quot;/&gt;&lt;wsp:rsid wsp:val=&quot;00AA2EF2&quot;/&gt;&lt;wsp:rsid wsp:val=&quot;00AA304E&quot;/&gt;&lt;wsp:rsid wsp:val=&quot;00AA3E3F&quot;/&gt;&lt;wsp:rsid wsp:val=&quot;00AA4EDB&quot;/&gt;&lt;wsp:rsid wsp:val=&quot;00AA4F9C&quot;/&gt;&lt;wsp:rsid wsp:val=&quot;00AA5999&quot;/&gt;&lt;wsp:rsid wsp:val=&quot;00AB111F&quot;/&gt;&lt;wsp:rsid wsp:val=&quot;00AB126B&quot;/&gt;&lt;wsp:rsid wsp:val=&quot;00AB12DF&quot;/&gt;&lt;wsp:rsid wsp:val=&quot;00AB1303&quot;/&gt;&lt;wsp:rsid wsp:val=&quot;00AB156B&quot;/&gt;&lt;wsp:rsid wsp:val=&quot;00AB2217&quot;/&gt;&lt;wsp:rsid wsp:val=&quot;00AB2296&quot;/&gt;&lt;wsp:rsid wsp:val=&quot;00AB257A&quot;/&gt;&lt;wsp:rsid wsp:val=&quot;00AB3544&quot;/&gt;&lt;wsp:rsid wsp:val=&quot;00AB4F73&quot;/&gt;&lt;wsp:rsid wsp:val=&quot;00AB5577&quot;/&gt;&lt;wsp:rsid wsp:val=&quot;00AB587D&quot;/&gt;&lt;wsp:rsid wsp:val=&quot;00AB59D8&quot;/&gt;&lt;wsp:rsid wsp:val=&quot;00AB5B8E&quot;/&gt;&lt;wsp:rsid wsp:val=&quot;00AB62BA&quot;/&gt;&lt;wsp:rsid wsp:val=&quot;00AB69D9&quot;/&gt;&lt;wsp:rsid wsp:val=&quot;00AB6F06&quot;/&gt;&lt;wsp:rsid wsp:val=&quot;00AB7286&quot;/&gt;&lt;wsp:rsid wsp:val=&quot;00AB78CF&quot;/&gt;&lt;wsp:rsid wsp:val=&quot;00AB7B58&quot;/&gt;&lt;wsp:rsid wsp:val=&quot;00AB7BBE&quot;/&gt;&lt;wsp:rsid wsp:val=&quot;00AC0152&quot;/&gt;&lt;wsp:rsid wsp:val=&quot;00AC3656&quot;/&gt;&lt;wsp:rsid wsp:val=&quot;00AC37E5&quot;/&gt;&lt;wsp:rsid wsp:val=&quot;00AC4E28&quot;/&gt;&lt;wsp:rsid wsp:val=&quot;00AC50C6&quot;/&gt;&lt;wsp:rsid wsp:val=&quot;00AC57EE&quot;/&gt;&lt;wsp:rsid wsp:val=&quot;00AC5CDE&quot;/&gt;&lt;wsp:rsid wsp:val=&quot;00AC61E0&quot;/&gt;&lt;wsp:rsid wsp:val=&quot;00AC6D0E&quot;/&gt;&lt;wsp:rsid wsp:val=&quot;00AC7066&quot;/&gt;&lt;wsp:rsid wsp:val=&quot;00AC73B7&quot;/&gt;&lt;wsp:rsid wsp:val=&quot;00AD118F&quot;/&gt;&lt;wsp:rsid wsp:val=&quot;00AD1463&quot;/&gt;&lt;wsp:rsid wsp:val=&quot;00AD1E8C&quot;/&gt;&lt;wsp:rsid wsp:val=&quot;00AD2C21&quot;/&gt;&lt;wsp:rsid wsp:val=&quot;00AD2D28&quot;/&gt;&lt;wsp:rsid wsp:val=&quot;00AD2EC1&quot;/&gt;&lt;wsp:rsid wsp:val=&quot;00AD2EC7&quot;/&gt;&lt;wsp:rsid wsp:val=&quot;00AD30B3&quot;/&gt;&lt;wsp:rsid wsp:val=&quot;00AD4306&quot;/&gt;&lt;wsp:rsid wsp:val=&quot;00AD4AC2&quot;/&gt;&lt;wsp:rsid wsp:val=&quot;00AD5058&quot;/&gt;&lt;wsp:rsid wsp:val=&quot;00AD550D&quot;/&gt;&lt;wsp:rsid wsp:val=&quot;00AD5636&quot;/&gt;&lt;wsp:rsid wsp:val=&quot;00AD7D16&quot;/&gt;&lt;wsp:rsid wsp:val=&quot;00AE00FC&quot;/&gt;&lt;wsp:rsid wsp:val=&quot;00AE05FF&quot;/&gt;&lt;wsp:rsid wsp:val=&quot;00AE0FAF&quot;/&gt;&lt;wsp:rsid wsp:val=&quot;00AE1206&quot;/&gt;&lt;wsp:rsid wsp:val=&quot;00AE12F9&quot;/&gt;&lt;wsp:rsid wsp:val=&quot;00AE18AF&quot;/&gt;&lt;wsp:rsid wsp:val=&quot;00AE1A35&quot;/&gt;&lt;wsp:rsid wsp:val=&quot;00AE24D9&quot;/&gt;&lt;wsp:rsid wsp:val=&quot;00AE26B6&quot;/&gt;&lt;wsp:rsid wsp:val=&quot;00AE26EB&quot;/&gt;&lt;wsp:rsid wsp:val=&quot;00AE2FE6&quot;/&gt;&lt;wsp:rsid wsp:val=&quot;00AE4BAF&quot;/&gt;&lt;wsp:rsid wsp:val=&quot;00AE4CE7&quot;/&gt;&lt;wsp:rsid wsp:val=&quot;00AE4E27&quot;/&gt;&lt;wsp:rsid wsp:val=&quot;00AE4F8E&quot;/&gt;&lt;wsp:rsid wsp:val=&quot;00AE54AF&quot;/&gt;&lt;wsp:rsid wsp:val=&quot;00AE56D1&quot;/&gt;&lt;wsp:rsid wsp:val=&quot;00AE6414&quot;/&gt;&lt;wsp:rsid wsp:val=&quot;00AE6844&quot;/&gt;&lt;wsp:rsid wsp:val=&quot;00AE7F62&quot;/&gt;&lt;wsp:rsid wsp:val=&quot;00AF07BA&quot;/&gt;&lt;wsp:rsid wsp:val=&quot;00AF08F3&quot;/&gt;&lt;wsp:rsid wsp:val=&quot;00AF1AFD&quot;/&gt;&lt;wsp:rsid wsp:val=&quot;00AF2859&quot;/&gt;&lt;wsp:rsid wsp:val=&quot;00AF463F&quot;/&gt;&lt;wsp:rsid wsp:val=&quot;00AF5A30&quot;/&gt;&lt;wsp:rsid wsp:val=&quot;00AF6C5A&quot;/&gt;&lt;wsp:rsid wsp:val=&quot;00AF6C6E&quot;/&gt;&lt;wsp:rsid wsp:val=&quot;00B0127C&quot;/&gt;&lt;wsp:rsid wsp:val=&quot;00B01681&quot;/&gt;&lt;wsp:rsid wsp:val=&quot;00B01A93&quot;/&gt;&lt;wsp:rsid wsp:val=&quot;00B01AB5&quot;/&gt;&lt;wsp:rsid wsp:val=&quot;00B01C4A&quot;/&gt;&lt;wsp:rsid wsp:val=&quot;00B031D5&quot;/&gt;&lt;wsp:rsid wsp:val=&quot;00B03518&quot;/&gt;&lt;wsp:rsid wsp:val=&quot;00B03CB9&quot;/&gt;&lt;wsp:rsid wsp:val=&quot;00B04106&quot;/&gt;&lt;wsp:rsid wsp:val=&quot;00B041C4&quot;/&gt;&lt;wsp:rsid wsp:val=&quot;00B04609&quot;/&gt;&lt;wsp:rsid wsp:val=&quot;00B058EE&quot;/&gt;&lt;wsp:rsid wsp:val=&quot;00B05D76&quot;/&gt;&lt;wsp:rsid wsp:val=&quot;00B061F5&quot;/&gt;&lt;wsp:rsid wsp:val=&quot;00B068BF&quot;/&gt;&lt;wsp:rsid wsp:val=&quot;00B07309&quot;/&gt;&lt;wsp:rsid wsp:val=&quot;00B110EC&quot;/&gt;&lt;wsp:rsid wsp:val=&quot;00B11BBF&quot;/&gt;&lt;wsp:rsid wsp:val=&quot;00B120B1&quot;/&gt;&lt;wsp:rsid wsp:val=&quot;00B1233B&quot;/&gt;&lt;wsp:rsid wsp:val=&quot;00B12353&quot;/&gt;&lt;wsp:rsid wsp:val=&quot;00B124DB&quot;/&gt;&lt;wsp:rsid wsp:val=&quot;00B12527&quot;/&gt;&lt;wsp:rsid wsp:val=&quot;00B12C6E&quot;/&gt;&lt;wsp:rsid wsp:val=&quot;00B12C80&quot;/&gt;&lt;wsp:rsid wsp:val=&quot;00B13224&quot;/&gt;&lt;wsp:rsid wsp:val=&quot;00B14DD9&quot;/&gt;&lt;wsp:rsid wsp:val=&quot;00B15D76&quot;/&gt;&lt;wsp:rsid wsp:val=&quot;00B16E27&quot;/&gt;&lt;wsp:rsid wsp:val=&quot;00B172BB&quot;/&gt;&lt;wsp:rsid wsp:val=&quot;00B17AAD&quot;/&gt;&lt;wsp:rsid wsp:val=&quot;00B2001A&quot;/&gt;&lt;wsp:rsid wsp:val=&quot;00B20124&quot;/&gt;&lt;wsp:rsid wsp:val=&quot;00B20701&quot;/&gt;&lt;wsp:rsid wsp:val=&quot;00B20BF3&quot;/&gt;&lt;wsp:rsid wsp:val=&quot;00B20DCD&quot;/&gt;&lt;wsp:rsid wsp:val=&quot;00B20F78&quot;/&gt;&lt;wsp:rsid wsp:val=&quot;00B21260&quot;/&gt;&lt;wsp:rsid wsp:val=&quot;00B2175E&quot;/&gt;&lt;wsp:rsid wsp:val=&quot;00B21B0D&quot;/&gt;&lt;wsp:rsid wsp:val=&quot;00B23CCD&quot;/&gt;&lt;wsp:rsid wsp:val=&quot;00B23E59&quot;/&gt;&lt;wsp:rsid wsp:val=&quot;00B2489F&quot;/&gt;&lt;wsp:rsid wsp:val=&quot;00B24ADC&quot;/&gt;&lt;wsp:rsid wsp:val=&quot;00B24CF1&quot;/&gt;&lt;wsp:rsid wsp:val=&quot;00B252F6&quot;/&gt;&lt;wsp:rsid wsp:val=&quot;00B25378&quot;/&gt;&lt;wsp:rsid wsp:val=&quot;00B26C94&quot;/&gt;&lt;wsp:rsid wsp:val=&quot;00B26D1D&quot;/&gt;&lt;wsp:rsid wsp:val=&quot;00B27245&quot;/&gt;&lt;wsp:rsid wsp:val=&quot;00B313FB&quot;/&gt;&lt;wsp:rsid wsp:val=&quot;00B314A9&quot;/&gt;&lt;wsp:rsid wsp:val=&quot;00B32295&quot;/&gt;&lt;wsp:rsid wsp:val=&quot;00B32726&quot;/&gt;&lt;wsp:rsid wsp:val=&quot;00B33192&quot;/&gt;&lt;wsp:rsid wsp:val=&quot;00B336AE&quot;/&gt;&lt;wsp:rsid wsp:val=&quot;00B33DA2&quot;/&gt;&lt;wsp:rsid wsp:val=&quot;00B34EA2&quot;/&gt;&lt;wsp:rsid wsp:val=&quot;00B352A5&quot;/&gt;&lt;wsp:rsid wsp:val=&quot;00B35BB5&quot;/&gt;&lt;wsp:rsid wsp:val=&quot;00B361EB&quot;/&gt;&lt;wsp:rsid wsp:val=&quot;00B36317&quot;/&gt;&lt;wsp:rsid wsp:val=&quot;00B3636F&quot;/&gt;&lt;wsp:rsid wsp:val=&quot;00B37287&quot;/&gt;&lt;wsp:rsid wsp:val=&quot;00B374CD&quot;/&gt;&lt;wsp:rsid wsp:val=&quot;00B4145E&quot;/&gt;&lt;wsp:rsid wsp:val=&quot;00B415B9&quot;/&gt;&lt;wsp:rsid wsp:val=&quot;00B42766&quot;/&gt;&lt;wsp:rsid wsp:val=&quot;00B429F4&quot;/&gt;&lt;wsp:rsid wsp:val=&quot;00B429F5&quot;/&gt;&lt;wsp:rsid wsp:val=&quot;00B431EA&quot;/&gt;&lt;wsp:rsid wsp:val=&quot;00B43612&quot;/&gt;&lt;wsp:rsid wsp:val=&quot;00B43964&quot;/&gt;&lt;wsp:rsid wsp:val=&quot;00B43A75&quot;/&gt;&lt;wsp:rsid wsp:val=&quot;00B44CEF&quot;/&gt;&lt;wsp:rsid wsp:val=&quot;00B4664D&quot;/&gt;&lt;wsp:rsid wsp:val=&quot;00B46F82&quot;/&gt;&lt;wsp:rsid wsp:val=&quot;00B478FC&quot;/&gt;&lt;wsp:rsid wsp:val=&quot;00B47988&quot;/&gt;&lt;wsp:rsid wsp:val=&quot;00B50390&quot;/&gt;&lt;wsp:rsid wsp:val=&quot;00B506EC&quot;/&gt;&lt;wsp:rsid wsp:val=&quot;00B50D37&quot;/&gt;&lt;wsp:rsid wsp:val=&quot;00B511EA&quot;/&gt;&lt;wsp:rsid wsp:val=&quot;00B52308&quot;/&gt;&lt;wsp:rsid wsp:val=&quot;00B52765&quot;/&gt;&lt;wsp:rsid wsp:val=&quot;00B52E0F&quot;/&gt;&lt;wsp:rsid wsp:val=&quot;00B52F50&quot;/&gt;&lt;wsp:rsid wsp:val=&quot;00B5327C&quot;/&gt;&lt;wsp:rsid wsp:val=&quot;00B5469F&quot;/&gt;&lt;wsp:rsid wsp:val=&quot;00B54B42&quot;/&gt;&lt;wsp:rsid wsp:val=&quot;00B54E0D&quot;/&gt;&lt;wsp:rsid wsp:val=&quot;00B55AA3&quot;/&gt;&lt;wsp:rsid wsp:val=&quot;00B55E34&quot;/&gt;&lt;wsp:rsid wsp:val=&quot;00B578DE&quot;/&gt;&lt;wsp:rsid wsp:val=&quot;00B57DD7&quot;/&gt;&lt;wsp:rsid wsp:val=&quot;00B57F50&quot;/&gt;&lt;wsp:rsid wsp:val=&quot;00B60203&quot;/&gt;&lt;wsp:rsid wsp:val=&quot;00B6065D&quot;/&gt;&lt;wsp:rsid wsp:val=&quot;00B609C5&quot;/&gt;&lt;wsp:rsid wsp:val=&quot;00B60C42&quot;/&gt;&lt;wsp:rsid wsp:val=&quot;00B60D50&quot;/&gt;&lt;wsp:rsid wsp:val=&quot;00B631BD&quot;/&gt;&lt;wsp:rsid wsp:val=&quot;00B63234&quot;/&gt;&lt;wsp:rsid wsp:val=&quot;00B638CF&quot;/&gt;&lt;wsp:rsid wsp:val=&quot;00B63A6C&quot;/&gt;&lt;wsp:rsid wsp:val=&quot;00B63C30&quot;/&gt;&lt;wsp:rsid wsp:val=&quot;00B64081&quot;/&gt;&lt;wsp:rsid wsp:val=&quot;00B6436C&quot;/&gt;&lt;wsp:rsid wsp:val=&quot;00B64DA4&quot;/&gt;&lt;wsp:rsid wsp:val=&quot;00B64E49&quot;/&gt;&lt;wsp:rsid wsp:val=&quot;00B65741&quot;/&gt;&lt;wsp:rsid wsp:val=&quot;00B65964&quot;/&gt;&lt;wsp:rsid wsp:val=&quot;00B65B04&quot;/&gt;&lt;wsp:rsid wsp:val=&quot;00B66219&quot;/&gt;&lt;wsp:rsid wsp:val=&quot;00B66F7B&quot;/&gt;&lt;wsp:rsid wsp:val=&quot;00B679C4&quot;/&gt;&lt;wsp:rsid wsp:val=&quot;00B67A9D&quot;/&gt;&lt;wsp:rsid wsp:val=&quot;00B67E62&quot;/&gt;&lt;wsp:rsid wsp:val=&quot;00B7290B&quot;/&gt;&lt;wsp:rsid wsp:val=&quot;00B7298F&quot;/&gt;&lt;wsp:rsid wsp:val=&quot;00B73906&quot;/&gt;&lt;wsp:rsid wsp:val=&quot;00B74069&quot;/&gt;&lt;wsp:rsid wsp:val=&quot;00B74C86&quot;/&gt;&lt;wsp:rsid wsp:val=&quot;00B7516A&quot;/&gt;&lt;wsp:rsid wsp:val=&quot;00B75631&quot;/&gt;&lt;wsp:rsid wsp:val=&quot;00B759BF&quot;/&gt;&lt;wsp:rsid wsp:val=&quot;00B75FFA&quot;/&gt;&lt;wsp:rsid wsp:val=&quot;00B761A6&quot;/&gt;&lt;wsp:rsid wsp:val=&quot;00B76CCD&quot;/&gt;&lt;wsp:rsid wsp:val=&quot;00B77315&quot;/&gt;&lt;wsp:rsid wsp:val=&quot;00B7752A&quot;/&gt;&lt;wsp:rsid wsp:val=&quot;00B77947&quot;/&gt;&lt;wsp:rsid wsp:val=&quot;00B77C10&quot;/&gt;&lt;wsp:rsid wsp:val=&quot;00B77E80&quot;/&gt;&lt;wsp:rsid wsp:val=&quot;00B80764&quot;/&gt;&lt;wsp:rsid wsp:val=&quot;00B80ADE&quot;/&gt;&lt;wsp:rsid wsp:val=&quot;00B8102E&quot;/&gt;&lt;wsp:rsid wsp:val=&quot;00B81915&quot;/&gt;&lt;wsp:rsid wsp:val=&quot;00B819FC&quot;/&gt;&lt;wsp:rsid wsp:val=&quot;00B81AE3&quot;/&gt;&lt;wsp:rsid wsp:val=&quot;00B82475&quot;/&gt;&lt;wsp:rsid wsp:val=&quot;00B831FC&quot;/&gt;&lt;wsp:rsid wsp:val=&quot;00B832D9&quot;/&gt;&lt;wsp:rsid wsp:val=&quot;00B841F3&quot;/&gt;&lt;wsp:rsid wsp:val=&quot;00B84C3E&quot;/&gt;&lt;wsp:rsid wsp:val=&quot;00B8565F&quot;/&gt;&lt;wsp:rsid wsp:val=&quot;00B8580B&quot;/&gt;&lt;wsp:rsid wsp:val=&quot;00B864DA&quot;/&gt;&lt;wsp:rsid wsp:val=&quot;00B865AE&quot;/&gt;&lt;wsp:rsid wsp:val=&quot;00B90339&quot;/&gt;&lt;wsp:rsid wsp:val=&quot;00B9046F&quot;/&gt;&lt;wsp:rsid wsp:val=&quot;00B917F0&quot;/&gt;&lt;wsp:rsid wsp:val=&quot;00B9186B&quot;/&gt;&lt;wsp:rsid wsp:val=&quot;00B92035&quot;/&gt;&lt;wsp:rsid wsp:val=&quot;00B92203&quot;/&gt;&lt;wsp:rsid wsp:val=&quot;00B92BBF&quot;/&gt;&lt;wsp:rsid wsp:val=&quot;00B94C0A&quot;/&gt;&lt;wsp:rsid wsp:val=&quot;00B94EDD&quot;/&gt;&lt;wsp:rsid wsp:val=&quot;00B960B2&quot;/&gt;&lt;wsp:rsid wsp:val=&quot;00B964F2&quot;/&gt;&lt;wsp:rsid wsp:val=&quot;00B96EA0&quot;/&gt;&lt;wsp:rsid wsp:val=&quot;00BA03BC&quot;/&gt;&lt;wsp:rsid wsp:val=&quot;00BA0CE6&quot;/&gt;&lt;wsp:rsid wsp:val=&quot;00BA0F1D&quot;/&gt;&lt;wsp:rsid wsp:val=&quot;00BA1F50&quot;/&gt;&lt;wsp:rsid wsp:val=&quot;00BA2D3D&quot;/&gt;&lt;wsp:rsid wsp:val=&quot;00BA2D41&quot;/&gt;&lt;wsp:rsid wsp:val=&quot;00BA2EDE&quot;/&gt;&lt;wsp:rsid wsp:val=&quot;00BA3CF6&quot;/&gt;&lt;wsp:rsid wsp:val=&quot;00BA474F&quot;/&gt;&lt;wsp:rsid wsp:val=&quot;00BA51E4&quot;/&gt;&lt;wsp:rsid wsp:val=&quot;00BA5516&quot;/&gt;&lt;wsp:rsid wsp:val=&quot;00BA55AA&quot;/&gt;&lt;wsp:rsid wsp:val=&quot;00BA586F&quot;/&gt;&lt;wsp:rsid wsp:val=&quot;00BA5ECF&quot;/&gt;&lt;wsp:rsid wsp:val=&quot;00BA5F21&quot;/&gt;&lt;wsp:rsid wsp:val=&quot;00BA63AE&quot;/&gt;&lt;wsp:rsid wsp:val=&quot;00BA6EF9&quot;/&gt;&lt;wsp:rsid wsp:val=&quot;00BA7BEB&quot;/&gt;&lt;wsp:rsid wsp:val=&quot;00BB109F&quot;/&gt;&lt;wsp:rsid wsp:val=&quot;00BB164B&quot;/&gt;&lt;wsp:rsid wsp:val=&quot;00BB1C60&quot;/&gt;&lt;wsp:rsid wsp:val=&quot;00BB1D63&quot;/&gt;&lt;wsp:rsid wsp:val=&quot;00BB20DC&quot;/&gt;&lt;wsp:rsid wsp:val=&quot;00BB28C9&quot;/&gt;&lt;wsp:rsid wsp:val=&quot;00BB2CC5&quot;/&gt;&lt;wsp:rsid wsp:val=&quot;00BB2F32&quot;/&gt;&lt;wsp:rsid wsp:val=&quot;00BB4200&quot;/&gt;&lt;wsp:rsid wsp:val=&quot;00BB5F47&quot;/&gt;&lt;wsp:rsid wsp:val=&quot;00BB6060&quot;/&gt;&lt;wsp:rsid wsp:val=&quot;00BB68AF&quot;/&gt;&lt;wsp:rsid wsp:val=&quot;00BB6B5B&quot;/&gt;&lt;wsp:rsid wsp:val=&quot;00BB6D80&quot;/&gt;&lt;wsp:rsid wsp:val=&quot;00BB7F34&quot;/&gt;&lt;wsp:rsid wsp:val=&quot;00BC02C4&quot;/&gt;&lt;wsp:rsid wsp:val=&quot;00BC0A50&quot;/&gt;&lt;wsp:rsid wsp:val=&quot;00BC1396&quot;/&gt;&lt;wsp:rsid wsp:val=&quot;00BC1E00&quot;/&gt;&lt;wsp:rsid wsp:val=&quot;00BC1E54&quot;/&gt;&lt;wsp:rsid wsp:val=&quot;00BC2765&quot;/&gt;&lt;wsp:rsid wsp:val=&quot;00BC28AB&quot;/&gt;&lt;wsp:rsid wsp:val=&quot;00BC3620&quot;/&gt;&lt;wsp:rsid wsp:val=&quot;00BC37E6&quot;/&gt;&lt;wsp:rsid wsp:val=&quot;00BC4B61&quot;/&gt;&lt;wsp:rsid wsp:val=&quot;00BC51D8&quot;/&gt;&lt;wsp:rsid wsp:val=&quot;00BC52DF&quot;/&gt;&lt;wsp:rsid wsp:val=&quot;00BC5F7D&quot;/&gt;&lt;wsp:rsid wsp:val=&quot;00BC6E2C&quot;/&gt;&lt;wsp:rsid wsp:val=&quot;00BC6FE8&quot;/&gt;&lt;wsp:rsid wsp:val=&quot;00BC71B5&quot;/&gt;&lt;wsp:rsid wsp:val=&quot;00BC7405&quot;/&gt;&lt;wsp:rsid wsp:val=&quot;00BC7CED&quot;/&gt;&lt;wsp:rsid wsp:val=&quot;00BC7EDA&quot;/&gt;&lt;wsp:rsid wsp:val=&quot;00BD006C&quot;/&gt;&lt;wsp:rsid wsp:val=&quot;00BD0965&quot;/&gt;&lt;wsp:rsid wsp:val=&quot;00BD0C86&quot;/&gt;&lt;wsp:rsid wsp:val=&quot;00BD1206&quot;/&gt;&lt;wsp:rsid wsp:val=&quot;00BD14B0&quot;/&gt;&lt;wsp:rsid wsp:val=&quot;00BD1C69&quot;/&gt;&lt;wsp:rsid wsp:val=&quot;00BD1FB8&quot;/&gt;&lt;wsp:rsid wsp:val=&quot;00BD215B&quot;/&gt;&lt;wsp:rsid wsp:val=&quot;00BD262C&quot;/&gt;&lt;wsp:rsid wsp:val=&quot;00BD3511&quot;/&gt;&lt;wsp:rsid wsp:val=&quot;00BD3CC1&quot;/&gt;&lt;wsp:rsid wsp:val=&quot;00BD42BD&quot;/&gt;&lt;wsp:rsid wsp:val=&quot;00BD4B4A&quot;/&gt;&lt;wsp:rsid wsp:val=&quot;00BD5604&quot;/&gt;&lt;wsp:rsid wsp:val=&quot;00BD59D7&quot;/&gt;&lt;wsp:rsid wsp:val=&quot;00BD6212&quot;/&gt;&lt;wsp:rsid wsp:val=&quot;00BD65C5&quot;/&gt;&lt;wsp:rsid wsp:val=&quot;00BD6BC2&quot;/&gt;&lt;wsp:rsid wsp:val=&quot;00BD6CEB&quot;/&gt;&lt;wsp:rsid wsp:val=&quot;00BD6F5E&quot;/&gt;&lt;wsp:rsid wsp:val=&quot;00BD7504&quot;/&gt;&lt;wsp:rsid wsp:val=&quot;00BD756C&quot;/&gt;&lt;wsp:rsid wsp:val=&quot;00BE007A&quot;/&gt;&lt;wsp:rsid wsp:val=&quot;00BE05A1&quot;/&gt;&lt;wsp:rsid wsp:val=&quot;00BE05D7&quot;/&gt;&lt;wsp:rsid wsp:val=&quot;00BE10F2&quot;/&gt;&lt;wsp:rsid wsp:val=&quot;00BE15B5&quot;/&gt;&lt;wsp:rsid wsp:val=&quot;00BE163B&quot;/&gt;&lt;wsp:rsid wsp:val=&quot;00BE21C1&quot;/&gt;&lt;wsp:rsid wsp:val=&quot;00BE2C7A&quot;/&gt;&lt;wsp:rsid wsp:val=&quot;00BE323F&quot;/&gt;&lt;wsp:rsid wsp:val=&quot;00BE3AB3&quot;/&gt;&lt;wsp:rsid wsp:val=&quot;00BE466F&quot;/&gt;&lt;wsp:rsid wsp:val=&quot;00BE5230&quot;/&gt;&lt;wsp:rsid wsp:val=&quot;00BE589F&quot;/&gt;&lt;wsp:rsid wsp:val=&quot;00BE6740&quot;/&gt;&lt;wsp:rsid wsp:val=&quot;00BE7782&quot;/&gt;&lt;wsp:rsid wsp:val=&quot;00BE7BDF&quot;/&gt;&lt;wsp:rsid wsp:val=&quot;00BE7D8D&quot;/&gt;&lt;wsp:rsid wsp:val=&quot;00BF04A6&quot;/&gt;&lt;wsp:rsid wsp:val=&quot;00BF0A20&quot;/&gt;&lt;wsp:rsid wsp:val=&quot;00BF1EC7&quot;/&gt;&lt;wsp:rsid wsp:val=&quot;00BF1F8A&quot;/&gt;&lt;wsp:rsid wsp:val=&quot;00BF22B2&quot;/&gt;&lt;wsp:rsid wsp:val=&quot;00BF2AFE&quot;/&gt;&lt;wsp:rsid wsp:val=&quot;00BF35DA&quot;/&gt;&lt;wsp:rsid wsp:val=&quot;00BF372D&quot;/&gt;&lt;wsp:rsid wsp:val=&quot;00BF3FB3&quot;/&gt;&lt;wsp:rsid wsp:val=&quot;00BF4609&quot;/&gt;&lt;wsp:rsid wsp:val=&quot;00BF48D8&quot;/&gt;&lt;wsp:rsid wsp:val=&quot;00BF5245&quot;/&gt;&lt;wsp:rsid wsp:val=&quot;00BF53E1&quot;/&gt;&lt;wsp:rsid wsp:val=&quot;00BF562D&quot;/&gt;&lt;wsp:rsid wsp:val=&quot;00BF5B91&quot;/&gt;&lt;wsp:rsid wsp:val=&quot;00BF686B&quot;/&gt;&lt;wsp:rsid wsp:val=&quot;00BF732A&quot;/&gt;&lt;wsp:rsid wsp:val=&quot;00BF7A16&quot;/&gt;&lt;wsp:rsid wsp:val=&quot;00BF7A6E&quot;/&gt;&lt;wsp:rsid wsp:val=&quot;00BF7B43&quot;/&gt;&lt;wsp:rsid wsp:val=&quot;00C0079F&quot;/&gt;&lt;wsp:rsid wsp:val=&quot;00C00AC9&quot;/&gt;&lt;wsp:rsid wsp:val=&quot;00C00D2A&quot;/&gt;&lt;wsp:rsid wsp:val=&quot;00C00DD0&quot;/&gt;&lt;wsp:rsid wsp:val=&quot;00C0150E&quot;/&gt;&lt;wsp:rsid wsp:val=&quot;00C01CF7&quot;/&gt;&lt;wsp:rsid wsp:val=&quot;00C02433&quot;/&gt;&lt;wsp:rsid wsp:val=&quot;00C02517&quot;/&gt;&lt;wsp:rsid wsp:val=&quot;00C031DC&quot;/&gt;&lt;wsp:rsid wsp:val=&quot;00C033A1&quot;/&gt;&lt;wsp:rsid wsp:val=&quot;00C03408&quot;/&gt;&lt;wsp:rsid wsp:val=&quot;00C034E2&quot;/&gt;&lt;wsp:rsid wsp:val=&quot;00C04168&quot;/&gt;&lt;wsp:rsid wsp:val=&quot;00C045B1&quot;/&gt;&lt;wsp:rsid wsp:val=&quot;00C04D94&quot;/&gt;&lt;wsp:rsid wsp:val=&quot;00C05386&quot;/&gt;&lt;wsp:rsid wsp:val=&quot;00C05CB3&quot;/&gt;&lt;wsp:rsid wsp:val=&quot;00C06104&quot;/&gt;&lt;wsp:rsid wsp:val=&quot;00C07546&quot;/&gt;&lt;wsp:rsid wsp:val=&quot;00C07736&quot;/&gt;&lt;wsp:rsid wsp:val=&quot;00C100A0&quot;/&gt;&lt;wsp:rsid wsp:val=&quot;00C100BE&quot;/&gt;&lt;wsp:rsid wsp:val=&quot;00C106C8&quot;/&gt;&lt;wsp:rsid wsp:val=&quot;00C10A9A&quot;/&gt;&lt;wsp:rsid wsp:val=&quot;00C11397&quot;/&gt;&lt;wsp:rsid wsp:val=&quot;00C11F86&quot;/&gt;&lt;wsp:rsid wsp:val=&quot;00C130EF&quot;/&gt;&lt;wsp:rsid wsp:val=&quot;00C13438&quot;/&gt;&lt;wsp:rsid wsp:val=&quot;00C14661&quot;/&gt;&lt;wsp:rsid wsp:val=&quot;00C14CB5&quot;/&gt;&lt;wsp:rsid wsp:val=&quot;00C14E18&quot;/&gt;&lt;wsp:rsid wsp:val=&quot;00C151CB&quot;/&gt;&lt;wsp:rsid wsp:val=&quot;00C1545D&quot;/&gt;&lt;wsp:rsid wsp:val=&quot;00C15554&quot;/&gt;&lt;wsp:rsid wsp:val=&quot;00C15789&quot;/&gt;&lt;wsp:rsid wsp:val=&quot;00C1602A&quot;/&gt;&lt;wsp:rsid wsp:val=&quot;00C1690D&quot;/&gt;&lt;wsp:rsid wsp:val=&quot;00C16B28&quot;/&gt;&lt;wsp:rsid wsp:val=&quot;00C16BAF&quot;/&gt;&lt;wsp:rsid wsp:val=&quot;00C16DCA&quot;/&gt;&lt;wsp:rsid wsp:val=&quot;00C17471&quot;/&gt;&lt;wsp:rsid wsp:val=&quot;00C17CB7&quot;/&gt;&lt;wsp:rsid wsp:val=&quot;00C17EC6&quot;/&gt;&lt;wsp:rsid wsp:val=&quot;00C17F1D&quot;/&gt;&lt;wsp:rsid wsp:val=&quot;00C213F4&quot;/&gt;&lt;wsp:rsid wsp:val=&quot;00C21468&quot;/&gt;&lt;wsp:rsid wsp:val=&quot;00C22255&quot;/&gt;&lt;wsp:rsid wsp:val=&quot;00C22503&quot;/&gt;&lt;wsp:rsid wsp:val=&quot;00C2250E&quot;/&gt;&lt;wsp:rsid wsp:val=&quot;00C225EE&quot;/&gt;&lt;wsp:rsid wsp:val=&quot;00C2273F&quot;/&gt;&lt;wsp:rsid wsp:val=&quot;00C22A2B&quot;/&gt;&lt;wsp:rsid wsp:val=&quot;00C22A8C&quot;/&gt;&lt;wsp:rsid wsp:val=&quot;00C22E7E&quot;/&gt;&lt;wsp:rsid wsp:val=&quot;00C22F3B&quot;/&gt;&lt;wsp:rsid wsp:val=&quot;00C2387F&quot;/&gt;&lt;wsp:rsid wsp:val=&quot;00C24760&quot;/&gt;&lt;wsp:rsid wsp:val=&quot;00C25094&quot;/&gt;&lt;wsp:rsid wsp:val=&quot;00C25CFC&quot;/&gt;&lt;wsp:rsid wsp:val=&quot;00C25E4F&quot;/&gt;&lt;wsp:rsid wsp:val=&quot;00C25F1D&quot;/&gt;&lt;wsp:rsid wsp:val=&quot;00C25FDE&quot;/&gt;&lt;wsp:rsid wsp:val=&quot;00C260E1&quot;/&gt;&lt;wsp:rsid wsp:val=&quot;00C266CF&quot;/&gt;&lt;wsp:rsid wsp:val=&quot;00C267BF&quot;/&gt;&lt;wsp:rsid wsp:val=&quot;00C27497&quot;/&gt;&lt;wsp:rsid wsp:val=&quot;00C27918&quot;/&gt;&lt;wsp:rsid wsp:val=&quot;00C27927&quot;/&gt;&lt;wsp:rsid wsp:val=&quot;00C27CF5&quot;/&gt;&lt;wsp:rsid wsp:val=&quot;00C30CE9&quot;/&gt;&lt;wsp:rsid wsp:val=&quot;00C31184&quot;/&gt;&lt;wsp:rsid wsp:val=&quot;00C3167D&quot;/&gt;&lt;wsp:rsid wsp:val=&quot;00C31C75&quot;/&gt;&lt;wsp:rsid wsp:val=&quot;00C32199&quot;/&gt;&lt;wsp:rsid wsp:val=&quot;00C32241&quot;/&gt;&lt;wsp:rsid wsp:val=&quot;00C327FC&quot;/&gt;&lt;wsp:rsid wsp:val=&quot;00C3492B&quot;/&gt;&lt;wsp:rsid wsp:val=&quot;00C34996&quot;/&gt;&lt;wsp:rsid wsp:val=&quot;00C34B7F&quot;/&gt;&lt;wsp:rsid wsp:val=&quot;00C3524B&quot;/&gt;&lt;wsp:rsid wsp:val=&quot;00C353B2&quot;/&gt;&lt;wsp:rsid wsp:val=&quot;00C36C6A&quot;/&gt;&lt;wsp:rsid wsp:val=&quot;00C3725C&quot;/&gt;&lt;wsp:rsid wsp:val=&quot;00C3743D&quot;/&gt;&lt;wsp:rsid wsp:val=&quot;00C3745F&quot;/&gt;&lt;wsp:rsid wsp:val=&quot;00C379F2&quot;/&gt;&lt;wsp:rsid wsp:val=&quot;00C37B31&quot;/&gt;&lt;wsp:rsid wsp:val=&quot;00C37C70&quot;/&gt;&lt;wsp:rsid wsp:val=&quot;00C37D2D&quot;/&gt;&lt;wsp:rsid wsp:val=&quot;00C40A7D&quot;/&gt;&lt;wsp:rsid wsp:val=&quot;00C40B31&quot;/&gt;&lt;wsp:rsid wsp:val=&quot;00C41851&quot;/&gt;&lt;wsp:rsid wsp:val=&quot;00C41E63&quot;/&gt;&lt;wsp:rsid wsp:val=&quot;00C43085&quot;/&gt;&lt;wsp:rsid wsp:val=&quot;00C431A5&quot;/&gt;&lt;wsp:rsid wsp:val=&quot;00C43B14&quot;/&gt;&lt;wsp:rsid wsp:val=&quot;00C44B14&quot;/&gt;&lt;wsp:rsid wsp:val=&quot;00C44B9D&quot;/&gt;&lt;wsp:rsid wsp:val=&quot;00C44E3B&quot;/&gt;&lt;wsp:rsid wsp:val=&quot;00C44FA7&quot;/&gt;&lt;wsp:rsid wsp:val=&quot;00C45493&quot;/&gt;&lt;wsp:rsid wsp:val=&quot;00C4624C&quot;/&gt;&lt;wsp:rsid wsp:val=&quot;00C46306&quot;/&gt;&lt;wsp:rsid wsp:val=&quot;00C464F6&quot;/&gt;&lt;wsp:rsid wsp:val=&quot;00C4675B&quot;/&gt;&lt;wsp:rsid wsp:val=&quot;00C46D96&quot;/&gt;&lt;wsp:rsid wsp:val=&quot;00C4712C&quot;/&gt;&lt;wsp:rsid wsp:val=&quot;00C47843&quot;/&gt;&lt;wsp:rsid wsp:val=&quot;00C50073&quot;/&gt;&lt;wsp:rsid wsp:val=&quot;00C50182&quot;/&gt;&lt;wsp:rsid wsp:val=&quot;00C504D7&quot;/&gt;&lt;wsp:rsid wsp:val=&quot;00C51BC1&quot;/&gt;&lt;wsp:rsid wsp:val=&quot;00C51FC0&quot;/&gt;&lt;wsp:rsid wsp:val=&quot;00C524AE&quot;/&gt;&lt;wsp:rsid wsp:val=&quot;00C5254D&quot;/&gt;&lt;wsp:rsid wsp:val=&quot;00C52C2A&quot;/&gt;&lt;wsp:rsid wsp:val=&quot;00C5330E&quot;/&gt;&lt;wsp:rsid wsp:val=&quot;00C53999&quot;/&gt;&lt;wsp:rsid wsp:val=&quot;00C53CA4&quot;/&gt;&lt;wsp:rsid wsp:val=&quot;00C53FF4&quot;/&gt;&lt;wsp:rsid wsp:val=&quot;00C54A6C&quot;/&gt;&lt;wsp:rsid wsp:val=&quot;00C54BF1&quot;/&gt;&lt;wsp:rsid wsp:val=&quot;00C55EB3&quot;/&gt;&lt;wsp:rsid wsp:val=&quot;00C56ED2&quot;/&gt;&lt;wsp:rsid wsp:val=&quot;00C571AE&quot;/&gt;&lt;wsp:rsid wsp:val=&quot;00C57565&quot;/&gt;&lt;wsp:rsid wsp:val=&quot;00C6038D&quot;/&gt;&lt;wsp:rsid wsp:val=&quot;00C60643&quot;/&gt;&lt;wsp:rsid wsp:val=&quot;00C60D9D&quot;/&gt;&lt;wsp:rsid wsp:val=&quot;00C60E4D&quot;/&gt;&lt;wsp:rsid wsp:val=&quot;00C62589&quot;/&gt;&lt;wsp:rsid wsp:val=&quot;00C62A31&quot;/&gt;&lt;wsp:rsid wsp:val=&quot;00C63A7C&quot;/&gt;&lt;wsp:rsid wsp:val=&quot;00C64054&quot;/&gt;&lt;wsp:rsid wsp:val=&quot;00C6460F&quot;/&gt;&lt;wsp:rsid wsp:val=&quot;00C64DB7&quot;/&gt;&lt;wsp:rsid wsp:val=&quot;00C65205&quot;/&gt;&lt;wsp:rsid wsp:val=&quot;00C679DC&quot;/&gt;&lt;wsp:rsid wsp:val=&quot;00C67AE3&quot;/&gt;&lt;wsp:rsid wsp:val=&quot;00C67B70&quot;/&gt;&lt;wsp:rsid wsp:val=&quot;00C7060D&quot;/&gt;&lt;wsp:rsid wsp:val=&quot;00C70A9F&quot;/&gt;&lt;wsp:rsid wsp:val=&quot;00C7138C&quot;/&gt;&lt;wsp:rsid wsp:val=&quot;00C717AF&quot;/&gt;&lt;wsp:rsid wsp:val=&quot;00C71AEA&quot;/&gt;&lt;wsp:rsid wsp:val=&quot;00C72651&quot;/&gt;&lt;wsp:rsid wsp:val=&quot;00C729B3&quot;/&gt;&lt;wsp:rsid wsp:val=&quot;00C72BC6&quot;/&gt;&lt;wsp:rsid wsp:val=&quot;00C74973&quot;/&gt;&lt;wsp:rsid wsp:val=&quot;00C75348&quot;/&gt;&lt;wsp:rsid wsp:val=&quot;00C75D7B&quot;/&gt;&lt;wsp:rsid wsp:val=&quot;00C76133&quot;/&gt;&lt;wsp:rsid wsp:val=&quot;00C76734&quot;/&gt;&lt;wsp:rsid wsp:val=&quot;00C7679F&quot;/&gt;&lt;wsp:rsid wsp:val=&quot;00C77B88&quot;/&gt;&lt;wsp:rsid wsp:val=&quot;00C8053F&quot;/&gt;&lt;wsp:rsid wsp:val=&quot;00C806D3&quot;/&gt;&lt;wsp:rsid wsp:val=&quot;00C80B47&quot;/&gt;&lt;wsp:rsid wsp:val=&quot;00C80DBB&quot;/&gt;&lt;wsp:rsid wsp:val=&quot;00C810CD&quot;/&gt;&lt;wsp:rsid wsp:val=&quot;00C81EEC&quot;/&gt;&lt;wsp:rsid wsp:val=&quot;00C823C4&quot;/&gt;&lt;wsp:rsid wsp:val=&quot;00C82AB2&quot;/&gt;&lt;wsp:rsid wsp:val=&quot;00C83156&quot;/&gt;&lt;wsp:rsid wsp:val=&quot;00C8328F&quot;/&gt;&lt;wsp:rsid wsp:val=&quot;00C83D0B&quot;/&gt;&lt;wsp:rsid wsp:val=&quot;00C84EF0&quot;/&gt;&lt;wsp:rsid wsp:val=&quot;00C856A7&quot;/&gt;&lt;wsp:rsid wsp:val=&quot;00C85A37&quot;/&gt;&lt;wsp:rsid wsp:val=&quot;00C85E30&quot;/&gt;&lt;wsp:rsid wsp:val=&quot;00C860DE&quot;/&gt;&lt;wsp:rsid wsp:val=&quot;00C86553&quot;/&gt;&lt;wsp:rsid wsp:val=&quot;00C86837&quot;/&gt;&lt;wsp:rsid wsp:val=&quot;00C86B27&quot;/&gt;&lt;wsp:rsid wsp:val=&quot;00C87976&quot;/&gt;&lt;wsp:rsid wsp:val=&quot;00C87E09&quot;/&gt;&lt;wsp:rsid wsp:val=&quot;00C905EC&quot;/&gt;&lt;wsp:rsid wsp:val=&quot;00C91125&quot;/&gt;&lt;wsp:rsid wsp:val=&quot;00C91802&quot;/&gt;&lt;wsp:rsid wsp:val=&quot;00C91B1F&quot;/&gt;&lt;wsp:rsid wsp:val=&quot;00C92530&quot;/&gt;&lt;wsp:rsid wsp:val=&quot;00C926C9&quot;/&gt;&lt;wsp:rsid wsp:val=&quot;00C9281E&quot;/&gt;&lt;wsp:rsid wsp:val=&quot;00C92BBD&quot;/&gt;&lt;wsp:rsid wsp:val=&quot;00C931BF&quot;/&gt;&lt;wsp:rsid wsp:val=&quot;00C93477&quot;/&gt;&lt;wsp:rsid wsp:val=&quot;00C936D0&quot;/&gt;&lt;wsp:rsid wsp:val=&quot;00C93D69&quot;/&gt;&lt;wsp:rsid wsp:val=&quot;00C93E69&quot;/&gt;&lt;wsp:rsid wsp:val=&quot;00C94160&quot;/&gt;&lt;wsp:rsid wsp:val=&quot;00C941D1&quot;/&gt;&lt;wsp:rsid wsp:val=&quot;00C962FC&quot;/&gt;&lt;wsp:rsid wsp:val=&quot;00C96515&quot;/&gt;&lt;wsp:rsid wsp:val=&quot;00CA070C&quot;/&gt;&lt;wsp:rsid wsp:val=&quot;00CA0723&quot;/&gt;&lt;wsp:rsid wsp:val=&quot;00CA0CFC&quot;/&gt;&lt;wsp:rsid wsp:val=&quot;00CA1C62&quot;/&gt;&lt;wsp:rsid wsp:val=&quot;00CA1F3B&quot;/&gt;&lt;wsp:rsid wsp:val=&quot;00CA2870&quot;/&gt;&lt;wsp:rsid wsp:val=&quot;00CA375C&quot;/&gt;&lt;wsp:rsid wsp:val=&quot;00CA3E74&quot;/&gt;&lt;wsp:rsid wsp:val=&quot;00CA40DD&quot;/&gt;&lt;wsp:rsid wsp:val=&quot;00CA4C1C&quot;/&gt;&lt;wsp:rsid wsp:val=&quot;00CA51AC&quot;/&gt;&lt;wsp:rsid wsp:val=&quot;00CA56AE&quot;/&gt;&lt;wsp:rsid wsp:val=&quot;00CA5886&quot;/&gt;&lt;wsp:rsid wsp:val=&quot;00CA5889&quot;/&gt;&lt;wsp:rsid wsp:val=&quot;00CA594C&quot;/&gt;&lt;wsp:rsid wsp:val=&quot;00CA5C6F&quot;/&gt;&lt;wsp:rsid wsp:val=&quot;00CA7DE3&quot;/&gt;&lt;wsp:rsid wsp:val=&quot;00CA7F6D&quot;/&gt;&lt;wsp:rsid wsp:val=&quot;00CB0B92&quot;/&gt;&lt;wsp:rsid wsp:val=&quot;00CB1401&quot;/&gt;&lt;wsp:rsid wsp:val=&quot;00CB1543&quot;/&gt;&lt;wsp:rsid wsp:val=&quot;00CB20EB&quot;/&gt;&lt;wsp:rsid wsp:val=&quot;00CB2CEA&quot;/&gt;&lt;wsp:rsid wsp:val=&quot;00CB4438&quot;/&gt;&lt;wsp:rsid wsp:val=&quot;00CB4B0F&quot;/&gt;&lt;wsp:rsid wsp:val=&quot;00CB4F09&quot;/&gt;&lt;wsp:rsid wsp:val=&quot;00CB5740&quot;/&gt;&lt;wsp:rsid wsp:val=&quot;00CB5A90&quot;/&gt;&lt;wsp:rsid wsp:val=&quot;00CB6078&quot;/&gt;&lt;wsp:rsid wsp:val=&quot;00CB6B2A&quot;/&gt;&lt;wsp:rsid wsp:val=&quot;00CB6D58&quot;/&gt;&lt;wsp:rsid wsp:val=&quot;00CC1311&quot;/&gt;&lt;wsp:rsid wsp:val=&quot;00CC1810&quot;/&gt;&lt;wsp:rsid wsp:val=&quot;00CC18C7&quot;/&gt;&lt;wsp:rsid wsp:val=&quot;00CC2CAE&quot;/&gt;&lt;wsp:rsid wsp:val=&quot;00CC2FD6&quot;/&gt;&lt;wsp:rsid wsp:val=&quot;00CC37A3&quot;/&gt;&lt;wsp:rsid wsp:val=&quot;00CC3DE6&quot;/&gt;&lt;wsp:rsid wsp:val=&quot;00CC452C&quot;/&gt;&lt;wsp:rsid wsp:val=&quot;00CC5472&quot;/&gt;&lt;wsp:rsid wsp:val=&quot;00CC644D&quot;/&gt;&lt;wsp:rsid wsp:val=&quot;00CC6731&quot;/&gt;&lt;wsp:rsid wsp:val=&quot;00CC69A1&quot;/&gt;&lt;wsp:rsid wsp:val=&quot;00CC6E85&quot;/&gt;&lt;wsp:rsid wsp:val=&quot;00CC7237&quot;/&gt;&lt;wsp:rsid wsp:val=&quot;00CC7A0E&quot;/&gt;&lt;wsp:rsid wsp:val=&quot;00CC7B67&quot;/&gt;&lt;wsp:rsid wsp:val=&quot;00CC7C86&quot;/&gt;&lt;wsp:rsid wsp:val=&quot;00CD0698&quot;/&gt;&lt;wsp:rsid wsp:val=&quot;00CD0DEE&quot;/&gt;&lt;wsp:rsid wsp:val=&quot;00CD211B&quot;/&gt;&lt;wsp:rsid wsp:val=&quot;00CD29EB&quot;/&gt;&lt;wsp:rsid wsp:val=&quot;00CD3069&quot;/&gt;&lt;wsp:rsid wsp:val=&quot;00CD313C&quot;/&gt;&lt;wsp:rsid wsp:val=&quot;00CD3540&quot;/&gt;&lt;wsp:rsid wsp:val=&quot;00CD3EF8&quot;/&gt;&lt;wsp:rsid wsp:val=&quot;00CD6184&quot;/&gt;&lt;wsp:rsid wsp:val=&quot;00CD6313&quot;/&gt;&lt;wsp:rsid wsp:val=&quot;00CD7A81&quot;/&gt;&lt;wsp:rsid wsp:val=&quot;00CE0616&quot;/&gt;&lt;wsp:rsid wsp:val=&quot;00CE11AE&quot;/&gt;&lt;wsp:rsid wsp:val=&quot;00CE1AF7&quot;/&gt;&lt;wsp:rsid wsp:val=&quot;00CE1B6F&quot;/&gt;&lt;wsp:rsid wsp:val=&quot;00CE24A8&quot;/&gt;&lt;wsp:rsid wsp:val=&quot;00CE2805&quot;/&gt;&lt;wsp:rsid wsp:val=&quot;00CE28EA&quot;/&gt;&lt;wsp:rsid wsp:val=&quot;00CE2BD2&quot;/&gt;&lt;wsp:rsid wsp:val=&quot;00CE2E9E&quot;/&gt;&lt;wsp:rsid wsp:val=&quot;00CE37A1&quot;/&gt;&lt;wsp:rsid wsp:val=&quot;00CE393F&quot;/&gt;&lt;wsp:rsid wsp:val=&quot;00CE621C&quot;/&gt;&lt;wsp:rsid wsp:val=&quot;00CE6C61&quot;/&gt;&lt;wsp:rsid wsp:val=&quot;00CE6EE0&quot;/&gt;&lt;wsp:rsid wsp:val=&quot;00CE74E4&quot;/&gt;&lt;wsp:rsid wsp:val=&quot;00CE78D6&quot;/&gt;&lt;wsp:rsid wsp:val=&quot;00CF099A&quot;/&gt;&lt;wsp:rsid wsp:val=&quot;00CF0D88&quot;/&gt;&lt;wsp:rsid wsp:val=&quot;00CF15CB&quot;/&gt;&lt;wsp:rsid wsp:val=&quot;00CF2098&quot;/&gt;&lt;wsp:rsid wsp:val=&quot;00CF2A0D&quot;/&gt;&lt;wsp:rsid wsp:val=&quot;00CF3274&quot;/&gt;&lt;wsp:rsid wsp:val=&quot;00CF4055&quot;/&gt;&lt;wsp:rsid wsp:val=&quot;00CF4071&quot;/&gt;&lt;wsp:rsid wsp:val=&quot;00CF4805&quot;/&gt;&lt;wsp:rsid wsp:val=&quot;00CF601B&quot;/&gt;&lt;wsp:rsid wsp:val=&quot;00CF6043&quot;/&gt;&lt;wsp:rsid wsp:val=&quot;00CF61B0&quot;/&gt;&lt;wsp:rsid wsp:val=&quot;00CF6EF9&quot;/&gt;&lt;wsp:rsid wsp:val=&quot;00CF7013&quot;/&gt;&lt;wsp:rsid wsp:val=&quot;00CF7272&quot;/&gt;&lt;wsp:rsid wsp:val=&quot;00CF79C4&quot;/&gt;&lt;wsp:rsid wsp:val=&quot;00D0055E&quot;/&gt;&lt;wsp:rsid wsp:val=&quot;00D00997&quot;/&gt;&lt;wsp:rsid wsp:val=&quot;00D013DD&quot;/&gt;&lt;wsp:rsid wsp:val=&quot;00D01CAD&quot;/&gt;&lt;wsp:rsid wsp:val=&quot;00D01FE3&quot;/&gt;&lt;wsp:rsid wsp:val=&quot;00D02416&quot;/&gt;&lt;wsp:rsid wsp:val=&quot;00D02478&quot;/&gt;&lt;wsp:rsid wsp:val=&quot;00D02DD4&quot;/&gt;&lt;wsp:rsid wsp:val=&quot;00D02E72&quot;/&gt;&lt;wsp:rsid wsp:val=&quot;00D02F4B&quot;/&gt;&lt;wsp:rsid wsp:val=&quot;00D03213&quot;/&gt;&lt;wsp:rsid wsp:val=&quot;00D039E1&quot;/&gt;&lt;wsp:rsid wsp:val=&quot;00D04630&quot;/&gt;&lt;wsp:rsid wsp:val=&quot;00D048B5&quot;/&gt;&lt;wsp:rsid wsp:val=&quot;00D05260&quot;/&gt;&lt;wsp:rsid wsp:val=&quot;00D05970&quot;/&gt;&lt;wsp:rsid wsp:val=&quot;00D05AF8&quot;/&gt;&lt;wsp:rsid wsp:val=&quot;00D05CE8&quot;/&gt;&lt;wsp:rsid wsp:val=&quot;00D05DE0&quot;/&gt;&lt;wsp:rsid wsp:val=&quot;00D0647E&quot;/&gt;&lt;wsp:rsid wsp:val=&quot;00D074A9&quot;/&gt;&lt;wsp:rsid wsp:val=&quot;00D077D1&quot;/&gt;&lt;wsp:rsid wsp:val=&quot;00D07DA4&quot;/&gt;&lt;wsp:rsid wsp:val=&quot;00D10252&quot;/&gt;&lt;wsp:rsid wsp:val=&quot;00D102D4&quot;/&gt;&lt;wsp:rsid wsp:val=&quot;00D11C67&quot;/&gt;&lt;wsp:rsid wsp:val=&quot;00D13020&quot;/&gt;&lt;wsp:rsid wsp:val=&quot;00D136CE&quot;/&gt;&lt;wsp:rsid wsp:val=&quot;00D1372C&quot;/&gt;&lt;wsp:rsid wsp:val=&quot;00D13800&quot;/&gt;&lt;wsp:rsid wsp:val=&quot;00D146A0&quot;/&gt;&lt;wsp:rsid wsp:val=&quot;00D1489D&quot;/&gt;&lt;wsp:rsid wsp:val=&quot;00D14A9C&quot;/&gt;&lt;wsp:rsid wsp:val=&quot;00D14C9E&quot;/&gt;&lt;wsp:rsid wsp:val=&quot;00D14DD4&quot;/&gt;&lt;wsp:rsid wsp:val=&quot;00D1503D&quot;/&gt;&lt;wsp:rsid wsp:val=&quot;00D17362&quot;/&gt;&lt;wsp:rsid wsp:val=&quot;00D175BB&quot;/&gt;&lt;wsp:rsid wsp:val=&quot;00D175CA&quot;/&gt;&lt;wsp:rsid wsp:val=&quot;00D17E0D&quot;/&gt;&lt;wsp:rsid wsp:val=&quot;00D17E56&quot;/&gt;&lt;wsp:rsid wsp:val=&quot;00D20176&quot;/&gt;&lt;wsp:rsid wsp:val=&quot;00D2083B&quot;/&gt;&lt;wsp:rsid wsp:val=&quot;00D20A1C&quot;/&gt;&lt;wsp:rsid wsp:val=&quot;00D20D05&quot;/&gt;&lt;wsp:rsid wsp:val=&quot;00D2101B&quot;/&gt;&lt;wsp:rsid wsp:val=&quot;00D214D2&quot;/&gt;&lt;wsp:rsid wsp:val=&quot;00D21C6C&quot;/&gt;&lt;wsp:rsid wsp:val=&quot;00D221AC&quot;/&gt;&lt;wsp:rsid wsp:val=&quot;00D2266A&quot;/&gt;&lt;wsp:rsid wsp:val=&quot;00D22964&quot;/&gt;&lt;wsp:rsid wsp:val=&quot;00D22A55&quot;/&gt;&lt;wsp:rsid wsp:val=&quot;00D22F56&quot;/&gt;&lt;wsp:rsid wsp:val=&quot;00D23425&quot;/&gt;&lt;wsp:rsid wsp:val=&quot;00D236B8&quot;/&gt;&lt;wsp:rsid wsp:val=&quot;00D24621&quot;/&gt;&lt;wsp:rsid wsp:val=&quot;00D24F19&quot;/&gt;&lt;wsp:rsid wsp:val=&quot;00D256C0&quot;/&gt;&lt;wsp:rsid wsp:val=&quot;00D258F8&quot;/&gt;&lt;wsp:rsid wsp:val=&quot;00D25A1A&quot;/&gt;&lt;wsp:rsid wsp:val=&quot;00D25EEF&quot;/&gt;&lt;wsp:rsid wsp:val=&quot;00D2647A&quot;/&gt;&lt;wsp:rsid wsp:val=&quot;00D26877&quot;/&gt;&lt;wsp:rsid wsp:val=&quot;00D27A13&quot;/&gt;&lt;wsp:rsid wsp:val=&quot;00D305DA&quot;/&gt;&lt;wsp:rsid wsp:val=&quot;00D311E0&quot;/&gt;&lt;wsp:rsid wsp:val=&quot;00D33289&quot;/&gt;&lt;wsp:rsid wsp:val=&quot;00D332C8&quot;/&gt;&lt;wsp:rsid wsp:val=&quot;00D335F2&quot;/&gt;&lt;wsp:rsid wsp:val=&quot;00D336BD&quot;/&gt;&lt;wsp:rsid wsp:val=&quot;00D33DF4&quot;/&gt;&lt;wsp:rsid wsp:val=&quot;00D34007&quot;/&gt;&lt;wsp:rsid wsp:val=&quot;00D34AE2&quot;/&gt;&lt;wsp:rsid wsp:val=&quot;00D35238&quot;/&gt;&lt;wsp:rsid wsp:val=&quot;00D355FD&quot;/&gt;&lt;wsp:rsid wsp:val=&quot;00D3648E&quot;/&gt;&lt;wsp:rsid wsp:val=&quot;00D36784&quot;/&gt;&lt;wsp:rsid wsp:val=&quot;00D3690C&quot;/&gt;&lt;wsp:rsid wsp:val=&quot;00D36BF2&quot;/&gt;&lt;wsp:rsid wsp:val=&quot;00D37F0F&quot;/&gt;&lt;wsp:rsid wsp:val=&quot;00D37FEA&quot;/&gt;&lt;wsp:rsid wsp:val=&quot;00D40642&quot;/&gt;&lt;wsp:rsid wsp:val=&quot;00D41402&quot;/&gt;&lt;wsp:rsid wsp:val=&quot;00D41759&quot;/&gt;&lt;wsp:rsid wsp:val=&quot;00D42C1B&quot;/&gt;&lt;wsp:rsid wsp:val=&quot;00D42CEE&quot;/&gt;&lt;wsp:rsid wsp:val=&quot;00D430EB&quot;/&gt;&lt;wsp:rsid wsp:val=&quot;00D4368D&quot;/&gt;&lt;wsp:rsid wsp:val=&quot;00D439AE&quot;/&gt;&lt;wsp:rsid wsp:val=&quot;00D439D5&quot;/&gt;&lt;wsp:rsid wsp:val=&quot;00D439E1&quot;/&gt;&lt;wsp:rsid wsp:val=&quot;00D43BE0&quot;/&gt;&lt;wsp:rsid wsp:val=&quot;00D44049&quot;/&gt;&lt;wsp:rsid wsp:val=&quot;00D44E1E&quot;/&gt;&lt;wsp:rsid wsp:val=&quot;00D455A5&quot;/&gt;&lt;wsp:rsid wsp:val=&quot;00D45972&quot;/&gt;&lt;wsp:rsid wsp:val=&quot;00D470C6&quot;/&gt;&lt;wsp:rsid wsp:val=&quot;00D47433&quot;/&gt;&lt;wsp:rsid wsp:val=&quot;00D475F5&quot;/&gt;&lt;wsp:rsid wsp:val=&quot;00D50120&quot;/&gt;&lt;wsp:rsid wsp:val=&quot;00D50792&quot;/&gt;&lt;wsp:rsid wsp:val=&quot;00D50C46&quot;/&gt;&lt;wsp:rsid wsp:val=&quot;00D50EA7&quot;/&gt;&lt;wsp:rsid wsp:val=&quot;00D5114C&quot;/&gt;&lt;wsp:rsid wsp:val=&quot;00D5199A&quot;/&gt;&lt;wsp:rsid wsp:val=&quot;00D51F6F&quot;/&gt;&lt;wsp:rsid wsp:val=&quot;00D526C4&quot;/&gt;&lt;wsp:rsid wsp:val=&quot;00D530F3&quot;/&gt;&lt;wsp:rsid wsp:val=&quot;00D53E07&quot;/&gt;&lt;wsp:rsid wsp:val=&quot;00D541C6&quot;/&gt;&lt;wsp:rsid wsp:val=&quot;00D542F0&quot;/&gt;&lt;wsp:rsid wsp:val=&quot;00D54F9D&quot;/&gt;&lt;wsp:rsid wsp:val=&quot;00D550CE&quot;/&gt;&lt;wsp:rsid wsp:val=&quot;00D5547B&quot;/&gt;&lt;wsp:rsid wsp:val=&quot;00D5716C&quot;/&gt;&lt;wsp:rsid wsp:val=&quot;00D57C94&quot;/&gt;&lt;wsp:rsid wsp:val=&quot;00D602D1&quot;/&gt;&lt;wsp:rsid wsp:val=&quot;00D6095E&quot;/&gt;&lt;wsp:rsid wsp:val=&quot;00D60F53&quot;/&gt;&lt;wsp:rsid wsp:val=&quot;00D6122F&quot;/&gt;&lt;wsp:rsid wsp:val=&quot;00D61504&quot;/&gt;&lt;wsp:rsid wsp:val=&quot;00D62394&quot;/&gt;&lt;wsp:rsid wsp:val=&quot;00D63273&quot;/&gt;&lt;wsp:rsid wsp:val=&quot;00D63A65&quot;/&gt;&lt;wsp:rsid wsp:val=&quot;00D63AD1&quot;/&gt;&lt;wsp:rsid wsp:val=&quot;00D63BAB&quot;/&gt;&lt;wsp:rsid wsp:val=&quot;00D63CA7&quot;/&gt;&lt;wsp:rsid wsp:val=&quot;00D64AB1&quot;/&gt;&lt;wsp:rsid wsp:val=&quot;00D64C50&quot;/&gt;&lt;wsp:rsid wsp:val=&quot;00D6524B&quot;/&gt;&lt;wsp:rsid wsp:val=&quot;00D65493&quot;/&gt;&lt;wsp:rsid wsp:val=&quot;00D66379&quot;/&gt;&lt;wsp:rsid wsp:val=&quot;00D67CC6&quot;/&gt;&lt;wsp:rsid wsp:val=&quot;00D67F74&quot;/&gt;&lt;wsp:rsid wsp:val=&quot;00D70C78&quot;/&gt;&lt;wsp:rsid wsp:val=&quot;00D714B3&quot;/&gt;&lt;wsp:rsid wsp:val=&quot;00D71D79&quot;/&gt;&lt;wsp:rsid wsp:val=&quot;00D720DC&quot;/&gt;&lt;wsp:rsid wsp:val=&quot;00D72DA8&quot;/&gt;&lt;wsp:rsid wsp:val=&quot;00D73F52&quot;/&gt;&lt;wsp:rsid wsp:val=&quot;00D7410B&quot;/&gt;&lt;wsp:rsid wsp:val=&quot;00D75D86&quot;/&gt;&lt;wsp:rsid wsp:val=&quot;00D75E9E&quot;/&gt;&lt;wsp:rsid wsp:val=&quot;00D75FDB&quot;/&gt;&lt;wsp:rsid wsp:val=&quot;00D76941&quot;/&gt;&lt;wsp:rsid wsp:val=&quot;00D76A75&quot;/&gt;&lt;wsp:rsid wsp:val=&quot;00D77187&quot;/&gt;&lt;wsp:rsid wsp:val=&quot;00D776DB&quot;/&gt;&lt;wsp:rsid wsp:val=&quot;00D802C2&quot;/&gt;&lt;wsp:rsid wsp:val=&quot;00D8069B&quot;/&gt;&lt;wsp:rsid wsp:val=&quot;00D80987&quot;/&gt;&lt;wsp:rsid wsp:val=&quot;00D82544&quot;/&gt;&lt;wsp:rsid wsp:val=&quot;00D82CBC&quot;/&gt;&lt;wsp:rsid wsp:val=&quot;00D82CCF&quot;/&gt;&lt;wsp:rsid wsp:val=&quot;00D831A4&quot;/&gt;&lt;wsp:rsid wsp:val=&quot;00D84021&quot;/&gt;&lt;wsp:rsid wsp:val=&quot;00D841B8&quot;/&gt;&lt;wsp:rsid wsp:val=&quot;00D844F9&quot;/&gt;&lt;wsp:rsid wsp:val=&quot;00D84962&quot;/&gt;&lt;wsp:rsid wsp:val=&quot;00D84993&quot;/&gt;&lt;wsp:rsid wsp:val=&quot;00D84A1A&quot;/&gt;&lt;wsp:rsid wsp:val=&quot;00D8525F&quot;/&gt;&lt;wsp:rsid wsp:val=&quot;00D8602A&quot;/&gt;&lt;wsp:rsid wsp:val=&quot;00D866E4&quot;/&gt;&lt;wsp:rsid wsp:val=&quot;00D8689A&quot;/&gt;&lt;wsp:rsid wsp:val=&quot;00D910A3&quot;/&gt;&lt;wsp:rsid wsp:val=&quot;00D91496&quot;/&gt;&lt;wsp:rsid wsp:val=&quot;00D91B76&quot;/&gt;&lt;wsp:rsid wsp:val=&quot;00D922A9&quot;/&gt;&lt;wsp:rsid wsp:val=&quot;00D92FE1&quot;/&gt;&lt;wsp:rsid wsp:val=&quot;00D9306C&quot;/&gt;&lt;wsp:rsid wsp:val=&quot;00D9321E&quot;/&gt;&lt;wsp:rsid wsp:val=&quot;00D935F8&quot;/&gt;&lt;wsp:rsid wsp:val=&quot;00D9467A&quot;/&gt;&lt;wsp:rsid wsp:val=&quot;00D949AD&quot;/&gt;&lt;wsp:rsid wsp:val=&quot;00D9542F&quot;/&gt;&lt;wsp:rsid wsp:val=&quot;00D954C9&quot;/&gt;&lt;wsp:rsid wsp:val=&quot;00D95597&quot;/&gt;&lt;wsp:rsid wsp:val=&quot;00D959A8&quot;/&gt;&lt;wsp:rsid wsp:val=&quot;00D967CC&quot;/&gt;&lt;wsp:rsid wsp:val=&quot;00DA00D6&quot;/&gt;&lt;wsp:rsid wsp:val=&quot;00DA0376&quot;/&gt;&lt;wsp:rsid wsp:val=&quot;00DA084E&quot;/&gt;&lt;wsp:rsid wsp:val=&quot;00DA0850&quot;/&gt;&lt;wsp:rsid wsp:val=&quot;00DA17DC&quot;/&gt;&lt;wsp:rsid wsp:val=&quot;00DA3470&quot;/&gt;&lt;wsp:rsid wsp:val=&quot;00DA3A55&quot;/&gt;&lt;wsp:rsid wsp:val=&quot;00DA3C62&quot;/&gt;&lt;wsp:rsid wsp:val=&quot;00DA4330&quot;/&gt;&lt;wsp:rsid wsp:val=&quot;00DA4A62&quot;/&gt;&lt;wsp:rsid wsp:val=&quot;00DA4C91&quot;/&gt;&lt;wsp:rsid wsp:val=&quot;00DA52A1&quot;/&gt;&lt;wsp:rsid wsp:val=&quot;00DA5AE3&quot;/&gt;&lt;wsp:rsid wsp:val=&quot;00DA648B&quot;/&gt;&lt;wsp:rsid wsp:val=&quot;00DA65EF&quot;/&gt;&lt;wsp:rsid wsp:val=&quot;00DA767F&quot;/&gt;&lt;wsp:rsid wsp:val=&quot;00DA788B&quot;/&gt;&lt;wsp:rsid wsp:val=&quot;00DA79D4&quot;/&gt;&lt;wsp:rsid wsp:val=&quot;00DB00A8&quot;/&gt;&lt;wsp:rsid wsp:val=&quot;00DB0446&quot;/&gt;&lt;wsp:rsid wsp:val=&quot;00DB0549&quot;/&gt;&lt;wsp:rsid wsp:val=&quot;00DB067B&quot;/&gt;&lt;wsp:rsid wsp:val=&quot;00DB1085&quot;/&gt;&lt;wsp:rsid wsp:val=&quot;00DB15C8&quot;/&gt;&lt;wsp:rsid wsp:val=&quot;00DB18A8&quot;/&gt;&lt;wsp:rsid wsp:val=&quot;00DB1A74&quot;/&gt;&lt;wsp:rsid wsp:val=&quot;00DB1A97&quot;/&gt;&lt;wsp:rsid wsp:val=&quot;00DB1BE7&quot;/&gt;&lt;wsp:rsid wsp:val=&quot;00DB20BD&quot;/&gt;&lt;wsp:rsid wsp:val=&quot;00DB2488&quot;/&gt;&lt;wsp:rsid wsp:val=&quot;00DB263F&quot;/&gt;&lt;wsp:rsid wsp:val=&quot;00DB275D&quot;/&gt;&lt;wsp:rsid wsp:val=&quot;00DB2C42&quot;/&gt;&lt;wsp:rsid wsp:val=&quot;00DB30D9&quot;/&gt;&lt;wsp:rsid wsp:val=&quot;00DB32DD&quot;/&gt;&lt;wsp:rsid wsp:val=&quot;00DB3483&quot;/&gt;&lt;wsp:rsid wsp:val=&quot;00DB3719&quot;/&gt;&lt;wsp:rsid wsp:val=&quot;00DB3CBC&quot;/&gt;&lt;wsp:rsid wsp:val=&quot;00DB3D64&quot;/&gt;&lt;wsp:rsid wsp:val=&quot;00DB40FB&quot;/&gt;&lt;wsp:rsid wsp:val=&quot;00DB42E3&quot;/&gt;&lt;wsp:rsid wsp:val=&quot;00DB4FB7&quot;/&gt;&lt;wsp:rsid wsp:val=&quot;00DB5358&quot;/&gt;&lt;wsp:rsid wsp:val=&quot;00DB54E0&quot;/&gt;&lt;wsp:rsid wsp:val=&quot;00DB5BB9&quot;/&gt;&lt;wsp:rsid wsp:val=&quot;00DB6097&quot;/&gt;&lt;wsp:rsid wsp:val=&quot;00DB64EF&quot;/&gt;&lt;wsp:rsid wsp:val=&quot;00DB655D&quot;/&gt;&lt;wsp:rsid wsp:val=&quot;00DB6A21&quot;/&gt;&lt;wsp:rsid wsp:val=&quot;00DB781C&quot;/&gt;&lt;wsp:rsid wsp:val=&quot;00DC07EA&quot;/&gt;&lt;wsp:rsid wsp:val=&quot;00DC0932&quot;/&gt;&lt;wsp:rsid wsp:val=&quot;00DC1463&quot;/&gt;&lt;wsp:rsid wsp:val=&quot;00DC1DBA&quot;/&gt;&lt;wsp:rsid wsp:val=&quot;00DC213D&quot;/&gt;&lt;wsp:rsid wsp:val=&quot;00DC2471&quot;/&gt;&lt;wsp:rsid wsp:val=&quot;00DC2F14&quot;/&gt;&lt;wsp:rsid wsp:val=&quot;00DC46B4&quot;/&gt;&lt;wsp:rsid wsp:val=&quot;00DC5493&quot;/&gt;&lt;wsp:rsid wsp:val=&quot;00DC5973&quot;/&gt;&lt;wsp:rsid wsp:val=&quot;00DC5C5E&quot;/&gt;&lt;wsp:rsid wsp:val=&quot;00DC5C68&quot;/&gt;&lt;wsp:rsid wsp:val=&quot;00DC5E0B&quot;/&gt;&lt;wsp:rsid wsp:val=&quot;00DC65C9&quot;/&gt;&lt;wsp:rsid wsp:val=&quot;00DC68AF&quot;/&gt;&lt;wsp:rsid wsp:val=&quot;00DC79F9&quot;/&gt;&lt;wsp:rsid wsp:val=&quot;00DD0045&quot;/&gt;&lt;wsp:rsid wsp:val=&quot;00DD0E73&quot;/&gt;&lt;wsp:rsid wsp:val=&quot;00DD0EC3&quot;/&gt;&lt;wsp:rsid wsp:val=&quot;00DD10E2&quot;/&gt;&lt;wsp:rsid wsp:val=&quot;00DD1822&quot;/&gt;&lt;wsp:rsid wsp:val=&quot;00DD1E95&quot;/&gt;&lt;wsp:rsid wsp:val=&quot;00DD20BB&quot;/&gt;&lt;wsp:rsid wsp:val=&quot;00DD20CB&quot;/&gt;&lt;wsp:rsid wsp:val=&quot;00DD3B7F&quot;/&gt;&lt;wsp:rsid wsp:val=&quot;00DD4820&quot;/&gt;&lt;wsp:rsid wsp:val=&quot;00DD50AB&quot;/&gt;&lt;wsp:rsid wsp:val=&quot;00DD5647&quot;/&gt;&lt;wsp:rsid wsp:val=&quot;00DD5ABC&quot;/&gt;&lt;wsp:rsid wsp:val=&quot;00DD5EE4&quot;/&gt;&lt;wsp:rsid wsp:val=&quot;00DD6461&quot;/&gt;&lt;wsp:rsid wsp:val=&quot;00DD6F00&quot;/&gt;&lt;wsp:rsid wsp:val=&quot;00DD74CE&quot;/&gt;&lt;wsp:rsid wsp:val=&quot;00DD7AC6&quot;/&gt;&lt;wsp:rsid wsp:val=&quot;00DE0883&quot;/&gt;&lt;wsp:rsid wsp:val=&quot;00DE0F46&quot;/&gt;&lt;wsp:rsid wsp:val=&quot;00DE128A&quot;/&gt;&lt;wsp:rsid wsp:val=&quot;00DE1378&quot;/&gt;&lt;wsp:rsid wsp:val=&quot;00DE1E9F&quot;/&gt;&lt;wsp:rsid wsp:val=&quot;00DE243C&quot;/&gt;&lt;wsp:rsid wsp:val=&quot;00DE26FB&quot;/&gt;&lt;wsp:rsid wsp:val=&quot;00DE32B6&quot;/&gt;&lt;wsp:rsid wsp:val=&quot;00DE3E76&quot;/&gt;&lt;wsp:rsid wsp:val=&quot;00DE405F&quot;/&gt;&lt;wsp:rsid wsp:val=&quot;00DE41AB&quot;/&gt;&lt;wsp:rsid wsp:val=&quot;00DE5F82&quot;/&gt;&lt;wsp:rsid wsp:val=&quot;00DE61B4&quot;/&gt;&lt;wsp:rsid wsp:val=&quot;00DE6647&quot;/&gt;&lt;wsp:rsid wsp:val=&quot;00DE69ED&quot;/&gt;&lt;wsp:rsid wsp:val=&quot;00DE6C84&quot;/&gt;&lt;wsp:rsid wsp:val=&quot;00DE7453&quot;/&gt;&lt;wsp:rsid wsp:val=&quot;00DE760E&quot;/&gt;&lt;wsp:rsid wsp:val=&quot;00DE7CB5&quot;/&gt;&lt;wsp:rsid wsp:val=&quot;00DF03EE&quot;/&gt;&lt;wsp:rsid wsp:val=&quot;00DF0AC0&quot;/&gt;&lt;wsp:rsid wsp:val=&quot;00DF0BAE&quot;/&gt;&lt;wsp:rsid wsp:val=&quot;00DF0E28&quot;/&gt;&lt;wsp:rsid wsp:val=&quot;00DF0F46&quot;/&gt;&lt;wsp:rsid wsp:val=&quot;00DF2556&quot;/&gt;&lt;wsp:rsid wsp:val=&quot;00DF2BEC&quot;/&gt;&lt;wsp:rsid wsp:val=&quot;00DF2EF8&quot;/&gt;&lt;wsp:rsid wsp:val=&quot;00DF2F9F&quot;/&gt;&lt;wsp:rsid wsp:val=&quot;00DF3535&quot;/&gt;&lt;wsp:rsid wsp:val=&quot;00DF3819&quot;/&gt;&lt;wsp:rsid wsp:val=&quot;00DF439F&quot;/&gt;&lt;wsp:rsid wsp:val=&quot;00DF479C&quot;/&gt;&lt;wsp:rsid wsp:val=&quot;00DF52A6&quot;/&gt;&lt;wsp:rsid wsp:val=&quot;00DF5647&quot;/&gt;&lt;wsp:rsid wsp:val=&quot;00DF5D04&quot;/&gt;&lt;wsp:rsid wsp:val=&quot;00DF5D46&quot;/&gt;&lt;wsp:rsid wsp:val=&quot;00DF5FB6&quot;/&gt;&lt;wsp:rsid wsp:val=&quot;00DF69D1&quot;/&gt;&lt;wsp:rsid wsp:val=&quot;00DF6BD0&quot;/&gt;&lt;wsp:rsid wsp:val=&quot;00DF7199&quot;/&gt;&lt;wsp:rsid wsp:val=&quot;00DF7459&quot;/&gt;&lt;wsp:rsid wsp:val=&quot;00DF77F7&quot;/&gt;&lt;wsp:rsid wsp:val=&quot;00E00A12&quot;/&gt;&lt;wsp:rsid wsp:val=&quot;00E00BB7&quot;/&gt;&lt;wsp:rsid wsp:val=&quot;00E013C0&quot;/&gt;&lt;wsp:rsid wsp:val=&quot;00E01498&quot;/&gt;&lt;wsp:rsid wsp:val=&quot;00E02151&quot;/&gt;&lt;wsp:rsid wsp:val=&quot;00E025FC&quot;/&gt;&lt;wsp:rsid wsp:val=&quot;00E02C81&quot;/&gt;&lt;wsp:rsid wsp:val=&quot;00E0308B&quot;/&gt;&lt;wsp:rsid wsp:val=&quot;00E03262&quot;/&gt;&lt;wsp:rsid wsp:val=&quot;00E03E90&quot;/&gt;&lt;wsp:rsid wsp:val=&quot;00E05069&quot;/&gt;&lt;wsp:rsid wsp:val=&quot;00E0523F&quot;/&gt;&lt;wsp:rsid wsp:val=&quot;00E0582A&quot;/&gt;&lt;wsp:rsid wsp:val=&quot;00E05DC5&quot;/&gt;&lt;wsp:rsid wsp:val=&quot;00E05EA2&quot;/&gt;&lt;wsp:rsid wsp:val=&quot;00E06A0C&quot;/&gt;&lt;wsp:rsid wsp:val=&quot;00E0733A&quot;/&gt;&lt;wsp:rsid wsp:val=&quot;00E07573&quot;/&gt;&lt;wsp:rsid wsp:val=&quot;00E11149&quot;/&gt;&lt;wsp:rsid wsp:val=&quot;00E11625&quot;/&gt;&lt;wsp:rsid wsp:val=&quot;00E1207F&quot;/&gt;&lt;wsp:rsid wsp:val=&quot;00E120D4&quot;/&gt;&lt;wsp:rsid wsp:val=&quot;00E122CA&quot;/&gt;&lt;wsp:rsid wsp:val=&quot;00E122F0&quot;/&gt;&lt;wsp:rsid wsp:val=&quot;00E12446&quot;/&gt;&lt;wsp:rsid wsp:val=&quot;00E127B9&quot;/&gt;&lt;wsp:rsid wsp:val=&quot;00E1358D&quot;/&gt;&lt;wsp:rsid wsp:val=&quot;00E137F7&quot;/&gt;&lt;wsp:rsid wsp:val=&quot;00E14BD7&quot;/&gt;&lt;wsp:rsid wsp:val=&quot;00E14C5B&quot;/&gt;&lt;wsp:rsid wsp:val=&quot;00E14C8A&quot;/&gt;&lt;wsp:rsid wsp:val=&quot;00E15119&quot;/&gt;&lt;wsp:rsid wsp:val=&quot;00E15549&quot;/&gt;&lt;wsp:rsid wsp:val=&quot;00E16534&quot;/&gt;&lt;wsp:rsid wsp:val=&quot;00E16780&quot;/&gt;&lt;wsp:rsid wsp:val=&quot;00E16E91&quot;/&gt;&lt;wsp:rsid wsp:val=&quot;00E16EC1&quot;/&gt;&lt;wsp:rsid wsp:val=&quot;00E17198&quot;/&gt;&lt;wsp:rsid wsp:val=&quot;00E209DF&quot;/&gt;&lt;wsp:rsid wsp:val=&quot;00E20B2D&quot;/&gt;&lt;wsp:rsid wsp:val=&quot;00E20B4B&quot;/&gt;&lt;wsp:rsid wsp:val=&quot;00E20F5C&quot;/&gt;&lt;wsp:rsid wsp:val=&quot;00E21B40&quot;/&gt;&lt;wsp:rsid wsp:val=&quot;00E22451&quot;/&gt;&lt;wsp:rsid wsp:val=&quot;00E2250D&quot;/&gt;&lt;wsp:rsid wsp:val=&quot;00E22614&quot;/&gt;&lt;wsp:rsid wsp:val=&quot;00E226BC&quot;/&gt;&lt;wsp:rsid wsp:val=&quot;00E22890&quot;/&gt;&lt;wsp:rsid wsp:val=&quot;00E22A40&quot;/&gt;&lt;wsp:rsid wsp:val=&quot;00E22D01&quot;/&gt;&lt;wsp:rsid wsp:val=&quot;00E22E6B&quot;/&gt;&lt;wsp:rsid wsp:val=&quot;00E24C84&quot;/&gt;&lt;wsp:rsid wsp:val=&quot;00E24C91&quot;/&gt;&lt;wsp:rsid wsp:val=&quot;00E251BE&quot;/&gt;&lt;wsp:rsid wsp:val=&quot;00E2687A&quot;/&gt;&lt;wsp:rsid wsp:val=&quot;00E26A8C&quot;/&gt;&lt;wsp:rsid wsp:val=&quot;00E278D1&quot;/&gt;&lt;wsp:rsid wsp:val=&quot;00E27F57&quot;/&gt;&lt;wsp:rsid wsp:val=&quot;00E30922&quot;/&gt;&lt;wsp:rsid wsp:val=&quot;00E31134&quot;/&gt;&lt;wsp:rsid wsp:val=&quot;00E31C7F&quot;/&gt;&lt;wsp:rsid wsp:val=&quot;00E31FEA&quot;/&gt;&lt;wsp:rsid wsp:val=&quot;00E32398&quot;/&gt;&lt;wsp:rsid wsp:val=&quot;00E325BD&quot;/&gt;&lt;wsp:rsid wsp:val=&quot;00E32CDD&quot;/&gt;&lt;wsp:rsid wsp:val=&quot;00E33400&quot;/&gt;&lt;wsp:rsid wsp:val=&quot;00E33E64&quot;/&gt;&lt;wsp:rsid wsp:val=&quot;00E34589&quot;/&gt;&lt;wsp:rsid wsp:val=&quot;00E34892&quot;/&gt;&lt;wsp:rsid wsp:val=&quot;00E35B0F&quot;/&gt;&lt;wsp:rsid wsp:val=&quot;00E35D9B&quot;/&gt;&lt;wsp:rsid wsp:val=&quot;00E36103&quot;/&gt;&lt;wsp:rsid wsp:val=&quot;00E370DE&quot;/&gt;&lt;wsp:rsid wsp:val=&quot;00E374D5&quot;/&gt;&lt;wsp:rsid wsp:val=&quot;00E40F74&quot;/&gt;&lt;wsp:rsid wsp:val=&quot;00E412D0&quot;/&gt;&lt;wsp:rsid wsp:val=&quot;00E41F7F&quot;/&gt;&lt;wsp:rsid wsp:val=&quot;00E41FDD&quot;/&gt;&lt;wsp:rsid wsp:val=&quot;00E43772&quot;/&gt;&lt;wsp:rsid wsp:val=&quot;00E438FC&quot;/&gt;&lt;wsp:rsid wsp:val=&quot;00E43C68&quot;/&gt;&lt;wsp:rsid wsp:val=&quot;00E4437B&quot;/&gt;&lt;wsp:rsid wsp:val=&quot;00E44491&quot;/&gt;&lt;wsp:rsid wsp:val=&quot;00E44969&quot;/&gt;&lt;wsp:rsid wsp:val=&quot;00E44AA9&quot;/&gt;&lt;wsp:rsid wsp:val=&quot;00E44BEA&quot;/&gt;&lt;wsp:rsid wsp:val=&quot;00E456D6&quot;/&gt;&lt;wsp:rsid wsp:val=&quot;00E46018&quot;/&gt;&lt;wsp:rsid wsp:val=&quot;00E46BA8&quot;/&gt;&lt;wsp:rsid wsp:val=&quot;00E47344&quot;/&gt;&lt;wsp:rsid wsp:val=&quot;00E47BBB&quot;/&gt;&lt;wsp:rsid wsp:val=&quot;00E47C7E&quot;/&gt;&lt;wsp:rsid wsp:val=&quot;00E47DFC&quot;/&gt;&lt;wsp:rsid wsp:val=&quot;00E502A3&quot;/&gt;&lt;wsp:rsid wsp:val=&quot;00E51D85&quot;/&gt;&lt;wsp:rsid wsp:val=&quot;00E525D6&quot;/&gt;&lt;wsp:rsid wsp:val=&quot;00E533AB&quot;/&gt;&lt;wsp:rsid wsp:val=&quot;00E53CC1&quot;/&gt;&lt;wsp:rsid wsp:val=&quot;00E54370&quot;/&gt;&lt;wsp:rsid wsp:val=&quot;00E552C4&quot;/&gt;&lt;wsp:rsid wsp:val=&quot;00E5574D&quot;/&gt;&lt;wsp:rsid wsp:val=&quot;00E55779&quot;/&gt;&lt;wsp:rsid wsp:val=&quot;00E56C65&quot;/&gt;&lt;wsp:rsid wsp:val=&quot;00E56DCC&quot;/&gt;&lt;wsp:rsid wsp:val=&quot;00E56DE7&quot;/&gt;&lt;wsp:rsid wsp:val=&quot;00E572A2&quot;/&gt;&lt;wsp:rsid wsp:val=&quot;00E6008D&quot;/&gt;&lt;wsp:rsid wsp:val=&quot;00E60518&quot;/&gt;&lt;wsp:rsid wsp:val=&quot;00E60561&quot;/&gt;&lt;wsp:rsid wsp:val=&quot;00E60733&quot;/&gt;&lt;wsp:rsid wsp:val=&quot;00E60FB0&quot;/&gt;&lt;wsp:rsid wsp:val=&quot;00E61596&quot;/&gt;&lt;wsp:rsid wsp:val=&quot;00E618B0&quot;/&gt;&lt;wsp:rsid wsp:val=&quot;00E62377&quot;/&gt;&lt;wsp:rsid wsp:val=&quot;00E630BF&quot;/&gt;&lt;wsp:rsid wsp:val=&quot;00E63A2A&quot;/&gt;&lt;wsp:rsid wsp:val=&quot;00E63AF9&quot;/&gt;&lt;wsp:rsid wsp:val=&quot;00E65273&quot;/&gt;&lt;wsp:rsid wsp:val=&quot;00E659D9&quot;/&gt;&lt;wsp:rsid wsp:val=&quot;00E65DD1&quot;/&gt;&lt;wsp:rsid wsp:val=&quot;00E66BFA&quot;/&gt;&lt;wsp:rsid wsp:val=&quot;00E675B0&quot;/&gt;&lt;wsp:rsid wsp:val=&quot;00E7004C&quot;/&gt;&lt;wsp:rsid wsp:val=&quot;00E702C2&quot;/&gt;&lt;wsp:rsid wsp:val=&quot;00E703C4&quot;/&gt;&lt;wsp:rsid wsp:val=&quot;00E707A6&quot;/&gt;&lt;wsp:rsid wsp:val=&quot;00E70B18&quot;/&gt;&lt;wsp:rsid wsp:val=&quot;00E7133A&quot;/&gt;&lt;wsp:rsid wsp:val=&quot;00E71D56&quot;/&gt;&lt;wsp:rsid wsp:val=&quot;00E7267F&quot;/&gt;&lt;wsp:rsid wsp:val=&quot;00E7274A&quot;/&gt;&lt;wsp:rsid wsp:val=&quot;00E73058&quot;/&gt;&lt;wsp:rsid wsp:val=&quot;00E7343E&quot;/&gt;&lt;wsp:rsid wsp:val=&quot;00E734F0&quot;/&gt;&lt;wsp:rsid wsp:val=&quot;00E7359D&quot;/&gt;&lt;wsp:rsid wsp:val=&quot;00E737D8&quot;/&gt;&lt;wsp:rsid wsp:val=&quot;00E73B53&quot;/&gt;&lt;wsp:rsid wsp:val=&quot;00E73D71&quot;/&gt;&lt;wsp:rsid wsp:val=&quot;00E74AAF&quot;/&gt;&lt;wsp:rsid wsp:val=&quot;00E75A49&quot;/&gt;&lt;wsp:rsid wsp:val=&quot;00E75C8C&quot;/&gt;&lt;wsp:rsid wsp:val=&quot;00E75D33&quot;/&gt;&lt;wsp:rsid wsp:val=&quot;00E76553&quot;/&gt;&lt;wsp:rsid wsp:val=&quot;00E76561&quot;/&gt;&lt;wsp:rsid wsp:val=&quot;00E76B98&quot;/&gt;&lt;wsp:rsid wsp:val=&quot;00E77022&quot;/&gt;&lt;wsp:rsid wsp:val=&quot;00E7728E&quot;/&gt;&lt;wsp:rsid wsp:val=&quot;00E7773B&quot;/&gt;&lt;wsp:rsid wsp:val=&quot;00E77D69&quot;/&gt;&lt;wsp:rsid wsp:val=&quot;00E80130&quot;/&gt;&lt;wsp:rsid wsp:val=&quot;00E81C7A&quot;/&gt;&lt;wsp:rsid wsp:val=&quot;00E81E80&quot;/&gt;&lt;wsp:rsid wsp:val=&quot;00E8269D&quot;/&gt;&lt;wsp:rsid wsp:val=&quot;00E82E97&quot;/&gt;&lt;wsp:rsid wsp:val=&quot;00E836D4&quot;/&gt;&lt;wsp:rsid wsp:val=&quot;00E8461C&quot;/&gt;&lt;wsp:rsid wsp:val=&quot;00E84B33&quot;/&gt;&lt;wsp:rsid wsp:val=&quot;00E84B59&quot;/&gt;&lt;wsp:rsid wsp:val=&quot;00E84C70&quot;/&gt;&lt;wsp:rsid wsp:val=&quot;00E84EDF&quot;/&gt;&lt;wsp:rsid wsp:val=&quot;00E85241&quot;/&gt;&lt;wsp:rsid wsp:val=&quot;00E911E7&quot;/&gt;&lt;wsp:rsid wsp:val=&quot;00E9253C&quot;/&gt;&lt;wsp:rsid wsp:val=&quot;00E92633&quot;/&gt;&lt;wsp:rsid wsp:val=&quot;00E928F8&quot;/&gt;&lt;wsp:rsid wsp:val=&quot;00E93591&quot;/&gt;&lt;wsp:rsid wsp:val=&quot;00E937E9&quot;/&gt;&lt;wsp:rsid wsp:val=&quot;00E93AB6&quot;/&gt;&lt;wsp:rsid wsp:val=&quot;00E950D8&quot;/&gt;&lt;wsp:rsid wsp:val=&quot;00E9515F&quot;/&gt;&lt;wsp:rsid wsp:val=&quot;00E95211&quot;/&gt;&lt;wsp:rsid wsp:val=&quot;00E9579E&quot;/&gt;&lt;wsp:rsid wsp:val=&quot;00E959D5&quot;/&gt;&lt;wsp:rsid wsp:val=&quot;00E97799&quot;/&gt;&lt;wsp:rsid wsp:val=&quot;00E97959&quot;/&gt;&lt;wsp:rsid wsp:val=&quot;00EA0018&quot;/&gt;&lt;wsp:rsid wsp:val=&quot;00EA0336&quot;/&gt;&lt;wsp:rsid wsp:val=&quot;00EA0A5F&quot;/&gt;&lt;wsp:rsid wsp:val=&quot;00EA1680&quot;/&gt;&lt;wsp:rsid wsp:val=&quot;00EA22AD&quot;/&gt;&lt;wsp:rsid wsp:val=&quot;00EA2641&quot;/&gt;&lt;wsp:rsid wsp:val=&quot;00EA400A&quot;/&gt;&lt;wsp:rsid wsp:val=&quot;00EA4E92&quot;/&gt;&lt;wsp:rsid wsp:val=&quot;00EA5085&quot;/&gt;&lt;wsp:rsid wsp:val=&quot;00EA625E&quot;/&gt;&lt;wsp:rsid wsp:val=&quot;00EA69A2&quot;/&gt;&lt;wsp:rsid wsp:val=&quot;00EA6A7D&quot;/&gt;&lt;wsp:rsid wsp:val=&quot;00EA6B74&quot;/&gt;&lt;wsp:rsid wsp:val=&quot;00EA6EE5&quot;/&gt;&lt;wsp:rsid wsp:val=&quot;00EA7944&quot;/&gt;&lt;wsp:rsid wsp:val=&quot;00EA79C7&quot;/&gt;&lt;wsp:rsid wsp:val=&quot;00EB0668&quot;/&gt;&lt;wsp:rsid wsp:val=&quot;00EB0A22&quot;/&gt;&lt;wsp:rsid wsp:val=&quot;00EB173E&quot;/&gt;&lt;wsp:rsid wsp:val=&quot;00EB2611&quot;/&gt;&lt;wsp:rsid wsp:val=&quot;00EB2A30&quot;/&gt;&lt;wsp:rsid wsp:val=&quot;00EB4487&quot;/&gt;&lt;wsp:rsid wsp:val=&quot;00EB5B61&quot;/&gt;&lt;wsp:rsid wsp:val=&quot;00EB5E0C&quot;/&gt;&lt;wsp:rsid wsp:val=&quot;00EB6077&quot;/&gt;&lt;wsp:rsid wsp:val=&quot;00EB63E7&quot;/&gt;&lt;wsp:rsid wsp:val=&quot;00EB66D1&quot;/&gt;&lt;wsp:rsid wsp:val=&quot;00EB6C06&quot;/&gt;&lt;wsp:rsid wsp:val=&quot;00EB6E94&quot;/&gt;&lt;wsp:rsid wsp:val=&quot;00EB79BC&quot;/&gt;&lt;wsp:rsid wsp:val=&quot;00EB7C81&quot;/&gt;&lt;wsp:rsid wsp:val=&quot;00EB7DD5&quot;/&gt;&lt;wsp:rsid wsp:val=&quot;00EC0683&quot;/&gt;&lt;wsp:rsid wsp:val=&quot;00EC0959&quot;/&gt;&lt;wsp:rsid wsp:val=&quot;00EC0A4A&quot;/&gt;&lt;wsp:rsid wsp:val=&quot;00EC0BCF&quot;/&gt;&lt;wsp:rsid wsp:val=&quot;00EC0F64&quot;/&gt;&lt;wsp:rsid wsp:val=&quot;00EC0F67&quot;/&gt;&lt;wsp:rsid wsp:val=&quot;00EC10BB&quot;/&gt;&lt;wsp:rsid wsp:val=&quot;00EC1DB3&quot;/&gt;&lt;wsp:rsid wsp:val=&quot;00EC2475&quot;/&gt;&lt;wsp:rsid wsp:val=&quot;00EC2745&quot;/&gt;&lt;wsp:rsid wsp:val=&quot;00EC2E66&quot;/&gt;&lt;wsp:rsid wsp:val=&quot;00EC33EE&quot;/&gt;&lt;wsp:rsid wsp:val=&quot;00EC43DD&quot;/&gt;&lt;wsp:rsid wsp:val=&quot;00EC5233&quot;/&gt;&lt;wsp:rsid wsp:val=&quot;00EC66E7&quot;/&gt;&lt;wsp:rsid wsp:val=&quot;00EC791A&quot;/&gt;&lt;wsp:rsid wsp:val=&quot;00ED0165&quot;/&gt;&lt;wsp:rsid wsp:val=&quot;00ED1501&quot;/&gt;&lt;wsp:rsid wsp:val=&quot;00ED1B8D&quot;/&gt;&lt;wsp:rsid wsp:val=&quot;00ED2461&quot;/&gt;&lt;wsp:rsid wsp:val=&quot;00ED248E&quot;/&gt;&lt;wsp:rsid wsp:val=&quot;00ED2CF1&quot;/&gt;&lt;wsp:rsid wsp:val=&quot;00ED300D&quot;/&gt;&lt;wsp:rsid wsp:val=&quot;00ED3413&quot;/&gt;&lt;wsp:rsid wsp:val=&quot;00ED37F4&quot;/&gt;&lt;wsp:rsid wsp:val=&quot;00ED3E42&quot;/&gt;&lt;wsp:rsid wsp:val=&quot;00ED550D&quot;/&gt;&lt;wsp:rsid wsp:val=&quot;00ED5DBC&quot;/&gt;&lt;wsp:rsid wsp:val=&quot;00ED67BC&quot;/&gt;&lt;wsp:rsid wsp:val=&quot;00ED7356&quot;/&gt;&lt;wsp:rsid wsp:val=&quot;00ED767B&quot;/&gt;&lt;wsp:rsid wsp:val=&quot;00ED7B5C&quot;/&gt;&lt;wsp:rsid wsp:val=&quot;00ED7F10&quot;/&gt;&lt;wsp:rsid wsp:val=&quot;00EE0A3D&quot;/&gt;&lt;wsp:rsid wsp:val=&quot;00EE14C1&quot;/&gt;&lt;wsp:rsid wsp:val=&quot;00EE192F&quot;/&gt;&lt;wsp:rsid wsp:val=&quot;00EE19C6&quot;/&gt;&lt;wsp:rsid wsp:val=&quot;00EE201F&quot;/&gt;&lt;wsp:rsid wsp:val=&quot;00EE21C8&quot;/&gt;&lt;wsp:rsid wsp:val=&quot;00EE2732&quot;/&gt;&lt;wsp:rsid wsp:val=&quot;00EE28CE&quot;/&gt;&lt;wsp:rsid wsp:val=&quot;00EE3120&quot;/&gt;&lt;wsp:rsid wsp:val=&quot;00EE3984&quot;/&gt;&lt;wsp:rsid wsp:val=&quot;00EE4A8D&quot;/&gt;&lt;wsp:rsid wsp:val=&quot;00EE50D4&quot;/&gt;&lt;wsp:rsid wsp:val=&quot;00EE5215&quot;/&gt;&lt;wsp:rsid wsp:val=&quot;00EE5349&quot;/&gt;&lt;wsp:rsid wsp:val=&quot;00EE56FA&quot;/&gt;&lt;wsp:rsid wsp:val=&quot;00EE57D7&quot;/&gt;&lt;wsp:rsid wsp:val=&quot;00EE6A0A&quot;/&gt;&lt;wsp:rsid wsp:val=&quot;00EE6A68&quot;/&gt;&lt;wsp:rsid wsp:val=&quot;00EE6A9B&quot;/&gt;&lt;wsp:rsid wsp:val=&quot;00EE6D47&quot;/&gt;&lt;wsp:rsid wsp:val=&quot;00EE6DDD&quot;/&gt;&lt;wsp:rsid wsp:val=&quot;00EE6E62&quot;/&gt;&lt;wsp:rsid wsp:val=&quot;00EE74C6&quot;/&gt;&lt;wsp:rsid wsp:val=&quot;00EF004C&quot;/&gt;&lt;wsp:rsid wsp:val=&quot;00EF1762&quot;/&gt;&lt;wsp:rsid wsp:val=&quot;00EF1CB3&quot;/&gt;&lt;wsp:rsid wsp:val=&quot;00EF282F&quot;/&gt;&lt;wsp:rsid wsp:val=&quot;00EF2F7E&quot;/&gt;&lt;wsp:rsid wsp:val=&quot;00EF3034&quot;/&gt;&lt;wsp:rsid wsp:val=&quot;00EF36E8&quot;/&gt;&lt;wsp:rsid wsp:val=&quot;00EF3E45&quot;/&gt;&lt;wsp:rsid wsp:val=&quot;00EF459B&quot;/&gt;&lt;wsp:rsid wsp:val=&quot;00EF4AE2&quot;/&gt;&lt;wsp:rsid wsp:val=&quot;00EF4F5A&quot;/&gt;&lt;wsp:rsid wsp:val=&quot;00EF5B2A&quot;/&gt;&lt;wsp:rsid wsp:val=&quot;00EF6213&quot;/&gt;&lt;wsp:rsid wsp:val=&quot;00EF6438&quot;/&gt;&lt;wsp:rsid wsp:val=&quot;00EF68B9&quot;/&gt;&lt;wsp:rsid wsp:val=&quot;00EF755F&quot;/&gt;&lt;wsp:rsid wsp:val=&quot;00EF7CD3&quot;/&gt;&lt;wsp:rsid wsp:val=&quot;00EF7F1E&quot;/&gt;&lt;wsp:rsid wsp:val=&quot;00F00DCC&quot;/&gt;&lt;wsp:rsid wsp:val=&quot;00F0100C&quot;/&gt;&lt;wsp:rsid wsp:val=&quot;00F01D5C&quot;/&gt;&lt;wsp:rsid wsp:val=&quot;00F02CFD&quot;/&gt;&lt;wsp:rsid wsp:val=&quot;00F031E8&quot;/&gt;&lt;wsp:rsid wsp:val=&quot;00F03F7D&quot;/&gt;&lt;wsp:rsid wsp:val=&quot;00F04598&quot;/&gt;&lt;wsp:rsid wsp:val=&quot;00F04EE6&quot;/&gt;&lt;wsp:rsid wsp:val=&quot;00F0671B&quot;/&gt;&lt;wsp:rsid wsp:val=&quot;00F07A39&quot;/&gt;&lt;wsp:rsid wsp:val=&quot;00F07B6E&quot;/&gt;&lt;wsp:rsid wsp:val=&quot;00F10C83&quot;/&gt;&lt;wsp:rsid wsp:val=&quot;00F10E04&quot;/&gt;&lt;wsp:rsid wsp:val=&quot;00F112FD&quot;/&gt;&lt;wsp:rsid wsp:val=&quot;00F11C08&quot;/&gt;&lt;wsp:rsid wsp:val=&quot;00F11F19&quot;/&gt;&lt;wsp:rsid wsp:val=&quot;00F125C9&quot;/&gt;&lt;wsp:rsid wsp:val=&quot;00F12EA4&quot;/&gt;&lt;wsp:rsid wsp:val=&quot;00F13D66&quot;/&gt;&lt;wsp:rsid wsp:val=&quot;00F13EBB&quot;/&gt;&lt;wsp:rsid wsp:val=&quot;00F13F89&quot;/&gt;&lt;wsp:rsid wsp:val=&quot;00F143F0&quot;/&gt;&lt;wsp:rsid wsp:val=&quot;00F14C76&quot;/&gt;&lt;wsp:rsid wsp:val=&quot;00F14C8E&quot;/&gt;&lt;wsp:rsid wsp:val=&quot;00F15914&quot;/&gt;&lt;wsp:rsid wsp:val=&quot;00F17037&quot;/&gt;&lt;wsp:rsid wsp:val=&quot;00F20379&quot;/&gt;&lt;wsp:rsid wsp:val=&quot;00F20923&quot;/&gt;&lt;wsp:rsid wsp:val=&quot;00F2174F&quot;/&gt;&lt;wsp:rsid wsp:val=&quot;00F21C58&quot;/&gt;&lt;wsp:rsid wsp:val=&quot;00F22624&quot;/&gt;&lt;wsp:rsid wsp:val=&quot;00F22646&quot;/&gt;&lt;wsp:rsid wsp:val=&quot;00F232C6&quot;/&gt;&lt;wsp:rsid wsp:val=&quot;00F23353&quot;/&gt;&lt;wsp:rsid wsp:val=&quot;00F2360F&quot;/&gt;&lt;wsp:rsid wsp:val=&quot;00F23DE8&quot;/&gt;&lt;wsp:rsid wsp:val=&quot;00F24202&quot;/&gt;&lt;wsp:rsid wsp:val=&quot;00F2522F&quot;/&gt;&lt;wsp:rsid wsp:val=&quot;00F26733&quot;/&gt;&lt;wsp:rsid wsp:val=&quot;00F269CC&quot;/&gt;&lt;wsp:rsid wsp:val=&quot;00F26B41&quot;/&gt;&lt;wsp:rsid wsp:val=&quot;00F26C4C&quot;/&gt;&lt;wsp:rsid wsp:val=&quot;00F27543&quot;/&gt;&lt;wsp:rsid wsp:val=&quot;00F27585&quot;/&gt;&lt;wsp:rsid wsp:val=&quot;00F27926&quot;/&gt;&lt;wsp:rsid wsp:val=&quot;00F30871&quot;/&gt;&lt;wsp:rsid wsp:val=&quot;00F30F2A&quot;/&gt;&lt;wsp:rsid wsp:val=&quot;00F31F85&quot;/&gt;&lt;wsp:rsid wsp:val=&quot;00F336B6&quot;/&gt;&lt;wsp:rsid wsp:val=&quot;00F336BC&quot;/&gt;&lt;wsp:rsid wsp:val=&quot;00F3386C&quot;/&gt;&lt;wsp:rsid wsp:val=&quot;00F33A20&quot;/&gt;&lt;wsp:rsid wsp:val=&quot;00F34100&quot;/&gt;&lt;wsp:rsid wsp:val=&quot;00F34CE8&quot;/&gt;&lt;wsp:rsid wsp:val=&quot;00F34D2F&quot;/&gt;&lt;wsp:rsid wsp:val=&quot;00F3600B&quot;/&gt;&lt;wsp:rsid wsp:val=&quot;00F3600E&quot;/&gt;&lt;wsp:rsid wsp:val=&quot;00F3684A&quot;/&gt;&lt;wsp:rsid wsp:val=&quot;00F37637&quot;/&gt;&lt;wsp:rsid wsp:val=&quot;00F377D4&quot;/&gt;&lt;wsp:rsid wsp:val=&quot;00F37CB2&quot;/&gt;&lt;wsp:rsid wsp:val=&quot;00F40157&quot;/&gt;&lt;wsp:rsid wsp:val=&quot;00F40337&quot;/&gt;&lt;wsp:rsid wsp:val=&quot;00F406DC&quot;/&gt;&lt;wsp:rsid wsp:val=&quot;00F40FDA&quot;/&gt;&lt;wsp:rsid wsp:val=&quot;00F41038&quot;/&gt;&lt;wsp:rsid wsp:val=&quot;00F4225F&quot;/&gt;&lt;wsp:rsid wsp:val=&quot;00F4250A&quot;/&gt;&lt;wsp:rsid wsp:val=&quot;00F42619&quot;/&gt;&lt;wsp:rsid wsp:val=&quot;00F4285B&quot;/&gt;&lt;wsp:rsid wsp:val=&quot;00F42A9C&quot;/&gt;&lt;wsp:rsid wsp:val=&quot;00F433EF&quot;/&gt;&lt;wsp:rsid wsp:val=&quot;00F4358C&quot;/&gt;&lt;wsp:rsid wsp:val=&quot;00F439B7&quot;/&gt;&lt;wsp:rsid wsp:val=&quot;00F43CC6&quot;/&gt;&lt;wsp:rsid wsp:val=&quot;00F44A42&quot;/&gt;&lt;wsp:rsid wsp:val=&quot;00F44FFE&quot;/&gt;&lt;wsp:rsid wsp:val=&quot;00F4548F&quot;/&gt;&lt;wsp:rsid wsp:val=&quot;00F47668&quot;/&gt;&lt;wsp:rsid wsp:val=&quot;00F47809&quot;/&gt;&lt;wsp:rsid wsp:val=&quot;00F4788E&quot;/&gt;&lt;wsp:rsid wsp:val=&quot;00F501CA&quot;/&gt;&lt;wsp:rsid wsp:val=&quot;00F50858&quot;/&gt;&lt;wsp:rsid wsp:val=&quot;00F50B20&quot;/&gt;&lt;wsp:rsid wsp:val=&quot;00F50EEA&quot;/&gt;&lt;wsp:rsid wsp:val=&quot;00F51B2D&quot;/&gt;&lt;wsp:rsid wsp:val=&quot;00F523EA&quot;/&gt;&lt;wsp:rsid wsp:val=&quot;00F5294C&quot;/&gt;&lt;wsp:rsid wsp:val=&quot;00F531E5&quot;/&gt;&lt;wsp:rsid wsp:val=&quot;00F53C30&quot;/&gt;&lt;wsp:rsid wsp:val=&quot;00F53F90&quot;/&gt;&lt;wsp:rsid wsp:val=&quot;00F55FE3&quot;/&gt;&lt;wsp:rsid wsp:val=&quot;00F56D56&quot;/&gt;&lt;wsp:rsid wsp:val=&quot;00F574E6&quot;/&gt;&lt;wsp:rsid wsp:val=&quot;00F5750B&quot;/&gt;&lt;wsp:rsid wsp:val=&quot;00F578D3&quot;/&gt;&lt;wsp:rsid wsp:val=&quot;00F608D2&quot;/&gt;&lt;wsp:rsid wsp:val=&quot;00F60953&quot;/&gt;&lt;wsp:rsid wsp:val=&quot;00F61881&quot;/&gt;&lt;wsp:rsid wsp:val=&quot;00F61FE2&quot;/&gt;&lt;wsp:rsid wsp:val=&quot;00F62694&quot;/&gt;&lt;wsp:rsid wsp:val=&quot;00F63A40&quot;/&gt;&lt;wsp:rsid wsp:val=&quot;00F63C76&quot;/&gt;&lt;wsp:rsid wsp:val=&quot;00F6427A&quot;/&gt;&lt;wsp:rsid wsp:val=&quot;00F6482A&quot;/&gt;&lt;wsp:rsid wsp:val=&quot;00F64B41&quot;/&gt;&lt;wsp:rsid wsp:val=&quot;00F6551E&quot;/&gt;&lt;wsp:rsid wsp:val=&quot;00F65FF3&quot;/&gt;&lt;wsp:rsid wsp:val=&quot;00F66FCF&quot;/&gt;&lt;wsp:rsid wsp:val=&quot;00F675D2&quot;/&gt;&lt;wsp:rsid wsp:val=&quot;00F67CBF&quot;/&gt;&lt;wsp:rsid wsp:val=&quot;00F70162&quot;/&gt;&lt;wsp:rsid wsp:val=&quot;00F70C3D&quot;/&gt;&lt;wsp:rsid wsp:val=&quot;00F70D61&quot;/&gt;&lt;wsp:rsid wsp:val=&quot;00F73432&quot;/&gt;&lt;wsp:rsid wsp:val=&quot;00F74042&quot;/&gt;&lt;wsp:rsid wsp:val=&quot;00F75C59&quot;/&gt;&lt;wsp:rsid wsp:val=&quot;00F75FB8&quot;/&gt;&lt;wsp:rsid wsp:val=&quot;00F80AAD&quot;/&gt;&lt;wsp:rsid wsp:val=&quot;00F822F7&quot;/&gt;&lt;wsp:rsid wsp:val=&quot;00F831C6&quot;/&gt;&lt;wsp:rsid wsp:val=&quot;00F84D72&quot;/&gt;&lt;wsp:rsid wsp:val=&quot;00F84EB2&quot;/&gt;&lt;wsp:rsid wsp:val=&quot;00F861E6&quot;/&gt;&lt;wsp:rsid wsp:val=&quot;00F8639E&quot;/&gt;&lt;wsp:rsid wsp:val=&quot;00F87E53&quot;/&gt;&lt;wsp:rsid wsp:val=&quot;00F90128&quot;/&gt;&lt;wsp:rsid wsp:val=&quot;00F90734&quot;/&gt;&lt;wsp:rsid wsp:val=&quot;00F90906&quot;/&gt;&lt;wsp:rsid wsp:val=&quot;00F90E5B&quot;/&gt;&lt;wsp:rsid wsp:val=&quot;00F914A0&quot;/&gt;&lt;wsp:rsid wsp:val=&quot;00F91560&quot;/&gt;&lt;wsp:rsid wsp:val=&quot;00F91EBA&quot;/&gt;&lt;wsp:rsid wsp:val=&quot;00F91F45&quot;/&gt;&lt;wsp:rsid wsp:val=&quot;00F926F5&quot;/&gt;&lt;wsp:rsid wsp:val=&quot;00F93645&quot;/&gt;&lt;wsp:rsid wsp:val=&quot;00F937E8&quot;/&gt;&lt;wsp:rsid wsp:val=&quot;00F937F3&quot;/&gt;&lt;wsp:rsid wsp:val=&quot;00F939FB&quot;/&gt;&lt;wsp:rsid wsp:val=&quot;00F93A84&quot;/&gt;&lt;wsp:rsid wsp:val=&quot;00F93FED&quot;/&gt;&lt;wsp:rsid wsp:val=&quot;00F94529&quot;/&gt;&lt;wsp:rsid wsp:val=&quot;00F94CDB&quot;/&gt;&lt;wsp:rsid wsp:val=&quot;00F9541E&quot;/&gt;&lt;wsp:rsid wsp:val=&quot;00F95D5C&quot;/&gt;&lt;wsp:rsid wsp:val=&quot;00F95F7B&quot;/&gt;&lt;wsp:rsid wsp:val=&quot;00F965AE&quot;/&gt;&lt;wsp:rsid wsp:val=&quot;00F969F8&quot;/&gt;&lt;wsp:rsid wsp:val=&quot;00F96AA1&quot;/&gt;&lt;wsp:rsid wsp:val=&quot;00F96B79&quot;/&gt;&lt;wsp:rsid wsp:val=&quot;00F97A0C&quot;/&gt;&lt;wsp:rsid wsp:val=&quot;00FA0FBF&quot;/&gt;&lt;wsp:rsid wsp:val=&quot;00FA1536&quot;/&gt;&lt;wsp:rsid wsp:val=&quot;00FA1BC9&quot;/&gt;&lt;wsp:rsid wsp:val=&quot;00FA261D&quot;/&gt;&lt;wsp:rsid wsp:val=&quot;00FA28DC&quot;/&gt;&lt;wsp:rsid wsp:val=&quot;00FA2F04&quot;/&gt;&lt;wsp:rsid wsp:val=&quot;00FA32BC&quot;/&gt;&lt;wsp:rsid wsp:val=&quot;00FA433F&quot;/&gt;&lt;wsp:rsid wsp:val=&quot;00FA44C3&quot;/&gt;&lt;wsp:rsid wsp:val=&quot;00FA5A2D&quot;/&gt;&lt;wsp:rsid wsp:val=&quot;00FA5B4B&quot;/&gt;&lt;wsp:rsid wsp:val=&quot;00FA5ED7&quot;/&gt;&lt;wsp:rsid wsp:val=&quot;00FA6850&quot;/&gt;&lt;wsp:rsid wsp:val=&quot;00FA72BF&quot;/&gt;&lt;wsp:rsid wsp:val=&quot;00FB0CF6&quot;/&gt;&lt;wsp:rsid wsp:val=&quot;00FB1632&quot;/&gt;&lt;wsp:rsid wsp:val=&quot;00FB206A&quot;/&gt;&lt;wsp:rsid wsp:val=&quot;00FB2416&quot;/&gt;&lt;wsp:rsid wsp:val=&quot;00FB24E7&quot;/&gt;&lt;wsp:rsid wsp:val=&quot;00FB253D&quot;/&gt;&lt;wsp:rsid wsp:val=&quot;00FB299E&quot;/&gt;&lt;wsp:rsid wsp:val=&quot;00FB4630&quot;/&gt;&lt;wsp:rsid wsp:val=&quot;00FB4842&quot;/&gt;&lt;wsp:rsid wsp:val=&quot;00FB5CC3&quot;/&gt;&lt;wsp:rsid wsp:val=&quot;00FB6029&quot;/&gt;&lt;wsp:rsid wsp:val=&quot;00FB636B&quot;/&gt;&lt;wsp:rsid wsp:val=&quot;00FB6992&quot;/&gt;&lt;wsp:rsid wsp:val=&quot;00FB69DD&quot;/&gt;&lt;wsp:rsid wsp:val=&quot;00FC06C9&quot;/&gt;&lt;wsp:rsid wsp:val=&quot;00FC0716&quot;/&gt;&lt;wsp:rsid wsp:val=&quot;00FC0D18&quot;/&gt;&lt;wsp:rsid wsp:val=&quot;00FC0E0C&quot;/&gt;&lt;wsp:rsid wsp:val=&quot;00FC11AF&quot;/&gt;&lt;wsp:rsid wsp:val=&quot;00FC1EBC&quot;/&gt;&lt;wsp:rsid wsp:val=&quot;00FC23A5&quot;/&gt;&lt;wsp:rsid wsp:val=&quot;00FC2751&quot;/&gt;&lt;wsp:rsid wsp:val=&quot;00FC2983&quot;/&gt;&lt;wsp:rsid wsp:val=&quot;00FC2F3A&quot;/&gt;&lt;wsp:rsid wsp:val=&quot;00FC40AD&quot;/&gt;&lt;wsp:rsid wsp:val=&quot;00FC5FB4&quot;/&gt;&lt;wsp:rsid wsp:val=&quot;00FC63ED&quot;/&gt;&lt;wsp:rsid wsp:val=&quot;00FC6C6A&quot;/&gt;&lt;wsp:rsid wsp:val=&quot;00FC7D8F&quot;/&gt;&lt;wsp:rsid wsp:val=&quot;00FD02BA&quot;/&gt;&lt;wsp:rsid wsp:val=&quot;00FD0D49&quot;/&gt;&lt;wsp:rsid wsp:val=&quot;00FD0FDE&quot;/&gt;&lt;wsp:rsid wsp:val=&quot;00FD102F&quot;/&gt;&lt;wsp:rsid wsp:val=&quot;00FD2112&quot;/&gt;&lt;wsp:rsid wsp:val=&quot;00FD2553&quot;/&gt;&lt;wsp:rsid wsp:val=&quot;00FD27AF&quot;/&gt;&lt;wsp:rsid wsp:val=&quot;00FD40BE&quot;/&gt;&lt;wsp:rsid wsp:val=&quot;00FD49F7&quot;/&gt;&lt;wsp:rsid wsp:val=&quot;00FD4B38&quot;/&gt;&lt;wsp:rsid wsp:val=&quot;00FD5BC1&quot;/&gt;&lt;wsp:rsid wsp:val=&quot;00FD5C7A&quot;/&gt;&lt;wsp:rsid wsp:val=&quot;00FD765F&quot;/&gt;&lt;wsp:rsid wsp:val=&quot;00FD792C&quot;/&gt;&lt;wsp:rsid wsp:val=&quot;00FD7963&quot;/&gt;&lt;wsp:rsid wsp:val=&quot;00FE0137&quot;/&gt;&lt;wsp:rsid wsp:val=&quot;00FE0A1C&quot;/&gt;&lt;wsp:rsid wsp:val=&quot;00FE1065&quot;/&gt;&lt;wsp:rsid wsp:val=&quot;00FE1625&quot;/&gt;&lt;wsp:rsid wsp:val=&quot;00FE21D5&quot;/&gt;&lt;wsp:rsid wsp:val=&quot;00FE251F&quot;/&gt;&lt;wsp:rsid wsp:val=&quot;00FE2848&quot;/&gt;&lt;wsp:rsid wsp:val=&quot;00FE2CEC&quot;/&gt;&lt;wsp:rsid wsp:val=&quot;00FE2D78&quot;/&gt;&lt;wsp:rsid wsp:val=&quot;00FE3027&quot;/&gt;&lt;wsp:rsid wsp:val=&quot;00FE32BF&quot;/&gt;&lt;wsp:rsid wsp:val=&quot;00FE3948&quot;/&gt;&lt;wsp:rsid wsp:val=&quot;00FE3A65&quot;/&gt;&lt;wsp:rsid wsp:val=&quot;00FE435F&quot;/&gt;&lt;wsp:rsid wsp:val=&quot;00FE508D&quot;/&gt;&lt;wsp:rsid wsp:val=&quot;00FE519C&quot;/&gt;&lt;wsp:rsid wsp:val=&quot;00FE5911&quot;/&gt;&lt;wsp:rsid wsp:val=&quot;00FE6B80&quot;/&gt;&lt;wsp:rsid wsp:val=&quot;00FE6DC6&quot;/&gt;&lt;wsp:rsid wsp:val=&quot;00FE735E&quot;/&gt;&lt;wsp:rsid wsp:val=&quot;00FE7A33&quot;/&gt;&lt;wsp:rsid wsp:val=&quot;00FF0644&quot;/&gt;&lt;wsp:rsid wsp:val=&quot;00FF08B5&quot;/&gt;&lt;wsp:rsid wsp:val=&quot;00FF0A8D&quot;/&gt;&lt;wsp:rsid wsp:val=&quot;00FF15D6&quot;/&gt;&lt;wsp:rsid wsp:val=&quot;00FF280F&quot;/&gt;&lt;wsp:rsid wsp:val=&quot;00FF346C&quot;/&gt;&lt;wsp:rsid wsp:val=&quot;00FF353B&quot;/&gt;&lt;wsp:rsid wsp:val=&quot;00FF3A0D&quot;/&gt;&lt;wsp:rsid wsp:val=&quot;00FF3DE7&quot;/&gt;&lt;wsp:rsid wsp:val=&quot;00FF4510&quot;/&gt;&lt;wsp:rsid wsp:val=&quot;00FF4714&quot;/&gt;&lt;wsp:rsid wsp:val=&quot;00FF54EC&quot;/&gt;&lt;wsp:rsid wsp:val=&quot;00FF5B16&quot;/&gt;&lt;wsp:rsid wsp:val=&quot;00FF627C&quot;/&gt;&lt;wsp:rsid wsp:val=&quot;00FF63D2&quot;/&gt;&lt;wsp:rsid wsp:val=&quot;00FF64B6&quot;/&gt;&lt;wsp:rsid wsp:val=&quot;00FF64F0&quot;/&gt;&lt;wsp:rsid wsp:val=&quot;00FF662A&quot;/&gt;&lt;wsp:rsid wsp:val=&quot;00FF7222&quot;/&gt;&lt;wsp:rsid wsp:val=&quot;00FF7934&quot;/&gt;&lt;/wsp:rsids&gt;&lt;/w:docPr&gt;&lt;w:body&gt;&lt;w:p wsp:rsidR=&quot;00000000&quot; wsp:rsidRDefault=&quot;00364082&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Р­&lt;/m:t&gt;&lt;/m:r&gt;&lt;/m:e&gt;&lt;m:sub&gt;&lt;m:r&gt;&lt;w:rPr&gt;&lt;w:rFonts w:ascii=&quot;Cambria Math&quot; w:h-ansi=&quot;Cambria Math&quot;/&gt;&lt;wx:font wx:val=&quot;Cambria Math&quot;/&gt;&lt;w:i/&gt;&lt;/w:rPr&gt;&lt;m:t&gt;Рї&lt;/m:t&gt;&lt;/m:r&gt;&lt;/m:sub&gt;&lt;/m:sSub&gt;&lt;m:r&gt;&lt;w:rPr&gt;&lt;w:rFonts w:ascii=&quot;Cambria Math&quot; w:h-ansi=&quot;Cambria Math&quot;/&gt;&lt;wx:font wx:val=&quot;Cambria Math&quot;/&gt;&lt;w:i/&gt;&lt;/w:rPr&gt;&lt;m:t&gt;=  &lt;/m:t&gt;&lt;/m:r&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РР”&lt;/m:t&gt;&lt;/m:r&gt;&lt;/m:e&gt;&lt;m:sub&gt;&lt;m:r&gt;&lt;w:rPr&gt;&lt;w:rFonts w:ascii=&quot;Cambria Math&quot; w:h-ansi=&quot;Cambria Math&quot;/&gt;&lt;wx:font wx:val=&quot;Cambria Math&quot;/&gt;&lt;w:i/&gt;&lt;/w:rPr&gt;&lt;m:t&gt;Рї&lt;/m:t&gt;&lt;/m:r&gt;&lt;/m:sub&gt;&lt;/m:sSub&gt;&lt;/m:num&gt;&lt;m:den&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РР¦&lt;/m:t&gt;&lt;/m:r&gt;&lt;/m:e&gt;&lt;m:sub&gt;&lt;m:r&gt;&lt;w:rPr&gt;&lt;w:rFonts w:ascii=&quot;Cambria Math&quot; w:h-ansi=&quot;Cambria Math&quot;/&gt;&lt;wx:font wx:val=&quot;Cambria Math&quot;/&gt;&lt;w:i/&gt;&lt;/w:rPr&gt;&lt;m:t&gt;Рї&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p>
        </w:tc>
        <w:tc>
          <w:tcPr>
            <w:tcW w:w="6838" w:type="dxa"/>
            <w:shd w:val="clear" w:color="auto" w:fill="auto"/>
          </w:tcPr>
          <w:p w:rsidR="00D02F4B" w:rsidRPr="00FC23A5" w:rsidRDefault="00D02F4B" w:rsidP="00DD20CB">
            <w:pPr>
              <w:pStyle w:val="ConsPlusCell"/>
              <w:ind w:firstLine="317"/>
              <w:jc w:val="both"/>
              <w:rPr>
                <w:rFonts w:ascii="Times New Roman" w:hAnsi="Times New Roman" w:cs="Times New Roman"/>
                <w:sz w:val="26"/>
                <w:szCs w:val="26"/>
              </w:rPr>
            </w:pPr>
            <w:r w:rsidRPr="00FC23A5">
              <w:rPr>
                <w:rFonts w:ascii="Times New Roman" w:hAnsi="Times New Roman" w:cs="Times New Roman"/>
                <w:sz w:val="26"/>
                <w:szCs w:val="26"/>
              </w:rPr>
              <w:t>Э</w:t>
            </w:r>
            <w:r w:rsidRPr="00FC23A5">
              <w:rPr>
                <w:rFonts w:ascii="Times New Roman" w:hAnsi="Times New Roman" w:cs="Times New Roman"/>
                <w:sz w:val="26"/>
                <w:szCs w:val="26"/>
                <w:vertAlign w:val="subscript"/>
              </w:rPr>
              <w:t>п</w:t>
            </w:r>
            <w:r w:rsidRPr="00FC23A5">
              <w:rPr>
                <w:rFonts w:ascii="Times New Roman" w:hAnsi="Times New Roman" w:cs="Times New Roman"/>
                <w:sz w:val="26"/>
                <w:szCs w:val="26"/>
              </w:rPr>
              <w:t xml:space="preserve"> – долявыпускников муниципальных общеобразовательных учреждений, не получивших аттестат о среднем общем образовании,</w:t>
            </w:r>
          </w:p>
          <w:p w:rsidR="00D02F4B" w:rsidRPr="00FC23A5" w:rsidRDefault="00D02F4B" w:rsidP="00DD20CB">
            <w:pPr>
              <w:pStyle w:val="ConsPlusCell"/>
              <w:ind w:firstLine="317"/>
              <w:jc w:val="both"/>
              <w:rPr>
                <w:rFonts w:ascii="Times New Roman" w:hAnsi="Times New Roman" w:cs="Times New Roman"/>
                <w:sz w:val="26"/>
                <w:szCs w:val="26"/>
              </w:rPr>
            </w:pPr>
            <w:r w:rsidRPr="00FC23A5">
              <w:rPr>
                <w:rFonts w:ascii="Times New Roman" w:hAnsi="Times New Roman" w:cs="Times New Roman"/>
                <w:sz w:val="26"/>
                <w:szCs w:val="26"/>
              </w:rPr>
              <w:t>И</w:t>
            </w:r>
            <w:r w:rsidR="00EC0683" w:rsidRPr="00FC23A5">
              <w:rPr>
                <w:rFonts w:ascii="Times New Roman" w:hAnsi="Times New Roman" w:cs="Times New Roman"/>
                <w:sz w:val="26"/>
                <w:szCs w:val="26"/>
              </w:rPr>
              <w:t>Д</w:t>
            </w:r>
            <w:r w:rsidRPr="00FC23A5">
              <w:rPr>
                <w:rFonts w:ascii="Times New Roman" w:hAnsi="Times New Roman" w:cs="Times New Roman"/>
                <w:sz w:val="26"/>
                <w:szCs w:val="26"/>
                <w:vertAlign w:val="subscript"/>
              </w:rPr>
              <w:t>п</w:t>
            </w:r>
            <w:r w:rsidRPr="00FC23A5">
              <w:rPr>
                <w:rFonts w:ascii="Times New Roman" w:hAnsi="Times New Roman" w:cs="Times New Roman"/>
                <w:sz w:val="26"/>
                <w:szCs w:val="26"/>
              </w:rPr>
              <w:t xml:space="preserve"> – количество выпускников, не получивших аттестат о среднем общем образовании</w:t>
            </w:r>
          </w:p>
          <w:p w:rsidR="00D02F4B" w:rsidRPr="00FC23A5" w:rsidRDefault="00EC0683" w:rsidP="00DD20CB">
            <w:pPr>
              <w:pStyle w:val="ConsPlusCell"/>
              <w:ind w:firstLine="317"/>
              <w:jc w:val="both"/>
              <w:rPr>
                <w:rFonts w:ascii="Times New Roman" w:hAnsi="Times New Roman" w:cs="Times New Roman"/>
                <w:sz w:val="26"/>
                <w:szCs w:val="26"/>
              </w:rPr>
            </w:pPr>
            <w:r w:rsidRPr="00FC23A5">
              <w:rPr>
                <w:rFonts w:ascii="Times New Roman" w:hAnsi="Times New Roman" w:cs="Times New Roman"/>
                <w:sz w:val="26"/>
                <w:szCs w:val="26"/>
              </w:rPr>
              <w:t>ИЦ</w:t>
            </w:r>
            <w:r w:rsidR="00D02F4B" w:rsidRPr="00FC23A5">
              <w:rPr>
                <w:rFonts w:ascii="Times New Roman" w:hAnsi="Times New Roman" w:cs="Times New Roman"/>
                <w:sz w:val="26"/>
                <w:szCs w:val="26"/>
                <w:vertAlign w:val="subscript"/>
              </w:rPr>
              <w:t>п</w:t>
            </w:r>
            <w:r w:rsidR="00D02F4B" w:rsidRPr="00FC23A5">
              <w:rPr>
                <w:rFonts w:ascii="Times New Roman" w:hAnsi="Times New Roman" w:cs="Times New Roman"/>
                <w:sz w:val="26"/>
                <w:szCs w:val="26"/>
              </w:rPr>
              <w:t xml:space="preserve"> – общее количество выпускников муниципальных общеобразовательных учреждений </w:t>
            </w:r>
          </w:p>
          <w:p w:rsidR="00D02F4B" w:rsidRPr="00FC23A5" w:rsidRDefault="00D02F4B" w:rsidP="00DD20CB">
            <w:pPr>
              <w:widowControl w:val="0"/>
              <w:autoSpaceDE w:val="0"/>
              <w:autoSpaceDN w:val="0"/>
              <w:adjustRightInd w:val="0"/>
              <w:rPr>
                <w:sz w:val="26"/>
                <w:szCs w:val="26"/>
              </w:rPr>
            </w:pPr>
            <w:r w:rsidRPr="00FC23A5">
              <w:rPr>
                <w:sz w:val="26"/>
                <w:szCs w:val="26"/>
              </w:rPr>
              <w:t>Периодичность показателя – годовая</w:t>
            </w:r>
          </w:p>
        </w:tc>
      </w:tr>
      <w:tr w:rsidR="00596145" w:rsidRPr="00FC23A5" w:rsidTr="00F143F0">
        <w:tc>
          <w:tcPr>
            <w:tcW w:w="567" w:type="dxa"/>
            <w:shd w:val="clear" w:color="auto" w:fill="auto"/>
          </w:tcPr>
          <w:p w:rsidR="00596145" w:rsidRPr="00FC23A5" w:rsidRDefault="00596145" w:rsidP="00B60203">
            <w:pPr>
              <w:widowControl w:val="0"/>
              <w:numPr>
                <w:ilvl w:val="0"/>
                <w:numId w:val="14"/>
              </w:numPr>
              <w:autoSpaceDE w:val="0"/>
              <w:autoSpaceDN w:val="0"/>
              <w:adjustRightInd w:val="0"/>
              <w:ind w:left="0" w:firstLine="0"/>
              <w:rPr>
                <w:sz w:val="26"/>
                <w:szCs w:val="26"/>
              </w:rPr>
            </w:pPr>
          </w:p>
        </w:tc>
        <w:tc>
          <w:tcPr>
            <w:tcW w:w="3936" w:type="dxa"/>
            <w:shd w:val="clear" w:color="auto" w:fill="auto"/>
          </w:tcPr>
          <w:p w:rsidR="00596145" w:rsidRPr="00FC23A5" w:rsidRDefault="001030B5" w:rsidP="00DD20CB">
            <w:pPr>
              <w:pStyle w:val="ConsPlusCell"/>
              <w:rPr>
                <w:rFonts w:ascii="Times New Roman" w:hAnsi="Times New Roman" w:cs="Times New Roman"/>
                <w:sz w:val="26"/>
                <w:szCs w:val="26"/>
              </w:rPr>
            </w:pPr>
            <w:r w:rsidRPr="00FC23A5">
              <w:rPr>
                <w:rFonts w:ascii="Times New Roman" w:hAnsi="Times New Roman" w:cs="Times New Roman"/>
                <w:sz w:val="26"/>
                <w:szCs w:val="26"/>
              </w:rPr>
              <w:t>Показатель 2</w:t>
            </w:r>
            <w:r w:rsidR="00596145" w:rsidRPr="00FC23A5">
              <w:rPr>
                <w:rFonts w:ascii="Times New Roman" w:hAnsi="Times New Roman" w:cs="Times New Roman"/>
                <w:sz w:val="26"/>
                <w:szCs w:val="26"/>
              </w:rPr>
              <w:t xml:space="preserve">.5. Доля обучающихся в первую смену в муниципальных общеобразовательных </w:t>
            </w:r>
            <w:r w:rsidR="00596145" w:rsidRPr="00FC23A5">
              <w:rPr>
                <w:rFonts w:ascii="Times New Roman" w:hAnsi="Times New Roman" w:cs="Times New Roman"/>
                <w:sz w:val="26"/>
                <w:szCs w:val="26"/>
              </w:rPr>
              <w:lastRenderedPageBreak/>
              <w:t>учреждениях</w:t>
            </w:r>
          </w:p>
        </w:tc>
        <w:tc>
          <w:tcPr>
            <w:tcW w:w="1382" w:type="dxa"/>
            <w:shd w:val="clear" w:color="auto" w:fill="auto"/>
            <w:vAlign w:val="center"/>
          </w:tcPr>
          <w:p w:rsidR="00596145" w:rsidRPr="00FC23A5" w:rsidRDefault="00596145" w:rsidP="00DD20CB">
            <w:pPr>
              <w:widowControl w:val="0"/>
              <w:autoSpaceDE w:val="0"/>
              <w:autoSpaceDN w:val="0"/>
              <w:adjustRightInd w:val="0"/>
              <w:jc w:val="center"/>
              <w:rPr>
                <w:sz w:val="26"/>
                <w:szCs w:val="26"/>
              </w:rPr>
            </w:pPr>
            <w:r w:rsidRPr="00FC23A5">
              <w:rPr>
                <w:sz w:val="26"/>
                <w:szCs w:val="26"/>
              </w:rPr>
              <w:lastRenderedPageBreak/>
              <w:t>%</w:t>
            </w:r>
          </w:p>
        </w:tc>
        <w:tc>
          <w:tcPr>
            <w:tcW w:w="3012" w:type="dxa"/>
            <w:shd w:val="clear" w:color="auto" w:fill="auto"/>
            <w:vAlign w:val="center"/>
          </w:tcPr>
          <w:p w:rsidR="00596145" w:rsidRPr="00DB263F" w:rsidRDefault="00883FE1" w:rsidP="00DD20CB">
            <w:pPr>
              <w:widowControl w:val="0"/>
              <w:autoSpaceDE w:val="0"/>
              <w:autoSpaceDN w:val="0"/>
              <w:adjustRightInd w:val="0"/>
              <w:jc w:val="center"/>
              <w:rPr>
                <w:sz w:val="26"/>
                <w:szCs w:val="26"/>
              </w:rPr>
            </w:pPr>
            <w:r w:rsidRPr="00883FE1">
              <w:pict>
                <v:shape id="_x0000_i1038" type="#_x0000_t75" style="width:45.75pt;height:24.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8&quot;/&gt;&lt;w:displayBackgroundShape/&gt;&lt;w:activeWritingStyle w:lang=&quot;RU&quot; w:vendorID=&quot;64&quot; w:dllVersion=&quot;131078&quot; w:nlCheck=&quot;on&quot; w:optionSet=&quot;0&quot;/&gt;&lt;w:activeWritingStyle w:lang=&quot;EN-US&quot; w:vendorID=&quot;64&quot; w:dllVersion=&quot;131078&quot; w:nlCheck=&quot;on&quot; w:optionSet=&quot;1&quot;/&gt;&lt;w:activeWritingStyle w:lang=&quot;RU&quot; w:vendorID=&quot;64&quot; w:dllVersion=&quot;4096&quot; w:nlCheck=&quot;on&quot; w:optionSet=&quot;0&quot;/&gt;&lt;w:activeWritingStyle w:lang=&quot;EN-US&quot; w:vendorID=&quot;64&quot; w:dllVersion=&quot;4096&quot; w:nlCheck=&quot;on&quot; w:optionSet=&quot;0&quot;/&gt;&lt;w:documentProtection w:edit=&quot;forms&quot; w:enforcement=&quot;off&quot;/&gt;&lt;w:defaultTabStop w:val=&quot;709&quot;/&gt;&lt;w:hyphenationZone w:val=&quot;357&quot;/&gt;&lt;w:doNotHyphenateCaps/&gt;&lt;w:displayHorizontalDrawingGridEvery w:val=&quot;0&quot;/&gt;&lt;w:displayVerticalDrawingGridEvery w:val=&quot;0&quot;/&gt;&lt;w:useMarginsForDrawingGridOrigin/&gt;&lt;w:characterSpacingControl w:val=&quot;DontCompress&quot;/&gt;&lt;w:optimizeForBrowser/&gt;&lt;w:relyOnVML/&gt;&lt;w:allowPNG/&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122490&quot;/&gt;&lt;wsp:rsid wsp:val=&quot;00000526&quot;/&gt;&lt;wsp:rsid wsp:val=&quot;00000688&quot;/&gt;&lt;wsp:rsid wsp:val=&quot;00000837&quot;/&gt;&lt;wsp:rsid wsp:val=&quot;00000F66&quot;/&gt;&lt;wsp:rsid wsp:val=&quot;00000FD5&quot;/&gt;&lt;wsp:rsid wsp:val=&quot;00001671&quot;/&gt;&lt;wsp:rsid wsp:val=&quot;00001771&quot;/&gt;&lt;wsp:rsid wsp:val=&quot;00001BCC&quot;/&gt;&lt;wsp:rsid wsp:val=&quot;00003036&quot;/&gt;&lt;wsp:rsid wsp:val=&quot;00004094&quot;/&gt;&lt;wsp:rsid wsp:val=&quot;0000488D&quot;/&gt;&lt;wsp:rsid wsp:val=&quot;00004C69&quot;/&gt;&lt;wsp:rsid wsp:val=&quot;00004ECB&quot;/&gt;&lt;wsp:rsid wsp:val=&quot;00005756&quot;/&gt;&lt;wsp:rsid wsp:val=&quot;00005CFE&quot;/&gt;&lt;wsp:rsid wsp:val=&quot;000072BF&quot;/&gt;&lt;wsp:rsid wsp:val=&quot;00007512&quot;/&gt;&lt;wsp:rsid wsp:val=&quot;0000775F&quot;/&gt;&lt;wsp:rsid wsp:val=&quot;00007E62&quot;/&gt;&lt;wsp:rsid wsp:val=&quot;0001019B&quot;/&gt;&lt;wsp:rsid wsp:val=&quot;0001076A&quot;/&gt;&lt;wsp:rsid wsp:val=&quot;000107C1&quot;/&gt;&lt;wsp:rsid wsp:val=&quot;00010970&quot;/&gt;&lt;wsp:rsid wsp:val=&quot;00011780&quot;/&gt;&lt;wsp:rsid wsp:val=&quot;00011B8D&quot;/&gt;&lt;wsp:rsid wsp:val=&quot;00011D0A&quot;/&gt;&lt;wsp:rsid wsp:val=&quot;00011DA7&quot;/&gt;&lt;wsp:rsid wsp:val=&quot;000124DA&quot;/&gt;&lt;wsp:rsid wsp:val=&quot;000126BB&quot;/&gt;&lt;wsp:rsid wsp:val=&quot;00013505&quot;/&gt;&lt;wsp:rsid wsp:val=&quot;00014182&quot;/&gt;&lt;wsp:rsid wsp:val=&quot;00014208&quot;/&gt;&lt;wsp:rsid wsp:val=&quot;0001573A&quot;/&gt;&lt;wsp:rsid wsp:val=&quot;0001583C&quot;/&gt;&lt;wsp:rsid wsp:val=&quot;00016049&quot;/&gt;&lt;wsp:rsid wsp:val=&quot;00016374&quot;/&gt;&lt;wsp:rsid wsp:val=&quot;000166D0&quot;/&gt;&lt;wsp:rsid wsp:val=&quot;00016F46&quot;/&gt;&lt;wsp:rsid wsp:val=&quot;000217E6&quot;/&gt;&lt;wsp:rsid wsp:val=&quot;000219BB&quot;/&gt;&lt;wsp:rsid wsp:val=&quot;000221D2&quot;/&gt;&lt;wsp:rsid wsp:val=&quot;00022212&quot;/&gt;&lt;wsp:rsid wsp:val=&quot;00022312&quot;/&gt;&lt;wsp:rsid wsp:val=&quot;000225C5&quot;/&gt;&lt;wsp:rsid wsp:val=&quot;00023F94&quot;/&gt;&lt;wsp:rsid wsp:val=&quot;000246E6&quot;/&gt;&lt;wsp:rsid wsp:val=&quot;0002498A&quot;/&gt;&lt;wsp:rsid wsp:val=&quot;00024FFA&quot;/&gt;&lt;wsp:rsid wsp:val=&quot;00025284&quot;/&gt;&lt;wsp:rsid wsp:val=&quot;00026EBA&quot;/&gt;&lt;wsp:rsid wsp:val=&quot;00027608&quot;/&gt;&lt;wsp:rsid wsp:val=&quot;000276D3&quot;/&gt;&lt;wsp:rsid wsp:val=&quot;00027FA6&quot;/&gt;&lt;wsp:rsid wsp:val=&quot;0003054E&quot;/&gt;&lt;wsp:rsid wsp:val=&quot;0003061E&quot;/&gt;&lt;wsp:rsid wsp:val=&quot;0003096B&quot;/&gt;&lt;wsp:rsid wsp:val=&quot;0003152A&quot;/&gt;&lt;wsp:rsid wsp:val=&quot;00032311&quot;/&gt;&lt;wsp:rsid wsp:val=&quot;00032E62&quot;/&gt;&lt;wsp:rsid wsp:val=&quot;000338C8&quot;/&gt;&lt;wsp:rsid wsp:val=&quot;00033A36&quot;/&gt;&lt;wsp:rsid wsp:val=&quot;0003517F&quot;/&gt;&lt;wsp:rsid wsp:val=&quot;00035D29&quot;/&gt;&lt;wsp:rsid wsp:val=&quot;00035DF6&quot;/&gt;&lt;wsp:rsid wsp:val=&quot;000368DD&quot;/&gt;&lt;wsp:rsid wsp:val=&quot;00037C40&quot;/&gt;&lt;wsp:rsid wsp:val=&quot;000405A9&quot;/&gt;&lt;wsp:rsid wsp:val=&quot;00040AE1&quot;/&gt;&lt;wsp:rsid wsp:val=&quot;00042177&quot;/&gt;&lt;wsp:rsid wsp:val=&quot;000428A2&quot;/&gt;&lt;wsp:rsid wsp:val=&quot;00042ED2&quot;/&gt;&lt;wsp:rsid wsp:val=&quot;000433E0&quot;/&gt;&lt;wsp:rsid wsp:val=&quot;000446FF&quot;/&gt;&lt;wsp:rsid wsp:val=&quot;00044E73&quot;/&gt;&lt;wsp:rsid wsp:val=&quot;000460E3&quot;/&gt;&lt;wsp:rsid wsp:val=&quot;00046A08&quot;/&gt;&lt;wsp:rsid wsp:val=&quot;00046E3C&quot;/&gt;&lt;wsp:rsid wsp:val=&quot;00046E89&quot;/&gt;&lt;wsp:rsid wsp:val=&quot;0004716F&quot;/&gt;&lt;wsp:rsid wsp:val=&quot;0004795C&quot;/&gt;&lt;wsp:rsid wsp:val=&quot;000503C9&quot;/&gt;&lt;wsp:rsid wsp:val=&quot;0005149D&quot;/&gt;&lt;wsp:rsid wsp:val=&quot;000514A9&quot;/&gt;&lt;wsp:rsid wsp:val=&quot;00051B34&quot;/&gt;&lt;wsp:rsid wsp:val=&quot;000523D3&quot;/&gt;&lt;wsp:rsid wsp:val=&quot;00052917&quot;/&gt;&lt;wsp:rsid wsp:val=&quot;00052BCC&quot;/&gt;&lt;wsp:rsid wsp:val=&quot;00052E33&quot;/&gt;&lt;wsp:rsid wsp:val=&quot;000530FE&quot;/&gt;&lt;wsp:rsid wsp:val=&quot;00053385&quot;/&gt;&lt;wsp:rsid wsp:val=&quot;00053DCC&quot;/&gt;&lt;wsp:rsid wsp:val=&quot;000543DD&quot;/&gt;&lt;wsp:rsid wsp:val=&quot;00054A67&quot;/&gt;&lt;wsp:rsid wsp:val=&quot;000553CB&quot;/&gt;&lt;wsp:rsid wsp:val=&quot;00055464&quot;/&gt;&lt;wsp:rsid wsp:val=&quot;00055F63&quot;/&gt;&lt;wsp:rsid wsp:val=&quot;0005733A&quot;/&gt;&lt;wsp:rsid wsp:val=&quot;00057ED5&quot;/&gt;&lt;wsp:rsid wsp:val=&quot;00060263&quot;/&gt;&lt;wsp:rsid wsp:val=&quot;00060D52&quot;/&gt;&lt;wsp:rsid wsp:val=&quot;00061A89&quot;/&gt;&lt;wsp:rsid wsp:val=&quot;00061C5A&quot;/&gt;&lt;wsp:rsid wsp:val=&quot;00061F67&quot;/&gt;&lt;wsp:rsid wsp:val=&quot;0006280B&quot;/&gt;&lt;wsp:rsid wsp:val=&quot;00064194&quot;/&gt;&lt;wsp:rsid wsp:val=&quot;00064548&quot;/&gt;&lt;wsp:rsid wsp:val=&quot;00064CEA&quot;/&gt;&lt;wsp:rsid wsp:val=&quot;0006518B&quot;/&gt;&lt;wsp:rsid wsp:val=&quot;00065373&quot;/&gt;&lt;wsp:rsid wsp:val=&quot;00065AA0&quot;/&gt;&lt;wsp:rsid wsp:val=&quot;00065D36&quot;/&gt;&lt;wsp:rsid wsp:val=&quot;000660A7&quot;/&gt;&lt;wsp:rsid wsp:val=&quot;0006731E&quot;/&gt;&lt;wsp:rsid wsp:val=&quot;00067387&quot;/&gt;&lt;wsp:rsid wsp:val=&quot;000676A2&quot;/&gt;&lt;wsp:rsid wsp:val=&quot;00071C9E&quot;/&gt;&lt;wsp:rsid wsp:val=&quot;00071F6C&quot;/&gt;&lt;wsp:rsid wsp:val=&quot;00072733&quot;/&gt;&lt;wsp:rsid wsp:val=&quot;0007397D&quot;/&gt;&lt;wsp:rsid wsp:val=&quot;00073EDF&quot;/&gt;&lt;wsp:rsid wsp:val=&quot;00074D37&quot;/&gt;&lt;wsp:rsid wsp:val=&quot;00074E38&quot;/&gt;&lt;wsp:rsid wsp:val=&quot;00074E4E&quot;/&gt;&lt;wsp:rsid wsp:val=&quot;00075A70&quot;/&gt;&lt;wsp:rsid wsp:val=&quot;00075B9A&quot;/&gt;&lt;wsp:rsid wsp:val=&quot;00075D18&quot;/&gt;&lt;wsp:rsid wsp:val=&quot;00076682&quot;/&gt;&lt;wsp:rsid wsp:val=&quot;00076EAF&quot;/&gt;&lt;wsp:rsid wsp:val=&quot;00077CAB&quot;/&gt;&lt;wsp:rsid wsp:val=&quot;0008071A&quot;/&gt;&lt;wsp:rsid wsp:val=&quot;000809DE&quot;/&gt;&lt;wsp:rsid wsp:val=&quot;000818E9&quot;/&gt;&lt;wsp:rsid wsp:val=&quot;00081D17&quot;/&gt;&lt;wsp:rsid wsp:val=&quot;00082CC5&quot;/&gt;&lt;wsp:rsid wsp:val=&quot;000855DA&quot;/&gt;&lt;wsp:rsid wsp:val=&quot;000857FD&quot;/&gt;&lt;wsp:rsid wsp:val=&quot;00086844&quot;/&gt;&lt;wsp:rsid wsp:val=&quot;00086B68&quot;/&gt;&lt;wsp:rsid wsp:val=&quot;00087091&quot;/&gt;&lt;wsp:rsid wsp:val=&quot;000904F4&quot;/&gt;&lt;wsp:rsid wsp:val=&quot;00091056&quot;/&gt;&lt;wsp:rsid wsp:val=&quot;00091D52&quot;/&gt;&lt;wsp:rsid wsp:val=&quot;00092211&quot;/&gt;&lt;wsp:rsid wsp:val=&quot;00092B05&quot;/&gt;&lt;wsp:rsid wsp:val=&quot;00092BCB&quot;/&gt;&lt;wsp:rsid wsp:val=&quot;0009304D&quot;/&gt;&lt;wsp:rsid wsp:val=&quot;0009384C&quot;/&gt;&lt;wsp:rsid wsp:val=&quot;00094438&quot;/&gt;&lt;wsp:rsid wsp:val=&quot;00094B1C&quot;/&gt;&lt;wsp:rsid wsp:val=&quot;00094C44&quot;/&gt;&lt;wsp:rsid wsp:val=&quot;00095AA1&quot;/&gt;&lt;wsp:rsid wsp:val=&quot;00095B69&quot;/&gt;&lt;wsp:rsid wsp:val=&quot;00095FF4&quot;/&gt;&lt;wsp:rsid wsp:val=&quot;000963A9&quot;/&gt;&lt;wsp:rsid wsp:val=&quot;00096679&quot;/&gt;&lt;wsp:rsid wsp:val=&quot;00096CE6&quot;/&gt;&lt;wsp:rsid wsp:val=&quot;000970CA&quot;/&gt;&lt;wsp:rsid wsp:val=&quot;000975FD&quot;/&gt;&lt;wsp:rsid wsp:val=&quot;00097D4E&quot;/&gt;&lt;wsp:rsid wsp:val=&quot;000A01BD&quot;/&gt;&lt;wsp:rsid wsp:val=&quot;000A0402&quot;/&gt;&lt;wsp:rsid wsp:val=&quot;000A0C82&quot;/&gt;&lt;wsp:rsid wsp:val=&quot;000A201A&quot;/&gt;&lt;wsp:rsid wsp:val=&quot;000A21D8&quot;/&gt;&lt;wsp:rsid wsp:val=&quot;000A32D2&quot;/&gt;&lt;wsp:rsid wsp:val=&quot;000A3EC9&quot;/&gt;&lt;wsp:rsid wsp:val=&quot;000A47BE&quot;/&gt;&lt;wsp:rsid wsp:val=&quot;000A4E77&quot;/&gt;&lt;wsp:rsid wsp:val=&quot;000A502C&quot;/&gt;&lt;wsp:rsid wsp:val=&quot;000A5185&quot;/&gt;&lt;wsp:rsid wsp:val=&quot;000A6434&quot;/&gt;&lt;wsp:rsid wsp:val=&quot;000A6A72&quot;/&gt;&lt;wsp:rsid wsp:val=&quot;000A6B45&quot;/&gt;&lt;wsp:rsid wsp:val=&quot;000A6CC2&quot;/&gt;&lt;wsp:rsid wsp:val=&quot;000A6FE5&quot;/&gt;&lt;wsp:rsid wsp:val=&quot;000A7089&quot;/&gt;&lt;wsp:rsid wsp:val=&quot;000A7515&quot;/&gt;&lt;wsp:rsid wsp:val=&quot;000A78E9&quot;/&gt;&lt;wsp:rsid wsp:val=&quot;000B0272&quot;/&gt;&lt;wsp:rsid wsp:val=&quot;000B0441&quot;/&gt;&lt;wsp:rsid wsp:val=&quot;000B0B8A&quot;/&gt;&lt;wsp:rsid wsp:val=&quot;000B0DC3&quot;/&gt;&lt;wsp:rsid wsp:val=&quot;000B1109&quot;/&gt;&lt;wsp:rsid wsp:val=&quot;000B2341&quot;/&gt;&lt;wsp:rsid wsp:val=&quot;000B2802&quot;/&gt;&lt;wsp:rsid wsp:val=&quot;000B2CB6&quot;/&gt;&lt;wsp:rsid wsp:val=&quot;000B3419&quot;/&gt;&lt;wsp:rsid wsp:val=&quot;000B34AD&quot;/&gt;&lt;wsp:rsid wsp:val=&quot;000B462A&quot;/&gt;&lt;wsp:rsid wsp:val=&quot;000B499D&quot;/&gt;&lt;wsp:rsid wsp:val=&quot;000B4AB7&quot;/&gt;&lt;wsp:rsid wsp:val=&quot;000B4BB5&quot;/&gt;&lt;wsp:rsid wsp:val=&quot;000B4DEF&quot;/&gt;&lt;wsp:rsid wsp:val=&quot;000B4EB6&quot;/&gt;&lt;wsp:rsid wsp:val=&quot;000B503B&quot;/&gt;&lt;wsp:rsid wsp:val=&quot;000B53AF&quot;/&gt;&lt;wsp:rsid wsp:val=&quot;000B588D&quot;/&gt;&lt;wsp:rsid wsp:val=&quot;000B5DD0&quot;/&gt;&lt;wsp:rsid wsp:val=&quot;000B7559&quot;/&gt;&lt;wsp:rsid wsp:val=&quot;000B7C97&quot;/&gt;&lt;wsp:rsid wsp:val=&quot;000B7E6E&quot;/&gt;&lt;wsp:rsid wsp:val=&quot;000C0D2D&quot;/&gt;&lt;wsp:rsid wsp:val=&quot;000C114B&quot;/&gt;&lt;wsp:rsid wsp:val=&quot;000C1223&quot;/&gt;&lt;wsp:rsid wsp:val=&quot;000C2497&quot;/&gt;&lt;wsp:rsid wsp:val=&quot;000C29A4&quot;/&gt;&lt;wsp:rsid wsp:val=&quot;000C2E2C&quot;/&gt;&lt;wsp:rsid wsp:val=&quot;000C314C&quot;/&gt;&lt;wsp:rsid wsp:val=&quot;000C3410&quot;/&gt;&lt;wsp:rsid wsp:val=&quot;000C34EA&quot;/&gt;&lt;wsp:rsid wsp:val=&quot;000C387F&quot;/&gt;&lt;wsp:rsid wsp:val=&quot;000C4475&quot;/&gt;&lt;wsp:rsid wsp:val=&quot;000C4C8C&quot;/&gt;&lt;wsp:rsid wsp:val=&quot;000C5B27&quot;/&gt;&lt;wsp:rsid wsp:val=&quot;000C6A36&quot;/&gt;&lt;wsp:rsid wsp:val=&quot;000C7312&quot;/&gt;&lt;wsp:rsid wsp:val=&quot;000C7BCD&quot;/&gt;&lt;wsp:rsid wsp:val=&quot;000C7EE4&quot;/&gt;&lt;wsp:rsid wsp:val=&quot;000D058D&quot;/&gt;&lt;wsp:rsid wsp:val=&quot;000D06A4&quot;/&gt;&lt;wsp:rsid wsp:val=&quot;000D157C&quot;/&gt;&lt;wsp:rsid wsp:val=&quot;000D1964&quot;/&gt;&lt;wsp:rsid wsp:val=&quot;000D1CEB&quot;/&gt;&lt;wsp:rsid wsp:val=&quot;000D2346&quot;/&gt;&lt;wsp:rsid wsp:val=&quot;000D2669&quot;/&gt;&lt;wsp:rsid wsp:val=&quot;000D2C63&quot;/&gt;&lt;wsp:rsid wsp:val=&quot;000D2EDC&quot;/&gt;&lt;wsp:rsid wsp:val=&quot;000D305D&quot;/&gt;&lt;wsp:rsid wsp:val=&quot;000D30D9&quot;/&gt;&lt;wsp:rsid wsp:val=&quot;000D3764&quot;/&gt;&lt;wsp:rsid wsp:val=&quot;000D3B06&quot;/&gt;&lt;wsp:rsid wsp:val=&quot;000D3D2F&quot;/&gt;&lt;wsp:rsid wsp:val=&quot;000D4440&quot;/&gt;&lt;wsp:rsid wsp:val=&quot;000D48E1&quot;/&gt;&lt;wsp:rsid wsp:val=&quot;000D4A6E&quot;/&gt;&lt;wsp:rsid wsp:val=&quot;000D4E6A&quot;/&gt;&lt;wsp:rsid wsp:val=&quot;000D7404&quot;/&gt;&lt;wsp:rsid wsp:val=&quot;000D753F&quot;/&gt;&lt;wsp:rsid wsp:val=&quot;000D7B07&quot;/&gt;&lt;wsp:rsid wsp:val=&quot;000D7C8A&quot;/&gt;&lt;wsp:rsid wsp:val=&quot;000D7E2D&quot;/&gt;&lt;wsp:rsid wsp:val=&quot;000E0239&quot;/&gt;&lt;wsp:rsid wsp:val=&quot;000E079C&quot;/&gt;&lt;wsp:rsid wsp:val=&quot;000E0B19&quot;/&gt;&lt;wsp:rsid wsp:val=&quot;000E0E8A&quot;/&gt;&lt;wsp:rsid wsp:val=&quot;000E1B21&quot;/&gt;&lt;wsp:rsid wsp:val=&quot;000E1B22&quot;/&gt;&lt;wsp:rsid wsp:val=&quot;000E287F&quot;/&gt;&lt;wsp:rsid wsp:val=&quot;000E29AD&quot;/&gt;&lt;wsp:rsid wsp:val=&quot;000E2F1E&quot;/&gt;&lt;wsp:rsid wsp:val=&quot;000E3851&quot;/&gt;&lt;wsp:rsid wsp:val=&quot;000E3A00&quot;/&gt;&lt;wsp:rsid wsp:val=&quot;000E3C10&quot;/&gt;&lt;wsp:rsid wsp:val=&quot;000E3EE2&quot;/&gt;&lt;wsp:rsid wsp:val=&quot;000E3FE3&quot;/&gt;&lt;wsp:rsid wsp:val=&quot;000E49DD&quot;/&gt;&lt;wsp:rsid wsp:val=&quot;000E50B0&quot;/&gt;&lt;wsp:rsid wsp:val=&quot;000E6786&quot;/&gt;&lt;wsp:rsid wsp:val=&quot;000E7553&quot;/&gt;&lt;wsp:rsid wsp:val=&quot;000F1A9F&quot;/&gt;&lt;wsp:rsid wsp:val=&quot;000F1ABB&quot;/&gt;&lt;wsp:rsid wsp:val=&quot;000F1EF7&quot;/&gt;&lt;wsp:rsid wsp:val=&quot;000F1F3D&quot;/&gt;&lt;wsp:rsid wsp:val=&quot;000F1F7E&quot;/&gt;&lt;wsp:rsid wsp:val=&quot;000F275A&quot;/&gt;&lt;wsp:rsid wsp:val=&quot;000F3AA7&quot;/&gt;&lt;wsp:rsid wsp:val=&quot;000F3CCF&quot;/&gt;&lt;wsp:rsid wsp:val=&quot;000F4635&quot;/&gt;&lt;wsp:rsid wsp:val=&quot;000F4A48&quot;/&gt;&lt;wsp:rsid wsp:val=&quot;000F51E7&quot;/&gt;&lt;wsp:rsid wsp:val=&quot;000F585A&quot;/&gt;&lt;wsp:rsid wsp:val=&quot;000F5B09&quot;/&gt;&lt;wsp:rsid wsp:val=&quot;000F60FC&quot;/&gt;&lt;wsp:rsid wsp:val=&quot;000F6576&quot;/&gt;&lt;wsp:rsid wsp:val=&quot;000F7C94&quot;/&gt;&lt;wsp:rsid wsp:val=&quot;000F7FDE&quot;/&gt;&lt;wsp:rsid wsp:val=&quot;001008E2&quot;/&gt;&lt;wsp:rsid wsp:val=&quot;0010152D&quot;/&gt;&lt;wsp:rsid wsp:val=&quot;0010183A&quot;/&gt;&lt;wsp:rsid wsp:val=&quot;001018F0&quot;/&gt;&lt;wsp:rsid wsp:val=&quot;001025A5&quot;/&gt;&lt;wsp:rsid wsp:val=&quot;00102FBC&quot;/&gt;&lt;wsp:rsid wsp:val=&quot;001030B5&quot;/&gt;&lt;wsp:rsid wsp:val=&quot;0010349A&quot;/&gt;&lt;wsp:rsid wsp:val=&quot;00103AE4&quot;/&gt;&lt;wsp:rsid wsp:val=&quot;00104CEB&quot;/&gt;&lt;wsp:rsid wsp:val=&quot;001055D6&quot;/&gt;&lt;wsp:rsid wsp:val=&quot;00105A1D&quot;/&gt;&lt;wsp:rsid wsp:val=&quot;00105AA1&quot;/&gt;&lt;wsp:rsid wsp:val=&quot;00106E9D&quot;/&gt;&lt;wsp:rsid wsp:val=&quot;00106FAE&quot;/&gt;&lt;wsp:rsid wsp:val=&quot;00107193&quot;/&gt;&lt;wsp:rsid wsp:val=&quot;00110066&quot;/&gt;&lt;wsp:rsid wsp:val=&quot;001105FA&quot;/&gt;&lt;wsp:rsid wsp:val=&quot;0011098F&quot;/&gt;&lt;wsp:rsid wsp:val=&quot;00112CD9&quot;/&gt;&lt;wsp:rsid wsp:val=&quot;00112F74&quot;/&gt;&lt;wsp:rsid wsp:val=&quot;001132FD&quot;/&gt;&lt;wsp:rsid wsp:val=&quot;00113666&quot;/&gt;&lt;wsp:rsid wsp:val=&quot;001136F4&quot;/&gt;&lt;wsp:rsid wsp:val=&quot;00113EC3&quot;/&gt;&lt;wsp:rsid wsp:val=&quot;001146C3&quot;/&gt;&lt;wsp:rsid wsp:val=&quot;00114F83&quot;/&gt;&lt;wsp:rsid wsp:val=&quot;00115B54&quot;/&gt;&lt;wsp:rsid wsp:val=&quot;001165A6&quot;/&gt;&lt;wsp:rsid wsp:val=&quot;001165CF&quot;/&gt;&lt;wsp:rsid wsp:val=&quot;00117049&quot;/&gt;&lt;wsp:rsid wsp:val=&quot;001170C1&quot;/&gt;&lt;wsp:rsid wsp:val=&quot;0011711C&quot;/&gt;&lt;wsp:rsid wsp:val=&quot;001172AD&quot;/&gt;&lt;wsp:rsid wsp:val=&quot;00117590&quot;/&gt;&lt;wsp:rsid wsp:val=&quot;00120DDA&quot;/&gt;&lt;wsp:rsid wsp:val=&quot;00120E7A&quot;/&gt;&lt;wsp:rsid wsp:val=&quot;00121424&quot;/&gt;&lt;wsp:rsid wsp:val=&quot;00121A79&quot;/&gt;&lt;wsp:rsid wsp:val=&quot;00122490&quot;/&gt;&lt;wsp:rsid wsp:val=&quot;0012265B&quot;/&gt;&lt;wsp:rsid wsp:val=&quot;00122AC6&quot;/&gt;&lt;wsp:rsid wsp:val=&quot;00122FF8&quot;/&gt;&lt;wsp:rsid wsp:val=&quot;001231D4&quot;/&gt;&lt;wsp:rsid wsp:val=&quot;00123624&quot;/&gt;&lt;wsp:rsid wsp:val=&quot;00123EAA&quot;/&gt;&lt;wsp:rsid wsp:val=&quot;00123ED6&quot;/&gt;&lt;wsp:rsid wsp:val=&quot;00124202&quot;/&gt;&lt;wsp:rsid wsp:val=&quot;00124985&quot;/&gt;&lt;wsp:rsid wsp:val=&quot;00124D36&quot;/&gt;&lt;wsp:rsid wsp:val=&quot;0012550F&quot;/&gt;&lt;wsp:rsid wsp:val=&quot;001265C2&quot;/&gt;&lt;wsp:rsid wsp:val=&quot;00130688&quot;/&gt;&lt;wsp:rsid wsp:val=&quot;00130E3F&quot;/&gt;&lt;wsp:rsid wsp:val=&quot;00130F7F&quot;/&gt;&lt;wsp:rsid wsp:val=&quot;00131E2C&quot;/&gt;&lt;wsp:rsid wsp:val=&quot;00131EDC&quot;/&gt;&lt;wsp:rsid wsp:val=&quot;00132425&quot;/&gt;&lt;wsp:rsid wsp:val=&quot;00132804&quot;/&gt;&lt;wsp:rsid wsp:val=&quot;00133CAA&quot;/&gt;&lt;wsp:rsid wsp:val=&quot;0013419B&quot;/&gt;&lt;wsp:rsid wsp:val=&quot;00134236&quot;/&gt;&lt;wsp:rsid wsp:val=&quot;001344C0&quot;/&gt;&lt;wsp:rsid wsp:val=&quot;00134C98&quot;/&gt;&lt;wsp:rsid wsp:val=&quot;0013507D&quot;/&gt;&lt;wsp:rsid wsp:val=&quot;00135686&quot;/&gt;&lt;wsp:rsid wsp:val=&quot;00135CD9&quot;/&gt;&lt;wsp:rsid wsp:val=&quot;00135EB4&quot;/&gt;&lt;wsp:rsid wsp:val=&quot;001362E0&quot;/&gt;&lt;wsp:rsid wsp:val=&quot;0013737F&quot;/&gt;&lt;wsp:rsid wsp:val=&quot;00137BE4&quot;/&gt;&lt;wsp:rsid wsp:val=&quot;00137CEE&quot;/&gt;&lt;wsp:rsid wsp:val=&quot;00137E50&quot;/&gt;&lt;wsp:rsid wsp:val=&quot;00140604&quot;/&gt;&lt;wsp:rsid wsp:val=&quot;001407C7&quot;/&gt;&lt;wsp:rsid wsp:val=&quot;00141898&quot;/&gt;&lt;wsp:rsid wsp:val=&quot;00141C34&quot;/&gt;&lt;wsp:rsid wsp:val=&quot;00141F8D&quot;/&gt;&lt;wsp:rsid wsp:val=&quot;00142586&quot;/&gt;&lt;wsp:rsid wsp:val=&quot;00142FDF&quot;/&gt;&lt;wsp:rsid wsp:val=&quot;00143231&quot;/&gt;&lt;wsp:rsid wsp:val=&quot;00143E26&quot;/&gt;&lt;wsp:rsid wsp:val=&quot;00143FF2&quot;/&gt;&lt;wsp:rsid wsp:val=&quot;001441E6&quot;/&gt;&lt;wsp:rsid wsp:val=&quot;001452A2&quot;/&gt;&lt;wsp:rsid wsp:val=&quot;0014695D&quot;/&gt;&lt;wsp:rsid wsp:val=&quot;00146C82&quot;/&gt;&lt;wsp:rsid wsp:val=&quot;00151101&quot;/&gt;&lt;wsp:rsid wsp:val=&quot;00151752&quot;/&gt;&lt;wsp:rsid wsp:val=&quot;0015178B&quot;/&gt;&lt;wsp:rsid wsp:val=&quot;00152392&quot;/&gt;&lt;wsp:rsid wsp:val=&quot;00152679&quot;/&gt;&lt;wsp:rsid wsp:val=&quot;0015359F&quot;/&gt;&lt;wsp:rsid wsp:val=&quot;001538E3&quot;/&gt;&lt;wsp:rsid wsp:val=&quot;00153E1D&quot;/&gt;&lt;wsp:rsid wsp:val=&quot;001546A7&quot;/&gt;&lt;wsp:rsid wsp:val=&quot;0015482B&quot;/&gt;&lt;wsp:rsid wsp:val=&quot;00154B9C&quot;/&gt;&lt;wsp:rsid wsp:val=&quot;00154F14&quot;/&gt;&lt;wsp:rsid wsp:val=&quot;00154F7D&quot;/&gt;&lt;wsp:rsid wsp:val=&quot;0015510A&quot;/&gt;&lt;wsp:rsid wsp:val=&quot;00155352&quot;/&gt;&lt;wsp:rsid wsp:val=&quot;001554D2&quot;/&gt;&lt;wsp:rsid wsp:val=&quot;0015596B&quot;/&gt;&lt;wsp:rsid wsp:val=&quot;00155D72&quot;/&gt;&lt;wsp:rsid wsp:val=&quot;0015638E&quot;/&gt;&lt;wsp:rsid wsp:val=&quot;0015674E&quot;/&gt;&lt;wsp:rsid wsp:val=&quot;001569FB&quot;/&gt;&lt;wsp:rsid wsp:val=&quot;00161588&quot;/&gt;&lt;wsp:rsid wsp:val=&quot;001620CA&quot;/&gt;&lt;wsp:rsid wsp:val=&quot;00162343&quot;/&gt;&lt;wsp:rsid wsp:val=&quot;0016284B&quot;/&gt;&lt;wsp:rsid wsp:val=&quot;00162BBD&quot;/&gt;&lt;wsp:rsid wsp:val=&quot;00163BCD&quot;/&gt;&lt;wsp:rsid wsp:val=&quot;00163EB1&quot;/&gt;&lt;wsp:rsid wsp:val=&quot;001644A6&quot;/&gt;&lt;wsp:rsid wsp:val=&quot;0016457A&quot;/&gt;&lt;wsp:rsid wsp:val=&quot;001658A0&quot;/&gt;&lt;wsp:rsid wsp:val=&quot;00165B35&quot;/&gt;&lt;wsp:rsid wsp:val=&quot;00166567&quot;/&gt;&lt;wsp:rsid wsp:val=&quot;00167061&quot;/&gt;&lt;wsp:rsid wsp:val=&quot;00167688&quot;/&gt;&lt;wsp:rsid wsp:val=&quot;001700BC&quot;/&gt;&lt;wsp:rsid wsp:val=&quot;00170F3A&quot;/&gt;&lt;wsp:rsid wsp:val=&quot;0017132F&quot;/&gt;&lt;wsp:rsid wsp:val=&quot;001721FE&quot;/&gt;&lt;wsp:rsid wsp:val=&quot;001723D1&quot;/&gt;&lt;wsp:rsid wsp:val=&quot;00172534&quot;/&gt;&lt;wsp:rsid wsp:val=&quot;00173FC7&quot;/&gt;&lt;wsp:rsid wsp:val=&quot;001744BF&quot;/&gt;&lt;wsp:rsid wsp:val=&quot;00174F33&quot;/&gt;&lt;wsp:rsid wsp:val=&quot;00175334&quot;/&gt;&lt;wsp:rsid wsp:val=&quot;00176377&quot;/&gt;&lt;wsp:rsid wsp:val=&quot;00176940&quot;/&gt;&lt;wsp:rsid wsp:val=&quot;00176E52&quot;/&gt;&lt;wsp:rsid wsp:val=&quot;00177182&quot;/&gt;&lt;wsp:rsid wsp:val=&quot;001771BD&quot;/&gt;&lt;wsp:rsid wsp:val=&quot;00177761&quot;/&gt;&lt;wsp:rsid wsp:val=&quot;00177AAB&quot;/&gt;&lt;wsp:rsid wsp:val=&quot;00177AC2&quot;/&gt;&lt;wsp:rsid wsp:val=&quot;001800A3&quot;/&gt;&lt;wsp:rsid wsp:val=&quot;00180C8D&quot;/&gt;&lt;wsp:rsid wsp:val=&quot;00180CC8&quot;/&gt;&lt;wsp:rsid wsp:val=&quot;00181B31&quot;/&gt;&lt;wsp:rsid wsp:val=&quot;0018206A&quot;/&gt;&lt;wsp:rsid wsp:val=&quot;001820AE&quot;/&gt;&lt;wsp:rsid wsp:val=&quot;00182B70&quot;/&gt;&lt;wsp:rsid wsp:val=&quot;00182E8D&quot;/&gt;&lt;wsp:rsid wsp:val=&quot;00183700&quot;/&gt;&lt;wsp:rsid wsp:val=&quot;0018384B&quot;/&gt;&lt;wsp:rsid wsp:val=&quot;001838B1&quot;/&gt;&lt;wsp:rsid wsp:val=&quot;00183986&quot;/&gt;&lt;wsp:rsid wsp:val=&quot;001850F4&quot;/&gt;&lt;wsp:rsid wsp:val=&quot;00185BEA&quot;/&gt;&lt;wsp:rsid wsp:val=&quot;00186E5F&quot;/&gt;&lt;wsp:rsid wsp:val=&quot;0018775B&quot;/&gt;&lt;wsp:rsid wsp:val=&quot;00187992&quot;/&gt;&lt;wsp:rsid wsp:val=&quot;00187CF5&quot;/&gt;&lt;wsp:rsid wsp:val=&quot;00190475&quot;/&gt;&lt;wsp:rsid wsp:val=&quot;00191532&quot;/&gt;&lt;wsp:rsid wsp:val=&quot;00192BF3&quot;/&gt;&lt;wsp:rsid wsp:val=&quot;00192CA3&quot;/&gt;&lt;wsp:rsid wsp:val=&quot;001938A0&quot;/&gt;&lt;wsp:rsid wsp:val=&quot;00193A29&quot;/&gt;&lt;wsp:rsid wsp:val=&quot;0019431D&quot;/&gt;&lt;wsp:rsid wsp:val=&quot;0019616D&quot;/&gt;&lt;wsp:rsid wsp:val=&quot;0019638D&quot;/&gt;&lt;wsp:rsid wsp:val=&quot;00196D7E&quot;/&gt;&lt;wsp:rsid wsp:val=&quot;001978DA&quot;/&gt;&lt;wsp:rsid wsp:val=&quot;0019790E&quot;/&gt;&lt;wsp:rsid wsp:val=&quot;001A0B67&quot;/&gt;&lt;wsp:rsid wsp:val=&quot;001A0C17&quot;/&gt;&lt;wsp:rsid wsp:val=&quot;001A1BD7&quot;/&gt;&lt;wsp:rsid wsp:val=&quot;001A1CE8&quot;/&gt;&lt;wsp:rsid wsp:val=&quot;001A408B&quot;/&gt;&lt;wsp:rsid wsp:val=&quot;001A49DD&quot;/&gt;&lt;wsp:rsid wsp:val=&quot;001A5104&quot;/&gt;&lt;wsp:rsid wsp:val=&quot;001A5393&quot;/&gt;&lt;wsp:rsid wsp:val=&quot;001A6194&quot;/&gt;&lt;wsp:rsid wsp:val=&quot;001A62C3&quot;/&gt;&lt;wsp:rsid wsp:val=&quot;001A63B7&quot;/&gt;&lt;wsp:rsid wsp:val=&quot;001A67D8&quot;/&gt;&lt;wsp:rsid wsp:val=&quot;001A74E7&quot;/&gt;&lt;wsp:rsid wsp:val=&quot;001B0186&quot;/&gt;&lt;wsp:rsid wsp:val=&quot;001B026B&quot;/&gt;&lt;wsp:rsid wsp:val=&quot;001B038C&quot;/&gt;&lt;wsp:rsid wsp:val=&quot;001B07DE&quot;/&gt;&lt;wsp:rsid wsp:val=&quot;001B0E34&quot;/&gt;&lt;wsp:rsid wsp:val=&quot;001B2B29&quot;/&gt;&lt;wsp:rsid wsp:val=&quot;001B49B5&quot;/&gt;&lt;wsp:rsid wsp:val=&quot;001B4EEF&quot;/&gt;&lt;wsp:rsid wsp:val=&quot;001B5153&quot;/&gt;&lt;wsp:rsid wsp:val=&quot;001B596F&quot;/&gt;&lt;wsp:rsid wsp:val=&quot;001B601F&quot;/&gt;&lt;wsp:rsid wsp:val=&quot;001B6271&quot;/&gt;&lt;wsp:rsid wsp:val=&quot;001B7629&quot;/&gt;&lt;wsp:rsid wsp:val=&quot;001B7A1C&quot;/&gt;&lt;wsp:rsid wsp:val=&quot;001C0281&quot;/&gt;&lt;wsp:rsid wsp:val=&quot;001C14D5&quot;/&gt;&lt;wsp:rsid wsp:val=&quot;001C2307&quot;/&gt;&lt;wsp:rsid wsp:val=&quot;001C28DB&quot;/&gt;&lt;wsp:rsid wsp:val=&quot;001C2F46&quot;/&gt;&lt;wsp:rsid wsp:val=&quot;001C3275&quot;/&gt;&lt;wsp:rsid wsp:val=&quot;001C4122&quot;/&gt;&lt;wsp:rsid wsp:val=&quot;001C4815&quot;/&gt;&lt;wsp:rsid wsp:val=&quot;001C4A91&quot;/&gt;&lt;wsp:rsid wsp:val=&quot;001C547B&quot;/&gt;&lt;wsp:rsid wsp:val=&quot;001C59B6&quot;/&gt;&lt;wsp:rsid wsp:val=&quot;001C5D44&quot;/&gt;&lt;wsp:rsid wsp:val=&quot;001C6C07&quot;/&gt;&lt;wsp:rsid wsp:val=&quot;001C7402&quot;/&gt;&lt;wsp:rsid wsp:val=&quot;001C7AA0&quot;/&gt;&lt;wsp:rsid wsp:val=&quot;001C7BF5&quot;/&gt;&lt;wsp:rsid wsp:val=&quot;001D0074&quot;/&gt;&lt;wsp:rsid wsp:val=&quot;001D02B1&quot;/&gt;&lt;wsp:rsid wsp:val=&quot;001D0590&quot;/&gt;&lt;wsp:rsid wsp:val=&quot;001D06DE&quot;/&gt;&lt;wsp:rsid wsp:val=&quot;001D0AD8&quot;/&gt;&lt;wsp:rsid wsp:val=&quot;001D0D09&quot;/&gt;&lt;wsp:rsid wsp:val=&quot;001D10AE&quot;/&gt;&lt;wsp:rsid wsp:val=&quot;001D1849&quot;/&gt;&lt;wsp:rsid wsp:val=&quot;001D18EB&quot;/&gt;&lt;wsp:rsid wsp:val=&quot;001D18F4&quot;/&gt;&lt;wsp:rsid wsp:val=&quot;001D1C7C&quot;/&gt;&lt;wsp:rsid wsp:val=&quot;001D2348&quot;/&gt;&lt;wsp:rsid wsp:val=&quot;001D27AC&quot;/&gt;&lt;wsp:rsid wsp:val=&quot;001D2D0A&quot;/&gt;&lt;wsp:rsid wsp:val=&quot;001D32E2&quot;/&gt;&lt;wsp:rsid wsp:val=&quot;001D332C&quot;/&gt;&lt;wsp:rsid wsp:val=&quot;001D37BB&quot;/&gt;&lt;wsp:rsid wsp:val=&quot;001D3BFD&quot;/&gt;&lt;wsp:rsid wsp:val=&quot;001D3E29&quot;/&gt;&lt;wsp:rsid wsp:val=&quot;001D426C&quot;/&gt;&lt;wsp:rsid wsp:val=&quot;001D481C&quot;/&gt;&lt;wsp:rsid wsp:val=&quot;001D4C52&quot;/&gt;&lt;wsp:rsid wsp:val=&quot;001D4E35&quot;/&gt;&lt;wsp:rsid wsp:val=&quot;001D534F&quot;/&gt;&lt;wsp:rsid wsp:val=&quot;001D539A&quot;/&gt;&lt;wsp:rsid wsp:val=&quot;001D58CE&quot;/&gt;&lt;wsp:rsid wsp:val=&quot;001D62C1&quot;/&gt;&lt;wsp:rsid wsp:val=&quot;001D62F2&quot;/&gt;&lt;wsp:rsid wsp:val=&quot;001D77F4&quot;/&gt;&lt;wsp:rsid wsp:val=&quot;001D7E29&quot;/&gt;&lt;wsp:rsid wsp:val=&quot;001E0626&quot;/&gt;&lt;wsp:rsid wsp:val=&quot;001E1D56&quot;/&gt;&lt;wsp:rsid wsp:val=&quot;001E1E1E&quot;/&gt;&lt;wsp:rsid wsp:val=&quot;001E2893&quot;/&gt;&lt;wsp:rsid wsp:val=&quot;001E2B73&quot;/&gt;&lt;wsp:rsid wsp:val=&quot;001E30C8&quot;/&gt;&lt;wsp:rsid wsp:val=&quot;001E3592&quot;/&gt;&lt;wsp:rsid wsp:val=&quot;001E3F0F&quot;/&gt;&lt;wsp:rsid wsp:val=&quot;001E4373&quot;/&gt;&lt;wsp:rsid wsp:val=&quot;001E4B4E&quot;/&gt;&lt;wsp:rsid wsp:val=&quot;001E5226&quot;/&gt;&lt;wsp:rsid wsp:val=&quot;001E5777&quot;/&gt;&lt;wsp:rsid wsp:val=&quot;001E6028&quot;/&gt;&lt;wsp:rsid wsp:val=&quot;001E6C48&quot;/&gt;&lt;wsp:rsid wsp:val=&quot;001E6F38&quot;/&gt;&lt;wsp:rsid wsp:val=&quot;001E709F&quot;/&gt;&lt;wsp:rsid wsp:val=&quot;001E7D8F&quot;/&gt;&lt;wsp:rsid wsp:val=&quot;001F0B70&quot;/&gt;&lt;wsp:rsid wsp:val=&quot;001F1E44&quot;/&gt;&lt;wsp:rsid wsp:val=&quot;001F1F29&quot;/&gt;&lt;wsp:rsid wsp:val=&quot;001F20B7&quot;/&gt;&lt;wsp:rsid wsp:val=&quot;001F236C&quot;/&gt;&lt;wsp:rsid wsp:val=&quot;001F2450&quot;/&gt;&lt;wsp:rsid wsp:val=&quot;001F2BFF&quot;/&gt;&lt;wsp:rsid wsp:val=&quot;001F2F24&quot;/&gt;&lt;wsp:rsid wsp:val=&quot;001F32B6&quot;/&gt;&lt;wsp:rsid wsp:val=&quot;001F361A&quot;/&gt;&lt;wsp:rsid wsp:val=&quot;001F3667&quot;/&gt;&lt;wsp:rsid wsp:val=&quot;001F36F5&quot;/&gt;&lt;wsp:rsid wsp:val=&quot;001F3B16&quot;/&gt;&lt;wsp:rsid wsp:val=&quot;001F3FB8&quot;/&gt;&lt;wsp:rsid wsp:val=&quot;001F4266&quot;/&gt;&lt;wsp:rsid wsp:val=&quot;001F446A&quot;/&gt;&lt;wsp:rsid wsp:val=&quot;001F4F80&quot;/&gt;&lt;wsp:rsid wsp:val=&quot;001F53C2&quot;/&gt;&lt;wsp:rsid wsp:val=&quot;001F55B2&quot;/&gt;&lt;wsp:rsid wsp:val=&quot;001F5673&quot;/&gt;&lt;wsp:rsid wsp:val=&quot;001F69BF&quot;/&gt;&lt;wsp:rsid wsp:val=&quot;001F6BFC&quot;/&gt;&lt;wsp:rsid wsp:val=&quot;001F6F98&quot;/&gt;&lt;wsp:rsid wsp:val=&quot;001F7137&quot;/&gt;&lt;wsp:rsid wsp:val=&quot;001F726A&quot;/&gt;&lt;wsp:rsid wsp:val=&quot;001F75DE&quot;/&gt;&lt;wsp:rsid wsp:val=&quot;001F7E0F&quot;/&gt;&lt;wsp:rsid wsp:val=&quot;0020008C&quot;/&gt;&lt;wsp:rsid wsp:val=&quot;00200899&quot;/&gt;&lt;wsp:rsid wsp:val=&quot;00201238&quot;/&gt;&lt;wsp:rsid wsp:val=&quot;00201C74&quot;/&gt;&lt;wsp:rsid wsp:val=&quot;00201CD1&quot;/&gt;&lt;wsp:rsid wsp:val=&quot;002027DD&quot;/&gt;&lt;wsp:rsid wsp:val=&quot;0020292A&quot;/&gt;&lt;wsp:rsid wsp:val=&quot;00203618&quot;/&gt;&lt;wsp:rsid wsp:val=&quot;002038FE&quot;/&gt;&lt;wsp:rsid wsp:val=&quot;00203B98&quot;/&gt;&lt;wsp:rsid wsp:val=&quot;00203C7A&quot;/&gt;&lt;wsp:rsid wsp:val=&quot;00204087&quot;/&gt;&lt;wsp:rsid wsp:val=&quot;002040A4&quot;/&gt;&lt;wsp:rsid wsp:val=&quot;00204247&quot;/&gt;&lt;wsp:rsid wsp:val=&quot;00205092&quot;/&gt;&lt;wsp:rsid wsp:val=&quot;00206936&quot;/&gt;&lt;wsp:rsid wsp:val=&quot;00207042&quot;/&gt;&lt;wsp:rsid wsp:val=&quot;002070C2&quot;/&gt;&lt;wsp:rsid wsp:val=&quot;0020718E&quot;/&gt;&lt;wsp:rsid wsp:val=&quot;00207CE4&quot;/&gt;&lt;wsp:rsid wsp:val=&quot;00207FB1&quot;/&gt;&lt;wsp:rsid wsp:val=&quot;00210012&quot;/&gt;&lt;wsp:rsid wsp:val=&quot;002102BA&quot;/&gt;&lt;wsp:rsid wsp:val=&quot;00212099&quot;/&gt;&lt;wsp:rsid wsp:val=&quot;002123D1&quot;/&gt;&lt;wsp:rsid wsp:val=&quot;002124DE&quot;/&gt;&lt;wsp:rsid wsp:val=&quot;00212AAD&quot;/&gt;&lt;wsp:rsid wsp:val=&quot;00212DD3&quot;/&gt;&lt;wsp:rsid wsp:val=&quot;00213308&quot;/&gt;&lt;wsp:rsid wsp:val=&quot;0021433C&quot;/&gt;&lt;wsp:rsid wsp:val=&quot;00214520&quot;/&gt;&lt;wsp:rsid wsp:val=&quot;00214FA8&quot;/&gt;&lt;wsp:rsid wsp:val=&quot;00215296&quot;/&gt;&lt;wsp:rsid wsp:val=&quot;0021651A&quot;/&gt;&lt;wsp:rsid wsp:val=&quot;00216578&quot;/&gt;&lt;wsp:rsid wsp:val=&quot;0021770C&quot;/&gt;&lt;wsp:rsid wsp:val=&quot;00217773&quot;/&gt;&lt;wsp:rsid wsp:val=&quot;002207D2&quot;/&gt;&lt;wsp:rsid wsp:val=&quot;002208B0&quot;/&gt;&lt;wsp:rsid wsp:val=&quot;00221AD6&quot;/&gt;&lt;wsp:rsid wsp:val=&quot;002231B9&quot;/&gt;&lt;wsp:rsid wsp:val=&quot;00224498&quot;/&gt;&lt;wsp:rsid wsp:val=&quot;002250D2&quot;/&gt;&lt;wsp:rsid wsp:val=&quot;00226177&quot;/&gt;&lt;wsp:rsid wsp:val=&quot;00226187&quot;/&gt;&lt;wsp:rsid wsp:val=&quot;00226956&quot;/&gt;&lt;wsp:rsid wsp:val=&quot;00226DCF&quot;/&gt;&lt;wsp:rsid wsp:val=&quot;00227EB2&quot;/&gt;&lt;wsp:rsid wsp:val=&quot;00231423&quot;/&gt;&lt;wsp:rsid wsp:val=&quot;002319E3&quot;/&gt;&lt;wsp:rsid wsp:val=&quot;00231A7A&quot;/&gt;&lt;wsp:rsid wsp:val=&quot;00232533&quot;/&gt;&lt;wsp:rsid wsp:val=&quot;00232B87&quot;/&gt;&lt;wsp:rsid wsp:val=&quot;00232D3B&quot;/&gt;&lt;wsp:rsid wsp:val=&quot;00232EC0&quot;/&gt;&lt;wsp:rsid wsp:val=&quot;0023315E&quot;/&gt;&lt;wsp:rsid wsp:val=&quot;0023423D&quot;/&gt;&lt;wsp:rsid wsp:val=&quot;00234900&quot;/&gt;&lt;wsp:rsid wsp:val=&quot;002351CB&quot;/&gt;&lt;wsp:rsid wsp:val=&quot;00236C85&quot;/&gt;&lt;wsp:rsid wsp:val=&quot;00236DA4&quot;/&gt;&lt;wsp:rsid wsp:val=&quot;0023781A&quot;/&gt;&lt;wsp:rsid wsp:val=&quot;00237BE0&quot;/&gt;&lt;wsp:rsid wsp:val=&quot;00237E91&quot;/&gt;&lt;wsp:rsid wsp:val=&quot;002402E0&quot;/&gt;&lt;wsp:rsid wsp:val=&quot;0024053D&quot;/&gt;&lt;wsp:rsid wsp:val=&quot;002439DB&quot;/&gt;&lt;wsp:rsid wsp:val=&quot;002439E3&quot;/&gt;&lt;wsp:rsid wsp:val=&quot;00246BF7&quot;/&gt;&lt;wsp:rsid wsp:val=&quot;00246C01&quot;/&gt;&lt;wsp:rsid wsp:val=&quot;00247606&quot;/&gt;&lt;wsp:rsid wsp:val=&quot;002477C4&quot;/&gt;&lt;wsp:rsid wsp:val=&quot;00247E08&quot;/&gt;&lt;wsp:rsid wsp:val=&quot;002501ED&quot;/&gt;&lt;wsp:rsid wsp:val=&quot;00250755&quot;/&gt;&lt;wsp:rsid wsp:val=&quot;00250D15&quot;/&gt;&lt;wsp:rsid wsp:val=&quot;00252019&quot;/&gt;&lt;wsp:rsid wsp:val=&quot;00252870&quot;/&gt;&lt;wsp:rsid wsp:val=&quot;002530F9&quot;/&gt;&lt;wsp:rsid wsp:val=&quot;002550D7&quot;/&gt;&lt;wsp:rsid wsp:val=&quot;00255802&quot;/&gt;&lt;wsp:rsid wsp:val=&quot;002559C7&quot;/&gt;&lt;wsp:rsid wsp:val=&quot;00256193&quot;/&gt;&lt;wsp:rsid wsp:val=&quot;00256BE0&quot;/&gt;&lt;wsp:rsid wsp:val=&quot;00257227&quot;/&gt;&lt;wsp:rsid wsp:val=&quot;002577D9&quot;/&gt;&lt;wsp:rsid wsp:val=&quot;00260A70&quot;/&gt;&lt;wsp:rsid wsp:val=&quot;00260BFB&quot;/&gt;&lt;wsp:rsid wsp:val=&quot;00260F20&quot;/&gt;&lt;wsp:rsid wsp:val=&quot;00263162&quot;/&gt;&lt;wsp:rsid wsp:val=&quot;00263C9D&quot;/&gt;&lt;wsp:rsid wsp:val=&quot;002642FE&quot;/&gt;&lt;wsp:rsid wsp:val=&quot;00264E8F&quot;/&gt;&lt;wsp:rsid wsp:val=&quot;00265744&quot;/&gt;&lt;wsp:rsid wsp:val=&quot;0026598C&quot;/&gt;&lt;wsp:rsid wsp:val=&quot;002664BC&quot;/&gt;&lt;wsp:rsid wsp:val=&quot;00266538&quot;/&gt;&lt;wsp:rsid wsp:val=&quot;00266994&quot;/&gt;&lt;wsp:rsid wsp:val=&quot;002675ED&quot;/&gt;&lt;wsp:rsid wsp:val=&quot;0026768C&quot;/&gt;&lt;wsp:rsid wsp:val=&quot;00270697&quot;/&gt;&lt;wsp:rsid wsp:val=&quot;00270DB9&quot;/&gt;&lt;wsp:rsid wsp:val=&quot;00271678&quot;/&gt;&lt;wsp:rsid wsp:val=&quot;00271E0C&quot;/&gt;&lt;wsp:rsid wsp:val=&quot;00272246&quot;/&gt;&lt;wsp:rsid wsp:val=&quot;0027241A&quot;/&gt;&lt;wsp:rsid wsp:val=&quot;00273BD2&quot;/&gt;&lt;wsp:rsid wsp:val=&quot;0027416B&quot;/&gt;&lt;wsp:rsid wsp:val=&quot;00274CEB&quot;/&gt;&lt;wsp:rsid wsp:val=&quot;00276123&quot;/&gt;&lt;wsp:rsid wsp:val=&quot;002762C4&quot;/&gt;&lt;wsp:rsid wsp:val=&quot;002762FD&quot;/&gt;&lt;wsp:rsid wsp:val=&quot;00276772&quot;/&gt;&lt;wsp:rsid wsp:val=&quot;00276D7D&quot;/&gt;&lt;wsp:rsid wsp:val=&quot;00276E59&quot;/&gt;&lt;wsp:rsid wsp:val=&quot;00277E47&quot;/&gt;&lt;wsp:rsid wsp:val=&quot;0028051B&quot;/&gt;&lt;wsp:rsid wsp:val=&quot;0028057D&quot;/&gt;&lt;wsp:rsid wsp:val=&quot;00280776&quot;/&gt;&lt;wsp:rsid wsp:val=&quot;00280988&quot;/&gt;&lt;wsp:rsid wsp:val=&quot;002809B6&quot;/&gt;&lt;wsp:rsid wsp:val=&quot;0028116A&quot;/&gt;&lt;wsp:rsid wsp:val=&quot;00282C65&quot;/&gt;&lt;wsp:rsid wsp:val=&quot;00282EA8&quot;/&gt;&lt;wsp:rsid wsp:val=&quot;00283043&quot;/&gt;&lt;wsp:rsid wsp:val=&quot;00283662&quot;/&gt;&lt;wsp:rsid wsp:val=&quot;00283D8B&quot;/&gt;&lt;wsp:rsid wsp:val=&quot;00283DC1&quot;/&gt;&lt;wsp:rsid wsp:val=&quot;00284028&quot;/&gt;&lt;wsp:rsid wsp:val=&quot;00284651&quot;/&gt;&lt;wsp:rsid wsp:val=&quot;0028525C&quot;/&gt;&lt;wsp:rsid wsp:val=&quot;00286F15&quot;/&gt;&lt;wsp:rsid wsp:val=&quot;0028785F&quot;/&gt;&lt;wsp:rsid wsp:val=&quot;002902AF&quot;/&gt;&lt;wsp:rsid wsp:val=&quot;00290313&quot;/&gt;&lt;wsp:rsid wsp:val=&quot;0029047E&quot;/&gt;&lt;wsp:rsid wsp:val=&quot;00290B9D&quot;/&gt;&lt;wsp:rsid wsp:val=&quot;00291805&quot;/&gt;&lt;wsp:rsid wsp:val=&quot;00291A66&quot;/&gt;&lt;wsp:rsid wsp:val=&quot;00291B73&quot;/&gt;&lt;wsp:rsid wsp:val=&quot;002920B1&quot;/&gt;&lt;wsp:rsid wsp:val=&quot;0029346D&quot;/&gt;&lt;wsp:rsid wsp:val=&quot;00293669&quot;/&gt;&lt;wsp:rsid wsp:val=&quot;0029386B&quot;/&gt;&lt;wsp:rsid wsp:val=&quot;00293948&quot;/&gt;&lt;wsp:rsid wsp:val=&quot;00293EB1&quot;/&gt;&lt;wsp:rsid wsp:val=&quot;002948A9&quot;/&gt;&lt;wsp:rsid wsp:val=&quot;00294A09&quot;/&gt;&lt;wsp:rsid wsp:val=&quot;00295068&quot;/&gt;&lt;wsp:rsid wsp:val=&quot;002957A0&quot;/&gt;&lt;wsp:rsid wsp:val=&quot;00295E40&quot;/&gt;&lt;wsp:rsid wsp:val=&quot;0029660D&quot;/&gt;&lt;wsp:rsid wsp:val=&quot;00296688&quot;/&gt;&lt;wsp:rsid wsp:val=&quot;002A0C9F&quot;/&gt;&lt;wsp:rsid wsp:val=&quot;002A15EE&quot;/&gt;&lt;wsp:rsid wsp:val=&quot;002A1D68&quot;/&gt;&lt;wsp:rsid wsp:val=&quot;002A1DC1&quot;/&gt;&lt;wsp:rsid wsp:val=&quot;002A24E4&quot;/&gt;&lt;wsp:rsid wsp:val=&quot;002A31D3&quot;/&gt;&lt;wsp:rsid wsp:val=&quot;002A323F&quot;/&gt;&lt;wsp:rsid wsp:val=&quot;002A37EB&quot;/&gt;&lt;wsp:rsid wsp:val=&quot;002A3A20&quot;/&gt;&lt;wsp:rsid wsp:val=&quot;002A3DCD&quot;/&gt;&lt;wsp:rsid wsp:val=&quot;002A3E29&quot;/&gt;&lt;wsp:rsid wsp:val=&quot;002A43EE&quot;/&gt;&lt;wsp:rsid wsp:val=&quot;002A4CB5&quot;/&gt;&lt;wsp:rsid wsp:val=&quot;002A58DB&quot;/&gt;&lt;wsp:rsid wsp:val=&quot;002A58DF&quot;/&gt;&lt;wsp:rsid wsp:val=&quot;002A61B8&quot;/&gt;&lt;wsp:rsid wsp:val=&quot;002A645A&quot;/&gt;&lt;wsp:rsid wsp:val=&quot;002A6622&quot;/&gt;&lt;wsp:rsid wsp:val=&quot;002A6E7C&quot;/&gt;&lt;wsp:rsid wsp:val=&quot;002A771D&quot;/&gt;&lt;wsp:rsid wsp:val=&quot;002A7E88&quot;/&gt;&lt;wsp:rsid wsp:val=&quot;002B060E&quot;/&gt;&lt;wsp:rsid wsp:val=&quot;002B0BE0&quot;/&gt;&lt;wsp:rsid wsp:val=&quot;002B0F0A&quot;/&gt;&lt;wsp:rsid wsp:val=&quot;002B15BD&quot;/&gt;&lt;wsp:rsid wsp:val=&quot;002B1D78&quot;/&gt;&lt;wsp:rsid wsp:val=&quot;002B1DC3&quot;/&gt;&lt;wsp:rsid wsp:val=&quot;002B249A&quot;/&gt;&lt;wsp:rsid wsp:val=&quot;002B250F&quot;/&gt;&lt;wsp:rsid wsp:val=&quot;002B294E&quot;/&gt;&lt;wsp:rsid wsp:val=&quot;002B39E8&quot;/&gt;&lt;wsp:rsid wsp:val=&quot;002B4324&quot;/&gt;&lt;wsp:rsid wsp:val=&quot;002B4670&quot;/&gt;&lt;wsp:rsid wsp:val=&quot;002B46E5&quot;/&gt;&lt;wsp:rsid wsp:val=&quot;002B533F&quot;/&gt;&lt;wsp:rsid wsp:val=&quot;002B5E01&quot;/&gt;&lt;wsp:rsid wsp:val=&quot;002B65E6&quot;/&gt;&lt;wsp:rsid wsp:val=&quot;002B79CF&quot;/&gt;&lt;wsp:rsid wsp:val=&quot;002C01EE&quot;/&gt;&lt;wsp:rsid wsp:val=&quot;002C0C2D&quot;/&gt;&lt;wsp:rsid wsp:val=&quot;002C0DDB&quot;/&gt;&lt;wsp:rsid wsp:val=&quot;002C269D&quot;/&gt;&lt;wsp:rsid wsp:val=&quot;002C3460&quot;/&gt;&lt;wsp:rsid wsp:val=&quot;002C4288&quot;/&gt;&lt;wsp:rsid wsp:val=&quot;002C4594&quot;/&gt;&lt;wsp:rsid wsp:val=&quot;002C45E5&quot;/&gt;&lt;wsp:rsid wsp:val=&quot;002C4F04&quot;/&gt;&lt;wsp:rsid wsp:val=&quot;002C5A7C&quot;/&gt;&lt;wsp:rsid wsp:val=&quot;002C5B5B&quot;/&gt;&lt;wsp:rsid wsp:val=&quot;002C5FF9&quot;/&gt;&lt;wsp:rsid wsp:val=&quot;002C6638&quot;/&gt;&lt;wsp:rsid wsp:val=&quot;002C664F&quot;/&gt;&lt;wsp:rsid wsp:val=&quot;002C69D3&quot;/&gt;&lt;wsp:rsid wsp:val=&quot;002C6CD4&quot;/&gt;&lt;wsp:rsid wsp:val=&quot;002C6D73&quot;/&gt;&lt;wsp:rsid wsp:val=&quot;002C7798&quot;/&gt;&lt;wsp:rsid wsp:val=&quot;002C782E&quot;/&gt;&lt;wsp:rsid wsp:val=&quot;002C7B47&quot;/&gt;&lt;wsp:rsid wsp:val=&quot;002D0031&quot;/&gt;&lt;wsp:rsid wsp:val=&quot;002D0F4D&quot;/&gt;&lt;wsp:rsid wsp:val=&quot;002D1430&quot;/&gt;&lt;wsp:rsid wsp:val=&quot;002D1E10&quot;/&gt;&lt;wsp:rsid wsp:val=&quot;002D2CD4&quot;/&gt;&lt;wsp:rsid wsp:val=&quot;002D2D94&quot;/&gt;&lt;wsp:rsid wsp:val=&quot;002D2E7D&quot;/&gt;&lt;wsp:rsid wsp:val=&quot;002D319D&quot;/&gt;&lt;wsp:rsid wsp:val=&quot;002D3577&quot;/&gt;&lt;wsp:rsid wsp:val=&quot;002D362F&quot;/&gt;&lt;wsp:rsid wsp:val=&quot;002D42EA&quot;/&gt;&lt;wsp:rsid wsp:val=&quot;002D5322&quot;/&gt;&lt;wsp:rsid wsp:val=&quot;002D55C6&quot;/&gt;&lt;wsp:rsid wsp:val=&quot;002D5677&quot;/&gt;&lt;wsp:rsid wsp:val=&quot;002D5AE7&quot;/&gt;&lt;wsp:rsid wsp:val=&quot;002D5C20&quot;/&gt;&lt;wsp:rsid wsp:val=&quot;002D5D07&quot;/&gt;&lt;wsp:rsid wsp:val=&quot;002D60F4&quot;/&gt;&lt;wsp:rsid wsp:val=&quot;002D6239&quot;/&gt;&lt;wsp:rsid wsp:val=&quot;002D700C&quot;/&gt;&lt;wsp:rsid wsp:val=&quot;002D709A&quot;/&gt;&lt;wsp:rsid wsp:val=&quot;002D7246&quot;/&gt;&lt;wsp:rsid wsp:val=&quot;002D7D37&quot;/&gt;&lt;wsp:rsid wsp:val=&quot;002D7DFF&quot;/&gt;&lt;wsp:rsid wsp:val=&quot;002E015F&quot;/&gt;&lt;wsp:rsid wsp:val=&quot;002E0BBF&quot;/&gt;&lt;wsp:rsid wsp:val=&quot;002E122B&quot;/&gt;&lt;wsp:rsid wsp:val=&quot;002E15C7&quot;/&gt;&lt;wsp:rsid wsp:val=&quot;002E2043&quot;/&gt;&lt;wsp:rsid wsp:val=&quot;002E2508&quot;/&gt;&lt;wsp:rsid wsp:val=&quot;002E25C3&quot;/&gt;&lt;wsp:rsid wsp:val=&quot;002E2826&quot;/&gt;&lt;wsp:rsid wsp:val=&quot;002E41CD&quot;/&gt;&lt;wsp:rsid wsp:val=&quot;002E4588&quot;/&gt;&lt;wsp:rsid wsp:val=&quot;002E468F&quot;/&gt;&lt;wsp:rsid wsp:val=&quot;002E4A2A&quot;/&gt;&lt;wsp:rsid wsp:val=&quot;002E524B&quot;/&gt;&lt;wsp:rsid wsp:val=&quot;002E5823&quot;/&gt;&lt;wsp:rsid wsp:val=&quot;002E643E&quot;/&gt;&lt;wsp:rsid wsp:val=&quot;002E65DB&quot;/&gt;&lt;wsp:rsid wsp:val=&quot;002E69A4&quot;/&gt;&lt;wsp:rsid wsp:val=&quot;002E6C81&quot;/&gt;&lt;wsp:rsid wsp:val=&quot;002E6E6F&quot;/&gt;&lt;wsp:rsid wsp:val=&quot;002E7001&quot;/&gt;&lt;wsp:rsid wsp:val=&quot;002F0016&quot;/&gt;&lt;wsp:rsid wsp:val=&quot;002F0E35&quot;/&gt;&lt;wsp:rsid wsp:val=&quot;002F2561&quot;/&gt;&lt;wsp:rsid wsp:val=&quot;002F2B6C&quot;/&gt;&lt;wsp:rsid wsp:val=&quot;002F37C2&quot;/&gt;&lt;wsp:rsid wsp:val=&quot;002F414A&quot;/&gt;&lt;wsp:rsid wsp:val=&quot;002F46B9&quot;/&gt;&lt;wsp:rsid wsp:val=&quot;002F5B5E&quot;/&gt;&lt;wsp:rsid wsp:val=&quot;002F5F19&quot;/&gt;&lt;wsp:rsid wsp:val=&quot;002F6F48&quot;/&gt;&lt;wsp:rsid wsp:val=&quot;002F6FF4&quot;/&gt;&lt;wsp:rsid wsp:val=&quot;002F7D09&quot;/&gt;&lt;wsp:rsid wsp:val=&quot;003006A0&quot;/&gt;&lt;wsp:rsid wsp:val=&quot;00300799&quot;/&gt;&lt;wsp:rsid wsp:val=&quot;00301C47&quot;/&gt;&lt;wsp:rsid wsp:val=&quot;003020B7&quot;/&gt;&lt;wsp:rsid wsp:val=&quot;00302139&quot;/&gt;&lt;wsp:rsid wsp:val=&quot;003022CE&quot;/&gt;&lt;wsp:rsid wsp:val=&quot;00303269&quot;/&gt;&lt;wsp:rsid wsp:val=&quot;00303292&quot;/&gt;&lt;wsp:rsid wsp:val=&quot;00303F29&quot;/&gt;&lt;wsp:rsid wsp:val=&quot;00304659&quot;/&gt;&lt;wsp:rsid wsp:val=&quot;00304816&quot;/&gt;&lt;wsp:rsid wsp:val=&quot;00305371&quot;/&gt;&lt;wsp:rsid wsp:val=&quot;00306019&quot;/&gt;&lt;wsp:rsid wsp:val=&quot;00307631&quot;/&gt;&lt;wsp:rsid wsp:val=&quot;003109D2&quot;/&gt;&lt;wsp:rsid wsp:val=&quot;00310A25&quot;/&gt;&lt;wsp:rsid wsp:val=&quot;003113EE&quot;/&gt;&lt;wsp:rsid wsp:val=&quot;00311688&quot;/&gt;&lt;wsp:rsid wsp:val=&quot;003118D6&quot;/&gt;&lt;wsp:rsid wsp:val=&quot;00311BE3&quot;/&gt;&lt;wsp:rsid wsp:val=&quot;0031245E&quot;/&gt;&lt;wsp:rsid wsp:val=&quot;003131F2&quot;/&gt;&lt;wsp:rsid wsp:val=&quot;00313805&quot;/&gt;&lt;wsp:rsid wsp:val=&quot;00314067&quot;/&gt;&lt;wsp:rsid wsp:val=&quot;00314622&quot;/&gt;&lt;wsp:rsid wsp:val=&quot;003152C8&quot;/&gt;&lt;wsp:rsid wsp:val=&quot;00315391&quot;/&gt;&lt;wsp:rsid wsp:val=&quot;003154D2&quot;/&gt;&lt;wsp:rsid wsp:val=&quot;003154FF&quot;/&gt;&lt;wsp:rsid wsp:val=&quot;00316405&quot;/&gt;&lt;wsp:rsid wsp:val=&quot;0032036E&quot;/&gt;&lt;wsp:rsid wsp:val=&quot;00320534&quot;/&gt;&lt;wsp:rsid wsp:val=&quot;003208F8&quot;/&gt;&lt;wsp:rsid wsp:val=&quot;00320C98&quot;/&gt;&lt;wsp:rsid wsp:val=&quot;00321A77&quot;/&gt;&lt;wsp:rsid wsp:val=&quot;0032243B&quot;/&gt;&lt;wsp:rsid wsp:val=&quot;0032262F&quot;/&gt;&lt;wsp:rsid wsp:val=&quot;003232A9&quot;/&gt;&lt;wsp:rsid wsp:val=&quot;0032407E&quot;/&gt;&lt;wsp:rsid wsp:val=&quot;00324457&quot;/&gt;&lt;wsp:rsid wsp:val=&quot;00324776&quot;/&gt;&lt;wsp:rsid wsp:val=&quot;0032483F&quot;/&gt;&lt;wsp:rsid wsp:val=&quot;0032549F&quot;/&gt;&lt;wsp:rsid wsp:val=&quot;003255A6&quot;/&gt;&lt;wsp:rsid wsp:val=&quot;00326495&quot;/&gt;&lt;wsp:rsid wsp:val=&quot;003274F5&quot;/&gt;&lt;wsp:rsid wsp:val=&quot;0032777E&quot;/&gt;&lt;wsp:rsid wsp:val=&quot;00330C34&quot;/&gt;&lt;wsp:rsid wsp:val=&quot;00331E18&quot;/&gt;&lt;wsp:rsid wsp:val=&quot;00331F59&quot;/&gt;&lt;wsp:rsid wsp:val=&quot;00332115&quot;/&gt;&lt;wsp:rsid wsp:val=&quot;00332723&quot;/&gt;&lt;wsp:rsid wsp:val=&quot;00332F84&quot;/&gt;&lt;wsp:rsid wsp:val=&quot;00333C6A&quot;/&gt;&lt;wsp:rsid wsp:val=&quot;00333D6B&quot;/&gt;&lt;wsp:rsid wsp:val=&quot;003345F3&quot;/&gt;&lt;wsp:rsid wsp:val=&quot;00334A24&quot;/&gt;&lt;wsp:rsid wsp:val=&quot;00334F0A&quot;/&gt;&lt;wsp:rsid wsp:val=&quot;00335C6B&quot;/&gt;&lt;wsp:rsid wsp:val=&quot;00336F0F&quot;/&gt;&lt;wsp:rsid wsp:val=&quot;003376CF&quot;/&gt;&lt;wsp:rsid wsp:val=&quot;00337C48&quot;/&gt;&lt;wsp:rsid wsp:val=&quot;00340011&quot;/&gt;&lt;wsp:rsid wsp:val=&quot;0034027E&quot;/&gt;&lt;wsp:rsid wsp:val=&quot;003411C2&quot;/&gt;&lt;wsp:rsid wsp:val=&quot;00341E36&quot;/&gt;&lt;wsp:rsid wsp:val=&quot;003420AB&quot;/&gt;&lt;wsp:rsid wsp:val=&quot;00343FBF&quot;/&gt;&lt;wsp:rsid wsp:val=&quot;003442DD&quot;/&gt;&lt;wsp:rsid wsp:val=&quot;0034440D&quot;/&gt;&lt;wsp:rsid wsp:val=&quot;00344C3B&quot;/&gt;&lt;wsp:rsid wsp:val=&quot;00344F30&quot;/&gt;&lt;wsp:rsid wsp:val=&quot;003450B3&quot;/&gt;&lt;wsp:rsid wsp:val=&quot;003452B0&quot;/&gt;&lt;wsp:rsid wsp:val=&quot;003455AC&quot;/&gt;&lt;wsp:rsid wsp:val=&quot;00345F7A&quot;/&gt;&lt;wsp:rsid wsp:val=&quot;003460F3&quot;/&gt;&lt;wsp:rsid wsp:val=&quot;0034611E&quot;/&gt;&lt;wsp:rsid wsp:val=&quot;00346E79&quot;/&gt;&lt;wsp:rsid wsp:val=&quot;00350633&quot;/&gt;&lt;wsp:rsid wsp:val=&quot;00350653&quot;/&gt;&lt;wsp:rsid wsp:val=&quot;003508E6&quot;/&gt;&lt;wsp:rsid wsp:val=&quot;00350B8F&quot;/&gt;&lt;wsp:rsid wsp:val=&quot;00350FCB&quot;/&gt;&lt;wsp:rsid wsp:val=&quot;0035100D&quot;/&gt;&lt;wsp:rsid wsp:val=&quot;00351503&quot;/&gt;&lt;wsp:rsid wsp:val=&quot;00352110&quot;/&gt;&lt;wsp:rsid wsp:val=&quot;00352713&quot;/&gt;&lt;wsp:rsid wsp:val=&quot;00353046&quot;/&gt;&lt;wsp:rsid wsp:val=&quot;00353096&quot;/&gt;&lt;wsp:rsid wsp:val=&quot;003534D3&quot;/&gt;&lt;wsp:rsid wsp:val=&quot;003546AC&quot;/&gt;&lt;wsp:rsid wsp:val=&quot;00354A70&quot;/&gt;&lt;wsp:rsid wsp:val=&quot;0035582F&quot;/&gt;&lt;wsp:rsid wsp:val=&quot;00355BBE&quot;/&gt;&lt;wsp:rsid wsp:val=&quot;003576A3&quot;/&gt;&lt;wsp:rsid wsp:val=&quot;00360039&quot;/&gt;&lt;wsp:rsid wsp:val=&quot;00360336&quot;/&gt;&lt;wsp:rsid wsp:val=&quot;003603AE&quot;/&gt;&lt;wsp:rsid wsp:val=&quot;003606A5&quot;/&gt;&lt;wsp:rsid wsp:val=&quot;00360C42&quot;/&gt;&lt;wsp:rsid wsp:val=&quot;00360DD2&quot;/&gt;&lt;wsp:rsid wsp:val=&quot;00360F20&quot;/&gt;&lt;wsp:rsid wsp:val=&quot;003615C0&quot;/&gt;&lt;wsp:rsid wsp:val=&quot;00362CF0&quot;/&gt;&lt;wsp:rsid wsp:val=&quot;00362D04&quot;/&gt;&lt;wsp:rsid wsp:val=&quot;0036338C&quot;/&gt;&lt;wsp:rsid wsp:val=&quot;0036383A&quot;/&gt;&lt;wsp:rsid wsp:val=&quot;00363896&quot;/&gt;&lt;wsp:rsid wsp:val=&quot;00364DD8&quot;/&gt;&lt;wsp:rsid wsp:val=&quot;00364E30&quot;/&gt;&lt;wsp:rsid wsp:val=&quot;00365173&quot;/&gt;&lt;wsp:rsid wsp:val=&quot;00365DAB&quot;/&gt;&lt;wsp:rsid wsp:val=&quot;00365F3D&quot;/&gt;&lt;wsp:rsid wsp:val=&quot;00365FB6&quot;/&gt;&lt;wsp:rsid wsp:val=&quot;003666A5&quot;/&gt;&lt;wsp:rsid wsp:val=&quot;003667E5&quot;/&gt;&lt;wsp:rsid wsp:val=&quot;00370524&quot;/&gt;&lt;wsp:rsid wsp:val=&quot;003712A2&quot;/&gt;&lt;wsp:rsid wsp:val=&quot;0037415A&quot;/&gt;&lt;wsp:rsid wsp:val=&quot;00374659&quot;/&gt;&lt;wsp:rsid wsp:val=&quot;003754DB&quot;/&gt;&lt;wsp:rsid wsp:val=&quot;0037567A&quot;/&gt;&lt;wsp:rsid wsp:val=&quot;003758D5&quot;/&gt;&lt;wsp:rsid wsp:val=&quot;00376A2D&quot;/&gt;&lt;wsp:rsid wsp:val=&quot;0037715F&quot;/&gt;&lt;wsp:rsid wsp:val=&quot;00380169&quot;/&gt;&lt;wsp:rsid wsp:val=&quot;00380698&quot;/&gt;&lt;wsp:rsid wsp:val=&quot;00381415&quot;/&gt;&lt;wsp:rsid wsp:val=&quot;00381BD0&quot;/&gt;&lt;wsp:rsid wsp:val=&quot;00382586&quot;/&gt;&lt;wsp:rsid wsp:val=&quot;00382FD4&quot;/&gt;&lt;wsp:rsid wsp:val=&quot;00383445&quot;/&gt;&lt;wsp:rsid wsp:val=&quot;003839CB&quot;/&gt;&lt;wsp:rsid wsp:val=&quot;00385540&quot;/&gt;&lt;wsp:rsid wsp:val=&quot;003859F2&quot;/&gt;&lt;wsp:rsid wsp:val=&quot;0038687D&quot;/&gt;&lt;wsp:rsid wsp:val=&quot;00387281&quot;/&gt;&lt;wsp:rsid wsp:val=&quot;003872FA&quot;/&gt;&lt;wsp:rsid wsp:val=&quot;00387845&quot;/&gt;&lt;wsp:rsid wsp:val=&quot;003879FB&quot;/&gt;&lt;wsp:rsid wsp:val=&quot;00387A19&quot;/&gt;&lt;wsp:rsid wsp:val=&quot;00387D7C&quot;/&gt;&lt;wsp:rsid wsp:val=&quot;00390875&quot;/&gt;&lt;wsp:rsid wsp:val=&quot;00390A5F&quot;/&gt;&lt;wsp:rsid wsp:val=&quot;00390F43&quot;/&gt;&lt;wsp:rsid wsp:val=&quot;003911ED&quot;/&gt;&lt;wsp:rsid wsp:val=&quot;00392A45&quot;/&gt;&lt;wsp:rsid wsp:val=&quot;00392E6F&quot;/&gt;&lt;wsp:rsid wsp:val=&quot;003935B1&quot;/&gt;&lt;wsp:rsid wsp:val=&quot;0039444F&quot;/&gt;&lt;wsp:rsid wsp:val=&quot;003944F1&quot;/&gt;&lt;wsp:rsid wsp:val=&quot;00394892&quot;/&gt;&lt;wsp:rsid wsp:val=&quot;003954F3&quot;/&gt;&lt;wsp:rsid wsp:val=&quot;0039552D&quot;/&gt;&lt;wsp:rsid wsp:val=&quot;00395B34&quot;/&gt;&lt;wsp:rsid wsp:val=&quot;00395C8E&quot;/&gt;&lt;wsp:rsid wsp:val=&quot;00395CA0&quot;/&gt;&lt;wsp:rsid wsp:val=&quot;00396646&quot;/&gt;&lt;wsp:rsid wsp:val=&quot;00397A3D&quot;/&gt;&lt;wsp:rsid wsp:val=&quot;00397CEB&quot;/&gt;&lt;wsp:rsid wsp:val=&quot;003A0432&quot;/&gt;&lt;wsp:rsid wsp:val=&quot;003A0607&quot;/&gt;&lt;wsp:rsid wsp:val=&quot;003A08BD&quot;/&gt;&lt;wsp:rsid wsp:val=&quot;003A124F&quot;/&gt;&lt;wsp:rsid wsp:val=&quot;003A16DA&quot;/&gt;&lt;wsp:rsid wsp:val=&quot;003A2563&quot;/&gt;&lt;wsp:rsid wsp:val=&quot;003A2D78&quot;/&gt;&lt;wsp:rsid wsp:val=&quot;003A327F&quot;/&gt;&lt;wsp:rsid wsp:val=&quot;003A35DC&quot;/&gt;&lt;wsp:rsid wsp:val=&quot;003A3FD5&quot;/&gt;&lt;wsp:rsid wsp:val=&quot;003A47B9&quot;/&gt;&lt;wsp:rsid wsp:val=&quot;003A4979&quot;/&gt;&lt;wsp:rsid wsp:val=&quot;003A5069&quot;/&gt;&lt;wsp:rsid wsp:val=&quot;003A50C9&quot;/&gt;&lt;wsp:rsid wsp:val=&quot;003A6242&quot;/&gt;&lt;wsp:rsid wsp:val=&quot;003A63FB&quot;/&gt;&lt;wsp:rsid wsp:val=&quot;003A713F&quot;/&gt;&lt;wsp:rsid wsp:val=&quot;003A7773&quot;/&gt;&lt;wsp:rsid wsp:val=&quot;003B0F47&quot;/&gt;&lt;wsp:rsid wsp:val=&quot;003B2621&quot;/&gt;&lt;wsp:rsid wsp:val=&quot;003B285C&quot;/&gt;&lt;wsp:rsid wsp:val=&quot;003B2D85&quot;/&gt;&lt;wsp:rsid wsp:val=&quot;003B3BA0&quot;/&gt;&lt;wsp:rsid wsp:val=&quot;003B47B5&quot;/&gt;&lt;wsp:rsid wsp:val=&quot;003B6042&quot;/&gt;&lt;wsp:rsid wsp:val=&quot;003B6133&quot;/&gt;&lt;wsp:rsid wsp:val=&quot;003C057E&quot;/&gt;&lt;wsp:rsid wsp:val=&quot;003C0A9F&quot;/&gt;&lt;wsp:rsid wsp:val=&quot;003C0E74&quot;/&gt;&lt;wsp:rsid wsp:val=&quot;003C0F53&quot;/&gt;&lt;wsp:rsid wsp:val=&quot;003C10D5&quot;/&gt;&lt;wsp:rsid wsp:val=&quot;003C1D1F&quot;/&gt;&lt;wsp:rsid wsp:val=&quot;003C1D8E&quot;/&gt;&lt;wsp:rsid wsp:val=&quot;003C2832&quot;/&gt;&lt;wsp:rsid wsp:val=&quot;003C341D&quot;/&gt;&lt;wsp:rsid wsp:val=&quot;003C3F12&quot;/&gt;&lt;wsp:rsid wsp:val=&quot;003C5984&quot;/&gt;&lt;wsp:rsid wsp:val=&quot;003C692D&quot;/&gt;&lt;wsp:rsid wsp:val=&quot;003C6BBF&quot;/&gt;&lt;wsp:rsid wsp:val=&quot;003D06FB&quot;/&gt;&lt;wsp:rsid wsp:val=&quot;003D0A9D&quot;/&gt;&lt;wsp:rsid wsp:val=&quot;003D2940&quot;/&gt;&lt;wsp:rsid wsp:val=&quot;003D32BE&quot;/&gt;&lt;wsp:rsid wsp:val=&quot;003D3674&quot;/&gt;&lt;wsp:rsid wsp:val=&quot;003D389E&quot;/&gt;&lt;wsp:rsid wsp:val=&quot;003D4849&quot;/&gt;&lt;wsp:rsid wsp:val=&quot;003D48F4&quot;/&gt;&lt;wsp:rsid wsp:val=&quot;003D5089&quot;/&gt;&lt;wsp:rsid wsp:val=&quot;003D614B&quot;/&gt;&lt;wsp:rsid wsp:val=&quot;003D61F9&quot;/&gt;&lt;wsp:rsid wsp:val=&quot;003D6C3F&quot;/&gt;&lt;wsp:rsid wsp:val=&quot;003D78FB&quot;/&gt;&lt;wsp:rsid wsp:val=&quot;003E0C3E&quot;/&gt;&lt;wsp:rsid wsp:val=&quot;003E0DDA&quot;/&gt;&lt;wsp:rsid wsp:val=&quot;003E13D2&quot;/&gt;&lt;wsp:rsid wsp:val=&quot;003E22AB&quot;/&gt;&lt;wsp:rsid wsp:val=&quot;003E23A5&quot;/&gt;&lt;wsp:rsid wsp:val=&quot;003E34FC&quot;/&gt;&lt;wsp:rsid wsp:val=&quot;003E3629&quot;/&gt;&lt;wsp:rsid wsp:val=&quot;003E5931&quot;/&gt;&lt;wsp:rsid wsp:val=&quot;003E5960&quot;/&gt;&lt;wsp:rsid wsp:val=&quot;003E61AB&quot;/&gt;&lt;wsp:rsid wsp:val=&quot;003E674B&quot;/&gt;&lt;wsp:rsid wsp:val=&quot;003E6C4F&quot;/&gt;&lt;wsp:rsid wsp:val=&quot;003E74CE&quot;/&gt;&lt;wsp:rsid wsp:val=&quot;003F0051&quot;/&gt;&lt;wsp:rsid wsp:val=&quot;003F06B9&quot;/&gt;&lt;wsp:rsid wsp:val=&quot;003F0F99&quot;/&gt;&lt;wsp:rsid wsp:val=&quot;003F1BDD&quot;/&gt;&lt;wsp:rsid wsp:val=&quot;003F1D9D&quot;/&gt;&lt;wsp:rsid wsp:val=&quot;003F2216&quot;/&gt;&lt;wsp:rsid wsp:val=&quot;003F3177&quot;/&gt;&lt;wsp:rsid wsp:val=&quot;003F3EA6&quot;/&gt;&lt;wsp:rsid wsp:val=&quot;003F424B&quot;/&gt;&lt;wsp:rsid wsp:val=&quot;003F5112&quot;/&gt;&lt;wsp:rsid wsp:val=&quot;003F53F4&quot;/&gt;&lt;wsp:rsid wsp:val=&quot;003F5469&quot;/&gt;&lt;wsp:rsid wsp:val=&quot;003F5C93&quot;/&gt;&lt;wsp:rsid wsp:val=&quot;003F6511&quot;/&gt;&lt;wsp:rsid wsp:val=&quot;003F6B24&quot;/&gt;&lt;wsp:rsid wsp:val=&quot;003F724B&quot;/&gt;&lt;wsp:rsid wsp:val=&quot;003F7265&quot;/&gt;&lt;wsp:rsid wsp:val=&quot;003F7827&quot;/&gt;&lt;wsp:rsid wsp:val=&quot;003F7E08&quot;/&gt;&lt;wsp:rsid wsp:val=&quot;004002B4&quot;/&gt;&lt;wsp:rsid wsp:val=&quot;00400CA4&quot;/&gt;&lt;wsp:rsid wsp:val=&quot;00402FA3&quot;/&gt;&lt;wsp:rsid wsp:val=&quot;00404BBB&quot;/&gt;&lt;wsp:rsid wsp:val=&quot;00405539&quot;/&gt;&lt;wsp:rsid wsp:val=&quot;00405C95&quot;/&gt;&lt;wsp:rsid wsp:val=&quot;00406268&quot;/&gt;&lt;wsp:rsid wsp:val=&quot;004068B8&quot;/&gt;&lt;wsp:rsid wsp:val=&quot;00406EE5&quot;/&gt;&lt;wsp:rsid wsp:val=&quot;0040793D&quot;/&gt;&lt;wsp:rsid wsp:val=&quot;004079FE&quot;/&gt;&lt;wsp:rsid wsp:val=&quot;004101C4&quot;/&gt;&lt;wsp:rsid wsp:val=&quot;004117D8&quot;/&gt;&lt;wsp:rsid wsp:val=&quot;00412132&quot;/&gt;&lt;wsp:rsid wsp:val=&quot;00412668&quot;/&gt;&lt;wsp:rsid wsp:val=&quot;00412773&quot;/&gt;&lt;wsp:rsid wsp:val=&quot;00412D10&quot;/&gt;&lt;wsp:rsid wsp:val=&quot;00413E8E&quot;/&gt;&lt;wsp:rsid wsp:val=&quot;00414012&quot;/&gt;&lt;wsp:rsid wsp:val=&quot;00414105&quot;/&gt;&lt;wsp:rsid wsp:val=&quot;00414401&quot;/&gt;&lt;wsp:rsid wsp:val=&quot;0041464A&quot;/&gt;&lt;wsp:rsid wsp:val=&quot;00414939&quot;/&gt;&lt;wsp:rsid wsp:val=&quot;004153A7&quot;/&gt;&lt;wsp:rsid wsp:val=&quot;0041760A&quot;/&gt;&lt;wsp:rsid wsp:val=&quot;004177C1&quot;/&gt;&lt;wsp:rsid wsp:val=&quot;004224D4&quot;/&gt;&lt;wsp:rsid wsp:val=&quot;004228BE&quot;/&gt;&lt;wsp:rsid wsp:val=&quot;0042292F&quot;/&gt;&lt;wsp:rsid wsp:val=&quot;0042297C&quot;/&gt;&lt;wsp:rsid wsp:val=&quot;00422FAD&quot;/&gt;&lt;wsp:rsid wsp:val=&quot;0042395D&quot;/&gt;&lt;wsp:rsid wsp:val=&quot;0042457A&quot;/&gt;&lt;wsp:rsid wsp:val=&quot;004247C8&quot;/&gt;&lt;wsp:rsid wsp:val=&quot;004247E2&quot;/&gt;&lt;wsp:rsid wsp:val=&quot;0042489B&quot;/&gt;&lt;wsp:rsid wsp:val=&quot;00425790&quot;/&gt;&lt;wsp:rsid wsp:val=&quot;00425C2F&quot;/&gt;&lt;wsp:rsid wsp:val=&quot;004262A7&quot;/&gt;&lt;wsp:rsid wsp:val=&quot;0042674B&quot;/&gt;&lt;wsp:rsid wsp:val=&quot;00426B77&quot;/&gt;&lt;wsp:rsid wsp:val=&quot;00427B3E&quot;/&gt;&lt;wsp:rsid wsp:val=&quot;00427F43&quot;/&gt;&lt;wsp:rsid wsp:val=&quot;004304AD&quot;/&gt;&lt;wsp:rsid wsp:val=&quot;004308C4&quot;/&gt;&lt;wsp:rsid wsp:val=&quot;00430DB6&quot;/&gt;&lt;wsp:rsid wsp:val=&quot;00430E85&quot;/&gt;&lt;wsp:rsid wsp:val=&quot;004313FE&quot;/&gt;&lt;wsp:rsid wsp:val=&quot;00431424&quot;/&gt;&lt;wsp:rsid wsp:val=&quot;00431D86&quot;/&gt;&lt;wsp:rsid wsp:val=&quot;00431FA6&quot;/&gt;&lt;wsp:rsid wsp:val=&quot;004325B1&quot;/&gt;&lt;wsp:rsid wsp:val=&quot;004326EA&quot;/&gt;&lt;wsp:rsid wsp:val=&quot;00433EE6&quot;/&gt;&lt;wsp:rsid wsp:val=&quot;00435C29&quot;/&gt;&lt;wsp:rsid wsp:val=&quot;004366C5&quot;/&gt;&lt;wsp:rsid wsp:val=&quot;004368CA&quot;/&gt;&lt;wsp:rsid wsp:val=&quot;00436FA5&quot;/&gt;&lt;wsp:rsid wsp:val=&quot;00437983&quot;/&gt;&lt;wsp:rsid wsp:val=&quot;004379EF&quot;/&gt;&lt;wsp:rsid wsp:val=&quot;00437B2B&quot;/&gt;&lt;wsp:rsid wsp:val=&quot;00440A11&quot;/&gt;&lt;wsp:rsid wsp:val=&quot;004412A7&quot;/&gt;&lt;wsp:rsid wsp:val=&quot;00441350&quot;/&gt;&lt;wsp:rsid wsp:val=&quot;0044147E&quot;/&gt;&lt;wsp:rsid wsp:val=&quot;0044159F&quot;/&gt;&lt;wsp:rsid wsp:val=&quot;0044196B&quot;/&gt;&lt;wsp:rsid wsp:val=&quot;004420AD&quot;/&gt;&lt;wsp:rsid wsp:val=&quot;004429B5&quot;/&gt;&lt;wsp:rsid wsp:val=&quot;004431FA&quot;/&gt;&lt;wsp:rsid wsp:val=&quot;00443CEA&quot;/&gt;&lt;wsp:rsid wsp:val=&quot;00444599&quot;/&gt;&lt;wsp:rsid wsp:val=&quot;00444955&quot;/&gt;&lt;wsp:rsid wsp:val=&quot;00444F48&quot;/&gt;&lt;wsp:rsid wsp:val=&quot;00445187&quot;/&gt;&lt;wsp:rsid wsp:val=&quot;00445681&quot;/&gt;&lt;wsp:rsid wsp:val=&quot;0044570C&quot;/&gt;&lt;wsp:rsid wsp:val=&quot;00445C78&quot;/&gt;&lt;wsp:rsid wsp:val=&quot;004463CB&quot;/&gt;&lt;wsp:rsid wsp:val=&quot;00447AA2&quot;/&gt;&lt;wsp:rsid wsp:val=&quot;00450CEE&quot;/&gt;&lt;wsp:rsid wsp:val=&quot;004517EC&quot;/&gt;&lt;wsp:rsid wsp:val=&quot;00451867&quot;/&gt;&lt;wsp:rsid wsp:val=&quot;00451AAE&quot;/&gt;&lt;wsp:rsid wsp:val=&quot;00451B71&quot;/&gt;&lt;wsp:rsid wsp:val=&quot;00452111&quot;/&gt;&lt;wsp:rsid wsp:val=&quot;00452E03&quot;/&gt;&lt;wsp:rsid wsp:val=&quot;004534ED&quot;/&gt;&lt;wsp:rsid wsp:val=&quot;00453856&quot;/&gt;&lt;wsp:rsid wsp:val=&quot;0045392E&quot;/&gt;&lt;wsp:rsid wsp:val=&quot;00453EE5&quot;/&gt;&lt;wsp:rsid wsp:val=&quot;00454369&quot;/&gt;&lt;wsp:rsid wsp:val=&quot;004555FB&quot;/&gt;&lt;wsp:rsid wsp:val=&quot;00456561&quot;/&gt;&lt;wsp:rsid wsp:val=&quot;0046031F&quot;/&gt;&lt;wsp:rsid wsp:val=&quot;004603B3&quot;/&gt;&lt;wsp:rsid wsp:val=&quot;00460AF0&quot;/&gt;&lt;wsp:rsid wsp:val=&quot;004616F3&quot;/&gt;&lt;wsp:rsid wsp:val=&quot;004619B1&quot;/&gt;&lt;wsp:rsid wsp:val=&quot;00461B70&quot;/&gt;&lt;wsp:rsid wsp:val=&quot;004624C4&quot;/&gt;&lt;wsp:rsid wsp:val=&quot;004629B2&quot;/&gt;&lt;wsp:rsid wsp:val=&quot;00464258&quot;/&gt;&lt;wsp:rsid wsp:val=&quot;004647AF&quot;/&gt;&lt;wsp:rsid wsp:val=&quot;00464A35&quot;/&gt;&lt;wsp:rsid wsp:val=&quot;00464A63&quot;/&gt;&lt;wsp:rsid wsp:val=&quot;00464CBD&quot;/&gt;&lt;wsp:rsid wsp:val=&quot;00464DCD&quot;/&gt;&lt;wsp:rsid wsp:val=&quot;00465894&quot;/&gt;&lt;wsp:rsid wsp:val=&quot;0046699B&quot;/&gt;&lt;wsp:rsid wsp:val=&quot;0046712B&quot;/&gt;&lt;wsp:rsid wsp:val=&quot;00467650&quot;/&gt;&lt;wsp:rsid wsp:val=&quot;004676ED&quot;/&gt;&lt;wsp:rsid wsp:val=&quot;00471848&quot;/&gt;&lt;wsp:rsid wsp:val=&quot;00471A16&quot;/&gt;&lt;wsp:rsid wsp:val=&quot;00471ED0&quot;/&gt;&lt;wsp:rsid wsp:val=&quot;00472E18&quot;/&gt;&lt;wsp:rsid wsp:val=&quot;00472FE4&quot;/&gt;&lt;wsp:rsid wsp:val=&quot;004735B1&quot;/&gt;&lt;wsp:rsid wsp:val=&quot;00473B45&quot;/&gt;&lt;wsp:rsid wsp:val=&quot;00473BA5&quot;/&gt;&lt;wsp:rsid wsp:val=&quot;00473E39&quot;/&gt;&lt;wsp:rsid wsp:val=&quot;00475393&quot;/&gt;&lt;wsp:rsid wsp:val=&quot;004756B1&quot;/&gt;&lt;wsp:rsid wsp:val=&quot;0047586C&quot;/&gt;&lt;wsp:rsid wsp:val=&quot;00475BC1&quot;/&gt;&lt;wsp:rsid wsp:val=&quot;00476367&quot;/&gt;&lt;wsp:rsid wsp:val=&quot;0047671F&quot;/&gt;&lt;wsp:rsid wsp:val=&quot;00476F55&quot;/&gt;&lt;wsp:rsid wsp:val=&quot;0047755C&quot;/&gt;&lt;wsp:rsid wsp:val=&quot;00477967&quot;/&gt;&lt;wsp:rsid wsp:val=&quot;00480A2E&quot;/&gt;&lt;wsp:rsid wsp:val=&quot;00480DC2&quot;/&gt;&lt;wsp:rsid wsp:val=&quot;00480FE7&quot;/&gt;&lt;wsp:rsid wsp:val=&quot;0048145D&quot;/&gt;&lt;wsp:rsid wsp:val=&quot;00481E55&quot;/&gt;&lt;wsp:rsid wsp:val=&quot;004825BE&quot;/&gt;&lt;wsp:rsid wsp:val=&quot;00482734&quot;/&gt;&lt;wsp:rsid wsp:val=&quot;00483142&quot;/&gt;&lt;wsp:rsid wsp:val=&quot;00483436&quot;/&gt;&lt;wsp:rsid wsp:val=&quot;00483F50&quot;/&gt;&lt;wsp:rsid wsp:val=&quot;00483F53&quot;/&gt;&lt;wsp:rsid wsp:val=&quot;004848E1&quot;/&gt;&lt;wsp:rsid wsp:val=&quot;0048493C&quot;/&gt;&lt;wsp:rsid wsp:val=&quot;00485CFA&quot;/&gt;&lt;wsp:rsid wsp:val=&quot;0048621A&quot;/&gt;&lt;wsp:rsid wsp:val=&quot;004865E9&quot;/&gt;&lt;wsp:rsid wsp:val=&quot;00486E64&quot;/&gt;&lt;wsp:rsid wsp:val=&quot;00487397&quot;/&gt;&lt;wsp:rsid wsp:val=&quot;00487BDF&quot;/&gt;&lt;wsp:rsid wsp:val=&quot;00487CE4&quot;/&gt;&lt;wsp:rsid wsp:val=&quot;004904C8&quot;/&gt;&lt;wsp:rsid wsp:val=&quot;004907A9&quot;/&gt;&lt;wsp:rsid wsp:val=&quot;004909A9&quot;/&gt;&lt;wsp:rsid wsp:val=&quot;00490A3A&quot;/&gt;&lt;wsp:rsid wsp:val=&quot;00490D4B&quot;/&gt;&lt;wsp:rsid wsp:val=&quot;004910F7&quot;/&gt;&lt;wsp:rsid wsp:val=&quot;00491178&quot;/&gt;&lt;wsp:rsid wsp:val=&quot;00491765&quot;/&gt;&lt;wsp:rsid wsp:val=&quot;00491D17&quot;/&gt;&lt;wsp:rsid wsp:val=&quot;00492544&quot;/&gt;&lt;wsp:rsid wsp:val=&quot;00492780&quot;/&gt;&lt;wsp:rsid wsp:val=&quot;00492EB1&quot;/&gt;&lt;wsp:rsid wsp:val=&quot;0049385C&quot;/&gt;&lt;wsp:rsid wsp:val=&quot;004967F9&quot;/&gt;&lt;wsp:rsid wsp:val=&quot;00496A30&quot;/&gt;&lt;wsp:rsid wsp:val=&quot;0049761C&quot;/&gt;&lt;wsp:rsid wsp:val=&quot;004A0087&quot;/&gt;&lt;wsp:rsid wsp:val=&quot;004A0483&quot;/&gt;&lt;wsp:rsid wsp:val=&quot;004A094F&quot;/&gt;&lt;wsp:rsid wsp:val=&quot;004A102B&quot;/&gt;&lt;wsp:rsid wsp:val=&quot;004A243A&quot;/&gt;&lt;wsp:rsid wsp:val=&quot;004A244F&quot;/&gt;&lt;wsp:rsid wsp:val=&quot;004A3F79&quot;/&gt;&lt;wsp:rsid wsp:val=&quot;004A438A&quot;/&gt;&lt;wsp:rsid wsp:val=&quot;004A486D&quot;/&gt;&lt;wsp:rsid wsp:val=&quot;004A5228&quot;/&gt;&lt;wsp:rsid wsp:val=&quot;004A5E5C&quot;/&gt;&lt;wsp:rsid wsp:val=&quot;004A625A&quot;/&gt;&lt;wsp:rsid wsp:val=&quot;004A6368&quot;/&gt;&lt;wsp:rsid wsp:val=&quot;004A68D8&quot;/&gt;&lt;wsp:rsid wsp:val=&quot;004A6C9F&quot;/&gt;&lt;wsp:rsid wsp:val=&quot;004A7BA1&quot;/&gt;&lt;wsp:rsid wsp:val=&quot;004B0E0E&quot;/&gt;&lt;wsp:rsid wsp:val=&quot;004B0E44&quot;/&gt;&lt;wsp:rsid wsp:val=&quot;004B1B01&quot;/&gt;&lt;wsp:rsid wsp:val=&quot;004B1D33&quot;/&gt;&lt;wsp:rsid wsp:val=&quot;004B20DA&quot;/&gt;&lt;wsp:rsid wsp:val=&quot;004B30D3&quot;/&gt;&lt;wsp:rsid wsp:val=&quot;004B410D&quot;/&gt;&lt;wsp:rsid wsp:val=&quot;004B4451&quot;/&gt;&lt;wsp:rsid wsp:val=&quot;004B4618&quot;/&gt;&lt;wsp:rsid wsp:val=&quot;004B4BBA&quot;/&gt;&lt;wsp:rsid wsp:val=&quot;004B4CFE&quot;/&gt;&lt;wsp:rsid wsp:val=&quot;004B5330&quot;/&gt;&lt;wsp:rsid wsp:val=&quot;004B54FF&quot;/&gt;&lt;wsp:rsid wsp:val=&quot;004B5560&quot;/&gt;&lt;wsp:rsid wsp:val=&quot;004B7238&quot;/&gt;&lt;wsp:rsid wsp:val=&quot;004B7F05&quot;/&gt;&lt;wsp:rsid wsp:val=&quot;004C0D09&quot;/&gt;&lt;wsp:rsid wsp:val=&quot;004C16BF&quot;/&gt;&lt;wsp:rsid wsp:val=&quot;004C1812&quot;/&gt;&lt;wsp:rsid wsp:val=&quot;004C1AF0&quot;/&gt;&lt;wsp:rsid wsp:val=&quot;004C20C0&quot;/&gt;&lt;wsp:rsid wsp:val=&quot;004C3994&quot;/&gt;&lt;wsp:rsid wsp:val=&quot;004C3DEA&quot;/&gt;&lt;wsp:rsid wsp:val=&quot;004C3E06&quot;/&gt;&lt;wsp:rsid wsp:val=&quot;004C46FE&quot;/&gt;&lt;wsp:rsid wsp:val=&quot;004C5D83&quot;/&gt;&lt;wsp:rsid wsp:val=&quot;004C671D&quot;/&gt;&lt;wsp:rsid wsp:val=&quot;004C6C18&quot;/&gt;&lt;wsp:rsid wsp:val=&quot;004C6EA1&quot;/&gt;&lt;wsp:rsid wsp:val=&quot;004C7059&quot;/&gt;&lt;wsp:rsid wsp:val=&quot;004C7697&quot;/&gt;&lt;wsp:rsid wsp:val=&quot;004C7DDF&quot;/&gt;&lt;wsp:rsid wsp:val=&quot;004C7E0E&quot;/&gt;&lt;wsp:rsid wsp:val=&quot;004C7F40&quot;/&gt;&lt;wsp:rsid wsp:val=&quot;004D0027&quot;/&gt;&lt;wsp:rsid wsp:val=&quot;004D066E&quot;/&gt;&lt;wsp:rsid wsp:val=&quot;004D07C0&quot;/&gt;&lt;wsp:rsid wsp:val=&quot;004D1C01&quot;/&gt;&lt;wsp:rsid wsp:val=&quot;004D1F5B&quot;/&gt;&lt;wsp:rsid wsp:val=&quot;004D27B6&quot;/&gt;&lt;wsp:rsid wsp:val=&quot;004D2A48&quot;/&gt;&lt;wsp:rsid wsp:val=&quot;004D34D8&quot;/&gt;&lt;wsp:rsid wsp:val=&quot;004D355F&quot;/&gt;&lt;wsp:rsid wsp:val=&quot;004D3CA0&quot;/&gt;&lt;wsp:rsid wsp:val=&quot;004D432E&quot;/&gt;&lt;wsp:rsid wsp:val=&quot;004D4B9F&quot;/&gt;&lt;wsp:rsid wsp:val=&quot;004D4FE2&quot;/&gt;&lt;wsp:rsid wsp:val=&quot;004D4FF4&quot;/&gt;&lt;wsp:rsid wsp:val=&quot;004D57A5&quot;/&gt;&lt;wsp:rsid wsp:val=&quot;004D5E68&quot;/&gt;&lt;wsp:rsid wsp:val=&quot;004D6921&quot;/&gt;&lt;wsp:rsid wsp:val=&quot;004D6FBE&quot;/&gt;&lt;wsp:rsid wsp:val=&quot;004D779B&quot;/&gt;&lt;wsp:rsid wsp:val=&quot;004E09FA&quot;/&gt;&lt;wsp:rsid wsp:val=&quot;004E0A7C&quot;/&gt;&lt;wsp:rsid wsp:val=&quot;004E0B5F&quot;/&gt;&lt;wsp:rsid wsp:val=&quot;004E0D2E&quot;/&gt;&lt;wsp:rsid wsp:val=&quot;004E1166&quot;/&gt;&lt;wsp:rsid wsp:val=&quot;004E29AD&quot;/&gt;&lt;wsp:rsid wsp:val=&quot;004E2CF8&quot;/&gt;&lt;wsp:rsid wsp:val=&quot;004E2ED0&quot;/&gt;&lt;wsp:rsid wsp:val=&quot;004E2F2E&quot;/&gt;&lt;wsp:rsid wsp:val=&quot;004E3747&quot;/&gt;&lt;wsp:rsid wsp:val=&quot;004E3E5D&quot;/&gt;&lt;wsp:rsid wsp:val=&quot;004E4138&quot;/&gt;&lt;wsp:rsid wsp:val=&quot;004E43B3&quot;/&gt;&lt;wsp:rsid wsp:val=&quot;004E5220&quot;/&gt;&lt;wsp:rsid wsp:val=&quot;004E5E00&quot;/&gt;&lt;wsp:rsid wsp:val=&quot;004E605B&quot;/&gt;&lt;wsp:rsid wsp:val=&quot;004E64E8&quot;/&gt;&lt;wsp:rsid wsp:val=&quot;004E6DB9&quot;/&gt;&lt;wsp:rsid wsp:val=&quot;004E7394&quot;/&gt;&lt;wsp:rsid wsp:val=&quot;004E7E10&quot;/&gt;&lt;wsp:rsid wsp:val=&quot;004F0E1C&quot;/&gt;&lt;wsp:rsid wsp:val=&quot;004F1E6C&quot;/&gt;&lt;wsp:rsid wsp:val=&quot;004F2150&quot;/&gt;&lt;wsp:rsid wsp:val=&quot;004F244D&quot;/&gt;&lt;wsp:rsid wsp:val=&quot;004F3266&quot;/&gt;&lt;wsp:rsid wsp:val=&quot;004F32E1&quot;/&gt;&lt;wsp:rsid wsp:val=&quot;004F33A2&quot;/&gt;&lt;wsp:rsid wsp:val=&quot;004F3EF2&quot;/&gt;&lt;wsp:rsid wsp:val=&quot;004F4375&quot;/&gt;&lt;wsp:rsid wsp:val=&quot;004F4CBB&quot;/&gt;&lt;wsp:rsid wsp:val=&quot;004F62EF&quot;/&gt;&lt;wsp:rsid wsp:val=&quot;004F6A38&quot;/&gt;&lt;wsp:rsid wsp:val=&quot;004F77FA&quot;/&gt;&lt;wsp:rsid wsp:val=&quot;00500794&quot;/&gt;&lt;wsp:rsid wsp:val=&quot;00500F0E&quot;/&gt;&lt;wsp:rsid wsp:val=&quot;00501830&quot;/&gt;&lt;wsp:rsid wsp:val=&quot;00501C1C&quot;/&gt;&lt;wsp:rsid wsp:val=&quot;00502302&quot;/&gt;&lt;wsp:rsid wsp:val=&quot;005023AA&quot;/&gt;&lt;wsp:rsid wsp:val=&quot;00502EB5&quot;/&gt;&lt;wsp:rsid wsp:val=&quot;005039AF&quot;/&gt;&lt;wsp:rsid wsp:val=&quot;00504027&quot;/&gt;&lt;wsp:rsid wsp:val=&quot;005042C1&quot;/&gt;&lt;wsp:rsid wsp:val=&quot;00504B16&quot;/&gt;&lt;wsp:rsid wsp:val=&quot;005072D4&quot;/&gt;&lt;wsp:rsid wsp:val=&quot;005106CA&quot;/&gt;&lt;wsp:rsid wsp:val=&quot;00510F0A&quot;/&gt;&lt;wsp:rsid wsp:val=&quot;00510F11&quot;/&gt;&lt;wsp:rsid wsp:val=&quot;005114EC&quot;/&gt;&lt;wsp:rsid wsp:val=&quot;00511F1D&quot;/&gt;&lt;wsp:rsid wsp:val=&quot;0051200A&quot;/&gt;&lt;wsp:rsid wsp:val=&quot;0051225C&quot;/&gt;&lt;wsp:rsid wsp:val=&quot;005125CA&quot;/&gt;&lt;wsp:rsid wsp:val=&quot;00512AFE&quot;/&gt;&lt;wsp:rsid wsp:val=&quot;00512C6D&quot;/&gt;&lt;wsp:rsid wsp:val=&quot;00512EA6&quot;/&gt;&lt;wsp:rsid wsp:val=&quot;00513572&quot;/&gt;&lt;wsp:rsid wsp:val=&quot;005147BD&quot;/&gt;&lt;wsp:rsid wsp:val=&quot;0051494F&quot;/&gt;&lt;wsp:rsid wsp:val=&quot;00515077&quot;/&gt;&lt;wsp:rsid wsp:val=&quot;005154C1&quot;/&gt;&lt;wsp:rsid wsp:val=&quot;0051584A&quot;/&gt;&lt;wsp:rsid wsp:val=&quot;00515D91&quot;/&gt;&lt;wsp:rsid wsp:val=&quot;00515EFF&quot;/&gt;&lt;wsp:rsid wsp:val=&quot;00516269&quot;/&gt;&lt;wsp:rsid wsp:val=&quot;005178AD&quot;/&gt;&lt;wsp:rsid wsp:val=&quot;00517EAD&quot;/&gt;&lt;wsp:rsid wsp:val=&quot;00517F72&quot;/&gt;&lt;wsp:rsid wsp:val=&quot;00517F73&quot;/&gt;&lt;wsp:rsid wsp:val=&quot;0052003D&quot;/&gt;&lt;wsp:rsid wsp:val=&quot;0052041F&quot;/&gt;&lt;wsp:rsid wsp:val=&quot;0052070D&quot;/&gt;&lt;wsp:rsid wsp:val=&quot;0052092E&quot;/&gt;&lt;wsp:rsid wsp:val=&quot;005217D9&quot;/&gt;&lt;wsp:rsid wsp:val=&quot;00521877&quot;/&gt;&lt;wsp:rsid wsp:val=&quot;00521D0E&quot;/&gt;&lt;wsp:rsid wsp:val=&quot;00521D3B&quot;/&gt;&lt;wsp:rsid wsp:val=&quot;00522C97&quot;/&gt;&lt;wsp:rsid wsp:val=&quot;00522D52&quot;/&gt;&lt;wsp:rsid wsp:val=&quot;00523256&quot;/&gt;&lt;wsp:rsid wsp:val=&quot;00523E32&quot;/&gt;&lt;wsp:rsid wsp:val=&quot;00523E82&quot;/&gt;&lt;wsp:rsid wsp:val=&quot;00524509&quot;/&gt;&lt;wsp:rsid wsp:val=&quot;00524A6C&quot;/&gt;&lt;wsp:rsid wsp:val=&quot;00524AD9&quot;/&gt;&lt;wsp:rsid wsp:val=&quot;00524D7E&quot;/&gt;&lt;wsp:rsid wsp:val=&quot;00525290&quot;/&gt;&lt;wsp:rsid wsp:val=&quot;00526210&quot;/&gt;&lt;wsp:rsid wsp:val=&quot;00526445&quot;/&gt;&lt;wsp:rsid wsp:val=&quot;00527592&quot;/&gt;&lt;wsp:rsid wsp:val=&quot;00527982&quot;/&gt;&lt;wsp:rsid wsp:val=&quot;00530245&quot;/&gt;&lt;wsp:rsid wsp:val=&quot;005302D2&quot;/&gt;&lt;wsp:rsid wsp:val=&quot;00530E61&quot;/&gt;&lt;wsp:rsid wsp:val=&quot;00532369&quot;/&gt;&lt;wsp:rsid wsp:val=&quot;00532AF3&quot;/&gt;&lt;wsp:rsid wsp:val=&quot;005330DC&quot;/&gt;&lt;wsp:rsid wsp:val=&quot;00533C7D&quot;/&gt;&lt;wsp:rsid wsp:val=&quot;00533D93&quot;/&gt;&lt;wsp:rsid wsp:val=&quot;005342BA&quot;/&gt;&lt;wsp:rsid wsp:val=&quot;00534B45&quot;/&gt;&lt;wsp:rsid wsp:val=&quot;00536A25&quot;/&gt;&lt;wsp:rsid wsp:val=&quot;00536A9D&quot;/&gt;&lt;wsp:rsid wsp:val=&quot;00537501&quot;/&gt;&lt;wsp:rsid wsp:val=&quot;00537738&quot;/&gt;&lt;wsp:rsid wsp:val=&quot;0053794F&quot;/&gt;&lt;wsp:rsid wsp:val=&quot;00537FAA&quot;/&gt;&lt;wsp:rsid wsp:val=&quot;00540EDE&quot;/&gt;&lt;wsp:rsid wsp:val=&quot;00541519&quot;/&gt;&lt;wsp:rsid wsp:val=&quot;005416B2&quot;/&gt;&lt;wsp:rsid wsp:val=&quot;00541B0F&quot;/&gt;&lt;wsp:rsid wsp:val=&quot;0054236A&quot;/&gt;&lt;wsp:rsid wsp:val=&quot;00542532&quot;/&gt;&lt;wsp:rsid wsp:val=&quot;005438E3&quot;/&gt;&lt;wsp:rsid wsp:val=&quot;00543E8C&quot;/&gt;&lt;wsp:rsid wsp:val=&quot;005448F7&quot;/&gt;&lt;wsp:rsid wsp:val=&quot;00544958&quot;/&gt;&lt;wsp:rsid wsp:val=&quot;00544BB6&quot;/&gt;&lt;wsp:rsid wsp:val=&quot;0054557B&quot;/&gt;&lt;wsp:rsid wsp:val=&quot;00545EE7&quot;/&gt;&lt;wsp:rsid wsp:val=&quot;00546693&quot;/&gt;&lt;wsp:rsid wsp:val=&quot;00546C5D&quot;/&gt;&lt;wsp:rsid wsp:val=&quot;005470C7&quot;/&gt;&lt;wsp:rsid wsp:val=&quot;005471B7&quot;/&gt;&lt;wsp:rsid wsp:val=&quot;00547997&quot;/&gt;&lt;wsp:rsid wsp:val=&quot;005479D6&quot;/&gt;&lt;wsp:rsid wsp:val=&quot;0055106B&quot;/&gt;&lt;wsp:rsid wsp:val=&quot;005515E8&quot;/&gt;&lt;wsp:rsid wsp:val=&quot;00551CE9&quot;/&gt;&lt;wsp:rsid wsp:val=&quot;005527A1&quot;/&gt;&lt;wsp:rsid wsp:val=&quot;00552C36&quot;/&gt;&lt;wsp:rsid wsp:val=&quot;00552DE5&quot;/&gt;&lt;wsp:rsid wsp:val=&quot;00553B6C&quot;/&gt;&lt;wsp:rsid wsp:val=&quot;00553C1F&quot;/&gt;&lt;wsp:rsid wsp:val=&quot;0055419C&quot;/&gt;&lt;wsp:rsid wsp:val=&quot;00554B3D&quot;/&gt;&lt;wsp:rsid wsp:val=&quot;0055531B&quot;/&gt;&lt;wsp:rsid wsp:val=&quot;00555878&quot;/&gt;&lt;wsp:rsid wsp:val=&quot;00555B7B&quot;/&gt;&lt;wsp:rsid wsp:val=&quot;00556757&quot;/&gt;&lt;wsp:rsid wsp:val=&quot;00557672&quot;/&gt;&lt;wsp:rsid wsp:val=&quot;00560502&quot;/&gt;&lt;wsp:rsid wsp:val=&quot;005609B7&quot;/&gt;&lt;wsp:rsid wsp:val=&quot;00560E7A&quot;/&gt;&lt;wsp:rsid wsp:val=&quot;00561026&quot;/&gt;&lt;wsp:rsid wsp:val=&quot;00562D36&quot;/&gt;&lt;wsp:rsid wsp:val=&quot;00564AE7&quot;/&gt;&lt;wsp:rsid wsp:val=&quot;00564B91&quot;/&gt;&lt;wsp:rsid wsp:val=&quot;00565EA7&quot;/&gt;&lt;wsp:rsid wsp:val=&quot;00567262&quot;/&gt;&lt;wsp:rsid wsp:val=&quot;0056764E&quot;/&gt;&lt;wsp:rsid wsp:val=&quot;00567738&quot;/&gt;&lt;wsp:rsid wsp:val=&quot;00567B23&quot;/&gt;&lt;wsp:rsid wsp:val=&quot;00567B65&quot;/&gt;&lt;wsp:rsid wsp:val=&quot;00570BAC&quot;/&gt;&lt;wsp:rsid wsp:val=&quot;00570D30&quot;/&gt;&lt;wsp:rsid wsp:val=&quot;00570FA9&quot;/&gt;&lt;wsp:rsid wsp:val=&quot;00571225&quot;/&gt;&lt;wsp:rsid wsp:val=&quot;00571FE1&quot;/&gt;&lt;wsp:rsid wsp:val=&quot;00572039&quot;/&gt;&lt;wsp:rsid wsp:val=&quot;005725D3&quot;/&gt;&lt;wsp:rsid wsp:val=&quot;005727EF&quot;/&gt;&lt;wsp:rsid wsp:val=&quot;005729D2&quot;/&gt;&lt;wsp:rsid wsp:val=&quot;00572AD4&quot;/&gt;&lt;wsp:rsid wsp:val=&quot;00572ECC&quot;/&gt;&lt;wsp:rsid wsp:val=&quot;00573322&quot;/&gt;&lt;wsp:rsid wsp:val=&quot;00573A46&quot;/&gt;&lt;wsp:rsid wsp:val=&quot;005743C2&quot;/&gt;&lt;wsp:rsid wsp:val=&quot;00574673&quot;/&gt;&lt;wsp:rsid wsp:val=&quot;005746DC&quot;/&gt;&lt;wsp:rsid wsp:val=&quot;00574813&quot;/&gt;&lt;wsp:rsid wsp:val=&quot;00575141&quot;/&gt;&lt;wsp:rsid wsp:val=&quot;005755CC&quot;/&gt;&lt;wsp:rsid wsp:val=&quot;00576078&quot;/&gt;&lt;wsp:rsid wsp:val=&quot;005760E4&quot;/&gt;&lt;wsp:rsid wsp:val=&quot;0057715C&quot;/&gt;&lt;wsp:rsid wsp:val=&quot;0057791C&quot;/&gt;&lt;wsp:rsid wsp:val=&quot;0058046A&quot;/&gt;&lt;wsp:rsid wsp:val=&quot;00580FF3&quot;/&gt;&lt;wsp:rsid wsp:val=&quot;0058129E&quot;/&gt;&lt;wsp:rsid wsp:val=&quot;005813A6&quot;/&gt;&lt;wsp:rsid wsp:val=&quot;00581B79&quot;/&gt;&lt;wsp:rsid wsp:val=&quot;00581C8B&quot;/&gt;&lt;wsp:rsid wsp:val=&quot;00581DDC&quot;/&gt;&lt;wsp:rsid wsp:val=&quot;00581E36&quot;/&gt;&lt;wsp:rsid wsp:val=&quot;00582720&quot;/&gt;&lt;wsp:rsid wsp:val=&quot;00582A69&quot;/&gt;&lt;wsp:rsid wsp:val=&quot;00582B43&quot;/&gt;&lt;wsp:rsid wsp:val=&quot;00582B63&quot;/&gt;&lt;wsp:rsid wsp:val=&quot;00583728&quot;/&gt;&lt;wsp:rsid wsp:val=&quot;00585137&quot;/&gt;&lt;wsp:rsid wsp:val=&quot;0058529F&quot;/&gt;&lt;wsp:rsid wsp:val=&quot;00586225&quot;/&gt;&lt;wsp:rsid wsp:val=&quot;00586791&quot;/&gt;&lt;wsp:rsid wsp:val=&quot;005871DC&quot;/&gt;&lt;wsp:rsid wsp:val=&quot;00587224&quot;/&gt;&lt;wsp:rsid wsp:val=&quot;005876D1&quot;/&gt;&lt;wsp:rsid wsp:val=&quot;00590BB5&quot;/&gt;&lt;wsp:rsid wsp:val=&quot;00591401&quot;/&gt;&lt;wsp:rsid wsp:val=&quot;0059149D&quot;/&gt;&lt;wsp:rsid wsp:val=&quot;00591ADE&quot;/&gt;&lt;wsp:rsid wsp:val=&quot;00592CE1&quot;/&gt;&lt;wsp:rsid wsp:val=&quot;00592F27&quot;/&gt;&lt;wsp:rsid wsp:val=&quot;00593A33&quot;/&gt;&lt;wsp:rsid wsp:val=&quot;00593DF1&quot;/&gt;&lt;wsp:rsid wsp:val=&quot;00596145&quot;/&gt;&lt;wsp:rsid wsp:val=&quot;00596754&quot;/&gt;&lt;wsp:rsid wsp:val=&quot;00596C74&quot;/&gt;&lt;wsp:rsid wsp:val=&quot;005977AC&quot;/&gt;&lt;wsp:rsid wsp:val=&quot;005A0CC1&quot;/&gt;&lt;wsp:rsid wsp:val=&quot;005A123B&quot;/&gt;&lt;wsp:rsid wsp:val=&quot;005A1459&quot;/&gt;&lt;wsp:rsid wsp:val=&quot;005A2095&quot;/&gt;&lt;wsp:rsid wsp:val=&quot;005A23FD&quot;/&gt;&lt;wsp:rsid wsp:val=&quot;005A34BF&quot;/&gt;&lt;wsp:rsid wsp:val=&quot;005A3537&quot;/&gt;&lt;wsp:rsid wsp:val=&quot;005A360B&quot;/&gt;&lt;wsp:rsid wsp:val=&quot;005A368B&quot;/&gt;&lt;wsp:rsid wsp:val=&quot;005A3957&quot;/&gt;&lt;wsp:rsid wsp:val=&quot;005A3978&quot;/&gt;&lt;wsp:rsid wsp:val=&quot;005A3A57&quot;/&gt;&lt;wsp:rsid wsp:val=&quot;005A430B&quot;/&gt;&lt;wsp:rsid wsp:val=&quot;005A5A08&quot;/&gt;&lt;wsp:rsid wsp:val=&quot;005A5C83&quot;/&gt;&lt;wsp:rsid wsp:val=&quot;005A5CE4&quot;/&gt;&lt;wsp:rsid wsp:val=&quot;005A5EF4&quot;/&gt;&lt;wsp:rsid wsp:val=&quot;005A62A5&quot;/&gt;&lt;wsp:rsid wsp:val=&quot;005A6BC1&quot;/&gt;&lt;wsp:rsid wsp:val=&quot;005A7FB3&quot;/&gt;&lt;wsp:rsid wsp:val=&quot;005B086B&quot;/&gt;&lt;wsp:rsid wsp:val=&quot;005B12A9&quot;/&gt;&lt;wsp:rsid wsp:val=&quot;005B16AD&quot;/&gt;&lt;wsp:rsid wsp:val=&quot;005B17F9&quot;/&gt;&lt;wsp:rsid wsp:val=&quot;005B1C8D&quot;/&gt;&lt;wsp:rsid wsp:val=&quot;005B206B&quot;/&gt;&lt;wsp:rsid wsp:val=&quot;005B2E65&quot;/&gt;&lt;wsp:rsid wsp:val=&quot;005B354D&quot;/&gt;&lt;wsp:rsid wsp:val=&quot;005B399F&quot;/&gt;&lt;wsp:rsid wsp:val=&quot;005B3A42&quot;/&gt;&lt;wsp:rsid wsp:val=&quot;005B3B93&quot;/&gt;&lt;wsp:rsid wsp:val=&quot;005B3DDA&quot;/&gt;&lt;wsp:rsid wsp:val=&quot;005B3FA4&quot;/&gt;&lt;wsp:rsid wsp:val=&quot;005B41A0&quot;/&gt;&lt;wsp:rsid wsp:val=&quot;005B4519&quot;/&gt;&lt;wsp:rsid wsp:val=&quot;005B476F&quot;/&gt;&lt;wsp:rsid wsp:val=&quot;005B5228&quot;/&gt;&lt;wsp:rsid wsp:val=&quot;005B5787&quot;/&gt;&lt;wsp:rsid wsp:val=&quot;005B5D45&quot;/&gt;&lt;wsp:rsid wsp:val=&quot;005B65C0&quot;/&gt;&lt;wsp:rsid wsp:val=&quot;005B68DB&quot;/&gt;&lt;wsp:rsid wsp:val=&quot;005B7055&quot;/&gt;&lt;wsp:rsid wsp:val=&quot;005B761D&quot;/&gt;&lt;wsp:rsid wsp:val=&quot;005B7866&quot;/&gt;&lt;wsp:rsid wsp:val=&quot;005C0C0E&quot;/&gt;&lt;wsp:rsid wsp:val=&quot;005C0E91&quot;/&gt;&lt;wsp:rsid wsp:val=&quot;005C14B3&quot;/&gt;&lt;wsp:rsid wsp:val=&quot;005C18E4&quot;/&gt;&lt;wsp:rsid wsp:val=&quot;005C1CEB&quot;/&gt;&lt;wsp:rsid wsp:val=&quot;005C1E93&quot;/&gt;&lt;wsp:rsid wsp:val=&quot;005C298D&quot;/&gt;&lt;wsp:rsid wsp:val=&quot;005C40DE&quot;/&gt;&lt;wsp:rsid wsp:val=&quot;005C40F1&quot;/&gt;&lt;wsp:rsid wsp:val=&quot;005C4673&quot;/&gt;&lt;wsp:rsid wsp:val=&quot;005C4E0B&quot;/&gt;&lt;wsp:rsid wsp:val=&quot;005C5D36&quot;/&gt;&lt;wsp:rsid wsp:val=&quot;005C72B9&quot;/&gt;&lt;wsp:rsid wsp:val=&quot;005C7343&quot;/&gt;&lt;wsp:rsid wsp:val=&quot;005C75FA&quot;/&gt;&lt;wsp:rsid wsp:val=&quot;005D0ADF&quot;/&gt;&lt;wsp:rsid wsp:val=&quot;005D1037&quot;/&gt;&lt;wsp:rsid wsp:val=&quot;005D18A9&quot;/&gt;&lt;wsp:rsid wsp:val=&quot;005D195F&quot;/&gt;&lt;wsp:rsid wsp:val=&quot;005D201F&quot;/&gt;&lt;wsp:rsid wsp:val=&quot;005D279F&quot;/&gt;&lt;wsp:rsid wsp:val=&quot;005D2AA8&quot;/&gt;&lt;wsp:rsid wsp:val=&quot;005D31DB&quot;/&gt;&lt;wsp:rsid wsp:val=&quot;005D3612&quot;/&gt;&lt;wsp:rsid wsp:val=&quot;005D4720&quot;/&gt;&lt;wsp:rsid wsp:val=&quot;005D4C0C&quot;/&gt;&lt;wsp:rsid wsp:val=&quot;005D5CEE&quot;/&gt;&lt;wsp:rsid wsp:val=&quot;005D60EC&quot;/&gt;&lt;wsp:rsid wsp:val=&quot;005D61FA&quot;/&gt;&lt;wsp:rsid wsp:val=&quot;005D629F&quot;/&gt;&lt;wsp:rsid wsp:val=&quot;005D62DD&quot;/&gt;&lt;wsp:rsid wsp:val=&quot;005D6A6D&quot;/&gt;&lt;wsp:rsid wsp:val=&quot;005D7198&quot;/&gt;&lt;wsp:rsid wsp:val=&quot;005D7AAD&quot;/&gt;&lt;wsp:rsid wsp:val=&quot;005E0070&quot;/&gt;&lt;wsp:rsid wsp:val=&quot;005E0B23&quot;/&gt;&lt;wsp:rsid wsp:val=&quot;005E0EAB&quot;/&gt;&lt;wsp:rsid wsp:val=&quot;005E0EAE&quot;/&gt;&lt;wsp:rsid wsp:val=&quot;005E10BC&quot;/&gt;&lt;wsp:rsid wsp:val=&quot;005E17C0&quot;/&gt;&lt;wsp:rsid wsp:val=&quot;005E1D89&quot;/&gt;&lt;wsp:rsid wsp:val=&quot;005E3303&quot;/&gt;&lt;wsp:rsid wsp:val=&quot;005E3DEA&quot;/&gt;&lt;wsp:rsid wsp:val=&quot;005E41CF&quot;/&gt;&lt;wsp:rsid wsp:val=&quot;005E4592&quot;/&gt;&lt;wsp:rsid wsp:val=&quot;005E51A7&quot;/&gt;&lt;wsp:rsid wsp:val=&quot;005E55FC&quot;/&gt;&lt;wsp:rsid wsp:val=&quot;005E5E0A&quot;/&gt;&lt;wsp:rsid wsp:val=&quot;005E67B7&quot;/&gt;&lt;wsp:rsid wsp:val=&quot;005E739D&quot;/&gt;&lt;wsp:rsid wsp:val=&quot;005E7A8A&quot;/&gt;&lt;wsp:rsid wsp:val=&quot;005F0138&quot;/&gt;&lt;wsp:rsid wsp:val=&quot;005F0152&quot;/&gt;&lt;wsp:rsid wsp:val=&quot;005F0CE8&quot;/&gt;&lt;wsp:rsid wsp:val=&quot;005F0E72&quot;/&gt;&lt;wsp:rsid wsp:val=&quot;005F2100&quot;/&gt;&lt;wsp:rsid wsp:val=&quot;005F2123&quot;/&gt;&lt;wsp:rsid wsp:val=&quot;005F2961&quot;/&gt;&lt;wsp:rsid wsp:val=&quot;005F2B7C&quot;/&gt;&lt;wsp:rsid wsp:val=&quot;005F303E&quot;/&gt;&lt;wsp:rsid wsp:val=&quot;005F37EC&quot;/&gt;&lt;wsp:rsid wsp:val=&quot;005F38A9&quot;/&gt;&lt;wsp:rsid wsp:val=&quot;005F3A80&quot;/&gt;&lt;wsp:rsid wsp:val=&quot;005F41C8&quot;/&gt;&lt;wsp:rsid wsp:val=&quot;005F4B57&quot;/&gt;&lt;wsp:rsid wsp:val=&quot;005F597A&quot;/&gt;&lt;wsp:rsid wsp:val=&quot;005F5D6F&quot;/&gt;&lt;wsp:rsid wsp:val=&quot;005F5ED5&quot;/&gt;&lt;wsp:rsid wsp:val=&quot;005F64E1&quot;/&gt;&lt;wsp:rsid wsp:val=&quot;005F74B0&quot;/&gt;&lt;wsp:rsid wsp:val=&quot;005F794D&quot;/&gt;&lt;wsp:rsid wsp:val=&quot;005F7C23&quot;/&gt;&lt;wsp:rsid wsp:val=&quot;005F7D27&quot;/&gt;&lt;wsp:rsid wsp:val=&quot;0060144D&quot;/&gt;&lt;wsp:rsid wsp:val=&quot;00601720&quot;/&gt;&lt;wsp:rsid wsp:val=&quot;00603C01&quot;/&gt;&lt;wsp:rsid wsp:val=&quot;00603EC5&quot;/&gt;&lt;wsp:rsid wsp:val=&quot;00604277&quot;/&gt;&lt;wsp:rsid wsp:val=&quot;00604663&quot;/&gt;&lt;wsp:rsid wsp:val=&quot;006051EF&quot;/&gt;&lt;wsp:rsid wsp:val=&quot;00605422&quot;/&gt;&lt;wsp:rsid wsp:val=&quot;006059A8&quot;/&gt;&lt;wsp:rsid wsp:val=&quot;00605B48&quot;/&gt;&lt;wsp:rsid wsp:val=&quot;00606101&quot;/&gt;&lt;wsp:rsid wsp:val=&quot;006069BA&quot;/&gt;&lt;wsp:rsid wsp:val=&quot;00606B1B&quot;/&gt;&lt;wsp:rsid wsp:val=&quot;0060760C&quot;/&gt;&lt;wsp:rsid wsp:val=&quot;0061060F&quot;/&gt;&lt;wsp:rsid wsp:val=&quot;00610ABB&quot;/&gt;&lt;wsp:rsid wsp:val=&quot;00610C9E&quot;/&gt;&lt;wsp:rsid wsp:val=&quot;00612EED&quot;/&gt;&lt;wsp:rsid wsp:val=&quot;00613F15&quot;/&gt;&lt;wsp:rsid wsp:val=&quot;0061426F&quot;/&gt;&lt;wsp:rsid wsp:val=&quot;00614BEC&quot;/&gt;&lt;wsp:rsid wsp:val=&quot;0061695A&quot;/&gt;&lt;wsp:rsid wsp:val=&quot;00616D13&quot;/&gt;&lt;wsp:rsid wsp:val=&quot;0061722D&quot;/&gt;&lt;wsp:rsid wsp:val=&quot;006201FF&quot;/&gt;&lt;wsp:rsid wsp:val=&quot;0062056A&quot;/&gt;&lt;wsp:rsid wsp:val=&quot;00620885&quot;/&gt;&lt;wsp:rsid wsp:val=&quot;00620980&quot;/&gt;&lt;wsp:rsid wsp:val=&quot;00620DCB&quot;/&gt;&lt;wsp:rsid wsp:val=&quot;0062160D&quot;/&gt;&lt;wsp:rsid wsp:val=&quot;006216FF&quot;/&gt;&lt;wsp:rsid wsp:val=&quot;0062385E&quot;/&gt;&lt;wsp:rsid wsp:val=&quot;00623951&quot;/&gt;&lt;wsp:rsid wsp:val=&quot;00623BC7&quot;/&gt;&lt;wsp:rsid wsp:val=&quot;00624019&quot;/&gt;&lt;wsp:rsid wsp:val=&quot;0062419A&quot;/&gt;&lt;wsp:rsid wsp:val=&quot;006242C2&quot;/&gt;&lt;wsp:rsid wsp:val=&quot;00624B20&quot;/&gt;&lt;wsp:rsid wsp:val=&quot;0062570D&quot;/&gt;&lt;wsp:rsid wsp:val=&quot;0062579C&quot;/&gt;&lt;wsp:rsid wsp:val=&quot;00625CC1&quot;/&gt;&lt;wsp:rsid wsp:val=&quot;0062671F&quot;/&gt;&lt;wsp:rsid wsp:val=&quot;0062694A&quot;/&gt;&lt;wsp:rsid wsp:val=&quot;00626B99&quot;/&gt;&lt;wsp:rsid wsp:val=&quot;00626BD4&quot;/&gt;&lt;wsp:rsid wsp:val=&quot;00626C37&quot;/&gt;&lt;wsp:rsid wsp:val=&quot;0062761E&quot;/&gt;&lt;wsp:rsid wsp:val=&quot;0062773C&quot;/&gt;&lt;wsp:rsid wsp:val=&quot;00627C79&quot;/&gt;&lt;wsp:rsid wsp:val=&quot;00630156&quot;/&gt;&lt;wsp:rsid wsp:val=&quot;00630495&quot;/&gt;&lt;wsp:rsid wsp:val=&quot;0063049B&quot;/&gt;&lt;wsp:rsid wsp:val=&quot;00631BF6&quot;/&gt;&lt;wsp:rsid wsp:val=&quot;0063393B&quot;/&gt;&lt;wsp:rsid wsp:val=&quot;00633FDF&quot;/&gt;&lt;wsp:rsid wsp:val=&quot;00634670&quot;/&gt;&lt;wsp:rsid wsp:val=&quot;0063479F&quot;/&gt;&lt;wsp:rsid wsp:val=&quot;006347B7&quot;/&gt;&lt;wsp:rsid wsp:val=&quot;00634BE5&quot;/&gt;&lt;wsp:rsid wsp:val=&quot;00634CC1&quot;/&gt;&lt;wsp:rsid wsp:val=&quot;00634D28&quot;/&gt;&lt;wsp:rsid wsp:val=&quot;00634FE1&quot;/&gt;&lt;wsp:rsid wsp:val=&quot;00634FF3&quot;/&gt;&lt;wsp:rsid wsp:val=&quot;00635FF2&quot;/&gt;&lt;wsp:rsid wsp:val=&quot;006364EF&quot;/&gt;&lt;wsp:rsid wsp:val=&quot;00636CE0&quot;/&gt;&lt;wsp:rsid wsp:val=&quot;00637024&quot;/&gt;&lt;wsp:rsid wsp:val=&quot;0063763F&quot;/&gt;&lt;wsp:rsid wsp:val=&quot;00640B96&quot;/&gt;&lt;wsp:rsid wsp:val=&quot;00640BAE&quot;/&gt;&lt;wsp:rsid wsp:val=&quot;00641CED&quot;/&gt;&lt;wsp:rsid wsp:val=&quot;00642008&quot;/&gt;&lt;wsp:rsid wsp:val=&quot;00643572&quot;/&gt;&lt;wsp:rsid wsp:val=&quot;00643A7E&quot;/&gt;&lt;wsp:rsid wsp:val=&quot;0064444F&quot;/&gt;&lt;wsp:rsid wsp:val=&quot;00644766&quot;/&gt;&lt;wsp:rsid wsp:val=&quot;006457AF&quot;/&gt;&lt;wsp:rsid wsp:val=&quot;006457EF&quot;/&gt;&lt;wsp:rsid wsp:val=&quot;0064616F&quot;/&gt;&lt;wsp:rsid wsp:val=&quot;00646871&quot;/&gt;&lt;wsp:rsid wsp:val=&quot;00646AF8&quot;/&gt;&lt;wsp:rsid wsp:val=&quot;00646E67&quot;/&gt;&lt;wsp:rsid wsp:val=&quot;0064768F&quot;/&gt;&lt;wsp:rsid wsp:val=&quot;00647BF0&quot;/&gt;&lt;wsp:rsid wsp:val=&quot;00647C74&quot;/&gt;&lt;wsp:rsid wsp:val=&quot;00650546&quot;/&gt;&lt;wsp:rsid wsp:val=&quot;00650DFB&quot;/&gt;&lt;wsp:rsid wsp:val=&quot;00651644&quot;/&gt;&lt;wsp:rsid wsp:val=&quot;00652BDC&quot;/&gt;&lt;wsp:rsid wsp:val=&quot;006530B9&quot;/&gt;&lt;wsp:rsid wsp:val=&quot;006536EC&quot;/&gt;&lt;wsp:rsid wsp:val=&quot;00653EE1&quot;/&gt;&lt;wsp:rsid wsp:val=&quot;0065493C&quot;/&gt;&lt;wsp:rsid wsp:val=&quot;00654A85&quot;/&gt;&lt;wsp:rsid wsp:val=&quot;00654CC3&quot;/&gt;&lt;wsp:rsid wsp:val=&quot;00654E6E&quot;/&gt;&lt;wsp:rsid wsp:val=&quot;00655835&quot;/&gt;&lt;wsp:rsid wsp:val=&quot;00655DAC&quot;/&gt;&lt;wsp:rsid wsp:val=&quot;006563BF&quot;/&gt;&lt;wsp:rsid wsp:val=&quot;006564A2&quot;/&gt;&lt;wsp:rsid wsp:val=&quot;00656A6C&quot;/&gt;&lt;wsp:rsid wsp:val=&quot;00657CB2&quot;/&gt;&lt;wsp:rsid wsp:val=&quot;006600FC&quot;/&gt;&lt;wsp:rsid wsp:val=&quot;00660248&quot;/&gt;&lt;wsp:rsid wsp:val=&quot;0066065F&quot;/&gt;&lt;wsp:rsid wsp:val=&quot;006607DB&quot;/&gt;&lt;wsp:rsid wsp:val=&quot;00660863&quot;/&gt;&lt;wsp:rsid wsp:val=&quot;00660DC8&quot;/&gt;&lt;wsp:rsid wsp:val=&quot;00661068&quot;/&gt;&lt;wsp:rsid wsp:val=&quot;006615A8&quot;/&gt;&lt;wsp:rsid wsp:val=&quot;00661673&quot;/&gt;&lt;wsp:rsid wsp:val=&quot;0066174E&quot;/&gt;&lt;wsp:rsid wsp:val=&quot;00661C2B&quot;/&gt;&lt;wsp:rsid wsp:val=&quot;006629A5&quot;/&gt;&lt;wsp:rsid wsp:val=&quot;00662D7C&quot;/&gt;&lt;wsp:rsid wsp:val=&quot;006638AA&quot;/&gt;&lt;wsp:rsid wsp:val=&quot;006638C5&quot;/&gt;&lt;wsp:rsid wsp:val=&quot;006640E9&quot;/&gt;&lt;wsp:rsid wsp:val=&quot;006648E1&quot;/&gt;&lt;wsp:rsid wsp:val=&quot;006653D9&quot;/&gt;&lt;wsp:rsid wsp:val=&quot;00665AB2&quot;/&gt;&lt;wsp:rsid wsp:val=&quot;00665E5D&quot;/&gt;&lt;wsp:rsid wsp:val=&quot;006666ED&quot;/&gt;&lt;wsp:rsid wsp:val=&quot;00667445&quot;/&gt;&lt;wsp:rsid wsp:val=&quot;00667F5A&quot;/&gt;&lt;wsp:rsid wsp:val=&quot;006706C2&quot;/&gt;&lt;wsp:rsid wsp:val=&quot;00670738&quot;/&gt;&lt;wsp:rsid wsp:val=&quot;00670A0B&quot;/&gt;&lt;wsp:rsid wsp:val=&quot;00670CA5&quot;/&gt;&lt;wsp:rsid wsp:val=&quot;00671608&quot;/&gt;&lt;wsp:rsid wsp:val=&quot;0067164C&quot;/&gt;&lt;wsp:rsid wsp:val=&quot;00671B14&quot;/&gt;&lt;wsp:rsid wsp:val=&quot;00671B2D&quot;/&gt;&lt;wsp:rsid wsp:val=&quot;00671C49&quot;/&gt;&lt;wsp:rsid wsp:val=&quot;0067210E&quot;/&gt;&lt;wsp:rsid wsp:val=&quot;006729FA&quot;/&gt;&lt;wsp:rsid wsp:val=&quot;00672FAF&quot;/&gt;&lt;wsp:rsid wsp:val=&quot;00673567&quot;/&gt;&lt;wsp:rsid wsp:val=&quot;0067367B&quot;/&gt;&lt;wsp:rsid wsp:val=&quot;00674EC0&quot;/&gt;&lt;wsp:rsid wsp:val=&quot;006754E1&quot;/&gt;&lt;wsp:rsid wsp:val=&quot;0067595A&quot;/&gt;&lt;wsp:rsid wsp:val=&quot;00675D40&quot;/&gt;&lt;wsp:rsid wsp:val=&quot;00675E09&quot;/&gt;&lt;wsp:rsid wsp:val=&quot;00675E18&quot;/&gt;&lt;wsp:rsid wsp:val=&quot;00676376&quot;/&gt;&lt;wsp:rsid wsp:val=&quot;0067659A&quot;/&gt;&lt;wsp:rsid wsp:val=&quot;0067755B&quot;/&gt;&lt;wsp:rsid wsp:val=&quot;00677699&quot;/&gt;&lt;wsp:rsid wsp:val=&quot;006800E4&quot;/&gt;&lt;wsp:rsid wsp:val=&quot;00680CE4&quot;/&gt;&lt;wsp:rsid wsp:val=&quot;00680DC4&quot;/&gt;&lt;wsp:rsid wsp:val=&quot;00681551&quot;/&gt;&lt;wsp:rsid wsp:val=&quot;006815AC&quot;/&gt;&lt;wsp:rsid wsp:val=&quot;0068166D&quot;/&gt;&lt;wsp:rsid wsp:val=&quot;00681697&quot;/&gt;&lt;wsp:rsid wsp:val=&quot;00681829&quot;/&gt;&lt;wsp:rsid wsp:val=&quot;006819FF&quot;/&gt;&lt;wsp:rsid wsp:val=&quot;0068235E&quot;/&gt;&lt;wsp:rsid wsp:val=&quot;0068263A&quot;/&gt;&lt;wsp:rsid wsp:val=&quot;00683632&quot;/&gt;&lt;wsp:rsid wsp:val=&quot;00684E0A&quot;/&gt;&lt;wsp:rsid wsp:val=&quot;00684E41&quot;/&gt;&lt;wsp:rsid wsp:val=&quot;00685BAB&quot;/&gt;&lt;wsp:rsid wsp:val=&quot;00686075&quot;/&gt;&lt;wsp:rsid wsp:val=&quot;006864BA&quot;/&gt;&lt;wsp:rsid wsp:val=&quot;006869C6&quot;/&gt;&lt;wsp:rsid wsp:val=&quot;0068726B&quot;/&gt;&lt;wsp:rsid wsp:val=&quot;00690537&quot;/&gt;&lt;wsp:rsid wsp:val=&quot;00690A50&quot;/&gt;&lt;wsp:rsid wsp:val=&quot;006917F5&quot;/&gt;&lt;wsp:rsid wsp:val=&quot;006920F7&quot;/&gt;&lt;wsp:rsid wsp:val=&quot;00693499&quot;/&gt;&lt;wsp:rsid wsp:val=&quot;006934CF&quot;/&gt;&lt;wsp:rsid wsp:val=&quot;00693D78&quot;/&gt;&lt;wsp:rsid wsp:val=&quot;006947B1&quot;/&gt;&lt;wsp:rsid wsp:val=&quot;0069529C&quot;/&gt;&lt;wsp:rsid wsp:val=&quot;00695631&quot;/&gt;&lt;wsp:rsid wsp:val=&quot;00695A86&quot;/&gt;&lt;wsp:rsid wsp:val=&quot;00695EBD&quot;/&gt;&lt;wsp:rsid wsp:val=&quot;0069613C&quot;/&gt;&lt;wsp:rsid wsp:val=&quot;00696674&quot;/&gt;&lt;wsp:rsid wsp:val=&quot;00696E5B&quot;/&gt;&lt;wsp:rsid wsp:val=&quot;00696EB9&quot;/&gt;&lt;wsp:rsid wsp:val=&quot;00696FF1&quot;/&gt;&lt;wsp:rsid wsp:val=&quot;0069729B&quot;/&gt;&lt;wsp:rsid wsp:val=&quot;00697326&quot;/&gt;&lt;wsp:rsid wsp:val=&quot;006979AB&quot;/&gt;&lt;wsp:rsid wsp:val=&quot;006A048D&quot;/&gt;&lt;wsp:rsid wsp:val=&quot;006A07EA&quot;/&gt;&lt;wsp:rsid wsp:val=&quot;006A08BA&quot;/&gt;&lt;wsp:rsid wsp:val=&quot;006A09FD&quot;/&gt;&lt;wsp:rsid wsp:val=&quot;006A1174&quot;/&gt;&lt;wsp:rsid wsp:val=&quot;006A133B&quot;/&gt;&lt;wsp:rsid wsp:val=&quot;006A16AB&quot;/&gt;&lt;wsp:rsid wsp:val=&quot;006A181A&quot;/&gt;&lt;wsp:rsid wsp:val=&quot;006A187D&quot;/&gt;&lt;wsp:rsid wsp:val=&quot;006A1DA2&quot;/&gt;&lt;wsp:rsid wsp:val=&quot;006A1E09&quot;/&gt;&lt;wsp:rsid wsp:val=&quot;006A3787&quot;/&gt;&lt;wsp:rsid wsp:val=&quot;006A3938&quot;/&gt;&lt;wsp:rsid wsp:val=&quot;006A50F1&quot;/&gt;&lt;wsp:rsid wsp:val=&quot;006A51EB&quot;/&gt;&lt;wsp:rsid wsp:val=&quot;006A5D96&quot;/&gt;&lt;wsp:rsid wsp:val=&quot;006A60A3&quot;/&gt;&lt;wsp:rsid wsp:val=&quot;006A6D17&quot;/&gt;&lt;wsp:rsid wsp:val=&quot;006A6D84&quot;/&gt;&lt;wsp:rsid wsp:val=&quot;006A7419&quot;/&gt;&lt;wsp:rsid wsp:val=&quot;006A7A4F&quot;/&gt;&lt;wsp:rsid wsp:val=&quot;006B21DB&quot;/&gt;&lt;wsp:rsid wsp:val=&quot;006B2291&quot;/&gt;&lt;wsp:rsid wsp:val=&quot;006B288A&quot;/&gt;&lt;wsp:rsid wsp:val=&quot;006B3643&quot;/&gt;&lt;wsp:rsid wsp:val=&quot;006B42E9&quot;/&gt;&lt;wsp:rsid wsp:val=&quot;006B43F3&quot;/&gt;&lt;wsp:rsid wsp:val=&quot;006B4548&quot;/&gt;&lt;wsp:rsid wsp:val=&quot;006B4CAE&quot;/&gt;&lt;wsp:rsid wsp:val=&quot;006B50A5&quot;/&gt;&lt;wsp:rsid wsp:val=&quot;006B5A25&quot;/&gt;&lt;wsp:rsid wsp:val=&quot;006B6202&quot;/&gt;&lt;wsp:rsid wsp:val=&quot;006B621A&quot;/&gt;&lt;wsp:rsid wsp:val=&quot;006B6B90&quot;/&gt;&lt;wsp:rsid wsp:val=&quot;006B6EE3&quot;/&gt;&lt;wsp:rsid wsp:val=&quot;006B6FD9&quot;/&gt;&lt;wsp:rsid wsp:val=&quot;006B74D2&quot;/&gt;&lt;wsp:rsid wsp:val=&quot;006B7577&quot;/&gt;&lt;wsp:rsid wsp:val=&quot;006B76F3&quot;/&gt;&lt;wsp:rsid wsp:val=&quot;006B781D&quot;/&gt;&lt;wsp:rsid wsp:val=&quot;006C0285&quot;/&gt;&lt;wsp:rsid wsp:val=&quot;006C13B5&quot;/&gt;&lt;wsp:rsid wsp:val=&quot;006C1867&quot;/&gt;&lt;wsp:rsid wsp:val=&quot;006C296E&quot;/&gt;&lt;wsp:rsid wsp:val=&quot;006C4303&quot;/&gt;&lt;wsp:rsid wsp:val=&quot;006C46BF&quot;/&gt;&lt;wsp:rsid wsp:val=&quot;006C4E7E&quot;/&gt;&lt;wsp:rsid wsp:val=&quot;006C56B5&quot;/&gt;&lt;wsp:rsid wsp:val=&quot;006C59CC&quot;/&gt;&lt;wsp:rsid wsp:val=&quot;006C6419&quot;/&gt;&lt;wsp:rsid wsp:val=&quot;006C6764&quot;/&gt;&lt;wsp:rsid wsp:val=&quot;006C6D66&quot;/&gt;&lt;wsp:rsid wsp:val=&quot;006C76C0&quot;/&gt;&lt;wsp:rsid wsp:val=&quot;006C79A1&quot;/&gt;&lt;wsp:rsid wsp:val=&quot;006D004F&quot;/&gt;&lt;wsp:rsid wsp:val=&quot;006D0256&quot;/&gt;&lt;wsp:rsid wsp:val=&quot;006D071B&quot;/&gt;&lt;wsp:rsid wsp:val=&quot;006D117B&quot;/&gt;&lt;wsp:rsid wsp:val=&quot;006D15EA&quot;/&gt;&lt;wsp:rsid wsp:val=&quot;006D23EE&quot;/&gt;&lt;wsp:rsid wsp:val=&quot;006D2797&quot;/&gt;&lt;wsp:rsid wsp:val=&quot;006D2D92&quot;/&gt;&lt;wsp:rsid wsp:val=&quot;006D361B&quot;/&gt;&lt;wsp:rsid wsp:val=&quot;006D40BE&quot;/&gt;&lt;wsp:rsid wsp:val=&quot;006D469A&quot;/&gt;&lt;wsp:rsid wsp:val=&quot;006D4A8B&quot;/&gt;&lt;wsp:rsid wsp:val=&quot;006D4FA4&quot;/&gt;&lt;wsp:rsid wsp:val=&quot;006D5775&quot;/&gt;&lt;wsp:rsid wsp:val=&quot;006D5C16&quot;/&gt;&lt;wsp:rsid wsp:val=&quot;006D5CD7&quot;/&gt;&lt;wsp:rsid wsp:val=&quot;006D5F69&quot;/&gt;&lt;wsp:rsid wsp:val=&quot;006D604C&quot;/&gt;&lt;wsp:rsid wsp:val=&quot;006D6424&quot;/&gt;&lt;wsp:rsid wsp:val=&quot;006D6827&quot;/&gt;&lt;wsp:rsid wsp:val=&quot;006E060C&quot;/&gt;&lt;wsp:rsid wsp:val=&quot;006E10F5&quot;/&gt;&lt;wsp:rsid wsp:val=&quot;006E1D92&quot;/&gt;&lt;wsp:rsid wsp:val=&quot;006E25C9&quot;/&gt;&lt;wsp:rsid wsp:val=&quot;006E2897&quot;/&gt;&lt;wsp:rsid wsp:val=&quot;006E2B50&quot;/&gt;&lt;wsp:rsid wsp:val=&quot;006E301D&quot;/&gt;&lt;wsp:rsid wsp:val=&quot;006E311E&quot;/&gt;&lt;wsp:rsid wsp:val=&quot;006E336F&quot;/&gt;&lt;wsp:rsid wsp:val=&quot;006E3726&quot;/&gt;&lt;wsp:rsid wsp:val=&quot;006E3793&quot;/&gt;&lt;wsp:rsid wsp:val=&quot;006E4886&quot;/&gt;&lt;wsp:rsid wsp:val=&quot;006E62E0&quot;/&gt;&lt;wsp:rsid wsp:val=&quot;006E6A47&quot;/&gt;&lt;wsp:rsid wsp:val=&quot;006E788D&quot;/&gt;&lt;wsp:rsid wsp:val=&quot;006F0B89&quot;/&gt;&lt;wsp:rsid wsp:val=&quot;006F1336&quot;/&gt;&lt;wsp:rsid wsp:val=&quot;006F2226&quot;/&gt;&lt;wsp:rsid wsp:val=&quot;006F342B&quot;/&gt;&lt;wsp:rsid wsp:val=&quot;006F405F&quot;/&gt;&lt;wsp:rsid wsp:val=&quot;006F4433&quot;/&gt;&lt;wsp:rsid wsp:val=&quot;006F4592&quot;/&gt;&lt;wsp:rsid wsp:val=&quot;006F48E2&quot;/&gt;&lt;wsp:rsid wsp:val=&quot;006F49D9&quot;/&gt;&lt;wsp:rsid wsp:val=&quot;006F6AB2&quot;/&gt;&lt;wsp:rsid wsp:val=&quot;006F73D2&quot;/&gt;&lt;wsp:rsid wsp:val=&quot;006F79FB&quot;/&gt;&lt;wsp:rsid wsp:val=&quot;006F7FD0&quot;/&gt;&lt;wsp:rsid wsp:val=&quot;007000F0&quot;/&gt;&lt;wsp:rsid wsp:val=&quot;007007F8&quot;/&gt;&lt;wsp:rsid wsp:val=&quot;0070139A&quot;/&gt;&lt;wsp:rsid wsp:val=&quot;00702889&quot;/&gt;&lt;wsp:rsid wsp:val=&quot;00703923&quot;/&gt;&lt;wsp:rsid wsp:val=&quot;00703A17&quot;/&gt;&lt;wsp:rsid wsp:val=&quot;00703DBA&quot;/&gt;&lt;wsp:rsid wsp:val=&quot;00703FA2&quot;/&gt;&lt;wsp:rsid wsp:val=&quot;00704CF7&quot;/&gt;&lt;wsp:rsid wsp:val=&quot;00705A42&quot;/&gt;&lt;wsp:rsid wsp:val=&quot;00705B66&quot;/&gt;&lt;wsp:rsid wsp:val=&quot;00706721&quot;/&gt;&lt;wsp:rsid wsp:val=&quot;00707681&quot;/&gt;&lt;wsp:rsid wsp:val=&quot;007078A9&quot;/&gt;&lt;wsp:rsid wsp:val=&quot;00707BAF&quot;/&gt;&lt;wsp:rsid wsp:val=&quot;007106A9&quot;/&gt;&lt;wsp:rsid wsp:val=&quot;00711633&quot;/&gt;&lt;wsp:rsid wsp:val=&quot;00711EC3&quot;/&gt;&lt;wsp:rsid wsp:val=&quot;0071260D&quot;/&gt;&lt;wsp:rsid wsp:val=&quot;00712957&quot;/&gt;&lt;wsp:rsid wsp:val=&quot;00712F90&quot;/&gt;&lt;wsp:rsid wsp:val=&quot;007133A2&quot;/&gt;&lt;wsp:rsid wsp:val=&quot;00714C1C&quot;/&gt;&lt;wsp:rsid wsp:val=&quot;007165F1&quot;/&gt;&lt;wsp:rsid wsp:val=&quot;007167E8&quot;/&gt;&lt;wsp:rsid wsp:val=&quot;00717A68&quot;/&gt;&lt;wsp:rsid wsp:val=&quot;00720298&quot;/&gt;&lt;wsp:rsid wsp:val=&quot;0072098C&quot;/&gt;&lt;wsp:rsid wsp:val=&quot;00721773&quot;/&gt;&lt;wsp:rsid wsp:val=&quot;00721E38&quot;/&gt;&lt;wsp:rsid wsp:val=&quot;00722E4B&quot;/&gt;&lt;wsp:rsid wsp:val=&quot;00722EE1&quot;/&gt;&lt;wsp:rsid wsp:val=&quot;0072322E&quot;/&gt;&lt;wsp:rsid wsp:val=&quot;007235D1&quot;/&gt;&lt;wsp:rsid wsp:val=&quot;00723D08&quot;/&gt;&lt;wsp:rsid wsp:val=&quot;007244BE&quot;/&gt;&lt;wsp:rsid wsp:val=&quot;00724739&quot;/&gt;&lt;wsp:rsid wsp:val=&quot;007247B1&quot;/&gt;&lt;wsp:rsid wsp:val=&quot;00724A65&quot;/&gt;&lt;wsp:rsid wsp:val=&quot;00725123&quot;/&gt;&lt;wsp:rsid wsp:val=&quot;007252D0&quot;/&gt;&lt;wsp:rsid wsp:val=&quot;00725A58&quot;/&gt;&lt;wsp:rsid wsp:val=&quot;0072668C&quot;/&gt;&lt;wsp:rsid wsp:val=&quot;0072685F&quot;/&gt;&lt;wsp:rsid wsp:val=&quot;007275EF&quot;/&gt;&lt;wsp:rsid wsp:val=&quot;00727DDD&quot;/&gt;&lt;wsp:rsid wsp:val=&quot;00730260&quot;/&gt;&lt;wsp:rsid wsp:val=&quot;0073091A&quot;/&gt;&lt;wsp:rsid wsp:val=&quot;0073131F&quot;/&gt;&lt;wsp:rsid wsp:val=&quot;00731444&quot;/&gt;&lt;wsp:rsid wsp:val=&quot;00731D75&quot;/&gt;&lt;wsp:rsid wsp:val=&quot;007323B2&quot;/&gt;&lt;wsp:rsid wsp:val=&quot;00732A91&quot;/&gt;&lt;wsp:rsid wsp:val=&quot;00733142&quot;/&gt;&lt;wsp:rsid wsp:val=&quot;00733216&quot;/&gt;&lt;wsp:rsid wsp:val=&quot;00733251&quot;/&gt;&lt;wsp:rsid wsp:val=&quot;007337AB&quot;/&gt;&lt;wsp:rsid wsp:val=&quot;007337FB&quot;/&gt;&lt;wsp:rsid wsp:val=&quot;00733C59&quot;/&gt;&lt;wsp:rsid wsp:val=&quot;00733F13&quot;/&gt;&lt;wsp:rsid wsp:val=&quot;0073432D&quot;/&gt;&lt;wsp:rsid wsp:val=&quot;00734444&quot;/&gt;&lt;wsp:rsid wsp:val=&quot;0073454B&quot;/&gt;&lt;wsp:rsid wsp:val=&quot;00734952&quot;/&gt;&lt;wsp:rsid wsp:val=&quot;00735BA7&quot;/&gt;&lt;wsp:rsid wsp:val=&quot;007361B1&quot;/&gt;&lt;wsp:rsid wsp:val=&quot;00737505&quot;/&gt;&lt;wsp:rsid wsp:val=&quot;00740037&quot;/&gt;&lt;wsp:rsid wsp:val=&quot;0074003A&quot;/&gt;&lt;wsp:rsid wsp:val=&quot;00740566&quot;/&gt;&lt;wsp:rsid wsp:val=&quot;00740DC0&quot;/&gt;&lt;wsp:rsid wsp:val=&quot;007410B1&quot;/&gt;&lt;wsp:rsid wsp:val=&quot;00741178&quot;/&gt;&lt;wsp:rsid wsp:val=&quot;007420DF&quot;/&gt;&lt;wsp:rsid wsp:val=&quot;00742124&quot;/&gt;&lt;wsp:rsid wsp:val=&quot;007422AB&quot;/&gt;&lt;wsp:rsid wsp:val=&quot;007423A7&quot;/&gt;&lt;wsp:rsid wsp:val=&quot;00742772&quot;/&gt;&lt;wsp:rsid wsp:val=&quot;00742DF6&quot;/&gt;&lt;wsp:rsid wsp:val=&quot;0074367B&quot;/&gt;&lt;wsp:rsid wsp:val=&quot;00743B1A&quot;/&gt;&lt;wsp:rsid wsp:val=&quot;00743E9E&quot;/&gt;&lt;wsp:rsid wsp:val=&quot;00743EEC&quot;/&gt;&lt;wsp:rsid wsp:val=&quot;00744195&quot;/&gt;&lt;wsp:rsid wsp:val=&quot;0074447B&quot;/&gt;&lt;wsp:rsid wsp:val=&quot;007448E2&quot;/&gt;&lt;wsp:rsid wsp:val=&quot;0074499D&quot;/&gt;&lt;wsp:rsid wsp:val=&quot;007455CD&quot;/&gt;&lt;wsp:rsid wsp:val=&quot;00745ABF&quot;/&gt;&lt;wsp:rsid wsp:val=&quot;00746741&quot;/&gt;&lt;wsp:rsid wsp:val=&quot;007468C7&quot;/&gt;&lt;wsp:rsid wsp:val=&quot;00746FAC&quot;/&gt;&lt;wsp:rsid wsp:val=&quot;007473DA&quot;/&gt;&lt;wsp:rsid wsp:val=&quot;00747FD5&quot;/&gt;&lt;wsp:rsid wsp:val=&quot;00750360&quot;/&gt;&lt;wsp:rsid wsp:val=&quot;00750532&quot;/&gt;&lt;wsp:rsid wsp:val=&quot;00750A03&quot;/&gt;&lt;wsp:rsid wsp:val=&quot;00750B55&quot;/&gt;&lt;wsp:rsid wsp:val=&quot;00750C43&quot;/&gt;&lt;wsp:rsid wsp:val=&quot;00750DF5&quot;/&gt;&lt;wsp:rsid wsp:val=&quot;00751158&quot;/&gt;&lt;wsp:rsid wsp:val=&quot;007511F6&quot;/&gt;&lt;wsp:rsid wsp:val=&quot;00751B5A&quot;/&gt;&lt;wsp:rsid wsp:val=&quot;00752178&quot;/&gt;&lt;wsp:rsid wsp:val=&quot;0075232D&quot;/&gt;&lt;wsp:rsid wsp:val=&quot;00753261&quot;/&gt;&lt;wsp:rsid wsp:val=&quot;007546ED&quot;/&gt;&lt;wsp:rsid wsp:val=&quot;00754C0F&quot;/&gt;&lt;wsp:rsid wsp:val=&quot;00754C1B&quot;/&gt;&lt;wsp:rsid wsp:val=&quot;007555B4&quot;/&gt;&lt;wsp:rsid wsp:val=&quot;00755F90&quot;/&gt;&lt;wsp:rsid wsp:val=&quot;00756E7F&quot;/&gt;&lt;wsp:rsid wsp:val=&quot;00757A0F&quot;/&gt;&lt;wsp:rsid wsp:val=&quot;00757A17&quot;/&gt;&lt;wsp:rsid wsp:val=&quot;00760409&quot;/&gt;&lt;wsp:rsid wsp:val=&quot;00760A51&quot;/&gt;&lt;wsp:rsid wsp:val=&quot;00760EB1&quot;/&gt;&lt;wsp:rsid wsp:val=&quot;00760F1A&quot;/&gt;&lt;wsp:rsid wsp:val=&quot;007612AD&quot;/&gt;&lt;wsp:rsid wsp:val=&quot;007614C9&quot;/&gt;&lt;wsp:rsid wsp:val=&quot;00761EA4&quot;/&gt;&lt;wsp:rsid wsp:val=&quot;0076215C&quot;/&gt;&lt;wsp:rsid wsp:val=&quot;007624C1&quot;/&gt;&lt;wsp:rsid wsp:val=&quot;00762B73&quot;/&gt;&lt;wsp:rsid wsp:val=&quot;00762C7F&quot;/&gt;&lt;wsp:rsid wsp:val=&quot;00762C8D&quot;/&gt;&lt;wsp:rsid wsp:val=&quot;00763C64&quot;/&gt;&lt;wsp:rsid wsp:val=&quot;0076534B&quot;/&gt;&lt;wsp:rsid wsp:val=&quot;007668BC&quot;/&gt;&lt;wsp:rsid wsp:val=&quot;007668D2&quot;/&gt;&lt;wsp:rsid wsp:val=&quot;00767BA3&quot;/&gt;&lt;wsp:rsid wsp:val=&quot;00767CC6&quot;/&gt;&lt;wsp:rsid wsp:val=&quot;00770176&quot;/&gt;&lt;wsp:rsid wsp:val=&quot;00770822&quot;/&gt;&lt;wsp:rsid wsp:val=&quot;007709DE&quot;/&gt;&lt;wsp:rsid wsp:val=&quot;00770EFF&quot;/&gt;&lt;wsp:rsid wsp:val=&quot;00772DFA&quot;/&gt;&lt;wsp:rsid wsp:val=&quot;007730E6&quot;/&gt;&lt;wsp:rsid wsp:val=&quot;00773365&quot;/&gt;&lt;wsp:rsid wsp:val=&quot;007741E6&quot;/&gt;&lt;wsp:rsid wsp:val=&quot;00774BAC&quot;/&gt;&lt;wsp:rsid wsp:val=&quot;0077556F&quot;/&gt;&lt;wsp:rsid wsp:val=&quot;007755DA&quot;/&gt;&lt;wsp:rsid wsp:val=&quot;0077568A&quot;/&gt;&lt;wsp:rsid wsp:val=&quot;00776B8C&quot;/&gt;&lt;wsp:rsid wsp:val=&quot;00776D5E&quot;/&gt;&lt;wsp:rsid wsp:val=&quot;00777030&quot;/&gt;&lt;wsp:rsid wsp:val=&quot;00777865&quot;/&gt;&lt;wsp:rsid wsp:val=&quot;00777FA0&quot;/&gt;&lt;wsp:rsid wsp:val=&quot;00781258&quot;/&gt;&lt;wsp:rsid wsp:val=&quot;007817D8&quot;/&gt;&lt;wsp:rsid wsp:val=&quot;0078212E&quot;/&gt;&lt;wsp:rsid wsp:val=&quot;00782490&quot;/&gt;&lt;wsp:rsid wsp:val=&quot;0078374E&quot;/&gt;&lt;wsp:rsid wsp:val=&quot;00783F8D&quot;/&gt;&lt;wsp:rsid wsp:val=&quot;00784432&quot;/&gt;&lt;wsp:rsid wsp:val=&quot;00784B77&quot;/&gt;&lt;wsp:rsid wsp:val=&quot;00784D87&quot;/&gt;&lt;wsp:rsid wsp:val=&quot;00785379&quot;/&gt;&lt;wsp:rsid wsp:val=&quot;00785755&quot;/&gt;&lt;wsp:rsid wsp:val=&quot;00785AF1&quot;/&gt;&lt;wsp:rsid wsp:val=&quot;00786120&quot;/&gt;&lt;wsp:rsid wsp:val=&quot;007865F7&quot;/&gt;&lt;wsp:rsid wsp:val=&quot;007867AB&quot;/&gt;&lt;wsp:rsid wsp:val=&quot;00786E62&quot;/&gt;&lt;wsp:rsid wsp:val=&quot;00787A35&quot;/&gt;&lt;wsp:rsid wsp:val=&quot;007904E1&quot;/&gt;&lt;wsp:rsid wsp:val=&quot;00791870&quot;/&gt;&lt;wsp:rsid wsp:val=&quot;00791B5E&quot;/&gt;&lt;wsp:rsid wsp:val=&quot;00791C3D&quot;/&gt;&lt;wsp:rsid wsp:val=&quot;00791DBC&quot;/&gt;&lt;wsp:rsid wsp:val=&quot;00791E77&quot;/&gt;&lt;wsp:rsid wsp:val=&quot;00791EE3&quot;/&gt;&lt;wsp:rsid wsp:val=&quot;007923D6&quot;/&gt;&lt;wsp:rsid wsp:val=&quot;00792412&quot;/&gt;&lt;wsp:rsid wsp:val=&quot;00792577&quot;/&gt;&lt;wsp:rsid wsp:val=&quot;00793B0E&quot;/&gt;&lt;wsp:rsid wsp:val=&quot;0079403F&quot;/&gt;&lt;wsp:rsid wsp:val=&quot;007944AB&quot;/&gt;&lt;wsp:rsid wsp:val=&quot;00794966&quot;/&gt;&lt;wsp:rsid wsp:val=&quot;00794E52&quot;/&gt;&lt;wsp:rsid wsp:val=&quot;00795416&quot;/&gt;&lt;wsp:rsid wsp:val=&quot;007958EE&quot;/&gt;&lt;wsp:rsid wsp:val=&quot;00796A81&quot;/&gt;&lt;wsp:rsid wsp:val=&quot;00797009&quot;/&gt;&lt;wsp:rsid wsp:val=&quot;007971F3&quot;/&gt;&lt;wsp:rsid wsp:val=&quot;0079738D&quot;/&gt;&lt;wsp:rsid wsp:val=&quot;00797906&quot;/&gt;&lt;wsp:rsid wsp:val=&quot;0079790C&quot;/&gt;&lt;wsp:rsid wsp:val=&quot;007979E2&quot;/&gt;&lt;wsp:rsid wsp:val=&quot;00797E7A&quot;/&gt;&lt;wsp:rsid wsp:val=&quot;007A13B6&quot;/&gt;&lt;wsp:rsid wsp:val=&quot;007A1822&quot;/&gt;&lt;wsp:rsid wsp:val=&quot;007A1B5A&quot;/&gt;&lt;wsp:rsid wsp:val=&quot;007A2D8B&quot;/&gt;&lt;wsp:rsid wsp:val=&quot;007A3049&quot;/&gt;&lt;wsp:rsid wsp:val=&quot;007A3984&quot;/&gt;&lt;wsp:rsid wsp:val=&quot;007A3C1C&quot;/&gt;&lt;wsp:rsid wsp:val=&quot;007A42DE&quot;/&gt;&lt;wsp:rsid wsp:val=&quot;007A4965&quot;/&gt;&lt;wsp:rsid wsp:val=&quot;007A4DEA&quot;/&gt;&lt;wsp:rsid wsp:val=&quot;007A5382&quot;/&gt;&lt;wsp:rsid wsp:val=&quot;007A543B&quot;/&gt;&lt;wsp:rsid wsp:val=&quot;007A55CF&quot;/&gt;&lt;wsp:rsid wsp:val=&quot;007A6463&quot;/&gt;&lt;wsp:rsid wsp:val=&quot;007A69EA&quot;/&gt;&lt;wsp:rsid wsp:val=&quot;007A7793&quot;/&gt;&lt;wsp:rsid wsp:val=&quot;007A7812&quot;/&gt;&lt;wsp:rsid wsp:val=&quot;007A7A34&quot;/&gt;&lt;wsp:rsid wsp:val=&quot;007B0839&quot;/&gt;&lt;wsp:rsid wsp:val=&quot;007B0A89&quot;/&gt;&lt;wsp:rsid wsp:val=&quot;007B0AFE&quot;/&gt;&lt;wsp:rsid wsp:val=&quot;007B116E&quot;/&gt;&lt;wsp:rsid wsp:val=&quot;007B13F4&quot;/&gt;&lt;wsp:rsid wsp:val=&quot;007B1C27&quot;/&gt;&lt;wsp:rsid wsp:val=&quot;007B2225&quot;/&gt;&lt;wsp:rsid wsp:val=&quot;007B26DD&quot;/&gt;&lt;wsp:rsid wsp:val=&quot;007B2B44&quot;/&gt;&lt;wsp:rsid wsp:val=&quot;007B3385&quot;/&gt;&lt;wsp:rsid wsp:val=&quot;007B3810&quot;/&gt;&lt;wsp:rsid wsp:val=&quot;007B4055&quot;/&gt;&lt;wsp:rsid wsp:val=&quot;007B41DA&quot;/&gt;&lt;wsp:rsid wsp:val=&quot;007B4AF9&quot;/&gt;&lt;wsp:rsid wsp:val=&quot;007B4D38&quot;/&gt;&lt;wsp:rsid wsp:val=&quot;007B518E&quot;/&gt;&lt;wsp:rsid wsp:val=&quot;007B52B5&quot;/&gt;&lt;wsp:rsid wsp:val=&quot;007B5515&quot;/&gt;&lt;wsp:rsid wsp:val=&quot;007B556B&quot;/&gt;&lt;wsp:rsid wsp:val=&quot;007B5E85&quot;/&gt;&lt;wsp:rsid wsp:val=&quot;007B636B&quot;/&gt;&lt;wsp:rsid wsp:val=&quot;007B652C&quot;/&gt;&lt;wsp:rsid wsp:val=&quot;007B6901&quot;/&gt;&lt;wsp:rsid wsp:val=&quot;007B7423&quot;/&gt;&lt;wsp:rsid wsp:val=&quot;007B7655&quot;/&gt;&lt;wsp:rsid wsp:val=&quot;007C03E1&quot;/&gt;&lt;wsp:rsid wsp:val=&quot;007C086E&quot;/&gt;&lt;wsp:rsid wsp:val=&quot;007C1776&quot;/&gt;&lt;wsp:rsid wsp:val=&quot;007C1D4E&quot;/&gt;&lt;wsp:rsid wsp:val=&quot;007C1F89&quot;/&gt;&lt;wsp:rsid wsp:val=&quot;007C2FDF&quot;/&gt;&lt;wsp:rsid wsp:val=&quot;007C30AF&quot;/&gt;&lt;wsp:rsid wsp:val=&quot;007C30E7&quot;/&gt;&lt;wsp:rsid wsp:val=&quot;007C3120&quot;/&gt;&lt;wsp:rsid wsp:val=&quot;007C3949&quot;/&gt;&lt;wsp:rsid wsp:val=&quot;007C485F&quot;/&gt;&lt;wsp:rsid wsp:val=&quot;007C55E9&quot;/&gt;&lt;wsp:rsid wsp:val=&quot;007C5DC9&quot;/&gt;&lt;wsp:rsid wsp:val=&quot;007C5E32&quot;/&gt;&lt;wsp:rsid wsp:val=&quot;007C61E6&quot;/&gt;&lt;wsp:rsid wsp:val=&quot;007C6333&quot;/&gt;&lt;wsp:rsid wsp:val=&quot;007C6467&quot;/&gt;&lt;wsp:rsid wsp:val=&quot;007C6B45&quot;/&gt;&lt;wsp:rsid wsp:val=&quot;007C71BD&quot;/&gt;&lt;wsp:rsid wsp:val=&quot;007C738B&quot;/&gt;&lt;wsp:rsid wsp:val=&quot;007C7E18&quot;/&gt;&lt;wsp:rsid wsp:val=&quot;007D0DD5&quot;/&gt;&lt;wsp:rsid wsp:val=&quot;007D1AA6&quot;/&gt;&lt;wsp:rsid wsp:val=&quot;007D1F65&quot;/&gt;&lt;wsp:rsid wsp:val=&quot;007D1F6E&quot;/&gt;&lt;wsp:rsid wsp:val=&quot;007D1F8B&quot;/&gt;&lt;wsp:rsid wsp:val=&quot;007D384A&quot;/&gt;&lt;wsp:rsid wsp:val=&quot;007D3AE7&quot;/&gt;&lt;wsp:rsid wsp:val=&quot;007D43BE&quot;/&gt;&lt;wsp:rsid wsp:val=&quot;007D4534&quot;/&gt;&lt;wsp:rsid wsp:val=&quot;007D4929&quot;/&gt;&lt;wsp:rsid wsp:val=&quot;007D5BE9&quot;/&gt;&lt;wsp:rsid wsp:val=&quot;007D60E2&quot;/&gt;&lt;wsp:rsid wsp:val=&quot;007D6326&quot;/&gt;&lt;wsp:rsid wsp:val=&quot;007D6421&quot;/&gt;&lt;wsp:rsid wsp:val=&quot;007D6793&quot;/&gt;&lt;wsp:rsid wsp:val=&quot;007D70BC&quot;/&gt;&lt;wsp:rsid wsp:val=&quot;007D75FB&quot;/&gt;&lt;wsp:rsid wsp:val=&quot;007E1D78&quot;/&gt;&lt;wsp:rsid wsp:val=&quot;007E2252&quot;/&gt;&lt;wsp:rsid wsp:val=&quot;007E2581&quot;/&gt;&lt;wsp:rsid wsp:val=&quot;007E30BD&quot;/&gt;&lt;wsp:rsid wsp:val=&quot;007E30C7&quot;/&gt;&lt;wsp:rsid wsp:val=&quot;007E398E&quot;/&gt;&lt;wsp:rsid wsp:val=&quot;007E52CB&quot;/&gt;&lt;wsp:rsid wsp:val=&quot;007E562C&quot;/&gt;&lt;wsp:rsid wsp:val=&quot;007E5E4E&quot;/&gt;&lt;wsp:rsid wsp:val=&quot;007E619D&quot;/&gt;&lt;wsp:rsid wsp:val=&quot;007E6C3C&quot;/&gt;&lt;wsp:rsid wsp:val=&quot;007E6C47&quot;/&gt;&lt;wsp:rsid wsp:val=&quot;007E79F6&quot;/&gt;&lt;wsp:rsid wsp:val=&quot;007E7ACB&quot;/&gt;&lt;wsp:rsid wsp:val=&quot;007F0104&quot;/&gt;&lt;wsp:rsid wsp:val=&quot;007F0368&quot;/&gt;&lt;wsp:rsid wsp:val=&quot;007F05E0&quot;/&gt;&lt;wsp:rsid wsp:val=&quot;007F14B9&quot;/&gt;&lt;wsp:rsid wsp:val=&quot;007F1D62&quot;/&gt;&lt;wsp:rsid wsp:val=&quot;007F2BF3&quot;/&gt;&lt;wsp:rsid wsp:val=&quot;007F3AE4&quot;/&gt;&lt;wsp:rsid wsp:val=&quot;007F4937&quot;/&gt;&lt;wsp:rsid wsp:val=&quot;007F4C62&quot;/&gt;&lt;wsp:rsid wsp:val=&quot;007F4EB1&quot;/&gt;&lt;wsp:rsid wsp:val=&quot;007F568B&quot;/&gt;&lt;wsp:rsid wsp:val=&quot;007F5D0C&quot;/&gt;&lt;wsp:rsid wsp:val=&quot;007F5DEA&quot;/&gt;&lt;wsp:rsid wsp:val=&quot;007F5F78&quot;/&gt;&lt;wsp:rsid wsp:val=&quot;007F6167&quot;/&gt;&lt;wsp:rsid wsp:val=&quot;007F6268&quot;/&gt;&lt;wsp:rsid wsp:val=&quot;007F6454&quot;/&gt;&lt;wsp:rsid wsp:val=&quot;007F7096&quot;/&gt;&lt;wsp:rsid wsp:val=&quot;00800602&quot;/&gt;&lt;wsp:rsid wsp:val=&quot;00800A63&quot;/&gt;&lt;wsp:rsid wsp:val=&quot;00801BA5&quot;/&gt;&lt;wsp:rsid wsp:val=&quot;00801BA7&quot;/&gt;&lt;wsp:rsid wsp:val=&quot;00802AE5&quot;/&gt;&lt;wsp:rsid wsp:val=&quot;00803503&quot;/&gt;&lt;wsp:rsid wsp:val=&quot;00803DD9&quot;/&gt;&lt;wsp:rsid wsp:val=&quot;00804574&quot;/&gt;&lt;wsp:rsid wsp:val=&quot;00805851&quot;/&gt;&lt;wsp:rsid wsp:val=&quot;00805E1E&quot;/&gt;&lt;wsp:rsid wsp:val=&quot;008079F5&quot;/&gt;&lt;wsp:rsid wsp:val=&quot;008102A0&quot;/&gt;&lt;wsp:rsid wsp:val=&quot;008118AC&quot;/&gt;&lt;wsp:rsid wsp:val=&quot;008119B5&quot;/&gt;&lt;wsp:rsid wsp:val=&quot;008129BE&quot;/&gt;&lt;wsp:rsid wsp:val=&quot;008141ED&quot;/&gt;&lt;wsp:rsid wsp:val=&quot;008146FC&quot;/&gt;&lt;wsp:rsid wsp:val=&quot;008149AE&quot;/&gt;&lt;wsp:rsid wsp:val=&quot;00814A26&quot;/&gt;&lt;wsp:rsid wsp:val=&quot;00814CE1&quot;/&gt;&lt;wsp:rsid wsp:val=&quot;00815B22&quot;/&gt;&lt;wsp:rsid wsp:val=&quot;00815CB1&quot;/&gt;&lt;wsp:rsid wsp:val=&quot;008170E5&quot;/&gt;&lt;wsp:rsid wsp:val=&quot;00817A4E&quot;/&gt;&lt;wsp:rsid wsp:val=&quot;00817D61&quot;/&gt;&lt;wsp:rsid wsp:val=&quot;008203E7&quot;/&gt;&lt;wsp:rsid wsp:val=&quot;00821169&quot;/&gt;&lt;wsp:rsid wsp:val=&quot;00821204&quot;/&gt;&lt;wsp:rsid wsp:val=&quot;00821620&quot;/&gt;&lt;wsp:rsid wsp:val=&quot;00821A01&quot;/&gt;&lt;wsp:rsid wsp:val=&quot;0082351B&quot;/&gt;&lt;wsp:rsid wsp:val=&quot;00823B4B&quot;/&gt;&lt;wsp:rsid wsp:val=&quot;00823B97&quot;/&gt;&lt;wsp:rsid wsp:val=&quot;00824524&quot;/&gt;&lt;wsp:rsid wsp:val=&quot;008245E5&quot;/&gt;&lt;wsp:rsid wsp:val=&quot;00824736&quot;/&gt;&lt;wsp:rsid wsp:val=&quot;00824834&quot;/&gt;&lt;wsp:rsid wsp:val=&quot;00824D50&quot;/&gt;&lt;wsp:rsid wsp:val=&quot;00824DA9&quot;/&gt;&lt;wsp:rsid wsp:val=&quot;00824FEE&quot;/&gt;&lt;wsp:rsid wsp:val=&quot;00826934&quot;/&gt;&lt;wsp:rsid wsp:val=&quot;0083027F&quot;/&gt;&lt;wsp:rsid wsp:val=&quot;008303DF&quot;/&gt;&lt;wsp:rsid wsp:val=&quot;0083101E&quot;/&gt;&lt;wsp:rsid wsp:val=&quot;00831081&quot;/&gt;&lt;wsp:rsid wsp:val=&quot;008313BC&quot;/&gt;&lt;wsp:rsid wsp:val=&quot;00833846&quot;/&gt;&lt;wsp:rsid wsp:val=&quot;008343A9&quot;/&gt;&lt;wsp:rsid wsp:val=&quot;00834574&quot;/&gt;&lt;wsp:rsid wsp:val=&quot;00834B04&quot;/&gt;&lt;wsp:rsid wsp:val=&quot;00834FC2&quot;/&gt;&lt;wsp:rsid wsp:val=&quot;00835AB1&quot;/&gt;&lt;wsp:rsid wsp:val=&quot;00835B9E&quot;/&gt;&lt;wsp:rsid wsp:val=&quot;00835C03&quot;/&gt;&lt;wsp:rsid wsp:val=&quot;00837021&quot;/&gt;&lt;wsp:rsid wsp:val=&quot;008371F7&quot;/&gt;&lt;wsp:rsid wsp:val=&quot;008374BC&quot;/&gt;&lt;wsp:rsid wsp:val=&quot;008379F6&quot;/&gt;&lt;wsp:rsid wsp:val=&quot;00837A2B&quot;/&gt;&lt;wsp:rsid wsp:val=&quot;00837A8A&quot;/&gt;&lt;wsp:rsid wsp:val=&quot;008400C5&quot;/&gt;&lt;wsp:rsid wsp:val=&quot;00840C5D&quot;/&gt;&lt;wsp:rsid wsp:val=&quot;00840F58&quot;/&gt;&lt;wsp:rsid wsp:val=&quot;008412F0&quot;/&gt;&lt;wsp:rsid wsp:val=&quot;008414BF&quot;/&gt;&lt;wsp:rsid wsp:val=&quot;00841571&quot;/&gt;&lt;wsp:rsid wsp:val=&quot;00841FC6&quot;/&gt;&lt;wsp:rsid wsp:val=&quot;008421FD&quot;/&gt;&lt;wsp:rsid wsp:val=&quot;008427E6&quot;/&gt;&lt;wsp:rsid wsp:val=&quot;008430B2&quot;/&gt;&lt;wsp:rsid wsp:val=&quot;008438C5&quot;/&gt;&lt;wsp:rsid wsp:val=&quot;00843AB7&quot;/&gt;&lt;wsp:rsid wsp:val=&quot;00844637&quot;/&gt;&lt;wsp:rsid wsp:val=&quot;00844996&quot;/&gt;&lt;wsp:rsid wsp:val=&quot;00844AA2&quot;/&gt;&lt;wsp:rsid wsp:val=&quot;0084541A&quot;/&gt;&lt;wsp:rsid wsp:val=&quot;00846CE2&quot;/&gt;&lt;wsp:rsid wsp:val=&quot;00846E7A&quot;/&gt;&lt;wsp:rsid wsp:val=&quot;008473D5&quot;/&gt;&lt;wsp:rsid wsp:val=&quot;00847DC7&quot;/&gt;&lt;wsp:rsid wsp:val=&quot;00847E7A&quot;/&gt;&lt;wsp:rsid wsp:val=&quot;00850A2B&quot;/&gt;&lt;wsp:rsid wsp:val=&quot;008517C0&quot;/&gt;&lt;wsp:rsid wsp:val=&quot;00851AC6&quot;/&gt;&lt;wsp:rsid wsp:val=&quot;008526F4&quot;/&gt;&lt;wsp:rsid wsp:val=&quot;00852828&quot;/&gt;&lt;wsp:rsid wsp:val=&quot;008530AF&quot;/&gt;&lt;wsp:rsid wsp:val=&quot;008531DF&quot;/&gt;&lt;wsp:rsid wsp:val=&quot;00853D52&quot;/&gt;&lt;wsp:rsid wsp:val=&quot;00853FFD&quot;/&gt;&lt;wsp:rsid wsp:val=&quot;00854524&quot;/&gt;&lt;wsp:rsid wsp:val=&quot;00854D4B&quot;/&gt;&lt;wsp:rsid wsp:val=&quot;008559E4&quot;/&gt;&lt;wsp:rsid wsp:val=&quot;00855AAE&quot;/&gt;&lt;wsp:rsid wsp:val=&quot;00856212&quot;/&gt;&lt;wsp:rsid wsp:val=&quot;00856315&quot;/&gt;&lt;wsp:rsid wsp:val=&quot;00856A27&quot;/&gt;&lt;wsp:rsid wsp:val=&quot;008609E8&quot;/&gt;&lt;wsp:rsid wsp:val=&quot;00860A82&quot;/&gt;&lt;wsp:rsid wsp:val=&quot;00861359&quot;/&gt;&lt;wsp:rsid wsp:val=&quot;008617F7&quot;/&gt;&lt;wsp:rsid wsp:val=&quot;008630C4&quot;/&gt;&lt;wsp:rsid wsp:val=&quot;00863644&quot;/&gt;&lt;wsp:rsid wsp:val=&quot;00863BE6&quot;/&gt;&lt;wsp:rsid wsp:val=&quot;008646A2&quot;/&gt;&lt;wsp:rsid wsp:val=&quot;00864DBF&quot;/&gt;&lt;wsp:rsid wsp:val=&quot;008651FA&quot;/&gt;&lt;wsp:rsid wsp:val=&quot;0086580F&quot;/&gt;&lt;wsp:rsid wsp:val=&quot;00865825&quot;/&gt;&lt;wsp:rsid wsp:val=&quot;00866125&quot;/&gt;&lt;wsp:rsid wsp:val=&quot;008663ED&quot;/&gt;&lt;wsp:rsid wsp:val=&quot;00866DF2&quot;/&gt;&lt;wsp:rsid wsp:val=&quot;0086720D&quot;/&gt;&lt;wsp:rsid wsp:val=&quot;0086757F&quot;/&gt;&lt;wsp:rsid wsp:val=&quot;0087017E&quot;/&gt;&lt;wsp:rsid wsp:val=&quot;00870D6A&quot;/&gt;&lt;wsp:rsid wsp:val=&quot;00870EC3&quot;/&gt;&lt;wsp:rsid wsp:val=&quot;0087152F&quot;/&gt;&lt;wsp:rsid wsp:val=&quot;008718B6&quot;/&gt;&lt;wsp:rsid wsp:val=&quot;00871E5B&quot;/&gt;&lt;wsp:rsid wsp:val=&quot;00871ED0&quot;/&gt;&lt;wsp:rsid wsp:val=&quot;008728E4&quot;/&gt;&lt;wsp:rsid wsp:val=&quot;00872945&quot;/&gt;&lt;wsp:rsid wsp:val=&quot;00872B0A&quot;/&gt;&lt;wsp:rsid wsp:val=&quot;00872C6F&quot;/&gt;&lt;wsp:rsid wsp:val=&quot;00873D00&quot;/&gt;&lt;wsp:rsid wsp:val=&quot;00874647&quot;/&gt;&lt;wsp:rsid wsp:val=&quot;00874C6C&quot;/&gt;&lt;wsp:rsid wsp:val=&quot;00874F4B&quot;/&gt;&lt;wsp:rsid wsp:val=&quot;008756D4&quot;/&gt;&lt;wsp:rsid wsp:val=&quot;00875803&quot;/&gt;&lt;wsp:rsid wsp:val=&quot;008758BD&quot;/&gt;&lt;wsp:rsid wsp:val=&quot;00875D97&quot;/&gt;&lt;wsp:rsid wsp:val=&quot;0087665D&quot;/&gt;&lt;wsp:rsid wsp:val=&quot;00876687&quot;/&gt;&lt;wsp:rsid wsp:val=&quot;00881767&quot;/&gt;&lt;wsp:rsid wsp:val=&quot;00882B90&quot;/&gt;&lt;wsp:rsid wsp:val=&quot;00882D73&quot;/&gt;&lt;wsp:rsid wsp:val=&quot;00882E89&quot;/&gt;&lt;wsp:rsid wsp:val=&quot;00883A69&quot;/&gt;&lt;wsp:rsid wsp:val=&quot;00883F5B&quot;/&gt;&lt;wsp:rsid wsp:val=&quot;00883FE1&quot;/&gt;&lt;wsp:rsid wsp:val=&quot;008841E1&quot;/&gt;&lt;wsp:rsid wsp:val=&quot;008848A3&quot;/&gt;&lt;wsp:rsid wsp:val=&quot;00884B18&quot;/&gt;&lt;wsp:rsid wsp:val=&quot;008853B1&quot;/&gt;&lt;wsp:rsid wsp:val=&quot;00885841&quot;/&gt;&lt;wsp:rsid wsp:val=&quot;00885875&quot;/&gt;&lt;wsp:rsid wsp:val=&quot;00885BC5&quot;/&gt;&lt;wsp:rsid wsp:val=&quot;00885E41&quot;/&gt;&lt;wsp:rsid wsp:val=&quot;00886745&quot;/&gt;&lt;wsp:rsid wsp:val=&quot;00886A12&quot;/&gt;&lt;wsp:rsid wsp:val=&quot;00887051&quot;/&gt;&lt;wsp:rsid wsp:val=&quot;00887AB3&quot;/&gt;&lt;wsp:rsid wsp:val=&quot;00887E17&quot;/&gt;&lt;wsp:rsid wsp:val=&quot;00887F8A&quot;/&gt;&lt;wsp:rsid wsp:val=&quot;008909DC&quot;/&gt;&lt;wsp:rsid wsp:val=&quot;00892271&quot;/&gt;&lt;wsp:rsid wsp:val=&quot;00892ABF&quot;/&gt;&lt;wsp:rsid wsp:val=&quot;008930CF&quot;/&gt;&lt;wsp:rsid wsp:val=&quot;008936E8&quot;/&gt;&lt;wsp:rsid wsp:val=&quot;008938AB&quot;/&gt;&lt;wsp:rsid wsp:val=&quot;0089428A&quot;/&gt;&lt;wsp:rsid wsp:val=&quot;00895D1E&quot;/&gt;&lt;wsp:rsid wsp:val=&quot;00895D99&quot;/&gt;&lt;wsp:rsid wsp:val=&quot;00896394&quot;/&gt;&lt;wsp:rsid wsp:val=&quot;00896C9C&quot;/&gt;&lt;wsp:rsid wsp:val=&quot;00896E5D&quot;/&gt;&lt;wsp:rsid wsp:val=&quot;00897EE0&quot;/&gt;&lt;wsp:rsid wsp:val=&quot;008A1480&quot;/&gt;&lt;wsp:rsid wsp:val=&quot;008A1966&quot;/&gt;&lt;wsp:rsid wsp:val=&quot;008A2122&quot;/&gt;&lt;wsp:rsid wsp:val=&quot;008A2EAB&quot;/&gt;&lt;wsp:rsid wsp:val=&quot;008A3AB7&quot;/&gt;&lt;wsp:rsid wsp:val=&quot;008A40AF&quot;/&gt;&lt;wsp:rsid wsp:val=&quot;008A4505&quot;/&gt;&lt;wsp:rsid wsp:val=&quot;008A5A5F&quot;/&gt;&lt;wsp:rsid wsp:val=&quot;008A691F&quot;/&gt;&lt;wsp:rsid wsp:val=&quot;008A6E6D&quot;/&gt;&lt;wsp:rsid wsp:val=&quot;008A6F53&quot;/&gt;&lt;wsp:rsid wsp:val=&quot;008A770C&quot;/&gt;&lt;wsp:rsid wsp:val=&quot;008A7ABF&quot;/&gt;&lt;wsp:rsid wsp:val=&quot;008B070A&quot;/&gt;&lt;wsp:rsid wsp:val=&quot;008B0A3A&quot;/&gt;&lt;wsp:rsid wsp:val=&quot;008B3436&quot;/&gt;&lt;wsp:rsid wsp:val=&quot;008B4242&quot;/&gt;&lt;wsp:rsid wsp:val=&quot;008B47D8&quot;/&gt;&lt;wsp:rsid wsp:val=&quot;008B5275&quot;/&gt;&lt;wsp:rsid wsp:val=&quot;008B54FC&quot;/&gt;&lt;wsp:rsid wsp:val=&quot;008B56DA&quot;/&gt;&lt;wsp:rsid wsp:val=&quot;008B596C&quot;/&gt;&lt;wsp:rsid wsp:val=&quot;008B616D&quot;/&gt;&lt;wsp:rsid wsp:val=&quot;008B6CBE&quot;/&gt;&lt;wsp:rsid wsp:val=&quot;008B6CF2&quot;/&gt;&lt;wsp:rsid wsp:val=&quot;008B6DE9&quot;/&gt;&lt;wsp:rsid wsp:val=&quot;008B6E1F&quot;/&gt;&lt;wsp:rsid wsp:val=&quot;008B72F2&quot;/&gt;&lt;wsp:rsid wsp:val=&quot;008B79A5&quot;/&gt;&lt;wsp:rsid wsp:val=&quot;008B7A3D&quot;/&gt;&lt;wsp:rsid wsp:val=&quot;008C1057&quot;/&gt;&lt;wsp:rsid wsp:val=&quot;008C2238&quot;/&gt;&lt;wsp:rsid wsp:val=&quot;008C2745&quot;/&gt;&lt;wsp:rsid wsp:val=&quot;008C308B&quot;/&gt;&lt;wsp:rsid wsp:val=&quot;008C327B&quot;/&gt;&lt;wsp:rsid wsp:val=&quot;008C4236&quot;/&gt;&lt;wsp:rsid wsp:val=&quot;008C4346&quot;/&gt;&lt;wsp:rsid wsp:val=&quot;008C4408&quot;/&gt;&lt;wsp:rsid wsp:val=&quot;008C536E&quot;/&gt;&lt;wsp:rsid wsp:val=&quot;008C5833&quot;/&gt;&lt;wsp:rsid wsp:val=&quot;008C590D&quot;/&gt;&lt;wsp:rsid wsp:val=&quot;008C5A76&quot;/&gt;&lt;wsp:rsid wsp:val=&quot;008C5B50&quot;/&gt;&lt;wsp:rsid wsp:val=&quot;008C60AE&quot;/&gt;&lt;wsp:rsid wsp:val=&quot;008C64BD&quot;/&gt;&lt;wsp:rsid wsp:val=&quot;008C7025&quot;/&gt;&lt;wsp:rsid wsp:val=&quot;008D15D0&quot;/&gt;&lt;wsp:rsid wsp:val=&quot;008D2807&quot;/&gt;&lt;wsp:rsid wsp:val=&quot;008D2CCC&quot;/&gt;&lt;wsp:rsid wsp:val=&quot;008D2E99&quot;/&gt;&lt;wsp:rsid wsp:val=&quot;008D2F9F&quot;/&gt;&lt;wsp:rsid wsp:val=&quot;008D344B&quot;/&gt;&lt;wsp:rsid wsp:val=&quot;008D3715&quot;/&gt;&lt;wsp:rsid wsp:val=&quot;008D3E85&quot;/&gt;&lt;wsp:rsid wsp:val=&quot;008D47D0&quot;/&gt;&lt;wsp:rsid wsp:val=&quot;008D492B&quot;/&gt;&lt;wsp:rsid wsp:val=&quot;008D498A&quot;/&gt;&lt;wsp:rsid wsp:val=&quot;008D522C&quot;/&gt;&lt;wsp:rsid wsp:val=&quot;008D5488&quot;/&gt;&lt;wsp:rsid wsp:val=&quot;008D551A&quot;/&gt;&lt;wsp:rsid wsp:val=&quot;008D5879&quot;/&gt;&lt;wsp:rsid wsp:val=&quot;008D7197&quot;/&gt;&lt;wsp:rsid wsp:val=&quot;008D7258&quot;/&gt;&lt;wsp:rsid wsp:val=&quot;008E23FC&quot;/&gt;&lt;wsp:rsid wsp:val=&quot;008E2BE2&quot;/&gt;&lt;wsp:rsid wsp:val=&quot;008E4175&quot;/&gt;&lt;wsp:rsid wsp:val=&quot;008E427B&quot;/&gt;&lt;wsp:rsid wsp:val=&quot;008E4712&quot;/&gt;&lt;wsp:rsid wsp:val=&quot;008E5A2B&quot;/&gt;&lt;wsp:rsid wsp:val=&quot;008E5DA9&quot;/&gt;&lt;wsp:rsid wsp:val=&quot;008E6242&quot;/&gt;&lt;wsp:rsid wsp:val=&quot;008E66EE&quot;/&gt;&lt;wsp:rsid wsp:val=&quot;008F03F5&quot;/&gt;&lt;wsp:rsid wsp:val=&quot;008F06F7&quot;/&gt;&lt;wsp:rsid wsp:val=&quot;008F08FC&quot;/&gt;&lt;wsp:rsid wsp:val=&quot;008F1587&quot;/&gt;&lt;wsp:rsid wsp:val=&quot;008F1F01&quot;/&gt;&lt;wsp:rsid wsp:val=&quot;008F1F61&quot;/&gt;&lt;wsp:rsid wsp:val=&quot;008F23FC&quot;/&gt;&lt;wsp:rsid wsp:val=&quot;008F2A31&quot;/&gt;&lt;wsp:rsid wsp:val=&quot;008F3C84&quot;/&gt;&lt;wsp:rsid wsp:val=&quot;008F41F3&quot;/&gt;&lt;wsp:rsid wsp:val=&quot;008F44DB&quot;/&gt;&lt;wsp:rsid wsp:val=&quot;008F5316&quot;/&gt;&lt;wsp:rsid wsp:val=&quot;008F5838&quot;/&gt;&lt;wsp:rsid wsp:val=&quot;008F5FAA&quot;/&gt;&lt;wsp:rsid wsp:val=&quot;008F65EF&quot;/&gt;&lt;wsp:rsid wsp:val=&quot;008F681B&quot;/&gt;&lt;wsp:rsid wsp:val=&quot;008F6A45&quot;/&gt;&lt;wsp:rsid wsp:val=&quot;008F6DEB&quot;/&gt;&lt;wsp:rsid wsp:val=&quot;008F744E&quot;/&gt;&lt;wsp:rsid wsp:val=&quot;008F7718&quot;/&gt;&lt;wsp:rsid wsp:val=&quot;008F7B33&quot;/&gt;&lt;wsp:rsid wsp:val=&quot;008F7D60&quot;/&gt;&lt;wsp:rsid wsp:val=&quot;008F7F33&quot;/&gt;&lt;wsp:rsid wsp:val=&quot;00900CA7&quot;/&gt;&lt;wsp:rsid wsp:val=&quot;00900FB6&quot;/&gt;&lt;wsp:rsid wsp:val=&quot;009019C8&quot;/&gt;&lt;wsp:rsid wsp:val=&quot;00903435&quot;/&gt;&lt;wsp:rsid wsp:val=&quot;009038E2&quot;/&gt;&lt;wsp:rsid wsp:val=&quot;00903C9C&quot;/&gt;&lt;wsp:rsid wsp:val=&quot;00904054&quot;/&gt;&lt;wsp:rsid wsp:val=&quot;0090406A&quot;/&gt;&lt;wsp:rsid wsp:val=&quot;00904656&quot;/&gt;&lt;wsp:rsid wsp:val=&quot;0090493A&quot;/&gt;&lt;wsp:rsid wsp:val=&quot;0090512E&quot;/&gt;&lt;wsp:rsid wsp:val=&quot;009052FB&quot;/&gt;&lt;wsp:rsid wsp:val=&quot;0090556C&quot;/&gt;&lt;wsp:rsid wsp:val=&quot;0090610C&quot;/&gt;&lt;wsp:rsid wsp:val=&quot;00906AA7&quot;/&gt;&lt;wsp:rsid wsp:val=&quot;009071D4&quot;/&gt;&lt;wsp:rsid wsp:val=&quot;009072AC&quot;/&gt;&lt;wsp:rsid wsp:val=&quot;00907310&quot;/&gt;&lt;wsp:rsid wsp:val=&quot;00907681&quot;/&gt;&lt;wsp:rsid wsp:val=&quot;00907AEA&quot;/&gt;&lt;wsp:rsid wsp:val=&quot;00910BE1&quot;/&gt;&lt;wsp:rsid wsp:val=&quot;00910C78&quot;/&gt;&lt;wsp:rsid wsp:val=&quot;009119A3&quot;/&gt;&lt;wsp:rsid wsp:val=&quot;0091273F&quot;/&gt;&lt;wsp:rsid wsp:val=&quot;0091308C&quot;/&gt;&lt;wsp:rsid wsp:val=&quot;00913C4B&quot;/&gt;&lt;wsp:rsid wsp:val=&quot;0091498B&quot;/&gt;&lt;wsp:rsid wsp:val=&quot;00914B48&quot;/&gt;&lt;wsp:rsid wsp:val=&quot;00915A5C&quot;/&gt;&lt;wsp:rsid wsp:val=&quot;009161D7&quot;/&gt;&lt;wsp:rsid wsp:val=&quot;009162E2&quot;/&gt;&lt;wsp:rsid wsp:val=&quot;0091643B&quot;/&gt;&lt;wsp:rsid wsp:val=&quot;00916CBF&quot;/&gt;&lt;wsp:rsid wsp:val=&quot;00920E8D&quot;/&gt;&lt;wsp:rsid wsp:val=&quot;009214A5&quot;/&gt;&lt;wsp:rsid wsp:val=&quot;00921B7D&quot;/&gt;&lt;wsp:rsid wsp:val=&quot;00922012&quot;/&gt;&lt;wsp:rsid wsp:val=&quot;0092260D&quot;/&gt;&lt;wsp:rsid wsp:val=&quot;009227D4&quot;/&gt;&lt;wsp:rsid wsp:val=&quot;0092285C&quot;/&gt;&lt;wsp:rsid wsp:val=&quot;00922896&quot;/&gt;&lt;wsp:rsid wsp:val=&quot;00924618&quot;/&gt;&lt;wsp:rsid wsp:val=&quot;00925443&quot;/&gt;&lt;wsp:rsid wsp:val=&quot;0092598A&quot;/&gt;&lt;wsp:rsid wsp:val=&quot;00926735&quot;/&gt;&lt;wsp:rsid wsp:val=&quot;00927A24&quot;/&gt;&lt;wsp:rsid wsp:val=&quot;00930290&quot;/&gt;&lt;wsp:rsid wsp:val=&quot;00930343&quot;/&gt;&lt;wsp:rsid wsp:val=&quot;0093059E&quot;/&gt;&lt;wsp:rsid wsp:val=&quot;00930D49&quot;/&gt;&lt;wsp:rsid wsp:val=&quot;00930DE4&quot;/&gt;&lt;wsp:rsid wsp:val=&quot;009310D0&quot;/&gt;&lt;wsp:rsid wsp:val=&quot;009316C4&quot;/&gt;&lt;wsp:rsid wsp:val=&quot;00932446&quot;/&gt;&lt;wsp:rsid wsp:val=&quot;00932B78&quot;/&gt;&lt;wsp:rsid wsp:val=&quot;00933021&quot;/&gt;&lt;wsp:rsid wsp:val=&quot;00933741&quot;/&gt;&lt;wsp:rsid wsp:val=&quot;00933A66&quot;/&gt;&lt;wsp:rsid wsp:val=&quot;0093414C&quot;/&gt;&lt;wsp:rsid wsp:val=&quot;00934A78&quot;/&gt;&lt;wsp:rsid wsp:val=&quot;00936155&quot;/&gt;&lt;wsp:rsid wsp:val=&quot;009371DC&quot;/&gt;&lt;wsp:rsid wsp:val=&quot;009375B3&quot;/&gt;&lt;wsp:rsid wsp:val=&quot;00940306&quot;/&gt;&lt;wsp:rsid wsp:val=&quot;009407C0&quot;/&gt;&lt;wsp:rsid wsp:val=&quot;009412E5&quot;/&gt;&lt;wsp:rsid wsp:val=&quot;009436D3&quot;/&gt;&lt;wsp:rsid wsp:val=&quot;00943A40&quot;/&gt;&lt;wsp:rsid wsp:val=&quot;00944569&quot;/&gt;&lt;wsp:rsid wsp:val=&quot;00944867&quot;/&gt;&lt;wsp:rsid wsp:val=&quot;00944A57&quot;/&gt;&lt;wsp:rsid wsp:val=&quot;00944C99&quot;/&gt;&lt;wsp:rsid wsp:val=&quot;00944D03&quot;/&gt;&lt;wsp:rsid wsp:val=&quot;00944EE6&quot;/&gt;&lt;wsp:rsid wsp:val=&quot;009450FB&quot;/&gt;&lt;wsp:rsid wsp:val=&quot;00945237&quot;/&gt;&lt;wsp:rsid wsp:val=&quot;0094547D&quot;/&gt;&lt;wsp:rsid wsp:val=&quot;0094589A&quot;/&gt;&lt;wsp:rsid wsp:val=&quot;00945A5E&quot;/&gt;&lt;wsp:rsid wsp:val=&quot;0095063D&quot;/&gt;&lt;wsp:rsid wsp:val=&quot;009511F7&quot;/&gt;&lt;wsp:rsid wsp:val=&quot;00951543&quot;/&gt;&lt;wsp:rsid wsp:val=&quot;00951A30&quot;/&gt;&lt;wsp:rsid wsp:val=&quot;009520A1&quot;/&gt;&lt;wsp:rsid wsp:val=&quot;00952FB2&quot;/&gt;&lt;wsp:rsid wsp:val=&quot;009532AA&quot;/&gt;&lt;wsp:rsid wsp:val=&quot;00953482&quot;/&gt;&lt;wsp:rsid wsp:val=&quot;00953F59&quot;/&gt;&lt;wsp:rsid wsp:val=&quot;00954660&quot;/&gt;&lt;wsp:rsid wsp:val=&quot;0095488A&quot;/&gt;&lt;wsp:rsid wsp:val=&quot;009548A0&quot;/&gt;&lt;wsp:rsid wsp:val=&quot;009548F0&quot;/&gt;&lt;wsp:rsid wsp:val=&quot;00954D81&quot;/&gt;&lt;wsp:rsid wsp:val=&quot;009559F5&quot;/&gt;&lt;wsp:rsid wsp:val=&quot;00955FEF&quot;/&gt;&lt;wsp:rsid wsp:val=&quot;00956BFC&quot;/&gt;&lt;wsp:rsid wsp:val=&quot;0095774A&quot;/&gt;&lt;wsp:rsid wsp:val=&quot;00957849&quot;/&gt;&lt;wsp:rsid wsp:val=&quot;0096028C&quot;/&gt;&lt;wsp:rsid wsp:val=&quot;0096178E&quot;/&gt;&lt;wsp:rsid wsp:val=&quot;0096195F&quot;/&gt;&lt;wsp:rsid wsp:val=&quot;00962027&quot;/&gt;&lt;wsp:rsid wsp:val=&quot;0096214B&quot;/&gt;&lt;wsp:rsid wsp:val=&quot;0096237E&quot;/&gt;&lt;wsp:rsid wsp:val=&quot;00962880&quot;/&gt;&lt;wsp:rsid wsp:val=&quot;00962A2E&quot;/&gt;&lt;wsp:rsid wsp:val=&quot;00963BA5&quot;/&gt;&lt;wsp:rsid wsp:val=&quot;00963E9F&quot;/&gt;&lt;wsp:rsid wsp:val=&quot;00963F19&quot;/&gt;&lt;wsp:rsid wsp:val=&quot;00964094&quot;/&gt;&lt;wsp:rsid wsp:val=&quot;00964F0B&quot;/&gt;&lt;wsp:rsid wsp:val=&quot;0096605A&quot;/&gt;&lt;wsp:rsid wsp:val=&quot;0096632D&quot;/&gt;&lt;wsp:rsid wsp:val=&quot;00966B14&quot;/&gt;&lt;wsp:rsid wsp:val=&quot;00966E74&quot;/&gt;&lt;wsp:rsid wsp:val=&quot;009676D8&quot;/&gt;&lt;wsp:rsid wsp:val=&quot;0097013C&quot;/&gt;&lt;wsp:rsid wsp:val=&quot;0097084F&quot;/&gt;&lt;wsp:rsid wsp:val=&quot;00971548&quot;/&gt;&lt;wsp:rsid wsp:val=&quot;0097158E&quot;/&gt;&lt;wsp:rsid wsp:val=&quot;009723BC&quot;/&gt;&lt;wsp:rsid wsp:val=&quot;009729CD&quot;/&gt;&lt;wsp:rsid wsp:val=&quot;00972C1D&quot;/&gt;&lt;wsp:rsid wsp:val=&quot;00972E98&quot;/&gt;&lt;wsp:rsid wsp:val=&quot;00973A4A&quot;/&gt;&lt;wsp:rsid wsp:val=&quot;009743D4&quot;/&gt;&lt;wsp:rsid wsp:val=&quot;00975600&quot;/&gt;&lt;wsp:rsid wsp:val=&quot;00975C73&quot;/&gt;&lt;wsp:rsid wsp:val=&quot;00976779&quot;/&gt;&lt;wsp:rsid wsp:val=&quot;0097720B&quot;/&gt;&lt;wsp:rsid wsp:val=&quot;00977B85&quot;/&gt;&lt;wsp:rsid wsp:val=&quot;00977C59&quot;/&gt;&lt;wsp:rsid wsp:val=&quot;009813CE&quot;/&gt;&lt;wsp:rsid wsp:val=&quot;0098193C&quot;/&gt;&lt;wsp:rsid wsp:val=&quot;009819CF&quot;/&gt;&lt;wsp:rsid wsp:val=&quot;00981DE3&quot;/&gt;&lt;wsp:rsid wsp:val=&quot;00982AD4&quot;/&gt;&lt;wsp:rsid wsp:val=&quot;00983875&quot;/&gt;&lt;wsp:rsid wsp:val=&quot;009838EE&quot;/&gt;&lt;wsp:rsid wsp:val=&quot;00983E0E&quot;/&gt;&lt;wsp:rsid wsp:val=&quot;00984443&quot;/&gt;&lt;wsp:rsid wsp:val=&quot;00984DC9&quot;/&gt;&lt;wsp:rsid wsp:val=&quot;0098597D&quot;/&gt;&lt;wsp:rsid wsp:val=&quot;00985D03&quot;/&gt;&lt;wsp:rsid wsp:val=&quot;009868B9&quot;/&gt;&lt;wsp:rsid wsp:val=&quot;00987043&quot;/&gt;&lt;wsp:rsid wsp:val=&quot;00987C0B&quot;/&gt;&lt;wsp:rsid wsp:val=&quot;00987FEB&quot;/&gt;&lt;wsp:rsid wsp:val=&quot;009906DD&quot;/&gt;&lt;wsp:rsid wsp:val=&quot;00990887&quot;/&gt;&lt;wsp:rsid wsp:val=&quot;009908A5&quot;/&gt;&lt;wsp:rsid wsp:val=&quot;00990C17&quot;/&gt;&lt;wsp:rsid wsp:val=&quot;00990E05&quot;/&gt;&lt;wsp:rsid wsp:val=&quot;0099131D&quot;/&gt;&lt;wsp:rsid wsp:val=&quot;0099151A&quot;/&gt;&lt;wsp:rsid wsp:val=&quot;00992198&quot;/&gt;&lt;wsp:rsid wsp:val=&quot;0099252E&quot;/&gt;&lt;wsp:rsid wsp:val=&quot;00993009&quot;/&gt;&lt;wsp:rsid wsp:val=&quot;009934AF&quot;/&gt;&lt;wsp:rsid wsp:val=&quot;00994525&quot;/&gt;&lt;wsp:rsid wsp:val=&quot;00994F96&quot;/&gt;&lt;wsp:rsid wsp:val=&quot;00995095&quot;/&gt;&lt;wsp:rsid wsp:val=&quot;00995348&quot;/&gt;&lt;wsp:rsid wsp:val=&quot;0099681C&quot;/&gt;&lt;wsp:rsid wsp:val=&quot;009969B7&quot;/&gt;&lt;wsp:rsid wsp:val=&quot;00996B24&quot;/&gt;&lt;wsp:rsid wsp:val=&quot;00996D2A&quot;/&gt;&lt;wsp:rsid wsp:val=&quot;009A0851&quot;/&gt;&lt;wsp:rsid wsp:val=&quot;009A0C6E&quot;/&gt;&lt;wsp:rsid wsp:val=&quot;009A1BE8&quot;/&gt;&lt;wsp:rsid wsp:val=&quot;009A1C80&quot;/&gt;&lt;wsp:rsid wsp:val=&quot;009A1D8D&quot;/&gt;&lt;wsp:rsid wsp:val=&quot;009A1F8A&quot;/&gt;&lt;wsp:rsid wsp:val=&quot;009A20F7&quot;/&gt;&lt;wsp:rsid wsp:val=&quot;009A224D&quot;/&gt;&lt;wsp:rsid wsp:val=&quot;009A2761&quot;/&gt;&lt;wsp:rsid wsp:val=&quot;009A3329&quot;/&gt;&lt;wsp:rsid wsp:val=&quot;009A37DF&quot;/&gt;&lt;wsp:rsid wsp:val=&quot;009A3D6E&quot;/&gt;&lt;wsp:rsid wsp:val=&quot;009A5852&quot;/&gt;&lt;wsp:rsid wsp:val=&quot;009A5A7A&quot;/&gt;&lt;wsp:rsid wsp:val=&quot;009A5BA2&quot;/&gt;&lt;wsp:rsid wsp:val=&quot;009A5BFF&quot;/&gt;&lt;wsp:rsid wsp:val=&quot;009A5EE5&quot;/&gt;&lt;wsp:rsid wsp:val=&quot;009A6632&quot;/&gt;&lt;wsp:rsid wsp:val=&quot;009A7CA4&quot;/&gt;&lt;wsp:rsid wsp:val=&quot;009B0D35&quot;/&gt;&lt;wsp:rsid wsp:val=&quot;009B1090&quot;/&gt;&lt;wsp:rsid wsp:val=&quot;009B1733&quot;/&gt;&lt;wsp:rsid wsp:val=&quot;009B1A39&quot;/&gt;&lt;wsp:rsid wsp:val=&quot;009B1AF0&quot;/&gt;&lt;wsp:rsid wsp:val=&quot;009B2F3A&quot;/&gt;&lt;wsp:rsid wsp:val=&quot;009B3264&quot;/&gt;&lt;wsp:rsid wsp:val=&quot;009B32AB&quot;/&gt;&lt;wsp:rsid wsp:val=&quot;009B4845&quot;/&gt;&lt;wsp:rsid wsp:val=&quot;009B494A&quot;/&gt;&lt;wsp:rsid wsp:val=&quot;009B4C38&quot;/&gt;&lt;wsp:rsid wsp:val=&quot;009B5792&quot;/&gt;&lt;wsp:rsid wsp:val=&quot;009B59DB&quot;/&gt;&lt;wsp:rsid wsp:val=&quot;009B5A83&quot;/&gt;&lt;wsp:rsid wsp:val=&quot;009B6A9E&quot;/&gt;&lt;wsp:rsid wsp:val=&quot;009B6DB1&quot;/&gt;&lt;wsp:rsid wsp:val=&quot;009B782A&quot;/&gt;&lt;wsp:rsid wsp:val=&quot;009B7D47&quot;/&gt;&lt;wsp:rsid wsp:val=&quot;009C0B1C&quot;/&gt;&lt;wsp:rsid wsp:val=&quot;009C1378&quot;/&gt;&lt;wsp:rsid wsp:val=&quot;009C16EC&quot;/&gt;&lt;wsp:rsid wsp:val=&quot;009C17EC&quot;/&gt;&lt;wsp:rsid wsp:val=&quot;009C21E1&quot;/&gt;&lt;wsp:rsid wsp:val=&quot;009C32CC&quot;/&gt;&lt;wsp:rsid wsp:val=&quot;009C39CF&quot;/&gt;&lt;wsp:rsid wsp:val=&quot;009C5253&quot;/&gt;&lt;wsp:rsid wsp:val=&quot;009C5925&quot;/&gt;&lt;wsp:rsid wsp:val=&quot;009C5E05&quot;/&gt;&lt;wsp:rsid wsp:val=&quot;009C623F&quot;/&gt;&lt;wsp:rsid wsp:val=&quot;009C6BB5&quot;/&gt;&lt;wsp:rsid wsp:val=&quot;009C712D&quot;/&gt;&lt;wsp:rsid wsp:val=&quot;009C7368&quot;/&gt;&lt;wsp:rsid wsp:val=&quot;009C758D&quot;/&gt;&lt;wsp:rsid wsp:val=&quot;009C761B&quot;/&gt;&lt;wsp:rsid wsp:val=&quot;009C7805&quot;/&gt;&lt;wsp:rsid wsp:val=&quot;009D017C&quot;/&gt;&lt;wsp:rsid wsp:val=&quot;009D088F&quot;/&gt;&lt;wsp:rsid wsp:val=&quot;009D11EA&quot;/&gt;&lt;wsp:rsid wsp:val=&quot;009D12A9&quot;/&gt;&lt;wsp:rsid wsp:val=&quot;009D1CFE&quot;/&gt;&lt;wsp:rsid wsp:val=&quot;009D2675&quot;/&gt;&lt;wsp:rsid wsp:val=&quot;009D3214&quot;/&gt;&lt;wsp:rsid wsp:val=&quot;009D3571&quot;/&gt;&lt;wsp:rsid wsp:val=&quot;009D3883&quot;/&gt;&lt;wsp:rsid wsp:val=&quot;009D413E&quot;/&gt;&lt;wsp:rsid wsp:val=&quot;009D47F3&quot;/&gt;&lt;wsp:rsid wsp:val=&quot;009D497B&quot;/&gt;&lt;wsp:rsid wsp:val=&quot;009D4C10&quot;/&gt;&lt;wsp:rsid wsp:val=&quot;009D520B&quot;/&gt;&lt;wsp:rsid wsp:val=&quot;009D554E&quot;/&gt;&lt;wsp:rsid wsp:val=&quot;009D5C47&quot;/&gt;&lt;wsp:rsid wsp:val=&quot;009D638E&quot;/&gt;&lt;wsp:rsid wsp:val=&quot;009D665F&quot;/&gt;&lt;wsp:rsid wsp:val=&quot;009D6670&quot;/&gt;&lt;wsp:rsid wsp:val=&quot;009D7FD8&quot;/&gt;&lt;wsp:rsid wsp:val=&quot;009E0499&quot;/&gt;&lt;wsp:rsid wsp:val=&quot;009E0A7E&quot;/&gt;&lt;wsp:rsid wsp:val=&quot;009E0EA2&quot;/&gt;&lt;wsp:rsid wsp:val=&quot;009E13EC&quot;/&gt;&lt;wsp:rsid wsp:val=&quot;009E33F9&quot;/&gt;&lt;wsp:rsid wsp:val=&quot;009E38C0&quot;/&gt;&lt;wsp:rsid wsp:val=&quot;009E4EFF&quot;/&gt;&lt;wsp:rsid wsp:val=&quot;009E5AE6&quot;/&gt;&lt;wsp:rsid wsp:val=&quot;009E5B0C&quot;/&gt;&lt;wsp:rsid wsp:val=&quot;009E669F&quot;/&gt;&lt;wsp:rsid wsp:val=&quot;009E708A&quot;/&gt;&lt;wsp:rsid wsp:val=&quot;009E7091&quot;/&gt;&lt;wsp:rsid wsp:val=&quot;009E7DEC&quot;/&gt;&lt;wsp:rsid wsp:val=&quot;009F004D&quot;/&gt;&lt;wsp:rsid wsp:val=&quot;009F0397&quot;/&gt;&lt;wsp:rsid wsp:val=&quot;009F0587&quot;/&gt;&lt;wsp:rsid wsp:val=&quot;009F0B8F&quot;/&gt;&lt;wsp:rsid wsp:val=&quot;009F0CEC&quot;/&gt;&lt;wsp:rsid wsp:val=&quot;009F19FC&quot;/&gt;&lt;wsp:rsid wsp:val=&quot;009F32F3&quot;/&gt;&lt;wsp:rsid wsp:val=&quot;009F36DE&quot;/&gt;&lt;wsp:rsid wsp:val=&quot;009F37AF&quot;/&gt;&lt;wsp:rsid wsp:val=&quot;009F3DEC&quot;/&gt;&lt;wsp:rsid wsp:val=&quot;009F3EB1&quot;/&gt;&lt;wsp:rsid wsp:val=&quot;009F4326&quot;/&gt;&lt;wsp:rsid wsp:val=&quot;009F4483&quot;/&gt;&lt;wsp:rsid wsp:val=&quot;009F4A98&quot;/&gt;&lt;wsp:rsid wsp:val=&quot;009F5145&quot;/&gt;&lt;wsp:rsid wsp:val=&quot;009F52C9&quot;/&gt;&lt;wsp:rsid wsp:val=&quot;009F5A1A&quot;/&gt;&lt;wsp:rsid wsp:val=&quot;009F5AFE&quot;/&gt;&lt;wsp:rsid wsp:val=&quot;009F60F8&quot;/&gt;&lt;wsp:rsid wsp:val=&quot;009F626B&quot;/&gt;&lt;wsp:rsid wsp:val=&quot;009F644E&quot;/&gt;&lt;wsp:rsid wsp:val=&quot;009F6544&quot;/&gt;&lt;wsp:rsid wsp:val=&quot;009F671F&quot;/&gt;&lt;wsp:rsid wsp:val=&quot;009F70DA&quot;/&gt;&lt;wsp:rsid wsp:val=&quot;00A00892&quot;/&gt;&lt;wsp:rsid wsp:val=&quot;00A00CE3&quot;/&gt;&lt;wsp:rsid wsp:val=&quot;00A022E4&quot;/&gt;&lt;wsp:rsid wsp:val=&quot;00A0294C&quot;/&gt;&lt;wsp:rsid wsp:val=&quot;00A02EE9&quot;/&gt;&lt;wsp:rsid wsp:val=&quot;00A0354B&quot;/&gt;&lt;wsp:rsid wsp:val=&quot;00A03597&quot;/&gt;&lt;wsp:rsid wsp:val=&quot;00A03775&quot;/&gt;&lt;wsp:rsid wsp:val=&quot;00A03BB1&quot;/&gt;&lt;wsp:rsid wsp:val=&quot;00A04B36&quot;/&gt;&lt;wsp:rsid wsp:val=&quot;00A05327&quot;/&gt;&lt;wsp:rsid wsp:val=&quot;00A0593B&quot;/&gt;&lt;wsp:rsid wsp:val=&quot;00A06F7D&quot;/&gt;&lt;wsp:rsid wsp:val=&quot;00A10234&quot;/&gt;&lt;wsp:rsid wsp:val=&quot;00A108E1&quot;/&gt;&lt;wsp:rsid wsp:val=&quot;00A11267&quot;/&gt;&lt;wsp:rsid wsp:val=&quot;00A11337&quot;/&gt;&lt;wsp:rsid wsp:val=&quot;00A11B94&quot;/&gt;&lt;wsp:rsid wsp:val=&quot;00A11DD7&quot;/&gt;&lt;wsp:rsid wsp:val=&quot;00A14934&quot;/&gt;&lt;wsp:rsid wsp:val=&quot;00A149BB&quot;/&gt;&lt;wsp:rsid wsp:val=&quot;00A151DF&quot;/&gt;&lt;wsp:rsid wsp:val=&quot;00A158A1&quot;/&gt;&lt;wsp:rsid wsp:val=&quot;00A15D8C&quot;/&gt;&lt;wsp:rsid wsp:val=&quot;00A15F45&quot;/&gt;&lt;wsp:rsid wsp:val=&quot;00A1614A&quot;/&gt;&lt;wsp:rsid wsp:val=&quot;00A16437&quot;/&gt;&lt;wsp:rsid wsp:val=&quot;00A16636&quot;/&gt;&lt;wsp:rsid wsp:val=&quot;00A166A0&quot;/&gt;&lt;wsp:rsid wsp:val=&quot;00A17368&quot;/&gt;&lt;wsp:rsid wsp:val=&quot;00A20234&quot;/&gt;&lt;wsp:rsid wsp:val=&quot;00A20F56&quot;/&gt;&lt;wsp:rsid wsp:val=&quot;00A21263&quot;/&gt;&lt;wsp:rsid wsp:val=&quot;00A2177D&quot;/&gt;&lt;wsp:rsid wsp:val=&quot;00A21B86&quot;/&gt;&lt;wsp:rsid wsp:val=&quot;00A22B83&quot;/&gt;&lt;wsp:rsid wsp:val=&quot;00A22BAF&quot;/&gt;&lt;wsp:rsid wsp:val=&quot;00A22F76&quot;/&gt;&lt;wsp:rsid wsp:val=&quot;00A2337D&quot;/&gt;&lt;wsp:rsid wsp:val=&quot;00A23697&quot;/&gt;&lt;wsp:rsid wsp:val=&quot;00A23923&quot;/&gt;&lt;wsp:rsid wsp:val=&quot;00A24410&quot;/&gt;&lt;wsp:rsid wsp:val=&quot;00A2444E&quot;/&gt;&lt;wsp:rsid wsp:val=&quot;00A24FF5&quot;/&gt;&lt;wsp:rsid wsp:val=&quot;00A25C8C&quot;/&gt;&lt;wsp:rsid wsp:val=&quot;00A25D79&quot;/&gt;&lt;wsp:rsid wsp:val=&quot;00A26C25&quot;/&gt;&lt;wsp:rsid wsp:val=&quot;00A27BBD&quot;/&gt;&lt;wsp:rsid wsp:val=&quot;00A27E22&quot;/&gt;&lt;wsp:rsid wsp:val=&quot;00A30976&quot;/&gt;&lt;wsp:rsid wsp:val=&quot;00A30E7C&quot;/&gt;&lt;wsp:rsid wsp:val=&quot;00A30EB1&quot;/&gt;&lt;wsp:rsid wsp:val=&quot;00A317F8&quot;/&gt;&lt;wsp:rsid wsp:val=&quot;00A31840&quot;/&gt;&lt;wsp:rsid wsp:val=&quot;00A324C2&quot;/&gt;&lt;wsp:rsid wsp:val=&quot;00A328B0&quot;/&gt;&lt;wsp:rsid wsp:val=&quot;00A33C92&quot;/&gt;&lt;wsp:rsid wsp:val=&quot;00A33D91&quot;/&gt;&lt;wsp:rsid wsp:val=&quot;00A34DB2&quot;/&gt;&lt;wsp:rsid wsp:val=&quot;00A34E56&quot;/&gt;&lt;wsp:rsid wsp:val=&quot;00A3524D&quot;/&gt;&lt;wsp:rsid wsp:val=&quot;00A357F2&quot;/&gt;&lt;wsp:rsid wsp:val=&quot;00A35D12&quot;/&gt;&lt;wsp:rsid wsp:val=&quot;00A36670&quot;/&gt;&lt;wsp:rsid wsp:val=&quot;00A36F81&quot;/&gt;&lt;wsp:rsid wsp:val=&quot;00A37529&quot;/&gt;&lt;wsp:rsid wsp:val=&quot;00A37904&quot;/&gt;&lt;wsp:rsid wsp:val=&quot;00A3790D&quot;/&gt;&lt;wsp:rsid wsp:val=&quot;00A37C49&quot;/&gt;&lt;wsp:rsid wsp:val=&quot;00A37D0C&quot;/&gt;&lt;wsp:rsid wsp:val=&quot;00A4019C&quot;/&gt;&lt;wsp:rsid wsp:val=&quot;00A40C2B&quot;/&gt;&lt;wsp:rsid wsp:val=&quot;00A40D53&quot;/&gt;&lt;wsp:rsid wsp:val=&quot;00A42835&quot;/&gt;&lt;wsp:rsid wsp:val=&quot;00A434A7&quot;/&gt;&lt;wsp:rsid wsp:val=&quot;00A439F5&quot;/&gt;&lt;wsp:rsid wsp:val=&quot;00A44306&quot;/&gt;&lt;wsp:rsid wsp:val=&quot;00A44F58&quot;/&gt;&lt;wsp:rsid wsp:val=&quot;00A45758&quot;/&gt;&lt;wsp:rsid wsp:val=&quot;00A45874&quot;/&gt;&lt;wsp:rsid wsp:val=&quot;00A45FA6&quot;/&gt;&lt;wsp:rsid wsp:val=&quot;00A50160&quot;/&gt;&lt;wsp:rsid wsp:val=&quot;00A51036&quot;/&gt;&lt;wsp:rsid wsp:val=&quot;00A51AB4&quot;/&gt;&lt;wsp:rsid wsp:val=&quot;00A51DDB&quot;/&gt;&lt;wsp:rsid wsp:val=&quot;00A52162&quot;/&gt;&lt;wsp:rsid wsp:val=&quot;00A53333&quot;/&gt;&lt;wsp:rsid wsp:val=&quot;00A53666&quot;/&gt;&lt;wsp:rsid wsp:val=&quot;00A5399B&quot;/&gt;&lt;wsp:rsid wsp:val=&quot;00A53DC7&quot;/&gt;&lt;wsp:rsid wsp:val=&quot;00A53F64&quot;/&gt;&lt;wsp:rsid wsp:val=&quot;00A54989&quot;/&gt;&lt;wsp:rsid wsp:val=&quot;00A551ED&quot;/&gt;&lt;wsp:rsid wsp:val=&quot;00A55907&quot;/&gt;&lt;wsp:rsid wsp:val=&quot;00A563FE&quot;/&gt;&lt;wsp:rsid wsp:val=&quot;00A56C1B&quot;/&gt;&lt;wsp:rsid wsp:val=&quot;00A57239&quot;/&gt;&lt;wsp:rsid wsp:val=&quot;00A57956&quot;/&gt;&lt;wsp:rsid wsp:val=&quot;00A60C80&quot;/&gt;&lt;wsp:rsid wsp:val=&quot;00A6257D&quot;/&gt;&lt;wsp:rsid wsp:val=&quot;00A62CCD&quot;/&gt;&lt;wsp:rsid wsp:val=&quot;00A64AF4&quot;/&gt;&lt;wsp:rsid wsp:val=&quot;00A655B6&quot;/&gt;&lt;wsp:rsid wsp:val=&quot;00A65CD3&quot;/&gt;&lt;wsp:rsid wsp:val=&quot;00A65DCF&quot;/&gt;&lt;wsp:rsid wsp:val=&quot;00A677AB&quot;/&gt;&lt;wsp:rsid wsp:val=&quot;00A67F0B&quot;/&gt;&lt;wsp:rsid wsp:val=&quot;00A71048&quot;/&gt;&lt;wsp:rsid wsp:val=&quot;00A717CD&quot;/&gt;&lt;wsp:rsid wsp:val=&quot;00A71C27&quot;/&gt;&lt;wsp:rsid wsp:val=&quot;00A71CDE&quot;/&gt;&lt;wsp:rsid wsp:val=&quot;00A72E85&quot;/&gt;&lt;wsp:rsid wsp:val=&quot;00A73062&quot;/&gt;&lt;wsp:rsid wsp:val=&quot;00A730FA&quot;/&gt;&lt;wsp:rsid wsp:val=&quot;00A7472E&quot;/&gt;&lt;wsp:rsid wsp:val=&quot;00A753AC&quot;/&gt;&lt;wsp:rsid wsp:val=&quot;00A75E10&quot;/&gt;&lt;wsp:rsid wsp:val=&quot;00A76EA5&quot;/&gt;&lt;wsp:rsid wsp:val=&quot;00A77805&quot;/&gt;&lt;wsp:rsid wsp:val=&quot;00A77A16&quot;/&gt;&lt;wsp:rsid wsp:val=&quot;00A77D90&quot;/&gt;&lt;wsp:rsid wsp:val=&quot;00A8030E&quot;/&gt;&lt;wsp:rsid wsp:val=&quot;00A80B5F&quot;/&gt;&lt;wsp:rsid wsp:val=&quot;00A81CEE&quot;/&gt;&lt;wsp:rsid wsp:val=&quot;00A81F6C&quot;/&gt;&lt;wsp:rsid wsp:val=&quot;00A82791&quot;/&gt;&lt;wsp:rsid wsp:val=&quot;00A842ED&quot;/&gt;&lt;wsp:rsid wsp:val=&quot;00A84BD1&quot;/&gt;&lt;wsp:rsid wsp:val=&quot;00A85CA0&quot;/&gt;&lt;wsp:rsid wsp:val=&quot;00A86038&quot;/&gt;&lt;wsp:rsid wsp:val=&quot;00A86A0A&quot;/&gt;&lt;wsp:rsid wsp:val=&quot;00A86BAE&quot;/&gt;&lt;wsp:rsid wsp:val=&quot;00A9037E&quot;/&gt;&lt;wsp:rsid wsp:val=&quot;00A916F1&quot;/&gt;&lt;wsp:rsid wsp:val=&quot;00A9194E&quot;/&gt;&lt;wsp:rsid wsp:val=&quot;00A91ABD&quot;/&gt;&lt;wsp:rsid wsp:val=&quot;00A921ED&quot;/&gt;&lt;wsp:rsid wsp:val=&quot;00A927F5&quot;/&gt;&lt;wsp:rsid wsp:val=&quot;00A929A5&quot;/&gt;&lt;wsp:rsid wsp:val=&quot;00A92B61&quot;/&gt;&lt;wsp:rsid wsp:val=&quot;00A93148&quot;/&gt;&lt;wsp:rsid wsp:val=&quot;00A93EE5&quot;/&gt;&lt;wsp:rsid wsp:val=&quot;00A9430A&quot;/&gt;&lt;wsp:rsid wsp:val=&quot;00A94F01&quot;/&gt;&lt;wsp:rsid wsp:val=&quot;00A95364&quot;/&gt;&lt;wsp:rsid wsp:val=&quot;00A963EF&quot;/&gt;&lt;wsp:rsid wsp:val=&quot;00A97549&quot;/&gt;&lt;wsp:rsid wsp:val=&quot;00A9769A&quot;/&gt;&lt;wsp:rsid wsp:val=&quot;00A9782A&quot;/&gt;&lt;wsp:rsid wsp:val=&quot;00A97C8D&quot;/&gt;&lt;wsp:rsid wsp:val=&quot;00AA1058&quot;/&gt;&lt;wsp:rsid wsp:val=&quot;00AA1750&quot;/&gt;&lt;wsp:rsid wsp:val=&quot;00AA1DDE&quot;/&gt;&lt;wsp:rsid wsp:val=&quot;00AA1E1B&quot;/&gt;&lt;wsp:rsid wsp:val=&quot;00AA2D02&quot;/&gt;&lt;wsp:rsid wsp:val=&quot;00AA2EF2&quot;/&gt;&lt;wsp:rsid wsp:val=&quot;00AA304E&quot;/&gt;&lt;wsp:rsid wsp:val=&quot;00AA3E3F&quot;/&gt;&lt;wsp:rsid wsp:val=&quot;00AA4EDB&quot;/&gt;&lt;wsp:rsid wsp:val=&quot;00AA4F9C&quot;/&gt;&lt;wsp:rsid wsp:val=&quot;00AA5999&quot;/&gt;&lt;wsp:rsid wsp:val=&quot;00AB111F&quot;/&gt;&lt;wsp:rsid wsp:val=&quot;00AB126B&quot;/&gt;&lt;wsp:rsid wsp:val=&quot;00AB12DF&quot;/&gt;&lt;wsp:rsid wsp:val=&quot;00AB1303&quot;/&gt;&lt;wsp:rsid wsp:val=&quot;00AB156B&quot;/&gt;&lt;wsp:rsid wsp:val=&quot;00AB2217&quot;/&gt;&lt;wsp:rsid wsp:val=&quot;00AB2296&quot;/&gt;&lt;wsp:rsid wsp:val=&quot;00AB257A&quot;/&gt;&lt;wsp:rsid wsp:val=&quot;00AB3544&quot;/&gt;&lt;wsp:rsid wsp:val=&quot;00AB4F73&quot;/&gt;&lt;wsp:rsid wsp:val=&quot;00AB5577&quot;/&gt;&lt;wsp:rsid wsp:val=&quot;00AB587D&quot;/&gt;&lt;wsp:rsid wsp:val=&quot;00AB59D8&quot;/&gt;&lt;wsp:rsid wsp:val=&quot;00AB5B8E&quot;/&gt;&lt;wsp:rsid wsp:val=&quot;00AB62BA&quot;/&gt;&lt;wsp:rsid wsp:val=&quot;00AB69D9&quot;/&gt;&lt;wsp:rsid wsp:val=&quot;00AB6F06&quot;/&gt;&lt;wsp:rsid wsp:val=&quot;00AB7286&quot;/&gt;&lt;wsp:rsid wsp:val=&quot;00AB78CF&quot;/&gt;&lt;wsp:rsid wsp:val=&quot;00AB7B58&quot;/&gt;&lt;wsp:rsid wsp:val=&quot;00AB7BBE&quot;/&gt;&lt;wsp:rsid wsp:val=&quot;00AC0152&quot;/&gt;&lt;wsp:rsid wsp:val=&quot;00AC3656&quot;/&gt;&lt;wsp:rsid wsp:val=&quot;00AC37E5&quot;/&gt;&lt;wsp:rsid wsp:val=&quot;00AC4E28&quot;/&gt;&lt;wsp:rsid wsp:val=&quot;00AC50C6&quot;/&gt;&lt;wsp:rsid wsp:val=&quot;00AC57EE&quot;/&gt;&lt;wsp:rsid wsp:val=&quot;00AC5CDE&quot;/&gt;&lt;wsp:rsid wsp:val=&quot;00AC61E0&quot;/&gt;&lt;wsp:rsid wsp:val=&quot;00AC6D0E&quot;/&gt;&lt;wsp:rsid wsp:val=&quot;00AC7066&quot;/&gt;&lt;wsp:rsid wsp:val=&quot;00AC73B7&quot;/&gt;&lt;wsp:rsid wsp:val=&quot;00AD118F&quot;/&gt;&lt;wsp:rsid wsp:val=&quot;00AD1463&quot;/&gt;&lt;wsp:rsid wsp:val=&quot;00AD1E8C&quot;/&gt;&lt;wsp:rsid wsp:val=&quot;00AD2C21&quot;/&gt;&lt;wsp:rsid wsp:val=&quot;00AD2D28&quot;/&gt;&lt;wsp:rsid wsp:val=&quot;00AD2EC1&quot;/&gt;&lt;wsp:rsid wsp:val=&quot;00AD2EC7&quot;/&gt;&lt;wsp:rsid wsp:val=&quot;00AD30B3&quot;/&gt;&lt;wsp:rsid wsp:val=&quot;00AD4306&quot;/&gt;&lt;wsp:rsid wsp:val=&quot;00AD4AC2&quot;/&gt;&lt;wsp:rsid wsp:val=&quot;00AD5058&quot;/&gt;&lt;wsp:rsid wsp:val=&quot;00AD550D&quot;/&gt;&lt;wsp:rsid wsp:val=&quot;00AD5636&quot;/&gt;&lt;wsp:rsid wsp:val=&quot;00AD7D16&quot;/&gt;&lt;wsp:rsid wsp:val=&quot;00AE00FC&quot;/&gt;&lt;wsp:rsid wsp:val=&quot;00AE05FF&quot;/&gt;&lt;wsp:rsid wsp:val=&quot;00AE0FAF&quot;/&gt;&lt;wsp:rsid wsp:val=&quot;00AE1206&quot;/&gt;&lt;wsp:rsid wsp:val=&quot;00AE12F9&quot;/&gt;&lt;wsp:rsid wsp:val=&quot;00AE18AF&quot;/&gt;&lt;wsp:rsid wsp:val=&quot;00AE1A35&quot;/&gt;&lt;wsp:rsid wsp:val=&quot;00AE24D9&quot;/&gt;&lt;wsp:rsid wsp:val=&quot;00AE26B6&quot;/&gt;&lt;wsp:rsid wsp:val=&quot;00AE26EB&quot;/&gt;&lt;wsp:rsid wsp:val=&quot;00AE2FE6&quot;/&gt;&lt;wsp:rsid wsp:val=&quot;00AE4BAF&quot;/&gt;&lt;wsp:rsid wsp:val=&quot;00AE4CE7&quot;/&gt;&lt;wsp:rsid wsp:val=&quot;00AE4E27&quot;/&gt;&lt;wsp:rsid wsp:val=&quot;00AE4F8E&quot;/&gt;&lt;wsp:rsid wsp:val=&quot;00AE54AF&quot;/&gt;&lt;wsp:rsid wsp:val=&quot;00AE56D1&quot;/&gt;&lt;wsp:rsid wsp:val=&quot;00AE6414&quot;/&gt;&lt;wsp:rsid wsp:val=&quot;00AE6844&quot;/&gt;&lt;wsp:rsid wsp:val=&quot;00AE7F62&quot;/&gt;&lt;wsp:rsid wsp:val=&quot;00AF07BA&quot;/&gt;&lt;wsp:rsid wsp:val=&quot;00AF08F3&quot;/&gt;&lt;wsp:rsid wsp:val=&quot;00AF1AFD&quot;/&gt;&lt;wsp:rsid wsp:val=&quot;00AF2859&quot;/&gt;&lt;wsp:rsid wsp:val=&quot;00AF463F&quot;/&gt;&lt;wsp:rsid wsp:val=&quot;00AF5A30&quot;/&gt;&lt;wsp:rsid wsp:val=&quot;00AF6C5A&quot;/&gt;&lt;wsp:rsid wsp:val=&quot;00AF6C6E&quot;/&gt;&lt;wsp:rsid wsp:val=&quot;00B0127C&quot;/&gt;&lt;wsp:rsid wsp:val=&quot;00B01681&quot;/&gt;&lt;wsp:rsid wsp:val=&quot;00B01A93&quot;/&gt;&lt;wsp:rsid wsp:val=&quot;00B01AB5&quot;/&gt;&lt;wsp:rsid wsp:val=&quot;00B01C4A&quot;/&gt;&lt;wsp:rsid wsp:val=&quot;00B031D5&quot;/&gt;&lt;wsp:rsid wsp:val=&quot;00B03518&quot;/&gt;&lt;wsp:rsid wsp:val=&quot;00B03CB9&quot;/&gt;&lt;wsp:rsid wsp:val=&quot;00B04106&quot;/&gt;&lt;wsp:rsid wsp:val=&quot;00B041C4&quot;/&gt;&lt;wsp:rsid wsp:val=&quot;00B04609&quot;/&gt;&lt;wsp:rsid wsp:val=&quot;00B058EE&quot;/&gt;&lt;wsp:rsid wsp:val=&quot;00B05D76&quot;/&gt;&lt;wsp:rsid wsp:val=&quot;00B061F5&quot;/&gt;&lt;wsp:rsid wsp:val=&quot;00B068BF&quot;/&gt;&lt;wsp:rsid wsp:val=&quot;00B07309&quot;/&gt;&lt;wsp:rsid wsp:val=&quot;00B110EC&quot;/&gt;&lt;wsp:rsid wsp:val=&quot;00B11BBF&quot;/&gt;&lt;wsp:rsid wsp:val=&quot;00B120B1&quot;/&gt;&lt;wsp:rsid wsp:val=&quot;00B1233B&quot;/&gt;&lt;wsp:rsid wsp:val=&quot;00B12353&quot;/&gt;&lt;wsp:rsid wsp:val=&quot;00B124DB&quot;/&gt;&lt;wsp:rsid wsp:val=&quot;00B12527&quot;/&gt;&lt;wsp:rsid wsp:val=&quot;00B12C6E&quot;/&gt;&lt;wsp:rsid wsp:val=&quot;00B12C80&quot;/&gt;&lt;wsp:rsid wsp:val=&quot;00B13224&quot;/&gt;&lt;wsp:rsid wsp:val=&quot;00B14DD9&quot;/&gt;&lt;wsp:rsid wsp:val=&quot;00B15D76&quot;/&gt;&lt;wsp:rsid wsp:val=&quot;00B16E27&quot;/&gt;&lt;wsp:rsid wsp:val=&quot;00B172BB&quot;/&gt;&lt;wsp:rsid wsp:val=&quot;00B17AAD&quot;/&gt;&lt;wsp:rsid wsp:val=&quot;00B2001A&quot;/&gt;&lt;wsp:rsid wsp:val=&quot;00B20124&quot;/&gt;&lt;wsp:rsid wsp:val=&quot;00B20701&quot;/&gt;&lt;wsp:rsid wsp:val=&quot;00B20BF3&quot;/&gt;&lt;wsp:rsid wsp:val=&quot;00B20DCD&quot;/&gt;&lt;wsp:rsid wsp:val=&quot;00B20F78&quot;/&gt;&lt;wsp:rsid wsp:val=&quot;00B21260&quot;/&gt;&lt;wsp:rsid wsp:val=&quot;00B2175E&quot;/&gt;&lt;wsp:rsid wsp:val=&quot;00B21B0D&quot;/&gt;&lt;wsp:rsid wsp:val=&quot;00B23CCD&quot;/&gt;&lt;wsp:rsid wsp:val=&quot;00B23E59&quot;/&gt;&lt;wsp:rsid wsp:val=&quot;00B2489F&quot;/&gt;&lt;wsp:rsid wsp:val=&quot;00B24ADC&quot;/&gt;&lt;wsp:rsid wsp:val=&quot;00B24CF1&quot;/&gt;&lt;wsp:rsid wsp:val=&quot;00B252F6&quot;/&gt;&lt;wsp:rsid wsp:val=&quot;00B25378&quot;/&gt;&lt;wsp:rsid wsp:val=&quot;00B26C94&quot;/&gt;&lt;wsp:rsid wsp:val=&quot;00B26D1D&quot;/&gt;&lt;wsp:rsid wsp:val=&quot;00B27245&quot;/&gt;&lt;wsp:rsid wsp:val=&quot;00B313FB&quot;/&gt;&lt;wsp:rsid wsp:val=&quot;00B314A9&quot;/&gt;&lt;wsp:rsid wsp:val=&quot;00B32295&quot;/&gt;&lt;wsp:rsid wsp:val=&quot;00B32726&quot;/&gt;&lt;wsp:rsid wsp:val=&quot;00B33192&quot;/&gt;&lt;wsp:rsid wsp:val=&quot;00B336AE&quot;/&gt;&lt;wsp:rsid wsp:val=&quot;00B33DA2&quot;/&gt;&lt;wsp:rsid wsp:val=&quot;00B34EA2&quot;/&gt;&lt;wsp:rsid wsp:val=&quot;00B352A5&quot;/&gt;&lt;wsp:rsid wsp:val=&quot;00B35BB5&quot;/&gt;&lt;wsp:rsid wsp:val=&quot;00B361EB&quot;/&gt;&lt;wsp:rsid wsp:val=&quot;00B36317&quot;/&gt;&lt;wsp:rsid wsp:val=&quot;00B3636F&quot;/&gt;&lt;wsp:rsid wsp:val=&quot;00B37287&quot;/&gt;&lt;wsp:rsid wsp:val=&quot;00B374CD&quot;/&gt;&lt;wsp:rsid wsp:val=&quot;00B4145E&quot;/&gt;&lt;wsp:rsid wsp:val=&quot;00B415B9&quot;/&gt;&lt;wsp:rsid wsp:val=&quot;00B42766&quot;/&gt;&lt;wsp:rsid wsp:val=&quot;00B429F4&quot;/&gt;&lt;wsp:rsid wsp:val=&quot;00B429F5&quot;/&gt;&lt;wsp:rsid wsp:val=&quot;00B431EA&quot;/&gt;&lt;wsp:rsid wsp:val=&quot;00B43612&quot;/&gt;&lt;wsp:rsid wsp:val=&quot;00B43964&quot;/&gt;&lt;wsp:rsid wsp:val=&quot;00B43A75&quot;/&gt;&lt;wsp:rsid wsp:val=&quot;00B44CEF&quot;/&gt;&lt;wsp:rsid wsp:val=&quot;00B4664D&quot;/&gt;&lt;wsp:rsid wsp:val=&quot;00B46F82&quot;/&gt;&lt;wsp:rsid wsp:val=&quot;00B478FC&quot;/&gt;&lt;wsp:rsid wsp:val=&quot;00B47988&quot;/&gt;&lt;wsp:rsid wsp:val=&quot;00B50390&quot;/&gt;&lt;wsp:rsid wsp:val=&quot;00B506EC&quot;/&gt;&lt;wsp:rsid wsp:val=&quot;00B50D37&quot;/&gt;&lt;wsp:rsid wsp:val=&quot;00B511EA&quot;/&gt;&lt;wsp:rsid wsp:val=&quot;00B52308&quot;/&gt;&lt;wsp:rsid wsp:val=&quot;00B52765&quot;/&gt;&lt;wsp:rsid wsp:val=&quot;00B52E0F&quot;/&gt;&lt;wsp:rsid wsp:val=&quot;00B52F50&quot;/&gt;&lt;wsp:rsid wsp:val=&quot;00B5327C&quot;/&gt;&lt;wsp:rsid wsp:val=&quot;00B5469F&quot;/&gt;&lt;wsp:rsid wsp:val=&quot;00B54B42&quot;/&gt;&lt;wsp:rsid wsp:val=&quot;00B54E0D&quot;/&gt;&lt;wsp:rsid wsp:val=&quot;00B55AA3&quot;/&gt;&lt;wsp:rsid wsp:val=&quot;00B55E34&quot;/&gt;&lt;wsp:rsid wsp:val=&quot;00B578DE&quot;/&gt;&lt;wsp:rsid wsp:val=&quot;00B57DD7&quot;/&gt;&lt;wsp:rsid wsp:val=&quot;00B57F50&quot;/&gt;&lt;wsp:rsid wsp:val=&quot;00B60203&quot;/&gt;&lt;wsp:rsid wsp:val=&quot;00B6065D&quot;/&gt;&lt;wsp:rsid wsp:val=&quot;00B609C5&quot;/&gt;&lt;wsp:rsid wsp:val=&quot;00B60C42&quot;/&gt;&lt;wsp:rsid wsp:val=&quot;00B60D50&quot;/&gt;&lt;wsp:rsid wsp:val=&quot;00B631BD&quot;/&gt;&lt;wsp:rsid wsp:val=&quot;00B63234&quot;/&gt;&lt;wsp:rsid wsp:val=&quot;00B638CF&quot;/&gt;&lt;wsp:rsid wsp:val=&quot;00B63A6C&quot;/&gt;&lt;wsp:rsid wsp:val=&quot;00B63C30&quot;/&gt;&lt;wsp:rsid wsp:val=&quot;00B64081&quot;/&gt;&lt;wsp:rsid wsp:val=&quot;00B6436C&quot;/&gt;&lt;wsp:rsid wsp:val=&quot;00B64DA4&quot;/&gt;&lt;wsp:rsid wsp:val=&quot;00B64E49&quot;/&gt;&lt;wsp:rsid wsp:val=&quot;00B65741&quot;/&gt;&lt;wsp:rsid wsp:val=&quot;00B65964&quot;/&gt;&lt;wsp:rsid wsp:val=&quot;00B65B04&quot;/&gt;&lt;wsp:rsid wsp:val=&quot;00B66219&quot;/&gt;&lt;wsp:rsid wsp:val=&quot;00B66F7B&quot;/&gt;&lt;wsp:rsid wsp:val=&quot;00B679C4&quot;/&gt;&lt;wsp:rsid wsp:val=&quot;00B67A9D&quot;/&gt;&lt;wsp:rsid wsp:val=&quot;00B67E62&quot;/&gt;&lt;wsp:rsid wsp:val=&quot;00B7290B&quot;/&gt;&lt;wsp:rsid wsp:val=&quot;00B7298F&quot;/&gt;&lt;wsp:rsid wsp:val=&quot;00B73906&quot;/&gt;&lt;wsp:rsid wsp:val=&quot;00B74069&quot;/&gt;&lt;wsp:rsid wsp:val=&quot;00B74C86&quot;/&gt;&lt;wsp:rsid wsp:val=&quot;00B7516A&quot;/&gt;&lt;wsp:rsid wsp:val=&quot;00B75631&quot;/&gt;&lt;wsp:rsid wsp:val=&quot;00B759BF&quot;/&gt;&lt;wsp:rsid wsp:val=&quot;00B75FFA&quot;/&gt;&lt;wsp:rsid wsp:val=&quot;00B761A6&quot;/&gt;&lt;wsp:rsid wsp:val=&quot;00B76CCD&quot;/&gt;&lt;wsp:rsid wsp:val=&quot;00B77315&quot;/&gt;&lt;wsp:rsid wsp:val=&quot;00B7752A&quot;/&gt;&lt;wsp:rsid wsp:val=&quot;00B77947&quot;/&gt;&lt;wsp:rsid wsp:val=&quot;00B77C10&quot;/&gt;&lt;wsp:rsid wsp:val=&quot;00B77E80&quot;/&gt;&lt;wsp:rsid wsp:val=&quot;00B80764&quot;/&gt;&lt;wsp:rsid wsp:val=&quot;00B80ADE&quot;/&gt;&lt;wsp:rsid wsp:val=&quot;00B8102E&quot;/&gt;&lt;wsp:rsid wsp:val=&quot;00B81915&quot;/&gt;&lt;wsp:rsid wsp:val=&quot;00B819FC&quot;/&gt;&lt;wsp:rsid wsp:val=&quot;00B81AE3&quot;/&gt;&lt;wsp:rsid wsp:val=&quot;00B82475&quot;/&gt;&lt;wsp:rsid wsp:val=&quot;00B831FC&quot;/&gt;&lt;wsp:rsid wsp:val=&quot;00B832D9&quot;/&gt;&lt;wsp:rsid wsp:val=&quot;00B841F3&quot;/&gt;&lt;wsp:rsid wsp:val=&quot;00B84C3E&quot;/&gt;&lt;wsp:rsid wsp:val=&quot;00B8565F&quot;/&gt;&lt;wsp:rsid wsp:val=&quot;00B8580B&quot;/&gt;&lt;wsp:rsid wsp:val=&quot;00B864DA&quot;/&gt;&lt;wsp:rsid wsp:val=&quot;00B865AE&quot;/&gt;&lt;wsp:rsid wsp:val=&quot;00B90339&quot;/&gt;&lt;wsp:rsid wsp:val=&quot;00B9046F&quot;/&gt;&lt;wsp:rsid wsp:val=&quot;00B917F0&quot;/&gt;&lt;wsp:rsid wsp:val=&quot;00B9186B&quot;/&gt;&lt;wsp:rsid wsp:val=&quot;00B92035&quot;/&gt;&lt;wsp:rsid wsp:val=&quot;00B92203&quot;/&gt;&lt;wsp:rsid wsp:val=&quot;00B92BBF&quot;/&gt;&lt;wsp:rsid wsp:val=&quot;00B94C0A&quot;/&gt;&lt;wsp:rsid wsp:val=&quot;00B94EDD&quot;/&gt;&lt;wsp:rsid wsp:val=&quot;00B960B2&quot;/&gt;&lt;wsp:rsid wsp:val=&quot;00B964F2&quot;/&gt;&lt;wsp:rsid wsp:val=&quot;00B96EA0&quot;/&gt;&lt;wsp:rsid wsp:val=&quot;00BA03BC&quot;/&gt;&lt;wsp:rsid wsp:val=&quot;00BA0CE6&quot;/&gt;&lt;wsp:rsid wsp:val=&quot;00BA0F1D&quot;/&gt;&lt;wsp:rsid wsp:val=&quot;00BA1F50&quot;/&gt;&lt;wsp:rsid wsp:val=&quot;00BA2D3D&quot;/&gt;&lt;wsp:rsid wsp:val=&quot;00BA2D41&quot;/&gt;&lt;wsp:rsid wsp:val=&quot;00BA2EDE&quot;/&gt;&lt;wsp:rsid wsp:val=&quot;00BA3CF6&quot;/&gt;&lt;wsp:rsid wsp:val=&quot;00BA474F&quot;/&gt;&lt;wsp:rsid wsp:val=&quot;00BA51E4&quot;/&gt;&lt;wsp:rsid wsp:val=&quot;00BA5516&quot;/&gt;&lt;wsp:rsid wsp:val=&quot;00BA55AA&quot;/&gt;&lt;wsp:rsid wsp:val=&quot;00BA586F&quot;/&gt;&lt;wsp:rsid wsp:val=&quot;00BA5ECF&quot;/&gt;&lt;wsp:rsid wsp:val=&quot;00BA5F21&quot;/&gt;&lt;wsp:rsid wsp:val=&quot;00BA63AE&quot;/&gt;&lt;wsp:rsid wsp:val=&quot;00BA6EF9&quot;/&gt;&lt;wsp:rsid wsp:val=&quot;00BA7BEB&quot;/&gt;&lt;wsp:rsid wsp:val=&quot;00BB109F&quot;/&gt;&lt;wsp:rsid wsp:val=&quot;00BB164B&quot;/&gt;&lt;wsp:rsid wsp:val=&quot;00BB1C60&quot;/&gt;&lt;wsp:rsid wsp:val=&quot;00BB1D63&quot;/&gt;&lt;wsp:rsid wsp:val=&quot;00BB20DC&quot;/&gt;&lt;wsp:rsid wsp:val=&quot;00BB28C9&quot;/&gt;&lt;wsp:rsid wsp:val=&quot;00BB2CC5&quot;/&gt;&lt;wsp:rsid wsp:val=&quot;00BB2F32&quot;/&gt;&lt;wsp:rsid wsp:val=&quot;00BB4200&quot;/&gt;&lt;wsp:rsid wsp:val=&quot;00BB5F47&quot;/&gt;&lt;wsp:rsid wsp:val=&quot;00BB6060&quot;/&gt;&lt;wsp:rsid wsp:val=&quot;00BB68AF&quot;/&gt;&lt;wsp:rsid wsp:val=&quot;00BB6B5B&quot;/&gt;&lt;wsp:rsid wsp:val=&quot;00BB6D80&quot;/&gt;&lt;wsp:rsid wsp:val=&quot;00BB7F34&quot;/&gt;&lt;wsp:rsid wsp:val=&quot;00BC02C4&quot;/&gt;&lt;wsp:rsid wsp:val=&quot;00BC0A50&quot;/&gt;&lt;wsp:rsid wsp:val=&quot;00BC1396&quot;/&gt;&lt;wsp:rsid wsp:val=&quot;00BC1E00&quot;/&gt;&lt;wsp:rsid wsp:val=&quot;00BC1E54&quot;/&gt;&lt;wsp:rsid wsp:val=&quot;00BC2765&quot;/&gt;&lt;wsp:rsid wsp:val=&quot;00BC28AB&quot;/&gt;&lt;wsp:rsid wsp:val=&quot;00BC3620&quot;/&gt;&lt;wsp:rsid wsp:val=&quot;00BC37E6&quot;/&gt;&lt;wsp:rsid wsp:val=&quot;00BC4B61&quot;/&gt;&lt;wsp:rsid wsp:val=&quot;00BC51D8&quot;/&gt;&lt;wsp:rsid wsp:val=&quot;00BC52DF&quot;/&gt;&lt;wsp:rsid wsp:val=&quot;00BC5F7D&quot;/&gt;&lt;wsp:rsid wsp:val=&quot;00BC6E2C&quot;/&gt;&lt;wsp:rsid wsp:val=&quot;00BC6FE8&quot;/&gt;&lt;wsp:rsid wsp:val=&quot;00BC71B5&quot;/&gt;&lt;wsp:rsid wsp:val=&quot;00BC7405&quot;/&gt;&lt;wsp:rsid wsp:val=&quot;00BC7CED&quot;/&gt;&lt;wsp:rsid wsp:val=&quot;00BC7EDA&quot;/&gt;&lt;wsp:rsid wsp:val=&quot;00BD006C&quot;/&gt;&lt;wsp:rsid wsp:val=&quot;00BD0965&quot;/&gt;&lt;wsp:rsid wsp:val=&quot;00BD0C86&quot;/&gt;&lt;wsp:rsid wsp:val=&quot;00BD1206&quot;/&gt;&lt;wsp:rsid wsp:val=&quot;00BD14B0&quot;/&gt;&lt;wsp:rsid wsp:val=&quot;00BD1C69&quot;/&gt;&lt;wsp:rsid wsp:val=&quot;00BD1FB8&quot;/&gt;&lt;wsp:rsid wsp:val=&quot;00BD215B&quot;/&gt;&lt;wsp:rsid wsp:val=&quot;00BD262C&quot;/&gt;&lt;wsp:rsid wsp:val=&quot;00BD3511&quot;/&gt;&lt;wsp:rsid wsp:val=&quot;00BD3CC1&quot;/&gt;&lt;wsp:rsid wsp:val=&quot;00BD42BD&quot;/&gt;&lt;wsp:rsid wsp:val=&quot;00BD4B4A&quot;/&gt;&lt;wsp:rsid wsp:val=&quot;00BD5604&quot;/&gt;&lt;wsp:rsid wsp:val=&quot;00BD59D7&quot;/&gt;&lt;wsp:rsid wsp:val=&quot;00BD6212&quot;/&gt;&lt;wsp:rsid wsp:val=&quot;00BD65C5&quot;/&gt;&lt;wsp:rsid wsp:val=&quot;00BD6BC2&quot;/&gt;&lt;wsp:rsid wsp:val=&quot;00BD6CEB&quot;/&gt;&lt;wsp:rsid wsp:val=&quot;00BD6F5E&quot;/&gt;&lt;wsp:rsid wsp:val=&quot;00BD7504&quot;/&gt;&lt;wsp:rsid wsp:val=&quot;00BD756C&quot;/&gt;&lt;wsp:rsid wsp:val=&quot;00BE007A&quot;/&gt;&lt;wsp:rsid wsp:val=&quot;00BE05A1&quot;/&gt;&lt;wsp:rsid wsp:val=&quot;00BE05D7&quot;/&gt;&lt;wsp:rsid wsp:val=&quot;00BE10F2&quot;/&gt;&lt;wsp:rsid wsp:val=&quot;00BE15B5&quot;/&gt;&lt;wsp:rsid wsp:val=&quot;00BE163B&quot;/&gt;&lt;wsp:rsid wsp:val=&quot;00BE21C1&quot;/&gt;&lt;wsp:rsid wsp:val=&quot;00BE2C7A&quot;/&gt;&lt;wsp:rsid wsp:val=&quot;00BE323F&quot;/&gt;&lt;wsp:rsid wsp:val=&quot;00BE3AB3&quot;/&gt;&lt;wsp:rsid wsp:val=&quot;00BE466F&quot;/&gt;&lt;wsp:rsid wsp:val=&quot;00BE5230&quot;/&gt;&lt;wsp:rsid wsp:val=&quot;00BE589F&quot;/&gt;&lt;wsp:rsid wsp:val=&quot;00BE6740&quot;/&gt;&lt;wsp:rsid wsp:val=&quot;00BE7782&quot;/&gt;&lt;wsp:rsid wsp:val=&quot;00BE7BDF&quot;/&gt;&lt;wsp:rsid wsp:val=&quot;00BE7D8D&quot;/&gt;&lt;wsp:rsid wsp:val=&quot;00BF04A6&quot;/&gt;&lt;wsp:rsid wsp:val=&quot;00BF0A20&quot;/&gt;&lt;wsp:rsid wsp:val=&quot;00BF1EC7&quot;/&gt;&lt;wsp:rsid wsp:val=&quot;00BF1F8A&quot;/&gt;&lt;wsp:rsid wsp:val=&quot;00BF22B2&quot;/&gt;&lt;wsp:rsid wsp:val=&quot;00BF2AFE&quot;/&gt;&lt;wsp:rsid wsp:val=&quot;00BF35DA&quot;/&gt;&lt;wsp:rsid wsp:val=&quot;00BF372D&quot;/&gt;&lt;wsp:rsid wsp:val=&quot;00BF3FB3&quot;/&gt;&lt;wsp:rsid wsp:val=&quot;00BF4609&quot;/&gt;&lt;wsp:rsid wsp:val=&quot;00BF48D8&quot;/&gt;&lt;wsp:rsid wsp:val=&quot;00BF5245&quot;/&gt;&lt;wsp:rsid wsp:val=&quot;00BF53E1&quot;/&gt;&lt;wsp:rsid wsp:val=&quot;00BF562D&quot;/&gt;&lt;wsp:rsid wsp:val=&quot;00BF5B91&quot;/&gt;&lt;wsp:rsid wsp:val=&quot;00BF686B&quot;/&gt;&lt;wsp:rsid wsp:val=&quot;00BF732A&quot;/&gt;&lt;wsp:rsid wsp:val=&quot;00BF7A16&quot;/&gt;&lt;wsp:rsid wsp:val=&quot;00BF7A6E&quot;/&gt;&lt;wsp:rsid wsp:val=&quot;00BF7B43&quot;/&gt;&lt;wsp:rsid wsp:val=&quot;00C0079F&quot;/&gt;&lt;wsp:rsid wsp:val=&quot;00C00AC9&quot;/&gt;&lt;wsp:rsid wsp:val=&quot;00C00D2A&quot;/&gt;&lt;wsp:rsid wsp:val=&quot;00C00DD0&quot;/&gt;&lt;wsp:rsid wsp:val=&quot;00C0150E&quot;/&gt;&lt;wsp:rsid wsp:val=&quot;00C01CF7&quot;/&gt;&lt;wsp:rsid wsp:val=&quot;00C02433&quot;/&gt;&lt;wsp:rsid wsp:val=&quot;00C02517&quot;/&gt;&lt;wsp:rsid wsp:val=&quot;00C031DC&quot;/&gt;&lt;wsp:rsid wsp:val=&quot;00C033A1&quot;/&gt;&lt;wsp:rsid wsp:val=&quot;00C03408&quot;/&gt;&lt;wsp:rsid wsp:val=&quot;00C034E2&quot;/&gt;&lt;wsp:rsid wsp:val=&quot;00C04168&quot;/&gt;&lt;wsp:rsid wsp:val=&quot;00C045B1&quot;/&gt;&lt;wsp:rsid wsp:val=&quot;00C04D94&quot;/&gt;&lt;wsp:rsid wsp:val=&quot;00C05386&quot;/&gt;&lt;wsp:rsid wsp:val=&quot;00C05CB3&quot;/&gt;&lt;wsp:rsid wsp:val=&quot;00C06104&quot;/&gt;&lt;wsp:rsid wsp:val=&quot;00C07546&quot;/&gt;&lt;wsp:rsid wsp:val=&quot;00C07736&quot;/&gt;&lt;wsp:rsid wsp:val=&quot;00C100A0&quot;/&gt;&lt;wsp:rsid wsp:val=&quot;00C100BE&quot;/&gt;&lt;wsp:rsid wsp:val=&quot;00C106C8&quot;/&gt;&lt;wsp:rsid wsp:val=&quot;00C10A9A&quot;/&gt;&lt;wsp:rsid wsp:val=&quot;00C11397&quot;/&gt;&lt;wsp:rsid wsp:val=&quot;00C11F86&quot;/&gt;&lt;wsp:rsid wsp:val=&quot;00C130EF&quot;/&gt;&lt;wsp:rsid wsp:val=&quot;00C13438&quot;/&gt;&lt;wsp:rsid wsp:val=&quot;00C14661&quot;/&gt;&lt;wsp:rsid wsp:val=&quot;00C14CB5&quot;/&gt;&lt;wsp:rsid wsp:val=&quot;00C14E18&quot;/&gt;&lt;wsp:rsid wsp:val=&quot;00C151CB&quot;/&gt;&lt;wsp:rsid wsp:val=&quot;00C1545D&quot;/&gt;&lt;wsp:rsid wsp:val=&quot;00C15554&quot;/&gt;&lt;wsp:rsid wsp:val=&quot;00C15789&quot;/&gt;&lt;wsp:rsid wsp:val=&quot;00C1602A&quot;/&gt;&lt;wsp:rsid wsp:val=&quot;00C1690D&quot;/&gt;&lt;wsp:rsid wsp:val=&quot;00C16B28&quot;/&gt;&lt;wsp:rsid wsp:val=&quot;00C16BAF&quot;/&gt;&lt;wsp:rsid wsp:val=&quot;00C16DCA&quot;/&gt;&lt;wsp:rsid wsp:val=&quot;00C17471&quot;/&gt;&lt;wsp:rsid wsp:val=&quot;00C17CB7&quot;/&gt;&lt;wsp:rsid wsp:val=&quot;00C17EC6&quot;/&gt;&lt;wsp:rsid wsp:val=&quot;00C17F1D&quot;/&gt;&lt;wsp:rsid wsp:val=&quot;00C213F4&quot;/&gt;&lt;wsp:rsid wsp:val=&quot;00C21468&quot;/&gt;&lt;wsp:rsid wsp:val=&quot;00C22255&quot;/&gt;&lt;wsp:rsid wsp:val=&quot;00C22503&quot;/&gt;&lt;wsp:rsid wsp:val=&quot;00C2250E&quot;/&gt;&lt;wsp:rsid wsp:val=&quot;00C225EE&quot;/&gt;&lt;wsp:rsid wsp:val=&quot;00C2273F&quot;/&gt;&lt;wsp:rsid wsp:val=&quot;00C22A2B&quot;/&gt;&lt;wsp:rsid wsp:val=&quot;00C22A8C&quot;/&gt;&lt;wsp:rsid wsp:val=&quot;00C22E7E&quot;/&gt;&lt;wsp:rsid wsp:val=&quot;00C22F3B&quot;/&gt;&lt;wsp:rsid wsp:val=&quot;00C2387F&quot;/&gt;&lt;wsp:rsid wsp:val=&quot;00C24760&quot;/&gt;&lt;wsp:rsid wsp:val=&quot;00C25094&quot;/&gt;&lt;wsp:rsid wsp:val=&quot;00C25CFC&quot;/&gt;&lt;wsp:rsid wsp:val=&quot;00C25E4F&quot;/&gt;&lt;wsp:rsid wsp:val=&quot;00C25F1D&quot;/&gt;&lt;wsp:rsid wsp:val=&quot;00C25FDE&quot;/&gt;&lt;wsp:rsid wsp:val=&quot;00C260E1&quot;/&gt;&lt;wsp:rsid wsp:val=&quot;00C266CF&quot;/&gt;&lt;wsp:rsid wsp:val=&quot;00C267BF&quot;/&gt;&lt;wsp:rsid wsp:val=&quot;00C27497&quot;/&gt;&lt;wsp:rsid wsp:val=&quot;00C27918&quot;/&gt;&lt;wsp:rsid wsp:val=&quot;00C27927&quot;/&gt;&lt;wsp:rsid wsp:val=&quot;00C27CF5&quot;/&gt;&lt;wsp:rsid wsp:val=&quot;00C30CE9&quot;/&gt;&lt;wsp:rsid wsp:val=&quot;00C31184&quot;/&gt;&lt;wsp:rsid wsp:val=&quot;00C3167D&quot;/&gt;&lt;wsp:rsid wsp:val=&quot;00C31C75&quot;/&gt;&lt;wsp:rsid wsp:val=&quot;00C32199&quot;/&gt;&lt;wsp:rsid wsp:val=&quot;00C32241&quot;/&gt;&lt;wsp:rsid wsp:val=&quot;00C327FC&quot;/&gt;&lt;wsp:rsid wsp:val=&quot;00C3492B&quot;/&gt;&lt;wsp:rsid wsp:val=&quot;00C34996&quot;/&gt;&lt;wsp:rsid wsp:val=&quot;00C34B7F&quot;/&gt;&lt;wsp:rsid wsp:val=&quot;00C3524B&quot;/&gt;&lt;wsp:rsid wsp:val=&quot;00C353B2&quot;/&gt;&lt;wsp:rsid wsp:val=&quot;00C36C6A&quot;/&gt;&lt;wsp:rsid wsp:val=&quot;00C3725C&quot;/&gt;&lt;wsp:rsid wsp:val=&quot;00C3743D&quot;/&gt;&lt;wsp:rsid wsp:val=&quot;00C3745F&quot;/&gt;&lt;wsp:rsid wsp:val=&quot;00C379F2&quot;/&gt;&lt;wsp:rsid wsp:val=&quot;00C37B31&quot;/&gt;&lt;wsp:rsid wsp:val=&quot;00C37C70&quot;/&gt;&lt;wsp:rsid wsp:val=&quot;00C37D2D&quot;/&gt;&lt;wsp:rsid wsp:val=&quot;00C40A7D&quot;/&gt;&lt;wsp:rsid wsp:val=&quot;00C40B31&quot;/&gt;&lt;wsp:rsid wsp:val=&quot;00C41851&quot;/&gt;&lt;wsp:rsid wsp:val=&quot;00C41E63&quot;/&gt;&lt;wsp:rsid wsp:val=&quot;00C43085&quot;/&gt;&lt;wsp:rsid wsp:val=&quot;00C431A5&quot;/&gt;&lt;wsp:rsid wsp:val=&quot;00C43B14&quot;/&gt;&lt;wsp:rsid wsp:val=&quot;00C44B14&quot;/&gt;&lt;wsp:rsid wsp:val=&quot;00C44B9D&quot;/&gt;&lt;wsp:rsid wsp:val=&quot;00C44E3B&quot;/&gt;&lt;wsp:rsid wsp:val=&quot;00C44FA7&quot;/&gt;&lt;wsp:rsid wsp:val=&quot;00C45493&quot;/&gt;&lt;wsp:rsid wsp:val=&quot;00C4624C&quot;/&gt;&lt;wsp:rsid wsp:val=&quot;00C46306&quot;/&gt;&lt;wsp:rsid wsp:val=&quot;00C464F6&quot;/&gt;&lt;wsp:rsid wsp:val=&quot;00C4675B&quot;/&gt;&lt;wsp:rsid wsp:val=&quot;00C46D96&quot;/&gt;&lt;wsp:rsid wsp:val=&quot;00C4712C&quot;/&gt;&lt;wsp:rsid wsp:val=&quot;00C47843&quot;/&gt;&lt;wsp:rsid wsp:val=&quot;00C50073&quot;/&gt;&lt;wsp:rsid wsp:val=&quot;00C50182&quot;/&gt;&lt;wsp:rsid wsp:val=&quot;00C504D7&quot;/&gt;&lt;wsp:rsid wsp:val=&quot;00C51BC1&quot;/&gt;&lt;wsp:rsid wsp:val=&quot;00C51FC0&quot;/&gt;&lt;wsp:rsid wsp:val=&quot;00C524AE&quot;/&gt;&lt;wsp:rsid wsp:val=&quot;00C5254D&quot;/&gt;&lt;wsp:rsid wsp:val=&quot;00C52C2A&quot;/&gt;&lt;wsp:rsid wsp:val=&quot;00C5330E&quot;/&gt;&lt;wsp:rsid wsp:val=&quot;00C53999&quot;/&gt;&lt;wsp:rsid wsp:val=&quot;00C53CA4&quot;/&gt;&lt;wsp:rsid wsp:val=&quot;00C53FF4&quot;/&gt;&lt;wsp:rsid wsp:val=&quot;00C54A6C&quot;/&gt;&lt;wsp:rsid wsp:val=&quot;00C54BF1&quot;/&gt;&lt;wsp:rsid wsp:val=&quot;00C55EB3&quot;/&gt;&lt;wsp:rsid wsp:val=&quot;00C56ED2&quot;/&gt;&lt;wsp:rsid wsp:val=&quot;00C571AE&quot;/&gt;&lt;wsp:rsid wsp:val=&quot;00C57565&quot;/&gt;&lt;wsp:rsid wsp:val=&quot;00C6038D&quot;/&gt;&lt;wsp:rsid wsp:val=&quot;00C60643&quot;/&gt;&lt;wsp:rsid wsp:val=&quot;00C60D9D&quot;/&gt;&lt;wsp:rsid wsp:val=&quot;00C60E4D&quot;/&gt;&lt;wsp:rsid wsp:val=&quot;00C62589&quot;/&gt;&lt;wsp:rsid wsp:val=&quot;00C62A31&quot;/&gt;&lt;wsp:rsid wsp:val=&quot;00C63A7C&quot;/&gt;&lt;wsp:rsid wsp:val=&quot;00C64054&quot;/&gt;&lt;wsp:rsid wsp:val=&quot;00C6460F&quot;/&gt;&lt;wsp:rsid wsp:val=&quot;00C64DB7&quot;/&gt;&lt;wsp:rsid wsp:val=&quot;00C65205&quot;/&gt;&lt;wsp:rsid wsp:val=&quot;00C679DC&quot;/&gt;&lt;wsp:rsid wsp:val=&quot;00C67AE3&quot;/&gt;&lt;wsp:rsid wsp:val=&quot;00C67B70&quot;/&gt;&lt;wsp:rsid wsp:val=&quot;00C7060D&quot;/&gt;&lt;wsp:rsid wsp:val=&quot;00C70A9F&quot;/&gt;&lt;wsp:rsid wsp:val=&quot;00C7138C&quot;/&gt;&lt;wsp:rsid wsp:val=&quot;00C717AF&quot;/&gt;&lt;wsp:rsid wsp:val=&quot;00C71AEA&quot;/&gt;&lt;wsp:rsid wsp:val=&quot;00C72651&quot;/&gt;&lt;wsp:rsid wsp:val=&quot;00C729B3&quot;/&gt;&lt;wsp:rsid wsp:val=&quot;00C72BC6&quot;/&gt;&lt;wsp:rsid wsp:val=&quot;00C74973&quot;/&gt;&lt;wsp:rsid wsp:val=&quot;00C75348&quot;/&gt;&lt;wsp:rsid wsp:val=&quot;00C75D7B&quot;/&gt;&lt;wsp:rsid wsp:val=&quot;00C76133&quot;/&gt;&lt;wsp:rsid wsp:val=&quot;00C76734&quot;/&gt;&lt;wsp:rsid wsp:val=&quot;00C7679F&quot;/&gt;&lt;wsp:rsid wsp:val=&quot;00C77B88&quot;/&gt;&lt;wsp:rsid wsp:val=&quot;00C8053F&quot;/&gt;&lt;wsp:rsid wsp:val=&quot;00C806D3&quot;/&gt;&lt;wsp:rsid wsp:val=&quot;00C80B47&quot;/&gt;&lt;wsp:rsid wsp:val=&quot;00C80DBB&quot;/&gt;&lt;wsp:rsid wsp:val=&quot;00C810CD&quot;/&gt;&lt;wsp:rsid wsp:val=&quot;00C81EEC&quot;/&gt;&lt;wsp:rsid wsp:val=&quot;00C823C4&quot;/&gt;&lt;wsp:rsid wsp:val=&quot;00C82AB2&quot;/&gt;&lt;wsp:rsid wsp:val=&quot;00C83156&quot;/&gt;&lt;wsp:rsid wsp:val=&quot;00C8328F&quot;/&gt;&lt;wsp:rsid wsp:val=&quot;00C83D0B&quot;/&gt;&lt;wsp:rsid wsp:val=&quot;00C84EF0&quot;/&gt;&lt;wsp:rsid wsp:val=&quot;00C856A7&quot;/&gt;&lt;wsp:rsid wsp:val=&quot;00C85A37&quot;/&gt;&lt;wsp:rsid wsp:val=&quot;00C85E30&quot;/&gt;&lt;wsp:rsid wsp:val=&quot;00C860DE&quot;/&gt;&lt;wsp:rsid wsp:val=&quot;00C86553&quot;/&gt;&lt;wsp:rsid wsp:val=&quot;00C86837&quot;/&gt;&lt;wsp:rsid wsp:val=&quot;00C86B27&quot;/&gt;&lt;wsp:rsid wsp:val=&quot;00C87976&quot;/&gt;&lt;wsp:rsid wsp:val=&quot;00C87E09&quot;/&gt;&lt;wsp:rsid wsp:val=&quot;00C905EC&quot;/&gt;&lt;wsp:rsid wsp:val=&quot;00C91125&quot;/&gt;&lt;wsp:rsid wsp:val=&quot;00C91802&quot;/&gt;&lt;wsp:rsid wsp:val=&quot;00C91B1F&quot;/&gt;&lt;wsp:rsid wsp:val=&quot;00C92530&quot;/&gt;&lt;wsp:rsid wsp:val=&quot;00C926C9&quot;/&gt;&lt;wsp:rsid wsp:val=&quot;00C9281E&quot;/&gt;&lt;wsp:rsid wsp:val=&quot;00C92BBD&quot;/&gt;&lt;wsp:rsid wsp:val=&quot;00C931BF&quot;/&gt;&lt;wsp:rsid wsp:val=&quot;00C93477&quot;/&gt;&lt;wsp:rsid wsp:val=&quot;00C936D0&quot;/&gt;&lt;wsp:rsid wsp:val=&quot;00C93D69&quot;/&gt;&lt;wsp:rsid wsp:val=&quot;00C93E69&quot;/&gt;&lt;wsp:rsid wsp:val=&quot;00C94160&quot;/&gt;&lt;wsp:rsid wsp:val=&quot;00C941D1&quot;/&gt;&lt;wsp:rsid wsp:val=&quot;00C962FC&quot;/&gt;&lt;wsp:rsid wsp:val=&quot;00C96515&quot;/&gt;&lt;wsp:rsid wsp:val=&quot;00CA070C&quot;/&gt;&lt;wsp:rsid wsp:val=&quot;00CA0723&quot;/&gt;&lt;wsp:rsid wsp:val=&quot;00CA0CFC&quot;/&gt;&lt;wsp:rsid wsp:val=&quot;00CA1C62&quot;/&gt;&lt;wsp:rsid wsp:val=&quot;00CA1F3B&quot;/&gt;&lt;wsp:rsid wsp:val=&quot;00CA2870&quot;/&gt;&lt;wsp:rsid wsp:val=&quot;00CA375C&quot;/&gt;&lt;wsp:rsid wsp:val=&quot;00CA3E74&quot;/&gt;&lt;wsp:rsid wsp:val=&quot;00CA40DD&quot;/&gt;&lt;wsp:rsid wsp:val=&quot;00CA4C1C&quot;/&gt;&lt;wsp:rsid wsp:val=&quot;00CA51AC&quot;/&gt;&lt;wsp:rsid wsp:val=&quot;00CA56AE&quot;/&gt;&lt;wsp:rsid wsp:val=&quot;00CA5886&quot;/&gt;&lt;wsp:rsid wsp:val=&quot;00CA5889&quot;/&gt;&lt;wsp:rsid wsp:val=&quot;00CA594C&quot;/&gt;&lt;wsp:rsid wsp:val=&quot;00CA5C6F&quot;/&gt;&lt;wsp:rsid wsp:val=&quot;00CA7DE3&quot;/&gt;&lt;wsp:rsid wsp:val=&quot;00CA7F6D&quot;/&gt;&lt;wsp:rsid wsp:val=&quot;00CB0B92&quot;/&gt;&lt;wsp:rsid wsp:val=&quot;00CB1401&quot;/&gt;&lt;wsp:rsid wsp:val=&quot;00CB1543&quot;/&gt;&lt;wsp:rsid wsp:val=&quot;00CB20EB&quot;/&gt;&lt;wsp:rsid wsp:val=&quot;00CB2CEA&quot;/&gt;&lt;wsp:rsid wsp:val=&quot;00CB4438&quot;/&gt;&lt;wsp:rsid wsp:val=&quot;00CB4B0F&quot;/&gt;&lt;wsp:rsid wsp:val=&quot;00CB4F09&quot;/&gt;&lt;wsp:rsid wsp:val=&quot;00CB5740&quot;/&gt;&lt;wsp:rsid wsp:val=&quot;00CB5A90&quot;/&gt;&lt;wsp:rsid wsp:val=&quot;00CB6078&quot;/&gt;&lt;wsp:rsid wsp:val=&quot;00CB6B2A&quot;/&gt;&lt;wsp:rsid wsp:val=&quot;00CB6D58&quot;/&gt;&lt;wsp:rsid wsp:val=&quot;00CC1311&quot;/&gt;&lt;wsp:rsid wsp:val=&quot;00CC1810&quot;/&gt;&lt;wsp:rsid wsp:val=&quot;00CC18C7&quot;/&gt;&lt;wsp:rsid wsp:val=&quot;00CC2CAE&quot;/&gt;&lt;wsp:rsid wsp:val=&quot;00CC2FD6&quot;/&gt;&lt;wsp:rsid wsp:val=&quot;00CC37A3&quot;/&gt;&lt;wsp:rsid wsp:val=&quot;00CC3DE6&quot;/&gt;&lt;wsp:rsid wsp:val=&quot;00CC452C&quot;/&gt;&lt;wsp:rsid wsp:val=&quot;00CC5472&quot;/&gt;&lt;wsp:rsid wsp:val=&quot;00CC644D&quot;/&gt;&lt;wsp:rsid wsp:val=&quot;00CC6731&quot;/&gt;&lt;wsp:rsid wsp:val=&quot;00CC69A1&quot;/&gt;&lt;wsp:rsid wsp:val=&quot;00CC6E85&quot;/&gt;&lt;wsp:rsid wsp:val=&quot;00CC7237&quot;/&gt;&lt;wsp:rsid wsp:val=&quot;00CC7A0E&quot;/&gt;&lt;wsp:rsid wsp:val=&quot;00CC7B67&quot;/&gt;&lt;wsp:rsid wsp:val=&quot;00CC7C86&quot;/&gt;&lt;wsp:rsid wsp:val=&quot;00CD0698&quot;/&gt;&lt;wsp:rsid wsp:val=&quot;00CD0DEE&quot;/&gt;&lt;wsp:rsid wsp:val=&quot;00CD211B&quot;/&gt;&lt;wsp:rsid wsp:val=&quot;00CD29EB&quot;/&gt;&lt;wsp:rsid wsp:val=&quot;00CD3069&quot;/&gt;&lt;wsp:rsid wsp:val=&quot;00CD313C&quot;/&gt;&lt;wsp:rsid wsp:val=&quot;00CD3540&quot;/&gt;&lt;wsp:rsid wsp:val=&quot;00CD3EF8&quot;/&gt;&lt;wsp:rsid wsp:val=&quot;00CD6184&quot;/&gt;&lt;wsp:rsid wsp:val=&quot;00CD6313&quot;/&gt;&lt;wsp:rsid wsp:val=&quot;00CD7A81&quot;/&gt;&lt;wsp:rsid wsp:val=&quot;00CE0616&quot;/&gt;&lt;wsp:rsid wsp:val=&quot;00CE11AE&quot;/&gt;&lt;wsp:rsid wsp:val=&quot;00CE1AF7&quot;/&gt;&lt;wsp:rsid wsp:val=&quot;00CE1B6F&quot;/&gt;&lt;wsp:rsid wsp:val=&quot;00CE24A8&quot;/&gt;&lt;wsp:rsid wsp:val=&quot;00CE2805&quot;/&gt;&lt;wsp:rsid wsp:val=&quot;00CE28EA&quot;/&gt;&lt;wsp:rsid wsp:val=&quot;00CE2BD2&quot;/&gt;&lt;wsp:rsid wsp:val=&quot;00CE2E9E&quot;/&gt;&lt;wsp:rsid wsp:val=&quot;00CE37A1&quot;/&gt;&lt;wsp:rsid wsp:val=&quot;00CE393F&quot;/&gt;&lt;wsp:rsid wsp:val=&quot;00CE621C&quot;/&gt;&lt;wsp:rsid wsp:val=&quot;00CE6C61&quot;/&gt;&lt;wsp:rsid wsp:val=&quot;00CE6EE0&quot;/&gt;&lt;wsp:rsid wsp:val=&quot;00CE74E4&quot;/&gt;&lt;wsp:rsid wsp:val=&quot;00CE78D6&quot;/&gt;&lt;wsp:rsid wsp:val=&quot;00CF099A&quot;/&gt;&lt;wsp:rsid wsp:val=&quot;00CF0D88&quot;/&gt;&lt;wsp:rsid wsp:val=&quot;00CF15CB&quot;/&gt;&lt;wsp:rsid wsp:val=&quot;00CF2098&quot;/&gt;&lt;wsp:rsid wsp:val=&quot;00CF2A0D&quot;/&gt;&lt;wsp:rsid wsp:val=&quot;00CF3274&quot;/&gt;&lt;wsp:rsid wsp:val=&quot;00CF4055&quot;/&gt;&lt;wsp:rsid wsp:val=&quot;00CF4071&quot;/&gt;&lt;wsp:rsid wsp:val=&quot;00CF4805&quot;/&gt;&lt;wsp:rsid wsp:val=&quot;00CF601B&quot;/&gt;&lt;wsp:rsid wsp:val=&quot;00CF6043&quot;/&gt;&lt;wsp:rsid wsp:val=&quot;00CF61B0&quot;/&gt;&lt;wsp:rsid wsp:val=&quot;00CF6EF9&quot;/&gt;&lt;wsp:rsid wsp:val=&quot;00CF7013&quot;/&gt;&lt;wsp:rsid wsp:val=&quot;00CF7272&quot;/&gt;&lt;wsp:rsid wsp:val=&quot;00CF79C4&quot;/&gt;&lt;wsp:rsid wsp:val=&quot;00D0055E&quot;/&gt;&lt;wsp:rsid wsp:val=&quot;00D00997&quot;/&gt;&lt;wsp:rsid wsp:val=&quot;00D013DD&quot;/&gt;&lt;wsp:rsid wsp:val=&quot;00D01CAD&quot;/&gt;&lt;wsp:rsid wsp:val=&quot;00D01FE3&quot;/&gt;&lt;wsp:rsid wsp:val=&quot;00D02416&quot;/&gt;&lt;wsp:rsid wsp:val=&quot;00D02478&quot;/&gt;&lt;wsp:rsid wsp:val=&quot;00D02DD4&quot;/&gt;&lt;wsp:rsid wsp:val=&quot;00D02E72&quot;/&gt;&lt;wsp:rsid wsp:val=&quot;00D02F4B&quot;/&gt;&lt;wsp:rsid wsp:val=&quot;00D03213&quot;/&gt;&lt;wsp:rsid wsp:val=&quot;00D039E1&quot;/&gt;&lt;wsp:rsid wsp:val=&quot;00D04630&quot;/&gt;&lt;wsp:rsid wsp:val=&quot;00D048B5&quot;/&gt;&lt;wsp:rsid wsp:val=&quot;00D05260&quot;/&gt;&lt;wsp:rsid wsp:val=&quot;00D05970&quot;/&gt;&lt;wsp:rsid wsp:val=&quot;00D05AF8&quot;/&gt;&lt;wsp:rsid wsp:val=&quot;00D05CE8&quot;/&gt;&lt;wsp:rsid wsp:val=&quot;00D05DE0&quot;/&gt;&lt;wsp:rsid wsp:val=&quot;00D0647E&quot;/&gt;&lt;wsp:rsid wsp:val=&quot;00D074A9&quot;/&gt;&lt;wsp:rsid wsp:val=&quot;00D077D1&quot;/&gt;&lt;wsp:rsid wsp:val=&quot;00D07DA4&quot;/&gt;&lt;wsp:rsid wsp:val=&quot;00D10252&quot;/&gt;&lt;wsp:rsid wsp:val=&quot;00D102D4&quot;/&gt;&lt;wsp:rsid wsp:val=&quot;00D11C67&quot;/&gt;&lt;wsp:rsid wsp:val=&quot;00D13020&quot;/&gt;&lt;wsp:rsid wsp:val=&quot;00D136CE&quot;/&gt;&lt;wsp:rsid wsp:val=&quot;00D1372C&quot;/&gt;&lt;wsp:rsid wsp:val=&quot;00D13800&quot;/&gt;&lt;wsp:rsid wsp:val=&quot;00D146A0&quot;/&gt;&lt;wsp:rsid wsp:val=&quot;00D1489D&quot;/&gt;&lt;wsp:rsid wsp:val=&quot;00D14A9C&quot;/&gt;&lt;wsp:rsid wsp:val=&quot;00D14C9E&quot;/&gt;&lt;wsp:rsid wsp:val=&quot;00D14DD4&quot;/&gt;&lt;wsp:rsid wsp:val=&quot;00D1503D&quot;/&gt;&lt;wsp:rsid wsp:val=&quot;00D17362&quot;/&gt;&lt;wsp:rsid wsp:val=&quot;00D175BB&quot;/&gt;&lt;wsp:rsid wsp:val=&quot;00D175CA&quot;/&gt;&lt;wsp:rsid wsp:val=&quot;00D17E0D&quot;/&gt;&lt;wsp:rsid wsp:val=&quot;00D17E56&quot;/&gt;&lt;wsp:rsid wsp:val=&quot;00D20176&quot;/&gt;&lt;wsp:rsid wsp:val=&quot;00D2083B&quot;/&gt;&lt;wsp:rsid wsp:val=&quot;00D20A1C&quot;/&gt;&lt;wsp:rsid wsp:val=&quot;00D20D05&quot;/&gt;&lt;wsp:rsid wsp:val=&quot;00D2101B&quot;/&gt;&lt;wsp:rsid wsp:val=&quot;00D214D2&quot;/&gt;&lt;wsp:rsid wsp:val=&quot;00D21C6C&quot;/&gt;&lt;wsp:rsid wsp:val=&quot;00D221AC&quot;/&gt;&lt;wsp:rsid wsp:val=&quot;00D2266A&quot;/&gt;&lt;wsp:rsid wsp:val=&quot;00D22964&quot;/&gt;&lt;wsp:rsid wsp:val=&quot;00D22A55&quot;/&gt;&lt;wsp:rsid wsp:val=&quot;00D22F56&quot;/&gt;&lt;wsp:rsid wsp:val=&quot;00D23425&quot;/&gt;&lt;wsp:rsid wsp:val=&quot;00D236B8&quot;/&gt;&lt;wsp:rsid wsp:val=&quot;00D24621&quot;/&gt;&lt;wsp:rsid wsp:val=&quot;00D24F19&quot;/&gt;&lt;wsp:rsid wsp:val=&quot;00D256C0&quot;/&gt;&lt;wsp:rsid wsp:val=&quot;00D258F8&quot;/&gt;&lt;wsp:rsid wsp:val=&quot;00D25A1A&quot;/&gt;&lt;wsp:rsid wsp:val=&quot;00D25EEF&quot;/&gt;&lt;wsp:rsid wsp:val=&quot;00D2647A&quot;/&gt;&lt;wsp:rsid wsp:val=&quot;00D26877&quot;/&gt;&lt;wsp:rsid wsp:val=&quot;00D27A13&quot;/&gt;&lt;wsp:rsid wsp:val=&quot;00D305DA&quot;/&gt;&lt;wsp:rsid wsp:val=&quot;00D311E0&quot;/&gt;&lt;wsp:rsid wsp:val=&quot;00D33289&quot;/&gt;&lt;wsp:rsid wsp:val=&quot;00D332C8&quot;/&gt;&lt;wsp:rsid wsp:val=&quot;00D335F2&quot;/&gt;&lt;wsp:rsid wsp:val=&quot;00D336BD&quot;/&gt;&lt;wsp:rsid wsp:val=&quot;00D33DF4&quot;/&gt;&lt;wsp:rsid wsp:val=&quot;00D34007&quot;/&gt;&lt;wsp:rsid wsp:val=&quot;00D34AE2&quot;/&gt;&lt;wsp:rsid wsp:val=&quot;00D35238&quot;/&gt;&lt;wsp:rsid wsp:val=&quot;00D355FD&quot;/&gt;&lt;wsp:rsid wsp:val=&quot;00D3648E&quot;/&gt;&lt;wsp:rsid wsp:val=&quot;00D36784&quot;/&gt;&lt;wsp:rsid wsp:val=&quot;00D3690C&quot;/&gt;&lt;wsp:rsid wsp:val=&quot;00D36BF2&quot;/&gt;&lt;wsp:rsid wsp:val=&quot;00D37F0F&quot;/&gt;&lt;wsp:rsid wsp:val=&quot;00D37FEA&quot;/&gt;&lt;wsp:rsid wsp:val=&quot;00D40642&quot;/&gt;&lt;wsp:rsid wsp:val=&quot;00D41402&quot;/&gt;&lt;wsp:rsid wsp:val=&quot;00D41759&quot;/&gt;&lt;wsp:rsid wsp:val=&quot;00D42C1B&quot;/&gt;&lt;wsp:rsid wsp:val=&quot;00D42CEE&quot;/&gt;&lt;wsp:rsid wsp:val=&quot;00D430EB&quot;/&gt;&lt;wsp:rsid wsp:val=&quot;00D4368D&quot;/&gt;&lt;wsp:rsid wsp:val=&quot;00D439AE&quot;/&gt;&lt;wsp:rsid wsp:val=&quot;00D439D5&quot;/&gt;&lt;wsp:rsid wsp:val=&quot;00D439E1&quot;/&gt;&lt;wsp:rsid wsp:val=&quot;00D43BE0&quot;/&gt;&lt;wsp:rsid wsp:val=&quot;00D44049&quot;/&gt;&lt;wsp:rsid wsp:val=&quot;00D44E1E&quot;/&gt;&lt;wsp:rsid wsp:val=&quot;00D455A5&quot;/&gt;&lt;wsp:rsid wsp:val=&quot;00D45972&quot;/&gt;&lt;wsp:rsid wsp:val=&quot;00D470C6&quot;/&gt;&lt;wsp:rsid wsp:val=&quot;00D47433&quot;/&gt;&lt;wsp:rsid wsp:val=&quot;00D475F5&quot;/&gt;&lt;wsp:rsid wsp:val=&quot;00D50120&quot;/&gt;&lt;wsp:rsid wsp:val=&quot;00D50792&quot;/&gt;&lt;wsp:rsid wsp:val=&quot;00D50C46&quot;/&gt;&lt;wsp:rsid wsp:val=&quot;00D50EA7&quot;/&gt;&lt;wsp:rsid wsp:val=&quot;00D5114C&quot;/&gt;&lt;wsp:rsid wsp:val=&quot;00D5199A&quot;/&gt;&lt;wsp:rsid wsp:val=&quot;00D51F6F&quot;/&gt;&lt;wsp:rsid wsp:val=&quot;00D526C4&quot;/&gt;&lt;wsp:rsid wsp:val=&quot;00D530F3&quot;/&gt;&lt;wsp:rsid wsp:val=&quot;00D53E07&quot;/&gt;&lt;wsp:rsid wsp:val=&quot;00D541C6&quot;/&gt;&lt;wsp:rsid wsp:val=&quot;00D542F0&quot;/&gt;&lt;wsp:rsid wsp:val=&quot;00D54F9D&quot;/&gt;&lt;wsp:rsid wsp:val=&quot;00D550CE&quot;/&gt;&lt;wsp:rsid wsp:val=&quot;00D5547B&quot;/&gt;&lt;wsp:rsid wsp:val=&quot;00D5716C&quot;/&gt;&lt;wsp:rsid wsp:val=&quot;00D57C94&quot;/&gt;&lt;wsp:rsid wsp:val=&quot;00D602D1&quot;/&gt;&lt;wsp:rsid wsp:val=&quot;00D6095E&quot;/&gt;&lt;wsp:rsid wsp:val=&quot;00D60F53&quot;/&gt;&lt;wsp:rsid wsp:val=&quot;00D6122F&quot;/&gt;&lt;wsp:rsid wsp:val=&quot;00D61504&quot;/&gt;&lt;wsp:rsid wsp:val=&quot;00D62394&quot;/&gt;&lt;wsp:rsid wsp:val=&quot;00D63273&quot;/&gt;&lt;wsp:rsid wsp:val=&quot;00D63A65&quot;/&gt;&lt;wsp:rsid wsp:val=&quot;00D63AD1&quot;/&gt;&lt;wsp:rsid wsp:val=&quot;00D63BAB&quot;/&gt;&lt;wsp:rsid wsp:val=&quot;00D63CA7&quot;/&gt;&lt;wsp:rsid wsp:val=&quot;00D64AB1&quot;/&gt;&lt;wsp:rsid wsp:val=&quot;00D64C50&quot;/&gt;&lt;wsp:rsid wsp:val=&quot;00D6524B&quot;/&gt;&lt;wsp:rsid wsp:val=&quot;00D65493&quot;/&gt;&lt;wsp:rsid wsp:val=&quot;00D66379&quot;/&gt;&lt;wsp:rsid wsp:val=&quot;00D67CC6&quot;/&gt;&lt;wsp:rsid wsp:val=&quot;00D67F74&quot;/&gt;&lt;wsp:rsid wsp:val=&quot;00D70C78&quot;/&gt;&lt;wsp:rsid wsp:val=&quot;00D714B3&quot;/&gt;&lt;wsp:rsid wsp:val=&quot;00D71D79&quot;/&gt;&lt;wsp:rsid wsp:val=&quot;00D720DC&quot;/&gt;&lt;wsp:rsid wsp:val=&quot;00D72DA8&quot;/&gt;&lt;wsp:rsid wsp:val=&quot;00D73F52&quot;/&gt;&lt;wsp:rsid wsp:val=&quot;00D7410B&quot;/&gt;&lt;wsp:rsid wsp:val=&quot;00D75D86&quot;/&gt;&lt;wsp:rsid wsp:val=&quot;00D75E9E&quot;/&gt;&lt;wsp:rsid wsp:val=&quot;00D75FDB&quot;/&gt;&lt;wsp:rsid wsp:val=&quot;00D76941&quot;/&gt;&lt;wsp:rsid wsp:val=&quot;00D76A75&quot;/&gt;&lt;wsp:rsid wsp:val=&quot;00D77187&quot;/&gt;&lt;wsp:rsid wsp:val=&quot;00D776DB&quot;/&gt;&lt;wsp:rsid wsp:val=&quot;00D802C2&quot;/&gt;&lt;wsp:rsid wsp:val=&quot;00D8069B&quot;/&gt;&lt;wsp:rsid wsp:val=&quot;00D80987&quot;/&gt;&lt;wsp:rsid wsp:val=&quot;00D82544&quot;/&gt;&lt;wsp:rsid wsp:val=&quot;00D82CBC&quot;/&gt;&lt;wsp:rsid wsp:val=&quot;00D82CCF&quot;/&gt;&lt;wsp:rsid wsp:val=&quot;00D831A4&quot;/&gt;&lt;wsp:rsid wsp:val=&quot;00D84021&quot;/&gt;&lt;wsp:rsid wsp:val=&quot;00D841B8&quot;/&gt;&lt;wsp:rsid wsp:val=&quot;00D844F9&quot;/&gt;&lt;wsp:rsid wsp:val=&quot;00D84962&quot;/&gt;&lt;wsp:rsid wsp:val=&quot;00D84993&quot;/&gt;&lt;wsp:rsid wsp:val=&quot;00D84A1A&quot;/&gt;&lt;wsp:rsid wsp:val=&quot;00D8525F&quot;/&gt;&lt;wsp:rsid wsp:val=&quot;00D8602A&quot;/&gt;&lt;wsp:rsid wsp:val=&quot;00D866E4&quot;/&gt;&lt;wsp:rsid wsp:val=&quot;00D8689A&quot;/&gt;&lt;wsp:rsid wsp:val=&quot;00D910A3&quot;/&gt;&lt;wsp:rsid wsp:val=&quot;00D91496&quot;/&gt;&lt;wsp:rsid wsp:val=&quot;00D91B76&quot;/&gt;&lt;wsp:rsid wsp:val=&quot;00D922A9&quot;/&gt;&lt;wsp:rsid wsp:val=&quot;00D92FE1&quot;/&gt;&lt;wsp:rsid wsp:val=&quot;00D9306C&quot;/&gt;&lt;wsp:rsid wsp:val=&quot;00D9321E&quot;/&gt;&lt;wsp:rsid wsp:val=&quot;00D935F8&quot;/&gt;&lt;wsp:rsid wsp:val=&quot;00D9467A&quot;/&gt;&lt;wsp:rsid wsp:val=&quot;00D949AD&quot;/&gt;&lt;wsp:rsid wsp:val=&quot;00D9542F&quot;/&gt;&lt;wsp:rsid wsp:val=&quot;00D954C9&quot;/&gt;&lt;wsp:rsid wsp:val=&quot;00D95597&quot;/&gt;&lt;wsp:rsid wsp:val=&quot;00D959A8&quot;/&gt;&lt;wsp:rsid wsp:val=&quot;00D967CC&quot;/&gt;&lt;wsp:rsid wsp:val=&quot;00DA00D6&quot;/&gt;&lt;wsp:rsid wsp:val=&quot;00DA0376&quot;/&gt;&lt;wsp:rsid wsp:val=&quot;00DA084E&quot;/&gt;&lt;wsp:rsid wsp:val=&quot;00DA0850&quot;/&gt;&lt;wsp:rsid wsp:val=&quot;00DA17DC&quot;/&gt;&lt;wsp:rsid wsp:val=&quot;00DA3470&quot;/&gt;&lt;wsp:rsid wsp:val=&quot;00DA3A55&quot;/&gt;&lt;wsp:rsid wsp:val=&quot;00DA3C62&quot;/&gt;&lt;wsp:rsid wsp:val=&quot;00DA4330&quot;/&gt;&lt;wsp:rsid wsp:val=&quot;00DA4A62&quot;/&gt;&lt;wsp:rsid wsp:val=&quot;00DA4C91&quot;/&gt;&lt;wsp:rsid wsp:val=&quot;00DA52A1&quot;/&gt;&lt;wsp:rsid wsp:val=&quot;00DA5AE3&quot;/&gt;&lt;wsp:rsid wsp:val=&quot;00DA648B&quot;/&gt;&lt;wsp:rsid wsp:val=&quot;00DA65EF&quot;/&gt;&lt;wsp:rsid wsp:val=&quot;00DA767F&quot;/&gt;&lt;wsp:rsid wsp:val=&quot;00DA788B&quot;/&gt;&lt;wsp:rsid wsp:val=&quot;00DA79D4&quot;/&gt;&lt;wsp:rsid wsp:val=&quot;00DB00A8&quot;/&gt;&lt;wsp:rsid wsp:val=&quot;00DB0446&quot;/&gt;&lt;wsp:rsid wsp:val=&quot;00DB0549&quot;/&gt;&lt;wsp:rsid wsp:val=&quot;00DB067B&quot;/&gt;&lt;wsp:rsid wsp:val=&quot;00DB1085&quot;/&gt;&lt;wsp:rsid wsp:val=&quot;00DB15C8&quot;/&gt;&lt;wsp:rsid wsp:val=&quot;00DB18A8&quot;/&gt;&lt;wsp:rsid wsp:val=&quot;00DB1A74&quot;/&gt;&lt;wsp:rsid wsp:val=&quot;00DB1A97&quot;/&gt;&lt;wsp:rsid wsp:val=&quot;00DB1BE7&quot;/&gt;&lt;wsp:rsid wsp:val=&quot;00DB20BD&quot;/&gt;&lt;wsp:rsid wsp:val=&quot;00DB2488&quot;/&gt;&lt;wsp:rsid wsp:val=&quot;00DB263F&quot;/&gt;&lt;wsp:rsid wsp:val=&quot;00DB275D&quot;/&gt;&lt;wsp:rsid wsp:val=&quot;00DB2C42&quot;/&gt;&lt;wsp:rsid wsp:val=&quot;00DB30D9&quot;/&gt;&lt;wsp:rsid wsp:val=&quot;00DB32DD&quot;/&gt;&lt;wsp:rsid wsp:val=&quot;00DB3483&quot;/&gt;&lt;wsp:rsid wsp:val=&quot;00DB3719&quot;/&gt;&lt;wsp:rsid wsp:val=&quot;00DB3CBC&quot;/&gt;&lt;wsp:rsid wsp:val=&quot;00DB3D64&quot;/&gt;&lt;wsp:rsid wsp:val=&quot;00DB40FB&quot;/&gt;&lt;wsp:rsid wsp:val=&quot;00DB42E3&quot;/&gt;&lt;wsp:rsid wsp:val=&quot;00DB4FB7&quot;/&gt;&lt;wsp:rsid wsp:val=&quot;00DB5358&quot;/&gt;&lt;wsp:rsid wsp:val=&quot;00DB54E0&quot;/&gt;&lt;wsp:rsid wsp:val=&quot;00DB5BB9&quot;/&gt;&lt;wsp:rsid wsp:val=&quot;00DB6097&quot;/&gt;&lt;wsp:rsid wsp:val=&quot;00DB64EF&quot;/&gt;&lt;wsp:rsid wsp:val=&quot;00DB655D&quot;/&gt;&lt;wsp:rsid wsp:val=&quot;00DB6A21&quot;/&gt;&lt;wsp:rsid wsp:val=&quot;00DB781C&quot;/&gt;&lt;wsp:rsid wsp:val=&quot;00DC07EA&quot;/&gt;&lt;wsp:rsid wsp:val=&quot;00DC0932&quot;/&gt;&lt;wsp:rsid wsp:val=&quot;00DC1463&quot;/&gt;&lt;wsp:rsid wsp:val=&quot;00DC1DBA&quot;/&gt;&lt;wsp:rsid wsp:val=&quot;00DC213D&quot;/&gt;&lt;wsp:rsid wsp:val=&quot;00DC2471&quot;/&gt;&lt;wsp:rsid wsp:val=&quot;00DC2F14&quot;/&gt;&lt;wsp:rsid wsp:val=&quot;00DC46B4&quot;/&gt;&lt;wsp:rsid wsp:val=&quot;00DC5493&quot;/&gt;&lt;wsp:rsid wsp:val=&quot;00DC5973&quot;/&gt;&lt;wsp:rsid wsp:val=&quot;00DC5C5E&quot;/&gt;&lt;wsp:rsid wsp:val=&quot;00DC5C68&quot;/&gt;&lt;wsp:rsid wsp:val=&quot;00DC5E0B&quot;/&gt;&lt;wsp:rsid wsp:val=&quot;00DC65C9&quot;/&gt;&lt;wsp:rsid wsp:val=&quot;00DC68AF&quot;/&gt;&lt;wsp:rsid wsp:val=&quot;00DC79F9&quot;/&gt;&lt;wsp:rsid wsp:val=&quot;00DD0045&quot;/&gt;&lt;wsp:rsid wsp:val=&quot;00DD0E73&quot;/&gt;&lt;wsp:rsid wsp:val=&quot;00DD0EC3&quot;/&gt;&lt;wsp:rsid wsp:val=&quot;00DD10E2&quot;/&gt;&lt;wsp:rsid wsp:val=&quot;00DD1822&quot;/&gt;&lt;wsp:rsid wsp:val=&quot;00DD1E95&quot;/&gt;&lt;wsp:rsid wsp:val=&quot;00DD20BB&quot;/&gt;&lt;wsp:rsid wsp:val=&quot;00DD20CB&quot;/&gt;&lt;wsp:rsid wsp:val=&quot;00DD3B7F&quot;/&gt;&lt;wsp:rsid wsp:val=&quot;00DD4820&quot;/&gt;&lt;wsp:rsid wsp:val=&quot;00DD50AB&quot;/&gt;&lt;wsp:rsid wsp:val=&quot;00DD5647&quot;/&gt;&lt;wsp:rsid wsp:val=&quot;00DD5ABC&quot;/&gt;&lt;wsp:rsid wsp:val=&quot;00DD5EE4&quot;/&gt;&lt;wsp:rsid wsp:val=&quot;00DD6461&quot;/&gt;&lt;wsp:rsid wsp:val=&quot;00DD6F00&quot;/&gt;&lt;wsp:rsid wsp:val=&quot;00DD74CE&quot;/&gt;&lt;wsp:rsid wsp:val=&quot;00DD7AC6&quot;/&gt;&lt;wsp:rsid wsp:val=&quot;00DE0883&quot;/&gt;&lt;wsp:rsid wsp:val=&quot;00DE0F46&quot;/&gt;&lt;wsp:rsid wsp:val=&quot;00DE128A&quot;/&gt;&lt;wsp:rsid wsp:val=&quot;00DE1378&quot;/&gt;&lt;wsp:rsid wsp:val=&quot;00DE1E9F&quot;/&gt;&lt;wsp:rsid wsp:val=&quot;00DE243C&quot;/&gt;&lt;wsp:rsid wsp:val=&quot;00DE26FB&quot;/&gt;&lt;wsp:rsid wsp:val=&quot;00DE32B6&quot;/&gt;&lt;wsp:rsid wsp:val=&quot;00DE3E76&quot;/&gt;&lt;wsp:rsid wsp:val=&quot;00DE405F&quot;/&gt;&lt;wsp:rsid wsp:val=&quot;00DE41AB&quot;/&gt;&lt;wsp:rsid wsp:val=&quot;00DE5F82&quot;/&gt;&lt;wsp:rsid wsp:val=&quot;00DE61B4&quot;/&gt;&lt;wsp:rsid wsp:val=&quot;00DE6647&quot;/&gt;&lt;wsp:rsid wsp:val=&quot;00DE69ED&quot;/&gt;&lt;wsp:rsid wsp:val=&quot;00DE6C84&quot;/&gt;&lt;wsp:rsid wsp:val=&quot;00DE7453&quot;/&gt;&lt;wsp:rsid wsp:val=&quot;00DE760E&quot;/&gt;&lt;wsp:rsid wsp:val=&quot;00DE7CB5&quot;/&gt;&lt;wsp:rsid wsp:val=&quot;00DF03EE&quot;/&gt;&lt;wsp:rsid wsp:val=&quot;00DF0AC0&quot;/&gt;&lt;wsp:rsid wsp:val=&quot;00DF0BAE&quot;/&gt;&lt;wsp:rsid wsp:val=&quot;00DF0E28&quot;/&gt;&lt;wsp:rsid wsp:val=&quot;00DF0F46&quot;/&gt;&lt;wsp:rsid wsp:val=&quot;00DF2556&quot;/&gt;&lt;wsp:rsid wsp:val=&quot;00DF2BEC&quot;/&gt;&lt;wsp:rsid wsp:val=&quot;00DF2EF8&quot;/&gt;&lt;wsp:rsid wsp:val=&quot;00DF2F9F&quot;/&gt;&lt;wsp:rsid wsp:val=&quot;00DF3535&quot;/&gt;&lt;wsp:rsid wsp:val=&quot;00DF3819&quot;/&gt;&lt;wsp:rsid wsp:val=&quot;00DF439F&quot;/&gt;&lt;wsp:rsid wsp:val=&quot;00DF479C&quot;/&gt;&lt;wsp:rsid wsp:val=&quot;00DF52A6&quot;/&gt;&lt;wsp:rsid wsp:val=&quot;00DF5647&quot;/&gt;&lt;wsp:rsid wsp:val=&quot;00DF5D04&quot;/&gt;&lt;wsp:rsid wsp:val=&quot;00DF5D46&quot;/&gt;&lt;wsp:rsid wsp:val=&quot;00DF5FB6&quot;/&gt;&lt;wsp:rsid wsp:val=&quot;00DF69D1&quot;/&gt;&lt;wsp:rsid wsp:val=&quot;00DF6BD0&quot;/&gt;&lt;wsp:rsid wsp:val=&quot;00DF7199&quot;/&gt;&lt;wsp:rsid wsp:val=&quot;00DF7459&quot;/&gt;&lt;wsp:rsid wsp:val=&quot;00DF77F7&quot;/&gt;&lt;wsp:rsid wsp:val=&quot;00E00A12&quot;/&gt;&lt;wsp:rsid wsp:val=&quot;00E00BB7&quot;/&gt;&lt;wsp:rsid wsp:val=&quot;00E013C0&quot;/&gt;&lt;wsp:rsid wsp:val=&quot;00E01498&quot;/&gt;&lt;wsp:rsid wsp:val=&quot;00E02151&quot;/&gt;&lt;wsp:rsid wsp:val=&quot;00E025FC&quot;/&gt;&lt;wsp:rsid wsp:val=&quot;00E02C81&quot;/&gt;&lt;wsp:rsid wsp:val=&quot;00E0308B&quot;/&gt;&lt;wsp:rsid wsp:val=&quot;00E03262&quot;/&gt;&lt;wsp:rsid wsp:val=&quot;00E03E90&quot;/&gt;&lt;wsp:rsid wsp:val=&quot;00E05069&quot;/&gt;&lt;wsp:rsid wsp:val=&quot;00E0523F&quot;/&gt;&lt;wsp:rsid wsp:val=&quot;00E0582A&quot;/&gt;&lt;wsp:rsid wsp:val=&quot;00E05DC5&quot;/&gt;&lt;wsp:rsid wsp:val=&quot;00E05EA2&quot;/&gt;&lt;wsp:rsid wsp:val=&quot;00E06A0C&quot;/&gt;&lt;wsp:rsid wsp:val=&quot;00E0733A&quot;/&gt;&lt;wsp:rsid wsp:val=&quot;00E07573&quot;/&gt;&lt;wsp:rsid wsp:val=&quot;00E11149&quot;/&gt;&lt;wsp:rsid wsp:val=&quot;00E11625&quot;/&gt;&lt;wsp:rsid wsp:val=&quot;00E1207F&quot;/&gt;&lt;wsp:rsid wsp:val=&quot;00E120D4&quot;/&gt;&lt;wsp:rsid wsp:val=&quot;00E122CA&quot;/&gt;&lt;wsp:rsid wsp:val=&quot;00E122F0&quot;/&gt;&lt;wsp:rsid wsp:val=&quot;00E12446&quot;/&gt;&lt;wsp:rsid wsp:val=&quot;00E127B9&quot;/&gt;&lt;wsp:rsid wsp:val=&quot;00E1358D&quot;/&gt;&lt;wsp:rsid wsp:val=&quot;00E137F7&quot;/&gt;&lt;wsp:rsid wsp:val=&quot;00E14BD7&quot;/&gt;&lt;wsp:rsid wsp:val=&quot;00E14C5B&quot;/&gt;&lt;wsp:rsid wsp:val=&quot;00E14C8A&quot;/&gt;&lt;wsp:rsid wsp:val=&quot;00E15119&quot;/&gt;&lt;wsp:rsid wsp:val=&quot;00E15549&quot;/&gt;&lt;wsp:rsid wsp:val=&quot;00E16534&quot;/&gt;&lt;wsp:rsid wsp:val=&quot;00E16780&quot;/&gt;&lt;wsp:rsid wsp:val=&quot;00E16E91&quot;/&gt;&lt;wsp:rsid wsp:val=&quot;00E16EC1&quot;/&gt;&lt;wsp:rsid wsp:val=&quot;00E17198&quot;/&gt;&lt;wsp:rsid wsp:val=&quot;00E209DF&quot;/&gt;&lt;wsp:rsid wsp:val=&quot;00E20B2D&quot;/&gt;&lt;wsp:rsid wsp:val=&quot;00E20B4B&quot;/&gt;&lt;wsp:rsid wsp:val=&quot;00E20F5C&quot;/&gt;&lt;wsp:rsid wsp:val=&quot;00E21B40&quot;/&gt;&lt;wsp:rsid wsp:val=&quot;00E22451&quot;/&gt;&lt;wsp:rsid wsp:val=&quot;00E2250D&quot;/&gt;&lt;wsp:rsid wsp:val=&quot;00E22614&quot;/&gt;&lt;wsp:rsid wsp:val=&quot;00E226BC&quot;/&gt;&lt;wsp:rsid wsp:val=&quot;00E22890&quot;/&gt;&lt;wsp:rsid wsp:val=&quot;00E22A40&quot;/&gt;&lt;wsp:rsid wsp:val=&quot;00E22D01&quot;/&gt;&lt;wsp:rsid wsp:val=&quot;00E22E6B&quot;/&gt;&lt;wsp:rsid wsp:val=&quot;00E24C84&quot;/&gt;&lt;wsp:rsid wsp:val=&quot;00E24C91&quot;/&gt;&lt;wsp:rsid wsp:val=&quot;00E251BE&quot;/&gt;&lt;wsp:rsid wsp:val=&quot;00E2687A&quot;/&gt;&lt;wsp:rsid wsp:val=&quot;00E26A8C&quot;/&gt;&lt;wsp:rsid wsp:val=&quot;00E278D1&quot;/&gt;&lt;wsp:rsid wsp:val=&quot;00E27F57&quot;/&gt;&lt;wsp:rsid wsp:val=&quot;00E30922&quot;/&gt;&lt;wsp:rsid wsp:val=&quot;00E31134&quot;/&gt;&lt;wsp:rsid wsp:val=&quot;00E31C7F&quot;/&gt;&lt;wsp:rsid wsp:val=&quot;00E31FEA&quot;/&gt;&lt;wsp:rsid wsp:val=&quot;00E32398&quot;/&gt;&lt;wsp:rsid wsp:val=&quot;00E325BD&quot;/&gt;&lt;wsp:rsid wsp:val=&quot;00E32CDD&quot;/&gt;&lt;wsp:rsid wsp:val=&quot;00E33400&quot;/&gt;&lt;wsp:rsid wsp:val=&quot;00E33E64&quot;/&gt;&lt;wsp:rsid wsp:val=&quot;00E34589&quot;/&gt;&lt;wsp:rsid wsp:val=&quot;00E34892&quot;/&gt;&lt;wsp:rsid wsp:val=&quot;00E35B0F&quot;/&gt;&lt;wsp:rsid wsp:val=&quot;00E35D9B&quot;/&gt;&lt;wsp:rsid wsp:val=&quot;00E36103&quot;/&gt;&lt;wsp:rsid wsp:val=&quot;00E370DE&quot;/&gt;&lt;wsp:rsid wsp:val=&quot;00E374D5&quot;/&gt;&lt;wsp:rsid wsp:val=&quot;00E40F74&quot;/&gt;&lt;wsp:rsid wsp:val=&quot;00E412D0&quot;/&gt;&lt;wsp:rsid wsp:val=&quot;00E41F7F&quot;/&gt;&lt;wsp:rsid wsp:val=&quot;00E41FDD&quot;/&gt;&lt;wsp:rsid wsp:val=&quot;00E43772&quot;/&gt;&lt;wsp:rsid wsp:val=&quot;00E438FC&quot;/&gt;&lt;wsp:rsid wsp:val=&quot;00E43C68&quot;/&gt;&lt;wsp:rsid wsp:val=&quot;00E4437B&quot;/&gt;&lt;wsp:rsid wsp:val=&quot;00E44491&quot;/&gt;&lt;wsp:rsid wsp:val=&quot;00E44969&quot;/&gt;&lt;wsp:rsid wsp:val=&quot;00E44AA9&quot;/&gt;&lt;wsp:rsid wsp:val=&quot;00E44BEA&quot;/&gt;&lt;wsp:rsid wsp:val=&quot;00E456D6&quot;/&gt;&lt;wsp:rsid wsp:val=&quot;00E46018&quot;/&gt;&lt;wsp:rsid wsp:val=&quot;00E46BA8&quot;/&gt;&lt;wsp:rsid wsp:val=&quot;00E47344&quot;/&gt;&lt;wsp:rsid wsp:val=&quot;00E47BBB&quot;/&gt;&lt;wsp:rsid wsp:val=&quot;00E47C7E&quot;/&gt;&lt;wsp:rsid wsp:val=&quot;00E47DFC&quot;/&gt;&lt;wsp:rsid wsp:val=&quot;00E502A3&quot;/&gt;&lt;wsp:rsid wsp:val=&quot;00E51D85&quot;/&gt;&lt;wsp:rsid wsp:val=&quot;00E525D6&quot;/&gt;&lt;wsp:rsid wsp:val=&quot;00E533AB&quot;/&gt;&lt;wsp:rsid wsp:val=&quot;00E53CC1&quot;/&gt;&lt;wsp:rsid wsp:val=&quot;00E54370&quot;/&gt;&lt;wsp:rsid wsp:val=&quot;00E552C4&quot;/&gt;&lt;wsp:rsid wsp:val=&quot;00E5574D&quot;/&gt;&lt;wsp:rsid wsp:val=&quot;00E55779&quot;/&gt;&lt;wsp:rsid wsp:val=&quot;00E56C65&quot;/&gt;&lt;wsp:rsid wsp:val=&quot;00E56DCC&quot;/&gt;&lt;wsp:rsid wsp:val=&quot;00E56DE7&quot;/&gt;&lt;wsp:rsid wsp:val=&quot;00E572A2&quot;/&gt;&lt;wsp:rsid wsp:val=&quot;00E6008D&quot;/&gt;&lt;wsp:rsid wsp:val=&quot;00E60518&quot;/&gt;&lt;wsp:rsid wsp:val=&quot;00E60561&quot;/&gt;&lt;wsp:rsid wsp:val=&quot;00E60733&quot;/&gt;&lt;wsp:rsid wsp:val=&quot;00E60FB0&quot;/&gt;&lt;wsp:rsid wsp:val=&quot;00E61596&quot;/&gt;&lt;wsp:rsid wsp:val=&quot;00E618B0&quot;/&gt;&lt;wsp:rsid wsp:val=&quot;00E62377&quot;/&gt;&lt;wsp:rsid wsp:val=&quot;00E630BF&quot;/&gt;&lt;wsp:rsid wsp:val=&quot;00E63A2A&quot;/&gt;&lt;wsp:rsid wsp:val=&quot;00E63AF9&quot;/&gt;&lt;wsp:rsid wsp:val=&quot;00E65273&quot;/&gt;&lt;wsp:rsid wsp:val=&quot;00E659D9&quot;/&gt;&lt;wsp:rsid wsp:val=&quot;00E65DD1&quot;/&gt;&lt;wsp:rsid wsp:val=&quot;00E66BFA&quot;/&gt;&lt;wsp:rsid wsp:val=&quot;00E675B0&quot;/&gt;&lt;wsp:rsid wsp:val=&quot;00E7004C&quot;/&gt;&lt;wsp:rsid wsp:val=&quot;00E702C2&quot;/&gt;&lt;wsp:rsid wsp:val=&quot;00E703C4&quot;/&gt;&lt;wsp:rsid wsp:val=&quot;00E707A6&quot;/&gt;&lt;wsp:rsid wsp:val=&quot;00E70B18&quot;/&gt;&lt;wsp:rsid wsp:val=&quot;00E7133A&quot;/&gt;&lt;wsp:rsid wsp:val=&quot;00E71D56&quot;/&gt;&lt;wsp:rsid wsp:val=&quot;00E7267F&quot;/&gt;&lt;wsp:rsid wsp:val=&quot;00E7274A&quot;/&gt;&lt;wsp:rsid wsp:val=&quot;00E73058&quot;/&gt;&lt;wsp:rsid wsp:val=&quot;00E7343E&quot;/&gt;&lt;wsp:rsid wsp:val=&quot;00E734F0&quot;/&gt;&lt;wsp:rsid wsp:val=&quot;00E7359D&quot;/&gt;&lt;wsp:rsid wsp:val=&quot;00E737D8&quot;/&gt;&lt;wsp:rsid wsp:val=&quot;00E73B53&quot;/&gt;&lt;wsp:rsid wsp:val=&quot;00E73D71&quot;/&gt;&lt;wsp:rsid wsp:val=&quot;00E74AAF&quot;/&gt;&lt;wsp:rsid wsp:val=&quot;00E75A49&quot;/&gt;&lt;wsp:rsid wsp:val=&quot;00E75C8C&quot;/&gt;&lt;wsp:rsid wsp:val=&quot;00E75D33&quot;/&gt;&lt;wsp:rsid wsp:val=&quot;00E76553&quot;/&gt;&lt;wsp:rsid wsp:val=&quot;00E76561&quot;/&gt;&lt;wsp:rsid wsp:val=&quot;00E76B98&quot;/&gt;&lt;wsp:rsid wsp:val=&quot;00E77022&quot;/&gt;&lt;wsp:rsid wsp:val=&quot;00E7728E&quot;/&gt;&lt;wsp:rsid wsp:val=&quot;00E7773B&quot;/&gt;&lt;wsp:rsid wsp:val=&quot;00E77D69&quot;/&gt;&lt;wsp:rsid wsp:val=&quot;00E80130&quot;/&gt;&lt;wsp:rsid wsp:val=&quot;00E81C7A&quot;/&gt;&lt;wsp:rsid wsp:val=&quot;00E81E80&quot;/&gt;&lt;wsp:rsid wsp:val=&quot;00E8269D&quot;/&gt;&lt;wsp:rsid wsp:val=&quot;00E82E97&quot;/&gt;&lt;wsp:rsid wsp:val=&quot;00E836D4&quot;/&gt;&lt;wsp:rsid wsp:val=&quot;00E8461C&quot;/&gt;&lt;wsp:rsid wsp:val=&quot;00E84B33&quot;/&gt;&lt;wsp:rsid wsp:val=&quot;00E84B59&quot;/&gt;&lt;wsp:rsid wsp:val=&quot;00E84C70&quot;/&gt;&lt;wsp:rsid wsp:val=&quot;00E84EDF&quot;/&gt;&lt;wsp:rsid wsp:val=&quot;00E85241&quot;/&gt;&lt;wsp:rsid wsp:val=&quot;00E911E7&quot;/&gt;&lt;wsp:rsid wsp:val=&quot;00E9253C&quot;/&gt;&lt;wsp:rsid wsp:val=&quot;00E92633&quot;/&gt;&lt;wsp:rsid wsp:val=&quot;00E928F8&quot;/&gt;&lt;wsp:rsid wsp:val=&quot;00E93591&quot;/&gt;&lt;wsp:rsid wsp:val=&quot;00E937E9&quot;/&gt;&lt;wsp:rsid wsp:val=&quot;00E93AB6&quot;/&gt;&lt;wsp:rsid wsp:val=&quot;00E950D8&quot;/&gt;&lt;wsp:rsid wsp:val=&quot;00E9515F&quot;/&gt;&lt;wsp:rsid wsp:val=&quot;00E95211&quot;/&gt;&lt;wsp:rsid wsp:val=&quot;00E9579E&quot;/&gt;&lt;wsp:rsid wsp:val=&quot;00E959D5&quot;/&gt;&lt;wsp:rsid wsp:val=&quot;00E97799&quot;/&gt;&lt;wsp:rsid wsp:val=&quot;00E97959&quot;/&gt;&lt;wsp:rsid wsp:val=&quot;00EA0018&quot;/&gt;&lt;wsp:rsid wsp:val=&quot;00EA0336&quot;/&gt;&lt;wsp:rsid wsp:val=&quot;00EA0A5F&quot;/&gt;&lt;wsp:rsid wsp:val=&quot;00EA1680&quot;/&gt;&lt;wsp:rsid wsp:val=&quot;00EA22AD&quot;/&gt;&lt;wsp:rsid wsp:val=&quot;00EA2641&quot;/&gt;&lt;wsp:rsid wsp:val=&quot;00EA400A&quot;/&gt;&lt;wsp:rsid wsp:val=&quot;00EA4E92&quot;/&gt;&lt;wsp:rsid wsp:val=&quot;00EA5085&quot;/&gt;&lt;wsp:rsid wsp:val=&quot;00EA625E&quot;/&gt;&lt;wsp:rsid wsp:val=&quot;00EA69A2&quot;/&gt;&lt;wsp:rsid wsp:val=&quot;00EA6A7D&quot;/&gt;&lt;wsp:rsid wsp:val=&quot;00EA6B74&quot;/&gt;&lt;wsp:rsid wsp:val=&quot;00EA6EE5&quot;/&gt;&lt;wsp:rsid wsp:val=&quot;00EA7944&quot;/&gt;&lt;wsp:rsid wsp:val=&quot;00EA79C7&quot;/&gt;&lt;wsp:rsid wsp:val=&quot;00EB0668&quot;/&gt;&lt;wsp:rsid wsp:val=&quot;00EB0A22&quot;/&gt;&lt;wsp:rsid wsp:val=&quot;00EB173E&quot;/&gt;&lt;wsp:rsid wsp:val=&quot;00EB2611&quot;/&gt;&lt;wsp:rsid wsp:val=&quot;00EB2A30&quot;/&gt;&lt;wsp:rsid wsp:val=&quot;00EB4487&quot;/&gt;&lt;wsp:rsid wsp:val=&quot;00EB5B61&quot;/&gt;&lt;wsp:rsid wsp:val=&quot;00EB5E0C&quot;/&gt;&lt;wsp:rsid wsp:val=&quot;00EB6077&quot;/&gt;&lt;wsp:rsid wsp:val=&quot;00EB63E7&quot;/&gt;&lt;wsp:rsid wsp:val=&quot;00EB66D1&quot;/&gt;&lt;wsp:rsid wsp:val=&quot;00EB6C06&quot;/&gt;&lt;wsp:rsid wsp:val=&quot;00EB6E94&quot;/&gt;&lt;wsp:rsid wsp:val=&quot;00EB79BC&quot;/&gt;&lt;wsp:rsid wsp:val=&quot;00EB7C81&quot;/&gt;&lt;wsp:rsid wsp:val=&quot;00EB7DD5&quot;/&gt;&lt;wsp:rsid wsp:val=&quot;00EC0683&quot;/&gt;&lt;wsp:rsid wsp:val=&quot;00EC0959&quot;/&gt;&lt;wsp:rsid wsp:val=&quot;00EC0A4A&quot;/&gt;&lt;wsp:rsid wsp:val=&quot;00EC0BCF&quot;/&gt;&lt;wsp:rsid wsp:val=&quot;00EC0F64&quot;/&gt;&lt;wsp:rsid wsp:val=&quot;00EC0F67&quot;/&gt;&lt;wsp:rsid wsp:val=&quot;00EC10BB&quot;/&gt;&lt;wsp:rsid wsp:val=&quot;00EC1DB3&quot;/&gt;&lt;wsp:rsid wsp:val=&quot;00EC2475&quot;/&gt;&lt;wsp:rsid wsp:val=&quot;00EC2745&quot;/&gt;&lt;wsp:rsid wsp:val=&quot;00EC2E66&quot;/&gt;&lt;wsp:rsid wsp:val=&quot;00EC33EE&quot;/&gt;&lt;wsp:rsid wsp:val=&quot;00EC43DD&quot;/&gt;&lt;wsp:rsid wsp:val=&quot;00EC5233&quot;/&gt;&lt;wsp:rsid wsp:val=&quot;00EC66E7&quot;/&gt;&lt;wsp:rsid wsp:val=&quot;00EC791A&quot;/&gt;&lt;wsp:rsid wsp:val=&quot;00ED0165&quot;/&gt;&lt;wsp:rsid wsp:val=&quot;00ED1501&quot;/&gt;&lt;wsp:rsid wsp:val=&quot;00ED1B8D&quot;/&gt;&lt;wsp:rsid wsp:val=&quot;00ED2461&quot;/&gt;&lt;wsp:rsid wsp:val=&quot;00ED248E&quot;/&gt;&lt;wsp:rsid wsp:val=&quot;00ED2CF1&quot;/&gt;&lt;wsp:rsid wsp:val=&quot;00ED300D&quot;/&gt;&lt;wsp:rsid wsp:val=&quot;00ED3413&quot;/&gt;&lt;wsp:rsid wsp:val=&quot;00ED37F4&quot;/&gt;&lt;wsp:rsid wsp:val=&quot;00ED3E42&quot;/&gt;&lt;wsp:rsid wsp:val=&quot;00ED550D&quot;/&gt;&lt;wsp:rsid wsp:val=&quot;00ED5DBC&quot;/&gt;&lt;wsp:rsid wsp:val=&quot;00ED67BC&quot;/&gt;&lt;wsp:rsid wsp:val=&quot;00ED7356&quot;/&gt;&lt;wsp:rsid wsp:val=&quot;00ED767B&quot;/&gt;&lt;wsp:rsid wsp:val=&quot;00ED7B5C&quot;/&gt;&lt;wsp:rsid wsp:val=&quot;00ED7F10&quot;/&gt;&lt;wsp:rsid wsp:val=&quot;00EE0A3D&quot;/&gt;&lt;wsp:rsid wsp:val=&quot;00EE14C1&quot;/&gt;&lt;wsp:rsid wsp:val=&quot;00EE192F&quot;/&gt;&lt;wsp:rsid wsp:val=&quot;00EE19C6&quot;/&gt;&lt;wsp:rsid wsp:val=&quot;00EE201F&quot;/&gt;&lt;wsp:rsid wsp:val=&quot;00EE21C8&quot;/&gt;&lt;wsp:rsid wsp:val=&quot;00EE2732&quot;/&gt;&lt;wsp:rsid wsp:val=&quot;00EE28CE&quot;/&gt;&lt;wsp:rsid wsp:val=&quot;00EE3120&quot;/&gt;&lt;wsp:rsid wsp:val=&quot;00EE3984&quot;/&gt;&lt;wsp:rsid wsp:val=&quot;00EE4A8D&quot;/&gt;&lt;wsp:rsid wsp:val=&quot;00EE50D4&quot;/&gt;&lt;wsp:rsid wsp:val=&quot;00EE5215&quot;/&gt;&lt;wsp:rsid wsp:val=&quot;00EE5349&quot;/&gt;&lt;wsp:rsid wsp:val=&quot;00EE56FA&quot;/&gt;&lt;wsp:rsid wsp:val=&quot;00EE57D7&quot;/&gt;&lt;wsp:rsid wsp:val=&quot;00EE6A0A&quot;/&gt;&lt;wsp:rsid wsp:val=&quot;00EE6A68&quot;/&gt;&lt;wsp:rsid wsp:val=&quot;00EE6A9B&quot;/&gt;&lt;wsp:rsid wsp:val=&quot;00EE6D47&quot;/&gt;&lt;wsp:rsid wsp:val=&quot;00EE6DDD&quot;/&gt;&lt;wsp:rsid wsp:val=&quot;00EE6E62&quot;/&gt;&lt;wsp:rsid wsp:val=&quot;00EE74C6&quot;/&gt;&lt;wsp:rsid wsp:val=&quot;00EF004C&quot;/&gt;&lt;wsp:rsid wsp:val=&quot;00EF1762&quot;/&gt;&lt;wsp:rsid wsp:val=&quot;00EF1CB3&quot;/&gt;&lt;wsp:rsid wsp:val=&quot;00EF282F&quot;/&gt;&lt;wsp:rsid wsp:val=&quot;00EF2F7E&quot;/&gt;&lt;wsp:rsid wsp:val=&quot;00EF3034&quot;/&gt;&lt;wsp:rsid wsp:val=&quot;00EF36E8&quot;/&gt;&lt;wsp:rsid wsp:val=&quot;00EF3E45&quot;/&gt;&lt;wsp:rsid wsp:val=&quot;00EF459B&quot;/&gt;&lt;wsp:rsid wsp:val=&quot;00EF4AE2&quot;/&gt;&lt;wsp:rsid wsp:val=&quot;00EF4F5A&quot;/&gt;&lt;wsp:rsid wsp:val=&quot;00EF5B2A&quot;/&gt;&lt;wsp:rsid wsp:val=&quot;00EF6213&quot;/&gt;&lt;wsp:rsid wsp:val=&quot;00EF6438&quot;/&gt;&lt;wsp:rsid wsp:val=&quot;00EF68B9&quot;/&gt;&lt;wsp:rsid wsp:val=&quot;00EF755F&quot;/&gt;&lt;wsp:rsid wsp:val=&quot;00EF7CD3&quot;/&gt;&lt;wsp:rsid wsp:val=&quot;00EF7F1E&quot;/&gt;&lt;wsp:rsid wsp:val=&quot;00F00DCC&quot;/&gt;&lt;wsp:rsid wsp:val=&quot;00F0100C&quot;/&gt;&lt;wsp:rsid wsp:val=&quot;00F01D5C&quot;/&gt;&lt;wsp:rsid wsp:val=&quot;00F02CFD&quot;/&gt;&lt;wsp:rsid wsp:val=&quot;00F031E8&quot;/&gt;&lt;wsp:rsid wsp:val=&quot;00F03F7D&quot;/&gt;&lt;wsp:rsid wsp:val=&quot;00F04598&quot;/&gt;&lt;wsp:rsid wsp:val=&quot;00F04EE6&quot;/&gt;&lt;wsp:rsid wsp:val=&quot;00F0671B&quot;/&gt;&lt;wsp:rsid wsp:val=&quot;00F07A39&quot;/&gt;&lt;wsp:rsid wsp:val=&quot;00F07B6E&quot;/&gt;&lt;wsp:rsid wsp:val=&quot;00F10C83&quot;/&gt;&lt;wsp:rsid wsp:val=&quot;00F10E04&quot;/&gt;&lt;wsp:rsid wsp:val=&quot;00F112FD&quot;/&gt;&lt;wsp:rsid wsp:val=&quot;00F11C08&quot;/&gt;&lt;wsp:rsid wsp:val=&quot;00F11F19&quot;/&gt;&lt;wsp:rsid wsp:val=&quot;00F125C9&quot;/&gt;&lt;wsp:rsid wsp:val=&quot;00F12EA4&quot;/&gt;&lt;wsp:rsid wsp:val=&quot;00F13D66&quot;/&gt;&lt;wsp:rsid wsp:val=&quot;00F13EBB&quot;/&gt;&lt;wsp:rsid wsp:val=&quot;00F13F89&quot;/&gt;&lt;wsp:rsid wsp:val=&quot;00F143F0&quot;/&gt;&lt;wsp:rsid wsp:val=&quot;00F14C76&quot;/&gt;&lt;wsp:rsid wsp:val=&quot;00F14C8E&quot;/&gt;&lt;wsp:rsid wsp:val=&quot;00F15914&quot;/&gt;&lt;wsp:rsid wsp:val=&quot;00F17037&quot;/&gt;&lt;wsp:rsid wsp:val=&quot;00F20379&quot;/&gt;&lt;wsp:rsid wsp:val=&quot;00F20923&quot;/&gt;&lt;wsp:rsid wsp:val=&quot;00F2174F&quot;/&gt;&lt;wsp:rsid wsp:val=&quot;00F21C58&quot;/&gt;&lt;wsp:rsid wsp:val=&quot;00F22624&quot;/&gt;&lt;wsp:rsid wsp:val=&quot;00F22646&quot;/&gt;&lt;wsp:rsid wsp:val=&quot;00F232C6&quot;/&gt;&lt;wsp:rsid wsp:val=&quot;00F23353&quot;/&gt;&lt;wsp:rsid wsp:val=&quot;00F2360F&quot;/&gt;&lt;wsp:rsid wsp:val=&quot;00F23DE8&quot;/&gt;&lt;wsp:rsid wsp:val=&quot;00F24202&quot;/&gt;&lt;wsp:rsid wsp:val=&quot;00F2522F&quot;/&gt;&lt;wsp:rsid wsp:val=&quot;00F26733&quot;/&gt;&lt;wsp:rsid wsp:val=&quot;00F269CC&quot;/&gt;&lt;wsp:rsid wsp:val=&quot;00F26B41&quot;/&gt;&lt;wsp:rsid wsp:val=&quot;00F26C4C&quot;/&gt;&lt;wsp:rsid wsp:val=&quot;00F27543&quot;/&gt;&lt;wsp:rsid wsp:val=&quot;00F27585&quot;/&gt;&lt;wsp:rsid wsp:val=&quot;00F27926&quot;/&gt;&lt;wsp:rsid wsp:val=&quot;00F30871&quot;/&gt;&lt;wsp:rsid wsp:val=&quot;00F30F2A&quot;/&gt;&lt;wsp:rsid wsp:val=&quot;00F31F85&quot;/&gt;&lt;wsp:rsid wsp:val=&quot;00F336B6&quot;/&gt;&lt;wsp:rsid wsp:val=&quot;00F336BC&quot;/&gt;&lt;wsp:rsid wsp:val=&quot;00F3386C&quot;/&gt;&lt;wsp:rsid wsp:val=&quot;00F33A20&quot;/&gt;&lt;wsp:rsid wsp:val=&quot;00F34100&quot;/&gt;&lt;wsp:rsid wsp:val=&quot;00F34CE8&quot;/&gt;&lt;wsp:rsid wsp:val=&quot;00F34D2F&quot;/&gt;&lt;wsp:rsid wsp:val=&quot;00F3600B&quot;/&gt;&lt;wsp:rsid wsp:val=&quot;00F3600E&quot;/&gt;&lt;wsp:rsid wsp:val=&quot;00F3684A&quot;/&gt;&lt;wsp:rsid wsp:val=&quot;00F37637&quot;/&gt;&lt;wsp:rsid wsp:val=&quot;00F377D4&quot;/&gt;&lt;wsp:rsid wsp:val=&quot;00F37CB2&quot;/&gt;&lt;wsp:rsid wsp:val=&quot;00F40157&quot;/&gt;&lt;wsp:rsid wsp:val=&quot;00F40337&quot;/&gt;&lt;wsp:rsid wsp:val=&quot;00F406DC&quot;/&gt;&lt;wsp:rsid wsp:val=&quot;00F40FDA&quot;/&gt;&lt;wsp:rsid wsp:val=&quot;00F41038&quot;/&gt;&lt;wsp:rsid wsp:val=&quot;00F4225F&quot;/&gt;&lt;wsp:rsid wsp:val=&quot;00F4250A&quot;/&gt;&lt;wsp:rsid wsp:val=&quot;00F42619&quot;/&gt;&lt;wsp:rsid wsp:val=&quot;00F4285B&quot;/&gt;&lt;wsp:rsid wsp:val=&quot;00F42A9C&quot;/&gt;&lt;wsp:rsid wsp:val=&quot;00F433EF&quot;/&gt;&lt;wsp:rsid wsp:val=&quot;00F4358C&quot;/&gt;&lt;wsp:rsid wsp:val=&quot;00F439B7&quot;/&gt;&lt;wsp:rsid wsp:val=&quot;00F43CC6&quot;/&gt;&lt;wsp:rsid wsp:val=&quot;00F44A42&quot;/&gt;&lt;wsp:rsid wsp:val=&quot;00F44FFE&quot;/&gt;&lt;wsp:rsid wsp:val=&quot;00F4548F&quot;/&gt;&lt;wsp:rsid wsp:val=&quot;00F47668&quot;/&gt;&lt;wsp:rsid wsp:val=&quot;00F47809&quot;/&gt;&lt;wsp:rsid wsp:val=&quot;00F4788E&quot;/&gt;&lt;wsp:rsid wsp:val=&quot;00F501CA&quot;/&gt;&lt;wsp:rsid wsp:val=&quot;00F50858&quot;/&gt;&lt;wsp:rsid wsp:val=&quot;00F50B20&quot;/&gt;&lt;wsp:rsid wsp:val=&quot;00F50EEA&quot;/&gt;&lt;wsp:rsid wsp:val=&quot;00F51B2D&quot;/&gt;&lt;wsp:rsid wsp:val=&quot;00F523EA&quot;/&gt;&lt;wsp:rsid wsp:val=&quot;00F5294C&quot;/&gt;&lt;wsp:rsid wsp:val=&quot;00F531E5&quot;/&gt;&lt;wsp:rsid wsp:val=&quot;00F53C30&quot;/&gt;&lt;wsp:rsid wsp:val=&quot;00F53F90&quot;/&gt;&lt;wsp:rsid wsp:val=&quot;00F55FE3&quot;/&gt;&lt;wsp:rsid wsp:val=&quot;00F56D56&quot;/&gt;&lt;wsp:rsid wsp:val=&quot;00F574E6&quot;/&gt;&lt;wsp:rsid wsp:val=&quot;00F5750B&quot;/&gt;&lt;wsp:rsid wsp:val=&quot;00F578D3&quot;/&gt;&lt;wsp:rsid wsp:val=&quot;00F608D2&quot;/&gt;&lt;wsp:rsid wsp:val=&quot;00F60953&quot;/&gt;&lt;wsp:rsid wsp:val=&quot;00F61881&quot;/&gt;&lt;wsp:rsid wsp:val=&quot;00F61FE2&quot;/&gt;&lt;wsp:rsid wsp:val=&quot;00F62694&quot;/&gt;&lt;wsp:rsid wsp:val=&quot;00F63A40&quot;/&gt;&lt;wsp:rsid wsp:val=&quot;00F63C76&quot;/&gt;&lt;wsp:rsid wsp:val=&quot;00F6427A&quot;/&gt;&lt;wsp:rsid wsp:val=&quot;00F6482A&quot;/&gt;&lt;wsp:rsid wsp:val=&quot;00F64B41&quot;/&gt;&lt;wsp:rsid wsp:val=&quot;00F6551E&quot;/&gt;&lt;wsp:rsid wsp:val=&quot;00F65FF3&quot;/&gt;&lt;wsp:rsid wsp:val=&quot;00F66FCF&quot;/&gt;&lt;wsp:rsid wsp:val=&quot;00F675D2&quot;/&gt;&lt;wsp:rsid wsp:val=&quot;00F67CBF&quot;/&gt;&lt;wsp:rsid wsp:val=&quot;00F70162&quot;/&gt;&lt;wsp:rsid wsp:val=&quot;00F70C3D&quot;/&gt;&lt;wsp:rsid wsp:val=&quot;00F70D61&quot;/&gt;&lt;wsp:rsid wsp:val=&quot;00F73432&quot;/&gt;&lt;wsp:rsid wsp:val=&quot;00F74042&quot;/&gt;&lt;wsp:rsid wsp:val=&quot;00F75C59&quot;/&gt;&lt;wsp:rsid wsp:val=&quot;00F75FB8&quot;/&gt;&lt;wsp:rsid wsp:val=&quot;00F80AAD&quot;/&gt;&lt;wsp:rsid wsp:val=&quot;00F822F7&quot;/&gt;&lt;wsp:rsid wsp:val=&quot;00F831C6&quot;/&gt;&lt;wsp:rsid wsp:val=&quot;00F84D72&quot;/&gt;&lt;wsp:rsid wsp:val=&quot;00F84EB2&quot;/&gt;&lt;wsp:rsid wsp:val=&quot;00F861E6&quot;/&gt;&lt;wsp:rsid wsp:val=&quot;00F8639E&quot;/&gt;&lt;wsp:rsid wsp:val=&quot;00F87E53&quot;/&gt;&lt;wsp:rsid wsp:val=&quot;00F90128&quot;/&gt;&lt;wsp:rsid wsp:val=&quot;00F90734&quot;/&gt;&lt;wsp:rsid wsp:val=&quot;00F90906&quot;/&gt;&lt;wsp:rsid wsp:val=&quot;00F90E5B&quot;/&gt;&lt;wsp:rsid wsp:val=&quot;00F914A0&quot;/&gt;&lt;wsp:rsid wsp:val=&quot;00F91560&quot;/&gt;&lt;wsp:rsid wsp:val=&quot;00F91EBA&quot;/&gt;&lt;wsp:rsid wsp:val=&quot;00F91F45&quot;/&gt;&lt;wsp:rsid wsp:val=&quot;00F926F5&quot;/&gt;&lt;wsp:rsid wsp:val=&quot;00F93645&quot;/&gt;&lt;wsp:rsid wsp:val=&quot;00F937E8&quot;/&gt;&lt;wsp:rsid wsp:val=&quot;00F937F3&quot;/&gt;&lt;wsp:rsid wsp:val=&quot;00F939FB&quot;/&gt;&lt;wsp:rsid wsp:val=&quot;00F93A84&quot;/&gt;&lt;wsp:rsid wsp:val=&quot;00F93FED&quot;/&gt;&lt;wsp:rsid wsp:val=&quot;00F94529&quot;/&gt;&lt;wsp:rsid wsp:val=&quot;00F94CDB&quot;/&gt;&lt;wsp:rsid wsp:val=&quot;00F9541E&quot;/&gt;&lt;wsp:rsid wsp:val=&quot;00F95D5C&quot;/&gt;&lt;wsp:rsid wsp:val=&quot;00F95F7B&quot;/&gt;&lt;wsp:rsid wsp:val=&quot;00F965AE&quot;/&gt;&lt;wsp:rsid wsp:val=&quot;00F969F8&quot;/&gt;&lt;wsp:rsid wsp:val=&quot;00F96AA1&quot;/&gt;&lt;wsp:rsid wsp:val=&quot;00F96B79&quot;/&gt;&lt;wsp:rsid wsp:val=&quot;00F97A0C&quot;/&gt;&lt;wsp:rsid wsp:val=&quot;00FA0FBF&quot;/&gt;&lt;wsp:rsid wsp:val=&quot;00FA1536&quot;/&gt;&lt;wsp:rsid wsp:val=&quot;00FA1BC9&quot;/&gt;&lt;wsp:rsid wsp:val=&quot;00FA261D&quot;/&gt;&lt;wsp:rsid wsp:val=&quot;00FA28DC&quot;/&gt;&lt;wsp:rsid wsp:val=&quot;00FA2F04&quot;/&gt;&lt;wsp:rsid wsp:val=&quot;00FA325B&quot;/&gt;&lt;wsp:rsid wsp:val=&quot;00FA32BC&quot;/&gt;&lt;wsp:rsid wsp:val=&quot;00FA433F&quot;/&gt;&lt;wsp:rsid wsp:val=&quot;00FA44C3&quot;/&gt;&lt;wsp:rsid wsp:val=&quot;00FA5A2D&quot;/&gt;&lt;wsp:rsid wsp:val=&quot;00FA5B4B&quot;/&gt;&lt;wsp:rsid wsp:val=&quot;00FA5ED7&quot;/&gt;&lt;wsp:rsid wsp:val=&quot;00FA6850&quot;/&gt;&lt;wsp:rsid wsp:val=&quot;00FA72BF&quot;/&gt;&lt;wsp:rsid wsp:val=&quot;00FB0CF6&quot;/&gt;&lt;wsp:rsid wsp:val=&quot;00FB1632&quot;/&gt;&lt;wsp:rsid wsp:val=&quot;00FB206A&quot;/&gt;&lt;wsp:rsid wsp:val=&quot;00FB2416&quot;/&gt;&lt;wsp:rsid wsp:val=&quot;00FB24E7&quot;/&gt;&lt;wsp:rsid wsp:val=&quot;00FB253D&quot;/&gt;&lt;wsp:rsid wsp:val=&quot;00FB299E&quot;/&gt;&lt;wsp:rsid wsp:val=&quot;00FB4630&quot;/&gt;&lt;wsp:rsid wsp:val=&quot;00FB4842&quot;/&gt;&lt;wsp:rsid wsp:val=&quot;00FB5CC3&quot;/&gt;&lt;wsp:rsid wsp:val=&quot;00FB6029&quot;/&gt;&lt;wsp:rsid wsp:val=&quot;00FB636B&quot;/&gt;&lt;wsp:rsid wsp:val=&quot;00FB6992&quot;/&gt;&lt;wsp:rsid wsp:val=&quot;00FB69DD&quot;/&gt;&lt;wsp:rsid wsp:val=&quot;00FC06C9&quot;/&gt;&lt;wsp:rsid wsp:val=&quot;00FC0716&quot;/&gt;&lt;wsp:rsid wsp:val=&quot;00FC0D18&quot;/&gt;&lt;wsp:rsid wsp:val=&quot;00FC0E0C&quot;/&gt;&lt;wsp:rsid wsp:val=&quot;00FC11AF&quot;/&gt;&lt;wsp:rsid wsp:val=&quot;00FC1EBC&quot;/&gt;&lt;wsp:rsid wsp:val=&quot;00FC23A5&quot;/&gt;&lt;wsp:rsid wsp:val=&quot;00FC2751&quot;/&gt;&lt;wsp:rsid wsp:val=&quot;00FC2983&quot;/&gt;&lt;wsp:rsid wsp:val=&quot;00FC2F3A&quot;/&gt;&lt;wsp:rsid wsp:val=&quot;00FC40AD&quot;/&gt;&lt;wsp:rsid wsp:val=&quot;00FC5FB4&quot;/&gt;&lt;wsp:rsid wsp:val=&quot;00FC63ED&quot;/&gt;&lt;wsp:rsid wsp:val=&quot;00FC6C6A&quot;/&gt;&lt;wsp:rsid wsp:val=&quot;00FC7D8F&quot;/&gt;&lt;wsp:rsid wsp:val=&quot;00FD02BA&quot;/&gt;&lt;wsp:rsid wsp:val=&quot;00FD0D49&quot;/&gt;&lt;wsp:rsid wsp:val=&quot;00FD0FDE&quot;/&gt;&lt;wsp:rsid wsp:val=&quot;00FD102F&quot;/&gt;&lt;wsp:rsid wsp:val=&quot;00FD2112&quot;/&gt;&lt;wsp:rsid wsp:val=&quot;00FD2553&quot;/&gt;&lt;wsp:rsid wsp:val=&quot;00FD27AF&quot;/&gt;&lt;wsp:rsid wsp:val=&quot;00FD40BE&quot;/&gt;&lt;wsp:rsid wsp:val=&quot;00FD49F7&quot;/&gt;&lt;wsp:rsid wsp:val=&quot;00FD4B38&quot;/&gt;&lt;wsp:rsid wsp:val=&quot;00FD5BC1&quot;/&gt;&lt;wsp:rsid wsp:val=&quot;00FD5C7A&quot;/&gt;&lt;wsp:rsid wsp:val=&quot;00FD765F&quot;/&gt;&lt;wsp:rsid wsp:val=&quot;00FD792C&quot;/&gt;&lt;wsp:rsid wsp:val=&quot;00FD7963&quot;/&gt;&lt;wsp:rsid wsp:val=&quot;00FE0137&quot;/&gt;&lt;wsp:rsid wsp:val=&quot;00FE0A1C&quot;/&gt;&lt;wsp:rsid wsp:val=&quot;00FE1065&quot;/&gt;&lt;wsp:rsid wsp:val=&quot;00FE1625&quot;/&gt;&lt;wsp:rsid wsp:val=&quot;00FE21D5&quot;/&gt;&lt;wsp:rsid wsp:val=&quot;00FE251F&quot;/&gt;&lt;wsp:rsid wsp:val=&quot;00FE2848&quot;/&gt;&lt;wsp:rsid wsp:val=&quot;00FE2CEC&quot;/&gt;&lt;wsp:rsid wsp:val=&quot;00FE2D78&quot;/&gt;&lt;wsp:rsid wsp:val=&quot;00FE3027&quot;/&gt;&lt;wsp:rsid wsp:val=&quot;00FE32BF&quot;/&gt;&lt;wsp:rsid wsp:val=&quot;00FE3948&quot;/&gt;&lt;wsp:rsid wsp:val=&quot;00FE3A65&quot;/&gt;&lt;wsp:rsid wsp:val=&quot;00FE435F&quot;/&gt;&lt;wsp:rsid wsp:val=&quot;00FE508D&quot;/&gt;&lt;wsp:rsid wsp:val=&quot;00FE519C&quot;/&gt;&lt;wsp:rsid wsp:val=&quot;00FE5911&quot;/&gt;&lt;wsp:rsid wsp:val=&quot;00FE6B80&quot;/&gt;&lt;wsp:rsid wsp:val=&quot;00FE6DC6&quot;/&gt;&lt;wsp:rsid wsp:val=&quot;00FE735E&quot;/&gt;&lt;wsp:rsid wsp:val=&quot;00FE7A33&quot;/&gt;&lt;wsp:rsid wsp:val=&quot;00FF0644&quot;/&gt;&lt;wsp:rsid wsp:val=&quot;00FF08B5&quot;/&gt;&lt;wsp:rsid wsp:val=&quot;00FF0A8D&quot;/&gt;&lt;wsp:rsid wsp:val=&quot;00FF15D6&quot;/&gt;&lt;wsp:rsid wsp:val=&quot;00FF280F&quot;/&gt;&lt;wsp:rsid wsp:val=&quot;00FF346C&quot;/&gt;&lt;wsp:rsid wsp:val=&quot;00FF353B&quot;/&gt;&lt;wsp:rsid wsp:val=&quot;00FF3A0D&quot;/&gt;&lt;wsp:rsid wsp:val=&quot;00FF3DE7&quot;/&gt;&lt;wsp:rsid wsp:val=&quot;00FF4510&quot;/&gt;&lt;wsp:rsid wsp:val=&quot;00FF4714&quot;/&gt;&lt;wsp:rsid wsp:val=&quot;00FF54EC&quot;/&gt;&lt;wsp:rsid wsp:val=&quot;00FF5B16&quot;/&gt;&lt;wsp:rsid wsp:val=&quot;00FF627C&quot;/&gt;&lt;wsp:rsid wsp:val=&quot;00FF63D2&quot;/&gt;&lt;wsp:rsid wsp:val=&quot;00FF64B6&quot;/&gt;&lt;wsp:rsid wsp:val=&quot;00FF64F0&quot;/&gt;&lt;wsp:rsid wsp:val=&quot;00FF662A&quot;/&gt;&lt;wsp:rsid wsp:val=&quot;00FF7222&quot;/&gt;&lt;wsp:rsid wsp:val=&quot;00FF7934&quot;/&gt;&lt;/wsp:rsids&gt;&lt;/w:docPr&gt;&lt;w:body&gt;&lt;w:p wsp:rsidR=&quot;00000000&quot; wsp:rsidRDefault=&quot;00FA325B&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Р­&lt;/m:t&gt;&lt;/m:r&gt;&lt;/m:e&gt;&lt;m:sub&gt;&lt;m:r&gt;&lt;w:rPr&gt;&lt;w:rFonts w:ascii=&quot;Cambria Math&quot; w:h-ansi=&quot;Cambria Math&quot;/&gt;&lt;wx:font wx:val=&quot;Cambria Math&quot;/&gt;&lt;w:i/&gt;&lt;/w:rPr&gt;&lt;m:t&gt;Рї&lt;/m:t&gt;&lt;/m:r&gt;&lt;/m:sub&gt;&lt;/m:sSub&gt;&lt;m:r&gt;&lt;w:rPr&gt;&lt;w:rFonts w:ascii=&quot;Cambria Math&quot; w:h-ansi=&quot;Cambria Math&quot;/&gt;&lt;wx:font wx:val=&quot;Cambria Math&quot;/&gt;&lt;w:i/&gt;&lt;/w:rPr&gt;&lt;m:t&gt;=  &lt;/m:t&gt;&lt;/m:r&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РР”&lt;/m:t&gt;&lt;/m:r&gt;&lt;/m:e&gt;&lt;m:sub&gt;&lt;m:r&gt;&lt;w:rPr&gt;&lt;w:rFonts w:ascii=&quot;Cambria Math&quot; w:h-ansi=&quot;Cambria Math&quot;/&gt;&lt;wx:font wx:val=&quot;Cambria Math&quot;/&gt;&lt;w:i/&gt;&lt;/w:rPr&gt;&lt;m:t&gt;Рї&lt;/m:t&gt;&lt;/m:r&gt;&lt;/m:sub&gt;&lt;/m:sSub&gt;&lt;/m:num&gt;&lt;m:den&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РР¦&lt;/m:t&gt;&lt;/m:r&gt;&lt;/m:e&gt;&lt;m:sub&gt;&lt;m:r&gt;&lt;w:rPr&gt;&lt;w:rFonts w:ascii=&quot;Cambria Math&quot; w:h-ansi=&quot;Cambria Math&quot;/&gt;&lt;wx:font wx:val=&quot;Cambria Math&quot;/&gt;&lt;w:i/&gt;&lt;/w:rPr&gt;&lt;m:t&gt;Рї&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p>
        </w:tc>
        <w:tc>
          <w:tcPr>
            <w:tcW w:w="6838" w:type="dxa"/>
            <w:shd w:val="clear" w:color="auto" w:fill="auto"/>
          </w:tcPr>
          <w:p w:rsidR="00596145" w:rsidRPr="00FC23A5" w:rsidRDefault="00596145" w:rsidP="00596145">
            <w:pPr>
              <w:pStyle w:val="ConsPlusCell"/>
              <w:ind w:firstLine="317"/>
              <w:jc w:val="both"/>
              <w:rPr>
                <w:rFonts w:ascii="Times New Roman" w:hAnsi="Times New Roman" w:cs="Times New Roman"/>
                <w:sz w:val="26"/>
                <w:szCs w:val="26"/>
              </w:rPr>
            </w:pPr>
            <w:r w:rsidRPr="00FC23A5">
              <w:rPr>
                <w:rFonts w:ascii="Times New Roman" w:hAnsi="Times New Roman" w:cs="Times New Roman"/>
                <w:sz w:val="26"/>
                <w:szCs w:val="26"/>
              </w:rPr>
              <w:t>Э</w:t>
            </w:r>
            <w:r w:rsidRPr="00FC23A5">
              <w:rPr>
                <w:rFonts w:ascii="Times New Roman" w:hAnsi="Times New Roman" w:cs="Times New Roman"/>
                <w:sz w:val="26"/>
                <w:szCs w:val="26"/>
                <w:vertAlign w:val="subscript"/>
              </w:rPr>
              <w:t>п</w:t>
            </w:r>
            <w:r w:rsidRPr="00FC23A5">
              <w:rPr>
                <w:rFonts w:ascii="Times New Roman" w:hAnsi="Times New Roman" w:cs="Times New Roman"/>
                <w:sz w:val="26"/>
                <w:szCs w:val="26"/>
              </w:rPr>
              <w:t xml:space="preserve"> – доляобучающихся в первую смену в муниципальных общеобразовательных учреждениях</w:t>
            </w:r>
          </w:p>
          <w:p w:rsidR="00596145" w:rsidRPr="00FC23A5" w:rsidRDefault="00EC0683" w:rsidP="00596145">
            <w:pPr>
              <w:pStyle w:val="ConsPlusCell"/>
              <w:ind w:firstLine="317"/>
              <w:jc w:val="both"/>
              <w:rPr>
                <w:rFonts w:ascii="Times New Roman" w:hAnsi="Times New Roman" w:cs="Times New Roman"/>
                <w:sz w:val="26"/>
                <w:szCs w:val="26"/>
              </w:rPr>
            </w:pPr>
            <w:r w:rsidRPr="00FC23A5">
              <w:rPr>
                <w:rFonts w:ascii="Times New Roman" w:hAnsi="Times New Roman" w:cs="Times New Roman"/>
                <w:sz w:val="26"/>
                <w:szCs w:val="26"/>
              </w:rPr>
              <w:t>ИД</w:t>
            </w:r>
            <w:r w:rsidRPr="00FC23A5">
              <w:rPr>
                <w:rFonts w:ascii="Times New Roman" w:hAnsi="Times New Roman" w:cs="Times New Roman"/>
                <w:sz w:val="26"/>
                <w:szCs w:val="26"/>
                <w:vertAlign w:val="subscript"/>
              </w:rPr>
              <w:t>п</w:t>
            </w:r>
            <w:r w:rsidR="00596145" w:rsidRPr="00FC23A5">
              <w:rPr>
                <w:rFonts w:ascii="Times New Roman" w:hAnsi="Times New Roman" w:cs="Times New Roman"/>
                <w:sz w:val="26"/>
                <w:szCs w:val="26"/>
              </w:rPr>
              <w:t xml:space="preserve"> – количество обучающихся в первую смену в муниципальных общеобразовательных учреждениях</w:t>
            </w:r>
          </w:p>
          <w:p w:rsidR="00596145" w:rsidRPr="00FC23A5" w:rsidRDefault="00EC0683" w:rsidP="00596145">
            <w:pPr>
              <w:pStyle w:val="ConsPlusCell"/>
              <w:ind w:firstLine="317"/>
              <w:jc w:val="both"/>
              <w:rPr>
                <w:rFonts w:ascii="Times New Roman" w:hAnsi="Times New Roman" w:cs="Times New Roman"/>
                <w:sz w:val="26"/>
                <w:szCs w:val="26"/>
              </w:rPr>
            </w:pPr>
            <w:r w:rsidRPr="00FC23A5">
              <w:rPr>
                <w:rFonts w:ascii="Times New Roman" w:hAnsi="Times New Roman" w:cs="Times New Roman"/>
                <w:sz w:val="26"/>
                <w:szCs w:val="26"/>
              </w:rPr>
              <w:lastRenderedPageBreak/>
              <w:t>ИЦ</w:t>
            </w:r>
            <w:r w:rsidRPr="00FC23A5">
              <w:rPr>
                <w:rFonts w:ascii="Times New Roman" w:hAnsi="Times New Roman" w:cs="Times New Roman"/>
                <w:sz w:val="26"/>
                <w:szCs w:val="26"/>
                <w:vertAlign w:val="subscript"/>
              </w:rPr>
              <w:t>п</w:t>
            </w:r>
            <w:r w:rsidR="00596145" w:rsidRPr="00FC23A5">
              <w:rPr>
                <w:rFonts w:ascii="Times New Roman" w:hAnsi="Times New Roman" w:cs="Times New Roman"/>
                <w:sz w:val="26"/>
                <w:szCs w:val="26"/>
              </w:rPr>
              <w:t xml:space="preserve"> – общее количество обучающихся в муниципальных общеобразовательных учреждений</w:t>
            </w:r>
          </w:p>
          <w:p w:rsidR="00596145" w:rsidRPr="00FC23A5" w:rsidRDefault="00596145" w:rsidP="00596145">
            <w:pPr>
              <w:pStyle w:val="ConsPlusCell"/>
              <w:ind w:firstLine="317"/>
              <w:jc w:val="both"/>
              <w:rPr>
                <w:rFonts w:ascii="Times New Roman" w:hAnsi="Times New Roman" w:cs="Times New Roman"/>
                <w:sz w:val="26"/>
                <w:szCs w:val="26"/>
              </w:rPr>
            </w:pPr>
            <w:r w:rsidRPr="00FC23A5">
              <w:rPr>
                <w:rFonts w:ascii="Times New Roman" w:hAnsi="Times New Roman" w:cs="Times New Roman"/>
                <w:sz w:val="26"/>
                <w:szCs w:val="26"/>
              </w:rPr>
              <w:t>Периодичность показателя – годовая</w:t>
            </w:r>
          </w:p>
        </w:tc>
      </w:tr>
      <w:tr w:rsidR="005B1C8D" w:rsidRPr="00FC23A5" w:rsidTr="00F143F0">
        <w:tc>
          <w:tcPr>
            <w:tcW w:w="567" w:type="dxa"/>
            <w:shd w:val="clear" w:color="auto" w:fill="auto"/>
          </w:tcPr>
          <w:p w:rsidR="005B1C8D" w:rsidRPr="00FC23A5" w:rsidRDefault="005B1C8D" w:rsidP="00B60203">
            <w:pPr>
              <w:widowControl w:val="0"/>
              <w:numPr>
                <w:ilvl w:val="0"/>
                <w:numId w:val="14"/>
              </w:numPr>
              <w:autoSpaceDE w:val="0"/>
              <w:autoSpaceDN w:val="0"/>
              <w:adjustRightInd w:val="0"/>
              <w:ind w:left="0" w:firstLine="0"/>
              <w:rPr>
                <w:sz w:val="26"/>
                <w:szCs w:val="26"/>
              </w:rPr>
            </w:pPr>
          </w:p>
        </w:tc>
        <w:tc>
          <w:tcPr>
            <w:tcW w:w="3936" w:type="dxa"/>
            <w:shd w:val="clear" w:color="auto" w:fill="auto"/>
          </w:tcPr>
          <w:p w:rsidR="005B1C8D" w:rsidRPr="00FC23A5" w:rsidRDefault="005B1C8D" w:rsidP="00DD20CB">
            <w:pPr>
              <w:pStyle w:val="ConsPlusCell"/>
              <w:rPr>
                <w:rFonts w:ascii="Times New Roman" w:hAnsi="Times New Roman" w:cs="Times New Roman"/>
                <w:sz w:val="26"/>
                <w:szCs w:val="26"/>
              </w:rPr>
            </w:pPr>
            <w:r w:rsidRPr="00FC23A5">
              <w:rPr>
                <w:rFonts w:ascii="Times New Roman" w:hAnsi="Times New Roman" w:cs="Times New Roman"/>
                <w:sz w:val="26"/>
                <w:szCs w:val="26"/>
              </w:rPr>
              <w:t>Показатель 2.6. Число общеобразовательных учреждений, в которых внедрена целевая модель цифровой образовательной среды</w:t>
            </w:r>
          </w:p>
        </w:tc>
        <w:tc>
          <w:tcPr>
            <w:tcW w:w="1382" w:type="dxa"/>
            <w:shd w:val="clear" w:color="auto" w:fill="auto"/>
            <w:vAlign w:val="center"/>
          </w:tcPr>
          <w:p w:rsidR="005B1C8D" w:rsidRPr="00FC23A5" w:rsidRDefault="005E1D89" w:rsidP="00DD20CB">
            <w:pPr>
              <w:widowControl w:val="0"/>
              <w:autoSpaceDE w:val="0"/>
              <w:autoSpaceDN w:val="0"/>
              <w:adjustRightInd w:val="0"/>
              <w:jc w:val="center"/>
              <w:rPr>
                <w:sz w:val="26"/>
                <w:szCs w:val="26"/>
              </w:rPr>
            </w:pPr>
            <w:r w:rsidRPr="00FC23A5">
              <w:rPr>
                <w:sz w:val="26"/>
                <w:szCs w:val="26"/>
              </w:rPr>
              <w:t>%</w:t>
            </w:r>
          </w:p>
        </w:tc>
        <w:tc>
          <w:tcPr>
            <w:tcW w:w="3012" w:type="dxa"/>
            <w:shd w:val="clear" w:color="auto" w:fill="auto"/>
            <w:vAlign w:val="center"/>
          </w:tcPr>
          <w:p w:rsidR="005B1C8D" w:rsidRPr="00DB263F" w:rsidRDefault="00883FE1" w:rsidP="00DD20CB">
            <w:pPr>
              <w:widowControl w:val="0"/>
              <w:autoSpaceDE w:val="0"/>
              <w:autoSpaceDN w:val="0"/>
              <w:adjustRightInd w:val="0"/>
              <w:jc w:val="center"/>
              <w:rPr>
                <w:sz w:val="26"/>
                <w:szCs w:val="26"/>
              </w:rPr>
            </w:pPr>
            <w:r w:rsidRPr="00883FE1">
              <w:pict>
                <v:shape id="_x0000_i1039" type="#_x0000_t75" style="width:45.75pt;height:24.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8&quot;/&gt;&lt;w:displayBackgroundShape/&gt;&lt;w:activeWritingStyle w:lang=&quot;RU&quot; w:vendorID=&quot;64&quot; w:dllVersion=&quot;131078&quot; w:nlCheck=&quot;on&quot; w:optionSet=&quot;0&quot;/&gt;&lt;w:activeWritingStyle w:lang=&quot;EN-US&quot; w:vendorID=&quot;64&quot; w:dllVersion=&quot;131078&quot; w:nlCheck=&quot;on&quot; w:optionSet=&quot;1&quot;/&gt;&lt;w:activeWritingStyle w:lang=&quot;RU&quot; w:vendorID=&quot;64&quot; w:dllVersion=&quot;4096&quot; w:nlCheck=&quot;on&quot; w:optionSet=&quot;0&quot;/&gt;&lt;w:activeWritingStyle w:lang=&quot;EN-US&quot; w:vendorID=&quot;64&quot; w:dllVersion=&quot;4096&quot; w:nlCheck=&quot;on&quot; w:optionSet=&quot;0&quot;/&gt;&lt;w:documentProtection w:edit=&quot;forms&quot; w:enforcement=&quot;off&quot;/&gt;&lt;w:defaultTabStop w:val=&quot;709&quot;/&gt;&lt;w:hyphenationZone w:val=&quot;357&quot;/&gt;&lt;w:doNotHyphenateCaps/&gt;&lt;w:displayHorizontalDrawingGridEvery w:val=&quot;0&quot;/&gt;&lt;w:displayVerticalDrawingGridEvery w:val=&quot;0&quot;/&gt;&lt;w:useMarginsForDrawingGridOrigin/&gt;&lt;w:characterSpacingControl w:val=&quot;DontCompress&quot;/&gt;&lt;w:optimizeForBrowser/&gt;&lt;w:relyOnVML/&gt;&lt;w:allowPNG/&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122490&quot;/&gt;&lt;wsp:rsid wsp:val=&quot;00000526&quot;/&gt;&lt;wsp:rsid wsp:val=&quot;00000688&quot;/&gt;&lt;wsp:rsid wsp:val=&quot;00000837&quot;/&gt;&lt;wsp:rsid wsp:val=&quot;00000F66&quot;/&gt;&lt;wsp:rsid wsp:val=&quot;00000FD5&quot;/&gt;&lt;wsp:rsid wsp:val=&quot;00001671&quot;/&gt;&lt;wsp:rsid wsp:val=&quot;00001771&quot;/&gt;&lt;wsp:rsid wsp:val=&quot;00001BCC&quot;/&gt;&lt;wsp:rsid wsp:val=&quot;00003036&quot;/&gt;&lt;wsp:rsid wsp:val=&quot;00004094&quot;/&gt;&lt;wsp:rsid wsp:val=&quot;0000488D&quot;/&gt;&lt;wsp:rsid wsp:val=&quot;00004C69&quot;/&gt;&lt;wsp:rsid wsp:val=&quot;00004ECB&quot;/&gt;&lt;wsp:rsid wsp:val=&quot;00005756&quot;/&gt;&lt;wsp:rsid wsp:val=&quot;00005CFE&quot;/&gt;&lt;wsp:rsid wsp:val=&quot;000072BF&quot;/&gt;&lt;wsp:rsid wsp:val=&quot;00007512&quot;/&gt;&lt;wsp:rsid wsp:val=&quot;0000775F&quot;/&gt;&lt;wsp:rsid wsp:val=&quot;00007E62&quot;/&gt;&lt;wsp:rsid wsp:val=&quot;0001019B&quot;/&gt;&lt;wsp:rsid wsp:val=&quot;0001076A&quot;/&gt;&lt;wsp:rsid wsp:val=&quot;000107C1&quot;/&gt;&lt;wsp:rsid wsp:val=&quot;00010970&quot;/&gt;&lt;wsp:rsid wsp:val=&quot;00011780&quot;/&gt;&lt;wsp:rsid wsp:val=&quot;00011B8D&quot;/&gt;&lt;wsp:rsid wsp:val=&quot;00011D0A&quot;/&gt;&lt;wsp:rsid wsp:val=&quot;00011DA7&quot;/&gt;&lt;wsp:rsid wsp:val=&quot;000124DA&quot;/&gt;&lt;wsp:rsid wsp:val=&quot;000126BB&quot;/&gt;&lt;wsp:rsid wsp:val=&quot;00013505&quot;/&gt;&lt;wsp:rsid wsp:val=&quot;00014182&quot;/&gt;&lt;wsp:rsid wsp:val=&quot;00014208&quot;/&gt;&lt;wsp:rsid wsp:val=&quot;0001573A&quot;/&gt;&lt;wsp:rsid wsp:val=&quot;0001583C&quot;/&gt;&lt;wsp:rsid wsp:val=&quot;00016049&quot;/&gt;&lt;wsp:rsid wsp:val=&quot;00016374&quot;/&gt;&lt;wsp:rsid wsp:val=&quot;000166D0&quot;/&gt;&lt;wsp:rsid wsp:val=&quot;00016F46&quot;/&gt;&lt;wsp:rsid wsp:val=&quot;000217E6&quot;/&gt;&lt;wsp:rsid wsp:val=&quot;000219BB&quot;/&gt;&lt;wsp:rsid wsp:val=&quot;000221D2&quot;/&gt;&lt;wsp:rsid wsp:val=&quot;00022212&quot;/&gt;&lt;wsp:rsid wsp:val=&quot;00022312&quot;/&gt;&lt;wsp:rsid wsp:val=&quot;000225C5&quot;/&gt;&lt;wsp:rsid wsp:val=&quot;00023F94&quot;/&gt;&lt;wsp:rsid wsp:val=&quot;000246E6&quot;/&gt;&lt;wsp:rsid wsp:val=&quot;0002498A&quot;/&gt;&lt;wsp:rsid wsp:val=&quot;00024FFA&quot;/&gt;&lt;wsp:rsid wsp:val=&quot;00025284&quot;/&gt;&lt;wsp:rsid wsp:val=&quot;00026EBA&quot;/&gt;&lt;wsp:rsid wsp:val=&quot;00027608&quot;/&gt;&lt;wsp:rsid wsp:val=&quot;000276D3&quot;/&gt;&lt;wsp:rsid wsp:val=&quot;00027FA6&quot;/&gt;&lt;wsp:rsid wsp:val=&quot;0003054E&quot;/&gt;&lt;wsp:rsid wsp:val=&quot;0003061E&quot;/&gt;&lt;wsp:rsid wsp:val=&quot;0003096B&quot;/&gt;&lt;wsp:rsid wsp:val=&quot;0003152A&quot;/&gt;&lt;wsp:rsid wsp:val=&quot;00032311&quot;/&gt;&lt;wsp:rsid wsp:val=&quot;00032E62&quot;/&gt;&lt;wsp:rsid wsp:val=&quot;000338C8&quot;/&gt;&lt;wsp:rsid wsp:val=&quot;00033A36&quot;/&gt;&lt;wsp:rsid wsp:val=&quot;0003517F&quot;/&gt;&lt;wsp:rsid wsp:val=&quot;00035D29&quot;/&gt;&lt;wsp:rsid wsp:val=&quot;00035DF6&quot;/&gt;&lt;wsp:rsid wsp:val=&quot;000368DD&quot;/&gt;&lt;wsp:rsid wsp:val=&quot;00037C40&quot;/&gt;&lt;wsp:rsid wsp:val=&quot;000405A9&quot;/&gt;&lt;wsp:rsid wsp:val=&quot;00040AE1&quot;/&gt;&lt;wsp:rsid wsp:val=&quot;00042177&quot;/&gt;&lt;wsp:rsid wsp:val=&quot;000428A2&quot;/&gt;&lt;wsp:rsid wsp:val=&quot;00042ED2&quot;/&gt;&lt;wsp:rsid wsp:val=&quot;000433E0&quot;/&gt;&lt;wsp:rsid wsp:val=&quot;000446FF&quot;/&gt;&lt;wsp:rsid wsp:val=&quot;00044E73&quot;/&gt;&lt;wsp:rsid wsp:val=&quot;000460E3&quot;/&gt;&lt;wsp:rsid wsp:val=&quot;00046A08&quot;/&gt;&lt;wsp:rsid wsp:val=&quot;00046E3C&quot;/&gt;&lt;wsp:rsid wsp:val=&quot;00046E89&quot;/&gt;&lt;wsp:rsid wsp:val=&quot;0004716F&quot;/&gt;&lt;wsp:rsid wsp:val=&quot;0004795C&quot;/&gt;&lt;wsp:rsid wsp:val=&quot;000503C9&quot;/&gt;&lt;wsp:rsid wsp:val=&quot;0005149D&quot;/&gt;&lt;wsp:rsid wsp:val=&quot;000514A9&quot;/&gt;&lt;wsp:rsid wsp:val=&quot;00051B34&quot;/&gt;&lt;wsp:rsid wsp:val=&quot;000523D3&quot;/&gt;&lt;wsp:rsid wsp:val=&quot;00052917&quot;/&gt;&lt;wsp:rsid wsp:val=&quot;00052BCC&quot;/&gt;&lt;wsp:rsid wsp:val=&quot;00052E33&quot;/&gt;&lt;wsp:rsid wsp:val=&quot;000530FE&quot;/&gt;&lt;wsp:rsid wsp:val=&quot;00053385&quot;/&gt;&lt;wsp:rsid wsp:val=&quot;00053DCC&quot;/&gt;&lt;wsp:rsid wsp:val=&quot;000543DD&quot;/&gt;&lt;wsp:rsid wsp:val=&quot;00054A67&quot;/&gt;&lt;wsp:rsid wsp:val=&quot;000553CB&quot;/&gt;&lt;wsp:rsid wsp:val=&quot;00055464&quot;/&gt;&lt;wsp:rsid wsp:val=&quot;00055F63&quot;/&gt;&lt;wsp:rsid wsp:val=&quot;0005733A&quot;/&gt;&lt;wsp:rsid wsp:val=&quot;00057ED5&quot;/&gt;&lt;wsp:rsid wsp:val=&quot;00060263&quot;/&gt;&lt;wsp:rsid wsp:val=&quot;00060D52&quot;/&gt;&lt;wsp:rsid wsp:val=&quot;00061A89&quot;/&gt;&lt;wsp:rsid wsp:val=&quot;00061C5A&quot;/&gt;&lt;wsp:rsid wsp:val=&quot;00061F67&quot;/&gt;&lt;wsp:rsid wsp:val=&quot;0006280B&quot;/&gt;&lt;wsp:rsid wsp:val=&quot;00064194&quot;/&gt;&lt;wsp:rsid wsp:val=&quot;00064548&quot;/&gt;&lt;wsp:rsid wsp:val=&quot;00064CEA&quot;/&gt;&lt;wsp:rsid wsp:val=&quot;0006518B&quot;/&gt;&lt;wsp:rsid wsp:val=&quot;00065373&quot;/&gt;&lt;wsp:rsid wsp:val=&quot;00065AA0&quot;/&gt;&lt;wsp:rsid wsp:val=&quot;00065D36&quot;/&gt;&lt;wsp:rsid wsp:val=&quot;000660A7&quot;/&gt;&lt;wsp:rsid wsp:val=&quot;0006731E&quot;/&gt;&lt;wsp:rsid wsp:val=&quot;00067387&quot;/&gt;&lt;wsp:rsid wsp:val=&quot;000676A2&quot;/&gt;&lt;wsp:rsid wsp:val=&quot;00071C9E&quot;/&gt;&lt;wsp:rsid wsp:val=&quot;00071F6C&quot;/&gt;&lt;wsp:rsid wsp:val=&quot;00072733&quot;/&gt;&lt;wsp:rsid wsp:val=&quot;0007397D&quot;/&gt;&lt;wsp:rsid wsp:val=&quot;00073EDF&quot;/&gt;&lt;wsp:rsid wsp:val=&quot;00074D37&quot;/&gt;&lt;wsp:rsid wsp:val=&quot;00074E38&quot;/&gt;&lt;wsp:rsid wsp:val=&quot;00074E4E&quot;/&gt;&lt;wsp:rsid wsp:val=&quot;00075A70&quot;/&gt;&lt;wsp:rsid wsp:val=&quot;00075B9A&quot;/&gt;&lt;wsp:rsid wsp:val=&quot;00075D18&quot;/&gt;&lt;wsp:rsid wsp:val=&quot;00076682&quot;/&gt;&lt;wsp:rsid wsp:val=&quot;00076EAF&quot;/&gt;&lt;wsp:rsid wsp:val=&quot;00077CAB&quot;/&gt;&lt;wsp:rsid wsp:val=&quot;0008071A&quot;/&gt;&lt;wsp:rsid wsp:val=&quot;000809DE&quot;/&gt;&lt;wsp:rsid wsp:val=&quot;000818E9&quot;/&gt;&lt;wsp:rsid wsp:val=&quot;00081D17&quot;/&gt;&lt;wsp:rsid wsp:val=&quot;00082CC5&quot;/&gt;&lt;wsp:rsid wsp:val=&quot;000855DA&quot;/&gt;&lt;wsp:rsid wsp:val=&quot;000857FD&quot;/&gt;&lt;wsp:rsid wsp:val=&quot;00086844&quot;/&gt;&lt;wsp:rsid wsp:val=&quot;00086B68&quot;/&gt;&lt;wsp:rsid wsp:val=&quot;00087091&quot;/&gt;&lt;wsp:rsid wsp:val=&quot;000904F4&quot;/&gt;&lt;wsp:rsid wsp:val=&quot;00091056&quot;/&gt;&lt;wsp:rsid wsp:val=&quot;00091D52&quot;/&gt;&lt;wsp:rsid wsp:val=&quot;00092211&quot;/&gt;&lt;wsp:rsid wsp:val=&quot;00092B05&quot;/&gt;&lt;wsp:rsid wsp:val=&quot;00092BCB&quot;/&gt;&lt;wsp:rsid wsp:val=&quot;0009304D&quot;/&gt;&lt;wsp:rsid wsp:val=&quot;0009384C&quot;/&gt;&lt;wsp:rsid wsp:val=&quot;00094438&quot;/&gt;&lt;wsp:rsid wsp:val=&quot;00094B1C&quot;/&gt;&lt;wsp:rsid wsp:val=&quot;00094C44&quot;/&gt;&lt;wsp:rsid wsp:val=&quot;00095AA1&quot;/&gt;&lt;wsp:rsid wsp:val=&quot;00095B69&quot;/&gt;&lt;wsp:rsid wsp:val=&quot;00095FF4&quot;/&gt;&lt;wsp:rsid wsp:val=&quot;000963A9&quot;/&gt;&lt;wsp:rsid wsp:val=&quot;00096679&quot;/&gt;&lt;wsp:rsid wsp:val=&quot;00096CE6&quot;/&gt;&lt;wsp:rsid wsp:val=&quot;000970CA&quot;/&gt;&lt;wsp:rsid wsp:val=&quot;000975FD&quot;/&gt;&lt;wsp:rsid wsp:val=&quot;00097D4E&quot;/&gt;&lt;wsp:rsid wsp:val=&quot;000A01BD&quot;/&gt;&lt;wsp:rsid wsp:val=&quot;000A0402&quot;/&gt;&lt;wsp:rsid wsp:val=&quot;000A0C82&quot;/&gt;&lt;wsp:rsid wsp:val=&quot;000A201A&quot;/&gt;&lt;wsp:rsid wsp:val=&quot;000A21D8&quot;/&gt;&lt;wsp:rsid wsp:val=&quot;000A32D2&quot;/&gt;&lt;wsp:rsid wsp:val=&quot;000A3EC9&quot;/&gt;&lt;wsp:rsid wsp:val=&quot;000A47BE&quot;/&gt;&lt;wsp:rsid wsp:val=&quot;000A4E77&quot;/&gt;&lt;wsp:rsid wsp:val=&quot;000A502C&quot;/&gt;&lt;wsp:rsid wsp:val=&quot;000A5185&quot;/&gt;&lt;wsp:rsid wsp:val=&quot;000A6434&quot;/&gt;&lt;wsp:rsid wsp:val=&quot;000A6A72&quot;/&gt;&lt;wsp:rsid wsp:val=&quot;000A6B45&quot;/&gt;&lt;wsp:rsid wsp:val=&quot;000A6CC2&quot;/&gt;&lt;wsp:rsid wsp:val=&quot;000A6FE5&quot;/&gt;&lt;wsp:rsid wsp:val=&quot;000A7089&quot;/&gt;&lt;wsp:rsid wsp:val=&quot;000A7515&quot;/&gt;&lt;wsp:rsid wsp:val=&quot;000A78E9&quot;/&gt;&lt;wsp:rsid wsp:val=&quot;000B0272&quot;/&gt;&lt;wsp:rsid wsp:val=&quot;000B0441&quot;/&gt;&lt;wsp:rsid wsp:val=&quot;000B0B8A&quot;/&gt;&lt;wsp:rsid wsp:val=&quot;000B0DC3&quot;/&gt;&lt;wsp:rsid wsp:val=&quot;000B1109&quot;/&gt;&lt;wsp:rsid wsp:val=&quot;000B2341&quot;/&gt;&lt;wsp:rsid wsp:val=&quot;000B2802&quot;/&gt;&lt;wsp:rsid wsp:val=&quot;000B2CB6&quot;/&gt;&lt;wsp:rsid wsp:val=&quot;000B3419&quot;/&gt;&lt;wsp:rsid wsp:val=&quot;000B34AD&quot;/&gt;&lt;wsp:rsid wsp:val=&quot;000B462A&quot;/&gt;&lt;wsp:rsid wsp:val=&quot;000B499D&quot;/&gt;&lt;wsp:rsid wsp:val=&quot;000B4AB7&quot;/&gt;&lt;wsp:rsid wsp:val=&quot;000B4BB5&quot;/&gt;&lt;wsp:rsid wsp:val=&quot;000B4DEF&quot;/&gt;&lt;wsp:rsid wsp:val=&quot;000B4EB6&quot;/&gt;&lt;wsp:rsid wsp:val=&quot;000B503B&quot;/&gt;&lt;wsp:rsid wsp:val=&quot;000B53AF&quot;/&gt;&lt;wsp:rsid wsp:val=&quot;000B588D&quot;/&gt;&lt;wsp:rsid wsp:val=&quot;000B5DD0&quot;/&gt;&lt;wsp:rsid wsp:val=&quot;000B7559&quot;/&gt;&lt;wsp:rsid wsp:val=&quot;000B7C97&quot;/&gt;&lt;wsp:rsid wsp:val=&quot;000B7E6E&quot;/&gt;&lt;wsp:rsid wsp:val=&quot;000C0D2D&quot;/&gt;&lt;wsp:rsid wsp:val=&quot;000C114B&quot;/&gt;&lt;wsp:rsid wsp:val=&quot;000C1223&quot;/&gt;&lt;wsp:rsid wsp:val=&quot;000C2497&quot;/&gt;&lt;wsp:rsid wsp:val=&quot;000C29A4&quot;/&gt;&lt;wsp:rsid wsp:val=&quot;000C2E2C&quot;/&gt;&lt;wsp:rsid wsp:val=&quot;000C314C&quot;/&gt;&lt;wsp:rsid wsp:val=&quot;000C3410&quot;/&gt;&lt;wsp:rsid wsp:val=&quot;000C34EA&quot;/&gt;&lt;wsp:rsid wsp:val=&quot;000C387F&quot;/&gt;&lt;wsp:rsid wsp:val=&quot;000C4475&quot;/&gt;&lt;wsp:rsid wsp:val=&quot;000C4C8C&quot;/&gt;&lt;wsp:rsid wsp:val=&quot;000C5B27&quot;/&gt;&lt;wsp:rsid wsp:val=&quot;000C6A36&quot;/&gt;&lt;wsp:rsid wsp:val=&quot;000C7312&quot;/&gt;&lt;wsp:rsid wsp:val=&quot;000C7BCD&quot;/&gt;&lt;wsp:rsid wsp:val=&quot;000C7EE4&quot;/&gt;&lt;wsp:rsid wsp:val=&quot;000D058D&quot;/&gt;&lt;wsp:rsid wsp:val=&quot;000D06A4&quot;/&gt;&lt;wsp:rsid wsp:val=&quot;000D157C&quot;/&gt;&lt;wsp:rsid wsp:val=&quot;000D1964&quot;/&gt;&lt;wsp:rsid wsp:val=&quot;000D1CEB&quot;/&gt;&lt;wsp:rsid wsp:val=&quot;000D2346&quot;/&gt;&lt;wsp:rsid wsp:val=&quot;000D2669&quot;/&gt;&lt;wsp:rsid wsp:val=&quot;000D2C63&quot;/&gt;&lt;wsp:rsid wsp:val=&quot;000D2EDC&quot;/&gt;&lt;wsp:rsid wsp:val=&quot;000D305D&quot;/&gt;&lt;wsp:rsid wsp:val=&quot;000D30D9&quot;/&gt;&lt;wsp:rsid wsp:val=&quot;000D3764&quot;/&gt;&lt;wsp:rsid wsp:val=&quot;000D3B06&quot;/&gt;&lt;wsp:rsid wsp:val=&quot;000D3D2F&quot;/&gt;&lt;wsp:rsid wsp:val=&quot;000D4440&quot;/&gt;&lt;wsp:rsid wsp:val=&quot;000D48E1&quot;/&gt;&lt;wsp:rsid wsp:val=&quot;000D4A6E&quot;/&gt;&lt;wsp:rsid wsp:val=&quot;000D4E6A&quot;/&gt;&lt;wsp:rsid wsp:val=&quot;000D7404&quot;/&gt;&lt;wsp:rsid wsp:val=&quot;000D753F&quot;/&gt;&lt;wsp:rsid wsp:val=&quot;000D7B07&quot;/&gt;&lt;wsp:rsid wsp:val=&quot;000D7C8A&quot;/&gt;&lt;wsp:rsid wsp:val=&quot;000D7E2D&quot;/&gt;&lt;wsp:rsid wsp:val=&quot;000E0239&quot;/&gt;&lt;wsp:rsid wsp:val=&quot;000E079C&quot;/&gt;&lt;wsp:rsid wsp:val=&quot;000E0B19&quot;/&gt;&lt;wsp:rsid wsp:val=&quot;000E0E8A&quot;/&gt;&lt;wsp:rsid wsp:val=&quot;000E1B21&quot;/&gt;&lt;wsp:rsid wsp:val=&quot;000E1B22&quot;/&gt;&lt;wsp:rsid wsp:val=&quot;000E287F&quot;/&gt;&lt;wsp:rsid wsp:val=&quot;000E29AD&quot;/&gt;&lt;wsp:rsid wsp:val=&quot;000E2F1E&quot;/&gt;&lt;wsp:rsid wsp:val=&quot;000E3851&quot;/&gt;&lt;wsp:rsid wsp:val=&quot;000E3A00&quot;/&gt;&lt;wsp:rsid wsp:val=&quot;000E3C10&quot;/&gt;&lt;wsp:rsid wsp:val=&quot;000E3EE2&quot;/&gt;&lt;wsp:rsid wsp:val=&quot;000E3FE3&quot;/&gt;&lt;wsp:rsid wsp:val=&quot;000E49DD&quot;/&gt;&lt;wsp:rsid wsp:val=&quot;000E50B0&quot;/&gt;&lt;wsp:rsid wsp:val=&quot;000E6786&quot;/&gt;&lt;wsp:rsid wsp:val=&quot;000E7553&quot;/&gt;&lt;wsp:rsid wsp:val=&quot;000F1A9F&quot;/&gt;&lt;wsp:rsid wsp:val=&quot;000F1ABB&quot;/&gt;&lt;wsp:rsid wsp:val=&quot;000F1EF7&quot;/&gt;&lt;wsp:rsid wsp:val=&quot;000F1F3D&quot;/&gt;&lt;wsp:rsid wsp:val=&quot;000F1F7E&quot;/&gt;&lt;wsp:rsid wsp:val=&quot;000F275A&quot;/&gt;&lt;wsp:rsid wsp:val=&quot;000F3AA7&quot;/&gt;&lt;wsp:rsid wsp:val=&quot;000F3CCF&quot;/&gt;&lt;wsp:rsid wsp:val=&quot;000F4635&quot;/&gt;&lt;wsp:rsid wsp:val=&quot;000F4A48&quot;/&gt;&lt;wsp:rsid wsp:val=&quot;000F51E7&quot;/&gt;&lt;wsp:rsid wsp:val=&quot;000F585A&quot;/&gt;&lt;wsp:rsid wsp:val=&quot;000F5B09&quot;/&gt;&lt;wsp:rsid wsp:val=&quot;000F60FC&quot;/&gt;&lt;wsp:rsid wsp:val=&quot;000F6576&quot;/&gt;&lt;wsp:rsid wsp:val=&quot;000F7C94&quot;/&gt;&lt;wsp:rsid wsp:val=&quot;000F7FDE&quot;/&gt;&lt;wsp:rsid wsp:val=&quot;001008E2&quot;/&gt;&lt;wsp:rsid wsp:val=&quot;0010152D&quot;/&gt;&lt;wsp:rsid wsp:val=&quot;0010183A&quot;/&gt;&lt;wsp:rsid wsp:val=&quot;001018F0&quot;/&gt;&lt;wsp:rsid wsp:val=&quot;001025A5&quot;/&gt;&lt;wsp:rsid wsp:val=&quot;00102FBC&quot;/&gt;&lt;wsp:rsid wsp:val=&quot;001030B5&quot;/&gt;&lt;wsp:rsid wsp:val=&quot;0010349A&quot;/&gt;&lt;wsp:rsid wsp:val=&quot;00103AE4&quot;/&gt;&lt;wsp:rsid wsp:val=&quot;00104CEB&quot;/&gt;&lt;wsp:rsid wsp:val=&quot;001055D6&quot;/&gt;&lt;wsp:rsid wsp:val=&quot;00105A1D&quot;/&gt;&lt;wsp:rsid wsp:val=&quot;00105AA1&quot;/&gt;&lt;wsp:rsid wsp:val=&quot;00106E9D&quot;/&gt;&lt;wsp:rsid wsp:val=&quot;00106FAE&quot;/&gt;&lt;wsp:rsid wsp:val=&quot;00107193&quot;/&gt;&lt;wsp:rsid wsp:val=&quot;00110066&quot;/&gt;&lt;wsp:rsid wsp:val=&quot;001105FA&quot;/&gt;&lt;wsp:rsid wsp:val=&quot;0011098F&quot;/&gt;&lt;wsp:rsid wsp:val=&quot;00112CD9&quot;/&gt;&lt;wsp:rsid wsp:val=&quot;00112F74&quot;/&gt;&lt;wsp:rsid wsp:val=&quot;001132FD&quot;/&gt;&lt;wsp:rsid wsp:val=&quot;00113666&quot;/&gt;&lt;wsp:rsid wsp:val=&quot;001136F4&quot;/&gt;&lt;wsp:rsid wsp:val=&quot;00113EC3&quot;/&gt;&lt;wsp:rsid wsp:val=&quot;001146C3&quot;/&gt;&lt;wsp:rsid wsp:val=&quot;00114F83&quot;/&gt;&lt;wsp:rsid wsp:val=&quot;00115B54&quot;/&gt;&lt;wsp:rsid wsp:val=&quot;001165A6&quot;/&gt;&lt;wsp:rsid wsp:val=&quot;001165CF&quot;/&gt;&lt;wsp:rsid wsp:val=&quot;00117049&quot;/&gt;&lt;wsp:rsid wsp:val=&quot;001170C1&quot;/&gt;&lt;wsp:rsid wsp:val=&quot;0011711C&quot;/&gt;&lt;wsp:rsid wsp:val=&quot;001172AD&quot;/&gt;&lt;wsp:rsid wsp:val=&quot;00117590&quot;/&gt;&lt;wsp:rsid wsp:val=&quot;00120DDA&quot;/&gt;&lt;wsp:rsid wsp:val=&quot;00120E7A&quot;/&gt;&lt;wsp:rsid wsp:val=&quot;00121424&quot;/&gt;&lt;wsp:rsid wsp:val=&quot;00121A79&quot;/&gt;&lt;wsp:rsid wsp:val=&quot;00122490&quot;/&gt;&lt;wsp:rsid wsp:val=&quot;0012265B&quot;/&gt;&lt;wsp:rsid wsp:val=&quot;00122AC6&quot;/&gt;&lt;wsp:rsid wsp:val=&quot;00122FF8&quot;/&gt;&lt;wsp:rsid wsp:val=&quot;001231D4&quot;/&gt;&lt;wsp:rsid wsp:val=&quot;00123624&quot;/&gt;&lt;wsp:rsid wsp:val=&quot;00123EAA&quot;/&gt;&lt;wsp:rsid wsp:val=&quot;00123ED6&quot;/&gt;&lt;wsp:rsid wsp:val=&quot;00124202&quot;/&gt;&lt;wsp:rsid wsp:val=&quot;00124985&quot;/&gt;&lt;wsp:rsid wsp:val=&quot;00124D36&quot;/&gt;&lt;wsp:rsid wsp:val=&quot;0012550F&quot;/&gt;&lt;wsp:rsid wsp:val=&quot;001265C2&quot;/&gt;&lt;wsp:rsid wsp:val=&quot;00130688&quot;/&gt;&lt;wsp:rsid wsp:val=&quot;00130E3F&quot;/&gt;&lt;wsp:rsid wsp:val=&quot;00130F7F&quot;/&gt;&lt;wsp:rsid wsp:val=&quot;00131E2C&quot;/&gt;&lt;wsp:rsid wsp:val=&quot;00131EDC&quot;/&gt;&lt;wsp:rsid wsp:val=&quot;00132425&quot;/&gt;&lt;wsp:rsid wsp:val=&quot;00132804&quot;/&gt;&lt;wsp:rsid wsp:val=&quot;00133CAA&quot;/&gt;&lt;wsp:rsid wsp:val=&quot;0013419B&quot;/&gt;&lt;wsp:rsid wsp:val=&quot;00134236&quot;/&gt;&lt;wsp:rsid wsp:val=&quot;001344C0&quot;/&gt;&lt;wsp:rsid wsp:val=&quot;00134C98&quot;/&gt;&lt;wsp:rsid wsp:val=&quot;0013507D&quot;/&gt;&lt;wsp:rsid wsp:val=&quot;00135686&quot;/&gt;&lt;wsp:rsid wsp:val=&quot;00135CD9&quot;/&gt;&lt;wsp:rsid wsp:val=&quot;00135EB4&quot;/&gt;&lt;wsp:rsid wsp:val=&quot;001362E0&quot;/&gt;&lt;wsp:rsid wsp:val=&quot;0013737F&quot;/&gt;&lt;wsp:rsid wsp:val=&quot;00137BE4&quot;/&gt;&lt;wsp:rsid wsp:val=&quot;00137CEE&quot;/&gt;&lt;wsp:rsid wsp:val=&quot;00137E50&quot;/&gt;&lt;wsp:rsid wsp:val=&quot;00140604&quot;/&gt;&lt;wsp:rsid wsp:val=&quot;001407C7&quot;/&gt;&lt;wsp:rsid wsp:val=&quot;00141898&quot;/&gt;&lt;wsp:rsid wsp:val=&quot;00141C34&quot;/&gt;&lt;wsp:rsid wsp:val=&quot;00141F8D&quot;/&gt;&lt;wsp:rsid wsp:val=&quot;00142586&quot;/&gt;&lt;wsp:rsid wsp:val=&quot;00142FDF&quot;/&gt;&lt;wsp:rsid wsp:val=&quot;00143231&quot;/&gt;&lt;wsp:rsid wsp:val=&quot;00143E26&quot;/&gt;&lt;wsp:rsid wsp:val=&quot;00143FF2&quot;/&gt;&lt;wsp:rsid wsp:val=&quot;001441E6&quot;/&gt;&lt;wsp:rsid wsp:val=&quot;001452A2&quot;/&gt;&lt;wsp:rsid wsp:val=&quot;0014695D&quot;/&gt;&lt;wsp:rsid wsp:val=&quot;00146C82&quot;/&gt;&lt;wsp:rsid wsp:val=&quot;00151101&quot;/&gt;&lt;wsp:rsid wsp:val=&quot;00151752&quot;/&gt;&lt;wsp:rsid wsp:val=&quot;0015178B&quot;/&gt;&lt;wsp:rsid wsp:val=&quot;00152392&quot;/&gt;&lt;wsp:rsid wsp:val=&quot;00152679&quot;/&gt;&lt;wsp:rsid wsp:val=&quot;0015359F&quot;/&gt;&lt;wsp:rsid wsp:val=&quot;001538E3&quot;/&gt;&lt;wsp:rsid wsp:val=&quot;00153E1D&quot;/&gt;&lt;wsp:rsid wsp:val=&quot;001546A7&quot;/&gt;&lt;wsp:rsid wsp:val=&quot;0015482B&quot;/&gt;&lt;wsp:rsid wsp:val=&quot;00154B9C&quot;/&gt;&lt;wsp:rsid wsp:val=&quot;00154F14&quot;/&gt;&lt;wsp:rsid wsp:val=&quot;00154F7D&quot;/&gt;&lt;wsp:rsid wsp:val=&quot;0015510A&quot;/&gt;&lt;wsp:rsid wsp:val=&quot;00155352&quot;/&gt;&lt;wsp:rsid wsp:val=&quot;001554D2&quot;/&gt;&lt;wsp:rsid wsp:val=&quot;0015596B&quot;/&gt;&lt;wsp:rsid wsp:val=&quot;00155D72&quot;/&gt;&lt;wsp:rsid wsp:val=&quot;0015638E&quot;/&gt;&lt;wsp:rsid wsp:val=&quot;0015674E&quot;/&gt;&lt;wsp:rsid wsp:val=&quot;001569FB&quot;/&gt;&lt;wsp:rsid wsp:val=&quot;00161588&quot;/&gt;&lt;wsp:rsid wsp:val=&quot;001620CA&quot;/&gt;&lt;wsp:rsid wsp:val=&quot;00162343&quot;/&gt;&lt;wsp:rsid wsp:val=&quot;0016284B&quot;/&gt;&lt;wsp:rsid wsp:val=&quot;00162BBD&quot;/&gt;&lt;wsp:rsid wsp:val=&quot;00163BCD&quot;/&gt;&lt;wsp:rsid wsp:val=&quot;00163EB1&quot;/&gt;&lt;wsp:rsid wsp:val=&quot;001644A6&quot;/&gt;&lt;wsp:rsid wsp:val=&quot;0016457A&quot;/&gt;&lt;wsp:rsid wsp:val=&quot;001658A0&quot;/&gt;&lt;wsp:rsid wsp:val=&quot;00165B35&quot;/&gt;&lt;wsp:rsid wsp:val=&quot;00166567&quot;/&gt;&lt;wsp:rsid wsp:val=&quot;00167061&quot;/&gt;&lt;wsp:rsid wsp:val=&quot;00167688&quot;/&gt;&lt;wsp:rsid wsp:val=&quot;001700BC&quot;/&gt;&lt;wsp:rsid wsp:val=&quot;00170F3A&quot;/&gt;&lt;wsp:rsid wsp:val=&quot;0017132F&quot;/&gt;&lt;wsp:rsid wsp:val=&quot;001721FE&quot;/&gt;&lt;wsp:rsid wsp:val=&quot;001723D1&quot;/&gt;&lt;wsp:rsid wsp:val=&quot;00172534&quot;/&gt;&lt;wsp:rsid wsp:val=&quot;00173FC7&quot;/&gt;&lt;wsp:rsid wsp:val=&quot;001744BF&quot;/&gt;&lt;wsp:rsid wsp:val=&quot;00174F33&quot;/&gt;&lt;wsp:rsid wsp:val=&quot;00175334&quot;/&gt;&lt;wsp:rsid wsp:val=&quot;00176377&quot;/&gt;&lt;wsp:rsid wsp:val=&quot;00176940&quot;/&gt;&lt;wsp:rsid wsp:val=&quot;00176E52&quot;/&gt;&lt;wsp:rsid wsp:val=&quot;00177182&quot;/&gt;&lt;wsp:rsid wsp:val=&quot;001771BD&quot;/&gt;&lt;wsp:rsid wsp:val=&quot;00177761&quot;/&gt;&lt;wsp:rsid wsp:val=&quot;00177AAB&quot;/&gt;&lt;wsp:rsid wsp:val=&quot;00177AC2&quot;/&gt;&lt;wsp:rsid wsp:val=&quot;001800A3&quot;/&gt;&lt;wsp:rsid wsp:val=&quot;00180C8D&quot;/&gt;&lt;wsp:rsid wsp:val=&quot;00180CC8&quot;/&gt;&lt;wsp:rsid wsp:val=&quot;00181B31&quot;/&gt;&lt;wsp:rsid wsp:val=&quot;0018206A&quot;/&gt;&lt;wsp:rsid wsp:val=&quot;001820AE&quot;/&gt;&lt;wsp:rsid wsp:val=&quot;00182B70&quot;/&gt;&lt;wsp:rsid wsp:val=&quot;00182E8D&quot;/&gt;&lt;wsp:rsid wsp:val=&quot;00183700&quot;/&gt;&lt;wsp:rsid wsp:val=&quot;0018384B&quot;/&gt;&lt;wsp:rsid wsp:val=&quot;001838B1&quot;/&gt;&lt;wsp:rsid wsp:val=&quot;00183986&quot;/&gt;&lt;wsp:rsid wsp:val=&quot;001850F4&quot;/&gt;&lt;wsp:rsid wsp:val=&quot;00185BEA&quot;/&gt;&lt;wsp:rsid wsp:val=&quot;00186E5F&quot;/&gt;&lt;wsp:rsid wsp:val=&quot;0018775B&quot;/&gt;&lt;wsp:rsid wsp:val=&quot;00187992&quot;/&gt;&lt;wsp:rsid wsp:val=&quot;00187CF5&quot;/&gt;&lt;wsp:rsid wsp:val=&quot;00190475&quot;/&gt;&lt;wsp:rsid wsp:val=&quot;00191532&quot;/&gt;&lt;wsp:rsid wsp:val=&quot;00192BF3&quot;/&gt;&lt;wsp:rsid wsp:val=&quot;00192CA3&quot;/&gt;&lt;wsp:rsid wsp:val=&quot;001938A0&quot;/&gt;&lt;wsp:rsid wsp:val=&quot;00193A29&quot;/&gt;&lt;wsp:rsid wsp:val=&quot;0019431D&quot;/&gt;&lt;wsp:rsid wsp:val=&quot;0019616D&quot;/&gt;&lt;wsp:rsid wsp:val=&quot;0019638D&quot;/&gt;&lt;wsp:rsid wsp:val=&quot;00196D7E&quot;/&gt;&lt;wsp:rsid wsp:val=&quot;001978DA&quot;/&gt;&lt;wsp:rsid wsp:val=&quot;0019790E&quot;/&gt;&lt;wsp:rsid wsp:val=&quot;001A0B67&quot;/&gt;&lt;wsp:rsid wsp:val=&quot;001A0C17&quot;/&gt;&lt;wsp:rsid wsp:val=&quot;001A1BD7&quot;/&gt;&lt;wsp:rsid wsp:val=&quot;001A1CE8&quot;/&gt;&lt;wsp:rsid wsp:val=&quot;001A408B&quot;/&gt;&lt;wsp:rsid wsp:val=&quot;001A49DD&quot;/&gt;&lt;wsp:rsid wsp:val=&quot;001A5104&quot;/&gt;&lt;wsp:rsid wsp:val=&quot;001A5393&quot;/&gt;&lt;wsp:rsid wsp:val=&quot;001A6194&quot;/&gt;&lt;wsp:rsid wsp:val=&quot;001A62C3&quot;/&gt;&lt;wsp:rsid wsp:val=&quot;001A63B7&quot;/&gt;&lt;wsp:rsid wsp:val=&quot;001A67D8&quot;/&gt;&lt;wsp:rsid wsp:val=&quot;001A74E7&quot;/&gt;&lt;wsp:rsid wsp:val=&quot;001B0186&quot;/&gt;&lt;wsp:rsid wsp:val=&quot;001B026B&quot;/&gt;&lt;wsp:rsid wsp:val=&quot;001B038C&quot;/&gt;&lt;wsp:rsid wsp:val=&quot;001B07DE&quot;/&gt;&lt;wsp:rsid wsp:val=&quot;001B0E34&quot;/&gt;&lt;wsp:rsid wsp:val=&quot;001B2B29&quot;/&gt;&lt;wsp:rsid wsp:val=&quot;001B49B5&quot;/&gt;&lt;wsp:rsid wsp:val=&quot;001B4EEF&quot;/&gt;&lt;wsp:rsid wsp:val=&quot;001B5153&quot;/&gt;&lt;wsp:rsid wsp:val=&quot;001B596F&quot;/&gt;&lt;wsp:rsid wsp:val=&quot;001B601F&quot;/&gt;&lt;wsp:rsid wsp:val=&quot;001B6271&quot;/&gt;&lt;wsp:rsid wsp:val=&quot;001B7629&quot;/&gt;&lt;wsp:rsid wsp:val=&quot;001B7A1C&quot;/&gt;&lt;wsp:rsid wsp:val=&quot;001C0281&quot;/&gt;&lt;wsp:rsid wsp:val=&quot;001C14D5&quot;/&gt;&lt;wsp:rsid wsp:val=&quot;001C2307&quot;/&gt;&lt;wsp:rsid wsp:val=&quot;001C28DB&quot;/&gt;&lt;wsp:rsid wsp:val=&quot;001C2F46&quot;/&gt;&lt;wsp:rsid wsp:val=&quot;001C3275&quot;/&gt;&lt;wsp:rsid wsp:val=&quot;001C4122&quot;/&gt;&lt;wsp:rsid wsp:val=&quot;001C4815&quot;/&gt;&lt;wsp:rsid wsp:val=&quot;001C4A91&quot;/&gt;&lt;wsp:rsid wsp:val=&quot;001C547B&quot;/&gt;&lt;wsp:rsid wsp:val=&quot;001C59B6&quot;/&gt;&lt;wsp:rsid wsp:val=&quot;001C5D44&quot;/&gt;&lt;wsp:rsid wsp:val=&quot;001C6C07&quot;/&gt;&lt;wsp:rsid wsp:val=&quot;001C7402&quot;/&gt;&lt;wsp:rsid wsp:val=&quot;001C7AA0&quot;/&gt;&lt;wsp:rsid wsp:val=&quot;001C7BF5&quot;/&gt;&lt;wsp:rsid wsp:val=&quot;001D0074&quot;/&gt;&lt;wsp:rsid wsp:val=&quot;001D02B1&quot;/&gt;&lt;wsp:rsid wsp:val=&quot;001D0590&quot;/&gt;&lt;wsp:rsid wsp:val=&quot;001D06DE&quot;/&gt;&lt;wsp:rsid wsp:val=&quot;001D0AD8&quot;/&gt;&lt;wsp:rsid wsp:val=&quot;001D0D09&quot;/&gt;&lt;wsp:rsid wsp:val=&quot;001D10AE&quot;/&gt;&lt;wsp:rsid wsp:val=&quot;001D1849&quot;/&gt;&lt;wsp:rsid wsp:val=&quot;001D18EB&quot;/&gt;&lt;wsp:rsid wsp:val=&quot;001D18F4&quot;/&gt;&lt;wsp:rsid wsp:val=&quot;001D1C7C&quot;/&gt;&lt;wsp:rsid wsp:val=&quot;001D2348&quot;/&gt;&lt;wsp:rsid wsp:val=&quot;001D27AC&quot;/&gt;&lt;wsp:rsid wsp:val=&quot;001D2D0A&quot;/&gt;&lt;wsp:rsid wsp:val=&quot;001D32E2&quot;/&gt;&lt;wsp:rsid wsp:val=&quot;001D332C&quot;/&gt;&lt;wsp:rsid wsp:val=&quot;001D37BB&quot;/&gt;&lt;wsp:rsid wsp:val=&quot;001D3BFD&quot;/&gt;&lt;wsp:rsid wsp:val=&quot;001D3E29&quot;/&gt;&lt;wsp:rsid wsp:val=&quot;001D426C&quot;/&gt;&lt;wsp:rsid wsp:val=&quot;001D481C&quot;/&gt;&lt;wsp:rsid wsp:val=&quot;001D4C52&quot;/&gt;&lt;wsp:rsid wsp:val=&quot;001D4E35&quot;/&gt;&lt;wsp:rsid wsp:val=&quot;001D534F&quot;/&gt;&lt;wsp:rsid wsp:val=&quot;001D539A&quot;/&gt;&lt;wsp:rsid wsp:val=&quot;001D58CE&quot;/&gt;&lt;wsp:rsid wsp:val=&quot;001D62C1&quot;/&gt;&lt;wsp:rsid wsp:val=&quot;001D62F2&quot;/&gt;&lt;wsp:rsid wsp:val=&quot;001D77F4&quot;/&gt;&lt;wsp:rsid wsp:val=&quot;001D7E29&quot;/&gt;&lt;wsp:rsid wsp:val=&quot;001E0626&quot;/&gt;&lt;wsp:rsid wsp:val=&quot;001E1D56&quot;/&gt;&lt;wsp:rsid wsp:val=&quot;001E1E1E&quot;/&gt;&lt;wsp:rsid wsp:val=&quot;001E2893&quot;/&gt;&lt;wsp:rsid wsp:val=&quot;001E2B73&quot;/&gt;&lt;wsp:rsid wsp:val=&quot;001E30C8&quot;/&gt;&lt;wsp:rsid wsp:val=&quot;001E3592&quot;/&gt;&lt;wsp:rsid wsp:val=&quot;001E3F0F&quot;/&gt;&lt;wsp:rsid wsp:val=&quot;001E4373&quot;/&gt;&lt;wsp:rsid wsp:val=&quot;001E4B4E&quot;/&gt;&lt;wsp:rsid wsp:val=&quot;001E5226&quot;/&gt;&lt;wsp:rsid wsp:val=&quot;001E5777&quot;/&gt;&lt;wsp:rsid wsp:val=&quot;001E6028&quot;/&gt;&lt;wsp:rsid wsp:val=&quot;001E6C48&quot;/&gt;&lt;wsp:rsid wsp:val=&quot;001E6F38&quot;/&gt;&lt;wsp:rsid wsp:val=&quot;001E709F&quot;/&gt;&lt;wsp:rsid wsp:val=&quot;001E7D8F&quot;/&gt;&lt;wsp:rsid wsp:val=&quot;001F0B70&quot;/&gt;&lt;wsp:rsid wsp:val=&quot;001F1E44&quot;/&gt;&lt;wsp:rsid wsp:val=&quot;001F1F29&quot;/&gt;&lt;wsp:rsid wsp:val=&quot;001F20B7&quot;/&gt;&lt;wsp:rsid wsp:val=&quot;001F236C&quot;/&gt;&lt;wsp:rsid wsp:val=&quot;001F2450&quot;/&gt;&lt;wsp:rsid wsp:val=&quot;001F2BFF&quot;/&gt;&lt;wsp:rsid wsp:val=&quot;001F2F24&quot;/&gt;&lt;wsp:rsid wsp:val=&quot;001F32B6&quot;/&gt;&lt;wsp:rsid wsp:val=&quot;001F361A&quot;/&gt;&lt;wsp:rsid wsp:val=&quot;001F3667&quot;/&gt;&lt;wsp:rsid wsp:val=&quot;001F36F5&quot;/&gt;&lt;wsp:rsid wsp:val=&quot;001F3B16&quot;/&gt;&lt;wsp:rsid wsp:val=&quot;001F3FB8&quot;/&gt;&lt;wsp:rsid wsp:val=&quot;001F4266&quot;/&gt;&lt;wsp:rsid wsp:val=&quot;001F446A&quot;/&gt;&lt;wsp:rsid wsp:val=&quot;001F4F80&quot;/&gt;&lt;wsp:rsid wsp:val=&quot;001F53C2&quot;/&gt;&lt;wsp:rsid wsp:val=&quot;001F55B2&quot;/&gt;&lt;wsp:rsid wsp:val=&quot;001F5673&quot;/&gt;&lt;wsp:rsid wsp:val=&quot;001F69BF&quot;/&gt;&lt;wsp:rsid wsp:val=&quot;001F6BFC&quot;/&gt;&lt;wsp:rsid wsp:val=&quot;001F6F98&quot;/&gt;&lt;wsp:rsid wsp:val=&quot;001F7137&quot;/&gt;&lt;wsp:rsid wsp:val=&quot;001F726A&quot;/&gt;&lt;wsp:rsid wsp:val=&quot;001F75DE&quot;/&gt;&lt;wsp:rsid wsp:val=&quot;001F7E0F&quot;/&gt;&lt;wsp:rsid wsp:val=&quot;0020008C&quot;/&gt;&lt;wsp:rsid wsp:val=&quot;00200899&quot;/&gt;&lt;wsp:rsid wsp:val=&quot;00201238&quot;/&gt;&lt;wsp:rsid wsp:val=&quot;00201C74&quot;/&gt;&lt;wsp:rsid wsp:val=&quot;00201CD1&quot;/&gt;&lt;wsp:rsid wsp:val=&quot;002027DD&quot;/&gt;&lt;wsp:rsid wsp:val=&quot;0020292A&quot;/&gt;&lt;wsp:rsid wsp:val=&quot;00203618&quot;/&gt;&lt;wsp:rsid wsp:val=&quot;002038FE&quot;/&gt;&lt;wsp:rsid wsp:val=&quot;00203B98&quot;/&gt;&lt;wsp:rsid wsp:val=&quot;00203C7A&quot;/&gt;&lt;wsp:rsid wsp:val=&quot;00204087&quot;/&gt;&lt;wsp:rsid wsp:val=&quot;002040A4&quot;/&gt;&lt;wsp:rsid wsp:val=&quot;00204247&quot;/&gt;&lt;wsp:rsid wsp:val=&quot;00205092&quot;/&gt;&lt;wsp:rsid wsp:val=&quot;00206936&quot;/&gt;&lt;wsp:rsid wsp:val=&quot;00207042&quot;/&gt;&lt;wsp:rsid wsp:val=&quot;002070C2&quot;/&gt;&lt;wsp:rsid wsp:val=&quot;0020718E&quot;/&gt;&lt;wsp:rsid wsp:val=&quot;00207CE4&quot;/&gt;&lt;wsp:rsid wsp:val=&quot;00207FB1&quot;/&gt;&lt;wsp:rsid wsp:val=&quot;00210012&quot;/&gt;&lt;wsp:rsid wsp:val=&quot;002102BA&quot;/&gt;&lt;wsp:rsid wsp:val=&quot;00212099&quot;/&gt;&lt;wsp:rsid wsp:val=&quot;002123D1&quot;/&gt;&lt;wsp:rsid wsp:val=&quot;002124DE&quot;/&gt;&lt;wsp:rsid wsp:val=&quot;00212AAD&quot;/&gt;&lt;wsp:rsid wsp:val=&quot;00212DD3&quot;/&gt;&lt;wsp:rsid wsp:val=&quot;00213308&quot;/&gt;&lt;wsp:rsid wsp:val=&quot;0021433C&quot;/&gt;&lt;wsp:rsid wsp:val=&quot;00214520&quot;/&gt;&lt;wsp:rsid wsp:val=&quot;00214FA8&quot;/&gt;&lt;wsp:rsid wsp:val=&quot;00215296&quot;/&gt;&lt;wsp:rsid wsp:val=&quot;0021651A&quot;/&gt;&lt;wsp:rsid wsp:val=&quot;00216578&quot;/&gt;&lt;wsp:rsid wsp:val=&quot;0021770C&quot;/&gt;&lt;wsp:rsid wsp:val=&quot;00217773&quot;/&gt;&lt;wsp:rsid wsp:val=&quot;002207D2&quot;/&gt;&lt;wsp:rsid wsp:val=&quot;002208B0&quot;/&gt;&lt;wsp:rsid wsp:val=&quot;00221AD6&quot;/&gt;&lt;wsp:rsid wsp:val=&quot;002231B9&quot;/&gt;&lt;wsp:rsid wsp:val=&quot;00224498&quot;/&gt;&lt;wsp:rsid wsp:val=&quot;002250D2&quot;/&gt;&lt;wsp:rsid wsp:val=&quot;00226177&quot;/&gt;&lt;wsp:rsid wsp:val=&quot;00226187&quot;/&gt;&lt;wsp:rsid wsp:val=&quot;00226956&quot;/&gt;&lt;wsp:rsid wsp:val=&quot;00226DCF&quot;/&gt;&lt;wsp:rsid wsp:val=&quot;00227EB2&quot;/&gt;&lt;wsp:rsid wsp:val=&quot;00231423&quot;/&gt;&lt;wsp:rsid wsp:val=&quot;002319E3&quot;/&gt;&lt;wsp:rsid wsp:val=&quot;00231A7A&quot;/&gt;&lt;wsp:rsid wsp:val=&quot;00232533&quot;/&gt;&lt;wsp:rsid wsp:val=&quot;00232B87&quot;/&gt;&lt;wsp:rsid wsp:val=&quot;00232D3B&quot;/&gt;&lt;wsp:rsid wsp:val=&quot;00232EC0&quot;/&gt;&lt;wsp:rsid wsp:val=&quot;0023315E&quot;/&gt;&lt;wsp:rsid wsp:val=&quot;0023423D&quot;/&gt;&lt;wsp:rsid wsp:val=&quot;00234900&quot;/&gt;&lt;wsp:rsid wsp:val=&quot;002351CB&quot;/&gt;&lt;wsp:rsid wsp:val=&quot;00236C85&quot;/&gt;&lt;wsp:rsid wsp:val=&quot;00236DA4&quot;/&gt;&lt;wsp:rsid wsp:val=&quot;0023781A&quot;/&gt;&lt;wsp:rsid wsp:val=&quot;00237BE0&quot;/&gt;&lt;wsp:rsid wsp:val=&quot;00237E91&quot;/&gt;&lt;wsp:rsid wsp:val=&quot;002402E0&quot;/&gt;&lt;wsp:rsid wsp:val=&quot;0024053D&quot;/&gt;&lt;wsp:rsid wsp:val=&quot;002439DB&quot;/&gt;&lt;wsp:rsid wsp:val=&quot;002439E3&quot;/&gt;&lt;wsp:rsid wsp:val=&quot;00246BF7&quot;/&gt;&lt;wsp:rsid wsp:val=&quot;00246C01&quot;/&gt;&lt;wsp:rsid wsp:val=&quot;00247606&quot;/&gt;&lt;wsp:rsid wsp:val=&quot;002477C4&quot;/&gt;&lt;wsp:rsid wsp:val=&quot;00247E08&quot;/&gt;&lt;wsp:rsid wsp:val=&quot;002501ED&quot;/&gt;&lt;wsp:rsid wsp:val=&quot;00250755&quot;/&gt;&lt;wsp:rsid wsp:val=&quot;00250D15&quot;/&gt;&lt;wsp:rsid wsp:val=&quot;00252019&quot;/&gt;&lt;wsp:rsid wsp:val=&quot;00252870&quot;/&gt;&lt;wsp:rsid wsp:val=&quot;002530F9&quot;/&gt;&lt;wsp:rsid wsp:val=&quot;002550D7&quot;/&gt;&lt;wsp:rsid wsp:val=&quot;00255802&quot;/&gt;&lt;wsp:rsid wsp:val=&quot;002559C7&quot;/&gt;&lt;wsp:rsid wsp:val=&quot;00256193&quot;/&gt;&lt;wsp:rsid wsp:val=&quot;00256BE0&quot;/&gt;&lt;wsp:rsid wsp:val=&quot;00257227&quot;/&gt;&lt;wsp:rsid wsp:val=&quot;002577D9&quot;/&gt;&lt;wsp:rsid wsp:val=&quot;00260A70&quot;/&gt;&lt;wsp:rsid wsp:val=&quot;00260BFB&quot;/&gt;&lt;wsp:rsid wsp:val=&quot;00260F20&quot;/&gt;&lt;wsp:rsid wsp:val=&quot;00263162&quot;/&gt;&lt;wsp:rsid wsp:val=&quot;00263C9D&quot;/&gt;&lt;wsp:rsid wsp:val=&quot;002642FE&quot;/&gt;&lt;wsp:rsid wsp:val=&quot;00264E8F&quot;/&gt;&lt;wsp:rsid wsp:val=&quot;00265744&quot;/&gt;&lt;wsp:rsid wsp:val=&quot;0026598C&quot;/&gt;&lt;wsp:rsid wsp:val=&quot;002664BC&quot;/&gt;&lt;wsp:rsid wsp:val=&quot;00266538&quot;/&gt;&lt;wsp:rsid wsp:val=&quot;00266994&quot;/&gt;&lt;wsp:rsid wsp:val=&quot;002675ED&quot;/&gt;&lt;wsp:rsid wsp:val=&quot;0026768C&quot;/&gt;&lt;wsp:rsid wsp:val=&quot;00270697&quot;/&gt;&lt;wsp:rsid wsp:val=&quot;00270DB9&quot;/&gt;&lt;wsp:rsid wsp:val=&quot;00271678&quot;/&gt;&lt;wsp:rsid wsp:val=&quot;00271E0C&quot;/&gt;&lt;wsp:rsid wsp:val=&quot;00272246&quot;/&gt;&lt;wsp:rsid wsp:val=&quot;0027241A&quot;/&gt;&lt;wsp:rsid wsp:val=&quot;00273BD2&quot;/&gt;&lt;wsp:rsid wsp:val=&quot;0027416B&quot;/&gt;&lt;wsp:rsid wsp:val=&quot;00274CEB&quot;/&gt;&lt;wsp:rsid wsp:val=&quot;00276123&quot;/&gt;&lt;wsp:rsid wsp:val=&quot;002762C4&quot;/&gt;&lt;wsp:rsid wsp:val=&quot;002762FD&quot;/&gt;&lt;wsp:rsid wsp:val=&quot;00276772&quot;/&gt;&lt;wsp:rsid wsp:val=&quot;00276D7D&quot;/&gt;&lt;wsp:rsid wsp:val=&quot;00276E59&quot;/&gt;&lt;wsp:rsid wsp:val=&quot;00277E47&quot;/&gt;&lt;wsp:rsid wsp:val=&quot;0028051B&quot;/&gt;&lt;wsp:rsid wsp:val=&quot;0028057D&quot;/&gt;&lt;wsp:rsid wsp:val=&quot;00280776&quot;/&gt;&lt;wsp:rsid wsp:val=&quot;00280988&quot;/&gt;&lt;wsp:rsid wsp:val=&quot;002809B6&quot;/&gt;&lt;wsp:rsid wsp:val=&quot;0028116A&quot;/&gt;&lt;wsp:rsid wsp:val=&quot;00282C65&quot;/&gt;&lt;wsp:rsid wsp:val=&quot;00282EA8&quot;/&gt;&lt;wsp:rsid wsp:val=&quot;00283043&quot;/&gt;&lt;wsp:rsid wsp:val=&quot;00283662&quot;/&gt;&lt;wsp:rsid wsp:val=&quot;00283D8B&quot;/&gt;&lt;wsp:rsid wsp:val=&quot;00283DC1&quot;/&gt;&lt;wsp:rsid wsp:val=&quot;00284028&quot;/&gt;&lt;wsp:rsid wsp:val=&quot;00284651&quot;/&gt;&lt;wsp:rsid wsp:val=&quot;0028525C&quot;/&gt;&lt;wsp:rsid wsp:val=&quot;00286F15&quot;/&gt;&lt;wsp:rsid wsp:val=&quot;0028785F&quot;/&gt;&lt;wsp:rsid wsp:val=&quot;002902AF&quot;/&gt;&lt;wsp:rsid wsp:val=&quot;00290313&quot;/&gt;&lt;wsp:rsid wsp:val=&quot;0029047E&quot;/&gt;&lt;wsp:rsid wsp:val=&quot;00290B9D&quot;/&gt;&lt;wsp:rsid wsp:val=&quot;00291805&quot;/&gt;&lt;wsp:rsid wsp:val=&quot;00291A66&quot;/&gt;&lt;wsp:rsid wsp:val=&quot;00291B73&quot;/&gt;&lt;wsp:rsid wsp:val=&quot;002920B1&quot;/&gt;&lt;wsp:rsid wsp:val=&quot;0029346D&quot;/&gt;&lt;wsp:rsid wsp:val=&quot;00293669&quot;/&gt;&lt;wsp:rsid wsp:val=&quot;0029386B&quot;/&gt;&lt;wsp:rsid wsp:val=&quot;00293948&quot;/&gt;&lt;wsp:rsid wsp:val=&quot;00293EB1&quot;/&gt;&lt;wsp:rsid wsp:val=&quot;002948A9&quot;/&gt;&lt;wsp:rsid wsp:val=&quot;00294A09&quot;/&gt;&lt;wsp:rsid wsp:val=&quot;00295068&quot;/&gt;&lt;wsp:rsid wsp:val=&quot;002957A0&quot;/&gt;&lt;wsp:rsid wsp:val=&quot;00295E40&quot;/&gt;&lt;wsp:rsid wsp:val=&quot;0029660D&quot;/&gt;&lt;wsp:rsid wsp:val=&quot;00296688&quot;/&gt;&lt;wsp:rsid wsp:val=&quot;002A0C9F&quot;/&gt;&lt;wsp:rsid wsp:val=&quot;002A15EE&quot;/&gt;&lt;wsp:rsid wsp:val=&quot;002A1D68&quot;/&gt;&lt;wsp:rsid wsp:val=&quot;002A1DC1&quot;/&gt;&lt;wsp:rsid wsp:val=&quot;002A24E4&quot;/&gt;&lt;wsp:rsid wsp:val=&quot;002A31D3&quot;/&gt;&lt;wsp:rsid wsp:val=&quot;002A323F&quot;/&gt;&lt;wsp:rsid wsp:val=&quot;002A37EB&quot;/&gt;&lt;wsp:rsid wsp:val=&quot;002A3A20&quot;/&gt;&lt;wsp:rsid wsp:val=&quot;002A3DCD&quot;/&gt;&lt;wsp:rsid wsp:val=&quot;002A3E29&quot;/&gt;&lt;wsp:rsid wsp:val=&quot;002A43EE&quot;/&gt;&lt;wsp:rsid wsp:val=&quot;002A4CB5&quot;/&gt;&lt;wsp:rsid wsp:val=&quot;002A58DB&quot;/&gt;&lt;wsp:rsid wsp:val=&quot;002A58DF&quot;/&gt;&lt;wsp:rsid wsp:val=&quot;002A61B8&quot;/&gt;&lt;wsp:rsid wsp:val=&quot;002A645A&quot;/&gt;&lt;wsp:rsid wsp:val=&quot;002A6622&quot;/&gt;&lt;wsp:rsid wsp:val=&quot;002A6E7C&quot;/&gt;&lt;wsp:rsid wsp:val=&quot;002A771D&quot;/&gt;&lt;wsp:rsid wsp:val=&quot;002A7E88&quot;/&gt;&lt;wsp:rsid wsp:val=&quot;002B060E&quot;/&gt;&lt;wsp:rsid wsp:val=&quot;002B0BE0&quot;/&gt;&lt;wsp:rsid wsp:val=&quot;002B0F0A&quot;/&gt;&lt;wsp:rsid wsp:val=&quot;002B15BD&quot;/&gt;&lt;wsp:rsid wsp:val=&quot;002B1D78&quot;/&gt;&lt;wsp:rsid wsp:val=&quot;002B1DC3&quot;/&gt;&lt;wsp:rsid wsp:val=&quot;002B249A&quot;/&gt;&lt;wsp:rsid wsp:val=&quot;002B250F&quot;/&gt;&lt;wsp:rsid wsp:val=&quot;002B294E&quot;/&gt;&lt;wsp:rsid wsp:val=&quot;002B39E8&quot;/&gt;&lt;wsp:rsid wsp:val=&quot;002B4324&quot;/&gt;&lt;wsp:rsid wsp:val=&quot;002B4670&quot;/&gt;&lt;wsp:rsid wsp:val=&quot;002B46E5&quot;/&gt;&lt;wsp:rsid wsp:val=&quot;002B533F&quot;/&gt;&lt;wsp:rsid wsp:val=&quot;002B5E01&quot;/&gt;&lt;wsp:rsid wsp:val=&quot;002B65E6&quot;/&gt;&lt;wsp:rsid wsp:val=&quot;002B79CF&quot;/&gt;&lt;wsp:rsid wsp:val=&quot;002C01EE&quot;/&gt;&lt;wsp:rsid wsp:val=&quot;002C0C2D&quot;/&gt;&lt;wsp:rsid wsp:val=&quot;002C0DDB&quot;/&gt;&lt;wsp:rsid wsp:val=&quot;002C269D&quot;/&gt;&lt;wsp:rsid wsp:val=&quot;002C3460&quot;/&gt;&lt;wsp:rsid wsp:val=&quot;002C4288&quot;/&gt;&lt;wsp:rsid wsp:val=&quot;002C4594&quot;/&gt;&lt;wsp:rsid wsp:val=&quot;002C45E5&quot;/&gt;&lt;wsp:rsid wsp:val=&quot;002C4F04&quot;/&gt;&lt;wsp:rsid wsp:val=&quot;002C5A7C&quot;/&gt;&lt;wsp:rsid wsp:val=&quot;002C5B5B&quot;/&gt;&lt;wsp:rsid wsp:val=&quot;002C5FF9&quot;/&gt;&lt;wsp:rsid wsp:val=&quot;002C6638&quot;/&gt;&lt;wsp:rsid wsp:val=&quot;002C664F&quot;/&gt;&lt;wsp:rsid wsp:val=&quot;002C69D3&quot;/&gt;&lt;wsp:rsid wsp:val=&quot;002C6CD4&quot;/&gt;&lt;wsp:rsid wsp:val=&quot;002C6D73&quot;/&gt;&lt;wsp:rsid wsp:val=&quot;002C7798&quot;/&gt;&lt;wsp:rsid wsp:val=&quot;002C782E&quot;/&gt;&lt;wsp:rsid wsp:val=&quot;002C7B47&quot;/&gt;&lt;wsp:rsid wsp:val=&quot;002D0031&quot;/&gt;&lt;wsp:rsid wsp:val=&quot;002D0F4D&quot;/&gt;&lt;wsp:rsid wsp:val=&quot;002D1430&quot;/&gt;&lt;wsp:rsid wsp:val=&quot;002D1E10&quot;/&gt;&lt;wsp:rsid wsp:val=&quot;002D2CD4&quot;/&gt;&lt;wsp:rsid wsp:val=&quot;002D2D94&quot;/&gt;&lt;wsp:rsid wsp:val=&quot;002D2E7D&quot;/&gt;&lt;wsp:rsid wsp:val=&quot;002D319D&quot;/&gt;&lt;wsp:rsid wsp:val=&quot;002D3577&quot;/&gt;&lt;wsp:rsid wsp:val=&quot;002D362F&quot;/&gt;&lt;wsp:rsid wsp:val=&quot;002D42EA&quot;/&gt;&lt;wsp:rsid wsp:val=&quot;002D5322&quot;/&gt;&lt;wsp:rsid wsp:val=&quot;002D55C6&quot;/&gt;&lt;wsp:rsid wsp:val=&quot;002D5677&quot;/&gt;&lt;wsp:rsid wsp:val=&quot;002D5AE7&quot;/&gt;&lt;wsp:rsid wsp:val=&quot;002D5C20&quot;/&gt;&lt;wsp:rsid wsp:val=&quot;002D5D07&quot;/&gt;&lt;wsp:rsid wsp:val=&quot;002D60F4&quot;/&gt;&lt;wsp:rsid wsp:val=&quot;002D6239&quot;/&gt;&lt;wsp:rsid wsp:val=&quot;002D700C&quot;/&gt;&lt;wsp:rsid wsp:val=&quot;002D709A&quot;/&gt;&lt;wsp:rsid wsp:val=&quot;002D7246&quot;/&gt;&lt;wsp:rsid wsp:val=&quot;002D7D37&quot;/&gt;&lt;wsp:rsid wsp:val=&quot;002D7DFF&quot;/&gt;&lt;wsp:rsid wsp:val=&quot;002E015F&quot;/&gt;&lt;wsp:rsid wsp:val=&quot;002E0BBF&quot;/&gt;&lt;wsp:rsid wsp:val=&quot;002E122B&quot;/&gt;&lt;wsp:rsid wsp:val=&quot;002E15C7&quot;/&gt;&lt;wsp:rsid wsp:val=&quot;002E2043&quot;/&gt;&lt;wsp:rsid wsp:val=&quot;002E2508&quot;/&gt;&lt;wsp:rsid wsp:val=&quot;002E25C3&quot;/&gt;&lt;wsp:rsid wsp:val=&quot;002E2826&quot;/&gt;&lt;wsp:rsid wsp:val=&quot;002E41CD&quot;/&gt;&lt;wsp:rsid wsp:val=&quot;002E4588&quot;/&gt;&lt;wsp:rsid wsp:val=&quot;002E468F&quot;/&gt;&lt;wsp:rsid wsp:val=&quot;002E4A2A&quot;/&gt;&lt;wsp:rsid wsp:val=&quot;002E524B&quot;/&gt;&lt;wsp:rsid wsp:val=&quot;002E5823&quot;/&gt;&lt;wsp:rsid wsp:val=&quot;002E643E&quot;/&gt;&lt;wsp:rsid wsp:val=&quot;002E65DB&quot;/&gt;&lt;wsp:rsid wsp:val=&quot;002E69A4&quot;/&gt;&lt;wsp:rsid wsp:val=&quot;002E6C81&quot;/&gt;&lt;wsp:rsid wsp:val=&quot;002E6E6F&quot;/&gt;&lt;wsp:rsid wsp:val=&quot;002E7001&quot;/&gt;&lt;wsp:rsid wsp:val=&quot;002F0016&quot;/&gt;&lt;wsp:rsid wsp:val=&quot;002F0E35&quot;/&gt;&lt;wsp:rsid wsp:val=&quot;002F2561&quot;/&gt;&lt;wsp:rsid wsp:val=&quot;002F2B6C&quot;/&gt;&lt;wsp:rsid wsp:val=&quot;002F37C2&quot;/&gt;&lt;wsp:rsid wsp:val=&quot;002F414A&quot;/&gt;&lt;wsp:rsid wsp:val=&quot;002F46B9&quot;/&gt;&lt;wsp:rsid wsp:val=&quot;002F5B5E&quot;/&gt;&lt;wsp:rsid wsp:val=&quot;002F5F19&quot;/&gt;&lt;wsp:rsid wsp:val=&quot;002F6F48&quot;/&gt;&lt;wsp:rsid wsp:val=&quot;002F6FF4&quot;/&gt;&lt;wsp:rsid wsp:val=&quot;002F7D09&quot;/&gt;&lt;wsp:rsid wsp:val=&quot;003006A0&quot;/&gt;&lt;wsp:rsid wsp:val=&quot;00300799&quot;/&gt;&lt;wsp:rsid wsp:val=&quot;00301C47&quot;/&gt;&lt;wsp:rsid wsp:val=&quot;003020B7&quot;/&gt;&lt;wsp:rsid wsp:val=&quot;00302139&quot;/&gt;&lt;wsp:rsid wsp:val=&quot;003022CE&quot;/&gt;&lt;wsp:rsid wsp:val=&quot;00303269&quot;/&gt;&lt;wsp:rsid wsp:val=&quot;00303292&quot;/&gt;&lt;wsp:rsid wsp:val=&quot;00303F29&quot;/&gt;&lt;wsp:rsid wsp:val=&quot;00304659&quot;/&gt;&lt;wsp:rsid wsp:val=&quot;00304816&quot;/&gt;&lt;wsp:rsid wsp:val=&quot;00305371&quot;/&gt;&lt;wsp:rsid wsp:val=&quot;00306019&quot;/&gt;&lt;wsp:rsid wsp:val=&quot;00307631&quot;/&gt;&lt;wsp:rsid wsp:val=&quot;003109D2&quot;/&gt;&lt;wsp:rsid wsp:val=&quot;00310A25&quot;/&gt;&lt;wsp:rsid wsp:val=&quot;003113EE&quot;/&gt;&lt;wsp:rsid wsp:val=&quot;00311688&quot;/&gt;&lt;wsp:rsid wsp:val=&quot;003118D6&quot;/&gt;&lt;wsp:rsid wsp:val=&quot;00311BE3&quot;/&gt;&lt;wsp:rsid wsp:val=&quot;0031245E&quot;/&gt;&lt;wsp:rsid wsp:val=&quot;003131F2&quot;/&gt;&lt;wsp:rsid wsp:val=&quot;00313805&quot;/&gt;&lt;wsp:rsid wsp:val=&quot;00314067&quot;/&gt;&lt;wsp:rsid wsp:val=&quot;00314622&quot;/&gt;&lt;wsp:rsid wsp:val=&quot;003152C8&quot;/&gt;&lt;wsp:rsid wsp:val=&quot;00315391&quot;/&gt;&lt;wsp:rsid wsp:val=&quot;003154D2&quot;/&gt;&lt;wsp:rsid wsp:val=&quot;003154FF&quot;/&gt;&lt;wsp:rsid wsp:val=&quot;00316405&quot;/&gt;&lt;wsp:rsid wsp:val=&quot;0032036E&quot;/&gt;&lt;wsp:rsid wsp:val=&quot;00320534&quot;/&gt;&lt;wsp:rsid wsp:val=&quot;003208F8&quot;/&gt;&lt;wsp:rsid wsp:val=&quot;00320C98&quot;/&gt;&lt;wsp:rsid wsp:val=&quot;00321A77&quot;/&gt;&lt;wsp:rsid wsp:val=&quot;0032243B&quot;/&gt;&lt;wsp:rsid wsp:val=&quot;0032262F&quot;/&gt;&lt;wsp:rsid wsp:val=&quot;003232A9&quot;/&gt;&lt;wsp:rsid wsp:val=&quot;0032407E&quot;/&gt;&lt;wsp:rsid wsp:val=&quot;00324457&quot;/&gt;&lt;wsp:rsid wsp:val=&quot;00324776&quot;/&gt;&lt;wsp:rsid wsp:val=&quot;0032483F&quot;/&gt;&lt;wsp:rsid wsp:val=&quot;0032549F&quot;/&gt;&lt;wsp:rsid wsp:val=&quot;003255A6&quot;/&gt;&lt;wsp:rsid wsp:val=&quot;00326495&quot;/&gt;&lt;wsp:rsid wsp:val=&quot;003274F5&quot;/&gt;&lt;wsp:rsid wsp:val=&quot;0032777E&quot;/&gt;&lt;wsp:rsid wsp:val=&quot;00330C34&quot;/&gt;&lt;wsp:rsid wsp:val=&quot;00331E18&quot;/&gt;&lt;wsp:rsid wsp:val=&quot;00331F59&quot;/&gt;&lt;wsp:rsid wsp:val=&quot;00332115&quot;/&gt;&lt;wsp:rsid wsp:val=&quot;00332723&quot;/&gt;&lt;wsp:rsid wsp:val=&quot;00332F84&quot;/&gt;&lt;wsp:rsid wsp:val=&quot;00333C6A&quot;/&gt;&lt;wsp:rsid wsp:val=&quot;00333D6B&quot;/&gt;&lt;wsp:rsid wsp:val=&quot;003345F3&quot;/&gt;&lt;wsp:rsid wsp:val=&quot;00334A24&quot;/&gt;&lt;wsp:rsid wsp:val=&quot;00334F0A&quot;/&gt;&lt;wsp:rsid wsp:val=&quot;00335C6B&quot;/&gt;&lt;wsp:rsid wsp:val=&quot;00336F0F&quot;/&gt;&lt;wsp:rsid wsp:val=&quot;003376CF&quot;/&gt;&lt;wsp:rsid wsp:val=&quot;00337C48&quot;/&gt;&lt;wsp:rsid wsp:val=&quot;00340011&quot;/&gt;&lt;wsp:rsid wsp:val=&quot;0034027E&quot;/&gt;&lt;wsp:rsid wsp:val=&quot;003411C2&quot;/&gt;&lt;wsp:rsid wsp:val=&quot;00341E36&quot;/&gt;&lt;wsp:rsid wsp:val=&quot;003420AB&quot;/&gt;&lt;wsp:rsid wsp:val=&quot;00343FBF&quot;/&gt;&lt;wsp:rsid wsp:val=&quot;003442DD&quot;/&gt;&lt;wsp:rsid wsp:val=&quot;0034440D&quot;/&gt;&lt;wsp:rsid wsp:val=&quot;00344C3B&quot;/&gt;&lt;wsp:rsid wsp:val=&quot;00344F30&quot;/&gt;&lt;wsp:rsid wsp:val=&quot;003450B3&quot;/&gt;&lt;wsp:rsid wsp:val=&quot;003452B0&quot;/&gt;&lt;wsp:rsid wsp:val=&quot;003455AC&quot;/&gt;&lt;wsp:rsid wsp:val=&quot;00345F7A&quot;/&gt;&lt;wsp:rsid wsp:val=&quot;003460F3&quot;/&gt;&lt;wsp:rsid wsp:val=&quot;0034611E&quot;/&gt;&lt;wsp:rsid wsp:val=&quot;00346E79&quot;/&gt;&lt;wsp:rsid wsp:val=&quot;00350633&quot;/&gt;&lt;wsp:rsid wsp:val=&quot;00350653&quot;/&gt;&lt;wsp:rsid wsp:val=&quot;003508E6&quot;/&gt;&lt;wsp:rsid wsp:val=&quot;00350B8F&quot;/&gt;&lt;wsp:rsid wsp:val=&quot;00350FCB&quot;/&gt;&lt;wsp:rsid wsp:val=&quot;0035100D&quot;/&gt;&lt;wsp:rsid wsp:val=&quot;00351503&quot;/&gt;&lt;wsp:rsid wsp:val=&quot;00352110&quot;/&gt;&lt;wsp:rsid wsp:val=&quot;00352713&quot;/&gt;&lt;wsp:rsid wsp:val=&quot;00353046&quot;/&gt;&lt;wsp:rsid wsp:val=&quot;00353096&quot;/&gt;&lt;wsp:rsid wsp:val=&quot;003534D3&quot;/&gt;&lt;wsp:rsid wsp:val=&quot;003546AC&quot;/&gt;&lt;wsp:rsid wsp:val=&quot;00354A70&quot;/&gt;&lt;wsp:rsid wsp:val=&quot;0035582F&quot;/&gt;&lt;wsp:rsid wsp:val=&quot;00355BBE&quot;/&gt;&lt;wsp:rsid wsp:val=&quot;003576A3&quot;/&gt;&lt;wsp:rsid wsp:val=&quot;00360039&quot;/&gt;&lt;wsp:rsid wsp:val=&quot;00360336&quot;/&gt;&lt;wsp:rsid wsp:val=&quot;003603AE&quot;/&gt;&lt;wsp:rsid wsp:val=&quot;003606A5&quot;/&gt;&lt;wsp:rsid wsp:val=&quot;00360C42&quot;/&gt;&lt;wsp:rsid wsp:val=&quot;00360DD2&quot;/&gt;&lt;wsp:rsid wsp:val=&quot;00360F20&quot;/&gt;&lt;wsp:rsid wsp:val=&quot;003615C0&quot;/&gt;&lt;wsp:rsid wsp:val=&quot;00362CF0&quot;/&gt;&lt;wsp:rsid wsp:val=&quot;00362D04&quot;/&gt;&lt;wsp:rsid wsp:val=&quot;0036338C&quot;/&gt;&lt;wsp:rsid wsp:val=&quot;0036383A&quot;/&gt;&lt;wsp:rsid wsp:val=&quot;00363896&quot;/&gt;&lt;wsp:rsid wsp:val=&quot;00364DD8&quot;/&gt;&lt;wsp:rsid wsp:val=&quot;00364E30&quot;/&gt;&lt;wsp:rsid wsp:val=&quot;00365173&quot;/&gt;&lt;wsp:rsid wsp:val=&quot;00365DAB&quot;/&gt;&lt;wsp:rsid wsp:val=&quot;00365F3D&quot;/&gt;&lt;wsp:rsid wsp:val=&quot;00365FB6&quot;/&gt;&lt;wsp:rsid wsp:val=&quot;003666A5&quot;/&gt;&lt;wsp:rsid wsp:val=&quot;003667E5&quot;/&gt;&lt;wsp:rsid wsp:val=&quot;00370524&quot;/&gt;&lt;wsp:rsid wsp:val=&quot;003712A2&quot;/&gt;&lt;wsp:rsid wsp:val=&quot;0037415A&quot;/&gt;&lt;wsp:rsid wsp:val=&quot;00374659&quot;/&gt;&lt;wsp:rsid wsp:val=&quot;003754DB&quot;/&gt;&lt;wsp:rsid wsp:val=&quot;0037567A&quot;/&gt;&lt;wsp:rsid wsp:val=&quot;003758D5&quot;/&gt;&lt;wsp:rsid wsp:val=&quot;00376A2D&quot;/&gt;&lt;wsp:rsid wsp:val=&quot;0037715F&quot;/&gt;&lt;wsp:rsid wsp:val=&quot;00380169&quot;/&gt;&lt;wsp:rsid wsp:val=&quot;00380698&quot;/&gt;&lt;wsp:rsid wsp:val=&quot;00381415&quot;/&gt;&lt;wsp:rsid wsp:val=&quot;00381BD0&quot;/&gt;&lt;wsp:rsid wsp:val=&quot;00382586&quot;/&gt;&lt;wsp:rsid wsp:val=&quot;00382FD4&quot;/&gt;&lt;wsp:rsid wsp:val=&quot;00383445&quot;/&gt;&lt;wsp:rsid wsp:val=&quot;003839CB&quot;/&gt;&lt;wsp:rsid wsp:val=&quot;00385540&quot;/&gt;&lt;wsp:rsid wsp:val=&quot;003859F2&quot;/&gt;&lt;wsp:rsid wsp:val=&quot;0038687D&quot;/&gt;&lt;wsp:rsid wsp:val=&quot;00387281&quot;/&gt;&lt;wsp:rsid wsp:val=&quot;003872FA&quot;/&gt;&lt;wsp:rsid wsp:val=&quot;00387845&quot;/&gt;&lt;wsp:rsid wsp:val=&quot;003879FB&quot;/&gt;&lt;wsp:rsid wsp:val=&quot;00387A19&quot;/&gt;&lt;wsp:rsid wsp:val=&quot;00387D7C&quot;/&gt;&lt;wsp:rsid wsp:val=&quot;00390875&quot;/&gt;&lt;wsp:rsid wsp:val=&quot;00390A5F&quot;/&gt;&lt;wsp:rsid wsp:val=&quot;00390F43&quot;/&gt;&lt;wsp:rsid wsp:val=&quot;003911ED&quot;/&gt;&lt;wsp:rsid wsp:val=&quot;00392A45&quot;/&gt;&lt;wsp:rsid wsp:val=&quot;00392E6F&quot;/&gt;&lt;wsp:rsid wsp:val=&quot;003935B1&quot;/&gt;&lt;wsp:rsid wsp:val=&quot;0039444F&quot;/&gt;&lt;wsp:rsid wsp:val=&quot;003944F1&quot;/&gt;&lt;wsp:rsid wsp:val=&quot;00394892&quot;/&gt;&lt;wsp:rsid wsp:val=&quot;003954F3&quot;/&gt;&lt;wsp:rsid wsp:val=&quot;0039552D&quot;/&gt;&lt;wsp:rsid wsp:val=&quot;00395B34&quot;/&gt;&lt;wsp:rsid wsp:val=&quot;00395C8E&quot;/&gt;&lt;wsp:rsid wsp:val=&quot;00395CA0&quot;/&gt;&lt;wsp:rsid wsp:val=&quot;00396646&quot;/&gt;&lt;wsp:rsid wsp:val=&quot;00397A3D&quot;/&gt;&lt;wsp:rsid wsp:val=&quot;00397CEB&quot;/&gt;&lt;wsp:rsid wsp:val=&quot;003A0432&quot;/&gt;&lt;wsp:rsid wsp:val=&quot;003A0607&quot;/&gt;&lt;wsp:rsid wsp:val=&quot;003A08BD&quot;/&gt;&lt;wsp:rsid wsp:val=&quot;003A124F&quot;/&gt;&lt;wsp:rsid wsp:val=&quot;003A16DA&quot;/&gt;&lt;wsp:rsid wsp:val=&quot;003A2563&quot;/&gt;&lt;wsp:rsid wsp:val=&quot;003A2D78&quot;/&gt;&lt;wsp:rsid wsp:val=&quot;003A327F&quot;/&gt;&lt;wsp:rsid wsp:val=&quot;003A35DC&quot;/&gt;&lt;wsp:rsid wsp:val=&quot;003A3FD5&quot;/&gt;&lt;wsp:rsid wsp:val=&quot;003A47B9&quot;/&gt;&lt;wsp:rsid wsp:val=&quot;003A4979&quot;/&gt;&lt;wsp:rsid wsp:val=&quot;003A5069&quot;/&gt;&lt;wsp:rsid wsp:val=&quot;003A50C9&quot;/&gt;&lt;wsp:rsid wsp:val=&quot;003A6242&quot;/&gt;&lt;wsp:rsid wsp:val=&quot;003A63FB&quot;/&gt;&lt;wsp:rsid wsp:val=&quot;003A713F&quot;/&gt;&lt;wsp:rsid wsp:val=&quot;003A7773&quot;/&gt;&lt;wsp:rsid wsp:val=&quot;003B0F47&quot;/&gt;&lt;wsp:rsid wsp:val=&quot;003B2621&quot;/&gt;&lt;wsp:rsid wsp:val=&quot;003B285C&quot;/&gt;&lt;wsp:rsid wsp:val=&quot;003B2D85&quot;/&gt;&lt;wsp:rsid wsp:val=&quot;003B3BA0&quot;/&gt;&lt;wsp:rsid wsp:val=&quot;003B47B5&quot;/&gt;&lt;wsp:rsid wsp:val=&quot;003B6042&quot;/&gt;&lt;wsp:rsid wsp:val=&quot;003B6133&quot;/&gt;&lt;wsp:rsid wsp:val=&quot;003C057E&quot;/&gt;&lt;wsp:rsid wsp:val=&quot;003C0A9F&quot;/&gt;&lt;wsp:rsid wsp:val=&quot;003C0E74&quot;/&gt;&lt;wsp:rsid wsp:val=&quot;003C0F53&quot;/&gt;&lt;wsp:rsid wsp:val=&quot;003C10D5&quot;/&gt;&lt;wsp:rsid wsp:val=&quot;003C1D1F&quot;/&gt;&lt;wsp:rsid wsp:val=&quot;003C1D8E&quot;/&gt;&lt;wsp:rsid wsp:val=&quot;003C2832&quot;/&gt;&lt;wsp:rsid wsp:val=&quot;003C341D&quot;/&gt;&lt;wsp:rsid wsp:val=&quot;003C3F12&quot;/&gt;&lt;wsp:rsid wsp:val=&quot;003C5984&quot;/&gt;&lt;wsp:rsid wsp:val=&quot;003C692D&quot;/&gt;&lt;wsp:rsid wsp:val=&quot;003C6BBF&quot;/&gt;&lt;wsp:rsid wsp:val=&quot;003D06FB&quot;/&gt;&lt;wsp:rsid wsp:val=&quot;003D0A9D&quot;/&gt;&lt;wsp:rsid wsp:val=&quot;003D2940&quot;/&gt;&lt;wsp:rsid wsp:val=&quot;003D32BE&quot;/&gt;&lt;wsp:rsid wsp:val=&quot;003D3674&quot;/&gt;&lt;wsp:rsid wsp:val=&quot;003D389E&quot;/&gt;&lt;wsp:rsid wsp:val=&quot;003D4849&quot;/&gt;&lt;wsp:rsid wsp:val=&quot;003D48F4&quot;/&gt;&lt;wsp:rsid wsp:val=&quot;003D5089&quot;/&gt;&lt;wsp:rsid wsp:val=&quot;003D614B&quot;/&gt;&lt;wsp:rsid wsp:val=&quot;003D61F9&quot;/&gt;&lt;wsp:rsid wsp:val=&quot;003D6C3F&quot;/&gt;&lt;wsp:rsid wsp:val=&quot;003D78FB&quot;/&gt;&lt;wsp:rsid wsp:val=&quot;003E0C3E&quot;/&gt;&lt;wsp:rsid wsp:val=&quot;003E0DDA&quot;/&gt;&lt;wsp:rsid wsp:val=&quot;003E13D2&quot;/&gt;&lt;wsp:rsid wsp:val=&quot;003E22AB&quot;/&gt;&lt;wsp:rsid wsp:val=&quot;003E23A5&quot;/&gt;&lt;wsp:rsid wsp:val=&quot;003E34FC&quot;/&gt;&lt;wsp:rsid wsp:val=&quot;003E3629&quot;/&gt;&lt;wsp:rsid wsp:val=&quot;003E5931&quot;/&gt;&lt;wsp:rsid wsp:val=&quot;003E5960&quot;/&gt;&lt;wsp:rsid wsp:val=&quot;003E61AB&quot;/&gt;&lt;wsp:rsid wsp:val=&quot;003E674B&quot;/&gt;&lt;wsp:rsid wsp:val=&quot;003E6C4F&quot;/&gt;&lt;wsp:rsid wsp:val=&quot;003E74CE&quot;/&gt;&lt;wsp:rsid wsp:val=&quot;003F0051&quot;/&gt;&lt;wsp:rsid wsp:val=&quot;003F06B9&quot;/&gt;&lt;wsp:rsid wsp:val=&quot;003F0F99&quot;/&gt;&lt;wsp:rsid wsp:val=&quot;003F1BDD&quot;/&gt;&lt;wsp:rsid wsp:val=&quot;003F1D9D&quot;/&gt;&lt;wsp:rsid wsp:val=&quot;003F2216&quot;/&gt;&lt;wsp:rsid wsp:val=&quot;003F3177&quot;/&gt;&lt;wsp:rsid wsp:val=&quot;003F3EA6&quot;/&gt;&lt;wsp:rsid wsp:val=&quot;003F424B&quot;/&gt;&lt;wsp:rsid wsp:val=&quot;003F5112&quot;/&gt;&lt;wsp:rsid wsp:val=&quot;003F53F4&quot;/&gt;&lt;wsp:rsid wsp:val=&quot;003F5469&quot;/&gt;&lt;wsp:rsid wsp:val=&quot;003F5C93&quot;/&gt;&lt;wsp:rsid wsp:val=&quot;003F6511&quot;/&gt;&lt;wsp:rsid wsp:val=&quot;003F6B24&quot;/&gt;&lt;wsp:rsid wsp:val=&quot;003F724B&quot;/&gt;&lt;wsp:rsid wsp:val=&quot;003F7265&quot;/&gt;&lt;wsp:rsid wsp:val=&quot;003F7827&quot;/&gt;&lt;wsp:rsid wsp:val=&quot;003F7E08&quot;/&gt;&lt;wsp:rsid wsp:val=&quot;004002B4&quot;/&gt;&lt;wsp:rsid wsp:val=&quot;00400CA4&quot;/&gt;&lt;wsp:rsid wsp:val=&quot;00402FA3&quot;/&gt;&lt;wsp:rsid wsp:val=&quot;00404BBB&quot;/&gt;&lt;wsp:rsid wsp:val=&quot;00405539&quot;/&gt;&lt;wsp:rsid wsp:val=&quot;00405C95&quot;/&gt;&lt;wsp:rsid wsp:val=&quot;00406268&quot;/&gt;&lt;wsp:rsid wsp:val=&quot;004068B8&quot;/&gt;&lt;wsp:rsid wsp:val=&quot;00406EE5&quot;/&gt;&lt;wsp:rsid wsp:val=&quot;0040793D&quot;/&gt;&lt;wsp:rsid wsp:val=&quot;004079FE&quot;/&gt;&lt;wsp:rsid wsp:val=&quot;004101C4&quot;/&gt;&lt;wsp:rsid wsp:val=&quot;004117D8&quot;/&gt;&lt;wsp:rsid wsp:val=&quot;00412132&quot;/&gt;&lt;wsp:rsid wsp:val=&quot;00412668&quot;/&gt;&lt;wsp:rsid wsp:val=&quot;00412773&quot;/&gt;&lt;wsp:rsid wsp:val=&quot;00412D10&quot;/&gt;&lt;wsp:rsid wsp:val=&quot;00413E8E&quot;/&gt;&lt;wsp:rsid wsp:val=&quot;00414012&quot;/&gt;&lt;wsp:rsid wsp:val=&quot;00414105&quot;/&gt;&lt;wsp:rsid wsp:val=&quot;00414401&quot;/&gt;&lt;wsp:rsid wsp:val=&quot;0041464A&quot;/&gt;&lt;wsp:rsid wsp:val=&quot;00414939&quot;/&gt;&lt;wsp:rsid wsp:val=&quot;004153A7&quot;/&gt;&lt;wsp:rsid wsp:val=&quot;0041760A&quot;/&gt;&lt;wsp:rsid wsp:val=&quot;004177C1&quot;/&gt;&lt;wsp:rsid wsp:val=&quot;004224D4&quot;/&gt;&lt;wsp:rsid wsp:val=&quot;004228BE&quot;/&gt;&lt;wsp:rsid wsp:val=&quot;0042292F&quot;/&gt;&lt;wsp:rsid wsp:val=&quot;0042297C&quot;/&gt;&lt;wsp:rsid wsp:val=&quot;00422FAD&quot;/&gt;&lt;wsp:rsid wsp:val=&quot;0042395D&quot;/&gt;&lt;wsp:rsid wsp:val=&quot;0042457A&quot;/&gt;&lt;wsp:rsid wsp:val=&quot;004247C8&quot;/&gt;&lt;wsp:rsid wsp:val=&quot;004247E2&quot;/&gt;&lt;wsp:rsid wsp:val=&quot;0042489B&quot;/&gt;&lt;wsp:rsid wsp:val=&quot;00425790&quot;/&gt;&lt;wsp:rsid wsp:val=&quot;00425C2F&quot;/&gt;&lt;wsp:rsid wsp:val=&quot;004262A7&quot;/&gt;&lt;wsp:rsid wsp:val=&quot;0042674B&quot;/&gt;&lt;wsp:rsid wsp:val=&quot;00426B77&quot;/&gt;&lt;wsp:rsid wsp:val=&quot;00427B3E&quot;/&gt;&lt;wsp:rsid wsp:val=&quot;00427F43&quot;/&gt;&lt;wsp:rsid wsp:val=&quot;004304AD&quot;/&gt;&lt;wsp:rsid wsp:val=&quot;004308C4&quot;/&gt;&lt;wsp:rsid wsp:val=&quot;00430DB6&quot;/&gt;&lt;wsp:rsid wsp:val=&quot;00430E85&quot;/&gt;&lt;wsp:rsid wsp:val=&quot;004313FE&quot;/&gt;&lt;wsp:rsid wsp:val=&quot;00431424&quot;/&gt;&lt;wsp:rsid wsp:val=&quot;00431D86&quot;/&gt;&lt;wsp:rsid wsp:val=&quot;00431FA6&quot;/&gt;&lt;wsp:rsid wsp:val=&quot;004325B1&quot;/&gt;&lt;wsp:rsid wsp:val=&quot;004326EA&quot;/&gt;&lt;wsp:rsid wsp:val=&quot;00433EE6&quot;/&gt;&lt;wsp:rsid wsp:val=&quot;00435C29&quot;/&gt;&lt;wsp:rsid wsp:val=&quot;004366C5&quot;/&gt;&lt;wsp:rsid wsp:val=&quot;004368CA&quot;/&gt;&lt;wsp:rsid wsp:val=&quot;00436FA5&quot;/&gt;&lt;wsp:rsid wsp:val=&quot;00437983&quot;/&gt;&lt;wsp:rsid wsp:val=&quot;004379EF&quot;/&gt;&lt;wsp:rsid wsp:val=&quot;00437B2B&quot;/&gt;&lt;wsp:rsid wsp:val=&quot;00440A11&quot;/&gt;&lt;wsp:rsid wsp:val=&quot;004412A7&quot;/&gt;&lt;wsp:rsid wsp:val=&quot;00441350&quot;/&gt;&lt;wsp:rsid wsp:val=&quot;0044147E&quot;/&gt;&lt;wsp:rsid wsp:val=&quot;0044159F&quot;/&gt;&lt;wsp:rsid wsp:val=&quot;0044196B&quot;/&gt;&lt;wsp:rsid wsp:val=&quot;004420AD&quot;/&gt;&lt;wsp:rsid wsp:val=&quot;004429B5&quot;/&gt;&lt;wsp:rsid wsp:val=&quot;004431FA&quot;/&gt;&lt;wsp:rsid wsp:val=&quot;00443CEA&quot;/&gt;&lt;wsp:rsid wsp:val=&quot;00444599&quot;/&gt;&lt;wsp:rsid wsp:val=&quot;00444955&quot;/&gt;&lt;wsp:rsid wsp:val=&quot;00444F48&quot;/&gt;&lt;wsp:rsid wsp:val=&quot;00445187&quot;/&gt;&lt;wsp:rsid wsp:val=&quot;00445681&quot;/&gt;&lt;wsp:rsid wsp:val=&quot;0044570C&quot;/&gt;&lt;wsp:rsid wsp:val=&quot;00445C78&quot;/&gt;&lt;wsp:rsid wsp:val=&quot;004463CB&quot;/&gt;&lt;wsp:rsid wsp:val=&quot;00447AA2&quot;/&gt;&lt;wsp:rsid wsp:val=&quot;00450CEE&quot;/&gt;&lt;wsp:rsid wsp:val=&quot;004517EC&quot;/&gt;&lt;wsp:rsid wsp:val=&quot;00451867&quot;/&gt;&lt;wsp:rsid wsp:val=&quot;00451AAE&quot;/&gt;&lt;wsp:rsid wsp:val=&quot;00451B71&quot;/&gt;&lt;wsp:rsid wsp:val=&quot;00452111&quot;/&gt;&lt;wsp:rsid wsp:val=&quot;00452E03&quot;/&gt;&lt;wsp:rsid wsp:val=&quot;004534ED&quot;/&gt;&lt;wsp:rsid wsp:val=&quot;00453856&quot;/&gt;&lt;wsp:rsid wsp:val=&quot;0045392E&quot;/&gt;&lt;wsp:rsid wsp:val=&quot;00453EE5&quot;/&gt;&lt;wsp:rsid wsp:val=&quot;00454369&quot;/&gt;&lt;wsp:rsid wsp:val=&quot;004555FB&quot;/&gt;&lt;wsp:rsid wsp:val=&quot;00456561&quot;/&gt;&lt;wsp:rsid wsp:val=&quot;0046031F&quot;/&gt;&lt;wsp:rsid wsp:val=&quot;004603B3&quot;/&gt;&lt;wsp:rsid wsp:val=&quot;00460AF0&quot;/&gt;&lt;wsp:rsid wsp:val=&quot;004616F3&quot;/&gt;&lt;wsp:rsid wsp:val=&quot;004619B1&quot;/&gt;&lt;wsp:rsid wsp:val=&quot;00461B70&quot;/&gt;&lt;wsp:rsid wsp:val=&quot;004624C4&quot;/&gt;&lt;wsp:rsid wsp:val=&quot;004629B2&quot;/&gt;&lt;wsp:rsid wsp:val=&quot;00464258&quot;/&gt;&lt;wsp:rsid wsp:val=&quot;004647AF&quot;/&gt;&lt;wsp:rsid wsp:val=&quot;00464A35&quot;/&gt;&lt;wsp:rsid wsp:val=&quot;00464A63&quot;/&gt;&lt;wsp:rsid wsp:val=&quot;00464CBD&quot;/&gt;&lt;wsp:rsid wsp:val=&quot;00464DCD&quot;/&gt;&lt;wsp:rsid wsp:val=&quot;00465894&quot;/&gt;&lt;wsp:rsid wsp:val=&quot;0046699B&quot;/&gt;&lt;wsp:rsid wsp:val=&quot;0046712B&quot;/&gt;&lt;wsp:rsid wsp:val=&quot;00467650&quot;/&gt;&lt;wsp:rsid wsp:val=&quot;004676ED&quot;/&gt;&lt;wsp:rsid wsp:val=&quot;00471848&quot;/&gt;&lt;wsp:rsid wsp:val=&quot;00471A16&quot;/&gt;&lt;wsp:rsid wsp:val=&quot;00471ED0&quot;/&gt;&lt;wsp:rsid wsp:val=&quot;00472E18&quot;/&gt;&lt;wsp:rsid wsp:val=&quot;00472FE4&quot;/&gt;&lt;wsp:rsid wsp:val=&quot;004735B1&quot;/&gt;&lt;wsp:rsid wsp:val=&quot;00473B45&quot;/&gt;&lt;wsp:rsid wsp:val=&quot;00473BA5&quot;/&gt;&lt;wsp:rsid wsp:val=&quot;00473E39&quot;/&gt;&lt;wsp:rsid wsp:val=&quot;00475393&quot;/&gt;&lt;wsp:rsid wsp:val=&quot;004756B1&quot;/&gt;&lt;wsp:rsid wsp:val=&quot;0047586C&quot;/&gt;&lt;wsp:rsid wsp:val=&quot;00475BC1&quot;/&gt;&lt;wsp:rsid wsp:val=&quot;00476367&quot;/&gt;&lt;wsp:rsid wsp:val=&quot;0047671F&quot;/&gt;&lt;wsp:rsid wsp:val=&quot;00476F55&quot;/&gt;&lt;wsp:rsid wsp:val=&quot;0047755C&quot;/&gt;&lt;wsp:rsid wsp:val=&quot;00477967&quot;/&gt;&lt;wsp:rsid wsp:val=&quot;00480A2E&quot;/&gt;&lt;wsp:rsid wsp:val=&quot;00480DC2&quot;/&gt;&lt;wsp:rsid wsp:val=&quot;00480FE7&quot;/&gt;&lt;wsp:rsid wsp:val=&quot;0048145D&quot;/&gt;&lt;wsp:rsid wsp:val=&quot;00481E55&quot;/&gt;&lt;wsp:rsid wsp:val=&quot;004825BE&quot;/&gt;&lt;wsp:rsid wsp:val=&quot;00482734&quot;/&gt;&lt;wsp:rsid wsp:val=&quot;00483142&quot;/&gt;&lt;wsp:rsid wsp:val=&quot;00483436&quot;/&gt;&lt;wsp:rsid wsp:val=&quot;00483F50&quot;/&gt;&lt;wsp:rsid wsp:val=&quot;00483F53&quot;/&gt;&lt;wsp:rsid wsp:val=&quot;004848E1&quot;/&gt;&lt;wsp:rsid wsp:val=&quot;0048493C&quot;/&gt;&lt;wsp:rsid wsp:val=&quot;00485CFA&quot;/&gt;&lt;wsp:rsid wsp:val=&quot;0048621A&quot;/&gt;&lt;wsp:rsid wsp:val=&quot;004865E9&quot;/&gt;&lt;wsp:rsid wsp:val=&quot;00486E64&quot;/&gt;&lt;wsp:rsid wsp:val=&quot;00487397&quot;/&gt;&lt;wsp:rsid wsp:val=&quot;00487BDF&quot;/&gt;&lt;wsp:rsid wsp:val=&quot;00487CE4&quot;/&gt;&lt;wsp:rsid wsp:val=&quot;004904C8&quot;/&gt;&lt;wsp:rsid wsp:val=&quot;004907A9&quot;/&gt;&lt;wsp:rsid wsp:val=&quot;004909A9&quot;/&gt;&lt;wsp:rsid wsp:val=&quot;00490A3A&quot;/&gt;&lt;wsp:rsid wsp:val=&quot;00490D4B&quot;/&gt;&lt;wsp:rsid wsp:val=&quot;004910F7&quot;/&gt;&lt;wsp:rsid wsp:val=&quot;00491178&quot;/&gt;&lt;wsp:rsid wsp:val=&quot;00491765&quot;/&gt;&lt;wsp:rsid wsp:val=&quot;00491D17&quot;/&gt;&lt;wsp:rsid wsp:val=&quot;00492544&quot;/&gt;&lt;wsp:rsid wsp:val=&quot;00492780&quot;/&gt;&lt;wsp:rsid wsp:val=&quot;00492EB1&quot;/&gt;&lt;wsp:rsid wsp:val=&quot;0049385C&quot;/&gt;&lt;wsp:rsid wsp:val=&quot;004967F9&quot;/&gt;&lt;wsp:rsid wsp:val=&quot;00496A30&quot;/&gt;&lt;wsp:rsid wsp:val=&quot;0049761C&quot;/&gt;&lt;wsp:rsid wsp:val=&quot;004A0087&quot;/&gt;&lt;wsp:rsid wsp:val=&quot;004A0483&quot;/&gt;&lt;wsp:rsid wsp:val=&quot;004A094F&quot;/&gt;&lt;wsp:rsid wsp:val=&quot;004A102B&quot;/&gt;&lt;wsp:rsid wsp:val=&quot;004A243A&quot;/&gt;&lt;wsp:rsid wsp:val=&quot;004A244F&quot;/&gt;&lt;wsp:rsid wsp:val=&quot;004A3F79&quot;/&gt;&lt;wsp:rsid wsp:val=&quot;004A438A&quot;/&gt;&lt;wsp:rsid wsp:val=&quot;004A486D&quot;/&gt;&lt;wsp:rsid wsp:val=&quot;004A5228&quot;/&gt;&lt;wsp:rsid wsp:val=&quot;004A5E5C&quot;/&gt;&lt;wsp:rsid wsp:val=&quot;004A625A&quot;/&gt;&lt;wsp:rsid wsp:val=&quot;004A6368&quot;/&gt;&lt;wsp:rsid wsp:val=&quot;004A68D8&quot;/&gt;&lt;wsp:rsid wsp:val=&quot;004A6C9F&quot;/&gt;&lt;wsp:rsid wsp:val=&quot;004A7BA1&quot;/&gt;&lt;wsp:rsid wsp:val=&quot;004B0E0E&quot;/&gt;&lt;wsp:rsid wsp:val=&quot;004B0E44&quot;/&gt;&lt;wsp:rsid wsp:val=&quot;004B1B01&quot;/&gt;&lt;wsp:rsid wsp:val=&quot;004B1D33&quot;/&gt;&lt;wsp:rsid wsp:val=&quot;004B20DA&quot;/&gt;&lt;wsp:rsid wsp:val=&quot;004B30D3&quot;/&gt;&lt;wsp:rsid wsp:val=&quot;004B410D&quot;/&gt;&lt;wsp:rsid wsp:val=&quot;004B4451&quot;/&gt;&lt;wsp:rsid wsp:val=&quot;004B4618&quot;/&gt;&lt;wsp:rsid wsp:val=&quot;004B4BBA&quot;/&gt;&lt;wsp:rsid wsp:val=&quot;004B4CFE&quot;/&gt;&lt;wsp:rsid wsp:val=&quot;004B5330&quot;/&gt;&lt;wsp:rsid wsp:val=&quot;004B54FF&quot;/&gt;&lt;wsp:rsid wsp:val=&quot;004B5560&quot;/&gt;&lt;wsp:rsid wsp:val=&quot;004B7238&quot;/&gt;&lt;wsp:rsid wsp:val=&quot;004B7F05&quot;/&gt;&lt;wsp:rsid wsp:val=&quot;004C0D09&quot;/&gt;&lt;wsp:rsid wsp:val=&quot;004C16BF&quot;/&gt;&lt;wsp:rsid wsp:val=&quot;004C1812&quot;/&gt;&lt;wsp:rsid wsp:val=&quot;004C1AF0&quot;/&gt;&lt;wsp:rsid wsp:val=&quot;004C20C0&quot;/&gt;&lt;wsp:rsid wsp:val=&quot;004C3994&quot;/&gt;&lt;wsp:rsid wsp:val=&quot;004C3DEA&quot;/&gt;&lt;wsp:rsid wsp:val=&quot;004C3E06&quot;/&gt;&lt;wsp:rsid wsp:val=&quot;004C46FE&quot;/&gt;&lt;wsp:rsid wsp:val=&quot;004C5D83&quot;/&gt;&lt;wsp:rsid wsp:val=&quot;004C671D&quot;/&gt;&lt;wsp:rsid wsp:val=&quot;004C6C18&quot;/&gt;&lt;wsp:rsid wsp:val=&quot;004C6EA1&quot;/&gt;&lt;wsp:rsid wsp:val=&quot;004C7059&quot;/&gt;&lt;wsp:rsid wsp:val=&quot;004C7697&quot;/&gt;&lt;wsp:rsid wsp:val=&quot;004C7DDF&quot;/&gt;&lt;wsp:rsid wsp:val=&quot;004C7E0E&quot;/&gt;&lt;wsp:rsid wsp:val=&quot;004C7F40&quot;/&gt;&lt;wsp:rsid wsp:val=&quot;004D0027&quot;/&gt;&lt;wsp:rsid wsp:val=&quot;004D066E&quot;/&gt;&lt;wsp:rsid wsp:val=&quot;004D07C0&quot;/&gt;&lt;wsp:rsid wsp:val=&quot;004D1C01&quot;/&gt;&lt;wsp:rsid wsp:val=&quot;004D1F5B&quot;/&gt;&lt;wsp:rsid wsp:val=&quot;004D27B6&quot;/&gt;&lt;wsp:rsid wsp:val=&quot;004D2A48&quot;/&gt;&lt;wsp:rsid wsp:val=&quot;004D34D8&quot;/&gt;&lt;wsp:rsid wsp:val=&quot;004D355F&quot;/&gt;&lt;wsp:rsid wsp:val=&quot;004D3CA0&quot;/&gt;&lt;wsp:rsid wsp:val=&quot;004D432E&quot;/&gt;&lt;wsp:rsid wsp:val=&quot;004D4B9F&quot;/&gt;&lt;wsp:rsid wsp:val=&quot;004D4FE2&quot;/&gt;&lt;wsp:rsid wsp:val=&quot;004D4FF4&quot;/&gt;&lt;wsp:rsid wsp:val=&quot;004D57A5&quot;/&gt;&lt;wsp:rsid wsp:val=&quot;004D5E68&quot;/&gt;&lt;wsp:rsid wsp:val=&quot;004D6921&quot;/&gt;&lt;wsp:rsid wsp:val=&quot;004D6FBE&quot;/&gt;&lt;wsp:rsid wsp:val=&quot;004D779B&quot;/&gt;&lt;wsp:rsid wsp:val=&quot;004E09FA&quot;/&gt;&lt;wsp:rsid wsp:val=&quot;004E0A7C&quot;/&gt;&lt;wsp:rsid wsp:val=&quot;004E0B5F&quot;/&gt;&lt;wsp:rsid wsp:val=&quot;004E0D2E&quot;/&gt;&lt;wsp:rsid wsp:val=&quot;004E1166&quot;/&gt;&lt;wsp:rsid wsp:val=&quot;004E29AD&quot;/&gt;&lt;wsp:rsid wsp:val=&quot;004E2CF8&quot;/&gt;&lt;wsp:rsid wsp:val=&quot;004E2ED0&quot;/&gt;&lt;wsp:rsid wsp:val=&quot;004E2F2E&quot;/&gt;&lt;wsp:rsid wsp:val=&quot;004E3747&quot;/&gt;&lt;wsp:rsid wsp:val=&quot;004E3E5D&quot;/&gt;&lt;wsp:rsid wsp:val=&quot;004E4138&quot;/&gt;&lt;wsp:rsid wsp:val=&quot;004E43B3&quot;/&gt;&lt;wsp:rsid wsp:val=&quot;004E5220&quot;/&gt;&lt;wsp:rsid wsp:val=&quot;004E5E00&quot;/&gt;&lt;wsp:rsid wsp:val=&quot;004E605B&quot;/&gt;&lt;wsp:rsid wsp:val=&quot;004E64E8&quot;/&gt;&lt;wsp:rsid wsp:val=&quot;004E6DB9&quot;/&gt;&lt;wsp:rsid wsp:val=&quot;004E7394&quot;/&gt;&lt;wsp:rsid wsp:val=&quot;004E7E10&quot;/&gt;&lt;wsp:rsid wsp:val=&quot;004F0E1C&quot;/&gt;&lt;wsp:rsid wsp:val=&quot;004F1E6C&quot;/&gt;&lt;wsp:rsid wsp:val=&quot;004F2150&quot;/&gt;&lt;wsp:rsid wsp:val=&quot;004F244D&quot;/&gt;&lt;wsp:rsid wsp:val=&quot;004F3266&quot;/&gt;&lt;wsp:rsid wsp:val=&quot;004F32E1&quot;/&gt;&lt;wsp:rsid wsp:val=&quot;004F33A2&quot;/&gt;&lt;wsp:rsid wsp:val=&quot;004F3EF2&quot;/&gt;&lt;wsp:rsid wsp:val=&quot;004F4375&quot;/&gt;&lt;wsp:rsid wsp:val=&quot;004F4CBB&quot;/&gt;&lt;wsp:rsid wsp:val=&quot;004F62EF&quot;/&gt;&lt;wsp:rsid wsp:val=&quot;004F6A38&quot;/&gt;&lt;wsp:rsid wsp:val=&quot;004F77FA&quot;/&gt;&lt;wsp:rsid wsp:val=&quot;00500794&quot;/&gt;&lt;wsp:rsid wsp:val=&quot;00500F0E&quot;/&gt;&lt;wsp:rsid wsp:val=&quot;00501830&quot;/&gt;&lt;wsp:rsid wsp:val=&quot;00501C1C&quot;/&gt;&lt;wsp:rsid wsp:val=&quot;00502302&quot;/&gt;&lt;wsp:rsid wsp:val=&quot;005023AA&quot;/&gt;&lt;wsp:rsid wsp:val=&quot;00502EB5&quot;/&gt;&lt;wsp:rsid wsp:val=&quot;005039AF&quot;/&gt;&lt;wsp:rsid wsp:val=&quot;00504027&quot;/&gt;&lt;wsp:rsid wsp:val=&quot;005042C1&quot;/&gt;&lt;wsp:rsid wsp:val=&quot;00504B16&quot;/&gt;&lt;wsp:rsid wsp:val=&quot;005072D4&quot;/&gt;&lt;wsp:rsid wsp:val=&quot;005106CA&quot;/&gt;&lt;wsp:rsid wsp:val=&quot;00510F0A&quot;/&gt;&lt;wsp:rsid wsp:val=&quot;00510F11&quot;/&gt;&lt;wsp:rsid wsp:val=&quot;005114EC&quot;/&gt;&lt;wsp:rsid wsp:val=&quot;00511F1D&quot;/&gt;&lt;wsp:rsid wsp:val=&quot;0051200A&quot;/&gt;&lt;wsp:rsid wsp:val=&quot;0051225C&quot;/&gt;&lt;wsp:rsid wsp:val=&quot;005125CA&quot;/&gt;&lt;wsp:rsid wsp:val=&quot;00512AFE&quot;/&gt;&lt;wsp:rsid wsp:val=&quot;00512C6D&quot;/&gt;&lt;wsp:rsid wsp:val=&quot;00512EA6&quot;/&gt;&lt;wsp:rsid wsp:val=&quot;00513572&quot;/&gt;&lt;wsp:rsid wsp:val=&quot;005147BD&quot;/&gt;&lt;wsp:rsid wsp:val=&quot;0051494F&quot;/&gt;&lt;wsp:rsid wsp:val=&quot;00515077&quot;/&gt;&lt;wsp:rsid wsp:val=&quot;005154C1&quot;/&gt;&lt;wsp:rsid wsp:val=&quot;0051584A&quot;/&gt;&lt;wsp:rsid wsp:val=&quot;00515D91&quot;/&gt;&lt;wsp:rsid wsp:val=&quot;00515EFF&quot;/&gt;&lt;wsp:rsid wsp:val=&quot;00516269&quot;/&gt;&lt;wsp:rsid wsp:val=&quot;005178AD&quot;/&gt;&lt;wsp:rsid wsp:val=&quot;00517EAD&quot;/&gt;&lt;wsp:rsid wsp:val=&quot;00517F72&quot;/&gt;&lt;wsp:rsid wsp:val=&quot;00517F73&quot;/&gt;&lt;wsp:rsid wsp:val=&quot;0052003D&quot;/&gt;&lt;wsp:rsid wsp:val=&quot;0052041F&quot;/&gt;&lt;wsp:rsid wsp:val=&quot;0052070D&quot;/&gt;&lt;wsp:rsid wsp:val=&quot;0052092E&quot;/&gt;&lt;wsp:rsid wsp:val=&quot;005217D9&quot;/&gt;&lt;wsp:rsid wsp:val=&quot;00521877&quot;/&gt;&lt;wsp:rsid wsp:val=&quot;00521D0E&quot;/&gt;&lt;wsp:rsid wsp:val=&quot;00521D3B&quot;/&gt;&lt;wsp:rsid wsp:val=&quot;00522C97&quot;/&gt;&lt;wsp:rsid wsp:val=&quot;00522D52&quot;/&gt;&lt;wsp:rsid wsp:val=&quot;00523256&quot;/&gt;&lt;wsp:rsid wsp:val=&quot;00523E32&quot;/&gt;&lt;wsp:rsid wsp:val=&quot;00523E82&quot;/&gt;&lt;wsp:rsid wsp:val=&quot;00524509&quot;/&gt;&lt;wsp:rsid wsp:val=&quot;00524A6C&quot;/&gt;&lt;wsp:rsid wsp:val=&quot;00524AD9&quot;/&gt;&lt;wsp:rsid wsp:val=&quot;00524D7E&quot;/&gt;&lt;wsp:rsid wsp:val=&quot;00525290&quot;/&gt;&lt;wsp:rsid wsp:val=&quot;00526210&quot;/&gt;&lt;wsp:rsid wsp:val=&quot;00526445&quot;/&gt;&lt;wsp:rsid wsp:val=&quot;00527592&quot;/&gt;&lt;wsp:rsid wsp:val=&quot;00527982&quot;/&gt;&lt;wsp:rsid wsp:val=&quot;00530245&quot;/&gt;&lt;wsp:rsid wsp:val=&quot;005302D2&quot;/&gt;&lt;wsp:rsid wsp:val=&quot;00530E61&quot;/&gt;&lt;wsp:rsid wsp:val=&quot;00532369&quot;/&gt;&lt;wsp:rsid wsp:val=&quot;00532AF3&quot;/&gt;&lt;wsp:rsid wsp:val=&quot;005330DC&quot;/&gt;&lt;wsp:rsid wsp:val=&quot;00533C7D&quot;/&gt;&lt;wsp:rsid wsp:val=&quot;00533D93&quot;/&gt;&lt;wsp:rsid wsp:val=&quot;005342BA&quot;/&gt;&lt;wsp:rsid wsp:val=&quot;00534B45&quot;/&gt;&lt;wsp:rsid wsp:val=&quot;00536A25&quot;/&gt;&lt;wsp:rsid wsp:val=&quot;00536A9D&quot;/&gt;&lt;wsp:rsid wsp:val=&quot;00537501&quot;/&gt;&lt;wsp:rsid wsp:val=&quot;00537738&quot;/&gt;&lt;wsp:rsid wsp:val=&quot;0053794F&quot;/&gt;&lt;wsp:rsid wsp:val=&quot;00537FAA&quot;/&gt;&lt;wsp:rsid wsp:val=&quot;00540EDE&quot;/&gt;&lt;wsp:rsid wsp:val=&quot;00541519&quot;/&gt;&lt;wsp:rsid wsp:val=&quot;005416B2&quot;/&gt;&lt;wsp:rsid wsp:val=&quot;00541B0F&quot;/&gt;&lt;wsp:rsid wsp:val=&quot;0054236A&quot;/&gt;&lt;wsp:rsid wsp:val=&quot;00542532&quot;/&gt;&lt;wsp:rsid wsp:val=&quot;005438E3&quot;/&gt;&lt;wsp:rsid wsp:val=&quot;00543E8C&quot;/&gt;&lt;wsp:rsid wsp:val=&quot;005448F7&quot;/&gt;&lt;wsp:rsid wsp:val=&quot;00544958&quot;/&gt;&lt;wsp:rsid wsp:val=&quot;00544BB6&quot;/&gt;&lt;wsp:rsid wsp:val=&quot;0054557B&quot;/&gt;&lt;wsp:rsid wsp:val=&quot;00545EE7&quot;/&gt;&lt;wsp:rsid wsp:val=&quot;00546693&quot;/&gt;&lt;wsp:rsid wsp:val=&quot;00546C5D&quot;/&gt;&lt;wsp:rsid wsp:val=&quot;005470C7&quot;/&gt;&lt;wsp:rsid wsp:val=&quot;005471B7&quot;/&gt;&lt;wsp:rsid wsp:val=&quot;00547997&quot;/&gt;&lt;wsp:rsid wsp:val=&quot;005479D6&quot;/&gt;&lt;wsp:rsid wsp:val=&quot;0055106B&quot;/&gt;&lt;wsp:rsid wsp:val=&quot;005515E8&quot;/&gt;&lt;wsp:rsid wsp:val=&quot;00551CE9&quot;/&gt;&lt;wsp:rsid wsp:val=&quot;005527A1&quot;/&gt;&lt;wsp:rsid wsp:val=&quot;00552C36&quot;/&gt;&lt;wsp:rsid wsp:val=&quot;00552DE5&quot;/&gt;&lt;wsp:rsid wsp:val=&quot;00553B6C&quot;/&gt;&lt;wsp:rsid wsp:val=&quot;00553C1F&quot;/&gt;&lt;wsp:rsid wsp:val=&quot;0055419C&quot;/&gt;&lt;wsp:rsid wsp:val=&quot;00554B3D&quot;/&gt;&lt;wsp:rsid wsp:val=&quot;0055531B&quot;/&gt;&lt;wsp:rsid wsp:val=&quot;00555878&quot;/&gt;&lt;wsp:rsid wsp:val=&quot;00555B7B&quot;/&gt;&lt;wsp:rsid wsp:val=&quot;00556757&quot;/&gt;&lt;wsp:rsid wsp:val=&quot;00557672&quot;/&gt;&lt;wsp:rsid wsp:val=&quot;00560502&quot;/&gt;&lt;wsp:rsid wsp:val=&quot;005609B7&quot;/&gt;&lt;wsp:rsid wsp:val=&quot;00560E7A&quot;/&gt;&lt;wsp:rsid wsp:val=&quot;00561026&quot;/&gt;&lt;wsp:rsid wsp:val=&quot;00562D36&quot;/&gt;&lt;wsp:rsid wsp:val=&quot;00564AE7&quot;/&gt;&lt;wsp:rsid wsp:val=&quot;00564B91&quot;/&gt;&lt;wsp:rsid wsp:val=&quot;00565EA7&quot;/&gt;&lt;wsp:rsid wsp:val=&quot;00567262&quot;/&gt;&lt;wsp:rsid wsp:val=&quot;0056764E&quot;/&gt;&lt;wsp:rsid wsp:val=&quot;00567738&quot;/&gt;&lt;wsp:rsid wsp:val=&quot;00567B23&quot;/&gt;&lt;wsp:rsid wsp:val=&quot;00567B65&quot;/&gt;&lt;wsp:rsid wsp:val=&quot;00570BAC&quot;/&gt;&lt;wsp:rsid wsp:val=&quot;00570D30&quot;/&gt;&lt;wsp:rsid wsp:val=&quot;00570FA9&quot;/&gt;&lt;wsp:rsid wsp:val=&quot;00571225&quot;/&gt;&lt;wsp:rsid wsp:val=&quot;00571FE1&quot;/&gt;&lt;wsp:rsid wsp:val=&quot;00572039&quot;/&gt;&lt;wsp:rsid wsp:val=&quot;005725D3&quot;/&gt;&lt;wsp:rsid wsp:val=&quot;005727EF&quot;/&gt;&lt;wsp:rsid wsp:val=&quot;005729D2&quot;/&gt;&lt;wsp:rsid wsp:val=&quot;00572AD4&quot;/&gt;&lt;wsp:rsid wsp:val=&quot;00572ECC&quot;/&gt;&lt;wsp:rsid wsp:val=&quot;00573322&quot;/&gt;&lt;wsp:rsid wsp:val=&quot;00573A46&quot;/&gt;&lt;wsp:rsid wsp:val=&quot;005743C2&quot;/&gt;&lt;wsp:rsid wsp:val=&quot;00574673&quot;/&gt;&lt;wsp:rsid wsp:val=&quot;005746DC&quot;/&gt;&lt;wsp:rsid wsp:val=&quot;00574813&quot;/&gt;&lt;wsp:rsid wsp:val=&quot;00575141&quot;/&gt;&lt;wsp:rsid wsp:val=&quot;005755CC&quot;/&gt;&lt;wsp:rsid wsp:val=&quot;00576078&quot;/&gt;&lt;wsp:rsid wsp:val=&quot;005760E4&quot;/&gt;&lt;wsp:rsid wsp:val=&quot;0057715C&quot;/&gt;&lt;wsp:rsid wsp:val=&quot;0057791C&quot;/&gt;&lt;wsp:rsid wsp:val=&quot;0058046A&quot;/&gt;&lt;wsp:rsid wsp:val=&quot;00580FF3&quot;/&gt;&lt;wsp:rsid wsp:val=&quot;0058129E&quot;/&gt;&lt;wsp:rsid wsp:val=&quot;005813A6&quot;/&gt;&lt;wsp:rsid wsp:val=&quot;00581B79&quot;/&gt;&lt;wsp:rsid wsp:val=&quot;00581C8B&quot;/&gt;&lt;wsp:rsid wsp:val=&quot;00581DDC&quot;/&gt;&lt;wsp:rsid wsp:val=&quot;00581E36&quot;/&gt;&lt;wsp:rsid wsp:val=&quot;00582720&quot;/&gt;&lt;wsp:rsid wsp:val=&quot;00582A69&quot;/&gt;&lt;wsp:rsid wsp:val=&quot;00582B43&quot;/&gt;&lt;wsp:rsid wsp:val=&quot;00582B63&quot;/&gt;&lt;wsp:rsid wsp:val=&quot;00583728&quot;/&gt;&lt;wsp:rsid wsp:val=&quot;00585137&quot;/&gt;&lt;wsp:rsid wsp:val=&quot;0058529F&quot;/&gt;&lt;wsp:rsid wsp:val=&quot;00586225&quot;/&gt;&lt;wsp:rsid wsp:val=&quot;00586791&quot;/&gt;&lt;wsp:rsid wsp:val=&quot;005871DC&quot;/&gt;&lt;wsp:rsid wsp:val=&quot;00587224&quot;/&gt;&lt;wsp:rsid wsp:val=&quot;005876D1&quot;/&gt;&lt;wsp:rsid wsp:val=&quot;00590BB5&quot;/&gt;&lt;wsp:rsid wsp:val=&quot;00591401&quot;/&gt;&lt;wsp:rsid wsp:val=&quot;0059149D&quot;/&gt;&lt;wsp:rsid wsp:val=&quot;00591ADE&quot;/&gt;&lt;wsp:rsid wsp:val=&quot;00592CE1&quot;/&gt;&lt;wsp:rsid wsp:val=&quot;00592F27&quot;/&gt;&lt;wsp:rsid wsp:val=&quot;00593A33&quot;/&gt;&lt;wsp:rsid wsp:val=&quot;00593DF1&quot;/&gt;&lt;wsp:rsid wsp:val=&quot;00596145&quot;/&gt;&lt;wsp:rsid wsp:val=&quot;00596754&quot;/&gt;&lt;wsp:rsid wsp:val=&quot;00596C74&quot;/&gt;&lt;wsp:rsid wsp:val=&quot;005977AC&quot;/&gt;&lt;wsp:rsid wsp:val=&quot;005A0CC1&quot;/&gt;&lt;wsp:rsid wsp:val=&quot;005A123B&quot;/&gt;&lt;wsp:rsid wsp:val=&quot;005A1459&quot;/&gt;&lt;wsp:rsid wsp:val=&quot;005A2095&quot;/&gt;&lt;wsp:rsid wsp:val=&quot;005A23FD&quot;/&gt;&lt;wsp:rsid wsp:val=&quot;005A34BF&quot;/&gt;&lt;wsp:rsid wsp:val=&quot;005A3537&quot;/&gt;&lt;wsp:rsid wsp:val=&quot;005A360B&quot;/&gt;&lt;wsp:rsid wsp:val=&quot;005A368B&quot;/&gt;&lt;wsp:rsid wsp:val=&quot;005A3957&quot;/&gt;&lt;wsp:rsid wsp:val=&quot;005A3978&quot;/&gt;&lt;wsp:rsid wsp:val=&quot;005A3A57&quot;/&gt;&lt;wsp:rsid wsp:val=&quot;005A430B&quot;/&gt;&lt;wsp:rsid wsp:val=&quot;005A5A08&quot;/&gt;&lt;wsp:rsid wsp:val=&quot;005A5C83&quot;/&gt;&lt;wsp:rsid wsp:val=&quot;005A5CE4&quot;/&gt;&lt;wsp:rsid wsp:val=&quot;005A5EF4&quot;/&gt;&lt;wsp:rsid wsp:val=&quot;005A62A5&quot;/&gt;&lt;wsp:rsid wsp:val=&quot;005A6BC1&quot;/&gt;&lt;wsp:rsid wsp:val=&quot;005A7FB3&quot;/&gt;&lt;wsp:rsid wsp:val=&quot;005B086B&quot;/&gt;&lt;wsp:rsid wsp:val=&quot;005B12A9&quot;/&gt;&lt;wsp:rsid wsp:val=&quot;005B16AD&quot;/&gt;&lt;wsp:rsid wsp:val=&quot;005B17F9&quot;/&gt;&lt;wsp:rsid wsp:val=&quot;005B1C8D&quot;/&gt;&lt;wsp:rsid wsp:val=&quot;005B206B&quot;/&gt;&lt;wsp:rsid wsp:val=&quot;005B2E65&quot;/&gt;&lt;wsp:rsid wsp:val=&quot;005B354D&quot;/&gt;&lt;wsp:rsid wsp:val=&quot;005B399F&quot;/&gt;&lt;wsp:rsid wsp:val=&quot;005B3A42&quot;/&gt;&lt;wsp:rsid wsp:val=&quot;005B3B93&quot;/&gt;&lt;wsp:rsid wsp:val=&quot;005B3DDA&quot;/&gt;&lt;wsp:rsid wsp:val=&quot;005B3FA4&quot;/&gt;&lt;wsp:rsid wsp:val=&quot;005B41A0&quot;/&gt;&lt;wsp:rsid wsp:val=&quot;005B4519&quot;/&gt;&lt;wsp:rsid wsp:val=&quot;005B476F&quot;/&gt;&lt;wsp:rsid wsp:val=&quot;005B5228&quot;/&gt;&lt;wsp:rsid wsp:val=&quot;005B5787&quot;/&gt;&lt;wsp:rsid wsp:val=&quot;005B5D45&quot;/&gt;&lt;wsp:rsid wsp:val=&quot;005B65C0&quot;/&gt;&lt;wsp:rsid wsp:val=&quot;005B68DB&quot;/&gt;&lt;wsp:rsid wsp:val=&quot;005B7055&quot;/&gt;&lt;wsp:rsid wsp:val=&quot;005B761D&quot;/&gt;&lt;wsp:rsid wsp:val=&quot;005B7866&quot;/&gt;&lt;wsp:rsid wsp:val=&quot;005C0C0E&quot;/&gt;&lt;wsp:rsid wsp:val=&quot;005C0E91&quot;/&gt;&lt;wsp:rsid wsp:val=&quot;005C14B3&quot;/&gt;&lt;wsp:rsid wsp:val=&quot;005C18E4&quot;/&gt;&lt;wsp:rsid wsp:val=&quot;005C1CEB&quot;/&gt;&lt;wsp:rsid wsp:val=&quot;005C1E93&quot;/&gt;&lt;wsp:rsid wsp:val=&quot;005C298D&quot;/&gt;&lt;wsp:rsid wsp:val=&quot;005C40DE&quot;/&gt;&lt;wsp:rsid wsp:val=&quot;005C40F1&quot;/&gt;&lt;wsp:rsid wsp:val=&quot;005C4673&quot;/&gt;&lt;wsp:rsid wsp:val=&quot;005C4E0B&quot;/&gt;&lt;wsp:rsid wsp:val=&quot;005C5D36&quot;/&gt;&lt;wsp:rsid wsp:val=&quot;005C72B9&quot;/&gt;&lt;wsp:rsid wsp:val=&quot;005C7343&quot;/&gt;&lt;wsp:rsid wsp:val=&quot;005C75FA&quot;/&gt;&lt;wsp:rsid wsp:val=&quot;005D0ADF&quot;/&gt;&lt;wsp:rsid wsp:val=&quot;005D1037&quot;/&gt;&lt;wsp:rsid wsp:val=&quot;005D18A9&quot;/&gt;&lt;wsp:rsid wsp:val=&quot;005D195F&quot;/&gt;&lt;wsp:rsid wsp:val=&quot;005D201F&quot;/&gt;&lt;wsp:rsid wsp:val=&quot;005D279F&quot;/&gt;&lt;wsp:rsid wsp:val=&quot;005D2AA8&quot;/&gt;&lt;wsp:rsid wsp:val=&quot;005D31DB&quot;/&gt;&lt;wsp:rsid wsp:val=&quot;005D3612&quot;/&gt;&lt;wsp:rsid wsp:val=&quot;005D4720&quot;/&gt;&lt;wsp:rsid wsp:val=&quot;005D4C0C&quot;/&gt;&lt;wsp:rsid wsp:val=&quot;005D5CEE&quot;/&gt;&lt;wsp:rsid wsp:val=&quot;005D60EC&quot;/&gt;&lt;wsp:rsid wsp:val=&quot;005D61FA&quot;/&gt;&lt;wsp:rsid wsp:val=&quot;005D629F&quot;/&gt;&lt;wsp:rsid wsp:val=&quot;005D62DD&quot;/&gt;&lt;wsp:rsid wsp:val=&quot;005D6A6D&quot;/&gt;&lt;wsp:rsid wsp:val=&quot;005D7198&quot;/&gt;&lt;wsp:rsid wsp:val=&quot;005D7AAD&quot;/&gt;&lt;wsp:rsid wsp:val=&quot;005E0070&quot;/&gt;&lt;wsp:rsid wsp:val=&quot;005E0B23&quot;/&gt;&lt;wsp:rsid wsp:val=&quot;005E0EAB&quot;/&gt;&lt;wsp:rsid wsp:val=&quot;005E0EAE&quot;/&gt;&lt;wsp:rsid wsp:val=&quot;005E10BC&quot;/&gt;&lt;wsp:rsid wsp:val=&quot;005E17C0&quot;/&gt;&lt;wsp:rsid wsp:val=&quot;005E1D89&quot;/&gt;&lt;wsp:rsid wsp:val=&quot;005E3303&quot;/&gt;&lt;wsp:rsid wsp:val=&quot;005E3DEA&quot;/&gt;&lt;wsp:rsid wsp:val=&quot;005E41CF&quot;/&gt;&lt;wsp:rsid wsp:val=&quot;005E4592&quot;/&gt;&lt;wsp:rsid wsp:val=&quot;005E51A7&quot;/&gt;&lt;wsp:rsid wsp:val=&quot;005E55FC&quot;/&gt;&lt;wsp:rsid wsp:val=&quot;005E5E0A&quot;/&gt;&lt;wsp:rsid wsp:val=&quot;005E67B7&quot;/&gt;&lt;wsp:rsid wsp:val=&quot;005E739D&quot;/&gt;&lt;wsp:rsid wsp:val=&quot;005E7A8A&quot;/&gt;&lt;wsp:rsid wsp:val=&quot;005F0138&quot;/&gt;&lt;wsp:rsid wsp:val=&quot;005F0152&quot;/&gt;&lt;wsp:rsid wsp:val=&quot;005F0CE8&quot;/&gt;&lt;wsp:rsid wsp:val=&quot;005F0E72&quot;/&gt;&lt;wsp:rsid wsp:val=&quot;005F2100&quot;/&gt;&lt;wsp:rsid wsp:val=&quot;005F2123&quot;/&gt;&lt;wsp:rsid wsp:val=&quot;005F2961&quot;/&gt;&lt;wsp:rsid wsp:val=&quot;005F2B7C&quot;/&gt;&lt;wsp:rsid wsp:val=&quot;005F303E&quot;/&gt;&lt;wsp:rsid wsp:val=&quot;005F37EC&quot;/&gt;&lt;wsp:rsid wsp:val=&quot;005F38A9&quot;/&gt;&lt;wsp:rsid wsp:val=&quot;005F3A80&quot;/&gt;&lt;wsp:rsid wsp:val=&quot;005F41C8&quot;/&gt;&lt;wsp:rsid wsp:val=&quot;005F4B57&quot;/&gt;&lt;wsp:rsid wsp:val=&quot;005F597A&quot;/&gt;&lt;wsp:rsid wsp:val=&quot;005F5D6F&quot;/&gt;&lt;wsp:rsid wsp:val=&quot;005F5ED5&quot;/&gt;&lt;wsp:rsid wsp:val=&quot;005F64E1&quot;/&gt;&lt;wsp:rsid wsp:val=&quot;005F74B0&quot;/&gt;&lt;wsp:rsid wsp:val=&quot;005F794D&quot;/&gt;&lt;wsp:rsid wsp:val=&quot;005F7C23&quot;/&gt;&lt;wsp:rsid wsp:val=&quot;005F7D27&quot;/&gt;&lt;wsp:rsid wsp:val=&quot;0060144D&quot;/&gt;&lt;wsp:rsid wsp:val=&quot;00601720&quot;/&gt;&lt;wsp:rsid wsp:val=&quot;00603C01&quot;/&gt;&lt;wsp:rsid wsp:val=&quot;00603EC5&quot;/&gt;&lt;wsp:rsid wsp:val=&quot;00604277&quot;/&gt;&lt;wsp:rsid wsp:val=&quot;00604663&quot;/&gt;&lt;wsp:rsid wsp:val=&quot;006051EF&quot;/&gt;&lt;wsp:rsid wsp:val=&quot;00605422&quot;/&gt;&lt;wsp:rsid wsp:val=&quot;006059A8&quot;/&gt;&lt;wsp:rsid wsp:val=&quot;00605B48&quot;/&gt;&lt;wsp:rsid wsp:val=&quot;00606101&quot;/&gt;&lt;wsp:rsid wsp:val=&quot;006069BA&quot;/&gt;&lt;wsp:rsid wsp:val=&quot;00606B1B&quot;/&gt;&lt;wsp:rsid wsp:val=&quot;0060760C&quot;/&gt;&lt;wsp:rsid wsp:val=&quot;0061060F&quot;/&gt;&lt;wsp:rsid wsp:val=&quot;00610ABB&quot;/&gt;&lt;wsp:rsid wsp:val=&quot;00610C9E&quot;/&gt;&lt;wsp:rsid wsp:val=&quot;00612EED&quot;/&gt;&lt;wsp:rsid wsp:val=&quot;006134D0&quot;/&gt;&lt;wsp:rsid wsp:val=&quot;00613F15&quot;/&gt;&lt;wsp:rsid wsp:val=&quot;0061426F&quot;/&gt;&lt;wsp:rsid wsp:val=&quot;00614BEC&quot;/&gt;&lt;wsp:rsid wsp:val=&quot;0061695A&quot;/&gt;&lt;wsp:rsid wsp:val=&quot;00616D13&quot;/&gt;&lt;wsp:rsid wsp:val=&quot;0061722D&quot;/&gt;&lt;wsp:rsid wsp:val=&quot;006201FF&quot;/&gt;&lt;wsp:rsid wsp:val=&quot;0062056A&quot;/&gt;&lt;wsp:rsid wsp:val=&quot;00620885&quot;/&gt;&lt;wsp:rsid wsp:val=&quot;00620980&quot;/&gt;&lt;wsp:rsid wsp:val=&quot;00620DCB&quot;/&gt;&lt;wsp:rsid wsp:val=&quot;0062160D&quot;/&gt;&lt;wsp:rsid wsp:val=&quot;006216FF&quot;/&gt;&lt;wsp:rsid wsp:val=&quot;0062385E&quot;/&gt;&lt;wsp:rsid wsp:val=&quot;00623951&quot;/&gt;&lt;wsp:rsid wsp:val=&quot;00623BC7&quot;/&gt;&lt;wsp:rsid wsp:val=&quot;00624019&quot;/&gt;&lt;wsp:rsid wsp:val=&quot;0062419A&quot;/&gt;&lt;wsp:rsid wsp:val=&quot;006242C2&quot;/&gt;&lt;wsp:rsid wsp:val=&quot;00624B20&quot;/&gt;&lt;wsp:rsid wsp:val=&quot;0062570D&quot;/&gt;&lt;wsp:rsid wsp:val=&quot;0062579C&quot;/&gt;&lt;wsp:rsid wsp:val=&quot;00625CC1&quot;/&gt;&lt;wsp:rsid wsp:val=&quot;0062671F&quot;/&gt;&lt;wsp:rsid wsp:val=&quot;0062694A&quot;/&gt;&lt;wsp:rsid wsp:val=&quot;00626B99&quot;/&gt;&lt;wsp:rsid wsp:val=&quot;00626BD4&quot;/&gt;&lt;wsp:rsid wsp:val=&quot;00626C37&quot;/&gt;&lt;wsp:rsid wsp:val=&quot;0062761E&quot;/&gt;&lt;wsp:rsid wsp:val=&quot;0062773C&quot;/&gt;&lt;wsp:rsid wsp:val=&quot;00627C79&quot;/&gt;&lt;wsp:rsid wsp:val=&quot;00630156&quot;/&gt;&lt;wsp:rsid wsp:val=&quot;00630495&quot;/&gt;&lt;wsp:rsid wsp:val=&quot;0063049B&quot;/&gt;&lt;wsp:rsid wsp:val=&quot;00631BF6&quot;/&gt;&lt;wsp:rsid wsp:val=&quot;0063393B&quot;/&gt;&lt;wsp:rsid wsp:val=&quot;00633FDF&quot;/&gt;&lt;wsp:rsid wsp:val=&quot;00634670&quot;/&gt;&lt;wsp:rsid wsp:val=&quot;0063479F&quot;/&gt;&lt;wsp:rsid wsp:val=&quot;006347B7&quot;/&gt;&lt;wsp:rsid wsp:val=&quot;00634BE5&quot;/&gt;&lt;wsp:rsid wsp:val=&quot;00634CC1&quot;/&gt;&lt;wsp:rsid wsp:val=&quot;00634D28&quot;/&gt;&lt;wsp:rsid wsp:val=&quot;00634FE1&quot;/&gt;&lt;wsp:rsid wsp:val=&quot;00634FF3&quot;/&gt;&lt;wsp:rsid wsp:val=&quot;00635FF2&quot;/&gt;&lt;wsp:rsid wsp:val=&quot;006364EF&quot;/&gt;&lt;wsp:rsid wsp:val=&quot;00636CE0&quot;/&gt;&lt;wsp:rsid wsp:val=&quot;00637024&quot;/&gt;&lt;wsp:rsid wsp:val=&quot;0063763F&quot;/&gt;&lt;wsp:rsid wsp:val=&quot;00640B96&quot;/&gt;&lt;wsp:rsid wsp:val=&quot;00640BAE&quot;/&gt;&lt;wsp:rsid wsp:val=&quot;00641CED&quot;/&gt;&lt;wsp:rsid wsp:val=&quot;00642008&quot;/&gt;&lt;wsp:rsid wsp:val=&quot;00643572&quot;/&gt;&lt;wsp:rsid wsp:val=&quot;00643A7E&quot;/&gt;&lt;wsp:rsid wsp:val=&quot;0064444F&quot;/&gt;&lt;wsp:rsid wsp:val=&quot;00644766&quot;/&gt;&lt;wsp:rsid wsp:val=&quot;006457AF&quot;/&gt;&lt;wsp:rsid wsp:val=&quot;006457EF&quot;/&gt;&lt;wsp:rsid wsp:val=&quot;0064616F&quot;/&gt;&lt;wsp:rsid wsp:val=&quot;00646871&quot;/&gt;&lt;wsp:rsid wsp:val=&quot;00646AF8&quot;/&gt;&lt;wsp:rsid wsp:val=&quot;00646E67&quot;/&gt;&lt;wsp:rsid wsp:val=&quot;0064768F&quot;/&gt;&lt;wsp:rsid wsp:val=&quot;00647BF0&quot;/&gt;&lt;wsp:rsid wsp:val=&quot;00647C74&quot;/&gt;&lt;wsp:rsid wsp:val=&quot;00650546&quot;/&gt;&lt;wsp:rsid wsp:val=&quot;00650DFB&quot;/&gt;&lt;wsp:rsid wsp:val=&quot;00651644&quot;/&gt;&lt;wsp:rsid wsp:val=&quot;00652BDC&quot;/&gt;&lt;wsp:rsid wsp:val=&quot;006530B9&quot;/&gt;&lt;wsp:rsid wsp:val=&quot;006536EC&quot;/&gt;&lt;wsp:rsid wsp:val=&quot;00653EE1&quot;/&gt;&lt;wsp:rsid wsp:val=&quot;0065493C&quot;/&gt;&lt;wsp:rsid wsp:val=&quot;00654A85&quot;/&gt;&lt;wsp:rsid wsp:val=&quot;00654CC3&quot;/&gt;&lt;wsp:rsid wsp:val=&quot;00654E6E&quot;/&gt;&lt;wsp:rsid wsp:val=&quot;00655835&quot;/&gt;&lt;wsp:rsid wsp:val=&quot;00655DAC&quot;/&gt;&lt;wsp:rsid wsp:val=&quot;006563BF&quot;/&gt;&lt;wsp:rsid wsp:val=&quot;006564A2&quot;/&gt;&lt;wsp:rsid wsp:val=&quot;00656A6C&quot;/&gt;&lt;wsp:rsid wsp:val=&quot;00657CB2&quot;/&gt;&lt;wsp:rsid wsp:val=&quot;006600FC&quot;/&gt;&lt;wsp:rsid wsp:val=&quot;00660248&quot;/&gt;&lt;wsp:rsid wsp:val=&quot;0066065F&quot;/&gt;&lt;wsp:rsid wsp:val=&quot;006607DB&quot;/&gt;&lt;wsp:rsid wsp:val=&quot;00660863&quot;/&gt;&lt;wsp:rsid wsp:val=&quot;00660DC8&quot;/&gt;&lt;wsp:rsid wsp:val=&quot;00661068&quot;/&gt;&lt;wsp:rsid wsp:val=&quot;006615A8&quot;/&gt;&lt;wsp:rsid wsp:val=&quot;00661673&quot;/&gt;&lt;wsp:rsid wsp:val=&quot;0066174E&quot;/&gt;&lt;wsp:rsid wsp:val=&quot;00661C2B&quot;/&gt;&lt;wsp:rsid wsp:val=&quot;006629A5&quot;/&gt;&lt;wsp:rsid wsp:val=&quot;00662D7C&quot;/&gt;&lt;wsp:rsid wsp:val=&quot;006638AA&quot;/&gt;&lt;wsp:rsid wsp:val=&quot;006638C5&quot;/&gt;&lt;wsp:rsid wsp:val=&quot;006640E9&quot;/&gt;&lt;wsp:rsid wsp:val=&quot;006648E1&quot;/&gt;&lt;wsp:rsid wsp:val=&quot;006653D9&quot;/&gt;&lt;wsp:rsid wsp:val=&quot;00665AB2&quot;/&gt;&lt;wsp:rsid wsp:val=&quot;00665E5D&quot;/&gt;&lt;wsp:rsid wsp:val=&quot;006666ED&quot;/&gt;&lt;wsp:rsid wsp:val=&quot;00667445&quot;/&gt;&lt;wsp:rsid wsp:val=&quot;00667F5A&quot;/&gt;&lt;wsp:rsid wsp:val=&quot;006706C2&quot;/&gt;&lt;wsp:rsid wsp:val=&quot;00670738&quot;/&gt;&lt;wsp:rsid wsp:val=&quot;00670A0B&quot;/&gt;&lt;wsp:rsid wsp:val=&quot;00670CA5&quot;/&gt;&lt;wsp:rsid wsp:val=&quot;00671608&quot;/&gt;&lt;wsp:rsid wsp:val=&quot;0067164C&quot;/&gt;&lt;wsp:rsid wsp:val=&quot;00671B14&quot;/&gt;&lt;wsp:rsid wsp:val=&quot;00671B2D&quot;/&gt;&lt;wsp:rsid wsp:val=&quot;00671C49&quot;/&gt;&lt;wsp:rsid wsp:val=&quot;0067210E&quot;/&gt;&lt;wsp:rsid wsp:val=&quot;006729FA&quot;/&gt;&lt;wsp:rsid wsp:val=&quot;00672FAF&quot;/&gt;&lt;wsp:rsid wsp:val=&quot;00673567&quot;/&gt;&lt;wsp:rsid wsp:val=&quot;0067367B&quot;/&gt;&lt;wsp:rsid wsp:val=&quot;00674EC0&quot;/&gt;&lt;wsp:rsid wsp:val=&quot;006754E1&quot;/&gt;&lt;wsp:rsid wsp:val=&quot;0067595A&quot;/&gt;&lt;wsp:rsid wsp:val=&quot;00675D40&quot;/&gt;&lt;wsp:rsid wsp:val=&quot;00675E09&quot;/&gt;&lt;wsp:rsid wsp:val=&quot;00675E18&quot;/&gt;&lt;wsp:rsid wsp:val=&quot;00676376&quot;/&gt;&lt;wsp:rsid wsp:val=&quot;0067659A&quot;/&gt;&lt;wsp:rsid wsp:val=&quot;0067755B&quot;/&gt;&lt;wsp:rsid wsp:val=&quot;00677699&quot;/&gt;&lt;wsp:rsid wsp:val=&quot;006800E4&quot;/&gt;&lt;wsp:rsid wsp:val=&quot;00680CE4&quot;/&gt;&lt;wsp:rsid wsp:val=&quot;00680DC4&quot;/&gt;&lt;wsp:rsid wsp:val=&quot;00681551&quot;/&gt;&lt;wsp:rsid wsp:val=&quot;006815AC&quot;/&gt;&lt;wsp:rsid wsp:val=&quot;0068166D&quot;/&gt;&lt;wsp:rsid wsp:val=&quot;00681697&quot;/&gt;&lt;wsp:rsid wsp:val=&quot;00681829&quot;/&gt;&lt;wsp:rsid wsp:val=&quot;006819FF&quot;/&gt;&lt;wsp:rsid wsp:val=&quot;0068235E&quot;/&gt;&lt;wsp:rsid wsp:val=&quot;0068263A&quot;/&gt;&lt;wsp:rsid wsp:val=&quot;00683632&quot;/&gt;&lt;wsp:rsid wsp:val=&quot;00684E0A&quot;/&gt;&lt;wsp:rsid wsp:val=&quot;00684E41&quot;/&gt;&lt;wsp:rsid wsp:val=&quot;00685BAB&quot;/&gt;&lt;wsp:rsid wsp:val=&quot;00686075&quot;/&gt;&lt;wsp:rsid wsp:val=&quot;006864BA&quot;/&gt;&lt;wsp:rsid wsp:val=&quot;006869C6&quot;/&gt;&lt;wsp:rsid wsp:val=&quot;0068726B&quot;/&gt;&lt;wsp:rsid wsp:val=&quot;00690537&quot;/&gt;&lt;wsp:rsid wsp:val=&quot;00690A50&quot;/&gt;&lt;wsp:rsid wsp:val=&quot;006917F5&quot;/&gt;&lt;wsp:rsid wsp:val=&quot;006920F7&quot;/&gt;&lt;wsp:rsid wsp:val=&quot;00693499&quot;/&gt;&lt;wsp:rsid wsp:val=&quot;006934CF&quot;/&gt;&lt;wsp:rsid wsp:val=&quot;00693D78&quot;/&gt;&lt;wsp:rsid wsp:val=&quot;006947B1&quot;/&gt;&lt;wsp:rsid wsp:val=&quot;0069529C&quot;/&gt;&lt;wsp:rsid wsp:val=&quot;00695631&quot;/&gt;&lt;wsp:rsid wsp:val=&quot;00695A86&quot;/&gt;&lt;wsp:rsid wsp:val=&quot;00695EBD&quot;/&gt;&lt;wsp:rsid wsp:val=&quot;0069613C&quot;/&gt;&lt;wsp:rsid wsp:val=&quot;00696674&quot;/&gt;&lt;wsp:rsid wsp:val=&quot;00696E5B&quot;/&gt;&lt;wsp:rsid wsp:val=&quot;00696EB9&quot;/&gt;&lt;wsp:rsid wsp:val=&quot;00696FF1&quot;/&gt;&lt;wsp:rsid wsp:val=&quot;0069729B&quot;/&gt;&lt;wsp:rsid wsp:val=&quot;00697326&quot;/&gt;&lt;wsp:rsid wsp:val=&quot;006979AB&quot;/&gt;&lt;wsp:rsid wsp:val=&quot;006A048D&quot;/&gt;&lt;wsp:rsid wsp:val=&quot;006A07EA&quot;/&gt;&lt;wsp:rsid wsp:val=&quot;006A08BA&quot;/&gt;&lt;wsp:rsid wsp:val=&quot;006A09FD&quot;/&gt;&lt;wsp:rsid wsp:val=&quot;006A1174&quot;/&gt;&lt;wsp:rsid wsp:val=&quot;006A133B&quot;/&gt;&lt;wsp:rsid wsp:val=&quot;006A16AB&quot;/&gt;&lt;wsp:rsid wsp:val=&quot;006A181A&quot;/&gt;&lt;wsp:rsid wsp:val=&quot;006A187D&quot;/&gt;&lt;wsp:rsid wsp:val=&quot;006A1DA2&quot;/&gt;&lt;wsp:rsid wsp:val=&quot;006A1E09&quot;/&gt;&lt;wsp:rsid wsp:val=&quot;006A3787&quot;/&gt;&lt;wsp:rsid wsp:val=&quot;006A3938&quot;/&gt;&lt;wsp:rsid wsp:val=&quot;006A50F1&quot;/&gt;&lt;wsp:rsid wsp:val=&quot;006A51EB&quot;/&gt;&lt;wsp:rsid wsp:val=&quot;006A5D96&quot;/&gt;&lt;wsp:rsid wsp:val=&quot;006A60A3&quot;/&gt;&lt;wsp:rsid wsp:val=&quot;006A6D17&quot;/&gt;&lt;wsp:rsid wsp:val=&quot;006A6D84&quot;/&gt;&lt;wsp:rsid wsp:val=&quot;006A7419&quot;/&gt;&lt;wsp:rsid wsp:val=&quot;006A7A4F&quot;/&gt;&lt;wsp:rsid wsp:val=&quot;006B21DB&quot;/&gt;&lt;wsp:rsid wsp:val=&quot;006B2291&quot;/&gt;&lt;wsp:rsid wsp:val=&quot;006B288A&quot;/&gt;&lt;wsp:rsid wsp:val=&quot;006B3643&quot;/&gt;&lt;wsp:rsid wsp:val=&quot;006B42E9&quot;/&gt;&lt;wsp:rsid wsp:val=&quot;006B43F3&quot;/&gt;&lt;wsp:rsid wsp:val=&quot;006B4548&quot;/&gt;&lt;wsp:rsid wsp:val=&quot;006B4CAE&quot;/&gt;&lt;wsp:rsid wsp:val=&quot;006B50A5&quot;/&gt;&lt;wsp:rsid wsp:val=&quot;006B5A25&quot;/&gt;&lt;wsp:rsid wsp:val=&quot;006B6202&quot;/&gt;&lt;wsp:rsid wsp:val=&quot;006B621A&quot;/&gt;&lt;wsp:rsid wsp:val=&quot;006B6B90&quot;/&gt;&lt;wsp:rsid wsp:val=&quot;006B6EE3&quot;/&gt;&lt;wsp:rsid wsp:val=&quot;006B6FD9&quot;/&gt;&lt;wsp:rsid wsp:val=&quot;006B74D2&quot;/&gt;&lt;wsp:rsid wsp:val=&quot;006B7577&quot;/&gt;&lt;wsp:rsid wsp:val=&quot;006B76F3&quot;/&gt;&lt;wsp:rsid wsp:val=&quot;006B781D&quot;/&gt;&lt;wsp:rsid wsp:val=&quot;006C0285&quot;/&gt;&lt;wsp:rsid wsp:val=&quot;006C13B5&quot;/&gt;&lt;wsp:rsid wsp:val=&quot;006C1867&quot;/&gt;&lt;wsp:rsid wsp:val=&quot;006C296E&quot;/&gt;&lt;wsp:rsid wsp:val=&quot;006C4303&quot;/&gt;&lt;wsp:rsid wsp:val=&quot;006C46BF&quot;/&gt;&lt;wsp:rsid wsp:val=&quot;006C4E7E&quot;/&gt;&lt;wsp:rsid wsp:val=&quot;006C56B5&quot;/&gt;&lt;wsp:rsid wsp:val=&quot;006C59CC&quot;/&gt;&lt;wsp:rsid wsp:val=&quot;006C6419&quot;/&gt;&lt;wsp:rsid wsp:val=&quot;006C6764&quot;/&gt;&lt;wsp:rsid wsp:val=&quot;006C6D66&quot;/&gt;&lt;wsp:rsid wsp:val=&quot;006C76C0&quot;/&gt;&lt;wsp:rsid wsp:val=&quot;006C79A1&quot;/&gt;&lt;wsp:rsid wsp:val=&quot;006D004F&quot;/&gt;&lt;wsp:rsid wsp:val=&quot;006D0256&quot;/&gt;&lt;wsp:rsid wsp:val=&quot;006D071B&quot;/&gt;&lt;wsp:rsid wsp:val=&quot;006D117B&quot;/&gt;&lt;wsp:rsid wsp:val=&quot;006D15EA&quot;/&gt;&lt;wsp:rsid wsp:val=&quot;006D23EE&quot;/&gt;&lt;wsp:rsid wsp:val=&quot;006D2797&quot;/&gt;&lt;wsp:rsid wsp:val=&quot;006D2D92&quot;/&gt;&lt;wsp:rsid wsp:val=&quot;006D361B&quot;/&gt;&lt;wsp:rsid wsp:val=&quot;006D40BE&quot;/&gt;&lt;wsp:rsid wsp:val=&quot;006D469A&quot;/&gt;&lt;wsp:rsid wsp:val=&quot;006D4A8B&quot;/&gt;&lt;wsp:rsid wsp:val=&quot;006D4FA4&quot;/&gt;&lt;wsp:rsid wsp:val=&quot;006D5775&quot;/&gt;&lt;wsp:rsid wsp:val=&quot;006D5C16&quot;/&gt;&lt;wsp:rsid wsp:val=&quot;006D5CD7&quot;/&gt;&lt;wsp:rsid wsp:val=&quot;006D5F69&quot;/&gt;&lt;wsp:rsid wsp:val=&quot;006D604C&quot;/&gt;&lt;wsp:rsid wsp:val=&quot;006D6424&quot;/&gt;&lt;wsp:rsid wsp:val=&quot;006D6827&quot;/&gt;&lt;wsp:rsid wsp:val=&quot;006E060C&quot;/&gt;&lt;wsp:rsid wsp:val=&quot;006E10F5&quot;/&gt;&lt;wsp:rsid wsp:val=&quot;006E1D92&quot;/&gt;&lt;wsp:rsid wsp:val=&quot;006E25C9&quot;/&gt;&lt;wsp:rsid wsp:val=&quot;006E2897&quot;/&gt;&lt;wsp:rsid wsp:val=&quot;006E2B50&quot;/&gt;&lt;wsp:rsid wsp:val=&quot;006E301D&quot;/&gt;&lt;wsp:rsid wsp:val=&quot;006E311E&quot;/&gt;&lt;wsp:rsid wsp:val=&quot;006E336F&quot;/&gt;&lt;wsp:rsid wsp:val=&quot;006E3726&quot;/&gt;&lt;wsp:rsid wsp:val=&quot;006E3793&quot;/&gt;&lt;wsp:rsid wsp:val=&quot;006E4886&quot;/&gt;&lt;wsp:rsid wsp:val=&quot;006E62E0&quot;/&gt;&lt;wsp:rsid wsp:val=&quot;006E6A47&quot;/&gt;&lt;wsp:rsid wsp:val=&quot;006E788D&quot;/&gt;&lt;wsp:rsid wsp:val=&quot;006F0B89&quot;/&gt;&lt;wsp:rsid wsp:val=&quot;006F1336&quot;/&gt;&lt;wsp:rsid wsp:val=&quot;006F2226&quot;/&gt;&lt;wsp:rsid wsp:val=&quot;006F342B&quot;/&gt;&lt;wsp:rsid wsp:val=&quot;006F405F&quot;/&gt;&lt;wsp:rsid wsp:val=&quot;006F4433&quot;/&gt;&lt;wsp:rsid wsp:val=&quot;006F4592&quot;/&gt;&lt;wsp:rsid wsp:val=&quot;006F48E2&quot;/&gt;&lt;wsp:rsid wsp:val=&quot;006F49D9&quot;/&gt;&lt;wsp:rsid wsp:val=&quot;006F6AB2&quot;/&gt;&lt;wsp:rsid wsp:val=&quot;006F73D2&quot;/&gt;&lt;wsp:rsid wsp:val=&quot;006F79FB&quot;/&gt;&lt;wsp:rsid wsp:val=&quot;006F7FD0&quot;/&gt;&lt;wsp:rsid wsp:val=&quot;007000F0&quot;/&gt;&lt;wsp:rsid wsp:val=&quot;007007F8&quot;/&gt;&lt;wsp:rsid wsp:val=&quot;0070139A&quot;/&gt;&lt;wsp:rsid wsp:val=&quot;00702889&quot;/&gt;&lt;wsp:rsid wsp:val=&quot;00703923&quot;/&gt;&lt;wsp:rsid wsp:val=&quot;00703A17&quot;/&gt;&lt;wsp:rsid wsp:val=&quot;00703DBA&quot;/&gt;&lt;wsp:rsid wsp:val=&quot;00703FA2&quot;/&gt;&lt;wsp:rsid wsp:val=&quot;00704CF7&quot;/&gt;&lt;wsp:rsid wsp:val=&quot;00705A42&quot;/&gt;&lt;wsp:rsid wsp:val=&quot;00705B66&quot;/&gt;&lt;wsp:rsid wsp:val=&quot;00706721&quot;/&gt;&lt;wsp:rsid wsp:val=&quot;00707681&quot;/&gt;&lt;wsp:rsid wsp:val=&quot;007078A9&quot;/&gt;&lt;wsp:rsid wsp:val=&quot;00707BAF&quot;/&gt;&lt;wsp:rsid wsp:val=&quot;007106A9&quot;/&gt;&lt;wsp:rsid wsp:val=&quot;00711633&quot;/&gt;&lt;wsp:rsid wsp:val=&quot;00711EC3&quot;/&gt;&lt;wsp:rsid wsp:val=&quot;0071260D&quot;/&gt;&lt;wsp:rsid wsp:val=&quot;00712957&quot;/&gt;&lt;wsp:rsid wsp:val=&quot;00712F90&quot;/&gt;&lt;wsp:rsid wsp:val=&quot;007133A2&quot;/&gt;&lt;wsp:rsid wsp:val=&quot;00714C1C&quot;/&gt;&lt;wsp:rsid wsp:val=&quot;007165F1&quot;/&gt;&lt;wsp:rsid wsp:val=&quot;007167E8&quot;/&gt;&lt;wsp:rsid wsp:val=&quot;00717A68&quot;/&gt;&lt;wsp:rsid wsp:val=&quot;00720298&quot;/&gt;&lt;wsp:rsid wsp:val=&quot;0072098C&quot;/&gt;&lt;wsp:rsid wsp:val=&quot;00721773&quot;/&gt;&lt;wsp:rsid wsp:val=&quot;00721E38&quot;/&gt;&lt;wsp:rsid wsp:val=&quot;00722E4B&quot;/&gt;&lt;wsp:rsid wsp:val=&quot;00722EE1&quot;/&gt;&lt;wsp:rsid wsp:val=&quot;0072322E&quot;/&gt;&lt;wsp:rsid wsp:val=&quot;007235D1&quot;/&gt;&lt;wsp:rsid wsp:val=&quot;00723D08&quot;/&gt;&lt;wsp:rsid wsp:val=&quot;007244BE&quot;/&gt;&lt;wsp:rsid wsp:val=&quot;00724739&quot;/&gt;&lt;wsp:rsid wsp:val=&quot;007247B1&quot;/&gt;&lt;wsp:rsid wsp:val=&quot;00724A65&quot;/&gt;&lt;wsp:rsid wsp:val=&quot;00725123&quot;/&gt;&lt;wsp:rsid wsp:val=&quot;007252D0&quot;/&gt;&lt;wsp:rsid wsp:val=&quot;00725A58&quot;/&gt;&lt;wsp:rsid wsp:val=&quot;0072668C&quot;/&gt;&lt;wsp:rsid wsp:val=&quot;0072685F&quot;/&gt;&lt;wsp:rsid wsp:val=&quot;007275EF&quot;/&gt;&lt;wsp:rsid wsp:val=&quot;00727DDD&quot;/&gt;&lt;wsp:rsid wsp:val=&quot;00730260&quot;/&gt;&lt;wsp:rsid wsp:val=&quot;0073091A&quot;/&gt;&lt;wsp:rsid wsp:val=&quot;0073131F&quot;/&gt;&lt;wsp:rsid wsp:val=&quot;00731444&quot;/&gt;&lt;wsp:rsid wsp:val=&quot;00731D75&quot;/&gt;&lt;wsp:rsid wsp:val=&quot;007323B2&quot;/&gt;&lt;wsp:rsid wsp:val=&quot;00732A91&quot;/&gt;&lt;wsp:rsid wsp:val=&quot;00733142&quot;/&gt;&lt;wsp:rsid wsp:val=&quot;00733216&quot;/&gt;&lt;wsp:rsid wsp:val=&quot;00733251&quot;/&gt;&lt;wsp:rsid wsp:val=&quot;007337AB&quot;/&gt;&lt;wsp:rsid wsp:val=&quot;007337FB&quot;/&gt;&lt;wsp:rsid wsp:val=&quot;00733C59&quot;/&gt;&lt;wsp:rsid wsp:val=&quot;00733F13&quot;/&gt;&lt;wsp:rsid wsp:val=&quot;0073432D&quot;/&gt;&lt;wsp:rsid wsp:val=&quot;00734444&quot;/&gt;&lt;wsp:rsid wsp:val=&quot;0073454B&quot;/&gt;&lt;wsp:rsid wsp:val=&quot;00734952&quot;/&gt;&lt;wsp:rsid wsp:val=&quot;00735BA7&quot;/&gt;&lt;wsp:rsid wsp:val=&quot;007361B1&quot;/&gt;&lt;wsp:rsid wsp:val=&quot;00737505&quot;/&gt;&lt;wsp:rsid wsp:val=&quot;00740037&quot;/&gt;&lt;wsp:rsid wsp:val=&quot;0074003A&quot;/&gt;&lt;wsp:rsid wsp:val=&quot;00740566&quot;/&gt;&lt;wsp:rsid wsp:val=&quot;00740DC0&quot;/&gt;&lt;wsp:rsid wsp:val=&quot;007410B1&quot;/&gt;&lt;wsp:rsid wsp:val=&quot;00741178&quot;/&gt;&lt;wsp:rsid wsp:val=&quot;007420DF&quot;/&gt;&lt;wsp:rsid wsp:val=&quot;00742124&quot;/&gt;&lt;wsp:rsid wsp:val=&quot;007422AB&quot;/&gt;&lt;wsp:rsid wsp:val=&quot;007423A7&quot;/&gt;&lt;wsp:rsid wsp:val=&quot;00742772&quot;/&gt;&lt;wsp:rsid wsp:val=&quot;00742DF6&quot;/&gt;&lt;wsp:rsid wsp:val=&quot;0074367B&quot;/&gt;&lt;wsp:rsid wsp:val=&quot;00743B1A&quot;/&gt;&lt;wsp:rsid wsp:val=&quot;00743E9E&quot;/&gt;&lt;wsp:rsid wsp:val=&quot;00743EEC&quot;/&gt;&lt;wsp:rsid wsp:val=&quot;00744195&quot;/&gt;&lt;wsp:rsid wsp:val=&quot;0074447B&quot;/&gt;&lt;wsp:rsid wsp:val=&quot;007448E2&quot;/&gt;&lt;wsp:rsid wsp:val=&quot;0074499D&quot;/&gt;&lt;wsp:rsid wsp:val=&quot;007455CD&quot;/&gt;&lt;wsp:rsid wsp:val=&quot;00745ABF&quot;/&gt;&lt;wsp:rsid wsp:val=&quot;00746741&quot;/&gt;&lt;wsp:rsid wsp:val=&quot;007468C7&quot;/&gt;&lt;wsp:rsid wsp:val=&quot;00746FAC&quot;/&gt;&lt;wsp:rsid wsp:val=&quot;007473DA&quot;/&gt;&lt;wsp:rsid wsp:val=&quot;00747FD5&quot;/&gt;&lt;wsp:rsid wsp:val=&quot;00750360&quot;/&gt;&lt;wsp:rsid wsp:val=&quot;00750532&quot;/&gt;&lt;wsp:rsid wsp:val=&quot;00750A03&quot;/&gt;&lt;wsp:rsid wsp:val=&quot;00750B55&quot;/&gt;&lt;wsp:rsid wsp:val=&quot;00750C43&quot;/&gt;&lt;wsp:rsid wsp:val=&quot;00750DF5&quot;/&gt;&lt;wsp:rsid wsp:val=&quot;00751158&quot;/&gt;&lt;wsp:rsid wsp:val=&quot;007511F6&quot;/&gt;&lt;wsp:rsid wsp:val=&quot;00751B5A&quot;/&gt;&lt;wsp:rsid wsp:val=&quot;00752178&quot;/&gt;&lt;wsp:rsid wsp:val=&quot;0075232D&quot;/&gt;&lt;wsp:rsid wsp:val=&quot;00753261&quot;/&gt;&lt;wsp:rsid wsp:val=&quot;007546ED&quot;/&gt;&lt;wsp:rsid wsp:val=&quot;00754C0F&quot;/&gt;&lt;wsp:rsid wsp:val=&quot;00754C1B&quot;/&gt;&lt;wsp:rsid wsp:val=&quot;007555B4&quot;/&gt;&lt;wsp:rsid wsp:val=&quot;00755F90&quot;/&gt;&lt;wsp:rsid wsp:val=&quot;00756E7F&quot;/&gt;&lt;wsp:rsid wsp:val=&quot;00757A0F&quot;/&gt;&lt;wsp:rsid wsp:val=&quot;00757A17&quot;/&gt;&lt;wsp:rsid wsp:val=&quot;00760409&quot;/&gt;&lt;wsp:rsid wsp:val=&quot;00760A51&quot;/&gt;&lt;wsp:rsid wsp:val=&quot;00760EB1&quot;/&gt;&lt;wsp:rsid wsp:val=&quot;00760F1A&quot;/&gt;&lt;wsp:rsid wsp:val=&quot;007612AD&quot;/&gt;&lt;wsp:rsid wsp:val=&quot;007614C9&quot;/&gt;&lt;wsp:rsid wsp:val=&quot;00761EA4&quot;/&gt;&lt;wsp:rsid wsp:val=&quot;0076215C&quot;/&gt;&lt;wsp:rsid wsp:val=&quot;007624C1&quot;/&gt;&lt;wsp:rsid wsp:val=&quot;00762B73&quot;/&gt;&lt;wsp:rsid wsp:val=&quot;00762C7F&quot;/&gt;&lt;wsp:rsid wsp:val=&quot;00762C8D&quot;/&gt;&lt;wsp:rsid wsp:val=&quot;00763C64&quot;/&gt;&lt;wsp:rsid wsp:val=&quot;0076534B&quot;/&gt;&lt;wsp:rsid wsp:val=&quot;007668BC&quot;/&gt;&lt;wsp:rsid wsp:val=&quot;007668D2&quot;/&gt;&lt;wsp:rsid wsp:val=&quot;00767BA3&quot;/&gt;&lt;wsp:rsid wsp:val=&quot;00767CC6&quot;/&gt;&lt;wsp:rsid wsp:val=&quot;00770176&quot;/&gt;&lt;wsp:rsid wsp:val=&quot;00770822&quot;/&gt;&lt;wsp:rsid wsp:val=&quot;007709DE&quot;/&gt;&lt;wsp:rsid wsp:val=&quot;00770EFF&quot;/&gt;&lt;wsp:rsid wsp:val=&quot;00772DFA&quot;/&gt;&lt;wsp:rsid wsp:val=&quot;007730E6&quot;/&gt;&lt;wsp:rsid wsp:val=&quot;00773365&quot;/&gt;&lt;wsp:rsid wsp:val=&quot;007741E6&quot;/&gt;&lt;wsp:rsid wsp:val=&quot;00774BAC&quot;/&gt;&lt;wsp:rsid wsp:val=&quot;0077556F&quot;/&gt;&lt;wsp:rsid wsp:val=&quot;007755DA&quot;/&gt;&lt;wsp:rsid wsp:val=&quot;0077568A&quot;/&gt;&lt;wsp:rsid wsp:val=&quot;00776B8C&quot;/&gt;&lt;wsp:rsid wsp:val=&quot;00776D5E&quot;/&gt;&lt;wsp:rsid wsp:val=&quot;00777030&quot;/&gt;&lt;wsp:rsid wsp:val=&quot;00777865&quot;/&gt;&lt;wsp:rsid wsp:val=&quot;00777FA0&quot;/&gt;&lt;wsp:rsid wsp:val=&quot;00781258&quot;/&gt;&lt;wsp:rsid wsp:val=&quot;007817D8&quot;/&gt;&lt;wsp:rsid wsp:val=&quot;0078212E&quot;/&gt;&lt;wsp:rsid wsp:val=&quot;00782490&quot;/&gt;&lt;wsp:rsid wsp:val=&quot;0078374E&quot;/&gt;&lt;wsp:rsid wsp:val=&quot;00783F8D&quot;/&gt;&lt;wsp:rsid wsp:val=&quot;00784432&quot;/&gt;&lt;wsp:rsid wsp:val=&quot;00784B77&quot;/&gt;&lt;wsp:rsid wsp:val=&quot;00784D87&quot;/&gt;&lt;wsp:rsid wsp:val=&quot;00785379&quot;/&gt;&lt;wsp:rsid wsp:val=&quot;00785755&quot;/&gt;&lt;wsp:rsid wsp:val=&quot;00785AF1&quot;/&gt;&lt;wsp:rsid wsp:val=&quot;00786120&quot;/&gt;&lt;wsp:rsid wsp:val=&quot;007865F7&quot;/&gt;&lt;wsp:rsid wsp:val=&quot;007867AB&quot;/&gt;&lt;wsp:rsid wsp:val=&quot;00786E62&quot;/&gt;&lt;wsp:rsid wsp:val=&quot;00787A35&quot;/&gt;&lt;wsp:rsid wsp:val=&quot;007904E1&quot;/&gt;&lt;wsp:rsid wsp:val=&quot;00791870&quot;/&gt;&lt;wsp:rsid wsp:val=&quot;00791B5E&quot;/&gt;&lt;wsp:rsid wsp:val=&quot;00791C3D&quot;/&gt;&lt;wsp:rsid wsp:val=&quot;00791DBC&quot;/&gt;&lt;wsp:rsid wsp:val=&quot;00791E77&quot;/&gt;&lt;wsp:rsid wsp:val=&quot;00791EE3&quot;/&gt;&lt;wsp:rsid wsp:val=&quot;007923D6&quot;/&gt;&lt;wsp:rsid wsp:val=&quot;00792412&quot;/&gt;&lt;wsp:rsid wsp:val=&quot;00792577&quot;/&gt;&lt;wsp:rsid wsp:val=&quot;00793B0E&quot;/&gt;&lt;wsp:rsid wsp:val=&quot;0079403F&quot;/&gt;&lt;wsp:rsid wsp:val=&quot;007944AB&quot;/&gt;&lt;wsp:rsid wsp:val=&quot;00794966&quot;/&gt;&lt;wsp:rsid wsp:val=&quot;00794E52&quot;/&gt;&lt;wsp:rsid wsp:val=&quot;00795416&quot;/&gt;&lt;wsp:rsid wsp:val=&quot;007958EE&quot;/&gt;&lt;wsp:rsid wsp:val=&quot;00796A81&quot;/&gt;&lt;wsp:rsid wsp:val=&quot;00797009&quot;/&gt;&lt;wsp:rsid wsp:val=&quot;007971F3&quot;/&gt;&lt;wsp:rsid wsp:val=&quot;0079738D&quot;/&gt;&lt;wsp:rsid wsp:val=&quot;00797906&quot;/&gt;&lt;wsp:rsid wsp:val=&quot;0079790C&quot;/&gt;&lt;wsp:rsid wsp:val=&quot;007979E2&quot;/&gt;&lt;wsp:rsid wsp:val=&quot;00797E7A&quot;/&gt;&lt;wsp:rsid wsp:val=&quot;007A13B6&quot;/&gt;&lt;wsp:rsid wsp:val=&quot;007A1822&quot;/&gt;&lt;wsp:rsid wsp:val=&quot;007A1B5A&quot;/&gt;&lt;wsp:rsid wsp:val=&quot;007A2D8B&quot;/&gt;&lt;wsp:rsid wsp:val=&quot;007A3049&quot;/&gt;&lt;wsp:rsid wsp:val=&quot;007A3984&quot;/&gt;&lt;wsp:rsid wsp:val=&quot;007A3C1C&quot;/&gt;&lt;wsp:rsid wsp:val=&quot;007A42DE&quot;/&gt;&lt;wsp:rsid wsp:val=&quot;007A4965&quot;/&gt;&lt;wsp:rsid wsp:val=&quot;007A4DEA&quot;/&gt;&lt;wsp:rsid wsp:val=&quot;007A5382&quot;/&gt;&lt;wsp:rsid wsp:val=&quot;007A543B&quot;/&gt;&lt;wsp:rsid wsp:val=&quot;007A55CF&quot;/&gt;&lt;wsp:rsid wsp:val=&quot;007A6463&quot;/&gt;&lt;wsp:rsid wsp:val=&quot;007A69EA&quot;/&gt;&lt;wsp:rsid wsp:val=&quot;007A7793&quot;/&gt;&lt;wsp:rsid wsp:val=&quot;007A7812&quot;/&gt;&lt;wsp:rsid wsp:val=&quot;007A7A34&quot;/&gt;&lt;wsp:rsid wsp:val=&quot;007B0839&quot;/&gt;&lt;wsp:rsid wsp:val=&quot;007B0A89&quot;/&gt;&lt;wsp:rsid wsp:val=&quot;007B0AFE&quot;/&gt;&lt;wsp:rsid wsp:val=&quot;007B116E&quot;/&gt;&lt;wsp:rsid wsp:val=&quot;007B13F4&quot;/&gt;&lt;wsp:rsid wsp:val=&quot;007B1C27&quot;/&gt;&lt;wsp:rsid wsp:val=&quot;007B2225&quot;/&gt;&lt;wsp:rsid wsp:val=&quot;007B26DD&quot;/&gt;&lt;wsp:rsid wsp:val=&quot;007B2B44&quot;/&gt;&lt;wsp:rsid wsp:val=&quot;007B3385&quot;/&gt;&lt;wsp:rsid wsp:val=&quot;007B3810&quot;/&gt;&lt;wsp:rsid wsp:val=&quot;007B4055&quot;/&gt;&lt;wsp:rsid wsp:val=&quot;007B41DA&quot;/&gt;&lt;wsp:rsid wsp:val=&quot;007B4AF9&quot;/&gt;&lt;wsp:rsid wsp:val=&quot;007B4D38&quot;/&gt;&lt;wsp:rsid wsp:val=&quot;007B518E&quot;/&gt;&lt;wsp:rsid wsp:val=&quot;007B52B5&quot;/&gt;&lt;wsp:rsid wsp:val=&quot;007B5515&quot;/&gt;&lt;wsp:rsid wsp:val=&quot;007B556B&quot;/&gt;&lt;wsp:rsid wsp:val=&quot;007B5E85&quot;/&gt;&lt;wsp:rsid wsp:val=&quot;007B636B&quot;/&gt;&lt;wsp:rsid wsp:val=&quot;007B652C&quot;/&gt;&lt;wsp:rsid wsp:val=&quot;007B6901&quot;/&gt;&lt;wsp:rsid wsp:val=&quot;007B7423&quot;/&gt;&lt;wsp:rsid wsp:val=&quot;007B7655&quot;/&gt;&lt;wsp:rsid wsp:val=&quot;007C03E1&quot;/&gt;&lt;wsp:rsid wsp:val=&quot;007C086E&quot;/&gt;&lt;wsp:rsid wsp:val=&quot;007C1776&quot;/&gt;&lt;wsp:rsid wsp:val=&quot;007C1D4E&quot;/&gt;&lt;wsp:rsid wsp:val=&quot;007C1F89&quot;/&gt;&lt;wsp:rsid wsp:val=&quot;007C2FDF&quot;/&gt;&lt;wsp:rsid wsp:val=&quot;007C30AF&quot;/&gt;&lt;wsp:rsid wsp:val=&quot;007C30E7&quot;/&gt;&lt;wsp:rsid wsp:val=&quot;007C3120&quot;/&gt;&lt;wsp:rsid wsp:val=&quot;007C3949&quot;/&gt;&lt;wsp:rsid wsp:val=&quot;007C485F&quot;/&gt;&lt;wsp:rsid wsp:val=&quot;007C55E9&quot;/&gt;&lt;wsp:rsid wsp:val=&quot;007C5DC9&quot;/&gt;&lt;wsp:rsid wsp:val=&quot;007C5E32&quot;/&gt;&lt;wsp:rsid wsp:val=&quot;007C61E6&quot;/&gt;&lt;wsp:rsid wsp:val=&quot;007C6333&quot;/&gt;&lt;wsp:rsid wsp:val=&quot;007C6467&quot;/&gt;&lt;wsp:rsid wsp:val=&quot;007C6B45&quot;/&gt;&lt;wsp:rsid wsp:val=&quot;007C71BD&quot;/&gt;&lt;wsp:rsid wsp:val=&quot;007C738B&quot;/&gt;&lt;wsp:rsid wsp:val=&quot;007C7E18&quot;/&gt;&lt;wsp:rsid wsp:val=&quot;007D0DD5&quot;/&gt;&lt;wsp:rsid wsp:val=&quot;007D1AA6&quot;/&gt;&lt;wsp:rsid wsp:val=&quot;007D1F65&quot;/&gt;&lt;wsp:rsid wsp:val=&quot;007D1F6E&quot;/&gt;&lt;wsp:rsid wsp:val=&quot;007D1F8B&quot;/&gt;&lt;wsp:rsid wsp:val=&quot;007D384A&quot;/&gt;&lt;wsp:rsid wsp:val=&quot;007D3AE7&quot;/&gt;&lt;wsp:rsid wsp:val=&quot;007D43BE&quot;/&gt;&lt;wsp:rsid wsp:val=&quot;007D4534&quot;/&gt;&lt;wsp:rsid wsp:val=&quot;007D4929&quot;/&gt;&lt;wsp:rsid wsp:val=&quot;007D5BE9&quot;/&gt;&lt;wsp:rsid wsp:val=&quot;007D60E2&quot;/&gt;&lt;wsp:rsid wsp:val=&quot;007D6326&quot;/&gt;&lt;wsp:rsid wsp:val=&quot;007D6421&quot;/&gt;&lt;wsp:rsid wsp:val=&quot;007D6793&quot;/&gt;&lt;wsp:rsid wsp:val=&quot;007D70BC&quot;/&gt;&lt;wsp:rsid wsp:val=&quot;007D75FB&quot;/&gt;&lt;wsp:rsid wsp:val=&quot;007E1D78&quot;/&gt;&lt;wsp:rsid wsp:val=&quot;007E2252&quot;/&gt;&lt;wsp:rsid wsp:val=&quot;007E2581&quot;/&gt;&lt;wsp:rsid wsp:val=&quot;007E30BD&quot;/&gt;&lt;wsp:rsid wsp:val=&quot;007E30C7&quot;/&gt;&lt;wsp:rsid wsp:val=&quot;007E398E&quot;/&gt;&lt;wsp:rsid wsp:val=&quot;007E52CB&quot;/&gt;&lt;wsp:rsid wsp:val=&quot;007E562C&quot;/&gt;&lt;wsp:rsid wsp:val=&quot;007E5E4E&quot;/&gt;&lt;wsp:rsid wsp:val=&quot;007E619D&quot;/&gt;&lt;wsp:rsid wsp:val=&quot;007E6C3C&quot;/&gt;&lt;wsp:rsid wsp:val=&quot;007E6C47&quot;/&gt;&lt;wsp:rsid wsp:val=&quot;007E79F6&quot;/&gt;&lt;wsp:rsid wsp:val=&quot;007E7ACB&quot;/&gt;&lt;wsp:rsid wsp:val=&quot;007F0104&quot;/&gt;&lt;wsp:rsid wsp:val=&quot;007F0368&quot;/&gt;&lt;wsp:rsid wsp:val=&quot;007F05E0&quot;/&gt;&lt;wsp:rsid wsp:val=&quot;007F14B9&quot;/&gt;&lt;wsp:rsid wsp:val=&quot;007F1D62&quot;/&gt;&lt;wsp:rsid wsp:val=&quot;007F2BF3&quot;/&gt;&lt;wsp:rsid wsp:val=&quot;007F3AE4&quot;/&gt;&lt;wsp:rsid wsp:val=&quot;007F4937&quot;/&gt;&lt;wsp:rsid wsp:val=&quot;007F4C62&quot;/&gt;&lt;wsp:rsid wsp:val=&quot;007F4EB1&quot;/&gt;&lt;wsp:rsid wsp:val=&quot;007F568B&quot;/&gt;&lt;wsp:rsid wsp:val=&quot;007F5D0C&quot;/&gt;&lt;wsp:rsid wsp:val=&quot;007F5DEA&quot;/&gt;&lt;wsp:rsid wsp:val=&quot;007F5F78&quot;/&gt;&lt;wsp:rsid wsp:val=&quot;007F6167&quot;/&gt;&lt;wsp:rsid wsp:val=&quot;007F6268&quot;/&gt;&lt;wsp:rsid wsp:val=&quot;007F6454&quot;/&gt;&lt;wsp:rsid wsp:val=&quot;007F7096&quot;/&gt;&lt;wsp:rsid wsp:val=&quot;00800602&quot;/&gt;&lt;wsp:rsid wsp:val=&quot;00800A63&quot;/&gt;&lt;wsp:rsid wsp:val=&quot;00801BA5&quot;/&gt;&lt;wsp:rsid wsp:val=&quot;00801BA7&quot;/&gt;&lt;wsp:rsid wsp:val=&quot;00802AE5&quot;/&gt;&lt;wsp:rsid wsp:val=&quot;00803503&quot;/&gt;&lt;wsp:rsid wsp:val=&quot;00803DD9&quot;/&gt;&lt;wsp:rsid wsp:val=&quot;00804574&quot;/&gt;&lt;wsp:rsid wsp:val=&quot;00805851&quot;/&gt;&lt;wsp:rsid wsp:val=&quot;00805E1E&quot;/&gt;&lt;wsp:rsid wsp:val=&quot;008079F5&quot;/&gt;&lt;wsp:rsid wsp:val=&quot;008102A0&quot;/&gt;&lt;wsp:rsid wsp:val=&quot;008118AC&quot;/&gt;&lt;wsp:rsid wsp:val=&quot;008119B5&quot;/&gt;&lt;wsp:rsid wsp:val=&quot;008129BE&quot;/&gt;&lt;wsp:rsid wsp:val=&quot;008141ED&quot;/&gt;&lt;wsp:rsid wsp:val=&quot;008146FC&quot;/&gt;&lt;wsp:rsid wsp:val=&quot;008149AE&quot;/&gt;&lt;wsp:rsid wsp:val=&quot;00814A26&quot;/&gt;&lt;wsp:rsid wsp:val=&quot;00814CE1&quot;/&gt;&lt;wsp:rsid wsp:val=&quot;00815B22&quot;/&gt;&lt;wsp:rsid wsp:val=&quot;00815CB1&quot;/&gt;&lt;wsp:rsid wsp:val=&quot;008170E5&quot;/&gt;&lt;wsp:rsid wsp:val=&quot;00817A4E&quot;/&gt;&lt;wsp:rsid wsp:val=&quot;00817D61&quot;/&gt;&lt;wsp:rsid wsp:val=&quot;008203E7&quot;/&gt;&lt;wsp:rsid wsp:val=&quot;00821169&quot;/&gt;&lt;wsp:rsid wsp:val=&quot;00821204&quot;/&gt;&lt;wsp:rsid wsp:val=&quot;00821620&quot;/&gt;&lt;wsp:rsid wsp:val=&quot;00821A01&quot;/&gt;&lt;wsp:rsid wsp:val=&quot;0082351B&quot;/&gt;&lt;wsp:rsid wsp:val=&quot;00823B4B&quot;/&gt;&lt;wsp:rsid wsp:val=&quot;00823B97&quot;/&gt;&lt;wsp:rsid wsp:val=&quot;00824524&quot;/&gt;&lt;wsp:rsid wsp:val=&quot;008245E5&quot;/&gt;&lt;wsp:rsid wsp:val=&quot;00824736&quot;/&gt;&lt;wsp:rsid wsp:val=&quot;00824834&quot;/&gt;&lt;wsp:rsid wsp:val=&quot;00824D50&quot;/&gt;&lt;wsp:rsid wsp:val=&quot;00824DA9&quot;/&gt;&lt;wsp:rsid wsp:val=&quot;00824FEE&quot;/&gt;&lt;wsp:rsid wsp:val=&quot;00826934&quot;/&gt;&lt;wsp:rsid wsp:val=&quot;0083027F&quot;/&gt;&lt;wsp:rsid wsp:val=&quot;008303DF&quot;/&gt;&lt;wsp:rsid wsp:val=&quot;0083101E&quot;/&gt;&lt;wsp:rsid wsp:val=&quot;00831081&quot;/&gt;&lt;wsp:rsid wsp:val=&quot;008313BC&quot;/&gt;&lt;wsp:rsid wsp:val=&quot;00833846&quot;/&gt;&lt;wsp:rsid wsp:val=&quot;008343A9&quot;/&gt;&lt;wsp:rsid wsp:val=&quot;00834574&quot;/&gt;&lt;wsp:rsid wsp:val=&quot;00834B04&quot;/&gt;&lt;wsp:rsid wsp:val=&quot;00834FC2&quot;/&gt;&lt;wsp:rsid wsp:val=&quot;00835AB1&quot;/&gt;&lt;wsp:rsid wsp:val=&quot;00835B9E&quot;/&gt;&lt;wsp:rsid wsp:val=&quot;00835C03&quot;/&gt;&lt;wsp:rsid wsp:val=&quot;00837021&quot;/&gt;&lt;wsp:rsid wsp:val=&quot;008371F7&quot;/&gt;&lt;wsp:rsid wsp:val=&quot;008374BC&quot;/&gt;&lt;wsp:rsid wsp:val=&quot;008379F6&quot;/&gt;&lt;wsp:rsid wsp:val=&quot;00837A2B&quot;/&gt;&lt;wsp:rsid wsp:val=&quot;00837A8A&quot;/&gt;&lt;wsp:rsid wsp:val=&quot;008400C5&quot;/&gt;&lt;wsp:rsid wsp:val=&quot;00840C5D&quot;/&gt;&lt;wsp:rsid wsp:val=&quot;00840F58&quot;/&gt;&lt;wsp:rsid wsp:val=&quot;008412F0&quot;/&gt;&lt;wsp:rsid wsp:val=&quot;008414BF&quot;/&gt;&lt;wsp:rsid wsp:val=&quot;00841571&quot;/&gt;&lt;wsp:rsid wsp:val=&quot;00841FC6&quot;/&gt;&lt;wsp:rsid wsp:val=&quot;008421FD&quot;/&gt;&lt;wsp:rsid wsp:val=&quot;008427E6&quot;/&gt;&lt;wsp:rsid wsp:val=&quot;008430B2&quot;/&gt;&lt;wsp:rsid wsp:val=&quot;008438C5&quot;/&gt;&lt;wsp:rsid wsp:val=&quot;00843AB7&quot;/&gt;&lt;wsp:rsid wsp:val=&quot;00844637&quot;/&gt;&lt;wsp:rsid wsp:val=&quot;00844996&quot;/&gt;&lt;wsp:rsid wsp:val=&quot;00844AA2&quot;/&gt;&lt;wsp:rsid wsp:val=&quot;0084541A&quot;/&gt;&lt;wsp:rsid wsp:val=&quot;00846CE2&quot;/&gt;&lt;wsp:rsid wsp:val=&quot;00846E7A&quot;/&gt;&lt;wsp:rsid wsp:val=&quot;008473D5&quot;/&gt;&lt;wsp:rsid wsp:val=&quot;00847DC7&quot;/&gt;&lt;wsp:rsid wsp:val=&quot;00847E7A&quot;/&gt;&lt;wsp:rsid wsp:val=&quot;00850A2B&quot;/&gt;&lt;wsp:rsid wsp:val=&quot;008517C0&quot;/&gt;&lt;wsp:rsid wsp:val=&quot;00851AC6&quot;/&gt;&lt;wsp:rsid wsp:val=&quot;008526F4&quot;/&gt;&lt;wsp:rsid wsp:val=&quot;00852828&quot;/&gt;&lt;wsp:rsid wsp:val=&quot;008530AF&quot;/&gt;&lt;wsp:rsid wsp:val=&quot;008531DF&quot;/&gt;&lt;wsp:rsid wsp:val=&quot;00853D52&quot;/&gt;&lt;wsp:rsid wsp:val=&quot;00853FFD&quot;/&gt;&lt;wsp:rsid wsp:val=&quot;00854524&quot;/&gt;&lt;wsp:rsid wsp:val=&quot;00854D4B&quot;/&gt;&lt;wsp:rsid wsp:val=&quot;008559E4&quot;/&gt;&lt;wsp:rsid wsp:val=&quot;00855AAE&quot;/&gt;&lt;wsp:rsid wsp:val=&quot;00856212&quot;/&gt;&lt;wsp:rsid wsp:val=&quot;00856315&quot;/&gt;&lt;wsp:rsid wsp:val=&quot;00856A27&quot;/&gt;&lt;wsp:rsid wsp:val=&quot;008609E8&quot;/&gt;&lt;wsp:rsid wsp:val=&quot;00860A82&quot;/&gt;&lt;wsp:rsid wsp:val=&quot;00861359&quot;/&gt;&lt;wsp:rsid wsp:val=&quot;008617F7&quot;/&gt;&lt;wsp:rsid wsp:val=&quot;008630C4&quot;/&gt;&lt;wsp:rsid wsp:val=&quot;00863644&quot;/&gt;&lt;wsp:rsid wsp:val=&quot;00863BE6&quot;/&gt;&lt;wsp:rsid wsp:val=&quot;008646A2&quot;/&gt;&lt;wsp:rsid wsp:val=&quot;00864DBF&quot;/&gt;&lt;wsp:rsid wsp:val=&quot;008651FA&quot;/&gt;&lt;wsp:rsid wsp:val=&quot;0086580F&quot;/&gt;&lt;wsp:rsid wsp:val=&quot;00865825&quot;/&gt;&lt;wsp:rsid wsp:val=&quot;00866125&quot;/&gt;&lt;wsp:rsid wsp:val=&quot;008663ED&quot;/&gt;&lt;wsp:rsid wsp:val=&quot;00866DF2&quot;/&gt;&lt;wsp:rsid wsp:val=&quot;0086720D&quot;/&gt;&lt;wsp:rsid wsp:val=&quot;0086757F&quot;/&gt;&lt;wsp:rsid wsp:val=&quot;0087017E&quot;/&gt;&lt;wsp:rsid wsp:val=&quot;00870D6A&quot;/&gt;&lt;wsp:rsid wsp:val=&quot;00870EC3&quot;/&gt;&lt;wsp:rsid wsp:val=&quot;0087152F&quot;/&gt;&lt;wsp:rsid wsp:val=&quot;008718B6&quot;/&gt;&lt;wsp:rsid wsp:val=&quot;00871E5B&quot;/&gt;&lt;wsp:rsid wsp:val=&quot;00871ED0&quot;/&gt;&lt;wsp:rsid wsp:val=&quot;008728E4&quot;/&gt;&lt;wsp:rsid wsp:val=&quot;00872945&quot;/&gt;&lt;wsp:rsid wsp:val=&quot;00872B0A&quot;/&gt;&lt;wsp:rsid wsp:val=&quot;00872C6F&quot;/&gt;&lt;wsp:rsid wsp:val=&quot;00873D00&quot;/&gt;&lt;wsp:rsid wsp:val=&quot;00874647&quot;/&gt;&lt;wsp:rsid wsp:val=&quot;00874C6C&quot;/&gt;&lt;wsp:rsid wsp:val=&quot;00874F4B&quot;/&gt;&lt;wsp:rsid wsp:val=&quot;008756D4&quot;/&gt;&lt;wsp:rsid wsp:val=&quot;00875803&quot;/&gt;&lt;wsp:rsid wsp:val=&quot;008758BD&quot;/&gt;&lt;wsp:rsid wsp:val=&quot;00875D97&quot;/&gt;&lt;wsp:rsid wsp:val=&quot;0087665D&quot;/&gt;&lt;wsp:rsid wsp:val=&quot;00876687&quot;/&gt;&lt;wsp:rsid wsp:val=&quot;00881767&quot;/&gt;&lt;wsp:rsid wsp:val=&quot;00882B90&quot;/&gt;&lt;wsp:rsid wsp:val=&quot;00882D73&quot;/&gt;&lt;wsp:rsid wsp:val=&quot;00882E89&quot;/&gt;&lt;wsp:rsid wsp:val=&quot;00883A69&quot;/&gt;&lt;wsp:rsid wsp:val=&quot;00883F5B&quot;/&gt;&lt;wsp:rsid wsp:val=&quot;00883FE1&quot;/&gt;&lt;wsp:rsid wsp:val=&quot;008841E1&quot;/&gt;&lt;wsp:rsid wsp:val=&quot;008848A3&quot;/&gt;&lt;wsp:rsid wsp:val=&quot;00884B18&quot;/&gt;&lt;wsp:rsid wsp:val=&quot;008853B1&quot;/&gt;&lt;wsp:rsid wsp:val=&quot;00885841&quot;/&gt;&lt;wsp:rsid wsp:val=&quot;00885875&quot;/&gt;&lt;wsp:rsid wsp:val=&quot;00885BC5&quot;/&gt;&lt;wsp:rsid wsp:val=&quot;00885E41&quot;/&gt;&lt;wsp:rsid wsp:val=&quot;00886745&quot;/&gt;&lt;wsp:rsid wsp:val=&quot;00886A12&quot;/&gt;&lt;wsp:rsid wsp:val=&quot;00887051&quot;/&gt;&lt;wsp:rsid wsp:val=&quot;00887AB3&quot;/&gt;&lt;wsp:rsid wsp:val=&quot;00887E17&quot;/&gt;&lt;wsp:rsid wsp:val=&quot;00887F8A&quot;/&gt;&lt;wsp:rsid wsp:val=&quot;008909DC&quot;/&gt;&lt;wsp:rsid wsp:val=&quot;00892271&quot;/&gt;&lt;wsp:rsid wsp:val=&quot;00892ABF&quot;/&gt;&lt;wsp:rsid wsp:val=&quot;008930CF&quot;/&gt;&lt;wsp:rsid wsp:val=&quot;008936E8&quot;/&gt;&lt;wsp:rsid wsp:val=&quot;008938AB&quot;/&gt;&lt;wsp:rsid wsp:val=&quot;0089428A&quot;/&gt;&lt;wsp:rsid wsp:val=&quot;00895D1E&quot;/&gt;&lt;wsp:rsid wsp:val=&quot;00895D99&quot;/&gt;&lt;wsp:rsid wsp:val=&quot;00896394&quot;/&gt;&lt;wsp:rsid wsp:val=&quot;00896C9C&quot;/&gt;&lt;wsp:rsid wsp:val=&quot;00896E5D&quot;/&gt;&lt;wsp:rsid wsp:val=&quot;00897EE0&quot;/&gt;&lt;wsp:rsid wsp:val=&quot;008A1480&quot;/&gt;&lt;wsp:rsid wsp:val=&quot;008A1966&quot;/&gt;&lt;wsp:rsid wsp:val=&quot;008A2122&quot;/&gt;&lt;wsp:rsid wsp:val=&quot;008A2EAB&quot;/&gt;&lt;wsp:rsid wsp:val=&quot;008A3AB7&quot;/&gt;&lt;wsp:rsid wsp:val=&quot;008A40AF&quot;/&gt;&lt;wsp:rsid wsp:val=&quot;008A4505&quot;/&gt;&lt;wsp:rsid wsp:val=&quot;008A5A5F&quot;/&gt;&lt;wsp:rsid wsp:val=&quot;008A691F&quot;/&gt;&lt;wsp:rsid wsp:val=&quot;008A6E6D&quot;/&gt;&lt;wsp:rsid wsp:val=&quot;008A6F53&quot;/&gt;&lt;wsp:rsid wsp:val=&quot;008A770C&quot;/&gt;&lt;wsp:rsid wsp:val=&quot;008A7ABF&quot;/&gt;&lt;wsp:rsid wsp:val=&quot;008B070A&quot;/&gt;&lt;wsp:rsid wsp:val=&quot;008B0A3A&quot;/&gt;&lt;wsp:rsid wsp:val=&quot;008B3436&quot;/&gt;&lt;wsp:rsid wsp:val=&quot;008B4242&quot;/&gt;&lt;wsp:rsid wsp:val=&quot;008B47D8&quot;/&gt;&lt;wsp:rsid wsp:val=&quot;008B5275&quot;/&gt;&lt;wsp:rsid wsp:val=&quot;008B54FC&quot;/&gt;&lt;wsp:rsid wsp:val=&quot;008B56DA&quot;/&gt;&lt;wsp:rsid wsp:val=&quot;008B596C&quot;/&gt;&lt;wsp:rsid wsp:val=&quot;008B616D&quot;/&gt;&lt;wsp:rsid wsp:val=&quot;008B6CBE&quot;/&gt;&lt;wsp:rsid wsp:val=&quot;008B6CF2&quot;/&gt;&lt;wsp:rsid wsp:val=&quot;008B6DE9&quot;/&gt;&lt;wsp:rsid wsp:val=&quot;008B6E1F&quot;/&gt;&lt;wsp:rsid wsp:val=&quot;008B72F2&quot;/&gt;&lt;wsp:rsid wsp:val=&quot;008B79A5&quot;/&gt;&lt;wsp:rsid wsp:val=&quot;008B7A3D&quot;/&gt;&lt;wsp:rsid wsp:val=&quot;008C1057&quot;/&gt;&lt;wsp:rsid wsp:val=&quot;008C2238&quot;/&gt;&lt;wsp:rsid wsp:val=&quot;008C2745&quot;/&gt;&lt;wsp:rsid wsp:val=&quot;008C308B&quot;/&gt;&lt;wsp:rsid wsp:val=&quot;008C327B&quot;/&gt;&lt;wsp:rsid wsp:val=&quot;008C4236&quot;/&gt;&lt;wsp:rsid wsp:val=&quot;008C4346&quot;/&gt;&lt;wsp:rsid wsp:val=&quot;008C4408&quot;/&gt;&lt;wsp:rsid wsp:val=&quot;008C536E&quot;/&gt;&lt;wsp:rsid wsp:val=&quot;008C5833&quot;/&gt;&lt;wsp:rsid wsp:val=&quot;008C590D&quot;/&gt;&lt;wsp:rsid wsp:val=&quot;008C5A76&quot;/&gt;&lt;wsp:rsid wsp:val=&quot;008C5B50&quot;/&gt;&lt;wsp:rsid wsp:val=&quot;008C60AE&quot;/&gt;&lt;wsp:rsid wsp:val=&quot;008C64BD&quot;/&gt;&lt;wsp:rsid wsp:val=&quot;008C7025&quot;/&gt;&lt;wsp:rsid wsp:val=&quot;008D15D0&quot;/&gt;&lt;wsp:rsid wsp:val=&quot;008D2807&quot;/&gt;&lt;wsp:rsid wsp:val=&quot;008D2CCC&quot;/&gt;&lt;wsp:rsid wsp:val=&quot;008D2E99&quot;/&gt;&lt;wsp:rsid wsp:val=&quot;008D2F9F&quot;/&gt;&lt;wsp:rsid wsp:val=&quot;008D344B&quot;/&gt;&lt;wsp:rsid wsp:val=&quot;008D3715&quot;/&gt;&lt;wsp:rsid wsp:val=&quot;008D3E85&quot;/&gt;&lt;wsp:rsid wsp:val=&quot;008D47D0&quot;/&gt;&lt;wsp:rsid wsp:val=&quot;008D492B&quot;/&gt;&lt;wsp:rsid wsp:val=&quot;008D498A&quot;/&gt;&lt;wsp:rsid wsp:val=&quot;008D522C&quot;/&gt;&lt;wsp:rsid wsp:val=&quot;008D5488&quot;/&gt;&lt;wsp:rsid wsp:val=&quot;008D551A&quot;/&gt;&lt;wsp:rsid wsp:val=&quot;008D5879&quot;/&gt;&lt;wsp:rsid wsp:val=&quot;008D7197&quot;/&gt;&lt;wsp:rsid wsp:val=&quot;008D7258&quot;/&gt;&lt;wsp:rsid wsp:val=&quot;008E23FC&quot;/&gt;&lt;wsp:rsid wsp:val=&quot;008E2BE2&quot;/&gt;&lt;wsp:rsid wsp:val=&quot;008E4175&quot;/&gt;&lt;wsp:rsid wsp:val=&quot;008E427B&quot;/&gt;&lt;wsp:rsid wsp:val=&quot;008E4712&quot;/&gt;&lt;wsp:rsid wsp:val=&quot;008E5A2B&quot;/&gt;&lt;wsp:rsid wsp:val=&quot;008E5DA9&quot;/&gt;&lt;wsp:rsid wsp:val=&quot;008E6242&quot;/&gt;&lt;wsp:rsid wsp:val=&quot;008E66EE&quot;/&gt;&lt;wsp:rsid wsp:val=&quot;008F03F5&quot;/&gt;&lt;wsp:rsid wsp:val=&quot;008F06F7&quot;/&gt;&lt;wsp:rsid wsp:val=&quot;008F08FC&quot;/&gt;&lt;wsp:rsid wsp:val=&quot;008F1587&quot;/&gt;&lt;wsp:rsid wsp:val=&quot;008F1F01&quot;/&gt;&lt;wsp:rsid wsp:val=&quot;008F1F61&quot;/&gt;&lt;wsp:rsid wsp:val=&quot;008F23FC&quot;/&gt;&lt;wsp:rsid wsp:val=&quot;008F2A31&quot;/&gt;&lt;wsp:rsid wsp:val=&quot;008F3C84&quot;/&gt;&lt;wsp:rsid wsp:val=&quot;008F41F3&quot;/&gt;&lt;wsp:rsid wsp:val=&quot;008F44DB&quot;/&gt;&lt;wsp:rsid wsp:val=&quot;008F5316&quot;/&gt;&lt;wsp:rsid wsp:val=&quot;008F5838&quot;/&gt;&lt;wsp:rsid wsp:val=&quot;008F5FAA&quot;/&gt;&lt;wsp:rsid wsp:val=&quot;008F65EF&quot;/&gt;&lt;wsp:rsid wsp:val=&quot;008F681B&quot;/&gt;&lt;wsp:rsid wsp:val=&quot;008F6A45&quot;/&gt;&lt;wsp:rsid wsp:val=&quot;008F6DEB&quot;/&gt;&lt;wsp:rsid wsp:val=&quot;008F744E&quot;/&gt;&lt;wsp:rsid wsp:val=&quot;008F7718&quot;/&gt;&lt;wsp:rsid wsp:val=&quot;008F7B33&quot;/&gt;&lt;wsp:rsid wsp:val=&quot;008F7D60&quot;/&gt;&lt;wsp:rsid wsp:val=&quot;008F7F33&quot;/&gt;&lt;wsp:rsid wsp:val=&quot;00900CA7&quot;/&gt;&lt;wsp:rsid wsp:val=&quot;00900FB6&quot;/&gt;&lt;wsp:rsid wsp:val=&quot;009019C8&quot;/&gt;&lt;wsp:rsid wsp:val=&quot;00903435&quot;/&gt;&lt;wsp:rsid wsp:val=&quot;009038E2&quot;/&gt;&lt;wsp:rsid wsp:val=&quot;00903C9C&quot;/&gt;&lt;wsp:rsid wsp:val=&quot;00904054&quot;/&gt;&lt;wsp:rsid wsp:val=&quot;0090406A&quot;/&gt;&lt;wsp:rsid wsp:val=&quot;00904656&quot;/&gt;&lt;wsp:rsid wsp:val=&quot;0090493A&quot;/&gt;&lt;wsp:rsid wsp:val=&quot;0090512E&quot;/&gt;&lt;wsp:rsid wsp:val=&quot;009052FB&quot;/&gt;&lt;wsp:rsid wsp:val=&quot;0090556C&quot;/&gt;&lt;wsp:rsid wsp:val=&quot;0090610C&quot;/&gt;&lt;wsp:rsid wsp:val=&quot;00906AA7&quot;/&gt;&lt;wsp:rsid wsp:val=&quot;009071D4&quot;/&gt;&lt;wsp:rsid wsp:val=&quot;009072AC&quot;/&gt;&lt;wsp:rsid wsp:val=&quot;00907310&quot;/&gt;&lt;wsp:rsid wsp:val=&quot;00907681&quot;/&gt;&lt;wsp:rsid wsp:val=&quot;00907AEA&quot;/&gt;&lt;wsp:rsid wsp:val=&quot;00910BE1&quot;/&gt;&lt;wsp:rsid wsp:val=&quot;00910C78&quot;/&gt;&lt;wsp:rsid wsp:val=&quot;009119A3&quot;/&gt;&lt;wsp:rsid wsp:val=&quot;0091273F&quot;/&gt;&lt;wsp:rsid wsp:val=&quot;0091308C&quot;/&gt;&lt;wsp:rsid wsp:val=&quot;00913C4B&quot;/&gt;&lt;wsp:rsid wsp:val=&quot;0091498B&quot;/&gt;&lt;wsp:rsid wsp:val=&quot;00914B48&quot;/&gt;&lt;wsp:rsid wsp:val=&quot;00915A5C&quot;/&gt;&lt;wsp:rsid wsp:val=&quot;009161D7&quot;/&gt;&lt;wsp:rsid wsp:val=&quot;009162E2&quot;/&gt;&lt;wsp:rsid wsp:val=&quot;0091643B&quot;/&gt;&lt;wsp:rsid wsp:val=&quot;00916CBF&quot;/&gt;&lt;wsp:rsid wsp:val=&quot;00920E8D&quot;/&gt;&lt;wsp:rsid wsp:val=&quot;009214A5&quot;/&gt;&lt;wsp:rsid wsp:val=&quot;00921B7D&quot;/&gt;&lt;wsp:rsid wsp:val=&quot;00922012&quot;/&gt;&lt;wsp:rsid wsp:val=&quot;0092260D&quot;/&gt;&lt;wsp:rsid wsp:val=&quot;009227D4&quot;/&gt;&lt;wsp:rsid wsp:val=&quot;0092285C&quot;/&gt;&lt;wsp:rsid wsp:val=&quot;00922896&quot;/&gt;&lt;wsp:rsid wsp:val=&quot;00924618&quot;/&gt;&lt;wsp:rsid wsp:val=&quot;00925443&quot;/&gt;&lt;wsp:rsid wsp:val=&quot;0092598A&quot;/&gt;&lt;wsp:rsid wsp:val=&quot;00926735&quot;/&gt;&lt;wsp:rsid wsp:val=&quot;00927A24&quot;/&gt;&lt;wsp:rsid wsp:val=&quot;00930290&quot;/&gt;&lt;wsp:rsid wsp:val=&quot;00930343&quot;/&gt;&lt;wsp:rsid wsp:val=&quot;0093059E&quot;/&gt;&lt;wsp:rsid wsp:val=&quot;00930D49&quot;/&gt;&lt;wsp:rsid wsp:val=&quot;00930DE4&quot;/&gt;&lt;wsp:rsid wsp:val=&quot;009310D0&quot;/&gt;&lt;wsp:rsid wsp:val=&quot;009316C4&quot;/&gt;&lt;wsp:rsid wsp:val=&quot;00932446&quot;/&gt;&lt;wsp:rsid wsp:val=&quot;00932B78&quot;/&gt;&lt;wsp:rsid wsp:val=&quot;00933021&quot;/&gt;&lt;wsp:rsid wsp:val=&quot;00933741&quot;/&gt;&lt;wsp:rsid wsp:val=&quot;00933A66&quot;/&gt;&lt;wsp:rsid wsp:val=&quot;0093414C&quot;/&gt;&lt;wsp:rsid wsp:val=&quot;00934A78&quot;/&gt;&lt;wsp:rsid wsp:val=&quot;00936155&quot;/&gt;&lt;wsp:rsid wsp:val=&quot;009371DC&quot;/&gt;&lt;wsp:rsid wsp:val=&quot;009375B3&quot;/&gt;&lt;wsp:rsid wsp:val=&quot;00940306&quot;/&gt;&lt;wsp:rsid wsp:val=&quot;009407C0&quot;/&gt;&lt;wsp:rsid wsp:val=&quot;009412E5&quot;/&gt;&lt;wsp:rsid wsp:val=&quot;009436D3&quot;/&gt;&lt;wsp:rsid wsp:val=&quot;00943A40&quot;/&gt;&lt;wsp:rsid wsp:val=&quot;00944569&quot;/&gt;&lt;wsp:rsid wsp:val=&quot;00944867&quot;/&gt;&lt;wsp:rsid wsp:val=&quot;00944A57&quot;/&gt;&lt;wsp:rsid wsp:val=&quot;00944C99&quot;/&gt;&lt;wsp:rsid wsp:val=&quot;00944D03&quot;/&gt;&lt;wsp:rsid wsp:val=&quot;00944EE6&quot;/&gt;&lt;wsp:rsid wsp:val=&quot;009450FB&quot;/&gt;&lt;wsp:rsid wsp:val=&quot;00945237&quot;/&gt;&lt;wsp:rsid wsp:val=&quot;0094547D&quot;/&gt;&lt;wsp:rsid wsp:val=&quot;0094589A&quot;/&gt;&lt;wsp:rsid wsp:val=&quot;00945A5E&quot;/&gt;&lt;wsp:rsid wsp:val=&quot;0095063D&quot;/&gt;&lt;wsp:rsid wsp:val=&quot;009511F7&quot;/&gt;&lt;wsp:rsid wsp:val=&quot;00951543&quot;/&gt;&lt;wsp:rsid wsp:val=&quot;00951A30&quot;/&gt;&lt;wsp:rsid wsp:val=&quot;009520A1&quot;/&gt;&lt;wsp:rsid wsp:val=&quot;00952FB2&quot;/&gt;&lt;wsp:rsid wsp:val=&quot;009532AA&quot;/&gt;&lt;wsp:rsid wsp:val=&quot;00953482&quot;/&gt;&lt;wsp:rsid wsp:val=&quot;00953F59&quot;/&gt;&lt;wsp:rsid wsp:val=&quot;00954660&quot;/&gt;&lt;wsp:rsid wsp:val=&quot;0095488A&quot;/&gt;&lt;wsp:rsid wsp:val=&quot;009548A0&quot;/&gt;&lt;wsp:rsid wsp:val=&quot;009548F0&quot;/&gt;&lt;wsp:rsid wsp:val=&quot;00954D81&quot;/&gt;&lt;wsp:rsid wsp:val=&quot;009559F5&quot;/&gt;&lt;wsp:rsid wsp:val=&quot;00955FEF&quot;/&gt;&lt;wsp:rsid wsp:val=&quot;00956BFC&quot;/&gt;&lt;wsp:rsid wsp:val=&quot;0095774A&quot;/&gt;&lt;wsp:rsid wsp:val=&quot;00957849&quot;/&gt;&lt;wsp:rsid wsp:val=&quot;0096028C&quot;/&gt;&lt;wsp:rsid wsp:val=&quot;0096178E&quot;/&gt;&lt;wsp:rsid wsp:val=&quot;0096195F&quot;/&gt;&lt;wsp:rsid wsp:val=&quot;00962027&quot;/&gt;&lt;wsp:rsid wsp:val=&quot;0096214B&quot;/&gt;&lt;wsp:rsid wsp:val=&quot;0096237E&quot;/&gt;&lt;wsp:rsid wsp:val=&quot;00962880&quot;/&gt;&lt;wsp:rsid wsp:val=&quot;00962A2E&quot;/&gt;&lt;wsp:rsid wsp:val=&quot;00963BA5&quot;/&gt;&lt;wsp:rsid wsp:val=&quot;00963E9F&quot;/&gt;&lt;wsp:rsid wsp:val=&quot;00963F19&quot;/&gt;&lt;wsp:rsid wsp:val=&quot;00964094&quot;/&gt;&lt;wsp:rsid wsp:val=&quot;00964F0B&quot;/&gt;&lt;wsp:rsid wsp:val=&quot;0096605A&quot;/&gt;&lt;wsp:rsid wsp:val=&quot;0096632D&quot;/&gt;&lt;wsp:rsid wsp:val=&quot;00966B14&quot;/&gt;&lt;wsp:rsid wsp:val=&quot;00966E74&quot;/&gt;&lt;wsp:rsid wsp:val=&quot;009676D8&quot;/&gt;&lt;wsp:rsid wsp:val=&quot;0097013C&quot;/&gt;&lt;wsp:rsid wsp:val=&quot;0097084F&quot;/&gt;&lt;wsp:rsid wsp:val=&quot;00971548&quot;/&gt;&lt;wsp:rsid wsp:val=&quot;0097158E&quot;/&gt;&lt;wsp:rsid wsp:val=&quot;009723BC&quot;/&gt;&lt;wsp:rsid wsp:val=&quot;009729CD&quot;/&gt;&lt;wsp:rsid wsp:val=&quot;00972C1D&quot;/&gt;&lt;wsp:rsid wsp:val=&quot;00972E98&quot;/&gt;&lt;wsp:rsid wsp:val=&quot;00973A4A&quot;/&gt;&lt;wsp:rsid wsp:val=&quot;009743D4&quot;/&gt;&lt;wsp:rsid wsp:val=&quot;00975600&quot;/&gt;&lt;wsp:rsid wsp:val=&quot;00975C73&quot;/&gt;&lt;wsp:rsid wsp:val=&quot;00976779&quot;/&gt;&lt;wsp:rsid wsp:val=&quot;0097720B&quot;/&gt;&lt;wsp:rsid wsp:val=&quot;00977B85&quot;/&gt;&lt;wsp:rsid wsp:val=&quot;00977C59&quot;/&gt;&lt;wsp:rsid wsp:val=&quot;009813CE&quot;/&gt;&lt;wsp:rsid wsp:val=&quot;0098193C&quot;/&gt;&lt;wsp:rsid wsp:val=&quot;009819CF&quot;/&gt;&lt;wsp:rsid wsp:val=&quot;00981DE3&quot;/&gt;&lt;wsp:rsid wsp:val=&quot;00982AD4&quot;/&gt;&lt;wsp:rsid wsp:val=&quot;00983875&quot;/&gt;&lt;wsp:rsid wsp:val=&quot;009838EE&quot;/&gt;&lt;wsp:rsid wsp:val=&quot;00983E0E&quot;/&gt;&lt;wsp:rsid wsp:val=&quot;00984443&quot;/&gt;&lt;wsp:rsid wsp:val=&quot;00984DC9&quot;/&gt;&lt;wsp:rsid wsp:val=&quot;0098597D&quot;/&gt;&lt;wsp:rsid wsp:val=&quot;00985D03&quot;/&gt;&lt;wsp:rsid wsp:val=&quot;009868B9&quot;/&gt;&lt;wsp:rsid wsp:val=&quot;00987043&quot;/&gt;&lt;wsp:rsid wsp:val=&quot;00987C0B&quot;/&gt;&lt;wsp:rsid wsp:val=&quot;00987FEB&quot;/&gt;&lt;wsp:rsid wsp:val=&quot;009906DD&quot;/&gt;&lt;wsp:rsid wsp:val=&quot;00990887&quot;/&gt;&lt;wsp:rsid wsp:val=&quot;009908A5&quot;/&gt;&lt;wsp:rsid wsp:val=&quot;00990C17&quot;/&gt;&lt;wsp:rsid wsp:val=&quot;00990E05&quot;/&gt;&lt;wsp:rsid wsp:val=&quot;0099131D&quot;/&gt;&lt;wsp:rsid wsp:val=&quot;0099151A&quot;/&gt;&lt;wsp:rsid wsp:val=&quot;00992198&quot;/&gt;&lt;wsp:rsid wsp:val=&quot;0099252E&quot;/&gt;&lt;wsp:rsid wsp:val=&quot;00993009&quot;/&gt;&lt;wsp:rsid wsp:val=&quot;009934AF&quot;/&gt;&lt;wsp:rsid wsp:val=&quot;00994525&quot;/&gt;&lt;wsp:rsid wsp:val=&quot;00994F96&quot;/&gt;&lt;wsp:rsid wsp:val=&quot;00995095&quot;/&gt;&lt;wsp:rsid wsp:val=&quot;00995348&quot;/&gt;&lt;wsp:rsid wsp:val=&quot;0099681C&quot;/&gt;&lt;wsp:rsid wsp:val=&quot;009969B7&quot;/&gt;&lt;wsp:rsid wsp:val=&quot;00996B24&quot;/&gt;&lt;wsp:rsid wsp:val=&quot;00996D2A&quot;/&gt;&lt;wsp:rsid wsp:val=&quot;009A0851&quot;/&gt;&lt;wsp:rsid wsp:val=&quot;009A0C6E&quot;/&gt;&lt;wsp:rsid wsp:val=&quot;009A1BE8&quot;/&gt;&lt;wsp:rsid wsp:val=&quot;009A1C80&quot;/&gt;&lt;wsp:rsid wsp:val=&quot;009A1D8D&quot;/&gt;&lt;wsp:rsid wsp:val=&quot;009A1F8A&quot;/&gt;&lt;wsp:rsid wsp:val=&quot;009A20F7&quot;/&gt;&lt;wsp:rsid wsp:val=&quot;009A224D&quot;/&gt;&lt;wsp:rsid wsp:val=&quot;009A2761&quot;/&gt;&lt;wsp:rsid wsp:val=&quot;009A3329&quot;/&gt;&lt;wsp:rsid wsp:val=&quot;009A37DF&quot;/&gt;&lt;wsp:rsid wsp:val=&quot;009A3D6E&quot;/&gt;&lt;wsp:rsid wsp:val=&quot;009A5852&quot;/&gt;&lt;wsp:rsid wsp:val=&quot;009A5A7A&quot;/&gt;&lt;wsp:rsid wsp:val=&quot;009A5BA2&quot;/&gt;&lt;wsp:rsid wsp:val=&quot;009A5BFF&quot;/&gt;&lt;wsp:rsid wsp:val=&quot;009A5EE5&quot;/&gt;&lt;wsp:rsid wsp:val=&quot;009A6632&quot;/&gt;&lt;wsp:rsid wsp:val=&quot;009A7CA4&quot;/&gt;&lt;wsp:rsid wsp:val=&quot;009B0D35&quot;/&gt;&lt;wsp:rsid wsp:val=&quot;009B1090&quot;/&gt;&lt;wsp:rsid wsp:val=&quot;009B1733&quot;/&gt;&lt;wsp:rsid wsp:val=&quot;009B1A39&quot;/&gt;&lt;wsp:rsid wsp:val=&quot;009B1AF0&quot;/&gt;&lt;wsp:rsid wsp:val=&quot;009B2F3A&quot;/&gt;&lt;wsp:rsid wsp:val=&quot;009B3264&quot;/&gt;&lt;wsp:rsid wsp:val=&quot;009B32AB&quot;/&gt;&lt;wsp:rsid wsp:val=&quot;009B4845&quot;/&gt;&lt;wsp:rsid wsp:val=&quot;009B494A&quot;/&gt;&lt;wsp:rsid wsp:val=&quot;009B4C38&quot;/&gt;&lt;wsp:rsid wsp:val=&quot;009B5792&quot;/&gt;&lt;wsp:rsid wsp:val=&quot;009B59DB&quot;/&gt;&lt;wsp:rsid wsp:val=&quot;009B5A83&quot;/&gt;&lt;wsp:rsid wsp:val=&quot;009B6A9E&quot;/&gt;&lt;wsp:rsid wsp:val=&quot;009B6DB1&quot;/&gt;&lt;wsp:rsid wsp:val=&quot;009B782A&quot;/&gt;&lt;wsp:rsid wsp:val=&quot;009B7D47&quot;/&gt;&lt;wsp:rsid wsp:val=&quot;009C0B1C&quot;/&gt;&lt;wsp:rsid wsp:val=&quot;009C1378&quot;/&gt;&lt;wsp:rsid wsp:val=&quot;009C16EC&quot;/&gt;&lt;wsp:rsid wsp:val=&quot;009C17EC&quot;/&gt;&lt;wsp:rsid wsp:val=&quot;009C21E1&quot;/&gt;&lt;wsp:rsid wsp:val=&quot;009C32CC&quot;/&gt;&lt;wsp:rsid wsp:val=&quot;009C39CF&quot;/&gt;&lt;wsp:rsid wsp:val=&quot;009C5253&quot;/&gt;&lt;wsp:rsid wsp:val=&quot;009C5925&quot;/&gt;&lt;wsp:rsid wsp:val=&quot;009C5E05&quot;/&gt;&lt;wsp:rsid wsp:val=&quot;009C623F&quot;/&gt;&lt;wsp:rsid wsp:val=&quot;009C6BB5&quot;/&gt;&lt;wsp:rsid wsp:val=&quot;009C712D&quot;/&gt;&lt;wsp:rsid wsp:val=&quot;009C7368&quot;/&gt;&lt;wsp:rsid wsp:val=&quot;009C758D&quot;/&gt;&lt;wsp:rsid wsp:val=&quot;009C761B&quot;/&gt;&lt;wsp:rsid wsp:val=&quot;009C7805&quot;/&gt;&lt;wsp:rsid wsp:val=&quot;009D017C&quot;/&gt;&lt;wsp:rsid wsp:val=&quot;009D088F&quot;/&gt;&lt;wsp:rsid wsp:val=&quot;009D11EA&quot;/&gt;&lt;wsp:rsid wsp:val=&quot;009D12A9&quot;/&gt;&lt;wsp:rsid wsp:val=&quot;009D1CFE&quot;/&gt;&lt;wsp:rsid wsp:val=&quot;009D2675&quot;/&gt;&lt;wsp:rsid wsp:val=&quot;009D3214&quot;/&gt;&lt;wsp:rsid wsp:val=&quot;009D3571&quot;/&gt;&lt;wsp:rsid wsp:val=&quot;009D3883&quot;/&gt;&lt;wsp:rsid wsp:val=&quot;009D413E&quot;/&gt;&lt;wsp:rsid wsp:val=&quot;009D47F3&quot;/&gt;&lt;wsp:rsid wsp:val=&quot;009D497B&quot;/&gt;&lt;wsp:rsid wsp:val=&quot;009D4C10&quot;/&gt;&lt;wsp:rsid wsp:val=&quot;009D520B&quot;/&gt;&lt;wsp:rsid wsp:val=&quot;009D554E&quot;/&gt;&lt;wsp:rsid wsp:val=&quot;009D5C47&quot;/&gt;&lt;wsp:rsid wsp:val=&quot;009D638E&quot;/&gt;&lt;wsp:rsid wsp:val=&quot;009D665F&quot;/&gt;&lt;wsp:rsid wsp:val=&quot;009D6670&quot;/&gt;&lt;wsp:rsid wsp:val=&quot;009D7FD8&quot;/&gt;&lt;wsp:rsid wsp:val=&quot;009E0499&quot;/&gt;&lt;wsp:rsid wsp:val=&quot;009E0A7E&quot;/&gt;&lt;wsp:rsid wsp:val=&quot;009E0EA2&quot;/&gt;&lt;wsp:rsid wsp:val=&quot;009E13EC&quot;/&gt;&lt;wsp:rsid wsp:val=&quot;009E33F9&quot;/&gt;&lt;wsp:rsid wsp:val=&quot;009E38C0&quot;/&gt;&lt;wsp:rsid wsp:val=&quot;009E4EFF&quot;/&gt;&lt;wsp:rsid wsp:val=&quot;009E5AE6&quot;/&gt;&lt;wsp:rsid wsp:val=&quot;009E5B0C&quot;/&gt;&lt;wsp:rsid wsp:val=&quot;009E669F&quot;/&gt;&lt;wsp:rsid wsp:val=&quot;009E708A&quot;/&gt;&lt;wsp:rsid wsp:val=&quot;009E7091&quot;/&gt;&lt;wsp:rsid wsp:val=&quot;009E7DEC&quot;/&gt;&lt;wsp:rsid wsp:val=&quot;009F004D&quot;/&gt;&lt;wsp:rsid wsp:val=&quot;009F0397&quot;/&gt;&lt;wsp:rsid wsp:val=&quot;009F0587&quot;/&gt;&lt;wsp:rsid wsp:val=&quot;009F0B8F&quot;/&gt;&lt;wsp:rsid wsp:val=&quot;009F0CEC&quot;/&gt;&lt;wsp:rsid wsp:val=&quot;009F19FC&quot;/&gt;&lt;wsp:rsid wsp:val=&quot;009F32F3&quot;/&gt;&lt;wsp:rsid wsp:val=&quot;009F36DE&quot;/&gt;&lt;wsp:rsid wsp:val=&quot;009F37AF&quot;/&gt;&lt;wsp:rsid wsp:val=&quot;009F3DEC&quot;/&gt;&lt;wsp:rsid wsp:val=&quot;009F3EB1&quot;/&gt;&lt;wsp:rsid wsp:val=&quot;009F4326&quot;/&gt;&lt;wsp:rsid wsp:val=&quot;009F4483&quot;/&gt;&lt;wsp:rsid wsp:val=&quot;009F4A98&quot;/&gt;&lt;wsp:rsid wsp:val=&quot;009F5145&quot;/&gt;&lt;wsp:rsid wsp:val=&quot;009F52C9&quot;/&gt;&lt;wsp:rsid wsp:val=&quot;009F5A1A&quot;/&gt;&lt;wsp:rsid wsp:val=&quot;009F5AFE&quot;/&gt;&lt;wsp:rsid wsp:val=&quot;009F60F8&quot;/&gt;&lt;wsp:rsid wsp:val=&quot;009F626B&quot;/&gt;&lt;wsp:rsid wsp:val=&quot;009F644E&quot;/&gt;&lt;wsp:rsid wsp:val=&quot;009F6544&quot;/&gt;&lt;wsp:rsid wsp:val=&quot;009F671F&quot;/&gt;&lt;wsp:rsid wsp:val=&quot;009F70DA&quot;/&gt;&lt;wsp:rsid wsp:val=&quot;00A00892&quot;/&gt;&lt;wsp:rsid wsp:val=&quot;00A00CE3&quot;/&gt;&lt;wsp:rsid wsp:val=&quot;00A022E4&quot;/&gt;&lt;wsp:rsid wsp:val=&quot;00A0294C&quot;/&gt;&lt;wsp:rsid wsp:val=&quot;00A02EE9&quot;/&gt;&lt;wsp:rsid wsp:val=&quot;00A0354B&quot;/&gt;&lt;wsp:rsid wsp:val=&quot;00A03597&quot;/&gt;&lt;wsp:rsid wsp:val=&quot;00A03775&quot;/&gt;&lt;wsp:rsid wsp:val=&quot;00A03BB1&quot;/&gt;&lt;wsp:rsid wsp:val=&quot;00A04B36&quot;/&gt;&lt;wsp:rsid wsp:val=&quot;00A05327&quot;/&gt;&lt;wsp:rsid wsp:val=&quot;00A0593B&quot;/&gt;&lt;wsp:rsid wsp:val=&quot;00A06F7D&quot;/&gt;&lt;wsp:rsid wsp:val=&quot;00A10234&quot;/&gt;&lt;wsp:rsid wsp:val=&quot;00A108E1&quot;/&gt;&lt;wsp:rsid wsp:val=&quot;00A11267&quot;/&gt;&lt;wsp:rsid wsp:val=&quot;00A11337&quot;/&gt;&lt;wsp:rsid wsp:val=&quot;00A11B94&quot;/&gt;&lt;wsp:rsid wsp:val=&quot;00A11DD7&quot;/&gt;&lt;wsp:rsid wsp:val=&quot;00A14934&quot;/&gt;&lt;wsp:rsid wsp:val=&quot;00A149BB&quot;/&gt;&lt;wsp:rsid wsp:val=&quot;00A151DF&quot;/&gt;&lt;wsp:rsid wsp:val=&quot;00A158A1&quot;/&gt;&lt;wsp:rsid wsp:val=&quot;00A15D8C&quot;/&gt;&lt;wsp:rsid wsp:val=&quot;00A15F45&quot;/&gt;&lt;wsp:rsid wsp:val=&quot;00A1614A&quot;/&gt;&lt;wsp:rsid wsp:val=&quot;00A16437&quot;/&gt;&lt;wsp:rsid wsp:val=&quot;00A16636&quot;/&gt;&lt;wsp:rsid wsp:val=&quot;00A166A0&quot;/&gt;&lt;wsp:rsid wsp:val=&quot;00A17368&quot;/&gt;&lt;wsp:rsid wsp:val=&quot;00A20234&quot;/&gt;&lt;wsp:rsid wsp:val=&quot;00A20F56&quot;/&gt;&lt;wsp:rsid wsp:val=&quot;00A21263&quot;/&gt;&lt;wsp:rsid wsp:val=&quot;00A2177D&quot;/&gt;&lt;wsp:rsid wsp:val=&quot;00A21B86&quot;/&gt;&lt;wsp:rsid wsp:val=&quot;00A22B83&quot;/&gt;&lt;wsp:rsid wsp:val=&quot;00A22BAF&quot;/&gt;&lt;wsp:rsid wsp:val=&quot;00A22F76&quot;/&gt;&lt;wsp:rsid wsp:val=&quot;00A2337D&quot;/&gt;&lt;wsp:rsid wsp:val=&quot;00A23697&quot;/&gt;&lt;wsp:rsid wsp:val=&quot;00A23923&quot;/&gt;&lt;wsp:rsid wsp:val=&quot;00A24410&quot;/&gt;&lt;wsp:rsid wsp:val=&quot;00A2444E&quot;/&gt;&lt;wsp:rsid wsp:val=&quot;00A24FF5&quot;/&gt;&lt;wsp:rsid wsp:val=&quot;00A25C8C&quot;/&gt;&lt;wsp:rsid wsp:val=&quot;00A25D79&quot;/&gt;&lt;wsp:rsid wsp:val=&quot;00A26C25&quot;/&gt;&lt;wsp:rsid wsp:val=&quot;00A27BBD&quot;/&gt;&lt;wsp:rsid wsp:val=&quot;00A27E22&quot;/&gt;&lt;wsp:rsid wsp:val=&quot;00A30976&quot;/&gt;&lt;wsp:rsid wsp:val=&quot;00A30E7C&quot;/&gt;&lt;wsp:rsid wsp:val=&quot;00A30EB1&quot;/&gt;&lt;wsp:rsid wsp:val=&quot;00A317F8&quot;/&gt;&lt;wsp:rsid wsp:val=&quot;00A31840&quot;/&gt;&lt;wsp:rsid wsp:val=&quot;00A324C2&quot;/&gt;&lt;wsp:rsid wsp:val=&quot;00A328B0&quot;/&gt;&lt;wsp:rsid wsp:val=&quot;00A33C92&quot;/&gt;&lt;wsp:rsid wsp:val=&quot;00A33D91&quot;/&gt;&lt;wsp:rsid wsp:val=&quot;00A34DB2&quot;/&gt;&lt;wsp:rsid wsp:val=&quot;00A34E56&quot;/&gt;&lt;wsp:rsid wsp:val=&quot;00A3524D&quot;/&gt;&lt;wsp:rsid wsp:val=&quot;00A357F2&quot;/&gt;&lt;wsp:rsid wsp:val=&quot;00A35D12&quot;/&gt;&lt;wsp:rsid wsp:val=&quot;00A36670&quot;/&gt;&lt;wsp:rsid wsp:val=&quot;00A36F81&quot;/&gt;&lt;wsp:rsid wsp:val=&quot;00A37529&quot;/&gt;&lt;wsp:rsid wsp:val=&quot;00A37904&quot;/&gt;&lt;wsp:rsid wsp:val=&quot;00A3790D&quot;/&gt;&lt;wsp:rsid wsp:val=&quot;00A37C49&quot;/&gt;&lt;wsp:rsid wsp:val=&quot;00A37D0C&quot;/&gt;&lt;wsp:rsid wsp:val=&quot;00A4019C&quot;/&gt;&lt;wsp:rsid wsp:val=&quot;00A40C2B&quot;/&gt;&lt;wsp:rsid wsp:val=&quot;00A40D53&quot;/&gt;&lt;wsp:rsid wsp:val=&quot;00A42835&quot;/&gt;&lt;wsp:rsid wsp:val=&quot;00A434A7&quot;/&gt;&lt;wsp:rsid wsp:val=&quot;00A439F5&quot;/&gt;&lt;wsp:rsid wsp:val=&quot;00A44306&quot;/&gt;&lt;wsp:rsid wsp:val=&quot;00A44F58&quot;/&gt;&lt;wsp:rsid wsp:val=&quot;00A45758&quot;/&gt;&lt;wsp:rsid wsp:val=&quot;00A45874&quot;/&gt;&lt;wsp:rsid wsp:val=&quot;00A45FA6&quot;/&gt;&lt;wsp:rsid wsp:val=&quot;00A50160&quot;/&gt;&lt;wsp:rsid wsp:val=&quot;00A51036&quot;/&gt;&lt;wsp:rsid wsp:val=&quot;00A51AB4&quot;/&gt;&lt;wsp:rsid wsp:val=&quot;00A51DDB&quot;/&gt;&lt;wsp:rsid wsp:val=&quot;00A52162&quot;/&gt;&lt;wsp:rsid wsp:val=&quot;00A53333&quot;/&gt;&lt;wsp:rsid wsp:val=&quot;00A53666&quot;/&gt;&lt;wsp:rsid wsp:val=&quot;00A5399B&quot;/&gt;&lt;wsp:rsid wsp:val=&quot;00A53DC7&quot;/&gt;&lt;wsp:rsid wsp:val=&quot;00A53F64&quot;/&gt;&lt;wsp:rsid wsp:val=&quot;00A54989&quot;/&gt;&lt;wsp:rsid wsp:val=&quot;00A551ED&quot;/&gt;&lt;wsp:rsid wsp:val=&quot;00A55907&quot;/&gt;&lt;wsp:rsid wsp:val=&quot;00A563FE&quot;/&gt;&lt;wsp:rsid wsp:val=&quot;00A56C1B&quot;/&gt;&lt;wsp:rsid wsp:val=&quot;00A57239&quot;/&gt;&lt;wsp:rsid wsp:val=&quot;00A57956&quot;/&gt;&lt;wsp:rsid wsp:val=&quot;00A60C80&quot;/&gt;&lt;wsp:rsid wsp:val=&quot;00A6257D&quot;/&gt;&lt;wsp:rsid wsp:val=&quot;00A62CCD&quot;/&gt;&lt;wsp:rsid wsp:val=&quot;00A64AF4&quot;/&gt;&lt;wsp:rsid wsp:val=&quot;00A655B6&quot;/&gt;&lt;wsp:rsid wsp:val=&quot;00A65CD3&quot;/&gt;&lt;wsp:rsid wsp:val=&quot;00A65DCF&quot;/&gt;&lt;wsp:rsid wsp:val=&quot;00A677AB&quot;/&gt;&lt;wsp:rsid wsp:val=&quot;00A67F0B&quot;/&gt;&lt;wsp:rsid wsp:val=&quot;00A71048&quot;/&gt;&lt;wsp:rsid wsp:val=&quot;00A717CD&quot;/&gt;&lt;wsp:rsid wsp:val=&quot;00A71C27&quot;/&gt;&lt;wsp:rsid wsp:val=&quot;00A71CDE&quot;/&gt;&lt;wsp:rsid wsp:val=&quot;00A72E85&quot;/&gt;&lt;wsp:rsid wsp:val=&quot;00A73062&quot;/&gt;&lt;wsp:rsid wsp:val=&quot;00A730FA&quot;/&gt;&lt;wsp:rsid wsp:val=&quot;00A7472E&quot;/&gt;&lt;wsp:rsid wsp:val=&quot;00A753AC&quot;/&gt;&lt;wsp:rsid wsp:val=&quot;00A75E10&quot;/&gt;&lt;wsp:rsid wsp:val=&quot;00A76EA5&quot;/&gt;&lt;wsp:rsid wsp:val=&quot;00A77805&quot;/&gt;&lt;wsp:rsid wsp:val=&quot;00A77A16&quot;/&gt;&lt;wsp:rsid wsp:val=&quot;00A77D90&quot;/&gt;&lt;wsp:rsid wsp:val=&quot;00A8030E&quot;/&gt;&lt;wsp:rsid wsp:val=&quot;00A80B5F&quot;/&gt;&lt;wsp:rsid wsp:val=&quot;00A81CEE&quot;/&gt;&lt;wsp:rsid wsp:val=&quot;00A81F6C&quot;/&gt;&lt;wsp:rsid wsp:val=&quot;00A82791&quot;/&gt;&lt;wsp:rsid wsp:val=&quot;00A842ED&quot;/&gt;&lt;wsp:rsid wsp:val=&quot;00A84BD1&quot;/&gt;&lt;wsp:rsid wsp:val=&quot;00A85CA0&quot;/&gt;&lt;wsp:rsid wsp:val=&quot;00A86038&quot;/&gt;&lt;wsp:rsid wsp:val=&quot;00A86A0A&quot;/&gt;&lt;wsp:rsid wsp:val=&quot;00A86BAE&quot;/&gt;&lt;wsp:rsid wsp:val=&quot;00A9037E&quot;/&gt;&lt;wsp:rsid wsp:val=&quot;00A916F1&quot;/&gt;&lt;wsp:rsid wsp:val=&quot;00A9194E&quot;/&gt;&lt;wsp:rsid wsp:val=&quot;00A91ABD&quot;/&gt;&lt;wsp:rsid wsp:val=&quot;00A921ED&quot;/&gt;&lt;wsp:rsid wsp:val=&quot;00A927F5&quot;/&gt;&lt;wsp:rsid wsp:val=&quot;00A929A5&quot;/&gt;&lt;wsp:rsid wsp:val=&quot;00A92B61&quot;/&gt;&lt;wsp:rsid wsp:val=&quot;00A93148&quot;/&gt;&lt;wsp:rsid wsp:val=&quot;00A93EE5&quot;/&gt;&lt;wsp:rsid wsp:val=&quot;00A9430A&quot;/&gt;&lt;wsp:rsid wsp:val=&quot;00A94F01&quot;/&gt;&lt;wsp:rsid wsp:val=&quot;00A95364&quot;/&gt;&lt;wsp:rsid wsp:val=&quot;00A963EF&quot;/&gt;&lt;wsp:rsid wsp:val=&quot;00A97549&quot;/&gt;&lt;wsp:rsid wsp:val=&quot;00A9769A&quot;/&gt;&lt;wsp:rsid wsp:val=&quot;00A9782A&quot;/&gt;&lt;wsp:rsid wsp:val=&quot;00A97C8D&quot;/&gt;&lt;wsp:rsid wsp:val=&quot;00AA1058&quot;/&gt;&lt;wsp:rsid wsp:val=&quot;00AA1750&quot;/&gt;&lt;wsp:rsid wsp:val=&quot;00AA1DDE&quot;/&gt;&lt;wsp:rsid wsp:val=&quot;00AA1E1B&quot;/&gt;&lt;wsp:rsid wsp:val=&quot;00AA2D02&quot;/&gt;&lt;wsp:rsid wsp:val=&quot;00AA2EF2&quot;/&gt;&lt;wsp:rsid wsp:val=&quot;00AA304E&quot;/&gt;&lt;wsp:rsid wsp:val=&quot;00AA3E3F&quot;/&gt;&lt;wsp:rsid wsp:val=&quot;00AA4EDB&quot;/&gt;&lt;wsp:rsid wsp:val=&quot;00AA4F9C&quot;/&gt;&lt;wsp:rsid wsp:val=&quot;00AA5999&quot;/&gt;&lt;wsp:rsid wsp:val=&quot;00AB111F&quot;/&gt;&lt;wsp:rsid wsp:val=&quot;00AB126B&quot;/&gt;&lt;wsp:rsid wsp:val=&quot;00AB12DF&quot;/&gt;&lt;wsp:rsid wsp:val=&quot;00AB1303&quot;/&gt;&lt;wsp:rsid wsp:val=&quot;00AB156B&quot;/&gt;&lt;wsp:rsid wsp:val=&quot;00AB2217&quot;/&gt;&lt;wsp:rsid wsp:val=&quot;00AB2296&quot;/&gt;&lt;wsp:rsid wsp:val=&quot;00AB257A&quot;/&gt;&lt;wsp:rsid wsp:val=&quot;00AB3544&quot;/&gt;&lt;wsp:rsid wsp:val=&quot;00AB4F73&quot;/&gt;&lt;wsp:rsid wsp:val=&quot;00AB5577&quot;/&gt;&lt;wsp:rsid wsp:val=&quot;00AB587D&quot;/&gt;&lt;wsp:rsid wsp:val=&quot;00AB59D8&quot;/&gt;&lt;wsp:rsid wsp:val=&quot;00AB5B8E&quot;/&gt;&lt;wsp:rsid wsp:val=&quot;00AB62BA&quot;/&gt;&lt;wsp:rsid wsp:val=&quot;00AB69D9&quot;/&gt;&lt;wsp:rsid wsp:val=&quot;00AB6F06&quot;/&gt;&lt;wsp:rsid wsp:val=&quot;00AB7286&quot;/&gt;&lt;wsp:rsid wsp:val=&quot;00AB78CF&quot;/&gt;&lt;wsp:rsid wsp:val=&quot;00AB7B58&quot;/&gt;&lt;wsp:rsid wsp:val=&quot;00AB7BBE&quot;/&gt;&lt;wsp:rsid wsp:val=&quot;00AC0152&quot;/&gt;&lt;wsp:rsid wsp:val=&quot;00AC3656&quot;/&gt;&lt;wsp:rsid wsp:val=&quot;00AC37E5&quot;/&gt;&lt;wsp:rsid wsp:val=&quot;00AC4E28&quot;/&gt;&lt;wsp:rsid wsp:val=&quot;00AC50C6&quot;/&gt;&lt;wsp:rsid wsp:val=&quot;00AC57EE&quot;/&gt;&lt;wsp:rsid wsp:val=&quot;00AC5CDE&quot;/&gt;&lt;wsp:rsid wsp:val=&quot;00AC61E0&quot;/&gt;&lt;wsp:rsid wsp:val=&quot;00AC6D0E&quot;/&gt;&lt;wsp:rsid wsp:val=&quot;00AC7066&quot;/&gt;&lt;wsp:rsid wsp:val=&quot;00AC73B7&quot;/&gt;&lt;wsp:rsid wsp:val=&quot;00AD118F&quot;/&gt;&lt;wsp:rsid wsp:val=&quot;00AD1463&quot;/&gt;&lt;wsp:rsid wsp:val=&quot;00AD1E8C&quot;/&gt;&lt;wsp:rsid wsp:val=&quot;00AD2C21&quot;/&gt;&lt;wsp:rsid wsp:val=&quot;00AD2D28&quot;/&gt;&lt;wsp:rsid wsp:val=&quot;00AD2EC1&quot;/&gt;&lt;wsp:rsid wsp:val=&quot;00AD2EC7&quot;/&gt;&lt;wsp:rsid wsp:val=&quot;00AD30B3&quot;/&gt;&lt;wsp:rsid wsp:val=&quot;00AD4306&quot;/&gt;&lt;wsp:rsid wsp:val=&quot;00AD4AC2&quot;/&gt;&lt;wsp:rsid wsp:val=&quot;00AD5058&quot;/&gt;&lt;wsp:rsid wsp:val=&quot;00AD550D&quot;/&gt;&lt;wsp:rsid wsp:val=&quot;00AD5636&quot;/&gt;&lt;wsp:rsid wsp:val=&quot;00AD7D16&quot;/&gt;&lt;wsp:rsid wsp:val=&quot;00AE00FC&quot;/&gt;&lt;wsp:rsid wsp:val=&quot;00AE05FF&quot;/&gt;&lt;wsp:rsid wsp:val=&quot;00AE0FAF&quot;/&gt;&lt;wsp:rsid wsp:val=&quot;00AE1206&quot;/&gt;&lt;wsp:rsid wsp:val=&quot;00AE12F9&quot;/&gt;&lt;wsp:rsid wsp:val=&quot;00AE18AF&quot;/&gt;&lt;wsp:rsid wsp:val=&quot;00AE1A35&quot;/&gt;&lt;wsp:rsid wsp:val=&quot;00AE24D9&quot;/&gt;&lt;wsp:rsid wsp:val=&quot;00AE26B6&quot;/&gt;&lt;wsp:rsid wsp:val=&quot;00AE26EB&quot;/&gt;&lt;wsp:rsid wsp:val=&quot;00AE2FE6&quot;/&gt;&lt;wsp:rsid wsp:val=&quot;00AE4BAF&quot;/&gt;&lt;wsp:rsid wsp:val=&quot;00AE4CE7&quot;/&gt;&lt;wsp:rsid wsp:val=&quot;00AE4E27&quot;/&gt;&lt;wsp:rsid wsp:val=&quot;00AE4F8E&quot;/&gt;&lt;wsp:rsid wsp:val=&quot;00AE54AF&quot;/&gt;&lt;wsp:rsid wsp:val=&quot;00AE56D1&quot;/&gt;&lt;wsp:rsid wsp:val=&quot;00AE6414&quot;/&gt;&lt;wsp:rsid wsp:val=&quot;00AE6844&quot;/&gt;&lt;wsp:rsid wsp:val=&quot;00AE7F62&quot;/&gt;&lt;wsp:rsid wsp:val=&quot;00AF07BA&quot;/&gt;&lt;wsp:rsid wsp:val=&quot;00AF08F3&quot;/&gt;&lt;wsp:rsid wsp:val=&quot;00AF1AFD&quot;/&gt;&lt;wsp:rsid wsp:val=&quot;00AF2859&quot;/&gt;&lt;wsp:rsid wsp:val=&quot;00AF463F&quot;/&gt;&lt;wsp:rsid wsp:val=&quot;00AF5A30&quot;/&gt;&lt;wsp:rsid wsp:val=&quot;00AF6C5A&quot;/&gt;&lt;wsp:rsid wsp:val=&quot;00AF6C6E&quot;/&gt;&lt;wsp:rsid wsp:val=&quot;00B0127C&quot;/&gt;&lt;wsp:rsid wsp:val=&quot;00B01681&quot;/&gt;&lt;wsp:rsid wsp:val=&quot;00B01A93&quot;/&gt;&lt;wsp:rsid wsp:val=&quot;00B01AB5&quot;/&gt;&lt;wsp:rsid wsp:val=&quot;00B01C4A&quot;/&gt;&lt;wsp:rsid wsp:val=&quot;00B031D5&quot;/&gt;&lt;wsp:rsid wsp:val=&quot;00B03518&quot;/&gt;&lt;wsp:rsid wsp:val=&quot;00B03CB9&quot;/&gt;&lt;wsp:rsid wsp:val=&quot;00B04106&quot;/&gt;&lt;wsp:rsid wsp:val=&quot;00B041C4&quot;/&gt;&lt;wsp:rsid wsp:val=&quot;00B04609&quot;/&gt;&lt;wsp:rsid wsp:val=&quot;00B058EE&quot;/&gt;&lt;wsp:rsid wsp:val=&quot;00B05D76&quot;/&gt;&lt;wsp:rsid wsp:val=&quot;00B061F5&quot;/&gt;&lt;wsp:rsid wsp:val=&quot;00B068BF&quot;/&gt;&lt;wsp:rsid wsp:val=&quot;00B07309&quot;/&gt;&lt;wsp:rsid wsp:val=&quot;00B110EC&quot;/&gt;&lt;wsp:rsid wsp:val=&quot;00B11BBF&quot;/&gt;&lt;wsp:rsid wsp:val=&quot;00B120B1&quot;/&gt;&lt;wsp:rsid wsp:val=&quot;00B1233B&quot;/&gt;&lt;wsp:rsid wsp:val=&quot;00B12353&quot;/&gt;&lt;wsp:rsid wsp:val=&quot;00B124DB&quot;/&gt;&lt;wsp:rsid wsp:val=&quot;00B12527&quot;/&gt;&lt;wsp:rsid wsp:val=&quot;00B12C6E&quot;/&gt;&lt;wsp:rsid wsp:val=&quot;00B12C80&quot;/&gt;&lt;wsp:rsid wsp:val=&quot;00B13224&quot;/&gt;&lt;wsp:rsid wsp:val=&quot;00B14DD9&quot;/&gt;&lt;wsp:rsid wsp:val=&quot;00B15D76&quot;/&gt;&lt;wsp:rsid wsp:val=&quot;00B16E27&quot;/&gt;&lt;wsp:rsid wsp:val=&quot;00B172BB&quot;/&gt;&lt;wsp:rsid wsp:val=&quot;00B17AAD&quot;/&gt;&lt;wsp:rsid wsp:val=&quot;00B2001A&quot;/&gt;&lt;wsp:rsid wsp:val=&quot;00B20124&quot;/&gt;&lt;wsp:rsid wsp:val=&quot;00B20701&quot;/&gt;&lt;wsp:rsid wsp:val=&quot;00B20BF3&quot;/&gt;&lt;wsp:rsid wsp:val=&quot;00B20DCD&quot;/&gt;&lt;wsp:rsid wsp:val=&quot;00B20F78&quot;/&gt;&lt;wsp:rsid wsp:val=&quot;00B21260&quot;/&gt;&lt;wsp:rsid wsp:val=&quot;00B2175E&quot;/&gt;&lt;wsp:rsid wsp:val=&quot;00B21B0D&quot;/&gt;&lt;wsp:rsid wsp:val=&quot;00B23CCD&quot;/&gt;&lt;wsp:rsid wsp:val=&quot;00B23E59&quot;/&gt;&lt;wsp:rsid wsp:val=&quot;00B2489F&quot;/&gt;&lt;wsp:rsid wsp:val=&quot;00B24ADC&quot;/&gt;&lt;wsp:rsid wsp:val=&quot;00B24CF1&quot;/&gt;&lt;wsp:rsid wsp:val=&quot;00B252F6&quot;/&gt;&lt;wsp:rsid wsp:val=&quot;00B25378&quot;/&gt;&lt;wsp:rsid wsp:val=&quot;00B26C94&quot;/&gt;&lt;wsp:rsid wsp:val=&quot;00B26D1D&quot;/&gt;&lt;wsp:rsid wsp:val=&quot;00B27245&quot;/&gt;&lt;wsp:rsid wsp:val=&quot;00B313FB&quot;/&gt;&lt;wsp:rsid wsp:val=&quot;00B314A9&quot;/&gt;&lt;wsp:rsid wsp:val=&quot;00B32295&quot;/&gt;&lt;wsp:rsid wsp:val=&quot;00B32726&quot;/&gt;&lt;wsp:rsid wsp:val=&quot;00B33192&quot;/&gt;&lt;wsp:rsid wsp:val=&quot;00B336AE&quot;/&gt;&lt;wsp:rsid wsp:val=&quot;00B33DA2&quot;/&gt;&lt;wsp:rsid wsp:val=&quot;00B34EA2&quot;/&gt;&lt;wsp:rsid wsp:val=&quot;00B352A5&quot;/&gt;&lt;wsp:rsid wsp:val=&quot;00B35BB5&quot;/&gt;&lt;wsp:rsid wsp:val=&quot;00B361EB&quot;/&gt;&lt;wsp:rsid wsp:val=&quot;00B36317&quot;/&gt;&lt;wsp:rsid wsp:val=&quot;00B3636F&quot;/&gt;&lt;wsp:rsid wsp:val=&quot;00B37287&quot;/&gt;&lt;wsp:rsid wsp:val=&quot;00B374CD&quot;/&gt;&lt;wsp:rsid wsp:val=&quot;00B4145E&quot;/&gt;&lt;wsp:rsid wsp:val=&quot;00B415B9&quot;/&gt;&lt;wsp:rsid wsp:val=&quot;00B42766&quot;/&gt;&lt;wsp:rsid wsp:val=&quot;00B429F4&quot;/&gt;&lt;wsp:rsid wsp:val=&quot;00B429F5&quot;/&gt;&lt;wsp:rsid wsp:val=&quot;00B431EA&quot;/&gt;&lt;wsp:rsid wsp:val=&quot;00B43612&quot;/&gt;&lt;wsp:rsid wsp:val=&quot;00B43964&quot;/&gt;&lt;wsp:rsid wsp:val=&quot;00B43A75&quot;/&gt;&lt;wsp:rsid wsp:val=&quot;00B44CEF&quot;/&gt;&lt;wsp:rsid wsp:val=&quot;00B4664D&quot;/&gt;&lt;wsp:rsid wsp:val=&quot;00B46F82&quot;/&gt;&lt;wsp:rsid wsp:val=&quot;00B478FC&quot;/&gt;&lt;wsp:rsid wsp:val=&quot;00B47988&quot;/&gt;&lt;wsp:rsid wsp:val=&quot;00B50390&quot;/&gt;&lt;wsp:rsid wsp:val=&quot;00B506EC&quot;/&gt;&lt;wsp:rsid wsp:val=&quot;00B50D37&quot;/&gt;&lt;wsp:rsid wsp:val=&quot;00B511EA&quot;/&gt;&lt;wsp:rsid wsp:val=&quot;00B52308&quot;/&gt;&lt;wsp:rsid wsp:val=&quot;00B52765&quot;/&gt;&lt;wsp:rsid wsp:val=&quot;00B52E0F&quot;/&gt;&lt;wsp:rsid wsp:val=&quot;00B52F50&quot;/&gt;&lt;wsp:rsid wsp:val=&quot;00B5327C&quot;/&gt;&lt;wsp:rsid wsp:val=&quot;00B5469F&quot;/&gt;&lt;wsp:rsid wsp:val=&quot;00B54B42&quot;/&gt;&lt;wsp:rsid wsp:val=&quot;00B54E0D&quot;/&gt;&lt;wsp:rsid wsp:val=&quot;00B55AA3&quot;/&gt;&lt;wsp:rsid wsp:val=&quot;00B55E34&quot;/&gt;&lt;wsp:rsid wsp:val=&quot;00B578DE&quot;/&gt;&lt;wsp:rsid wsp:val=&quot;00B57DD7&quot;/&gt;&lt;wsp:rsid wsp:val=&quot;00B57F50&quot;/&gt;&lt;wsp:rsid wsp:val=&quot;00B60203&quot;/&gt;&lt;wsp:rsid wsp:val=&quot;00B6065D&quot;/&gt;&lt;wsp:rsid wsp:val=&quot;00B609C5&quot;/&gt;&lt;wsp:rsid wsp:val=&quot;00B60C42&quot;/&gt;&lt;wsp:rsid wsp:val=&quot;00B60D50&quot;/&gt;&lt;wsp:rsid wsp:val=&quot;00B631BD&quot;/&gt;&lt;wsp:rsid wsp:val=&quot;00B63234&quot;/&gt;&lt;wsp:rsid wsp:val=&quot;00B638CF&quot;/&gt;&lt;wsp:rsid wsp:val=&quot;00B63A6C&quot;/&gt;&lt;wsp:rsid wsp:val=&quot;00B63C30&quot;/&gt;&lt;wsp:rsid wsp:val=&quot;00B64081&quot;/&gt;&lt;wsp:rsid wsp:val=&quot;00B6436C&quot;/&gt;&lt;wsp:rsid wsp:val=&quot;00B64DA4&quot;/&gt;&lt;wsp:rsid wsp:val=&quot;00B64E49&quot;/&gt;&lt;wsp:rsid wsp:val=&quot;00B65741&quot;/&gt;&lt;wsp:rsid wsp:val=&quot;00B65964&quot;/&gt;&lt;wsp:rsid wsp:val=&quot;00B65B04&quot;/&gt;&lt;wsp:rsid wsp:val=&quot;00B66219&quot;/&gt;&lt;wsp:rsid wsp:val=&quot;00B66F7B&quot;/&gt;&lt;wsp:rsid wsp:val=&quot;00B679C4&quot;/&gt;&lt;wsp:rsid wsp:val=&quot;00B67A9D&quot;/&gt;&lt;wsp:rsid wsp:val=&quot;00B67E62&quot;/&gt;&lt;wsp:rsid wsp:val=&quot;00B7290B&quot;/&gt;&lt;wsp:rsid wsp:val=&quot;00B7298F&quot;/&gt;&lt;wsp:rsid wsp:val=&quot;00B73906&quot;/&gt;&lt;wsp:rsid wsp:val=&quot;00B74069&quot;/&gt;&lt;wsp:rsid wsp:val=&quot;00B74C86&quot;/&gt;&lt;wsp:rsid wsp:val=&quot;00B7516A&quot;/&gt;&lt;wsp:rsid wsp:val=&quot;00B75631&quot;/&gt;&lt;wsp:rsid wsp:val=&quot;00B759BF&quot;/&gt;&lt;wsp:rsid wsp:val=&quot;00B75FFA&quot;/&gt;&lt;wsp:rsid wsp:val=&quot;00B761A6&quot;/&gt;&lt;wsp:rsid wsp:val=&quot;00B76CCD&quot;/&gt;&lt;wsp:rsid wsp:val=&quot;00B77315&quot;/&gt;&lt;wsp:rsid wsp:val=&quot;00B7752A&quot;/&gt;&lt;wsp:rsid wsp:val=&quot;00B77947&quot;/&gt;&lt;wsp:rsid wsp:val=&quot;00B77C10&quot;/&gt;&lt;wsp:rsid wsp:val=&quot;00B77E80&quot;/&gt;&lt;wsp:rsid wsp:val=&quot;00B80764&quot;/&gt;&lt;wsp:rsid wsp:val=&quot;00B80ADE&quot;/&gt;&lt;wsp:rsid wsp:val=&quot;00B8102E&quot;/&gt;&lt;wsp:rsid wsp:val=&quot;00B81915&quot;/&gt;&lt;wsp:rsid wsp:val=&quot;00B819FC&quot;/&gt;&lt;wsp:rsid wsp:val=&quot;00B81AE3&quot;/&gt;&lt;wsp:rsid wsp:val=&quot;00B82475&quot;/&gt;&lt;wsp:rsid wsp:val=&quot;00B831FC&quot;/&gt;&lt;wsp:rsid wsp:val=&quot;00B832D9&quot;/&gt;&lt;wsp:rsid wsp:val=&quot;00B841F3&quot;/&gt;&lt;wsp:rsid wsp:val=&quot;00B84C3E&quot;/&gt;&lt;wsp:rsid wsp:val=&quot;00B8565F&quot;/&gt;&lt;wsp:rsid wsp:val=&quot;00B8580B&quot;/&gt;&lt;wsp:rsid wsp:val=&quot;00B864DA&quot;/&gt;&lt;wsp:rsid wsp:val=&quot;00B865AE&quot;/&gt;&lt;wsp:rsid wsp:val=&quot;00B90339&quot;/&gt;&lt;wsp:rsid wsp:val=&quot;00B9046F&quot;/&gt;&lt;wsp:rsid wsp:val=&quot;00B917F0&quot;/&gt;&lt;wsp:rsid wsp:val=&quot;00B9186B&quot;/&gt;&lt;wsp:rsid wsp:val=&quot;00B92035&quot;/&gt;&lt;wsp:rsid wsp:val=&quot;00B92203&quot;/&gt;&lt;wsp:rsid wsp:val=&quot;00B92BBF&quot;/&gt;&lt;wsp:rsid wsp:val=&quot;00B94C0A&quot;/&gt;&lt;wsp:rsid wsp:val=&quot;00B94EDD&quot;/&gt;&lt;wsp:rsid wsp:val=&quot;00B960B2&quot;/&gt;&lt;wsp:rsid wsp:val=&quot;00B964F2&quot;/&gt;&lt;wsp:rsid wsp:val=&quot;00B96EA0&quot;/&gt;&lt;wsp:rsid wsp:val=&quot;00BA03BC&quot;/&gt;&lt;wsp:rsid wsp:val=&quot;00BA0CE6&quot;/&gt;&lt;wsp:rsid wsp:val=&quot;00BA0F1D&quot;/&gt;&lt;wsp:rsid wsp:val=&quot;00BA1F50&quot;/&gt;&lt;wsp:rsid wsp:val=&quot;00BA2D3D&quot;/&gt;&lt;wsp:rsid wsp:val=&quot;00BA2D41&quot;/&gt;&lt;wsp:rsid wsp:val=&quot;00BA2EDE&quot;/&gt;&lt;wsp:rsid wsp:val=&quot;00BA3CF6&quot;/&gt;&lt;wsp:rsid wsp:val=&quot;00BA474F&quot;/&gt;&lt;wsp:rsid wsp:val=&quot;00BA51E4&quot;/&gt;&lt;wsp:rsid wsp:val=&quot;00BA5516&quot;/&gt;&lt;wsp:rsid wsp:val=&quot;00BA55AA&quot;/&gt;&lt;wsp:rsid wsp:val=&quot;00BA586F&quot;/&gt;&lt;wsp:rsid wsp:val=&quot;00BA5ECF&quot;/&gt;&lt;wsp:rsid wsp:val=&quot;00BA5F21&quot;/&gt;&lt;wsp:rsid wsp:val=&quot;00BA63AE&quot;/&gt;&lt;wsp:rsid wsp:val=&quot;00BA6EF9&quot;/&gt;&lt;wsp:rsid wsp:val=&quot;00BA7BEB&quot;/&gt;&lt;wsp:rsid wsp:val=&quot;00BB109F&quot;/&gt;&lt;wsp:rsid wsp:val=&quot;00BB164B&quot;/&gt;&lt;wsp:rsid wsp:val=&quot;00BB1C60&quot;/&gt;&lt;wsp:rsid wsp:val=&quot;00BB1D63&quot;/&gt;&lt;wsp:rsid wsp:val=&quot;00BB20DC&quot;/&gt;&lt;wsp:rsid wsp:val=&quot;00BB28C9&quot;/&gt;&lt;wsp:rsid wsp:val=&quot;00BB2CC5&quot;/&gt;&lt;wsp:rsid wsp:val=&quot;00BB2F32&quot;/&gt;&lt;wsp:rsid wsp:val=&quot;00BB4200&quot;/&gt;&lt;wsp:rsid wsp:val=&quot;00BB5F47&quot;/&gt;&lt;wsp:rsid wsp:val=&quot;00BB6060&quot;/&gt;&lt;wsp:rsid wsp:val=&quot;00BB68AF&quot;/&gt;&lt;wsp:rsid wsp:val=&quot;00BB6B5B&quot;/&gt;&lt;wsp:rsid wsp:val=&quot;00BB6D80&quot;/&gt;&lt;wsp:rsid wsp:val=&quot;00BB7F34&quot;/&gt;&lt;wsp:rsid wsp:val=&quot;00BC02C4&quot;/&gt;&lt;wsp:rsid wsp:val=&quot;00BC0A50&quot;/&gt;&lt;wsp:rsid wsp:val=&quot;00BC1396&quot;/&gt;&lt;wsp:rsid wsp:val=&quot;00BC1E00&quot;/&gt;&lt;wsp:rsid wsp:val=&quot;00BC1E54&quot;/&gt;&lt;wsp:rsid wsp:val=&quot;00BC2765&quot;/&gt;&lt;wsp:rsid wsp:val=&quot;00BC28AB&quot;/&gt;&lt;wsp:rsid wsp:val=&quot;00BC3620&quot;/&gt;&lt;wsp:rsid wsp:val=&quot;00BC37E6&quot;/&gt;&lt;wsp:rsid wsp:val=&quot;00BC4B61&quot;/&gt;&lt;wsp:rsid wsp:val=&quot;00BC51D8&quot;/&gt;&lt;wsp:rsid wsp:val=&quot;00BC52DF&quot;/&gt;&lt;wsp:rsid wsp:val=&quot;00BC5F7D&quot;/&gt;&lt;wsp:rsid wsp:val=&quot;00BC6E2C&quot;/&gt;&lt;wsp:rsid wsp:val=&quot;00BC6FE8&quot;/&gt;&lt;wsp:rsid wsp:val=&quot;00BC71B5&quot;/&gt;&lt;wsp:rsid wsp:val=&quot;00BC7405&quot;/&gt;&lt;wsp:rsid wsp:val=&quot;00BC7CED&quot;/&gt;&lt;wsp:rsid wsp:val=&quot;00BC7EDA&quot;/&gt;&lt;wsp:rsid wsp:val=&quot;00BD006C&quot;/&gt;&lt;wsp:rsid wsp:val=&quot;00BD0965&quot;/&gt;&lt;wsp:rsid wsp:val=&quot;00BD0C86&quot;/&gt;&lt;wsp:rsid wsp:val=&quot;00BD1206&quot;/&gt;&lt;wsp:rsid wsp:val=&quot;00BD14B0&quot;/&gt;&lt;wsp:rsid wsp:val=&quot;00BD1C69&quot;/&gt;&lt;wsp:rsid wsp:val=&quot;00BD1FB8&quot;/&gt;&lt;wsp:rsid wsp:val=&quot;00BD215B&quot;/&gt;&lt;wsp:rsid wsp:val=&quot;00BD262C&quot;/&gt;&lt;wsp:rsid wsp:val=&quot;00BD3511&quot;/&gt;&lt;wsp:rsid wsp:val=&quot;00BD3CC1&quot;/&gt;&lt;wsp:rsid wsp:val=&quot;00BD42BD&quot;/&gt;&lt;wsp:rsid wsp:val=&quot;00BD4B4A&quot;/&gt;&lt;wsp:rsid wsp:val=&quot;00BD5604&quot;/&gt;&lt;wsp:rsid wsp:val=&quot;00BD59D7&quot;/&gt;&lt;wsp:rsid wsp:val=&quot;00BD6212&quot;/&gt;&lt;wsp:rsid wsp:val=&quot;00BD65C5&quot;/&gt;&lt;wsp:rsid wsp:val=&quot;00BD6BC2&quot;/&gt;&lt;wsp:rsid wsp:val=&quot;00BD6CEB&quot;/&gt;&lt;wsp:rsid wsp:val=&quot;00BD6F5E&quot;/&gt;&lt;wsp:rsid wsp:val=&quot;00BD7504&quot;/&gt;&lt;wsp:rsid wsp:val=&quot;00BD756C&quot;/&gt;&lt;wsp:rsid wsp:val=&quot;00BE007A&quot;/&gt;&lt;wsp:rsid wsp:val=&quot;00BE05A1&quot;/&gt;&lt;wsp:rsid wsp:val=&quot;00BE05D7&quot;/&gt;&lt;wsp:rsid wsp:val=&quot;00BE10F2&quot;/&gt;&lt;wsp:rsid wsp:val=&quot;00BE15B5&quot;/&gt;&lt;wsp:rsid wsp:val=&quot;00BE163B&quot;/&gt;&lt;wsp:rsid wsp:val=&quot;00BE21C1&quot;/&gt;&lt;wsp:rsid wsp:val=&quot;00BE2C7A&quot;/&gt;&lt;wsp:rsid wsp:val=&quot;00BE323F&quot;/&gt;&lt;wsp:rsid wsp:val=&quot;00BE3AB3&quot;/&gt;&lt;wsp:rsid wsp:val=&quot;00BE466F&quot;/&gt;&lt;wsp:rsid wsp:val=&quot;00BE5230&quot;/&gt;&lt;wsp:rsid wsp:val=&quot;00BE589F&quot;/&gt;&lt;wsp:rsid wsp:val=&quot;00BE6740&quot;/&gt;&lt;wsp:rsid wsp:val=&quot;00BE7782&quot;/&gt;&lt;wsp:rsid wsp:val=&quot;00BE7BDF&quot;/&gt;&lt;wsp:rsid wsp:val=&quot;00BE7D8D&quot;/&gt;&lt;wsp:rsid wsp:val=&quot;00BF04A6&quot;/&gt;&lt;wsp:rsid wsp:val=&quot;00BF0A20&quot;/&gt;&lt;wsp:rsid wsp:val=&quot;00BF1EC7&quot;/&gt;&lt;wsp:rsid wsp:val=&quot;00BF1F8A&quot;/&gt;&lt;wsp:rsid wsp:val=&quot;00BF22B2&quot;/&gt;&lt;wsp:rsid wsp:val=&quot;00BF2AFE&quot;/&gt;&lt;wsp:rsid wsp:val=&quot;00BF35DA&quot;/&gt;&lt;wsp:rsid wsp:val=&quot;00BF372D&quot;/&gt;&lt;wsp:rsid wsp:val=&quot;00BF3FB3&quot;/&gt;&lt;wsp:rsid wsp:val=&quot;00BF4609&quot;/&gt;&lt;wsp:rsid wsp:val=&quot;00BF48D8&quot;/&gt;&lt;wsp:rsid wsp:val=&quot;00BF5245&quot;/&gt;&lt;wsp:rsid wsp:val=&quot;00BF53E1&quot;/&gt;&lt;wsp:rsid wsp:val=&quot;00BF562D&quot;/&gt;&lt;wsp:rsid wsp:val=&quot;00BF5B91&quot;/&gt;&lt;wsp:rsid wsp:val=&quot;00BF686B&quot;/&gt;&lt;wsp:rsid wsp:val=&quot;00BF732A&quot;/&gt;&lt;wsp:rsid wsp:val=&quot;00BF7A16&quot;/&gt;&lt;wsp:rsid wsp:val=&quot;00BF7A6E&quot;/&gt;&lt;wsp:rsid wsp:val=&quot;00BF7B43&quot;/&gt;&lt;wsp:rsid wsp:val=&quot;00C0079F&quot;/&gt;&lt;wsp:rsid wsp:val=&quot;00C00AC9&quot;/&gt;&lt;wsp:rsid wsp:val=&quot;00C00D2A&quot;/&gt;&lt;wsp:rsid wsp:val=&quot;00C00DD0&quot;/&gt;&lt;wsp:rsid wsp:val=&quot;00C0150E&quot;/&gt;&lt;wsp:rsid wsp:val=&quot;00C01CF7&quot;/&gt;&lt;wsp:rsid wsp:val=&quot;00C02433&quot;/&gt;&lt;wsp:rsid wsp:val=&quot;00C02517&quot;/&gt;&lt;wsp:rsid wsp:val=&quot;00C031DC&quot;/&gt;&lt;wsp:rsid wsp:val=&quot;00C033A1&quot;/&gt;&lt;wsp:rsid wsp:val=&quot;00C03408&quot;/&gt;&lt;wsp:rsid wsp:val=&quot;00C034E2&quot;/&gt;&lt;wsp:rsid wsp:val=&quot;00C04168&quot;/&gt;&lt;wsp:rsid wsp:val=&quot;00C045B1&quot;/&gt;&lt;wsp:rsid wsp:val=&quot;00C04D94&quot;/&gt;&lt;wsp:rsid wsp:val=&quot;00C05386&quot;/&gt;&lt;wsp:rsid wsp:val=&quot;00C05CB3&quot;/&gt;&lt;wsp:rsid wsp:val=&quot;00C06104&quot;/&gt;&lt;wsp:rsid wsp:val=&quot;00C07546&quot;/&gt;&lt;wsp:rsid wsp:val=&quot;00C07736&quot;/&gt;&lt;wsp:rsid wsp:val=&quot;00C100A0&quot;/&gt;&lt;wsp:rsid wsp:val=&quot;00C100BE&quot;/&gt;&lt;wsp:rsid wsp:val=&quot;00C106C8&quot;/&gt;&lt;wsp:rsid wsp:val=&quot;00C10A9A&quot;/&gt;&lt;wsp:rsid wsp:val=&quot;00C11397&quot;/&gt;&lt;wsp:rsid wsp:val=&quot;00C11F86&quot;/&gt;&lt;wsp:rsid wsp:val=&quot;00C130EF&quot;/&gt;&lt;wsp:rsid wsp:val=&quot;00C13438&quot;/&gt;&lt;wsp:rsid wsp:val=&quot;00C14661&quot;/&gt;&lt;wsp:rsid wsp:val=&quot;00C14CB5&quot;/&gt;&lt;wsp:rsid wsp:val=&quot;00C14E18&quot;/&gt;&lt;wsp:rsid wsp:val=&quot;00C151CB&quot;/&gt;&lt;wsp:rsid wsp:val=&quot;00C1545D&quot;/&gt;&lt;wsp:rsid wsp:val=&quot;00C15554&quot;/&gt;&lt;wsp:rsid wsp:val=&quot;00C15789&quot;/&gt;&lt;wsp:rsid wsp:val=&quot;00C1602A&quot;/&gt;&lt;wsp:rsid wsp:val=&quot;00C1690D&quot;/&gt;&lt;wsp:rsid wsp:val=&quot;00C16B28&quot;/&gt;&lt;wsp:rsid wsp:val=&quot;00C16BAF&quot;/&gt;&lt;wsp:rsid wsp:val=&quot;00C16DCA&quot;/&gt;&lt;wsp:rsid wsp:val=&quot;00C17471&quot;/&gt;&lt;wsp:rsid wsp:val=&quot;00C17CB7&quot;/&gt;&lt;wsp:rsid wsp:val=&quot;00C17EC6&quot;/&gt;&lt;wsp:rsid wsp:val=&quot;00C17F1D&quot;/&gt;&lt;wsp:rsid wsp:val=&quot;00C213F4&quot;/&gt;&lt;wsp:rsid wsp:val=&quot;00C21468&quot;/&gt;&lt;wsp:rsid wsp:val=&quot;00C22255&quot;/&gt;&lt;wsp:rsid wsp:val=&quot;00C22503&quot;/&gt;&lt;wsp:rsid wsp:val=&quot;00C2250E&quot;/&gt;&lt;wsp:rsid wsp:val=&quot;00C225EE&quot;/&gt;&lt;wsp:rsid wsp:val=&quot;00C2273F&quot;/&gt;&lt;wsp:rsid wsp:val=&quot;00C22A2B&quot;/&gt;&lt;wsp:rsid wsp:val=&quot;00C22A8C&quot;/&gt;&lt;wsp:rsid wsp:val=&quot;00C22E7E&quot;/&gt;&lt;wsp:rsid wsp:val=&quot;00C22F3B&quot;/&gt;&lt;wsp:rsid wsp:val=&quot;00C2387F&quot;/&gt;&lt;wsp:rsid wsp:val=&quot;00C24760&quot;/&gt;&lt;wsp:rsid wsp:val=&quot;00C25094&quot;/&gt;&lt;wsp:rsid wsp:val=&quot;00C25CFC&quot;/&gt;&lt;wsp:rsid wsp:val=&quot;00C25E4F&quot;/&gt;&lt;wsp:rsid wsp:val=&quot;00C25F1D&quot;/&gt;&lt;wsp:rsid wsp:val=&quot;00C25FDE&quot;/&gt;&lt;wsp:rsid wsp:val=&quot;00C260E1&quot;/&gt;&lt;wsp:rsid wsp:val=&quot;00C266CF&quot;/&gt;&lt;wsp:rsid wsp:val=&quot;00C267BF&quot;/&gt;&lt;wsp:rsid wsp:val=&quot;00C27497&quot;/&gt;&lt;wsp:rsid wsp:val=&quot;00C27918&quot;/&gt;&lt;wsp:rsid wsp:val=&quot;00C27927&quot;/&gt;&lt;wsp:rsid wsp:val=&quot;00C27CF5&quot;/&gt;&lt;wsp:rsid wsp:val=&quot;00C30CE9&quot;/&gt;&lt;wsp:rsid wsp:val=&quot;00C31184&quot;/&gt;&lt;wsp:rsid wsp:val=&quot;00C3167D&quot;/&gt;&lt;wsp:rsid wsp:val=&quot;00C31C75&quot;/&gt;&lt;wsp:rsid wsp:val=&quot;00C32199&quot;/&gt;&lt;wsp:rsid wsp:val=&quot;00C32241&quot;/&gt;&lt;wsp:rsid wsp:val=&quot;00C327FC&quot;/&gt;&lt;wsp:rsid wsp:val=&quot;00C3492B&quot;/&gt;&lt;wsp:rsid wsp:val=&quot;00C34996&quot;/&gt;&lt;wsp:rsid wsp:val=&quot;00C34B7F&quot;/&gt;&lt;wsp:rsid wsp:val=&quot;00C3524B&quot;/&gt;&lt;wsp:rsid wsp:val=&quot;00C353B2&quot;/&gt;&lt;wsp:rsid wsp:val=&quot;00C36C6A&quot;/&gt;&lt;wsp:rsid wsp:val=&quot;00C3725C&quot;/&gt;&lt;wsp:rsid wsp:val=&quot;00C3743D&quot;/&gt;&lt;wsp:rsid wsp:val=&quot;00C3745F&quot;/&gt;&lt;wsp:rsid wsp:val=&quot;00C379F2&quot;/&gt;&lt;wsp:rsid wsp:val=&quot;00C37B31&quot;/&gt;&lt;wsp:rsid wsp:val=&quot;00C37C70&quot;/&gt;&lt;wsp:rsid wsp:val=&quot;00C37D2D&quot;/&gt;&lt;wsp:rsid wsp:val=&quot;00C40A7D&quot;/&gt;&lt;wsp:rsid wsp:val=&quot;00C40B31&quot;/&gt;&lt;wsp:rsid wsp:val=&quot;00C41851&quot;/&gt;&lt;wsp:rsid wsp:val=&quot;00C41E63&quot;/&gt;&lt;wsp:rsid wsp:val=&quot;00C43085&quot;/&gt;&lt;wsp:rsid wsp:val=&quot;00C431A5&quot;/&gt;&lt;wsp:rsid wsp:val=&quot;00C43B14&quot;/&gt;&lt;wsp:rsid wsp:val=&quot;00C44B14&quot;/&gt;&lt;wsp:rsid wsp:val=&quot;00C44B9D&quot;/&gt;&lt;wsp:rsid wsp:val=&quot;00C44E3B&quot;/&gt;&lt;wsp:rsid wsp:val=&quot;00C44FA7&quot;/&gt;&lt;wsp:rsid wsp:val=&quot;00C45493&quot;/&gt;&lt;wsp:rsid wsp:val=&quot;00C4624C&quot;/&gt;&lt;wsp:rsid wsp:val=&quot;00C46306&quot;/&gt;&lt;wsp:rsid wsp:val=&quot;00C464F6&quot;/&gt;&lt;wsp:rsid wsp:val=&quot;00C4675B&quot;/&gt;&lt;wsp:rsid wsp:val=&quot;00C46D96&quot;/&gt;&lt;wsp:rsid wsp:val=&quot;00C4712C&quot;/&gt;&lt;wsp:rsid wsp:val=&quot;00C47843&quot;/&gt;&lt;wsp:rsid wsp:val=&quot;00C50073&quot;/&gt;&lt;wsp:rsid wsp:val=&quot;00C50182&quot;/&gt;&lt;wsp:rsid wsp:val=&quot;00C504D7&quot;/&gt;&lt;wsp:rsid wsp:val=&quot;00C51BC1&quot;/&gt;&lt;wsp:rsid wsp:val=&quot;00C51FC0&quot;/&gt;&lt;wsp:rsid wsp:val=&quot;00C524AE&quot;/&gt;&lt;wsp:rsid wsp:val=&quot;00C5254D&quot;/&gt;&lt;wsp:rsid wsp:val=&quot;00C52C2A&quot;/&gt;&lt;wsp:rsid wsp:val=&quot;00C5330E&quot;/&gt;&lt;wsp:rsid wsp:val=&quot;00C53999&quot;/&gt;&lt;wsp:rsid wsp:val=&quot;00C53CA4&quot;/&gt;&lt;wsp:rsid wsp:val=&quot;00C53FF4&quot;/&gt;&lt;wsp:rsid wsp:val=&quot;00C54A6C&quot;/&gt;&lt;wsp:rsid wsp:val=&quot;00C54BF1&quot;/&gt;&lt;wsp:rsid wsp:val=&quot;00C55EB3&quot;/&gt;&lt;wsp:rsid wsp:val=&quot;00C56ED2&quot;/&gt;&lt;wsp:rsid wsp:val=&quot;00C571AE&quot;/&gt;&lt;wsp:rsid wsp:val=&quot;00C57565&quot;/&gt;&lt;wsp:rsid wsp:val=&quot;00C6038D&quot;/&gt;&lt;wsp:rsid wsp:val=&quot;00C60643&quot;/&gt;&lt;wsp:rsid wsp:val=&quot;00C60D9D&quot;/&gt;&lt;wsp:rsid wsp:val=&quot;00C60E4D&quot;/&gt;&lt;wsp:rsid wsp:val=&quot;00C62589&quot;/&gt;&lt;wsp:rsid wsp:val=&quot;00C62A31&quot;/&gt;&lt;wsp:rsid wsp:val=&quot;00C63A7C&quot;/&gt;&lt;wsp:rsid wsp:val=&quot;00C64054&quot;/&gt;&lt;wsp:rsid wsp:val=&quot;00C6460F&quot;/&gt;&lt;wsp:rsid wsp:val=&quot;00C64DB7&quot;/&gt;&lt;wsp:rsid wsp:val=&quot;00C65205&quot;/&gt;&lt;wsp:rsid wsp:val=&quot;00C679DC&quot;/&gt;&lt;wsp:rsid wsp:val=&quot;00C67AE3&quot;/&gt;&lt;wsp:rsid wsp:val=&quot;00C67B70&quot;/&gt;&lt;wsp:rsid wsp:val=&quot;00C7060D&quot;/&gt;&lt;wsp:rsid wsp:val=&quot;00C70A9F&quot;/&gt;&lt;wsp:rsid wsp:val=&quot;00C7138C&quot;/&gt;&lt;wsp:rsid wsp:val=&quot;00C717AF&quot;/&gt;&lt;wsp:rsid wsp:val=&quot;00C71AEA&quot;/&gt;&lt;wsp:rsid wsp:val=&quot;00C72651&quot;/&gt;&lt;wsp:rsid wsp:val=&quot;00C729B3&quot;/&gt;&lt;wsp:rsid wsp:val=&quot;00C72BC6&quot;/&gt;&lt;wsp:rsid wsp:val=&quot;00C74973&quot;/&gt;&lt;wsp:rsid wsp:val=&quot;00C75348&quot;/&gt;&lt;wsp:rsid wsp:val=&quot;00C75D7B&quot;/&gt;&lt;wsp:rsid wsp:val=&quot;00C76133&quot;/&gt;&lt;wsp:rsid wsp:val=&quot;00C76734&quot;/&gt;&lt;wsp:rsid wsp:val=&quot;00C7679F&quot;/&gt;&lt;wsp:rsid wsp:val=&quot;00C77B88&quot;/&gt;&lt;wsp:rsid wsp:val=&quot;00C8053F&quot;/&gt;&lt;wsp:rsid wsp:val=&quot;00C806D3&quot;/&gt;&lt;wsp:rsid wsp:val=&quot;00C80B47&quot;/&gt;&lt;wsp:rsid wsp:val=&quot;00C80DBB&quot;/&gt;&lt;wsp:rsid wsp:val=&quot;00C810CD&quot;/&gt;&lt;wsp:rsid wsp:val=&quot;00C81EEC&quot;/&gt;&lt;wsp:rsid wsp:val=&quot;00C823C4&quot;/&gt;&lt;wsp:rsid wsp:val=&quot;00C82AB2&quot;/&gt;&lt;wsp:rsid wsp:val=&quot;00C83156&quot;/&gt;&lt;wsp:rsid wsp:val=&quot;00C8328F&quot;/&gt;&lt;wsp:rsid wsp:val=&quot;00C83D0B&quot;/&gt;&lt;wsp:rsid wsp:val=&quot;00C84EF0&quot;/&gt;&lt;wsp:rsid wsp:val=&quot;00C856A7&quot;/&gt;&lt;wsp:rsid wsp:val=&quot;00C85A37&quot;/&gt;&lt;wsp:rsid wsp:val=&quot;00C85E30&quot;/&gt;&lt;wsp:rsid wsp:val=&quot;00C860DE&quot;/&gt;&lt;wsp:rsid wsp:val=&quot;00C86553&quot;/&gt;&lt;wsp:rsid wsp:val=&quot;00C86837&quot;/&gt;&lt;wsp:rsid wsp:val=&quot;00C86B27&quot;/&gt;&lt;wsp:rsid wsp:val=&quot;00C87976&quot;/&gt;&lt;wsp:rsid wsp:val=&quot;00C87E09&quot;/&gt;&lt;wsp:rsid wsp:val=&quot;00C905EC&quot;/&gt;&lt;wsp:rsid wsp:val=&quot;00C91125&quot;/&gt;&lt;wsp:rsid wsp:val=&quot;00C91802&quot;/&gt;&lt;wsp:rsid wsp:val=&quot;00C91B1F&quot;/&gt;&lt;wsp:rsid wsp:val=&quot;00C92530&quot;/&gt;&lt;wsp:rsid wsp:val=&quot;00C926C9&quot;/&gt;&lt;wsp:rsid wsp:val=&quot;00C9281E&quot;/&gt;&lt;wsp:rsid wsp:val=&quot;00C92BBD&quot;/&gt;&lt;wsp:rsid wsp:val=&quot;00C931BF&quot;/&gt;&lt;wsp:rsid wsp:val=&quot;00C93477&quot;/&gt;&lt;wsp:rsid wsp:val=&quot;00C936D0&quot;/&gt;&lt;wsp:rsid wsp:val=&quot;00C93D69&quot;/&gt;&lt;wsp:rsid wsp:val=&quot;00C93E69&quot;/&gt;&lt;wsp:rsid wsp:val=&quot;00C94160&quot;/&gt;&lt;wsp:rsid wsp:val=&quot;00C941D1&quot;/&gt;&lt;wsp:rsid wsp:val=&quot;00C962FC&quot;/&gt;&lt;wsp:rsid wsp:val=&quot;00C96515&quot;/&gt;&lt;wsp:rsid wsp:val=&quot;00CA070C&quot;/&gt;&lt;wsp:rsid wsp:val=&quot;00CA0723&quot;/&gt;&lt;wsp:rsid wsp:val=&quot;00CA0CFC&quot;/&gt;&lt;wsp:rsid wsp:val=&quot;00CA1C62&quot;/&gt;&lt;wsp:rsid wsp:val=&quot;00CA1F3B&quot;/&gt;&lt;wsp:rsid wsp:val=&quot;00CA2870&quot;/&gt;&lt;wsp:rsid wsp:val=&quot;00CA375C&quot;/&gt;&lt;wsp:rsid wsp:val=&quot;00CA3E74&quot;/&gt;&lt;wsp:rsid wsp:val=&quot;00CA40DD&quot;/&gt;&lt;wsp:rsid wsp:val=&quot;00CA4C1C&quot;/&gt;&lt;wsp:rsid wsp:val=&quot;00CA51AC&quot;/&gt;&lt;wsp:rsid wsp:val=&quot;00CA56AE&quot;/&gt;&lt;wsp:rsid wsp:val=&quot;00CA5886&quot;/&gt;&lt;wsp:rsid wsp:val=&quot;00CA5889&quot;/&gt;&lt;wsp:rsid wsp:val=&quot;00CA594C&quot;/&gt;&lt;wsp:rsid wsp:val=&quot;00CA5C6F&quot;/&gt;&lt;wsp:rsid wsp:val=&quot;00CA7DE3&quot;/&gt;&lt;wsp:rsid wsp:val=&quot;00CA7F6D&quot;/&gt;&lt;wsp:rsid wsp:val=&quot;00CB0B92&quot;/&gt;&lt;wsp:rsid wsp:val=&quot;00CB1401&quot;/&gt;&lt;wsp:rsid wsp:val=&quot;00CB1543&quot;/&gt;&lt;wsp:rsid wsp:val=&quot;00CB20EB&quot;/&gt;&lt;wsp:rsid wsp:val=&quot;00CB2CEA&quot;/&gt;&lt;wsp:rsid wsp:val=&quot;00CB4438&quot;/&gt;&lt;wsp:rsid wsp:val=&quot;00CB4B0F&quot;/&gt;&lt;wsp:rsid wsp:val=&quot;00CB4F09&quot;/&gt;&lt;wsp:rsid wsp:val=&quot;00CB5740&quot;/&gt;&lt;wsp:rsid wsp:val=&quot;00CB5A90&quot;/&gt;&lt;wsp:rsid wsp:val=&quot;00CB6078&quot;/&gt;&lt;wsp:rsid wsp:val=&quot;00CB6B2A&quot;/&gt;&lt;wsp:rsid wsp:val=&quot;00CB6D58&quot;/&gt;&lt;wsp:rsid wsp:val=&quot;00CC1311&quot;/&gt;&lt;wsp:rsid wsp:val=&quot;00CC1810&quot;/&gt;&lt;wsp:rsid wsp:val=&quot;00CC18C7&quot;/&gt;&lt;wsp:rsid wsp:val=&quot;00CC2CAE&quot;/&gt;&lt;wsp:rsid wsp:val=&quot;00CC2FD6&quot;/&gt;&lt;wsp:rsid wsp:val=&quot;00CC37A3&quot;/&gt;&lt;wsp:rsid wsp:val=&quot;00CC3DE6&quot;/&gt;&lt;wsp:rsid wsp:val=&quot;00CC452C&quot;/&gt;&lt;wsp:rsid wsp:val=&quot;00CC5472&quot;/&gt;&lt;wsp:rsid wsp:val=&quot;00CC644D&quot;/&gt;&lt;wsp:rsid wsp:val=&quot;00CC6731&quot;/&gt;&lt;wsp:rsid wsp:val=&quot;00CC69A1&quot;/&gt;&lt;wsp:rsid wsp:val=&quot;00CC6E85&quot;/&gt;&lt;wsp:rsid wsp:val=&quot;00CC7237&quot;/&gt;&lt;wsp:rsid wsp:val=&quot;00CC7A0E&quot;/&gt;&lt;wsp:rsid wsp:val=&quot;00CC7B67&quot;/&gt;&lt;wsp:rsid wsp:val=&quot;00CC7C86&quot;/&gt;&lt;wsp:rsid wsp:val=&quot;00CD0698&quot;/&gt;&lt;wsp:rsid wsp:val=&quot;00CD0DEE&quot;/&gt;&lt;wsp:rsid wsp:val=&quot;00CD211B&quot;/&gt;&lt;wsp:rsid wsp:val=&quot;00CD29EB&quot;/&gt;&lt;wsp:rsid wsp:val=&quot;00CD3069&quot;/&gt;&lt;wsp:rsid wsp:val=&quot;00CD313C&quot;/&gt;&lt;wsp:rsid wsp:val=&quot;00CD3540&quot;/&gt;&lt;wsp:rsid wsp:val=&quot;00CD3EF8&quot;/&gt;&lt;wsp:rsid wsp:val=&quot;00CD6184&quot;/&gt;&lt;wsp:rsid wsp:val=&quot;00CD6313&quot;/&gt;&lt;wsp:rsid wsp:val=&quot;00CD7A81&quot;/&gt;&lt;wsp:rsid wsp:val=&quot;00CE0616&quot;/&gt;&lt;wsp:rsid wsp:val=&quot;00CE11AE&quot;/&gt;&lt;wsp:rsid wsp:val=&quot;00CE1AF7&quot;/&gt;&lt;wsp:rsid wsp:val=&quot;00CE1B6F&quot;/&gt;&lt;wsp:rsid wsp:val=&quot;00CE24A8&quot;/&gt;&lt;wsp:rsid wsp:val=&quot;00CE2805&quot;/&gt;&lt;wsp:rsid wsp:val=&quot;00CE28EA&quot;/&gt;&lt;wsp:rsid wsp:val=&quot;00CE2BD2&quot;/&gt;&lt;wsp:rsid wsp:val=&quot;00CE2E9E&quot;/&gt;&lt;wsp:rsid wsp:val=&quot;00CE37A1&quot;/&gt;&lt;wsp:rsid wsp:val=&quot;00CE393F&quot;/&gt;&lt;wsp:rsid wsp:val=&quot;00CE621C&quot;/&gt;&lt;wsp:rsid wsp:val=&quot;00CE6C61&quot;/&gt;&lt;wsp:rsid wsp:val=&quot;00CE6EE0&quot;/&gt;&lt;wsp:rsid wsp:val=&quot;00CE74E4&quot;/&gt;&lt;wsp:rsid wsp:val=&quot;00CE78D6&quot;/&gt;&lt;wsp:rsid wsp:val=&quot;00CF099A&quot;/&gt;&lt;wsp:rsid wsp:val=&quot;00CF0D88&quot;/&gt;&lt;wsp:rsid wsp:val=&quot;00CF15CB&quot;/&gt;&lt;wsp:rsid wsp:val=&quot;00CF2098&quot;/&gt;&lt;wsp:rsid wsp:val=&quot;00CF2A0D&quot;/&gt;&lt;wsp:rsid wsp:val=&quot;00CF3274&quot;/&gt;&lt;wsp:rsid wsp:val=&quot;00CF4055&quot;/&gt;&lt;wsp:rsid wsp:val=&quot;00CF4071&quot;/&gt;&lt;wsp:rsid wsp:val=&quot;00CF4805&quot;/&gt;&lt;wsp:rsid wsp:val=&quot;00CF601B&quot;/&gt;&lt;wsp:rsid wsp:val=&quot;00CF6043&quot;/&gt;&lt;wsp:rsid wsp:val=&quot;00CF61B0&quot;/&gt;&lt;wsp:rsid wsp:val=&quot;00CF6EF9&quot;/&gt;&lt;wsp:rsid wsp:val=&quot;00CF7013&quot;/&gt;&lt;wsp:rsid wsp:val=&quot;00CF7272&quot;/&gt;&lt;wsp:rsid wsp:val=&quot;00CF79C4&quot;/&gt;&lt;wsp:rsid wsp:val=&quot;00D0055E&quot;/&gt;&lt;wsp:rsid wsp:val=&quot;00D00997&quot;/&gt;&lt;wsp:rsid wsp:val=&quot;00D013DD&quot;/&gt;&lt;wsp:rsid wsp:val=&quot;00D01CAD&quot;/&gt;&lt;wsp:rsid wsp:val=&quot;00D01FE3&quot;/&gt;&lt;wsp:rsid wsp:val=&quot;00D02416&quot;/&gt;&lt;wsp:rsid wsp:val=&quot;00D02478&quot;/&gt;&lt;wsp:rsid wsp:val=&quot;00D02DD4&quot;/&gt;&lt;wsp:rsid wsp:val=&quot;00D02E72&quot;/&gt;&lt;wsp:rsid wsp:val=&quot;00D02F4B&quot;/&gt;&lt;wsp:rsid wsp:val=&quot;00D03213&quot;/&gt;&lt;wsp:rsid wsp:val=&quot;00D039E1&quot;/&gt;&lt;wsp:rsid wsp:val=&quot;00D04630&quot;/&gt;&lt;wsp:rsid wsp:val=&quot;00D048B5&quot;/&gt;&lt;wsp:rsid wsp:val=&quot;00D05260&quot;/&gt;&lt;wsp:rsid wsp:val=&quot;00D05970&quot;/&gt;&lt;wsp:rsid wsp:val=&quot;00D05AF8&quot;/&gt;&lt;wsp:rsid wsp:val=&quot;00D05CE8&quot;/&gt;&lt;wsp:rsid wsp:val=&quot;00D05DE0&quot;/&gt;&lt;wsp:rsid wsp:val=&quot;00D0647E&quot;/&gt;&lt;wsp:rsid wsp:val=&quot;00D074A9&quot;/&gt;&lt;wsp:rsid wsp:val=&quot;00D077D1&quot;/&gt;&lt;wsp:rsid wsp:val=&quot;00D07DA4&quot;/&gt;&lt;wsp:rsid wsp:val=&quot;00D10252&quot;/&gt;&lt;wsp:rsid wsp:val=&quot;00D102D4&quot;/&gt;&lt;wsp:rsid wsp:val=&quot;00D11C67&quot;/&gt;&lt;wsp:rsid wsp:val=&quot;00D13020&quot;/&gt;&lt;wsp:rsid wsp:val=&quot;00D136CE&quot;/&gt;&lt;wsp:rsid wsp:val=&quot;00D1372C&quot;/&gt;&lt;wsp:rsid wsp:val=&quot;00D13800&quot;/&gt;&lt;wsp:rsid wsp:val=&quot;00D146A0&quot;/&gt;&lt;wsp:rsid wsp:val=&quot;00D1489D&quot;/&gt;&lt;wsp:rsid wsp:val=&quot;00D14A9C&quot;/&gt;&lt;wsp:rsid wsp:val=&quot;00D14C9E&quot;/&gt;&lt;wsp:rsid wsp:val=&quot;00D14DD4&quot;/&gt;&lt;wsp:rsid wsp:val=&quot;00D1503D&quot;/&gt;&lt;wsp:rsid wsp:val=&quot;00D17362&quot;/&gt;&lt;wsp:rsid wsp:val=&quot;00D175BB&quot;/&gt;&lt;wsp:rsid wsp:val=&quot;00D175CA&quot;/&gt;&lt;wsp:rsid wsp:val=&quot;00D17E0D&quot;/&gt;&lt;wsp:rsid wsp:val=&quot;00D17E56&quot;/&gt;&lt;wsp:rsid wsp:val=&quot;00D20176&quot;/&gt;&lt;wsp:rsid wsp:val=&quot;00D2083B&quot;/&gt;&lt;wsp:rsid wsp:val=&quot;00D20A1C&quot;/&gt;&lt;wsp:rsid wsp:val=&quot;00D20D05&quot;/&gt;&lt;wsp:rsid wsp:val=&quot;00D2101B&quot;/&gt;&lt;wsp:rsid wsp:val=&quot;00D214D2&quot;/&gt;&lt;wsp:rsid wsp:val=&quot;00D21C6C&quot;/&gt;&lt;wsp:rsid wsp:val=&quot;00D221AC&quot;/&gt;&lt;wsp:rsid wsp:val=&quot;00D2266A&quot;/&gt;&lt;wsp:rsid wsp:val=&quot;00D22964&quot;/&gt;&lt;wsp:rsid wsp:val=&quot;00D22A55&quot;/&gt;&lt;wsp:rsid wsp:val=&quot;00D22F56&quot;/&gt;&lt;wsp:rsid wsp:val=&quot;00D23425&quot;/&gt;&lt;wsp:rsid wsp:val=&quot;00D236B8&quot;/&gt;&lt;wsp:rsid wsp:val=&quot;00D24621&quot;/&gt;&lt;wsp:rsid wsp:val=&quot;00D24F19&quot;/&gt;&lt;wsp:rsid wsp:val=&quot;00D256C0&quot;/&gt;&lt;wsp:rsid wsp:val=&quot;00D258F8&quot;/&gt;&lt;wsp:rsid wsp:val=&quot;00D25A1A&quot;/&gt;&lt;wsp:rsid wsp:val=&quot;00D25EEF&quot;/&gt;&lt;wsp:rsid wsp:val=&quot;00D2647A&quot;/&gt;&lt;wsp:rsid wsp:val=&quot;00D26877&quot;/&gt;&lt;wsp:rsid wsp:val=&quot;00D27A13&quot;/&gt;&lt;wsp:rsid wsp:val=&quot;00D305DA&quot;/&gt;&lt;wsp:rsid wsp:val=&quot;00D311E0&quot;/&gt;&lt;wsp:rsid wsp:val=&quot;00D33289&quot;/&gt;&lt;wsp:rsid wsp:val=&quot;00D332C8&quot;/&gt;&lt;wsp:rsid wsp:val=&quot;00D335F2&quot;/&gt;&lt;wsp:rsid wsp:val=&quot;00D336BD&quot;/&gt;&lt;wsp:rsid wsp:val=&quot;00D33DF4&quot;/&gt;&lt;wsp:rsid wsp:val=&quot;00D34007&quot;/&gt;&lt;wsp:rsid wsp:val=&quot;00D34AE2&quot;/&gt;&lt;wsp:rsid wsp:val=&quot;00D35238&quot;/&gt;&lt;wsp:rsid wsp:val=&quot;00D355FD&quot;/&gt;&lt;wsp:rsid wsp:val=&quot;00D3648E&quot;/&gt;&lt;wsp:rsid wsp:val=&quot;00D36784&quot;/&gt;&lt;wsp:rsid wsp:val=&quot;00D3690C&quot;/&gt;&lt;wsp:rsid wsp:val=&quot;00D36BF2&quot;/&gt;&lt;wsp:rsid wsp:val=&quot;00D37F0F&quot;/&gt;&lt;wsp:rsid wsp:val=&quot;00D37FEA&quot;/&gt;&lt;wsp:rsid wsp:val=&quot;00D40642&quot;/&gt;&lt;wsp:rsid wsp:val=&quot;00D41402&quot;/&gt;&lt;wsp:rsid wsp:val=&quot;00D41759&quot;/&gt;&lt;wsp:rsid wsp:val=&quot;00D42C1B&quot;/&gt;&lt;wsp:rsid wsp:val=&quot;00D42CEE&quot;/&gt;&lt;wsp:rsid wsp:val=&quot;00D430EB&quot;/&gt;&lt;wsp:rsid wsp:val=&quot;00D4368D&quot;/&gt;&lt;wsp:rsid wsp:val=&quot;00D439AE&quot;/&gt;&lt;wsp:rsid wsp:val=&quot;00D439D5&quot;/&gt;&lt;wsp:rsid wsp:val=&quot;00D439E1&quot;/&gt;&lt;wsp:rsid wsp:val=&quot;00D43BE0&quot;/&gt;&lt;wsp:rsid wsp:val=&quot;00D44049&quot;/&gt;&lt;wsp:rsid wsp:val=&quot;00D44E1E&quot;/&gt;&lt;wsp:rsid wsp:val=&quot;00D455A5&quot;/&gt;&lt;wsp:rsid wsp:val=&quot;00D45972&quot;/&gt;&lt;wsp:rsid wsp:val=&quot;00D470C6&quot;/&gt;&lt;wsp:rsid wsp:val=&quot;00D47433&quot;/&gt;&lt;wsp:rsid wsp:val=&quot;00D475F5&quot;/&gt;&lt;wsp:rsid wsp:val=&quot;00D50120&quot;/&gt;&lt;wsp:rsid wsp:val=&quot;00D50792&quot;/&gt;&lt;wsp:rsid wsp:val=&quot;00D50C46&quot;/&gt;&lt;wsp:rsid wsp:val=&quot;00D50EA7&quot;/&gt;&lt;wsp:rsid wsp:val=&quot;00D5114C&quot;/&gt;&lt;wsp:rsid wsp:val=&quot;00D5199A&quot;/&gt;&lt;wsp:rsid wsp:val=&quot;00D51F6F&quot;/&gt;&lt;wsp:rsid wsp:val=&quot;00D526C4&quot;/&gt;&lt;wsp:rsid wsp:val=&quot;00D530F3&quot;/&gt;&lt;wsp:rsid wsp:val=&quot;00D53E07&quot;/&gt;&lt;wsp:rsid wsp:val=&quot;00D541C6&quot;/&gt;&lt;wsp:rsid wsp:val=&quot;00D542F0&quot;/&gt;&lt;wsp:rsid wsp:val=&quot;00D54F9D&quot;/&gt;&lt;wsp:rsid wsp:val=&quot;00D550CE&quot;/&gt;&lt;wsp:rsid wsp:val=&quot;00D5547B&quot;/&gt;&lt;wsp:rsid wsp:val=&quot;00D5716C&quot;/&gt;&lt;wsp:rsid wsp:val=&quot;00D57C94&quot;/&gt;&lt;wsp:rsid wsp:val=&quot;00D602D1&quot;/&gt;&lt;wsp:rsid wsp:val=&quot;00D6095E&quot;/&gt;&lt;wsp:rsid wsp:val=&quot;00D60F53&quot;/&gt;&lt;wsp:rsid wsp:val=&quot;00D6122F&quot;/&gt;&lt;wsp:rsid wsp:val=&quot;00D61504&quot;/&gt;&lt;wsp:rsid wsp:val=&quot;00D62394&quot;/&gt;&lt;wsp:rsid wsp:val=&quot;00D63273&quot;/&gt;&lt;wsp:rsid wsp:val=&quot;00D63A65&quot;/&gt;&lt;wsp:rsid wsp:val=&quot;00D63AD1&quot;/&gt;&lt;wsp:rsid wsp:val=&quot;00D63BAB&quot;/&gt;&lt;wsp:rsid wsp:val=&quot;00D63CA7&quot;/&gt;&lt;wsp:rsid wsp:val=&quot;00D64AB1&quot;/&gt;&lt;wsp:rsid wsp:val=&quot;00D64C50&quot;/&gt;&lt;wsp:rsid wsp:val=&quot;00D6524B&quot;/&gt;&lt;wsp:rsid wsp:val=&quot;00D65493&quot;/&gt;&lt;wsp:rsid wsp:val=&quot;00D66379&quot;/&gt;&lt;wsp:rsid wsp:val=&quot;00D67CC6&quot;/&gt;&lt;wsp:rsid wsp:val=&quot;00D67F74&quot;/&gt;&lt;wsp:rsid wsp:val=&quot;00D70C78&quot;/&gt;&lt;wsp:rsid wsp:val=&quot;00D714B3&quot;/&gt;&lt;wsp:rsid wsp:val=&quot;00D71D79&quot;/&gt;&lt;wsp:rsid wsp:val=&quot;00D720DC&quot;/&gt;&lt;wsp:rsid wsp:val=&quot;00D72DA8&quot;/&gt;&lt;wsp:rsid wsp:val=&quot;00D73F52&quot;/&gt;&lt;wsp:rsid wsp:val=&quot;00D7410B&quot;/&gt;&lt;wsp:rsid wsp:val=&quot;00D75D86&quot;/&gt;&lt;wsp:rsid wsp:val=&quot;00D75E9E&quot;/&gt;&lt;wsp:rsid wsp:val=&quot;00D75FDB&quot;/&gt;&lt;wsp:rsid wsp:val=&quot;00D76941&quot;/&gt;&lt;wsp:rsid wsp:val=&quot;00D76A75&quot;/&gt;&lt;wsp:rsid wsp:val=&quot;00D77187&quot;/&gt;&lt;wsp:rsid wsp:val=&quot;00D776DB&quot;/&gt;&lt;wsp:rsid wsp:val=&quot;00D802C2&quot;/&gt;&lt;wsp:rsid wsp:val=&quot;00D8069B&quot;/&gt;&lt;wsp:rsid wsp:val=&quot;00D80987&quot;/&gt;&lt;wsp:rsid wsp:val=&quot;00D82544&quot;/&gt;&lt;wsp:rsid wsp:val=&quot;00D82CBC&quot;/&gt;&lt;wsp:rsid wsp:val=&quot;00D82CCF&quot;/&gt;&lt;wsp:rsid wsp:val=&quot;00D831A4&quot;/&gt;&lt;wsp:rsid wsp:val=&quot;00D84021&quot;/&gt;&lt;wsp:rsid wsp:val=&quot;00D841B8&quot;/&gt;&lt;wsp:rsid wsp:val=&quot;00D844F9&quot;/&gt;&lt;wsp:rsid wsp:val=&quot;00D84962&quot;/&gt;&lt;wsp:rsid wsp:val=&quot;00D84993&quot;/&gt;&lt;wsp:rsid wsp:val=&quot;00D84A1A&quot;/&gt;&lt;wsp:rsid wsp:val=&quot;00D8525F&quot;/&gt;&lt;wsp:rsid wsp:val=&quot;00D8602A&quot;/&gt;&lt;wsp:rsid wsp:val=&quot;00D866E4&quot;/&gt;&lt;wsp:rsid wsp:val=&quot;00D8689A&quot;/&gt;&lt;wsp:rsid wsp:val=&quot;00D910A3&quot;/&gt;&lt;wsp:rsid wsp:val=&quot;00D91496&quot;/&gt;&lt;wsp:rsid wsp:val=&quot;00D91B76&quot;/&gt;&lt;wsp:rsid wsp:val=&quot;00D922A9&quot;/&gt;&lt;wsp:rsid wsp:val=&quot;00D92FE1&quot;/&gt;&lt;wsp:rsid wsp:val=&quot;00D9306C&quot;/&gt;&lt;wsp:rsid wsp:val=&quot;00D9321E&quot;/&gt;&lt;wsp:rsid wsp:val=&quot;00D935F8&quot;/&gt;&lt;wsp:rsid wsp:val=&quot;00D9467A&quot;/&gt;&lt;wsp:rsid wsp:val=&quot;00D949AD&quot;/&gt;&lt;wsp:rsid wsp:val=&quot;00D9542F&quot;/&gt;&lt;wsp:rsid wsp:val=&quot;00D954C9&quot;/&gt;&lt;wsp:rsid wsp:val=&quot;00D95597&quot;/&gt;&lt;wsp:rsid wsp:val=&quot;00D959A8&quot;/&gt;&lt;wsp:rsid wsp:val=&quot;00D967CC&quot;/&gt;&lt;wsp:rsid wsp:val=&quot;00DA00D6&quot;/&gt;&lt;wsp:rsid wsp:val=&quot;00DA0376&quot;/&gt;&lt;wsp:rsid wsp:val=&quot;00DA084E&quot;/&gt;&lt;wsp:rsid wsp:val=&quot;00DA0850&quot;/&gt;&lt;wsp:rsid wsp:val=&quot;00DA17DC&quot;/&gt;&lt;wsp:rsid wsp:val=&quot;00DA3470&quot;/&gt;&lt;wsp:rsid wsp:val=&quot;00DA3A55&quot;/&gt;&lt;wsp:rsid wsp:val=&quot;00DA3C62&quot;/&gt;&lt;wsp:rsid wsp:val=&quot;00DA4330&quot;/&gt;&lt;wsp:rsid wsp:val=&quot;00DA4A62&quot;/&gt;&lt;wsp:rsid wsp:val=&quot;00DA4C91&quot;/&gt;&lt;wsp:rsid wsp:val=&quot;00DA52A1&quot;/&gt;&lt;wsp:rsid wsp:val=&quot;00DA5AE3&quot;/&gt;&lt;wsp:rsid wsp:val=&quot;00DA648B&quot;/&gt;&lt;wsp:rsid wsp:val=&quot;00DA65EF&quot;/&gt;&lt;wsp:rsid wsp:val=&quot;00DA767F&quot;/&gt;&lt;wsp:rsid wsp:val=&quot;00DA788B&quot;/&gt;&lt;wsp:rsid wsp:val=&quot;00DA79D4&quot;/&gt;&lt;wsp:rsid wsp:val=&quot;00DB00A8&quot;/&gt;&lt;wsp:rsid wsp:val=&quot;00DB0446&quot;/&gt;&lt;wsp:rsid wsp:val=&quot;00DB0549&quot;/&gt;&lt;wsp:rsid wsp:val=&quot;00DB067B&quot;/&gt;&lt;wsp:rsid wsp:val=&quot;00DB1085&quot;/&gt;&lt;wsp:rsid wsp:val=&quot;00DB15C8&quot;/&gt;&lt;wsp:rsid wsp:val=&quot;00DB18A8&quot;/&gt;&lt;wsp:rsid wsp:val=&quot;00DB1A74&quot;/&gt;&lt;wsp:rsid wsp:val=&quot;00DB1A97&quot;/&gt;&lt;wsp:rsid wsp:val=&quot;00DB1BE7&quot;/&gt;&lt;wsp:rsid wsp:val=&quot;00DB20BD&quot;/&gt;&lt;wsp:rsid wsp:val=&quot;00DB2488&quot;/&gt;&lt;wsp:rsid wsp:val=&quot;00DB263F&quot;/&gt;&lt;wsp:rsid wsp:val=&quot;00DB275D&quot;/&gt;&lt;wsp:rsid wsp:val=&quot;00DB2C42&quot;/&gt;&lt;wsp:rsid wsp:val=&quot;00DB30D9&quot;/&gt;&lt;wsp:rsid wsp:val=&quot;00DB32DD&quot;/&gt;&lt;wsp:rsid wsp:val=&quot;00DB3483&quot;/&gt;&lt;wsp:rsid wsp:val=&quot;00DB3719&quot;/&gt;&lt;wsp:rsid wsp:val=&quot;00DB3CBC&quot;/&gt;&lt;wsp:rsid wsp:val=&quot;00DB3D64&quot;/&gt;&lt;wsp:rsid wsp:val=&quot;00DB40FB&quot;/&gt;&lt;wsp:rsid wsp:val=&quot;00DB42E3&quot;/&gt;&lt;wsp:rsid wsp:val=&quot;00DB4FB7&quot;/&gt;&lt;wsp:rsid wsp:val=&quot;00DB5358&quot;/&gt;&lt;wsp:rsid wsp:val=&quot;00DB54E0&quot;/&gt;&lt;wsp:rsid wsp:val=&quot;00DB5BB9&quot;/&gt;&lt;wsp:rsid wsp:val=&quot;00DB6097&quot;/&gt;&lt;wsp:rsid wsp:val=&quot;00DB64EF&quot;/&gt;&lt;wsp:rsid wsp:val=&quot;00DB655D&quot;/&gt;&lt;wsp:rsid wsp:val=&quot;00DB6A21&quot;/&gt;&lt;wsp:rsid wsp:val=&quot;00DB781C&quot;/&gt;&lt;wsp:rsid wsp:val=&quot;00DC07EA&quot;/&gt;&lt;wsp:rsid wsp:val=&quot;00DC0932&quot;/&gt;&lt;wsp:rsid wsp:val=&quot;00DC1463&quot;/&gt;&lt;wsp:rsid wsp:val=&quot;00DC1DBA&quot;/&gt;&lt;wsp:rsid wsp:val=&quot;00DC213D&quot;/&gt;&lt;wsp:rsid wsp:val=&quot;00DC2471&quot;/&gt;&lt;wsp:rsid wsp:val=&quot;00DC2F14&quot;/&gt;&lt;wsp:rsid wsp:val=&quot;00DC46B4&quot;/&gt;&lt;wsp:rsid wsp:val=&quot;00DC5493&quot;/&gt;&lt;wsp:rsid wsp:val=&quot;00DC5973&quot;/&gt;&lt;wsp:rsid wsp:val=&quot;00DC5C5E&quot;/&gt;&lt;wsp:rsid wsp:val=&quot;00DC5C68&quot;/&gt;&lt;wsp:rsid wsp:val=&quot;00DC5E0B&quot;/&gt;&lt;wsp:rsid wsp:val=&quot;00DC65C9&quot;/&gt;&lt;wsp:rsid wsp:val=&quot;00DC68AF&quot;/&gt;&lt;wsp:rsid wsp:val=&quot;00DC79F9&quot;/&gt;&lt;wsp:rsid wsp:val=&quot;00DD0045&quot;/&gt;&lt;wsp:rsid wsp:val=&quot;00DD0E73&quot;/&gt;&lt;wsp:rsid wsp:val=&quot;00DD0EC3&quot;/&gt;&lt;wsp:rsid wsp:val=&quot;00DD10E2&quot;/&gt;&lt;wsp:rsid wsp:val=&quot;00DD1822&quot;/&gt;&lt;wsp:rsid wsp:val=&quot;00DD1E95&quot;/&gt;&lt;wsp:rsid wsp:val=&quot;00DD20BB&quot;/&gt;&lt;wsp:rsid wsp:val=&quot;00DD20CB&quot;/&gt;&lt;wsp:rsid wsp:val=&quot;00DD3B7F&quot;/&gt;&lt;wsp:rsid wsp:val=&quot;00DD4820&quot;/&gt;&lt;wsp:rsid wsp:val=&quot;00DD50AB&quot;/&gt;&lt;wsp:rsid wsp:val=&quot;00DD5647&quot;/&gt;&lt;wsp:rsid wsp:val=&quot;00DD5ABC&quot;/&gt;&lt;wsp:rsid wsp:val=&quot;00DD5EE4&quot;/&gt;&lt;wsp:rsid wsp:val=&quot;00DD6461&quot;/&gt;&lt;wsp:rsid wsp:val=&quot;00DD6F00&quot;/&gt;&lt;wsp:rsid wsp:val=&quot;00DD74CE&quot;/&gt;&lt;wsp:rsid wsp:val=&quot;00DD7AC6&quot;/&gt;&lt;wsp:rsid wsp:val=&quot;00DE0883&quot;/&gt;&lt;wsp:rsid wsp:val=&quot;00DE0F46&quot;/&gt;&lt;wsp:rsid wsp:val=&quot;00DE128A&quot;/&gt;&lt;wsp:rsid wsp:val=&quot;00DE1378&quot;/&gt;&lt;wsp:rsid wsp:val=&quot;00DE1E9F&quot;/&gt;&lt;wsp:rsid wsp:val=&quot;00DE243C&quot;/&gt;&lt;wsp:rsid wsp:val=&quot;00DE26FB&quot;/&gt;&lt;wsp:rsid wsp:val=&quot;00DE32B6&quot;/&gt;&lt;wsp:rsid wsp:val=&quot;00DE3E76&quot;/&gt;&lt;wsp:rsid wsp:val=&quot;00DE405F&quot;/&gt;&lt;wsp:rsid wsp:val=&quot;00DE41AB&quot;/&gt;&lt;wsp:rsid wsp:val=&quot;00DE5F82&quot;/&gt;&lt;wsp:rsid wsp:val=&quot;00DE61B4&quot;/&gt;&lt;wsp:rsid wsp:val=&quot;00DE6647&quot;/&gt;&lt;wsp:rsid wsp:val=&quot;00DE69ED&quot;/&gt;&lt;wsp:rsid wsp:val=&quot;00DE6C84&quot;/&gt;&lt;wsp:rsid wsp:val=&quot;00DE7453&quot;/&gt;&lt;wsp:rsid wsp:val=&quot;00DE760E&quot;/&gt;&lt;wsp:rsid wsp:val=&quot;00DE7CB5&quot;/&gt;&lt;wsp:rsid wsp:val=&quot;00DF03EE&quot;/&gt;&lt;wsp:rsid wsp:val=&quot;00DF0AC0&quot;/&gt;&lt;wsp:rsid wsp:val=&quot;00DF0BAE&quot;/&gt;&lt;wsp:rsid wsp:val=&quot;00DF0E28&quot;/&gt;&lt;wsp:rsid wsp:val=&quot;00DF0F46&quot;/&gt;&lt;wsp:rsid wsp:val=&quot;00DF2556&quot;/&gt;&lt;wsp:rsid wsp:val=&quot;00DF2BEC&quot;/&gt;&lt;wsp:rsid wsp:val=&quot;00DF2EF8&quot;/&gt;&lt;wsp:rsid wsp:val=&quot;00DF2F9F&quot;/&gt;&lt;wsp:rsid wsp:val=&quot;00DF3535&quot;/&gt;&lt;wsp:rsid wsp:val=&quot;00DF3819&quot;/&gt;&lt;wsp:rsid wsp:val=&quot;00DF439F&quot;/&gt;&lt;wsp:rsid wsp:val=&quot;00DF479C&quot;/&gt;&lt;wsp:rsid wsp:val=&quot;00DF52A6&quot;/&gt;&lt;wsp:rsid wsp:val=&quot;00DF5647&quot;/&gt;&lt;wsp:rsid wsp:val=&quot;00DF5D04&quot;/&gt;&lt;wsp:rsid wsp:val=&quot;00DF5D46&quot;/&gt;&lt;wsp:rsid wsp:val=&quot;00DF5FB6&quot;/&gt;&lt;wsp:rsid wsp:val=&quot;00DF69D1&quot;/&gt;&lt;wsp:rsid wsp:val=&quot;00DF6BD0&quot;/&gt;&lt;wsp:rsid wsp:val=&quot;00DF7199&quot;/&gt;&lt;wsp:rsid wsp:val=&quot;00DF7459&quot;/&gt;&lt;wsp:rsid wsp:val=&quot;00DF77F7&quot;/&gt;&lt;wsp:rsid wsp:val=&quot;00E00A12&quot;/&gt;&lt;wsp:rsid wsp:val=&quot;00E00BB7&quot;/&gt;&lt;wsp:rsid wsp:val=&quot;00E013C0&quot;/&gt;&lt;wsp:rsid wsp:val=&quot;00E01498&quot;/&gt;&lt;wsp:rsid wsp:val=&quot;00E02151&quot;/&gt;&lt;wsp:rsid wsp:val=&quot;00E025FC&quot;/&gt;&lt;wsp:rsid wsp:val=&quot;00E02C81&quot;/&gt;&lt;wsp:rsid wsp:val=&quot;00E0308B&quot;/&gt;&lt;wsp:rsid wsp:val=&quot;00E03262&quot;/&gt;&lt;wsp:rsid wsp:val=&quot;00E03E90&quot;/&gt;&lt;wsp:rsid wsp:val=&quot;00E05069&quot;/&gt;&lt;wsp:rsid wsp:val=&quot;00E0523F&quot;/&gt;&lt;wsp:rsid wsp:val=&quot;00E0582A&quot;/&gt;&lt;wsp:rsid wsp:val=&quot;00E05DC5&quot;/&gt;&lt;wsp:rsid wsp:val=&quot;00E05EA2&quot;/&gt;&lt;wsp:rsid wsp:val=&quot;00E06A0C&quot;/&gt;&lt;wsp:rsid wsp:val=&quot;00E0733A&quot;/&gt;&lt;wsp:rsid wsp:val=&quot;00E07573&quot;/&gt;&lt;wsp:rsid wsp:val=&quot;00E11149&quot;/&gt;&lt;wsp:rsid wsp:val=&quot;00E11625&quot;/&gt;&lt;wsp:rsid wsp:val=&quot;00E1207F&quot;/&gt;&lt;wsp:rsid wsp:val=&quot;00E120D4&quot;/&gt;&lt;wsp:rsid wsp:val=&quot;00E122CA&quot;/&gt;&lt;wsp:rsid wsp:val=&quot;00E122F0&quot;/&gt;&lt;wsp:rsid wsp:val=&quot;00E12446&quot;/&gt;&lt;wsp:rsid wsp:val=&quot;00E127B9&quot;/&gt;&lt;wsp:rsid wsp:val=&quot;00E1358D&quot;/&gt;&lt;wsp:rsid wsp:val=&quot;00E137F7&quot;/&gt;&lt;wsp:rsid wsp:val=&quot;00E14BD7&quot;/&gt;&lt;wsp:rsid wsp:val=&quot;00E14C5B&quot;/&gt;&lt;wsp:rsid wsp:val=&quot;00E14C8A&quot;/&gt;&lt;wsp:rsid wsp:val=&quot;00E15119&quot;/&gt;&lt;wsp:rsid wsp:val=&quot;00E15549&quot;/&gt;&lt;wsp:rsid wsp:val=&quot;00E16534&quot;/&gt;&lt;wsp:rsid wsp:val=&quot;00E16780&quot;/&gt;&lt;wsp:rsid wsp:val=&quot;00E16E91&quot;/&gt;&lt;wsp:rsid wsp:val=&quot;00E16EC1&quot;/&gt;&lt;wsp:rsid wsp:val=&quot;00E17198&quot;/&gt;&lt;wsp:rsid wsp:val=&quot;00E209DF&quot;/&gt;&lt;wsp:rsid wsp:val=&quot;00E20B2D&quot;/&gt;&lt;wsp:rsid wsp:val=&quot;00E20B4B&quot;/&gt;&lt;wsp:rsid wsp:val=&quot;00E20F5C&quot;/&gt;&lt;wsp:rsid wsp:val=&quot;00E21B40&quot;/&gt;&lt;wsp:rsid wsp:val=&quot;00E22451&quot;/&gt;&lt;wsp:rsid wsp:val=&quot;00E2250D&quot;/&gt;&lt;wsp:rsid wsp:val=&quot;00E22614&quot;/&gt;&lt;wsp:rsid wsp:val=&quot;00E226BC&quot;/&gt;&lt;wsp:rsid wsp:val=&quot;00E22890&quot;/&gt;&lt;wsp:rsid wsp:val=&quot;00E22A40&quot;/&gt;&lt;wsp:rsid wsp:val=&quot;00E22D01&quot;/&gt;&lt;wsp:rsid wsp:val=&quot;00E22E6B&quot;/&gt;&lt;wsp:rsid wsp:val=&quot;00E24C84&quot;/&gt;&lt;wsp:rsid wsp:val=&quot;00E24C91&quot;/&gt;&lt;wsp:rsid wsp:val=&quot;00E251BE&quot;/&gt;&lt;wsp:rsid wsp:val=&quot;00E2687A&quot;/&gt;&lt;wsp:rsid wsp:val=&quot;00E26A8C&quot;/&gt;&lt;wsp:rsid wsp:val=&quot;00E278D1&quot;/&gt;&lt;wsp:rsid wsp:val=&quot;00E27F57&quot;/&gt;&lt;wsp:rsid wsp:val=&quot;00E30922&quot;/&gt;&lt;wsp:rsid wsp:val=&quot;00E31134&quot;/&gt;&lt;wsp:rsid wsp:val=&quot;00E31C7F&quot;/&gt;&lt;wsp:rsid wsp:val=&quot;00E31FEA&quot;/&gt;&lt;wsp:rsid wsp:val=&quot;00E32398&quot;/&gt;&lt;wsp:rsid wsp:val=&quot;00E325BD&quot;/&gt;&lt;wsp:rsid wsp:val=&quot;00E32CDD&quot;/&gt;&lt;wsp:rsid wsp:val=&quot;00E33400&quot;/&gt;&lt;wsp:rsid wsp:val=&quot;00E33E64&quot;/&gt;&lt;wsp:rsid wsp:val=&quot;00E34589&quot;/&gt;&lt;wsp:rsid wsp:val=&quot;00E34892&quot;/&gt;&lt;wsp:rsid wsp:val=&quot;00E35B0F&quot;/&gt;&lt;wsp:rsid wsp:val=&quot;00E35D9B&quot;/&gt;&lt;wsp:rsid wsp:val=&quot;00E36103&quot;/&gt;&lt;wsp:rsid wsp:val=&quot;00E370DE&quot;/&gt;&lt;wsp:rsid wsp:val=&quot;00E374D5&quot;/&gt;&lt;wsp:rsid wsp:val=&quot;00E40F74&quot;/&gt;&lt;wsp:rsid wsp:val=&quot;00E412D0&quot;/&gt;&lt;wsp:rsid wsp:val=&quot;00E41F7F&quot;/&gt;&lt;wsp:rsid wsp:val=&quot;00E41FDD&quot;/&gt;&lt;wsp:rsid wsp:val=&quot;00E43772&quot;/&gt;&lt;wsp:rsid wsp:val=&quot;00E438FC&quot;/&gt;&lt;wsp:rsid wsp:val=&quot;00E43C68&quot;/&gt;&lt;wsp:rsid wsp:val=&quot;00E4437B&quot;/&gt;&lt;wsp:rsid wsp:val=&quot;00E44491&quot;/&gt;&lt;wsp:rsid wsp:val=&quot;00E44969&quot;/&gt;&lt;wsp:rsid wsp:val=&quot;00E44AA9&quot;/&gt;&lt;wsp:rsid wsp:val=&quot;00E44BEA&quot;/&gt;&lt;wsp:rsid wsp:val=&quot;00E456D6&quot;/&gt;&lt;wsp:rsid wsp:val=&quot;00E46018&quot;/&gt;&lt;wsp:rsid wsp:val=&quot;00E46BA8&quot;/&gt;&lt;wsp:rsid wsp:val=&quot;00E47344&quot;/&gt;&lt;wsp:rsid wsp:val=&quot;00E47BBB&quot;/&gt;&lt;wsp:rsid wsp:val=&quot;00E47C7E&quot;/&gt;&lt;wsp:rsid wsp:val=&quot;00E47DFC&quot;/&gt;&lt;wsp:rsid wsp:val=&quot;00E502A3&quot;/&gt;&lt;wsp:rsid wsp:val=&quot;00E51D85&quot;/&gt;&lt;wsp:rsid wsp:val=&quot;00E525D6&quot;/&gt;&lt;wsp:rsid wsp:val=&quot;00E533AB&quot;/&gt;&lt;wsp:rsid wsp:val=&quot;00E53CC1&quot;/&gt;&lt;wsp:rsid wsp:val=&quot;00E54370&quot;/&gt;&lt;wsp:rsid wsp:val=&quot;00E552C4&quot;/&gt;&lt;wsp:rsid wsp:val=&quot;00E5574D&quot;/&gt;&lt;wsp:rsid wsp:val=&quot;00E55779&quot;/&gt;&lt;wsp:rsid wsp:val=&quot;00E56C65&quot;/&gt;&lt;wsp:rsid wsp:val=&quot;00E56DCC&quot;/&gt;&lt;wsp:rsid wsp:val=&quot;00E56DE7&quot;/&gt;&lt;wsp:rsid wsp:val=&quot;00E572A2&quot;/&gt;&lt;wsp:rsid wsp:val=&quot;00E6008D&quot;/&gt;&lt;wsp:rsid wsp:val=&quot;00E60518&quot;/&gt;&lt;wsp:rsid wsp:val=&quot;00E60561&quot;/&gt;&lt;wsp:rsid wsp:val=&quot;00E60733&quot;/&gt;&lt;wsp:rsid wsp:val=&quot;00E60FB0&quot;/&gt;&lt;wsp:rsid wsp:val=&quot;00E61596&quot;/&gt;&lt;wsp:rsid wsp:val=&quot;00E618B0&quot;/&gt;&lt;wsp:rsid wsp:val=&quot;00E62377&quot;/&gt;&lt;wsp:rsid wsp:val=&quot;00E630BF&quot;/&gt;&lt;wsp:rsid wsp:val=&quot;00E63A2A&quot;/&gt;&lt;wsp:rsid wsp:val=&quot;00E63AF9&quot;/&gt;&lt;wsp:rsid wsp:val=&quot;00E65273&quot;/&gt;&lt;wsp:rsid wsp:val=&quot;00E659D9&quot;/&gt;&lt;wsp:rsid wsp:val=&quot;00E65DD1&quot;/&gt;&lt;wsp:rsid wsp:val=&quot;00E66BFA&quot;/&gt;&lt;wsp:rsid wsp:val=&quot;00E675B0&quot;/&gt;&lt;wsp:rsid wsp:val=&quot;00E7004C&quot;/&gt;&lt;wsp:rsid wsp:val=&quot;00E702C2&quot;/&gt;&lt;wsp:rsid wsp:val=&quot;00E703C4&quot;/&gt;&lt;wsp:rsid wsp:val=&quot;00E707A6&quot;/&gt;&lt;wsp:rsid wsp:val=&quot;00E70B18&quot;/&gt;&lt;wsp:rsid wsp:val=&quot;00E7133A&quot;/&gt;&lt;wsp:rsid wsp:val=&quot;00E71D56&quot;/&gt;&lt;wsp:rsid wsp:val=&quot;00E7267F&quot;/&gt;&lt;wsp:rsid wsp:val=&quot;00E7274A&quot;/&gt;&lt;wsp:rsid wsp:val=&quot;00E73058&quot;/&gt;&lt;wsp:rsid wsp:val=&quot;00E7343E&quot;/&gt;&lt;wsp:rsid wsp:val=&quot;00E734F0&quot;/&gt;&lt;wsp:rsid wsp:val=&quot;00E7359D&quot;/&gt;&lt;wsp:rsid wsp:val=&quot;00E737D8&quot;/&gt;&lt;wsp:rsid wsp:val=&quot;00E73B53&quot;/&gt;&lt;wsp:rsid wsp:val=&quot;00E73D71&quot;/&gt;&lt;wsp:rsid wsp:val=&quot;00E74AAF&quot;/&gt;&lt;wsp:rsid wsp:val=&quot;00E75A49&quot;/&gt;&lt;wsp:rsid wsp:val=&quot;00E75C8C&quot;/&gt;&lt;wsp:rsid wsp:val=&quot;00E75D33&quot;/&gt;&lt;wsp:rsid wsp:val=&quot;00E76553&quot;/&gt;&lt;wsp:rsid wsp:val=&quot;00E76561&quot;/&gt;&lt;wsp:rsid wsp:val=&quot;00E76B98&quot;/&gt;&lt;wsp:rsid wsp:val=&quot;00E77022&quot;/&gt;&lt;wsp:rsid wsp:val=&quot;00E7728E&quot;/&gt;&lt;wsp:rsid wsp:val=&quot;00E7773B&quot;/&gt;&lt;wsp:rsid wsp:val=&quot;00E77D69&quot;/&gt;&lt;wsp:rsid wsp:val=&quot;00E80130&quot;/&gt;&lt;wsp:rsid wsp:val=&quot;00E81C7A&quot;/&gt;&lt;wsp:rsid wsp:val=&quot;00E81E80&quot;/&gt;&lt;wsp:rsid wsp:val=&quot;00E8269D&quot;/&gt;&lt;wsp:rsid wsp:val=&quot;00E82E97&quot;/&gt;&lt;wsp:rsid wsp:val=&quot;00E836D4&quot;/&gt;&lt;wsp:rsid wsp:val=&quot;00E8461C&quot;/&gt;&lt;wsp:rsid wsp:val=&quot;00E84B33&quot;/&gt;&lt;wsp:rsid wsp:val=&quot;00E84B59&quot;/&gt;&lt;wsp:rsid wsp:val=&quot;00E84C70&quot;/&gt;&lt;wsp:rsid wsp:val=&quot;00E84EDF&quot;/&gt;&lt;wsp:rsid wsp:val=&quot;00E85241&quot;/&gt;&lt;wsp:rsid wsp:val=&quot;00E911E7&quot;/&gt;&lt;wsp:rsid wsp:val=&quot;00E9253C&quot;/&gt;&lt;wsp:rsid wsp:val=&quot;00E92633&quot;/&gt;&lt;wsp:rsid wsp:val=&quot;00E928F8&quot;/&gt;&lt;wsp:rsid wsp:val=&quot;00E93591&quot;/&gt;&lt;wsp:rsid wsp:val=&quot;00E937E9&quot;/&gt;&lt;wsp:rsid wsp:val=&quot;00E93AB6&quot;/&gt;&lt;wsp:rsid wsp:val=&quot;00E950D8&quot;/&gt;&lt;wsp:rsid wsp:val=&quot;00E9515F&quot;/&gt;&lt;wsp:rsid wsp:val=&quot;00E95211&quot;/&gt;&lt;wsp:rsid wsp:val=&quot;00E9579E&quot;/&gt;&lt;wsp:rsid wsp:val=&quot;00E959D5&quot;/&gt;&lt;wsp:rsid wsp:val=&quot;00E97799&quot;/&gt;&lt;wsp:rsid wsp:val=&quot;00E97959&quot;/&gt;&lt;wsp:rsid wsp:val=&quot;00EA0018&quot;/&gt;&lt;wsp:rsid wsp:val=&quot;00EA0336&quot;/&gt;&lt;wsp:rsid wsp:val=&quot;00EA0A5F&quot;/&gt;&lt;wsp:rsid wsp:val=&quot;00EA1680&quot;/&gt;&lt;wsp:rsid wsp:val=&quot;00EA22AD&quot;/&gt;&lt;wsp:rsid wsp:val=&quot;00EA2641&quot;/&gt;&lt;wsp:rsid wsp:val=&quot;00EA400A&quot;/&gt;&lt;wsp:rsid wsp:val=&quot;00EA4E92&quot;/&gt;&lt;wsp:rsid wsp:val=&quot;00EA5085&quot;/&gt;&lt;wsp:rsid wsp:val=&quot;00EA625E&quot;/&gt;&lt;wsp:rsid wsp:val=&quot;00EA69A2&quot;/&gt;&lt;wsp:rsid wsp:val=&quot;00EA6A7D&quot;/&gt;&lt;wsp:rsid wsp:val=&quot;00EA6B74&quot;/&gt;&lt;wsp:rsid wsp:val=&quot;00EA6EE5&quot;/&gt;&lt;wsp:rsid wsp:val=&quot;00EA7944&quot;/&gt;&lt;wsp:rsid wsp:val=&quot;00EA79C7&quot;/&gt;&lt;wsp:rsid wsp:val=&quot;00EB0668&quot;/&gt;&lt;wsp:rsid wsp:val=&quot;00EB0A22&quot;/&gt;&lt;wsp:rsid wsp:val=&quot;00EB173E&quot;/&gt;&lt;wsp:rsid wsp:val=&quot;00EB2611&quot;/&gt;&lt;wsp:rsid wsp:val=&quot;00EB2A30&quot;/&gt;&lt;wsp:rsid wsp:val=&quot;00EB4487&quot;/&gt;&lt;wsp:rsid wsp:val=&quot;00EB5B61&quot;/&gt;&lt;wsp:rsid wsp:val=&quot;00EB5E0C&quot;/&gt;&lt;wsp:rsid wsp:val=&quot;00EB6077&quot;/&gt;&lt;wsp:rsid wsp:val=&quot;00EB63E7&quot;/&gt;&lt;wsp:rsid wsp:val=&quot;00EB66D1&quot;/&gt;&lt;wsp:rsid wsp:val=&quot;00EB6C06&quot;/&gt;&lt;wsp:rsid wsp:val=&quot;00EB6E94&quot;/&gt;&lt;wsp:rsid wsp:val=&quot;00EB79BC&quot;/&gt;&lt;wsp:rsid wsp:val=&quot;00EB7C81&quot;/&gt;&lt;wsp:rsid wsp:val=&quot;00EB7DD5&quot;/&gt;&lt;wsp:rsid wsp:val=&quot;00EC0683&quot;/&gt;&lt;wsp:rsid wsp:val=&quot;00EC0959&quot;/&gt;&lt;wsp:rsid wsp:val=&quot;00EC0A4A&quot;/&gt;&lt;wsp:rsid wsp:val=&quot;00EC0BCF&quot;/&gt;&lt;wsp:rsid wsp:val=&quot;00EC0F64&quot;/&gt;&lt;wsp:rsid wsp:val=&quot;00EC0F67&quot;/&gt;&lt;wsp:rsid wsp:val=&quot;00EC10BB&quot;/&gt;&lt;wsp:rsid wsp:val=&quot;00EC1DB3&quot;/&gt;&lt;wsp:rsid wsp:val=&quot;00EC2475&quot;/&gt;&lt;wsp:rsid wsp:val=&quot;00EC2745&quot;/&gt;&lt;wsp:rsid wsp:val=&quot;00EC2E66&quot;/&gt;&lt;wsp:rsid wsp:val=&quot;00EC33EE&quot;/&gt;&lt;wsp:rsid wsp:val=&quot;00EC43DD&quot;/&gt;&lt;wsp:rsid wsp:val=&quot;00EC5233&quot;/&gt;&lt;wsp:rsid wsp:val=&quot;00EC66E7&quot;/&gt;&lt;wsp:rsid wsp:val=&quot;00EC791A&quot;/&gt;&lt;wsp:rsid wsp:val=&quot;00ED0165&quot;/&gt;&lt;wsp:rsid wsp:val=&quot;00ED1501&quot;/&gt;&lt;wsp:rsid wsp:val=&quot;00ED1B8D&quot;/&gt;&lt;wsp:rsid wsp:val=&quot;00ED2461&quot;/&gt;&lt;wsp:rsid wsp:val=&quot;00ED248E&quot;/&gt;&lt;wsp:rsid wsp:val=&quot;00ED2CF1&quot;/&gt;&lt;wsp:rsid wsp:val=&quot;00ED300D&quot;/&gt;&lt;wsp:rsid wsp:val=&quot;00ED3413&quot;/&gt;&lt;wsp:rsid wsp:val=&quot;00ED37F4&quot;/&gt;&lt;wsp:rsid wsp:val=&quot;00ED3E42&quot;/&gt;&lt;wsp:rsid wsp:val=&quot;00ED550D&quot;/&gt;&lt;wsp:rsid wsp:val=&quot;00ED5DBC&quot;/&gt;&lt;wsp:rsid wsp:val=&quot;00ED67BC&quot;/&gt;&lt;wsp:rsid wsp:val=&quot;00ED7356&quot;/&gt;&lt;wsp:rsid wsp:val=&quot;00ED767B&quot;/&gt;&lt;wsp:rsid wsp:val=&quot;00ED7B5C&quot;/&gt;&lt;wsp:rsid wsp:val=&quot;00ED7F10&quot;/&gt;&lt;wsp:rsid wsp:val=&quot;00EE0A3D&quot;/&gt;&lt;wsp:rsid wsp:val=&quot;00EE14C1&quot;/&gt;&lt;wsp:rsid wsp:val=&quot;00EE192F&quot;/&gt;&lt;wsp:rsid wsp:val=&quot;00EE19C6&quot;/&gt;&lt;wsp:rsid wsp:val=&quot;00EE201F&quot;/&gt;&lt;wsp:rsid wsp:val=&quot;00EE21C8&quot;/&gt;&lt;wsp:rsid wsp:val=&quot;00EE2732&quot;/&gt;&lt;wsp:rsid wsp:val=&quot;00EE28CE&quot;/&gt;&lt;wsp:rsid wsp:val=&quot;00EE3120&quot;/&gt;&lt;wsp:rsid wsp:val=&quot;00EE3984&quot;/&gt;&lt;wsp:rsid wsp:val=&quot;00EE4A8D&quot;/&gt;&lt;wsp:rsid wsp:val=&quot;00EE50D4&quot;/&gt;&lt;wsp:rsid wsp:val=&quot;00EE5215&quot;/&gt;&lt;wsp:rsid wsp:val=&quot;00EE5349&quot;/&gt;&lt;wsp:rsid wsp:val=&quot;00EE56FA&quot;/&gt;&lt;wsp:rsid wsp:val=&quot;00EE57D7&quot;/&gt;&lt;wsp:rsid wsp:val=&quot;00EE6A0A&quot;/&gt;&lt;wsp:rsid wsp:val=&quot;00EE6A68&quot;/&gt;&lt;wsp:rsid wsp:val=&quot;00EE6A9B&quot;/&gt;&lt;wsp:rsid wsp:val=&quot;00EE6D47&quot;/&gt;&lt;wsp:rsid wsp:val=&quot;00EE6DDD&quot;/&gt;&lt;wsp:rsid wsp:val=&quot;00EE6E62&quot;/&gt;&lt;wsp:rsid wsp:val=&quot;00EE74C6&quot;/&gt;&lt;wsp:rsid wsp:val=&quot;00EF004C&quot;/&gt;&lt;wsp:rsid wsp:val=&quot;00EF1762&quot;/&gt;&lt;wsp:rsid wsp:val=&quot;00EF1CB3&quot;/&gt;&lt;wsp:rsid wsp:val=&quot;00EF282F&quot;/&gt;&lt;wsp:rsid wsp:val=&quot;00EF2F7E&quot;/&gt;&lt;wsp:rsid wsp:val=&quot;00EF3034&quot;/&gt;&lt;wsp:rsid wsp:val=&quot;00EF36E8&quot;/&gt;&lt;wsp:rsid wsp:val=&quot;00EF3E45&quot;/&gt;&lt;wsp:rsid wsp:val=&quot;00EF459B&quot;/&gt;&lt;wsp:rsid wsp:val=&quot;00EF4AE2&quot;/&gt;&lt;wsp:rsid wsp:val=&quot;00EF4F5A&quot;/&gt;&lt;wsp:rsid wsp:val=&quot;00EF5B2A&quot;/&gt;&lt;wsp:rsid wsp:val=&quot;00EF6213&quot;/&gt;&lt;wsp:rsid wsp:val=&quot;00EF6438&quot;/&gt;&lt;wsp:rsid wsp:val=&quot;00EF68B9&quot;/&gt;&lt;wsp:rsid wsp:val=&quot;00EF755F&quot;/&gt;&lt;wsp:rsid wsp:val=&quot;00EF7CD3&quot;/&gt;&lt;wsp:rsid wsp:val=&quot;00EF7F1E&quot;/&gt;&lt;wsp:rsid wsp:val=&quot;00F00DCC&quot;/&gt;&lt;wsp:rsid wsp:val=&quot;00F0100C&quot;/&gt;&lt;wsp:rsid wsp:val=&quot;00F01D5C&quot;/&gt;&lt;wsp:rsid wsp:val=&quot;00F02CFD&quot;/&gt;&lt;wsp:rsid wsp:val=&quot;00F031E8&quot;/&gt;&lt;wsp:rsid wsp:val=&quot;00F03F7D&quot;/&gt;&lt;wsp:rsid wsp:val=&quot;00F04598&quot;/&gt;&lt;wsp:rsid wsp:val=&quot;00F04EE6&quot;/&gt;&lt;wsp:rsid wsp:val=&quot;00F0671B&quot;/&gt;&lt;wsp:rsid wsp:val=&quot;00F07A39&quot;/&gt;&lt;wsp:rsid wsp:val=&quot;00F07B6E&quot;/&gt;&lt;wsp:rsid wsp:val=&quot;00F10C83&quot;/&gt;&lt;wsp:rsid wsp:val=&quot;00F10E04&quot;/&gt;&lt;wsp:rsid wsp:val=&quot;00F112FD&quot;/&gt;&lt;wsp:rsid wsp:val=&quot;00F11C08&quot;/&gt;&lt;wsp:rsid wsp:val=&quot;00F11F19&quot;/&gt;&lt;wsp:rsid wsp:val=&quot;00F125C9&quot;/&gt;&lt;wsp:rsid wsp:val=&quot;00F12EA4&quot;/&gt;&lt;wsp:rsid wsp:val=&quot;00F13D66&quot;/&gt;&lt;wsp:rsid wsp:val=&quot;00F13EBB&quot;/&gt;&lt;wsp:rsid wsp:val=&quot;00F13F89&quot;/&gt;&lt;wsp:rsid wsp:val=&quot;00F143F0&quot;/&gt;&lt;wsp:rsid wsp:val=&quot;00F14C76&quot;/&gt;&lt;wsp:rsid wsp:val=&quot;00F14C8E&quot;/&gt;&lt;wsp:rsid wsp:val=&quot;00F15914&quot;/&gt;&lt;wsp:rsid wsp:val=&quot;00F17037&quot;/&gt;&lt;wsp:rsid wsp:val=&quot;00F20379&quot;/&gt;&lt;wsp:rsid wsp:val=&quot;00F20923&quot;/&gt;&lt;wsp:rsid wsp:val=&quot;00F2174F&quot;/&gt;&lt;wsp:rsid wsp:val=&quot;00F21C58&quot;/&gt;&lt;wsp:rsid wsp:val=&quot;00F22624&quot;/&gt;&lt;wsp:rsid wsp:val=&quot;00F22646&quot;/&gt;&lt;wsp:rsid wsp:val=&quot;00F232C6&quot;/&gt;&lt;wsp:rsid wsp:val=&quot;00F23353&quot;/&gt;&lt;wsp:rsid wsp:val=&quot;00F2360F&quot;/&gt;&lt;wsp:rsid wsp:val=&quot;00F23DE8&quot;/&gt;&lt;wsp:rsid wsp:val=&quot;00F24202&quot;/&gt;&lt;wsp:rsid wsp:val=&quot;00F2522F&quot;/&gt;&lt;wsp:rsid wsp:val=&quot;00F26733&quot;/&gt;&lt;wsp:rsid wsp:val=&quot;00F269CC&quot;/&gt;&lt;wsp:rsid wsp:val=&quot;00F26B41&quot;/&gt;&lt;wsp:rsid wsp:val=&quot;00F26C4C&quot;/&gt;&lt;wsp:rsid wsp:val=&quot;00F27543&quot;/&gt;&lt;wsp:rsid wsp:val=&quot;00F27585&quot;/&gt;&lt;wsp:rsid wsp:val=&quot;00F27926&quot;/&gt;&lt;wsp:rsid wsp:val=&quot;00F30871&quot;/&gt;&lt;wsp:rsid wsp:val=&quot;00F30F2A&quot;/&gt;&lt;wsp:rsid wsp:val=&quot;00F31F85&quot;/&gt;&lt;wsp:rsid wsp:val=&quot;00F336B6&quot;/&gt;&lt;wsp:rsid wsp:val=&quot;00F336BC&quot;/&gt;&lt;wsp:rsid wsp:val=&quot;00F3386C&quot;/&gt;&lt;wsp:rsid wsp:val=&quot;00F33A20&quot;/&gt;&lt;wsp:rsid wsp:val=&quot;00F34100&quot;/&gt;&lt;wsp:rsid wsp:val=&quot;00F34CE8&quot;/&gt;&lt;wsp:rsid wsp:val=&quot;00F34D2F&quot;/&gt;&lt;wsp:rsid wsp:val=&quot;00F3600B&quot;/&gt;&lt;wsp:rsid wsp:val=&quot;00F3600E&quot;/&gt;&lt;wsp:rsid wsp:val=&quot;00F3684A&quot;/&gt;&lt;wsp:rsid wsp:val=&quot;00F37637&quot;/&gt;&lt;wsp:rsid wsp:val=&quot;00F377D4&quot;/&gt;&lt;wsp:rsid wsp:val=&quot;00F37CB2&quot;/&gt;&lt;wsp:rsid wsp:val=&quot;00F40157&quot;/&gt;&lt;wsp:rsid wsp:val=&quot;00F40337&quot;/&gt;&lt;wsp:rsid wsp:val=&quot;00F406DC&quot;/&gt;&lt;wsp:rsid wsp:val=&quot;00F40FDA&quot;/&gt;&lt;wsp:rsid wsp:val=&quot;00F41038&quot;/&gt;&lt;wsp:rsid wsp:val=&quot;00F4225F&quot;/&gt;&lt;wsp:rsid wsp:val=&quot;00F4250A&quot;/&gt;&lt;wsp:rsid wsp:val=&quot;00F42619&quot;/&gt;&lt;wsp:rsid wsp:val=&quot;00F4285B&quot;/&gt;&lt;wsp:rsid wsp:val=&quot;00F42A9C&quot;/&gt;&lt;wsp:rsid wsp:val=&quot;00F433EF&quot;/&gt;&lt;wsp:rsid wsp:val=&quot;00F4358C&quot;/&gt;&lt;wsp:rsid wsp:val=&quot;00F439B7&quot;/&gt;&lt;wsp:rsid wsp:val=&quot;00F43CC6&quot;/&gt;&lt;wsp:rsid wsp:val=&quot;00F44A42&quot;/&gt;&lt;wsp:rsid wsp:val=&quot;00F44FFE&quot;/&gt;&lt;wsp:rsid wsp:val=&quot;00F4548F&quot;/&gt;&lt;wsp:rsid wsp:val=&quot;00F47668&quot;/&gt;&lt;wsp:rsid wsp:val=&quot;00F47809&quot;/&gt;&lt;wsp:rsid wsp:val=&quot;00F4788E&quot;/&gt;&lt;wsp:rsid wsp:val=&quot;00F501CA&quot;/&gt;&lt;wsp:rsid wsp:val=&quot;00F50858&quot;/&gt;&lt;wsp:rsid wsp:val=&quot;00F50B20&quot;/&gt;&lt;wsp:rsid wsp:val=&quot;00F50EEA&quot;/&gt;&lt;wsp:rsid wsp:val=&quot;00F51B2D&quot;/&gt;&lt;wsp:rsid wsp:val=&quot;00F523EA&quot;/&gt;&lt;wsp:rsid wsp:val=&quot;00F5294C&quot;/&gt;&lt;wsp:rsid wsp:val=&quot;00F531E5&quot;/&gt;&lt;wsp:rsid wsp:val=&quot;00F53C30&quot;/&gt;&lt;wsp:rsid wsp:val=&quot;00F53F90&quot;/&gt;&lt;wsp:rsid wsp:val=&quot;00F55FE3&quot;/&gt;&lt;wsp:rsid wsp:val=&quot;00F56D56&quot;/&gt;&lt;wsp:rsid wsp:val=&quot;00F574E6&quot;/&gt;&lt;wsp:rsid wsp:val=&quot;00F5750B&quot;/&gt;&lt;wsp:rsid wsp:val=&quot;00F578D3&quot;/&gt;&lt;wsp:rsid wsp:val=&quot;00F608D2&quot;/&gt;&lt;wsp:rsid wsp:val=&quot;00F60953&quot;/&gt;&lt;wsp:rsid wsp:val=&quot;00F61881&quot;/&gt;&lt;wsp:rsid wsp:val=&quot;00F61FE2&quot;/&gt;&lt;wsp:rsid wsp:val=&quot;00F62694&quot;/&gt;&lt;wsp:rsid wsp:val=&quot;00F63A40&quot;/&gt;&lt;wsp:rsid wsp:val=&quot;00F63C76&quot;/&gt;&lt;wsp:rsid wsp:val=&quot;00F6427A&quot;/&gt;&lt;wsp:rsid wsp:val=&quot;00F6482A&quot;/&gt;&lt;wsp:rsid wsp:val=&quot;00F64B41&quot;/&gt;&lt;wsp:rsid wsp:val=&quot;00F6551E&quot;/&gt;&lt;wsp:rsid wsp:val=&quot;00F65FF3&quot;/&gt;&lt;wsp:rsid wsp:val=&quot;00F66FCF&quot;/&gt;&lt;wsp:rsid wsp:val=&quot;00F675D2&quot;/&gt;&lt;wsp:rsid wsp:val=&quot;00F67CBF&quot;/&gt;&lt;wsp:rsid wsp:val=&quot;00F70162&quot;/&gt;&lt;wsp:rsid wsp:val=&quot;00F70C3D&quot;/&gt;&lt;wsp:rsid wsp:val=&quot;00F70D61&quot;/&gt;&lt;wsp:rsid wsp:val=&quot;00F73432&quot;/&gt;&lt;wsp:rsid wsp:val=&quot;00F74042&quot;/&gt;&lt;wsp:rsid wsp:val=&quot;00F75C59&quot;/&gt;&lt;wsp:rsid wsp:val=&quot;00F75FB8&quot;/&gt;&lt;wsp:rsid wsp:val=&quot;00F80AAD&quot;/&gt;&lt;wsp:rsid wsp:val=&quot;00F822F7&quot;/&gt;&lt;wsp:rsid wsp:val=&quot;00F831C6&quot;/&gt;&lt;wsp:rsid wsp:val=&quot;00F84D72&quot;/&gt;&lt;wsp:rsid wsp:val=&quot;00F84EB2&quot;/&gt;&lt;wsp:rsid wsp:val=&quot;00F861E6&quot;/&gt;&lt;wsp:rsid wsp:val=&quot;00F8639E&quot;/&gt;&lt;wsp:rsid wsp:val=&quot;00F87E53&quot;/&gt;&lt;wsp:rsid wsp:val=&quot;00F90128&quot;/&gt;&lt;wsp:rsid wsp:val=&quot;00F90734&quot;/&gt;&lt;wsp:rsid wsp:val=&quot;00F90906&quot;/&gt;&lt;wsp:rsid wsp:val=&quot;00F90E5B&quot;/&gt;&lt;wsp:rsid wsp:val=&quot;00F914A0&quot;/&gt;&lt;wsp:rsid wsp:val=&quot;00F91560&quot;/&gt;&lt;wsp:rsid wsp:val=&quot;00F91EBA&quot;/&gt;&lt;wsp:rsid wsp:val=&quot;00F91F45&quot;/&gt;&lt;wsp:rsid wsp:val=&quot;00F926F5&quot;/&gt;&lt;wsp:rsid wsp:val=&quot;00F93645&quot;/&gt;&lt;wsp:rsid wsp:val=&quot;00F937E8&quot;/&gt;&lt;wsp:rsid wsp:val=&quot;00F937F3&quot;/&gt;&lt;wsp:rsid wsp:val=&quot;00F939FB&quot;/&gt;&lt;wsp:rsid wsp:val=&quot;00F93A84&quot;/&gt;&lt;wsp:rsid wsp:val=&quot;00F93FED&quot;/&gt;&lt;wsp:rsid wsp:val=&quot;00F94529&quot;/&gt;&lt;wsp:rsid wsp:val=&quot;00F94CDB&quot;/&gt;&lt;wsp:rsid wsp:val=&quot;00F9541E&quot;/&gt;&lt;wsp:rsid wsp:val=&quot;00F95D5C&quot;/&gt;&lt;wsp:rsid wsp:val=&quot;00F95F7B&quot;/&gt;&lt;wsp:rsid wsp:val=&quot;00F965AE&quot;/&gt;&lt;wsp:rsid wsp:val=&quot;00F969F8&quot;/&gt;&lt;wsp:rsid wsp:val=&quot;00F96AA1&quot;/&gt;&lt;wsp:rsid wsp:val=&quot;00F96B79&quot;/&gt;&lt;wsp:rsid wsp:val=&quot;00F97A0C&quot;/&gt;&lt;wsp:rsid wsp:val=&quot;00FA0FBF&quot;/&gt;&lt;wsp:rsid wsp:val=&quot;00FA1536&quot;/&gt;&lt;wsp:rsid wsp:val=&quot;00FA1BC9&quot;/&gt;&lt;wsp:rsid wsp:val=&quot;00FA261D&quot;/&gt;&lt;wsp:rsid wsp:val=&quot;00FA28DC&quot;/&gt;&lt;wsp:rsid wsp:val=&quot;00FA2F04&quot;/&gt;&lt;wsp:rsid wsp:val=&quot;00FA32BC&quot;/&gt;&lt;wsp:rsid wsp:val=&quot;00FA433F&quot;/&gt;&lt;wsp:rsid wsp:val=&quot;00FA44C3&quot;/&gt;&lt;wsp:rsid wsp:val=&quot;00FA5A2D&quot;/&gt;&lt;wsp:rsid wsp:val=&quot;00FA5B4B&quot;/&gt;&lt;wsp:rsid wsp:val=&quot;00FA5ED7&quot;/&gt;&lt;wsp:rsid wsp:val=&quot;00FA6850&quot;/&gt;&lt;wsp:rsid wsp:val=&quot;00FA72BF&quot;/&gt;&lt;wsp:rsid wsp:val=&quot;00FB0CF6&quot;/&gt;&lt;wsp:rsid wsp:val=&quot;00FB1632&quot;/&gt;&lt;wsp:rsid wsp:val=&quot;00FB206A&quot;/&gt;&lt;wsp:rsid wsp:val=&quot;00FB2416&quot;/&gt;&lt;wsp:rsid wsp:val=&quot;00FB24E7&quot;/&gt;&lt;wsp:rsid wsp:val=&quot;00FB253D&quot;/&gt;&lt;wsp:rsid wsp:val=&quot;00FB299E&quot;/&gt;&lt;wsp:rsid wsp:val=&quot;00FB4630&quot;/&gt;&lt;wsp:rsid wsp:val=&quot;00FB4842&quot;/&gt;&lt;wsp:rsid wsp:val=&quot;00FB5CC3&quot;/&gt;&lt;wsp:rsid wsp:val=&quot;00FB6029&quot;/&gt;&lt;wsp:rsid wsp:val=&quot;00FB636B&quot;/&gt;&lt;wsp:rsid wsp:val=&quot;00FB6992&quot;/&gt;&lt;wsp:rsid wsp:val=&quot;00FB69DD&quot;/&gt;&lt;wsp:rsid wsp:val=&quot;00FC06C9&quot;/&gt;&lt;wsp:rsid wsp:val=&quot;00FC0716&quot;/&gt;&lt;wsp:rsid wsp:val=&quot;00FC0D18&quot;/&gt;&lt;wsp:rsid wsp:val=&quot;00FC0E0C&quot;/&gt;&lt;wsp:rsid wsp:val=&quot;00FC11AF&quot;/&gt;&lt;wsp:rsid wsp:val=&quot;00FC1EBC&quot;/&gt;&lt;wsp:rsid wsp:val=&quot;00FC23A5&quot;/&gt;&lt;wsp:rsid wsp:val=&quot;00FC2751&quot;/&gt;&lt;wsp:rsid wsp:val=&quot;00FC2983&quot;/&gt;&lt;wsp:rsid wsp:val=&quot;00FC2F3A&quot;/&gt;&lt;wsp:rsid wsp:val=&quot;00FC40AD&quot;/&gt;&lt;wsp:rsid wsp:val=&quot;00FC5FB4&quot;/&gt;&lt;wsp:rsid wsp:val=&quot;00FC63ED&quot;/&gt;&lt;wsp:rsid wsp:val=&quot;00FC6C6A&quot;/&gt;&lt;wsp:rsid wsp:val=&quot;00FC7D8F&quot;/&gt;&lt;wsp:rsid wsp:val=&quot;00FD02BA&quot;/&gt;&lt;wsp:rsid wsp:val=&quot;00FD0D49&quot;/&gt;&lt;wsp:rsid wsp:val=&quot;00FD0FDE&quot;/&gt;&lt;wsp:rsid wsp:val=&quot;00FD102F&quot;/&gt;&lt;wsp:rsid wsp:val=&quot;00FD2112&quot;/&gt;&lt;wsp:rsid wsp:val=&quot;00FD2553&quot;/&gt;&lt;wsp:rsid wsp:val=&quot;00FD27AF&quot;/&gt;&lt;wsp:rsid wsp:val=&quot;00FD40BE&quot;/&gt;&lt;wsp:rsid wsp:val=&quot;00FD49F7&quot;/&gt;&lt;wsp:rsid wsp:val=&quot;00FD4B38&quot;/&gt;&lt;wsp:rsid wsp:val=&quot;00FD5BC1&quot;/&gt;&lt;wsp:rsid wsp:val=&quot;00FD5C7A&quot;/&gt;&lt;wsp:rsid wsp:val=&quot;00FD765F&quot;/&gt;&lt;wsp:rsid wsp:val=&quot;00FD792C&quot;/&gt;&lt;wsp:rsid wsp:val=&quot;00FD7963&quot;/&gt;&lt;wsp:rsid wsp:val=&quot;00FE0137&quot;/&gt;&lt;wsp:rsid wsp:val=&quot;00FE0A1C&quot;/&gt;&lt;wsp:rsid wsp:val=&quot;00FE1065&quot;/&gt;&lt;wsp:rsid wsp:val=&quot;00FE1625&quot;/&gt;&lt;wsp:rsid wsp:val=&quot;00FE21D5&quot;/&gt;&lt;wsp:rsid wsp:val=&quot;00FE251F&quot;/&gt;&lt;wsp:rsid wsp:val=&quot;00FE2848&quot;/&gt;&lt;wsp:rsid wsp:val=&quot;00FE2CEC&quot;/&gt;&lt;wsp:rsid wsp:val=&quot;00FE2D78&quot;/&gt;&lt;wsp:rsid wsp:val=&quot;00FE3027&quot;/&gt;&lt;wsp:rsid wsp:val=&quot;00FE32BF&quot;/&gt;&lt;wsp:rsid wsp:val=&quot;00FE3948&quot;/&gt;&lt;wsp:rsid wsp:val=&quot;00FE3A65&quot;/&gt;&lt;wsp:rsid wsp:val=&quot;00FE435F&quot;/&gt;&lt;wsp:rsid wsp:val=&quot;00FE508D&quot;/&gt;&lt;wsp:rsid wsp:val=&quot;00FE519C&quot;/&gt;&lt;wsp:rsid wsp:val=&quot;00FE5911&quot;/&gt;&lt;wsp:rsid wsp:val=&quot;00FE6B80&quot;/&gt;&lt;wsp:rsid wsp:val=&quot;00FE6DC6&quot;/&gt;&lt;wsp:rsid wsp:val=&quot;00FE735E&quot;/&gt;&lt;wsp:rsid wsp:val=&quot;00FE7A33&quot;/&gt;&lt;wsp:rsid wsp:val=&quot;00FF0644&quot;/&gt;&lt;wsp:rsid wsp:val=&quot;00FF08B5&quot;/&gt;&lt;wsp:rsid wsp:val=&quot;00FF0A8D&quot;/&gt;&lt;wsp:rsid wsp:val=&quot;00FF15D6&quot;/&gt;&lt;wsp:rsid wsp:val=&quot;00FF280F&quot;/&gt;&lt;wsp:rsid wsp:val=&quot;00FF346C&quot;/&gt;&lt;wsp:rsid wsp:val=&quot;00FF353B&quot;/&gt;&lt;wsp:rsid wsp:val=&quot;00FF3A0D&quot;/&gt;&lt;wsp:rsid wsp:val=&quot;00FF3DE7&quot;/&gt;&lt;wsp:rsid wsp:val=&quot;00FF4510&quot;/&gt;&lt;wsp:rsid wsp:val=&quot;00FF4714&quot;/&gt;&lt;wsp:rsid wsp:val=&quot;00FF54EC&quot;/&gt;&lt;wsp:rsid wsp:val=&quot;00FF5B16&quot;/&gt;&lt;wsp:rsid wsp:val=&quot;00FF627C&quot;/&gt;&lt;wsp:rsid wsp:val=&quot;00FF63D2&quot;/&gt;&lt;wsp:rsid wsp:val=&quot;00FF64B6&quot;/&gt;&lt;wsp:rsid wsp:val=&quot;00FF64F0&quot;/&gt;&lt;wsp:rsid wsp:val=&quot;00FF662A&quot;/&gt;&lt;wsp:rsid wsp:val=&quot;00FF7222&quot;/&gt;&lt;wsp:rsid wsp:val=&quot;00FF7934&quot;/&gt;&lt;/wsp:rsids&gt;&lt;/w:docPr&gt;&lt;w:body&gt;&lt;w:p wsp:rsidR=&quot;00000000&quot; wsp:rsidRDefault=&quot;006134D0&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Р­&lt;/m:t&gt;&lt;/m:r&gt;&lt;/m:e&gt;&lt;m:sub&gt;&lt;m:r&gt;&lt;w:rPr&gt;&lt;w:rFonts w:ascii=&quot;Cambria Math&quot; w:h-ansi=&quot;Cambria Math&quot;/&gt;&lt;wx:font wx:val=&quot;Cambria Math&quot;/&gt;&lt;w:i/&gt;&lt;/w:rPr&gt;&lt;m:t&gt;Рї&lt;/m:t&gt;&lt;/m:r&gt;&lt;/m:sub&gt;&lt;/m:sSub&gt;&lt;m:r&gt;&lt;w:rPr&gt;&lt;w:rFonts w:ascii=&quot;Cambria Math&quot; w:h-ansi=&quot;Cambria Math&quot;/&gt;&lt;wx:font wx:val=&quot;Cambria Math&quot;/&gt;&lt;w:i/&gt;&lt;/w:rPr&gt;&lt;m:t&gt;=  &lt;/m:t&gt;&lt;/m:r&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РР”&lt;/m:t&gt;&lt;/m:r&gt;&lt;/m:e&gt;&lt;m:sub&gt;&lt;m:r&gt;&lt;w:rPr&gt;&lt;w:rFonts w:ascii=&quot;Cambria Math&quot; w:h-ansi=&quot;Cambria Math&quot;/&gt;&lt;wx:font wx:val=&quot;Cambria Math&quot;/&gt;&lt;w:i/&gt;&lt;/w:rPr&gt;&lt;m:t&gt;Рї&lt;/m:t&gt;&lt;/m:r&gt;&lt;/m:sub&gt;&lt;/m:sSub&gt;&lt;/m:num&gt;&lt;m:den&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РР¦&lt;/m:t&gt;&lt;/m:r&gt;&lt;/m:e&gt;&lt;m:sub&gt;&lt;m:r&gt;&lt;w:rPr&gt;&lt;w:rFonts w:ascii=&quot;Cambria Math&quot; w:h-ansi=&quot;Cambria Math&quot;/&gt;&lt;wx:font wx:val=&quot;Cambria Math&quot;/&gt;&lt;w:i/&gt;&lt;/w:rPr&gt;&lt;m:t&gt;Рї&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p>
        </w:tc>
        <w:tc>
          <w:tcPr>
            <w:tcW w:w="6838" w:type="dxa"/>
            <w:shd w:val="clear" w:color="auto" w:fill="auto"/>
          </w:tcPr>
          <w:p w:rsidR="005E1D89" w:rsidRPr="00FC23A5" w:rsidRDefault="005E1D89" w:rsidP="005E1D89">
            <w:pPr>
              <w:pStyle w:val="ConsPlusCell"/>
              <w:ind w:firstLine="317"/>
              <w:jc w:val="both"/>
              <w:rPr>
                <w:rFonts w:ascii="Times New Roman" w:hAnsi="Times New Roman" w:cs="Times New Roman"/>
                <w:sz w:val="26"/>
                <w:szCs w:val="26"/>
              </w:rPr>
            </w:pPr>
            <w:r w:rsidRPr="00FC23A5">
              <w:rPr>
                <w:rFonts w:ascii="Times New Roman" w:hAnsi="Times New Roman" w:cs="Times New Roman"/>
                <w:sz w:val="26"/>
                <w:szCs w:val="26"/>
              </w:rPr>
              <w:t>Э</w:t>
            </w:r>
            <w:r w:rsidRPr="00FC23A5">
              <w:rPr>
                <w:rFonts w:ascii="Times New Roman" w:hAnsi="Times New Roman" w:cs="Times New Roman"/>
                <w:sz w:val="26"/>
                <w:szCs w:val="26"/>
                <w:vertAlign w:val="subscript"/>
              </w:rPr>
              <w:t>п</w:t>
            </w:r>
            <w:r w:rsidRPr="00FC23A5">
              <w:rPr>
                <w:rFonts w:ascii="Times New Roman" w:hAnsi="Times New Roman" w:cs="Times New Roman"/>
                <w:sz w:val="26"/>
                <w:szCs w:val="26"/>
              </w:rPr>
              <w:t xml:space="preserve"> – доляобщеобразовательных учреждений, в которых внедрена целевая модель цифровой образовательной среды</w:t>
            </w:r>
          </w:p>
          <w:p w:rsidR="005E1D89" w:rsidRPr="00FC23A5" w:rsidRDefault="00EC0683" w:rsidP="005E1D89">
            <w:pPr>
              <w:pStyle w:val="ConsPlusCell"/>
              <w:ind w:firstLine="317"/>
              <w:jc w:val="both"/>
              <w:rPr>
                <w:rFonts w:ascii="Times New Roman" w:hAnsi="Times New Roman" w:cs="Times New Roman"/>
                <w:sz w:val="26"/>
                <w:szCs w:val="26"/>
              </w:rPr>
            </w:pPr>
            <w:r w:rsidRPr="00FC23A5">
              <w:rPr>
                <w:rFonts w:ascii="Times New Roman" w:hAnsi="Times New Roman" w:cs="Times New Roman"/>
                <w:sz w:val="26"/>
                <w:szCs w:val="26"/>
              </w:rPr>
              <w:t>ИД</w:t>
            </w:r>
            <w:r w:rsidRPr="00FC23A5">
              <w:rPr>
                <w:rFonts w:ascii="Times New Roman" w:hAnsi="Times New Roman" w:cs="Times New Roman"/>
                <w:sz w:val="26"/>
                <w:szCs w:val="26"/>
                <w:vertAlign w:val="subscript"/>
              </w:rPr>
              <w:t>п</w:t>
            </w:r>
            <w:r w:rsidR="005E1D89" w:rsidRPr="00FC23A5">
              <w:rPr>
                <w:rFonts w:ascii="Times New Roman" w:hAnsi="Times New Roman" w:cs="Times New Roman"/>
                <w:sz w:val="26"/>
                <w:szCs w:val="26"/>
              </w:rPr>
              <w:t xml:space="preserve"> – количество общеобразовательных учреждений, в которых внедрена целевая модель цифровой образовательной среды</w:t>
            </w:r>
          </w:p>
          <w:p w:rsidR="005E1D89" w:rsidRPr="00FC23A5" w:rsidRDefault="00EC0683" w:rsidP="005E1D89">
            <w:pPr>
              <w:pStyle w:val="ConsPlusCell"/>
              <w:ind w:firstLine="317"/>
              <w:jc w:val="both"/>
              <w:rPr>
                <w:rFonts w:ascii="Times New Roman" w:hAnsi="Times New Roman" w:cs="Times New Roman"/>
                <w:sz w:val="26"/>
                <w:szCs w:val="26"/>
              </w:rPr>
            </w:pPr>
            <w:r w:rsidRPr="00FC23A5">
              <w:rPr>
                <w:rFonts w:ascii="Times New Roman" w:hAnsi="Times New Roman" w:cs="Times New Roman"/>
                <w:sz w:val="26"/>
                <w:szCs w:val="26"/>
              </w:rPr>
              <w:t>ИЦ</w:t>
            </w:r>
            <w:r w:rsidRPr="00FC23A5">
              <w:rPr>
                <w:rFonts w:ascii="Times New Roman" w:hAnsi="Times New Roman" w:cs="Times New Roman"/>
                <w:sz w:val="26"/>
                <w:szCs w:val="26"/>
                <w:vertAlign w:val="subscript"/>
              </w:rPr>
              <w:t>п</w:t>
            </w:r>
            <w:r w:rsidR="005E1D89" w:rsidRPr="00FC23A5">
              <w:rPr>
                <w:rFonts w:ascii="Times New Roman" w:hAnsi="Times New Roman" w:cs="Times New Roman"/>
                <w:sz w:val="26"/>
                <w:szCs w:val="26"/>
              </w:rPr>
              <w:t xml:space="preserve"> – общее количество общеобразовательных учреждений </w:t>
            </w:r>
          </w:p>
          <w:p w:rsidR="005B1C8D" w:rsidRPr="00FC23A5" w:rsidRDefault="005E1D89" w:rsidP="005E1D89">
            <w:pPr>
              <w:pStyle w:val="ConsPlusCell"/>
              <w:ind w:firstLine="317"/>
              <w:jc w:val="both"/>
              <w:rPr>
                <w:rFonts w:ascii="Times New Roman" w:hAnsi="Times New Roman" w:cs="Times New Roman"/>
                <w:sz w:val="26"/>
                <w:szCs w:val="26"/>
              </w:rPr>
            </w:pPr>
            <w:r w:rsidRPr="00FC23A5">
              <w:rPr>
                <w:rFonts w:ascii="Times New Roman" w:hAnsi="Times New Roman" w:cs="Times New Roman"/>
                <w:sz w:val="26"/>
                <w:szCs w:val="26"/>
              </w:rPr>
              <w:t>Периодичность показателя – годовая</w:t>
            </w:r>
          </w:p>
        </w:tc>
      </w:tr>
      <w:tr w:rsidR="00C823C4" w:rsidRPr="00FC23A5" w:rsidTr="00F143F0">
        <w:tc>
          <w:tcPr>
            <w:tcW w:w="567" w:type="dxa"/>
            <w:shd w:val="clear" w:color="auto" w:fill="auto"/>
          </w:tcPr>
          <w:p w:rsidR="00C823C4" w:rsidRPr="00FC23A5" w:rsidRDefault="00C823C4" w:rsidP="00B60203">
            <w:pPr>
              <w:widowControl w:val="0"/>
              <w:numPr>
                <w:ilvl w:val="0"/>
                <w:numId w:val="14"/>
              </w:numPr>
              <w:autoSpaceDE w:val="0"/>
              <w:autoSpaceDN w:val="0"/>
              <w:adjustRightInd w:val="0"/>
              <w:ind w:left="0" w:firstLine="0"/>
              <w:rPr>
                <w:sz w:val="26"/>
                <w:szCs w:val="26"/>
              </w:rPr>
            </w:pPr>
          </w:p>
        </w:tc>
        <w:tc>
          <w:tcPr>
            <w:tcW w:w="3936" w:type="dxa"/>
            <w:shd w:val="clear" w:color="auto" w:fill="auto"/>
          </w:tcPr>
          <w:p w:rsidR="00972E98" w:rsidRPr="00FC23A5" w:rsidRDefault="00972E98" w:rsidP="00972E98">
            <w:pPr>
              <w:pStyle w:val="ConsPlusNormal"/>
              <w:widowControl/>
              <w:ind w:firstLine="0"/>
              <w:rPr>
                <w:rFonts w:ascii="Times New Roman" w:hAnsi="Times New Roman" w:cs="Times New Roman"/>
                <w:sz w:val="24"/>
                <w:szCs w:val="24"/>
              </w:rPr>
            </w:pPr>
            <w:r w:rsidRPr="00FC23A5">
              <w:rPr>
                <w:rFonts w:ascii="Times New Roman" w:hAnsi="Times New Roman" w:cs="Times New Roman"/>
                <w:sz w:val="24"/>
                <w:szCs w:val="24"/>
              </w:rPr>
              <w:t>Показатель 2.7.Темп роста стимулирования выплат за классное руководство на одного классного руководителя</w:t>
            </w:r>
          </w:p>
          <w:p w:rsidR="00C823C4" w:rsidRPr="00FC23A5" w:rsidRDefault="00C823C4" w:rsidP="00C823C4">
            <w:pPr>
              <w:pStyle w:val="ConsPlusNormal"/>
              <w:widowControl/>
              <w:ind w:firstLine="0"/>
              <w:rPr>
                <w:rFonts w:ascii="Times New Roman" w:hAnsi="Times New Roman" w:cs="Times New Roman"/>
                <w:sz w:val="26"/>
                <w:szCs w:val="26"/>
              </w:rPr>
            </w:pPr>
          </w:p>
        </w:tc>
        <w:tc>
          <w:tcPr>
            <w:tcW w:w="1382" w:type="dxa"/>
            <w:shd w:val="clear" w:color="auto" w:fill="auto"/>
            <w:vAlign w:val="center"/>
          </w:tcPr>
          <w:p w:rsidR="00C823C4" w:rsidRPr="00FC23A5" w:rsidRDefault="00C823C4" w:rsidP="00DD20CB">
            <w:pPr>
              <w:widowControl w:val="0"/>
              <w:autoSpaceDE w:val="0"/>
              <w:autoSpaceDN w:val="0"/>
              <w:adjustRightInd w:val="0"/>
              <w:jc w:val="center"/>
              <w:rPr>
                <w:sz w:val="26"/>
                <w:szCs w:val="26"/>
              </w:rPr>
            </w:pPr>
            <w:r w:rsidRPr="00FC23A5">
              <w:rPr>
                <w:sz w:val="26"/>
                <w:szCs w:val="26"/>
              </w:rPr>
              <w:t>%</w:t>
            </w:r>
          </w:p>
        </w:tc>
        <w:tc>
          <w:tcPr>
            <w:tcW w:w="3012" w:type="dxa"/>
            <w:shd w:val="clear" w:color="auto" w:fill="auto"/>
            <w:vAlign w:val="center"/>
          </w:tcPr>
          <w:p w:rsidR="00C823C4" w:rsidRPr="00DB263F" w:rsidRDefault="00883FE1" w:rsidP="00DD20CB">
            <w:pPr>
              <w:widowControl w:val="0"/>
              <w:autoSpaceDE w:val="0"/>
              <w:autoSpaceDN w:val="0"/>
              <w:adjustRightInd w:val="0"/>
              <w:jc w:val="center"/>
              <w:rPr>
                <w:sz w:val="26"/>
                <w:szCs w:val="26"/>
              </w:rPr>
            </w:pPr>
            <w:r w:rsidRPr="00883FE1">
              <w:pict>
                <v:shape id="_x0000_i1040" type="#_x0000_t75" style="width:45.75pt;height:24.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8&quot;/&gt;&lt;w:displayBackgroundShape/&gt;&lt;w:activeWritingStyle w:lang=&quot;RU&quot; w:vendorID=&quot;64&quot; w:dllVersion=&quot;131078&quot; w:nlCheck=&quot;on&quot; w:optionSet=&quot;0&quot;/&gt;&lt;w:activeWritingStyle w:lang=&quot;EN-US&quot; w:vendorID=&quot;64&quot; w:dllVersion=&quot;131078&quot; w:nlCheck=&quot;on&quot; w:optionSet=&quot;1&quot;/&gt;&lt;w:activeWritingStyle w:lang=&quot;RU&quot; w:vendorID=&quot;64&quot; w:dllVersion=&quot;4096&quot; w:nlCheck=&quot;on&quot; w:optionSet=&quot;0&quot;/&gt;&lt;w:activeWritingStyle w:lang=&quot;EN-US&quot; w:vendorID=&quot;64&quot; w:dllVersion=&quot;4096&quot; w:nlCheck=&quot;on&quot; w:optionSet=&quot;0&quot;/&gt;&lt;w:documentProtection w:edit=&quot;forms&quot; w:enforcement=&quot;off&quot;/&gt;&lt;w:defaultTabStop w:val=&quot;709&quot;/&gt;&lt;w:hyphenationZone w:val=&quot;357&quot;/&gt;&lt;w:doNotHyphenateCaps/&gt;&lt;w:displayHorizontalDrawingGridEvery w:val=&quot;0&quot;/&gt;&lt;w:displayVerticalDrawingGridEvery w:val=&quot;0&quot;/&gt;&lt;w:useMarginsForDrawingGridOrigin/&gt;&lt;w:characterSpacingControl w:val=&quot;DontCompress&quot;/&gt;&lt;w:optimizeForBrowser/&gt;&lt;w:relyOnVML/&gt;&lt;w:allowPNG/&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122490&quot;/&gt;&lt;wsp:rsid wsp:val=&quot;00000526&quot;/&gt;&lt;wsp:rsid wsp:val=&quot;00000688&quot;/&gt;&lt;wsp:rsid wsp:val=&quot;00000837&quot;/&gt;&lt;wsp:rsid wsp:val=&quot;00000F66&quot;/&gt;&lt;wsp:rsid wsp:val=&quot;00000FD5&quot;/&gt;&lt;wsp:rsid wsp:val=&quot;00001671&quot;/&gt;&lt;wsp:rsid wsp:val=&quot;00001771&quot;/&gt;&lt;wsp:rsid wsp:val=&quot;00001BCC&quot;/&gt;&lt;wsp:rsid wsp:val=&quot;00003036&quot;/&gt;&lt;wsp:rsid wsp:val=&quot;00004094&quot;/&gt;&lt;wsp:rsid wsp:val=&quot;0000488D&quot;/&gt;&lt;wsp:rsid wsp:val=&quot;00004C69&quot;/&gt;&lt;wsp:rsid wsp:val=&quot;00004ECB&quot;/&gt;&lt;wsp:rsid wsp:val=&quot;00005756&quot;/&gt;&lt;wsp:rsid wsp:val=&quot;00005CFE&quot;/&gt;&lt;wsp:rsid wsp:val=&quot;000072BF&quot;/&gt;&lt;wsp:rsid wsp:val=&quot;00007512&quot;/&gt;&lt;wsp:rsid wsp:val=&quot;0000775F&quot;/&gt;&lt;wsp:rsid wsp:val=&quot;00007E62&quot;/&gt;&lt;wsp:rsid wsp:val=&quot;0001019B&quot;/&gt;&lt;wsp:rsid wsp:val=&quot;0001076A&quot;/&gt;&lt;wsp:rsid wsp:val=&quot;000107C1&quot;/&gt;&lt;wsp:rsid wsp:val=&quot;00010970&quot;/&gt;&lt;wsp:rsid wsp:val=&quot;00011780&quot;/&gt;&lt;wsp:rsid wsp:val=&quot;00011B8D&quot;/&gt;&lt;wsp:rsid wsp:val=&quot;00011D0A&quot;/&gt;&lt;wsp:rsid wsp:val=&quot;00011DA7&quot;/&gt;&lt;wsp:rsid wsp:val=&quot;000124DA&quot;/&gt;&lt;wsp:rsid wsp:val=&quot;000126BB&quot;/&gt;&lt;wsp:rsid wsp:val=&quot;00013505&quot;/&gt;&lt;wsp:rsid wsp:val=&quot;00014182&quot;/&gt;&lt;wsp:rsid wsp:val=&quot;00014208&quot;/&gt;&lt;wsp:rsid wsp:val=&quot;0001573A&quot;/&gt;&lt;wsp:rsid wsp:val=&quot;0001583C&quot;/&gt;&lt;wsp:rsid wsp:val=&quot;00016049&quot;/&gt;&lt;wsp:rsid wsp:val=&quot;00016374&quot;/&gt;&lt;wsp:rsid wsp:val=&quot;000166D0&quot;/&gt;&lt;wsp:rsid wsp:val=&quot;00016F46&quot;/&gt;&lt;wsp:rsid wsp:val=&quot;000217E6&quot;/&gt;&lt;wsp:rsid wsp:val=&quot;000219BB&quot;/&gt;&lt;wsp:rsid wsp:val=&quot;000221D2&quot;/&gt;&lt;wsp:rsid wsp:val=&quot;00022212&quot;/&gt;&lt;wsp:rsid wsp:val=&quot;00022312&quot;/&gt;&lt;wsp:rsid wsp:val=&quot;000225C5&quot;/&gt;&lt;wsp:rsid wsp:val=&quot;00023F94&quot;/&gt;&lt;wsp:rsid wsp:val=&quot;000246E6&quot;/&gt;&lt;wsp:rsid wsp:val=&quot;0002498A&quot;/&gt;&lt;wsp:rsid wsp:val=&quot;00024FFA&quot;/&gt;&lt;wsp:rsid wsp:val=&quot;00025284&quot;/&gt;&lt;wsp:rsid wsp:val=&quot;00026EBA&quot;/&gt;&lt;wsp:rsid wsp:val=&quot;00027608&quot;/&gt;&lt;wsp:rsid wsp:val=&quot;000276D3&quot;/&gt;&lt;wsp:rsid wsp:val=&quot;00027FA6&quot;/&gt;&lt;wsp:rsid wsp:val=&quot;0003054E&quot;/&gt;&lt;wsp:rsid wsp:val=&quot;0003061E&quot;/&gt;&lt;wsp:rsid wsp:val=&quot;0003096B&quot;/&gt;&lt;wsp:rsid wsp:val=&quot;0003152A&quot;/&gt;&lt;wsp:rsid wsp:val=&quot;00032311&quot;/&gt;&lt;wsp:rsid wsp:val=&quot;00032E62&quot;/&gt;&lt;wsp:rsid wsp:val=&quot;000338C8&quot;/&gt;&lt;wsp:rsid wsp:val=&quot;00033A36&quot;/&gt;&lt;wsp:rsid wsp:val=&quot;0003517F&quot;/&gt;&lt;wsp:rsid wsp:val=&quot;00035D29&quot;/&gt;&lt;wsp:rsid wsp:val=&quot;00035DF6&quot;/&gt;&lt;wsp:rsid wsp:val=&quot;000368DD&quot;/&gt;&lt;wsp:rsid wsp:val=&quot;00037C40&quot;/&gt;&lt;wsp:rsid wsp:val=&quot;000405A9&quot;/&gt;&lt;wsp:rsid wsp:val=&quot;00040AE1&quot;/&gt;&lt;wsp:rsid wsp:val=&quot;00042177&quot;/&gt;&lt;wsp:rsid wsp:val=&quot;000428A2&quot;/&gt;&lt;wsp:rsid wsp:val=&quot;00042ED2&quot;/&gt;&lt;wsp:rsid wsp:val=&quot;000433E0&quot;/&gt;&lt;wsp:rsid wsp:val=&quot;000446FF&quot;/&gt;&lt;wsp:rsid wsp:val=&quot;00044E73&quot;/&gt;&lt;wsp:rsid wsp:val=&quot;000460E3&quot;/&gt;&lt;wsp:rsid wsp:val=&quot;00046A08&quot;/&gt;&lt;wsp:rsid wsp:val=&quot;00046E3C&quot;/&gt;&lt;wsp:rsid wsp:val=&quot;00046E89&quot;/&gt;&lt;wsp:rsid wsp:val=&quot;0004716F&quot;/&gt;&lt;wsp:rsid wsp:val=&quot;0004795C&quot;/&gt;&lt;wsp:rsid wsp:val=&quot;000503C9&quot;/&gt;&lt;wsp:rsid wsp:val=&quot;0005149D&quot;/&gt;&lt;wsp:rsid wsp:val=&quot;000514A9&quot;/&gt;&lt;wsp:rsid wsp:val=&quot;00051B34&quot;/&gt;&lt;wsp:rsid wsp:val=&quot;000523D3&quot;/&gt;&lt;wsp:rsid wsp:val=&quot;00052917&quot;/&gt;&lt;wsp:rsid wsp:val=&quot;00052BCC&quot;/&gt;&lt;wsp:rsid wsp:val=&quot;00052E33&quot;/&gt;&lt;wsp:rsid wsp:val=&quot;000530FE&quot;/&gt;&lt;wsp:rsid wsp:val=&quot;00053385&quot;/&gt;&lt;wsp:rsid wsp:val=&quot;00053DCC&quot;/&gt;&lt;wsp:rsid wsp:val=&quot;000543DD&quot;/&gt;&lt;wsp:rsid wsp:val=&quot;00054A67&quot;/&gt;&lt;wsp:rsid wsp:val=&quot;000553CB&quot;/&gt;&lt;wsp:rsid wsp:val=&quot;00055464&quot;/&gt;&lt;wsp:rsid wsp:val=&quot;00055F63&quot;/&gt;&lt;wsp:rsid wsp:val=&quot;0005733A&quot;/&gt;&lt;wsp:rsid wsp:val=&quot;00057ED5&quot;/&gt;&lt;wsp:rsid wsp:val=&quot;00060263&quot;/&gt;&lt;wsp:rsid wsp:val=&quot;00060D52&quot;/&gt;&lt;wsp:rsid wsp:val=&quot;00061A89&quot;/&gt;&lt;wsp:rsid wsp:val=&quot;00061C5A&quot;/&gt;&lt;wsp:rsid wsp:val=&quot;00061F67&quot;/&gt;&lt;wsp:rsid wsp:val=&quot;0006280B&quot;/&gt;&lt;wsp:rsid wsp:val=&quot;00064194&quot;/&gt;&lt;wsp:rsid wsp:val=&quot;00064548&quot;/&gt;&lt;wsp:rsid wsp:val=&quot;00064CEA&quot;/&gt;&lt;wsp:rsid wsp:val=&quot;0006518B&quot;/&gt;&lt;wsp:rsid wsp:val=&quot;00065373&quot;/&gt;&lt;wsp:rsid wsp:val=&quot;00065AA0&quot;/&gt;&lt;wsp:rsid wsp:val=&quot;00065D36&quot;/&gt;&lt;wsp:rsid wsp:val=&quot;000660A7&quot;/&gt;&lt;wsp:rsid wsp:val=&quot;0006731E&quot;/&gt;&lt;wsp:rsid wsp:val=&quot;00067387&quot;/&gt;&lt;wsp:rsid wsp:val=&quot;000676A2&quot;/&gt;&lt;wsp:rsid wsp:val=&quot;00071C9E&quot;/&gt;&lt;wsp:rsid wsp:val=&quot;00071F6C&quot;/&gt;&lt;wsp:rsid wsp:val=&quot;00072733&quot;/&gt;&lt;wsp:rsid wsp:val=&quot;0007397D&quot;/&gt;&lt;wsp:rsid wsp:val=&quot;00073EDF&quot;/&gt;&lt;wsp:rsid wsp:val=&quot;00074D37&quot;/&gt;&lt;wsp:rsid wsp:val=&quot;00074E38&quot;/&gt;&lt;wsp:rsid wsp:val=&quot;00074E4E&quot;/&gt;&lt;wsp:rsid wsp:val=&quot;00075A70&quot;/&gt;&lt;wsp:rsid wsp:val=&quot;00075B9A&quot;/&gt;&lt;wsp:rsid wsp:val=&quot;00075D18&quot;/&gt;&lt;wsp:rsid wsp:val=&quot;00076682&quot;/&gt;&lt;wsp:rsid wsp:val=&quot;00076EAF&quot;/&gt;&lt;wsp:rsid wsp:val=&quot;00077CAB&quot;/&gt;&lt;wsp:rsid wsp:val=&quot;0008071A&quot;/&gt;&lt;wsp:rsid wsp:val=&quot;000809DE&quot;/&gt;&lt;wsp:rsid wsp:val=&quot;000818E9&quot;/&gt;&lt;wsp:rsid wsp:val=&quot;00081D17&quot;/&gt;&lt;wsp:rsid wsp:val=&quot;00082CC5&quot;/&gt;&lt;wsp:rsid wsp:val=&quot;000855DA&quot;/&gt;&lt;wsp:rsid wsp:val=&quot;000857FD&quot;/&gt;&lt;wsp:rsid wsp:val=&quot;00086844&quot;/&gt;&lt;wsp:rsid wsp:val=&quot;00086B68&quot;/&gt;&lt;wsp:rsid wsp:val=&quot;00087091&quot;/&gt;&lt;wsp:rsid wsp:val=&quot;000904F4&quot;/&gt;&lt;wsp:rsid wsp:val=&quot;00091056&quot;/&gt;&lt;wsp:rsid wsp:val=&quot;00091D52&quot;/&gt;&lt;wsp:rsid wsp:val=&quot;00092211&quot;/&gt;&lt;wsp:rsid wsp:val=&quot;00092B05&quot;/&gt;&lt;wsp:rsid wsp:val=&quot;00092BCB&quot;/&gt;&lt;wsp:rsid wsp:val=&quot;0009304D&quot;/&gt;&lt;wsp:rsid wsp:val=&quot;0009384C&quot;/&gt;&lt;wsp:rsid wsp:val=&quot;00094438&quot;/&gt;&lt;wsp:rsid wsp:val=&quot;00094B1C&quot;/&gt;&lt;wsp:rsid wsp:val=&quot;00094C44&quot;/&gt;&lt;wsp:rsid wsp:val=&quot;00095AA1&quot;/&gt;&lt;wsp:rsid wsp:val=&quot;00095B69&quot;/&gt;&lt;wsp:rsid wsp:val=&quot;00095FF4&quot;/&gt;&lt;wsp:rsid wsp:val=&quot;000963A9&quot;/&gt;&lt;wsp:rsid wsp:val=&quot;00096679&quot;/&gt;&lt;wsp:rsid wsp:val=&quot;00096CE6&quot;/&gt;&lt;wsp:rsid wsp:val=&quot;000970CA&quot;/&gt;&lt;wsp:rsid wsp:val=&quot;000975FD&quot;/&gt;&lt;wsp:rsid wsp:val=&quot;00097D4E&quot;/&gt;&lt;wsp:rsid wsp:val=&quot;000A01BD&quot;/&gt;&lt;wsp:rsid wsp:val=&quot;000A0402&quot;/&gt;&lt;wsp:rsid wsp:val=&quot;000A0C82&quot;/&gt;&lt;wsp:rsid wsp:val=&quot;000A201A&quot;/&gt;&lt;wsp:rsid wsp:val=&quot;000A21D8&quot;/&gt;&lt;wsp:rsid wsp:val=&quot;000A32D2&quot;/&gt;&lt;wsp:rsid wsp:val=&quot;000A3EC9&quot;/&gt;&lt;wsp:rsid wsp:val=&quot;000A47BE&quot;/&gt;&lt;wsp:rsid wsp:val=&quot;000A4E77&quot;/&gt;&lt;wsp:rsid wsp:val=&quot;000A502C&quot;/&gt;&lt;wsp:rsid wsp:val=&quot;000A5185&quot;/&gt;&lt;wsp:rsid wsp:val=&quot;000A6434&quot;/&gt;&lt;wsp:rsid wsp:val=&quot;000A6A72&quot;/&gt;&lt;wsp:rsid wsp:val=&quot;000A6B45&quot;/&gt;&lt;wsp:rsid wsp:val=&quot;000A6CC2&quot;/&gt;&lt;wsp:rsid wsp:val=&quot;000A6FE5&quot;/&gt;&lt;wsp:rsid wsp:val=&quot;000A7089&quot;/&gt;&lt;wsp:rsid wsp:val=&quot;000A7515&quot;/&gt;&lt;wsp:rsid wsp:val=&quot;000A78E9&quot;/&gt;&lt;wsp:rsid wsp:val=&quot;000B0272&quot;/&gt;&lt;wsp:rsid wsp:val=&quot;000B0441&quot;/&gt;&lt;wsp:rsid wsp:val=&quot;000B0B8A&quot;/&gt;&lt;wsp:rsid wsp:val=&quot;000B0DC3&quot;/&gt;&lt;wsp:rsid wsp:val=&quot;000B1109&quot;/&gt;&lt;wsp:rsid wsp:val=&quot;000B2341&quot;/&gt;&lt;wsp:rsid wsp:val=&quot;000B2802&quot;/&gt;&lt;wsp:rsid wsp:val=&quot;000B2CB6&quot;/&gt;&lt;wsp:rsid wsp:val=&quot;000B3419&quot;/&gt;&lt;wsp:rsid wsp:val=&quot;000B34AD&quot;/&gt;&lt;wsp:rsid wsp:val=&quot;000B462A&quot;/&gt;&lt;wsp:rsid wsp:val=&quot;000B499D&quot;/&gt;&lt;wsp:rsid wsp:val=&quot;000B4AB7&quot;/&gt;&lt;wsp:rsid wsp:val=&quot;000B4BB5&quot;/&gt;&lt;wsp:rsid wsp:val=&quot;000B4DEF&quot;/&gt;&lt;wsp:rsid wsp:val=&quot;000B4EB6&quot;/&gt;&lt;wsp:rsid wsp:val=&quot;000B503B&quot;/&gt;&lt;wsp:rsid wsp:val=&quot;000B53AF&quot;/&gt;&lt;wsp:rsid wsp:val=&quot;000B588D&quot;/&gt;&lt;wsp:rsid wsp:val=&quot;000B5DD0&quot;/&gt;&lt;wsp:rsid wsp:val=&quot;000B7559&quot;/&gt;&lt;wsp:rsid wsp:val=&quot;000B7C97&quot;/&gt;&lt;wsp:rsid wsp:val=&quot;000B7E6E&quot;/&gt;&lt;wsp:rsid wsp:val=&quot;000C0D2D&quot;/&gt;&lt;wsp:rsid wsp:val=&quot;000C114B&quot;/&gt;&lt;wsp:rsid wsp:val=&quot;000C1223&quot;/&gt;&lt;wsp:rsid wsp:val=&quot;000C2497&quot;/&gt;&lt;wsp:rsid wsp:val=&quot;000C29A4&quot;/&gt;&lt;wsp:rsid wsp:val=&quot;000C2E2C&quot;/&gt;&lt;wsp:rsid wsp:val=&quot;000C314C&quot;/&gt;&lt;wsp:rsid wsp:val=&quot;000C3410&quot;/&gt;&lt;wsp:rsid wsp:val=&quot;000C34EA&quot;/&gt;&lt;wsp:rsid wsp:val=&quot;000C387F&quot;/&gt;&lt;wsp:rsid wsp:val=&quot;000C4475&quot;/&gt;&lt;wsp:rsid wsp:val=&quot;000C4C8C&quot;/&gt;&lt;wsp:rsid wsp:val=&quot;000C5B27&quot;/&gt;&lt;wsp:rsid wsp:val=&quot;000C6A36&quot;/&gt;&lt;wsp:rsid wsp:val=&quot;000C7312&quot;/&gt;&lt;wsp:rsid wsp:val=&quot;000C7BCD&quot;/&gt;&lt;wsp:rsid wsp:val=&quot;000C7EE4&quot;/&gt;&lt;wsp:rsid wsp:val=&quot;000D058D&quot;/&gt;&lt;wsp:rsid wsp:val=&quot;000D06A4&quot;/&gt;&lt;wsp:rsid wsp:val=&quot;000D157C&quot;/&gt;&lt;wsp:rsid wsp:val=&quot;000D1964&quot;/&gt;&lt;wsp:rsid wsp:val=&quot;000D1CEB&quot;/&gt;&lt;wsp:rsid wsp:val=&quot;000D2346&quot;/&gt;&lt;wsp:rsid wsp:val=&quot;000D2669&quot;/&gt;&lt;wsp:rsid wsp:val=&quot;000D2C63&quot;/&gt;&lt;wsp:rsid wsp:val=&quot;000D2EDC&quot;/&gt;&lt;wsp:rsid wsp:val=&quot;000D305D&quot;/&gt;&lt;wsp:rsid wsp:val=&quot;000D30D9&quot;/&gt;&lt;wsp:rsid wsp:val=&quot;000D3764&quot;/&gt;&lt;wsp:rsid wsp:val=&quot;000D3B06&quot;/&gt;&lt;wsp:rsid wsp:val=&quot;000D3D2F&quot;/&gt;&lt;wsp:rsid wsp:val=&quot;000D4440&quot;/&gt;&lt;wsp:rsid wsp:val=&quot;000D48E1&quot;/&gt;&lt;wsp:rsid wsp:val=&quot;000D4A6E&quot;/&gt;&lt;wsp:rsid wsp:val=&quot;000D4E6A&quot;/&gt;&lt;wsp:rsid wsp:val=&quot;000D7404&quot;/&gt;&lt;wsp:rsid wsp:val=&quot;000D753F&quot;/&gt;&lt;wsp:rsid wsp:val=&quot;000D7B07&quot;/&gt;&lt;wsp:rsid wsp:val=&quot;000D7C8A&quot;/&gt;&lt;wsp:rsid wsp:val=&quot;000D7E2D&quot;/&gt;&lt;wsp:rsid wsp:val=&quot;000E0239&quot;/&gt;&lt;wsp:rsid wsp:val=&quot;000E079C&quot;/&gt;&lt;wsp:rsid wsp:val=&quot;000E0B19&quot;/&gt;&lt;wsp:rsid wsp:val=&quot;000E0E8A&quot;/&gt;&lt;wsp:rsid wsp:val=&quot;000E1B21&quot;/&gt;&lt;wsp:rsid wsp:val=&quot;000E1B22&quot;/&gt;&lt;wsp:rsid wsp:val=&quot;000E287F&quot;/&gt;&lt;wsp:rsid wsp:val=&quot;000E29AD&quot;/&gt;&lt;wsp:rsid wsp:val=&quot;000E2F1E&quot;/&gt;&lt;wsp:rsid wsp:val=&quot;000E3851&quot;/&gt;&lt;wsp:rsid wsp:val=&quot;000E3A00&quot;/&gt;&lt;wsp:rsid wsp:val=&quot;000E3C10&quot;/&gt;&lt;wsp:rsid wsp:val=&quot;000E3EE2&quot;/&gt;&lt;wsp:rsid wsp:val=&quot;000E3FE3&quot;/&gt;&lt;wsp:rsid wsp:val=&quot;000E49DD&quot;/&gt;&lt;wsp:rsid wsp:val=&quot;000E50B0&quot;/&gt;&lt;wsp:rsid wsp:val=&quot;000E6786&quot;/&gt;&lt;wsp:rsid wsp:val=&quot;000E7553&quot;/&gt;&lt;wsp:rsid wsp:val=&quot;000F1A9F&quot;/&gt;&lt;wsp:rsid wsp:val=&quot;000F1ABB&quot;/&gt;&lt;wsp:rsid wsp:val=&quot;000F1EF7&quot;/&gt;&lt;wsp:rsid wsp:val=&quot;000F1F3D&quot;/&gt;&lt;wsp:rsid wsp:val=&quot;000F1F7E&quot;/&gt;&lt;wsp:rsid wsp:val=&quot;000F275A&quot;/&gt;&lt;wsp:rsid wsp:val=&quot;000F3AA7&quot;/&gt;&lt;wsp:rsid wsp:val=&quot;000F3CCF&quot;/&gt;&lt;wsp:rsid wsp:val=&quot;000F4635&quot;/&gt;&lt;wsp:rsid wsp:val=&quot;000F4A48&quot;/&gt;&lt;wsp:rsid wsp:val=&quot;000F51E7&quot;/&gt;&lt;wsp:rsid wsp:val=&quot;000F585A&quot;/&gt;&lt;wsp:rsid wsp:val=&quot;000F5B09&quot;/&gt;&lt;wsp:rsid wsp:val=&quot;000F60FC&quot;/&gt;&lt;wsp:rsid wsp:val=&quot;000F6576&quot;/&gt;&lt;wsp:rsid wsp:val=&quot;000F7C94&quot;/&gt;&lt;wsp:rsid wsp:val=&quot;000F7FDE&quot;/&gt;&lt;wsp:rsid wsp:val=&quot;001008E2&quot;/&gt;&lt;wsp:rsid wsp:val=&quot;0010152D&quot;/&gt;&lt;wsp:rsid wsp:val=&quot;0010183A&quot;/&gt;&lt;wsp:rsid wsp:val=&quot;001018F0&quot;/&gt;&lt;wsp:rsid wsp:val=&quot;001025A5&quot;/&gt;&lt;wsp:rsid wsp:val=&quot;00102FBC&quot;/&gt;&lt;wsp:rsid wsp:val=&quot;001030B5&quot;/&gt;&lt;wsp:rsid wsp:val=&quot;0010349A&quot;/&gt;&lt;wsp:rsid wsp:val=&quot;00103AE4&quot;/&gt;&lt;wsp:rsid wsp:val=&quot;00104CEB&quot;/&gt;&lt;wsp:rsid wsp:val=&quot;001055D6&quot;/&gt;&lt;wsp:rsid wsp:val=&quot;00105A1D&quot;/&gt;&lt;wsp:rsid wsp:val=&quot;00105AA1&quot;/&gt;&lt;wsp:rsid wsp:val=&quot;00106E9D&quot;/&gt;&lt;wsp:rsid wsp:val=&quot;00106FAE&quot;/&gt;&lt;wsp:rsid wsp:val=&quot;00107193&quot;/&gt;&lt;wsp:rsid wsp:val=&quot;00110066&quot;/&gt;&lt;wsp:rsid wsp:val=&quot;001105FA&quot;/&gt;&lt;wsp:rsid wsp:val=&quot;0011098F&quot;/&gt;&lt;wsp:rsid wsp:val=&quot;00112CD9&quot;/&gt;&lt;wsp:rsid wsp:val=&quot;00112F74&quot;/&gt;&lt;wsp:rsid wsp:val=&quot;001132FD&quot;/&gt;&lt;wsp:rsid wsp:val=&quot;00113666&quot;/&gt;&lt;wsp:rsid wsp:val=&quot;001136F4&quot;/&gt;&lt;wsp:rsid wsp:val=&quot;00113EC3&quot;/&gt;&lt;wsp:rsid wsp:val=&quot;001146C3&quot;/&gt;&lt;wsp:rsid wsp:val=&quot;00114F83&quot;/&gt;&lt;wsp:rsid wsp:val=&quot;00115B54&quot;/&gt;&lt;wsp:rsid wsp:val=&quot;001165A6&quot;/&gt;&lt;wsp:rsid wsp:val=&quot;001165CF&quot;/&gt;&lt;wsp:rsid wsp:val=&quot;00117049&quot;/&gt;&lt;wsp:rsid wsp:val=&quot;001170C1&quot;/&gt;&lt;wsp:rsid wsp:val=&quot;0011711C&quot;/&gt;&lt;wsp:rsid wsp:val=&quot;001172AD&quot;/&gt;&lt;wsp:rsid wsp:val=&quot;00117590&quot;/&gt;&lt;wsp:rsid wsp:val=&quot;00120DDA&quot;/&gt;&lt;wsp:rsid wsp:val=&quot;00120E7A&quot;/&gt;&lt;wsp:rsid wsp:val=&quot;00121424&quot;/&gt;&lt;wsp:rsid wsp:val=&quot;00121A79&quot;/&gt;&lt;wsp:rsid wsp:val=&quot;00122490&quot;/&gt;&lt;wsp:rsid wsp:val=&quot;0012265B&quot;/&gt;&lt;wsp:rsid wsp:val=&quot;00122AC6&quot;/&gt;&lt;wsp:rsid wsp:val=&quot;00122FF8&quot;/&gt;&lt;wsp:rsid wsp:val=&quot;001231D4&quot;/&gt;&lt;wsp:rsid wsp:val=&quot;00123624&quot;/&gt;&lt;wsp:rsid wsp:val=&quot;00123EAA&quot;/&gt;&lt;wsp:rsid wsp:val=&quot;00123ED6&quot;/&gt;&lt;wsp:rsid wsp:val=&quot;00124202&quot;/&gt;&lt;wsp:rsid wsp:val=&quot;00124985&quot;/&gt;&lt;wsp:rsid wsp:val=&quot;00124D36&quot;/&gt;&lt;wsp:rsid wsp:val=&quot;0012550F&quot;/&gt;&lt;wsp:rsid wsp:val=&quot;001265C2&quot;/&gt;&lt;wsp:rsid wsp:val=&quot;00130688&quot;/&gt;&lt;wsp:rsid wsp:val=&quot;00130E3F&quot;/&gt;&lt;wsp:rsid wsp:val=&quot;00130F7F&quot;/&gt;&lt;wsp:rsid wsp:val=&quot;00131E2C&quot;/&gt;&lt;wsp:rsid wsp:val=&quot;00131EDC&quot;/&gt;&lt;wsp:rsid wsp:val=&quot;00132425&quot;/&gt;&lt;wsp:rsid wsp:val=&quot;00132804&quot;/&gt;&lt;wsp:rsid wsp:val=&quot;00133CAA&quot;/&gt;&lt;wsp:rsid wsp:val=&quot;0013419B&quot;/&gt;&lt;wsp:rsid wsp:val=&quot;00134236&quot;/&gt;&lt;wsp:rsid wsp:val=&quot;001344C0&quot;/&gt;&lt;wsp:rsid wsp:val=&quot;00134C98&quot;/&gt;&lt;wsp:rsid wsp:val=&quot;0013507D&quot;/&gt;&lt;wsp:rsid wsp:val=&quot;00135686&quot;/&gt;&lt;wsp:rsid wsp:val=&quot;00135CD9&quot;/&gt;&lt;wsp:rsid wsp:val=&quot;00135EB4&quot;/&gt;&lt;wsp:rsid wsp:val=&quot;001362E0&quot;/&gt;&lt;wsp:rsid wsp:val=&quot;0013737F&quot;/&gt;&lt;wsp:rsid wsp:val=&quot;00137BE4&quot;/&gt;&lt;wsp:rsid wsp:val=&quot;00137CEE&quot;/&gt;&lt;wsp:rsid wsp:val=&quot;00137E50&quot;/&gt;&lt;wsp:rsid wsp:val=&quot;00140604&quot;/&gt;&lt;wsp:rsid wsp:val=&quot;001407C7&quot;/&gt;&lt;wsp:rsid wsp:val=&quot;00141898&quot;/&gt;&lt;wsp:rsid wsp:val=&quot;00141C34&quot;/&gt;&lt;wsp:rsid wsp:val=&quot;00141F8D&quot;/&gt;&lt;wsp:rsid wsp:val=&quot;00142586&quot;/&gt;&lt;wsp:rsid wsp:val=&quot;00142FDF&quot;/&gt;&lt;wsp:rsid wsp:val=&quot;00143231&quot;/&gt;&lt;wsp:rsid wsp:val=&quot;00143E26&quot;/&gt;&lt;wsp:rsid wsp:val=&quot;00143FF2&quot;/&gt;&lt;wsp:rsid wsp:val=&quot;001441E6&quot;/&gt;&lt;wsp:rsid wsp:val=&quot;001452A2&quot;/&gt;&lt;wsp:rsid wsp:val=&quot;0014695D&quot;/&gt;&lt;wsp:rsid wsp:val=&quot;00146C82&quot;/&gt;&lt;wsp:rsid wsp:val=&quot;00151101&quot;/&gt;&lt;wsp:rsid wsp:val=&quot;00151752&quot;/&gt;&lt;wsp:rsid wsp:val=&quot;0015178B&quot;/&gt;&lt;wsp:rsid wsp:val=&quot;00152392&quot;/&gt;&lt;wsp:rsid wsp:val=&quot;00152679&quot;/&gt;&lt;wsp:rsid wsp:val=&quot;0015359F&quot;/&gt;&lt;wsp:rsid wsp:val=&quot;001538E3&quot;/&gt;&lt;wsp:rsid wsp:val=&quot;00153E1D&quot;/&gt;&lt;wsp:rsid wsp:val=&quot;001546A7&quot;/&gt;&lt;wsp:rsid wsp:val=&quot;0015482B&quot;/&gt;&lt;wsp:rsid wsp:val=&quot;00154B9C&quot;/&gt;&lt;wsp:rsid wsp:val=&quot;00154F14&quot;/&gt;&lt;wsp:rsid wsp:val=&quot;00154F7D&quot;/&gt;&lt;wsp:rsid wsp:val=&quot;0015510A&quot;/&gt;&lt;wsp:rsid wsp:val=&quot;00155352&quot;/&gt;&lt;wsp:rsid wsp:val=&quot;001554D2&quot;/&gt;&lt;wsp:rsid wsp:val=&quot;0015596B&quot;/&gt;&lt;wsp:rsid wsp:val=&quot;00155D72&quot;/&gt;&lt;wsp:rsid wsp:val=&quot;0015638E&quot;/&gt;&lt;wsp:rsid wsp:val=&quot;0015674E&quot;/&gt;&lt;wsp:rsid wsp:val=&quot;001569FB&quot;/&gt;&lt;wsp:rsid wsp:val=&quot;00161588&quot;/&gt;&lt;wsp:rsid wsp:val=&quot;001620CA&quot;/&gt;&lt;wsp:rsid wsp:val=&quot;00162343&quot;/&gt;&lt;wsp:rsid wsp:val=&quot;0016284B&quot;/&gt;&lt;wsp:rsid wsp:val=&quot;00162BBD&quot;/&gt;&lt;wsp:rsid wsp:val=&quot;00163BCD&quot;/&gt;&lt;wsp:rsid wsp:val=&quot;00163EB1&quot;/&gt;&lt;wsp:rsid wsp:val=&quot;001644A6&quot;/&gt;&lt;wsp:rsid wsp:val=&quot;0016457A&quot;/&gt;&lt;wsp:rsid wsp:val=&quot;001658A0&quot;/&gt;&lt;wsp:rsid wsp:val=&quot;00165B35&quot;/&gt;&lt;wsp:rsid wsp:val=&quot;00166567&quot;/&gt;&lt;wsp:rsid wsp:val=&quot;00167061&quot;/&gt;&lt;wsp:rsid wsp:val=&quot;00167688&quot;/&gt;&lt;wsp:rsid wsp:val=&quot;001700BC&quot;/&gt;&lt;wsp:rsid wsp:val=&quot;00170F3A&quot;/&gt;&lt;wsp:rsid wsp:val=&quot;0017132F&quot;/&gt;&lt;wsp:rsid wsp:val=&quot;001721FE&quot;/&gt;&lt;wsp:rsid wsp:val=&quot;001723D1&quot;/&gt;&lt;wsp:rsid wsp:val=&quot;00172534&quot;/&gt;&lt;wsp:rsid wsp:val=&quot;00173FC7&quot;/&gt;&lt;wsp:rsid wsp:val=&quot;001744BF&quot;/&gt;&lt;wsp:rsid wsp:val=&quot;00174F33&quot;/&gt;&lt;wsp:rsid wsp:val=&quot;00175334&quot;/&gt;&lt;wsp:rsid wsp:val=&quot;00176377&quot;/&gt;&lt;wsp:rsid wsp:val=&quot;00176940&quot;/&gt;&lt;wsp:rsid wsp:val=&quot;00176E52&quot;/&gt;&lt;wsp:rsid wsp:val=&quot;00177182&quot;/&gt;&lt;wsp:rsid wsp:val=&quot;001771BD&quot;/&gt;&lt;wsp:rsid wsp:val=&quot;00177761&quot;/&gt;&lt;wsp:rsid wsp:val=&quot;00177AAB&quot;/&gt;&lt;wsp:rsid wsp:val=&quot;00177AC2&quot;/&gt;&lt;wsp:rsid wsp:val=&quot;001800A3&quot;/&gt;&lt;wsp:rsid wsp:val=&quot;00180C8D&quot;/&gt;&lt;wsp:rsid wsp:val=&quot;00180CC8&quot;/&gt;&lt;wsp:rsid wsp:val=&quot;00181B31&quot;/&gt;&lt;wsp:rsid wsp:val=&quot;0018206A&quot;/&gt;&lt;wsp:rsid wsp:val=&quot;001820AE&quot;/&gt;&lt;wsp:rsid wsp:val=&quot;00182B70&quot;/&gt;&lt;wsp:rsid wsp:val=&quot;00182E8D&quot;/&gt;&lt;wsp:rsid wsp:val=&quot;00183700&quot;/&gt;&lt;wsp:rsid wsp:val=&quot;0018384B&quot;/&gt;&lt;wsp:rsid wsp:val=&quot;001838B1&quot;/&gt;&lt;wsp:rsid wsp:val=&quot;00183986&quot;/&gt;&lt;wsp:rsid wsp:val=&quot;001850F4&quot;/&gt;&lt;wsp:rsid wsp:val=&quot;00185BEA&quot;/&gt;&lt;wsp:rsid wsp:val=&quot;00186E5F&quot;/&gt;&lt;wsp:rsid wsp:val=&quot;0018775B&quot;/&gt;&lt;wsp:rsid wsp:val=&quot;00187992&quot;/&gt;&lt;wsp:rsid wsp:val=&quot;00187CF5&quot;/&gt;&lt;wsp:rsid wsp:val=&quot;00190475&quot;/&gt;&lt;wsp:rsid wsp:val=&quot;00191532&quot;/&gt;&lt;wsp:rsid wsp:val=&quot;00192BF3&quot;/&gt;&lt;wsp:rsid wsp:val=&quot;00192CA3&quot;/&gt;&lt;wsp:rsid wsp:val=&quot;001938A0&quot;/&gt;&lt;wsp:rsid wsp:val=&quot;00193A29&quot;/&gt;&lt;wsp:rsid wsp:val=&quot;0019431D&quot;/&gt;&lt;wsp:rsid wsp:val=&quot;0019616D&quot;/&gt;&lt;wsp:rsid wsp:val=&quot;0019638D&quot;/&gt;&lt;wsp:rsid wsp:val=&quot;00196D7E&quot;/&gt;&lt;wsp:rsid wsp:val=&quot;001978DA&quot;/&gt;&lt;wsp:rsid wsp:val=&quot;0019790E&quot;/&gt;&lt;wsp:rsid wsp:val=&quot;001A0B67&quot;/&gt;&lt;wsp:rsid wsp:val=&quot;001A0C17&quot;/&gt;&lt;wsp:rsid wsp:val=&quot;001A1BD7&quot;/&gt;&lt;wsp:rsid wsp:val=&quot;001A1CE8&quot;/&gt;&lt;wsp:rsid wsp:val=&quot;001A408B&quot;/&gt;&lt;wsp:rsid wsp:val=&quot;001A49DD&quot;/&gt;&lt;wsp:rsid wsp:val=&quot;001A5104&quot;/&gt;&lt;wsp:rsid wsp:val=&quot;001A5393&quot;/&gt;&lt;wsp:rsid wsp:val=&quot;001A6194&quot;/&gt;&lt;wsp:rsid wsp:val=&quot;001A62C3&quot;/&gt;&lt;wsp:rsid wsp:val=&quot;001A63B7&quot;/&gt;&lt;wsp:rsid wsp:val=&quot;001A67D8&quot;/&gt;&lt;wsp:rsid wsp:val=&quot;001A74E7&quot;/&gt;&lt;wsp:rsid wsp:val=&quot;001B0186&quot;/&gt;&lt;wsp:rsid wsp:val=&quot;001B026B&quot;/&gt;&lt;wsp:rsid wsp:val=&quot;001B038C&quot;/&gt;&lt;wsp:rsid wsp:val=&quot;001B07DE&quot;/&gt;&lt;wsp:rsid wsp:val=&quot;001B0E34&quot;/&gt;&lt;wsp:rsid wsp:val=&quot;001B2B29&quot;/&gt;&lt;wsp:rsid wsp:val=&quot;001B49B5&quot;/&gt;&lt;wsp:rsid wsp:val=&quot;001B4EEF&quot;/&gt;&lt;wsp:rsid wsp:val=&quot;001B5153&quot;/&gt;&lt;wsp:rsid wsp:val=&quot;001B596F&quot;/&gt;&lt;wsp:rsid wsp:val=&quot;001B601F&quot;/&gt;&lt;wsp:rsid wsp:val=&quot;001B6271&quot;/&gt;&lt;wsp:rsid wsp:val=&quot;001B7629&quot;/&gt;&lt;wsp:rsid wsp:val=&quot;001B7A1C&quot;/&gt;&lt;wsp:rsid wsp:val=&quot;001C0281&quot;/&gt;&lt;wsp:rsid wsp:val=&quot;001C14D5&quot;/&gt;&lt;wsp:rsid wsp:val=&quot;001C2307&quot;/&gt;&lt;wsp:rsid wsp:val=&quot;001C28DB&quot;/&gt;&lt;wsp:rsid wsp:val=&quot;001C2F46&quot;/&gt;&lt;wsp:rsid wsp:val=&quot;001C3275&quot;/&gt;&lt;wsp:rsid wsp:val=&quot;001C4122&quot;/&gt;&lt;wsp:rsid wsp:val=&quot;001C4815&quot;/&gt;&lt;wsp:rsid wsp:val=&quot;001C4A91&quot;/&gt;&lt;wsp:rsid wsp:val=&quot;001C547B&quot;/&gt;&lt;wsp:rsid wsp:val=&quot;001C59B6&quot;/&gt;&lt;wsp:rsid wsp:val=&quot;001C5D44&quot;/&gt;&lt;wsp:rsid wsp:val=&quot;001C6C07&quot;/&gt;&lt;wsp:rsid wsp:val=&quot;001C7402&quot;/&gt;&lt;wsp:rsid wsp:val=&quot;001C7AA0&quot;/&gt;&lt;wsp:rsid wsp:val=&quot;001C7BF5&quot;/&gt;&lt;wsp:rsid wsp:val=&quot;001D0074&quot;/&gt;&lt;wsp:rsid wsp:val=&quot;001D02B1&quot;/&gt;&lt;wsp:rsid wsp:val=&quot;001D0590&quot;/&gt;&lt;wsp:rsid wsp:val=&quot;001D06DE&quot;/&gt;&lt;wsp:rsid wsp:val=&quot;001D0AD8&quot;/&gt;&lt;wsp:rsid wsp:val=&quot;001D0D09&quot;/&gt;&lt;wsp:rsid wsp:val=&quot;001D10AE&quot;/&gt;&lt;wsp:rsid wsp:val=&quot;001D1849&quot;/&gt;&lt;wsp:rsid wsp:val=&quot;001D18EB&quot;/&gt;&lt;wsp:rsid wsp:val=&quot;001D18F4&quot;/&gt;&lt;wsp:rsid wsp:val=&quot;001D1C7C&quot;/&gt;&lt;wsp:rsid wsp:val=&quot;001D2348&quot;/&gt;&lt;wsp:rsid wsp:val=&quot;001D27AC&quot;/&gt;&lt;wsp:rsid wsp:val=&quot;001D2D0A&quot;/&gt;&lt;wsp:rsid wsp:val=&quot;001D32E2&quot;/&gt;&lt;wsp:rsid wsp:val=&quot;001D332C&quot;/&gt;&lt;wsp:rsid wsp:val=&quot;001D37BB&quot;/&gt;&lt;wsp:rsid wsp:val=&quot;001D3BFD&quot;/&gt;&lt;wsp:rsid wsp:val=&quot;001D3E29&quot;/&gt;&lt;wsp:rsid wsp:val=&quot;001D426C&quot;/&gt;&lt;wsp:rsid wsp:val=&quot;001D481C&quot;/&gt;&lt;wsp:rsid wsp:val=&quot;001D4C52&quot;/&gt;&lt;wsp:rsid wsp:val=&quot;001D4E35&quot;/&gt;&lt;wsp:rsid wsp:val=&quot;001D534F&quot;/&gt;&lt;wsp:rsid wsp:val=&quot;001D539A&quot;/&gt;&lt;wsp:rsid wsp:val=&quot;001D58CE&quot;/&gt;&lt;wsp:rsid wsp:val=&quot;001D62C1&quot;/&gt;&lt;wsp:rsid wsp:val=&quot;001D62F2&quot;/&gt;&lt;wsp:rsid wsp:val=&quot;001D77F4&quot;/&gt;&lt;wsp:rsid wsp:val=&quot;001D7E29&quot;/&gt;&lt;wsp:rsid wsp:val=&quot;001E0626&quot;/&gt;&lt;wsp:rsid wsp:val=&quot;001E1D56&quot;/&gt;&lt;wsp:rsid wsp:val=&quot;001E1E1E&quot;/&gt;&lt;wsp:rsid wsp:val=&quot;001E2893&quot;/&gt;&lt;wsp:rsid wsp:val=&quot;001E2B73&quot;/&gt;&lt;wsp:rsid wsp:val=&quot;001E30C8&quot;/&gt;&lt;wsp:rsid wsp:val=&quot;001E3592&quot;/&gt;&lt;wsp:rsid wsp:val=&quot;001E3F0F&quot;/&gt;&lt;wsp:rsid wsp:val=&quot;001E4373&quot;/&gt;&lt;wsp:rsid wsp:val=&quot;001E4B4E&quot;/&gt;&lt;wsp:rsid wsp:val=&quot;001E5226&quot;/&gt;&lt;wsp:rsid wsp:val=&quot;001E5777&quot;/&gt;&lt;wsp:rsid wsp:val=&quot;001E6028&quot;/&gt;&lt;wsp:rsid wsp:val=&quot;001E6C48&quot;/&gt;&lt;wsp:rsid wsp:val=&quot;001E6F38&quot;/&gt;&lt;wsp:rsid wsp:val=&quot;001E709F&quot;/&gt;&lt;wsp:rsid wsp:val=&quot;001E7D8F&quot;/&gt;&lt;wsp:rsid wsp:val=&quot;001F0B70&quot;/&gt;&lt;wsp:rsid wsp:val=&quot;001F1E44&quot;/&gt;&lt;wsp:rsid wsp:val=&quot;001F1F29&quot;/&gt;&lt;wsp:rsid wsp:val=&quot;001F20B7&quot;/&gt;&lt;wsp:rsid wsp:val=&quot;001F236C&quot;/&gt;&lt;wsp:rsid wsp:val=&quot;001F2450&quot;/&gt;&lt;wsp:rsid wsp:val=&quot;001F2BFF&quot;/&gt;&lt;wsp:rsid wsp:val=&quot;001F2F24&quot;/&gt;&lt;wsp:rsid wsp:val=&quot;001F32B6&quot;/&gt;&lt;wsp:rsid wsp:val=&quot;001F361A&quot;/&gt;&lt;wsp:rsid wsp:val=&quot;001F3667&quot;/&gt;&lt;wsp:rsid wsp:val=&quot;001F36F5&quot;/&gt;&lt;wsp:rsid wsp:val=&quot;001F3B16&quot;/&gt;&lt;wsp:rsid wsp:val=&quot;001F3FB8&quot;/&gt;&lt;wsp:rsid wsp:val=&quot;001F4266&quot;/&gt;&lt;wsp:rsid wsp:val=&quot;001F446A&quot;/&gt;&lt;wsp:rsid wsp:val=&quot;001F4F80&quot;/&gt;&lt;wsp:rsid wsp:val=&quot;001F53C2&quot;/&gt;&lt;wsp:rsid wsp:val=&quot;001F55B2&quot;/&gt;&lt;wsp:rsid wsp:val=&quot;001F5673&quot;/&gt;&lt;wsp:rsid wsp:val=&quot;001F69BF&quot;/&gt;&lt;wsp:rsid wsp:val=&quot;001F6BFC&quot;/&gt;&lt;wsp:rsid wsp:val=&quot;001F6F98&quot;/&gt;&lt;wsp:rsid wsp:val=&quot;001F7137&quot;/&gt;&lt;wsp:rsid wsp:val=&quot;001F726A&quot;/&gt;&lt;wsp:rsid wsp:val=&quot;001F75DE&quot;/&gt;&lt;wsp:rsid wsp:val=&quot;001F7E0F&quot;/&gt;&lt;wsp:rsid wsp:val=&quot;0020008C&quot;/&gt;&lt;wsp:rsid wsp:val=&quot;00200899&quot;/&gt;&lt;wsp:rsid wsp:val=&quot;00201238&quot;/&gt;&lt;wsp:rsid wsp:val=&quot;00201C74&quot;/&gt;&lt;wsp:rsid wsp:val=&quot;00201CD1&quot;/&gt;&lt;wsp:rsid wsp:val=&quot;002027DD&quot;/&gt;&lt;wsp:rsid wsp:val=&quot;0020292A&quot;/&gt;&lt;wsp:rsid wsp:val=&quot;00203618&quot;/&gt;&lt;wsp:rsid wsp:val=&quot;002038FE&quot;/&gt;&lt;wsp:rsid wsp:val=&quot;00203B98&quot;/&gt;&lt;wsp:rsid wsp:val=&quot;00203C7A&quot;/&gt;&lt;wsp:rsid wsp:val=&quot;00204087&quot;/&gt;&lt;wsp:rsid wsp:val=&quot;002040A4&quot;/&gt;&lt;wsp:rsid wsp:val=&quot;00204247&quot;/&gt;&lt;wsp:rsid wsp:val=&quot;00205092&quot;/&gt;&lt;wsp:rsid wsp:val=&quot;00206936&quot;/&gt;&lt;wsp:rsid wsp:val=&quot;00207042&quot;/&gt;&lt;wsp:rsid wsp:val=&quot;002070C2&quot;/&gt;&lt;wsp:rsid wsp:val=&quot;0020718E&quot;/&gt;&lt;wsp:rsid wsp:val=&quot;00207CE4&quot;/&gt;&lt;wsp:rsid wsp:val=&quot;00207FB1&quot;/&gt;&lt;wsp:rsid wsp:val=&quot;00210012&quot;/&gt;&lt;wsp:rsid wsp:val=&quot;002102BA&quot;/&gt;&lt;wsp:rsid wsp:val=&quot;00212099&quot;/&gt;&lt;wsp:rsid wsp:val=&quot;002123D1&quot;/&gt;&lt;wsp:rsid wsp:val=&quot;002124DE&quot;/&gt;&lt;wsp:rsid wsp:val=&quot;00212AAD&quot;/&gt;&lt;wsp:rsid wsp:val=&quot;00212DD3&quot;/&gt;&lt;wsp:rsid wsp:val=&quot;00213308&quot;/&gt;&lt;wsp:rsid wsp:val=&quot;0021433C&quot;/&gt;&lt;wsp:rsid wsp:val=&quot;00214520&quot;/&gt;&lt;wsp:rsid wsp:val=&quot;00214FA8&quot;/&gt;&lt;wsp:rsid wsp:val=&quot;00215296&quot;/&gt;&lt;wsp:rsid wsp:val=&quot;0021651A&quot;/&gt;&lt;wsp:rsid wsp:val=&quot;00216578&quot;/&gt;&lt;wsp:rsid wsp:val=&quot;0021770C&quot;/&gt;&lt;wsp:rsid wsp:val=&quot;00217773&quot;/&gt;&lt;wsp:rsid wsp:val=&quot;002207D2&quot;/&gt;&lt;wsp:rsid wsp:val=&quot;002208B0&quot;/&gt;&lt;wsp:rsid wsp:val=&quot;00221AD6&quot;/&gt;&lt;wsp:rsid wsp:val=&quot;002231B9&quot;/&gt;&lt;wsp:rsid wsp:val=&quot;00224498&quot;/&gt;&lt;wsp:rsid wsp:val=&quot;002250D2&quot;/&gt;&lt;wsp:rsid wsp:val=&quot;00226177&quot;/&gt;&lt;wsp:rsid wsp:val=&quot;00226187&quot;/&gt;&lt;wsp:rsid wsp:val=&quot;00226956&quot;/&gt;&lt;wsp:rsid wsp:val=&quot;00226DCF&quot;/&gt;&lt;wsp:rsid wsp:val=&quot;00227EB2&quot;/&gt;&lt;wsp:rsid wsp:val=&quot;00231423&quot;/&gt;&lt;wsp:rsid wsp:val=&quot;002319E3&quot;/&gt;&lt;wsp:rsid wsp:val=&quot;00231A7A&quot;/&gt;&lt;wsp:rsid wsp:val=&quot;00232533&quot;/&gt;&lt;wsp:rsid wsp:val=&quot;00232B87&quot;/&gt;&lt;wsp:rsid wsp:val=&quot;00232D3B&quot;/&gt;&lt;wsp:rsid wsp:val=&quot;00232EC0&quot;/&gt;&lt;wsp:rsid wsp:val=&quot;0023315E&quot;/&gt;&lt;wsp:rsid wsp:val=&quot;0023423D&quot;/&gt;&lt;wsp:rsid wsp:val=&quot;00234900&quot;/&gt;&lt;wsp:rsid wsp:val=&quot;002351CB&quot;/&gt;&lt;wsp:rsid wsp:val=&quot;00236C85&quot;/&gt;&lt;wsp:rsid wsp:val=&quot;00236DA4&quot;/&gt;&lt;wsp:rsid wsp:val=&quot;0023781A&quot;/&gt;&lt;wsp:rsid wsp:val=&quot;00237BE0&quot;/&gt;&lt;wsp:rsid wsp:val=&quot;00237E91&quot;/&gt;&lt;wsp:rsid wsp:val=&quot;002402E0&quot;/&gt;&lt;wsp:rsid wsp:val=&quot;0024053D&quot;/&gt;&lt;wsp:rsid wsp:val=&quot;002439DB&quot;/&gt;&lt;wsp:rsid wsp:val=&quot;002439E3&quot;/&gt;&lt;wsp:rsid wsp:val=&quot;00246BF7&quot;/&gt;&lt;wsp:rsid wsp:val=&quot;00246C01&quot;/&gt;&lt;wsp:rsid wsp:val=&quot;00247606&quot;/&gt;&lt;wsp:rsid wsp:val=&quot;002477C4&quot;/&gt;&lt;wsp:rsid wsp:val=&quot;00247E08&quot;/&gt;&lt;wsp:rsid wsp:val=&quot;002501ED&quot;/&gt;&lt;wsp:rsid wsp:val=&quot;00250755&quot;/&gt;&lt;wsp:rsid wsp:val=&quot;00250D15&quot;/&gt;&lt;wsp:rsid wsp:val=&quot;00252019&quot;/&gt;&lt;wsp:rsid wsp:val=&quot;00252870&quot;/&gt;&lt;wsp:rsid wsp:val=&quot;002530F9&quot;/&gt;&lt;wsp:rsid wsp:val=&quot;002550D7&quot;/&gt;&lt;wsp:rsid wsp:val=&quot;00255802&quot;/&gt;&lt;wsp:rsid wsp:val=&quot;002559C7&quot;/&gt;&lt;wsp:rsid wsp:val=&quot;00256193&quot;/&gt;&lt;wsp:rsid wsp:val=&quot;00256BE0&quot;/&gt;&lt;wsp:rsid wsp:val=&quot;00257227&quot;/&gt;&lt;wsp:rsid wsp:val=&quot;002577D9&quot;/&gt;&lt;wsp:rsid wsp:val=&quot;00260A70&quot;/&gt;&lt;wsp:rsid wsp:val=&quot;00260BFB&quot;/&gt;&lt;wsp:rsid wsp:val=&quot;00260F20&quot;/&gt;&lt;wsp:rsid wsp:val=&quot;00263162&quot;/&gt;&lt;wsp:rsid wsp:val=&quot;00263C9D&quot;/&gt;&lt;wsp:rsid wsp:val=&quot;002642FE&quot;/&gt;&lt;wsp:rsid wsp:val=&quot;00264E8F&quot;/&gt;&lt;wsp:rsid wsp:val=&quot;00265744&quot;/&gt;&lt;wsp:rsid wsp:val=&quot;0026598C&quot;/&gt;&lt;wsp:rsid wsp:val=&quot;002664BC&quot;/&gt;&lt;wsp:rsid wsp:val=&quot;00266538&quot;/&gt;&lt;wsp:rsid wsp:val=&quot;00266994&quot;/&gt;&lt;wsp:rsid wsp:val=&quot;002675ED&quot;/&gt;&lt;wsp:rsid wsp:val=&quot;0026768C&quot;/&gt;&lt;wsp:rsid wsp:val=&quot;00270697&quot;/&gt;&lt;wsp:rsid wsp:val=&quot;00270DB9&quot;/&gt;&lt;wsp:rsid wsp:val=&quot;00271678&quot;/&gt;&lt;wsp:rsid wsp:val=&quot;00271E0C&quot;/&gt;&lt;wsp:rsid wsp:val=&quot;00272246&quot;/&gt;&lt;wsp:rsid wsp:val=&quot;0027241A&quot;/&gt;&lt;wsp:rsid wsp:val=&quot;00273BD2&quot;/&gt;&lt;wsp:rsid wsp:val=&quot;0027416B&quot;/&gt;&lt;wsp:rsid wsp:val=&quot;00274CEB&quot;/&gt;&lt;wsp:rsid wsp:val=&quot;00276123&quot;/&gt;&lt;wsp:rsid wsp:val=&quot;002762C4&quot;/&gt;&lt;wsp:rsid wsp:val=&quot;002762FD&quot;/&gt;&lt;wsp:rsid wsp:val=&quot;00276772&quot;/&gt;&lt;wsp:rsid wsp:val=&quot;00276D7D&quot;/&gt;&lt;wsp:rsid wsp:val=&quot;00276E59&quot;/&gt;&lt;wsp:rsid wsp:val=&quot;00277E47&quot;/&gt;&lt;wsp:rsid wsp:val=&quot;0028051B&quot;/&gt;&lt;wsp:rsid wsp:val=&quot;0028057D&quot;/&gt;&lt;wsp:rsid wsp:val=&quot;00280776&quot;/&gt;&lt;wsp:rsid wsp:val=&quot;00280988&quot;/&gt;&lt;wsp:rsid wsp:val=&quot;002809B6&quot;/&gt;&lt;wsp:rsid wsp:val=&quot;0028116A&quot;/&gt;&lt;wsp:rsid wsp:val=&quot;00282C65&quot;/&gt;&lt;wsp:rsid wsp:val=&quot;00282EA8&quot;/&gt;&lt;wsp:rsid wsp:val=&quot;00283043&quot;/&gt;&lt;wsp:rsid wsp:val=&quot;00283662&quot;/&gt;&lt;wsp:rsid wsp:val=&quot;00283D8B&quot;/&gt;&lt;wsp:rsid wsp:val=&quot;00283DC1&quot;/&gt;&lt;wsp:rsid wsp:val=&quot;00284028&quot;/&gt;&lt;wsp:rsid wsp:val=&quot;00284651&quot;/&gt;&lt;wsp:rsid wsp:val=&quot;0028525C&quot;/&gt;&lt;wsp:rsid wsp:val=&quot;00286F15&quot;/&gt;&lt;wsp:rsid wsp:val=&quot;0028785F&quot;/&gt;&lt;wsp:rsid wsp:val=&quot;002902AF&quot;/&gt;&lt;wsp:rsid wsp:val=&quot;00290313&quot;/&gt;&lt;wsp:rsid wsp:val=&quot;0029047E&quot;/&gt;&lt;wsp:rsid wsp:val=&quot;00290B9D&quot;/&gt;&lt;wsp:rsid wsp:val=&quot;00291805&quot;/&gt;&lt;wsp:rsid wsp:val=&quot;00291A66&quot;/&gt;&lt;wsp:rsid wsp:val=&quot;00291B73&quot;/&gt;&lt;wsp:rsid wsp:val=&quot;002920B1&quot;/&gt;&lt;wsp:rsid wsp:val=&quot;0029346D&quot;/&gt;&lt;wsp:rsid wsp:val=&quot;00293669&quot;/&gt;&lt;wsp:rsid wsp:val=&quot;0029386B&quot;/&gt;&lt;wsp:rsid wsp:val=&quot;00293948&quot;/&gt;&lt;wsp:rsid wsp:val=&quot;00293EB1&quot;/&gt;&lt;wsp:rsid wsp:val=&quot;002948A9&quot;/&gt;&lt;wsp:rsid wsp:val=&quot;00294A09&quot;/&gt;&lt;wsp:rsid wsp:val=&quot;00295068&quot;/&gt;&lt;wsp:rsid wsp:val=&quot;002957A0&quot;/&gt;&lt;wsp:rsid wsp:val=&quot;00295E40&quot;/&gt;&lt;wsp:rsid wsp:val=&quot;0029660D&quot;/&gt;&lt;wsp:rsid wsp:val=&quot;00296688&quot;/&gt;&lt;wsp:rsid wsp:val=&quot;002A0C9F&quot;/&gt;&lt;wsp:rsid wsp:val=&quot;002A15EE&quot;/&gt;&lt;wsp:rsid wsp:val=&quot;002A1D68&quot;/&gt;&lt;wsp:rsid wsp:val=&quot;002A1DC1&quot;/&gt;&lt;wsp:rsid wsp:val=&quot;002A24E4&quot;/&gt;&lt;wsp:rsid wsp:val=&quot;002A31D3&quot;/&gt;&lt;wsp:rsid wsp:val=&quot;002A323F&quot;/&gt;&lt;wsp:rsid wsp:val=&quot;002A37EB&quot;/&gt;&lt;wsp:rsid wsp:val=&quot;002A3A20&quot;/&gt;&lt;wsp:rsid wsp:val=&quot;002A3DCD&quot;/&gt;&lt;wsp:rsid wsp:val=&quot;002A3E29&quot;/&gt;&lt;wsp:rsid wsp:val=&quot;002A43EE&quot;/&gt;&lt;wsp:rsid wsp:val=&quot;002A4CB5&quot;/&gt;&lt;wsp:rsid wsp:val=&quot;002A58DB&quot;/&gt;&lt;wsp:rsid wsp:val=&quot;002A58DF&quot;/&gt;&lt;wsp:rsid wsp:val=&quot;002A61B8&quot;/&gt;&lt;wsp:rsid wsp:val=&quot;002A645A&quot;/&gt;&lt;wsp:rsid wsp:val=&quot;002A6622&quot;/&gt;&lt;wsp:rsid wsp:val=&quot;002A6E7C&quot;/&gt;&lt;wsp:rsid wsp:val=&quot;002A771D&quot;/&gt;&lt;wsp:rsid wsp:val=&quot;002A7E88&quot;/&gt;&lt;wsp:rsid wsp:val=&quot;002B060E&quot;/&gt;&lt;wsp:rsid wsp:val=&quot;002B0BE0&quot;/&gt;&lt;wsp:rsid wsp:val=&quot;002B0F0A&quot;/&gt;&lt;wsp:rsid wsp:val=&quot;002B15BD&quot;/&gt;&lt;wsp:rsid wsp:val=&quot;002B1D78&quot;/&gt;&lt;wsp:rsid wsp:val=&quot;002B1DC3&quot;/&gt;&lt;wsp:rsid wsp:val=&quot;002B249A&quot;/&gt;&lt;wsp:rsid wsp:val=&quot;002B250F&quot;/&gt;&lt;wsp:rsid wsp:val=&quot;002B294E&quot;/&gt;&lt;wsp:rsid wsp:val=&quot;002B39E8&quot;/&gt;&lt;wsp:rsid wsp:val=&quot;002B4324&quot;/&gt;&lt;wsp:rsid wsp:val=&quot;002B4670&quot;/&gt;&lt;wsp:rsid wsp:val=&quot;002B46E5&quot;/&gt;&lt;wsp:rsid wsp:val=&quot;002B533F&quot;/&gt;&lt;wsp:rsid wsp:val=&quot;002B5E01&quot;/&gt;&lt;wsp:rsid wsp:val=&quot;002B65E6&quot;/&gt;&lt;wsp:rsid wsp:val=&quot;002B79CF&quot;/&gt;&lt;wsp:rsid wsp:val=&quot;002C01EE&quot;/&gt;&lt;wsp:rsid wsp:val=&quot;002C0C2D&quot;/&gt;&lt;wsp:rsid wsp:val=&quot;002C0DDB&quot;/&gt;&lt;wsp:rsid wsp:val=&quot;002C269D&quot;/&gt;&lt;wsp:rsid wsp:val=&quot;002C3460&quot;/&gt;&lt;wsp:rsid wsp:val=&quot;002C4288&quot;/&gt;&lt;wsp:rsid wsp:val=&quot;002C4594&quot;/&gt;&lt;wsp:rsid wsp:val=&quot;002C45E5&quot;/&gt;&lt;wsp:rsid wsp:val=&quot;002C4F04&quot;/&gt;&lt;wsp:rsid wsp:val=&quot;002C5A7C&quot;/&gt;&lt;wsp:rsid wsp:val=&quot;002C5B5B&quot;/&gt;&lt;wsp:rsid wsp:val=&quot;002C5FF9&quot;/&gt;&lt;wsp:rsid wsp:val=&quot;002C6638&quot;/&gt;&lt;wsp:rsid wsp:val=&quot;002C664F&quot;/&gt;&lt;wsp:rsid wsp:val=&quot;002C69D3&quot;/&gt;&lt;wsp:rsid wsp:val=&quot;002C6CD4&quot;/&gt;&lt;wsp:rsid wsp:val=&quot;002C6D73&quot;/&gt;&lt;wsp:rsid wsp:val=&quot;002C7798&quot;/&gt;&lt;wsp:rsid wsp:val=&quot;002C782E&quot;/&gt;&lt;wsp:rsid wsp:val=&quot;002C7B47&quot;/&gt;&lt;wsp:rsid wsp:val=&quot;002D0031&quot;/&gt;&lt;wsp:rsid wsp:val=&quot;002D0F4D&quot;/&gt;&lt;wsp:rsid wsp:val=&quot;002D1430&quot;/&gt;&lt;wsp:rsid wsp:val=&quot;002D1E10&quot;/&gt;&lt;wsp:rsid wsp:val=&quot;002D2CD4&quot;/&gt;&lt;wsp:rsid wsp:val=&quot;002D2D94&quot;/&gt;&lt;wsp:rsid wsp:val=&quot;002D2E7D&quot;/&gt;&lt;wsp:rsid wsp:val=&quot;002D319D&quot;/&gt;&lt;wsp:rsid wsp:val=&quot;002D3577&quot;/&gt;&lt;wsp:rsid wsp:val=&quot;002D362F&quot;/&gt;&lt;wsp:rsid wsp:val=&quot;002D42EA&quot;/&gt;&lt;wsp:rsid wsp:val=&quot;002D5322&quot;/&gt;&lt;wsp:rsid wsp:val=&quot;002D55C6&quot;/&gt;&lt;wsp:rsid wsp:val=&quot;002D5677&quot;/&gt;&lt;wsp:rsid wsp:val=&quot;002D5AE7&quot;/&gt;&lt;wsp:rsid wsp:val=&quot;002D5C20&quot;/&gt;&lt;wsp:rsid wsp:val=&quot;002D5D07&quot;/&gt;&lt;wsp:rsid wsp:val=&quot;002D60F4&quot;/&gt;&lt;wsp:rsid wsp:val=&quot;002D6239&quot;/&gt;&lt;wsp:rsid wsp:val=&quot;002D700C&quot;/&gt;&lt;wsp:rsid wsp:val=&quot;002D709A&quot;/&gt;&lt;wsp:rsid wsp:val=&quot;002D7246&quot;/&gt;&lt;wsp:rsid wsp:val=&quot;002D7D37&quot;/&gt;&lt;wsp:rsid wsp:val=&quot;002D7DFF&quot;/&gt;&lt;wsp:rsid wsp:val=&quot;002E015F&quot;/&gt;&lt;wsp:rsid wsp:val=&quot;002E0BBF&quot;/&gt;&lt;wsp:rsid wsp:val=&quot;002E122B&quot;/&gt;&lt;wsp:rsid wsp:val=&quot;002E15C7&quot;/&gt;&lt;wsp:rsid wsp:val=&quot;002E2043&quot;/&gt;&lt;wsp:rsid wsp:val=&quot;002E2508&quot;/&gt;&lt;wsp:rsid wsp:val=&quot;002E25C3&quot;/&gt;&lt;wsp:rsid wsp:val=&quot;002E2826&quot;/&gt;&lt;wsp:rsid wsp:val=&quot;002E41CD&quot;/&gt;&lt;wsp:rsid wsp:val=&quot;002E4588&quot;/&gt;&lt;wsp:rsid wsp:val=&quot;002E468F&quot;/&gt;&lt;wsp:rsid wsp:val=&quot;002E4A2A&quot;/&gt;&lt;wsp:rsid wsp:val=&quot;002E524B&quot;/&gt;&lt;wsp:rsid wsp:val=&quot;002E5823&quot;/&gt;&lt;wsp:rsid wsp:val=&quot;002E643E&quot;/&gt;&lt;wsp:rsid wsp:val=&quot;002E65DB&quot;/&gt;&lt;wsp:rsid wsp:val=&quot;002E69A4&quot;/&gt;&lt;wsp:rsid wsp:val=&quot;002E6C81&quot;/&gt;&lt;wsp:rsid wsp:val=&quot;002E6E6F&quot;/&gt;&lt;wsp:rsid wsp:val=&quot;002E7001&quot;/&gt;&lt;wsp:rsid wsp:val=&quot;002F0016&quot;/&gt;&lt;wsp:rsid wsp:val=&quot;002F0E35&quot;/&gt;&lt;wsp:rsid wsp:val=&quot;002F2561&quot;/&gt;&lt;wsp:rsid wsp:val=&quot;002F2B6C&quot;/&gt;&lt;wsp:rsid wsp:val=&quot;002F37C2&quot;/&gt;&lt;wsp:rsid wsp:val=&quot;002F414A&quot;/&gt;&lt;wsp:rsid wsp:val=&quot;002F46B9&quot;/&gt;&lt;wsp:rsid wsp:val=&quot;002F5B5E&quot;/&gt;&lt;wsp:rsid wsp:val=&quot;002F5F19&quot;/&gt;&lt;wsp:rsid wsp:val=&quot;002F6F48&quot;/&gt;&lt;wsp:rsid wsp:val=&quot;002F6FF4&quot;/&gt;&lt;wsp:rsid wsp:val=&quot;002F7D09&quot;/&gt;&lt;wsp:rsid wsp:val=&quot;003006A0&quot;/&gt;&lt;wsp:rsid wsp:val=&quot;00300799&quot;/&gt;&lt;wsp:rsid wsp:val=&quot;00301C47&quot;/&gt;&lt;wsp:rsid wsp:val=&quot;003020B7&quot;/&gt;&lt;wsp:rsid wsp:val=&quot;00302139&quot;/&gt;&lt;wsp:rsid wsp:val=&quot;003022CE&quot;/&gt;&lt;wsp:rsid wsp:val=&quot;00303269&quot;/&gt;&lt;wsp:rsid wsp:val=&quot;00303292&quot;/&gt;&lt;wsp:rsid wsp:val=&quot;00303F29&quot;/&gt;&lt;wsp:rsid wsp:val=&quot;00304659&quot;/&gt;&lt;wsp:rsid wsp:val=&quot;00304816&quot;/&gt;&lt;wsp:rsid wsp:val=&quot;00305371&quot;/&gt;&lt;wsp:rsid wsp:val=&quot;00306019&quot;/&gt;&lt;wsp:rsid wsp:val=&quot;00307631&quot;/&gt;&lt;wsp:rsid wsp:val=&quot;003109D2&quot;/&gt;&lt;wsp:rsid wsp:val=&quot;00310A25&quot;/&gt;&lt;wsp:rsid wsp:val=&quot;003113EE&quot;/&gt;&lt;wsp:rsid wsp:val=&quot;00311688&quot;/&gt;&lt;wsp:rsid wsp:val=&quot;003118D6&quot;/&gt;&lt;wsp:rsid wsp:val=&quot;00311BE3&quot;/&gt;&lt;wsp:rsid wsp:val=&quot;0031245E&quot;/&gt;&lt;wsp:rsid wsp:val=&quot;003131F2&quot;/&gt;&lt;wsp:rsid wsp:val=&quot;00313805&quot;/&gt;&lt;wsp:rsid wsp:val=&quot;00314067&quot;/&gt;&lt;wsp:rsid wsp:val=&quot;00314622&quot;/&gt;&lt;wsp:rsid wsp:val=&quot;003152C8&quot;/&gt;&lt;wsp:rsid wsp:val=&quot;00315391&quot;/&gt;&lt;wsp:rsid wsp:val=&quot;003154D2&quot;/&gt;&lt;wsp:rsid wsp:val=&quot;003154FF&quot;/&gt;&lt;wsp:rsid wsp:val=&quot;00316405&quot;/&gt;&lt;wsp:rsid wsp:val=&quot;0032036E&quot;/&gt;&lt;wsp:rsid wsp:val=&quot;00320534&quot;/&gt;&lt;wsp:rsid wsp:val=&quot;003208F8&quot;/&gt;&lt;wsp:rsid wsp:val=&quot;00320C98&quot;/&gt;&lt;wsp:rsid wsp:val=&quot;00321A77&quot;/&gt;&lt;wsp:rsid wsp:val=&quot;0032243B&quot;/&gt;&lt;wsp:rsid wsp:val=&quot;0032262F&quot;/&gt;&lt;wsp:rsid wsp:val=&quot;003232A9&quot;/&gt;&lt;wsp:rsid wsp:val=&quot;0032407E&quot;/&gt;&lt;wsp:rsid wsp:val=&quot;00324457&quot;/&gt;&lt;wsp:rsid wsp:val=&quot;00324776&quot;/&gt;&lt;wsp:rsid wsp:val=&quot;0032483F&quot;/&gt;&lt;wsp:rsid wsp:val=&quot;0032549F&quot;/&gt;&lt;wsp:rsid wsp:val=&quot;003255A6&quot;/&gt;&lt;wsp:rsid wsp:val=&quot;00326495&quot;/&gt;&lt;wsp:rsid wsp:val=&quot;003274F5&quot;/&gt;&lt;wsp:rsid wsp:val=&quot;0032777E&quot;/&gt;&lt;wsp:rsid wsp:val=&quot;00330C34&quot;/&gt;&lt;wsp:rsid wsp:val=&quot;00331E18&quot;/&gt;&lt;wsp:rsid wsp:val=&quot;00331F59&quot;/&gt;&lt;wsp:rsid wsp:val=&quot;00332115&quot;/&gt;&lt;wsp:rsid wsp:val=&quot;00332723&quot;/&gt;&lt;wsp:rsid wsp:val=&quot;00332F84&quot;/&gt;&lt;wsp:rsid wsp:val=&quot;00333C6A&quot;/&gt;&lt;wsp:rsid wsp:val=&quot;00333D6B&quot;/&gt;&lt;wsp:rsid wsp:val=&quot;003345F3&quot;/&gt;&lt;wsp:rsid wsp:val=&quot;00334A24&quot;/&gt;&lt;wsp:rsid wsp:val=&quot;00334F0A&quot;/&gt;&lt;wsp:rsid wsp:val=&quot;00335C6B&quot;/&gt;&lt;wsp:rsid wsp:val=&quot;00336F0F&quot;/&gt;&lt;wsp:rsid wsp:val=&quot;003376CF&quot;/&gt;&lt;wsp:rsid wsp:val=&quot;00337C48&quot;/&gt;&lt;wsp:rsid wsp:val=&quot;00340011&quot;/&gt;&lt;wsp:rsid wsp:val=&quot;0034027E&quot;/&gt;&lt;wsp:rsid wsp:val=&quot;003411C2&quot;/&gt;&lt;wsp:rsid wsp:val=&quot;00341E36&quot;/&gt;&lt;wsp:rsid wsp:val=&quot;003420AB&quot;/&gt;&lt;wsp:rsid wsp:val=&quot;00343FBF&quot;/&gt;&lt;wsp:rsid wsp:val=&quot;003442DD&quot;/&gt;&lt;wsp:rsid wsp:val=&quot;0034440D&quot;/&gt;&lt;wsp:rsid wsp:val=&quot;00344C3B&quot;/&gt;&lt;wsp:rsid wsp:val=&quot;00344F30&quot;/&gt;&lt;wsp:rsid wsp:val=&quot;003450B3&quot;/&gt;&lt;wsp:rsid wsp:val=&quot;003452B0&quot;/&gt;&lt;wsp:rsid wsp:val=&quot;003455AC&quot;/&gt;&lt;wsp:rsid wsp:val=&quot;00345F7A&quot;/&gt;&lt;wsp:rsid wsp:val=&quot;003460F3&quot;/&gt;&lt;wsp:rsid wsp:val=&quot;0034611E&quot;/&gt;&lt;wsp:rsid wsp:val=&quot;00346E79&quot;/&gt;&lt;wsp:rsid wsp:val=&quot;00350633&quot;/&gt;&lt;wsp:rsid wsp:val=&quot;00350653&quot;/&gt;&lt;wsp:rsid wsp:val=&quot;003508E6&quot;/&gt;&lt;wsp:rsid wsp:val=&quot;00350B8F&quot;/&gt;&lt;wsp:rsid wsp:val=&quot;00350FCB&quot;/&gt;&lt;wsp:rsid wsp:val=&quot;0035100D&quot;/&gt;&lt;wsp:rsid wsp:val=&quot;00351503&quot;/&gt;&lt;wsp:rsid wsp:val=&quot;00352110&quot;/&gt;&lt;wsp:rsid wsp:val=&quot;00352713&quot;/&gt;&lt;wsp:rsid wsp:val=&quot;00353046&quot;/&gt;&lt;wsp:rsid wsp:val=&quot;00353096&quot;/&gt;&lt;wsp:rsid wsp:val=&quot;003534D3&quot;/&gt;&lt;wsp:rsid wsp:val=&quot;003546AC&quot;/&gt;&lt;wsp:rsid wsp:val=&quot;00354A70&quot;/&gt;&lt;wsp:rsid wsp:val=&quot;0035582F&quot;/&gt;&lt;wsp:rsid wsp:val=&quot;00355BBE&quot;/&gt;&lt;wsp:rsid wsp:val=&quot;003576A3&quot;/&gt;&lt;wsp:rsid wsp:val=&quot;00360039&quot;/&gt;&lt;wsp:rsid wsp:val=&quot;00360336&quot;/&gt;&lt;wsp:rsid wsp:val=&quot;003603AE&quot;/&gt;&lt;wsp:rsid wsp:val=&quot;003606A5&quot;/&gt;&lt;wsp:rsid wsp:val=&quot;00360C42&quot;/&gt;&lt;wsp:rsid wsp:val=&quot;00360DD2&quot;/&gt;&lt;wsp:rsid wsp:val=&quot;00360F20&quot;/&gt;&lt;wsp:rsid wsp:val=&quot;003615C0&quot;/&gt;&lt;wsp:rsid wsp:val=&quot;00362CF0&quot;/&gt;&lt;wsp:rsid wsp:val=&quot;00362D04&quot;/&gt;&lt;wsp:rsid wsp:val=&quot;0036338C&quot;/&gt;&lt;wsp:rsid wsp:val=&quot;0036383A&quot;/&gt;&lt;wsp:rsid wsp:val=&quot;00363896&quot;/&gt;&lt;wsp:rsid wsp:val=&quot;00364DD8&quot;/&gt;&lt;wsp:rsid wsp:val=&quot;00364E30&quot;/&gt;&lt;wsp:rsid wsp:val=&quot;00365173&quot;/&gt;&lt;wsp:rsid wsp:val=&quot;00365DAB&quot;/&gt;&lt;wsp:rsid wsp:val=&quot;00365F3D&quot;/&gt;&lt;wsp:rsid wsp:val=&quot;00365FB6&quot;/&gt;&lt;wsp:rsid wsp:val=&quot;003666A5&quot;/&gt;&lt;wsp:rsid wsp:val=&quot;003667E5&quot;/&gt;&lt;wsp:rsid wsp:val=&quot;00370524&quot;/&gt;&lt;wsp:rsid wsp:val=&quot;003712A2&quot;/&gt;&lt;wsp:rsid wsp:val=&quot;0037415A&quot;/&gt;&lt;wsp:rsid wsp:val=&quot;00374659&quot;/&gt;&lt;wsp:rsid wsp:val=&quot;003754DB&quot;/&gt;&lt;wsp:rsid wsp:val=&quot;0037567A&quot;/&gt;&lt;wsp:rsid wsp:val=&quot;003758D5&quot;/&gt;&lt;wsp:rsid wsp:val=&quot;00376A2D&quot;/&gt;&lt;wsp:rsid wsp:val=&quot;0037715F&quot;/&gt;&lt;wsp:rsid wsp:val=&quot;00380169&quot;/&gt;&lt;wsp:rsid wsp:val=&quot;00380698&quot;/&gt;&lt;wsp:rsid wsp:val=&quot;00381415&quot;/&gt;&lt;wsp:rsid wsp:val=&quot;00381BD0&quot;/&gt;&lt;wsp:rsid wsp:val=&quot;00382586&quot;/&gt;&lt;wsp:rsid wsp:val=&quot;00382FD4&quot;/&gt;&lt;wsp:rsid wsp:val=&quot;00383445&quot;/&gt;&lt;wsp:rsid wsp:val=&quot;003839CB&quot;/&gt;&lt;wsp:rsid wsp:val=&quot;00385540&quot;/&gt;&lt;wsp:rsid wsp:val=&quot;003859F2&quot;/&gt;&lt;wsp:rsid wsp:val=&quot;0038687D&quot;/&gt;&lt;wsp:rsid wsp:val=&quot;00387281&quot;/&gt;&lt;wsp:rsid wsp:val=&quot;003872FA&quot;/&gt;&lt;wsp:rsid wsp:val=&quot;00387845&quot;/&gt;&lt;wsp:rsid wsp:val=&quot;003879FB&quot;/&gt;&lt;wsp:rsid wsp:val=&quot;00387A19&quot;/&gt;&lt;wsp:rsid wsp:val=&quot;00387D7C&quot;/&gt;&lt;wsp:rsid wsp:val=&quot;00390875&quot;/&gt;&lt;wsp:rsid wsp:val=&quot;00390A5F&quot;/&gt;&lt;wsp:rsid wsp:val=&quot;00390F43&quot;/&gt;&lt;wsp:rsid wsp:val=&quot;003911ED&quot;/&gt;&lt;wsp:rsid wsp:val=&quot;00392A45&quot;/&gt;&lt;wsp:rsid wsp:val=&quot;00392E6F&quot;/&gt;&lt;wsp:rsid wsp:val=&quot;003935B1&quot;/&gt;&lt;wsp:rsid wsp:val=&quot;0039444F&quot;/&gt;&lt;wsp:rsid wsp:val=&quot;003944F1&quot;/&gt;&lt;wsp:rsid wsp:val=&quot;00394892&quot;/&gt;&lt;wsp:rsid wsp:val=&quot;003954F3&quot;/&gt;&lt;wsp:rsid wsp:val=&quot;0039552D&quot;/&gt;&lt;wsp:rsid wsp:val=&quot;00395B34&quot;/&gt;&lt;wsp:rsid wsp:val=&quot;00395C8E&quot;/&gt;&lt;wsp:rsid wsp:val=&quot;00395CA0&quot;/&gt;&lt;wsp:rsid wsp:val=&quot;00396646&quot;/&gt;&lt;wsp:rsid wsp:val=&quot;00397A3D&quot;/&gt;&lt;wsp:rsid wsp:val=&quot;00397CEB&quot;/&gt;&lt;wsp:rsid wsp:val=&quot;003A0432&quot;/&gt;&lt;wsp:rsid wsp:val=&quot;003A0607&quot;/&gt;&lt;wsp:rsid wsp:val=&quot;003A08BD&quot;/&gt;&lt;wsp:rsid wsp:val=&quot;003A124F&quot;/&gt;&lt;wsp:rsid wsp:val=&quot;003A16DA&quot;/&gt;&lt;wsp:rsid wsp:val=&quot;003A2563&quot;/&gt;&lt;wsp:rsid wsp:val=&quot;003A2D78&quot;/&gt;&lt;wsp:rsid wsp:val=&quot;003A327F&quot;/&gt;&lt;wsp:rsid wsp:val=&quot;003A35DC&quot;/&gt;&lt;wsp:rsid wsp:val=&quot;003A3FD5&quot;/&gt;&lt;wsp:rsid wsp:val=&quot;003A47B9&quot;/&gt;&lt;wsp:rsid wsp:val=&quot;003A4979&quot;/&gt;&lt;wsp:rsid wsp:val=&quot;003A5069&quot;/&gt;&lt;wsp:rsid wsp:val=&quot;003A50C9&quot;/&gt;&lt;wsp:rsid wsp:val=&quot;003A6242&quot;/&gt;&lt;wsp:rsid wsp:val=&quot;003A63FB&quot;/&gt;&lt;wsp:rsid wsp:val=&quot;003A713F&quot;/&gt;&lt;wsp:rsid wsp:val=&quot;003A7773&quot;/&gt;&lt;wsp:rsid wsp:val=&quot;003B0F47&quot;/&gt;&lt;wsp:rsid wsp:val=&quot;003B2621&quot;/&gt;&lt;wsp:rsid wsp:val=&quot;003B285C&quot;/&gt;&lt;wsp:rsid wsp:val=&quot;003B2D85&quot;/&gt;&lt;wsp:rsid wsp:val=&quot;003B3BA0&quot;/&gt;&lt;wsp:rsid wsp:val=&quot;003B47B5&quot;/&gt;&lt;wsp:rsid wsp:val=&quot;003B6042&quot;/&gt;&lt;wsp:rsid wsp:val=&quot;003B6133&quot;/&gt;&lt;wsp:rsid wsp:val=&quot;003C057E&quot;/&gt;&lt;wsp:rsid wsp:val=&quot;003C0A9F&quot;/&gt;&lt;wsp:rsid wsp:val=&quot;003C0E74&quot;/&gt;&lt;wsp:rsid wsp:val=&quot;003C0F53&quot;/&gt;&lt;wsp:rsid wsp:val=&quot;003C10D5&quot;/&gt;&lt;wsp:rsid wsp:val=&quot;003C1D1F&quot;/&gt;&lt;wsp:rsid wsp:val=&quot;003C1D8E&quot;/&gt;&lt;wsp:rsid wsp:val=&quot;003C2832&quot;/&gt;&lt;wsp:rsid wsp:val=&quot;003C341D&quot;/&gt;&lt;wsp:rsid wsp:val=&quot;003C3F12&quot;/&gt;&lt;wsp:rsid wsp:val=&quot;003C5984&quot;/&gt;&lt;wsp:rsid wsp:val=&quot;003C692D&quot;/&gt;&lt;wsp:rsid wsp:val=&quot;003C6BBF&quot;/&gt;&lt;wsp:rsid wsp:val=&quot;003D06FB&quot;/&gt;&lt;wsp:rsid wsp:val=&quot;003D0A9D&quot;/&gt;&lt;wsp:rsid wsp:val=&quot;003D2940&quot;/&gt;&lt;wsp:rsid wsp:val=&quot;003D32BE&quot;/&gt;&lt;wsp:rsid wsp:val=&quot;003D3674&quot;/&gt;&lt;wsp:rsid wsp:val=&quot;003D389E&quot;/&gt;&lt;wsp:rsid wsp:val=&quot;003D4849&quot;/&gt;&lt;wsp:rsid wsp:val=&quot;003D48F4&quot;/&gt;&lt;wsp:rsid wsp:val=&quot;003D5089&quot;/&gt;&lt;wsp:rsid wsp:val=&quot;003D614B&quot;/&gt;&lt;wsp:rsid wsp:val=&quot;003D61F9&quot;/&gt;&lt;wsp:rsid wsp:val=&quot;003D6C3F&quot;/&gt;&lt;wsp:rsid wsp:val=&quot;003D78FB&quot;/&gt;&lt;wsp:rsid wsp:val=&quot;003E0C3E&quot;/&gt;&lt;wsp:rsid wsp:val=&quot;003E0DDA&quot;/&gt;&lt;wsp:rsid wsp:val=&quot;003E13D2&quot;/&gt;&lt;wsp:rsid wsp:val=&quot;003E22AB&quot;/&gt;&lt;wsp:rsid wsp:val=&quot;003E23A5&quot;/&gt;&lt;wsp:rsid wsp:val=&quot;003E34FC&quot;/&gt;&lt;wsp:rsid wsp:val=&quot;003E3629&quot;/&gt;&lt;wsp:rsid wsp:val=&quot;003E5931&quot;/&gt;&lt;wsp:rsid wsp:val=&quot;003E5960&quot;/&gt;&lt;wsp:rsid wsp:val=&quot;003E61AB&quot;/&gt;&lt;wsp:rsid wsp:val=&quot;003E674B&quot;/&gt;&lt;wsp:rsid wsp:val=&quot;003E6C4F&quot;/&gt;&lt;wsp:rsid wsp:val=&quot;003E74CE&quot;/&gt;&lt;wsp:rsid wsp:val=&quot;003F0051&quot;/&gt;&lt;wsp:rsid wsp:val=&quot;003F06B9&quot;/&gt;&lt;wsp:rsid wsp:val=&quot;003F0F99&quot;/&gt;&lt;wsp:rsid wsp:val=&quot;003F1BDD&quot;/&gt;&lt;wsp:rsid wsp:val=&quot;003F1D9D&quot;/&gt;&lt;wsp:rsid wsp:val=&quot;003F2216&quot;/&gt;&lt;wsp:rsid wsp:val=&quot;003F3177&quot;/&gt;&lt;wsp:rsid wsp:val=&quot;003F3EA6&quot;/&gt;&lt;wsp:rsid wsp:val=&quot;003F424B&quot;/&gt;&lt;wsp:rsid wsp:val=&quot;003F5112&quot;/&gt;&lt;wsp:rsid wsp:val=&quot;003F53F4&quot;/&gt;&lt;wsp:rsid wsp:val=&quot;003F5469&quot;/&gt;&lt;wsp:rsid wsp:val=&quot;003F5C93&quot;/&gt;&lt;wsp:rsid wsp:val=&quot;003F6511&quot;/&gt;&lt;wsp:rsid wsp:val=&quot;003F6B24&quot;/&gt;&lt;wsp:rsid wsp:val=&quot;003F724B&quot;/&gt;&lt;wsp:rsid wsp:val=&quot;003F7265&quot;/&gt;&lt;wsp:rsid wsp:val=&quot;003F7827&quot;/&gt;&lt;wsp:rsid wsp:val=&quot;003F7E08&quot;/&gt;&lt;wsp:rsid wsp:val=&quot;004002B4&quot;/&gt;&lt;wsp:rsid wsp:val=&quot;00400CA4&quot;/&gt;&lt;wsp:rsid wsp:val=&quot;00402FA3&quot;/&gt;&lt;wsp:rsid wsp:val=&quot;00404BBB&quot;/&gt;&lt;wsp:rsid wsp:val=&quot;00405539&quot;/&gt;&lt;wsp:rsid wsp:val=&quot;00405C95&quot;/&gt;&lt;wsp:rsid wsp:val=&quot;00406268&quot;/&gt;&lt;wsp:rsid wsp:val=&quot;004068B8&quot;/&gt;&lt;wsp:rsid wsp:val=&quot;00406EE5&quot;/&gt;&lt;wsp:rsid wsp:val=&quot;0040793D&quot;/&gt;&lt;wsp:rsid wsp:val=&quot;004079FE&quot;/&gt;&lt;wsp:rsid wsp:val=&quot;004101C4&quot;/&gt;&lt;wsp:rsid wsp:val=&quot;004117D8&quot;/&gt;&lt;wsp:rsid wsp:val=&quot;00412132&quot;/&gt;&lt;wsp:rsid wsp:val=&quot;00412668&quot;/&gt;&lt;wsp:rsid wsp:val=&quot;00412773&quot;/&gt;&lt;wsp:rsid wsp:val=&quot;00412D10&quot;/&gt;&lt;wsp:rsid wsp:val=&quot;00413E8E&quot;/&gt;&lt;wsp:rsid wsp:val=&quot;00414012&quot;/&gt;&lt;wsp:rsid wsp:val=&quot;00414105&quot;/&gt;&lt;wsp:rsid wsp:val=&quot;00414401&quot;/&gt;&lt;wsp:rsid wsp:val=&quot;0041464A&quot;/&gt;&lt;wsp:rsid wsp:val=&quot;00414939&quot;/&gt;&lt;wsp:rsid wsp:val=&quot;004153A7&quot;/&gt;&lt;wsp:rsid wsp:val=&quot;0041760A&quot;/&gt;&lt;wsp:rsid wsp:val=&quot;004177C1&quot;/&gt;&lt;wsp:rsid wsp:val=&quot;004224D4&quot;/&gt;&lt;wsp:rsid wsp:val=&quot;004228BE&quot;/&gt;&lt;wsp:rsid wsp:val=&quot;0042292F&quot;/&gt;&lt;wsp:rsid wsp:val=&quot;0042297C&quot;/&gt;&lt;wsp:rsid wsp:val=&quot;00422FAD&quot;/&gt;&lt;wsp:rsid wsp:val=&quot;0042395D&quot;/&gt;&lt;wsp:rsid wsp:val=&quot;0042457A&quot;/&gt;&lt;wsp:rsid wsp:val=&quot;004247C8&quot;/&gt;&lt;wsp:rsid wsp:val=&quot;004247E2&quot;/&gt;&lt;wsp:rsid wsp:val=&quot;0042489B&quot;/&gt;&lt;wsp:rsid wsp:val=&quot;00425790&quot;/&gt;&lt;wsp:rsid wsp:val=&quot;00425C2F&quot;/&gt;&lt;wsp:rsid wsp:val=&quot;004262A7&quot;/&gt;&lt;wsp:rsid wsp:val=&quot;0042674B&quot;/&gt;&lt;wsp:rsid wsp:val=&quot;00426B77&quot;/&gt;&lt;wsp:rsid wsp:val=&quot;00427B3E&quot;/&gt;&lt;wsp:rsid wsp:val=&quot;00427F43&quot;/&gt;&lt;wsp:rsid wsp:val=&quot;004304AD&quot;/&gt;&lt;wsp:rsid wsp:val=&quot;004308C4&quot;/&gt;&lt;wsp:rsid wsp:val=&quot;00430DB6&quot;/&gt;&lt;wsp:rsid wsp:val=&quot;00430E85&quot;/&gt;&lt;wsp:rsid wsp:val=&quot;004313FE&quot;/&gt;&lt;wsp:rsid wsp:val=&quot;00431424&quot;/&gt;&lt;wsp:rsid wsp:val=&quot;00431D86&quot;/&gt;&lt;wsp:rsid wsp:val=&quot;00431FA6&quot;/&gt;&lt;wsp:rsid wsp:val=&quot;004325B1&quot;/&gt;&lt;wsp:rsid wsp:val=&quot;004326EA&quot;/&gt;&lt;wsp:rsid wsp:val=&quot;00433EE6&quot;/&gt;&lt;wsp:rsid wsp:val=&quot;00435C29&quot;/&gt;&lt;wsp:rsid wsp:val=&quot;004366C5&quot;/&gt;&lt;wsp:rsid wsp:val=&quot;004368CA&quot;/&gt;&lt;wsp:rsid wsp:val=&quot;00436FA5&quot;/&gt;&lt;wsp:rsid wsp:val=&quot;00437983&quot;/&gt;&lt;wsp:rsid wsp:val=&quot;004379EF&quot;/&gt;&lt;wsp:rsid wsp:val=&quot;00437B2B&quot;/&gt;&lt;wsp:rsid wsp:val=&quot;00440A11&quot;/&gt;&lt;wsp:rsid wsp:val=&quot;004412A7&quot;/&gt;&lt;wsp:rsid wsp:val=&quot;00441350&quot;/&gt;&lt;wsp:rsid wsp:val=&quot;0044147E&quot;/&gt;&lt;wsp:rsid wsp:val=&quot;0044159F&quot;/&gt;&lt;wsp:rsid wsp:val=&quot;0044196B&quot;/&gt;&lt;wsp:rsid wsp:val=&quot;004420AD&quot;/&gt;&lt;wsp:rsid wsp:val=&quot;004429B5&quot;/&gt;&lt;wsp:rsid wsp:val=&quot;004431FA&quot;/&gt;&lt;wsp:rsid wsp:val=&quot;00443CEA&quot;/&gt;&lt;wsp:rsid wsp:val=&quot;00444599&quot;/&gt;&lt;wsp:rsid wsp:val=&quot;00444955&quot;/&gt;&lt;wsp:rsid wsp:val=&quot;00444F48&quot;/&gt;&lt;wsp:rsid wsp:val=&quot;00445187&quot;/&gt;&lt;wsp:rsid wsp:val=&quot;00445681&quot;/&gt;&lt;wsp:rsid wsp:val=&quot;0044570C&quot;/&gt;&lt;wsp:rsid wsp:val=&quot;00445C78&quot;/&gt;&lt;wsp:rsid wsp:val=&quot;004463CB&quot;/&gt;&lt;wsp:rsid wsp:val=&quot;00447AA2&quot;/&gt;&lt;wsp:rsid wsp:val=&quot;00450CEE&quot;/&gt;&lt;wsp:rsid wsp:val=&quot;004517EC&quot;/&gt;&lt;wsp:rsid wsp:val=&quot;00451867&quot;/&gt;&lt;wsp:rsid wsp:val=&quot;00451AAE&quot;/&gt;&lt;wsp:rsid wsp:val=&quot;00451B71&quot;/&gt;&lt;wsp:rsid wsp:val=&quot;00452111&quot;/&gt;&lt;wsp:rsid wsp:val=&quot;00452E03&quot;/&gt;&lt;wsp:rsid wsp:val=&quot;004534ED&quot;/&gt;&lt;wsp:rsid wsp:val=&quot;00453856&quot;/&gt;&lt;wsp:rsid wsp:val=&quot;0045392E&quot;/&gt;&lt;wsp:rsid wsp:val=&quot;00453EE5&quot;/&gt;&lt;wsp:rsid wsp:val=&quot;00454369&quot;/&gt;&lt;wsp:rsid wsp:val=&quot;004555FB&quot;/&gt;&lt;wsp:rsid wsp:val=&quot;00456561&quot;/&gt;&lt;wsp:rsid wsp:val=&quot;0046031F&quot;/&gt;&lt;wsp:rsid wsp:val=&quot;004603B3&quot;/&gt;&lt;wsp:rsid wsp:val=&quot;00460AF0&quot;/&gt;&lt;wsp:rsid wsp:val=&quot;004616F3&quot;/&gt;&lt;wsp:rsid wsp:val=&quot;004619B1&quot;/&gt;&lt;wsp:rsid wsp:val=&quot;00461B70&quot;/&gt;&lt;wsp:rsid wsp:val=&quot;004624C4&quot;/&gt;&lt;wsp:rsid wsp:val=&quot;004629B2&quot;/&gt;&lt;wsp:rsid wsp:val=&quot;00464258&quot;/&gt;&lt;wsp:rsid wsp:val=&quot;004647AF&quot;/&gt;&lt;wsp:rsid wsp:val=&quot;00464A35&quot;/&gt;&lt;wsp:rsid wsp:val=&quot;00464A63&quot;/&gt;&lt;wsp:rsid wsp:val=&quot;00464CBD&quot;/&gt;&lt;wsp:rsid wsp:val=&quot;00464DCD&quot;/&gt;&lt;wsp:rsid wsp:val=&quot;00465894&quot;/&gt;&lt;wsp:rsid wsp:val=&quot;0046699B&quot;/&gt;&lt;wsp:rsid wsp:val=&quot;0046712B&quot;/&gt;&lt;wsp:rsid wsp:val=&quot;00467650&quot;/&gt;&lt;wsp:rsid wsp:val=&quot;004676ED&quot;/&gt;&lt;wsp:rsid wsp:val=&quot;00471848&quot;/&gt;&lt;wsp:rsid wsp:val=&quot;00471A16&quot;/&gt;&lt;wsp:rsid wsp:val=&quot;00471ED0&quot;/&gt;&lt;wsp:rsid wsp:val=&quot;00472E18&quot;/&gt;&lt;wsp:rsid wsp:val=&quot;00472FE4&quot;/&gt;&lt;wsp:rsid wsp:val=&quot;004735B1&quot;/&gt;&lt;wsp:rsid wsp:val=&quot;00473B45&quot;/&gt;&lt;wsp:rsid wsp:val=&quot;00473BA5&quot;/&gt;&lt;wsp:rsid wsp:val=&quot;00473E39&quot;/&gt;&lt;wsp:rsid wsp:val=&quot;00475393&quot;/&gt;&lt;wsp:rsid wsp:val=&quot;004756B1&quot;/&gt;&lt;wsp:rsid wsp:val=&quot;0047586C&quot;/&gt;&lt;wsp:rsid wsp:val=&quot;00475BC1&quot;/&gt;&lt;wsp:rsid wsp:val=&quot;00476367&quot;/&gt;&lt;wsp:rsid wsp:val=&quot;0047671F&quot;/&gt;&lt;wsp:rsid wsp:val=&quot;00476F55&quot;/&gt;&lt;wsp:rsid wsp:val=&quot;0047755C&quot;/&gt;&lt;wsp:rsid wsp:val=&quot;00477967&quot;/&gt;&lt;wsp:rsid wsp:val=&quot;00480A2E&quot;/&gt;&lt;wsp:rsid wsp:val=&quot;00480DC2&quot;/&gt;&lt;wsp:rsid wsp:val=&quot;00480FE7&quot;/&gt;&lt;wsp:rsid wsp:val=&quot;0048145D&quot;/&gt;&lt;wsp:rsid wsp:val=&quot;00481E55&quot;/&gt;&lt;wsp:rsid wsp:val=&quot;004825BE&quot;/&gt;&lt;wsp:rsid wsp:val=&quot;00482734&quot;/&gt;&lt;wsp:rsid wsp:val=&quot;00483142&quot;/&gt;&lt;wsp:rsid wsp:val=&quot;00483436&quot;/&gt;&lt;wsp:rsid wsp:val=&quot;00483F50&quot;/&gt;&lt;wsp:rsid wsp:val=&quot;00483F53&quot;/&gt;&lt;wsp:rsid wsp:val=&quot;004848E1&quot;/&gt;&lt;wsp:rsid wsp:val=&quot;0048493C&quot;/&gt;&lt;wsp:rsid wsp:val=&quot;00485CFA&quot;/&gt;&lt;wsp:rsid wsp:val=&quot;0048621A&quot;/&gt;&lt;wsp:rsid wsp:val=&quot;004865E9&quot;/&gt;&lt;wsp:rsid wsp:val=&quot;00486E64&quot;/&gt;&lt;wsp:rsid wsp:val=&quot;00487397&quot;/&gt;&lt;wsp:rsid wsp:val=&quot;00487BDF&quot;/&gt;&lt;wsp:rsid wsp:val=&quot;00487CE4&quot;/&gt;&lt;wsp:rsid wsp:val=&quot;004904C8&quot;/&gt;&lt;wsp:rsid wsp:val=&quot;004907A9&quot;/&gt;&lt;wsp:rsid wsp:val=&quot;004909A9&quot;/&gt;&lt;wsp:rsid wsp:val=&quot;00490A3A&quot;/&gt;&lt;wsp:rsid wsp:val=&quot;00490D4B&quot;/&gt;&lt;wsp:rsid wsp:val=&quot;004910F7&quot;/&gt;&lt;wsp:rsid wsp:val=&quot;00491178&quot;/&gt;&lt;wsp:rsid wsp:val=&quot;00491765&quot;/&gt;&lt;wsp:rsid wsp:val=&quot;00491D17&quot;/&gt;&lt;wsp:rsid wsp:val=&quot;00492544&quot;/&gt;&lt;wsp:rsid wsp:val=&quot;00492780&quot;/&gt;&lt;wsp:rsid wsp:val=&quot;00492EB1&quot;/&gt;&lt;wsp:rsid wsp:val=&quot;0049385C&quot;/&gt;&lt;wsp:rsid wsp:val=&quot;004967F9&quot;/&gt;&lt;wsp:rsid wsp:val=&quot;00496A30&quot;/&gt;&lt;wsp:rsid wsp:val=&quot;0049761C&quot;/&gt;&lt;wsp:rsid wsp:val=&quot;004A0087&quot;/&gt;&lt;wsp:rsid wsp:val=&quot;004A0483&quot;/&gt;&lt;wsp:rsid wsp:val=&quot;004A094F&quot;/&gt;&lt;wsp:rsid wsp:val=&quot;004A102B&quot;/&gt;&lt;wsp:rsid wsp:val=&quot;004A243A&quot;/&gt;&lt;wsp:rsid wsp:val=&quot;004A244F&quot;/&gt;&lt;wsp:rsid wsp:val=&quot;004A3F79&quot;/&gt;&lt;wsp:rsid wsp:val=&quot;004A438A&quot;/&gt;&lt;wsp:rsid wsp:val=&quot;004A486D&quot;/&gt;&lt;wsp:rsid wsp:val=&quot;004A5228&quot;/&gt;&lt;wsp:rsid wsp:val=&quot;004A5E5C&quot;/&gt;&lt;wsp:rsid wsp:val=&quot;004A625A&quot;/&gt;&lt;wsp:rsid wsp:val=&quot;004A6368&quot;/&gt;&lt;wsp:rsid wsp:val=&quot;004A68D8&quot;/&gt;&lt;wsp:rsid wsp:val=&quot;004A6C9F&quot;/&gt;&lt;wsp:rsid wsp:val=&quot;004A7BA1&quot;/&gt;&lt;wsp:rsid wsp:val=&quot;004B0E0E&quot;/&gt;&lt;wsp:rsid wsp:val=&quot;004B0E44&quot;/&gt;&lt;wsp:rsid wsp:val=&quot;004B1B01&quot;/&gt;&lt;wsp:rsid wsp:val=&quot;004B1D33&quot;/&gt;&lt;wsp:rsid wsp:val=&quot;004B20DA&quot;/&gt;&lt;wsp:rsid wsp:val=&quot;004B30D3&quot;/&gt;&lt;wsp:rsid wsp:val=&quot;004B410D&quot;/&gt;&lt;wsp:rsid wsp:val=&quot;004B4451&quot;/&gt;&lt;wsp:rsid wsp:val=&quot;004B4618&quot;/&gt;&lt;wsp:rsid wsp:val=&quot;004B4BBA&quot;/&gt;&lt;wsp:rsid wsp:val=&quot;004B4CFE&quot;/&gt;&lt;wsp:rsid wsp:val=&quot;004B5330&quot;/&gt;&lt;wsp:rsid wsp:val=&quot;004B54FF&quot;/&gt;&lt;wsp:rsid wsp:val=&quot;004B5560&quot;/&gt;&lt;wsp:rsid wsp:val=&quot;004B7238&quot;/&gt;&lt;wsp:rsid wsp:val=&quot;004B7F05&quot;/&gt;&lt;wsp:rsid wsp:val=&quot;004C0D09&quot;/&gt;&lt;wsp:rsid wsp:val=&quot;004C16BF&quot;/&gt;&lt;wsp:rsid wsp:val=&quot;004C1812&quot;/&gt;&lt;wsp:rsid wsp:val=&quot;004C1AF0&quot;/&gt;&lt;wsp:rsid wsp:val=&quot;004C20C0&quot;/&gt;&lt;wsp:rsid wsp:val=&quot;004C3994&quot;/&gt;&lt;wsp:rsid wsp:val=&quot;004C3DEA&quot;/&gt;&lt;wsp:rsid wsp:val=&quot;004C3E06&quot;/&gt;&lt;wsp:rsid wsp:val=&quot;004C46FE&quot;/&gt;&lt;wsp:rsid wsp:val=&quot;004C5D83&quot;/&gt;&lt;wsp:rsid wsp:val=&quot;004C671D&quot;/&gt;&lt;wsp:rsid wsp:val=&quot;004C6C18&quot;/&gt;&lt;wsp:rsid wsp:val=&quot;004C6EA1&quot;/&gt;&lt;wsp:rsid wsp:val=&quot;004C7059&quot;/&gt;&lt;wsp:rsid wsp:val=&quot;004C7697&quot;/&gt;&lt;wsp:rsid wsp:val=&quot;004C7DDF&quot;/&gt;&lt;wsp:rsid wsp:val=&quot;004C7E0E&quot;/&gt;&lt;wsp:rsid wsp:val=&quot;004C7F40&quot;/&gt;&lt;wsp:rsid wsp:val=&quot;004D0027&quot;/&gt;&lt;wsp:rsid wsp:val=&quot;004D066E&quot;/&gt;&lt;wsp:rsid wsp:val=&quot;004D07C0&quot;/&gt;&lt;wsp:rsid wsp:val=&quot;004D1C01&quot;/&gt;&lt;wsp:rsid wsp:val=&quot;004D1F5B&quot;/&gt;&lt;wsp:rsid wsp:val=&quot;004D27B6&quot;/&gt;&lt;wsp:rsid wsp:val=&quot;004D2A48&quot;/&gt;&lt;wsp:rsid wsp:val=&quot;004D34D8&quot;/&gt;&lt;wsp:rsid wsp:val=&quot;004D355F&quot;/&gt;&lt;wsp:rsid wsp:val=&quot;004D3CA0&quot;/&gt;&lt;wsp:rsid wsp:val=&quot;004D432E&quot;/&gt;&lt;wsp:rsid wsp:val=&quot;004D4B9F&quot;/&gt;&lt;wsp:rsid wsp:val=&quot;004D4FE2&quot;/&gt;&lt;wsp:rsid wsp:val=&quot;004D4FF4&quot;/&gt;&lt;wsp:rsid wsp:val=&quot;004D57A5&quot;/&gt;&lt;wsp:rsid wsp:val=&quot;004D5E68&quot;/&gt;&lt;wsp:rsid wsp:val=&quot;004D6921&quot;/&gt;&lt;wsp:rsid wsp:val=&quot;004D6FBE&quot;/&gt;&lt;wsp:rsid wsp:val=&quot;004D779B&quot;/&gt;&lt;wsp:rsid wsp:val=&quot;004E09FA&quot;/&gt;&lt;wsp:rsid wsp:val=&quot;004E0A7C&quot;/&gt;&lt;wsp:rsid wsp:val=&quot;004E0B5F&quot;/&gt;&lt;wsp:rsid wsp:val=&quot;004E0D2E&quot;/&gt;&lt;wsp:rsid wsp:val=&quot;004E1166&quot;/&gt;&lt;wsp:rsid wsp:val=&quot;004E29AD&quot;/&gt;&lt;wsp:rsid wsp:val=&quot;004E2CF8&quot;/&gt;&lt;wsp:rsid wsp:val=&quot;004E2ED0&quot;/&gt;&lt;wsp:rsid wsp:val=&quot;004E2F2E&quot;/&gt;&lt;wsp:rsid wsp:val=&quot;004E3747&quot;/&gt;&lt;wsp:rsid wsp:val=&quot;004E3E5D&quot;/&gt;&lt;wsp:rsid wsp:val=&quot;004E4138&quot;/&gt;&lt;wsp:rsid wsp:val=&quot;004E43B3&quot;/&gt;&lt;wsp:rsid wsp:val=&quot;004E5220&quot;/&gt;&lt;wsp:rsid wsp:val=&quot;004E5E00&quot;/&gt;&lt;wsp:rsid wsp:val=&quot;004E605B&quot;/&gt;&lt;wsp:rsid wsp:val=&quot;004E64E8&quot;/&gt;&lt;wsp:rsid wsp:val=&quot;004E6DB9&quot;/&gt;&lt;wsp:rsid wsp:val=&quot;004E7394&quot;/&gt;&lt;wsp:rsid wsp:val=&quot;004E7E10&quot;/&gt;&lt;wsp:rsid wsp:val=&quot;004F0E1C&quot;/&gt;&lt;wsp:rsid wsp:val=&quot;004F1E6C&quot;/&gt;&lt;wsp:rsid wsp:val=&quot;004F2150&quot;/&gt;&lt;wsp:rsid wsp:val=&quot;004F244D&quot;/&gt;&lt;wsp:rsid wsp:val=&quot;004F3266&quot;/&gt;&lt;wsp:rsid wsp:val=&quot;004F32E1&quot;/&gt;&lt;wsp:rsid wsp:val=&quot;004F33A2&quot;/&gt;&lt;wsp:rsid wsp:val=&quot;004F3EF2&quot;/&gt;&lt;wsp:rsid wsp:val=&quot;004F4375&quot;/&gt;&lt;wsp:rsid wsp:val=&quot;004F4CBB&quot;/&gt;&lt;wsp:rsid wsp:val=&quot;004F62EF&quot;/&gt;&lt;wsp:rsid wsp:val=&quot;004F6A38&quot;/&gt;&lt;wsp:rsid wsp:val=&quot;004F77FA&quot;/&gt;&lt;wsp:rsid wsp:val=&quot;00500794&quot;/&gt;&lt;wsp:rsid wsp:val=&quot;00500F0E&quot;/&gt;&lt;wsp:rsid wsp:val=&quot;00501830&quot;/&gt;&lt;wsp:rsid wsp:val=&quot;00501C1C&quot;/&gt;&lt;wsp:rsid wsp:val=&quot;00502302&quot;/&gt;&lt;wsp:rsid wsp:val=&quot;005023AA&quot;/&gt;&lt;wsp:rsid wsp:val=&quot;00502EB5&quot;/&gt;&lt;wsp:rsid wsp:val=&quot;005039AF&quot;/&gt;&lt;wsp:rsid wsp:val=&quot;00504027&quot;/&gt;&lt;wsp:rsid wsp:val=&quot;005042C1&quot;/&gt;&lt;wsp:rsid wsp:val=&quot;00504B16&quot;/&gt;&lt;wsp:rsid wsp:val=&quot;005072D4&quot;/&gt;&lt;wsp:rsid wsp:val=&quot;005106CA&quot;/&gt;&lt;wsp:rsid wsp:val=&quot;00510F0A&quot;/&gt;&lt;wsp:rsid wsp:val=&quot;00510F11&quot;/&gt;&lt;wsp:rsid wsp:val=&quot;005114EC&quot;/&gt;&lt;wsp:rsid wsp:val=&quot;00511F1D&quot;/&gt;&lt;wsp:rsid wsp:val=&quot;0051200A&quot;/&gt;&lt;wsp:rsid wsp:val=&quot;0051225C&quot;/&gt;&lt;wsp:rsid wsp:val=&quot;005125CA&quot;/&gt;&lt;wsp:rsid wsp:val=&quot;00512AFE&quot;/&gt;&lt;wsp:rsid wsp:val=&quot;00512C6D&quot;/&gt;&lt;wsp:rsid wsp:val=&quot;00512EA6&quot;/&gt;&lt;wsp:rsid wsp:val=&quot;00513572&quot;/&gt;&lt;wsp:rsid wsp:val=&quot;005147BD&quot;/&gt;&lt;wsp:rsid wsp:val=&quot;0051494F&quot;/&gt;&lt;wsp:rsid wsp:val=&quot;00515077&quot;/&gt;&lt;wsp:rsid wsp:val=&quot;005154C1&quot;/&gt;&lt;wsp:rsid wsp:val=&quot;0051584A&quot;/&gt;&lt;wsp:rsid wsp:val=&quot;00515D91&quot;/&gt;&lt;wsp:rsid wsp:val=&quot;00515EFF&quot;/&gt;&lt;wsp:rsid wsp:val=&quot;00516269&quot;/&gt;&lt;wsp:rsid wsp:val=&quot;005178AD&quot;/&gt;&lt;wsp:rsid wsp:val=&quot;00517EAD&quot;/&gt;&lt;wsp:rsid wsp:val=&quot;00517F72&quot;/&gt;&lt;wsp:rsid wsp:val=&quot;00517F73&quot;/&gt;&lt;wsp:rsid wsp:val=&quot;0052003D&quot;/&gt;&lt;wsp:rsid wsp:val=&quot;0052041F&quot;/&gt;&lt;wsp:rsid wsp:val=&quot;0052070D&quot;/&gt;&lt;wsp:rsid wsp:val=&quot;0052092E&quot;/&gt;&lt;wsp:rsid wsp:val=&quot;005217D9&quot;/&gt;&lt;wsp:rsid wsp:val=&quot;00521877&quot;/&gt;&lt;wsp:rsid wsp:val=&quot;00521D0E&quot;/&gt;&lt;wsp:rsid wsp:val=&quot;00521D3B&quot;/&gt;&lt;wsp:rsid wsp:val=&quot;00522C97&quot;/&gt;&lt;wsp:rsid wsp:val=&quot;00522D52&quot;/&gt;&lt;wsp:rsid wsp:val=&quot;00523256&quot;/&gt;&lt;wsp:rsid wsp:val=&quot;00523E32&quot;/&gt;&lt;wsp:rsid wsp:val=&quot;00523E82&quot;/&gt;&lt;wsp:rsid wsp:val=&quot;00524509&quot;/&gt;&lt;wsp:rsid wsp:val=&quot;00524A6C&quot;/&gt;&lt;wsp:rsid wsp:val=&quot;00524AD9&quot;/&gt;&lt;wsp:rsid wsp:val=&quot;00524D7E&quot;/&gt;&lt;wsp:rsid wsp:val=&quot;00525290&quot;/&gt;&lt;wsp:rsid wsp:val=&quot;00526210&quot;/&gt;&lt;wsp:rsid wsp:val=&quot;00526445&quot;/&gt;&lt;wsp:rsid wsp:val=&quot;00527592&quot;/&gt;&lt;wsp:rsid wsp:val=&quot;00527982&quot;/&gt;&lt;wsp:rsid wsp:val=&quot;00530245&quot;/&gt;&lt;wsp:rsid wsp:val=&quot;005302D2&quot;/&gt;&lt;wsp:rsid wsp:val=&quot;00530E61&quot;/&gt;&lt;wsp:rsid wsp:val=&quot;00532369&quot;/&gt;&lt;wsp:rsid wsp:val=&quot;00532AF3&quot;/&gt;&lt;wsp:rsid wsp:val=&quot;005330DC&quot;/&gt;&lt;wsp:rsid wsp:val=&quot;00533C7D&quot;/&gt;&lt;wsp:rsid wsp:val=&quot;00533D93&quot;/&gt;&lt;wsp:rsid wsp:val=&quot;005342BA&quot;/&gt;&lt;wsp:rsid wsp:val=&quot;00534B45&quot;/&gt;&lt;wsp:rsid wsp:val=&quot;00536A25&quot;/&gt;&lt;wsp:rsid wsp:val=&quot;00536A9D&quot;/&gt;&lt;wsp:rsid wsp:val=&quot;00537501&quot;/&gt;&lt;wsp:rsid wsp:val=&quot;00537738&quot;/&gt;&lt;wsp:rsid wsp:val=&quot;0053794F&quot;/&gt;&lt;wsp:rsid wsp:val=&quot;00537FAA&quot;/&gt;&lt;wsp:rsid wsp:val=&quot;00540EDE&quot;/&gt;&lt;wsp:rsid wsp:val=&quot;00541519&quot;/&gt;&lt;wsp:rsid wsp:val=&quot;005416B2&quot;/&gt;&lt;wsp:rsid wsp:val=&quot;00541B0F&quot;/&gt;&lt;wsp:rsid wsp:val=&quot;0054236A&quot;/&gt;&lt;wsp:rsid wsp:val=&quot;00542532&quot;/&gt;&lt;wsp:rsid wsp:val=&quot;005438E3&quot;/&gt;&lt;wsp:rsid wsp:val=&quot;00543E8C&quot;/&gt;&lt;wsp:rsid wsp:val=&quot;005448F7&quot;/&gt;&lt;wsp:rsid wsp:val=&quot;00544958&quot;/&gt;&lt;wsp:rsid wsp:val=&quot;00544BB6&quot;/&gt;&lt;wsp:rsid wsp:val=&quot;0054557B&quot;/&gt;&lt;wsp:rsid wsp:val=&quot;00545EE7&quot;/&gt;&lt;wsp:rsid wsp:val=&quot;00546693&quot;/&gt;&lt;wsp:rsid wsp:val=&quot;00546C5D&quot;/&gt;&lt;wsp:rsid wsp:val=&quot;005470C7&quot;/&gt;&lt;wsp:rsid wsp:val=&quot;005471B7&quot;/&gt;&lt;wsp:rsid wsp:val=&quot;00547997&quot;/&gt;&lt;wsp:rsid wsp:val=&quot;005479D6&quot;/&gt;&lt;wsp:rsid wsp:val=&quot;0055106B&quot;/&gt;&lt;wsp:rsid wsp:val=&quot;005515E8&quot;/&gt;&lt;wsp:rsid wsp:val=&quot;00551CE9&quot;/&gt;&lt;wsp:rsid wsp:val=&quot;005527A1&quot;/&gt;&lt;wsp:rsid wsp:val=&quot;00552C36&quot;/&gt;&lt;wsp:rsid wsp:val=&quot;00552DE5&quot;/&gt;&lt;wsp:rsid wsp:val=&quot;00553B6C&quot;/&gt;&lt;wsp:rsid wsp:val=&quot;00553C1F&quot;/&gt;&lt;wsp:rsid wsp:val=&quot;0055419C&quot;/&gt;&lt;wsp:rsid wsp:val=&quot;00554B3D&quot;/&gt;&lt;wsp:rsid wsp:val=&quot;0055531B&quot;/&gt;&lt;wsp:rsid wsp:val=&quot;00555878&quot;/&gt;&lt;wsp:rsid wsp:val=&quot;00555B7B&quot;/&gt;&lt;wsp:rsid wsp:val=&quot;00556757&quot;/&gt;&lt;wsp:rsid wsp:val=&quot;00557672&quot;/&gt;&lt;wsp:rsid wsp:val=&quot;00560502&quot;/&gt;&lt;wsp:rsid wsp:val=&quot;005609B7&quot;/&gt;&lt;wsp:rsid wsp:val=&quot;00560E7A&quot;/&gt;&lt;wsp:rsid wsp:val=&quot;00561026&quot;/&gt;&lt;wsp:rsid wsp:val=&quot;00562D36&quot;/&gt;&lt;wsp:rsid wsp:val=&quot;00564AE7&quot;/&gt;&lt;wsp:rsid wsp:val=&quot;00564B91&quot;/&gt;&lt;wsp:rsid wsp:val=&quot;00565EA7&quot;/&gt;&lt;wsp:rsid wsp:val=&quot;00567262&quot;/&gt;&lt;wsp:rsid wsp:val=&quot;0056764E&quot;/&gt;&lt;wsp:rsid wsp:val=&quot;00567738&quot;/&gt;&lt;wsp:rsid wsp:val=&quot;00567B23&quot;/&gt;&lt;wsp:rsid wsp:val=&quot;00567B65&quot;/&gt;&lt;wsp:rsid wsp:val=&quot;00570BAC&quot;/&gt;&lt;wsp:rsid wsp:val=&quot;00570D30&quot;/&gt;&lt;wsp:rsid wsp:val=&quot;00570FA9&quot;/&gt;&lt;wsp:rsid wsp:val=&quot;00571225&quot;/&gt;&lt;wsp:rsid wsp:val=&quot;00571FE1&quot;/&gt;&lt;wsp:rsid wsp:val=&quot;00572039&quot;/&gt;&lt;wsp:rsid wsp:val=&quot;005725D3&quot;/&gt;&lt;wsp:rsid wsp:val=&quot;005727EF&quot;/&gt;&lt;wsp:rsid wsp:val=&quot;005729D2&quot;/&gt;&lt;wsp:rsid wsp:val=&quot;00572AD4&quot;/&gt;&lt;wsp:rsid wsp:val=&quot;00572ECC&quot;/&gt;&lt;wsp:rsid wsp:val=&quot;00573322&quot;/&gt;&lt;wsp:rsid wsp:val=&quot;00573A46&quot;/&gt;&lt;wsp:rsid wsp:val=&quot;005743C2&quot;/&gt;&lt;wsp:rsid wsp:val=&quot;00574673&quot;/&gt;&lt;wsp:rsid wsp:val=&quot;005746DC&quot;/&gt;&lt;wsp:rsid wsp:val=&quot;00574813&quot;/&gt;&lt;wsp:rsid wsp:val=&quot;00575141&quot;/&gt;&lt;wsp:rsid wsp:val=&quot;005755CC&quot;/&gt;&lt;wsp:rsid wsp:val=&quot;00576078&quot;/&gt;&lt;wsp:rsid wsp:val=&quot;005760E4&quot;/&gt;&lt;wsp:rsid wsp:val=&quot;0057715C&quot;/&gt;&lt;wsp:rsid wsp:val=&quot;0057791C&quot;/&gt;&lt;wsp:rsid wsp:val=&quot;0058046A&quot;/&gt;&lt;wsp:rsid wsp:val=&quot;00580FF3&quot;/&gt;&lt;wsp:rsid wsp:val=&quot;0058129E&quot;/&gt;&lt;wsp:rsid wsp:val=&quot;005813A6&quot;/&gt;&lt;wsp:rsid wsp:val=&quot;00581B79&quot;/&gt;&lt;wsp:rsid wsp:val=&quot;00581C8B&quot;/&gt;&lt;wsp:rsid wsp:val=&quot;00581DDC&quot;/&gt;&lt;wsp:rsid wsp:val=&quot;00581E36&quot;/&gt;&lt;wsp:rsid wsp:val=&quot;00582720&quot;/&gt;&lt;wsp:rsid wsp:val=&quot;00582A69&quot;/&gt;&lt;wsp:rsid wsp:val=&quot;00582B43&quot;/&gt;&lt;wsp:rsid wsp:val=&quot;00582B63&quot;/&gt;&lt;wsp:rsid wsp:val=&quot;00583728&quot;/&gt;&lt;wsp:rsid wsp:val=&quot;00585137&quot;/&gt;&lt;wsp:rsid wsp:val=&quot;0058529F&quot;/&gt;&lt;wsp:rsid wsp:val=&quot;00586225&quot;/&gt;&lt;wsp:rsid wsp:val=&quot;00586791&quot;/&gt;&lt;wsp:rsid wsp:val=&quot;005871DC&quot;/&gt;&lt;wsp:rsid wsp:val=&quot;00587224&quot;/&gt;&lt;wsp:rsid wsp:val=&quot;005876D1&quot;/&gt;&lt;wsp:rsid wsp:val=&quot;00590BB5&quot;/&gt;&lt;wsp:rsid wsp:val=&quot;00591401&quot;/&gt;&lt;wsp:rsid wsp:val=&quot;0059149D&quot;/&gt;&lt;wsp:rsid wsp:val=&quot;00591ADE&quot;/&gt;&lt;wsp:rsid wsp:val=&quot;00592CE1&quot;/&gt;&lt;wsp:rsid wsp:val=&quot;00592F27&quot;/&gt;&lt;wsp:rsid wsp:val=&quot;00593A33&quot;/&gt;&lt;wsp:rsid wsp:val=&quot;00593DF1&quot;/&gt;&lt;wsp:rsid wsp:val=&quot;00596145&quot;/&gt;&lt;wsp:rsid wsp:val=&quot;00596754&quot;/&gt;&lt;wsp:rsid wsp:val=&quot;00596C74&quot;/&gt;&lt;wsp:rsid wsp:val=&quot;005977AC&quot;/&gt;&lt;wsp:rsid wsp:val=&quot;005A0CC1&quot;/&gt;&lt;wsp:rsid wsp:val=&quot;005A123B&quot;/&gt;&lt;wsp:rsid wsp:val=&quot;005A1459&quot;/&gt;&lt;wsp:rsid wsp:val=&quot;005A2095&quot;/&gt;&lt;wsp:rsid wsp:val=&quot;005A23FD&quot;/&gt;&lt;wsp:rsid wsp:val=&quot;005A34BF&quot;/&gt;&lt;wsp:rsid wsp:val=&quot;005A3537&quot;/&gt;&lt;wsp:rsid wsp:val=&quot;005A360B&quot;/&gt;&lt;wsp:rsid wsp:val=&quot;005A368B&quot;/&gt;&lt;wsp:rsid wsp:val=&quot;005A3957&quot;/&gt;&lt;wsp:rsid wsp:val=&quot;005A3978&quot;/&gt;&lt;wsp:rsid wsp:val=&quot;005A3A57&quot;/&gt;&lt;wsp:rsid wsp:val=&quot;005A430B&quot;/&gt;&lt;wsp:rsid wsp:val=&quot;005A5A08&quot;/&gt;&lt;wsp:rsid wsp:val=&quot;005A5C83&quot;/&gt;&lt;wsp:rsid wsp:val=&quot;005A5CE4&quot;/&gt;&lt;wsp:rsid wsp:val=&quot;005A5EF4&quot;/&gt;&lt;wsp:rsid wsp:val=&quot;005A62A5&quot;/&gt;&lt;wsp:rsid wsp:val=&quot;005A6BC1&quot;/&gt;&lt;wsp:rsid wsp:val=&quot;005A7FB3&quot;/&gt;&lt;wsp:rsid wsp:val=&quot;005B086B&quot;/&gt;&lt;wsp:rsid wsp:val=&quot;005B12A9&quot;/&gt;&lt;wsp:rsid wsp:val=&quot;005B16AD&quot;/&gt;&lt;wsp:rsid wsp:val=&quot;005B17F9&quot;/&gt;&lt;wsp:rsid wsp:val=&quot;005B1C8D&quot;/&gt;&lt;wsp:rsid wsp:val=&quot;005B206B&quot;/&gt;&lt;wsp:rsid wsp:val=&quot;005B2E65&quot;/&gt;&lt;wsp:rsid wsp:val=&quot;005B354D&quot;/&gt;&lt;wsp:rsid wsp:val=&quot;005B399F&quot;/&gt;&lt;wsp:rsid wsp:val=&quot;005B3A42&quot;/&gt;&lt;wsp:rsid wsp:val=&quot;005B3B93&quot;/&gt;&lt;wsp:rsid wsp:val=&quot;005B3DDA&quot;/&gt;&lt;wsp:rsid wsp:val=&quot;005B3FA4&quot;/&gt;&lt;wsp:rsid wsp:val=&quot;005B41A0&quot;/&gt;&lt;wsp:rsid wsp:val=&quot;005B4519&quot;/&gt;&lt;wsp:rsid wsp:val=&quot;005B476F&quot;/&gt;&lt;wsp:rsid wsp:val=&quot;005B5228&quot;/&gt;&lt;wsp:rsid wsp:val=&quot;005B5787&quot;/&gt;&lt;wsp:rsid wsp:val=&quot;005B5D45&quot;/&gt;&lt;wsp:rsid wsp:val=&quot;005B65C0&quot;/&gt;&lt;wsp:rsid wsp:val=&quot;005B68DB&quot;/&gt;&lt;wsp:rsid wsp:val=&quot;005B7055&quot;/&gt;&lt;wsp:rsid wsp:val=&quot;005B761D&quot;/&gt;&lt;wsp:rsid wsp:val=&quot;005B7866&quot;/&gt;&lt;wsp:rsid wsp:val=&quot;005C0C0E&quot;/&gt;&lt;wsp:rsid wsp:val=&quot;005C0E91&quot;/&gt;&lt;wsp:rsid wsp:val=&quot;005C14B3&quot;/&gt;&lt;wsp:rsid wsp:val=&quot;005C18E4&quot;/&gt;&lt;wsp:rsid wsp:val=&quot;005C1CEB&quot;/&gt;&lt;wsp:rsid wsp:val=&quot;005C1E93&quot;/&gt;&lt;wsp:rsid wsp:val=&quot;005C298D&quot;/&gt;&lt;wsp:rsid wsp:val=&quot;005C40DE&quot;/&gt;&lt;wsp:rsid wsp:val=&quot;005C40F1&quot;/&gt;&lt;wsp:rsid wsp:val=&quot;005C4673&quot;/&gt;&lt;wsp:rsid wsp:val=&quot;005C4E0B&quot;/&gt;&lt;wsp:rsid wsp:val=&quot;005C5D36&quot;/&gt;&lt;wsp:rsid wsp:val=&quot;005C72B9&quot;/&gt;&lt;wsp:rsid wsp:val=&quot;005C7343&quot;/&gt;&lt;wsp:rsid wsp:val=&quot;005C75FA&quot;/&gt;&lt;wsp:rsid wsp:val=&quot;005D0ADF&quot;/&gt;&lt;wsp:rsid wsp:val=&quot;005D1037&quot;/&gt;&lt;wsp:rsid wsp:val=&quot;005D18A9&quot;/&gt;&lt;wsp:rsid wsp:val=&quot;005D195F&quot;/&gt;&lt;wsp:rsid wsp:val=&quot;005D201F&quot;/&gt;&lt;wsp:rsid wsp:val=&quot;005D279F&quot;/&gt;&lt;wsp:rsid wsp:val=&quot;005D2AA8&quot;/&gt;&lt;wsp:rsid wsp:val=&quot;005D31DB&quot;/&gt;&lt;wsp:rsid wsp:val=&quot;005D3612&quot;/&gt;&lt;wsp:rsid wsp:val=&quot;005D4720&quot;/&gt;&lt;wsp:rsid wsp:val=&quot;005D4C0C&quot;/&gt;&lt;wsp:rsid wsp:val=&quot;005D5CEE&quot;/&gt;&lt;wsp:rsid wsp:val=&quot;005D60EC&quot;/&gt;&lt;wsp:rsid wsp:val=&quot;005D61FA&quot;/&gt;&lt;wsp:rsid wsp:val=&quot;005D629F&quot;/&gt;&lt;wsp:rsid wsp:val=&quot;005D62DD&quot;/&gt;&lt;wsp:rsid wsp:val=&quot;005D6A6D&quot;/&gt;&lt;wsp:rsid wsp:val=&quot;005D7198&quot;/&gt;&lt;wsp:rsid wsp:val=&quot;005D7AAD&quot;/&gt;&lt;wsp:rsid wsp:val=&quot;005E0070&quot;/&gt;&lt;wsp:rsid wsp:val=&quot;005E0B23&quot;/&gt;&lt;wsp:rsid wsp:val=&quot;005E0EAB&quot;/&gt;&lt;wsp:rsid wsp:val=&quot;005E0EAE&quot;/&gt;&lt;wsp:rsid wsp:val=&quot;005E10BC&quot;/&gt;&lt;wsp:rsid wsp:val=&quot;005E17C0&quot;/&gt;&lt;wsp:rsid wsp:val=&quot;005E1D89&quot;/&gt;&lt;wsp:rsid wsp:val=&quot;005E3303&quot;/&gt;&lt;wsp:rsid wsp:val=&quot;005E3DEA&quot;/&gt;&lt;wsp:rsid wsp:val=&quot;005E41CF&quot;/&gt;&lt;wsp:rsid wsp:val=&quot;005E4592&quot;/&gt;&lt;wsp:rsid wsp:val=&quot;005E51A7&quot;/&gt;&lt;wsp:rsid wsp:val=&quot;005E55FC&quot;/&gt;&lt;wsp:rsid wsp:val=&quot;005E5E0A&quot;/&gt;&lt;wsp:rsid wsp:val=&quot;005E67B7&quot;/&gt;&lt;wsp:rsid wsp:val=&quot;005E739D&quot;/&gt;&lt;wsp:rsid wsp:val=&quot;005E7A8A&quot;/&gt;&lt;wsp:rsid wsp:val=&quot;005F0138&quot;/&gt;&lt;wsp:rsid wsp:val=&quot;005F0152&quot;/&gt;&lt;wsp:rsid wsp:val=&quot;005F0CE8&quot;/&gt;&lt;wsp:rsid wsp:val=&quot;005F0E72&quot;/&gt;&lt;wsp:rsid wsp:val=&quot;005F2100&quot;/&gt;&lt;wsp:rsid wsp:val=&quot;005F2123&quot;/&gt;&lt;wsp:rsid wsp:val=&quot;005F2961&quot;/&gt;&lt;wsp:rsid wsp:val=&quot;005F2B7C&quot;/&gt;&lt;wsp:rsid wsp:val=&quot;005F303E&quot;/&gt;&lt;wsp:rsid wsp:val=&quot;005F37EC&quot;/&gt;&lt;wsp:rsid wsp:val=&quot;005F38A9&quot;/&gt;&lt;wsp:rsid wsp:val=&quot;005F3A80&quot;/&gt;&lt;wsp:rsid wsp:val=&quot;005F41C8&quot;/&gt;&lt;wsp:rsid wsp:val=&quot;005F4B57&quot;/&gt;&lt;wsp:rsid wsp:val=&quot;005F597A&quot;/&gt;&lt;wsp:rsid wsp:val=&quot;005F5D6F&quot;/&gt;&lt;wsp:rsid wsp:val=&quot;005F5ED5&quot;/&gt;&lt;wsp:rsid wsp:val=&quot;005F64E1&quot;/&gt;&lt;wsp:rsid wsp:val=&quot;005F74B0&quot;/&gt;&lt;wsp:rsid wsp:val=&quot;005F794D&quot;/&gt;&lt;wsp:rsid wsp:val=&quot;005F7C23&quot;/&gt;&lt;wsp:rsid wsp:val=&quot;005F7D27&quot;/&gt;&lt;wsp:rsid wsp:val=&quot;0060144D&quot;/&gt;&lt;wsp:rsid wsp:val=&quot;00601720&quot;/&gt;&lt;wsp:rsid wsp:val=&quot;00603C01&quot;/&gt;&lt;wsp:rsid wsp:val=&quot;00603EC5&quot;/&gt;&lt;wsp:rsid wsp:val=&quot;00604277&quot;/&gt;&lt;wsp:rsid wsp:val=&quot;00604663&quot;/&gt;&lt;wsp:rsid wsp:val=&quot;006051EF&quot;/&gt;&lt;wsp:rsid wsp:val=&quot;00605422&quot;/&gt;&lt;wsp:rsid wsp:val=&quot;006059A8&quot;/&gt;&lt;wsp:rsid wsp:val=&quot;00605B48&quot;/&gt;&lt;wsp:rsid wsp:val=&quot;00606101&quot;/&gt;&lt;wsp:rsid wsp:val=&quot;006069BA&quot;/&gt;&lt;wsp:rsid wsp:val=&quot;00606B1B&quot;/&gt;&lt;wsp:rsid wsp:val=&quot;0060760C&quot;/&gt;&lt;wsp:rsid wsp:val=&quot;0061060F&quot;/&gt;&lt;wsp:rsid wsp:val=&quot;00610ABB&quot;/&gt;&lt;wsp:rsid wsp:val=&quot;00610C9E&quot;/&gt;&lt;wsp:rsid wsp:val=&quot;00612EED&quot;/&gt;&lt;wsp:rsid wsp:val=&quot;00613F15&quot;/&gt;&lt;wsp:rsid wsp:val=&quot;0061426F&quot;/&gt;&lt;wsp:rsid wsp:val=&quot;00614BEC&quot;/&gt;&lt;wsp:rsid wsp:val=&quot;0061695A&quot;/&gt;&lt;wsp:rsid wsp:val=&quot;00616D13&quot;/&gt;&lt;wsp:rsid wsp:val=&quot;0061722D&quot;/&gt;&lt;wsp:rsid wsp:val=&quot;006201FF&quot;/&gt;&lt;wsp:rsid wsp:val=&quot;0062056A&quot;/&gt;&lt;wsp:rsid wsp:val=&quot;00620885&quot;/&gt;&lt;wsp:rsid wsp:val=&quot;00620980&quot;/&gt;&lt;wsp:rsid wsp:val=&quot;00620DCB&quot;/&gt;&lt;wsp:rsid wsp:val=&quot;0062160D&quot;/&gt;&lt;wsp:rsid wsp:val=&quot;006216FF&quot;/&gt;&lt;wsp:rsid wsp:val=&quot;0062385E&quot;/&gt;&lt;wsp:rsid wsp:val=&quot;00623951&quot;/&gt;&lt;wsp:rsid wsp:val=&quot;00623BC7&quot;/&gt;&lt;wsp:rsid wsp:val=&quot;00624019&quot;/&gt;&lt;wsp:rsid wsp:val=&quot;0062419A&quot;/&gt;&lt;wsp:rsid wsp:val=&quot;006242C2&quot;/&gt;&lt;wsp:rsid wsp:val=&quot;00624B20&quot;/&gt;&lt;wsp:rsid wsp:val=&quot;0062570D&quot;/&gt;&lt;wsp:rsid wsp:val=&quot;0062579C&quot;/&gt;&lt;wsp:rsid wsp:val=&quot;00625CC1&quot;/&gt;&lt;wsp:rsid wsp:val=&quot;0062671F&quot;/&gt;&lt;wsp:rsid wsp:val=&quot;0062694A&quot;/&gt;&lt;wsp:rsid wsp:val=&quot;00626B99&quot;/&gt;&lt;wsp:rsid wsp:val=&quot;00626BD4&quot;/&gt;&lt;wsp:rsid wsp:val=&quot;00626C37&quot;/&gt;&lt;wsp:rsid wsp:val=&quot;0062761E&quot;/&gt;&lt;wsp:rsid wsp:val=&quot;0062773C&quot;/&gt;&lt;wsp:rsid wsp:val=&quot;00627C79&quot;/&gt;&lt;wsp:rsid wsp:val=&quot;00630156&quot;/&gt;&lt;wsp:rsid wsp:val=&quot;00630495&quot;/&gt;&lt;wsp:rsid wsp:val=&quot;0063049B&quot;/&gt;&lt;wsp:rsid wsp:val=&quot;00631BF6&quot;/&gt;&lt;wsp:rsid wsp:val=&quot;0063393B&quot;/&gt;&lt;wsp:rsid wsp:val=&quot;00633FDF&quot;/&gt;&lt;wsp:rsid wsp:val=&quot;00634670&quot;/&gt;&lt;wsp:rsid wsp:val=&quot;0063479F&quot;/&gt;&lt;wsp:rsid wsp:val=&quot;006347B7&quot;/&gt;&lt;wsp:rsid wsp:val=&quot;00634BE5&quot;/&gt;&lt;wsp:rsid wsp:val=&quot;00634CC1&quot;/&gt;&lt;wsp:rsid wsp:val=&quot;00634D28&quot;/&gt;&lt;wsp:rsid wsp:val=&quot;00634FE1&quot;/&gt;&lt;wsp:rsid wsp:val=&quot;00634FF3&quot;/&gt;&lt;wsp:rsid wsp:val=&quot;00635FF2&quot;/&gt;&lt;wsp:rsid wsp:val=&quot;006364EF&quot;/&gt;&lt;wsp:rsid wsp:val=&quot;00636CE0&quot;/&gt;&lt;wsp:rsid wsp:val=&quot;00637024&quot;/&gt;&lt;wsp:rsid wsp:val=&quot;0063763F&quot;/&gt;&lt;wsp:rsid wsp:val=&quot;00640B96&quot;/&gt;&lt;wsp:rsid wsp:val=&quot;00640BAE&quot;/&gt;&lt;wsp:rsid wsp:val=&quot;00641CED&quot;/&gt;&lt;wsp:rsid wsp:val=&quot;00642008&quot;/&gt;&lt;wsp:rsid wsp:val=&quot;00643572&quot;/&gt;&lt;wsp:rsid wsp:val=&quot;00643A7E&quot;/&gt;&lt;wsp:rsid wsp:val=&quot;0064444F&quot;/&gt;&lt;wsp:rsid wsp:val=&quot;00644766&quot;/&gt;&lt;wsp:rsid wsp:val=&quot;006457AF&quot;/&gt;&lt;wsp:rsid wsp:val=&quot;006457EF&quot;/&gt;&lt;wsp:rsid wsp:val=&quot;0064616F&quot;/&gt;&lt;wsp:rsid wsp:val=&quot;00646871&quot;/&gt;&lt;wsp:rsid wsp:val=&quot;00646AF8&quot;/&gt;&lt;wsp:rsid wsp:val=&quot;00646E67&quot;/&gt;&lt;wsp:rsid wsp:val=&quot;0064768F&quot;/&gt;&lt;wsp:rsid wsp:val=&quot;00647BF0&quot;/&gt;&lt;wsp:rsid wsp:val=&quot;00647C74&quot;/&gt;&lt;wsp:rsid wsp:val=&quot;00650546&quot;/&gt;&lt;wsp:rsid wsp:val=&quot;00650DFB&quot;/&gt;&lt;wsp:rsid wsp:val=&quot;00651644&quot;/&gt;&lt;wsp:rsid wsp:val=&quot;00652BDC&quot;/&gt;&lt;wsp:rsid wsp:val=&quot;006530B9&quot;/&gt;&lt;wsp:rsid wsp:val=&quot;006536EC&quot;/&gt;&lt;wsp:rsid wsp:val=&quot;00653EE1&quot;/&gt;&lt;wsp:rsid wsp:val=&quot;0065493C&quot;/&gt;&lt;wsp:rsid wsp:val=&quot;00654A85&quot;/&gt;&lt;wsp:rsid wsp:val=&quot;00654CC3&quot;/&gt;&lt;wsp:rsid wsp:val=&quot;00654E6E&quot;/&gt;&lt;wsp:rsid wsp:val=&quot;00655835&quot;/&gt;&lt;wsp:rsid wsp:val=&quot;00655DAC&quot;/&gt;&lt;wsp:rsid wsp:val=&quot;006563BF&quot;/&gt;&lt;wsp:rsid wsp:val=&quot;006564A2&quot;/&gt;&lt;wsp:rsid wsp:val=&quot;00656A6C&quot;/&gt;&lt;wsp:rsid wsp:val=&quot;00657CB2&quot;/&gt;&lt;wsp:rsid wsp:val=&quot;006600FC&quot;/&gt;&lt;wsp:rsid wsp:val=&quot;00660248&quot;/&gt;&lt;wsp:rsid wsp:val=&quot;0066065F&quot;/&gt;&lt;wsp:rsid wsp:val=&quot;006607DB&quot;/&gt;&lt;wsp:rsid wsp:val=&quot;00660863&quot;/&gt;&lt;wsp:rsid wsp:val=&quot;00660DC8&quot;/&gt;&lt;wsp:rsid wsp:val=&quot;00661068&quot;/&gt;&lt;wsp:rsid wsp:val=&quot;006615A8&quot;/&gt;&lt;wsp:rsid wsp:val=&quot;00661673&quot;/&gt;&lt;wsp:rsid wsp:val=&quot;0066174E&quot;/&gt;&lt;wsp:rsid wsp:val=&quot;00661C2B&quot;/&gt;&lt;wsp:rsid wsp:val=&quot;006629A5&quot;/&gt;&lt;wsp:rsid wsp:val=&quot;00662D7C&quot;/&gt;&lt;wsp:rsid wsp:val=&quot;006638AA&quot;/&gt;&lt;wsp:rsid wsp:val=&quot;006638C5&quot;/&gt;&lt;wsp:rsid wsp:val=&quot;006640E9&quot;/&gt;&lt;wsp:rsid wsp:val=&quot;006648E1&quot;/&gt;&lt;wsp:rsid wsp:val=&quot;006653D9&quot;/&gt;&lt;wsp:rsid wsp:val=&quot;00665AB2&quot;/&gt;&lt;wsp:rsid wsp:val=&quot;00665E5D&quot;/&gt;&lt;wsp:rsid wsp:val=&quot;006666ED&quot;/&gt;&lt;wsp:rsid wsp:val=&quot;00667445&quot;/&gt;&lt;wsp:rsid wsp:val=&quot;00667F5A&quot;/&gt;&lt;wsp:rsid wsp:val=&quot;006706C2&quot;/&gt;&lt;wsp:rsid wsp:val=&quot;00670738&quot;/&gt;&lt;wsp:rsid wsp:val=&quot;00670A0B&quot;/&gt;&lt;wsp:rsid wsp:val=&quot;00670CA5&quot;/&gt;&lt;wsp:rsid wsp:val=&quot;00671608&quot;/&gt;&lt;wsp:rsid wsp:val=&quot;0067164C&quot;/&gt;&lt;wsp:rsid wsp:val=&quot;00671B14&quot;/&gt;&lt;wsp:rsid wsp:val=&quot;00671B2D&quot;/&gt;&lt;wsp:rsid wsp:val=&quot;00671C49&quot;/&gt;&lt;wsp:rsid wsp:val=&quot;0067210E&quot;/&gt;&lt;wsp:rsid wsp:val=&quot;006729FA&quot;/&gt;&lt;wsp:rsid wsp:val=&quot;00672FAF&quot;/&gt;&lt;wsp:rsid wsp:val=&quot;00673567&quot;/&gt;&lt;wsp:rsid wsp:val=&quot;0067367B&quot;/&gt;&lt;wsp:rsid wsp:val=&quot;00674EC0&quot;/&gt;&lt;wsp:rsid wsp:val=&quot;006754E1&quot;/&gt;&lt;wsp:rsid wsp:val=&quot;0067595A&quot;/&gt;&lt;wsp:rsid wsp:val=&quot;00675D40&quot;/&gt;&lt;wsp:rsid wsp:val=&quot;00675E09&quot;/&gt;&lt;wsp:rsid wsp:val=&quot;00675E18&quot;/&gt;&lt;wsp:rsid wsp:val=&quot;00676376&quot;/&gt;&lt;wsp:rsid wsp:val=&quot;0067659A&quot;/&gt;&lt;wsp:rsid wsp:val=&quot;0067755B&quot;/&gt;&lt;wsp:rsid wsp:val=&quot;00677699&quot;/&gt;&lt;wsp:rsid wsp:val=&quot;006800E4&quot;/&gt;&lt;wsp:rsid wsp:val=&quot;00680CE4&quot;/&gt;&lt;wsp:rsid wsp:val=&quot;00680DC4&quot;/&gt;&lt;wsp:rsid wsp:val=&quot;00681551&quot;/&gt;&lt;wsp:rsid wsp:val=&quot;006815AC&quot;/&gt;&lt;wsp:rsid wsp:val=&quot;0068166D&quot;/&gt;&lt;wsp:rsid wsp:val=&quot;00681697&quot;/&gt;&lt;wsp:rsid wsp:val=&quot;00681829&quot;/&gt;&lt;wsp:rsid wsp:val=&quot;006819FF&quot;/&gt;&lt;wsp:rsid wsp:val=&quot;0068235E&quot;/&gt;&lt;wsp:rsid wsp:val=&quot;0068263A&quot;/&gt;&lt;wsp:rsid wsp:val=&quot;00683632&quot;/&gt;&lt;wsp:rsid wsp:val=&quot;00684E0A&quot;/&gt;&lt;wsp:rsid wsp:val=&quot;00684E41&quot;/&gt;&lt;wsp:rsid wsp:val=&quot;00685BAB&quot;/&gt;&lt;wsp:rsid wsp:val=&quot;00686075&quot;/&gt;&lt;wsp:rsid wsp:val=&quot;006864BA&quot;/&gt;&lt;wsp:rsid wsp:val=&quot;006869C6&quot;/&gt;&lt;wsp:rsid wsp:val=&quot;0068726B&quot;/&gt;&lt;wsp:rsid wsp:val=&quot;00690537&quot;/&gt;&lt;wsp:rsid wsp:val=&quot;00690A50&quot;/&gt;&lt;wsp:rsid wsp:val=&quot;006917F5&quot;/&gt;&lt;wsp:rsid wsp:val=&quot;006920F7&quot;/&gt;&lt;wsp:rsid wsp:val=&quot;00693499&quot;/&gt;&lt;wsp:rsid wsp:val=&quot;006934CF&quot;/&gt;&lt;wsp:rsid wsp:val=&quot;00693D78&quot;/&gt;&lt;wsp:rsid wsp:val=&quot;006947B1&quot;/&gt;&lt;wsp:rsid wsp:val=&quot;0069529C&quot;/&gt;&lt;wsp:rsid wsp:val=&quot;00695631&quot;/&gt;&lt;wsp:rsid wsp:val=&quot;00695A86&quot;/&gt;&lt;wsp:rsid wsp:val=&quot;00695EBD&quot;/&gt;&lt;wsp:rsid wsp:val=&quot;0069613C&quot;/&gt;&lt;wsp:rsid wsp:val=&quot;00696674&quot;/&gt;&lt;wsp:rsid wsp:val=&quot;00696E5B&quot;/&gt;&lt;wsp:rsid wsp:val=&quot;00696EB9&quot;/&gt;&lt;wsp:rsid wsp:val=&quot;00696FF1&quot;/&gt;&lt;wsp:rsid wsp:val=&quot;0069729B&quot;/&gt;&lt;wsp:rsid wsp:val=&quot;00697326&quot;/&gt;&lt;wsp:rsid wsp:val=&quot;006979AB&quot;/&gt;&lt;wsp:rsid wsp:val=&quot;006A048D&quot;/&gt;&lt;wsp:rsid wsp:val=&quot;006A07EA&quot;/&gt;&lt;wsp:rsid wsp:val=&quot;006A08BA&quot;/&gt;&lt;wsp:rsid wsp:val=&quot;006A09FD&quot;/&gt;&lt;wsp:rsid wsp:val=&quot;006A1174&quot;/&gt;&lt;wsp:rsid wsp:val=&quot;006A133B&quot;/&gt;&lt;wsp:rsid wsp:val=&quot;006A16AB&quot;/&gt;&lt;wsp:rsid wsp:val=&quot;006A181A&quot;/&gt;&lt;wsp:rsid wsp:val=&quot;006A187D&quot;/&gt;&lt;wsp:rsid wsp:val=&quot;006A1DA2&quot;/&gt;&lt;wsp:rsid wsp:val=&quot;006A1E09&quot;/&gt;&lt;wsp:rsid wsp:val=&quot;006A3787&quot;/&gt;&lt;wsp:rsid wsp:val=&quot;006A3938&quot;/&gt;&lt;wsp:rsid wsp:val=&quot;006A50F1&quot;/&gt;&lt;wsp:rsid wsp:val=&quot;006A51EB&quot;/&gt;&lt;wsp:rsid wsp:val=&quot;006A5D96&quot;/&gt;&lt;wsp:rsid wsp:val=&quot;006A60A3&quot;/&gt;&lt;wsp:rsid wsp:val=&quot;006A6D17&quot;/&gt;&lt;wsp:rsid wsp:val=&quot;006A6D84&quot;/&gt;&lt;wsp:rsid wsp:val=&quot;006A7419&quot;/&gt;&lt;wsp:rsid wsp:val=&quot;006A7A4F&quot;/&gt;&lt;wsp:rsid wsp:val=&quot;006B21DB&quot;/&gt;&lt;wsp:rsid wsp:val=&quot;006B2291&quot;/&gt;&lt;wsp:rsid wsp:val=&quot;006B288A&quot;/&gt;&lt;wsp:rsid wsp:val=&quot;006B3643&quot;/&gt;&lt;wsp:rsid wsp:val=&quot;006B42E9&quot;/&gt;&lt;wsp:rsid wsp:val=&quot;006B43F3&quot;/&gt;&lt;wsp:rsid wsp:val=&quot;006B4548&quot;/&gt;&lt;wsp:rsid wsp:val=&quot;006B4CAE&quot;/&gt;&lt;wsp:rsid wsp:val=&quot;006B50A5&quot;/&gt;&lt;wsp:rsid wsp:val=&quot;006B5A25&quot;/&gt;&lt;wsp:rsid wsp:val=&quot;006B6202&quot;/&gt;&lt;wsp:rsid wsp:val=&quot;006B621A&quot;/&gt;&lt;wsp:rsid wsp:val=&quot;006B6B90&quot;/&gt;&lt;wsp:rsid wsp:val=&quot;006B6EE3&quot;/&gt;&lt;wsp:rsid wsp:val=&quot;006B6FD9&quot;/&gt;&lt;wsp:rsid wsp:val=&quot;006B74D2&quot;/&gt;&lt;wsp:rsid wsp:val=&quot;006B7577&quot;/&gt;&lt;wsp:rsid wsp:val=&quot;006B76F3&quot;/&gt;&lt;wsp:rsid wsp:val=&quot;006B781D&quot;/&gt;&lt;wsp:rsid wsp:val=&quot;006C0285&quot;/&gt;&lt;wsp:rsid wsp:val=&quot;006C13B5&quot;/&gt;&lt;wsp:rsid wsp:val=&quot;006C1867&quot;/&gt;&lt;wsp:rsid wsp:val=&quot;006C296E&quot;/&gt;&lt;wsp:rsid wsp:val=&quot;006C4303&quot;/&gt;&lt;wsp:rsid wsp:val=&quot;006C46BF&quot;/&gt;&lt;wsp:rsid wsp:val=&quot;006C4E7E&quot;/&gt;&lt;wsp:rsid wsp:val=&quot;006C56B5&quot;/&gt;&lt;wsp:rsid wsp:val=&quot;006C59CC&quot;/&gt;&lt;wsp:rsid wsp:val=&quot;006C6419&quot;/&gt;&lt;wsp:rsid wsp:val=&quot;006C6764&quot;/&gt;&lt;wsp:rsid wsp:val=&quot;006C6D66&quot;/&gt;&lt;wsp:rsid wsp:val=&quot;006C76C0&quot;/&gt;&lt;wsp:rsid wsp:val=&quot;006C79A1&quot;/&gt;&lt;wsp:rsid wsp:val=&quot;006D004F&quot;/&gt;&lt;wsp:rsid wsp:val=&quot;006D0256&quot;/&gt;&lt;wsp:rsid wsp:val=&quot;006D071B&quot;/&gt;&lt;wsp:rsid wsp:val=&quot;006D117B&quot;/&gt;&lt;wsp:rsid wsp:val=&quot;006D15EA&quot;/&gt;&lt;wsp:rsid wsp:val=&quot;006D23EE&quot;/&gt;&lt;wsp:rsid wsp:val=&quot;006D2797&quot;/&gt;&lt;wsp:rsid wsp:val=&quot;006D2D92&quot;/&gt;&lt;wsp:rsid wsp:val=&quot;006D361B&quot;/&gt;&lt;wsp:rsid wsp:val=&quot;006D40BE&quot;/&gt;&lt;wsp:rsid wsp:val=&quot;006D469A&quot;/&gt;&lt;wsp:rsid wsp:val=&quot;006D4A8B&quot;/&gt;&lt;wsp:rsid wsp:val=&quot;006D4FA4&quot;/&gt;&lt;wsp:rsid wsp:val=&quot;006D5775&quot;/&gt;&lt;wsp:rsid wsp:val=&quot;006D5C16&quot;/&gt;&lt;wsp:rsid wsp:val=&quot;006D5CD7&quot;/&gt;&lt;wsp:rsid wsp:val=&quot;006D5F69&quot;/&gt;&lt;wsp:rsid wsp:val=&quot;006D604C&quot;/&gt;&lt;wsp:rsid wsp:val=&quot;006D6424&quot;/&gt;&lt;wsp:rsid wsp:val=&quot;006D6827&quot;/&gt;&lt;wsp:rsid wsp:val=&quot;006E060C&quot;/&gt;&lt;wsp:rsid wsp:val=&quot;006E10F5&quot;/&gt;&lt;wsp:rsid wsp:val=&quot;006E1D92&quot;/&gt;&lt;wsp:rsid wsp:val=&quot;006E25C9&quot;/&gt;&lt;wsp:rsid wsp:val=&quot;006E2897&quot;/&gt;&lt;wsp:rsid wsp:val=&quot;006E2B50&quot;/&gt;&lt;wsp:rsid wsp:val=&quot;006E301D&quot;/&gt;&lt;wsp:rsid wsp:val=&quot;006E311E&quot;/&gt;&lt;wsp:rsid wsp:val=&quot;006E336F&quot;/&gt;&lt;wsp:rsid wsp:val=&quot;006E3726&quot;/&gt;&lt;wsp:rsid wsp:val=&quot;006E3793&quot;/&gt;&lt;wsp:rsid wsp:val=&quot;006E4886&quot;/&gt;&lt;wsp:rsid wsp:val=&quot;006E62E0&quot;/&gt;&lt;wsp:rsid wsp:val=&quot;006E6A47&quot;/&gt;&lt;wsp:rsid wsp:val=&quot;006E788D&quot;/&gt;&lt;wsp:rsid wsp:val=&quot;006F0B89&quot;/&gt;&lt;wsp:rsid wsp:val=&quot;006F1336&quot;/&gt;&lt;wsp:rsid wsp:val=&quot;006F2226&quot;/&gt;&lt;wsp:rsid wsp:val=&quot;006F342B&quot;/&gt;&lt;wsp:rsid wsp:val=&quot;006F405F&quot;/&gt;&lt;wsp:rsid wsp:val=&quot;006F4433&quot;/&gt;&lt;wsp:rsid wsp:val=&quot;006F4592&quot;/&gt;&lt;wsp:rsid wsp:val=&quot;006F48E2&quot;/&gt;&lt;wsp:rsid wsp:val=&quot;006F49D9&quot;/&gt;&lt;wsp:rsid wsp:val=&quot;006F6AB2&quot;/&gt;&lt;wsp:rsid wsp:val=&quot;006F73D2&quot;/&gt;&lt;wsp:rsid wsp:val=&quot;006F79FB&quot;/&gt;&lt;wsp:rsid wsp:val=&quot;006F7FD0&quot;/&gt;&lt;wsp:rsid wsp:val=&quot;007000F0&quot;/&gt;&lt;wsp:rsid wsp:val=&quot;007007F8&quot;/&gt;&lt;wsp:rsid wsp:val=&quot;0070139A&quot;/&gt;&lt;wsp:rsid wsp:val=&quot;00702889&quot;/&gt;&lt;wsp:rsid wsp:val=&quot;00703923&quot;/&gt;&lt;wsp:rsid wsp:val=&quot;00703A17&quot;/&gt;&lt;wsp:rsid wsp:val=&quot;00703DBA&quot;/&gt;&lt;wsp:rsid wsp:val=&quot;00703FA2&quot;/&gt;&lt;wsp:rsid wsp:val=&quot;00704CF7&quot;/&gt;&lt;wsp:rsid wsp:val=&quot;00705A42&quot;/&gt;&lt;wsp:rsid wsp:val=&quot;00705B66&quot;/&gt;&lt;wsp:rsid wsp:val=&quot;00706721&quot;/&gt;&lt;wsp:rsid wsp:val=&quot;00707681&quot;/&gt;&lt;wsp:rsid wsp:val=&quot;007078A9&quot;/&gt;&lt;wsp:rsid wsp:val=&quot;00707BAF&quot;/&gt;&lt;wsp:rsid wsp:val=&quot;007106A9&quot;/&gt;&lt;wsp:rsid wsp:val=&quot;00711633&quot;/&gt;&lt;wsp:rsid wsp:val=&quot;00711EC3&quot;/&gt;&lt;wsp:rsid wsp:val=&quot;0071260D&quot;/&gt;&lt;wsp:rsid wsp:val=&quot;00712957&quot;/&gt;&lt;wsp:rsid wsp:val=&quot;00712F90&quot;/&gt;&lt;wsp:rsid wsp:val=&quot;007133A2&quot;/&gt;&lt;wsp:rsid wsp:val=&quot;00714C1C&quot;/&gt;&lt;wsp:rsid wsp:val=&quot;007165F1&quot;/&gt;&lt;wsp:rsid wsp:val=&quot;007167E8&quot;/&gt;&lt;wsp:rsid wsp:val=&quot;00717A68&quot;/&gt;&lt;wsp:rsid wsp:val=&quot;00720298&quot;/&gt;&lt;wsp:rsid wsp:val=&quot;0072098C&quot;/&gt;&lt;wsp:rsid wsp:val=&quot;00721773&quot;/&gt;&lt;wsp:rsid wsp:val=&quot;00721E38&quot;/&gt;&lt;wsp:rsid wsp:val=&quot;00722E4B&quot;/&gt;&lt;wsp:rsid wsp:val=&quot;00722EE1&quot;/&gt;&lt;wsp:rsid wsp:val=&quot;0072322E&quot;/&gt;&lt;wsp:rsid wsp:val=&quot;007235D1&quot;/&gt;&lt;wsp:rsid wsp:val=&quot;00723D08&quot;/&gt;&lt;wsp:rsid wsp:val=&quot;007244BE&quot;/&gt;&lt;wsp:rsid wsp:val=&quot;00724739&quot;/&gt;&lt;wsp:rsid wsp:val=&quot;007247B1&quot;/&gt;&lt;wsp:rsid wsp:val=&quot;00724A65&quot;/&gt;&lt;wsp:rsid wsp:val=&quot;00725123&quot;/&gt;&lt;wsp:rsid wsp:val=&quot;007252D0&quot;/&gt;&lt;wsp:rsid wsp:val=&quot;00725A58&quot;/&gt;&lt;wsp:rsid wsp:val=&quot;0072668C&quot;/&gt;&lt;wsp:rsid wsp:val=&quot;0072685F&quot;/&gt;&lt;wsp:rsid wsp:val=&quot;007275EF&quot;/&gt;&lt;wsp:rsid wsp:val=&quot;00727DDD&quot;/&gt;&lt;wsp:rsid wsp:val=&quot;00730260&quot;/&gt;&lt;wsp:rsid wsp:val=&quot;0073091A&quot;/&gt;&lt;wsp:rsid wsp:val=&quot;0073131F&quot;/&gt;&lt;wsp:rsid wsp:val=&quot;00731444&quot;/&gt;&lt;wsp:rsid wsp:val=&quot;00731D75&quot;/&gt;&lt;wsp:rsid wsp:val=&quot;007323B2&quot;/&gt;&lt;wsp:rsid wsp:val=&quot;00732A91&quot;/&gt;&lt;wsp:rsid wsp:val=&quot;00733142&quot;/&gt;&lt;wsp:rsid wsp:val=&quot;00733216&quot;/&gt;&lt;wsp:rsid wsp:val=&quot;00733251&quot;/&gt;&lt;wsp:rsid wsp:val=&quot;007337AB&quot;/&gt;&lt;wsp:rsid wsp:val=&quot;007337FB&quot;/&gt;&lt;wsp:rsid wsp:val=&quot;00733C59&quot;/&gt;&lt;wsp:rsid wsp:val=&quot;00733F13&quot;/&gt;&lt;wsp:rsid wsp:val=&quot;0073432D&quot;/&gt;&lt;wsp:rsid wsp:val=&quot;00734444&quot;/&gt;&lt;wsp:rsid wsp:val=&quot;0073454B&quot;/&gt;&lt;wsp:rsid wsp:val=&quot;00734952&quot;/&gt;&lt;wsp:rsid wsp:val=&quot;00735BA7&quot;/&gt;&lt;wsp:rsid wsp:val=&quot;007361B1&quot;/&gt;&lt;wsp:rsid wsp:val=&quot;00737505&quot;/&gt;&lt;wsp:rsid wsp:val=&quot;00740037&quot;/&gt;&lt;wsp:rsid wsp:val=&quot;0074003A&quot;/&gt;&lt;wsp:rsid wsp:val=&quot;00740566&quot;/&gt;&lt;wsp:rsid wsp:val=&quot;00740DC0&quot;/&gt;&lt;wsp:rsid wsp:val=&quot;007410B1&quot;/&gt;&lt;wsp:rsid wsp:val=&quot;00741178&quot;/&gt;&lt;wsp:rsid wsp:val=&quot;007420DF&quot;/&gt;&lt;wsp:rsid wsp:val=&quot;00742124&quot;/&gt;&lt;wsp:rsid wsp:val=&quot;007422AB&quot;/&gt;&lt;wsp:rsid wsp:val=&quot;007423A7&quot;/&gt;&lt;wsp:rsid wsp:val=&quot;00742772&quot;/&gt;&lt;wsp:rsid wsp:val=&quot;00742DF6&quot;/&gt;&lt;wsp:rsid wsp:val=&quot;0074367B&quot;/&gt;&lt;wsp:rsid wsp:val=&quot;00743B1A&quot;/&gt;&lt;wsp:rsid wsp:val=&quot;00743E9E&quot;/&gt;&lt;wsp:rsid wsp:val=&quot;00743EEC&quot;/&gt;&lt;wsp:rsid wsp:val=&quot;00744195&quot;/&gt;&lt;wsp:rsid wsp:val=&quot;0074447B&quot;/&gt;&lt;wsp:rsid wsp:val=&quot;007448E2&quot;/&gt;&lt;wsp:rsid wsp:val=&quot;0074499D&quot;/&gt;&lt;wsp:rsid wsp:val=&quot;007455CD&quot;/&gt;&lt;wsp:rsid wsp:val=&quot;00745ABF&quot;/&gt;&lt;wsp:rsid wsp:val=&quot;00746741&quot;/&gt;&lt;wsp:rsid wsp:val=&quot;007468C7&quot;/&gt;&lt;wsp:rsid wsp:val=&quot;00746FAC&quot;/&gt;&lt;wsp:rsid wsp:val=&quot;007473DA&quot;/&gt;&lt;wsp:rsid wsp:val=&quot;00747FD5&quot;/&gt;&lt;wsp:rsid wsp:val=&quot;00750360&quot;/&gt;&lt;wsp:rsid wsp:val=&quot;00750532&quot;/&gt;&lt;wsp:rsid wsp:val=&quot;00750A03&quot;/&gt;&lt;wsp:rsid wsp:val=&quot;00750B55&quot;/&gt;&lt;wsp:rsid wsp:val=&quot;00750C43&quot;/&gt;&lt;wsp:rsid wsp:val=&quot;00750DF5&quot;/&gt;&lt;wsp:rsid wsp:val=&quot;00751158&quot;/&gt;&lt;wsp:rsid wsp:val=&quot;007511F6&quot;/&gt;&lt;wsp:rsid wsp:val=&quot;00751B5A&quot;/&gt;&lt;wsp:rsid wsp:val=&quot;00752178&quot;/&gt;&lt;wsp:rsid wsp:val=&quot;0075232D&quot;/&gt;&lt;wsp:rsid wsp:val=&quot;00753261&quot;/&gt;&lt;wsp:rsid wsp:val=&quot;007546ED&quot;/&gt;&lt;wsp:rsid wsp:val=&quot;00754C0F&quot;/&gt;&lt;wsp:rsid wsp:val=&quot;00754C1B&quot;/&gt;&lt;wsp:rsid wsp:val=&quot;007555B4&quot;/&gt;&lt;wsp:rsid wsp:val=&quot;00755F90&quot;/&gt;&lt;wsp:rsid wsp:val=&quot;00756E7F&quot;/&gt;&lt;wsp:rsid wsp:val=&quot;00757A0F&quot;/&gt;&lt;wsp:rsid wsp:val=&quot;00757A17&quot;/&gt;&lt;wsp:rsid wsp:val=&quot;00760409&quot;/&gt;&lt;wsp:rsid wsp:val=&quot;00760A51&quot;/&gt;&lt;wsp:rsid wsp:val=&quot;00760EB1&quot;/&gt;&lt;wsp:rsid wsp:val=&quot;00760F1A&quot;/&gt;&lt;wsp:rsid wsp:val=&quot;007612AD&quot;/&gt;&lt;wsp:rsid wsp:val=&quot;007614C9&quot;/&gt;&lt;wsp:rsid wsp:val=&quot;00761EA4&quot;/&gt;&lt;wsp:rsid wsp:val=&quot;0076215C&quot;/&gt;&lt;wsp:rsid wsp:val=&quot;007624C1&quot;/&gt;&lt;wsp:rsid wsp:val=&quot;00762B73&quot;/&gt;&lt;wsp:rsid wsp:val=&quot;00762C7F&quot;/&gt;&lt;wsp:rsid wsp:val=&quot;00762C8D&quot;/&gt;&lt;wsp:rsid wsp:val=&quot;00763C64&quot;/&gt;&lt;wsp:rsid wsp:val=&quot;0076534B&quot;/&gt;&lt;wsp:rsid wsp:val=&quot;007668BC&quot;/&gt;&lt;wsp:rsid wsp:val=&quot;007668D2&quot;/&gt;&lt;wsp:rsid wsp:val=&quot;00767BA3&quot;/&gt;&lt;wsp:rsid wsp:val=&quot;00767CC6&quot;/&gt;&lt;wsp:rsid wsp:val=&quot;00770176&quot;/&gt;&lt;wsp:rsid wsp:val=&quot;00770822&quot;/&gt;&lt;wsp:rsid wsp:val=&quot;007709DE&quot;/&gt;&lt;wsp:rsid wsp:val=&quot;00770EFF&quot;/&gt;&lt;wsp:rsid wsp:val=&quot;00772DFA&quot;/&gt;&lt;wsp:rsid wsp:val=&quot;007730E6&quot;/&gt;&lt;wsp:rsid wsp:val=&quot;00773365&quot;/&gt;&lt;wsp:rsid wsp:val=&quot;007741E6&quot;/&gt;&lt;wsp:rsid wsp:val=&quot;00774BAC&quot;/&gt;&lt;wsp:rsid wsp:val=&quot;0077556F&quot;/&gt;&lt;wsp:rsid wsp:val=&quot;007755DA&quot;/&gt;&lt;wsp:rsid wsp:val=&quot;0077568A&quot;/&gt;&lt;wsp:rsid wsp:val=&quot;00776B8C&quot;/&gt;&lt;wsp:rsid wsp:val=&quot;00776D5E&quot;/&gt;&lt;wsp:rsid wsp:val=&quot;00777030&quot;/&gt;&lt;wsp:rsid wsp:val=&quot;00777865&quot;/&gt;&lt;wsp:rsid wsp:val=&quot;00777FA0&quot;/&gt;&lt;wsp:rsid wsp:val=&quot;00781258&quot;/&gt;&lt;wsp:rsid wsp:val=&quot;007817D8&quot;/&gt;&lt;wsp:rsid wsp:val=&quot;0078212E&quot;/&gt;&lt;wsp:rsid wsp:val=&quot;00782490&quot;/&gt;&lt;wsp:rsid wsp:val=&quot;0078374E&quot;/&gt;&lt;wsp:rsid wsp:val=&quot;00783F8D&quot;/&gt;&lt;wsp:rsid wsp:val=&quot;00784432&quot;/&gt;&lt;wsp:rsid wsp:val=&quot;00784B77&quot;/&gt;&lt;wsp:rsid wsp:val=&quot;00784D87&quot;/&gt;&lt;wsp:rsid wsp:val=&quot;00785379&quot;/&gt;&lt;wsp:rsid wsp:val=&quot;00785755&quot;/&gt;&lt;wsp:rsid wsp:val=&quot;00785AF1&quot;/&gt;&lt;wsp:rsid wsp:val=&quot;00786120&quot;/&gt;&lt;wsp:rsid wsp:val=&quot;007865F7&quot;/&gt;&lt;wsp:rsid wsp:val=&quot;007867AB&quot;/&gt;&lt;wsp:rsid wsp:val=&quot;00786E62&quot;/&gt;&lt;wsp:rsid wsp:val=&quot;00787A35&quot;/&gt;&lt;wsp:rsid wsp:val=&quot;007904E1&quot;/&gt;&lt;wsp:rsid wsp:val=&quot;00791870&quot;/&gt;&lt;wsp:rsid wsp:val=&quot;00791B5E&quot;/&gt;&lt;wsp:rsid wsp:val=&quot;00791C3D&quot;/&gt;&lt;wsp:rsid wsp:val=&quot;00791DBC&quot;/&gt;&lt;wsp:rsid wsp:val=&quot;00791E77&quot;/&gt;&lt;wsp:rsid wsp:val=&quot;00791EE3&quot;/&gt;&lt;wsp:rsid wsp:val=&quot;007923D6&quot;/&gt;&lt;wsp:rsid wsp:val=&quot;00792412&quot;/&gt;&lt;wsp:rsid wsp:val=&quot;00792577&quot;/&gt;&lt;wsp:rsid wsp:val=&quot;00793B0E&quot;/&gt;&lt;wsp:rsid wsp:val=&quot;0079403F&quot;/&gt;&lt;wsp:rsid wsp:val=&quot;007944AB&quot;/&gt;&lt;wsp:rsid wsp:val=&quot;00794966&quot;/&gt;&lt;wsp:rsid wsp:val=&quot;00794E52&quot;/&gt;&lt;wsp:rsid wsp:val=&quot;00795416&quot;/&gt;&lt;wsp:rsid wsp:val=&quot;007958EE&quot;/&gt;&lt;wsp:rsid wsp:val=&quot;00796A81&quot;/&gt;&lt;wsp:rsid wsp:val=&quot;00797009&quot;/&gt;&lt;wsp:rsid wsp:val=&quot;007971F3&quot;/&gt;&lt;wsp:rsid wsp:val=&quot;0079738D&quot;/&gt;&lt;wsp:rsid wsp:val=&quot;00797906&quot;/&gt;&lt;wsp:rsid wsp:val=&quot;0079790C&quot;/&gt;&lt;wsp:rsid wsp:val=&quot;007979E2&quot;/&gt;&lt;wsp:rsid wsp:val=&quot;00797E7A&quot;/&gt;&lt;wsp:rsid wsp:val=&quot;007A13B6&quot;/&gt;&lt;wsp:rsid wsp:val=&quot;007A1822&quot;/&gt;&lt;wsp:rsid wsp:val=&quot;007A1B5A&quot;/&gt;&lt;wsp:rsid wsp:val=&quot;007A2D8B&quot;/&gt;&lt;wsp:rsid wsp:val=&quot;007A3049&quot;/&gt;&lt;wsp:rsid wsp:val=&quot;007A3984&quot;/&gt;&lt;wsp:rsid wsp:val=&quot;007A3C1C&quot;/&gt;&lt;wsp:rsid wsp:val=&quot;007A42DE&quot;/&gt;&lt;wsp:rsid wsp:val=&quot;007A4965&quot;/&gt;&lt;wsp:rsid wsp:val=&quot;007A4DEA&quot;/&gt;&lt;wsp:rsid wsp:val=&quot;007A5382&quot;/&gt;&lt;wsp:rsid wsp:val=&quot;007A543B&quot;/&gt;&lt;wsp:rsid wsp:val=&quot;007A55CF&quot;/&gt;&lt;wsp:rsid wsp:val=&quot;007A6463&quot;/&gt;&lt;wsp:rsid wsp:val=&quot;007A69EA&quot;/&gt;&lt;wsp:rsid wsp:val=&quot;007A7793&quot;/&gt;&lt;wsp:rsid wsp:val=&quot;007A7812&quot;/&gt;&lt;wsp:rsid wsp:val=&quot;007A7A34&quot;/&gt;&lt;wsp:rsid wsp:val=&quot;007B0839&quot;/&gt;&lt;wsp:rsid wsp:val=&quot;007B0A89&quot;/&gt;&lt;wsp:rsid wsp:val=&quot;007B0AFE&quot;/&gt;&lt;wsp:rsid wsp:val=&quot;007B116E&quot;/&gt;&lt;wsp:rsid wsp:val=&quot;007B13F4&quot;/&gt;&lt;wsp:rsid wsp:val=&quot;007B1C27&quot;/&gt;&lt;wsp:rsid wsp:val=&quot;007B2225&quot;/&gt;&lt;wsp:rsid wsp:val=&quot;007B26DD&quot;/&gt;&lt;wsp:rsid wsp:val=&quot;007B2B44&quot;/&gt;&lt;wsp:rsid wsp:val=&quot;007B3385&quot;/&gt;&lt;wsp:rsid wsp:val=&quot;007B3810&quot;/&gt;&lt;wsp:rsid wsp:val=&quot;007B4055&quot;/&gt;&lt;wsp:rsid wsp:val=&quot;007B41DA&quot;/&gt;&lt;wsp:rsid wsp:val=&quot;007B4AF9&quot;/&gt;&lt;wsp:rsid wsp:val=&quot;007B4D38&quot;/&gt;&lt;wsp:rsid wsp:val=&quot;007B518E&quot;/&gt;&lt;wsp:rsid wsp:val=&quot;007B52B5&quot;/&gt;&lt;wsp:rsid wsp:val=&quot;007B5515&quot;/&gt;&lt;wsp:rsid wsp:val=&quot;007B556B&quot;/&gt;&lt;wsp:rsid wsp:val=&quot;007B5E85&quot;/&gt;&lt;wsp:rsid wsp:val=&quot;007B636B&quot;/&gt;&lt;wsp:rsid wsp:val=&quot;007B652C&quot;/&gt;&lt;wsp:rsid wsp:val=&quot;007B6901&quot;/&gt;&lt;wsp:rsid wsp:val=&quot;007B7423&quot;/&gt;&lt;wsp:rsid wsp:val=&quot;007B7655&quot;/&gt;&lt;wsp:rsid wsp:val=&quot;007C03E1&quot;/&gt;&lt;wsp:rsid wsp:val=&quot;007C086E&quot;/&gt;&lt;wsp:rsid wsp:val=&quot;007C1776&quot;/&gt;&lt;wsp:rsid wsp:val=&quot;007C1D4E&quot;/&gt;&lt;wsp:rsid wsp:val=&quot;007C1F89&quot;/&gt;&lt;wsp:rsid wsp:val=&quot;007C2FDF&quot;/&gt;&lt;wsp:rsid wsp:val=&quot;007C30AF&quot;/&gt;&lt;wsp:rsid wsp:val=&quot;007C30E7&quot;/&gt;&lt;wsp:rsid wsp:val=&quot;007C3120&quot;/&gt;&lt;wsp:rsid wsp:val=&quot;007C3949&quot;/&gt;&lt;wsp:rsid wsp:val=&quot;007C485F&quot;/&gt;&lt;wsp:rsid wsp:val=&quot;007C55E9&quot;/&gt;&lt;wsp:rsid wsp:val=&quot;007C5DC9&quot;/&gt;&lt;wsp:rsid wsp:val=&quot;007C5E32&quot;/&gt;&lt;wsp:rsid wsp:val=&quot;007C61E6&quot;/&gt;&lt;wsp:rsid wsp:val=&quot;007C6333&quot;/&gt;&lt;wsp:rsid wsp:val=&quot;007C6467&quot;/&gt;&lt;wsp:rsid wsp:val=&quot;007C6B45&quot;/&gt;&lt;wsp:rsid wsp:val=&quot;007C71BD&quot;/&gt;&lt;wsp:rsid wsp:val=&quot;007C738B&quot;/&gt;&lt;wsp:rsid wsp:val=&quot;007C7E18&quot;/&gt;&lt;wsp:rsid wsp:val=&quot;007D0DD5&quot;/&gt;&lt;wsp:rsid wsp:val=&quot;007D1AA6&quot;/&gt;&lt;wsp:rsid wsp:val=&quot;007D1F65&quot;/&gt;&lt;wsp:rsid wsp:val=&quot;007D1F6E&quot;/&gt;&lt;wsp:rsid wsp:val=&quot;007D1F8B&quot;/&gt;&lt;wsp:rsid wsp:val=&quot;007D384A&quot;/&gt;&lt;wsp:rsid wsp:val=&quot;007D3AE7&quot;/&gt;&lt;wsp:rsid wsp:val=&quot;007D43BE&quot;/&gt;&lt;wsp:rsid wsp:val=&quot;007D4534&quot;/&gt;&lt;wsp:rsid wsp:val=&quot;007D4929&quot;/&gt;&lt;wsp:rsid wsp:val=&quot;007D5BE9&quot;/&gt;&lt;wsp:rsid wsp:val=&quot;007D60E2&quot;/&gt;&lt;wsp:rsid wsp:val=&quot;007D6326&quot;/&gt;&lt;wsp:rsid wsp:val=&quot;007D6421&quot;/&gt;&lt;wsp:rsid wsp:val=&quot;007D6793&quot;/&gt;&lt;wsp:rsid wsp:val=&quot;007D70BC&quot;/&gt;&lt;wsp:rsid wsp:val=&quot;007D75FB&quot;/&gt;&lt;wsp:rsid wsp:val=&quot;007E1D78&quot;/&gt;&lt;wsp:rsid wsp:val=&quot;007E2252&quot;/&gt;&lt;wsp:rsid wsp:val=&quot;007E2581&quot;/&gt;&lt;wsp:rsid wsp:val=&quot;007E30BD&quot;/&gt;&lt;wsp:rsid wsp:val=&quot;007E30C7&quot;/&gt;&lt;wsp:rsid wsp:val=&quot;007E398E&quot;/&gt;&lt;wsp:rsid wsp:val=&quot;007E52CB&quot;/&gt;&lt;wsp:rsid wsp:val=&quot;007E562C&quot;/&gt;&lt;wsp:rsid wsp:val=&quot;007E5E4E&quot;/&gt;&lt;wsp:rsid wsp:val=&quot;007E619D&quot;/&gt;&lt;wsp:rsid wsp:val=&quot;007E6C3C&quot;/&gt;&lt;wsp:rsid wsp:val=&quot;007E6C47&quot;/&gt;&lt;wsp:rsid wsp:val=&quot;007E79F6&quot;/&gt;&lt;wsp:rsid wsp:val=&quot;007E7ACB&quot;/&gt;&lt;wsp:rsid wsp:val=&quot;007F0104&quot;/&gt;&lt;wsp:rsid wsp:val=&quot;007F0368&quot;/&gt;&lt;wsp:rsid wsp:val=&quot;007F05E0&quot;/&gt;&lt;wsp:rsid wsp:val=&quot;007F14B9&quot;/&gt;&lt;wsp:rsid wsp:val=&quot;007F1D62&quot;/&gt;&lt;wsp:rsid wsp:val=&quot;007F2BF3&quot;/&gt;&lt;wsp:rsid wsp:val=&quot;007F3AE4&quot;/&gt;&lt;wsp:rsid wsp:val=&quot;007F4937&quot;/&gt;&lt;wsp:rsid wsp:val=&quot;007F4C62&quot;/&gt;&lt;wsp:rsid wsp:val=&quot;007F4EB1&quot;/&gt;&lt;wsp:rsid wsp:val=&quot;007F568B&quot;/&gt;&lt;wsp:rsid wsp:val=&quot;007F5D0C&quot;/&gt;&lt;wsp:rsid wsp:val=&quot;007F5DEA&quot;/&gt;&lt;wsp:rsid wsp:val=&quot;007F5F78&quot;/&gt;&lt;wsp:rsid wsp:val=&quot;007F6167&quot;/&gt;&lt;wsp:rsid wsp:val=&quot;007F6268&quot;/&gt;&lt;wsp:rsid wsp:val=&quot;007F6454&quot;/&gt;&lt;wsp:rsid wsp:val=&quot;007F7096&quot;/&gt;&lt;wsp:rsid wsp:val=&quot;00800602&quot;/&gt;&lt;wsp:rsid wsp:val=&quot;00800A63&quot;/&gt;&lt;wsp:rsid wsp:val=&quot;00801BA5&quot;/&gt;&lt;wsp:rsid wsp:val=&quot;00801BA7&quot;/&gt;&lt;wsp:rsid wsp:val=&quot;00802AE5&quot;/&gt;&lt;wsp:rsid wsp:val=&quot;00803503&quot;/&gt;&lt;wsp:rsid wsp:val=&quot;00803DD9&quot;/&gt;&lt;wsp:rsid wsp:val=&quot;00804574&quot;/&gt;&lt;wsp:rsid wsp:val=&quot;00805851&quot;/&gt;&lt;wsp:rsid wsp:val=&quot;00805E1E&quot;/&gt;&lt;wsp:rsid wsp:val=&quot;008079F5&quot;/&gt;&lt;wsp:rsid wsp:val=&quot;008102A0&quot;/&gt;&lt;wsp:rsid wsp:val=&quot;008118AC&quot;/&gt;&lt;wsp:rsid wsp:val=&quot;008119B5&quot;/&gt;&lt;wsp:rsid wsp:val=&quot;008129BE&quot;/&gt;&lt;wsp:rsid wsp:val=&quot;008141ED&quot;/&gt;&lt;wsp:rsid wsp:val=&quot;008146FC&quot;/&gt;&lt;wsp:rsid wsp:val=&quot;008149AE&quot;/&gt;&lt;wsp:rsid wsp:val=&quot;00814A26&quot;/&gt;&lt;wsp:rsid wsp:val=&quot;00814CE1&quot;/&gt;&lt;wsp:rsid wsp:val=&quot;00815B22&quot;/&gt;&lt;wsp:rsid wsp:val=&quot;00815CB1&quot;/&gt;&lt;wsp:rsid wsp:val=&quot;008170E5&quot;/&gt;&lt;wsp:rsid wsp:val=&quot;00817A4E&quot;/&gt;&lt;wsp:rsid wsp:val=&quot;00817D61&quot;/&gt;&lt;wsp:rsid wsp:val=&quot;008203E7&quot;/&gt;&lt;wsp:rsid wsp:val=&quot;00821169&quot;/&gt;&lt;wsp:rsid wsp:val=&quot;00821204&quot;/&gt;&lt;wsp:rsid wsp:val=&quot;00821620&quot;/&gt;&lt;wsp:rsid wsp:val=&quot;00821A01&quot;/&gt;&lt;wsp:rsid wsp:val=&quot;0082351B&quot;/&gt;&lt;wsp:rsid wsp:val=&quot;00823B4B&quot;/&gt;&lt;wsp:rsid wsp:val=&quot;00823B97&quot;/&gt;&lt;wsp:rsid wsp:val=&quot;00824524&quot;/&gt;&lt;wsp:rsid wsp:val=&quot;008245E5&quot;/&gt;&lt;wsp:rsid wsp:val=&quot;00824736&quot;/&gt;&lt;wsp:rsid wsp:val=&quot;00824834&quot;/&gt;&lt;wsp:rsid wsp:val=&quot;00824D50&quot;/&gt;&lt;wsp:rsid wsp:val=&quot;00824DA9&quot;/&gt;&lt;wsp:rsid wsp:val=&quot;00824FEE&quot;/&gt;&lt;wsp:rsid wsp:val=&quot;00826934&quot;/&gt;&lt;wsp:rsid wsp:val=&quot;0083027F&quot;/&gt;&lt;wsp:rsid wsp:val=&quot;008303DF&quot;/&gt;&lt;wsp:rsid wsp:val=&quot;0083101E&quot;/&gt;&lt;wsp:rsid wsp:val=&quot;00831081&quot;/&gt;&lt;wsp:rsid wsp:val=&quot;008313BC&quot;/&gt;&lt;wsp:rsid wsp:val=&quot;00833846&quot;/&gt;&lt;wsp:rsid wsp:val=&quot;008343A9&quot;/&gt;&lt;wsp:rsid wsp:val=&quot;00834574&quot;/&gt;&lt;wsp:rsid wsp:val=&quot;00834B04&quot;/&gt;&lt;wsp:rsid wsp:val=&quot;00834FC2&quot;/&gt;&lt;wsp:rsid wsp:val=&quot;00835AB1&quot;/&gt;&lt;wsp:rsid wsp:val=&quot;00835B9E&quot;/&gt;&lt;wsp:rsid wsp:val=&quot;00835C03&quot;/&gt;&lt;wsp:rsid wsp:val=&quot;00837021&quot;/&gt;&lt;wsp:rsid wsp:val=&quot;008371F7&quot;/&gt;&lt;wsp:rsid wsp:val=&quot;008374BC&quot;/&gt;&lt;wsp:rsid wsp:val=&quot;008379F6&quot;/&gt;&lt;wsp:rsid wsp:val=&quot;00837A2B&quot;/&gt;&lt;wsp:rsid wsp:val=&quot;00837A8A&quot;/&gt;&lt;wsp:rsid wsp:val=&quot;008400C5&quot;/&gt;&lt;wsp:rsid wsp:val=&quot;00840C5D&quot;/&gt;&lt;wsp:rsid wsp:val=&quot;00840F58&quot;/&gt;&lt;wsp:rsid wsp:val=&quot;008412F0&quot;/&gt;&lt;wsp:rsid wsp:val=&quot;008414BF&quot;/&gt;&lt;wsp:rsid wsp:val=&quot;00841571&quot;/&gt;&lt;wsp:rsid wsp:val=&quot;00841FC6&quot;/&gt;&lt;wsp:rsid wsp:val=&quot;008421FD&quot;/&gt;&lt;wsp:rsid wsp:val=&quot;008427E6&quot;/&gt;&lt;wsp:rsid wsp:val=&quot;008430B2&quot;/&gt;&lt;wsp:rsid wsp:val=&quot;008438C5&quot;/&gt;&lt;wsp:rsid wsp:val=&quot;00843AB7&quot;/&gt;&lt;wsp:rsid wsp:val=&quot;00844637&quot;/&gt;&lt;wsp:rsid wsp:val=&quot;00844996&quot;/&gt;&lt;wsp:rsid wsp:val=&quot;00844AA2&quot;/&gt;&lt;wsp:rsid wsp:val=&quot;0084541A&quot;/&gt;&lt;wsp:rsid wsp:val=&quot;00846CE2&quot;/&gt;&lt;wsp:rsid wsp:val=&quot;00846E7A&quot;/&gt;&lt;wsp:rsid wsp:val=&quot;008473D5&quot;/&gt;&lt;wsp:rsid wsp:val=&quot;00847DC7&quot;/&gt;&lt;wsp:rsid wsp:val=&quot;00847E7A&quot;/&gt;&lt;wsp:rsid wsp:val=&quot;00850A2B&quot;/&gt;&lt;wsp:rsid wsp:val=&quot;008517C0&quot;/&gt;&lt;wsp:rsid wsp:val=&quot;00851AC6&quot;/&gt;&lt;wsp:rsid wsp:val=&quot;008526F4&quot;/&gt;&lt;wsp:rsid wsp:val=&quot;00852828&quot;/&gt;&lt;wsp:rsid wsp:val=&quot;008530AF&quot;/&gt;&lt;wsp:rsid wsp:val=&quot;008531DF&quot;/&gt;&lt;wsp:rsid wsp:val=&quot;00853D52&quot;/&gt;&lt;wsp:rsid wsp:val=&quot;00853FFD&quot;/&gt;&lt;wsp:rsid wsp:val=&quot;00854524&quot;/&gt;&lt;wsp:rsid wsp:val=&quot;00854D4B&quot;/&gt;&lt;wsp:rsid wsp:val=&quot;008559E4&quot;/&gt;&lt;wsp:rsid wsp:val=&quot;00855AAE&quot;/&gt;&lt;wsp:rsid wsp:val=&quot;00856212&quot;/&gt;&lt;wsp:rsid wsp:val=&quot;00856315&quot;/&gt;&lt;wsp:rsid wsp:val=&quot;00856A27&quot;/&gt;&lt;wsp:rsid wsp:val=&quot;008609E8&quot;/&gt;&lt;wsp:rsid wsp:val=&quot;00860A82&quot;/&gt;&lt;wsp:rsid wsp:val=&quot;00861359&quot;/&gt;&lt;wsp:rsid wsp:val=&quot;008617F7&quot;/&gt;&lt;wsp:rsid wsp:val=&quot;008630C4&quot;/&gt;&lt;wsp:rsid wsp:val=&quot;00863644&quot;/&gt;&lt;wsp:rsid wsp:val=&quot;00863BE6&quot;/&gt;&lt;wsp:rsid wsp:val=&quot;008646A2&quot;/&gt;&lt;wsp:rsid wsp:val=&quot;00864DBF&quot;/&gt;&lt;wsp:rsid wsp:val=&quot;008651FA&quot;/&gt;&lt;wsp:rsid wsp:val=&quot;0086580F&quot;/&gt;&lt;wsp:rsid wsp:val=&quot;00865825&quot;/&gt;&lt;wsp:rsid wsp:val=&quot;00866125&quot;/&gt;&lt;wsp:rsid wsp:val=&quot;008663ED&quot;/&gt;&lt;wsp:rsid wsp:val=&quot;00866DF2&quot;/&gt;&lt;wsp:rsid wsp:val=&quot;0086720D&quot;/&gt;&lt;wsp:rsid wsp:val=&quot;0086757F&quot;/&gt;&lt;wsp:rsid wsp:val=&quot;0087017E&quot;/&gt;&lt;wsp:rsid wsp:val=&quot;00870D6A&quot;/&gt;&lt;wsp:rsid wsp:val=&quot;00870EC3&quot;/&gt;&lt;wsp:rsid wsp:val=&quot;0087152F&quot;/&gt;&lt;wsp:rsid wsp:val=&quot;008718B6&quot;/&gt;&lt;wsp:rsid wsp:val=&quot;00871E5B&quot;/&gt;&lt;wsp:rsid wsp:val=&quot;00871ED0&quot;/&gt;&lt;wsp:rsid wsp:val=&quot;008728E4&quot;/&gt;&lt;wsp:rsid wsp:val=&quot;00872945&quot;/&gt;&lt;wsp:rsid wsp:val=&quot;00872B0A&quot;/&gt;&lt;wsp:rsid wsp:val=&quot;00872C6F&quot;/&gt;&lt;wsp:rsid wsp:val=&quot;00873D00&quot;/&gt;&lt;wsp:rsid wsp:val=&quot;00874647&quot;/&gt;&lt;wsp:rsid wsp:val=&quot;00874C6C&quot;/&gt;&lt;wsp:rsid wsp:val=&quot;00874F4B&quot;/&gt;&lt;wsp:rsid wsp:val=&quot;008756D4&quot;/&gt;&lt;wsp:rsid wsp:val=&quot;00875803&quot;/&gt;&lt;wsp:rsid wsp:val=&quot;008758BD&quot;/&gt;&lt;wsp:rsid wsp:val=&quot;00875D97&quot;/&gt;&lt;wsp:rsid wsp:val=&quot;0087665D&quot;/&gt;&lt;wsp:rsid wsp:val=&quot;00876687&quot;/&gt;&lt;wsp:rsid wsp:val=&quot;00881767&quot;/&gt;&lt;wsp:rsid wsp:val=&quot;00882B90&quot;/&gt;&lt;wsp:rsid wsp:val=&quot;00882D73&quot;/&gt;&lt;wsp:rsid wsp:val=&quot;00882E89&quot;/&gt;&lt;wsp:rsid wsp:val=&quot;00883A69&quot;/&gt;&lt;wsp:rsid wsp:val=&quot;00883F5B&quot;/&gt;&lt;wsp:rsid wsp:val=&quot;00883FE1&quot;/&gt;&lt;wsp:rsid wsp:val=&quot;008841E1&quot;/&gt;&lt;wsp:rsid wsp:val=&quot;008848A3&quot;/&gt;&lt;wsp:rsid wsp:val=&quot;00884B18&quot;/&gt;&lt;wsp:rsid wsp:val=&quot;008853B1&quot;/&gt;&lt;wsp:rsid wsp:val=&quot;00885841&quot;/&gt;&lt;wsp:rsid wsp:val=&quot;00885875&quot;/&gt;&lt;wsp:rsid wsp:val=&quot;00885BC5&quot;/&gt;&lt;wsp:rsid wsp:val=&quot;00885E41&quot;/&gt;&lt;wsp:rsid wsp:val=&quot;00886745&quot;/&gt;&lt;wsp:rsid wsp:val=&quot;00886A12&quot;/&gt;&lt;wsp:rsid wsp:val=&quot;00887051&quot;/&gt;&lt;wsp:rsid wsp:val=&quot;00887AB3&quot;/&gt;&lt;wsp:rsid wsp:val=&quot;00887E17&quot;/&gt;&lt;wsp:rsid wsp:val=&quot;00887F8A&quot;/&gt;&lt;wsp:rsid wsp:val=&quot;008909DC&quot;/&gt;&lt;wsp:rsid wsp:val=&quot;00892271&quot;/&gt;&lt;wsp:rsid wsp:val=&quot;00892ABF&quot;/&gt;&lt;wsp:rsid wsp:val=&quot;008930CF&quot;/&gt;&lt;wsp:rsid wsp:val=&quot;008936E8&quot;/&gt;&lt;wsp:rsid wsp:val=&quot;008938AB&quot;/&gt;&lt;wsp:rsid wsp:val=&quot;0089428A&quot;/&gt;&lt;wsp:rsid wsp:val=&quot;00895D1E&quot;/&gt;&lt;wsp:rsid wsp:val=&quot;00895D99&quot;/&gt;&lt;wsp:rsid wsp:val=&quot;00896394&quot;/&gt;&lt;wsp:rsid wsp:val=&quot;00896C9C&quot;/&gt;&lt;wsp:rsid wsp:val=&quot;00896E5D&quot;/&gt;&lt;wsp:rsid wsp:val=&quot;00897EE0&quot;/&gt;&lt;wsp:rsid wsp:val=&quot;008A1480&quot;/&gt;&lt;wsp:rsid wsp:val=&quot;008A1966&quot;/&gt;&lt;wsp:rsid wsp:val=&quot;008A2122&quot;/&gt;&lt;wsp:rsid wsp:val=&quot;008A2EAB&quot;/&gt;&lt;wsp:rsid wsp:val=&quot;008A3AB7&quot;/&gt;&lt;wsp:rsid wsp:val=&quot;008A40AF&quot;/&gt;&lt;wsp:rsid wsp:val=&quot;008A4505&quot;/&gt;&lt;wsp:rsid wsp:val=&quot;008A5A5F&quot;/&gt;&lt;wsp:rsid wsp:val=&quot;008A691F&quot;/&gt;&lt;wsp:rsid wsp:val=&quot;008A6E6D&quot;/&gt;&lt;wsp:rsid wsp:val=&quot;008A6F53&quot;/&gt;&lt;wsp:rsid wsp:val=&quot;008A770C&quot;/&gt;&lt;wsp:rsid wsp:val=&quot;008A7ABF&quot;/&gt;&lt;wsp:rsid wsp:val=&quot;008B070A&quot;/&gt;&lt;wsp:rsid wsp:val=&quot;008B0A3A&quot;/&gt;&lt;wsp:rsid wsp:val=&quot;008B3436&quot;/&gt;&lt;wsp:rsid wsp:val=&quot;008B4242&quot;/&gt;&lt;wsp:rsid wsp:val=&quot;008B47D8&quot;/&gt;&lt;wsp:rsid wsp:val=&quot;008B5275&quot;/&gt;&lt;wsp:rsid wsp:val=&quot;008B54FC&quot;/&gt;&lt;wsp:rsid wsp:val=&quot;008B56DA&quot;/&gt;&lt;wsp:rsid wsp:val=&quot;008B596C&quot;/&gt;&lt;wsp:rsid wsp:val=&quot;008B616D&quot;/&gt;&lt;wsp:rsid wsp:val=&quot;008B6CBE&quot;/&gt;&lt;wsp:rsid wsp:val=&quot;008B6CF2&quot;/&gt;&lt;wsp:rsid wsp:val=&quot;008B6DE9&quot;/&gt;&lt;wsp:rsid wsp:val=&quot;008B6E1F&quot;/&gt;&lt;wsp:rsid wsp:val=&quot;008B72F2&quot;/&gt;&lt;wsp:rsid wsp:val=&quot;008B79A5&quot;/&gt;&lt;wsp:rsid wsp:val=&quot;008B7A3D&quot;/&gt;&lt;wsp:rsid wsp:val=&quot;008C1057&quot;/&gt;&lt;wsp:rsid wsp:val=&quot;008C2238&quot;/&gt;&lt;wsp:rsid wsp:val=&quot;008C2745&quot;/&gt;&lt;wsp:rsid wsp:val=&quot;008C308B&quot;/&gt;&lt;wsp:rsid wsp:val=&quot;008C327B&quot;/&gt;&lt;wsp:rsid wsp:val=&quot;008C4236&quot;/&gt;&lt;wsp:rsid wsp:val=&quot;008C4346&quot;/&gt;&lt;wsp:rsid wsp:val=&quot;008C4408&quot;/&gt;&lt;wsp:rsid wsp:val=&quot;008C536E&quot;/&gt;&lt;wsp:rsid wsp:val=&quot;008C5833&quot;/&gt;&lt;wsp:rsid wsp:val=&quot;008C590D&quot;/&gt;&lt;wsp:rsid wsp:val=&quot;008C5A76&quot;/&gt;&lt;wsp:rsid wsp:val=&quot;008C5B50&quot;/&gt;&lt;wsp:rsid wsp:val=&quot;008C60AE&quot;/&gt;&lt;wsp:rsid wsp:val=&quot;008C64BD&quot;/&gt;&lt;wsp:rsid wsp:val=&quot;008C7025&quot;/&gt;&lt;wsp:rsid wsp:val=&quot;008D15D0&quot;/&gt;&lt;wsp:rsid wsp:val=&quot;008D2807&quot;/&gt;&lt;wsp:rsid wsp:val=&quot;008D2CCC&quot;/&gt;&lt;wsp:rsid wsp:val=&quot;008D2E99&quot;/&gt;&lt;wsp:rsid wsp:val=&quot;008D2F9F&quot;/&gt;&lt;wsp:rsid wsp:val=&quot;008D344B&quot;/&gt;&lt;wsp:rsid wsp:val=&quot;008D3715&quot;/&gt;&lt;wsp:rsid wsp:val=&quot;008D3E85&quot;/&gt;&lt;wsp:rsid wsp:val=&quot;008D47D0&quot;/&gt;&lt;wsp:rsid wsp:val=&quot;008D492B&quot;/&gt;&lt;wsp:rsid wsp:val=&quot;008D498A&quot;/&gt;&lt;wsp:rsid wsp:val=&quot;008D522C&quot;/&gt;&lt;wsp:rsid wsp:val=&quot;008D5488&quot;/&gt;&lt;wsp:rsid wsp:val=&quot;008D551A&quot;/&gt;&lt;wsp:rsid wsp:val=&quot;008D5879&quot;/&gt;&lt;wsp:rsid wsp:val=&quot;008D7197&quot;/&gt;&lt;wsp:rsid wsp:val=&quot;008D7258&quot;/&gt;&lt;wsp:rsid wsp:val=&quot;008E23FC&quot;/&gt;&lt;wsp:rsid wsp:val=&quot;008E2BE2&quot;/&gt;&lt;wsp:rsid wsp:val=&quot;008E4175&quot;/&gt;&lt;wsp:rsid wsp:val=&quot;008E427B&quot;/&gt;&lt;wsp:rsid wsp:val=&quot;008E4712&quot;/&gt;&lt;wsp:rsid wsp:val=&quot;008E5A2B&quot;/&gt;&lt;wsp:rsid wsp:val=&quot;008E5DA9&quot;/&gt;&lt;wsp:rsid wsp:val=&quot;008E6242&quot;/&gt;&lt;wsp:rsid wsp:val=&quot;008E66EE&quot;/&gt;&lt;wsp:rsid wsp:val=&quot;008F03F5&quot;/&gt;&lt;wsp:rsid wsp:val=&quot;008F06F7&quot;/&gt;&lt;wsp:rsid wsp:val=&quot;008F08FC&quot;/&gt;&lt;wsp:rsid wsp:val=&quot;008F1587&quot;/&gt;&lt;wsp:rsid wsp:val=&quot;008F1F01&quot;/&gt;&lt;wsp:rsid wsp:val=&quot;008F1F61&quot;/&gt;&lt;wsp:rsid wsp:val=&quot;008F23FC&quot;/&gt;&lt;wsp:rsid wsp:val=&quot;008F2A31&quot;/&gt;&lt;wsp:rsid wsp:val=&quot;008F3C84&quot;/&gt;&lt;wsp:rsid wsp:val=&quot;008F41F3&quot;/&gt;&lt;wsp:rsid wsp:val=&quot;008F44DB&quot;/&gt;&lt;wsp:rsid wsp:val=&quot;008F5316&quot;/&gt;&lt;wsp:rsid wsp:val=&quot;008F5838&quot;/&gt;&lt;wsp:rsid wsp:val=&quot;008F5FAA&quot;/&gt;&lt;wsp:rsid wsp:val=&quot;008F65EF&quot;/&gt;&lt;wsp:rsid wsp:val=&quot;008F681B&quot;/&gt;&lt;wsp:rsid wsp:val=&quot;008F6A45&quot;/&gt;&lt;wsp:rsid wsp:val=&quot;008F6DEB&quot;/&gt;&lt;wsp:rsid wsp:val=&quot;008F744E&quot;/&gt;&lt;wsp:rsid wsp:val=&quot;008F7718&quot;/&gt;&lt;wsp:rsid wsp:val=&quot;008F7B33&quot;/&gt;&lt;wsp:rsid wsp:val=&quot;008F7D60&quot;/&gt;&lt;wsp:rsid wsp:val=&quot;008F7F33&quot;/&gt;&lt;wsp:rsid wsp:val=&quot;00900CA7&quot;/&gt;&lt;wsp:rsid wsp:val=&quot;00900FB6&quot;/&gt;&lt;wsp:rsid wsp:val=&quot;009019C8&quot;/&gt;&lt;wsp:rsid wsp:val=&quot;00903435&quot;/&gt;&lt;wsp:rsid wsp:val=&quot;009038E2&quot;/&gt;&lt;wsp:rsid wsp:val=&quot;00903C9C&quot;/&gt;&lt;wsp:rsid wsp:val=&quot;00904054&quot;/&gt;&lt;wsp:rsid wsp:val=&quot;0090406A&quot;/&gt;&lt;wsp:rsid wsp:val=&quot;00904656&quot;/&gt;&lt;wsp:rsid wsp:val=&quot;0090493A&quot;/&gt;&lt;wsp:rsid wsp:val=&quot;0090512E&quot;/&gt;&lt;wsp:rsid wsp:val=&quot;009052FB&quot;/&gt;&lt;wsp:rsid wsp:val=&quot;0090556C&quot;/&gt;&lt;wsp:rsid wsp:val=&quot;0090610C&quot;/&gt;&lt;wsp:rsid wsp:val=&quot;00906AA7&quot;/&gt;&lt;wsp:rsid wsp:val=&quot;009071D4&quot;/&gt;&lt;wsp:rsid wsp:val=&quot;009072AC&quot;/&gt;&lt;wsp:rsid wsp:val=&quot;00907310&quot;/&gt;&lt;wsp:rsid wsp:val=&quot;00907681&quot;/&gt;&lt;wsp:rsid wsp:val=&quot;00907AEA&quot;/&gt;&lt;wsp:rsid wsp:val=&quot;00910BE1&quot;/&gt;&lt;wsp:rsid wsp:val=&quot;00910C78&quot;/&gt;&lt;wsp:rsid wsp:val=&quot;009119A3&quot;/&gt;&lt;wsp:rsid wsp:val=&quot;0091273F&quot;/&gt;&lt;wsp:rsid wsp:val=&quot;0091308C&quot;/&gt;&lt;wsp:rsid wsp:val=&quot;00913C4B&quot;/&gt;&lt;wsp:rsid wsp:val=&quot;0091498B&quot;/&gt;&lt;wsp:rsid wsp:val=&quot;00914B48&quot;/&gt;&lt;wsp:rsid wsp:val=&quot;00915A5C&quot;/&gt;&lt;wsp:rsid wsp:val=&quot;009161D7&quot;/&gt;&lt;wsp:rsid wsp:val=&quot;009162E2&quot;/&gt;&lt;wsp:rsid wsp:val=&quot;0091643B&quot;/&gt;&lt;wsp:rsid wsp:val=&quot;00916CBF&quot;/&gt;&lt;wsp:rsid wsp:val=&quot;00920E8D&quot;/&gt;&lt;wsp:rsid wsp:val=&quot;009214A5&quot;/&gt;&lt;wsp:rsid wsp:val=&quot;00921B7D&quot;/&gt;&lt;wsp:rsid wsp:val=&quot;00922012&quot;/&gt;&lt;wsp:rsid wsp:val=&quot;0092260D&quot;/&gt;&lt;wsp:rsid wsp:val=&quot;009227D4&quot;/&gt;&lt;wsp:rsid wsp:val=&quot;0092285C&quot;/&gt;&lt;wsp:rsid wsp:val=&quot;00922896&quot;/&gt;&lt;wsp:rsid wsp:val=&quot;00924618&quot;/&gt;&lt;wsp:rsid wsp:val=&quot;00925443&quot;/&gt;&lt;wsp:rsid wsp:val=&quot;0092598A&quot;/&gt;&lt;wsp:rsid wsp:val=&quot;00926735&quot;/&gt;&lt;wsp:rsid wsp:val=&quot;00927A24&quot;/&gt;&lt;wsp:rsid wsp:val=&quot;00930290&quot;/&gt;&lt;wsp:rsid wsp:val=&quot;00930343&quot;/&gt;&lt;wsp:rsid wsp:val=&quot;0093059E&quot;/&gt;&lt;wsp:rsid wsp:val=&quot;00930D49&quot;/&gt;&lt;wsp:rsid wsp:val=&quot;00930DE4&quot;/&gt;&lt;wsp:rsid wsp:val=&quot;009310D0&quot;/&gt;&lt;wsp:rsid wsp:val=&quot;009316C4&quot;/&gt;&lt;wsp:rsid wsp:val=&quot;00932446&quot;/&gt;&lt;wsp:rsid wsp:val=&quot;00932B78&quot;/&gt;&lt;wsp:rsid wsp:val=&quot;00933021&quot;/&gt;&lt;wsp:rsid wsp:val=&quot;00933741&quot;/&gt;&lt;wsp:rsid wsp:val=&quot;00933A66&quot;/&gt;&lt;wsp:rsid wsp:val=&quot;0093414C&quot;/&gt;&lt;wsp:rsid wsp:val=&quot;00934A78&quot;/&gt;&lt;wsp:rsid wsp:val=&quot;00936155&quot;/&gt;&lt;wsp:rsid wsp:val=&quot;009371DC&quot;/&gt;&lt;wsp:rsid wsp:val=&quot;009375B3&quot;/&gt;&lt;wsp:rsid wsp:val=&quot;00940306&quot;/&gt;&lt;wsp:rsid wsp:val=&quot;009407C0&quot;/&gt;&lt;wsp:rsid wsp:val=&quot;009412E5&quot;/&gt;&lt;wsp:rsid wsp:val=&quot;009436D3&quot;/&gt;&lt;wsp:rsid wsp:val=&quot;00943A40&quot;/&gt;&lt;wsp:rsid wsp:val=&quot;00944569&quot;/&gt;&lt;wsp:rsid wsp:val=&quot;00944867&quot;/&gt;&lt;wsp:rsid wsp:val=&quot;00944A57&quot;/&gt;&lt;wsp:rsid wsp:val=&quot;00944C99&quot;/&gt;&lt;wsp:rsid wsp:val=&quot;00944D03&quot;/&gt;&lt;wsp:rsid wsp:val=&quot;00944EE6&quot;/&gt;&lt;wsp:rsid wsp:val=&quot;009450FB&quot;/&gt;&lt;wsp:rsid wsp:val=&quot;00945237&quot;/&gt;&lt;wsp:rsid wsp:val=&quot;0094547D&quot;/&gt;&lt;wsp:rsid wsp:val=&quot;0094589A&quot;/&gt;&lt;wsp:rsid wsp:val=&quot;00945A5E&quot;/&gt;&lt;wsp:rsid wsp:val=&quot;0095063D&quot;/&gt;&lt;wsp:rsid wsp:val=&quot;009511F7&quot;/&gt;&lt;wsp:rsid wsp:val=&quot;00951543&quot;/&gt;&lt;wsp:rsid wsp:val=&quot;00951A30&quot;/&gt;&lt;wsp:rsid wsp:val=&quot;009520A1&quot;/&gt;&lt;wsp:rsid wsp:val=&quot;00952FB2&quot;/&gt;&lt;wsp:rsid wsp:val=&quot;009532AA&quot;/&gt;&lt;wsp:rsid wsp:val=&quot;00953482&quot;/&gt;&lt;wsp:rsid wsp:val=&quot;00953F59&quot;/&gt;&lt;wsp:rsid wsp:val=&quot;00954660&quot;/&gt;&lt;wsp:rsid wsp:val=&quot;0095488A&quot;/&gt;&lt;wsp:rsid wsp:val=&quot;009548A0&quot;/&gt;&lt;wsp:rsid wsp:val=&quot;009548F0&quot;/&gt;&lt;wsp:rsid wsp:val=&quot;00954D81&quot;/&gt;&lt;wsp:rsid wsp:val=&quot;009559F5&quot;/&gt;&lt;wsp:rsid wsp:val=&quot;00955FEF&quot;/&gt;&lt;wsp:rsid wsp:val=&quot;00956BFC&quot;/&gt;&lt;wsp:rsid wsp:val=&quot;0095774A&quot;/&gt;&lt;wsp:rsid wsp:val=&quot;00957849&quot;/&gt;&lt;wsp:rsid wsp:val=&quot;0096028C&quot;/&gt;&lt;wsp:rsid wsp:val=&quot;0096178E&quot;/&gt;&lt;wsp:rsid wsp:val=&quot;0096195F&quot;/&gt;&lt;wsp:rsid wsp:val=&quot;00962027&quot;/&gt;&lt;wsp:rsid wsp:val=&quot;0096214B&quot;/&gt;&lt;wsp:rsid wsp:val=&quot;0096237E&quot;/&gt;&lt;wsp:rsid wsp:val=&quot;00962880&quot;/&gt;&lt;wsp:rsid wsp:val=&quot;00962A2E&quot;/&gt;&lt;wsp:rsid wsp:val=&quot;00963BA5&quot;/&gt;&lt;wsp:rsid wsp:val=&quot;00963E9F&quot;/&gt;&lt;wsp:rsid wsp:val=&quot;00963F19&quot;/&gt;&lt;wsp:rsid wsp:val=&quot;00964094&quot;/&gt;&lt;wsp:rsid wsp:val=&quot;00964F0B&quot;/&gt;&lt;wsp:rsid wsp:val=&quot;0096605A&quot;/&gt;&lt;wsp:rsid wsp:val=&quot;0096632D&quot;/&gt;&lt;wsp:rsid wsp:val=&quot;00966B14&quot;/&gt;&lt;wsp:rsid wsp:val=&quot;00966E74&quot;/&gt;&lt;wsp:rsid wsp:val=&quot;009676D8&quot;/&gt;&lt;wsp:rsid wsp:val=&quot;0097013C&quot;/&gt;&lt;wsp:rsid wsp:val=&quot;0097084F&quot;/&gt;&lt;wsp:rsid wsp:val=&quot;00971548&quot;/&gt;&lt;wsp:rsid wsp:val=&quot;0097158E&quot;/&gt;&lt;wsp:rsid wsp:val=&quot;009723BC&quot;/&gt;&lt;wsp:rsid wsp:val=&quot;009729CD&quot;/&gt;&lt;wsp:rsid wsp:val=&quot;00972C1D&quot;/&gt;&lt;wsp:rsid wsp:val=&quot;00972E98&quot;/&gt;&lt;wsp:rsid wsp:val=&quot;00973A4A&quot;/&gt;&lt;wsp:rsid wsp:val=&quot;009743D4&quot;/&gt;&lt;wsp:rsid wsp:val=&quot;00975600&quot;/&gt;&lt;wsp:rsid wsp:val=&quot;00975C73&quot;/&gt;&lt;wsp:rsid wsp:val=&quot;00976779&quot;/&gt;&lt;wsp:rsid wsp:val=&quot;0097720B&quot;/&gt;&lt;wsp:rsid wsp:val=&quot;00977B85&quot;/&gt;&lt;wsp:rsid wsp:val=&quot;00977C59&quot;/&gt;&lt;wsp:rsid wsp:val=&quot;009813CE&quot;/&gt;&lt;wsp:rsid wsp:val=&quot;0098193C&quot;/&gt;&lt;wsp:rsid wsp:val=&quot;009819CF&quot;/&gt;&lt;wsp:rsid wsp:val=&quot;00981DE3&quot;/&gt;&lt;wsp:rsid wsp:val=&quot;00982AD4&quot;/&gt;&lt;wsp:rsid wsp:val=&quot;00983875&quot;/&gt;&lt;wsp:rsid wsp:val=&quot;009838EE&quot;/&gt;&lt;wsp:rsid wsp:val=&quot;00983E0E&quot;/&gt;&lt;wsp:rsid wsp:val=&quot;00984443&quot;/&gt;&lt;wsp:rsid wsp:val=&quot;00984DC9&quot;/&gt;&lt;wsp:rsid wsp:val=&quot;0098597D&quot;/&gt;&lt;wsp:rsid wsp:val=&quot;00985D03&quot;/&gt;&lt;wsp:rsid wsp:val=&quot;009868B9&quot;/&gt;&lt;wsp:rsid wsp:val=&quot;00987043&quot;/&gt;&lt;wsp:rsid wsp:val=&quot;00987C0B&quot;/&gt;&lt;wsp:rsid wsp:val=&quot;00987FEB&quot;/&gt;&lt;wsp:rsid wsp:val=&quot;009906DD&quot;/&gt;&lt;wsp:rsid wsp:val=&quot;00990887&quot;/&gt;&lt;wsp:rsid wsp:val=&quot;009908A5&quot;/&gt;&lt;wsp:rsid wsp:val=&quot;00990C17&quot;/&gt;&lt;wsp:rsid wsp:val=&quot;00990E05&quot;/&gt;&lt;wsp:rsid wsp:val=&quot;0099131D&quot;/&gt;&lt;wsp:rsid wsp:val=&quot;0099151A&quot;/&gt;&lt;wsp:rsid wsp:val=&quot;00992198&quot;/&gt;&lt;wsp:rsid wsp:val=&quot;0099252E&quot;/&gt;&lt;wsp:rsid wsp:val=&quot;00993009&quot;/&gt;&lt;wsp:rsid wsp:val=&quot;009934AF&quot;/&gt;&lt;wsp:rsid wsp:val=&quot;00994525&quot;/&gt;&lt;wsp:rsid wsp:val=&quot;00994F96&quot;/&gt;&lt;wsp:rsid wsp:val=&quot;00995095&quot;/&gt;&lt;wsp:rsid wsp:val=&quot;00995348&quot;/&gt;&lt;wsp:rsid wsp:val=&quot;0099681C&quot;/&gt;&lt;wsp:rsid wsp:val=&quot;009969B7&quot;/&gt;&lt;wsp:rsid wsp:val=&quot;00996B24&quot;/&gt;&lt;wsp:rsid wsp:val=&quot;00996D2A&quot;/&gt;&lt;wsp:rsid wsp:val=&quot;009A0851&quot;/&gt;&lt;wsp:rsid wsp:val=&quot;009A0C6E&quot;/&gt;&lt;wsp:rsid wsp:val=&quot;009A1BE8&quot;/&gt;&lt;wsp:rsid wsp:val=&quot;009A1C80&quot;/&gt;&lt;wsp:rsid wsp:val=&quot;009A1D8D&quot;/&gt;&lt;wsp:rsid wsp:val=&quot;009A1F8A&quot;/&gt;&lt;wsp:rsid wsp:val=&quot;009A20F7&quot;/&gt;&lt;wsp:rsid wsp:val=&quot;009A224D&quot;/&gt;&lt;wsp:rsid wsp:val=&quot;009A2761&quot;/&gt;&lt;wsp:rsid wsp:val=&quot;009A3329&quot;/&gt;&lt;wsp:rsid wsp:val=&quot;009A37DF&quot;/&gt;&lt;wsp:rsid wsp:val=&quot;009A3D6E&quot;/&gt;&lt;wsp:rsid wsp:val=&quot;009A5852&quot;/&gt;&lt;wsp:rsid wsp:val=&quot;009A5A7A&quot;/&gt;&lt;wsp:rsid wsp:val=&quot;009A5BA2&quot;/&gt;&lt;wsp:rsid wsp:val=&quot;009A5BFF&quot;/&gt;&lt;wsp:rsid wsp:val=&quot;009A5EE5&quot;/&gt;&lt;wsp:rsid wsp:val=&quot;009A6632&quot;/&gt;&lt;wsp:rsid wsp:val=&quot;009A7CA4&quot;/&gt;&lt;wsp:rsid wsp:val=&quot;009B0D35&quot;/&gt;&lt;wsp:rsid wsp:val=&quot;009B1090&quot;/&gt;&lt;wsp:rsid wsp:val=&quot;009B1733&quot;/&gt;&lt;wsp:rsid wsp:val=&quot;009B1A39&quot;/&gt;&lt;wsp:rsid wsp:val=&quot;009B1AF0&quot;/&gt;&lt;wsp:rsid wsp:val=&quot;009B2F3A&quot;/&gt;&lt;wsp:rsid wsp:val=&quot;009B3264&quot;/&gt;&lt;wsp:rsid wsp:val=&quot;009B32AB&quot;/&gt;&lt;wsp:rsid wsp:val=&quot;009B4845&quot;/&gt;&lt;wsp:rsid wsp:val=&quot;009B494A&quot;/&gt;&lt;wsp:rsid wsp:val=&quot;009B4C38&quot;/&gt;&lt;wsp:rsid wsp:val=&quot;009B5792&quot;/&gt;&lt;wsp:rsid wsp:val=&quot;009B59DB&quot;/&gt;&lt;wsp:rsid wsp:val=&quot;009B5A83&quot;/&gt;&lt;wsp:rsid wsp:val=&quot;009B6A9E&quot;/&gt;&lt;wsp:rsid wsp:val=&quot;009B6DB1&quot;/&gt;&lt;wsp:rsid wsp:val=&quot;009B782A&quot;/&gt;&lt;wsp:rsid wsp:val=&quot;009B7D47&quot;/&gt;&lt;wsp:rsid wsp:val=&quot;009C0B1C&quot;/&gt;&lt;wsp:rsid wsp:val=&quot;009C1378&quot;/&gt;&lt;wsp:rsid wsp:val=&quot;009C16EC&quot;/&gt;&lt;wsp:rsid wsp:val=&quot;009C17EC&quot;/&gt;&lt;wsp:rsid wsp:val=&quot;009C21E1&quot;/&gt;&lt;wsp:rsid wsp:val=&quot;009C32CC&quot;/&gt;&lt;wsp:rsid wsp:val=&quot;009C39CF&quot;/&gt;&lt;wsp:rsid wsp:val=&quot;009C5253&quot;/&gt;&lt;wsp:rsid wsp:val=&quot;009C5925&quot;/&gt;&lt;wsp:rsid wsp:val=&quot;009C5E05&quot;/&gt;&lt;wsp:rsid wsp:val=&quot;009C623F&quot;/&gt;&lt;wsp:rsid wsp:val=&quot;009C6BB5&quot;/&gt;&lt;wsp:rsid wsp:val=&quot;009C712D&quot;/&gt;&lt;wsp:rsid wsp:val=&quot;009C7368&quot;/&gt;&lt;wsp:rsid wsp:val=&quot;009C758D&quot;/&gt;&lt;wsp:rsid wsp:val=&quot;009C761B&quot;/&gt;&lt;wsp:rsid wsp:val=&quot;009C7805&quot;/&gt;&lt;wsp:rsid wsp:val=&quot;009D017C&quot;/&gt;&lt;wsp:rsid wsp:val=&quot;009D088F&quot;/&gt;&lt;wsp:rsid wsp:val=&quot;009D11EA&quot;/&gt;&lt;wsp:rsid wsp:val=&quot;009D12A9&quot;/&gt;&lt;wsp:rsid wsp:val=&quot;009D1CFE&quot;/&gt;&lt;wsp:rsid wsp:val=&quot;009D2675&quot;/&gt;&lt;wsp:rsid wsp:val=&quot;009D3214&quot;/&gt;&lt;wsp:rsid wsp:val=&quot;009D3571&quot;/&gt;&lt;wsp:rsid wsp:val=&quot;009D3883&quot;/&gt;&lt;wsp:rsid wsp:val=&quot;009D413E&quot;/&gt;&lt;wsp:rsid wsp:val=&quot;009D47F3&quot;/&gt;&lt;wsp:rsid wsp:val=&quot;009D497B&quot;/&gt;&lt;wsp:rsid wsp:val=&quot;009D4C10&quot;/&gt;&lt;wsp:rsid wsp:val=&quot;009D520B&quot;/&gt;&lt;wsp:rsid wsp:val=&quot;009D554E&quot;/&gt;&lt;wsp:rsid wsp:val=&quot;009D5C47&quot;/&gt;&lt;wsp:rsid wsp:val=&quot;009D638E&quot;/&gt;&lt;wsp:rsid wsp:val=&quot;009D665F&quot;/&gt;&lt;wsp:rsid wsp:val=&quot;009D6670&quot;/&gt;&lt;wsp:rsid wsp:val=&quot;009D7FD8&quot;/&gt;&lt;wsp:rsid wsp:val=&quot;009E0499&quot;/&gt;&lt;wsp:rsid wsp:val=&quot;009E0A7E&quot;/&gt;&lt;wsp:rsid wsp:val=&quot;009E0EA2&quot;/&gt;&lt;wsp:rsid wsp:val=&quot;009E13EC&quot;/&gt;&lt;wsp:rsid wsp:val=&quot;009E33F9&quot;/&gt;&lt;wsp:rsid wsp:val=&quot;009E38C0&quot;/&gt;&lt;wsp:rsid wsp:val=&quot;009E4EFF&quot;/&gt;&lt;wsp:rsid wsp:val=&quot;009E5AE6&quot;/&gt;&lt;wsp:rsid wsp:val=&quot;009E5B0C&quot;/&gt;&lt;wsp:rsid wsp:val=&quot;009E669F&quot;/&gt;&lt;wsp:rsid wsp:val=&quot;009E708A&quot;/&gt;&lt;wsp:rsid wsp:val=&quot;009E7091&quot;/&gt;&lt;wsp:rsid wsp:val=&quot;009E7DEC&quot;/&gt;&lt;wsp:rsid wsp:val=&quot;009F004D&quot;/&gt;&lt;wsp:rsid wsp:val=&quot;009F0397&quot;/&gt;&lt;wsp:rsid wsp:val=&quot;009F0587&quot;/&gt;&lt;wsp:rsid wsp:val=&quot;009F0B8F&quot;/&gt;&lt;wsp:rsid wsp:val=&quot;009F0CEC&quot;/&gt;&lt;wsp:rsid wsp:val=&quot;009F19FC&quot;/&gt;&lt;wsp:rsid wsp:val=&quot;009F32F3&quot;/&gt;&lt;wsp:rsid wsp:val=&quot;009F36DE&quot;/&gt;&lt;wsp:rsid wsp:val=&quot;009F37AF&quot;/&gt;&lt;wsp:rsid wsp:val=&quot;009F3DEC&quot;/&gt;&lt;wsp:rsid wsp:val=&quot;009F3EB1&quot;/&gt;&lt;wsp:rsid wsp:val=&quot;009F4326&quot;/&gt;&lt;wsp:rsid wsp:val=&quot;009F4483&quot;/&gt;&lt;wsp:rsid wsp:val=&quot;009F4A98&quot;/&gt;&lt;wsp:rsid wsp:val=&quot;009F5145&quot;/&gt;&lt;wsp:rsid wsp:val=&quot;009F52C9&quot;/&gt;&lt;wsp:rsid wsp:val=&quot;009F5A1A&quot;/&gt;&lt;wsp:rsid wsp:val=&quot;009F5AFE&quot;/&gt;&lt;wsp:rsid wsp:val=&quot;009F60F8&quot;/&gt;&lt;wsp:rsid wsp:val=&quot;009F626B&quot;/&gt;&lt;wsp:rsid wsp:val=&quot;009F644E&quot;/&gt;&lt;wsp:rsid wsp:val=&quot;009F6544&quot;/&gt;&lt;wsp:rsid wsp:val=&quot;009F671F&quot;/&gt;&lt;wsp:rsid wsp:val=&quot;009F70DA&quot;/&gt;&lt;wsp:rsid wsp:val=&quot;00A00892&quot;/&gt;&lt;wsp:rsid wsp:val=&quot;00A00CE3&quot;/&gt;&lt;wsp:rsid wsp:val=&quot;00A022E4&quot;/&gt;&lt;wsp:rsid wsp:val=&quot;00A0294C&quot;/&gt;&lt;wsp:rsid wsp:val=&quot;00A02EE9&quot;/&gt;&lt;wsp:rsid wsp:val=&quot;00A0354B&quot;/&gt;&lt;wsp:rsid wsp:val=&quot;00A03597&quot;/&gt;&lt;wsp:rsid wsp:val=&quot;00A03775&quot;/&gt;&lt;wsp:rsid wsp:val=&quot;00A03BB1&quot;/&gt;&lt;wsp:rsid wsp:val=&quot;00A04B36&quot;/&gt;&lt;wsp:rsid wsp:val=&quot;00A05327&quot;/&gt;&lt;wsp:rsid wsp:val=&quot;00A0593B&quot;/&gt;&lt;wsp:rsid wsp:val=&quot;00A06F7D&quot;/&gt;&lt;wsp:rsid wsp:val=&quot;00A10234&quot;/&gt;&lt;wsp:rsid wsp:val=&quot;00A108E1&quot;/&gt;&lt;wsp:rsid wsp:val=&quot;00A11267&quot;/&gt;&lt;wsp:rsid wsp:val=&quot;00A11337&quot;/&gt;&lt;wsp:rsid wsp:val=&quot;00A11B94&quot;/&gt;&lt;wsp:rsid wsp:val=&quot;00A11DD7&quot;/&gt;&lt;wsp:rsid wsp:val=&quot;00A14934&quot;/&gt;&lt;wsp:rsid wsp:val=&quot;00A149BB&quot;/&gt;&lt;wsp:rsid wsp:val=&quot;00A151DF&quot;/&gt;&lt;wsp:rsid wsp:val=&quot;00A158A1&quot;/&gt;&lt;wsp:rsid wsp:val=&quot;00A15D8C&quot;/&gt;&lt;wsp:rsid wsp:val=&quot;00A15F45&quot;/&gt;&lt;wsp:rsid wsp:val=&quot;00A1614A&quot;/&gt;&lt;wsp:rsid wsp:val=&quot;00A16437&quot;/&gt;&lt;wsp:rsid wsp:val=&quot;00A16636&quot;/&gt;&lt;wsp:rsid wsp:val=&quot;00A166A0&quot;/&gt;&lt;wsp:rsid wsp:val=&quot;00A17368&quot;/&gt;&lt;wsp:rsid wsp:val=&quot;00A20234&quot;/&gt;&lt;wsp:rsid wsp:val=&quot;00A20F56&quot;/&gt;&lt;wsp:rsid wsp:val=&quot;00A21263&quot;/&gt;&lt;wsp:rsid wsp:val=&quot;00A2177D&quot;/&gt;&lt;wsp:rsid wsp:val=&quot;00A21B86&quot;/&gt;&lt;wsp:rsid wsp:val=&quot;00A22B83&quot;/&gt;&lt;wsp:rsid wsp:val=&quot;00A22BAF&quot;/&gt;&lt;wsp:rsid wsp:val=&quot;00A22F76&quot;/&gt;&lt;wsp:rsid wsp:val=&quot;00A2337D&quot;/&gt;&lt;wsp:rsid wsp:val=&quot;00A23697&quot;/&gt;&lt;wsp:rsid wsp:val=&quot;00A23923&quot;/&gt;&lt;wsp:rsid wsp:val=&quot;00A24410&quot;/&gt;&lt;wsp:rsid wsp:val=&quot;00A2444E&quot;/&gt;&lt;wsp:rsid wsp:val=&quot;00A24FF5&quot;/&gt;&lt;wsp:rsid wsp:val=&quot;00A25C8C&quot;/&gt;&lt;wsp:rsid wsp:val=&quot;00A25D79&quot;/&gt;&lt;wsp:rsid wsp:val=&quot;00A26C25&quot;/&gt;&lt;wsp:rsid wsp:val=&quot;00A27BBD&quot;/&gt;&lt;wsp:rsid wsp:val=&quot;00A27E22&quot;/&gt;&lt;wsp:rsid wsp:val=&quot;00A30976&quot;/&gt;&lt;wsp:rsid wsp:val=&quot;00A30E7C&quot;/&gt;&lt;wsp:rsid wsp:val=&quot;00A30EB1&quot;/&gt;&lt;wsp:rsid wsp:val=&quot;00A317F8&quot;/&gt;&lt;wsp:rsid wsp:val=&quot;00A31840&quot;/&gt;&lt;wsp:rsid wsp:val=&quot;00A324C2&quot;/&gt;&lt;wsp:rsid wsp:val=&quot;00A328B0&quot;/&gt;&lt;wsp:rsid wsp:val=&quot;00A33C92&quot;/&gt;&lt;wsp:rsid wsp:val=&quot;00A33D91&quot;/&gt;&lt;wsp:rsid wsp:val=&quot;00A34DB2&quot;/&gt;&lt;wsp:rsid wsp:val=&quot;00A34E56&quot;/&gt;&lt;wsp:rsid wsp:val=&quot;00A3524D&quot;/&gt;&lt;wsp:rsid wsp:val=&quot;00A357F2&quot;/&gt;&lt;wsp:rsid wsp:val=&quot;00A35D12&quot;/&gt;&lt;wsp:rsid wsp:val=&quot;00A36670&quot;/&gt;&lt;wsp:rsid wsp:val=&quot;00A36F81&quot;/&gt;&lt;wsp:rsid wsp:val=&quot;00A37529&quot;/&gt;&lt;wsp:rsid wsp:val=&quot;00A37904&quot;/&gt;&lt;wsp:rsid wsp:val=&quot;00A3790D&quot;/&gt;&lt;wsp:rsid wsp:val=&quot;00A37C49&quot;/&gt;&lt;wsp:rsid wsp:val=&quot;00A37D0C&quot;/&gt;&lt;wsp:rsid wsp:val=&quot;00A4019C&quot;/&gt;&lt;wsp:rsid wsp:val=&quot;00A40C2B&quot;/&gt;&lt;wsp:rsid wsp:val=&quot;00A40D53&quot;/&gt;&lt;wsp:rsid wsp:val=&quot;00A42835&quot;/&gt;&lt;wsp:rsid wsp:val=&quot;00A434A7&quot;/&gt;&lt;wsp:rsid wsp:val=&quot;00A439F5&quot;/&gt;&lt;wsp:rsid wsp:val=&quot;00A44306&quot;/&gt;&lt;wsp:rsid wsp:val=&quot;00A44F58&quot;/&gt;&lt;wsp:rsid wsp:val=&quot;00A45758&quot;/&gt;&lt;wsp:rsid wsp:val=&quot;00A45874&quot;/&gt;&lt;wsp:rsid wsp:val=&quot;00A45FA6&quot;/&gt;&lt;wsp:rsid wsp:val=&quot;00A50160&quot;/&gt;&lt;wsp:rsid wsp:val=&quot;00A51036&quot;/&gt;&lt;wsp:rsid wsp:val=&quot;00A51AB4&quot;/&gt;&lt;wsp:rsid wsp:val=&quot;00A51DDB&quot;/&gt;&lt;wsp:rsid wsp:val=&quot;00A52162&quot;/&gt;&lt;wsp:rsid wsp:val=&quot;00A53333&quot;/&gt;&lt;wsp:rsid wsp:val=&quot;00A53666&quot;/&gt;&lt;wsp:rsid wsp:val=&quot;00A5399B&quot;/&gt;&lt;wsp:rsid wsp:val=&quot;00A53DC7&quot;/&gt;&lt;wsp:rsid wsp:val=&quot;00A53F64&quot;/&gt;&lt;wsp:rsid wsp:val=&quot;00A54989&quot;/&gt;&lt;wsp:rsid wsp:val=&quot;00A551ED&quot;/&gt;&lt;wsp:rsid wsp:val=&quot;00A55907&quot;/&gt;&lt;wsp:rsid wsp:val=&quot;00A563FE&quot;/&gt;&lt;wsp:rsid wsp:val=&quot;00A56C1B&quot;/&gt;&lt;wsp:rsid wsp:val=&quot;00A57239&quot;/&gt;&lt;wsp:rsid wsp:val=&quot;00A57956&quot;/&gt;&lt;wsp:rsid wsp:val=&quot;00A60C80&quot;/&gt;&lt;wsp:rsid wsp:val=&quot;00A6257D&quot;/&gt;&lt;wsp:rsid wsp:val=&quot;00A62CCD&quot;/&gt;&lt;wsp:rsid wsp:val=&quot;00A64AF4&quot;/&gt;&lt;wsp:rsid wsp:val=&quot;00A655B6&quot;/&gt;&lt;wsp:rsid wsp:val=&quot;00A65CD3&quot;/&gt;&lt;wsp:rsid wsp:val=&quot;00A65DCF&quot;/&gt;&lt;wsp:rsid wsp:val=&quot;00A677AB&quot;/&gt;&lt;wsp:rsid wsp:val=&quot;00A67F0B&quot;/&gt;&lt;wsp:rsid wsp:val=&quot;00A71048&quot;/&gt;&lt;wsp:rsid wsp:val=&quot;00A717CD&quot;/&gt;&lt;wsp:rsid wsp:val=&quot;00A71C27&quot;/&gt;&lt;wsp:rsid wsp:val=&quot;00A71CDE&quot;/&gt;&lt;wsp:rsid wsp:val=&quot;00A72E85&quot;/&gt;&lt;wsp:rsid wsp:val=&quot;00A73062&quot;/&gt;&lt;wsp:rsid wsp:val=&quot;00A730FA&quot;/&gt;&lt;wsp:rsid wsp:val=&quot;00A7472E&quot;/&gt;&lt;wsp:rsid wsp:val=&quot;00A753AC&quot;/&gt;&lt;wsp:rsid wsp:val=&quot;00A75E10&quot;/&gt;&lt;wsp:rsid wsp:val=&quot;00A76EA5&quot;/&gt;&lt;wsp:rsid wsp:val=&quot;00A77805&quot;/&gt;&lt;wsp:rsid wsp:val=&quot;00A77A16&quot;/&gt;&lt;wsp:rsid wsp:val=&quot;00A77D90&quot;/&gt;&lt;wsp:rsid wsp:val=&quot;00A8030E&quot;/&gt;&lt;wsp:rsid wsp:val=&quot;00A80B5F&quot;/&gt;&lt;wsp:rsid wsp:val=&quot;00A81CEE&quot;/&gt;&lt;wsp:rsid wsp:val=&quot;00A81F6C&quot;/&gt;&lt;wsp:rsid wsp:val=&quot;00A82791&quot;/&gt;&lt;wsp:rsid wsp:val=&quot;00A842ED&quot;/&gt;&lt;wsp:rsid wsp:val=&quot;00A84BD1&quot;/&gt;&lt;wsp:rsid wsp:val=&quot;00A85CA0&quot;/&gt;&lt;wsp:rsid wsp:val=&quot;00A86038&quot;/&gt;&lt;wsp:rsid wsp:val=&quot;00A86A0A&quot;/&gt;&lt;wsp:rsid wsp:val=&quot;00A86BAE&quot;/&gt;&lt;wsp:rsid wsp:val=&quot;00A9037E&quot;/&gt;&lt;wsp:rsid wsp:val=&quot;00A916F1&quot;/&gt;&lt;wsp:rsid wsp:val=&quot;00A9194E&quot;/&gt;&lt;wsp:rsid wsp:val=&quot;00A91ABD&quot;/&gt;&lt;wsp:rsid wsp:val=&quot;00A921ED&quot;/&gt;&lt;wsp:rsid wsp:val=&quot;00A927F5&quot;/&gt;&lt;wsp:rsid wsp:val=&quot;00A929A5&quot;/&gt;&lt;wsp:rsid wsp:val=&quot;00A92B61&quot;/&gt;&lt;wsp:rsid wsp:val=&quot;00A93148&quot;/&gt;&lt;wsp:rsid wsp:val=&quot;00A93EE5&quot;/&gt;&lt;wsp:rsid wsp:val=&quot;00A9430A&quot;/&gt;&lt;wsp:rsid wsp:val=&quot;00A94F01&quot;/&gt;&lt;wsp:rsid wsp:val=&quot;00A95364&quot;/&gt;&lt;wsp:rsid wsp:val=&quot;00A963EF&quot;/&gt;&lt;wsp:rsid wsp:val=&quot;00A97549&quot;/&gt;&lt;wsp:rsid wsp:val=&quot;00A9769A&quot;/&gt;&lt;wsp:rsid wsp:val=&quot;00A9782A&quot;/&gt;&lt;wsp:rsid wsp:val=&quot;00A97C8D&quot;/&gt;&lt;wsp:rsid wsp:val=&quot;00AA1058&quot;/&gt;&lt;wsp:rsid wsp:val=&quot;00AA1750&quot;/&gt;&lt;wsp:rsid wsp:val=&quot;00AA1DDE&quot;/&gt;&lt;wsp:rsid wsp:val=&quot;00AA1E1B&quot;/&gt;&lt;wsp:rsid wsp:val=&quot;00AA2D02&quot;/&gt;&lt;wsp:rsid wsp:val=&quot;00AA2EF2&quot;/&gt;&lt;wsp:rsid wsp:val=&quot;00AA304E&quot;/&gt;&lt;wsp:rsid wsp:val=&quot;00AA3E3F&quot;/&gt;&lt;wsp:rsid wsp:val=&quot;00AA4EDB&quot;/&gt;&lt;wsp:rsid wsp:val=&quot;00AA4F9C&quot;/&gt;&lt;wsp:rsid wsp:val=&quot;00AA5999&quot;/&gt;&lt;wsp:rsid wsp:val=&quot;00AB111F&quot;/&gt;&lt;wsp:rsid wsp:val=&quot;00AB126B&quot;/&gt;&lt;wsp:rsid wsp:val=&quot;00AB12DF&quot;/&gt;&lt;wsp:rsid wsp:val=&quot;00AB1303&quot;/&gt;&lt;wsp:rsid wsp:val=&quot;00AB156B&quot;/&gt;&lt;wsp:rsid wsp:val=&quot;00AB2217&quot;/&gt;&lt;wsp:rsid wsp:val=&quot;00AB2296&quot;/&gt;&lt;wsp:rsid wsp:val=&quot;00AB257A&quot;/&gt;&lt;wsp:rsid wsp:val=&quot;00AB3544&quot;/&gt;&lt;wsp:rsid wsp:val=&quot;00AB4F73&quot;/&gt;&lt;wsp:rsid wsp:val=&quot;00AB5577&quot;/&gt;&lt;wsp:rsid wsp:val=&quot;00AB587D&quot;/&gt;&lt;wsp:rsid wsp:val=&quot;00AB59D8&quot;/&gt;&lt;wsp:rsid wsp:val=&quot;00AB5B8E&quot;/&gt;&lt;wsp:rsid wsp:val=&quot;00AB62BA&quot;/&gt;&lt;wsp:rsid wsp:val=&quot;00AB69D9&quot;/&gt;&lt;wsp:rsid wsp:val=&quot;00AB6F06&quot;/&gt;&lt;wsp:rsid wsp:val=&quot;00AB7286&quot;/&gt;&lt;wsp:rsid wsp:val=&quot;00AB78CF&quot;/&gt;&lt;wsp:rsid wsp:val=&quot;00AB7B58&quot;/&gt;&lt;wsp:rsid wsp:val=&quot;00AB7BBE&quot;/&gt;&lt;wsp:rsid wsp:val=&quot;00AC0152&quot;/&gt;&lt;wsp:rsid wsp:val=&quot;00AC3656&quot;/&gt;&lt;wsp:rsid wsp:val=&quot;00AC37E5&quot;/&gt;&lt;wsp:rsid wsp:val=&quot;00AC4E28&quot;/&gt;&lt;wsp:rsid wsp:val=&quot;00AC50C6&quot;/&gt;&lt;wsp:rsid wsp:val=&quot;00AC57EE&quot;/&gt;&lt;wsp:rsid wsp:val=&quot;00AC5CDE&quot;/&gt;&lt;wsp:rsid wsp:val=&quot;00AC61E0&quot;/&gt;&lt;wsp:rsid wsp:val=&quot;00AC6D0E&quot;/&gt;&lt;wsp:rsid wsp:val=&quot;00AC7066&quot;/&gt;&lt;wsp:rsid wsp:val=&quot;00AC73B7&quot;/&gt;&lt;wsp:rsid wsp:val=&quot;00AD118F&quot;/&gt;&lt;wsp:rsid wsp:val=&quot;00AD1463&quot;/&gt;&lt;wsp:rsid wsp:val=&quot;00AD1E8C&quot;/&gt;&lt;wsp:rsid wsp:val=&quot;00AD2C21&quot;/&gt;&lt;wsp:rsid wsp:val=&quot;00AD2D28&quot;/&gt;&lt;wsp:rsid wsp:val=&quot;00AD2EC1&quot;/&gt;&lt;wsp:rsid wsp:val=&quot;00AD2EC7&quot;/&gt;&lt;wsp:rsid wsp:val=&quot;00AD30B3&quot;/&gt;&lt;wsp:rsid wsp:val=&quot;00AD4306&quot;/&gt;&lt;wsp:rsid wsp:val=&quot;00AD4AC2&quot;/&gt;&lt;wsp:rsid wsp:val=&quot;00AD5058&quot;/&gt;&lt;wsp:rsid wsp:val=&quot;00AD550D&quot;/&gt;&lt;wsp:rsid wsp:val=&quot;00AD5636&quot;/&gt;&lt;wsp:rsid wsp:val=&quot;00AD7D16&quot;/&gt;&lt;wsp:rsid wsp:val=&quot;00AE00FC&quot;/&gt;&lt;wsp:rsid wsp:val=&quot;00AE05FF&quot;/&gt;&lt;wsp:rsid wsp:val=&quot;00AE0FAF&quot;/&gt;&lt;wsp:rsid wsp:val=&quot;00AE1206&quot;/&gt;&lt;wsp:rsid wsp:val=&quot;00AE12F9&quot;/&gt;&lt;wsp:rsid wsp:val=&quot;00AE18AF&quot;/&gt;&lt;wsp:rsid wsp:val=&quot;00AE1A35&quot;/&gt;&lt;wsp:rsid wsp:val=&quot;00AE24D9&quot;/&gt;&lt;wsp:rsid wsp:val=&quot;00AE26B6&quot;/&gt;&lt;wsp:rsid wsp:val=&quot;00AE26EB&quot;/&gt;&lt;wsp:rsid wsp:val=&quot;00AE2FE6&quot;/&gt;&lt;wsp:rsid wsp:val=&quot;00AE4BAF&quot;/&gt;&lt;wsp:rsid wsp:val=&quot;00AE4CE7&quot;/&gt;&lt;wsp:rsid wsp:val=&quot;00AE4E27&quot;/&gt;&lt;wsp:rsid wsp:val=&quot;00AE4F8E&quot;/&gt;&lt;wsp:rsid wsp:val=&quot;00AE54AF&quot;/&gt;&lt;wsp:rsid wsp:val=&quot;00AE56D1&quot;/&gt;&lt;wsp:rsid wsp:val=&quot;00AE6414&quot;/&gt;&lt;wsp:rsid wsp:val=&quot;00AE6844&quot;/&gt;&lt;wsp:rsid wsp:val=&quot;00AE7F62&quot;/&gt;&lt;wsp:rsid wsp:val=&quot;00AF07BA&quot;/&gt;&lt;wsp:rsid wsp:val=&quot;00AF08F3&quot;/&gt;&lt;wsp:rsid wsp:val=&quot;00AF1AFD&quot;/&gt;&lt;wsp:rsid wsp:val=&quot;00AF2859&quot;/&gt;&lt;wsp:rsid wsp:val=&quot;00AF463F&quot;/&gt;&lt;wsp:rsid wsp:val=&quot;00AF5A30&quot;/&gt;&lt;wsp:rsid wsp:val=&quot;00AF6C5A&quot;/&gt;&lt;wsp:rsid wsp:val=&quot;00AF6C6E&quot;/&gt;&lt;wsp:rsid wsp:val=&quot;00B0127C&quot;/&gt;&lt;wsp:rsid wsp:val=&quot;00B01681&quot;/&gt;&lt;wsp:rsid wsp:val=&quot;00B01A93&quot;/&gt;&lt;wsp:rsid wsp:val=&quot;00B01AB5&quot;/&gt;&lt;wsp:rsid wsp:val=&quot;00B01C4A&quot;/&gt;&lt;wsp:rsid wsp:val=&quot;00B031D5&quot;/&gt;&lt;wsp:rsid wsp:val=&quot;00B03518&quot;/&gt;&lt;wsp:rsid wsp:val=&quot;00B03CB9&quot;/&gt;&lt;wsp:rsid wsp:val=&quot;00B04106&quot;/&gt;&lt;wsp:rsid wsp:val=&quot;00B041C4&quot;/&gt;&lt;wsp:rsid wsp:val=&quot;00B04609&quot;/&gt;&lt;wsp:rsid wsp:val=&quot;00B058EE&quot;/&gt;&lt;wsp:rsid wsp:val=&quot;00B05D76&quot;/&gt;&lt;wsp:rsid wsp:val=&quot;00B061F5&quot;/&gt;&lt;wsp:rsid wsp:val=&quot;00B068BF&quot;/&gt;&lt;wsp:rsid wsp:val=&quot;00B07309&quot;/&gt;&lt;wsp:rsid wsp:val=&quot;00B110EC&quot;/&gt;&lt;wsp:rsid wsp:val=&quot;00B11BBF&quot;/&gt;&lt;wsp:rsid wsp:val=&quot;00B120B1&quot;/&gt;&lt;wsp:rsid wsp:val=&quot;00B1233B&quot;/&gt;&lt;wsp:rsid wsp:val=&quot;00B12353&quot;/&gt;&lt;wsp:rsid wsp:val=&quot;00B124DB&quot;/&gt;&lt;wsp:rsid wsp:val=&quot;00B12527&quot;/&gt;&lt;wsp:rsid wsp:val=&quot;00B12C6E&quot;/&gt;&lt;wsp:rsid wsp:val=&quot;00B12C80&quot;/&gt;&lt;wsp:rsid wsp:val=&quot;00B13224&quot;/&gt;&lt;wsp:rsid wsp:val=&quot;00B14DD9&quot;/&gt;&lt;wsp:rsid wsp:val=&quot;00B15D76&quot;/&gt;&lt;wsp:rsid wsp:val=&quot;00B16E27&quot;/&gt;&lt;wsp:rsid wsp:val=&quot;00B172BB&quot;/&gt;&lt;wsp:rsid wsp:val=&quot;00B17AAD&quot;/&gt;&lt;wsp:rsid wsp:val=&quot;00B2001A&quot;/&gt;&lt;wsp:rsid wsp:val=&quot;00B20124&quot;/&gt;&lt;wsp:rsid wsp:val=&quot;00B20701&quot;/&gt;&lt;wsp:rsid wsp:val=&quot;00B20BF3&quot;/&gt;&lt;wsp:rsid wsp:val=&quot;00B20DCD&quot;/&gt;&lt;wsp:rsid wsp:val=&quot;00B20F78&quot;/&gt;&lt;wsp:rsid wsp:val=&quot;00B21260&quot;/&gt;&lt;wsp:rsid wsp:val=&quot;00B2175E&quot;/&gt;&lt;wsp:rsid wsp:val=&quot;00B21B0D&quot;/&gt;&lt;wsp:rsid wsp:val=&quot;00B23CCD&quot;/&gt;&lt;wsp:rsid wsp:val=&quot;00B23E59&quot;/&gt;&lt;wsp:rsid wsp:val=&quot;00B2489F&quot;/&gt;&lt;wsp:rsid wsp:val=&quot;00B24ADC&quot;/&gt;&lt;wsp:rsid wsp:val=&quot;00B24CF1&quot;/&gt;&lt;wsp:rsid wsp:val=&quot;00B252F6&quot;/&gt;&lt;wsp:rsid wsp:val=&quot;00B25378&quot;/&gt;&lt;wsp:rsid wsp:val=&quot;00B26C94&quot;/&gt;&lt;wsp:rsid wsp:val=&quot;00B26D1D&quot;/&gt;&lt;wsp:rsid wsp:val=&quot;00B27245&quot;/&gt;&lt;wsp:rsid wsp:val=&quot;00B313FB&quot;/&gt;&lt;wsp:rsid wsp:val=&quot;00B314A9&quot;/&gt;&lt;wsp:rsid wsp:val=&quot;00B32295&quot;/&gt;&lt;wsp:rsid wsp:val=&quot;00B32726&quot;/&gt;&lt;wsp:rsid wsp:val=&quot;00B33192&quot;/&gt;&lt;wsp:rsid wsp:val=&quot;00B336AE&quot;/&gt;&lt;wsp:rsid wsp:val=&quot;00B33DA2&quot;/&gt;&lt;wsp:rsid wsp:val=&quot;00B34EA2&quot;/&gt;&lt;wsp:rsid wsp:val=&quot;00B352A5&quot;/&gt;&lt;wsp:rsid wsp:val=&quot;00B35BB5&quot;/&gt;&lt;wsp:rsid wsp:val=&quot;00B361EB&quot;/&gt;&lt;wsp:rsid wsp:val=&quot;00B36317&quot;/&gt;&lt;wsp:rsid wsp:val=&quot;00B3636F&quot;/&gt;&lt;wsp:rsid wsp:val=&quot;00B37287&quot;/&gt;&lt;wsp:rsid wsp:val=&quot;00B374CD&quot;/&gt;&lt;wsp:rsid wsp:val=&quot;00B4145E&quot;/&gt;&lt;wsp:rsid wsp:val=&quot;00B415B9&quot;/&gt;&lt;wsp:rsid wsp:val=&quot;00B418B5&quot;/&gt;&lt;wsp:rsid wsp:val=&quot;00B42766&quot;/&gt;&lt;wsp:rsid wsp:val=&quot;00B429F4&quot;/&gt;&lt;wsp:rsid wsp:val=&quot;00B429F5&quot;/&gt;&lt;wsp:rsid wsp:val=&quot;00B431EA&quot;/&gt;&lt;wsp:rsid wsp:val=&quot;00B43612&quot;/&gt;&lt;wsp:rsid wsp:val=&quot;00B43964&quot;/&gt;&lt;wsp:rsid wsp:val=&quot;00B43A75&quot;/&gt;&lt;wsp:rsid wsp:val=&quot;00B44CEF&quot;/&gt;&lt;wsp:rsid wsp:val=&quot;00B4664D&quot;/&gt;&lt;wsp:rsid wsp:val=&quot;00B46F82&quot;/&gt;&lt;wsp:rsid wsp:val=&quot;00B478FC&quot;/&gt;&lt;wsp:rsid wsp:val=&quot;00B47988&quot;/&gt;&lt;wsp:rsid wsp:val=&quot;00B50390&quot;/&gt;&lt;wsp:rsid wsp:val=&quot;00B506EC&quot;/&gt;&lt;wsp:rsid wsp:val=&quot;00B50D37&quot;/&gt;&lt;wsp:rsid wsp:val=&quot;00B511EA&quot;/&gt;&lt;wsp:rsid wsp:val=&quot;00B52308&quot;/&gt;&lt;wsp:rsid wsp:val=&quot;00B52765&quot;/&gt;&lt;wsp:rsid wsp:val=&quot;00B52E0F&quot;/&gt;&lt;wsp:rsid wsp:val=&quot;00B52F50&quot;/&gt;&lt;wsp:rsid wsp:val=&quot;00B5327C&quot;/&gt;&lt;wsp:rsid wsp:val=&quot;00B5469F&quot;/&gt;&lt;wsp:rsid wsp:val=&quot;00B54B42&quot;/&gt;&lt;wsp:rsid wsp:val=&quot;00B54E0D&quot;/&gt;&lt;wsp:rsid wsp:val=&quot;00B55AA3&quot;/&gt;&lt;wsp:rsid wsp:val=&quot;00B55E34&quot;/&gt;&lt;wsp:rsid wsp:val=&quot;00B578DE&quot;/&gt;&lt;wsp:rsid wsp:val=&quot;00B57DD7&quot;/&gt;&lt;wsp:rsid wsp:val=&quot;00B57F50&quot;/&gt;&lt;wsp:rsid wsp:val=&quot;00B60203&quot;/&gt;&lt;wsp:rsid wsp:val=&quot;00B6065D&quot;/&gt;&lt;wsp:rsid wsp:val=&quot;00B609C5&quot;/&gt;&lt;wsp:rsid wsp:val=&quot;00B60C42&quot;/&gt;&lt;wsp:rsid wsp:val=&quot;00B60D50&quot;/&gt;&lt;wsp:rsid wsp:val=&quot;00B631BD&quot;/&gt;&lt;wsp:rsid wsp:val=&quot;00B63234&quot;/&gt;&lt;wsp:rsid wsp:val=&quot;00B638CF&quot;/&gt;&lt;wsp:rsid wsp:val=&quot;00B63A6C&quot;/&gt;&lt;wsp:rsid wsp:val=&quot;00B63C30&quot;/&gt;&lt;wsp:rsid wsp:val=&quot;00B64081&quot;/&gt;&lt;wsp:rsid wsp:val=&quot;00B6436C&quot;/&gt;&lt;wsp:rsid wsp:val=&quot;00B64DA4&quot;/&gt;&lt;wsp:rsid wsp:val=&quot;00B64E49&quot;/&gt;&lt;wsp:rsid wsp:val=&quot;00B65741&quot;/&gt;&lt;wsp:rsid wsp:val=&quot;00B65964&quot;/&gt;&lt;wsp:rsid wsp:val=&quot;00B65B04&quot;/&gt;&lt;wsp:rsid wsp:val=&quot;00B66219&quot;/&gt;&lt;wsp:rsid wsp:val=&quot;00B66F7B&quot;/&gt;&lt;wsp:rsid wsp:val=&quot;00B679C4&quot;/&gt;&lt;wsp:rsid wsp:val=&quot;00B67A9D&quot;/&gt;&lt;wsp:rsid wsp:val=&quot;00B67E62&quot;/&gt;&lt;wsp:rsid wsp:val=&quot;00B7290B&quot;/&gt;&lt;wsp:rsid wsp:val=&quot;00B7298F&quot;/&gt;&lt;wsp:rsid wsp:val=&quot;00B73906&quot;/&gt;&lt;wsp:rsid wsp:val=&quot;00B74069&quot;/&gt;&lt;wsp:rsid wsp:val=&quot;00B74C86&quot;/&gt;&lt;wsp:rsid wsp:val=&quot;00B7516A&quot;/&gt;&lt;wsp:rsid wsp:val=&quot;00B75631&quot;/&gt;&lt;wsp:rsid wsp:val=&quot;00B759BF&quot;/&gt;&lt;wsp:rsid wsp:val=&quot;00B75FFA&quot;/&gt;&lt;wsp:rsid wsp:val=&quot;00B761A6&quot;/&gt;&lt;wsp:rsid wsp:val=&quot;00B76CCD&quot;/&gt;&lt;wsp:rsid wsp:val=&quot;00B77315&quot;/&gt;&lt;wsp:rsid wsp:val=&quot;00B7752A&quot;/&gt;&lt;wsp:rsid wsp:val=&quot;00B77947&quot;/&gt;&lt;wsp:rsid wsp:val=&quot;00B77C10&quot;/&gt;&lt;wsp:rsid wsp:val=&quot;00B77E80&quot;/&gt;&lt;wsp:rsid wsp:val=&quot;00B80764&quot;/&gt;&lt;wsp:rsid wsp:val=&quot;00B80ADE&quot;/&gt;&lt;wsp:rsid wsp:val=&quot;00B8102E&quot;/&gt;&lt;wsp:rsid wsp:val=&quot;00B81915&quot;/&gt;&lt;wsp:rsid wsp:val=&quot;00B819FC&quot;/&gt;&lt;wsp:rsid wsp:val=&quot;00B81AE3&quot;/&gt;&lt;wsp:rsid wsp:val=&quot;00B82475&quot;/&gt;&lt;wsp:rsid wsp:val=&quot;00B831FC&quot;/&gt;&lt;wsp:rsid wsp:val=&quot;00B832D9&quot;/&gt;&lt;wsp:rsid wsp:val=&quot;00B841F3&quot;/&gt;&lt;wsp:rsid wsp:val=&quot;00B84C3E&quot;/&gt;&lt;wsp:rsid wsp:val=&quot;00B8565F&quot;/&gt;&lt;wsp:rsid wsp:val=&quot;00B8580B&quot;/&gt;&lt;wsp:rsid wsp:val=&quot;00B864DA&quot;/&gt;&lt;wsp:rsid wsp:val=&quot;00B865AE&quot;/&gt;&lt;wsp:rsid wsp:val=&quot;00B90339&quot;/&gt;&lt;wsp:rsid wsp:val=&quot;00B9046F&quot;/&gt;&lt;wsp:rsid wsp:val=&quot;00B917F0&quot;/&gt;&lt;wsp:rsid wsp:val=&quot;00B9186B&quot;/&gt;&lt;wsp:rsid wsp:val=&quot;00B92035&quot;/&gt;&lt;wsp:rsid wsp:val=&quot;00B92203&quot;/&gt;&lt;wsp:rsid wsp:val=&quot;00B92BBF&quot;/&gt;&lt;wsp:rsid wsp:val=&quot;00B94C0A&quot;/&gt;&lt;wsp:rsid wsp:val=&quot;00B94EDD&quot;/&gt;&lt;wsp:rsid wsp:val=&quot;00B960B2&quot;/&gt;&lt;wsp:rsid wsp:val=&quot;00B964F2&quot;/&gt;&lt;wsp:rsid wsp:val=&quot;00B96EA0&quot;/&gt;&lt;wsp:rsid wsp:val=&quot;00BA03BC&quot;/&gt;&lt;wsp:rsid wsp:val=&quot;00BA0CE6&quot;/&gt;&lt;wsp:rsid wsp:val=&quot;00BA0F1D&quot;/&gt;&lt;wsp:rsid wsp:val=&quot;00BA1F50&quot;/&gt;&lt;wsp:rsid wsp:val=&quot;00BA2D3D&quot;/&gt;&lt;wsp:rsid wsp:val=&quot;00BA2D41&quot;/&gt;&lt;wsp:rsid wsp:val=&quot;00BA2EDE&quot;/&gt;&lt;wsp:rsid wsp:val=&quot;00BA3CF6&quot;/&gt;&lt;wsp:rsid wsp:val=&quot;00BA474F&quot;/&gt;&lt;wsp:rsid wsp:val=&quot;00BA51E4&quot;/&gt;&lt;wsp:rsid wsp:val=&quot;00BA5516&quot;/&gt;&lt;wsp:rsid wsp:val=&quot;00BA55AA&quot;/&gt;&lt;wsp:rsid wsp:val=&quot;00BA586F&quot;/&gt;&lt;wsp:rsid wsp:val=&quot;00BA5ECF&quot;/&gt;&lt;wsp:rsid wsp:val=&quot;00BA5F21&quot;/&gt;&lt;wsp:rsid wsp:val=&quot;00BA63AE&quot;/&gt;&lt;wsp:rsid wsp:val=&quot;00BA6EF9&quot;/&gt;&lt;wsp:rsid wsp:val=&quot;00BA7BEB&quot;/&gt;&lt;wsp:rsid wsp:val=&quot;00BB109F&quot;/&gt;&lt;wsp:rsid wsp:val=&quot;00BB164B&quot;/&gt;&lt;wsp:rsid wsp:val=&quot;00BB1C60&quot;/&gt;&lt;wsp:rsid wsp:val=&quot;00BB1D63&quot;/&gt;&lt;wsp:rsid wsp:val=&quot;00BB20DC&quot;/&gt;&lt;wsp:rsid wsp:val=&quot;00BB28C9&quot;/&gt;&lt;wsp:rsid wsp:val=&quot;00BB2CC5&quot;/&gt;&lt;wsp:rsid wsp:val=&quot;00BB2F32&quot;/&gt;&lt;wsp:rsid wsp:val=&quot;00BB4200&quot;/&gt;&lt;wsp:rsid wsp:val=&quot;00BB5F47&quot;/&gt;&lt;wsp:rsid wsp:val=&quot;00BB6060&quot;/&gt;&lt;wsp:rsid wsp:val=&quot;00BB68AF&quot;/&gt;&lt;wsp:rsid wsp:val=&quot;00BB6B5B&quot;/&gt;&lt;wsp:rsid wsp:val=&quot;00BB6D80&quot;/&gt;&lt;wsp:rsid wsp:val=&quot;00BB7F34&quot;/&gt;&lt;wsp:rsid wsp:val=&quot;00BC02C4&quot;/&gt;&lt;wsp:rsid wsp:val=&quot;00BC0A50&quot;/&gt;&lt;wsp:rsid wsp:val=&quot;00BC1396&quot;/&gt;&lt;wsp:rsid wsp:val=&quot;00BC1E00&quot;/&gt;&lt;wsp:rsid wsp:val=&quot;00BC1E54&quot;/&gt;&lt;wsp:rsid wsp:val=&quot;00BC2765&quot;/&gt;&lt;wsp:rsid wsp:val=&quot;00BC28AB&quot;/&gt;&lt;wsp:rsid wsp:val=&quot;00BC3620&quot;/&gt;&lt;wsp:rsid wsp:val=&quot;00BC37E6&quot;/&gt;&lt;wsp:rsid wsp:val=&quot;00BC4B61&quot;/&gt;&lt;wsp:rsid wsp:val=&quot;00BC51D8&quot;/&gt;&lt;wsp:rsid wsp:val=&quot;00BC52DF&quot;/&gt;&lt;wsp:rsid wsp:val=&quot;00BC5F7D&quot;/&gt;&lt;wsp:rsid wsp:val=&quot;00BC6E2C&quot;/&gt;&lt;wsp:rsid wsp:val=&quot;00BC6FE8&quot;/&gt;&lt;wsp:rsid wsp:val=&quot;00BC71B5&quot;/&gt;&lt;wsp:rsid wsp:val=&quot;00BC7405&quot;/&gt;&lt;wsp:rsid wsp:val=&quot;00BC7CED&quot;/&gt;&lt;wsp:rsid wsp:val=&quot;00BC7EDA&quot;/&gt;&lt;wsp:rsid wsp:val=&quot;00BD006C&quot;/&gt;&lt;wsp:rsid wsp:val=&quot;00BD0965&quot;/&gt;&lt;wsp:rsid wsp:val=&quot;00BD0C86&quot;/&gt;&lt;wsp:rsid wsp:val=&quot;00BD1206&quot;/&gt;&lt;wsp:rsid wsp:val=&quot;00BD14B0&quot;/&gt;&lt;wsp:rsid wsp:val=&quot;00BD1C69&quot;/&gt;&lt;wsp:rsid wsp:val=&quot;00BD1FB8&quot;/&gt;&lt;wsp:rsid wsp:val=&quot;00BD215B&quot;/&gt;&lt;wsp:rsid wsp:val=&quot;00BD262C&quot;/&gt;&lt;wsp:rsid wsp:val=&quot;00BD3511&quot;/&gt;&lt;wsp:rsid wsp:val=&quot;00BD3CC1&quot;/&gt;&lt;wsp:rsid wsp:val=&quot;00BD42BD&quot;/&gt;&lt;wsp:rsid wsp:val=&quot;00BD4B4A&quot;/&gt;&lt;wsp:rsid wsp:val=&quot;00BD5604&quot;/&gt;&lt;wsp:rsid wsp:val=&quot;00BD59D7&quot;/&gt;&lt;wsp:rsid wsp:val=&quot;00BD6212&quot;/&gt;&lt;wsp:rsid wsp:val=&quot;00BD65C5&quot;/&gt;&lt;wsp:rsid wsp:val=&quot;00BD6BC2&quot;/&gt;&lt;wsp:rsid wsp:val=&quot;00BD6CEB&quot;/&gt;&lt;wsp:rsid wsp:val=&quot;00BD6F5E&quot;/&gt;&lt;wsp:rsid wsp:val=&quot;00BD7504&quot;/&gt;&lt;wsp:rsid wsp:val=&quot;00BD756C&quot;/&gt;&lt;wsp:rsid wsp:val=&quot;00BE007A&quot;/&gt;&lt;wsp:rsid wsp:val=&quot;00BE05A1&quot;/&gt;&lt;wsp:rsid wsp:val=&quot;00BE05D7&quot;/&gt;&lt;wsp:rsid wsp:val=&quot;00BE10F2&quot;/&gt;&lt;wsp:rsid wsp:val=&quot;00BE15B5&quot;/&gt;&lt;wsp:rsid wsp:val=&quot;00BE163B&quot;/&gt;&lt;wsp:rsid wsp:val=&quot;00BE21C1&quot;/&gt;&lt;wsp:rsid wsp:val=&quot;00BE2C7A&quot;/&gt;&lt;wsp:rsid wsp:val=&quot;00BE323F&quot;/&gt;&lt;wsp:rsid wsp:val=&quot;00BE3AB3&quot;/&gt;&lt;wsp:rsid wsp:val=&quot;00BE466F&quot;/&gt;&lt;wsp:rsid wsp:val=&quot;00BE5230&quot;/&gt;&lt;wsp:rsid wsp:val=&quot;00BE589F&quot;/&gt;&lt;wsp:rsid wsp:val=&quot;00BE6740&quot;/&gt;&lt;wsp:rsid wsp:val=&quot;00BE7782&quot;/&gt;&lt;wsp:rsid wsp:val=&quot;00BE7BDF&quot;/&gt;&lt;wsp:rsid wsp:val=&quot;00BE7D8D&quot;/&gt;&lt;wsp:rsid wsp:val=&quot;00BF04A6&quot;/&gt;&lt;wsp:rsid wsp:val=&quot;00BF0A20&quot;/&gt;&lt;wsp:rsid wsp:val=&quot;00BF1EC7&quot;/&gt;&lt;wsp:rsid wsp:val=&quot;00BF1F8A&quot;/&gt;&lt;wsp:rsid wsp:val=&quot;00BF22B2&quot;/&gt;&lt;wsp:rsid wsp:val=&quot;00BF2AFE&quot;/&gt;&lt;wsp:rsid wsp:val=&quot;00BF35DA&quot;/&gt;&lt;wsp:rsid wsp:val=&quot;00BF372D&quot;/&gt;&lt;wsp:rsid wsp:val=&quot;00BF3FB3&quot;/&gt;&lt;wsp:rsid wsp:val=&quot;00BF4609&quot;/&gt;&lt;wsp:rsid wsp:val=&quot;00BF48D8&quot;/&gt;&lt;wsp:rsid wsp:val=&quot;00BF5245&quot;/&gt;&lt;wsp:rsid wsp:val=&quot;00BF53E1&quot;/&gt;&lt;wsp:rsid wsp:val=&quot;00BF562D&quot;/&gt;&lt;wsp:rsid wsp:val=&quot;00BF5B91&quot;/&gt;&lt;wsp:rsid wsp:val=&quot;00BF686B&quot;/&gt;&lt;wsp:rsid wsp:val=&quot;00BF732A&quot;/&gt;&lt;wsp:rsid wsp:val=&quot;00BF7A16&quot;/&gt;&lt;wsp:rsid wsp:val=&quot;00BF7A6E&quot;/&gt;&lt;wsp:rsid wsp:val=&quot;00BF7B43&quot;/&gt;&lt;wsp:rsid wsp:val=&quot;00C0079F&quot;/&gt;&lt;wsp:rsid wsp:val=&quot;00C00AC9&quot;/&gt;&lt;wsp:rsid wsp:val=&quot;00C00D2A&quot;/&gt;&lt;wsp:rsid wsp:val=&quot;00C00DD0&quot;/&gt;&lt;wsp:rsid wsp:val=&quot;00C0150E&quot;/&gt;&lt;wsp:rsid wsp:val=&quot;00C01CF7&quot;/&gt;&lt;wsp:rsid wsp:val=&quot;00C02433&quot;/&gt;&lt;wsp:rsid wsp:val=&quot;00C02517&quot;/&gt;&lt;wsp:rsid wsp:val=&quot;00C031DC&quot;/&gt;&lt;wsp:rsid wsp:val=&quot;00C033A1&quot;/&gt;&lt;wsp:rsid wsp:val=&quot;00C03408&quot;/&gt;&lt;wsp:rsid wsp:val=&quot;00C034E2&quot;/&gt;&lt;wsp:rsid wsp:val=&quot;00C04168&quot;/&gt;&lt;wsp:rsid wsp:val=&quot;00C045B1&quot;/&gt;&lt;wsp:rsid wsp:val=&quot;00C04D94&quot;/&gt;&lt;wsp:rsid wsp:val=&quot;00C05386&quot;/&gt;&lt;wsp:rsid wsp:val=&quot;00C05CB3&quot;/&gt;&lt;wsp:rsid wsp:val=&quot;00C06104&quot;/&gt;&lt;wsp:rsid wsp:val=&quot;00C07546&quot;/&gt;&lt;wsp:rsid wsp:val=&quot;00C07736&quot;/&gt;&lt;wsp:rsid wsp:val=&quot;00C100A0&quot;/&gt;&lt;wsp:rsid wsp:val=&quot;00C100BE&quot;/&gt;&lt;wsp:rsid wsp:val=&quot;00C106C8&quot;/&gt;&lt;wsp:rsid wsp:val=&quot;00C10A9A&quot;/&gt;&lt;wsp:rsid wsp:val=&quot;00C11397&quot;/&gt;&lt;wsp:rsid wsp:val=&quot;00C11F86&quot;/&gt;&lt;wsp:rsid wsp:val=&quot;00C130EF&quot;/&gt;&lt;wsp:rsid wsp:val=&quot;00C13438&quot;/&gt;&lt;wsp:rsid wsp:val=&quot;00C14661&quot;/&gt;&lt;wsp:rsid wsp:val=&quot;00C14CB5&quot;/&gt;&lt;wsp:rsid wsp:val=&quot;00C14E18&quot;/&gt;&lt;wsp:rsid wsp:val=&quot;00C151CB&quot;/&gt;&lt;wsp:rsid wsp:val=&quot;00C1545D&quot;/&gt;&lt;wsp:rsid wsp:val=&quot;00C15554&quot;/&gt;&lt;wsp:rsid wsp:val=&quot;00C15789&quot;/&gt;&lt;wsp:rsid wsp:val=&quot;00C1602A&quot;/&gt;&lt;wsp:rsid wsp:val=&quot;00C1690D&quot;/&gt;&lt;wsp:rsid wsp:val=&quot;00C16B28&quot;/&gt;&lt;wsp:rsid wsp:val=&quot;00C16BAF&quot;/&gt;&lt;wsp:rsid wsp:val=&quot;00C16DCA&quot;/&gt;&lt;wsp:rsid wsp:val=&quot;00C17471&quot;/&gt;&lt;wsp:rsid wsp:val=&quot;00C17CB7&quot;/&gt;&lt;wsp:rsid wsp:val=&quot;00C17EC6&quot;/&gt;&lt;wsp:rsid wsp:val=&quot;00C17F1D&quot;/&gt;&lt;wsp:rsid wsp:val=&quot;00C213F4&quot;/&gt;&lt;wsp:rsid wsp:val=&quot;00C21468&quot;/&gt;&lt;wsp:rsid wsp:val=&quot;00C22255&quot;/&gt;&lt;wsp:rsid wsp:val=&quot;00C22503&quot;/&gt;&lt;wsp:rsid wsp:val=&quot;00C2250E&quot;/&gt;&lt;wsp:rsid wsp:val=&quot;00C225EE&quot;/&gt;&lt;wsp:rsid wsp:val=&quot;00C2273F&quot;/&gt;&lt;wsp:rsid wsp:val=&quot;00C22A2B&quot;/&gt;&lt;wsp:rsid wsp:val=&quot;00C22A8C&quot;/&gt;&lt;wsp:rsid wsp:val=&quot;00C22E7E&quot;/&gt;&lt;wsp:rsid wsp:val=&quot;00C22F3B&quot;/&gt;&lt;wsp:rsid wsp:val=&quot;00C2387F&quot;/&gt;&lt;wsp:rsid wsp:val=&quot;00C24760&quot;/&gt;&lt;wsp:rsid wsp:val=&quot;00C25094&quot;/&gt;&lt;wsp:rsid wsp:val=&quot;00C25CFC&quot;/&gt;&lt;wsp:rsid wsp:val=&quot;00C25E4F&quot;/&gt;&lt;wsp:rsid wsp:val=&quot;00C25F1D&quot;/&gt;&lt;wsp:rsid wsp:val=&quot;00C25FDE&quot;/&gt;&lt;wsp:rsid wsp:val=&quot;00C260E1&quot;/&gt;&lt;wsp:rsid wsp:val=&quot;00C266CF&quot;/&gt;&lt;wsp:rsid wsp:val=&quot;00C267BF&quot;/&gt;&lt;wsp:rsid wsp:val=&quot;00C27497&quot;/&gt;&lt;wsp:rsid wsp:val=&quot;00C27918&quot;/&gt;&lt;wsp:rsid wsp:val=&quot;00C27927&quot;/&gt;&lt;wsp:rsid wsp:val=&quot;00C27CF5&quot;/&gt;&lt;wsp:rsid wsp:val=&quot;00C30CE9&quot;/&gt;&lt;wsp:rsid wsp:val=&quot;00C31184&quot;/&gt;&lt;wsp:rsid wsp:val=&quot;00C3167D&quot;/&gt;&lt;wsp:rsid wsp:val=&quot;00C31C75&quot;/&gt;&lt;wsp:rsid wsp:val=&quot;00C32199&quot;/&gt;&lt;wsp:rsid wsp:val=&quot;00C32241&quot;/&gt;&lt;wsp:rsid wsp:val=&quot;00C327FC&quot;/&gt;&lt;wsp:rsid wsp:val=&quot;00C3492B&quot;/&gt;&lt;wsp:rsid wsp:val=&quot;00C34996&quot;/&gt;&lt;wsp:rsid wsp:val=&quot;00C34B7F&quot;/&gt;&lt;wsp:rsid wsp:val=&quot;00C3524B&quot;/&gt;&lt;wsp:rsid wsp:val=&quot;00C353B2&quot;/&gt;&lt;wsp:rsid wsp:val=&quot;00C36C6A&quot;/&gt;&lt;wsp:rsid wsp:val=&quot;00C3725C&quot;/&gt;&lt;wsp:rsid wsp:val=&quot;00C3743D&quot;/&gt;&lt;wsp:rsid wsp:val=&quot;00C3745F&quot;/&gt;&lt;wsp:rsid wsp:val=&quot;00C379F2&quot;/&gt;&lt;wsp:rsid wsp:val=&quot;00C37B31&quot;/&gt;&lt;wsp:rsid wsp:val=&quot;00C37C70&quot;/&gt;&lt;wsp:rsid wsp:val=&quot;00C37D2D&quot;/&gt;&lt;wsp:rsid wsp:val=&quot;00C40A7D&quot;/&gt;&lt;wsp:rsid wsp:val=&quot;00C40B31&quot;/&gt;&lt;wsp:rsid wsp:val=&quot;00C41851&quot;/&gt;&lt;wsp:rsid wsp:val=&quot;00C41E63&quot;/&gt;&lt;wsp:rsid wsp:val=&quot;00C43085&quot;/&gt;&lt;wsp:rsid wsp:val=&quot;00C431A5&quot;/&gt;&lt;wsp:rsid wsp:val=&quot;00C43B14&quot;/&gt;&lt;wsp:rsid wsp:val=&quot;00C44B14&quot;/&gt;&lt;wsp:rsid wsp:val=&quot;00C44B9D&quot;/&gt;&lt;wsp:rsid wsp:val=&quot;00C44E3B&quot;/&gt;&lt;wsp:rsid wsp:val=&quot;00C44FA7&quot;/&gt;&lt;wsp:rsid wsp:val=&quot;00C45493&quot;/&gt;&lt;wsp:rsid wsp:val=&quot;00C4624C&quot;/&gt;&lt;wsp:rsid wsp:val=&quot;00C46306&quot;/&gt;&lt;wsp:rsid wsp:val=&quot;00C464F6&quot;/&gt;&lt;wsp:rsid wsp:val=&quot;00C4675B&quot;/&gt;&lt;wsp:rsid wsp:val=&quot;00C46D96&quot;/&gt;&lt;wsp:rsid wsp:val=&quot;00C4712C&quot;/&gt;&lt;wsp:rsid wsp:val=&quot;00C47843&quot;/&gt;&lt;wsp:rsid wsp:val=&quot;00C50073&quot;/&gt;&lt;wsp:rsid wsp:val=&quot;00C50182&quot;/&gt;&lt;wsp:rsid wsp:val=&quot;00C504D7&quot;/&gt;&lt;wsp:rsid wsp:val=&quot;00C51BC1&quot;/&gt;&lt;wsp:rsid wsp:val=&quot;00C51FC0&quot;/&gt;&lt;wsp:rsid wsp:val=&quot;00C524AE&quot;/&gt;&lt;wsp:rsid wsp:val=&quot;00C5254D&quot;/&gt;&lt;wsp:rsid wsp:val=&quot;00C52C2A&quot;/&gt;&lt;wsp:rsid wsp:val=&quot;00C5330E&quot;/&gt;&lt;wsp:rsid wsp:val=&quot;00C53999&quot;/&gt;&lt;wsp:rsid wsp:val=&quot;00C53CA4&quot;/&gt;&lt;wsp:rsid wsp:val=&quot;00C53FF4&quot;/&gt;&lt;wsp:rsid wsp:val=&quot;00C54A6C&quot;/&gt;&lt;wsp:rsid wsp:val=&quot;00C54BF1&quot;/&gt;&lt;wsp:rsid wsp:val=&quot;00C55EB3&quot;/&gt;&lt;wsp:rsid wsp:val=&quot;00C56ED2&quot;/&gt;&lt;wsp:rsid wsp:val=&quot;00C571AE&quot;/&gt;&lt;wsp:rsid wsp:val=&quot;00C57565&quot;/&gt;&lt;wsp:rsid wsp:val=&quot;00C6038D&quot;/&gt;&lt;wsp:rsid wsp:val=&quot;00C60643&quot;/&gt;&lt;wsp:rsid wsp:val=&quot;00C60D9D&quot;/&gt;&lt;wsp:rsid wsp:val=&quot;00C60E4D&quot;/&gt;&lt;wsp:rsid wsp:val=&quot;00C62589&quot;/&gt;&lt;wsp:rsid wsp:val=&quot;00C62A31&quot;/&gt;&lt;wsp:rsid wsp:val=&quot;00C63A7C&quot;/&gt;&lt;wsp:rsid wsp:val=&quot;00C64054&quot;/&gt;&lt;wsp:rsid wsp:val=&quot;00C6460F&quot;/&gt;&lt;wsp:rsid wsp:val=&quot;00C64DB7&quot;/&gt;&lt;wsp:rsid wsp:val=&quot;00C65205&quot;/&gt;&lt;wsp:rsid wsp:val=&quot;00C679DC&quot;/&gt;&lt;wsp:rsid wsp:val=&quot;00C67AE3&quot;/&gt;&lt;wsp:rsid wsp:val=&quot;00C67B70&quot;/&gt;&lt;wsp:rsid wsp:val=&quot;00C7060D&quot;/&gt;&lt;wsp:rsid wsp:val=&quot;00C70A9F&quot;/&gt;&lt;wsp:rsid wsp:val=&quot;00C7138C&quot;/&gt;&lt;wsp:rsid wsp:val=&quot;00C717AF&quot;/&gt;&lt;wsp:rsid wsp:val=&quot;00C71AEA&quot;/&gt;&lt;wsp:rsid wsp:val=&quot;00C72651&quot;/&gt;&lt;wsp:rsid wsp:val=&quot;00C729B3&quot;/&gt;&lt;wsp:rsid wsp:val=&quot;00C72BC6&quot;/&gt;&lt;wsp:rsid wsp:val=&quot;00C74973&quot;/&gt;&lt;wsp:rsid wsp:val=&quot;00C75348&quot;/&gt;&lt;wsp:rsid wsp:val=&quot;00C75D7B&quot;/&gt;&lt;wsp:rsid wsp:val=&quot;00C76133&quot;/&gt;&lt;wsp:rsid wsp:val=&quot;00C76734&quot;/&gt;&lt;wsp:rsid wsp:val=&quot;00C7679F&quot;/&gt;&lt;wsp:rsid wsp:val=&quot;00C77B88&quot;/&gt;&lt;wsp:rsid wsp:val=&quot;00C8053F&quot;/&gt;&lt;wsp:rsid wsp:val=&quot;00C806D3&quot;/&gt;&lt;wsp:rsid wsp:val=&quot;00C80B47&quot;/&gt;&lt;wsp:rsid wsp:val=&quot;00C80DBB&quot;/&gt;&lt;wsp:rsid wsp:val=&quot;00C810CD&quot;/&gt;&lt;wsp:rsid wsp:val=&quot;00C81EEC&quot;/&gt;&lt;wsp:rsid wsp:val=&quot;00C823C4&quot;/&gt;&lt;wsp:rsid wsp:val=&quot;00C82AB2&quot;/&gt;&lt;wsp:rsid wsp:val=&quot;00C83156&quot;/&gt;&lt;wsp:rsid wsp:val=&quot;00C8328F&quot;/&gt;&lt;wsp:rsid wsp:val=&quot;00C83D0B&quot;/&gt;&lt;wsp:rsid wsp:val=&quot;00C84EF0&quot;/&gt;&lt;wsp:rsid wsp:val=&quot;00C856A7&quot;/&gt;&lt;wsp:rsid wsp:val=&quot;00C85A37&quot;/&gt;&lt;wsp:rsid wsp:val=&quot;00C85E30&quot;/&gt;&lt;wsp:rsid wsp:val=&quot;00C860DE&quot;/&gt;&lt;wsp:rsid wsp:val=&quot;00C86553&quot;/&gt;&lt;wsp:rsid wsp:val=&quot;00C86837&quot;/&gt;&lt;wsp:rsid wsp:val=&quot;00C86B27&quot;/&gt;&lt;wsp:rsid wsp:val=&quot;00C87976&quot;/&gt;&lt;wsp:rsid wsp:val=&quot;00C87E09&quot;/&gt;&lt;wsp:rsid wsp:val=&quot;00C905EC&quot;/&gt;&lt;wsp:rsid wsp:val=&quot;00C91125&quot;/&gt;&lt;wsp:rsid wsp:val=&quot;00C91802&quot;/&gt;&lt;wsp:rsid wsp:val=&quot;00C91B1F&quot;/&gt;&lt;wsp:rsid wsp:val=&quot;00C92530&quot;/&gt;&lt;wsp:rsid wsp:val=&quot;00C926C9&quot;/&gt;&lt;wsp:rsid wsp:val=&quot;00C9281E&quot;/&gt;&lt;wsp:rsid wsp:val=&quot;00C92BBD&quot;/&gt;&lt;wsp:rsid wsp:val=&quot;00C931BF&quot;/&gt;&lt;wsp:rsid wsp:val=&quot;00C93477&quot;/&gt;&lt;wsp:rsid wsp:val=&quot;00C936D0&quot;/&gt;&lt;wsp:rsid wsp:val=&quot;00C93D69&quot;/&gt;&lt;wsp:rsid wsp:val=&quot;00C93E69&quot;/&gt;&lt;wsp:rsid wsp:val=&quot;00C94160&quot;/&gt;&lt;wsp:rsid wsp:val=&quot;00C941D1&quot;/&gt;&lt;wsp:rsid wsp:val=&quot;00C962FC&quot;/&gt;&lt;wsp:rsid wsp:val=&quot;00C96515&quot;/&gt;&lt;wsp:rsid wsp:val=&quot;00CA070C&quot;/&gt;&lt;wsp:rsid wsp:val=&quot;00CA0723&quot;/&gt;&lt;wsp:rsid wsp:val=&quot;00CA0CFC&quot;/&gt;&lt;wsp:rsid wsp:val=&quot;00CA1C62&quot;/&gt;&lt;wsp:rsid wsp:val=&quot;00CA1F3B&quot;/&gt;&lt;wsp:rsid wsp:val=&quot;00CA2870&quot;/&gt;&lt;wsp:rsid wsp:val=&quot;00CA375C&quot;/&gt;&lt;wsp:rsid wsp:val=&quot;00CA3E74&quot;/&gt;&lt;wsp:rsid wsp:val=&quot;00CA40DD&quot;/&gt;&lt;wsp:rsid wsp:val=&quot;00CA4C1C&quot;/&gt;&lt;wsp:rsid wsp:val=&quot;00CA51AC&quot;/&gt;&lt;wsp:rsid wsp:val=&quot;00CA56AE&quot;/&gt;&lt;wsp:rsid wsp:val=&quot;00CA5886&quot;/&gt;&lt;wsp:rsid wsp:val=&quot;00CA5889&quot;/&gt;&lt;wsp:rsid wsp:val=&quot;00CA594C&quot;/&gt;&lt;wsp:rsid wsp:val=&quot;00CA5C6F&quot;/&gt;&lt;wsp:rsid wsp:val=&quot;00CA7DE3&quot;/&gt;&lt;wsp:rsid wsp:val=&quot;00CA7F6D&quot;/&gt;&lt;wsp:rsid wsp:val=&quot;00CB0B92&quot;/&gt;&lt;wsp:rsid wsp:val=&quot;00CB1401&quot;/&gt;&lt;wsp:rsid wsp:val=&quot;00CB1543&quot;/&gt;&lt;wsp:rsid wsp:val=&quot;00CB20EB&quot;/&gt;&lt;wsp:rsid wsp:val=&quot;00CB2CEA&quot;/&gt;&lt;wsp:rsid wsp:val=&quot;00CB4438&quot;/&gt;&lt;wsp:rsid wsp:val=&quot;00CB4B0F&quot;/&gt;&lt;wsp:rsid wsp:val=&quot;00CB4F09&quot;/&gt;&lt;wsp:rsid wsp:val=&quot;00CB5740&quot;/&gt;&lt;wsp:rsid wsp:val=&quot;00CB5A90&quot;/&gt;&lt;wsp:rsid wsp:val=&quot;00CB6078&quot;/&gt;&lt;wsp:rsid wsp:val=&quot;00CB6B2A&quot;/&gt;&lt;wsp:rsid wsp:val=&quot;00CB6D58&quot;/&gt;&lt;wsp:rsid wsp:val=&quot;00CC1311&quot;/&gt;&lt;wsp:rsid wsp:val=&quot;00CC1810&quot;/&gt;&lt;wsp:rsid wsp:val=&quot;00CC18C7&quot;/&gt;&lt;wsp:rsid wsp:val=&quot;00CC2CAE&quot;/&gt;&lt;wsp:rsid wsp:val=&quot;00CC2FD6&quot;/&gt;&lt;wsp:rsid wsp:val=&quot;00CC37A3&quot;/&gt;&lt;wsp:rsid wsp:val=&quot;00CC3DE6&quot;/&gt;&lt;wsp:rsid wsp:val=&quot;00CC452C&quot;/&gt;&lt;wsp:rsid wsp:val=&quot;00CC5472&quot;/&gt;&lt;wsp:rsid wsp:val=&quot;00CC644D&quot;/&gt;&lt;wsp:rsid wsp:val=&quot;00CC6731&quot;/&gt;&lt;wsp:rsid wsp:val=&quot;00CC69A1&quot;/&gt;&lt;wsp:rsid wsp:val=&quot;00CC6E85&quot;/&gt;&lt;wsp:rsid wsp:val=&quot;00CC7237&quot;/&gt;&lt;wsp:rsid wsp:val=&quot;00CC7A0E&quot;/&gt;&lt;wsp:rsid wsp:val=&quot;00CC7B67&quot;/&gt;&lt;wsp:rsid wsp:val=&quot;00CC7C86&quot;/&gt;&lt;wsp:rsid wsp:val=&quot;00CD0698&quot;/&gt;&lt;wsp:rsid wsp:val=&quot;00CD0DEE&quot;/&gt;&lt;wsp:rsid wsp:val=&quot;00CD211B&quot;/&gt;&lt;wsp:rsid wsp:val=&quot;00CD29EB&quot;/&gt;&lt;wsp:rsid wsp:val=&quot;00CD3069&quot;/&gt;&lt;wsp:rsid wsp:val=&quot;00CD313C&quot;/&gt;&lt;wsp:rsid wsp:val=&quot;00CD3540&quot;/&gt;&lt;wsp:rsid wsp:val=&quot;00CD3EF8&quot;/&gt;&lt;wsp:rsid wsp:val=&quot;00CD6184&quot;/&gt;&lt;wsp:rsid wsp:val=&quot;00CD6313&quot;/&gt;&lt;wsp:rsid wsp:val=&quot;00CD7A81&quot;/&gt;&lt;wsp:rsid wsp:val=&quot;00CE0616&quot;/&gt;&lt;wsp:rsid wsp:val=&quot;00CE11AE&quot;/&gt;&lt;wsp:rsid wsp:val=&quot;00CE1AF7&quot;/&gt;&lt;wsp:rsid wsp:val=&quot;00CE1B6F&quot;/&gt;&lt;wsp:rsid wsp:val=&quot;00CE24A8&quot;/&gt;&lt;wsp:rsid wsp:val=&quot;00CE2805&quot;/&gt;&lt;wsp:rsid wsp:val=&quot;00CE28EA&quot;/&gt;&lt;wsp:rsid wsp:val=&quot;00CE2BD2&quot;/&gt;&lt;wsp:rsid wsp:val=&quot;00CE2E9E&quot;/&gt;&lt;wsp:rsid wsp:val=&quot;00CE37A1&quot;/&gt;&lt;wsp:rsid wsp:val=&quot;00CE393F&quot;/&gt;&lt;wsp:rsid wsp:val=&quot;00CE621C&quot;/&gt;&lt;wsp:rsid wsp:val=&quot;00CE6C61&quot;/&gt;&lt;wsp:rsid wsp:val=&quot;00CE6EE0&quot;/&gt;&lt;wsp:rsid wsp:val=&quot;00CE74E4&quot;/&gt;&lt;wsp:rsid wsp:val=&quot;00CE78D6&quot;/&gt;&lt;wsp:rsid wsp:val=&quot;00CF099A&quot;/&gt;&lt;wsp:rsid wsp:val=&quot;00CF0D88&quot;/&gt;&lt;wsp:rsid wsp:val=&quot;00CF15CB&quot;/&gt;&lt;wsp:rsid wsp:val=&quot;00CF2098&quot;/&gt;&lt;wsp:rsid wsp:val=&quot;00CF2A0D&quot;/&gt;&lt;wsp:rsid wsp:val=&quot;00CF3274&quot;/&gt;&lt;wsp:rsid wsp:val=&quot;00CF4055&quot;/&gt;&lt;wsp:rsid wsp:val=&quot;00CF4071&quot;/&gt;&lt;wsp:rsid wsp:val=&quot;00CF4805&quot;/&gt;&lt;wsp:rsid wsp:val=&quot;00CF601B&quot;/&gt;&lt;wsp:rsid wsp:val=&quot;00CF6043&quot;/&gt;&lt;wsp:rsid wsp:val=&quot;00CF61B0&quot;/&gt;&lt;wsp:rsid wsp:val=&quot;00CF6EF9&quot;/&gt;&lt;wsp:rsid wsp:val=&quot;00CF7013&quot;/&gt;&lt;wsp:rsid wsp:val=&quot;00CF7272&quot;/&gt;&lt;wsp:rsid wsp:val=&quot;00CF79C4&quot;/&gt;&lt;wsp:rsid wsp:val=&quot;00D0055E&quot;/&gt;&lt;wsp:rsid wsp:val=&quot;00D00997&quot;/&gt;&lt;wsp:rsid wsp:val=&quot;00D013DD&quot;/&gt;&lt;wsp:rsid wsp:val=&quot;00D01CAD&quot;/&gt;&lt;wsp:rsid wsp:val=&quot;00D01FE3&quot;/&gt;&lt;wsp:rsid wsp:val=&quot;00D02416&quot;/&gt;&lt;wsp:rsid wsp:val=&quot;00D02478&quot;/&gt;&lt;wsp:rsid wsp:val=&quot;00D02DD4&quot;/&gt;&lt;wsp:rsid wsp:val=&quot;00D02E72&quot;/&gt;&lt;wsp:rsid wsp:val=&quot;00D02F4B&quot;/&gt;&lt;wsp:rsid wsp:val=&quot;00D03213&quot;/&gt;&lt;wsp:rsid wsp:val=&quot;00D039E1&quot;/&gt;&lt;wsp:rsid wsp:val=&quot;00D04630&quot;/&gt;&lt;wsp:rsid wsp:val=&quot;00D048B5&quot;/&gt;&lt;wsp:rsid wsp:val=&quot;00D05260&quot;/&gt;&lt;wsp:rsid wsp:val=&quot;00D05970&quot;/&gt;&lt;wsp:rsid wsp:val=&quot;00D05AF8&quot;/&gt;&lt;wsp:rsid wsp:val=&quot;00D05CE8&quot;/&gt;&lt;wsp:rsid wsp:val=&quot;00D05DE0&quot;/&gt;&lt;wsp:rsid wsp:val=&quot;00D0647E&quot;/&gt;&lt;wsp:rsid wsp:val=&quot;00D074A9&quot;/&gt;&lt;wsp:rsid wsp:val=&quot;00D077D1&quot;/&gt;&lt;wsp:rsid wsp:val=&quot;00D07DA4&quot;/&gt;&lt;wsp:rsid wsp:val=&quot;00D10252&quot;/&gt;&lt;wsp:rsid wsp:val=&quot;00D102D4&quot;/&gt;&lt;wsp:rsid wsp:val=&quot;00D11C67&quot;/&gt;&lt;wsp:rsid wsp:val=&quot;00D13020&quot;/&gt;&lt;wsp:rsid wsp:val=&quot;00D136CE&quot;/&gt;&lt;wsp:rsid wsp:val=&quot;00D1372C&quot;/&gt;&lt;wsp:rsid wsp:val=&quot;00D13800&quot;/&gt;&lt;wsp:rsid wsp:val=&quot;00D146A0&quot;/&gt;&lt;wsp:rsid wsp:val=&quot;00D1489D&quot;/&gt;&lt;wsp:rsid wsp:val=&quot;00D14A9C&quot;/&gt;&lt;wsp:rsid wsp:val=&quot;00D14C9E&quot;/&gt;&lt;wsp:rsid wsp:val=&quot;00D14DD4&quot;/&gt;&lt;wsp:rsid wsp:val=&quot;00D1503D&quot;/&gt;&lt;wsp:rsid wsp:val=&quot;00D17362&quot;/&gt;&lt;wsp:rsid wsp:val=&quot;00D175BB&quot;/&gt;&lt;wsp:rsid wsp:val=&quot;00D175CA&quot;/&gt;&lt;wsp:rsid wsp:val=&quot;00D17E0D&quot;/&gt;&lt;wsp:rsid wsp:val=&quot;00D17E56&quot;/&gt;&lt;wsp:rsid wsp:val=&quot;00D20176&quot;/&gt;&lt;wsp:rsid wsp:val=&quot;00D2083B&quot;/&gt;&lt;wsp:rsid wsp:val=&quot;00D20A1C&quot;/&gt;&lt;wsp:rsid wsp:val=&quot;00D20D05&quot;/&gt;&lt;wsp:rsid wsp:val=&quot;00D2101B&quot;/&gt;&lt;wsp:rsid wsp:val=&quot;00D214D2&quot;/&gt;&lt;wsp:rsid wsp:val=&quot;00D21C6C&quot;/&gt;&lt;wsp:rsid wsp:val=&quot;00D221AC&quot;/&gt;&lt;wsp:rsid wsp:val=&quot;00D2266A&quot;/&gt;&lt;wsp:rsid wsp:val=&quot;00D22964&quot;/&gt;&lt;wsp:rsid wsp:val=&quot;00D22A55&quot;/&gt;&lt;wsp:rsid wsp:val=&quot;00D22F56&quot;/&gt;&lt;wsp:rsid wsp:val=&quot;00D23425&quot;/&gt;&lt;wsp:rsid wsp:val=&quot;00D236B8&quot;/&gt;&lt;wsp:rsid wsp:val=&quot;00D24621&quot;/&gt;&lt;wsp:rsid wsp:val=&quot;00D24F19&quot;/&gt;&lt;wsp:rsid wsp:val=&quot;00D256C0&quot;/&gt;&lt;wsp:rsid wsp:val=&quot;00D258F8&quot;/&gt;&lt;wsp:rsid wsp:val=&quot;00D25A1A&quot;/&gt;&lt;wsp:rsid wsp:val=&quot;00D25EEF&quot;/&gt;&lt;wsp:rsid wsp:val=&quot;00D2647A&quot;/&gt;&lt;wsp:rsid wsp:val=&quot;00D26877&quot;/&gt;&lt;wsp:rsid wsp:val=&quot;00D27A13&quot;/&gt;&lt;wsp:rsid wsp:val=&quot;00D305DA&quot;/&gt;&lt;wsp:rsid wsp:val=&quot;00D311E0&quot;/&gt;&lt;wsp:rsid wsp:val=&quot;00D33289&quot;/&gt;&lt;wsp:rsid wsp:val=&quot;00D332C8&quot;/&gt;&lt;wsp:rsid wsp:val=&quot;00D335F2&quot;/&gt;&lt;wsp:rsid wsp:val=&quot;00D336BD&quot;/&gt;&lt;wsp:rsid wsp:val=&quot;00D33DF4&quot;/&gt;&lt;wsp:rsid wsp:val=&quot;00D34007&quot;/&gt;&lt;wsp:rsid wsp:val=&quot;00D34AE2&quot;/&gt;&lt;wsp:rsid wsp:val=&quot;00D35238&quot;/&gt;&lt;wsp:rsid wsp:val=&quot;00D355FD&quot;/&gt;&lt;wsp:rsid wsp:val=&quot;00D3648E&quot;/&gt;&lt;wsp:rsid wsp:val=&quot;00D36784&quot;/&gt;&lt;wsp:rsid wsp:val=&quot;00D3690C&quot;/&gt;&lt;wsp:rsid wsp:val=&quot;00D36BF2&quot;/&gt;&lt;wsp:rsid wsp:val=&quot;00D37F0F&quot;/&gt;&lt;wsp:rsid wsp:val=&quot;00D37FEA&quot;/&gt;&lt;wsp:rsid wsp:val=&quot;00D40642&quot;/&gt;&lt;wsp:rsid wsp:val=&quot;00D41402&quot;/&gt;&lt;wsp:rsid wsp:val=&quot;00D41759&quot;/&gt;&lt;wsp:rsid wsp:val=&quot;00D42C1B&quot;/&gt;&lt;wsp:rsid wsp:val=&quot;00D42CEE&quot;/&gt;&lt;wsp:rsid wsp:val=&quot;00D430EB&quot;/&gt;&lt;wsp:rsid wsp:val=&quot;00D4368D&quot;/&gt;&lt;wsp:rsid wsp:val=&quot;00D439AE&quot;/&gt;&lt;wsp:rsid wsp:val=&quot;00D439D5&quot;/&gt;&lt;wsp:rsid wsp:val=&quot;00D439E1&quot;/&gt;&lt;wsp:rsid wsp:val=&quot;00D43BE0&quot;/&gt;&lt;wsp:rsid wsp:val=&quot;00D44049&quot;/&gt;&lt;wsp:rsid wsp:val=&quot;00D44E1E&quot;/&gt;&lt;wsp:rsid wsp:val=&quot;00D455A5&quot;/&gt;&lt;wsp:rsid wsp:val=&quot;00D45972&quot;/&gt;&lt;wsp:rsid wsp:val=&quot;00D470C6&quot;/&gt;&lt;wsp:rsid wsp:val=&quot;00D47433&quot;/&gt;&lt;wsp:rsid wsp:val=&quot;00D475F5&quot;/&gt;&lt;wsp:rsid wsp:val=&quot;00D50120&quot;/&gt;&lt;wsp:rsid wsp:val=&quot;00D50792&quot;/&gt;&lt;wsp:rsid wsp:val=&quot;00D50C46&quot;/&gt;&lt;wsp:rsid wsp:val=&quot;00D50EA7&quot;/&gt;&lt;wsp:rsid wsp:val=&quot;00D5114C&quot;/&gt;&lt;wsp:rsid wsp:val=&quot;00D5199A&quot;/&gt;&lt;wsp:rsid wsp:val=&quot;00D51F6F&quot;/&gt;&lt;wsp:rsid wsp:val=&quot;00D526C4&quot;/&gt;&lt;wsp:rsid wsp:val=&quot;00D530F3&quot;/&gt;&lt;wsp:rsid wsp:val=&quot;00D53E07&quot;/&gt;&lt;wsp:rsid wsp:val=&quot;00D541C6&quot;/&gt;&lt;wsp:rsid wsp:val=&quot;00D542F0&quot;/&gt;&lt;wsp:rsid wsp:val=&quot;00D54F9D&quot;/&gt;&lt;wsp:rsid wsp:val=&quot;00D550CE&quot;/&gt;&lt;wsp:rsid wsp:val=&quot;00D5547B&quot;/&gt;&lt;wsp:rsid wsp:val=&quot;00D5716C&quot;/&gt;&lt;wsp:rsid wsp:val=&quot;00D57C94&quot;/&gt;&lt;wsp:rsid wsp:val=&quot;00D602D1&quot;/&gt;&lt;wsp:rsid wsp:val=&quot;00D6095E&quot;/&gt;&lt;wsp:rsid wsp:val=&quot;00D60F53&quot;/&gt;&lt;wsp:rsid wsp:val=&quot;00D6122F&quot;/&gt;&lt;wsp:rsid wsp:val=&quot;00D61504&quot;/&gt;&lt;wsp:rsid wsp:val=&quot;00D62394&quot;/&gt;&lt;wsp:rsid wsp:val=&quot;00D63273&quot;/&gt;&lt;wsp:rsid wsp:val=&quot;00D63A65&quot;/&gt;&lt;wsp:rsid wsp:val=&quot;00D63AD1&quot;/&gt;&lt;wsp:rsid wsp:val=&quot;00D63BAB&quot;/&gt;&lt;wsp:rsid wsp:val=&quot;00D63CA7&quot;/&gt;&lt;wsp:rsid wsp:val=&quot;00D64AB1&quot;/&gt;&lt;wsp:rsid wsp:val=&quot;00D64C50&quot;/&gt;&lt;wsp:rsid wsp:val=&quot;00D6524B&quot;/&gt;&lt;wsp:rsid wsp:val=&quot;00D65493&quot;/&gt;&lt;wsp:rsid wsp:val=&quot;00D66379&quot;/&gt;&lt;wsp:rsid wsp:val=&quot;00D67CC6&quot;/&gt;&lt;wsp:rsid wsp:val=&quot;00D67F74&quot;/&gt;&lt;wsp:rsid wsp:val=&quot;00D70C78&quot;/&gt;&lt;wsp:rsid wsp:val=&quot;00D714B3&quot;/&gt;&lt;wsp:rsid wsp:val=&quot;00D71D79&quot;/&gt;&lt;wsp:rsid wsp:val=&quot;00D720DC&quot;/&gt;&lt;wsp:rsid wsp:val=&quot;00D72DA8&quot;/&gt;&lt;wsp:rsid wsp:val=&quot;00D73F52&quot;/&gt;&lt;wsp:rsid wsp:val=&quot;00D7410B&quot;/&gt;&lt;wsp:rsid wsp:val=&quot;00D75D86&quot;/&gt;&lt;wsp:rsid wsp:val=&quot;00D75E9E&quot;/&gt;&lt;wsp:rsid wsp:val=&quot;00D75FDB&quot;/&gt;&lt;wsp:rsid wsp:val=&quot;00D76941&quot;/&gt;&lt;wsp:rsid wsp:val=&quot;00D76A75&quot;/&gt;&lt;wsp:rsid wsp:val=&quot;00D77187&quot;/&gt;&lt;wsp:rsid wsp:val=&quot;00D776DB&quot;/&gt;&lt;wsp:rsid wsp:val=&quot;00D802C2&quot;/&gt;&lt;wsp:rsid wsp:val=&quot;00D8069B&quot;/&gt;&lt;wsp:rsid wsp:val=&quot;00D80987&quot;/&gt;&lt;wsp:rsid wsp:val=&quot;00D82544&quot;/&gt;&lt;wsp:rsid wsp:val=&quot;00D82CBC&quot;/&gt;&lt;wsp:rsid wsp:val=&quot;00D82CCF&quot;/&gt;&lt;wsp:rsid wsp:val=&quot;00D831A4&quot;/&gt;&lt;wsp:rsid wsp:val=&quot;00D84021&quot;/&gt;&lt;wsp:rsid wsp:val=&quot;00D841B8&quot;/&gt;&lt;wsp:rsid wsp:val=&quot;00D844F9&quot;/&gt;&lt;wsp:rsid wsp:val=&quot;00D84962&quot;/&gt;&lt;wsp:rsid wsp:val=&quot;00D84993&quot;/&gt;&lt;wsp:rsid wsp:val=&quot;00D84A1A&quot;/&gt;&lt;wsp:rsid wsp:val=&quot;00D8525F&quot;/&gt;&lt;wsp:rsid wsp:val=&quot;00D8602A&quot;/&gt;&lt;wsp:rsid wsp:val=&quot;00D866E4&quot;/&gt;&lt;wsp:rsid wsp:val=&quot;00D8689A&quot;/&gt;&lt;wsp:rsid wsp:val=&quot;00D910A3&quot;/&gt;&lt;wsp:rsid wsp:val=&quot;00D91496&quot;/&gt;&lt;wsp:rsid wsp:val=&quot;00D91B76&quot;/&gt;&lt;wsp:rsid wsp:val=&quot;00D922A9&quot;/&gt;&lt;wsp:rsid wsp:val=&quot;00D92FE1&quot;/&gt;&lt;wsp:rsid wsp:val=&quot;00D9306C&quot;/&gt;&lt;wsp:rsid wsp:val=&quot;00D9321E&quot;/&gt;&lt;wsp:rsid wsp:val=&quot;00D935F8&quot;/&gt;&lt;wsp:rsid wsp:val=&quot;00D9467A&quot;/&gt;&lt;wsp:rsid wsp:val=&quot;00D949AD&quot;/&gt;&lt;wsp:rsid wsp:val=&quot;00D9542F&quot;/&gt;&lt;wsp:rsid wsp:val=&quot;00D954C9&quot;/&gt;&lt;wsp:rsid wsp:val=&quot;00D95597&quot;/&gt;&lt;wsp:rsid wsp:val=&quot;00D959A8&quot;/&gt;&lt;wsp:rsid wsp:val=&quot;00D967CC&quot;/&gt;&lt;wsp:rsid wsp:val=&quot;00DA00D6&quot;/&gt;&lt;wsp:rsid wsp:val=&quot;00DA0376&quot;/&gt;&lt;wsp:rsid wsp:val=&quot;00DA084E&quot;/&gt;&lt;wsp:rsid wsp:val=&quot;00DA0850&quot;/&gt;&lt;wsp:rsid wsp:val=&quot;00DA17DC&quot;/&gt;&lt;wsp:rsid wsp:val=&quot;00DA3470&quot;/&gt;&lt;wsp:rsid wsp:val=&quot;00DA3A55&quot;/&gt;&lt;wsp:rsid wsp:val=&quot;00DA3C62&quot;/&gt;&lt;wsp:rsid wsp:val=&quot;00DA4330&quot;/&gt;&lt;wsp:rsid wsp:val=&quot;00DA4A62&quot;/&gt;&lt;wsp:rsid wsp:val=&quot;00DA4C91&quot;/&gt;&lt;wsp:rsid wsp:val=&quot;00DA52A1&quot;/&gt;&lt;wsp:rsid wsp:val=&quot;00DA5AE3&quot;/&gt;&lt;wsp:rsid wsp:val=&quot;00DA648B&quot;/&gt;&lt;wsp:rsid wsp:val=&quot;00DA65EF&quot;/&gt;&lt;wsp:rsid wsp:val=&quot;00DA767F&quot;/&gt;&lt;wsp:rsid wsp:val=&quot;00DA788B&quot;/&gt;&lt;wsp:rsid wsp:val=&quot;00DA79D4&quot;/&gt;&lt;wsp:rsid wsp:val=&quot;00DB00A8&quot;/&gt;&lt;wsp:rsid wsp:val=&quot;00DB0446&quot;/&gt;&lt;wsp:rsid wsp:val=&quot;00DB0549&quot;/&gt;&lt;wsp:rsid wsp:val=&quot;00DB067B&quot;/&gt;&lt;wsp:rsid wsp:val=&quot;00DB1085&quot;/&gt;&lt;wsp:rsid wsp:val=&quot;00DB15C8&quot;/&gt;&lt;wsp:rsid wsp:val=&quot;00DB18A8&quot;/&gt;&lt;wsp:rsid wsp:val=&quot;00DB1A74&quot;/&gt;&lt;wsp:rsid wsp:val=&quot;00DB1A97&quot;/&gt;&lt;wsp:rsid wsp:val=&quot;00DB1BE7&quot;/&gt;&lt;wsp:rsid wsp:val=&quot;00DB20BD&quot;/&gt;&lt;wsp:rsid wsp:val=&quot;00DB2488&quot;/&gt;&lt;wsp:rsid wsp:val=&quot;00DB263F&quot;/&gt;&lt;wsp:rsid wsp:val=&quot;00DB275D&quot;/&gt;&lt;wsp:rsid wsp:val=&quot;00DB2C42&quot;/&gt;&lt;wsp:rsid wsp:val=&quot;00DB30D9&quot;/&gt;&lt;wsp:rsid wsp:val=&quot;00DB32DD&quot;/&gt;&lt;wsp:rsid wsp:val=&quot;00DB3483&quot;/&gt;&lt;wsp:rsid wsp:val=&quot;00DB3719&quot;/&gt;&lt;wsp:rsid wsp:val=&quot;00DB3CBC&quot;/&gt;&lt;wsp:rsid wsp:val=&quot;00DB3D64&quot;/&gt;&lt;wsp:rsid wsp:val=&quot;00DB40FB&quot;/&gt;&lt;wsp:rsid wsp:val=&quot;00DB42E3&quot;/&gt;&lt;wsp:rsid wsp:val=&quot;00DB4FB7&quot;/&gt;&lt;wsp:rsid wsp:val=&quot;00DB5358&quot;/&gt;&lt;wsp:rsid wsp:val=&quot;00DB54E0&quot;/&gt;&lt;wsp:rsid wsp:val=&quot;00DB5BB9&quot;/&gt;&lt;wsp:rsid wsp:val=&quot;00DB6097&quot;/&gt;&lt;wsp:rsid wsp:val=&quot;00DB64EF&quot;/&gt;&lt;wsp:rsid wsp:val=&quot;00DB655D&quot;/&gt;&lt;wsp:rsid wsp:val=&quot;00DB6A21&quot;/&gt;&lt;wsp:rsid wsp:val=&quot;00DB781C&quot;/&gt;&lt;wsp:rsid wsp:val=&quot;00DC07EA&quot;/&gt;&lt;wsp:rsid wsp:val=&quot;00DC0932&quot;/&gt;&lt;wsp:rsid wsp:val=&quot;00DC1463&quot;/&gt;&lt;wsp:rsid wsp:val=&quot;00DC1DBA&quot;/&gt;&lt;wsp:rsid wsp:val=&quot;00DC213D&quot;/&gt;&lt;wsp:rsid wsp:val=&quot;00DC2471&quot;/&gt;&lt;wsp:rsid wsp:val=&quot;00DC2F14&quot;/&gt;&lt;wsp:rsid wsp:val=&quot;00DC46B4&quot;/&gt;&lt;wsp:rsid wsp:val=&quot;00DC5493&quot;/&gt;&lt;wsp:rsid wsp:val=&quot;00DC5973&quot;/&gt;&lt;wsp:rsid wsp:val=&quot;00DC5C5E&quot;/&gt;&lt;wsp:rsid wsp:val=&quot;00DC5C68&quot;/&gt;&lt;wsp:rsid wsp:val=&quot;00DC5E0B&quot;/&gt;&lt;wsp:rsid wsp:val=&quot;00DC65C9&quot;/&gt;&lt;wsp:rsid wsp:val=&quot;00DC68AF&quot;/&gt;&lt;wsp:rsid wsp:val=&quot;00DC79F9&quot;/&gt;&lt;wsp:rsid wsp:val=&quot;00DD0045&quot;/&gt;&lt;wsp:rsid wsp:val=&quot;00DD0E73&quot;/&gt;&lt;wsp:rsid wsp:val=&quot;00DD0EC3&quot;/&gt;&lt;wsp:rsid wsp:val=&quot;00DD10E2&quot;/&gt;&lt;wsp:rsid wsp:val=&quot;00DD1822&quot;/&gt;&lt;wsp:rsid wsp:val=&quot;00DD1E95&quot;/&gt;&lt;wsp:rsid wsp:val=&quot;00DD20BB&quot;/&gt;&lt;wsp:rsid wsp:val=&quot;00DD20CB&quot;/&gt;&lt;wsp:rsid wsp:val=&quot;00DD3B7F&quot;/&gt;&lt;wsp:rsid wsp:val=&quot;00DD4820&quot;/&gt;&lt;wsp:rsid wsp:val=&quot;00DD50AB&quot;/&gt;&lt;wsp:rsid wsp:val=&quot;00DD5647&quot;/&gt;&lt;wsp:rsid wsp:val=&quot;00DD5ABC&quot;/&gt;&lt;wsp:rsid wsp:val=&quot;00DD5EE4&quot;/&gt;&lt;wsp:rsid wsp:val=&quot;00DD6461&quot;/&gt;&lt;wsp:rsid wsp:val=&quot;00DD6F00&quot;/&gt;&lt;wsp:rsid wsp:val=&quot;00DD74CE&quot;/&gt;&lt;wsp:rsid wsp:val=&quot;00DD7AC6&quot;/&gt;&lt;wsp:rsid wsp:val=&quot;00DE0883&quot;/&gt;&lt;wsp:rsid wsp:val=&quot;00DE0F46&quot;/&gt;&lt;wsp:rsid wsp:val=&quot;00DE128A&quot;/&gt;&lt;wsp:rsid wsp:val=&quot;00DE1378&quot;/&gt;&lt;wsp:rsid wsp:val=&quot;00DE1E9F&quot;/&gt;&lt;wsp:rsid wsp:val=&quot;00DE243C&quot;/&gt;&lt;wsp:rsid wsp:val=&quot;00DE26FB&quot;/&gt;&lt;wsp:rsid wsp:val=&quot;00DE32B6&quot;/&gt;&lt;wsp:rsid wsp:val=&quot;00DE3E76&quot;/&gt;&lt;wsp:rsid wsp:val=&quot;00DE405F&quot;/&gt;&lt;wsp:rsid wsp:val=&quot;00DE41AB&quot;/&gt;&lt;wsp:rsid wsp:val=&quot;00DE5F82&quot;/&gt;&lt;wsp:rsid wsp:val=&quot;00DE61B4&quot;/&gt;&lt;wsp:rsid wsp:val=&quot;00DE6647&quot;/&gt;&lt;wsp:rsid wsp:val=&quot;00DE69ED&quot;/&gt;&lt;wsp:rsid wsp:val=&quot;00DE6C84&quot;/&gt;&lt;wsp:rsid wsp:val=&quot;00DE7453&quot;/&gt;&lt;wsp:rsid wsp:val=&quot;00DE760E&quot;/&gt;&lt;wsp:rsid wsp:val=&quot;00DE7CB5&quot;/&gt;&lt;wsp:rsid wsp:val=&quot;00DF03EE&quot;/&gt;&lt;wsp:rsid wsp:val=&quot;00DF0AC0&quot;/&gt;&lt;wsp:rsid wsp:val=&quot;00DF0BAE&quot;/&gt;&lt;wsp:rsid wsp:val=&quot;00DF0E28&quot;/&gt;&lt;wsp:rsid wsp:val=&quot;00DF0F46&quot;/&gt;&lt;wsp:rsid wsp:val=&quot;00DF2556&quot;/&gt;&lt;wsp:rsid wsp:val=&quot;00DF2BEC&quot;/&gt;&lt;wsp:rsid wsp:val=&quot;00DF2EF8&quot;/&gt;&lt;wsp:rsid wsp:val=&quot;00DF2F9F&quot;/&gt;&lt;wsp:rsid wsp:val=&quot;00DF3535&quot;/&gt;&lt;wsp:rsid wsp:val=&quot;00DF3819&quot;/&gt;&lt;wsp:rsid wsp:val=&quot;00DF439F&quot;/&gt;&lt;wsp:rsid wsp:val=&quot;00DF479C&quot;/&gt;&lt;wsp:rsid wsp:val=&quot;00DF52A6&quot;/&gt;&lt;wsp:rsid wsp:val=&quot;00DF5647&quot;/&gt;&lt;wsp:rsid wsp:val=&quot;00DF5D04&quot;/&gt;&lt;wsp:rsid wsp:val=&quot;00DF5D46&quot;/&gt;&lt;wsp:rsid wsp:val=&quot;00DF5FB6&quot;/&gt;&lt;wsp:rsid wsp:val=&quot;00DF69D1&quot;/&gt;&lt;wsp:rsid wsp:val=&quot;00DF6BD0&quot;/&gt;&lt;wsp:rsid wsp:val=&quot;00DF7199&quot;/&gt;&lt;wsp:rsid wsp:val=&quot;00DF7459&quot;/&gt;&lt;wsp:rsid wsp:val=&quot;00DF77F7&quot;/&gt;&lt;wsp:rsid wsp:val=&quot;00E00A12&quot;/&gt;&lt;wsp:rsid wsp:val=&quot;00E00BB7&quot;/&gt;&lt;wsp:rsid wsp:val=&quot;00E013C0&quot;/&gt;&lt;wsp:rsid wsp:val=&quot;00E01498&quot;/&gt;&lt;wsp:rsid wsp:val=&quot;00E02151&quot;/&gt;&lt;wsp:rsid wsp:val=&quot;00E025FC&quot;/&gt;&lt;wsp:rsid wsp:val=&quot;00E02C81&quot;/&gt;&lt;wsp:rsid wsp:val=&quot;00E0308B&quot;/&gt;&lt;wsp:rsid wsp:val=&quot;00E03262&quot;/&gt;&lt;wsp:rsid wsp:val=&quot;00E03E90&quot;/&gt;&lt;wsp:rsid wsp:val=&quot;00E05069&quot;/&gt;&lt;wsp:rsid wsp:val=&quot;00E0523F&quot;/&gt;&lt;wsp:rsid wsp:val=&quot;00E0582A&quot;/&gt;&lt;wsp:rsid wsp:val=&quot;00E05DC5&quot;/&gt;&lt;wsp:rsid wsp:val=&quot;00E05EA2&quot;/&gt;&lt;wsp:rsid wsp:val=&quot;00E06A0C&quot;/&gt;&lt;wsp:rsid wsp:val=&quot;00E0733A&quot;/&gt;&lt;wsp:rsid wsp:val=&quot;00E07573&quot;/&gt;&lt;wsp:rsid wsp:val=&quot;00E11149&quot;/&gt;&lt;wsp:rsid wsp:val=&quot;00E11625&quot;/&gt;&lt;wsp:rsid wsp:val=&quot;00E1207F&quot;/&gt;&lt;wsp:rsid wsp:val=&quot;00E120D4&quot;/&gt;&lt;wsp:rsid wsp:val=&quot;00E122CA&quot;/&gt;&lt;wsp:rsid wsp:val=&quot;00E122F0&quot;/&gt;&lt;wsp:rsid wsp:val=&quot;00E12446&quot;/&gt;&lt;wsp:rsid wsp:val=&quot;00E127B9&quot;/&gt;&lt;wsp:rsid wsp:val=&quot;00E1358D&quot;/&gt;&lt;wsp:rsid wsp:val=&quot;00E137F7&quot;/&gt;&lt;wsp:rsid wsp:val=&quot;00E14BD7&quot;/&gt;&lt;wsp:rsid wsp:val=&quot;00E14C5B&quot;/&gt;&lt;wsp:rsid wsp:val=&quot;00E14C8A&quot;/&gt;&lt;wsp:rsid wsp:val=&quot;00E15119&quot;/&gt;&lt;wsp:rsid wsp:val=&quot;00E15549&quot;/&gt;&lt;wsp:rsid wsp:val=&quot;00E16534&quot;/&gt;&lt;wsp:rsid wsp:val=&quot;00E16780&quot;/&gt;&lt;wsp:rsid wsp:val=&quot;00E16E91&quot;/&gt;&lt;wsp:rsid wsp:val=&quot;00E16EC1&quot;/&gt;&lt;wsp:rsid wsp:val=&quot;00E17198&quot;/&gt;&lt;wsp:rsid wsp:val=&quot;00E209DF&quot;/&gt;&lt;wsp:rsid wsp:val=&quot;00E20B2D&quot;/&gt;&lt;wsp:rsid wsp:val=&quot;00E20B4B&quot;/&gt;&lt;wsp:rsid wsp:val=&quot;00E20F5C&quot;/&gt;&lt;wsp:rsid wsp:val=&quot;00E21B40&quot;/&gt;&lt;wsp:rsid wsp:val=&quot;00E22451&quot;/&gt;&lt;wsp:rsid wsp:val=&quot;00E2250D&quot;/&gt;&lt;wsp:rsid wsp:val=&quot;00E22614&quot;/&gt;&lt;wsp:rsid wsp:val=&quot;00E226BC&quot;/&gt;&lt;wsp:rsid wsp:val=&quot;00E22890&quot;/&gt;&lt;wsp:rsid wsp:val=&quot;00E22A40&quot;/&gt;&lt;wsp:rsid wsp:val=&quot;00E22D01&quot;/&gt;&lt;wsp:rsid wsp:val=&quot;00E22E6B&quot;/&gt;&lt;wsp:rsid wsp:val=&quot;00E24C84&quot;/&gt;&lt;wsp:rsid wsp:val=&quot;00E24C91&quot;/&gt;&lt;wsp:rsid wsp:val=&quot;00E251BE&quot;/&gt;&lt;wsp:rsid wsp:val=&quot;00E2687A&quot;/&gt;&lt;wsp:rsid wsp:val=&quot;00E26A8C&quot;/&gt;&lt;wsp:rsid wsp:val=&quot;00E278D1&quot;/&gt;&lt;wsp:rsid wsp:val=&quot;00E27F57&quot;/&gt;&lt;wsp:rsid wsp:val=&quot;00E30922&quot;/&gt;&lt;wsp:rsid wsp:val=&quot;00E31134&quot;/&gt;&lt;wsp:rsid wsp:val=&quot;00E31C7F&quot;/&gt;&lt;wsp:rsid wsp:val=&quot;00E31FEA&quot;/&gt;&lt;wsp:rsid wsp:val=&quot;00E32398&quot;/&gt;&lt;wsp:rsid wsp:val=&quot;00E325BD&quot;/&gt;&lt;wsp:rsid wsp:val=&quot;00E32CDD&quot;/&gt;&lt;wsp:rsid wsp:val=&quot;00E33400&quot;/&gt;&lt;wsp:rsid wsp:val=&quot;00E33E64&quot;/&gt;&lt;wsp:rsid wsp:val=&quot;00E34589&quot;/&gt;&lt;wsp:rsid wsp:val=&quot;00E34892&quot;/&gt;&lt;wsp:rsid wsp:val=&quot;00E35B0F&quot;/&gt;&lt;wsp:rsid wsp:val=&quot;00E35D9B&quot;/&gt;&lt;wsp:rsid wsp:val=&quot;00E36103&quot;/&gt;&lt;wsp:rsid wsp:val=&quot;00E370DE&quot;/&gt;&lt;wsp:rsid wsp:val=&quot;00E374D5&quot;/&gt;&lt;wsp:rsid wsp:val=&quot;00E40F74&quot;/&gt;&lt;wsp:rsid wsp:val=&quot;00E412D0&quot;/&gt;&lt;wsp:rsid wsp:val=&quot;00E41F7F&quot;/&gt;&lt;wsp:rsid wsp:val=&quot;00E41FDD&quot;/&gt;&lt;wsp:rsid wsp:val=&quot;00E43772&quot;/&gt;&lt;wsp:rsid wsp:val=&quot;00E438FC&quot;/&gt;&lt;wsp:rsid wsp:val=&quot;00E43C68&quot;/&gt;&lt;wsp:rsid wsp:val=&quot;00E4437B&quot;/&gt;&lt;wsp:rsid wsp:val=&quot;00E44491&quot;/&gt;&lt;wsp:rsid wsp:val=&quot;00E44969&quot;/&gt;&lt;wsp:rsid wsp:val=&quot;00E44AA9&quot;/&gt;&lt;wsp:rsid wsp:val=&quot;00E44BEA&quot;/&gt;&lt;wsp:rsid wsp:val=&quot;00E456D6&quot;/&gt;&lt;wsp:rsid wsp:val=&quot;00E46018&quot;/&gt;&lt;wsp:rsid wsp:val=&quot;00E46BA8&quot;/&gt;&lt;wsp:rsid wsp:val=&quot;00E47344&quot;/&gt;&lt;wsp:rsid wsp:val=&quot;00E47BBB&quot;/&gt;&lt;wsp:rsid wsp:val=&quot;00E47C7E&quot;/&gt;&lt;wsp:rsid wsp:val=&quot;00E47DFC&quot;/&gt;&lt;wsp:rsid wsp:val=&quot;00E502A3&quot;/&gt;&lt;wsp:rsid wsp:val=&quot;00E51D85&quot;/&gt;&lt;wsp:rsid wsp:val=&quot;00E525D6&quot;/&gt;&lt;wsp:rsid wsp:val=&quot;00E533AB&quot;/&gt;&lt;wsp:rsid wsp:val=&quot;00E53CC1&quot;/&gt;&lt;wsp:rsid wsp:val=&quot;00E54370&quot;/&gt;&lt;wsp:rsid wsp:val=&quot;00E552C4&quot;/&gt;&lt;wsp:rsid wsp:val=&quot;00E5574D&quot;/&gt;&lt;wsp:rsid wsp:val=&quot;00E55779&quot;/&gt;&lt;wsp:rsid wsp:val=&quot;00E56C65&quot;/&gt;&lt;wsp:rsid wsp:val=&quot;00E56DCC&quot;/&gt;&lt;wsp:rsid wsp:val=&quot;00E56DE7&quot;/&gt;&lt;wsp:rsid wsp:val=&quot;00E572A2&quot;/&gt;&lt;wsp:rsid wsp:val=&quot;00E6008D&quot;/&gt;&lt;wsp:rsid wsp:val=&quot;00E60518&quot;/&gt;&lt;wsp:rsid wsp:val=&quot;00E60561&quot;/&gt;&lt;wsp:rsid wsp:val=&quot;00E60733&quot;/&gt;&lt;wsp:rsid wsp:val=&quot;00E60FB0&quot;/&gt;&lt;wsp:rsid wsp:val=&quot;00E61596&quot;/&gt;&lt;wsp:rsid wsp:val=&quot;00E618B0&quot;/&gt;&lt;wsp:rsid wsp:val=&quot;00E62377&quot;/&gt;&lt;wsp:rsid wsp:val=&quot;00E630BF&quot;/&gt;&lt;wsp:rsid wsp:val=&quot;00E63A2A&quot;/&gt;&lt;wsp:rsid wsp:val=&quot;00E63AF9&quot;/&gt;&lt;wsp:rsid wsp:val=&quot;00E65273&quot;/&gt;&lt;wsp:rsid wsp:val=&quot;00E659D9&quot;/&gt;&lt;wsp:rsid wsp:val=&quot;00E65DD1&quot;/&gt;&lt;wsp:rsid wsp:val=&quot;00E66BFA&quot;/&gt;&lt;wsp:rsid wsp:val=&quot;00E675B0&quot;/&gt;&lt;wsp:rsid wsp:val=&quot;00E7004C&quot;/&gt;&lt;wsp:rsid wsp:val=&quot;00E702C2&quot;/&gt;&lt;wsp:rsid wsp:val=&quot;00E703C4&quot;/&gt;&lt;wsp:rsid wsp:val=&quot;00E707A6&quot;/&gt;&lt;wsp:rsid wsp:val=&quot;00E70B18&quot;/&gt;&lt;wsp:rsid wsp:val=&quot;00E7133A&quot;/&gt;&lt;wsp:rsid wsp:val=&quot;00E71D56&quot;/&gt;&lt;wsp:rsid wsp:val=&quot;00E7267F&quot;/&gt;&lt;wsp:rsid wsp:val=&quot;00E7274A&quot;/&gt;&lt;wsp:rsid wsp:val=&quot;00E73058&quot;/&gt;&lt;wsp:rsid wsp:val=&quot;00E7343E&quot;/&gt;&lt;wsp:rsid wsp:val=&quot;00E734F0&quot;/&gt;&lt;wsp:rsid wsp:val=&quot;00E7359D&quot;/&gt;&lt;wsp:rsid wsp:val=&quot;00E737D8&quot;/&gt;&lt;wsp:rsid wsp:val=&quot;00E73B53&quot;/&gt;&lt;wsp:rsid wsp:val=&quot;00E73D71&quot;/&gt;&lt;wsp:rsid wsp:val=&quot;00E74AAF&quot;/&gt;&lt;wsp:rsid wsp:val=&quot;00E75A49&quot;/&gt;&lt;wsp:rsid wsp:val=&quot;00E75C8C&quot;/&gt;&lt;wsp:rsid wsp:val=&quot;00E75D33&quot;/&gt;&lt;wsp:rsid wsp:val=&quot;00E76553&quot;/&gt;&lt;wsp:rsid wsp:val=&quot;00E76561&quot;/&gt;&lt;wsp:rsid wsp:val=&quot;00E76B98&quot;/&gt;&lt;wsp:rsid wsp:val=&quot;00E77022&quot;/&gt;&lt;wsp:rsid wsp:val=&quot;00E7728E&quot;/&gt;&lt;wsp:rsid wsp:val=&quot;00E7773B&quot;/&gt;&lt;wsp:rsid wsp:val=&quot;00E77D69&quot;/&gt;&lt;wsp:rsid wsp:val=&quot;00E80130&quot;/&gt;&lt;wsp:rsid wsp:val=&quot;00E81C7A&quot;/&gt;&lt;wsp:rsid wsp:val=&quot;00E81E80&quot;/&gt;&lt;wsp:rsid wsp:val=&quot;00E8269D&quot;/&gt;&lt;wsp:rsid wsp:val=&quot;00E82E97&quot;/&gt;&lt;wsp:rsid wsp:val=&quot;00E836D4&quot;/&gt;&lt;wsp:rsid wsp:val=&quot;00E8461C&quot;/&gt;&lt;wsp:rsid wsp:val=&quot;00E84B33&quot;/&gt;&lt;wsp:rsid wsp:val=&quot;00E84B59&quot;/&gt;&lt;wsp:rsid wsp:val=&quot;00E84C70&quot;/&gt;&lt;wsp:rsid wsp:val=&quot;00E84EDF&quot;/&gt;&lt;wsp:rsid wsp:val=&quot;00E85241&quot;/&gt;&lt;wsp:rsid wsp:val=&quot;00E911E7&quot;/&gt;&lt;wsp:rsid wsp:val=&quot;00E9253C&quot;/&gt;&lt;wsp:rsid wsp:val=&quot;00E92633&quot;/&gt;&lt;wsp:rsid wsp:val=&quot;00E928F8&quot;/&gt;&lt;wsp:rsid wsp:val=&quot;00E93591&quot;/&gt;&lt;wsp:rsid wsp:val=&quot;00E937E9&quot;/&gt;&lt;wsp:rsid wsp:val=&quot;00E93AB6&quot;/&gt;&lt;wsp:rsid wsp:val=&quot;00E950D8&quot;/&gt;&lt;wsp:rsid wsp:val=&quot;00E9515F&quot;/&gt;&lt;wsp:rsid wsp:val=&quot;00E95211&quot;/&gt;&lt;wsp:rsid wsp:val=&quot;00E9579E&quot;/&gt;&lt;wsp:rsid wsp:val=&quot;00E959D5&quot;/&gt;&lt;wsp:rsid wsp:val=&quot;00E97799&quot;/&gt;&lt;wsp:rsid wsp:val=&quot;00E97959&quot;/&gt;&lt;wsp:rsid wsp:val=&quot;00EA0018&quot;/&gt;&lt;wsp:rsid wsp:val=&quot;00EA0336&quot;/&gt;&lt;wsp:rsid wsp:val=&quot;00EA0A5F&quot;/&gt;&lt;wsp:rsid wsp:val=&quot;00EA1680&quot;/&gt;&lt;wsp:rsid wsp:val=&quot;00EA22AD&quot;/&gt;&lt;wsp:rsid wsp:val=&quot;00EA2641&quot;/&gt;&lt;wsp:rsid wsp:val=&quot;00EA400A&quot;/&gt;&lt;wsp:rsid wsp:val=&quot;00EA4E92&quot;/&gt;&lt;wsp:rsid wsp:val=&quot;00EA5085&quot;/&gt;&lt;wsp:rsid wsp:val=&quot;00EA625E&quot;/&gt;&lt;wsp:rsid wsp:val=&quot;00EA69A2&quot;/&gt;&lt;wsp:rsid wsp:val=&quot;00EA6A7D&quot;/&gt;&lt;wsp:rsid wsp:val=&quot;00EA6B74&quot;/&gt;&lt;wsp:rsid wsp:val=&quot;00EA6EE5&quot;/&gt;&lt;wsp:rsid wsp:val=&quot;00EA7944&quot;/&gt;&lt;wsp:rsid wsp:val=&quot;00EA79C7&quot;/&gt;&lt;wsp:rsid wsp:val=&quot;00EB0668&quot;/&gt;&lt;wsp:rsid wsp:val=&quot;00EB0A22&quot;/&gt;&lt;wsp:rsid wsp:val=&quot;00EB173E&quot;/&gt;&lt;wsp:rsid wsp:val=&quot;00EB2611&quot;/&gt;&lt;wsp:rsid wsp:val=&quot;00EB2A30&quot;/&gt;&lt;wsp:rsid wsp:val=&quot;00EB4487&quot;/&gt;&lt;wsp:rsid wsp:val=&quot;00EB5B61&quot;/&gt;&lt;wsp:rsid wsp:val=&quot;00EB5E0C&quot;/&gt;&lt;wsp:rsid wsp:val=&quot;00EB6077&quot;/&gt;&lt;wsp:rsid wsp:val=&quot;00EB63E7&quot;/&gt;&lt;wsp:rsid wsp:val=&quot;00EB66D1&quot;/&gt;&lt;wsp:rsid wsp:val=&quot;00EB6C06&quot;/&gt;&lt;wsp:rsid wsp:val=&quot;00EB6E94&quot;/&gt;&lt;wsp:rsid wsp:val=&quot;00EB79BC&quot;/&gt;&lt;wsp:rsid wsp:val=&quot;00EB7C81&quot;/&gt;&lt;wsp:rsid wsp:val=&quot;00EB7DD5&quot;/&gt;&lt;wsp:rsid wsp:val=&quot;00EC0683&quot;/&gt;&lt;wsp:rsid wsp:val=&quot;00EC0959&quot;/&gt;&lt;wsp:rsid wsp:val=&quot;00EC0A4A&quot;/&gt;&lt;wsp:rsid wsp:val=&quot;00EC0BCF&quot;/&gt;&lt;wsp:rsid wsp:val=&quot;00EC0F64&quot;/&gt;&lt;wsp:rsid wsp:val=&quot;00EC0F67&quot;/&gt;&lt;wsp:rsid wsp:val=&quot;00EC10BB&quot;/&gt;&lt;wsp:rsid wsp:val=&quot;00EC1DB3&quot;/&gt;&lt;wsp:rsid wsp:val=&quot;00EC2475&quot;/&gt;&lt;wsp:rsid wsp:val=&quot;00EC2745&quot;/&gt;&lt;wsp:rsid wsp:val=&quot;00EC2E66&quot;/&gt;&lt;wsp:rsid wsp:val=&quot;00EC33EE&quot;/&gt;&lt;wsp:rsid wsp:val=&quot;00EC43DD&quot;/&gt;&lt;wsp:rsid wsp:val=&quot;00EC5233&quot;/&gt;&lt;wsp:rsid wsp:val=&quot;00EC66E7&quot;/&gt;&lt;wsp:rsid wsp:val=&quot;00EC791A&quot;/&gt;&lt;wsp:rsid wsp:val=&quot;00ED0165&quot;/&gt;&lt;wsp:rsid wsp:val=&quot;00ED1501&quot;/&gt;&lt;wsp:rsid wsp:val=&quot;00ED1B8D&quot;/&gt;&lt;wsp:rsid wsp:val=&quot;00ED2461&quot;/&gt;&lt;wsp:rsid wsp:val=&quot;00ED248E&quot;/&gt;&lt;wsp:rsid wsp:val=&quot;00ED2CF1&quot;/&gt;&lt;wsp:rsid wsp:val=&quot;00ED300D&quot;/&gt;&lt;wsp:rsid wsp:val=&quot;00ED3413&quot;/&gt;&lt;wsp:rsid wsp:val=&quot;00ED37F4&quot;/&gt;&lt;wsp:rsid wsp:val=&quot;00ED3E42&quot;/&gt;&lt;wsp:rsid wsp:val=&quot;00ED550D&quot;/&gt;&lt;wsp:rsid wsp:val=&quot;00ED5DBC&quot;/&gt;&lt;wsp:rsid wsp:val=&quot;00ED67BC&quot;/&gt;&lt;wsp:rsid wsp:val=&quot;00ED7356&quot;/&gt;&lt;wsp:rsid wsp:val=&quot;00ED767B&quot;/&gt;&lt;wsp:rsid wsp:val=&quot;00ED7B5C&quot;/&gt;&lt;wsp:rsid wsp:val=&quot;00ED7F10&quot;/&gt;&lt;wsp:rsid wsp:val=&quot;00EE0A3D&quot;/&gt;&lt;wsp:rsid wsp:val=&quot;00EE14C1&quot;/&gt;&lt;wsp:rsid wsp:val=&quot;00EE192F&quot;/&gt;&lt;wsp:rsid wsp:val=&quot;00EE19C6&quot;/&gt;&lt;wsp:rsid wsp:val=&quot;00EE201F&quot;/&gt;&lt;wsp:rsid wsp:val=&quot;00EE21C8&quot;/&gt;&lt;wsp:rsid wsp:val=&quot;00EE2732&quot;/&gt;&lt;wsp:rsid wsp:val=&quot;00EE28CE&quot;/&gt;&lt;wsp:rsid wsp:val=&quot;00EE3120&quot;/&gt;&lt;wsp:rsid wsp:val=&quot;00EE3984&quot;/&gt;&lt;wsp:rsid wsp:val=&quot;00EE4A8D&quot;/&gt;&lt;wsp:rsid wsp:val=&quot;00EE50D4&quot;/&gt;&lt;wsp:rsid wsp:val=&quot;00EE5215&quot;/&gt;&lt;wsp:rsid wsp:val=&quot;00EE5349&quot;/&gt;&lt;wsp:rsid wsp:val=&quot;00EE56FA&quot;/&gt;&lt;wsp:rsid wsp:val=&quot;00EE57D7&quot;/&gt;&lt;wsp:rsid wsp:val=&quot;00EE6A0A&quot;/&gt;&lt;wsp:rsid wsp:val=&quot;00EE6A68&quot;/&gt;&lt;wsp:rsid wsp:val=&quot;00EE6A9B&quot;/&gt;&lt;wsp:rsid wsp:val=&quot;00EE6D47&quot;/&gt;&lt;wsp:rsid wsp:val=&quot;00EE6DDD&quot;/&gt;&lt;wsp:rsid wsp:val=&quot;00EE6E62&quot;/&gt;&lt;wsp:rsid wsp:val=&quot;00EE74C6&quot;/&gt;&lt;wsp:rsid wsp:val=&quot;00EF004C&quot;/&gt;&lt;wsp:rsid wsp:val=&quot;00EF1762&quot;/&gt;&lt;wsp:rsid wsp:val=&quot;00EF1CB3&quot;/&gt;&lt;wsp:rsid wsp:val=&quot;00EF282F&quot;/&gt;&lt;wsp:rsid wsp:val=&quot;00EF2F7E&quot;/&gt;&lt;wsp:rsid wsp:val=&quot;00EF3034&quot;/&gt;&lt;wsp:rsid wsp:val=&quot;00EF36E8&quot;/&gt;&lt;wsp:rsid wsp:val=&quot;00EF3E45&quot;/&gt;&lt;wsp:rsid wsp:val=&quot;00EF459B&quot;/&gt;&lt;wsp:rsid wsp:val=&quot;00EF4AE2&quot;/&gt;&lt;wsp:rsid wsp:val=&quot;00EF4F5A&quot;/&gt;&lt;wsp:rsid wsp:val=&quot;00EF5B2A&quot;/&gt;&lt;wsp:rsid wsp:val=&quot;00EF6213&quot;/&gt;&lt;wsp:rsid wsp:val=&quot;00EF6438&quot;/&gt;&lt;wsp:rsid wsp:val=&quot;00EF68B9&quot;/&gt;&lt;wsp:rsid wsp:val=&quot;00EF755F&quot;/&gt;&lt;wsp:rsid wsp:val=&quot;00EF7CD3&quot;/&gt;&lt;wsp:rsid wsp:val=&quot;00EF7F1E&quot;/&gt;&lt;wsp:rsid wsp:val=&quot;00F00DCC&quot;/&gt;&lt;wsp:rsid wsp:val=&quot;00F0100C&quot;/&gt;&lt;wsp:rsid wsp:val=&quot;00F01D5C&quot;/&gt;&lt;wsp:rsid wsp:val=&quot;00F02CFD&quot;/&gt;&lt;wsp:rsid wsp:val=&quot;00F031E8&quot;/&gt;&lt;wsp:rsid wsp:val=&quot;00F03F7D&quot;/&gt;&lt;wsp:rsid wsp:val=&quot;00F04598&quot;/&gt;&lt;wsp:rsid wsp:val=&quot;00F04EE6&quot;/&gt;&lt;wsp:rsid wsp:val=&quot;00F0671B&quot;/&gt;&lt;wsp:rsid wsp:val=&quot;00F07A39&quot;/&gt;&lt;wsp:rsid wsp:val=&quot;00F07B6E&quot;/&gt;&lt;wsp:rsid wsp:val=&quot;00F10C83&quot;/&gt;&lt;wsp:rsid wsp:val=&quot;00F10E04&quot;/&gt;&lt;wsp:rsid wsp:val=&quot;00F112FD&quot;/&gt;&lt;wsp:rsid wsp:val=&quot;00F11C08&quot;/&gt;&lt;wsp:rsid wsp:val=&quot;00F11F19&quot;/&gt;&lt;wsp:rsid wsp:val=&quot;00F125C9&quot;/&gt;&lt;wsp:rsid wsp:val=&quot;00F12EA4&quot;/&gt;&lt;wsp:rsid wsp:val=&quot;00F13D66&quot;/&gt;&lt;wsp:rsid wsp:val=&quot;00F13EBB&quot;/&gt;&lt;wsp:rsid wsp:val=&quot;00F13F89&quot;/&gt;&lt;wsp:rsid wsp:val=&quot;00F143F0&quot;/&gt;&lt;wsp:rsid wsp:val=&quot;00F14C76&quot;/&gt;&lt;wsp:rsid wsp:val=&quot;00F14C8E&quot;/&gt;&lt;wsp:rsid wsp:val=&quot;00F15914&quot;/&gt;&lt;wsp:rsid wsp:val=&quot;00F17037&quot;/&gt;&lt;wsp:rsid wsp:val=&quot;00F20379&quot;/&gt;&lt;wsp:rsid wsp:val=&quot;00F20923&quot;/&gt;&lt;wsp:rsid wsp:val=&quot;00F2174F&quot;/&gt;&lt;wsp:rsid wsp:val=&quot;00F21C58&quot;/&gt;&lt;wsp:rsid wsp:val=&quot;00F22624&quot;/&gt;&lt;wsp:rsid wsp:val=&quot;00F22646&quot;/&gt;&lt;wsp:rsid wsp:val=&quot;00F232C6&quot;/&gt;&lt;wsp:rsid wsp:val=&quot;00F23353&quot;/&gt;&lt;wsp:rsid wsp:val=&quot;00F2360F&quot;/&gt;&lt;wsp:rsid wsp:val=&quot;00F23DE8&quot;/&gt;&lt;wsp:rsid wsp:val=&quot;00F24202&quot;/&gt;&lt;wsp:rsid wsp:val=&quot;00F2522F&quot;/&gt;&lt;wsp:rsid wsp:val=&quot;00F26733&quot;/&gt;&lt;wsp:rsid wsp:val=&quot;00F269CC&quot;/&gt;&lt;wsp:rsid wsp:val=&quot;00F26B41&quot;/&gt;&lt;wsp:rsid wsp:val=&quot;00F26C4C&quot;/&gt;&lt;wsp:rsid wsp:val=&quot;00F27543&quot;/&gt;&lt;wsp:rsid wsp:val=&quot;00F27585&quot;/&gt;&lt;wsp:rsid wsp:val=&quot;00F27926&quot;/&gt;&lt;wsp:rsid wsp:val=&quot;00F30871&quot;/&gt;&lt;wsp:rsid wsp:val=&quot;00F30F2A&quot;/&gt;&lt;wsp:rsid wsp:val=&quot;00F31F85&quot;/&gt;&lt;wsp:rsid wsp:val=&quot;00F336B6&quot;/&gt;&lt;wsp:rsid wsp:val=&quot;00F336BC&quot;/&gt;&lt;wsp:rsid wsp:val=&quot;00F3386C&quot;/&gt;&lt;wsp:rsid wsp:val=&quot;00F33A20&quot;/&gt;&lt;wsp:rsid wsp:val=&quot;00F34100&quot;/&gt;&lt;wsp:rsid wsp:val=&quot;00F34CE8&quot;/&gt;&lt;wsp:rsid wsp:val=&quot;00F34D2F&quot;/&gt;&lt;wsp:rsid wsp:val=&quot;00F3600B&quot;/&gt;&lt;wsp:rsid wsp:val=&quot;00F3600E&quot;/&gt;&lt;wsp:rsid wsp:val=&quot;00F3684A&quot;/&gt;&lt;wsp:rsid wsp:val=&quot;00F37637&quot;/&gt;&lt;wsp:rsid wsp:val=&quot;00F377D4&quot;/&gt;&lt;wsp:rsid wsp:val=&quot;00F37CB2&quot;/&gt;&lt;wsp:rsid wsp:val=&quot;00F40157&quot;/&gt;&lt;wsp:rsid wsp:val=&quot;00F40337&quot;/&gt;&lt;wsp:rsid wsp:val=&quot;00F406DC&quot;/&gt;&lt;wsp:rsid wsp:val=&quot;00F40FDA&quot;/&gt;&lt;wsp:rsid wsp:val=&quot;00F41038&quot;/&gt;&lt;wsp:rsid wsp:val=&quot;00F4225F&quot;/&gt;&lt;wsp:rsid wsp:val=&quot;00F4250A&quot;/&gt;&lt;wsp:rsid wsp:val=&quot;00F42619&quot;/&gt;&lt;wsp:rsid wsp:val=&quot;00F4285B&quot;/&gt;&lt;wsp:rsid wsp:val=&quot;00F42A9C&quot;/&gt;&lt;wsp:rsid wsp:val=&quot;00F433EF&quot;/&gt;&lt;wsp:rsid wsp:val=&quot;00F4358C&quot;/&gt;&lt;wsp:rsid wsp:val=&quot;00F439B7&quot;/&gt;&lt;wsp:rsid wsp:val=&quot;00F43CC6&quot;/&gt;&lt;wsp:rsid wsp:val=&quot;00F44A42&quot;/&gt;&lt;wsp:rsid wsp:val=&quot;00F44FFE&quot;/&gt;&lt;wsp:rsid wsp:val=&quot;00F4548F&quot;/&gt;&lt;wsp:rsid wsp:val=&quot;00F47668&quot;/&gt;&lt;wsp:rsid wsp:val=&quot;00F47809&quot;/&gt;&lt;wsp:rsid wsp:val=&quot;00F4788E&quot;/&gt;&lt;wsp:rsid wsp:val=&quot;00F501CA&quot;/&gt;&lt;wsp:rsid wsp:val=&quot;00F50858&quot;/&gt;&lt;wsp:rsid wsp:val=&quot;00F50B20&quot;/&gt;&lt;wsp:rsid wsp:val=&quot;00F50EEA&quot;/&gt;&lt;wsp:rsid wsp:val=&quot;00F51B2D&quot;/&gt;&lt;wsp:rsid wsp:val=&quot;00F523EA&quot;/&gt;&lt;wsp:rsid wsp:val=&quot;00F5294C&quot;/&gt;&lt;wsp:rsid wsp:val=&quot;00F531E5&quot;/&gt;&lt;wsp:rsid wsp:val=&quot;00F53C30&quot;/&gt;&lt;wsp:rsid wsp:val=&quot;00F53F90&quot;/&gt;&lt;wsp:rsid wsp:val=&quot;00F55FE3&quot;/&gt;&lt;wsp:rsid wsp:val=&quot;00F56D56&quot;/&gt;&lt;wsp:rsid wsp:val=&quot;00F574E6&quot;/&gt;&lt;wsp:rsid wsp:val=&quot;00F5750B&quot;/&gt;&lt;wsp:rsid wsp:val=&quot;00F578D3&quot;/&gt;&lt;wsp:rsid wsp:val=&quot;00F608D2&quot;/&gt;&lt;wsp:rsid wsp:val=&quot;00F60953&quot;/&gt;&lt;wsp:rsid wsp:val=&quot;00F61881&quot;/&gt;&lt;wsp:rsid wsp:val=&quot;00F61FE2&quot;/&gt;&lt;wsp:rsid wsp:val=&quot;00F62694&quot;/&gt;&lt;wsp:rsid wsp:val=&quot;00F63A40&quot;/&gt;&lt;wsp:rsid wsp:val=&quot;00F63C76&quot;/&gt;&lt;wsp:rsid wsp:val=&quot;00F6427A&quot;/&gt;&lt;wsp:rsid wsp:val=&quot;00F6482A&quot;/&gt;&lt;wsp:rsid wsp:val=&quot;00F64B41&quot;/&gt;&lt;wsp:rsid wsp:val=&quot;00F6551E&quot;/&gt;&lt;wsp:rsid wsp:val=&quot;00F65FF3&quot;/&gt;&lt;wsp:rsid wsp:val=&quot;00F66FCF&quot;/&gt;&lt;wsp:rsid wsp:val=&quot;00F675D2&quot;/&gt;&lt;wsp:rsid wsp:val=&quot;00F67CBF&quot;/&gt;&lt;wsp:rsid wsp:val=&quot;00F70162&quot;/&gt;&lt;wsp:rsid wsp:val=&quot;00F70C3D&quot;/&gt;&lt;wsp:rsid wsp:val=&quot;00F70D61&quot;/&gt;&lt;wsp:rsid wsp:val=&quot;00F73432&quot;/&gt;&lt;wsp:rsid wsp:val=&quot;00F74042&quot;/&gt;&lt;wsp:rsid wsp:val=&quot;00F75C59&quot;/&gt;&lt;wsp:rsid wsp:val=&quot;00F75FB8&quot;/&gt;&lt;wsp:rsid wsp:val=&quot;00F80AAD&quot;/&gt;&lt;wsp:rsid wsp:val=&quot;00F822F7&quot;/&gt;&lt;wsp:rsid wsp:val=&quot;00F831C6&quot;/&gt;&lt;wsp:rsid wsp:val=&quot;00F84D72&quot;/&gt;&lt;wsp:rsid wsp:val=&quot;00F84EB2&quot;/&gt;&lt;wsp:rsid wsp:val=&quot;00F861E6&quot;/&gt;&lt;wsp:rsid wsp:val=&quot;00F8639E&quot;/&gt;&lt;wsp:rsid wsp:val=&quot;00F87E53&quot;/&gt;&lt;wsp:rsid wsp:val=&quot;00F90128&quot;/&gt;&lt;wsp:rsid wsp:val=&quot;00F90734&quot;/&gt;&lt;wsp:rsid wsp:val=&quot;00F90906&quot;/&gt;&lt;wsp:rsid wsp:val=&quot;00F90E5B&quot;/&gt;&lt;wsp:rsid wsp:val=&quot;00F914A0&quot;/&gt;&lt;wsp:rsid wsp:val=&quot;00F91560&quot;/&gt;&lt;wsp:rsid wsp:val=&quot;00F91EBA&quot;/&gt;&lt;wsp:rsid wsp:val=&quot;00F91F45&quot;/&gt;&lt;wsp:rsid wsp:val=&quot;00F926F5&quot;/&gt;&lt;wsp:rsid wsp:val=&quot;00F93645&quot;/&gt;&lt;wsp:rsid wsp:val=&quot;00F937E8&quot;/&gt;&lt;wsp:rsid wsp:val=&quot;00F937F3&quot;/&gt;&lt;wsp:rsid wsp:val=&quot;00F939FB&quot;/&gt;&lt;wsp:rsid wsp:val=&quot;00F93A84&quot;/&gt;&lt;wsp:rsid wsp:val=&quot;00F93FED&quot;/&gt;&lt;wsp:rsid wsp:val=&quot;00F94529&quot;/&gt;&lt;wsp:rsid wsp:val=&quot;00F94CDB&quot;/&gt;&lt;wsp:rsid wsp:val=&quot;00F9541E&quot;/&gt;&lt;wsp:rsid wsp:val=&quot;00F95D5C&quot;/&gt;&lt;wsp:rsid wsp:val=&quot;00F95F7B&quot;/&gt;&lt;wsp:rsid wsp:val=&quot;00F965AE&quot;/&gt;&lt;wsp:rsid wsp:val=&quot;00F969F8&quot;/&gt;&lt;wsp:rsid wsp:val=&quot;00F96AA1&quot;/&gt;&lt;wsp:rsid wsp:val=&quot;00F96B79&quot;/&gt;&lt;wsp:rsid wsp:val=&quot;00F97A0C&quot;/&gt;&lt;wsp:rsid wsp:val=&quot;00FA0FBF&quot;/&gt;&lt;wsp:rsid wsp:val=&quot;00FA1536&quot;/&gt;&lt;wsp:rsid wsp:val=&quot;00FA1BC9&quot;/&gt;&lt;wsp:rsid wsp:val=&quot;00FA261D&quot;/&gt;&lt;wsp:rsid wsp:val=&quot;00FA28DC&quot;/&gt;&lt;wsp:rsid wsp:val=&quot;00FA2F04&quot;/&gt;&lt;wsp:rsid wsp:val=&quot;00FA32BC&quot;/&gt;&lt;wsp:rsid wsp:val=&quot;00FA433F&quot;/&gt;&lt;wsp:rsid wsp:val=&quot;00FA44C3&quot;/&gt;&lt;wsp:rsid wsp:val=&quot;00FA5A2D&quot;/&gt;&lt;wsp:rsid wsp:val=&quot;00FA5B4B&quot;/&gt;&lt;wsp:rsid wsp:val=&quot;00FA5ED7&quot;/&gt;&lt;wsp:rsid wsp:val=&quot;00FA6850&quot;/&gt;&lt;wsp:rsid wsp:val=&quot;00FA72BF&quot;/&gt;&lt;wsp:rsid wsp:val=&quot;00FB0CF6&quot;/&gt;&lt;wsp:rsid wsp:val=&quot;00FB1632&quot;/&gt;&lt;wsp:rsid wsp:val=&quot;00FB206A&quot;/&gt;&lt;wsp:rsid wsp:val=&quot;00FB2416&quot;/&gt;&lt;wsp:rsid wsp:val=&quot;00FB24E7&quot;/&gt;&lt;wsp:rsid wsp:val=&quot;00FB253D&quot;/&gt;&lt;wsp:rsid wsp:val=&quot;00FB299E&quot;/&gt;&lt;wsp:rsid wsp:val=&quot;00FB4630&quot;/&gt;&lt;wsp:rsid wsp:val=&quot;00FB4842&quot;/&gt;&lt;wsp:rsid wsp:val=&quot;00FB5CC3&quot;/&gt;&lt;wsp:rsid wsp:val=&quot;00FB6029&quot;/&gt;&lt;wsp:rsid wsp:val=&quot;00FB636B&quot;/&gt;&lt;wsp:rsid wsp:val=&quot;00FB6992&quot;/&gt;&lt;wsp:rsid wsp:val=&quot;00FB69DD&quot;/&gt;&lt;wsp:rsid wsp:val=&quot;00FC06C9&quot;/&gt;&lt;wsp:rsid wsp:val=&quot;00FC0716&quot;/&gt;&lt;wsp:rsid wsp:val=&quot;00FC0D18&quot;/&gt;&lt;wsp:rsid wsp:val=&quot;00FC0E0C&quot;/&gt;&lt;wsp:rsid wsp:val=&quot;00FC11AF&quot;/&gt;&lt;wsp:rsid wsp:val=&quot;00FC1EBC&quot;/&gt;&lt;wsp:rsid wsp:val=&quot;00FC23A5&quot;/&gt;&lt;wsp:rsid wsp:val=&quot;00FC2751&quot;/&gt;&lt;wsp:rsid wsp:val=&quot;00FC2983&quot;/&gt;&lt;wsp:rsid wsp:val=&quot;00FC2F3A&quot;/&gt;&lt;wsp:rsid wsp:val=&quot;00FC40AD&quot;/&gt;&lt;wsp:rsid wsp:val=&quot;00FC5FB4&quot;/&gt;&lt;wsp:rsid wsp:val=&quot;00FC63ED&quot;/&gt;&lt;wsp:rsid wsp:val=&quot;00FC6C6A&quot;/&gt;&lt;wsp:rsid wsp:val=&quot;00FC7D8F&quot;/&gt;&lt;wsp:rsid wsp:val=&quot;00FD02BA&quot;/&gt;&lt;wsp:rsid wsp:val=&quot;00FD0D49&quot;/&gt;&lt;wsp:rsid wsp:val=&quot;00FD0FDE&quot;/&gt;&lt;wsp:rsid wsp:val=&quot;00FD102F&quot;/&gt;&lt;wsp:rsid wsp:val=&quot;00FD2112&quot;/&gt;&lt;wsp:rsid wsp:val=&quot;00FD2553&quot;/&gt;&lt;wsp:rsid wsp:val=&quot;00FD27AF&quot;/&gt;&lt;wsp:rsid wsp:val=&quot;00FD40BE&quot;/&gt;&lt;wsp:rsid wsp:val=&quot;00FD49F7&quot;/&gt;&lt;wsp:rsid wsp:val=&quot;00FD4B38&quot;/&gt;&lt;wsp:rsid wsp:val=&quot;00FD5BC1&quot;/&gt;&lt;wsp:rsid wsp:val=&quot;00FD5C7A&quot;/&gt;&lt;wsp:rsid wsp:val=&quot;00FD765F&quot;/&gt;&lt;wsp:rsid wsp:val=&quot;00FD792C&quot;/&gt;&lt;wsp:rsid wsp:val=&quot;00FD7963&quot;/&gt;&lt;wsp:rsid wsp:val=&quot;00FE0137&quot;/&gt;&lt;wsp:rsid wsp:val=&quot;00FE0A1C&quot;/&gt;&lt;wsp:rsid wsp:val=&quot;00FE1065&quot;/&gt;&lt;wsp:rsid wsp:val=&quot;00FE1625&quot;/&gt;&lt;wsp:rsid wsp:val=&quot;00FE21D5&quot;/&gt;&lt;wsp:rsid wsp:val=&quot;00FE251F&quot;/&gt;&lt;wsp:rsid wsp:val=&quot;00FE2848&quot;/&gt;&lt;wsp:rsid wsp:val=&quot;00FE2CEC&quot;/&gt;&lt;wsp:rsid wsp:val=&quot;00FE2D78&quot;/&gt;&lt;wsp:rsid wsp:val=&quot;00FE3027&quot;/&gt;&lt;wsp:rsid wsp:val=&quot;00FE32BF&quot;/&gt;&lt;wsp:rsid wsp:val=&quot;00FE3948&quot;/&gt;&lt;wsp:rsid wsp:val=&quot;00FE3A65&quot;/&gt;&lt;wsp:rsid wsp:val=&quot;00FE435F&quot;/&gt;&lt;wsp:rsid wsp:val=&quot;00FE508D&quot;/&gt;&lt;wsp:rsid wsp:val=&quot;00FE519C&quot;/&gt;&lt;wsp:rsid wsp:val=&quot;00FE5911&quot;/&gt;&lt;wsp:rsid wsp:val=&quot;00FE6B80&quot;/&gt;&lt;wsp:rsid wsp:val=&quot;00FE6DC6&quot;/&gt;&lt;wsp:rsid wsp:val=&quot;00FE735E&quot;/&gt;&lt;wsp:rsid wsp:val=&quot;00FE7A33&quot;/&gt;&lt;wsp:rsid wsp:val=&quot;00FF0644&quot;/&gt;&lt;wsp:rsid wsp:val=&quot;00FF08B5&quot;/&gt;&lt;wsp:rsid wsp:val=&quot;00FF0A8D&quot;/&gt;&lt;wsp:rsid wsp:val=&quot;00FF15D6&quot;/&gt;&lt;wsp:rsid wsp:val=&quot;00FF280F&quot;/&gt;&lt;wsp:rsid wsp:val=&quot;00FF346C&quot;/&gt;&lt;wsp:rsid wsp:val=&quot;00FF353B&quot;/&gt;&lt;wsp:rsid wsp:val=&quot;00FF3A0D&quot;/&gt;&lt;wsp:rsid wsp:val=&quot;00FF3DE7&quot;/&gt;&lt;wsp:rsid wsp:val=&quot;00FF4510&quot;/&gt;&lt;wsp:rsid wsp:val=&quot;00FF4714&quot;/&gt;&lt;wsp:rsid wsp:val=&quot;00FF54EC&quot;/&gt;&lt;wsp:rsid wsp:val=&quot;00FF5B16&quot;/&gt;&lt;wsp:rsid wsp:val=&quot;00FF627C&quot;/&gt;&lt;wsp:rsid wsp:val=&quot;00FF63D2&quot;/&gt;&lt;wsp:rsid wsp:val=&quot;00FF64B6&quot;/&gt;&lt;wsp:rsid wsp:val=&quot;00FF64F0&quot;/&gt;&lt;wsp:rsid wsp:val=&quot;00FF662A&quot;/&gt;&lt;wsp:rsid wsp:val=&quot;00FF7222&quot;/&gt;&lt;wsp:rsid wsp:val=&quot;00FF7934&quot;/&gt;&lt;/wsp:rsids&gt;&lt;/w:docPr&gt;&lt;w:body&gt;&lt;w:p wsp:rsidR=&quot;00000000&quot; wsp:rsidRDefault=&quot;00B418B5&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Р­&lt;/m:t&gt;&lt;/m:r&gt;&lt;/m:e&gt;&lt;m:sub&gt;&lt;m:r&gt;&lt;w:rPr&gt;&lt;w:rFonts w:ascii=&quot;Cambria Math&quot; w:h-ansi=&quot;Cambria Math&quot;/&gt;&lt;wx:font wx:val=&quot;Cambria Math&quot;/&gt;&lt;w:i/&gt;&lt;/w:rPr&gt;&lt;m:t&gt;Рї&lt;/m:t&gt;&lt;/m:r&gt;&lt;/m:sub&gt;&lt;/m:sSub&gt;&lt;m:r&gt;&lt;w:rPr&gt;&lt;w:rFonts w:ascii=&quot;Cambria Math&quot; w:h-ansi=&quot;Cambria Math&quot;/&gt;&lt;wx:font wx:val=&quot;Cambria Math&quot;/&gt;&lt;w:i/&gt;&lt;/w:rPr&gt;&lt;m:t&gt;=  &lt;/m:t&gt;&lt;/m:r&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РР”&lt;/m:t&gt;&lt;/m:r&gt;&lt;/m:e&gt;&lt;m:sub&gt;&lt;m:r&gt;&lt;w:rPr&gt;&lt;w:rFonts w:ascii=&quot;Cambria Math&quot; w:h-ansi=&quot;Cambria Math&quot;/&gt;&lt;wx:font wx:val=&quot;Cambria Math&quot;/&gt;&lt;w:i/&gt;&lt;/w:rPr&gt;&lt;m:t&gt;Рї&lt;/m:t&gt;&lt;/m:r&gt;&lt;/m:sub&gt;&lt;/m:sSub&gt;&lt;/m:num&gt;&lt;m:den&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РР¦&lt;/m:t&gt;&lt;/m:r&gt;&lt;/m:e&gt;&lt;m:sub&gt;&lt;m:r&gt;&lt;w:rPr&gt;&lt;w:rFonts w:ascii=&quot;Cambria Math&quot; w:h-ansi=&quot;Cambria Math&quot;/&gt;&lt;wx:font wx:val=&quot;Cambria Math&quot;/&gt;&lt;w:i/&gt;&lt;/w:rPr&gt;&lt;m:t&gt;Рї&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p>
        </w:tc>
        <w:tc>
          <w:tcPr>
            <w:tcW w:w="6838" w:type="dxa"/>
            <w:shd w:val="clear" w:color="auto" w:fill="auto"/>
          </w:tcPr>
          <w:p w:rsidR="00C823C4" w:rsidRPr="00FC23A5" w:rsidRDefault="00C823C4" w:rsidP="00C823C4">
            <w:pPr>
              <w:pStyle w:val="ConsPlusCell"/>
              <w:ind w:firstLine="317"/>
              <w:jc w:val="both"/>
              <w:rPr>
                <w:rFonts w:ascii="Times New Roman" w:hAnsi="Times New Roman" w:cs="Times New Roman"/>
                <w:sz w:val="26"/>
                <w:szCs w:val="26"/>
              </w:rPr>
            </w:pPr>
            <w:r w:rsidRPr="00FC23A5">
              <w:rPr>
                <w:rFonts w:ascii="Times New Roman" w:hAnsi="Times New Roman" w:cs="Times New Roman"/>
                <w:sz w:val="26"/>
                <w:szCs w:val="26"/>
              </w:rPr>
              <w:t>Э</w:t>
            </w:r>
            <w:r w:rsidRPr="00FC23A5">
              <w:rPr>
                <w:rFonts w:ascii="Times New Roman" w:hAnsi="Times New Roman" w:cs="Times New Roman"/>
                <w:sz w:val="26"/>
                <w:szCs w:val="26"/>
                <w:vertAlign w:val="subscript"/>
              </w:rPr>
              <w:t>п</w:t>
            </w:r>
            <w:r w:rsidRPr="00FC23A5">
              <w:rPr>
                <w:rFonts w:ascii="Times New Roman" w:hAnsi="Times New Roman" w:cs="Times New Roman"/>
                <w:sz w:val="26"/>
                <w:szCs w:val="26"/>
              </w:rPr>
              <w:t xml:space="preserve"> – </w:t>
            </w:r>
            <w:r w:rsidR="00E370DE" w:rsidRPr="00FC23A5">
              <w:rPr>
                <w:rFonts w:ascii="Times New Roman" w:hAnsi="Times New Roman" w:cs="Times New Roman"/>
                <w:sz w:val="26"/>
                <w:szCs w:val="26"/>
              </w:rPr>
              <w:t>темп роста стимулирующих выплат за классное руководство на одного классного руководителя</w:t>
            </w:r>
          </w:p>
          <w:p w:rsidR="00C823C4" w:rsidRPr="00FC23A5" w:rsidRDefault="00C823C4" w:rsidP="00C823C4">
            <w:pPr>
              <w:pStyle w:val="ConsPlusCell"/>
              <w:ind w:firstLine="317"/>
              <w:jc w:val="both"/>
              <w:rPr>
                <w:rFonts w:ascii="Times New Roman" w:hAnsi="Times New Roman" w:cs="Times New Roman"/>
                <w:sz w:val="26"/>
                <w:szCs w:val="26"/>
              </w:rPr>
            </w:pPr>
            <w:r w:rsidRPr="00FC23A5">
              <w:rPr>
                <w:rFonts w:ascii="Times New Roman" w:hAnsi="Times New Roman" w:cs="Times New Roman"/>
                <w:sz w:val="26"/>
                <w:szCs w:val="26"/>
              </w:rPr>
              <w:t>ИД</w:t>
            </w:r>
            <w:r w:rsidRPr="00FC23A5">
              <w:rPr>
                <w:rFonts w:ascii="Times New Roman" w:hAnsi="Times New Roman" w:cs="Times New Roman"/>
                <w:sz w:val="26"/>
                <w:szCs w:val="26"/>
                <w:vertAlign w:val="subscript"/>
              </w:rPr>
              <w:t>п</w:t>
            </w:r>
            <w:r w:rsidRPr="00FC23A5">
              <w:rPr>
                <w:rFonts w:ascii="Times New Roman" w:hAnsi="Times New Roman" w:cs="Times New Roman"/>
                <w:sz w:val="26"/>
                <w:szCs w:val="26"/>
              </w:rPr>
              <w:t xml:space="preserve"> – </w:t>
            </w:r>
            <w:r w:rsidR="00E370DE" w:rsidRPr="00FC23A5">
              <w:rPr>
                <w:rFonts w:ascii="Times New Roman" w:hAnsi="Times New Roman" w:cs="Times New Roman"/>
                <w:sz w:val="26"/>
                <w:szCs w:val="26"/>
              </w:rPr>
              <w:t>размер среднегодового объема стимулирующих выплат за классное руководство в расчете на одного классного руководителя за отчетный период</w:t>
            </w:r>
          </w:p>
          <w:p w:rsidR="00C823C4" w:rsidRPr="00FC23A5" w:rsidRDefault="00C823C4" w:rsidP="00C823C4">
            <w:pPr>
              <w:pStyle w:val="ConsPlusCell"/>
              <w:ind w:firstLine="317"/>
              <w:jc w:val="both"/>
              <w:rPr>
                <w:rFonts w:ascii="Times New Roman" w:hAnsi="Times New Roman" w:cs="Times New Roman"/>
                <w:sz w:val="26"/>
                <w:szCs w:val="26"/>
              </w:rPr>
            </w:pPr>
            <w:r w:rsidRPr="00FC23A5">
              <w:rPr>
                <w:rFonts w:ascii="Times New Roman" w:hAnsi="Times New Roman" w:cs="Times New Roman"/>
                <w:sz w:val="26"/>
                <w:szCs w:val="26"/>
              </w:rPr>
              <w:t>ИЦ</w:t>
            </w:r>
            <w:r w:rsidRPr="00FC23A5">
              <w:rPr>
                <w:rFonts w:ascii="Times New Roman" w:hAnsi="Times New Roman" w:cs="Times New Roman"/>
                <w:sz w:val="26"/>
                <w:szCs w:val="26"/>
                <w:vertAlign w:val="subscript"/>
              </w:rPr>
              <w:t>п</w:t>
            </w:r>
            <w:r w:rsidRPr="00FC23A5">
              <w:rPr>
                <w:rFonts w:ascii="Times New Roman" w:hAnsi="Times New Roman" w:cs="Times New Roman"/>
                <w:sz w:val="26"/>
                <w:szCs w:val="26"/>
              </w:rPr>
              <w:t xml:space="preserve"> – </w:t>
            </w:r>
            <w:r w:rsidR="00E370DE" w:rsidRPr="00FC23A5">
              <w:rPr>
                <w:rFonts w:ascii="Times New Roman" w:hAnsi="Times New Roman" w:cs="Times New Roman"/>
                <w:sz w:val="26"/>
                <w:szCs w:val="26"/>
              </w:rPr>
              <w:t>размер среднегодового объема стимулирующих выплат за классное руководство в расчете на одного классного руководителя за предыдущий период</w:t>
            </w:r>
          </w:p>
          <w:p w:rsidR="00C823C4" w:rsidRPr="00FC23A5" w:rsidRDefault="00C823C4" w:rsidP="00C823C4">
            <w:pPr>
              <w:pStyle w:val="ConsPlusCell"/>
              <w:ind w:firstLine="317"/>
              <w:jc w:val="both"/>
              <w:rPr>
                <w:rFonts w:ascii="Times New Roman" w:hAnsi="Times New Roman" w:cs="Times New Roman"/>
                <w:sz w:val="26"/>
                <w:szCs w:val="26"/>
              </w:rPr>
            </w:pPr>
            <w:r w:rsidRPr="00FC23A5">
              <w:rPr>
                <w:rFonts w:ascii="Times New Roman" w:hAnsi="Times New Roman" w:cs="Times New Roman"/>
                <w:sz w:val="26"/>
                <w:szCs w:val="26"/>
              </w:rPr>
              <w:t>Периодичность показателя – годовая</w:t>
            </w:r>
          </w:p>
        </w:tc>
      </w:tr>
      <w:tr w:rsidR="009A1BE8" w:rsidRPr="00FC23A5" w:rsidTr="00F143F0">
        <w:tc>
          <w:tcPr>
            <w:tcW w:w="567" w:type="dxa"/>
            <w:shd w:val="clear" w:color="auto" w:fill="auto"/>
          </w:tcPr>
          <w:p w:rsidR="009A1BE8" w:rsidRPr="00FC23A5" w:rsidRDefault="009A1BE8" w:rsidP="00B60203">
            <w:pPr>
              <w:widowControl w:val="0"/>
              <w:numPr>
                <w:ilvl w:val="0"/>
                <w:numId w:val="14"/>
              </w:numPr>
              <w:autoSpaceDE w:val="0"/>
              <w:autoSpaceDN w:val="0"/>
              <w:adjustRightInd w:val="0"/>
              <w:ind w:left="0" w:firstLine="0"/>
              <w:rPr>
                <w:sz w:val="26"/>
                <w:szCs w:val="26"/>
              </w:rPr>
            </w:pPr>
          </w:p>
        </w:tc>
        <w:tc>
          <w:tcPr>
            <w:tcW w:w="3936" w:type="dxa"/>
            <w:shd w:val="clear" w:color="auto" w:fill="auto"/>
          </w:tcPr>
          <w:p w:rsidR="009A1BE8" w:rsidRPr="00FC23A5" w:rsidRDefault="009A1BE8" w:rsidP="00972E98">
            <w:pPr>
              <w:pStyle w:val="ConsPlusNormal"/>
              <w:widowControl/>
              <w:ind w:firstLine="0"/>
              <w:rPr>
                <w:rFonts w:ascii="Times New Roman" w:hAnsi="Times New Roman" w:cs="Times New Roman"/>
                <w:sz w:val="26"/>
                <w:szCs w:val="26"/>
              </w:rPr>
            </w:pPr>
            <w:r w:rsidRPr="00FC23A5">
              <w:rPr>
                <w:rFonts w:ascii="Times New Roman" w:hAnsi="Times New Roman" w:cs="Times New Roman"/>
                <w:sz w:val="26"/>
                <w:szCs w:val="26"/>
              </w:rPr>
              <w:t>Показатель 2.8.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p w:rsidR="00E9579E" w:rsidRPr="00FC23A5" w:rsidRDefault="00E9579E" w:rsidP="00972E98">
            <w:pPr>
              <w:pStyle w:val="ConsPlusNormal"/>
              <w:widowControl/>
              <w:ind w:firstLine="0"/>
              <w:rPr>
                <w:rFonts w:ascii="Times New Roman" w:hAnsi="Times New Roman" w:cs="Times New Roman"/>
                <w:sz w:val="26"/>
                <w:szCs w:val="26"/>
              </w:rPr>
            </w:pPr>
          </w:p>
          <w:p w:rsidR="00E9579E" w:rsidRPr="00FC23A5" w:rsidRDefault="00E9579E" w:rsidP="00972E98">
            <w:pPr>
              <w:pStyle w:val="ConsPlusNormal"/>
              <w:widowControl/>
              <w:ind w:firstLine="0"/>
              <w:rPr>
                <w:rFonts w:ascii="Times New Roman" w:hAnsi="Times New Roman" w:cs="Times New Roman"/>
                <w:sz w:val="24"/>
                <w:szCs w:val="24"/>
              </w:rPr>
            </w:pPr>
          </w:p>
        </w:tc>
        <w:tc>
          <w:tcPr>
            <w:tcW w:w="1382" w:type="dxa"/>
            <w:shd w:val="clear" w:color="auto" w:fill="auto"/>
            <w:vAlign w:val="center"/>
          </w:tcPr>
          <w:p w:rsidR="009A1BE8" w:rsidRPr="00FC23A5" w:rsidRDefault="009A1BE8" w:rsidP="00DD20CB">
            <w:pPr>
              <w:widowControl w:val="0"/>
              <w:autoSpaceDE w:val="0"/>
              <w:autoSpaceDN w:val="0"/>
              <w:adjustRightInd w:val="0"/>
              <w:jc w:val="center"/>
              <w:rPr>
                <w:sz w:val="26"/>
                <w:szCs w:val="26"/>
              </w:rPr>
            </w:pPr>
            <w:r w:rsidRPr="00FC23A5">
              <w:rPr>
                <w:sz w:val="26"/>
                <w:szCs w:val="26"/>
              </w:rPr>
              <w:t>%</w:t>
            </w:r>
          </w:p>
        </w:tc>
        <w:tc>
          <w:tcPr>
            <w:tcW w:w="3012" w:type="dxa"/>
            <w:shd w:val="clear" w:color="auto" w:fill="auto"/>
            <w:vAlign w:val="center"/>
          </w:tcPr>
          <w:p w:rsidR="009A1BE8" w:rsidRPr="00DB263F" w:rsidRDefault="00883FE1" w:rsidP="00DD20CB">
            <w:pPr>
              <w:widowControl w:val="0"/>
              <w:autoSpaceDE w:val="0"/>
              <w:autoSpaceDN w:val="0"/>
              <w:adjustRightInd w:val="0"/>
              <w:jc w:val="center"/>
              <w:rPr>
                <w:sz w:val="26"/>
                <w:szCs w:val="26"/>
              </w:rPr>
            </w:pPr>
            <w:r w:rsidRPr="00883FE1">
              <w:pict>
                <v:shape id="_x0000_i1041" type="#_x0000_t75" style="width:45.75pt;height:24.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8&quot;/&gt;&lt;w:displayBackgroundShape/&gt;&lt;w:activeWritingStyle w:lang=&quot;RU&quot; w:vendorID=&quot;64&quot; w:dllVersion=&quot;131078&quot; w:nlCheck=&quot;on&quot; w:optionSet=&quot;0&quot;/&gt;&lt;w:activeWritingStyle w:lang=&quot;EN-US&quot; w:vendorID=&quot;64&quot; w:dllVersion=&quot;131078&quot; w:nlCheck=&quot;on&quot; w:optionSet=&quot;1&quot;/&gt;&lt;w:activeWritingStyle w:lang=&quot;RU&quot; w:vendorID=&quot;64&quot; w:dllVersion=&quot;4096&quot; w:nlCheck=&quot;on&quot; w:optionSet=&quot;0&quot;/&gt;&lt;w:activeWritingStyle w:lang=&quot;EN-US&quot; w:vendorID=&quot;64&quot; w:dllVersion=&quot;4096&quot; w:nlCheck=&quot;on&quot; w:optionSet=&quot;0&quot;/&gt;&lt;w:documentProtection w:edit=&quot;forms&quot; w:enforcement=&quot;off&quot;/&gt;&lt;w:defaultTabStop w:val=&quot;709&quot;/&gt;&lt;w:hyphenationZone w:val=&quot;357&quot;/&gt;&lt;w:doNotHyphenateCaps/&gt;&lt;w:displayHorizontalDrawingGridEvery w:val=&quot;0&quot;/&gt;&lt;w:displayVerticalDrawingGridEvery w:val=&quot;0&quot;/&gt;&lt;w:useMarginsForDrawingGridOrigin/&gt;&lt;w:characterSpacingControl w:val=&quot;DontCompress&quot;/&gt;&lt;w:optimizeForBrowser/&gt;&lt;w:relyOnVML/&gt;&lt;w:allowPNG/&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122490&quot;/&gt;&lt;wsp:rsid wsp:val=&quot;00000526&quot;/&gt;&lt;wsp:rsid wsp:val=&quot;00000688&quot;/&gt;&lt;wsp:rsid wsp:val=&quot;00000837&quot;/&gt;&lt;wsp:rsid wsp:val=&quot;00000F66&quot;/&gt;&lt;wsp:rsid wsp:val=&quot;00000FD5&quot;/&gt;&lt;wsp:rsid wsp:val=&quot;00001671&quot;/&gt;&lt;wsp:rsid wsp:val=&quot;00001771&quot;/&gt;&lt;wsp:rsid wsp:val=&quot;00001BCC&quot;/&gt;&lt;wsp:rsid wsp:val=&quot;00003036&quot;/&gt;&lt;wsp:rsid wsp:val=&quot;00004094&quot;/&gt;&lt;wsp:rsid wsp:val=&quot;0000488D&quot;/&gt;&lt;wsp:rsid wsp:val=&quot;00004C69&quot;/&gt;&lt;wsp:rsid wsp:val=&quot;00004ECB&quot;/&gt;&lt;wsp:rsid wsp:val=&quot;00005756&quot;/&gt;&lt;wsp:rsid wsp:val=&quot;00005CFE&quot;/&gt;&lt;wsp:rsid wsp:val=&quot;000072BF&quot;/&gt;&lt;wsp:rsid wsp:val=&quot;00007512&quot;/&gt;&lt;wsp:rsid wsp:val=&quot;0000775F&quot;/&gt;&lt;wsp:rsid wsp:val=&quot;00007E62&quot;/&gt;&lt;wsp:rsid wsp:val=&quot;0001019B&quot;/&gt;&lt;wsp:rsid wsp:val=&quot;0001076A&quot;/&gt;&lt;wsp:rsid wsp:val=&quot;000107C1&quot;/&gt;&lt;wsp:rsid wsp:val=&quot;00010970&quot;/&gt;&lt;wsp:rsid wsp:val=&quot;00011780&quot;/&gt;&lt;wsp:rsid wsp:val=&quot;00011B8D&quot;/&gt;&lt;wsp:rsid wsp:val=&quot;00011D0A&quot;/&gt;&lt;wsp:rsid wsp:val=&quot;00011DA7&quot;/&gt;&lt;wsp:rsid wsp:val=&quot;000124DA&quot;/&gt;&lt;wsp:rsid wsp:val=&quot;000126BB&quot;/&gt;&lt;wsp:rsid wsp:val=&quot;00013505&quot;/&gt;&lt;wsp:rsid wsp:val=&quot;00014182&quot;/&gt;&lt;wsp:rsid wsp:val=&quot;00014208&quot;/&gt;&lt;wsp:rsid wsp:val=&quot;0001573A&quot;/&gt;&lt;wsp:rsid wsp:val=&quot;0001583C&quot;/&gt;&lt;wsp:rsid wsp:val=&quot;00016049&quot;/&gt;&lt;wsp:rsid wsp:val=&quot;00016374&quot;/&gt;&lt;wsp:rsid wsp:val=&quot;000166D0&quot;/&gt;&lt;wsp:rsid wsp:val=&quot;00016F46&quot;/&gt;&lt;wsp:rsid wsp:val=&quot;000217E6&quot;/&gt;&lt;wsp:rsid wsp:val=&quot;000219BB&quot;/&gt;&lt;wsp:rsid wsp:val=&quot;000221D2&quot;/&gt;&lt;wsp:rsid wsp:val=&quot;00022212&quot;/&gt;&lt;wsp:rsid wsp:val=&quot;00022312&quot;/&gt;&lt;wsp:rsid wsp:val=&quot;000225C5&quot;/&gt;&lt;wsp:rsid wsp:val=&quot;00023F94&quot;/&gt;&lt;wsp:rsid wsp:val=&quot;000246E6&quot;/&gt;&lt;wsp:rsid wsp:val=&quot;0002498A&quot;/&gt;&lt;wsp:rsid wsp:val=&quot;00024FFA&quot;/&gt;&lt;wsp:rsid wsp:val=&quot;00025284&quot;/&gt;&lt;wsp:rsid wsp:val=&quot;00026EBA&quot;/&gt;&lt;wsp:rsid wsp:val=&quot;00027608&quot;/&gt;&lt;wsp:rsid wsp:val=&quot;000276D3&quot;/&gt;&lt;wsp:rsid wsp:val=&quot;00027FA6&quot;/&gt;&lt;wsp:rsid wsp:val=&quot;0003054E&quot;/&gt;&lt;wsp:rsid wsp:val=&quot;0003061E&quot;/&gt;&lt;wsp:rsid wsp:val=&quot;0003096B&quot;/&gt;&lt;wsp:rsid wsp:val=&quot;0003152A&quot;/&gt;&lt;wsp:rsid wsp:val=&quot;00032311&quot;/&gt;&lt;wsp:rsid wsp:val=&quot;00032E62&quot;/&gt;&lt;wsp:rsid wsp:val=&quot;000338C8&quot;/&gt;&lt;wsp:rsid wsp:val=&quot;00033A36&quot;/&gt;&lt;wsp:rsid wsp:val=&quot;0003517F&quot;/&gt;&lt;wsp:rsid wsp:val=&quot;00035D29&quot;/&gt;&lt;wsp:rsid wsp:val=&quot;00035DF6&quot;/&gt;&lt;wsp:rsid wsp:val=&quot;000368DD&quot;/&gt;&lt;wsp:rsid wsp:val=&quot;00037C40&quot;/&gt;&lt;wsp:rsid wsp:val=&quot;000405A9&quot;/&gt;&lt;wsp:rsid wsp:val=&quot;00040AE1&quot;/&gt;&lt;wsp:rsid wsp:val=&quot;00042177&quot;/&gt;&lt;wsp:rsid wsp:val=&quot;000428A2&quot;/&gt;&lt;wsp:rsid wsp:val=&quot;00042ED2&quot;/&gt;&lt;wsp:rsid wsp:val=&quot;000433E0&quot;/&gt;&lt;wsp:rsid wsp:val=&quot;000446FF&quot;/&gt;&lt;wsp:rsid wsp:val=&quot;00044E73&quot;/&gt;&lt;wsp:rsid wsp:val=&quot;000460E3&quot;/&gt;&lt;wsp:rsid wsp:val=&quot;00046A08&quot;/&gt;&lt;wsp:rsid wsp:val=&quot;00046E3C&quot;/&gt;&lt;wsp:rsid wsp:val=&quot;00046E89&quot;/&gt;&lt;wsp:rsid wsp:val=&quot;0004716F&quot;/&gt;&lt;wsp:rsid wsp:val=&quot;0004795C&quot;/&gt;&lt;wsp:rsid wsp:val=&quot;000503C9&quot;/&gt;&lt;wsp:rsid wsp:val=&quot;0005149D&quot;/&gt;&lt;wsp:rsid wsp:val=&quot;000514A9&quot;/&gt;&lt;wsp:rsid wsp:val=&quot;00051B34&quot;/&gt;&lt;wsp:rsid wsp:val=&quot;000523D3&quot;/&gt;&lt;wsp:rsid wsp:val=&quot;00052917&quot;/&gt;&lt;wsp:rsid wsp:val=&quot;00052BCC&quot;/&gt;&lt;wsp:rsid wsp:val=&quot;00052E33&quot;/&gt;&lt;wsp:rsid wsp:val=&quot;000530FE&quot;/&gt;&lt;wsp:rsid wsp:val=&quot;00053385&quot;/&gt;&lt;wsp:rsid wsp:val=&quot;00053DCC&quot;/&gt;&lt;wsp:rsid wsp:val=&quot;000543DD&quot;/&gt;&lt;wsp:rsid wsp:val=&quot;00054A67&quot;/&gt;&lt;wsp:rsid wsp:val=&quot;000553CB&quot;/&gt;&lt;wsp:rsid wsp:val=&quot;00055464&quot;/&gt;&lt;wsp:rsid wsp:val=&quot;00055F63&quot;/&gt;&lt;wsp:rsid wsp:val=&quot;0005733A&quot;/&gt;&lt;wsp:rsid wsp:val=&quot;00057ED5&quot;/&gt;&lt;wsp:rsid wsp:val=&quot;00060263&quot;/&gt;&lt;wsp:rsid wsp:val=&quot;00060D52&quot;/&gt;&lt;wsp:rsid wsp:val=&quot;00061A89&quot;/&gt;&lt;wsp:rsid wsp:val=&quot;00061C5A&quot;/&gt;&lt;wsp:rsid wsp:val=&quot;00061F67&quot;/&gt;&lt;wsp:rsid wsp:val=&quot;0006280B&quot;/&gt;&lt;wsp:rsid wsp:val=&quot;00064194&quot;/&gt;&lt;wsp:rsid wsp:val=&quot;00064548&quot;/&gt;&lt;wsp:rsid wsp:val=&quot;00064CEA&quot;/&gt;&lt;wsp:rsid wsp:val=&quot;0006518B&quot;/&gt;&lt;wsp:rsid wsp:val=&quot;00065373&quot;/&gt;&lt;wsp:rsid wsp:val=&quot;00065AA0&quot;/&gt;&lt;wsp:rsid wsp:val=&quot;00065D36&quot;/&gt;&lt;wsp:rsid wsp:val=&quot;000660A7&quot;/&gt;&lt;wsp:rsid wsp:val=&quot;0006731E&quot;/&gt;&lt;wsp:rsid wsp:val=&quot;00067387&quot;/&gt;&lt;wsp:rsid wsp:val=&quot;000676A2&quot;/&gt;&lt;wsp:rsid wsp:val=&quot;00071C9E&quot;/&gt;&lt;wsp:rsid wsp:val=&quot;00071F6C&quot;/&gt;&lt;wsp:rsid wsp:val=&quot;00072733&quot;/&gt;&lt;wsp:rsid wsp:val=&quot;0007397D&quot;/&gt;&lt;wsp:rsid wsp:val=&quot;00073EDF&quot;/&gt;&lt;wsp:rsid wsp:val=&quot;00074D37&quot;/&gt;&lt;wsp:rsid wsp:val=&quot;00074E38&quot;/&gt;&lt;wsp:rsid wsp:val=&quot;00074E4E&quot;/&gt;&lt;wsp:rsid wsp:val=&quot;00075A70&quot;/&gt;&lt;wsp:rsid wsp:val=&quot;00075B9A&quot;/&gt;&lt;wsp:rsid wsp:val=&quot;00075D18&quot;/&gt;&lt;wsp:rsid wsp:val=&quot;00076682&quot;/&gt;&lt;wsp:rsid wsp:val=&quot;00076EAF&quot;/&gt;&lt;wsp:rsid wsp:val=&quot;00077CAB&quot;/&gt;&lt;wsp:rsid wsp:val=&quot;0008071A&quot;/&gt;&lt;wsp:rsid wsp:val=&quot;000809DE&quot;/&gt;&lt;wsp:rsid wsp:val=&quot;000818E9&quot;/&gt;&lt;wsp:rsid wsp:val=&quot;00081D17&quot;/&gt;&lt;wsp:rsid wsp:val=&quot;00082CC5&quot;/&gt;&lt;wsp:rsid wsp:val=&quot;000855DA&quot;/&gt;&lt;wsp:rsid wsp:val=&quot;000857FD&quot;/&gt;&lt;wsp:rsid wsp:val=&quot;00086844&quot;/&gt;&lt;wsp:rsid wsp:val=&quot;00086B68&quot;/&gt;&lt;wsp:rsid wsp:val=&quot;00087091&quot;/&gt;&lt;wsp:rsid wsp:val=&quot;000904F4&quot;/&gt;&lt;wsp:rsid wsp:val=&quot;00091056&quot;/&gt;&lt;wsp:rsid wsp:val=&quot;00091D52&quot;/&gt;&lt;wsp:rsid wsp:val=&quot;00092211&quot;/&gt;&lt;wsp:rsid wsp:val=&quot;00092B05&quot;/&gt;&lt;wsp:rsid wsp:val=&quot;00092BCB&quot;/&gt;&lt;wsp:rsid wsp:val=&quot;0009304D&quot;/&gt;&lt;wsp:rsid wsp:val=&quot;0009384C&quot;/&gt;&lt;wsp:rsid wsp:val=&quot;00094438&quot;/&gt;&lt;wsp:rsid wsp:val=&quot;00094B1C&quot;/&gt;&lt;wsp:rsid wsp:val=&quot;00094C44&quot;/&gt;&lt;wsp:rsid wsp:val=&quot;00095AA1&quot;/&gt;&lt;wsp:rsid wsp:val=&quot;00095B69&quot;/&gt;&lt;wsp:rsid wsp:val=&quot;00095FF4&quot;/&gt;&lt;wsp:rsid wsp:val=&quot;000963A9&quot;/&gt;&lt;wsp:rsid wsp:val=&quot;00096679&quot;/&gt;&lt;wsp:rsid wsp:val=&quot;00096CE6&quot;/&gt;&lt;wsp:rsid wsp:val=&quot;000970CA&quot;/&gt;&lt;wsp:rsid wsp:val=&quot;000975FD&quot;/&gt;&lt;wsp:rsid wsp:val=&quot;00097D4E&quot;/&gt;&lt;wsp:rsid wsp:val=&quot;000A01BD&quot;/&gt;&lt;wsp:rsid wsp:val=&quot;000A0402&quot;/&gt;&lt;wsp:rsid wsp:val=&quot;000A0C82&quot;/&gt;&lt;wsp:rsid wsp:val=&quot;000A201A&quot;/&gt;&lt;wsp:rsid wsp:val=&quot;000A21D8&quot;/&gt;&lt;wsp:rsid wsp:val=&quot;000A32D2&quot;/&gt;&lt;wsp:rsid wsp:val=&quot;000A3EC9&quot;/&gt;&lt;wsp:rsid wsp:val=&quot;000A47BE&quot;/&gt;&lt;wsp:rsid wsp:val=&quot;000A4E77&quot;/&gt;&lt;wsp:rsid wsp:val=&quot;000A502C&quot;/&gt;&lt;wsp:rsid wsp:val=&quot;000A5185&quot;/&gt;&lt;wsp:rsid wsp:val=&quot;000A6434&quot;/&gt;&lt;wsp:rsid wsp:val=&quot;000A6A72&quot;/&gt;&lt;wsp:rsid wsp:val=&quot;000A6B45&quot;/&gt;&lt;wsp:rsid wsp:val=&quot;000A6CC2&quot;/&gt;&lt;wsp:rsid wsp:val=&quot;000A6FE5&quot;/&gt;&lt;wsp:rsid wsp:val=&quot;000A7089&quot;/&gt;&lt;wsp:rsid wsp:val=&quot;000A7515&quot;/&gt;&lt;wsp:rsid wsp:val=&quot;000A78E9&quot;/&gt;&lt;wsp:rsid wsp:val=&quot;000B0272&quot;/&gt;&lt;wsp:rsid wsp:val=&quot;000B0441&quot;/&gt;&lt;wsp:rsid wsp:val=&quot;000B0B8A&quot;/&gt;&lt;wsp:rsid wsp:val=&quot;000B0DC3&quot;/&gt;&lt;wsp:rsid wsp:val=&quot;000B1109&quot;/&gt;&lt;wsp:rsid wsp:val=&quot;000B2341&quot;/&gt;&lt;wsp:rsid wsp:val=&quot;000B2802&quot;/&gt;&lt;wsp:rsid wsp:val=&quot;000B2CB6&quot;/&gt;&lt;wsp:rsid wsp:val=&quot;000B3419&quot;/&gt;&lt;wsp:rsid wsp:val=&quot;000B34AD&quot;/&gt;&lt;wsp:rsid wsp:val=&quot;000B462A&quot;/&gt;&lt;wsp:rsid wsp:val=&quot;000B499D&quot;/&gt;&lt;wsp:rsid wsp:val=&quot;000B4AB7&quot;/&gt;&lt;wsp:rsid wsp:val=&quot;000B4BB5&quot;/&gt;&lt;wsp:rsid wsp:val=&quot;000B4DEF&quot;/&gt;&lt;wsp:rsid wsp:val=&quot;000B4EB6&quot;/&gt;&lt;wsp:rsid wsp:val=&quot;000B503B&quot;/&gt;&lt;wsp:rsid wsp:val=&quot;000B53AF&quot;/&gt;&lt;wsp:rsid wsp:val=&quot;000B588D&quot;/&gt;&lt;wsp:rsid wsp:val=&quot;000B5DD0&quot;/&gt;&lt;wsp:rsid wsp:val=&quot;000B7559&quot;/&gt;&lt;wsp:rsid wsp:val=&quot;000B7C97&quot;/&gt;&lt;wsp:rsid wsp:val=&quot;000B7E6E&quot;/&gt;&lt;wsp:rsid wsp:val=&quot;000C0D2D&quot;/&gt;&lt;wsp:rsid wsp:val=&quot;000C114B&quot;/&gt;&lt;wsp:rsid wsp:val=&quot;000C1223&quot;/&gt;&lt;wsp:rsid wsp:val=&quot;000C2497&quot;/&gt;&lt;wsp:rsid wsp:val=&quot;000C29A4&quot;/&gt;&lt;wsp:rsid wsp:val=&quot;000C2E2C&quot;/&gt;&lt;wsp:rsid wsp:val=&quot;000C314C&quot;/&gt;&lt;wsp:rsid wsp:val=&quot;000C3410&quot;/&gt;&lt;wsp:rsid wsp:val=&quot;000C34EA&quot;/&gt;&lt;wsp:rsid wsp:val=&quot;000C387F&quot;/&gt;&lt;wsp:rsid wsp:val=&quot;000C4475&quot;/&gt;&lt;wsp:rsid wsp:val=&quot;000C4C8C&quot;/&gt;&lt;wsp:rsid wsp:val=&quot;000C5B27&quot;/&gt;&lt;wsp:rsid wsp:val=&quot;000C6A36&quot;/&gt;&lt;wsp:rsid wsp:val=&quot;000C7312&quot;/&gt;&lt;wsp:rsid wsp:val=&quot;000C7BCD&quot;/&gt;&lt;wsp:rsid wsp:val=&quot;000C7EE4&quot;/&gt;&lt;wsp:rsid wsp:val=&quot;000D058D&quot;/&gt;&lt;wsp:rsid wsp:val=&quot;000D06A4&quot;/&gt;&lt;wsp:rsid wsp:val=&quot;000D157C&quot;/&gt;&lt;wsp:rsid wsp:val=&quot;000D1964&quot;/&gt;&lt;wsp:rsid wsp:val=&quot;000D1CEB&quot;/&gt;&lt;wsp:rsid wsp:val=&quot;000D2346&quot;/&gt;&lt;wsp:rsid wsp:val=&quot;000D2669&quot;/&gt;&lt;wsp:rsid wsp:val=&quot;000D2C63&quot;/&gt;&lt;wsp:rsid wsp:val=&quot;000D2EDC&quot;/&gt;&lt;wsp:rsid wsp:val=&quot;000D305D&quot;/&gt;&lt;wsp:rsid wsp:val=&quot;000D30D9&quot;/&gt;&lt;wsp:rsid wsp:val=&quot;000D3764&quot;/&gt;&lt;wsp:rsid wsp:val=&quot;000D3B06&quot;/&gt;&lt;wsp:rsid wsp:val=&quot;000D3D2F&quot;/&gt;&lt;wsp:rsid wsp:val=&quot;000D4440&quot;/&gt;&lt;wsp:rsid wsp:val=&quot;000D48E1&quot;/&gt;&lt;wsp:rsid wsp:val=&quot;000D4A6E&quot;/&gt;&lt;wsp:rsid wsp:val=&quot;000D4E6A&quot;/&gt;&lt;wsp:rsid wsp:val=&quot;000D7404&quot;/&gt;&lt;wsp:rsid wsp:val=&quot;000D753F&quot;/&gt;&lt;wsp:rsid wsp:val=&quot;000D7B07&quot;/&gt;&lt;wsp:rsid wsp:val=&quot;000D7C8A&quot;/&gt;&lt;wsp:rsid wsp:val=&quot;000D7E2D&quot;/&gt;&lt;wsp:rsid wsp:val=&quot;000E0239&quot;/&gt;&lt;wsp:rsid wsp:val=&quot;000E079C&quot;/&gt;&lt;wsp:rsid wsp:val=&quot;000E0B19&quot;/&gt;&lt;wsp:rsid wsp:val=&quot;000E0E8A&quot;/&gt;&lt;wsp:rsid wsp:val=&quot;000E1B21&quot;/&gt;&lt;wsp:rsid wsp:val=&quot;000E1B22&quot;/&gt;&lt;wsp:rsid wsp:val=&quot;000E287F&quot;/&gt;&lt;wsp:rsid wsp:val=&quot;000E29AD&quot;/&gt;&lt;wsp:rsid wsp:val=&quot;000E2F1E&quot;/&gt;&lt;wsp:rsid wsp:val=&quot;000E3851&quot;/&gt;&lt;wsp:rsid wsp:val=&quot;000E3A00&quot;/&gt;&lt;wsp:rsid wsp:val=&quot;000E3C10&quot;/&gt;&lt;wsp:rsid wsp:val=&quot;000E3EE2&quot;/&gt;&lt;wsp:rsid wsp:val=&quot;000E3FE3&quot;/&gt;&lt;wsp:rsid wsp:val=&quot;000E49DD&quot;/&gt;&lt;wsp:rsid wsp:val=&quot;000E50B0&quot;/&gt;&lt;wsp:rsid wsp:val=&quot;000E6786&quot;/&gt;&lt;wsp:rsid wsp:val=&quot;000E7553&quot;/&gt;&lt;wsp:rsid wsp:val=&quot;000F1A9F&quot;/&gt;&lt;wsp:rsid wsp:val=&quot;000F1ABB&quot;/&gt;&lt;wsp:rsid wsp:val=&quot;000F1EF7&quot;/&gt;&lt;wsp:rsid wsp:val=&quot;000F1F3D&quot;/&gt;&lt;wsp:rsid wsp:val=&quot;000F1F7E&quot;/&gt;&lt;wsp:rsid wsp:val=&quot;000F275A&quot;/&gt;&lt;wsp:rsid wsp:val=&quot;000F3AA7&quot;/&gt;&lt;wsp:rsid wsp:val=&quot;000F3CCF&quot;/&gt;&lt;wsp:rsid wsp:val=&quot;000F4635&quot;/&gt;&lt;wsp:rsid wsp:val=&quot;000F4A48&quot;/&gt;&lt;wsp:rsid wsp:val=&quot;000F51E7&quot;/&gt;&lt;wsp:rsid wsp:val=&quot;000F585A&quot;/&gt;&lt;wsp:rsid wsp:val=&quot;000F5B09&quot;/&gt;&lt;wsp:rsid wsp:val=&quot;000F60FC&quot;/&gt;&lt;wsp:rsid wsp:val=&quot;000F6576&quot;/&gt;&lt;wsp:rsid wsp:val=&quot;000F7C94&quot;/&gt;&lt;wsp:rsid wsp:val=&quot;000F7FDE&quot;/&gt;&lt;wsp:rsid wsp:val=&quot;001008E2&quot;/&gt;&lt;wsp:rsid wsp:val=&quot;0010152D&quot;/&gt;&lt;wsp:rsid wsp:val=&quot;0010183A&quot;/&gt;&lt;wsp:rsid wsp:val=&quot;001018F0&quot;/&gt;&lt;wsp:rsid wsp:val=&quot;001025A5&quot;/&gt;&lt;wsp:rsid wsp:val=&quot;00102FBC&quot;/&gt;&lt;wsp:rsid wsp:val=&quot;001030B5&quot;/&gt;&lt;wsp:rsid wsp:val=&quot;0010349A&quot;/&gt;&lt;wsp:rsid wsp:val=&quot;00103AE4&quot;/&gt;&lt;wsp:rsid wsp:val=&quot;00104CEB&quot;/&gt;&lt;wsp:rsid wsp:val=&quot;001055D6&quot;/&gt;&lt;wsp:rsid wsp:val=&quot;00105A1D&quot;/&gt;&lt;wsp:rsid wsp:val=&quot;00105AA1&quot;/&gt;&lt;wsp:rsid wsp:val=&quot;00106E9D&quot;/&gt;&lt;wsp:rsid wsp:val=&quot;00106FAE&quot;/&gt;&lt;wsp:rsid wsp:val=&quot;00107193&quot;/&gt;&lt;wsp:rsid wsp:val=&quot;00110066&quot;/&gt;&lt;wsp:rsid wsp:val=&quot;001105FA&quot;/&gt;&lt;wsp:rsid wsp:val=&quot;0011098F&quot;/&gt;&lt;wsp:rsid wsp:val=&quot;00112CD9&quot;/&gt;&lt;wsp:rsid wsp:val=&quot;00112F74&quot;/&gt;&lt;wsp:rsid wsp:val=&quot;001132FD&quot;/&gt;&lt;wsp:rsid wsp:val=&quot;00113666&quot;/&gt;&lt;wsp:rsid wsp:val=&quot;001136F4&quot;/&gt;&lt;wsp:rsid wsp:val=&quot;00113EC3&quot;/&gt;&lt;wsp:rsid wsp:val=&quot;001146C3&quot;/&gt;&lt;wsp:rsid wsp:val=&quot;00114F83&quot;/&gt;&lt;wsp:rsid wsp:val=&quot;00115B54&quot;/&gt;&lt;wsp:rsid wsp:val=&quot;001165A6&quot;/&gt;&lt;wsp:rsid wsp:val=&quot;001165CF&quot;/&gt;&lt;wsp:rsid wsp:val=&quot;00117049&quot;/&gt;&lt;wsp:rsid wsp:val=&quot;001170C1&quot;/&gt;&lt;wsp:rsid wsp:val=&quot;0011711C&quot;/&gt;&lt;wsp:rsid wsp:val=&quot;001172AD&quot;/&gt;&lt;wsp:rsid wsp:val=&quot;00117590&quot;/&gt;&lt;wsp:rsid wsp:val=&quot;00120DDA&quot;/&gt;&lt;wsp:rsid wsp:val=&quot;00120E7A&quot;/&gt;&lt;wsp:rsid wsp:val=&quot;00121424&quot;/&gt;&lt;wsp:rsid wsp:val=&quot;00121A79&quot;/&gt;&lt;wsp:rsid wsp:val=&quot;00122490&quot;/&gt;&lt;wsp:rsid wsp:val=&quot;0012265B&quot;/&gt;&lt;wsp:rsid wsp:val=&quot;00122AC6&quot;/&gt;&lt;wsp:rsid wsp:val=&quot;00122FF8&quot;/&gt;&lt;wsp:rsid wsp:val=&quot;001231D4&quot;/&gt;&lt;wsp:rsid wsp:val=&quot;00123624&quot;/&gt;&lt;wsp:rsid wsp:val=&quot;00123EAA&quot;/&gt;&lt;wsp:rsid wsp:val=&quot;00123ED6&quot;/&gt;&lt;wsp:rsid wsp:val=&quot;00124202&quot;/&gt;&lt;wsp:rsid wsp:val=&quot;00124985&quot;/&gt;&lt;wsp:rsid wsp:val=&quot;00124D36&quot;/&gt;&lt;wsp:rsid wsp:val=&quot;0012550F&quot;/&gt;&lt;wsp:rsid wsp:val=&quot;001265C2&quot;/&gt;&lt;wsp:rsid wsp:val=&quot;00130688&quot;/&gt;&lt;wsp:rsid wsp:val=&quot;00130E3F&quot;/&gt;&lt;wsp:rsid wsp:val=&quot;00130F7F&quot;/&gt;&lt;wsp:rsid wsp:val=&quot;00131E2C&quot;/&gt;&lt;wsp:rsid wsp:val=&quot;00131EDC&quot;/&gt;&lt;wsp:rsid wsp:val=&quot;00132425&quot;/&gt;&lt;wsp:rsid wsp:val=&quot;00132804&quot;/&gt;&lt;wsp:rsid wsp:val=&quot;00133CAA&quot;/&gt;&lt;wsp:rsid wsp:val=&quot;0013419B&quot;/&gt;&lt;wsp:rsid wsp:val=&quot;00134236&quot;/&gt;&lt;wsp:rsid wsp:val=&quot;001344C0&quot;/&gt;&lt;wsp:rsid wsp:val=&quot;00134C98&quot;/&gt;&lt;wsp:rsid wsp:val=&quot;0013507D&quot;/&gt;&lt;wsp:rsid wsp:val=&quot;00135686&quot;/&gt;&lt;wsp:rsid wsp:val=&quot;00135CD9&quot;/&gt;&lt;wsp:rsid wsp:val=&quot;00135EB4&quot;/&gt;&lt;wsp:rsid wsp:val=&quot;001362E0&quot;/&gt;&lt;wsp:rsid wsp:val=&quot;0013737F&quot;/&gt;&lt;wsp:rsid wsp:val=&quot;00137BE4&quot;/&gt;&lt;wsp:rsid wsp:val=&quot;00137CEE&quot;/&gt;&lt;wsp:rsid wsp:val=&quot;00137E50&quot;/&gt;&lt;wsp:rsid wsp:val=&quot;00140604&quot;/&gt;&lt;wsp:rsid wsp:val=&quot;001407C7&quot;/&gt;&lt;wsp:rsid wsp:val=&quot;00141898&quot;/&gt;&lt;wsp:rsid wsp:val=&quot;00141C34&quot;/&gt;&lt;wsp:rsid wsp:val=&quot;00141F8D&quot;/&gt;&lt;wsp:rsid wsp:val=&quot;00142586&quot;/&gt;&lt;wsp:rsid wsp:val=&quot;00142FDF&quot;/&gt;&lt;wsp:rsid wsp:val=&quot;00143231&quot;/&gt;&lt;wsp:rsid wsp:val=&quot;00143E26&quot;/&gt;&lt;wsp:rsid wsp:val=&quot;00143FF2&quot;/&gt;&lt;wsp:rsid wsp:val=&quot;001441E6&quot;/&gt;&lt;wsp:rsid wsp:val=&quot;001452A2&quot;/&gt;&lt;wsp:rsid wsp:val=&quot;0014695D&quot;/&gt;&lt;wsp:rsid wsp:val=&quot;00146C82&quot;/&gt;&lt;wsp:rsid wsp:val=&quot;00151101&quot;/&gt;&lt;wsp:rsid wsp:val=&quot;00151752&quot;/&gt;&lt;wsp:rsid wsp:val=&quot;0015178B&quot;/&gt;&lt;wsp:rsid wsp:val=&quot;00152392&quot;/&gt;&lt;wsp:rsid wsp:val=&quot;00152679&quot;/&gt;&lt;wsp:rsid wsp:val=&quot;0015359F&quot;/&gt;&lt;wsp:rsid wsp:val=&quot;001538E3&quot;/&gt;&lt;wsp:rsid wsp:val=&quot;00153E1D&quot;/&gt;&lt;wsp:rsid wsp:val=&quot;001546A7&quot;/&gt;&lt;wsp:rsid wsp:val=&quot;0015482B&quot;/&gt;&lt;wsp:rsid wsp:val=&quot;00154B9C&quot;/&gt;&lt;wsp:rsid wsp:val=&quot;00154F14&quot;/&gt;&lt;wsp:rsid wsp:val=&quot;00154F7D&quot;/&gt;&lt;wsp:rsid wsp:val=&quot;0015510A&quot;/&gt;&lt;wsp:rsid wsp:val=&quot;00155352&quot;/&gt;&lt;wsp:rsid wsp:val=&quot;001554D2&quot;/&gt;&lt;wsp:rsid wsp:val=&quot;0015596B&quot;/&gt;&lt;wsp:rsid wsp:val=&quot;00155D72&quot;/&gt;&lt;wsp:rsid wsp:val=&quot;0015638E&quot;/&gt;&lt;wsp:rsid wsp:val=&quot;0015674E&quot;/&gt;&lt;wsp:rsid wsp:val=&quot;001569FB&quot;/&gt;&lt;wsp:rsid wsp:val=&quot;00161588&quot;/&gt;&lt;wsp:rsid wsp:val=&quot;001620CA&quot;/&gt;&lt;wsp:rsid wsp:val=&quot;00162343&quot;/&gt;&lt;wsp:rsid wsp:val=&quot;0016284B&quot;/&gt;&lt;wsp:rsid wsp:val=&quot;00162BBD&quot;/&gt;&lt;wsp:rsid wsp:val=&quot;00163BCD&quot;/&gt;&lt;wsp:rsid wsp:val=&quot;00163EB1&quot;/&gt;&lt;wsp:rsid wsp:val=&quot;001644A6&quot;/&gt;&lt;wsp:rsid wsp:val=&quot;0016457A&quot;/&gt;&lt;wsp:rsid wsp:val=&quot;001658A0&quot;/&gt;&lt;wsp:rsid wsp:val=&quot;00165B35&quot;/&gt;&lt;wsp:rsid wsp:val=&quot;00166567&quot;/&gt;&lt;wsp:rsid wsp:val=&quot;00167061&quot;/&gt;&lt;wsp:rsid wsp:val=&quot;00167688&quot;/&gt;&lt;wsp:rsid wsp:val=&quot;001700BC&quot;/&gt;&lt;wsp:rsid wsp:val=&quot;00170F3A&quot;/&gt;&lt;wsp:rsid wsp:val=&quot;0017132F&quot;/&gt;&lt;wsp:rsid wsp:val=&quot;001721FE&quot;/&gt;&lt;wsp:rsid wsp:val=&quot;001723D1&quot;/&gt;&lt;wsp:rsid wsp:val=&quot;00172534&quot;/&gt;&lt;wsp:rsid wsp:val=&quot;00173FC7&quot;/&gt;&lt;wsp:rsid wsp:val=&quot;001744BF&quot;/&gt;&lt;wsp:rsid wsp:val=&quot;00174F33&quot;/&gt;&lt;wsp:rsid wsp:val=&quot;00175334&quot;/&gt;&lt;wsp:rsid wsp:val=&quot;00176377&quot;/&gt;&lt;wsp:rsid wsp:val=&quot;00176940&quot;/&gt;&lt;wsp:rsid wsp:val=&quot;00176E52&quot;/&gt;&lt;wsp:rsid wsp:val=&quot;00177182&quot;/&gt;&lt;wsp:rsid wsp:val=&quot;001771BD&quot;/&gt;&lt;wsp:rsid wsp:val=&quot;00177761&quot;/&gt;&lt;wsp:rsid wsp:val=&quot;00177AAB&quot;/&gt;&lt;wsp:rsid wsp:val=&quot;00177AC2&quot;/&gt;&lt;wsp:rsid wsp:val=&quot;001800A3&quot;/&gt;&lt;wsp:rsid wsp:val=&quot;00180C8D&quot;/&gt;&lt;wsp:rsid wsp:val=&quot;00180CC8&quot;/&gt;&lt;wsp:rsid wsp:val=&quot;00181B31&quot;/&gt;&lt;wsp:rsid wsp:val=&quot;0018206A&quot;/&gt;&lt;wsp:rsid wsp:val=&quot;001820AE&quot;/&gt;&lt;wsp:rsid wsp:val=&quot;00182B70&quot;/&gt;&lt;wsp:rsid wsp:val=&quot;00182E8D&quot;/&gt;&lt;wsp:rsid wsp:val=&quot;00183700&quot;/&gt;&lt;wsp:rsid wsp:val=&quot;0018384B&quot;/&gt;&lt;wsp:rsid wsp:val=&quot;001838B1&quot;/&gt;&lt;wsp:rsid wsp:val=&quot;00183986&quot;/&gt;&lt;wsp:rsid wsp:val=&quot;001850F4&quot;/&gt;&lt;wsp:rsid wsp:val=&quot;00185BEA&quot;/&gt;&lt;wsp:rsid wsp:val=&quot;00186E5F&quot;/&gt;&lt;wsp:rsid wsp:val=&quot;0018775B&quot;/&gt;&lt;wsp:rsid wsp:val=&quot;00187992&quot;/&gt;&lt;wsp:rsid wsp:val=&quot;00187CF5&quot;/&gt;&lt;wsp:rsid wsp:val=&quot;00190475&quot;/&gt;&lt;wsp:rsid wsp:val=&quot;00191532&quot;/&gt;&lt;wsp:rsid wsp:val=&quot;00192BF3&quot;/&gt;&lt;wsp:rsid wsp:val=&quot;00192CA3&quot;/&gt;&lt;wsp:rsid wsp:val=&quot;001938A0&quot;/&gt;&lt;wsp:rsid wsp:val=&quot;00193A29&quot;/&gt;&lt;wsp:rsid wsp:val=&quot;0019431D&quot;/&gt;&lt;wsp:rsid wsp:val=&quot;0019616D&quot;/&gt;&lt;wsp:rsid wsp:val=&quot;0019638D&quot;/&gt;&lt;wsp:rsid wsp:val=&quot;00196D7E&quot;/&gt;&lt;wsp:rsid wsp:val=&quot;001978DA&quot;/&gt;&lt;wsp:rsid wsp:val=&quot;0019790E&quot;/&gt;&lt;wsp:rsid wsp:val=&quot;001A0B67&quot;/&gt;&lt;wsp:rsid wsp:val=&quot;001A0C17&quot;/&gt;&lt;wsp:rsid wsp:val=&quot;001A1BD7&quot;/&gt;&lt;wsp:rsid wsp:val=&quot;001A1CE8&quot;/&gt;&lt;wsp:rsid wsp:val=&quot;001A408B&quot;/&gt;&lt;wsp:rsid wsp:val=&quot;001A49DD&quot;/&gt;&lt;wsp:rsid wsp:val=&quot;001A5104&quot;/&gt;&lt;wsp:rsid wsp:val=&quot;001A5393&quot;/&gt;&lt;wsp:rsid wsp:val=&quot;001A6194&quot;/&gt;&lt;wsp:rsid wsp:val=&quot;001A62C3&quot;/&gt;&lt;wsp:rsid wsp:val=&quot;001A63B7&quot;/&gt;&lt;wsp:rsid wsp:val=&quot;001A67D8&quot;/&gt;&lt;wsp:rsid wsp:val=&quot;001A74E7&quot;/&gt;&lt;wsp:rsid wsp:val=&quot;001B0186&quot;/&gt;&lt;wsp:rsid wsp:val=&quot;001B026B&quot;/&gt;&lt;wsp:rsid wsp:val=&quot;001B038C&quot;/&gt;&lt;wsp:rsid wsp:val=&quot;001B07DE&quot;/&gt;&lt;wsp:rsid wsp:val=&quot;001B0E34&quot;/&gt;&lt;wsp:rsid wsp:val=&quot;001B2B29&quot;/&gt;&lt;wsp:rsid wsp:val=&quot;001B49B5&quot;/&gt;&lt;wsp:rsid wsp:val=&quot;001B4EEF&quot;/&gt;&lt;wsp:rsid wsp:val=&quot;001B5153&quot;/&gt;&lt;wsp:rsid wsp:val=&quot;001B596F&quot;/&gt;&lt;wsp:rsid wsp:val=&quot;001B601F&quot;/&gt;&lt;wsp:rsid wsp:val=&quot;001B6271&quot;/&gt;&lt;wsp:rsid wsp:val=&quot;001B7629&quot;/&gt;&lt;wsp:rsid wsp:val=&quot;001B7A1C&quot;/&gt;&lt;wsp:rsid wsp:val=&quot;001C0281&quot;/&gt;&lt;wsp:rsid wsp:val=&quot;001C14D5&quot;/&gt;&lt;wsp:rsid wsp:val=&quot;001C2307&quot;/&gt;&lt;wsp:rsid wsp:val=&quot;001C28DB&quot;/&gt;&lt;wsp:rsid wsp:val=&quot;001C2F46&quot;/&gt;&lt;wsp:rsid wsp:val=&quot;001C3275&quot;/&gt;&lt;wsp:rsid wsp:val=&quot;001C4122&quot;/&gt;&lt;wsp:rsid wsp:val=&quot;001C4815&quot;/&gt;&lt;wsp:rsid wsp:val=&quot;001C4A91&quot;/&gt;&lt;wsp:rsid wsp:val=&quot;001C547B&quot;/&gt;&lt;wsp:rsid wsp:val=&quot;001C59B6&quot;/&gt;&lt;wsp:rsid wsp:val=&quot;001C5D44&quot;/&gt;&lt;wsp:rsid wsp:val=&quot;001C6C07&quot;/&gt;&lt;wsp:rsid wsp:val=&quot;001C7402&quot;/&gt;&lt;wsp:rsid wsp:val=&quot;001C7AA0&quot;/&gt;&lt;wsp:rsid wsp:val=&quot;001C7BF5&quot;/&gt;&lt;wsp:rsid wsp:val=&quot;001D0074&quot;/&gt;&lt;wsp:rsid wsp:val=&quot;001D02B1&quot;/&gt;&lt;wsp:rsid wsp:val=&quot;001D0590&quot;/&gt;&lt;wsp:rsid wsp:val=&quot;001D06DE&quot;/&gt;&lt;wsp:rsid wsp:val=&quot;001D0AD8&quot;/&gt;&lt;wsp:rsid wsp:val=&quot;001D0D09&quot;/&gt;&lt;wsp:rsid wsp:val=&quot;001D10AE&quot;/&gt;&lt;wsp:rsid wsp:val=&quot;001D1849&quot;/&gt;&lt;wsp:rsid wsp:val=&quot;001D18EB&quot;/&gt;&lt;wsp:rsid wsp:val=&quot;001D18F4&quot;/&gt;&lt;wsp:rsid wsp:val=&quot;001D1C7C&quot;/&gt;&lt;wsp:rsid wsp:val=&quot;001D2348&quot;/&gt;&lt;wsp:rsid wsp:val=&quot;001D27AC&quot;/&gt;&lt;wsp:rsid wsp:val=&quot;001D2D0A&quot;/&gt;&lt;wsp:rsid wsp:val=&quot;001D32E2&quot;/&gt;&lt;wsp:rsid wsp:val=&quot;001D332C&quot;/&gt;&lt;wsp:rsid wsp:val=&quot;001D37BB&quot;/&gt;&lt;wsp:rsid wsp:val=&quot;001D3BFD&quot;/&gt;&lt;wsp:rsid wsp:val=&quot;001D3E29&quot;/&gt;&lt;wsp:rsid wsp:val=&quot;001D426C&quot;/&gt;&lt;wsp:rsid wsp:val=&quot;001D481C&quot;/&gt;&lt;wsp:rsid wsp:val=&quot;001D4C52&quot;/&gt;&lt;wsp:rsid wsp:val=&quot;001D4E35&quot;/&gt;&lt;wsp:rsid wsp:val=&quot;001D534F&quot;/&gt;&lt;wsp:rsid wsp:val=&quot;001D539A&quot;/&gt;&lt;wsp:rsid wsp:val=&quot;001D58CE&quot;/&gt;&lt;wsp:rsid wsp:val=&quot;001D62C1&quot;/&gt;&lt;wsp:rsid wsp:val=&quot;001D62F2&quot;/&gt;&lt;wsp:rsid wsp:val=&quot;001D77F4&quot;/&gt;&lt;wsp:rsid wsp:val=&quot;001D7E29&quot;/&gt;&lt;wsp:rsid wsp:val=&quot;001E0626&quot;/&gt;&lt;wsp:rsid wsp:val=&quot;001E1D56&quot;/&gt;&lt;wsp:rsid wsp:val=&quot;001E1E1E&quot;/&gt;&lt;wsp:rsid wsp:val=&quot;001E2893&quot;/&gt;&lt;wsp:rsid wsp:val=&quot;001E2B73&quot;/&gt;&lt;wsp:rsid wsp:val=&quot;001E30C8&quot;/&gt;&lt;wsp:rsid wsp:val=&quot;001E3592&quot;/&gt;&lt;wsp:rsid wsp:val=&quot;001E3F0F&quot;/&gt;&lt;wsp:rsid wsp:val=&quot;001E4373&quot;/&gt;&lt;wsp:rsid wsp:val=&quot;001E4B4E&quot;/&gt;&lt;wsp:rsid wsp:val=&quot;001E5226&quot;/&gt;&lt;wsp:rsid wsp:val=&quot;001E5777&quot;/&gt;&lt;wsp:rsid wsp:val=&quot;001E6028&quot;/&gt;&lt;wsp:rsid wsp:val=&quot;001E6C48&quot;/&gt;&lt;wsp:rsid wsp:val=&quot;001E6F38&quot;/&gt;&lt;wsp:rsid wsp:val=&quot;001E709F&quot;/&gt;&lt;wsp:rsid wsp:val=&quot;001E7D8F&quot;/&gt;&lt;wsp:rsid wsp:val=&quot;001F0B70&quot;/&gt;&lt;wsp:rsid wsp:val=&quot;001F1E44&quot;/&gt;&lt;wsp:rsid wsp:val=&quot;001F1F29&quot;/&gt;&lt;wsp:rsid wsp:val=&quot;001F20B7&quot;/&gt;&lt;wsp:rsid wsp:val=&quot;001F236C&quot;/&gt;&lt;wsp:rsid wsp:val=&quot;001F2450&quot;/&gt;&lt;wsp:rsid wsp:val=&quot;001F2BFF&quot;/&gt;&lt;wsp:rsid wsp:val=&quot;001F2F24&quot;/&gt;&lt;wsp:rsid wsp:val=&quot;001F32B6&quot;/&gt;&lt;wsp:rsid wsp:val=&quot;001F361A&quot;/&gt;&lt;wsp:rsid wsp:val=&quot;001F3667&quot;/&gt;&lt;wsp:rsid wsp:val=&quot;001F36F5&quot;/&gt;&lt;wsp:rsid wsp:val=&quot;001F3B16&quot;/&gt;&lt;wsp:rsid wsp:val=&quot;001F3FB8&quot;/&gt;&lt;wsp:rsid wsp:val=&quot;001F4266&quot;/&gt;&lt;wsp:rsid wsp:val=&quot;001F446A&quot;/&gt;&lt;wsp:rsid wsp:val=&quot;001F4F80&quot;/&gt;&lt;wsp:rsid wsp:val=&quot;001F53C2&quot;/&gt;&lt;wsp:rsid wsp:val=&quot;001F55B2&quot;/&gt;&lt;wsp:rsid wsp:val=&quot;001F5673&quot;/&gt;&lt;wsp:rsid wsp:val=&quot;001F69BF&quot;/&gt;&lt;wsp:rsid wsp:val=&quot;001F6BFC&quot;/&gt;&lt;wsp:rsid wsp:val=&quot;001F6F98&quot;/&gt;&lt;wsp:rsid wsp:val=&quot;001F7137&quot;/&gt;&lt;wsp:rsid wsp:val=&quot;001F726A&quot;/&gt;&lt;wsp:rsid wsp:val=&quot;001F75DE&quot;/&gt;&lt;wsp:rsid wsp:val=&quot;001F7E0F&quot;/&gt;&lt;wsp:rsid wsp:val=&quot;0020008C&quot;/&gt;&lt;wsp:rsid wsp:val=&quot;00200899&quot;/&gt;&lt;wsp:rsid wsp:val=&quot;00201238&quot;/&gt;&lt;wsp:rsid wsp:val=&quot;00201C74&quot;/&gt;&lt;wsp:rsid wsp:val=&quot;00201CD1&quot;/&gt;&lt;wsp:rsid wsp:val=&quot;002027DD&quot;/&gt;&lt;wsp:rsid wsp:val=&quot;0020292A&quot;/&gt;&lt;wsp:rsid wsp:val=&quot;00203618&quot;/&gt;&lt;wsp:rsid wsp:val=&quot;002038FE&quot;/&gt;&lt;wsp:rsid wsp:val=&quot;00203B98&quot;/&gt;&lt;wsp:rsid wsp:val=&quot;00203C7A&quot;/&gt;&lt;wsp:rsid wsp:val=&quot;00204087&quot;/&gt;&lt;wsp:rsid wsp:val=&quot;002040A4&quot;/&gt;&lt;wsp:rsid wsp:val=&quot;00204247&quot;/&gt;&lt;wsp:rsid wsp:val=&quot;00205092&quot;/&gt;&lt;wsp:rsid wsp:val=&quot;00206936&quot;/&gt;&lt;wsp:rsid wsp:val=&quot;00207042&quot;/&gt;&lt;wsp:rsid wsp:val=&quot;002070C2&quot;/&gt;&lt;wsp:rsid wsp:val=&quot;0020718E&quot;/&gt;&lt;wsp:rsid wsp:val=&quot;00207CE4&quot;/&gt;&lt;wsp:rsid wsp:val=&quot;00207FB1&quot;/&gt;&lt;wsp:rsid wsp:val=&quot;00210012&quot;/&gt;&lt;wsp:rsid wsp:val=&quot;002102BA&quot;/&gt;&lt;wsp:rsid wsp:val=&quot;00212099&quot;/&gt;&lt;wsp:rsid wsp:val=&quot;002123D1&quot;/&gt;&lt;wsp:rsid wsp:val=&quot;002124DE&quot;/&gt;&lt;wsp:rsid wsp:val=&quot;00212AAD&quot;/&gt;&lt;wsp:rsid wsp:val=&quot;00212DD3&quot;/&gt;&lt;wsp:rsid wsp:val=&quot;00213308&quot;/&gt;&lt;wsp:rsid wsp:val=&quot;0021433C&quot;/&gt;&lt;wsp:rsid wsp:val=&quot;00214520&quot;/&gt;&lt;wsp:rsid wsp:val=&quot;00214FA8&quot;/&gt;&lt;wsp:rsid wsp:val=&quot;00215296&quot;/&gt;&lt;wsp:rsid wsp:val=&quot;0021651A&quot;/&gt;&lt;wsp:rsid wsp:val=&quot;00216578&quot;/&gt;&lt;wsp:rsid wsp:val=&quot;0021770C&quot;/&gt;&lt;wsp:rsid wsp:val=&quot;00217773&quot;/&gt;&lt;wsp:rsid wsp:val=&quot;002207D2&quot;/&gt;&lt;wsp:rsid wsp:val=&quot;002208B0&quot;/&gt;&lt;wsp:rsid wsp:val=&quot;00221AD6&quot;/&gt;&lt;wsp:rsid wsp:val=&quot;002231B9&quot;/&gt;&lt;wsp:rsid wsp:val=&quot;00224498&quot;/&gt;&lt;wsp:rsid wsp:val=&quot;002250D2&quot;/&gt;&lt;wsp:rsid wsp:val=&quot;00226177&quot;/&gt;&lt;wsp:rsid wsp:val=&quot;00226187&quot;/&gt;&lt;wsp:rsid wsp:val=&quot;00226956&quot;/&gt;&lt;wsp:rsid wsp:val=&quot;00226DCF&quot;/&gt;&lt;wsp:rsid wsp:val=&quot;00227EB2&quot;/&gt;&lt;wsp:rsid wsp:val=&quot;00231423&quot;/&gt;&lt;wsp:rsid wsp:val=&quot;002319E3&quot;/&gt;&lt;wsp:rsid wsp:val=&quot;00231A7A&quot;/&gt;&lt;wsp:rsid wsp:val=&quot;00232533&quot;/&gt;&lt;wsp:rsid wsp:val=&quot;00232B87&quot;/&gt;&lt;wsp:rsid wsp:val=&quot;00232D3B&quot;/&gt;&lt;wsp:rsid wsp:val=&quot;00232EC0&quot;/&gt;&lt;wsp:rsid wsp:val=&quot;0023315E&quot;/&gt;&lt;wsp:rsid wsp:val=&quot;0023423D&quot;/&gt;&lt;wsp:rsid wsp:val=&quot;00234900&quot;/&gt;&lt;wsp:rsid wsp:val=&quot;002351CB&quot;/&gt;&lt;wsp:rsid wsp:val=&quot;00236C85&quot;/&gt;&lt;wsp:rsid wsp:val=&quot;00236DA4&quot;/&gt;&lt;wsp:rsid wsp:val=&quot;0023781A&quot;/&gt;&lt;wsp:rsid wsp:val=&quot;00237BE0&quot;/&gt;&lt;wsp:rsid wsp:val=&quot;00237E91&quot;/&gt;&lt;wsp:rsid wsp:val=&quot;002402E0&quot;/&gt;&lt;wsp:rsid wsp:val=&quot;0024053D&quot;/&gt;&lt;wsp:rsid wsp:val=&quot;002439DB&quot;/&gt;&lt;wsp:rsid wsp:val=&quot;002439E3&quot;/&gt;&lt;wsp:rsid wsp:val=&quot;00246BF7&quot;/&gt;&lt;wsp:rsid wsp:val=&quot;00246C01&quot;/&gt;&lt;wsp:rsid wsp:val=&quot;00247606&quot;/&gt;&lt;wsp:rsid wsp:val=&quot;002477C4&quot;/&gt;&lt;wsp:rsid wsp:val=&quot;00247E08&quot;/&gt;&lt;wsp:rsid wsp:val=&quot;002501ED&quot;/&gt;&lt;wsp:rsid wsp:val=&quot;00250755&quot;/&gt;&lt;wsp:rsid wsp:val=&quot;00250D15&quot;/&gt;&lt;wsp:rsid wsp:val=&quot;00252019&quot;/&gt;&lt;wsp:rsid wsp:val=&quot;00252870&quot;/&gt;&lt;wsp:rsid wsp:val=&quot;002530F9&quot;/&gt;&lt;wsp:rsid wsp:val=&quot;002550D7&quot;/&gt;&lt;wsp:rsid wsp:val=&quot;00255802&quot;/&gt;&lt;wsp:rsid wsp:val=&quot;002559C7&quot;/&gt;&lt;wsp:rsid wsp:val=&quot;00256193&quot;/&gt;&lt;wsp:rsid wsp:val=&quot;00256BE0&quot;/&gt;&lt;wsp:rsid wsp:val=&quot;00257227&quot;/&gt;&lt;wsp:rsid wsp:val=&quot;002577D9&quot;/&gt;&lt;wsp:rsid wsp:val=&quot;00260A70&quot;/&gt;&lt;wsp:rsid wsp:val=&quot;00260BFB&quot;/&gt;&lt;wsp:rsid wsp:val=&quot;00260F20&quot;/&gt;&lt;wsp:rsid wsp:val=&quot;00263162&quot;/&gt;&lt;wsp:rsid wsp:val=&quot;00263C9D&quot;/&gt;&lt;wsp:rsid wsp:val=&quot;002642FE&quot;/&gt;&lt;wsp:rsid wsp:val=&quot;00264E8F&quot;/&gt;&lt;wsp:rsid wsp:val=&quot;00265744&quot;/&gt;&lt;wsp:rsid wsp:val=&quot;0026598C&quot;/&gt;&lt;wsp:rsid wsp:val=&quot;002664BC&quot;/&gt;&lt;wsp:rsid wsp:val=&quot;00266538&quot;/&gt;&lt;wsp:rsid wsp:val=&quot;00266994&quot;/&gt;&lt;wsp:rsid wsp:val=&quot;002675ED&quot;/&gt;&lt;wsp:rsid wsp:val=&quot;0026768C&quot;/&gt;&lt;wsp:rsid wsp:val=&quot;00270697&quot;/&gt;&lt;wsp:rsid wsp:val=&quot;00270DB9&quot;/&gt;&lt;wsp:rsid wsp:val=&quot;00271678&quot;/&gt;&lt;wsp:rsid wsp:val=&quot;00271E0C&quot;/&gt;&lt;wsp:rsid wsp:val=&quot;00272246&quot;/&gt;&lt;wsp:rsid wsp:val=&quot;0027241A&quot;/&gt;&lt;wsp:rsid wsp:val=&quot;00273BD2&quot;/&gt;&lt;wsp:rsid wsp:val=&quot;0027416B&quot;/&gt;&lt;wsp:rsid wsp:val=&quot;00274CEB&quot;/&gt;&lt;wsp:rsid wsp:val=&quot;00276123&quot;/&gt;&lt;wsp:rsid wsp:val=&quot;002762C4&quot;/&gt;&lt;wsp:rsid wsp:val=&quot;002762FD&quot;/&gt;&lt;wsp:rsid wsp:val=&quot;00276772&quot;/&gt;&lt;wsp:rsid wsp:val=&quot;00276D7D&quot;/&gt;&lt;wsp:rsid wsp:val=&quot;00276E59&quot;/&gt;&lt;wsp:rsid wsp:val=&quot;00277E47&quot;/&gt;&lt;wsp:rsid wsp:val=&quot;0028051B&quot;/&gt;&lt;wsp:rsid wsp:val=&quot;0028057D&quot;/&gt;&lt;wsp:rsid wsp:val=&quot;00280776&quot;/&gt;&lt;wsp:rsid wsp:val=&quot;00280988&quot;/&gt;&lt;wsp:rsid wsp:val=&quot;002809B6&quot;/&gt;&lt;wsp:rsid wsp:val=&quot;0028116A&quot;/&gt;&lt;wsp:rsid wsp:val=&quot;00282C65&quot;/&gt;&lt;wsp:rsid wsp:val=&quot;00282EA8&quot;/&gt;&lt;wsp:rsid wsp:val=&quot;00283043&quot;/&gt;&lt;wsp:rsid wsp:val=&quot;00283662&quot;/&gt;&lt;wsp:rsid wsp:val=&quot;00283D8B&quot;/&gt;&lt;wsp:rsid wsp:val=&quot;00283DC1&quot;/&gt;&lt;wsp:rsid wsp:val=&quot;00284028&quot;/&gt;&lt;wsp:rsid wsp:val=&quot;00284651&quot;/&gt;&lt;wsp:rsid wsp:val=&quot;0028525C&quot;/&gt;&lt;wsp:rsid wsp:val=&quot;00286F15&quot;/&gt;&lt;wsp:rsid wsp:val=&quot;0028785F&quot;/&gt;&lt;wsp:rsid wsp:val=&quot;002902AF&quot;/&gt;&lt;wsp:rsid wsp:val=&quot;00290313&quot;/&gt;&lt;wsp:rsid wsp:val=&quot;0029047E&quot;/&gt;&lt;wsp:rsid wsp:val=&quot;00290B9D&quot;/&gt;&lt;wsp:rsid wsp:val=&quot;00291805&quot;/&gt;&lt;wsp:rsid wsp:val=&quot;00291A66&quot;/&gt;&lt;wsp:rsid wsp:val=&quot;00291B73&quot;/&gt;&lt;wsp:rsid wsp:val=&quot;002920B1&quot;/&gt;&lt;wsp:rsid wsp:val=&quot;0029346D&quot;/&gt;&lt;wsp:rsid wsp:val=&quot;00293669&quot;/&gt;&lt;wsp:rsid wsp:val=&quot;0029386B&quot;/&gt;&lt;wsp:rsid wsp:val=&quot;00293948&quot;/&gt;&lt;wsp:rsid wsp:val=&quot;00293EB1&quot;/&gt;&lt;wsp:rsid wsp:val=&quot;002948A9&quot;/&gt;&lt;wsp:rsid wsp:val=&quot;00294A09&quot;/&gt;&lt;wsp:rsid wsp:val=&quot;00295068&quot;/&gt;&lt;wsp:rsid wsp:val=&quot;002957A0&quot;/&gt;&lt;wsp:rsid wsp:val=&quot;00295E40&quot;/&gt;&lt;wsp:rsid wsp:val=&quot;0029660D&quot;/&gt;&lt;wsp:rsid wsp:val=&quot;00296688&quot;/&gt;&lt;wsp:rsid wsp:val=&quot;002A0C9F&quot;/&gt;&lt;wsp:rsid wsp:val=&quot;002A15EE&quot;/&gt;&lt;wsp:rsid wsp:val=&quot;002A1D68&quot;/&gt;&lt;wsp:rsid wsp:val=&quot;002A1DC1&quot;/&gt;&lt;wsp:rsid wsp:val=&quot;002A24E4&quot;/&gt;&lt;wsp:rsid wsp:val=&quot;002A31D3&quot;/&gt;&lt;wsp:rsid wsp:val=&quot;002A323F&quot;/&gt;&lt;wsp:rsid wsp:val=&quot;002A37EB&quot;/&gt;&lt;wsp:rsid wsp:val=&quot;002A3A20&quot;/&gt;&lt;wsp:rsid wsp:val=&quot;002A3DCD&quot;/&gt;&lt;wsp:rsid wsp:val=&quot;002A3E29&quot;/&gt;&lt;wsp:rsid wsp:val=&quot;002A43EE&quot;/&gt;&lt;wsp:rsid wsp:val=&quot;002A4CB5&quot;/&gt;&lt;wsp:rsid wsp:val=&quot;002A58DB&quot;/&gt;&lt;wsp:rsid wsp:val=&quot;002A58DF&quot;/&gt;&lt;wsp:rsid wsp:val=&quot;002A61B8&quot;/&gt;&lt;wsp:rsid wsp:val=&quot;002A645A&quot;/&gt;&lt;wsp:rsid wsp:val=&quot;002A6622&quot;/&gt;&lt;wsp:rsid wsp:val=&quot;002A6E7C&quot;/&gt;&lt;wsp:rsid wsp:val=&quot;002A771D&quot;/&gt;&lt;wsp:rsid wsp:val=&quot;002A7E88&quot;/&gt;&lt;wsp:rsid wsp:val=&quot;002B060E&quot;/&gt;&lt;wsp:rsid wsp:val=&quot;002B0BE0&quot;/&gt;&lt;wsp:rsid wsp:val=&quot;002B0F0A&quot;/&gt;&lt;wsp:rsid wsp:val=&quot;002B15BD&quot;/&gt;&lt;wsp:rsid wsp:val=&quot;002B1D78&quot;/&gt;&lt;wsp:rsid wsp:val=&quot;002B1DC3&quot;/&gt;&lt;wsp:rsid wsp:val=&quot;002B249A&quot;/&gt;&lt;wsp:rsid wsp:val=&quot;002B250F&quot;/&gt;&lt;wsp:rsid wsp:val=&quot;002B294E&quot;/&gt;&lt;wsp:rsid wsp:val=&quot;002B39E8&quot;/&gt;&lt;wsp:rsid wsp:val=&quot;002B4324&quot;/&gt;&lt;wsp:rsid wsp:val=&quot;002B4670&quot;/&gt;&lt;wsp:rsid wsp:val=&quot;002B46E5&quot;/&gt;&lt;wsp:rsid wsp:val=&quot;002B533F&quot;/&gt;&lt;wsp:rsid wsp:val=&quot;002B5E01&quot;/&gt;&lt;wsp:rsid wsp:val=&quot;002B65E6&quot;/&gt;&lt;wsp:rsid wsp:val=&quot;002B79CF&quot;/&gt;&lt;wsp:rsid wsp:val=&quot;002C01EE&quot;/&gt;&lt;wsp:rsid wsp:val=&quot;002C0C2D&quot;/&gt;&lt;wsp:rsid wsp:val=&quot;002C0DDB&quot;/&gt;&lt;wsp:rsid wsp:val=&quot;002C269D&quot;/&gt;&lt;wsp:rsid wsp:val=&quot;002C3460&quot;/&gt;&lt;wsp:rsid wsp:val=&quot;002C4288&quot;/&gt;&lt;wsp:rsid wsp:val=&quot;002C4594&quot;/&gt;&lt;wsp:rsid wsp:val=&quot;002C45E5&quot;/&gt;&lt;wsp:rsid wsp:val=&quot;002C4F04&quot;/&gt;&lt;wsp:rsid wsp:val=&quot;002C5A7C&quot;/&gt;&lt;wsp:rsid wsp:val=&quot;002C5B5B&quot;/&gt;&lt;wsp:rsid wsp:val=&quot;002C5FF9&quot;/&gt;&lt;wsp:rsid wsp:val=&quot;002C6638&quot;/&gt;&lt;wsp:rsid wsp:val=&quot;002C664F&quot;/&gt;&lt;wsp:rsid wsp:val=&quot;002C69D3&quot;/&gt;&lt;wsp:rsid wsp:val=&quot;002C6CD4&quot;/&gt;&lt;wsp:rsid wsp:val=&quot;002C6D73&quot;/&gt;&lt;wsp:rsid wsp:val=&quot;002C7798&quot;/&gt;&lt;wsp:rsid wsp:val=&quot;002C782E&quot;/&gt;&lt;wsp:rsid wsp:val=&quot;002C7B47&quot;/&gt;&lt;wsp:rsid wsp:val=&quot;002D0031&quot;/&gt;&lt;wsp:rsid wsp:val=&quot;002D0F4D&quot;/&gt;&lt;wsp:rsid wsp:val=&quot;002D1430&quot;/&gt;&lt;wsp:rsid wsp:val=&quot;002D1E10&quot;/&gt;&lt;wsp:rsid wsp:val=&quot;002D2CD4&quot;/&gt;&lt;wsp:rsid wsp:val=&quot;002D2D94&quot;/&gt;&lt;wsp:rsid wsp:val=&quot;002D2E7D&quot;/&gt;&lt;wsp:rsid wsp:val=&quot;002D319D&quot;/&gt;&lt;wsp:rsid wsp:val=&quot;002D3577&quot;/&gt;&lt;wsp:rsid wsp:val=&quot;002D362F&quot;/&gt;&lt;wsp:rsid wsp:val=&quot;002D42EA&quot;/&gt;&lt;wsp:rsid wsp:val=&quot;002D5322&quot;/&gt;&lt;wsp:rsid wsp:val=&quot;002D55C6&quot;/&gt;&lt;wsp:rsid wsp:val=&quot;002D5677&quot;/&gt;&lt;wsp:rsid wsp:val=&quot;002D5AE7&quot;/&gt;&lt;wsp:rsid wsp:val=&quot;002D5C20&quot;/&gt;&lt;wsp:rsid wsp:val=&quot;002D5D07&quot;/&gt;&lt;wsp:rsid wsp:val=&quot;002D60F4&quot;/&gt;&lt;wsp:rsid wsp:val=&quot;002D6239&quot;/&gt;&lt;wsp:rsid wsp:val=&quot;002D700C&quot;/&gt;&lt;wsp:rsid wsp:val=&quot;002D709A&quot;/&gt;&lt;wsp:rsid wsp:val=&quot;002D7246&quot;/&gt;&lt;wsp:rsid wsp:val=&quot;002D7D37&quot;/&gt;&lt;wsp:rsid wsp:val=&quot;002D7DFF&quot;/&gt;&lt;wsp:rsid wsp:val=&quot;002E015F&quot;/&gt;&lt;wsp:rsid wsp:val=&quot;002E0BBF&quot;/&gt;&lt;wsp:rsid wsp:val=&quot;002E122B&quot;/&gt;&lt;wsp:rsid wsp:val=&quot;002E15C7&quot;/&gt;&lt;wsp:rsid wsp:val=&quot;002E2043&quot;/&gt;&lt;wsp:rsid wsp:val=&quot;002E2508&quot;/&gt;&lt;wsp:rsid wsp:val=&quot;002E25C3&quot;/&gt;&lt;wsp:rsid wsp:val=&quot;002E2826&quot;/&gt;&lt;wsp:rsid wsp:val=&quot;002E41CD&quot;/&gt;&lt;wsp:rsid wsp:val=&quot;002E4588&quot;/&gt;&lt;wsp:rsid wsp:val=&quot;002E468F&quot;/&gt;&lt;wsp:rsid wsp:val=&quot;002E4A2A&quot;/&gt;&lt;wsp:rsid wsp:val=&quot;002E524B&quot;/&gt;&lt;wsp:rsid wsp:val=&quot;002E5823&quot;/&gt;&lt;wsp:rsid wsp:val=&quot;002E643E&quot;/&gt;&lt;wsp:rsid wsp:val=&quot;002E65DB&quot;/&gt;&lt;wsp:rsid wsp:val=&quot;002E69A4&quot;/&gt;&lt;wsp:rsid wsp:val=&quot;002E6C81&quot;/&gt;&lt;wsp:rsid wsp:val=&quot;002E6E6F&quot;/&gt;&lt;wsp:rsid wsp:val=&quot;002E7001&quot;/&gt;&lt;wsp:rsid wsp:val=&quot;002F0016&quot;/&gt;&lt;wsp:rsid wsp:val=&quot;002F0E35&quot;/&gt;&lt;wsp:rsid wsp:val=&quot;002F2561&quot;/&gt;&lt;wsp:rsid wsp:val=&quot;002F2B6C&quot;/&gt;&lt;wsp:rsid wsp:val=&quot;002F37C2&quot;/&gt;&lt;wsp:rsid wsp:val=&quot;002F414A&quot;/&gt;&lt;wsp:rsid wsp:val=&quot;002F46B9&quot;/&gt;&lt;wsp:rsid wsp:val=&quot;002F5B5E&quot;/&gt;&lt;wsp:rsid wsp:val=&quot;002F5F19&quot;/&gt;&lt;wsp:rsid wsp:val=&quot;002F6F48&quot;/&gt;&lt;wsp:rsid wsp:val=&quot;002F6FF4&quot;/&gt;&lt;wsp:rsid wsp:val=&quot;002F7D09&quot;/&gt;&lt;wsp:rsid wsp:val=&quot;003006A0&quot;/&gt;&lt;wsp:rsid wsp:val=&quot;00300799&quot;/&gt;&lt;wsp:rsid wsp:val=&quot;00301C47&quot;/&gt;&lt;wsp:rsid wsp:val=&quot;003020B7&quot;/&gt;&lt;wsp:rsid wsp:val=&quot;00302139&quot;/&gt;&lt;wsp:rsid wsp:val=&quot;003022CE&quot;/&gt;&lt;wsp:rsid wsp:val=&quot;00303269&quot;/&gt;&lt;wsp:rsid wsp:val=&quot;00303292&quot;/&gt;&lt;wsp:rsid wsp:val=&quot;00303F29&quot;/&gt;&lt;wsp:rsid wsp:val=&quot;00304659&quot;/&gt;&lt;wsp:rsid wsp:val=&quot;00304816&quot;/&gt;&lt;wsp:rsid wsp:val=&quot;00305371&quot;/&gt;&lt;wsp:rsid wsp:val=&quot;00306019&quot;/&gt;&lt;wsp:rsid wsp:val=&quot;00307631&quot;/&gt;&lt;wsp:rsid wsp:val=&quot;003109D2&quot;/&gt;&lt;wsp:rsid wsp:val=&quot;00310A25&quot;/&gt;&lt;wsp:rsid wsp:val=&quot;003113EE&quot;/&gt;&lt;wsp:rsid wsp:val=&quot;00311688&quot;/&gt;&lt;wsp:rsid wsp:val=&quot;003118D6&quot;/&gt;&lt;wsp:rsid wsp:val=&quot;00311BE3&quot;/&gt;&lt;wsp:rsid wsp:val=&quot;0031245E&quot;/&gt;&lt;wsp:rsid wsp:val=&quot;003131F2&quot;/&gt;&lt;wsp:rsid wsp:val=&quot;00313805&quot;/&gt;&lt;wsp:rsid wsp:val=&quot;00314067&quot;/&gt;&lt;wsp:rsid wsp:val=&quot;00314622&quot;/&gt;&lt;wsp:rsid wsp:val=&quot;003152C8&quot;/&gt;&lt;wsp:rsid wsp:val=&quot;00315391&quot;/&gt;&lt;wsp:rsid wsp:val=&quot;003154D2&quot;/&gt;&lt;wsp:rsid wsp:val=&quot;003154FF&quot;/&gt;&lt;wsp:rsid wsp:val=&quot;00316405&quot;/&gt;&lt;wsp:rsid wsp:val=&quot;0032036E&quot;/&gt;&lt;wsp:rsid wsp:val=&quot;00320534&quot;/&gt;&lt;wsp:rsid wsp:val=&quot;003208F8&quot;/&gt;&lt;wsp:rsid wsp:val=&quot;00320C98&quot;/&gt;&lt;wsp:rsid wsp:val=&quot;00321A77&quot;/&gt;&lt;wsp:rsid wsp:val=&quot;0032243B&quot;/&gt;&lt;wsp:rsid wsp:val=&quot;0032262F&quot;/&gt;&lt;wsp:rsid wsp:val=&quot;003232A9&quot;/&gt;&lt;wsp:rsid wsp:val=&quot;0032407E&quot;/&gt;&lt;wsp:rsid wsp:val=&quot;00324457&quot;/&gt;&lt;wsp:rsid wsp:val=&quot;00324776&quot;/&gt;&lt;wsp:rsid wsp:val=&quot;0032483F&quot;/&gt;&lt;wsp:rsid wsp:val=&quot;0032549F&quot;/&gt;&lt;wsp:rsid wsp:val=&quot;003255A6&quot;/&gt;&lt;wsp:rsid wsp:val=&quot;00326495&quot;/&gt;&lt;wsp:rsid wsp:val=&quot;003274F5&quot;/&gt;&lt;wsp:rsid wsp:val=&quot;0032777E&quot;/&gt;&lt;wsp:rsid wsp:val=&quot;00330C34&quot;/&gt;&lt;wsp:rsid wsp:val=&quot;00331E18&quot;/&gt;&lt;wsp:rsid wsp:val=&quot;00331F59&quot;/&gt;&lt;wsp:rsid wsp:val=&quot;00332115&quot;/&gt;&lt;wsp:rsid wsp:val=&quot;00332723&quot;/&gt;&lt;wsp:rsid wsp:val=&quot;00332F84&quot;/&gt;&lt;wsp:rsid wsp:val=&quot;00333C6A&quot;/&gt;&lt;wsp:rsid wsp:val=&quot;00333D6B&quot;/&gt;&lt;wsp:rsid wsp:val=&quot;003345F3&quot;/&gt;&lt;wsp:rsid wsp:val=&quot;00334A24&quot;/&gt;&lt;wsp:rsid wsp:val=&quot;00334F0A&quot;/&gt;&lt;wsp:rsid wsp:val=&quot;00335C6B&quot;/&gt;&lt;wsp:rsid wsp:val=&quot;00336F0F&quot;/&gt;&lt;wsp:rsid wsp:val=&quot;003376CF&quot;/&gt;&lt;wsp:rsid wsp:val=&quot;00337C48&quot;/&gt;&lt;wsp:rsid wsp:val=&quot;00340011&quot;/&gt;&lt;wsp:rsid wsp:val=&quot;0034027E&quot;/&gt;&lt;wsp:rsid wsp:val=&quot;003411C2&quot;/&gt;&lt;wsp:rsid wsp:val=&quot;00341E36&quot;/&gt;&lt;wsp:rsid wsp:val=&quot;003420AB&quot;/&gt;&lt;wsp:rsid wsp:val=&quot;00343FBF&quot;/&gt;&lt;wsp:rsid wsp:val=&quot;003442DD&quot;/&gt;&lt;wsp:rsid wsp:val=&quot;0034440D&quot;/&gt;&lt;wsp:rsid wsp:val=&quot;00344C3B&quot;/&gt;&lt;wsp:rsid wsp:val=&quot;00344F30&quot;/&gt;&lt;wsp:rsid wsp:val=&quot;003450B3&quot;/&gt;&lt;wsp:rsid wsp:val=&quot;003452B0&quot;/&gt;&lt;wsp:rsid wsp:val=&quot;003455AC&quot;/&gt;&lt;wsp:rsid wsp:val=&quot;00345F7A&quot;/&gt;&lt;wsp:rsid wsp:val=&quot;003460F3&quot;/&gt;&lt;wsp:rsid wsp:val=&quot;0034611E&quot;/&gt;&lt;wsp:rsid wsp:val=&quot;00346E79&quot;/&gt;&lt;wsp:rsid wsp:val=&quot;00350633&quot;/&gt;&lt;wsp:rsid wsp:val=&quot;00350653&quot;/&gt;&lt;wsp:rsid wsp:val=&quot;003508E6&quot;/&gt;&lt;wsp:rsid wsp:val=&quot;00350B8F&quot;/&gt;&lt;wsp:rsid wsp:val=&quot;00350FCB&quot;/&gt;&lt;wsp:rsid wsp:val=&quot;0035100D&quot;/&gt;&lt;wsp:rsid wsp:val=&quot;00351503&quot;/&gt;&lt;wsp:rsid wsp:val=&quot;00352110&quot;/&gt;&lt;wsp:rsid wsp:val=&quot;00352713&quot;/&gt;&lt;wsp:rsid wsp:val=&quot;00353046&quot;/&gt;&lt;wsp:rsid wsp:val=&quot;00353096&quot;/&gt;&lt;wsp:rsid wsp:val=&quot;003534D3&quot;/&gt;&lt;wsp:rsid wsp:val=&quot;003546AC&quot;/&gt;&lt;wsp:rsid wsp:val=&quot;00354A70&quot;/&gt;&lt;wsp:rsid wsp:val=&quot;0035582F&quot;/&gt;&lt;wsp:rsid wsp:val=&quot;00355BBE&quot;/&gt;&lt;wsp:rsid wsp:val=&quot;003576A3&quot;/&gt;&lt;wsp:rsid wsp:val=&quot;00360039&quot;/&gt;&lt;wsp:rsid wsp:val=&quot;00360336&quot;/&gt;&lt;wsp:rsid wsp:val=&quot;003603AE&quot;/&gt;&lt;wsp:rsid wsp:val=&quot;003606A5&quot;/&gt;&lt;wsp:rsid wsp:val=&quot;00360C42&quot;/&gt;&lt;wsp:rsid wsp:val=&quot;00360DD2&quot;/&gt;&lt;wsp:rsid wsp:val=&quot;00360F20&quot;/&gt;&lt;wsp:rsid wsp:val=&quot;003615C0&quot;/&gt;&lt;wsp:rsid wsp:val=&quot;00362CF0&quot;/&gt;&lt;wsp:rsid wsp:val=&quot;00362D04&quot;/&gt;&lt;wsp:rsid wsp:val=&quot;0036338C&quot;/&gt;&lt;wsp:rsid wsp:val=&quot;0036383A&quot;/&gt;&lt;wsp:rsid wsp:val=&quot;00363896&quot;/&gt;&lt;wsp:rsid wsp:val=&quot;00364DD8&quot;/&gt;&lt;wsp:rsid wsp:val=&quot;00364E30&quot;/&gt;&lt;wsp:rsid wsp:val=&quot;00365173&quot;/&gt;&lt;wsp:rsid wsp:val=&quot;00365DAB&quot;/&gt;&lt;wsp:rsid wsp:val=&quot;00365F3D&quot;/&gt;&lt;wsp:rsid wsp:val=&quot;00365FB6&quot;/&gt;&lt;wsp:rsid wsp:val=&quot;003666A5&quot;/&gt;&lt;wsp:rsid wsp:val=&quot;003667E5&quot;/&gt;&lt;wsp:rsid wsp:val=&quot;00370524&quot;/&gt;&lt;wsp:rsid wsp:val=&quot;003712A2&quot;/&gt;&lt;wsp:rsid wsp:val=&quot;0037415A&quot;/&gt;&lt;wsp:rsid wsp:val=&quot;00374659&quot;/&gt;&lt;wsp:rsid wsp:val=&quot;003754DB&quot;/&gt;&lt;wsp:rsid wsp:val=&quot;0037567A&quot;/&gt;&lt;wsp:rsid wsp:val=&quot;003758D5&quot;/&gt;&lt;wsp:rsid wsp:val=&quot;00376A2D&quot;/&gt;&lt;wsp:rsid wsp:val=&quot;0037715F&quot;/&gt;&lt;wsp:rsid wsp:val=&quot;00380169&quot;/&gt;&lt;wsp:rsid wsp:val=&quot;00380698&quot;/&gt;&lt;wsp:rsid wsp:val=&quot;00381415&quot;/&gt;&lt;wsp:rsid wsp:val=&quot;00381BD0&quot;/&gt;&lt;wsp:rsid wsp:val=&quot;00382586&quot;/&gt;&lt;wsp:rsid wsp:val=&quot;00382FD4&quot;/&gt;&lt;wsp:rsid wsp:val=&quot;00383445&quot;/&gt;&lt;wsp:rsid wsp:val=&quot;003839CB&quot;/&gt;&lt;wsp:rsid wsp:val=&quot;00385540&quot;/&gt;&lt;wsp:rsid wsp:val=&quot;003859F2&quot;/&gt;&lt;wsp:rsid wsp:val=&quot;0038687D&quot;/&gt;&lt;wsp:rsid wsp:val=&quot;00387281&quot;/&gt;&lt;wsp:rsid wsp:val=&quot;003872FA&quot;/&gt;&lt;wsp:rsid wsp:val=&quot;00387845&quot;/&gt;&lt;wsp:rsid wsp:val=&quot;003879FB&quot;/&gt;&lt;wsp:rsid wsp:val=&quot;00387A19&quot;/&gt;&lt;wsp:rsid wsp:val=&quot;00387D7C&quot;/&gt;&lt;wsp:rsid wsp:val=&quot;00390875&quot;/&gt;&lt;wsp:rsid wsp:val=&quot;00390A5F&quot;/&gt;&lt;wsp:rsid wsp:val=&quot;00390F43&quot;/&gt;&lt;wsp:rsid wsp:val=&quot;003911ED&quot;/&gt;&lt;wsp:rsid wsp:val=&quot;00392A45&quot;/&gt;&lt;wsp:rsid wsp:val=&quot;00392E6F&quot;/&gt;&lt;wsp:rsid wsp:val=&quot;003935B1&quot;/&gt;&lt;wsp:rsid wsp:val=&quot;0039444F&quot;/&gt;&lt;wsp:rsid wsp:val=&quot;003944F1&quot;/&gt;&lt;wsp:rsid wsp:val=&quot;00394892&quot;/&gt;&lt;wsp:rsid wsp:val=&quot;003954F3&quot;/&gt;&lt;wsp:rsid wsp:val=&quot;0039552D&quot;/&gt;&lt;wsp:rsid wsp:val=&quot;00395B34&quot;/&gt;&lt;wsp:rsid wsp:val=&quot;00395C8E&quot;/&gt;&lt;wsp:rsid wsp:val=&quot;00395CA0&quot;/&gt;&lt;wsp:rsid wsp:val=&quot;00396646&quot;/&gt;&lt;wsp:rsid wsp:val=&quot;00397A3D&quot;/&gt;&lt;wsp:rsid wsp:val=&quot;00397CEB&quot;/&gt;&lt;wsp:rsid wsp:val=&quot;003A0432&quot;/&gt;&lt;wsp:rsid wsp:val=&quot;003A0607&quot;/&gt;&lt;wsp:rsid wsp:val=&quot;003A08BD&quot;/&gt;&lt;wsp:rsid wsp:val=&quot;003A124F&quot;/&gt;&lt;wsp:rsid wsp:val=&quot;003A16DA&quot;/&gt;&lt;wsp:rsid wsp:val=&quot;003A2563&quot;/&gt;&lt;wsp:rsid wsp:val=&quot;003A2D78&quot;/&gt;&lt;wsp:rsid wsp:val=&quot;003A327F&quot;/&gt;&lt;wsp:rsid wsp:val=&quot;003A35DC&quot;/&gt;&lt;wsp:rsid wsp:val=&quot;003A3FD5&quot;/&gt;&lt;wsp:rsid wsp:val=&quot;003A47B9&quot;/&gt;&lt;wsp:rsid wsp:val=&quot;003A4979&quot;/&gt;&lt;wsp:rsid wsp:val=&quot;003A5069&quot;/&gt;&lt;wsp:rsid wsp:val=&quot;003A50C9&quot;/&gt;&lt;wsp:rsid wsp:val=&quot;003A6242&quot;/&gt;&lt;wsp:rsid wsp:val=&quot;003A63FB&quot;/&gt;&lt;wsp:rsid wsp:val=&quot;003A713F&quot;/&gt;&lt;wsp:rsid wsp:val=&quot;003A7773&quot;/&gt;&lt;wsp:rsid wsp:val=&quot;003B0F47&quot;/&gt;&lt;wsp:rsid wsp:val=&quot;003B2621&quot;/&gt;&lt;wsp:rsid wsp:val=&quot;003B285C&quot;/&gt;&lt;wsp:rsid wsp:val=&quot;003B2D85&quot;/&gt;&lt;wsp:rsid wsp:val=&quot;003B3BA0&quot;/&gt;&lt;wsp:rsid wsp:val=&quot;003B47B5&quot;/&gt;&lt;wsp:rsid wsp:val=&quot;003B6042&quot;/&gt;&lt;wsp:rsid wsp:val=&quot;003B6133&quot;/&gt;&lt;wsp:rsid wsp:val=&quot;003C057E&quot;/&gt;&lt;wsp:rsid wsp:val=&quot;003C0A9F&quot;/&gt;&lt;wsp:rsid wsp:val=&quot;003C0E74&quot;/&gt;&lt;wsp:rsid wsp:val=&quot;003C0F53&quot;/&gt;&lt;wsp:rsid wsp:val=&quot;003C10D5&quot;/&gt;&lt;wsp:rsid wsp:val=&quot;003C1D1F&quot;/&gt;&lt;wsp:rsid wsp:val=&quot;003C1D8E&quot;/&gt;&lt;wsp:rsid wsp:val=&quot;003C2832&quot;/&gt;&lt;wsp:rsid wsp:val=&quot;003C341D&quot;/&gt;&lt;wsp:rsid wsp:val=&quot;003C3F12&quot;/&gt;&lt;wsp:rsid wsp:val=&quot;003C5984&quot;/&gt;&lt;wsp:rsid wsp:val=&quot;003C692D&quot;/&gt;&lt;wsp:rsid wsp:val=&quot;003C6BBF&quot;/&gt;&lt;wsp:rsid wsp:val=&quot;003D06FB&quot;/&gt;&lt;wsp:rsid wsp:val=&quot;003D0A9D&quot;/&gt;&lt;wsp:rsid wsp:val=&quot;003D2940&quot;/&gt;&lt;wsp:rsid wsp:val=&quot;003D32BE&quot;/&gt;&lt;wsp:rsid wsp:val=&quot;003D3674&quot;/&gt;&lt;wsp:rsid wsp:val=&quot;003D389E&quot;/&gt;&lt;wsp:rsid wsp:val=&quot;003D4849&quot;/&gt;&lt;wsp:rsid wsp:val=&quot;003D48F4&quot;/&gt;&lt;wsp:rsid wsp:val=&quot;003D5089&quot;/&gt;&lt;wsp:rsid wsp:val=&quot;003D614B&quot;/&gt;&lt;wsp:rsid wsp:val=&quot;003D61F9&quot;/&gt;&lt;wsp:rsid wsp:val=&quot;003D6C3F&quot;/&gt;&lt;wsp:rsid wsp:val=&quot;003D78FB&quot;/&gt;&lt;wsp:rsid wsp:val=&quot;003E0C3E&quot;/&gt;&lt;wsp:rsid wsp:val=&quot;003E0DDA&quot;/&gt;&lt;wsp:rsid wsp:val=&quot;003E13D2&quot;/&gt;&lt;wsp:rsid wsp:val=&quot;003E22AB&quot;/&gt;&lt;wsp:rsid wsp:val=&quot;003E23A5&quot;/&gt;&lt;wsp:rsid wsp:val=&quot;003E34FC&quot;/&gt;&lt;wsp:rsid wsp:val=&quot;003E3629&quot;/&gt;&lt;wsp:rsid wsp:val=&quot;003E5931&quot;/&gt;&lt;wsp:rsid wsp:val=&quot;003E5960&quot;/&gt;&lt;wsp:rsid wsp:val=&quot;003E61AB&quot;/&gt;&lt;wsp:rsid wsp:val=&quot;003E674B&quot;/&gt;&lt;wsp:rsid wsp:val=&quot;003E6C4F&quot;/&gt;&lt;wsp:rsid wsp:val=&quot;003E74CE&quot;/&gt;&lt;wsp:rsid wsp:val=&quot;003F0051&quot;/&gt;&lt;wsp:rsid wsp:val=&quot;003F06B9&quot;/&gt;&lt;wsp:rsid wsp:val=&quot;003F0F99&quot;/&gt;&lt;wsp:rsid wsp:val=&quot;003F1BDD&quot;/&gt;&lt;wsp:rsid wsp:val=&quot;003F1D9D&quot;/&gt;&lt;wsp:rsid wsp:val=&quot;003F2216&quot;/&gt;&lt;wsp:rsid wsp:val=&quot;003F3177&quot;/&gt;&lt;wsp:rsid wsp:val=&quot;003F3EA6&quot;/&gt;&lt;wsp:rsid wsp:val=&quot;003F424B&quot;/&gt;&lt;wsp:rsid wsp:val=&quot;003F5112&quot;/&gt;&lt;wsp:rsid wsp:val=&quot;003F53F4&quot;/&gt;&lt;wsp:rsid wsp:val=&quot;003F5469&quot;/&gt;&lt;wsp:rsid wsp:val=&quot;003F5C93&quot;/&gt;&lt;wsp:rsid wsp:val=&quot;003F6511&quot;/&gt;&lt;wsp:rsid wsp:val=&quot;003F6B24&quot;/&gt;&lt;wsp:rsid wsp:val=&quot;003F724B&quot;/&gt;&lt;wsp:rsid wsp:val=&quot;003F7265&quot;/&gt;&lt;wsp:rsid wsp:val=&quot;003F7827&quot;/&gt;&lt;wsp:rsid wsp:val=&quot;003F7E08&quot;/&gt;&lt;wsp:rsid wsp:val=&quot;004002B4&quot;/&gt;&lt;wsp:rsid wsp:val=&quot;00400CA4&quot;/&gt;&lt;wsp:rsid wsp:val=&quot;00402FA3&quot;/&gt;&lt;wsp:rsid wsp:val=&quot;00404BBB&quot;/&gt;&lt;wsp:rsid wsp:val=&quot;00405539&quot;/&gt;&lt;wsp:rsid wsp:val=&quot;00405C95&quot;/&gt;&lt;wsp:rsid wsp:val=&quot;00406268&quot;/&gt;&lt;wsp:rsid wsp:val=&quot;004068B8&quot;/&gt;&lt;wsp:rsid wsp:val=&quot;00406EE5&quot;/&gt;&lt;wsp:rsid wsp:val=&quot;0040793D&quot;/&gt;&lt;wsp:rsid wsp:val=&quot;004079FE&quot;/&gt;&lt;wsp:rsid wsp:val=&quot;004101C4&quot;/&gt;&lt;wsp:rsid wsp:val=&quot;004117D8&quot;/&gt;&lt;wsp:rsid wsp:val=&quot;00412132&quot;/&gt;&lt;wsp:rsid wsp:val=&quot;00412668&quot;/&gt;&lt;wsp:rsid wsp:val=&quot;00412773&quot;/&gt;&lt;wsp:rsid wsp:val=&quot;00412D10&quot;/&gt;&lt;wsp:rsid wsp:val=&quot;00413E8E&quot;/&gt;&lt;wsp:rsid wsp:val=&quot;00414012&quot;/&gt;&lt;wsp:rsid wsp:val=&quot;00414105&quot;/&gt;&lt;wsp:rsid wsp:val=&quot;00414401&quot;/&gt;&lt;wsp:rsid wsp:val=&quot;0041464A&quot;/&gt;&lt;wsp:rsid wsp:val=&quot;00414939&quot;/&gt;&lt;wsp:rsid wsp:val=&quot;004153A7&quot;/&gt;&lt;wsp:rsid wsp:val=&quot;0041760A&quot;/&gt;&lt;wsp:rsid wsp:val=&quot;004177C1&quot;/&gt;&lt;wsp:rsid wsp:val=&quot;004224D4&quot;/&gt;&lt;wsp:rsid wsp:val=&quot;004228BE&quot;/&gt;&lt;wsp:rsid wsp:val=&quot;0042292F&quot;/&gt;&lt;wsp:rsid wsp:val=&quot;0042297C&quot;/&gt;&lt;wsp:rsid wsp:val=&quot;00422FAD&quot;/&gt;&lt;wsp:rsid wsp:val=&quot;0042395D&quot;/&gt;&lt;wsp:rsid wsp:val=&quot;0042457A&quot;/&gt;&lt;wsp:rsid wsp:val=&quot;004247C8&quot;/&gt;&lt;wsp:rsid wsp:val=&quot;004247E2&quot;/&gt;&lt;wsp:rsid wsp:val=&quot;0042489B&quot;/&gt;&lt;wsp:rsid wsp:val=&quot;00425790&quot;/&gt;&lt;wsp:rsid wsp:val=&quot;00425C2F&quot;/&gt;&lt;wsp:rsid wsp:val=&quot;004262A7&quot;/&gt;&lt;wsp:rsid wsp:val=&quot;0042674B&quot;/&gt;&lt;wsp:rsid wsp:val=&quot;00426B77&quot;/&gt;&lt;wsp:rsid wsp:val=&quot;00427B3E&quot;/&gt;&lt;wsp:rsid wsp:val=&quot;00427F43&quot;/&gt;&lt;wsp:rsid wsp:val=&quot;004304AD&quot;/&gt;&lt;wsp:rsid wsp:val=&quot;004308C4&quot;/&gt;&lt;wsp:rsid wsp:val=&quot;00430DB6&quot;/&gt;&lt;wsp:rsid wsp:val=&quot;00430E85&quot;/&gt;&lt;wsp:rsid wsp:val=&quot;004313FE&quot;/&gt;&lt;wsp:rsid wsp:val=&quot;00431424&quot;/&gt;&lt;wsp:rsid wsp:val=&quot;00431D86&quot;/&gt;&lt;wsp:rsid wsp:val=&quot;00431FA6&quot;/&gt;&lt;wsp:rsid wsp:val=&quot;004325B1&quot;/&gt;&lt;wsp:rsid wsp:val=&quot;004326EA&quot;/&gt;&lt;wsp:rsid wsp:val=&quot;00433EE6&quot;/&gt;&lt;wsp:rsid wsp:val=&quot;00435C29&quot;/&gt;&lt;wsp:rsid wsp:val=&quot;004366C5&quot;/&gt;&lt;wsp:rsid wsp:val=&quot;004368CA&quot;/&gt;&lt;wsp:rsid wsp:val=&quot;00436FA5&quot;/&gt;&lt;wsp:rsid wsp:val=&quot;00437983&quot;/&gt;&lt;wsp:rsid wsp:val=&quot;004379EF&quot;/&gt;&lt;wsp:rsid wsp:val=&quot;00437B2B&quot;/&gt;&lt;wsp:rsid wsp:val=&quot;00440A11&quot;/&gt;&lt;wsp:rsid wsp:val=&quot;004412A7&quot;/&gt;&lt;wsp:rsid wsp:val=&quot;00441350&quot;/&gt;&lt;wsp:rsid wsp:val=&quot;0044147E&quot;/&gt;&lt;wsp:rsid wsp:val=&quot;0044159F&quot;/&gt;&lt;wsp:rsid wsp:val=&quot;0044196B&quot;/&gt;&lt;wsp:rsid wsp:val=&quot;004420AD&quot;/&gt;&lt;wsp:rsid wsp:val=&quot;004429B5&quot;/&gt;&lt;wsp:rsid wsp:val=&quot;004431FA&quot;/&gt;&lt;wsp:rsid wsp:val=&quot;00443CEA&quot;/&gt;&lt;wsp:rsid wsp:val=&quot;00444599&quot;/&gt;&lt;wsp:rsid wsp:val=&quot;00444955&quot;/&gt;&lt;wsp:rsid wsp:val=&quot;00444F48&quot;/&gt;&lt;wsp:rsid wsp:val=&quot;00445187&quot;/&gt;&lt;wsp:rsid wsp:val=&quot;00445681&quot;/&gt;&lt;wsp:rsid wsp:val=&quot;0044570C&quot;/&gt;&lt;wsp:rsid wsp:val=&quot;00445C78&quot;/&gt;&lt;wsp:rsid wsp:val=&quot;004463CB&quot;/&gt;&lt;wsp:rsid wsp:val=&quot;00447AA2&quot;/&gt;&lt;wsp:rsid wsp:val=&quot;00450CEE&quot;/&gt;&lt;wsp:rsid wsp:val=&quot;004517EC&quot;/&gt;&lt;wsp:rsid wsp:val=&quot;00451867&quot;/&gt;&lt;wsp:rsid wsp:val=&quot;00451AAE&quot;/&gt;&lt;wsp:rsid wsp:val=&quot;00451B71&quot;/&gt;&lt;wsp:rsid wsp:val=&quot;00452111&quot;/&gt;&lt;wsp:rsid wsp:val=&quot;00452E03&quot;/&gt;&lt;wsp:rsid wsp:val=&quot;004534ED&quot;/&gt;&lt;wsp:rsid wsp:val=&quot;00453856&quot;/&gt;&lt;wsp:rsid wsp:val=&quot;0045392E&quot;/&gt;&lt;wsp:rsid wsp:val=&quot;00453EE5&quot;/&gt;&lt;wsp:rsid wsp:val=&quot;00454369&quot;/&gt;&lt;wsp:rsid wsp:val=&quot;004555FB&quot;/&gt;&lt;wsp:rsid wsp:val=&quot;00456561&quot;/&gt;&lt;wsp:rsid wsp:val=&quot;0046031F&quot;/&gt;&lt;wsp:rsid wsp:val=&quot;004603B3&quot;/&gt;&lt;wsp:rsid wsp:val=&quot;00460AF0&quot;/&gt;&lt;wsp:rsid wsp:val=&quot;004616F3&quot;/&gt;&lt;wsp:rsid wsp:val=&quot;004619B1&quot;/&gt;&lt;wsp:rsid wsp:val=&quot;00461B70&quot;/&gt;&lt;wsp:rsid wsp:val=&quot;004624C4&quot;/&gt;&lt;wsp:rsid wsp:val=&quot;004629B2&quot;/&gt;&lt;wsp:rsid wsp:val=&quot;00464258&quot;/&gt;&lt;wsp:rsid wsp:val=&quot;004647AF&quot;/&gt;&lt;wsp:rsid wsp:val=&quot;00464A35&quot;/&gt;&lt;wsp:rsid wsp:val=&quot;00464A63&quot;/&gt;&lt;wsp:rsid wsp:val=&quot;00464CBD&quot;/&gt;&lt;wsp:rsid wsp:val=&quot;00464DCD&quot;/&gt;&lt;wsp:rsid wsp:val=&quot;00465894&quot;/&gt;&lt;wsp:rsid wsp:val=&quot;0046699B&quot;/&gt;&lt;wsp:rsid wsp:val=&quot;0046712B&quot;/&gt;&lt;wsp:rsid wsp:val=&quot;00467650&quot;/&gt;&lt;wsp:rsid wsp:val=&quot;004676ED&quot;/&gt;&lt;wsp:rsid wsp:val=&quot;00471848&quot;/&gt;&lt;wsp:rsid wsp:val=&quot;00471A16&quot;/&gt;&lt;wsp:rsid wsp:val=&quot;00471ED0&quot;/&gt;&lt;wsp:rsid wsp:val=&quot;00472E18&quot;/&gt;&lt;wsp:rsid wsp:val=&quot;00472FE4&quot;/&gt;&lt;wsp:rsid wsp:val=&quot;004735B1&quot;/&gt;&lt;wsp:rsid wsp:val=&quot;00473B45&quot;/&gt;&lt;wsp:rsid wsp:val=&quot;00473BA5&quot;/&gt;&lt;wsp:rsid wsp:val=&quot;00473E39&quot;/&gt;&lt;wsp:rsid wsp:val=&quot;00475393&quot;/&gt;&lt;wsp:rsid wsp:val=&quot;004756B1&quot;/&gt;&lt;wsp:rsid wsp:val=&quot;0047586C&quot;/&gt;&lt;wsp:rsid wsp:val=&quot;00475BC1&quot;/&gt;&lt;wsp:rsid wsp:val=&quot;00476367&quot;/&gt;&lt;wsp:rsid wsp:val=&quot;0047671F&quot;/&gt;&lt;wsp:rsid wsp:val=&quot;00476F55&quot;/&gt;&lt;wsp:rsid wsp:val=&quot;0047755C&quot;/&gt;&lt;wsp:rsid wsp:val=&quot;00477967&quot;/&gt;&lt;wsp:rsid wsp:val=&quot;00480A2E&quot;/&gt;&lt;wsp:rsid wsp:val=&quot;00480DC2&quot;/&gt;&lt;wsp:rsid wsp:val=&quot;00480FE7&quot;/&gt;&lt;wsp:rsid wsp:val=&quot;0048145D&quot;/&gt;&lt;wsp:rsid wsp:val=&quot;00481E55&quot;/&gt;&lt;wsp:rsid wsp:val=&quot;004825BE&quot;/&gt;&lt;wsp:rsid wsp:val=&quot;00482734&quot;/&gt;&lt;wsp:rsid wsp:val=&quot;00483142&quot;/&gt;&lt;wsp:rsid wsp:val=&quot;00483436&quot;/&gt;&lt;wsp:rsid wsp:val=&quot;00483F50&quot;/&gt;&lt;wsp:rsid wsp:val=&quot;00483F53&quot;/&gt;&lt;wsp:rsid wsp:val=&quot;004848E1&quot;/&gt;&lt;wsp:rsid wsp:val=&quot;0048493C&quot;/&gt;&lt;wsp:rsid wsp:val=&quot;00485CFA&quot;/&gt;&lt;wsp:rsid wsp:val=&quot;0048621A&quot;/&gt;&lt;wsp:rsid wsp:val=&quot;004865E9&quot;/&gt;&lt;wsp:rsid wsp:val=&quot;00486E64&quot;/&gt;&lt;wsp:rsid wsp:val=&quot;00487397&quot;/&gt;&lt;wsp:rsid wsp:val=&quot;00487BDF&quot;/&gt;&lt;wsp:rsid wsp:val=&quot;00487CE4&quot;/&gt;&lt;wsp:rsid wsp:val=&quot;004904C8&quot;/&gt;&lt;wsp:rsid wsp:val=&quot;004907A9&quot;/&gt;&lt;wsp:rsid wsp:val=&quot;004909A9&quot;/&gt;&lt;wsp:rsid wsp:val=&quot;00490A3A&quot;/&gt;&lt;wsp:rsid wsp:val=&quot;00490D4B&quot;/&gt;&lt;wsp:rsid wsp:val=&quot;004910F7&quot;/&gt;&lt;wsp:rsid wsp:val=&quot;00491178&quot;/&gt;&lt;wsp:rsid wsp:val=&quot;00491765&quot;/&gt;&lt;wsp:rsid wsp:val=&quot;00491D17&quot;/&gt;&lt;wsp:rsid wsp:val=&quot;00492544&quot;/&gt;&lt;wsp:rsid wsp:val=&quot;00492780&quot;/&gt;&lt;wsp:rsid wsp:val=&quot;00492EB1&quot;/&gt;&lt;wsp:rsid wsp:val=&quot;0049385C&quot;/&gt;&lt;wsp:rsid wsp:val=&quot;004967F9&quot;/&gt;&lt;wsp:rsid wsp:val=&quot;00496A30&quot;/&gt;&lt;wsp:rsid wsp:val=&quot;0049761C&quot;/&gt;&lt;wsp:rsid wsp:val=&quot;004A0087&quot;/&gt;&lt;wsp:rsid wsp:val=&quot;004A0483&quot;/&gt;&lt;wsp:rsid wsp:val=&quot;004A094F&quot;/&gt;&lt;wsp:rsid wsp:val=&quot;004A102B&quot;/&gt;&lt;wsp:rsid wsp:val=&quot;004A243A&quot;/&gt;&lt;wsp:rsid wsp:val=&quot;004A244F&quot;/&gt;&lt;wsp:rsid wsp:val=&quot;004A3F79&quot;/&gt;&lt;wsp:rsid wsp:val=&quot;004A438A&quot;/&gt;&lt;wsp:rsid wsp:val=&quot;004A486D&quot;/&gt;&lt;wsp:rsid wsp:val=&quot;004A5228&quot;/&gt;&lt;wsp:rsid wsp:val=&quot;004A5E5C&quot;/&gt;&lt;wsp:rsid wsp:val=&quot;004A625A&quot;/&gt;&lt;wsp:rsid wsp:val=&quot;004A6368&quot;/&gt;&lt;wsp:rsid wsp:val=&quot;004A68D8&quot;/&gt;&lt;wsp:rsid wsp:val=&quot;004A6C9F&quot;/&gt;&lt;wsp:rsid wsp:val=&quot;004A7BA1&quot;/&gt;&lt;wsp:rsid wsp:val=&quot;004B0E0E&quot;/&gt;&lt;wsp:rsid wsp:val=&quot;004B0E44&quot;/&gt;&lt;wsp:rsid wsp:val=&quot;004B1B01&quot;/&gt;&lt;wsp:rsid wsp:val=&quot;004B1D33&quot;/&gt;&lt;wsp:rsid wsp:val=&quot;004B20DA&quot;/&gt;&lt;wsp:rsid wsp:val=&quot;004B30D3&quot;/&gt;&lt;wsp:rsid wsp:val=&quot;004B410D&quot;/&gt;&lt;wsp:rsid wsp:val=&quot;004B4451&quot;/&gt;&lt;wsp:rsid wsp:val=&quot;004B4618&quot;/&gt;&lt;wsp:rsid wsp:val=&quot;004B4BBA&quot;/&gt;&lt;wsp:rsid wsp:val=&quot;004B4CFE&quot;/&gt;&lt;wsp:rsid wsp:val=&quot;004B5330&quot;/&gt;&lt;wsp:rsid wsp:val=&quot;004B54FF&quot;/&gt;&lt;wsp:rsid wsp:val=&quot;004B5560&quot;/&gt;&lt;wsp:rsid wsp:val=&quot;004B7238&quot;/&gt;&lt;wsp:rsid wsp:val=&quot;004B7F05&quot;/&gt;&lt;wsp:rsid wsp:val=&quot;004C0D09&quot;/&gt;&lt;wsp:rsid wsp:val=&quot;004C16BF&quot;/&gt;&lt;wsp:rsid wsp:val=&quot;004C1812&quot;/&gt;&lt;wsp:rsid wsp:val=&quot;004C1AF0&quot;/&gt;&lt;wsp:rsid wsp:val=&quot;004C20C0&quot;/&gt;&lt;wsp:rsid wsp:val=&quot;004C3994&quot;/&gt;&lt;wsp:rsid wsp:val=&quot;004C3DEA&quot;/&gt;&lt;wsp:rsid wsp:val=&quot;004C3E06&quot;/&gt;&lt;wsp:rsid wsp:val=&quot;004C46FE&quot;/&gt;&lt;wsp:rsid wsp:val=&quot;004C5D83&quot;/&gt;&lt;wsp:rsid wsp:val=&quot;004C671D&quot;/&gt;&lt;wsp:rsid wsp:val=&quot;004C6C18&quot;/&gt;&lt;wsp:rsid wsp:val=&quot;004C6EA1&quot;/&gt;&lt;wsp:rsid wsp:val=&quot;004C7059&quot;/&gt;&lt;wsp:rsid wsp:val=&quot;004C7697&quot;/&gt;&lt;wsp:rsid wsp:val=&quot;004C7DDF&quot;/&gt;&lt;wsp:rsid wsp:val=&quot;004C7E0E&quot;/&gt;&lt;wsp:rsid wsp:val=&quot;004C7F40&quot;/&gt;&lt;wsp:rsid wsp:val=&quot;004D0027&quot;/&gt;&lt;wsp:rsid wsp:val=&quot;004D066E&quot;/&gt;&lt;wsp:rsid wsp:val=&quot;004D07C0&quot;/&gt;&lt;wsp:rsid wsp:val=&quot;004D1C01&quot;/&gt;&lt;wsp:rsid wsp:val=&quot;004D1F5B&quot;/&gt;&lt;wsp:rsid wsp:val=&quot;004D27B6&quot;/&gt;&lt;wsp:rsid wsp:val=&quot;004D2A48&quot;/&gt;&lt;wsp:rsid wsp:val=&quot;004D34D8&quot;/&gt;&lt;wsp:rsid wsp:val=&quot;004D355F&quot;/&gt;&lt;wsp:rsid wsp:val=&quot;004D3CA0&quot;/&gt;&lt;wsp:rsid wsp:val=&quot;004D432E&quot;/&gt;&lt;wsp:rsid wsp:val=&quot;004D4B9F&quot;/&gt;&lt;wsp:rsid wsp:val=&quot;004D4FE2&quot;/&gt;&lt;wsp:rsid wsp:val=&quot;004D4FF4&quot;/&gt;&lt;wsp:rsid wsp:val=&quot;004D57A5&quot;/&gt;&lt;wsp:rsid wsp:val=&quot;004D5E68&quot;/&gt;&lt;wsp:rsid wsp:val=&quot;004D6921&quot;/&gt;&lt;wsp:rsid wsp:val=&quot;004D6FBE&quot;/&gt;&lt;wsp:rsid wsp:val=&quot;004D779B&quot;/&gt;&lt;wsp:rsid wsp:val=&quot;004E09FA&quot;/&gt;&lt;wsp:rsid wsp:val=&quot;004E0A7C&quot;/&gt;&lt;wsp:rsid wsp:val=&quot;004E0B5F&quot;/&gt;&lt;wsp:rsid wsp:val=&quot;004E0D2E&quot;/&gt;&lt;wsp:rsid wsp:val=&quot;004E1166&quot;/&gt;&lt;wsp:rsid wsp:val=&quot;004E29AD&quot;/&gt;&lt;wsp:rsid wsp:val=&quot;004E2CF8&quot;/&gt;&lt;wsp:rsid wsp:val=&quot;004E2ED0&quot;/&gt;&lt;wsp:rsid wsp:val=&quot;004E2F2E&quot;/&gt;&lt;wsp:rsid wsp:val=&quot;004E3747&quot;/&gt;&lt;wsp:rsid wsp:val=&quot;004E3E5D&quot;/&gt;&lt;wsp:rsid wsp:val=&quot;004E4138&quot;/&gt;&lt;wsp:rsid wsp:val=&quot;004E43B3&quot;/&gt;&lt;wsp:rsid wsp:val=&quot;004E5220&quot;/&gt;&lt;wsp:rsid wsp:val=&quot;004E5E00&quot;/&gt;&lt;wsp:rsid wsp:val=&quot;004E605B&quot;/&gt;&lt;wsp:rsid wsp:val=&quot;004E64E8&quot;/&gt;&lt;wsp:rsid wsp:val=&quot;004E6DB9&quot;/&gt;&lt;wsp:rsid wsp:val=&quot;004E7394&quot;/&gt;&lt;wsp:rsid wsp:val=&quot;004E7E10&quot;/&gt;&lt;wsp:rsid wsp:val=&quot;004F0E1C&quot;/&gt;&lt;wsp:rsid wsp:val=&quot;004F1E6C&quot;/&gt;&lt;wsp:rsid wsp:val=&quot;004F2150&quot;/&gt;&lt;wsp:rsid wsp:val=&quot;004F244D&quot;/&gt;&lt;wsp:rsid wsp:val=&quot;004F3266&quot;/&gt;&lt;wsp:rsid wsp:val=&quot;004F32E1&quot;/&gt;&lt;wsp:rsid wsp:val=&quot;004F33A2&quot;/&gt;&lt;wsp:rsid wsp:val=&quot;004F3EF2&quot;/&gt;&lt;wsp:rsid wsp:val=&quot;004F4375&quot;/&gt;&lt;wsp:rsid wsp:val=&quot;004F4CBB&quot;/&gt;&lt;wsp:rsid wsp:val=&quot;004F62EF&quot;/&gt;&lt;wsp:rsid wsp:val=&quot;004F6A38&quot;/&gt;&lt;wsp:rsid wsp:val=&quot;004F77FA&quot;/&gt;&lt;wsp:rsid wsp:val=&quot;00500794&quot;/&gt;&lt;wsp:rsid wsp:val=&quot;00500F0E&quot;/&gt;&lt;wsp:rsid wsp:val=&quot;00501830&quot;/&gt;&lt;wsp:rsid wsp:val=&quot;00501C1C&quot;/&gt;&lt;wsp:rsid wsp:val=&quot;00502302&quot;/&gt;&lt;wsp:rsid wsp:val=&quot;005023AA&quot;/&gt;&lt;wsp:rsid wsp:val=&quot;00502EB5&quot;/&gt;&lt;wsp:rsid wsp:val=&quot;005039AF&quot;/&gt;&lt;wsp:rsid wsp:val=&quot;00504027&quot;/&gt;&lt;wsp:rsid wsp:val=&quot;005042C1&quot;/&gt;&lt;wsp:rsid wsp:val=&quot;00504B16&quot;/&gt;&lt;wsp:rsid wsp:val=&quot;005072D4&quot;/&gt;&lt;wsp:rsid wsp:val=&quot;005106CA&quot;/&gt;&lt;wsp:rsid wsp:val=&quot;00510F0A&quot;/&gt;&lt;wsp:rsid wsp:val=&quot;00510F11&quot;/&gt;&lt;wsp:rsid wsp:val=&quot;005114EC&quot;/&gt;&lt;wsp:rsid wsp:val=&quot;00511F1D&quot;/&gt;&lt;wsp:rsid wsp:val=&quot;0051200A&quot;/&gt;&lt;wsp:rsid wsp:val=&quot;0051225C&quot;/&gt;&lt;wsp:rsid wsp:val=&quot;005125CA&quot;/&gt;&lt;wsp:rsid wsp:val=&quot;00512AFE&quot;/&gt;&lt;wsp:rsid wsp:val=&quot;00512C6D&quot;/&gt;&lt;wsp:rsid wsp:val=&quot;00512EA6&quot;/&gt;&lt;wsp:rsid wsp:val=&quot;00513572&quot;/&gt;&lt;wsp:rsid wsp:val=&quot;005147BD&quot;/&gt;&lt;wsp:rsid wsp:val=&quot;0051494F&quot;/&gt;&lt;wsp:rsid wsp:val=&quot;00515077&quot;/&gt;&lt;wsp:rsid wsp:val=&quot;005154C1&quot;/&gt;&lt;wsp:rsid wsp:val=&quot;0051584A&quot;/&gt;&lt;wsp:rsid wsp:val=&quot;00515D91&quot;/&gt;&lt;wsp:rsid wsp:val=&quot;00515EFF&quot;/&gt;&lt;wsp:rsid wsp:val=&quot;00516269&quot;/&gt;&lt;wsp:rsid wsp:val=&quot;005178AD&quot;/&gt;&lt;wsp:rsid wsp:val=&quot;00517EAD&quot;/&gt;&lt;wsp:rsid wsp:val=&quot;00517F72&quot;/&gt;&lt;wsp:rsid wsp:val=&quot;00517F73&quot;/&gt;&lt;wsp:rsid wsp:val=&quot;0052003D&quot;/&gt;&lt;wsp:rsid wsp:val=&quot;0052041F&quot;/&gt;&lt;wsp:rsid wsp:val=&quot;0052070D&quot;/&gt;&lt;wsp:rsid wsp:val=&quot;0052092E&quot;/&gt;&lt;wsp:rsid wsp:val=&quot;005217D9&quot;/&gt;&lt;wsp:rsid wsp:val=&quot;00521877&quot;/&gt;&lt;wsp:rsid wsp:val=&quot;00521D0E&quot;/&gt;&lt;wsp:rsid wsp:val=&quot;00521D3B&quot;/&gt;&lt;wsp:rsid wsp:val=&quot;00522C97&quot;/&gt;&lt;wsp:rsid wsp:val=&quot;00522D52&quot;/&gt;&lt;wsp:rsid wsp:val=&quot;00523256&quot;/&gt;&lt;wsp:rsid wsp:val=&quot;00523E32&quot;/&gt;&lt;wsp:rsid wsp:val=&quot;00523E82&quot;/&gt;&lt;wsp:rsid wsp:val=&quot;00524509&quot;/&gt;&lt;wsp:rsid wsp:val=&quot;00524A6C&quot;/&gt;&lt;wsp:rsid wsp:val=&quot;00524AD9&quot;/&gt;&lt;wsp:rsid wsp:val=&quot;00524D7E&quot;/&gt;&lt;wsp:rsid wsp:val=&quot;00525290&quot;/&gt;&lt;wsp:rsid wsp:val=&quot;00526210&quot;/&gt;&lt;wsp:rsid wsp:val=&quot;00526445&quot;/&gt;&lt;wsp:rsid wsp:val=&quot;00527592&quot;/&gt;&lt;wsp:rsid wsp:val=&quot;00527982&quot;/&gt;&lt;wsp:rsid wsp:val=&quot;00530245&quot;/&gt;&lt;wsp:rsid wsp:val=&quot;005302D2&quot;/&gt;&lt;wsp:rsid wsp:val=&quot;00530E61&quot;/&gt;&lt;wsp:rsid wsp:val=&quot;00532369&quot;/&gt;&lt;wsp:rsid wsp:val=&quot;00532AF3&quot;/&gt;&lt;wsp:rsid wsp:val=&quot;005330DC&quot;/&gt;&lt;wsp:rsid wsp:val=&quot;00533C7D&quot;/&gt;&lt;wsp:rsid wsp:val=&quot;00533D93&quot;/&gt;&lt;wsp:rsid wsp:val=&quot;005342BA&quot;/&gt;&lt;wsp:rsid wsp:val=&quot;00534B45&quot;/&gt;&lt;wsp:rsid wsp:val=&quot;00536A25&quot;/&gt;&lt;wsp:rsid wsp:val=&quot;00536A9D&quot;/&gt;&lt;wsp:rsid wsp:val=&quot;00537501&quot;/&gt;&lt;wsp:rsid wsp:val=&quot;00537738&quot;/&gt;&lt;wsp:rsid wsp:val=&quot;0053794F&quot;/&gt;&lt;wsp:rsid wsp:val=&quot;00537FAA&quot;/&gt;&lt;wsp:rsid wsp:val=&quot;00540EDE&quot;/&gt;&lt;wsp:rsid wsp:val=&quot;00541519&quot;/&gt;&lt;wsp:rsid wsp:val=&quot;005416B2&quot;/&gt;&lt;wsp:rsid wsp:val=&quot;00541B0F&quot;/&gt;&lt;wsp:rsid wsp:val=&quot;0054236A&quot;/&gt;&lt;wsp:rsid wsp:val=&quot;00542532&quot;/&gt;&lt;wsp:rsid wsp:val=&quot;005438E3&quot;/&gt;&lt;wsp:rsid wsp:val=&quot;00543E8C&quot;/&gt;&lt;wsp:rsid wsp:val=&quot;005448F7&quot;/&gt;&lt;wsp:rsid wsp:val=&quot;00544958&quot;/&gt;&lt;wsp:rsid wsp:val=&quot;00544BB6&quot;/&gt;&lt;wsp:rsid wsp:val=&quot;0054557B&quot;/&gt;&lt;wsp:rsid wsp:val=&quot;00545EE7&quot;/&gt;&lt;wsp:rsid wsp:val=&quot;00546693&quot;/&gt;&lt;wsp:rsid wsp:val=&quot;00546C5D&quot;/&gt;&lt;wsp:rsid wsp:val=&quot;005470C7&quot;/&gt;&lt;wsp:rsid wsp:val=&quot;005471B7&quot;/&gt;&lt;wsp:rsid wsp:val=&quot;00547997&quot;/&gt;&lt;wsp:rsid wsp:val=&quot;005479D6&quot;/&gt;&lt;wsp:rsid wsp:val=&quot;0055106B&quot;/&gt;&lt;wsp:rsid wsp:val=&quot;005515E8&quot;/&gt;&lt;wsp:rsid wsp:val=&quot;00551CE9&quot;/&gt;&lt;wsp:rsid wsp:val=&quot;005527A1&quot;/&gt;&lt;wsp:rsid wsp:val=&quot;00552C36&quot;/&gt;&lt;wsp:rsid wsp:val=&quot;00552DE5&quot;/&gt;&lt;wsp:rsid wsp:val=&quot;00553B6C&quot;/&gt;&lt;wsp:rsid wsp:val=&quot;00553C1F&quot;/&gt;&lt;wsp:rsid wsp:val=&quot;0055419C&quot;/&gt;&lt;wsp:rsid wsp:val=&quot;00554B3D&quot;/&gt;&lt;wsp:rsid wsp:val=&quot;0055531B&quot;/&gt;&lt;wsp:rsid wsp:val=&quot;00555878&quot;/&gt;&lt;wsp:rsid wsp:val=&quot;00555B7B&quot;/&gt;&lt;wsp:rsid wsp:val=&quot;00556757&quot;/&gt;&lt;wsp:rsid wsp:val=&quot;00557672&quot;/&gt;&lt;wsp:rsid wsp:val=&quot;00560502&quot;/&gt;&lt;wsp:rsid wsp:val=&quot;005609B7&quot;/&gt;&lt;wsp:rsid wsp:val=&quot;00560E7A&quot;/&gt;&lt;wsp:rsid wsp:val=&quot;00561026&quot;/&gt;&lt;wsp:rsid wsp:val=&quot;00562D36&quot;/&gt;&lt;wsp:rsid wsp:val=&quot;00564AE7&quot;/&gt;&lt;wsp:rsid wsp:val=&quot;00564B91&quot;/&gt;&lt;wsp:rsid wsp:val=&quot;00565EA7&quot;/&gt;&lt;wsp:rsid wsp:val=&quot;00567262&quot;/&gt;&lt;wsp:rsid wsp:val=&quot;0056764E&quot;/&gt;&lt;wsp:rsid wsp:val=&quot;00567738&quot;/&gt;&lt;wsp:rsid wsp:val=&quot;00567B23&quot;/&gt;&lt;wsp:rsid wsp:val=&quot;00567B65&quot;/&gt;&lt;wsp:rsid wsp:val=&quot;00570BAC&quot;/&gt;&lt;wsp:rsid wsp:val=&quot;00570D30&quot;/&gt;&lt;wsp:rsid wsp:val=&quot;00570FA9&quot;/&gt;&lt;wsp:rsid wsp:val=&quot;00571225&quot;/&gt;&lt;wsp:rsid wsp:val=&quot;00571FE1&quot;/&gt;&lt;wsp:rsid wsp:val=&quot;00572039&quot;/&gt;&lt;wsp:rsid wsp:val=&quot;005725D3&quot;/&gt;&lt;wsp:rsid wsp:val=&quot;005727EF&quot;/&gt;&lt;wsp:rsid wsp:val=&quot;005729D2&quot;/&gt;&lt;wsp:rsid wsp:val=&quot;00572AD4&quot;/&gt;&lt;wsp:rsid wsp:val=&quot;00572ECC&quot;/&gt;&lt;wsp:rsid wsp:val=&quot;00573322&quot;/&gt;&lt;wsp:rsid wsp:val=&quot;00573A46&quot;/&gt;&lt;wsp:rsid wsp:val=&quot;005743C2&quot;/&gt;&lt;wsp:rsid wsp:val=&quot;00574673&quot;/&gt;&lt;wsp:rsid wsp:val=&quot;005746DC&quot;/&gt;&lt;wsp:rsid wsp:val=&quot;00574813&quot;/&gt;&lt;wsp:rsid wsp:val=&quot;00575141&quot;/&gt;&lt;wsp:rsid wsp:val=&quot;005755CC&quot;/&gt;&lt;wsp:rsid wsp:val=&quot;00576078&quot;/&gt;&lt;wsp:rsid wsp:val=&quot;005760E4&quot;/&gt;&lt;wsp:rsid wsp:val=&quot;0057715C&quot;/&gt;&lt;wsp:rsid wsp:val=&quot;0057791C&quot;/&gt;&lt;wsp:rsid wsp:val=&quot;0058046A&quot;/&gt;&lt;wsp:rsid wsp:val=&quot;00580FF3&quot;/&gt;&lt;wsp:rsid wsp:val=&quot;0058129E&quot;/&gt;&lt;wsp:rsid wsp:val=&quot;005813A6&quot;/&gt;&lt;wsp:rsid wsp:val=&quot;00581B79&quot;/&gt;&lt;wsp:rsid wsp:val=&quot;00581C8B&quot;/&gt;&lt;wsp:rsid wsp:val=&quot;00581DDC&quot;/&gt;&lt;wsp:rsid wsp:val=&quot;00581E36&quot;/&gt;&lt;wsp:rsid wsp:val=&quot;00582720&quot;/&gt;&lt;wsp:rsid wsp:val=&quot;00582A69&quot;/&gt;&lt;wsp:rsid wsp:val=&quot;00582B43&quot;/&gt;&lt;wsp:rsid wsp:val=&quot;00582B63&quot;/&gt;&lt;wsp:rsid wsp:val=&quot;00583728&quot;/&gt;&lt;wsp:rsid wsp:val=&quot;00585137&quot;/&gt;&lt;wsp:rsid wsp:val=&quot;0058529F&quot;/&gt;&lt;wsp:rsid wsp:val=&quot;00586225&quot;/&gt;&lt;wsp:rsid wsp:val=&quot;00586791&quot;/&gt;&lt;wsp:rsid wsp:val=&quot;005871DC&quot;/&gt;&lt;wsp:rsid wsp:val=&quot;00587224&quot;/&gt;&lt;wsp:rsid wsp:val=&quot;005876D1&quot;/&gt;&lt;wsp:rsid wsp:val=&quot;00590BB5&quot;/&gt;&lt;wsp:rsid wsp:val=&quot;00591401&quot;/&gt;&lt;wsp:rsid wsp:val=&quot;0059149D&quot;/&gt;&lt;wsp:rsid wsp:val=&quot;00591ADE&quot;/&gt;&lt;wsp:rsid wsp:val=&quot;00592CE1&quot;/&gt;&lt;wsp:rsid wsp:val=&quot;00592F27&quot;/&gt;&lt;wsp:rsid wsp:val=&quot;00593A33&quot;/&gt;&lt;wsp:rsid wsp:val=&quot;00593DF1&quot;/&gt;&lt;wsp:rsid wsp:val=&quot;00596145&quot;/&gt;&lt;wsp:rsid wsp:val=&quot;00596754&quot;/&gt;&lt;wsp:rsid wsp:val=&quot;00596C74&quot;/&gt;&lt;wsp:rsid wsp:val=&quot;005977AC&quot;/&gt;&lt;wsp:rsid wsp:val=&quot;005A0CC1&quot;/&gt;&lt;wsp:rsid wsp:val=&quot;005A123B&quot;/&gt;&lt;wsp:rsid wsp:val=&quot;005A1459&quot;/&gt;&lt;wsp:rsid wsp:val=&quot;005A2095&quot;/&gt;&lt;wsp:rsid wsp:val=&quot;005A23FD&quot;/&gt;&lt;wsp:rsid wsp:val=&quot;005A34BF&quot;/&gt;&lt;wsp:rsid wsp:val=&quot;005A3537&quot;/&gt;&lt;wsp:rsid wsp:val=&quot;005A360B&quot;/&gt;&lt;wsp:rsid wsp:val=&quot;005A368B&quot;/&gt;&lt;wsp:rsid wsp:val=&quot;005A3957&quot;/&gt;&lt;wsp:rsid wsp:val=&quot;005A3978&quot;/&gt;&lt;wsp:rsid wsp:val=&quot;005A3A57&quot;/&gt;&lt;wsp:rsid wsp:val=&quot;005A430B&quot;/&gt;&lt;wsp:rsid wsp:val=&quot;005A5A08&quot;/&gt;&lt;wsp:rsid wsp:val=&quot;005A5C83&quot;/&gt;&lt;wsp:rsid wsp:val=&quot;005A5CE4&quot;/&gt;&lt;wsp:rsid wsp:val=&quot;005A5EF4&quot;/&gt;&lt;wsp:rsid wsp:val=&quot;005A62A5&quot;/&gt;&lt;wsp:rsid wsp:val=&quot;005A6BC1&quot;/&gt;&lt;wsp:rsid wsp:val=&quot;005A7FB3&quot;/&gt;&lt;wsp:rsid wsp:val=&quot;005B086B&quot;/&gt;&lt;wsp:rsid wsp:val=&quot;005B12A9&quot;/&gt;&lt;wsp:rsid wsp:val=&quot;005B16AD&quot;/&gt;&lt;wsp:rsid wsp:val=&quot;005B17F9&quot;/&gt;&lt;wsp:rsid wsp:val=&quot;005B1C8D&quot;/&gt;&lt;wsp:rsid wsp:val=&quot;005B206B&quot;/&gt;&lt;wsp:rsid wsp:val=&quot;005B2E65&quot;/&gt;&lt;wsp:rsid wsp:val=&quot;005B354D&quot;/&gt;&lt;wsp:rsid wsp:val=&quot;005B399F&quot;/&gt;&lt;wsp:rsid wsp:val=&quot;005B3A42&quot;/&gt;&lt;wsp:rsid wsp:val=&quot;005B3B93&quot;/&gt;&lt;wsp:rsid wsp:val=&quot;005B3DDA&quot;/&gt;&lt;wsp:rsid wsp:val=&quot;005B3FA4&quot;/&gt;&lt;wsp:rsid wsp:val=&quot;005B41A0&quot;/&gt;&lt;wsp:rsid wsp:val=&quot;005B4519&quot;/&gt;&lt;wsp:rsid wsp:val=&quot;005B476F&quot;/&gt;&lt;wsp:rsid wsp:val=&quot;005B5228&quot;/&gt;&lt;wsp:rsid wsp:val=&quot;005B5787&quot;/&gt;&lt;wsp:rsid wsp:val=&quot;005B5D45&quot;/&gt;&lt;wsp:rsid wsp:val=&quot;005B65C0&quot;/&gt;&lt;wsp:rsid wsp:val=&quot;005B68DB&quot;/&gt;&lt;wsp:rsid wsp:val=&quot;005B7055&quot;/&gt;&lt;wsp:rsid wsp:val=&quot;005B761D&quot;/&gt;&lt;wsp:rsid wsp:val=&quot;005B7866&quot;/&gt;&lt;wsp:rsid wsp:val=&quot;005C0C0E&quot;/&gt;&lt;wsp:rsid wsp:val=&quot;005C0E91&quot;/&gt;&lt;wsp:rsid wsp:val=&quot;005C14B3&quot;/&gt;&lt;wsp:rsid wsp:val=&quot;005C18E4&quot;/&gt;&lt;wsp:rsid wsp:val=&quot;005C1CEB&quot;/&gt;&lt;wsp:rsid wsp:val=&quot;005C1E93&quot;/&gt;&lt;wsp:rsid wsp:val=&quot;005C298D&quot;/&gt;&lt;wsp:rsid wsp:val=&quot;005C40DE&quot;/&gt;&lt;wsp:rsid wsp:val=&quot;005C40F1&quot;/&gt;&lt;wsp:rsid wsp:val=&quot;005C4673&quot;/&gt;&lt;wsp:rsid wsp:val=&quot;005C4E0B&quot;/&gt;&lt;wsp:rsid wsp:val=&quot;005C5D36&quot;/&gt;&lt;wsp:rsid wsp:val=&quot;005C72B9&quot;/&gt;&lt;wsp:rsid wsp:val=&quot;005C7343&quot;/&gt;&lt;wsp:rsid wsp:val=&quot;005C75FA&quot;/&gt;&lt;wsp:rsid wsp:val=&quot;005D0ADF&quot;/&gt;&lt;wsp:rsid wsp:val=&quot;005D1037&quot;/&gt;&lt;wsp:rsid wsp:val=&quot;005D18A9&quot;/&gt;&lt;wsp:rsid wsp:val=&quot;005D195F&quot;/&gt;&lt;wsp:rsid wsp:val=&quot;005D201F&quot;/&gt;&lt;wsp:rsid wsp:val=&quot;005D279F&quot;/&gt;&lt;wsp:rsid wsp:val=&quot;005D2AA8&quot;/&gt;&lt;wsp:rsid wsp:val=&quot;005D31DB&quot;/&gt;&lt;wsp:rsid wsp:val=&quot;005D3612&quot;/&gt;&lt;wsp:rsid wsp:val=&quot;005D4720&quot;/&gt;&lt;wsp:rsid wsp:val=&quot;005D4C0C&quot;/&gt;&lt;wsp:rsid wsp:val=&quot;005D5CEE&quot;/&gt;&lt;wsp:rsid wsp:val=&quot;005D60EC&quot;/&gt;&lt;wsp:rsid wsp:val=&quot;005D61FA&quot;/&gt;&lt;wsp:rsid wsp:val=&quot;005D629F&quot;/&gt;&lt;wsp:rsid wsp:val=&quot;005D62DD&quot;/&gt;&lt;wsp:rsid wsp:val=&quot;005D6A6D&quot;/&gt;&lt;wsp:rsid wsp:val=&quot;005D7198&quot;/&gt;&lt;wsp:rsid wsp:val=&quot;005D7AAD&quot;/&gt;&lt;wsp:rsid wsp:val=&quot;005E0070&quot;/&gt;&lt;wsp:rsid wsp:val=&quot;005E0B23&quot;/&gt;&lt;wsp:rsid wsp:val=&quot;005E0EAB&quot;/&gt;&lt;wsp:rsid wsp:val=&quot;005E0EAE&quot;/&gt;&lt;wsp:rsid wsp:val=&quot;005E10BC&quot;/&gt;&lt;wsp:rsid wsp:val=&quot;005E17C0&quot;/&gt;&lt;wsp:rsid wsp:val=&quot;005E1D89&quot;/&gt;&lt;wsp:rsid wsp:val=&quot;005E3303&quot;/&gt;&lt;wsp:rsid wsp:val=&quot;005E3DEA&quot;/&gt;&lt;wsp:rsid wsp:val=&quot;005E41CF&quot;/&gt;&lt;wsp:rsid wsp:val=&quot;005E4592&quot;/&gt;&lt;wsp:rsid wsp:val=&quot;005E51A7&quot;/&gt;&lt;wsp:rsid wsp:val=&quot;005E55FC&quot;/&gt;&lt;wsp:rsid wsp:val=&quot;005E5E0A&quot;/&gt;&lt;wsp:rsid wsp:val=&quot;005E67B7&quot;/&gt;&lt;wsp:rsid wsp:val=&quot;005E739D&quot;/&gt;&lt;wsp:rsid wsp:val=&quot;005E7A8A&quot;/&gt;&lt;wsp:rsid wsp:val=&quot;005F0138&quot;/&gt;&lt;wsp:rsid wsp:val=&quot;005F0152&quot;/&gt;&lt;wsp:rsid wsp:val=&quot;005F0CE8&quot;/&gt;&lt;wsp:rsid wsp:val=&quot;005F0E72&quot;/&gt;&lt;wsp:rsid wsp:val=&quot;005F2100&quot;/&gt;&lt;wsp:rsid wsp:val=&quot;005F2123&quot;/&gt;&lt;wsp:rsid wsp:val=&quot;005F2961&quot;/&gt;&lt;wsp:rsid wsp:val=&quot;005F2B7C&quot;/&gt;&lt;wsp:rsid wsp:val=&quot;005F303E&quot;/&gt;&lt;wsp:rsid wsp:val=&quot;005F37EC&quot;/&gt;&lt;wsp:rsid wsp:val=&quot;005F38A9&quot;/&gt;&lt;wsp:rsid wsp:val=&quot;005F3A80&quot;/&gt;&lt;wsp:rsid wsp:val=&quot;005F41C8&quot;/&gt;&lt;wsp:rsid wsp:val=&quot;005F4B57&quot;/&gt;&lt;wsp:rsid wsp:val=&quot;005F597A&quot;/&gt;&lt;wsp:rsid wsp:val=&quot;005F5D6F&quot;/&gt;&lt;wsp:rsid wsp:val=&quot;005F5ED5&quot;/&gt;&lt;wsp:rsid wsp:val=&quot;005F64E1&quot;/&gt;&lt;wsp:rsid wsp:val=&quot;005F74B0&quot;/&gt;&lt;wsp:rsid wsp:val=&quot;005F794D&quot;/&gt;&lt;wsp:rsid wsp:val=&quot;005F7C23&quot;/&gt;&lt;wsp:rsid wsp:val=&quot;005F7D27&quot;/&gt;&lt;wsp:rsid wsp:val=&quot;0060144D&quot;/&gt;&lt;wsp:rsid wsp:val=&quot;00601720&quot;/&gt;&lt;wsp:rsid wsp:val=&quot;00603C01&quot;/&gt;&lt;wsp:rsid wsp:val=&quot;00603EC5&quot;/&gt;&lt;wsp:rsid wsp:val=&quot;00604277&quot;/&gt;&lt;wsp:rsid wsp:val=&quot;00604663&quot;/&gt;&lt;wsp:rsid wsp:val=&quot;006051EF&quot;/&gt;&lt;wsp:rsid wsp:val=&quot;00605422&quot;/&gt;&lt;wsp:rsid wsp:val=&quot;006059A8&quot;/&gt;&lt;wsp:rsid wsp:val=&quot;00605B48&quot;/&gt;&lt;wsp:rsid wsp:val=&quot;00606101&quot;/&gt;&lt;wsp:rsid wsp:val=&quot;006069BA&quot;/&gt;&lt;wsp:rsid wsp:val=&quot;00606B1B&quot;/&gt;&lt;wsp:rsid wsp:val=&quot;0060760C&quot;/&gt;&lt;wsp:rsid wsp:val=&quot;0061060F&quot;/&gt;&lt;wsp:rsid wsp:val=&quot;00610ABB&quot;/&gt;&lt;wsp:rsid wsp:val=&quot;00610C9E&quot;/&gt;&lt;wsp:rsid wsp:val=&quot;00612EED&quot;/&gt;&lt;wsp:rsid wsp:val=&quot;00613F15&quot;/&gt;&lt;wsp:rsid wsp:val=&quot;0061426F&quot;/&gt;&lt;wsp:rsid wsp:val=&quot;00614BEC&quot;/&gt;&lt;wsp:rsid wsp:val=&quot;0061695A&quot;/&gt;&lt;wsp:rsid wsp:val=&quot;00616D13&quot;/&gt;&lt;wsp:rsid wsp:val=&quot;0061722D&quot;/&gt;&lt;wsp:rsid wsp:val=&quot;006201FF&quot;/&gt;&lt;wsp:rsid wsp:val=&quot;0062056A&quot;/&gt;&lt;wsp:rsid wsp:val=&quot;00620885&quot;/&gt;&lt;wsp:rsid wsp:val=&quot;00620980&quot;/&gt;&lt;wsp:rsid wsp:val=&quot;00620DCB&quot;/&gt;&lt;wsp:rsid wsp:val=&quot;0062160D&quot;/&gt;&lt;wsp:rsid wsp:val=&quot;006216FF&quot;/&gt;&lt;wsp:rsid wsp:val=&quot;0062385E&quot;/&gt;&lt;wsp:rsid wsp:val=&quot;00623951&quot;/&gt;&lt;wsp:rsid wsp:val=&quot;00623BC7&quot;/&gt;&lt;wsp:rsid wsp:val=&quot;00624019&quot;/&gt;&lt;wsp:rsid wsp:val=&quot;0062419A&quot;/&gt;&lt;wsp:rsid wsp:val=&quot;006242C2&quot;/&gt;&lt;wsp:rsid wsp:val=&quot;00624B20&quot;/&gt;&lt;wsp:rsid wsp:val=&quot;0062570D&quot;/&gt;&lt;wsp:rsid wsp:val=&quot;0062579C&quot;/&gt;&lt;wsp:rsid wsp:val=&quot;00625CC1&quot;/&gt;&lt;wsp:rsid wsp:val=&quot;0062671F&quot;/&gt;&lt;wsp:rsid wsp:val=&quot;0062694A&quot;/&gt;&lt;wsp:rsid wsp:val=&quot;00626B99&quot;/&gt;&lt;wsp:rsid wsp:val=&quot;00626BD4&quot;/&gt;&lt;wsp:rsid wsp:val=&quot;00626C37&quot;/&gt;&lt;wsp:rsid wsp:val=&quot;0062761E&quot;/&gt;&lt;wsp:rsid wsp:val=&quot;0062773C&quot;/&gt;&lt;wsp:rsid wsp:val=&quot;00627C79&quot;/&gt;&lt;wsp:rsid wsp:val=&quot;00630156&quot;/&gt;&lt;wsp:rsid wsp:val=&quot;00630495&quot;/&gt;&lt;wsp:rsid wsp:val=&quot;0063049B&quot;/&gt;&lt;wsp:rsid wsp:val=&quot;00631BF6&quot;/&gt;&lt;wsp:rsid wsp:val=&quot;0063393B&quot;/&gt;&lt;wsp:rsid wsp:val=&quot;00633FDF&quot;/&gt;&lt;wsp:rsid wsp:val=&quot;00634670&quot;/&gt;&lt;wsp:rsid wsp:val=&quot;0063479F&quot;/&gt;&lt;wsp:rsid wsp:val=&quot;006347B7&quot;/&gt;&lt;wsp:rsid wsp:val=&quot;00634BE5&quot;/&gt;&lt;wsp:rsid wsp:val=&quot;00634CC1&quot;/&gt;&lt;wsp:rsid wsp:val=&quot;00634D28&quot;/&gt;&lt;wsp:rsid wsp:val=&quot;00634FE1&quot;/&gt;&lt;wsp:rsid wsp:val=&quot;00634FF3&quot;/&gt;&lt;wsp:rsid wsp:val=&quot;00635FF2&quot;/&gt;&lt;wsp:rsid wsp:val=&quot;006364EF&quot;/&gt;&lt;wsp:rsid wsp:val=&quot;00636CE0&quot;/&gt;&lt;wsp:rsid wsp:val=&quot;00637024&quot;/&gt;&lt;wsp:rsid wsp:val=&quot;0063763F&quot;/&gt;&lt;wsp:rsid wsp:val=&quot;00640B96&quot;/&gt;&lt;wsp:rsid wsp:val=&quot;00640BAE&quot;/&gt;&lt;wsp:rsid wsp:val=&quot;00641CED&quot;/&gt;&lt;wsp:rsid wsp:val=&quot;00642008&quot;/&gt;&lt;wsp:rsid wsp:val=&quot;00643572&quot;/&gt;&lt;wsp:rsid wsp:val=&quot;00643A7E&quot;/&gt;&lt;wsp:rsid wsp:val=&quot;0064444F&quot;/&gt;&lt;wsp:rsid wsp:val=&quot;00644766&quot;/&gt;&lt;wsp:rsid wsp:val=&quot;006457AF&quot;/&gt;&lt;wsp:rsid wsp:val=&quot;006457EF&quot;/&gt;&lt;wsp:rsid wsp:val=&quot;0064616F&quot;/&gt;&lt;wsp:rsid wsp:val=&quot;00646871&quot;/&gt;&lt;wsp:rsid wsp:val=&quot;00646AF8&quot;/&gt;&lt;wsp:rsid wsp:val=&quot;00646E67&quot;/&gt;&lt;wsp:rsid wsp:val=&quot;0064768F&quot;/&gt;&lt;wsp:rsid wsp:val=&quot;00647BF0&quot;/&gt;&lt;wsp:rsid wsp:val=&quot;00647C74&quot;/&gt;&lt;wsp:rsid wsp:val=&quot;00650546&quot;/&gt;&lt;wsp:rsid wsp:val=&quot;00650DFB&quot;/&gt;&lt;wsp:rsid wsp:val=&quot;00651644&quot;/&gt;&lt;wsp:rsid wsp:val=&quot;00652BDC&quot;/&gt;&lt;wsp:rsid wsp:val=&quot;006530B9&quot;/&gt;&lt;wsp:rsid wsp:val=&quot;006536EC&quot;/&gt;&lt;wsp:rsid wsp:val=&quot;00653EE1&quot;/&gt;&lt;wsp:rsid wsp:val=&quot;0065493C&quot;/&gt;&lt;wsp:rsid wsp:val=&quot;00654A85&quot;/&gt;&lt;wsp:rsid wsp:val=&quot;00654CC3&quot;/&gt;&lt;wsp:rsid wsp:val=&quot;00654E6E&quot;/&gt;&lt;wsp:rsid wsp:val=&quot;00655835&quot;/&gt;&lt;wsp:rsid wsp:val=&quot;00655DAC&quot;/&gt;&lt;wsp:rsid wsp:val=&quot;006563BF&quot;/&gt;&lt;wsp:rsid wsp:val=&quot;006564A2&quot;/&gt;&lt;wsp:rsid wsp:val=&quot;00656A6C&quot;/&gt;&lt;wsp:rsid wsp:val=&quot;00657CB2&quot;/&gt;&lt;wsp:rsid wsp:val=&quot;006600FC&quot;/&gt;&lt;wsp:rsid wsp:val=&quot;00660248&quot;/&gt;&lt;wsp:rsid wsp:val=&quot;0066065F&quot;/&gt;&lt;wsp:rsid wsp:val=&quot;006607DB&quot;/&gt;&lt;wsp:rsid wsp:val=&quot;00660863&quot;/&gt;&lt;wsp:rsid wsp:val=&quot;00660DC8&quot;/&gt;&lt;wsp:rsid wsp:val=&quot;00661068&quot;/&gt;&lt;wsp:rsid wsp:val=&quot;006615A8&quot;/&gt;&lt;wsp:rsid wsp:val=&quot;00661673&quot;/&gt;&lt;wsp:rsid wsp:val=&quot;0066174E&quot;/&gt;&lt;wsp:rsid wsp:val=&quot;00661C2B&quot;/&gt;&lt;wsp:rsid wsp:val=&quot;006629A5&quot;/&gt;&lt;wsp:rsid wsp:val=&quot;00662D7C&quot;/&gt;&lt;wsp:rsid wsp:val=&quot;006638AA&quot;/&gt;&lt;wsp:rsid wsp:val=&quot;006638C5&quot;/&gt;&lt;wsp:rsid wsp:val=&quot;006640E9&quot;/&gt;&lt;wsp:rsid wsp:val=&quot;006648E1&quot;/&gt;&lt;wsp:rsid wsp:val=&quot;006653D9&quot;/&gt;&lt;wsp:rsid wsp:val=&quot;00665AB2&quot;/&gt;&lt;wsp:rsid wsp:val=&quot;00665E5D&quot;/&gt;&lt;wsp:rsid wsp:val=&quot;006666ED&quot;/&gt;&lt;wsp:rsid wsp:val=&quot;00667445&quot;/&gt;&lt;wsp:rsid wsp:val=&quot;00667F5A&quot;/&gt;&lt;wsp:rsid wsp:val=&quot;006706C2&quot;/&gt;&lt;wsp:rsid wsp:val=&quot;00670738&quot;/&gt;&lt;wsp:rsid wsp:val=&quot;00670A0B&quot;/&gt;&lt;wsp:rsid wsp:val=&quot;00670CA5&quot;/&gt;&lt;wsp:rsid wsp:val=&quot;00671608&quot;/&gt;&lt;wsp:rsid wsp:val=&quot;0067164C&quot;/&gt;&lt;wsp:rsid wsp:val=&quot;00671B14&quot;/&gt;&lt;wsp:rsid wsp:val=&quot;00671B2D&quot;/&gt;&lt;wsp:rsid wsp:val=&quot;00671C49&quot;/&gt;&lt;wsp:rsid wsp:val=&quot;0067210E&quot;/&gt;&lt;wsp:rsid wsp:val=&quot;006729FA&quot;/&gt;&lt;wsp:rsid wsp:val=&quot;00672FAF&quot;/&gt;&lt;wsp:rsid wsp:val=&quot;00673567&quot;/&gt;&lt;wsp:rsid wsp:val=&quot;0067367B&quot;/&gt;&lt;wsp:rsid wsp:val=&quot;00674EC0&quot;/&gt;&lt;wsp:rsid wsp:val=&quot;006754E1&quot;/&gt;&lt;wsp:rsid wsp:val=&quot;0067595A&quot;/&gt;&lt;wsp:rsid wsp:val=&quot;00675D40&quot;/&gt;&lt;wsp:rsid wsp:val=&quot;00675E09&quot;/&gt;&lt;wsp:rsid wsp:val=&quot;00675E18&quot;/&gt;&lt;wsp:rsid wsp:val=&quot;00676376&quot;/&gt;&lt;wsp:rsid wsp:val=&quot;0067659A&quot;/&gt;&lt;wsp:rsid wsp:val=&quot;0067755B&quot;/&gt;&lt;wsp:rsid wsp:val=&quot;00677699&quot;/&gt;&lt;wsp:rsid wsp:val=&quot;006800E4&quot;/&gt;&lt;wsp:rsid wsp:val=&quot;00680CE4&quot;/&gt;&lt;wsp:rsid wsp:val=&quot;00680DC4&quot;/&gt;&lt;wsp:rsid wsp:val=&quot;00681551&quot;/&gt;&lt;wsp:rsid wsp:val=&quot;006815AC&quot;/&gt;&lt;wsp:rsid wsp:val=&quot;0068166D&quot;/&gt;&lt;wsp:rsid wsp:val=&quot;00681697&quot;/&gt;&lt;wsp:rsid wsp:val=&quot;00681829&quot;/&gt;&lt;wsp:rsid wsp:val=&quot;006819FF&quot;/&gt;&lt;wsp:rsid wsp:val=&quot;0068235E&quot;/&gt;&lt;wsp:rsid wsp:val=&quot;0068263A&quot;/&gt;&lt;wsp:rsid wsp:val=&quot;00683632&quot;/&gt;&lt;wsp:rsid wsp:val=&quot;00684E0A&quot;/&gt;&lt;wsp:rsid wsp:val=&quot;00684E41&quot;/&gt;&lt;wsp:rsid wsp:val=&quot;00685BAB&quot;/&gt;&lt;wsp:rsid wsp:val=&quot;00686075&quot;/&gt;&lt;wsp:rsid wsp:val=&quot;006864BA&quot;/&gt;&lt;wsp:rsid wsp:val=&quot;006869C6&quot;/&gt;&lt;wsp:rsid wsp:val=&quot;0068726B&quot;/&gt;&lt;wsp:rsid wsp:val=&quot;00690537&quot;/&gt;&lt;wsp:rsid wsp:val=&quot;00690A50&quot;/&gt;&lt;wsp:rsid wsp:val=&quot;006917F5&quot;/&gt;&lt;wsp:rsid wsp:val=&quot;006920F7&quot;/&gt;&lt;wsp:rsid wsp:val=&quot;00693499&quot;/&gt;&lt;wsp:rsid wsp:val=&quot;006934CF&quot;/&gt;&lt;wsp:rsid wsp:val=&quot;00693D78&quot;/&gt;&lt;wsp:rsid wsp:val=&quot;006947B1&quot;/&gt;&lt;wsp:rsid wsp:val=&quot;0069529C&quot;/&gt;&lt;wsp:rsid wsp:val=&quot;00695631&quot;/&gt;&lt;wsp:rsid wsp:val=&quot;00695A86&quot;/&gt;&lt;wsp:rsid wsp:val=&quot;00695EBD&quot;/&gt;&lt;wsp:rsid wsp:val=&quot;0069613C&quot;/&gt;&lt;wsp:rsid wsp:val=&quot;00696674&quot;/&gt;&lt;wsp:rsid wsp:val=&quot;00696E5B&quot;/&gt;&lt;wsp:rsid wsp:val=&quot;00696EB9&quot;/&gt;&lt;wsp:rsid wsp:val=&quot;00696FF1&quot;/&gt;&lt;wsp:rsid wsp:val=&quot;0069729B&quot;/&gt;&lt;wsp:rsid wsp:val=&quot;00697326&quot;/&gt;&lt;wsp:rsid wsp:val=&quot;006979AB&quot;/&gt;&lt;wsp:rsid wsp:val=&quot;006A048D&quot;/&gt;&lt;wsp:rsid wsp:val=&quot;006A07EA&quot;/&gt;&lt;wsp:rsid wsp:val=&quot;006A08BA&quot;/&gt;&lt;wsp:rsid wsp:val=&quot;006A09FD&quot;/&gt;&lt;wsp:rsid wsp:val=&quot;006A1174&quot;/&gt;&lt;wsp:rsid wsp:val=&quot;006A133B&quot;/&gt;&lt;wsp:rsid wsp:val=&quot;006A16AB&quot;/&gt;&lt;wsp:rsid wsp:val=&quot;006A181A&quot;/&gt;&lt;wsp:rsid wsp:val=&quot;006A187D&quot;/&gt;&lt;wsp:rsid wsp:val=&quot;006A1DA2&quot;/&gt;&lt;wsp:rsid wsp:val=&quot;006A1E09&quot;/&gt;&lt;wsp:rsid wsp:val=&quot;006A3787&quot;/&gt;&lt;wsp:rsid wsp:val=&quot;006A3938&quot;/&gt;&lt;wsp:rsid wsp:val=&quot;006A50F1&quot;/&gt;&lt;wsp:rsid wsp:val=&quot;006A51EB&quot;/&gt;&lt;wsp:rsid wsp:val=&quot;006A5D96&quot;/&gt;&lt;wsp:rsid wsp:val=&quot;006A60A3&quot;/&gt;&lt;wsp:rsid wsp:val=&quot;006A6D17&quot;/&gt;&lt;wsp:rsid wsp:val=&quot;006A6D84&quot;/&gt;&lt;wsp:rsid wsp:val=&quot;006A7419&quot;/&gt;&lt;wsp:rsid wsp:val=&quot;006A7A4F&quot;/&gt;&lt;wsp:rsid wsp:val=&quot;006B21DB&quot;/&gt;&lt;wsp:rsid wsp:val=&quot;006B2291&quot;/&gt;&lt;wsp:rsid wsp:val=&quot;006B288A&quot;/&gt;&lt;wsp:rsid wsp:val=&quot;006B3643&quot;/&gt;&lt;wsp:rsid wsp:val=&quot;006B42E9&quot;/&gt;&lt;wsp:rsid wsp:val=&quot;006B43F3&quot;/&gt;&lt;wsp:rsid wsp:val=&quot;006B4548&quot;/&gt;&lt;wsp:rsid wsp:val=&quot;006B4CAE&quot;/&gt;&lt;wsp:rsid wsp:val=&quot;006B50A5&quot;/&gt;&lt;wsp:rsid wsp:val=&quot;006B5A25&quot;/&gt;&lt;wsp:rsid wsp:val=&quot;006B6202&quot;/&gt;&lt;wsp:rsid wsp:val=&quot;006B621A&quot;/&gt;&lt;wsp:rsid wsp:val=&quot;006B6B90&quot;/&gt;&lt;wsp:rsid wsp:val=&quot;006B6EE3&quot;/&gt;&lt;wsp:rsid wsp:val=&quot;006B6FD9&quot;/&gt;&lt;wsp:rsid wsp:val=&quot;006B74D2&quot;/&gt;&lt;wsp:rsid wsp:val=&quot;006B7577&quot;/&gt;&lt;wsp:rsid wsp:val=&quot;006B76F3&quot;/&gt;&lt;wsp:rsid wsp:val=&quot;006B781D&quot;/&gt;&lt;wsp:rsid wsp:val=&quot;006C0285&quot;/&gt;&lt;wsp:rsid wsp:val=&quot;006C13B5&quot;/&gt;&lt;wsp:rsid wsp:val=&quot;006C1867&quot;/&gt;&lt;wsp:rsid wsp:val=&quot;006C296E&quot;/&gt;&lt;wsp:rsid wsp:val=&quot;006C4303&quot;/&gt;&lt;wsp:rsid wsp:val=&quot;006C46BF&quot;/&gt;&lt;wsp:rsid wsp:val=&quot;006C4E7E&quot;/&gt;&lt;wsp:rsid wsp:val=&quot;006C56B5&quot;/&gt;&lt;wsp:rsid wsp:val=&quot;006C59CC&quot;/&gt;&lt;wsp:rsid wsp:val=&quot;006C6419&quot;/&gt;&lt;wsp:rsid wsp:val=&quot;006C6764&quot;/&gt;&lt;wsp:rsid wsp:val=&quot;006C6D66&quot;/&gt;&lt;wsp:rsid wsp:val=&quot;006C76C0&quot;/&gt;&lt;wsp:rsid wsp:val=&quot;006C79A1&quot;/&gt;&lt;wsp:rsid wsp:val=&quot;006D004F&quot;/&gt;&lt;wsp:rsid wsp:val=&quot;006D0256&quot;/&gt;&lt;wsp:rsid wsp:val=&quot;006D071B&quot;/&gt;&lt;wsp:rsid wsp:val=&quot;006D117B&quot;/&gt;&lt;wsp:rsid wsp:val=&quot;006D15EA&quot;/&gt;&lt;wsp:rsid wsp:val=&quot;006D23EE&quot;/&gt;&lt;wsp:rsid wsp:val=&quot;006D2797&quot;/&gt;&lt;wsp:rsid wsp:val=&quot;006D2D92&quot;/&gt;&lt;wsp:rsid wsp:val=&quot;006D361B&quot;/&gt;&lt;wsp:rsid wsp:val=&quot;006D40BE&quot;/&gt;&lt;wsp:rsid wsp:val=&quot;006D469A&quot;/&gt;&lt;wsp:rsid wsp:val=&quot;006D4A8B&quot;/&gt;&lt;wsp:rsid wsp:val=&quot;006D4FA4&quot;/&gt;&lt;wsp:rsid wsp:val=&quot;006D5775&quot;/&gt;&lt;wsp:rsid wsp:val=&quot;006D5C16&quot;/&gt;&lt;wsp:rsid wsp:val=&quot;006D5CD7&quot;/&gt;&lt;wsp:rsid wsp:val=&quot;006D5F69&quot;/&gt;&lt;wsp:rsid wsp:val=&quot;006D604C&quot;/&gt;&lt;wsp:rsid wsp:val=&quot;006D6424&quot;/&gt;&lt;wsp:rsid wsp:val=&quot;006D6827&quot;/&gt;&lt;wsp:rsid wsp:val=&quot;006E060C&quot;/&gt;&lt;wsp:rsid wsp:val=&quot;006E10F5&quot;/&gt;&lt;wsp:rsid wsp:val=&quot;006E1D92&quot;/&gt;&lt;wsp:rsid wsp:val=&quot;006E25C9&quot;/&gt;&lt;wsp:rsid wsp:val=&quot;006E2897&quot;/&gt;&lt;wsp:rsid wsp:val=&quot;006E2B50&quot;/&gt;&lt;wsp:rsid wsp:val=&quot;006E301D&quot;/&gt;&lt;wsp:rsid wsp:val=&quot;006E311E&quot;/&gt;&lt;wsp:rsid wsp:val=&quot;006E336F&quot;/&gt;&lt;wsp:rsid wsp:val=&quot;006E3726&quot;/&gt;&lt;wsp:rsid wsp:val=&quot;006E3793&quot;/&gt;&lt;wsp:rsid wsp:val=&quot;006E4886&quot;/&gt;&lt;wsp:rsid wsp:val=&quot;006E62E0&quot;/&gt;&lt;wsp:rsid wsp:val=&quot;006E6A47&quot;/&gt;&lt;wsp:rsid wsp:val=&quot;006E788D&quot;/&gt;&lt;wsp:rsid wsp:val=&quot;006F0B89&quot;/&gt;&lt;wsp:rsid wsp:val=&quot;006F1336&quot;/&gt;&lt;wsp:rsid wsp:val=&quot;006F2226&quot;/&gt;&lt;wsp:rsid wsp:val=&quot;006F342B&quot;/&gt;&lt;wsp:rsid wsp:val=&quot;006F405F&quot;/&gt;&lt;wsp:rsid wsp:val=&quot;006F4433&quot;/&gt;&lt;wsp:rsid wsp:val=&quot;006F4592&quot;/&gt;&lt;wsp:rsid wsp:val=&quot;006F48E2&quot;/&gt;&lt;wsp:rsid wsp:val=&quot;006F49D9&quot;/&gt;&lt;wsp:rsid wsp:val=&quot;006F6AB2&quot;/&gt;&lt;wsp:rsid wsp:val=&quot;006F73D2&quot;/&gt;&lt;wsp:rsid wsp:val=&quot;006F79FB&quot;/&gt;&lt;wsp:rsid wsp:val=&quot;006F7FD0&quot;/&gt;&lt;wsp:rsid wsp:val=&quot;007000F0&quot;/&gt;&lt;wsp:rsid wsp:val=&quot;007007F8&quot;/&gt;&lt;wsp:rsid wsp:val=&quot;0070139A&quot;/&gt;&lt;wsp:rsid wsp:val=&quot;00702889&quot;/&gt;&lt;wsp:rsid wsp:val=&quot;00703923&quot;/&gt;&lt;wsp:rsid wsp:val=&quot;00703A17&quot;/&gt;&lt;wsp:rsid wsp:val=&quot;00703DBA&quot;/&gt;&lt;wsp:rsid wsp:val=&quot;00703FA2&quot;/&gt;&lt;wsp:rsid wsp:val=&quot;00704CF7&quot;/&gt;&lt;wsp:rsid wsp:val=&quot;00705A42&quot;/&gt;&lt;wsp:rsid wsp:val=&quot;00705B66&quot;/&gt;&lt;wsp:rsid wsp:val=&quot;00706721&quot;/&gt;&lt;wsp:rsid wsp:val=&quot;00707681&quot;/&gt;&lt;wsp:rsid wsp:val=&quot;007078A9&quot;/&gt;&lt;wsp:rsid wsp:val=&quot;00707BAF&quot;/&gt;&lt;wsp:rsid wsp:val=&quot;007106A9&quot;/&gt;&lt;wsp:rsid wsp:val=&quot;00711633&quot;/&gt;&lt;wsp:rsid wsp:val=&quot;00711EC3&quot;/&gt;&lt;wsp:rsid wsp:val=&quot;0071260D&quot;/&gt;&lt;wsp:rsid wsp:val=&quot;00712957&quot;/&gt;&lt;wsp:rsid wsp:val=&quot;00712F90&quot;/&gt;&lt;wsp:rsid wsp:val=&quot;007133A2&quot;/&gt;&lt;wsp:rsid wsp:val=&quot;00714C1C&quot;/&gt;&lt;wsp:rsid wsp:val=&quot;007165F1&quot;/&gt;&lt;wsp:rsid wsp:val=&quot;007167E8&quot;/&gt;&lt;wsp:rsid wsp:val=&quot;00717A68&quot;/&gt;&lt;wsp:rsid wsp:val=&quot;00720298&quot;/&gt;&lt;wsp:rsid wsp:val=&quot;0072098C&quot;/&gt;&lt;wsp:rsid wsp:val=&quot;00721773&quot;/&gt;&lt;wsp:rsid wsp:val=&quot;00721E38&quot;/&gt;&lt;wsp:rsid wsp:val=&quot;00722E4B&quot;/&gt;&lt;wsp:rsid wsp:val=&quot;00722EE1&quot;/&gt;&lt;wsp:rsid wsp:val=&quot;0072322E&quot;/&gt;&lt;wsp:rsid wsp:val=&quot;007235D1&quot;/&gt;&lt;wsp:rsid wsp:val=&quot;00723D08&quot;/&gt;&lt;wsp:rsid wsp:val=&quot;007244BE&quot;/&gt;&lt;wsp:rsid wsp:val=&quot;00724739&quot;/&gt;&lt;wsp:rsid wsp:val=&quot;007247B1&quot;/&gt;&lt;wsp:rsid wsp:val=&quot;00724A65&quot;/&gt;&lt;wsp:rsid wsp:val=&quot;00725123&quot;/&gt;&lt;wsp:rsid wsp:val=&quot;007252D0&quot;/&gt;&lt;wsp:rsid wsp:val=&quot;00725A58&quot;/&gt;&lt;wsp:rsid wsp:val=&quot;0072668C&quot;/&gt;&lt;wsp:rsid wsp:val=&quot;0072685F&quot;/&gt;&lt;wsp:rsid wsp:val=&quot;007275EF&quot;/&gt;&lt;wsp:rsid wsp:val=&quot;00727DDD&quot;/&gt;&lt;wsp:rsid wsp:val=&quot;00730260&quot;/&gt;&lt;wsp:rsid wsp:val=&quot;0073091A&quot;/&gt;&lt;wsp:rsid wsp:val=&quot;0073131F&quot;/&gt;&lt;wsp:rsid wsp:val=&quot;00731444&quot;/&gt;&lt;wsp:rsid wsp:val=&quot;00731D75&quot;/&gt;&lt;wsp:rsid wsp:val=&quot;007323B2&quot;/&gt;&lt;wsp:rsid wsp:val=&quot;00732A91&quot;/&gt;&lt;wsp:rsid wsp:val=&quot;00733142&quot;/&gt;&lt;wsp:rsid wsp:val=&quot;00733216&quot;/&gt;&lt;wsp:rsid wsp:val=&quot;00733251&quot;/&gt;&lt;wsp:rsid wsp:val=&quot;007337AB&quot;/&gt;&lt;wsp:rsid wsp:val=&quot;007337FB&quot;/&gt;&lt;wsp:rsid wsp:val=&quot;00733C59&quot;/&gt;&lt;wsp:rsid wsp:val=&quot;00733F13&quot;/&gt;&lt;wsp:rsid wsp:val=&quot;0073432D&quot;/&gt;&lt;wsp:rsid wsp:val=&quot;00734444&quot;/&gt;&lt;wsp:rsid wsp:val=&quot;0073454B&quot;/&gt;&lt;wsp:rsid wsp:val=&quot;00734952&quot;/&gt;&lt;wsp:rsid wsp:val=&quot;00735BA7&quot;/&gt;&lt;wsp:rsid wsp:val=&quot;007361B1&quot;/&gt;&lt;wsp:rsid wsp:val=&quot;00737505&quot;/&gt;&lt;wsp:rsid wsp:val=&quot;00740037&quot;/&gt;&lt;wsp:rsid wsp:val=&quot;0074003A&quot;/&gt;&lt;wsp:rsid wsp:val=&quot;00740566&quot;/&gt;&lt;wsp:rsid wsp:val=&quot;00740DC0&quot;/&gt;&lt;wsp:rsid wsp:val=&quot;007410B1&quot;/&gt;&lt;wsp:rsid wsp:val=&quot;00741178&quot;/&gt;&lt;wsp:rsid wsp:val=&quot;007420DF&quot;/&gt;&lt;wsp:rsid wsp:val=&quot;00742124&quot;/&gt;&lt;wsp:rsid wsp:val=&quot;007422AB&quot;/&gt;&lt;wsp:rsid wsp:val=&quot;007423A7&quot;/&gt;&lt;wsp:rsid wsp:val=&quot;00742772&quot;/&gt;&lt;wsp:rsid wsp:val=&quot;00742DF6&quot;/&gt;&lt;wsp:rsid wsp:val=&quot;0074367B&quot;/&gt;&lt;wsp:rsid wsp:val=&quot;00743B1A&quot;/&gt;&lt;wsp:rsid wsp:val=&quot;00743E9E&quot;/&gt;&lt;wsp:rsid wsp:val=&quot;00743EEC&quot;/&gt;&lt;wsp:rsid wsp:val=&quot;00744195&quot;/&gt;&lt;wsp:rsid wsp:val=&quot;0074447B&quot;/&gt;&lt;wsp:rsid wsp:val=&quot;007448E2&quot;/&gt;&lt;wsp:rsid wsp:val=&quot;0074499D&quot;/&gt;&lt;wsp:rsid wsp:val=&quot;007455CD&quot;/&gt;&lt;wsp:rsid wsp:val=&quot;00745ABF&quot;/&gt;&lt;wsp:rsid wsp:val=&quot;00746741&quot;/&gt;&lt;wsp:rsid wsp:val=&quot;007468C7&quot;/&gt;&lt;wsp:rsid wsp:val=&quot;00746FAC&quot;/&gt;&lt;wsp:rsid wsp:val=&quot;007473DA&quot;/&gt;&lt;wsp:rsid wsp:val=&quot;00747FD5&quot;/&gt;&lt;wsp:rsid wsp:val=&quot;00750360&quot;/&gt;&lt;wsp:rsid wsp:val=&quot;00750532&quot;/&gt;&lt;wsp:rsid wsp:val=&quot;00750A03&quot;/&gt;&lt;wsp:rsid wsp:val=&quot;00750B55&quot;/&gt;&lt;wsp:rsid wsp:val=&quot;00750C43&quot;/&gt;&lt;wsp:rsid wsp:val=&quot;00750DF5&quot;/&gt;&lt;wsp:rsid wsp:val=&quot;00751158&quot;/&gt;&lt;wsp:rsid wsp:val=&quot;007511F6&quot;/&gt;&lt;wsp:rsid wsp:val=&quot;00751B5A&quot;/&gt;&lt;wsp:rsid wsp:val=&quot;00752178&quot;/&gt;&lt;wsp:rsid wsp:val=&quot;0075232D&quot;/&gt;&lt;wsp:rsid wsp:val=&quot;00753261&quot;/&gt;&lt;wsp:rsid wsp:val=&quot;007546ED&quot;/&gt;&lt;wsp:rsid wsp:val=&quot;00754C0F&quot;/&gt;&lt;wsp:rsid wsp:val=&quot;00754C1B&quot;/&gt;&lt;wsp:rsid wsp:val=&quot;007555B4&quot;/&gt;&lt;wsp:rsid wsp:val=&quot;00755F90&quot;/&gt;&lt;wsp:rsid wsp:val=&quot;00756E7F&quot;/&gt;&lt;wsp:rsid wsp:val=&quot;00757A0F&quot;/&gt;&lt;wsp:rsid wsp:val=&quot;00757A17&quot;/&gt;&lt;wsp:rsid wsp:val=&quot;00760409&quot;/&gt;&lt;wsp:rsid wsp:val=&quot;00760A51&quot;/&gt;&lt;wsp:rsid wsp:val=&quot;00760EB1&quot;/&gt;&lt;wsp:rsid wsp:val=&quot;00760F1A&quot;/&gt;&lt;wsp:rsid wsp:val=&quot;007612AD&quot;/&gt;&lt;wsp:rsid wsp:val=&quot;007614C9&quot;/&gt;&lt;wsp:rsid wsp:val=&quot;00761EA4&quot;/&gt;&lt;wsp:rsid wsp:val=&quot;0076215C&quot;/&gt;&lt;wsp:rsid wsp:val=&quot;007624C1&quot;/&gt;&lt;wsp:rsid wsp:val=&quot;00762B73&quot;/&gt;&lt;wsp:rsid wsp:val=&quot;00762C7F&quot;/&gt;&lt;wsp:rsid wsp:val=&quot;00762C8D&quot;/&gt;&lt;wsp:rsid wsp:val=&quot;00763C64&quot;/&gt;&lt;wsp:rsid wsp:val=&quot;0076534B&quot;/&gt;&lt;wsp:rsid wsp:val=&quot;007668BC&quot;/&gt;&lt;wsp:rsid wsp:val=&quot;007668D2&quot;/&gt;&lt;wsp:rsid wsp:val=&quot;00767BA3&quot;/&gt;&lt;wsp:rsid wsp:val=&quot;00767CC6&quot;/&gt;&lt;wsp:rsid wsp:val=&quot;00770176&quot;/&gt;&lt;wsp:rsid wsp:val=&quot;00770822&quot;/&gt;&lt;wsp:rsid wsp:val=&quot;007709DE&quot;/&gt;&lt;wsp:rsid wsp:val=&quot;00770EFF&quot;/&gt;&lt;wsp:rsid wsp:val=&quot;00772DFA&quot;/&gt;&lt;wsp:rsid wsp:val=&quot;007730E6&quot;/&gt;&lt;wsp:rsid wsp:val=&quot;00773365&quot;/&gt;&lt;wsp:rsid wsp:val=&quot;007741E6&quot;/&gt;&lt;wsp:rsid wsp:val=&quot;00774BAC&quot;/&gt;&lt;wsp:rsid wsp:val=&quot;0077556F&quot;/&gt;&lt;wsp:rsid wsp:val=&quot;007755DA&quot;/&gt;&lt;wsp:rsid wsp:val=&quot;0077568A&quot;/&gt;&lt;wsp:rsid wsp:val=&quot;00776B8C&quot;/&gt;&lt;wsp:rsid wsp:val=&quot;00776D5E&quot;/&gt;&lt;wsp:rsid wsp:val=&quot;00777030&quot;/&gt;&lt;wsp:rsid wsp:val=&quot;00777865&quot;/&gt;&lt;wsp:rsid wsp:val=&quot;00777FA0&quot;/&gt;&lt;wsp:rsid wsp:val=&quot;00781258&quot;/&gt;&lt;wsp:rsid wsp:val=&quot;007817D8&quot;/&gt;&lt;wsp:rsid wsp:val=&quot;0078212E&quot;/&gt;&lt;wsp:rsid wsp:val=&quot;00782490&quot;/&gt;&lt;wsp:rsid wsp:val=&quot;0078374E&quot;/&gt;&lt;wsp:rsid wsp:val=&quot;00783F8D&quot;/&gt;&lt;wsp:rsid wsp:val=&quot;00784432&quot;/&gt;&lt;wsp:rsid wsp:val=&quot;00784B77&quot;/&gt;&lt;wsp:rsid wsp:val=&quot;00784D87&quot;/&gt;&lt;wsp:rsid wsp:val=&quot;00785379&quot;/&gt;&lt;wsp:rsid wsp:val=&quot;00785755&quot;/&gt;&lt;wsp:rsid wsp:val=&quot;00785AF1&quot;/&gt;&lt;wsp:rsid wsp:val=&quot;00786120&quot;/&gt;&lt;wsp:rsid wsp:val=&quot;007865F7&quot;/&gt;&lt;wsp:rsid wsp:val=&quot;007867AB&quot;/&gt;&lt;wsp:rsid wsp:val=&quot;00786E62&quot;/&gt;&lt;wsp:rsid wsp:val=&quot;00787A35&quot;/&gt;&lt;wsp:rsid wsp:val=&quot;007904E1&quot;/&gt;&lt;wsp:rsid wsp:val=&quot;00791870&quot;/&gt;&lt;wsp:rsid wsp:val=&quot;00791B5E&quot;/&gt;&lt;wsp:rsid wsp:val=&quot;00791C3D&quot;/&gt;&lt;wsp:rsid wsp:val=&quot;00791DBC&quot;/&gt;&lt;wsp:rsid wsp:val=&quot;00791E77&quot;/&gt;&lt;wsp:rsid wsp:val=&quot;00791EE3&quot;/&gt;&lt;wsp:rsid wsp:val=&quot;007923D6&quot;/&gt;&lt;wsp:rsid wsp:val=&quot;00792412&quot;/&gt;&lt;wsp:rsid wsp:val=&quot;00792577&quot;/&gt;&lt;wsp:rsid wsp:val=&quot;00793B0E&quot;/&gt;&lt;wsp:rsid wsp:val=&quot;0079403F&quot;/&gt;&lt;wsp:rsid wsp:val=&quot;007944AB&quot;/&gt;&lt;wsp:rsid wsp:val=&quot;00794966&quot;/&gt;&lt;wsp:rsid wsp:val=&quot;00794E52&quot;/&gt;&lt;wsp:rsid wsp:val=&quot;00795416&quot;/&gt;&lt;wsp:rsid wsp:val=&quot;007958EE&quot;/&gt;&lt;wsp:rsid wsp:val=&quot;00796A81&quot;/&gt;&lt;wsp:rsid wsp:val=&quot;00797009&quot;/&gt;&lt;wsp:rsid wsp:val=&quot;007971F3&quot;/&gt;&lt;wsp:rsid wsp:val=&quot;0079738D&quot;/&gt;&lt;wsp:rsid wsp:val=&quot;00797906&quot;/&gt;&lt;wsp:rsid wsp:val=&quot;0079790C&quot;/&gt;&lt;wsp:rsid wsp:val=&quot;007979E2&quot;/&gt;&lt;wsp:rsid wsp:val=&quot;00797E7A&quot;/&gt;&lt;wsp:rsid wsp:val=&quot;007A13B6&quot;/&gt;&lt;wsp:rsid wsp:val=&quot;007A1822&quot;/&gt;&lt;wsp:rsid wsp:val=&quot;007A1B5A&quot;/&gt;&lt;wsp:rsid wsp:val=&quot;007A2D8B&quot;/&gt;&lt;wsp:rsid wsp:val=&quot;007A3049&quot;/&gt;&lt;wsp:rsid wsp:val=&quot;007A3984&quot;/&gt;&lt;wsp:rsid wsp:val=&quot;007A3C1C&quot;/&gt;&lt;wsp:rsid wsp:val=&quot;007A42DE&quot;/&gt;&lt;wsp:rsid wsp:val=&quot;007A4965&quot;/&gt;&lt;wsp:rsid wsp:val=&quot;007A4DEA&quot;/&gt;&lt;wsp:rsid wsp:val=&quot;007A5382&quot;/&gt;&lt;wsp:rsid wsp:val=&quot;007A543B&quot;/&gt;&lt;wsp:rsid wsp:val=&quot;007A55CF&quot;/&gt;&lt;wsp:rsid wsp:val=&quot;007A6463&quot;/&gt;&lt;wsp:rsid wsp:val=&quot;007A69EA&quot;/&gt;&lt;wsp:rsid wsp:val=&quot;007A7793&quot;/&gt;&lt;wsp:rsid wsp:val=&quot;007A7812&quot;/&gt;&lt;wsp:rsid wsp:val=&quot;007A7A34&quot;/&gt;&lt;wsp:rsid wsp:val=&quot;007B0839&quot;/&gt;&lt;wsp:rsid wsp:val=&quot;007B0A89&quot;/&gt;&lt;wsp:rsid wsp:val=&quot;007B0AFE&quot;/&gt;&lt;wsp:rsid wsp:val=&quot;007B116E&quot;/&gt;&lt;wsp:rsid wsp:val=&quot;007B13F4&quot;/&gt;&lt;wsp:rsid wsp:val=&quot;007B1C27&quot;/&gt;&lt;wsp:rsid wsp:val=&quot;007B2225&quot;/&gt;&lt;wsp:rsid wsp:val=&quot;007B26DD&quot;/&gt;&lt;wsp:rsid wsp:val=&quot;007B2B44&quot;/&gt;&lt;wsp:rsid wsp:val=&quot;007B3385&quot;/&gt;&lt;wsp:rsid wsp:val=&quot;007B3810&quot;/&gt;&lt;wsp:rsid wsp:val=&quot;007B4055&quot;/&gt;&lt;wsp:rsid wsp:val=&quot;007B41DA&quot;/&gt;&lt;wsp:rsid wsp:val=&quot;007B4AF9&quot;/&gt;&lt;wsp:rsid wsp:val=&quot;007B4D38&quot;/&gt;&lt;wsp:rsid wsp:val=&quot;007B518E&quot;/&gt;&lt;wsp:rsid wsp:val=&quot;007B52B5&quot;/&gt;&lt;wsp:rsid wsp:val=&quot;007B5515&quot;/&gt;&lt;wsp:rsid wsp:val=&quot;007B556B&quot;/&gt;&lt;wsp:rsid wsp:val=&quot;007B5E85&quot;/&gt;&lt;wsp:rsid wsp:val=&quot;007B636B&quot;/&gt;&lt;wsp:rsid wsp:val=&quot;007B652C&quot;/&gt;&lt;wsp:rsid wsp:val=&quot;007B6901&quot;/&gt;&lt;wsp:rsid wsp:val=&quot;007B7423&quot;/&gt;&lt;wsp:rsid wsp:val=&quot;007B7655&quot;/&gt;&lt;wsp:rsid wsp:val=&quot;007C03E1&quot;/&gt;&lt;wsp:rsid wsp:val=&quot;007C086E&quot;/&gt;&lt;wsp:rsid wsp:val=&quot;007C1776&quot;/&gt;&lt;wsp:rsid wsp:val=&quot;007C1D4E&quot;/&gt;&lt;wsp:rsid wsp:val=&quot;007C1F89&quot;/&gt;&lt;wsp:rsid wsp:val=&quot;007C2FDF&quot;/&gt;&lt;wsp:rsid wsp:val=&quot;007C30AF&quot;/&gt;&lt;wsp:rsid wsp:val=&quot;007C30E7&quot;/&gt;&lt;wsp:rsid wsp:val=&quot;007C3120&quot;/&gt;&lt;wsp:rsid wsp:val=&quot;007C3949&quot;/&gt;&lt;wsp:rsid wsp:val=&quot;007C485F&quot;/&gt;&lt;wsp:rsid wsp:val=&quot;007C55E9&quot;/&gt;&lt;wsp:rsid wsp:val=&quot;007C5DC9&quot;/&gt;&lt;wsp:rsid wsp:val=&quot;007C5E32&quot;/&gt;&lt;wsp:rsid wsp:val=&quot;007C61E6&quot;/&gt;&lt;wsp:rsid wsp:val=&quot;007C6333&quot;/&gt;&lt;wsp:rsid wsp:val=&quot;007C6467&quot;/&gt;&lt;wsp:rsid wsp:val=&quot;007C6B45&quot;/&gt;&lt;wsp:rsid wsp:val=&quot;007C71BD&quot;/&gt;&lt;wsp:rsid wsp:val=&quot;007C738B&quot;/&gt;&lt;wsp:rsid wsp:val=&quot;007C7E18&quot;/&gt;&lt;wsp:rsid wsp:val=&quot;007D0DD5&quot;/&gt;&lt;wsp:rsid wsp:val=&quot;007D1AA6&quot;/&gt;&lt;wsp:rsid wsp:val=&quot;007D1F65&quot;/&gt;&lt;wsp:rsid wsp:val=&quot;007D1F6E&quot;/&gt;&lt;wsp:rsid wsp:val=&quot;007D1F8B&quot;/&gt;&lt;wsp:rsid wsp:val=&quot;007D384A&quot;/&gt;&lt;wsp:rsid wsp:val=&quot;007D3AE7&quot;/&gt;&lt;wsp:rsid wsp:val=&quot;007D43BE&quot;/&gt;&lt;wsp:rsid wsp:val=&quot;007D4534&quot;/&gt;&lt;wsp:rsid wsp:val=&quot;007D4929&quot;/&gt;&lt;wsp:rsid wsp:val=&quot;007D5BE9&quot;/&gt;&lt;wsp:rsid wsp:val=&quot;007D60E2&quot;/&gt;&lt;wsp:rsid wsp:val=&quot;007D6326&quot;/&gt;&lt;wsp:rsid wsp:val=&quot;007D6421&quot;/&gt;&lt;wsp:rsid wsp:val=&quot;007D6793&quot;/&gt;&lt;wsp:rsid wsp:val=&quot;007D70BC&quot;/&gt;&lt;wsp:rsid wsp:val=&quot;007D75FB&quot;/&gt;&lt;wsp:rsid wsp:val=&quot;007E1D78&quot;/&gt;&lt;wsp:rsid wsp:val=&quot;007E2252&quot;/&gt;&lt;wsp:rsid wsp:val=&quot;007E2581&quot;/&gt;&lt;wsp:rsid wsp:val=&quot;007E30BD&quot;/&gt;&lt;wsp:rsid wsp:val=&quot;007E30C7&quot;/&gt;&lt;wsp:rsid wsp:val=&quot;007E398E&quot;/&gt;&lt;wsp:rsid wsp:val=&quot;007E52CB&quot;/&gt;&lt;wsp:rsid wsp:val=&quot;007E562C&quot;/&gt;&lt;wsp:rsid wsp:val=&quot;007E5E4E&quot;/&gt;&lt;wsp:rsid wsp:val=&quot;007E619D&quot;/&gt;&lt;wsp:rsid wsp:val=&quot;007E6C3C&quot;/&gt;&lt;wsp:rsid wsp:val=&quot;007E6C47&quot;/&gt;&lt;wsp:rsid wsp:val=&quot;007E79F6&quot;/&gt;&lt;wsp:rsid wsp:val=&quot;007E7ACB&quot;/&gt;&lt;wsp:rsid wsp:val=&quot;007F0104&quot;/&gt;&lt;wsp:rsid wsp:val=&quot;007F0368&quot;/&gt;&lt;wsp:rsid wsp:val=&quot;007F05E0&quot;/&gt;&lt;wsp:rsid wsp:val=&quot;007F14B9&quot;/&gt;&lt;wsp:rsid wsp:val=&quot;007F1D62&quot;/&gt;&lt;wsp:rsid wsp:val=&quot;007F2BF3&quot;/&gt;&lt;wsp:rsid wsp:val=&quot;007F3AE4&quot;/&gt;&lt;wsp:rsid wsp:val=&quot;007F4937&quot;/&gt;&lt;wsp:rsid wsp:val=&quot;007F4C62&quot;/&gt;&lt;wsp:rsid wsp:val=&quot;007F4EB1&quot;/&gt;&lt;wsp:rsid wsp:val=&quot;007F568B&quot;/&gt;&lt;wsp:rsid wsp:val=&quot;007F5D0C&quot;/&gt;&lt;wsp:rsid wsp:val=&quot;007F5DEA&quot;/&gt;&lt;wsp:rsid wsp:val=&quot;007F5F78&quot;/&gt;&lt;wsp:rsid wsp:val=&quot;007F6167&quot;/&gt;&lt;wsp:rsid wsp:val=&quot;007F6268&quot;/&gt;&lt;wsp:rsid wsp:val=&quot;007F6454&quot;/&gt;&lt;wsp:rsid wsp:val=&quot;007F7096&quot;/&gt;&lt;wsp:rsid wsp:val=&quot;00800602&quot;/&gt;&lt;wsp:rsid wsp:val=&quot;00800A63&quot;/&gt;&lt;wsp:rsid wsp:val=&quot;00801BA5&quot;/&gt;&lt;wsp:rsid wsp:val=&quot;00801BA7&quot;/&gt;&lt;wsp:rsid wsp:val=&quot;00802AE5&quot;/&gt;&lt;wsp:rsid wsp:val=&quot;00803503&quot;/&gt;&lt;wsp:rsid wsp:val=&quot;00803DD9&quot;/&gt;&lt;wsp:rsid wsp:val=&quot;00804574&quot;/&gt;&lt;wsp:rsid wsp:val=&quot;00805851&quot;/&gt;&lt;wsp:rsid wsp:val=&quot;00805E1E&quot;/&gt;&lt;wsp:rsid wsp:val=&quot;008079F5&quot;/&gt;&lt;wsp:rsid wsp:val=&quot;008102A0&quot;/&gt;&lt;wsp:rsid wsp:val=&quot;008118AC&quot;/&gt;&lt;wsp:rsid wsp:val=&quot;008119B5&quot;/&gt;&lt;wsp:rsid wsp:val=&quot;008129BE&quot;/&gt;&lt;wsp:rsid wsp:val=&quot;008141ED&quot;/&gt;&lt;wsp:rsid wsp:val=&quot;008146FC&quot;/&gt;&lt;wsp:rsid wsp:val=&quot;008149AE&quot;/&gt;&lt;wsp:rsid wsp:val=&quot;00814A26&quot;/&gt;&lt;wsp:rsid wsp:val=&quot;00814CE1&quot;/&gt;&lt;wsp:rsid wsp:val=&quot;00815B22&quot;/&gt;&lt;wsp:rsid wsp:val=&quot;00815CB1&quot;/&gt;&lt;wsp:rsid wsp:val=&quot;008170E5&quot;/&gt;&lt;wsp:rsid wsp:val=&quot;00817A4E&quot;/&gt;&lt;wsp:rsid wsp:val=&quot;00817D61&quot;/&gt;&lt;wsp:rsid wsp:val=&quot;008203E7&quot;/&gt;&lt;wsp:rsid wsp:val=&quot;00821169&quot;/&gt;&lt;wsp:rsid wsp:val=&quot;00821204&quot;/&gt;&lt;wsp:rsid wsp:val=&quot;00821620&quot;/&gt;&lt;wsp:rsid wsp:val=&quot;00821A01&quot;/&gt;&lt;wsp:rsid wsp:val=&quot;0082351B&quot;/&gt;&lt;wsp:rsid wsp:val=&quot;00823B4B&quot;/&gt;&lt;wsp:rsid wsp:val=&quot;00823B97&quot;/&gt;&lt;wsp:rsid wsp:val=&quot;00824524&quot;/&gt;&lt;wsp:rsid wsp:val=&quot;008245E5&quot;/&gt;&lt;wsp:rsid wsp:val=&quot;00824736&quot;/&gt;&lt;wsp:rsid wsp:val=&quot;00824834&quot;/&gt;&lt;wsp:rsid wsp:val=&quot;00824D50&quot;/&gt;&lt;wsp:rsid wsp:val=&quot;00824DA9&quot;/&gt;&lt;wsp:rsid wsp:val=&quot;00824FEE&quot;/&gt;&lt;wsp:rsid wsp:val=&quot;00826934&quot;/&gt;&lt;wsp:rsid wsp:val=&quot;0083027F&quot;/&gt;&lt;wsp:rsid wsp:val=&quot;008303DF&quot;/&gt;&lt;wsp:rsid wsp:val=&quot;0083101E&quot;/&gt;&lt;wsp:rsid wsp:val=&quot;00831081&quot;/&gt;&lt;wsp:rsid wsp:val=&quot;008313BC&quot;/&gt;&lt;wsp:rsid wsp:val=&quot;00833846&quot;/&gt;&lt;wsp:rsid wsp:val=&quot;008343A9&quot;/&gt;&lt;wsp:rsid wsp:val=&quot;00834574&quot;/&gt;&lt;wsp:rsid wsp:val=&quot;00834B04&quot;/&gt;&lt;wsp:rsid wsp:val=&quot;00834FC2&quot;/&gt;&lt;wsp:rsid wsp:val=&quot;00835AB1&quot;/&gt;&lt;wsp:rsid wsp:val=&quot;00835B9E&quot;/&gt;&lt;wsp:rsid wsp:val=&quot;00835C03&quot;/&gt;&lt;wsp:rsid wsp:val=&quot;00837021&quot;/&gt;&lt;wsp:rsid wsp:val=&quot;008371F7&quot;/&gt;&lt;wsp:rsid wsp:val=&quot;008374BC&quot;/&gt;&lt;wsp:rsid wsp:val=&quot;008379F6&quot;/&gt;&lt;wsp:rsid wsp:val=&quot;00837A2B&quot;/&gt;&lt;wsp:rsid wsp:val=&quot;00837A8A&quot;/&gt;&lt;wsp:rsid wsp:val=&quot;008400C5&quot;/&gt;&lt;wsp:rsid wsp:val=&quot;00840C5D&quot;/&gt;&lt;wsp:rsid wsp:val=&quot;00840F58&quot;/&gt;&lt;wsp:rsid wsp:val=&quot;008412F0&quot;/&gt;&lt;wsp:rsid wsp:val=&quot;008414BF&quot;/&gt;&lt;wsp:rsid wsp:val=&quot;00841571&quot;/&gt;&lt;wsp:rsid wsp:val=&quot;00841FC6&quot;/&gt;&lt;wsp:rsid wsp:val=&quot;008421FD&quot;/&gt;&lt;wsp:rsid wsp:val=&quot;008427E6&quot;/&gt;&lt;wsp:rsid wsp:val=&quot;008430B2&quot;/&gt;&lt;wsp:rsid wsp:val=&quot;008438C5&quot;/&gt;&lt;wsp:rsid wsp:val=&quot;00843AB7&quot;/&gt;&lt;wsp:rsid wsp:val=&quot;00844637&quot;/&gt;&lt;wsp:rsid wsp:val=&quot;00844996&quot;/&gt;&lt;wsp:rsid wsp:val=&quot;00844AA2&quot;/&gt;&lt;wsp:rsid wsp:val=&quot;0084541A&quot;/&gt;&lt;wsp:rsid wsp:val=&quot;00846CE2&quot;/&gt;&lt;wsp:rsid wsp:val=&quot;00846E7A&quot;/&gt;&lt;wsp:rsid wsp:val=&quot;008473D5&quot;/&gt;&lt;wsp:rsid wsp:val=&quot;00847DC7&quot;/&gt;&lt;wsp:rsid wsp:val=&quot;00847E7A&quot;/&gt;&lt;wsp:rsid wsp:val=&quot;00850A2B&quot;/&gt;&lt;wsp:rsid wsp:val=&quot;008517C0&quot;/&gt;&lt;wsp:rsid wsp:val=&quot;00851AC6&quot;/&gt;&lt;wsp:rsid wsp:val=&quot;008526F4&quot;/&gt;&lt;wsp:rsid wsp:val=&quot;00852828&quot;/&gt;&lt;wsp:rsid wsp:val=&quot;008530AF&quot;/&gt;&lt;wsp:rsid wsp:val=&quot;008531DF&quot;/&gt;&lt;wsp:rsid wsp:val=&quot;00853D52&quot;/&gt;&lt;wsp:rsid wsp:val=&quot;00853FFD&quot;/&gt;&lt;wsp:rsid wsp:val=&quot;00854524&quot;/&gt;&lt;wsp:rsid wsp:val=&quot;00854D4B&quot;/&gt;&lt;wsp:rsid wsp:val=&quot;008559E4&quot;/&gt;&lt;wsp:rsid wsp:val=&quot;00855AAE&quot;/&gt;&lt;wsp:rsid wsp:val=&quot;00856212&quot;/&gt;&lt;wsp:rsid wsp:val=&quot;00856315&quot;/&gt;&lt;wsp:rsid wsp:val=&quot;00856A27&quot;/&gt;&lt;wsp:rsid wsp:val=&quot;008609E8&quot;/&gt;&lt;wsp:rsid wsp:val=&quot;00860A82&quot;/&gt;&lt;wsp:rsid wsp:val=&quot;00861359&quot;/&gt;&lt;wsp:rsid wsp:val=&quot;008617F7&quot;/&gt;&lt;wsp:rsid wsp:val=&quot;008630C4&quot;/&gt;&lt;wsp:rsid wsp:val=&quot;00863644&quot;/&gt;&lt;wsp:rsid wsp:val=&quot;00863BE6&quot;/&gt;&lt;wsp:rsid wsp:val=&quot;008646A2&quot;/&gt;&lt;wsp:rsid wsp:val=&quot;00864DBF&quot;/&gt;&lt;wsp:rsid wsp:val=&quot;008651FA&quot;/&gt;&lt;wsp:rsid wsp:val=&quot;0086580F&quot;/&gt;&lt;wsp:rsid wsp:val=&quot;00865825&quot;/&gt;&lt;wsp:rsid wsp:val=&quot;00866125&quot;/&gt;&lt;wsp:rsid wsp:val=&quot;008663ED&quot;/&gt;&lt;wsp:rsid wsp:val=&quot;00866DF2&quot;/&gt;&lt;wsp:rsid wsp:val=&quot;0086720D&quot;/&gt;&lt;wsp:rsid wsp:val=&quot;0086757F&quot;/&gt;&lt;wsp:rsid wsp:val=&quot;0087017E&quot;/&gt;&lt;wsp:rsid wsp:val=&quot;00870D6A&quot;/&gt;&lt;wsp:rsid wsp:val=&quot;00870EC3&quot;/&gt;&lt;wsp:rsid wsp:val=&quot;0087152F&quot;/&gt;&lt;wsp:rsid wsp:val=&quot;008718B6&quot;/&gt;&lt;wsp:rsid wsp:val=&quot;00871E5B&quot;/&gt;&lt;wsp:rsid wsp:val=&quot;00871ED0&quot;/&gt;&lt;wsp:rsid wsp:val=&quot;008728E4&quot;/&gt;&lt;wsp:rsid wsp:val=&quot;00872945&quot;/&gt;&lt;wsp:rsid wsp:val=&quot;00872B0A&quot;/&gt;&lt;wsp:rsid wsp:val=&quot;00872C6F&quot;/&gt;&lt;wsp:rsid wsp:val=&quot;00873D00&quot;/&gt;&lt;wsp:rsid wsp:val=&quot;00874647&quot;/&gt;&lt;wsp:rsid wsp:val=&quot;00874C6C&quot;/&gt;&lt;wsp:rsid wsp:val=&quot;00874F4B&quot;/&gt;&lt;wsp:rsid wsp:val=&quot;008756D4&quot;/&gt;&lt;wsp:rsid wsp:val=&quot;00875803&quot;/&gt;&lt;wsp:rsid wsp:val=&quot;008758BD&quot;/&gt;&lt;wsp:rsid wsp:val=&quot;00875D97&quot;/&gt;&lt;wsp:rsid wsp:val=&quot;0087665D&quot;/&gt;&lt;wsp:rsid wsp:val=&quot;00876687&quot;/&gt;&lt;wsp:rsid wsp:val=&quot;00881767&quot;/&gt;&lt;wsp:rsid wsp:val=&quot;00882B90&quot;/&gt;&lt;wsp:rsid wsp:val=&quot;00882D73&quot;/&gt;&lt;wsp:rsid wsp:val=&quot;00882E89&quot;/&gt;&lt;wsp:rsid wsp:val=&quot;00883A69&quot;/&gt;&lt;wsp:rsid wsp:val=&quot;00883F5B&quot;/&gt;&lt;wsp:rsid wsp:val=&quot;00883FE1&quot;/&gt;&lt;wsp:rsid wsp:val=&quot;008841E1&quot;/&gt;&lt;wsp:rsid wsp:val=&quot;008848A3&quot;/&gt;&lt;wsp:rsid wsp:val=&quot;00884B18&quot;/&gt;&lt;wsp:rsid wsp:val=&quot;008853B1&quot;/&gt;&lt;wsp:rsid wsp:val=&quot;00885841&quot;/&gt;&lt;wsp:rsid wsp:val=&quot;00885875&quot;/&gt;&lt;wsp:rsid wsp:val=&quot;00885BC5&quot;/&gt;&lt;wsp:rsid wsp:val=&quot;00885E41&quot;/&gt;&lt;wsp:rsid wsp:val=&quot;00886745&quot;/&gt;&lt;wsp:rsid wsp:val=&quot;00886A12&quot;/&gt;&lt;wsp:rsid wsp:val=&quot;00887051&quot;/&gt;&lt;wsp:rsid wsp:val=&quot;00887AB3&quot;/&gt;&lt;wsp:rsid wsp:val=&quot;00887E17&quot;/&gt;&lt;wsp:rsid wsp:val=&quot;00887F8A&quot;/&gt;&lt;wsp:rsid wsp:val=&quot;008909DC&quot;/&gt;&lt;wsp:rsid wsp:val=&quot;00892271&quot;/&gt;&lt;wsp:rsid wsp:val=&quot;00892ABF&quot;/&gt;&lt;wsp:rsid wsp:val=&quot;008930CF&quot;/&gt;&lt;wsp:rsid wsp:val=&quot;008936E8&quot;/&gt;&lt;wsp:rsid wsp:val=&quot;008938AB&quot;/&gt;&lt;wsp:rsid wsp:val=&quot;0089428A&quot;/&gt;&lt;wsp:rsid wsp:val=&quot;00895D1E&quot;/&gt;&lt;wsp:rsid wsp:val=&quot;00895D99&quot;/&gt;&lt;wsp:rsid wsp:val=&quot;00896394&quot;/&gt;&lt;wsp:rsid wsp:val=&quot;00896C9C&quot;/&gt;&lt;wsp:rsid wsp:val=&quot;00896E5D&quot;/&gt;&lt;wsp:rsid wsp:val=&quot;00897EE0&quot;/&gt;&lt;wsp:rsid wsp:val=&quot;008A1480&quot;/&gt;&lt;wsp:rsid wsp:val=&quot;008A1966&quot;/&gt;&lt;wsp:rsid wsp:val=&quot;008A2122&quot;/&gt;&lt;wsp:rsid wsp:val=&quot;008A2EAB&quot;/&gt;&lt;wsp:rsid wsp:val=&quot;008A3AB7&quot;/&gt;&lt;wsp:rsid wsp:val=&quot;008A40AF&quot;/&gt;&lt;wsp:rsid wsp:val=&quot;008A4505&quot;/&gt;&lt;wsp:rsid wsp:val=&quot;008A5A5F&quot;/&gt;&lt;wsp:rsid wsp:val=&quot;008A691F&quot;/&gt;&lt;wsp:rsid wsp:val=&quot;008A6E6D&quot;/&gt;&lt;wsp:rsid wsp:val=&quot;008A6F53&quot;/&gt;&lt;wsp:rsid wsp:val=&quot;008A770C&quot;/&gt;&lt;wsp:rsid wsp:val=&quot;008A7ABF&quot;/&gt;&lt;wsp:rsid wsp:val=&quot;008B070A&quot;/&gt;&lt;wsp:rsid wsp:val=&quot;008B0A3A&quot;/&gt;&lt;wsp:rsid wsp:val=&quot;008B3436&quot;/&gt;&lt;wsp:rsid wsp:val=&quot;008B4242&quot;/&gt;&lt;wsp:rsid wsp:val=&quot;008B47D8&quot;/&gt;&lt;wsp:rsid wsp:val=&quot;008B5275&quot;/&gt;&lt;wsp:rsid wsp:val=&quot;008B54FC&quot;/&gt;&lt;wsp:rsid wsp:val=&quot;008B56DA&quot;/&gt;&lt;wsp:rsid wsp:val=&quot;008B596C&quot;/&gt;&lt;wsp:rsid wsp:val=&quot;008B616D&quot;/&gt;&lt;wsp:rsid wsp:val=&quot;008B6CBE&quot;/&gt;&lt;wsp:rsid wsp:val=&quot;008B6CF2&quot;/&gt;&lt;wsp:rsid wsp:val=&quot;008B6DE9&quot;/&gt;&lt;wsp:rsid wsp:val=&quot;008B6E1F&quot;/&gt;&lt;wsp:rsid wsp:val=&quot;008B72F2&quot;/&gt;&lt;wsp:rsid wsp:val=&quot;008B79A5&quot;/&gt;&lt;wsp:rsid wsp:val=&quot;008B7A3D&quot;/&gt;&lt;wsp:rsid wsp:val=&quot;008C1057&quot;/&gt;&lt;wsp:rsid wsp:val=&quot;008C2238&quot;/&gt;&lt;wsp:rsid wsp:val=&quot;008C2745&quot;/&gt;&lt;wsp:rsid wsp:val=&quot;008C308B&quot;/&gt;&lt;wsp:rsid wsp:val=&quot;008C327B&quot;/&gt;&lt;wsp:rsid wsp:val=&quot;008C4236&quot;/&gt;&lt;wsp:rsid wsp:val=&quot;008C4346&quot;/&gt;&lt;wsp:rsid wsp:val=&quot;008C4408&quot;/&gt;&lt;wsp:rsid wsp:val=&quot;008C536E&quot;/&gt;&lt;wsp:rsid wsp:val=&quot;008C5833&quot;/&gt;&lt;wsp:rsid wsp:val=&quot;008C590D&quot;/&gt;&lt;wsp:rsid wsp:val=&quot;008C5A76&quot;/&gt;&lt;wsp:rsid wsp:val=&quot;008C5B50&quot;/&gt;&lt;wsp:rsid wsp:val=&quot;008C60AE&quot;/&gt;&lt;wsp:rsid wsp:val=&quot;008C64BD&quot;/&gt;&lt;wsp:rsid wsp:val=&quot;008C7025&quot;/&gt;&lt;wsp:rsid wsp:val=&quot;008D15D0&quot;/&gt;&lt;wsp:rsid wsp:val=&quot;008D2807&quot;/&gt;&lt;wsp:rsid wsp:val=&quot;008D2CCC&quot;/&gt;&lt;wsp:rsid wsp:val=&quot;008D2E99&quot;/&gt;&lt;wsp:rsid wsp:val=&quot;008D2F9F&quot;/&gt;&lt;wsp:rsid wsp:val=&quot;008D344B&quot;/&gt;&lt;wsp:rsid wsp:val=&quot;008D3715&quot;/&gt;&lt;wsp:rsid wsp:val=&quot;008D3E85&quot;/&gt;&lt;wsp:rsid wsp:val=&quot;008D47D0&quot;/&gt;&lt;wsp:rsid wsp:val=&quot;008D492B&quot;/&gt;&lt;wsp:rsid wsp:val=&quot;008D498A&quot;/&gt;&lt;wsp:rsid wsp:val=&quot;008D522C&quot;/&gt;&lt;wsp:rsid wsp:val=&quot;008D5488&quot;/&gt;&lt;wsp:rsid wsp:val=&quot;008D551A&quot;/&gt;&lt;wsp:rsid wsp:val=&quot;008D5879&quot;/&gt;&lt;wsp:rsid wsp:val=&quot;008D7197&quot;/&gt;&lt;wsp:rsid wsp:val=&quot;008D7258&quot;/&gt;&lt;wsp:rsid wsp:val=&quot;008E23FC&quot;/&gt;&lt;wsp:rsid wsp:val=&quot;008E2BE2&quot;/&gt;&lt;wsp:rsid wsp:val=&quot;008E4175&quot;/&gt;&lt;wsp:rsid wsp:val=&quot;008E427B&quot;/&gt;&lt;wsp:rsid wsp:val=&quot;008E4712&quot;/&gt;&lt;wsp:rsid wsp:val=&quot;008E5A2B&quot;/&gt;&lt;wsp:rsid wsp:val=&quot;008E5DA9&quot;/&gt;&lt;wsp:rsid wsp:val=&quot;008E6242&quot;/&gt;&lt;wsp:rsid wsp:val=&quot;008E66EE&quot;/&gt;&lt;wsp:rsid wsp:val=&quot;008F03F5&quot;/&gt;&lt;wsp:rsid wsp:val=&quot;008F06F7&quot;/&gt;&lt;wsp:rsid wsp:val=&quot;008F08FC&quot;/&gt;&lt;wsp:rsid wsp:val=&quot;008F1587&quot;/&gt;&lt;wsp:rsid wsp:val=&quot;008F1F01&quot;/&gt;&lt;wsp:rsid wsp:val=&quot;008F1F61&quot;/&gt;&lt;wsp:rsid wsp:val=&quot;008F23FC&quot;/&gt;&lt;wsp:rsid wsp:val=&quot;008F2A31&quot;/&gt;&lt;wsp:rsid wsp:val=&quot;008F3C84&quot;/&gt;&lt;wsp:rsid wsp:val=&quot;008F41F3&quot;/&gt;&lt;wsp:rsid wsp:val=&quot;008F44DB&quot;/&gt;&lt;wsp:rsid wsp:val=&quot;008F5316&quot;/&gt;&lt;wsp:rsid wsp:val=&quot;008F5838&quot;/&gt;&lt;wsp:rsid wsp:val=&quot;008F5FAA&quot;/&gt;&lt;wsp:rsid wsp:val=&quot;008F65EF&quot;/&gt;&lt;wsp:rsid wsp:val=&quot;008F681B&quot;/&gt;&lt;wsp:rsid wsp:val=&quot;008F6A45&quot;/&gt;&lt;wsp:rsid wsp:val=&quot;008F6DEB&quot;/&gt;&lt;wsp:rsid wsp:val=&quot;008F744E&quot;/&gt;&lt;wsp:rsid wsp:val=&quot;008F7718&quot;/&gt;&lt;wsp:rsid wsp:val=&quot;008F7B33&quot;/&gt;&lt;wsp:rsid wsp:val=&quot;008F7D60&quot;/&gt;&lt;wsp:rsid wsp:val=&quot;008F7F33&quot;/&gt;&lt;wsp:rsid wsp:val=&quot;00900CA7&quot;/&gt;&lt;wsp:rsid wsp:val=&quot;00900FB6&quot;/&gt;&lt;wsp:rsid wsp:val=&quot;009019C8&quot;/&gt;&lt;wsp:rsid wsp:val=&quot;00903435&quot;/&gt;&lt;wsp:rsid wsp:val=&quot;009038E2&quot;/&gt;&lt;wsp:rsid wsp:val=&quot;00903C9C&quot;/&gt;&lt;wsp:rsid wsp:val=&quot;00904054&quot;/&gt;&lt;wsp:rsid wsp:val=&quot;0090406A&quot;/&gt;&lt;wsp:rsid wsp:val=&quot;00904656&quot;/&gt;&lt;wsp:rsid wsp:val=&quot;0090493A&quot;/&gt;&lt;wsp:rsid wsp:val=&quot;0090512E&quot;/&gt;&lt;wsp:rsid wsp:val=&quot;009052FB&quot;/&gt;&lt;wsp:rsid wsp:val=&quot;0090556C&quot;/&gt;&lt;wsp:rsid wsp:val=&quot;0090610C&quot;/&gt;&lt;wsp:rsid wsp:val=&quot;00906AA7&quot;/&gt;&lt;wsp:rsid wsp:val=&quot;009071D4&quot;/&gt;&lt;wsp:rsid wsp:val=&quot;009072AC&quot;/&gt;&lt;wsp:rsid wsp:val=&quot;00907310&quot;/&gt;&lt;wsp:rsid wsp:val=&quot;00907681&quot;/&gt;&lt;wsp:rsid wsp:val=&quot;00907AEA&quot;/&gt;&lt;wsp:rsid wsp:val=&quot;00910BE1&quot;/&gt;&lt;wsp:rsid wsp:val=&quot;00910C78&quot;/&gt;&lt;wsp:rsid wsp:val=&quot;009119A3&quot;/&gt;&lt;wsp:rsid wsp:val=&quot;0091273F&quot;/&gt;&lt;wsp:rsid wsp:val=&quot;0091308C&quot;/&gt;&lt;wsp:rsid wsp:val=&quot;00913C4B&quot;/&gt;&lt;wsp:rsid wsp:val=&quot;0091498B&quot;/&gt;&lt;wsp:rsid wsp:val=&quot;00914B48&quot;/&gt;&lt;wsp:rsid wsp:val=&quot;00915A5C&quot;/&gt;&lt;wsp:rsid wsp:val=&quot;009161D7&quot;/&gt;&lt;wsp:rsid wsp:val=&quot;009162E2&quot;/&gt;&lt;wsp:rsid wsp:val=&quot;0091643B&quot;/&gt;&lt;wsp:rsid wsp:val=&quot;00916CBF&quot;/&gt;&lt;wsp:rsid wsp:val=&quot;00920E8D&quot;/&gt;&lt;wsp:rsid wsp:val=&quot;009214A5&quot;/&gt;&lt;wsp:rsid wsp:val=&quot;00921B7D&quot;/&gt;&lt;wsp:rsid wsp:val=&quot;00922012&quot;/&gt;&lt;wsp:rsid wsp:val=&quot;0092260D&quot;/&gt;&lt;wsp:rsid wsp:val=&quot;009227D4&quot;/&gt;&lt;wsp:rsid wsp:val=&quot;0092285C&quot;/&gt;&lt;wsp:rsid wsp:val=&quot;00922896&quot;/&gt;&lt;wsp:rsid wsp:val=&quot;00924618&quot;/&gt;&lt;wsp:rsid wsp:val=&quot;00925443&quot;/&gt;&lt;wsp:rsid wsp:val=&quot;0092598A&quot;/&gt;&lt;wsp:rsid wsp:val=&quot;00926735&quot;/&gt;&lt;wsp:rsid wsp:val=&quot;00927A24&quot;/&gt;&lt;wsp:rsid wsp:val=&quot;00930290&quot;/&gt;&lt;wsp:rsid wsp:val=&quot;00930343&quot;/&gt;&lt;wsp:rsid wsp:val=&quot;0093059E&quot;/&gt;&lt;wsp:rsid wsp:val=&quot;00930D49&quot;/&gt;&lt;wsp:rsid wsp:val=&quot;00930DE4&quot;/&gt;&lt;wsp:rsid wsp:val=&quot;009310D0&quot;/&gt;&lt;wsp:rsid wsp:val=&quot;009316C4&quot;/&gt;&lt;wsp:rsid wsp:val=&quot;00932446&quot;/&gt;&lt;wsp:rsid wsp:val=&quot;00932B78&quot;/&gt;&lt;wsp:rsid wsp:val=&quot;00933021&quot;/&gt;&lt;wsp:rsid wsp:val=&quot;00933741&quot;/&gt;&lt;wsp:rsid wsp:val=&quot;00933A66&quot;/&gt;&lt;wsp:rsid wsp:val=&quot;0093414C&quot;/&gt;&lt;wsp:rsid wsp:val=&quot;00934A78&quot;/&gt;&lt;wsp:rsid wsp:val=&quot;00936155&quot;/&gt;&lt;wsp:rsid wsp:val=&quot;009371DC&quot;/&gt;&lt;wsp:rsid wsp:val=&quot;009375B3&quot;/&gt;&lt;wsp:rsid wsp:val=&quot;00940306&quot;/&gt;&lt;wsp:rsid wsp:val=&quot;009407C0&quot;/&gt;&lt;wsp:rsid wsp:val=&quot;009412E5&quot;/&gt;&lt;wsp:rsid wsp:val=&quot;009436D3&quot;/&gt;&lt;wsp:rsid wsp:val=&quot;00943A40&quot;/&gt;&lt;wsp:rsid wsp:val=&quot;00944569&quot;/&gt;&lt;wsp:rsid wsp:val=&quot;00944867&quot;/&gt;&lt;wsp:rsid wsp:val=&quot;00944A57&quot;/&gt;&lt;wsp:rsid wsp:val=&quot;00944C99&quot;/&gt;&lt;wsp:rsid wsp:val=&quot;00944D03&quot;/&gt;&lt;wsp:rsid wsp:val=&quot;00944EE6&quot;/&gt;&lt;wsp:rsid wsp:val=&quot;009450FB&quot;/&gt;&lt;wsp:rsid wsp:val=&quot;00945237&quot;/&gt;&lt;wsp:rsid wsp:val=&quot;0094547D&quot;/&gt;&lt;wsp:rsid wsp:val=&quot;0094589A&quot;/&gt;&lt;wsp:rsid wsp:val=&quot;00945A5E&quot;/&gt;&lt;wsp:rsid wsp:val=&quot;0095063D&quot;/&gt;&lt;wsp:rsid wsp:val=&quot;009511F7&quot;/&gt;&lt;wsp:rsid wsp:val=&quot;00951543&quot;/&gt;&lt;wsp:rsid wsp:val=&quot;00951A30&quot;/&gt;&lt;wsp:rsid wsp:val=&quot;009520A1&quot;/&gt;&lt;wsp:rsid wsp:val=&quot;00952FB2&quot;/&gt;&lt;wsp:rsid wsp:val=&quot;009532AA&quot;/&gt;&lt;wsp:rsid wsp:val=&quot;00953482&quot;/&gt;&lt;wsp:rsid wsp:val=&quot;00953F59&quot;/&gt;&lt;wsp:rsid wsp:val=&quot;00954660&quot;/&gt;&lt;wsp:rsid wsp:val=&quot;0095488A&quot;/&gt;&lt;wsp:rsid wsp:val=&quot;009548A0&quot;/&gt;&lt;wsp:rsid wsp:val=&quot;009548F0&quot;/&gt;&lt;wsp:rsid wsp:val=&quot;00954D81&quot;/&gt;&lt;wsp:rsid wsp:val=&quot;009559F5&quot;/&gt;&lt;wsp:rsid wsp:val=&quot;00955FEF&quot;/&gt;&lt;wsp:rsid wsp:val=&quot;00956BFC&quot;/&gt;&lt;wsp:rsid wsp:val=&quot;0095774A&quot;/&gt;&lt;wsp:rsid wsp:val=&quot;00957849&quot;/&gt;&lt;wsp:rsid wsp:val=&quot;0096028C&quot;/&gt;&lt;wsp:rsid wsp:val=&quot;0096178E&quot;/&gt;&lt;wsp:rsid wsp:val=&quot;0096195F&quot;/&gt;&lt;wsp:rsid wsp:val=&quot;00962027&quot;/&gt;&lt;wsp:rsid wsp:val=&quot;0096214B&quot;/&gt;&lt;wsp:rsid wsp:val=&quot;0096237E&quot;/&gt;&lt;wsp:rsid wsp:val=&quot;00962880&quot;/&gt;&lt;wsp:rsid wsp:val=&quot;00962A2E&quot;/&gt;&lt;wsp:rsid wsp:val=&quot;00963BA5&quot;/&gt;&lt;wsp:rsid wsp:val=&quot;00963E9F&quot;/&gt;&lt;wsp:rsid wsp:val=&quot;00963F19&quot;/&gt;&lt;wsp:rsid wsp:val=&quot;00964094&quot;/&gt;&lt;wsp:rsid wsp:val=&quot;00964F0B&quot;/&gt;&lt;wsp:rsid wsp:val=&quot;0096605A&quot;/&gt;&lt;wsp:rsid wsp:val=&quot;0096632D&quot;/&gt;&lt;wsp:rsid wsp:val=&quot;00966B14&quot;/&gt;&lt;wsp:rsid wsp:val=&quot;00966E74&quot;/&gt;&lt;wsp:rsid wsp:val=&quot;009676D8&quot;/&gt;&lt;wsp:rsid wsp:val=&quot;0097013C&quot;/&gt;&lt;wsp:rsid wsp:val=&quot;0097084F&quot;/&gt;&lt;wsp:rsid wsp:val=&quot;00971548&quot;/&gt;&lt;wsp:rsid wsp:val=&quot;0097158E&quot;/&gt;&lt;wsp:rsid wsp:val=&quot;009723BC&quot;/&gt;&lt;wsp:rsid wsp:val=&quot;009729CD&quot;/&gt;&lt;wsp:rsid wsp:val=&quot;00972C1D&quot;/&gt;&lt;wsp:rsid wsp:val=&quot;00972E98&quot;/&gt;&lt;wsp:rsid wsp:val=&quot;00973A4A&quot;/&gt;&lt;wsp:rsid wsp:val=&quot;009743D4&quot;/&gt;&lt;wsp:rsid wsp:val=&quot;00975600&quot;/&gt;&lt;wsp:rsid wsp:val=&quot;00975C73&quot;/&gt;&lt;wsp:rsid wsp:val=&quot;00976779&quot;/&gt;&lt;wsp:rsid wsp:val=&quot;0097720B&quot;/&gt;&lt;wsp:rsid wsp:val=&quot;00977B85&quot;/&gt;&lt;wsp:rsid wsp:val=&quot;00977C59&quot;/&gt;&lt;wsp:rsid wsp:val=&quot;009813CE&quot;/&gt;&lt;wsp:rsid wsp:val=&quot;0098193C&quot;/&gt;&lt;wsp:rsid wsp:val=&quot;009819CF&quot;/&gt;&lt;wsp:rsid wsp:val=&quot;00981DE3&quot;/&gt;&lt;wsp:rsid wsp:val=&quot;00982AD4&quot;/&gt;&lt;wsp:rsid wsp:val=&quot;00983875&quot;/&gt;&lt;wsp:rsid wsp:val=&quot;009838EE&quot;/&gt;&lt;wsp:rsid wsp:val=&quot;00983E0E&quot;/&gt;&lt;wsp:rsid wsp:val=&quot;00984443&quot;/&gt;&lt;wsp:rsid wsp:val=&quot;00984DC9&quot;/&gt;&lt;wsp:rsid wsp:val=&quot;0098597D&quot;/&gt;&lt;wsp:rsid wsp:val=&quot;00985D03&quot;/&gt;&lt;wsp:rsid wsp:val=&quot;009868B9&quot;/&gt;&lt;wsp:rsid wsp:val=&quot;00987043&quot;/&gt;&lt;wsp:rsid wsp:val=&quot;00987C0B&quot;/&gt;&lt;wsp:rsid wsp:val=&quot;00987FEB&quot;/&gt;&lt;wsp:rsid wsp:val=&quot;009906DD&quot;/&gt;&lt;wsp:rsid wsp:val=&quot;00990887&quot;/&gt;&lt;wsp:rsid wsp:val=&quot;009908A5&quot;/&gt;&lt;wsp:rsid wsp:val=&quot;00990C17&quot;/&gt;&lt;wsp:rsid wsp:val=&quot;00990E05&quot;/&gt;&lt;wsp:rsid wsp:val=&quot;0099131D&quot;/&gt;&lt;wsp:rsid wsp:val=&quot;0099151A&quot;/&gt;&lt;wsp:rsid wsp:val=&quot;00992198&quot;/&gt;&lt;wsp:rsid wsp:val=&quot;0099252E&quot;/&gt;&lt;wsp:rsid wsp:val=&quot;00993009&quot;/&gt;&lt;wsp:rsid wsp:val=&quot;009934AF&quot;/&gt;&lt;wsp:rsid wsp:val=&quot;00994525&quot;/&gt;&lt;wsp:rsid wsp:val=&quot;00994F96&quot;/&gt;&lt;wsp:rsid wsp:val=&quot;00995095&quot;/&gt;&lt;wsp:rsid wsp:val=&quot;00995348&quot;/&gt;&lt;wsp:rsid wsp:val=&quot;0099681C&quot;/&gt;&lt;wsp:rsid wsp:val=&quot;009969B7&quot;/&gt;&lt;wsp:rsid wsp:val=&quot;00996B24&quot;/&gt;&lt;wsp:rsid wsp:val=&quot;00996D2A&quot;/&gt;&lt;wsp:rsid wsp:val=&quot;009A0851&quot;/&gt;&lt;wsp:rsid wsp:val=&quot;009A0C6E&quot;/&gt;&lt;wsp:rsid wsp:val=&quot;009A1BE8&quot;/&gt;&lt;wsp:rsid wsp:val=&quot;009A1C80&quot;/&gt;&lt;wsp:rsid wsp:val=&quot;009A1D8D&quot;/&gt;&lt;wsp:rsid wsp:val=&quot;009A1F8A&quot;/&gt;&lt;wsp:rsid wsp:val=&quot;009A20F7&quot;/&gt;&lt;wsp:rsid wsp:val=&quot;009A224D&quot;/&gt;&lt;wsp:rsid wsp:val=&quot;009A2761&quot;/&gt;&lt;wsp:rsid wsp:val=&quot;009A3329&quot;/&gt;&lt;wsp:rsid wsp:val=&quot;009A37DF&quot;/&gt;&lt;wsp:rsid wsp:val=&quot;009A3D6E&quot;/&gt;&lt;wsp:rsid wsp:val=&quot;009A5852&quot;/&gt;&lt;wsp:rsid wsp:val=&quot;009A5A7A&quot;/&gt;&lt;wsp:rsid wsp:val=&quot;009A5BA2&quot;/&gt;&lt;wsp:rsid wsp:val=&quot;009A5BFF&quot;/&gt;&lt;wsp:rsid wsp:val=&quot;009A5EE5&quot;/&gt;&lt;wsp:rsid wsp:val=&quot;009A6632&quot;/&gt;&lt;wsp:rsid wsp:val=&quot;009A7CA4&quot;/&gt;&lt;wsp:rsid wsp:val=&quot;009B0D35&quot;/&gt;&lt;wsp:rsid wsp:val=&quot;009B1090&quot;/&gt;&lt;wsp:rsid wsp:val=&quot;009B1733&quot;/&gt;&lt;wsp:rsid wsp:val=&quot;009B1A39&quot;/&gt;&lt;wsp:rsid wsp:val=&quot;009B1AF0&quot;/&gt;&lt;wsp:rsid wsp:val=&quot;009B2F3A&quot;/&gt;&lt;wsp:rsid wsp:val=&quot;009B3264&quot;/&gt;&lt;wsp:rsid wsp:val=&quot;009B32AB&quot;/&gt;&lt;wsp:rsid wsp:val=&quot;009B4845&quot;/&gt;&lt;wsp:rsid wsp:val=&quot;009B494A&quot;/&gt;&lt;wsp:rsid wsp:val=&quot;009B4C38&quot;/&gt;&lt;wsp:rsid wsp:val=&quot;009B5792&quot;/&gt;&lt;wsp:rsid wsp:val=&quot;009B59DB&quot;/&gt;&lt;wsp:rsid wsp:val=&quot;009B5A83&quot;/&gt;&lt;wsp:rsid wsp:val=&quot;009B6A9E&quot;/&gt;&lt;wsp:rsid wsp:val=&quot;009B6DB1&quot;/&gt;&lt;wsp:rsid wsp:val=&quot;009B782A&quot;/&gt;&lt;wsp:rsid wsp:val=&quot;009B7D47&quot;/&gt;&lt;wsp:rsid wsp:val=&quot;009C0B1C&quot;/&gt;&lt;wsp:rsid wsp:val=&quot;009C1378&quot;/&gt;&lt;wsp:rsid wsp:val=&quot;009C16EC&quot;/&gt;&lt;wsp:rsid wsp:val=&quot;009C17EC&quot;/&gt;&lt;wsp:rsid wsp:val=&quot;009C21E1&quot;/&gt;&lt;wsp:rsid wsp:val=&quot;009C32CC&quot;/&gt;&lt;wsp:rsid wsp:val=&quot;009C39CF&quot;/&gt;&lt;wsp:rsid wsp:val=&quot;009C5253&quot;/&gt;&lt;wsp:rsid wsp:val=&quot;009C5925&quot;/&gt;&lt;wsp:rsid wsp:val=&quot;009C5E05&quot;/&gt;&lt;wsp:rsid wsp:val=&quot;009C623F&quot;/&gt;&lt;wsp:rsid wsp:val=&quot;009C6BB5&quot;/&gt;&lt;wsp:rsid wsp:val=&quot;009C712D&quot;/&gt;&lt;wsp:rsid wsp:val=&quot;009C7368&quot;/&gt;&lt;wsp:rsid wsp:val=&quot;009C758D&quot;/&gt;&lt;wsp:rsid wsp:val=&quot;009C761B&quot;/&gt;&lt;wsp:rsid wsp:val=&quot;009C7805&quot;/&gt;&lt;wsp:rsid wsp:val=&quot;009D017C&quot;/&gt;&lt;wsp:rsid wsp:val=&quot;009D088F&quot;/&gt;&lt;wsp:rsid wsp:val=&quot;009D11EA&quot;/&gt;&lt;wsp:rsid wsp:val=&quot;009D12A9&quot;/&gt;&lt;wsp:rsid wsp:val=&quot;009D1CFE&quot;/&gt;&lt;wsp:rsid wsp:val=&quot;009D2675&quot;/&gt;&lt;wsp:rsid wsp:val=&quot;009D3214&quot;/&gt;&lt;wsp:rsid wsp:val=&quot;009D3571&quot;/&gt;&lt;wsp:rsid wsp:val=&quot;009D3883&quot;/&gt;&lt;wsp:rsid wsp:val=&quot;009D413E&quot;/&gt;&lt;wsp:rsid wsp:val=&quot;009D47F3&quot;/&gt;&lt;wsp:rsid wsp:val=&quot;009D497B&quot;/&gt;&lt;wsp:rsid wsp:val=&quot;009D4C10&quot;/&gt;&lt;wsp:rsid wsp:val=&quot;009D520B&quot;/&gt;&lt;wsp:rsid wsp:val=&quot;009D554E&quot;/&gt;&lt;wsp:rsid wsp:val=&quot;009D5C47&quot;/&gt;&lt;wsp:rsid wsp:val=&quot;009D638E&quot;/&gt;&lt;wsp:rsid wsp:val=&quot;009D665F&quot;/&gt;&lt;wsp:rsid wsp:val=&quot;009D6670&quot;/&gt;&lt;wsp:rsid wsp:val=&quot;009D7FD8&quot;/&gt;&lt;wsp:rsid wsp:val=&quot;009E0499&quot;/&gt;&lt;wsp:rsid wsp:val=&quot;009E0A7E&quot;/&gt;&lt;wsp:rsid wsp:val=&quot;009E0EA2&quot;/&gt;&lt;wsp:rsid wsp:val=&quot;009E13EC&quot;/&gt;&lt;wsp:rsid wsp:val=&quot;009E33F9&quot;/&gt;&lt;wsp:rsid wsp:val=&quot;009E38C0&quot;/&gt;&lt;wsp:rsid wsp:val=&quot;009E4EFF&quot;/&gt;&lt;wsp:rsid wsp:val=&quot;009E5AE6&quot;/&gt;&lt;wsp:rsid wsp:val=&quot;009E5B0C&quot;/&gt;&lt;wsp:rsid wsp:val=&quot;009E669F&quot;/&gt;&lt;wsp:rsid wsp:val=&quot;009E708A&quot;/&gt;&lt;wsp:rsid wsp:val=&quot;009E7091&quot;/&gt;&lt;wsp:rsid wsp:val=&quot;009E7DEC&quot;/&gt;&lt;wsp:rsid wsp:val=&quot;009F004D&quot;/&gt;&lt;wsp:rsid wsp:val=&quot;009F0397&quot;/&gt;&lt;wsp:rsid wsp:val=&quot;009F0587&quot;/&gt;&lt;wsp:rsid wsp:val=&quot;009F0B8F&quot;/&gt;&lt;wsp:rsid wsp:val=&quot;009F0CEC&quot;/&gt;&lt;wsp:rsid wsp:val=&quot;009F19FC&quot;/&gt;&lt;wsp:rsid wsp:val=&quot;009F32F3&quot;/&gt;&lt;wsp:rsid wsp:val=&quot;009F36DE&quot;/&gt;&lt;wsp:rsid wsp:val=&quot;009F37AF&quot;/&gt;&lt;wsp:rsid wsp:val=&quot;009F3DEC&quot;/&gt;&lt;wsp:rsid wsp:val=&quot;009F3EB1&quot;/&gt;&lt;wsp:rsid wsp:val=&quot;009F4326&quot;/&gt;&lt;wsp:rsid wsp:val=&quot;009F4483&quot;/&gt;&lt;wsp:rsid wsp:val=&quot;009F4A98&quot;/&gt;&lt;wsp:rsid wsp:val=&quot;009F5145&quot;/&gt;&lt;wsp:rsid wsp:val=&quot;009F52C9&quot;/&gt;&lt;wsp:rsid wsp:val=&quot;009F5A1A&quot;/&gt;&lt;wsp:rsid wsp:val=&quot;009F5AFE&quot;/&gt;&lt;wsp:rsid wsp:val=&quot;009F60F8&quot;/&gt;&lt;wsp:rsid wsp:val=&quot;009F626B&quot;/&gt;&lt;wsp:rsid wsp:val=&quot;009F644E&quot;/&gt;&lt;wsp:rsid wsp:val=&quot;009F6544&quot;/&gt;&lt;wsp:rsid wsp:val=&quot;009F671F&quot;/&gt;&lt;wsp:rsid wsp:val=&quot;009F70DA&quot;/&gt;&lt;wsp:rsid wsp:val=&quot;00A00892&quot;/&gt;&lt;wsp:rsid wsp:val=&quot;00A00CE3&quot;/&gt;&lt;wsp:rsid wsp:val=&quot;00A022E4&quot;/&gt;&lt;wsp:rsid wsp:val=&quot;00A0294C&quot;/&gt;&lt;wsp:rsid wsp:val=&quot;00A02EE9&quot;/&gt;&lt;wsp:rsid wsp:val=&quot;00A0354B&quot;/&gt;&lt;wsp:rsid wsp:val=&quot;00A03597&quot;/&gt;&lt;wsp:rsid wsp:val=&quot;00A03775&quot;/&gt;&lt;wsp:rsid wsp:val=&quot;00A03BB1&quot;/&gt;&lt;wsp:rsid wsp:val=&quot;00A04B36&quot;/&gt;&lt;wsp:rsid wsp:val=&quot;00A05327&quot;/&gt;&lt;wsp:rsid wsp:val=&quot;00A0593B&quot;/&gt;&lt;wsp:rsid wsp:val=&quot;00A06F7D&quot;/&gt;&lt;wsp:rsid wsp:val=&quot;00A10234&quot;/&gt;&lt;wsp:rsid wsp:val=&quot;00A108E1&quot;/&gt;&lt;wsp:rsid wsp:val=&quot;00A11267&quot;/&gt;&lt;wsp:rsid wsp:val=&quot;00A11337&quot;/&gt;&lt;wsp:rsid wsp:val=&quot;00A11B94&quot;/&gt;&lt;wsp:rsid wsp:val=&quot;00A11DD7&quot;/&gt;&lt;wsp:rsid wsp:val=&quot;00A14934&quot;/&gt;&lt;wsp:rsid wsp:val=&quot;00A149BB&quot;/&gt;&lt;wsp:rsid wsp:val=&quot;00A151DF&quot;/&gt;&lt;wsp:rsid wsp:val=&quot;00A158A1&quot;/&gt;&lt;wsp:rsid wsp:val=&quot;00A15D8C&quot;/&gt;&lt;wsp:rsid wsp:val=&quot;00A15F45&quot;/&gt;&lt;wsp:rsid wsp:val=&quot;00A1614A&quot;/&gt;&lt;wsp:rsid wsp:val=&quot;00A16437&quot;/&gt;&lt;wsp:rsid wsp:val=&quot;00A16636&quot;/&gt;&lt;wsp:rsid wsp:val=&quot;00A166A0&quot;/&gt;&lt;wsp:rsid wsp:val=&quot;00A17368&quot;/&gt;&lt;wsp:rsid wsp:val=&quot;00A20234&quot;/&gt;&lt;wsp:rsid wsp:val=&quot;00A20F56&quot;/&gt;&lt;wsp:rsid wsp:val=&quot;00A21263&quot;/&gt;&lt;wsp:rsid wsp:val=&quot;00A2177D&quot;/&gt;&lt;wsp:rsid wsp:val=&quot;00A21B86&quot;/&gt;&lt;wsp:rsid wsp:val=&quot;00A22B83&quot;/&gt;&lt;wsp:rsid wsp:val=&quot;00A22BAF&quot;/&gt;&lt;wsp:rsid wsp:val=&quot;00A22F76&quot;/&gt;&lt;wsp:rsid wsp:val=&quot;00A2337D&quot;/&gt;&lt;wsp:rsid wsp:val=&quot;00A23697&quot;/&gt;&lt;wsp:rsid wsp:val=&quot;00A23923&quot;/&gt;&lt;wsp:rsid wsp:val=&quot;00A24410&quot;/&gt;&lt;wsp:rsid wsp:val=&quot;00A2444E&quot;/&gt;&lt;wsp:rsid wsp:val=&quot;00A24FF5&quot;/&gt;&lt;wsp:rsid wsp:val=&quot;00A25C8C&quot;/&gt;&lt;wsp:rsid wsp:val=&quot;00A25D79&quot;/&gt;&lt;wsp:rsid wsp:val=&quot;00A26C25&quot;/&gt;&lt;wsp:rsid wsp:val=&quot;00A27BBD&quot;/&gt;&lt;wsp:rsid wsp:val=&quot;00A27E22&quot;/&gt;&lt;wsp:rsid wsp:val=&quot;00A30976&quot;/&gt;&lt;wsp:rsid wsp:val=&quot;00A30E7C&quot;/&gt;&lt;wsp:rsid wsp:val=&quot;00A30EB1&quot;/&gt;&lt;wsp:rsid wsp:val=&quot;00A317F8&quot;/&gt;&lt;wsp:rsid wsp:val=&quot;00A31840&quot;/&gt;&lt;wsp:rsid wsp:val=&quot;00A324C2&quot;/&gt;&lt;wsp:rsid wsp:val=&quot;00A328B0&quot;/&gt;&lt;wsp:rsid wsp:val=&quot;00A33C92&quot;/&gt;&lt;wsp:rsid wsp:val=&quot;00A33D91&quot;/&gt;&lt;wsp:rsid wsp:val=&quot;00A34DB2&quot;/&gt;&lt;wsp:rsid wsp:val=&quot;00A34E56&quot;/&gt;&lt;wsp:rsid wsp:val=&quot;00A3524D&quot;/&gt;&lt;wsp:rsid wsp:val=&quot;00A357F2&quot;/&gt;&lt;wsp:rsid wsp:val=&quot;00A35D12&quot;/&gt;&lt;wsp:rsid wsp:val=&quot;00A36670&quot;/&gt;&lt;wsp:rsid wsp:val=&quot;00A36F81&quot;/&gt;&lt;wsp:rsid wsp:val=&quot;00A37529&quot;/&gt;&lt;wsp:rsid wsp:val=&quot;00A37904&quot;/&gt;&lt;wsp:rsid wsp:val=&quot;00A3790D&quot;/&gt;&lt;wsp:rsid wsp:val=&quot;00A37C49&quot;/&gt;&lt;wsp:rsid wsp:val=&quot;00A37D0C&quot;/&gt;&lt;wsp:rsid wsp:val=&quot;00A4019C&quot;/&gt;&lt;wsp:rsid wsp:val=&quot;00A40C2B&quot;/&gt;&lt;wsp:rsid wsp:val=&quot;00A40D53&quot;/&gt;&lt;wsp:rsid wsp:val=&quot;00A42835&quot;/&gt;&lt;wsp:rsid wsp:val=&quot;00A434A7&quot;/&gt;&lt;wsp:rsid wsp:val=&quot;00A439F5&quot;/&gt;&lt;wsp:rsid wsp:val=&quot;00A44306&quot;/&gt;&lt;wsp:rsid wsp:val=&quot;00A44F58&quot;/&gt;&lt;wsp:rsid wsp:val=&quot;00A45758&quot;/&gt;&lt;wsp:rsid wsp:val=&quot;00A45874&quot;/&gt;&lt;wsp:rsid wsp:val=&quot;00A45FA6&quot;/&gt;&lt;wsp:rsid wsp:val=&quot;00A50160&quot;/&gt;&lt;wsp:rsid wsp:val=&quot;00A51036&quot;/&gt;&lt;wsp:rsid wsp:val=&quot;00A51AB4&quot;/&gt;&lt;wsp:rsid wsp:val=&quot;00A51DDB&quot;/&gt;&lt;wsp:rsid wsp:val=&quot;00A52162&quot;/&gt;&lt;wsp:rsid wsp:val=&quot;00A53333&quot;/&gt;&lt;wsp:rsid wsp:val=&quot;00A53666&quot;/&gt;&lt;wsp:rsid wsp:val=&quot;00A5399B&quot;/&gt;&lt;wsp:rsid wsp:val=&quot;00A53DC7&quot;/&gt;&lt;wsp:rsid wsp:val=&quot;00A53F64&quot;/&gt;&lt;wsp:rsid wsp:val=&quot;00A54989&quot;/&gt;&lt;wsp:rsid wsp:val=&quot;00A551ED&quot;/&gt;&lt;wsp:rsid wsp:val=&quot;00A55907&quot;/&gt;&lt;wsp:rsid wsp:val=&quot;00A563FE&quot;/&gt;&lt;wsp:rsid wsp:val=&quot;00A56C1B&quot;/&gt;&lt;wsp:rsid wsp:val=&quot;00A57239&quot;/&gt;&lt;wsp:rsid wsp:val=&quot;00A57956&quot;/&gt;&lt;wsp:rsid wsp:val=&quot;00A60C80&quot;/&gt;&lt;wsp:rsid wsp:val=&quot;00A6257D&quot;/&gt;&lt;wsp:rsid wsp:val=&quot;00A62CCD&quot;/&gt;&lt;wsp:rsid wsp:val=&quot;00A64AF4&quot;/&gt;&lt;wsp:rsid wsp:val=&quot;00A655B6&quot;/&gt;&lt;wsp:rsid wsp:val=&quot;00A65CD3&quot;/&gt;&lt;wsp:rsid wsp:val=&quot;00A65DCF&quot;/&gt;&lt;wsp:rsid wsp:val=&quot;00A677AB&quot;/&gt;&lt;wsp:rsid wsp:val=&quot;00A67F0B&quot;/&gt;&lt;wsp:rsid wsp:val=&quot;00A71048&quot;/&gt;&lt;wsp:rsid wsp:val=&quot;00A717CD&quot;/&gt;&lt;wsp:rsid wsp:val=&quot;00A71C27&quot;/&gt;&lt;wsp:rsid wsp:val=&quot;00A71CDE&quot;/&gt;&lt;wsp:rsid wsp:val=&quot;00A72E85&quot;/&gt;&lt;wsp:rsid wsp:val=&quot;00A73062&quot;/&gt;&lt;wsp:rsid wsp:val=&quot;00A730FA&quot;/&gt;&lt;wsp:rsid wsp:val=&quot;00A7472E&quot;/&gt;&lt;wsp:rsid wsp:val=&quot;00A753AC&quot;/&gt;&lt;wsp:rsid wsp:val=&quot;00A75E10&quot;/&gt;&lt;wsp:rsid wsp:val=&quot;00A76EA5&quot;/&gt;&lt;wsp:rsid wsp:val=&quot;00A77805&quot;/&gt;&lt;wsp:rsid wsp:val=&quot;00A77A16&quot;/&gt;&lt;wsp:rsid wsp:val=&quot;00A77D90&quot;/&gt;&lt;wsp:rsid wsp:val=&quot;00A8030E&quot;/&gt;&lt;wsp:rsid wsp:val=&quot;00A80B5F&quot;/&gt;&lt;wsp:rsid wsp:val=&quot;00A81CEE&quot;/&gt;&lt;wsp:rsid wsp:val=&quot;00A81F6C&quot;/&gt;&lt;wsp:rsid wsp:val=&quot;00A82791&quot;/&gt;&lt;wsp:rsid wsp:val=&quot;00A842ED&quot;/&gt;&lt;wsp:rsid wsp:val=&quot;00A84BD1&quot;/&gt;&lt;wsp:rsid wsp:val=&quot;00A85CA0&quot;/&gt;&lt;wsp:rsid wsp:val=&quot;00A86038&quot;/&gt;&lt;wsp:rsid wsp:val=&quot;00A86A0A&quot;/&gt;&lt;wsp:rsid wsp:val=&quot;00A86BAE&quot;/&gt;&lt;wsp:rsid wsp:val=&quot;00A9037E&quot;/&gt;&lt;wsp:rsid wsp:val=&quot;00A916F1&quot;/&gt;&lt;wsp:rsid wsp:val=&quot;00A9194E&quot;/&gt;&lt;wsp:rsid wsp:val=&quot;00A91ABD&quot;/&gt;&lt;wsp:rsid wsp:val=&quot;00A921ED&quot;/&gt;&lt;wsp:rsid wsp:val=&quot;00A927F5&quot;/&gt;&lt;wsp:rsid wsp:val=&quot;00A929A5&quot;/&gt;&lt;wsp:rsid wsp:val=&quot;00A92B61&quot;/&gt;&lt;wsp:rsid wsp:val=&quot;00A93148&quot;/&gt;&lt;wsp:rsid wsp:val=&quot;00A93EE5&quot;/&gt;&lt;wsp:rsid wsp:val=&quot;00A9430A&quot;/&gt;&lt;wsp:rsid wsp:val=&quot;00A94F01&quot;/&gt;&lt;wsp:rsid wsp:val=&quot;00A95364&quot;/&gt;&lt;wsp:rsid wsp:val=&quot;00A963EF&quot;/&gt;&lt;wsp:rsid wsp:val=&quot;00A97549&quot;/&gt;&lt;wsp:rsid wsp:val=&quot;00A9769A&quot;/&gt;&lt;wsp:rsid wsp:val=&quot;00A9782A&quot;/&gt;&lt;wsp:rsid wsp:val=&quot;00A97C8D&quot;/&gt;&lt;wsp:rsid wsp:val=&quot;00AA1058&quot;/&gt;&lt;wsp:rsid wsp:val=&quot;00AA1750&quot;/&gt;&lt;wsp:rsid wsp:val=&quot;00AA1DDE&quot;/&gt;&lt;wsp:rsid wsp:val=&quot;00AA1E1B&quot;/&gt;&lt;wsp:rsid wsp:val=&quot;00AA2D02&quot;/&gt;&lt;wsp:rsid wsp:val=&quot;00AA2EF2&quot;/&gt;&lt;wsp:rsid wsp:val=&quot;00AA304E&quot;/&gt;&lt;wsp:rsid wsp:val=&quot;00AA3E3F&quot;/&gt;&lt;wsp:rsid wsp:val=&quot;00AA4EDB&quot;/&gt;&lt;wsp:rsid wsp:val=&quot;00AA4F9C&quot;/&gt;&lt;wsp:rsid wsp:val=&quot;00AA5999&quot;/&gt;&lt;wsp:rsid wsp:val=&quot;00AB111F&quot;/&gt;&lt;wsp:rsid wsp:val=&quot;00AB126B&quot;/&gt;&lt;wsp:rsid wsp:val=&quot;00AB12DF&quot;/&gt;&lt;wsp:rsid wsp:val=&quot;00AB1303&quot;/&gt;&lt;wsp:rsid wsp:val=&quot;00AB156B&quot;/&gt;&lt;wsp:rsid wsp:val=&quot;00AB2217&quot;/&gt;&lt;wsp:rsid wsp:val=&quot;00AB2296&quot;/&gt;&lt;wsp:rsid wsp:val=&quot;00AB257A&quot;/&gt;&lt;wsp:rsid wsp:val=&quot;00AB3544&quot;/&gt;&lt;wsp:rsid wsp:val=&quot;00AB4F73&quot;/&gt;&lt;wsp:rsid wsp:val=&quot;00AB5577&quot;/&gt;&lt;wsp:rsid wsp:val=&quot;00AB587D&quot;/&gt;&lt;wsp:rsid wsp:val=&quot;00AB59D8&quot;/&gt;&lt;wsp:rsid wsp:val=&quot;00AB5B8E&quot;/&gt;&lt;wsp:rsid wsp:val=&quot;00AB62BA&quot;/&gt;&lt;wsp:rsid wsp:val=&quot;00AB69D9&quot;/&gt;&lt;wsp:rsid wsp:val=&quot;00AB6F06&quot;/&gt;&lt;wsp:rsid wsp:val=&quot;00AB7286&quot;/&gt;&lt;wsp:rsid wsp:val=&quot;00AB78CF&quot;/&gt;&lt;wsp:rsid wsp:val=&quot;00AB7B58&quot;/&gt;&lt;wsp:rsid wsp:val=&quot;00AB7BBE&quot;/&gt;&lt;wsp:rsid wsp:val=&quot;00AC0152&quot;/&gt;&lt;wsp:rsid wsp:val=&quot;00AC3656&quot;/&gt;&lt;wsp:rsid wsp:val=&quot;00AC37E5&quot;/&gt;&lt;wsp:rsid wsp:val=&quot;00AC4E28&quot;/&gt;&lt;wsp:rsid wsp:val=&quot;00AC50C6&quot;/&gt;&lt;wsp:rsid wsp:val=&quot;00AC57EE&quot;/&gt;&lt;wsp:rsid wsp:val=&quot;00AC5CDE&quot;/&gt;&lt;wsp:rsid wsp:val=&quot;00AC61E0&quot;/&gt;&lt;wsp:rsid wsp:val=&quot;00AC6D0E&quot;/&gt;&lt;wsp:rsid wsp:val=&quot;00AC7066&quot;/&gt;&lt;wsp:rsid wsp:val=&quot;00AC73B7&quot;/&gt;&lt;wsp:rsid wsp:val=&quot;00AD118F&quot;/&gt;&lt;wsp:rsid wsp:val=&quot;00AD1463&quot;/&gt;&lt;wsp:rsid wsp:val=&quot;00AD1E8C&quot;/&gt;&lt;wsp:rsid wsp:val=&quot;00AD2C21&quot;/&gt;&lt;wsp:rsid wsp:val=&quot;00AD2D28&quot;/&gt;&lt;wsp:rsid wsp:val=&quot;00AD2EC1&quot;/&gt;&lt;wsp:rsid wsp:val=&quot;00AD2EC7&quot;/&gt;&lt;wsp:rsid wsp:val=&quot;00AD30B3&quot;/&gt;&lt;wsp:rsid wsp:val=&quot;00AD4306&quot;/&gt;&lt;wsp:rsid wsp:val=&quot;00AD4AC2&quot;/&gt;&lt;wsp:rsid wsp:val=&quot;00AD5058&quot;/&gt;&lt;wsp:rsid wsp:val=&quot;00AD550D&quot;/&gt;&lt;wsp:rsid wsp:val=&quot;00AD5636&quot;/&gt;&lt;wsp:rsid wsp:val=&quot;00AD7D16&quot;/&gt;&lt;wsp:rsid wsp:val=&quot;00AE00FC&quot;/&gt;&lt;wsp:rsid wsp:val=&quot;00AE05FF&quot;/&gt;&lt;wsp:rsid wsp:val=&quot;00AE0FAF&quot;/&gt;&lt;wsp:rsid wsp:val=&quot;00AE1206&quot;/&gt;&lt;wsp:rsid wsp:val=&quot;00AE12F9&quot;/&gt;&lt;wsp:rsid wsp:val=&quot;00AE18AF&quot;/&gt;&lt;wsp:rsid wsp:val=&quot;00AE1A35&quot;/&gt;&lt;wsp:rsid wsp:val=&quot;00AE24D9&quot;/&gt;&lt;wsp:rsid wsp:val=&quot;00AE26B6&quot;/&gt;&lt;wsp:rsid wsp:val=&quot;00AE26EB&quot;/&gt;&lt;wsp:rsid wsp:val=&quot;00AE2FE6&quot;/&gt;&lt;wsp:rsid wsp:val=&quot;00AE4BAF&quot;/&gt;&lt;wsp:rsid wsp:val=&quot;00AE4CE7&quot;/&gt;&lt;wsp:rsid wsp:val=&quot;00AE4E27&quot;/&gt;&lt;wsp:rsid wsp:val=&quot;00AE4F8E&quot;/&gt;&lt;wsp:rsid wsp:val=&quot;00AE54AF&quot;/&gt;&lt;wsp:rsid wsp:val=&quot;00AE56D1&quot;/&gt;&lt;wsp:rsid wsp:val=&quot;00AE6414&quot;/&gt;&lt;wsp:rsid wsp:val=&quot;00AE6844&quot;/&gt;&lt;wsp:rsid wsp:val=&quot;00AE7F62&quot;/&gt;&lt;wsp:rsid wsp:val=&quot;00AF07BA&quot;/&gt;&lt;wsp:rsid wsp:val=&quot;00AF08F3&quot;/&gt;&lt;wsp:rsid wsp:val=&quot;00AF1AFD&quot;/&gt;&lt;wsp:rsid wsp:val=&quot;00AF2859&quot;/&gt;&lt;wsp:rsid wsp:val=&quot;00AF463F&quot;/&gt;&lt;wsp:rsid wsp:val=&quot;00AF5A30&quot;/&gt;&lt;wsp:rsid wsp:val=&quot;00AF6C5A&quot;/&gt;&lt;wsp:rsid wsp:val=&quot;00AF6C6E&quot;/&gt;&lt;wsp:rsid wsp:val=&quot;00B0127C&quot;/&gt;&lt;wsp:rsid wsp:val=&quot;00B01681&quot;/&gt;&lt;wsp:rsid wsp:val=&quot;00B01A93&quot;/&gt;&lt;wsp:rsid wsp:val=&quot;00B01AB5&quot;/&gt;&lt;wsp:rsid wsp:val=&quot;00B01C4A&quot;/&gt;&lt;wsp:rsid wsp:val=&quot;00B031D5&quot;/&gt;&lt;wsp:rsid wsp:val=&quot;00B03518&quot;/&gt;&lt;wsp:rsid wsp:val=&quot;00B03CB9&quot;/&gt;&lt;wsp:rsid wsp:val=&quot;00B04106&quot;/&gt;&lt;wsp:rsid wsp:val=&quot;00B041C4&quot;/&gt;&lt;wsp:rsid wsp:val=&quot;00B04609&quot;/&gt;&lt;wsp:rsid wsp:val=&quot;00B058EE&quot;/&gt;&lt;wsp:rsid wsp:val=&quot;00B05D76&quot;/&gt;&lt;wsp:rsid wsp:val=&quot;00B061F5&quot;/&gt;&lt;wsp:rsid wsp:val=&quot;00B068BF&quot;/&gt;&lt;wsp:rsid wsp:val=&quot;00B07309&quot;/&gt;&lt;wsp:rsid wsp:val=&quot;00B110EC&quot;/&gt;&lt;wsp:rsid wsp:val=&quot;00B11BBF&quot;/&gt;&lt;wsp:rsid wsp:val=&quot;00B120B1&quot;/&gt;&lt;wsp:rsid wsp:val=&quot;00B1233B&quot;/&gt;&lt;wsp:rsid wsp:val=&quot;00B12353&quot;/&gt;&lt;wsp:rsid wsp:val=&quot;00B124DB&quot;/&gt;&lt;wsp:rsid wsp:val=&quot;00B12527&quot;/&gt;&lt;wsp:rsid wsp:val=&quot;00B12C6E&quot;/&gt;&lt;wsp:rsid wsp:val=&quot;00B12C80&quot;/&gt;&lt;wsp:rsid wsp:val=&quot;00B13224&quot;/&gt;&lt;wsp:rsid wsp:val=&quot;00B14DD9&quot;/&gt;&lt;wsp:rsid wsp:val=&quot;00B15D76&quot;/&gt;&lt;wsp:rsid wsp:val=&quot;00B16E27&quot;/&gt;&lt;wsp:rsid wsp:val=&quot;00B172BB&quot;/&gt;&lt;wsp:rsid wsp:val=&quot;00B17AAD&quot;/&gt;&lt;wsp:rsid wsp:val=&quot;00B2001A&quot;/&gt;&lt;wsp:rsid wsp:val=&quot;00B20124&quot;/&gt;&lt;wsp:rsid wsp:val=&quot;00B20701&quot;/&gt;&lt;wsp:rsid wsp:val=&quot;00B20BF3&quot;/&gt;&lt;wsp:rsid wsp:val=&quot;00B20DCD&quot;/&gt;&lt;wsp:rsid wsp:val=&quot;00B20F78&quot;/&gt;&lt;wsp:rsid wsp:val=&quot;00B21260&quot;/&gt;&lt;wsp:rsid wsp:val=&quot;00B2175E&quot;/&gt;&lt;wsp:rsid wsp:val=&quot;00B21B0D&quot;/&gt;&lt;wsp:rsid wsp:val=&quot;00B23CCD&quot;/&gt;&lt;wsp:rsid wsp:val=&quot;00B23E59&quot;/&gt;&lt;wsp:rsid wsp:val=&quot;00B2489F&quot;/&gt;&lt;wsp:rsid wsp:val=&quot;00B24ADC&quot;/&gt;&lt;wsp:rsid wsp:val=&quot;00B24CF1&quot;/&gt;&lt;wsp:rsid wsp:val=&quot;00B252F6&quot;/&gt;&lt;wsp:rsid wsp:val=&quot;00B25378&quot;/&gt;&lt;wsp:rsid wsp:val=&quot;00B26C94&quot;/&gt;&lt;wsp:rsid wsp:val=&quot;00B26D1D&quot;/&gt;&lt;wsp:rsid wsp:val=&quot;00B27245&quot;/&gt;&lt;wsp:rsid wsp:val=&quot;00B313FB&quot;/&gt;&lt;wsp:rsid wsp:val=&quot;00B314A9&quot;/&gt;&lt;wsp:rsid wsp:val=&quot;00B32295&quot;/&gt;&lt;wsp:rsid wsp:val=&quot;00B32726&quot;/&gt;&lt;wsp:rsid wsp:val=&quot;00B33192&quot;/&gt;&lt;wsp:rsid wsp:val=&quot;00B336AE&quot;/&gt;&lt;wsp:rsid wsp:val=&quot;00B33DA2&quot;/&gt;&lt;wsp:rsid wsp:val=&quot;00B34EA2&quot;/&gt;&lt;wsp:rsid wsp:val=&quot;00B352A5&quot;/&gt;&lt;wsp:rsid wsp:val=&quot;00B35BB5&quot;/&gt;&lt;wsp:rsid wsp:val=&quot;00B361EB&quot;/&gt;&lt;wsp:rsid wsp:val=&quot;00B36317&quot;/&gt;&lt;wsp:rsid wsp:val=&quot;00B3636F&quot;/&gt;&lt;wsp:rsid wsp:val=&quot;00B37287&quot;/&gt;&lt;wsp:rsid wsp:val=&quot;00B374CD&quot;/&gt;&lt;wsp:rsid wsp:val=&quot;00B4145E&quot;/&gt;&lt;wsp:rsid wsp:val=&quot;00B415B9&quot;/&gt;&lt;wsp:rsid wsp:val=&quot;00B42766&quot;/&gt;&lt;wsp:rsid wsp:val=&quot;00B429F4&quot;/&gt;&lt;wsp:rsid wsp:val=&quot;00B429F5&quot;/&gt;&lt;wsp:rsid wsp:val=&quot;00B431EA&quot;/&gt;&lt;wsp:rsid wsp:val=&quot;00B43612&quot;/&gt;&lt;wsp:rsid wsp:val=&quot;00B43964&quot;/&gt;&lt;wsp:rsid wsp:val=&quot;00B43A75&quot;/&gt;&lt;wsp:rsid wsp:val=&quot;00B44CEF&quot;/&gt;&lt;wsp:rsid wsp:val=&quot;00B4664D&quot;/&gt;&lt;wsp:rsid wsp:val=&quot;00B46F82&quot;/&gt;&lt;wsp:rsid wsp:val=&quot;00B478FC&quot;/&gt;&lt;wsp:rsid wsp:val=&quot;00B47988&quot;/&gt;&lt;wsp:rsid wsp:val=&quot;00B50390&quot;/&gt;&lt;wsp:rsid wsp:val=&quot;00B506EC&quot;/&gt;&lt;wsp:rsid wsp:val=&quot;00B50D37&quot;/&gt;&lt;wsp:rsid wsp:val=&quot;00B511EA&quot;/&gt;&lt;wsp:rsid wsp:val=&quot;00B52308&quot;/&gt;&lt;wsp:rsid wsp:val=&quot;00B52765&quot;/&gt;&lt;wsp:rsid wsp:val=&quot;00B52E0F&quot;/&gt;&lt;wsp:rsid wsp:val=&quot;00B52F50&quot;/&gt;&lt;wsp:rsid wsp:val=&quot;00B5327C&quot;/&gt;&lt;wsp:rsid wsp:val=&quot;00B5469F&quot;/&gt;&lt;wsp:rsid wsp:val=&quot;00B54B42&quot;/&gt;&lt;wsp:rsid wsp:val=&quot;00B54E0D&quot;/&gt;&lt;wsp:rsid wsp:val=&quot;00B55AA3&quot;/&gt;&lt;wsp:rsid wsp:val=&quot;00B55E34&quot;/&gt;&lt;wsp:rsid wsp:val=&quot;00B578DE&quot;/&gt;&lt;wsp:rsid wsp:val=&quot;00B57DD7&quot;/&gt;&lt;wsp:rsid wsp:val=&quot;00B57F50&quot;/&gt;&lt;wsp:rsid wsp:val=&quot;00B60203&quot;/&gt;&lt;wsp:rsid wsp:val=&quot;00B6065D&quot;/&gt;&lt;wsp:rsid wsp:val=&quot;00B609C5&quot;/&gt;&lt;wsp:rsid wsp:val=&quot;00B60C42&quot;/&gt;&lt;wsp:rsid wsp:val=&quot;00B60D50&quot;/&gt;&lt;wsp:rsid wsp:val=&quot;00B631BD&quot;/&gt;&lt;wsp:rsid wsp:val=&quot;00B63234&quot;/&gt;&lt;wsp:rsid wsp:val=&quot;00B638CF&quot;/&gt;&lt;wsp:rsid wsp:val=&quot;00B63A6C&quot;/&gt;&lt;wsp:rsid wsp:val=&quot;00B63C30&quot;/&gt;&lt;wsp:rsid wsp:val=&quot;00B64081&quot;/&gt;&lt;wsp:rsid wsp:val=&quot;00B6436C&quot;/&gt;&lt;wsp:rsid wsp:val=&quot;00B64DA4&quot;/&gt;&lt;wsp:rsid wsp:val=&quot;00B64E49&quot;/&gt;&lt;wsp:rsid wsp:val=&quot;00B65741&quot;/&gt;&lt;wsp:rsid wsp:val=&quot;00B65964&quot;/&gt;&lt;wsp:rsid wsp:val=&quot;00B65B04&quot;/&gt;&lt;wsp:rsid wsp:val=&quot;00B66219&quot;/&gt;&lt;wsp:rsid wsp:val=&quot;00B66F7B&quot;/&gt;&lt;wsp:rsid wsp:val=&quot;00B679C4&quot;/&gt;&lt;wsp:rsid wsp:val=&quot;00B67A9D&quot;/&gt;&lt;wsp:rsid wsp:val=&quot;00B67E62&quot;/&gt;&lt;wsp:rsid wsp:val=&quot;00B7290B&quot;/&gt;&lt;wsp:rsid wsp:val=&quot;00B7298F&quot;/&gt;&lt;wsp:rsid wsp:val=&quot;00B73906&quot;/&gt;&lt;wsp:rsid wsp:val=&quot;00B74069&quot;/&gt;&lt;wsp:rsid wsp:val=&quot;00B74C86&quot;/&gt;&lt;wsp:rsid wsp:val=&quot;00B7516A&quot;/&gt;&lt;wsp:rsid wsp:val=&quot;00B75631&quot;/&gt;&lt;wsp:rsid wsp:val=&quot;00B759BF&quot;/&gt;&lt;wsp:rsid wsp:val=&quot;00B75FFA&quot;/&gt;&lt;wsp:rsid wsp:val=&quot;00B761A6&quot;/&gt;&lt;wsp:rsid wsp:val=&quot;00B76CCD&quot;/&gt;&lt;wsp:rsid wsp:val=&quot;00B77315&quot;/&gt;&lt;wsp:rsid wsp:val=&quot;00B7752A&quot;/&gt;&lt;wsp:rsid wsp:val=&quot;00B77947&quot;/&gt;&lt;wsp:rsid wsp:val=&quot;00B77C10&quot;/&gt;&lt;wsp:rsid wsp:val=&quot;00B77E80&quot;/&gt;&lt;wsp:rsid wsp:val=&quot;00B80764&quot;/&gt;&lt;wsp:rsid wsp:val=&quot;00B80ADE&quot;/&gt;&lt;wsp:rsid wsp:val=&quot;00B8102E&quot;/&gt;&lt;wsp:rsid wsp:val=&quot;00B81915&quot;/&gt;&lt;wsp:rsid wsp:val=&quot;00B819FC&quot;/&gt;&lt;wsp:rsid wsp:val=&quot;00B81AE3&quot;/&gt;&lt;wsp:rsid wsp:val=&quot;00B82475&quot;/&gt;&lt;wsp:rsid wsp:val=&quot;00B831FC&quot;/&gt;&lt;wsp:rsid wsp:val=&quot;00B832D9&quot;/&gt;&lt;wsp:rsid wsp:val=&quot;00B841F3&quot;/&gt;&lt;wsp:rsid wsp:val=&quot;00B84C3E&quot;/&gt;&lt;wsp:rsid wsp:val=&quot;00B8565F&quot;/&gt;&lt;wsp:rsid wsp:val=&quot;00B8580B&quot;/&gt;&lt;wsp:rsid wsp:val=&quot;00B864DA&quot;/&gt;&lt;wsp:rsid wsp:val=&quot;00B865AE&quot;/&gt;&lt;wsp:rsid wsp:val=&quot;00B90339&quot;/&gt;&lt;wsp:rsid wsp:val=&quot;00B9046F&quot;/&gt;&lt;wsp:rsid wsp:val=&quot;00B917F0&quot;/&gt;&lt;wsp:rsid wsp:val=&quot;00B9186B&quot;/&gt;&lt;wsp:rsid wsp:val=&quot;00B92035&quot;/&gt;&lt;wsp:rsid wsp:val=&quot;00B92203&quot;/&gt;&lt;wsp:rsid wsp:val=&quot;00B92BBF&quot;/&gt;&lt;wsp:rsid wsp:val=&quot;00B94C0A&quot;/&gt;&lt;wsp:rsid wsp:val=&quot;00B94EDD&quot;/&gt;&lt;wsp:rsid wsp:val=&quot;00B960B2&quot;/&gt;&lt;wsp:rsid wsp:val=&quot;00B964F2&quot;/&gt;&lt;wsp:rsid wsp:val=&quot;00B96EA0&quot;/&gt;&lt;wsp:rsid wsp:val=&quot;00BA03BC&quot;/&gt;&lt;wsp:rsid wsp:val=&quot;00BA0CE6&quot;/&gt;&lt;wsp:rsid wsp:val=&quot;00BA0F1D&quot;/&gt;&lt;wsp:rsid wsp:val=&quot;00BA1F50&quot;/&gt;&lt;wsp:rsid wsp:val=&quot;00BA2D3D&quot;/&gt;&lt;wsp:rsid wsp:val=&quot;00BA2D41&quot;/&gt;&lt;wsp:rsid wsp:val=&quot;00BA2EDE&quot;/&gt;&lt;wsp:rsid wsp:val=&quot;00BA3CF6&quot;/&gt;&lt;wsp:rsid wsp:val=&quot;00BA474F&quot;/&gt;&lt;wsp:rsid wsp:val=&quot;00BA51E4&quot;/&gt;&lt;wsp:rsid wsp:val=&quot;00BA5516&quot;/&gt;&lt;wsp:rsid wsp:val=&quot;00BA55AA&quot;/&gt;&lt;wsp:rsid wsp:val=&quot;00BA586F&quot;/&gt;&lt;wsp:rsid wsp:val=&quot;00BA5ECF&quot;/&gt;&lt;wsp:rsid wsp:val=&quot;00BA5F21&quot;/&gt;&lt;wsp:rsid wsp:val=&quot;00BA63AE&quot;/&gt;&lt;wsp:rsid wsp:val=&quot;00BA6EF9&quot;/&gt;&lt;wsp:rsid wsp:val=&quot;00BA7BEB&quot;/&gt;&lt;wsp:rsid wsp:val=&quot;00BB109F&quot;/&gt;&lt;wsp:rsid wsp:val=&quot;00BB164B&quot;/&gt;&lt;wsp:rsid wsp:val=&quot;00BB1C60&quot;/&gt;&lt;wsp:rsid wsp:val=&quot;00BB1D63&quot;/&gt;&lt;wsp:rsid wsp:val=&quot;00BB20DC&quot;/&gt;&lt;wsp:rsid wsp:val=&quot;00BB28C9&quot;/&gt;&lt;wsp:rsid wsp:val=&quot;00BB2CC5&quot;/&gt;&lt;wsp:rsid wsp:val=&quot;00BB2F32&quot;/&gt;&lt;wsp:rsid wsp:val=&quot;00BB4200&quot;/&gt;&lt;wsp:rsid wsp:val=&quot;00BB5F47&quot;/&gt;&lt;wsp:rsid wsp:val=&quot;00BB6060&quot;/&gt;&lt;wsp:rsid wsp:val=&quot;00BB68AF&quot;/&gt;&lt;wsp:rsid wsp:val=&quot;00BB6B5B&quot;/&gt;&lt;wsp:rsid wsp:val=&quot;00BB6D80&quot;/&gt;&lt;wsp:rsid wsp:val=&quot;00BB7F34&quot;/&gt;&lt;wsp:rsid wsp:val=&quot;00BC02C4&quot;/&gt;&lt;wsp:rsid wsp:val=&quot;00BC0A50&quot;/&gt;&lt;wsp:rsid wsp:val=&quot;00BC1396&quot;/&gt;&lt;wsp:rsid wsp:val=&quot;00BC1E00&quot;/&gt;&lt;wsp:rsid wsp:val=&quot;00BC1E54&quot;/&gt;&lt;wsp:rsid wsp:val=&quot;00BC2765&quot;/&gt;&lt;wsp:rsid wsp:val=&quot;00BC28AB&quot;/&gt;&lt;wsp:rsid wsp:val=&quot;00BC3620&quot;/&gt;&lt;wsp:rsid wsp:val=&quot;00BC37E6&quot;/&gt;&lt;wsp:rsid wsp:val=&quot;00BC4B61&quot;/&gt;&lt;wsp:rsid wsp:val=&quot;00BC51D8&quot;/&gt;&lt;wsp:rsid wsp:val=&quot;00BC52DF&quot;/&gt;&lt;wsp:rsid wsp:val=&quot;00BC5F7D&quot;/&gt;&lt;wsp:rsid wsp:val=&quot;00BC6E2C&quot;/&gt;&lt;wsp:rsid wsp:val=&quot;00BC6FE8&quot;/&gt;&lt;wsp:rsid wsp:val=&quot;00BC71B5&quot;/&gt;&lt;wsp:rsid wsp:val=&quot;00BC7405&quot;/&gt;&lt;wsp:rsid wsp:val=&quot;00BC7CED&quot;/&gt;&lt;wsp:rsid wsp:val=&quot;00BC7EDA&quot;/&gt;&lt;wsp:rsid wsp:val=&quot;00BD006C&quot;/&gt;&lt;wsp:rsid wsp:val=&quot;00BD0965&quot;/&gt;&lt;wsp:rsid wsp:val=&quot;00BD0C86&quot;/&gt;&lt;wsp:rsid wsp:val=&quot;00BD1206&quot;/&gt;&lt;wsp:rsid wsp:val=&quot;00BD14B0&quot;/&gt;&lt;wsp:rsid wsp:val=&quot;00BD1C69&quot;/&gt;&lt;wsp:rsid wsp:val=&quot;00BD1FB8&quot;/&gt;&lt;wsp:rsid wsp:val=&quot;00BD215B&quot;/&gt;&lt;wsp:rsid wsp:val=&quot;00BD262C&quot;/&gt;&lt;wsp:rsid wsp:val=&quot;00BD3511&quot;/&gt;&lt;wsp:rsid wsp:val=&quot;00BD3CC1&quot;/&gt;&lt;wsp:rsid wsp:val=&quot;00BD42BD&quot;/&gt;&lt;wsp:rsid wsp:val=&quot;00BD4B4A&quot;/&gt;&lt;wsp:rsid wsp:val=&quot;00BD5604&quot;/&gt;&lt;wsp:rsid wsp:val=&quot;00BD59D7&quot;/&gt;&lt;wsp:rsid wsp:val=&quot;00BD6212&quot;/&gt;&lt;wsp:rsid wsp:val=&quot;00BD65C5&quot;/&gt;&lt;wsp:rsid wsp:val=&quot;00BD6BC2&quot;/&gt;&lt;wsp:rsid wsp:val=&quot;00BD6CEB&quot;/&gt;&lt;wsp:rsid wsp:val=&quot;00BD6F5E&quot;/&gt;&lt;wsp:rsid wsp:val=&quot;00BD7504&quot;/&gt;&lt;wsp:rsid wsp:val=&quot;00BD756C&quot;/&gt;&lt;wsp:rsid wsp:val=&quot;00BE007A&quot;/&gt;&lt;wsp:rsid wsp:val=&quot;00BE05A1&quot;/&gt;&lt;wsp:rsid wsp:val=&quot;00BE05D7&quot;/&gt;&lt;wsp:rsid wsp:val=&quot;00BE10F2&quot;/&gt;&lt;wsp:rsid wsp:val=&quot;00BE15B5&quot;/&gt;&lt;wsp:rsid wsp:val=&quot;00BE163B&quot;/&gt;&lt;wsp:rsid wsp:val=&quot;00BE21C1&quot;/&gt;&lt;wsp:rsid wsp:val=&quot;00BE2C7A&quot;/&gt;&lt;wsp:rsid wsp:val=&quot;00BE323F&quot;/&gt;&lt;wsp:rsid wsp:val=&quot;00BE3AB3&quot;/&gt;&lt;wsp:rsid wsp:val=&quot;00BE466F&quot;/&gt;&lt;wsp:rsid wsp:val=&quot;00BE5230&quot;/&gt;&lt;wsp:rsid wsp:val=&quot;00BE589F&quot;/&gt;&lt;wsp:rsid wsp:val=&quot;00BE6740&quot;/&gt;&lt;wsp:rsid wsp:val=&quot;00BE7782&quot;/&gt;&lt;wsp:rsid wsp:val=&quot;00BE7BDF&quot;/&gt;&lt;wsp:rsid wsp:val=&quot;00BE7D8D&quot;/&gt;&lt;wsp:rsid wsp:val=&quot;00BF04A6&quot;/&gt;&lt;wsp:rsid wsp:val=&quot;00BF0A20&quot;/&gt;&lt;wsp:rsid wsp:val=&quot;00BF1EC7&quot;/&gt;&lt;wsp:rsid wsp:val=&quot;00BF1F8A&quot;/&gt;&lt;wsp:rsid wsp:val=&quot;00BF22B2&quot;/&gt;&lt;wsp:rsid wsp:val=&quot;00BF2AFE&quot;/&gt;&lt;wsp:rsid wsp:val=&quot;00BF35DA&quot;/&gt;&lt;wsp:rsid wsp:val=&quot;00BF372D&quot;/&gt;&lt;wsp:rsid wsp:val=&quot;00BF3FB3&quot;/&gt;&lt;wsp:rsid wsp:val=&quot;00BF4609&quot;/&gt;&lt;wsp:rsid wsp:val=&quot;00BF48D8&quot;/&gt;&lt;wsp:rsid wsp:val=&quot;00BF5245&quot;/&gt;&lt;wsp:rsid wsp:val=&quot;00BF53E1&quot;/&gt;&lt;wsp:rsid wsp:val=&quot;00BF562D&quot;/&gt;&lt;wsp:rsid wsp:val=&quot;00BF5B91&quot;/&gt;&lt;wsp:rsid wsp:val=&quot;00BF686B&quot;/&gt;&lt;wsp:rsid wsp:val=&quot;00BF732A&quot;/&gt;&lt;wsp:rsid wsp:val=&quot;00BF7A16&quot;/&gt;&lt;wsp:rsid wsp:val=&quot;00BF7A6E&quot;/&gt;&lt;wsp:rsid wsp:val=&quot;00BF7B43&quot;/&gt;&lt;wsp:rsid wsp:val=&quot;00C0079F&quot;/&gt;&lt;wsp:rsid wsp:val=&quot;00C00AC9&quot;/&gt;&lt;wsp:rsid wsp:val=&quot;00C00D2A&quot;/&gt;&lt;wsp:rsid wsp:val=&quot;00C00DD0&quot;/&gt;&lt;wsp:rsid wsp:val=&quot;00C0150E&quot;/&gt;&lt;wsp:rsid wsp:val=&quot;00C01CF7&quot;/&gt;&lt;wsp:rsid wsp:val=&quot;00C02433&quot;/&gt;&lt;wsp:rsid wsp:val=&quot;00C02517&quot;/&gt;&lt;wsp:rsid wsp:val=&quot;00C031DC&quot;/&gt;&lt;wsp:rsid wsp:val=&quot;00C033A1&quot;/&gt;&lt;wsp:rsid wsp:val=&quot;00C03408&quot;/&gt;&lt;wsp:rsid wsp:val=&quot;00C034E2&quot;/&gt;&lt;wsp:rsid wsp:val=&quot;00C04168&quot;/&gt;&lt;wsp:rsid wsp:val=&quot;00C045B1&quot;/&gt;&lt;wsp:rsid wsp:val=&quot;00C04D94&quot;/&gt;&lt;wsp:rsid wsp:val=&quot;00C05386&quot;/&gt;&lt;wsp:rsid wsp:val=&quot;00C05CB3&quot;/&gt;&lt;wsp:rsid wsp:val=&quot;00C06104&quot;/&gt;&lt;wsp:rsid wsp:val=&quot;00C07546&quot;/&gt;&lt;wsp:rsid wsp:val=&quot;00C07736&quot;/&gt;&lt;wsp:rsid wsp:val=&quot;00C100A0&quot;/&gt;&lt;wsp:rsid wsp:val=&quot;00C100BE&quot;/&gt;&lt;wsp:rsid wsp:val=&quot;00C106C8&quot;/&gt;&lt;wsp:rsid wsp:val=&quot;00C10A9A&quot;/&gt;&lt;wsp:rsid wsp:val=&quot;00C11397&quot;/&gt;&lt;wsp:rsid wsp:val=&quot;00C11F86&quot;/&gt;&lt;wsp:rsid wsp:val=&quot;00C130EF&quot;/&gt;&lt;wsp:rsid wsp:val=&quot;00C13438&quot;/&gt;&lt;wsp:rsid wsp:val=&quot;00C14661&quot;/&gt;&lt;wsp:rsid wsp:val=&quot;00C14CB5&quot;/&gt;&lt;wsp:rsid wsp:val=&quot;00C14E18&quot;/&gt;&lt;wsp:rsid wsp:val=&quot;00C151CB&quot;/&gt;&lt;wsp:rsid wsp:val=&quot;00C1545D&quot;/&gt;&lt;wsp:rsid wsp:val=&quot;00C15554&quot;/&gt;&lt;wsp:rsid wsp:val=&quot;00C15789&quot;/&gt;&lt;wsp:rsid wsp:val=&quot;00C1602A&quot;/&gt;&lt;wsp:rsid wsp:val=&quot;00C1690D&quot;/&gt;&lt;wsp:rsid wsp:val=&quot;00C16B28&quot;/&gt;&lt;wsp:rsid wsp:val=&quot;00C16BAF&quot;/&gt;&lt;wsp:rsid wsp:val=&quot;00C16DCA&quot;/&gt;&lt;wsp:rsid wsp:val=&quot;00C17471&quot;/&gt;&lt;wsp:rsid wsp:val=&quot;00C17CB7&quot;/&gt;&lt;wsp:rsid wsp:val=&quot;00C17EC6&quot;/&gt;&lt;wsp:rsid wsp:val=&quot;00C17F1D&quot;/&gt;&lt;wsp:rsid wsp:val=&quot;00C213F4&quot;/&gt;&lt;wsp:rsid wsp:val=&quot;00C21468&quot;/&gt;&lt;wsp:rsid wsp:val=&quot;00C22255&quot;/&gt;&lt;wsp:rsid wsp:val=&quot;00C22503&quot;/&gt;&lt;wsp:rsid wsp:val=&quot;00C2250E&quot;/&gt;&lt;wsp:rsid wsp:val=&quot;00C225EE&quot;/&gt;&lt;wsp:rsid wsp:val=&quot;00C2273F&quot;/&gt;&lt;wsp:rsid wsp:val=&quot;00C22A2B&quot;/&gt;&lt;wsp:rsid wsp:val=&quot;00C22A8C&quot;/&gt;&lt;wsp:rsid wsp:val=&quot;00C22E7E&quot;/&gt;&lt;wsp:rsid wsp:val=&quot;00C22F3B&quot;/&gt;&lt;wsp:rsid wsp:val=&quot;00C2387F&quot;/&gt;&lt;wsp:rsid wsp:val=&quot;00C24760&quot;/&gt;&lt;wsp:rsid wsp:val=&quot;00C25094&quot;/&gt;&lt;wsp:rsid wsp:val=&quot;00C25CFC&quot;/&gt;&lt;wsp:rsid wsp:val=&quot;00C25E4F&quot;/&gt;&lt;wsp:rsid wsp:val=&quot;00C25F1D&quot;/&gt;&lt;wsp:rsid wsp:val=&quot;00C25FDE&quot;/&gt;&lt;wsp:rsid wsp:val=&quot;00C260E1&quot;/&gt;&lt;wsp:rsid wsp:val=&quot;00C266CF&quot;/&gt;&lt;wsp:rsid wsp:val=&quot;00C267BF&quot;/&gt;&lt;wsp:rsid wsp:val=&quot;00C27497&quot;/&gt;&lt;wsp:rsid wsp:val=&quot;00C27918&quot;/&gt;&lt;wsp:rsid wsp:val=&quot;00C27927&quot;/&gt;&lt;wsp:rsid wsp:val=&quot;00C27CF5&quot;/&gt;&lt;wsp:rsid wsp:val=&quot;00C30CE9&quot;/&gt;&lt;wsp:rsid wsp:val=&quot;00C31184&quot;/&gt;&lt;wsp:rsid wsp:val=&quot;00C3167D&quot;/&gt;&lt;wsp:rsid wsp:val=&quot;00C31C75&quot;/&gt;&lt;wsp:rsid wsp:val=&quot;00C32199&quot;/&gt;&lt;wsp:rsid wsp:val=&quot;00C32241&quot;/&gt;&lt;wsp:rsid wsp:val=&quot;00C327FC&quot;/&gt;&lt;wsp:rsid wsp:val=&quot;00C3492B&quot;/&gt;&lt;wsp:rsid wsp:val=&quot;00C34996&quot;/&gt;&lt;wsp:rsid wsp:val=&quot;00C34B7F&quot;/&gt;&lt;wsp:rsid wsp:val=&quot;00C3524B&quot;/&gt;&lt;wsp:rsid wsp:val=&quot;00C353B2&quot;/&gt;&lt;wsp:rsid wsp:val=&quot;00C36C6A&quot;/&gt;&lt;wsp:rsid wsp:val=&quot;00C3725C&quot;/&gt;&lt;wsp:rsid wsp:val=&quot;00C3743D&quot;/&gt;&lt;wsp:rsid wsp:val=&quot;00C3745F&quot;/&gt;&lt;wsp:rsid wsp:val=&quot;00C379F2&quot;/&gt;&lt;wsp:rsid wsp:val=&quot;00C37B31&quot;/&gt;&lt;wsp:rsid wsp:val=&quot;00C37C70&quot;/&gt;&lt;wsp:rsid wsp:val=&quot;00C37D2D&quot;/&gt;&lt;wsp:rsid wsp:val=&quot;00C40A7D&quot;/&gt;&lt;wsp:rsid wsp:val=&quot;00C40B31&quot;/&gt;&lt;wsp:rsid wsp:val=&quot;00C41851&quot;/&gt;&lt;wsp:rsid wsp:val=&quot;00C41E63&quot;/&gt;&lt;wsp:rsid wsp:val=&quot;00C43085&quot;/&gt;&lt;wsp:rsid wsp:val=&quot;00C431A5&quot;/&gt;&lt;wsp:rsid wsp:val=&quot;00C43B14&quot;/&gt;&lt;wsp:rsid wsp:val=&quot;00C44B14&quot;/&gt;&lt;wsp:rsid wsp:val=&quot;00C44B9D&quot;/&gt;&lt;wsp:rsid wsp:val=&quot;00C44E3B&quot;/&gt;&lt;wsp:rsid wsp:val=&quot;00C44FA7&quot;/&gt;&lt;wsp:rsid wsp:val=&quot;00C45493&quot;/&gt;&lt;wsp:rsid wsp:val=&quot;00C4624C&quot;/&gt;&lt;wsp:rsid wsp:val=&quot;00C46306&quot;/&gt;&lt;wsp:rsid wsp:val=&quot;00C464F6&quot;/&gt;&lt;wsp:rsid wsp:val=&quot;00C4675B&quot;/&gt;&lt;wsp:rsid wsp:val=&quot;00C46D96&quot;/&gt;&lt;wsp:rsid wsp:val=&quot;00C4712C&quot;/&gt;&lt;wsp:rsid wsp:val=&quot;00C47843&quot;/&gt;&lt;wsp:rsid wsp:val=&quot;00C50073&quot;/&gt;&lt;wsp:rsid wsp:val=&quot;00C50182&quot;/&gt;&lt;wsp:rsid wsp:val=&quot;00C504D7&quot;/&gt;&lt;wsp:rsid wsp:val=&quot;00C51BC1&quot;/&gt;&lt;wsp:rsid wsp:val=&quot;00C51FC0&quot;/&gt;&lt;wsp:rsid wsp:val=&quot;00C524AE&quot;/&gt;&lt;wsp:rsid wsp:val=&quot;00C5254D&quot;/&gt;&lt;wsp:rsid wsp:val=&quot;00C52C2A&quot;/&gt;&lt;wsp:rsid wsp:val=&quot;00C5330E&quot;/&gt;&lt;wsp:rsid wsp:val=&quot;00C53999&quot;/&gt;&lt;wsp:rsid wsp:val=&quot;00C53CA4&quot;/&gt;&lt;wsp:rsid wsp:val=&quot;00C53FF4&quot;/&gt;&lt;wsp:rsid wsp:val=&quot;00C54A6C&quot;/&gt;&lt;wsp:rsid wsp:val=&quot;00C54BF1&quot;/&gt;&lt;wsp:rsid wsp:val=&quot;00C55EB3&quot;/&gt;&lt;wsp:rsid wsp:val=&quot;00C56ED2&quot;/&gt;&lt;wsp:rsid wsp:val=&quot;00C571AE&quot;/&gt;&lt;wsp:rsid wsp:val=&quot;00C57565&quot;/&gt;&lt;wsp:rsid wsp:val=&quot;00C6038D&quot;/&gt;&lt;wsp:rsid wsp:val=&quot;00C60643&quot;/&gt;&lt;wsp:rsid wsp:val=&quot;00C60D9D&quot;/&gt;&lt;wsp:rsid wsp:val=&quot;00C60E4D&quot;/&gt;&lt;wsp:rsid wsp:val=&quot;00C62589&quot;/&gt;&lt;wsp:rsid wsp:val=&quot;00C62A31&quot;/&gt;&lt;wsp:rsid wsp:val=&quot;00C63A7C&quot;/&gt;&lt;wsp:rsid wsp:val=&quot;00C64054&quot;/&gt;&lt;wsp:rsid wsp:val=&quot;00C6460F&quot;/&gt;&lt;wsp:rsid wsp:val=&quot;00C64DB7&quot;/&gt;&lt;wsp:rsid wsp:val=&quot;00C65205&quot;/&gt;&lt;wsp:rsid wsp:val=&quot;00C679DC&quot;/&gt;&lt;wsp:rsid wsp:val=&quot;00C67AE3&quot;/&gt;&lt;wsp:rsid wsp:val=&quot;00C67B70&quot;/&gt;&lt;wsp:rsid wsp:val=&quot;00C7060D&quot;/&gt;&lt;wsp:rsid wsp:val=&quot;00C70A9F&quot;/&gt;&lt;wsp:rsid wsp:val=&quot;00C7138C&quot;/&gt;&lt;wsp:rsid wsp:val=&quot;00C717AF&quot;/&gt;&lt;wsp:rsid wsp:val=&quot;00C71AEA&quot;/&gt;&lt;wsp:rsid wsp:val=&quot;00C72651&quot;/&gt;&lt;wsp:rsid wsp:val=&quot;00C729B3&quot;/&gt;&lt;wsp:rsid wsp:val=&quot;00C72BC6&quot;/&gt;&lt;wsp:rsid wsp:val=&quot;00C74973&quot;/&gt;&lt;wsp:rsid wsp:val=&quot;00C75348&quot;/&gt;&lt;wsp:rsid wsp:val=&quot;00C75D7B&quot;/&gt;&lt;wsp:rsid wsp:val=&quot;00C76133&quot;/&gt;&lt;wsp:rsid wsp:val=&quot;00C76734&quot;/&gt;&lt;wsp:rsid wsp:val=&quot;00C7679F&quot;/&gt;&lt;wsp:rsid wsp:val=&quot;00C77B88&quot;/&gt;&lt;wsp:rsid wsp:val=&quot;00C8053F&quot;/&gt;&lt;wsp:rsid wsp:val=&quot;00C806D3&quot;/&gt;&lt;wsp:rsid wsp:val=&quot;00C80B47&quot;/&gt;&lt;wsp:rsid wsp:val=&quot;00C80DBB&quot;/&gt;&lt;wsp:rsid wsp:val=&quot;00C810CD&quot;/&gt;&lt;wsp:rsid wsp:val=&quot;00C81EEC&quot;/&gt;&lt;wsp:rsid wsp:val=&quot;00C823C4&quot;/&gt;&lt;wsp:rsid wsp:val=&quot;00C82AB2&quot;/&gt;&lt;wsp:rsid wsp:val=&quot;00C83156&quot;/&gt;&lt;wsp:rsid wsp:val=&quot;00C8328F&quot;/&gt;&lt;wsp:rsid wsp:val=&quot;00C83D0B&quot;/&gt;&lt;wsp:rsid wsp:val=&quot;00C84EF0&quot;/&gt;&lt;wsp:rsid wsp:val=&quot;00C856A7&quot;/&gt;&lt;wsp:rsid wsp:val=&quot;00C85A37&quot;/&gt;&lt;wsp:rsid wsp:val=&quot;00C85E30&quot;/&gt;&lt;wsp:rsid wsp:val=&quot;00C860DE&quot;/&gt;&lt;wsp:rsid wsp:val=&quot;00C86553&quot;/&gt;&lt;wsp:rsid wsp:val=&quot;00C86837&quot;/&gt;&lt;wsp:rsid wsp:val=&quot;00C86B27&quot;/&gt;&lt;wsp:rsid wsp:val=&quot;00C87976&quot;/&gt;&lt;wsp:rsid wsp:val=&quot;00C87E09&quot;/&gt;&lt;wsp:rsid wsp:val=&quot;00C905EC&quot;/&gt;&lt;wsp:rsid wsp:val=&quot;00C91125&quot;/&gt;&lt;wsp:rsid wsp:val=&quot;00C91802&quot;/&gt;&lt;wsp:rsid wsp:val=&quot;00C91B1F&quot;/&gt;&lt;wsp:rsid wsp:val=&quot;00C92530&quot;/&gt;&lt;wsp:rsid wsp:val=&quot;00C926C9&quot;/&gt;&lt;wsp:rsid wsp:val=&quot;00C9281E&quot;/&gt;&lt;wsp:rsid wsp:val=&quot;00C92BBD&quot;/&gt;&lt;wsp:rsid wsp:val=&quot;00C931BF&quot;/&gt;&lt;wsp:rsid wsp:val=&quot;00C93477&quot;/&gt;&lt;wsp:rsid wsp:val=&quot;00C936D0&quot;/&gt;&lt;wsp:rsid wsp:val=&quot;00C93D69&quot;/&gt;&lt;wsp:rsid wsp:val=&quot;00C93E69&quot;/&gt;&lt;wsp:rsid wsp:val=&quot;00C94160&quot;/&gt;&lt;wsp:rsid wsp:val=&quot;00C941D1&quot;/&gt;&lt;wsp:rsid wsp:val=&quot;00C962FC&quot;/&gt;&lt;wsp:rsid wsp:val=&quot;00C96515&quot;/&gt;&lt;wsp:rsid wsp:val=&quot;00CA070C&quot;/&gt;&lt;wsp:rsid wsp:val=&quot;00CA0723&quot;/&gt;&lt;wsp:rsid wsp:val=&quot;00CA0CFC&quot;/&gt;&lt;wsp:rsid wsp:val=&quot;00CA1C62&quot;/&gt;&lt;wsp:rsid wsp:val=&quot;00CA1F3B&quot;/&gt;&lt;wsp:rsid wsp:val=&quot;00CA2870&quot;/&gt;&lt;wsp:rsid wsp:val=&quot;00CA375C&quot;/&gt;&lt;wsp:rsid wsp:val=&quot;00CA3E74&quot;/&gt;&lt;wsp:rsid wsp:val=&quot;00CA40DD&quot;/&gt;&lt;wsp:rsid wsp:val=&quot;00CA4C1C&quot;/&gt;&lt;wsp:rsid wsp:val=&quot;00CA51AC&quot;/&gt;&lt;wsp:rsid wsp:val=&quot;00CA56AE&quot;/&gt;&lt;wsp:rsid wsp:val=&quot;00CA5886&quot;/&gt;&lt;wsp:rsid wsp:val=&quot;00CA5889&quot;/&gt;&lt;wsp:rsid wsp:val=&quot;00CA594C&quot;/&gt;&lt;wsp:rsid wsp:val=&quot;00CA5C6F&quot;/&gt;&lt;wsp:rsid wsp:val=&quot;00CA7DE3&quot;/&gt;&lt;wsp:rsid wsp:val=&quot;00CA7F6D&quot;/&gt;&lt;wsp:rsid wsp:val=&quot;00CB0B92&quot;/&gt;&lt;wsp:rsid wsp:val=&quot;00CB1401&quot;/&gt;&lt;wsp:rsid wsp:val=&quot;00CB1543&quot;/&gt;&lt;wsp:rsid wsp:val=&quot;00CB20EB&quot;/&gt;&lt;wsp:rsid wsp:val=&quot;00CB2CEA&quot;/&gt;&lt;wsp:rsid wsp:val=&quot;00CB4438&quot;/&gt;&lt;wsp:rsid wsp:val=&quot;00CB4B0F&quot;/&gt;&lt;wsp:rsid wsp:val=&quot;00CB4F09&quot;/&gt;&lt;wsp:rsid wsp:val=&quot;00CB5740&quot;/&gt;&lt;wsp:rsid wsp:val=&quot;00CB5A90&quot;/&gt;&lt;wsp:rsid wsp:val=&quot;00CB6078&quot;/&gt;&lt;wsp:rsid wsp:val=&quot;00CB6B2A&quot;/&gt;&lt;wsp:rsid wsp:val=&quot;00CB6D58&quot;/&gt;&lt;wsp:rsid wsp:val=&quot;00CC1311&quot;/&gt;&lt;wsp:rsid wsp:val=&quot;00CC1810&quot;/&gt;&lt;wsp:rsid wsp:val=&quot;00CC18C7&quot;/&gt;&lt;wsp:rsid wsp:val=&quot;00CC2CAE&quot;/&gt;&lt;wsp:rsid wsp:val=&quot;00CC2FD6&quot;/&gt;&lt;wsp:rsid wsp:val=&quot;00CC37A3&quot;/&gt;&lt;wsp:rsid wsp:val=&quot;00CC3DE6&quot;/&gt;&lt;wsp:rsid wsp:val=&quot;00CC452C&quot;/&gt;&lt;wsp:rsid wsp:val=&quot;00CC5472&quot;/&gt;&lt;wsp:rsid wsp:val=&quot;00CC644D&quot;/&gt;&lt;wsp:rsid wsp:val=&quot;00CC6731&quot;/&gt;&lt;wsp:rsid wsp:val=&quot;00CC69A1&quot;/&gt;&lt;wsp:rsid wsp:val=&quot;00CC6E85&quot;/&gt;&lt;wsp:rsid wsp:val=&quot;00CC7237&quot;/&gt;&lt;wsp:rsid wsp:val=&quot;00CC7A0E&quot;/&gt;&lt;wsp:rsid wsp:val=&quot;00CC7B67&quot;/&gt;&lt;wsp:rsid wsp:val=&quot;00CC7C86&quot;/&gt;&lt;wsp:rsid wsp:val=&quot;00CD0698&quot;/&gt;&lt;wsp:rsid wsp:val=&quot;00CD0DEE&quot;/&gt;&lt;wsp:rsid wsp:val=&quot;00CD211B&quot;/&gt;&lt;wsp:rsid wsp:val=&quot;00CD29EB&quot;/&gt;&lt;wsp:rsid wsp:val=&quot;00CD3069&quot;/&gt;&lt;wsp:rsid wsp:val=&quot;00CD313C&quot;/&gt;&lt;wsp:rsid wsp:val=&quot;00CD3540&quot;/&gt;&lt;wsp:rsid wsp:val=&quot;00CD3EF8&quot;/&gt;&lt;wsp:rsid wsp:val=&quot;00CD6184&quot;/&gt;&lt;wsp:rsid wsp:val=&quot;00CD6313&quot;/&gt;&lt;wsp:rsid wsp:val=&quot;00CD7A81&quot;/&gt;&lt;wsp:rsid wsp:val=&quot;00CE0616&quot;/&gt;&lt;wsp:rsid wsp:val=&quot;00CE11AE&quot;/&gt;&lt;wsp:rsid wsp:val=&quot;00CE1AF7&quot;/&gt;&lt;wsp:rsid wsp:val=&quot;00CE1B6F&quot;/&gt;&lt;wsp:rsid wsp:val=&quot;00CE24A8&quot;/&gt;&lt;wsp:rsid wsp:val=&quot;00CE2805&quot;/&gt;&lt;wsp:rsid wsp:val=&quot;00CE28EA&quot;/&gt;&lt;wsp:rsid wsp:val=&quot;00CE2BD2&quot;/&gt;&lt;wsp:rsid wsp:val=&quot;00CE2E9E&quot;/&gt;&lt;wsp:rsid wsp:val=&quot;00CE37A1&quot;/&gt;&lt;wsp:rsid wsp:val=&quot;00CE393F&quot;/&gt;&lt;wsp:rsid wsp:val=&quot;00CE621C&quot;/&gt;&lt;wsp:rsid wsp:val=&quot;00CE6C61&quot;/&gt;&lt;wsp:rsid wsp:val=&quot;00CE6EE0&quot;/&gt;&lt;wsp:rsid wsp:val=&quot;00CE74E4&quot;/&gt;&lt;wsp:rsid wsp:val=&quot;00CE78D6&quot;/&gt;&lt;wsp:rsid wsp:val=&quot;00CF099A&quot;/&gt;&lt;wsp:rsid wsp:val=&quot;00CF0D88&quot;/&gt;&lt;wsp:rsid wsp:val=&quot;00CF15CB&quot;/&gt;&lt;wsp:rsid wsp:val=&quot;00CF2098&quot;/&gt;&lt;wsp:rsid wsp:val=&quot;00CF2A0D&quot;/&gt;&lt;wsp:rsid wsp:val=&quot;00CF3274&quot;/&gt;&lt;wsp:rsid wsp:val=&quot;00CF4055&quot;/&gt;&lt;wsp:rsid wsp:val=&quot;00CF4071&quot;/&gt;&lt;wsp:rsid wsp:val=&quot;00CF4805&quot;/&gt;&lt;wsp:rsid wsp:val=&quot;00CF601B&quot;/&gt;&lt;wsp:rsid wsp:val=&quot;00CF6043&quot;/&gt;&lt;wsp:rsid wsp:val=&quot;00CF61B0&quot;/&gt;&lt;wsp:rsid wsp:val=&quot;00CF6EF9&quot;/&gt;&lt;wsp:rsid wsp:val=&quot;00CF7013&quot;/&gt;&lt;wsp:rsid wsp:val=&quot;00CF7272&quot;/&gt;&lt;wsp:rsid wsp:val=&quot;00CF79C4&quot;/&gt;&lt;wsp:rsid wsp:val=&quot;00D0055E&quot;/&gt;&lt;wsp:rsid wsp:val=&quot;00D00997&quot;/&gt;&lt;wsp:rsid wsp:val=&quot;00D013DD&quot;/&gt;&lt;wsp:rsid wsp:val=&quot;00D01CAD&quot;/&gt;&lt;wsp:rsid wsp:val=&quot;00D01FE3&quot;/&gt;&lt;wsp:rsid wsp:val=&quot;00D02416&quot;/&gt;&lt;wsp:rsid wsp:val=&quot;00D02478&quot;/&gt;&lt;wsp:rsid wsp:val=&quot;00D02DD4&quot;/&gt;&lt;wsp:rsid wsp:val=&quot;00D02E72&quot;/&gt;&lt;wsp:rsid wsp:val=&quot;00D02F4B&quot;/&gt;&lt;wsp:rsid wsp:val=&quot;00D03213&quot;/&gt;&lt;wsp:rsid wsp:val=&quot;00D039E1&quot;/&gt;&lt;wsp:rsid wsp:val=&quot;00D04630&quot;/&gt;&lt;wsp:rsid wsp:val=&quot;00D048B5&quot;/&gt;&lt;wsp:rsid wsp:val=&quot;00D05260&quot;/&gt;&lt;wsp:rsid wsp:val=&quot;00D05970&quot;/&gt;&lt;wsp:rsid wsp:val=&quot;00D05AF8&quot;/&gt;&lt;wsp:rsid wsp:val=&quot;00D05CE8&quot;/&gt;&lt;wsp:rsid wsp:val=&quot;00D05DE0&quot;/&gt;&lt;wsp:rsid wsp:val=&quot;00D0647E&quot;/&gt;&lt;wsp:rsid wsp:val=&quot;00D074A9&quot;/&gt;&lt;wsp:rsid wsp:val=&quot;00D077D1&quot;/&gt;&lt;wsp:rsid wsp:val=&quot;00D07DA4&quot;/&gt;&lt;wsp:rsid wsp:val=&quot;00D10252&quot;/&gt;&lt;wsp:rsid wsp:val=&quot;00D102D4&quot;/&gt;&lt;wsp:rsid wsp:val=&quot;00D11C67&quot;/&gt;&lt;wsp:rsid wsp:val=&quot;00D13020&quot;/&gt;&lt;wsp:rsid wsp:val=&quot;00D136CE&quot;/&gt;&lt;wsp:rsid wsp:val=&quot;00D1372C&quot;/&gt;&lt;wsp:rsid wsp:val=&quot;00D13800&quot;/&gt;&lt;wsp:rsid wsp:val=&quot;00D146A0&quot;/&gt;&lt;wsp:rsid wsp:val=&quot;00D1489D&quot;/&gt;&lt;wsp:rsid wsp:val=&quot;00D14A9C&quot;/&gt;&lt;wsp:rsid wsp:val=&quot;00D14C9E&quot;/&gt;&lt;wsp:rsid wsp:val=&quot;00D14DD4&quot;/&gt;&lt;wsp:rsid wsp:val=&quot;00D1503D&quot;/&gt;&lt;wsp:rsid wsp:val=&quot;00D17362&quot;/&gt;&lt;wsp:rsid wsp:val=&quot;00D175BB&quot;/&gt;&lt;wsp:rsid wsp:val=&quot;00D175CA&quot;/&gt;&lt;wsp:rsid wsp:val=&quot;00D17E0D&quot;/&gt;&lt;wsp:rsid wsp:val=&quot;00D17E56&quot;/&gt;&lt;wsp:rsid wsp:val=&quot;00D20176&quot;/&gt;&lt;wsp:rsid wsp:val=&quot;00D2083B&quot;/&gt;&lt;wsp:rsid wsp:val=&quot;00D20A1C&quot;/&gt;&lt;wsp:rsid wsp:val=&quot;00D20D05&quot;/&gt;&lt;wsp:rsid wsp:val=&quot;00D2101B&quot;/&gt;&lt;wsp:rsid wsp:val=&quot;00D214D2&quot;/&gt;&lt;wsp:rsid wsp:val=&quot;00D21C6C&quot;/&gt;&lt;wsp:rsid wsp:val=&quot;00D221AC&quot;/&gt;&lt;wsp:rsid wsp:val=&quot;00D2266A&quot;/&gt;&lt;wsp:rsid wsp:val=&quot;00D22964&quot;/&gt;&lt;wsp:rsid wsp:val=&quot;00D22A55&quot;/&gt;&lt;wsp:rsid wsp:val=&quot;00D22F56&quot;/&gt;&lt;wsp:rsid wsp:val=&quot;00D23425&quot;/&gt;&lt;wsp:rsid wsp:val=&quot;00D236B8&quot;/&gt;&lt;wsp:rsid wsp:val=&quot;00D24621&quot;/&gt;&lt;wsp:rsid wsp:val=&quot;00D24F19&quot;/&gt;&lt;wsp:rsid wsp:val=&quot;00D256C0&quot;/&gt;&lt;wsp:rsid wsp:val=&quot;00D258F8&quot;/&gt;&lt;wsp:rsid wsp:val=&quot;00D25A1A&quot;/&gt;&lt;wsp:rsid wsp:val=&quot;00D25EEF&quot;/&gt;&lt;wsp:rsid wsp:val=&quot;00D2647A&quot;/&gt;&lt;wsp:rsid wsp:val=&quot;00D26877&quot;/&gt;&lt;wsp:rsid wsp:val=&quot;00D27A13&quot;/&gt;&lt;wsp:rsid wsp:val=&quot;00D305DA&quot;/&gt;&lt;wsp:rsid wsp:val=&quot;00D311E0&quot;/&gt;&lt;wsp:rsid wsp:val=&quot;00D33289&quot;/&gt;&lt;wsp:rsid wsp:val=&quot;00D332C8&quot;/&gt;&lt;wsp:rsid wsp:val=&quot;00D335F2&quot;/&gt;&lt;wsp:rsid wsp:val=&quot;00D336BD&quot;/&gt;&lt;wsp:rsid wsp:val=&quot;00D33DF4&quot;/&gt;&lt;wsp:rsid wsp:val=&quot;00D34007&quot;/&gt;&lt;wsp:rsid wsp:val=&quot;00D34AE2&quot;/&gt;&lt;wsp:rsid wsp:val=&quot;00D35238&quot;/&gt;&lt;wsp:rsid wsp:val=&quot;00D355FD&quot;/&gt;&lt;wsp:rsid wsp:val=&quot;00D3648E&quot;/&gt;&lt;wsp:rsid wsp:val=&quot;00D36784&quot;/&gt;&lt;wsp:rsid wsp:val=&quot;00D3690C&quot;/&gt;&lt;wsp:rsid wsp:val=&quot;00D36BF2&quot;/&gt;&lt;wsp:rsid wsp:val=&quot;00D37F0F&quot;/&gt;&lt;wsp:rsid wsp:val=&quot;00D37FEA&quot;/&gt;&lt;wsp:rsid wsp:val=&quot;00D40642&quot;/&gt;&lt;wsp:rsid wsp:val=&quot;00D41402&quot;/&gt;&lt;wsp:rsid wsp:val=&quot;00D41759&quot;/&gt;&lt;wsp:rsid wsp:val=&quot;00D42C1B&quot;/&gt;&lt;wsp:rsid wsp:val=&quot;00D42CEE&quot;/&gt;&lt;wsp:rsid wsp:val=&quot;00D430EB&quot;/&gt;&lt;wsp:rsid wsp:val=&quot;00D4368D&quot;/&gt;&lt;wsp:rsid wsp:val=&quot;00D439AE&quot;/&gt;&lt;wsp:rsid wsp:val=&quot;00D439D5&quot;/&gt;&lt;wsp:rsid wsp:val=&quot;00D439E1&quot;/&gt;&lt;wsp:rsid wsp:val=&quot;00D43BE0&quot;/&gt;&lt;wsp:rsid wsp:val=&quot;00D44049&quot;/&gt;&lt;wsp:rsid wsp:val=&quot;00D44E1E&quot;/&gt;&lt;wsp:rsid wsp:val=&quot;00D455A5&quot;/&gt;&lt;wsp:rsid wsp:val=&quot;00D45972&quot;/&gt;&lt;wsp:rsid wsp:val=&quot;00D470C6&quot;/&gt;&lt;wsp:rsid wsp:val=&quot;00D47433&quot;/&gt;&lt;wsp:rsid wsp:val=&quot;00D475F5&quot;/&gt;&lt;wsp:rsid wsp:val=&quot;00D50120&quot;/&gt;&lt;wsp:rsid wsp:val=&quot;00D50792&quot;/&gt;&lt;wsp:rsid wsp:val=&quot;00D50C46&quot;/&gt;&lt;wsp:rsid wsp:val=&quot;00D50EA7&quot;/&gt;&lt;wsp:rsid wsp:val=&quot;00D5114C&quot;/&gt;&lt;wsp:rsid wsp:val=&quot;00D5199A&quot;/&gt;&lt;wsp:rsid wsp:val=&quot;00D51F6F&quot;/&gt;&lt;wsp:rsid wsp:val=&quot;00D526C4&quot;/&gt;&lt;wsp:rsid wsp:val=&quot;00D530F3&quot;/&gt;&lt;wsp:rsid wsp:val=&quot;00D53E07&quot;/&gt;&lt;wsp:rsid wsp:val=&quot;00D541C6&quot;/&gt;&lt;wsp:rsid wsp:val=&quot;00D542F0&quot;/&gt;&lt;wsp:rsid wsp:val=&quot;00D54F9D&quot;/&gt;&lt;wsp:rsid wsp:val=&quot;00D550CE&quot;/&gt;&lt;wsp:rsid wsp:val=&quot;00D5547B&quot;/&gt;&lt;wsp:rsid wsp:val=&quot;00D5716C&quot;/&gt;&lt;wsp:rsid wsp:val=&quot;00D57C94&quot;/&gt;&lt;wsp:rsid wsp:val=&quot;00D602D1&quot;/&gt;&lt;wsp:rsid wsp:val=&quot;00D6095E&quot;/&gt;&lt;wsp:rsid wsp:val=&quot;00D60F53&quot;/&gt;&lt;wsp:rsid wsp:val=&quot;00D6122F&quot;/&gt;&lt;wsp:rsid wsp:val=&quot;00D61504&quot;/&gt;&lt;wsp:rsid wsp:val=&quot;00D62394&quot;/&gt;&lt;wsp:rsid wsp:val=&quot;00D63273&quot;/&gt;&lt;wsp:rsid wsp:val=&quot;00D63A65&quot;/&gt;&lt;wsp:rsid wsp:val=&quot;00D63AD1&quot;/&gt;&lt;wsp:rsid wsp:val=&quot;00D63BAB&quot;/&gt;&lt;wsp:rsid wsp:val=&quot;00D63CA7&quot;/&gt;&lt;wsp:rsid wsp:val=&quot;00D64AB1&quot;/&gt;&lt;wsp:rsid wsp:val=&quot;00D64C50&quot;/&gt;&lt;wsp:rsid wsp:val=&quot;00D6524B&quot;/&gt;&lt;wsp:rsid wsp:val=&quot;00D65493&quot;/&gt;&lt;wsp:rsid wsp:val=&quot;00D66379&quot;/&gt;&lt;wsp:rsid wsp:val=&quot;00D67CC6&quot;/&gt;&lt;wsp:rsid wsp:val=&quot;00D67F74&quot;/&gt;&lt;wsp:rsid wsp:val=&quot;00D70C78&quot;/&gt;&lt;wsp:rsid wsp:val=&quot;00D714B3&quot;/&gt;&lt;wsp:rsid wsp:val=&quot;00D71D79&quot;/&gt;&lt;wsp:rsid wsp:val=&quot;00D720DC&quot;/&gt;&lt;wsp:rsid wsp:val=&quot;00D72DA8&quot;/&gt;&lt;wsp:rsid wsp:val=&quot;00D73F52&quot;/&gt;&lt;wsp:rsid wsp:val=&quot;00D7410B&quot;/&gt;&lt;wsp:rsid wsp:val=&quot;00D75D86&quot;/&gt;&lt;wsp:rsid wsp:val=&quot;00D75E9E&quot;/&gt;&lt;wsp:rsid wsp:val=&quot;00D75FDB&quot;/&gt;&lt;wsp:rsid wsp:val=&quot;00D76941&quot;/&gt;&lt;wsp:rsid wsp:val=&quot;00D76A75&quot;/&gt;&lt;wsp:rsid wsp:val=&quot;00D77187&quot;/&gt;&lt;wsp:rsid wsp:val=&quot;00D776DB&quot;/&gt;&lt;wsp:rsid wsp:val=&quot;00D802C2&quot;/&gt;&lt;wsp:rsid wsp:val=&quot;00D8069B&quot;/&gt;&lt;wsp:rsid wsp:val=&quot;00D80987&quot;/&gt;&lt;wsp:rsid wsp:val=&quot;00D82544&quot;/&gt;&lt;wsp:rsid wsp:val=&quot;00D82CBC&quot;/&gt;&lt;wsp:rsid wsp:val=&quot;00D82CCF&quot;/&gt;&lt;wsp:rsid wsp:val=&quot;00D831A4&quot;/&gt;&lt;wsp:rsid wsp:val=&quot;00D84021&quot;/&gt;&lt;wsp:rsid wsp:val=&quot;00D841B8&quot;/&gt;&lt;wsp:rsid wsp:val=&quot;00D844F9&quot;/&gt;&lt;wsp:rsid wsp:val=&quot;00D84962&quot;/&gt;&lt;wsp:rsid wsp:val=&quot;00D84993&quot;/&gt;&lt;wsp:rsid wsp:val=&quot;00D84A1A&quot;/&gt;&lt;wsp:rsid wsp:val=&quot;00D8525F&quot;/&gt;&lt;wsp:rsid wsp:val=&quot;00D8602A&quot;/&gt;&lt;wsp:rsid wsp:val=&quot;00D866E4&quot;/&gt;&lt;wsp:rsid wsp:val=&quot;00D8689A&quot;/&gt;&lt;wsp:rsid wsp:val=&quot;00D910A3&quot;/&gt;&lt;wsp:rsid wsp:val=&quot;00D91496&quot;/&gt;&lt;wsp:rsid wsp:val=&quot;00D91B76&quot;/&gt;&lt;wsp:rsid wsp:val=&quot;00D922A9&quot;/&gt;&lt;wsp:rsid wsp:val=&quot;00D92FE1&quot;/&gt;&lt;wsp:rsid wsp:val=&quot;00D9306C&quot;/&gt;&lt;wsp:rsid wsp:val=&quot;00D9321E&quot;/&gt;&lt;wsp:rsid wsp:val=&quot;00D935F8&quot;/&gt;&lt;wsp:rsid wsp:val=&quot;00D9467A&quot;/&gt;&lt;wsp:rsid wsp:val=&quot;00D949AD&quot;/&gt;&lt;wsp:rsid wsp:val=&quot;00D9542F&quot;/&gt;&lt;wsp:rsid wsp:val=&quot;00D954C9&quot;/&gt;&lt;wsp:rsid wsp:val=&quot;00D95597&quot;/&gt;&lt;wsp:rsid wsp:val=&quot;00D959A8&quot;/&gt;&lt;wsp:rsid wsp:val=&quot;00D967CC&quot;/&gt;&lt;wsp:rsid wsp:val=&quot;00DA00D6&quot;/&gt;&lt;wsp:rsid wsp:val=&quot;00DA0376&quot;/&gt;&lt;wsp:rsid wsp:val=&quot;00DA084E&quot;/&gt;&lt;wsp:rsid wsp:val=&quot;00DA0850&quot;/&gt;&lt;wsp:rsid wsp:val=&quot;00DA17DC&quot;/&gt;&lt;wsp:rsid wsp:val=&quot;00DA3470&quot;/&gt;&lt;wsp:rsid wsp:val=&quot;00DA3A55&quot;/&gt;&lt;wsp:rsid wsp:val=&quot;00DA3C62&quot;/&gt;&lt;wsp:rsid wsp:val=&quot;00DA4330&quot;/&gt;&lt;wsp:rsid wsp:val=&quot;00DA4A62&quot;/&gt;&lt;wsp:rsid wsp:val=&quot;00DA4C91&quot;/&gt;&lt;wsp:rsid wsp:val=&quot;00DA52A1&quot;/&gt;&lt;wsp:rsid wsp:val=&quot;00DA5AE3&quot;/&gt;&lt;wsp:rsid wsp:val=&quot;00DA648B&quot;/&gt;&lt;wsp:rsid wsp:val=&quot;00DA65EF&quot;/&gt;&lt;wsp:rsid wsp:val=&quot;00DA767F&quot;/&gt;&lt;wsp:rsid wsp:val=&quot;00DA788B&quot;/&gt;&lt;wsp:rsid wsp:val=&quot;00DA79D4&quot;/&gt;&lt;wsp:rsid wsp:val=&quot;00DB00A8&quot;/&gt;&lt;wsp:rsid wsp:val=&quot;00DB0446&quot;/&gt;&lt;wsp:rsid wsp:val=&quot;00DB0549&quot;/&gt;&lt;wsp:rsid wsp:val=&quot;00DB067B&quot;/&gt;&lt;wsp:rsid wsp:val=&quot;00DB1085&quot;/&gt;&lt;wsp:rsid wsp:val=&quot;00DB15C8&quot;/&gt;&lt;wsp:rsid wsp:val=&quot;00DB18A8&quot;/&gt;&lt;wsp:rsid wsp:val=&quot;00DB1A74&quot;/&gt;&lt;wsp:rsid wsp:val=&quot;00DB1A97&quot;/&gt;&lt;wsp:rsid wsp:val=&quot;00DB1BE7&quot;/&gt;&lt;wsp:rsid wsp:val=&quot;00DB20BD&quot;/&gt;&lt;wsp:rsid wsp:val=&quot;00DB2488&quot;/&gt;&lt;wsp:rsid wsp:val=&quot;00DB263F&quot;/&gt;&lt;wsp:rsid wsp:val=&quot;00DB275D&quot;/&gt;&lt;wsp:rsid wsp:val=&quot;00DB2C42&quot;/&gt;&lt;wsp:rsid wsp:val=&quot;00DB30D9&quot;/&gt;&lt;wsp:rsid wsp:val=&quot;00DB32DD&quot;/&gt;&lt;wsp:rsid wsp:val=&quot;00DB3483&quot;/&gt;&lt;wsp:rsid wsp:val=&quot;00DB3719&quot;/&gt;&lt;wsp:rsid wsp:val=&quot;00DB3CBC&quot;/&gt;&lt;wsp:rsid wsp:val=&quot;00DB3D64&quot;/&gt;&lt;wsp:rsid wsp:val=&quot;00DB40FB&quot;/&gt;&lt;wsp:rsid wsp:val=&quot;00DB42E3&quot;/&gt;&lt;wsp:rsid wsp:val=&quot;00DB4FB7&quot;/&gt;&lt;wsp:rsid wsp:val=&quot;00DB5358&quot;/&gt;&lt;wsp:rsid wsp:val=&quot;00DB54E0&quot;/&gt;&lt;wsp:rsid wsp:val=&quot;00DB5BB9&quot;/&gt;&lt;wsp:rsid wsp:val=&quot;00DB6097&quot;/&gt;&lt;wsp:rsid wsp:val=&quot;00DB64EF&quot;/&gt;&lt;wsp:rsid wsp:val=&quot;00DB655D&quot;/&gt;&lt;wsp:rsid wsp:val=&quot;00DB6A21&quot;/&gt;&lt;wsp:rsid wsp:val=&quot;00DB781C&quot;/&gt;&lt;wsp:rsid wsp:val=&quot;00DC07EA&quot;/&gt;&lt;wsp:rsid wsp:val=&quot;00DC0932&quot;/&gt;&lt;wsp:rsid wsp:val=&quot;00DC1463&quot;/&gt;&lt;wsp:rsid wsp:val=&quot;00DC1DBA&quot;/&gt;&lt;wsp:rsid wsp:val=&quot;00DC213D&quot;/&gt;&lt;wsp:rsid wsp:val=&quot;00DC2471&quot;/&gt;&lt;wsp:rsid wsp:val=&quot;00DC2F14&quot;/&gt;&lt;wsp:rsid wsp:val=&quot;00DC46B4&quot;/&gt;&lt;wsp:rsid wsp:val=&quot;00DC5493&quot;/&gt;&lt;wsp:rsid wsp:val=&quot;00DC5973&quot;/&gt;&lt;wsp:rsid wsp:val=&quot;00DC5C5E&quot;/&gt;&lt;wsp:rsid wsp:val=&quot;00DC5C68&quot;/&gt;&lt;wsp:rsid wsp:val=&quot;00DC5E0B&quot;/&gt;&lt;wsp:rsid wsp:val=&quot;00DC65C9&quot;/&gt;&lt;wsp:rsid wsp:val=&quot;00DC68AF&quot;/&gt;&lt;wsp:rsid wsp:val=&quot;00DC79F9&quot;/&gt;&lt;wsp:rsid wsp:val=&quot;00DD0045&quot;/&gt;&lt;wsp:rsid wsp:val=&quot;00DD0E73&quot;/&gt;&lt;wsp:rsid wsp:val=&quot;00DD0EC3&quot;/&gt;&lt;wsp:rsid wsp:val=&quot;00DD10E2&quot;/&gt;&lt;wsp:rsid wsp:val=&quot;00DD1822&quot;/&gt;&lt;wsp:rsid wsp:val=&quot;00DD1E95&quot;/&gt;&lt;wsp:rsid wsp:val=&quot;00DD20BB&quot;/&gt;&lt;wsp:rsid wsp:val=&quot;00DD20CB&quot;/&gt;&lt;wsp:rsid wsp:val=&quot;00DD3B7F&quot;/&gt;&lt;wsp:rsid wsp:val=&quot;00DD4820&quot;/&gt;&lt;wsp:rsid wsp:val=&quot;00DD50AB&quot;/&gt;&lt;wsp:rsid wsp:val=&quot;00DD5647&quot;/&gt;&lt;wsp:rsid wsp:val=&quot;00DD5ABC&quot;/&gt;&lt;wsp:rsid wsp:val=&quot;00DD5EE4&quot;/&gt;&lt;wsp:rsid wsp:val=&quot;00DD6461&quot;/&gt;&lt;wsp:rsid wsp:val=&quot;00DD6F00&quot;/&gt;&lt;wsp:rsid wsp:val=&quot;00DD74CE&quot;/&gt;&lt;wsp:rsid wsp:val=&quot;00DD7AC6&quot;/&gt;&lt;wsp:rsid wsp:val=&quot;00DE0883&quot;/&gt;&lt;wsp:rsid wsp:val=&quot;00DE0F46&quot;/&gt;&lt;wsp:rsid wsp:val=&quot;00DE128A&quot;/&gt;&lt;wsp:rsid wsp:val=&quot;00DE1378&quot;/&gt;&lt;wsp:rsid wsp:val=&quot;00DE1E9F&quot;/&gt;&lt;wsp:rsid wsp:val=&quot;00DE243C&quot;/&gt;&lt;wsp:rsid wsp:val=&quot;00DE26FB&quot;/&gt;&lt;wsp:rsid wsp:val=&quot;00DE32B6&quot;/&gt;&lt;wsp:rsid wsp:val=&quot;00DE3E76&quot;/&gt;&lt;wsp:rsid wsp:val=&quot;00DE405F&quot;/&gt;&lt;wsp:rsid wsp:val=&quot;00DE41AB&quot;/&gt;&lt;wsp:rsid wsp:val=&quot;00DE5F82&quot;/&gt;&lt;wsp:rsid wsp:val=&quot;00DE61B4&quot;/&gt;&lt;wsp:rsid wsp:val=&quot;00DE6647&quot;/&gt;&lt;wsp:rsid wsp:val=&quot;00DE69ED&quot;/&gt;&lt;wsp:rsid wsp:val=&quot;00DE6C84&quot;/&gt;&lt;wsp:rsid wsp:val=&quot;00DE7453&quot;/&gt;&lt;wsp:rsid wsp:val=&quot;00DE760E&quot;/&gt;&lt;wsp:rsid wsp:val=&quot;00DE7CB5&quot;/&gt;&lt;wsp:rsid wsp:val=&quot;00DF03EE&quot;/&gt;&lt;wsp:rsid wsp:val=&quot;00DF0AC0&quot;/&gt;&lt;wsp:rsid wsp:val=&quot;00DF0BAE&quot;/&gt;&lt;wsp:rsid wsp:val=&quot;00DF0E28&quot;/&gt;&lt;wsp:rsid wsp:val=&quot;00DF0F46&quot;/&gt;&lt;wsp:rsid wsp:val=&quot;00DF2556&quot;/&gt;&lt;wsp:rsid wsp:val=&quot;00DF2BEC&quot;/&gt;&lt;wsp:rsid wsp:val=&quot;00DF2EF8&quot;/&gt;&lt;wsp:rsid wsp:val=&quot;00DF2F9F&quot;/&gt;&lt;wsp:rsid wsp:val=&quot;00DF3535&quot;/&gt;&lt;wsp:rsid wsp:val=&quot;00DF3819&quot;/&gt;&lt;wsp:rsid wsp:val=&quot;00DF439F&quot;/&gt;&lt;wsp:rsid wsp:val=&quot;00DF479C&quot;/&gt;&lt;wsp:rsid wsp:val=&quot;00DF52A6&quot;/&gt;&lt;wsp:rsid wsp:val=&quot;00DF5647&quot;/&gt;&lt;wsp:rsid wsp:val=&quot;00DF5D04&quot;/&gt;&lt;wsp:rsid wsp:val=&quot;00DF5D46&quot;/&gt;&lt;wsp:rsid wsp:val=&quot;00DF5FB6&quot;/&gt;&lt;wsp:rsid wsp:val=&quot;00DF69D1&quot;/&gt;&lt;wsp:rsid wsp:val=&quot;00DF6BD0&quot;/&gt;&lt;wsp:rsid wsp:val=&quot;00DF7199&quot;/&gt;&lt;wsp:rsid wsp:val=&quot;00DF7459&quot;/&gt;&lt;wsp:rsid wsp:val=&quot;00DF77F7&quot;/&gt;&lt;wsp:rsid wsp:val=&quot;00E00A12&quot;/&gt;&lt;wsp:rsid wsp:val=&quot;00E00BB7&quot;/&gt;&lt;wsp:rsid wsp:val=&quot;00E013C0&quot;/&gt;&lt;wsp:rsid wsp:val=&quot;00E01498&quot;/&gt;&lt;wsp:rsid wsp:val=&quot;00E02151&quot;/&gt;&lt;wsp:rsid wsp:val=&quot;00E025FC&quot;/&gt;&lt;wsp:rsid wsp:val=&quot;00E02C81&quot;/&gt;&lt;wsp:rsid wsp:val=&quot;00E0308B&quot;/&gt;&lt;wsp:rsid wsp:val=&quot;00E03262&quot;/&gt;&lt;wsp:rsid wsp:val=&quot;00E03E90&quot;/&gt;&lt;wsp:rsid wsp:val=&quot;00E05069&quot;/&gt;&lt;wsp:rsid wsp:val=&quot;00E0523F&quot;/&gt;&lt;wsp:rsid wsp:val=&quot;00E0582A&quot;/&gt;&lt;wsp:rsid wsp:val=&quot;00E05DC5&quot;/&gt;&lt;wsp:rsid wsp:val=&quot;00E05EA2&quot;/&gt;&lt;wsp:rsid wsp:val=&quot;00E06A0C&quot;/&gt;&lt;wsp:rsid wsp:val=&quot;00E0733A&quot;/&gt;&lt;wsp:rsid wsp:val=&quot;00E07573&quot;/&gt;&lt;wsp:rsid wsp:val=&quot;00E11149&quot;/&gt;&lt;wsp:rsid wsp:val=&quot;00E11625&quot;/&gt;&lt;wsp:rsid wsp:val=&quot;00E1207F&quot;/&gt;&lt;wsp:rsid wsp:val=&quot;00E120D4&quot;/&gt;&lt;wsp:rsid wsp:val=&quot;00E122CA&quot;/&gt;&lt;wsp:rsid wsp:val=&quot;00E122F0&quot;/&gt;&lt;wsp:rsid wsp:val=&quot;00E12446&quot;/&gt;&lt;wsp:rsid wsp:val=&quot;00E127B9&quot;/&gt;&lt;wsp:rsid wsp:val=&quot;00E1358D&quot;/&gt;&lt;wsp:rsid wsp:val=&quot;00E137F7&quot;/&gt;&lt;wsp:rsid wsp:val=&quot;00E14BD7&quot;/&gt;&lt;wsp:rsid wsp:val=&quot;00E14C5B&quot;/&gt;&lt;wsp:rsid wsp:val=&quot;00E14C8A&quot;/&gt;&lt;wsp:rsid wsp:val=&quot;00E15119&quot;/&gt;&lt;wsp:rsid wsp:val=&quot;00E15549&quot;/&gt;&lt;wsp:rsid wsp:val=&quot;00E16534&quot;/&gt;&lt;wsp:rsid wsp:val=&quot;00E16780&quot;/&gt;&lt;wsp:rsid wsp:val=&quot;00E16E91&quot;/&gt;&lt;wsp:rsid wsp:val=&quot;00E16EC1&quot;/&gt;&lt;wsp:rsid wsp:val=&quot;00E17198&quot;/&gt;&lt;wsp:rsid wsp:val=&quot;00E209DF&quot;/&gt;&lt;wsp:rsid wsp:val=&quot;00E20B2D&quot;/&gt;&lt;wsp:rsid wsp:val=&quot;00E20B4B&quot;/&gt;&lt;wsp:rsid wsp:val=&quot;00E20F5C&quot;/&gt;&lt;wsp:rsid wsp:val=&quot;00E21B40&quot;/&gt;&lt;wsp:rsid wsp:val=&quot;00E22451&quot;/&gt;&lt;wsp:rsid wsp:val=&quot;00E2250D&quot;/&gt;&lt;wsp:rsid wsp:val=&quot;00E22614&quot;/&gt;&lt;wsp:rsid wsp:val=&quot;00E226BC&quot;/&gt;&lt;wsp:rsid wsp:val=&quot;00E22890&quot;/&gt;&lt;wsp:rsid wsp:val=&quot;00E22A40&quot;/&gt;&lt;wsp:rsid wsp:val=&quot;00E22D01&quot;/&gt;&lt;wsp:rsid wsp:val=&quot;00E22E6B&quot;/&gt;&lt;wsp:rsid wsp:val=&quot;00E24C84&quot;/&gt;&lt;wsp:rsid wsp:val=&quot;00E24C91&quot;/&gt;&lt;wsp:rsid wsp:val=&quot;00E251BE&quot;/&gt;&lt;wsp:rsid wsp:val=&quot;00E2687A&quot;/&gt;&lt;wsp:rsid wsp:val=&quot;00E26A8C&quot;/&gt;&lt;wsp:rsid wsp:val=&quot;00E278D1&quot;/&gt;&lt;wsp:rsid wsp:val=&quot;00E27F57&quot;/&gt;&lt;wsp:rsid wsp:val=&quot;00E30922&quot;/&gt;&lt;wsp:rsid wsp:val=&quot;00E31134&quot;/&gt;&lt;wsp:rsid wsp:val=&quot;00E31C7F&quot;/&gt;&lt;wsp:rsid wsp:val=&quot;00E31FEA&quot;/&gt;&lt;wsp:rsid wsp:val=&quot;00E32398&quot;/&gt;&lt;wsp:rsid wsp:val=&quot;00E325BD&quot;/&gt;&lt;wsp:rsid wsp:val=&quot;00E32CDD&quot;/&gt;&lt;wsp:rsid wsp:val=&quot;00E33400&quot;/&gt;&lt;wsp:rsid wsp:val=&quot;00E33E64&quot;/&gt;&lt;wsp:rsid wsp:val=&quot;00E34589&quot;/&gt;&lt;wsp:rsid wsp:val=&quot;00E34892&quot;/&gt;&lt;wsp:rsid wsp:val=&quot;00E35B0F&quot;/&gt;&lt;wsp:rsid wsp:val=&quot;00E35D9B&quot;/&gt;&lt;wsp:rsid wsp:val=&quot;00E36103&quot;/&gt;&lt;wsp:rsid wsp:val=&quot;00E370DE&quot;/&gt;&lt;wsp:rsid wsp:val=&quot;00E374D5&quot;/&gt;&lt;wsp:rsid wsp:val=&quot;00E40F74&quot;/&gt;&lt;wsp:rsid wsp:val=&quot;00E412D0&quot;/&gt;&lt;wsp:rsid wsp:val=&quot;00E41F7F&quot;/&gt;&lt;wsp:rsid wsp:val=&quot;00E41FDD&quot;/&gt;&lt;wsp:rsid wsp:val=&quot;00E43772&quot;/&gt;&lt;wsp:rsid wsp:val=&quot;00E438FC&quot;/&gt;&lt;wsp:rsid wsp:val=&quot;00E43C68&quot;/&gt;&lt;wsp:rsid wsp:val=&quot;00E4437B&quot;/&gt;&lt;wsp:rsid wsp:val=&quot;00E44491&quot;/&gt;&lt;wsp:rsid wsp:val=&quot;00E44969&quot;/&gt;&lt;wsp:rsid wsp:val=&quot;00E44AA9&quot;/&gt;&lt;wsp:rsid wsp:val=&quot;00E44BEA&quot;/&gt;&lt;wsp:rsid wsp:val=&quot;00E456D6&quot;/&gt;&lt;wsp:rsid wsp:val=&quot;00E46018&quot;/&gt;&lt;wsp:rsid wsp:val=&quot;00E46BA8&quot;/&gt;&lt;wsp:rsid wsp:val=&quot;00E47344&quot;/&gt;&lt;wsp:rsid wsp:val=&quot;00E47BBB&quot;/&gt;&lt;wsp:rsid wsp:val=&quot;00E47C7E&quot;/&gt;&lt;wsp:rsid wsp:val=&quot;00E47DFC&quot;/&gt;&lt;wsp:rsid wsp:val=&quot;00E502A3&quot;/&gt;&lt;wsp:rsid wsp:val=&quot;00E51D85&quot;/&gt;&lt;wsp:rsid wsp:val=&quot;00E525D6&quot;/&gt;&lt;wsp:rsid wsp:val=&quot;00E533AB&quot;/&gt;&lt;wsp:rsid wsp:val=&quot;00E53CC1&quot;/&gt;&lt;wsp:rsid wsp:val=&quot;00E54370&quot;/&gt;&lt;wsp:rsid wsp:val=&quot;00E552C4&quot;/&gt;&lt;wsp:rsid wsp:val=&quot;00E5574D&quot;/&gt;&lt;wsp:rsid wsp:val=&quot;00E55779&quot;/&gt;&lt;wsp:rsid wsp:val=&quot;00E56C65&quot;/&gt;&lt;wsp:rsid wsp:val=&quot;00E56DCC&quot;/&gt;&lt;wsp:rsid wsp:val=&quot;00E56DE7&quot;/&gt;&lt;wsp:rsid wsp:val=&quot;00E572A2&quot;/&gt;&lt;wsp:rsid wsp:val=&quot;00E6008D&quot;/&gt;&lt;wsp:rsid wsp:val=&quot;00E60518&quot;/&gt;&lt;wsp:rsid wsp:val=&quot;00E60561&quot;/&gt;&lt;wsp:rsid wsp:val=&quot;00E60733&quot;/&gt;&lt;wsp:rsid wsp:val=&quot;00E60FB0&quot;/&gt;&lt;wsp:rsid wsp:val=&quot;00E61596&quot;/&gt;&lt;wsp:rsid wsp:val=&quot;00E618B0&quot;/&gt;&lt;wsp:rsid wsp:val=&quot;00E62377&quot;/&gt;&lt;wsp:rsid wsp:val=&quot;00E630BF&quot;/&gt;&lt;wsp:rsid wsp:val=&quot;00E63A2A&quot;/&gt;&lt;wsp:rsid wsp:val=&quot;00E63AF9&quot;/&gt;&lt;wsp:rsid wsp:val=&quot;00E65273&quot;/&gt;&lt;wsp:rsid wsp:val=&quot;00E659D9&quot;/&gt;&lt;wsp:rsid wsp:val=&quot;00E65DD1&quot;/&gt;&lt;wsp:rsid wsp:val=&quot;00E66BFA&quot;/&gt;&lt;wsp:rsid wsp:val=&quot;00E675B0&quot;/&gt;&lt;wsp:rsid wsp:val=&quot;00E7004C&quot;/&gt;&lt;wsp:rsid wsp:val=&quot;00E702C2&quot;/&gt;&lt;wsp:rsid wsp:val=&quot;00E703C4&quot;/&gt;&lt;wsp:rsid wsp:val=&quot;00E707A6&quot;/&gt;&lt;wsp:rsid wsp:val=&quot;00E70B18&quot;/&gt;&lt;wsp:rsid wsp:val=&quot;00E7133A&quot;/&gt;&lt;wsp:rsid wsp:val=&quot;00E71D56&quot;/&gt;&lt;wsp:rsid wsp:val=&quot;00E7267F&quot;/&gt;&lt;wsp:rsid wsp:val=&quot;00E7274A&quot;/&gt;&lt;wsp:rsid wsp:val=&quot;00E73058&quot;/&gt;&lt;wsp:rsid wsp:val=&quot;00E7343E&quot;/&gt;&lt;wsp:rsid wsp:val=&quot;00E734F0&quot;/&gt;&lt;wsp:rsid wsp:val=&quot;00E7359D&quot;/&gt;&lt;wsp:rsid wsp:val=&quot;00E737D8&quot;/&gt;&lt;wsp:rsid wsp:val=&quot;00E73B53&quot;/&gt;&lt;wsp:rsid wsp:val=&quot;00E73D71&quot;/&gt;&lt;wsp:rsid wsp:val=&quot;00E74AAF&quot;/&gt;&lt;wsp:rsid wsp:val=&quot;00E75A49&quot;/&gt;&lt;wsp:rsid wsp:val=&quot;00E75C8C&quot;/&gt;&lt;wsp:rsid wsp:val=&quot;00E75D33&quot;/&gt;&lt;wsp:rsid wsp:val=&quot;00E76553&quot;/&gt;&lt;wsp:rsid wsp:val=&quot;00E76561&quot;/&gt;&lt;wsp:rsid wsp:val=&quot;00E76B98&quot;/&gt;&lt;wsp:rsid wsp:val=&quot;00E77022&quot;/&gt;&lt;wsp:rsid wsp:val=&quot;00E7728E&quot;/&gt;&lt;wsp:rsid wsp:val=&quot;00E7773B&quot;/&gt;&lt;wsp:rsid wsp:val=&quot;00E77D69&quot;/&gt;&lt;wsp:rsid wsp:val=&quot;00E80130&quot;/&gt;&lt;wsp:rsid wsp:val=&quot;00E81C7A&quot;/&gt;&lt;wsp:rsid wsp:val=&quot;00E81E80&quot;/&gt;&lt;wsp:rsid wsp:val=&quot;00E8269D&quot;/&gt;&lt;wsp:rsid wsp:val=&quot;00E82E97&quot;/&gt;&lt;wsp:rsid wsp:val=&quot;00E836D4&quot;/&gt;&lt;wsp:rsid wsp:val=&quot;00E8461C&quot;/&gt;&lt;wsp:rsid wsp:val=&quot;00E84B33&quot;/&gt;&lt;wsp:rsid wsp:val=&quot;00E84B59&quot;/&gt;&lt;wsp:rsid wsp:val=&quot;00E84C70&quot;/&gt;&lt;wsp:rsid wsp:val=&quot;00E84EDF&quot;/&gt;&lt;wsp:rsid wsp:val=&quot;00E85241&quot;/&gt;&lt;wsp:rsid wsp:val=&quot;00E911E7&quot;/&gt;&lt;wsp:rsid wsp:val=&quot;00E9253C&quot;/&gt;&lt;wsp:rsid wsp:val=&quot;00E92633&quot;/&gt;&lt;wsp:rsid wsp:val=&quot;00E928F8&quot;/&gt;&lt;wsp:rsid wsp:val=&quot;00E93591&quot;/&gt;&lt;wsp:rsid wsp:val=&quot;00E937E9&quot;/&gt;&lt;wsp:rsid wsp:val=&quot;00E93AB6&quot;/&gt;&lt;wsp:rsid wsp:val=&quot;00E950D8&quot;/&gt;&lt;wsp:rsid wsp:val=&quot;00E9515F&quot;/&gt;&lt;wsp:rsid wsp:val=&quot;00E95211&quot;/&gt;&lt;wsp:rsid wsp:val=&quot;00E9579E&quot;/&gt;&lt;wsp:rsid wsp:val=&quot;00E959D5&quot;/&gt;&lt;wsp:rsid wsp:val=&quot;00E97799&quot;/&gt;&lt;wsp:rsid wsp:val=&quot;00E97959&quot;/&gt;&lt;wsp:rsid wsp:val=&quot;00EA0018&quot;/&gt;&lt;wsp:rsid wsp:val=&quot;00EA0336&quot;/&gt;&lt;wsp:rsid wsp:val=&quot;00EA0A5F&quot;/&gt;&lt;wsp:rsid wsp:val=&quot;00EA1680&quot;/&gt;&lt;wsp:rsid wsp:val=&quot;00EA22AD&quot;/&gt;&lt;wsp:rsid wsp:val=&quot;00EA2641&quot;/&gt;&lt;wsp:rsid wsp:val=&quot;00EA400A&quot;/&gt;&lt;wsp:rsid wsp:val=&quot;00EA4E92&quot;/&gt;&lt;wsp:rsid wsp:val=&quot;00EA5085&quot;/&gt;&lt;wsp:rsid wsp:val=&quot;00EA625E&quot;/&gt;&lt;wsp:rsid wsp:val=&quot;00EA69A2&quot;/&gt;&lt;wsp:rsid wsp:val=&quot;00EA6A7D&quot;/&gt;&lt;wsp:rsid wsp:val=&quot;00EA6B74&quot;/&gt;&lt;wsp:rsid wsp:val=&quot;00EA6EE5&quot;/&gt;&lt;wsp:rsid wsp:val=&quot;00EA7944&quot;/&gt;&lt;wsp:rsid wsp:val=&quot;00EA79C7&quot;/&gt;&lt;wsp:rsid wsp:val=&quot;00EB0668&quot;/&gt;&lt;wsp:rsid wsp:val=&quot;00EB0A22&quot;/&gt;&lt;wsp:rsid wsp:val=&quot;00EB173E&quot;/&gt;&lt;wsp:rsid wsp:val=&quot;00EB2611&quot;/&gt;&lt;wsp:rsid wsp:val=&quot;00EB2A30&quot;/&gt;&lt;wsp:rsid wsp:val=&quot;00EB4487&quot;/&gt;&lt;wsp:rsid wsp:val=&quot;00EB5B61&quot;/&gt;&lt;wsp:rsid wsp:val=&quot;00EB5E0C&quot;/&gt;&lt;wsp:rsid wsp:val=&quot;00EB6077&quot;/&gt;&lt;wsp:rsid wsp:val=&quot;00EB63E7&quot;/&gt;&lt;wsp:rsid wsp:val=&quot;00EB66D1&quot;/&gt;&lt;wsp:rsid wsp:val=&quot;00EB6C06&quot;/&gt;&lt;wsp:rsid wsp:val=&quot;00EB6E94&quot;/&gt;&lt;wsp:rsid wsp:val=&quot;00EB79BC&quot;/&gt;&lt;wsp:rsid wsp:val=&quot;00EB7C81&quot;/&gt;&lt;wsp:rsid wsp:val=&quot;00EB7DD5&quot;/&gt;&lt;wsp:rsid wsp:val=&quot;00EC0683&quot;/&gt;&lt;wsp:rsid wsp:val=&quot;00EC0959&quot;/&gt;&lt;wsp:rsid wsp:val=&quot;00EC0A4A&quot;/&gt;&lt;wsp:rsid wsp:val=&quot;00EC0BCF&quot;/&gt;&lt;wsp:rsid wsp:val=&quot;00EC0F64&quot;/&gt;&lt;wsp:rsid wsp:val=&quot;00EC0F67&quot;/&gt;&lt;wsp:rsid wsp:val=&quot;00EC10BB&quot;/&gt;&lt;wsp:rsid wsp:val=&quot;00EC1DB3&quot;/&gt;&lt;wsp:rsid wsp:val=&quot;00EC2475&quot;/&gt;&lt;wsp:rsid wsp:val=&quot;00EC2745&quot;/&gt;&lt;wsp:rsid wsp:val=&quot;00EC2E66&quot;/&gt;&lt;wsp:rsid wsp:val=&quot;00EC33EE&quot;/&gt;&lt;wsp:rsid wsp:val=&quot;00EC43DD&quot;/&gt;&lt;wsp:rsid wsp:val=&quot;00EC5233&quot;/&gt;&lt;wsp:rsid wsp:val=&quot;00EC66E7&quot;/&gt;&lt;wsp:rsid wsp:val=&quot;00EC791A&quot;/&gt;&lt;wsp:rsid wsp:val=&quot;00ED0165&quot;/&gt;&lt;wsp:rsid wsp:val=&quot;00ED1501&quot;/&gt;&lt;wsp:rsid wsp:val=&quot;00ED1B8D&quot;/&gt;&lt;wsp:rsid wsp:val=&quot;00ED2461&quot;/&gt;&lt;wsp:rsid wsp:val=&quot;00ED248E&quot;/&gt;&lt;wsp:rsid wsp:val=&quot;00ED2CF1&quot;/&gt;&lt;wsp:rsid wsp:val=&quot;00ED300D&quot;/&gt;&lt;wsp:rsid wsp:val=&quot;00ED3413&quot;/&gt;&lt;wsp:rsid wsp:val=&quot;00ED37F4&quot;/&gt;&lt;wsp:rsid wsp:val=&quot;00ED3E42&quot;/&gt;&lt;wsp:rsid wsp:val=&quot;00ED550D&quot;/&gt;&lt;wsp:rsid wsp:val=&quot;00ED5DBC&quot;/&gt;&lt;wsp:rsid wsp:val=&quot;00ED67BC&quot;/&gt;&lt;wsp:rsid wsp:val=&quot;00ED7356&quot;/&gt;&lt;wsp:rsid wsp:val=&quot;00ED767B&quot;/&gt;&lt;wsp:rsid wsp:val=&quot;00ED7B5C&quot;/&gt;&lt;wsp:rsid wsp:val=&quot;00ED7F10&quot;/&gt;&lt;wsp:rsid wsp:val=&quot;00EE0A3D&quot;/&gt;&lt;wsp:rsid wsp:val=&quot;00EE14C1&quot;/&gt;&lt;wsp:rsid wsp:val=&quot;00EE192F&quot;/&gt;&lt;wsp:rsid wsp:val=&quot;00EE19C6&quot;/&gt;&lt;wsp:rsid wsp:val=&quot;00EE201F&quot;/&gt;&lt;wsp:rsid wsp:val=&quot;00EE21C8&quot;/&gt;&lt;wsp:rsid wsp:val=&quot;00EE2732&quot;/&gt;&lt;wsp:rsid wsp:val=&quot;00EE28CE&quot;/&gt;&lt;wsp:rsid wsp:val=&quot;00EE3120&quot;/&gt;&lt;wsp:rsid wsp:val=&quot;00EE3984&quot;/&gt;&lt;wsp:rsid wsp:val=&quot;00EE4A8D&quot;/&gt;&lt;wsp:rsid wsp:val=&quot;00EE50D4&quot;/&gt;&lt;wsp:rsid wsp:val=&quot;00EE5215&quot;/&gt;&lt;wsp:rsid wsp:val=&quot;00EE5349&quot;/&gt;&lt;wsp:rsid wsp:val=&quot;00EE56FA&quot;/&gt;&lt;wsp:rsid wsp:val=&quot;00EE57D7&quot;/&gt;&lt;wsp:rsid wsp:val=&quot;00EE6A0A&quot;/&gt;&lt;wsp:rsid wsp:val=&quot;00EE6A68&quot;/&gt;&lt;wsp:rsid wsp:val=&quot;00EE6A9B&quot;/&gt;&lt;wsp:rsid wsp:val=&quot;00EE6D47&quot;/&gt;&lt;wsp:rsid wsp:val=&quot;00EE6DDD&quot;/&gt;&lt;wsp:rsid wsp:val=&quot;00EE6E62&quot;/&gt;&lt;wsp:rsid wsp:val=&quot;00EE74C6&quot;/&gt;&lt;wsp:rsid wsp:val=&quot;00EF004C&quot;/&gt;&lt;wsp:rsid wsp:val=&quot;00EF1762&quot;/&gt;&lt;wsp:rsid wsp:val=&quot;00EF1CB3&quot;/&gt;&lt;wsp:rsid wsp:val=&quot;00EF282F&quot;/&gt;&lt;wsp:rsid wsp:val=&quot;00EF2F7E&quot;/&gt;&lt;wsp:rsid wsp:val=&quot;00EF3034&quot;/&gt;&lt;wsp:rsid wsp:val=&quot;00EF36E8&quot;/&gt;&lt;wsp:rsid wsp:val=&quot;00EF3E45&quot;/&gt;&lt;wsp:rsid wsp:val=&quot;00EF459B&quot;/&gt;&lt;wsp:rsid wsp:val=&quot;00EF4AE2&quot;/&gt;&lt;wsp:rsid wsp:val=&quot;00EF4F5A&quot;/&gt;&lt;wsp:rsid wsp:val=&quot;00EF5B2A&quot;/&gt;&lt;wsp:rsid wsp:val=&quot;00EF6213&quot;/&gt;&lt;wsp:rsid wsp:val=&quot;00EF6438&quot;/&gt;&lt;wsp:rsid wsp:val=&quot;00EF68B9&quot;/&gt;&lt;wsp:rsid wsp:val=&quot;00EF755F&quot;/&gt;&lt;wsp:rsid wsp:val=&quot;00EF7CD3&quot;/&gt;&lt;wsp:rsid wsp:val=&quot;00EF7F1E&quot;/&gt;&lt;wsp:rsid wsp:val=&quot;00F00DCC&quot;/&gt;&lt;wsp:rsid wsp:val=&quot;00F0100C&quot;/&gt;&lt;wsp:rsid wsp:val=&quot;00F01D5C&quot;/&gt;&lt;wsp:rsid wsp:val=&quot;00F02CFD&quot;/&gt;&lt;wsp:rsid wsp:val=&quot;00F031E8&quot;/&gt;&lt;wsp:rsid wsp:val=&quot;00F03F7D&quot;/&gt;&lt;wsp:rsid wsp:val=&quot;00F04598&quot;/&gt;&lt;wsp:rsid wsp:val=&quot;00F04EE6&quot;/&gt;&lt;wsp:rsid wsp:val=&quot;00F0671B&quot;/&gt;&lt;wsp:rsid wsp:val=&quot;00F07A39&quot;/&gt;&lt;wsp:rsid wsp:val=&quot;00F07B6E&quot;/&gt;&lt;wsp:rsid wsp:val=&quot;00F10C83&quot;/&gt;&lt;wsp:rsid wsp:val=&quot;00F10E04&quot;/&gt;&lt;wsp:rsid wsp:val=&quot;00F112FD&quot;/&gt;&lt;wsp:rsid wsp:val=&quot;00F11C08&quot;/&gt;&lt;wsp:rsid wsp:val=&quot;00F11F19&quot;/&gt;&lt;wsp:rsid wsp:val=&quot;00F125C9&quot;/&gt;&lt;wsp:rsid wsp:val=&quot;00F12EA4&quot;/&gt;&lt;wsp:rsid wsp:val=&quot;00F13D66&quot;/&gt;&lt;wsp:rsid wsp:val=&quot;00F13EBB&quot;/&gt;&lt;wsp:rsid wsp:val=&quot;00F13F89&quot;/&gt;&lt;wsp:rsid wsp:val=&quot;00F143F0&quot;/&gt;&lt;wsp:rsid wsp:val=&quot;00F14C76&quot;/&gt;&lt;wsp:rsid wsp:val=&quot;00F14C8E&quot;/&gt;&lt;wsp:rsid wsp:val=&quot;00F15914&quot;/&gt;&lt;wsp:rsid wsp:val=&quot;00F17037&quot;/&gt;&lt;wsp:rsid wsp:val=&quot;00F20379&quot;/&gt;&lt;wsp:rsid wsp:val=&quot;00F20923&quot;/&gt;&lt;wsp:rsid wsp:val=&quot;00F2174F&quot;/&gt;&lt;wsp:rsid wsp:val=&quot;00F21C58&quot;/&gt;&lt;wsp:rsid wsp:val=&quot;00F22624&quot;/&gt;&lt;wsp:rsid wsp:val=&quot;00F22646&quot;/&gt;&lt;wsp:rsid wsp:val=&quot;00F232C6&quot;/&gt;&lt;wsp:rsid wsp:val=&quot;00F23353&quot;/&gt;&lt;wsp:rsid wsp:val=&quot;00F2360F&quot;/&gt;&lt;wsp:rsid wsp:val=&quot;00F23DE8&quot;/&gt;&lt;wsp:rsid wsp:val=&quot;00F24202&quot;/&gt;&lt;wsp:rsid wsp:val=&quot;00F2522F&quot;/&gt;&lt;wsp:rsid wsp:val=&quot;00F26733&quot;/&gt;&lt;wsp:rsid wsp:val=&quot;00F269CC&quot;/&gt;&lt;wsp:rsid wsp:val=&quot;00F26B41&quot;/&gt;&lt;wsp:rsid wsp:val=&quot;00F26C4C&quot;/&gt;&lt;wsp:rsid wsp:val=&quot;00F27543&quot;/&gt;&lt;wsp:rsid wsp:val=&quot;00F27585&quot;/&gt;&lt;wsp:rsid wsp:val=&quot;00F27926&quot;/&gt;&lt;wsp:rsid wsp:val=&quot;00F30871&quot;/&gt;&lt;wsp:rsid wsp:val=&quot;00F30F2A&quot;/&gt;&lt;wsp:rsid wsp:val=&quot;00F31F85&quot;/&gt;&lt;wsp:rsid wsp:val=&quot;00F336B6&quot;/&gt;&lt;wsp:rsid wsp:val=&quot;00F336BC&quot;/&gt;&lt;wsp:rsid wsp:val=&quot;00F3386C&quot;/&gt;&lt;wsp:rsid wsp:val=&quot;00F33A20&quot;/&gt;&lt;wsp:rsid wsp:val=&quot;00F34100&quot;/&gt;&lt;wsp:rsid wsp:val=&quot;00F34CE8&quot;/&gt;&lt;wsp:rsid wsp:val=&quot;00F34D2F&quot;/&gt;&lt;wsp:rsid wsp:val=&quot;00F3600B&quot;/&gt;&lt;wsp:rsid wsp:val=&quot;00F3600E&quot;/&gt;&lt;wsp:rsid wsp:val=&quot;00F3684A&quot;/&gt;&lt;wsp:rsid wsp:val=&quot;00F37637&quot;/&gt;&lt;wsp:rsid wsp:val=&quot;00F377D4&quot;/&gt;&lt;wsp:rsid wsp:val=&quot;00F37CB2&quot;/&gt;&lt;wsp:rsid wsp:val=&quot;00F40157&quot;/&gt;&lt;wsp:rsid wsp:val=&quot;00F40337&quot;/&gt;&lt;wsp:rsid wsp:val=&quot;00F406DC&quot;/&gt;&lt;wsp:rsid wsp:val=&quot;00F40FDA&quot;/&gt;&lt;wsp:rsid wsp:val=&quot;00F41038&quot;/&gt;&lt;wsp:rsid wsp:val=&quot;00F4225F&quot;/&gt;&lt;wsp:rsid wsp:val=&quot;00F4250A&quot;/&gt;&lt;wsp:rsid wsp:val=&quot;00F42619&quot;/&gt;&lt;wsp:rsid wsp:val=&quot;00F4285B&quot;/&gt;&lt;wsp:rsid wsp:val=&quot;00F42A9C&quot;/&gt;&lt;wsp:rsid wsp:val=&quot;00F433EF&quot;/&gt;&lt;wsp:rsid wsp:val=&quot;00F4358C&quot;/&gt;&lt;wsp:rsid wsp:val=&quot;00F439B7&quot;/&gt;&lt;wsp:rsid wsp:val=&quot;00F43CC6&quot;/&gt;&lt;wsp:rsid wsp:val=&quot;00F44A42&quot;/&gt;&lt;wsp:rsid wsp:val=&quot;00F44FFE&quot;/&gt;&lt;wsp:rsid wsp:val=&quot;00F4548F&quot;/&gt;&lt;wsp:rsid wsp:val=&quot;00F47668&quot;/&gt;&lt;wsp:rsid wsp:val=&quot;00F47809&quot;/&gt;&lt;wsp:rsid wsp:val=&quot;00F4788E&quot;/&gt;&lt;wsp:rsid wsp:val=&quot;00F501CA&quot;/&gt;&lt;wsp:rsid wsp:val=&quot;00F50858&quot;/&gt;&lt;wsp:rsid wsp:val=&quot;00F50B20&quot;/&gt;&lt;wsp:rsid wsp:val=&quot;00F50EEA&quot;/&gt;&lt;wsp:rsid wsp:val=&quot;00F51B2D&quot;/&gt;&lt;wsp:rsid wsp:val=&quot;00F51FBA&quot;/&gt;&lt;wsp:rsid wsp:val=&quot;00F523EA&quot;/&gt;&lt;wsp:rsid wsp:val=&quot;00F5294C&quot;/&gt;&lt;wsp:rsid wsp:val=&quot;00F531E5&quot;/&gt;&lt;wsp:rsid wsp:val=&quot;00F53C30&quot;/&gt;&lt;wsp:rsid wsp:val=&quot;00F53F90&quot;/&gt;&lt;wsp:rsid wsp:val=&quot;00F55FE3&quot;/&gt;&lt;wsp:rsid wsp:val=&quot;00F56D56&quot;/&gt;&lt;wsp:rsid wsp:val=&quot;00F574E6&quot;/&gt;&lt;wsp:rsid wsp:val=&quot;00F5750B&quot;/&gt;&lt;wsp:rsid wsp:val=&quot;00F578D3&quot;/&gt;&lt;wsp:rsid wsp:val=&quot;00F608D2&quot;/&gt;&lt;wsp:rsid wsp:val=&quot;00F60953&quot;/&gt;&lt;wsp:rsid wsp:val=&quot;00F61881&quot;/&gt;&lt;wsp:rsid wsp:val=&quot;00F61FE2&quot;/&gt;&lt;wsp:rsid wsp:val=&quot;00F62694&quot;/&gt;&lt;wsp:rsid wsp:val=&quot;00F63A40&quot;/&gt;&lt;wsp:rsid wsp:val=&quot;00F63C76&quot;/&gt;&lt;wsp:rsid wsp:val=&quot;00F6427A&quot;/&gt;&lt;wsp:rsid wsp:val=&quot;00F6482A&quot;/&gt;&lt;wsp:rsid wsp:val=&quot;00F64B41&quot;/&gt;&lt;wsp:rsid wsp:val=&quot;00F6551E&quot;/&gt;&lt;wsp:rsid wsp:val=&quot;00F65FF3&quot;/&gt;&lt;wsp:rsid wsp:val=&quot;00F66FCF&quot;/&gt;&lt;wsp:rsid wsp:val=&quot;00F675D2&quot;/&gt;&lt;wsp:rsid wsp:val=&quot;00F67CBF&quot;/&gt;&lt;wsp:rsid wsp:val=&quot;00F70162&quot;/&gt;&lt;wsp:rsid wsp:val=&quot;00F70C3D&quot;/&gt;&lt;wsp:rsid wsp:val=&quot;00F70D61&quot;/&gt;&lt;wsp:rsid wsp:val=&quot;00F73432&quot;/&gt;&lt;wsp:rsid wsp:val=&quot;00F74042&quot;/&gt;&lt;wsp:rsid wsp:val=&quot;00F75C59&quot;/&gt;&lt;wsp:rsid wsp:val=&quot;00F75FB8&quot;/&gt;&lt;wsp:rsid wsp:val=&quot;00F80AAD&quot;/&gt;&lt;wsp:rsid wsp:val=&quot;00F822F7&quot;/&gt;&lt;wsp:rsid wsp:val=&quot;00F831C6&quot;/&gt;&lt;wsp:rsid wsp:val=&quot;00F84D72&quot;/&gt;&lt;wsp:rsid wsp:val=&quot;00F84EB2&quot;/&gt;&lt;wsp:rsid wsp:val=&quot;00F861E6&quot;/&gt;&lt;wsp:rsid wsp:val=&quot;00F8639E&quot;/&gt;&lt;wsp:rsid wsp:val=&quot;00F87E53&quot;/&gt;&lt;wsp:rsid wsp:val=&quot;00F90128&quot;/&gt;&lt;wsp:rsid wsp:val=&quot;00F90734&quot;/&gt;&lt;wsp:rsid wsp:val=&quot;00F90906&quot;/&gt;&lt;wsp:rsid wsp:val=&quot;00F90E5B&quot;/&gt;&lt;wsp:rsid wsp:val=&quot;00F914A0&quot;/&gt;&lt;wsp:rsid wsp:val=&quot;00F91560&quot;/&gt;&lt;wsp:rsid wsp:val=&quot;00F91EBA&quot;/&gt;&lt;wsp:rsid wsp:val=&quot;00F91F45&quot;/&gt;&lt;wsp:rsid wsp:val=&quot;00F926F5&quot;/&gt;&lt;wsp:rsid wsp:val=&quot;00F93645&quot;/&gt;&lt;wsp:rsid wsp:val=&quot;00F937E8&quot;/&gt;&lt;wsp:rsid wsp:val=&quot;00F937F3&quot;/&gt;&lt;wsp:rsid wsp:val=&quot;00F939FB&quot;/&gt;&lt;wsp:rsid wsp:val=&quot;00F93A84&quot;/&gt;&lt;wsp:rsid wsp:val=&quot;00F93FED&quot;/&gt;&lt;wsp:rsid wsp:val=&quot;00F94529&quot;/&gt;&lt;wsp:rsid wsp:val=&quot;00F94CDB&quot;/&gt;&lt;wsp:rsid wsp:val=&quot;00F9541E&quot;/&gt;&lt;wsp:rsid wsp:val=&quot;00F95D5C&quot;/&gt;&lt;wsp:rsid wsp:val=&quot;00F95F7B&quot;/&gt;&lt;wsp:rsid wsp:val=&quot;00F965AE&quot;/&gt;&lt;wsp:rsid wsp:val=&quot;00F969F8&quot;/&gt;&lt;wsp:rsid wsp:val=&quot;00F96AA1&quot;/&gt;&lt;wsp:rsid wsp:val=&quot;00F96B79&quot;/&gt;&lt;wsp:rsid wsp:val=&quot;00F97A0C&quot;/&gt;&lt;wsp:rsid wsp:val=&quot;00FA0FBF&quot;/&gt;&lt;wsp:rsid wsp:val=&quot;00FA1536&quot;/&gt;&lt;wsp:rsid wsp:val=&quot;00FA1BC9&quot;/&gt;&lt;wsp:rsid wsp:val=&quot;00FA261D&quot;/&gt;&lt;wsp:rsid wsp:val=&quot;00FA28DC&quot;/&gt;&lt;wsp:rsid wsp:val=&quot;00FA2F04&quot;/&gt;&lt;wsp:rsid wsp:val=&quot;00FA32BC&quot;/&gt;&lt;wsp:rsid wsp:val=&quot;00FA433F&quot;/&gt;&lt;wsp:rsid wsp:val=&quot;00FA44C3&quot;/&gt;&lt;wsp:rsid wsp:val=&quot;00FA5A2D&quot;/&gt;&lt;wsp:rsid wsp:val=&quot;00FA5B4B&quot;/&gt;&lt;wsp:rsid wsp:val=&quot;00FA5ED7&quot;/&gt;&lt;wsp:rsid wsp:val=&quot;00FA6850&quot;/&gt;&lt;wsp:rsid wsp:val=&quot;00FA72BF&quot;/&gt;&lt;wsp:rsid wsp:val=&quot;00FB0CF6&quot;/&gt;&lt;wsp:rsid wsp:val=&quot;00FB1632&quot;/&gt;&lt;wsp:rsid wsp:val=&quot;00FB206A&quot;/&gt;&lt;wsp:rsid wsp:val=&quot;00FB2416&quot;/&gt;&lt;wsp:rsid wsp:val=&quot;00FB24E7&quot;/&gt;&lt;wsp:rsid wsp:val=&quot;00FB253D&quot;/&gt;&lt;wsp:rsid wsp:val=&quot;00FB299E&quot;/&gt;&lt;wsp:rsid wsp:val=&quot;00FB4630&quot;/&gt;&lt;wsp:rsid wsp:val=&quot;00FB4842&quot;/&gt;&lt;wsp:rsid wsp:val=&quot;00FB5CC3&quot;/&gt;&lt;wsp:rsid wsp:val=&quot;00FB6029&quot;/&gt;&lt;wsp:rsid wsp:val=&quot;00FB636B&quot;/&gt;&lt;wsp:rsid wsp:val=&quot;00FB6992&quot;/&gt;&lt;wsp:rsid wsp:val=&quot;00FB69DD&quot;/&gt;&lt;wsp:rsid wsp:val=&quot;00FC06C9&quot;/&gt;&lt;wsp:rsid wsp:val=&quot;00FC0716&quot;/&gt;&lt;wsp:rsid wsp:val=&quot;00FC0D18&quot;/&gt;&lt;wsp:rsid wsp:val=&quot;00FC0E0C&quot;/&gt;&lt;wsp:rsid wsp:val=&quot;00FC11AF&quot;/&gt;&lt;wsp:rsid wsp:val=&quot;00FC1EBC&quot;/&gt;&lt;wsp:rsid wsp:val=&quot;00FC23A5&quot;/&gt;&lt;wsp:rsid wsp:val=&quot;00FC2751&quot;/&gt;&lt;wsp:rsid wsp:val=&quot;00FC2983&quot;/&gt;&lt;wsp:rsid wsp:val=&quot;00FC2F3A&quot;/&gt;&lt;wsp:rsid wsp:val=&quot;00FC40AD&quot;/&gt;&lt;wsp:rsid wsp:val=&quot;00FC5FB4&quot;/&gt;&lt;wsp:rsid wsp:val=&quot;00FC63ED&quot;/&gt;&lt;wsp:rsid wsp:val=&quot;00FC6C6A&quot;/&gt;&lt;wsp:rsid wsp:val=&quot;00FC7D8F&quot;/&gt;&lt;wsp:rsid wsp:val=&quot;00FD02BA&quot;/&gt;&lt;wsp:rsid wsp:val=&quot;00FD0D49&quot;/&gt;&lt;wsp:rsid wsp:val=&quot;00FD0FDE&quot;/&gt;&lt;wsp:rsid wsp:val=&quot;00FD102F&quot;/&gt;&lt;wsp:rsid wsp:val=&quot;00FD2112&quot;/&gt;&lt;wsp:rsid wsp:val=&quot;00FD2553&quot;/&gt;&lt;wsp:rsid wsp:val=&quot;00FD27AF&quot;/&gt;&lt;wsp:rsid wsp:val=&quot;00FD40BE&quot;/&gt;&lt;wsp:rsid wsp:val=&quot;00FD49F7&quot;/&gt;&lt;wsp:rsid wsp:val=&quot;00FD4B38&quot;/&gt;&lt;wsp:rsid wsp:val=&quot;00FD5BC1&quot;/&gt;&lt;wsp:rsid wsp:val=&quot;00FD5C7A&quot;/&gt;&lt;wsp:rsid wsp:val=&quot;00FD765F&quot;/&gt;&lt;wsp:rsid wsp:val=&quot;00FD792C&quot;/&gt;&lt;wsp:rsid wsp:val=&quot;00FD7963&quot;/&gt;&lt;wsp:rsid wsp:val=&quot;00FE0137&quot;/&gt;&lt;wsp:rsid wsp:val=&quot;00FE0A1C&quot;/&gt;&lt;wsp:rsid wsp:val=&quot;00FE1065&quot;/&gt;&lt;wsp:rsid wsp:val=&quot;00FE1625&quot;/&gt;&lt;wsp:rsid wsp:val=&quot;00FE21D5&quot;/&gt;&lt;wsp:rsid wsp:val=&quot;00FE251F&quot;/&gt;&lt;wsp:rsid wsp:val=&quot;00FE2848&quot;/&gt;&lt;wsp:rsid wsp:val=&quot;00FE2CEC&quot;/&gt;&lt;wsp:rsid wsp:val=&quot;00FE2D78&quot;/&gt;&lt;wsp:rsid wsp:val=&quot;00FE3027&quot;/&gt;&lt;wsp:rsid wsp:val=&quot;00FE32BF&quot;/&gt;&lt;wsp:rsid wsp:val=&quot;00FE3948&quot;/&gt;&lt;wsp:rsid wsp:val=&quot;00FE3A65&quot;/&gt;&lt;wsp:rsid wsp:val=&quot;00FE435F&quot;/&gt;&lt;wsp:rsid wsp:val=&quot;00FE508D&quot;/&gt;&lt;wsp:rsid wsp:val=&quot;00FE519C&quot;/&gt;&lt;wsp:rsid wsp:val=&quot;00FE5911&quot;/&gt;&lt;wsp:rsid wsp:val=&quot;00FE6B80&quot;/&gt;&lt;wsp:rsid wsp:val=&quot;00FE6DC6&quot;/&gt;&lt;wsp:rsid wsp:val=&quot;00FE735E&quot;/&gt;&lt;wsp:rsid wsp:val=&quot;00FE7A33&quot;/&gt;&lt;wsp:rsid wsp:val=&quot;00FF0644&quot;/&gt;&lt;wsp:rsid wsp:val=&quot;00FF08B5&quot;/&gt;&lt;wsp:rsid wsp:val=&quot;00FF0A8D&quot;/&gt;&lt;wsp:rsid wsp:val=&quot;00FF15D6&quot;/&gt;&lt;wsp:rsid wsp:val=&quot;00FF280F&quot;/&gt;&lt;wsp:rsid wsp:val=&quot;00FF346C&quot;/&gt;&lt;wsp:rsid wsp:val=&quot;00FF353B&quot;/&gt;&lt;wsp:rsid wsp:val=&quot;00FF3A0D&quot;/&gt;&lt;wsp:rsid wsp:val=&quot;00FF3DE7&quot;/&gt;&lt;wsp:rsid wsp:val=&quot;00FF4510&quot;/&gt;&lt;wsp:rsid wsp:val=&quot;00FF4714&quot;/&gt;&lt;wsp:rsid wsp:val=&quot;00FF54EC&quot;/&gt;&lt;wsp:rsid wsp:val=&quot;00FF5B16&quot;/&gt;&lt;wsp:rsid wsp:val=&quot;00FF627C&quot;/&gt;&lt;wsp:rsid wsp:val=&quot;00FF63D2&quot;/&gt;&lt;wsp:rsid wsp:val=&quot;00FF64B6&quot;/&gt;&lt;wsp:rsid wsp:val=&quot;00FF64F0&quot;/&gt;&lt;wsp:rsid wsp:val=&quot;00FF662A&quot;/&gt;&lt;wsp:rsid wsp:val=&quot;00FF7222&quot;/&gt;&lt;wsp:rsid wsp:val=&quot;00FF7934&quot;/&gt;&lt;/wsp:rsids&gt;&lt;/w:docPr&gt;&lt;w:body&gt;&lt;w:p wsp:rsidR=&quot;00000000&quot; wsp:rsidRDefault=&quot;00F51FBA&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Р­&lt;/m:t&gt;&lt;/m:r&gt;&lt;/m:e&gt;&lt;m:sub&gt;&lt;m:r&gt;&lt;w:rPr&gt;&lt;w:rFonts w:ascii=&quot;Cambria Math&quot; w:h-ansi=&quot;Cambria Math&quot;/&gt;&lt;wx:font wx:val=&quot;Cambria Math&quot;/&gt;&lt;w:i/&gt;&lt;/w:rPr&gt;&lt;m:t&gt;Рї&lt;/m:t&gt;&lt;/m:r&gt;&lt;/m:sub&gt;&lt;/m:sSub&gt;&lt;m:r&gt;&lt;w:rPr&gt;&lt;w:rFonts w:ascii=&quot;Cambria Math&quot; w:h-ansi=&quot;Cambria Math&quot;/&gt;&lt;wx:font wx:val=&quot;Cambria Math&quot;/&gt;&lt;w:i/&gt;&lt;/w:rPr&gt;&lt;m:t&gt;=  &lt;/m:t&gt;&lt;/m:r&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РР”&lt;/m:t&gt;&lt;/m:r&gt;&lt;/m:e&gt;&lt;m:sub&gt;&lt;m:r&gt;&lt;w:rPr&gt;&lt;w:rFonts w:ascii=&quot;Cambria Math&quot; w:h-ansi=&quot;Cambria Math&quot;/&gt;&lt;wx:font wx:val=&quot;Cambria Math&quot;/&gt;&lt;w:i/&gt;&lt;/w:rPr&gt;&lt;m:t&gt;Рї&lt;/m:t&gt;&lt;/m:r&gt;&lt;/m:sub&gt;&lt;/m:sSub&gt;&lt;/m:num&gt;&lt;m:den&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РР¦&lt;/m:t&gt;&lt;/m:r&gt;&lt;/m:e&gt;&lt;m:sub&gt;&lt;m:r&gt;&lt;w:rPr&gt;&lt;w:rFonts w:ascii=&quot;Cambria Math&quot; w:h-ansi=&quot;Cambria Math&quot;/&gt;&lt;wx:font wx:val=&quot;Cambria Math&quot;/&gt;&lt;w:i/&gt;&lt;/w:rPr&gt;&lt;m:t&gt;Рї&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p>
        </w:tc>
        <w:tc>
          <w:tcPr>
            <w:tcW w:w="6838" w:type="dxa"/>
            <w:shd w:val="clear" w:color="auto" w:fill="auto"/>
          </w:tcPr>
          <w:p w:rsidR="009A1BE8" w:rsidRPr="00FC23A5" w:rsidRDefault="009A1BE8" w:rsidP="009A1BE8">
            <w:pPr>
              <w:pStyle w:val="ConsPlusCell"/>
              <w:ind w:firstLine="317"/>
              <w:jc w:val="both"/>
              <w:rPr>
                <w:rFonts w:ascii="Times New Roman" w:hAnsi="Times New Roman" w:cs="Times New Roman"/>
                <w:sz w:val="26"/>
                <w:szCs w:val="26"/>
              </w:rPr>
            </w:pPr>
            <w:r w:rsidRPr="00FC23A5">
              <w:rPr>
                <w:rFonts w:ascii="Times New Roman" w:hAnsi="Times New Roman" w:cs="Times New Roman"/>
                <w:sz w:val="26"/>
                <w:szCs w:val="26"/>
              </w:rPr>
              <w:t>Э</w:t>
            </w:r>
            <w:r w:rsidRPr="00FC23A5">
              <w:rPr>
                <w:rFonts w:ascii="Times New Roman" w:hAnsi="Times New Roman" w:cs="Times New Roman"/>
                <w:sz w:val="26"/>
                <w:szCs w:val="26"/>
                <w:vertAlign w:val="subscript"/>
              </w:rPr>
              <w:t>п</w:t>
            </w:r>
            <w:r w:rsidRPr="00FC23A5">
              <w:rPr>
                <w:rFonts w:ascii="Times New Roman" w:hAnsi="Times New Roman" w:cs="Times New Roman"/>
                <w:sz w:val="26"/>
                <w:szCs w:val="26"/>
              </w:rPr>
              <w:t xml:space="preserve"> – доля обучающихся, получающих начальное общее образование в муниципальных образовательных организациях, получающих бесплатное горячее питание,</w:t>
            </w:r>
          </w:p>
          <w:p w:rsidR="009A1BE8" w:rsidRPr="00FC23A5" w:rsidRDefault="009A1BE8" w:rsidP="009A1BE8">
            <w:pPr>
              <w:pStyle w:val="ConsPlusCell"/>
              <w:ind w:firstLine="317"/>
              <w:jc w:val="both"/>
              <w:rPr>
                <w:rFonts w:ascii="Times New Roman" w:hAnsi="Times New Roman" w:cs="Times New Roman"/>
                <w:sz w:val="26"/>
                <w:szCs w:val="26"/>
              </w:rPr>
            </w:pPr>
            <w:r w:rsidRPr="00FC23A5">
              <w:rPr>
                <w:rFonts w:ascii="Times New Roman" w:hAnsi="Times New Roman" w:cs="Times New Roman"/>
                <w:sz w:val="26"/>
                <w:szCs w:val="26"/>
              </w:rPr>
              <w:t>ИД</w:t>
            </w:r>
            <w:r w:rsidRPr="00FC23A5">
              <w:rPr>
                <w:rFonts w:ascii="Times New Roman" w:hAnsi="Times New Roman" w:cs="Times New Roman"/>
                <w:sz w:val="26"/>
                <w:szCs w:val="26"/>
                <w:vertAlign w:val="subscript"/>
              </w:rPr>
              <w:t>п</w:t>
            </w:r>
            <w:r w:rsidRPr="00FC23A5">
              <w:rPr>
                <w:rFonts w:ascii="Times New Roman" w:hAnsi="Times New Roman" w:cs="Times New Roman"/>
                <w:sz w:val="26"/>
                <w:szCs w:val="26"/>
              </w:rPr>
              <w:t xml:space="preserve"> – количество обучающихся, получающих начальное общее образование в муниципальных образовательных организациях, получивших бесплатное горячее питание</w:t>
            </w:r>
          </w:p>
          <w:p w:rsidR="009A1BE8" w:rsidRPr="00FC23A5" w:rsidRDefault="009A1BE8" w:rsidP="009A1BE8">
            <w:pPr>
              <w:pStyle w:val="ConsPlusCell"/>
              <w:ind w:firstLine="317"/>
              <w:jc w:val="both"/>
              <w:rPr>
                <w:rFonts w:ascii="Times New Roman" w:hAnsi="Times New Roman" w:cs="Times New Roman"/>
                <w:sz w:val="26"/>
                <w:szCs w:val="26"/>
              </w:rPr>
            </w:pPr>
            <w:r w:rsidRPr="00FC23A5">
              <w:rPr>
                <w:rFonts w:ascii="Times New Roman" w:hAnsi="Times New Roman" w:cs="Times New Roman"/>
                <w:sz w:val="26"/>
                <w:szCs w:val="26"/>
              </w:rPr>
              <w:t>ИЦ</w:t>
            </w:r>
            <w:r w:rsidRPr="00FC23A5">
              <w:rPr>
                <w:rFonts w:ascii="Times New Roman" w:hAnsi="Times New Roman" w:cs="Times New Roman"/>
                <w:sz w:val="26"/>
                <w:szCs w:val="26"/>
                <w:vertAlign w:val="subscript"/>
              </w:rPr>
              <w:t>п</w:t>
            </w:r>
            <w:r w:rsidRPr="00FC23A5">
              <w:rPr>
                <w:rFonts w:ascii="Times New Roman" w:hAnsi="Times New Roman" w:cs="Times New Roman"/>
                <w:sz w:val="26"/>
                <w:szCs w:val="26"/>
              </w:rPr>
              <w:t xml:space="preserve"> – общее количество обучающихся, получающих начальное общее образование в муниципальных образовательных организациях</w:t>
            </w:r>
          </w:p>
          <w:p w:rsidR="009A1BE8" w:rsidRPr="00FC23A5" w:rsidRDefault="009A1BE8" w:rsidP="009A1BE8">
            <w:pPr>
              <w:pStyle w:val="ConsPlusCell"/>
              <w:ind w:firstLine="317"/>
              <w:jc w:val="both"/>
              <w:rPr>
                <w:rFonts w:ascii="Times New Roman" w:hAnsi="Times New Roman" w:cs="Times New Roman"/>
                <w:sz w:val="26"/>
                <w:szCs w:val="26"/>
              </w:rPr>
            </w:pPr>
            <w:r w:rsidRPr="00FC23A5">
              <w:rPr>
                <w:rFonts w:ascii="Times New Roman" w:hAnsi="Times New Roman" w:cs="Times New Roman"/>
                <w:sz w:val="26"/>
                <w:szCs w:val="26"/>
              </w:rPr>
              <w:t>Периодичность показателя – годовая</w:t>
            </w:r>
          </w:p>
        </w:tc>
      </w:tr>
      <w:tr w:rsidR="00F87E53" w:rsidRPr="00FC23A5" w:rsidTr="00F143F0">
        <w:tc>
          <w:tcPr>
            <w:tcW w:w="567" w:type="dxa"/>
            <w:shd w:val="clear" w:color="auto" w:fill="auto"/>
          </w:tcPr>
          <w:p w:rsidR="00F87E53" w:rsidRPr="00FC23A5" w:rsidRDefault="00F87E53" w:rsidP="00B60203">
            <w:pPr>
              <w:widowControl w:val="0"/>
              <w:numPr>
                <w:ilvl w:val="0"/>
                <w:numId w:val="14"/>
              </w:numPr>
              <w:autoSpaceDE w:val="0"/>
              <w:autoSpaceDN w:val="0"/>
              <w:adjustRightInd w:val="0"/>
              <w:ind w:left="0" w:firstLine="0"/>
              <w:rPr>
                <w:sz w:val="26"/>
                <w:szCs w:val="26"/>
              </w:rPr>
            </w:pPr>
          </w:p>
        </w:tc>
        <w:tc>
          <w:tcPr>
            <w:tcW w:w="3936" w:type="dxa"/>
            <w:shd w:val="clear" w:color="auto" w:fill="auto"/>
          </w:tcPr>
          <w:p w:rsidR="00F87E53" w:rsidRPr="00252870" w:rsidRDefault="00F87E53" w:rsidP="00972E98">
            <w:pPr>
              <w:pStyle w:val="ConsPlusNormal"/>
              <w:widowControl/>
              <w:ind w:firstLine="0"/>
              <w:rPr>
                <w:rFonts w:ascii="Times New Roman" w:hAnsi="Times New Roman" w:cs="Times New Roman"/>
                <w:sz w:val="26"/>
                <w:szCs w:val="26"/>
              </w:rPr>
            </w:pPr>
            <w:r w:rsidRPr="00252870">
              <w:rPr>
                <w:rFonts w:ascii="Times New Roman" w:hAnsi="Times New Roman" w:cs="Times New Roman"/>
                <w:sz w:val="26"/>
                <w:szCs w:val="26"/>
              </w:rPr>
              <w:t>Показатель</w:t>
            </w:r>
            <w:r w:rsidR="0026598C">
              <w:rPr>
                <w:rFonts w:ascii="Times New Roman" w:hAnsi="Times New Roman"/>
                <w:sz w:val="26"/>
                <w:szCs w:val="26"/>
              </w:rPr>
              <w:t xml:space="preserve">2.9 </w:t>
            </w:r>
            <w:r w:rsidRPr="00252870">
              <w:rPr>
                <w:rFonts w:ascii="Times New Roman" w:hAnsi="Times New Roman"/>
                <w:sz w:val="26"/>
                <w:szCs w:val="26"/>
              </w:rPr>
              <w:t>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w:t>
            </w:r>
          </w:p>
        </w:tc>
        <w:tc>
          <w:tcPr>
            <w:tcW w:w="1382" w:type="dxa"/>
            <w:shd w:val="clear" w:color="auto" w:fill="auto"/>
            <w:vAlign w:val="center"/>
          </w:tcPr>
          <w:p w:rsidR="00F87E53" w:rsidRPr="00FC23A5" w:rsidRDefault="00252870" w:rsidP="00DD20CB">
            <w:pPr>
              <w:widowControl w:val="0"/>
              <w:autoSpaceDE w:val="0"/>
              <w:autoSpaceDN w:val="0"/>
              <w:adjustRightInd w:val="0"/>
              <w:jc w:val="center"/>
              <w:rPr>
                <w:sz w:val="26"/>
                <w:szCs w:val="26"/>
              </w:rPr>
            </w:pPr>
            <w:r>
              <w:rPr>
                <w:sz w:val="26"/>
                <w:szCs w:val="26"/>
              </w:rPr>
              <w:t>Ед.</w:t>
            </w:r>
          </w:p>
        </w:tc>
        <w:tc>
          <w:tcPr>
            <w:tcW w:w="3012" w:type="dxa"/>
            <w:shd w:val="clear" w:color="auto" w:fill="auto"/>
            <w:vAlign w:val="center"/>
          </w:tcPr>
          <w:p w:rsidR="00F87E53" w:rsidRPr="00DB263F" w:rsidRDefault="00883FE1" w:rsidP="00DD20CB">
            <w:pPr>
              <w:widowControl w:val="0"/>
              <w:autoSpaceDE w:val="0"/>
              <w:autoSpaceDN w:val="0"/>
              <w:adjustRightInd w:val="0"/>
              <w:jc w:val="center"/>
              <w:rPr>
                <w:sz w:val="26"/>
                <w:szCs w:val="26"/>
              </w:rPr>
            </w:pPr>
            <w:r w:rsidRPr="00883FE1">
              <w:pict>
                <v:shape id="_x0000_i1042" type="#_x0000_t75" style="width:45.75pt;height:24.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8&quot;/&gt;&lt;w:displayBackgroundShape/&gt;&lt;w:activeWritingStyle w:lang=&quot;RU&quot; w:vendorID=&quot;64&quot; w:dllVersion=&quot;131078&quot; w:nlCheck=&quot;on&quot; w:optionSet=&quot;0&quot;/&gt;&lt;w:activeWritingStyle w:lang=&quot;EN-US&quot; w:vendorID=&quot;64&quot; w:dllVersion=&quot;131078&quot; w:nlCheck=&quot;on&quot; w:optionSet=&quot;1&quot;/&gt;&lt;w:activeWritingStyle w:lang=&quot;RU&quot; w:vendorID=&quot;64&quot; w:dllVersion=&quot;4096&quot; w:nlCheck=&quot;on&quot; w:optionSet=&quot;0&quot;/&gt;&lt;w:activeWritingStyle w:lang=&quot;EN-US&quot; w:vendorID=&quot;64&quot; w:dllVersion=&quot;4096&quot; w:nlCheck=&quot;on&quot; w:optionSet=&quot;0&quot;/&gt;&lt;w:documentProtection w:edit=&quot;forms&quot; w:enforcement=&quot;off&quot;/&gt;&lt;w:defaultTabStop w:val=&quot;709&quot;/&gt;&lt;w:hyphenationZone w:val=&quot;357&quot;/&gt;&lt;w:doNotHyphenateCaps/&gt;&lt;w:displayHorizontalDrawingGridEvery w:val=&quot;0&quot;/&gt;&lt;w:displayVerticalDrawingGridEvery w:val=&quot;0&quot;/&gt;&lt;w:useMarginsForDrawingGridOrigin/&gt;&lt;w:characterSpacingControl w:val=&quot;DontCompress&quot;/&gt;&lt;w:optimizeForBrowser/&gt;&lt;w:relyOnVML/&gt;&lt;w:allowPNG/&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122490&quot;/&gt;&lt;wsp:rsid wsp:val=&quot;00000526&quot;/&gt;&lt;wsp:rsid wsp:val=&quot;00000688&quot;/&gt;&lt;wsp:rsid wsp:val=&quot;00000837&quot;/&gt;&lt;wsp:rsid wsp:val=&quot;00000F66&quot;/&gt;&lt;wsp:rsid wsp:val=&quot;00000FD5&quot;/&gt;&lt;wsp:rsid wsp:val=&quot;00001671&quot;/&gt;&lt;wsp:rsid wsp:val=&quot;00001771&quot;/&gt;&lt;wsp:rsid wsp:val=&quot;00001BCC&quot;/&gt;&lt;wsp:rsid wsp:val=&quot;00003036&quot;/&gt;&lt;wsp:rsid wsp:val=&quot;00004094&quot;/&gt;&lt;wsp:rsid wsp:val=&quot;0000488D&quot;/&gt;&lt;wsp:rsid wsp:val=&quot;00004C69&quot;/&gt;&lt;wsp:rsid wsp:val=&quot;00004ECB&quot;/&gt;&lt;wsp:rsid wsp:val=&quot;00005756&quot;/&gt;&lt;wsp:rsid wsp:val=&quot;00005CFE&quot;/&gt;&lt;wsp:rsid wsp:val=&quot;000072BF&quot;/&gt;&lt;wsp:rsid wsp:val=&quot;00007512&quot;/&gt;&lt;wsp:rsid wsp:val=&quot;0000775F&quot;/&gt;&lt;wsp:rsid wsp:val=&quot;00007E62&quot;/&gt;&lt;wsp:rsid wsp:val=&quot;0001019B&quot;/&gt;&lt;wsp:rsid wsp:val=&quot;0001076A&quot;/&gt;&lt;wsp:rsid wsp:val=&quot;000107C1&quot;/&gt;&lt;wsp:rsid wsp:val=&quot;00010970&quot;/&gt;&lt;wsp:rsid wsp:val=&quot;00011780&quot;/&gt;&lt;wsp:rsid wsp:val=&quot;00011B8D&quot;/&gt;&lt;wsp:rsid wsp:val=&quot;00011D0A&quot;/&gt;&lt;wsp:rsid wsp:val=&quot;00011DA7&quot;/&gt;&lt;wsp:rsid wsp:val=&quot;000124DA&quot;/&gt;&lt;wsp:rsid wsp:val=&quot;000126BB&quot;/&gt;&lt;wsp:rsid wsp:val=&quot;00013505&quot;/&gt;&lt;wsp:rsid wsp:val=&quot;00014182&quot;/&gt;&lt;wsp:rsid wsp:val=&quot;00014208&quot;/&gt;&lt;wsp:rsid wsp:val=&quot;0001573A&quot;/&gt;&lt;wsp:rsid wsp:val=&quot;0001583C&quot;/&gt;&lt;wsp:rsid wsp:val=&quot;00016049&quot;/&gt;&lt;wsp:rsid wsp:val=&quot;00016374&quot;/&gt;&lt;wsp:rsid wsp:val=&quot;000166D0&quot;/&gt;&lt;wsp:rsid wsp:val=&quot;00016F46&quot;/&gt;&lt;wsp:rsid wsp:val=&quot;000217E6&quot;/&gt;&lt;wsp:rsid wsp:val=&quot;000219BB&quot;/&gt;&lt;wsp:rsid wsp:val=&quot;000221D2&quot;/&gt;&lt;wsp:rsid wsp:val=&quot;00022212&quot;/&gt;&lt;wsp:rsid wsp:val=&quot;00022312&quot;/&gt;&lt;wsp:rsid wsp:val=&quot;000225C5&quot;/&gt;&lt;wsp:rsid wsp:val=&quot;00023F94&quot;/&gt;&lt;wsp:rsid wsp:val=&quot;000246E6&quot;/&gt;&lt;wsp:rsid wsp:val=&quot;0002498A&quot;/&gt;&lt;wsp:rsid wsp:val=&quot;00024FFA&quot;/&gt;&lt;wsp:rsid wsp:val=&quot;00025284&quot;/&gt;&lt;wsp:rsid wsp:val=&quot;00026EBA&quot;/&gt;&lt;wsp:rsid wsp:val=&quot;00027608&quot;/&gt;&lt;wsp:rsid wsp:val=&quot;000276D3&quot;/&gt;&lt;wsp:rsid wsp:val=&quot;00027FA6&quot;/&gt;&lt;wsp:rsid wsp:val=&quot;0003054E&quot;/&gt;&lt;wsp:rsid wsp:val=&quot;0003061E&quot;/&gt;&lt;wsp:rsid wsp:val=&quot;0003096B&quot;/&gt;&lt;wsp:rsid wsp:val=&quot;0003152A&quot;/&gt;&lt;wsp:rsid wsp:val=&quot;00032311&quot;/&gt;&lt;wsp:rsid wsp:val=&quot;00032E62&quot;/&gt;&lt;wsp:rsid wsp:val=&quot;000338C8&quot;/&gt;&lt;wsp:rsid wsp:val=&quot;00033A36&quot;/&gt;&lt;wsp:rsid wsp:val=&quot;0003517F&quot;/&gt;&lt;wsp:rsid wsp:val=&quot;00035D29&quot;/&gt;&lt;wsp:rsid wsp:val=&quot;00035DF6&quot;/&gt;&lt;wsp:rsid wsp:val=&quot;000368DD&quot;/&gt;&lt;wsp:rsid wsp:val=&quot;00037C40&quot;/&gt;&lt;wsp:rsid wsp:val=&quot;000405A9&quot;/&gt;&lt;wsp:rsid wsp:val=&quot;00040AE1&quot;/&gt;&lt;wsp:rsid wsp:val=&quot;00042177&quot;/&gt;&lt;wsp:rsid wsp:val=&quot;000428A2&quot;/&gt;&lt;wsp:rsid wsp:val=&quot;00042ED2&quot;/&gt;&lt;wsp:rsid wsp:val=&quot;000433E0&quot;/&gt;&lt;wsp:rsid wsp:val=&quot;000446FF&quot;/&gt;&lt;wsp:rsid wsp:val=&quot;00044E73&quot;/&gt;&lt;wsp:rsid wsp:val=&quot;000460E3&quot;/&gt;&lt;wsp:rsid wsp:val=&quot;00046A08&quot;/&gt;&lt;wsp:rsid wsp:val=&quot;00046E3C&quot;/&gt;&lt;wsp:rsid wsp:val=&quot;00046E89&quot;/&gt;&lt;wsp:rsid wsp:val=&quot;0004716F&quot;/&gt;&lt;wsp:rsid wsp:val=&quot;0004795C&quot;/&gt;&lt;wsp:rsid wsp:val=&quot;000503C9&quot;/&gt;&lt;wsp:rsid wsp:val=&quot;0005149D&quot;/&gt;&lt;wsp:rsid wsp:val=&quot;000514A9&quot;/&gt;&lt;wsp:rsid wsp:val=&quot;00051B34&quot;/&gt;&lt;wsp:rsid wsp:val=&quot;000523D3&quot;/&gt;&lt;wsp:rsid wsp:val=&quot;00052917&quot;/&gt;&lt;wsp:rsid wsp:val=&quot;00052BCC&quot;/&gt;&lt;wsp:rsid wsp:val=&quot;00052E33&quot;/&gt;&lt;wsp:rsid wsp:val=&quot;000530FE&quot;/&gt;&lt;wsp:rsid wsp:val=&quot;00053385&quot;/&gt;&lt;wsp:rsid wsp:val=&quot;00053DCC&quot;/&gt;&lt;wsp:rsid wsp:val=&quot;000543DD&quot;/&gt;&lt;wsp:rsid wsp:val=&quot;00054A67&quot;/&gt;&lt;wsp:rsid wsp:val=&quot;000553CB&quot;/&gt;&lt;wsp:rsid wsp:val=&quot;00055464&quot;/&gt;&lt;wsp:rsid wsp:val=&quot;00055F63&quot;/&gt;&lt;wsp:rsid wsp:val=&quot;0005733A&quot;/&gt;&lt;wsp:rsid wsp:val=&quot;00057ED5&quot;/&gt;&lt;wsp:rsid wsp:val=&quot;00060263&quot;/&gt;&lt;wsp:rsid wsp:val=&quot;00060D52&quot;/&gt;&lt;wsp:rsid wsp:val=&quot;00061A89&quot;/&gt;&lt;wsp:rsid wsp:val=&quot;00061C5A&quot;/&gt;&lt;wsp:rsid wsp:val=&quot;00061F67&quot;/&gt;&lt;wsp:rsid wsp:val=&quot;0006280B&quot;/&gt;&lt;wsp:rsid wsp:val=&quot;00064194&quot;/&gt;&lt;wsp:rsid wsp:val=&quot;00064548&quot;/&gt;&lt;wsp:rsid wsp:val=&quot;00064CEA&quot;/&gt;&lt;wsp:rsid wsp:val=&quot;0006518B&quot;/&gt;&lt;wsp:rsid wsp:val=&quot;00065373&quot;/&gt;&lt;wsp:rsid wsp:val=&quot;00065AA0&quot;/&gt;&lt;wsp:rsid wsp:val=&quot;00065D36&quot;/&gt;&lt;wsp:rsid wsp:val=&quot;000660A7&quot;/&gt;&lt;wsp:rsid wsp:val=&quot;0006731E&quot;/&gt;&lt;wsp:rsid wsp:val=&quot;00067387&quot;/&gt;&lt;wsp:rsid wsp:val=&quot;000676A2&quot;/&gt;&lt;wsp:rsid wsp:val=&quot;00071C9E&quot;/&gt;&lt;wsp:rsid wsp:val=&quot;00071F6C&quot;/&gt;&lt;wsp:rsid wsp:val=&quot;00072733&quot;/&gt;&lt;wsp:rsid wsp:val=&quot;0007397D&quot;/&gt;&lt;wsp:rsid wsp:val=&quot;00073EDF&quot;/&gt;&lt;wsp:rsid wsp:val=&quot;00074D37&quot;/&gt;&lt;wsp:rsid wsp:val=&quot;00074E38&quot;/&gt;&lt;wsp:rsid wsp:val=&quot;00074E4E&quot;/&gt;&lt;wsp:rsid wsp:val=&quot;00075A70&quot;/&gt;&lt;wsp:rsid wsp:val=&quot;00075B9A&quot;/&gt;&lt;wsp:rsid wsp:val=&quot;00075D18&quot;/&gt;&lt;wsp:rsid wsp:val=&quot;00076682&quot;/&gt;&lt;wsp:rsid wsp:val=&quot;00076EAF&quot;/&gt;&lt;wsp:rsid wsp:val=&quot;00077CAB&quot;/&gt;&lt;wsp:rsid wsp:val=&quot;0008071A&quot;/&gt;&lt;wsp:rsid wsp:val=&quot;000809DE&quot;/&gt;&lt;wsp:rsid wsp:val=&quot;000818E9&quot;/&gt;&lt;wsp:rsid wsp:val=&quot;00081D17&quot;/&gt;&lt;wsp:rsid wsp:val=&quot;00082CC5&quot;/&gt;&lt;wsp:rsid wsp:val=&quot;000855DA&quot;/&gt;&lt;wsp:rsid wsp:val=&quot;000857FD&quot;/&gt;&lt;wsp:rsid wsp:val=&quot;00086844&quot;/&gt;&lt;wsp:rsid wsp:val=&quot;00086B68&quot;/&gt;&lt;wsp:rsid wsp:val=&quot;00087091&quot;/&gt;&lt;wsp:rsid wsp:val=&quot;000904F4&quot;/&gt;&lt;wsp:rsid wsp:val=&quot;00091056&quot;/&gt;&lt;wsp:rsid wsp:val=&quot;00091D52&quot;/&gt;&lt;wsp:rsid wsp:val=&quot;00092211&quot;/&gt;&lt;wsp:rsid wsp:val=&quot;00092B05&quot;/&gt;&lt;wsp:rsid wsp:val=&quot;00092BCB&quot;/&gt;&lt;wsp:rsid wsp:val=&quot;0009304D&quot;/&gt;&lt;wsp:rsid wsp:val=&quot;0009384C&quot;/&gt;&lt;wsp:rsid wsp:val=&quot;00094438&quot;/&gt;&lt;wsp:rsid wsp:val=&quot;00094B1C&quot;/&gt;&lt;wsp:rsid wsp:val=&quot;00094C44&quot;/&gt;&lt;wsp:rsid wsp:val=&quot;00095AA1&quot;/&gt;&lt;wsp:rsid wsp:val=&quot;00095B69&quot;/&gt;&lt;wsp:rsid wsp:val=&quot;00095FF4&quot;/&gt;&lt;wsp:rsid wsp:val=&quot;000963A9&quot;/&gt;&lt;wsp:rsid wsp:val=&quot;00096679&quot;/&gt;&lt;wsp:rsid wsp:val=&quot;00096CE6&quot;/&gt;&lt;wsp:rsid wsp:val=&quot;000970CA&quot;/&gt;&lt;wsp:rsid wsp:val=&quot;000975FD&quot;/&gt;&lt;wsp:rsid wsp:val=&quot;00097D4E&quot;/&gt;&lt;wsp:rsid wsp:val=&quot;000A01BD&quot;/&gt;&lt;wsp:rsid wsp:val=&quot;000A0402&quot;/&gt;&lt;wsp:rsid wsp:val=&quot;000A0C82&quot;/&gt;&lt;wsp:rsid wsp:val=&quot;000A201A&quot;/&gt;&lt;wsp:rsid wsp:val=&quot;000A21D8&quot;/&gt;&lt;wsp:rsid wsp:val=&quot;000A32D2&quot;/&gt;&lt;wsp:rsid wsp:val=&quot;000A3EC9&quot;/&gt;&lt;wsp:rsid wsp:val=&quot;000A47BE&quot;/&gt;&lt;wsp:rsid wsp:val=&quot;000A4E77&quot;/&gt;&lt;wsp:rsid wsp:val=&quot;000A502C&quot;/&gt;&lt;wsp:rsid wsp:val=&quot;000A5185&quot;/&gt;&lt;wsp:rsid wsp:val=&quot;000A6434&quot;/&gt;&lt;wsp:rsid wsp:val=&quot;000A6A72&quot;/&gt;&lt;wsp:rsid wsp:val=&quot;000A6B45&quot;/&gt;&lt;wsp:rsid wsp:val=&quot;000A6CC2&quot;/&gt;&lt;wsp:rsid wsp:val=&quot;000A6FE5&quot;/&gt;&lt;wsp:rsid wsp:val=&quot;000A7089&quot;/&gt;&lt;wsp:rsid wsp:val=&quot;000A7515&quot;/&gt;&lt;wsp:rsid wsp:val=&quot;000A78E9&quot;/&gt;&lt;wsp:rsid wsp:val=&quot;000B0272&quot;/&gt;&lt;wsp:rsid wsp:val=&quot;000B0441&quot;/&gt;&lt;wsp:rsid wsp:val=&quot;000B0B8A&quot;/&gt;&lt;wsp:rsid wsp:val=&quot;000B0DC3&quot;/&gt;&lt;wsp:rsid wsp:val=&quot;000B1109&quot;/&gt;&lt;wsp:rsid wsp:val=&quot;000B2341&quot;/&gt;&lt;wsp:rsid wsp:val=&quot;000B2802&quot;/&gt;&lt;wsp:rsid wsp:val=&quot;000B2CB6&quot;/&gt;&lt;wsp:rsid wsp:val=&quot;000B3419&quot;/&gt;&lt;wsp:rsid wsp:val=&quot;000B34AD&quot;/&gt;&lt;wsp:rsid wsp:val=&quot;000B462A&quot;/&gt;&lt;wsp:rsid wsp:val=&quot;000B499D&quot;/&gt;&lt;wsp:rsid wsp:val=&quot;000B4AB7&quot;/&gt;&lt;wsp:rsid wsp:val=&quot;000B4BB5&quot;/&gt;&lt;wsp:rsid wsp:val=&quot;000B4DEF&quot;/&gt;&lt;wsp:rsid wsp:val=&quot;000B4EB6&quot;/&gt;&lt;wsp:rsid wsp:val=&quot;000B503B&quot;/&gt;&lt;wsp:rsid wsp:val=&quot;000B53AF&quot;/&gt;&lt;wsp:rsid wsp:val=&quot;000B588D&quot;/&gt;&lt;wsp:rsid wsp:val=&quot;000B5DD0&quot;/&gt;&lt;wsp:rsid wsp:val=&quot;000B7559&quot;/&gt;&lt;wsp:rsid wsp:val=&quot;000B7C97&quot;/&gt;&lt;wsp:rsid wsp:val=&quot;000B7E6E&quot;/&gt;&lt;wsp:rsid wsp:val=&quot;000C0D2D&quot;/&gt;&lt;wsp:rsid wsp:val=&quot;000C114B&quot;/&gt;&lt;wsp:rsid wsp:val=&quot;000C1223&quot;/&gt;&lt;wsp:rsid wsp:val=&quot;000C2497&quot;/&gt;&lt;wsp:rsid wsp:val=&quot;000C29A4&quot;/&gt;&lt;wsp:rsid wsp:val=&quot;000C2E2C&quot;/&gt;&lt;wsp:rsid wsp:val=&quot;000C314C&quot;/&gt;&lt;wsp:rsid wsp:val=&quot;000C3410&quot;/&gt;&lt;wsp:rsid wsp:val=&quot;000C34EA&quot;/&gt;&lt;wsp:rsid wsp:val=&quot;000C387F&quot;/&gt;&lt;wsp:rsid wsp:val=&quot;000C4475&quot;/&gt;&lt;wsp:rsid wsp:val=&quot;000C4C8C&quot;/&gt;&lt;wsp:rsid wsp:val=&quot;000C5B27&quot;/&gt;&lt;wsp:rsid wsp:val=&quot;000C6A36&quot;/&gt;&lt;wsp:rsid wsp:val=&quot;000C7312&quot;/&gt;&lt;wsp:rsid wsp:val=&quot;000C7BCD&quot;/&gt;&lt;wsp:rsid wsp:val=&quot;000C7EE4&quot;/&gt;&lt;wsp:rsid wsp:val=&quot;000D058D&quot;/&gt;&lt;wsp:rsid wsp:val=&quot;000D06A4&quot;/&gt;&lt;wsp:rsid wsp:val=&quot;000D157C&quot;/&gt;&lt;wsp:rsid wsp:val=&quot;000D1964&quot;/&gt;&lt;wsp:rsid wsp:val=&quot;000D1CEB&quot;/&gt;&lt;wsp:rsid wsp:val=&quot;000D2346&quot;/&gt;&lt;wsp:rsid wsp:val=&quot;000D2669&quot;/&gt;&lt;wsp:rsid wsp:val=&quot;000D2C63&quot;/&gt;&lt;wsp:rsid wsp:val=&quot;000D2EDC&quot;/&gt;&lt;wsp:rsid wsp:val=&quot;000D305D&quot;/&gt;&lt;wsp:rsid wsp:val=&quot;000D30D9&quot;/&gt;&lt;wsp:rsid wsp:val=&quot;000D3764&quot;/&gt;&lt;wsp:rsid wsp:val=&quot;000D3B06&quot;/&gt;&lt;wsp:rsid wsp:val=&quot;000D3D2F&quot;/&gt;&lt;wsp:rsid wsp:val=&quot;000D4440&quot;/&gt;&lt;wsp:rsid wsp:val=&quot;000D48E1&quot;/&gt;&lt;wsp:rsid wsp:val=&quot;000D4A6E&quot;/&gt;&lt;wsp:rsid wsp:val=&quot;000D4E6A&quot;/&gt;&lt;wsp:rsid wsp:val=&quot;000D7404&quot;/&gt;&lt;wsp:rsid wsp:val=&quot;000D753F&quot;/&gt;&lt;wsp:rsid wsp:val=&quot;000D7B07&quot;/&gt;&lt;wsp:rsid wsp:val=&quot;000D7C8A&quot;/&gt;&lt;wsp:rsid wsp:val=&quot;000D7E2D&quot;/&gt;&lt;wsp:rsid wsp:val=&quot;000E0239&quot;/&gt;&lt;wsp:rsid wsp:val=&quot;000E079C&quot;/&gt;&lt;wsp:rsid wsp:val=&quot;000E0B19&quot;/&gt;&lt;wsp:rsid wsp:val=&quot;000E0E8A&quot;/&gt;&lt;wsp:rsid wsp:val=&quot;000E1B21&quot;/&gt;&lt;wsp:rsid wsp:val=&quot;000E1B22&quot;/&gt;&lt;wsp:rsid wsp:val=&quot;000E287F&quot;/&gt;&lt;wsp:rsid wsp:val=&quot;000E29AD&quot;/&gt;&lt;wsp:rsid wsp:val=&quot;000E2F1E&quot;/&gt;&lt;wsp:rsid wsp:val=&quot;000E3851&quot;/&gt;&lt;wsp:rsid wsp:val=&quot;000E3A00&quot;/&gt;&lt;wsp:rsid wsp:val=&quot;000E3C10&quot;/&gt;&lt;wsp:rsid wsp:val=&quot;000E3EE2&quot;/&gt;&lt;wsp:rsid wsp:val=&quot;000E3FE3&quot;/&gt;&lt;wsp:rsid wsp:val=&quot;000E49DD&quot;/&gt;&lt;wsp:rsid wsp:val=&quot;000E50B0&quot;/&gt;&lt;wsp:rsid wsp:val=&quot;000E6786&quot;/&gt;&lt;wsp:rsid wsp:val=&quot;000E7553&quot;/&gt;&lt;wsp:rsid wsp:val=&quot;000F1A9F&quot;/&gt;&lt;wsp:rsid wsp:val=&quot;000F1ABB&quot;/&gt;&lt;wsp:rsid wsp:val=&quot;000F1EF7&quot;/&gt;&lt;wsp:rsid wsp:val=&quot;000F1F3D&quot;/&gt;&lt;wsp:rsid wsp:val=&quot;000F1F7E&quot;/&gt;&lt;wsp:rsid wsp:val=&quot;000F275A&quot;/&gt;&lt;wsp:rsid wsp:val=&quot;000F3AA7&quot;/&gt;&lt;wsp:rsid wsp:val=&quot;000F3CCF&quot;/&gt;&lt;wsp:rsid wsp:val=&quot;000F4635&quot;/&gt;&lt;wsp:rsid wsp:val=&quot;000F4A48&quot;/&gt;&lt;wsp:rsid wsp:val=&quot;000F51E7&quot;/&gt;&lt;wsp:rsid wsp:val=&quot;000F585A&quot;/&gt;&lt;wsp:rsid wsp:val=&quot;000F5B09&quot;/&gt;&lt;wsp:rsid wsp:val=&quot;000F60FC&quot;/&gt;&lt;wsp:rsid wsp:val=&quot;000F6576&quot;/&gt;&lt;wsp:rsid wsp:val=&quot;000F7C94&quot;/&gt;&lt;wsp:rsid wsp:val=&quot;000F7FDE&quot;/&gt;&lt;wsp:rsid wsp:val=&quot;001008E2&quot;/&gt;&lt;wsp:rsid wsp:val=&quot;0010152D&quot;/&gt;&lt;wsp:rsid wsp:val=&quot;0010183A&quot;/&gt;&lt;wsp:rsid wsp:val=&quot;001018F0&quot;/&gt;&lt;wsp:rsid wsp:val=&quot;001025A5&quot;/&gt;&lt;wsp:rsid wsp:val=&quot;00102FBC&quot;/&gt;&lt;wsp:rsid wsp:val=&quot;001030B5&quot;/&gt;&lt;wsp:rsid wsp:val=&quot;0010349A&quot;/&gt;&lt;wsp:rsid wsp:val=&quot;00103AE4&quot;/&gt;&lt;wsp:rsid wsp:val=&quot;00104CEB&quot;/&gt;&lt;wsp:rsid wsp:val=&quot;001055D6&quot;/&gt;&lt;wsp:rsid wsp:val=&quot;00105A1D&quot;/&gt;&lt;wsp:rsid wsp:val=&quot;00105AA1&quot;/&gt;&lt;wsp:rsid wsp:val=&quot;00106E9D&quot;/&gt;&lt;wsp:rsid wsp:val=&quot;00106FAE&quot;/&gt;&lt;wsp:rsid wsp:val=&quot;00107193&quot;/&gt;&lt;wsp:rsid wsp:val=&quot;00110066&quot;/&gt;&lt;wsp:rsid wsp:val=&quot;001105FA&quot;/&gt;&lt;wsp:rsid wsp:val=&quot;0011098F&quot;/&gt;&lt;wsp:rsid wsp:val=&quot;00112CD9&quot;/&gt;&lt;wsp:rsid wsp:val=&quot;00112F74&quot;/&gt;&lt;wsp:rsid wsp:val=&quot;001132FD&quot;/&gt;&lt;wsp:rsid wsp:val=&quot;00113666&quot;/&gt;&lt;wsp:rsid wsp:val=&quot;001136F4&quot;/&gt;&lt;wsp:rsid wsp:val=&quot;00113EC3&quot;/&gt;&lt;wsp:rsid wsp:val=&quot;001146C3&quot;/&gt;&lt;wsp:rsid wsp:val=&quot;00114F83&quot;/&gt;&lt;wsp:rsid wsp:val=&quot;00115B54&quot;/&gt;&lt;wsp:rsid wsp:val=&quot;001165A6&quot;/&gt;&lt;wsp:rsid wsp:val=&quot;001165CF&quot;/&gt;&lt;wsp:rsid wsp:val=&quot;00117049&quot;/&gt;&lt;wsp:rsid wsp:val=&quot;001170C1&quot;/&gt;&lt;wsp:rsid wsp:val=&quot;0011711C&quot;/&gt;&lt;wsp:rsid wsp:val=&quot;001172AD&quot;/&gt;&lt;wsp:rsid wsp:val=&quot;00117590&quot;/&gt;&lt;wsp:rsid wsp:val=&quot;00120DDA&quot;/&gt;&lt;wsp:rsid wsp:val=&quot;00120E7A&quot;/&gt;&lt;wsp:rsid wsp:val=&quot;00121424&quot;/&gt;&lt;wsp:rsid wsp:val=&quot;00121A79&quot;/&gt;&lt;wsp:rsid wsp:val=&quot;00122490&quot;/&gt;&lt;wsp:rsid wsp:val=&quot;0012265B&quot;/&gt;&lt;wsp:rsid wsp:val=&quot;00122AC6&quot;/&gt;&lt;wsp:rsid wsp:val=&quot;00122FF8&quot;/&gt;&lt;wsp:rsid wsp:val=&quot;001231D4&quot;/&gt;&lt;wsp:rsid wsp:val=&quot;00123624&quot;/&gt;&lt;wsp:rsid wsp:val=&quot;00123EAA&quot;/&gt;&lt;wsp:rsid wsp:val=&quot;00123ED6&quot;/&gt;&lt;wsp:rsid wsp:val=&quot;00124202&quot;/&gt;&lt;wsp:rsid wsp:val=&quot;00124985&quot;/&gt;&lt;wsp:rsid wsp:val=&quot;00124D36&quot;/&gt;&lt;wsp:rsid wsp:val=&quot;0012550F&quot;/&gt;&lt;wsp:rsid wsp:val=&quot;001265C2&quot;/&gt;&lt;wsp:rsid wsp:val=&quot;00130688&quot;/&gt;&lt;wsp:rsid wsp:val=&quot;00130E3F&quot;/&gt;&lt;wsp:rsid wsp:val=&quot;00130F7F&quot;/&gt;&lt;wsp:rsid wsp:val=&quot;00131E2C&quot;/&gt;&lt;wsp:rsid wsp:val=&quot;00131EDC&quot;/&gt;&lt;wsp:rsid wsp:val=&quot;00132425&quot;/&gt;&lt;wsp:rsid wsp:val=&quot;00132804&quot;/&gt;&lt;wsp:rsid wsp:val=&quot;00133CAA&quot;/&gt;&lt;wsp:rsid wsp:val=&quot;0013419B&quot;/&gt;&lt;wsp:rsid wsp:val=&quot;00134236&quot;/&gt;&lt;wsp:rsid wsp:val=&quot;001344C0&quot;/&gt;&lt;wsp:rsid wsp:val=&quot;00134C98&quot;/&gt;&lt;wsp:rsid wsp:val=&quot;0013507D&quot;/&gt;&lt;wsp:rsid wsp:val=&quot;00135686&quot;/&gt;&lt;wsp:rsid wsp:val=&quot;00135CD9&quot;/&gt;&lt;wsp:rsid wsp:val=&quot;00135EB4&quot;/&gt;&lt;wsp:rsid wsp:val=&quot;001362E0&quot;/&gt;&lt;wsp:rsid wsp:val=&quot;0013737F&quot;/&gt;&lt;wsp:rsid wsp:val=&quot;00137BE4&quot;/&gt;&lt;wsp:rsid wsp:val=&quot;00137CEE&quot;/&gt;&lt;wsp:rsid wsp:val=&quot;00137E50&quot;/&gt;&lt;wsp:rsid wsp:val=&quot;00140604&quot;/&gt;&lt;wsp:rsid wsp:val=&quot;001407C7&quot;/&gt;&lt;wsp:rsid wsp:val=&quot;00141898&quot;/&gt;&lt;wsp:rsid wsp:val=&quot;00141C34&quot;/&gt;&lt;wsp:rsid wsp:val=&quot;00141F8D&quot;/&gt;&lt;wsp:rsid wsp:val=&quot;00142586&quot;/&gt;&lt;wsp:rsid wsp:val=&quot;00142FDF&quot;/&gt;&lt;wsp:rsid wsp:val=&quot;00143231&quot;/&gt;&lt;wsp:rsid wsp:val=&quot;00143E26&quot;/&gt;&lt;wsp:rsid wsp:val=&quot;00143FF2&quot;/&gt;&lt;wsp:rsid wsp:val=&quot;001441E6&quot;/&gt;&lt;wsp:rsid wsp:val=&quot;001452A2&quot;/&gt;&lt;wsp:rsid wsp:val=&quot;0014695D&quot;/&gt;&lt;wsp:rsid wsp:val=&quot;00146C82&quot;/&gt;&lt;wsp:rsid wsp:val=&quot;00151101&quot;/&gt;&lt;wsp:rsid wsp:val=&quot;00151752&quot;/&gt;&lt;wsp:rsid wsp:val=&quot;0015178B&quot;/&gt;&lt;wsp:rsid wsp:val=&quot;00152392&quot;/&gt;&lt;wsp:rsid wsp:val=&quot;00152679&quot;/&gt;&lt;wsp:rsid wsp:val=&quot;0015359F&quot;/&gt;&lt;wsp:rsid wsp:val=&quot;001538E3&quot;/&gt;&lt;wsp:rsid wsp:val=&quot;00153E1D&quot;/&gt;&lt;wsp:rsid wsp:val=&quot;001546A7&quot;/&gt;&lt;wsp:rsid wsp:val=&quot;0015482B&quot;/&gt;&lt;wsp:rsid wsp:val=&quot;00154B9C&quot;/&gt;&lt;wsp:rsid wsp:val=&quot;00154F14&quot;/&gt;&lt;wsp:rsid wsp:val=&quot;00154F7D&quot;/&gt;&lt;wsp:rsid wsp:val=&quot;0015510A&quot;/&gt;&lt;wsp:rsid wsp:val=&quot;00155352&quot;/&gt;&lt;wsp:rsid wsp:val=&quot;001554D2&quot;/&gt;&lt;wsp:rsid wsp:val=&quot;0015596B&quot;/&gt;&lt;wsp:rsid wsp:val=&quot;00155D72&quot;/&gt;&lt;wsp:rsid wsp:val=&quot;0015638E&quot;/&gt;&lt;wsp:rsid wsp:val=&quot;0015674E&quot;/&gt;&lt;wsp:rsid wsp:val=&quot;001569FB&quot;/&gt;&lt;wsp:rsid wsp:val=&quot;00161588&quot;/&gt;&lt;wsp:rsid wsp:val=&quot;001620CA&quot;/&gt;&lt;wsp:rsid wsp:val=&quot;00162343&quot;/&gt;&lt;wsp:rsid wsp:val=&quot;0016284B&quot;/&gt;&lt;wsp:rsid wsp:val=&quot;00162BBD&quot;/&gt;&lt;wsp:rsid wsp:val=&quot;00163BCD&quot;/&gt;&lt;wsp:rsid wsp:val=&quot;00163EB1&quot;/&gt;&lt;wsp:rsid wsp:val=&quot;001644A6&quot;/&gt;&lt;wsp:rsid wsp:val=&quot;0016457A&quot;/&gt;&lt;wsp:rsid wsp:val=&quot;001658A0&quot;/&gt;&lt;wsp:rsid wsp:val=&quot;00165B35&quot;/&gt;&lt;wsp:rsid wsp:val=&quot;00166567&quot;/&gt;&lt;wsp:rsid wsp:val=&quot;00167061&quot;/&gt;&lt;wsp:rsid wsp:val=&quot;00167688&quot;/&gt;&lt;wsp:rsid wsp:val=&quot;001700BC&quot;/&gt;&lt;wsp:rsid wsp:val=&quot;00170F3A&quot;/&gt;&lt;wsp:rsid wsp:val=&quot;0017132F&quot;/&gt;&lt;wsp:rsid wsp:val=&quot;001721FE&quot;/&gt;&lt;wsp:rsid wsp:val=&quot;001723D1&quot;/&gt;&lt;wsp:rsid wsp:val=&quot;00172534&quot;/&gt;&lt;wsp:rsid wsp:val=&quot;00173FC7&quot;/&gt;&lt;wsp:rsid wsp:val=&quot;001744BF&quot;/&gt;&lt;wsp:rsid wsp:val=&quot;00174F33&quot;/&gt;&lt;wsp:rsid wsp:val=&quot;00175334&quot;/&gt;&lt;wsp:rsid wsp:val=&quot;00176377&quot;/&gt;&lt;wsp:rsid wsp:val=&quot;00176940&quot;/&gt;&lt;wsp:rsid wsp:val=&quot;00176E52&quot;/&gt;&lt;wsp:rsid wsp:val=&quot;00177182&quot;/&gt;&lt;wsp:rsid wsp:val=&quot;001771BD&quot;/&gt;&lt;wsp:rsid wsp:val=&quot;00177761&quot;/&gt;&lt;wsp:rsid wsp:val=&quot;00177AAB&quot;/&gt;&lt;wsp:rsid wsp:val=&quot;00177AC2&quot;/&gt;&lt;wsp:rsid wsp:val=&quot;001800A3&quot;/&gt;&lt;wsp:rsid wsp:val=&quot;00180C8D&quot;/&gt;&lt;wsp:rsid wsp:val=&quot;00180CC8&quot;/&gt;&lt;wsp:rsid wsp:val=&quot;00181B31&quot;/&gt;&lt;wsp:rsid wsp:val=&quot;0018206A&quot;/&gt;&lt;wsp:rsid wsp:val=&quot;001820AE&quot;/&gt;&lt;wsp:rsid wsp:val=&quot;00182B70&quot;/&gt;&lt;wsp:rsid wsp:val=&quot;00182E8D&quot;/&gt;&lt;wsp:rsid wsp:val=&quot;00183700&quot;/&gt;&lt;wsp:rsid wsp:val=&quot;0018384B&quot;/&gt;&lt;wsp:rsid wsp:val=&quot;001838B1&quot;/&gt;&lt;wsp:rsid wsp:val=&quot;00183986&quot;/&gt;&lt;wsp:rsid wsp:val=&quot;001850F4&quot;/&gt;&lt;wsp:rsid wsp:val=&quot;00185BEA&quot;/&gt;&lt;wsp:rsid wsp:val=&quot;00186E5F&quot;/&gt;&lt;wsp:rsid wsp:val=&quot;0018775B&quot;/&gt;&lt;wsp:rsid wsp:val=&quot;00187992&quot;/&gt;&lt;wsp:rsid wsp:val=&quot;00187CF5&quot;/&gt;&lt;wsp:rsid wsp:val=&quot;00190475&quot;/&gt;&lt;wsp:rsid wsp:val=&quot;00191532&quot;/&gt;&lt;wsp:rsid wsp:val=&quot;00192BF3&quot;/&gt;&lt;wsp:rsid wsp:val=&quot;00192CA3&quot;/&gt;&lt;wsp:rsid wsp:val=&quot;001938A0&quot;/&gt;&lt;wsp:rsid wsp:val=&quot;00193A29&quot;/&gt;&lt;wsp:rsid wsp:val=&quot;0019431D&quot;/&gt;&lt;wsp:rsid wsp:val=&quot;0019616D&quot;/&gt;&lt;wsp:rsid wsp:val=&quot;0019638D&quot;/&gt;&lt;wsp:rsid wsp:val=&quot;00196D7E&quot;/&gt;&lt;wsp:rsid wsp:val=&quot;001978DA&quot;/&gt;&lt;wsp:rsid wsp:val=&quot;0019790E&quot;/&gt;&lt;wsp:rsid wsp:val=&quot;001A0B67&quot;/&gt;&lt;wsp:rsid wsp:val=&quot;001A0C17&quot;/&gt;&lt;wsp:rsid wsp:val=&quot;001A1BD7&quot;/&gt;&lt;wsp:rsid wsp:val=&quot;001A1CE8&quot;/&gt;&lt;wsp:rsid wsp:val=&quot;001A408B&quot;/&gt;&lt;wsp:rsid wsp:val=&quot;001A49DD&quot;/&gt;&lt;wsp:rsid wsp:val=&quot;001A5104&quot;/&gt;&lt;wsp:rsid wsp:val=&quot;001A5393&quot;/&gt;&lt;wsp:rsid wsp:val=&quot;001A6194&quot;/&gt;&lt;wsp:rsid wsp:val=&quot;001A62C3&quot;/&gt;&lt;wsp:rsid wsp:val=&quot;001A63B7&quot;/&gt;&lt;wsp:rsid wsp:val=&quot;001A67D8&quot;/&gt;&lt;wsp:rsid wsp:val=&quot;001A74E7&quot;/&gt;&lt;wsp:rsid wsp:val=&quot;001B0186&quot;/&gt;&lt;wsp:rsid wsp:val=&quot;001B026B&quot;/&gt;&lt;wsp:rsid wsp:val=&quot;001B038C&quot;/&gt;&lt;wsp:rsid wsp:val=&quot;001B07DE&quot;/&gt;&lt;wsp:rsid wsp:val=&quot;001B0E34&quot;/&gt;&lt;wsp:rsid wsp:val=&quot;001B2B29&quot;/&gt;&lt;wsp:rsid wsp:val=&quot;001B49B5&quot;/&gt;&lt;wsp:rsid wsp:val=&quot;001B4EEF&quot;/&gt;&lt;wsp:rsid wsp:val=&quot;001B5153&quot;/&gt;&lt;wsp:rsid wsp:val=&quot;001B596F&quot;/&gt;&lt;wsp:rsid wsp:val=&quot;001B601F&quot;/&gt;&lt;wsp:rsid wsp:val=&quot;001B6271&quot;/&gt;&lt;wsp:rsid wsp:val=&quot;001B7629&quot;/&gt;&lt;wsp:rsid wsp:val=&quot;001B7A1C&quot;/&gt;&lt;wsp:rsid wsp:val=&quot;001C0281&quot;/&gt;&lt;wsp:rsid wsp:val=&quot;001C14D5&quot;/&gt;&lt;wsp:rsid wsp:val=&quot;001C2307&quot;/&gt;&lt;wsp:rsid wsp:val=&quot;001C28DB&quot;/&gt;&lt;wsp:rsid wsp:val=&quot;001C2F46&quot;/&gt;&lt;wsp:rsid wsp:val=&quot;001C3275&quot;/&gt;&lt;wsp:rsid wsp:val=&quot;001C4122&quot;/&gt;&lt;wsp:rsid wsp:val=&quot;001C4815&quot;/&gt;&lt;wsp:rsid wsp:val=&quot;001C4A91&quot;/&gt;&lt;wsp:rsid wsp:val=&quot;001C547B&quot;/&gt;&lt;wsp:rsid wsp:val=&quot;001C59B6&quot;/&gt;&lt;wsp:rsid wsp:val=&quot;001C5D44&quot;/&gt;&lt;wsp:rsid wsp:val=&quot;001C6C07&quot;/&gt;&lt;wsp:rsid wsp:val=&quot;001C7402&quot;/&gt;&lt;wsp:rsid wsp:val=&quot;001C7AA0&quot;/&gt;&lt;wsp:rsid wsp:val=&quot;001C7BF5&quot;/&gt;&lt;wsp:rsid wsp:val=&quot;001D0074&quot;/&gt;&lt;wsp:rsid wsp:val=&quot;001D02B1&quot;/&gt;&lt;wsp:rsid wsp:val=&quot;001D0590&quot;/&gt;&lt;wsp:rsid wsp:val=&quot;001D06DE&quot;/&gt;&lt;wsp:rsid wsp:val=&quot;001D0AD8&quot;/&gt;&lt;wsp:rsid wsp:val=&quot;001D0D09&quot;/&gt;&lt;wsp:rsid wsp:val=&quot;001D10AE&quot;/&gt;&lt;wsp:rsid wsp:val=&quot;001D1849&quot;/&gt;&lt;wsp:rsid wsp:val=&quot;001D18EB&quot;/&gt;&lt;wsp:rsid wsp:val=&quot;001D18F4&quot;/&gt;&lt;wsp:rsid wsp:val=&quot;001D1C7C&quot;/&gt;&lt;wsp:rsid wsp:val=&quot;001D2348&quot;/&gt;&lt;wsp:rsid wsp:val=&quot;001D27AC&quot;/&gt;&lt;wsp:rsid wsp:val=&quot;001D2D0A&quot;/&gt;&lt;wsp:rsid wsp:val=&quot;001D32E2&quot;/&gt;&lt;wsp:rsid wsp:val=&quot;001D332C&quot;/&gt;&lt;wsp:rsid wsp:val=&quot;001D37BB&quot;/&gt;&lt;wsp:rsid wsp:val=&quot;001D3BFD&quot;/&gt;&lt;wsp:rsid wsp:val=&quot;001D3E29&quot;/&gt;&lt;wsp:rsid wsp:val=&quot;001D426C&quot;/&gt;&lt;wsp:rsid wsp:val=&quot;001D481C&quot;/&gt;&lt;wsp:rsid wsp:val=&quot;001D4C52&quot;/&gt;&lt;wsp:rsid wsp:val=&quot;001D4E35&quot;/&gt;&lt;wsp:rsid wsp:val=&quot;001D534F&quot;/&gt;&lt;wsp:rsid wsp:val=&quot;001D539A&quot;/&gt;&lt;wsp:rsid wsp:val=&quot;001D58CE&quot;/&gt;&lt;wsp:rsid wsp:val=&quot;001D62C1&quot;/&gt;&lt;wsp:rsid wsp:val=&quot;001D62F2&quot;/&gt;&lt;wsp:rsid wsp:val=&quot;001D77F4&quot;/&gt;&lt;wsp:rsid wsp:val=&quot;001D7E29&quot;/&gt;&lt;wsp:rsid wsp:val=&quot;001E0626&quot;/&gt;&lt;wsp:rsid wsp:val=&quot;001E1D56&quot;/&gt;&lt;wsp:rsid wsp:val=&quot;001E1E1E&quot;/&gt;&lt;wsp:rsid wsp:val=&quot;001E2893&quot;/&gt;&lt;wsp:rsid wsp:val=&quot;001E2B73&quot;/&gt;&lt;wsp:rsid wsp:val=&quot;001E30C8&quot;/&gt;&lt;wsp:rsid wsp:val=&quot;001E3592&quot;/&gt;&lt;wsp:rsid wsp:val=&quot;001E3F0F&quot;/&gt;&lt;wsp:rsid wsp:val=&quot;001E4373&quot;/&gt;&lt;wsp:rsid wsp:val=&quot;001E4B4E&quot;/&gt;&lt;wsp:rsid wsp:val=&quot;001E5226&quot;/&gt;&lt;wsp:rsid wsp:val=&quot;001E5777&quot;/&gt;&lt;wsp:rsid wsp:val=&quot;001E6028&quot;/&gt;&lt;wsp:rsid wsp:val=&quot;001E6C48&quot;/&gt;&lt;wsp:rsid wsp:val=&quot;001E6F38&quot;/&gt;&lt;wsp:rsid wsp:val=&quot;001E709F&quot;/&gt;&lt;wsp:rsid wsp:val=&quot;001E7D8F&quot;/&gt;&lt;wsp:rsid wsp:val=&quot;001F0B70&quot;/&gt;&lt;wsp:rsid wsp:val=&quot;001F1E44&quot;/&gt;&lt;wsp:rsid wsp:val=&quot;001F1F29&quot;/&gt;&lt;wsp:rsid wsp:val=&quot;001F20B7&quot;/&gt;&lt;wsp:rsid wsp:val=&quot;001F236C&quot;/&gt;&lt;wsp:rsid wsp:val=&quot;001F2450&quot;/&gt;&lt;wsp:rsid wsp:val=&quot;001F2BFF&quot;/&gt;&lt;wsp:rsid wsp:val=&quot;001F2F24&quot;/&gt;&lt;wsp:rsid wsp:val=&quot;001F32B6&quot;/&gt;&lt;wsp:rsid wsp:val=&quot;001F361A&quot;/&gt;&lt;wsp:rsid wsp:val=&quot;001F3667&quot;/&gt;&lt;wsp:rsid wsp:val=&quot;001F36F5&quot;/&gt;&lt;wsp:rsid wsp:val=&quot;001F3B16&quot;/&gt;&lt;wsp:rsid wsp:val=&quot;001F3FB8&quot;/&gt;&lt;wsp:rsid wsp:val=&quot;001F4266&quot;/&gt;&lt;wsp:rsid wsp:val=&quot;001F446A&quot;/&gt;&lt;wsp:rsid wsp:val=&quot;001F4F80&quot;/&gt;&lt;wsp:rsid wsp:val=&quot;001F53C2&quot;/&gt;&lt;wsp:rsid wsp:val=&quot;001F55B2&quot;/&gt;&lt;wsp:rsid wsp:val=&quot;001F5673&quot;/&gt;&lt;wsp:rsid wsp:val=&quot;001F69BF&quot;/&gt;&lt;wsp:rsid wsp:val=&quot;001F6BFC&quot;/&gt;&lt;wsp:rsid wsp:val=&quot;001F6F98&quot;/&gt;&lt;wsp:rsid wsp:val=&quot;001F7137&quot;/&gt;&lt;wsp:rsid wsp:val=&quot;001F726A&quot;/&gt;&lt;wsp:rsid wsp:val=&quot;001F75DE&quot;/&gt;&lt;wsp:rsid wsp:val=&quot;001F7E0F&quot;/&gt;&lt;wsp:rsid wsp:val=&quot;0020008C&quot;/&gt;&lt;wsp:rsid wsp:val=&quot;00200899&quot;/&gt;&lt;wsp:rsid wsp:val=&quot;00201238&quot;/&gt;&lt;wsp:rsid wsp:val=&quot;00201C74&quot;/&gt;&lt;wsp:rsid wsp:val=&quot;00201CD1&quot;/&gt;&lt;wsp:rsid wsp:val=&quot;002027DD&quot;/&gt;&lt;wsp:rsid wsp:val=&quot;0020292A&quot;/&gt;&lt;wsp:rsid wsp:val=&quot;00203618&quot;/&gt;&lt;wsp:rsid wsp:val=&quot;002038FE&quot;/&gt;&lt;wsp:rsid wsp:val=&quot;00203B98&quot;/&gt;&lt;wsp:rsid wsp:val=&quot;00203C7A&quot;/&gt;&lt;wsp:rsid wsp:val=&quot;00204087&quot;/&gt;&lt;wsp:rsid wsp:val=&quot;002040A4&quot;/&gt;&lt;wsp:rsid wsp:val=&quot;00204247&quot;/&gt;&lt;wsp:rsid wsp:val=&quot;00205092&quot;/&gt;&lt;wsp:rsid wsp:val=&quot;00206936&quot;/&gt;&lt;wsp:rsid wsp:val=&quot;00207042&quot;/&gt;&lt;wsp:rsid wsp:val=&quot;002070C2&quot;/&gt;&lt;wsp:rsid wsp:val=&quot;0020718E&quot;/&gt;&lt;wsp:rsid wsp:val=&quot;00207CE4&quot;/&gt;&lt;wsp:rsid wsp:val=&quot;00207FB1&quot;/&gt;&lt;wsp:rsid wsp:val=&quot;00210012&quot;/&gt;&lt;wsp:rsid wsp:val=&quot;002102BA&quot;/&gt;&lt;wsp:rsid wsp:val=&quot;00212099&quot;/&gt;&lt;wsp:rsid wsp:val=&quot;002123D1&quot;/&gt;&lt;wsp:rsid wsp:val=&quot;002124DE&quot;/&gt;&lt;wsp:rsid wsp:val=&quot;00212AAD&quot;/&gt;&lt;wsp:rsid wsp:val=&quot;00212DD3&quot;/&gt;&lt;wsp:rsid wsp:val=&quot;00213308&quot;/&gt;&lt;wsp:rsid wsp:val=&quot;0021433C&quot;/&gt;&lt;wsp:rsid wsp:val=&quot;00214520&quot;/&gt;&lt;wsp:rsid wsp:val=&quot;00214FA8&quot;/&gt;&lt;wsp:rsid wsp:val=&quot;00215296&quot;/&gt;&lt;wsp:rsid wsp:val=&quot;0021651A&quot;/&gt;&lt;wsp:rsid wsp:val=&quot;00216578&quot;/&gt;&lt;wsp:rsid wsp:val=&quot;0021770C&quot;/&gt;&lt;wsp:rsid wsp:val=&quot;00217773&quot;/&gt;&lt;wsp:rsid wsp:val=&quot;002207D2&quot;/&gt;&lt;wsp:rsid wsp:val=&quot;002208B0&quot;/&gt;&lt;wsp:rsid wsp:val=&quot;00221AD6&quot;/&gt;&lt;wsp:rsid wsp:val=&quot;002231B9&quot;/&gt;&lt;wsp:rsid wsp:val=&quot;00224498&quot;/&gt;&lt;wsp:rsid wsp:val=&quot;002250D2&quot;/&gt;&lt;wsp:rsid wsp:val=&quot;00226177&quot;/&gt;&lt;wsp:rsid wsp:val=&quot;00226187&quot;/&gt;&lt;wsp:rsid wsp:val=&quot;00226956&quot;/&gt;&lt;wsp:rsid wsp:val=&quot;00226DCF&quot;/&gt;&lt;wsp:rsid wsp:val=&quot;00227EB2&quot;/&gt;&lt;wsp:rsid wsp:val=&quot;00231423&quot;/&gt;&lt;wsp:rsid wsp:val=&quot;002319E3&quot;/&gt;&lt;wsp:rsid wsp:val=&quot;00231A7A&quot;/&gt;&lt;wsp:rsid wsp:val=&quot;00232533&quot;/&gt;&lt;wsp:rsid wsp:val=&quot;00232B87&quot;/&gt;&lt;wsp:rsid wsp:val=&quot;00232D3B&quot;/&gt;&lt;wsp:rsid wsp:val=&quot;00232EC0&quot;/&gt;&lt;wsp:rsid wsp:val=&quot;0023315E&quot;/&gt;&lt;wsp:rsid wsp:val=&quot;0023423D&quot;/&gt;&lt;wsp:rsid wsp:val=&quot;00234900&quot;/&gt;&lt;wsp:rsid wsp:val=&quot;002351CB&quot;/&gt;&lt;wsp:rsid wsp:val=&quot;00236C85&quot;/&gt;&lt;wsp:rsid wsp:val=&quot;00236DA4&quot;/&gt;&lt;wsp:rsid wsp:val=&quot;0023781A&quot;/&gt;&lt;wsp:rsid wsp:val=&quot;00237BE0&quot;/&gt;&lt;wsp:rsid wsp:val=&quot;00237E91&quot;/&gt;&lt;wsp:rsid wsp:val=&quot;002402E0&quot;/&gt;&lt;wsp:rsid wsp:val=&quot;0024053D&quot;/&gt;&lt;wsp:rsid wsp:val=&quot;002439DB&quot;/&gt;&lt;wsp:rsid wsp:val=&quot;002439E3&quot;/&gt;&lt;wsp:rsid wsp:val=&quot;00246BF7&quot;/&gt;&lt;wsp:rsid wsp:val=&quot;00246C01&quot;/&gt;&lt;wsp:rsid wsp:val=&quot;00247606&quot;/&gt;&lt;wsp:rsid wsp:val=&quot;002477C4&quot;/&gt;&lt;wsp:rsid wsp:val=&quot;00247E08&quot;/&gt;&lt;wsp:rsid wsp:val=&quot;002501ED&quot;/&gt;&lt;wsp:rsid wsp:val=&quot;00250755&quot;/&gt;&lt;wsp:rsid wsp:val=&quot;00250D15&quot;/&gt;&lt;wsp:rsid wsp:val=&quot;00252019&quot;/&gt;&lt;wsp:rsid wsp:val=&quot;00252870&quot;/&gt;&lt;wsp:rsid wsp:val=&quot;002530F9&quot;/&gt;&lt;wsp:rsid wsp:val=&quot;002550D7&quot;/&gt;&lt;wsp:rsid wsp:val=&quot;00255802&quot;/&gt;&lt;wsp:rsid wsp:val=&quot;002559C7&quot;/&gt;&lt;wsp:rsid wsp:val=&quot;00256193&quot;/&gt;&lt;wsp:rsid wsp:val=&quot;00256BE0&quot;/&gt;&lt;wsp:rsid wsp:val=&quot;00257227&quot;/&gt;&lt;wsp:rsid wsp:val=&quot;002577D9&quot;/&gt;&lt;wsp:rsid wsp:val=&quot;00260A70&quot;/&gt;&lt;wsp:rsid wsp:val=&quot;00260BFB&quot;/&gt;&lt;wsp:rsid wsp:val=&quot;00260F20&quot;/&gt;&lt;wsp:rsid wsp:val=&quot;00263162&quot;/&gt;&lt;wsp:rsid wsp:val=&quot;00263C9D&quot;/&gt;&lt;wsp:rsid wsp:val=&quot;002642FE&quot;/&gt;&lt;wsp:rsid wsp:val=&quot;00264E8F&quot;/&gt;&lt;wsp:rsid wsp:val=&quot;00265744&quot;/&gt;&lt;wsp:rsid wsp:val=&quot;0026598C&quot;/&gt;&lt;wsp:rsid wsp:val=&quot;002664BC&quot;/&gt;&lt;wsp:rsid wsp:val=&quot;00266538&quot;/&gt;&lt;wsp:rsid wsp:val=&quot;00266994&quot;/&gt;&lt;wsp:rsid wsp:val=&quot;002675ED&quot;/&gt;&lt;wsp:rsid wsp:val=&quot;0026768C&quot;/&gt;&lt;wsp:rsid wsp:val=&quot;00270697&quot;/&gt;&lt;wsp:rsid wsp:val=&quot;00270DB9&quot;/&gt;&lt;wsp:rsid wsp:val=&quot;00271678&quot;/&gt;&lt;wsp:rsid wsp:val=&quot;00271E0C&quot;/&gt;&lt;wsp:rsid wsp:val=&quot;00272246&quot;/&gt;&lt;wsp:rsid wsp:val=&quot;0027241A&quot;/&gt;&lt;wsp:rsid wsp:val=&quot;00273BD2&quot;/&gt;&lt;wsp:rsid wsp:val=&quot;0027416B&quot;/&gt;&lt;wsp:rsid wsp:val=&quot;00274CEB&quot;/&gt;&lt;wsp:rsid wsp:val=&quot;00276123&quot;/&gt;&lt;wsp:rsid wsp:val=&quot;002762C4&quot;/&gt;&lt;wsp:rsid wsp:val=&quot;002762FD&quot;/&gt;&lt;wsp:rsid wsp:val=&quot;00276772&quot;/&gt;&lt;wsp:rsid wsp:val=&quot;00276D7D&quot;/&gt;&lt;wsp:rsid wsp:val=&quot;00276E59&quot;/&gt;&lt;wsp:rsid wsp:val=&quot;00277E47&quot;/&gt;&lt;wsp:rsid wsp:val=&quot;0028051B&quot;/&gt;&lt;wsp:rsid wsp:val=&quot;0028057D&quot;/&gt;&lt;wsp:rsid wsp:val=&quot;00280776&quot;/&gt;&lt;wsp:rsid wsp:val=&quot;00280988&quot;/&gt;&lt;wsp:rsid wsp:val=&quot;002809B6&quot;/&gt;&lt;wsp:rsid wsp:val=&quot;0028116A&quot;/&gt;&lt;wsp:rsid wsp:val=&quot;00282C65&quot;/&gt;&lt;wsp:rsid wsp:val=&quot;00282EA8&quot;/&gt;&lt;wsp:rsid wsp:val=&quot;00283043&quot;/&gt;&lt;wsp:rsid wsp:val=&quot;00283662&quot;/&gt;&lt;wsp:rsid wsp:val=&quot;00283D8B&quot;/&gt;&lt;wsp:rsid wsp:val=&quot;00283DC1&quot;/&gt;&lt;wsp:rsid wsp:val=&quot;00284028&quot;/&gt;&lt;wsp:rsid wsp:val=&quot;00284651&quot;/&gt;&lt;wsp:rsid wsp:val=&quot;0028525C&quot;/&gt;&lt;wsp:rsid wsp:val=&quot;00286F15&quot;/&gt;&lt;wsp:rsid wsp:val=&quot;0028785F&quot;/&gt;&lt;wsp:rsid wsp:val=&quot;002902AF&quot;/&gt;&lt;wsp:rsid wsp:val=&quot;00290313&quot;/&gt;&lt;wsp:rsid wsp:val=&quot;0029047E&quot;/&gt;&lt;wsp:rsid wsp:val=&quot;00290B9D&quot;/&gt;&lt;wsp:rsid wsp:val=&quot;00291805&quot;/&gt;&lt;wsp:rsid wsp:val=&quot;00291A66&quot;/&gt;&lt;wsp:rsid wsp:val=&quot;00291B73&quot;/&gt;&lt;wsp:rsid wsp:val=&quot;002920B1&quot;/&gt;&lt;wsp:rsid wsp:val=&quot;0029346D&quot;/&gt;&lt;wsp:rsid wsp:val=&quot;00293669&quot;/&gt;&lt;wsp:rsid wsp:val=&quot;0029386B&quot;/&gt;&lt;wsp:rsid wsp:val=&quot;00293948&quot;/&gt;&lt;wsp:rsid wsp:val=&quot;00293EB1&quot;/&gt;&lt;wsp:rsid wsp:val=&quot;002948A9&quot;/&gt;&lt;wsp:rsid wsp:val=&quot;00294A09&quot;/&gt;&lt;wsp:rsid wsp:val=&quot;00295068&quot;/&gt;&lt;wsp:rsid wsp:val=&quot;002957A0&quot;/&gt;&lt;wsp:rsid wsp:val=&quot;00295E40&quot;/&gt;&lt;wsp:rsid wsp:val=&quot;0029660D&quot;/&gt;&lt;wsp:rsid wsp:val=&quot;00296688&quot;/&gt;&lt;wsp:rsid wsp:val=&quot;002A0C9F&quot;/&gt;&lt;wsp:rsid wsp:val=&quot;002A15EE&quot;/&gt;&lt;wsp:rsid wsp:val=&quot;002A1D68&quot;/&gt;&lt;wsp:rsid wsp:val=&quot;002A1DC1&quot;/&gt;&lt;wsp:rsid wsp:val=&quot;002A24E4&quot;/&gt;&lt;wsp:rsid wsp:val=&quot;002A31D3&quot;/&gt;&lt;wsp:rsid wsp:val=&quot;002A323F&quot;/&gt;&lt;wsp:rsid wsp:val=&quot;002A37EB&quot;/&gt;&lt;wsp:rsid wsp:val=&quot;002A3A20&quot;/&gt;&lt;wsp:rsid wsp:val=&quot;002A3DCD&quot;/&gt;&lt;wsp:rsid wsp:val=&quot;002A3E29&quot;/&gt;&lt;wsp:rsid wsp:val=&quot;002A43EE&quot;/&gt;&lt;wsp:rsid wsp:val=&quot;002A4CB5&quot;/&gt;&lt;wsp:rsid wsp:val=&quot;002A58DB&quot;/&gt;&lt;wsp:rsid wsp:val=&quot;002A58DF&quot;/&gt;&lt;wsp:rsid wsp:val=&quot;002A61B8&quot;/&gt;&lt;wsp:rsid wsp:val=&quot;002A645A&quot;/&gt;&lt;wsp:rsid wsp:val=&quot;002A6622&quot;/&gt;&lt;wsp:rsid wsp:val=&quot;002A6E7C&quot;/&gt;&lt;wsp:rsid wsp:val=&quot;002A771D&quot;/&gt;&lt;wsp:rsid wsp:val=&quot;002A7E88&quot;/&gt;&lt;wsp:rsid wsp:val=&quot;002B060E&quot;/&gt;&lt;wsp:rsid wsp:val=&quot;002B0BE0&quot;/&gt;&lt;wsp:rsid wsp:val=&quot;002B0F0A&quot;/&gt;&lt;wsp:rsid wsp:val=&quot;002B15BD&quot;/&gt;&lt;wsp:rsid wsp:val=&quot;002B1D78&quot;/&gt;&lt;wsp:rsid wsp:val=&quot;002B1DC3&quot;/&gt;&lt;wsp:rsid wsp:val=&quot;002B249A&quot;/&gt;&lt;wsp:rsid wsp:val=&quot;002B250F&quot;/&gt;&lt;wsp:rsid wsp:val=&quot;002B294E&quot;/&gt;&lt;wsp:rsid wsp:val=&quot;002B39E8&quot;/&gt;&lt;wsp:rsid wsp:val=&quot;002B4324&quot;/&gt;&lt;wsp:rsid wsp:val=&quot;002B4670&quot;/&gt;&lt;wsp:rsid wsp:val=&quot;002B46E5&quot;/&gt;&lt;wsp:rsid wsp:val=&quot;002B533F&quot;/&gt;&lt;wsp:rsid wsp:val=&quot;002B5E01&quot;/&gt;&lt;wsp:rsid wsp:val=&quot;002B65E6&quot;/&gt;&lt;wsp:rsid wsp:val=&quot;002B79CF&quot;/&gt;&lt;wsp:rsid wsp:val=&quot;002C01EE&quot;/&gt;&lt;wsp:rsid wsp:val=&quot;002C0C2D&quot;/&gt;&lt;wsp:rsid wsp:val=&quot;002C0DDB&quot;/&gt;&lt;wsp:rsid wsp:val=&quot;002C269D&quot;/&gt;&lt;wsp:rsid wsp:val=&quot;002C3460&quot;/&gt;&lt;wsp:rsid wsp:val=&quot;002C4288&quot;/&gt;&lt;wsp:rsid wsp:val=&quot;002C4594&quot;/&gt;&lt;wsp:rsid wsp:val=&quot;002C45E5&quot;/&gt;&lt;wsp:rsid wsp:val=&quot;002C4F04&quot;/&gt;&lt;wsp:rsid wsp:val=&quot;002C5A7C&quot;/&gt;&lt;wsp:rsid wsp:val=&quot;002C5B5B&quot;/&gt;&lt;wsp:rsid wsp:val=&quot;002C5FF9&quot;/&gt;&lt;wsp:rsid wsp:val=&quot;002C6638&quot;/&gt;&lt;wsp:rsid wsp:val=&quot;002C664F&quot;/&gt;&lt;wsp:rsid wsp:val=&quot;002C69D3&quot;/&gt;&lt;wsp:rsid wsp:val=&quot;002C6CD4&quot;/&gt;&lt;wsp:rsid wsp:val=&quot;002C6D73&quot;/&gt;&lt;wsp:rsid wsp:val=&quot;002C7798&quot;/&gt;&lt;wsp:rsid wsp:val=&quot;002C782E&quot;/&gt;&lt;wsp:rsid wsp:val=&quot;002C7B47&quot;/&gt;&lt;wsp:rsid wsp:val=&quot;002D0031&quot;/&gt;&lt;wsp:rsid wsp:val=&quot;002D0F4D&quot;/&gt;&lt;wsp:rsid wsp:val=&quot;002D1430&quot;/&gt;&lt;wsp:rsid wsp:val=&quot;002D1E10&quot;/&gt;&lt;wsp:rsid wsp:val=&quot;002D2CD4&quot;/&gt;&lt;wsp:rsid wsp:val=&quot;002D2D94&quot;/&gt;&lt;wsp:rsid wsp:val=&quot;002D2E7D&quot;/&gt;&lt;wsp:rsid wsp:val=&quot;002D319D&quot;/&gt;&lt;wsp:rsid wsp:val=&quot;002D3577&quot;/&gt;&lt;wsp:rsid wsp:val=&quot;002D362F&quot;/&gt;&lt;wsp:rsid wsp:val=&quot;002D42EA&quot;/&gt;&lt;wsp:rsid wsp:val=&quot;002D5322&quot;/&gt;&lt;wsp:rsid wsp:val=&quot;002D55C6&quot;/&gt;&lt;wsp:rsid wsp:val=&quot;002D5677&quot;/&gt;&lt;wsp:rsid wsp:val=&quot;002D5AE7&quot;/&gt;&lt;wsp:rsid wsp:val=&quot;002D5C20&quot;/&gt;&lt;wsp:rsid wsp:val=&quot;002D5D07&quot;/&gt;&lt;wsp:rsid wsp:val=&quot;002D60F4&quot;/&gt;&lt;wsp:rsid wsp:val=&quot;002D6239&quot;/&gt;&lt;wsp:rsid wsp:val=&quot;002D700C&quot;/&gt;&lt;wsp:rsid wsp:val=&quot;002D709A&quot;/&gt;&lt;wsp:rsid wsp:val=&quot;002D7246&quot;/&gt;&lt;wsp:rsid wsp:val=&quot;002D7D37&quot;/&gt;&lt;wsp:rsid wsp:val=&quot;002D7DFF&quot;/&gt;&lt;wsp:rsid wsp:val=&quot;002E015F&quot;/&gt;&lt;wsp:rsid wsp:val=&quot;002E0BBF&quot;/&gt;&lt;wsp:rsid wsp:val=&quot;002E122B&quot;/&gt;&lt;wsp:rsid wsp:val=&quot;002E15C7&quot;/&gt;&lt;wsp:rsid wsp:val=&quot;002E2043&quot;/&gt;&lt;wsp:rsid wsp:val=&quot;002E2508&quot;/&gt;&lt;wsp:rsid wsp:val=&quot;002E25C3&quot;/&gt;&lt;wsp:rsid wsp:val=&quot;002E2826&quot;/&gt;&lt;wsp:rsid wsp:val=&quot;002E41CD&quot;/&gt;&lt;wsp:rsid wsp:val=&quot;002E4588&quot;/&gt;&lt;wsp:rsid wsp:val=&quot;002E468F&quot;/&gt;&lt;wsp:rsid wsp:val=&quot;002E4A2A&quot;/&gt;&lt;wsp:rsid wsp:val=&quot;002E524B&quot;/&gt;&lt;wsp:rsid wsp:val=&quot;002E5823&quot;/&gt;&lt;wsp:rsid wsp:val=&quot;002E643E&quot;/&gt;&lt;wsp:rsid wsp:val=&quot;002E65DB&quot;/&gt;&lt;wsp:rsid wsp:val=&quot;002E69A4&quot;/&gt;&lt;wsp:rsid wsp:val=&quot;002E6C81&quot;/&gt;&lt;wsp:rsid wsp:val=&quot;002E6E6F&quot;/&gt;&lt;wsp:rsid wsp:val=&quot;002E7001&quot;/&gt;&lt;wsp:rsid wsp:val=&quot;002F0016&quot;/&gt;&lt;wsp:rsid wsp:val=&quot;002F0E35&quot;/&gt;&lt;wsp:rsid wsp:val=&quot;002F2561&quot;/&gt;&lt;wsp:rsid wsp:val=&quot;002F2B6C&quot;/&gt;&lt;wsp:rsid wsp:val=&quot;002F37C2&quot;/&gt;&lt;wsp:rsid wsp:val=&quot;002F414A&quot;/&gt;&lt;wsp:rsid wsp:val=&quot;002F46B9&quot;/&gt;&lt;wsp:rsid wsp:val=&quot;002F5B5E&quot;/&gt;&lt;wsp:rsid wsp:val=&quot;002F5F19&quot;/&gt;&lt;wsp:rsid wsp:val=&quot;002F6F48&quot;/&gt;&lt;wsp:rsid wsp:val=&quot;002F6FF4&quot;/&gt;&lt;wsp:rsid wsp:val=&quot;002F7D09&quot;/&gt;&lt;wsp:rsid wsp:val=&quot;003006A0&quot;/&gt;&lt;wsp:rsid wsp:val=&quot;00300799&quot;/&gt;&lt;wsp:rsid wsp:val=&quot;00301C47&quot;/&gt;&lt;wsp:rsid wsp:val=&quot;003020B7&quot;/&gt;&lt;wsp:rsid wsp:val=&quot;00302139&quot;/&gt;&lt;wsp:rsid wsp:val=&quot;003022CE&quot;/&gt;&lt;wsp:rsid wsp:val=&quot;00303269&quot;/&gt;&lt;wsp:rsid wsp:val=&quot;00303292&quot;/&gt;&lt;wsp:rsid wsp:val=&quot;00303F29&quot;/&gt;&lt;wsp:rsid wsp:val=&quot;00304659&quot;/&gt;&lt;wsp:rsid wsp:val=&quot;00304816&quot;/&gt;&lt;wsp:rsid wsp:val=&quot;00305371&quot;/&gt;&lt;wsp:rsid wsp:val=&quot;00306019&quot;/&gt;&lt;wsp:rsid wsp:val=&quot;00307631&quot;/&gt;&lt;wsp:rsid wsp:val=&quot;003109D2&quot;/&gt;&lt;wsp:rsid wsp:val=&quot;00310A25&quot;/&gt;&lt;wsp:rsid wsp:val=&quot;003113EE&quot;/&gt;&lt;wsp:rsid wsp:val=&quot;00311688&quot;/&gt;&lt;wsp:rsid wsp:val=&quot;003118D6&quot;/&gt;&lt;wsp:rsid wsp:val=&quot;00311BE3&quot;/&gt;&lt;wsp:rsid wsp:val=&quot;0031245E&quot;/&gt;&lt;wsp:rsid wsp:val=&quot;003131F2&quot;/&gt;&lt;wsp:rsid wsp:val=&quot;00313805&quot;/&gt;&lt;wsp:rsid wsp:val=&quot;00314067&quot;/&gt;&lt;wsp:rsid wsp:val=&quot;00314622&quot;/&gt;&lt;wsp:rsid wsp:val=&quot;003152C8&quot;/&gt;&lt;wsp:rsid wsp:val=&quot;00315391&quot;/&gt;&lt;wsp:rsid wsp:val=&quot;003154D2&quot;/&gt;&lt;wsp:rsid wsp:val=&quot;003154FF&quot;/&gt;&lt;wsp:rsid wsp:val=&quot;00316405&quot;/&gt;&lt;wsp:rsid wsp:val=&quot;0032036E&quot;/&gt;&lt;wsp:rsid wsp:val=&quot;00320534&quot;/&gt;&lt;wsp:rsid wsp:val=&quot;003208F8&quot;/&gt;&lt;wsp:rsid wsp:val=&quot;00320C98&quot;/&gt;&lt;wsp:rsid wsp:val=&quot;00321A77&quot;/&gt;&lt;wsp:rsid wsp:val=&quot;0032243B&quot;/&gt;&lt;wsp:rsid wsp:val=&quot;0032262F&quot;/&gt;&lt;wsp:rsid wsp:val=&quot;003232A9&quot;/&gt;&lt;wsp:rsid wsp:val=&quot;0032407E&quot;/&gt;&lt;wsp:rsid wsp:val=&quot;00324457&quot;/&gt;&lt;wsp:rsid wsp:val=&quot;00324776&quot;/&gt;&lt;wsp:rsid wsp:val=&quot;0032483F&quot;/&gt;&lt;wsp:rsid wsp:val=&quot;0032549F&quot;/&gt;&lt;wsp:rsid wsp:val=&quot;003255A6&quot;/&gt;&lt;wsp:rsid wsp:val=&quot;00326495&quot;/&gt;&lt;wsp:rsid wsp:val=&quot;003274F5&quot;/&gt;&lt;wsp:rsid wsp:val=&quot;0032777E&quot;/&gt;&lt;wsp:rsid wsp:val=&quot;00330C34&quot;/&gt;&lt;wsp:rsid wsp:val=&quot;00331E18&quot;/&gt;&lt;wsp:rsid wsp:val=&quot;00331F59&quot;/&gt;&lt;wsp:rsid wsp:val=&quot;00332115&quot;/&gt;&lt;wsp:rsid wsp:val=&quot;00332723&quot;/&gt;&lt;wsp:rsid wsp:val=&quot;00332F84&quot;/&gt;&lt;wsp:rsid wsp:val=&quot;00333C6A&quot;/&gt;&lt;wsp:rsid wsp:val=&quot;00333D6B&quot;/&gt;&lt;wsp:rsid wsp:val=&quot;003345F3&quot;/&gt;&lt;wsp:rsid wsp:val=&quot;00334A24&quot;/&gt;&lt;wsp:rsid wsp:val=&quot;00334F0A&quot;/&gt;&lt;wsp:rsid wsp:val=&quot;00335C6B&quot;/&gt;&lt;wsp:rsid wsp:val=&quot;00336F0F&quot;/&gt;&lt;wsp:rsid wsp:val=&quot;003376CF&quot;/&gt;&lt;wsp:rsid wsp:val=&quot;00337C48&quot;/&gt;&lt;wsp:rsid wsp:val=&quot;00340011&quot;/&gt;&lt;wsp:rsid wsp:val=&quot;0034027E&quot;/&gt;&lt;wsp:rsid wsp:val=&quot;003411C2&quot;/&gt;&lt;wsp:rsid wsp:val=&quot;00341E36&quot;/&gt;&lt;wsp:rsid wsp:val=&quot;003420AB&quot;/&gt;&lt;wsp:rsid wsp:val=&quot;00343FBF&quot;/&gt;&lt;wsp:rsid wsp:val=&quot;003442DD&quot;/&gt;&lt;wsp:rsid wsp:val=&quot;0034440D&quot;/&gt;&lt;wsp:rsid wsp:val=&quot;00344C3B&quot;/&gt;&lt;wsp:rsid wsp:val=&quot;00344F30&quot;/&gt;&lt;wsp:rsid wsp:val=&quot;003450B3&quot;/&gt;&lt;wsp:rsid wsp:val=&quot;003452B0&quot;/&gt;&lt;wsp:rsid wsp:val=&quot;003455AC&quot;/&gt;&lt;wsp:rsid wsp:val=&quot;00345F7A&quot;/&gt;&lt;wsp:rsid wsp:val=&quot;003460F3&quot;/&gt;&lt;wsp:rsid wsp:val=&quot;0034611E&quot;/&gt;&lt;wsp:rsid wsp:val=&quot;00346E79&quot;/&gt;&lt;wsp:rsid wsp:val=&quot;00347054&quot;/&gt;&lt;wsp:rsid wsp:val=&quot;00350633&quot;/&gt;&lt;wsp:rsid wsp:val=&quot;00350653&quot;/&gt;&lt;wsp:rsid wsp:val=&quot;003508E6&quot;/&gt;&lt;wsp:rsid wsp:val=&quot;00350B8F&quot;/&gt;&lt;wsp:rsid wsp:val=&quot;00350FCB&quot;/&gt;&lt;wsp:rsid wsp:val=&quot;0035100D&quot;/&gt;&lt;wsp:rsid wsp:val=&quot;00351503&quot;/&gt;&lt;wsp:rsid wsp:val=&quot;00352110&quot;/&gt;&lt;wsp:rsid wsp:val=&quot;00352713&quot;/&gt;&lt;wsp:rsid wsp:val=&quot;00353046&quot;/&gt;&lt;wsp:rsid wsp:val=&quot;00353096&quot;/&gt;&lt;wsp:rsid wsp:val=&quot;003534D3&quot;/&gt;&lt;wsp:rsid wsp:val=&quot;003546AC&quot;/&gt;&lt;wsp:rsid wsp:val=&quot;00354A70&quot;/&gt;&lt;wsp:rsid wsp:val=&quot;0035582F&quot;/&gt;&lt;wsp:rsid wsp:val=&quot;00355BBE&quot;/&gt;&lt;wsp:rsid wsp:val=&quot;003576A3&quot;/&gt;&lt;wsp:rsid wsp:val=&quot;00360039&quot;/&gt;&lt;wsp:rsid wsp:val=&quot;00360336&quot;/&gt;&lt;wsp:rsid wsp:val=&quot;003603AE&quot;/&gt;&lt;wsp:rsid wsp:val=&quot;003606A5&quot;/&gt;&lt;wsp:rsid wsp:val=&quot;00360C42&quot;/&gt;&lt;wsp:rsid wsp:val=&quot;00360DD2&quot;/&gt;&lt;wsp:rsid wsp:val=&quot;00360F20&quot;/&gt;&lt;wsp:rsid wsp:val=&quot;003615C0&quot;/&gt;&lt;wsp:rsid wsp:val=&quot;00362CF0&quot;/&gt;&lt;wsp:rsid wsp:val=&quot;00362D04&quot;/&gt;&lt;wsp:rsid wsp:val=&quot;0036338C&quot;/&gt;&lt;wsp:rsid wsp:val=&quot;0036383A&quot;/&gt;&lt;wsp:rsid wsp:val=&quot;00363896&quot;/&gt;&lt;wsp:rsid wsp:val=&quot;00364DD8&quot;/&gt;&lt;wsp:rsid wsp:val=&quot;00364E30&quot;/&gt;&lt;wsp:rsid wsp:val=&quot;00365173&quot;/&gt;&lt;wsp:rsid wsp:val=&quot;00365DAB&quot;/&gt;&lt;wsp:rsid wsp:val=&quot;00365F3D&quot;/&gt;&lt;wsp:rsid wsp:val=&quot;00365FB6&quot;/&gt;&lt;wsp:rsid wsp:val=&quot;003666A5&quot;/&gt;&lt;wsp:rsid wsp:val=&quot;003667E5&quot;/&gt;&lt;wsp:rsid wsp:val=&quot;00370524&quot;/&gt;&lt;wsp:rsid wsp:val=&quot;003712A2&quot;/&gt;&lt;wsp:rsid wsp:val=&quot;0037415A&quot;/&gt;&lt;wsp:rsid wsp:val=&quot;00374659&quot;/&gt;&lt;wsp:rsid wsp:val=&quot;003754DB&quot;/&gt;&lt;wsp:rsid wsp:val=&quot;0037567A&quot;/&gt;&lt;wsp:rsid wsp:val=&quot;003758D5&quot;/&gt;&lt;wsp:rsid wsp:val=&quot;00376A2D&quot;/&gt;&lt;wsp:rsid wsp:val=&quot;0037715F&quot;/&gt;&lt;wsp:rsid wsp:val=&quot;00380169&quot;/&gt;&lt;wsp:rsid wsp:val=&quot;00380698&quot;/&gt;&lt;wsp:rsid wsp:val=&quot;00381415&quot;/&gt;&lt;wsp:rsid wsp:val=&quot;00381BD0&quot;/&gt;&lt;wsp:rsid wsp:val=&quot;00382586&quot;/&gt;&lt;wsp:rsid wsp:val=&quot;00382FD4&quot;/&gt;&lt;wsp:rsid wsp:val=&quot;00383445&quot;/&gt;&lt;wsp:rsid wsp:val=&quot;003839CB&quot;/&gt;&lt;wsp:rsid wsp:val=&quot;00385540&quot;/&gt;&lt;wsp:rsid wsp:val=&quot;003859F2&quot;/&gt;&lt;wsp:rsid wsp:val=&quot;0038687D&quot;/&gt;&lt;wsp:rsid wsp:val=&quot;00387281&quot;/&gt;&lt;wsp:rsid wsp:val=&quot;003872FA&quot;/&gt;&lt;wsp:rsid wsp:val=&quot;00387845&quot;/&gt;&lt;wsp:rsid wsp:val=&quot;003879FB&quot;/&gt;&lt;wsp:rsid wsp:val=&quot;00387A19&quot;/&gt;&lt;wsp:rsid wsp:val=&quot;00387D7C&quot;/&gt;&lt;wsp:rsid wsp:val=&quot;00390875&quot;/&gt;&lt;wsp:rsid wsp:val=&quot;00390A5F&quot;/&gt;&lt;wsp:rsid wsp:val=&quot;00390F43&quot;/&gt;&lt;wsp:rsid wsp:val=&quot;003911ED&quot;/&gt;&lt;wsp:rsid wsp:val=&quot;00392A45&quot;/&gt;&lt;wsp:rsid wsp:val=&quot;00392E6F&quot;/&gt;&lt;wsp:rsid wsp:val=&quot;003935B1&quot;/&gt;&lt;wsp:rsid wsp:val=&quot;0039444F&quot;/&gt;&lt;wsp:rsid wsp:val=&quot;003944F1&quot;/&gt;&lt;wsp:rsid wsp:val=&quot;00394892&quot;/&gt;&lt;wsp:rsid wsp:val=&quot;003954F3&quot;/&gt;&lt;wsp:rsid wsp:val=&quot;0039552D&quot;/&gt;&lt;wsp:rsid wsp:val=&quot;00395B34&quot;/&gt;&lt;wsp:rsid wsp:val=&quot;00395C8E&quot;/&gt;&lt;wsp:rsid wsp:val=&quot;00395CA0&quot;/&gt;&lt;wsp:rsid wsp:val=&quot;00396646&quot;/&gt;&lt;wsp:rsid wsp:val=&quot;00397A3D&quot;/&gt;&lt;wsp:rsid wsp:val=&quot;00397CEB&quot;/&gt;&lt;wsp:rsid wsp:val=&quot;003A0432&quot;/&gt;&lt;wsp:rsid wsp:val=&quot;003A0607&quot;/&gt;&lt;wsp:rsid wsp:val=&quot;003A08BD&quot;/&gt;&lt;wsp:rsid wsp:val=&quot;003A124F&quot;/&gt;&lt;wsp:rsid wsp:val=&quot;003A16DA&quot;/&gt;&lt;wsp:rsid wsp:val=&quot;003A2563&quot;/&gt;&lt;wsp:rsid wsp:val=&quot;003A2D78&quot;/&gt;&lt;wsp:rsid wsp:val=&quot;003A327F&quot;/&gt;&lt;wsp:rsid wsp:val=&quot;003A35DC&quot;/&gt;&lt;wsp:rsid wsp:val=&quot;003A3FD5&quot;/&gt;&lt;wsp:rsid wsp:val=&quot;003A47B9&quot;/&gt;&lt;wsp:rsid wsp:val=&quot;003A4979&quot;/&gt;&lt;wsp:rsid wsp:val=&quot;003A5069&quot;/&gt;&lt;wsp:rsid wsp:val=&quot;003A50C9&quot;/&gt;&lt;wsp:rsid wsp:val=&quot;003A6242&quot;/&gt;&lt;wsp:rsid wsp:val=&quot;003A63FB&quot;/&gt;&lt;wsp:rsid wsp:val=&quot;003A713F&quot;/&gt;&lt;wsp:rsid wsp:val=&quot;003A7773&quot;/&gt;&lt;wsp:rsid wsp:val=&quot;003B0F47&quot;/&gt;&lt;wsp:rsid wsp:val=&quot;003B2621&quot;/&gt;&lt;wsp:rsid wsp:val=&quot;003B285C&quot;/&gt;&lt;wsp:rsid wsp:val=&quot;003B2D85&quot;/&gt;&lt;wsp:rsid wsp:val=&quot;003B3BA0&quot;/&gt;&lt;wsp:rsid wsp:val=&quot;003B47B5&quot;/&gt;&lt;wsp:rsid wsp:val=&quot;003B6042&quot;/&gt;&lt;wsp:rsid wsp:val=&quot;003B6133&quot;/&gt;&lt;wsp:rsid wsp:val=&quot;003C057E&quot;/&gt;&lt;wsp:rsid wsp:val=&quot;003C0A9F&quot;/&gt;&lt;wsp:rsid wsp:val=&quot;003C0E74&quot;/&gt;&lt;wsp:rsid wsp:val=&quot;003C0F53&quot;/&gt;&lt;wsp:rsid wsp:val=&quot;003C10D5&quot;/&gt;&lt;wsp:rsid wsp:val=&quot;003C1D1F&quot;/&gt;&lt;wsp:rsid wsp:val=&quot;003C1D8E&quot;/&gt;&lt;wsp:rsid wsp:val=&quot;003C2832&quot;/&gt;&lt;wsp:rsid wsp:val=&quot;003C341D&quot;/&gt;&lt;wsp:rsid wsp:val=&quot;003C3F12&quot;/&gt;&lt;wsp:rsid wsp:val=&quot;003C5984&quot;/&gt;&lt;wsp:rsid wsp:val=&quot;003C692D&quot;/&gt;&lt;wsp:rsid wsp:val=&quot;003C6BBF&quot;/&gt;&lt;wsp:rsid wsp:val=&quot;003D06FB&quot;/&gt;&lt;wsp:rsid wsp:val=&quot;003D0A9D&quot;/&gt;&lt;wsp:rsid wsp:val=&quot;003D2940&quot;/&gt;&lt;wsp:rsid wsp:val=&quot;003D32BE&quot;/&gt;&lt;wsp:rsid wsp:val=&quot;003D3674&quot;/&gt;&lt;wsp:rsid wsp:val=&quot;003D389E&quot;/&gt;&lt;wsp:rsid wsp:val=&quot;003D4849&quot;/&gt;&lt;wsp:rsid wsp:val=&quot;003D48F4&quot;/&gt;&lt;wsp:rsid wsp:val=&quot;003D5089&quot;/&gt;&lt;wsp:rsid wsp:val=&quot;003D614B&quot;/&gt;&lt;wsp:rsid wsp:val=&quot;003D61F9&quot;/&gt;&lt;wsp:rsid wsp:val=&quot;003D6C3F&quot;/&gt;&lt;wsp:rsid wsp:val=&quot;003D78FB&quot;/&gt;&lt;wsp:rsid wsp:val=&quot;003E0C3E&quot;/&gt;&lt;wsp:rsid wsp:val=&quot;003E0DDA&quot;/&gt;&lt;wsp:rsid wsp:val=&quot;003E13D2&quot;/&gt;&lt;wsp:rsid wsp:val=&quot;003E22AB&quot;/&gt;&lt;wsp:rsid wsp:val=&quot;003E23A5&quot;/&gt;&lt;wsp:rsid wsp:val=&quot;003E34FC&quot;/&gt;&lt;wsp:rsid wsp:val=&quot;003E3629&quot;/&gt;&lt;wsp:rsid wsp:val=&quot;003E5931&quot;/&gt;&lt;wsp:rsid wsp:val=&quot;003E5960&quot;/&gt;&lt;wsp:rsid wsp:val=&quot;003E61AB&quot;/&gt;&lt;wsp:rsid wsp:val=&quot;003E674B&quot;/&gt;&lt;wsp:rsid wsp:val=&quot;003E6C4F&quot;/&gt;&lt;wsp:rsid wsp:val=&quot;003E74CE&quot;/&gt;&lt;wsp:rsid wsp:val=&quot;003F0051&quot;/&gt;&lt;wsp:rsid wsp:val=&quot;003F06B9&quot;/&gt;&lt;wsp:rsid wsp:val=&quot;003F0F99&quot;/&gt;&lt;wsp:rsid wsp:val=&quot;003F1BDD&quot;/&gt;&lt;wsp:rsid wsp:val=&quot;003F1D9D&quot;/&gt;&lt;wsp:rsid wsp:val=&quot;003F2216&quot;/&gt;&lt;wsp:rsid wsp:val=&quot;003F3177&quot;/&gt;&lt;wsp:rsid wsp:val=&quot;003F3EA6&quot;/&gt;&lt;wsp:rsid wsp:val=&quot;003F424B&quot;/&gt;&lt;wsp:rsid wsp:val=&quot;003F5112&quot;/&gt;&lt;wsp:rsid wsp:val=&quot;003F53F4&quot;/&gt;&lt;wsp:rsid wsp:val=&quot;003F5469&quot;/&gt;&lt;wsp:rsid wsp:val=&quot;003F5C93&quot;/&gt;&lt;wsp:rsid wsp:val=&quot;003F6511&quot;/&gt;&lt;wsp:rsid wsp:val=&quot;003F6B24&quot;/&gt;&lt;wsp:rsid wsp:val=&quot;003F724B&quot;/&gt;&lt;wsp:rsid wsp:val=&quot;003F7265&quot;/&gt;&lt;wsp:rsid wsp:val=&quot;003F7827&quot;/&gt;&lt;wsp:rsid wsp:val=&quot;003F7E08&quot;/&gt;&lt;wsp:rsid wsp:val=&quot;004002B4&quot;/&gt;&lt;wsp:rsid wsp:val=&quot;00400CA4&quot;/&gt;&lt;wsp:rsid wsp:val=&quot;00402FA3&quot;/&gt;&lt;wsp:rsid wsp:val=&quot;00404BBB&quot;/&gt;&lt;wsp:rsid wsp:val=&quot;00405539&quot;/&gt;&lt;wsp:rsid wsp:val=&quot;00405C95&quot;/&gt;&lt;wsp:rsid wsp:val=&quot;00406268&quot;/&gt;&lt;wsp:rsid wsp:val=&quot;004068B8&quot;/&gt;&lt;wsp:rsid wsp:val=&quot;00406EE5&quot;/&gt;&lt;wsp:rsid wsp:val=&quot;0040793D&quot;/&gt;&lt;wsp:rsid wsp:val=&quot;004079FE&quot;/&gt;&lt;wsp:rsid wsp:val=&quot;004101C4&quot;/&gt;&lt;wsp:rsid wsp:val=&quot;004117D8&quot;/&gt;&lt;wsp:rsid wsp:val=&quot;00412132&quot;/&gt;&lt;wsp:rsid wsp:val=&quot;00412668&quot;/&gt;&lt;wsp:rsid wsp:val=&quot;00412773&quot;/&gt;&lt;wsp:rsid wsp:val=&quot;00412D10&quot;/&gt;&lt;wsp:rsid wsp:val=&quot;00413E8E&quot;/&gt;&lt;wsp:rsid wsp:val=&quot;00414012&quot;/&gt;&lt;wsp:rsid wsp:val=&quot;00414105&quot;/&gt;&lt;wsp:rsid wsp:val=&quot;00414401&quot;/&gt;&lt;wsp:rsid wsp:val=&quot;0041464A&quot;/&gt;&lt;wsp:rsid wsp:val=&quot;00414939&quot;/&gt;&lt;wsp:rsid wsp:val=&quot;004153A7&quot;/&gt;&lt;wsp:rsid wsp:val=&quot;0041760A&quot;/&gt;&lt;wsp:rsid wsp:val=&quot;004177C1&quot;/&gt;&lt;wsp:rsid wsp:val=&quot;004224D4&quot;/&gt;&lt;wsp:rsid wsp:val=&quot;004228BE&quot;/&gt;&lt;wsp:rsid wsp:val=&quot;0042292F&quot;/&gt;&lt;wsp:rsid wsp:val=&quot;0042297C&quot;/&gt;&lt;wsp:rsid wsp:val=&quot;00422FAD&quot;/&gt;&lt;wsp:rsid wsp:val=&quot;0042395D&quot;/&gt;&lt;wsp:rsid wsp:val=&quot;0042457A&quot;/&gt;&lt;wsp:rsid wsp:val=&quot;004247C8&quot;/&gt;&lt;wsp:rsid wsp:val=&quot;004247E2&quot;/&gt;&lt;wsp:rsid wsp:val=&quot;0042489B&quot;/&gt;&lt;wsp:rsid wsp:val=&quot;00425790&quot;/&gt;&lt;wsp:rsid wsp:val=&quot;00425C2F&quot;/&gt;&lt;wsp:rsid wsp:val=&quot;004262A7&quot;/&gt;&lt;wsp:rsid wsp:val=&quot;0042674B&quot;/&gt;&lt;wsp:rsid wsp:val=&quot;00426B77&quot;/&gt;&lt;wsp:rsid wsp:val=&quot;00427B3E&quot;/&gt;&lt;wsp:rsid wsp:val=&quot;00427F43&quot;/&gt;&lt;wsp:rsid wsp:val=&quot;004304AD&quot;/&gt;&lt;wsp:rsid wsp:val=&quot;004308C4&quot;/&gt;&lt;wsp:rsid wsp:val=&quot;00430DB6&quot;/&gt;&lt;wsp:rsid wsp:val=&quot;00430E85&quot;/&gt;&lt;wsp:rsid wsp:val=&quot;004313FE&quot;/&gt;&lt;wsp:rsid wsp:val=&quot;00431424&quot;/&gt;&lt;wsp:rsid wsp:val=&quot;00431D86&quot;/&gt;&lt;wsp:rsid wsp:val=&quot;00431FA6&quot;/&gt;&lt;wsp:rsid wsp:val=&quot;004325B1&quot;/&gt;&lt;wsp:rsid wsp:val=&quot;004326EA&quot;/&gt;&lt;wsp:rsid wsp:val=&quot;00433EE6&quot;/&gt;&lt;wsp:rsid wsp:val=&quot;00435C29&quot;/&gt;&lt;wsp:rsid wsp:val=&quot;004366C5&quot;/&gt;&lt;wsp:rsid wsp:val=&quot;004368CA&quot;/&gt;&lt;wsp:rsid wsp:val=&quot;00436FA5&quot;/&gt;&lt;wsp:rsid wsp:val=&quot;00437983&quot;/&gt;&lt;wsp:rsid wsp:val=&quot;004379EF&quot;/&gt;&lt;wsp:rsid wsp:val=&quot;00437B2B&quot;/&gt;&lt;wsp:rsid wsp:val=&quot;00440A11&quot;/&gt;&lt;wsp:rsid wsp:val=&quot;004412A7&quot;/&gt;&lt;wsp:rsid wsp:val=&quot;00441350&quot;/&gt;&lt;wsp:rsid wsp:val=&quot;0044147E&quot;/&gt;&lt;wsp:rsid wsp:val=&quot;0044159F&quot;/&gt;&lt;wsp:rsid wsp:val=&quot;0044196B&quot;/&gt;&lt;wsp:rsid wsp:val=&quot;004420AD&quot;/&gt;&lt;wsp:rsid wsp:val=&quot;004429B5&quot;/&gt;&lt;wsp:rsid wsp:val=&quot;004431FA&quot;/&gt;&lt;wsp:rsid wsp:val=&quot;00443CEA&quot;/&gt;&lt;wsp:rsid wsp:val=&quot;00444599&quot;/&gt;&lt;wsp:rsid wsp:val=&quot;00444955&quot;/&gt;&lt;wsp:rsid wsp:val=&quot;00444F48&quot;/&gt;&lt;wsp:rsid wsp:val=&quot;00445187&quot;/&gt;&lt;wsp:rsid wsp:val=&quot;00445681&quot;/&gt;&lt;wsp:rsid wsp:val=&quot;0044570C&quot;/&gt;&lt;wsp:rsid wsp:val=&quot;00445C78&quot;/&gt;&lt;wsp:rsid wsp:val=&quot;004463CB&quot;/&gt;&lt;wsp:rsid wsp:val=&quot;00447AA2&quot;/&gt;&lt;wsp:rsid wsp:val=&quot;00450CEE&quot;/&gt;&lt;wsp:rsid wsp:val=&quot;004517EC&quot;/&gt;&lt;wsp:rsid wsp:val=&quot;00451867&quot;/&gt;&lt;wsp:rsid wsp:val=&quot;00451AAE&quot;/&gt;&lt;wsp:rsid wsp:val=&quot;00451B71&quot;/&gt;&lt;wsp:rsid wsp:val=&quot;00452111&quot;/&gt;&lt;wsp:rsid wsp:val=&quot;00452E03&quot;/&gt;&lt;wsp:rsid wsp:val=&quot;004534ED&quot;/&gt;&lt;wsp:rsid wsp:val=&quot;00453856&quot;/&gt;&lt;wsp:rsid wsp:val=&quot;0045392E&quot;/&gt;&lt;wsp:rsid wsp:val=&quot;00453EE5&quot;/&gt;&lt;wsp:rsid wsp:val=&quot;00454369&quot;/&gt;&lt;wsp:rsid wsp:val=&quot;004555FB&quot;/&gt;&lt;wsp:rsid wsp:val=&quot;00456561&quot;/&gt;&lt;wsp:rsid wsp:val=&quot;0046031F&quot;/&gt;&lt;wsp:rsid wsp:val=&quot;004603B3&quot;/&gt;&lt;wsp:rsid wsp:val=&quot;00460AF0&quot;/&gt;&lt;wsp:rsid wsp:val=&quot;004616F3&quot;/&gt;&lt;wsp:rsid wsp:val=&quot;004619B1&quot;/&gt;&lt;wsp:rsid wsp:val=&quot;00461B70&quot;/&gt;&lt;wsp:rsid wsp:val=&quot;004624C4&quot;/&gt;&lt;wsp:rsid wsp:val=&quot;004629B2&quot;/&gt;&lt;wsp:rsid wsp:val=&quot;00464258&quot;/&gt;&lt;wsp:rsid wsp:val=&quot;004647AF&quot;/&gt;&lt;wsp:rsid wsp:val=&quot;00464A35&quot;/&gt;&lt;wsp:rsid wsp:val=&quot;00464A63&quot;/&gt;&lt;wsp:rsid wsp:val=&quot;00464CBD&quot;/&gt;&lt;wsp:rsid wsp:val=&quot;00464DCD&quot;/&gt;&lt;wsp:rsid wsp:val=&quot;00465894&quot;/&gt;&lt;wsp:rsid wsp:val=&quot;0046699B&quot;/&gt;&lt;wsp:rsid wsp:val=&quot;0046712B&quot;/&gt;&lt;wsp:rsid wsp:val=&quot;00467650&quot;/&gt;&lt;wsp:rsid wsp:val=&quot;004676ED&quot;/&gt;&lt;wsp:rsid wsp:val=&quot;00471848&quot;/&gt;&lt;wsp:rsid wsp:val=&quot;00471A16&quot;/&gt;&lt;wsp:rsid wsp:val=&quot;00471ED0&quot;/&gt;&lt;wsp:rsid wsp:val=&quot;00472E18&quot;/&gt;&lt;wsp:rsid wsp:val=&quot;00472FE4&quot;/&gt;&lt;wsp:rsid wsp:val=&quot;004735B1&quot;/&gt;&lt;wsp:rsid wsp:val=&quot;00473B45&quot;/&gt;&lt;wsp:rsid wsp:val=&quot;00473BA5&quot;/&gt;&lt;wsp:rsid wsp:val=&quot;00473E39&quot;/&gt;&lt;wsp:rsid wsp:val=&quot;00475393&quot;/&gt;&lt;wsp:rsid wsp:val=&quot;004756B1&quot;/&gt;&lt;wsp:rsid wsp:val=&quot;0047586C&quot;/&gt;&lt;wsp:rsid wsp:val=&quot;00475BC1&quot;/&gt;&lt;wsp:rsid wsp:val=&quot;00476367&quot;/&gt;&lt;wsp:rsid wsp:val=&quot;0047671F&quot;/&gt;&lt;wsp:rsid wsp:val=&quot;00476F55&quot;/&gt;&lt;wsp:rsid wsp:val=&quot;0047755C&quot;/&gt;&lt;wsp:rsid wsp:val=&quot;00477967&quot;/&gt;&lt;wsp:rsid wsp:val=&quot;00480A2E&quot;/&gt;&lt;wsp:rsid wsp:val=&quot;00480DC2&quot;/&gt;&lt;wsp:rsid wsp:val=&quot;00480FE7&quot;/&gt;&lt;wsp:rsid wsp:val=&quot;0048145D&quot;/&gt;&lt;wsp:rsid wsp:val=&quot;00481E55&quot;/&gt;&lt;wsp:rsid wsp:val=&quot;004825BE&quot;/&gt;&lt;wsp:rsid wsp:val=&quot;00482734&quot;/&gt;&lt;wsp:rsid wsp:val=&quot;00483142&quot;/&gt;&lt;wsp:rsid wsp:val=&quot;00483436&quot;/&gt;&lt;wsp:rsid wsp:val=&quot;00483F50&quot;/&gt;&lt;wsp:rsid wsp:val=&quot;00483F53&quot;/&gt;&lt;wsp:rsid wsp:val=&quot;004848E1&quot;/&gt;&lt;wsp:rsid wsp:val=&quot;0048493C&quot;/&gt;&lt;wsp:rsid wsp:val=&quot;00485CFA&quot;/&gt;&lt;wsp:rsid wsp:val=&quot;0048621A&quot;/&gt;&lt;wsp:rsid wsp:val=&quot;004865E9&quot;/&gt;&lt;wsp:rsid wsp:val=&quot;00486E64&quot;/&gt;&lt;wsp:rsid wsp:val=&quot;00487397&quot;/&gt;&lt;wsp:rsid wsp:val=&quot;00487BDF&quot;/&gt;&lt;wsp:rsid wsp:val=&quot;00487CE4&quot;/&gt;&lt;wsp:rsid wsp:val=&quot;004904C8&quot;/&gt;&lt;wsp:rsid wsp:val=&quot;004907A9&quot;/&gt;&lt;wsp:rsid wsp:val=&quot;004909A9&quot;/&gt;&lt;wsp:rsid wsp:val=&quot;00490A3A&quot;/&gt;&lt;wsp:rsid wsp:val=&quot;00490D4B&quot;/&gt;&lt;wsp:rsid wsp:val=&quot;004910F7&quot;/&gt;&lt;wsp:rsid wsp:val=&quot;00491178&quot;/&gt;&lt;wsp:rsid wsp:val=&quot;00491765&quot;/&gt;&lt;wsp:rsid wsp:val=&quot;00491D17&quot;/&gt;&lt;wsp:rsid wsp:val=&quot;00492544&quot;/&gt;&lt;wsp:rsid wsp:val=&quot;00492780&quot;/&gt;&lt;wsp:rsid wsp:val=&quot;00492EB1&quot;/&gt;&lt;wsp:rsid wsp:val=&quot;0049385C&quot;/&gt;&lt;wsp:rsid wsp:val=&quot;004967F9&quot;/&gt;&lt;wsp:rsid wsp:val=&quot;00496A30&quot;/&gt;&lt;wsp:rsid wsp:val=&quot;0049761C&quot;/&gt;&lt;wsp:rsid wsp:val=&quot;004A0087&quot;/&gt;&lt;wsp:rsid wsp:val=&quot;004A0483&quot;/&gt;&lt;wsp:rsid wsp:val=&quot;004A094F&quot;/&gt;&lt;wsp:rsid wsp:val=&quot;004A102B&quot;/&gt;&lt;wsp:rsid wsp:val=&quot;004A243A&quot;/&gt;&lt;wsp:rsid wsp:val=&quot;004A244F&quot;/&gt;&lt;wsp:rsid wsp:val=&quot;004A3F79&quot;/&gt;&lt;wsp:rsid wsp:val=&quot;004A438A&quot;/&gt;&lt;wsp:rsid wsp:val=&quot;004A486D&quot;/&gt;&lt;wsp:rsid wsp:val=&quot;004A5228&quot;/&gt;&lt;wsp:rsid wsp:val=&quot;004A5E5C&quot;/&gt;&lt;wsp:rsid wsp:val=&quot;004A625A&quot;/&gt;&lt;wsp:rsid wsp:val=&quot;004A6368&quot;/&gt;&lt;wsp:rsid wsp:val=&quot;004A68D8&quot;/&gt;&lt;wsp:rsid wsp:val=&quot;004A6C9F&quot;/&gt;&lt;wsp:rsid wsp:val=&quot;004A7BA1&quot;/&gt;&lt;wsp:rsid wsp:val=&quot;004B0E0E&quot;/&gt;&lt;wsp:rsid wsp:val=&quot;004B0E44&quot;/&gt;&lt;wsp:rsid wsp:val=&quot;004B1B01&quot;/&gt;&lt;wsp:rsid wsp:val=&quot;004B1D33&quot;/&gt;&lt;wsp:rsid wsp:val=&quot;004B20DA&quot;/&gt;&lt;wsp:rsid wsp:val=&quot;004B30D3&quot;/&gt;&lt;wsp:rsid wsp:val=&quot;004B410D&quot;/&gt;&lt;wsp:rsid wsp:val=&quot;004B4451&quot;/&gt;&lt;wsp:rsid wsp:val=&quot;004B4618&quot;/&gt;&lt;wsp:rsid wsp:val=&quot;004B4BBA&quot;/&gt;&lt;wsp:rsid wsp:val=&quot;004B4CFE&quot;/&gt;&lt;wsp:rsid wsp:val=&quot;004B5330&quot;/&gt;&lt;wsp:rsid wsp:val=&quot;004B54FF&quot;/&gt;&lt;wsp:rsid wsp:val=&quot;004B5560&quot;/&gt;&lt;wsp:rsid wsp:val=&quot;004B7238&quot;/&gt;&lt;wsp:rsid wsp:val=&quot;004B7F05&quot;/&gt;&lt;wsp:rsid wsp:val=&quot;004C0D09&quot;/&gt;&lt;wsp:rsid wsp:val=&quot;004C16BF&quot;/&gt;&lt;wsp:rsid wsp:val=&quot;004C1812&quot;/&gt;&lt;wsp:rsid wsp:val=&quot;004C1AF0&quot;/&gt;&lt;wsp:rsid wsp:val=&quot;004C20C0&quot;/&gt;&lt;wsp:rsid wsp:val=&quot;004C3994&quot;/&gt;&lt;wsp:rsid wsp:val=&quot;004C3DEA&quot;/&gt;&lt;wsp:rsid wsp:val=&quot;004C3E06&quot;/&gt;&lt;wsp:rsid wsp:val=&quot;004C46FE&quot;/&gt;&lt;wsp:rsid wsp:val=&quot;004C5D83&quot;/&gt;&lt;wsp:rsid wsp:val=&quot;004C671D&quot;/&gt;&lt;wsp:rsid wsp:val=&quot;004C6C18&quot;/&gt;&lt;wsp:rsid wsp:val=&quot;004C6EA1&quot;/&gt;&lt;wsp:rsid wsp:val=&quot;004C7059&quot;/&gt;&lt;wsp:rsid wsp:val=&quot;004C7697&quot;/&gt;&lt;wsp:rsid wsp:val=&quot;004C7DDF&quot;/&gt;&lt;wsp:rsid wsp:val=&quot;004C7E0E&quot;/&gt;&lt;wsp:rsid wsp:val=&quot;004C7F40&quot;/&gt;&lt;wsp:rsid wsp:val=&quot;004D0027&quot;/&gt;&lt;wsp:rsid wsp:val=&quot;004D066E&quot;/&gt;&lt;wsp:rsid wsp:val=&quot;004D07C0&quot;/&gt;&lt;wsp:rsid wsp:val=&quot;004D1C01&quot;/&gt;&lt;wsp:rsid wsp:val=&quot;004D1F5B&quot;/&gt;&lt;wsp:rsid wsp:val=&quot;004D27B6&quot;/&gt;&lt;wsp:rsid wsp:val=&quot;004D2A48&quot;/&gt;&lt;wsp:rsid wsp:val=&quot;004D34D8&quot;/&gt;&lt;wsp:rsid wsp:val=&quot;004D355F&quot;/&gt;&lt;wsp:rsid wsp:val=&quot;004D3CA0&quot;/&gt;&lt;wsp:rsid wsp:val=&quot;004D432E&quot;/&gt;&lt;wsp:rsid wsp:val=&quot;004D4B9F&quot;/&gt;&lt;wsp:rsid wsp:val=&quot;004D4FE2&quot;/&gt;&lt;wsp:rsid wsp:val=&quot;004D4FF4&quot;/&gt;&lt;wsp:rsid wsp:val=&quot;004D57A5&quot;/&gt;&lt;wsp:rsid wsp:val=&quot;004D5E68&quot;/&gt;&lt;wsp:rsid wsp:val=&quot;004D6921&quot;/&gt;&lt;wsp:rsid wsp:val=&quot;004D6FBE&quot;/&gt;&lt;wsp:rsid wsp:val=&quot;004D779B&quot;/&gt;&lt;wsp:rsid wsp:val=&quot;004E09FA&quot;/&gt;&lt;wsp:rsid wsp:val=&quot;004E0A7C&quot;/&gt;&lt;wsp:rsid wsp:val=&quot;004E0B5F&quot;/&gt;&lt;wsp:rsid wsp:val=&quot;004E0D2E&quot;/&gt;&lt;wsp:rsid wsp:val=&quot;004E1166&quot;/&gt;&lt;wsp:rsid wsp:val=&quot;004E29AD&quot;/&gt;&lt;wsp:rsid wsp:val=&quot;004E2CF8&quot;/&gt;&lt;wsp:rsid wsp:val=&quot;004E2ED0&quot;/&gt;&lt;wsp:rsid wsp:val=&quot;004E2F2E&quot;/&gt;&lt;wsp:rsid wsp:val=&quot;004E3747&quot;/&gt;&lt;wsp:rsid wsp:val=&quot;004E3E5D&quot;/&gt;&lt;wsp:rsid wsp:val=&quot;004E4138&quot;/&gt;&lt;wsp:rsid wsp:val=&quot;004E43B3&quot;/&gt;&lt;wsp:rsid wsp:val=&quot;004E5220&quot;/&gt;&lt;wsp:rsid wsp:val=&quot;004E5E00&quot;/&gt;&lt;wsp:rsid wsp:val=&quot;004E605B&quot;/&gt;&lt;wsp:rsid wsp:val=&quot;004E64E8&quot;/&gt;&lt;wsp:rsid wsp:val=&quot;004E6DB9&quot;/&gt;&lt;wsp:rsid wsp:val=&quot;004E7394&quot;/&gt;&lt;wsp:rsid wsp:val=&quot;004E7E10&quot;/&gt;&lt;wsp:rsid wsp:val=&quot;004F0E1C&quot;/&gt;&lt;wsp:rsid wsp:val=&quot;004F1E6C&quot;/&gt;&lt;wsp:rsid wsp:val=&quot;004F2150&quot;/&gt;&lt;wsp:rsid wsp:val=&quot;004F244D&quot;/&gt;&lt;wsp:rsid wsp:val=&quot;004F3266&quot;/&gt;&lt;wsp:rsid wsp:val=&quot;004F32E1&quot;/&gt;&lt;wsp:rsid wsp:val=&quot;004F33A2&quot;/&gt;&lt;wsp:rsid wsp:val=&quot;004F3EF2&quot;/&gt;&lt;wsp:rsid wsp:val=&quot;004F4375&quot;/&gt;&lt;wsp:rsid wsp:val=&quot;004F4CBB&quot;/&gt;&lt;wsp:rsid wsp:val=&quot;004F62EF&quot;/&gt;&lt;wsp:rsid wsp:val=&quot;004F6A38&quot;/&gt;&lt;wsp:rsid wsp:val=&quot;004F77FA&quot;/&gt;&lt;wsp:rsid wsp:val=&quot;00500794&quot;/&gt;&lt;wsp:rsid wsp:val=&quot;00500F0E&quot;/&gt;&lt;wsp:rsid wsp:val=&quot;00501830&quot;/&gt;&lt;wsp:rsid wsp:val=&quot;00501C1C&quot;/&gt;&lt;wsp:rsid wsp:val=&quot;00502302&quot;/&gt;&lt;wsp:rsid wsp:val=&quot;005023AA&quot;/&gt;&lt;wsp:rsid wsp:val=&quot;00502EB5&quot;/&gt;&lt;wsp:rsid wsp:val=&quot;005039AF&quot;/&gt;&lt;wsp:rsid wsp:val=&quot;00504027&quot;/&gt;&lt;wsp:rsid wsp:val=&quot;005042C1&quot;/&gt;&lt;wsp:rsid wsp:val=&quot;00504B16&quot;/&gt;&lt;wsp:rsid wsp:val=&quot;005072D4&quot;/&gt;&lt;wsp:rsid wsp:val=&quot;005106CA&quot;/&gt;&lt;wsp:rsid wsp:val=&quot;00510F0A&quot;/&gt;&lt;wsp:rsid wsp:val=&quot;00510F11&quot;/&gt;&lt;wsp:rsid wsp:val=&quot;005114EC&quot;/&gt;&lt;wsp:rsid wsp:val=&quot;00511F1D&quot;/&gt;&lt;wsp:rsid wsp:val=&quot;0051200A&quot;/&gt;&lt;wsp:rsid wsp:val=&quot;0051225C&quot;/&gt;&lt;wsp:rsid wsp:val=&quot;005125CA&quot;/&gt;&lt;wsp:rsid wsp:val=&quot;00512AFE&quot;/&gt;&lt;wsp:rsid wsp:val=&quot;00512C6D&quot;/&gt;&lt;wsp:rsid wsp:val=&quot;00512EA6&quot;/&gt;&lt;wsp:rsid wsp:val=&quot;00513572&quot;/&gt;&lt;wsp:rsid wsp:val=&quot;005147BD&quot;/&gt;&lt;wsp:rsid wsp:val=&quot;0051494F&quot;/&gt;&lt;wsp:rsid wsp:val=&quot;00515077&quot;/&gt;&lt;wsp:rsid wsp:val=&quot;005154C1&quot;/&gt;&lt;wsp:rsid wsp:val=&quot;0051584A&quot;/&gt;&lt;wsp:rsid wsp:val=&quot;00515D91&quot;/&gt;&lt;wsp:rsid wsp:val=&quot;00515EFF&quot;/&gt;&lt;wsp:rsid wsp:val=&quot;00516269&quot;/&gt;&lt;wsp:rsid wsp:val=&quot;005178AD&quot;/&gt;&lt;wsp:rsid wsp:val=&quot;00517EAD&quot;/&gt;&lt;wsp:rsid wsp:val=&quot;00517F72&quot;/&gt;&lt;wsp:rsid wsp:val=&quot;00517F73&quot;/&gt;&lt;wsp:rsid wsp:val=&quot;0052003D&quot;/&gt;&lt;wsp:rsid wsp:val=&quot;0052041F&quot;/&gt;&lt;wsp:rsid wsp:val=&quot;0052070D&quot;/&gt;&lt;wsp:rsid wsp:val=&quot;0052092E&quot;/&gt;&lt;wsp:rsid wsp:val=&quot;005217D9&quot;/&gt;&lt;wsp:rsid wsp:val=&quot;00521877&quot;/&gt;&lt;wsp:rsid wsp:val=&quot;00521D0E&quot;/&gt;&lt;wsp:rsid wsp:val=&quot;00521D3B&quot;/&gt;&lt;wsp:rsid wsp:val=&quot;00522C97&quot;/&gt;&lt;wsp:rsid wsp:val=&quot;00522D52&quot;/&gt;&lt;wsp:rsid wsp:val=&quot;00523256&quot;/&gt;&lt;wsp:rsid wsp:val=&quot;00523E32&quot;/&gt;&lt;wsp:rsid wsp:val=&quot;00523E82&quot;/&gt;&lt;wsp:rsid wsp:val=&quot;00524509&quot;/&gt;&lt;wsp:rsid wsp:val=&quot;00524A6C&quot;/&gt;&lt;wsp:rsid wsp:val=&quot;00524AD9&quot;/&gt;&lt;wsp:rsid wsp:val=&quot;00524D7E&quot;/&gt;&lt;wsp:rsid wsp:val=&quot;00525290&quot;/&gt;&lt;wsp:rsid wsp:val=&quot;00526210&quot;/&gt;&lt;wsp:rsid wsp:val=&quot;00526445&quot;/&gt;&lt;wsp:rsid wsp:val=&quot;00527592&quot;/&gt;&lt;wsp:rsid wsp:val=&quot;00527982&quot;/&gt;&lt;wsp:rsid wsp:val=&quot;00530245&quot;/&gt;&lt;wsp:rsid wsp:val=&quot;005302D2&quot;/&gt;&lt;wsp:rsid wsp:val=&quot;00530E61&quot;/&gt;&lt;wsp:rsid wsp:val=&quot;00532369&quot;/&gt;&lt;wsp:rsid wsp:val=&quot;00532AF3&quot;/&gt;&lt;wsp:rsid wsp:val=&quot;005330DC&quot;/&gt;&lt;wsp:rsid wsp:val=&quot;00533C7D&quot;/&gt;&lt;wsp:rsid wsp:val=&quot;00533D93&quot;/&gt;&lt;wsp:rsid wsp:val=&quot;005342BA&quot;/&gt;&lt;wsp:rsid wsp:val=&quot;00534B45&quot;/&gt;&lt;wsp:rsid wsp:val=&quot;00536A25&quot;/&gt;&lt;wsp:rsid wsp:val=&quot;00536A9D&quot;/&gt;&lt;wsp:rsid wsp:val=&quot;00537501&quot;/&gt;&lt;wsp:rsid wsp:val=&quot;00537738&quot;/&gt;&lt;wsp:rsid wsp:val=&quot;0053794F&quot;/&gt;&lt;wsp:rsid wsp:val=&quot;00537FAA&quot;/&gt;&lt;wsp:rsid wsp:val=&quot;00540EDE&quot;/&gt;&lt;wsp:rsid wsp:val=&quot;00541519&quot;/&gt;&lt;wsp:rsid wsp:val=&quot;005416B2&quot;/&gt;&lt;wsp:rsid wsp:val=&quot;00541B0F&quot;/&gt;&lt;wsp:rsid wsp:val=&quot;0054236A&quot;/&gt;&lt;wsp:rsid wsp:val=&quot;00542532&quot;/&gt;&lt;wsp:rsid wsp:val=&quot;005438E3&quot;/&gt;&lt;wsp:rsid wsp:val=&quot;00543E8C&quot;/&gt;&lt;wsp:rsid wsp:val=&quot;005448F7&quot;/&gt;&lt;wsp:rsid wsp:val=&quot;00544958&quot;/&gt;&lt;wsp:rsid wsp:val=&quot;00544BB6&quot;/&gt;&lt;wsp:rsid wsp:val=&quot;0054557B&quot;/&gt;&lt;wsp:rsid wsp:val=&quot;00545EE7&quot;/&gt;&lt;wsp:rsid wsp:val=&quot;00546693&quot;/&gt;&lt;wsp:rsid wsp:val=&quot;00546C5D&quot;/&gt;&lt;wsp:rsid wsp:val=&quot;005470C7&quot;/&gt;&lt;wsp:rsid wsp:val=&quot;005471B7&quot;/&gt;&lt;wsp:rsid wsp:val=&quot;00547997&quot;/&gt;&lt;wsp:rsid wsp:val=&quot;005479D6&quot;/&gt;&lt;wsp:rsid wsp:val=&quot;0055106B&quot;/&gt;&lt;wsp:rsid wsp:val=&quot;005515E8&quot;/&gt;&lt;wsp:rsid wsp:val=&quot;00551CE9&quot;/&gt;&lt;wsp:rsid wsp:val=&quot;005527A1&quot;/&gt;&lt;wsp:rsid wsp:val=&quot;00552C36&quot;/&gt;&lt;wsp:rsid wsp:val=&quot;00552DE5&quot;/&gt;&lt;wsp:rsid wsp:val=&quot;00553B6C&quot;/&gt;&lt;wsp:rsid wsp:val=&quot;00553C1F&quot;/&gt;&lt;wsp:rsid wsp:val=&quot;0055419C&quot;/&gt;&lt;wsp:rsid wsp:val=&quot;00554B3D&quot;/&gt;&lt;wsp:rsid wsp:val=&quot;0055531B&quot;/&gt;&lt;wsp:rsid wsp:val=&quot;00555878&quot;/&gt;&lt;wsp:rsid wsp:val=&quot;00555B7B&quot;/&gt;&lt;wsp:rsid wsp:val=&quot;00556757&quot;/&gt;&lt;wsp:rsid wsp:val=&quot;00557672&quot;/&gt;&lt;wsp:rsid wsp:val=&quot;00560502&quot;/&gt;&lt;wsp:rsid wsp:val=&quot;005609B7&quot;/&gt;&lt;wsp:rsid wsp:val=&quot;00560E7A&quot;/&gt;&lt;wsp:rsid wsp:val=&quot;00561026&quot;/&gt;&lt;wsp:rsid wsp:val=&quot;00562D36&quot;/&gt;&lt;wsp:rsid wsp:val=&quot;00564AE7&quot;/&gt;&lt;wsp:rsid wsp:val=&quot;00564B91&quot;/&gt;&lt;wsp:rsid wsp:val=&quot;00565EA7&quot;/&gt;&lt;wsp:rsid wsp:val=&quot;00567262&quot;/&gt;&lt;wsp:rsid wsp:val=&quot;0056764E&quot;/&gt;&lt;wsp:rsid wsp:val=&quot;00567738&quot;/&gt;&lt;wsp:rsid wsp:val=&quot;00567B23&quot;/&gt;&lt;wsp:rsid wsp:val=&quot;00567B65&quot;/&gt;&lt;wsp:rsid wsp:val=&quot;00570BAC&quot;/&gt;&lt;wsp:rsid wsp:val=&quot;00570D30&quot;/&gt;&lt;wsp:rsid wsp:val=&quot;00570FA9&quot;/&gt;&lt;wsp:rsid wsp:val=&quot;00571225&quot;/&gt;&lt;wsp:rsid wsp:val=&quot;00571FE1&quot;/&gt;&lt;wsp:rsid wsp:val=&quot;00572039&quot;/&gt;&lt;wsp:rsid wsp:val=&quot;005725D3&quot;/&gt;&lt;wsp:rsid wsp:val=&quot;005727EF&quot;/&gt;&lt;wsp:rsid wsp:val=&quot;005729D2&quot;/&gt;&lt;wsp:rsid wsp:val=&quot;00572AD4&quot;/&gt;&lt;wsp:rsid wsp:val=&quot;00572ECC&quot;/&gt;&lt;wsp:rsid wsp:val=&quot;00573322&quot;/&gt;&lt;wsp:rsid wsp:val=&quot;00573A46&quot;/&gt;&lt;wsp:rsid wsp:val=&quot;005743C2&quot;/&gt;&lt;wsp:rsid wsp:val=&quot;00574673&quot;/&gt;&lt;wsp:rsid wsp:val=&quot;005746DC&quot;/&gt;&lt;wsp:rsid wsp:val=&quot;00574813&quot;/&gt;&lt;wsp:rsid wsp:val=&quot;00575141&quot;/&gt;&lt;wsp:rsid wsp:val=&quot;005755CC&quot;/&gt;&lt;wsp:rsid wsp:val=&quot;00576078&quot;/&gt;&lt;wsp:rsid wsp:val=&quot;005760E4&quot;/&gt;&lt;wsp:rsid wsp:val=&quot;0057715C&quot;/&gt;&lt;wsp:rsid wsp:val=&quot;0057791C&quot;/&gt;&lt;wsp:rsid wsp:val=&quot;0058046A&quot;/&gt;&lt;wsp:rsid wsp:val=&quot;00580FF3&quot;/&gt;&lt;wsp:rsid wsp:val=&quot;0058129E&quot;/&gt;&lt;wsp:rsid wsp:val=&quot;005813A6&quot;/&gt;&lt;wsp:rsid wsp:val=&quot;00581B79&quot;/&gt;&lt;wsp:rsid wsp:val=&quot;00581C8B&quot;/&gt;&lt;wsp:rsid wsp:val=&quot;00581DDC&quot;/&gt;&lt;wsp:rsid wsp:val=&quot;00581E36&quot;/&gt;&lt;wsp:rsid wsp:val=&quot;00582720&quot;/&gt;&lt;wsp:rsid wsp:val=&quot;00582A69&quot;/&gt;&lt;wsp:rsid wsp:val=&quot;00582B43&quot;/&gt;&lt;wsp:rsid wsp:val=&quot;00582B63&quot;/&gt;&lt;wsp:rsid wsp:val=&quot;00583728&quot;/&gt;&lt;wsp:rsid wsp:val=&quot;00585137&quot;/&gt;&lt;wsp:rsid wsp:val=&quot;0058529F&quot;/&gt;&lt;wsp:rsid wsp:val=&quot;00586225&quot;/&gt;&lt;wsp:rsid wsp:val=&quot;00586791&quot;/&gt;&lt;wsp:rsid wsp:val=&quot;005871DC&quot;/&gt;&lt;wsp:rsid wsp:val=&quot;00587224&quot;/&gt;&lt;wsp:rsid wsp:val=&quot;005876D1&quot;/&gt;&lt;wsp:rsid wsp:val=&quot;00590BB5&quot;/&gt;&lt;wsp:rsid wsp:val=&quot;00591401&quot;/&gt;&lt;wsp:rsid wsp:val=&quot;0059149D&quot;/&gt;&lt;wsp:rsid wsp:val=&quot;00591ADE&quot;/&gt;&lt;wsp:rsid wsp:val=&quot;00592CE1&quot;/&gt;&lt;wsp:rsid wsp:val=&quot;00592F27&quot;/&gt;&lt;wsp:rsid wsp:val=&quot;00593A33&quot;/&gt;&lt;wsp:rsid wsp:val=&quot;00593DF1&quot;/&gt;&lt;wsp:rsid wsp:val=&quot;00596145&quot;/&gt;&lt;wsp:rsid wsp:val=&quot;00596754&quot;/&gt;&lt;wsp:rsid wsp:val=&quot;00596C74&quot;/&gt;&lt;wsp:rsid wsp:val=&quot;005977AC&quot;/&gt;&lt;wsp:rsid wsp:val=&quot;005A0CC1&quot;/&gt;&lt;wsp:rsid wsp:val=&quot;005A123B&quot;/&gt;&lt;wsp:rsid wsp:val=&quot;005A1459&quot;/&gt;&lt;wsp:rsid wsp:val=&quot;005A2095&quot;/&gt;&lt;wsp:rsid wsp:val=&quot;005A23FD&quot;/&gt;&lt;wsp:rsid wsp:val=&quot;005A34BF&quot;/&gt;&lt;wsp:rsid wsp:val=&quot;005A3537&quot;/&gt;&lt;wsp:rsid wsp:val=&quot;005A360B&quot;/&gt;&lt;wsp:rsid wsp:val=&quot;005A368B&quot;/&gt;&lt;wsp:rsid wsp:val=&quot;005A3957&quot;/&gt;&lt;wsp:rsid wsp:val=&quot;005A3978&quot;/&gt;&lt;wsp:rsid wsp:val=&quot;005A3A57&quot;/&gt;&lt;wsp:rsid wsp:val=&quot;005A430B&quot;/&gt;&lt;wsp:rsid wsp:val=&quot;005A5A08&quot;/&gt;&lt;wsp:rsid wsp:val=&quot;005A5C83&quot;/&gt;&lt;wsp:rsid wsp:val=&quot;005A5CE4&quot;/&gt;&lt;wsp:rsid wsp:val=&quot;005A5EF4&quot;/&gt;&lt;wsp:rsid wsp:val=&quot;005A62A5&quot;/&gt;&lt;wsp:rsid wsp:val=&quot;005A6BC1&quot;/&gt;&lt;wsp:rsid wsp:val=&quot;005A7FB3&quot;/&gt;&lt;wsp:rsid wsp:val=&quot;005B086B&quot;/&gt;&lt;wsp:rsid wsp:val=&quot;005B12A9&quot;/&gt;&lt;wsp:rsid wsp:val=&quot;005B16AD&quot;/&gt;&lt;wsp:rsid wsp:val=&quot;005B17F9&quot;/&gt;&lt;wsp:rsid wsp:val=&quot;005B1C8D&quot;/&gt;&lt;wsp:rsid wsp:val=&quot;005B206B&quot;/&gt;&lt;wsp:rsid wsp:val=&quot;005B2E65&quot;/&gt;&lt;wsp:rsid wsp:val=&quot;005B354D&quot;/&gt;&lt;wsp:rsid wsp:val=&quot;005B399F&quot;/&gt;&lt;wsp:rsid wsp:val=&quot;005B3A42&quot;/&gt;&lt;wsp:rsid wsp:val=&quot;005B3B93&quot;/&gt;&lt;wsp:rsid wsp:val=&quot;005B3DDA&quot;/&gt;&lt;wsp:rsid wsp:val=&quot;005B3FA4&quot;/&gt;&lt;wsp:rsid wsp:val=&quot;005B41A0&quot;/&gt;&lt;wsp:rsid wsp:val=&quot;005B4519&quot;/&gt;&lt;wsp:rsid wsp:val=&quot;005B476F&quot;/&gt;&lt;wsp:rsid wsp:val=&quot;005B5228&quot;/&gt;&lt;wsp:rsid wsp:val=&quot;005B5787&quot;/&gt;&lt;wsp:rsid wsp:val=&quot;005B5D45&quot;/&gt;&lt;wsp:rsid wsp:val=&quot;005B65C0&quot;/&gt;&lt;wsp:rsid wsp:val=&quot;005B68DB&quot;/&gt;&lt;wsp:rsid wsp:val=&quot;005B7055&quot;/&gt;&lt;wsp:rsid wsp:val=&quot;005B761D&quot;/&gt;&lt;wsp:rsid wsp:val=&quot;005B7866&quot;/&gt;&lt;wsp:rsid wsp:val=&quot;005C0C0E&quot;/&gt;&lt;wsp:rsid wsp:val=&quot;005C0E91&quot;/&gt;&lt;wsp:rsid wsp:val=&quot;005C14B3&quot;/&gt;&lt;wsp:rsid wsp:val=&quot;005C18E4&quot;/&gt;&lt;wsp:rsid wsp:val=&quot;005C1CEB&quot;/&gt;&lt;wsp:rsid wsp:val=&quot;005C1E93&quot;/&gt;&lt;wsp:rsid wsp:val=&quot;005C298D&quot;/&gt;&lt;wsp:rsid wsp:val=&quot;005C40DE&quot;/&gt;&lt;wsp:rsid wsp:val=&quot;005C40F1&quot;/&gt;&lt;wsp:rsid wsp:val=&quot;005C4673&quot;/&gt;&lt;wsp:rsid wsp:val=&quot;005C4E0B&quot;/&gt;&lt;wsp:rsid wsp:val=&quot;005C5D36&quot;/&gt;&lt;wsp:rsid wsp:val=&quot;005C72B9&quot;/&gt;&lt;wsp:rsid wsp:val=&quot;005C7343&quot;/&gt;&lt;wsp:rsid wsp:val=&quot;005C75FA&quot;/&gt;&lt;wsp:rsid wsp:val=&quot;005D0ADF&quot;/&gt;&lt;wsp:rsid wsp:val=&quot;005D1037&quot;/&gt;&lt;wsp:rsid wsp:val=&quot;005D18A9&quot;/&gt;&lt;wsp:rsid wsp:val=&quot;005D195F&quot;/&gt;&lt;wsp:rsid wsp:val=&quot;005D201F&quot;/&gt;&lt;wsp:rsid wsp:val=&quot;005D279F&quot;/&gt;&lt;wsp:rsid wsp:val=&quot;005D2AA8&quot;/&gt;&lt;wsp:rsid wsp:val=&quot;005D31DB&quot;/&gt;&lt;wsp:rsid wsp:val=&quot;005D3612&quot;/&gt;&lt;wsp:rsid wsp:val=&quot;005D4720&quot;/&gt;&lt;wsp:rsid wsp:val=&quot;005D4C0C&quot;/&gt;&lt;wsp:rsid wsp:val=&quot;005D5CEE&quot;/&gt;&lt;wsp:rsid wsp:val=&quot;005D60EC&quot;/&gt;&lt;wsp:rsid wsp:val=&quot;005D61FA&quot;/&gt;&lt;wsp:rsid wsp:val=&quot;005D629F&quot;/&gt;&lt;wsp:rsid wsp:val=&quot;005D62DD&quot;/&gt;&lt;wsp:rsid wsp:val=&quot;005D6A6D&quot;/&gt;&lt;wsp:rsid wsp:val=&quot;005D7198&quot;/&gt;&lt;wsp:rsid wsp:val=&quot;005D7AAD&quot;/&gt;&lt;wsp:rsid wsp:val=&quot;005E0070&quot;/&gt;&lt;wsp:rsid wsp:val=&quot;005E0B23&quot;/&gt;&lt;wsp:rsid wsp:val=&quot;005E0EAB&quot;/&gt;&lt;wsp:rsid wsp:val=&quot;005E0EAE&quot;/&gt;&lt;wsp:rsid wsp:val=&quot;005E10BC&quot;/&gt;&lt;wsp:rsid wsp:val=&quot;005E17C0&quot;/&gt;&lt;wsp:rsid wsp:val=&quot;005E1D89&quot;/&gt;&lt;wsp:rsid wsp:val=&quot;005E3303&quot;/&gt;&lt;wsp:rsid wsp:val=&quot;005E3DEA&quot;/&gt;&lt;wsp:rsid wsp:val=&quot;005E41CF&quot;/&gt;&lt;wsp:rsid wsp:val=&quot;005E4592&quot;/&gt;&lt;wsp:rsid wsp:val=&quot;005E51A7&quot;/&gt;&lt;wsp:rsid wsp:val=&quot;005E55FC&quot;/&gt;&lt;wsp:rsid wsp:val=&quot;005E5E0A&quot;/&gt;&lt;wsp:rsid wsp:val=&quot;005E67B7&quot;/&gt;&lt;wsp:rsid wsp:val=&quot;005E739D&quot;/&gt;&lt;wsp:rsid wsp:val=&quot;005E7A8A&quot;/&gt;&lt;wsp:rsid wsp:val=&quot;005F0138&quot;/&gt;&lt;wsp:rsid wsp:val=&quot;005F0152&quot;/&gt;&lt;wsp:rsid wsp:val=&quot;005F0CE8&quot;/&gt;&lt;wsp:rsid wsp:val=&quot;005F0E72&quot;/&gt;&lt;wsp:rsid wsp:val=&quot;005F2100&quot;/&gt;&lt;wsp:rsid wsp:val=&quot;005F2123&quot;/&gt;&lt;wsp:rsid wsp:val=&quot;005F2961&quot;/&gt;&lt;wsp:rsid wsp:val=&quot;005F2B7C&quot;/&gt;&lt;wsp:rsid wsp:val=&quot;005F303E&quot;/&gt;&lt;wsp:rsid wsp:val=&quot;005F37EC&quot;/&gt;&lt;wsp:rsid wsp:val=&quot;005F38A9&quot;/&gt;&lt;wsp:rsid wsp:val=&quot;005F3A80&quot;/&gt;&lt;wsp:rsid wsp:val=&quot;005F41C8&quot;/&gt;&lt;wsp:rsid wsp:val=&quot;005F4B57&quot;/&gt;&lt;wsp:rsid wsp:val=&quot;005F597A&quot;/&gt;&lt;wsp:rsid wsp:val=&quot;005F5D6F&quot;/&gt;&lt;wsp:rsid wsp:val=&quot;005F5ED5&quot;/&gt;&lt;wsp:rsid wsp:val=&quot;005F64E1&quot;/&gt;&lt;wsp:rsid wsp:val=&quot;005F74B0&quot;/&gt;&lt;wsp:rsid wsp:val=&quot;005F794D&quot;/&gt;&lt;wsp:rsid wsp:val=&quot;005F7C23&quot;/&gt;&lt;wsp:rsid wsp:val=&quot;005F7D27&quot;/&gt;&lt;wsp:rsid wsp:val=&quot;0060144D&quot;/&gt;&lt;wsp:rsid wsp:val=&quot;00601720&quot;/&gt;&lt;wsp:rsid wsp:val=&quot;00603C01&quot;/&gt;&lt;wsp:rsid wsp:val=&quot;00603EC5&quot;/&gt;&lt;wsp:rsid wsp:val=&quot;00604277&quot;/&gt;&lt;wsp:rsid wsp:val=&quot;00604663&quot;/&gt;&lt;wsp:rsid wsp:val=&quot;006051EF&quot;/&gt;&lt;wsp:rsid wsp:val=&quot;00605422&quot;/&gt;&lt;wsp:rsid wsp:val=&quot;006059A8&quot;/&gt;&lt;wsp:rsid wsp:val=&quot;00605B48&quot;/&gt;&lt;wsp:rsid wsp:val=&quot;00606101&quot;/&gt;&lt;wsp:rsid wsp:val=&quot;006069BA&quot;/&gt;&lt;wsp:rsid wsp:val=&quot;00606B1B&quot;/&gt;&lt;wsp:rsid wsp:val=&quot;0060760C&quot;/&gt;&lt;wsp:rsid wsp:val=&quot;0061060F&quot;/&gt;&lt;wsp:rsid wsp:val=&quot;00610ABB&quot;/&gt;&lt;wsp:rsid wsp:val=&quot;00610C9E&quot;/&gt;&lt;wsp:rsid wsp:val=&quot;00612EED&quot;/&gt;&lt;wsp:rsid wsp:val=&quot;00613F15&quot;/&gt;&lt;wsp:rsid wsp:val=&quot;0061426F&quot;/&gt;&lt;wsp:rsid wsp:val=&quot;00614BEC&quot;/&gt;&lt;wsp:rsid wsp:val=&quot;0061695A&quot;/&gt;&lt;wsp:rsid wsp:val=&quot;00616D13&quot;/&gt;&lt;wsp:rsid wsp:val=&quot;0061722D&quot;/&gt;&lt;wsp:rsid wsp:val=&quot;006201FF&quot;/&gt;&lt;wsp:rsid wsp:val=&quot;0062056A&quot;/&gt;&lt;wsp:rsid wsp:val=&quot;00620885&quot;/&gt;&lt;wsp:rsid wsp:val=&quot;00620980&quot;/&gt;&lt;wsp:rsid wsp:val=&quot;00620DCB&quot;/&gt;&lt;wsp:rsid wsp:val=&quot;0062160D&quot;/&gt;&lt;wsp:rsid wsp:val=&quot;006216FF&quot;/&gt;&lt;wsp:rsid wsp:val=&quot;0062385E&quot;/&gt;&lt;wsp:rsid wsp:val=&quot;00623951&quot;/&gt;&lt;wsp:rsid wsp:val=&quot;00623BC7&quot;/&gt;&lt;wsp:rsid wsp:val=&quot;00624019&quot;/&gt;&lt;wsp:rsid wsp:val=&quot;0062419A&quot;/&gt;&lt;wsp:rsid wsp:val=&quot;006242C2&quot;/&gt;&lt;wsp:rsid wsp:val=&quot;00624B20&quot;/&gt;&lt;wsp:rsid wsp:val=&quot;0062570D&quot;/&gt;&lt;wsp:rsid wsp:val=&quot;0062579C&quot;/&gt;&lt;wsp:rsid wsp:val=&quot;00625CC1&quot;/&gt;&lt;wsp:rsid wsp:val=&quot;0062671F&quot;/&gt;&lt;wsp:rsid wsp:val=&quot;0062694A&quot;/&gt;&lt;wsp:rsid wsp:val=&quot;00626B99&quot;/&gt;&lt;wsp:rsid wsp:val=&quot;00626BD4&quot;/&gt;&lt;wsp:rsid wsp:val=&quot;00626C37&quot;/&gt;&lt;wsp:rsid wsp:val=&quot;0062761E&quot;/&gt;&lt;wsp:rsid wsp:val=&quot;0062773C&quot;/&gt;&lt;wsp:rsid wsp:val=&quot;00627C79&quot;/&gt;&lt;wsp:rsid wsp:val=&quot;00630156&quot;/&gt;&lt;wsp:rsid wsp:val=&quot;00630495&quot;/&gt;&lt;wsp:rsid wsp:val=&quot;0063049B&quot;/&gt;&lt;wsp:rsid wsp:val=&quot;00631BF6&quot;/&gt;&lt;wsp:rsid wsp:val=&quot;0063393B&quot;/&gt;&lt;wsp:rsid wsp:val=&quot;00633FDF&quot;/&gt;&lt;wsp:rsid wsp:val=&quot;00634670&quot;/&gt;&lt;wsp:rsid wsp:val=&quot;0063479F&quot;/&gt;&lt;wsp:rsid wsp:val=&quot;006347B7&quot;/&gt;&lt;wsp:rsid wsp:val=&quot;00634BE5&quot;/&gt;&lt;wsp:rsid wsp:val=&quot;00634CC1&quot;/&gt;&lt;wsp:rsid wsp:val=&quot;00634D28&quot;/&gt;&lt;wsp:rsid wsp:val=&quot;00634FE1&quot;/&gt;&lt;wsp:rsid wsp:val=&quot;00634FF3&quot;/&gt;&lt;wsp:rsid wsp:val=&quot;00635FF2&quot;/&gt;&lt;wsp:rsid wsp:val=&quot;006364EF&quot;/&gt;&lt;wsp:rsid wsp:val=&quot;00636CE0&quot;/&gt;&lt;wsp:rsid wsp:val=&quot;00637024&quot;/&gt;&lt;wsp:rsid wsp:val=&quot;0063763F&quot;/&gt;&lt;wsp:rsid wsp:val=&quot;00640B96&quot;/&gt;&lt;wsp:rsid wsp:val=&quot;00640BAE&quot;/&gt;&lt;wsp:rsid wsp:val=&quot;00641CED&quot;/&gt;&lt;wsp:rsid wsp:val=&quot;00642008&quot;/&gt;&lt;wsp:rsid wsp:val=&quot;00643572&quot;/&gt;&lt;wsp:rsid wsp:val=&quot;00643A7E&quot;/&gt;&lt;wsp:rsid wsp:val=&quot;0064444F&quot;/&gt;&lt;wsp:rsid wsp:val=&quot;00644766&quot;/&gt;&lt;wsp:rsid wsp:val=&quot;006457AF&quot;/&gt;&lt;wsp:rsid wsp:val=&quot;006457EF&quot;/&gt;&lt;wsp:rsid wsp:val=&quot;0064616F&quot;/&gt;&lt;wsp:rsid wsp:val=&quot;00646871&quot;/&gt;&lt;wsp:rsid wsp:val=&quot;00646AF8&quot;/&gt;&lt;wsp:rsid wsp:val=&quot;00646E67&quot;/&gt;&lt;wsp:rsid wsp:val=&quot;0064768F&quot;/&gt;&lt;wsp:rsid wsp:val=&quot;00647BF0&quot;/&gt;&lt;wsp:rsid wsp:val=&quot;00647C74&quot;/&gt;&lt;wsp:rsid wsp:val=&quot;00650546&quot;/&gt;&lt;wsp:rsid wsp:val=&quot;00650DFB&quot;/&gt;&lt;wsp:rsid wsp:val=&quot;00651644&quot;/&gt;&lt;wsp:rsid wsp:val=&quot;00652BDC&quot;/&gt;&lt;wsp:rsid wsp:val=&quot;006530B9&quot;/&gt;&lt;wsp:rsid wsp:val=&quot;006536EC&quot;/&gt;&lt;wsp:rsid wsp:val=&quot;00653EE1&quot;/&gt;&lt;wsp:rsid wsp:val=&quot;0065493C&quot;/&gt;&lt;wsp:rsid wsp:val=&quot;00654A85&quot;/&gt;&lt;wsp:rsid wsp:val=&quot;00654CC3&quot;/&gt;&lt;wsp:rsid wsp:val=&quot;00654E6E&quot;/&gt;&lt;wsp:rsid wsp:val=&quot;00655835&quot;/&gt;&lt;wsp:rsid wsp:val=&quot;00655DAC&quot;/&gt;&lt;wsp:rsid wsp:val=&quot;006563BF&quot;/&gt;&lt;wsp:rsid wsp:val=&quot;006564A2&quot;/&gt;&lt;wsp:rsid wsp:val=&quot;00656A6C&quot;/&gt;&lt;wsp:rsid wsp:val=&quot;00657CB2&quot;/&gt;&lt;wsp:rsid wsp:val=&quot;006600FC&quot;/&gt;&lt;wsp:rsid wsp:val=&quot;00660248&quot;/&gt;&lt;wsp:rsid wsp:val=&quot;0066065F&quot;/&gt;&lt;wsp:rsid wsp:val=&quot;006607DB&quot;/&gt;&lt;wsp:rsid wsp:val=&quot;00660863&quot;/&gt;&lt;wsp:rsid wsp:val=&quot;00660DC8&quot;/&gt;&lt;wsp:rsid wsp:val=&quot;00661068&quot;/&gt;&lt;wsp:rsid wsp:val=&quot;006615A8&quot;/&gt;&lt;wsp:rsid wsp:val=&quot;00661673&quot;/&gt;&lt;wsp:rsid wsp:val=&quot;0066174E&quot;/&gt;&lt;wsp:rsid wsp:val=&quot;00661C2B&quot;/&gt;&lt;wsp:rsid wsp:val=&quot;006629A5&quot;/&gt;&lt;wsp:rsid wsp:val=&quot;00662D7C&quot;/&gt;&lt;wsp:rsid wsp:val=&quot;006638AA&quot;/&gt;&lt;wsp:rsid wsp:val=&quot;006638C5&quot;/&gt;&lt;wsp:rsid wsp:val=&quot;006640E9&quot;/&gt;&lt;wsp:rsid wsp:val=&quot;006648E1&quot;/&gt;&lt;wsp:rsid wsp:val=&quot;006653D9&quot;/&gt;&lt;wsp:rsid wsp:val=&quot;00665AB2&quot;/&gt;&lt;wsp:rsid wsp:val=&quot;00665E5D&quot;/&gt;&lt;wsp:rsid wsp:val=&quot;006666ED&quot;/&gt;&lt;wsp:rsid wsp:val=&quot;00667445&quot;/&gt;&lt;wsp:rsid wsp:val=&quot;00667F5A&quot;/&gt;&lt;wsp:rsid wsp:val=&quot;006706C2&quot;/&gt;&lt;wsp:rsid wsp:val=&quot;00670738&quot;/&gt;&lt;wsp:rsid wsp:val=&quot;00670A0B&quot;/&gt;&lt;wsp:rsid wsp:val=&quot;00670CA5&quot;/&gt;&lt;wsp:rsid wsp:val=&quot;00671608&quot;/&gt;&lt;wsp:rsid wsp:val=&quot;0067164C&quot;/&gt;&lt;wsp:rsid wsp:val=&quot;00671B14&quot;/&gt;&lt;wsp:rsid wsp:val=&quot;00671B2D&quot;/&gt;&lt;wsp:rsid wsp:val=&quot;00671C49&quot;/&gt;&lt;wsp:rsid wsp:val=&quot;0067210E&quot;/&gt;&lt;wsp:rsid wsp:val=&quot;006729FA&quot;/&gt;&lt;wsp:rsid wsp:val=&quot;00672FAF&quot;/&gt;&lt;wsp:rsid wsp:val=&quot;00673567&quot;/&gt;&lt;wsp:rsid wsp:val=&quot;0067367B&quot;/&gt;&lt;wsp:rsid wsp:val=&quot;00674EC0&quot;/&gt;&lt;wsp:rsid wsp:val=&quot;006754E1&quot;/&gt;&lt;wsp:rsid wsp:val=&quot;0067595A&quot;/&gt;&lt;wsp:rsid wsp:val=&quot;00675D40&quot;/&gt;&lt;wsp:rsid wsp:val=&quot;00675E09&quot;/&gt;&lt;wsp:rsid wsp:val=&quot;00675E18&quot;/&gt;&lt;wsp:rsid wsp:val=&quot;00676376&quot;/&gt;&lt;wsp:rsid wsp:val=&quot;0067659A&quot;/&gt;&lt;wsp:rsid wsp:val=&quot;0067755B&quot;/&gt;&lt;wsp:rsid wsp:val=&quot;00677699&quot;/&gt;&lt;wsp:rsid wsp:val=&quot;006800E4&quot;/&gt;&lt;wsp:rsid wsp:val=&quot;00680CE4&quot;/&gt;&lt;wsp:rsid wsp:val=&quot;00680DC4&quot;/&gt;&lt;wsp:rsid wsp:val=&quot;00681551&quot;/&gt;&lt;wsp:rsid wsp:val=&quot;006815AC&quot;/&gt;&lt;wsp:rsid wsp:val=&quot;0068166D&quot;/&gt;&lt;wsp:rsid wsp:val=&quot;00681697&quot;/&gt;&lt;wsp:rsid wsp:val=&quot;00681829&quot;/&gt;&lt;wsp:rsid wsp:val=&quot;006819FF&quot;/&gt;&lt;wsp:rsid wsp:val=&quot;0068235E&quot;/&gt;&lt;wsp:rsid wsp:val=&quot;0068263A&quot;/&gt;&lt;wsp:rsid wsp:val=&quot;00683632&quot;/&gt;&lt;wsp:rsid wsp:val=&quot;00684E0A&quot;/&gt;&lt;wsp:rsid wsp:val=&quot;00684E41&quot;/&gt;&lt;wsp:rsid wsp:val=&quot;00685BAB&quot;/&gt;&lt;wsp:rsid wsp:val=&quot;00686075&quot;/&gt;&lt;wsp:rsid wsp:val=&quot;006864BA&quot;/&gt;&lt;wsp:rsid wsp:val=&quot;006869C6&quot;/&gt;&lt;wsp:rsid wsp:val=&quot;0068726B&quot;/&gt;&lt;wsp:rsid wsp:val=&quot;00690537&quot;/&gt;&lt;wsp:rsid wsp:val=&quot;00690A50&quot;/&gt;&lt;wsp:rsid wsp:val=&quot;006917F5&quot;/&gt;&lt;wsp:rsid wsp:val=&quot;006920F7&quot;/&gt;&lt;wsp:rsid wsp:val=&quot;00693499&quot;/&gt;&lt;wsp:rsid wsp:val=&quot;006934CF&quot;/&gt;&lt;wsp:rsid wsp:val=&quot;00693D78&quot;/&gt;&lt;wsp:rsid wsp:val=&quot;006947B1&quot;/&gt;&lt;wsp:rsid wsp:val=&quot;0069529C&quot;/&gt;&lt;wsp:rsid wsp:val=&quot;00695631&quot;/&gt;&lt;wsp:rsid wsp:val=&quot;00695A86&quot;/&gt;&lt;wsp:rsid wsp:val=&quot;00695EBD&quot;/&gt;&lt;wsp:rsid wsp:val=&quot;0069613C&quot;/&gt;&lt;wsp:rsid wsp:val=&quot;00696674&quot;/&gt;&lt;wsp:rsid wsp:val=&quot;00696E5B&quot;/&gt;&lt;wsp:rsid wsp:val=&quot;00696EB9&quot;/&gt;&lt;wsp:rsid wsp:val=&quot;00696FF1&quot;/&gt;&lt;wsp:rsid wsp:val=&quot;0069729B&quot;/&gt;&lt;wsp:rsid wsp:val=&quot;00697326&quot;/&gt;&lt;wsp:rsid wsp:val=&quot;006979AB&quot;/&gt;&lt;wsp:rsid wsp:val=&quot;006A048D&quot;/&gt;&lt;wsp:rsid wsp:val=&quot;006A07EA&quot;/&gt;&lt;wsp:rsid wsp:val=&quot;006A08BA&quot;/&gt;&lt;wsp:rsid wsp:val=&quot;006A09FD&quot;/&gt;&lt;wsp:rsid wsp:val=&quot;006A1174&quot;/&gt;&lt;wsp:rsid wsp:val=&quot;006A133B&quot;/&gt;&lt;wsp:rsid wsp:val=&quot;006A16AB&quot;/&gt;&lt;wsp:rsid wsp:val=&quot;006A181A&quot;/&gt;&lt;wsp:rsid wsp:val=&quot;006A187D&quot;/&gt;&lt;wsp:rsid wsp:val=&quot;006A1DA2&quot;/&gt;&lt;wsp:rsid wsp:val=&quot;006A1E09&quot;/&gt;&lt;wsp:rsid wsp:val=&quot;006A3787&quot;/&gt;&lt;wsp:rsid wsp:val=&quot;006A3938&quot;/&gt;&lt;wsp:rsid wsp:val=&quot;006A50F1&quot;/&gt;&lt;wsp:rsid wsp:val=&quot;006A51EB&quot;/&gt;&lt;wsp:rsid wsp:val=&quot;006A5D96&quot;/&gt;&lt;wsp:rsid wsp:val=&quot;006A60A3&quot;/&gt;&lt;wsp:rsid wsp:val=&quot;006A6D17&quot;/&gt;&lt;wsp:rsid wsp:val=&quot;006A6D84&quot;/&gt;&lt;wsp:rsid wsp:val=&quot;006A7419&quot;/&gt;&lt;wsp:rsid wsp:val=&quot;006A7A4F&quot;/&gt;&lt;wsp:rsid wsp:val=&quot;006B21DB&quot;/&gt;&lt;wsp:rsid wsp:val=&quot;006B2291&quot;/&gt;&lt;wsp:rsid wsp:val=&quot;006B288A&quot;/&gt;&lt;wsp:rsid wsp:val=&quot;006B3643&quot;/&gt;&lt;wsp:rsid wsp:val=&quot;006B42E9&quot;/&gt;&lt;wsp:rsid wsp:val=&quot;006B43F3&quot;/&gt;&lt;wsp:rsid wsp:val=&quot;006B4548&quot;/&gt;&lt;wsp:rsid wsp:val=&quot;006B4CAE&quot;/&gt;&lt;wsp:rsid wsp:val=&quot;006B50A5&quot;/&gt;&lt;wsp:rsid wsp:val=&quot;006B5A25&quot;/&gt;&lt;wsp:rsid wsp:val=&quot;006B6202&quot;/&gt;&lt;wsp:rsid wsp:val=&quot;006B621A&quot;/&gt;&lt;wsp:rsid wsp:val=&quot;006B6B90&quot;/&gt;&lt;wsp:rsid wsp:val=&quot;006B6EE3&quot;/&gt;&lt;wsp:rsid wsp:val=&quot;006B6FD9&quot;/&gt;&lt;wsp:rsid wsp:val=&quot;006B74D2&quot;/&gt;&lt;wsp:rsid wsp:val=&quot;006B7577&quot;/&gt;&lt;wsp:rsid wsp:val=&quot;006B76F3&quot;/&gt;&lt;wsp:rsid wsp:val=&quot;006B781D&quot;/&gt;&lt;wsp:rsid wsp:val=&quot;006C0285&quot;/&gt;&lt;wsp:rsid wsp:val=&quot;006C13B5&quot;/&gt;&lt;wsp:rsid wsp:val=&quot;006C1867&quot;/&gt;&lt;wsp:rsid wsp:val=&quot;006C296E&quot;/&gt;&lt;wsp:rsid wsp:val=&quot;006C4303&quot;/&gt;&lt;wsp:rsid wsp:val=&quot;006C46BF&quot;/&gt;&lt;wsp:rsid wsp:val=&quot;006C4E7E&quot;/&gt;&lt;wsp:rsid wsp:val=&quot;006C56B5&quot;/&gt;&lt;wsp:rsid wsp:val=&quot;006C59CC&quot;/&gt;&lt;wsp:rsid wsp:val=&quot;006C6419&quot;/&gt;&lt;wsp:rsid wsp:val=&quot;006C6764&quot;/&gt;&lt;wsp:rsid wsp:val=&quot;006C6D66&quot;/&gt;&lt;wsp:rsid wsp:val=&quot;006C76C0&quot;/&gt;&lt;wsp:rsid wsp:val=&quot;006C79A1&quot;/&gt;&lt;wsp:rsid wsp:val=&quot;006D004F&quot;/&gt;&lt;wsp:rsid wsp:val=&quot;006D0256&quot;/&gt;&lt;wsp:rsid wsp:val=&quot;006D071B&quot;/&gt;&lt;wsp:rsid wsp:val=&quot;006D117B&quot;/&gt;&lt;wsp:rsid wsp:val=&quot;006D15EA&quot;/&gt;&lt;wsp:rsid wsp:val=&quot;006D23EE&quot;/&gt;&lt;wsp:rsid wsp:val=&quot;006D2797&quot;/&gt;&lt;wsp:rsid wsp:val=&quot;006D2D92&quot;/&gt;&lt;wsp:rsid wsp:val=&quot;006D361B&quot;/&gt;&lt;wsp:rsid wsp:val=&quot;006D40BE&quot;/&gt;&lt;wsp:rsid wsp:val=&quot;006D469A&quot;/&gt;&lt;wsp:rsid wsp:val=&quot;006D4A8B&quot;/&gt;&lt;wsp:rsid wsp:val=&quot;006D4FA4&quot;/&gt;&lt;wsp:rsid wsp:val=&quot;006D5775&quot;/&gt;&lt;wsp:rsid wsp:val=&quot;006D5C16&quot;/&gt;&lt;wsp:rsid wsp:val=&quot;006D5CD7&quot;/&gt;&lt;wsp:rsid wsp:val=&quot;006D5F69&quot;/&gt;&lt;wsp:rsid wsp:val=&quot;006D604C&quot;/&gt;&lt;wsp:rsid wsp:val=&quot;006D6424&quot;/&gt;&lt;wsp:rsid wsp:val=&quot;006D6827&quot;/&gt;&lt;wsp:rsid wsp:val=&quot;006E060C&quot;/&gt;&lt;wsp:rsid wsp:val=&quot;006E10F5&quot;/&gt;&lt;wsp:rsid wsp:val=&quot;006E1D92&quot;/&gt;&lt;wsp:rsid wsp:val=&quot;006E25C9&quot;/&gt;&lt;wsp:rsid wsp:val=&quot;006E2897&quot;/&gt;&lt;wsp:rsid wsp:val=&quot;006E2B50&quot;/&gt;&lt;wsp:rsid wsp:val=&quot;006E301D&quot;/&gt;&lt;wsp:rsid wsp:val=&quot;006E311E&quot;/&gt;&lt;wsp:rsid wsp:val=&quot;006E336F&quot;/&gt;&lt;wsp:rsid wsp:val=&quot;006E3726&quot;/&gt;&lt;wsp:rsid wsp:val=&quot;006E3793&quot;/&gt;&lt;wsp:rsid wsp:val=&quot;006E4886&quot;/&gt;&lt;wsp:rsid wsp:val=&quot;006E62E0&quot;/&gt;&lt;wsp:rsid wsp:val=&quot;006E6A47&quot;/&gt;&lt;wsp:rsid wsp:val=&quot;006E788D&quot;/&gt;&lt;wsp:rsid wsp:val=&quot;006F0B89&quot;/&gt;&lt;wsp:rsid wsp:val=&quot;006F1336&quot;/&gt;&lt;wsp:rsid wsp:val=&quot;006F2226&quot;/&gt;&lt;wsp:rsid wsp:val=&quot;006F342B&quot;/&gt;&lt;wsp:rsid wsp:val=&quot;006F405F&quot;/&gt;&lt;wsp:rsid wsp:val=&quot;006F4433&quot;/&gt;&lt;wsp:rsid wsp:val=&quot;006F4592&quot;/&gt;&lt;wsp:rsid wsp:val=&quot;006F48E2&quot;/&gt;&lt;wsp:rsid wsp:val=&quot;006F49D9&quot;/&gt;&lt;wsp:rsid wsp:val=&quot;006F6AB2&quot;/&gt;&lt;wsp:rsid wsp:val=&quot;006F73D2&quot;/&gt;&lt;wsp:rsid wsp:val=&quot;006F79FB&quot;/&gt;&lt;wsp:rsid wsp:val=&quot;006F7FD0&quot;/&gt;&lt;wsp:rsid wsp:val=&quot;007000F0&quot;/&gt;&lt;wsp:rsid wsp:val=&quot;007007F8&quot;/&gt;&lt;wsp:rsid wsp:val=&quot;0070139A&quot;/&gt;&lt;wsp:rsid wsp:val=&quot;00702889&quot;/&gt;&lt;wsp:rsid wsp:val=&quot;00703923&quot;/&gt;&lt;wsp:rsid wsp:val=&quot;00703A17&quot;/&gt;&lt;wsp:rsid wsp:val=&quot;00703DBA&quot;/&gt;&lt;wsp:rsid wsp:val=&quot;00703FA2&quot;/&gt;&lt;wsp:rsid wsp:val=&quot;00704CF7&quot;/&gt;&lt;wsp:rsid wsp:val=&quot;00705A42&quot;/&gt;&lt;wsp:rsid wsp:val=&quot;00705B66&quot;/&gt;&lt;wsp:rsid wsp:val=&quot;00706721&quot;/&gt;&lt;wsp:rsid wsp:val=&quot;00707681&quot;/&gt;&lt;wsp:rsid wsp:val=&quot;007078A9&quot;/&gt;&lt;wsp:rsid wsp:val=&quot;00707BAF&quot;/&gt;&lt;wsp:rsid wsp:val=&quot;007106A9&quot;/&gt;&lt;wsp:rsid wsp:val=&quot;00711633&quot;/&gt;&lt;wsp:rsid wsp:val=&quot;00711EC3&quot;/&gt;&lt;wsp:rsid wsp:val=&quot;0071260D&quot;/&gt;&lt;wsp:rsid wsp:val=&quot;00712957&quot;/&gt;&lt;wsp:rsid wsp:val=&quot;00712F90&quot;/&gt;&lt;wsp:rsid wsp:val=&quot;007133A2&quot;/&gt;&lt;wsp:rsid wsp:val=&quot;00714C1C&quot;/&gt;&lt;wsp:rsid wsp:val=&quot;007165F1&quot;/&gt;&lt;wsp:rsid wsp:val=&quot;007167E8&quot;/&gt;&lt;wsp:rsid wsp:val=&quot;00717A68&quot;/&gt;&lt;wsp:rsid wsp:val=&quot;00720298&quot;/&gt;&lt;wsp:rsid wsp:val=&quot;0072098C&quot;/&gt;&lt;wsp:rsid wsp:val=&quot;00721773&quot;/&gt;&lt;wsp:rsid wsp:val=&quot;00721E38&quot;/&gt;&lt;wsp:rsid wsp:val=&quot;00722E4B&quot;/&gt;&lt;wsp:rsid wsp:val=&quot;00722EE1&quot;/&gt;&lt;wsp:rsid wsp:val=&quot;0072322E&quot;/&gt;&lt;wsp:rsid wsp:val=&quot;007235D1&quot;/&gt;&lt;wsp:rsid wsp:val=&quot;00723D08&quot;/&gt;&lt;wsp:rsid wsp:val=&quot;007244BE&quot;/&gt;&lt;wsp:rsid wsp:val=&quot;00724739&quot;/&gt;&lt;wsp:rsid wsp:val=&quot;007247B1&quot;/&gt;&lt;wsp:rsid wsp:val=&quot;00724A65&quot;/&gt;&lt;wsp:rsid wsp:val=&quot;00725123&quot;/&gt;&lt;wsp:rsid wsp:val=&quot;007252D0&quot;/&gt;&lt;wsp:rsid wsp:val=&quot;00725A58&quot;/&gt;&lt;wsp:rsid wsp:val=&quot;0072668C&quot;/&gt;&lt;wsp:rsid wsp:val=&quot;0072685F&quot;/&gt;&lt;wsp:rsid wsp:val=&quot;007275EF&quot;/&gt;&lt;wsp:rsid wsp:val=&quot;00727DDD&quot;/&gt;&lt;wsp:rsid wsp:val=&quot;00730260&quot;/&gt;&lt;wsp:rsid wsp:val=&quot;0073091A&quot;/&gt;&lt;wsp:rsid wsp:val=&quot;0073131F&quot;/&gt;&lt;wsp:rsid wsp:val=&quot;00731444&quot;/&gt;&lt;wsp:rsid wsp:val=&quot;00731D75&quot;/&gt;&lt;wsp:rsid wsp:val=&quot;007323B2&quot;/&gt;&lt;wsp:rsid wsp:val=&quot;00732A91&quot;/&gt;&lt;wsp:rsid wsp:val=&quot;00733142&quot;/&gt;&lt;wsp:rsid wsp:val=&quot;00733216&quot;/&gt;&lt;wsp:rsid wsp:val=&quot;00733251&quot;/&gt;&lt;wsp:rsid wsp:val=&quot;007337AB&quot;/&gt;&lt;wsp:rsid wsp:val=&quot;007337FB&quot;/&gt;&lt;wsp:rsid wsp:val=&quot;00733C59&quot;/&gt;&lt;wsp:rsid wsp:val=&quot;00733F13&quot;/&gt;&lt;wsp:rsid wsp:val=&quot;0073432D&quot;/&gt;&lt;wsp:rsid wsp:val=&quot;00734444&quot;/&gt;&lt;wsp:rsid wsp:val=&quot;0073454B&quot;/&gt;&lt;wsp:rsid wsp:val=&quot;00734952&quot;/&gt;&lt;wsp:rsid wsp:val=&quot;00735BA7&quot;/&gt;&lt;wsp:rsid wsp:val=&quot;007361B1&quot;/&gt;&lt;wsp:rsid wsp:val=&quot;00737505&quot;/&gt;&lt;wsp:rsid wsp:val=&quot;00740037&quot;/&gt;&lt;wsp:rsid wsp:val=&quot;0074003A&quot;/&gt;&lt;wsp:rsid wsp:val=&quot;00740566&quot;/&gt;&lt;wsp:rsid wsp:val=&quot;00740DC0&quot;/&gt;&lt;wsp:rsid wsp:val=&quot;007410B1&quot;/&gt;&lt;wsp:rsid wsp:val=&quot;00741178&quot;/&gt;&lt;wsp:rsid wsp:val=&quot;007420DF&quot;/&gt;&lt;wsp:rsid wsp:val=&quot;00742124&quot;/&gt;&lt;wsp:rsid wsp:val=&quot;007422AB&quot;/&gt;&lt;wsp:rsid wsp:val=&quot;007423A7&quot;/&gt;&lt;wsp:rsid wsp:val=&quot;00742772&quot;/&gt;&lt;wsp:rsid wsp:val=&quot;00742DF6&quot;/&gt;&lt;wsp:rsid wsp:val=&quot;0074367B&quot;/&gt;&lt;wsp:rsid wsp:val=&quot;00743B1A&quot;/&gt;&lt;wsp:rsid wsp:val=&quot;00743E9E&quot;/&gt;&lt;wsp:rsid wsp:val=&quot;00743EEC&quot;/&gt;&lt;wsp:rsid wsp:val=&quot;00744195&quot;/&gt;&lt;wsp:rsid wsp:val=&quot;0074447B&quot;/&gt;&lt;wsp:rsid wsp:val=&quot;007448E2&quot;/&gt;&lt;wsp:rsid wsp:val=&quot;0074499D&quot;/&gt;&lt;wsp:rsid wsp:val=&quot;007455CD&quot;/&gt;&lt;wsp:rsid wsp:val=&quot;00745ABF&quot;/&gt;&lt;wsp:rsid wsp:val=&quot;00746741&quot;/&gt;&lt;wsp:rsid wsp:val=&quot;007468C7&quot;/&gt;&lt;wsp:rsid wsp:val=&quot;00746FAC&quot;/&gt;&lt;wsp:rsid wsp:val=&quot;007473DA&quot;/&gt;&lt;wsp:rsid wsp:val=&quot;00747FD5&quot;/&gt;&lt;wsp:rsid wsp:val=&quot;00750360&quot;/&gt;&lt;wsp:rsid wsp:val=&quot;00750532&quot;/&gt;&lt;wsp:rsid wsp:val=&quot;00750A03&quot;/&gt;&lt;wsp:rsid wsp:val=&quot;00750B55&quot;/&gt;&lt;wsp:rsid wsp:val=&quot;00750C43&quot;/&gt;&lt;wsp:rsid wsp:val=&quot;00750DF5&quot;/&gt;&lt;wsp:rsid wsp:val=&quot;00751158&quot;/&gt;&lt;wsp:rsid wsp:val=&quot;007511F6&quot;/&gt;&lt;wsp:rsid wsp:val=&quot;00751B5A&quot;/&gt;&lt;wsp:rsid wsp:val=&quot;00752178&quot;/&gt;&lt;wsp:rsid wsp:val=&quot;0075232D&quot;/&gt;&lt;wsp:rsid wsp:val=&quot;00753261&quot;/&gt;&lt;wsp:rsid wsp:val=&quot;007546ED&quot;/&gt;&lt;wsp:rsid wsp:val=&quot;00754C0F&quot;/&gt;&lt;wsp:rsid wsp:val=&quot;00754C1B&quot;/&gt;&lt;wsp:rsid wsp:val=&quot;007555B4&quot;/&gt;&lt;wsp:rsid wsp:val=&quot;00755F90&quot;/&gt;&lt;wsp:rsid wsp:val=&quot;00756E7F&quot;/&gt;&lt;wsp:rsid wsp:val=&quot;00757A0F&quot;/&gt;&lt;wsp:rsid wsp:val=&quot;00757A17&quot;/&gt;&lt;wsp:rsid wsp:val=&quot;00760409&quot;/&gt;&lt;wsp:rsid wsp:val=&quot;00760A51&quot;/&gt;&lt;wsp:rsid wsp:val=&quot;00760EB1&quot;/&gt;&lt;wsp:rsid wsp:val=&quot;00760F1A&quot;/&gt;&lt;wsp:rsid wsp:val=&quot;007612AD&quot;/&gt;&lt;wsp:rsid wsp:val=&quot;007614C9&quot;/&gt;&lt;wsp:rsid wsp:val=&quot;00761EA4&quot;/&gt;&lt;wsp:rsid wsp:val=&quot;0076215C&quot;/&gt;&lt;wsp:rsid wsp:val=&quot;007624C1&quot;/&gt;&lt;wsp:rsid wsp:val=&quot;00762B73&quot;/&gt;&lt;wsp:rsid wsp:val=&quot;00762C7F&quot;/&gt;&lt;wsp:rsid wsp:val=&quot;00762C8D&quot;/&gt;&lt;wsp:rsid wsp:val=&quot;00763C64&quot;/&gt;&lt;wsp:rsid wsp:val=&quot;0076534B&quot;/&gt;&lt;wsp:rsid wsp:val=&quot;007668BC&quot;/&gt;&lt;wsp:rsid wsp:val=&quot;007668D2&quot;/&gt;&lt;wsp:rsid wsp:val=&quot;00767BA3&quot;/&gt;&lt;wsp:rsid wsp:val=&quot;00767CC6&quot;/&gt;&lt;wsp:rsid wsp:val=&quot;00770176&quot;/&gt;&lt;wsp:rsid wsp:val=&quot;00770822&quot;/&gt;&lt;wsp:rsid wsp:val=&quot;007709DE&quot;/&gt;&lt;wsp:rsid wsp:val=&quot;00770EFF&quot;/&gt;&lt;wsp:rsid wsp:val=&quot;00772DFA&quot;/&gt;&lt;wsp:rsid wsp:val=&quot;007730E6&quot;/&gt;&lt;wsp:rsid wsp:val=&quot;00773365&quot;/&gt;&lt;wsp:rsid wsp:val=&quot;007741E6&quot;/&gt;&lt;wsp:rsid wsp:val=&quot;00774BAC&quot;/&gt;&lt;wsp:rsid wsp:val=&quot;0077556F&quot;/&gt;&lt;wsp:rsid wsp:val=&quot;007755DA&quot;/&gt;&lt;wsp:rsid wsp:val=&quot;0077568A&quot;/&gt;&lt;wsp:rsid wsp:val=&quot;00776B8C&quot;/&gt;&lt;wsp:rsid wsp:val=&quot;00776D5E&quot;/&gt;&lt;wsp:rsid wsp:val=&quot;00777030&quot;/&gt;&lt;wsp:rsid wsp:val=&quot;00777865&quot;/&gt;&lt;wsp:rsid wsp:val=&quot;00777FA0&quot;/&gt;&lt;wsp:rsid wsp:val=&quot;00781258&quot;/&gt;&lt;wsp:rsid wsp:val=&quot;007817D8&quot;/&gt;&lt;wsp:rsid wsp:val=&quot;0078212E&quot;/&gt;&lt;wsp:rsid wsp:val=&quot;00782490&quot;/&gt;&lt;wsp:rsid wsp:val=&quot;0078374E&quot;/&gt;&lt;wsp:rsid wsp:val=&quot;00783F8D&quot;/&gt;&lt;wsp:rsid wsp:val=&quot;00784432&quot;/&gt;&lt;wsp:rsid wsp:val=&quot;00784B77&quot;/&gt;&lt;wsp:rsid wsp:val=&quot;00784D87&quot;/&gt;&lt;wsp:rsid wsp:val=&quot;00785379&quot;/&gt;&lt;wsp:rsid wsp:val=&quot;00785755&quot;/&gt;&lt;wsp:rsid wsp:val=&quot;00785AF1&quot;/&gt;&lt;wsp:rsid wsp:val=&quot;00786120&quot;/&gt;&lt;wsp:rsid wsp:val=&quot;007865F7&quot;/&gt;&lt;wsp:rsid wsp:val=&quot;007867AB&quot;/&gt;&lt;wsp:rsid wsp:val=&quot;00786E62&quot;/&gt;&lt;wsp:rsid wsp:val=&quot;00787A35&quot;/&gt;&lt;wsp:rsid wsp:val=&quot;007904E1&quot;/&gt;&lt;wsp:rsid wsp:val=&quot;00791870&quot;/&gt;&lt;wsp:rsid wsp:val=&quot;00791B5E&quot;/&gt;&lt;wsp:rsid wsp:val=&quot;00791C3D&quot;/&gt;&lt;wsp:rsid wsp:val=&quot;00791DBC&quot;/&gt;&lt;wsp:rsid wsp:val=&quot;00791E77&quot;/&gt;&lt;wsp:rsid wsp:val=&quot;00791EE3&quot;/&gt;&lt;wsp:rsid wsp:val=&quot;007923D6&quot;/&gt;&lt;wsp:rsid wsp:val=&quot;00792412&quot;/&gt;&lt;wsp:rsid wsp:val=&quot;00792577&quot;/&gt;&lt;wsp:rsid wsp:val=&quot;00793B0E&quot;/&gt;&lt;wsp:rsid wsp:val=&quot;0079403F&quot;/&gt;&lt;wsp:rsid wsp:val=&quot;007944AB&quot;/&gt;&lt;wsp:rsid wsp:val=&quot;00794966&quot;/&gt;&lt;wsp:rsid wsp:val=&quot;00794E52&quot;/&gt;&lt;wsp:rsid wsp:val=&quot;00795416&quot;/&gt;&lt;wsp:rsid wsp:val=&quot;007958EE&quot;/&gt;&lt;wsp:rsid wsp:val=&quot;00796A81&quot;/&gt;&lt;wsp:rsid wsp:val=&quot;00797009&quot;/&gt;&lt;wsp:rsid wsp:val=&quot;007971F3&quot;/&gt;&lt;wsp:rsid wsp:val=&quot;0079738D&quot;/&gt;&lt;wsp:rsid wsp:val=&quot;00797906&quot;/&gt;&lt;wsp:rsid wsp:val=&quot;0079790C&quot;/&gt;&lt;wsp:rsid wsp:val=&quot;007979E2&quot;/&gt;&lt;wsp:rsid wsp:val=&quot;00797E7A&quot;/&gt;&lt;wsp:rsid wsp:val=&quot;007A13B6&quot;/&gt;&lt;wsp:rsid wsp:val=&quot;007A1822&quot;/&gt;&lt;wsp:rsid wsp:val=&quot;007A1B5A&quot;/&gt;&lt;wsp:rsid wsp:val=&quot;007A2D8B&quot;/&gt;&lt;wsp:rsid wsp:val=&quot;007A3049&quot;/&gt;&lt;wsp:rsid wsp:val=&quot;007A3984&quot;/&gt;&lt;wsp:rsid wsp:val=&quot;007A3C1C&quot;/&gt;&lt;wsp:rsid wsp:val=&quot;007A42DE&quot;/&gt;&lt;wsp:rsid wsp:val=&quot;007A4965&quot;/&gt;&lt;wsp:rsid wsp:val=&quot;007A4DEA&quot;/&gt;&lt;wsp:rsid wsp:val=&quot;007A5382&quot;/&gt;&lt;wsp:rsid wsp:val=&quot;007A543B&quot;/&gt;&lt;wsp:rsid wsp:val=&quot;007A55CF&quot;/&gt;&lt;wsp:rsid wsp:val=&quot;007A6463&quot;/&gt;&lt;wsp:rsid wsp:val=&quot;007A69EA&quot;/&gt;&lt;wsp:rsid wsp:val=&quot;007A7793&quot;/&gt;&lt;wsp:rsid wsp:val=&quot;007A7812&quot;/&gt;&lt;wsp:rsid wsp:val=&quot;007A7A34&quot;/&gt;&lt;wsp:rsid wsp:val=&quot;007B0839&quot;/&gt;&lt;wsp:rsid wsp:val=&quot;007B0A89&quot;/&gt;&lt;wsp:rsid wsp:val=&quot;007B0AFE&quot;/&gt;&lt;wsp:rsid wsp:val=&quot;007B116E&quot;/&gt;&lt;wsp:rsid wsp:val=&quot;007B13F4&quot;/&gt;&lt;wsp:rsid wsp:val=&quot;007B1C27&quot;/&gt;&lt;wsp:rsid wsp:val=&quot;007B2225&quot;/&gt;&lt;wsp:rsid wsp:val=&quot;007B26DD&quot;/&gt;&lt;wsp:rsid wsp:val=&quot;007B2B44&quot;/&gt;&lt;wsp:rsid wsp:val=&quot;007B3385&quot;/&gt;&lt;wsp:rsid wsp:val=&quot;007B3810&quot;/&gt;&lt;wsp:rsid wsp:val=&quot;007B4055&quot;/&gt;&lt;wsp:rsid wsp:val=&quot;007B41DA&quot;/&gt;&lt;wsp:rsid wsp:val=&quot;007B4AF9&quot;/&gt;&lt;wsp:rsid wsp:val=&quot;007B4D38&quot;/&gt;&lt;wsp:rsid wsp:val=&quot;007B518E&quot;/&gt;&lt;wsp:rsid wsp:val=&quot;007B52B5&quot;/&gt;&lt;wsp:rsid wsp:val=&quot;007B5515&quot;/&gt;&lt;wsp:rsid wsp:val=&quot;007B556B&quot;/&gt;&lt;wsp:rsid wsp:val=&quot;007B5E85&quot;/&gt;&lt;wsp:rsid wsp:val=&quot;007B636B&quot;/&gt;&lt;wsp:rsid wsp:val=&quot;007B652C&quot;/&gt;&lt;wsp:rsid wsp:val=&quot;007B6901&quot;/&gt;&lt;wsp:rsid wsp:val=&quot;007B7423&quot;/&gt;&lt;wsp:rsid wsp:val=&quot;007B7655&quot;/&gt;&lt;wsp:rsid wsp:val=&quot;007C03E1&quot;/&gt;&lt;wsp:rsid wsp:val=&quot;007C086E&quot;/&gt;&lt;wsp:rsid wsp:val=&quot;007C1776&quot;/&gt;&lt;wsp:rsid wsp:val=&quot;007C1D4E&quot;/&gt;&lt;wsp:rsid wsp:val=&quot;007C1F89&quot;/&gt;&lt;wsp:rsid wsp:val=&quot;007C2FDF&quot;/&gt;&lt;wsp:rsid wsp:val=&quot;007C30AF&quot;/&gt;&lt;wsp:rsid wsp:val=&quot;007C30E7&quot;/&gt;&lt;wsp:rsid wsp:val=&quot;007C3120&quot;/&gt;&lt;wsp:rsid wsp:val=&quot;007C3949&quot;/&gt;&lt;wsp:rsid wsp:val=&quot;007C485F&quot;/&gt;&lt;wsp:rsid wsp:val=&quot;007C55E9&quot;/&gt;&lt;wsp:rsid wsp:val=&quot;007C5DC9&quot;/&gt;&lt;wsp:rsid wsp:val=&quot;007C5E32&quot;/&gt;&lt;wsp:rsid wsp:val=&quot;007C61E6&quot;/&gt;&lt;wsp:rsid wsp:val=&quot;007C6333&quot;/&gt;&lt;wsp:rsid wsp:val=&quot;007C6467&quot;/&gt;&lt;wsp:rsid wsp:val=&quot;007C6B45&quot;/&gt;&lt;wsp:rsid wsp:val=&quot;007C71BD&quot;/&gt;&lt;wsp:rsid wsp:val=&quot;007C738B&quot;/&gt;&lt;wsp:rsid wsp:val=&quot;007C7E18&quot;/&gt;&lt;wsp:rsid wsp:val=&quot;007D0DD5&quot;/&gt;&lt;wsp:rsid wsp:val=&quot;007D1AA6&quot;/&gt;&lt;wsp:rsid wsp:val=&quot;007D1F65&quot;/&gt;&lt;wsp:rsid wsp:val=&quot;007D1F6E&quot;/&gt;&lt;wsp:rsid wsp:val=&quot;007D1F8B&quot;/&gt;&lt;wsp:rsid wsp:val=&quot;007D384A&quot;/&gt;&lt;wsp:rsid wsp:val=&quot;007D3AE7&quot;/&gt;&lt;wsp:rsid wsp:val=&quot;007D43BE&quot;/&gt;&lt;wsp:rsid wsp:val=&quot;007D4534&quot;/&gt;&lt;wsp:rsid wsp:val=&quot;007D4929&quot;/&gt;&lt;wsp:rsid wsp:val=&quot;007D5BE9&quot;/&gt;&lt;wsp:rsid wsp:val=&quot;007D60E2&quot;/&gt;&lt;wsp:rsid wsp:val=&quot;007D6326&quot;/&gt;&lt;wsp:rsid wsp:val=&quot;007D6421&quot;/&gt;&lt;wsp:rsid wsp:val=&quot;007D6793&quot;/&gt;&lt;wsp:rsid wsp:val=&quot;007D70BC&quot;/&gt;&lt;wsp:rsid wsp:val=&quot;007D75FB&quot;/&gt;&lt;wsp:rsid wsp:val=&quot;007E1D78&quot;/&gt;&lt;wsp:rsid wsp:val=&quot;007E2252&quot;/&gt;&lt;wsp:rsid wsp:val=&quot;007E2581&quot;/&gt;&lt;wsp:rsid wsp:val=&quot;007E30BD&quot;/&gt;&lt;wsp:rsid wsp:val=&quot;007E30C7&quot;/&gt;&lt;wsp:rsid wsp:val=&quot;007E398E&quot;/&gt;&lt;wsp:rsid wsp:val=&quot;007E52CB&quot;/&gt;&lt;wsp:rsid wsp:val=&quot;007E562C&quot;/&gt;&lt;wsp:rsid wsp:val=&quot;007E5E4E&quot;/&gt;&lt;wsp:rsid wsp:val=&quot;007E619D&quot;/&gt;&lt;wsp:rsid wsp:val=&quot;007E6C3C&quot;/&gt;&lt;wsp:rsid wsp:val=&quot;007E6C47&quot;/&gt;&lt;wsp:rsid wsp:val=&quot;007E79F6&quot;/&gt;&lt;wsp:rsid wsp:val=&quot;007E7ACB&quot;/&gt;&lt;wsp:rsid wsp:val=&quot;007F0104&quot;/&gt;&lt;wsp:rsid wsp:val=&quot;007F0368&quot;/&gt;&lt;wsp:rsid wsp:val=&quot;007F05E0&quot;/&gt;&lt;wsp:rsid wsp:val=&quot;007F14B9&quot;/&gt;&lt;wsp:rsid wsp:val=&quot;007F1D62&quot;/&gt;&lt;wsp:rsid wsp:val=&quot;007F2BF3&quot;/&gt;&lt;wsp:rsid wsp:val=&quot;007F3AE4&quot;/&gt;&lt;wsp:rsid wsp:val=&quot;007F4937&quot;/&gt;&lt;wsp:rsid wsp:val=&quot;007F4C62&quot;/&gt;&lt;wsp:rsid wsp:val=&quot;007F4EB1&quot;/&gt;&lt;wsp:rsid wsp:val=&quot;007F568B&quot;/&gt;&lt;wsp:rsid wsp:val=&quot;007F5D0C&quot;/&gt;&lt;wsp:rsid wsp:val=&quot;007F5DEA&quot;/&gt;&lt;wsp:rsid wsp:val=&quot;007F5F78&quot;/&gt;&lt;wsp:rsid wsp:val=&quot;007F6167&quot;/&gt;&lt;wsp:rsid wsp:val=&quot;007F6268&quot;/&gt;&lt;wsp:rsid wsp:val=&quot;007F6454&quot;/&gt;&lt;wsp:rsid wsp:val=&quot;007F7096&quot;/&gt;&lt;wsp:rsid wsp:val=&quot;00800602&quot;/&gt;&lt;wsp:rsid wsp:val=&quot;00800A63&quot;/&gt;&lt;wsp:rsid wsp:val=&quot;00801BA5&quot;/&gt;&lt;wsp:rsid wsp:val=&quot;00801BA7&quot;/&gt;&lt;wsp:rsid wsp:val=&quot;00802AE5&quot;/&gt;&lt;wsp:rsid wsp:val=&quot;00803503&quot;/&gt;&lt;wsp:rsid wsp:val=&quot;00803DD9&quot;/&gt;&lt;wsp:rsid wsp:val=&quot;00804574&quot;/&gt;&lt;wsp:rsid wsp:val=&quot;00805851&quot;/&gt;&lt;wsp:rsid wsp:val=&quot;00805E1E&quot;/&gt;&lt;wsp:rsid wsp:val=&quot;008079F5&quot;/&gt;&lt;wsp:rsid wsp:val=&quot;008102A0&quot;/&gt;&lt;wsp:rsid wsp:val=&quot;008118AC&quot;/&gt;&lt;wsp:rsid wsp:val=&quot;008119B5&quot;/&gt;&lt;wsp:rsid wsp:val=&quot;008129BE&quot;/&gt;&lt;wsp:rsid wsp:val=&quot;008141ED&quot;/&gt;&lt;wsp:rsid wsp:val=&quot;008146FC&quot;/&gt;&lt;wsp:rsid wsp:val=&quot;008149AE&quot;/&gt;&lt;wsp:rsid wsp:val=&quot;00814A26&quot;/&gt;&lt;wsp:rsid wsp:val=&quot;00814CE1&quot;/&gt;&lt;wsp:rsid wsp:val=&quot;00815B22&quot;/&gt;&lt;wsp:rsid wsp:val=&quot;00815CB1&quot;/&gt;&lt;wsp:rsid wsp:val=&quot;008170E5&quot;/&gt;&lt;wsp:rsid wsp:val=&quot;00817A4E&quot;/&gt;&lt;wsp:rsid wsp:val=&quot;00817D61&quot;/&gt;&lt;wsp:rsid wsp:val=&quot;008203E7&quot;/&gt;&lt;wsp:rsid wsp:val=&quot;00821169&quot;/&gt;&lt;wsp:rsid wsp:val=&quot;00821204&quot;/&gt;&lt;wsp:rsid wsp:val=&quot;00821620&quot;/&gt;&lt;wsp:rsid wsp:val=&quot;00821A01&quot;/&gt;&lt;wsp:rsid wsp:val=&quot;0082351B&quot;/&gt;&lt;wsp:rsid wsp:val=&quot;00823B4B&quot;/&gt;&lt;wsp:rsid wsp:val=&quot;00823B97&quot;/&gt;&lt;wsp:rsid wsp:val=&quot;00824524&quot;/&gt;&lt;wsp:rsid wsp:val=&quot;008245E5&quot;/&gt;&lt;wsp:rsid wsp:val=&quot;00824736&quot;/&gt;&lt;wsp:rsid wsp:val=&quot;00824834&quot;/&gt;&lt;wsp:rsid wsp:val=&quot;00824D50&quot;/&gt;&lt;wsp:rsid wsp:val=&quot;00824DA9&quot;/&gt;&lt;wsp:rsid wsp:val=&quot;00824FEE&quot;/&gt;&lt;wsp:rsid wsp:val=&quot;00826934&quot;/&gt;&lt;wsp:rsid wsp:val=&quot;0083027F&quot;/&gt;&lt;wsp:rsid wsp:val=&quot;008303DF&quot;/&gt;&lt;wsp:rsid wsp:val=&quot;0083101E&quot;/&gt;&lt;wsp:rsid wsp:val=&quot;00831081&quot;/&gt;&lt;wsp:rsid wsp:val=&quot;008313BC&quot;/&gt;&lt;wsp:rsid wsp:val=&quot;00833846&quot;/&gt;&lt;wsp:rsid wsp:val=&quot;008343A9&quot;/&gt;&lt;wsp:rsid wsp:val=&quot;00834574&quot;/&gt;&lt;wsp:rsid wsp:val=&quot;00834B04&quot;/&gt;&lt;wsp:rsid wsp:val=&quot;00834FC2&quot;/&gt;&lt;wsp:rsid wsp:val=&quot;00835AB1&quot;/&gt;&lt;wsp:rsid wsp:val=&quot;00835B9E&quot;/&gt;&lt;wsp:rsid wsp:val=&quot;00835C03&quot;/&gt;&lt;wsp:rsid wsp:val=&quot;00837021&quot;/&gt;&lt;wsp:rsid wsp:val=&quot;008371F7&quot;/&gt;&lt;wsp:rsid wsp:val=&quot;008374BC&quot;/&gt;&lt;wsp:rsid wsp:val=&quot;008379F6&quot;/&gt;&lt;wsp:rsid wsp:val=&quot;00837A2B&quot;/&gt;&lt;wsp:rsid wsp:val=&quot;00837A8A&quot;/&gt;&lt;wsp:rsid wsp:val=&quot;008400C5&quot;/&gt;&lt;wsp:rsid wsp:val=&quot;00840C5D&quot;/&gt;&lt;wsp:rsid wsp:val=&quot;00840F58&quot;/&gt;&lt;wsp:rsid wsp:val=&quot;008412F0&quot;/&gt;&lt;wsp:rsid wsp:val=&quot;008414BF&quot;/&gt;&lt;wsp:rsid wsp:val=&quot;00841571&quot;/&gt;&lt;wsp:rsid wsp:val=&quot;00841FC6&quot;/&gt;&lt;wsp:rsid wsp:val=&quot;008421FD&quot;/&gt;&lt;wsp:rsid wsp:val=&quot;008427E6&quot;/&gt;&lt;wsp:rsid wsp:val=&quot;008430B2&quot;/&gt;&lt;wsp:rsid wsp:val=&quot;008438C5&quot;/&gt;&lt;wsp:rsid wsp:val=&quot;00843AB7&quot;/&gt;&lt;wsp:rsid wsp:val=&quot;00844637&quot;/&gt;&lt;wsp:rsid wsp:val=&quot;00844996&quot;/&gt;&lt;wsp:rsid wsp:val=&quot;00844AA2&quot;/&gt;&lt;wsp:rsid wsp:val=&quot;0084541A&quot;/&gt;&lt;wsp:rsid wsp:val=&quot;00846CE2&quot;/&gt;&lt;wsp:rsid wsp:val=&quot;00846E7A&quot;/&gt;&lt;wsp:rsid wsp:val=&quot;008473D5&quot;/&gt;&lt;wsp:rsid wsp:val=&quot;00847DC7&quot;/&gt;&lt;wsp:rsid wsp:val=&quot;00847E7A&quot;/&gt;&lt;wsp:rsid wsp:val=&quot;00850A2B&quot;/&gt;&lt;wsp:rsid wsp:val=&quot;008517C0&quot;/&gt;&lt;wsp:rsid wsp:val=&quot;00851AC6&quot;/&gt;&lt;wsp:rsid wsp:val=&quot;008526F4&quot;/&gt;&lt;wsp:rsid wsp:val=&quot;00852828&quot;/&gt;&lt;wsp:rsid wsp:val=&quot;008530AF&quot;/&gt;&lt;wsp:rsid wsp:val=&quot;008531DF&quot;/&gt;&lt;wsp:rsid wsp:val=&quot;00853D52&quot;/&gt;&lt;wsp:rsid wsp:val=&quot;00853FFD&quot;/&gt;&lt;wsp:rsid wsp:val=&quot;00854524&quot;/&gt;&lt;wsp:rsid wsp:val=&quot;00854D4B&quot;/&gt;&lt;wsp:rsid wsp:val=&quot;008559E4&quot;/&gt;&lt;wsp:rsid wsp:val=&quot;00855AAE&quot;/&gt;&lt;wsp:rsid wsp:val=&quot;00856212&quot;/&gt;&lt;wsp:rsid wsp:val=&quot;00856315&quot;/&gt;&lt;wsp:rsid wsp:val=&quot;00856A27&quot;/&gt;&lt;wsp:rsid wsp:val=&quot;008609E8&quot;/&gt;&lt;wsp:rsid wsp:val=&quot;00860A82&quot;/&gt;&lt;wsp:rsid wsp:val=&quot;00861359&quot;/&gt;&lt;wsp:rsid wsp:val=&quot;008617F7&quot;/&gt;&lt;wsp:rsid wsp:val=&quot;008630C4&quot;/&gt;&lt;wsp:rsid wsp:val=&quot;00863644&quot;/&gt;&lt;wsp:rsid wsp:val=&quot;00863BE6&quot;/&gt;&lt;wsp:rsid wsp:val=&quot;008646A2&quot;/&gt;&lt;wsp:rsid wsp:val=&quot;00864DBF&quot;/&gt;&lt;wsp:rsid wsp:val=&quot;008651FA&quot;/&gt;&lt;wsp:rsid wsp:val=&quot;0086580F&quot;/&gt;&lt;wsp:rsid wsp:val=&quot;00865825&quot;/&gt;&lt;wsp:rsid wsp:val=&quot;00866125&quot;/&gt;&lt;wsp:rsid wsp:val=&quot;008663ED&quot;/&gt;&lt;wsp:rsid wsp:val=&quot;00866DF2&quot;/&gt;&lt;wsp:rsid wsp:val=&quot;0086720D&quot;/&gt;&lt;wsp:rsid wsp:val=&quot;0086757F&quot;/&gt;&lt;wsp:rsid wsp:val=&quot;0087017E&quot;/&gt;&lt;wsp:rsid wsp:val=&quot;00870D6A&quot;/&gt;&lt;wsp:rsid wsp:val=&quot;00870EC3&quot;/&gt;&lt;wsp:rsid wsp:val=&quot;0087152F&quot;/&gt;&lt;wsp:rsid wsp:val=&quot;008718B6&quot;/&gt;&lt;wsp:rsid wsp:val=&quot;00871E5B&quot;/&gt;&lt;wsp:rsid wsp:val=&quot;00871ED0&quot;/&gt;&lt;wsp:rsid wsp:val=&quot;008728E4&quot;/&gt;&lt;wsp:rsid wsp:val=&quot;00872945&quot;/&gt;&lt;wsp:rsid wsp:val=&quot;00872B0A&quot;/&gt;&lt;wsp:rsid wsp:val=&quot;00872C6F&quot;/&gt;&lt;wsp:rsid wsp:val=&quot;00873D00&quot;/&gt;&lt;wsp:rsid wsp:val=&quot;00874647&quot;/&gt;&lt;wsp:rsid wsp:val=&quot;00874C6C&quot;/&gt;&lt;wsp:rsid wsp:val=&quot;00874F4B&quot;/&gt;&lt;wsp:rsid wsp:val=&quot;008756D4&quot;/&gt;&lt;wsp:rsid wsp:val=&quot;00875803&quot;/&gt;&lt;wsp:rsid wsp:val=&quot;008758BD&quot;/&gt;&lt;wsp:rsid wsp:val=&quot;00875D97&quot;/&gt;&lt;wsp:rsid wsp:val=&quot;0087665D&quot;/&gt;&lt;wsp:rsid wsp:val=&quot;00876687&quot;/&gt;&lt;wsp:rsid wsp:val=&quot;00881767&quot;/&gt;&lt;wsp:rsid wsp:val=&quot;00882B90&quot;/&gt;&lt;wsp:rsid wsp:val=&quot;00882D73&quot;/&gt;&lt;wsp:rsid wsp:val=&quot;00882E89&quot;/&gt;&lt;wsp:rsid wsp:val=&quot;00883A69&quot;/&gt;&lt;wsp:rsid wsp:val=&quot;00883F5B&quot;/&gt;&lt;wsp:rsid wsp:val=&quot;00883FE1&quot;/&gt;&lt;wsp:rsid wsp:val=&quot;008841E1&quot;/&gt;&lt;wsp:rsid wsp:val=&quot;008848A3&quot;/&gt;&lt;wsp:rsid wsp:val=&quot;00884B18&quot;/&gt;&lt;wsp:rsid wsp:val=&quot;008853B1&quot;/&gt;&lt;wsp:rsid wsp:val=&quot;00885841&quot;/&gt;&lt;wsp:rsid wsp:val=&quot;00885875&quot;/&gt;&lt;wsp:rsid wsp:val=&quot;00885BC5&quot;/&gt;&lt;wsp:rsid wsp:val=&quot;00885E41&quot;/&gt;&lt;wsp:rsid wsp:val=&quot;00886745&quot;/&gt;&lt;wsp:rsid wsp:val=&quot;00886A12&quot;/&gt;&lt;wsp:rsid wsp:val=&quot;00887051&quot;/&gt;&lt;wsp:rsid wsp:val=&quot;00887AB3&quot;/&gt;&lt;wsp:rsid wsp:val=&quot;00887E17&quot;/&gt;&lt;wsp:rsid wsp:val=&quot;00887F8A&quot;/&gt;&lt;wsp:rsid wsp:val=&quot;008909DC&quot;/&gt;&lt;wsp:rsid wsp:val=&quot;00892271&quot;/&gt;&lt;wsp:rsid wsp:val=&quot;00892ABF&quot;/&gt;&lt;wsp:rsid wsp:val=&quot;008930CF&quot;/&gt;&lt;wsp:rsid wsp:val=&quot;008936E8&quot;/&gt;&lt;wsp:rsid wsp:val=&quot;008938AB&quot;/&gt;&lt;wsp:rsid wsp:val=&quot;0089428A&quot;/&gt;&lt;wsp:rsid wsp:val=&quot;00895D1E&quot;/&gt;&lt;wsp:rsid wsp:val=&quot;00895D99&quot;/&gt;&lt;wsp:rsid wsp:val=&quot;00896394&quot;/&gt;&lt;wsp:rsid wsp:val=&quot;00896C9C&quot;/&gt;&lt;wsp:rsid wsp:val=&quot;00896E5D&quot;/&gt;&lt;wsp:rsid wsp:val=&quot;00897EE0&quot;/&gt;&lt;wsp:rsid wsp:val=&quot;008A1480&quot;/&gt;&lt;wsp:rsid wsp:val=&quot;008A1966&quot;/&gt;&lt;wsp:rsid wsp:val=&quot;008A2122&quot;/&gt;&lt;wsp:rsid wsp:val=&quot;008A2EAB&quot;/&gt;&lt;wsp:rsid wsp:val=&quot;008A3AB7&quot;/&gt;&lt;wsp:rsid wsp:val=&quot;008A40AF&quot;/&gt;&lt;wsp:rsid wsp:val=&quot;008A4505&quot;/&gt;&lt;wsp:rsid wsp:val=&quot;008A5A5F&quot;/&gt;&lt;wsp:rsid wsp:val=&quot;008A691F&quot;/&gt;&lt;wsp:rsid wsp:val=&quot;008A6E6D&quot;/&gt;&lt;wsp:rsid wsp:val=&quot;008A6F53&quot;/&gt;&lt;wsp:rsid wsp:val=&quot;008A770C&quot;/&gt;&lt;wsp:rsid wsp:val=&quot;008A7ABF&quot;/&gt;&lt;wsp:rsid wsp:val=&quot;008B070A&quot;/&gt;&lt;wsp:rsid wsp:val=&quot;008B0A3A&quot;/&gt;&lt;wsp:rsid wsp:val=&quot;008B3436&quot;/&gt;&lt;wsp:rsid wsp:val=&quot;008B4242&quot;/&gt;&lt;wsp:rsid wsp:val=&quot;008B47D8&quot;/&gt;&lt;wsp:rsid wsp:val=&quot;008B5275&quot;/&gt;&lt;wsp:rsid wsp:val=&quot;008B54FC&quot;/&gt;&lt;wsp:rsid wsp:val=&quot;008B56DA&quot;/&gt;&lt;wsp:rsid wsp:val=&quot;008B596C&quot;/&gt;&lt;wsp:rsid wsp:val=&quot;008B616D&quot;/&gt;&lt;wsp:rsid wsp:val=&quot;008B6CBE&quot;/&gt;&lt;wsp:rsid wsp:val=&quot;008B6CF2&quot;/&gt;&lt;wsp:rsid wsp:val=&quot;008B6DE9&quot;/&gt;&lt;wsp:rsid wsp:val=&quot;008B6E1F&quot;/&gt;&lt;wsp:rsid wsp:val=&quot;008B72F2&quot;/&gt;&lt;wsp:rsid wsp:val=&quot;008B79A5&quot;/&gt;&lt;wsp:rsid wsp:val=&quot;008B7A3D&quot;/&gt;&lt;wsp:rsid wsp:val=&quot;008C1057&quot;/&gt;&lt;wsp:rsid wsp:val=&quot;008C2238&quot;/&gt;&lt;wsp:rsid wsp:val=&quot;008C2745&quot;/&gt;&lt;wsp:rsid wsp:val=&quot;008C308B&quot;/&gt;&lt;wsp:rsid wsp:val=&quot;008C327B&quot;/&gt;&lt;wsp:rsid wsp:val=&quot;008C4236&quot;/&gt;&lt;wsp:rsid wsp:val=&quot;008C4346&quot;/&gt;&lt;wsp:rsid wsp:val=&quot;008C4408&quot;/&gt;&lt;wsp:rsid wsp:val=&quot;008C536E&quot;/&gt;&lt;wsp:rsid wsp:val=&quot;008C5833&quot;/&gt;&lt;wsp:rsid wsp:val=&quot;008C590D&quot;/&gt;&lt;wsp:rsid wsp:val=&quot;008C5A76&quot;/&gt;&lt;wsp:rsid wsp:val=&quot;008C5B50&quot;/&gt;&lt;wsp:rsid wsp:val=&quot;008C60AE&quot;/&gt;&lt;wsp:rsid wsp:val=&quot;008C64BD&quot;/&gt;&lt;wsp:rsid wsp:val=&quot;008C7025&quot;/&gt;&lt;wsp:rsid wsp:val=&quot;008D15D0&quot;/&gt;&lt;wsp:rsid wsp:val=&quot;008D2807&quot;/&gt;&lt;wsp:rsid wsp:val=&quot;008D2CCC&quot;/&gt;&lt;wsp:rsid wsp:val=&quot;008D2E99&quot;/&gt;&lt;wsp:rsid wsp:val=&quot;008D2F9F&quot;/&gt;&lt;wsp:rsid wsp:val=&quot;008D344B&quot;/&gt;&lt;wsp:rsid wsp:val=&quot;008D3715&quot;/&gt;&lt;wsp:rsid wsp:val=&quot;008D3E85&quot;/&gt;&lt;wsp:rsid wsp:val=&quot;008D47D0&quot;/&gt;&lt;wsp:rsid wsp:val=&quot;008D492B&quot;/&gt;&lt;wsp:rsid wsp:val=&quot;008D498A&quot;/&gt;&lt;wsp:rsid wsp:val=&quot;008D522C&quot;/&gt;&lt;wsp:rsid wsp:val=&quot;008D5488&quot;/&gt;&lt;wsp:rsid wsp:val=&quot;008D551A&quot;/&gt;&lt;wsp:rsid wsp:val=&quot;008D5879&quot;/&gt;&lt;wsp:rsid wsp:val=&quot;008D7197&quot;/&gt;&lt;wsp:rsid wsp:val=&quot;008D7258&quot;/&gt;&lt;wsp:rsid wsp:val=&quot;008E23FC&quot;/&gt;&lt;wsp:rsid wsp:val=&quot;008E2BE2&quot;/&gt;&lt;wsp:rsid wsp:val=&quot;008E4175&quot;/&gt;&lt;wsp:rsid wsp:val=&quot;008E427B&quot;/&gt;&lt;wsp:rsid wsp:val=&quot;008E4712&quot;/&gt;&lt;wsp:rsid wsp:val=&quot;008E5A2B&quot;/&gt;&lt;wsp:rsid wsp:val=&quot;008E5DA9&quot;/&gt;&lt;wsp:rsid wsp:val=&quot;008E6242&quot;/&gt;&lt;wsp:rsid wsp:val=&quot;008E66EE&quot;/&gt;&lt;wsp:rsid wsp:val=&quot;008F03F5&quot;/&gt;&lt;wsp:rsid wsp:val=&quot;008F06F7&quot;/&gt;&lt;wsp:rsid wsp:val=&quot;008F08FC&quot;/&gt;&lt;wsp:rsid wsp:val=&quot;008F1587&quot;/&gt;&lt;wsp:rsid wsp:val=&quot;008F1F01&quot;/&gt;&lt;wsp:rsid wsp:val=&quot;008F1F61&quot;/&gt;&lt;wsp:rsid wsp:val=&quot;008F23FC&quot;/&gt;&lt;wsp:rsid wsp:val=&quot;008F2A31&quot;/&gt;&lt;wsp:rsid wsp:val=&quot;008F3C84&quot;/&gt;&lt;wsp:rsid wsp:val=&quot;008F41F3&quot;/&gt;&lt;wsp:rsid wsp:val=&quot;008F44DB&quot;/&gt;&lt;wsp:rsid wsp:val=&quot;008F5316&quot;/&gt;&lt;wsp:rsid wsp:val=&quot;008F5838&quot;/&gt;&lt;wsp:rsid wsp:val=&quot;008F5FAA&quot;/&gt;&lt;wsp:rsid wsp:val=&quot;008F65EF&quot;/&gt;&lt;wsp:rsid wsp:val=&quot;008F681B&quot;/&gt;&lt;wsp:rsid wsp:val=&quot;008F6A45&quot;/&gt;&lt;wsp:rsid wsp:val=&quot;008F6DEB&quot;/&gt;&lt;wsp:rsid wsp:val=&quot;008F744E&quot;/&gt;&lt;wsp:rsid wsp:val=&quot;008F7718&quot;/&gt;&lt;wsp:rsid wsp:val=&quot;008F7B33&quot;/&gt;&lt;wsp:rsid wsp:val=&quot;008F7D60&quot;/&gt;&lt;wsp:rsid wsp:val=&quot;008F7F33&quot;/&gt;&lt;wsp:rsid wsp:val=&quot;00900CA7&quot;/&gt;&lt;wsp:rsid wsp:val=&quot;00900FB6&quot;/&gt;&lt;wsp:rsid wsp:val=&quot;009019C8&quot;/&gt;&lt;wsp:rsid wsp:val=&quot;00903435&quot;/&gt;&lt;wsp:rsid wsp:val=&quot;009038E2&quot;/&gt;&lt;wsp:rsid wsp:val=&quot;00903C9C&quot;/&gt;&lt;wsp:rsid wsp:val=&quot;00904054&quot;/&gt;&lt;wsp:rsid wsp:val=&quot;0090406A&quot;/&gt;&lt;wsp:rsid wsp:val=&quot;00904656&quot;/&gt;&lt;wsp:rsid wsp:val=&quot;0090493A&quot;/&gt;&lt;wsp:rsid wsp:val=&quot;0090512E&quot;/&gt;&lt;wsp:rsid wsp:val=&quot;009052FB&quot;/&gt;&lt;wsp:rsid wsp:val=&quot;0090556C&quot;/&gt;&lt;wsp:rsid wsp:val=&quot;0090610C&quot;/&gt;&lt;wsp:rsid wsp:val=&quot;00906AA7&quot;/&gt;&lt;wsp:rsid wsp:val=&quot;009071D4&quot;/&gt;&lt;wsp:rsid wsp:val=&quot;009072AC&quot;/&gt;&lt;wsp:rsid wsp:val=&quot;00907310&quot;/&gt;&lt;wsp:rsid wsp:val=&quot;00907681&quot;/&gt;&lt;wsp:rsid wsp:val=&quot;00907AEA&quot;/&gt;&lt;wsp:rsid wsp:val=&quot;00910BE1&quot;/&gt;&lt;wsp:rsid wsp:val=&quot;00910C78&quot;/&gt;&lt;wsp:rsid wsp:val=&quot;009119A3&quot;/&gt;&lt;wsp:rsid wsp:val=&quot;0091273F&quot;/&gt;&lt;wsp:rsid wsp:val=&quot;0091308C&quot;/&gt;&lt;wsp:rsid wsp:val=&quot;00913C4B&quot;/&gt;&lt;wsp:rsid wsp:val=&quot;0091498B&quot;/&gt;&lt;wsp:rsid wsp:val=&quot;00914B48&quot;/&gt;&lt;wsp:rsid wsp:val=&quot;00915A5C&quot;/&gt;&lt;wsp:rsid wsp:val=&quot;009161D7&quot;/&gt;&lt;wsp:rsid wsp:val=&quot;009162E2&quot;/&gt;&lt;wsp:rsid wsp:val=&quot;0091643B&quot;/&gt;&lt;wsp:rsid wsp:val=&quot;00916CBF&quot;/&gt;&lt;wsp:rsid wsp:val=&quot;00920E8D&quot;/&gt;&lt;wsp:rsid wsp:val=&quot;009214A5&quot;/&gt;&lt;wsp:rsid wsp:val=&quot;00921B7D&quot;/&gt;&lt;wsp:rsid wsp:val=&quot;00922012&quot;/&gt;&lt;wsp:rsid wsp:val=&quot;0092260D&quot;/&gt;&lt;wsp:rsid wsp:val=&quot;009227D4&quot;/&gt;&lt;wsp:rsid wsp:val=&quot;0092285C&quot;/&gt;&lt;wsp:rsid wsp:val=&quot;00922896&quot;/&gt;&lt;wsp:rsid wsp:val=&quot;00924618&quot;/&gt;&lt;wsp:rsid wsp:val=&quot;00925443&quot;/&gt;&lt;wsp:rsid wsp:val=&quot;0092598A&quot;/&gt;&lt;wsp:rsid wsp:val=&quot;00926735&quot;/&gt;&lt;wsp:rsid wsp:val=&quot;00927A24&quot;/&gt;&lt;wsp:rsid wsp:val=&quot;00930290&quot;/&gt;&lt;wsp:rsid wsp:val=&quot;00930343&quot;/&gt;&lt;wsp:rsid wsp:val=&quot;0093059E&quot;/&gt;&lt;wsp:rsid wsp:val=&quot;00930D49&quot;/&gt;&lt;wsp:rsid wsp:val=&quot;00930DE4&quot;/&gt;&lt;wsp:rsid wsp:val=&quot;009310D0&quot;/&gt;&lt;wsp:rsid wsp:val=&quot;009316C4&quot;/&gt;&lt;wsp:rsid wsp:val=&quot;00932446&quot;/&gt;&lt;wsp:rsid wsp:val=&quot;00932B78&quot;/&gt;&lt;wsp:rsid wsp:val=&quot;00933021&quot;/&gt;&lt;wsp:rsid wsp:val=&quot;00933741&quot;/&gt;&lt;wsp:rsid wsp:val=&quot;00933A66&quot;/&gt;&lt;wsp:rsid wsp:val=&quot;0093414C&quot;/&gt;&lt;wsp:rsid wsp:val=&quot;00934A78&quot;/&gt;&lt;wsp:rsid wsp:val=&quot;00936155&quot;/&gt;&lt;wsp:rsid wsp:val=&quot;009371DC&quot;/&gt;&lt;wsp:rsid wsp:val=&quot;009375B3&quot;/&gt;&lt;wsp:rsid wsp:val=&quot;00940306&quot;/&gt;&lt;wsp:rsid wsp:val=&quot;009407C0&quot;/&gt;&lt;wsp:rsid wsp:val=&quot;009412E5&quot;/&gt;&lt;wsp:rsid wsp:val=&quot;009436D3&quot;/&gt;&lt;wsp:rsid wsp:val=&quot;00943A40&quot;/&gt;&lt;wsp:rsid wsp:val=&quot;00944569&quot;/&gt;&lt;wsp:rsid wsp:val=&quot;00944867&quot;/&gt;&lt;wsp:rsid wsp:val=&quot;00944A57&quot;/&gt;&lt;wsp:rsid wsp:val=&quot;00944C99&quot;/&gt;&lt;wsp:rsid wsp:val=&quot;00944D03&quot;/&gt;&lt;wsp:rsid wsp:val=&quot;00944EE6&quot;/&gt;&lt;wsp:rsid wsp:val=&quot;009450FB&quot;/&gt;&lt;wsp:rsid wsp:val=&quot;00945237&quot;/&gt;&lt;wsp:rsid wsp:val=&quot;0094547D&quot;/&gt;&lt;wsp:rsid wsp:val=&quot;0094589A&quot;/&gt;&lt;wsp:rsid wsp:val=&quot;00945A5E&quot;/&gt;&lt;wsp:rsid wsp:val=&quot;0095063D&quot;/&gt;&lt;wsp:rsid wsp:val=&quot;009511F7&quot;/&gt;&lt;wsp:rsid wsp:val=&quot;00951543&quot;/&gt;&lt;wsp:rsid wsp:val=&quot;00951A30&quot;/&gt;&lt;wsp:rsid wsp:val=&quot;009520A1&quot;/&gt;&lt;wsp:rsid wsp:val=&quot;00952FB2&quot;/&gt;&lt;wsp:rsid wsp:val=&quot;009532AA&quot;/&gt;&lt;wsp:rsid wsp:val=&quot;00953482&quot;/&gt;&lt;wsp:rsid wsp:val=&quot;00953F59&quot;/&gt;&lt;wsp:rsid wsp:val=&quot;00954660&quot;/&gt;&lt;wsp:rsid wsp:val=&quot;0095488A&quot;/&gt;&lt;wsp:rsid wsp:val=&quot;009548A0&quot;/&gt;&lt;wsp:rsid wsp:val=&quot;009548F0&quot;/&gt;&lt;wsp:rsid wsp:val=&quot;00954D81&quot;/&gt;&lt;wsp:rsid wsp:val=&quot;009559F5&quot;/&gt;&lt;wsp:rsid wsp:val=&quot;00955FEF&quot;/&gt;&lt;wsp:rsid wsp:val=&quot;00956BFC&quot;/&gt;&lt;wsp:rsid wsp:val=&quot;0095774A&quot;/&gt;&lt;wsp:rsid wsp:val=&quot;00957849&quot;/&gt;&lt;wsp:rsid wsp:val=&quot;0096028C&quot;/&gt;&lt;wsp:rsid wsp:val=&quot;0096178E&quot;/&gt;&lt;wsp:rsid wsp:val=&quot;0096195F&quot;/&gt;&lt;wsp:rsid wsp:val=&quot;00962027&quot;/&gt;&lt;wsp:rsid wsp:val=&quot;0096214B&quot;/&gt;&lt;wsp:rsid wsp:val=&quot;0096237E&quot;/&gt;&lt;wsp:rsid wsp:val=&quot;00962880&quot;/&gt;&lt;wsp:rsid wsp:val=&quot;00962A2E&quot;/&gt;&lt;wsp:rsid wsp:val=&quot;00963BA5&quot;/&gt;&lt;wsp:rsid wsp:val=&quot;00963E9F&quot;/&gt;&lt;wsp:rsid wsp:val=&quot;00963F19&quot;/&gt;&lt;wsp:rsid wsp:val=&quot;00964094&quot;/&gt;&lt;wsp:rsid wsp:val=&quot;00964F0B&quot;/&gt;&lt;wsp:rsid wsp:val=&quot;0096605A&quot;/&gt;&lt;wsp:rsid wsp:val=&quot;0096632D&quot;/&gt;&lt;wsp:rsid wsp:val=&quot;00966B14&quot;/&gt;&lt;wsp:rsid wsp:val=&quot;00966E74&quot;/&gt;&lt;wsp:rsid wsp:val=&quot;009676D8&quot;/&gt;&lt;wsp:rsid wsp:val=&quot;0097013C&quot;/&gt;&lt;wsp:rsid wsp:val=&quot;0097084F&quot;/&gt;&lt;wsp:rsid wsp:val=&quot;00971548&quot;/&gt;&lt;wsp:rsid wsp:val=&quot;0097158E&quot;/&gt;&lt;wsp:rsid wsp:val=&quot;009723BC&quot;/&gt;&lt;wsp:rsid wsp:val=&quot;009729CD&quot;/&gt;&lt;wsp:rsid wsp:val=&quot;00972C1D&quot;/&gt;&lt;wsp:rsid wsp:val=&quot;00972E98&quot;/&gt;&lt;wsp:rsid wsp:val=&quot;00973A4A&quot;/&gt;&lt;wsp:rsid wsp:val=&quot;009743D4&quot;/&gt;&lt;wsp:rsid wsp:val=&quot;00975600&quot;/&gt;&lt;wsp:rsid wsp:val=&quot;00975C73&quot;/&gt;&lt;wsp:rsid wsp:val=&quot;00976779&quot;/&gt;&lt;wsp:rsid wsp:val=&quot;0097720B&quot;/&gt;&lt;wsp:rsid wsp:val=&quot;00977B85&quot;/&gt;&lt;wsp:rsid wsp:val=&quot;00977C59&quot;/&gt;&lt;wsp:rsid wsp:val=&quot;009813CE&quot;/&gt;&lt;wsp:rsid wsp:val=&quot;0098193C&quot;/&gt;&lt;wsp:rsid wsp:val=&quot;009819CF&quot;/&gt;&lt;wsp:rsid wsp:val=&quot;00981DE3&quot;/&gt;&lt;wsp:rsid wsp:val=&quot;00982AD4&quot;/&gt;&lt;wsp:rsid wsp:val=&quot;00983875&quot;/&gt;&lt;wsp:rsid wsp:val=&quot;009838EE&quot;/&gt;&lt;wsp:rsid wsp:val=&quot;00983E0E&quot;/&gt;&lt;wsp:rsid wsp:val=&quot;00984443&quot;/&gt;&lt;wsp:rsid wsp:val=&quot;00984DC9&quot;/&gt;&lt;wsp:rsid wsp:val=&quot;0098597D&quot;/&gt;&lt;wsp:rsid wsp:val=&quot;00985D03&quot;/&gt;&lt;wsp:rsid wsp:val=&quot;009868B9&quot;/&gt;&lt;wsp:rsid wsp:val=&quot;00987043&quot;/&gt;&lt;wsp:rsid wsp:val=&quot;00987C0B&quot;/&gt;&lt;wsp:rsid wsp:val=&quot;00987FEB&quot;/&gt;&lt;wsp:rsid wsp:val=&quot;009906DD&quot;/&gt;&lt;wsp:rsid wsp:val=&quot;00990887&quot;/&gt;&lt;wsp:rsid wsp:val=&quot;009908A5&quot;/&gt;&lt;wsp:rsid wsp:val=&quot;00990C17&quot;/&gt;&lt;wsp:rsid wsp:val=&quot;00990E05&quot;/&gt;&lt;wsp:rsid wsp:val=&quot;0099131D&quot;/&gt;&lt;wsp:rsid wsp:val=&quot;0099151A&quot;/&gt;&lt;wsp:rsid wsp:val=&quot;00992198&quot;/&gt;&lt;wsp:rsid wsp:val=&quot;0099252E&quot;/&gt;&lt;wsp:rsid wsp:val=&quot;00993009&quot;/&gt;&lt;wsp:rsid wsp:val=&quot;009934AF&quot;/&gt;&lt;wsp:rsid wsp:val=&quot;00994525&quot;/&gt;&lt;wsp:rsid wsp:val=&quot;00994F96&quot;/&gt;&lt;wsp:rsid wsp:val=&quot;00995095&quot;/&gt;&lt;wsp:rsid wsp:val=&quot;00995348&quot;/&gt;&lt;wsp:rsid wsp:val=&quot;0099681C&quot;/&gt;&lt;wsp:rsid wsp:val=&quot;009969B7&quot;/&gt;&lt;wsp:rsid wsp:val=&quot;00996B24&quot;/&gt;&lt;wsp:rsid wsp:val=&quot;00996D2A&quot;/&gt;&lt;wsp:rsid wsp:val=&quot;009A0851&quot;/&gt;&lt;wsp:rsid wsp:val=&quot;009A0C6E&quot;/&gt;&lt;wsp:rsid wsp:val=&quot;009A1BE8&quot;/&gt;&lt;wsp:rsid wsp:val=&quot;009A1C80&quot;/&gt;&lt;wsp:rsid wsp:val=&quot;009A1D8D&quot;/&gt;&lt;wsp:rsid wsp:val=&quot;009A1F8A&quot;/&gt;&lt;wsp:rsid wsp:val=&quot;009A20F7&quot;/&gt;&lt;wsp:rsid wsp:val=&quot;009A224D&quot;/&gt;&lt;wsp:rsid wsp:val=&quot;009A2761&quot;/&gt;&lt;wsp:rsid wsp:val=&quot;009A3329&quot;/&gt;&lt;wsp:rsid wsp:val=&quot;009A37DF&quot;/&gt;&lt;wsp:rsid wsp:val=&quot;009A3D6E&quot;/&gt;&lt;wsp:rsid wsp:val=&quot;009A5852&quot;/&gt;&lt;wsp:rsid wsp:val=&quot;009A5A7A&quot;/&gt;&lt;wsp:rsid wsp:val=&quot;009A5BA2&quot;/&gt;&lt;wsp:rsid wsp:val=&quot;009A5BFF&quot;/&gt;&lt;wsp:rsid wsp:val=&quot;009A5EE5&quot;/&gt;&lt;wsp:rsid wsp:val=&quot;009A6632&quot;/&gt;&lt;wsp:rsid wsp:val=&quot;009A7CA4&quot;/&gt;&lt;wsp:rsid wsp:val=&quot;009B0D35&quot;/&gt;&lt;wsp:rsid wsp:val=&quot;009B1090&quot;/&gt;&lt;wsp:rsid wsp:val=&quot;009B1733&quot;/&gt;&lt;wsp:rsid wsp:val=&quot;009B1A39&quot;/&gt;&lt;wsp:rsid wsp:val=&quot;009B1AF0&quot;/&gt;&lt;wsp:rsid wsp:val=&quot;009B2F3A&quot;/&gt;&lt;wsp:rsid wsp:val=&quot;009B3264&quot;/&gt;&lt;wsp:rsid wsp:val=&quot;009B32AB&quot;/&gt;&lt;wsp:rsid wsp:val=&quot;009B4845&quot;/&gt;&lt;wsp:rsid wsp:val=&quot;009B494A&quot;/&gt;&lt;wsp:rsid wsp:val=&quot;009B4C38&quot;/&gt;&lt;wsp:rsid wsp:val=&quot;009B5792&quot;/&gt;&lt;wsp:rsid wsp:val=&quot;009B59DB&quot;/&gt;&lt;wsp:rsid wsp:val=&quot;009B5A83&quot;/&gt;&lt;wsp:rsid wsp:val=&quot;009B6A9E&quot;/&gt;&lt;wsp:rsid wsp:val=&quot;009B6DB1&quot;/&gt;&lt;wsp:rsid wsp:val=&quot;009B782A&quot;/&gt;&lt;wsp:rsid wsp:val=&quot;009B7D47&quot;/&gt;&lt;wsp:rsid wsp:val=&quot;009C0B1C&quot;/&gt;&lt;wsp:rsid wsp:val=&quot;009C1378&quot;/&gt;&lt;wsp:rsid wsp:val=&quot;009C16EC&quot;/&gt;&lt;wsp:rsid wsp:val=&quot;009C17EC&quot;/&gt;&lt;wsp:rsid wsp:val=&quot;009C21E1&quot;/&gt;&lt;wsp:rsid wsp:val=&quot;009C32CC&quot;/&gt;&lt;wsp:rsid wsp:val=&quot;009C39CF&quot;/&gt;&lt;wsp:rsid wsp:val=&quot;009C5253&quot;/&gt;&lt;wsp:rsid wsp:val=&quot;009C5925&quot;/&gt;&lt;wsp:rsid wsp:val=&quot;009C5E05&quot;/&gt;&lt;wsp:rsid wsp:val=&quot;009C623F&quot;/&gt;&lt;wsp:rsid wsp:val=&quot;009C6BB5&quot;/&gt;&lt;wsp:rsid wsp:val=&quot;009C712D&quot;/&gt;&lt;wsp:rsid wsp:val=&quot;009C7368&quot;/&gt;&lt;wsp:rsid wsp:val=&quot;009C758D&quot;/&gt;&lt;wsp:rsid wsp:val=&quot;009C761B&quot;/&gt;&lt;wsp:rsid wsp:val=&quot;009C7805&quot;/&gt;&lt;wsp:rsid wsp:val=&quot;009D017C&quot;/&gt;&lt;wsp:rsid wsp:val=&quot;009D088F&quot;/&gt;&lt;wsp:rsid wsp:val=&quot;009D11EA&quot;/&gt;&lt;wsp:rsid wsp:val=&quot;009D12A9&quot;/&gt;&lt;wsp:rsid wsp:val=&quot;009D1CFE&quot;/&gt;&lt;wsp:rsid wsp:val=&quot;009D2675&quot;/&gt;&lt;wsp:rsid wsp:val=&quot;009D3214&quot;/&gt;&lt;wsp:rsid wsp:val=&quot;009D3571&quot;/&gt;&lt;wsp:rsid wsp:val=&quot;009D3883&quot;/&gt;&lt;wsp:rsid wsp:val=&quot;009D413E&quot;/&gt;&lt;wsp:rsid wsp:val=&quot;009D47F3&quot;/&gt;&lt;wsp:rsid wsp:val=&quot;009D497B&quot;/&gt;&lt;wsp:rsid wsp:val=&quot;009D4C10&quot;/&gt;&lt;wsp:rsid wsp:val=&quot;009D520B&quot;/&gt;&lt;wsp:rsid wsp:val=&quot;009D554E&quot;/&gt;&lt;wsp:rsid wsp:val=&quot;009D5C47&quot;/&gt;&lt;wsp:rsid wsp:val=&quot;009D638E&quot;/&gt;&lt;wsp:rsid wsp:val=&quot;009D665F&quot;/&gt;&lt;wsp:rsid wsp:val=&quot;009D6670&quot;/&gt;&lt;wsp:rsid wsp:val=&quot;009D7FD8&quot;/&gt;&lt;wsp:rsid wsp:val=&quot;009E0499&quot;/&gt;&lt;wsp:rsid wsp:val=&quot;009E0A7E&quot;/&gt;&lt;wsp:rsid wsp:val=&quot;009E0EA2&quot;/&gt;&lt;wsp:rsid wsp:val=&quot;009E13EC&quot;/&gt;&lt;wsp:rsid wsp:val=&quot;009E33F9&quot;/&gt;&lt;wsp:rsid wsp:val=&quot;009E38C0&quot;/&gt;&lt;wsp:rsid wsp:val=&quot;009E4EFF&quot;/&gt;&lt;wsp:rsid wsp:val=&quot;009E5AE6&quot;/&gt;&lt;wsp:rsid wsp:val=&quot;009E5B0C&quot;/&gt;&lt;wsp:rsid wsp:val=&quot;009E669F&quot;/&gt;&lt;wsp:rsid wsp:val=&quot;009E708A&quot;/&gt;&lt;wsp:rsid wsp:val=&quot;009E7091&quot;/&gt;&lt;wsp:rsid wsp:val=&quot;009E7DEC&quot;/&gt;&lt;wsp:rsid wsp:val=&quot;009F004D&quot;/&gt;&lt;wsp:rsid wsp:val=&quot;009F0397&quot;/&gt;&lt;wsp:rsid wsp:val=&quot;009F0587&quot;/&gt;&lt;wsp:rsid wsp:val=&quot;009F0B8F&quot;/&gt;&lt;wsp:rsid wsp:val=&quot;009F0CEC&quot;/&gt;&lt;wsp:rsid wsp:val=&quot;009F19FC&quot;/&gt;&lt;wsp:rsid wsp:val=&quot;009F32F3&quot;/&gt;&lt;wsp:rsid wsp:val=&quot;009F36DE&quot;/&gt;&lt;wsp:rsid wsp:val=&quot;009F37AF&quot;/&gt;&lt;wsp:rsid wsp:val=&quot;009F3DEC&quot;/&gt;&lt;wsp:rsid wsp:val=&quot;009F3EB1&quot;/&gt;&lt;wsp:rsid wsp:val=&quot;009F4326&quot;/&gt;&lt;wsp:rsid wsp:val=&quot;009F4483&quot;/&gt;&lt;wsp:rsid wsp:val=&quot;009F4A98&quot;/&gt;&lt;wsp:rsid wsp:val=&quot;009F5145&quot;/&gt;&lt;wsp:rsid wsp:val=&quot;009F52C9&quot;/&gt;&lt;wsp:rsid wsp:val=&quot;009F5A1A&quot;/&gt;&lt;wsp:rsid wsp:val=&quot;009F5AFE&quot;/&gt;&lt;wsp:rsid wsp:val=&quot;009F60F8&quot;/&gt;&lt;wsp:rsid wsp:val=&quot;009F626B&quot;/&gt;&lt;wsp:rsid wsp:val=&quot;009F644E&quot;/&gt;&lt;wsp:rsid wsp:val=&quot;009F6544&quot;/&gt;&lt;wsp:rsid wsp:val=&quot;009F671F&quot;/&gt;&lt;wsp:rsid wsp:val=&quot;009F70DA&quot;/&gt;&lt;wsp:rsid wsp:val=&quot;00A00892&quot;/&gt;&lt;wsp:rsid wsp:val=&quot;00A00CE3&quot;/&gt;&lt;wsp:rsid wsp:val=&quot;00A022E4&quot;/&gt;&lt;wsp:rsid wsp:val=&quot;00A0294C&quot;/&gt;&lt;wsp:rsid wsp:val=&quot;00A02EE9&quot;/&gt;&lt;wsp:rsid wsp:val=&quot;00A0354B&quot;/&gt;&lt;wsp:rsid wsp:val=&quot;00A03597&quot;/&gt;&lt;wsp:rsid wsp:val=&quot;00A03775&quot;/&gt;&lt;wsp:rsid wsp:val=&quot;00A03BB1&quot;/&gt;&lt;wsp:rsid wsp:val=&quot;00A04B36&quot;/&gt;&lt;wsp:rsid wsp:val=&quot;00A05327&quot;/&gt;&lt;wsp:rsid wsp:val=&quot;00A0593B&quot;/&gt;&lt;wsp:rsid wsp:val=&quot;00A06F7D&quot;/&gt;&lt;wsp:rsid wsp:val=&quot;00A10234&quot;/&gt;&lt;wsp:rsid wsp:val=&quot;00A108E1&quot;/&gt;&lt;wsp:rsid wsp:val=&quot;00A11267&quot;/&gt;&lt;wsp:rsid wsp:val=&quot;00A11337&quot;/&gt;&lt;wsp:rsid wsp:val=&quot;00A11B94&quot;/&gt;&lt;wsp:rsid wsp:val=&quot;00A11DD7&quot;/&gt;&lt;wsp:rsid wsp:val=&quot;00A14934&quot;/&gt;&lt;wsp:rsid wsp:val=&quot;00A149BB&quot;/&gt;&lt;wsp:rsid wsp:val=&quot;00A151DF&quot;/&gt;&lt;wsp:rsid wsp:val=&quot;00A158A1&quot;/&gt;&lt;wsp:rsid wsp:val=&quot;00A15D8C&quot;/&gt;&lt;wsp:rsid wsp:val=&quot;00A15F45&quot;/&gt;&lt;wsp:rsid wsp:val=&quot;00A1614A&quot;/&gt;&lt;wsp:rsid wsp:val=&quot;00A16437&quot;/&gt;&lt;wsp:rsid wsp:val=&quot;00A16636&quot;/&gt;&lt;wsp:rsid wsp:val=&quot;00A166A0&quot;/&gt;&lt;wsp:rsid wsp:val=&quot;00A17368&quot;/&gt;&lt;wsp:rsid wsp:val=&quot;00A20234&quot;/&gt;&lt;wsp:rsid wsp:val=&quot;00A20F56&quot;/&gt;&lt;wsp:rsid wsp:val=&quot;00A21263&quot;/&gt;&lt;wsp:rsid wsp:val=&quot;00A2177D&quot;/&gt;&lt;wsp:rsid wsp:val=&quot;00A21B86&quot;/&gt;&lt;wsp:rsid wsp:val=&quot;00A22B83&quot;/&gt;&lt;wsp:rsid wsp:val=&quot;00A22BAF&quot;/&gt;&lt;wsp:rsid wsp:val=&quot;00A22F76&quot;/&gt;&lt;wsp:rsid wsp:val=&quot;00A2337D&quot;/&gt;&lt;wsp:rsid wsp:val=&quot;00A23697&quot;/&gt;&lt;wsp:rsid wsp:val=&quot;00A23923&quot;/&gt;&lt;wsp:rsid wsp:val=&quot;00A24410&quot;/&gt;&lt;wsp:rsid wsp:val=&quot;00A2444E&quot;/&gt;&lt;wsp:rsid wsp:val=&quot;00A24FF5&quot;/&gt;&lt;wsp:rsid wsp:val=&quot;00A25C8C&quot;/&gt;&lt;wsp:rsid wsp:val=&quot;00A25D79&quot;/&gt;&lt;wsp:rsid wsp:val=&quot;00A26C25&quot;/&gt;&lt;wsp:rsid wsp:val=&quot;00A27BBD&quot;/&gt;&lt;wsp:rsid wsp:val=&quot;00A27E22&quot;/&gt;&lt;wsp:rsid wsp:val=&quot;00A30976&quot;/&gt;&lt;wsp:rsid wsp:val=&quot;00A30E7C&quot;/&gt;&lt;wsp:rsid wsp:val=&quot;00A30EB1&quot;/&gt;&lt;wsp:rsid wsp:val=&quot;00A317F8&quot;/&gt;&lt;wsp:rsid wsp:val=&quot;00A31840&quot;/&gt;&lt;wsp:rsid wsp:val=&quot;00A324C2&quot;/&gt;&lt;wsp:rsid wsp:val=&quot;00A328B0&quot;/&gt;&lt;wsp:rsid wsp:val=&quot;00A33C92&quot;/&gt;&lt;wsp:rsid wsp:val=&quot;00A33D91&quot;/&gt;&lt;wsp:rsid wsp:val=&quot;00A34DB2&quot;/&gt;&lt;wsp:rsid wsp:val=&quot;00A34E56&quot;/&gt;&lt;wsp:rsid wsp:val=&quot;00A3524D&quot;/&gt;&lt;wsp:rsid wsp:val=&quot;00A357F2&quot;/&gt;&lt;wsp:rsid wsp:val=&quot;00A35D12&quot;/&gt;&lt;wsp:rsid wsp:val=&quot;00A36670&quot;/&gt;&lt;wsp:rsid wsp:val=&quot;00A36F81&quot;/&gt;&lt;wsp:rsid wsp:val=&quot;00A37529&quot;/&gt;&lt;wsp:rsid wsp:val=&quot;00A37904&quot;/&gt;&lt;wsp:rsid wsp:val=&quot;00A3790D&quot;/&gt;&lt;wsp:rsid wsp:val=&quot;00A37C49&quot;/&gt;&lt;wsp:rsid wsp:val=&quot;00A37D0C&quot;/&gt;&lt;wsp:rsid wsp:val=&quot;00A4019C&quot;/&gt;&lt;wsp:rsid wsp:val=&quot;00A40C2B&quot;/&gt;&lt;wsp:rsid wsp:val=&quot;00A40D53&quot;/&gt;&lt;wsp:rsid wsp:val=&quot;00A42835&quot;/&gt;&lt;wsp:rsid wsp:val=&quot;00A434A7&quot;/&gt;&lt;wsp:rsid wsp:val=&quot;00A439F5&quot;/&gt;&lt;wsp:rsid wsp:val=&quot;00A44306&quot;/&gt;&lt;wsp:rsid wsp:val=&quot;00A44F58&quot;/&gt;&lt;wsp:rsid wsp:val=&quot;00A45758&quot;/&gt;&lt;wsp:rsid wsp:val=&quot;00A45874&quot;/&gt;&lt;wsp:rsid wsp:val=&quot;00A45FA6&quot;/&gt;&lt;wsp:rsid wsp:val=&quot;00A50160&quot;/&gt;&lt;wsp:rsid wsp:val=&quot;00A51036&quot;/&gt;&lt;wsp:rsid wsp:val=&quot;00A51AB4&quot;/&gt;&lt;wsp:rsid wsp:val=&quot;00A51DDB&quot;/&gt;&lt;wsp:rsid wsp:val=&quot;00A52162&quot;/&gt;&lt;wsp:rsid wsp:val=&quot;00A53333&quot;/&gt;&lt;wsp:rsid wsp:val=&quot;00A53666&quot;/&gt;&lt;wsp:rsid wsp:val=&quot;00A5399B&quot;/&gt;&lt;wsp:rsid wsp:val=&quot;00A53DC7&quot;/&gt;&lt;wsp:rsid wsp:val=&quot;00A53F64&quot;/&gt;&lt;wsp:rsid wsp:val=&quot;00A54989&quot;/&gt;&lt;wsp:rsid wsp:val=&quot;00A551ED&quot;/&gt;&lt;wsp:rsid wsp:val=&quot;00A55907&quot;/&gt;&lt;wsp:rsid wsp:val=&quot;00A563FE&quot;/&gt;&lt;wsp:rsid wsp:val=&quot;00A56C1B&quot;/&gt;&lt;wsp:rsid wsp:val=&quot;00A57239&quot;/&gt;&lt;wsp:rsid wsp:val=&quot;00A57956&quot;/&gt;&lt;wsp:rsid wsp:val=&quot;00A60C80&quot;/&gt;&lt;wsp:rsid wsp:val=&quot;00A6257D&quot;/&gt;&lt;wsp:rsid wsp:val=&quot;00A62CCD&quot;/&gt;&lt;wsp:rsid wsp:val=&quot;00A64AF4&quot;/&gt;&lt;wsp:rsid wsp:val=&quot;00A655B6&quot;/&gt;&lt;wsp:rsid wsp:val=&quot;00A65CD3&quot;/&gt;&lt;wsp:rsid wsp:val=&quot;00A65DCF&quot;/&gt;&lt;wsp:rsid wsp:val=&quot;00A677AB&quot;/&gt;&lt;wsp:rsid wsp:val=&quot;00A67F0B&quot;/&gt;&lt;wsp:rsid wsp:val=&quot;00A71048&quot;/&gt;&lt;wsp:rsid wsp:val=&quot;00A717CD&quot;/&gt;&lt;wsp:rsid wsp:val=&quot;00A71C27&quot;/&gt;&lt;wsp:rsid wsp:val=&quot;00A71CDE&quot;/&gt;&lt;wsp:rsid wsp:val=&quot;00A72E85&quot;/&gt;&lt;wsp:rsid wsp:val=&quot;00A73062&quot;/&gt;&lt;wsp:rsid wsp:val=&quot;00A730FA&quot;/&gt;&lt;wsp:rsid wsp:val=&quot;00A7472E&quot;/&gt;&lt;wsp:rsid wsp:val=&quot;00A753AC&quot;/&gt;&lt;wsp:rsid wsp:val=&quot;00A75E10&quot;/&gt;&lt;wsp:rsid wsp:val=&quot;00A76EA5&quot;/&gt;&lt;wsp:rsid wsp:val=&quot;00A77805&quot;/&gt;&lt;wsp:rsid wsp:val=&quot;00A77A16&quot;/&gt;&lt;wsp:rsid wsp:val=&quot;00A77D90&quot;/&gt;&lt;wsp:rsid wsp:val=&quot;00A8030E&quot;/&gt;&lt;wsp:rsid wsp:val=&quot;00A80B5F&quot;/&gt;&lt;wsp:rsid wsp:val=&quot;00A81CEE&quot;/&gt;&lt;wsp:rsid wsp:val=&quot;00A81F6C&quot;/&gt;&lt;wsp:rsid wsp:val=&quot;00A82791&quot;/&gt;&lt;wsp:rsid wsp:val=&quot;00A842ED&quot;/&gt;&lt;wsp:rsid wsp:val=&quot;00A84BD1&quot;/&gt;&lt;wsp:rsid wsp:val=&quot;00A85CA0&quot;/&gt;&lt;wsp:rsid wsp:val=&quot;00A86038&quot;/&gt;&lt;wsp:rsid wsp:val=&quot;00A86A0A&quot;/&gt;&lt;wsp:rsid wsp:val=&quot;00A86BAE&quot;/&gt;&lt;wsp:rsid wsp:val=&quot;00A9037E&quot;/&gt;&lt;wsp:rsid wsp:val=&quot;00A916F1&quot;/&gt;&lt;wsp:rsid wsp:val=&quot;00A9194E&quot;/&gt;&lt;wsp:rsid wsp:val=&quot;00A91ABD&quot;/&gt;&lt;wsp:rsid wsp:val=&quot;00A921ED&quot;/&gt;&lt;wsp:rsid wsp:val=&quot;00A927F5&quot;/&gt;&lt;wsp:rsid wsp:val=&quot;00A929A5&quot;/&gt;&lt;wsp:rsid wsp:val=&quot;00A92B61&quot;/&gt;&lt;wsp:rsid wsp:val=&quot;00A93148&quot;/&gt;&lt;wsp:rsid wsp:val=&quot;00A93EE5&quot;/&gt;&lt;wsp:rsid wsp:val=&quot;00A9430A&quot;/&gt;&lt;wsp:rsid wsp:val=&quot;00A94F01&quot;/&gt;&lt;wsp:rsid wsp:val=&quot;00A95364&quot;/&gt;&lt;wsp:rsid wsp:val=&quot;00A963EF&quot;/&gt;&lt;wsp:rsid wsp:val=&quot;00A97549&quot;/&gt;&lt;wsp:rsid wsp:val=&quot;00A9769A&quot;/&gt;&lt;wsp:rsid wsp:val=&quot;00A9782A&quot;/&gt;&lt;wsp:rsid wsp:val=&quot;00A97C8D&quot;/&gt;&lt;wsp:rsid wsp:val=&quot;00AA1058&quot;/&gt;&lt;wsp:rsid wsp:val=&quot;00AA1750&quot;/&gt;&lt;wsp:rsid wsp:val=&quot;00AA1DDE&quot;/&gt;&lt;wsp:rsid wsp:val=&quot;00AA1E1B&quot;/&gt;&lt;wsp:rsid wsp:val=&quot;00AA2D02&quot;/&gt;&lt;wsp:rsid wsp:val=&quot;00AA2EF2&quot;/&gt;&lt;wsp:rsid wsp:val=&quot;00AA304E&quot;/&gt;&lt;wsp:rsid wsp:val=&quot;00AA3E3F&quot;/&gt;&lt;wsp:rsid wsp:val=&quot;00AA4EDB&quot;/&gt;&lt;wsp:rsid wsp:val=&quot;00AA4F9C&quot;/&gt;&lt;wsp:rsid wsp:val=&quot;00AA5999&quot;/&gt;&lt;wsp:rsid wsp:val=&quot;00AB111F&quot;/&gt;&lt;wsp:rsid wsp:val=&quot;00AB126B&quot;/&gt;&lt;wsp:rsid wsp:val=&quot;00AB12DF&quot;/&gt;&lt;wsp:rsid wsp:val=&quot;00AB1303&quot;/&gt;&lt;wsp:rsid wsp:val=&quot;00AB156B&quot;/&gt;&lt;wsp:rsid wsp:val=&quot;00AB2217&quot;/&gt;&lt;wsp:rsid wsp:val=&quot;00AB2296&quot;/&gt;&lt;wsp:rsid wsp:val=&quot;00AB257A&quot;/&gt;&lt;wsp:rsid wsp:val=&quot;00AB3544&quot;/&gt;&lt;wsp:rsid wsp:val=&quot;00AB4F73&quot;/&gt;&lt;wsp:rsid wsp:val=&quot;00AB5577&quot;/&gt;&lt;wsp:rsid wsp:val=&quot;00AB587D&quot;/&gt;&lt;wsp:rsid wsp:val=&quot;00AB59D8&quot;/&gt;&lt;wsp:rsid wsp:val=&quot;00AB5B8E&quot;/&gt;&lt;wsp:rsid wsp:val=&quot;00AB62BA&quot;/&gt;&lt;wsp:rsid wsp:val=&quot;00AB69D9&quot;/&gt;&lt;wsp:rsid wsp:val=&quot;00AB6F06&quot;/&gt;&lt;wsp:rsid wsp:val=&quot;00AB7286&quot;/&gt;&lt;wsp:rsid wsp:val=&quot;00AB78CF&quot;/&gt;&lt;wsp:rsid wsp:val=&quot;00AB7B58&quot;/&gt;&lt;wsp:rsid wsp:val=&quot;00AB7BBE&quot;/&gt;&lt;wsp:rsid wsp:val=&quot;00AC0152&quot;/&gt;&lt;wsp:rsid wsp:val=&quot;00AC3656&quot;/&gt;&lt;wsp:rsid wsp:val=&quot;00AC37E5&quot;/&gt;&lt;wsp:rsid wsp:val=&quot;00AC4E28&quot;/&gt;&lt;wsp:rsid wsp:val=&quot;00AC50C6&quot;/&gt;&lt;wsp:rsid wsp:val=&quot;00AC57EE&quot;/&gt;&lt;wsp:rsid wsp:val=&quot;00AC5CDE&quot;/&gt;&lt;wsp:rsid wsp:val=&quot;00AC61E0&quot;/&gt;&lt;wsp:rsid wsp:val=&quot;00AC6D0E&quot;/&gt;&lt;wsp:rsid wsp:val=&quot;00AC7066&quot;/&gt;&lt;wsp:rsid wsp:val=&quot;00AC73B7&quot;/&gt;&lt;wsp:rsid wsp:val=&quot;00AD118F&quot;/&gt;&lt;wsp:rsid wsp:val=&quot;00AD1463&quot;/&gt;&lt;wsp:rsid wsp:val=&quot;00AD1E8C&quot;/&gt;&lt;wsp:rsid wsp:val=&quot;00AD2C21&quot;/&gt;&lt;wsp:rsid wsp:val=&quot;00AD2D28&quot;/&gt;&lt;wsp:rsid wsp:val=&quot;00AD2EC1&quot;/&gt;&lt;wsp:rsid wsp:val=&quot;00AD2EC7&quot;/&gt;&lt;wsp:rsid wsp:val=&quot;00AD30B3&quot;/&gt;&lt;wsp:rsid wsp:val=&quot;00AD4306&quot;/&gt;&lt;wsp:rsid wsp:val=&quot;00AD4AC2&quot;/&gt;&lt;wsp:rsid wsp:val=&quot;00AD5058&quot;/&gt;&lt;wsp:rsid wsp:val=&quot;00AD550D&quot;/&gt;&lt;wsp:rsid wsp:val=&quot;00AD5636&quot;/&gt;&lt;wsp:rsid wsp:val=&quot;00AD7D16&quot;/&gt;&lt;wsp:rsid wsp:val=&quot;00AE00FC&quot;/&gt;&lt;wsp:rsid wsp:val=&quot;00AE05FF&quot;/&gt;&lt;wsp:rsid wsp:val=&quot;00AE0FAF&quot;/&gt;&lt;wsp:rsid wsp:val=&quot;00AE1206&quot;/&gt;&lt;wsp:rsid wsp:val=&quot;00AE12F9&quot;/&gt;&lt;wsp:rsid wsp:val=&quot;00AE18AF&quot;/&gt;&lt;wsp:rsid wsp:val=&quot;00AE1A35&quot;/&gt;&lt;wsp:rsid wsp:val=&quot;00AE24D9&quot;/&gt;&lt;wsp:rsid wsp:val=&quot;00AE26B6&quot;/&gt;&lt;wsp:rsid wsp:val=&quot;00AE26EB&quot;/&gt;&lt;wsp:rsid wsp:val=&quot;00AE2FE6&quot;/&gt;&lt;wsp:rsid wsp:val=&quot;00AE4BAF&quot;/&gt;&lt;wsp:rsid wsp:val=&quot;00AE4CE7&quot;/&gt;&lt;wsp:rsid wsp:val=&quot;00AE4E27&quot;/&gt;&lt;wsp:rsid wsp:val=&quot;00AE4F8E&quot;/&gt;&lt;wsp:rsid wsp:val=&quot;00AE54AF&quot;/&gt;&lt;wsp:rsid wsp:val=&quot;00AE56D1&quot;/&gt;&lt;wsp:rsid wsp:val=&quot;00AE6414&quot;/&gt;&lt;wsp:rsid wsp:val=&quot;00AE6844&quot;/&gt;&lt;wsp:rsid wsp:val=&quot;00AE7F62&quot;/&gt;&lt;wsp:rsid wsp:val=&quot;00AF07BA&quot;/&gt;&lt;wsp:rsid wsp:val=&quot;00AF08F3&quot;/&gt;&lt;wsp:rsid wsp:val=&quot;00AF1AFD&quot;/&gt;&lt;wsp:rsid wsp:val=&quot;00AF2859&quot;/&gt;&lt;wsp:rsid wsp:val=&quot;00AF463F&quot;/&gt;&lt;wsp:rsid wsp:val=&quot;00AF5A30&quot;/&gt;&lt;wsp:rsid wsp:val=&quot;00AF6C5A&quot;/&gt;&lt;wsp:rsid wsp:val=&quot;00AF6C6E&quot;/&gt;&lt;wsp:rsid wsp:val=&quot;00B0127C&quot;/&gt;&lt;wsp:rsid wsp:val=&quot;00B01681&quot;/&gt;&lt;wsp:rsid wsp:val=&quot;00B01A93&quot;/&gt;&lt;wsp:rsid wsp:val=&quot;00B01AB5&quot;/&gt;&lt;wsp:rsid wsp:val=&quot;00B01C4A&quot;/&gt;&lt;wsp:rsid wsp:val=&quot;00B031D5&quot;/&gt;&lt;wsp:rsid wsp:val=&quot;00B03518&quot;/&gt;&lt;wsp:rsid wsp:val=&quot;00B03CB9&quot;/&gt;&lt;wsp:rsid wsp:val=&quot;00B04106&quot;/&gt;&lt;wsp:rsid wsp:val=&quot;00B041C4&quot;/&gt;&lt;wsp:rsid wsp:val=&quot;00B04609&quot;/&gt;&lt;wsp:rsid wsp:val=&quot;00B058EE&quot;/&gt;&lt;wsp:rsid wsp:val=&quot;00B05D76&quot;/&gt;&lt;wsp:rsid wsp:val=&quot;00B061F5&quot;/&gt;&lt;wsp:rsid wsp:val=&quot;00B068BF&quot;/&gt;&lt;wsp:rsid wsp:val=&quot;00B07309&quot;/&gt;&lt;wsp:rsid wsp:val=&quot;00B110EC&quot;/&gt;&lt;wsp:rsid wsp:val=&quot;00B11BBF&quot;/&gt;&lt;wsp:rsid wsp:val=&quot;00B120B1&quot;/&gt;&lt;wsp:rsid wsp:val=&quot;00B1233B&quot;/&gt;&lt;wsp:rsid wsp:val=&quot;00B12353&quot;/&gt;&lt;wsp:rsid wsp:val=&quot;00B124DB&quot;/&gt;&lt;wsp:rsid wsp:val=&quot;00B12527&quot;/&gt;&lt;wsp:rsid wsp:val=&quot;00B12C6E&quot;/&gt;&lt;wsp:rsid wsp:val=&quot;00B12C80&quot;/&gt;&lt;wsp:rsid wsp:val=&quot;00B13224&quot;/&gt;&lt;wsp:rsid wsp:val=&quot;00B14DD9&quot;/&gt;&lt;wsp:rsid wsp:val=&quot;00B15D76&quot;/&gt;&lt;wsp:rsid wsp:val=&quot;00B16E27&quot;/&gt;&lt;wsp:rsid wsp:val=&quot;00B172BB&quot;/&gt;&lt;wsp:rsid wsp:val=&quot;00B17AAD&quot;/&gt;&lt;wsp:rsid wsp:val=&quot;00B2001A&quot;/&gt;&lt;wsp:rsid wsp:val=&quot;00B20124&quot;/&gt;&lt;wsp:rsid wsp:val=&quot;00B20701&quot;/&gt;&lt;wsp:rsid wsp:val=&quot;00B20BF3&quot;/&gt;&lt;wsp:rsid wsp:val=&quot;00B20DCD&quot;/&gt;&lt;wsp:rsid wsp:val=&quot;00B20F78&quot;/&gt;&lt;wsp:rsid wsp:val=&quot;00B21260&quot;/&gt;&lt;wsp:rsid wsp:val=&quot;00B2175E&quot;/&gt;&lt;wsp:rsid wsp:val=&quot;00B21B0D&quot;/&gt;&lt;wsp:rsid wsp:val=&quot;00B23CCD&quot;/&gt;&lt;wsp:rsid wsp:val=&quot;00B23E59&quot;/&gt;&lt;wsp:rsid wsp:val=&quot;00B2489F&quot;/&gt;&lt;wsp:rsid wsp:val=&quot;00B24ADC&quot;/&gt;&lt;wsp:rsid wsp:val=&quot;00B24CF1&quot;/&gt;&lt;wsp:rsid wsp:val=&quot;00B252F6&quot;/&gt;&lt;wsp:rsid wsp:val=&quot;00B25378&quot;/&gt;&lt;wsp:rsid wsp:val=&quot;00B26C94&quot;/&gt;&lt;wsp:rsid wsp:val=&quot;00B26D1D&quot;/&gt;&lt;wsp:rsid wsp:val=&quot;00B27245&quot;/&gt;&lt;wsp:rsid wsp:val=&quot;00B313FB&quot;/&gt;&lt;wsp:rsid wsp:val=&quot;00B314A9&quot;/&gt;&lt;wsp:rsid wsp:val=&quot;00B32295&quot;/&gt;&lt;wsp:rsid wsp:val=&quot;00B32726&quot;/&gt;&lt;wsp:rsid wsp:val=&quot;00B33192&quot;/&gt;&lt;wsp:rsid wsp:val=&quot;00B336AE&quot;/&gt;&lt;wsp:rsid wsp:val=&quot;00B33DA2&quot;/&gt;&lt;wsp:rsid wsp:val=&quot;00B34EA2&quot;/&gt;&lt;wsp:rsid wsp:val=&quot;00B352A5&quot;/&gt;&lt;wsp:rsid wsp:val=&quot;00B35BB5&quot;/&gt;&lt;wsp:rsid wsp:val=&quot;00B361EB&quot;/&gt;&lt;wsp:rsid wsp:val=&quot;00B36317&quot;/&gt;&lt;wsp:rsid wsp:val=&quot;00B3636F&quot;/&gt;&lt;wsp:rsid wsp:val=&quot;00B37287&quot;/&gt;&lt;wsp:rsid wsp:val=&quot;00B374CD&quot;/&gt;&lt;wsp:rsid wsp:val=&quot;00B4145E&quot;/&gt;&lt;wsp:rsid wsp:val=&quot;00B415B9&quot;/&gt;&lt;wsp:rsid wsp:val=&quot;00B42766&quot;/&gt;&lt;wsp:rsid wsp:val=&quot;00B429F4&quot;/&gt;&lt;wsp:rsid wsp:val=&quot;00B429F5&quot;/&gt;&lt;wsp:rsid wsp:val=&quot;00B431EA&quot;/&gt;&lt;wsp:rsid wsp:val=&quot;00B43612&quot;/&gt;&lt;wsp:rsid wsp:val=&quot;00B43964&quot;/&gt;&lt;wsp:rsid wsp:val=&quot;00B43A75&quot;/&gt;&lt;wsp:rsid wsp:val=&quot;00B44CEF&quot;/&gt;&lt;wsp:rsid wsp:val=&quot;00B4664D&quot;/&gt;&lt;wsp:rsid wsp:val=&quot;00B46F82&quot;/&gt;&lt;wsp:rsid wsp:val=&quot;00B478FC&quot;/&gt;&lt;wsp:rsid wsp:val=&quot;00B47988&quot;/&gt;&lt;wsp:rsid wsp:val=&quot;00B50390&quot;/&gt;&lt;wsp:rsid wsp:val=&quot;00B506EC&quot;/&gt;&lt;wsp:rsid wsp:val=&quot;00B50D37&quot;/&gt;&lt;wsp:rsid wsp:val=&quot;00B511EA&quot;/&gt;&lt;wsp:rsid wsp:val=&quot;00B52308&quot;/&gt;&lt;wsp:rsid wsp:val=&quot;00B52765&quot;/&gt;&lt;wsp:rsid wsp:val=&quot;00B52E0F&quot;/&gt;&lt;wsp:rsid wsp:val=&quot;00B52F50&quot;/&gt;&lt;wsp:rsid wsp:val=&quot;00B5327C&quot;/&gt;&lt;wsp:rsid wsp:val=&quot;00B5469F&quot;/&gt;&lt;wsp:rsid wsp:val=&quot;00B54B42&quot;/&gt;&lt;wsp:rsid wsp:val=&quot;00B54E0D&quot;/&gt;&lt;wsp:rsid wsp:val=&quot;00B55AA3&quot;/&gt;&lt;wsp:rsid wsp:val=&quot;00B55E34&quot;/&gt;&lt;wsp:rsid wsp:val=&quot;00B578DE&quot;/&gt;&lt;wsp:rsid wsp:val=&quot;00B57DD7&quot;/&gt;&lt;wsp:rsid wsp:val=&quot;00B57F50&quot;/&gt;&lt;wsp:rsid wsp:val=&quot;00B60203&quot;/&gt;&lt;wsp:rsid wsp:val=&quot;00B6065D&quot;/&gt;&lt;wsp:rsid wsp:val=&quot;00B609C5&quot;/&gt;&lt;wsp:rsid wsp:val=&quot;00B60C42&quot;/&gt;&lt;wsp:rsid wsp:val=&quot;00B60D50&quot;/&gt;&lt;wsp:rsid wsp:val=&quot;00B631BD&quot;/&gt;&lt;wsp:rsid wsp:val=&quot;00B63234&quot;/&gt;&lt;wsp:rsid wsp:val=&quot;00B638CF&quot;/&gt;&lt;wsp:rsid wsp:val=&quot;00B63A6C&quot;/&gt;&lt;wsp:rsid wsp:val=&quot;00B63C30&quot;/&gt;&lt;wsp:rsid wsp:val=&quot;00B64081&quot;/&gt;&lt;wsp:rsid wsp:val=&quot;00B6436C&quot;/&gt;&lt;wsp:rsid wsp:val=&quot;00B64DA4&quot;/&gt;&lt;wsp:rsid wsp:val=&quot;00B64E49&quot;/&gt;&lt;wsp:rsid wsp:val=&quot;00B65741&quot;/&gt;&lt;wsp:rsid wsp:val=&quot;00B65964&quot;/&gt;&lt;wsp:rsid wsp:val=&quot;00B65B04&quot;/&gt;&lt;wsp:rsid wsp:val=&quot;00B66219&quot;/&gt;&lt;wsp:rsid wsp:val=&quot;00B66F7B&quot;/&gt;&lt;wsp:rsid wsp:val=&quot;00B679C4&quot;/&gt;&lt;wsp:rsid wsp:val=&quot;00B67A9D&quot;/&gt;&lt;wsp:rsid wsp:val=&quot;00B67E62&quot;/&gt;&lt;wsp:rsid wsp:val=&quot;00B7290B&quot;/&gt;&lt;wsp:rsid wsp:val=&quot;00B7298F&quot;/&gt;&lt;wsp:rsid wsp:val=&quot;00B73906&quot;/&gt;&lt;wsp:rsid wsp:val=&quot;00B74069&quot;/&gt;&lt;wsp:rsid wsp:val=&quot;00B74C86&quot;/&gt;&lt;wsp:rsid wsp:val=&quot;00B7516A&quot;/&gt;&lt;wsp:rsid wsp:val=&quot;00B75631&quot;/&gt;&lt;wsp:rsid wsp:val=&quot;00B759BF&quot;/&gt;&lt;wsp:rsid wsp:val=&quot;00B75FFA&quot;/&gt;&lt;wsp:rsid wsp:val=&quot;00B761A6&quot;/&gt;&lt;wsp:rsid wsp:val=&quot;00B76CCD&quot;/&gt;&lt;wsp:rsid wsp:val=&quot;00B77315&quot;/&gt;&lt;wsp:rsid wsp:val=&quot;00B7752A&quot;/&gt;&lt;wsp:rsid wsp:val=&quot;00B77947&quot;/&gt;&lt;wsp:rsid wsp:val=&quot;00B77C10&quot;/&gt;&lt;wsp:rsid wsp:val=&quot;00B77E80&quot;/&gt;&lt;wsp:rsid wsp:val=&quot;00B80764&quot;/&gt;&lt;wsp:rsid wsp:val=&quot;00B80ADE&quot;/&gt;&lt;wsp:rsid wsp:val=&quot;00B8102E&quot;/&gt;&lt;wsp:rsid wsp:val=&quot;00B81915&quot;/&gt;&lt;wsp:rsid wsp:val=&quot;00B819FC&quot;/&gt;&lt;wsp:rsid wsp:val=&quot;00B81AE3&quot;/&gt;&lt;wsp:rsid wsp:val=&quot;00B82475&quot;/&gt;&lt;wsp:rsid wsp:val=&quot;00B831FC&quot;/&gt;&lt;wsp:rsid wsp:val=&quot;00B832D9&quot;/&gt;&lt;wsp:rsid wsp:val=&quot;00B841F3&quot;/&gt;&lt;wsp:rsid wsp:val=&quot;00B84C3E&quot;/&gt;&lt;wsp:rsid wsp:val=&quot;00B8565F&quot;/&gt;&lt;wsp:rsid wsp:val=&quot;00B8580B&quot;/&gt;&lt;wsp:rsid wsp:val=&quot;00B864DA&quot;/&gt;&lt;wsp:rsid wsp:val=&quot;00B865AE&quot;/&gt;&lt;wsp:rsid wsp:val=&quot;00B90339&quot;/&gt;&lt;wsp:rsid wsp:val=&quot;00B9046F&quot;/&gt;&lt;wsp:rsid wsp:val=&quot;00B917F0&quot;/&gt;&lt;wsp:rsid wsp:val=&quot;00B9186B&quot;/&gt;&lt;wsp:rsid wsp:val=&quot;00B92035&quot;/&gt;&lt;wsp:rsid wsp:val=&quot;00B92203&quot;/&gt;&lt;wsp:rsid wsp:val=&quot;00B92BBF&quot;/&gt;&lt;wsp:rsid wsp:val=&quot;00B94C0A&quot;/&gt;&lt;wsp:rsid wsp:val=&quot;00B94EDD&quot;/&gt;&lt;wsp:rsid wsp:val=&quot;00B960B2&quot;/&gt;&lt;wsp:rsid wsp:val=&quot;00B964F2&quot;/&gt;&lt;wsp:rsid wsp:val=&quot;00B96EA0&quot;/&gt;&lt;wsp:rsid wsp:val=&quot;00BA03BC&quot;/&gt;&lt;wsp:rsid wsp:val=&quot;00BA0CE6&quot;/&gt;&lt;wsp:rsid wsp:val=&quot;00BA0F1D&quot;/&gt;&lt;wsp:rsid wsp:val=&quot;00BA1F50&quot;/&gt;&lt;wsp:rsid wsp:val=&quot;00BA2D3D&quot;/&gt;&lt;wsp:rsid wsp:val=&quot;00BA2D41&quot;/&gt;&lt;wsp:rsid wsp:val=&quot;00BA2EDE&quot;/&gt;&lt;wsp:rsid wsp:val=&quot;00BA3CF6&quot;/&gt;&lt;wsp:rsid wsp:val=&quot;00BA474F&quot;/&gt;&lt;wsp:rsid wsp:val=&quot;00BA51E4&quot;/&gt;&lt;wsp:rsid wsp:val=&quot;00BA5516&quot;/&gt;&lt;wsp:rsid wsp:val=&quot;00BA55AA&quot;/&gt;&lt;wsp:rsid wsp:val=&quot;00BA586F&quot;/&gt;&lt;wsp:rsid wsp:val=&quot;00BA5ECF&quot;/&gt;&lt;wsp:rsid wsp:val=&quot;00BA5F21&quot;/&gt;&lt;wsp:rsid wsp:val=&quot;00BA63AE&quot;/&gt;&lt;wsp:rsid wsp:val=&quot;00BA6EF9&quot;/&gt;&lt;wsp:rsid wsp:val=&quot;00BA7BEB&quot;/&gt;&lt;wsp:rsid wsp:val=&quot;00BB109F&quot;/&gt;&lt;wsp:rsid wsp:val=&quot;00BB164B&quot;/&gt;&lt;wsp:rsid wsp:val=&quot;00BB1C60&quot;/&gt;&lt;wsp:rsid wsp:val=&quot;00BB1D63&quot;/&gt;&lt;wsp:rsid wsp:val=&quot;00BB20DC&quot;/&gt;&lt;wsp:rsid wsp:val=&quot;00BB28C9&quot;/&gt;&lt;wsp:rsid wsp:val=&quot;00BB2CC5&quot;/&gt;&lt;wsp:rsid wsp:val=&quot;00BB2F32&quot;/&gt;&lt;wsp:rsid wsp:val=&quot;00BB4200&quot;/&gt;&lt;wsp:rsid wsp:val=&quot;00BB5F47&quot;/&gt;&lt;wsp:rsid wsp:val=&quot;00BB6060&quot;/&gt;&lt;wsp:rsid wsp:val=&quot;00BB68AF&quot;/&gt;&lt;wsp:rsid wsp:val=&quot;00BB6B5B&quot;/&gt;&lt;wsp:rsid wsp:val=&quot;00BB6D80&quot;/&gt;&lt;wsp:rsid wsp:val=&quot;00BB7F34&quot;/&gt;&lt;wsp:rsid wsp:val=&quot;00BC02C4&quot;/&gt;&lt;wsp:rsid wsp:val=&quot;00BC0A50&quot;/&gt;&lt;wsp:rsid wsp:val=&quot;00BC1396&quot;/&gt;&lt;wsp:rsid wsp:val=&quot;00BC1E00&quot;/&gt;&lt;wsp:rsid wsp:val=&quot;00BC1E54&quot;/&gt;&lt;wsp:rsid wsp:val=&quot;00BC2765&quot;/&gt;&lt;wsp:rsid wsp:val=&quot;00BC28AB&quot;/&gt;&lt;wsp:rsid wsp:val=&quot;00BC3620&quot;/&gt;&lt;wsp:rsid wsp:val=&quot;00BC37E6&quot;/&gt;&lt;wsp:rsid wsp:val=&quot;00BC4B61&quot;/&gt;&lt;wsp:rsid wsp:val=&quot;00BC51D8&quot;/&gt;&lt;wsp:rsid wsp:val=&quot;00BC52DF&quot;/&gt;&lt;wsp:rsid wsp:val=&quot;00BC5F7D&quot;/&gt;&lt;wsp:rsid wsp:val=&quot;00BC6E2C&quot;/&gt;&lt;wsp:rsid wsp:val=&quot;00BC6FE8&quot;/&gt;&lt;wsp:rsid wsp:val=&quot;00BC71B5&quot;/&gt;&lt;wsp:rsid wsp:val=&quot;00BC7405&quot;/&gt;&lt;wsp:rsid wsp:val=&quot;00BC7CED&quot;/&gt;&lt;wsp:rsid wsp:val=&quot;00BC7EDA&quot;/&gt;&lt;wsp:rsid wsp:val=&quot;00BD006C&quot;/&gt;&lt;wsp:rsid wsp:val=&quot;00BD0965&quot;/&gt;&lt;wsp:rsid wsp:val=&quot;00BD0C86&quot;/&gt;&lt;wsp:rsid wsp:val=&quot;00BD1206&quot;/&gt;&lt;wsp:rsid wsp:val=&quot;00BD14B0&quot;/&gt;&lt;wsp:rsid wsp:val=&quot;00BD1C69&quot;/&gt;&lt;wsp:rsid wsp:val=&quot;00BD1FB8&quot;/&gt;&lt;wsp:rsid wsp:val=&quot;00BD215B&quot;/&gt;&lt;wsp:rsid wsp:val=&quot;00BD262C&quot;/&gt;&lt;wsp:rsid wsp:val=&quot;00BD3511&quot;/&gt;&lt;wsp:rsid wsp:val=&quot;00BD3CC1&quot;/&gt;&lt;wsp:rsid wsp:val=&quot;00BD42BD&quot;/&gt;&lt;wsp:rsid wsp:val=&quot;00BD4B4A&quot;/&gt;&lt;wsp:rsid wsp:val=&quot;00BD5604&quot;/&gt;&lt;wsp:rsid wsp:val=&quot;00BD59D7&quot;/&gt;&lt;wsp:rsid wsp:val=&quot;00BD6212&quot;/&gt;&lt;wsp:rsid wsp:val=&quot;00BD65C5&quot;/&gt;&lt;wsp:rsid wsp:val=&quot;00BD6BC2&quot;/&gt;&lt;wsp:rsid wsp:val=&quot;00BD6CEB&quot;/&gt;&lt;wsp:rsid wsp:val=&quot;00BD6F5E&quot;/&gt;&lt;wsp:rsid wsp:val=&quot;00BD7504&quot;/&gt;&lt;wsp:rsid wsp:val=&quot;00BD756C&quot;/&gt;&lt;wsp:rsid wsp:val=&quot;00BE007A&quot;/&gt;&lt;wsp:rsid wsp:val=&quot;00BE05A1&quot;/&gt;&lt;wsp:rsid wsp:val=&quot;00BE05D7&quot;/&gt;&lt;wsp:rsid wsp:val=&quot;00BE10F2&quot;/&gt;&lt;wsp:rsid wsp:val=&quot;00BE15B5&quot;/&gt;&lt;wsp:rsid wsp:val=&quot;00BE163B&quot;/&gt;&lt;wsp:rsid wsp:val=&quot;00BE21C1&quot;/&gt;&lt;wsp:rsid wsp:val=&quot;00BE2C7A&quot;/&gt;&lt;wsp:rsid wsp:val=&quot;00BE323F&quot;/&gt;&lt;wsp:rsid wsp:val=&quot;00BE3AB3&quot;/&gt;&lt;wsp:rsid wsp:val=&quot;00BE466F&quot;/&gt;&lt;wsp:rsid wsp:val=&quot;00BE5230&quot;/&gt;&lt;wsp:rsid wsp:val=&quot;00BE589F&quot;/&gt;&lt;wsp:rsid wsp:val=&quot;00BE6740&quot;/&gt;&lt;wsp:rsid wsp:val=&quot;00BE7782&quot;/&gt;&lt;wsp:rsid wsp:val=&quot;00BE7BDF&quot;/&gt;&lt;wsp:rsid wsp:val=&quot;00BE7D8D&quot;/&gt;&lt;wsp:rsid wsp:val=&quot;00BF04A6&quot;/&gt;&lt;wsp:rsid wsp:val=&quot;00BF0A20&quot;/&gt;&lt;wsp:rsid wsp:val=&quot;00BF1EC7&quot;/&gt;&lt;wsp:rsid wsp:val=&quot;00BF1F8A&quot;/&gt;&lt;wsp:rsid wsp:val=&quot;00BF22B2&quot;/&gt;&lt;wsp:rsid wsp:val=&quot;00BF2AFE&quot;/&gt;&lt;wsp:rsid wsp:val=&quot;00BF35DA&quot;/&gt;&lt;wsp:rsid wsp:val=&quot;00BF372D&quot;/&gt;&lt;wsp:rsid wsp:val=&quot;00BF3FB3&quot;/&gt;&lt;wsp:rsid wsp:val=&quot;00BF4609&quot;/&gt;&lt;wsp:rsid wsp:val=&quot;00BF48D8&quot;/&gt;&lt;wsp:rsid wsp:val=&quot;00BF5245&quot;/&gt;&lt;wsp:rsid wsp:val=&quot;00BF53E1&quot;/&gt;&lt;wsp:rsid wsp:val=&quot;00BF562D&quot;/&gt;&lt;wsp:rsid wsp:val=&quot;00BF5B91&quot;/&gt;&lt;wsp:rsid wsp:val=&quot;00BF686B&quot;/&gt;&lt;wsp:rsid wsp:val=&quot;00BF732A&quot;/&gt;&lt;wsp:rsid wsp:val=&quot;00BF7A16&quot;/&gt;&lt;wsp:rsid wsp:val=&quot;00BF7A6E&quot;/&gt;&lt;wsp:rsid wsp:val=&quot;00BF7B43&quot;/&gt;&lt;wsp:rsid wsp:val=&quot;00C0079F&quot;/&gt;&lt;wsp:rsid wsp:val=&quot;00C00AC9&quot;/&gt;&lt;wsp:rsid wsp:val=&quot;00C00D2A&quot;/&gt;&lt;wsp:rsid wsp:val=&quot;00C00DD0&quot;/&gt;&lt;wsp:rsid wsp:val=&quot;00C0150E&quot;/&gt;&lt;wsp:rsid wsp:val=&quot;00C01CF7&quot;/&gt;&lt;wsp:rsid wsp:val=&quot;00C02433&quot;/&gt;&lt;wsp:rsid wsp:val=&quot;00C02517&quot;/&gt;&lt;wsp:rsid wsp:val=&quot;00C031DC&quot;/&gt;&lt;wsp:rsid wsp:val=&quot;00C033A1&quot;/&gt;&lt;wsp:rsid wsp:val=&quot;00C03408&quot;/&gt;&lt;wsp:rsid wsp:val=&quot;00C034E2&quot;/&gt;&lt;wsp:rsid wsp:val=&quot;00C04168&quot;/&gt;&lt;wsp:rsid wsp:val=&quot;00C045B1&quot;/&gt;&lt;wsp:rsid wsp:val=&quot;00C04D94&quot;/&gt;&lt;wsp:rsid wsp:val=&quot;00C05386&quot;/&gt;&lt;wsp:rsid wsp:val=&quot;00C05CB3&quot;/&gt;&lt;wsp:rsid wsp:val=&quot;00C06104&quot;/&gt;&lt;wsp:rsid wsp:val=&quot;00C07546&quot;/&gt;&lt;wsp:rsid wsp:val=&quot;00C07736&quot;/&gt;&lt;wsp:rsid wsp:val=&quot;00C100A0&quot;/&gt;&lt;wsp:rsid wsp:val=&quot;00C100BE&quot;/&gt;&lt;wsp:rsid wsp:val=&quot;00C106C8&quot;/&gt;&lt;wsp:rsid wsp:val=&quot;00C10A9A&quot;/&gt;&lt;wsp:rsid wsp:val=&quot;00C11397&quot;/&gt;&lt;wsp:rsid wsp:val=&quot;00C11F86&quot;/&gt;&lt;wsp:rsid wsp:val=&quot;00C130EF&quot;/&gt;&lt;wsp:rsid wsp:val=&quot;00C13438&quot;/&gt;&lt;wsp:rsid wsp:val=&quot;00C14661&quot;/&gt;&lt;wsp:rsid wsp:val=&quot;00C14CB5&quot;/&gt;&lt;wsp:rsid wsp:val=&quot;00C14E18&quot;/&gt;&lt;wsp:rsid wsp:val=&quot;00C151CB&quot;/&gt;&lt;wsp:rsid wsp:val=&quot;00C1545D&quot;/&gt;&lt;wsp:rsid wsp:val=&quot;00C15554&quot;/&gt;&lt;wsp:rsid wsp:val=&quot;00C15789&quot;/&gt;&lt;wsp:rsid wsp:val=&quot;00C1602A&quot;/&gt;&lt;wsp:rsid wsp:val=&quot;00C1690D&quot;/&gt;&lt;wsp:rsid wsp:val=&quot;00C16B28&quot;/&gt;&lt;wsp:rsid wsp:val=&quot;00C16BAF&quot;/&gt;&lt;wsp:rsid wsp:val=&quot;00C16DCA&quot;/&gt;&lt;wsp:rsid wsp:val=&quot;00C17471&quot;/&gt;&lt;wsp:rsid wsp:val=&quot;00C17CB7&quot;/&gt;&lt;wsp:rsid wsp:val=&quot;00C17EC6&quot;/&gt;&lt;wsp:rsid wsp:val=&quot;00C17F1D&quot;/&gt;&lt;wsp:rsid wsp:val=&quot;00C213F4&quot;/&gt;&lt;wsp:rsid wsp:val=&quot;00C21468&quot;/&gt;&lt;wsp:rsid wsp:val=&quot;00C22255&quot;/&gt;&lt;wsp:rsid wsp:val=&quot;00C22503&quot;/&gt;&lt;wsp:rsid wsp:val=&quot;00C2250E&quot;/&gt;&lt;wsp:rsid wsp:val=&quot;00C225EE&quot;/&gt;&lt;wsp:rsid wsp:val=&quot;00C2273F&quot;/&gt;&lt;wsp:rsid wsp:val=&quot;00C22A2B&quot;/&gt;&lt;wsp:rsid wsp:val=&quot;00C22A8C&quot;/&gt;&lt;wsp:rsid wsp:val=&quot;00C22E7E&quot;/&gt;&lt;wsp:rsid wsp:val=&quot;00C22F3B&quot;/&gt;&lt;wsp:rsid wsp:val=&quot;00C2387F&quot;/&gt;&lt;wsp:rsid wsp:val=&quot;00C24760&quot;/&gt;&lt;wsp:rsid wsp:val=&quot;00C25094&quot;/&gt;&lt;wsp:rsid wsp:val=&quot;00C25CFC&quot;/&gt;&lt;wsp:rsid wsp:val=&quot;00C25E4F&quot;/&gt;&lt;wsp:rsid wsp:val=&quot;00C25F1D&quot;/&gt;&lt;wsp:rsid wsp:val=&quot;00C25FDE&quot;/&gt;&lt;wsp:rsid wsp:val=&quot;00C260E1&quot;/&gt;&lt;wsp:rsid wsp:val=&quot;00C266CF&quot;/&gt;&lt;wsp:rsid wsp:val=&quot;00C267BF&quot;/&gt;&lt;wsp:rsid wsp:val=&quot;00C27497&quot;/&gt;&lt;wsp:rsid wsp:val=&quot;00C27918&quot;/&gt;&lt;wsp:rsid wsp:val=&quot;00C27927&quot;/&gt;&lt;wsp:rsid wsp:val=&quot;00C27CF5&quot;/&gt;&lt;wsp:rsid wsp:val=&quot;00C30CE9&quot;/&gt;&lt;wsp:rsid wsp:val=&quot;00C31184&quot;/&gt;&lt;wsp:rsid wsp:val=&quot;00C3167D&quot;/&gt;&lt;wsp:rsid wsp:val=&quot;00C31C75&quot;/&gt;&lt;wsp:rsid wsp:val=&quot;00C32199&quot;/&gt;&lt;wsp:rsid wsp:val=&quot;00C32241&quot;/&gt;&lt;wsp:rsid wsp:val=&quot;00C327FC&quot;/&gt;&lt;wsp:rsid wsp:val=&quot;00C3492B&quot;/&gt;&lt;wsp:rsid wsp:val=&quot;00C34996&quot;/&gt;&lt;wsp:rsid wsp:val=&quot;00C34B7F&quot;/&gt;&lt;wsp:rsid wsp:val=&quot;00C3524B&quot;/&gt;&lt;wsp:rsid wsp:val=&quot;00C353B2&quot;/&gt;&lt;wsp:rsid wsp:val=&quot;00C36C6A&quot;/&gt;&lt;wsp:rsid wsp:val=&quot;00C3725C&quot;/&gt;&lt;wsp:rsid wsp:val=&quot;00C3743D&quot;/&gt;&lt;wsp:rsid wsp:val=&quot;00C3745F&quot;/&gt;&lt;wsp:rsid wsp:val=&quot;00C379F2&quot;/&gt;&lt;wsp:rsid wsp:val=&quot;00C37B31&quot;/&gt;&lt;wsp:rsid wsp:val=&quot;00C37C70&quot;/&gt;&lt;wsp:rsid wsp:val=&quot;00C37D2D&quot;/&gt;&lt;wsp:rsid wsp:val=&quot;00C40A7D&quot;/&gt;&lt;wsp:rsid wsp:val=&quot;00C40B31&quot;/&gt;&lt;wsp:rsid wsp:val=&quot;00C41851&quot;/&gt;&lt;wsp:rsid wsp:val=&quot;00C41E63&quot;/&gt;&lt;wsp:rsid wsp:val=&quot;00C43085&quot;/&gt;&lt;wsp:rsid wsp:val=&quot;00C431A5&quot;/&gt;&lt;wsp:rsid wsp:val=&quot;00C43B14&quot;/&gt;&lt;wsp:rsid wsp:val=&quot;00C44B14&quot;/&gt;&lt;wsp:rsid wsp:val=&quot;00C44B9D&quot;/&gt;&lt;wsp:rsid wsp:val=&quot;00C44E3B&quot;/&gt;&lt;wsp:rsid wsp:val=&quot;00C44FA7&quot;/&gt;&lt;wsp:rsid wsp:val=&quot;00C45493&quot;/&gt;&lt;wsp:rsid wsp:val=&quot;00C4624C&quot;/&gt;&lt;wsp:rsid wsp:val=&quot;00C46306&quot;/&gt;&lt;wsp:rsid wsp:val=&quot;00C464F6&quot;/&gt;&lt;wsp:rsid wsp:val=&quot;00C4675B&quot;/&gt;&lt;wsp:rsid wsp:val=&quot;00C46D96&quot;/&gt;&lt;wsp:rsid wsp:val=&quot;00C4712C&quot;/&gt;&lt;wsp:rsid wsp:val=&quot;00C47843&quot;/&gt;&lt;wsp:rsid wsp:val=&quot;00C50073&quot;/&gt;&lt;wsp:rsid wsp:val=&quot;00C50182&quot;/&gt;&lt;wsp:rsid wsp:val=&quot;00C504D7&quot;/&gt;&lt;wsp:rsid wsp:val=&quot;00C51BC1&quot;/&gt;&lt;wsp:rsid wsp:val=&quot;00C51FC0&quot;/&gt;&lt;wsp:rsid wsp:val=&quot;00C524AE&quot;/&gt;&lt;wsp:rsid wsp:val=&quot;00C5254D&quot;/&gt;&lt;wsp:rsid wsp:val=&quot;00C52C2A&quot;/&gt;&lt;wsp:rsid wsp:val=&quot;00C5330E&quot;/&gt;&lt;wsp:rsid wsp:val=&quot;00C53999&quot;/&gt;&lt;wsp:rsid wsp:val=&quot;00C53CA4&quot;/&gt;&lt;wsp:rsid wsp:val=&quot;00C53FF4&quot;/&gt;&lt;wsp:rsid wsp:val=&quot;00C54A6C&quot;/&gt;&lt;wsp:rsid wsp:val=&quot;00C54BF1&quot;/&gt;&lt;wsp:rsid wsp:val=&quot;00C55EB3&quot;/&gt;&lt;wsp:rsid wsp:val=&quot;00C56ED2&quot;/&gt;&lt;wsp:rsid wsp:val=&quot;00C571AE&quot;/&gt;&lt;wsp:rsid wsp:val=&quot;00C57565&quot;/&gt;&lt;wsp:rsid wsp:val=&quot;00C6038D&quot;/&gt;&lt;wsp:rsid wsp:val=&quot;00C60643&quot;/&gt;&lt;wsp:rsid wsp:val=&quot;00C60D9D&quot;/&gt;&lt;wsp:rsid wsp:val=&quot;00C60E4D&quot;/&gt;&lt;wsp:rsid wsp:val=&quot;00C62589&quot;/&gt;&lt;wsp:rsid wsp:val=&quot;00C62A31&quot;/&gt;&lt;wsp:rsid wsp:val=&quot;00C63A7C&quot;/&gt;&lt;wsp:rsid wsp:val=&quot;00C64054&quot;/&gt;&lt;wsp:rsid wsp:val=&quot;00C6460F&quot;/&gt;&lt;wsp:rsid wsp:val=&quot;00C64DB7&quot;/&gt;&lt;wsp:rsid wsp:val=&quot;00C65205&quot;/&gt;&lt;wsp:rsid wsp:val=&quot;00C679DC&quot;/&gt;&lt;wsp:rsid wsp:val=&quot;00C67AE3&quot;/&gt;&lt;wsp:rsid wsp:val=&quot;00C67B70&quot;/&gt;&lt;wsp:rsid wsp:val=&quot;00C7060D&quot;/&gt;&lt;wsp:rsid wsp:val=&quot;00C70A9F&quot;/&gt;&lt;wsp:rsid wsp:val=&quot;00C7138C&quot;/&gt;&lt;wsp:rsid wsp:val=&quot;00C717AF&quot;/&gt;&lt;wsp:rsid wsp:val=&quot;00C71AEA&quot;/&gt;&lt;wsp:rsid wsp:val=&quot;00C72651&quot;/&gt;&lt;wsp:rsid wsp:val=&quot;00C729B3&quot;/&gt;&lt;wsp:rsid wsp:val=&quot;00C72BC6&quot;/&gt;&lt;wsp:rsid wsp:val=&quot;00C74973&quot;/&gt;&lt;wsp:rsid wsp:val=&quot;00C75348&quot;/&gt;&lt;wsp:rsid wsp:val=&quot;00C75D7B&quot;/&gt;&lt;wsp:rsid wsp:val=&quot;00C76133&quot;/&gt;&lt;wsp:rsid wsp:val=&quot;00C76734&quot;/&gt;&lt;wsp:rsid wsp:val=&quot;00C7679F&quot;/&gt;&lt;wsp:rsid wsp:val=&quot;00C77B88&quot;/&gt;&lt;wsp:rsid wsp:val=&quot;00C8053F&quot;/&gt;&lt;wsp:rsid wsp:val=&quot;00C806D3&quot;/&gt;&lt;wsp:rsid wsp:val=&quot;00C80B47&quot;/&gt;&lt;wsp:rsid wsp:val=&quot;00C80DBB&quot;/&gt;&lt;wsp:rsid wsp:val=&quot;00C810CD&quot;/&gt;&lt;wsp:rsid wsp:val=&quot;00C81EEC&quot;/&gt;&lt;wsp:rsid wsp:val=&quot;00C823C4&quot;/&gt;&lt;wsp:rsid wsp:val=&quot;00C82AB2&quot;/&gt;&lt;wsp:rsid wsp:val=&quot;00C83156&quot;/&gt;&lt;wsp:rsid wsp:val=&quot;00C8328F&quot;/&gt;&lt;wsp:rsid wsp:val=&quot;00C83D0B&quot;/&gt;&lt;wsp:rsid wsp:val=&quot;00C84EF0&quot;/&gt;&lt;wsp:rsid wsp:val=&quot;00C856A7&quot;/&gt;&lt;wsp:rsid wsp:val=&quot;00C85A37&quot;/&gt;&lt;wsp:rsid wsp:val=&quot;00C85E30&quot;/&gt;&lt;wsp:rsid wsp:val=&quot;00C860DE&quot;/&gt;&lt;wsp:rsid wsp:val=&quot;00C86553&quot;/&gt;&lt;wsp:rsid wsp:val=&quot;00C86837&quot;/&gt;&lt;wsp:rsid wsp:val=&quot;00C86B27&quot;/&gt;&lt;wsp:rsid wsp:val=&quot;00C87976&quot;/&gt;&lt;wsp:rsid wsp:val=&quot;00C87E09&quot;/&gt;&lt;wsp:rsid wsp:val=&quot;00C905EC&quot;/&gt;&lt;wsp:rsid wsp:val=&quot;00C91125&quot;/&gt;&lt;wsp:rsid wsp:val=&quot;00C91802&quot;/&gt;&lt;wsp:rsid wsp:val=&quot;00C91B1F&quot;/&gt;&lt;wsp:rsid wsp:val=&quot;00C92530&quot;/&gt;&lt;wsp:rsid wsp:val=&quot;00C926C9&quot;/&gt;&lt;wsp:rsid wsp:val=&quot;00C9281E&quot;/&gt;&lt;wsp:rsid wsp:val=&quot;00C92BBD&quot;/&gt;&lt;wsp:rsid wsp:val=&quot;00C931BF&quot;/&gt;&lt;wsp:rsid wsp:val=&quot;00C93477&quot;/&gt;&lt;wsp:rsid wsp:val=&quot;00C936D0&quot;/&gt;&lt;wsp:rsid wsp:val=&quot;00C93D69&quot;/&gt;&lt;wsp:rsid wsp:val=&quot;00C93E69&quot;/&gt;&lt;wsp:rsid wsp:val=&quot;00C94160&quot;/&gt;&lt;wsp:rsid wsp:val=&quot;00C941D1&quot;/&gt;&lt;wsp:rsid wsp:val=&quot;00C962FC&quot;/&gt;&lt;wsp:rsid wsp:val=&quot;00C96515&quot;/&gt;&lt;wsp:rsid wsp:val=&quot;00CA070C&quot;/&gt;&lt;wsp:rsid wsp:val=&quot;00CA0723&quot;/&gt;&lt;wsp:rsid wsp:val=&quot;00CA0CFC&quot;/&gt;&lt;wsp:rsid wsp:val=&quot;00CA1C62&quot;/&gt;&lt;wsp:rsid wsp:val=&quot;00CA1F3B&quot;/&gt;&lt;wsp:rsid wsp:val=&quot;00CA2870&quot;/&gt;&lt;wsp:rsid wsp:val=&quot;00CA375C&quot;/&gt;&lt;wsp:rsid wsp:val=&quot;00CA3E74&quot;/&gt;&lt;wsp:rsid wsp:val=&quot;00CA40DD&quot;/&gt;&lt;wsp:rsid wsp:val=&quot;00CA4C1C&quot;/&gt;&lt;wsp:rsid wsp:val=&quot;00CA51AC&quot;/&gt;&lt;wsp:rsid wsp:val=&quot;00CA56AE&quot;/&gt;&lt;wsp:rsid wsp:val=&quot;00CA5886&quot;/&gt;&lt;wsp:rsid wsp:val=&quot;00CA5889&quot;/&gt;&lt;wsp:rsid wsp:val=&quot;00CA594C&quot;/&gt;&lt;wsp:rsid wsp:val=&quot;00CA5C6F&quot;/&gt;&lt;wsp:rsid wsp:val=&quot;00CA7DE3&quot;/&gt;&lt;wsp:rsid wsp:val=&quot;00CA7F6D&quot;/&gt;&lt;wsp:rsid wsp:val=&quot;00CB0B92&quot;/&gt;&lt;wsp:rsid wsp:val=&quot;00CB1401&quot;/&gt;&lt;wsp:rsid wsp:val=&quot;00CB1543&quot;/&gt;&lt;wsp:rsid wsp:val=&quot;00CB20EB&quot;/&gt;&lt;wsp:rsid wsp:val=&quot;00CB2CEA&quot;/&gt;&lt;wsp:rsid wsp:val=&quot;00CB4438&quot;/&gt;&lt;wsp:rsid wsp:val=&quot;00CB4B0F&quot;/&gt;&lt;wsp:rsid wsp:val=&quot;00CB4F09&quot;/&gt;&lt;wsp:rsid wsp:val=&quot;00CB5740&quot;/&gt;&lt;wsp:rsid wsp:val=&quot;00CB5A90&quot;/&gt;&lt;wsp:rsid wsp:val=&quot;00CB6078&quot;/&gt;&lt;wsp:rsid wsp:val=&quot;00CB6B2A&quot;/&gt;&lt;wsp:rsid wsp:val=&quot;00CB6D58&quot;/&gt;&lt;wsp:rsid wsp:val=&quot;00CC1311&quot;/&gt;&lt;wsp:rsid wsp:val=&quot;00CC1810&quot;/&gt;&lt;wsp:rsid wsp:val=&quot;00CC18C7&quot;/&gt;&lt;wsp:rsid wsp:val=&quot;00CC2CAE&quot;/&gt;&lt;wsp:rsid wsp:val=&quot;00CC2FD6&quot;/&gt;&lt;wsp:rsid wsp:val=&quot;00CC37A3&quot;/&gt;&lt;wsp:rsid wsp:val=&quot;00CC3DE6&quot;/&gt;&lt;wsp:rsid wsp:val=&quot;00CC452C&quot;/&gt;&lt;wsp:rsid wsp:val=&quot;00CC5472&quot;/&gt;&lt;wsp:rsid wsp:val=&quot;00CC644D&quot;/&gt;&lt;wsp:rsid wsp:val=&quot;00CC6731&quot;/&gt;&lt;wsp:rsid wsp:val=&quot;00CC69A1&quot;/&gt;&lt;wsp:rsid wsp:val=&quot;00CC6E85&quot;/&gt;&lt;wsp:rsid wsp:val=&quot;00CC7237&quot;/&gt;&lt;wsp:rsid wsp:val=&quot;00CC7A0E&quot;/&gt;&lt;wsp:rsid wsp:val=&quot;00CC7B67&quot;/&gt;&lt;wsp:rsid wsp:val=&quot;00CC7C86&quot;/&gt;&lt;wsp:rsid wsp:val=&quot;00CD0698&quot;/&gt;&lt;wsp:rsid wsp:val=&quot;00CD0DEE&quot;/&gt;&lt;wsp:rsid wsp:val=&quot;00CD211B&quot;/&gt;&lt;wsp:rsid wsp:val=&quot;00CD29EB&quot;/&gt;&lt;wsp:rsid wsp:val=&quot;00CD3069&quot;/&gt;&lt;wsp:rsid wsp:val=&quot;00CD313C&quot;/&gt;&lt;wsp:rsid wsp:val=&quot;00CD3540&quot;/&gt;&lt;wsp:rsid wsp:val=&quot;00CD3EF8&quot;/&gt;&lt;wsp:rsid wsp:val=&quot;00CD6184&quot;/&gt;&lt;wsp:rsid wsp:val=&quot;00CD6313&quot;/&gt;&lt;wsp:rsid wsp:val=&quot;00CD7A81&quot;/&gt;&lt;wsp:rsid wsp:val=&quot;00CE0616&quot;/&gt;&lt;wsp:rsid wsp:val=&quot;00CE11AE&quot;/&gt;&lt;wsp:rsid wsp:val=&quot;00CE1AF7&quot;/&gt;&lt;wsp:rsid wsp:val=&quot;00CE1B6F&quot;/&gt;&lt;wsp:rsid wsp:val=&quot;00CE24A8&quot;/&gt;&lt;wsp:rsid wsp:val=&quot;00CE2805&quot;/&gt;&lt;wsp:rsid wsp:val=&quot;00CE28EA&quot;/&gt;&lt;wsp:rsid wsp:val=&quot;00CE2BD2&quot;/&gt;&lt;wsp:rsid wsp:val=&quot;00CE2E9E&quot;/&gt;&lt;wsp:rsid wsp:val=&quot;00CE37A1&quot;/&gt;&lt;wsp:rsid wsp:val=&quot;00CE393F&quot;/&gt;&lt;wsp:rsid wsp:val=&quot;00CE621C&quot;/&gt;&lt;wsp:rsid wsp:val=&quot;00CE6C61&quot;/&gt;&lt;wsp:rsid wsp:val=&quot;00CE6EE0&quot;/&gt;&lt;wsp:rsid wsp:val=&quot;00CE74E4&quot;/&gt;&lt;wsp:rsid wsp:val=&quot;00CE78D6&quot;/&gt;&lt;wsp:rsid wsp:val=&quot;00CF099A&quot;/&gt;&lt;wsp:rsid wsp:val=&quot;00CF0D88&quot;/&gt;&lt;wsp:rsid wsp:val=&quot;00CF15CB&quot;/&gt;&lt;wsp:rsid wsp:val=&quot;00CF2098&quot;/&gt;&lt;wsp:rsid wsp:val=&quot;00CF2A0D&quot;/&gt;&lt;wsp:rsid wsp:val=&quot;00CF3274&quot;/&gt;&lt;wsp:rsid wsp:val=&quot;00CF4055&quot;/&gt;&lt;wsp:rsid wsp:val=&quot;00CF4071&quot;/&gt;&lt;wsp:rsid wsp:val=&quot;00CF4805&quot;/&gt;&lt;wsp:rsid wsp:val=&quot;00CF601B&quot;/&gt;&lt;wsp:rsid wsp:val=&quot;00CF6043&quot;/&gt;&lt;wsp:rsid wsp:val=&quot;00CF61B0&quot;/&gt;&lt;wsp:rsid wsp:val=&quot;00CF6EF9&quot;/&gt;&lt;wsp:rsid wsp:val=&quot;00CF7013&quot;/&gt;&lt;wsp:rsid wsp:val=&quot;00CF7272&quot;/&gt;&lt;wsp:rsid wsp:val=&quot;00CF79C4&quot;/&gt;&lt;wsp:rsid wsp:val=&quot;00D0055E&quot;/&gt;&lt;wsp:rsid wsp:val=&quot;00D00997&quot;/&gt;&lt;wsp:rsid wsp:val=&quot;00D013DD&quot;/&gt;&lt;wsp:rsid wsp:val=&quot;00D01CAD&quot;/&gt;&lt;wsp:rsid wsp:val=&quot;00D01FE3&quot;/&gt;&lt;wsp:rsid wsp:val=&quot;00D02416&quot;/&gt;&lt;wsp:rsid wsp:val=&quot;00D02478&quot;/&gt;&lt;wsp:rsid wsp:val=&quot;00D02DD4&quot;/&gt;&lt;wsp:rsid wsp:val=&quot;00D02E72&quot;/&gt;&lt;wsp:rsid wsp:val=&quot;00D02F4B&quot;/&gt;&lt;wsp:rsid wsp:val=&quot;00D03213&quot;/&gt;&lt;wsp:rsid wsp:val=&quot;00D039E1&quot;/&gt;&lt;wsp:rsid wsp:val=&quot;00D04630&quot;/&gt;&lt;wsp:rsid wsp:val=&quot;00D048B5&quot;/&gt;&lt;wsp:rsid wsp:val=&quot;00D05260&quot;/&gt;&lt;wsp:rsid wsp:val=&quot;00D05970&quot;/&gt;&lt;wsp:rsid wsp:val=&quot;00D05AF8&quot;/&gt;&lt;wsp:rsid wsp:val=&quot;00D05CE8&quot;/&gt;&lt;wsp:rsid wsp:val=&quot;00D05DE0&quot;/&gt;&lt;wsp:rsid wsp:val=&quot;00D0647E&quot;/&gt;&lt;wsp:rsid wsp:val=&quot;00D074A9&quot;/&gt;&lt;wsp:rsid wsp:val=&quot;00D077D1&quot;/&gt;&lt;wsp:rsid wsp:val=&quot;00D07DA4&quot;/&gt;&lt;wsp:rsid wsp:val=&quot;00D10252&quot;/&gt;&lt;wsp:rsid wsp:val=&quot;00D102D4&quot;/&gt;&lt;wsp:rsid wsp:val=&quot;00D11C67&quot;/&gt;&lt;wsp:rsid wsp:val=&quot;00D13020&quot;/&gt;&lt;wsp:rsid wsp:val=&quot;00D136CE&quot;/&gt;&lt;wsp:rsid wsp:val=&quot;00D1372C&quot;/&gt;&lt;wsp:rsid wsp:val=&quot;00D13800&quot;/&gt;&lt;wsp:rsid wsp:val=&quot;00D146A0&quot;/&gt;&lt;wsp:rsid wsp:val=&quot;00D1489D&quot;/&gt;&lt;wsp:rsid wsp:val=&quot;00D14A9C&quot;/&gt;&lt;wsp:rsid wsp:val=&quot;00D14C9E&quot;/&gt;&lt;wsp:rsid wsp:val=&quot;00D14DD4&quot;/&gt;&lt;wsp:rsid wsp:val=&quot;00D1503D&quot;/&gt;&lt;wsp:rsid wsp:val=&quot;00D17362&quot;/&gt;&lt;wsp:rsid wsp:val=&quot;00D175BB&quot;/&gt;&lt;wsp:rsid wsp:val=&quot;00D175CA&quot;/&gt;&lt;wsp:rsid wsp:val=&quot;00D17E0D&quot;/&gt;&lt;wsp:rsid wsp:val=&quot;00D17E56&quot;/&gt;&lt;wsp:rsid wsp:val=&quot;00D20176&quot;/&gt;&lt;wsp:rsid wsp:val=&quot;00D2083B&quot;/&gt;&lt;wsp:rsid wsp:val=&quot;00D20A1C&quot;/&gt;&lt;wsp:rsid wsp:val=&quot;00D20D05&quot;/&gt;&lt;wsp:rsid wsp:val=&quot;00D2101B&quot;/&gt;&lt;wsp:rsid wsp:val=&quot;00D214D2&quot;/&gt;&lt;wsp:rsid wsp:val=&quot;00D21C6C&quot;/&gt;&lt;wsp:rsid wsp:val=&quot;00D221AC&quot;/&gt;&lt;wsp:rsid wsp:val=&quot;00D2266A&quot;/&gt;&lt;wsp:rsid wsp:val=&quot;00D22964&quot;/&gt;&lt;wsp:rsid wsp:val=&quot;00D22A55&quot;/&gt;&lt;wsp:rsid wsp:val=&quot;00D22F56&quot;/&gt;&lt;wsp:rsid wsp:val=&quot;00D23425&quot;/&gt;&lt;wsp:rsid wsp:val=&quot;00D236B8&quot;/&gt;&lt;wsp:rsid wsp:val=&quot;00D24621&quot;/&gt;&lt;wsp:rsid wsp:val=&quot;00D24F19&quot;/&gt;&lt;wsp:rsid wsp:val=&quot;00D256C0&quot;/&gt;&lt;wsp:rsid wsp:val=&quot;00D258F8&quot;/&gt;&lt;wsp:rsid wsp:val=&quot;00D25A1A&quot;/&gt;&lt;wsp:rsid wsp:val=&quot;00D25EEF&quot;/&gt;&lt;wsp:rsid wsp:val=&quot;00D2647A&quot;/&gt;&lt;wsp:rsid wsp:val=&quot;00D26877&quot;/&gt;&lt;wsp:rsid wsp:val=&quot;00D27A13&quot;/&gt;&lt;wsp:rsid wsp:val=&quot;00D305DA&quot;/&gt;&lt;wsp:rsid wsp:val=&quot;00D311E0&quot;/&gt;&lt;wsp:rsid wsp:val=&quot;00D33289&quot;/&gt;&lt;wsp:rsid wsp:val=&quot;00D332C8&quot;/&gt;&lt;wsp:rsid wsp:val=&quot;00D335F2&quot;/&gt;&lt;wsp:rsid wsp:val=&quot;00D336BD&quot;/&gt;&lt;wsp:rsid wsp:val=&quot;00D33DF4&quot;/&gt;&lt;wsp:rsid wsp:val=&quot;00D34007&quot;/&gt;&lt;wsp:rsid wsp:val=&quot;00D34AE2&quot;/&gt;&lt;wsp:rsid wsp:val=&quot;00D35238&quot;/&gt;&lt;wsp:rsid wsp:val=&quot;00D355FD&quot;/&gt;&lt;wsp:rsid wsp:val=&quot;00D3648E&quot;/&gt;&lt;wsp:rsid wsp:val=&quot;00D36784&quot;/&gt;&lt;wsp:rsid wsp:val=&quot;00D3690C&quot;/&gt;&lt;wsp:rsid wsp:val=&quot;00D36BF2&quot;/&gt;&lt;wsp:rsid wsp:val=&quot;00D37F0F&quot;/&gt;&lt;wsp:rsid wsp:val=&quot;00D37FEA&quot;/&gt;&lt;wsp:rsid wsp:val=&quot;00D40642&quot;/&gt;&lt;wsp:rsid wsp:val=&quot;00D41402&quot;/&gt;&lt;wsp:rsid wsp:val=&quot;00D41759&quot;/&gt;&lt;wsp:rsid wsp:val=&quot;00D42C1B&quot;/&gt;&lt;wsp:rsid wsp:val=&quot;00D42CEE&quot;/&gt;&lt;wsp:rsid wsp:val=&quot;00D430EB&quot;/&gt;&lt;wsp:rsid wsp:val=&quot;00D4368D&quot;/&gt;&lt;wsp:rsid wsp:val=&quot;00D439AE&quot;/&gt;&lt;wsp:rsid wsp:val=&quot;00D439D5&quot;/&gt;&lt;wsp:rsid wsp:val=&quot;00D439E1&quot;/&gt;&lt;wsp:rsid wsp:val=&quot;00D43BE0&quot;/&gt;&lt;wsp:rsid wsp:val=&quot;00D44049&quot;/&gt;&lt;wsp:rsid wsp:val=&quot;00D44E1E&quot;/&gt;&lt;wsp:rsid wsp:val=&quot;00D455A5&quot;/&gt;&lt;wsp:rsid wsp:val=&quot;00D45972&quot;/&gt;&lt;wsp:rsid wsp:val=&quot;00D470C6&quot;/&gt;&lt;wsp:rsid wsp:val=&quot;00D47433&quot;/&gt;&lt;wsp:rsid wsp:val=&quot;00D475F5&quot;/&gt;&lt;wsp:rsid wsp:val=&quot;00D50120&quot;/&gt;&lt;wsp:rsid wsp:val=&quot;00D50792&quot;/&gt;&lt;wsp:rsid wsp:val=&quot;00D50C46&quot;/&gt;&lt;wsp:rsid wsp:val=&quot;00D50EA7&quot;/&gt;&lt;wsp:rsid wsp:val=&quot;00D5114C&quot;/&gt;&lt;wsp:rsid wsp:val=&quot;00D5199A&quot;/&gt;&lt;wsp:rsid wsp:val=&quot;00D51F6F&quot;/&gt;&lt;wsp:rsid wsp:val=&quot;00D526C4&quot;/&gt;&lt;wsp:rsid wsp:val=&quot;00D530F3&quot;/&gt;&lt;wsp:rsid wsp:val=&quot;00D53E07&quot;/&gt;&lt;wsp:rsid wsp:val=&quot;00D541C6&quot;/&gt;&lt;wsp:rsid wsp:val=&quot;00D542F0&quot;/&gt;&lt;wsp:rsid wsp:val=&quot;00D54F9D&quot;/&gt;&lt;wsp:rsid wsp:val=&quot;00D550CE&quot;/&gt;&lt;wsp:rsid wsp:val=&quot;00D5547B&quot;/&gt;&lt;wsp:rsid wsp:val=&quot;00D5716C&quot;/&gt;&lt;wsp:rsid wsp:val=&quot;00D57C94&quot;/&gt;&lt;wsp:rsid wsp:val=&quot;00D602D1&quot;/&gt;&lt;wsp:rsid wsp:val=&quot;00D6095E&quot;/&gt;&lt;wsp:rsid wsp:val=&quot;00D60F53&quot;/&gt;&lt;wsp:rsid wsp:val=&quot;00D6122F&quot;/&gt;&lt;wsp:rsid wsp:val=&quot;00D61504&quot;/&gt;&lt;wsp:rsid wsp:val=&quot;00D62394&quot;/&gt;&lt;wsp:rsid wsp:val=&quot;00D63273&quot;/&gt;&lt;wsp:rsid wsp:val=&quot;00D63A65&quot;/&gt;&lt;wsp:rsid wsp:val=&quot;00D63AD1&quot;/&gt;&lt;wsp:rsid wsp:val=&quot;00D63BAB&quot;/&gt;&lt;wsp:rsid wsp:val=&quot;00D63CA7&quot;/&gt;&lt;wsp:rsid wsp:val=&quot;00D64AB1&quot;/&gt;&lt;wsp:rsid wsp:val=&quot;00D64C50&quot;/&gt;&lt;wsp:rsid wsp:val=&quot;00D6524B&quot;/&gt;&lt;wsp:rsid wsp:val=&quot;00D65493&quot;/&gt;&lt;wsp:rsid wsp:val=&quot;00D66379&quot;/&gt;&lt;wsp:rsid wsp:val=&quot;00D67CC6&quot;/&gt;&lt;wsp:rsid wsp:val=&quot;00D67F74&quot;/&gt;&lt;wsp:rsid wsp:val=&quot;00D70C78&quot;/&gt;&lt;wsp:rsid wsp:val=&quot;00D714B3&quot;/&gt;&lt;wsp:rsid wsp:val=&quot;00D71D79&quot;/&gt;&lt;wsp:rsid wsp:val=&quot;00D720DC&quot;/&gt;&lt;wsp:rsid wsp:val=&quot;00D72DA8&quot;/&gt;&lt;wsp:rsid wsp:val=&quot;00D73F52&quot;/&gt;&lt;wsp:rsid wsp:val=&quot;00D7410B&quot;/&gt;&lt;wsp:rsid wsp:val=&quot;00D75D86&quot;/&gt;&lt;wsp:rsid wsp:val=&quot;00D75E9E&quot;/&gt;&lt;wsp:rsid wsp:val=&quot;00D75FDB&quot;/&gt;&lt;wsp:rsid wsp:val=&quot;00D76941&quot;/&gt;&lt;wsp:rsid wsp:val=&quot;00D76A75&quot;/&gt;&lt;wsp:rsid wsp:val=&quot;00D77187&quot;/&gt;&lt;wsp:rsid wsp:val=&quot;00D776DB&quot;/&gt;&lt;wsp:rsid wsp:val=&quot;00D802C2&quot;/&gt;&lt;wsp:rsid wsp:val=&quot;00D8069B&quot;/&gt;&lt;wsp:rsid wsp:val=&quot;00D80987&quot;/&gt;&lt;wsp:rsid wsp:val=&quot;00D82544&quot;/&gt;&lt;wsp:rsid wsp:val=&quot;00D82CBC&quot;/&gt;&lt;wsp:rsid wsp:val=&quot;00D82CCF&quot;/&gt;&lt;wsp:rsid wsp:val=&quot;00D831A4&quot;/&gt;&lt;wsp:rsid wsp:val=&quot;00D84021&quot;/&gt;&lt;wsp:rsid wsp:val=&quot;00D841B8&quot;/&gt;&lt;wsp:rsid wsp:val=&quot;00D844F9&quot;/&gt;&lt;wsp:rsid wsp:val=&quot;00D84962&quot;/&gt;&lt;wsp:rsid wsp:val=&quot;00D84993&quot;/&gt;&lt;wsp:rsid wsp:val=&quot;00D84A1A&quot;/&gt;&lt;wsp:rsid wsp:val=&quot;00D8525F&quot;/&gt;&lt;wsp:rsid wsp:val=&quot;00D8602A&quot;/&gt;&lt;wsp:rsid wsp:val=&quot;00D866E4&quot;/&gt;&lt;wsp:rsid wsp:val=&quot;00D8689A&quot;/&gt;&lt;wsp:rsid wsp:val=&quot;00D910A3&quot;/&gt;&lt;wsp:rsid wsp:val=&quot;00D91496&quot;/&gt;&lt;wsp:rsid wsp:val=&quot;00D91B76&quot;/&gt;&lt;wsp:rsid wsp:val=&quot;00D922A9&quot;/&gt;&lt;wsp:rsid wsp:val=&quot;00D92FE1&quot;/&gt;&lt;wsp:rsid wsp:val=&quot;00D9306C&quot;/&gt;&lt;wsp:rsid wsp:val=&quot;00D9321E&quot;/&gt;&lt;wsp:rsid wsp:val=&quot;00D935F8&quot;/&gt;&lt;wsp:rsid wsp:val=&quot;00D9467A&quot;/&gt;&lt;wsp:rsid wsp:val=&quot;00D949AD&quot;/&gt;&lt;wsp:rsid wsp:val=&quot;00D9542F&quot;/&gt;&lt;wsp:rsid wsp:val=&quot;00D954C9&quot;/&gt;&lt;wsp:rsid wsp:val=&quot;00D95597&quot;/&gt;&lt;wsp:rsid wsp:val=&quot;00D959A8&quot;/&gt;&lt;wsp:rsid wsp:val=&quot;00D967CC&quot;/&gt;&lt;wsp:rsid wsp:val=&quot;00DA00D6&quot;/&gt;&lt;wsp:rsid wsp:val=&quot;00DA0376&quot;/&gt;&lt;wsp:rsid wsp:val=&quot;00DA084E&quot;/&gt;&lt;wsp:rsid wsp:val=&quot;00DA0850&quot;/&gt;&lt;wsp:rsid wsp:val=&quot;00DA17DC&quot;/&gt;&lt;wsp:rsid wsp:val=&quot;00DA3470&quot;/&gt;&lt;wsp:rsid wsp:val=&quot;00DA3A55&quot;/&gt;&lt;wsp:rsid wsp:val=&quot;00DA3C62&quot;/&gt;&lt;wsp:rsid wsp:val=&quot;00DA4330&quot;/&gt;&lt;wsp:rsid wsp:val=&quot;00DA4A62&quot;/&gt;&lt;wsp:rsid wsp:val=&quot;00DA4C91&quot;/&gt;&lt;wsp:rsid wsp:val=&quot;00DA52A1&quot;/&gt;&lt;wsp:rsid wsp:val=&quot;00DA5AE3&quot;/&gt;&lt;wsp:rsid wsp:val=&quot;00DA648B&quot;/&gt;&lt;wsp:rsid wsp:val=&quot;00DA65EF&quot;/&gt;&lt;wsp:rsid wsp:val=&quot;00DA767F&quot;/&gt;&lt;wsp:rsid wsp:val=&quot;00DA788B&quot;/&gt;&lt;wsp:rsid wsp:val=&quot;00DA79D4&quot;/&gt;&lt;wsp:rsid wsp:val=&quot;00DB00A8&quot;/&gt;&lt;wsp:rsid wsp:val=&quot;00DB0446&quot;/&gt;&lt;wsp:rsid wsp:val=&quot;00DB0549&quot;/&gt;&lt;wsp:rsid wsp:val=&quot;00DB067B&quot;/&gt;&lt;wsp:rsid wsp:val=&quot;00DB1085&quot;/&gt;&lt;wsp:rsid wsp:val=&quot;00DB15C8&quot;/&gt;&lt;wsp:rsid wsp:val=&quot;00DB18A8&quot;/&gt;&lt;wsp:rsid wsp:val=&quot;00DB1A74&quot;/&gt;&lt;wsp:rsid wsp:val=&quot;00DB1A97&quot;/&gt;&lt;wsp:rsid wsp:val=&quot;00DB1BE7&quot;/&gt;&lt;wsp:rsid wsp:val=&quot;00DB20BD&quot;/&gt;&lt;wsp:rsid wsp:val=&quot;00DB2488&quot;/&gt;&lt;wsp:rsid wsp:val=&quot;00DB263F&quot;/&gt;&lt;wsp:rsid wsp:val=&quot;00DB275D&quot;/&gt;&lt;wsp:rsid wsp:val=&quot;00DB2C42&quot;/&gt;&lt;wsp:rsid wsp:val=&quot;00DB30D9&quot;/&gt;&lt;wsp:rsid wsp:val=&quot;00DB32DD&quot;/&gt;&lt;wsp:rsid wsp:val=&quot;00DB3483&quot;/&gt;&lt;wsp:rsid wsp:val=&quot;00DB3719&quot;/&gt;&lt;wsp:rsid wsp:val=&quot;00DB3CBC&quot;/&gt;&lt;wsp:rsid wsp:val=&quot;00DB3D64&quot;/&gt;&lt;wsp:rsid wsp:val=&quot;00DB40FB&quot;/&gt;&lt;wsp:rsid wsp:val=&quot;00DB42E3&quot;/&gt;&lt;wsp:rsid wsp:val=&quot;00DB4FB7&quot;/&gt;&lt;wsp:rsid wsp:val=&quot;00DB5358&quot;/&gt;&lt;wsp:rsid wsp:val=&quot;00DB54E0&quot;/&gt;&lt;wsp:rsid wsp:val=&quot;00DB5BB9&quot;/&gt;&lt;wsp:rsid wsp:val=&quot;00DB6097&quot;/&gt;&lt;wsp:rsid wsp:val=&quot;00DB64EF&quot;/&gt;&lt;wsp:rsid wsp:val=&quot;00DB655D&quot;/&gt;&lt;wsp:rsid wsp:val=&quot;00DB6A21&quot;/&gt;&lt;wsp:rsid wsp:val=&quot;00DB781C&quot;/&gt;&lt;wsp:rsid wsp:val=&quot;00DC07EA&quot;/&gt;&lt;wsp:rsid wsp:val=&quot;00DC0932&quot;/&gt;&lt;wsp:rsid wsp:val=&quot;00DC1463&quot;/&gt;&lt;wsp:rsid wsp:val=&quot;00DC1DBA&quot;/&gt;&lt;wsp:rsid wsp:val=&quot;00DC213D&quot;/&gt;&lt;wsp:rsid wsp:val=&quot;00DC2471&quot;/&gt;&lt;wsp:rsid wsp:val=&quot;00DC2F14&quot;/&gt;&lt;wsp:rsid wsp:val=&quot;00DC46B4&quot;/&gt;&lt;wsp:rsid wsp:val=&quot;00DC5493&quot;/&gt;&lt;wsp:rsid wsp:val=&quot;00DC5973&quot;/&gt;&lt;wsp:rsid wsp:val=&quot;00DC5C5E&quot;/&gt;&lt;wsp:rsid wsp:val=&quot;00DC5C68&quot;/&gt;&lt;wsp:rsid wsp:val=&quot;00DC5E0B&quot;/&gt;&lt;wsp:rsid wsp:val=&quot;00DC65C9&quot;/&gt;&lt;wsp:rsid wsp:val=&quot;00DC68AF&quot;/&gt;&lt;wsp:rsid wsp:val=&quot;00DC79F9&quot;/&gt;&lt;wsp:rsid wsp:val=&quot;00DD0045&quot;/&gt;&lt;wsp:rsid wsp:val=&quot;00DD0E73&quot;/&gt;&lt;wsp:rsid wsp:val=&quot;00DD0EC3&quot;/&gt;&lt;wsp:rsid wsp:val=&quot;00DD10E2&quot;/&gt;&lt;wsp:rsid wsp:val=&quot;00DD1822&quot;/&gt;&lt;wsp:rsid wsp:val=&quot;00DD1E95&quot;/&gt;&lt;wsp:rsid wsp:val=&quot;00DD20BB&quot;/&gt;&lt;wsp:rsid wsp:val=&quot;00DD20CB&quot;/&gt;&lt;wsp:rsid wsp:val=&quot;00DD3B7F&quot;/&gt;&lt;wsp:rsid wsp:val=&quot;00DD4820&quot;/&gt;&lt;wsp:rsid wsp:val=&quot;00DD50AB&quot;/&gt;&lt;wsp:rsid wsp:val=&quot;00DD5647&quot;/&gt;&lt;wsp:rsid wsp:val=&quot;00DD5ABC&quot;/&gt;&lt;wsp:rsid wsp:val=&quot;00DD5EE4&quot;/&gt;&lt;wsp:rsid wsp:val=&quot;00DD6461&quot;/&gt;&lt;wsp:rsid wsp:val=&quot;00DD6F00&quot;/&gt;&lt;wsp:rsid wsp:val=&quot;00DD74CE&quot;/&gt;&lt;wsp:rsid wsp:val=&quot;00DD7AC6&quot;/&gt;&lt;wsp:rsid wsp:val=&quot;00DE0883&quot;/&gt;&lt;wsp:rsid wsp:val=&quot;00DE0F46&quot;/&gt;&lt;wsp:rsid wsp:val=&quot;00DE128A&quot;/&gt;&lt;wsp:rsid wsp:val=&quot;00DE1378&quot;/&gt;&lt;wsp:rsid wsp:val=&quot;00DE1E9F&quot;/&gt;&lt;wsp:rsid wsp:val=&quot;00DE243C&quot;/&gt;&lt;wsp:rsid wsp:val=&quot;00DE26FB&quot;/&gt;&lt;wsp:rsid wsp:val=&quot;00DE32B6&quot;/&gt;&lt;wsp:rsid wsp:val=&quot;00DE3E76&quot;/&gt;&lt;wsp:rsid wsp:val=&quot;00DE405F&quot;/&gt;&lt;wsp:rsid wsp:val=&quot;00DE41AB&quot;/&gt;&lt;wsp:rsid wsp:val=&quot;00DE5F82&quot;/&gt;&lt;wsp:rsid wsp:val=&quot;00DE61B4&quot;/&gt;&lt;wsp:rsid wsp:val=&quot;00DE6647&quot;/&gt;&lt;wsp:rsid wsp:val=&quot;00DE69ED&quot;/&gt;&lt;wsp:rsid wsp:val=&quot;00DE6C84&quot;/&gt;&lt;wsp:rsid wsp:val=&quot;00DE7453&quot;/&gt;&lt;wsp:rsid wsp:val=&quot;00DE760E&quot;/&gt;&lt;wsp:rsid wsp:val=&quot;00DE7CB5&quot;/&gt;&lt;wsp:rsid wsp:val=&quot;00DF03EE&quot;/&gt;&lt;wsp:rsid wsp:val=&quot;00DF0AC0&quot;/&gt;&lt;wsp:rsid wsp:val=&quot;00DF0BAE&quot;/&gt;&lt;wsp:rsid wsp:val=&quot;00DF0E28&quot;/&gt;&lt;wsp:rsid wsp:val=&quot;00DF0F46&quot;/&gt;&lt;wsp:rsid wsp:val=&quot;00DF2556&quot;/&gt;&lt;wsp:rsid wsp:val=&quot;00DF2BEC&quot;/&gt;&lt;wsp:rsid wsp:val=&quot;00DF2EF8&quot;/&gt;&lt;wsp:rsid wsp:val=&quot;00DF2F9F&quot;/&gt;&lt;wsp:rsid wsp:val=&quot;00DF3535&quot;/&gt;&lt;wsp:rsid wsp:val=&quot;00DF3819&quot;/&gt;&lt;wsp:rsid wsp:val=&quot;00DF439F&quot;/&gt;&lt;wsp:rsid wsp:val=&quot;00DF479C&quot;/&gt;&lt;wsp:rsid wsp:val=&quot;00DF52A6&quot;/&gt;&lt;wsp:rsid wsp:val=&quot;00DF5647&quot;/&gt;&lt;wsp:rsid wsp:val=&quot;00DF5D04&quot;/&gt;&lt;wsp:rsid wsp:val=&quot;00DF5D46&quot;/&gt;&lt;wsp:rsid wsp:val=&quot;00DF5FB6&quot;/&gt;&lt;wsp:rsid wsp:val=&quot;00DF69D1&quot;/&gt;&lt;wsp:rsid wsp:val=&quot;00DF6BD0&quot;/&gt;&lt;wsp:rsid wsp:val=&quot;00DF7199&quot;/&gt;&lt;wsp:rsid wsp:val=&quot;00DF7459&quot;/&gt;&lt;wsp:rsid wsp:val=&quot;00DF77F7&quot;/&gt;&lt;wsp:rsid wsp:val=&quot;00E00A12&quot;/&gt;&lt;wsp:rsid wsp:val=&quot;00E00BB7&quot;/&gt;&lt;wsp:rsid wsp:val=&quot;00E013C0&quot;/&gt;&lt;wsp:rsid wsp:val=&quot;00E01498&quot;/&gt;&lt;wsp:rsid wsp:val=&quot;00E02151&quot;/&gt;&lt;wsp:rsid wsp:val=&quot;00E025FC&quot;/&gt;&lt;wsp:rsid wsp:val=&quot;00E02C81&quot;/&gt;&lt;wsp:rsid wsp:val=&quot;00E0308B&quot;/&gt;&lt;wsp:rsid wsp:val=&quot;00E03262&quot;/&gt;&lt;wsp:rsid wsp:val=&quot;00E03E90&quot;/&gt;&lt;wsp:rsid wsp:val=&quot;00E05069&quot;/&gt;&lt;wsp:rsid wsp:val=&quot;00E0523F&quot;/&gt;&lt;wsp:rsid wsp:val=&quot;00E0582A&quot;/&gt;&lt;wsp:rsid wsp:val=&quot;00E05DC5&quot;/&gt;&lt;wsp:rsid wsp:val=&quot;00E05EA2&quot;/&gt;&lt;wsp:rsid wsp:val=&quot;00E06A0C&quot;/&gt;&lt;wsp:rsid wsp:val=&quot;00E0733A&quot;/&gt;&lt;wsp:rsid wsp:val=&quot;00E07573&quot;/&gt;&lt;wsp:rsid wsp:val=&quot;00E11149&quot;/&gt;&lt;wsp:rsid wsp:val=&quot;00E11625&quot;/&gt;&lt;wsp:rsid wsp:val=&quot;00E1207F&quot;/&gt;&lt;wsp:rsid wsp:val=&quot;00E120D4&quot;/&gt;&lt;wsp:rsid wsp:val=&quot;00E122CA&quot;/&gt;&lt;wsp:rsid wsp:val=&quot;00E122F0&quot;/&gt;&lt;wsp:rsid wsp:val=&quot;00E12446&quot;/&gt;&lt;wsp:rsid wsp:val=&quot;00E127B9&quot;/&gt;&lt;wsp:rsid wsp:val=&quot;00E1358D&quot;/&gt;&lt;wsp:rsid wsp:val=&quot;00E137F7&quot;/&gt;&lt;wsp:rsid wsp:val=&quot;00E14BD7&quot;/&gt;&lt;wsp:rsid wsp:val=&quot;00E14C5B&quot;/&gt;&lt;wsp:rsid wsp:val=&quot;00E14C8A&quot;/&gt;&lt;wsp:rsid wsp:val=&quot;00E15119&quot;/&gt;&lt;wsp:rsid wsp:val=&quot;00E15549&quot;/&gt;&lt;wsp:rsid wsp:val=&quot;00E16534&quot;/&gt;&lt;wsp:rsid wsp:val=&quot;00E16780&quot;/&gt;&lt;wsp:rsid wsp:val=&quot;00E16E91&quot;/&gt;&lt;wsp:rsid wsp:val=&quot;00E16EC1&quot;/&gt;&lt;wsp:rsid wsp:val=&quot;00E17198&quot;/&gt;&lt;wsp:rsid wsp:val=&quot;00E209DF&quot;/&gt;&lt;wsp:rsid wsp:val=&quot;00E20B2D&quot;/&gt;&lt;wsp:rsid wsp:val=&quot;00E20B4B&quot;/&gt;&lt;wsp:rsid wsp:val=&quot;00E20F5C&quot;/&gt;&lt;wsp:rsid wsp:val=&quot;00E21B40&quot;/&gt;&lt;wsp:rsid wsp:val=&quot;00E22451&quot;/&gt;&lt;wsp:rsid wsp:val=&quot;00E2250D&quot;/&gt;&lt;wsp:rsid wsp:val=&quot;00E22614&quot;/&gt;&lt;wsp:rsid wsp:val=&quot;00E226BC&quot;/&gt;&lt;wsp:rsid wsp:val=&quot;00E22890&quot;/&gt;&lt;wsp:rsid wsp:val=&quot;00E22A40&quot;/&gt;&lt;wsp:rsid wsp:val=&quot;00E22D01&quot;/&gt;&lt;wsp:rsid wsp:val=&quot;00E22E6B&quot;/&gt;&lt;wsp:rsid wsp:val=&quot;00E24C84&quot;/&gt;&lt;wsp:rsid wsp:val=&quot;00E24C91&quot;/&gt;&lt;wsp:rsid wsp:val=&quot;00E251BE&quot;/&gt;&lt;wsp:rsid wsp:val=&quot;00E2687A&quot;/&gt;&lt;wsp:rsid wsp:val=&quot;00E26A8C&quot;/&gt;&lt;wsp:rsid wsp:val=&quot;00E278D1&quot;/&gt;&lt;wsp:rsid wsp:val=&quot;00E27F57&quot;/&gt;&lt;wsp:rsid wsp:val=&quot;00E30922&quot;/&gt;&lt;wsp:rsid wsp:val=&quot;00E31134&quot;/&gt;&lt;wsp:rsid wsp:val=&quot;00E31C7F&quot;/&gt;&lt;wsp:rsid wsp:val=&quot;00E31FEA&quot;/&gt;&lt;wsp:rsid wsp:val=&quot;00E32398&quot;/&gt;&lt;wsp:rsid wsp:val=&quot;00E325BD&quot;/&gt;&lt;wsp:rsid wsp:val=&quot;00E32CDD&quot;/&gt;&lt;wsp:rsid wsp:val=&quot;00E33400&quot;/&gt;&lt;wsp:rsid wsp:val=&quot;00E33E64&quot;/&gt;&lt;wsp:rsid wsp:val=&quot;00E34589&quot;/&gt;&lt;wsp:rsid wsp:val=&quot;00E34892&quot;/&gt;&lt;wsp:rsid wsp:val=&quot;00E35B0F&quot;/&gt;&lt;wsp:rsid wsp:val=&quot;00E35D9B&quot;/&gt;&lt;wsp:rsid wsp:val=&quot;00E36103&quot;/&gt;&lt;wsp:rsid wsp:val=&quot;00E370DE&quot;/&gt;&lt;wsp:rsid wsp:val=&quot;00E374D5&quot;/&gt;&lt;wsp:rsid wsp:val=&quot;00E40F74&quot;/&gt;&lt;wsp:rsid wsp:val=&quot;00E412D0&quot;/&gt;&lt;wsp:rsid wsp:val=&quot;00E41F7F&quot;/&gt;&lt;wsp:rsid wsp:val=&quot;00E41FDD&quot;/&gt;&lt;wsp:rsid wsp:val=&quot;00E43772&quot;/&gt;&lt;wsp:rsid wsp:val=&quot;00E438FC&quot;/&gt;&lt;wsp:rsid wsp:val=&quot;00E43C68&quot;/&gt;&lt;wsp:rsid wsp:val=&quot;00E4437B&quot;/&gt;&lt;wsp:rsid wsp:val=&quot;00E44491&quot;/&gt;&lt;wsp:rsid wsp:val=&quot;00E44969&quot;/&gt;&lt;wsp:rsid wsp:val=&quot;00E44AA9&quot;/&gt;&lt;wsp:rsid wsp:val=&quot;00E44BEA&quot;/&gt;&lt;wsp:rsid wsp:val=&quot;00E456D6&quot;/&gt;&lt;wsp:rsid wsp:val=&quot;00E46018&quot;/&gt;&lt;wsp:rsid wsp:val=&quot;00E46BA8&quot;/&gt;&lt;wsp:rsid wsp:val=&quot;00E47344&quot;/&gt;&lt;wsp:rsid wsp:val=&quot;00E47BBB&quot;/&gt;&lt;wsp:rsid wsp:val=&quot;00E47C7E&quot;/&gt;&lt;wsp:rsid wsp:val=&quot;00E47DFC&quot;/&gt;&lt;wsp:rsid wsp:val=&quot;00E502A3&quot;/&gt;&lt;wsp:rsid wsp:val=&quot;00E51D85&quot;/&gt;&lt;wsp:rsid wsp:val=&quot;00E525D6&quot;/&gt;&lt;wsp:rsid wsp:val=&quot;00E533AB&quot;/&gt;&lt;wsp:rsid wsp:val=&quot;00E53CC1&quot;/&gt;&lt;wsp:rsid wsp:val=&quot;00E54370&quot;/&gt;&lt;wsp:rsid wsp:val=&quot;00E552C4&quot;/&gt;&lt;wsp:rsid wsp:val=&quot;00E5574D&quot;/&gt;&lt;wsp:rsid wsp:val=&quot;00E55779&quot;/&gt;&lt;wsp:rsid wsp:val=&quot;00E56C65&quot;/&gt;&lt;wsp:rsid wsp:val=&quot;00E56DCC&quot;/&gt;&lt;wsp:rsid wsp:val=&quot;00E56DE7&quot;/&gt;&lt;wsp:rsid wsp:val=&quot;00E572A2&quot;/&gt;&lt;wsp:rsid wsp:val=&quot;00E6008D&quot;/&gt;&lt;wsp:rsid wsp:val=&quot;00E60518&quot;/&gt;&lt;wsp:rsid wsp:val=&quot;00E60561&quot;/&gt;&lt;wsp:rsid wsp:val=&quot;00E60733&quot;/&gt;&lt;wsp:rsid wsp:val=&quot;00E60FB0&quot;/&gt;&lt;wsp:rsid wsp:val=&quot;00E61596&quot;/&gt;&lt;wsp:rsid wsp:val=&quot;00E618B0&quot;/&gt;&lt;wsp:rsid wsp:val=&quot;00E62377&quot;/&gt;&lt;wsp:rsid wsp:val=&quot;00E630BF&quot;/&gt;&lt;wsp:rsid wsp:val=&quot;00E63A2A&quot;/&gt;&lt;wsp:rsid wsp:val=&quot;00E63AF9&quot;/&gt;&lt;wsp:rsid wsp:val=&quot;00E65273&quot;/&gt;&lt;wsp:rsid wsp:val=&quot;00E659D9&quot;/&gt;&lt;wsp:rsid wsp:val=&quot;00E65DD1&quot;/&gt;&lt;wsp:rsid wsp:val=&quot;00E66BFA&quot;/&gt;&lt;wsp:rsid wsp:val=&quot;00E675B0&quot;/&gt;&lt;wsp:rsid wsp:val=&quot;00E7004C&quot;/&gt;&lt;wsp:rsid wsp:val=&quot;00E702C2&quot;/&gt;&lt;wsp:rsid wsp:val=&quot;00E703C4&quot;/&gt;&lt;wsp:rsid wsp:val=&quot;00E707A6&quot;/&gt;&lt;wsp:rsid wsp:val=&quot;00E70B18&quot;/&gt;&lt;wsp:rsid wsp:val=&quot;00E7133A&quot;/&gt;&lt;wsp:rsid wsp:val=&quot;00E71D56&quot;/&gt;&lt;wsp:rsid wsp:val=&quot;00E7267F&quot;/&gt;&lt;wsp:rsid wsp:val=&quot;00E7274A&quot;/&gt;&lt;wsp:rsid wsp:val=&quot;00E73058&quot;/&gt;&lt;wsp:rsid wsp:val=&quot;00E7343E&quot;/&gt;&lt;wsp:rsid wsp:val=&quot;00E734F0&quot;/&gt;&lt;wsp:rsid wsp:val=&quot;00E7359D&quot;/&gt;&lt;wsp:rsid wsp:val=&quot;00E737D8&quot;/&gt;&lt;wsp:rsid wsp:val=&quot;00E73B53&quot;/&gt;&lt;wsp:rsid wsp:val=&quot;00E73D71&quot;/&gt;&lt;wsp:rsid wsp:val=&quot;00E74AAF&quot;/&gt;&lt;wsp:rsid wsp:val=&quot;00E75A49&quot;/&gt;&lt;wsp:rsid wsp:val=&quot;00E75C8C&quot;/&gt;&lt;wsp:rsid wsp:val=&quot;00E75D33&quot;/&gt;&lt;wsp:rsid wsp:val=&quot;00E76553&quot;/&gt;&lt;wsp:rsid wsp:val=&quot;00E76561&quot;/&gt;&lt;wsp:rsid wsp:val=&quot;00E76B98&quot;/&gt;&lt;wsp:rsid wsp:val=&quot;00E77022&quot;/&gt;&lt;wsp:rsid wsp:val=&quot;00E7728E&quot;/&gt;&lt;wsp:rsid wsp:val=&quot;00E7773B&quot;/&gt;&lt;wsp:rsid wsp:val=&quot;00E77D69&quot;/&gt;&lt;wsp:rsid wsp:val=&quot;00E80130&quot;/&gt;&lt;wsp:rsid wsp:val=&quot;00E81C7A&quot;/&gt;&lt;wsp:rsid wsp:val=&quot;00E81E80&quot;/&gt;&lt;wsp:rsid wsp:val=&quot;00E8269D&quot;/&gt;&lt;wsp:rsid wsp:val=&quot;00E82E97&quot;/&gt;&lt;wsp:rsid wsp:val=&quot;00E836D4&quot;/&gt;&lt;wsp:rsid wsp:val=&quot;00E8461C&quot;/&gt;&lt;wsp:rsid wsp:val=&quot;00E84B33&quot;/&gt;&lt;wsp:rsid wsp:val=&quot;00E84B59&quot;/&gt;&lt;wsp:rsid wsp:val=&quot;00E84C70&quot;/&gt;&lt;wsp:rsid wsp:val=&quot;00E84EDF&quot;/&gt;&lt;wsp:rsid wsp:val=&quot;00E85241&quot;/&gt;&lt;wsp:rsid wsp:val=&quot;00E911E7&quot;/&gt;&lt;wsp:rsid wsp:val=&quot;00E9253C&quot;/&gt;&lt;wsp:rsid wsp:val=&quot;00E92633&quot;/&gt;&lt;wsp:rsid wsp:val=&quot;00E928F8&quot;/&gt;&lt;wsp:rsid wsp:val=&quot;00E93591&quot;/&gt;&lt;wsp:rsid wsp:val=&quot;00E937E9&quot;/&gt;&lt;wsp:rsid wsp:val=&quot;00E93AB6&quot;/&gt;&lt;wsp:rsid wsp:val=&quot;00E950D8&quot;/&gt;&lt;wsp:rsid wsp:val=&quot;00E9515F&quot;/&gt;&lt;wsp:rsid wsp:val=&quot;00E95211&quot;/&gt;&lt;wsp:rsid wsp:val=&quot;00E9579E&quot;/&gt;&lt;wsp:rsid wsp:val=&quot;00E959D5&quot;/&gt;&lt;wsp:rsid wsp:val=&quot;00E97799&quot;/&gt;&lt;wsp:rsid wsp:val=&quot;00E97959&quot;/&gt;&lt;wsp:rsid wsp:val=&quot;00EA0018&quot;/&gt;&lt;wsp:rsid wsp:val=&quot;00EA0336&quot;/&gt;&lt;wsp:rsid wsp:val=&quot;00EA0A5F&quot;/&gt;&lt;wsp:rsid wsp:val=&quot;00EA1680&quot;/&gt;&lt;wsp:rsid wsp:val=&quot;00EA22AD&quot;/&gt;&lt;wsp:rsid wsp:val=&quot;00EA2641&quot;/&gt;&lt;wsp:rsid wsp:val=&quot;00EA400A&quot;/&gt;&lt;wsp:rsid wsp:val=&quot;00EA4E92&quot;/&gt;&lt;wsp:rsid wsp:val=&quot;00EA5085&quot;/&gt;&lt;wsp:rsid wsp:val=&quot;00EA625E&quot;/&gt;&lt;wsp:rsid wsp:val=&quot;00EA69A2&quot;/&gt;&lt;wsp:rsid wsp:val=&quot;00EA6A7D&quot;/&gt;&lt;wsp:rsid wsp:val=&quot;00EA6B74&quot;/&gt;&lt;wsp:rsid wsp:val=&quot;00EA6EE5&quot;/&gt;&lt;wsp:rsid wsp:val=&quot;00EA7944&quot;/&gt;&lt;wsp:rsid wsp:val=&quot;00EA79C7&quot;/&gt;&lt;wsp:rsid wsp:val=&quot;00EB0668&quot;/&gt;&lt;wsp:rsid wsp:val=&quot;00EB0A22&quot;/&gt;&lt;wsp:rsid wsp:val=&quot;00EB173E&quot;/&gt;&lt;wsp:rsid wsp:val=&quot;00EB2611&quot;/&gt;&lt;wsp:rsid wsp:val=&quot;00EB2A30&quot;/&gt;&lt;wsp:rsid wsp:val=&quot;00EB4487&quot;/&gt;&lt;wsp:rsid wsp:val=&quot;00EB5B61&quot;/&gt;&lt;wsp:rsid wsp:val=&quot;00EB5E0C&quot;/&gt;&lt;wsp:rsid wsp:val=&quot;00EB6077&quot;/&gt;&lt;wsp:rsid wsp:val=&quot;00EB63E7&quot;/&gt;&lt;wsp:rsid wsp:val=&quot;00EB66D1&quot;/&gt;&lt;wsp:rsid wsp:val=&quot;00EB6C06&quot;/&gt;&lt;wsp:rsid wsp:val=&quot;00EB6E94&quot;/&gt;&lt;wsp:rsid wsp:val=&quot;00EB79BC&quot;/&gt;&lt;wsp:rsid wsp:val=&quot;00EB7C81&quot;/&gt;&lt;wsp:rsid wsp:val=&quot;00EB7DD5&quot;/&gt;&lt;wsp:rsid wsp:val=&quot;00EC0683&quot;/&gt;&lt;wsp:rsid wsp:val=&quot;00EC0959&quot;/&gt;&lt;wsp:rsid wsp:val=&quot;00EC0A4A&quot;/&gt;&lt;wsp:rsid wsp:val=&quot;00EC0BCF&quot;/&gt;&lt;wsp:rsid wsp:val=&quot;00EC0F64&quot;/&gt;&lt;wsp:rsid wsp:val=&quot;00EC0F67&quot;/&gt;&lt;wsp:rsid wsp:val=&quot;00EC10BB&quot;/&gt;&lt;wsp:rsid wsp:val=&quot;00EC1DB3&quot;/&gt;&lt;wsp:rsid wsp:val=&quot;00EC2475&quot;/&gt;&lt;wsp:rsid wsp:val=&quot;00EC2745&quot;/&gt;&lt;wsp:rsid wsp:val=&quot;00EC2E66&quot;/&gt;&lt;wsp:rsid wsp:val=&quot;00EC33EE&quot;/&gt;&lt;wsp:rsid wsp:val=&quot;00EC43DD&quot;/&gt;&lt;wsp:rsid wsp:val=&quot;00EC5233&quot;/&gt;&lt;wsp:rsid wsp:val=&quot;00EC66E7&quot;/&gt;&lt;wsp:rsid wsp:val=&quot;00EC791A&quot;/&gt;&lt;wsp:rsid wsp:val=&quot;00ED0165&quot;/&gt;&lt;wsp:rsid wsp:val=&quot;00ED1501&quot;/&gt;&lt;wsp:rsid wsp:val=&quot;00ED1B8D&quot;/&gt;&lt;wsp:rsid wsp:val=&quot;00ED2461&quot;/&gt;&lt;wsp:rsid wsp:val=&quot;00ED248E&quot;/&gt;&lt;wsp:rsid wsp:val=&quot;00ED2CF1&quot;/&gt;&lt;wsp:rsid wsp:val=&quot;00ED300D&quot;/&gt;&lt;wsp:rsid wsp:val=&quot;00ED3413&quot;/&gt;&lt;wsp:rsid wsp:val=&quot;00ED37F4&quot;/&gt;&lt;wsp:rsid wsp:val=&quot;00ED3E42&quot;/&gt;&lt;wsp:rsid wsp:val=&quot;00ED550D&quot;/&gt;&lt;wsp:rsid wsp:val=&quot;00ED5DBC&quot;/&gt;&lt;wsp:rsid wsp:val=&quot;00ED67BC&quot;/&gt;&lt;wsp:rsid wsp:val=&quot;00ED7356&quot;/&gt;&lt;wsp:rsid wsp:val=&quot;00ED767B&quot;/&gt;&lt;wsp:rsid wsp:val=&quot;00ED7B5C&quot;/&gt;&lt;wsp:rsid wsp:val=&quot;00ED7F10&quot;/&gt;&lt;wsp:rsid wsp:val=&quot;00EE0A3D&quot;/&gt;&lt;wsp:rsid wsp:val=&quot;00EE14C1&quot;/&gt;&lt;wsp:rsid wsp:val=&quot;00EE192F&quot;/&gt;&lt;wsp:rsid wsp:val=&quot;00EE19C6&quot;/&gt;&lt;wsp:rsid wsp:val=&quot;00EE201F&quot;/&gt;&lt;wsp:rsid wsp:val=&quot;00EE21C8&quot;/&gt;&lt;wsp:rsid wsp:val=&quot;00EE2732&quot;/&gt;&lt;wsp:rsid wsp:val=&quot;00EE28CE&quot;/&gt;&lt;wsp:rsid wsp:val=&quot;00EE3120&quot;/&gt;&lt;wsp:rsid wsp:val=&quot;00EE3984&quot;/&gt;&lt;wsp:rsid wsp:val=&quot;00EE4A8D&quot;/&gt;&lt;wsp:rsid wsp:val=&quot;00EE50D4&quot;/&gt;&lt;wsp:rsid wsp:val=&quot;00EE5215&quot;/&gt;&lt;wsp:rsid wsp:val=&quot;00EE5349&quot;/&gt;&lt;wsp:rsid wsp:val=&quot;00EE56FA&quot;/&gt;&lt;wsp:rsid wsp:val=&quot;00EE57D7&quot;/&gt;&lt;wsp:rsid wsp:val=&quot;00EE6A0A&quot;/&gt;&lt;wsp:rsid wsp:val=&quot;00EE6A68&quot;/&gt;&lt;wsp:rsid wsp:val=&quot;00EE6A9B&quot;/&gt;&lt;wsp:rsid wsp:val=&quot;00EE6D47&quot;/&gt;&lt;wsp:rsid wsp:val=&quot;00EE6DDD&quot;/&gt;&lt;wsp:rsid wsp:val=&quot;00EE6E62&quot;/&gt;&lt;wsp:rsid wsp:val=&quot;00EE74C6&quot;/&gt;&lt;wsp:rsid wsp:val=&quot;00EF004C&quot;/&gt;&lt;wsp:rsid wsp:val=&quot;00EF1762&quot;/&gt;&lt;wsp:rsid wsp:val=&quot;00EF1CB3&quot;/&gt;&lt;wsp:rsid wsp:val=&quot;00EF282F&quot;/&gt;&lt;wsp:rsid wsp:val=&quot;00EF2F7E&quot;/&gt;&lt;wsp:rsid wsp:val=&quot;00EF3034&quot;/&gt;&lt;wsp:rsid wsp:val=&quot;00EF36E8&quot;/&gt;&lt;wsp:rsid wsp:val=&quot;00EF3E45&quot;/&gt;&lt;wsp:rsid wsp:val=&quot;00EF459B&quot;/&gt;&lt;wsp:rsid wsp:val=&quot;00EF4AE2&quot;/&gt;&lt;wsp:rsid wsp:val=&quot;00EF4F5A&quot;/&gt;&lt;wsp:rsid wsp:val=&quot;00EF5B2A&quot;/&gt;&lt;wsp:rsid wsp:val=&quot;00EF6213&quot;/&gt;&lt;wsp:rsid wsp:val=&quot;00EF6438&quot;/&gt;&lt;wsp:rsid wsp:val=&quot;00EF68B9&quot;/&gt;&lt;wsp:rsid wsp:val=&quot;00EF755F&quot;/&gt;&lt;wsp:rsid wsp:val=&quot;00EF7CD3&quot;/&gt;&lt;wsp:rsid wsp:val=&quot;00EF7F1E&quot;/&gt;&lt;wsp:rsid wsp:val=&quot;00F00DCC&quot;/&gt;&lt;wsp:rsid wsp:val=&quot;00F0100C&quot;/&gt;&lt;wsp:rsid wsp:val=&quot;00F01D5C&quot;/&gt;&lt;wsp:rsid wsp:val=&quot;00F02CFD&quot;/&gt;&lt;wsp:rsid wsp:val=&quot;00F031E8&quot;/&gt;&lt;wsp:rsid wsp:val=&quot;00F03F7D&quot;/&gt;&lt;wsp:rsid wsp:val=&quot;00F04598&quot;/&gt;&lt;wsp:rsid wsp:val=&quot;00F04EE6&quot;/&gt;&lt;wsp:rsid wsp:val=&quot;00F0671B&quot;/&gt;&lt;wsp:rsid wsp:val=&quot;00F07A39&quot;/&gt;&lt;wsp:rsid wsp:val=&quot;00F07B6E&quot;/&gt;&lt;wsp:rsid wsp:val=&quot;00F10C83&quot;/&gt;&lt;wsp:rsid wsp:val=&quot;00F10E04&quot;/&gt;&lt;wsp:rsid wsp:val=&quot;00F112FD&quot;/&gt;&lt;wsp:rsid wsp:val=&quot;00F11C08&quot;/&gt;&lt;wsp:rsid wsp:val=&quot;00F11F19&quot;/&gt;&lt;wsp:rsid wsp:val=&quot;00F125C9&quot;/&gt;&lt;wsp:rsid wsp:val=&quot;00F12EA4&quot;/&gt;&lt;wsp:rsid wsp:val=&quot;00F13D66&quot;/&gt;&lt;wsp:rsid wsp:val=&quot;00F13EBB&quot;/&gt;&lt;wsp:rsid wsp:val=&quot;00F13F89&quot;/&gt;&lt;wsp:rsid wsp:val=&quot;00F143F0&quot;/&gt;&lt;wsp:rsid wsp:val=&quot;00F14C76&quot;/&gt;&lt;wsp:rsid wsp:val=&quot;00F14C8E&quot;/&gt;&lt;wsp:rsid wsp:val=&quot;00F15914&quot;/&gt;&lt;wsp:rsid wsp:val=&quot;00F17037&quot;/&gt;&lt;wsp:rsid wsp:val=&quot;00F20379&quot;/&gt;&lt;wsp:rsid wsp:val=&quot;00F20923&quot;/&gt;&lt;wsp:rsid wsp:val=&quot;00F2174F&quot;/&gt;&lt;wsp:rsid wsp:val=&quot;00F21C58&quot;/&gt;&lt;wsp:rsid wsp:val=&quot;00F22624&quot;/&gt;&lt;wsp:rsid wsp:val=&quot;00F22646&quot;/&gt;&lt;wsp:rsid wsp:val=&quot;00F232C6&quot;/&gt;&lt;wsp:rsid wsp:val=&quot;00F23353&quot;/&gt;&lt;wsp:rsid wsp:val=&quot;00F2360F&quot;/&gt;&lt;wsp:rsid wsp:val=&quot;00F23DE8&quot;/&gt;&lt;wsp:rsid wsp:val=&quot;00F24202&quot;/&gt;&lt;wsp:rsid wsp:val=&quot;00F2522F&quot;/&gt;&lt;wsp:rsid wsp:val=&quot;00F26733&quot;/&gt;&lt;wsp:rsid wsp:val=&quot;00F269CC&quot;/&gt;&lt;wsp:rsid wsp:val=&quot;00F26B41&quot;/&gt;&lt;wsp:rsid wsp:val=&quot;00F26C4C&quot;/&gt;&lt;wsp:rsid wsp:val=&quot;00F27543&quot;/&gt;&lt;wsp:rsid wsp:val=&quot;00F27585&quot;/&gt;&lt;wsp:rsid wsp:val=&quot;00F27926&quot;/&gt;&lt;wsp:rsid wsp:val=&quot;00F30871&quot;/&gt;&lt;wsp:rsid wsp:val=&quot;00F30F2A&quot;/&gt;&lt;wsp:rsid wsp:val=&quot;00F31F85&quot;/&gt;&lt;wsp:rsid wsp:val=&quot;00F336B6&quot;/&gt;&lt;wsp:rsid wsp:val=&quot;00F336BC&quot;/&gt;&lt;wsp:rsid wsp:val=&quot;00F3386C&quot;/&gt;&lt;wsp:rsid wsp:val=&quot;00F33A20&quot;/&gt;&lt;wsp:rsid wsp:val=&quot;00F34100&quot;/&gt;&lt;wsp:rsid wsp:val=&quot;00F34CE8&quot;/&gt;&lt;wsp:rsid wsp:val=&quot;00F34D2F&quot;/&gt;&lt;wsp:rsid wsp:val=&quot;00F3600B&quot;/&gt;&lt;wsp:rsid wsp:val=&quot;00F3600E&quot;/&gt;&lt;wsp:rsid wsp:val=&quot;00F3684A&quot;/&gt;&lt;wsp:rsid wsp:val=&quot;00F37637&quot;/&gt;&lt;wsp:rsid wsp:val=&quot;00F377D4&quot;/&gt;&lt;wsp:rsid wsp:val=&quot;00F37CB2&quot;/&gt;&lt;wsp:rsid wsp:val=&quot;00F40157&quot;/&gt;&lt;wsp:rsid wsp:val=&quot;00F40337&quot;/&gt;&lt;wsp:rsid wsp:val=&quot;00F406DC&quot;/&gt;&lt;wsp:rsid wsp:val=&quot;00F40FDA&quot;/&gt;&lt;wsp:rsid wsp:val=&quot;00F41038&quot;/&gt;&lt;wsp:rsid wsp:val=&quot;00F4225F&quot;/&gt;&lt;wsp:rsid wsp:val=&quot;00F4250A&quot;/&gt;&lt;wsp:rsid wsp:val=&quot;00F42619&quot;/&gt;&lt;wsp:rsid wsp:val=&quot;00F4285B&quot;/&gt;&lt;wsp:rsid wsp:val=&quot;00F42A9C&quot;/&gt;&lt;wsp:rsid wsp:val=&quot;00F433EF&quot;/&gt;&lt;wsp:rsid wsp:val=&quot;00F4358C&quot;/&gt;&lt;wsp:rsid wsp:val=&quot;00F439B7&quot;/&gt;&lt;wsp:rsid wsp:val=&quot;00F43CC6&quot;/&gt;&lt;wsp:rsid wsp:val=&quot;00F44A42&quot;/&gt;&lt;wsp:rsid wsp:val=&quot;00F44FFE&quot;/&gt;&lt;wsp:rsid wsp:val=&quot;00F4548F&quot;/&gt;&lt;wsp:rsid wsp:val=&quot;00F47668&quot;/&gt;&lt;wsp:rsid wsp:val=&quot;00F47809&quot;/&gt;&lt;wsp:rsid wsp:val=&quot;00F4788E&quot;/&gt;&lt;wsp:rsid wsp:val=&quot;00F501CA&quot;/&gt;&lt;wsp:rsid wsp:val=&quot;00F50858&quot;/&gt;&lt;wsp:rsid wsp:val=&quot;00F50B20&quot;/&gt;&lt;wsp:rsid wsp:val=&quot;00F50EEA&quot;/&gt;&lt;wsp:rsid wsp:val=&quot;00F51B2D&quot;/&gt;&lt;wsp:rsid wsp:val=&quot;00F523EA&quot;/&gt;&lt;wsp:rsid wsp:val=&quot;00F5294C&quot;/&gt;&lt;wsp:rsid wsp:val=&quot;00F531E5&quot;/&gt;&lt;wsp:rsid wsp:val=&quot;00F53C30&quot;/&gt;&lt;wsp:rsid wsp:val=&quot;00F53F90&quot;/&gt;&lt;wsp:rsid wsp:val=&quot;00F55FE3&quot;/&gt;&lt;wsp:rsid wsp:val=&quot;00F56D56&quot;/&gt;&lt;wsp:rsid wsp:val=&quot;00F574E6&quot;/&gt;&lt;wsp:rsid wsp:val=&quot;00F5750B&quot;/&gt;&lt;wsp:rsid wsp:val=&quot;00F578D3&quot;/&gt;&lt;wsp:rsid wsp:val=&quot;00F608D2&quot;/&gt;&lt;wsp:rsid wsp:val=&quot;00F60953&quot;/&gt;&lt;wsp:rsid wsp:val=&quot;00F61881&quot;/&gt;&lt;wsp:rsid wsp:val=&quot;00F61FE2&quot;/&gt;&lt;wsp:rsid wsp:val=&quot;00F62694&quot;/&gt;&lt;wsp:rsid wsp:val=&quot;00F63A40&quot;/&gt;&lt;wsp:rsid wsp:val=&quot;00F63C76&quot;/&gt;&lt;wsp:rsid wsp:val=&quot;00F6427A&quot;/&gt;&lt;wsp:rsid wsp:val=&quot;00F6482A&quot;/&gt;&lt;wsp:rsid wsp:val=&quot;00F64B41&quot;/&gt;&lt;wsp:rsid wsp:val=&quot;00F6551E&quot;/&gt;&lt;wsp:rsid wsp:val=&quot;00F65FF3&quot;/&gt;&lt;wsp:rsid wsp:val=&quot;00F66FCF&quot;/&gt;&lt;wsp:rsid wsp:val=&quot;00F675D2&quot;/&gt;&lt;wsp:rsid wsp:val=&quot;00F67CBF&quot;/&gt;&lt;wsp:rsid wsp:val=&quot;00F70162&quot;/&gt;&lt;wsp:rsid wsp:val=&quot;00F70C3D&quot;/&gt;&lt;wsp:rsid wsp:val=&quot;00F70D61&quot;/&gt;&lt;wsp:rsid wsp:val=&quot;00F73432&quot;/&gt;&lt;wsp:rsid wsp:val=&quot;00F74042&quot;/&gt;&lt;wsp:rsid wsp:val=&quot;00F75C59&quot;/&gt;&lt;wsp:rsid wsp:val=&quot;00F75FB8&quot;/&gt;&lt;wsp:rsid wsp:val=&quot;00F80AAD&quot;/&gt;&lt;wsp:rsid wsp:val=&quot;00F822F7&quot;/&gt;&lt;wsp:rsid wsp:val=&quot;00F831C6&quot;/&gt;&lt;wsp:rsid wsp:val=&quot;00F84D72&quot;/&gt;&lt;wsp:rsid wsp:val=&quot;00F84EB2&quot;/&gt;&lt;wsp:rsid wsp:val=&quot;00F861E6&quot;/&gt;&lt;wsp:rsid wsp:val=&quot;00F8639E&quot;/&gt;&lt;wsp:rsid wsp:val=&quot;00F87E53&quot;/&gt;&lt;wsp:rsid wsp:val=&quot;00F90128&quot;/&gt;&lt;wsp:rsid wsp:val=&quot;00F90734&quot;/&gt;&lt;wsp:rsid wsp:val=&quot;00F90906&quot;/&gt;&lt;wsp:rsid wsp:val=&quot;00F90E5B&quot;/&gt;&lt;wsp:rsid wsp:val=&quot;00F914A0&quot;/&gt;&lt;wsp:rsid wsp:val=&quot;00F91560&quot;/&gt;&lt;wsp:rsid wsp:val=&quot;00F91EBA&quot;/&gt;&lt;wsp:rsid wsp:val=&quot;00F91F45&quot;/&gt;&lt;wsp:rsid wsp:val=&quot;00F926F5&quot;/&gt;&lt;wsp:rsid wsp:val=&quot;00F93645&quot;/&gt;&lt;wsp:rsid wsp:val=&quot;00F937E8&quot;/&gt;&lt;wsp:rsid wsp:val=&quot;00F937F3&quot;/&gt;&lt;wsp:rsid wsp:val=&quot;00F939FB&quot;/&gt;&lt;wsp:rsid wsp:val=&quot;00F93A84&quot;/&gt;&lt;wsp:rsid wsp:val=&quot;00F93FED&quot;/&gt;&lt;wsp:rsid wsp:val=&quot;00F94529&quot;/&gt;&lt;wsp:rsid wsp:val=&quot;00F94CDB&quot;/&gt;&lt;wsp:rsid wsp:val=&quot;00F9541E&quot;/&gt;&lt;wsp:rsid wsp:val=&quot;00F95D5C&quot;/&gt;&lt;wsp:rsid wsp:val=&quot;00F95F7B&quot;/&gt;&lt;wsp:rsid wsp:val=&quot;00F965AE&quot;/&gt;&lt;wsp:rsid wsp:val=&quot;00F969F8&quot;/&gt;&lt;wsp:rsid wsp:val=&quot;00F96AA1&quot;/&gt;&lt;wsp:rsid wsp:val=&quot;00F96B79&quot;/&gt;&lt;wsp:rsid wsp:val=&quot;00F97A0C&quot;/&gt;&lt;wsp:rsid wsp:val=&quot;00FA0FBF&quot;/&gt;&lt;wsp:rsid wsp:val=&quot;00FA1536&quot;/&gt;&lt;wsp:rsid wsp:val=&quot;00FA1BC9&quot;/&gt;&lt;wsp:rsid wsp:val=&quot;00FA261D&quot;/&gt;&lt;wsp:rsid wsp:val=&quot;00FA28DC&quot;/&gt;&lt;wsp:rsid wsp:val=&quot;00FA2F04&quot;/&gt;&lt;wsp:rsid wsp:val=&quot;00FA32BC&quot;/&gt;&lt;wsp:rsid wsp:val=&quot;00FA433F&quot;/&gt;&lt;wsp:rsid wsp:val=&quot;00FA44C3&quot;/&gt;&lt;wsp:rsid wsp:val=&quot;00FA5A2D&quot;/&gt;&lt;wsp:rsid wsp:val=&quot;00FA5B4B&quot;/&gt;&lt;wsp:rsid wsp:val=&quot;00FA5ED7&quot;/&gt;&lt;wsp:rsid wsp:val=&quot;00FA6850&quot;/&gt;&lt;wsp:rsid wsp:val=&quot;00FA72BF&quot;/&gt;&lt;wsp:rsid wsp:val=&quot;00FB0CF6&quot;/&gt;&lt;wsp:rsid wsp:val=&quot;00FB1632&quot;/&gt;&lt;wsp:rsid wsp:val=&quot;00FB206A&quot;/&gt;&lt;wsp:rsid wsp:val=&quot;00FB2416&quot;/&gt;&lt;wsp:rsid wsp:val=&quot;00FB24E7&quot;/&gt;&lt;wsp:rsid wsp:val=&quot;00FB253D&quot;/&gt;&lt;wsp:rsid wsp:val=&quot;00FB299E&quot;/&gt;&lt;wsp:rsid wsp:val=&quot;00FB4630&quot;/&gt;&lt;wsp:rsid wsp:val=&quot;00FB4842&quot;/&gt;&lt;wsp:rsid wsp:val=&quot;00FB5CC3&quot;/&gt;&lt;wsp:rsid wsp:val=&quot;00FB6029&quot;/&gt;&lt;wsp:rsid wsp:val=&quot;00FB636B&quot;/&gt;&lt;wsp:rsid wsp:val=&quot;00FB6992&quot;/&gt;&lt;wsp:rsid wsp:val=&quot;00FB69DD&quot;/&gt;&lt;wsp:rsid wsp:val=&quot;00FC06C9&quot;/&gt;&lt;wsp:rsid wsp:val=&quot;00FC0716&quot;/&gt;&lt;wsp:rsid wsp:val=&quot;00FC0D18&quot;/&gt;&lt;wsp:rsid wsp:val=&quot;00FC0E0C&quot;/&gt;&lt;wsp:rsid wsp:val=&quot;00FC11AF&quot;/&gt;&lt;wsp:rsid wsp:val=&quot;00FC1EBC&quot;/&gt;&lt;wsp:rsid wsp:val=&quot;00FC23A5&quot;/&gt;&lt;wsp:rsid wsp:val=&quot;00FC2751&quot;/&gt;&lt;wsp:rsid wsp:val=&quot;00FC2983&quot;/&gt;&lt;wsp:rsid wsp:val=&quot;00FC2F3A&quot;/&gt;&lt;wsp:rsid wsp:val=&quot;00FC40AD&quot;/&gt;&lt;wsp:rsid wsp:val=&quot;00FC5FB4&quot;/&gt;&lt;wsp:rsid wsp:val=&quot;00FC63ED&quot;/&gt;&lt;wsp:rsid wsp:val=&quot;00FC6C6A&quot;/&gt;&lt;wsp:rsid wsp:val=&quot;00FC7D8F&quot;/&gt;&lt;wsp:rsid wsp:val=&quot;00FD02BA&quot;/&gt;&lt;wsp:rsid wsp:val=&quot;00FD0D49&quot;/&gt;&lt;wsp:rsid wsp:val=&quot;00FD0FDE&quot;/&gt;&lt;wsp:rsid wsp:val=&quot;00FD102F&quot;/&gt;&lt;wsp:rsid wsp:val=&quot;00FD2112&quot;/&gt;&lt;wsp:rsid wsp:val=&quot;00FD2553&quot;/&gt;&lt;wsp:rsid wsp:val=&quot;00FD27AF&quot;/&gt;&lt;wsp:rsid wsp:val=&quot;00FD40BE&quot;/&gt;&lt;wsp:rsid wsp:val=&quot;00FD49F7&quot;/&gt;&lt;wsp:rsid wsp:val=&quot;00FD4B38&quot;/&gt;&lt;wsp:rsid wsp:val=&quot;00FD5BC1&quot;/&gt;&lt;wsp:rsid wsp:val=&quot;00FD5C7A&quot;/&gt;&lt;wsp:rsid wsp:val=&quot;00FD765F&quot;/&gt;&lt;wsp:rsid wsp:val=&quot;00FD792C&quot;/&gt;&lt;wsp:rsid wsp:val=&quot;00FD7963&quot;/&gt;&lt;wsp:rsid wsp:val=&quot;00FE0137&quot;/&gt;&lt;wsp:rsid wsp:val=&quot;00FE0A1C&quot;/&gt;&lt;wsp:rsid wsp:val=&quot;00FE1065&quot;/&gt;&lt;wsp:rsid wsp:val=&quot;00FE1625&quot;/&gt;&lt;wsp:rsid wsp:val=&quot;00FE21D5&quot;/&gt;&lt;wsp:rsid wsp:val=&quot;00FE251F&quot;/&gt;&lt;wsp:rsid wsp:val=&quot;00FE2848&quot;/&gt;&lt;wsp:rsid wsp:val=&quot;00FE2CEC&quot;/&gt;&lt;wsp:rsid wsp:val=&quot;00FE2D78&quot;/&gt;&lt;wsp:rsid wsp:val=&quot;00FE3027&quot;/&gt;&lt;wsp:rsid wsp:val=&quot;00FE32BF&quot;/&gt;&lt;wsp:rsid wsp:val=&quot;00FE3948&quot;/&gt;&lt;wsp:rsid wsp:val=&quot;00FE3A65&quot;/&gt;&lt;wsp:rsid wsp:val=&quot;00FE435F&quot;/&gt;&lt;wsp:rsid wsp:val=&quot;00FE508D&quot;/&gt;&lt;wsp:rsid wsp:val=&quot;00FE519C&quot;/&gt;&lt;wsp:rsid wsp:val=&quot;00FE5911&quot;/&gt;&lt;wsp:rsid wsp:val=&quot;00FE6B80&quot;/&gt;&lt;wsp:rsid wsp:val=&quot;00FE6DC6&quot;/&gt;&lt;wsp:rsid wsp:val=&quot;00FE735E&quot;/&gt;&lt;wsp:rsid wsp:val=&quot;00FE7A33&quot;/&gt;&lt;wsp:rsid wsp:val=&quot;00FF0644&quot;/&gt;&lt;wsp:rsid wsp:val=&quot;00FF08B5&quot;/&gt;&lt;wsp:rsid wsp:val=&quot;00FF0A8D&quot;/&gt;&lt;wsp:rsid wsp:val=&quot;00FF15D6&quot;/&gt;&lt;wsp:rsid wsp:val=&quot;00FF280F&quot;/&gt;&lt;wsp:rsid wsp:val=&quot;00FF346C&quot;/&gt;&lt;wsp:rsid wsp:val=&quot;00FF353B&quot;/&gt;&lt;wsp:rsid wsp:val=&quot;00FF3A0D&quot;/&gt;&lt;wsp:rsid wsp:val=&quot;00FF3DE7&quot;/&gt;&lt;wsp:rsid wsp:val=&quot;00FF4510&quot;/&gt;&lt;wsp:rsid wsp:val=&quot;00FF4714&quot;/&gt;&lt;wsp:rsid wsp:val=&quot;00FF54EC&quot;/&gt;&lt;wsp:rsid wsp:val=&quot;00FF5B16&quot;/&gt;&lt;wsp:rsid wsp:val=&quot;00FF627C&quot;/&gt;&lt;wsp:rsid wsp:val=&quot;00FF63D2&quot;/&gt;&lt;wsp:rsid wsp:val=&quot;00FF64B6&quot;/&gt;&lt;wsp:rsid wsp:val=&quot;00FF64F0&quot;/&gt;&lt;wsp:rsid wsp:val=&quot;00FF662A&quot;/&gt;&lt;wsp:rsid wsp:val=&quot;00FF7222&quot;/&gt;&lt;wsp:rsid wsp:val=&quot;00FF7934&quot;/&gt;&lt;/wsp:rsids&gt;&lt;/w:docPr&gt;&lt;w:body&gt;&lt;w:p wsp:rsidR=&quot;00000000&quot; wsp:rsidRDefault=&quot;00347054&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Р­&lt;/m:t&gt;&lt;/m:r&gt;&lt;/m:e&gt;&lt;m:sub&gt;&lt;m:r&gt;&lt;w:rPr&gt;&lt;w:rFonts w:ascii=&quot;Cambria Math&quot; w:h-ansi=&quot;Cambria Math&quot;/&gt;&lt;wx:font wx:val=&quot;Cambria Math&quot;/&gt;&lt;w:i/&gt;&lt;/w:rPr&gt;&lt;m:t&gt;Рї&lt;/m:t&gt;&lt;/m:r&gt;&lt;/m:sub&gt;&lt;/m:sSub&gt;&lt;m:r&gt;&lt;w:rPr&gt;&lt;w:rFonts w:ascii=&quot;Cambria Math&quot; w:h-ansi=&quot;Cambria Math&quot;/&gt;&lt;wx:font wx:val=&quot;Cambria Math&quot;/&gt;&lt;w:i/&gt;&lt;/w:rPr&gt;&lt;m:t&gt;=  &lt;/m:t&gt;&lt;/m:r&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РР”&lt;/m:t&gt;&lt;/m:r&gt;&lt;/m:e&gt;&lt;m:sub&gt;&lt;m:r&gt;&lt;w:rPr&gt;&lt;w:rFonts w:ascii=&quot;Cambria Math&quot; w:h-ansi=&quot;Cambria Math&quot;/&gt;&lt;wx:font wx:val=&quot;Cambria Math&quot;/&gt;&lt;w:i/&gt;&lt;/w:rPr&gt;&lt;m:t&gt;Рї&lt;/m:t&gt;&lt;/m:r&gt;&lt;/m:sub&gt;&lt;/m:sSub&gt;&lt;/m:num&gt;&lt;m:den&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РР¦&lt;/m:t&gt;&lt;/m:r&gt;&lt;/m:e&gt;&lt;m:sub&gt;&lt;m:r&gt;&lt;w:rPr&gt;&lt;w:rFonts w:ascii=&quot;Cambria Math&quot; w:h-ansi=&quot;Cambria Math&quot;/&gt;&lt;wx:font wx:val=&quot;Cambria Math&quot;/&gt;&lt;w:i/&gt;&lt;/w:rPr&gt;&lt;m:t&gt;Рї&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p>
        </w:tc>
        <w:tc>
          <w:tcPr>
            <w:tcW w:w="6838" w:type="dxa"/>
            <w:shd w:val="clear" w:color="auto" w:fill="auto"/>
          </w:tcPr>
          <w:p w:rsidR="00252870" w:rsidRPr="00252870" w:rsidRDefault="00252870" w:rsidP="00252870">
            <w:pPr>
              <w:pStyle w:val="ConsPlusCell"/>
              <w:ind w:firstLine="708"/>
              <w:jc w:val="both"/>
              <w:rPr>
                <w:rFonts w:ascii="Times New Roman" w:hAnsi="Times New Roman"/>
                <w:sz w:val="26"/>
                <w:szCs w:val="26"/>
              </w:rPr>
            </w:pPr>
            <w:r w:rsidRPr="00FC23A5">
              <w:rPr>
                <w:rFonts w:ascii="Times New Roman" w:hAnsi="Times New Roman" w:cs="Times New Roman"/>
                <w:sz w:val="26"/>
                <w:szCs w:val="26"/>
              </w:rPr>
              <w:t>Э</w:t>
            </w:r>
            <w:r w:rsidRPr="00FC23A5">
              <w:rPr>
                <w:rFonts w:ascii="Times New Roman" w:hAnsi="Times New Roman" w:cs="Times New Roman"/>
                <w:sz w:val="26"/>
                <w:szCs w:val="26"/>
                <w:vertAlign w:val="subscript"/>
              </w:rPr>
              <w:t>п</w:t>
            </w:r>
            <w:r>
              <w:rPr>
                <w:rFonts w:ascii="Times New Roman" w:hAnsi="Times New Roman" w:cs="Times New Roman"/>
                <w:sz w:val="26"/>
                <w:szCs w:val="26"/>
              </w:rPr>
              <w:t xml:space="preserve"> - </w:t>
            </w:r>
            <w:r w:rsidRPr="00252870">
              <w:rPr>
                <w:rFonts w:ascii="Times New Roman" w:hAnsi="Times New Roman" w:cs="Times New Roman"/>
                <w:sz w:val="26"/>
                <w:szCs w:val="26"/>
              </w:rPr>
              <w:t xml:space="preserve"> отношение количества занятых ставок </w:t>
            </w:r>
            <w:r w:rsidRPr="00252870">
              <w:rPr>
                <w:rFonts w:ascii="Times New Roman" w:hAnsi="Times New Roman"/>
                <w:sz w:val="26"/>
                <w:szCs w:val="26"/>
              </w:rPr>
              <w:t>советников директора по воспитанию и взаимодействию с детскими общественными объединениями и обеспечению их деятельности к количеству введенных</w:t>
            </w:r>
            <w:r w:rsidRPr="00252870">
              <w:rPr>
                <w:rFonts w:ascii="Times New Roman" w:hAnsi="Times New Roman" w:cs="Times New Roman"/>
                <w:sz w:val="26"/>
                <w:szCs w:val="26"/>
              </w:rPr>
              <w:t xml:space="preserve"> ставок </w:t>
            </w:r>
            <w:r w:rsidRPr="00252870">
              <w:rPr>
                <w:rFonts w:ascii="Times New Roman" w:hAnsi="Times New Roman"/>
                <w:sz w:val="26"/>
                <w:szCs w:val="26"/>
              </w:rPr>
              <w:t>советников директора по воспитанию и взаимодействию с детскими общественными объединениями и обеспечению их деятельности;</w:t>
            </w:r>
          </w:p>
          <w:p w:rsidR="00F87E53" w:rsidRPr="00252870" w:rsidRDefault="00252870" w:rsidP="009A1BE8">
            <w:pPr>
              <w:pStyle w:val="ConsPlusCell"/>
              <w:ind w:firstLine="317"/>
              <w:jc w:val="both"/>
              <w:rPr>
                <w:rFonts w:ascii="Times New Roman" w:hAnsi="Times New Roman" w:cs="Times New Roman"/>
                <w:sz w:val="26"/>
                <w:szCs w:val="26"/>
              </w:rPr>
            </w:pPr>
            <w:r w:rsidRPr="00252870">
              <w:rPr>
                <w:rFonts w:ascii="Times New Roman" w:hAnsi="Times New Roman" w:cs="Times New Roman"/>
                <w:sz w:val="26"/>
                <w:szCs w:val="26"/>
              </w:rPr>
              <w:t>ИД</w:t>
            </w:r>
            <w:r w:rsidRPr="00252870">
              <w:rPr>
                <w:rFonts w:ascii="Times New Roman" w:hAnsi="Times New Roman" w:cs="Times New Roman"/>
                <w:sz w:val="26"/>
                <w:szCs w:val="26"/>
                <w:vertAlign w:val="subscript"/>
              </w:rPr>
              <w:t>п</w:t>
            </w:r>
            <w:r w:rsidRPr="00252870">
              <w:rPr>
                <w:rFonts w:ascii="Times New Roman" w:hAnsi="Times New Roman" w:cs="Times New Roman"/>
                <w:sz w:val="26"/>
                <w:szCs w:val="26"/>
              </w:rPr>
              <w:t xml:space="preserve"> - количество занятых ставок </w:t>
            </w:r>
            <w:r w:rsidRPr="00252870">
              <w:rPr>
                <w:rFonts w:ascii="Times New Roman" w:hAnsi="Times New Roman"/>
                <w:sz w:val="26"/>
                <w:szCs w:val="26"/>
              </w:rPr>
              <w:t>советников директора по воспитанию и взаимодействию с детскими общественными объединениями и обеспечению их деятельности</w:t>
            </w:r>
            <w:r w:rsidRPr="00252870">
              <w:rPr>
                <w:rFonts w:ascii="Times New Roman" w:hAnsi="Times New Roman" w:cs="Times New Roman"/>
                <w:sz w:val="26"/>
                <w:szCs w:val="26"/>
              </w:rPr>
              <w:t>;</w:t>
            </w:r>
          </w:p>
          <w:p w:rsidR="00252870" w:rsidRPr="00252870" w:rsidRDefault="00252870" w:rsidP="00252870">
            <w:pPr>
              <w:pStyle w:val="ConsPlusCell"/>
              <w:ind w:firstLine="708"/>
              <w:jc w:val="both"/>
              <w:rPr>
                <w:rFonts w:ascii="Times New Roman" w:hAnsi="Times New Roman"/>
                <w:sz w:val="26"/>
                <w:szCs w:val="26"/>
              </w:rPr>
            </w:pPr>
            <w:r w:rsidRPr="00252870">
              <w:rPr>
                <w:rFonts w:ascii="Times New Roman" w:hAnsi="Times New Roman" w:cs="Times New Roman"/>
                <w:sz w:val="26"/>
                <w:szCs w:val="26"/>
              </w:rPr>
              <w:t>ИЦ</w:t>
            </w:r>
            <w:r w:rsidRPr="00252870">
              <w:rPr>
                <w:rFonts w:ascii="Times New Roman" w:hAnsi="Times New Roman" w:cs="Times New Roman"/>
                <w:sz w:val="26"/>
                <w:szCs w:val="26"/>
                <w:vertAlign w:val="subscript"/>
              </w:rPr>
              <w:t>п</w:t>
            </w:r>
            <w:r w:rsidRPr="00252870">
              <w:rPr>
                <w:rFonts w:ascii="Times New Roman" w:hAnsi="Times New Roman" w:cs="Times New Roman"/>
                <w:sz w:val="26"/>
                <w:szCs w:val="26"/>
              </w:rPr>
              <w:t xml:space="preserve"> -</w:t>
            </w:r>
            <w:r w:rsidRPr="00252870">
              <w:rPr>
                <w:rFonts w:ascii="Times New Roman" w:hAnsi="Times New Roman"/>
                <w:sz w:val="26"/>
                <w:szCs w:val="26"/>
              </w:rPr>
              <w:t>количество введенных</w:t>
            </w:r>
            <w:r w:rsidRPr="00252870">
              <w:rPr>
                <w:rFonts w:ascii="Times New Roman" w:hAnsi="Times New Roman" w:cs="Times New Roman"/>
                <w:sz w:val="26"/>
                <w:szCs w:val="26"/>
              </w:rPr>
              <w:t xml:space="preserve"> ставок </w:t>
            </w:r>
            <w:r w:rsidRPr="00252870">
              <w:rPr>
                <w:rFonts w:ascii="Times New Roman" w:hAnsi="Times New Roman"/>
                <w:sz w:val="26"/>
                <w:szCs w:val="26"/>
              </w:rPr>
              <w:t>советников директора по воспитанию и взаимодействию с детскими общественными объединениями и обеспечению их деятельности;</w:t>
            </w:r>
          </w:p>
        </w:tc>
      </w:tr>
      <w:tr w:rsidR="00105A1D" w:rsidRPr="00FC23A5" w:rsidTr="00F143F0">
        <w:tc>
          <w:tcPr>
            <w:tcW w:w="567" w:type="dxa"/>
            <w:shd w:val="clear" w:color="auto" w:fill="auto"/>
          </w:tcPr>
          <w:p w:rsidR="00105A1D" w:rsidRPr="00FC23A5" w:rsidRDefault="00105A1D" w:rsidP="00B60203">
            <w:pPr>
              <w:widowControl w:val="0"/>
              <w:numPr>
                <w:ilvl w:val="0"/>
                <w:numId w:val="14"/>
              </w:numPr>
              <w:autoSpaceDE w:val="0"/>
              <w:autoSpaceDN w:val="0"/>
              <w:adjustRightInd w:val="0"/>
              <w:ind w:left="0" w:firstLine="0"/>
              <w:rPr>
                <w:sz w:val="26"/>
                <w:szCs w:val="26"/>
              </w:rPr>
            </w:pPr>
          </w:p>
        </w:tc>
        <w:tc>
          <w:tcPr>
            <w:tcW w:w="3936" w:type="dxa"/>
            <w:shd w:val="clear" w:color="auto" w:fill="auto"/>
          </w:tcPr>
          <w:p w:rsidR="00105A1D" w:rsidRPr="00777FA0" w:rsidRDefault="00105A1D" w:rsidP="00972E98">
            <w:pPr>
              <w:pStyle w:val="ConsPlusNormal"/>
              <w:widowControl/>
              <w:ind w:firstLine="0"/>
              <w:rPr>
                <w:rFonts w:ascii="Times New Roman" w:hAnsi="Times New Roman" w:cs="Times New Roman"/>
                <w:sz w:val="26"/>
                <w:szCs w:val="26"/>
              </w:rPr>
            </w:pPr>
            <w:r w:rsidRPr="00777FA0">
              <w:rPr>
                <w:rFonts w:ascii="Times New Roman" w:hAnsi="Times New Roman" w:cs="Times New Roman"/>
                <w:sz w:val="24"/>
                <w:szCs w:val="24"/>
                <w:shd w:val="clear" w:color="auto" w:fill="FFFFFF"/>
              </w:rPr>
              <w:t xml:space="preserve">Показатель 2.10 Отношение среднемесячной </w:t>
            </w:r>
            <w:r w:rsidR="00065D36">
              <w:rPr>
                <w:rFonts w:ascii="Times New Roman" w:hAnsi="Times New Roman" w:cs="Times New Roman"/>
                <w:sz w:val="24"/>
                <w:szCs w:val="24"/>
                <w:shd w:val="clear" w:color="auto" w:fill="FFFFFF"/>
              </w:rPr>
              <w:t xml:space="preserve">заработной платы педагогических работников общеобразовательных организаций к среднемесячной </w:t>
            </w:r>
            <w:r w:rsidRPr="00777FA0">
              <w:rPr>
                <w:rFonts w:ascii="Times New Roman" w:hAnsi="Times New Roman" w:cs="Times New Roman"/>
                <w:sz w:val="24"/>
                <w:szCs w:val="24"/>
                <w:shd w:val="clear" w:color="auto" w:fill="FFFFFF"/>
              </w:rPr>
              <w:t>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Ростовской области</w:t>
            </w:r>
          </w:p>
        </w:tc>
        <w:tc>
          <w:tcPr>
            <w:tcW w:w="1382" w:type="dxa"/>
            <w:shd w:val="clear" w:color="auto" w:fill="auto"/>
            <w:vAlign w:val="center"/>
          </w:tcPr>
          <w:p w:rsidR="00105A1D" w:rsidRDefault="00105A1D" w:rsidP="00DD20CB">
            <w:pPr>
              <w:widowControl w:val="0"/>
              <w:autoSpaceDE w:val="0"/>
              <w:autoSpaceDN w:val="0"/>
              <w:adjustRightInd w:val="0"/>
              <w:jc w:val="center"/>
              <w:rPr>
                <w:sz w:val="26"/>
                <w:szCs w:val="26"/>
              </w:rPr>
            </w:pPr>
            <w:r>
              <w:rPr>
                <w:sz w:val="26"/>
                <w:szCs w:val="26"/>
              </w:rPr>
              <w:t>%</w:t>
            </w:r>
          </w:p>
        </w:tc>
        <w:tc>
          <w:tcPr>
            <w:tcW w:w="3012" w:type="dxa"/>
            <w:shd w:val="clear" w:color="auto" w:fill="auto"/>
            <w:vAlign w:val="center"/>
          </w:tcPr>
          <w:p w:rsidR="00105A1D" w:rsidRPr="00DB263F" w:rsidRDefault="00883FE1" w:rsidP="00DD20CB">
            <w:pPr>
              <w:widowControl w:val="0"/>
              <w:autoSpaceDE w:val="0"/>
              <w:autoSpaceDN w:val="0"/>
              <w:adjustRightInd w:val="0"/>
              <w:jc w:val="center"/>
              <w:rPr>
                <w:sz w:val="26"/>
                <w:szCs w:val="26"/>
              </w:rPr>
            </w:pPr>
            <w:r w:rsidRPr="00883FE1">
              <w:pict>
                <v:shape id="_x0000_i1043" type="#_x0000_t75" style="width:45.75pt;height:24.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8&quot;/&gt;&lt;w:displayBackgroundShape/&gt;&lt;w:activeWritingStyle w:lang=&quot;RU&quot; w:vendorID=&quot;64&quot; w:dllVersion=&quot;131078&quot; w:nlCheck=&quot;on&quot; w:optionSet=&quot;0&quot;/&gt;&lt;w:activeWritingStyle w:lang=&quot;EN-US&quot; w:vendorID=&quot;64&quot; w:dllVersion=&quot;131078&quot; w:nlCheck=&quot;on&quot; w:optionSet=&quot;1&quot;/&gt;&lt;w:activeWritingStyle w:lang=&quot;RU&quot; w:vendorID=&quot;64&quot; w:dllVersion=&quot;4096&quot; w:nlCheck=&quot;on&quot; w:optionSet=&quot;0&quot;/&gt;&lt;w:activeWritingStyle w:lang=&quot;EN-US&quot; w:vendorID=&quot;64&quot; w:dllVersion=&quot;4096&quot; w:nlCheck=&quot;on&quot; w:optionSet=&quot;0&quot;/&gt;&lt;w:documentProtection w:edit=&quot;forms&quot; w:enforcement=&quot;off&quot;/&gt;&lt;w:defaultTabStop w:val=&quot;709&quot;/&gt;&lt;w:hyphenationZone w:val=&quot;357&quot;/&gt;&lt;w:doNotHyphenateCaps/&gt;&lt;w:displayHorizontalDrawingGridEvery w:val=&quot;0&quot;/&gt;&lt;w:displayVerticalDrawingGridEvery w:val=&quot;0&quot;/&gt;&lt;w:useMarginsForDrawingGridOrigin/&gt;&lt;w:characterSpacingControl w:val=&quot;DontCompress&quot;/&gt;&lt;w:optimizeForBrowser/&gt;&lt;w:relyOnVML/&gt;&lt;w:allowPNG/&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122490&quot;/&gt;&lt;wsp:rsid wsp:val=&quot;00000526&quot;/&gt;&lt;wsp:rsid wsp:val=&quot;00000688&quot;/&gt;&lt;wsp:rsid wsp:val=&quot;00000837&quot;/&gt;&lt;wsp:rsid wsp:val=&quot;00000F66&quot;/&gt;&lt;wsp:rsid wsp:val=&quot;00000FD5&quot;/&gt;&lt;wsp:rsid wsp:val=&quot;00001671&quot;/&gt;&lt;wsp:rsid wsp:val=&quot;00001771&quot;/&gt;&lt;wsp:rsid wsp:val=&quot;00001BCC&quot;/&gt;&lt;wsp:rsid wsp:val=&quot;00003036&quot;/&gt;&lt;wsp:rsid wsp:val=&quot;00004094&quot;/&gt;&lt;wsp:rsid wsp:val=&quot;0000488D&quot;/&gt;&lt;wsp:rsid wsp:val=&quot;00004C69&quot;/&gt;&lt;wsp:rsid wsp:val=&quot;00004ECB&quot;/&gt;&lt;wsp:rsid wsp:val=&quot;00005756&quot;/&gt;&lt;wsp:rsid wsp:val=&quot;00005CFE&quot;/&gt;&lt;wsp:rsid wsp:val=&quot;000072BF&quot;/&gt;&lt;wsp:rsid wsp:val=&quot;00007512&quot;/&gt;&lt;wsp:rsid wsp:val=&quot;0000775F&quot;/&gt;&lt;wsp:rsid wsp:val=&quot;00007E62&quot;/&gt;&lt;wsp:rsid wsp:val=&quot;0001019B&quot;/&gt;&lt;wsp:rsid wsp:val=&quot;0001076A&quot;/&gt;&lt;wsp:rsid wsp:val=&quot;000107C1&quot;/&gt;&lt;wsp:rsid wsp:val=&quot;00010970&quot;/&gt;&lt;wsp:rsid wsp:val=&quot;00011780&quot;/&gt;&lt;wsp:rsid wsp:val=&quot;00011B8D&quot;/&gt;&lt;wsp:rsid wsp:val=&quot;00011D0A&quot;/&gt;&lt;wsp:rsid wsp:val=&quot;00011DA7&quot;/&gt;&lt;wsp:rsid wsp:val=&quot;000124DA&quot;/&gt;&lt;wsp:rsid wsp:val=&quot;000126BB&quot;/&gt;&lt;wsp:rsid wsp:val=&quot;00013505&quot;/&gt;&lt;wsp:rsid wsp:val=&quot;00014182&quot;/&gt;&lt;wsp:rsid wsp:val=&quot;00014208&quot;/&gt;&lt;wsp:rsid wsp:val=&quot;0001573A&quot;/&gt;&lt;wsp:rsid wsp:val=&quot;0001583C&quot;/&gt;&lt;wsp:rsid wsp:val=&quot;00016049&quot;/&gt;&lt;wsp:rsid wsp:val=&quot;00016374&quot;/&gt;&lt;wsp:rsid wsp:val=&quot;000166D0&quot;/&gt;&lt;wsp:rsid wsp:val=&quot;00016F46&quot;/&gt;&lt;wsp:rsid wsp:val=&quot;000217E6&quot;/&gt;&lt;wsp:rsid wsp:val=&quot;000219BB&quot;/&gt;&lt;wsp:rsid wsp:val=&quot;000221D2&quot;/&gt;&lt;wsp:rsid wsp:val=&quot;00022212&quot;/&gt;&lt;wsp:rsid wsp:val=&quot;00022312&quot;/&gt;&lt;wsp:rsid wsp:val=&quot;000225C5&quot;/&gt;&lt;wsp:rsid wsp:val=&quot;00023F94&quot;/&gt;&lt;wsp:rsid wsp:val=&quot;000246E6&quot;/&gt;&lt;wsp:rsid wsp:val=&quot;0002498A&quot;/&gt;&lt;wsp:rsid wsp:val=&quot;00024FFA&quot;/&gt;&lt;wsp:rsid wsp:val=&quot;00025284&quot;/&gt;&lt;wsp:rsid wsp:val=&quot;00026EBA&quot;/&gt;&lt;wsp:rsid wsp:val=&quot;00027608&quot;/&gt;&lt;wsp:rsid wsp:val=&quot;000276D3&quot;/&gt;&lt;wsp:rsid wsp:val=&quot;00027FA6&quot;/&gt;&lt;wsp:rsid wsp:val=&quot;0003054E&quot;/&gt;&lt;wsp:rsid wsp:val=&quot;0003061E&quot;/&gt;&lt;wsp:rsid wsp:val=&quot;0003096B&quot;/&gt;&lt;wsp:rsid wsp:val=&quot;0003152A&quot;/&gt;&lt;wsp:rsid wsp:val=&quot;00032311&quot;/&gt;&lt;wsp:rsid wsp:val=&quot;00032E62&quot;/&gt;&lt;wsp:rsid wsp:val=&quot;000338C8&quot;/&gt;&lt;wsp:rsid wsp:val=&quot;00033A36&quot;/&gt;&lt;wsp:rsid wsp:val=&quot;0003517F&quot;/&gt;&lt;wsp:rsid wsp:val=&quot;00035D29&quot;/&gt;&lt;wsp:rsid wsp:val=&quot;00035DF6&quot;/&gt;&lt;wsp:rsid wsp:val=&quot;000368DD&quot;/&gt;&lt;wsp:rsid wsp:val=&quot;00037C40&quot;/&gt;&lt;wsp:rsid wsp:val=&quot;000405A9&quot;/&gt;&lt;wsp:rsid wsp:val=&quot;00040AE1&quot;/&gt;&lt;wsp:rsid wsp:val=&quot;00042177&quot;/&gt;&lt;wsp:rsid wsp:val=&quot;000428A2&quot;/&gt;&lt;wsp:rsid wsp:val=&quot;00042ED2&quot;/&gt;&lt;wsp:rsid wsp:val=&quot;000433E0&quot;/&gt;&lt;wsp:rsid wsp:val=&quot;000446FF&quot;/&gt;&lt;wsp:rsid wsp:val=&quot;00044E73&quot;/&gt;&lt;wsp:rsid wsp:val=&quot;000460E3&quot;/&gt;&lt;wsp:rsid wsp:val=&quot;00046A08&quot;/&gt;&lt;wsp:rsid wsp:val=&quot;00046E3C&quot;/&gt;&lt;wsp:rsid wsp:val=&quot;00046E89&quot;/&gt;&lt;wsp:rsid wsp:val=&quot;0004716F&quot;/&gt;&lt;wsp:rsid wsp:val=&quot;0004795C&quot;/&gt;&lt;wsp:rsid wsp:val=&quot;000503C9&quot;/&gt;&lt;wsp:rsid wsp:val=&quot;0005149D&quot;/&gt;&lt;wsp:rsid wsp:val=&quot;000514A9&quot;/&gt;&lt;wsp:rsid wsp:val=&quot;00051B34&quot;/&gt;&lt;wsp:rsid wsp:val=&quot;000523D3&quot;/&gt;&lt;wsp:rsid wsp:val=&quot;00052917&quot;/&gt;&lt;wsp:rsid wsp:val=&quot;00052BCC&quot;/&gt;&lt;wsp:rsid wsp:val=&quot;00052E33&quot;/&gt;&lt;wsp:rsid wsp:val=&quot;000530FE&quot;/&gt;&lt;wsp:rsid wsp:val=&quot;00053385&quot;/&gt;&lt;wsp:rsid wsp:val=&quot;00053DCC&quot;/&gt;&lt;wsp:rsid wsp:val=&quot;000543DD&quot;/&gt;&lt;wsp:rsid wsp:val=&quot;00054A67&quot;/&gt;&lt;wsp:rsid wsp:val=&quot;000553CB&quot;/&gt;&lt;wsp:rsid wsp:val=&quot;00055464&quot;/&gt;&lt;wsp:rsid wsp:val=&quot;00055F63&quot;/&gt;&lt;wsp:rsid wsp:val=&quot;0005733A&quot;/&gt;&lt;wsp:rsid wsp:val=&quot;00057ED5&quot;/&gt;&lt;wsp:rsid wsp:val=&quot;00060263&quot;/&gt;&lt;wsp:rsid wsp:val=&quot;00060D52&quot;/&gt;&lt;wsp:rsid wsp:val=&quot;00061A89&quot;/&gt;&lt;wsp:rsid wsp:val=&quot;00061C5A&quot;/&gt;&lt;wsp:rsid wsp:val=&quot;00061F67&quot;/&gt;&lt;wsp:rsid wsp:val=&quot;0006280B&quot;/&gt;&lt;wsp:rsid wsp:val=&quot;00064194&quot;/&gt;&lt;wsp:rsid wsp:val=&quot;00064548&quot;/&gt;&lt;wsp:rsid wsp:val=&quot;00064CEA&quot;/&gt;&lt;wsp:rsid wsp:val=&quot;0006518B&quot;/&gt;&lt;wsp:rsid wsp:val=&quot;00065373&quot;/&gt;&lt;wsp:rsid wsp:val=&quot;00065AA0&quot;/&gt;&lt;wsp:rsid wsp:val=&quot;00065D36&quot;/&gt;&lt;wsp:rsid wsp:val=&quot;000660A7&quot;/&gt;&lt;wsp:rsid wsp:val=&quot;0006731E&quot;/&gt;&lt;wsp:rsid wsp:val=&quot;00067387&quot;/&gt;&lt;wsp:rsid wsp:val=&quot;000676A2&quot;/&gt;&lt;wsp:rsid wsp:val=&quot;00071C9E&quot;/&gt;&lt;wsp:rsid wsp:val=&quot;00071F6C&quot;/&gt;&lt;wsp:rsid wsp:val=&quot;00072733&quot;/&gt;&lt;wsp:rsid wsp:val=&quot;0007397D&quot;/&gt;&lt;wsp:rsid wsp:val=&quot;00073EDF&quot;/&gt;&lt;wsp:rsid wsp:val=&quot;00074D37&quot;/&gt;&lt;wsp:rsid wsp:val=&quot;00074E38&quot;/&gt;&lt;wsp:rsid wsp:val=&quot;00074E4E&quot;/&gt;&lt;wsp:rsid wsp:val=&quot;00075A70&quot;/&gt;&lt;wsp:rsid wsp:val=&quot;00075B9A&quot;/&gt;&lt;wsp:rsid wsp:val=&quot;00075D18&quot;/&gt;&lt;wsp:rsid wsp:val=&quot;00076682&quot;/&gt;&lt;wsp:rsid wsp:val=&quot;00076EAF&quot;/&gt;&lt;wsp:rsid wsp:val=&quot;00077CAB&quot;/&gt;&lt;wsp:rsid wsp:val=&quot;0008071A&quot;/&gt;&lt;wsp:rsid wsp:val=&quot;000809DE&quot;/&gt;&lt;wsp:rsid wsp:val=&quot;000818E9&quot;/&gt;&lt;wsp:rsid wsp:val=&quot;00081D17&quot;/&gt;&lt;wsp:rsid wsp:val=&quot;00082CC5&quot;/&gt;&lt;wsp:rsid wsp:val=&quot;000855DA&quot;/&gt;&lt;wsp:rsid wsp:val=&quot;000857FD&quot;/&gt;&lt;wsp:rsid wsp:val=&quot;00086844&quot;/&gt;&lt;wsp:rsid wsp:val=&quot;00086B68&quot;/&gt;&lt;wsp:rsid wsp:val=&quot;00087091&quot;/&gt;&lt;wsp:rsid wsp:val=&quot;000904F4&quot;/&gt;&lt;wsp:rsid wsp:val=&quot;00091056&quot;/&gt;&lt;wsp:rsid wsp:val=&quot;00091D52&quot;/&gt;&lt;wsp:rsid wsp:val=&quot;00092211&quot;/&gt;&lt;wsp:rsid wsp:val=&quot;00092B05&quot;/&gt;&lt;wsp:rsid wsp:val=&quot;00092BCB&quot;/&gt;&lt;wsp:rsid wsp:val=&quot;0009304D&quot;/&gt;&lt;wsp:rsid wsp:val=&quot;0009384C&quot;/&gt;&lt;wsp:rsid wsp:val=&quot;00094438&quot;/&gt;&lt;wsp:rsid wsp:val=&quot;00094B1C&quot;/&gt;&lt;wsp:rsid wsp:val=&quot;00094C44&quot;/&gt;&lt;wsp:rsid wsp:val=&quot;00095AA1&quot;/&gt;&lt;wsp:rsid wsp:val=&quot;00095B69&quot;/&gt;&lt;wsp:rsid wsp:val=&quot;00095FF4&quot;/&gt;&lt;wsp:rsid wsp:val=&quot;000963A9&quot;/&gt;&lt;wsp:rsid wsp:val=&quot;00096679&quot;/&gt;&lt;wsp:rsid wsp:val=&quot;00096CE6&quot;/&gt;&lt;wsp:rsid wsp:val=&quot;000970CA&quot;/&gt;&lt;wsp:rsid wsp:val=&quot;000975FD&quot;/&gt;&lt;wsp:rsid wsp:val=&quot;00097D4E&quot;/&gt;&lt;wsp:rsid wsp:val=&quot;000A01BD&quot;/&gt;&lt;wsp:rsid wsp:val=&quot;000A0402&quot;/&gt;&lt;wsp:rsid wsp:val=&quot;000A0C82&quot;/&gt;&lt;wsp:rsid wsp:val=&quot;000A201A&quot;/&gt;&lt;wsp:rsid wsp:val=&quot;000A21D8&quot;/&gt;&lt;wsp:rsid wsp:val=&quot;000A32D2&quot;/&gt;&lt;wsp:rsid wsp:val=&quot;000A3EC9&quot;/&gt;&lt;wsp:rsid wsp:val=&quot;000A47BE&quot;/&gt;&lt;wsp:rsid wsp:val=&quot;000A4E77&quot;/&gt;&lt;wsp:rsid wsp:val=&quot;000A502C&quot;/&gt;&lt;wsp:rsid wsp:val=&quot;000A5185&quot;/&gt;&lt;wsp:rsid wsp:val=&quot;000A6434&quot;/&gt;&lt;wsp:rsid wsp:val=&quot;000A6A72&quot;/&gt;&lt;wsp:rsid wsp:val=&quot;000A6B45&quot;/&gt;&lt;wsp:rsid wsp:val=&quot;000A6CC2&quot;/&gt;&lt;wsp:rsid wsp:val=&quot;000A6FE5&quot;/&gt;&lt;wsp:rsid wsp:val=&quot;000A7089&quot;/&gt;&lt;wsp:rsid wsp:val=&quot;000A7515&quot;/&gt;&lt;wsp:rsid wsp:val=&quot;000A78E9&quot;/&gt;&lt;wsp:rsid wsp:val=&quot;000B0272&quot;/&gt;&lt;wsp:rsid wsp:val=&quot;000B0441&quot;/&gt;&lt;wsp:rsid wsp:val=&quot;000B0B8A&quot;/&gt;&lt;wsp:rsid wsp:val=&quot;000B0DC3&quot;/&gt;&lt;wsp:rsid wsp:val=&quot;000B1109&quot;/&gt;&lt;wsp:rsid wsp:val=&quot;000B2341&quot;/&gt;&lt;wsp:rsid wsp:val=&quot;000B2802&quot;/&gt;&lt;wsp:rsid wsp:val=&quot;000B2CB6&quot;/&gt;&lt;wsp:rsid wsp:val=&quot;000B3419&quot;/&gt;&lt;wsp:rsid wsp:val=&quot;000B34AD&quot;/&gt;&lt;wsp:rsid wsp:val=&quot;000B462A&quot;/&gt;&lt;wsp:rsid wsp:val=&quot;000B499D&quot;/&gt;&lt;wsp:rsid wsp:val=&quot;000B4AB7&quot;/&gt;&lt;wsp:rsid wsp:val=&quot;000B4BB5&quot;/&gt;&lt;wsp:rsid wsp:val=&quot;000B4DEF&quot;/&gt;&lt;wsp:rsid wsp:val=&quot;000B4EB6&quot;/&gt;&lt;wsp:rsid wsp:val=&quot;000B503B&quot;/&gt;&lt;wsp:rsid wsp:val=&quot;000B53AF&quot;/&gt;&lt;wsp:rsid wsp:val=&quot;000B588D&quot;/&gt;&lt;wsp:rsid wsp:val=&quot;000B5DD0&quot;/&gt;&lt;wsp:rsid wsp:val=&quot;000B7559&quot;/&gt;&lt;wsp:rsid wsp:val=&quot;000B7C97&quot;/&gt;&lt;wsp:rsid wsp:val=&quot;000B7E6E&quot;/&gt;&lt;wsp:rsid wsp:val=&quot;000C0D2D&quot;/&gt;&lt;wsp:rsid wsp:val=&quot;000C114B&quot;/&gt;&lt;wsp:rsid wsp:val=&quot;000C1223&quot;/&gt;&lt;wsp:rsid wsp:val=&quot;000C2497&quot;/&gt;&lt;wsp:rsid wsp:val=&quot;000C29A4&quot;/&gt;&lt;wsp:rsid wsp:val=&quot;000C2E2C&quot;/&gt;&lt;wsp:rsid wsp:val=&quot;000C314C&quot;/&gt;&lt;wsp:rsid wsp:val=&quot;000C3410&quot;/&gt;&lt;wsp:rsid wsp:val=&quot;000C34EA&quot;/&gt;&lt;wsp:rsid wsp:val=&quot;000C387F&quot;/&gt;&lt;wsp:rsid wsp:val=&quot;000C4475&quot;/&gt;&lt;wsp:rsid wsp:val=&quot;000C4C8C&quot;/&gt;&lt;wsp:rsid wsp:val=&quot;000C5B27&quot;/&gt;&lt;wsp:rsid wsp:val=&quot;000C6A36&quot;/&gt;&lt;wsp:rsid wsp:val=&quot;000C7312&quot;/&gt;&lt;wsp:rsid wsp:val=&quot;000C7BCD&quot;/&gt;&lt;wsp:rsid wsp:val=&quot;000C7EE4&quot;/&gt;&lt;wsp:rsid wsp:val=&quot;000D058D&quot;/&gt;&lt;wsp:rsid wsp:val=&quot;000D06A4&quot;/&gt;&lt;wsp:rsid wsp:val=&quot;000D157C&quot;/&gt;&lt;wsp:rsid wsp:val=&quot;000D1964&quot;/&gt;&lt;wsp:rsid wsp:val=&quot;000D1CEB&quot;/&gt;&lt;wsp:rsid wsp:val=&quot;000D2346&quot;/&gt;&lt;wsp:rsid wsp:val=&quot;000D2669&quot;/&gt;&lt;wsp:rsid wsp:val=&quot;000D2C63&quot;/&gt;&lt;wsp:rsid wsp:val=&quot;000D2EDC&quot;/&gt;&lt;wsp:rsid wsp:val=&quot;000D305D&quot;/&gt;&lt;wsp:rsid wsp:val=&quot;000D30D9&quot;/&gt;&lt;wsp:rsid wsp:val=&quot;000D3764&quot;/&gt;&lt;wsp:rsid wsp:val=&quot;000D3B06&quot;/&gt;&lt;wsp:rsid wsp:val=&quot;000D3D2F&quot;/&gt;&lt;wsp:rsid wsp:val=&quot;000D4440&quot;/&gt;&lt;wsp:rsid wsp:val=&quot;000D48E1&quot;/&gt;&lt;wsp:rsid wsp:val=&quot;000D4A6E&quot;/&gt;&lt;wsp:rsid wsp:val=&quot;000D4E6A&quot;/&gt;&lt;wsp:rsid wsp:val=&quot;000D7404&quot;/&gt;&lt;wsp:rsid wsp:val=&quot;000D753F&quot;/&gt;&lt;wsp:rsid wsp:val=&quot;000D7B07&quot;/&gt;&lt;wsp:rsid wsp:val=&quot;000D7C8A&quot;/&gt;&lt;wsp:rsid wsp:val=&quot;000D7E2D&quot;/&gt;&lt;wsp:rsid wsp:val=&quot;000E0239&quot;/&gt;&lt;wsp:rsid wsp:val=&quot;000E079C&quot;/&gt;&lt;wsp:rsid wsp:val=&quot;000E0B19&quot;/&gt;&lt;wsp:rsid wsp:val=&quot;000E0E8A&quot;/&gt;&lt;wsp:rsid wsp:val=&quot;000E1B21&quot;/&gt;&lt;wsp:rsid wsp:val=&quot;000E1B22&quot;/&gt;&lt;wsp:rsid wsp:val=&quot;000E287F&quot;/&gt;&lt;wsp:rsid wsp:val=&quot;000E29AD&quot;/&gt;&lt;wsp:rsid wsp:val=&quot;000E2F1E&quot;/&gt;&lt;wsp:rsid wsp:val=&quot;000E3851&quot;/&gt;&lt;wsp:rsid wsp:val=&quot;000E3A00&quot;/&gt;&lt;wsp:rsid wsp:val=&quot;000E3C10&quot;/&gt;&lt;wsp:rsid wsp:val=&quot;000E3EE2&quot;/&gt;&lt;wsp:rsid wsp:val=&quot;000E3FE3&quot;/&gt;&lt;wsp:rsid wsp:val=&quot;000E49DD&quot;/&gt;&lt;wsp:rsid wsp:val=&quot;000E50B0&quot;/&gt;&lt;wsp:rsid wsp:val=&quot;000E6786&quot;/&gt;&lt;wsp:rsid wsp:val=&quot;000E7553&quot;/&gt;&lt;wsp:rsid wsp:val=&quot;000F1A9F&quot;/&gt;&lt;wsp:rsid wsp:val=&quot;000F1ABB&quot;/&gt;&lt;wsp:rsid wsp:val=&quot;000F1EF7&quot;/&gt;&lt;wsp:rsid wsp:val=&quot;000F1F3D&quot;/&gt;&lt;wsp:rsid wsp:val=&quot;000F1F7E&quot;/&gt;&lt;wsp:rsid wsp:val=&quot;000F275A&quot;/&gt;&lt;wsp:rsid wsp:val=&quot;000F3AA7&quot;/&gt;&lt;wsp:rsid wsp:val=&quot;000F3CCF&quot;/&gt;&lt;wsp:rsid wsp:val=&quot;000F4635&quot;/&gt;&lt;wsp:rsid wsp:val=&quot;000F4A48&quot;/&gt;&lt;wsp:rsid wsp:val=&quot;000F51E7&quot;/&gt;&lt;wsp:rsid wsp:val=&quot;000F585A&quot;/&gt;&lt;wsp:rsid wsp:val=&quot;000F5B09&quot;/&gt;&lt;wsp:rsid wsp:val=&quot;000F60FC&quot;/&gt;&lt;wsp:rsid wsp:val=&quot;000F6576&quot;/&gt;&lt;wsp:rsid wsp:val=&quot;000F7C94&quot;/&gt;&lt;wsp:rsid wsp:val=&quot;000F7FDE&quot;/&gt;&lt;wsp:rsid wsp:val=&quot;001008E2&quot;/&gt;&lt;wsp:rsid wsp:val=&quot;0010152D&quot;/&gt;&lt;wsp:rsid wsp:val=&quot;0010183A&quot;/&gt;&lt;wsp:rsid wsp:val=&quot;001018F0&quot;/&gt;&lt;wsp:rsid wsp:val=&quot;001025A5&quot;/&gt;&lt;wsp:rsid wsp:val=&quot;00102FBC&quot;/&gt;&lt;wsp:rsid wsp:val=&quot;001030B5&quot;/&gt;&lt;wsp:rsid wsp:val=&quot;0010349A&quot;/&gt;&lt;wsp:rsid wsp:val=&quot;00103AE4&quot;/&gt;&lt;wsp:rsid wsp:val=&quot;00104CEB&quot;/&gt;&lt;wsp:rsid wsp:val=&quot;001055D6&quot;/&gt;&lt;wsp:rsid wsp:val=&quot;00105A1D&quot;/&gt;&lt;wsp:rsid wsp:val=&quot;00105AA1&quot;/&gt;&lt;wsp:rsid wsp:val=&quot;00106E9D&quot;/&gt;&lt;wsp:rsid wsp:val=&quot;00106FAE&quot;/&gt;&lt;wsp:rsid wsp:val=&quot;00107193&quot;/&gt;&lt;wsp:rsid wsp:val=&quot;00110066&quot;/&gt;&lt;wsp:rsid wsp:val=&quot;001105FA&quot;/&gt;&lt;wsp:rsid wsp:val=&quot;0011098F&quot;/&gt;&lt;wsp:rsid wsp:val=&quot;00112CD9&quot;/&gt;&lt;wsp:rsid wsp:val=&quot;00112F74&quot;/&gt;&lt;wsp:rsid wsp:val=&quot;001132FD&quot;/&gt;&lt;wsp:rsid wsp:val=&quot;00113666&quot;/&gt;&lt;wsp:rsid wsp:val=&quot;001136F4&quot;/&gt;&lt;wsp:rsid wsp:val=&quot;00113EC3&quot;/&gt;&lt;wsp:rsid wsp:val=&quot;001146C3&quot;/&gt;&lt;wsp:rsid wsp:val=&quot;00114F83&quot;/&gt;&lt;wsp:rsid wsp:val=&quot;00115B54&quot;/&gt;&lt;wsp:rsid wsp:val=&quot;001165A6&quot;/&gt;&lt;wsp:rsid wsp:val=&quot;001165CF&quot;/&gt;&lt;wsp:rsid wsp:val=&quot;00117049&quot;/&gt;&lt;wsp:rsid wsp:val=&quot;001170C1&quot;/&gt;&lt;wsp:rsid wsp:val=&quot;0011711C&quot;/&gt;&lt;wsp:rsid wsp:val=&quot;001172AD&quot;/&gt;&lt;wsp:rsid wsp:val=&quot;00117590&quot;/&gt;&lt;wsp:rsid wsp:val=&quot;00120DDA&quot;/&gt;&lt;wsp:rsid wsp:val=&quot;00120E7A&quot;/&gt;&lt;wsp:rsid wsp:val=&quot;00121424&quot;/&gt;&lt;wsp:rsid wsp:val=&quot;00121A79&quot;/&gt;&lt;wsp:rsid wsp:val=&quot;00122490&quot;/&gt;&lt;wsp:rsid wsp:val=&quot;0012265B&quot;/&gt;&lt;wsp:rsid wsp:val=&quot;00122AC6&quot;/&gt;&lt;wsp:rsid wsp:val=&quot;00122FF8&quot;/&gt;&lt;wsp:rsid wsp:val=&quot;001231D4&quot;/&gt;&lt;wsp:rsid wsp:val=&quot;00123624&quot;/&gt;&lt;wsp:rsid wsp:val=&quot;00123EAA&quot;/&gt;&lt;wsp:rsid wsp:val=&quot;00123ED6&quot;/&gt;&lt;wsp:rsid wsp:val=&quot;00124202&quot;/&gt;&lt;wsp:rsid wsp:val=&quot;00124985&quot;/&gt;&lt;wsp:rsid wsp:val=&quot;00124D36&quot;/&gt;&lt;wsp:rsid wsp:val=&quot;0012550F&quot;/&gt;&lt;wsp:rsid wsp:val=&quot;001265C2&quot;/&gt;&lt;wsp:rsid wsp:val=&quot;00130688&quot;/&gt;&lt;wsp:rsid wsp:val=&quot;00130E3F&quot;/&gt;&lt;wsp:rsid wsp:val=&quot;00130F7F&quot;/&gt;&lt;wsp:rsid wsp:val=&quot;00131E2C&quot;/&gt;&lt;wsp:rsid wsp:val=&quot;00131EDC&quot;/&gt;&lt;wsp:rsid wsp:val=&quot;00132425&quot;/&gt;&lt;wsp:rsid wsp:val=&quot;00132804&quot;/&gt;&lt;wsp:rsid wsp:val=&quot;00133CAA&quot;/&gt;&lt;wsp:rsid wsp:val=&quot;0013419B&quot;/&gt;&lt;wsp:rsid wsp:val=&quot;00134236&quot;/&gt;&lt;wsp:rsid wsp:val=&quot;001344C0&quot;/&gt;&lt;wsp:rsid wsp:val=&quot;00134C98&quot;/&gt;&lt;wsp:rsid wsp:val=&quot;0013507D&quot;/&gt;&lt;wsp:rsid wsp:val=&quot;00135686&quot;/&gt;&lt;wsp:rsid wsp:val=&quot;00135CD9&quot;/&gt;&lt;wsp:rsid wsp:val=&quot;00135EB4&quot;/&gt;&lt;wsp:rsid wsp:val=&quot;001362E0&quot;/&gt;&lt;wsp:rsid wsp:val=&quot;0013737F&quot;/&gt;&lt;wsp:rsid wsp:val=&quot;00137BE4&quot;/&gt;&lt;wsp:rsid wsp:val=&quot;00137CEE&quot;/&gt;&lt;wsp:rsid wsp:val=&quot;00137E50&quot;/&gt;&lt;wsp:rsid wsp:val=&quot;00140604&quot;/&gt;&lt;wsp:rsid wsp:val=&quot;001407C7&quot;/&gt;&lt;wsp:rsid wsp:val=&quot;00141898&quot;/&gt;&lt;wsp:rsid wsp:val=&quot;00141C34&quot;/&gt;&lt;wsp:rsid wsp:val=&quot;00141F8D&quot;/&gt;&lt;wsp:rsid wsp:val=&quot;00142586&quot;/&gt;&lt;wsp:rsid wsp:val=&quot;00142FDF&quot;/&gt;&lt;wsp:rsid wsp:val=&quot;00143231&quot;/&gt;&lt;wsp:rsid wsp:val=&quot;00143E26&quot;/&gt;&lt;wsp:rsid wsp:val=&quot;00143FF2&quot;/&gt;&lt;wsp:rsid wsp:val=&quot;001441E6&quot;/&gt;&lt;wsp:rsid wsp:val=&quot;001452A2&quot;/&gt;&lt;wsp:rsid wsp:val=&quot;0014695D&quot;/&gt;&lt;wsp:rsid wsp:val=&quot;00146C82&quot;/&gt;&lt;wsp:rsid wsp:val=&quot;00151101&quot;/&gt;&lt;wsp:rsid wsp:val=&quot;00151752&quot;/&gt;&lt;wsp:rsid wsp:val=&quot;0015178B&quot;/&gt;&lt;wsp:rsid wsp:val=&quot;00152392&quot;/&gt;&lt;wsp:rsid wsp:val=&quot;00152679&quot;/&gt;&lt;wsp:rsid wsp:val=&quot;0015359F&quot;/&gt;&lt;wsp:rsid wsp:val=&quot;001538E3&quot;/&gt;&lt;wsp:rsid wsp:val=&quot;00153E1D&quot;/&gt;&lt;wsp:rsid wsp:val=&quot;00153EAF&quot;/&gt;&lt;wsp:rsid wsp:val=&quot;001546A7&quot;/&gt;&lt;wsp:rsid wsp:val=&quot;0015482B&quot;/&gt;&lt;wsp:rsid wsp:val=&quot;00154B9C&quot;/&gt;&lt;wsp:rsid wsp:val=&quot;00154F14&quot;/&gt;&lt;wsp:rsid wsp:val=&quot;00154F7D&quot;/&gt;&lt;wsp:rsid wsp:val=&quot;0015510A&quot;/&gt;&lt;wsp:rsid wsp:val=&quot;00155352&quot;/&gt;&lt;wsp:rsid wsp:val=&quot;001554D2&quot;/&gt;&lt;wsp:rsid wsp:val=&quot;0015596B&quot;/&gt;&lt;wsp:rsid wsp:val=&quot;00155D72&quot;/&gt;&lt;wsp:rsid wsp:val=&quot;0015638E&quot;/&gt;&lt;wsp:rsid wsp:val=&quot;0015674E&quot;/&gt;&lt;wsp:rsid wsp:val=&quot;001569FB&quot;/&gt;&lt;wsp:rsid wsp:val=&quot;00161588&quot;/&gt;&lt;wsp:rsid wsp:val=&quot;001620CA&quot;/&gt;&lt;wsp:rsid wsp:val=&quot;00162343&quot;/&gt;&lt;wsp:rsid wsp:val=&quot;0016284B&quot;/&gt;&lt;wsp:rsid wsp:val=&quot;00162BBD&quot;/&gt;&lt;wsp:rsid wsp:val=&quot;00163BCD&quot;/&gt;&lt;wsp:rsid wsp:val=&quot;00163EB1&quot;/&gt;&lt;wsp:rsid wsp:val=&quot;001644A6&quot;/&gt;&lt;wsp:rsid wsp:val=&quot;0016457A&quot;/&gt;&lt;wsp:rsid wsp:val=&quot;001658A0&quot;/&gt;&lt;wsp:rsid wsp:val=&quot;00165B35&quot;/&gt;&lt;wsp:rsid wsp:val=&quot;00166567&quot;/&gt;&lt;wsp:rsid wsp:val=&quot;00167061&quot;/&gt;&lt;wsp:rsid wsp:val=&quot;00167688&quot;/&gt;&lt;wsp:rsid wsp:val=&quot;001700BC&quot;/&gt;&lt;wsp:rsid wsp:val=&quot;00170F3A&quot;/&gt;&lt;wsp:rsid wsp:val=&quot;0017132F&quot;/&gt;&lt;wsp:rsid wsp:val=&quot;001721FE&quot;/&gt;&lt;wsp:rsid wsp:val=&quot;001723D1&quot;/&gt;&lt;wsp:rsid wsp:val=&quot;00172534&quot;/&gt;&lt;wsp:rsid wsp:val=&quot;00173FC7&quot;/&gt;&lt;wsp:rsid wsp:val=&quot;001744BF&quot;/&gt;&lt;wsp:rsid wsp:val=&quot;00174F33&quot;/&gt;&lt;wsp:rsid wsp:val=&quot;00175334&quot;/&gt;&lt;wsp:rsid wsp:val=&quot;00176377&quot;/&gt;&lt;wsp:rsid wsp:val=&quot;00176940&quot;/&gt;&lt;wsp:rsid wsp:val=&quot;00176E52&quot;/&gt;&lt;wsp:rsid wsp:val=&quot;00177182&quot;/&gt;&lt;wsp:rsid wsp:val=&quot;001771BD&quot;/&gt;&lt;wsp:rsid wsp:val=&quot;00177761&quot;/&gt;&lt;wsp:rsid wsp:val=&quot;00177AAB&quot;/&gt;&lt;wsp:rsid wsp:val=&quot;00177AC2&quot;/&gt;&lt;wsp:rsid wsp:val=&quot;001800A3&quot;/&gt;&lt;wsp:rsid wsp:val=&quot;00180C8D&quot;/&gt;&lt;wsp:rsid wsp:val=&quot;00180CC8&quot;/&gt;&lt;wsp:rsid wsp:val=&quot;00181B31&quot;/&gt;&lt;wsp:rsid wsp:val=&quot;0018206A&quot;/&gt;&lt;wsp:rsid wsp:val=&quot;001820AE&quot;/&gt;&lt;wsp:rsid wsp:val=&quot;00182B70&quot;/&gt;&lt;wsp:rsid wsp:val=&quot;00182E8D&quot;/&gt;&lt;wsp:rsid wsp:val=&quot;00183700&quot;/&gt;&lt;wsp:rsid wsp:val=&quot;0018384B&quot;/&gt;&lt;wsp:rsid wsp:val=&quot;001838B1&quot;/&gt;&lt;wsp:rsid wsp:val=&quot;00183986&quot;/&gt;&lt;wsp:rsid wsp:val=&quot;001850F4&quot;/&gt;&lt;wsp:rsid wsp:val=&quot;00185BEA&quot;/&gt;&lt;wsp:rsid wsp:val=&quot;00186E5F&quot;/&gt;&lt;wsp:rsid wsp:val=&quot;0018775B&quot;/&gt;&lt;wsp:rsid wsp:val=&quot;00187992&quot;/&gt;&lt;wsp:rsid wsp:val=&quot;00187CF5&quot;/&gt;&lt;wsp:rsid wsp:val=&quot;00190475&quot;/&gt;&lt;wsp:rsid wsp:val=&quot;00191532&quot;/&gt;&lt;wsp:rsid wsp:val=&quot;00192BF3&quot;/&gt;&lt;wsp:rsid wsp:val=&quot;00192CA3&quot;/&gt;&lt;wsp:rsid wsp:val=&quot;001938A0&quot;/&gt;&lt;wsp:rsid wsp:val=&quot;00193A29&quot;/&gt;&lt;wsp:rsid wsp:val=&quot;0019431D&quot;/&gt;&lt;wsp:rsid wsp:val=&quot;0019616D&quot;/&gt;&lt;wsp:rsid wsp:val=&quot;0019638D&quot;/&gt;&lt;wsp:rsid wsp:val=&quot;00196D7E&quot;/&gt;&lt;wsp:rsid wsp:val=&quot;001978DA&quot;/&gt;&lt;wsp:rsid wsp:val=&quot;0019790E&quot;/&gt;&lt;wsp:rsid wsp:val=&quot;001A0B67&quot;/&gt;&lt;wsp:rsid wsp:val=&quot;001A0C17&quot;/&gt;&lt;wsp:rsid wsp:val=&quot;001A1BD7&quot;/&gt;&lt;wsp:rsid wsp:val=&quot;001A1CE8&quot;/&gt;&lt;wsp:rsid wsp:val=&quot;001A408B&quot;/&gt;&lt;wsp:rsid wsp:val=&quot;001A49DD&quot;/&gt;&lt;wsp:rsid wsp:val=&quot;001A5104&quot;/&gt;&lt;wsp:rsid wsp:val=&quot;001A5393&quot;/&gt;&lt;wsp:rsid wsp:val=&quot;001A6194&quot;/&gt;&lt;wsp:rsid wsp:val=&quot;001A62C3&quot;/&gt;&lt;wsp:rsid wsp:val=&quot;001A63B7&quot;/&gt;&lt;wsp:rsid wsp:val=&quot;001A67D8&quot;/&gt;&lt;wsp:rsid wsp:val=&quot;001A74E7&quot;/&gt;&lt;wsp:rsid wsp:val=&quot;001B0186&quot;/&gt;&lt;wsp:rsid wsp:val=&quot;001B026B&quot;/&gt;&lt;wsp:rsid wsp:val=&quot;001B038C&quot;/&gt;&lt;wsp:rsid wsp:val=&quot;001B07DE&quot;/&gt;&lt;wsp:rsid wsp:val=&quot;001B0E34&quot;/&gt;&lt;wsp:rsid wsp:val=&quot;001B2B29&quot;/&gt;&lt;wsp:rsid wsp:val=&quot;001B49B5&quot;/&gt;&lt;wsp:rsid wsp:val=&quot;001B4EEF&quot;/&gt;&lt;wsp:rsid wsp:val=&quot;001B5153&quot;/&gt;&lt;wsp:rsid wsp:val=&quot;001B596F&quot;/&gt;&lt;wsp:rsid wsp:val=&quot;001B601F&quot;/&gt;&lt;wsp:rsid wsp:val=&quot;001B6271&quot;/&gt;&lt;wsp:rsid wsp:val=&quot;001B7629&quot;/&gt;&lt;wsp:rsid wsp:val=&quot;001B7A1C&quot;/&gt;&lt;wsp:rsid wsp:val=&quot;001C0281&quot;/&gt;&lt;wsp:rsid wsp:val=&quot;001C14D5&quot;/&gt;&lt;wsp:rsid wsp:val=&quot;001C2307&quot;/&gt;&lt;wsp:rsid wsp:val=&quot;001C28DB&quot;/&gt;&lt;wsp:rsid wsp:val=&quot;001C2F46&quot;/&gt;&lt;wsp:rsid wsp:val=&quot;001C3275&quot;/&gt;&lt;wsp:rsid wsp:val=&quot;001C4122&quot;/&gt;&lt;wsp:rsid wsp:val=&quot;001C4815&quot;/&gt;&lt;wsp:rsid wsp:val=&quot;001C4A91&quot;/&gt;&lt;wsp:rsid wsp:val=&quot;001C547B&quot;/&gt;&lt;wsp:rsid wsp:val=&quot;001C59B6&quot;/&gt;&lt;wsp:rsid wsp:val=&quot;001C5D44&quot;/&gt;&lt;wsp:rsid wsp:val=&quot;001C6C07&quot;/&gt;&lt;wsp:rsid wsp:val=&quot;001C7402&quot;/&gt;&lt;wsp:rsid wsp:val=&quot;001C7AA0&quot;/&gt;&lt;wsp:rsid wsp:val=&quot;001C7BF5&quot;/&gt;&lt;wsp:rsid wsp:val=&quot;001D0074&quot;/&gt;&lt;wsp:rsid wsp:val=&quot;001D02B1&quot;/&gt;&lt;wsp:rsid wsp:val=&quot;001D0590&quot;/&gt;&lt;wsp:rsid wsp:val=&quot;001D06DE&quot;/&gt;&lt;wsp:rsid wsp:val=&quot;001D0AD8&quot;/&gt;&lt;wsp:rsid wsp:val=&quot;001D0D09&quot;/&gt;&lt;wsp:rsid wsp:val=&quot;001D10AE&quot;/&gt;&lt;wsp:rsid wsp:val=&quot;001D1849&quot;/&gt;&lt;wsp:rsid wsp:val=&quot;001D18EB&quot;/&gt;&lt;wsp:rsid wsp:val=&quot;001D18F4&quot;/&gt;&lt;wsp:rsid wsp:val=&quot;001D1C7C&quot;/&gt;&lt;wsp:rsid wsp:val=&quot;001D2348&quot;/&gt;&lt;wsp:rsid wsp:val=&quot;001D27AC&quot;/&gt;&lt;wsp:rsid wsp:val=&quot;001D2D0A&quot;/&gt;&lt;wsp:rsid wsp:val=&quot;001D32E2&quot;/&gt;&lt;wsp:rsid wsp:val=&quot;001D332C&quot;/&gt;&lt;wsp:rsid wsp:val=&quot;001D37BB&quot;/&gt;&lt;wsp:rsid wsp:val=&quot;001D3BFD&quot;/&gt;&lt;wsp:rsid wsp:val=&quot;001D3E29&quot;/&gt;&lt;wsp:rsid wsp:val=&quot;001D426C&quot;/&gt;&lt;wsp:rsid wsp:val=&quot;001D481C&quot;/&gt;&lt;wsp:rsid wsp:val=&quot;001D4C52&quot;/&gt;&lt;wsp:rsid wsp:val=&quot;001D4E35&quot;/&gt;&lt;wsp:rsid wsp:val=&quot;001D534F&quot;/&gt;&lt;wsp:rsid wsp:val=&quot;001D539A&quot;/&gt;&lt;wsp:rsid wsp:val=&quot;001D58CE&quot;/&gt;&lt;wsp:rsid wsp:val=&quot;001D62C1&quot;/&gt;&lt;wsp:rsid wsp:val=&quot;001D62F2&quot;/&gt;&lt;wsp:rsid wsp:val=&quot;001D77F4&quot;/&gt;&lt;wsp:rsid wsp:val=&quot;001D7E29&quot;/&gt;&lt;wsp:rsid wsp:val=&quot;001E0626&quot;/&gt;&lt;wsp:rsid wsp:val=&quot;001E1D56&quot;/&gt;&lt;wsp:rsid wsp:val=&quot;001E1E1E&quot;/&gt;&lt;wsp:rsid wsp:val=&quot;001E2893&quot;/&gt;&lt;wsp:rsid wsp:val=&quot;001E2B73&quot;/&gt;&lt;wsp:rsid wsp:val=&quot;001E30C8&quot;/&gt;&lt;wsp:rsid wsp:val=&quot;001E3592&quot;/&gt;&lt;wsp:rsid wsp:val=&quot;001E3F0F&quot;/&gt;&lt;wsp:rsid wsp:val=&quot;001E4373&quot;/&gt;&lt;wsp:rsid wsp:val=&quot;001E4B4E&quot;/&gt;&lt;wsp:rsid wsp:val=&quot;001E5226&quot;/&gt;&lt;wsp:rsid wsp:val=&quot;001E5777&quot;/&gt;&lt;wsp:rsid wsp:val=&quot;001E6028&quot;/&gt;&lt;wsp:rsid wsp:val=&quot;001E6C48&quot;/&gt;&lt;wsp:rsid wsp:val=&quot;001E6F38&quot;/&gt;&lt;wsp:rsid wsp:val=&quot;001E709F&quot;/&gt;&lt;wsp:rsid wsp:val=&quot;001E7D8F&quot;/&gt;&lt;wsp:rsid wsp:val=&quot;001F0B70&quot;/&gt;&lt;wsp:rsid wsp:val=&quot;001F1E44&quot;/&gt;&lt;wsp:rsid wsp:val=&quot;001F1F29&quot;/&gt;&lt;wsp:rsid wsp:val=&quot;001F20B7&quot;/&gt;&lt;wsp:rsid wsp:val=&quot;001F236C&quot;/&gt;&lt;wsp:rsid wsp:val=&quot;001F2450&quot;/&gt;&lt;wsp:rsid wsp:val=&quot;001F2BFF&quot;/&gt;&lt;wsp:rsid wsp:val=&quot;001F2F24&quot;/&gt;&lt;wsp:rsid wsp:val=&quot;001F32B6&quot;/&gt;&lt;wsp:rsid wsp:val=&quot;001F361A&quot;/&gt;&lt;wsp:rsid wsp:val=&quot;001F3667&quot;/&gt;&lt;wsp:rsid wsp:val=&quot;001F36F5&quot;/&gt;&lt;wsp:rsid wsp:val=&quot;001F3B16&quot;/&gt;&lt;wsp:rsid wsp:val=&quot;001F3FB8&quot;/&gt;&lt;wsp:rsid wsp:val=&quot;001F4266&quot;/&gt;&lt;wsp:rsid wsp:val=&quot;001F446A&quot;/&gt;&lt;wsp:rsid wsp:val=&quot;001F4F80&quot;/&gt;&lt;wsp:rsid wsp:val=&quot;001F53C2&quot;/&gt;&lt;wsp:rsid wsp:val=&quot;001F55B2&quot;/&gt;&lt;wsp:rsid wsp:val=&quot;001F5673&quot;/&gt;&lt;wsp:rsid wsp:val=&quot;001F69BF&quot;/&gt;&lt;wsp:rsid wsp:val=&quot;001F6BFC&quot;/&gt;&lt;wsp:rsid wsp:val=&quot;001F6F98&quot;/&gt;&lt;wsp:rsid wsp:val=&quot;001F7137&quot;/&gt;&lt;wsp:rsid wsp:val=&quot;001F726A&quot;/&gt;&lt;wsp:rsid wsp:val=&quot;001F75DE&quot;/&gt;&lt;wsp:rsid wsp:val=&quot;001F7E0F&quot;/&gt;&lt;wsp:rsid wsp:val=&quot;0020008C&quot;/&gt;&lt;wsp:rsid wsp:val=&quot;00200899&quot;/&gt;&lt;wsp:rsid wsp:val=&quot;00201238&quot;/&gt;&lt;wsp:rsid wsp:val=&quot;00201C74&quot;/&gt;&lt;wsp:rsid wsp:val=&quot;00201CD1&quot;/&gt;&lt;wsp:rsid wsp:val=&quot;002027DD&quot;/&gt;&lt;wsp:rsid wsp:val=&quot;0020292A&quot;/&gt;&lt;wsp:rsid wsp:val=&quot;00203618&quot;/&gt;&lt;wsp:rsid wsp:val=&quot;002038FE&quot;/&gt;&lt;wsp:rsid wsp:val=&quot;00203B98&quot;/&gt;&lt;wsp:rsid wsp:val=&quot;00203C7A&quot;/&gt;&lt;wsp:rsid wsp:val=&quot;00204087&quot;/&gt;&lt;wsp:rsid wsp:val=&quot;002040A4&quot;/&gt;&lt;wsp:rsid wsp:val=&quot;00204247&quot;/&gt;&lt;wsp:rsid wsp:val=&quot;00205092&quot;/&gt;&lt;wsp:rsid wsp:val=&quot;00206936&quot;/&gt;&lt;wsp:rsid wsp:val=&quot;00207042&quot;/&gt;&lt;wsp:rsid wsp:val=&quot;002070C2&quot;/&gt;&lt;wsp:rsid wsp:val=&quot;0020718E&quot;/&gt;&lt;wsp:rsid wsp:val=&quot;00207CE4&quot;/&gt;&lt;wsp:rsid wsp:val=&quot;00207FB1&quot;/&gt;&lt;wsp:rsid wsp:val=&quot;00210012&quot;/&gt;&lt;wsp:rsid wsp:val=&quot;002102BA&quot;/&gt;&lt;wsp:rsid wsp:val=&quot;00212099&quot;/&gt;&lt;wsp:rsid wsp:val=&quot;002123D1&quot;/&gt;&lt;wsp:rsid wsp:val=&quot;002124DE&quot;/&gt;&lt;wsp:rsid wsp:val=&quot;00212AAD&quot;/&gt;&lt;wsp:rsid wsp:val=&quot;00212DD3&quot;/&gt;&lt;wsp:rsid wsp:val=&quot;00213308&quot;/&gt;&lt;wsp:rsid wsp:val=&quot;0021433C&quot;/&gt;&lt;wsp:rsid wsp:val=&quot;00214520&quot;/&gt;&lt;wsp:rsid wsp:val=&quot;00214FA8&quot;/&gt;&lt;wsp:rsid wsp:val=&quot;00215296&quot;/&gt;&lt;wsp:rsid wsp:val=&quot;0021651A&quot;/&gt;&lt;wsp:rsid wsp:val=&quot;00216578&quot;/&gt;&lt;wsp:rsid wsp:val=&quot;0021770C&quot;/&gt;&lt;wsp:rsid wsp:val=&quot;00217773&quot;/&gt;&lt;wsp:rsid wsp:val=&quot;002207D2&quot;/&gt;&lt;wsp:rsid wsp:val=&quot;002208B0&quot;/&gt;&lt;wsp:rsid wsp:val=&quot;00221AD6&quot;/&gt;&lt;wsp:rsid wsp:val=&quot;002231B9&quot;/&gt;&lt;wsp:rsid wsp:val=&quot;00224498&quot;/&gt;&lt;wsp:rsid wsp:val=&quot;002250D2&quot;/&gt;&lt;wsp:rsid wsp:val=&quot;00226177&quot;/&gt;&lt;wsp:rsid wsp:val=&quot;00226187&quot;/&gt;&lt;wsp:rsid wsp:val=&quot;00226956&quot;/&gt;&lt;wsp:rsid wsp:val=&quot;00226DCF&quot;/&gt;&lt;wsp:rsid wsp:val=&quot;00227EB2&quot;/&gt;&lt;wsp:rsid wsp:val=&quot;00231423&quot;/&gt;&lt;wsp:rsid wsp:val=&quot;002319E3&quot;/&gt;&lt;wsp:rsid wsp:val=&quot;00231A7A&quot;/&gt;&lt;wsp:rsid wsp:val=&quot;00232533&quot;/&gt;&lt;wsp:rsid wsp:val=&quot;00232B87&quot;/&gt;&lt;wsp:rsid wsp:val=&quot;00232D3B&quot;/&gt;&lt;wsp:rsid wsp:val=&quot;00232EC0&quot;/&gt;&lt;wsp:rsid wsp:val=&quot;0023315E&quot;/&gt;&lt;wsp:rsid wsp:val=&quot;0023423D&quot;/&gt;&lt;wsp:rsid wsp:val=&quot;00234900&quot;/&gt;&lt;wsp:rsid wsp:val=&quot;002351CB&quot;/&gt;&lt;wsp:rsid wsp:val=&quot;00236C85&quot;/&gt;&lt;wsp:rsid wsp:val=&quot;00236DA4&quot;/&gt;&lt;wsp:rsid wsp:val=&quot;0023781A&quot;/&gt;&lt;wsp:rsid wsp:val=&quot;00237BE0&quot;/&gt;&lt;wsp:rsid wsp:val=&quot;00237E91&quot;/&gt;&lt;wsp:rsid wsp:val=&quot;002402E0&quot;/&gt;&lt;wsp:rsid wsp:val=&quot;0024053D&quot;/&gt;&lt;wsp:rsid wsp:val=&quot;002439DB&quot;/&gt;&lt;wsp:rsid wsp:val=&quot;002439E3&quot;/&gt;&lt;wsp:rsid wsp:val=&quot;00246BF7&quot;/&gt;&lt;wsp:rsid wsp:val=&quot;00246C01&quot;/&gt;&lt;wsp:rsid wsp:val=&quot;00247606&quot;/&gt;&lt;wsp:rsid wsp:val=&quot;002477C4&quot;/&gt;&lt;wsp:rsid wsp:val=&quot;00247E08&quot;/&gt;&lt;wsp:rsid wsp:val=&quot;002501ED&quot;/&gt;&lt;wsp:rsid wsp:val=&quot;00250755&quot;/&gt;&lt;wsp:rsid wsp:val=&quot;00250D15&quot;/&gt;&lt;wsp:rsid wsp:val=&quot;00252019&quot;/&gt;&lt;wsp:rsid wsp:val=&quot;00252870&quot;/&gt;&lt;wsp:rsid wsp:val=&quot;002530F9&quot;/&gt;&lt;wsp:rsid wsp:val=&quot;002550D7&quot;/&gt;&lt;wsp:rsid wsp:val=&quot;00255802&quot;/&gt;&lt;wsp:rsid wsp:val=&quot;002559C7&quot;/&gt;&lt;wsp:rsid wsp:val=&quot;00256193&quot;/&gt;&lt;wsp:rsid wsp:val=&quot;00256BE0&quot;/&gt;&lt;wsp:rsid wsp:val=&quot;00257227&quot;/&gt;&lt;wsp:rsid wsp:val=&quot;002577D9&quot;/&gt;&lt;wsp:rsid wsp:val=&quot;00260A70&quot;/&gt;&lt;wsp:rsid wsp:val=&quot;00260BFB&quot;/&gt;&lt;wsp:rsid wsp:val=&quot;00260F20&quot;/&gt;&lt;wsp:rsid wsp:val=&quot;00263162&quot;/&gt;&lt;wsp:rsid wsp:val=&quot;00263C9D&quot;/&gt;&lt;wsp:rsid wsp:val=&quot;002642FE&quot;/&gt;&lt;wsp:rsid wsp:val=&quot;00264E8F&quot;/&gt;&lt;wsp:rsid wsp:val=&quot;00265744&quot;/&gt;&lt;wsp:rsid wsp:val=&quot;0026598C&quot;/&gt;&lt;wsp:rsid wsp:val=&quot;002664BC&quot;/&gt;&lt;wsp:rsid wsp:val=&quot;00266538&quot;/&gt;&lt;wsp:rsid wsp:val=&quot;00266994&quot;/&gt;&lt;wsp:rsid wsp:val=&quot;002675ED&quot;/&gt;&lt;wsp:rsid wsp:val=&quot;0026768C&quot;/&gt;&lt;wsp:rsid wsp:val=&quot;00270697&quot;/&gt;&lt;wsp:rsid wsp:val=&quot;00270DB9&quot;/&gt;&lt;wsp:rsid wsp:val=&quot;00271678&quot;/&gt;&lt;wsp:rsid wsp:val=&quot;00271E0C&quot;/&gt;&lt;wsp:rsid wsp:val=&quot;00272246&quot;/&gt;&lt;wsp:rsid wsp:val=&quot;0027241A&quot;/&gt;&lt;wsp:rsid wsp:val=&quot;00273BD2&quot;/&gt;&lt;wsp:rsid wsp:val=&quot;0027416B&quot;/&gt;&lt;wsp:rsid wsp:val=&quot;00274CEB&quot;/&gt;&lt;wsp:rsid wsp:val=&quot;00276123&quot;/&gt;&lt;wsp:rsid wsp:val=&quot;002762C4&quot;/&gt;&lt;wsp:rsid wsp:val=&quot;002762FD&quot;/&gt;&lt;wsp:rsid wsp:val=&quot;00276772&quot;/&gt;&lt;wsp:rsid wsp:val=&quot;00276D7D&quot;/&gt;&lt;wsp:rsid wsp:val=&quot;00276E59&quot;/&gt;&lt;wsp:rsid wsp:val=&quot;00277E47&quot;/&gt;&lt;wsp:rsid wsp:val=&quot;0028051B&quot;/&gt;&lt;wsp:rsid wsp:val=&quot;0028057D&quot;/&gt;&lt;wsp:rsid wsp:val=&quot;00280776&quot;/&gt;&lt;wsp:rsid wsp:val=&quot;00280988&quot;/&gt;&lt;wsp:rsid wsp:val=&quot;002809B6&quot;/&gt;&lt;wsp:rsid wsp:val=&quot;0028116A&quot;/&gt;&lt;wsp:rsid wsp:val=&quot;00282C65&quot;/&gt;&lt;wsp:rsid wsp:val=&quot;00282EA8&quot;/&gt;&lt;wsp:rsid wsp:val=&quot;00283043&quot;/&gt;&lt;wsp:rsid wsp:val=&quot;00283662&quot;/&gt;&lt;wsp:rsid wsp:val=&quot;00283D8B&quot;/&gt;&lt;wsp:rsid wsp:val=&quot;00283DC1&quot;/&gt;&lt;wsp:rsid wsp:val=&quot;00284028&quot;/&gt;&lt;wsp:rsid wsp:val=&quot;00284651&quot;/&gt;&lt;wsp:rsid wsp:val=&quot;0028525C&quot;/&gt;&lt;wsp:rsid wsp:val=&quot;00286F15&quot;/&gt;&lt;wsp:rsid wsp:val=&quot;0028785F&quot;/&gt;&lt;wsp:rsid wsp:val=&quot;002902AF&quot;/&gt;&lt;wsp:rsid wsp:val=&quot;00290313&quot;/&gt;&lt;wsp:rsid wsp:val=&quot;0029047E&quot;/&gt;&lt;wsp:rsid wsp:val=&quot;00290B9D&quot;/&gt;&lt;wsp:rsid wsp:val=&quot;00291805&quot;/&gt;&lt;wsp:rsid wsp:val=&quot;00291A66&quot;/&gt;&lt;wsp:rsid wsp:val=&quot;00291B73&quot;/&gt;&lt;wsp:rsid wsp:val=&quot;002920B1&quot;/&gt;&lt;wsp:rsid wsp:val=&quot;0029346D&quot;/&gt;&lt;wsp:rsid wsp:val=&quot;00293669&quot;/&gt;&lt;wsp:rsid wsp:val=&quot;0029386B&quot;/&gt;&lt;wsp:rsid wsp:val=&quot;00293948&quot;/&gt;&lt;wsp:rsid wsp:val=&quot;00293EB1&quot;/&gt;&lt;wsp:rsid wsp:val=&quot;002948A9&quot;/&gt;&lt;wsp:rsid wsp:val=&quot;00294A09&quot;/&gt;&lt;wsp:rsid wsp:val=&quot;00295068&quot;/&gt;&lt;wsp:rsid wsp:val=&quot;002957A0&quot;/&gt;&lt;wsp:rsid wsp:val=&quot;00295E40&quot;/&gt;&lt;wsp:rsid wsp:val=&quot;0029660D&quot;/&gt;&lt;wsp:rsid wsp:val=&quot;00296688&quot;/&gt;&lt;wsp:rsid wsp:val=&quot;002A0C9F&quot;/&gt;&lt;wsp:rsid wsp:val=&quot;002A15EE&quot;/&gt;&lt;wsp:rsid wsp:val=&quot;002A1D68&quot;/&gt;&lt;wsp:rsid wsp:val=&quot;002A1DC1&quot;/&gt;&lt;wsp:rsid wsp:val=&quot;002A24E4&quot;/&gt;&lt;wsp:rsid wsp:val=&quot;002A31D3&quot;/&gt;&lt;wsp:rsid wsp:val=&quot;002A323F&quot;/&gt;&lt;wsp:rsid wsp:val=&quot;002A37EB&quot;/&gt;&lt;wsp:rsid wsp:val=&quot;002A3A20&quot;/&gt;&lt;wsp:rsid wsp:val=&quot;002A3DCD&quot;/&gt;&lt;wsp:rsid wsp:val=&quot;002A3E29&quot;/&gt;&lt;wsp:rsid wsp:val=&quot;002A43EE&quot;/&gt;&lt;wsp:rsid wsp:val=&quot;002A4CB5&quot;/&gt;&lt;wsp:rsid wsp:val=&quot;002A58DB&quot;/&gt;&lt;wsp:rsid wsp:val=&quot;002A58DF&quot;/&gt;&lt;wsp:rsid wsp:val=&quot;002A61B8&quot;/&gt;&lt;wsp:rsid wsp:val=&quot;002A645A&quot;/&gt;&lt;wsp:rsid wsp:val=&quot;002A6622&quot;/&gt;&lt;wsp:rsid wsp:val=&quot;002A6E7C&quot;/&gt;&lt;wsp:rsid wsp:val=&quot;002A771D&quot;/&gt;&lt;wsp:rsid wsp:val=&quot;002A7E88&quot;/&gt;&lt;wsp:rsid wsp:val=&quot;002B060E&quot;/&gt;&lt;wsp:rsid wsp:val=&quot;002B0BE0&quot;/&gt;&lt;wsp:rsid wsp:val=&quot;002B0F0A&quot;/&gt;&lt;wsp:rsid wsp:val=&quot;002B15BD&quot;/&gt;&lt;wsp:rsid wsp:val=&quot;002B1D78&quot;/&gt;&lt;wsp:rsid wsp:val=&quot;002B1DC3&quot;/&gt;&lt;wsp:rsid wsp:val=&quot;002B249A&quot;/&gt;&lt;wsp:rsid wsp:val=&quot;002B250F&quot;/&gt;&lt;wsp:rsid wsp:val=&quot;002B294E&quot;/&gt;&lt;wsp:rsid wsp:val=&quot;002B39E8&quot;/&gt;&lt;wsp:rsid wsp:val=&quot;002B4324&quot;/&gt;&lt;wsp:rsid wsp:val=&quot;002B4670&quot;/&gt;&lt;wsp:rsid wsp:val=&quot;002B46E5&quot;/&gt;&lt;wsp:rsid wsp:val=&quot;002B533F&quot;/&gt;&lt;wsp:rsid wsp:val=&quot;002B5E01&quot;/&gt;&lt;wsp:rsid wsp:val=&quot;002B65E6&quot;/&gt;&lt;wsp:rsid wsp:val=&quot;002B79CF&quot;/&gt;&lt;wsp:rsid wsp:val=&quot;002C01EE&quot;/&gt;&lt;wsp:rsid wsp:val=&quot;002C0C2D&quot;/&gt;&lt;wsp:rsid wsp:val=&quot;002C0DDB&quot;/&gt;&lt;wsp:rsid wsp:val=&quot;002C269D&quot;/&gt;&lt;wsp:rsid wsp:val=&quot;002C3460&quot;/&gt;&lt;wsp:rsid wsp:val=&quot;002C4288&quot;/&gt;&lt;wsp:rsid wsp:val=&quot;002C4594&quot;/&gt;&lt;wsp:rsid wsp:val=&quot;002C45E5&quot;/&gt;&lt;wsp:rsid wsp:val=&quot;002C4F04&quot;/&gt;&lt;wsp:rsid wsp:val=&quot;002C5A7C&quot;/&gt;&lt;wsp:rsid wsp:val=&quot;002C5B5B&quot;/&gt;&lt;wsp:rsid wsp:val=&quot;002C5FF9&quot;/&gt;&lt;wsp:rsid wsp:val=&quot;002C6638&quot;/&gt;&lt;wsp:rsid wsp:val=&quot;002C664F&quot;/&gt;&lt;wsp:rsid wsp:val=&quot;002C69D3&quot;/&gt;&lt;wsp:rsid wsp:val=&quot;002C6CD4&quot;/&gt;&lt;wsp:rsid wsp:val=&quot;002C6D73&quot;/&gt;&lt;wsp:rsid wsp:val=&quot;002C7798&quot;/&gt;&lt;wsp:rsid wsp:val=&quot;002C782E&quot;/&gt;&lt;wsp:rsid wsp:val=&quot;002C7B47&quot;/&gt;&lt;wsp:rsid wsp:val=&quot;002D0031&quot;/&gt;&lt;wsp:rsid wsp:val=&quot;002D0F4D&quot;/&gt;&lt;wsp:rsid wsp:val=&quot;002D1430&quot;/&gt;&lt;wsp:rsid wsp:val=&quot;002D1E10&quot;/&gt;&lt;wsp:rsid wsp:val=&quot;002D2CD4&quot;/&gt;&lt;wsp:rsid wsp:val=&quot;002D2D94&quot;/&gt;&lt;wsp:rsid wsp:val=&quot;002D2E7D&quot;/&gt;&lt;wsp:rsid wsp:val=&quot;002D319D&quot;/&gt;&lt;wsp:rsid wsp:val=&quot;002D3577&quot;/&gt;&lt;wsp:rsid wsp:val=&quot;002D362F&quot;/&gt;&lt;wsp:rsid wsp:val=&quot;002D42EA&quot;/&gt;&lt;wsp:rsid wsp:val=&quot;002D5322&quot;/&gt;&lt;wsp:rsid wsp:val=&quot;002D55C6&quot;/&gt;&lt;wsp:rsid wsp:val=&quot;002D5677&quot;/&gt;&lt;wsp:rsid wsp:val=&quot;002D5AE7&quot;/&gt;&lt;wsp:rsid wsp:val=&quot;002D5C20&quot;/&gt;&lt;wsp:rsid wsp:val=&quot;002D5D07&quot;/&gt;&lt;wsp:rsid wsp:val=&quot;002D60F4&quot;/&gt;&lt;wsp:rsid wsp:val=&quot;002D6239&quot;/&gt;&lt;wsp:rsid wsp:val=&quot;002D700C&quot;/&gt;&lt;wsp:rsid wsp:val=&quot;002D709A&quot;/&gt;&lt;wsp:rsid wsp:val=&quot;002D7246&quot;/&gt;&lt;wsp:rsid wsp:val=&quot;002D7D37&quot;/&gt;&lt;wsp:rsid wsp:val=&quot;002D7DFF&quot;/&gt;&lt;wsp:rsid wsp:val=&quot;002E015F&quot;/&gt;&lt;wsp:rsid wsp:val=&quot;002E0BBF&quot;/&gt;&lt;wsp:rsid wsp:val=&quot;002E122B&quot;/&gt;&lt;wsp:rsid wsp:val=&quot;002E15C7&quot;/&gt;&lt;wsp:rsid wsp:val=&quot;002E2043&quot;/&gt;&lt;wsp:rsid wsp:val=&quot;002E2508&quot;/&gt;&lt;wsp:rsid wsp:val=&quot;002E25C3&quot;/&gt;&lt;wsp:rsid wsp:val=&quot;002E2826&quot;/&gt;&lt;wsp:rsid wsp:val=&quot;002E41CD&quot;/&gt;&lt;wsp:rsid wsp:val=&quot;002E4588&quot;/&gt;&lt;wsp:rsid wsp:val=&quot;002E468F&quot;/&gt;&lt;wsp:rsid wsp:val=&quot;002E4A2A&quot;/&gt;&lt;wsp:rsid wsp:val=&quot;002E524B&quot;/&gt;&lt;wsp:rsid wsp:val=&quot;002E5823&quot;/&gt;&lt;wsp:rsid wsp:val=&quot;002E643E&quot;/&gt;&lt;wsp:rsid wsp:val=&quot;002E65DB&quot;/&gt;&lt;wsp:rsid wsp:val=&quot;002E69A4&quot;/&gt;&lt;wsp:rsid wsp:val=&quot;002E6C81&quot;/&gt;&lt;wsp:rsid wsp:val=&quot;002E6E6F&quot;/&gt;&lt;wsp:rsid wsp:val=&quot;002E7001&quot;/&gt;&lt;wsp:rsid wsp:val=&quot;002F0016&quot;/&gt;&lt;wsp:rsid wsp:val=&quot;002F0E35&quot;/&gt;&lt;wsp:rsid wsp:val=&quot;002F2561&quot;/&gt;&lt;wsp:rsid wsp:val=&quot;002F2B6C&quot;/&gt;&lt;wsp:rsid wsp:val=&quot;002F37C2&quot;/&gt;&lt;wsp:rsid wsp:val=&quot;002F414A&quot;/&gt;&lt;wsp:rsid wsp:val=&quot;002F46B9&quot;/&gt;&lt;wsp:rsid wsp:val=&quot;002F5B5E&quot;/&gt;&lt;wsp:rsid wsp:val=&quot;002F5F19&quot;/&gt;&lt;wsp:rsid wsp:val=&quot;002F6F48&quot;/&gt;&lt;wsp:rsid wsp:val=&quot;002F6FF4&quot;/&gt;&lt;wsp:rsid wsp:val=&quot;002F7D09&quot;/&gt;&lt;wsp:rsid wsp:val=&quot;003006A0&quot;/&gt;&lt;wsp:rsid wsp:val=&quot;00300799&quot;/&gt;&lt;wsp:rsid wsp:val=&quot;00301C47&quot;/&gt;&lt;wsp:rsid wsp:val=&quot;003020B7&quot;/&gt;&lt;wsp:rsid wsp:val=&quot;00302139&quot;/&gt;&lt;wsp:rsid wsp:val=&quot;003022CE&quot;/&gt;&lt;wsp:rsid wsp:val=&quot;00303269&quot;/&gt;&lt;wsp:rsid wsp:val=&quot;00303292&quot;/&gt;&lt;wsp:rsid wsp:val=&quot;00303F29&quot;/&gt;&lt;wsp:rsid wsp:val=&quot;00304659&quot;/&gt;&lt;wsp:rsid wsp:val=&quot;00304816&quot;/&gt;&lt;wsp:rsid wsp:val=&quot;00305371&quot;/&gt;&lt;wsp:rsid wsp:val=&quot;00306019&quot;/&gt;&lt;wsp:rsid wsp:val=&quot;00307631&quot;/&gt;&lt;wsp:rsid wsp:val=&quot;003109D2&quot;/&gt;&lt;wsp:rsid wsp:val=&quot;00310A25&quot;/&gt;&lt;wsp:rsid wsp:val=&quot;003113EE&quot;/&gt;&lt;wsp:rsid wsp:val=&quot;00311688&quot;/&gt;&lt;wsp:rsid wsp:val=&quot;003118D6&quot;/&gt;&lt;wsp:rsid wsp:val=&quot;00311BE3&quot;/&gt;&lt;wsp:rsid wsp:val=&quot;0031245E&quot;/&gt;&lt;wsp:rsid wsp:val=&quot;003131F2&quot;/&gt;&lt;wsp:rsid wsp:val=&quot;00313805&quot;/&gt;&lt;wsp:rsid wsp:val=&quot;00314067&quot;/&gt;&lt;wsp:rsid wsp:val=&quot;00314622&quot;/&gt;&lt;wsp:rsid wsp:val=&quot;003152C8&quot;/&gt;&lt;wsp:rsid wsp:val=&quot;00315391&quot;/&gt;&lt;wsp:rsid wsp:val=&quot;003154D2&quot;/&gt;&lt;wsp:rsid wsp:val=&quot;003154FF&quot;/&gt;&lt;wsp:rsid wsp:val=&quot;00316405&quot;/&gt;&lt;wsp:rsid wsp:val=&quot;0032036E&quot;/&gt;&lt;wsp:rsid wsp:val=&quot;00320534&quot;/&gt;&lt;wsp:rsid wsp:val=&quot;003208F8&quot;/&gt;&lt;wsp:rsid wsp:val=&quot;00320C98&quot;/&gt;&lt;wsp:rsid wsp:val=&quot;00321A77&quot;/&gt;&lt;wsp:rsid wsp:val=&quot;0032243B&quot;/&gt;&lt;wsp:rsid wsp:val=&quot;0032262F&quot;/&gt;&lt;wsp:rsid wsp:val=&quot;003232A9&quot;/&gt;&lt;wsp:rsid wsp:val=&quot;0032407E&quot;/&gt;&lt;wsp:rsid wsp:val=&quot;00324457&quot;/&gt;&lt;wsp:rsid wsp:val=&quot;00324776&quot;/&gt;&lt;wsp:rsid wsp:val=&quot;0032483F&quot;/&gt;&lt;wsp:rsid wsp:val=&quot;0032549F&quot;/&gt;&lt;wsp:rsid wsp:val=&quot;003255A6&quot;/&gt;&lt;wsp:rsid wsp:val=&quot;00326495&quot;/&gt;&lt;wsp:rsid wsp:val=&quot;003274F5&quot;/&gt;&lt;wsp:rsid wsp:val=&quot;0032777E&quot;/&gt;&lt;wsp:rsid wsp:val=&quot;00330C34&quot;/&gt;&lt;wsp:rsid wsp:val=&quot;00331E18&quot;/&gt;&lt;wsp:rsid wsp:val=&quot;00331F59&quot;/&gt;&lt;wsp:rsid wsp:val=&quot;00332115&quot;/&gt;&lt;wsp:rsid wsp:val=&quot;00332723&quot;/&gt;&lt;wsp:rsid wsp:val=&quot;00332F84&quot;/&gt;&lt;wsp:rsid wsp:val=&quot;00333C6A&quot;/&gt;&lt;wsp:rsid wsp:val=&quot;00333D6B&quot;/&gt;&lt;wsp:rsid wsp:val=&quot;003345F3&quot;/&gt;&lt;wsp:rsid wsp:val=&quot;00334A24&quot;/&gt;&lt;wsp:rsid wsp:val=&quot;00334F0A&quot;/&gt;&lt;wsp:rsid wsp:val=&quot;00335C6B&quot;/&gt;&lt;wsp:rsid wsp:val=&quot;00336F0F&quot;/&gt;&lt;wsp:rsid wsp:val=&quot;003376CF&quot;/&gt;&lt;wsp:rsid wsp:val=&quot;00337C48&quot;/&gt;&lt;wsp:rsid wsp:val=&quot;00340011&quot;/&gt;&lt;wsp:rsid wsp:val=&quot;0034027E&quot;/&gt;&lt;wsp:rsid wsp:val=&quot;003411C2&quot;/&gt;&lt;wsp:rsid wsp:val=&quot;00341E36&quot;/&gt;&lt;wsp:rsid wsp:val=&quot;003420AB&quot;/&gt;&lt;wsp:rsid wsp:val=&quot;00343FBF&quot;/&gt;&lt;wsp:rsid wsp:val=&quot;003442DD&quot;/&gt;&lt;wsp:rsid wsp:val=&quot;0034440D&quot;/&gt;&lt;wsp:rsid wsp:val=&quot;00344C3B&quot;/&gt;&lt;wsp:rsid wsp:val=&quot;00344F30&quot;/&gt;&lt;wsp:rsid wsp:val=&quot;003450B3&quot;/&gt;&lt;wsp:rsid wsp:val=&quot;003452B0&quot;/&gt;&lt;wsp:rsid wsp:val=&quot;003455AC&quot;/&gt;&lt;wsp:rsid wsp:val=&quot;00345F7A&quot;/&gt;&lt;wsp:rsid wsp:val=&quot;003460F3&quot;/&gt;&lt;wsp:rsid wsp:val=&quot;0034611E&quot;/&gt;&lt;wsp:rsid wsp:val=&quot;00346E79&quot;/&gt;&lt;wsp:rsid wsp:val=&quot;00350633&quot;/&gt;&lt;wsp:rsid wsp:val=&quot;00350653&quot;/&gt;&lt;wsp:rsid wsp:val=&quot;003508E6&quot;/&gt;&lt;wsp:rsid wsp:val=&quot;00350B8F&quot;/&gt;&lt;wsp:rsid wsp:val=&quot;00350FCB&quot;/&gt;&lt;wsp:rsid wsp:val=&quot;0035100D&quot;/&gt;&lt;wsp:rsid wsp:val=&quot;00351503&quot;/&gt;&lt;wsp:rsid wsp:val=&quot;00352110&quot;/&gt;&lt;wsp:rsid wsp:val=&quot;00352713&quot;/&gt;&lt;wsp:rsid wsp:val=&quot;00353046&quot;/&gt;&lt;wsp:rsid wsp:val=&quot;00353096&quot;/&gt;&lt;wsp:rsid wsp:val=&quot;003534D3&quot;/&gt;&lt;wsp:rsid wsp:val=&quot;003546AC&quot;/&gt;&lt;wsp:rsid wsp:val=&quot;00354A70&quot;/&gt;&lt;wsp:rsid wsp:val=&quot;0035582F&quot;/&gt;&lt;wsp:rsid wsp:val=&quot;00355BBE&quot;/&gt;&lt;wsp:rsid wsp:val=&quot;003576A3&quot;/&gt;&lt;wsp:rsid wsp:val=&quot;00360039&quot;/&gt;&lt;wsp:rsid wsp:val=&quot;00360336&quot;/&gt;&lt;wsp:rsid wsp:val=&quot;003603AE&quot;/&gt;&lt;wsp:rsid wsp:val=&quot;003606A5&quot;/&gt;&lt;wsp:rsid wsp:val=&quot;00360C42&quot;/&gt;&lt;wsp:rsid wsp:val=&quot;00360DD2&quot;/&gt;&lt;wsp:rsid wsp:val=&quot;00360F20&quot;/&gt;&lt;wsp:rsid wsp:val=&quot;003615C0&quot;/&gt;&lt;wsp:rsid wsp:val=&quot;00362CF0&quot;/&gt;&lt;wsp:rsid wsp:val=&quot;00362D04&quot;/&gt;&lt;wsp:rsid wsp:val=&quot;0036338C&quot;/&gt;&lt;wsp:rsid wsp:val=&quot;0036383A&quot;/&gt;&lt;wsp:rsid wsp:val=&quot;00363896&quot;/&gt;&lt;wsp:rsid wsp:val=&quot;00364DD8&quot;/&gt;&lt;wsp:rsid wsp:val=&quot;00364E30&quot;/&gt;&lt;wsp:rsid wsp:val=&quot;00365173&quot;/&gt;&lt;wsp:rsid wsp:val=&quot;00365DAB&quot;/&gt;&lt;wsp:rsid wsp:val=&quot;00365F3D&quot;/&gt;&lt;wsp:rsid wsp:val=&quot;00365FB6&quot;/&gt;&lt;wsp:rsid wsp:val=&quot;003666A5&quot;/&gt;&lt;wsp:rsid wsp:val=&quot;003667E5&quot;/&gt;&lt;wsp:rsid wsp:val=&quot;00370524&quot;/&gt;&lt;wsp:rsid wsp:val=&quot;003712A2&quot;/&gt;&lt;wsp:rsid wsp:val=&quot;0037415A&quot;/&gt;&lt;wsp:rsid wsp:val=&quot;00374659&quot;/&gt;&lt;wsp:rsid wsp:val=&quot;003754DB&quot;/&gt;&lt;wsp:rsid wsp:val=&quot;0037567A&quot;/&gt;&lt;wsp:rsid wsp:val=&quot;003758D5&quot;/&gt;&lt;wsp:rsid wsp:val=&quot;00376A2D&quot;/&gt;&lt;wsp:rsid wsp:val=&quot;0037715F&quot;/&gt;&lt;wsp:rsid wsp:val=&quot;00380169&quot;/&gt;&lt;wsp:rsid wsp:val=&quot;00380698&quot;/&gt;&lt;wsp:rsid wsp:val=&quot;00381415&quot;/&gt;&lt;wsp:rsid wsp:val=&quot;00381BD0&quot;/&gt;&lt;wsp:rsid wsp:val=&quot;00382586&quot;/&gt;&lt;wsp:rsid wsp:val=&quot;00382FD4&quot;/&gt;&lt;wsp:rsid wsp:val=&quot;00383445&quot;/&gt;&lt;wsp:rsid wsp:val=&quot;003839CB&quot;/&gt;&lt;wsp:rsid wsp:val=&quot;00385540&quot;/&gt;&lt;wsp:rsid wsp:val=&quot;003859F2&quot;/&gt;&lt;wsp:rsid wsp:val=&quot;0038687D&quot;/&gt;&lt;wsp:rsid wsp:val=&quot;00387281&quot;/&gt;&lt;wsp:rsid wsp:val=&quot;003872FA&quot;/&gt;&lt;wsp:rsid wsp:val=&quot;00387845&quot;/&gt;&lt;wsp:rsid wsp:val=&quot;003879FB&quot;/&gt;&lt;wsp:rsid wsp:val=&quot;00387A19&quot;/&gt;&lt;wsp:rsid wsp:val=&quot;00387D7C&quot;/&gt;&lt;wsp:rsid wsp:val=&quot;00390875&quot;/&gt;&lt;wsp:rsid wsp:val=&quot;00390A5F&quot;/&gt;&lt;wsp:rsid wsp:val=&quot;00390F43&quot;/&gt;&lt;wsp:rsid wsp:val=&quot;003911ED&quot;/&gt;&lt;wsp:rsid wsp:val=&quot;00392A45&quot;/&gt;&lt;wsp:rsid wsp:val=&quot;00392E6F&quot;/&gt;&lt;wsp:rsid wsp:val=&quot;003935B1&quot;/&gt;&lt;wsp:rsid wsp:val=&quot;0039444F&quot;/&gt;&lt;wsp:rsid wsp:val=&quot;003944F1&quot;/&gt;&lt;wsp:rsid wsp:val=&quot;00394892&quot;/&gt;&lt;wsp:rsid wsp:val=&quot;003954F3&quot;/&gt;&lt;wsp:rsid wsp:val=&quot;0039552D&quot;/&gt;&lt;wsp:rsid wsp:val=&quot;00395B34&quot;/&gt;&lt;wsp:rsid wsp:val=&quot;00395C8E&quot;/&gt;&lt;wsp:rsid wsp:val=&quot;00395CA0&quot;/&gt;&lt;wsp:rsid wsp:val=&quot;00396646&quot;/&gt;&lt;wsp:rsid wsp:val=&quot;00397A3D&quot;/&gt;&lt;wsp:rsid wsp:val=&quot;00397CEB&quot;/&gt;&lt;wsp:rsid wsp:val=&quot;003A0432&quot;/&gt;&lt;wsp:rsid wsp:val=&quot;003A0607&quot;/&gt;&lt;wsp:rsid wsp:val=&quot;003A08BD&quot;/&gt;&lt;wsp:rsid wsp:val=&quot;003A124F&quot;/&gt;&lt;wsp:rsid wsp:val=&quot;003A16DA&quot;/&gt;&lt;wsp:rsid wsp:val=&quot;003A2563&quot;/&gt;&lt;wsp:rsid wsp:val=&quot;003A2D78&quot;/&gt;&lt;wsp:rsid wsp:val=&quot;003A327F&quot;/&gt;&lt;wsp:rsid wsp:val=&quot;003A35DC&quot;/&gt;&lt;wsp:rsid wsp:val=&quot;003A3FD5&quot;/&gt;&lt;wsp:rsid wsp:val=&quot;003A47B9&quot;/&gt;&lt;wsp:rsid wsp:val=&quot;003A4979&quot;/&gt;&lt;wsp:rsid wsp:val=&quot;003A5069&quot;/&gt;&lt;wsp:rsid wsp:val=&quot;003A50C9&quot;/&gt;&lt;wsp:rsid wsp:val=&quot;003A6242&quot;/&gt;&lt;wsp:rsid wsp:val=&quot;003A63FB&quot;/&gt;&lt;wsp:rsid wsp:val=&quot;003A713F&quot;/&gt;&lt;wsp:rsid wsp:val=&quot;003A7773&quot;/&gt;&lt;wsp:rsid wsp:val=&quot;003B0F47&quot;/&gt;&lt;wsp:rsid wsp:val=&quot;003B2621&quot;/&gt;&lt;wsp:rsid wsp:val=&quot;003B285C&quot;/&gt;&lt;wsp:rsid wsp:val=&quot;003B2D85&quot;/&gt;&lt;wsp:rsid wsp:val=&quot;003B3BA0&quot;/&gt;&lt;wsp:rsid wsp:val=&quot;003B47B5&quot;/&gt;&lt;wsp:rsid wsp:val=&quot;003B6042&quot;/&gt;&lt;wsp:rsid wsp:val=&quot;003B6133&quot;/&gt;&lt;wsp:rsid wsp:val=&quot;003C057E&quot;/&gt;&lt;wsp:rsid wsp:val=&quot;003C0A9F&quot;/&gt;&lt;wsp:rsid wsp:val=&quot;003C0E74&quot;/&gt;&lt;wsp:rsid wsp:val=&quot;003C0F53&quot;/&gt;&lt;wsp:rsid wsp:val=&quot;003C10D5&quot;/&gt;&lt;wsp:rsid wsp:val=&quot;003C1D1F&quot;/&gt;&lt;wsp:rsid wsp:val=&quot;003C1D8E&quot;/&gt;&lt;wsp:rsid wsp:val=&quot;003C2832&quot;/&gt;&lt;wsp:rsid wsp:val=&quot;003C341D&quot;/&gt;&lt;wsp:rsid wsp:val=&quot;003C3F12&quot;/&gt;&lt;wsp:rsid wsp:val=&quot;003C5984&quot;/&gt;&lt;wsp:rsid wsp:val=&quot;003C692D&quot;/&gt;&lt;wsp:rsid wsp:val=&quot;003C6BBF&quot;/&gt;&lt;wsp:rsid wsp:val=&quot;003D06FB&quot;/&gt;&lt;wsp:rsid wsp:val=&quot;003D0A9D&quot;/&gt;&lt;wsp:rsid wsp:val=&quot;003D2940&quot;/&gt;&lt;wsp:rsid wsp:val=&quot;003D32BE&quot;/&gt;&lt;wsp:rsid wsp:val=&quot;003D3674&quot;/&gt;&lt;wsp:rsid wsp:val=&quot;003D389E&quot;/&gt;&lt;wsp:rsid wsp:val=&quot;003D4849&quot;/&gt;&lt;wsp:rsid wsp:val=&quot;003D48F4&quot;/&gt;&lt;wsp:rsid wsp:val=&quot;003D5089&quot;/&gt;&lt;wsp:rsid wsp:val=&quot;003D614B&quot;/&gt;&lt;wsp:rsid wsp:val=&quot;003D61F9&quot;/&gt;&lt;wsp:rsid wsp:val=&quot;003D6C3F&quot;/&gt;&lt;wsp:rsid wsp:val=&quot;003D78FB&quot;/&gt;&lt;wsp:rsid wsp:val=&quot;003E0C3E&quot;/&gt;&lt;wsp:rsid wsp:val=&quot;003E0DDA&quot;/&gt;&lt;wsp:rsid wsp:val=&quot;003E13D2&quot;/&gt;&lt;wsp:rsid wsp:val=&quot;003E22AB&quot;/&gt;&lt;wsp:rsid wsp:val=&quot;003E23A5&quot;/&gt;&lt;wsp:rsid wsp:val=&quot;003E34FC&quot;/&gt;&lt;wsp:rsid wsp:val=&quot;003E3629&quot;/&gt;&lt;wsp:rsid wsp:val=&quot;003E5931&quot;/&gt;&lt;wsp:rsid wsp:val=&quot;003E5960&quot;/&gt;&lt;wsp:rsid wsp:val=&quot;003E61AB&quot;/&gt;&lt;wsp:rsid wsp:val=&quot;003E674B&quot;/&gt;&lt;wsp:rsid wsp:val=&quot;003E6C4F&quot;/&gt;&lt;wsp:rsid wsp:val=&quot;003E74CE&quot;/&gt;&lt;wsp:rsid wsp:val=&quot;003F0051&quot;/&gt;&lt;wsp:rsid wsp:val=&quot;003F06B9&quot;/&gt;&lt;wsp:rsid wsp:val=&quot;003F0F99&quot;/&gt;&lt;wsp:rsid wsp:val=&quot;003F1BDD&quot;/&gt;&lt;wsp:rsid wsp:val=&quot;003F1D9D&quot;/&gt;&lt;wsp:rsid wsp:val=&quot;003F2216&quot;/&gt;&lt;wsp:rsid wsp:val=&quot;003F3177&quot;/&gt;&lt;wsp:rsid wsp:val=&quot;003F3EA6&quot;/&gt;&lt;wsp:rsid wsp:val=&quot;003F424B&quot;/&gt;&lt;wsp:rsid wsp:val=&quot;003F5112&quot;/&gt;&lt;wsp:rsid wsp:val=&quot;003F53F4&quot;/&gt;&lt;wsp:rsid wsp:val=&quot;003F5469&quot;/&gt;&lt;wsp:rsid wsp:val=&quot;003F5C93&quot;/&gt;&lt;wsp:rsid wsp:val=&quot;003F6511&quot;/&gt;&lt;wsp:rsid wsp:val=&quot;003F6B24&quot;/&gt;&lt;wsp:rsid wsp:val=&quot;003F724B&quot;/&gt;&lt;wsp:rsid wsp:val=&quot;003F7265&quot;/&gt;&lt;wsp:rsid wsp:val=&quot;003F7827&quot;/&gt;&lt;wsp:rsid wsp:val=&quot;003F7E08&quot;/&gt;&lt;wsp:rsid wsp:val=&quot;004002B4&quot;/&gt;&lt;wsp:rsid wsp:val=&quot;00400CA4&quot;/&gt;&lt;wsp:rsid wsp:val=&quot;00402FA3&quot;/&gt;&lt;wsp:rsid wsp:val=&quot;00404BBB&quot;/&gt;&lt;wsp:rsid wsp:val=&quot;00405539&quot;/&gt;&lt;wsp:rsid wsp:val=&quot;00405C95&quot;/&gt;&lt;wsp:rsid wsp:val=&quot;00406268&quot;/&gt;&lt;wsp:rsid wsp:val=&quot;004068B8&quot;/&gt;&lt;wsp:rsid wsp:val=&quot;00406EE5&quot;/&gt;&lt;wsp:rsid wsp:val=&quot;0040793D&quot;/&gt;&lt;wsp:rsid wsp:val=&quot;004079FE&quot;/&gt;&lt;wsp:rsid wsp:val=&quot;004101C4&quot;/&gt;&lt;wsp:rsid wsp:val=&quot;004117D8&quot;/&gt;&lt;wsp:rsid wsp:val=&quot;00412132&quot;/&gt;&lt;wsp:rsid wsp:val=&quot;00412668&quot;/&gt;&lt;wsp:rsid wsp:val=&quot;00412773&quot;/&gt;&lt;wsp:rsid wsp:val=&quot;00412D10&quot;/&gt;&lt;wsp:rsid wsp:val=&quot;00413E8E&quot;/&gt;&lt;wsp:rsid wsp:val=&quot;00414012&quot;/&gt;&lt;wsp:rsid wsp:val=&quot;00414105&quot;/&gt;&lt;wsp:rsid wsp:val=&quot;00414401&quot;/&gt;&lt;wsp:rsid wsp:val=&quot;0041464A&quot;/&gt;&lt;wsp:rsid wsp:val=&quot;00414939&quot;/&gt;&lt;wsp:rsid wsp:val=&quot;004153A7&quot;/&gt;&lt;wsp:rsid wsp:val=&quot;0041760A&quot;/&gt;&lt;wsp:rsid wsp:val=&quot;004177C1&quot;/&gt;&lt;wsp:rsid wsp:val=&quot;004224D4&quot;/&gt;&lt;wsp:rsid wsp:val=&quot;004228BE&quot;/&gt;&lt;wsp:rsid wsp:val=&quot;0042292F&quot;/&gt;&lt;wsp:rsid wsp:val=&quot;0042297C&quot;/&gt;&lt;wsp:rsid wsp:val=&quot;00422FAD&quot;/&gt;&lt;wsp:rsid wsp:val=&quot;0042395D&quot;/&gt;&lt;wsp:rsid wsp:val=&quot;0042457A&quot;/&gt;&lt;wsp:rsid wsp:val=&quot;004247C8&quot;/&gt;&lt;wsp:rsid wsp:val=&quot;004247E2&quot;/&gt;&lt;wsp:rsid wsp:val=&quot;0042489B&quot;/&gt;&lt;wsp:rsid wsp:val=&quot;00425790&quot;/&gt;&lt;wsp:rsid wsp:val=&quot;00425C2F&quot;/&gt;&lt;wsp:rsid wsp:val=&quot;004262A7&quot;/&gt;&lt;wsp:rsid wsp:val=&quot;0042674B&quot;/&gt;&lt;wsp:rsid wsp:val=&quot;00426B77&quot;/&gt;&lt;wsp:rsid wsp:val=&quot;00427B3E&quot;/&gt;&lt;wsp:rsid wsp:val=&quot;00427F43&quot;/&gt;&lt;wsp:rsid wsp:val=&quot;004304AD&quot;/&gt;&lt;wsp:rsid wsp:val=&quot;004308C4&quot;/&gt;&lt;wsp:rsid wsp:val=&quot;00430DB6&quot;/&gt;&lt;wsp:rsid wsp:val=&quot;00430E85&quot;/&gt;&lt;wsp:rsid wsp:val=&quot;004313FE&quot;/&gt;&lt;wsp:rsid wsp:val=&quot;00431424&quot;/&gt;&lt;wsp:rsid wsp:val=&quot;00431D86&quot;/&gt;&lt;wsp:rsid wsp:val=&quot;00431FA6&quot;/&gt;&lt;wsp:rsid wsp:val=&quot;004325B1&quot;/&gt;&lt;wsp:rsid wsp:val=&quot;004326EA&quot;/&gt;&lt;wsp:rsid wsp:val=&quot;00433EE6&quot;/&gt;&lt;wsp:rsid wsp:val=&quot;00435C29&quot;/&gt;&lt;wsp:rsid wsp:val=&quot;004366C5&quot;/&gt;&lt;wsp:rsid wsp:val=&quot;004368CA&quot;/&gt;&lt;wsp:rsid wsp:val=&quot;00436FA5&quot;/&gt;&lt;wsp:rsid wsp:val=&quot;00437983&quot;/&gt;&lt;wsp:rsid wsp:val=&quot;004379EF&quot;/&gt;&lt;wsp:rsid wsp:val=&quot;00437B2B&quot;/&gt;&lt;wsp:rsid wsp:val=&quot;00440A11&quot;/&gt;&lt;wsp:rsid wsp:val=&quot;004412A7&quot;/&gt;&lt;wsp:rsid wsp:val=&quot;00441350&quot;/&gt;&lt;wsp:rsid wsp:val=&quot;0044147E&quot;/&gt;&lt;wsp:rsid wsp:val=&quot;0044159F&quot;/&gt;&lt;wsp:rsid wsp:val=&quot;0044196B&quot;/&gt;&lt;wsp:rsid wsp:val=&quot;004420AD&quot;/&gt;&lt;wsp:rsid wsp:val=&quot;004429B5&quot;/&gt;&lt;wsp:rsid wsp:val=&quot;004431FA&quot;/&gt;&lt;wsp:rsid wsp:val=&quot;00443CEA&quot;/&gt;&lt;wsp:rsid wsp:val=&quot;00444599&quot;/&gt;&lt;wsp:rsid wsp:val=&quot;00444955&quot;/&gt;&lt;wsp:rsid wsp:val=&quot;00444F48&quot;/&gt;&lt;wsp:rsid wsp:val=&quot;00445187&quot;/&gt;&lt;wsp:rsid wsp:val=&quot;00445681&quot;/&gt;&lt;wsp:rsid wsp:val=&quot;0044570C&quot;/&gt;&lt;wsp:rsid wsp:val=&quot;00445C78&quot;/&gt;&lt;wsp:rsid wsp:val=&quot;004463CB&quot;/&gt;&lt;wsp:rsid wsp:val=&quot;00447AA2&quot;/&gt;&lt;wsp:rsid wsp:val=&quot;00450CEE&quot;/&gt;&lt;wsp:rsid wsp:val=&quot;004517EC&quot;/&gt;&lt;wsp:rsid wsp:val=&quot;00451867&quot;/&gt;&lt;wsp:rsid wsp:val=&quot;00451AAE&quot;/&gt;&lt;wsp:rsid wsp:val=&quot;00451B71&quot;/&gt;&lt;wsp:rsid wsp:val=&quot;00452111&quot;/&gt;&lt;wsp:rsid wsp:val=&quot;00452E03&quot;/&gt;&lt;wsp:rsid wsp:val=&quot;004534ED&quot;/&gt;&lt;wsp:rsid wsp:val=&quot;00453856&quot;/&gt;&lt;wsp:rsid wsp:val=&quot;0045392E&quot;/&gt;&lt;wsp:rsid wsp:val=&quot;00453EE5&quot;/&gt;&lt;wsp:rsid wsp:val=&quot;00454369&quot;/&gt;&lt;wsp:rsid wsp:val=&quot;004555FB&quot;/&gt;&lt;wsp:rsid wsp:val=&quot;00456561&quot;/&gt;&lt;wsp:rsid wsp:val=&quot;0046031F&quot;/&gt;&lt;wsp:rsid wsp:val=&quot;004603B3&quot;/&gt;&lt;wsp:rsid wsp:val=&quot;00460AF0&quot;/&gt;&lt;wsp:rsid wsp:val=&quot;004616F3&quot;/&gt;&lt;wsp:rsid wsp:val=&quot;004619B1&quot;/&gt;&lt;wsp:rsid wsp:val=&quot;00461B70&quot;/&gt;&lt;wsp:rsid wsp:val=&quot;004624C4&quot;/&gt;&lt;wsp:rsid wsp:val=&quot;004629B2&quot;/&gt;&lt;wsp:rsid wsp:val=&quot;00464258&quot;/&gt;&lt;wsp:rsid wsp:val=&quot;004647AF&quot;/&gt;&lt;wsp:rsid wsp:val=&quot;00464A35&quot;/&gt;&lt;wsp:rsid wsp:val=&quot;00464A63&quot;/&gt;&lt;wsp:rsid wsp:val=&quot;00464CBD&quot;/&gt;&lt;wsp:rsid wsp:val=&quot;00464DCD&quot;/&gt;&lt;wsp:rsid wsp:val=&quot;00465894&quot;/&gt;&lt;wsp:rsid wsp:val=&quot;0046699B&quot;/&gt;&lt;wsp:rsid wsp:val=&quot;0046712B&quot;/&gt;&lt;wsp:rsid wsp:val=&quot;00467650&quot;/&gt;&lt;wsp:rsid wsp:val=&quot;004676ED&quot;/&gt;&lt;wsp:rsid wsp:val=&quot;00471848&quot;/&gt;&lt;wsp:rsid wsp:val=&quot;00471A16&quot;/&gt;&lt;wsp:rsid wsp:val=&quot;00471ED0&quot;/&gt;&lt;wsp:rsid wsp:val=&quot;00472E18&quot;/&gt;&lt;wsp:rsid wsp:val=&quot;00472FE4&quot;/&gt;&lt;wsp:rsid wsp:val=&quot;004735B1&quot;/&gt;&lt;wsp:rsid wsp:val=&quot;00473B45&quot;/&gt;&lt;wsp:rsid wsp:val=&quot;00473BA5&quot;/&gt;&lt;wsp:rsid wsp:val=&quot;00473E39&quot;/&gt;&lt;wsp:rsid wsp:val=&quot;00475393&quot;/&gt;&lt;wsp:rsid wsp:val=&quot;004756B1&quot;/&gt;&lt;wsp:rsid wsp:val=&quot;0047586C&quot;/&gt;&lt;wsp:rsid wsp:val=&quot;00475BC1&quot;/&gt;&lt;wsp:rsid wsp:val=&quot;00476367&quot;/&gt;&lt;wsp:rsid wsp:val=&quot;0047671F&quot;/&gt;&lt;wsp:rsid wsp:val=&quot;00476F55&quot;/&gt;&lt;wsp:rsid wsp:val=&quot;0047755C&quot;/&gt;&lt;wsp:rsid wsp:val=&quot;00477967&quot;/&gt;&lt;wsp:rsid wsp:val=&quot;00480A2E&quot;/&gt;&lt;wsp:rsid wsp:val=&quot;00480DC2&quot;/&gt;&lt;wsp:rsid wsp:val=&quot;00480FE7&quot;/&gt;&lt;wsp:rsid wsp:val=&quot;0048145D&quot;/&gt;&lt;wsp:rsid wsp:val=&quot;00481E55&quot;/&gt;&lt;wsp:rsid wsp:val=&quot;004825BE&quot;/&gt;&lt;wsp:rsid wsp:val=&quot;00482734&quot;/&gt;&lt;wsp:rsid wsp:val=&quot;00483142&quot;/&gt;&lt;wsp:rsid wsp:val=&quot;00483436&quot;/&gt;&lt;wsp:rsid wsp:val=&quot;00483F50&quot;/&gt;&lt;wsp:rsid wsp:val=&quot;00483F53&quot;/&gt;&lt;wsp:rsid wsp:val=&quot;004848E1&quot;/&gt;&lt;wsp:rsid wsp:val=&quot;0048493C&quot;/&gt;&lt;wsp:rsid wsp:val=&quot;00485CFA&quot;/&gt;&lt;wsp:rsid wsp:val=&quot;0048621A&quot;/&gt;&lt;wsp:rsid wsp:val=&quot;004865E9&quot;/&gt;&lt;wsp:rsid wsp:val=&quot;00486E64&quot;/&gt;&lt;wsp:rsid wsp:val=&quot;00487397&quot;/&gt;&lt;wsp:rsid wsp:val=&quot;00487BDF&quot;/&gt;&lt;wsp:rsid wsp:val=&quot;00487CE4&quot;/&gt;&lt;wsp:rsid wsp:val=&quot;004904C8&quot;/&gt;&lt;wsp:rsid wsp:val=&quot;004907A9&quot;/&gt;&lt;wsp:rsid wsp:val=&quot;004909A9&quot;/&gt;&lt;wsp:rsid wsp:val=&quot;00490A3A&quot;/&gt;&lt;wsp:rsid wsp:val=&quot;00490D4B&quot;/&gt;&lt;wsp:rsid wsp:val=&quot;004910F7&quot;/&gt;&lt;wsp:rsid wsp:val=&quot;00491178&quot;/&gt;&lt;wsp:rsid wsp:val=&quot;00491765&quot;/&gt;&lt;wsp:rsid wsp:val=&quot;00491D17&quot;/&gt;&lt;wsp:rsid wsp:val=&quot;00492544&quot;/&gt;&lt;wsp:rsid wsp:val=&quot;00492780&quot;/&gt;&lt;wsp:rsid wsp:val=&quot;00492EB1&quot;/&gt;&lt;wsp:rsid wsp:val=&quot;0049385C&quot;/&gt;&lt;wsp:rsid wsp:val=&quot;004967F9&quot;/&gt;&lt;wsp:rsid wsp:val=&quot;00496A30&quot;/&gt;&lt;wsp:rsid wsp:val=&quot;0049761C&quot;/&gt;&lt;wsp:rsid wsp:val=&quot;004A0087&quot;/&gt;&lt;wsp:rsid wsp:val=&quot;004A0483&quot;/&gt;&lt;wsp:rsid wsp:val=&quot;004A094F&quot;/&gt;&lt;wsp:rsid wsp:val=&quot;004A102B&quot;/&gt;&lt;wsp:rsid wsp:val=&quot;004A243A&quot;/&gt;&lt;wsp:rsid wsp:val=&quot;004A244F&quot;/&gt;&lt;wsp:rsid wsp:val=&quot;004A3F79&quot;/&gt;&lt;wsp:rsid wsp:val=&quot;004A438A&quot;/&gt;&lt;wsp:rsid wsp:val=&quot;004A486D&quot;/&gt;&lt;wsp:rsid wsp:val=&quot;004A5228&quot;/&gt;&lt;wsp:rsid wsp:val=&quot;004A5E5C&quot;/&gt;&lt;wsp:rsid wsp:val=&quot;004A625A&quot;/&gt;&lt;wsp:rsid wsp:val=&quot;004A6368&quot;/&gt;&lt;wsp:rsid wsp:val=&quot;004A68D8&quot;/&gt;&lt;wsp:rsid wsp:val=&quot;004A6C9F&quot;/&gt;&lt;wsp:rsid wsp:val=&quot;004A7BA1&quot;/&gt;&lt;wsp:rsid wsp:val=&quot;004B0E0E&quot;/&gt;&lt;wsp:rsid wsp:val=&quot;004B0E44&quot;/&gt;&lt;wsp:rsid wsp:val=&quot;004B1B01&quot;/&gt;&lt;wsp:rsid wsp:val=&quot;004B1D33&quot;/&gt;&lt;wsp:rsid wsp:val=&quot;004B20DA&quot;/&gt;&lt;wsp:rsid wsp:val=&quot;004B30D3&quot;/&gt;&lt;wsp:rsid wsp:val=&quot;004B410D&quot;/&gt;&lt;wsp:rsid wsp:val=&quot;004B4451&quot;/&gt;&lt;wsp:rsid wsp:val=&quot;004B4618&quot;/&gt;&lt;wsp:rsid wsp:val=&quot;004B4BBA&quot;/&gt;&lt;wsp:rsid wsp:val=&quot;004B4CFE&quot;/&gt;&lt;wsp:rsid wsp:val=&quot;004B5330&quot;/&gt;&lt;wsp:rsid wsp:val=&quot;004B54FF&quot;/&gt;&lt;wsp:rsid wsp:val=&quot;004B5560&quot;/&gt;&lt;wsp:rsid wsp:val=&quot;004B7238&quot;/&gt;&lt;wsp:rsid wsp:val=&quot;004B7F05&quot;/&gt;&lt;wsp:rsid wsp:val=&quot;004C0D09&quot;/&gt;&lt;wsp:rsid wsp:val=&quot;004C16BF&quot;/&gt;&lt;wsp:rsid wsp:val=&quot;004C1812&quot;/&gt;&lt;wsp:rsid wsp:val=&quot;004C1AF0&quot;/&gt;&lt;wsp:rsid wsp:val=&quot;004C20C0&quot;/&gt;&lt;wsp:rsid wsp:val=&quot;004C3994&quot;/&gt;&lt;wsp:rsid wsp:val=&quot;004C3DEA&quot;/&gt;&lt;wsp:rsid wsp:val=&quot;004C3E06&quot;/&gt;&lt;wsp:rsid wsp:val=&quot;004C46FE&quot;/&gt;&lt;wsp:rsid wsp:val=&quot;004C5D83&quot;/&gt;&lt;wsp:rsid wsp:val=&quot;004C671D&quot;/&gt;&lt;wsp:rsid wsp:val=&quot;004C6C18&quot;/&gt;&lt;wsp:rsid wsp:val=&quot;004C6EA1&quot;/&gt;&lt;wsp:rsid wsp:val=&quot;004C7059&quot;/&gt;&lt;wsp:rsid wsp:val=&quot;004C7697&quot;/&gt;&lt;wsp:rsid wsp:val=&quot;004C7DDF&quot;/&gt;&lt;wsp:rsid wsp:val=&quot;004C7E0E&quot;/&gt;&lt;wsp:rsid wsp:val=&quot;004C7F40&quot;/&gt;&lt;wsp:rsid wsp:val=&quot;004D0027&quot;/&gt;&lt;wsp:rsid wsp:val=&quot;004D066E&quot;/&gt;&lt;wsp:rsid wsp:val=&quot;004D07C0&quot;/&gt;&lt;wsp:rsid wsp:val=&quot;004D1C01&quot;/&gt;&lt;wsp:rsid wsp:val=&quot;004D1F5B&quot;/&gt;&lt;wsp:rsid wsp:val=&quot;004D27B6&quot;/&gt;&lt;wsp:rsid wsp:val=&quot;004D2A48&quot;/&gt;&lt;wsp:rsid wsp:val=&quot;004D34D8&quot;/&gt;&lt;wsp:rsid wsp:val=&quot;004D355F&quot;/&gt;&lt;wsp:rsid wsp:val=&quot;004D3CA0&quot;/&gt;&lt;wsp:rsid wsp:val=&quot;004D432E&quot;/&gt;&lt;wsp:rsid wsp:val=&quot;004D4B9F&quot;/&gt;&lt;wsp:rsid wsp:val=&quot;004D4FE2&quot;/&gt;&lt;wsp:rsid wsp:val=&quot;004D4FF4&quot;/&gt;&lt;wsp:rsid wsp:val=&quot;004D57A5&quot;/&gt;&lt;wsp:rsid wsp:val=&quot;004D5E68&quot;/&gt;&lt;wsp:rsid wsp:val=&quot;004D6921&quot;/&gt;&lt;wsp:rsid wsp:val=&quot;004D6FBE&quot;/&gt;&lt;wsp:rsid wsp:val=&quot;004D779B&quot;/&gt;&lt;wsp:rsid wsp:val=&quot;004E09FA&quot;/&gt;&lt;wsp:rsid wsp:val=&quot;004E0A7C&quot;/&gt;&lt;wsp:rsid wsp:val=&quot;004E0B5F&quot;/&gt;&lt;wsp:rsid wsp:val=&quot;004E0D2E&quot;/&gt;&lt;wsp:rsid wsp:val=&quot;004E1166&quot;/&gt;&lt;wsp:rsid wsp:val=&quot;004E29AD&quot;/&gt;&lt;wsp:rsid wsp:val=&quot;004E2CF8&quot;/&gt;&lt;wsp:rsid wsp:val=&quot;004E2ED0&quot;/&gt;&lt;wsp:rsid wsp:val=&quot;004E2F2E&quot;/&gt;&lt;wsp:rsid wsp:val=&quot;004E3747&quot;/&gt;&lt;wsp:rsid wsp:val=&quot;004E3E5D&quot;/&gt;&lt;wsp:rsid wsp:val=&quot;004E4138&quot;/&gt;&lt;wsp:rsid wsp:val=&quot;004E43B3&quot;/&gt;&lt;wsp:rsid wsp:val=&quot;004E5220&quot;/&gt;&lt;wsp:rsid wsp:val=&quot;004E5E00&quot;/&gt;&lt;wsp:rsid wsp:val=&quot;004E605B&quot;/&gt;&lt;wsp:rsid wsp:val=&quot;004E64E8&quot;/&gt;&lt;wsp:rsid wsp:val=&quot;004E6DB9&quot;/&gt;&lt;wsp:rsid wsp:val=&quot;004E7394&quot;/&gt;&lt;wsp:rsid wsp:val=&quot;004E7E10&quot;/&gt;&lt;wsp:rsid wsp:val=&quot;004F0E1C&quot;/&gt;&lt;wsp:rsid wsp:val=&quot;004F1E6C&quot;/&gt;&lt;wsp:rsid wsp:val=&quot;004F2150&quot;/&gt;&lt;wsp:rsid wsp:val=&quot;004F244D&quot;/&gt;&lt;wsp:rsid wsp:val=&quot;004F3266&quot;/&gt;&lt;wsp:rsid wsp:val=&quot;004F32E1&quot;/&gt;&lt;wsp:rsid wsp:val=&quot;004F33A2&quot;/&gt;&lt;wsp:rsid wsp:val=&quot;004F3EF2&quot;/&gt;&lt;wsp:rsid wsp:val=&quot;004F4375&quot;/&gt;&lt;wsp:rsid wsp:val=&quot;004F4CBB&quot;/&gt;&lt;wsp:rsid wsp:val=&quot;004F62EF&quot;/&gt;&lt;wsp:rsid wsp:val=&quot;004F6A38&quot;/&gt;&lt;wsp:rsid wsp:val=&quot;004F77FA&quot;/&gt;&lt;wsp:rsid wsp:val=&quot;00500794&quot;/&gt;&lt;wsp:rsid wsp:val=&quot;00500F0E&quot;/&gt;&lt;wsp:rsid wsp:val=&quot;00501830&quot;/&gt;&lt;wsp:rsid wsp:val=&quot;00501C1C&quot;/&gt;&lt;wsp:rsid wsp:val=&quot;00502302&quot;/&gt;&lt;wsp:rsid wsp:val=&quot;005023AA&quot;/&gt;&lt;wsp:rsid wsp:val=&quot;00502EB5&quot;/&gt;&lt;wsp:rsid wsp:val=&quot;005039AF&quot;/&gt;&lt;wsp:rsid wsp:val=&quot;00504027&quot;/&gt;&lt;wsp:rsid wsp:val=&quot;005042C1&quot;/&gt;&lt;wsp:rsid wsp:val=&quot;00504B16&quot;/&gt;&lt;wsp:rsid wsp:val=&quot;005072D4&quot;/&gt;&lt;wsp:rsid wsp:val=&quot;005106CA&quot;/&gt;&lt;wsp:rsid wsp:val=&quot;00510F0A&quot;/&gt;&lt;wsp:rsid wsp:val=&quot;00510F11&quot;/&gt;&lt;wsp:rsid wsp:val=&quot;005114EC&quot;/&gt;&lt;wsp:rsid wsp:val=&quot;00511F1D&quot;/&gt;&lt;wsp:rsid wsp:val=&quot;0051200A&quot;/&gt;&lt;wsp:rsid wsp:val=&quot;0051225C&quot;/&gt;&lt;wsp:rsid wsp:val=&quot;005125CA&quot;/&gt;&lt;wsp:rsid wsp:val=&quot;00512AFE&quot;/&gt;&lt;wsp:rsid wsp:val=&quot;00512C6D&quot;/&gt;&lt;wsp:rsid wsp:val=&quot;00512EA6&quot;/&gt;&lt;wsp:rsid wsp:val=&quot;00513572&quot;/&gt;&lt;wsp:rsid wsp:val=&quot;005147BD&quot;/&gt;&lt;wsp:rsid wsp:val=&quot;0051494F&quot;/&gt;&lt;wsp:rsid wsp:val=&quot;00515077&quot;/&gt;&lt;wsp:rsid wsp:val=&quot;005154C1&quot;/&gt;&lt;wsp:rsid wsp:val=&quot;0051584A&quot;/&gt;&lt;wsp:rsid wsp:val=&quot;00515D91&quot;/&gt;&lt;wsp:rsid wsp:val=&quot;00515EFF&quot;/&gt;&lt;wsp:rsid wsp:val=&quot;00516269&quot;/&gt;&lt;wsp:rsid wsp:val=&quot;005178AD&quot;/&gt;&lt;wsp:rsid wsp:val=&quot;00517EAD&quot;/&gt;&lt;wsp:rsid wsp:val=&quot;00517F72&quot;/&gt;&lt;wsp:rsid wsp:val=&quot;00517F73&quot;/&gt;&lt;wsp:rsid wsp:val=&quot;0052003D&quot;/&gt;&lt;wsp:rsid wsp:val=&quot;0052041F&quot;/&gt;&lt;wsp:rsid wsp:val=&quot;0052070D&quot;/&gt;&lt;wsp:rsid wsp:val=&quot;0052092E&quot;/&gt;&lt;wsp:rsid wsp:val=&quot;005217D9&quot;/&gt;&lt;wsp:rsid wsp:val=&quot;00521877&quot;/&gt;&lt;wsp:rsid wsp:val=&quot;00521D0E&quot;/&gt;&lt;wsp:rsid wsp:val=&quot;00521D3B&quot;/&gt;&lt;wsp:rsid wsp:val=&quot;00522C97&quot;/&gt;&lt;wsp:rsid wsp:val=&quot;00522D52&quot;/&gt;&lt;wsp:rsid wsp:val=&quot;00523256&quot;/&gt;&lt;wsp:rsid wsp:val=&quot;00523E32&quot;/&gt;&lt;wsp:rsid wsp:val=&quot;00523E82&quot;/&gt;&lt;wsp:rsid wsp:val=&quot;00524509&quot;/&gt;&lt;wsp:rsid wsp:val=&quot;00524A6C&quot;/&gt;&lt;wsp:rsid wsp:val=&quot;00524AD9&quot;/&gt;&lt;wsp:rsid wsp:val=&quot;00524D7E&quot;/&gt;&lt;wsp:rsid wsp:val=&quot;00525290&quot;/&gt;&lt;wsp:rsid wsp:val=&quot;00526210&quot;/&gt;&lt;wsp:rsid wsp:val=&quot;00526445&quot;/&gt;&lt;wsp:rsid wsp:val=&quot;00527592&quot;/&gt;&lt;wsp:rsid wsp:val=&quot;00527982&quot;/&gt;&lt;wsp:rsid wsp:val=&quot;00530245&quot;/&gt;&lt;wsp:rsid wsp:val=&quot;005302D2&quot;/&gt;&lt;wsp:rsid wsp:val=&quot;00530E61&quot;/&gt;&lt;wsp:rsid wsp:val=&quot;00532369&quot;/&gt;&lt;wsp:rsid wsp:val=&quot;00532AF3&quot;/&gt;&lt;wsp:rsid wsp:val=&quot;005330DC&quot;/&gt;&lt;wsp:rsid wsp:val=&quot;00533C7D&quot;/&gt;&lt;wsp:rsid wsp:val=&quot;00533D93&quot;/&gt;&lt;wsp:rsid wsp:val=&quot;005342BA&quot;/&gt;&lt;wsp:rsid wsp:val=&quot;00534B45&quot;/&gt;&lt;wsp:rsid wsp:val=&quot;00536A25&quot;/&gt;&lt;wsp:rsid wsp:val=&quot;00536A9D&quot;/&gt;&lt;wsp:rsid wsp:val=&quot;00537501&quot;/&gt;&lt;wsp:rsid wsp:val=&quot;00537738&quot;/&gt;&lt;wsp:rsid wsp:val=&quot;0053794F&quot;/&gt;&lt;wsp:rsid wsp:val=&quot;00537FAA&quot;/&gt;&lt;wsp:rsid wsp:val=&quot;00540EDE&quot;/&gt;&lt;wsp:rsid wsp:val=&quot;00541519&quot;/&gt;&lt;wsp:rsid wsp:val=&quot;005416B2&quot;/&gt;&lt;wsp:rsid wsp:val=&quot;00541B0F&quot;/&gt;&lt;wsp:rsid wsp:val=&quot;0054236A&quot;/&gt;&lt;wsp:rsid wsp:val=&quot;00542532&quot;/&gt;&lt;wsp:rsid wsp:val=&quot;005438E3&quot;/&gt;&lt;wsp:rsid wsp:val=&quot;00543E8C&quot;/&gt;&lt;wsp:rsid wsp:val=&quot;005448F7&quot;/&gt;&lt;wsp:rsid wsp:val=&quot;00544958&quot;/&gt;&lt;wsp:rsid wsp:val=&quot;00544BB6&quot;/&gt;&lt;wsp:rsid wsp:val=&quot;0054557B&quot;/&gt;&lt;wsp:rsid wsp:val=&quot;00545EE7&quot;/&gt;&lt;wsp:rsid wsp:val=&quot;00546693&quot;/&gt;&lt;wsp:rsid wsp:val=&quot;00546C5D&quot;/&gt;&lt;wsp:rsid wsp:val=&quot;005470C7&quot;/&gt;&lt;wsp:rsid wsp:val=&quot;005471B7&quot;/&gt;&lt;wsp:rsid wsp:val=&quot;00547997&quot;/&gt;&lt;wsp:rsid wsp:val=&quot;005479D6&quot;/&gt;&lt;wsp:rsid wsp:val=&quot;0055106B&quot;/&gt;&lt;wsp:rsid wsp:val=&quot;005515E8&quot;/&gt;&lt;wsp:rsid wsp:val=&quot;00551CE9&quot;/&gt;&lt;wsp:rsid wsp:val=&quot;005527A1&quot;/&gt;&lt;wsp:rsid wsp:val=&quot;00552C36&quot;/&gt;&lt;wsp:rsid wsp:val=&quot;00552DE5&quot;/&gt;&lt;wsp:rsid wsp:val=&quot;00553B6C&quot;/&gt;&lt;wsp:rsid wsp:val=&quot;00553C1F&quot;/&gt;&lt;wsp:rsid wsp:val=&quot;0055419C&quot;/&gt;&lt;wsp:rsid wsp:val=&quot;00554B3D&quot;/&gt;&lt;wsp:rsid wsp:val=&quot;0055531B&quot;/&gt;&lt;wsp:rsid wsp:val=&quot;00555878&quot;/&gt;&lt;wsp:rsid wsp:val=&quot;00555B7B&quot;/&gt;&lt;wsp:rsid wsp:val=&quot;00556757&quot;/&gt;&lt;wsp:rsid wsp:val=&quot;00557672&quot;/&gt;&lt;wsp:rsid wsp:val=&quot;00560502&quot;/&gt;&lt;wsp:rsid wsp:val=&quot;005609B7&quot;/&gt;&lt;wsp:rsid wsp:val=&quot;00560E7A&quot;/&gt;&lt;wsp:rsid wsp:val=&quot;00561026&quot;/&gt;&lt;wsp:rsid wsp:val=&quot;00562D36&quot;/&gt;&lt;wsp:rsid wsp:val=&quot;00564AE7&quot;/&gt;&lt;wsp:rsid wsp:val=&quot;00564B91&quot;/&gt;&lt;wsp:rsid wsp:val=&quot;00565EA7&quot;/&gt;&lt;wsp:rsid wsp:val=&quot;00567262&quot;/&gt;&lt;wsp:rsid wsp:val=&quot;0056764E&quot;/&gt;&lt;wsp:rsid wsp:val=&quot;00567738&quot;/&gt;&lt;wsp:rsid wsp:val=&quot;00567B23&quot;/&gt;&lt;wsp:rsid wsp:val=&quot;00567B65&quot;/&gt;&lt;wsp:rsid wsp:val=&quot;00570BAC&quot;/&gt;&lt;wsp:rsid wsp:val=&quot;00570D30&quot;/&gt;&lt;wsp:rsid wsp:val=&quot;00570FA9&quot;/&gt;&lt;wsp:rsid wsp:val=&quot;00571225&quot;/&gt;&lt;wsp:rsid wsp:val=&quot;00571FE1&quot;/&gt;&lt;wsp:rsid wsp:val=&quot;00572039&quot;/&gt;&lt;wsp:rsid wsp:val=&quot;005725D3&quot;/&gt;&lt;wsp:rsid wsp:val=&quot;005727EF&quot;/&gt;&lt;wsp:rsid wsp:val=&quot;005729D2&quot;/&gt;&lt;wsp:rsid wsp:val=&quot;00572AD4&quot;/&gt;&lt;wsp:rsid wsp:val=&quot;00572ECC&quot;/&gt;&lt;wsp:rsid wsp:val=&quot;00573322&quot;/&gt;&lt;wsp:rsid wsp:val=&quot;00573A46&quot;/&gt;&lt;wsp:rsid wsp:val=&quot;005743C2&quot;/&gt;&lt;wsp:rsid wsp:val=&quot;00574673&quot;/&gt;&lt;wsp:rsid wsp:val=&quot;005746DC&quot;/&gt;&lt;wsp:rsid wsp:val=&quot;00574813&quot;/&gt;&lt;wsp:rsid wsp:val=&quot;00575141&quot;/&gt;&lt;wsp:rsid wsp:val=&quot;005755CC&quot;/&gt;&lt;wsp:rsid wsp:val=&quot;00576078&quot;/&gt;&lt;wsp:rsid wsp:val=&quot;005760E4&quot;/&gt;&lt;wsp:rsid wsp:val=&quot;0057715C&quot;/&gt;&lt;wsp:rsid wsp:val=&quot;0057791C&quot;/&gt;&lt;wsp:rsid wsp:val=&quot;0058046A&quot;/&gt;&lt;wsp:rsid wsp:val=&quot;00580FF3&quot;/&gt;&lt;wsp:rsid wsp:val=&quot;0058129E&quot;/&gt;&lt;wsp:rsid wsp:val=&quot;005813A6&quot;/&gt;&lt;wsp:rsid wsp:val=&quot;00581B79&quot;/&gt;&lt;wsp:rsid wsp:val=&quot;00581C8B&quot;/&gt;&lt;wsp:rsid wsp:val=&quot;00581DDC&quot;/&gt;&lt;wsp:rsid wsp:val=&quot;00581E36&quot;/&gt;&lt;wsp:rsid wsp:val=&quot;00582720&quot;/&gt;&lt;wsp:rsid wsp:val=&quot;00582A69&quot;/&gt;&lt;wsp:rsid wsp:val=&quot;00582B43&quot;/&gt;&lt;wsp:rsid wsp:val=&quot;00582B63&quot;/&gt;&lt;wsp:rsid wsp:val=&quot;00583728&quot;/&gt;&lt;wsp:rsid wsp:val=&quot;00585137&quot;/&gt;&lt;wsp:rsid wsp:val=&quot;0058529F&quot;/&gt;&lt;wsp:rsid wsp:val=&quot;00586225&quot;/&gt;&lt;wsp:rsid wsp:val=&quot;00586791&quot;/&gt;&lt;wsp:rsid wsp:val=&quot;005871DC&quot;/&gt;&lt;wsp:rsid wsp:val=&quot;00587224&quot;/&gt;&lt;wsp:rsid wsp:val=&quot;005876D1&quot;/&gt;&lt;wsp:rsid wsp:val=&quot;00590BB5&quot;/&gt;&lt;wsp:rsid wsp:val=&quot;00591401&quot;/&gt;&lt;wsp:rsid wsp:val=&quot;0059149D&quot;/&gt;&lt;wsp:rsid wsp:val=&quot;00591ADE&quot;/&gt;&lt;wsp:rsid wsp:val=&quot;00592CE1&quot;/&gt;&lt;wsp:rsid wsp:val=&quot;00592F27&quot;/&gt;&lt;wsp:rsid wsp:val=&quot;00593A33&quot;/&gt;&lt;wsp:rsid wsp:val=&quot;00593DF1&quot;/&gt;&lt;wsp:rsid wsp:val=&quot;00596145&quot;/&gt;&lt;wsp:rsid wsp:val=&quot;00596754&quot;/&gt;&lt;wsp:rsid wsp:val=&quot;00596C74&quot;/&gt;&lt;wsp:rsid wsp:val=&quot;005977AC&quot;/&gt;&lt;wsp:rsid wsp:val=&quot;005A0CC1&quot;/&gt;&lt;wsp:rsid wsp:val=&quot;005A123B&quot;/&gt;&lt;wsp:rsid wsp:val=&quot;005A1459&quot;/&gt;&lt;wsp:rsid wsp:val=&quot;005A2095&quot;/&gt;&lt;wsp:rsid wsp:val=&quot;005A23FD&quot;/&gt;&lt;wsp:rsid wsp:val=&quot;005A34BF&quot;/&gt;&lt;wsp:rsid wsp:val=&quot;005A3537&quot;/&gt;&lt;wsp:rsid wsp:val=&quot;005A360B&quot;/&gt;&lt;wsp:rsid wsp:val=&quot;005A368B&quot;/&gt;&lt;wsp:rsid wsp:val=&quot;005A3957&quot;/&gt;&lt;wsp:rsid wsp:val=&quot;005A3978&quot;/&gt;&lt;wsp:rsid wsp:val=&quot;005A3A57&quot;/&gt;&lt;wsp:rsid wsp:val=&quot;005A430B&quot;/&gt;&lt;wsp:rsid wsp:val=&quot;005A5A08&quot;/&gt;&lt;wsp:rsid wsp:val=&quot;005A5C83&quot;/&gt;&lt;wsp:rsid wsp:val=&quot;005A5CE4&quot;/&gt;&lt;wsp:rsid wsp:val=&quot;005A5EF4&quot;/&gt;&lt;wsp:rsid wsp:val=&quot;005A62A5&quot;/&gt;&lt;wsp:rsid wsp:val=&quot;005A6BC1&quot;/&gt;&lt;wsp:rsid wsp:val=&quot;005A7FB3&quot;/&gt;&lt;wsp:rsid wsp:val=&quot;005B086B&quot;/&gt;&lt;wsp:rsid wsp:val=&quot;005B12A9&quot;/&gt;&lt;wsp:rsid wsp:val=&quot;005B16AD&quot;/&gt;&lt;wsp:rsid wsp:val=&quot;005B17F9&quot;/&gt;&lt;wsp:rsid wsp:val=&quot;005B1C8D&quot;/&gt;&lt;wsp:rsid wsp:val=&quot;005B206B&quot;/&gt;&lt;wsp:rsid wsp:val=&quot;005B2E65&quot;/&gt;&lt;wsp:rsid wsp:val=&quot;005B354D&quot;/&gt;&lt;wsp:rsid wsp:val=&quot;005B399F&quot;/&gt;&lt;wsp:rsid wsp:val=&quot;005B3A42&quot;/&gt;&lt;wsp:rsid wsp:val=&quot;005B3B93&quot;/&gt;&lt;wsp:rsid wsp:val=&quot;005B3DDA&quot;/&gt;&lt;wsp:rsid wsp:val=&quot;005B3FA4&quot;/&gt;&lt;wsp:rsid wsp:val=&quot;005B41A0&quot;/&gt;&lt;wsp:rsid wsp:val=&quot;005B4519&quot;/&gt;&lt;wsp:rsid wsp:val=&quot;005B476F&quot;/&gt;&lt;wsp:rsid wsp:val=&quot;005B5228&quot;/&gt;&lt;wsp:rsid wsp:val=&quot;005B5787&quot;/&gt;&lt;wsp:rsid wsp:val=&quot;005B5D45&quot;/&gt;&lt;wsp:rsid wsp:val=&quot;005B65C0&quot;/&gt;&lt;wsp:rsid wsp:val=&quot;005B68DB&quot;/&gt;&lt;wsp:rsid wsp:val=&quot;005B7055&quot;/&gt;&lt;wsp:rsid wsp:val=&quot;005B761D&quot;/&gt;&lt;wsp:rsid wsp:val=&quot;005B7866&quot;/&gt;&lt;wsp:rsid wsp:val=&quot;005C0C0E&quot;/&gt;&lt;wsp:rsid wsp:val=&quot;005C0E91&quot;/&gt;&lt;wsp:rsid wsp:val=&quot;005C14B3&quot;/&gt;&lt;wsp:rsid wsp:val=&quot;005C18E4&quot;/&gt;&lt;wsp:rsid wsp:val=&quot;005C1CEB&quot;/&gt;&lt;wsp:rsid wsp:val=&quot;005C1E93&quot;/&gt;&lt;wsp:rsid wsp:val=&quot;005C298D&quot;/&gt;&lt;wsp:rsid wsp:val=&quot;005C40DE&quot;/&gt;&lt;wsp:rsid wsp:val=&quot;005C40F1&quot;/&gt;&lt;wsp:rsid wsp:val=&quot;005C4673&quot;/&gt;&lt;wsp:rsid wsp:val=&quot;005C4E0B&quot;/&gt;&lt;wsp:rsid wsp:val=&quot;005C5D36&quot;/&gt;&lt;wsp:rsid wsp:val=&quot;005C72B9&quot;/&gt;&lt;wsp:rsid wsp:val=&quot;005C7343&quot;/&gt;&lt;wsp:rsid wsp:val=&quot;005C75FA&quot;/&gt;&lt;wsp:rsid wsp:val=&quot;005D0ADF&quot;/&gt;&lt;wsp:rsid wsp:val=&quot;005D1037&quot;/&gt;&lt;wsp:rsid wsp:val=&quot;005D18A9&quot;/&gt;&lt;wsp:rsid wsp:val=&quot;005D195F&quot;/&gt;&lt;wsp:rsid wsp:val=&quot;005D201F&quot;/&gt;&lt;wsp:rsid wsp:val=&quot;005D279F&quot;/&gt;&lt;wsp:rsid wsp:val=&quot;005D2AA8&quot;/&gt;&lt;wsp:rsid wsp:val=&quot;005D31DB&quot;/&gt;&lt;wsp:rsid wsp:val=&quot;005D3612&quot;/&gt;&lt;wsp:rsid wsp:val=&quot;005D4720&quot;/&gt;&lt;wsp:rsid wsp:val=&quot;005D4C0C&quot;/&gt;&lt;wsp:rsid wsp:val=&quot;005D5CEE&quot;/&gt;&lt;wsp:rsid wsp:val=&quot;005D60EC&quot;/&gt;&lt;wsp:rsid wsp:val=&quot;005D61FA&quot;/&gt;&lt;wsp:rsid wsp:val=&quot;005D629F&quot;/&gt;&lt;wsp:rsid wsp:val=&quot;005D62DD&quot;/&gt;&lt;wsp:rsid wsp:val=&quot;005D6A6D&quot;/&gt;&lt;wsp:rsid wsp:val=&quot;005D7198&quot;/&gt;&lt;wsp:rsid wsp:val=&quot;005D7AAD&quot;/&gt;&lt;wsp:rsid wsp:val=&quot;005E0070&quot;/&gt;&lt;wsp:rsid wsp:val=&quot;005E0B23&quot;/&gt;&lt;wsp:rsid wsp:val=&quot;005E0EAB&quot;/&gt;&lt;wsp:rsid wsp:val=&quot;005E0EAE&quot;/&gt;&lt;wsp:rsid wsp:val=&quot;005E10BC&quot;/&gt;&lt;wsp:rsid wsp:val=&quot;005E17C0&quot;/&gt;&lt;wsp:rsid wsp:val=&quot;005E1D89&quot;/&gt;&lt;wsp:rsid wsp:val=&quot;005E3303&quot;/&gt;&lt;wsp:rsid wsp:val=&quot;005E3DEA&quot;/&gt;&lt;wsp:rsid wsp:val=&quot;005E41CF&quot;/&gt;&lt;wsp:rsid wsp:val=&quot;005E4592&quot;/&gt;&lt;wsp:rsid wsp:val=&quot;005E51A7&quot;/&gt;&lt;wsp:rsid wsp:val=&quot;005E55FC&quot;/&gt;&lt;wsp:rsid wsp:val=&quot;005E5E0A&quot;/&gt;&lt;wsp:rsid wsp:val=&quot;005E67B7&quot;/&gt;&lt;wsp:rsid wsp:val=&quot;005E739D&quot;/&gt;&lt;wsp:rsid wsp:val=&quot;005E7A8A&quot;/&gt;&lt;wsp:rsid wsp:val=&quot;005F0138&quot;/&gt;&lt;wsp:rsid wsp:val=&quot;005F0152&quot;/&gt;&lt;wsp:rsid wsp:val=&quot;005F0CE8&quot;/&gt;&lt;wsp:rsid wsp:val=&quot;005F0E72&quot;/&gt;&lt;wsp:rsid wsp:val=&quot;005F2100&quot;/&gt;&lt;wsp:rsid wsp:val=&quot;005F2123&quot;/&gt;&lt;wsp:rsid wsp:val=&quot;005F2961&quot;/&gt;&lt;wsp:rsid wsp:val=&quot;005F2B7C&quot;/&gt;&lt;wsp:rsid wsp:val=&quot;005F303E&quot;/&gt;&lt;wsp:rsid wsp:val=&quot;005F37EC&quot;/&gt;&lt;wsp:rsid wsp:val=&quot;005F38A9&quot;/&gt;&lt;wsp:rsid wsp:val=&quot;005F3A80&quot;/&gt;&lt;wsp:rsid wsp:val=&quot;005F41C8&quot;/&gt;&lt;wsp:rsid wsp:val=&quot;005F4B57&quot;/&gt;&lt;wsp:rsid wsp:val=&quot;005F597A&quot;/&gt;&lt;wsp:rsid wsp:val=&quot;005F5D6F&quot;/&gt;&lt;wsp:rsid wsp:val=&quot;005F5ED5&quot;/&gt;&lt;wsp:rsid wsp:val=&quot;005F64E1&quot;/&gt;&lt;wsp:rsid wsp:val=&quot;005F74B0&quot;/&gt;&lt;wsp:rsid wsp:val=&quot;005F794D&quot;/&gt;&lt;wsp:rsid wsp:val=&quot;005F7C23&quot;/&gt;&lt;wsp:rsid wsp:val=&quot;005F7D27&quot;/&gt;&lt;wsp:rsid wsp:val=&quot;0060144D&quot;/&gt;&lt;wsp:rsid wsp:val=&quot;00601720&quot;/&gt;&lt;wsp:rsid wsp:val=&quot;00603C01&quot;/&gt;&lt;wsp:rsid wsp:val=&quot;00603EC5&quot;/&gt;&lt;wsp:rsid wsp:val=&quot;00604277&quot;/&gt;&lt;wsp:rsid wsp:val=&quot;00604663&quot;/&gt;&lt;wsp:rsid wsp:val=&quot;006051EF&quot;/&gt;&lt;wsp:rsid wsp:val=&quot;00605422&quot;/&gt;&lt;wsp:rsid wsp:val=&quot;006059A8&quot;/&gt;&lt;wsp:rsid wsp:val=&quot;00605B48&quot;/&gt;&lt;wsp:rsid wsp:val=&quot;00606101&quot;/&gt;&lt;wsp:rsid wsp:val=&quot;006069BA&quot;/&gt;&lt;wsp:rsid wsp:val=&quot;00606B1B&quot;/&gt;&lt;wsp:rsid wsp:val=&quot;0060760C&quot;/&gt;&lt;wsp:rsid wsp:val=&quot;0061060F&quot;/&gt;&lt;wsp:rsid wsp:val=&quot;00610ABB&quot;/&gt;&lt;wsp:rsid wsp:val=&quot;00610C9E&quot;/&gt;&lt;wsp:rsid wsp:val=&quot;00612EED&quot;/&gt;&lt;wsp:rsid wsp:val=&quot;00613F15&quot;/&gt;&lt;wsp:rsid wsp:val=&quot;0061426F&quot;/&gt;&lt;wsp:rsid wsp:val=&quot;00614BEC&quot;/&gt;&lt;wsp:rsid wsp:val=&quot;0061695A&quot;/&gt;&lt;wsp:rsid wsp:val=&quot;00616D13&quot;/&gt;&lt;wsp:rsid wsp:val=&quot;0061722D&quot;/&gt;&lt;wsp:rsid wsp:val=&quot;006201FF&quot;/&gt;&lt;wsp:rsid wsp:val=&quot;0062056A&quot;/&gt;&lt;wsp:rsid wsp:val=&quot;00620885&quot;/&gt;&lt;wsp:rsid wsp:val=&quot;00620980&quot;/&gt;&lt;wsp:rsid wsp:val=&quot;00620DCB&quot;/&gt;&lt;wsp:rsid wsp:val=&quot;0062160D&quot;/&gt;&lt;wsp:rsid wsp:val=&quot;006216FF&quot;/&gt;&lt;wsp:rsid wsp:val=&quot;0062385E&quot;/&gt;&lt;wsp:rsid wsp:val=&quot;00623951&quot;/&gt;&lt;wsp:rsid wsp:val=&quot;00623BC7&quot;/&gt;&lt;wsp:rsid wsp:val=&quot;00624019&quot;/&gt;&lt;wsp:rsid wsp:val=&quot;0062419A&quot;/&gt;&lt;wsp:rsid wsp:val=&quot;006242C2&quot;/&gt;&lt;wsp:rsid wsp:val=&quot;00624B20&quot;/&gt;&lt;wsp:rsid wsp:val=&quot;0062570D&quot;/&gt;&lt;wsp:rsid wsp:val=&quot;0062579C&quot;/&gt;&lt;wsp:rsid wsp:val=&quot;00625CC1&quot;/&gt;&lt;wsp:rsid wsp:val=&quot;0062671F&quot;/&gt;&lt;wsp:rsid wsp:val=&quot;0062694A&quot;/&gt;&lt;wsp:rsid wsp:val=&quot;00626B99&quot;/&gt;&lt;wsp:rsid wsp:val=&quot;00626BD4&quot;/&gt;&lt;wsp:rsid wsp:val=&quot;00626C37&quot;/&gt;&lt;wsp:rsid wsp:val=&quot;0062761E&quot;/&gt;&lt;wsp:rsid wsp:val=&quot;0062773C&quot;/&gt;&lt;wsp:rsid wsp:val=&quot;00627C79&quot;/&gt;&lt;wsp:rsid wsp:val=&quot;00630156&quot;/&gt;&lt;wsp:rsid wsp:val=&quot;00630495&quot;/&gt;&lt;wsp:rsid wsp:val=&quot;0063049B&quot;/&gt;&lt;wsp:rsid wsp:val=&quot;00631BF6&quot;/&gt;&lt;wsp:rsid wsp:val=&quot;0063393B&quot;/&gt;&lt;wsp:rsid wsp:val=&quot;00633FDF&quot;/&gt;&lt;wsp:rsid wsp:val=&quot;00634670&quot;/&gt;&lt;wsp:rsid wsp:val=&quot;0063479F&quot;/&gt;&lt;wsp:rsid wsp:val=&quot;006347B7&quot;/&gt;&lt;wsp:rsid wsp:val=&quot;00634BE5&quot;/&gt;&lt;wsp:rsid wsp:val=&quot;00634CC1&quot;/&gt;&lt;wsp:rsid wsp:val=&quot;00634D28&quot;/&gt;&lt;wsp:rsid wsp:val=&quot;00634FE1&quot;/&gt;&lt;wsp:rsid wsp:val=&quot;00634FF3&quot;/&gt;&lt;wsp:rsid wsp:val=&quot;00635FF2&quot;/&gt;&lt;wsp:rsid wsp:val=&quot;006364EF&quot;/&gt;&lt;wsp:rsid wsp:val=&quot;00636CE0&quot;/&gt;&lt;wsp:rsid wsp:val=&quot;00637024&quot;/&gt;&lt;wsp:rsid wsp:val=&quot;0063763F&quot;/&gt;&lt;wsp:rsid wsp:val=&quot;00640B96&quot;/&gt;&lt;wsp:rsid wsp:val=&quot;00640BAE&quot;/&gt;&lt;wsp:rsid wsp:val=&quot;00641CED&quot;/&gt;&lt;wsp:rsid wsp:val=&quot;00642008&quot;/&gt;&lt;wsp:rsid wsp:val=&quot;00643572&quot;/&gt;&lt;wsp:rsid wsp:val=&quot;00643A7E&quot;/&gt;&lt;wsp:rsid wsp:val=&quot;0064444F&quot;/&gt;&lt;wsp:rsid wsp:val=&quot;00644766&quot;/&gt;&lt;wsp:rsid wsp:val=&quot;006457AF&quot;/&gt;&lt;wsp:rsid wsp:val=&quot;006457EF&quot;/&gt;&lt;wsp:rsid wsp:val=&quot;0064616F&quot;/&gt;&lt;wsp:rsid wsp:val=&quot;00646871&quot;/&gt;&lt;wsp:rsid wsp:val=&quot;00646AF8&quot;/&gt;&lt;wsp:rsid wsp:val=&quot;00646E67&quot;/&gt;&lt;wsp:rsid wsp:val=&quot;0064768F&quot;/&gt;&lt;wsp:rsid wsp:val=&quot;00647BF0&quot;/&gt;&lt;wsp:rsid wsp:val=&quot;00647C74&quot;/&gt;&lt;wsp:rsid wsp:val=&quot;00650546&quot;/&gt;&lt;wsp:rsid wsp:val=&quot;00650DFB&quot;/&gt;&lt;wsp:rsid wsp:val=&quot;00651644&quot;/&gt;&lt;wsp:rsid wsp:val=&quot;00652BDC&quot;/&gt;&lt;wsp:rsid wsp:val=&quot;006530B9&quot;/&gt;&lt;wsp:rsid wsp:val=&quot;006536EC&quot;/&gt;&lt;wsp:rsid wsp:val=&quot;00653EE1&quot;/&gt;&lt;wsp:rsid wsp:val=&quot;0065493C&quot;/&gt;&lt;wsp:rsid wsp:val=&quot;00654A85&quot;/&gt;&lt;wsp:rsid wsp:val=&quot;00654CC3&quot;/&gt;&lt;wsp:rsid wsp:val=&quot;00654E6E&quot;/&gt;&lt;wsp:rsid wsp:val=&quot;00655835&quot;/&gt;&lt;wsp:rsid wsp:val=&quot;00655DAC&quot;/&gt;&lt;wsp:rsid wsp:val=&quot;006563BF&quot;/&gt;&lt;wsp:rsid wsp:val=&quot;006564A2&quot;/&gt;&lt;wsp:rsid wsp:val=&quot;00656A6C&quot;/&gt;&lt;wsp:rsid wsp:val=&quot;00657CB2&quot;/&gt;&lt;wsp:rsid wsp:val=&quot;006600FC&quot;/&gt;&lt;wsp:rsid wsp:val=&quot;00660248&quot;/&gt;&lt;wsp:rsid wsp:val=&quot;0066065F&quot;/&gt;&lt;wsp:rsid wsp:val=&quot;006607DB&quot;/&gt;&lt;wsp:rsid wsp:val=&quot;00660863&quot;/&gt;&lt;wsp:rsid wsp:val=&quot;00660DC8&quot;/&gt;&lt;wsp:rsid wsp:val=&quot;00661068&quot;/&gt;&lt;wsp:rsid wsp:val=&quot;006615A8&quot;/&gt;&lt;wsp:rsid wsp:val=&quot;00661673&quot;/&gt;&lt;wsp:rsid wsp:val=&quot;0066174E&quot;/&gt;&lt;wsp:rsid wsp:val=&quot;00661C2B&quot;/&gt;&lt;wsp:rsid wsp:val=&quot;006629A5&quot;/&gt;&lt;wsp:rsid wsp:val=&quot;00662D7C&quot;/&gt;&lt;wsp:rsid wsp:val=&quot;006638AA&quot;/&gt;&lt;wsp:rsid wsp:val=&quot;006638C5&quot;/&gt;&lt;wsp:rsid wsp:val=&quot;006640E9&quot;/&gt;&lt;wsp:rsid wsp:val=&quot;006648E1&quot;/&gt;&lt;wsp:rsid wsp:val=&quot;006653D9&quot;/&gt;&lt;wsp:rsid wsp:val=&quot;00665AB2&quot;/&gt;&lt;wsp:rsid wsp:val=&quot;00665E5D&quot;/&gt;&lt;wsp:rsid wsp:val=&quot;006666ED&quot;/&gt;&lt;wsp:rsid wsp:val=&quot;00667445&quot;/&gt;&lt;wsp:rsid wsp:val=&quot;00667F5A&quot;/&gt;&lt;wsp:rsid wsp:val=&quot;006706C2&quot;/&gt;&lt;wsp:rsid wsp:val=&quot;00670738&quot;/&gt;&lt;wsp:rsid wsp:val=&quot;00670A0B&quot;/&gt;&lt;wsp:rsid wsp:val=&quot;00670CA5&quot;/&gt;&lt;wsp:rsid wsp:val=&quot;00671608&quot;/&gt;&lt;wsp:rsid wsp:val=&quot;0067164C&quot;/&gt;&lt;wsp:rsid wsp:val=&quot;00671B14&quot;/&gt;&lt;wsp:rsid wsp:val=&quot;00671B2D&quot;/&gt;&lt;wsp:rsid wsp:val=&quot;00671C49&quot;/&gt;&lt;wsp:rsid wsp:val=&quot;0067210E&quot;/&gt;&lt;wsp:rsid wsp:val=&quot;006729FA&quot;/&gt;&lt;wsp:rsid wsp:val=&quot;00672FAF&quot;/&gt;&lt;wsp:rsid wsp:val=&quot;00673567&quot;/&gt;&lt;wsp:rsid wsp:val=&quot;0067367B&quot;/&gt;&lt;wsp:rsid wsp:val=&quot;00674EC0&quot;/&gt;&lt;wsp:rsid wsp:val=&quot;006754E1&quot;/&gt;&lt;wsp:rsid wsp:val=&quot;0067595A&quot;/&gt;&lt;wsp:rsid wsp:val=&quot;00675D40&quot;/&gt;&lt;wsp:rsid wsp:val=&quot;00675E09&quot;/&gt;&lt;wsp:rsid wsp:val=&quot;00675E18&quot;/&gt;&lt;wsp:rsid wsp:val=&quot;00676376&quot;/&gt;&lt;wsp:rsid wsp:val=&quot;0067659A&quot;/&gt;&lt;wsp:rsid wsp:val=&quot;0067755B&quot;/&gt;&lt;wsp:rsid wsp:val=&quot;00677699&quot;/&gt;&lt;wsp:rsid wsp:val=&quot;006800E4&quot;/&gt;&lt;wsp:rsid wsp:val=&quot;00680CE4&quot;/&gt;&lt;wsp:rsid wsp:val=&quot;00680DC4&quot;/&gt;&lt;wsp:rsid wsp:val=&quot;00681551&quot;/&gt;&lt;wsp:rsid wsp:val=&quot;006815AC&quot;/&gt;&lt;wsp:rsid wsp:val=&quot;0068166D&quot;/&gt;&lt;wsp:rsid wsp:val=&quot;00681697&quot;/&gt;&lt;wsp:rsid wsp:val=&quot;00681829&quot;/&gt;&lt;wsp:rsid wsp:val=&quot;006819FF&quot;/&gt;&lt;wsp:rsid wsp:val=&quot;0068235E&quot;/&gt;&lt;wsp:rsid wsp:val=&quot;0068263A&quot;/&gt;&lt;wsp:rsid wsp:val=&quot;00683632&quot;/&gt;&lt;wsp:rsid wsp:val=&quot;00684E0A&quot;/&gt;&lt;wsp:rsid wsp:val=&quot;00684E41&quot;/&gt;&lt;wsp:rsid wsp:val=&quot;00685BAB&quot;/&gt;&lt;wsp:rsid wsp:val=&quot;00686075&quot;/&gt;&lt;wsp:rsid wsp:val=&quot;006864BA&quot;/&gt;&lt;wsp:rsid wsp:val=&quot;006869C6&quot;/&gt;&lt;wsp:rsid wsp:val=&quot;0068726B&quot;/&gt;&lt;wsp:rsid wsp:val=&quot;00690537&quot;/&gt;&lt;wsp:rsid wsp:val=&quot;00690A50&quot;/&gt;&lt;wsp:rsid wsp:val=&quot;006917F5&quot;/&gt;&lt;wsp:rsid wsp:val=&quot;006920F7&quot;/&gt;&lt;wsp:rsid wsp:val=&quot;00693499&quot;/&gt;&lt;wsp:rsid wsp:val=&quot;006934CF&quot;/&gt;&lt;wsp:rsid wsp:val=&quot;00693D78&quot;/&gt;&lt;wsp:rsid wsp:val=&quot;006947B1&quot;/&gt;&lt;wsp:rsid wsp:val=&quot;0069529C&quot;/&gt;&lt;wsp:rsid wsp:val=&quot;00695631&quot;/&gt;&lt;wsp:rsid wsp:val=&quot;00695A86&quot;/&gt;&lt;wsp:rsid wsp:val=&quot;00695EBD&quot;/&gt;&lt;wsp:rsid wsp:val=&quot;0069613C&quot;/&gt;&lt;wsp:rsid wsp:val=&quot;00696674&quot;/&gt;&lt;wsp:rsid wsp:val=&quot;00696E5B&quot;/&gt;&lt;wsp:rsid wsp:val=&quot;00696EB9&quot;/&gt;&lt;wsp:rsid wsp:val=&quot;00696FF1&quot;/&gt;&lt;wsp:rsid wsp:val=&quot;0069729B&quot;/&gt;&lt;wsp:rsid wsp:val=&quot;00697326&quot;/&gt;&lt;wsp:rsid wsp:val=&quot;006979AB&quot;/&gt;&lt;wsp:rsid wsp:val=&quot;006A048D&quot;/&gt;&lt;wsp:rsid wsp:val=&quot;006A07EA&quot;/&gt;&lt;wsp:rsid wsp:val=&quot;006A08BA&quot;/&gt;&lt;wsp:rsid wsp:val=&quot;006A09FD&quot;/&gt;&lt;wsp:rsid wsp:val=&quot;006A1174&quot;/&gt;&lt;wsp:rsid wsp:val=&quot;006A133B&quot;/&gt;&lt;wsp:rsid wsp:val=&quot;006A16AB&quot;/&gt;&lt;wsp:rsid wsp:val=&quot;006A181A&quot;/&gt;&lt;wsp:rsid wsp:val=&quot;006A187D&quot;/&gt;&lt;wsp:rsid wsp:val=&quot;006A1DA2&quot;/&gt;&lt;wsp:rsid wsp:val=&quot;006A1E09&quot;/&gt;&lt;wsp:rsid wsp:val=&quot;006A3787&quot;/&gt;&lt;wsp:rsid wsp:val=&quot;006A3938&quot;/&gt;&lt;wsp:rsid wsp:val=&quot;006A50F1&quot;/&gt;&lt;wsp:rsid wsp:val=&quot;006A51EB&quot;/&gt;&lt;wsp:rsid wsp:val=&quot;006A5D96&quot;/&gt;&lt;wsp:rsid wsp:val=&quot;006A60A3&quot;/&gt;&lt;wsp:rsid wsp:val=&quot;006A6D17&quot;/&gt;&lt;wsp:rsid wsp:val=&quot;006A6D84&quot;/&gt;&lt;wsp:rsid wsp:val=&quot;006A7419&quot;/&gt;&lt;wsp:rsid wsp:val=&quot;006A7A4F&quot;/&gt;&lt;wsp:rsid wsp:val=&quot;006B21DB&quot;/&gt;&lt;wsp:rsid wsp:val=&quot;006B2291&quot;/&gt;&lt;wsp:rsid wsp:val=&quot;006B288A&quot;/&gt;&lt;wsp:rsid wsp:val=&quot;006B3643&quot;/&gt;&lt;wsp:rsid wsp:val=&quot;006B42E9&quot;/&gt;&lt;wsp:rsid wsp:val=&quot;006B43F3&quot;/&gt;&lt;wsp:rsid wsp:val=&quot;006B4548&quot;/&gt;&lt;wsp:rsid wsp:val=&quot;006B4CAE&quot;/&gt;&lt;wsp:rsid wsp:val=&quot;006B50A5&quot;/&gt;&lt;wsp:rsid wsp:val=&quot;006B5A25&quot;/&gt;&lt;wsp:rsid wsp:val=&quot;006B6202&quot;/&gt;&lt;wsp:rsid wsp:val=&quot;006B621A&quot;/&gt;&lt;wsp:rsid wsp:val=&quot;006B6B90&quot;/&gt;&lt;wsp:rsid wsp:val=&quot;006B6EE3&quot;/&gt;&lt;wsp:rsid wsp:val=&quot;006B6FD9&quot;/&gt;&lt;wsp:rsid wsp:val=&quot;006B74D2&quot;/&gt;&lt;wsp:rsid wsp:val=&quot;006B7577&quot;/&gt;&lt;wsp:rsid wsp:val=&quot;006B76F3&quot;/&gt;&lt;wsp:rsid wsp:val=&quot;006B781D&quot;/&gt;&lt;wsp:rsid wsp:val=&quot;006C0285&quot;/&gt;&lt;wsp:rsid wsp:val=&quot;006C13B5&quot;/&gt;&lt;wsp:rsid wsp:val=&quot;006C1867&quot;/&gt;&lt;wsp:rsid wsp:val=&quot;006C296E&quot;/&gt;&lt;wsp:rsid wsp:val=&quot;006C4303&quot;/&gt;&lt;wsp:rsid wsp:val=&quot;006C46BF&quot;/&gt;&lt;wsp:rsid wsp:val=&quot;006C4E7E&quot;/&gt;&lt;wsp:rsid wsp:val=&quot;006C56B5&quot;/&gt;&lt;wsp:rsid wsp:val=&quot;006C59CC&quot;/&gt;&lt;wsp:rsid wsp:val=&quot;006C6419&quot;/&gt;&lt;wsp:rsid wsp:val=&quot;006C6764&quot;/&gt;&lt;wsp:rsid wsp:val=&quot;006C6D66&quot;/&gt;&lt;wsp:rsid wsp:val=&quot;006C76C0&quot;/&gt;&lt;wsp:rsid wsp:val=&quot;006C79A1&quot;/&gt;&lt;wsp:rsid wsp:val=&quot;006D004F&quot;/&gt;&lt;wsp:rsid wsp:val=&quot;006D0256&quot;/&gt;&lt;wsp:rsid wsp:val=&quot;006D071B&quot;/&gt;&lt;wsp:rsid wsp:val=&quot;006D117B&quot;/&gt;&lt;wsp:rsid wsp:val=&quot;006D15EA&quot;/&gt;&lt;wsp:rsid wsp:val=&quot;006D23EE&quot;/&gt;&lt;wsp:rsid wsp:val=&quot;006D2797&quot;/&gt;&lt;wsp:rsid wsp:val=&quot;006D2D92&quot;/&gt;&lt;wsp:rsid wsp:val=&quot;006D361B&quot;/&gt;&lt;wsp:rsid wsp:val=&quot;006D40BE&quot;/&gt;&lt;wsp:rsid wsp:val=&quot;006D469A&quot;/&gt;&lt;wsp:rsid wsp:val=&quot;006D4A8B&quot;/&gt;&lt;wsp:rsid wsp:val=&quot;006D4FA4&quot;/&gt;&lt;wsp:rsid wsp:val=&quot;006D5775&quot;/&gt;&lt;wsp:rsid wsp:val=&quot;006D5C16&quot;/&gt;&lt;wsp:rsid wsp:val=&quot;006D5CD7&quot;/&gt;&lt;wsp:rsid wsp:val=&quot;006D5F69&quot;/&gt;&lt;wsp:rsid wsp:val=&quot;006D604C&quot;/&gt;&lt;wsp:rsid wsp:val=&quot;006D6424&quot;/&gt;&lt;wsp:rsid wsp:val=&quot;006D6827&quot;/&gt;&lt;wsp:rsid wsp:val=&quot;006E060C&quot;/&gt;&lt;wsp:rsid wsp:val=&quot;006E10F5&quot;/&gt;&lt;wsp:rsid wsp:val=&quot;006E1D92&quot;/&gt;&lt;wsp:rsid wsp:val=&quot;006E25C9&quot;/&gt;&lt;wsp:rsid wsp:val=&quot;006E2897&quot;/&gt;&lt;wsp:rsid wsp:val=&quot;006E2B50&quot;/&gt;&lt;wsp:rsid wsp:val=&quot;006E301D&quot;/&gt;&lt;wsp:rsid wsp:val=&quot;006E311E&quot;/&gt;&lt;wsp:rsid wsp:val=&quot;006E336F&quot;/&gt;&lt;wsp:rsid wsp:val=&quot;006E3726&quot;/&gt;&lt;wsp:rsid wsp:val=&quot;006E3793&quot;/&gt;&lt;wsp:rsid wsp:val=&quot;006E4886&quot;/&gt;&lt;wsp:rsid wsp:val=&quot;006E62E0&quot;/&gt;&lt;wsp:rsid wsp:val=&quot;006E6A47&quot;/&gt;&lt;wsp:rsid wsp:val=&quot;006E788D&quot;/&gt;&lt;wsp:rsid wsp:val=&quot;006F0B89&quot;/&gt;&lt;wsp:rsid wsp:val=&quot;006F1336&quot;/&gt;&lt;wsp:rsid wsp:val=&quot;006F2226&quot;/&gt;&lt;wsp:rsid wsp:val=&quot;006F342B&quot;/&gt;&lt;wsp:rsid wsp:val=&quot;006F405F&quot;/&gt;&lt;wsp:rsid wsp:val=&quot;006F4433&quot;/&gt;&lt;wsp:rsid wsp:val=&quot;006F4592&quot;/&gt;&lt;wsp:rsid wsp:val=&quot;006F48E2&quot;/&gt;&lt;wsp:rsid wsp:val=&quot;006F49D9&quot;/&gt;&lt;wsp:rsid wsp:val=&quot;006F6AB2&quot;/&gt;&lt;wsp:rsid wsp:val=&quot;006F73D2&quot;/&gt;&lt;wsp:rsid wsp:val=&quot;006F79FB&quot;/&gt;&lt;wsp:rsid wsp:val=&quot;006F7FD0&quot;/&gt;&lt;wsp:rsid wsp:val=&quot;007000F0&quot;/&gt;&lt;wsp:rsid wsp:val=&quot;007007F8&quot;/&gt;&lt;wsp:rsid wsp:val=&quot;0070139A&quot;/&gt;&lt;wsp:rsid wsp:val=&quot;00702889&quot;/&gt;&lt;wsp:rsid wsp:val=&quot;00703923&quot;/&gt;&lt;wsp:rsid wsp:val=&quot;00703A17&quot;/&gt;&lt;wsp:rsid wsp:val=&quot;00703DBA&quot;/&gt;&lt;wsp:rsid wsp:val=&quot;00703FA2&quot;/&gt;&lt;wsp:rsid wsp:val=&quot;00704CF7&quot;/&gt;&lt;wsp:rsid wsp:val=&quot;00705A42&quot;/&gt;&lt;wsp:rsid wsp:val=&quot;00705B66&quot;/&gt;&lt;wsp:rsid wsp:val=&quot;00706721&quot;/&gt;&lt;wsp:rsid wsp:val=&quot;00707681&quot;/&gt;&lt;wsp:rsid wsp:val=&quot;007078A9&quot;/&gt;&lt;wsp:rsid wsp:val=&quot;00707BAF&quot;/&gt;&lt;wsp:rsid wsp:val=&quot;007106A9&quot;/&gt;&lt;wsp:rsid wsp:val=&quot;00711633&quot;/&gt;&lt;wsp:rsid wsp:val=&quot;00711EC3&quot;/&gt;&lt;wsp:rsid wsp:val=&quot;0071260D&quot;/&gt;&lt;wsp:rsid wsp:val=&quot;00712957&quot;/&gt;&lt;wsp:rsid wsp:val=&quot;00712F90&quot;/&gt;&lt;wsp:rsid wsp:val=&quot;007133A2&quot;/&gt;&lt;wsp:rsid wsp:val=&quot;00714C1C&quot;/&gt;&lt;wsp:rsid wsp:val=&quot;007165F1&quot;/&gt;&lt;wsp:rsid wsp:val=&quot;007167E8&quot;/&gt;&lt;wsp:rsid wsp:val=&quot;00717A68&quot;/&gt;&lt;wsp:rsid wsp:val=&quot;00720298&quot;/&gt;&lt;wsp:rsid wsp:val=&quot;0072098C&quot;/&gt;&lt;wsp:rsid wsp:val=&quot;00721773&quot;/&gt;&lt;wsp:rsid wsp:val=&quot;00721E38&quot;/&gt;&lt;wsp:rsid wsp:val=&quot;00722E4B&quot;/&gt;&lt;wsp:rsid wsp:val=&quot;00722EE1&quot;/&gt;&lt;wsp:rsid wsp:val=&quot;0072322E&quot;/&gt;&lt;wsp:rsid wsp:val=&quot;007235D1&quot;/&gt;&lt;wsp:rsid wsp:val=&quot;00723D08&quot;/&gt;&lt;wsp:rsid wsp:val=&quot;007244BE&quot;/&gt;&lt;wsp:rsid wsp:val=&quot;00724739&quot;/&gt;&lt;wsp:rsid wsp:val=&quot;007247B1&quot;/&gt;&lt;wsp:rsid wsp:val=&quot;00724A65&quot;/&gt;&lt;wsp:rsid wsp:val=&quot;00725123&quot;/&gt;&lt;wsp:rsid wsp:val=&quot;007252D0&quot;/&gt;&lt;wsp:rsid wsp:val=&quot;00725A58&quot;/&gt;&lt;wsp:rsid wsp:val=&quot;0072668C&quot;/&gt;&lt;wsp:rsid wsp:val=&quot;0072685F&quot;/&gt;&lt;wsp:rsid wsp:val=&quot;007275EF&quot;/&gt;&lt;wsp:rsid wsp:val=&quot;00727DDD&quot;/&gt;&lt;wsp:rsid wsp:val=&quot;00730260&quot;/&gt;&lt;wsp:rsid wsp:val=&quot;0073091A&quot;/&gt;&lt;wsp:rsid wsp:val=&quot;0073131F&quot;/&gt;&lt;wsp:rsid wsp:val=&quot;00731444&quot;/&gt;&lt;wsp:rsid wsp:val=&quot;00731D75&quot;/&gt;&lt;wsp:rsid wsp:val=&quot;007323B2&quot;/&gt;&lt;wsp:rsid wsp:val=&quot;00732A91&quot;/&gt;&lt;wsp:rsid wsp:val=&quot;00733142&quot;/&gt;&lt;wsp:rsid wsp:val=&quot;00733216&quot;/&gt;&lt;wsp:rsid wsp:val=&quot;00733251&quot;/&gt;&lt;wsp:rsid wsp:val=&quot;007337AB&quot;/&gt;&lt;wsp:rsid wsp:val=&quot;007337FB&quot;/&gt;&lt;wsp:rsid wsp:val=&quot;00733C59&quot;/&gt;&lt;wsp:rsid wsp:val=&quot;00733F13&quot;/&gt;&lt;wsp:rsid wsp:val=&quot;0073432D&quot;/&gt;&lt;wsp:rsid wsp:val=&quot;00734444&quot;/&gt;&lt;wsp:rsid wsp:val=&quot;0073454B&quot;/&gt;&lt;wsp:rsid wsp:val=&quot;00734952&quot;/&gt;&lt;wsp:rsid wsp:val=&quot;00735BA7&quot;/&gt;&lt;wsp:rsid wsp:val=&quot;007361B1&quot;/&gt;&lt;wsp:rsid wsp:val=&quot;00737505&quot;/&gt;&lt;wsp:rsid wsp:val=&quot;00740037&quot;/&gt;&lt;wsp:rsid wsp:val=&quot;0074003A&quot;/&gt;&lt;wsp:rsid wsp:val=&quot;00740566&quot;/&gt;&lt;wsp:rsid wsp:val=&quot;00740DC0&quot;/&gt;&lt;wsp:rsid wsp:val=&quot;007410B1&quot;/&gt;&lt;wsp:rsid wsp:val=&quot;00741178&quot;/&gt;&lt;wsp:rsid wsp:val=&quot;007420DF&quot;/&gt;&lt;wsp:rsid wsp:val=&quot;00742124&quot;/&gt;&lt;wsp:rsid wsp:val=&quot;007422AB&quot;/&gt;&lt;wsp:rsid wsp:val=&quot;007423A7&quot;/&gt;&lt;wsp:rsid wsp:val=&quot;00742772&quot;/&gt;&lt;wsp:rsid wsp:val=&quot;00742DF6&quot;/&gt;&lt;wsp:rsid wsp:val=&quot;0074367B&quot;/&gt;&lt;wsp:rsid wsp:val=&quot;00743B1A&quot;/&gt;&lt;wsp:rsid wsp:val=&quot;00743E9E&quot;/&gt;&lt;wsp:rsid wsp:val=&quot;00743EEC&quot;/&gt;&lt;wsp:rsid wsp:val=&quot;00744195&quot;/&gt;&lt;wsp:rsid wsp:val=&quot;0074447B&quot;/&gt;&lt;wsp:rsid wsp:val=&quot;007448E2&quot;/&gt;&lt;wsp:rsid wsp:val=&quot;0074499D&quot;/&gt;&lt;wsp:rsid wsp:val=&quot;007455CD&quot;/&gt;&lt;wsp:rsid wsp:val=&quot;00745ABF&quot;/&gt;&lt;wsp:rsid wsp:val=&quot;00746741&quot;/&gt;&lt;wsp:rsid wsp:val=&quot;007468C7&quot;/&gt;&lt;wsp:rsid wsp:val=&quot;00746FAC&quot;/&gt;&lt;wsp:rsid wsp:val=&quot;007473DA&quot;/&gt;&lt;wsp:rsid wsp:val=&quot;00747FD5&quot;/&gt;&lt;wsp:rsid wsp:val=&quot;00750360&quot;/&gt;&lt;wsp:rsid wsp:val=&quot;00750532&quot;/&gt;&lt;wsp:rsid wsp:val=&quot;00750A03&quot;/&gt;&lt;wsp:rsid wsp:val=&quot;00750B55&quot;/&gt;&lt;wsp:rsid wsp:val=&quot;00750C43&quot;/&gt;&lt;wsp:rsid wsp:val=&quot;00750DF5&quot;/&gt;&lt;wsp:rsid wsp:val=&quot;00751158&quot;/&gt;&lt;wsp:rsid wsp:val=&quot;007511F6&quot;/&gt;&lt;wsp:rsid wsp:val=&quot;00751B5A&quot;/&gt;&lt;wsp:rsid wsp:val=&quot;00752178&quot;/&gt;&lt;wsp:rsid wsp:val=&quot;0075232D&quot;/&gt;&lt;wsp:rsid wsp:val=&quot;00753261&quot;/&gt;&lt;wsp:rsid wsp:val=&quot;007546ED&quot;/&gt;&lt;wsp:rsid wsp:val=&quot;00754C0F&quot;/&gt;&lt;wsp:rsid wsp:val=&quot;00754C1B&quot;/&gt;&lt;wsp:rsid wsp:val=&quot;007555B4&quot;/&gt;&lt;wsp:rsid wsp:val=&quot;00755F90&quot;/&gt;&lt;wsp:rsid wsp:val=&quot;00756E7F&quot;/&gt;&lt;wsp:rsid wsp:val=&quot;00757A0F&quot;/&gt;&lt;wsp:rsid wsp:val=&quot;00757A17&quot;/&gt;&lt;wsp:rsid wsp:val=&quot;00760409&quot;/&gt;&lt;wsp:rsid wsp:val=&quot;00760A51&quot;/&gt;&lt;wsp:rsid wsp:val=&quot;00760EB1&quot;/&gt;&lt;wsp:rsid wsp:val=&quot;00760F1A&quot;/&gt;&lt;wsp:rsid wsp:val=&quot;007612AD&quot;/&gt;&lt;wsp:rsid wsp:val=&quot;007614C9&quot;/&gt;&lt;wsp:rsid wsp:val=&quot;00761EA4&quot;/&gt;&lt;wsp:rsid wsp:val=&quot;0076215C&quot;/&gt;&lt;wsp:rsid wsp:val=&quot;007624C1&quot;/&gt;&lt;wsp:rsid wsp:val=&quot;00762B73&quot;/&gt;&lt;wsp:rsid wsp:val=&quot;00762C7F&quot;/&gt;&lt;wsp:rsid wsp:val=&quot;00762C8D&quot;/&gt;&lt;wsp:rsid wsp:val=&quot;00763C64&quot;/&gt;&lt;wsp:rsid wsp:val=&quot;0076534B&quot;/&gt;&lt;wsp:rsid wsp:val=&quot;007668BC&quot;/&gt;&lt;wsp:rsid wsp:val=&quot;007668D2&quot;/&gt;&lt;wsp:rsid wsp:val=&quot;00767BA3&quot;/&gt;&lt;wsp:rsid wsp:val=&quot;00767CC6&quot;/&gt;&lt;wsp:rsid wsp:val=&quot;00770176&quot;/&gt;&lt;wsp:rsid wsp:val=&quot;00770822&quot;/&gt;&lt;wsp:rsid wsp:val=&quot;007709DE&quot;/&gt;&lt;wsp:rsid wsp:val=&quot;00770EFF&quot;/&gt;&lt;wsp:rsid wsp:val=&quot;00772DFA&quot;/&gt;&lt;wsp:rsid wsp:val=&quot;007730E6&quot;/&gt;&lt;wsp:rsid wsp:val=&quot;00773365&quot;/&gt;&lt;wsp:rsid wsp:val=&quot;007741E6&quot;/&gt;&lt;wsp:rsid wsp:val=&quot;00774BAC&quot;/&gt;&lt;wsp:rsid wsp:val=&quot;0077556F&quot;/&gt;&lt;wsp:rsid wsp:val=&quot;007755DA&quot;/&gt;&lt;wsp:rsid wsp:val=&quot;0077568A&quot;/&gt;&lt;wsp:rsid wsp:val=&quot;00776B8C&quot;/&gt;&lt;wsp:rsid wsp:val=&quot;00776D5E&quot;/&gt;&lt;wsp:rsid wsp:val=&quot;00777030&quot;/&gt;&lt;wsp:rsid wsp:val=&quot;00777865&quot;/&gt;&lt;wsp:rsid wsp:val=&quot;00777FA0&quot;/&gt;&lt;wsp:rsid wsp:val=&quot;00781258&quot;/&gt;&lt;wsp:rsid wsp:val=&quot;007817D8&quot;/&gt;&lt;wsp:rsid wsp:val=&quot;0078212E&quot;/&gt;&lt;wsp:rsid wsp:val=&quot;00782490&quot;/&gt;&lt;wsp:rsid wsp:val=&quot;0078374E&quot;/&gt;&lt;wsp:rsid wsp:val=&quot;00783F8D&quot;/&gt;&lt;wsp:rsid wsp:val=&quot;00784432&quot;/&gt;&lt;wsp:rsid wsp:val=&quot;00784B77&quot;/&gt;&lt;wsp:rsid wsp:val=&quot;00784D87&quot;/&gt;&lt;wsp:rsid wsp:val=&quot;00785379&quot;/&gt;&lt;wsp:rsid wsp:val=&quot;00785755&quot;/&gt;&lt;wsp:rsid wsp:val=&quot;00785AF1&quot;/&gt;&lt;wsp:rsid wsp:val=&quot;00786120&quot;/&gt;&lt;wsp:rsid wsp:val=&quot;007865F7&quot;/&gt;&lt;wsp:rsid wsp:val=&quot;007867AB&quot;/&gt;&lt;wsp:rsid wsp:val=&quot;00786E62&quot;/&gt;&lt;wsp:rsid wsp:val=&quot;00787A35&quot;/&gt;&lt;wsp:rsid wsp:val=&quot;007904E1&quot;/&gt;&lt;wsp:rsid wsp:val=&quot;00791870&quot;/&gt;&lt;wsp:rsid wsp:val=&quot;00791B5E&quot;/&gt;&lt;wsp:rsid wsp:val=&quot;00791C3D&quot;/&gt;&lt;wsp:rsid wsp:val=&quot;00791DBC&quot;/&gt;&lt;wsp:rsid wsp:val=&quot;00791E77&quot;/&gt;&lt;wsp:rsid wsp:val=&quot;00791EE3&quot;/&gt;&lt;wsp:rsid wsp:val=&quot;007923D6&quot;/&gt;&lt;wsp:rsid wsp:val=&quot;00792412&quot;/&gt;&lt;wsp:rsid wsp:val=&quot;00792577&quot;/&gt;&lt;wsp:rsid wsp:val=&quot;00793B0E&quot;/&gt;&lt;wsp:rsid wsp:val=&quot;0079403F&quot;/&gt;&lt;wsp:rsid wsp:val=&quot;007944AB&quot;/&gt;&lt;wsp:rsid wsp:val=&quot;00794966&quot;/&gt;&lt;wsp:rsid wsp:val=&quot;00794E52&quot;/&gt;&lt;wsp:rsid wsp:val=&quot;00795416&quot;/&gt;&lt;wsp:rsid wsp:val=&quot;007958EE&quot;/&gt;&lt;wsp:rsid wsp:val=&quot;00796A81&quot;/&gt;&lt;wsp:rsid wsp:val=&quot;00797009&quot;/&gt;&lt;wsp:rsid wsp:val=&quot;007971F3&quot;/&gt;&lt;wsp:rsid wsp:val=&quot;0079738D&quot;/&gt;&lt;wsp:rsid wsp:val=&quot;00797906&quot;/&gt;&lt;wsp:rsid wsp:val=&quot;0079790C&quot;/&gt;&lt;wsp:rsid wsp:val=&quot;007979E2&quot;/&gt;&lt;wsp:rsid wsp:val=&quot;00797E7A&quot;/&gt;&lt;wsp:rsid wsp:val=&quot;007A13B6&quot;/&gt;&lt;wsp:rsid wsp:val=&quot;007A1822&quot;/&gt;&lt;wsp:rsid wsp:val=&quot;007A1B5A&quot;/&gt;&lt;wsp:rsid wsp:val=&quot;007A2D8B&quot;/&gt;&lt;wsp:rsid wsp:val=&quot;007A3049&quot;/&gt;&lt;wsp:rsid wsp:val=&quot;007A3984&quot;/&gt;&lt;wsp:rsid wsp:val=&quot;007A3C1C&quot;/&gt;&lt;wsp:rsid wsp:val=&quot;007A42DE&quot;/&gt;&lt;wsp:rsid wsp:val=&quot;007A4965&quot;/&gt;&lt;wsp:rsid wsp:val=&quot;007A4DEA&quot;/&gt;&lt;wsp:rsid wsp:val=&quot;007A5382&quot;/&gt;&lt;wsp:rsid wsp:val=&quot;007A543B&quot;/&gt;&lt;wsp:rsid wsp:val=&quot;007A55CF&quot;/&gt;&lt;wsp:rsid wsp:val=&quot;007A6463&quot;/&gt;&lt;wsp:rsid wsp:val=&quot;007A69EA&quot;/&gt;&lt;wsp:rsid wsp:val=&quot;007A7793&quot;/&gt;&lt;wsp:rsid wsp:val=&quot;007A7812&quot;/&gt;&lt;wsp:rsid wsp:val=&quot;007A7A34&quot;/&gt;&lt;wsp:rsid wsp:val=&quot;007B0839&quot;/&gt;&lt;wsp:rsid wsp:val=&quot;007B0A89&quot;/&gt;&lt;wsp:rsid wsp:val=&quot;007B0AFE&quot;/&gt;&lt;wsp:rsid wsp:val=&quot;007B116E&quot;/&gt;&lt;wsp:rsid wsp:val=&quot;007B13F4&quot;/&gt;&lt;wsp:rsid wsp:val=&quot;007B1C27&quot;/&gt;&lt;wsp:rsid wsp:val=&quot;007B2225&quot;/&gt;&lt;wsp:rsid wsp:val=&quot;007B26DD&quot;/&gt;&lt;wsp:rsid wsp:val=&quot;007B2B44&quot;/&gt;&lt;wsp:rsid wsp:val=&quot;007B3385&quot;/&gt;&lt;wsp:rsid wsp:val=&quot;007B3810&quot;/&gt;&lt;wsp:rsid wsp:val=&quot;007B4055&quot;/&gt;&lt;wsp:rsid wsp:val=&quot;007B41DA&quot;/&gt;&lt;wsp:rsid wsp:val=&quot;007B4AF9&quot;/&gt;&lt;wsp:rsid wsp:val=&quot;007B4D38&quot;/&gt;&lt;wsp:rsid wsp:val=&quot;007B518E&quot;/&gt;&lt;wsp:rsid wsp:val=&quot;007B52B5&quot;/&gt;&lt;wsp:rsid wsp:val=&quot;007B5515&quot;/&gt;&lt;wsp:rsid wsp:val=&quot;007B556B&quot;/&gt;&lt;wsp:rsid wsp:val=&quot;007B5E85&quot;/&gt;&lt;wsp:rsid wsp:val=&quot;007B636B&quot;/&gt;&lt;wsp:rsid wsp:val=&quot;007B652C&quot;/&gt;&lt;wsp:rsid wsp:val=&quot;007B6901&quot;/&gt;&lt;wsp:rsid wsp:val=&quot;007B7423&quot;/&gt;&lt;wsp:rsid wsp:val=&quot;007B7655&quot;/&gt;&lt;wsp:rsid wsp:val=&quot;007C03E1&quot;/&gt;&lt;wsp:rsid wsp:val=&quot;007C086E&quot;/&gt;&lt;wsp:rsid wsp:val=&quot;007C1776&quot;/&gt;&lt;wsp:rsid wsp:val=&quot;007C1D4E&quot;/&gt;&lt;wsp:rsid wsp:val=&quot;007C1F89&quot;/&gt;&lt;wsp:rsid wsp:val=&quot;007C2FDF&quot;/&gt;&lt;wsp:rsid wsp:val=&quot;007C30AF&quot;/&gt;&lt;wsp:rsid wsp:val=&quot;007C30E7&quot;/&gt;&lt;wsp:rsid wsp:val=&quot;007C3120&quot;/&gt;&lt;wsp:rsid wsp:val=&quot;007C3949&quot;/&gt;&lt;wsp:rsid wsp:val=&quot;007C485F&quot;/&gt;&lt;wsp:rsid wsp:val=&quot;007C55E9&quot;/&gt;&lt;wsp:rsid wsp:val=&quot;007C5DC9&quot;/&gt;&lt;wsp:rsid wsp:val=&quot;007C5E32&quot;/&gt;&lt;wsp:rsid wsp:val=&quot;007C61E6&quot;/&gt;&lt;wsp:rsid wsp:val=&quot;007C6333&quot;/&gt;&lt;wsp:rsid wsp:val=&quot;007C6467&quot;/&gt;&lt;wsp:rsid wsp:val=&quot;007C6B45&quot;/&gt;&lt;wsp:rsid wsp:val=&quot;007C71BD&quot;/&gt;&lt;wsp:rsid wsp:val=&quot;007C738B&quot;/&gt;&lt;wsp:rsid wsp:val=&quot;007C7E18&quot;/&gt;&lt;wsp:rsid wsp:val=&quot;007D0DD5&quot;/&gt;&lt;wsp:rsid wsp:val=&quot;007D1AA6&quot;/&gt;&lt;wsp:rsid wsp:val=&quot;007D1F65&quot;/&gt;&lt;wsp:rsid wsp:val=&quot;007D1F6E&quot;/&gt;&lt;wsp:rsid wsp:val=&quot;007D1F8B&quot;/&gt;&lt;wsp:rsid wsp:val=&quot;007D384A&quot;/&gt;&lt;wsp:rsid wsp:val=&quot;007D3AE7&quot;/&gt;&lt;wsp:rsid wsp:val=&quot;007D43BE&quot;/&gt;&lt;wsp:rsid wsp:val=&quot;007D4534&quot;/&gt;&lt;wsp:rsid wsp:val=&quot;007D4929&quot;/&gt;&lt;wsp:rsid wsp:val=&quot;007D5BE9&quot;/&gt;&lt;wsp:rsid wsp:val=&quot;007D60E2&quot;/&gt;&lt;wsp:rsid wsp:val=&quot;007D6326&quot;/&gt;&lt;wsp:rsid wsp:val=&quot;007D6421&quot;/&gt;&lt;wsp:rsid wsp:val=&quot;007D6793&quot;/&gt;&lt;wsp:rsid wsp:val=&quot;007D70BC&quot;/&gt;&lt;wsp:rsid wsp:val=&quot;007D75FB&quot;/&gt;&lt;wsp:rsid wsp:val=&quot;007E1D78&quot;/&gt;&lt;wsp:rsid wsp:val=&quot;007E2252&quot;/&gt;&lt;wsp:rsid wsp:val=&quot;007E2581&quot;/&gt;&lt;wsp:rsid wsp:val=&quot;007E30BD&quot;/&gt;&lt;wsp:rsid wsp:val=&quot;007E30C7&quot;/&gt;&lt;wsp:rsid wsp:val=&quot;007E398E&quot;/&gt;&lt;wsp:rsid wsp:val=&quot;007E52CB&quot;/&gt;&lt;wsp:rsid wsp:val=&quot;007E562C&quot;/&gt;&lt;wsp:rsid wsp:val=&quot;007E5E4E&quot;/&gt;&lt;wsp:rsid wsp:val=&quot;007E619D&quot;/&gt;&lt;wsp:rsid wsp:val=&quot;007E6C3C&quot;/&gt;&lt;wsp:rsid wsp:val=&quot;007E6C47&quot;/&gt;&lt;wsp:rsid wsp:val=&quot;007E79F6&quot;/&gt;&lt;wsp:rsid wsp:val=&quot;007E7ACB&quot;/&gt;&lt;wsp:rsid wsp:val=&quot;007F0104&quot;/&gt;&lt;wsp:rsid wsp:val=&quot;007F0368&quot;/&gt;&lt;wsp:rsid wsp:val=&quot;007F05E0&quot;/&gt;&lt;wsp:rsid wsp:val=&quot;007F14B9&quot;/&gt;&lt;wsp:rsid wsp:val=&quot;007F1D62&quot;/&gt;&lt;wsp:rsid wsp:val=&quot;007F2BF3&quot;/&gt;&lt;wsp:rsid wsp:val=&quot;007F3AE4&quot;/&gt;&lt;wsp:rsid wsp:val=&quot;007F4937&quot;/&gt;&lt;wsp:rsid wsp:val=&quot;007F4C62&quot;/&gt;&lt;wsp:rsid wsp:val=&quot;007F4EB1&quot;/&gt;&lt;wsp:rsid wsp:val=&quot;007F568B&quot;/&gt;&lt;wsp:rsid wsp:val=&quot;007F5D0C&quot;/&gt;&lt;wsp:rsid wsp:val=&quot;007F5DEA&quot;/&gt;&lt;wsp:rsid wsp:val=&quot;007F5F78&quot;/&gt;&lt;wsp:rsid wsp:val=&quot;007F6167&quot;/&gt;&lt;wsp:rsid wsp:val=&quot;007F6268&quot;/&gt;&lt;wsp:rsid wsp:val=&quot;007F6454&quot;/&gt;&lt;wsp:rsid wsp:val=&quot;007F7096&quot;/&gt;&lt;wsp:rsid wsp:val=&quot;00800602&quot;/&gt;&lt;wsp:rsid wsp:val=&quot;00800A63&quot;/&gt;&lt;wsp:rsid wsp:val=&quot;00801BA5&quot;/&gt;&lt;wsp:rsid wsp:val=&quot;00801BA7&quot;/&gt;&lt;wsp:rsid wsp:val=&quot;00802AE5&quot;/&gt;&lt;wsp:rsid wsp:val=&quot;00803503&quot;/&gt;&lt;wsp:rsid wsp:val=&quot;00803DD9&quot;/&gt;&lt;wsp:rsid wsp:val=&quot;00804574&quot;/&gt;&lt;wsp:rsid wsp:val=&quot;00805851&quot;/&gt;&lt;wsp:rsid wsp:val=&quot;00805E1E&quot;/&gt;&lt;wsp:rsid wsp:val=&quot;008079F5&quot;/&gt;&lt;wsp:rsid wsp:val=&quot;008102A0&quot;/&gt;&lt;wsp:rsid wsp:val=&quot;008118AC&quot;/&gt;&lt;wsp:rsid wsp:val=&quot;008119B5&quot;/&gt;&lt;wsp:rsid wsp:val=&quot;008129BE&quot;/&gt;&lt;wsp:rsid wsp:val=&quot;008141ED&quot;/&gt;&lt;wsp:rsid wsp:val=&quot;008146FC&quot;/&gt;&lt;wsp:rsid wsp:val=&quot;008149AE&quot;/&gt;&lt;wsp:rsid wsp:val=&quot;00814A26&quot;/&gt;&lt;wsp:rsid wsp:val=&quot;00814CE1&quot;/&gt;&lt;wsp:rsid wsp:val=&quot;00815B22&quot;/&gt;&lt;wsp:rsid wsp:val=&quot;00815CB1&quot;/&gt;&lt;wsp:rsid wsp:val=&quot;008170E5&quot;/&gt;&lt;wsp:rsid wsp:val=&quot;00817A4E&quot;/&gt;&lt;wsp:rsid wsp:val=&quot;00817D61&quot;/&gt;&lt;wsp:rsid wsp:val=&quot;008203E7&quot;/&gt;&lt;wsp:rsid wsp:val=&quot;00821169&quot;/&gt;&lt;wsp:rsid wsp:val=&quot;00821204&quot;/&gt;&lt;wsp:rsid wsp:val=&quot;00821620&quot;/&gt;&lt;wsp:rsid wsp:val=&quot;00821A01&quot;/&gt;&lt;wsp:rsid wsp:val=&quot;0082351B&quot;/&gt;&lt;wsp:rsid wsp:val=&quot;00823B4B&quot;/&gt;&lt;wsp:rsid wsp:val=&quot;00823B97&quot;/&gt;&lt;wsp:rsid wsp:val=&quot;00824524&quot;/&gt;&lt;wsp:rsid wsp:val=&quot;008245E5&quot;/&gt;&lt;wsp:rsid wsp:val=&quot;00824736&quot;/&gt;&lt;wsp:rsid wsp:val=&quot;00824834&quot;/&gt;&lt;wsp:rsid wsp:val=&quot;00824D50&quot;/&gt;&lt;wsp:rsid wsp:val=&quot;00824DA9&quot;/&gt;&lt;wsp:rsid wsp:val=&quot;00824FEE&quot;/&gt;&lt;wsp:rsid wsp:val=&quot;00826934&quot;/&gt;&lt;wsp:rsid wsp:val=&quot;0083027F&quot;/&gt;&lt;wsp:rsid wsp:val=&quot;008303DF&quot;/&gt;&lt;wsp:rsid wsp:val=&quot;0083101E&quot;/&gt;&lt;wsp:rsid wsp:val=&quot;00831081&quot;/&gt;&lt;wsp:rsid wsp:val=&quot;008313BC&quot;/&gt;&lt;wsp:rsid wsp:val=&quot;00833846&quot;/&gt;&lt;wsp:rsid wsp:val=&quot;008343A9&quot;/&gt;&lt;wsp:rsid wsp:val=&quot;00834574&quot;/&gt;&lt;wsp:rsid wsp:val=&quot;00834B04&quot;/&gt;&lt;wsp:rsid wsp:val=&quot;00834FC2&quot;/&gt;&lt;wsp:rsid wsp:val=&quot;00835AB1&quot;/&gt;&lt;wsp:rsid wsp:val=&quot;00835B9E&quot;/&gt;&lt;wsp:rsid wsp:val=&quot;00835C03&quot;/&gt;&lt;wsp:rsid wsp:val=&quot;00837021&quot;/&gt;&lt;wsp:rsid wsp:val=&quot;008371F7&quot;/&gt;&lt;wsp:rsid wsp:val=&quot;008374BC&quot;/&gt;&lt;wsp:rsid wsp:val=&quot;008379F6&quot;/&gt;&lt;wsp:rsid wsp:val=&quot;00837A2B&quot;/&gt;&lt;wsp:rsid wsp:val=&quot;00837A8A&quot;/&gt;&lt;wsp:rsid wsp:val=&quot;008400C5&quot;/&gt;&lt;wsp:rsid wsp:val=&quot;00840C5D&quot;/&gt;&lt;wsp:rsid wsp:val=&quot;00840F58&quot;/&gt;&lt;wsp:rsid wsp:val=&quot;008412F0&quot;/&gt;&lt;wsp:rsid wsp:val=&quot;008414BF&quot;/&gt;&lt;wsp:rsid wsp:val=&quot;00841571&quot;/&gt;&lt;wsp:rsid wsp:val=&quot;00841FC6&quot;/&gt;&lt;wsp:rsid wsp:val=&quot;008421FD&quot;/&gt;&lt;wsp:rsid wsp:val=&quot;008427E6&quot;/&gt;&lt;wsp:rsid wsp:val=&quot;008430B2&quot;/&gt;&lt;wsp:rsid wsp:val=&quot;008438C5&quot;/&gt;&lt;wsp:rsid wsp:val=&quot;00843AB7&quot;/&gt;&lt;wsp:rsid wsp:val=&quot;00844637&quot;/&gt;&lt;wsp:rsid wsp:val=&quot;00844996&quot;/&gt;&lt;wsp:rsid wsp:val=&quot;00844AA2&quot;/&gt;&lt;wsp:rsid wsp:val=&quot;0084541A&quot;/&gt;&lt;wsp:rsid wsp:val=&quot;00846CE2&quot;/&gt;&lt;wsp:rsid wsp:val=&quot;00846E7A&quot;/&gt;&lt;wsp:rsid wsp:val=&quot;008473D5&quot;/&gt;&lt;wsp:rsid wsp:val=&quot;00847DC7&quot;/&gt;&lt;wsp:rsid wsp:val=&quot;00847E7A&quot;/&gt;&lt;wsp:rsid wsp:val=&quot;00850A2B&quot;/&gt;&lt;wsp:rsid wsp:val=&quot;008517C0&quot;/&gt;&lt;wsp:rsid wsp:val=&quot;00851AC6&quot;/&gt;&lt;wsp:rsid wsp:val=&quot;008526F4&quot;/&gt;&lt;wsp:rsid wsp:val=&quot;00852828&quot;/&gt;&lt;wsp:rsid wsp:val=&quot;008530AF&quot;/&gt;&lt;wsp:rsid wsp:val=&quot;008531DF&quot;/&gt;&lt;wsp:rsid wsp:val=&quot;00853D52&quot;/&gt;&lt;wsp:rsid wsp:val=&quot;00853FFD&quot;/&gt;&lt;wsp:rsid wsp:val=&quot;00854524&quot;/&gt;&lt;wsp:rsid wsp:val=&quot;00854D4B&quot;/&gt;&lt;wsp:rsid wsp:val=&quot;008559E4&quot;/&gt;&lt;wsp:rsid wsp:val=&quot;00855AAE&quot;/&gt;&lt;wsp:rsid wsp:val=&quot;00856212&quot;/&gt;&lt;wsp:rsid wsp:val=&quot;00856315&quot;/&gt;&lt;wsp:rsid wsp:val=&quot;00856A27&quot;/&gt;&lt;wsp:rsid wsp:val=&quot;008609E8&quot;/&gt;&lt;wsp:rsid wsp:val=&quot;00860A82&quot;/&gt;&lt;wsp:rsid wsp:val=&quot;00861359&quot;/&gt;&lt;wsp:rsid wsp:val=&quot;008617F7&quot;/&gt;&lt;wsp:rsid wsp:val=&quot;008630C4&quot;/&gt;&lt;wsp:rsid wsp:val=&quot;00863644&quot;/&gt;&lt;wsp:rsid wsp:val=&quot;00863BE6&quot;/&gt;&lt;wsp:rsid wsp:val=&quot;008646A2&quot;/&gt;&lt;wsp:rsid wsp:val=&quot;00864DBF&quot;/&gt;&lt;wsp:rsid wsp:val=&quot;008651FA&quot;/&gt;&lt;wsp:rsid wsp:val=&quot;0086580F&quot;/&gt;&lt;wsp:rsid wsp:val=&quot;00865825&quot;/&gt;&lt;wsp:rsid wsp:val=&quot;00866125&quot;/&gt;&lt;wsp:rsid wsp:val=&quot;008663ED&quot;/&gt;&lt;wsp:rsid wsp:val=&quot;00866DF2&quot;/&gt;&lt;wsp:rsid wsp:val=&quot;0086720D&quot;/&gt;&lt;wsp:rsid wsp:val=&quot;0086757F&quot;/&gt;&lt;wsp:rsid wsp:val=&quot;0087017E&quot;/&gt;&lt;wsp:rsid wsp:val=&quot;00870D6A&quot;/&gt;&lt;wsp:rsid wsp:val=&quot;00870EC3&quot;/&gt;&lt;wsp:rsid wsp:val=&quot;0087152F&quot;/&gt;&lt;wsp:rsid wsp:val=&quot;008718B6&quot;/&gt;&lt;wsp:rsid wsp:val=&quot;00871E5B&quot;/&gt;&lt;wsp:rsid wsp:val=&quot;00871ED0&quot;/&gt;&lt;wsp:rsid wsp:val=&quot;008728E4&quot;/&gt;&lt;wsp:rsid wsp:val=&quot;00872945&quot;/&gt;&lt;wsp:rsid wsp:val=&quot;00872B0A&quot;/&gt;&lt;wsp:rsid wsp:val=&quot;00872C6F&quot;/&gt;&lt;wsp:rsid wsp:val=&quot;00873D00&quot;/&gt;&lt;wsp:rsid wsp:val=&quot;00874647&quot;/&gt;&lt;wsp:rsid wsp:val=&quot;00874C6C&quot;/&gt;&lt;wsp:rsid wsp:val=&quot;00874F4B&quot;/&gt;&lt;wsp:rsid wsp:val=&quot;008756D4&quot;/&gt;&lt;wsp:rsid wsp:val=&quot;00875803&quot;/&gt;&lt;wsp:rsid wsp:val=&quot;008758BD&quot;/&gt;&lt;wsp:rsid wsp:val=&quot;00875D97&quot;/&gt;&lt;wsp:rsid wsp:val=&quot;0087665D&quot;/&gt;&lt;wsp:rsid wsp:val=&quot;00876687&quot;/&gt;&lt;wsp:rsid wsp:val=&quot;00881767&quot;/&gt;&lt;wsp:rsid wsp:val=&quot;00882B90&quot;/&gt;&lt;wsp:rsid wsp:val=&quot;00882D73&quot;/&gt;&lt;wsp:rsid wsp:val=&quot;00882E89&quot;/&gt;&lt;wsp:rsid wsp:val=&quot;00883A69&quot;/&gt;&lt;wsp:rsid wsp:val=&quot;00883F5B&quot;/&gt;&lt;wsp:rsid wsp:val=&quot;00883FE1&quot;/&gt;&lt;wsp:rsid wsp:val=&quot;008841E1&quot;/&gt;&lt;wsp:rsid wsp:val=&quot;008848A3&quot;/&gt;&lt;wsp:rsid wsp:val=&quot;00884B18&quot;/&gt;&lt;wsp:rsid wsp:val=&quot;008853B1&quot;/&gt;&lt;wsp:rsid wsp:val=&quot;00885841&quot;/&gt;&lt;wsp:rsid wsp:val=&quot;00885875&quot;/&gt;&lt;wsp:rsid wsp:val=&quot;00885BC5&quot;/&gt;&lt;wsp:rsid wsp:val=&quot;00885E41&quot;/&gt;&lt;wsp:rsid wsp:val=&quot;00886745&quot;/&gt;&lt;wsp:rsid wsp:val=&quot;00886A12&quot;/&gt;&lt;wsp:rsid wsp:val=&quot;00887051&quot;/&gt;&lt;wsp:rsid wsp:val=&quot;00887AB3&quot;/&gt;&lt;wsp:rsid wsp:val=&quot;00887E17&quot;/&gt;&lt;wsp:rsid wsp:val=&quot;00887F8A&quot;/&gt;&lt;wsp:rsid wsp:val=&quot;008909DC&quot;/&gt;&lt;wsp:rsid wsp:val=&quot;00892271&quot;/&gt;&lt;wsp:rsid wsp:val=&quot;00892ABF&quot;/&gt;&lt;wsp:rsid wsp:val=&quot;008930CF&quot;/&gt;&lt;wsp:rsid wsp:val=&quot;008936E8&quot;/&gt;&lt;wsp:rsid wsp:val=&quot;008938AB&quot;/&gt;&lt;wsp:rsid wsp:val=&quot;0089428A&quot;/&gt;&lt;wsp:rsid wsp:val=&quot;00895D1E&quot;/&gt;&lt;wsp:rsid wsp:val=&quot;00895D99&quot;/&gt;&lt;wsp:rsid wsp:val=&quot;00896394&quot;/&gt;&lt;wsp:rsid wsp:val=&quot;00896C9C&quot;/&gt;&lt;wsp:rsid wsp:val=&quot;00896E5D&quot;/&gt;&lt;wsp:rsid wsp:val=&quot;00897EE0&quot;/&gt;&lt;wsp:rsid wsp:val=&quot;008A1480&quot;/&gt;&lt;wsp:rsid wsp:val=&quot;008A1966&quot;/&gt;&lt;wsp:rsid wsp:val=&quot;008A2122&quot;/&gt;&lt;wsp:rsid wsp:val=&quot;008A2EAB&quot;/&gt;&lt;wsp:rsid wsp:val=&quot;008A3AB7&quot;/&gt;&lt;wsp:rsid wsp:val=&quot;008A40AF&quot;/&gt;&lt;wsp:rsid wsp:val=&quot;008A4505&quot;/&gt;&lt;wsp:rsid wsp:val=&quot;008A5A5F&quot;/&gt;&lt;wsp:rsid wsp:val=&quot;008A691F&quot;/&gt;&lt;wsp:rsid wsp:val=&quot;008A6E6D&quot;/&gt;&lt;wsp:rsid wsp:val=&quot;008A6F53&quot;/&gt;&lt;wsp:rsid wsp:val=&quot;008A770C&quot;/&gt;&lt;wsp:rsid wsp:val=&quot;008A7ABF&quot;/&gt;&lt;wsp:rsid wsp:val=&quot;008B070A&quot;/&gt;&lt;wsp:rsid wsp:val=&quot;008B0A3A&quot;/&gt;&lt;wsp:rsid wsp:val=&quot;008B3436&quot;/&gt;&lt;wsp:rsid wsp:val=&quot;008B4242&quot;/&gt;&lt;wsp:rsid wsp:val=&quot;008B47D8&quot;/&gt;&lt;wsp:rsid wsp:val=&quot;008B5275&quot;/&gt;&lt;wsp:rsid wsp:val=&quot;008B54FC&quot;/&gt;&lt;wsp:rsid wsp:val=&quot;008B56DA&quot;/&gt;&lt;wsp:rsid wsp:val=&quot;008B596C&quot;/&gt;&lt;wsp:rsid wsp:val=&quot;008B616D&quot;/&gt;&lt;wsp:rsid wsp:val=&quot;008B6CBE&quot;/&gt;&lt;wsp:rsid wsp:val=&quot;008B6CF2&quot;/&gt;&lt;wsp:rsid wsp:val=&quot;008B6DE9&quot;/&gt;&lt;wsp:rsid wsp:val=&quot;008B6E1F&quot;/&gt;&lt;wsp:rsid wsp:val=&quot;008B72F2&quot;/&gt;&lt;wsp:rsid wsp:val=&quot;008B79A5&quot;/&gt;&lt;wsp:rsid wsp:val=&quot;008B7A3D&quot;/&gt;&lt;wsp:rsid wsp:val=&quot;008C1057&quot;/&gt;&lt;wsp:rsid wsp:val=&quot;008C2238&quot;/&gt;&lt;wsp:rsid wsp:val=&quot;008C2745&quot;/&gt;&lt;wsp:rsid wsp:val=&quot;008C308B&quot;/&gt;&lt;wsp:rsid wsp:val=&quot;008C327B&quot;/&gt;&lt;wsp:rsid wsp:val=&quot;008C4236&quot;/&gt;&lt;wsp:rsid wsp:val=&quot;008C4346&quot;/&gt;&lt;wsp:rsid wsp:val=&quot;008C4408&quot;/&gt;&lt;wsp:rsid wsp:val=&quot;008C536E&quot;/&gt;&lt;wsp:rsid wsp:val=&quot;008C5833&quot;/&gt;&lt;wsp:rsid wsp:val=&quot;008C590D&quot;/&gt;&lt;wsp:rsid wsp:val=&quot;008C5A76&quot;/&gt;&lt;wsp:rsid wsp:val=&quot;008C5B50&quot;/&gt;&lt;wsp:rsid wsp:val=&quot;008C60AE&quot;/&gt;&lt;wsp:rsid wsp:val=&quot;008C64BD&quot;/&gt;&lt;wsp:rsid wsp:val=&quot;008C7025&quot;/&gt;&lt;wsp:rsid wsp:val=&quot;008D15D0&quot;/&gt;&lt;wsp:rsid wsp:val=&quot;008D2807&quot;/&gt;&lt;wsp:rsid wsp:val=&quot;008D2CCC&quot;/&gt;&lt;wsp:rsid wsp:val=&quot;008D2E99&quot;/&gt;&lt;wsp:rsid wsp:val=&quot;008D2F9F&quot;/&gt;&lt;wsp:rsid wsp:val=&quot;008D344B&quot;/&gt;&lt;wsp:rsid wsp:val=&quot;008D3715&quot;/&gt;&lt;wsp:rsid wsp:val=&quot;008D3E85&quot;/&gt;&lt;wsp:rsid wsp:val=&quot;008D47D0&quot;/&gt;&lt;wsp:rsid wsp:val=&quot;008D492B&quot;/&gt;&lt;wsp:rsid wsp:val=&quot;008D498A&quot;/&gt;&lt;wsp:rsid wsp:val=&quot;008D522C&quot;/&gt;&lt;wsp:rsid wsp:val=&quot;008D5488&quot;/&gt;&lt;wsp:rsid wsp:val=&quot;008D551A&quot;/&gt;&lt;wsp:rsid wsp:val=&quot;008D5879&quot;/&gt;&lt;wsp:rsid wsp:val=&quot;008D7197&quot;/&gt;&lt;wsp:rsid wsp:val=&quot;008D7258&quot;/&gt;&lt;wsp:rsid wsp:val=&quot;008E23FC&quot;/&gt;&lt;wsp:rsid wsp:val=&quot;008E2BE2&quot;/&gt;&lt;wsp:rsid wsp:val=&quot;008E4175&quot;/&gt;&lt;wsp:rsid wsp:val=&quot;008E427B&quot;/&gt;&lt;wsp:rsid wsp:val=&quot;008E4712&quot;/&gt;&lt;wsp:rsid wsp:val=&quot;008E5A2B&quot;/&gt;&lt;wsp:rsid wsp:val=&quot;008E5DA9&quot;/&gt;&lt;wsp:rsid wsp:val=&quot;008E6242&quot;/&gt;&lt;wsp:rsid wsp:val=&quot;008E66EE&quot;/&gt;&lt;wsp:rsid wsp:val=&quot;008F03F5&quot;/&gt;&lt;wsp:rsid wsp:val=&quot;008F06F7&quot;/&gt;&lt;wsp:rsid wsp:val=&quot;008F08FC&quot;/&gt;&lt;wsp:rsid wsp:val=&quot;008F1587&quot;/&gt;&lt;wsp:rsid wsp:val=&quot;008F1F01&quot;/&gt;&lt;wsp:rsid wsp:val=&quot;008F1F61&quot;/&gt;&lt;wsp:rsid wsp:val=&quot;008F23FC&quot;/&gt;&lt;wsp:rsid wsp:val=&quot;008F2A31&quot;/&gt;&lt;wsp:rsid wsp:val=&quot;008F3C84&quot;/&gt;&lt;wsp:rsid wsp:val=&quot;008F41F3&quot;/&gt;&lt;wsp:rsid wsp:val=&quot;008F44DB&quot;/&gt;&lt;wsp:rsid wsp:val=&quot;008F5316&quot;/&gt;&lt;wsp:rsid wsp:val=&quot;008F5838&quot;/&gt;&lt;wsp:rsid wsp:val=&quot;008F5FAA&quot;/&gt;&lt;wsp:rsid wsp:val=&quot;008F65EF&quot;/&gt;&lt;wsp:rsid wsp:val=&quot;008F681B&quot;/&gt;&lt;wsp:rsid wsp:val=&quot;008F6A45&quot;/&gt;&lt;wsp:rsid wsp:val=&quot;008F6DEB&quot;/&gt;&lt;wsp:rsid wsp:val=&quot;008F744E&quot;/&gt;&lt;wsp:rsid wsp:val=&quot;008F7718&quot;/&gt;&lt;wsp:rsid wsp:val=&quot;008F7B33&quot;/&gt;&lt;wsp:rsid wsp:val=&quot;008F7D60&quot;/&gt;&lt;wsp:rsid wsp:val=&quot;008F7F33&quot;/&gt;&lt;wsp:rsid wsp:val=&quot;00900CA7&quot;/&gt;&lt;wsp:rsid wsp:val=&quot;00900FB6&quot;/&gt;&lt;wsp:rsid wsp:val=&quot;009019C8&quot;/&gt;&lt;wsp:rsid wsp:val=&quot;00903435&quot;/&gt;&lt;wsp:rsid wsp:val=&quot;009038E2&quot;/&gt;&lt;wsp:rsid wsp:val=&quot;00903C9C&quot;/&gt;&lt;wsp:rsid wsp:val=&quot;00904054&quot;/&gt;&lt;wsp:rsid wsp:val=&quot;0090406A&quot;/&gt;&lt;wsp:rsid wsp:val=&quot;00904656&quot;/&gt;&lt;wsp:rsid wsp:val=&quot;0090493A&quot;/&gt;&lt;wsp:rsid wsp:val=&quot;0090512E&quot;/&gt;&lt;wsp:rsid wsp:val=&quot;009052FB&quot;/&gt;&lt;wsp:rsid wsp:val=&quot;0090556C&quot;/&gt;&lt;wsp:rsid wsp:val=&quot;0090610C&quot;/&gt;&lt;wsp:rsid wsp:val=&quot;00906AA7&quot;/&gt;&lt;wsp:rsid wsp:val=&quot;009071D4&quot;/&gt;&lt;wsp:rsid wsp:val=&quot;009072AC&quot;/&gt;&lt;wsp:rsid wsp:val=&quot;00907310&quot;/&gt;&lt;wsp:rsid wsp:val=&quot;00907681&quot;/&gt;&lt;wsp:rsid wsp:val=&quot;00907AEA&quot;/&gt;&lt;wsp:rsid wsp:val=&quot;00910BE1&quot;/&gt;&lt;wsp:rsid wsp:val=&quot;00910C78&quot;/&gt;&lt;wsp:rsid wsp:val=&quot;009119A3&quot;/&gt;&lt;wsp:rsid wsp:val=&quot;0091273F&quot;/&gt;&lt;wsp:rsid wsp:val=&quot;0091308C&quot;/&gt;&lt;wsp:rsid wsp:val=&quot;00913C4B&quot;/&gt;&lt;wsp:rsid wsp:val=&quot;0091498B&quot;/&gt;&lt;wsp:rsid wsp:val=&quot;00914B48&quot;/&gt;&lt;wsp:rsid wsp:val=&quot;00915A5C&quot;/&gt;&lt;wsp:rsid wsp:val=&quot;009161D7&quot;/&gt;&lt;wsp:rsid wsp:val=&quot;009162E2&quot;/&gt;&lt;wsp:rsid wsp:val=&quot;0091643B&quot;/&gt;&lt;wsp:rsid wsp:val=&quot;00916CBF&quot;/&gt;&lt;wsp:rsid wsp:val=&quot;00920E8D&quot;/&gt;&lt;wsp:rsid wsp:val=&quot;009214A5&quot;/&gt;&lt;wsp:rsid wsp:val=&quot;00921B7D&quot;/&gt;&lt;wsp:rsid wsp:val=&quot;00922012&quot;/&gt;&lt;wsp:rsid wsp:val=&quot;0092260D&quot;/&gt;&lt;wsp:rsid wsp:val=&quot;009227D4&quot;/&gt;&lt;wsp:rsid wsp:val=&quot;0092285C&quot;/&gt;&lt;wsp:rsid wsp:val=&quot;00922896&quot;/&gt;&lt;wsp:rsid wsp:val=&quot;00924618&quot;/&gt;&lt;wsp:rsid wsp:val=&quot;00925443&quot;/&gt;&lt;wsp:rsid wsp:val=&quot;0092598A&quot;/&gt;&lt;wsp:rsid wsp:val=&quot;00926735&quot;/&gt;&lt;wsp:rsid wsp:val=&quot;00927A24&quot;/&gt;&lt;wsp:rsid wsp:val=&quot;00930290&quot;/&gt;&lt;wsp:rsid wsp:val=&quot;00930343&quot;/&gt;&lt;wsp:rsid wsp:val=&quot;0093059E&quot;/&gt;&lt;wsp:rsid wsp:val=&quot;00930D49&quot;/&gt;&lt;wsp:rsid wsp:val=&quot;00930DE4&quot;/&gt;&lt;wsp:rsid wsp:val=&quot;009310D0&quot;/&gt;&lt;wsp:rsid wsp:val=&quot;009316C4&quot;/&gt;&lt;wsp:rsid wsp:val=&quot;00932446&quot;/&gt;&lt;wsp:rsid wsp:val=&quot;00932B78&quot;/&gt;&lt;wsp:rsid wsp:val=&quot;00933021&quot;/&gt;&lt;wsp:rsid wsp:val=&quot;00933741&quot;/&gt;&lt;wsp:rsid wsp:val=&quot;00933A66&quot;/&gt;&lt;wsp:rsid wsp:val=&quot;0093414C&quot;/&gt;&lt;wsp:rsid wsp:val=&quot;00934A78&quot;/&gt;&lt;wsp:rsid wsp:val=&quot;00936155&quot;/&gt;&lt;wsp:rsid wsp:val=&quot;009371DC&quot;/&gt;&lt;wsp:rsid wsp:val=&quot;009375B3&quot;/&gt;&lt;wsp:rsid wsp:val=&quot;00940306&quot;/&gt;&lt;wsp:rsid wsp:val=&quot;009407C0&quot;/&gt;&lt;wsp:rsid wsp:val=&quot;009412E5&quot;/&gt;&lt;wsp:rsid wsp:val=&quot;009436D3&quot;/&gt;&lt;wsp:rsid wsp:val=&quot;00943A40&quot;/&gt;&lt;wsp:rsid wsp:val=&quot;00944569&quot;/&gt;&lt;wsp:rsid wsp:val=&quot;00944867&quot;/&gt;&lt;wsp:rsid wsp:val=&quot;00944A57&quot;/&gt;&lt;wsp:rsid wsp:val=&quot;00944C99&quot;/&gt;&lt;wsp:rsid wsp:val=&quot;00944D03&quot;/&gt;&lt;wsp:rsid wsp:val=&quot;00944EE6&quot;/&gt;&lt;wsp:rsid wsp:val=&quot;009450FB&quot;/&gt;&lt;wsp:rsid wsp:val=&quot;00945237&quot;/&gt;&lt;wsp:rsid wsp:val=&quot;0094547D&quot;/&gt;&lt;wsp:rsid wsp:val=&quot;0094589A&quot;/&gt;&lt;wsp:rsid wsp:val=&quot;00945A5E&quot;/&gt;&lt;wsp:rsid wsp:val=&quot;0095063D&quot;/&gt;&lt;wsp:rsid wsp:val=&quot;009511F7&quot;/&gt;&lt;wsp:rsid wsp:val=&quot;00951543&quot;/&gt;&lt;wsp:rsid wsp:val=&quot;00951A30&quot;/&gt;&lt;wsp:rsid wsp:val=&quot;009520A1&quot;/&gt;&lt;wsp:rsid wsp:val=&quot;00952FB2&quot;/&gt;&lt;wsp:rsid wsp:val=&quot;009532AA&quot;/&gt;&lt;wsp:rsid wsp:val=&quot;00953482&quot;/&gt;&lt;wsp:rsid wsp:val=&quot;00953F59&quot;/&gt;&lt;wsp:rsid wsp:val=&quot;00954660&quot;/&gt;&lt;wsp:rsid wsp:val=&quot;0095488A&quot;/&gt;&lt;wsp:rsid wsp:val=&quot;009548A0&quot;/&gt;&lt;wsp:rsid wsp:val=&quot;009548F0&quot;/&gt;&lt;wsp:rsid wsp:val=&quot;00954D81&quot;/&gt;&lt;wsp:rsid wsp:val=&quot;009559F5&quot;/&gt;&lt;wsp:rsid wsp:val=&quot;00955FEF&quot;/&gt;&lt;wsp:rsid wsp:val=&quot;00956BFC&quot;/&gt;&lt;wsp:rsid wsp:val=&quot;0095774A&quot;/&gt;&lt;wsp:rsid wsp:val=&quot;00957849&quot;/&gt;&lt;wsp:rsid wsp:val=&quot;0096028C&quot;/&gt;&lt;wsp:rsid wsp:val=&quot;0096178E&quot;/&gt;&lt;wsp:rsid wsp:val=&quot;0096195F&quot;/&gt;&lt;wsp:rsid wsp:val=&quot;00962027&quot;/&gt;&lt;wsp:rsid wsp:val=&quot;0096214B&quot;/&gt;&lt;wsp:rsid wsp:val=&quot;0096237E&quot;/&gt;&lt;wsp:rsid wsp:val=&quot;00962880&quot;/&gt;&lt;wsp:rsid wsp:val=&quot;00962A2E&quot;/&gt;&lt;wsp:rsid wsp:val=&quot;00963BA5&quot;/&gt;&lt;wsp:rsid wsp:val=&quot;00963E9F&quot;/&gt;&lt;wsp:rsid wsp:val=&quot;00963F19&quot;/&gt;&lt;wsp:rsid wsp:val=&quot;00964094&quot;/&gt;&lt;wsp:rsid wsp:val=&quot;00964F0B&quot;/&gt;&lt;wsp:rsid wsp:val=&quot;0096605A&quot;/&gt;&lt;wsp:rsid wsp:val=&quot;0096632D&quot;/&gt;&lt;wsp:rsid wsp:val=&quot;00966B14&quot;/&gt;&lt;wsp:rsid wsp:val=&quot;00966E74&quot;/&gt;&lt;wsp:rsid wsp:val=&quot;009676D8&quot;/&gt;&lt;wsp:rsid wsp:val=&quot;0097013C&quot;/&gt;&lt;wsp:rsid wsp:val=&quot;0097084F&quot;/&gt;&lt;wsp:rsid wsp:val=&quot;00971548&quot;/&gt;&lt;wsp:rsid wsp:val=&quot;0097158E&quot;/&gt;&lt;wsp:rsid wsp:val=&quot;009723BC&quot;/&gt;&lt;wsp:rsid wsp:val=&quot;009729CD&quot;/&gt;&lt;wsp:rsid wsp:val=&quot;00972C1D&quot;/&gt;&lt;wsp:rsid wsp:val=&quot;00972E98&quot;/&gt;&lt;wsp:rsid wsp:val=&quot;00973A4A&quot;/&gt;&lt;wsp:rsid wsp:val=&quot;009743D4&quot;/&gt;&lt;wsp:rsid wsp:val=&quot;00975600&quot;/&gt;&lt;wsp:rsid wsp:val=&quot;00975C73&quot;/&gt;&lt;wsp:rsid wsp:val=&quot;00976779&quot;/&gt;&lt;wsp:rsid wsp:val=&quot;0097720B&quot;/&gt;&lt;wsp:rsid wsp:val=&quot;00977B85&quot;/&gt;&lt;wsp:rsid wsp:val=&quot;00977C59&quot;/&gt;&lt;wsp:rsid wsp:val=&quot;009813CE&quot;/&gt;&lt;wsp:rsid wsp:val=&quot;0098193C&quot;/&gt;&lt;wsp:rsid wsp:val=&quot;009819CF&quot;/&gt;&lt;wsp:rsid wsp:val=&quot;00981DE3&quot;/&gt;&lt;wsp:rsid wsp:val=&quot;00982AD4&quot;/&gt;&lt;wsp:rsid wsp:val=&quot;00983875&quot;/&gt;&lt;wsp:rsid wsp:val=&quot;009838EE&quot;/&gt;&lt;wsp:rsid wsp:val=&quot;00983E0E&quot;/&gt;&lt;wsp:rsid wsp:val=&quot;00984443&quot;/&gt;&lt;wsp:rsid wsp:val=&quot;00984DC9&quot;/&gt;&lt;wsp:rsid wsp:val=&quot;0098597D&quot;/&gt;&lt;wsp:rsid wsp:val=&quot;00985D03&quot;/&gt;&lt;wsp:rsid wsp:val=&quot;009868B9&quot;/&gt;&lt;wsp:rsid wsp:val=&quot;00987043&quot;/&gt;&lt;wsp:rsid wsp:val=&quot;00987C0B&quot;/&gt;&lt;wsp:rsid wsp:val=&quot;00987FEB&quot;/&gt;&lt;wsp:rsid wsp:val=&quot;009906DD&quot;/&gt;&lt;wsp:rsid wsp:val=&quot;00990887&quot;/&gt;&lt;wsp:rsid wsp:val=&quot;009908A5&quot;/&gt;&lt;wsp:rsid wsp:val=&quot;00990C17&quot;/&gt;&lt;wsp:rsid wsp:val=&quot;00990E05&quot;/&gt;&lt;wsp:rsid wsp:val=&quot;0099131D&quot;/&gt;&lt;wsp:rsid wsp:val=&quot;0099151A&quot;/&gt;&lt;wsp:rsid wsp:val=&quot;00992198&quot;/&gt;&lt;wsp:rsid wsp:val=&quot;0099252E&quot;/&gt;&lt;wsp:rsid wsp:val=&quot;00993009&quot;/&gt;&lt;wsp:rsid wsp:val=&quot;009934AF&quot;/&gt;&lt;wsp:rsid wsp:val=&quot;00994525&quot;/&gt;&lt;wsp:rsid wsp:val=&quot;00994F96&quot;/&gt;&lt;wsp:rsid wsp:val=&quot;00995095&quot;/&gt;&lt;wsp:rsid wsp:val=&quot;00995348&quot;/&gt;&lt;wsp:rsid wsp:val=&quot;0099681C&quot;/&gt;&lt;wsp:rsid wsp:val=&quot;009969B7&quot;/&gt;&lt;wsp:rsid wsp:val=&quot;00996B24&quot;/&gt;&lt;wsp:rsid wsp:val=&quot;00996D2A&quot;/&gt;&lt;wsp:rsid wsp:val=&quot;009A0851&quot;/&gt;&lt;wsp:rsid wsp:val=&quot;009A0C6E&quot;/&gt;&lt;wsp:rsid wsp:val=&quot;009A1BE8&quot;/&gt;&lt;wsp:rsid wsp:val=&quot;009A1C80&quot;/&gt;&lt;wsp:rsid wsp:val=&quot;009A1D8D&quot;/&gt;&lt;wsp:rsid wsp:val=&quot;009A1F8A&quot;/&gt;&lt;wsp:rsid wsp:val=&quot;009A20F7&quot;/&gt;&lt;wsp:rsid wsp:val=&quot;009A224D&quot;/&gt;&lt;wsp:rsid wsp:val=&quot;009A2761&quot;/&gt;&lt;wsp:rsid wsp:val=&quot;009A3329&quot;/&gt;&lt;wsp:rsid wsp:val=&quot;009A37DF&quot;/&gt;&lt;wsp:rsid wsp:val=&quot;009A3D6E&quot;/&gt;&lt;wsp:rsid wsp:val=&quot;009A5852&quot;/&gt;&lt;wsp:rsid wsp:val=&quot;009A5A7A&quot;/&gt;&lt;wsp:rsid wsp:val=&quot;009A5BA2&quot;/&gt;&lt;wsp:rsid wsp:val=&quot;009A5BFF&quot;/&gt;&lt;wsp:rsid wsp:val=&quot;009A5EE5&quot;/&gt;&lt;wsp:rsid wsp:val=&quot;009A6632&quot;/&gt;&lt;wsp:rsid wsp:val=&quot;009A7CA4&quot;/&gt;&lt;wsp:rsid wsp:val=&quot;009B0D35&quot;/&gt;&lt;wsp:rsid wsp:val=&quot;009B1090&quot;/&gt;&lt;wsp:rsid wsp:val=&quot;009B1733&quot;/&gt;&lt;wsp:rsid wsp:val=&quot;009B1A39&quot;/&gt;&lt;wsp:rsid wsp:val=&quot;009B1AF0&quot;/&gt;&lt;wsp:rsid wsp:val=&quot;009B2F3A&quot;/&gt;&lt;wsp:rsid wsp:val=&quot;009B3264&quot;/&gt;&lt;wsp:rsid wsp:val=&quot;009B32AB&quot;/&gt;&lt;wsp:rsid wsp:val=&quot;009B4845&quot;/&gt;&lt;wsp:rsid wsp:val=&quot;009B494A&quot;/&gt;&lt;wsp:rsid wsp:val=&quot;009B4C38&quot;/&gt;&lt;wsp:rsid wsp:val=&quot;009B5792&quot;/&gt;&lt;wsp:rsid wsp:val=&quot;009B59DB&quot;/&gt;&lt;wsp:rsid wsp:val=&quot;009B5A83&quot;/&gt;&lt;wsp:rsid wsp:val=&quot;009B6A9E&quot;/&gt;&lt;wsp:rsid wsp:val=&quot;009B6DB1&quot;/&gt;&lt;wsp:rsid wsp:val=&quot;009B782A&quot;/&gt;&lt;wsp:rsid wsp:val=&quot;009B7D47&quot;/&gt;&lt;wsp:rsid wsp:val=&quot;009C0B1C&quot;/&gt;&lt;wsp:rsid wsp:val=&quot;009C1378&quot;/&gt;&lt;wsp:rsid wsp:val=&quot;009C16EC&quot;/&gt;&lt;wsp:rsid wsp:val=&quot;009C17EC&quot;/&gt;&lt;wsp:rsid wsp:val=&quot;009C21E1&quot;/&gt;&lt;wsp:rsid wsp:val=&quot;009C32CC&quot;/&gt;&lt;wsp:rsid wsp:val=&quot;009C39CF&quot;/&gt;&lt;wsp:rsid wsp:val=&quot;009C5253&quot;/&gt;&lt;wsp:rsid wsp:val=&quot;009C5925&quot;/&gt;&lt;wsp:rsid wsp:val=&quot;009C5E05&quot;/&gt;&lt;wsp:rsid wsp:val=&quot;009C623F&quot;/&gt;&lt;wsp:rsid wsp:val=&quot;009C6BB5&quot;/&gt;&lt;wsp:rsid wsp:val=&quot;009C712D&quot;/&gt;&lt;wsp:rsid wsp:val=&quot;009C7368&quot;/&gt;&lt;wsp:rsid wsp:val=&quot;009C758D&quot;/&gt;&lt;wsp:rsid wsp:val=&quot;009C761B&quot;/&gt;&lt;wsp:rsid wsp:val=&quot;009C7805&quot;/&gt;&lt;wsp:rsid wsp:val=&quot;009D017C&quot;/&gt;&lt;wsp:rsid wsp:val=&quot;009D088F&quot;/&gt;&lt;wsp:rsid wsp:val=&quot;009D11EA&quot;/&gt;&lt;wsp:rsid wsp:val=&quot;009D12A9&quot;/&gt;&lt;wsp:rsid wsp:val=&quot;009D1CFE&quot;/&gt;&lt;wsp:rsid wsp:val=&quot;009D2675&quot;/&gt;&lt;wsp:rsid wsp:val=&quot;009D3214&quot;/&gt;&lt;wsp:rsid wsp:val=&quot;009D3571&quot;/&gt;&lt;wsp:rsid wsp:val=&quot;009D3883&quot;/&gt;&lt;wsp:rsid wsp:val=&quot;009D413E&quot;/&gt;&lt;wsp:rsid wsp:val=&quot;009D47F3&quot;/&gt;&lt;wsp:rsid wsp:val=&quot;009D497B&quot;/&gt;&lt;wsp:rsid wsp:val=&quot;009D4C10&quot;/&gt;&lt;wsp:rsid wsp:val=&quot;009D520B&quot;/&gt;&lt;wsp:rsid wsp:val=&quot;009D554E&quot;/&gt;&lt;wsp:rsid wsp:val=&quot;009D5C47&quot;/&gt;&lt;wsp:rsid wsp:val=&quot;009D638E&quot;/&gt;&lt;wsp:rsid wsp:val=&quot;009D665F&quot;/&gt;&lt;wsp:rsid wsp:val=&quot;009D6670&quot;/&gt;&lt;wsp:rsid wsp:val=&quot;009D7FD8&quot;/&gt;&lt;wsp:rsid wsp:val=&quot;009E0499&quot;/&gt;&lt;wsp:rsid wsp:val=&quot;009E0A7E&quot;/&gt;&lt;wsp:rsid wsp:val=&quot;009E0EA2&quot;/&gt;&lt;wsp:rsid wsp:val=&quot;009E13EC&quot;/&gt;&lt;wsp:rsid wsp:val=&quot;009E33F9&quot;/&gt;&lt;wsp:rsid wsp:val=&quot;009E38C0&quot;/&gt;&lt;wsp:rsid wsp:val=&quot;009E4EFF&quot;/&gt;&lt;wsp:rsid wsp:val=&quot;009E5AE6&quot;/&gt;&lt;wsp:rsid wsp:val=&quot;009E5B0C&quot;/&gt;&lt;wsp:rsid wsp:val=&quot;009E669F&quot;/&gt;&lt;wsp:rsid wsp:val=&quot;009E708A&quot;/&gt;&lt;wsp:rsid wsp:val=&quot;009E7091&quot;/&gt;&lt;wsp:rsid wsp:val=&quot;009E7DEC&quot;/&gt;&lt;wsp:rsid wsp:val=&quot;009F004D&quot;/&gt;&lt;wsp:rsid wsp:val=&quot;009F0397&quot;/&gt;&lt;wsp:rsid wsp:val=&quot;009F0587&quot;/&gt;&lt;wsp:rsid wsp:val=&quot;009F0B8F&quot;/&gt;&lt;wsp:rsid wsp:val=&quot;009F0CEC&quot;/&gt;&lt;wsp:rsid wsp:val=&quot;009F19FC&quot;/&gt;&lt;wsp:rsid wsp:val=&quot;009F32F3&quot;/&gt;&lt;wsp:rsid wsp:val=&quot;009F36DE&quot;/&gt;&lt;wsp:rsid wsp:val=&quot;009F37AF&quot;/&gt;&lt;wsp:rsid wsp:val=&quot;009F3DEC&quot;/&gt;&lt;wsp:rsid wsp:val=&quot;009F3EB1&quot;/&gt;&lt;wsp:rsid wsp:val=&quot;009F4326&quot;/&gt;&lt;wsp:rsid wsp:val=&quot;009F4483&quot;/&gt;&lt;wsp:rsid wsp:val=&quot;009F4A98&quot;/&gt;&lt;wsp:rsid wsp:val=&quot;009F5145&quot;/&gt;&lt;wsp:rsid wsp:val=&quot;009F52C9&quot;/&gt;&lt;wsp:rsid wsp:val=&quot;009F5A1A&quot;/&gt;&lt;wsp:rsid wsp:val=&quot;009F5AFE&quot;/&gt;&lt;wsp:rsid wsp:val=&quot;009F60F8&quot;/&gt;&lt;wsp:rsid wsp:val=&quot;009F626B&quot;/&gt;&lt;wsp:rsid wsp:val=&quot;009F644E&quot;/&gt;&lt;wsp:rsid wsp:val=&quot;009F6544&quot;/&gt;&lt;wsp:rsid wsp:val=&quot;009F671F&quot;/&gt;&lt;wsp:rsid wsp:val=&quot;009F70DA&quot;/&gt;&lt;wsp:rsid wsp:val=&quot;00A00892&quot;/&gt;&lt;wsp:rsid wsp:val=&quot;00A00CE3&quot;/&gt;&lt;wsp:rsid wsp:val=&quot;00A022E4&quot;/&gt;&lt;wsp:rsid wsp:val=&quot;00A0294C&quot;/&gt;&lt;wsp:rsid wsp:val=&quot;00A02EE9&quot;/&gt;&lt;wsp:rsid wsp:val=&quot;00A0354B&quot;/&gt;&lt;wsp:rsid wsp:val=&quot;00A03597&quot;/&gt;&lt;wsp:rsid wsp:val=&quot;00A03775&quot;/&gt;&lt;wsp:rsid wsp:val=&quot;00A03BB1&quot;/&gt;&lt;wsp:rsid wsp:val=&quot;00A04B36&quot;/&gt;&lt;wsp:rsid wsp:val=&quot;00A05327&quot;/&gt;&lt;wsp:rsid wsp:val=&quot;00A0593B&quot;/&gt;&lt;wsp:rsid wsp:val=&quot;00A06F7D&quot;/&gt;&lt;wsp:rsid wsp:val=&quot;00A10234&quot;/&gt;&lt;wsp:rsid wsp:val=&quot;00A108E1&quot;/&gt;&lt;wsp:rsid wsp:val=&quot;00A11267&quot;/&gt;&lt;wsp:rsid wsp:val=&quot;00A11337&quot;/&gt;&lt;wsp:rsid wsp:val=&quot;00A11B94&quot;/&gt;&lt;wsp:rsid wsp:val=&quot;00A11DD7&quot;/&gt;&lt;wsp:rsid wsp:val=&quot;00A14934&quot;/&gt;&lt;wsp:rsid wsp:val=&quot;00A149BB&quot;/&gt;&lt;wsp:rsid wsp:val=&quot;00A151DF&quot;/&gt;&lt;wsp:rsid wsp:val=&quot;00A158A1&quot;/&gt;&lt;wsp:rsid wsp:val=&quot;00A15D8C&quot;/&gt;&lt;wsp:rsid wsp:val=&quot;00A15F45&quot;/&gt;&lt;wsp:rsid wsp:val=&quot;00A1614A&quot;/&gt;&lt;wsp:rsid wsp:val=&quot;00A16437&quot;/&gt;&lt;wsp:rsid wsp:val=&quot;00A16636&quot;/&gt;&lt;wsp:rsid wsp:val=&quot;00A166A0&quot;/&gt;&lt;wsp:rsid wsp:val=&quot;00A17368&quot;/&gt;&lt;wsp:rsid wsp:val=&quot;00A20234&quot;/&gt;&lt;wsp:rsid wsp:val=&quot;00A20F56&quot;/&gt;&lt;wsp:rsid wsp:val=&quot;00A21263&quot;/&gt;&lt;wsp:rsid wsp:val=&quot;00A2177D&quot;/&gt;&lt;wsp:rsid wsp:val=&quot;00A21B86&quot;/&gt;&lt;wsp:rsid wsp:val=&quot;00A22B83&quot;/&gt;&lt;wsp:rsid wsp:val=&quot;00A22BAF&quot;/&gt;&lt;wsp:rsid wsp:val=&quot;00A22F76&quot;/&gt;&lt;wsp:rsid wsp:val=&quot;00A2337D&quot;/&gt;&lt;wsp:rsid wsp:val=&quot;00A23697&quot;/&gt;&lt;wsp:rsid wsp:val=&quot;00A23923&quot;/&gt;&lt;wsp:rsid wsp:val=&quot;00A24410&quot;/&gt;&lt;wsp:rsid wsp:val=&quot;00A2444E&quot;/&gt;&lt;wsp:rsid wsp:val=&quot;00A24FF5&quot;/&gt;&lt;wsp:rsid wsp:val=&quot;00A25C8C&quot;/&gt;&lt;wsp:rsid wsp:val=&quot;00A25D79&quot;/&gt;&lt;wsp:rsid wsp:val=&quot;00A26C25&quot;/&gt;&lt;wsp:rsid wsp:val=&quot;00A27BBD&quot;/&gt;&lt;wsp:rsid wsp:val=&quot;00A27E22&quot;/&gt;&lt;wsp:rsid wsp:val=&quot;00A30976&quot;/&gt;&lt;wsp:rsid wsp:val=&quot;00A30E7C&quot;/&gt;&lt;wsp:rsid wsp:val=&quot;00A30EB1&quot;/&gt;&lt;wsp:rsid wsp:val=&quot;00A317F8&quot;/&gt;&lt;wsp:rsid wsp:val=&quot;00A31840&quot;/&gt;&lt;wsp:rsid wsp:val=&quot;00A324C2&quot;/&gt;&lt;wsp:rsid wsp:val=&quot;00A328B0&quot;/&gt;&lt;wsp:rsid wsp:val=&quot;00A33C92&quot;/&gt;&lt;wsp:rsid wsp:val=&quot;00A33D91&quot;/&gt;&lt;wsp:rsid wsp:val=&quot;00A34DB2&quot;/&gt;&lt;wsp:rsid wsp:val=&quot;00A34E56&quot;/&gt;&lt;wsp:rsid wsp:val=&quot;00A3524D&quot;/&gt;&lt;wsp:rsid wsp:val=&quot;00A357F2&quot;/&gt;&lt;wsp:rsid wsp:val=&quot;00A35D12&quot;/&gt;&lt;wsp:rsid wsp:val=&quot;00A36670&quot;/&gt;&lt;wsp:rsid wsp:val=&quot;00A36F81&quot;/&gt;&lt;wsp:rsid wsp:val=&quot;00A37529&quot;/&gt;&lt;wsp:rsid wsp:val=&quot;00A37904&quot;/&gt;&lt;wsp:rsid wsp:val=&quot;00A3790D&quot;/&gt;&lt;wsp:rsid wsp:val=&quot;00A37C49&quot;/&gt;&lt;wsp:rsid wsp:val=&quot;00A37D0C&quot;/&gt;&lt;wsp:rsid wsp:val=&quot;00A4019C&quot;/&gt;&lt;wsp:rsid wsp:val=&quot;00A40C2B&quot;/&gt;&lt;wsp:rsid wsp:val=&quot;00A40D53&quot;/&gt;&lt;wsp:rsid wsp:val=&quot;00A42835&quot;/&gt;&lt;wsp:rsid wsp:val=&quot;00A434A7&quot;/&gt;&lt;wsp:rsid wsp:val=&quot;00A439F5&quot;/&gt;&lt;wsp:rsid wsp:val=&quot;00A44306&quot;/&gt;&lt;wsp:rsid wsp:val=&quot;00A44F58&quot;/&gt;&lt;wsp:rsid wsp:val=&quot;00A45758&quot;/&gt;&lt;wsp:rsid wsp:val=&quot;00A45874&quot;/&gt;&lt;wsp:rsid wsp:val=&quot;00A45FA6&quot;/&gt;&lt;wsp:rsid wsp:val=&quot;00A50160&quot;/&gt;&lt;wsp:rsid wsp:val=&quot;00A51036&quot;/&gt;&lt;wsp:rsid wsp:val=&quot;00A51AB4&quot;/&gt;&lt;wsp:rsid wsp:val=&quot;00A51DDB&quot;/&gt;&lt;wsp:rsid wsp:val=&quot;00A52162&quot;/&gt;&lt;wsp:rsid wsp:val=&quot;00A53333&quot;/&gt;&lt;wsp:rsid wsp:val=&quot;00A53666&quot;/&gt;&lt;wsp:rsid wsp:val=&quot;00A5399B&quot;/&gt;&lt;wsp:rsid wsp:val=&quot;00A53DC7&quot;/&gt;&lt;wsp:rsid wsp:val=&quot;00A53F64&quot;/&gt;&lt;wsp:rsid wsp:val=&quot;00A54989&quot;/&gt;&lt;wsp:rsid wsp:val=&quot;00A551ED&quot;/&gt;&lt;wsp:rsid wsp:val=&quot;00A55907&quot;/&gt;&lt;wsp:rsid wsp:val=&quot;00A563FE&quot;/&gt;&lt;wsp:rsid wsp:val=&quot;00A56C1B&quot;/&gt;&lt;wsp:rsid wsp:val=&quot;00A57239&quot;/&gt;&lt;wsp:rsid wsp:val=&quot;00A57956&quot;/&gt;&lt;wsp:rsid wsp:val=&quot;00A60C80&quot;/&gt;&lt;wsp:rsid wsp:val=&quot;00A6257D&quot;/&gt;&lt;wsp:rsid wsp:val=&quot;00A62CCD&quot;/&gt;&lt;wsp:rsid wsp:val=&quot;00A64AF4&quot;/&gt;&lt;wsp:rsid wsp:val=&quot;00A655B6&quot;/&gt;&lt;wsp:rsid wsp:val=&quot;00A65CD3&quot;/&gt;&lt;wsp:rsid wsp:val=&quot;00A65DCF&quot;/&gt;&lt;wsp:rsid wsp:val=&quot;00A677AB&quot;/&gt;&lt;wsp:rsid wsp:val=&quot;00A67F0B&quot;/&gt;&lt;wsp:rsid wsp:val=&quot;00A71048&quot;/&gt;&lt;wsp:rsid wsp:val=&quot;00A717CD&quot;/&gt;&lt;wsp:rsid wsp:val=&quot;00A71C27&quot;/&gt;&lt;wsp:rsid wsp:val=&quot;00A71CDE&quot;/&gt;&lt;wsp:rsid wsp:val=&quot;00A72E85&quot;/&gt;&lt;wsp:rsid wsp:val=&quot;00A73062&quot;/&gt;&lt;wsp:rsid wsp:val=&quot;00A730FA&quot;/&gt;&lt;wsp:rsid wsp:val=&quot;00A7472E&quot;/&gt;&lt;wsp:rsid wsp:val=&quot;00A753AC&quot;/&gt;&lt;wsp:rsid wsp:val=&quot;00A75E10&quot;/&gt;&lt;wsp:rsid wsp:val=&quot;00A76EA5&quot;/&gt;&lt;wsp:rsid wsp:val=&quot;00A77805&quot;/&gt;&lt;wsp:rsid wsp:val=&quot;00A77A16&quot;/&gt;&lt;wsp:rsid wsp:val=&quot;00A77D90&quot;/&gt;&lt;wsp:rsid wsp:val=&quot;00A8030E&quot;/&gt;&lt;wsp:rsid wsp:val=&quot;00A80B5F&quot;/&gt;&lt;wsp:rsid wsp:val=&quot;00A81CEE&quot;/&gt;&lt;wsp:rsid wsp:val=&quot;00A81F6C&quot;/&gt;&lt;wsp:rsid wsp:val=&quot;00A82791&quot;/&gt;&lt;wsp:rsid wsp:val=&quot;00A842ED&quot;/&gt;&lt;wsp:rsid wsp:val=&quot;00A84BD1&quot;/&gt;&lt;wsp:rsid wsp:val=&quot;00A85CA0&quot;/&gt;&lt;wsp:rsid wsp:val=&quot;00A86038&quot;/&gt;&lt;wsp:rsid wsp:val=&quot;00A86A0A&quot;/&gt;&lt;wsp:rsid wsp:val=&quot;00A86BAE&quot;/&gt;&lt;wsp:rsid wsp:val=&quot;00A9037E&quot;/&gt;&lt;wsp:rsid wsp:val=&quot;00A916F1&quot;/&gt;&lt;wsp:rsid wsp:val=&quot;00A9194E&quot;/&gt;&lt;wsp:rsid wsp:val=&quot;00A91ABD&quot;/&gt;&lt;wsp:rsid wsp:val=&quot;00A921ED&quot;/&gt;&lt;wsp:rsid wsp:val=&quot;00A927F5&quot;/&gt;&lt;wsp:rsid wsp:val=&quot;00A929A5&quot;/&gt;&lt;wsp:rsid wsp:val=&quot;00A92B61&quot;/&gt;&lt;wsp:rsid wsp:val=&quot;00A93148&quot;/&gt;&lt;wsp:rsid wsp:val=&quot;00A93EE5&quot;/&gt;&lt;wsp:rsid wsp:val=&quot;00A9430A&quot;/&gt;&lt;wsp:rsid wsp:val=&quot;00A94F01&quot;/&gt;&lt;wsp:rsid wsp:val=&quot;00A95364&quot;/&gt;&lt;wsp:rsid wsp:val=&quot;00A963EF&quot;/&gt;&lt;wsp:rsid wsp:val=&quot;00A97549&quot;/&gt;&lt;wsp:rsid wsp:val=&quot;00A9769A&quot;/&gt;&lt;wsp:rsid wsp:val=&quot;00A9782A&quot;/&gt;&lt;wsp:rsid wsp:val=&quot;00A97C8D&quot;/&gt;&lt;wsp:rsid wsp:val=&quot;00AA1058&quot;/&gt;&lt;wsp:rsid wsp:val=&quot;00AA1750&quot;/&gt;&lt;wsp:rsid wsp:val=&quot;00AA1DDE&quot;/&gt;&lt;wsp:rsid wsp:val=&quot;00AA1E1B&quot;/&gt;&lt;wsp:rsid wsp:val=&quot;00AA2D02&quot;/&gt;&lt;wsp:rsid wsp:val=&quot;00AA2EF2&quot;/&gt;&lt;wsp:rsid wsp:val=&quot;00AA304E&quot;/&gt;&lt;wsp:rsid wsp:val=&quot;00AA3E3F&quot;/&gt;&lt;wsp:rsid wsp:val=&quot;00AA4EDB&quot;/&gt;&lt;wsp:rsid wsp:val=&quot;00AA4F9C&quot;/&gt;&lt;wsp:rsid wsp:val=&quot;00AA5999&quot;/&gt;&lt;wsp:rsid wsp:val=&quot;00AB111F&quot;/&gt;&lt;wsp:rsid wsp:val=&quot;00AB126B&quot;/&gt;&lt;wsp:rsid wsp:val=&quot;00AB12DF&quot;/&gt;&lt;wsp:rsid wsp:val=&quot;00AB1303&quot;/&gt;&lt;wsp:rsid wsp:val=&quot;00AB156B&quot;/&gt;&lt;wsp:rsid wsp:val=&quot;00AB2217&quot;/&gt;&lt;wsp:rsid wsp:val=&quot;00AB2296&quot;/&gt;&lt;wsp:rsid wsp:val=&quot;00AB257A&quot;/&gt;&lt;wsp:rsid wsp:val=&quot;00AB3544&quot;/&gt;&lt;wsp:rsid wsp:val=&quot;00AB4F73&quot;/&gt;&lt;wsp:rsid wsp:val=&quot;00AB5577&quot;/&gt;&lt;wsp:rsid wsp:val=&quot;00AB587D&quot;/&gt;&lt;wsp:rsid wsp:val=&quot;00AB59D8&quot;/&gt;&lt;wsp:rsid wsp:val=&quot;00AB5B8E&quot;/&gt;&lt;wsp:rsid wsp:val=&quot;00AB62BA&quot;/&gt;&lt;wsp:rsid wsp:val=&quot;00AB69D9&quot;/&gt;&lt;wsp:rsid wsp:val=&quot;00AB6F06&quot;/&gt;&lt;wsp:rsid wsp:val=&quot;00AB7286&quot;/&gt;&lt;wsp:rsid wsp:val=&quot;00AB78CF&quot;/&gt;&lt;wsp:rsid wsp:val=&quot;00AB7B58&quot;/&gt;&lt;wsp:rsid wsp:val=&quot;00AB7BBE&quot;/&gt;&lt;wsp:rsid wsp:val=&quot;00AC0152&quot;/&gt;&lt;wsp:rsid wsp:val=&quot;00AC3656&quot;/&gt;&lt;wsp:rsid wsp:val=&quot;00AC37E5&quot;/&gt;&lt;wsp:rsid wsp:val=&quot;00AC4E28&quot;/&gt;&lt;wsp:rsid wsp:val=&quot;00AC50C6&quot;/&gt;&lt;wsp:rsid wsp:val=&quot;00AC57EE&quot;/&gt;&lt;wsp:rsid wsp:val=&quot;00AC5CDE&quot;/&gt;&lt;wsp:rsid wsp:val=&quot;00AC61E0&quot;/&gt;&lt;wsp:rsid wsp:val=&quot;00AC6D0E&quot;/&gt;&lt;wsp:rsid wsp:val=&quot;00AC7066&quot;/&gt;&lt;wsp:rsid wsp:val=&quot;00AC73B7&quot;/&gt;&lt;wsp:rsid wsp:val=&quot;00AD118F&quot;/&gt;&lt;wsp:rsid wsp:val=&quot;00AD1463&quot;/&gt;&lt;wsp:rsid wsp:val=&quot;00AD1E8C&quot;/&gt;&lt;wsp:rsid wsp:val=&quot;00AD2C21&quot;/&gt;&lt;wsp:rsid wsp:val=&quot;00AD2D28&quot;/&gt;&lt;wsp:rsid wsp:val=&quot;00AD2EC1&quot;/&gt;&lt;wsp:rsid wsp:val=&quot;00AD2EC7&quot;/&gt;&lt;wsp:rsid wsp:val=&quot;00AD30B3&quot;/&gt;&lt;wsp:rsid wsp:val=&quot;00AD4306&quot;/&gt;&lt;wsp:rsid wsp:val=&quot;00AD4AC2&quot;/&gt;&lt;wsp:rsid wsp:val=&quot;00AD5058&quot;/&gt;&lt;wsp:rsid wsp:val=&quot;00AD550D&quot;/&gt;&lt;wsp:rsid wsp:val=&quot;00AD5636&quot;/&gt;&lt;wsp:rsid wsp:val=&quot;00AD7D16&quot;/&gt;&lt;wsp:rsid wsp:val=&quot;00AE00FC&quot;/&gt;&lt;wsp:rsid wsp:val=&quot;00AE05FF&quot;/&gt;&lt;wsp:rsid wsp:val=&quot;00AE0FAF&quot;/&gt;&lt;wsp:rsid wsp:val=&quot;00AE1206&quot;/&gt;&lt;wsp:rsid wsp:val=&quot;00AE12F9&quot;/&gt;&lt;wsp:rsid wsp:val=&quot;00AE18AF&quot;/&gt;&lt;wsp:rsid wsp:val=&quot;00AE1A35&quot;/&gt;&lt;wsp:rsid wsp:val=&quot;00AE24D9&quot;/&gt;&lt;wsp:rsid wsp:val=&quot;00AE26B6&quot;/&gt;&lt;wsp:rsid wsp:val=&quot;00AE26EB&quot;/&gt;&lt;wsp:rsid wsp:val=&quot;00AE2FE6&quot;/&gt;&lt;wsp:rsid wsp:val=&quot;00AE4BAF&quot;/&gt;&lt;wsp:rsid wsp:val=&quot;00AE4CE7&quot;/&gt;&lt;wsp:rsid wsp:val=&quot;00AE4E27&quot;/&gt;&lt;wsp:rsid wsp:val=&quot;00AE4F8E&quot;/&gt;&lt;wsp:rsid wsp:val=&quot;00AE54AF&quot;/&gt;&lt;wsp:rsid wsp:val=&quot;00AE56D1&quot;/&gt;&lt;wsp:rsid wsp:val=&quot;00AE6414&quot;/&gt;&lt;wsp:rsid wsp:val=&quot;00AE6844&quot;/&gt;&lt;wsp:rsid wsp:val=&quot;00AE7F62&quot;/&gt;&lt;wsp:rsid wsp:val=&quot;00AF07BA&quot;/&gt;&lt;wsp:rsid wsp:val=&quot;00AF08F3&quot;/&gt;&lt;wsp:rsid wsp:val=&quot;00AF1AFD&quot;/&gt;&lt;wsp:rsid wsp:val=&quot;00AF2859&quot;/&gt;&lt;wsp:rsid wsp:val=&quot;00AF463F&quot;/&gt;&lt;wsp:rsid wsp:val=&quot;00AF5A30&quot;/&gt;&lt;wsp:rsid wsp:val=&quot;00AF6C5A&quot;/&gt;&lt;wsp:rsid wsp:val=&quot;00AF6C6E&quot;/&gt;&lt;wsp:rsid wsp:val=&quot;00B0127C&quot;/&gt;&lt;wsp:rsid wsp:val=&quot;00B01681&quot;/&gt;&lt;wsp:rsid wsp:val=&quot;00B01A93&quot;/&gt;&lt;wsp:rsid wsp:val=&quot;00B01AB5&quot;/&gt;&lt;wsp:rsid wsp:val=&quot;00B01C4A&quot;/&gt;&lt;wsp:rsid wsp:val=&quot;00B031D5&quot;/&gt;&lt;wsp:rsid wsp:val=&quot;00B03518&quot;/&gt;&lt;wsp:rsid wsp:val=&quot;00B03CB9&quot;/&gt;&lt;wsp:rsid wsp:val=&quot;00B04106&quot;/&gt;&lt;wsp:rsid wsp:val=&quot;00B041C4&quot;/&gt;&lt;wsp:rsid wsp:val=&quot;00B04609&quot;/&gt;&lt;wsp:rsid wsp:val=&quot;00B058EE&quot;/&gt;&lt;wsp:rsid wsp:val=&quot;00B05D76&quot;/&gt;&lt;wsp:rsid wsp:val=&quot;00B061F5&quot;/&gt;&lt;wsp:rsid wsp:val=&quot;00B068BF&quot;/&gt;&lt;wsp:rsid wsp:val=&quot;00B07309&quot;/&gt;&lt;wsp:rsid wsp:val=&quot;00B110EC&quot;/&gt;&lt;wsp:rsid wsp:val=&quot;00B11BBF&quot;/&gt;&lt;wsp:rsid wsp:val=&quot;00B120B1&quot;/&gt;&lt;wsp:rsid wsp:val=&quot;00B1233B&quot;/&gt;&lt;wsp:rsid wsp:val=&quot;00B12353&quot;/&gt;&lt;wsp:rsid wsp:val=&quot;00B124DB&quot;/&gt;&lt;wsp:rsid wsp:val=&quot;00B12527&quot;/&gt;&lt;wsp:rsid wsp:val=&quot;00B12C6E&quot;/&gt;&lt;wsp:rsid wsp:val=&quot;00B12C80&quot;/&gt;&lt;wsp:rsid wsp:val=&quot;00B13224&quot;/&gt;&lt;wsp:rsid wsp:val=&quot;00B14DD9&quot;/&gt;&lt;wsp:rsid wsp:val=&quot;00B15D76&quot;/&gt;&lt;wsp:rsid wsp:val=&quot;00B16E27&quot;/&gt;&lt;wsp:rsid wsp:val=&quot;00B172BB&quot;/&gt;&lt;wsp:rsid wsp:val=&quot;00B17AAD&quot;/&gt;&lt;wsp:rsid wsp:val=&quot;00B2001A&quot;/&gt;&lt;wsp:rsid wsp:val=&quot;00B20124&quot;/&gt;&lt;wsp:rsid wsp:val=&quot;00B20701&quot;/&gt;&lt;wsp:rsid wsp:val=&quot;00B20BF3&quot;/&gt;&lt;wsp:rsid wsp:val=&quot;00B20DCD&quot;/&gt;&lt;wsp:rsid wsp:val=&quot;00B20F78&quot;/&gt;&lt;wsp:rsid wsp:val=&quot;00B21260&quot;/&gt;&lt;wsp:rsid wsp:val=&quot;00B2175E&quot;/&gt;&lt;wsp:rsid wsp:val=&quot;00B21B0D&quot;/&gt;&lt;wsp:rsid wsp:val=&quot;00B23CCD&quot;/&gt;&lt;wsp:rsid wsp:val=&quot;00B23E59&quot;/&gt;&lt;wsp:rsid wsp:val=&quot;00B2489F&quot;/&gt;&lt;wsp:rsid wsp:val=&quot;00B24ADC&quot;/&gt;&lt;wsp:rsid wsp:val=&quot;00B24CF1&quot;/&gt;&lt;wsp:rsid wsp:val=&quot;00B252F6&quot;/&gt;&lt;wsp:rsid wsp:val=&quot;00B25378&quot;/&gt;&lt;wsp:rsid wsp:val=&quot;00B26C94&quot;/&gt;&lt;wsp:rsid wsp:val=&quot;00B26D1D&quot;/&gt;&lt;wsp:rsid wsp:val=&quot;00B27245&quot;/&gt;&lt;wsp:rsid wsp:val=&quot;00B313FB&quot;/&gt;&lt;wsp:rsid wsp:val=&quot;00B314A9&quot;/&gt;&lt;wsp:rsid wsp:val=&quot;00B32295&quot;/&gt;&lt;wsp:rsid wsp:val=&quot;00B32726&quot;/&gt;&lt;wsp:rsid wsp:val=&quot;00B33192&quot;/&gt;&lt;wsp:rsid wsp:val=&quot;00B336AE&quot;/&gt;&lt;wsp:rsid wsp:val=&quot;00B33DA2&quot;/&gt;&lt;wsp:rsid wsp:val=&quot;00B34EA2&quot;/&gt;&lt;wsp:rsid wsp:val=&quot;00B352A5&quot;/&gt;&lt;wsp:rsid wsp:val=&quot;00B35BB5&quot;/&gt;&lt;wsp:rsid wsp:val=&quot;00B361EB&quot;/&gt;&lt;wsp:rsid wsp:val=&quot;00B36317&quot;/&gt;&lt;wsp:rsid wsp:val=&quot;00B3636F&quot;/&gt;&lt;wsp:rsid wsp:val=&quot;00B37287&quot;/&gt;&lt;wsp:rsid wsp:val=&quot;00B374CD&quot;/&gt;&lt;wsp:rsid wsp:val=&quot;00B4145E&quot;/&gt;&lt;wsp:rsid wsp:val=&quot;00B415B9&quot;/&gt;&lt;wsp:rsid wsp:val=&quot;00B42766&quot;/&gt;&lt;wsp:rsid wsp:val=&quot;00B429F4&quot;/&gt;&lt;wsp:rsid wsp:val=&quot;00B429F5&quot;/&gt;&lt;wsp:rsid wsp:val=&quot;00B431EA&quot;/&gt;&lt;wsp:rsid wsp:val=&quot;00B43612&quot;/&gt;&lt;wsp:rsid wsp:val=&quot;00B43964&quot;/&gt;&lt;wsp:rsid wsp:val=&quot;00B43A75&quot;/&gt;&lt;wsp:rsid wsp:val=&quot;00B44CEF&quot;/&gt;&lt;wsp:rsid wsp:val=&quot;00B4664D&quot;/&gt;&lt;wsp:rsid wsp:val=&quot;00B46F82&quot;/&gt;&lt;wsp:rsid wsp:val=&quot;00B478FC&quot;/&gt;&lt;wsp:rsid wsp:val=&quot;00B47988&quot;/&gt;&lt;wsp:rsid wsp:val=&quot;00B50390&quot;/&gt;&lt;wsp:rsid wsp:val=&quot;00B506EC&quot;/&gt;&lt;wsp:rsid wsp:val=&quot;00B50D37&quot;/&gt;&lt;wsp:rsid wsp:val=&quot;00B511EA&quot;/&gt;&lt;wsp:rsid wsp:val=&quot;00B52308&quot;/&gt;&lt;wsp:rsid wsp:val=&quot;00B52765&quot;/&gt;&lt;wsp:rsid wsp:val=&quot;00B52E0F&quot;/&gt;&lt;wsp:rsid wsp:val=&quot;00B52F50&quot;/&gt;&lt;wsp:rsid wsp:val=&quot;00B5327C&quot;/&gt;&lt;wsp:rsid wsp:val=&quot;00B5469F&quot;/&gt;&lt;wsp:rsid wsp:val=&quot;00B54B42&quot;/&gt;&lt;wsp:rsid wsp:val=&quot;00B54E0D&quot;/&gt;&lt;wsp:rsid wsp:val=&quot;00B55AA3&quot;/&gt;&lt;wsp:rsid wsp:val=&quot;00B55E34&quot;/&gt;&lt;wsp:rsid wsp:val=&quot;00B578DE&quot;/&gt;&lt;wsp:rsid wsp:val=&quot;00B57DD7&quot;/&gt;&lt;wsp:rsid wsp:val=&quot;00B57F50&quot;/&gt;&lt;wsp:rsid wsp:val=&quot;00B60203&quot;/&gt;&lt;wsp:rsid wsp:val=&quot;00B6065D&quot;/&gt;&lt;wsp:rsid wsp:val=&quot;00B609C5&quot;/&gt;&lt;wsp:rsid wsp:val=&quot;00B60C42&quot;/&gt;&lt;wsp:rsid wsp:val=&quot;00B60D50&quot;/&gt;&lt;wsp:rsid wsp:val=&quot;00B631BD&quot;/&gt;&lt;wsp:rsid wsp:val=&quot;00B63234&quot;/&gt;&lt;wsp:rsid wsp:val=&quot;00B638CF&quot;/&gt;&lt;wsp:rsid wsp:val=&quot;00B63A6C&quot;/&gt;&lt;wsp:rsid wsp:val=&quot;00B63C30&quot;/&gt;&lt;wsp:rsid wsp:val=&quot;00B64081&quot;/&gt;&lt;wsp:rsid wsp:val=&quot;00B6436C&quot;/&gt;&lt;wsp:rsid wsp:val=&quot;00B64DA4&quot;/&gt;&lt;wsp:rsid wsp:val=&quot;00B64E49&quot;/&gt;&lt;wsp:rsid wsp:val=&quot;00B65741&quot;/&gt;&lt;wsp:rsid wsp:val=&quot;00B65964&quot;/&gt;&lt;wsp:rsid wsp:val=&quot;00B65B04&quot;/&gt;&lt;wsp:rsid wsp:val=&quot;00B66219&quot;/&gt;&lt;wsp:rsid wsp:val=&quot;00B66F7B&quot;/&gt;&lt;wsp:rsid wsp:val=&quot;00B679C4&quot;/&gt;&lt;wsp:rsid wsp:val=&quot;00B67A9D&quot;/&gt;&lt;wsp:rsid wsp:val=&quot;00B67E62&quot;/&gt;&lt;wsp:rsid wsp:val=&quot;00B7290B&quot;/&gt;&lt;wsp:rsid wsp:val=&quot;00B7298F&quot;/&gt;&lt;wsp:rsid wsp:val=&quot;00B73906&quot;/&gt;&lt;wsp:rsid wsp:val=&quot;00B74069&quot;/&gt;&lt;wsp:rsid wsp:val=&quot;00B74C86&quot;/&gt;&lt;wsp:rsid wsp:val=&quot;00B7516A&quot;/&gt;&lt;wsp:rsid wsp:val=&quot;00B75631&quot;/&gt;&lt;wsp:rsid wsp:val=&quot;00B759BF&quot;/&gt;&lt;wsp:rsid wsp:val=&quot;00B75FFA&quot;/&gt;&lt;wsp:rsid wsp:val=&quot;00B761A6&quot;/&gt;&lt;wsp:rsid wsp:val=&quot;00B76CCD&quot;/&gt;&lt;wsp:rsid wsp:val=&quot;00B77315&quot;/&gt;&lt;wsp:rsid wsp:val=&quot;00B7752A&quot;/&gt;&lt;wsp:rsid wsp:val=&quot;00B77947&quot;/&gt;&lt;wsp:rsid wsp:val=&quot;00B77C10&quot;/&gt;&lt;wsp:rsid wsp:val=&quot;00B77E80&quot;/&gt;&lt;wsp:rsid wsp:val=&quot;00B80764&quot;/&gt;&lt;wsp:rsid wsp:val=&quot;00B80ADE&quot;/&gt;&lt;wsp:rsid wsp:val=&quot;00B8102E&quot;/&gt;&lt;wsp:rsid wsp:val=&quot;00B81915&quot;/&gt;&lt;wsp:rsid wsp:val=&quot;00B819FC&quot;/&gt;&lt;wsp:rsid wsp:val=&quot;00B81AE3&quot;/&gt;&lt;wsp:rsid wsp:val=&quot;00B82475&quot;/&gt;&lt;wsp:rsid wsp:val=&quot;00B831FC&quot;/&gt;&lt;wsp:rsid wsp:val=&quot;00B832D9&quot;/&gt;&lt;wsp:rsid wsp:val=&quot;00B841F3&quot;/&gt;&lt;wsp:rsid wsp:val=&quot;00B84C3E&quot;/&gt;&lt;wsp:rsid wsp:val=&quot;00B8565F&quot;/&gt;&lt;wsp:rsid wsp:val=&quot;00B8580B&quot;/&gt;&lt;wsp:rsid wsp:val=&quot;00B864DA&quot;/&gt;&lt;wsp:rsid wsp:val=&quot;00B865AE&quot;/&gt;&lt;wsp:rsid wsp:val=&quot;00B90339&quot;/&gt;&lt;wsp:rsid wsp:val=&quot;00B9046F&quot;/&gt;&lt;wsp:rsid wsp:val=&quot;00B917F0&quot;/&gt;&lt;wsp:rsid wsp:val=&quot;00B9186B&quot;/&gt;&lt;wsp:rsid wsp:val=&quot;00B92035&quot;/&gt;&lt;wsp:rsid wsp:val=&quot;00B92203&quot;/&gt;&lt;wsp:rsid wsp:val=&quot;00B92BBF&quot;/&gt;&lt;wsp:rsid wsp:val=&quot;00B94C0A&quot;/&gt;&lt;wsp:rsid wsp:val=&quot;00B94EDD&quot;/&gt;&lt;wsp:rsid wsp:val=&quot;00B960B2&quot;/&gt;&lt;wsp:rsid wsp:val=&quot;00B964F2&quot;/&gt;&lt;wsp:rsid wsp:val=&quot;00B96EA0&quot;/&gt;&lt;wsp:rsid wsp:val=&quot;00BA03BC&quot;/&gt;&lt;wsp:rsid wsp:val=&quot;00BA0CE6&quot;/&gt;&lt;wsp:rsid wsp:val=&quot;00BA0F1D&quot;/&gt;&lt;wsp:rsid wsp:val=&quot;00BA1F50&quot;/&gt;&lt;wsp:rsid wsp:val=&quot;00BA2D3D&quot;/&gt;&lt;wsp:rsid wsp:val=&quot;00BA2D41&quot;/&gt;&lt;wsp:rsid wsp:val=&quot;00BA2EDE&quot;/&gt;&lt;wsp:rsid wsp:val=&quot;00BA3CF6&quot;/&gt;&lt;wsp:rsid wsp:val=&quot;00BA474F&quot;/&gt;&lt;wsp:rsid wsp:val=&quot;00BA51E4&quot;/&gt;&lt;wsp:rsid wsp:val=&quot;00BA5516&quot;/&gt;&lt;wsp:rsid wsp:val=&quot;00BA55AA&quot;/&gt;&lt;wsp:rsid wsp:val=&quot;00BA586F&quot;/&gt;&lt;wsp:rsid wsp:val=&quot;00BA5ECF&quot;/&gt;&lt;wsp:rsid wsp:val=&quot;00BA5F21&quot;/&gt;&lt;wsp:rsid wsp:val=&quot;00BA63AE&quot;/&gt;&lt;wsp:rsid wsp:val=&quot;00BA6EF9&quot;/&gt;&lt;wsp:rsid wsp:val=&quot;00BA7BEB&quot;/&gt;&lt;wsp:rsid wsp:val=&quot;00BB109F&quot;/&gt;&lt;wsp:rsid wsp:val=&quot;00BB164B&quot;/&gt;&lt;wsp:rsid wsp:val=&quot;00BB1C60&quot;/&gt;&lt;wsp:rsid wsp:val=&quot;00BB1D63&quot;/&gt;&lt;wsp:rsid wsp:val=&quot;00BB20DC&quot;/&gt;&lt;wsp:rsid wsp:val=&quot;00BB28C9&quot;/&gt;&lt;wsp:rsid wsp:val=&quot;00BB2CC5&quot;/&gt;&lt;wsp:rsid wsp:val=&quot;00BB2F32&quot;/&gt;&lt;wsp:rsid wsp:val=&quot;00BB4200&quot;/&gt;&lt;wsp:rsid wsp:val=&quot;00BB5F47&quot;/&gt;&lt;wsp:rsid wsp:val=&quot;00BB6060&quot;/&gt;&lt;wsp:rsid wsp:val=&quot;00BB68AF&quot;/&gt;&lt;wsp:rsid wsp:val=&quot;00BB6B5B&quot;/&gt;&lt;wsp:rsid wsp:val=&quot;00BB6D80&quot;/&gt;&lt;wsp:rsid wsp:val=&quot;00BB7F34&quot;/&gt;&lt;wsp:rsid wsp:val=&quot;00BC02C4&quot;/&gt;&lt;wsp:rsid wsp:val=&quot;00BC0A50&quot;/&gt;&lt;wsp:rsid wsp:val=&quot;00BC1396&quot;/&gt;&lt;wsp:rsid wsp:val=&quot;00BC1E00&quot;/&gt;&lt;wsp:rsid wsp:val=&quot;00BC1E54&quot;/&gt;&lt;wsp:rsid wsp:val=&quot;00BC2765&quot;/&gt;&lt;wsp:rsid wsp:val=&quot;00BC28AB&quot;/&gt;&lt;wsp:rsid wsp:val=&quot;00BC3620&quot;/&gt;&lt;wsp:rsid wsp:val=&quot;00BC37E6&quot;/&gt;&lt;wsp:rsid wsp:val=&quot;00BC4B61&quot;/&gt;&lt;wsp:rsid wsp:val=&quot;00BC51D8&quot;/&gt;&lt;wsp:rsid wsp:val=&quot;00BC52DF&quot;/&gt;&lt;wsp:rsid wsp:val=&quot;00BC5F7D&quot;/&gt;&lt;wsp:rsid wsp:val=&quot;00BC6E2C&quot;/&gt;&lt;wsp:rsid wsp:val=&quot;00BC6FE8&quot;/&gt;&lt;wsp:rsid wsp:val=&quot;00BC71B5&quot;/&gt;&lt;wsp:rsid wsp:val=&quot;00BC7405&quot;/&gt;&lt;wsp:rsid wsp:val=&quot;00BC7CED&quot;/&gt;&lt;wsp:rsid wsp:val=&quot;00BC7EDA&quot;/&gt;&lt;wsp:rsid wsp:val=&quot;00BD006C&quot;/&gt;&lt;wsp:rsid wsp:val=&quot;00BD0965&quot;/&gt;&lt;wsp:rsid wsp:val=&quot;00BD0C86&quot;/&gt;&lt;wsp:rsid wsp:val=&quot;00BD1206&quot;/&gt;&lt;wsp:rsid wsp:val=&quot;00BD14B0&quot;/&gt;&lt;wsp:rsid wsp:val=&quot;00BD1C69&quot;/&gt;&lt;wsp:rsid wsp:val=&quot;00BD1FB8&quot;/&gt;&lt;wsp:rsid wsp:val=&quot;00BD215B&quot;/&gt;&lt;wsp:rsid wsp:val=&quot;00BD262C&quot;/&gt;&lt;wsp:rsid wsp:val=&quot;00BD3511&quot;/&gt;&lt;wsp:rsid wsp:val=&quot;00BD3CC1&quot;/&gt;&lt;wsp:rsid wsp:val=&quot;00BD42BD&quot;/&gt;&lt;wsp:rsid wsp:val=&quot;00BD4B4A&quot;/&gt;&lt;wsp:rsid wsp:val=&quot;00BD5604&quot;/&gt;&lt;wsp:rsid wsp:val=&quot;00BD59D7&quot;/&gt;&lt;wsp:rsid wsp:val=&quot;00BD6212&quot;/&gt;&lt;wsp:rsid wsp:val=&quot;00BD65C5&quot;/&gt;&lt;wsp:rsid wsp:val=&quot;00BD6BC2&quot;/&gt;&lt;wsp:rsid wsp:val=&quot;00BD6CEB&quot;/&gt;&lt;wsp:rsid wsp:val=&quot;00BD6F5E&quot;/&gt;&lt;wsp:rsid wsp:val=&quot;00BD7504&quot;/&gt;&lt;wsp:rsid wsp:val=&quot;00BD756C&quot;/&gt;&lt;wsp:rsid wsp:val=&quot;00BE007A&quot;/&gt;&lt;wsp:rsid wsp:val=&quot;00BE05A1&quot;/&gt;&lt;wsp:rsid wsp:val=&quot;00BE05D7&quot;/&gt;&lt;wsp:rsid wsp:val=&quot;00BE10F2&quot;/&gt;&lt;wsp:rsid wsp:val=&quot;00BE15B5&quot;/&gt;&lt;wsp:rsid wsp:val=&quot;00BE163B&quot;/&gt;&lt;wsp:rsid wsp:val=&quot;00BE21C1&quot;/&gt;&lt;wsp:rsid wsp:val=&quot;00BE2C7A&quot;/&gt;&lt;wsp:rsid wsp:val=&quot;00BE323F&quot;/&gt;&lt;wsp:rsid wsp:val=&quot;00BE3AB3&quot;/&gt;&lt;wsp:rsid wsp:val=&quot;00BE466F&quot;/&gt;&lt;wsp:rsid wsp:val=&quot;00BE5230&quot;/&gt;&lt;wsp:rsid wsp:val=&quot;00BE589F&quot;/&gt;&lt;wsp:rsid wsp:val=&quot;00BE6740&quot;/&gt;&lt;wsp:rsid wsp:val=&quot;00BE7782&quot;/&gt;&lt;wsp:rsid wsp:val=&quot;00BE7BDF&quot;/&gt;&lt;wsp:rsid wsp:val=&quot;00BE7D8D&quot;/&gt;&lt;wsp:rsid wsp:val=&quot;00BF04A6&quot;/&gt;&lt;wsp:rsid wsp:val=&quot;00BF0A20&quot;/&gt;&lt;wsp:rsid wsp:val=&quot;00BF1EC7&quot;/&gt;&lt;wsp:rsid wsp:val=&quot;00BF1F8A&quot;/&gt;&lt;wsp:rsid wsp:val=&quot;00BF22B2&quot;/&gt;&lt;wsp:rsid wsp:val=&quot;00BF2AFE&quot;/&gt;&lt;wsp:rsid wsp:val=&quot;00BF35DA&quot;/&gt;&lt;wsp:rsid wsp:val=&quot;00BF372D&quot;/&gt;&lt;wsp:rsid wsp:val=&quot;00BF3FB3&quot;/&gt;&lt;wsp:rsid wsp:val=&quot;00BF4609&quot;/&gt;&lt;wsp:rsid wsp:val=&quot;00BF48D8&quot;/&gt;&lt;wsp:rsid wsp:val=&quot;00BF5245&quot;/&gt;&lt;wsp:rsid wsp:val=&quot;00BF53E1&quot;/&gt;&lt;wsp:rsid wsp:val=&quot;00BF562D&quot;/&gt;&lt;wsp:rsid wsp:val=&quot;00BF5B91&quot;/&gt;&lt;wsp:rsid wsp:val=&quot;00BF686B&quot;/&gt;&lt;wsp:rsid wsp:val=&quot;00BF732A&quot;/&gt;&lt;wsp:rsid wsp:val=&quot;00BF7A16&quot;/&gt;&lt;wsp:rsid wsp:val=&quot;00BF7A6E&quot;/&gt;&lt;wsp:rsid wsp:val=&quot;00BF7B43&quot;/&gt;&lt;wsp:rsid wsp:val=&quot;00C0079F&quot;/&gt;&lt;wsp:rsid wsp:val=&quot;00C00AC9&quot;/&gt;&lt;wsp:rsid wsp:val=&quot;00C00D2A&quot;/&gt;&lt;wsp:rsid wsp:val=&quot;00C00DD0&quot;/&gt;&lt;wsp:rsid wsp:val=&quot;00C0150E&quot;/&gt;&lt;wsp:rsid wsp:val=&quot;00C01CF7&quot;/&gt;&lt;wsp:rsid wsp:val=&quot;00C02433&quot;/&gt;&lt;wsp:rsid wsp:val=&quot;00C02517&quot;/&gt;&lt;wsp:rsid wsp:val=&quot;00C031DC&quot;/&gt;&lt;wsp:rsid wsp:val=&quot;00C033A1&quot;/&gt;&lt;wsp:rsid wsp:val=&quot;00C03408&quot;/&gt;&lt;wsp:rsid wsp:val=&quot;00C034E2&quot;/&gt;&lt;wsp:rsid wsp:val=&quot;00C04168&quot;/&gt;&lt;wsp:rsid wsp:val=&quot;00C045B1&quot;/&gt;&lt;wsp:rsid wsp:val=&quot;00C04D94&quot;/&gt;&lt;wsp:rsid wsp:val=&quot;00C05386&quot;/&gt;&lt;wsp:rsid wsp:val=&quot;00C05CB3&quot;/&gt;&lt;wsp:rsid wsp:val=&quot;00C06104&quot;/&gt;&lt;wsp:rsid wsp:val=&quot;00C07546&quot;/&gt;&lt;wsp:rsid wsp:val=&quot;00C07736&quot;/&gt;&lt;wsp:rsid wsp:val=&quot;00C100A0&quot;/&gt;&lt;wsp:rsid wsp:val=&quot;00C100BE&quot;/&gt;&lt;wsp:rsid wsp:val=&quot;00C106C8&quot;/&gt;&lt;wsp:rsid wsp:val=&quot;00C10A9A&quot;/&gt;&lt;wsp:rsid wsp:val=&quot;00C11397&quot;/&gt;&lt;wsp:rsid wsp:val=&quot;00C11F86&quot;/&gt;&lt;wsp:rsid wsp:val=&quot;00C130EF&quot;/&gt;&lt;wsp:rsid wsp:val=&quot;00C13438&quot;/&gt;&lt;wsp:rsid wsp:val=&quot;00C14661&quot;/&gt;&lt;wsp:rsid wsp:val=&quot;00C14CB5&quot;/&gt;&lt;wsp:rsid wsp:val=&quot;00C14E18&quot;/&gt;&lt;wsp:rsid wsp:val=&quot;00C151CB&quot;/&gt;&lt;wsp:rsid wsp:val=&quot;00C1545D&quot;/&gt;&lt;wsp:rsid wsp:val=&quot;00C15554&quot;/&gt;&lt;wsp:rsid wsp:val=&quot;00C15789&quot;/&gt;&lt;wsp:rsid wsp:val=&quot;00C1602A&quot;/&gt;&lt;wsp:rsid wsp:val=&quot;00C1690D&quot;/&gt;&lt;wsp:rsid wsp:val=&quot;00C16B28&quot;/&gt;&lt;wsp:rsid wsp:val=&quot;00C16BAF&quot;/&gt;&lt;wsp:rsid wsp:val=&quot;00C16DCA&quot;/&gt;&lt;wsp:rsid wsp:val=&quot;00C17471&quot;/&gt;&lt;wsp:rsid wsp:val=&quot;00C17CB7&quot;/&gt;&lt;wsp:rsid wsp:val=&quot;00C17EC6&quot;/&gt;&lt;wsp:rsid wsp:val=&quot;00C17F1D&quot;/&gt;&lt;wsp:rsid wsp:val=&quot;00C213F4&quot;/&gt;&lt;wsp:rsid wsp:val=&quot;00C21468&quot;/&gt;&lt;wsp:rsid wsp:val=&quot;00C22255&quot;/&gt;&lt;wsp:rsid wsp:val=&quot;00C22503&quot;/&gt;&lt;wsp:rsid wsp:val=&quot;00C2250E&quot;/&gt;&lt;wsp:rsid wsp:val=&quot;00C225EE&quot;/&gt;&lt;wsp:rsid wsp:val=&quot;00C2273F&quot;/&gt;&lt;wsp:rsid wsp:val=&quot;00C22A2B&quot;/&gt;&lt;wsp:rsid wsp:val=&quot;00C22A8C&quot;/&gt;&lt;wsp:rsid wsp:val=&quot;00C22E7E&quot;/&gt;&lt;wsp:rsid wsp:val=&quot;00C22F3B&quot;/&gt;&lt;wsp:rsid wsp:val=&quot;00C2387F&quot;/&gt;&lt;wsp:rsid wsp:val=&quot;00C24760&quot;/&gt;&lt;wsp:rsid wsp:val=&quot;00C25094&quot;/&gt;&lt;wsp:rsid wsp:val=&quot;00C25CFC&quot;/&gt;&lt;wsp:rsid wsp:val=&quot;00C25E4F&quot;/&gt;&lt;wsp:rsid wsp:val=&quot;00C25F1D&quot;/&gt;&lt;wsp:rsid wsp:val=&quot;00C25FDE&quot;/&gt;&lt;wsp:rsid wsp:val=&quot;00C260E1&quot;/&gt;&lt;wsp:rsid wsp:val=&quot;00C266CF&quot;/&gt;&lt;wsp:rsid wsp:val=&quot;00C267BF&quot;/&gt;&lt;wsp:rsid wsp:val=&quot;00C27497&quot;/&gt;&lt;wsp:rsid wsp:val=&quot;00C27918&quot;/&gt;&lt;wsp:rsid wsp:val=&quot;00C27927&quot;/&gt;&lt;wsp:rsid wsp:val=&quot;00C27CF5&quot;/&gt;&lt;wsp:rsid wsp:val=&quot;00C30CE9&quot;/&gt;&lt;wsp:rsid wsp:val=&quot;00C31184&quot;/&gt;&lt;wsp:rsid wsp:val=&quot;00C3167D&quot;/&gt;&lt;wsp:rsid wsp:val=&quot;00C31C75&quot;/&gt;&lt;wsp:rsid wsp:val=&quot;00C32199&quot;/&gt;&lt;wsp:rsid wsp:val=&quot;00C32241&quot;/&gt;&lt;wsp:rsid wsp:val=&quot;00C327FC&quot;/&gt;&lt;wsp:rsid wsp:val=&quot;00C3492B&quot;/&gt;&lt;wsp:rsid wsp:val=&quot;00C34996&quot;/&gt;&lt;wsp:rsid wsp:val=&quot;00C34B7F&quot;/&gt;&lt;wsp:rsid wsp:val=&quot;00C3524B&quot;/&gt;&lt;wsp:rsid wsp:val=&quot;00C353B2&quot;/&gt;&lt;wsp:rsid wsp:val=&quot;00C36C6A&quot;/&gt;&lt;wsp:rsid wsp:val=&quot;00C3725C&quot;/&gt;&lt;wsp:rsid wsp:val=&quot;00C3743D&quot;/&gt;&lt;wsp:rsid wsp:val=&quot;00C3745F&quot;/&gt;&lt;wsp:rsid wsp:val=&quot;00C379F2&quot;/&gt;&lt;wsp:rsid wsp:val=&quot;00C37B31&quot;/&gt;&lt;wsp:rsid wsp:val=&quot;00C37C70&quot;/&gt;&lt;wsp:rsid wsp:val=&quot;00C37D2D&quot;/&gt;&lt;wsp:rsid wsp:val=&quot;00C40A7D&quot;/&gt;&lt;wsp:rsid wsp:val=&quot;00C40B31&quot;/&gt;&lt;wsp:rsid wsp:val=&quot;00C41851&quot;/&gt;&lt;wsp:rsid wsp:val=&quot;00C41E63&quot;/&gt;&lt;wsp:rsid wsp:val=&quot;00C43085&quot;/&gt;&lt;wsp:rsid wsp:val=&quot;00C431A5&quot;/&gt;&lt;wsp:rsid wsp:val=&quot;00C43B14&quot;/&gt;&lt;wsp:rsid wsp:val=&quot;00C44B14&quot;/&gt;&lt;wsp:rsid wsp:val=&quot;00C44B9D&quot;/&gt;&lt;wsp:rsid wsp:val=&quot;00C44E3B&quot;/&gt;&lt;wsp:rsid wsp:val=&quot;00C44FA7&quot;/&gt;&lt;wsp:rsid wsp:val=&quot;00C45493&quot;/&gt;&lt;wsp:rsid wsp:val=&quot;00C4624C&quot;/&gt;&lt;wsp:rsid wsp:val=&quot;00C46306&quot;/&gt;&lt;wsp:rsid wsp:val=&quot;00C464F6&quot;/&gt;&lt;wsp:rsid wsp:val=&quot;00C4675B&quot;/&gt;&lt;wsp:rsid wsp:val=&quot;00C46D96&quot;/&gt;&lt;wsp:rsid wsp:val=&quot;00C4712C&quot;/&gt;&lt;wsp:rsid wsp:val=&quot;00C47843&quot;/&gt;&lt;wsp:rsid wsp:val=&quot;00C50073&quot;/&gt;&lt;wsp:rsid wsp:val=&quot;00C50182&quot;/&gt;&lt;wsp:rsid wsp:val=&quot;00C504D7&quot;/&gt;&lt;wsp:rsid wsp:val=&quot;00C51BC1&quot;/&gt;&lt;wsp:rsid wsp:val=&quot;00C51FC0&quot;/&gt;&lt;wsp:rsid wsp:val=&quot;00C524AE&quot;/&gt;&lt;wsp:rsid wsp:val=&quot;00C5254D&quot;/&gt;&lt;wsp:rsid wsp:val=&quot;00C52C2A&quot;/&gt;&lt;wsp:rsid wsp:val=&quot;00C5330E&quot;/&gt;&lt;wsp:rsid wsp:val=&quot;00C53999&quot;/&gt;&lt;wsp:rsid wsp:val=&quot;00C53CA4&quot;/&gt;&lt;wsp:rsid wsp:val=&quot;00C53FF4&quot;/&gt;&lt;wsp:rsid wsp:val=&quot;00C54A6C&quot;/&gt;&lt;wsp:rsid wsp:val=&quot;00C54BF1&quot;/&gt;&lt;wsp:rsid wsp:val=&quot;00C55EB3&quot;/&gt;&lt;wsp:rsid wsp:val=&quot;00C56ED2&quot;/&gt;&lt;wsp:rsid wsp:val=&quot;00C571AE&quot;/&gt;&lt;wsp:rsid wsp:val=&quot;00C57565&quot;/&gt;&lt;wsp:rsid wsp:val=&quot;00C6038D&quot;/&gt;&lt;wsp:rsid wsp:val=&quot;00C60643&quot;/&gt;&lt;wsp:rsid wsp:val=&quot;00C60D9D&quot;/&gt;&lt;wsp:rsid wsp:val=&quot;00C60E4D&quot;/&gt;&lt;wsp:rsid wsp:val=&quot;00C62589&quot;/&gt;&lt;wsp:rsid wsp:val=&quot;00C62A31&quot;/&gt;&lt;wsp:rsid wsp:val=&quot;00C63A7C&quot;/&gt;&lt;wsp:rsid wsp:val=&quot;00C64054&quot;/&gt;&lt;wsp:rsid wsp:val=&quot;00C6460F&quot;/&gt;&lt;wsp:rsid wsp:val=&quot;00C64DB7&quot;/&gt;&lt;wsp:rsid wsp:val=&quot;00C65205&quot;/&gt;&lt;wsp:rsid wsp:val=&quot;00C679DC&quot;/&gt;&lt;wsp:rsid wsp:val=&quot;00C67AE3&quot;/&gt;&lt;wsp:rsid wsp:val=&quot;00C67B70&quot;/&gt;&lt;wsp:rsid wsp:val=&quot;00C7060D&quot;/&gt;&lt;wsp:rsid wsp:val=&quot;00C70A9F&quot;/&gt;&lt;wsp:rsid wsp:val=&quot;00C7138C&quot;/&gt;&lt;wsp:rsid wsp:val=&quot;00C717AF&quot;/&gt;&lt;wsp:rsid wsp:val=&quot;00C71AEA&quot;/&gt;&lt;wsp:rsid wsp:val=&quot;00C72651&quot;/&gt;&lt;wsp:rsid wsp:val=&quot;00C729B3&quot;/&gt;&lt;wsp:rsid wsp:val=&quot;00C72BC6&quot;/&gt;&lt;wsp:rsid wsp:val=&quot;00C74973&quot;/&gt;&lt;wsp:rsid wsp:val=&quot;00C75348&quot;/&gt;&lt;wsp:rsid wsp:val=&quot;00C75D7B&quot;/&gt;&lt;wsp:rsid wsp:val=&quot;00C76133&quot;/&gt;&lt;wsp:rsid wsp:val=&quot;00C76734&quot;/&gt;&lt;wsp:rsid wsp:val=&quot;00C7679F&quot;/&gt;&lt;wsp:rsid wsp:val=&quot;00C77B88&quot;/&gt;&lt;wsp:rsid wsp:val=&quot;00C8053F&quot;/&gt;&lt;wsp:rsid wsp:val=&quot;00C806D3&quot;/&gt;&lt;wsp:rsid wsp:val=&quot;00C80B47&quot;/&gt;&lt;wsp:rsid wsp:val=&quot;00C80DBB&quot;/&gt;&lt;wsp:rsid wsp:val=&quot;00C810CD&quot;/&gt;&lt;wsp:rsid wsp:val=&quot;00C81EEC&quot;/&gt;&lt;wsp:rsid wsp:val=&quot;00C823C4&quot;/&gt;&lt;wsp:rsid wsp:val=&quot;00C82AB2&quot;/&gt;&lt;wsp:rsid wsp:val=&quot;00C83156&quot;/&gt;&lt;wsp:rsid wsp:val=&quot;00C8328F&quot;/&gt;&lt;wsp:rsid wsp:val=&quot;00C83D0B&quot;/&gt;&lt;wsp:rsid wsp:val=&quot;00C84EF0&quot;/&gt;&lt;wsp:rsid wsp:val=&quot;00C856A7&quot;/&gt;&lt;wsp:rsid wsp:val=&quot;00C85A37&quot;/&gt;&lt;wsp:rsid wsp:val=&quot;00C85E30&quot;/&gt;&lt;wsp:rsid wsp:val=&quot;00C860DE&quot;/&gt;&lt;wsp:rsid wsp:val=&quot;00C86553&quot;/&gt;&lt;wsp:rsid wsp:val=&quot;00C86837&quot;/&gt;&lt;wsp:rsid wsp:val=&quot;00C86B27&quot;/&gt;&lt;wsp:rsid wsp:val=&quot;00C87976&quot;/&gt;&lt;wsp:rsid wsp:val=&quot;00C87E09&quot;/&gt;&lt;wsp:rsid wsp:val=&quot;00C905EC&quot;/&gt;&lt;wsp:rsid wsp:val=&quot;00C91125&quot;/&gt;&lt;wsp:rsid wsp:val=&quot;00C91802&quot;/&gt;&lt;wsp:rsid wsp:val=&quot;00C91B1F&quot;/&gt;&lt;wsp:rsid wsp:val=&quot;00C92530&quot;/&gt;&lt;wsp:rsid wsp:val=&quot;00C926C9&quot;/&gt;&lt;wsp:rsid wsp:val=&quot;00C9281E&quot;/&gt;&lt;wsp:rsid wsp:val=&quot;00C92BBD&quot;/&gt;&lt;wsp:rsid wsp:val=&quot;00C931BF&quot;/&gt;&lt;wsp:rsid wsp:val=&quot;00C93477&quot;/&gt;&lt;wsp:rsid wsp:val=&quot;00C936D0&quot;/&gt;&lt;wsp:rsid wsp:val=&quot;00C93D69&quot;/&gt;&lt;wsp:rsid wsp:val=&quot;00C93E69&quot;/&gt;&lt;wsp:rsid wsp:val=&quot;00C94160&quot;/&gt;&lt;wsp:rsid wsp:val=&quot;00C941D1&quot;/&gt;&lt;wsp:rsid wsp:val=&quot;00C962FC&quot;/&gt;&lt;wsp:rsid wsp:val=&quot;00C96515&quot;/&gt;&lt;wsp:rsid wsp:val=&quot;00CA070C&quot;/&gt;&lt;wsp:rsid wsp:val=&quot;00CA0723&quot;/&gt;&lt;wsp:rsid wsp:val=&quot;00CA0CFC&quot;/&gt;&lt;wsp:rsid wsp:val=&quot;00CA1C62&quot;/&gt;&lt;wsp:rsid wsp:val=&quot;00CA1F3B&quot;/&gt;&lt;wsp:rsid wsp:val=&quot;00CA2870&quot;/&gt;&lt;wsp:rsid wsp:val=&quot;00CA375C&quot;/&gt;&lt;wsp:rsid wsp:val=&quot;00CA3E74&quot;/&gt;&lt;wsp:rsid wsp:val=&quot;00CA40DD&quot;/&gt;&lt;wsp:rsid wsp:val=&quot;00CA4C1C&quot;/&gt;&lt;wsp:rsid wsp:val=&quot;00CA51AC&quot;/&gt;&lt;wsp:rsid wsp:val=&quot;00CA56AE&quot;/&gt;&lt;wsp:rsid wsp:val=&quot;00CA5886&quot;/&gt;&lt;wsp:rsid wsp:val=&quot;00CA5889&quot;/&gt;&lt;wsp:rsid wsp:val=&quot;00CA594C&quot;/&gt;&lt;wsp:rsid wsp:val=&quot;00CA5C6F&quot;/&gt;&lt;wsp:rsid wsp:val=&quot;00CA7DE3&quot;/&gt;&lt;wsp:rsid wsp:val=&quot;00CA7F6D&quot;/&gt;&lt;wsp:rsid wsp:val=&quot;00CB0B92&quot;/&gt;&lt;wsp:rsid wsp:val=&quot;00CB1401&quot;/&gt;&lt;wsp:rsid wsp:val=&quot;00CB1543&quot;/&gt;&lt;wsp:rsid wsp:val=&quot;00CB20EB&quot;/&gt;&lt;wsp:rsid wsp:val=&quot;00CB2CEA&quot;/&gt;&lt;wsp:rsid wsp:val=&quot;00CB4438&quot;/&gt;&lt;wsp:rsid wsp:val=&quot;00CB4B0F&quot;/&gt;&lt;wsp:rsid wsp:val=&quot;00CB4F09&quot;/&gt;&lt;wsp:rsid wsp:val=&quot;00CB5740&quot;/&gt;&lt;wsp:rsid wsp:val=&quot;00CB5A90&quot;/&gt;&lt;wsp:rsid wsp:val=&quot;00CB6078&quot;/&gt;&lt;wsp:rsid wsp:val=&quot;00CB6B2A&quot;/&gt;&lt;wsp:rsid wsp:val=&quot;00CB6D58&quot;/&gt;&lt;wsp:rsid wsp:val=&quot;00CC1311&quot;/&gt;&lt;wsp:rsid wsp:val=&quot;00CC1810&quot;/&gt;&lt;wsp:rsid wsp:val=&quot;00CC18C7&quot;/&gt;&lt;wsp:rsid wsp:val=&quot;00CC2CAE&quot;/&gt;&lt;wsp:rsid wsp:val=&quot;00CC2FD6&quot;/&gt;&lt;wsp:rsid wsp:val=&quot;00CC37A3&quot;/&gt;&lt;wsp:rsid wsp:val=&quot;00CC3DE6&quot;/&gt;&lt;wsp:rsid wsp:val=&quot;00CC452C&quot;/&gt;&lt;wsp:rsid wsp:val=&quot;00CC5472&quot;/&gt;&lt;wsp:rsid wsp:val=&quot;00CC644D&quot;/&gt;&lt;wsp:rsid wsp:val=&quot;00CC6731&quot;/&gt;&lt;wsp:rsid wsp:val=&quot;00CC69A1&quot;/&gt;&lt;wsp:rsid wsp:val=&quot;00CC6E85&quot;/&gt;&lt;wsp:rsid wsp:val=&quot;00CC7237&quot;/&gt;&lt;wsp:rsid wsp:val=&quot;00CC7A0E&quot;/&gt;&lt;wsp:rsid wsp:val=&quot;00CC7B67&quot;/&gt;&lt;wsp:rsid wsp:val=&quot;00CC7C86&quot;/&gt;&lt;wsp:rsid wsp:val=&quot;00CD0698&quot;/&gt;&lt;wsp:rsid wsp:val=&quot;00CD0DEE&quot;/&gt;&lt;wsp:rsid wsp:val=&quot;00CD211B&quot;/&gt;&lt;wsp:rsid wsp:val=&quot;00CD29EB&quot;/&gt;&lt;wsp:rsid wsp:val=&quot;00CD3069&quot;/&gt;&lt;wsp:rsid wsp:val=&quot;00CD313C&quot;/&gt;&lt;wsp:rsid wsp:val=&quot;00CD3540&quot;/&gt;&lt;wsp:rsid wsp:val=&quot;00CD3EF8&quot;/&gt;&lt;wsp:rsid wsp:val=&quot;00CD6184&quot;/&gt;&lt;wsp:rsid wsp:val=&quot;00CD6313&quot;/&gt;&lt;wsp:rsid wsp:val=&quot;00CD7A81&quot;/&gt;&lt;wsp:rsid wsp:val=&quot;00CE0616&quot;/&gt;&lt;wsp:rsid wsp:val=&quot;00CE11AE&quot;/&gt;&lt;wsp:rsid wsp:val=&quot;00CE1AF7&quot;/&gt;&lt;wsp:rsid wsp:val=&quot;00CE1B6F&quot;/&gt;&lt;wsp:rsid wsp:val=&quot;00CE24A8&quot;/&gt;&lt;wsp:rsid wsp:val=&quot;00CE2805&quot;/&gt;&lt;wsp:rsid wsp:val=&quot;00CE28EA&quot;/&gt;&lt;wsp:rsid wsp:val=&quot;00CE2BD2&quot;/&gt;&lt;wsp:rsid wsp:val=&quot;00CE2E9E&quot;/&gt;&lt;wsp:rsid wsp:val=&quot;00CE37A1&quot;/&gt;&lt;wsp:rsid wsp:val=&quot;00CE393F&quot;/&gt;&lt;wsp:rsid wsp:val=&quot;00CE621C&quot;/&gt;&lt;wsp:rsid wsp:val=&quot;00CE6C61&quot;/&gt;&lt;wsp:rsid wsp:val=&quot;00CE6EE0&quot;/&gt;&lt;wsp:rsid wsp:val=&quot;00CE74E4&quot;/&gt;&lt;wsp:rsid wsp:val=&quot;00CE78D6&quot;/&gt;&lt;wsp:rsid wsp:val=&quot;00CF099A&quot;/&gt;&lt;wsp:rsid wsp:val=&quot;00CF0D88&quot;/&gt;&lt;wsp:rsid wsp:val=&quot;00CF15CB&quot;/&gt;&lt;wsp:rsid wsp:val=&quot;00CF2098&quot;/&gt;&lt;wsp:rsid wsp:val=&quot;00CF2A0D&quot;/&gt;&lt;wsp:rsid wsp:val=&quot;00CF3274&quot;/&gt;&lt;wsp:rsid wsp:val=&quot;00CF4055&quot;/&gt;&lt;wsp:rsid wsp:val=&quot;00CF4071&quot;/&gt;&lt;wsp:rsid wsp:val=&quot;00CF4805&quot;/&gt;&lt;wsp:rsid wsp:val=&quot;00CF601B&quot;/&gt;&lt;wsp:rsid wsp:val=&quot;00CF6043&quot;/&gt;&lt;wsp:rsid wsp:val=&quot;00CF61B0&quot;/&gt;&lt;wsp:rsid wsp:val=&quot;00CF6EF9&quot;/&gt;&lt;wsp:rsid wsp:val=&quot;00CF7013&quot;/&gt;&lt;wsp:rsid wsp:val=&quot;00CF7272&quot;/&gt;&lt;wsp:rsid wsp:val=&quot;00CF79C4&quot;/&gt;&lt;wsp:rsid wsp:val=&quot;00D0055E&quot;/&gt;&lt;wsp:rsid wsp:val=&quot;00D00997&quot;/&gt;&lt;wsp:rsid wsp:val=&quot;00D013DD&quot;/&gt;&lt;wsp:rsid wsp:val=&quot;00D01CAD&quot;/&gt;&lt;wsp:rsid wsp:val=&quot;00D01FE3&quot;/&gt;&lt;wsp:rsid wsp:val=&quot;00D02416&quot;/&gt;&lt;wsp:rsid wsp:val=&quot;00D02478&quot;/&gt;&lt;wsp:rsid wsp:val=&quot;00D02DD4&quot;/&gt;&lt;wsp:rsid wsp:val=&quot;00D02E72&quot;/&gt;&lt;wsp:rsid wsp:val=&quot;00D02F4B&quot;/&gt;&lt;wsp:rsid wsp:val=&quot;00D03213&quot;/&gt;&lt;wsp:rsid wsp:val=&quot;00D039E1&quot;/&gt;&lt;wsp:rsid wsp:val=&quot;00D04630&quot;/&gt;&lt;wsp:rsid wsp:val=&quot;00D048B5&quot;/&gt;&lt;wsp:rsid wsp:val=&quot;00D05260&quot;/&gt;&lt;wsp:rsid wsp:val=&quot;00D05970&quot;/&gt;&lt;wsp:rsid wsp:val=&quot;00D05AF8&quot;/&gt;&lt;wsp:rsid wsp:val=&quot;00D05CE8&quot;/&gt;&lt;wsp:rsid wsp:val=&quot;00D05DE0&quot;/&gt;&lt;wsp:rsid wsp:val=&quot;00D0647E&quot;/&gt;&lt;wsp:rsid wsp:val=&quot;00D074A9&quot;/&gt;&lt;wsp:rsid wsp:val=&quot;00D077D1&quot;/&gt;&lt;wsp:rsid wsp:val=&quot;00D07DA4&quot;/&gt;&lt;wsp:rsid wsp:val=&quot;00D10252&quot;/&gt;&lt;wsp:rsid wsp:val=&quot;00D102D4&quot;/&gt;&lt;wsp:rsid wsp:val=&quot;00D11C67&quot;/&gt;&lt;wsp:rsid wsp:val=&quot;00D13020&quot;/&gt;&lt;wsp:rsid wsp:val=&quot;00D136CE&quot;/&gt;&lt;wsp:rsid wsp:val=&quot;00D1372C&quot;/&gt;&lt;wsp:rsid wsp:val=&quot;00D13800&quot;/&gt;&lt;wsp:rsid wsp:val=&quot;00D146A0&quot;/&gt;&lt;wsp:rsid wsp:val=&quot;00D1489D&quot;/&gt;&lt;wsp:rsid wsp:val=&quot;00D14A9C&quot;/&gt;&lt;wsp:rsid wsp:val=&quot;00D14C9E&quot;/&gt;&lt;wsp:rsid wsp:val=&quot;00D14DD4&quot;/&gt;&lt;wsp:rsid wsp:val=&quot;00D1503D&quot;/&gt;&lt;wsp:rsid wsp:val=&quot;00D17362&quot;/&gt;&lt;wsp:rsid wsp:val=&quot;00D175BB&quot;/&gt;&lt;wsp:rsid wsp:val=&quot;00D175CA&quot;/&gt;&lt;wsp:rsid wsp:val=&quot;00D17E0D&quot;/&gt;&lt;wsp:rsid wsp:val=&quot;00D17E56&quot;/&gt;&lt;wsp:rsid wsp:val=&quot;00D20176&quot;/&gt;&lt;wsp:rsid wsp:val=&quot;00D2083B&quot;/&gt;&lt;wsp:rsid wsp:val=&quot;00D20A1C&quot;/&gt;&lt;wsp:rsid wsp:val=&quot;00D20D05&quot;/&gt;&lt;wsp:rsid wsp:val=&quot;00D2101B&quot;/&gt;&lt;wsp:rsid wsp:val=&quot;00D214D2&quot;/&gt;&lt;wsp:rsid wsp:val=&quot;00D21C6C&quot;/&gt;&lt;wsp:rsid wsp:val=&quot;00D221AC&quot;/&gt;&lt;wsp:rsid wsp:val=&quot;00D2266A&quot;/&gt;&lt;wsp:rsid wsp:val=&quot;00D22964&quot;/&gt;&lt;wsp:rsid wsp:val=&quot;00D22A55&quot;/&gt;&lt;wsp:rsid wsp:val=&quot;00D22F56&quot;/&gt;&lt;wsp:rsid wsp:val=&quot;00D23425&quot;/&gt;&lt;wsp:rsid wsp:val=&quot;00D236B8&quot;/&gt;&lt;wsp:rsid wsp:val=&quot;00D24621&quot;/&gt;&lt;wsp:rsid wsp:val=&quot;00D24F19&quot;/&gt;&lt;wsp:rsid wsp:val=&quot;00D256C0&quot;/&gt;&lt;wsp:rsid wsp:val=&quot;00D258F8&quot;/&gt;&lt;wsp:rsid wsp:val=&quot;00D25A1A&quot;/&gt;&lt;wsp:rsid wsp:val=&quot;00D25EEF&quot;/&gt;&lt;wsp:rsid wsp:val=&quot;00D2647A&quot;/&gt;&lt;wsp:rsid wsp:val=&quot;00D26877&quot;/&gt;&lt;wsp:rsid wsp:val=&quot;00D27A13&quot;/&gt;&lt;wsp:rsid wsp:val=&quot;00D305DA&quot;/&gt;&lt;wsp:rsid wsp:val=&quot;00D311E0&quot;/&gt;&lt;wsp:rsid wsp:val=&quot;00D33289&quot;/&gt;&lt;wsp:rsid wsp:val=&quot;00D332C8&quot;/&gt;&lt;wsp:rsid wsp:val=&quot;00D335F2&quot;/&gt;&lt;wsp:rsid wsp:val=&quot;00D336BD&quot;/&gt;&lt;wsp:rsid wsp:val=&quot;00D33DF4&quot;/&gt;&lt;wsp:rsid wsp:val=&quot;00D34007&quot;/&gt;&lt;wsp:rsid wsp:val=&quot;00D34AE2&quot;/&gt;&lt;wsp:rsid wsp:val=&quot;00D35238&quot;/&gt;&lt;wsp:rsid wsp:val=&quot;00D355FD&quot;/&gt;&lt;wsp:rsid wsp:val=&quot;00D3648E&quot;/&gt;&lt;wsp:rsid wsp:val=&quot;00D36784&quot;/&gt;&lt;wsp:rsid wsp:val=&quot;00D3690C&quot;/&gt;&lt;wsp:rsid wsp:val=&quot;00D36BF2&quot;/&gt;&lt;wsp:rsid wsp:val=&quot;00D37F0F&quot;/&gt;&lt;wsp:rsid wsp:val=&quot;00D37FEA&quot;/&gt;&lt;wsp:rsid wsp:val=&quot;00D40642&quot;/&gt;&lt;wsp:rsid wsp:val=&quot;00D41402&quot;/&gt;&lt;wsp:rsid wsp:val=&quot;00D41759&quot;/&gt;&lt;wsp:rsid wsp:val=&quot;00D42C1B&quot;/&gt;&lt;wsp:rsid wsp:val=&quot;00D42CEE&quot;/&gt;&lt;wsp:rsid wsp:val=&quot;00D430EB&quot;/&gt;&lt;wsp:rsid wsp:val=&quot;00D4368D&quot;/&gt;&lt;wsp:rsid wsp:val=&quot;00D439AE&quot;/&gt;&lt;wsp:rsid wsp:val=&quot;00D439D5&quot;/&gt;&lt;wsp:rsid wsp:val=&quot;00D439E1&quot;/&gt;&lt;wsp:rsid wsp:val=&quot;00D43BE0&quot;/&gt;&lt;wsp:rsid wsp:val=&quot;00D44049&quot;/&gt;&lt;wsp:rsid wsp:val=&quot;00D44E1E&quot;/&gt;&lt;wsp:rsid wsp:val=&quot;00D455A5&quot;/&gt;&lt;wsp:rsid wsp:val=&quot;00D45972&quot;/&gt;&lt;wsp:rsid wsp:val=&quot;00D470C6&quot;/&gt;&lt;wsp:rsid wsp:val=&quot;00D47433&quot;/&gt;&lt;wsp:rsid wsp:val=&quot;00D475F5&quot;/&gt;&lt;wsp:rsid wsp:val=&quot;00D50120&quot;/&gt;&lt;wsp:rsid wsp:val=&quot;00D50792&quot;/&gt;&lt;wsp:rsid wsp:val=&quot;00D50C46&quot;/&gt;&lt;wsp:rsid wsp:val=&quot;00D50EA7&quot;/&gt;&lt;wsp:rsid wsp:val=&quot;00D5114C&quot;/&gt;&lt;wsp:rsid wsp:val=&quot;00D5199A&quot;/&gt;&lt;wsp:rsid wsp:val=&quot;00D51F6F&quot;/&gt;&lt;wsp:rsid wsp:val=&quot;00D526C4&quot;/&gt;&lt;wsp:rsid wsp:val=&quot;00D530F3&quot;/&gt;&lt;wsp:rsid wsp:val=&quot;00D53E07&quot;/&gt;&lt;wsp:rsid wsp:val=&quot;00D541C6&quot;/&gt;&lt;wsp:rsid wsp:val=&quot;00D542F0&quot;/&gt;&lt;wsp:rsid wsp:val=&quot;00D54F9D&quot;/&gt;&lt;wsp:rsid wsp:val=&quot;00D550CE&quot;/&gt;&lt;wsp:rsid wsp:val=&quot;00D5547B&quot;/&gt;&lt;wsp:rsid wsp:val=&quot;00D5716C&quot;/&gt;&lt;wsp:rsid wsp:val=&quot;00D57C94&quot;/&gt;&lt;wsp:rsid wsp:val=&quot;00D602D1&quot;/&gt;&lt;wsp:rsid wsp:val=&quot;00D6095E&quot;/&gt;&lt;wsp:rsid wsp:val=&quot;00D60F53&quot;/&gt;&lt;wsp:rsid wsp:val=&quot;00D6122F&quot;/&gt;&lt;wsp:rsid wsp:val=&quot;00D61504&quot;/&gt;&lt;wsp:rsid wsp:val=&quot;00D62394&quot;/&gt;&lt;wsp:rsid wsp:val=&quot;00D63273&quot;/&gt;&lt;wsp:rsid wsp:val=&quot;00D63A65&quot;/&gt;&lt;wsp:rsid wsp:val=&quot;00D63AD1&quot;/&gt;&lt;wsp:rsid wsp:val=&quot;00D63BAB&quot;/&gt;&lt;wsp:rsid wsp:val=&quot;00D63CA7&quot;/&gt;&lt;wsp:rsid wsp:val=&quot;00D64AB1&quot;/&gt;&lt;wsp:rsid wsp:val=&quot;00D64C50&quot;/&gt;&lt;wsp:rsid wsp:val=&quot;00D6524B&quot;/&gt;&lt;wsp:rsid wsp:val=&quot;00D65493&quot;/&gt;&lt;wsp:rsid wsp:val=&quot;00D66379&quot;/&gt;&lt;wsp:rsid wsp:val=&quot;00D67CC6&quot;/&gt;&lt;wsp:rsid wsp:val=&quot;00D67F74&quot;/&gt;&lt;wsp:rsid wsp:val=&quot;00D70C78&quot;/&gt;&lt;wsp:rsid wsp:val=&quot;00D714B3&quot;/&gt;&lt;wsp:rsid wsp:val=&quot;00D71D79&quot;/&gt;&lt;wsp:rsid wsp:val=&quot;00D720DC&quot;/&gt;&lt;wsp:rsid wsp:val=&quot;00D72DA8&quot;/&gt;&lt;wsp:rsid wsp:val=&quot;00D73F52&quot;/&gt;&lt;wsp:rsid wsp:val=&quot;00D7410B&quot;/&gt;&lt;wsp:rsid wsp:val=&quot;00D75D86&quot;/&gt;&lt;wsp:rsid wsp:val=&quot;00D75E9E&quot;/&gt;&lt;wsp:rsid wsp:val=&quot;00D75FDB&quot;/&gt;&lt;wsp:rsid wsp:val=&quot;00D76941&quot;/&gt;&lt;wsp:rsid wsp:val=&quot;00D76A75&quot;/&gt;&lt;wsp:rsid wsp:val=&quot;00D77187&quot;/&gt;&lt;wsp:rsid wsp:val=&quot;00D776DB&quot;/&gt;&lt;wsp:rsid wsp:val=&quot;00D802C2&quot;/&gt;&lt;wsp:rsid wsp:val=&quot;00D8069B&quot;/&gt;&lt;wsp:rsid wsp:val=&quot;00D80987&quot;/&gt;&lt;wsp:rsid wsp:val=&quot;00D82544&quot;/&gt;&lt;wsp:rsid wsp:val=&quot;00D82CBC&quot;/&gt;&lt;wsp:rsid wsp:val=&quot;00D82CCF&quot;/&gt;&lt;wsp:rsid wsp:val=&quot;00D831A4&quot;/&gt;&lt;wsp:rsid wsp:val=&quot;00D84021&quot;/&gt;&lt;wsp:rsid wsp:val=&quot;00D841B8&quot;/&gt;&lt;wsp:rsid wsp:val=&quot;00D844F9&quot;/&gt;&lt;wsp:rsid wsp:val=&quot;00D84962&quot;/&gt;&lt;wsp:rsid wsp:val=&quot;00D84993&quot;/&gt;&lt;wsp:rsid wsp:val=&quot;00D84A1A&quot;/&gt;&lt;wsp:rsid wsp:val=&quot;00D8525F&quot;/&gt;&lt;wsp:rsid wsp:val=&quot;00D8602A&quot;/&gt;&lt;wsp:rsid wsp:val=&quot;00D866E4&quot;/&gt;&lt;wsp:rsid wsp:val=&quot;00D8689A&quot;/&gt;&lt;wsp:rsid wsp:val=&quot;00D910A3&quot;/&gt;&lt;wsp:rsid wsp:val=&quot;00D91496&quot;/&gt;&lt;wsp:rsid wsp:val=&quot;00D91B76&quot;/&gt;&lt;wsp:rsid wsp:val=&quot;00D922A9&quot;/&gt;&lt;wsp:rsid wsp:val=&quot;00D92FE1&quot;/&gt;&lt;wsp:rsid wsp:val=&quot;00D9306C&quot;/&gt;&lt;wsp:rsid wsp:val=&quot;00D9321E&quot;/&gt;&lt;wsp:rsid wsp:val=&quot;00D935F8&quot;/&gt;&lt;wsp:rsid wsp:val=&quot;00D9467A&quot;/&gt;&lt;wsp:rsid wsp:val=&quot;00D949AD&quot;/&gt;&lt;wsp:rsid wsp:val=&quot;00D9542F&quot;/&gt;&lt;wsp:rsid wsp:val=&quot;00D954C9&quot;/&gt;&lt;wsp:rsid wsp:val=&quot;00D95597&quot;/&gt;&lt;wsp:rsid wsp:val=&quot;00D959A8&quot;/&gt;&lt;wsp:rsid wsp:val=&quot;00D967CC&quot;/&gt;&lt;wsp:rsid wsp:val=&quot;00DA00D6&quot;/&gt;&lt;wsp:rsid wsp:val=&quot;00DA0376&quot;/&gt;&lt;wsp:rsid wsp:val=&quot;00DA084E&quot;/&gt;&lt;wsp:rsid wsp:val=&quot;00DA0850&quot;/&gt;&lt;wsp:rsid wsp:val=&quot;00DA17DC&quot;/&gt;&lt;wsp:rsid wsp:val=&quot;00DA3470&quot;/&gt;&lt;wsp:rsid wsp:val=&quot;00DA3A55&quot;/&gt;&lt;wsp:rsid wsp:val=&quot;00DA3C62&quot;/&gt;&lt;wsp:rsid wsp:val=&quot;00DA4330&quot;/&gt;&lt;wsp:rsid wsp:val=&quot;00DA4A62&quot;/&gt;&lt;wsp:rsid wsp:val=&quot;00DA4C91&quot;/&gt;&lt;wsp:rsid wsp:val=&quot;00DA52A1&quot;/&gt;&lt;wsp:rsid wsp:val=&quot;00DA5AE3&quot;/&gt;&lt;wsp:rsid wsp:val=&quot;00DA648B&quot;/&gt;&lt;wsp:rsid wsp:val=&quot;00DA65EF&quot;/&gt;&lt;wsp:rsid wsp:val=&quot;00DA767F&quot;/&gt;&lt;wsp:rsid wsp:val=&quot;00DA788B&quot;/&gt;&lt;wsp:rsid wsp:val=&quot;00DA79D4&quot;/&gt;&lt;wsp:rsid wsp:val=&quot;00DB00A8&quot;/&gt;&lt;wsp:rsid wsp:val=&quot;00DB0446&quot;/&gt;&lt;wsp:rsid wsp:val=&quot;00DB0549&quot;/&gt;&lt;wsp:rsid wsp:val=&quot;00DB067B&quot;/&gt;&lt;wsp:rsid wsp:val=&quot;00DB1085&quot;/&gt;&lt;wsp:rsid wsp:val=&quot;00DB15C8&quot;/&gt;&lt;wsp:rsid wsp:val=&quot;00DB18A8&quot;/&gt;&lt;wsp:rsid wsp:val=&quot;00DB1A74&quot;/&gt;&lt;wsp:rsid wsp:val=&quot;00DB1A97&quot;/&gt;&lt;wsp:rsid wsp:val=&quot;00DB1BE7&quot;/&gt;&lt;wsp:rsid wsp:val=&quot;00DB20BD&quot;/&gt;&lt;wsp:rsid wsp:val=&quot;00DB2488&quot;/&gt;&lt;wsp:rsid wsp:val=&quot;00DB263F&quot;/&gt;&lt;wsp:rsid wsp:val=&quot;00DB275D&quot;/&gt;&lt;wsp:rsid wsp:val=&quot;00DB2C42&quot;/&gt;&lt;wsp:rsid wsp:val=&quot;00DB30D9&quot;/&gt;&lt;wsp:rsid wsp:val=&quot;00DB32DD&quot;/&gt;&lt;wsp:rsid wsp:val=&quot;00DB3483&quot;/&gt;&lt;wsp:rsid wsp:val=&quot;00DB3719&quot;/&gt;&lt;wsp:rsid wsp:val=&quot;00DB3CBC&quot;/&gt;&lt;wsp:rsid wsp:val=&quot;00DB3D64&quot;/&gt;&lt;wsp:rsid wsp:val=&quot;00DB40FB&quot;/&gt;&lt;wsp:rsid wsp:val=&quot;00DB42E3&quot;/&gt;&lt;wsp:rsid wsp:val=&quot;00DB4FB7&quot;/&gt;&lt;wsp:rsid wsp:val=&quot;00DB5358&quot;/&gt;&lt;wsp:rsid wsp:val=&quot;00DB54E0&quot;/&gt;&lt;wsp:rsid wsp:val=&quot;00DB5BB9&quot;/&gt;&lt;wsp:rsid wsp:val=&quot;00DB6097&quot;/&gt;&lt;wsp:rsid wsp:val=&quot;00DB64EF&quot;/&gt;&lt;wsp:rsid wsp:val=&quot;00DB655D&quot;/&gt;&lt;wsp:rsid wsp:val=&quot;00DB6A21&quot;/&gt;&lt;wsp:rsid wsp:val=&quot;00DB781C&quot;/&gt;&lt;wsp:rsid wsp:val=&quot;00DC07EA&quot;/&gt;&lt;wsp:rsid wsp:val=&quot;00DC0932&quot;/&gt;&lt;wsp:rsid wsp:val=&quot;00DC1463&quot;/&gt;&lt;wsp:rsid wsp:val=&quot;00DC1DBA&quot;/&gt;&lt;wsp:rsid wsp:val=&quot;00DC213D&quot;/&gt;&lt;wsp:rsid wsp:val=&quot;00DC2471&quot;/&gt;&lt;wsp:rsid wsp:val=&quot;00DC2F14&quot;/&gt;&lt;wsp:rsid wsp:val=&quot;00DC46B4&quot;/&gt;&lt;wsp:rsid wsp:val=&quot;00DC5493&quot;/&gt;&lt;wsp:rsid wsp:val=&quot;00DC5973&quot;/&gt;&lt;wsp:rsid wsp:val=&quot;00DC5C5E&quot;/&gt;&lt;wsp:rsid wsp:val=&quot;00DC5C68&quot;/&gt;&lt;wsp:rsid wsp:val=&quot;00DC5E0B&quot;/&gt;&lt;wsp:rsid wsp:val=&quot;00DC65C9&quot;/&gt;&lt;wsp:rsid wsp:val=&quot;00DC68AF&quot;/&gt;&lt;wsp:rsid wsp:val=&quot;00DC79F9&quot;/&gt;&lt;wsp:rsid wsp:val=&quot;00DD0045&quot;/&gt;&lt;wsp:rsid wsp:val=&quot;00DD0E73&quot;/&gt;&lt;wsp:rsid wsp:val=&quot;00DD0EC3&quot;/&gt;&lt;wsp:rsid wsp:val=&quot;00DD10E2&quot;/&gt;&lt;wsp:rsid wsp:val=&quot;00DD1822&quot;/&gt;&lt;wsp:rsid wsp:val=&quot;00DD1E95&quot;/&gt;&lt;wsp:rsid wsp:val=&quot;00DD20BB&quot;/&gt;&lt;wsp:rsid wsp:val=&quot;00DD20CB&quot;/&gt;&lt;wsp:rsid wsp:val=&quot;00DD3B7F&quot;/&gt;&lt;wsp:rsid wsp:val=&quot;00DD4820&quot;/&gt;&lt;wsp:rsid wsp:val=&quot;00DD50AB&quot;/&gt;&lt;wsp:rsid wsp:val=&quot;00DD5647&quot;/&gt;&lt;wsp:rsid wsp:val=&quot;00DD5ABC&quot;/&gt;&lt;wsp:rsid wsp:val=&quot;00DD5EE4&quot;/&gt;&lt;wsp:rsid wsp:val=&quot;00DD6461&quot;/&gt;&lt;wsp:rsid wsp:val=&quot;00DD6F00&quot;/&gt;&lt;wsp:rsid wsp:val=&quot;00DD74CE&quot;/&gt;&lt;wsp:rsid wsp:val=&quot;00DD7AC6&quot;/&gt;&lt;wsp:rsid wsp:val=&quot;00DE0883&quot;/&gt;&lt;wsp:rsid wsp:val=&quot;00DE0F46&quot;/&gt;&lt;wsp:rsid wsp:val=&quot;00DE128A&quot;/&gt;&lt;wsp:rsid wsp:val=&quot;00DE1378&quot;/&gt;&lt;wsp:rsid wsp:val=&quot;00DE1E9F&quot;/&gt;&lt;wsp:rsid wsp:val=&quot;00DE243C&quot;/&gt;&lt;wsp:rsid wsp:val=&quot;00DE26FB&quot;/&gt;&lt;wsp:rsid wsp:val=&quot;00DE32B6&quot;/&gt;&lt;wsp:rsid wsp:val=&quot;00DE3E76&quot;/&gt;&lt;wsp:rsid wsp:val=&quot;00DE405F&quot;/&gt;&lt;wsp:rsid wsp:val=&quot;00DE41AB&quot;/&gt;&lt;wsp:rsid wsp:val=&quot;00DE5F82&quot;/&gt;&lt;wsp:rsid wsp:val=&quot;00DE61B4&quot;/&gt;&lt;wsp:rsid wsp:val=&quot;00DE6647&quot;/&gt;&lt;wsp:rsid wsp:val=&quot;00DE69ED&quot;/&gt;&lt;wsp:rsid wsp:val=&quot;00DE6C84&quot;/&gt;&lt;wsp:rsid wsp:val=&quot;00DE7453&quot;/&gt;&lt;wsp:rsid wsp:val=&quot;00DE760E&quot;/&gt;&lt;wsp:rsid wsp:val=&quot;00DE7CB5&quot;/&gt;&lt;wsp:rsid wsp:val=&quot;00DF03EE&quot;/&gt;&lt;wsp:rsid wsp:val=&quot;00DF0AC0&quot;/&gt;&lt;wsp:rsid wsp:val=&quot;00DF0BAE&quot;/&gt;&lt;wsp:rsid wsp:val=&quot;00DF0E28&quot;/&gt;&lt;wsp:rsid wsp:val=&quot;00DF0F46&quot;/&gt;&lt;wsp:rsid wsp:val=&quot;00DF2556&quot;/&gt;&lt;wsp:rsid wsp:val=&quot;00DF2BEC&quot;/&gt;&lt;wsp:rsid wsp:val=&quot;00DF2EF8&quot;/&gt;&lt;wsp:rsid wsp:val=&quot;00DF2F9F&quot;/&gt;&lt;wsp:rsid wsp:val=&quot;00DF3535&quot;/&gt;&lt;wsp:rsid wsp:val=&quot;00DF3819&quot;/&gt;&lt;wsp:rsid wsp:val=&quot;00DF439F&quot;/&gt;&lt;wsp:rsid wsp:val=&quot;00DF479C&quot;/&gt;&lt;wsp:rsid wsp:val=&quot;00DF52A6&quot;/&gt;&lt;wsp:rsid wsp:val=&quot;00DF5647&quot;/&gt;&lt;wsp:rsid wsp:val=&quot;00DF5D04&quot;/&gt;&lt;wsp:rsid wsp:val=&quot;00DF5D46&quot;/&gt;&lt;wsp:rsid wsp:val=&quot;00DF5FB6&quot;/&gt;&lt;wsp:rsid wsp:val=&quot;00DF69D1&quot;/&gt;&lt;wsp:rsid wsp:val=&quot;00DF6BD0&quot;/&gt;&lt;wsp:rsid wsp:val=&quot;00DF7199&quot;/&gt;&lt;wsp:rsid wsp:val=&quot;00DF7459&quot;/&gt;&lt;wsp:rsid wsp:val=&quot;00DF77F7&quot;/&gt;&lt;wsp:rsid wsp:val=&quot;00E00A12&quot;/&gt;&lt;wsp:rsid wsp:val=&quot;00E00BB7&quot;/&gt;&lt;wsp:rsid wsp:val=&quot;00E013C0&quot;/&gt;&lt;wsp:rsid wsp:val=&quot;00E01498&quot;/&gt;&lt;wsp:rsid wsp:val=&quot;00E02151&quot;/&gt;&lt;wsp:rsid wsp:val=&quot;00E025FC&quot;/&gt;&lt;wsp:rsid wsp:val=&quot;00E02C81&quot;/&gt;&lt;wsp:rsid wsp:val=&quot;00E0308B&quot;/&gt;&lt;wsp:rsid wsp:val=&quot;00E03262&quot;/&gt;&lt;wsp:rsid wsp:val=&quot;00E03E90&quot;/&gt;&lt;wsp:rsid wsp:val=&quot;00E05069&quot;/&gt;&lt;wsp:rsid wsp:val=&quot;00E0523F&quot;/&gt;&lt;wsp:rsid wsp:val=&quot;00E0582A&quot;/&gt;&lt;wsp:rsid wsp:val=&quot;00E05DC5&quot;/&gt;&lt;wsp:rsid wsp:val=&quot;00E05EA2&quot;/&gt;&lt;wsp:rsid wsp:val=&quot;00E06A0C&quot;/&gt;&lt;wsp:rsid wsp:val=&quot;00E0733A&quot;/&gt;&lt;wsp:rsid wsp:val=&quot;00E07573&quot;/&gt;&lt;wsp:rsid wsp:val=&quot;00E11149&quot;/&gt;&lt;wsp:rsid wsp:val=&quot;00E11625&quot;/&gt;&lt;wsp:rsid wsp:val=&quot;00E1207F&quot;/&gt;&lt;wsp:rsid wsp:val=&quot;00E120D4&quot;/&gt;&lt;wsp:rsid wsp:val=&quot;00E122CA&quot;/&gt;&lt;wsp:rsid wsp:val=&quot;00E122F0&quot;/&gt;&lt;wsp:rsid wsp:val=&quot;00E12446&quot;/&gt;&lt;wsp:rsid wsp:val=&quot;00E127B9&quot;/&gt;&lt;wsp:rsid wsp:val=&quot;00E1358D&quot;/&gt;&lt;wsp:rsid wsp:val=&quot;00E137F7&quot;/&gt;&lt;wsp:rsid wsp:val=&quot;00E14BD7&quot;/&gt;&lt;wsp:rsid wsp:val=&quot;00E14C5B&quot;/&gt;&lt;wsp:rsid wsp:val=&quot;00E14C8A&quot;/&gt;&lt;wsp:rsid wsp:val=&quot;00E15119&quot;/&gt;&lt;wsp:rsid wsp:val=&quot;00E15549&quot;/&gt;&lt;wsp:rsid wsp:val=&quot;00E16534&quot;/&gt;&lt;wsp:rsid wsp:val=&quot;00E16780&quot;/&gt;&lt;wsp:rsid wsp:val=&quot;00E16E91&quot;/&gt;&lt;wsp:rsid wsp:val=&quot;00E16EC1&quot;/&gt;&lt;wsp:rsid wsp:val=&quot;00E17198&quot;/&gt;&lt;wsp:rsid wsp:val=&quot;00E209DF&quot;/&gt;&lt;wsp:rsid wsp:val=&quot;00E20B2D&quot;/&gt;&lt;wsp:rsid wsp:val=&quot;00E20B4B&quot;/&gt;&lt;wsp:rsid wsp:val=&quot;00E20F5C&quot;/&gt;&lt;wsp:rsid wsp:val=&quot;00E21B40&quot;/&gt;&lt;wsp:rsid wsp:val=&quot;00E22451&quot;/&gt;&lt;wsp:rsid wsp:val=&quot;00E2250D&quot;/&gt;&lt;wsp:rsid wsp:val=&quot;00E22614&quot;/&gt;&lt;wsp:rsid wsp:val=&quot;00E226BC&quot;/&gt;&lt;wsp:rsid wsp:val=&quot;00E22890&quot;/&gt;&lt;wsp:rsid wsp:val=&quot;00E22A40&quot;/&gt;&lt;wsp:rsid wsp:val=&quot;00E22D01&quot;/&gt;&lt;wsp:rsid wsp:val=&quot;00E22E6B&quot;/&gt;&lt;wsp:rsid wsp:val=&quot;00E24C84&quot;/&gt;&lt;wsp:rsid wsp:val=&quot;00E24C91&quot;/&gt;&lt;wsp:rsid wsp:val=&quot;00E251BE&quot;/&gt;&lt;wsp:rsid wsp:val=&quot;00E2687A&quot;/&gt;&lt;wsp:rsid wsp:val=&quot;00E26A8C&quot;/&gt;&lt;wsp:rsid wsp:val=&quot;00E278D1&quot;/&gt;&lt;wsp:rsid wsp:val=&quot;00E27F57&quot;/&gt;&lt;wsp:rsid wsp:val=&quot;00E30922&quot;/&gt;&lt;wsp:rsid wsp:val=&quot;00E31134&quot;/&gt;&lt;wsp:rsid wsp:val=&quot;00E31C7F&quot;/&gt;&lt;wsp:rsid wsp:val=&quot;00E31FEA&quot;/&gt;&lt;wsp:rsid wsp:val=&quot;00E32398&quot;/&gt;&lt;wsp:rsid wsp:val=&quot;00E325BD&quot;/&gt;&lt;wsp:rsid wsp:val=&quot;00E32CDD&quot;/&gt;&lt;wsp:rsid wsp:val=&quot;00E33400&quot;/&gt;&lt;wsp:rsid wsp:val=&quot;00E33E64&quot;/&gt;&lt;wsp:rsid wsp:val=&quot;00E34589&quot;/&gt;&lt;wsp:rsid wsp:val=&quot;00E34892&quot;/&gt;&lt;wsp:rsid wsp:val=&quot;00E35B0F&quot;/&gt;&lt;wsp:rsid wsp:val=&quot;00E35D9B&quot;/&gt;&lt;wsp:rsid wsp:val=&quot;00E36103&quot;/&gt;&lt;wsp:rsid wsp:val=&quot;00E370DE&quot;/&gt;&lt;wsp:rsid wsp:val=&quot;00E374D5&quot;/&gt;&lt;wsp:rsid wsp:val=&quot;00E40F74&quot;/&gt;&lt;wsp:rsid wsp:val=&quot;00E412D0&quot;/&gt;&lt;wsp:rsid wsp:val=&quot;00E41F7F&quot;/&gt;&lt;wsp:rsid wsp:val=&quot;00E41FDD&quot;/&gt;&lt;wsp:rsid wsp:val=&quot;00E43772&quot;/&gt;&lt;wsp:rsid wsp:val=&quot;00E438FC&quot;/&gt;&lt;wsp:rsid wsp:val=&quot;00E43C68&quot;/&gt;&lt;wsp:rsid wsp:val=&quot;00E4437B&quot;/&gt;&lt;wsp:rsid wsp:val=&quot;00E44491&quot;/&gt;&lt;wsp:rsid wsp:val=&quot;00E44969&quot;/&gt;&lt;wsp:rsid wsp:val=&quot;00E44AA9&quot;/&gt;&lt;wsp:rsid wsp:val=&quot;00E44BEA&quot;/&gt;&lt;wsp:rsid wsp:val=&quot;00E456D6&quot;/&gt;&lt;wsp:rsid wsp:val=&quot;00E46018&quot;/&gt;&lt;wsp:rsid wsp:val=&quot;00E46BA8&quot;/&gt;&lt;wsp:rsid wsp:val=&quot;00E47344&quot;/&gt;&lt;wsp:rsid wsp:val=&quot;00E47BBB&quot;/&gt;&lt;wsp:rsid wsp:val=&quot;00E47C7E&quot;/&gt;&lt;wsp:rsid wsp:val=&quot;00E47DFC&quot;/&gt;&lt;wsp:rsid wsp:val=&quot;00E502A3&quot;/&gt;&lt;wsp:rsid wsp:val=&quot;00E51D85&quot;/&gt;&lt;wsp:rsid wsp:val=&quot;00E525D6&quot;/&gt;&lt;wsp:rsid wsp:val=&quot;00E533AB&quot;/&gt;&lt;wsp:rsid wsp:val=&quot;00E53CC1&quot;/&gt;&lt;wsp:rsid wsp:val=&quot;00E54370&quot;/&gt;&lt;wsp:rsid wsp:val=&quot;00E552C4&quot;/&gt;&lt;wsp:rsid wsp:val=&quot;00E5574D&quot;/&gt;&lt;wsp:rsid wsp:val=&quot;00E55779&quot;/&gt;&lt;wsp:rsid wsp:val=&quot;00E56C65&quot;/&gt;&lt;wsp:rsid wsp:val=&quot;00E56DCC&quot;/&gt;&lt;wsp:rsid wsp:val=&quot;00E56DE7&quot;/&gt;&lt;wsp:rsid wsp:val=&quot;00E572A2&quot;/&gt;&lt;wsp:rsid wsp:val=&quot;00E6008D&quot;/&gt;&lt;wsp:rsid wsp:val=&quot;00E60518&quot;/&gt;&lt;wsp:rsid wsp:val=&quot;00E60561&quot;/&gt;&lt;wsp:rsid wsp:val=&quot;00E60733&quot;/&gt;&lt;wsp:rsid wsp:val=&quot;00E60FB0&quot;/&gt;&lt;wsp:rsid wsp:val=&quot;00E61596&quot;/&gt;&lt;wsp:rsid wsp:val=&quot;00E618B0&quot;/&gt;&lt;wsp:rsid wsp:val=&quot;00E62377&quot;/&gt;&lt;wsp:rsid wsp:val=&quot;00E630BF&quot;/&gt;&lt;wsp:rsid wsp:val=&quot;00E63A2A&quot;/&gt;&lt;wsp:rsid wsp:val=&quot;00E63AF9&quot;/&gt;&lt;wsp:rsid wsp:val=&quot;00E65273&quot;/&gt;&lt;wsp:rsid wsp:val=&quot;00E659D9&quot;/&gt;&lt;wsp:rsid wsp:val=&quot;00E65DD1&quot;/&gt;&lt;wsp:rsid wsp:val=&quot;00E66BFA&quot;/&gt;&lt;wsp:rsid wsp:val=&quot;00E675B0&quot;/&gt;&lt;wsp:rsid wsp:val=&quot;00E7004C&quot;/&gt;&lt;wsp:rsid wsp:val=&quot;00E702C2&quot;/&gt;&lt;wsp:rsid wsp:val=&quot;00E703C4&quot;/&gt;&lt;wsp:rsid wsp:val=&quot;00E707A6&quot;/&gt;&lt;wsp:rsid wsp:val=&quot;00E70B18&quot;/&gt;&lt;wsp:rsid wsp:val=&quot;00E7133A&quot;/&gt;&lt;wsp:rsid wsp:val=&quot;00E71D56&quot;/&gt;&lt;wsp:rsid wsp:val=&quot;00E7267F&quot;/&gt;&lt;wsp:rsid wsp:val=&quot;00E7274A&quot;/&gt;&lt;wsp:rsid wsp:val=&quot;00E73058&quot;/&gt;&lt;wsp:rsid wsp:val=&quot;00E7343E&quot;/&gt;&lt;wsp:rsid wsp:val=&quot;00E734F0&quot;/&gt;&lt;wsp:rsid wsp:val=&quot;00E7359D&quot;/&gt;&lt;wsp:rsid wsp:val=&quot;00E737D8&quot;/&gt;&lt;wsp:rsid wsp:val=&quot;00E73B53&quot;/&gt;&lt;wsp:rsid wsp:val=&quot;00E73D71&quot;/&gt;&lt;wsp:rsid wsp:val=&quot;00E74AAF&quot;/&gt;&lt;wsp:rsid wsp:val=&quot;00E75A49&quot;/&gt;&lt;wsp:rsid wsp:val=&quot;00E75C8C&quot;/&gt;&lt;wsp:rsid wsp:val=&quot;00E75D33&quot;/&gt;&lt;wsp:rsid wsp:val=&quot;00E76553&quot;/&gt;&lt;wsp:rsid wsp:val=&quot;00E76561&quot;/&gt;&lt;wsp:rsid wsp:val=&quot;00E76B98&quot;/&gt;&lt;wsp:rsid wsp:val=&quot;00E77022&quot;/&gt;&lt;wsp:rsid wsp:val=&quot;00E7728E&quot;/&gt;&lt;wsp:rsid wsp:val=&quot;00E7773B&quot;/&gt;&lt;wsp:rsid wsp:val=&quot;00E77D69&quot;/&gt;&lt;wsp:rsid wsp:val=&quot;00E80130&quot;/&gt;&lt;wsp:rsid wsp:val=&quot;00E81C7A&quot;/&gt;&lt;wsp:rsid wsp:val=&quot;00E81E80&quot;/&gt;&lt;wsp:rsid wsp:val=&quot;00E8269D&quot;/&gt;&lt;wsp:rsid wsp:val=&quot;00E82E97&quot;/&gt;&lt;wsp:rsid wsp:val=&quot;00E836D4&quot;/&gt;&lt;wsp:rsid wsp:val=&quot;00E8461C&quot;/&gt;&lt;wsp:rsid wsp:val=&quot;00E84B33&quot;/&gt;&lt;wsp:rsid wsp:val=&quot;00E84B59&quot;/&gt;&lt;wsp:rsid wsp:val=&quot;00E84C70&quot;/&gt;&lt;wsp:rsid wsp:val=&quot;00E84EDF&quot;/&gt;&lt;wsp:rsid wsp:val=&quot;00E85241&quot;/&gt;&lt;wsp:rsid wsp:val=&quot;00E911E7&quot;/&gt;&lt;wsp:rsid wsp:val=&quot;00E9253C&quot;/&gt;&lt;wsp:rsid wsp:val=&quot;00E92633&quot;/&gt;&lt;wsp:rsid wsp:val=&quot;00E928F8&quot;/&gt;&lt;wsp:rsid wsp:val=&quot;00E93591&quot;/&gt;&lt;wsp:rsid wsp:val=&quot;00E937E9&quot;/&gt;&lt;wsp:rsid wsp:val=&quot;00E93AB6&quot;/&gt;&lt;wsp:rsid wsp:val=&quot;00E950D8&quot;/&gt;&lt;wsp:rsid wsp:val=&quot;00E9515F&quot;/&gt;&lt;wsp:rsid wsp:val=&quot;00E95211&quot;/&gt;&lt;wsp:rsid wsp:val=&quot;00E9579E&quot;/&gt;&lt;wsp:rsid wsp:val=&quot;00E959D5&quot;/&gt;&lt;wsp:rsid wsp:val=&quot;00E97799&quot;/&gt;&lt;wsp:rsid wsp:val=&quot;00E97959&quot;/&gt;&lt;wsp:rsid wsp:val=&quot;00EA0018&quot;/&gt;&lt;wsp:rsid wsp:val=&quot;00EA0336&quot;/&gt;&lt;wsp:rsid wsp:val=&quot;00EA0A5F&quot;/&gt;&lt;wsp:rsid wsp:val=&quot;00EA1680&quot;/&gt;&lt;wsp:rsid wsp:val=&quot;00EA22AD&quot;/&gt;&lt;wsp:rsid wsp:val=&quot;00EA2641&quot;/&gt;&lt;wsp:rsid wsp:val=&quot;00EA400A&quot;/&gt;&lt;wsp:rsid wsp:val=&quot;00EA4E92&quot;/&gt;&lt;wsp:rsid wsp:val=&quot;00EA5085&quot;/&gt;&lt;wsp:rsid wsp:val=&quot;00EA625E&quot;/&gt;&lt;wsp:rsid wsp:val=&quot;00EA69A2&quot;/&gt;&lt;wsp:rsid wsp:val=&quot;00EA6A7D&quot;/&gt;&lt;wsp:rsid wsp:val=&quot;00EA6B74&quot;/&gt;&lt;wsp:rsid wsp:val=&quot;00EA6EE5&quot;/&gt;&lt;wsp:rsid wsp:val=&quot;00EA7944&quot;/&gt;&lt;wsp:rsid wsp:val=&quot;00EA79C7&quot;/&gt;&lt;wsp:rsid wsp:val=&quot;00EB0668&quot;/&gt;&lt;wsp:rsid wsp:val=&quot;00EB0A22&quot;/&gt;&lt;wsp:rsid wsp:val=&quot;00EB173E&quot;/&gt;&lt;wsp:rsid wsp:val=&quot;00EB2611&quot;/&gt;&lt;wsp:rsid wsp:val=&quot;00EB2A30&quot;/&gt;&lt;wsp:rsid wsp:val=&quot;00EB4487&quot;/&gt;&lt;wsp:rsid wsp:val=&quot;00EB5B61&quot;/&gt;&lt;wsp:rsid wsp:val=&quot;00EB5E0C&quot;/&gt;&lt;wsp:rsid wsp:val=&quot;00EB6077&quot;/&gt;&lt;wsp:rsid wsp:val=&quot;00EB63E7&quot;/&gt;&lt;wsp:rsid wsp:val=&quot;00EB66D1&quot;/&gt;&lt;wsp:rsid wsp:val=&quot;00EB6C06&quot;/&gt;&lt;wsp:rsid wsp:val=&quot;00EB6E94&quot;/&gt;&lt;wsp:rsid wsp:val=&quot;00EB79BC&quot;/&gt;&lt;wsp:rsid wsp:val=&quot;00EB7C81&quot;/&gt;&lt;wsp:rsid wsp:val=&quot;00EB7DD5&quot;/&gt;&lt;wsp:rsid wsp:val=&quot;00EC0683&quot;/&gt;&lt;wsp:rsid wsp:val=&quot;00EC0959&quot;/&gt;&lt;wsp:rsid wsp:val=&quot;00EC0A4A&quot;/&gt;&lt;wsp:rsid wsp:val=&quot;00EC0BCF&quot;/&gt;&lt;wsp:rsid wsp:val=&quot;00EC0F64&quot;/&gt;&lt;wsp:rsid wsp:val=&quot;00EC0F67&quot;/&gt;&lt;wsp:rsid wsp:val=&quot;00EC10BB&quot;/&gt;&lt;wsp:rsid wsp:val=&quot;00EC1DB3&quot;/&gt;&lt;wsp:rsid wsp:val=&quot;00EC2475&quot;/&gt;&lt;wsp:rsid wsp:val=&quot;00EC2745&quot;/&gt;&lt;wsp:rsid wsp:val=&quot;00EC2E66&quot;/&gt;&lt;wsp:rsid wsp:val=&quot;00EC33EE&quot;/&gt;&lt;wsp:rsid wsp:val=&quot;00EC43DD&quot;/&gt;&lt;wsp:rsid wsp:val=&quot;00EC5233&quot;/&gt;&lt;wsp:rsid wsp:val=&quot;00EC66E7&quot;/&gt;&lt;wsp:rsid wsp:val=&quot;00EC791A&quot;/&gt;&lt;wsp:rsid wsp:val=&quot;00ED0165&quot;/&gt;&lt;wsp:rsid wsp:val=&quot;00ED1501&quot;/&gt;&lt;wsp:rsid wsp:val=&quot;00ED1B8D&quot;/&gt;&lt;wsp:rsid wsp:val=&quot;00ED2461&quot;/&gt;&lt;wsp:rsid wsp:val=&quot;00ED248E&quot;/&gt;&lt;wsp:rsid wsp:val=&quot;00ED2CF1&quot;/&gt;&lt;wsp:rsid wsp:val=&quot;00ED300D&quot;/&gt;&lt;wsp:rsid wsp:val=&quot;00ED3413&quot;/&gt;&lt;wsp:rsid wsp:val=&quot;00ED37F4&quot;/&gt;&lt;wsp:rsid wsp:val=&quot;00ED3E42&quot;/&gt;&lt;wsp:rsid wsp:val=&quot;00ED550D&quot;/&gt;&lt;wsp:rsid wsp:val=&quot;00ED5DBC&quot;/&gt;&lt;wsp:rsid wsp:val=&quot;00ED67BC&quot;/&gt;&lt;wsp:rsid wsp:val=&quot;00ED7356&quot;/&gt;&lt;wsp:rsid wsp:val=&quot;00ED767B&quot;/&gt;&lt;wsp:rsid wsp:val=&quot;00ED7B5C&quot;/&gt;&lt;wsp:rsid wsp:val=&quot;00ED7F10&quot;/&gt;&lt;wsp:rsid wsp:val=&quot;00EE0A3D&quot;/&gt;&lt;wsp:rsid wsp:val=&quot;00EE14C1&quot;/&gt;&lt;wsp:rsid wsp:val=&quot;00EE192F&quot;/&gt;&lt;wsp:rsid wsp:val=&quot;00EE19C6&quot;/&gt;&lt;wsp:rsid wsp:val=&quot;00EE201F&quot;/&gt;&lt;wsp:rsid wsp:val=&quot;00EE21C8&quot;/&gt;&lt;wsp:rsid wsp:val=&quot;00EE2732&quot;/&gt;&lt;wsp:rsid wsp:val=&quot;00EE28CE&quot;/&gt;&lt;wsp:rsid wsp:val=&quot;00EE3120&quot;/&gt;&lt;wsp:rsid wsp:val=&quot;00EE3984&quot;/&gt;&lt;wsp:rsid wsp:val=&quot;00EE4A8D&quot;/&gt;&lt;wsp:rsid wsp:val=&quot;00EE50D4&quot;/&gt;&lt;wsp:rsid wsp:val=&quot;00EE5215&quot;/&gt;&lt;wsp:rsid wsp:val=&quot;00EE5349&quot;/&gt;&lt;wsp:rsid wsp:val=&quot;00EE56FA&quot;/&gt;&lt;wsp:rsid wsp:val=&quot;00EE57D7&quot;/&gt;&lt;wsp:rsid wsp:val=&quot;00EE6A0A&quot;/&gt;&lt;wsp:rsid wsp:val=&quot;00EE6A68&quot;/&gt;&lt;wsp:rsid wsp:val=&quot;00EE6A9B&quot;/&gt;&lt;wsp:rsid wsp:val=&quot;00EE6D47&quot;/&gt;&lt;wsp:rsid wsp:val=&quot;00EE6DDD&quot;/&gt;&lt;wsp:rsid wsp:val=&quot;00EE6E62&quot;/&gt;&lt;wsp:rsid wsp:val=&quot;00EE74C6&quot;/&gt;&lt;wsp:rsid wsp:val=&quot;00EF004C&quot;/&gt;&lt;wsp:rsid wsp:val=&quot;00EF1762&quot;/&gt;&lt;wsp:rsid wsp:val=&quot;00EF1CB3&quot;/&gt;&lt;wsp:rsid wsp:val=&quot;00EF282F&quot;/&gt;&lt;wsp:rsid wsp:val=&quot;00EF2F7E&quot;/&gt;&lt;wsp:rsid wsp:val=&quot;00EF3034&quot;/&gt;&lt;wsp:rsid wsp:val=&quot;00EF36E8&quot;/&gt;&lt;wsp:rsid wsp:val=&quot;00EF3E45&quot;/&gt;&lt;wsp:rsid wsp:val=&quot;00EF459B&quot;/&gt;&lt;wsp:rsid wsp:val=&quot;00EF4AE2&quot;/&gt;&lt;wsp:rsid wsp:val=&quot;00EF4F5A&quot;/&gt;&lt;wsp:rsid wsp:val=&quot;00EF5B2A&quot;/&gt;&lt;wsp:rsid wsp:val=&quot;00EF6213&quot;/&gt;&lt;wsp:rsid wsp:val=&quot;00EF6438&quot;/&gt;&lt;wsp:rsid wsp:val=&quot;00EF68B9&quot;/&gt;&lt;wsp:rsid wsp:val=&quot;00EF755F&quot;/&gt;&lt;wsp:rsid wsp:val=&quot;00EF7CD3&quot;/&gt;&lt;wsp:rsid wsp:val=&quot;00EF7F1E&quot;/&gt;&lt;wsp:rsid wsp:val=&quot;00F00DCC&quot;/&gt;&lt;wsp:rsid wsp:val=&quot;00F0100C&quot;/&gt;&lt;wsp:rsid wsp:val=&quot;00F01D5C&quot;/&gt;&lt;wsp:rsid wsp:val=&quot;00F02CFD&quot;/&gt;&lt;wsp:rsid wsp:val=&quot;00F031E8&quot;/&gt;&lt;wsp:rsid wsp:val=&quot;00F03F7D&quot;/&gt;&lt;wsp:rsid wsp:val=&quot;00F04598&quot;/&gt;&lt;wsp:rsid wsp:val=&quot;00F04EE6&quot;/&gt;&lt;wsp:rsid wsp:val=&quot;00F0671B&quot;/&gt;&lt;wsp:rsid wsp:val=&quot;00F07A39&quot;/&gt;&lt;wsp:rsid wsp:val=&quot;00F07B6E&quot;/&gt;&lt;wsp:rsid wsp:val=&quot;00F10C83&quot;/&gt;&lt;wsp:rsid wsp:val=&quot;00F10E04&quot;/&gt;&lt;wsp:rsid wsp:val=&quot;00F112FD&quot;/&gt;&lt;wsp:rsid wsp:val=&quot;00F11C08&quot;/&gt;&lt;wsp:rsid wsp:val=&quot;00F11F19&quot;/&gt;&lt;wsp:rsid wsp:val=&quot;00F125C9&quot;/&gt;&lt;wsp:rsid wsp:val=&quot;00F12EA4&quot;/&gt;&lt;wsp:rsid wsp:val=&quot;00F13D66&quot;/&gt;&lt;wsp:rsid wsp:val=&quot;00F13EBB&quot;/&gt;&lt;wsp:rsid wsp:val=&quot;00F13F89&quot;/&gt;&lt;wsp:rsid wsp:val=&quot;00F143F0&quot;/&gt;&lt;wsp:rsid wsp:val=&quot;00F14C76&quot;/&gt;&lt;wsp:rsid wsp:val=&quot;00F14C8E&quot;/&gt;&lt;wsp:rsid wsp:val=&quot;00F15914&quot;/&gt;&lt;wsp:rsid wsp:val=&quot;00F17037&quot;/&gt;&lt;wsp:rsid wsp:val=&quot;00F20379&quot;/&gt;&lt;wsp:rsid wsp:val=&quot;00F20923&quot;/&gt;&lt;wsp:rsid wsp:val=&quot;00F2174F&quot;/&gt;&lt;wsp:rsid wsp:val=&quot;00F21C58&quot;/&gt;&lt;wsp:rsid wsp:val=&quot;00F22624&quot;/&gt;&lt;wsp:rsid wsp:val=&quot;00F22646&quot;/&gt;&lt;wsp:rsid wsp:val=&quot;00F232C6&quot;/&gt;&lt;wsp:rsid wsp:val=&quot;00F23353&quot;/&gt;&lt;wsp:rsid wsp:val=&quot;00F2360F&quot;/&gt;&lt;wsp:rsid wsp:val=&quot;00F23DE8&quot;/&gt;&lt;wsp:rsid wsp:val=&quot;00F24202&quot;/&gt;&lt;wsp:rsid wsp:val=&quot;00F2522F&quot;/&gt;&lt;wsp:rsid wsp:val=&quot;00F26733&quot;/&gt;&lt;wsp:rsid wsp:val=&quot;00F269CC&quot;/&gt;&lt;wsp:rsid wsp:val=&quot;00F26B41&quot;/&gt;&lt;wsp:rsid wsp:val=&quot;00F26C4C&quot;/&gt;&lt;wsp:rsid wsp:val=&quot;00F27543&quot;/&gt;&lt;wsp:rsid wsp:val=&quot;00F27585&quot;/&gt;&lt;wsp:rsid wsp:val=&quot;00F27926&quot;/&gt;&lt;wsp:rsid wsp:val=&quot;00F30871&quot;/&gt;&lt;wsp:rsid wsp:val=&quot;00F30F2A&quot;/&gt;&lt;wsp:rsid wsp:val=&quot;00F31F85&quot;/&gt;&lt;wsp:rsid wsp:val=&quot;00F336B6&quot;/&gt;&lt;wsp:rsid wsp:val=&quot;00F336BC&quot;/&gt;&lt;wsp:rsid wsp:val=&quot;00F3386C&quot;/&gt;&lt;wsp:rsid wsp:val=&quot;00F33A20&quot;/&gt;&lt;wsp:rsid wsp:val=&quot;00F34100&quot;/&gt;&lt;wsp:rsid wsp:val=&quot;00F34CE8&quot;/&gt;&lt;wsp:rsid wsp:val=&quot;00F34D2F&quot;/&gt;&lt;wsp:rsid wsp:val=&quot;00F3600B&quot;/&gt;&lt;wsp:rsid wsp:val=&quot;00F3600E&quot;/&gt;&lt;wsp:rsid wsp:val=&quot;00F3684A&quot;/&gt;&lt;wsp:rsid wsp:val=&quot;00F37637&quot;/&gt;&lt;wsp:rsid wsp:val=&quot;00F377D4&quot;/&gt;&lt;wsp:rsid wsp:val=&quot;00F37CB2&quot;/&gt;&lt;wsp:rsid wsp:val=&quot;00F40157&quot;/&gt;&lt;wsp:rsid wsp:val=&quot;00F40337&quot;/&gt;&lt;wsp:rsid wsp:val=&quot;00F406DC&quot;/&gt;&lt;wsp:rsid wsp:val=&quot;00F40FDA&quot;/&gt;&lt;wsp:rsid wsp:val=&quot;00F41038&quot;/&gt;&lt;wsp:rsid wsp:val=&quot;00F4225F&quot;/&gt;&lt;wsp:rsid wsp:val=&quot;00F4250A&quot;/&gt;&lt;wsp:rsid wsp:val=&quot;00F42619&quot;/&gt;&lt;wsp:rsid wsp:val=&quot;00F4285B&quot;/&gt;&lt;wsp:rsid wsp:val=&quot;00F42A9C&quot;/&gt;&lt;wsp:rsid wsp:val=&quot;00F433EF&quot;/&gt;&lt;wsp:rsid wsp:val=&quot;00F4358C&quot;/&gt;&lt;wsp:rsid wsp:val=&quot;00F439B7&quot;/&gt;&lt;wsp:rsid wsp:val=&quot;00F43CC6&quot;/&gt;&lt;wsp:rsid wsp:val=&quot;00F44A42&quot;/&gt;&lt;wsp:rsid wsp:val=&quot;00F44FFE&quot;/&gt;&lt;wsp:rsid wsp:val=&quot;00F4548F&quot;/&gt;&lt;wsp:rsid wsp:val=&quot;00F47668&quot;/&gt;&lt;wsp:rsid wsp:val=&quot;00F47809&quot;/&gt;&lt;wsp:rsid wsp:val=&quot;00F4788E&quot;/&gt;&lt;wsp:rsid wsp:val=&quot;00F501CA&quot;/&gt;&lt;wsp:rsid wsp:val=&quot;00F50858&quot;/&gt;&lt;wsp:rsid wsp:val=&quot;00F50B20&quot;/&gt;&lt;wsp:rsid wsp:val=&quot;00F50EEA&quot;/&gt;&lt;wsp:rsid wsp:val=&quot;00F51B2D&quot;/&gt;&lt;wsp:rsid wsp:val=&quot;00F523EA&quot;/&gt;&lt;wsp:rsid wsp:val=&quot;00F5294C&quot;/&gt;&lt;wsp:rsid wsp:val=&quot;00F531E5&quot;/&gt;&lt;wsp:rsid wsp:val=&quot;00F53C30&quot;/&gt;&lt;wsp:rsid wsp:val=&quot;00F53F90&quot;/&gt;&lt;wsp:rsid wsp:val=&quot;00F55FE3&quot;/&gt;&lt;wsp:rsid wsp:val=&quot;00F56D56&quot;/&gt;&lt;wsp:rsid wsp:val=&quot;00F574E6&quot;/&gt;&lt;wsp:rsid wsp:val=&quot;00F5750B&quot;/&gt;&lt;wsp:rsid wsp:val=&quot;00F578D3&quot;/&gt;&lt;wsp:rsid wsp:val=&quot;00F608D2&quot;/&gt;&lt;wsp:rsid wsp:val=&quot;00F60953&quot;/&gt;&lt;wsp:rsid wsp:val=&quot;00F61881&quot;/&gt;&lt;wsp:rsid wsp:val=&quot;00F61FE2&quot;/&gt;&lt;wsp:rsid wsp:val=&quot;00F62694&quot;/&gt;&lt;wsp:rsid wsp:val=&quot;00F63A40&quot;/&gt;&lt;wsp:rsid wsp:val=&quot;00F63C76&quot;/&gt;&lt;wsp:rsid wsp:val=&quot;00F6427A&quot;/&gt;&lt;wsp:rsid wsp:val=&quot;00F6482A&quot;/&gt;&lt;wsp:rsid wsp:val=&quot;00F64B41&quot;/&gt;&lt;wsp:rsid wsp:val=&quot;00F6551E&quot;/&gt;&lt;wsp:rsid wsp:val=&quot;00F65FF3&quot;/&gt;&lt;wsp:rsid wsp:val=&quot;00F66FCF&quot;/&gt;&lt;wsp:rsid wsp:val=&quot;00F675D2&quot;/&gt;&lt;wsp:rsid wsp:val=&quot;00F67CBF&quot;/&gt;&lt;wsp:rsid wsp:val=&quot;00F70162&quot;/&gt;&lt;wsp:rsid wsp:val=&quot;00F70C3D&quot;/&gt;&lt;wsp:rsid wsp:val=&quot;00F70D61&quot;/&gt;&lt;wsp:rsid wsp:val=&quot;00F73432&quot;/&gt;&lt;wsp:rsid wsp:val=&quot;00F74042&quot;/&gt;&lt;wsp:rsid wsp:val=&quot;00F75C59&quot;/&gt;&lt;wsp:rsid wsp:val=&quot;00F75FB8&quot;/&gt;&lt;wsp:rsid wsp:val=&quot;00F80AAD&quot;/&gt;&lt;wsp:rsid wsp:val=&quot;00F822F7&quot;/&gt;&lt;wsp:rsid wsp:val=&quot;00F831C6&quot;/&gt;&lt;wsp:rsid wsp:val=&quot;00F84D72&quot;/&gt;&lt;wsp:rsid wsp:val=&quot;00F84EB2&quot;/&gt;&lt;wsp:rsid wsp:val=&quot;00F861E6&quot;/&gt;&lt;wsp:rsid wsp:val=&quot;00F8639E&quot;/&gt;&lt;wsp:rsid wsp:val=&quot;00F87E53&quot;/&gt;&lt;wsp:rsid wsp:val=&quot;00F90128&quot;/&gt;&lt;wsp:rsid wsp:val=&quot;00F90734&quot;/&gt;&lt;wsp:rsid wsp:val=&quot;00F90906&quot;/&gt;&lt;wsp:rsid wsp:val=&quot;00F90E5B&quot;/&gt;&lt;wsp:rsid wsp:val=&quot;00F914A0&quot;/&gt;&lt;wsp:rsid wsp:val=&quot;00F91560&quot;/&gt;&lt;wsp:rsid wsp:val=&quot;00F91EBA&quot;/&gt;&lt;wsp:rsid wsp:val=&quot;00F91F45&quot;/&gt;&lt;wsp:rsid wsp:val=&quot;00F926F5&quot;/&gt;&lt;wsp:rsid wsp:val=&quot;00F93645&quot;/&gt;&lt;wsp:rsid wsp:val=&quot;00F937E8&quot;/&gt;&lt;wsp:rsid wsp:val=&quot;00F937F3&quot;/&gt;&lt;wsp:rsid wsp:val=&quot;00F939FB&quot;/&gt;&lt;wsp:rsid wsp:val=&quot;00F93A84&quot;/&gt;&lt;wsp:rsid wsp:val=&quot;00F93FED&quot;/&gt;&lt;wsp:rsid wsp:val=&quot;00F94529&quot;/&gt;&lt;wsp:rsid wsp:val=&quot;00F94CDB&quot;/&gt;&lt;wsp:rsid wsp:val=&quot;00F9541E&quot;/&gt;&lt;wsp:rsid wsp:val=&quot;00F95D5C&quot;/&gt;&lt;wsp:rsid wsp:val=&quot;00F95F7B&quot;/&gt;&lt;wsp:rsid wsp:val=&quot;00F965AE&quot;/&gt;&lt;wsp:rsid wsp:val=&quot;00F969F8&quot;/&gt;&lt;wsp:rsid wsp:val=&quot;00F96AA1&quot;/&gt;&lt;wsp:rsid wsp:val=&quot;00F96B79&quot;/&gt;&lt;wsp:rsid wsp:val=&quot;00F97A0C&quot;/&gt;&lt;wsp:rsid wsp:val=&quot;00FA0FBF&quot;/&gt;&lt;wsp:rsid wsp:val=&quot;00FA1536&quot;/&gt;&lt;wsp:rsid wsp:val=&quot;00FA1BC9&quot;/&gt;&lt;wsp:rsid wsp:val=&quot;00FA261D&quot;/&gt;&lt;wsp:rsid wsp:val=&quot;00FA28DC&quot;/&gt;&lt;wsp:rsid wsp:val=&quot;00FA2F04&quot;/&gt;&lt;wsp:rsid wsp:val=&quot;00FA32BC&quot;/&gt;&lt;wsp:rsid wsp:val=&quot;00FA433F&quot;/&gt;&lt;wsp:rsid wsp:val=&quot;00FA44C3&quot;/&gt;&lt;wsp:rsid wsp:val=&quot;00FA5A2D&quot;/&gt;&lt;wsp:rsid wsp:val=&quot;00FA5B4B&quot;/&gt;&lt;wsp:rsid wsp:val=&quot;00FA5ED7&quot;/&gt;&lt;wsp:rsid wsp:val=&quot;00FA6850&quot;/&gt;&lt;wsp:rsid wsp:val=&quot;00FA72BF&quot;/&gt;&lt;wsp:rsid wsp:val=&quot;00FB0CF6&quot;/&gt;&lt;wsp:rsid wsp:val=&quot;00FB1632&quot;/&gt;&lt;wsp:rsid wsp:val=&quot;00FB206A&quot;/&gt;&lt;wsp:rsid wsp:val=&quot;00FB2416&quot;/&gt;&lt;wsp:rsid wsp:val=&quot;00FB24E7&quot;/&gt;&lt;wsp:rsid wsp:val=&quot;00FB253D&quot;/&gt;&lt;wsp:rsid wsp:val=&quot;00FB299E&quot;/&gt;&lt;wsp:rsid wsp:val=&quot;00FB4630&quot;/&gt;&lt;wsp:rsid wsp:val=&quot;00FB4842&quot;/&gt;&lt;wsp:rsid wsp:val=&quot;00FB5CC3&quot;/&gt;&lt;wsp:rsid wsp:val=&quot;00FB6029&quot;/&gt;&lt;wsp:rsid wsp:val=&quot;00FB636B&quot;/&gt;&lt;wsp:rsid wsp:val=&quot;00FB6992&quot;/&gt;&lt;wsp:rsid wsp:val=&quot;00FB69DD&quot;/&gt;&lt;wsp:rsid wsp:val=&quot;00FC06C9&quot;/&gt;&lt;wsp:rsid wsp:val=&quot;00FC0716&quot;/&gt;&lt;wsp:rsid wsp:val=&quot;00FC0D18&quot;/&gt;&lt;wsp:rsid wsp:val=&quot;00FC0E0C&quot;/&gt;&lt;wsp:rsid wsp:val=&quot;00FC11AF&quot;/&gt;&lt;wsp:rsid wsp:val=&quot;00FC1EBC&quot;/&gt;&lt;wsp:rsid wsp:val=&quot;00FC23A5&quot;/&gt;&lt;wsp:rsid wsp:val=&quot;00FC2751&quot;/&gt;&lt;wsp:rsid wsp:val=&quot;00FC2983&quot;/&gt;&lt;wsp:rsid wsp:val=&quot;00FC2F3A&quot;/&gt;&lt;wsp:rsid wsp:val=&quot;00FC40AD&quot;/&gt;&lt;wsp:rsid wsp:val=&quot;00FC5FB4&quot;/&gt;&lt;wsp:rsid wsp:val=&quot;00FC63ED&quot;/&gt;&lt;wsp:rsid wsp:val=&quot;00FC6C6A&quot;/&gt;&lt;wsp:rsid wsp:val=&quot;00FC7D8F&quot;/&gt;&lt;wsp:rsid wsp:val=&quot;00FD02BA&quot;/&gt;&lt;wsp:rsid wsp:val=&quot;00FD0D49&quot;/&gt;&lt;wsp:rsid wsp:val=&quot;00FD0FDE&quot;/&gt;&lt;wsp:rsid wsp:val=&quot;00FD102F&quot;/&gt;&lt;wsp:rsid wsp:val=&quot;00FD2112&quot;/&gt;&lt;wsp:rsid wsp:val=&quot;00FD2553&quot;/&gt;&lt;wsp:rsid wsp:val=&quot;00FD27AF&quot;/&gt;&lt;wsp:rsid wsp:val=&quot;00FD40BE&quot;/&gt;&lt;wsp:rsid wsp:val=&quot;00FD49F7&quot;/&gt;&lt;wsp:rsid wsp:val=&quot;00FD4B38&quot;/&gt;&lt;wsp:rsid wsp:val=&quot;00FD5BC1&quot;/&gt;&lt;wsp:rsid wsp:val=&quot;00FD5C7A&quot;/&gt;&lt;wsp:rsid wsp:val=&quot;00FD765F&quot;/&gt;&lt;wsp:rsid wsp:val=&quot;00FD792C&quot;/&gt;&lt;wsp:rsid wsp:val=&quot;00FD7963&quot;/&gt;&lt;wsp:rsid wsp:val=&quot;00FE0137&quot;/&gt;&lt;wsp:rsid wsp:val=&quot;00FE0A1C&quot;/&gt;&lt;wsp:rsid wsp:val=&quot;00FE1065&quot;/&gt;&lt;wsp:rsid wsp:val=&quot;00FE1625&quot;/&gt;&lt;wsp:rsid wsp:val=&quot;00FE21D5&quot;/&gt;&lt;wsp:rsid wsp:val=&quot;00FE251F&quot;/&gt;&lt;wsp:rsid wsp:val=&quot;00FE2848&quot;/&gt;&lt;wsp:rsid wsp:val=&quot;00FE2CEC&quot;/&gt;&lt;wsp:rsid wsp:val=&quot;00FE2D78&quot;/&gt;&lt;wsp:rsid wsp:val=&quot;00FE3027&quot;/&gt;&lt;wsp:rsid wsp:val=&quot;00FE32BF&quot;/&gt;&lt;wsp:rsid wsp:val=&quot;00FE3948&quot;/&gt;&lt;wsp:rsid wsp:val=&quot;00FE3A65&quot;/&gt;&lt;wsp:rsid wsp:val=&quot;00FE435F&quot;/&gt;&lt;wsp:rsid wsp:val=&quot;00FE508D&quot;/&gt;&lt;wsp:rsid wsp:val=&quot;00FE519C&quot;/&gt;&lt;wsp:rsid wsp:val=&quot;00FE5911&quot;/&gt;&lt;wsp:rsid wsp:val=&quot;00FE6B80&quot;/&gt;&lt;wsp:rsid wsp:val=&quot;00FE6DC6&quot;/&gt;&lt;wsp:rsid wsp:val=&quot;00FE735E&quot;/&gt;&lt;wsp:rsid wsp:val=&quot;00FE7A33&quot;/&gt;&lt;wsp:rsid wsp:val=&quot;00FF0644&quot;/&gt;&lt;wsp:rsid wsp:val=&quot;00FF08B5&quot;/&gt;&lt;wsp:rsid wsp:val=&quot;00FF0A8D&quot;/&gt;&lt;wsp:rsid wsp:val=&quot;00FF15D6&quot;/&gt;&lt;wsp:rsid wsp:val=&quot;00FF280F&quot;/&gt;&lt;wsp:rsid wsp:val=&quot;00FF346C&quot;/&gt;&lt;wsp:rsid wsp:val=&quot;00FF353B&quot;/&gt;&lt;wsp:rsid wsp:val=&quot;00FF3A0D&quot;/&gt;&lt;wsp:rsid wsp:val=&quot;00FF3DE7&quot;/&gt;&lt;wsp:rsid wsp:val=&quot;00FF4510&quot;/&gt;&lt;wsp:rsid wsp:val=&quot;00FF4714&quot;/&gt;&lt;wsp:rsid wsp:val=&quot;00FF54EC&quot;/&gt;&lt;wsp:rsid wsp:val=&quot;00FF5B16&quot;/&gt;&lt;wsp:rsid wsp:val=&quot;00FF627C&quot;/&gt;&lt;wsp:rsid wsp:val=&quot;00FF63D2&quot;/&gt;&lt;wsp:rsid wsp:val=&quot;00FF64B6&quot;/&gt;&lt;wsp:rsid wsp:val=&quot;00FF64F0&quot;/&gt;&lt;wsp:rsid wsp:val=&quot;00FF662A&quot;/&gt;&lt;wsp:rsid wsp:val=&quot;00FF7222&quot;/&gt;&lt;wsp:rsid wsp:val=&quot;00FF7934&quot;/&gt;&lt;/wsp:rsids&gt;&lt;/w:docPr&gt;&lt;w:body&gt;&lt;w:p wsp:rsidR=&quot;00000000&quot; wsp:rsidRDefault=&quot;00153EAF&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Р­&lt;/m:t&gt;&lt;/m:r&gt;&lt;/m:e&gt;&lt;m:sub&gt;&lt;m:r&gt;&lt;w:rPr&gt;&lt;w:rFonts w:ascii=&quot;Cambria Math&quot; w:h-ansi=&quot;Cambria Math&quot;/&gt;&lt;wx:font wx:val=&quot;Cambria Math&quot;/&gt;&lt;w:i/&gt;&lt;/w:rPr&gt;&lt;m:t&gt;Рї&lt;/m:t&gt;&lt;/m:r&gt;&lt;/m:sub&gt;&lt;/m:sSub&gt;&lt;m:r&gt;&lt;w:rPr&gt;&lt;w:rFonts w:ascii=&quot;Cambria Math&quot; w:h-ansi=&quot;Cambria Math&quot;/&gt;&lt;wx:font wx:val=&quot;Cambria Math&quot;/&gt;&lt;w:i/&gt;&lt;/w:rPr&gt;&lt;m:t&gt;=  &lt;/m:t&gt;&lt;/m:r&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РР”&lt;/m:t&gt;&lt;/m:r&gt;&lt;/m:e&gt;&lt;m:sub&gt;&lt;m:r&gt;&lt;w:rPr&gt;&lt;w:rFonts w:ascii=&quot;Cambria Math&quot; w:h-ansi=&quot;Cambria Math&quot;/&gt;&lt;wx:font wx:val=&quot;Cambria Math&quot;/&gt;&lt;w:i/&gt;&lt;/w:rPr&gt;&lt;m:t&gt;Рї&lt;/m:t&gt;&lt;/m:r&gt;&lt;/m:sub&gt;&lt;/m:sSub&gt;&lt;/m:num&gt;&lt;m:den&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РР¦&lt;/m:t&gt;&lt;/m:r&gt;&lt;/m:e&gt;&lt;m:sub&gt;&lt;m:r&gt;&lt;w:rPr&gt;&lt;w:rFonts w:ascii=&quot;Cambria Math&quot; w:h-ansi=&quot;Cambria Math&quot;/&gt;&lt;wx:font wx:val=&quot;Cambria Math&quot;/&gt;&lt;w:i/&gt;&lt;/w:rPr&gt;&lt;m:t&gt;Рї&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p>
        </w:tc>
        <w:tc>
          <w:tcPr>
            <w:tcW w:w="6838" w:type="dxa"/>
            <w:shd w:val="clear" w:color="auto" w:fill="auto"/>
          </w:tcPr>
          <w:p w:rsidR="00105A1D" w:rsidRPr="003B3BA0" w:rsidRDefault="00105A1D" w:rsidP="00105A1D">
            <w:pPr>
              <w:pStyle w:val="ConsPlusCell"/>
              <w:ind w:firstLine="317"/>
              <w:jc w:val="both"/>
              <w:rPr>
                <w:rFonts w:ascii="Times New Roman" w:hAnsi="Times New Roman" w:cs="Times New Roman"/>
                <w:sz w:val="24"/>
                <w:szCs w:val="24"/>
                <w:shd w:val="clear" w:color="auto" w:fill="FFFFFF"/>
              </w:rPr>
            </w:pPr>
            <w:r w:rsidRPr="003B3BA0">
              <w:rPr>
                <w:rFonts w:ascii="Times New Roman" w:hAnsi="Times New Roman" w:cs="Times New Roman"/>
                <w:sz w:val="24"/>
                <w:szCs w:val="24"/>
              </w:rPr>
              <w:t>Э</w:t>
            </w:r>
            <w:r w:rsidRPr="003B3BA0">
              <w:rPr>
                <w:rFonts w:ascii="Times New Roman" w:hAnsi="Times New Roman" w:cs="Times New Roman"/>
                <w:sz w:val="24"/>
                <w:szCs w:val="24"/>
                <w:vertAlign w:val="subscript"/>
              </w:rPr>
              <w:t>п</w:t>
            </w:r>
            <w:r w:rsidRPr="003B3BA0">
              <w:rPr>
                <w:rFonts w:ascii="Times New Roman" w:hAnsi="Times New Roman" w:cs="Times New Roman"/>
                <w:sz w:val="24"/>
                <w:szCs w:val="24"/>
              </w:rPr>
              <w:t xml:space="preserve"> – </w:t>
            </w:r>
            <w:r w:rsidRPr="003B3BA0">
              <w:rPr>
                <w:rFonts w:ascii="Times New Roman" w:hAnsi="Times New Roman" w:cs="Times New Roman"/>
                <w:sz w:val="24"/>
                <w:szCs w:val="24"/>
                <w:shd w:val="clear" w:color="auto" w:fill="FFFFFF"/>
              </w:rPr>
              <w:t xml:space="preserve">отношение среднемесячной </w:t>
            </w:r>
            <w:r w:rsidR="00065D36">
              <w:rPr>
                <w:rFonts w:ascii="Times New Roman" w:hAnsi="Times New Roman" w:cs="Times New Roman"/>
                <w:sz w:val="24"/>
                <w:szCs w:val="24"/>
                <w:shd w:val="clear" w:color="auto" w:fill="FFFFFF"/>
              </w:rPr>
              <w:t xml:space="preserve">заработной платы педагогических работников общеобразовательных организаций к среднемесячной </w:t>
            </w:r>
            <w:r w:rsidRPr="003B3BA0">
              <w:rPr>
                <w:rFonts w:ascii="Times New Roman" w:hAnsi="Times New Roman" w:cs="Times New Roman"/>
                <w:sz w:val="24"/>
                <w:szCs w:val="24"/>
                <w:shd w:val="clear" w:color="auto" w:fill="FFFFFF"/>
              </w:rPr>
              <w:t>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Ростовской области,</w:t>
            </w:r>
          </w:p>
          <w:p w:rsidR="00105A1D" w:rsidRPr="00761EA4" w:rsidRDefault="00105A1D" w:rsidP="00105A1D">
            <w:pPr>
              <w:pStyle w:val="ConsPlusCell"/>
              <w:ind w:firstLine="317"/>
              <w:jc w:val="both"/>
              <w:rPr>
                <w:rFonts w:ascii="Times New Roman" w:hAnsi="Times New Roman" w:cs="Times New Roman"/>
                <w:sz w:val="24"/>
                <w:szCs w:val="24"/>
              </w:rPr>
            </w:pPr>
            <w:r w:rsidRPr="00761EA4">
              <w:rPr>
                <w:rFonts w:ascii="Times New Roman" w:hAnsi="Times New Roman" w:cs="Times New Roman"/>
                <w:sz w:val="24"/>
                <w:szCs w:val="24"/>
              </w:rPr>
              <w:t>ИДп – фактическое</w:t>
            </w:r>
            <w:r w:rsidR="00065D36" w:rsidRPr="00761EA4">
              <w:rPr>
                <w:rFonts w:ascii="Times New Roman" w:hAnsi="Times New Roman" w:cs="Times New Roman"/>
                <w:sz w:val="24"/>
                <w:szCs w:val="24"/>
              </w:rPr>
              <w:t xml:space="preserve"> значение </w:t>
            </w:r>
            <w:r w:rsidR="00065D36" w:rsidRPr="00761EA4">
              <w:rPr>
                <w:rFonts w:ascii="Times New Roman" w:hAnsi="Times New Roman" w:cs="Times New Roman"/>
                <w:sz w:val="24"/>
                <w:szCs w:val="24"/>
                <w:shd w:val="clear" w:color="auto" w:fill="FFFFFF"/>
              </w:rPr>
              <w:t>среднемесячной заработной платы педагогических работников общеобразовательных организаций</w:t>
            </w:r>
            <w:r w:rsidRPr="00761EA4">
              <w:rPr>
                <w:rFonts w:ascii="Times New Roman" w:hAnsi="Times New Roman" w:cs="Times New Roman"/>
                <w:sz w:val="24"/>
                <w:szCs w:val="24"/>
              </w:rPr>
              <w:t>,</w:t>
            </w:r>
          </w:p>
          <w:p w:rsidR="00105A1D" w:rsidRPr="003B3BA0" w:rsidRDefault="00105A1D" w:rsidP="00105A1D">
            <w:pPr>
              <w:pStyle w:val="ConsPlusCell"/>
              <w:ind w:firstLine="317"/>
              <w:jc w:val="both"/>
              <w:rPr>
                <w:rFonts w:ascii="Times New Roman" w:hAnsi="Times New Roman" w:cs="Times New Roman"/>
                <w:sz w:val="24"/>
                <w:szCs w:val="24"/>
              </w:rPr>
            </w:pPr>
            <w:r w:rsidRPr="00761EA4">
              <w:rPr>
                <w:rFonts w:ascii="Times New Roman" w:hAnsi="Times New Roman" w:cs="Times New Roman"/>
                <w:sz w:val="24"/>
                <w:szCs w:val="24"/>
              </w:rPr>
              <w:t>ИЦ</w:t>
            </w:r>
            <w:r w:rsidRPr="00761EA4">
              <w:rPr>
                <w:rFonts w:ascii="Times New Roman" w:hAnsi="Times New Roman" w:cs="Times New Roman"/>
                <w:sz w:val="24"/>
                <w:szCs w:val="24"/>
                <w:vertAlign w:val="subscript"/>
              </w:rPr>
              <w:t>п</w:t>
            </w:r>
            <w:r w:rsidRPr="00761EA4">
              <w:rPr>
                <w:rFonts w:ascii="Times New Roman" w:hAnsi="Times New Roman" w:cs="Times New Roman"/>
                <w:sz w:val="24"/>
                <w:szCs w:val="24"/>
              </w:rPr>
              <w:t xml:space="preserve"> – </w:t>
            </w:r>
            <w:r w:rsidR="00065D36" w:rsidRPr="00761EA4">
              <w:rPr>
                <w:rFonts w:ascii="Times New Roman" w:hAnsi="Times New Roman" w:cs="Times New Roman"/>
                <w:sz w:val="24"/>
                <w:szCs w:val="24"/>
                <w:shd w:val="clear" w:color="auto" w:fill="FFFFFF"/>
              </w:rPr>
              <w:t>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в Ростовской области</w:t>
            </w:r>
          </w:p>
          <w:p w:rsidR="00105A1D" w:rsidRPr="00105A1D" w:rsidRDefault="00105A1D" w:rsidP="00105A1D">
            <w:pPr>
              <w:widowControl w:val="0"/>
              <w:autoSpaceDE w:val="0"/>
              <w:autoSpaceDN w:val="0"/>
              <w:adjustRightInd w:val="0"/>
              <w:jc w:val="both"/>
              <w:rPr>
                <w:sz w:val="24"/>
                <w:szCs w:val="24"/>
              </w:rPr>
            </w:pPr>
            <w:r w:rsidRPr="003B3BA0">
              <w:rPr>
                <w:sz w:val="24"/>
                <w:szCs w:val="24"/>
              </w:rPr>
              <w:t>Периодичность показателя – годовая;</w:t>
            </w:r>
          </w:p>
        </w:tc>
      </w:tr>
      <w:tr w:rsidR="003B3BA0" w:rsidRPr="00FC23A5" w:rsidTr="00F143F0">
        <w:tc>
          <w:tcPr>
            <w:tcW w:w="567" w:type="dxa"/>
            <w:shd w:val="clear" w:color="auto" w:fill="auto"/>
          </w:tcPr>
          <w:p w:rsidR="003B3BA0" w:rsidRPr="00FC23A5" w:rsidRDefault="003B3BA0" w:rsidP="00B60203">
            <w:pPr>
              <w:widowControl w:val="0"/>
              <w:numPr>
                <w:ilvl w:val="0"/>
                <w:numId w:val="14"/>
              </w:numPr>
              <w:autoSpaceDE w:val="0"/>
              <w:autoSpaceDN w:val="0"/>
              <w:adjustRightInd w:val="0"/>
              <w:ind w:left="0" w:firstLine="0"/>
              <w:rPr>
                <w:sz w:val="26"/>
                <w:szCs w:val="26"/>
              </w:rPr>
            </w:pPr>
          </w:p>
        </w:tc>
        <w:tc>
          <w:tcPr>
            <w:tcW w:w="3936" w:type="dxa"/>
            <w:shd w:val="clear" w:color="auto" w:fill="auto"/>
          </w:tcPr>
          <w:p w:rsidR="003B3BA0" w:rsidRPr="00777FA0" w:rsidRDefault="003B3BA0" w:rsidP="00972E98">
            <w:pPr>
              <w:pStyle w:val="ConsPlusNormal"/>
              <w:widowControl/>
              <w:ind w:firstLine="0"/>
              <w:rPr>
                <w:rFonts w:ascii="Times New Roman" w:hAnsi="Times New Roman" w:cs="Times New Roman"/>
                <w:sz w:val="24"/>
                <w:szCs w:val="24"/>
                <w:shd w:val="clear" w:color="auto" w:fill="FFFFFF"/>
              </w:rPr>
            </w:pPr>
            <w:r w:rsidRPr="00777FA0">
              <w:rPr>
                <w:rFonts w:ascii="Times New Roman" w:hAnsi="Times New Roman" w:cs="Times New Roman"/>
                <w:kern w:val="2"/>
                <w:sz w:val="24"/>
                <w:szCs w:val="24"/>
              </w:rPr>
              <w:t xml:space="preserve">Показатель 2.11. Государственные и муниципальные общеобразовательные организации, в том числе структурные подразделения указанных организаций, оснащены </w:t>
            </w:r>
            <w:r w:rsidRPr="00777FA0">
              <w:rPr>
                <w:rFonts w:ascii="Times New Roman" w:hAnsi="Times New Roman" w:cs="Times New Roman"/>
                <w:kern w:val="2"/>
                <w:sz w:val="24"/>
                <w:szCs w:val="24"/>
              </w:rPr>
              <w:lastRenderedPageBreak/>
              <w:t>государственными символами Российской Федерации</w:t>
            </w:r>
          </w:p>
        </w:tc>
        <w:tc>
          <w:tcPr>
            <w:tcW w:w="1382" w:type="dxa"/>
            <w:shd w:val="clear" w:color="auto" w:fill="auto"/>
            <w:vAlign w:val="center"/>
          </w:tcPr>
          <w:p w:rsidR="003B3BA0" w:rsidRDefault="003B3BA0" w:rsidP="00DD20CB">
            <w:pPr>
              <w:widowControl w:val="0"/>
              <w:autoSpaceDE w:val="0"/>
              <w:autoSpaceDN w:val="0"/>
              <w:adjustRightInd w:val="0"/>
              <w:jc w:val="center"/>
              <w:rPr>
                <w:sz w:val="26"/>
                <w:szCs w:val="26"/>
              </w:rPr>
            </w:pPr>
            <w:r>
              <w:rPr>
                <w:sz w:val="26"/>
                <w:szCs w:val="26"/>
              </w:rPr>
              <w:lastRenderedPageBreak/>
              <w:t>Ед.</w:t>
            </w:r>
          </w:p>
        </w:tc>
        <w:tc>
          <w:tcPr>
            <w:tcW w:w="3012" w:type="dxa"/>
            <w:shd w:val="clear" w:color="auto" w:fill="auto"/>
            <w:vAlign w:val="center"/>
          </w:tcPr>
          <w:p w:rsidR="003B3BA0" w:rsidRPr="00FC23A5" w:rsidRDefault="00D65493" w:rsidP="00DD20CB">
            <w:pPr>
              <w:widowControl w:val="0"/>
              <w:autoSpaceDE w:val="0"/>
              <w:autoSpaceDN w:val="0"/>
              <w:adjustRightInd w:val="0"/>
              <w:jc w:val="center"/>
              <w:rPr>
                <w:sz w:val="26"/>
                <w:szCs w:val="26"/>
              </w:rPr>
            </w:pPr>
            <w:r w:rsidRPr="00D65493">
              <w:rPr>
                <w:sz w:val="24"/>
                <w:szCs w:val="24"/>
              </w:rPr>
              <w:t>Метод прямого подсчета муниципальных организаций</w:t>
            </w:r>
            <w:r>
              <w:rPr>
                <w:sz w:val="24"/>
                <w:szCs w:val="24"/>
              </w:rPr>
              <w:t>, оснащенных государственными символами Российской Федерации</w:t>
            </w:r>
          </w:p>
        </w:tc>
        <w:tc>
          <w:tcPr>
            <w:tcW w:w="6838" w:type="dxa"/>
            <w:shd w:val="clear" w:color="auto" w:fill="auto"/>
          </w:tcPr>
          <w:p w:rsidR="003B3BA0" w:rsidRPr="00105A1D" w:rsidRDefault="003B3BA0" w:rsidP="00D65493">
            <w:pPr>
              <w:pStyle w:val="ConsPlusCell"/>
              <w:ind w:firstLine="317"/>
              <w:jc w:val="both"/>
              <w:rPr>
                <w:rFonts w:ascii="Times New Roman" w:hAnsi="Times New Roman" w:cs="Times New Roman"/>
                <w:sz w:val="24"/>
                <w:szCs w:val="24"/>
              </w:rPr>
            </w:pPr>
          </w:p>
        </w:tc>
      </w:tr>
      <w:tr w:rsidR="00B54B42" w:rsidRPr="00FC23A5" w:rsidTr="00F143F0">
        <w:tc>
          <w:tcPr>
            <w:tcW w:w="567" w:type="dxa"/>
            <w:shd w:val="clear" w:color="auto" w:fill="auto"/>
          </w:tcPr>
          <w:p w:rsidR="00B54B42" w:rsidRPr="00FC23A5" w:rsidRDefault="00B54B42" w:rsidP="00B60203">
            <w:pPr>
              <w:widowControl w:val="0"/>
              <w:numPr>
                <w:ilvl w:val="0"/>
                <w:numId w:val="14"/>
              </w:numPr>
              <w:autoSpaceDE w:val="0"/>
              <w:autoSpaceDN w:val="0"/>
              <w:adjustRightInd w:val="0"/>
              <w:ind w:left="0" w:firstLine="0"/>
              <w:rPr>
                <w:sz w:val="26"/>
                <w:szCs w:val="26"/>
              </w:rPr>
            </w:pPr>
          </w:p>
        </w:tc>
        <w:tc>
          <w:tcPr>
            <w:tcW w:w="3936" w:type="dxa"/>
            <w:shd w:val="clear" w:color="auto" w:fill="auto"/>
          </w:tcPr>
          <w:p w:rsidR="00B54B42" w:rsidRPr="00777FA0" w:rsidRDefault="00B54B42" w:rsidP="00B54B42">
            <w:pPr>
              <w:spacing w:line="264" w:lineRule="auto"/>
              <w:rPr>
                <w:color w:val="000000"/>
                <w:kern w:val="2"/>
                <w:sz w:val="24"/>
                <w:szCs w:val="24"/>
              </w:rPr>
            </w:pPr>
            <w:r w:rsidRPr="00777FA0">
              <w:rPr>
                <w:color w:val="000000"/>
                <w:kern w:val="2"/>
                <w:sz w:val="24"/>
                <w:szCs w:val="24"/>
              </w:rPr>
              <w:t xml:space="preserve">Показатель </w:t>
            </w:r>
            <w:r w:rsidR="003B3BA0" w:rsidRPr="00777FA0">
              <w:rPr>
                <w:color w:val="000000"/>
                <w:kern w:val="2"/>
                <w:sz w:val="24"/>
                <w:szCs w:val="24"/>
              </w:rPr>
              <w:t>2.12</w:t>
            </w:r>
            <w:r w:rsidRPr="00777FA0">
              <w:rPr>
                <w:color w:val="000000"/>
                <w:kern w:val="2"/>
                <w:sz w:val="24"/>
                <w:szCs w:val="24"/>
              </w:rPr>
              <w:t xml:space="preserve">. В государственных и муниципальных общеобразовательных организациях проведены мероприятия </w:t>
            </w:r>
          </w:p>
          <w:p w:rsidR="00B54B42" w:rsidRPr="00777FA0" w:rsidRDefault="00B54B42" w:rsidP="00B54B42">
            <w:pPr>
              <w:pStyle w:val="ConsPlusNormal"/>
              <w:widowControl/>
              <w:ind w:firstLine="0"/>
              <w:rPr>
                <w:rFonts w:ascii="Times New Roman" w:hAnsi="Times New Roman" w:cs="Times New Roman"/>
                <w:sz w:val="24"/>
                <w:szCs w:val="24"/>
                <w:shd w:val="clear" w:color="auto" w:fill="FFFFFF"/>
              </w:rPr>
            </w:pPr>
            <w:r w:rsidRPr="00777FA0">
              <w:rPr>
                <w:rFonts w:ascii="Times New Roman" w:hAnsi="Times New Roman" w:cs="Times New Roman"/>
                <w:color w:val="000000"/>
                <w:kern w:val="2"/>
                <w:sz w:val="24"/>
                <w:szCs w:val="24"/>
              </w:rPr>
              <w:t>по обеспечению деятельности советников директора по воспитанию и взаимодействию с детскими общественными объединениями</w:t>
            </w:r>
          </w:p>
        </w:tc>
        <w:tc>
          <w:tcPr>
            <w:tcW w:w="1382" w:type="dxa"/>
            <w:shd w:val="clear" w:color="auto" w:fill="auto"/>
            <w:vAlign w:val="center"/>
          </w:tcPr>
          <w:p w:rsidR="00D65493" w:rsidRDefault="00D65493" w:rsidP="007D384A">
            <w:pPr>
              <w:widowControl w:val="0"/>
              <w:autoSpaceDE w:val="0"/>
              <w:autoSpaceDN w:val="0"/>
              <w:adjustRightInd w:val="0"/>
              <w:jc w:val="center"/>
              <w:rPr>
                <w:sz w:val="26"/>
                <w:szCs w:val="26"/>
              </w:rPr>
            </w:pPr>
          </w:p>
          <w:p w:rsidR="00D65493" w:rsidRDefault="00D65493" w:rsidP="007D384A">
            <w:pPr>
              <w:widowControl w:val="0"/>
              <w:autoSpaceDE w:val="0"/>
              <w:autoSpaceDN w:val="0"/>
              <w:adjustRightInd w:val="0"/>
              <w:jc w:val="center"/>
              <w:rPr>
                <w:sz w:val="26"/>
                <w:szCs w:val="26"/>
              </w:rPr>
            </w:pPr>
          </w:p>
          <w:p w:rsidR="00D65493" w:rsidRDefault="00D65493" w:rsidP="007D384A">
            <w:pPr>
              <w:widowControl w:val="0"/>
              <w:autoSpaceDE w:val="0"/>
              <w:autoSpaceDN w:val="0"/>
              <w:adjustRightInd w:val="0"/>
              <w:jc w:val="center"/>
              <w:rPr>
                <w:sz w:val="26"/>
                <w:szCs w:val="26"/>
              </w:rPr>
            </w:pPr>
          </w:p>
          <w:p w:rsidR="00B54B42" w:rsidRDefault="007D384A" w:rsidP="007D384A">
            <w:pPr>
              <w:widowControl w:val="0"/>
              <w:autoSpaceDE w:val="0"/>
              <w:autoSpaceDN w:val="0"/>
              <w:adjustRightInd w:val="0"/>
              <w:jc w:val="center"/>
              <w:rPr>
                <w:sz w:val="26"/>
                <w:szCs w:val="26"/>
              </w:rPr>
            </w:pPr>
            <w:r>
              <w:rPr>
                <w:sz w:val="26"/>
                <w:szCs w:val="26"/>
              </w:rPr>
              <w:t>Ед.</w:t>
            </w:r>
          </w:p>
        </w:tc>
        <w:tc>
          <w:tcPr>
            <w:tcW w:w="3012" w:type="dxa"/>
            <w:shd w:val="clear" w:color="auto" w:fill="auto"/>
            <w:vAlign w:val="center"/>
          </w:tcPr>
          <w:p w:rsidR="00B54B42" w:rsidRPr="00D65493" w:rsidRDefault="00D65493" w:rsidP="00724A65">
            <w:pPr>
              <w:widowControl w:val="0"/>
              <w:autoSpaceDE w:val="0"/>
              <w:autoSpaceDN w:val="0"/>
              <w:adjustRightInd w:val="0"/>
              <w:jc w:val="center"/>
              <w:rPr>
                <w:sz w:val="24"/>
                <w:szCs w:val="24"/>
              </w:rPr>
            </w:pPr>
            <w:r w:rsidRPr="00D65493">
              <w:rPr>
                <w:sz w:val="24"/>
                <w:szCs w:val="24"/>
              </w:rPr>
              <w:t xml:space="preserve">Метод прямого подсчета муниципальных организаций, где </w:t>
            </w:r>
            <w:r>
              <w:rPr>
                <w:sz w:val="24"/>
                <w:szCs w:val="24"/>
              </w:rPr>
              <w:t>проведены мероприятия по обеспечению деятельности</w:t>
            </w:r>
            <w:r w:rsidRPr="00D65493">
              <w:rPr>
                <w:sz w:val="24"/>
                <w:szCs w:val="24"/>
              </w:rPr>
              <w:t xml:space="preserve"> советников директора по воспитанию и взаимодействию с детскими объединениями </w:t>
            </w:r>
          </w:p>
        </w:tc>
        <w:tc>
          <w:tcPr>
            <w:tcW w:w="6838" w:type="dxa"/>
            <w:shd w:val="clear" w:color="auto" w:fill="auto"/>
          </w:tcPr>
          <w:p w:rsidR="00B54B42" w:rsidRPr="00105A1D" w:rsidRDefault="00B54B42" w:rsidP="003B3BA0">
            <w:pPr>
              <w:pStyle w:val="ConsPlusCell"/>
              <w:ind w:firstLine="317"/>
              <w:jc w:val="both"/>
              <w:rPr>
                <w:rFonts w:ascii="Times New Roman" w:hAnsi="Times New Roman" w:cs="Times New Roman"/>
                <w:sz w:val="24"/>
                <w:szCs w:val="24"/>
              </w:rPr>
            </w:pPr>
          </w:p>
        </w:tc>
      </w:tr>
      <w:tr w:rsidR="00635FF2" w:rsidRPr="00FC23A5" w:rsidTr="00D60F53">
        <w:tc>
          <w:tcPr>
            <w:tcW w:w="15735" w:type="dxa"/>
            <w:gridSpan w:val="5"/>
            <w:shd w:val="clear" w:color="auto" w:fill="auto"/>
          </w:tcPr>
          <w:p w:rsidR="00635FF2" w:rsidRPr="00FC23A5" w:rsidRDefault="00635FF2" w:rsidP="008C327B">
            <w:pPr>
              <w:pStyle w:val="ConsPlusCell"/>
              <w:ind w:firstLine="317"/>
              <w:jc w:val="center"/>
              <w:rPr>
                <w:rFonts w:ascii="Times New Roman" w:hAnsi="Times New Roman" w:cs="Times New Roman"/>
                <w:sz w:val="26"/>
                <w:szCs w:val="26"/>
              </w:rPr>
            </w:pPr>
            <w:r w:rsidRPr="00FC23A5">
              <w:rPr>
                <w:rFonts w:ascii="Times New Roman" w:hAnsi="Times New Roman" w:cs="Times New Roman"/>
                <w:sz w:val="24"/>
                <w:szCs w:val="24"/>
              </w:rPr>
              <w:t>Подпрограмма 3 «Развитие дополнительного образования»</w:t>
            </w:r>
          </w:p>
        </w:tc>
      </w:tr>
      <w:tr w:rsidR="00D02F4B" w:rsidRPr="00FC23A5" w:rsidTr="00F143F0">
        <w:tc>
          <w:tcPr>
            <w:tcW w:w="567" w:type="dxa"/>
            <w:shd w:val="clear" w:color="auto" w:fill="auto"/>
          </w:tcPr>
          <w:p w:rsidR="00D02F4B" w:rsidRPr="00FC23A5" w:rsidRDefault="00D02F4B" w:rsidP="00B60203">
            <w:pPr>
              <w:widowControl w:val="0"/>
              <w:numPr>
                <w:ilvl w:val="0"/>
                <w:numId w:val="14"/>
              </w:numPr>
              <w:autoSpaceDE w:val="0"/>
              <w:autoSpaceDN w:val="0"/>
              <w:adjustRightInd w:val="0"/>
              <w:ind w:left="0" w:firstLine="0"/>
              <w:rPr>
                <w:sz w:val="26"/>
                <w:szCs w:val="26"/>
              </w:rPr>
            </w:pPr>
          </w:p>
        </w:tc>
        <w:tc>
          <w:tcPr>
            <w:tcW w:w="3936" w:type="dxa"/>
            <w:shd w:val="clear" w:color="auto" w:fill="auto"/>
          </w:tcPr>
          <w:p w:rsidR="00D02F4B" w:rsidRPr="00FC23A5" w:rsidRDefault="00635FF2" w:rsidP="007B652C">
            <w:pPr>
              <w:widowControl w:val="0"/>
              <w:autoSpaceDE w:val="0"/>
              <w:autoSpaceDN w:val="0"/>
              <w:adjustRightInd w:val="0"/>
              <w:rPr>
                <w:sz w:val="26"/>
                <w:szCs w:val="26"/>
                <w:highlight w:val="yellow"/>
              </w:rPr>
            </w:pPr>
            <w:r w:rsidRPr="00FC23A5">
              <w:rPr>
                <w:sz w:val="26"/>
                <w:szCs w:val="26"/>
              </w:rPr>
              <w:t>Показатель 3</w:t>
            </w:r>
            <w:r w:rsidR="00D02F4B" w:rsidRPr="00FC23A5">
              <w:rPr>
                <w:sz w:val="26"/>
                <w:szCs w:val="26"/>
              </w:rPr>
              <w:t>.1. Отношение среднемесячной заработной платы р</w:t>
            </w:r>
            <w:r w:rsidR="007B652C" w:rsidRPr="00FC23A5">
              <w:rPr>
                <w:sz w:val="26"/>
                <w:szCs w:val="26"/>
              </w:rPr>
              <w:t>аботников учреждений</w:t>
            </w:r>
            <w:r w:rsidR="00D02F4B" w:rsidRPr="00FC23A5">
              <w:rPr>
                <w:sz w:val="26"/>
                <w:szCs w:val="26"/>
              </w:rPr>
              <w:t xml:space="preserve"> дополнительного образования детей, к среднемесячной заработной плате учителей в Ростовской области</w:t>
            </w:r>
          </w:p>
        </w:tc>
        <w:tc>
          <w:tcPr>
            <w:tcW w:w="1382" w:type="dxa"/>
            <w:shd w:val="clear" w:color="auto" w:fill="auto"/>
            <w:vAlign w:val="center"/>
          </w:tcPr>
          <w:p w:rsidR="00D02F4B" w:rsidRPr="00FC23A5" w:rsidRDefault="00D02F4B" w:rsidP="00DD20CB">
            <w:pPr>
              <w:widowControl w:val="0"/>
              <w:autoSpaceDE w:val="0"/>
              <w:autoSpaceDN w:val="0"/>
              <w:adjustRightInd w:val="0"/>
              <w:spacing w:line="360" w:lineRule="auto"/>
              <w:jc w:val="center"/>
              <w:rPr>
                <w:sz w:val="26"/>
                <w:szCs w:val="26"/>
              </w:rPr>
            </w:pPr>
            <w:r w:rsidRPr="00FC23A5">
              <w:rPr>
                <w:sz w:val="26"/>
                <w:szCs w:val="26"/>
              </w:rPr>
              <w:t>%</w:t>
            </w:r>
          </w:p>
        </w:tc>
        <w:tc>
          <w:tcPr>
            <w:tcW w:w="3012" w:type="dxa"/>
            <w:shd w:val="clear" w:color="auto" w:fill="auto"/>
            <w:vAlign w:val="center"/>
          </w:tcPr>
          <w:p w:rsidR="00D02F4B" w:rsidRPr="00DB263F" w:rsidRDefault="00883FE1" w:rsidP="00DD20CB">
            <w:pPr>
              <w:widowControl w:val="0"/>
              <w:autoSpaceDE w:val="0"/>
              <w:autoSpaceDN w:val="0"/>
              <w:adjustRightInd w:val="0"/>
              <w:jc w:val="center"/>
              <w:rPr>
                <w:sz w:val="26"/>
                <w:szCs w:val="26"/>
              </w:rPr>
            </w:pPr>
            <w:r w:rsidRPr="00883FE1">
              <w:pict>
                <v:shape id="_x0000_i1044" type="#_x0000_t75" style="width:51.75pt;height:29.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8&quot;/&gt;&lt;w:displayBackgroundShape/&gt;&lt;w:activeWritingStyle w:lang=&quot;RU&quot; w:vendorID=&quot;64&quot; w:dllVersion=&quot;131078&quot; w:nlCheck=&quot;on&quot; w:optionSet=&quot;0&quot;/&gt;&lt;w:activeWritingStyle w:lang=&quot;EN-US&quot; w:vendorID=&quot;64&quot; w:dllVersion=&quot;131078&quot; w:nlCheck=&quot;on&quot; w:optionSet=&quot;1&quot;/&gt;&lt;w:activeWritingStyle w:lang=&quot;RU&quot; w:vendorID=&quot;64&quot; w:dllVersion=&quot;4096&quot; w:nlCheck=&quot;on&quot; w:optionSet=&quot;0&quot;/&gt;&lt;w:activeWritingStyle w:lang=&quot;EN-US&quot; w:vendorID=&quot;64&quot; w:dllVersion=&quot;4096&quot; w:nlCheck=&quot;on&quot; w:optionSet=&quot;0&quot;/&gt;&lt;w:documentProtection w:edit=&quot;forms&quot; w:enforcement=&quot;off&quot;/&gt;&lt;w:defaultTabStop w:val=&quot;709&quot;/&gt;&lt;w:hyphenationZone w:val=&quot;357&quot;/&gt;&lt;w:doNotHyphenateCaps/&gt;&lt;w:displayHorizontalDrawingGridEvery w:val=&quot;0&quot;/&gt;&lt;w:displayVerticalDrawingGridEvery w:val=&quot;0&quot;/&gt;&lt;w:useMarginsForDrawingGridOrigin/&gt;&lt;w:characterSpacingControl w:val=&quot;DontCompress&quot;/&gt;&lt;w:optimizeForBrowser/&gt;&lt;w:relyOnVML/&gt;&lt;w:allowPNG/&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122490&quot;/&gt;&lt;wsp:rsid wsp:val=&quot;00000526&quot;/&gt;&lt;wsp:rsid wsp:val=&quot;00000688&quot;/&gt;&lt;wsp:rsid wsp:val=&quot;00000837&quot;/&gt;&lt;wsp:rsid wsp:val=&quot;00000F66&quot;/&gt;&lt;wsp:rsid wsp:val=&quot;00000FD5&quot;/&gt;&lt;wsp:rsid wsp:val=&quot;00001671&quot;/&gt;&lt;wsp:rsid wsp:val=&quot;00001771&quot;/&gt;&lt;wsp:rsid wsp:val=&quot;00001BCC&quot;/&gt;&lt;wsp:rsid wsp:val=&quot;00003036&quot;/&gt;&lt;wsp:rsid wsp:val=&quot;00004094&quot;/&gt;&lt;wsp:rsid wsp:val=&quot;0000488D&quot;/&gt;&lt;wsp:rsid wsp:val=&quot;00004C69&quot;/&gt;&lt;wsp:rsid wsp:val=&quot;00004ECB&quot;/&gt;&lt;wsp:rsid wsp:val=&quot;00005756&quot;/&gt;&lt;wsp:rsid wsp:val=&quot;00005CFE&quot;/&gt;&lt;wsp:rsid wsp:val=&quot;000072BF&quot;/&gt;&lt;wsp:rsid wsp:val=&quot;00007512&quot;/&gt;&lt;wsp:rsid wsp:val=&quot;0000775F&quot;/&gt;&lt;wsp:rsid wsp:val=&quot;00007E62&quot;/&gt;&lt;wsp:rsid wsp:val=&quot;0001019B&quot;/&gt;&lt;wsp:rsid wsp:val=&quot;0001076A&quot;/&gt;&lt;wsp:rsid wsp:val=&quot;000107C1&quot;/&gt;&lt;wsp:rsid wsp:val=&quot;00010970&quot;/&gt;&lt;wsp:rsid wsp:val=&quot;00011780&quot;/&gt;&lt;wsp:rsid wsp:val=&quot;00011B8D&quot;/&gt;&lt;wsp:rsid wsp:val=&quot;00011D0A&quot;/&gt;&lt;wsp:rsid wsp:val=&quot;00011DA7&quot;/&gt;&lt;wsp:rsid wsp:val=&quot;000124DA&quot;/&gt;&lt;wsp:rsid wsp:val=&quot;000126BB&quot;/&gt;&lt;wsp:rsid wsp:val=&quot;00013505&quot;/&gt;&lt;wsp:rsid wsp:val=&quot;00014182&quot;/&gt;&lt;wsp:rsid wsp:val=&quot;00014208&quot;/&gt;&lt;wsp:rsid wsp:val=&quot;0001573A&quot;/&gt;&lt;wsp:rsid wsp:val=&quot;0001583C&quot;/&gt;&lt;wsp:rsid wsp:val=&quot;00016049&quot;/&gt;&lt;wsp:rsid wsp:val=&quot;00016374&quot;/&gt;&lt;wsp:rsid wsp:val=&quot;000166D0&quot;/&gt;&lt;wsp:rsid wsp:val=&quot;00016F46&quot;/&gt;&lt;wsp:rsid wsp:val=&quot;000217E6&quot;/&gt;&lt;wsp:rsid wsp:val=&quot;000219BB&quot;/&gt;&lt;wsp:rsid wsp:val=&quot;000221D2&quot;/&gt;&lt;wsp:rsid wsp:val=&quot;00022212&quot;/&gt;&lt;wsp:rsid wsp:val=&quot;00022312&quot;/&gt;&lt;wsp:rsid wsp:val=&quot;000225C5&quot;/&gt;&lt;wsp:rsid wsp:val=&quot;00023F94&quot;/&gt;&lt;wsp:rsid wsp:val=&quot;000246E6&quot;/&gt;&lt;wsp:rsid wsp:val=&quot;0002498A&quot;/&gt;&lt;wsp:rsid wsp:val=&quot;00024FFA&quot;/&gt;&lt;wsp:rsid wsp:val=&quot;00025284&quot;/&gt;&lt;wsp:rsid wsp:val=&quot;00026EBA&quot;/&gt;&lt;wsp:rsid wsp:val=&quot;00027608&quot;/&gt;&lt;wsp:rsid wsp:val=&quot;000276D3&quot;/&gt;&lt;wsp:rsid wsp:val=&quot;00027FA6&quot;/&gt;&lt;wsp:rsid wsp:val=&quot;0003054E&quot;/&gt;&lt;wsp:rsid wsp:val=&quot;0003061E&quot;/&gt;&lt;wsp:rsid wsp:val=&quot;0003096B&quot;/&gt;&lt;wsp:rsid wsp:val=&quot;0003152A&quot;/&gt;&lt;wsp:rsid wsp:val=&quot;00032311&quot;/&gt;&lt;wsp:rsid wsp:val=&quot;00032E62&quot;/&gt;&lt;wsp:rsid wsp:val=&quot;000338C8&quot;/&gt;&lt;wsp:rsid wsp:val=&quot;00033A36&quot;/&gt;&lt;wsp:rsid wsp:val=&quot;0003517F&quot;/&gt;&lt;wsp:rsid wsp:val=&quot;00035D29&quot;/&gt;&lt;wsp:rsid wsp:val=&quot;00035DF6&quot;/&gt;&lt;wsp:rsid wsp:val=&quot;000368DD&quot;/&gt;&lt;wsp:rsid wsp:val=&quot;00037C40&quot;/&gt;&lt;wsp:rsid wsp:val=&quot;000405A9&quot;/&gt;&lt;wsp:rsid wsp:val=&quot;00040AE1&quot;/&gt;&lt;wsp:rsid wsp:val=&quot;00042177&quot;/&gt;&lt;wsp:rsid wsp:val=&quot;000428A2&quot;/&gt;&lt;wsp:rsid wsp:val=&quot;00042ED2&quot;/&gt;&lt;wsp:rsid wsp:val=&quot;000433E0&quot;/&gt;&lt;wsp:rsid wsp:val=&quot;000446FF&quot;/&gt;&lt;wsp:rsid wsp:val=&quot;00044E73&quot;/&gt;&lt;wsp:rsid wsp:val=&quot;000460E3&quot;/&gt;&lt;wsp:rsid wsp:val=&quot;00046A08&quot;/&gt;&lt;wsp:rsid wsp:val=&quot;00046E3C&quot;/&gt;&lt;wsp:rsid wsp:val=&quot;00046E89&quot;/&gt;&lt;wsp:rsid wsp:val=&quot;0004716F&quot;/&gt;&lt;wsp:rsid wsp:val=&quot;0004795C&quot;/&gt;&lt;wsp:rsid wsp:val=&quot;000503C9&quot;/&gt;&lt;wsp:rsid wsp:val=&quot;0005149D&quot;/&gt;&lt;wsp:rsid wsp:val=&quot;000514A9&quot;/&gt;&lt;wsp:rsid wsp:val=&quot;00051B34&quot;/&gt;&lt;wsp:rsid wsp:val=&quot;000523D3&quot;/&gt;&lt;wsp:rsid wsp:val=&quot;00052917&quot;/&gt;&lt;wsp:rsid wsp:val=&quot;00052BCC&quot;/&gt;&lt;wsp:rsid wsp:val=&quot;00052E33&quot;/&gt;&lt;wsp:rsid wsp:val=&quot;000530FE&quot;/&gt;&lt;wsp:rsid wsp:val=&quot;00053385&quot;/&gt;&lt;wsp:rsid wsp:val=&quot;00053DCC&quot;/&gt;&lt;wsp:rsid wsp:val=&quot;000543DD&quot;/&gt;&lt;wsp:rsid wsp:val=&quot;00054A67&quot;/&gt;&lt;wsp:rsid wsp:val=&quot;000553CB&quot;/&gt;&lt;wsp:rsid wsp:val=&quot;00055464&quot;/&gt;&lt;wsp:rsid wsp:val=&quot;00055F63&quot;/&gt;&lt;wsp:rsid wsp:val=&quot;0005733A&quot;/&gt;&lt;wsp:rsid wsp:val=&quot;00057ED5&quot;/&gt;&lt;wsp:rsid wsp:val=&quot;00060263&quot;/&gt;&lt;wsp:rsid wsp:val=&quot;00060D52&quot;/&gt;&lt;wsp:rsid wsp:val=&quot;00061A89&quot;/&gt;&lt;wsp:rsid wsp:val=&quot;00061C5A&quot;/&gt;&lt;wsp:rsid wsp:val=&quot;00061F67&quot;/&gt;&lt;wsp:rsid wsp:val=&quot;0006280B&quot;/&gt;&lt;wsp:rsid wsp:val=&quot;00064194&quot;/&gt;&lt;wsp:rsid wsp:val=&quot;00064548&quot;/&gt;&lt;wsp:rsid wsp:val=&quot;00064CEA&quot;/&gt;&lt;wsp:rsid wsp:val=&quot;0006518B&quot;/&gt;&lt;wsp:rsid wsp:val=&quot;00065373&quot;/&gt;&lt;wsp:rsid wsp:val=&quot;00065AA0&quot;/&gt;&lt;wsp:rsid wsp:val=&quot;00065D36&quot;/&gt;&lt;wsp:rsid wsp:val=&quot;000660A7&quot;/&gt;&lt;wsp:rsid wsp:val=&quot;0006731E&quot;/&gt;&lt;wsp:rsid wsp:val=&quot;00067387&quot;/&gt;&lt;wsp:rsid wsp:val=&quot;000676A2&quot;/&gt;&lt;wsp:rsid wsp:val=&quot;00071C9E&quot;/&gt;&lt;wsp:rsid wsp:val=&quot;00071F6C&quot;/&gt;&lt;wsp:rsid wsp:val=&quot;00072733&quot;/&gt;&lt;wsp:rsid wsp:val=&quot;0007397D&quot;/&gt;&lt;wsp:rsid wsp:val=&quot;00073EDF&quot;/&gt;&lt;wsp:rsid wsp:val=&quot;00074D37&quot;/&gt;&lt;wsp:rsid wsp:val=&quot;00074E38&quot;/&gt;&lt;wsp:rsid wsp:val=&quot;00074E4E&quot;/&gt;&lt;wsp:rsid wsp:val=&quot;00075A70&quot;/&gt;&lt;wsp:rsid wsp:val=&quot;00075B9A&quot;/&gt;&lt;wsp:rsid wsp:val=&quot;00075D18&quot;/&gt;&lt;wsp:rsid wsp:val=&quot;00076682&quot;/&gt;&lt;wsp:rsid wsp:val=&quot;00076EAF&quot;/&gt;&lt;wsp:rsid wsp:val=&quot;00077CAB&quot;/&gt;&lt;wsp:rsid wsp:val=&quot;0008071A&quot;/&gt;&lt;wsp:rsid wsp:val=&quot;000809DE&quot;/&gt;&lt;wsp:rsid wsp:val=&quot;000818E9&quot;/&gt;&lt;wsp:rsid wsp:val=&quot;00081D17&quot;/&gt;&lt;wsp:rsid wsp:val=&quot;00082CC5&quot;/&gt;&lt;wsp:rsid wsp:val=&quot;000855DA&quot;/&gt;&lt;wsp:rsid wsp:val=&quot;000857FD&quot;/&gt;&lt;wsp:rsid wsp:val=&quot;00086844&quot;/&gt;&lt;wsp:rsid wsp:val=&quot;00086B68&quot;/&gt;&lt;wsp:rsid wsp:val=&quot;00087091&quot;/&gt;&lt;wsp:rsid wsp:val=&quot;000904F4&quot;/&gt;&lt;wsp:rsid wsp:val=&quot;00091056&quot;/&gt;&lt;wsp:rsid wsp:val=&quot;00091D52&quot;/&gt;&lt;wsp:rsid wsp:val=&quot;00092211&quot;/&gt;&lt;wsp:rsid wsp:val=&quot;00092B05&quot;/&gt;&lt;wsp:rsid wsp:val=&quot;00092BCB&quot;/&gt;&lt;wsp:rsid wsp:val=&quot;0009304D&quot;/&gt;&lt;wsp:rsid wsp:val=&quot;0009384C&quot;/&gt;&lt;wsp:rsid wsp:val=&quot;00094438&quot;/&gt;&lt;wsp:rsid wsp:val=&quot;00094B1C&quot;/&gt;&lt;wsp:rsid wsp:val=&quot;00094C44&quot;/&gt;&lt;wsp:rsid wsp:val=&quot;00095AA1&quot;/&gt;&lt;wsp:rsid wsp:val=&quot;00095B69&quot;/&gt;&lt;wsp:rsid wsp:val=&quot;00095FF4&quot;/&gt;&lt;wsp:rsid wsp:val=&quot;000963A9&quot;/&gt;&lt;wsp:rsid wsp:val=&quot;00096679&quot;/&gt;&lt;wsp:rsid wsp:val=&quot;00096CE6&quot;/&gt;&lt;wsp:rsid wsp:val=&quot;000970CA&quot;/&gt;&lt;wsp:rsid wsp:val=&quot;000975FD&quot;/&gt;&lt;wsp:rsid wsp:val=&quot;00097D4E&quot;/&gt;&lt;wsp:rsid wsp:val=&quot;000A01BD&quot;/&gt;&lt;wsp:rsid wsp:val=&quot;000A0402&quot;/&gt;&lt;wsp:rsid wsp:val=&quot;000A0C82&quot;/&gt;&lt;wsp:rsid wsp:val=&quot;000A201A&quot;/&gt;&lt;wsp:rsid wsp:val=&quot;000A21D8&quot;/&gt;&lt;wsp:rsid wsp:val=&quot;000A32D2&quot;/&gt;&lt;wsp:rsid wsp:val=&quot;000A3EC9&quot;/&gt;&lt;wsp:rsid wsp:val=&quot;000A47BE&quot;/&gt;&lt;wsp:rsid wsp:val=&quot;000A4E77&quot;/&gt;&lt;wsp:rsid wsp:val=&quot;000A502C&quot;/&gt;&lt;wsp:rsid wsp:val=&quot;000A5185&quot;/&gt;&lt;wsp:rsid wsp:val=&quot;000A6434&quot;/&gt;&lt;wsp:rsid wsp:val=&quot;000A6A72&quot;/&gt;&lt;wsp:rsid wsp:val=&quot;000A6B45&quot;/&gt;&lt;wsp:rsid wsp:val=&quot;000A6CC2&quot;/&gt;&lt;wsp:rsid wsp:val=&quot;000A6FE5&quot;/&gt;&lt;wsp:rsid wsp:val=&quot;000A7089&quot;/&gt;&lt;wsp:rsid wsp:val=&quot;000A7515&quot;/&gt;&lt;wsp:rsid wsp:val=&quot;000A78E9&quot;/&gt;&lt;wsp:rsid wsp:val=&quot;000B0272&quot;/&gt;&lt;wsp:rsid wsp:val=&quot;000B0441&quot;/&gt;&lt;wsp:rsid wsp:val=&quot;000B0B8A&quot;/&gt;&lt;wsp:rsid wsp:val=&quot;000B0DC3&quot;/&gt;&lt;wsp:rsid wsp:val=&quot;000B1109&quot;/&gt;&lt;wsp:rsid wsp:val=&quot;000B2341&quot;/&gt;&lt;wsp:rsid wsp:val=&quot;000B2802&quot;/&gt;&lt;wsp:rsid wsp:val=&quot;000B2CB6&quot;/&gt;&lt;wsp:rsid wsp:val=&quot;000B3419&quot;/&gt;&lt;wsp:rsid wsp:val=&quot;000B34AD&quot;/&gt;&lt;wsp:rsid wsp:val=&quot;000B462A&quot;/&gt;&lt;wsp:rsid wsp:val=&quot;000B499D&quot;/&gt;&lt;wsp:rsid wsp:val=&quot;000B4AB7&quot;/&gt;&lt;wsp:rsid wsp:val=&quot;000B4BB5&quot;/&gt;&lt;wsp:rsid wsp:val=&quot;000B4DEF&quot;/&gt;&lt;wsp:rsid wsp:val=&quot;000B4EB6&quot;/&gt;&lt;wsp:rsid wsp:val=&quot;000B503B&quot;/&gt;&lt;wsp:rsid wsp:val=&quot;000B53AF&quot;/&gt;&lt;wsp:rsid wsp:val=&quot;000B588D&quot;/&gt;&lt;wsp:rsid wsp:val=&quot;000B5DD0&quot;/&gt;&lt;wsp:rsid wsp:val=&quot;000B7559&quot;/&gt;&lt;wsp:rsid wsp:val=&quot;000B7C97&quot;/&gt;&lt;wsp:rsid wsp:val=&quot;000B7E6E&quot;/&gt;&lt;wsp:rsid wsp:val=&quot;000C0D2D&quot;/&gt;&lt;wsp:rsid wsp:val=&quot;000C114B&quot;/&gt;&lt;wsp:rsid wsp:val=&quot;000C1223&quot;/&gt;&lt;wsp:rsid wsp:val=&quot;000C2497&quot;/&gt;&lt;wsp:rsid wsp:val=&quot;000C29A4&quot;/&gt;&lt;wsp:rsid wsp:val=&quot;000C2E2C&quot;/&gt;&lt;wsp:rsid wsp:val=&quot;000C314C&quot;/&gt;&lt;wsp:rsid wsp:val=&quot;000C3410&quot;/&gt;&lt;wsp:rsid wsp:val=&quot;000C34EA&quot;/&gt;&lt;wsp:rsid wsp:val=&quot;000C387F&quot;/&gt;&lt;wsp:rsid wsp:val=&quot;000C4475&quot;/&gt;&lt;wsp:rsid wsp:val=&quot;000C4C8C&quot;/&gt;&lt;wsp:rsid wsp:val=&quot;000C5B27&quot;/&gt;&lt;wsp:rsid wsp:val=&quot;000C6A36&quot;/&gt;&lt;wsp:rsid wsp:val=&quot;000C7312&quot;/&gt;&lt;wsp:rsid wsp:val=&quot;000C7BCD&quot;/&gt;&lt;wsp:rsid wsp:val=&quot;000C7EE4&quot;/&gt;&lt;wsp:rsid wsp:val=&quot;000D058D&quot;/&gt;&lt;wsp:rsid wsp:val=&quot;000D06A4&quot;/&gt;&lt;wsp:rsid wsp:val=&quot;000D157C&quot;/&gt;&lt;wsp:rsid wsp:val=&quot;000D1964&quot;/&gt;&lt;wsp:rsid wsp:val=&quot;000D1CEB&quot;/&gt;&lt;wsp:rsid wsp:val=&quot;000D2346&quot;/&gt;&lt;wsp:rsid wsp:val=&quot;000D2669&quot;/&gt;&lt;wsp:rsid wsp:val=&quot;000D2C63&quot;/&gt;&lt;wsp:rsid wsp:val=&quot;000D2EDC&quot;/&gt;&lt;wsp:rsid wsp:val=&quot;000D305D&quot;/&gt;&lt;wsp:rsid wsp:val=&quot;000D30D9&quot;/&gt;&lt;wsp:rsid wsp:val=&quot;000D3764&quot;/&gt;&lt;wsp:rsid wsp:val=&quot;000D3B06&quot;/&gt;&lt;wsp:rsid wsp:val=&quot;000D3D2F&quot;/&gt;&lt;wsp:rsid wsp:val=&quot;000D4440&quot;/&gt;&lt;wsp:rsid wsp:val=&quot;000D48E1&quot;/&gt;&lt;wsp:rsid wsp:val=&quot;000D4A6E&quot;/&gt;&lt;wsp:rsid wsp:val=&quot;000D4E6A&quot;/&gt;&lt;wsp:rsid wsp:val=&quot;000D7404&quot;/&gt;&lt;wsp:rsid wsp:val=&quot;000D753F&quot;/&gt;&lt;wsp:rsid wsp:val=&quot;000D7B07&quot;/&gt;&lt;wsp:rsid wsp:val=&quot;000D7C8A&quot;/&gt;&lt;wsp:rsid wsp:val=&quot;000D7E2D&quot;/&gt;&lt;wsp:rsid wsp:val=&quot;000E0239&quot;/&gt;&lt;wsp:rsid wsp:val=&quot;000E079C&quot;/&gt;&lt;wsp:rsid wsp:val=&quot;000E0B19&quot;/&gt;&lt;wsp:rsid wsp:val=&quot;000E0E8A&quot;/&gt;&lt;wsp:rsid wsp:val=&quot;000E1B21&quot;/&gt;&lt;wsp:rsid wsp:val=&quot;000E1B22&quot;/&gt;&lt;wsp:rsid wsp:val=&quot;000E287F&quot;/&gt;&lt;wsp:rsid wsp:val=&quot;000E29AD&quot;/&gt;&lt;wsp:rsid wsp:val=&quot;000E2F1E&quot;/&gt;&lt;wsp:rsid wsp:val=&quot;000E3851&quot;/&gt;&lt;wsp:rsid wsp:val=&quot;000E3A00&quot;/&gt;&lt;wsp:rsid wsp:val=&quot;000E3C10&quot;/&gt;&lt;wsp:rsid wsp:val=&quot;000E3EE2&quot;/&gt;&lt;wsp:rsid wsp:val=&quot;000E3FE3&quot;/&gt;&lt;wsp:rsid wsp:val=&quot;000E49DD&quot;/&gt;&lt;wsp:rsid wsp:val=&quot;000E50B0&quot;/&gt;&lt;wsp:rsid wsp:val=&quot;000E6786&quot;/&gt;&lt;wsp:rsid wsp:val=&quot;000E7553&quot;/&gt;&lt;wsp:rsid wsp:val=&quot;000F1A9F&quot;/&gt;&lt;wsp:rsid wsp:val=&quot;000F1ABB&quot;/&gt;&lt;wsp:rsid wsp:val=&quot;000F1EF7&quot;/&gt;&lt;wsp:rsid wsp:val=&quot;000F1F3D&quot;/&gt;&lt;wsp:rsid wsp:val=&quot;000F1F7E&quot;/&gt;&lt;wsp:rsid wsp:val=&quot;000F275A&quot;/&gt;&lt;wsp:rsid wsp:val=&quot;000F3AA7&quot;/&gt;&lt;wsp:rsid wsp:val=&quot;000F3CCF&quot;/&gt;&lt;wsp:rsid wsp:val=&quot;000F4635&quot;/&gt;&lt;wsp:rsid wsp:val=&quot;000F4A48&quot;/&gt;&lt;wsp:rsid wsp:val=&quot;000F51E7&quot;/&gt;&lt;wsp:rsid wsp:val=&quot;000F585A&quot;/&gt;&lt;wsp:rsid wsp:val=&quot;000F5B09&quot;/&gt;&lt;wsp:rsid wsp:val=&quot;000F60FC&quot;/&gt;&lt;wsp:rsid wsp:val=&quot;000F6576&quot;/&gt;&lt;wsp:rsid wsp:val=&quot;000F7C94&quot;/&gt;&lt;wsp:rsid wsp:val=&quot;000F7FDE&quot;/&gt;&lt;wsp:rsid wsp:val=&quot;001008E2&quot;/&gt;&lt;wsp:rsid wsp:val=&quot;0010152D&quot;/&gt;&lt;wsp:rsid wsp:val=&quot;0010183A&quot;/&gt;&lt;wsp:rsid wsp:val=&quot;001018F0&quot;/&gt;&lt;wsp:rsid wsp:val=&quot;001025A5&quot;/&gt;&lt;wsp:rsid wsp:val=&quot;00102FBC&quot;/&gt;&lt;wsp:rsid wsp:val=&quot;001030B5&quot;/&gt;&lt;wsp:rsid wsp:val=&quot;0010349A&quot;/&gt;&lt;wsp:rsid wsp:val=&quot;00103AE4&quot;/&gt;&lt;wsp:rsid wsp:val=&quot;00104CEB&quot;/&gt;&lt;wsp:rsid wsp:val=&quot;001055D6&quot;/&gt;&lt;wsp:rsid wsp:val=&quot;00105A1D&quot;/&gt;&lt;wsp:rsid wsp:val=&quot;00105AA1&quot;/&gt;&lt;wsp:rsid wsp:val=&quot;00106E9D&quot;/&gt;&lt;wsp:rsid wsp:val=&quot;00106FAE&quot;/&gt;&lt;wsp:rsid wsp:val=&quot;00107193&quot;/&gt;&lt;wsp:rsid wsp:val=&quot;00110066&quot;/&gt;&lt;wsp:rsid wsp:val=&quot;001105FA&quot;/&gt;&lt;wsp:rsid wsp:val=&quot;0011098F&quot;/&gt;&lt;wsp:rsid wsp:val=&quot;00112CD9&quot;/&gt;&lt;wsp:rsid wsp:val=&quot;00112F74&quot;/&gt;&lt;wsp:rsid wsp:val=&quot;001132FD&quot;/&gt;&lt;wsp:rsid wsp:val=&quot;00113666&quot;/&gt;&lt;wsp:rsid wsp:val=&quot;001136F4&quot;/&gt;&lt;wsp:rsid wsp:val=&quot;00113EC3&quot;/&gt;&lt;wsp:rsid wsp:val=&quot;001146C3&quot;/&gt;&lt;wsp:rsid wsp:val=&quot;00114F83&quot;/&gt;&lt;wsp:rsid wsp:val=&quot;00115B54&quot;/&gt;&lt;wsp:rsid wsp:val=&quot;001165A6&quot;/&gt;&lt;wsp:rsid wsp:val=&quot;001165CF&quot;/&gt;&lt;wsp:rsid wsp:val=&quot;00117049&quot;/&gt;&lt;wsp:rsid wsp:val=&quot;001170C1&quot;/&gt;&lt;wsp:rsid wsp:val=&quot;0011711C&quot;/&gt;&lt;wsp:rsid wsp:val=&quot;001172AD&quot;/&gt;&lt;wsp:rsid wsp:val=&quot;00117590&quot;/&gt;&lt;wsp:rsid wsp:val=&quot;00120DDA&quot;/&gt;&lt;wsp:rsid wsp:val=&quot;00120E7A&quot;/&gt;&lt;wsp:rsid wsp:val=&quot;00121424&quot;/&gt;&lt;wsp:rsid wsp:val=&quot;00121A79&quot;/&gt;&lt;wsp:rsid wsp:val=&quot;00122490&quot;/&gt;&lt;wsp:rsid wsp:val=&quot;0012265B&quot;/&gt;&lt;wsp:rsid wsp:val=&quot;00122AC6&quot;/&gt;&lt;wsp:rsid wsp:val=&quot;00122FF8&quot;/&gt;&lt;wsp:rsid wsp:val=&quot;001231D4&quot;/&gt;&lt;wsp:rsid wsp:val=&quot;00123624&quot;/&gt;&lt;wsp:rsid wsp:val=&quot;00123EAA&quot;/&gt;&lt;wsp:rsid wsp:val=&quot;00123ED6&quot;/&gt;&lt;wsp:rsid wsp:val=&quot;00124202&quot;/&gt;&lt;wsp:rsid wsp:val=&quot;00124985&quot;/&gt;&lt;wsp:rsid wsp:val=&quot;00124D36&quot;/&gt;&lt;wsp:rsid wsp:val=&quot;0012550F&quot;/&gt;&lt;wsp:rsid wsp:val=&quot;001265C2&quot;/&gt;&lt;wsp:rsid wsp:val=&quot;00130688&quot;/&gt;&lt;wsp:rsid wsp:val=&quot;00130E3F&quot;/&gt;&lt;wsp:rsid wsp:val=&quot;00130F7F&quot;/&gt;&lt;wsp:rsid wsp:val=&quot;00131E2C&quot;/&gt;&lt;wsp:rsid wsp:val=&quot;00131EDC&quot;/&gt;&lt;wsp:rsid wsp:val=&quot;00132425&quot;/&gt;&lt;wsp:rsid wsp:val=&quot;00132804&quot;/&gt;&lt;wsp:rsid wsp:val=&quot;00133CAA&quot;/&gt;&lt;wsp:rsid wsp:val=&quot;0013419B&quot;/&gt;&lt;wsp:rsid wsp:val=&quot;00134236&quot;/&gt;&lt;wsp:rsid wsp:val=&quot;001344C0&quot;/&gt;&lt;wsp:rsid wsp:val=&quot;00134C98&quot;/&gt;&lt;wsp:rsid wsp:val=&quot;0013507D&quot;/&gt;&lt;wsp:rsid wsp:val=&quot;00135686&quot;/&gt;&lt;wsp:rsid wsp:val=&quot;00135CD9&quot;/&gt;&lt;wsp:rsid wsp:val=&quot;00135EB4&quot;/&gt;&lt;wsp:rsid wsp:val=&quot;001362E0&quot;/&gt;&lt;wsp:rsid wsp:val=&quot;0013737F&quot;/&gt;&lt;wsp:rsid wsp:val=&quot;00137BE4&quot;/&gt;&lt;wsp:rsid wsp:val=&quot;00137CEE&quot;/&gt;&lt;wsp:rsid wsp:val=&quot;00137E50&quot;/&gt;&lt;wsp:rsid wsp:val=&quot;00140604&quot;/&gt;&lt;wsp:rsid wsp:val=&quot;001407C7&quot;/&gt;&lt;wsp:rsid wsp:val=&quot;00141898&quot;/&gt;&lt;wsp:rsid wsp:val=&quot;00141C34&quot;/&gt;&lt;wsp:rsid wsp:val=&quot;00141F8D&quot;/&gt;&lt;wsp:rsid wsp:val=&quot;00142586&quot;/&gt;&lt;wsp:rsid wsp:val=&quot;00142FDF&quot;/&gt;&lt;wsp:rsid wsp:val=&quot;00143231&quot;/&gt;&lt;wsp:rsid wsp:val=&quot;00143E26&quot;/&gt;&lt;wsp:rsid wsp:val=&quot;00143FF2&quot;/&gt;&lt;wsp:rsid wsp:val=&quot;001441E6&quot;/&gt;&lt;wsp:rsid wsp:val=&quot;001452A2&quot;/&gt;&lt;wsp:rsid wsp:val=&quot;0014695D&quot;/&gt;&lt;wsp:rsid wsp:val=&quot;00146C82&quot;/&gt;&lt;wsp:rsid wsp:val=&quot;00151101&quot;/&gt;&lt;wsp:rsid wsp:val=&quot;00151752&quot;/&gt;&lt;wsp:rsid wsp:val=&quot;0015178B&quot;/&gt;&lt;wsp:rsid wsp:val=&quot;00152392&quot;/&gt;&lt;wsp:rsid wsp:val=&quot;00152679&quot;/&gt;&lt;wsp:rsid wsp:val=&quot;0015359F&quot;/&gt;&lt;wsp:rsid wsp:val=&quot;001538E3&quot;/&gt;&lt;wsp:rsid wsp:val=&quot;00153E1D&quot;/&gt;&lt;wsp:rsid wsp:val=&quot;001546A7&quot;/&gt;&lt;wsp:rsid wsp:val=&quot;0015482B&quot;/&gt;&lt;wsp:rsid wsp:val=&quot;00154B9C&quot;/&gt;&lt;wsp:rsid wsp:val=&quot;00154F14&quot;/&gt;&lt;wsp:rsid wsp:val=&quot;00154F7D&quot;/&gt;&lt;wsp:rsid wsp:val=&quot;0015510A&quot;/&gt;&lt;wsp:rsid wsp:val=&quot;00155352&quot;/&gt;&lt;wsp:rsid wsp:val=&quot;001554D2&quot;/&gt;&lt;wsp:rsid wsp:val=&quot;0015596B&quot;/&gt;&lt;wsp:rsid wsp:val=&quot;00155D72&quot;/&gt;&lt;wsp:rsid wsp:val=&quot;0015638E&quot;/&gt;&lt;wsp:rsid wsp:val=&quot;0015674E&quot;/&gt;&lt;wsp:rsid wsp:val=&quot;001569FB&quot;/&gt;&lt;wsp:rsid wsp:val=&quot;00161588&quot;/&gt;&lt;wsp:rsid wsp:val=&quot;001620CA&quot;/&gt;&lt;wsp:rsid wsp:val=&quot;00162343&quot;/&gt;&lt;wsp:rsid wsp:val=&quot;0016284B&quot;/&gt;&lt;wsp:rsid wsp:val=&quot;00162BBD&quot;/&gt;&lt;wsp:rsid wsp:val=&quot;00163BCD&quot;/&gt;&lt;wsp:rsid wsp:val=&quot;00163EB1&quot;/&gt;&lt;wsp:rsid wsp:val=&quot;001644A6&quot;/&gt;&lt;wsp:rsid wsp:val=&quot;0016457A&quot;/&gt;&lt;wsp:rsid wsp:val=&quot;001658A0&quot;/&gt;&lt;wsp:rsid wsp:val=&quot;00165B35&quot;/&gt;&lt;wsp:rsid wsp:val=&quot;00166567&quot;/&gt;&lt;wsp:rsid wsp:val=&quot;00167061&quot;/&gt;&lt;wsp:rsid wsp:val=&quot;00167688&quot;/&gt;&lt;wsp:rsid wsp:val=&quot;001700BC&quot;/&gt;&lt;wsp:rsid wsp:val=&quot;00170F3A&quot;/&gt;&lt;wsp:rsid wsp:val=&quot;0017132F&quot;/&gt;&lt;wsp:rsid wsp:val=&quot;001721FE&quot;/&gt;&lt;wsp:rsid wsp:val=&quot;001723D1&quot;/&gt;&lt;wsp:rsid wsp:val=&quot;00172534&quot;/&gt;&lt;wsp:rsid wsp:val=&quot;00173FC7&quot;/&gt;&lt;wsp:rsid wsp:val=&quot;001744BF&quot;/&gt;&lt;wsp:rsid wsp:val=&quot;00174F33&quot;/&gt;&lt;wsp:rsid wsp:val=&quot;00175334&quot;/&gt;&lt;wsp:rsid wsp:val=&quot;00176377&quot;/&gt;&lt;wsp:rsid wsp:val=&quot;00176940&quot;/&gt;&lt;wsp:rsid wsp:val=&quot;00176E52&quot;/&gt;&lt;wsp:rsid wsp:val=&quot;00177182&quot;/&gt;&lt;wsp:rsid wsp:val=&quot;001771BD&quot;/&gt;&lt;wsp:rsid wsp:val=&quot;00177761&quot;/&gt;&lt;wsp:rsid wsp:val=&quot;00177AAB&quot;/&gt;&lt;wsp:rsid wsp:val=&quot;00177AC2&quot;/&gt;&lt;wsp:rsid wsp:val=&quot;001800A3&quot;/&gt;&lt;wsp:rsid wsp:val=&quot;00180C8D&quot;/&gt;&lt;wsp:rsid wsp:val=&quot;00180CC8&quot;/&gt;&lt;wsp:rsid wsp:val=&quot;00181B31&quot;/&gt;&lt;wsp:rsid wsp:val=&quot;0018206A&quot;/&gt;&lt;wsp:rsid wsp:val=&quot;001820AE&quot;/&gt;&lt;wsp:rsid wsp:val=&quot;00182B70&quot;/&gt;&lt;wsp:rsid wsp:val=&quot;00182E8D&quot;/&gt;&lt;wsp:rsid wsp:val=&quot;00183700&quot;/&gt;&lt;wsp:rsid wsp:val=&quot;0018384B&quot;/&gt;&lt;wsp:rsid wsp:val=&quot;001838B1&quot;/&gt;&lt;wsp:rsid wsp:val=&quot;00183986&quot;/&gt;&lt;wsp:rsid wsp:val=&quot;001850F4&quot;/&gt;&lt;wsp:rsid wsp:val=&quot;00185BEA&quot;/&gt;&lt;wsp:rsid wsp:val=&quot;00186E5F&quot;/&gt;&lt;wsp:rsid wsp:val=&quot;0018775B&quot;/&gt;&lt;wsp:rsid wsp:val=&quot;00187992&quot;/&gt;&lt;wsp:rsid wsp:val=&quot;00187CF5&quot;/&gt;&lt;wsp:rsid wsp:val=&quot;00190475&quot;/&gt;&lt;wsp:rsid wsp:val=&quot;00191532&quot;/&gt;&lt;wsp:rsid wsp:val=&quot;00192BF3&quot;/&gt;&lt;wsp:rsid wsp:val=&quot;00192CA3&quot;/&gt;&lt;wsp:rsid wsp:val=&quot;001938A0&quot;/&gt;&lt;wsp:rsid wsp:val=&quot;00193A29&quot;/&gt;&lt;wsp:rsid wsp:val=&quot;0019431D&quot;/&gt;&lt;wsp:rsid wsp:val=&quot;0019616D&quot;/&gt;&lt;wsp:rsid wsp:val=&quot;0019638D&quot;/&gt;&lt;wsp:rsid wsp:val=&quot;00196D7E&quot;/&gt;&lt;wsp:rsid wsp:val=&quot;001978DA&quot;/&gt;&lt;wsp:rsid wsp:val=&quot;0019790E&quot;/&gt;&lt;wsp:rsid wsp:val=&quot;001A0B67&quot;/&gt;&lt;wsp:rsid wsp:val=&quot;001A0C17&quot;/&gt;&lt;wsp:rsid wsp:val=&quot;001A1BD7&quot;/&gt;&lt;wsp:rsid wsp:val=&quot;001A1CE8&quot;/&gt;&lt;wsp:rsid wsp:val=&quot;001A408B&quot;/&gt;&lt;wsp:rsid wsp:val=&quot;001A49DD&quot;/&gt;&lt;wsp:rsid wsp:val=&quot;001A5104&quot;/&gt;&lt;wsp:rsid wsp:val=&quot;001A5393&quot;/&gt;&lt;wsp:rsid wsp:val=&quot;001A6194&quot;/&gt;&lt;wsp:rsid wsp:val=&quot;001A62C3&quot;/&gt;&lt;wsp:rsid wsp:val=&quot;001A63B7&quot;/&gt;&lt;wsp:rsid wsp:val=&quot;001A67D8&quot;/&gt;&lt;wsp:rsid wsp:val=&quot;001A74E7&quot;/&gt;&lt;wsp:rsid wsp:val=&quot;001B0186&quot;/&gt;&lt;wsp:rsid wsp:val=&quot;001B026B&quot;/&gt;&lt;wsp:rsid wsp:val=&quot;001B038C&quot;/&gt;&lt;wsp:rsid wsp:val=&quot;001B07DE&quot;/&gt;&lt;wsp:rsid wsp:val=&quot;001B0E34&quot;/&gt;&lt;wsp:rsid wsp:val=&quot;001B2B29&quot;/&gt;&lt;wsp:rsid wsp:val=&quot;001B49B5&quot;/&gt;&lt;wsp:rsid wsp:val=&quot;001B4EEF&quot;/&gt;&lt;wsp:rsid wsp:val=&quot;001B5153&quot;/&gt;&lt;wsp:rsid wsp:val=&quot;001B596F&quot;/&gt;&lt;wsp:rsid wsp:val=&quot;001B601F&quot;/&gt;&lt;wsp:rsid wsp:val=&quot;001B6271&quot;/&gt;&lt;wsp:rsid wsp:val=&quot;001B7629&quot;/&gt;&lt;wsp:rsid wsp:val=&quot;001B7A1C&quot;/&gt;&lt;wsp:rsid wsp:val=&quot;001C0281&quot;/&gt;&lt;wsp:rsid wsp:val=&quot;001C14D5&quot;/&gt;&lt;wsp:rsid wsp:val=&quot;001C2307&quot;/&gt;&lt;wsp:rsid wsp:val=&quot;001C28DB&quot;/&gt;&lt;wsp:rsid wsp:val=&quot;001C2F46&quot;/&gt;&lt;wsp:rsid wsp:val=&quot;001C3275&quot;/&gt;&lt;wsp:rsid wsp:val=&quot;001C4122&quot;/&gt;&lt;wsp:rsid wsp:val=&quot;001C4815&quot;/&gt;&lt;wsp:rsid wsp:val=&quot;001C4A91&quot;/&gt;&lt;wsp:rsid wsp:val=&quot;001C547B&quot;/&gt;&lt;wsp:rsid wsp:val=&quot;001C59B6&quot;/&gt;&lt;wsp:rsid wsp:val=&quot;001C5D44&quot;/&gt;&lt;wsp:rsid wsp:val=&quot;001C6C07&quot;/&gt;&lt;wsp:rsid wsp:val=&quot;001C7402&quot;/&gt;&lt;wsp:rsid wsp:val=&quot;001C7AA0&quot;/&gt;&lt;wsp:rsid wsp:val=&quot;001C7BF5&quot;/&gt;&lt;wsp:rsid wsp:val=&quot;001D0074&quot;/&gt;&lt;wsp:rsid wsp:val=&quot;001D02B1&quot;/&gt;&lt;wsp:rsid wsp:val=&quot;001D0590&quot;/&gt;&lt;wsp:rsid wsp:val=&quot;001D06DE&quot;/&gt;&lt;wsp:rsid wsp:val=&quot;001D0AD8&quot;/&gt;&lt;wsp:rsid wsp:val=&quot;001D0D09&quot;/&gt;&lt;wsp:rsid wsp:val=&quot;001D10AE&quot;/&gt;&lt;wsp:rsid wsp:val=&quot;001D1849&quot;/&gt;&lt;wsp:rsid wsp:val=&quot;001D18EB&quot;/&gt;&lt;wsp:rsid wsp:val=&quot;001D18F4&quot;/&gt;&lt;wsp:rsid wsp:val=&quot;001D1C7C&quot;/&gt;&lt;wsp:rsid wsp:val=&quot;001D2348&quot;/&gt;&lt;wsp:rsid wsp:val=&quot;001D27AC&quot;/&gt;&lt;wsp:rsid wsp:val=&quot;001D2D0A&quot;/&gt;&lt;wsp:rsid wsp:val=&quot;001D32E2&quot;/&gt;&lt;wsp:rsid wsp:val=&quot;001D332C&quot;/&gt;&lt;wsp:rsid wsp:val=&quot;001D37BB&quot;/&gt;&lt;wsp:rsid wsp:val=&quot;001D3BFD&quot;/&gt;&lt;wsp:rsid wsp:val=&quot;001D3E29&quot;/&gt;&lt;wsp:rsid wsp:val=&quot;001D426C&quot;/&gt;&lt;wsp:rsid wsp:val=&quot;001D481C&quot;/&gt;&lt;wsp:rsid wsp:val=&quot;001D4C52&quot;/&gt;&lt;wsp:rsid wsp:val=&quot;001D4E35&quot;/&gt;&lt;wsp:rsid wsp:val=&quot;001D534F&quot;/&gt;&lt;wsp:rsid wsp:val=&quot;001D539A&quot;/&gt;&lt;wsp:rsid wsp:val=&quot;001D58CE&quot;/&gt;&lt;wsp:rsid wsp:val=&quot;001D62C1&quot;/&gt;&lt;wsp:rsid wsp:val=&quot;001D62F2&quot;/&gt;&lt;wsp:rsid wsp:val=&quot;001D77F4&quot;/&gt;&lt;wsp:rsid wsp:val=&quot;001D7E29&quot;/&gt;&lt;wsp:rsid wsp:val=&quot;001E0626&quot;/&gt;&lt;wsp:rsid wsp:val=&quot;001E1D56&quot;/&gt;&lt;wsp:rsid wsp:val=&quot;001E1E1E&quot;/&gt;&lt;wsp:rsid wsp:val=&quot;001E2893&quot;/&gt;&lt;wsp:rsid wsp:val=&quot;001E2B73&quot;/&gt;&lt;wsp:rsid wsp:val=&quot;001E30C8&quot;/&gt;&lt;wsp:rsid wsp:val=&quot;001E3592&quot;/&gt;&lt;wsp:rsid wsp:val=&quot;001E3F0F&quot;/&gt;&lt;wsp:rsid wsp:val=&quot;001E4373&quot;/&gt;&lt;wsp:rsid wsp:val=&quot;001E4B4E&quot;/&gt;&lt;wsp:rsid wsp:val=&quot;001E5226&quot;/&gt;&lt;wsp:rsid wsp:val=&quot;001E5777&quot;/&gt;&lt;wsp:rsid wsp:val=&quot;001E6028&quot;/&gt;&lt;wsp:rsid wsp:val=&quot;001E6C48&quot;/&gt;&lt;wsp:rsid wsp:val=&quot;001E6F38&quot;/&gt;&lt;wsp:rsid wsp:val=&quot;001E709F&quot;/&gt;&lt;wsp:rsid wsp:val=&quot;001E7D8F&quot;/&gt;&lt;wsp:rsid wsp:val=&quot;001F0B70&quot;/&gt;&lt;wsp:rsid wsp:val=&quot;001F1E44&quot;/&gt;&lt;wsp:rsid wsp:val=&quot;001F1F29&quot;/&gt;&lt;wsp:rsid wsp:val=&quot;001F20B7&quot;/&gt;&lt;wsp:rsid wsp:val=&quot;001F236C&quot;/&gt;&lt;wsp:rsid wsp:val=&quot;001F2450&quot;/&gt;&lt;wsp:rsid wsp:val=&quot;001F2BFF&quot;/&gt;&lt;wsp:rsid wsp:val=&quot;001F2F24&quot;/&gt;&lt;wsp:rsid wsp:val=&quot;001F32B6&quot;/&gt;&lt;wsp:rsid wsp:val=&quot;001F361A&quot;/&gt;&lt;wsp:rsid wsp:val=&quot;001F3667&quot;/&gt;&lt;wsp:rsid wsp:val=&quot;001F36F5&quot;/&gt;&lt;wsp:rsid wsp:val=&quot;001F3B16&quot;/&gt;&lt;wsp:rsid wsp:val=&quot;001F3FB8&quot;/&gt;&lt;wsp:rsid wsp:val=&quot;001F4266&quot;/&gt;&lt;wsp:rsid wsp:val=&quot;001F446A&quot;/&gt;&lt;wsp:rsid wsp:val=&quot;001F4F80&quot;/&gt;&lt;wsp:rsid wsp:val=&quot;001F53C2&quot;/&gt;&lt;wsp:rsid wsp:val=&quot;001F55B2&quot;/&gt;&lt;wsp:rsid wsp:val=&quot;001F5673&quot;/&gt;&lt;wsp:rsid wsp:val=&quot;001F69BF&quot;/&gt;&lt;wsp:rsid wsp:val=&quot;001F6BFC&quot;/&gt;&lt;wsp:rsid wsp:val=&quot;001F6F98&quot;/&gt;&lt;wsp:rsid wsp:val=&quot;001F7137&quot;/&gt;&lt;wsp:rsid wsp:val=&quot;001F726A&quot;/&gt;&lt;wsp:rsid wsp:val=&quot;001F75DE&quot;/&gt;&lt;wsp:rsid wsp:val=&quot;001F7E0F&quot;/&gt;&lt;wsp:rsid wsp:val=&quot;0020008C&quot;/&gt;&lt;wsp:rsid wsp:val=&quot;00200899&quot;/&gt;&lt;wsp:rsid wsp:val=&quot;00201238&quot;/&gt;&lt;wsp:rsid wsp:val=&quot;00201C74&quot;/&gt;&lt;wsp:rsid wsp:val=&quot;00201CD1&quot;/&gt;&lt;wsp:rsid wsp:val=&quot;002027DD&quot;/&gt;&lt;wsp:rsid wsp:val=&quot;0020292A&quot;/&gt;&lt;wsp:rsid wsp:val=&quot;00203618&quot;/&gt;&lt;wsp:rsid wsp:val=&quot;002038FE&quot;/&gt;&lt;wsp:rsid wsp:val=&quot;00203B98&quot;/&gt;&lt;wsp:rsid wsp:val=&quot;00203C7A&quot;/&gt;&lt;wsp:rsid wsp:val=&quot;00204087&quot;/&gt;&lt;wsp:rsid wsp:val=&quot;002040A4&quot;/&gt;&lt;wsp:rsid wsp:val=&quot;00204247&quot;/&gt;&lt;wsp:rsid wsp:val=&quot;00205092&quot;/&gt;&lt;wsp:rsid wsp:val=&quot;00206936&quot;/&gt;&lt;wsp:rsid wsp:val=&quot;00207042&quot;/&gt;&lt;wsp:rsid wsp:val=&quot;002070C2&quot;/&gt;&lt;wsp:rsid wsp:val=&quot;0020718E&quot;/&gt;&lt;wsp:rsid wsp:val=&quot;00207CE4&quot;/&gt;&lt;wsp:rsid wsp:val=&quot;00207FB1&quot;/&gt;&lt;wsp:rsid wsp:val=&quot;00210012&quot;/&gt;&lt;wsp:rsid wsp:val=&quot;002102BA&quot;/&gt;&lt;wsp:rsid wsp:val=&quot;00212099&quot;/&gt;&lt;wsp:rsid wsp:val=&quot;002123D1&quot;/&gt;&lt;wsp:rsid wsp:val=&quot;002124DE&quot;/&gt;&lt;wsp:rsid wsp:val=&quot;00212AAD&quot;/&gt;&lt;wsp:rsid wsp:val=&quot;00212DD3&quot;/&gt;&lt;wsp:rsid wsp:val=&quot;00213308&quot;/&gt;&lt;wsp:rsid wsp:val=&quot;0021433C&quot;/&gt;&lt;wsp:rsid wsp:val=&quot;00214520&quot;/&gt;&lt;wsp:rsid wsp:val=&quot;00214FA8&quot;/&gt;&lt;wsp:rsid wsp:val=&quot;00215296&quot;/&gt;&lt;wsp:rsid wsp:val=&quot;0021651A&quot;/&gt;&lt;wsp:rsid wsp:val=&quot;00216578&quot;/&gt;&lt;wsp:rsid wsp:val=&quot;0021770C&quot;/&gt;&lt;wsp:rsid wsp:val=&quot;00217773&quot;/&gt;&lt;wsp:rsid wsp:val=&quot;002207D2&quot;/&gt;&lt;wsp:rsid wsp:val=&quot;002208B0&quot;/&gt;&lt;wsp:rsid wsp:val=&quot;00221AD6&quot;/&gt;&lt;wsp:rsid wsp:val=&quot;002231B9&quot;/&gt;&lt;wsp:rsid wsp:val=&quot;00224498&quot;/&gt;&lt;wsp:rsid wsp:val=&quot;002250D2&quot;/&gt;&lt;wsp:rsid wsp:val=&quot;00226177&quot;/&gt;&lt;wsp:rsid wsp:val=&quot;00226187&quot;/&gt;&lt;wsp:rsid wsp:val=&quot;00226956&quot;/&gt;&lt;wsp:rsid wsp:val=&quot;00226DCF&quot;/&gt;&lt;wsp:rsid wsp:val=&quot;00227EB2&quot;/&gt;&lt;wsp:rsid wsp:val=&quot;00231423&quot;/&gt;&lt;wsp:rsid wsp:val=&quot;002319E3&quot;/&gt;&lt;wsp:rsid wsp:val=&quot;00231A7A&quot;/&gt;&lt;wsp:rsid wsp:val=&quot;00232533&quot;/&gt;&lt;wsp:rsid wsp:val=&quot;00232B87&quot;/&gt;&lt;wsp:rsid wsp:val=&quot;00232D3B&quot;/&gt;&lt;wsp:rsid wsp:val=&quot;00232EC0&quot;/&gt;&lt;wsp:rsid wsp:val=&quot;0023315E&quot;/&gt;&lt;wsp:rsid wsp:val=&quot;0023423D&quot;/&gt;&lt;wsp:rsid wsp:val=&quot;00234900&quot;/&gt;&lt;wsp:rsid wsp:val=&quot;002351CB&quot;/&gt;&lt;wsp:rsid wsp:val=&quot;00236C85&quot;/&gt;&lt;wsp:rsid wsp:val=&quot;00236DA4&quot;/&gt;&lt;wsp:rsid wsp:val=&quot;0023781A&quot;/&gt;&lt;wsp:rsid wsp:val=&quot;00237BE0&quot;/&gt;&lt;wsp:rsid wsp:val=&quot;00237E91&quot;/&gt;&lt;wsp:rsid wsp:val=&quot;002402E0&quot;/&gt;&lt;wsp:rsid wsp:val=&quot;0024053D&quot;/&gt;&lt;wsp:rsid wsp:val=&quot;002439DB&quot;/&gt;&lt;wsp:rsid wsp:val=&quot;002439E3&quot;/&gt;&lt;wsp:rsid wsp:val=&quot;00246BF7&quot;/&gt;&lt;wsp:rsid wsp:val=&quot;00246C01&quot;/&gt;&lt;wsp:rsid wsp:val=&quot;00247606&quot;/&gt;&lt;wsp:rsid wsp:val=&quot;002477C4&quot;/&gt;&lt;wsp:rsid wsp:val=&quot;00247E08&quot;/&gt;&lt;wsp:rsid wsp:val=&quot;002501ED&quot;/&gt;&lt;wsp:rsid wsp:val=&quot;00250755&quot;/&gt;&lt;wsp:rsid wsp:val=&quot;00250D15&quot;/&gt;&lt;wsp:rsid wsp:val=&quot;00252019&quot;/&gt;&lt;wsp:rsid wsp:val=&quot;00252870&quot;/&gt;&lt;wsp:rsid wsp:val=&quot;002530F9&quot;/&gt;&lt;wsp:rsid wsp:val=&quot;002550D7&quot;/&gt;&lt;wsp:rsid wsp:val=&quot;00255802&quot;/&gt;&lt;wsp:rsid wsp:val=&quot;002559C7&quot;/&gt;&lt;wsp:rsid wsp:val=&quot;00256193&quot;/&gt;&lt;wsp:rsid wsp:val=&quot;00256BE0&quot;/&gt;&lt;wsp:rsid wsp:val=&quot;00257227&quot;/&gt;&lt;wsp:rsid wsp:val=&quot;002577D9&quot;/&gt;&lt;wsp:rsid wsp:val=&quot;00260A70&quot;/&gt;&lt;wsp:rsid wsp:val=&quot;00260BFB&quot;/&gt;&lt;wsp:rsid wsp:val=&quot;00260F20&quot;/&gt;&lt;wsp:rsid wsp:val=&quot;00263162&quot;/&gt;&lt;wsp:rsid wsp:val=&quot;00263C9D&quot;/&gt;&lt;wsp:rsid wsp:val=&quot;002642FE&quot;/&gt;&lt;wsp:rsid wsp:val=&quot;00264E8F&quot;/&gt;&lt;wsp:rsid wsp:val=&quot;00265744&quot;/&gt;&lt;wsp:rsid wsp:val=&quot;0026598C&quot;/&gt;&lt;wsp:rsid wsp:val=&quot;002664BC&quot;/&gt;&lt;wsp:rsid wsp:val=&quot;00266538&quot;/&gt;&lt;wsp:rsid wsp:val=&quot;00266994&quot;/&gt;&lt;wsp:rsid wsp:val=&quot;002675ED&quot;/&gt;&lt;wsp:rsid wsp:val=&quot;0026768C&quot;/&gt;&lt;wsp:rsid wsp:val=&quot;00270697&quot;/&gt;&lt;wsp:rsid wsp:val=&quot;00270DB9&quot;/&gt;&lt;wsp:rsid wsp:val=&quot;00271678&quot;/&gt;&lt;wsp:rsid wsp:val=&quot;00271E0C&quot;/&gt;&lt;wsp:rsid wsp:val=&quot;00272246&quot;/&gt;&lt;wsp:rsid wsp:val=&quot;0027241A&quot;/&gt;&lt;wsp:rsid wsp:val=&quot;00273BD2&quot;/&gt;&lt;wsp:rsid wsp:val=&quot;0027416B&quot;/&gt;&lt;wsp:rsid wsp:val=&quot;00274CEB&quot;/&gt;&lt;wsp:rsid wsp:val=&quot;00276123&quot;/&gt;&lt;wsp:rsid wsp:val=&quot;002762C4&quot;/&gt;&lt;wsp:rsid wsp:val=&quot;002762FD&quot;/&gt;&lt;wsp:rsid wsp:val=&quot;00276772&quot;/&gt;&lt;wsp:rsid wsp:val=&quot;00276D7D&quot;/&gt;&lt;wsp:rsid wsp:val=&quot;00276E59&quot;/&gt;&lt;wsp:rsid wsp:val=&quot;00277E47&quot;/&gt;&lt;wsp:rsid wsp:val=&quot;0028051B&quot;/&gt;&lt;wsp:rsid wsp:val=&quot;0028057D&quot;/&gt;&lt;wsp:rsid wsp:val=&quot;00280776&quot;/&gt;&lt;wsp:rsid wsp:val=&quot;00280988&quot;/&gt;&lt;wsp:rsid wsp:val=&quot;002809B6&quot;/&gt;&lt;wsp:rsid wsp:val=&quot;0028116A&quot;/&gt;&lt;wsp:rsid wsp:val=&quot;00282C65&quot;/&gt;&lt;wsp:rsid wsp:val=&quot;00282EA8&quot;/&gt;&lt;wsp:rsid wsp:val=&quot;00283043&quot;/&gt;&lt;wsp:rsid wsp:val=&quot;00283662&quot;/&gt;&lt;wsp:rsid wsp:val=&quot;00283D8B&quot;/&gt;&lt;wsp:rsid wsp:val=&quot;00283DC1&quot;/&gt;&lt;wsp:rsid wsp:val=&quot;00284028&quot;/&gt;&lt;wsp:rsid wsp:val=&quot;00284651&quot;/&gt;&lt;wsp:rsid wsp:val=&quot;0028525C&quot;/&gt;&lt;wsp:rsid wsp:val=&quot;00286F15&quot;/&gt;&lt;wsp:rsid wsp:val=&quot;0028785F&quot;/&gt;&lt;wsp:rsid wsp:val=&quot;002902AF&quot;/&gt;&lt;wsp:rsid wsp:val=&quot;00290313&quot;/&gt;&lt;wsp:rsid wsp:val=&quot;0029047E&quot;/&gt;&lt;wsp:rsid wsp:val=&quot;00290B9D&quot;/&gt;&lt;wsp:rsid wsp:val=&quot;00291805&quot;/&gt;&lt;wsp:rsid wsp:val=&quot;00291A66&quot;/&gt;&lt;wsp:rsid wsp:val=&quot;00291B73&quot;/&gt;&lt;wsp:rsid wsp:val=&quot;002920B1&quot;/&gt;&lt;wsp:rsid wsp:val=&quot;0029346D&quot;/&gt;&lt;wsp:rsid wsp:val=&quot;00293669&quot;/&gt;&lt;wsp:rsid wsp:val=&quot;0029386B&quot;/&gt;&lt;wsp:rsid wsp:val=&quot;00293948&quot;/&gt;&lt;wsp:rsid wsp:val=&quot;00293EB1&quot;/&gt;&lt;wsp:rsid wsp:val=&quot;002948A9&quot;/&gt;&lt;wsp:rsid wsp:val=&quot;00294A09&quot;/&gt;&lt;wsp:rsid wsp:val=&quot;00295068&quot;/&gt;&lt;wsp:rsid wsp:val=&quot;002957A0&quot;/&gt;&lt;wsp:rsid wsp:val=&quot;00295E40&quot;/&gt;&lt;wsp:rsid wsp:val=&quot;0029660D&quot;/&gt;&lt;wsp:rsid wsp:val=&quot;00296688&quot;/&gt;&lt;wsp:rsid wsp:val=&quot;002A0C9F&quot;/&gt;&lt;wsp:rsid wsp:val=&quot;002A15EE&quot;/&gt;&lt;wsp:rsid wsp:val=&quot;002A1D68&quot;/&gt;&lt;wsp:rsid wsp:val=&quot;002A1DC1&quot;/&gt;&lt;wsp:rsid wsp:val=&quot;002A24E4&quot;/&gt;&lt;wsp:rsid wsp:val=&quot;002A31D3&quot;/&gt;&lt;wsp:rsid wsp:val=&quot;002A323F&quot;/&gt;&lt;wsp:rsid wsp:val=&quot;002A37EB&quot;/&gt;&lt;wsp:rsid wsp:val=&quot;002A3A20&quot;/&gt;&lt;wsp:rsid wsp:val=&quot;002A3DCD&quot;/&gt;&lt;wsp:rsid wsp:val=&quot;002A3E29&quot;/&gt;&lt;wsp:rsid wsp:val=&quot;002A43EE&quot;/&gt;&lt;wsp:rsid wsp:val=&quot;002A4CB5&quot;/&gt;&lt;wsp:rsid wsp:val=&quot;002A58DB&quot;/&gt;&lt;wsp:rsid wsp:val=&quot;002A58DF&quot;/&gt;&lt;wsp:rsid wsp:val=&quot;002A61B8&quot;/&gt;&lt;wsp:rsid wsp:val=&quot;002A645A&quot;/&gt;&lt;wsp:rsid wsp:val=&quot;002A6622&quot;/&gt;&lt;wsp:rsid wsp:val=&quot;002A6E7C&quot;/&gt;&lt;wsp:rsid wsp:val=&quot;002A771D&quot;/&gt;&lt;wsp:rsid wsp:val=&quot;002A7E88&quot;/&gt;&lt;wsp:rsid wsp:val=&quot;002B060E&quot;/&gt;&lt;wsp:rsid wsp:val=&quot;002B0BE0&quot;/&gt;&lt;wsp:rsid wsp:val=&quot;002B0F0A&quot;/&gt;&lt;wsp:rsid wsp:val=&quot;002B15BD&quot;/&gt;&lt;wsp:rsid wsp:val=&quot;002B1D78&quot;/&gt;&lt;wsp:rsid wsp:val=&quot;002B1DC3&quot;/&gt;&lt;wsp:rsid wsp:val=&quot;002B249A&quot;/&gt;&lt;wsp:rsid wsp:val=&quot;002B250F&quot;/&gt;&lt;wsp:rsid wsp:val=&quot;002B294E&quot;/&gt;&lt;wsp:rsid wsp:val=&quot;002B39E8&quot;/&gt;&lt;wsp:rsid wsp:val=&quot;002B4324&quot;/&gt;&lt;wsp:rsid wsp:val=&quot;002B4670&quot;/&gt;&lt;wsp:rsid wsp:val=&quot;002B46E5&quot;/&gt;&lt;wsp:rsid wsp:val=&quot;002B533F&quot;/&gt;&lt;wsp:rsid wsp:val=&quot;002B5E01&quot;/&gt;&lt;wsp:rsid wsp:val=&quot;002B65E6&quot;/&gt;&lt;wsp:rsid wsp:val=&quot;002B79CF&quot;/&gt;&lt;wsp:rsid wsp:val=&quot;002C01EE&quot;/&gt;&lt;wsp:rsid wsp:val=&quot;002C0C2D&quot;/&gt;&lt;wsp:rsid wsp:val=&quot;002C0DDB&quot;/&gt;&lt;wsp:rsid wsp:val=&quot;002C269D&quot;/&gt;&lt;wsp:rsid wsp:val=&quot;002C3460&quot;/&gt;&lt;wsp:rsid wsp:val=&quot;002C4288&quot;/&gt;&lt;wsp:rsid wsp:val=&quot;002C4594&quot;/&gt;&lt;wsp:rsid wsp:val=&quot;002C45E5&quot;/&gt;&lt;wsp:rsid wsp:val=&quot;002C4F04&quot;/&gt;&lt;wsp:rsid wsp:val=&quot;002C5A7C&quot;/&gt;&lt;wsp:rsid wsp:val=&quot;002C5B5B&quot;/&gt;&lt;wsp:rsid wsp:val=&quot;002C5FF9&quot;/&gt;&lt;wsp:rsid wsp:val=&quot;002C6638&quot;/&gt;&lt;wsp:rsid wsp:val=&quot;002C664F&quot;/&gt;&lt;wsp:rsid wsp:val=&quot;002C69D3&quot;/&gt;&lt;wsp:rsid wsp:val=&quot;002C6CD4&quot;/&gt;&lt;wsp:rsid wsp:val=&quot;002C6D73&quot;/&gt;&lt;wsp:rsid wsp:val=&quot;002C7798&quot;/&gt;&lt;wsp:rsid wsp:val=&quot;002C782E&quot;/&gt;&lt;wsp:rsid wsp:val=&quot;002C7B47&quot;/&gt;&lt;wsp:rsid wsp:val=&quot;002D0031&quot;/&gt;&lt;wsp:rsid wsp:val=&quot;002D0F4D&quot;/&gt;&lt;wsp:rsid wsp:val=&quot;002D1430&quot;/&gt;&lt;wsp:rsid wsp:val=&quot;002D1E10&quot;/&gt;&lt;wsp:rsid wsp:val=&quot;002D2CD4&quot;/&gt;&lt;wsp:rsid wsp:val=&quot;002D2D94&quot;/&gt;&lt;wsp:rsid wsp:val=&quot;002D2E7D&quot;/&gt;&lt;wsp:rsid wsp:val=&quot;002D319D&quot;/&gt;&lt;wsp:rsid wsp:val=&quot;002D3577&quot;/&gt;&lt;wsp:rsid wsp:val=&quot;002D362F&quot;/&gt;&lt;wsp:rsid wsp:val=&quot;002D42EA&quot;/&gt;&lt;wsp:rsid wsp:val=&quot;002D5322&quot;/&gt;&lt;wsp:rsid wsp:val=&quot;002D55C6&quot;/&gt;&lt;wsp:rsid wsp:val=&quot;002D5677&quot;/&gt;&lt;wsp:rsid wsp:val=&quot;002D5AE7&quot;/&gt;&lt;wsp:rsid wsp:val=&quot;002D5C20&quot;/&gt;&lt;wsp:rsid wsp:val=&quot;002D5D07&quot;/&gt;&lt;wsp:rsid wsp:val=&quot;002D60F4&quot;/&gt;&lt;wsp:rsid wsp:val=&quot;002D6239&quot;/&gt;&lt;wsp:rsid wsp:val=&quot;002D700C&quot;/&gt;&lt;wsp:rsid wsp:val=&quot;002D709A&quot;/&gt;&lt;wsp:rsid wsp:val=&quot;002D7246&quot;/&gt;&lt;wsp:rsid wsp:val=&quot;002D7D37&quot;/&gt;&lt;wsp:rsid wsp:val=&quot;002D7DFF&quot;/&gt;&lt;wsp:rsid wsp:val=&quot;002E015F&quot;/&gt;&lt;wsp:rsid wsp:val=&quot;002E0BBF&quot;/&gt;&lt;wsp:rsid wsp:val=&quot;002E122B&quot;/&gt;&lt;wsp:rsid wsp:val=&quot;002E15C7&quot;/&gt;&lt;wsp:rsid wsp:val=&quot;002E2043&quot;/&gt;&lt;wsp:rsid wsp:val=&quot;002E2508&quot;/&gt;&lt;wsp:rsid wsp:val=&quot;002E25C3&quot;/&gt;&lt;wsp:rsid wsp:val=&quot;002E2826&quot;/&gt;&lt;wsp:rsid wsp:val=&quot;002E41CD&quot;/&gt;&lt;wsp:rsid wsp:val=&quot;002E4588&quot;/&gt;&lt;wsp:rsid wsp:val=&quot;002E468F&quot;/&gt;&lt;wsp:rsid wsp:val=&quot;002E4A2A&quot;/&gt;&lt;wsp:rsid wsp:val=&quot;002E524B&quot;/&gt;&lt;wsp:rsid wsp:val=&quot;002E5823&quot;/&gt;&lt;wsp:rsid wsp:val=&quot;002E643E&quot;/&gt;&lt;wsp:rsid wsp:val=&quot;002E65DB&quot;/&gt;&lt;wsp:rsid wsp:val=&quot;002E69A4&quot;/&gt;&lt;wsp:rsid wsp:val=&quot;002E6C81&quot;/&gt;&lt;wsp:rsid wsp:val=&quot;002E6E6F&quot;/&gt;&lt;wsp:rsid wsp:val=&quot;002E7001&quot;/&gt;&lt;wsp:rsid wsp:val=&quot;002F0016&quot;/&gt;&lt;wsp:rsid wsp:val=&quot;002F0E35&quot;/&gt;&lt;wsp:rsid wsp:val=&quot;002F2561&quot;/&gt;&lt;wsp:rsid wsp:val=&quot;002F2B6C&quot;/&gt;&lt;wsp:rsid wsp:val=&quot;002F37C2&quot;/&gt;&lt;wsp:rsid wsp:val=&quot;002F414A&quot;/&gt;&lt;wsp:rsid wsp:val=&quot;002F46B9&quot;/&gt;&lt;wsp:rsid wsp:val=&quot;002F5B5E&quot;/&gt;&lt;wsp:rsid wsp:val=&quot;002F5F19&quot;/&gt;&lt;wsp:rsid wsp:val=&quot;002F6F48&quot;/&gt;&lt;wsp:rsid wsp:val=&quot;002F6FF4&quot;/&gt;&lt;wsp:rsid wsp:val=&quot;002F7D09&quot;/&gt;&lt;wsp:rsid wsp:val=&quot;003006A0&quot;/&gt;&lt;wsp:rsid wsp:val=&quot;00300799&quot;/&gt;&lt;wsp:rsid wsp:val=&quot;00301C47&quot;/&gt;&lt;wsp:rsid wsp:val=&quot;003020B7&quot;/&gt;&lt;wsp:rsid wsp:val=&quot;00302139&quot;/&gt;&lt;wsp:rsid wsp:val=&quot;003022CE&quot;/&gt;&lt;wsp:rsid wsp:val=&quot;00303269&quot;/&gt;&lt;wsp:rsid wsp:val=&quot;00303292&quot;/&gt;&lt;wsp:rsid wsp:val=&quot;00303F29&quot;/&gt;&lt;wsp:rsid wsp:val=&quot;00304659&quot;/&gt;&lt;wsp:rsid wsp:val=&quot;00304816&quot;/&gt;&lt;wsp:rsid wsp:val=&quot;00305371&quot;/&gt;&lt;wsp:rsid wsp:val=&quot;00306019&quot;/&gt;&lt;wsp:rsid wsp:val=&quot;00307631&quot;/&gt;&lt;wsp:rsid wsp:val=&quot;003109D2&quot;/&gt;&lt;wsp:rsid wsp:val=&quot;00310A25&quot;/&gt;&lt;wsp:rsid wsp:val=&quot;003113EE&quot;/&gt;&lt;wsp:rsid wsp:val=&quot;00311688&quot;/&gt;&lt;wsp:rsid wsp:val=&quot;003118D6&quot;/&gt;&lt;wsp:rsid wsp:val=&quot;00311BE3&quot;/&gt;&lt;wsp:rsid wsp:val=&quot;0031245E&quot;/&gt;&lt;wsp:rsid wsp:val=&quot;003131F2&quot;/&gt;&lt;wsp:rsid wsp:val=&quot;00313805&quot;/&gt;&lt;wsp:rsid wsp:val=&quot;00314067&quot;/&gt;&lt;wsp:rsid wsp:val=&quot;00314622&quot;/&gt;&lt;wsp:rsid wsp:val=&quot;003152C8&quot;/&gt;&lt;wsp:rsid wsp:val=&quot;00315391&quot;/&gt;&lt;wsp:rsid wsp:val=&quot;003154D2&quot;/&gt;&lt;wsp:rsid wsp:val=&quot;003154FF&quot;/&gt;&lt;wsp:rsid wsp:val=&quot;00316405&quot;/&gt;&lt;wsp:rsid wsp:val=&quot;0032036E&quot;/&gt;&lt;wsp:rsid wsp:val=&quot;00320534&quot;/&gt;&lt;wsp:rsid wsp:val=&quot;003208F8&quot;/&gt;&lt;wsp:rsid wsp:val=&quot;00320C98&quot;/&gt;&lt;wsp:rsid wsp:val=&quot;00321A77&quot;/&gt;&lt;wsp:rsid wsp:val=&quot;0032243B&quot;/&gt;&lt;wsp:rsid wsp:val=&quot;0032262F&quot;/&gt;&lt;wsp:rsid wsp:val=&quot;003232A9&quot;/&gt;&lt;wsp:rsid wsp:val=&quot;0032407E&quot;/&gt;&lt;wsp:rsid wsp:val=&quot;00324457&quot;/&gt;&lt;wsp:rsid wsp:val=&quot;00324776&quot;/&gt;&lt;wsp:rsid wsp:val=&quot;0032483F&quot;/&gt;&lt;wsp:rsid wsp:val=&quot;0032549F&quot;/&gt;&lt;wsp:rsid wsp:val=&quot;003255A6&quot;/&gt;&lt;wsp:rsid wsp:val=&quot;00326495&quot;/&gt;&lt;wsp:rsid wsp:val=&quot;003274F5&quot;/&gt;&lt;wsp:rsid wsp:val=&quot;0032777E&quot;/&gt;&lt;wsp:rsid wsp:val=&quot;00330C34&quot;/&gt;&lt;wsp:rsid wsp:val=&quot;00331E18&quot;/&gt;&lt;wsp:rsid wsp:val=&quot;00331F59&quot;/&gt;&lt;wsp:rsid wsp:val=&quot;00332115&quot;/&gt;&lt;wsp:rsid wsp:val=&quot;00332723&quot;/&gt;&lt;wsp:rsid wsp:val=&quot;00332F84&quot;/&gt;&lt;wsp:rsid wsp:val=&quot;00333C6A&quot;/&gt;&lt;wsp:rsid wsp:val=&quot;00333D6B&quot;/&gt;&lt;wsp:rsid wsp:val=&quot;003345F3&quot;/&gt;&lt;wsp:rsid wsp:val=&quot;00334A24&quot;/&gt;&lt;wsp:rsid wsp:val=&quot;00334F0A&quot;/&gt;&lt;wsp:rsid wsp:val=&quot;00335C6B&quot;/&gt;&lt;wsp:rsid wsp:val=&quot;00336F0F&quot;/&gt;&lt;wsp:rsid wsp:val=&quot;003376CF&quot;/&gt;&lt;wsp:rsid wsp:val=&quot;00337C48&quot;/&gt;&lt;wsp:rsid wsp:val=&quot;00340011&quot;/&gt;&lt;wsp:rsid wsp:val=&quot;0034027E&quot;/&gt;&lt;wsp:rsid wsp:val=&quot;003411C2&quot;/&gt;&lt;wsp:rsid wsp:val=&quot;00341E36&quot;/&gt;&lt;wsp:rsid wsp:val=&quot;003420AB&quot;/&gt;&lt;wsp:rsid wsp:val=&quot;00343FBF&quot;/&gt;&lt;wsp:rsid wsp:val=&quot;003442DD&quot;/&gt;&lt;wsp:rsid wsp:val=&quot;0034440D&quot;/&gt;&lt;wsp:rsid wsp:val=&quot;00344C3B&quot;/&gt;&lt;wsp:rsid wsp:val=&quot;00344F30&quot;/&gt;&lt;wsp:rsid wsp:val=&quot;003450B3&quot;/&gt;&lt;wsp:rsid wsp:val=&quot;003452B0&quot;/&gt;&lt;wsp:rsid wsp:val=&quot;003455AC&quot;/&gt;&lt;wsp:rsid wsp:val=&quot;00345F7A&quot;/&gt;&lt;wsp:rsid wsp:val=&quot;003460F3&quot;/&gt;&lt;wsp:rsid wsp:val=&quot;0034611E&quot;/&gt;&lt;wsp:rsid wsp:val=&quot;00346E79&quot;/&gt;&lt;wsp:rsid wsp:val=&quot;00350633&quot;/&gt;&lt;wsp:rsid wsp:val=&quot;00350653&quot;/&gt;&lt;wsp:rsid wsp:val=&quot;003508E6&quot;/&gt;&lt;wsp:rsid wsp:val=&quot;00350B8F&quot;/&gt;&lt;wsp:rsid wsp:val=&quot;00350FCB&quot;/&gt;&lt;wsp:rsid wsp:val=&quot;0035100D&quot;/&gt;&lt;wsp:rsid wsp:val=&quot;00351503&quot;/&gt;&lt;wsp:rsid wsp:val=&quot;00352110&quot;/&gt;&lt;wsp:rsid wsp:val=&quot;00352713&quot;/&gt;&lt;wsp:rsid wsp:val=&quot;00353046&quot;/&gt;&lt;wsp:rsid wsp:val=&quot;00353096&quot;/&gt;&lt;wsp:rsid wsp:val=&quot;003534D3&quot;/&gt;&lt;wsp:rsid wsp:val=&quot;003546AC&quot;/&gt;&lt;wsp:rsid wsp:val=&quot;00354A70&quot;/&gt;&lt;wsp:rsid wsp:val=&quot;0035582F&quot;/&gt;&lt;wsp:rsid wsp:val=&quot;00355BBE&quot;/&gt;&lt;wsp:rsid wsp:val=&quot;003576A3&quot;/&gt;&lt;wsp:rsid wsp:val=&quot;00360039&quot;/&gt;&lt;wsp:rsid wsp:val=&quot;00360336&quot;/&gt;&lt;wsp:rsid wsp:val=&quot;003603AE&quot;/&gt;&lt;wsp:rsid wsp:val=&quot;003606A5&quot;/&gt;&lt;wsp:rsid wsp:val=&quot;00360C42&quot;/&gt;&lt;wsp:rsid wsp:val=&quot;00360DD2&quot;/&gt;&lt;wsp:rsid wsp:val=&quot;00360F20&quot;/&gt;&lt;wsp:rsid wsp:val=&quot;003615C0&quot;/&gt;&lt;wsp:rsid wsp:val=&quot;00362CF0&quot;/&gt;&lt;wsp:rsid wsp:val=&quot;00362D04&quot;/&gt;&lt;wsp:rsid wsp:val=&quot;0036338C&quot;/&gt;&lt;wsp:rsid wsp:val=&quot;0036383A&quot;/&gt;&lt;wsp:rsid wsp:val=&quot;00363896&quot;/&gt;&lt;wsp:rsid wsp:val=&quot;00364DD8&quot;/&gt;&lt;wsp:rsid wsp:val=&quot;00364E30&quot;/&gt;&lt;wsp:rsid wsp:val=&quot;00365173&quot;/&gt;&lt;wsp:rsid wsp:val=&quot;00365DAB&quot;/&gt;&lt;wsp:rsid wsp:val=&quot;00365F3D&quot;/&gt;&lt;wsp:rsid wsp:val=&quot;00365FB6&quot;/&gt;&lt;wsp:rsid wsp:val=&quot;003666A5&quot;/&gt;&lt;wsp:rsid wsp:val=&quot;003667E5&quot;/&gt;&lt;wsp:rsid wsp:val=&quot;00370524&quot;/&gt;&lt;wsp:rsid wsp:val=&quot;003712A2&quot;/&gt;&lt;wsp:rsid wsp:val=&quot;0037415A&quot;/&gt;&lt;wsp:rsid wsp:val=&quot;00374659&quot;/&gt;&lt;wsp:rsid wsp:val=&quot;003754DB&quot;/&gt;&lt;wsp:rsid wsp:val=&quot;0037567A&quot;/&gt;&lt;wsp:rsid wsp:val=&quot;003758D5&quot;/&gt;&lt;wsp:rsid wsp:val=&quot;00376A2D&quot;/&gt;&lt;wsp:rsid wsp:val=&quot;0037715F&quot;/&gt;&lt;wsp:rsid wsp:val=&quot;00380169&quot;/&gt;&lt;wsp:rsid wsp:val=&quot;00380698&quot;/&gt;&lt;wsp:rsid wsp:val=&quot;00381415&quot;/&gt;&lt;wsp:rsid wsp:val=&quot;00381BD0&quot;/&gt;&lt;wsp:rsid wsp:val=&quot;00382586&quot;/&gt;&lt;wsp:rsid wsp:val=&quot;00382FD4&quot;/&gt;&lt;wsp:rsid wsp:val=&quot;00383445&quot;/&gt;&lt;wsp:rsid wsp:val=&quot;003839CB&quot;/&gt;&lt;wsp:rsid wsp:val=&quot;00385540&quot;/&gt;&lt;wsp:rsid wsp:val=&quot;003859F2&quot;/&gt;&lt;wsp:rsid wsp:val=&quot;0038687D&quot;/&gt;&lt;wsp:rsid wsp:val=&quot;00387281&quot;/&gt;&lt;wsp:rsid wsp:val=&quot;003872FA&quot;/&gt;&lt;wsp:rsid wsp:val=&quot;00387845&quot;/&gt;&lt;wsp:rsid wsp:val=&quot;003879FB&quot;/&gt;&lt;wsp:rsid wsp:val=&quot;00387A19&quot;/&gt;&lt;wsp:rsid wsp:val=&quot;00387D7C&quot;/&gt;&lt;wsp:rsid wsp:val=&quot;00390875&quot;/&gt;&lt;wsp:rsid wsp:val=&quot;00390A5F&quot;/&gt;&lt;wsp:rsid wsp:val=&quot;00390F43&quot;/&gt;&lt;wsp:rsid wsp:val=&quot;003911ED&quot;/&gt;&lt;wsp:rsid wsp:val=&quot;00392A45&quot;/&gt;&lt;wsp:rsid wsp:val=&quot;00392E6F&quot;/&gt;&lt;wsp:rsid wsp:val=&quot;003935B1&quot;/&gt;&lt;wsp:rsid wsp:val=&quot;0039444F&quot;/&gt;&lt;wsp:rsid wsp:val=&quot;003944F1&quot;/&gt;&lt;wsp:rsid wsp:val=&quot;00394892&quot;/&gt;&lt;wsp:rsid wsp:val=&quot;003954F3&quot;/&gt;&lt;wsp:rsid wsp:val=&quot;0039552D&quot;/&gt;&lt;wsp:rsid wsp:val=&quot;00395B34&quot;/&gt;&lt;wsp:rsid wsp:val=&quot;00395C8E&quot;/&gt;&lt;wsp:rsid wsp:val=&quot;00395CA0&quot;/&gt;&lt;wsp:rsid wsp:val=&quot;00396646&quot;/&gt;&lt;wsp:rsid wsp:val=&quot;00397A3D&quot;/&gt;&lt;wsp:rsid wsp:val=&quot;00397CEB&quot;/&gt;&lt;wsp:rsid wsp:val=&quot;003A0432&quot;/&gt;&lt;wsp:rsid wsp:val=&quot;003A0607&quot;/&gt;&lt;wsp:rsid wsp:val=&quot;003A08BD&quot;/&gt;&lt;wsp:rsid wsp:val=&quot;003A124F&quot;/&gt;&lt;wsp:rsid wsp:val=&quot;003A16DA&quot;/&gt;&lt;wsp:rsid wsp:val=&quot;003A2563&quot;/&gt;&lt;wsp:rsid wsp:val=&quot;003A2D78&quot;/&gt;&lt;wsp:rsid wsp:val=&quot;003A327F&quot;/&gt;&lt;wsp:rsid wsp:val=&quot;003A35DC&quot;/&gt;&lt;wsp:rsid wsp:val=&quot;003A3FD5&quot;/&gt;&lt;wsp:rsid wsp:val=&quot;003A47B9&quot;/&gt;&lt;wsp:rsid wsp:val=&quot;003A4979&quot;/&gt;&lt;wsp:rsid wsp:val=&quot;003A5069&quot;/&gt;&lt;wsp:rsid wsp:val=&quot;003A50C9&quot;/&gt;&lt;wsp:rsid wsp:val=&quot;003A6242&quot;/&gt;&lt;wsp:rsid wsp:val=&quot;003A63FB&quot;/&gt;&lt;wsp:rsid wsp:val=&quot;003A713F&quot;/&gt;&lt;wsp:rsid wsp:val=&quot;003A7773&quot;/&gt;&lt;wsp:rsid wsp:val=&quot;003B0F47&quot;/&gt;&lt;wsp:rsid wsp:val=&quot;003B2621&quot;/&gt;&lt;wsp:rsid wsp:val=&quot;003B285C&quot;/&gt;&lt;wsp:rsid wsp:val=&quot;003B2D85&quot;/&gt;&lt;wsp:rsid wsp:val=&quot;003B3BA0&quot;/&gt;&lt;wsp:rsid wsp:val=&quot;003B47B5&quot;/&gt;&lt;wsp:rsid wsp:val=&quot;003B6042&quot;/&gt;&lt;wsp:rsid wsp:val=&quot;003B6133&quot;/&gt;&lt;wsp:rsid wsp:val=&quot;003C057E&quot;/&gt;&lt;wsp:rsid wsp:val=&quot;003C0A9F&quot;/&gt;&lt;wsp:rsid wsp:val=&quot;003C0E74&quot;/&gt;&lt;wsp:rsid wsp:val=&quot;003C0F53&quot;/&gt;&lt;wsp:rsid wsp:val=&quot;003C10D5&quot;/&gt;&lt;wsp:rsid wsp:val=&quot;003C1D1F&quot;/&gt;&lt;wsp:rsid wsp:val=&quot;003C1D8E&quot;/&gt;&lt;wsp:rsid wsp:val=&quot;003C2832&quot;/&gt;&lt;wsp:rsid wsp:val=&quot;003C341D&quot;/&gt;&lt;wsp:rsid wsp:val=&quot;003C3F12&quot;/&gt;&lt;wsp:rsid wsp:val=&quot;003C5984&quot;/&gt;&lt;wsp:rsid wsp:val=&quot;003C692D&quot;/&gt;&lt;wsp:rsid wsp:val=&quot;003C6BBF&quot;/&gt;&lt;wsp:rsid wsp:val=&quot;003D06FB&quot;/&gt;&lt;wsp:rsid wsp:val=&quot;003D0A9D&quot;/&gt;&lt;wsp:rsid wsp:val=&quot;003D2940&quot;/&gt;&lt;wsp:rsid wsp:val=&quot;003D32BE&quot;/&gt;&lt;wsp:rsid wsp:val=&quot;003D3674&quot;/&gt;&lt;wsp:rsid wsp:val=&quot;003D389E&quot;/&gt;&lt;wsp:rsid wsp:val=&quot;003D4849&quot;/&gt;&lt;wsp:rsid wsp:val=&quot;003D48F4&quot;/&gt;&lt;wsp:rsid wsp:val=&quot;003D5089&quot;/&gt;&lt;wsp:rsid wsp:val=&quot;003D614B&quot;/&gt;&lt;wsp:rsid wsp:val=&quot;003D61F9&quot;/&gt;&lt;wsp:rsid wsp:val=&quot;003D6C3F&quot;/&gt;&lt;wsp:rsid wsp:val=&quot;003D78FB&quot;/&gt;&lt;wsp:rsid wsp:val=&quot;003E0C3E&quot;/&gt;&lt;wsp:rsid wsp:val=&quot;003E0DDA&quot;/&gt;&lt;wsp:rsid wsp:val=&quot;003E13D2&quot;/&gt;&lt;wsp:rsid wsp:val=&quot;003E22AB&quot;/&gt;&lt;wsp:rsid wsp:val=&quot;003E23A5&quot;/&gt;&lt;wsp:rsid wsp:val=&quot;003E34FC&quot;/&gt;&lt;wsp:rsid wsp:val=&quot;003E3629&quot;/&gt;&lt;wsp:rsid wsp:val=&quot;003E5931&quot;/&gt;&lt;wsp:rsid wsp:val=&quot;003E5960&quot;/&gt;&lt;wsp:rsid wsp:val=&quot;003E61AB&quot;/&gt;&lt;wsp:rsid wsp:val=&quot;003E674B&quot;/&gt;&lt;wsp:rsid wsp:val=&quot;003E6C4F&quot;/&gt;&lt;wsp:rsid wsp:val=&quot;003E74CE&quot;/&gt;&lt;wsp:rsid wsp:val=&quot;003F0051&quot;/&gt;&lt;wsp:rsid wsp:val=&quot;003F06B9&quot;/&gt;&lt;wsp:rsid wsp:val=&quot;003F0F99&quot;/&gt;&lt;wsp:rsid wsp:val=&quot;003F1BDD&quot;/&gt;&lt;wsp:rsid wsp:val=&quot;003F1D9D&quot;/&gt;&lt;wsp:rsid wsp:val=&quot;003F2216&quot;/&gt;&lt;wsp:rsid wsp:val=&quot;003F3177&quot;/&gt;&lt;wsp:rsid wsp:val=&quot;003F3EA6&quot;/&gt;&lt;wsp:rsid wsp:val=&quot;003F424B&quot;/&gt;&lt;wsp:rsid wsp:val=&quot;003F5112&quot;/&gt;&lt;wsp:rsid wsp:val=&quot;003F53F4&quot;/&gt;&lt;wsp:rsid wsp:val=&quot;003F5469&quot;/&gt;&lt;wsp:rsid wsp:val=&quot;003F5C93&quot;/&gt;&lt;wsp:rsid wsp:val=&quot;003F6511&quot;/&gt;&lt;wsp:rsid wsp:val=&quot;003F6B24&quot;/&gt;&lt;wsp:rsid wsp:val=&quot;003F724B&quot;/&gt;&lt;wsp:rsid wsp:val=&quot;003F7265&quot;/&gt;&lt;wsp:rsid wsp:val=&quot;003F7827&quot;/&gt;&lt;wsp:rsid wsp:val=&quot;003F7E08&quot;/&gt;&lt;wsp:rsid wsp:val=&quot;004002B4&quot;/&gt;&lt;wsp:rsid wsp:val=&quot;00400CA4&quot;/&gt;&lt;wsp:rsid wsp:val=&quot;00402FA3&quot;/&gt;&lt;wsp:rsid wsp:val=&quot;00404BBB&quot;/&gt;&lt;wsp:rsid wsp:val=&quot;00405539&quot;/&gt;&lt;wsp:rsid wsp:val=&quot;00405C95&quot;/&gt;&lt;wsp:rsid wsp:val=&quot;00406268&quot;/&gt;&lt;wsp:rsid wsp:val=&quot;004068B8&quot;/&gt;&lt;wsp:rsid wsp:val=&quot;00406EE5&quot;/&gt;&lt;wsp:rsid wsp:val=&quot;0040793D&quot;/&gt;&lt;wsp:rsid wsp:val=&quot;004079FE&quot;/&gt;&lt;wsp:rsid wsp:val=&quot;004101C4&quot;/&gt;&lt;wsp:rsid wsp:val=&quot;004117D8&quot;/&gt;&lt;wsp:rsid wsp:val=&quot;00412132&quot;/&gt;&lt;wsp:rsid wsp:val=&quot;00412668&quot;/&gt;&lt;wsp:rsid wsp:val=&quot;00412773&quot;/&gt;&lt;wsp:rsid wsp:val=&quot;00412D10&quot;/&gt;&lt;wsp:rsid wsp:val=&quot;00413E8E&quot;/&gt;&lt;wsp:rsid wsp:val=&quot;00414012&quot;/&gt;&lt;wsp:rsid wsp:val=&quot;00414105&quot;/&gt;&lt;wsp:rsid wsp:val=&quot;00414401&quot;/&gt;&lt;wsp:rsid wsp:val=&quot;0041464A&quot;/&gt;&lt;wsp:rsid wsp:val=&quot;00414939&quot;/&gt;&lt;wsp:rsid wsp:val=&quot;004153A7&quot;/&gt;&lt;wsp:rsid wsp:val=&quot;0041760A&quot;/&gt;&lt;wsp:rsid wsp:val=&quot;004177C1&quot;/&gt;&lt;wsp:rsid wsp:val=&quot;004224D4&quot;/&gt;&lt;wsp:rsid wsp:val=&quot;004228BE&quot;/&gt;&lt;wsp:rsid wsp:val=&quot;0042292F&quot;/&gt;&lt;wsp:rsid wsp:val=&quot;0042297C&quot;/&gt;&lt;wsp:rsid wsp:val=&quot;00422FAD&quot;/&gt;&lt;wsp:rsid wsp:val=&quot;0042395D&quot;/&gt;&lt;wsp:rsid wsp:val=&quot;0042457A&quot;/&gt;&lt;wsp:rsid wsp:val=&quot;004247C8&quot;/&gt;&lt;wsp:rsid wsp:val=&quot;004247E2&quot;/&gt;&lt;wsp:rsid wsp:val=&quot;0042489B&quot;/&gt;&lt;wsp:rsid wsp:val=&quot;00425790&quot;/&gt;&lt;wsp:rsid wsp:val=&quot;00425C2F&quot;/&gt;&lt;wsp:rsid wsp:val=&quot;004262A7&quot;/&gt;&lt;wsp:rsid wsp:val=&quot;0042674B&quot;/&gt;&lt;wsp:rsid wsp:val=&quot;00426B77&quot;/&gt;&lt;wsp:rsid wsp:val=&quot;00427B3E&quot;/&gt;&lt;wsp:rsid wsp:val=&quot;00427F43&quot;/&gt;&lt;wsp:rsid wsp:val=&quot;004304AD&quot;/&gt;&lt;wsp:rsid wsp:val=&quot;004308C4&quot;/&gt;&lt;wsp:rsid wsp:val=&quot;00430DB6&quot;/&gt;&lt;wsp:rsid wsp:val=&quot;00430E85&quot;/&gt;&lt;wsp:rsid wsp:val=&quot;004313FE&quot;/&gt;&lt;wsp:rsid wsp:val=&quot;00431424&quot;/&gt;&lt;wsp:rsid wsp:val=&quot;00431D86&quot;/&gt;&lt;wsp:rsid wsp:val=&quot;00431FA6&quot;/&gt;&lt;wsp:rsid wsp:val=&quot;004325B1&quot;/&gt;&lt;wsp:rsid wsp:val=&quot;004326EA&quot;/&gt;&lt;wsp:rsid wsp:val=&quot;00433EE6&quot;/&gt;&lt;wsp:rsid wsp:val=&quot;00435C29&quot;/&gt;&lt;wsp:rsid wsp:val=&quot;004366C5&quot;/&gt;&lt;wsp:rsid wsp:val=&quot;004368CA&quot;/&gt;&lt;wsp:rsid wsp:val=&quot;00436FA5&quot;/&gt;&lt;wsp:rsid wsp:val=&quot;00437983&quot;/&gt;&lt;wsp:rsid wsp:val=&quot;004379EF&quot;/&gt;&lt;wsp:rsid wsp:val=&quot;00437B2B&quot;/&gt;&lt;wsp:rsid wsp:val=&quot;00440A11&quot;/&gt;&lt;wsp:rsid wsp:val=&quot;004412A7&quot;/&gt;&lt;wsp:rsid wsp:val=&quot;00441350&quot;/&gt;&lt;wsp:rsid wsp:val=&quot;0044147E&quot;/&gt;&lt;wsp:rsid wsp:val=&quot;0044159F&quot;/&gt;&lt;wsp:rsid wsp:val=&quot;0044196B&quot;/&gt;&lt;wsp:rsid wsp:val=&quot;004420AD&quot;/&gt;&lt;wsp:rsid wsp:val=&quot;004429B5&quot;/&gt;&lt;wsp:rsid wsp:val=&quot;004431FA&quot;/&gt;&lt;wsp:rsid wsp:val=&quot;00443CEA&quot;/&gt;&lt;wsp:rsid wsp:val=&quot;00444599&quot;/&gt;&lt;wsp:rsid wsp:val=&quot;00444955&quot;/&gt;&lt;wsp:rsid wsp:val=&quot;00444F48&quot;/&gt;&lt;wsp:rsid wsp:val=&quot;00445187&quot;/&gt;&lt;wsp:rsid wsp:val=&quot;00445681&quot;/&gt;&lt;wsp:rsid wsp:val=&quot;0044570C&quot;/&gt;&lt;wsp:rsid wsp:val=&quot;00445C78&quot;/&gt;&lt;wsp:rsid wsp:val=&quot;004463CB&quot;/&gt;&lt;wsp:rsid wsp:val=&quot;00447AA2&quot;/&gt;&lt;wsp:rsid wsp:val=&quot;00450CEE&quot;/&gt;&lt;wsp:rsid wsp:val=&quot;004517EC&quot;/&gt;&lt;wsp:rsid wsp:val=&quot;00451867&quot;/&gt;&lt;wsp:rsid wsp:val=&quot;00451AAE&quot;/&gt;&lt;wsp:rsid wsp:val=&quot;00451B71&quot;/&gt;&lt;wsp:rsid wsp:val=&quot;00452111&quot;/&gt;&lt;wsp:rsid wsp:val=&quot;00452E03&quot;/&gt;&lt;wsp:rsid wsp:val=&quot;004534ED&quot;/&gt;&lt;wsp:rsid wsp:val=&quot;00453856&quot;/&gt;&lt;wsp:rsid wsp:val=&quot;0045392E&quot;/&gt;&lt;wsp:rsid wsp:val=&quot;00453EE5&quot;/&gt;&lt;wsp:rsid wsp:val=&quot;00454369&quot;/&gt;&lt;wsp:rsid wsp:val=&quot;004555FB&quot;/&gt;&lt;wsp:rsid wsp:val=&quot;00456561&quot;/&gt;&lt;wsp:rsid wsp:val=&quot;0046031F&quot;/&gt;&lt;wsp:rsid wsp:val=&quot;004603B3&quot;/&gt;&lt;wsp:rsid wsp:val=&quot;00460AF0&quot;/&gt;&lt;wsp:rsid wsp:val=&quot;004616F3&quot;/&gt;&lt;wsp:rsid wsp:val=&quot;004619B1&quot;/&gt;&lt;wsp:rsid wsp:val=&quot;00461B70&quot;/&gt;&lt;wsp:rsid wsp:val=&quot;004624C4&quot;/&gt;&lt;wsp:rsid wsp:val=&quot;004629B2&quot;/&gt;&lt;wsp:rsid wsp:val=&quot;00464258&quot;/&gt;&lt;wsp:rsid wsp:val=&quot;004647AF&quot;/&gt;&lt;wsp:rsid wsp:val=&quot;00464A35&quot;/&gt;&lt;wsp:rsid wsp:val=&quot;00464A63&quot;/&gt;&lt;wsp:rsid wsp:val=&quot;00464CBD&quot;/&gt;&lt;wsp:rsid wsp:val=&quot;00464DCD&quot;/&gt;&lt;wsp:rsid wsp:val=&quot;00465894&quot;/&gt;&lt;wsp:rsid wsp:val=&quot;0046699B&quot;/&gt;&lt;wsp:rsid wsp:val=&quot;0046712B&quot;/&gt;&lt;wsp:rsid wsp:val=&quot;00467650&quot;/&gt;&lt;wsp:rsid wsp:val=&quot;004676ED&quot;/&gt;&lt;wsp:rsid wsp:val=&quot;00471848&quot;/&gt;&lt;wsp:rsid wsp:val=&quot;00471A16&quot;/&gt;&lt;wsp:rsid wsp:val=&quot;00471ED0&quot;/&gt;&lt;wsp:rsid wsp:val=&quot;00472E18&quot;/&gt;&lt;wsp:rsid wsp:val=&quot;00472FE4&quot;/&gt;&lt;wsp:rsid wsp:val=&quot;004735B1&quot;/&gt;&lt;wsp:rsid wsp:val=&quot;00473B45&quot;/&gt;&lt;wsp:rsid wsp:val=&quot;00473BA5&quot;/&gt;&lt;wsp:rsid wsp:val=&quot;00473E39&quot;/&gt;&lt;wsp:rsid wsp:val=&quot;00475393&quot;/&gt;&lt;wsp:rsid wsp:val=&quot;004756B1&quot;/&gt;&lt;wsp:rsid wsp:val=&quot;0047586C&quot;/&gt;&lt;wsp:rsid wsp:val=&quot;00475BC1&quot;/&gt;&lt;wsp:rsid wsp:val=&quot;00476367&quot;/&gt;&lt;wsp:rsid wsp:val=&quot;0047671F&quot;/&gt;&lt;wsp:rsid wsp:val=&quot;00476F55&quot;/&gt;&lt;wsp:rsid wsp:val=&quot;0047755C&quot;/&gt;&lt;wsp:rsid wsp:val=&quot;00477967&quot;/&gt;&lt;wsp:rsid wsp:val=&quot;00480A2E&quot;/&gt;&lt;wsp:rsid wsp:val=&quot;00480DC2&quot;/&gt;&lt;wsp:rsid wsp:val=&quot;00480FE7&quot;/&gt;&lt;wsp:rsid wsp:val=&quot;0048145D&quot;/&gt;&lt;wsp:rsid wsp:val=&quot;00481E55&quot;/&gt;&lt;wsp:rsid wsp:val=&quot;004825BE&quot;/&gt;&lt;wsp:rsid wsp:val=&quot;00482734&quot;/&gt;&lt;wsp:rsid wsp:val=&quot;00483142&quot;/&gt;&lt;wsp:rsid wsp:val=&quot;00483436&quot;/&gt;&lt;wsp:rsid wsp:val=&quot;00483F50&quot;/&gt;&lt;wsp:rsid wsp:val=&quot;00483F53&quot;/&gt;&lt;wsp:rsid wsp:val=&quot;004848E1&quot;/&gt;&lt;wsp:rsid wsp:val=&quot;0048493C&quot;/&gt;&lt;wsp:rsid wsp:val=&quot;00485CFA&quot;/&gt;&lt;wsp:rsid wsp:val=&quot;0048621A&quot;/&gt;&lt;wsp:rsid wsp:val=&quot;004865E9&quot;/&gt;&lt;wsp:rsid wsp:val=&quot;00486E64&quot;/&gt;&lt;wsp:rsid wsp:val=&quot;00487397&quot;/&gt;&lt;wsp:rsid wsp:val=&quot;00487BDF&quot;/&gt;&lt;wsp:rsid wsp:val=&quot;00487CE4&quot;/&gt;&lt;wsp:rsid wsp:val=&quot;004904C8&quot;/&gt;&lt;wsp:rsid wsp:val=&quot;004907A9&quot;/&gt;&lt;wsp:rsid wsp:val=&quot;004909A9&quot;/&gt;&lt;wsp:rsid wsp:val=&quot;00490A3A&quot;/&gt;&lt;wsp:rsid wsp:val=&quot;00490D4B&quot;/&gt;&lt;wsp:rsid wsp:val=&quot;004910F7&quot;/&gt;&lt;wsp:rsid wsp:val=&quot;00491178&quot;/&gt;&lt;wsp:rsid wsp:val=&quot;00491765&quot;/&gt;&lt;wsp:rsid wsp:val=&quot;00491D17&quot;/&gt;&lt;wsp:rsid wsp:val=&quot;00492544&quot;/&gt;&lt;wsp:rsid wsp:val=&quot;00492780&quot;/&gt;&lt;wsp:rsid wsp:val=&quot;00492EB1&quot;/&gt;&lt;wsp:rsid wsp:val=&quot;0049385C&quot;/&gt;&lt;wsp:rsid wsp:val=&quot;004967F9&quot;/&gt;&lt;wsp:rsid wsp:val=&quot;00496A30&quot;/&gt;&lt;wsp:rsid wsp:val=&quot;0049761C&quot;/&gt;&lt;wsp:rsid wsp:val=&quot;004A0087&quot;/&gt;&lt;wsp:rsid wsp:val=&quot;004A0483&quot;/&gt;&lt;wsp:rsid wsp:val=&quot;004A094F&quot;/&gt;&lt;wsp:rsid wsp:val=&quot;004A102B&quot;/&gt;&lt;wsp:rsid wsp:val=&quot;004A243A&quot;/&gt;&lt;wsp:rsid wsp:val=&quot;004A244F&quot;/&gt;&lt;wsp:rsid wsp:val=&quot;004A3F79&quot;/&gt;&lt;wsp:rsid wsp:val=&quot;004A438A&quot;/&gt;&lt;wsp:rsid wsp:val=&quot;004A486D&quot;/&gt;&lt;wsp:rsid wsp:val=&quot;004A5228&quot;/&gt;&lt;wsp:rsid wsp:val=&quot;004A5E5C&quot;/&gt;&lt;wsp:rsid wsp:val=&quot;004A625A&quot;/&gt;&lt;wsp:rsid wsp:val=&quot;004A6368&quot;/&gt;&lt;wsp:rsid wsp:val=&quot;004A68D8&quot;/&gt;&lt;wsp:rsid wsp:val=&quot;004A6C9F&quot;/&gt;&lt;wsp:rsid wsp:val=&quot;004A7BA1&quot;/&gt;&lt;wsp:rsid wsp:val=&quot;004B0E0E&quot;/&gt;&lt;wsp:rsid wsp:val=&quot;004B0E44&quot;/&gt;&lt;wsp:rsid wsp:val=&quot;004B1B01&quot;/&gt;&lt;wsp:rsid wsp:val=&quot;004B1D33&quot;/&gt;&lt;wsp:rsid wsp:val=&quot;004B20DA&quot;/&gt;&lt;wsp:rsid wsp:val=&quot;004B30D3&quot;/&gt;&lt;wsp:rsid wsp:val=&quot;004B410D&quot;/&gt;&lt;wsp:rsid wsp:val=&quot;004B4451&quot;/&gt;&lt;wsp:rsid wsp:val=&quot;004B4618&quot;/&gt;&lt;wsp:rsid wsp:val=&quot;004B4BBA&quot;/&gt;&lt;wsp:rsid wsp:val=&quot;004B4CFE&quot;/&gt;&lt;wsp:rsid wsp:val=&quot;004B5330&quot;/&gt;&lt;wsp:rsid wsp:val=&quot;004B54FF&quot;/&gt;&lt;wsp:rsid wsp:val=&quot;004B5560&quot;/&gt;&lt;wsp:rsid wsp:val=&quot;004B7238&quot;/&gt;&lt;wsp:rsid wsp:val=&quot;004B7F05&quot;/&gt;&lt;wsp:rsid wsp:val=&quot;004C0D09&quot;/&gt;&lt;wsp:rsid wsp:val=&quot;004C16BF&quot;/&gt;&lt;wsp:rsid wsp:val=&quot;004C1812&quot;/&gt;&lt;wsp:rsid wsp:val=&quot;004C1AF0&quot;/&gt;&lt;wsp:rsid wsp:val=&quot;004C20C0&quot;/&gt;&lt;wsp:rsid wsp:val=&quot;004C3994&quot;/&gt;&lt;wsp:rsid wsp:val=&quot;004C3DEA&quot;/&gt;&lt;wsp:rsid wsp:val=&quot;004C3E06&quot;/&gt;&lt;wsp:rsid wsp:val=&quot;004C46FE&quot;/&gt;&lt;wsp:rsid wsp:val=&quot;004C5D83&quot;/&gt;&lt;wsp:rsid wsp:val=&quot;004C671D&quot;/&gt;&lt;wsp:rsid wsp:val=&quot;004C6C18&quot;/&gt;&lt;wsp:rsid wsp:val=&quot;004C6EA1&quot;/&gt;&lt;wsp:rsid wsp:val=&quot;004C7059&quot;/&gt;&lt;wsp:rsid wsp:val=&quot;004C7697&quot;/&gt;&lt;wsp:rsid wsp:val=&quot;004C7DDF&quot;/&gt;&lt;wsp:rsid wsp:val=&quot;004C7E0E&quot;/&gt;&lt;wsp:rsid wsp:val=&quot;004C7F40&quot;/&gt;&lt;wsp:rsid wsp:val=&quot;004D0027&quot;/&gt;&lt;wsp:rsid wsp:val=&quot;004D066E&quot;/&gt;&lt;wsp:rsid wsp:val=&quot;004D07C0&quot;/&gt;&lt;wsp:rsid wsp:val=&quot;004D1C01&quot;/&gt;&lt;wsp:rsid wsp:val=&quot;004D1F5B&quot;/&gt;&lt;wsp:rsid wsp:val=&quot;004D27B6&quot;/&gt;&lt;wsp:rsid wsp:val=&quot;004D2A48&quot;/&gt;&lt;wsp:rsid wsp:val=&quot;004D34D8&quot;/&gt;&lt;wsp:rsid wsp:val=&quot;004D355F&quot;/&gt;&lt;wsp:rsid wsp:val=&quot;004D3CA0&quot;/&gt;&lt;wsp:rsid wsp:val=&quot;004D432E&quot;/&gt;&lt;wsp:rsid wsp:val=&quot;004D4B9F&quot;/&gt;&lt;wsp:rsid wsp:val=&quot;004D4FE2&quot;/&gt;&lt;wsp:rsid wsp:val=&quot;004D4FF4&quot;/&gt;&lt;wsp:rsid wsp:val=&quot;004D57A5&quot;/&gt;&lt;wsp:rsid wsp:val=&quot;004D5E68&quot;/&gt;&lt;wsp:rsid wsp:val=&quot;004D6921&quot;/&gt;&lt;wsp:rsid wsp:val=&quot;004D6FBE&quot;/&gt;&lt;wsp:rsid wsp:val=&quot;004D779B&quot;/&gt;&lt;wsp:rsid wsp:val=&quot;004E09FA&quot;/&gt;&lt;wsp:rsid wsp:val=&quot;004E0A7C&quot;/&gt;&lt;wsp:rsid wsp:val=&quot;004E0B5F&quot;/&gt;&lt;wsp:rsid wsp:val=&quot;004E0D2E&quot;/&gt;&lt;wsp:rsid wsp:val=&quot;004E1166&quot;/&gt;&lt;wsp:rsid wsp:val=&quot;004E29AD&quot;/&gt;&lt;wsp:rsid wsp:val=&quot;004E2CF8&quot;/&gt;&lt;wsp:rsid wsp:val=&quot;004E2ED0&quot;/&gt;&lt;wsp:rsid wsp:val=&quot;004E2F2E&quot;/&gt;&lt;wsp:rsid wsp:val=&quot;004E3747&quot;/&gt;&lt;wsp:rsid wsp:val=&quot;004E3E5D&quot;/&gt;&lt;wsp:rsid wsp:val=&quot;004E4138&quot;/&gt;&lt;wsp:rsid wsp:val=&quot;004E43B3&quot;/&gt;&lt;wsp:rsid wsp:val=&quot;004E5220&quot;/&gt;&lt;wsp:rsid wsp:val=&quot;004E5E00&quot;/&gt;&lt;wsp:rsid wsp:val=&quot;004E605B&quot;/&gt;&lt;wsp:rsid wsp:val=&quot;004E64E8&quot;/&gt;&lt;wsp:rsid wsp:val=&quot;004E6DB9&quot;/&gt;&lt;wsp:rsid wsp:val=&quot;004E7394&quot;/&gt;&lt;wsp:rsid wsp:val=&quot;004E7E10&quot;/&gt;&lt;wsp:rsid wsp:val=&quot;004F0E1C&quot;/&gt;&lt;wsp:rsid wsp:val=&quot;004F1E6C&quot;/&gt;&lt;wsp:rsid wsp:val=&quot;004F2150&quot;/&gt;&lt;wsp:rsid wsp:val=&quot;004F244D&quot;/&gt;&lt;wsp:rsid wsp:val=&quot;004F3266&quot;/&gt;&lt;wsp:rsid wsp:val=&quot;004F32E1&quot;/&gt;&lt;wsp:rsid wsp:val=&quot;004F33A2&quot;/&gt;&lt;wsp:rsid wsp:val=&quot;004F3EF2&quot;/&gt;&lt;wsp:rsid wsp:val=&quot;004F4375&quot;/&gt;&lt;wsp:rsid wsp:val=&quot;004F4CBB&quot;/&gt;&lt;wsp:rsid wsp:val=&quot;004F62EF&quot;/&gt;&lt;wsp:rsid wsp:val=&quot;004F6A38&quot;/&gt;&lt;wsp:rsid wsp:val=&quot;004F77FA&quot;/&gt;&lt;wsp:rsid wsp:val=&quot;00500794&quot;/&gt;&lt;wsp:rsid wsp:val=&quot;00500F0E&quot;/&gt;&lt;wsp:rsid wsp:val=&quot;00501830&quot;/&gt;&lt;wsp:rsid wsp:val=&quot;00501C1C&quot;/&gt;&lt;wsp:rsid wsp:val=&quot;00502302&quot;/&gt;&lt;wsp:rsid wsp:val=&quot;005023AA&quot;/&gt;&lt;wsp:rsid wsp:val=&quot;00502EB5&quot;/&gt;&lt;wsp:rsid wsp:val=&quot;005039AF&quot;/&gt;&lt;wsp:rsid wsp:val=&quot;00504027&quot;/&gt;&lt;wsp:rsid wsp:val=&quot;005042C1&quot;/&gt;&lt;wsp:rsid wsp:val=&quot;00504B16&quot;/&gt;&lt;wsp:rsid wsp:val=&quot;005072D4&quot;/&gt;&lt;wsp:rsid wsp:val=&quot;005106CA&quot;/&gt;&lt;wsp:rsid wsp:val=&quot;00510F0A&quot;/&gt;&lt;wsp:rsid wsp:val=&quot;00510F11&quot;/&gt;&lt;wsp:rsid wsp:val=&quot;005114EC&quot;/&gt;&lt;wsp:rsid wsp:val=&quot;00511F1D&quot;/&gt;&lt;wsp:rsid wsp:val=&quot;0051200A&quot;/&gt;&lt;wsp:rsid wsp:val=&quot;0051225C&quot;/&gt;&lt;wsp:rsid wsp:val=&quot;005125CA&quot;/&gt;&lt;wsp:rsid wsp:val=&quot;00512AFE&quot;/&gt;&lt;wsp:rsid wsp:val=&quot;00512C6D&quot;/&gt;&lt;wsp:rsid wsp:val=&quot;00512EA6&quot;/&gt;&lt;wsp:rsid wsp:val=&quot;00513572&quot;/&gt;&lt;wsp:rsid wsp:val=&quot;005147BD&quot;/&gt;&lt;wsp:rsid wsp:val=&quot;0051494F&quot;/&gt;&lt;wsp:rsid wsp:val=&quot;00515077&quot;/&gt;&lt;wsp:rsid wsp:val=&quot;005154C1&quot;/&gt;&lt;wsp:rsid wsp:val=&quot;0051584A&quot;/&gt;&lt;wsp:rsid wsp:val=&quot;00515D91&quot;/&gt;&lt;wsp:rsid wsp:val=&quot;00515EFF&quot;/&gt;&lt;wsp:rsid wsp:val=&quot;00516269&quot;/&gt;&lt;wsp:rsid wsp:val=&quot;005178AD&quot;/&gt;&lt;wsp:rsid wsp:val=&quot;00517EAD&quot;/&gt;&lt;wsp:rsid wsp:val=&quot;00517F72&quot;/&gt;&lt;wsp:rsid wsp:val=&quot;00517F73&quot;/&gt;&lt;wsp:rsid wsp:val=&quot;0052003D&quot;/&gt;&lt;wsp:rsid wsp:val=&quot;0052041F&quot;/&gt;&lt;wsp:rsid wsp:val=&quot;0052070D&quot;/&gt;&lt;wsp:rsid wsp:val=&quot;0052092E&quot;/&gt;&lt;wsp:rsid wsp:val=&quot;005217D9&quot;/&gt;&lt;wsp:rsid wsp:val=&quot;00521877&quot;/&gt;&lt;wsp:rsid wsp:val=&quot;00521D0E&quot;/&gt;&lt;wsp:rsid wsp:val=&quot;00521D3B&quot;/&gt;&lt;wsp:rsid wsp:val=&quot;00522C97&quot;/&gt;&lt;wsp:rsid wsp:val=&quot;00522D52&quot;/&gt;&lt;wsp:rsid wsp:val=&quot;00523256&quot;/&gt;&lt;wsp:rsid wsp:val=&quot;00523E32&quot;/&gt;&lt;wsp:rsid wsp:val=&quot;00523E82&quot;/&gt;&lt;wsp:rsid wsp:val=&quot;00524509&quot;/&gt;&lt;wsp:rsid wsp:val=&quot;00524A6C&quot;/&gt;&lt;wsp:rsid wsp:val=&quot;00524AD9&quot;/&gt;&lt;wsp:rsid wsp:val=&quot;00524D7E&quot;/&gt;&lt;wsp:rsid wsp:val=&quot;00525290&quot;/&gt;&lt;wsp:rsid wsp:val=&quot;00526210&quot;/&gt;&lt;wsp:rsid wsp:val=&quot;00526445&quot;/&gt;&lt;wsp:rsid wsp:val=&quot;00527592&quot;/&gt;&lt;wsp:rsid wsp:val=&quot;00527982&quot;/&gt;&lt;wsp:rsid wsp:val=&quot;00530245&quot;/&gt;&lt;wsp:rsid wsp:val=&quot;005302D2&quot;/&gt;&lt;wsp:rsid wsp:val=&quot;00530E61&quot;/&gt;&lt;wsp:rsid wsp:val=&quot;00532369&quot;/&gt;&lt;wsp:rsid wsp:val=&quot;00532AF3&quot;/&gt;&lt;wsp:rsid wsp:val=&quot;005330DC&quot;/&gt;&lt;wsp:rsid wsp:val=&quot;00533C7D&quot;/&gt;&lt;wsp:rsid wsp:val=&quot;00533D93&quot;/&gt;&lt;wsp:rsid wsp:val=&quot;005342BA&quot;/&gt;&lt;wsp:rsid wsp:val=&quot;00534B45&quot;/&gt;&lt;wsp:rsid wsp:val=&quot;00536A25&quot;/&gt;&lt;wsp:rsid wsp:val=&quot;00536A9D&quot;/&gt;&lt;wsp:rsid wsp:val=&quot;00537501&quot;/&gt;&lt;wsp:rsid wsp:val=&quot;00537738&quot;/&gt;&lt;wsp:rsid wsp:val=&quot;0053794F&quot;/&gt;&lt;wsp:rsid wsp:val=&quot;00537FAA&quot;/&gt;&lt;wsp:rsid wsp:val=&quot;00540EDE&quot;/&gt;&lt;wsp:rsid wsp:val=&quot;00541519&quot;/&gt;&lt;wsp:rsid wsp:val=&quot;005416B2&quot;/&gt;&lt;wsp:rsid wsp:val=&quot;00541B0F&quot;/&gt;&lt;wsp:rsid wsp:val=&quot;0054236A&quot;/&gt;&lt;wsp:rsid wsp:val=&quot;00542532&quot;/&gt;&lt;wsp:rsid wsp:val=&quot;005438E3&quot;/&gt;&lt;wsp:rsid wsp:val=&quot;00543E8C&quot;/&gt;&lt;wsp:rsid wsp:val=&quot;005448F7&quot;/&gt;&lt;wsp:rsid wsp:val=&quot;00544958&quot;/&gt;&lt;wsp:rsid wsp:val=&quot;00544BB6&quot;/&gt;&lt;wsp:rsid wsp:val=&quot;0054557B&quot;/&gt;&lt;wsp:rsid wsp:val=&quot;00545EE7&quot;/&gt;&lt;wsp:rsid wsp:val=&quot;00546693&quot;/&gt;&lt;wsp:rsid wsp:val=&quot;00546C5D&quot;/&gt;&lt;wsp:rsid wsp:val=&quot;005470C7&quot;/&gt;&lt;wsp:rsid wsp:val=&quot;005471B7&quot;/&gt;&lt;wsp:rsid wsp:val=&quot;00547997&quot;/&gt;&lt;wsp:rsid wsp:val=&quot;005479D6&quot;/&gt;&lt;wsp:rsid wsp:val=&quot;0055106B&quot;/&gt;&lt;wsp:rsid wsp:val=&quot;005515E8&quot;/&gt;&lt;wsp:rsid wsp:val=&quot;00551CE9&quot;/&gt;&lt;wsp:rsid wsp:val=&quot;005527A1&quot;/&gt;&lt;wsp:rsid wsp:val=&quot;00552C36&quot;/&gt;&lt;wsp:rsid wsp:val=&quot;00552DE5&quot;/&gt;&lt;wsp:rsid wsp:val=&quot;00553B6C&quot;/&gt;&lt;wsp:rsid wsp:val=&quot;00553C1F&quot;/&gt;&lt;wsp:rsid wsp:val=&quot;0055419C&quot;/&gt;&lt;wsp:rsid wsp:val=&quot;00554B3D&quot;/&gt;&lt;wsp:rsid wsp:val=&quot;0055531B&quot;/&gt;&lt;wsp:rsid wsp:val=&quot;00555878&quot;/&gt;&lt;wsp:rsid wsp:val=&quot;00555B7B&quot;/&gt;&lt;wsp:rsid wsp:val=&quot;00556757&quot;/&gt;&lt;wsp:rsid wsp:val=&quot;00557672&quot;/&gt;&lt;wsp:rsid wsp:val=&quot;00560502&quot;/&gt;&lt;wsp:rsid wsp:val=&quot;005609B7&quot;/&gt;&lt;wsp:rsid wsp:val=&quot;00560E7A&quot;/&gt;&lt;wsp:rsid wsp:val=&quot;00561026&quot;/&gt;&lt;wsp:rsid wsp:val=&quot;00562D36&quot;/&gt;&lt;wsp:rsid wsp:val=&quot;00564AE7&quot;/&gt;&lt;wsp:rsid wsp:val=&quot;00564B91&quot;/&gt;&lt;wsp:rsid wsp:val=&quot;00565EA7&quot;/&gt;&lt;wsp:rsid wsp:val=&quot;00567262&quot;/&gt;&lt;wsp:rsid wsp:val=&quot;0056764E&quot;/&gt;&lt;wsp:rsid wsp:val=&quot;00567738&quot;/&gt;&lt;wsp:rsid wsp:val=&quot;00567B23&quot;/&gt;&lt;wsp:rsid wsp:val=&quot;00567B65&quot;/&gt;&lt;wsp:rsid wsp:val=&quot;00570BAC&quot;/&gt;&lt;wsp:rsid wsp:val=&quot;00570D30&quot;/&gt;&lt;wsp:rsid wsp:val=&quot;00570FA9&quot;/&gt;&lt;wsp:rsid wsp:val=&quot;00571225&quot;/&gt;&lt;wsp:rsid wsp:val=&quot;00571FE1&quot;/&gt;&lt;wsp:rsid wsp:val=&quot;00572039&quot;/&gt;&lt;wsp:rsid wsp:val=&quot;005725D3&quot;/&gt;&lt;wsp:rsid wsp:val=&quot;005727EF&quot;/&gt;&lt;wsp:rsid wsp:val=&quot;005729D2&quot;/&gt;&lt;wsp:rsid wsp:val=&quot;00572AD4&quot;/&gt;&lt;wsp:rsid wsp:val=&quot;00572ECC&quot;/&gt;&lt;wsp:rsid wsp:val=&quot;00573322&quot;/&gt;&lt;wsp:rsid wsp:val=&quot;00573A46&quot;/&gt;&lt;wsp:rsid wsp:val=&quot;005743C2&quot;/&gt;&lt;wsp:rsid wsp:val=&quot;00574673&quot;/&gt;&lt;wsp:rsid wsp:val=&quot;005746DC&quot;/&gt;&lt;wsp:rsid wsp:val=&quot;00574813&quot;/&gt;&lt;wsp:rsid wsp:val=&quot;00575141&quot;/&gt;&lt;wsp:rsid wsp:val=&quot;005755CC&quot;/&gt;&lt;wsp:rsid wsp:val=&quot;00576078&quot;/&gt;&lt;wsp:rsid wsp:val=&quot;005760E4&quot;/&gt;&lt;wsp:rsid wsp:val=&quot;0057715C&quot;/&gt;&lt;wsp:rsid wsp:val=&quot;0057791C&quot;/&gt;&lt;wsp:rsid wsp:val=&quot;0058046A&quot;/&gt;&lt;wsp:rsid wsp:val=&quot;00580FF3&quot;/&gt;&lt;wsp:rsid wsp:val=&quot;0058129E&quot;/&gt;&lt;wsp:rsid wsp:val=&quot;005813A6&quot;/&gt;&lt;wsp:rsid wsp:val=&quot;00581B79&quot;/&gt;&lt;wsp:rsid wsp:val=&quot;00581C8B&quot;/&gt;&lt;wsp:rsid wsp:val=&quot;00581DDC&quot;/&gt;&lt;wsp:rsid wsp:val=&quot;00581E36&quot;/&gt;&lt;wsp:rsid wsp:val=&quot;00582720&quot;/&gt;&lt;wsp:rsid wsp:val=&quot;00582A69&quot;/&gt;&lt;wsp:rsid wsp:val=&quot;00582B43&quot;/&gt;&lt;wsp:rsid wsp:val=&quot;00582B63&quot;/&gt;&lt;wsp:rsid wsp:val=&quot;00583728&quot;/&gt;&lt;wsp:rsid wsp:val=&quot;00585137&quot;/&gt;&lt;wsp:rsid wsp:val=&quot;0058529F&quot;/&gt;&lt;wsp:rsid wsp:val=&quot;00586225&quot;/&gt;&lt;wsp:rsid wsp:val=&quot;00586791&quot;/&gt;&lt;wsp:rsid wsp:val=&quot;005871DC&quot;/&gt;&lt;wsp:rsid wsp:val=&quot;00587224&quot;/&gt;&lt;wsp:rsid wsp:val=&quot;005876D1&quot;/&gt;&lt;wsp:rsid wsp:val=&quot;00590BB5&quot;/&gt;&lt;wsp:rsid wsp:val=&quot;00591401&quot;/&gt;&lt;wsp:rsid wsp:val=&quot;0059149D&quot;/&gt;&lt;wsp:rsid wsp:val=&quot;00591ADE&quot;/&gt;&lt;wsp:rsid wsp:val=&quot;00592CE1&quot;/&gt;&lt;wsp:rsid wsp:val=&quot;00592F27&quot;/&gt;&lt;wsp:rsid wsp:val=&quot;00593A33&quot;/&gt;&lt;wsp:rsid wsp:val=&quot;00593DF1&quot;/&gt;&lt;wsp:rsid wsp:val=&quot;00596145&quot;/&gt;&lt;wsp:rsid wsp:val=&quot;00596754&quot;/&gt;&lt;wsp:rsid wsp:val=&quot;00596C74&quot;/&gt;&lt;wsp:rsid wsp:val=&quot;005977AC&quot;/&gt;&lt;wsp:rsid wsp:val=&quot;005A0CC1&quot;/&gt;&lt;wsp:rsid wsp:val=&quot;005A123B&quot;/&gt;&lt;wsp:rsid wsp:val=&quot;005A1459&quot;/&gt;&lt;wsp:rsid wsp:val=&quot;005A2095&quot;/&gt;&lt;wsp:rsid wsp:val=&quot;005A23FD&quot;/&gt;&lt;wsp:rsid wsp:val=&quot;005A34BF&quot;/&gt;&lt;wsp:rsid wsp:val=&quot;005A3537&quot;/&gt;&lt;wsp:rsid wsp:val=&quot;005A360B&quot;/&gt;&lt;wsp:rsid wsp:val=&quot;005A368B&quot;/&gt;&lt;wsp:rsid wsp:val=&quot;005A3957&quot;/&gt;&lt;wsp:rsid wsp:val=&quot;005A3978&quot;/&gt;&lt;wsp:rsid wsp:val=&quot;005A3A57&quot;/&gt;&lt;wsp:rsid wsp:val=&quot;005A430B&quot;/&gt;&lt;wsp:rsid wsp:val=&quot;005A5A08&quot;/&gt;&lt;wsp:rsid wsp:val=&quot;005A5C83&quot;/&gt;&lt;wsp:rsid wsp:val=&quot;005A5CE4&quot;/&gt;&lt;wsp:rsid wsp:val=&quot;005A5EF4&quot;/&gt;&lt;wsp:rsid wsp:val=&quot;005A62A5&quot;/&gt;&lt;wsp:rsid wsp:val=&quot;005A6BC1&quot;/&gt;&lt;wsp:rsid wsp:val=&quot;005A7FB3&quot;/&gt;&lt;wsp:rsid wsp:val=&quot;005B086B&quot;/&gt;&lt;wsp:rsid wsp:val=&quot;005B12A9&quot;/&gt;&lt;wsp:rsid wsp:val=&quot;005B16AD&quot;/&gt;&lt;wsp:rsid wsp:val=&quot;005B17F9&quot;/&gt;&lt;wsp:rsid wsp:val=&quot;005B1C8D&quot;/&gt;&lt;wsp:rsid wsp:val=&quot;005B206B&quot;/&gt;&lt;wsp:rsid wsp:val=&quot;005B2E65&quot;/&gt;&lt;wsp:rsid wsp:val=&quot;005B354D&quot;/&gt;&lt;wsp:rsid wsp:val=&quot;005B399F&quot;/&gt;&lt;wsp:rsid wsp:val=&quot;005B3A42&quot;/&gt;&lt;wsp:rsid wsp:val=&quot;005B3B93&quot;/&gt;&lt;wsp:rsid wsp:val=&quot;005B3DDA&quot;/&gt;&lt;wsp:rsid wsp:val=&quot;005B3FA4&quot;/&gt;&lt;wsp:rsid wsp:val=&quot;005B41A0&quot;/&gt;&lt;wsp:rsid wsp:val=&quot;005B4519&quot;/&gt;&lt;wsp:rsid wsp:val=&quot;005B476F&quot;/&gt;&lt;wsp:rsid wsp:val=&quot;005B5228&quot;/&gt;&lt;wsp:rsid wsp:val=&quot;005B5787&quot;/&gt;&lt;wsp:rsid wsp:val=&quot;005B5D45&quot;/&gt;&lt;wsp:rsid wsp:val=&quot;005B65C0&quot;/&gt;&lt;wsp:rsid wsp:val=&quot;005B68DB&quot;/&gt;&lt;wsp:rsid wsp:val=&quot;005B7055&quot;/&gt;&lt;wsp:rsid wsp:val=&quot;005B761D&quot;/&gt;&lt;wsp:rsid wsp:val=&quot;005B7866&quot;/&gt;&lt;wsp:rsid wsp:val=&quot;005C0C0E&quot;/&gt;&lt;wsp:rsid wsp:val=&quot;005C0E91&quot;/&gt;&lt;wsp:rsid wsp:val=&quot;005C14B3&quot;/&gt;&lt;wsp:rsid wsp:val=&quot;005C18E4&quot;/&gt;&lt;wsp:rsid wsp:val=&quot;005C1CEB&quot;/&gt;&lt;wsp:rsid wsp:val=&quot;005C1E93&quot;/&gt;&lt;wsp:rsid wsp:val=&quot;005C298D&quot;/&gt;&lt;wsp:rsid wsp:val=&quot;005C40DE&quot;/&gt;&lt;wsp:rsid wsp:val=&quot;005C40F1&quot;/&gt;&lt;wsp:rsid wsp:val=&quot;005C4673&quot;/&gt;&lt;wsp:rsid wsp:val=&quot;005C4E0B&quot;/&gt;&lt;wsp:rsid wsp:val=&quot;005C5D36&quot;/&gt;&lt;wsp:rsid wsp:val=&quot;005C72B9&quot;/&gt;&lt;wsp:rsid wsp:val=&quot;005C7343&quot;/&gt;&lt;wsp:rsid wsp:val=&quot;005C75FA&quot;/&gt;&lt;wsp:rsid wsp:val=&quot;005D0ADF&quot;/&gt;&lt;wsp:rsid wsp:val=&quot;005D1037&quot;/&gt;&lt;wsp:rsid wsp:val=&quot;005D18A9&quot;/&gt;&lt;wsp:rsid wsp:val=&quot;005D195F&quot;/&gt;&lt;wsp:rsid wsp:val=&quot;005D201F&quot;/&gt;&lt;wsp:rsid wsp:val=&quot;005D279F&quot;/&gt;&lt;wsp:rsid wsp:val=&quot;005D2AA8&quot;/&gt;&lt;wsp:rsid wsp:val=&quot;005D31DB&quot;/&gt;&lt;wsp:rsid wsp:val=&quot;005D3612&quot;/&gt;&lt;wsp:rsid wsp:val=&quot;005D4720&quot;/&gt;&lt;wsp:rsid wsp:val=&quot;005D4C0C&quot;/&gt;&lt;wsp:rsid wsp:val=&quot;005D5CEE&quot;/&gt;&lt;wsp:rsid wsp:val=&quot;005D60EC&quot;/&gt;&lt;wsp:rsid wsp:val=&quot;005D61FA&quot;/&gt;&lt;wsp:rsid wsp:val=&quot;005D629F&quot;/&gt;&lt;wsp:rsid wsp:val=&quot;005D62DD&quot;/&gt;&lt;wsp:rsid wsp:val=&quot;005D6A6D&quot;/&gt;&lt;wsp:rsid wsp:val=&quot;005D7198&quot;/&gt;&lt;wsp:rsid wsp:val=&quot;005D7AAD&quot;/&gt;&lt;wsp:rsid wsp:val=&quot;005E0070&quot;/&gt;&lt;wsp:rsid wsp:val=&quot;005E0B23&quot;/&gt;&lt;wsp:rsid wsp:val=&quot;005E0EAB&quot;/&gt;&lt;wsp:rsid wsp:val=&quot;005E0EAE&quot;/&gt;&lt;wsp:rsid wsp:val=&quot;005E10BC&quot;/&gt;&lt;wsp:rsid wsp:val=&quot;005E17C0&quot;/&gt;&lt;wsp:rsid wsp:val=&quot;005E1D89&quot;/&gt;&lt;wsp:rsid wsp:val=&quot;005E3303&quot;/&gt;&lt;wsp:rsid wsp:val=&quot;005E3DEA&quot;/&gt;&lt;wsp:rsid wsp:val=&quot;005E41CF&quot;/&gt;&lt;wsp:rsid wsp:val=&quot;005E4592&quot;/&gt;&lt;wsp:rsid wsp:val=&quot;005E51A7&quot;/&gt;&lt;wsp:rsid wsp:val=&quot;005E55FC&quot;/&gt;&lt;wsp:rsid wsp:val=&quot;005E5E0A&quot;/&gt;&lt;wsp:rsid wsp:val=&quot;005E67B7&quot;/&gt;&lt;wsp:rsid wsp:val=&quot;005E739D&quot;/&gt;&lt;wsp:rsid wsp:val=&quot;005E7A8A&quot;/&gt;&lt;wsp:rsid wsp:val=&quot;005F0138&quot;/&gt;&lt;wsp:rsid wsp:val=&quot;005F0152&quot;/&gt;&lt;wsp:rsid wsp:val=&quot;005F0CE8&quot;/&gt;&lt;wsp:rsid wsp:val=&quot;005F0E72&quot;/&gt;&lt;wsp:rsid wsp:val=&quot;005F2100&quot;/&gt;&lt;wsp:rsid wsp:val=&quot;005F2123&quot;/&gt;&lt;wsp:rsid wsp:val=&quot;005F2961&quot;/&gt;&lt;wsp:rsid wsp:val=&quot;005F2B7C&quot;/&gt;&lt;wsp:rsid wsp:val=&quot;005F303E&quot;/&gt;&lt;wsp:rsid wsp:val=&quot;005F37EC&quot;/&gt;&lt;wsp:rsid wsp:val=&quot;005F38A9&quot;/&gt;&lt;wsp:rsid wsp:val=&quot;005F3A80&quot;/&gt;&lt;wsp:rsid wsp:val=&quot;005F41C8&quot;/&gt;&lt;wsp:rsid wsp:val=&quot;005F4B57&quot;/&gt;&lt;wsp:rsid wsp:val=&quot;005F597A&quot;/&gt;&lt;wsp:rsid wsp:val=&quot;005F5D6F&quot;/&gt;&lt;wsp:rsid wsp:val=&quot;005F5ED5&quot;/&gt;&lt;wsp:rsid wsp:val=&quot;005F64E1&quot;/&gt;&lt;wsp:rsid wsp:val=&quot;005F73B1&quot;/&gt;&lt;wsp:rsid wsp:val=&quot;005F74B0&quot;/&gt;&lt;wsp:rsid wsp:val=&quot;005F794D&quot;/&gt;&lt;wsp:rsid wsp:val=&quot;005F7C23&quot;/&gt;&lt;wsp:rsid wsp:val=&quot;005F7D27&quot;/&gt;&lt;wsp:rsid wsp:val=&quot;0060144D&quot;/&gt;&lt;wsp:rsid wsp:val=&quot;00601720&quot;/&gt;&lt;wsp:rsid wsp:val=&quot;00603C01&quot;/&gt;&lt;wsp:rsid wsp:val=&quot;00603EC5&quot;/&gt;&lt;wsp:rsid wsp:val=&quot;00604277&quot;/&gt;&lt;wsp:rsid wsp:val=&quot;00604663&quot;/&gt;&lt;wsp:rsid wsp:val=&quot;006051EF&quot;/&gt;&lt;wsp:rsid wsp:val=&quot;00605422&quot;/&gt;&lt;wsp:rsid wsp:val=&quot;006059A8&quot;/&gt;&lt;wsp:rsid wsp:val=&quot;00605B48&quot;/&gt;&lt;wsp:rsid wsp:val=&quot;00606101&quot;/&gt;&lt;wsp:rsid wsp:val=&quot;006069BA&quot;/&gt;&lt;wsp:rsid wsp:val=&quot;00606B1B&quot;/&gt;&lt;wsp:rsid wsp:val=&quot;0060760C&quot;/&gt;&lt;wsp:rsid wsp:val=&quot;0061060F&quot;/&gt;&lt;wsp:rsid wsp:val=&quot;00610ABB&quot;/&gt;&lt;wsp:rsid wsp:val=&quot;00610C9E&quot;/&gt;&lt;wsp:rsid wsp:val=&quot;00612EED&quot;/&gt;&lt;wsp:rsid wsp:val=&quot;00613F15&quot;/&gt;&lt;wsp:rsid wsp:val=&quot;0061426F&quot;/&gt;&lt;wsp:rsid wsp:val=&quot;00614BEC&quot;/&gt;&lt;wsp:rsid wsp:val=&quot;0061695A&quot;/&gt;&lt;wsp:rsid wsp:val=&quot;00616D13&quot;/&gt;&lt;wsp:rsid wsp:val=&quot;0061722D&quot;/&gt;&lt;wsp:rsid wsp:val=&quot;006201FF&quot;/&gt;&lt;wsp:rsid wsp:val=&quot;0062056A&quot;/&gt;&lt;wsp:rsid wsp:val=&quot;00620885&quot;/&gt;&lt;wsp:rsid wsp:val=&quot;00620980&quot;/&gt;&lt;wsp:rsid wsp:val=&quot;00620DCB&quot;/&gt;&lt;wsp:rsid wsp:val=&quot;0062160D&quot;/&gt;&lt;wsp:rsid wsp:val=&quot;006216FF&quot;/&gt;&lt;wsp:rsid wsp:val=&quot;0062385E&quot;/&gt;&lt;wsp:rsid wsp:val=&quot;00623951&quot;/&gt;&lt;wsp:rsid wsp:val=&quot;00623BC7&quot;/&gt;&lt;wsp:rsid wsp:val=&quot;00624019&quot;/&gt;&lt;wsp:rsid wsp:val=&quot;0062419A&quot;/&gt;&lt;wsp:rsid wsp:val=&quot;006242C2&quot;/&gt;&lt;wsp:rsid wsp:val=&quot;00624B20&quot;/&gt;&lt;wsp:rsid wsp:val=&quot;0062570D&quot;/&gt;&lt;wsp:rsid wsp:val=&quot;0062579C&quot;/&gt;&lt;wsp:rsid wsp:val=&quot;00625CC1&quot;/&gt;&lt;wsp:rsid wsp:val=&quot;0062671F&quot;/&gt;&lt;wsp:rsid wsp:val=&quot;0062694A&quot;/&gt;&lt;wsp:rsid wsp:val=&quot;00626B99&quot;/&gt;&lt;wsp:rsid wsp:val=&quot;00626BD4&quot;/&gt;&lt;wsp:rsid wsp:val=&quot;00626C37&quot;/&gt;&lt;wsp:rsid wsp:val=&quot;0062761E&quot;/&gt;&lt;wsp:rsid wsp:val=&quot;0062773C&quot;/&gt;&lt;wsp:rsid wsp:val=&quot;00627C79&quot;/&gt;&lt;wsp:rsid wsp:val=&quot;00630156&quot;/&gt;&lt;wsp:rsid wsp:val=&quot;00630495&quot;/&gt;&lt;wsp:rsid wsp:val=&quot;0063049B&quot;/&gt;&lt;wsp:rsid wsp:val=&quot;00631BF6&quot;/&gt;&lt;wsp:rsid wsp:val=&quot;0063393B&quot;/&gt;&lt;wsp:rsid wsp:val=&quot;00633FDF&quot;/&gt;&lt;wsp:rsid wsp:val=&quot;00634670&quot;/&gt;&lt;wsp:rsid wsp:val=&quot;0063479F&quot;/&gt;&lt;wsp:rsid wsp:val=&quot;006347B7&quot;/&gt;&lt;wsp:rsid wsp:val=&quot;00634BE5&quot;/&gt;&lt;wsp:rsid wsp:val=&quot;00634CC1&quot;/&gt;&lt;wsp:rsid wsp:val=&quot;00634D28&quot;/&gt;&lt;wsp:rsid wsp:val=&quot;00634FE1&quot;/&gt;&lt;wsp:rsid wsp:val=&quot;00634FF3&quot;/&gt;&lt;wsp:rsid wsp:val=&quot;00635FF2&quot;/&gt;&lt;wsp:rsid wsp:val=&quot;006364EF&quot;/&gt;&lt;wsp:rsid wsp:val=&quot;00636CE0&quot;/&gt;&lt;wsp:rsid wsp:val=&quot;00637024&quot;/&gt;&lt;wsp:rsid wsp:val=&quot;0063763F&quot;/&gt;&lt;wsp:rsid wsp:val=&quot;00640B96&quot;/&gt;&lt;wsp:rsid wsp:val=&quot;00640BAE&quot;/&gt;&lt;wsp:rsid wsp:val=&quot;00641CED&quot;/&gt;&lt;wsp:rsid wsp:val=&quot;00642008&quot;/&gt;&lt;wsp:rsid wsp:val=&quot;00643572&quot;/&gt;&lt;wsp:rsid wsp:val=&quot;00643A7E&quot;/&gt;&lt;wsp:rsid wsp:val=&quot;0064444F&quot;/&gt;&lt;wsp:rsid wsp:val=&quot;00644766&quot;/&gt;&lt;wsp:rsid wsp:val=&quot;006457AF&quot;/&gt;&lt;wsp:rsid wsp:val=&quot;006457EF&quot;/&gt;&lt;wsp:rsid wsp:val=&quot;0064616F&quot;/&gt;&lt;wsp:rsid wsp:val=&quot;00646871&quot;/&gt;&lt;wsp:rsid wsp:val=&quot;00646AF8&quot;/&gt;&lt;wsp:rsid wsp:val=&quot;00646E67&quot;/&gt;&lt;wsp:rsid wsp:val=&quot;0064768F&quot;/&gt;&lt;wsp:rsid wsp:val=&quot;00647BF0&quot;/&gt;&lt;wsp:rsid wsp:val=&quot;00647C74&quot;/&gt;&lt;wsp:rsid wsp:val=&quot;00650546&quot;/&gt;&lt;wsp:rsid wsp:val=&quot;00650DFB&quot;/&gt;&lt;wsp:rsid wsp:val=&quot;00651644&quot;/&gt;&lt;wsp:rsid wsp:val=&quot;00652BDC&quot;/&gt;&lt;wsp:rsid wsp:val=&quot;006530B9&quot;/&gt;&lt;wsp:rsid wsp:val=&quot;006536EC&quot;/&gt;&lt;wsp:rsid wsp:val=&quot;00653EE1&quot;/&gt;&lt;wsp:rsid wsp:val=&quot;0065493C&quot;/&gt;&lt;wsp:rsid wsp:val=&quot;00654A85&quot;/&gt;&lt;wsp:rsid wsp:val=&quot;00654CC3&quot;/&gt;&lt;wsp:rsid wsp:val=&quot;00654E6E&quot;/&gt;&lt;wsp:rsid wsp:val=&quot;00655835&quot;/&gt;&lt;wsp:rsid wsp:val=&quot;00655DAC&quot;/&gt;&lt;wsp:rsid wsp:val=&quot;006563BF&quot;/&gt;&lt;wsp:rsid wsp:val=&quot;006564A2&quot;/&gt;&lt;wsp:rsid wsp:val=&quot;00656A6C&quot;/&gt;&lt;wsp:rsid wsp:val=&quot;00657CB2&quot;/&gt;&lt;wsp:rsid wsp:val=&quot;006600FC&quot;/&gt;&lt;wsp:rsid wsp:val=&quot;00660248&quot;/&gt;&lt;wsp:rsid wsp:val=&quot;0066065F&quot;/&gt;&lt;wsp:rsid wsp:val=&quot;006607DB&quot;/&gt;&lt;wsp:rsid wsp:val=&quot;00660863&quot;/&gt;&lt;wsp:rsid wsp:val=&quot;00660DC8&quot;/&gt;&lt;wsp:rsid wsp:val=&quot;00661068&quot;/&gt;&lt;wsp:rsid wsp:val=&quot;006615A8&quot;/&gt;&lt;wsp:rsid wsp:val=&quot;00661673&quot;/&gt;&lt;wsp:rsid wsp:val=&quot;0066174E&quot;/&gt;&lt;wsp:rsid wsp:val=&quot;00661C2B&quot;/&gt;&lt;wsp:rsid wsp:val=&quot;006629A5&quot;/&gt;&lt;wsp:rsid wsp:val=&quot;00662D7C&quot;/&gt;&lt;wsp:rsid wsp:val=&quot;006638AA&quot;/&gt;&lt;wsp:rsid wsp:val=&quot;006638C5&quot;/&gt;&lt;wsp:rsid wsp:val=&quot;006640E9&quot;/&gt;&lt;wsp:rsid wsp:val=&quot;006648E1&quot;/&gt;&lt;wsp:rsid wsp:val=&quot;006653D9&quot;/&gt;&lt;wsp:rsid wsp:val=&quot;00665AB2&quot;/&gt;&lt;wsp:rsid wsp:val=&quot;00665E5D&quot;/&gt;&lt;wsp:rsid wsp:val=&quot;006666ED&quot;/&gt;&lt;wsp:rsid wsp:val=&quot;00667445&quot;/&gt;&lt;wsp:rsid wsp:val=&quot;00667F5A&quot;/&gt;&lt;wsp:rsid wsp:val=&quot;006706C2&quot;/&gt;&lt;wsp:rsid wsp:val=&quot;00670738&quot;/&gt;&lt;wsp:rsid wsp:val=&quot;00670A0B&quot;/&gt;&lt;wsp:rsid wsp:val=&quot;00670CA5&quot;/&gt;&lt;wsp:rsid wsp:val=&quot;00671608&quot;/&gt;&lt;wsp:rsid wsp:val=&quot;0067164C&quot;/&gt;&lt;wsp:rsid wsp:val=&quot;00671B14&quot;/&gt;&lt;wsp:rsid wsp:val=&quot;00671B2D&quot;/&gt;&lt;wsp:rsid wsp:val=&quot;00671C49&quot;/&gt;&lt;wsp:rsid wsp:val=&quot;0067210E&quot;/&gt;&lt;wsp:rsid wsp:val=&quot;006729FA&quot;/&gt;&lt;wsp:rsid wsp:val=&quot;00672FAF&quot;/&gt;&lt;wsp:rsid wsp:val=&quot;00673567&quot;/&gt;&lt;wsp:rsid wsp:val=&quot;0067367B&quot;/&gt;&lt;wsp:rsid wsp:val=&quot;00674EC0&quot;/&gt;&lt;wsp:rsid wsp:val=&quot;006754E1&quot;/&gt;&lt;wsp:rsid wsp:val=&quot;0067595A&quot;/&gt;&lt;wsp:rsid wsp:val=&quot;00675D40&quot;/&gt;&lt;wsp:rsid wsp:val=&quot;00675E09&quot;/&gt;&lt;wsp:rsid wsp:val=&quot;00675E18&quot;/&gt;&lt;wsp:rsid wsp:val=&quot;00676376&quot;/&gt;&lt;wsp:rsid wsp:val=&quot;0067659A&quot;/&gt;&lt;wsp:rsid wsp:val=&quot;0067755B&quot;/&gt;&lt;wsp:rsid wsp:val=&quot;00677699&quot;/&gt;&lt;wsp:rsid wsp:val=&quot;006800E4&quot;/&gt;&lt;wsp:rsid wsp:val=&quot;00680CE4&quot;/&gt;&lt;wsp:rsid wsp:val=&quot;00680DC4&quot;/&gt;&lt;wsp:rsid wsp:val=&quot;00681551&quot;/&gt;&lt;wsp:rsid wsp:val=&quot;006815AC&quot;/&gt;&lt;wsp:rsid wsp:val=&quot;0068166D&quot;/&gt;&lt;wsp:rsid wsp:val=&quot;00681697&quot;/&gt;&lt;wsp:rsid wsp:val=&quot;00681829&quot;/&gt;&lt;wsp:rsid wsp:val=&quot;006819FF&quot;/&gt;&lt;wsp:rsid wsp:val=&quot;0068235E&quot;/&gt;&lt;wsp:rsid wsp:val=&quot;0068263A&quot;/&gt;&lt;wsp:rsid wsp:val=&quot;00683632&quot;/&gt;&lt;wsp:rsid wsp:val=&quot;00684E0A&quot;/&gt;&lt;wsp:rsid wsp:val=&quot;00684E41&quot;/&gt;&lt;wsp:rsid wsp:val=&quot;00685BAB&quot;/&gt;&lt;wsp:rsid wsp:val=&quot;00686075&quot;/&gt;&lt;wsp:rsid wsp:val=&quot;006864BA&quot;/&gt;&lt;wsp:rsid wsp:val=&quot;006869C6&quot;/&gt;&lt;wsp:rsid wsp:val=&quot;0068726B&quot;/&gt;&lt;wsp:rsid wsp:val=&quot;00690537&quot;/&gt;&lt;wsp:rsid wsp:val=&quot;00690A50&quot;/&gt;&lt;wsp:rsid wsp:val=&quot;006917F5&quot;/&gt;&lt;wsp:rsid wsp:val=&quot;006920F7&quot;/&gt;&lt;wsp:rsid wsp:val=&quot;00693499&quot;/&gt;&lt;wsp:rsid wsp:val=&quot;006934CF&quot;/&gt;&lt;wsp:rsid wsp:val=&quot;00693D78&quot;/&gt;&lt;wsp:rsid wsp:val=&quot;006947B1&quot;/&gt;&lt;wsp:rsid wsp:val=&quot;0069529C&quot;/&gt;&lt;wsp:rsid wsp:val=&quot;00695631&quot;/&gt;&lt;wsp:rsid wsp:val=&quot;00695A86&quot;/&gt;&lt;wsp:rsid wsp:val=&quot;00695EBD&quot;/&gt;&lt;wsp:rsid wsp:val=&quot;0069613C&quot;/&gt;&lt;wsp:rsid wsp:val=&quot;00696674&quot;/&gt;&lt;wsp:rsid wsp:val=&quot;00696E5B&quot;/&gt;&lt;wsp:rsid wsp:val=&quot;00696EB9&quot;/&gt;&lt;wsp:rsid wsp:val=&quot;00696FF1&quot;/&gt;&lt;wsp:rsid wsp:val=&quot;0069729B&quot;/&gt;&lt;wsp:rsid wsp:val=&quot;00697326&quot;/&gt;&lt;wsp:rsid wsp:val=&quot;006979AB&quot;/&gt;&lt;wsp:rsid wsp:val=&quot;006A048D&quot;/&gt;&lt;wsp:rsid wsp:val=&quot;006A07EA&quot;/&gt;&lt;wsp:rsid wsp:val=&quot;006A08BA&quot;/&gt;&lt;wsp:rsid wsp:val=&quot;006A09FD&quot;/&gt;&lt;wsp:rsid wsp:val=&quot;006A1174&quot;/&gt;&lt;wsp:rsid wsp:val=&quot;006A133B&quot;/&gt;&lt;wsp:rsid wsp:val=&quot;006A16AB&quot;/&gt;&lt;wsp:rsid wsp:val=&quot;006A181A&quot;/&gt;&lt;wsp:rsid wsp:val=&quot;006A187D&quot;/&gt;&lt;wsp:rsid wsp:val=&quot;006A1DA2&quot;/&gt;&lt;wsp:rsid wsp:val=&quot;006A1E09&quot;/&gt;&lt;wsp:rsid wsp:val=&quot;006A3787&quot;/&gt;&lt;wsp:rsid wsp:val=&quot;006A3938&quot;/&gt;&lt;wsp:rsid wsp:val=&quot;006A50F1&quot;/&gt;&lt;wsp:rsid wsp:val=&quot;006A51EB&quot;/&gt;&lt;wsp:rsid wsp:val=&quot;006A5D96&quot;/&gt;&lt;wsp:rsid wsp:val=&quot;006A60A3&quot;/&gt;&lt;wsp:rsid wsp:val=&quot;006A6D17&quot;/&gt;&lt;wsp:rsid wsp:val=&quot;006A6D84&quot;/&gt;&lt;wsp:rsid wsp:val=&quot;006A7419&quot;/&gt;&lt;wsp:rsid wsp:val=&quot;006A7A4F&quot;/&gt;&lt;wsp:rsid wsp:val=&quot;006B21DB&quot;/&gt;&lt;wsp:rsid wsp:val=&quot;006B2291&quot;/&gt;&lt;wsp:rsid wsp:val=&quot;006B288A&quot;/&gt;&lt;wsp:rsid wsp:val=&quot;006B3643&quot;/&gt;&lt;wsp:rsid wsp:val=&quot;006B42E9&quot;/&gt;&lt;wsp:rsid wsp:val=&quot;006B43F3&quot;/&gt;&lt;wsp:rsid wsp:val=&quot;006B4548&quot;/&gt;&lt;wsp:rsid wsp:val=&quot;006B4CAE&quot;/&gt;&lt;wsp:rsid wsp:val=&quot;006B50A5&quot;/&gt;&lt;wsp:rsid wsp:val=&quot;006B5A25&quot;/&gt;&lt;wsp:rsid wsp:val=&quot;006B6202&quot;/&gt;&lt;wsp:rsid wsp:val=&quot;006B621A&quot;/&gt;&lt;wsp:rsid wsp:val=&quot;006B6B90&quot;/&gt;&lt;wsp:rsid wsp:val=&quot;006B6EE3&quot;/&gt;&lt;wsp:rsid wsp:val=&quot;006B6FD9&quot;/&gt;&lt;wsp:rsid wsp:val=&quot;006B74D2&quot;/&gt;&lt;wsp:rsid wsp:val=&quot;006B7577&quot;/&gt;&lt;wsp:rsid wsp:val=&quot;006B76F3&quot;/&gt;&lt;wsp:rsid wsp:val=&quot;006B781D&quot;/&gt;&lt;wsp:rsid wsp:val=&quot;006C0285&quot;/&gt;&lt;wsp:rsid wsp:val=&quot;006C13B5&quot;/&gt;&lt;wsp:rsid wsp:val=&quot;006C1867&quot;/&gt;&lt;wsp:rsid wsp:val=&quot;006C296E&quot;/&gt;&lt;wsp:rsid wsp:val=&quot;006C4303&quot;/&gt;&lt;wsp:rsid wsp:val=&quot;006C46BF&quot;/&gt;&lt;wsp:rsid wsp:val=&quot;006C4E7E&quot;/&gt;&lt;wsp:rsid wsp:val=&quot;006C56B5&quot;/&gt;&lt;wsp:rsid wsp:val=&quot;006C59CC&quot;/&gt;&lt;wsp:rsid wsp:val=&quot;006C6419&quot;/&gt;&lt;wsp:rsid wsp:val=&quot;006C6764&quot;/&gt;&lt;wsp:rsid wsp:val=&quot;006C6D66&quot;/&gt;&lt;wsp:rsid wsp:val=&quot;006C76C0&quot;/&gt;&lt;wsp:rsid wsp:val=&quot;006C79A1&quot;/&gt;&lt;wsp:rsid wsp:val=&quot;006D004F&quot;/&gt;&lt;wsp:rsid wsp:val=&quot;006D0256&quot;/&gt;&lt;wsp:rsid wsp:val=&quot;006D071B&quot;/&gt;&lt;wsp:rsid wsp:val=&quot;006D117B&quot;/&gt;&lt;wsp:rsid wsp:val=&quot;006D15EA&quot;/&gt;&lt;wsp:rsid wsp:val=&quot;006D23EE&quot;/&gt;&lt;wsp:rsid wsp:val=&quot;006D2797&quot;/&gt;&lt;wsp:rsid wsp:val=&quot;006D2D92&quot;/&gt;&lt;wsp:rsid wsp:val=&quot;006D361B&quot;/&gt;&lt;wsp:rsid wsp:val=&quot;006D40BE&quot;/&gt;&lt;wsp:rsid wsp:val=&quot;006D469A&quot;/&gt;&lt;wsp:rsid wsp:val=&quot;006D4A8B&quot;/&gt;&lt;wsp:rsid wsp:val=&quot;006D4FA4&quot;/&gt;&lt;wsp:rsid wsp:val=&quot;006D5775&quot;/&gt;&lt;wsp:rsid wsp:val=&quot;006D5C16&quot;/&gt;&lt;wsp:rsid wsp:val=&quot;006D5CD7&quot;/&gt;&lt;wsp:rsid wsp:val=&quot;006D5F69&quot;/&gt;&lt;wsp:rsid wsp:val=&quot;006D604C&quot;/&gt;&lt;wsp:rsid wsp:val=&quot;006D6424&quot;/&gt;&lt;wsp:rsid wsp:val=&quot;006D6827&quot;/&gt;&lt;wsp:rsid wsp:val=&quot;006E060C&quot;/&gt;&lt;wsp:rsid wsp:val=&quot;006E10F5&quot;/&gt;&lt;wsp:rsid wsp:val=&quot;006E1D92&quot;/&gt;&lt;wsp:rsid wsp:val=&quot;006E25C9&quot;/&gt;&lt;wsp:rsid wsp:val=&quot;006E2897&quot;/&gt;&lt;wsp:rsid wsp:val=&quot;006E2B50&quot;/&gt;&lt;wsp:rsid wsp:val=&quot;006E301D&quot;/&gt;&lt;wsp:rsid wsp:val=&quot;006E311E&quot;/&gt;&lt;wsp:rsid wsp:val=&quot;006E336F&quot;/&gt;&lt;wsp:rsid wsp:val=&quot;006E3726&quot;/&gt;&lt;wsp:rsid wsp:val=&quot;006E3793&quot;/&gt;&lt;wsp:rsid wsp:val=&quot;006E4886&quot;/&gt;&lt;wsp:rsid wsp:val=&quot;006E62E0&quot;/&gt;&lt;wsp:rsid wsp:val=&quot;006E6A47&quot;/&gt;&lt;wsp:rsid wsp:val=&quot;006E788D&quot;/&gt;&lt;wsp:rsid wsp:val=&quot;006F0B89&quot;/&gt;&lt;wsp:rsid wsp:val=&quot;006F1336&quot;/&gt;&lt;wsp:rsid wsp:val=&quot;006F2226&quot;/&gt;&lt;wsp:rsid wsp:val=&quot;006F342B&quot;/&gt;&lt;wsp:rsid wsp:val=&quot;006F405F&quot;/&gt;&lt;wsp:rsid wsp:val=&quot;006F4433&quot;/&gt;&lt;wsp:rsid wsp:val=&quot;006F4592&quot;/&gt;&lt;wsp:rsid wsp:val=&quot;006F48E2&quot;/&gt;&lt;wsp:rsid wsp:val=&quot;006F49D9&quot;/&gt;&lt;wsp:rsid wsp:val=&quot;006F6AB2&quot;/&gt;&lt;wsp:rsid wsp:val=&quot;006F73D2&quot;/&gt;&lt;wsp:rsid wsp:val=&quot;006F79FB&quot;/&gt;&lt;wsp:rsid wsp:val=&quot;006F7FD0&quot;/&gt;&lt;wsp:rsid wsp:val=&quot;007000F0&quot;/&gt;&lt;wsp:rsid wsp:val=&quot;007007F8&quot;/&gt;&lt;wsp:rsid wsp:val=&quot;0070139A&quot;/&gt;&lt;wsp:rsid wsp:val=&quot;00702889&quot;/&gt;&lt;wsp:rsid wsp:val=&quot;00703923&quot;/&gt;&lt;wsp:rsid wsp:val=&quot;00703A17&quot;/&gt;&lt;wsp:rsid wsp:val=&quot;00703DBA&quot;/&gt;&lt;wsp:rsid wsp:val=&quot;00703FA2&quot;/&gt;&lt;wsp:rsid wsp:val=&quot;00704CF7&quot;/&gt;&lt;wsp:rsid wsp:val=&quot;00705A42&quot;/&gt;&lt;wsp:rsid wsp:val=&quot;00705B66&quot;/&gt;&lt;wsp:rsid wsp:val=&quot;00706721&quot;/&gt;&lt;wsp:rsid wsp:val=&quot;00707681&quot;/&gt;&lt;wsp:rsid wsp:val=&quot;007078A9&quot;/&gt;&lt;wsp:rsid wsp:val=&quot;00707BAF&quot;/&gt;&lt;wsp:rsid wsp:val=&quot;007106A9&quot;/&gt;&lt;wsp:rsid wsp:val=&quot;00711633&quot;/&gt;&lt;wsp:rsid wsp:val=&quot;00711EC3&quot;/&gt;&lt;wsp:rsid wsp:val=&quot;0071260D&quot;/&gt;&lt;wsp:rsid wsp:val=&quot;00712957&quot;/&gt;&lt;wsp:rsid wsp:val=&quot;00712F90&quot;/&gt;&lt;wsp:rsid wsp:val=&quot;007133A2&quot;/&gt;&lt;wsp:rsid wsp:val=&quot;00714C1C&quot;/&gt;&lt;wsp:rsid wsp:val=&quot;007165F1&quot;/&gt;&lt;wsp:rsid wsp:val=&quot;007167E8&quot;/&gt;&lt;wsp:rsid wsp:val=&quot;00717A68&quot;/&gt;&lt;wsp:rsid wsp:val=&quot;00720298&quot;/&gt;&lt;wsp:rsid wsp:val=&quot;0072098C&quot;/&gt;&lt;wsp:rsid wsp:val=&quot;00721773&quot;/&gt;&lt;wsp:rsid wsp:val=&quot;00721E38&quot;/&gt;&lt;wsp:rsid wsp:val=&quot;00722E4B&quot;/&gt;&lt;wsp:rsid wsp:val=&quot;00722EE1&quot;/&gt;&lt;wsp:rsid wsp:val=&quot;0072322E&quot;/&gt;&lt;wsp:rsid wsp:val=&quot;007235D1&quot;/&gt;&lt;wsp:rsid wsp:val=&quot;00723D08&quot;/&gt;&lt;wsp:rsid wsp:val=&quot;007244BE&quot;/&gt;&lt;wsp:rsid wsp:val=&quot;00724739&quot;/&gt;&lt;wsp:rsid wsp:val=&quot;007247B1&quot;/&gt;&lt;wsp:rsid wsp:val=&quot;00724A65&quot;/&gt;&lt;wsp:rsid wsp:val=&quot;00725123&quot;/&gt;&lt;wsp:rsid wsp:val=&quot;007252D0&quot;/&gt;&lt;wsp:rsid wsp:val=&quot;00725A58&quot;/&gt;&lt;wsp:rsid wsp:val=&quot;0072668C&quot;/&gt;&lt;wsp:rsid wsp:val=&quot;0072685F&quot;/&gt;&lt;wsp:rsid wsp:val=&quot;007275EF&quot;/&gt;&lt;wsp:rsid wsp:val=&quot;00727DDD&quot;/&gt;&lt;wsp:rsid wsp:val=&quot;00730260&quot;/&gt;&lt;wsp:rsid wsp:val=&quot;0073091A&quot;/&gt;&lt;wsp:rsid wsp:val=&quot;0073131F&quot;/&gt;&lt;wsp:rsid wsp:val=&quot;00731444&quot;/&gt;&lt;wsp:rsid wsp:val=&quot;00731D75&quot;/&gt;&lt;wsp:rsid wsp:val=&quot;007323B2&quot;/&gt;&lt;wsp:rsid wsp:val=&quot;00732A91&quot;/&gt;&lt;wsp:rsid wsp:val=&quot;00733142&quot;/&gt;&lt;wsp:rsid wsp:val=&quot;00733216&quot;/&gt;&lt;wsp:rsid wsp:val=&quot;00733251&quot;/&gt;&lt;wsp:rsid wsp:val=&quot;007337AB&quot;/&gt;&lt;wsp:rsid wsp:val=&quot;007337FB&quot;/&gt;&lt;wsp:rsid wsp:val=&quot;00733C59&quot;/&gt;&lt;wsp:rsid wsp:val=&quot;00733F13&quot;/&gt;&lt;wsp:rsid wsp:val=&quot;0073432D&quot;/&gt;&lt;wsp:rsid wsp:val=&quot;00734444&quot;/&gt;&lt;wsp:rsid wsp:val=&quot;0073454B&quot;/&gt;&lt;wsp:rsid wsp:val=&quot;00734952&quot;/&gt;&lt;wsp:rsid wsp:val=&quot;00735BA7&quot;/&gt;&lt;wsp:rsid wsp:val=&quot;007361B1&quot;/&gt;&lt;wsp:rsid wsp:val=&quot;00737505&quot;/&gt;&lt;wsp:rsid wsp:val=&quot;00740037&quot;/&gt;&lt;wsp:rsid wsp:val=&quot;0074003A&quot;/&gt;&lt;wsp:rsid wsp:val=&quot;00740566&quot;/&gt;&lt;wsp:rsid wsp:val=&quot;00740DC0&quot;/&gt;&lt;wsp:rsid wsp:val=&quot;007410B1&quot;/&gt;&lt;wsp:rsid wsp:val=&quot;00741178&quot;/&gt;&lt;wsp:rsid wsp:val=&quot;007420DF&quot;/&gt;&lt;wsp:rsid wsp:val=&quot;00742124&quot;/&gt;&lt;wsp:rsid wsp:val=&quot;007422AB&quot;/&gt;&lt;wsp:rsid wsp:val=&quot;007423A7&quot;/&gt;&lt;wsp:rsid wsp:val=&quot;00742772&quot;/&gt;&lt;wsp:rsid wsp:val=&quot;00742DF6&quot;/&gt;&lt;wsp:rsid wsp:val=&quot;0074367B&quot;/&gt;&lt;wsp:rsid wsp:val=&quot;00743B1A&quot;/&gt;&lt;wsp:rsid wsp:val=&quot;00743E9E&quot;/&gt;&lt;wsp:rsid wsp:val=&quot;00743EEC&quot;/&gt;&lt;wsp:rsid wsp:val=&quot;00744195&quot;/&gt;&lt;wsp:rsid wsp:val=&quot;0074447B&quot;/&gt;&lt;wsp:rsid wsp:val=&quot;007448E2&quot;/&gt;&lt;wsp:rsid wsp:val=&quot;0074499D&quot;/&gt;&lt;wsp:rsid wsp:val=&quot;007455CD&quot;/&gt;&lt;wsp:rsid wsp:val=&quot;00745ABF&quot;/&gt;&lt;wsp:rsid wsp:val=&quot;00746741&quot;/&gt;&lt;wsp:rsid wsp:val=&quot;007468C7&quot;/&gt;&lt;wsp:rsid wsp:val=&quot;00746FAC&quot;/&gt;&lt;wsp:rsid wsp:val=&quot;007473DA&quot;/&gt;&lt;wsp:rsid wsp:val=&quot;00747FD5&quot;/&gt;&lt;wsp:rsid wsp:val=&quot;00750360&quot;/&gt;&lt;wsp:rsid wsp:val=&quot;00750532&quot;/&gt;&lt;wsp:rsid wsp:val=&quot;00750A03&quot;/&gt;&lt;wsp:rsid wsp:val=&quot;00750B55&quot;/&gt;&lt;wsp:rsid wsp:val=&quot;00750C43&quot;/&gt;&lt;wsp:rsid wsp:val=&quot;00750DF5&quot;/&gt;&lt;wsp:rsid wsp:val=&quot;00751158&quot;/&gt;&lt;wsp:rsid wsp:val=&quot;007511F6&quot;/&gt;&lt;wsp:rsid wsp:val=&quot;00751B5A&quot;/&gt;&lt;wsp:rsid wsp:val=&quot;00752178&quot;/&gt;&lt;wsp:rsid wsp:val=&quot;0075232D&quot;/&gt;&lt;wsp:rsid wsp:val=&quot;00753261&quot;/&gt;&lt;wsp:rsid wsp:val=&quot;007546ED&quot;/&gt;&lt;wsp:rsid wsp:val=&quot;00754C0F&quot;/&gt;&lt;wsp:rsid wsp:val=&quot;00754C1B&quot;/&gt;&lt;wsp:rsid wsp:val=&quot;007555B4&quot;/&gt;&lt;wsp:rsid wsp:val=&quot;00755F90&quot;/&gt;&lt;wsp:rsid wsp:val=&quot;00756E7F&quot;/&gt;&lt;wsp:rsid wsp:val=&quot;00757A0F&quot;/&gt;&lt;wsp:rsid wsp:val=&quot;00757A17&quot;/&gt;&lt;wsp:rsid wsp:val=&quot;00760409&quot;/&gt;&lt;wsp:rsid wsp:val=&quot;00760A51&quot;/&gt;&lt;wsp:rsid wsp:val=&quot;00760EB1&quot;/&gt;&lt;wsp:rsid wsp:val=&quot;00760F1A&quot;/&gt;&lt;wsp:rsid wsp:val=&quot;007612AD&quot;/&gt;&lt;wsp:rsid wsp:val=&quot;007614C9&quot;/&gt;&lt;wsp:rsid wsp:val=&quot;00761EA4&quot;/&gt;&lt;wsp:rsid wsp:val=&quot;0076215C&quot;/&gt;&lt;wsp:rsid wsp:val=&quot;007624C1&quot;/&gt;&lt;wsp:rsid wsp:val=&quot;00762B73&quot;/&gt;&lt;wsp:rsid wsp:val=&quot;00762C7F&quot;/&gt;&lt;wsp:rsid wsp:val=&quot;00762C8D&quot;/&gt;&lt;wsp:rsid wsp:val=&quot;00763C64&quot;/&gt;&lt;wsp:rsid wsp:val=&quot;0076534B&quot;/&gt;&lt;wsp:rsid wsp:val=&quot;007668BC&quot;/&gt;&lt;wsp:rsid wsp:val=&quot;007668D2&quot;/&gt;&lt;wsp:rsid wsp:val=&quot;00767BA3&quot;/&gt;&lt;wsp:rsid wsp:val=&quot;00767CC6&quot;/&gt;&lt;wsp:rsid wsp:val=&quot;00770176&quot;/&gt;&lt;wsp:rsid wsp:val=&quot;00770822&quot;/&gt;&lt;wsp:rsid wsp:val=&quot;007709DE&quot;/&gt;&lt;wsp:rsid wsp:val=&quot;00770EFF&quot;/&gt;&lt;wsp:rsid wsp:val=&quot;00772DFA&quot;/&gt;&lt;wsp:rsid wsp:val=&quot;007730E6&quot;/&gt;&lt;wsp:rsid wsp:val=&quot;00773365&quot;/&gt;&lt;wsp:rsid wsp:val=&quot;007741E6&quot;/&gt;&lt;wsp:rsid wsp:val=&quot;00774BAC&quot;/&gt;&lt;wsp:rsid wsp:val=&quot;0077556F&quot;/&gt;&lt;wsp:rsid wsp:val=&quot;007755DA&quot;/&gt;&lt;wsp:rsid wsp:val=&quot;0077568A&quot;/&gt;&lt;wsp:rsid wsp:val=&quot;00776B8C&quot;/&gt;&lt;wsp:rsid wsp:val=&quot;00776D5E&quot;/&gt;&lt;wsp:rsid wsp:val=&quot;00777030&quot;/&gt;&lt;wsp:rsid wsp:val=&quot;00777865&quot;/&gt;&lt;wsp:rsid wsp:val=&quot;00777FA0&quot;/&gt;&lt;wsp:rsid wsp:val=&quot;00781258&quot;/&gt;&lt;wsp:rsid wsp:val=&quot;007817D8&quot;/&gt;&lt;wsp:rsid wsp:val=&quot;0078212E&quot;/&gt;&lt;wsp:rsid wsp:val=&quot;00782490&quot;/&gt;&lt;wsp:rsid wsp:val=&quot;0078374E&quot;/&gt;&lt;wsp:rsid wsp:val=&quot;00783F8D&quot;/&gt;&lt;wsp:rsid wsp:val=&quot;00784432&quot;/&gt;&lt;wsp:rsid wsp:val=&quot;00784B77&quot;/&gt;&lt;wsp:rsid wsp:val=&quot;00784D87&quot;/&gt;&lt;wsp:rsid wsp:val=&quot;00785379&quot;/&gt;&lt;wsp:rsid wsp:val=&quot;00785755&quot;/&gt;&lt;wsp:rsid wsp:val=&quot;00785AF1&quot;/&gt;&lt;wsp:rsid wsp:val=&quot;00786120&quot;/&gt;&lt;wsp:rsid wsp:val=&quot;007865F7&quot;/&gt;&lt;wsp:rsid wsp:val=&quot;007867AB&quot;/&gt;&lt;wsp:rsid wsp:val=&quot;00786E62&quot;/&gt;&lt;wsp:rsid wsp:val=&quot;00787A35&quot;/&gt;&lt;wsp:rsid wsp:val=&quot;007904E1&quot;/&gt;&lt;wsp:rsid wsp:val=&quot;00791870&quot;/&gt;&lt;wsp:rsid wsp:val=&quot;00791B5E&quot;/&gt;&lt;wsp:rsid wsp:val=&quot;00791C3D&quot;/&gt;&lt;wsp:rsid wsp:val=&quot;00791DBC&quot;/&gt;&lt;wsp:rsid wsp:val=&quot;00791E77&quot;/&gt;&lt;wsp:rsid wsp:val=&quot;00791EE3&quot;/&gt;&lt;wsp:rsid wsp:val=&quot;007923D6&quot;/&gt;&lt;wsp:rsid wsp:val=&quot;00792412&quot;/&gt;&lt;wsp:rsid wsp:val=&quot;00792577&quot;/&gt;&lt;wsp:rsid wsp:val=&quot;00793B0E&quot;/&gt;&lt;wsp:rsid wsp:val=&quot;0079403F&quot;/&gt;&lt;wsp:rsid wsp:val=&quot;007944AB&quot;/&gt;&lt;wsp:rsid wsp:val=&quot;00794966&quot;/&gt;&lt;wsp:rsid wsp:val=&quot;00794E52&quot;/&gt;&lt;wsp:rsid wsp:val=&quot;00795416&quot;/&gt;&lt;wsp:rsid wsp:val=&quot;007958EE&quot;/&gt;&lt;wsp:rsid wsp:val=&quot;00796A81&quot;/&gt;&lt;wsp:rsid wsp:val=&quot;00797009&quot;/&gt;&lt;wsp:rsid wsp:val=&quot;007971F3&quot;/&gt;&lt;wsp:rsid wsp:val=&quot;0079738D&quot;/&gt;&lt;wsp:rsid wsp:val=&quot;00797906&quot;/&gt;&lt;wsp:rsid wsp:val=&quot;0079790C&quot;/&gt;&lt;wsp:rsid wsp:val=&quot;007979E2&quot;/&gt;&lt;wsp:rsid wsp:val=&quot;00797E7A&quot;/&gt;&lt;wsp:rsid wsp:val=&quot;007A13B6&quot;/&gt;&lt;wsp:rsid wsp:val=&quot;007A1822&quot;/&gt;&lt;wsp:rsid wsp:val=&quot;007A1B5A&quot;/&gt;&lt;wsp:rsid wsp:val=&quot;007A2D8B&quot;/&gt;&lt;wsp:rsid wsp:val=&quot;007A3049&quot;/&gt;&lt;wsp:rsid wsp:val=&quot;007A3984&quot;/&gt;&lt;wsp:rsid wsp:val=&quot;007A3C1C&quot;/&gt;&lt;wsp:rsid wsp:val=&quot;007A42DE&quot;/&gt;&lt;wsp:rsid wsp:val=&quot;007A4965&quot;/&gt;&lt;wsp:rsid wsp:val=&quot;007A4DEA&quot;/&gt;&lt;wsp:rsid wsp:val=&quot;007A5382&quot;/&gt;&lt;wsp:rsid wsp:val=&quot;007A543B&quot;/&gt;&lt;wsp:rsid wsp:val=&quot;007A55CF&quot;/&gt;&lt;wsp:rsid wsp:val=&quot;007A6463&quot;/&gt;&lt;wsp:rsid wsp:val=&quot;007A69EA&quot;/&gt;&lt;wsp:rsid wsp:val=&quot;007A7793&quot;/&gt;&lt;wsp:rsid wsp:val=&quot;007A7812&quot;/&gt;&lt;wsp:rsid wsp:val=&quot;007A7A34&quot;/&gt;&lt;wsp:rsid wsp:val=&quot;007B0839&quot;/&gt;&lt;wsp:rsid wsp:val=&quot;007B0A89&quot;/&gt;&lt;wsp:rsid wsp:val=&quot;007B0AFE&quot;/&gt;&lt;wsp:rsid wsp:val=&quot;007B116E&quot;/&gt;&lt;wsp:rsid wsp:val=&quot;007B13F4&quot;/&gt;&lt;wsp:rsid wsp:val=&quot;007B1C27&quot;/&gt;&lt;wsp:rsid wsp:val=&quot;007B2225&quot;/&gt;&lt;wsp:rsid wsp:val=&quot;007B26DD&quot;/&gt;&lt;wsp:rsid wsp:val=&quot;007B2B44&quot;/&gt;&lt;wsp:rsid wsp:val=&quot;007B3385&quot;/&gt;&lt;wsp:rsid wsp:val=&quot;007B3810&quot;/&gt;&lt;wsp:rsid wsp:val=&quot;007B4055&quot;/&gt;&lt;wsp:rsid wsp:val=&quot;007B41DA&quot;/&gt;&lt;wsp:rsid wsp:val=&quot;007B4AF9&quot;/&gt;&lt;wsp:rsid wsp:val=&quot;007B4D38&quot;/&gt;&lt;wsp:rsid wsp:val=&quot;007B518E&quot;/&gt;&lt;wsp:rsid wsp:val=&quot;007B52B5&quot;/&gt;&lt;wsp:rsid wsp:val=&quot;007B5515&quot;/&gt;&lt;wsp:rsid wsp:val=&quot;007B556B&quot;/&gt;&lt;wsp:rsid wsp:val=&quot;007B5E85&quot;/&gt;&lt;wsp:rsid wsp:val=&quot;007B636B&quot;/&gt;&lt;wsp:rsid wsp:val=&quot;007B652C&quot;/&gt;&lt;wsp:rsid wsp:val=&quot;007B6901&quot;/&gt;&lt;wsp:rsid wsp:val=&quot;007B7423&quot;/&gt;&lt;wsp:rsid wsp:val=&quot;007B7655&quot;/&gt;&lt;wsp:rsid wsp:val=&quot;007C03E1&quot;/&gt;&lt;wsp:rsid wsp:val=&quot;007C086E&quot;/&gt;&lt;wsp:rsid wsp:val=&quot;007C1776&quot;/&gt;&lt;wsp:rsid wsp:val=&quot;007C1D4E&quot;/&gt;&lt;wsp:rsid wsp:val=&quot;007C1F89&quot;/&gt;&lt;wsp:rsid wsp:val=&quot;007C2FDF&quot;/&gt;&lt;wsp:rsid wsp:val=&quot;007C30AF&quot;/&gt;&lt;wsp:rsid wsp:val=&quot;007C30E7&quot;/&gt;&lt;wsp:rsid wsp:val=&quot;007C3120&quot;/&gt;&lt;wsp:rsid wsp:val=&quot;007C3949&quot;/&gt;&lt;wsp:rsid wsp:val=&quot;007C485F&quot;/&gt;&lt;wsp:rsid wsp:val=&quot;007C55E9&quot;/&gt;&lt;wsp:rsid wsp:val=&quot;007C5DC9&quot;/&gt;&lt;wsp:rsid wsp:val=&quot;007C5E32&quot;/&gt;&lt;wsp:rsid wsp:val=&quot;007C61E6&quot;/&gt;&lt;wsp:rsid wsp:val=&quot;007C6333&quot;/&gt;&lt;wsp:rsid wsp:val=&quot;007C6467&quot;/&gt;&lt;wsp:rsid wsp:val=&quot;007C6B45&quot;/&gt;&lt;wsp:rsid wsp:val=&quot;007C71BD&quot;/&gt;&lt;wsp:rsid wsp:val=&quot;007C738B&quot;/&gt;&lt;wsp:rsid wsp:val=&quot;007C7E18&quot;/&gt;&lt;wsp:rsid wsp:val=&quot;007D0DD5&quot;/&gt;&lt;wsp:rsid wsp:val=&quot;007D1AA6&quot;/&gt;&lt;wsp:rsid wsp:val=&quot;007D1F65&quot;/&gt;&lt;wsp:rsid wsp:val=&quot;007D1F6E&quot;/&gt;&lt;wsp:rsid wsp:val=&quot;007D1F8B&quot;/&gt;&lt;wsp:rsid wsp:val=&quot;007D384A&quot;/&gt;&lt;wsp:rsid wsp:val=&quot;007D3AE7&quot;/&gt;&lt;wsp:rsid wsp:val=&quot;007D43BE&quot;/&gt;&lt;wsp:rsid wsp:val=&quot;007D4534&quot;/&gt;&lt;wsp:rsid wsp:val=&quot;007D4929&quot;/&gt;&lt;wsp:rsid wsp:val=&quot;007D5BE9&quot;/&gt;&lt;wsp:rsid wsp:val=&quot;007D60E2&quot;/&gt;&lt;wsp:rsid wsp:val=&quot;007D6326&quot;/&gt;&lt;wsp:rsid wsp:val=&quot;007D6421&quot;/&gt;&lt;wsp:rsid wsp:val=&quot;007D6793&quot;/&gt;&lt;wsp:rsid wsp:val=&quot;007D70BC&quot;/&gt;&lt;wsp:rsid wsp:val=&quot;007D75FB&quot;/&gt;&lt;wsp:rsid wsp:val=&quot;007E1D78&quot;/&gt;&lt;wsp:rsid wsp:val=&quot;007E2252&quot;/&gt;&lt;wsp:rsid wsp:val=&quot;007E2581&quot;/&gt;&lt;wsp:rsid wsp:val=&quot;007E30BD&quot;/&gt;&lt;wsp:rsid wsp:val=&quot;007E30C7&quot;/&gt;&lt;wsp:rsid wsp:val=&quot;007E398E&quot;/&gt;&lt;wsp:rsid wsp:val=&quot;007E52CB&quot;/&gt;&lt;wsp:rsid wsp:val=&quot;007E562C&quot;/&gt;&lt;wsp:rsid wsp:val=&quot;007E5E4E&quot;/&gt;&lt;wsp:rsid wsp:val=&quot;007E619D&quot;/&gt;&lt;wsp:rsid wsp:val=&quot;007E6C3C&quot;/&gt;&lt;wsp:rsid wsp:val=&quot;007E6C47&quot;/&gt;&lt;wsp:rsid wsp:val=&quot;007E79F6&quot;/&gt;&lt;wsp:rsid wsp:val=&quot;007E7ACB&quot;/&gt;&lt;wsp:rsid wsp:val=&quot;007F0104&quot;/&gt;&lt;wsp:rsid wsp:val=&quot;007F0368&quot;/&gt;&lt;wsp:rsid wsp:val=&quot;007F05E0&quot;/&gt;&lt;wsp:rsid wsp:val=&quot;007F14B9&quot;/&gt;&lt;wsp:rsid wsp:val=&quot;007F1D62&quot;/&gt;&lt;wsp:rsid wsp:val=&quot;007F2BF3&quot;/&gt;&lt;wsp:rsid wsp:val=&quot;007F3AE4&quot;/&gt;&lt;wsp:rsid wsp:val=&quot;007F4937&quot;/&gt;&lt;wsp:rsid wsp:val=&quot;007F4C62&quot;/&gt;&lt;wsp:rsid wsp:val=&quot;007F4EB1&quot;/&gt;&lt;wsp:rsid wsp:val=&quot;007F568B&quot;/&gt;&lt;wsp:rsid wsp:val=&quot;007F5D0C&quot;/&gt;&lt;wsp:rsid wsp:val=&quot;007F5DEA&quot;/&gt;&lt;wsp:rsid wsp:val=&quot;007F5F78&quot;/&gt;&lt;wsp:rsid wsp:val=&quot;007F6167&quot;/&gt;&lt;wsp:rsid wsp:val=&quot;007F6268&quot;/&gt;&lt;wsp:rsid wsp:val=&quot;007F6454&quot;/&gt;&lt;wsp:rsid wsp:val=&quot;007F7096&quot;/&gt;&lt;wsp:rsid wsp:val=&quot;00800602&quot;/&gt;&lt;wsp:rsid wsp:val=&quot;00800A63&quot;/&gt;&lt;wsp:rsid wsp:val=&quot;00801BA5&quot;/&gt;&lt;wsp:rsid wsp:val=&quot;00801BA7&quot;/&gt;&lt;wsp:rsid wsp:val=&quot;00802AE5&quot;/&gt;&lt;wsp:rsid wsp:val=&quot;00803503&quot;/&gt;&lt;wsp:rsid wsp:val=&quot;00803DD9&quot;/&gt;&lt;wsp:rsid wsp:val=&quot;00804574&quot;/&gt;&lt;wsp:rsid wsp:val=&quot;00805851&quot;/&gt;&lt;wsp:rsid wsp:val=&quot;00805E1E&quot;/&gt;&lt;wsp:rsid wsp:val=&quot;008079F5&quot;/&gt;&lt;wsp:rsid wsp:val=&quot;008102A0&quot;/&gt;&lt;wsp:rsid wsp:val=&quot;008118AC&quot;/&gt;&lt;wsp:rsid wsp:val=&quot;008119B5&quot;/&gt;&lt;wsp:rsid wsp:val=&quot;008129BE&quot;/&gt;&lt;wsp:rsid wsp:val=&quot;008141ED&quot;/&gt;&lt;wsp:rsid wsp:val=&quot;008146FC&quot;/&gt;&lt;wsp:rsid wsp:val=&quot;008149AE&quot;/&gt;&lt;wsp:rsid wsp:val=&quot;00814A26&quot;/&gt;&lt;wsp:rsid wsp:val=&quot;00814CE1&quot;/&gt;&lt;wsp:rsid wsp:val=&quot;00815B22&quot;/&gt;&lt;wsp:rsid wsp:val=&quot;00815CB1&quot;/&gt;&lt;wsp:rsid wsp:val=&quot;008170E5&quot;/&gt;&lt;wsp:rsid wsp:val=&quot;00817A4E&quot;/&gt;&lt;wsp:rsid wsp:val=&quot;00817D61&quot;/&gt;&lt;wsp:rsid wsp:val=&quot;008203E7&quot;/&gt;&lt;wsp:rsid wsp:val=&quot;00821169&quot;/&gt;&lt;wsp:rsid wsp:val=&quot;00821204&quot;/&gt;&lt;wsp:rsid wsp:val=&quot;00821620&quot;/&gt;&lt;wsp:rsid wsp:val=&quot;00821A01&quot;/&gt;&lt;wsp:rsid wsp:val=&quot;0082351B&quot;/&gt;&lt;wsp:rsid wsp:val=&quot;00823B4B&quot;/&gt;&lt;wsp:rsid wsp:val=&quot;00823B97&quot;/&gt;&lt;wsp:rsid wsp:val=&quot;00824524&quot;/&gt;&lt;wsp:rsid wsp:val=&quot;008245E5&quot;/&gt;&lt;wsp:rsid wsp:val=&quot;00824736&quot;/&gt;&lt;wsp:rsid wsp:val=&quot;00824834&quot;/&gt;&lt;wsp:rsid wsp:val=&quot;00824D50&quot;/&gt;&lt;wsp:rsid wsp:val=&quot;00824DA9&quot;/&gt;&lt;wsp:rsid wsp:val=&quot;00824FEE&quot;/&gt;&lt;wsp:rsid wsp:val=&quot;00826934&quot;/&gt;&lt;wsp:rsid wsp:val=&quot;0083027F&quot;/&gt;&lt;wsp:rsid wsp:val=&quot;008303DF&quot;/&gt;&lt;wsp:rsid wsp:val=&quot;0083101E&quot;/&gt;&lt;wsp:rsid wsp:val=&quot;00831081&quot;/&gt;&lt;wsp:rsid wsp:val=&quot;008313BC&quot;/&gt;&lt;wsp:rsid wsp:val=&quot;00833846&quot;/&gt;&lt;wsp:rsid wsp:val=&quot;008343A9&quot;/&gt;&lt;wsp:rsid wsp:val=&quot;00834574&quot;/&gt;&lt;wsp:rsid wsp:val=&quot;00834B04&quot;/&gt;&lt;wsp:rsid wsp:val=&quot;00834FC2&quot;/&gt;&lt;wsp:rsid wsp:val=&quot;00835AB1&quot;/&gt;&lt;wsp:rsid wsp:val=&quot;00835B9E&quot;/&gt;&lt;wsp:rsid wsp:val=&quot;00835C03&quot;/&gt;&lt;wsp:rsid wsp:val=&quot;00837021&quot;/&gt;&lt;wsp:rsid wsp:val=&quot;008371F7&quot;/&gt;&lt;wsp:rsid wsp:val=&quot;008374BC&quot;/&gt;&lt;wsp:rsid wsp:val=&quot;008379F6&quot;/&gt;&lt;wsp:rsid wsp:val=&quot;00837A2B&quot;/&gt;&lt;wsp:rsid wsp:val=&quot;00837A8A&quot;/&gt;&lt;wsp:rsid wsp:val=&quot;008400C5&quot;/&gt;&lt;wsp:rsid wsp:val=&quot;00840C5D&quot;/&gt;&lt;wsp:rsid wsp:val=&quot;00840F58&quot;/&gt;&lt;wsp:rsid wsp:val=&quot;008412F0&quot;/&gt;&lt;wsp:rsid wsp:val=&quot;008414BF&quot;/&gt;&lt;wsp:rsid wsp:val=&quot;00841571&quot;/&gt;&lt;wsp:rsid wsp:val=&quot;00841FC6&quot;/&gt;&lt;wsp:rsid wsp:val=&quot;008421FD&quot;/&gt;&lt;wsp:rsid wsp:val=&quot;008427E6&quot;/&gt;&lt;wsp:rsid wsp:val=&quot;008430B2&quot;/&gt;&lt;wsp:rsid wsp:val=&quot;008438C5&quot;/&gt;&lt;wsp:rsid wsp:val=&quot;00843AB7&quot;/&gt;&lt;wsp:rsid wsp:val=&quot;00844637&quot;/&gt;&lt;wsp:rsid wsp:val=&quot;00844996&quot;/&gt;&lt;wsp:rsid wsp:val=&quot;00844AA2&quot;/&gt;&lt;wsp:rsid wsp:val=&quot;0084541A&quot;/&gt;&lt;wsp:rsid wsp:val=&quot;00846CE2&quot;/&gt;&lt;wsp:rsid wsp:val=&quot;00846E7A&quot;/&gt;&lt;wsp:rsid wsp:val=&quot;008473D5&quot;/&gt;&lt;wsp:rsid wsp:val=&quot;00847DC7&quot;/&gt;&lt;wsp:rsid wsp:val=&quot;00847E7A&quot;/&gt;&lt;wsp:rsid wsp:val=&quot;00850A2B&quot;/&gt;&lt;wsp:rsid wsp:val=&quot;008517C0&quot;/&gt;&lt;wsp:rsid wsp:val=&quot;00851AC6&quot;/&gt;&lt;wsp:rsid wsp:val=&quot;008526F4&quot;/&gt;&lt;wsp:rsid wsp:val=&quot;00852828&quot;/&gt;&lt;wsp:rsid wsp:val=&quot;008530AF&quot;/&gt;&lt;wsp:rsid wsp:val=&quot;008531DF&quot;/&gt;&lt;wsp:rsid wsp:val=&quot;00853D52&quot;/&gt;&lt;wsp:rsid wsp:val=&quot;00853FFD&quot;/&gt;&lt;wsp:rsid wsp:val=&quot;00854524&quot;/&gt;&lt;wsp:rsid wsp:val=&quot;00854D4B&quot;/&gt;&lt;wsp:rsid wsp:val=&quot;008559E4&quot;/&gt;&lt;wsp:rsid wsp:val=&quot;00855AAE&quot;/&gt;&lt;wsp:rsid wsp:val=&quot;00856212&quot;/&gt;&lt;wsp:rsid wsp:val=&quot;00856315&quot;/&gt;&lt;wsp:rsid wsp:val=&quot;00856A27&quot;/&gt;&lt;wsp:rsid wsp:val=&quot;008609E8&quot;/&gt;&lt;wsp:rsid wsp:val=&quot;00860A82&quot;/&gt;&lt;wsp:rsid wsp:val=&quot;00861359&quot;/&gt;&lt;wsp:rsid wsp:val=&quot;008617F7&quot;/&gt;&lt;wsp:rsid wsp:val=&quot;008630C4&quot;/&gt;&lt;wsp:rsid wsp:val=&quot;00863644&quot;/&gt;&lt;wsp:rsid wsp:val=&quot;00863BE6&quot;/&gt;&lt;wsp:rsid wsp:val=&quot;008646A2&quot;/&gt;&lt;wsp:rsid wsp:val=&quot;00864DBF&quot;/&gt;&lt;wsp:rsid wsp:val=&quot;008651FA&quot;/&gt;&lt;wsp:rsid wsp:val=&quot;0086580F&quot;/&gt;&lt;wsp:rsid wsp:val=&quot;00865825&quot;/&gt;&lt;wsp:rsid wsp:val=&quot;00866125&quot;/&gt;&lt;wsp:rsid wsp:val=&quot;008663ED&quot;/&gt;&lt;wsp:rsid wsp:val=&quot;00866DF2&quot;/&gt;&lt;wsp:rsid wsp:val=&quot;0086720D&quot;/&gt;&lt;wsp:rsid wsp:val=&quot;0086757F&quot;/&gt;&lt;wsp:rsid wsp:val=&quot;0087017E&quot;/&gt;&lt;wsp:rsid wsp:val=&quot;00870D6A&quot;/&gt;&lt;wsp:rsid wsp:val=&quot;00870EC3&quot;/&gt;&lt;wsp:rsid wsp:val=&quot;0087152F&quot;/&gt;&lt;wsp:rsid wsp:val=&quot;008718B6&quot;/&gt;&lt;wsp:rsid wsp:val=&quot;00871E5B&quot;/&gt;&lt;wsp:rsid wsp:val=&quot;00871ED0&quot;/&gt;&lt;wsp:rsid wsp:val=&quot;008728E4&quot;/&gt;&lt;wsp:rsid wsp:val=&quot;00872945&quot;/&gt;&lt;wsp:rsid wsp:val=&quot;00872B0A&quot;/&gt;&lt;wsp:rsid wsp:val=&quot;00872C6F&quot;/&gt;&lt;wsp:rsid wsp:val=&quot;00873D00&quot;/&gt;&lt;wsp:rsid wsp:val=&quot;00874647&quot;/&gt;&lt;wsp:rsid wsp:val=&quot;00874C6C&quot;/&gt;&lt;wsp:rsid wsp:val=&quot;00874F4B&quot;/&gt;&lt;wsp:rsid wsp:val=&quot;008756D4&quot;/&gt;&lt;wsp:rsid wsp:val=&quot;00875803&quot;/&gt;&lt;wsp:rsid wsp:val=&quot;008758BD&quot;/&gt;&lt;wsp:rsid wsp:val=&quot;00875D97&quot;/&gt;&lt;wsp:rsid wsp:val=&quot;0087665D&quot;/&gt;&lt;wsp:rsid wsp:val=&quot;00876687&quot;/&gt;&lt;wsp:rsid wsp:val=&quot;00881767&quot;/&gt;&lt;wsp:rsid wsp:val=&quot;00882B90&quot;/&gt;&lt;wsp:rsid wsp:val=&quot;00882D73&quot;/&gt;&lt;wsp:rsid wsp:val=&quot;00882E89&quot;/&gt;&lt;wsp:rsid wsp:val=&quot;00883A69&quot;/&gt;&lt;wsp:rsid wsp:val=&quot;00883F5B&quot;/&gt;&lt;wsp:rsid wsp:val=&quot;00883FE1&quot;/&gt;&lt;wsp:rsid wsp:val=&quot;008841E1&quot;/&gt;&lt;wsp:rsid wsp:val=&quot;008848A3&quot;/&gt;&lt;wsp:rsid wsp:val=&quot;00884B18&quot;/&gt;&lt;wsp:rsid wsp:val=&quot;008853B1&quot;/&gt;&lt;wsp:rsid wsp:val=&quot;00885841&quot;/&gt;&lt;wsp:rsid wsp:val=&quot;00885875&quot;/&gt;&lt;wsp:rsid wsp:val=&quot;00885BC5&quot;/&gt;&lt;wsp:rsid wsp:val=&quot;00885E41&quot;/&gt;&lt;wsp:rsid wsp:val=&quot;00886745&quot;/&gt;&lt;wsp:rsid wsp:val=&quot;00886A12&quot;/&gt;&lt;wsp:rsid wsp:val=&quot;00887051&quot;/&gt;&lt;wsp:rsid wsp:val=&quot;00887AB3&quot;/&gt;&lt;wsp:rsid wsp:val=&quot;00887E17&quot;/&gt;&lt;wsp:rsid wsp:val=&quot;00887F8A&quot;/&gt;&lt;wsp:rsid wsp:val=&quot;008909DC&quot;/&gt;&lt;wsp:rsid wsp:val=&quot;00892271&quot;/&gt;&lt;wsp:rsid wsp:val=&quot;00892ABF&quot;/&gt;&lt;wsp:rsid wsp:val=&quot;008930CF&quot;/&gt;&lt;wsp:rsid wsp:val=&quot;008936E8&quot;/&gt;&lt;wsp:rsid wsp:val=&quot;008938AB&quot;/&gt;&lt;wsp:rsid wsp:val=&quot;0089428A&quot;/&gt;&lt;wsp:rsid wsp:val=&quot;00895D1E&quot;/&gt;&lt;wsp:rsid wsp:val=&quot;00895D99&quot;/&gt;&lt;wsp:rsid wsp:val=&quot;00896394&quot;/&gt;&lt;wsp:rsid wsp:val=&quot;00896C9C&quot;/&gt;&lt;wsp:rsid wsp:val=&quot;00896E5D&quot;/&gt;&lt;wsp:rsid wsp:val=&quot;00897EE0&quot;/&gt;&lt;wsp:rsid wsp:val=&quot;008A1480&quot;/&gt;&lt;wsp:rsid wsp:val=&quot;008A1966&quot;/&gt;&lt;wsp:rsid wsp:val=&quot;008A2122&quot;/&gt;&lt;wsp:rsid wsp:val=&quot;008A2EAB&quot;/&gt;&lt;wsp:rsid wsp:val=&quot;008A3AB7&quot;/&gt;&lt;wsp:rsid wsp:val=&quot;008A40AF&quot;/&gt;&lt;wsp:rsid wsp:val=&quot;008A4505&quot;/&gt;&lt;wsp:rsid wsp:val=&quot;008A5A5F&quot;/&gt;&lt;wsp:rsid wsp:val=&quot;008A691F&quot;/&gt;&lt;wsp:rsid wsp:val=&quot;008A6E6D&quot;/&gt;&lt;wsp:rsid wsp:val=&quot;008A6F53&quot;/&gt;&lt;wsp:rsid wsp:val=&quot;008A770C&quot;/&gt;&lt;wsp:rsid wsp:val=&quot;008A7ABF&quot;/&gt;&lt;wsp:rsid wsp:val=&quot;008B070A&quot;/&gt;&lt;wsp:rsid wsp:val=&quot;008B0A3A&quot;/&gt;&lt;wsp:rsid wsp:val=&quot;008B3436&quot;/&gt;&lt;wsp:rsid wsp:val=&quot;008B4242&quot;/&gt;&lt;wsp:rsid wsp:val=&quot;008B47D8&quot;/&gt;&lt;wsp:rsid wsp:val=&quot;008B5275&quot;/&gt;&lt;wsp:rsid wsp:val=&quot;008B54FC&quot;/&gt;&lt;wsp:rsid wsp:val=&quot;008B56DA&quot;/&gt;&lt;wsp:rsid wsp:val=&quot;008B596C&quot;/&gt;&lt;wsp:rsid wsp:val=&quot;008B616D&quot;/&gt;&lt;wsp:rsid wsp:val=&quot;008B6CBE&quot;/&gt;&lt;wsp:rsid wsp:val=&quot;008B6CF2&quot;/&gt;&lt;wsp:rsid wsp:val=&quot;008B6DE9&quot;/&gt;&lt;wsp:rsid wsp:val=&quot;008B6E1F&quot;/&gt;&lt;wsp:rsid wsp:val=&quot;008B72F2&quot;/&gt;&lt;wsp:rsid wsp:val=&quot;008B79A5&quot;/&gt;&lt;wsp:rsid wsp:val=&quot;008B7A3D&quot;/&gt;&lt;wsp:rsid wsp:val=&quot;008C1057&quot;/&gt;&lt;wsp:rsid wsp:val=&quot;008C2238&quot;/&gt;&lt;wsp:rsid wsp:val=&quot;008C2745&quot;/&gt;&lt;wsp:rsid wsp:val=&quot;008C308B&quot;/&gt;&lt;wsp:rsid wsp:val=&quot;008C327B&quot;/&gt;&lt;wsp:rsid wsp:val=&quot;008C4236&quot;/&gt;&lt;wsp:rsid wsp:val=&quot;008C4346&quot;/&gt;&lt;wsp:rsid wsp:val=&quot;008C4408&quot;/&gt;&lt;wsp:rsid wsp:val=&quot;008C536E&quot;/&gt;&lt;wsp:rsid wsp:val=&quot;008C5833&quot;/&gt;&lt;wsp:rsid wsp:val=&quot;008C590D&quot;/&gt;&lt;wsp:rsid wsp:val=&quot;008C5A76&quot;/&gt;&lt;wsp:rsid wsp:val=&quot;008C5B50&quot;/&gt;&lt;wsp:rsid wsp:val=&quot;008C60AE&quot;/&gt;&lt;wsp:rsid wsp:val=&quot;008C64BD&quot;/&gt;&lt;wsp:rsid wsp:val=&quot;008C7025&quot;/&gt;&lt;wsp:rsid wsp:val=&quot;008D15D0&quot;/&gt;&lt;wsp:rsid wsp:val=&quot;008D2807&quot;/&gt;&lt;wsp:rsid wsp:val=&quot;008D2CCC&quot;/&gt;&lt;wsp:rsid wsp:val=&quot;008D2E99&quot;/&gt;&lt;wsp:rsid wsp:val=&quot;008D2F9F&quot;/&gt;&lt;wsp:rsid wsp:val=&quot;008D344B&quot;/&gt;&lt;wsp:rsid wsp:val=&quot;008D3715&quot;/&gt;&lt;wsp:rsid wsp:val=&quot;008D3E85&quot;/&gt;&lt;wsp:rsid wsp:val=&quot;008D47D0&quot;/&gt;&lt;wsp:rsid wsp:val=&quot;008D492B&quot;/&gt;&lt;wsp:rsid wsp:val=&quot;008D498A&quot;/&gt;&lt;wsp:rsid wsp:val=&quot;008D522C&quot;/&gt;&lt;wsp:rsid wsp:val=&quot;008D5488&quot;/&gt;&lt;wsp:rsid wsp:val=&quot;008D551A&quot;/&gt;&lt;wsp:rsid wsp:val=&quot;008D5879&quot;/&gt;&lt;wsp:rsid wsp:val=&quot;008D7197&quot;/&gt;&lt;wsp:rsid wsp:val=&quot;008D7258&quot;/&gt;&lt;wsp:rsid wsp:val=&quot;008E23FC&quot;/&gt;&lt;wsp:rsid wsp:val=&quot;008E2BE2&quot;/&gt;&lt;wsp:rsid wsp:val=&quot;008E4175&quot;/&gt;&lt;wsp:rsid wsp:val=&quot;008E427B&quot;/&gt;&lt;wsp:rsid wsp:val=&quot;008E4712&quot;/&gt;&lt;wsp:rsid wsp:val=&quot;008E5A2B&quot;/&gt;&lt;wsp:rsid wsp:val=&quot;008E5DA9&quot;/&gt;&lt;wsp:rsid wsp:val=&quot;008E6242&quot;/&gt;&lt;wsp:rsid wsp:val=&quot;008E66EE&quot;/&gt;&lt;wsp:rsid wsp:val=&quot;008F03F5&quot;/&gt;&lt;wsp:rsid wsp:val=&quot;008F06F7&quot;/&gt;&lt;wsp:rsid wsp:val=&quot;008F08FC&quot;/&gt;&lt;wsp:rsid wsp:val=&quot;008F1587&quot;/&gt;&lt;wsp:rsid wsp:val=&quot;008F1F01&quot;/&gt;&lt;wsp:rsid wsp:val=&quot;008F1F61&quot;/&gt;&lt;wsp:rsid wsp:val=&quot;008F23FC&quot;/&gt;&lt;wsp:rsid wsp:val=&quot;008F2A31&quot;/&gt;&lt;wsp:rsid wsp:val=&quot;008F3C84&quot;/&gt;&lt;wsp:rsid wsp:val=&quot;008F41F3&quot;/&gt;&lt;wsp:rsid wsp:val=&quot;008F44DB&quot;/&gt;&lt;wsp:rsid wsp:val=&quot;008F5316&quot;/&gt;&lt;wsp:rsid wsp:val=&quot;008F5838&quot;/&gt;&lt;wsp:rsid wsp:val=&quot;008F5FAA&quot;/&gt;&lt;wsp:rsid wsp:val=&quot;008F65EF&quot;/&gt;&lt;wsp:rsid wsp:val=&quot;008F681B&quot;/&gt;&lt;wsp:rsid wsp:val=&quot;008F6A45&quot;/&gt;&lt;wsp:rsid wsp:val=&quot;008F6DEB&quot;/&gt;&lt;wsp:rsid wsp:val=&quot;008F744E&quot;/&gt;&lt;wsp:rsid wsp:val=&quot;008F7718&quot;/&gt;&lt;wsp:rsid wsp:val=&quot;008F7B33&quot;/&gt;&lt;wsp:rsid wsp:val=&quot;008F7D60&quot;/&gt;&lt;wsp:rsid wsp:val=&quot;008F7F33&quot;/&gt;&lt;wsp:rsid wsp:val=&quot;00900CA7&quot;/&gt;&lt;wsp:rsid wsp:val=&quot;00900FB6&quot;/&gt;&lt;wsp:rsid wsp:val=&quot;009019C8&quot;/&gt;&lt;wsp:rsid wsp:val=&quot;00903435&quot;/&gt;&lt;wsp:rsid wsp:val=&quot;009038E2&quot;/&gt;&lt;wsp:rsid wsp:val=&quot;00903C9C&quot;/&gt;&lt;wsp:rsid wsp:val=&quot;00904054&quot;/&gt;&lt;wsp:rsid wsp:val=&quot;0090406A&quot;/&gt;&lt;wsp:rsid wsp:val=&quot;00904656&quot;/&gt;&lt;wsp:rsid wsp:val=&quot;0090493A&quot;/&gt;&lt;wsp:rsid wsp:val=&quot;0090512E&quot;/&gt;&lt;wsp:rsid wsp:val=&quot;009052FB&quot;/&gt;&lt;wsp:rsid wsp:val=&quot;0090556C&quot;/&gt;&lt;wsp:rsid wsp:val=&quot;0090610C&quot;/&gt;&lt;wsp:rsid wsp:val=&quot;00906AA7&quot;/&gt;&lt;wsp:rsid wsp:val=&quot;009071D4&quot;/&gt;&lt;wsp:rsid wsp:val=&quot;009072AC&quot;/&gt;&lt;wsp:rsid wsp:val=&quot;00907310&quot;/&gt;&lt;wsp:rsid wsp:val=&quot;00907681&quot;/&gt;&lt;wsp:rsid wsp:val=&quot;00907AEA&quot;/&gt;&lt;wsp:rsid wsp:val=&quot;00910BE1&quot;/&gt;&lt;wsp:rsid wsp:val=&quot;00910C78&quot;/&gt;&lt;wsp:rsid wsp:val=&quot;009119A3&quot;/&gt;&lt;wsp:rsid wsp:val=&quot;0091273F&quot;/&gt;&lt;wsp:rsid wsp:val=&quot;0091308C&quot;/&gt;&lt;wsp:rsid wsp:val=&quot;00913C4B&quot;/&gt;&lt;wsp:rsid wsp:val=&quot;0091498B&quot;/&gt;&lt;wsp:rsid wsp:val=&quot;00914B48&quot;/&gt;&lt;wsp:rsid wsp:val=&quot;00915A5C&quot;/&gt;&lt;wsp:rsid wsp:val=&quot;009161D7&quot;/&gt;&lt;wsp:rsid wsp:val=&quot;009162E2&quot;/&gt;&lt;wsp:rsid wsp:val=&quot;0091643B&quot;/&gt;&lt;wsp:rsid wsp:val=&quot;00916CBF&quot;/&gt;&lt;wsp:rsid wsp:val=&quot;00920E8D&quot;/&gt;&lt;wsp:rsid wsp:val=&quot;009214A5&quot;/&gt;&lt;wsp:rsid wsp:val=&quot;00921B7D&quot;/&gt;&lt;wsp:rsid wsp:val=&quot;00922012&quot;/&gt;&lt;wsp:rsid wsp:val=&quot;0092260D&quot;/&gt;&lt;wsp:rsid wsp:val=&quot;009227D4&quot;/&gt;&lt;wsp:rsid wsp:val=&quot;0092285C&quot;/&gt;&lt;wsp:rsid wsp:val=&quot;00922896&quot;/&gt;&lt;wsp:rsid wsp:val=&quot;00924618&quot;/&gt;&lt;wsp:rsid wsp:val=&quot;00925443&quot;/&gt;&lt;wsp:rsid wsp:val=&quot;0092598A&quot;/&gt;&lt;wsp:rsid wsp:val=&quot;00926735&quot;/&gt;&lt;wsp:rsid wsp:val=&quot;00927A24&quot;/&gt;&lt;wsp:rsid wsp:val=&quot;00930290&quot;/&gt;&lt;wsp:rsid wsp:val=&quot;00930343&quot;/&gt;&lt;wsp:rsid wsp:val=&quot;0093059E&quot;/&gt;&lt;wsp:rsid wsp:val=&quot;00930D49&quot;/&gt;&lt;wsp:rsid wsp:val=&quot;00930DE4&quot;/&gt;&lt;wsp:rsid wsp:val=&quot;009310D0&quot;/&gt;&lt;wsp:rsid wsp:val=&quot;009316C4&quot;/&gt;&lt;wsp:rsid wsp:val=&quot;00932446&quot;/&gt;&lt;wsp:rsid wsp:val=&quot;00932B78&quot;/&gt;&lt;wsp:rsid wsp:val=&quot;00933021&quot;/&gt;&lt;wsp:rsid wsp:val=&quot;00933741&quot;/&gt;&lt;wsp:rsid wsp:val=&quot;00933A66&quot;/&gt;&lt;wsp:rsid wsp:val=&quot;0093414C&quot;/&gt;&lt;wsp:rsid wsp:val=&quot;00934A78&quot;/&gt;&lt;wsp:rsid wsp:val=&quot;00936155&quot;/&gt;&lt;wsp:rsid wsp:val=&quot;009371DC&quot;/&gt;&lt;wsp:rsid wsp:val=&quot;009375B3&quot;/&gt;&lt;wsp:rsid wsp:val=&quot;00940306&quot;/&gt;&lt;wsp:rsid wsp:val=&quot;009407C0&quot;/&gt;&lt;wsp:rsid wsp:val=&quot;009412E5&quot;/&gt;&lt;wsp:rsid wsp:val=&quot;009436D3&quot;/&gt;&lt;wsp:rsid wsp:val=&quot;00943A40&quot;/&gt;&lt;wsp:rsid wsp:val=&quot;00944569&quot;/&gt;&lt;wsp:rsid wsp:val=&quot;00944867&quot;/&gt;&lt;wsp:rsid wsp:val=&quot;00944A57&quot;/&gt;&lt;wsp:rsid wsp:val=&quot;00944C99&quot;/&gt;&lt;wsp:rsid wsp:val=&quot;00944D03&quot;/&gt;&lt;wsp:rsid wsp:val=&quot;00944EE6&quot;/&gt;&lt;wsp:rsid wsp:val=&quot;009450FB&quot;/&gt;&lt;wsp:rsid wsp:val=&quot;00945237&quot;/&gt;&lt;wsp:rsid wsp:val=&quot;0094547D&quot;/&gt;&lt;wsp:rsid wsp:val=&quot;0094589A&quot;/&gt;&lt;wsp:rsid wsp:val=&quot;00945A5E&quot;/&gt;&lt;wsp:rsid wsp:val=&quot;0095063D&quot;/&gt;&lt;wsp:rsid wsp:val=&quot;009511F7&quot;/&gt;&lt;wsp:rsid wsp:val=&quot;00951543&quot;/&gt;&lt;wsp:rsid wsp:val=&quot;00951A30&quot;/&gt;&lt;wsp:rsid wsp:val=&quot;009520A1&quot;/&gt;&lt;wsp:rsid wsp:val=&quot;00952FB2&quot;/&gt;&lt;wsp:rsid wsp:val=&quot;009532AA&quot;/&gt;&lt;wsp:rsid wsp:val=&quot;00953482&quot;/&gt;&lt;wsp:rsid wsp:val=&quot;00953F59&quot;/&gt;&lt;wsp:rsid wsp:val=&quot;00954660&quot;/&gt;&lt;wsp:rsid wsp:val=&quot;0095488A&quot;/&gt;&lt;wsp:rsid wsp:val=&quot;009548A0&quot;/&gt;&lt;wsp:rsid wsp:val=&quot;009548F0&quot;/&gt;&lt;wsp:rsid wsp:val=&quot;00954D81&quot;/&gt;&lt;wsp:rsid wsp:val=&quot;009559F5&quot;/&gt;&lt;wsp:rsid wsp:val=&quot;00955FEF&quot;/&gt;&lt;wsp:rsid wsp:val=&quot;00956BFC&quot;/&gt;&lt;wsp:rsid wsp:val=&quot;0095774A&quot;/&gt;&lt;wsp:rsid wsp:val=&quot;00957849&quot;/&gt;&lt;wsp:rsid wsp:val=&quot;0096028C&quot;/&gt;&lt;wsp:rsid wsp:val=&quot;0096178E&quot;/&gt;&lt;wsp:rsid wsp:val=&quot;0096195F&quot;/&gt;&lt;wsp:rsid wsp:val=&quot;00962027&quot;/&gt;&lt;wsp:rsid wsp:val=&quot;0096214B&quot;/&gt;&lt;wsp:rsid wsp:val=&quot;0096237E&quot;/&gt;&lt;wsp:rsid wsp:val=&quot;00962880&quot;/&gt;&lt;wsp:rsid wsp:val=&quot;00962A2E&quot;/&gt;&lt;wsp:rsid wsp:val=&quot;00963BA5&quot;/&gt;&lt;wsp:rsid wsp:val=&quot;00963E9F&quot;/&gt;&lt;wsp:rsid wsp:val=&quot;00963F19&quot;/&gt;&lt;wsp:rsid wsp:val=&quot;00964094&quot;/&gt;&lt;wsp:rsid wsp:val=&quot;00964F0B&quot;/&gt;&lt;wsp:rsid wsp:val=&quot;0096605A&quot;/&gt;&lt;wsp:rsid wsp:val=&quot;0096632D&quot;/&gt;&lt;wsp:rsid wsp:val=&quot;00966B14&quot;/&gt;&lt;wsp:rsid wsp:val=&quot;00966E74&quot;/&gt;&lt;wsp:rsid wsp:val=&quot;009676D8&quot;/&gt;&lt;wsp:rsid wsp:val=&quot;0097013C&quot;/&gt;&lt;wsp:rsid wsp:val=&quot;0097084F&quot;/&gt;&lt;wsp:rsid wsp:val=&quot;00971548&quot;/&gt;&lt;wsp:rsid wsp:val=&quot;0097158E&quot;/&gt;&lt;wsp:rsid wsp:val=&quot;009723BC&quot;/&gt;&lt;wsp:rsid wsp:val=&quot;009729CD&quot;/&gt;&lt;wsp:rsid wsp:val=&quot;00972C1D&quot;/&gt;&lt;wsp:rsid wsp:val=&quot;00972E98&quot;/&gt;&lt;wsp:rsid wsp:val=&quot;00973A4A&quot;/&gt;&lt;wsp:rsid wsp:val=&quot;009743D4&quot;/&gt;&lt;wsp:rsid wsp:val=&quot;00975600&quot;/&gt;&lt;wsp:rsid wsp:val=&quot;00975C73&quot;/&gt;&lt;wsp:rsid wsp:val=&quot;00976779&quot;/&gt;&lt;wsp:rsid wsp:val=&quot;0097720B&quot;/&gt;&lt;wsp:rsid wsp:val=&quot;00977B85&quot;/&gt;&lt;wsp:rsid wsp:val=&quot;00977C59&quot;/&gt;&lt;wsp:rsid wsp:val=&quot;009813CE&quot;/&gt;&lt;wsp:rsid wsp:val=&quot;0098193C&quot;/&gt;&lt;wsp:rsid wsp:val=&quot;009819CF&quot;/&gt;&lt;wsp:rsid wsp:val=&quot;00981DE3&quot;/&gt;&lt;wsp:rsid wsp:val=&quot;00982AD4&quot;/&gt;&lt;wsp:rsid wsp:val=&quot;00983875&quot;/&gt;&lt;wsp:rsid wsp:val=&quot;009838EE&quot;/&gt;&lt;wsp:rsid wsp:val=&quot;00983E0E&quot;/&gt;&lt;wsp:rsid wsp:val=&quot;00984443&quot;/&gt;&lt;wsp:rsid wsp:val=&quot;00984DC9&quot;/&gt;&lt;wsp:rsid wsp:val=&quot;0098597D&quot;/&gt;&lt;wsp:rsid wsp:val=&quot;00985D03&quot;/&gt;&lt;wsp:rsid wsp:val=&quot;009868B9&quot;/&gt;&lt;wsp:rsid wsp:val=&quot;00987043&quot;/&gt;&lt;wsp:rsid wsp:val=&quot;00987C0B&quot;/&gt;&lt;wsp:rsid wsp:val=&quot;00987FEB&quot;/&gt;&lt;wsp:rsid wsp:val=&quot;009906DD&quot;/&gt;&lt;wsp:rsid wsp:val=&quot;00990887&quot;/&gt;&lt;wsp:rsid wsp:val=&quot;009908A5&quot;/&gt;&lt;wsp:rsid wsp:val=&quot;00990C17&quot;/&gt;&lt;wsp:rsid wsp:val=&quot;00990E05&quot;/&gt;&lt;wsp:rsid wsp:val=&quot;0099131D&quot;/&gt;&lt;wsp:rsid wsp:val=&quot;0099151A&quot;/&gt;&lt;wsp:rsid wsp:val=&quot;00992198&quot;/&gt;&lt;wsp:rsid wsp:val=&quot;0099252E&quot;/&gt;&lt;wsp:rsid wsp:val=&quot;00993009&quot;/&gt;&lt;wsp:rsid wsp:val=&quot;009934AF&quot;/&gt;&lt;wsp:rsid wsp:val=&quot;00994525&quot;/&gt;&lt;wsp:rsid wsp:val=&quot;00994F96&quot;/&gt;&lt;wsp:rsid wsp:val=&quot;00995095&quot;/&gt;&lt;wsp:rsid wsp:val=&quot;00995348&quot;/&gt;&lt;wsp:rsid wsp:val=&quot;0099681C&quot;/&gt;&lt;wsp:rsid wsp:val=&quot;009969B7&quot;/&gt;&lt;wsp:rsid wsp:val=&quot;00996B24&quot;/&gt;&lt;wsp:rsid wsp:val=&quot;00996D2A&quot;/&gt;&lt;wsp:rsid wsp:val=&quot;009A0851&quot;/&gt;&lt;wsp:rsid wsp:val=&quot;009A0C6E&quot;/&gt;&lt;wsp:rsid wsp:val=&quot;009A1BE8&quot;/&gt;&lt;wsp:rsid wsp:val=&quot;009A1C80&quot;/&gt;&lt;wsp:rsid wsp:val=&quot;009A1D8D&quot;/&gt;&lt;wsp:rsid wsp:val=&quot;009A1F8A&quot;/&gt;&lt;wsp:rsid wsp:val=&quot;009A20F7&quot;/&gt;&lt;wsp:rsid wsp:val=&quot;009A224D&quot;/&gt;&lt;wsp:rsid wsp:val=&quot;009A2761&quot;/&gt;&lt;wsp:rsid wsp:val=&quot;009A3329&quot;/&gt;&lt;wsp:rsid wsp:val=&quot;009A37DF&quot;/&gt;&lt;wsp:rsid wsp:val=&quot;009A3D6E&quot;/&gt;&lt;wsp:rsid wsp:val=&quot;009A5852&quot;/&gt;&lt;wsp:rsid wsp:val=&quot;009A5A7A&quot;/&gt;&lt;wsp:rsid wsp:val=&quot;009A5BA2&quot;/&gt;&lt;wsp:rsid wsp:val=&quot;009A5BFF&quot;/&gt;&lt;wsp:rsid wsp:val=&quot;009A5EE5&quot;/&gt;&lt;wsp:rsid wsp:val=&quot;009A6632&quot;/&gt;&lt;wsp:rsid wsp:val=&quot;009A7CA4&quot;/&gt;&lt;wsp:rsid wsp:val=&quot;009B0D35&quot;/&gt;&lt;wsp:rsid wsp:val=&quot;009B1090&quot;/&gt;&lt;wsp:rsid wsp:val=&quot;009B1733&quot;/&gt;&lt;wsp:rsid wsp:val=&quot;009B1A39&quot;/&gt;&lt;wsp:rsid wsp:val=&quot;009B1AF0&quot;/&gt;&lt;wsp:rsid wsp:val=&quot;009B2F3A&quot;/&gt;&lt;wsp:rsid wsp:val=&quot;009B3264&quot;/&gt;&lt;wsp:rsid wsp:val=&quot;009B32AB&quot;/&gt;&lt;wsp:rsid wsp:val=&quot;009B4845&quot;/&gt;&lt;wsp:rsid wsp:val=&quot;009B494A&quot;/&gt;&lt;wsp:rsid wsp:val=&quot;009B4C38&quot;/&gt;&lt;wsp:rsid wsp:val=&quot;009B5792&quot;/&gt;&lt;wsp:rsid wsp:val=&quot;009B59DB&quot;/&gt;&lt;wsp:rsid wsp:val=&quot;009B5A83&quot;/&gt;&lt;wsp:rsid wsp:val=&quot;009B6A9E&quot;/&gt;&lt;wsp:rsid wsp:val=&quot;009B6DB1&quot;/&gt;&lt;wsp:rsid wsp:val=&quot;009B782A&quot;/&gt;&lt;wsp:rsid wsp:val=&quot;009B7D47&quot;/&gt;&lt;wsp:rsid wsp:val=&quot;009C0B1C&quot;/&gt;&lt;wsp:rsid wsp:val=&quot;009C1378&quot;/&gt;&lt;wsp:rsid wsp:val=&quot;009C16EC&quot;/&gt;&lt;wsp:rsid wsp:val=&quot;009C17EC&quot;/&gt;&lt;wsp:rsid wsp:val=&quot;009C21E1&quot;/&gt;&lt;wsp:rsid wsp:val=&quot;009C32CC&quot;/&gt;&lt;wsp:rsid wsp:val=&quot;009C39CF&quot;/&gt;&lt;wsp:rsid wsp:val=&quot;009C5253&quot;/&gt;&lt;wsp:rsid wsp:val=&quot;009C5925&quot;/&gt;&lt;wsp:rsid wsp:val=&quot;009C5E05&quot;/&gt;&lt;wsp:rsid wsp:val=&quot;009C623F&quot;/&gt;&lt;wsp:rsid wsp:val=&quot;009C6BB5&quot;/&gt;&lt;wsp:rsid wsp:val=&quot;009C712D&quot;/&gt;&lt;wsp:rsid wsp:val=&quot;009C7368&quot;/&gt;&lt;wsp:rsid wsp:val=&quot;009C758D&quot;/&gt;&lt;wsp:rsid wsp:val=&quot;009C761B&quot;/&gt;&lt;wsp:rsid wsp:val=&quot;009C7805&quot;/&gt;&lt;wsp:rsid wsp:val=&quot;009D017C&quot;/&gt;&lt;wsp:rsid wsp:val=&quot;009D088F&quot;/&gt;&lt;wsp:rsid wsp:val=&quot;009D11EA&quot;/&gt;&lt;wsp:rsid wsp:val=&quot;009D12A9&quot;/&gt;&lt;wsp:rsid wsp:val=&quot;009D1CFE&quot;/&gt;&lt;wsp:rsid wsp:val=&quot;009D2675&quot;/&gt;&lt;wsp:rsid wsp:val=&quot;009D3214&quot;/&gt;&lt;wsp:rsid wsp:val=&quot;009D3571&quot;/&gt;&lt;wsp:rsid wsp:val=&quot;009D3883&quot;/&gt;&lt;wsp:rsid wsp:val=&quot;009D413E&quot;/&gt;&lt;wsp:rsid wsp:val=&quot;009D47F3&quot;/&gt;&lt;wsp:rsid wsp:val=&quot;009D497B&quot;/&gt;&lt;wsp:rsid wsp:val=&quot;009D4C10&quot;/&gt;&lt;wsp:rsid wsp:val=&quot;009D520B&quot;/&gt;&lt;wsp:rsid wsp:val=&quot;009D554E&quot;/&gt;&lt;wsp:rsid wsp:val=&quot;009D5C47&quot;/&gt;&lt;wsp:rsid wsp:val=&quot;009D638E&quot;/&gt;&lt;wsp:rsid wsp:val=&quot;009D665F&quot;/&gt;&lt;wsp:rsid wsp:val=&quot;009D6670&quot;/&gt;&lt;wsp:rsid wsp:val=&quot;009D7FD8&quot;/&gt;&lt;wsp:rsid wsp:val=&quot;009E0499&quot;/&gt;&lt;wsp:rsid wsp:val=&quot;009E0A7E&quot;/&gt;&lt;wsp:rsid wsp:val=&quot;009E0EA2&quot;/&gt;&lt;wsp:rsid wsp:val=&quot;009E13EC&quot;/&gt;&lt;wsp:rsid wsp:val=&quot;009E33F9&quot;/&gt;&lt;wsp:rsid wsp:val=&quot;009E38C0&quot;/&gt;&lt;wsp:rsid wsp:val=&quot;009E4EFF&quot;/&gt;&lt;wsp:rsid wsp:val=&quot;009E5AE6&quot;/&gt;&lt;wsp:rsid wsp:val=&quot;009E5B0C&quot;/&gt;&lt;wsp:rsid wsp:val=&quot;009E669F&quot;/&gt;&lt;wsp:rsid wsp:val=&quot;009E708A&quot;/&gt;&lt;wsp:rsid wsp:val=&quot;009E7091&quot;/&gt;&lt;wsp:rsid wsp:val=&quot;009E7DEC&quot;/&gt;&lt;wsp:rsid wsp:val=&quot;009F004D&quot;/&gt;&lt;wsp:rsid wsp:val=&quot;009F0397&quot;/&gt;&lt;wsp:rsid wsp:val=&quot;009F0587&quot;/&gt;&lt;wsp:rsid wsp:val=&quot;009F0B8F&quot;/&gt;&lt;wsp:rsid wsp:val=&quot;009F0CEC&quot;/&gt;&lt;wsp:rsid wsp:val=&quot;009F19FC&quot;/&gt;&lt;wsp:rsid wsp:val=&quot;009F32F3&quot;/&gt;&lt;wsp:rsid wsp:val=&quot;009F36DE&quot;/&gt;&lt;wsp:rsid wsp:val=&quot;009F37AF&quot;/&gt;&lt;wsp:rsid wsp:val=&quot;009F3DEC&quot;/&gt;&lt;wsp:rsid wsp:val=&quot;009F3EB1&quot;/&gt;&lt;wsp:rsid wsp:val=&quot;009F4326&quot;/&gt;&lt;wsp:rsid wsp:val=&quot;009F4483&quot;/&gt;&lt;wsp:rsid wsp:val=&quot;009F4A98&quot;/&gt;&lt;wsp:rsid wsp:val=&quot;009F5145&quot;/&gt;&lt;wsp:rsid wsp:val=&quot;009F52C9&quot;/&gt;&lt;wsp:rsid wsp:val=&quot;009F5A1A&quot;/&gt;&lt;wsp:rsid wsp:val=&quot;009F5AFE&quot;/&gt;&lt;wsp:rsid wsp:val=&quot;009F60F8&quot;/&gt;&lt;wsp:rsid wsp:val=&quot;009F626B&quot;/&gt;&lt;wsp:rsid wsp:val=&quot;009F644E&quot;/&gt;&lt;wsp:rsid wsp:val=&quot;009F6544&quot;/&gt;&lt;wsp:rsid wsp:val=&quot;009F671F&quot;/&gt;&lt;wsp:rsid wsp:val=&quot;009F70DA&quot;/&gt;&lt;wsp:rsid wsp:val=&quot;00A00892&quot;/&gt;&lt;wsp:rsid wsp:val=&quot;00A00CE3&quot;/&gt;&lt;wsp:rsid wsp:val=&quot;00A022E4&quot;/&gt;&lt;wsp:rsid wsp:val=&quot;00A0294C&quot;/&gt;&lt;wsp:rsid wsp:val=&quot;00A02EE9&quot;/&gt;&lt;wsp:rsid wsp:val=&quot;00A0354B&quot;/&gt;&lt;wsp:rsid wsp:val=&quot;00A03597&quot;/&gt;&lt;wsp:rsid wsp:val=&quot;00A03775&quot;/&gt;&lt;wsp:rsid wsp:val=&quot;00A03BB1&quot;/&gt;&lt;wsp:rsid wsp:val=&quot;00A04B36&quot;/&gt;&lt;wsp:rsid wsp:val=&quot;00A05327&quot;/&gt;&lt;wsp:rsid wsp:val=&quot;00A0593B&quot;/&gt;&lt;wsp:rsid wsp:val=&quot;00A06F7D&quot;/&gt;&lt;wsp:rsid wsp:val=&quot;00A10234&quot;/&gt;&lt;wsp:rsid wsp:val=&quot;00A108E1&quot;/&gt;&lt;wsp:rsid wsp:val=&quot;00A11267&quot;/&gt;&lt;wsp:rsid wsp:val=&quot;00A11337&quot;/&gt;&lt;wsp:rsid wsp:val=&quot;00A11B94&quot;/&gt;&lt;wsp:rsid wsp:val=&quot;00A11DD7&quot;/&gt;&lt;wsp:rsid wsp:val=&quot;00A14934&quot;/&gt;&lt;wsp:rsid wsp:val=&quot;00A149BB&quot;/&gt;&lt;wsp:rsid wsp:val=&quot;00A151DF&quot;/&gt;&lt;wsp:rsid wsp:val=&quot;00A158A1&quot;/&gt;&lt;wsp:rsid wsp:val=&quot;00A15D8C&quot;/&gt;&lt;wsp:rsid wsp:val=&quot;00A15F45&quot;/&gt;&lt;wsp:rsid wsp:val=&quot;00A1614A&quot;/&gt;&lt;wsp:rsid wsp:val=&quot;00A16437&quot;/&gt;&lt;wsp:rsid wsp:val=&quot;00A16636&quot;/&gt;&lt;wsp:rsid wsp:val=&quot;00A166A0&quot;/&gt;&lt;wsp:rsid wsp:val=&quot;00A17368&quot;/&gt;&lt;wsp:rsid wsp:val=&quot;00A20234&quot;/&gt;&lt;wsp:rsid wsp:val=&quot;00A20F56&quot;/&gt;&lt;wsp:rsid wsp:val=&quot;00A21263&quot;/&gt;&lt;wsp:rsid wsp:val=&quot;00A2177D&quot;/&gt;&lt;wsp:rsid wsp:val=&quot;00A21B86&quot;/&gt;&lt;wsp:rsid wsp:val=&quot;00A22B83&quot;/&gt;&lt;wsp:rsid wsp:val=&quot;00A22BAF&quot;/&gt;&lt;wsp:rsid wsp:val=&quot;00A22F76&quot;/&gt;&lt;wsp:rsid wsp:val=&quot;00A2337D&quot;/&gt;&lt;wsp:rsid wsp:val=&quot;00A23697&quot;/&gt;&lt;wsp:rsid wsp:val=&quot;00A23923&quot;/&gt;&lt;wsp:rsid wsp:val=&quot;00A24410&quot;/&gt;&lt;wsp:rsid wsp:val=&quot;00A2444E&quot;/&gt;&lt;wsp:rsid wsp:val=&quot;00A24FF5&quot;/&gt;&lt;wsp:rsid wsp:val=&quot;00A25C8C&quot;/&gt;&lt;wsp:rsid wsp:val=&quot;00A25D79&quot;/&gt;&lt;wsp:rsid wsp:val=&quot;00A26C25&quot;/&gt;&lt;wsp:rsid wsp:val=&quot;00A27BBD&quot;/&gt;&lt;wsp:rsid wsp:val=&quot;00A27E22&quot;/&gt;&lt;wsp:rsid wsp:val=&quot;00A30976&quot;/&gt;&lt;wsp:rsid wsp:val=&quot;00A30E7C&quot;/&gt;&lt;wsp:rsid wsp:val=&quot;00A30EB1&quot;/&gt;&lt;wsp:rsid wsp:val=&quot;00A317F8&quot;/&gt;&lt;wsp:rsid wsp:val=&quot;00A31840&quot;/&gt;&lt;wsp:rsid wsp:val=&quot;00A324C2&quot;/&gt;&lt;wsp:rsid wsp:val=&quot;00A328B0&quot;/&gt;&lt;wsp:rsid wsp:val=&quot;00A33C92&quot;/&gt;&lt;wsp:rsid wsp:val=&quot;00A33D91&quot;/&gt;&lt;wsp:rsid wsp:val=&quot;00A34DB2&quot;/&gt;&lt;wsp:rsid wsp:val=&quot;00A34E56&quot;/&gt;&lt;wsp:rsid wsp:val=&quot;00A3524D&quot;/&gt;&lt;wsp:rsid wsp:val=&quot;00A357F2&quot;/&gt;&lt;wsp:rsid wsp:val=&quot;00A35D12&quot;/&gt;&lt;wsp:rsid wsp:val=&quot;00A36670&quot;/&gt;&lt;wsp:rsid wsp:val=&quot;00A36F81&quot;/&gt;&lt;wsp:rsid wsp:val=&quot;00A37529&quot;/&gt;&lt;wsp:rsid wsp:val=&quot;00A37904&quot;/&gt;&lt;wsp:rsid wsp:val=&quot;00A3790D&quot;/&gt;&lt;wsp:rsid wsp:val=&quot;00A37C49&quot;/&gt;&lt;wsp:rsid wsp:val=&quot;00A37D0C&quot;/&gt;&lt;wsp:rsid wsp:val=&quot;00A4019C&quot;/&gt;&lt;wsp:rsid wsp:val=&quot;00A40C2B&quot;/&gt;&lt;wsp:rsid wsp:val=&quot;00A40D53&quot;/&gt;&lt;wsp:rsid wsp:val=&quot;00A42835&quot;/&gt;&lt;wsp:rsid wsp:val=&quot;00A434A7&quot;/&gt;&lt;wsp:rsid wsp:val=&quot;00A439F5&quot;/&gt;&lt;wsp:rsid wsp:val=&quot;00A44306&quot;/&gt;&lt;wsp:rsid wsp:val=&quot;00A44F58&quot;/&gt;&lt;wsp:rsid wsp:val=&quot;00A45758&quot;/&gt;&lt;wsp:rsid wsp:val=&quot;00A45874&quot;/&gt;&lt;wsp:rsid wsp:val=&quot;00A45FA6&quot;/&gt;&lt;wsp:rsid wsp:val=&quot;00A50160&quot;/&gt;&lt;wsp:rsid wsp:val=&quot;00A51036&quot;/&gt;&lt;wsp:rsid wsp:val=&quot;00A51AB4&quot;/&gt;&lt;wsp:rsid wsp:val=&quot;00A51DDB&quot;/&gt;&lt;wsp:rsid wsp:val=&quot;00A52162&quot;/&gt;&lt;wsp:rsid wsp:val=&quot;00A53333&quot;/&gt;&lt;wsp:rsid wsp:val=&quot;00A53666&quot;/&gt;&lt;wsp:rsid wsp:val=&quot;00A5399B&quot;/&gt;&lt;wsp:rsid wsp:val=&quot;00A53DC7&quot;/&gt;&lt;wsp:rsid wsp:val=&quot;00A53F64&quot;/&gt;&lt;wsp:rsid wsp:val=&quot;00A54989&quot;/&gt;&lt;wsp:rsid wsp:val=&quot;00A551ED&quot;/&gt;&lt;wsp:rsid wsp:val=&quot;00A55907&quot;/&gt;&lt;wsp:rsid wsp:val=&quot;00A563FE&quot;/&gt;&lt;wsp:rsid wsp:val=&quot;00A56C1B&quot;/&gt;&lt;wsp:rsid wsp:val=&quot;00A57239&quot;/&gt;&lt;wsp:rsid wsp:val=&quot;00A57956&quot;/&gt;&lt;wsp:rsid wsp:val=&quot;00A60C80&quot;/&gt;&lt;wsp:rsid wsp:val=&quot;00A6257D&quot;/&gt;&lt;wsp:rsid wsp:val=&quot;00A62CCD&quot;/&gt;&lt;wsp:rsid wsp:val=&quot;00A64AF4&quot;/&gt;&lt;wsp:rsid wsp:val=&quot;00A655B6&quot;/&gt;&lt;wsp:rsid wsp:val=&quot;00A65CD3&quot;/&gt;&lt;wsp:rsid wsp:val=&quot;00A65DCF&quot;/&gt;&lt;wsp:rsid wsp:val=&quot;00A677AB&quot;/&gt;&lt;wsp:rsid wsp:val=&quot;00A67F0B&quot;/&gt;&lt;wsp:rsid wsp:val=&quot;00A71048&quot;/&gt;&lt;wsp:rsid wsp:val=&quot;00A717CD&quot;/&gt;&lt;wsp:rsid wsp:val=&quot;00A71C27&quot;/&gt;&lt;wsp:rsid wsp:val=&quot;00A71CDE&quot;/&gt;&lt;wsp:rsid wsp:val=&quot;00A72E85&quot;/&gt;&lt;wsp:rsid wsp:val=&quot;00A73062&quot;/&gt;&lt;wsp:rsid wsp:val=&quot;00A730FA&quot;/&gt;&lt;wsp:rsid wsp:val=&quot;00A7472E&quot;/&gt;&lt;wsp:rsid wsp:val=&quot;00A753AC&quot;/&gt;&lt;wsp:rsid wsp:val=&quot;00A75E10&quot;/&gt;&lt;wsp:rsid wsp:val=&quot;00A76EA5&quot;/&gt;&lt;wsp:rsid wsp:val=&quot;00A77805&quot;/&gt;&lt;wsp:rsid wsp:val=&quot;00A77A16&quot;/&gt;&lt;wsp:rsid wsp:val=&quot;00A77D90&quot;/&gt;&lt;wsp:rsid wsp:val=&quot;00A8030E&quot;/&gt;&lt;wsp:rsid wsp:val=&quot;00A80B5F&quot;/&gt;&lt;wsp:rsid wsp:val=&quot;00A81CEE&quot;/&gt;&lt;wsp:rsid wsp:val=&quot;00A81F6C&quot;/&gt;&lt;wsp:rsid wsp:val=&quot;00A82791&quot;/&gt;&lt;wsp:rsid wsp:val=&quot;00A842ED&quot;/&gt;&lt;wsp:rsid wsp:val=&quot;00A84BD1&quot;/&gt;&lt;wsp:rsid wsp:val=&quot;00A85CA0&quot;/&gt;&lt;wsp:rsid wsp:val=&quot;00A86038&quot;/&gt;&lt;wsp:rsid wsp:val=&quot;00A86A0A&quot;/&gt;&lt;wsp:rsid wsp:val=&quot;00A86BAE&quot;/&gt;&lt;wsp:rsid wsp:val=&quot;00A9037E&quot;/&gt;&lt;wsp:rsid wsp:val=&quot;00A916F1&quot;/&gt;&lt;wsp:rsid wsp:val=&quot;00A9194E&quot;/&gt;&lt;wsp:rsid wsp:val=&quot;00A91ABD&quot;/&gt;&lt;wsp:rsid wsp:val=&quot;00A921ED&quot;/&gt;&lt;wsp:rsid wsp:val=&quot;00A927F5&quot;/&gt;&lt;wsp:rsid wsp:val=&quot;00A929A5&quot;/&gt;&lt;wsp:rsid wsp:val=&quot;00A92B61&quot;/&gt;&lt;wsp:rsid wsp:val=&quot;00A93148&quot;/&gt;&lt;wsp:rsid wsp:val=&quot;00A93EE5&quot;/&gt;&lt;wsp:rsid wsp:val=&quot;00A9430A&quot;/&gt;&lt;wsp:rsid wsp:val=&quot;00A94F01&quot;/&gt;&lt;wsp:rsid wsp:val=&quot;00A95364&quot;/&gt;&lt;wsp:rsid wsp:val=&quot;00A963EF&quot;/&gt;&lt;wsp:rsid wsp:val=&quot;00A97549&quot;/&gt;&lt;wsp:rsid wsp:val=&quot;00A9769A&quot;/&gt;&lt;wsp:rsid wsp:val=&quot;00A9782A&quot;/&gt;&lt;wsp:rsid wsp:val=&quot;00A97C8D&quot;/&gt;&lt;wsp:rsid wsp:val=&quot;00AA1058&quot;/&gt;&lt;wsp:rsid wsp:val=&quot;00AA1750&quot;/&gt;&lt;wsp:rsid wsp:val=&quot;00AA1DDE&quot;/&gt;&lt;wsp:rsid wsp:val=&quot;00AA1E1B&quot;/&gt;&lt;wsp:rsid wsp:val=&quot;00AA2D02&quot;/&gt;&lt;wsp:rsid wsp:val=&quot;00AA2EF2&quot;/&gt;&lt;wsp:rsid wsp:val=&quot;00AA304E&quot;/&gt;&lt;wsp:rsid wsp:val=&quot;00AA3E3F&quot;/&gt;&lt;wsp:rsid wsp:val=&quot;00AA4EDB&quot;/&gt;&lt;wsp:rsid wsp:val=&quot;00AA4F9C&quot;/&gt;&lt;wsp:rsid wsp:val=&quot;00AA5999&quot;/&gt;&lt;wsp:rsid wsp:val=&quot;00AB111F&quot;/&gt;&lt;wsp:rsid wsp:val=&quot;00AB126B&quot;/&gt;&lt;wsp:rsid wsp:val=&quot;00AB12DF&quot;/&gt;&lt;wsp:rsid wsp:val=&quot;00AB1303&quot;/&gt;&lt;wsp:rsid wsp:val=&quot;00AB156B&quot;/&gt;&lt;wsp:rsid wsp:val=&quot;00AB2217&quot;/&gt;&lt;wsp:rsid wsp:val=&quot;00AB2296&quot;/&gt;&lt;wsp:rsid wsp:val=&quot;00AB257A&quot;/&gt;&lt;wsp:rsid wsp:val=&quot;00AB3544&quot;/&gt;&lt;wsp:rsid wsp:val=&quot;00AB4F73&quot;/&gt;&lt;wsp:rsid wsp:val=&quot;00AB5577&quot;/&gt;&lt;wsp:rsid wsp:val=&quot;00AB587D&quot;/&gt;&lt;wsp:rsid wsp:val=&quot;00AB59D8&quot;/&gt;&lt;wsp:rsid wsp:val=&quot;00AB5B8E&quot;/&gt;&lt;wsp:rsid wsp:val=&quot;00AB62BA&quot;/&gt;&lt;wsp:rsid wsp:val=&quot;00AB69D9&quot;/&gt;&lt;wsp:rsid wsp:val=&quot;00AB6F06&quot;/&gt;&lt;wsp:rsid wsp:val=&quot;00AB7286&quot;/&gt;&lt;wsp:rsid wsp:val=&quot;00AB78CF&quot;/&gt;&lt;wsp:rsid wsp:val=&quot;00AB7B58&quot;/&gt;&lt;wsp:rsid wsp:val=&quot;00AB7BBE&quot;/&gt;&lt;wsp:rsid wsp:val=&quot;00AC0152&quot;/&gt;&lt;wsp:rsid wsp:val=&quot;00AC3656&quot;/&gt;&lt;wsp:rsid wsp:val=&quot;00AC37E5&quot;/&gt;&lt;wsp:rsid wsp:val=&quot;00AC4E28&quot;/&gt;&lt;wsp:rsid wsp:val=&quot;00AC50C6&quot;/&gt;&lt;wsp:rsid wsp:val=&quot;00AC57EE&quot;/&gt;&lt;wsp:rsid wsp:val=&quot;00AC5CDE&quot;/&gt;&lt;wsp:rsid wsp:val=&quot;00AC61E0&quot;/&gt;&lt;wsp:rsid wsp:val=&quot;00AC6D0E&quot;/&gt;&lt;wsp:rsid wsp:val=&quot;00AC7066&quot;/&gt;&lt;wsp:rsid wsp:val=&quot;00AC73B7&quot;/&gt;&lt;wsp:rsid wsp:val=&quot;00AD118F&quot;/&gt;&lt;wsp:rsid wsp:val=&quot;00AD1463&quot;/&gt;&lt;wsp:rsid wsp:val=&quot;00AD1E8C&quot;/&gt;&lt;wsp:rsid wsp:val=&quot;00AD2C21&quot;/&gt;&lt;wsp:rsid wsp:val=&quot;00AD2D28&quot;/&gt;&lt;wsp:rsid wsp:val=&quot;00AD2EC1&quot;/&gt;&lt;wsp:rsid wsp:val=&quot;00AD2EC7&quot;/&gt;&lt;wsp:rsid wsp:val=&quot;00AD30B3&quot;/&gt;&lt;wsp:rsid wsp:val=&quot;00AD4306&quot;/&gt;&lt;wsp:rsid wsp:val=&quot;00AD4AC2&quot;/&gt;&lt;wsp:rsid wsp:val=&quot;00AD5058&quot;/&gt;&lt;wsp:rsid wsp:val=&quot;00AD550D&quot;/&gt;&lt;wsp:rsid wsp:val=&quot;00AD5636&quot;/&gt;&lt;wsp:rsid wsp:val=&quot;00AD7D16&quot;/&gt;&lt;wsp:rsid wsp:val=&quot;00AE00FC&quot;/&gt;&lt;wsp:rsid wsp:val=&quot;00AE05FF&quot;/&gt;&lt;wsp:rsid wsp:val=&quot;00AE0FAF&quot;/&gt;&lt;wsp:rsid wsp:val=&quot;00AE1206&quot;/&gt;&lt;wsp:rsid wsp:val=&quot;00AE12F9&quot;/&gt;&lt;wsp:rsid wsp:val=&quot;00AE18AF&quot;/&gt;&lt;wsp:rsid wsp:val=&quot;00AE1A35&quot;/&gt;&lt;wsp:rsid wsp:val=&quot;00AE24D9&quot;/&gt;&lt;wsp:rsid wsp:val=&quot;00AE26B6&quot;/&gt;&lt;wsp:rsid wsp:val=&quot;00AE26EB&quot;/&gt;&lt;wsp:rsid wsp:val=&quot;00AE2FE6&quot;/&gt;&lt;wsp:rsid wsp:val=&quot;00AE4BAF&quot;/&gt;&lt;wsp:rsid wsp:val=&quot;00AE4CE7&quot;/&gt;&lt;wsp:rsid wsp:val=&quot;00AE4E27&quot;/&gt;&lt;wsp:rsid wsp:val=&quot;00AE4F8E&quot;/&gt;&lt;wsp:rsid wsp:val=&quot;00AE54AF&quot;/&gt;&lt;wsp:rsid wsp:val=&quot;00AE56D1&quot;/&gt;&lt;wsp:rsid wsp:val=&quot;00AE6414&quot;/&gt;&lt;wsp:rsid wsp:val=&quot;00AE6844&quot;/&gt;&lt;wsp:rsid wsp:val=&quot;00AE7F62&quot;/&gt;&lt;wsp:rsid wsp:val=&quot;00AF07BA&quot;/&gt;&lt;wsp:rsid wsp:val=&quot;00AF08F3&quot;/&gt;&lt;wsp:rsid wsp:val=&quot;00AF1AFD&quot;/&gt;&lt;wsp:rsid wsp:val=&quot;00AF2859&quot;/&gt;&lt;wsp:rsid wsp:val=&quot;00AF463F&quot;/&gt;&lt;wsp:rsid wsp:val=&quot;00AF5A30&quot;/&gt;&lt;wsp:rsid wsp:val=&quot;00AF6C5A&quot;/&gt;&lt;wsp:rsid wsp:val=&quot;00AF6C6E&quot;/&gt;&lt;wsp:rsid wsp:val=&quot;00B0127C&quot;/&gt;&lt;wsp:rsid wsp:val=&quot;00B01681&quot;/&gt;&lt;wsp:rsid wsp:val=&quot;00B01A93&quot;/&gt;&lt;wsp:rsid wsp:val=&quot;00B01AB5&quot;/&gt;&lt;wsp:rsid wsp:val=&quot;00B01C4A&quot;/&gt;&lt;wsp:rsid wsp:val=&quot;00B031D5&quot;/&gt;&lt;wsp:rsid wsp:val=&quot;00B03518&quot;/&gt;&lt;wsp:rsid wsp:val=&quot;00B03CB9&quot;/&gt;&lt;wsp:rsid wsp:val=&quot;00B04106&quot;/&gt;&lt;wsp:rsid wsp:val=&quot;00B041C4&quot;/&gt;&lt;wsp:rsid wsp:val=&quot;00B04609&quot;/&gt;&lt;wsp:rsid wsp:val=&quot;00B058EE&quot;/&gt;&lt;wsp:rsid wsp:val=&quot;00B05D76&quot;/&gt;&lt;wsp:rsid wsp:val=&quot;00B061F5&quot;/&gt;&lt;wsp:rsid wsp:val=&quot;00B068BF&quot;/&gt;&lt;wsp:rsid wsp:val=&quot;00B07309&quot;/&gt;&lt;wsp:rsid wsp:val=&quot;00B110EC&quot;/&gt;&lt;wsp:rsid wsp:val=&quot;00B11BBF&quot;/&gt;&lt;wsp:rsid wsp:val=&quot;00B120B1&quot;/&gt;&lt;wsp:rsid wsp:val=&quot;00B1233B&quot;/&gt;&lt;wsp:rsid wsp:val=&quot;00B12353&quot;/&gt;&lt;wsp:rsid wsp:val=&quot;00B124DB&quot;/&gt;&lt;wsp:rsid wsp:val=&quot;00B12527&quot;/&gt;&lt;wsp:rsid wsp:val=&quot;00B12C6E&quot;/&gt;&lt;wsp:rsid wsp:val=&quot;00B12C80&quot;/&gt;&lt;wsp:rsid wsp:val=&quot;00B13224&quot;/&gt;&lt;wsp:rsid wsp:val=&quot;00B14DD9&quot;/&gt;&lt;wsp:rsid wsp:val=&quot;00B15D76&quot;/&gt;&lt;wsp:rsid wsp:val=&quot;00B16E27&quot;/&gt;&lt;wsp:rsid wsp:val=&quot;00B172BB&quot;/&gt;&lt;wsp:rsid wsp:val=&quot;00B17AAD&quot;/&gt;&lt;wsp:rsid wsp:val=&quot;00B2001A&quot;/&gt;&lt;wsp:rsid wsp:val=&quot;00B20124&quot;/&gt;&lt;wsp:rsid wsp:val=&quot;00B20701&quot;/&gt;&lt;wsp:rsid wsp:val=&quot;00B20BF3&quot;/&gt;&lt;wsp:rsid wsp:val=&quot;00B20DCD&quot;/&gt;&lt;wsp:rsid wsp:val=&quot;00B20F78&quot;/&gt;&lt;wsp:rsid wsp:val=&quot;00B21260&quot;/&gt;&lt;wsp:rsid wsp:val=&quot;00B2175E&quot;/&gt;&lt;wsp:rsid wsp:val=&quot;00B21B0D&quot;/&gt;&lt;wsp:rsid wsp:val=&quot;00B23CCD&quot;/&gt;&lt;wsp:rsid wsp:val=&quot;00B23E59&quot;/&gt;&lt;wsp:rsid wsp:val=&quot;00B2489F&quot;/&gt;&lt;wsp:rsid wsp:val=&quot;00B24ADC&quot;/&gt;&lt;wsp:rsid wsp:val=&quot;00B24CF1&quot;/&gt;&lt;wsp:rsid wsp:val=&quot;00B252F6&quot;/&gt;&lt;wsp:rsid wsp:val=&quot;00B25378&quot;/&gt;&lt;wsp:rsid wsp:val=&quot;00B26C94&quot;/&gt;&lt;wsp:rsid wsp:val=&quot;00B26D1D&quot;/&gt;&lt;wsp:rsid wsp:val=&quot;00B27245&quot;/&gt;&lt;wsp:rsid wsp:val=&quot;00B313FB&quot;/&gt;&lt;wsp:rsid wsp:val=&quot;00B314A9&quot;/&gt;&lt;wsp:rsid wsp:val=&quot;00B32295&quot;/&gt;&lt;wsp:rsid wsp:val=&quot;00B32726&quot;/&gt;&lt;wsp:rsid wsp:val=&quot;00B33192&quot;/&gt;&lt;wsp:rsid wsp:val=&quot;00B336AE&quot;/&gt;&lt;wsp:rsid wsp:val=&quot;00B33DA2&quot;/&gt;&lt;wsp:rsid wsp:val=&quot;00B34EA2&quot;/&gt;&lt;wsp:rsid wsp:val=&quot;00B352A5&quot;/&gt;&lt;wsp:rsid wsp:val=&quot;00B35BB5&quot;/&gt;&lt;wsp:rsid wsp:val=&quot;00B361EB&quot;/&gt;&lt;wsp:rsid wsp:val=&quot;00B36317&quot;/&gt;&lt;wsp:rsid wsp:val=&quot;00B3636F&quot;/&gt;&lt;wsp:rsid wsp:val=&quot;00B37287&quot;/&gt;&lt;wsp:rsid wsp:val=&quot;00B374CD&quot;/&gt;&lt;wsp:rsid wsp:val=&quot;00B4145E&quot;/&gt;&lt;wsp:rsid wsp:val=&quot;00B415B9&quot;/&gt;&lt;wsp:rsid wsp:val=&quot;00B42766&quot;/&gt;&lt;wsp:rsid wsp:val=&quot;00B429F4&quot;/&gt;&lt;wsp:rsid wsp:val=&quot;00B429F5&quot;/&gt;&lt;wsp:rsid wsp:val=&quot;00B431EA&quot;/&gt;&lt;wsp:rsid wsp:val=&quot;00B43612&quot;/&gt;&lt;wsp:rsid wsp:val=&quot;00B43964&quot;/&gt;&lt;wsp:rsid wsp:val=&quot;00B43A75&quot;/&gt;&lt;wsp:rsid wsp:val=&quot;00B44CEF&quot;/&gt;&lt;wsp:rsid wsp:val=&quot;00B4664D&quot;/&gt;&lt;wsp:rsid wsp:val=&quot;00B46F82&quot;/&gt;&lt;wsp:rsid wsp:val=&quot;00B478FC&quot;/&gt;&lt;wsp:rsid wsp:val=&quot;00B47988&quot;/&gt;&lt;wsp:rsid wsp:val=&quot;00B50390&quot;/&gt;&lt;wsp:rsid wsp:val=&quot;00B506EC&quot;/&gt;&lt;wsp:rsid wsp:val=&quot;00B50D37&quot;/&gt;&lt;wsp:rsid wsp:val=&quot;00B511EA&quot;/&gt;&lt;wsp:rsid wsp:val=&quot;00B52308&quot;/&gt;&lt;wsp:rsid wsp:val=&quot;00B52765&quot;/&gt;&lt;wsp:rsid wsp:val=&quot;00B52E0F&quot;/&gt;&lt;wsp:rsid wsp:val=&quot;00B52F50&quot;/&gt;&lt;wsp:rsid wsp:val=&quot;00B5327C&quot;/&gt;&lt;wsp:rsid wsp:val=&quot;00B5469F&quot;/&gt;&lt;wsp:rsid wsp:val=&quot;00B54B42&quot;/&gt;&lt;wsp:rsid wsp:val=&quot;00B54E0D&quot;/&gt;&lt;wsp:rsid wsp:val=&quot;00B55AA3&quot;/&gt;&lt;wsp:rsid wsp:val=&quot;00B55E34&quot;/&gt;&lt;wsp:rsid wsp:val=&quot;00B578DE&quot;/&gt;&lt;wsp:rsid wsp:val=&quot;00B57DD7&quot;/&gt;&lt;wsp:rsid wsp:val=&quot;00B57F50&quot;/&gt;&lt;wsp:rsid wsp:val=&quot;00B60203&quot;/&gt;&lt;wsp:rsid wsp:val=&quot;00B6065D&quot;/&gt;&lt;wsp:rsid wsp:val=&quot;00B609C5&quot;/&gt;&lt;wsp:rsid wsp:val=&quot;00B60C42&quot;/&gt;&lt;wsp:rsid wsp:val=&quot;00B60D50&quot;/&gt;&lt;wsp:rsid wsp:val=&quot;00B631BD&quot;/&gt;&lt;wsp:rsid wsp:val=&quot;00B63234&quot;/&gt;&lt;wsp:rsid wsp:val=&quot;00B638CF&quot;/&gt;&lt;wsp:rsid wsp:val=&quot;00B63A6C&quot;/&gt;&lt;wsp:rsid wsp:val=&quot;00B63C30&quot;/&gt;&lt;wsp:rsid wsp:val=&quot;00B64081&quot;/&gt;&lt;wsp:rsid wsp:val=&quot;00B6436C&quot;/&gt;&lt;wsp:rsid wsp:val=&quot;00B64DA4&quot;/&gt;&lt;wsp:rsid wsp:val=&quot;00B64E49&quot;/&gt;&lt;wsp:rsid wsp:val=&quot;00B65741&quot;/&gt;&lt;wsp:rsid wsp:val=&quot;00B65964&quot;/&gt;&lt;wsp:rsid wsp:val=&quot;00B65B04&quot;/&gt;&lt;wsp:rsid wsp:val=&quot;00B66219&quot;/&gt;&lt;wsp:rsid wsp:val=&quot;00B66F7B&quot;/&gt;&lt;wsp:rsid wsp:val=&quot;00B679C4&quot;/&gt;&lt;wsp:rsid wsp:val=&quot;00B67A9D&quot;/&gt;&lt;wsp:rsid wsp:val=&quot;00B67E62&quot;/&gt;&lt;wsp:rsid wsp:val=&quot;00B7290B&quot;/&gt;&lt;wsp:rsid wsp:val=&quot;00B7298F&quot;/&gt;&lt;wsp:rsid wsp:val=&quot;00B73906&quot;/&gt;&lt;wsp:rsid wsp:val=&quot;00B74069&quot;/&gt;&lt;wsp:rsid wsp:val=&quot;00B74C86&quot;/&gt;&lt;wsp:rsid wsp:val=&quot;00B7516A&quot;/&gt;&lt;wsp:rsid wsp:val=&quot;00B75631&quot;/&gt;&lt;wsp:rsid wsp:val=&quot;00B759BF&quot;/&gt;&lt;wsp:rsid wsp:val=&quot;00B75FFA&quot;/&gt;&lt;wsp:rsid wsp:val=&quot;00B761A6&quot;/&gt;&lt;wsp:rsid wsp:val=&quot;00B76CCD&quot;/&gt;&lt;wsp:rsid wsp:val=&quot;00B77315&quot;/&gt;&lt;wsp:rsid wsp:val=&quot;00B7752A&quot;/&gt;&lt;wsp:rsid wsp:val=&quot;00B77947&quot;/&gt;&lt;wsp:rsid wsp:val=&quot;00B77C10&quot;/&gt;&lt;wsp:rsid wsp:val=&quot;00B77E80&quot;/&gt;&lt;wsp:rsid wsp:val=&quot;00B80764&quot;/&gt;&lt;wsp:rsid wsp:val=&quot;00B80ADE&quot;/&gt;&lt;wsp:rsid wsp:val=&quot;00B8102E&quot;/&gt;&lt;wsp:rsid wsp:val=&quot;00B81915&quot;/&gt;&lt;wsp:rsid wsp:val=&quot;00B819FC&quot;/&gt;&lt;wsp:rsid wsp:val=&quot;00B81AE3&quot;/&gt;&lt;wsp:rsid wsp:val=&quot;00B82475&quot;/&gt;&lt;wsp:rsid wsp:val=&quot;00B831FC&quot;/&gt;&lt;wsp:rsid wsp:val=&quot;00B832D9&quot;/&gt;&lt;wsp:rsid wsp:val=&quot;00B841F3&quot;/&gt;&lt;wsp:rsid wsp:val=&quot;00B84C3E&quot;/&gt;&lt;wsp:rsid wsp:val=&quot;00B8565F&quot;/&gt;&lt;wsp:rsid wsp:val=&quot;00B8580B&quot;/&gt;&lt;wsp:rsid wsp:val=&quot;00B864DA&quot;/&gt;&lt;wsp:rsid wsp:val=&quot;00B865AE&quot;/&gt;&lt;wsp:rsid wsp:val=&quot;00B90339&quot;/&gt;&lt;wsp:rsid wsp:val=&quot;00B9046F&quot;/&gt;&lt;wsp:rsid wsp:val=&quot;00B917F0&quot;/&gt;&lt;wsp:rsid wsp:val=&quot;00B9186B&quot;/&gt;&lt;wsp:rsid wsp:val=&quot;00B92035&quot;/&gt;&lt;wsp:rsid wsp:val=&quot;00B92203&quot;/&gt;&lt;wsp:rsid wsp:val=&quot;00B92BBF&quot;/&gt;&lt;wsp:rsid wsp:val=&quot;00B94C0A&quot;/&gt;&lt;wsp:rsid wsp:val=&quot;00B94EDD&quot;/&gt;&lt;wsp:rsid wsp:val=&quot;00B960B2&quot;/&gt;&lt;wsp:rsid wsp:val=&quot;00B964F2&quot;/&gt;&lt;wsp:rsid wsp:val=&quot;00B96EA0&quot;/&gt;&lt;wsp:rsid wsp:val=&quot;00BA03BC&quot;/&gt;&lt;wsp:rsid wsp:val=&quot;00BA0CE6&quot;/&gt;&lt;wsp:rsid wsp:val=&quot;00BA0F1D&quot;/&gt;&lt;wsp:rsid wsp:val=&quot;00BA1F50&quot;/&gt;&lt;wsp:rsid wsp:val=&quot;00BA2D3D&quot;/&gt;&lt;wsp:rsid wsp:val=&quot;00BA2D41&quot;/&gt;&lt;wsp:rsid wsp:val=&quot;00BA2EDE&quot;/&gt;&lt;wsp:rsid wsp:val=&quot;00BA3CF6&quot;/&gt;&lt;wsp:rsid wsp:val=&quot;00BA474F&quot;/&gt;&lt;wsp:rsid wsp:val=&quot;00BA51E4&quot;/&gt;&lt;wsp:rsid wsp:val=&quot;00BA5516&quot;/&gt;&lt;wsp:rsid wsp:val=&quot;00BA55AA&quot;/&gt;&lt;wsp:rsid wsp:val=&quot;00BA586F&quot;/&gt;&lt;wsp:rsid wsp:val=&quot;00BA5ECF&quot;/&gt;&lt;wsp:rsid wsp:val=&quot;00BA5F21&quot;/&gt;&lt;wsp:rsid wsp:val=&quot;00BA63AE&quot;/&gt;&lt;wsp:rsid wsp:val=&quot;00BA6EF9&quot;/&gt;&lt;wsp:rsid wsp:val=&quot;00BA7BEB&quot;/&gt;&lt;wsp:rsid wsp:val=&quot;00BB109F&quot;/&gt;&lt;wsp:rsid wsp:val=&quot;00BB164B&quot;/&gt;&lt;wsp:rsid wsp:val=&quot;00BB1C60&quot;/&gt;&lt;wsp:rsid wsp:val=&quot;00BB1D63&quot;/&gt;&lt;wsp:rsid wsp:val=&quot;00BB20DC&quot;/&gt;&lt;wsp:rsid wsp:val=&quot;00BB28C9&quot;/&gt;&lt;wsp:rsid wsp:val=&quot;00BB2CC5&quot;/&gt;&lt;wsp:rsid wsp:val=&quot;00BB2F32&quot;/&gt;&lt;wsp:rsid wsp:val=&quot;00BB4200&quot;/&gt;&lt;wsp:rsid wsp:val=&quot;00BB5F47&quot;/&gt;&lt;wsp:rsid wsp:val=&quot;00BB6060&quot;/&gt;&lt;wsp:rsid wsp:val=&quot;00BB68AF&quot;/&gt;&lt;wsp:rsid wsp:val=&quot;00BB6B5B&quot;/&gt;&lt;wsp:rsid wsp:val=&quot;00BB6D80&quot;/&gt;&lt;wsp:rsid wsp:val=&quot;00BB7F34&quot;/&gt;&lt;wsp:rsid wsp:val=&quot;00BC02C4&quot;/&gt;&lt;wsp:rsid wsp:val=&quot;00BC0A50&quot;/&gt;&lt;wsp:rsid wsp:val=&quot;00BC1396&quot;/&gt;&lt;wsp:rsid wsp:val=&quot;00BC1E00&quot;/&gt;&lt;wsp:rsid wsp:val=&quot;00BC1E54&quot;/&gt;&lt;wsp:rsid wsp:val=&quot;00BC2765&quot;/&gt;&lt;wsp:rsid wsp:val=&quot;00BC28AB&quot;/&gt;&lt;wsp:rsid wsp:val=&quot;00BC3620&quot;/&gt;&lt;wsp:rsid wsp:val=&quot;00BC37E6&quot;/&gt;&lt;wsp:rsid wsp:val=&quot;00BC4B61&quot;/&gt;&lt;wsp:rsid wsp:val=&quot;00BC51D8&quot;/&gt;&lt;wsp:rsid wsp:val=&quot;00BC52DF&quot;/&gt;&lt;wsp:rsid wsp:val=&quot;00BC5F7D&quot;/&gt;&lt;wsp:rsid wsp:val=&quot;00BC6E2C&quot;/&gt;&lt;wsp:rsid wsp:val=&quot;00BC6FE8&quot;/&gt;&lt;wsp:rsid wsp:val=&quot;00BC71B5&quot;/&gt;&lt;wsp:rsid wsp:val=&quot;00BC7405&quot;/&gt;&lt;wsp:rsid wsp:val=&quot;00BC7CED&quot;/&gt;&lt;wsp:rsid wsp:val=&quot;00BC7EDA&quot;/&gt;&lt;wsp:rsid wsp:val=&quot;00BD006C&quot;/&gt;&lt;wsp:rsid wsp:val=&quot;00BD0965&quot;/&gt;&lt;wsp:rsid wsp:val=&quot;00BD0C86&quot;/&gt;&lt;wsp:rsid wsp:val=&quot;00BD1206&quot;/&gt;&lt;wsp:rsid wsp:val=&quot;00BD14B0&quot;/&gt;&lt;wsp:rsid wsp:val=&quot;00BD1C69&quot;/&gt;&lt;wsp:rsid wsp:val=&quot;00BD1FB8&quot;/&gt;&lt;wsp:rsid wsp:val=&quot;00BD215B&quot;/&gt;&lt;wsp:rsid wsp:val=&quot;00BD262C&quot;/&gt;&lt;wsp:rsid wsp:val=&quot;00BD3511&quot;/&gt;&lt;wsp:rsid wsp:val=&quot;00BD3CC1&quot;/&gt;&lt;wsp:rsid wsp:val=&quot;00BD42BD&quot;/&gt;&lt;wsp:rsid wsp:val=&quot;00BD4B4A&quot;/&gt;&lt;wsp:rsid wsp:val=&quot;00BD5604&quot;/&gt;&lt;wsp:rsid wsp:val=&quot;00BD59D7&quot;/&gt;&lt;wsp:rsid wsp:val=&quot;00BD6212&quot;/&gt;&lt;wsp:rsid wsp:val=&quot;00BD65C5&quot;/&gt;&lt;wsp:rsid wsp:val=&quot;00BD6BC2&quot;/&gt;&lt;wsp:rsid wsp:val=&quot;00BD6CEB&quot;/&gt;&lt;wsp:rsid wsp:val=&quot;00BD6F5E&quot;/&gt;&lt;wsp:rsid wsp:val=&quot;00BD7504&quot;/&gt;&lt;wsp:rsid wsp:val=&quot;00BD756C&quot;/&gt;&lt;wsp:rsid wsp:val=&quot;00BE007A&quot;/&gt;&lt;wsp:rsid wsp:val=&quot;00BE05A1&quot;/&gt;&lt;wsp:rsid wsp:val=&quot;00BE05D7&quot;/&gt;&lt;wsp:rsid wsp:val=&quot;00BE10F2&quot;/&gt;&lt;wsp:rsid wsp:val=&quot;00BE15B5&quot;/&gt;&lt;wsp:rsid wsp:val=&quot;00BE163B&quot;/&gt;&lt;wsp:rsid wsp:val=&quot;00BE21C1&quot;/&gt;&lt;wsp:rsid wsp:val=&quot;00BE2C7A&quot;/&gt;&lt;wsp:rsid wsp:val=&quot;00BE323F&quot;/&gt;&lt;wsp:rsid wsp:val=&quot;00BE3AB3&quot;/&gt;&lt;wsp:rsid wsp:val=&quot;00BE466F&quot;/&gt;&lt;wsp:rsid wsp:val=&quot;00BE5230&quot;/&gt;&lt;wsp:rsid wsp:val=&quot;00BE589F&quot;/&gt;&lt;wsp:rsid wsp:val=&quot;00BE6740&quot;/&gt;&lt;wsp:rsid wsp:val=&quot;00BE7782&quot;/&gt;&lt;wsp:rsid wsp:val=&quot;00BE7BDF&quot;/&gt;&lt;wsp:rsid wsp:val=&quot;00BE7D8D&quot;/&gt;&lt;wsp:rsid wsp:val=&quot;00BF04A6&quot;/&gt;&lt;wsp:rsid wsp:val=&quot;00BF0A20&quot;/&gt;&lt;wsp:rsid wsp:val=&quot;00BF1EC7&quot;/&gt;&lt;wsp:rsid wsp:val=&quot;00BF1F8A&quot;/&gt;&lt;wsp:rsid wsp:val=&quot;00BF22B2&quot;/&gt;&lt;wsp:rsid wsp:val=&quot;00BF2AFE&quot;/&gt;&lt;wsp:rsid wsp:val=&quot;00BF35DA&quot;/&gt;&lt;wsp:rsid wsp:val=&quot;00BF372D&quot;/&gt;&lt;wsp:rsid wsp:val=&quot;00BF3FB3&quot;/&gt;&lt;wsp:rsid wsp:val=&quot;00BF4609&quot;/&gt;&lt;wsp:rsid wsp:val=&quot;00BF48D8&quot;/&gt;&lt;wsp:rsid wsp:val=&quot;00BF5245&quot;/&gt;&lt;wsp:rsid wsp:val=&quot;00BF53E1&quot;/&gt;&lt;wsp:rsid wsp:val=&quot;00BF562D&quot;/&gt;&lt;wsp:rsid wsp:val=&quot;00BF5B91&quot;/&gt;&lt;wsp:rsid wsp:val=&quot;00BF686B&quot;/&gt;&lt;wsp:rsid wsp:val=&quot;00BF732A&quot;/&gt;&lt;wsp:rsid wsp:val=&quot;00BF7A16&quot;/&gt;&lt;wsp:rsid wsp:val=&quot;00BF7A6E&quot;/&gt;&lt;wsp:rsid wsp:val=&quot;00BF7B43&quot;/&gt;&lt;wsp:rsid wsp:val=&quot;00C0079F&quot;/&gt;&lt;wsp:rsid wsp:val=&quot;00C00AC9&quot;/&gt;&lt;wsp:rsid wsp:val=&quot;00C00D2A&quot;/&gt;&lt;wsp:rsid wsp:val=&quot;00C00DD0&quot;/&gt;&lt;wsp:rsid wsp:val=&quot;00C0150E&quot;/&gt;&lt;wsp:rsid wsp:val=&quot;00C01CF7&quot;/&gt;&lt;wsp:rsid wsp:val=&quot;00C02433&quot;/&gt;&lt;wsp:rsid wsp:val=&quot;00C02517&quot;/&gt;&lt;wsp:rsid wsp:val=&quot;00C031DC&quot;/&gt;&lt;wsp:rsid wsp:val=&quot;00C033A1&quot;/&gt;&lt;wsp:rsid wsp:val=&quot;00C03408&quot;/&gt;&lt;wsp:rsid wsp:val=&quot;00C034E2&quot;/&gt;&lt;wsp:rsid wsp:val=&quot;00C04168&quot;/&gt;&lt;wsp:rsid wsp:val=&quot;00C045B1&quot;/&gt;&lt;wsp:rsid wsp:val=&quot;00C04D94&quot;/&gt;&lt;wsp:rsid wsp:val=&quot;00C05386&quot;/&gt;&lt;wsp:rsid wsp:val=&quot;00C05CB3&quot;/&gt;&lt;wsp:rsid wsp:val=&quot;00C06104&quot;/&gt;&lt;wsp:rsid wsp:val=&quot;00C07546&quot;/&gt;&lt;wsp:rsid wsp:val=&quot;00C07736&quot;/&gt;&lt;wsp:rsid wsp:val=&quot;00C100A0&quot;/&gt;&lt;wsp:rsid wsp:val=&quot;00C100BE&quot;/&gt;&lt;wsp:rsid wsp:val=&quot;00C106C8&quot;/&gt;&lt;wsp:rsid wsp:val=&quot;00C10A9A&quot;/&gt;&lt;wsp:rsid wsp:val=&quot;00C11397&quot;/&gt;&lt;wsp:rsid wsp:val=&quot;00C11F86&quot;/&gt;&lt;wsp:rsid wsp:val=&quot;00C130EF&quot;/&gt;&lt;wsp:rsid wsp:val=&quot;00C13438&quot;/&gt;&lt;wsp:rsid wsp:val=&quot;00C14661&quot;/&gt;&lt;wsp:rsid wsp:val=&quot;00C14CB5&quot;/&gt;&lt;wsp:rsid wsp:val=&quot;00C14E18&quot;/&gt;&lt;wsp:rsid wsp:val=&quot;00C151CB&quot;/&gt;&lt;wsp:rsid wsp:val=&quot;00C1545D&quot;/&gt;&lt;wsp:rsid wsp:val=&quot;00C15554&quot;/&gt;&lt;wsp:rsid wsp:val=&quot;00C15789&quot;/&gt;&lt;wsp:rsid wsp:val=&quot;00C1602A&quot;/&gt;&lt;wsp:rsid wsp:val=&quot;00C1690D&quot;/&gt;&lt;wsp:rsid wsp:val=&quot;00C16B28&quot;/&gt;&lt;wsp:rsid wsp:val=&quot;00C16BAF&quot;/&gt;&lt;wsp:rsid wsp:val=&quot;00C16DCA&quot;/&gt;&lt;wsp:rsid wsp:val=&quot;00C17471&quot;/&gt;&lt;wsp:rsid wsp:val=&quot;00C17CB7&quot;/&gt;&lt;wsp:rsid wsp:val=&quot;00C17EC6&quot;/&gt;&lt;wsp:rsid wsp:val=&quot;00C17F1D&quot;/&gt;&lt;wsp:rsid wsp:val=&quot;00C213F4&quot;/&gt;&lt;wsp:rsid wsp:val=&quot;00C21468&quot;/&gt;&lt;wsp:rsid wsp:val=&quot;00C22255&quot;/&gt;&lt;wsp:rsid wsp:val=&quot;00C22503&quot;/&gt;&lt;wsp:rsid wsp:val=&quot;00C2250E&quot;/&gt;&lt;wsp:rsid wsp:val=&quot;00C225EE&quot;/&gt;&lt;wsp:rsid wsp:val=&quot;00C2273F&quot;/&gt;&lt;wsp:rsid wsp:val=&quot;00C22A2B&quot;/&gt;&lt;wsp:rsid wsp:val=&quot;00C22A8C&quot;/&gt;&lt;wsp:rsid wsp:val=&quot;00C22E7E&quot;/&gt;&lt;wsp:rsid wsp:val=&quot;00C22F3B&quot;/&gt;&lt;wsp:rsid wsp:val=&quot;00C2387F&quot;/&gt;&lt;wsp:rsid wsp:val=&quot;00C24760&quot;/&gt;&lt;wsp:rsid wsp:val=&quot;00C25094&quot;/&gt;&lt;wsp:rsid wsp:val=&quot;00C25CFC&quot;/&gt;&lt;wsp:rsid wsp:val=&quot;00C25E4F&quot;/&gt;&lt;wsp:rsid wsp:val=&quot;00C25F1D&quot;/&gt;&lt;wsp:rsid wsp:val=&quot;00C25FDE&quot;/&gt;&lt;wsp:rsid wsp:val=&quot;00C260E1&quot;/&gt;&lt;wsp:rsid wsp:val=&quot;00C266CF&quot;/&gt;&lt;wsp:rsid wsp:val=&quot;00C267BF&quot;/&gt;&lt;wsp:rsid wsp:val=&quot;00C27497&quot;/&gt;&lt;wsp:rsid wsp:val=&quot;00C27918&quot;/&gt;&lt;wsp:rsid wsp:val=&quot;00C27927&quot;/&gt;&lt;wsp:rsid wsp:val=&quot;00C27CF5&quot;/&gt;&lt;wsp:rsid wsp:val=&quot;00C30CE9&quot;/&gt;&lt;wsp:rsid wsp:val=&quot;00C31184&quot;/&gt;&lt;wsp:rsid wsp:val=&quot;00C3167D&quot;/&gt;&lt;wsp:rsid wsp:val=&quot;00C31C75&quot;/&gt;&lt;wsp:rsid wsp:val=&quot;00C32199&quot;/&gt;&lt;wsp:rsid wsp:val=&quot;00C32241&quot;/&gt;&lt;wsp:rsid wsp:val=&quot;00C327FC&quot;/&gt;&lt;wsp:rsid wsp:val=&quot;00C3492B&quot;/&gt;&lt;wsp:rsid wsp:val=&quot;00C34996&quot;/&gt;&lt;wsp:rsid wsp:val=&quot;00C34B7F&quot;/&gt;&lt;wsp:rsid wsp:val=&quot;00C3524B&quot;/&gt;&lt;wsp:rsid wsp:val=&quot;00C353B2&quot;/&gt;&lt;wsp:rsid wsp:val=&quot;00C36C6A&quot;/&gt;&lt;wsp:rsid wsp:val=&quot;00C3725C&quot;/&gt;&lt;wsp:rsid wsp:val=&quot;00C3743D&quot;/&gt;&lt;wsp:rsid wsp:val=&quot;00C3745F&quot;/&gt;&lt;wsp:rsid wsp:val=&quot;00C379F2&quot;/&gt;&lt;wsp:rsid wsp:val=&quot;00C37B31&quot;/&gt;&lt;wsp:rsid wsp:val=&quot;00C37C70&quot;/&gt;&lt;wsp:rsid wsp:val=&quot;00C37D2D&quot;/&gt;&lt;wsp:rsid wsp:val=&quot;00C40A7D&quot;/&gt;&lt;wsp:rsid wsp:val=&quot;00C40B31&quot;/&gt;&lt;wsp:rsid wsp:val=&quot;00C41851&quot;/&gt;&lt;wsp:rsid wsp:val=&quot;00C41E63&quot;/&gt;&lt;wsp:rsid wsp:val=&quot;00C43085&quot;/&gt;&lt;wsp:rsid wsp:val=&quot;00C431A5&quot;/&gt;&lt;wsp:rsid wsp:val=&quot;00C43B14&quot;/&gt;&lt;wsp:rsid wsp:val=&quot;00C44B14&quot;/&gt;&lt;wsp:rsid wsp:val=&quot;00C44B9D&quot;/&gt;&lt;wsp:rsid wsp:val=&quot;00C44E3B&quot;/&gt;&lt;wsp:rsid wsp:val=&quot;00C44FA7&quot;/&gt;&lt;wsp:rsid wsp:val=&quot;00C45493&quot;/&gt;&lt;wsp:rsid wsp:val=&quot;00C4624C&quot;/&gt;&lt;wsp:rsid wsp:val=&quot;00C46306&quot;/&gt;&lt;wsp:rsid wsp:val=&quot;00C464F6&quot;/&gt;&lt;wsp:rsid wsp:val=&quot;00C4675B&quot;/&gt;&lt;wsp:rsid wsp:val=&quot;00C46D96&quot;/&gt;&lt;wsp:rsid wsp:val=&quot;00C4712C&quot;/&gt;&lt;wsp:rsid wsp:val=&quot;00C47843&quot;/&gt;&lt;wsp:rsid wsp:val=&quot;00C50073&quot;/&gt;&lt;wsp:rsid wsp:val=&quot;00C50182&quot;/&gt;&lt;wsp:rsid wsp:val=&quot;00C504D7&quot;/&gt;&lt;wsp:rsid wsp:val=&quot;00C51BC1&quot;/&gt;&lt;wsp:rsid wsp:val=&quot;00C51FC0&quot;/&gt;&lt;wsp:rsid wsp:val=&quot;00C524AE&quot;/&gt;&lt;wsp:rsid wsp:val=&quot;00C5254D&quot;/&gt;&lt;wsp:rsid wsp:val=&quot;00C52C2A&quot;/&gt;&lt;wsp:rsid wsp:val=&quot;00C5330E&quot;/&gt;&lt;wsp:rsid wsp:val=&quot;00C53999&quot;/&gt;&lt;wsp:rsid wsp:val=&quot;00C53CA4&quot;/&gt;&lt;wsp:rsid wsp:val=&quot;00C53FF4&quot;/&gt;&lt;wsp:rsid wsp:val=&quot;00C54A6C&quot;/&gt;&lt;wsp:rsid wsp:val=&quot;00C54BF1&quot;/&gt;&lt;wsp:rsid wsp:val=&quot;00C55EB3&quot;/&gt;&lt;wsp:rsid wsp:val=&quot;00C56ED2&quot;/&gt;&lt;wsp:rsid wsp:val=&quot;00C571AE&quot;/&gt;&lt;wsp:rsid wsp:val=&quot;00C57565&quot;/&gt;&lt;wsp:rsid wsp:val=&quot;00C6038D&quot;/&gt;&lt;wsp:rsid wsp:val=&quot;00C60643&quot;/&gt;&lt;wsp:rsid wsp:val=&quot;00C60D9D&quot;/&gt;&lt;wsp:rsid wsp:val=&quot;00C60E4D&quot;/&gt;&lt;wsp:rsid wsp:val=&quot;00C62589&quot;/&gt;&lt;wsp:rsid wsp:val=&quot;00C62A31&quot;/&gt;&lt;wsp:rsid wsp:val=&quot;00C63A7C&quot;/&gt;&lt;wsp:rsid wsp:val=&quot;00C64054&quot;/&gt;&lt;wsp:rsid wsp:val=&quot;00C6460F&quot;/&gt;&lt;wsp:rsid wsp:val=&quot;00C64DB7&quot;/&gt;&lt;wsp:rsid wsp:val=&quot;00C65205&quot;/&gt;&lt;wsp:rsid wsp:val=&quot;00C679DC&quot;/&gt;&lt;wsp:rsid wsp:val=&quot;00C67AE3&quot;/&gt;&lt;wsp:rsid wsp:val=&quot;00C67B70&quot;/&gt;&lt;wsp:rsid wsp:val=&quot;00C7060D&quot;/&gt;&lt;wsp:rsid wsp:val=&quot;00C70A9F&quot;/&gt;&lt;wsp:rsid wsp:val=&quot;00C7138C&quot;/&gt;&lt;wsp:rsid wsp:val=&quot;00C717AF&quot;/&gt;&lt;wsp:rsid wsp:val=&quot;00C71AEA&quot;/&gt;&lt;wsp:rsid wsp:val=&quot;00C72651&quot;/&gt;&lt;wsp:rsid wsp:val=&quot;00C729B3&quot;/&gt;&lt;wsp:rsid wsp:val=&quot;00C72BC6&quot;/&gt;&lt;wsp:rsid wsp:val=&quot;00C74973&quot;/&gt;&lt;wsp:rsid wsp:val=&quot;00C75348&quot;/&gt;&lt;wsp:rsid wsp:val=&quot;00C75D7B&quot;/&gt;&lt;wsp:rsid wsp:val=&quot;00C76133&quot;/&gt;&lt;wsp:rsid wsp:val=&quot;00C76734&quot;/&gt;&lt;wsp:rsid wsp:val=&quot;00C7679F&quot;/&gt;&lt;wsp:rsid wsp:val=&quot;00C77B88&quot;/&gt;&lt;wsp:rsid wsp:val=&quot;00C8053F&quot;/&gt;&lt;wsp:rsid wsp:val=&quot;00C806D3&quot;/&gt;&lt;wsp:rsid wsp:val=&quot;00C80B47&quot;/&gt;&lt;wsp:rsid wsp:val=&quot;00C80DBB&quot;/&gt;&lt;wsp:rsid wsp:val=&quot;00C810CD&quot;/&gt;&lt;wsp:rsid wsp:val=&quot;00C81EEC&quot;/&gt;&lt;wsp:rsid wsp:val=&quot;00C823C4&quot;/&gt;&lt;wsp:rsid wsp:val=&quot;00C82AB2&quot;/&gt;&lt;wsp:rsid wsp:val=&quot;00C83156&quot;/&gt;&lt;wsp:rsid wsp:val=&quot;00C8328F&quot;/&gt;&lt;wsp:rsid wsp:val=&quot;00C83D0B&quot;/&gt;&lt;wsp:rsid wsp:val=&quot;00C84EF0&quot;/&gt;&lt;wsp:rsid wsp:val=&quot;00C856A7&quot;/&gt;&lt;wsp:rsid wsp:val=&quot;00C85A37&quot;/&gt;&lt;wsp:rsid wsp:val=&quot;00C85E30&quot;/&gt;&lt;wsp:rsid wsp:val=&quot;00C860DE&quot;/&gt;&lt;wsp:rsid wsp:val=&quot;00C86553&quot;/&gt;&lt;wsp:rsid wsp:val=&quot;00C86837&quot;/&gt;&lt;wsp:rsid wsp:val=&quot;00C86B27&quot;/&gt;&lt;wsp:rsid wsp:val=&quot;00C87976&quot;/&gt;&lt;wsp:rsid wsp:val=&quot;00C87E09&quot;/&gt;&lt;wsp:rsid wsp:val=&quot;00C905EC&quot;/&gt;&lt;wsp:rsid wsp:val=&quot;00C91125&quot;/&gt;&lt;wsp:rsid wsp:val=&quot;00C91802&quot;/&gt;&lt;wsp:rsid wsp:val=&quot;00C91B1F&quot;/&gt;&lt;wsp:rsid wsp:val=&quot;00C92530&quot;/&gt;&lt;wsp:rsid wsp:val=&quot;00C926C9&quot;/&gt;&lt;wsp:rsid wsp:val=&quot;00C9281E&quot;/&gt;&lt;wsp:rsid wsp:val=&quot;00C92BBD&quot;/&gt;&lt;wsp:rsid wsp:val=&quot;00C931BF&quot;/&gt;&lt;wsp:rsid wsp:val=&quot;00C93477&quot;/&gt;&lt;wsp:rsid wsp:val=&quot;00C936D0&quot;/&gt;&lt;wsp:rsid wsp:val=&quot;00C93D69&quot;/&gt;&lt;wsp:rsid wsp:val=&quot;00C93E69&quot;/&gt;&lt;wsp:rsid wsp:val=&quot;00C94160&quot;/&gt;&lt;wsp:rsid wsp:val=&quot;00C941D1&quot;/&gt;&lt;wsp:rsid wsp:val=&quot;00C962FC&quot;/&gt;&lt;wsp:rsid wsp:val=&quot;00C96515&quot;/&gt;&lt;wsp:rsid wsp:val=&quot;00CA070C&quot;/&gt;&lt;wsp:rsid wsp:val=&quot;00CA0723&quot;/&gt;&lt;wsp:rsid wsp:val=&quot;00CA0CFC&quot;/&gt;&lt;wsp:rsid wsp:val=&quot;00CA1C62&quot;/&gt;&lt;wsp:rsid wsp:val=&quot;00CA1F3B&quot;/&gt;&lt;wsp:rsid wsp:val=&quot;00CA2870&quot;/&gt;&lt;wsp:rsid wsp:val=&quot;00CA375C&quot;/&gt;&lt;wsp:rsid wsp:val=&quot;00CA3E74&quot;/&gt;&lt;wsp:rsid wsp:val=&quot;00CA40DD&quot;/&gt;&lt;wsp:rsid wsp:val=&quot;00CA4C1C&quot;/&gt;&lt;wsp:rsid wsp:val=&quot;00CA51AC&quot;/&gt;&lt;wsp:rsid wsp:val=&quot;00CA56AE&quot;/&gt;&lt;wsp:rsid wsp:val=&quot;00CA5886&quot;/&gt;&lt;wsp:rsid wsp:val=&quot;00CA5889&quot;/&gt;&lt;wsp:rsid wsp:val=&quot;00CA594C&quot;/&gt;&lt;wsp:rsid wsp:val=&quot;00CA5C6F&quot;/&gt;&lt;wsp:rsid wsp:val=&quot;00CA7DE3&quot;/&gt;&lt;wsp:rsid wsp:val=&quot;00CA7F6D&quot;/&gt;&lt;wsp:rsid wsp:val=&quot;00CB0B92&quot;/&gt;&lt;wsp:rsid wsp:val=&quot;00CB1401&quot;/&gt;&lt;wsp:rsid wsp:val=&quot;00CB1543&quot;/&gt;&lt;wsp:rsid wsp:val=&quot;00CB20EB&quot;/&gt;&lt;wsp:rsid wsp:val=&quot;00CB2CEA&quot;/&gt;&lt;wsp:rsid wsp:val=&quot;00CB4438&quot;/&gt;&lt;wsp:rsid wsp:val=&quot;00CB4B0F&quot;/&gt;&lt;wsp:rsid wsp:val=&quot;00CB4F09&quot;/&gt;&lt;wsp:rsid wsp:val=&quot;00CB5740&quot;/&gt;&lt;wsp:rsid wsp:val=&quot;00CB5A90&quot;/&gt;&lt;wsp:rsid wsp:val=&quot;00CB6078&quot;/&gt;&lt;wsp:rsid wsp:val=&quot;00CB6B2A&quot;/&gt;&lt;wsp:rsid wsp:val=&quot;00CB6D58&quot;/&gt;&lt;wsp:rsid wsp:val=&quot;00CC1311&quot;/&gt;&lt;wsp:rsid wsp:val=&quot;00CC1810&quot;/&gt;&lt;wsp:rsid wsp:val=&quot;00CC18C7&quot;/&gt;&lt;wsp:rsid wsp:val=&quot;00CC2CAE&quot;/&gt;&lt;wsp:rsid wsp:val=&quot;00CC2FD6&quot;/&gt;&lt;wsp:rsid wsp:val=&quot;00CC37A3&quot;/&gt;&lt;wsp:rsid wsp:val=&quot;00CC3DE6&quot;/&gt;&lt;wsp:rsid wsp:val=&quot;00CC452C&quot;/&gt;&lt;wsp:rsid wsp:val=&quot;00CC5472&quot;/&gt;&lt;wsp:rsid wsp:val=&quot;00CC644D&quot;/&gt;&lt;wsp:rsid wsp:val=&quot;00CC6731&quot;/&gt;&lt;wsp:rsid wsp:val=&quot;00CC69A1&quot;/&gt;&lt;wsp:rsid wsp:val=&quot;00CC6E85&quot;/&gt;&lt;wsp:rsid wsp:val=&quot;00CC7237&quot;/&gt;&lt;wsp:rsid wsp:val=&quot;00CC7A0E&quot;/&gt;&lt;wsp:rsid wsp:val=&quot;00CC7B67&quot;/&gt;&lt;wsp:rsid wsp:val=&quot;00CC7C86&quot;/&gt;&lt;wsp:rsid wsp:val=&quot;00CD0698&quot;/&gt;&lt;wsp:rsid wsp:val=&quot;00CD0DEE&quot;/&gt;&lt;wsp:rsid wsp:val=&quot;00CD211B&quot;/&gt;&lt;wsp:rsid wsp:val=&quot;00CD29EB&quot;/&gt;&lt;wsp:rsid wsp:val=&quot;00CD3069&quot;/&gt;&lt;wsp:rsid wsp:val=&quot;00CD313C&quot;/&gt;&lt;wsp:rsid wsp:val=&quot;00CD3540&quot;/&gt;&lt;wsp:rsid wsp:val=&quot;00CD3EF8&quot;/&gt;&lt;wsp:rsid wsp:val=&quot;00CD6184&quot;/&gt;&lt;wsp:rsid wsp:val=&quot;00CD6313&quot;/&gt;&lt;wsp:rsid wsp:val=&quot;00CD7A81&quot;/&gt;&lt;wsp:rsid wsp:val=&quot;00CE0616&quot;/&gt;&lt;wsp:rsid wsp:val=&quot;00CE11AE&quot;/&gt;&lt;wsp:rsid wsp:val=&quot;00CE1AF7&quot;/&gt;&lt;wsp:rsid wsp:val=&quot;00CE1B6F&quot;/&gt;&lt;wsp:rsid wsp:val=&quot;00CE24A8&quot;/&gt;&lt;wsp:rsid wsp:val=&quot;00CE2805&quot;/&gt;&lt;wsp:rsid wsp:val=&quot;00CE28EA&quot;/&gt;&lt;wsp:rsid wsp:val=&quot;00CE2BD2&quot;/&gt;&lt;wsp:rsid wsp:val=&quot;00CE2E9E&quot;/&gt;&lt;wsp:rsid wsp:val=&quot;00CE37A1&quot;/&gt;&lt;wsp:rsid wsp:val=&quot;00CE393F&quot;/&gt;&lt;wsp:rsid wsp:val=&quot;00CE621C&quot;/&gt;&lt;wsp:rsid wsp:val=&quot;00CE6C61&quot;/&gt;&lt;wsp:rsid wsp:val=&quot;00CE6EE0&quot;/&gt;&lt;wsp:rsid wsp:val=&quot;00CE74E4&quot;/&gt;&lt;wsp:rsid wsp:val=&quot;00CE78D6&quot;/&gt;&lt;wsp:rsid wsp:val=&quot;00CF099A&quot;/&gt;&lt;wsp:rsid wsp:val=&quot;00CF0D88&quot;/&gt;&lt;wsp:rsid wsp:val=&quot;00CF15CB&quot;/&gt;&lt;wsp:rsid wsp:val=&quot;00CF2098&quot;/&gt;&lt;wsp:rsid wsp:val=&quot;00CF2A0D&quot;/&gt;&lt;wsp:rsid wsp:val=&quot;00CF3274&quot;/&gt;&lt;wsp:rsid wsp:val=&quot;00CF4055&quot;/&gt;&lt;wsp:rsid wsp:val=&quot;00CF4071&quot;/&gt;&lt;wsp:rsid wsp:val=&quot;00CF4805&quot;/&gt;&lt;wsp:rsid wsp:val=&quot;00CF601B&quot;/&gt;&lt;wsp:rsid wsp:val=&quot;00CF6043&quot;/&gt;&lt;wsp:rsid wsp:val=&quot;00CF61B0&quot;/&gt;&lt;wsp:rsid wsp:val=&quot;00CF6EF9&quot;/&gt;&lt;wsp:rsid wsp:val=&quot;00CF7013&quot;/&gt;&lt;wsp:rsid wsp:val=&quot;00CF7272&quot;/&gt;&lt;wsp:rsid wsp:val=&quot;00CF79C4&quot;/&gt;&lt;wsp:rsid wsp:val=&quot;00D0055E&quot;/&gt;&lt;wsp:rsid wsp:val=&quot;00D00997&quot;/&gt;&lt;wsp:rsid wsp:val=&quot;00D013DD&quot;/&gt;&lt;wsp:rsid wsp:val=&quot;00D01CAD&quot;/&gt;&lt;wsp:rsid wsp:val=&quot;00D01FE3&quot;/&gt;&lt;wsp:rsid wsp:val=&quot;00D02416&quot;/&gt;&lt;wsp:rsid wsp:val=&quot;00D02478&quot;/&gt;&lt;wsp:rsid wsp:val=&quot;00D02DD4&quot;/&gt;&lt;wsp:rsid wsp:val=&quot;00D02E72&quot;/&gt;&lt;wsp:rsid wsp:val=&quot;00D02F4B&quot;/&gt;&lt;wsp:rsid wsp:val=&quot;00D03213&quot;/&gt;&lt;wsp:rsid wsp:val=&quot;00D039E1&quot;/&gt;&lt;wsp:rsid wsp:val=&quot;00D04630&quot;/&gt;&lt;wsp:rsid wsp:val=&quot;00D048B5&quot;/&gt;&lt;wsp:rsid wsp:val=&quot;00D05260&quot;/&gt;&lt;wsp:rsid wsp:val=&quot;00D05970&quot;/&gt;&lt;wsp:rsid wsp:val=&quot;00D05AF8&quot;/&gt;&lt;wsp:rsid wsp:val=&quot;00D05CE8&quot;/&gt;&lt;wsp:rsid wsp:val=&quot;00D05DE0&quot;/&gt;&lt;wsp:rsid wsp:val=&quot;00D0647E&quot;/&gt;&lt;wsp:rsid wsp:val=&quot;00D074A9&quot;/&gt;&lt;wsp:rsid wsp:val=&quot;00D077D1&quot;/&gt;&lt;wsp:rsid wsp:val=&quot;00D07DA4&quot;/&gt;&lt;wsp:rsid wsp:val=&quot;00D10252&quot;/&gt;&lt;wsp:rsid wsp:val=&quot;00D102D4&quot;/&gt;&lt;wsp:rsid wsp:val=&quot;00D11C67&quot;/&gt;&lt;wsp:rsid wsp:val=&quot;00D13020&quot;/&gt;&lt;wsp:rsid wsp:val=&quot;00D136CE&quot;/&gt;&lt;wsp:rsid wsp:val=&quot;00D1372C&quot;/&gt;&lt;wsp:rsid wsp:val=&quot;00D13800&quot;/&gt;&lt;wsp:rsid wsp:val=&quot;00D146A0&quot;/&gt;&lt;wsp:rsid wsp:val=&quot;00D1489D&quot;/&gt;&lt;wsp:rsid wsp:val=&quot;00D14A9C&quot;/&gt;&lt;wsp:rsid wsp:val=&quot;00D14C9E&quot;/&gt;&lt;wsp:rsid wsp:val=&quot;00D14DD4&quot;/&gt;&lt;wsp:rsid wsp:val=&quot;00D1503D&quot;/&gt;&lt;wsp:rsid wsp:val=&quot;00D17362&quot;/&gt;&lt;wsp:rsid wsp:val=&quot;00D175BB&quot;/&gt;&lt;wsp:rsid wsp:val=&quot;00D175CA&quot;/&gt;&lt;wsp:rsid wsp:val=&quot;00D17E0D&quot;/&gt;&lt;wsp:rsid wsp:val=&quot;00D17E56&quot;/&gt;&lt;wsp:rsid wsp:val=&quot;00D20176&quot;/&gt;&lt;wsp:rsid wsp:val=&quot;00D2083B&quot;/&gt;&lt;wsp:rsid wsp:val=&quot;00D20A1C&quot;/&gt;&lt;wsp:rsid wsp:val=&quot;00D20D05&quot;/&gt;&lt;wsp:rsid wsp:val=&quot;00D2101B&quot;/&gt;&lt;wsp:rsid wsp:val=&quot;00D214D2&quot;/&gt;&lt;wsp:rsid wsp:val=&quot;00D21C6C&quot;/&gt;&lt;wsp:rsid wsp:val=&quot;00D221AC&quot;/&gt;&lt;wsp:rsid wsp:val=&quot;00D2266A&quot;/&gt;&lt;wsp:rsid wsp:val=&quot;00D22964&quot;/&gt;&lt;wsp:rsid wsp:val=&quot;00D22A55&quot;/&gt;&lt;wsp:rsid wsp:val=&quot;00D22F56&quot;/&gt;&lt;wsp:rsid wsp:val=&quot;00D23425&quot;/&gt;&lt;wsp:rsid wsp:val=&quot;00D236B8&quot;/&gt;&lt;wsp:rsid wsp:val=&quot;00D24621&quot;/&gt;&lt;wsp:rsid wsp:val=&quot;00D24F19&quot;/&gt;&lt;wsp:rsid wsp:val=&quot;00D256C0&quot;/&gt;&lt;wsp:rsid wsp:val=&quot;00D258F8&quot;/&gt;&lt;wsp:rsid wsp:val=&quot;00D25A1A&quot;/&gt;&lt;wsp:rsid wsp:val=&quot;00D25EEF&quot;/&gt;&lt;wsp:rsid wsp:val=&quot;00D2647A&quot;/&gt;&lt;wsp:rsid wsp:val=&quot;00D26877&quot;/&gt;&lt;wsp:rsid wsp:val=&quot;00D27A13&quot;/&gt;&lt;wsp:rsid wsp:val=&quot;00D305DA&quot;/&gt;&lt;wsp:rsid wsp:val=&quot;00D311E0&quot;/&gt;&lt;wsp:rsid wsp:val=&quot;00D33289&quot;/&gt;&lt;wsp:rsid wsp:val=&quot;00D332C8&quot;/&gt;&lt;wsp:rsid wsp:val=&quot;00D335F2&quot;/&gt;&lt;wsp:rsid wsp:val=&quot;00D336BD&quot;/&gt;&lt;wsp:rsid wsp:val=&quot;00D33DF4&quot;/&gt;&lt;wsp:rsid wsp:val=&quot;00D34007&quot;/&gt;&lt;wsp:rsid wsp:val=&quot;00D34AE2&quot;/&gt;&lt;wsp:rsid wsp:val=&quot;00D35238&quot;/&gt;&lt;wsp:rsid wsp:val=&quot;00D355FD&quot;/&gt;&lt;wsp:rsid wsp:val=&quot;00D3648E&quot;/&gt;&lt;wsp:rsid wsp:val=&quot;00D36784&quot;/&gt;&lt;wsp:rsid wsp:val=&quot;00D3690C&quot;/&gt;&lt;wsp:rsid wsp:val=&quot;00D36BF2&quot;/&gt;&lt;wsp:rsid wsp:val=&quot;00D37F0F&quot;/&gt;&lt;wsp:rsid wsp:val=&quot;00D37FEA&quot;/&gt;&lt;wsp:rsid wsp:val=&quot;00D40642&quot;/&gt;&lt;wsp:rsid wsp:val=&quot;00D41402&quot;/&gt;&lt;wsp:rsid wsp:val=&quot;00D41759&quot;/&gt;&lt;wsp:rsid wsp:val=&quot;00D42C1B&quot;/&gt;&lt;wsp:rsid wsp:val=&quot;00D42CEE&quot;/&gt;&lt;wsp:rsid wsp:val=&quot;00D430EB&quot;/&gt;&lt;wsp:rsid wsp:val=&quot;00D4368D&quot;/&gt;&lt;wsp:rsid wsp:val=&quot;00D439AE&quot;/&gt;&lt;wsp:rsid wsp:val=&quot;00D439D5&quot;/&gt;&lt;wsp:rsid wsp:val=&quot;00D439E1&quot;/&gt;&lt;wsp:rsid wsp:val=&quot;00D43BE0&quot;/&gt;&lt;wsp:rsid wsp:val=&quot;00D44049&quot;/&gt;&lt;wsp:rsid wsp:val=&quot;00D44E1E&quot;/&gt;&lt;wsp:rsid wsp:val=&quot;00D455A5&quot;/&gt;&lt;wsp:rsid wsp:val=&quot;00D45972&quot;/&gt;&lt;wsp:rsid wsp:val=&quot;00D470C6&quot;/&gt;&lt;wsp:rsid wsp:val=&quot;00D47433&quot;/&gt;&lt;wsp:rsid wsp:val=&quot;00D475F5&quot;/&gt;&lt;wsp:rsid wsp:val=&quot;00D50120&quot;/&gt;&lt;wsp:rsid wsp:val=&quot;00D50792&quot;/&gt;&lt;wsp:rsid wsp:val=&quot;00D50C46&quot;/&gt;&lt;wsp:rsid wsp:val=&quot;00D50EA7&quot;/&gt;&lt;wsp:rsid wsp:val=&quot;00D5114C&quot;/&gt;&lt;wsp:rsid wsp:val=&quot;00D5199A&quot;/&gt;&lt;wsp:rsid wsp:val=&quot;00D51F6F&quot;/&gt;&lt;wsp:rsid wsp:val=&quot;00D526C4&quot;/&gt;&lt;wsp:rsid wsp:val=&quot;00D530F3&quot;/&gt;&lt;wsp:rsid wsp:val=&quot;00D53E07&quot;/&gt;&lt;wsp:rsid wsp:val=&quot;00D541C6&quot;/&gt;&lt;wsp:rsid wsp:val=&quot;00D542F0&quot;/&gt;&lt;wsp:rsid wsp:val=&quot;00D54F9D&quot;/&gt;&lt;wsp:rsid wsp:val=&quot;00D550CE&quot;/&gt;&lt;wsp:rsid wsp:val=&quot;00D5547B&quot;/&gt;&lt;wsp:rsid wsp:val=&quot;00D5716C&quot;/&gt;&lt;wsp:rsid wsp:val=&quot;00D57C94&quot;/&gt;&lt;wsp:rsid wsp:val=&quot;00D602D1&quot;/&gt;&lt;wsp:rsid wsp:val=&quot;00D6095E&quot;/&gt;&lt;wsp:rsid wsp:val=&quot;00D60F53&quot;/&gt;&lt;wsp:rsid wsp:val=&quot;00D6122F&quot;/&gt;&lt;wsp:rsid wsp:val=&quot;00D61504&quot;/&gt;&lt;wsp:rsid wsp:val=&quot;00D62394&quot;/&gt;&lt;wsp:rsid wsp:val=&quot;00D63273&quot;/&gt;&lt;wsp:rsid wsp:val=&quot;00D63A65&quot;/&gt;&lt;wsp:rsid wsp:val=&quot;00D63AD1&quot;/&gt;&lt;wsp:rsid wsp:val=&quot;00D63BAB&quot;/&gt;&lt;wsp:rsid wsp:val=&quot;00D63CA7&quot;/&gt;&lt;wsp:rsid wsp:val=&quot;00D64AB1&quot;/&gt;&lt;wsp:rsid wsp:val=&quot;00D64C50&quot;/&gt;&lt;wsp:rsid wsp:val=&quot;00D6524B&quot;/&gt;&lt;wsp:rsid wsp:val=&quot;00D65493&quot;/&gt;&lt;wsp:rsid wsp:val=&quot;00D66379&quot;/&gt;&lt;wsp:rsid wsp:val=&quot;00D67CC6&quot;/&gt;&lt;wsp:rsid wsp:val=&quot;00D67F74&quot;/&gt;&lt;wsp:rsid wsp:val=&quot;00D70C78&quot;/&gt;&lt;wsp:rsid wsp:val=&quot;00D714B3&quot;/&gt;&lt;wsp:rsid wsp:val=&quot;00D71D79&quot;/&gt;&lt;wsp:rsid wsp:val=&quot;00D720DC&quot;/&gt;&lt;wsp:rsid wsp:val=&quot;00D72DA8&quot;/&gt;&lt;wsp:rsid wsp:val=&quot;00D73F52&quot;/&gt;&lt;wsp:rsid wsp:val=&quot;00D7410B&quot;/&gt;&lt;wsp:rsid wsp:val=&quot;00D75D86&quot;/&gt;&lt;wsp:rsid wsp:val=&quot;00D75E9E&quot;/&gt;&lt;wsp:rsid wsp:val=&quot;00D75FDB&quot;/&gt;&lt;wsp:rsid wsp:val=&quot;00D76941&quot;/&gt;&lt;wsp:rsid wsp:val=&quot;00D76A75&quot;/&gt;&lt;wsp:rsid wsp:val=&quot;00D77187&quot;/&gt;&lt;wsp:rsid wsp:val=&quot;00D776DB&quot;/&gt;&lt;wsp:rsid wsp:val=&quot;00D802C2&quot;/&gt;&lt;wsp:rsid wsp:val=&quot;00D8069B&quot;/&gt;&lt;wsp:rsid wsp:val=&quot;00D80987&quot;/&gt;&lt;wsp:rsid wsp:val=&quot;00D82544&quot;/&gt;&lt;wsp:rsid wsp:val=&quot;00D82CBC&quot;/&gt;&lt;wsp:rsid wsp:val=&quot;00D82CCF&quot;/&gt;&lt;wsp:rsid wsp:val=&quot;00D831A4&quot;/&gt;&lt;wsp:rsid wsp:val=&quot;00D84021&quot;/&gt;&lt;wsp:rsid wsp:val=&quot;00D841B8&quot;/&gt;&lt;wsp:rsid wsp:val=&quot;00D844F9&quot;/&gt;&lt;wsp:rsid wsp:val=&quot;00D84962&quot;/&gt;&lt;wsp:rsid wsp:val=&quot;00D84993&quot;/&gt;&lt;wsp:rsid wsp:val=&quot;00D84A1A&quot;/&gt;&lt;wsp:rsid wsp:val=&quot;00D8525F&quot;/&gt;&lt;wsp:rsid wsp:val=&quot;00D8602A&quot;/&gt;&lt;wsp:rsid wsp:val=&quot;00D866E4&quot;/&gt;&lt;wsp:rsid wsp:val=&quot;00D8689A&quot;/&gt;&lt;wsp:rsid wsp:val=&quot;00D910A3&quot;/&gt;&lt;wsp:rsid wsp:val=&quot;00D91496&quot;/&gt;&lt;wsp:rsid wsp:val=&quot;00D91B76&quot;/&gt;&lt;wsp:rsid wsp:val=&quot;00D922A9&quot;/&gt;&lt;wsp:rsid wsp:val=&quot;00D92FE1&quot;/&gt;&lt;wsp:rsid wsp:val=&quot;00D9306C&quot;/&gt;&lt;wsp:rsid wsp:val=&quot;00D9321E&quot;/&gt;&lt;wsp:rsid wsp:val=&quot;00D935F8&quot;/&gt;&lt;wsp:rsid wsp:val=&quot;00D9467A&quot;/&gt;&lt;wsp:rsid wsp:val=&quot;00D949AD&quot;/&gt;&lt;wsp:rsid wsp:val=&quot;00D9542F&quot;/&gt;&lt;wsp:rsid wsp:val=&quot;00D954C9&quot;/&gt;&lt;wsp:rsid wsp:val=&quot;00D95597&quot;/&gt;&lt;wsp:rsid wsp:val=&quot;00D959A8&quot;/&gt;&lt;wsp:rsid wsp:val=&quot;00D967CC&quot;/&gt;&lt;wsp:rsid wsp:val=&quot;00DA00D6&quot;/&gt;&lt;wsp:rsid wsp:val=&quot;00DA0376&quot;/&gt;&lt;wsp:rsid wsp:val=&quot;00DA084E&quot;/&gt;&lt;wsp:rsid wsp:val=&quot;00DA0850&quot;/&gt;&lt;wsp:rsid wsp:val=&quot;00DA17DC&quot;/&gt;&lt;wsp:rsid wsp:val=&quot;00DA3470&quot;/&gt;&lt;wsp:rsid wsp:val=&quot;00DA3A55&quot;/&gt;&lt;wsp:rsid wsp:val=&quot;00DA3C62&quot;/&gt;&lt;wsp:rsid wsp:val=&quot;00DA4330&quot;/&gt;&lt;wsp:rsid wsp:val=&quot;00DA4A62&quot;/&gt;&lt;wsp:rsid wsp:val=&quot;00DA4C91&quot;/&gt;&lt;wsp:rsid wsp:val=&quot;00DA52A1&quot;/&gt;&lt;wsp:rsid wsp:val=&quot;00DA5AE3&quot;/&gt;&lt;wsp:rsid wsp:val=&quot;00DA648B&quot;/&gt;&lt;wsp:rsid wsp:val=&quot;00DA65EF&quot;/&gt;&lt;wsp:rsid wsp:val=&quot;00DA767F&quot;/&gt;&lt;wsp:rsid wsp:val=&quot;00DA788B&quot;/&gt;&lt;wsp:rsid wsp:val=&quot;00DA79D4&quot;/&gt;&lt;wsp:rsid wsp:val=&quot;00DB00A8&quot;/&gt;&lt;wsp:rsid wsp:val=&quot;00DB0446&quot;/&gt;&lt;wsp:rsid wsp:val=&quot;00DB0549&quot;/&gt;&lt;wsp:rsid wsp:val=&quot;00DB067B&quot;/&gt;&lt;wsp:rsid wsp:val=&quot;00DB1085&quot;/&gt;&lt;wsp:rsid wsp:val=&quot;00DB15C8&quot;/&gt;&lt;wsp:rsid wsp:val=&quot;00DB18A8&quot;/&gt;&lt;wsp:rsid wsp:val=&quot;00DB1A74&quot;/&gt;&lt;wsp:rsid wsp:val=&quot;00DB1A97&quot;/&gt;&lt;wsp:rsid wsp:val=&quot;00DB1BE7&quot;/&gt;&lt;wsp:rsid wsp:val=&quot;00DB20BD&quot;/&gt;&lt;wsp:rsid wsp:val=&quot;00DB2488&quot;/&gt;&lt;wsp:rsid wsp:val=&quot;00DB263F&quot;/&gt;&lt;wsp:rsid wsp:val=&quot;00DB275D&quot;/&gt;&lt;wsp:rsid wsp:val=&quot;00DB2C42&quot;/&gt;&lt;wsp:rsid wsp:val=&quot;00DB30D9&quot;/&gt;&lt;wsp:rsid wsp:val=&quot;00DB32DD&quot;/&gt;&lt;wsp:rsid wsp:val=&quot;00DB3483&quot;/&gt;&lt;wsp:rsid wsp:val=&quot;00DB3719&quot;/&gt;&lt;wsp:rsid wsp:val=&quot;00DB3CBC&quot;/&gt;&lt;wsp:rsid wsp:val=&quot;00DB3D64&quot;/&gt;&lt;wsp:rsid wsp:val=&quot;00DB40FB&quot;/&gt;&lt;wsp:rsid wsp:val=&quot;00DB42E3&quot;/&gt;&lt;wsp:rsid wsp:val=&quot;00DB4FB7&quot;/&gt;&lt;wsp:rsid wsp:val=&quot;00DB5358&quot;/&gt;&lt;wsp:rsid wsp:val=&quot;00DB54E0&quot;/&gt;&lt;wsp:rsid wsp:val=&quot;00DB5BB9&quot;/&gt;&lt;wsp:rsid wsp:val=&quot;00DB6097&quot;/&gt;&lt;wsp:rsid wsp:val=&quot;00DB64EF&quot;/&gt;&lt;wsp:rsid wsp:val=&quot;00DB655D&quot;/&gt;&lt;wsp:rsid wsp:val=&quot;00DB6A21&quot;/&gt;&lt;wsp:rsid wsp:val=&quot;00DB781C&quot;/&gt;&lt;wsp:rsid wsp:val=&quot;00DC07EA&quot;/&gt;&lt;wsp:rsid wsp:val=&quot;00DC0932&quot;/&gt;&lt;wsp:rsid wsp:val=&quot;00DC1463&quot;/&gt;&lt;wsp:rsid wsp:val=&quot;00DC1DBA&quot;/&gt;&lt;wsp:rsid wsp:val=&quot;00DC213D&quot;/&gt;&lt;wsp:rsid wsp:val=&quot;00DC2471&quot;/&gt;&lt;wsp:rsid wsp:val=&quot;00DC2F14&quot;/&gt;&lt;wsp:rsid wsp:val=&quot;00DC46B4&quot;/&gt;&lt;wsp:rsid wsp:val=&quot;00DC5493&quot;/&gt;&lt;wsp:rsid wsp:val=&quot;00DC5973&quot;/&gt;&lt;wsp:rsid wsp:val=&quot;00DC5C5E&quot;/&gt;&lt;wsp:rsid wsp:val=&quot;00DC5C68&quot;/&gt;&lt;wsp:rsid wsp:val=&quot;00DC5E0B&quot;/&gt;&lt;wsp:rsid wsp:val=&quot;00DC65C9&quot;/&gt;&lt;wsp:rsid wsp:val=&quot;00DC68AF&quot;/&gt;&lt;wsp:rsid wsp:val=&quot;00DC79F9&quot;/&gt;&lt;wsp:rsid wsp:val=&quot;00DD0045&quot;/&gt;&lt;wsp:rsid wsp:val=&quot;00DD0E73&quot;/&gt;&lt;wsp:rsid wsp:val=&quot;00DD0EC3&quot;/&gt;&lt;wsp:rsid wsp:val=&quot;00DD10E2&quot;/&gt;&lt;wsp:rsid wsp:val=&quot;00DD1822&quot;/&gt;&lt;wsp:rsid wsp:val=&quot;00DD1E95&quot;/&gt;&lt;wsp:rsid wsp:val=&quot;00DD20BB&quot;/&gt;&lt;wsp:rsid wsp:val=&quot;00DD20CB&quot;/&gt;&lt;wsp:rsid wsp:val=&quot;00DD3B7F&quot;/&gt;&lt;wsp:rsid wsp:val=&quot;00DD4820&quot;/&gt;&lt;wsp:rsid wsp:val=&quot;00DD50AB&quot;/&gt;&lt;wsp:rsid wsp:val=&quot;00DD5647&quot;/&gt;&lt;wsp:rsid wsp:val=&quot;00DD5ABC&quot;/&gt;&lt;wsp:rsid wsp:val=&quot;00DD5EE4&quot;/&gt;&lt;wsp:rsid wsp:val=&quot;00DD6461&quot;/&gt;&lt;wsp:rsid wsp:val=&quot;00DD6F00&quot;/&gt;&lt;wsp:rsid wsp:val=&quot;00DD74CE&quot;/&gt;&lt;wsp:rsid wsp:val=&quot;00DD7AC6&quot;/&gt;&lt;wsp:rsid wsp:val=&quot;00DE0883&quot;/&gt;&lt;wsp:rsid wsp:val=&quot;00DE0F46&quot;/&gt;&lt;wsp:rsid wsp:val=&quot;00DE128A&quot;/&gt;&lt;wsp:rsid wsp:val=&quot;00DE1378&quot;/&gt;&lt;wsp:rsid wsp:val=&quot;00DE1E9F&quot;/&gt;&lt;wsp:rsid wsp:val=&quot;00DE243C&quot;/&gt;&lt;wsp:rsid wsp:val=&quot;00DE26FB&quot;/&gt;&lt;wsp:rsid wsp:val=&quot;00DE32B6&quot;/&gt;&lt;wsp:rsid wsp:val=&quot;00DE3E76&quot;/&gt;&lt;wsp:rsid wsp:val=&quot;00DE405F&quot;/&gt;&lt;wsp:rsid wsp:val=&quot;00DE41AB&quot;/&gt;&lt;wsp:rsid wsp:val=&quot;00DE5F82&quot;/&gt;&lt;wsp:rsid wsp:val=&quot;00DE61B4&quot;/&gt;&lt;wsp:rsid wsp:val=&quot;00DE6647&quot;/&gt;&lt;wsp:rsid wsp:val=&quot;00DE69ED&quot;/&gt;&lt;wsp:rsid wsp:val=&quot;00DE6C84&quot;/&gt;&lt;wsp:rsid wsp:val=&quot;00DE7453&quot;/&gt;&lt;wsp:rsid wsp:val=&quot;00DE760E&quot;/&gt;&lt;wsp:rsid wsp:val=&quot;00DE7CB5&quot;/&gt;&lt;wsp:rsid wsp:val=&quot;00DF03EE&quot;/&gt;&lt;wsp:rsid wsp:val=&quot;00DF0AC0&quot;/&gt;&lt;wsp:rsid wsp:val=&quot;00DF0BAE&quot;/&gt;&lt;wsp:rsid wsp:val=&quot;00DF0E28&quot;/&gt;&lt;wsp:rsid wsp:val=&quot;00DF0F46&quot;/&gt;&lt;wsp:rsid wsp:val=&quot;00DF2556&quot;/&gt;&lt;wsp:rsid wsp:val=&quot;00DF2BEC&quot;/&gt;&lt;wsp:rsid wsp:val=&quot;00DF2EF8&quot;/&gt;&lt;wsp:rsid wsp:val=&quot;00DF2F9F&quot;/&gt;&lt;wsp:rsid wsp:val=&quot;00DF3535&quot;/&gt;&lt;wsp:rsid wsp:val=&quot;00DF3819&quot;/&gt;&lt;wsp:rsid wsp:val=&quot;00DF439F&quot;/&gt;&lt;wsp:rsid wsp:val=&quot;00DF479C&quot;/&gt;&lt;wsp:rsid wsp:val=&quot;00DF52A6&quot;/&gt;&lt;wsp:rsid wsp:val=&quot;00DF5647&quot;/&gt;&lt;wsp:rsid wsp:val=&quot;00DF5D04&quot;/&gt;&lt;wsp:rsid wsp:val=&quot;00DF5D46&quot;/&gt;&lt;wsp:rsid wsp:val=&quot;00DF5FB6&quot;/&gt;&lt;wsp:rsid wsp:val=&quot;00DF69D1&quot;/&gt;&lt;wsp:rsid wsp:val=&quot;00DF6BD0&quot;/&gt;&lt;wsp:rsid wsp:val=&quot;00DF7199&quot;/&gt;&lt;wsp:rsid wsp:val=&quot;00DF7459&quot;/&gt;&lt;wsp:rsid wsp:val=&quot;00DF77F7&quot;/&gt;&lt;wsp:rsid wsp:val=&quot;00E00A12&quot;/&gt;&lt;wsp:rsid wsp:val=&quot;00E00BB7&quot;/&gt;&lt;wsp:rsid wsp:val=&quot;00E013C0&quot;/&gt;&lt;wsp:rsid wsp:val=&quot;00E01498&quot;/&gt;&lt;wsp:rsid wsp:val=&quot;00E02151&quot;/&gt;&lt;wsp:rsid wsp:val=&quot;00E025FC&quot;/&gt;&lt;wsp:rsid wsp:val=&quot;00E02C81&quot;/&gt;&lt;wsp:rsid wsp:val=&quot;00E0308B&quot;/&gt;&lt;wsp:rsid wsp:val=&quot;00E03262&quot;/&gt;&lt;wsp:rsid wsp:val=&quot;00E03E90&quot;/&gt;&lt;wsp:rsid wsp:val=&quot;00E05069&quot;/&gt;&lt;wsp:rsid wsp:val=&quot;00E0523F&quot;/&gt;&lt;wsp:rsid wsp:val=&quot;00E0582A&quot;/&gt;&lt;wsp:rsid wsp:val=&quot;00E05DC5&quot;/&gt;&lt;wsp:rsid wsp:val=&quot;00E05EA2&quot;/&gt;&lt;wsp:rsid wsp:val=&quot;00E06A0C&quot;/&gt;&lt;wsp:rsid wsp:val=&quot;00E0733A&quot;/&gt;&lt;wsp:rsid wsp:val=&quot;00E07573&quot;/&gt;&lt;wsp:rsid wsp:val=&quot;00E11149&quot;/&gt;&lt;wsp:rsid wsp:val=&quot;00E11625&quot;/&gt;&lt;wsp:rsid wsp:val=&quot;00E1207F&quot;/&gt;&lt;wsp:rsid wsp:val=&quot;00E120D4&quot;/&gt;&lt;wsp:rsid wsp:val=&quot;00E122CA&quot;/&gt;&lt;wsp:rsid wsp:val=&quot;00E122F0&quot;/&gt;&lt;wsp:rsid wsp:val=&quot;00E12446&quot;/&gt;&lt;wsp:rsid wsp:val=&quot;00E127B9&quot;/&gt;&lt;wsp:rsid wsp:val=&quot;00E1358D&quot;/&gt;&lt;wsp:rsid wsp:val=&quot;00E137F7&quot;/&gt;&lt;wsp:rsid wsp:val=&quot;00E14BD7&quot;/&gt;&lt;wsp:rsid wsp:val=&quot;00E14C5B&quot;/&gt;&lt;wsp:rsid wsp:val=&quot;00E14C8A&quot;/&gt;&lt;wsp:rsid wsp:val=&quot;00E15119&quot;/&gt;&lt;wsp:rsid wsp:val=&quot;00E15549&quot;/&gt;&lt;wsp:rsid wsp:val=&quot;00E16534&quot;/&gt;&lt;wsp:rsid wsp:val=&quot;00E16780&quot;/&gt;&lt;wsp:rsid wsp:val=&quot;00E16E91&quot;/&gt;&lt;wsp:rsid wsp:val=&quot;00E16EC1&quot;/&gt;&lt;wsp:rsid wsp:val=&quot;00E17198&quot;/&gt;&lt;wsp:rsid wsp:val=&quot;00E209DF&quot;/&gt;&lt;wsp:rsid wsp:val=&quot;00E20B2D&quot;/&gt;&lt;wsp:rsid wsp:val=&quot;00E20B4B&quot;/&gt;&lt;wsp:rsid wsp:val=&quot;00E20F5C&quot;/&gt;&lt;wsp:rsid wsp:val=&quot;00E21B40&quot;/&gt;&lt;wsp:rsid wsp:val=&quot;00E22451&quot;/&gt;&lt;wsp:rsid wsp:val=&quot;00E2250D&quot;/&gt;&lt;wsp:rsid wsp:val=&quot;00E22614&quot;/&gt;&lt;wsp:rsid wsp:val=&quot;00E226BC&quot;/&gt;&lt;wsp:rsid wsp:val=&quot;00E22890&quot;/&gt;&lt;wsp:rsid wsp:val=&quot;00E22A40&quot;/&gt;&lt;wsp:rsid wsp:val=&quot;00E22D01&quot;/&gt;&lt;wsp:rsid wsp:val=&quot;00E22E6B&quot;/&gt;&lt;wsp:rsid wsp:val=&quot;00E24C84&quot;/&gt;&lt;wsp:rsid wsp:val=&quot;00E24C91&quot;/&gt;&lt;wsp:rsid wsp:val=&quot;00E251BE&quot;/&gt;&lt;wsp:rsid wsp:val=&quot;00E2687A&quot;/&gt;&lt;wsp:rsid wsp:val=&quot;00E26A8C&quot;/&gt;&lt;wsp:rsid wsp:val=&quot;00E278D1&quot;/&gt;&lt;wsp:rsid wsp:val=&quot;00E27F57&quot;/&gt;&lt;wsp:rsid wsp:val=&quot;00E30922&quot;/&gt;&lt;wsp:rsid wsp:val=&quot;00E31134&quot;/&gt;&lt;wsp:rsid wsp:val=&quot;00E31C7F&quot;/&gt;&lt;wsp:rsid wsp:val=&quot;00E31FEA&quot;/&gt;&lt;wsp:rsid wsp:val=&quot;00E32398&quot;/&gt;&lt;wsp:rsid wsp:val=&quot;00E325BD&quot;/&gt;&lt;wsp:rsid wsp:val=&quot;00E32CDD&quot;/&gt;&lt;wsp:rsid wsp:val=&quot;00E33400&quot;/&gt;&lt;wsp:rsid wsp:val=&quot;00E33E64&quot;/&gt;&lt;wsp:rsid wsp:val=&quot;00E34589&quot;/&gt;&lt;wsp:rsid wsp:val=&quot;00E34892&quot;/&gt;&lt;wsp:rsid wsp:val=&quot;00E35B0F&quot;/&gt;&lt;wsp:rsid wsp:val=&quot;00E35D9B&quot;/&gt;&lt;wsp:rsid wsp:val=&quot;00E36103&quot;/&gt;&lt;wsp:rsid wsp:val=&quot;00E370DE&quot;/&gt;&lt;wsp:rsid wsp:val=&quot;00E374D5&quot;/&gt;&lt;wsp:rsid wsp:val=&quot;00E40F74&quot;/&gt;&lt;wsp:rsid wsp:val=&quot;00E412D0&quot;/&gt;&lt;wsp:rsid wsp:val=&quot;00E41F7F&quot;/&gt;&lt;wsp:rsid wsp:val=&quot;00E41FDD&quot;/&gt;&lt;wsp:rsid wsp:val=&quot;00E43772&quot;/&gt;&lt;wsp:rsid wsp:val=&quot;00E438FC&quot;/&gt;&lt;wsp:rsid wsp:val=&quot;00E43C68&quot;/&gt;&lt;wsp:rsid wsp:val=&quot;00E4437B&quot;/&gt;&lt;wsp:rsid wsp:val=&quot;00E44491&quot;/&gt;&lt;wsp:rsid wsp:val=&quot;00E44969&quot;/&gt;&lt;wsp:rsid wsp:val=&quot;00E44AA9&quot;/&gt;&lt;wsp:rsid wsp:val=&quot;00E44BEA&quot;/&gt;&lt;wsp:rsid wsp:val=&quot;00E456D6&quot;/&gt;&lt;wsp:rsid wsp:val=&quot;00E46018&quot;/&gt;&lt;wsp:rsid wsp:val=&quot;00E46BA8&quot;/&gt;&lt;wsp:rsid wsp:val=&quot;00E47344&quot;/&gt;&lt;wsp:rsid wsp:val=&quot;00E47BBB&quot;/&gt;&lt;wsp:rsid wsp:val=&quot;00E47C7E&quot;/&gt;&lt;wsp:rsid wsp:val=&quot;00E47DFC&quot;/&gt;&lt;wsp:rsid wsp:val=&quot;00E502A3&quot;/&gt;&lt;wsp:rsid wsp:val=&quot;00E51D85&quot;/&gt;&lt;wsp:rsid wsp:val=&quot;00E525D6&quot;/&gt;&lt;wsp:rsid wsp:val=&quot;00E533AB&quot;/&gt;&lt;wsp:rsid wsp:val=&quot;00E53CC1&quot;/&gt;&lt;wsp:rsid wsp:val=&quot;00E54370&quot;/&gt;&lt;wsp:rsid wsp:val=&quot;00E552C4&quot;/&gt;&lt;wsp:rsid wsp:val=&quot;00E5574D&quot;/&gt;&lt;wsp:rsid wsp:val=&quot;00E55779&quot;/&gt;&lt;wsp:rsid wsp:val=&quot;00E56C65&quot;/&gt;&lt;wsp:rsid wsp:val=&quot;00E56DCC&quot;/&gt;&lt;wsp:rsid wsp:val=&quot;00E56DE7&quot;/&gt;&lt;wsp:rsid wsp:val=&quot;00E572A2&quot;/&gt;&lt;wsp:rsid wsp:val=&quot;00E6008D&quot;/&gt;&lt;wsp:rsid wsp:val=&quot;00E60518&quot;/&gt;&lt;wsp:rsid wsp:val=&quot;00E60561&quot;/&gt;&lt;wsp:rsid wsp:val=&quot;00E60733&quot;/&gt;&lt;wsp:rsid wsp:val=&quot;00E60FB0&quot;/&gt;&lt;wsp:rsid wsp:val=&quot;00E61596&quot;/&gt;&lt;wsp:rsid wsp:val=&quot;00E618B0&quot;/&gt;&lt;wsp:rsid wsp:val=&quot;00E62377&quot;/&gt;&lt;wsp:rsid wsp:val=&quot;00E630BF&quot;/&gt;&lt;wsp:rsid wsp:val=&quot;00E63A2A&quot;/&gt;&lt;wsp:rsid wsp:val=&quot;00E63AF9&quot;/&gt;&lt;wsp:rsid wsp:val=&quot;00E65273&quot;/&gt;&lt;wsp:rsid wsp:val=&quot;00E659D9&quot;/&gt;&lt;wsp:rsid wsp:val=&quot;00E65DD1&quot;/&gt;&lt;wsp:rsid wsp:val=&quot;00E66BFA&quot;/&gt;&lt;wsp:rsid wsp:val=&quot;00E675B0&quot;/&gt;&lt;wsp:rsid wsp:val=&quot;00E7004C&quot;/&gt;&lt;wsp:rsid wsp:val=&quot;00E702C2&quot;/&gt;&lt;wsp:rsid wsp:val=&quot;00E703C4&quot;/&gt;&lt;wsp:rsid wsp:val=&quot;00E707A6&quot;/&gt;&lt;wsp:rsid wsp:val=&quot;00E70B18&quot;/&gt;&lt;wsp:rsid wsp:val=&quot;00E7133A&quot;/&gt;&lt;wsp:rsid wsp:val=&quot;00E71D56&quot;/&gt;&lt;wsp:rsid wsp:val=&quot;00E7267F&quot;/&gt;&lt;wsp:rsid wsp:val=&quot;00E7274A&quot;/&gt;&lt;wsp:rsid wsp:val=&quot;00E73058&quot;/&gt;&lt;wsp:rsid wsp:val=&quot;00E7343E&quot;/&gt;&lt;wsp:rsid wsp:val=&quot;00E734F0&quot;/&gt;&lt;wsp:rsid wsp:val=&quot;00E7359D&quot;/&gt;&lt;wsp:rsid wsp:val=&quot;00E737D8&quot;/&gt;&lt;wsp:rsid wsp:val=&quot;00E73B53&quot;/&gt;&lt;wsp:rsid wsp:val=&quot;00E73D71&quot;/&gt;&lt;wsp:rsid wsp:val=&quot;00E74AAF&quot;/&gt;&lt;wsp:rsid wsp:val=&quot;00E75A49&quot;/&gt;&lt;wsp:rsid wsp:val=&quot;00E75C8C&quot;/&gt;&lt;wsp:rsid wsp:val=&quot;00E75D33&quot;/&gt;&lt;wsp:rsid wsp:val=&quot;00E76553&quot;/&gt;&lt;wsp:rsid wsp:val=&quot;00E76561&quot;/&gt;&lt;wsp:rsid wsp:val=&quot;00E76B98&quot;/&gt;&lt;wsp:rsid wsp:val=&quot;00E77022&quot;/&gt;&lt;wsp:rsid wsp:val=&quot;00E7728E&quot;/&gt;&lt;wsp:rsid wsp:val=&quot;00E7773B&quot;/&gt;&lt;wsp:rsid wsp:val=&quot;00E77D69&quot;/&gt;&lt;wsp:rsid wsp:val=&quot;00E80130&quot;/&gt;&lt;wsp:rsid wsp:val=&quot;00E81C7A&quot;/&gt;&lt;wsp:rsid wsp:val=&quot;00E81E80&quot;/&gt;&lt;wsp:rsid wsp:val=&quot;00E8269D&quot;/&gt;&lt;wsp:rsid wsp:val=&quot;00E82E97&quot;/&gt;&lt;wsp:rsid wsp:val=&quot;00E836D4&quot;/&gt;&lt;wsp:rsid wsp:val=&quot;00E8461C&quot;/&gt;&lt;wsp:rsid wsp:val=&quot;00E84B33&quot;/&gt;&lt;wsp:rsid wsp:val=&quot;00E84B59&quot;/&gt;&lt;wsp:rsid wsp:val=&quot;00E84C70&quot;/&gt;&lt;wsp:rsid wsp:val=&quot;00E84EDF&quot;/&gt;&lt;wsp:rsid wsp:val=&quot;00E85241&quot;/&gt;&lt;wsp:rsid wsp:val=&quot;00E911E7&quot;/&gt;&lt;wsp:rsid wsp:val=&quot;00E9253C&quot;/&gt;&lt;wsp:rsid wsp:val=&quot;00E92633&quot;/&gt;&lt;wsp:rsid wsp:val=&quot;00E928F8&quot;/&gt;&lt;wsp:rsid wsp:val=&quot;00E93591&quot;/&gt;&lt;wsp:rsid wsp:val=&quot;00E937E9&quot;/&gt;&lt;wsp:rsid wsp:val=&quot;00E93AB6&quot;/&gt;&lt;wsp:rsid wsp:val=&quot;00E950D8&quot;/&gt;&lt;wsp:rsid wsp:val=&quot;00E9515F&quot;/&gt;&lt;wsp:rsid wsp:val=&quot;00E95211&quot;/&gt;&lt;wsp:rsid wsp:val=&quot;00E9579E&quot;/&gt;&lt;wsp:rsid wsp:val=&quot;00E959D5&quot;/&gt;&lt;wsp:rsid wsp:val=&quot;00E97799&quot;/&gt;&lt;wsp:rsid wsp:val=&quot;00E97959&quot;/&gt;&lt;wsp:rsid wsp:val=&quot;00EA0018&quot;/&gt;&lt;wsp:rsid wsp:val=&quot;00EA0336&quot;/&gt;&lt;wsp:rsid wsp:val=&quot;00EA0A5F&quot;/&gt;&lt;wsp:rsid wsp:val=&quot;00EA1680&quot;/&gt;&lt;wsp:rsid wsp:val=&quot;00EA22AD&quot;/&gt;&lt;wsp:rsid wsp:val=&quot;00EA2641&quot;/&gt;&lt;wsp:rsid wsp:val=&quot;00EA400A&quot;/&gt;&lt;wsp:rsid wsp:val=&quot;00EA4E92&quot;/&gt;&lt;wsp:rsid wsp:val=&quot;00EA5085&quot;/&gt;&lt;wsp:rsid wsp:val=&quot;00EA625E&quot;/&gt;&lt;wsp:rsid wsp:val=&quot;00EA69A2&quot;/&gt;&lt;wsp:rsid wsp:val=&quot;00EA6A7D&quot;/&gt;&lt;wsp:rsid wsp:val=&quot;00EA6B74&quot;/&gt;&lt;wsp:rsid wsp:val=&quot;00EA6EE5&quot;/&gt;&lt;wsp:rsid wsp:val=&quot;00EA7944&quot;/&gt;&lt;wsp:rsid wsp:val=&quot;00EA79C7&quot;/&gt;&lt;wsp:rsid wsp:val=&quot;00EB0668&quot;/&gt;&lt;wsp:rsid wsp:val=&quot;00EB0A22&quot;/&gt;&lt;wsp:rsid wsp:val=&quot;00EB173E&quot;/&gt;&lt;wsp:rsid wsp:val=&quot;00EB2611&quot;/&gt;&lt;wsp:rsid wsp:val=&quot;00EB2A30&quot;/&gt;&lt;wsp:rsid wsp:val=&quot;00EB4487&quot;/&gt;&lt;wsp:rsid wsp:val=&quot;00EB5B61&quot;/&gt;&lt;wsp:rsid wsp:val=&quot;00EB5E0C&quot;/&gt;&lt;wsp:rsid wsp:val=&quot;00EB6077&quot;/&gt;&lt;wsp:rsid wsp:val=&quot;00EB63E7&quot;/&gt;&lt;wsp:rsid wsp:val=&quot;00EB66D1&quot;/&gt;&lt;wsp:rsid wsp:val=&quot;00EB6C06&quot;/&gt;&lt;wsp:rsid wsp:val=&quot;00EB6E94&quot;/&gt;&lt;wsp:rsid wsp:val=&quot;00EB79BC&quot;/&gt;&lt;wsp:rsid wsp:val=&quot;00EB7C81&quot;/&gt;&lt;wsp:rsid wsp:val=&quot;00EB7DD5&quot;/&gt;&lt;wsp:rsid wsp:val=&quot;00EC0683&quot;/&gt;&lt;wsp:rsid wsp:val=&quot;00EC0959&quot;/&gt;&lt;wsp:rsid wsp:val=&quot;00EC0A4A&quot;/&gt;&lt;wsp:rsid wsp:val=&quot;00EC0BCF&quot;/&gt;&lt;wsp:rsid wsp:val=&quot;00EC0F64&quot;/&gt;&lt;wsp:rsid wsp:val=&quot;00EC0F67&quot;/&gt;&lt;wsp:rsid wsp:val=&quot;00EC10BB&quot;/&gt;&lt;wsp:rsid wsp:val=&quot;00EC1DB3&quot;/&gt;&lt;wsp:rsid wsp:val=&quot;00EC2475&quot;/&gt;&lt;wsp:rsid wsp:val=&quot;00EC2745&quot;/&gt;&lt;wsp:rsid wsp:val=&quot;00EC2E66&quot;/&gt;&lt;wsp:rsid wsp:val=&quot;00EC33EE&quot;/&gt;&lt;wsp:rsid wsp:val=&quot;00EC43DD&quot;/&gt;&lt;wsp:rsid wsp:val=&quot;00EC5233&quot;/&gt;&lt;wsp:rsid wsp:val=&quot;00EC66E7&quot;/&gt;&lt;wsp:rsid wsp:val=&quot;00EC791A&quot;/&gt;&lt;wsp:rsid wsp:val=&quot;00ED0165&quot;/&gt;&lt;wsp:rsid wsp:val=&quot;00ED1501&quot;/&gt;&lt;wsp:rsid wsp:val=&quot;00ED1B8D&quot;/&gt;&lt;wsp:rsid wsp:val=&quot;00ED2461&quot;/&gt;&lt;wsp:rsid wsp:val=&quot;00ED248E&quot;/&gt;&lt;wsp:rsid wsp:val=&quot;00ED2CF1&quot;/&gt;&lt;wsp:rsid wsp:val=&quot;00ED300D&quot;/&gt;&lt;wsp:rsid wsp:val=&quot;00ED3413&quot;/&gt;&lt;wsp:rsid wsp:val=&quot;00ED37F4&quot;/&gt;&lt;wsp:rsid wsp:val=&quot;00ED3E42&quot;/&gt;&lt;wsp:rsid wsp:val=&quot;00ED550D&quot;/&gt;&lt;wsp:rsid wsp:val=&quot;00ED5DBC&quot;/&gt;&lt;wsp:rsid wsp:val=&quot;00ED67BC&quot;/&gt;&lt;wsp:rsid wsp:val=&quot;00ED7356&quot;/&gt;&lt;wsp:rsid wsp:val=&quot;00ED767B&quot;/&gt;&lt;wsp:rsid wsp:val=&quot;00ED7B5C&quot;/&gt;&lt;wsp:rsid wsp:val=&quot;00ED7F10&quot;/&gt;&lt;wsp:rsid wsp:val=&quot;00EE0A3D&quot;/&gt;&lt;wsp:rsid wsp:val=&quot;00EE14C1&quot;/&gt;&lt;wsp:rsid wsp:val=&quot;00EE192F&quot;/&gt;&lt;wsp:rsid wsp:val=&quot;00EE19C6&quot;/&gt;&lt;wsp:rsid wsp:val=&quot;00EE201F&quot;/&gt;&lt;wsp:rsid wsp:val=&quot;00EE21C8&quot;/&gt;&lt;wsp:rsid wsp:val=&quot;00EE2732&quot;/&gt;&lt;wsp:rsid wsp:val=&quot;00EE28CE&quot;/&gt;&lt;wsp:rsid wsp:val=&quot;00EE3120&quot;/&gt;&lt;wsp:rsid wsp:val=&quot;00EE3984&quot;/&gt;&lt;wsp:rsid wsp:val=&quot;00EE4A8D&quot;/&gt;&lt;wsp:rsid wsp:val=&quot;00EE50D4&quot;/&gt;&lt;wsp:rsid wsp:val=&quot;00EE5215&quot;/&gt;&lt;wsp:rsid wsp:val=&quot;00EE5349&quot;/&gt;&lt;wsp:rsid wsp:val=&quot;00EE56FA&quot;/&gt;&lt;wsp:rsid wsp:val=&quot;00EE57D7&quot;/&gt;&lt;wsp:rsid wsp:val=&quot;00EE6A0A&quot;/&gt;&lt;wsp:rsid wsp:val=&quot;00EE6A68&quot;/&gt;&lt;wsp:rsid wsp:val=&quot;00EE6A9B&quot;/&gt;&lt;wsp:rsid wsp:val=&quot;00EE6D47&quot;/&gt;&lt;wsp:rsid wsp:val=&quot;00EE6DDD&quot;/&gt;&lt;wsp:rsid wsp:val=&quot;00EE6E62&quot;/&gt;&lt;wsp:rsid wsp:val=&quot;00EE74C6&quot;/&gt;&lt;wsp:rsid wsp:val=&quot;00EF004C&quot;/&gt;&lt;wsp:rsid wsp:val=&quot;00EF1762&quot;/&gt;&lt;wsp:rsid wsp:val=&quot;00EF1CB3&quot;/&gt;&lt;wsp:rsid wsp:val=&quot;00EF282F&quot;/&gt;&lt;wsp:rsid wsp:val=&quot;00EF2F7E&quot;/&gt;&lt;wsp:rsid wsp:val=&quot;00EF3034&quot;/&gt;&lt;wsp:rsid wsp:val=&quot;00EF36E8&quot;/&gt;&lt;wsp:rsid wsp:val=&quot;00EF3E45&quot;/&gt;&lt;wsp:rsid wsp:val=&quot;00EF459B&quot;/&gt;&lt;wsp:rsid wsp:val=&quot;00EF4AE2&quot;/&gt;&lt;wsp:rsid wsp:val=&quot;00EF4F5A&quot;/&gt;&lt;wsp:rsid wsp:val=&quot;00EF5B2A&quot;/&gt;&lt;wsp:rsid wsp:val=&quot;00EF6213&quot;/&gt;&lt;wsp:rsid wsp:val=&quot;00EF6438&quot;/&gt;&lt;wsp:rsid wsp:val=&quot;00EF68B9&quot;/&gt;&lt;wsp:rsid wsp:val=&quot;00EF755F&quot;/&gt;&lt;wsp:rsid wsp:val=&quot;00EF7CD3&quot;/&gt;&lt;wsp:rsid wsp:val=&quot;00EF7F1E&quot;/&gt;&lt;wsp:rsid wsp:val=&quot;00F00DCC&quot;/&gt;&lt;wsp:rsid wsp:val=&quot;00F0100C&quot;/&gt;&lt;wsp:rsid wsp:val=&quot;00F01D5C&quot;/&gt;&lt;wsp:rsid wsp:val=&quot;00F02CFD&quot;/&gt;&lt;wsp:rsid wsp:val=&quot;00F031E8&quot;/&gt;&lt;wsp:rsid wsp:val=&quot;00F03F7D&quot;/&gt;&lt;wsp:rsid wsp:val=&quot;00F04598&quot;/&gt;&lt;wsp:rsid wsp:val=&quot;00F04EE6&quot;/&gt;&lt;wsp:rsid wsp:val=&quot;00F0671B&quot;/&gt;&lt;wsp:rsid wsp:val=&quot;00F07A39&quot;/&gt;&lt;wsp:rsid wsp:val=&quot;00F07B6E&quot;/&gt;&lt;wsp:rsid wsp:val=&quot;00F10C83&quot;/&gt;&lt;wsp:rsid wsp:val=&quot;00F10E04&quot;/&gt;&lt;wsp:rsid wsp:val=&quot;00F112FD&quot;/&gt;&lt;wsp:rsid wsp:val=&quot;00F11C08&quot;/&gt;&lt;wsp:rsid wsp:val=&quot;00F11F19&quot;/&gt;&lt;wsp:rsid wsp:val=&quot;00F125C9&quot;/&gt;&lt;wsp:rsid wsp:val=&quot;00F12EA4&quot;/&gt;&lt;wsp:rsid wsp:val=&quot;00F13D66&quot;/&gt;&lt;wsp:rsid wsp:val=&quot;00F13EBB&quot;/&gt;&lt;wsp:rsid wsp:val=&quot;00F13F89&quot;/&gt;&lt;wsp:rsid wsp:val=&quot;00F143F0&quot;/&gt;&lt;wsp:rsid wsp:val=&quot;00F14C76&quot;/&gt;&lt;wsp:rsid wsp:val=&quot;00F14C8E&quot;/&gt;&lt;wsp:rsid wsp:val=&quot;00F15914&quot;/&gt;&lt;wsp:rsid wsp:val=&quot;00F17037&quot;/&gt;&lt;wsp:rsid wsp:val=&quot;00F20379&quot;/&gt;&lt;wsp:rsid wsp:val=&quot;00F20923&quot;/&gt;&lt;wsp:rsid wsp:val=&quot;00F2174F&quot;/&gt;&lt;wsp:rsid wsp:val=&quot;00F21C58&quot;/&gt;&lt;wsp:rsid wsp:val=&quot;00F22624&quot;/&gt;&lt;wsp:rsid wsp:val=&quot;00F22646&quot;/&gt;&lt;wsp:rsid wsp:val=&quot;00F232C6&quot;/&gt;&lt;wsp:rsid wsp:val=&quot;00F23353&quot;/&gt;&lt;wsp:rsid wsp:val=&quot;00F2360F&quot;/&gt;&lt;wsp:rsid wsp:val=&quot;00F23DE8&quot;/&gt;&lt;wsp:rsid wsp:val=&quot;00F24202&quot;/&gt;&lt;wsp:rsid wsp:val=&quot;00F2522F&quot;/&gt;&lt;wsp:rsid wsp:val=&quot;00F26733&quot;/&gt;&lt;wsp:rsid wsp:val=&quot;00F269CC&quot;/&gt;&lt;wsp:rsid wsp:val=&quot;00F26B41&quot;/&gt;&lt;wsp:rsid wsp:val=&quot;00F26C4C&quot;/&gt;&lt;wsp:rsid wsp:val=&quot;00F27543&quot;/&gt;&lt;wsp:rsid wsp:val=&quot;00F27585&quot;/&gt;&lt;wsp:rsid wsp:val=&quot;00F27926&quot;/&gt;&lt;wsp:rsid wsp:val=&quot;00F30871&quot;/&gt;&lt;wsp:rsid wsp:val=&quot;00F30F2A&quot;/&gt;&lt;wsp:rsid wsp:val=&quot;00F31F85&quot;/&gt;&lt;wsp:rsid wsp:val=&quot;00F336B6&quot;/&gt;&lt;wsp:rsid wsp:val=&quot;00F336BC&quot;/&gt;&lt;wsp:rsid wsp:val=&quot;00F3386C&quot;/&gt;&lt;wsp:rsid wsp:val=&quot;00F33A20&quot;/&gt;&lt;wsp:rsid wsp:val=&quot;00F34100&quot;/&gt;&lt;wsp:rsid wsp:val=&quot;00F34CE8&quot;/&gt;&lt;wsp:rsid wsp:val=&quot;00F34D2F&quot;/&gt;&lt;wsp:rsid wsp:val=&quot;00F3600B&quot;/&gt;&lt;wsp:rsid wsp:val=&quot;00F3600E&quot;/&gt;&lt;wsp:rsid wsp:val=&quot;00F3684A&quot;/&gt;&lt;wsp:rsid wsp:val=&quot;00F37637&quot;/&gt;&lt;wsp:rsid wsp:val=&quot;00F377D4&quot;/&gt;&lt;wsp:rsid wsp:val=&quot;00F37CB2&quot;/&gt;&lt;wsp:rsid wsp:val=&quot;00F40157&quot;/&gt;&lt;wsp:rsid wsp:val=&quot;00F40337&quot;/&gt;&lt;wsp:rsid wsp:val=&quot;00F406DC&quot;/&gt;&lt;wsp:rsid wsp:val=&quot;00F40FDA&quot;/&gt;&lt;wsp:rsid wsp:val=&quot;00F41038&quot;/&gt;&lt;wsp:rsid wsp:val=&quot;00F4225F&quot;/&gt;&lt;wsp:rsid wsp:val=&quot;00F4250A&quot;/&gt;&lt;wsp:rsid wsp:val=&quot;00F42619&quot;/&gt;&lt;wsp:rsid wsp:val=&quot;00F4285B&quot;/&gt;&lt;wsp:rsid wsp:val=&quot;00F42A9C&quot;/&gt;&lt;wsp:rsid wsp:val=&quot;00F433EF&quot;/&gt;&lt;wsp:rsid wsp:val=&quot;00F4358C&quot;/&gt;&lt;wsp:rsid wsp:val=&quot;00F439B7&quot;/&gt;&lt;wsp:rsid wsp:val=&quot;00F43CC6&quot;/&gt;&lt;wsp:rsid wsp:val=&quot;00F44A42&quot;/&gt;&lt;wsp:rsid wsp:val=&quot;00F44FFE&quot;/&gt;&lt;wsp:rsid wsp:val=&quot;00F4548F&quot;/&gt;&lt;wsp:rsid wsp:val=&quot;00F47668&quot;/&gt;&lt;wsp:rsid wsp:val=&quot;00F47809&quot;/&gt;&lt;wsp:rsid wsp:val=&quot;00F4788E&quot;/&gt;&lt;wsp:rsid wsp:val=&quot;00F501CA&quot;/&gt;&lt;wsp:rsid wsp:val=&quot;00F50858&quot;/&gt;&lt;wsp:rsid wsp:val=&quot;00F50B20&quot;/&gt;&lt;wsp:rsid wsp:val=&quot;00F50EEA&quot;/&gt;&lt;wsp:rsid wsp:val=&quot;00F51B2D&quot;/&gt;&lt;wsp:rsid wsp:val=&quot;00F523EA&quot;/&gt;&lt;wsp:rsid wsp:val=&quot;00F5294C&quot;/&gt;&lt;wsp:rsid wsp:val=&quot;00F531E5&quot;/&gt;&lt;wsp:rsid wsp:val=&quot;00F53C30&quot;/&gt;&lt;wsp:rsid wsp:val=&quot;00F53F90&quot;/&gt;&lt;wsp:rsid wsp:val=&quot;00F55FE3&quot;/&gt;&lt;wsp:rsid wsp:val=&quot;00F56D56&quot;/&gt;&lt;wsp:rsid wsp:val=&quot;00F574E6&quot;/&gt;&lt;wsp:rsid wsp:val=&quot;00F5750B&quot;/&gt;&lt;wsp:rsid wsp:val=&quot;00F578D3&quot;/&gt;&lt;wsp:rsid wsp:val=&quot;00F608D2&quot;/&gt;&lt;wsp:rsid wsp:val=&quot;00F60953&quot;/&gt;&lt;wsp:rsid wsp:val=&quot;00F61881&quot;/&gt;&lt;wsp:rsid wsp:val=&quot;00F61FE2&quot;/&gt;&lt;wsp:rsid wsp:val=&quot;00F62694&quot;/&gt;&lt;wsp:rsid wsp:val=&quot;00F63A40&quot;/&gt;&lt;wsp:rsid wsp:val=&quot;00F63C76&quot;/&gt;&lt;wsp:rsid wsp:val=&quot;00F6427A&quot;/&gt;&lt;wsp:rsid wsp:val=&quot;00F6482A&quot;/&gt;&lt;wsp:rsid wsp:val=&quot;00F64B41&quot;/&gt;&lt;wsp:rsid wsp:val=&quot;00F6551E&quot;/&gt;&lt;wsp:rsid wsp:val=&quot;00F65FF3&quot;/&gt;&lt;wsp:rsid wsp:val=&quot;00F66FCF&quot;/&gt;&lt;wsp:rsid wsp:val=&quot;00F675D2&quot;/&gt;&lt;wsp:rsid wsp:val=&quot;00F67CBF&quot;/&gt;&lt;wsp:rsid wsp:val=&quot;00F70162&quot;/&gt;&lt;wsp:rsid wsp:val=&quot;00F70C3D&quot;/&gt;&lt;wsp:rsid wsp:val=&quot;00F70D61&quot;/&gt;&lt;wsp:rsid wsp:val=&quot;00F73432&quot;/&gt;&lt;wsp:rsid wsp:val=&quot;00F74042&quot;/&gt;&lt;wsp:rsid wsp:val=&quot;00F75C59&quot;/&gt;&lt;wsp:rsid wsp:val=&quot;00F75FB8&quot;/&gt;&lt;wsp:rsid wsp:val=&quot;00F80AAD&quot;/&gt;&lt;wsp:rsid wsp:val=&quot;00F822F7&quot;/&gt;&lt;wsp:rsid wsp:val=&quot;00F831C6&quot;/&gt;&lt;wsp:rsid wsp:val=&quot;00F84D72&quot;/&gt;&lt;wsp:rsid wsp:val=&quot;00F84EB2&quot;/&gt;&lt;wsp:rsid wsp:val=&quot;00F861E6&quot;/&gt;&lt;wsp:rsid wsp:val=&quot;00F8639E&quot;/&gt;&lt;wsp:rsid wsp:val=&quot;00F87E53&quot;/&gt;&lt;wsp:rsid wsp:val=&quot;00F90128&quot;/&gt;&lt;wsp:rsid wsp:val=&quot;00F90734&quot;/&gt;&lt;wsp:rsid wsp:val=&quot;00F90906&quot;/&gt;&lt;wsp:rsid wsp:val=&quot;00F90E5B&quot;/&gt;&lt;wsp:rsid wsp:val=&quot;00F914A0&quot;/&gt;&lt;wsp:rsid wsp:val=&quot;00F91560&quot;/&gt;&lt;wsp:rsid wsp:val=&quot;00F91EBA&quot;/&gt;&lt;wsp:rsid wsp:val=&quot;00F91F45&quot;/&gt;&lt;wsp:rsid wsp:val=&quot;00F926F5&quot;/&gt;&lt;wsp:rsid wsp:val=&quot;00F93645&quot;/&gt;&lt;wsp:rsid wsp:val=&quot;00F937E8&quot;/&gt;&lt;wsp:rsid wsp:val=&quot;00F937F3&quot;/&gt;&lt;wsp:rsid wsp:val=&quot;00F939FB&quot;/&gt;&lt;wsp:rsid wsp:val=&quot;00F93A84&quot;/&gt;&lt;wsp:rsid wsp:val=&quot;00F93FED&quot;/&gt;&lt;wsp:rsid wsp:val=&quot;00F94529&quot;/&gt;&lt;wsp:rsid wsp:val=&quot;00F94CDB&quot;/&gt;&lt;wsp:rsid wsp:val=&quot;00F9541E&quot;/&gt;&lt;wsp:rsid wsp:val=&quot;00F95D5C&quot;/&gt;&lt;wsp:rsid wsp:val=&quot;00F95F7B&quot;/&gt;&lt;wsp:rsid wsp:val=&quot;00F965AE&quot;/&gt;&lt;wsp:rsid wsp:val=&quot;00F969F8&quot;/&gt;&lt;wsp:rsid wsp:val=&quot;00F96AA1&quot;/&gt;&lt;wsp:rsid wsp:val=&quot;00F96B79&quot;/&gt;&lt;wsp:rsid wsp:val=&quot;00F97A0C&quot;/&gt;&lt;wsp:rsid wsp:val=&quot;00FA0FBF&quot;/&gt;&lt;wsp:rsid wsp:val=&quot;00FA1536&quot;/&gt;&lt;wsp:rsid wsp:val=&quot;00FA1BC9&quot;/&gt;&lt;wsp:rsid wsp:val=&quot;00FA261D&quot;/&gt;&lt;wsp:rsid wsp:val=&quot;00FA28DC&quot;/&gt;&lt;wsp:rsid wsp:val=&quot;00FA2F04&quot;/&gt;&lt;wsp:rsid wsp:val=&quot;00FA32BC&quot;/&gt;&lt;wsp:rsid wsp:val=&quot;00FA433F&quot;/&gt;&lt;wsp:rsid wsp:val=&quot;00FA44C3&quot;/&gt;&lt;wsp:rsid wsp:val=&quot;00FA5A2D&quot;/&gt;&lt;wsp:rsid wsp:val=&quot;00FA5B4B&quot;/&gt;&lt;wsp:rsid wsp:val=&quot;00FA5ED7&quot;/&gt;&lt;wsp:rsid wsp:val=&quot;00FA6850&quot;/&gt;&lt;wsp:rsid wsp:val=&quot;00FA72BF&quot;/&gt;&lt;wsp:rsid wsp:val=&quot;00FB0CF6&quot;/&gt;&lt;wsp:rsid wsp:val=&quot;00FB1632&quot;/&gt;&lt;wsp:rsid wsp:val=&quot;00FB206A&quot;/&gt;&lt;wsp:rsid wsp:val=&quot;00FB2416&quot;/&gt;&lt;wsp:rsid wsp:val=&quot;00FB24E7&quot;/&gt;&lt;wsp:rsid wsp:val=&quot;00FB253D&quot;/&gt;&lt;wsp:rsid wsp:val=&quot;00FB299E&quot;/&gt;&lt;wsp:rsid wsp:val=&quot;00FB4630&quot;/&gt;&lt;wsp:rsid wsp:val=&quot;00FB4842&quot;/&gt;&lt;wsp:rsid wsp:val=&quot;00FB5CC3&quot;/&gt;&lt;wsp:rsid wsp:val=&quot;00FB6029&quot;/&gt;&lt;wsp:rsid wsp:val=&quot;00FB636B&quot;/&gt;&lt;wsp:rsid wsp:val=&quot;00FB6992&quot;/&gt;&lt;wsp:rsid wsp:val=&quot;00FB69DD&quot;/&gt;&lt;wsp:rsid wsp:val=&quot;00FC06C9&quot;/&gt;&lt;wsp:rsid wsp:val=&quot;00FC0716&quot;/&gt;&lt;wsp:rsid wsp:val=&quot;00FC0D18&quot;/&gt;&lt;wsp:rsid wsp:val=&quot;00FC0E0C&quot;/&gt;&lt;wsp:rsid wsp:val=&quot;00FC11AF&quot;/&gt;&lt;wsp:rsid wsp:val=&quot;00FC1EBC&quot;/&gt;&lt;wsp:rsid wsp:val=&quot;00FC23A5&quot;/&gt;&lt;wsp:rsid wsp:val=&quot;00FC2751&quot;/&gt;&lt;wsp:rsid wsp:val=&quot;00FC2983&quot;/&gt;&lt;wsp:rsid wsp:val=&quot;00FC2F3A&quot;/&gt;&lt;wsp:rsid wsp:val=&quot;00FC40AD&quot;/&gt;&lt;wsp:rsid wsp:val=&quot;00FC5FB4&quot;/&gt;&lt;wsp:rsid wsp:val=&quot;00FC63ED&quot;/&gt;&lt;wsp:rsid wsp:val=&quot;00FC6C6A&quot;/&gt;&lt;wsp:rsid wsp:val=&quot;00FC7D8F&quot;/&gt;&lt;wsp:rsid wsp:val=&quot;00FD02BA&quot;/&gt;&lt;wsp:rsid wsp:val=&quot;00FD0D49&quot;/&gt;&lt;wsp:rsid wsp:val=&quot;00FD0FDE&quot;/&gt;&lt;wsp:rsid wsp:val=&quot;00FD102F&quot;/&gt;&lt;wsp:rsid wsp:val=&quot;00FD2112&quot;/&gt;&lt;wsp:rsid wsp:val=&quot;00FD2553&quot;/&gt;&lt;wsp:rsid wsp:val=&quot;00FD27AF&quot;/&gt;&lt;wsp:rsid wsp:val=&quot;00FD40BE&quot;/&gt;&lt;wsp:rsid wsp:val=&quot;00FD49F7&quot;/&gt;&lt;wsp:rsid wsp:val=&quot;00FD4B38&quot;/&gt;&lt;wsp:rsid wsp:val=&quot;00FD5BC1&quot;/&gt;&lt;wsp:rsid wsp:val=&quot;00FD5C7A&quot;/&gt;&lt;wsp:rsid wsp:val=&quot;00FD765F&quot;/&gt;&lt;wsp:rsid wsp:val=&quot;00FD792C&quot;/&gt;&lt;wsp:rsid wsp:val=&quot;00FD7963&quot;/&gt;&lt;wsp:rsid wsp:val=&quot;00FE0137&quot;/&gt;&lt;wsp:rsid wsp:val=&quot;00FE0A1C&quot;/&gt;&lt;wsp:rsid wsp:val=&quot;00FE1065&quot;/&gt;&lt;wsp:rsid wsp:val=&quot;00FE1625&quot;/&gt;&lt;wsp:rsid wsp:val=&quot;00FE21D5&quot;/&gt;&lt;wsp:rsid wsp:val=&quot;00FE251F&quot;/&gt;&lt;wsp:rsid wsp:val=&quot;00FE2848&quot;/&gt;&lt;wsp:rsid wsp:val=&quot;00FE2CEC&quot;/&gt;&lt;wsp:rsid wsp:val=&quot;00FE2D78&quot;/&gt;&lt;wsp:rsid wsp:val=&quot;00FE3027&quot;/&gt;&lt;wsp:rsid wsp:val=&quot;00FE32BF&quot;/&gt;&lt;wsp:rsid wsp:val=&quot;00FE3948&quot;/&gt;&lt;wsp:rsid wsp:val=&quot;00FE3A65&quot;/&gt;&lt;wsp:rsid wsp:val=&quot;00FE435F&quot;/&gt;&lt;wsp:rsid wsp:val=&quot;00FE508D&quot;/&gt;&lt;wsp:rsid wsp:val=&quot;00FE519C&quot;/&gt;&lt;wsp:rsid wsp:val=&quot;00FE5911&quot;/&gt;&lt;wsp:rsid wsp:val=&quot;00FE6B80&quot;/&gt;&lt;wsp:rsid wsp:val=&quot;00FE6DC6&quot;/&gt;&lt;wsp:rsid wsp:val=&quot;00FE735E&quot;/&gt;&lt;wsp:rsid wsp:val=&quot;00FE7A33&quot;/&gt;&lt;wsp:rsid wsp:val=&quot;00FF0644&quot;/&gt;&lt;wsp:rsid wsp:val=&quot;00FF08B5&quot;/&gt;&lt;wsp:rsid wsp:val=&quot;00FF0A8D&quot;/&gt;&lt;wsp:rsid wsp:val=&quot;00FF15D6&quot;/&gt;&lt;wsp:rsid wsp:val=&quot;00FF280F&quot;/&gt;&lt;wsp:rsid wsp:val=&quot;00FF346C&quot;/&gt;&lt;wsp:rsid wsp:val=&quot;00FF353B&quot;/&gt;&lt;wsp:rsid wsp:val=&quot;00FF3A0D&quot;/&gt;&lt;wsp:rsid wsp:val=&quot;00FF3DE7&quot;/&gt;&lt;wsp:rsid wsp:val=&quot;00FF4510&quot;/&gt;&lt;wsp:rsid wsp:val=&quot;00FF4714&quot;/&gt;&lt;wsp:rsid wsp:val=&quot;00FF54EC&quot;/&gt;&lt;wsp:rsid wsp:val=&quot;00FF5B16&quot;/&gt;&lt;wsp:rsid wsp:val=&quot;00FF627C&quot;/&gt;&lt;wsp:rsid wsp:val=&quot;00FF63D2&quot;/&gt;&lt;wsp:rsid wsp:val=&quot;00FF64B6&quot;/&gt;&lt;wsp:rsid wsp:val=&quot;00FF64F0&quot;/&gt;&lt;wsp:rsid wsp:val=&quot;00FF662A&quot;/&gt;&lt;wsp:rsid wsp:val=&quot;00FF7222&quot;/&gt;&lt;wsp:rsid wsp:val=&quot;00FF7934&quot;/&gt;&lt;/wsp:rsids&gt;&lt;/w:docPr&gt;&lt;w:body&gt;&lt;w:p wsp:rsidR=&quot;00000000&quot; wsp:rsidRDefault=&quot;005F73B1&quot;&gt;&lt;m:oMathPara&gt;&lt;m:oMath&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Р­&lt;/m:t&gt;&lt;/m:r&gt;&lt;/m:e&gt;&lt;m:sub&gt;&lt;m:r&gt;&lt;w:rPr&gt;&lt;w:rFonts w:ascii=&quot;Cambria Math&quot; w:h-ansi=&quot;Cambria Math&quot;/&gt;&lt;wx:font wx:val=&quot;Cambria Math&quot;/&gt;&lt;w:i/&gt;&lt;w:sz w:val=&quot;24&quot;/&gt;&lt;w:sz-cs w:val=&quot;24&quot;/&gt;&lt;/w:rPr&gt;&lt;m:t&gt;Рї&lt;/m:t&gt;&lt;/m:r&gt;&lt;/m:sub&gt;&lt;/m:sSub&gt;&lt;m:r&gt;&lt;w:rPr&gt;&lt;w:rFonts w:ascii=&quot;Cambria Math&quot; w:h-ansi=&quot;Cambria Math&quot;/&gt;&lt;wx:font wx:val=&quot;Cambria Math&quot;/&gt;&lt;w:i/&gt;&lt;w:sz w:val=&quot;24&quot;/&gt;&lt;w:sz-cs w:val=&quot;24&quot;/&gt;&lt;/w:rPr&gt;&lt;m:t&gt;= &lt;/m:t&gt;&lt;/m:r&gt;&lt;m:f&gt;&lt;m:fPr&gt;&lt;m:ctrlPr&gt;&lt;w:rPr&gt;&lt;w:rFonts w:ascii=&quot;Cambria Math&quot; w:h-ansi=&quot;Cambria Math&quot;/&gt;&lt;wx:font wx:val=&quot;Cambria Math&quot;/&gt;&lt;w:i/&gt;&lt;w:sz w:val=&quot;24&quot;/&gt;&lt;w:sz-cs w:val=&quot;24&quot;/&gt;&lt;/w:rPr&gt;&lt;/m:ctrlPr&gt;&lt;/m:fPr&gt;&lt;m:num&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РР”&lt;/m:t&gt;&lt;/m:r&gt;&lt;/m:e&gt;&lt;m:sub&gt;&lt;m:r&gt;&lt;w:rPr&gt;&lt;w:rFonts w:ascii=&quot;Cambria Math&quot; w:h-ansi=&quot;Cambria Math&quot;/&gt;&lt;wx:font wx:val=&quot;Cambria Math&quot;/&gt;&lt;w:i/&gt;&lt;w:sz w:val=&quot;24&quot;/&gt;&lt;w:sz-cs w:val=&quot;24&quot;/&gt;&lt;/w:rPr&gt;&lt;m:t&gt;Рї&lt;/m:t&gt;&lt;/m:r&gt;&lt;/m:sub&gt;&lt;/m:sSub&gt;&lt;/m:num&gt;&lt;m:den&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РР¦&lt;/m:t&gt;&lt;/m:r&gt;&lt;/m:e&gt;&lt;m:sub&gt;&lt;m:r&gt;&lt;w:rPr&gt;&lt;w:rFonts w:ascii=&quot;Cambria Math&quot; w:h-ansi=&quot;Cambria Math&quot;/&gt;&lt;wx:font wx:val=&quot;Cambria Math&quot;/&gt;&lt;w:i/&gt;&lt;w:sz w:val=&quot;24&quot;/&gt;&lt;w:sz-cs w:val=&quot;24&quot;/&gt;&lt;/w:rPr&gt;&lt;m:t&gt;Рї&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p>
        </w:tc>
        <w:tc>
          <w:tcPr>
            <w:tcW w:w="6838" w:type="dxa"/>
            <w:shd w:val="clear" w:color="auto" w:fill="auto"/>
          </w:tcPr>
          <w:p w:rsidR="00D02F4B" w:rsidRPr="00FC23A5" w:rsidRDefault="00D02F4B" w:rsidP="00DD20CB">
            <w:pPr>
              <w:pStyle w:val="ConsPlusCell"/>
              <w:ind w:firstLine="317"/>
              <w:jc w:val="both"/>
              <w:rPr>
                <w:rFonts w:ascii="Times New Roman" w:hAnsi="Times New Roman" w:cs="Times New Roman"/>
                <w:sz w:val="26"/>
                <w:szCs w:val="26"/>
              </w:rPr>
            </w:pPr>
            <w:r w:rsidRPr="00FC23A5">
              <w:rPr>
                <w:rFonts w:ascii="Times New Roman" w:hAnsi="Times New Roman" w:cs="Times New Roman"/>
                <w:sz w:val="26"/>
                <w:szCs w:val="26"/>
              </w:rPr>
              <w:t>Э</w:t>
            </w:r>
            <w:r w:rsidRPr="00FC23A5">
              <w:rPr>
                <w:rFonts w:ascii="Times New Roman" w:hAnsi="Times New Roman" w:cs="Times New Roman"/>
                <w:sz w:val="26"/>
                <w:szCs w:val="26"/>
                <w:vertAlign w:val="subscript"/>
              </w:rPr>
              <w:t>п</w:t>
            </w:r>
            <w:r w:rsidRPr="00FC23A5">
              <w:rPr>
                <w:rFonts w:ascii="Times New Roman" w:hAnsi="Times New Roman" w:cs="Times New Roman"/>
                <w:sz w:val="26"/>
                <w:szCs w:val="26"/>
              </w:rPr>
              <w:t xml:space="preserve"> – отношениесреднемесячной заработной платы работников </w:t>
            </w:r>
            <w:r w:rsidR="007B652C" w:rsidRPr="00FC23A5">
              <w:rPr>
                <w:rFonts w:ascii="Times New Roman" w:hAnsi="Times New Roman" w:cs="Times New Roman"/>
                <w:sz w:val="26"/>
                <w:szCs w:val="26"/>
              </w:rPr>
              <w:t>учреждений</w:t>
            </w:r>
            <w:r w:rsidRPr="00FC23A5">
              <w:rPr>
                <w:rFonts w:ascii="Times New Roman" w:hAnsi="Times New Roman" w:cs="Times New Roman"/>
                <w:sz w:val="26"/>
                <w:szCs w:val="26"/>
              </w:rPr>
              <w:t xml:space="preserve"> дополнительного образования детей, к среднемесячной заработной плате учителей в Ростовской области,</w:t>
            </w:r>
          </w:p>
          <w:p w:rsidR="00D02F4B" w:rsidRPr="00FC23A5" w:rsidRDefault="00D02F4B" w:rsidP="00DD20CB">
            <w:pPr>
              <w:pStyle w:val="ConsPlusCell"/>
              <w:ind w:firstLine="317"/>
              <w:jc w:val="both"/>
              <w:rPr>
                <w:rFonts w:ascii="Times New Roman" w:hAnsi="Times New Roman" w:cs="Times New Roman"/>
                <w:sz w:val="26"/>
                <w:szCs w:val="26"/>
              </w:rPr>
            </w:pPr>
            <w:r w:rsidRPr="00FC23A5">
              <w:rPr>
                <w:rFonts w:ascii="Times New Roman" w:hAnsi="Times New Roman" w:cs="Times New Roman"/>
                <w:sz w:val="26"/>
                <w:szCs w:val="26"/>
              </w:rPr>
              <w:t>ИД</w:t>
            </w:r>
            <w:r w:rsidRPr="00FC23A5">
              <w:rPr>
                <w:rFonts w:ascii="Times New Roman" w:hAnsi="Times New Roman" w:cs="Times New Roman"/>
                <w:sz w:val="26"/>
                <w:szCs w:val="26"/>
                <w:vertAlign w:val="subscript"/>
              </w:rPr>
              <w:t>п</w:t>
            </w:r>
            <w:r w:rsidRPr="00FC23A5">
              <w:rPr>
                <w:rFonts w:ascii="Times New Roman" w:hAnsi="Times New Roman" w:cs="Times New Roman"/>
                <w:sz w:val="26"/>
                <w:szCs w:val="26"/>
              </w:rPr>
              <w:t xml:space="preserve"> – фактическое значение  показателя, достигнутого в ходе реализации муниципальной программы,</w:t>
            </w:r>
          </w:p>
          <w:p w:rsidR="00D02F4B" w:rsidRPr="00FC23A5" w:rsidRDefault="00D02F4B" w:rsidP="00DD20CB">
            <w:pPr>
              <w:pStyle w:val="ConsPlusCell"/>
              <w:ind w:firstLine="317"/>
              <w:jc w:val="both"/>
              <w:rPr>
                <w:rFonts w:ascii="Times New Roman" w:hAnsi="Times New Roman" w:cs="Times New Roman"/>
                <w:sz w:val="26"/>
                <w:szCs w:val="26"/>
              </w:rPr>
            </w:pPr>
            <w:r w:rsidRPr="00FC23A5">
              <w:rPr>
                <w:rFonts w:ascii="Times New Roman" w:hAnsi="Times New Roman" w:cs="Times New Roman"/>
                <w:sz w:val="26"/>
                <w:szCs w:val="26"/>
              </w:rPr>
              <w:t>ИЦ</w:t>
            </w:r>
            <w:r w:rsidRPr="00FC23A5">
              <w:rPr>
                <w:rFonts w:ascii="Times New Roman" w:hAnsi="Times New Roman" w:cs="Times New Roman"/>
                <w:sz w:val="26"/>
                <w:szCs w:val="26"/>
                <w:vertAlign w:val="subscript"/>
              </w:rPr>
              <w:t>п</w:t>
            </w:r>
            <w:r w:rsidRPr="00FC23A5">
              <w:rPr>
                <w:rFonts w:ascii="Times New Roman" w:hAnsi="Times New Roman" w:cs="Times New Roman"/>
                <w:sz w:val="26"/>
                <w:szCs w:val="26"/>
              </w:rPr>
              <w:t xml:space="preserve"> – целевое значение  показателя, утвержденного муниципальной программой.</w:t>
            </w:r>
          </w:p>
          <w:p w:rsidR="00D02F4B" w:rsidRPr="00FC23A5" w:rsidRDefault="00D02F4B" w:rsidP="00DD20CB">
            <w:pPr>
              <w:widowControl w:val="0"/>
              <w:autoSpaceDE w:val="0"/>
              <w:autoSpaceDN w:val="0"/>
              <w:adjustRightInd w:val="0"/>
              <w:jc w:val="both"/>
              <w:rPr>
                <w:sz w:val="26"/>
                <w:szCs w:val="26"/>
              </w:rPr>
            </w:pPr>
            <w:r w:rsidRPr="00FC23A5">
              <w:rPr>
                <w:sz w:val="26"/>
                <w:szCs w:val="26"/>
              </w:rPr>
              <w:t>Периодичность показателя – годовая</w:t>
            </w:r>
          </w:p>
        </w:tc>
      </w:tr>
      <w:tr w:rsidR="00C04168" w:rsidRPr="00FC23A5" w:rsidTr="00F143F0">
        <w:tc>
          <w:tcPr>
            <w:tcW w:w="567" w:type="dxa"/>
            <w:shd w:val="clear" w:color="auto" w:fill="auto"/>
          </w:tcPr>
          <w:p w:rsidR="00C04168" w:rsidRPr="00FC23A5" w:rsidRDefault="00C04168" w:rsidP="00B60203">
            <w:pPr>
              <w:widowControl w:val="0"/>
              <w:numPr>
                <w:ilvl w:val="0"/>
                <w:numId w:val="14"/>
              </w:numPr>
              <w:autoSpaceDE w:val="0"/>
              <w:autoSpaceDN w:val="0"/>
              <w:adjustRightInd w:val="0"/>
              <w:ind w:left="0" w:firstLine="0"/>
              <w:rPr>
                <w:sz w:val="26"/>
                <w:szCs w:val="26"/>
              </w:rPr>
            </w:pPr>
          </w:p>
        </w:tc>
        <w:tc>
          <w:tcPr>
            <w:tcW w:w="3936" w:type="dxa"/>
            <w:shd w:val="clear" w:color="auto" w:fill="auto"/>
          </w:tcPr>
          <w:p w:rsidR="00C04168" w:rsidRPr="00FC23A5" w:rsidRDefault="00635FF2" w:rsidP="007B652C">
            <w:pPr>
              <w:widowControl w:val="0"/>
              <w:autoSpaceDE w:val="0"/>
              <w:autoSpaceDN w:val="0"/>
              <w:adjustRightInd w:val="0"/>
              <w:rPr>
                <w:sz w:val="26"/>
                <w:szCs w:val="26"/>
              </w:rPr>
            </w:pPr>
            <w:r w:rsidRPr="00FC23A5">
              <w:rPr>
                <w:sz w:val="26"/>
                <w:szCs w:val="26"/>
              </w:rPr>
              <w:t>Показатель 3</w:t>
            </w:r>
            <w:r w:rsidR="00C04168" w:rsidRPr="00FC23A5">
              <w:rPr>
                <w:sz w:val="26"/>
                <w:szCs w:val="26"/>
              </w:rPr>
              <w:t>.2. Доля детей школьного возраста, имеющих возможность по выбору получать доступные качественные услуги дополнительного образования, в общей численности детей школьного возраста</w:t>
            </w:r>
            <w:r w:rsidR="00011B8D" w:rsidRPr="00FC23A5">
              <w:rPr>
                <w:sz w:val="26"/>
                <w:szCs w:val="26"/>
              </w:rPr>
              <w:t xml:space="preserve"> в общеобразовательных учреждениях</w:t>
            </w:r>
          </w:p>
        </w:tc>
        <w:tc>
          <w:tcPr>
            <w:tcW w:w="1382" w:type="dxa"/>
            <w:shd w:val="clear" w:color="auto" w:fill="auto"/>
            <w:vAlign w:val="center"/>
          </w:tcPr>
          <w:p w:rsidR="00C04168" w:rsidRPr="00FC23A5" w:rsidRDefault="00C04168" w:rsidP="00283662">
            <w:pPr>
              <w:widowControl w:val="0"/>
              <w:autoSpaceDE w:val="0"/>
              <w:autoSpaceDN w:val="0"/>
              <w:adjustRightInd w:val="0"/>
              <w:jc w:val="center"/>
              <w:rPr>
                <w:sz w:val="26"/>
                <w:szCs w:val="26"/>
              </w:rPr>
            </w:pPr>
            <w:r w:rsidRPr="00FC23A5">
              <w:rPr>
                <w:sz w:val="26"/>
                <w:szCs w:val="26"/>
              </w:rPr>
              <w:t>%</w:t>
            </w:r>
          </w:p>
        </w:tc>
        <w:tc>
          <w:tcPr>
            <w:tcW w:w="3012" w:type="dxa"/>
            <w:shd w:val="clear" w:color="auto" w:fill="auto"/>
            <w:vAlign w:val="center"/>
          </w:tcPr>
          <w:p w:rsidR="00C04168" w:rsidRPr="00DB263F" w:rsidRDefault="00883FE1" w:rsidP="00283662">
            <w:pPr>
              <w:widowControl w:val="0"/>
              <w:autoSpaceDE w:val="0"/>
              <w:autoSpaceDN w:val="0"/>
              <w:adjustRightInd w:val="0"/>
              <w:jc w:val="center"/>
              <w:rPr>
                <w:sz w:val="26"/>
                <w:szCs w:val="26"/>
              </w:rPr>
            </w:pPr>
            <w:r w:rsidRPr="00883FE1">
              <w:pict>
                <v:shape id="_x0000_i1045" type="#_x0000_t75" style="width:45.75pt;height:24.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8&quot;/&gt;&lt;w:displayBackgroundShape/&gt;&lt;w:activeWritingStyle w:lang=&quot;RU&quot; w:vendorID=&quot;64&quot; w:dllVersion=&quot;131078&quot; w:nlCheck=&quot;on&quot; w:optionSet=&quot;0&quot;/&gt;&lt;w:activeWritingStyle w:lang=&quot;EN-US&quot; w:vendorID=&quot;64&quot; w:dllVersion=&quot;131078&quot; w:nlCheck=&quot;on&quot; w:optionSet=&quot;1&quot;/&gt;&lt;w:activeWritingStyle w:lang=&quot;RU&quot; w:vendorID=&quot;64&quot; w:dllVersion=&quot;4096&quot; w:nlCheck=&quot;on&quot; w:optionSet=&quot;0&quot;/&gt;&lt;w:activeWritingStyle w:lang=&quot;EN-US&quot; w:vendorID=&quot;64&quot; w:dllVersion=&quot;4096&quot; w:nlCheck=&quot;on&quot; w:optionSet=&quot;0&quot;/&gt;&lt;w:documentProtection w:edit=&quot;forms&quot; w:enforcement=&quot;off&quot;/&gt;&lt;w:defaultTabStop w:val=&quot;709&quot;/&gt;&lt;w:hyphenationZone w:val=&quot;357&quot;/&gt;&lt;w:doNotHyphenateCaps/&gt;&lt;w:displayHorizontalDrawingGridEvery w:val=&quot;0&quot;/&gt;&lt;w:displayVerticalDrawingGridEvery w:val=&quot;0&quot;/&gt;&lt;w:useMarginsForDrawingGridOrigin/&gt;&lt;w:characterSpacingControl w:val=&quot;DontCompress&quot;/&gt;&lt;w:optimizeForBrowser/&gt;&lt;w:relyOnVML/&gt;&lt;w:allowPNG/&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122490&quot;/&gt;&lt;wsp:rsid wsp:val=&quot;00000526&quot;/&gt;&lt;wsp:rsid wsp:val=&quot;00000688&quot;/&gt;&lt;wsp:rsid wsp:val=&quot;00000837&quot;/&gt;&lt;wsp:rsid wsp:val=&quot;00000F66&quot;/&gt;&lt;wsp:rsid wsp:val=&quot;00000FD5&quot;/&gt;&lt;wsp:rsid wsp:val=&quot;00001671&quot;/&gt;&lt;wsp:rsid wsp:val=&quot;00001771&quot;/&gt;&lt;wsp:rsid wsp:val=&quot;00001BCC&quot;/&gt;&lt;wsp:rsid wsp:val=&quot;00003036&quot;/&gt;&lt;wsp:rsid wsp:val=&quot;00004094&quot;/&gt;&lt;wsp:rsid wsp:val=&quot;0000488D&quot;/&gt;&lt;wsp:rsid wsp:val=&quot;00004C69&quot;/&gt;&lt;wsp:rsid wsp:val=&quot;00004ECB&quot;/&gt;&lt;wsp:rsid wsp:val=&quot;00005756&quot;/&gt;&lt;wsp:rsid wsp:val=&quot;00005CFE&quot;/&gt;&lt;wsp:rsid wsp:val=&quot;000072BF&quot;/&gt;&lt;wsp:rsid wsp:val=&quot;00007512&quot;/&gt;&lt;wsp:rsid wsp:val=&quot;0000775F&quot;/&gt;&lt;wsp:rsid wsp:val=&quot;00007E62&quot;/&gt;&lt;wsp:rsid wsp:val=&quot;0001019B&quot;/&gt;&lt;wsp:rsid wsp:val=&quot;0001076A&quot;/&gt;&lt;wsp:rsid wsp:val=&quot;000107C1&quot;/&gt;&lt;wsp:rsid wsp:val=&quot;00010970&quot;/&gt;&lt;wsp:rsid wsp:val=&quot;00011780&quot;/&gt;&lt;wsp:rsid wsp:val=&quot;00011B8D&quot;/&gt;&lt;wsp:rsid wsp:val=&quot;00011D0A&quot;/&gt;&lt;wsp:rsid wsp:val=&quot;00011DA7&quot;/&gt;&lt;wsp:rsid wsp:val=&quot;000124DA&quot;/&gt;&lt;wsp:rsid wsp:val=&quot;000126BB&quot;/&gt;&lt;wsp:rsid wsp:val=&quot;00013505&quot;/&gt;&lt;wsp:rsid wsp:val=&quot;00014182&quot;/&gt;&lt;wsp:rsid wsp:val=&quot;00014208&quot;/&gt;&lt;wsp:rsid wsp:val=&quot;0001573A&quot;/&gt;&lt;wsp:rsid wsp:val=&quot;0001583C&quot;/&gt;&lt;wsp:rsid wsp:val=&quot;00016049&quot;/&gt;&lt;wsp:rsid wsp:val=&quot;00016374&quot;/&gt;&lt;wsp:rsid wsp:val=&quot;000166D0&quot;/&gt;&lt;wsp:rsid wsp:val=&quot;00016F46&quot;/&gt;&lt;wsp:rsid wsp:val=&quot;000217E6&quot;/&gt;&lt;wsp:rsid wsp:val=&quot;000219BB&quot;/&gt;&lt;wsp:rsid wsp:val=&quot;000221D2&quot;/&gt;&lt;wsp:rsid wsp:val=&quot;00022212&quot;/&gt;&lt;wsp:rsid wsp:val=&quot;00022312&quot;/&gt;&lt;wsp:rsid wsp:val=&quot;000225C5&quot;/&gt;&lt;wsp:rsid wsp:val=&quot;00023F94&quot;/&gt;&lt;wsp:rsid wsp:val=&quot;000246E6&quot;/&gt;&lt;wsp:rsid wsp:val=&quot;0002498A&quot;/&gt;&lt;wsp:rsid wsp:val=&quot;00024FFA&quot;/&gt;&lt;wsp:rsid wsp:val=&quot;00025284&quot;/&gt;&lt;wsp:rsid wsp:val=&quot;00026EBA&quot;/&gt;&lt;wsp:rsid wsp:val=&quot;00027608&quot;/&gt;&lt;wsp:rsid wsp:val=&quot;000276D3&quot;/&gt;&lt;wsp:rsid wsp:val=&quot;00027FA6&quot;/&gt;&lt;wsp:rsid wsp:val=&quot;0003054E&quot;/&gt;&lt;wsp:rsid wsp:val=&quot;0003061E&quot;/&gt;&lt;wsp:rsid wsp:val=&quot;0003096B&quot;/&gt;&lt;wsp:rsid wsp:val=&quot;0003152A&quot;/&gt;&lt;wsp:rsid wsp:val=&quot;00032311&quot;/&gt;&lt;wsp:rsid wsp:val=&quot;00032E62&quot;/&gt;&lt;wsp:rsid wsp:val=&quot;000338C8&quot;/&gt;&lt;wsp:rsid wsp:val=&quot;00033A36&quot;/&gt;&lt;wsp:rsid wsp:val=&quot;0003517F&quot;/&gt;&lt;wsp:rsid wsp:val=&quot;00035D29&quot;/&gt;&lt;wsp:rsid wsp:val=&quot;00035DF6&quot;/&gt;&lt;wsp:rsid wsp:val=&quot;000368DD&quot;/&gt;&lt;wsp:rsid wsp:val=&quot;00037C40&quot;/&gt;&lt;wsp:rsid wsp:val=&quot;000405A9&quot;/&gt;&lt;wsp:rsid wsp:val=&quot;00040AE1&quot;/&gt;&lt;wsp:rsid wsp:val=&quot;00042177&quot;/&gt;&lt;wsp:rsid wsp:val=&quot;000428A2&quot;/&gt;&lt;wsp:rsid wsp:val=&quot;00042ED2&quot;/&gt;&lt;wsp:rsid wsp:val=&quot;000433E0&quot;/&gt;&lt;wsp:rsid wsp:val=&quot;000446FF&quot;/&gt;&lt;wsp:rsid wsp:val=&quot;00044E73&quot;/&gt;&lt;wsp:rsid wsp:val=&quot;000460E3&quot;/&gt;&lt;wsp:rsid wsp:val=&quot;00046A08&quot;/&gt;&lt;wsp:rsid wsp:val=&quot;00046E3C&quot;/&gt;&lt;wsp:rsid wsp:val=&quot;00046E89&quot;/&gt;&lt;wsp:rsid wsp:val=&quot;0004716F&quot;/&gt;&lt;wsp:rsid wsp:val=&quot;0004795C&quot;/&gt;&lt;wsp:rsid wsp:val=&quot;000503C9&quot;/&gt;&lt;wsp:rsid wsp:val=&quot;0005149D&quot;/&gt;&lt;wsp:rsid wsp:val=&quot;000514A9&quot;/&gt;&lt;wsp:rsid wsp:val=&quot;00051B34&quot;/&gt;&lt;wsp:rsid wsp:val=&quot;000523D3&quot;/&gt;&lt;wsp:rsid wsp:val=&quot;00052917&quot;/&gt;&lt;wsp:rsid wsp:val=&quot;00052BCC&quot;/&gt;&lt;wsp:rsid wsp:val=&quot;00052E33&quot;/&gt;&lt;wsp:rsid wsp:val=&quot;000530FE&quot;/&gt;&lt;wsp:rsid wsp:val=&quot;00053385&quot;/&gt;&lt;wsp:rsid wsp:val=&quot;00053DCC&quot;/&gt;&lt;wsp:rsid wsp:val=&quot;000543DD&quot;/&gt;&lt;wsp:rsid wsp:val=&quot;00054A67&quot;/&gt;&lt;wsp:rsid wsp:val=&quot;000553CB&quot;/&gt;&lt;wsp:rsid wsp:val=&quot;00055464&quot;/&gt;&lt;wsp:rsid wsp:val=&quot;00055F63&quot;/&gt;&lt;wsp:rsid wsp:val=&quot;0005733A&quot;/&gt;&lt;wsp:rsid wsp:val=&quot;00057ED5&quot;/&gt;&lt;wsp:rsid wsp:val=&quot;00060263&quot;/&gt;&lt;wsp:rsid wsp:val=&quot;00060D52&quot;/&gt;&lt;wsp:rsid wsp:val=&quot;00061A89&quot;/&gt;&lt;wsp:rsid wsp:val=&quot;00061C5A&quot;/&gt;&lt;wsp:rsid wsp:val=&quot;00061F67&quot;/&gt;&lt;wsp:rsid wsp:val=&quot;0006280B&quot;/&gt;&lt;wsp:rsid wsp:val=&quot;00064194&quot;/&gt;&lt;wsp:rsid wsp:val=&quot;00064548&quot;/&gt;&lt;wsp:rsid wsp:val=&quot;00064CEA&quot;/&gt;&lt;wsp:rsid wsp:val=&quot;0006518B&quot;/&gt;&lt;wsp:rsid wsp:val=&quot;00065373&quot;/&gt;&lt;wsp:rsid wsp:val=&quot;00065AA0&quot;/&gt;&lt;wsp:rsid wsp:val=&quot;00065D36&quot;/&gt;&lt;wsp:rsid wsp:val=&quot;000660A7&quot;/&gt;&lt;wsp:rsid wsp:val=&quot;0006731E&quot;/&gt;&lt;wsp:rsid wsp:val=&quot;00067387&quot;/&gt;&lt;wsp:rsid wsp:val=&quot;000676A2&quot;/&gt;&lt;wsp:rsid wsp:val=&quot;00071C9E&quot;/&gt;&lt;wsp:rsid wsp:val=&quot;00071F6C&quot;/&gt;&lt;wsp:rsid wsp:val=&quot;00072733&quot;/&gt;&lt;wsp:rsid wsp:val=&quot;0007397D&quot;/&gt;&lt;wsp:rsid wsp:val=&quot;00073EDF&quot;/&gt;&lt;wsp:rsid wsp:val=&quot;00074D37&quot;/&gt;&lt;wsp:rsid wsp:val=&quot;00074E38&quot;/&gt;&lt;wsp:rsid wsp:val=&quot;00074E4E&quot;/&gt;&lt;wsp:rsid wsp:val=&quot;00075A70&quot;/&gt;&lt;wsp:rsid wsp:val=&quot;00075B9A&quot;/&gt;&lt;wsp:rsid wsp:val=&quot;00075D18&quot;/&gt;&lt;wsp:rsid wsp:val=&quot;00076682&quot;/&gt;&lt;wsp:rsid wsp:val=&quot;00076EAF&quot;/&gt;&lt;wsp:rsid wsp:val=&quot;00077CAB&quot;/&gt;&lt;wsp:rsid wsp:val=&quot;0008071A&quot;/&gt;&lt;wsp:rsid wsp:val=&quot;000809DE&quot;/&gt;&lt;wsp:rsid wsp:val=&quot;000818E9&quot;/&gt;&lt;wsp:rsid wsp:val=&quot;00081D17&quot;/&gt;&lt;wsp:rsid wsp:val=&quot;00082CC5&quot;/&gt;&lt;wsp:rsid wsp:val=&quot;000855DA&quot;/&gt;&lt;wsp:rsid wsp:val=&quot;000857FD&quot;/&gt;&lt;wsp:rsid wsp:val=&quot;00086844&quot;/&gt;&lt;wsp:rsid wsp:val=&quot;00086B68&quot;/&gt;&lt;wsp:rsid wsp:val=&quot;00087091&quot;/&gt;&lt;wsp:rsid wsp:val=&quot;000904F4&quot;/&gt;&lt;wsp:rsid wsp:val=&quot;00091056&quot;/&gt;&lt;wsp:rsid wsp:val=&quot;00091D52&quot;/&gt;&lt;wsp:rsid wsp:val=&quot;00092211&quot;/&gt;&lt;wsp:rsid wsp:val=&quot;00092B05&quot;/&gt;&lt;wsp:rsid wsp:val=&quot;00092BCB&quot;/&gt;&lt;wsp:rsid wsp:val=&quot;0009304D&quot;/&gt;&lt;wsp:rsid wsp:val=&quot;0009384C&quot;/&gt;&lt;wsp:rsid wsp:val=&quot;00094438&quot;/&gt;&lt;wsp:rsid wsp:val=&quot;00094B1C&quot;/&gt;&lt;wsp:rsid wsp:val=&quot;00094C44&quot;/&gt;&lt;wsp:rsid wsp:val=&quot;00095AA1&quot;/&gt;&lt;wsp:rsid wsp:val=&quot;00095B69&quot;/&gt;&lt;wsp:rsid wsp:val=&quot;00095FF4&quot;/&gt;&lt;wsp:rsid wsp:val=&quot;000963A9&quot;/&gt;&lt;wsp:rsid wsp:val=&quot;00096679&quot;/&gt;&lt;wsp:rsid wsp:val=&quot;00096CE6&quot;/&gt;&lt;wsp:rsid wsp:val=&quot;000970CA&quot;/&gt;&lt;wsp:rsid wsp:val=&quot;000975FD&quot;/&gt;&lt;wsp:rsid wsp:val=&quot;00097D4E&quot;/&gt;&lt;wsp:rsid wsp:val=&quot;000A01BD&quot;/&gt;&lt;wsp:rsid wsp:val=&quot;000A0402&quot;/&gt;&lt;wsp:rsid wsp:val=&quot;000A0C82&quot;/&gt;&lt;wsp:rsid wsp:val=&quot;000A201A&quot;/&gt;&lt;wsp:rsid wsp:val=&quot;000A21D8&quot;/&gt;&lt;wsp:rsid wsp:val=&quot;000A32D2&quot;/&gt;&lt;wsp:rsid wsp:val=&quot;000A3EC9&quot;/&gt;&lt;wsp:rsid wsp:val=&quot;000A47BE&quot;/&gt;&lt;wsp:rsid wsp:val=&quot;000A4E77&quot;/&gt;&lt;wsp:rsid wsp:val=&quot;000A502C&quot;/&gt;&lt;wsp:rsid wsp:val=&quot;000A5185&quot;/&gt;&lt;wsp:rsid wsp:val=&quot;000A6434&quot;/&gt;&lt;wsp:rsid wsp:val=&quot;000A6A72&quot;/&gt;&lt;wsp:rsid wsp:val=&quot;000A6B45&quot;/&gt;&lt;wsp:rsid wsp:val=&quot;000A6CC2&quot;/&gt;&lt;wsp:rsid wsp:val=&quot;000A6FE5&quot;/&gt;&lt;wsp:rsid wsp:val=&quot;000A7089&quot;/&gt;&lt;wsp:rsid wsp:val=&quot;000A7515&quot;/&gt;&lt;wsp:rsid wsp:val=&quot;000A78E9&quot;/&gt;&lt;wsp:rsid wsp:val=&quot;000B0272&quot;/&gt;&lt;wsp:rsid wsp:val=&quot;000B0441&quot;/&gt;&lt;wsp:rsid wsp:val=&quot;000B0B8A&quot;/&gt;&lt;wsp:rsid wsp:val=&quot;000B0DC3&quot;/&gt;&lt;wsp:rsid wsp:val=&quot;000B1109&quot;/&gt;&lt;wsp:rsid wsp:val=&quot;000B2341&quot;/&gt;&lt;wsp:rsid wsp:val=&quot;000B2802&quot;/&gt;&lt;wsp:rsid wsp:val=&quot;000B2CB6&quot;/&gt;&lt;wsp:rsid wsp:val=&quot;000B3419&quot;/&gt;&lt;wsp:rsid wsp:val=&quot;000B34AD&quot;/&gt;&lt;wsp:rsid wsp:val=&quot;000B462A&quot;/&gt;&lt;wsp:rsid wsp:val=&quot;000B499D&quot;/&gt;&lt;wsp:rsid wsp:val=&quot;000B4AB7&quot;/&gt;&lt;wsp:rsid wsp:val=&quot;000B4BB5&quot;/&gt;&lt;wsp:rsid wsp:val=&quot;000B4DEF&quot;/&gt;&lt;wsp:rsid wsp:val=&quot;000B4EB6&quot;/&gt;&lt;wsp:rsid wsp:val=&quot;000B503B&quot;/&gt;&lt;wsp:rsid wsp:val=&quot;000B53AF&quot;/&gt;&lt;wsp:rsid wsp:val=&quot;000B588D&quot;/&gt;&lt;wsp:rsid wsp:val=&quot;000B5DD0&quot;/&gt;&lt;wsp:rsid wsp:val=&quot;000B7559&quot;/&gt;&lt;wsp:rsid wsp:val=&quot;000B7C97&quot;/&gt;&lt;wsp:rsid wsp:val=&quot;000B7E6E&quot;/&gt;&lt;wsp:rsid wsp:val=&quot;000C0D2D&quot;/&gt;&lt;wsp:rsid wsp:val=&quot;000C114B&quot;/&gt;&lt;wsp:rsid wsp:val=&quot;000C1223&quot;/&gt;&lt;wsp:rsid wsp:val=&quot;000C2497&quot;/&gt;&lt;wsp:rsid wsp:val=&quot;000C29A4&quot;/&gt;&lt;wsp:rsid wsp:val=&quot;000C2E2C&quot;/&gt;&lt;wsp:rsid wsp:val=&quot;000C314C&quot;/&gt;&lt;wsp:rsid wsp:val=&quot;000C3410&quot;/&gt;&lt;wsp:rsid wsp:val=&quot;000C34EA&quot;/&gt;&lt;wsp:rsid wsp:val=&quot;000C387F&quot;/&gt;&lt;wsp:rsid wsp:val=&quot;000C4475&quot;/&gt;&lt;wsp:rsid wsp:val=&quot;000C4C8C&quot;/&gt;&lt;wsp:rsid wsp:val=&quot;000C5B27&quot;/&gt;&lt;wsp:rsid wsp:val=&quot;000C6A36&quot;/&gt;&lt;wsp:rsid wsp:val=&quot;000C7312&quot;/&gt;&lt;wsp:rsid wsp:val=&quot;000C7BCD&quot;/&gt;&lt;wsp:rsid wsp:val=&quot;000C7EE4&quot;/&gt;&lt;wsp:rsid wsp:val=&quot;000D058D&quot;/&gt;&lt;wsp:rsid wsp:val=&quot;000D06A4&quot;/&gt;&lt;wsp:rsid wsp:val=&quot;000D157C&quot;/&gt;&lt;wsp:rsid wsp:val=&quot;000D1964&quot;/&gt;&lt;wsp:rsid wsp:val=&quot;000D1CEB&quot;/&gt;&lt;wsp:rsid wsp:val=&quot;000D2346&quot;/&gt;&lt;wsp:rsid wsp:val=&quot;000D2669&quot;/&gt;&lt;wsp:rsid wsp:val=&quot;000D2C63&quot;/&gt;&lt;wsp:rsid wsp:val=&quot;000D2EDC&quot;/&gt;&lt;wsp:rsid wsp:val=&quot;000D305D&quot;/&gt;&lt;wsp:rsid wsp:val=&quot;000D30D9&quot;/&gt;&lt;wsp:rsid wsp:val=&quot;000D3764&quot;/&gt;&lt;wsp:rsid wsp:val=&quot;000D3B06&quot;/&gt;&lt;wsp:rsid wsp:val=&quot;000D3D2F&quot;/&gt;&lt;wsp:rsid wsp:val=&quot;000D4440&quot;/&gt;&lt;wsp:rsid wsp:val=&quot;000D48E1&quot;/&gt;&lt;wsp:rsid wsp:val=&quot;000D4A6E&quot;/&gt;&lt;wsp:rsid wsp:val=&quot;000D4E6A&quot;/&gt;&lt;wsp:rsid wsp:val=&quot;000D7404&quot;/&gt;&lt;wsp:rsid wsp:val=&quot;000D753F&quot;/&gt;&lt;wsp:rsid wsp:val=&quot;000D7B07&quot;/&gt;&lt;wsp:rsid wsp:val=&quot;000D7C8A&quot;/&gt;&lt;wsp:rsid wsp:val=&quot;000D7E2D&quot;/&gt;&lt;wsp:rsid wsp:val=&quot;000E0239&quot;/&gt;&lt;wsp:rsid wsp:val=&quot;000E079C&quot;/&gt;&lt;wsp:rsid wsp:val=&quot;000E0B19&quot;/&gt;&lt;wsp:rsid wsp:val=&quot;000E0E8A&quot;/&gt;&lt;wsp:rsid wsp:val=&quot;000E1B21&quot;/&gt;&lt;wsp:rsid wsp:val=&quot;000E1B22&quot;/&gt;&lt;wsp:rsid wsp:val=&quot;000E287F&quot;/&gt;&lt;wsp:rsid wsp:val=&quot;000E29AD&quot;/&gt;&lt;wsp:rsid wsp:val=&quot;000E2F1E&quot;/&gt;&lt;wsp:rsid wsp:val=&quot;000E3851&quot;/&gt;&lt;wsp:rsid wsp:val=&quot;000E3A00&quot;/&gt;&lt;wsp:rsid wsp:val=&quot;000E3C10&quot;/&gt;&lt;wsp:rsid wsp:val=&quot;000E3EE2&quot;/&gt;&lt;wsp:rsid wsp:val=&quot;000E3FE3&quot;/&gt;&lt;wsp:rsid wsp:val=&quot;000E49DD&quot;/&gt;&lt;wsp:rsid wsp:val=&quot;000E50B0&quot;/&gt;&lt;wsp:rsid wsp:val=&quot;000E6786&quot;/&gt;&lt;wsp:rsid wsp:val=&quot;000E7553&quot;/&gt;&lt;wsp:rsid wsp:val=&quot;000F1A9F&quot;/&gt;&lt;wsp:rsid wsp:val=&quot;000F1ABB&quot;/&gt;&lt;wsp:rsid wsp:val=&quot;000F1EF7&quot;/&gt;&lt;wsp:rsid wsp:val=&quot;000F1F3D&quot;/&gt;&lt;wsp:rsid wsp:val=&quot;000F1F7E&quot;/&gt;&lt;wsp:rsid wsp:val=&quot;000F275A&quot;/&gt;&lt;wsp:rsid wsp:val=&quot;000F3AA7&quot;/&gt;&lt;wsp:rsid wsp:val=&quot;000F3CCF&quot;/&gt;&lt;wsp:rsid wsp:val=&quot;000F4635&quot;/&gt;&lt;wsp:rsid wsp:val=&quot;000F4A48&quot;/&gt;&lt;wsp:rsid wsp:val=&quot;000F51E7&quot;/&gt;&lt;wsp:rsid wsp:val=&quot;000F585A&quot;/&gt;&lt;wsp:rsid wsp:val=&quot;000F5B09&quot;/&gt;&lt;wsp:rsid wsp:val=&quot;000F60FC&quot;/&gt;&lt;wsp:rsid wsp:val=&quot;000F6576&quot;/&gt;&lt;wsp:rsid wsp:val=&quot;000F7C94&quot;/&gt;&lt;wsp:rsid wsp:val=&quot;000F7FDE&quot;/&gt;&lt;wsp:rsid wsp:val=&quot;001008E2&quot;/&gt;&lt;wsp:rsid wsp:val=&quot;0010152D&quot;/&gt;&lt;wsp:rsid wsp:val=&quot;0010183A&quot;/&gt;&lt;wsp:rsid wsp:val=&quot;001018F0&quot;/&gt;&lt;wsp:rsid wsp:val=&quot;001025A5&quot;/&gt;&lt;wsp:rsid wsp:val=&quot;00102FBC&quot;/&gt;&lt;wsp:rsid wsp:val=&quot;001030B5&quot;/&gt;&lt;wsp:rsid wsp:val=&quot;0010349A&quot;/&gt;&lt;wsp:rsid wsp:val=&quot;00103AE4&quot;/&gt;&lt;wsp:rsid wsp:val=&quot;00104CEB&quot;/&gt;&lt;wsp:rsid wsp:val=&quot;001055D6&quot;/&gt;&lt;wsp:rsid wsp:val=&quot;00105A1D&quot;/&gt;&lt;wsp:rsid wsp:val=&quot;00105AA1&quot;/&gt;&lt;wsp:rsid wsp:val=&quot;00106E9D&quot;/&gt;&lt;wsp:rsid wsp:val=&quot;00106FAE&quot;/&gt;&lt;wsp:rsid wsp:val=&quot;00107193&quot;/&gt;&lt;wsp:rsid wsp:val=&quot;00110066&quot;/&gt;&lt;wsp:rsid wsp:val=&quot;001105FA&quot;/&gt;&lt;wsp:rsid wsp:val=&quot;0011098F&quot;/&gt;&lt;wsp:rsid wsp:val=&quot;00112CD9&quot;/&gt;&lt;wsp:rsid wsp:val=&quot;00112F74&quot;/&gt;&lt;wsp:rsid wsp:val=&quot;001132FD&quot;/&gt;&lt;wsp:rsid wsp:val=&quot;00113666&quot;/&gt;&lt;wsp:rsid wsp:val=&quot;001136F4&quot;/&gt;&lt;wsp:rsid wsp:val=&quot;00113EC3&quot;/&gt;&lt;wsp:rsid wsp:val=&quot;001146C3&quot;/&gt;&lt;wsp:rsid wsp:val=&quot;00114F83&quot;/&gt;&lt;wsp:rsid wsp:val=&quot;00115B54&quot;/&gt;&lt;wsp:rsid wsp:val=&quot;001165A6&quot;/&gt;&lt;wsp:rsid wsp:val=&quot;001165CF&quot;/&gt;&lt;wsp:rsid wsp:val=&quot;00117049&quot;/&gt;&lt;wsp:rsid wsp:val=&quot;001170C1&quot;/&gt;&lt;wsp:rsid wsp:val=&quot;0011711C&quot;/&gt;&lt;wsp:rsid wsp:val=&quot;001172AD&quot;/&gt;&lt;wsp:rsid wsp:val=&quot;00117590&quot;/&gt;&lt;wsp:rsid wsp:val=&quot;00120DDA&quot;/&gt;&lt;wsp:rsid wsp:val=&quot;00120E7A&quot;/&gt;&lt;wsp:rsid wsp:val=&quot;00121424&quot;/&gt;&lt;wsp:rsid wsp:val=&quot;00121A79&quot;/&gt;&lt;wsp:rsid wsp:val=&quot;00122490&quot;/&gt;&lt;wsp:rsid wsp:val=&quot;0012265B&quot;/&gt;&lt;wsp:rsid wsp:val=&quot;00122AC6&quot;/&gt;&lt;wsp:rsid wsp:val=&quot;00122FF8&quot;/&gt;&lt;wsp:rsid wsp:val=&quot;001231D4&quot;/&gt;&lt;wsp:rsid wsp:val=&quot;00123624&quot;/&gt;&lt;wsp:rsid wsp:val=&quot;00123EAA&quot;/&gt;&lt;wsp:rsid wsp:val=&quot;00123ED6&quot;/&gt;&lt;wsp:rsid wsp:val=&quot;00124202&quot;/&gt;&lt;wsp:rsid wsp:val=&quot;00124985&quot;/&gt;&lt;wsp:rsid wsp:val=&quot;00124D36&quot;/&gt;&lt;wsp:rsid wsp:val=&quot;0012550F&quot;/&gt;&lt;wsp:rsid wsp:val=&quot;001265C2&quot;/&gt;&lt;wsp:rsid wsp:val=&quot;00130688&quot;/&gt;&lt;wsp:rsid wsp:val=&quot;00130E3F&quot;/&gt;&lt;wsp:rsid wsp:val=&quot;00130F7F&quot;/&gt;&lt;wsp:rsid wsp:val=&quot;00131E2C&quot;/&gt;&lt;wsp:rsid wsp:val=&quot;00131EDC&quot;/&gt;&lt;wsp:rsid wsp:val=&quot;00132425&quot;/&gt;&lt;wsp:rsid wsp:val=&quot;00132804&quot;/&gt;&lt;wsp:rsid wsp:val=&quot;00133CAA&quot;/&gt;&lt;wsp:rsid wsp:val=&quot;0013419B&quot;/&gt;&lt;wsp:rsid wsp:val=&quot;00134236&quot;/&gt;&lt;wsp:rsid wsp:val=&quot;001344C0&quot;/&gt;&lt;wsp:rsid wsp:val=&quot;00134C98&quot;/&gt;&lt;wsp:rsid wsp:val=&quot;0013507D&quot;/&gt;&lt;wsp:rsid wsp:val=&quot;00135686&quot;/&gt;&lt;wsp:rsid wsp:val=&quot;00135CD9&quot;/&gt;&lt;wsp:rsid wsp:val=&quot;00135EB4&quot;/&gt;&lt;wsp:rsid wsp:val=&quot;001362E0&quot;/&gt;&lt;wsp:rsid wsp:val=&quot;0013737F&quot;/&gt;&lt;wsp:rsid wsp:val=&quot;00137BE4&quot;/&gt;&lt;wsp:rsid wsp:val=&quot;00137CEE&quot;/&gt;&lt;wsp:rsid wsp:val=&quot;00137E50&quot;/&gt;&lt;wsp:rsid wsp:val=&quot;00140604&quot;/&gt;&lt;wsp:rsid wsp:val=&quot;001407C7&quot;/&gt;&lt;wsp:rsid wsp:val=&quot;00141898&quot;/&gt;&lt;wsp:rsid wsp:val=&quot;00141C34&quot;/&gt;&lt;wsp:rsid wsp:val=&quot;00141F8D&quot;/&gt;&lt;wsp:rsid wsp:val=&quot;00142586&quot;/&gt;&lt;wsp:rsid wsp:val=&quot;00142FDF&quot;/&gt;&lt;wsp:rsid wsp:val=&quot;00143231&quot;/&gt;&lt;wsp:rsid wsp:val=&quot;00143E26&quot;/&gt;&lt;wsp:rsid wsp:val=&quot;00143FF2&quot;/&gt;&lt;wsp:rsid wsp:val=&quot;001441E6&quot;/&gt;&lt;wsp:rsid wsp:val=&quot;001452A2&quot;/&gt;&lt;wsp:rsid wsp:val=&quot;0014695D&quot;/&gt;&lt;wsp:rsid wsp:val=&quot;00146C82&quot;/&gt;&lt;wsp:rsid wsp:val=&quot;00151101&quot;/&gt;&lt;wsp:rsid wsp:val=&quot;00151752&quot;/&gt;&lt;wsp:rsid wsp:val=&quot;0015178B&quot;/&gt;&lt;wsp:rsid wsp:val=&quot;00152392&quot;/&gt;&lt;wsp:rsid wsp:val=&quot;00152679&quot;/&gt;&lt;wsp:rsid wsp:val=&quot;0015359F&quot;/&gt;&lt;wsp:rsid wsp:val=&quot;001538E3&quot;/&gt;&lt;wsp:rsid wsp:val=&quot;00153E1D&quot;/&gt;&lt;wsp:rsid wsp:val=&quot;001546A7&quot;/&gt;&lt;wsp:rsid wsp:val=&quot;0015482B&quot;/&gt;&lt;wsp:rsid wsp:val=&quot;00154B9C&quot;/&gt;&lt;wsp:rsid wsp:val=&quot;00154F14&quot;/&gt;&lt;wsp:rsid wsp:val=&quot;00154F7D&quot;/&gt;&lt;wsp:rsid wsp:val=&quot;0015510A&quot;/&gt;&lt;wsp:rsid wsp:val=&quot;00155352&quot;/&gt;&lt;wsp:rsid wsp:val=&quot;001554D2&quot;/&gt;&lt;wsp:rsid wsp:val=&quot;0015596B&quot;/&gt;&lt;wsp:rsid wsp:val=&quot;00155D72&quot;/&gt;&lt;wsp:rsid wsp:val=&quot;0015638E&quot;/&gt;&lt;wsp:rsid wsp:val=&quot;0015674E&quot;/&gt;&lt;wsp:rsid wsp:val=&quot;001569FB&quot;/&gt;&lt;wsp:rsid wsp:val=&quot;00161588&quot;/&gt;&lt;wsp:rsid wsp:val=&quot;001620CA&quot;/&gt;&lt;wsp:rsid wsp:val=&quot;00162343&quot;/&gt;&lt;wsp:rsid wsp:val=&quot;0016284B&quot;/&gt;&lt;wsp:rsid wsp:val=&quot;00162BBD&quot;/&gt;&lt;wsp:rsid wsp:val=&quot;00163BCD&quot;/&gt;&lt;wsp:rsid wsp:val=&quot;00163EB1&quot;/&gt;&lt;wsp:rsid wsp:val=&quot;001644A6&quot;/&gt;&lt;wsp:rsid wsp:val=&quot;0016457A&quot;/&gt;&lt;wsp:rsid wsp:val=&quot;001658A0&quot;/&gt;&lt;wsp:rsid wsp:val=&quot;00165B35&quot;/&gt;&lt;wsp:rsid wsp:val=&quot;00166567&quot;/&gt;&lt;wsp:rsid wsp:val=&quot;00167061&quot;/&gt;&lt;wsp:rsid wsp:val=&quot;00167688&quot;/&gt;&lt;wsp:rsid wsp:val=&quot;001700BC&quot;/&gt;&lt;wsp:rsid wsp:val=&quot;00170F3A&quot;/&gt;&lt;wsp:rsid wsp:val=&quot;0017132F&quot;/&gt;&lt;wsp:rsid wsp:val=&quot;001721FE&quot;/&gt;&lt;wsp:rsid wsp:val=&quot;001723D1&quot;/&gt;&lt;wsp:rsid wsp:val=&quot;00172534&quot;/&gt;&lt;wsp:rsid wsp:val=&quot;00173FC7&quot;/&gt;&lt;wsp:rsid wsp:val=&quot;001744BF&quot;/&gt;&lt;wsp:rsid wsp:val=&quot;00174F33&quot;/&gt;&lt;wsp:rsid wsp:val=&quot;00175334&quot;/&gt;&lt;wsp:rsid wsp:val=&quot;00176377&quot;/&gt;&lt;wsp:rsid wsp:val=&quot;00176940&quot;/&gt;&lt;wsp:rsid wsp:val=&quot;00176E52&quot;/&gt;&lt;wsp:rsid wsp:val=&quot;00177182&quot;/&gt;&lt;wsp:rsid wsp:val=&quot;001771BD&quot;/&gt;&lt;wsp:rsid wsp:val=&quot;00177761&quot;/&gt;&lt;wsp:rsid wsp:val=&quot;00177AAB&quot;/&gt;&lt;wsp:rsid wsp:val=&quot;00177AC2&quot;/&gt;&lt;wsp:rsid wsp:val=&quot;001800A3&quot;/&gt;&lt;wsp:rsid wsp:val=&quot;00180C8D&quot;/&gt;&lt;wsp:rsid wsp:val=&quot;00180CC8&quot;/&gt;&lt;wsp:rsid wsp:val=&quot;00181B31&quot;/&gt;&lt;wsp:rsid wsp:val=&quot;0018206A&quot;/&gt;&lt;wsp:rsid wsp:val=&quot;001820AE&quot;/&gt;&lt;wsp:rsid wsp:val=&quot;00182B70&quot;/&gt;&lt;wsp:rsid wsp:val=&quot;00182E8D&quot;/&gt;&lt;wsp:rsid wsp:val=&quot;00183700&quot;/&gt;&lt;wsp:rsid wsp:val=&quot;0018384B&quot;/&gt;&lt;wsp:rsid wsp:val=&quot;001838B1&quot;/&gt;&lt;wsp:rsid wsp:val=&quot;00183986&quot;/&gt;&lt;wsp:rsid wsp:val=&quot;001850F4&quot;/&gt;&lt;wsp:rsid wsp:val=&quot;00185BEA&quot;/&gt;&lt;wsp:rsid wsp:val=&quot;00186E5F&quot;/&gt;&lt;wsp:rsid wsp:val=&quot;0018775B&quot;/&gt;&lt;wsp:rsid wsp:val=&quot;00187992&quot;/&gt;&lt;wsp:rsid wsp:val=&quot;00187CF5&quot;/&gt;&lt;wsp:rsid wsp:val=&quot;00190475&quot;/&gt;&lt;wsp:rsid wsp:val=&quot;00191532&quot;/&gt;&lt;wsp:rsid wsp:val=&quot;00192BF3&quot;/&gt;&lt;wsp:rsid wsp:val=&quot;00192CA3&quot;/&gt;&lt;wsp:rsid wsp:val=&quot;001938A0&quot;/&gt;&lt;wsp:rsid wsp:val=&quot;00193A29&quot;/&gt;&lt;wsp:rsid wsp:val=&quot;0019431D&quot;/&gt;&lt;wsp:rsid wsp:val=&quot;0019616D&quot;/&gt;&lt;wsp:rsid wsp:val=&quot;0019638D&quot;/&gt;&lt;wsp:rsid wsp:val=&quot;00196D7E&quot;/&gt;&lt;wsp:rsid wsp:val=&quot;001978DA&quot;/&gt;&lt;wsp:rsid wsp:val=&quot;0019790E&quot;/&gt;&lt;wsp:rsid wsp:val=&quot;001A0B67&quot;/&gt;&lt;wsp:rsid wsp:val=&quot;001A0C17&quot;/&gt;&lt;wsp:rsid wsp:val=&quot;001A1BD7&quot;/&gt;&lt;wsp:rsid wsp:val=&quot;001A1CE8&quot;/&gt;&lt;wsp:rsid wsp:val=&quot;001A408B&quot;/&gt;&lt;wsp:rsid wsp:val=&quot;001A49DD&quot;/&gt;&lt;wsp:rsid wsp:val=&quot;001A5104&quot;/&gt;&lt;wsp:rsid wsp:val=&quot;001A5393&quot;/&gt;&lt;wsp:rsid wsp:val=&quot;001A6194&quot;/&gt;&lt;wsp:rsid wsp:val=&quot;001A62C3&quot;/&gt;&lt;wsp:rsid wsp:val=&quot;001A63B7&quot;/&gt;&lt;wsp:rsid wsp:val=&quot;001A67D8&quot;/&gt;&lt;wsp:rsid wsp:val=&quot;001A74E7&quot;/&gt;&lt;wsp:rsid wsp:val=&quot;001B0186&quot;/&gt;&lt;wsp:rsid wsp:val=&quot;001B026B&quot;/&gt;&lt;wsp:rsid wsp:val=&quot;001B038C&quot;/&gt;&lt;wsp:rsid wsp:val=&quot;001B07DE&quot;/&gt;&lt;wsp:rsid wsp:val=&quot;001B0E34&quot;/&gt;&lt;wsp:rsid wsp:val=&quot;001B2B29&quot;/&gt;&lt;wsp:rsid wsp:val=&quot;001B49B5&quot;/&gt;&lt;wsp:rsid wsp:val=&quot;001B4EEF&quot;/&gt;&lt;wsp:rsid wsp:val=&quot;001B5153&quot;/&gt;&lt;wsp:rsid wsp:val=&quot;001B596F&quot;/&gt;&lt;wsp:rsid wsp:val=&quot;001B601F&quot;/&gt;&lt;wsp:rsid wsp:val=&quot;001B6271&quot;/&gt;&lt;wsp:rsid wsp:val=&quot;001B7629&quot;/&gt;&lt;wsp:rsid wsp:val=&quot;001B7A1C&quot;/&gt;&lt;wsp:rsid wsp:val=&quot;001C0281&quot;/&gt;&lt;wsp:rsid wsp:val=&quot;001C14D5&quot;/&gt;&lt;wsp:rsid wsp:val=&quot;001C2307&quot;/&gt;&lt;wsp:rsid wsp:val=&quot;001C28DB&quot;/&gt;&lt;wsp:rsid wsp:val=&quot;001C2F46&quot;/&gt;&lt;wsp:rsid wsp:val=&quot;001C3275&quot;/&gt;&lt;wsp:rsid wsp:val=&quot;001C4122&quot;/&gt;&lt;wsp:rsid wsp:val=&quot;001C4815&quot;/&gt;&lt;wsp:rsid wsp:val=&quot;001C4A91&quot;/&gt;&lt;wsp:rsid wsp:val=&quot;001C547B&quot;/&gt;&lt;wsp:rsid wsp:val=&quot;001C59B6&quot;/&gt;&lt;wsp:rsid wsp:val=&quot;001C5D44&quot;/&gt;&lt;wsp:rsid wsp:val=&quot;001C6C07&quot;/&gt;&lt;wsp:rsid wsp:val=&quot;001C7402&quot;/&gt;&lt;wsp:rsid wsp:val=&quot;001C7AA0&quot;/&gt;&lt;wsp:rsid wsp:val=&quot;001C7BF5&quot;/&gt;&lt;wsp:rsid wsp:val=&quot;001D0074&quot;/&gt;&lt;wsp:rsid wsp:val=&quot;001D02B1&quot;/&gt;&lt;wsp:rsid wsp:val=&quot;001D0590&quot;/&gt;&lt;wsp:rsid wsp:val=&quot;001D06DE&quot;/&gt;&lt;wsp:rsid wsp:val=&quot;001D0AD8&quot;/&gt;&lt;wsp:rsid wsp:val=&quot;001D0D09&quot;/&gt;&lt;wsp:rsid wsp:val=&quot;001D10AE&quot;/&gt;&lt;wsp:rsid wsp:val=&quot;001D1849&quot;/&gt;&lt;wsp:rsid wsp:val=&quot;001D18EB&quot;/&gt;&lt;wsp:rsid wsp:val=&quot;001D18F4&quot;/&gt;&lt;wsp:rsid wsp:val=&quot;001D1C7C&quot;/&gt;&lt;wsp:rsid wsp:val=&quot;001D2348&quot;/&gt;&lt;wsp:rsid wsp:val=&quot;001D27AC&quot;/&gt;&lt;wsp:rsid wsp:val=&quot;001D2D0A&quot;/&gt;&lt;wsp:rsid wsp:val=&quot;001D32E2&quot;/&gt;&lt;wsp:rsid wsp:val=&quot;001D332C&quot;/&gt;&lt;wsp:rsid wsp:val=&quot;001D37BB&quot;/&gt;&lt;wsp:rsid wsp:val=&quot;001D3BFD&quot;/&gt;&lt;wsp:rsid wsp:val=&quot;001D3E29&quot;/&gt;&lt;wsp:rsid wsp:val=&quot;001D426C&quot;/&gt;&lt;wsp:rsid wsp:val=&quot;001D481C&quot;/&gt;&lt;wsp:rsid wsp:val=&quot;001D4C52&quot;/&gt;&lt;wsp:rsid wsp:val=&quot;001D4E35&quot;/&gt;&lt;wsp:rsid wsp:val=&quot;001D534F&quot;/&gt;&lt;wsp:rsid wsp:val=&quot;001D539A&quot;/&gt;&lt;wsp:rsid wsp:val=&quot;001D58CE&quot;/&gt;&lt;wsp:rsid wsp:val=&quot;001D62C1&quot;/&gt;&lt;wsp:rsid wsp:val=&quot;001D62F2&quot;/&gt;&lt;wsp:rsid wsp:val=&quot;001D77F4&quot;/&gt;&lt;wsp:rsid wsp:val=&quot;001D7E29&quot;/&gt;&lt;wsp:rsid wsp:val=&quot;001E0626&quot;/&gt;&lt;wsp:rsid wsp:val=&quot;001E1D56&quot;/&gt;&lt;wsp:rsid wsp:val=&quot;001E1E1E&quot;/&gt;&lt;wsp:rsid wsp:val=&quot;001E2893&quot;/&gt;&lt;wsp:rsid wsp:val=&quot;001E2B73&quot;/&gt;&lt;wsp:rsid wsp:val=&quot;001E30C8&quot;/&gt;&lt;wsp:rsid wsp:val=&quot;001E3592&quot;/&gt;&lt;wsp:rsid wsp:val=&quot;001E3F0F&quot;/&gt;&lt;wsp:rsid wsp:val=&quot;001E4373&quot;/&gt;&lt;wsp:rsid wsp:val=&quot;001E4B4E&quot;/&gt;&lt;wsp:rsid wsp:val=&quot;001E5226&quot;/&gt;&lt;wsp:rsid wsp:val=&quot;001E5777&quot;/&gt;&lt;wsp:rsid wsp:val=&quot;001E6028&quot;/&gt;&lt;wsp:rsid wsp:val=&quot;001E6C48&quot;/&gt;&lt;wsp:rsid wsp:val=&quot;001E6F38&quot;/&gt;&lt;wsp:rsid wsp:val=&quot;001E709F&quot;/&gt;&lt;wsp:rsid wsp:val=&quot;001E7D8F&quot;/&gt;&lt;wsp:rsid wsp:val=&quot;001F0B70&quot;/&gt;&lt;wsp:rsid wsp:val=&quot;001F1E44&quot;/&gt;&lt;wsp:rsid wsp:val=&quot;001F1F29&quot;/&gt;&lt;wsp:rsid wsp:val=&quot;001F20B7&quot;/&gt;&lt;wsp:rsid wsp:val=&quot;001F236C&quot;/&gt;&lt;wsp:rsid wsp:val=&quot;001F2450&quot;/&gt;&lt;wsp:rsid wsp:val=&quot;001F2BFF&quot;/&gt;&lt;wsp:rsid wsp:val=&quot;001F2F24&quot;/&gt;&lt;wsp:rsid wsp:val=&quot;001F32B6&quot;/&gt;&lt;wsp:rsid wsp:val=&quot;001F361A&quot;/&gt;&lt;wsp:rsid wsp:val=&quot;001F3667&quot;/&gt;&lt;wsp:rsid wsp:val=&quot;001F36F5&quot;/&gt;&lt;wsp:rsid wsp:val=&quot;001F3B16&quot;/&gt;&lt;wsp:rsid wsp:val=&quot;001F3FB8&quot;/&gt;&lt;wsp:rsid wsp:val=&quot;001F4266&quot;/&gt;&lt;wsp:rsid wsp:val=&quot;001F446A&quot;/&gt;&lt;wsp:rsid wsp:val=&quot;001F4F80&quot;/&gt;&lt;wsp:rsid wsp:val=&quot;001F53C2&quot;/&gt;&lt;wsp:rsid wsp:val=&quot;001F55B2&quot;/&gt;&lt;wsp:rsid wsp:val=&quot;001F5673&quot;/&gt;&lt;wsp:rsid wsp:val=&quot;001F69BF&quot;/&gt;&lt;wsp:rsid wsp:val=&quot;001F6BFC&quot;/&gt;&lt;wsp:rsid wsp:val=&quot;001F6F98&quot;/&gt;&lt;wsp:rsid wsp:val=&quot;001F7137&quot;/&gt;&lt;wsp:rsid wsp:val=&quot;001F726A&quot;/&gt;&lt;wsp:rsid wsp:val=&quot;001F75DE&quot;/&gt;&lt;wsp:rsid wsp:val=&quot;001F7E0F&quot;/&gt;&lt;wsp:rsid wsp:val=&quot;0020008C&quot;/&gt;&lt;wsp:rsid wsp:val=&quot;00200899&quot;/&gt;&lt;wsp:rsid wsp:val=&quot;00201238&quot;/&gt;&lt;wsp:rsid wsp:val=&quot;00201C74&quot;/&gt;&lt;wsp:rsid wsp:val=&quot;00201CD1&quot;/&gt;&lt;wsp:rsid wsp:val=&quot;002027DD&quot;/&gt;&lt;wsp:rsid wsp:val=&quot;0020292A&quot;/&gt;&lt;wsp:rsid wsp:val=&quot;00203618&quot;/&gt;&lt;wsp:rsid wsp:val=&quot;002038FE&quot;/&gt;&lt;wsp:rsid wsp:val=&quot;00203B98&quot;/&gt;&lt;wsp:rsid wsp:val=&quot;00203C7A&quot;/&gt;&lt;wsp:rsid wsp:val=&quot;00204087&quot;/&gt;&lt;wsp:rsid wsp:val=&quot;002040A4&quot;/&gt;&lt;wsp:rsid wsp:val=&quot;00204247&quot;/&gt;&lt;wsp:rsid wsp:val=&quot;00205092&quot;/&gt;&lt;wsp:rsid wsp:val=&quot;00206936&quot;/&gt;&lt;wsp:rsid wsp:val=&quot;00207042&quot;/&gt;&lt;wsp:rsid wsp:val=&quot;002070C2&quot;/&gt;&lt;wsp:rsid wsp:val=&quot;0020718E&quot;/&gt;&lt;wsp:rsid wsp:val=&quot;00207CE4&quot;/&gt;&lt;wsp:rsid wsp:val=&quot;00207FB1&quot;/&gt;&lt;wsp:rsid wsp:val=&quot;00210012&quot;/&gt;&lt;wsp:rsid wsp:val=&quot;002102BA&quot;/&gt;&lt;wsp:rsid wsp:val=&quot;00212099&quot;/&gt;&lt;wsp:rsid wsp:val=&quot;002123D1&quot;/&gt;&lt;wsp:rsid wsp:val=&quot;002124DE&quot;/&gt;&lt;wsp:rsid wsp:val=&quot;00212AAD&quot;/&gt;&lt;wsp:rsid wsp:val=&quot;00212DD3&quot;/&gt;&lt;wsp:rsid wsp:val=&quot;00213308&quot;/&gt;&lt;wsp:rsid wsp:val=&quot;0021433C&quot;/&gt;&lt;wsp:rsid wsp:val=&quot;00214520&quot;/&gt;&lt;wsp:rsid wsp:val=&quot;00214FA8&quot;/&gt;&lt;wsp:rsid wsp:val=&quot;00215296&quot;/&gt;&lt;wsp:rsid wsp:val=&quot;0021651A&quot;/&gt;&lt;wsp:rsid wsp:val=&quot;00216578&quot;/&gt;&lt;wsp:rsid wsp:val=&quot;0021770C&quot;/&gt;&lt;wsp:rsid wsp:val=&quot;00217773&quot;/&gt;&lt;wsp:rsid wsp:val=&quot;002207D2&quot;/&gt;&lt;wsp:rsid wsp:val=&quot;002208B0&quot;/&gt;&lt;wsp:rsid wsp:val=&quot;00221AD6&quot;/&gt;&lt;wsp:rsid wsp:val=&quot;002231B9&quot;/&gt;&lt;wsp:rsid wsp:val=&quot;00224498&quot;/&gt;&lt;wsp:rsid wsp:val=&quot;002250D2&quot;/&gt;&lt;wsp:rsid wsp:val=&quot;00226177&quot;/&gt;&lt;wsp:rsid wsp:val=&quot;00226187&quot;/&gt;&lt;wsp:rsid wsp:val=&quot;00226956&quot;/&gt;&lt;wsp:rsid wsp:val=&quot;00226DCF&quot;/&gt;&lt;wsp:rsid wsp:val=&quot;00227EB2&quot;/&gt;&lt;wsp:rsid wsp:val=&quot;00231423&quot;/&gt;&lt;wsp:rsid wsp:val=&quot;002319E3&quot;/&gt;&lt;wsp:rsid wsp:val=&quot;00231A7A&quot;/&gt;&lt;wsp:rsid wsp:val=&quot;00232533&quot;/&gt;&lt;wsp:rsid wsp:val=&quot;00232B87&quot;/&gt;&lt;wsp:rsid wsp:val=&quot;00232D3B&quot;/&gt;&lt;wsp:rsid wsp:val=&quot;00232EC0&quot;/&gt;&lt;wsp:rsid wsp:val=&quot;0023315E&quot;/&gt;&lt;wsp:rsid wsp:val=&quot;0023423D&quot;/&gt;&lt;wsp:rsid wsp:val=&quot;00234900&quot;/&gt;&lt;wsp:rsid wsp:val=&quot;002351CB&quot;/&gt;&lt;wsp:rsid wsp:val=&quot;00236C85&quot;/&gt;&lt;wsp:rsid wsp:val=&quot;00236DA4&quot;/&gt;&lt;wsp:rsid wsp:val=&quot;0023781A&quot;/&gt;&lt;wsp:rsid wsp:val=&quot;00237BE0&quot;/&gt;&lt;wsp:rsid wsp:val=&quot;00237E91&quot;/&gt;&lt;wsp:rsid wsp:val=&quot;002402E0&quot;/&gt;&lt;wsp:rsid wsp:val=&quot;0024053D&quot;/&gt;&lt;wsp:rsid wsp:val=&quot;002439DB&quot;/&gt;&lt;wsp:rsid wsp:val=&quot;002439E3&quot;/&gt;&lt;wsp:rsid wsp:val=&quot;00246BF7&quot;/&gt;&lt;wsp:rsid wsp:val=&quot;00246C01&quot;/&gt;&lt;wsp:rsid wsp:val=&quot;00247606&quot;/&gt;&lt;wsp:rsid wsp:val=&quot;002477C4&quot;/&gt;&lt;wsp:rsid wsp:val=&quot;00247E08&quot;/&gt;&lt;wsp:rsid wsp:val=&quot;002501ED&quot;/&gt;&lt;wsp:rsid wsp:val=&quot;00250755&quot;/&gt;&lt;wsp:rsid wsp:val=&quot;00250D15&quot;/&gt;&lt;wsp:rsid wsp:val=&quot;00252019&quot;/&gt;&lt;wsp:rsid wsp:val=&quot;00252870&quot;/&gt;&lt;wsp:rsid wsp:val=&quot;002530F9&quot;/&gt;&lt;wsp:rsid wsp:val=&quot;002550D7&quot;/&gt;&lt;wsp:rsid wsp:val=&quot;00255802&quot;/&gt;&lt;wsp:rsid wsp:val=&quot;002559C7&quot;/&gt;&lt;wsp:rsid wsp:val=&quot;00256193&quot;/&gt;&lt;wsp:rsid wsp:val=&quot;00256BE0&quot;/&gt;&lt;wsp:rsid wsp:val=&quot;00257227&quot;/&gt;&lt;wsp:rsid wsp:val=&quot;002577D9&quot;/&gt;&lt;wsp:rsid wsp:val=&quot;00260A70&quot;/&gt;&lt;wsp:rsid wsp:val=&quot;00260BFB&quot;/&gt;&lt;wsp:rsid wsp:val=&quot;00260F20&quot;/&gt;&lt;wsp:rsid wsp:val=&quot;00263162&quot;/&gt;&lt;wsp:rsid wsp:val=&quot;00263C9D&quot;/&gt;&lt;wsp:rsid wsp:val=&quot;002642FE&quot;/&gt;&lt;wsp:rsid wsp:val=&quot;00264E8F&quot;/&gt;&lt;wsp:rsid wsp:val=&quot;00265744&quot;/&gt;&lt;wsp:rsid wsp:val=&quot;0026598C&quot;/&gt;&lt;wsp:rsid wsp:val=&quot;002664BC&quot;/&gt;&lt;wsp:rsid wsp:val=&quot;00266538&quot;/&gt;&lt;wsp:rsid wsp:val=&quot;00266994&quot;/&gt;&lt;wsp:rsid wsp:val=&quot;002675ED&quot;/&gt;&lt;wsp:rsid wsp:val=&quot;0026768C&quot;/&gt;&lt;wsp:rsid wsp:val=&quot;00270697&quot;/&gt;&lt;wsp:rsid wsp:val=&quot;00270DB9&quot;/&gt;&lt;wsp:rsid wsp:val=&quot;00271678&quot;/&gt;&lt;wsp:rsid wsp:val=&quot;00271E0C&quot;/&gt;&lt;wsp:rsid wsp:val=&quot;00272246&quot;/&gt;&lt;wsp:rsid wsp:val=&quot;0027241A&quot;/&gt;&lt;wsp:rsid wsp:val=&quot;00273BD2&quot;/&gt;&lt;wsp:rsid wsp:val=&quot;0027416B&quot;/&gt;&lt;wsp:rsid wsp:val=&quot;00274CEB&quot;/&gt;&lt;wsp:rsid wsp:val=&quot;00276123&quot;/&gt;&lt;wsp:rsid wsp:val=&quot;002762C4&quot;/&gt;&lt;wsp:rsid wsp:val=&quot;002762FD&quot;/&gt;&lt;wsp:rsid wsp:val=&quot;00276772&quot;/&gt;&lt;wsp:rsid wsp:val=&quot;00276D7D&quot;/&gt;&lt;wsp:rsid wsp:val=&quot;00276E59&quot;/&gt;&lt;wsp:rsid wsp:val=&quot;00277E47&quot;/&gt;&lt;wsp:rsid wsp:val=&quot;0028051B&quot;/&gt;&lt;wsp:rsid wsp:val=&quot;0028057D&quot;/&gt;&lt;wsp:rsid wsp:val=&quot;00280776&quot;/&gt;&lt;wsp:rsid wsp:val=&quot;00280988&quot;/&gt;&lt;wsp:rsid wsp:val=&quot;002809B6&quot;/&gt;&lt;wsp:rsid wsp:val=&quot;0028116A&quot;/&gt;&lt;wsp:rsid wsp:val=&quot;00282C65&quot;/&gt;&lt;wsp:rsid wsp:val=&quot;00282EA8&quot;/&gt;&lt;wsp:rsid wsp:val=&quot;00283043&quot;/&gt;&lt;wsp:rsid wsp:val=&quot;00283662&quot;/&gt;&lt;wsp:rsid wsp:val=&quot;00283D8B&quot;/&gt;&lt;wsp:rsid wsp:val=&quot;00283DC1&quot;/&gt;&lt;wsp:rsid wsp:val=&quot;00284028&quot;/&gt;&lt;wsp:rsid wsp:val=&quot;00284651&quot;/&gt;&lt;wsp:rsid wsp:val=&quot;0028525C&quot;/&gt;&lt;wsp:rsid wsp:val=&quot;00286F15&quot;/&gt;&lt;wsp:rsid wsp:val=&quot;0028785F&quot;/&gt;&lt;wsp:rsid wsp:val=&quot;002902AF&quot;/&gt;&lt;wsp:rsid wsp:val=&quot;00290313&quot;/&gt;&lt;wsp:rsid wsp:val=&quot;0029047E&quot;/&gt;&lt;wsp:rsid wsp:val=&quot;00290B9D&quot;/&gt;&lt;wsp:rsid wsp:val=&quot;00291805&quot;/&gt;&lt;wsp:rsid wsp:val=&quot;00291A66&quot;/&gt;&lt;wsp:rsid wsp:val=&quot;00291B73&quot;/&gt;&lt;wsp:rsid wsp:val=&quot;002920B1&quot;/&gt;&lt;wsp:rsid wsp:val=&quot;0029346D&quot;/&gt;&lt;wsp:rsid wsp:val=&quot;00293669&quot;/&gt;&lt;wsp:rsid wsp:val=&quot;0029386B&quot;/&gt;&lt;wsp:rsid wsp:val=&quot;00293948&quot;/&gt;&lt;wsp:rsid wsp:val=&quot;00293EB1&quot;/&gt;&lt;wsp:rsid wsp:val=&quot;002948A9&quot;/&gt;&lt;wsp:rsid wsp:val=&quot;00294A09&quot;/&gt;&lt;wsp:rsid wsp:val=&quot;00295068&quot;/&gt;&lt;wsp:rsid wsp:val=&quot;002957A0&quot;/&gt;&lt;wsp:rsid wsp:val=&quot;00295E40&quot;/&gt;&lt;wsp:rsid wsp:val=&quot;0029660D&quot;/&gt;&lt;wsp:rsid wsp:val=&quot;00296688&quot;/&gt;&lt;wsp:rsid wsp:val=&quot;002A0C9F&quot;/&gt;&lt;wsp:rsid wsp:val=&quot;002A15EE&quot;/&gt;&lt;wsp:rsid wsp:val=&quot;002A1D68&quot;/&gt;&lt;wsp:rsid wsp:val=&quot;002A1DC1&quot;/&gt;&lt;wsp:rsid wsp:val=&quot;002A24E4&quot;/&gt;&lt;wsp:rsid wsp:val=&quot;002A31D3&quot;/&gt;&lt;wsp:rsid wsp:val=&quot;002A323F&quot;/&gt;&lt;wsp:rsid wsp:val=&quot;002A37EB&quot;/&gt;&lt;wsp:rsid wsp:val=&quot;002A3A20&quot;/&gt;&lt;wsp:rsid wsp:val=&quot;002A3DCD&quot;/&gt;&lt;wsp:rsid wsp:val=&quot;002A3E29&quot;/&gt;&lt;wsp:rsid wsp:val=&quot;002A43EE&quot;/&gt;&lt;wsp:rsid wsp:val=&quot;002A4CB5&quot;/&gt;&lt;wsp:rsid wsp:val=&quot;002A58DB&quot;/&gt;&lt;wsp:rsid wsp:val=&quot;002A58DF&quot;/&gt;&lt;wsp:rsid wsp:val=&quot;002A61B8&quot;/&gt;&lt;wsp:rsid wsp:val=&quot;002A645A&quot;/&gt;&lt;wsp:rsid wsp:val=&quot;002A6622&quot;/&gt;&lt;wsp:rsid wsp:val=&quot;002A6E7C&quot;/&gt;&lt;wsp:rsid wsp:val=&quot;002A771D&quot;/&gt;&lt;wsp:rsid wsp:val=&quot;002A7E88&quot;/&gt;&lt;wsp:rsid wsp:val=&quot;002B060E&quot;/&gt;&lt;wsp:rsid wsp:val=&quot;002B0BE0&quot;/&gt;&lt;wsp:rsid wsp:val=&quot;002B0F0A&quot;/&gt;&lt;wsp:rsid wsp:val=&quot;002B15BD&quot;/&gt;&lt;wsp:rsid wsp:val=&quot;002B1D78&quot;/&gt;&lt;wsp:rsid wsp:val=&quot;002B1DC3&quot;/&gt;&lt;wsp:rsid wsp:val=&quot;002B249A&quot;/&gt;&lt;wsp:rsid wsp:val=&quot;002B250F&quot;/&gt;&lt;wsp:rsid wsp:val=&quot;002B294E&quot;/&gt;&lt;wsp:rsid wsp:val=&quot;002B39E8&quot;/&gt;&lt;wsp:rsid wsp:val=&quot;002B4324&quot;/&gt;&lt;wsp:rsid wsp:val=&quot;002B4670&quot;/&gt;&lt;wsp:rsid wsp:val=&quot;002B46E5&quot;/&gt;&lt;wsp:rsid wsp:val=&quot;002B533F&quot;/&gt;&lt;wsp:rsid wsp:val=&quot;002B5E01&quot;/&gt;&lt;wsp:rsid wsp:val=&quot;002B65E6&quot;/&gt;&lt;wsp:rsid wsp:val=&quot;002B79CF&quot;/&gt;&lt;wsp:rsid wsp:val=&quot;002C01EE&quot;/&gt;&lt;wsp:rsid wsp:val=&quot;002C0C2D&quot;/&gt;&lt;wsp:rsid wsp:val=&quot;002C0DDB&quot;/&gt;&lt;wsp:rsid wsp:val=&quot;002C269D&quot;/&gt;&lt;wsp:rsid wsp:val=&quot;002C3460&quot;/&gt;&lt;wsp:rsid wsp:val=&quot;002C4288&quot;/&gt;&lt;wsp:rsid wsp:val=&quot;002C4594&quot;/&gt;&lt;wsp:rsid wsp:val=&quot;002C45E5&quot;/&gt;&lt;wsp:rsid wsp:val=&quot;002C4F04&quot;/&gt;&lt;wsp:rsid wsp:val=&quot;002C5A7C&quot;/&gt;&lt;wsp:rsid wsp:val=&quot;002C5B5B&quot;/&gt;&lt;wsp:rsid wsp:val=&quot;002C5FF9&quot;/&gt;&lt;wsp:rsid wsp:val=&quot;002C6638&quot;/&gt;&lt;wsp:rsid wsp:val=&quot;002C664F&quot;/&gt;&lt;wsp:rsid wsp:val=&quot;002C69D3&quot;/&gt;&lt;wsp:rsid wsp:val=&quot;002C6CD4&quot;/&gt;&lt;wsp:rsid wsp:val=&quot;002C6D73&quot;/&gt;&lt;wsp:rsid wsp:val=&quot;002C7798&quot;/&gt;&lt;wsp:rsid wsp:val=&quot;002C782E&quot;/&gt;&lt;wsp:rsid wsp:val=&quot;002C7B47&quot;/&gt;&lt;wsp:rsid wsp:val=&quot;002D0031&quot;/&gt;&lt;wsp:rsid wsp:val=&quot;002D0F4D&quot;/&gt;&lt;wsp:rsid wsp:val=&quot;002D1430&quot;/&gt;&lt;wsp:rsid wsp:val=&quot;002D1E10&quot;/&gt;&lt;wsp:rsid wsp:val=&quot;002D2CD4&quot;/&gt;&lt;wsp:rsid wsp:val=&quot;002D2D94&quot;/&gt;&lt;wsp:rsid wsp:val=&quot;002D2E7D&quot;/&gt;&lt;wsp:rsid wsp:val=&quot;002D319D&quot;/&gt;&lt;wsp:rsid wsp:val=&quot;002D3577&quot;/&gt;&lt;wsp:rsid wsp:val=&quot;002D362F&quot;/&gt;&lt;wsp:rsid wsp:val=&quot;002D42EA&quot;/&gt;&lt;wsp:rsid wsp:val=&quot;002D5322&quot;/&gt;&lt;wsp:rsid wsp:val=&quot;002D55C6&quot;/&gt;&lt;wsp:rsid wsp:val=&quot;002D5677&quot;/&gt;&lt;wsp:rsid wsp:val=&quot;002D5AE7&quot;/&gt;&lt;wsp:rsid wsp:val=&quot;002D5C20&quot;/&gt;&lt;wsp:rsid wsp:val=&quot;002D5D07&quot;/&gt;&lt;wsp:rsid wsp:val=&quot;002D60F4&quot;/&gt;&lt;wsp:rsid wsp:val=&quot;002D6239&quot;/&gt;&lt;wsp:rsid wsp:val=&quot;002D700C&quot;/&gt;&lt;wsp:rsid wsp:val=&quot;002D709A&quot;/&gt;&lt;wsp:rsid wsp:val=&quot;002D7246&quot;/&gt;&lt;wsp:rsid wsp:val=&quot;002D7D37&quot;/&gt;&lt;wsp:rsid wsp:val=&quot;002D7DFF&quot;/&gt;&lt;wsp:rsid wsp:val=&quot;002E015F&quot;/&gt;&lt;wsp:rsid wsp:val=&quot;002E0BBF&quot;/&gt;&lt;wsp:rsid wsp:val=&quot;002E122B&quot;/&gt;&lt;wsp:rsid wsp:val=&quot;002E15C7&quot;/&gt;&lt;wsp:rsid wsp:val=&quot;002E2043&quot;/&gt;&lt;wsp:rsid wsp:val=&quot;002E2508&quot;/&gt;&lt;wsp:rsid wsp:val=&quot;002E25C3&quot;/&gt;&lt;wsp:rsid wsp:val=&quot;002E2826&quot;/&gt;&lt;wsp:rsid wsp:val=&quot;002E41CD&quot;/&gt;&lt;wsp:rsid wsp:val=&quot;002E4588&quot;/&gt;&lt;wsp:rsid wsp:val=&quot;002E468F&quot;/&gt;&lt;wsp:rsid wsp:val=&quot;002E4A2A&quot;/&gt;&lt;wsp:rsid wsp:val=&quot;002E524B&quot;/&gt;&lt;wsp:rsid wsp:val=&quot;002E5823&quot;/&gt;&lt;wsp:rsid wsp:val=&quot;002E643E&quot;/&gt;&lt;wsp:rsid wsp:val=&quot;002E65DB&quot;/&gt;&lt;wsp:rsid wsp:val=&quot;002E69A4&quot;/&gt;&lt;wsp:rsid wsp:val=&quot;002E6C81&quot;/&gt;&lt;wsp:rsid wsp:val=&quot;002E6E6F&quot;/&gt;&lt;wsp:rsid wsp:val=&quot;002E7001&quot;/&gt;&lt;wsp:rsid wsp:val=&quot;002F0016&quot;/&gt;&lt;wsp:rsid wsp:val=&quot;002F0E35&quot;/&gt;&lt;wsp:rsid wsp:val=&quot;002F2561&quot;/&gt;&lt;wsp:rsid wsp:val=&quot;002F2B6C&quot;/&gt;&lt;wsp:rsid wsp:val=&quot;002F37C2&quot;/&gt;&lt;wsp:rsid wsp:val=&quot;002F414A&quot;/&gt;&lt;wsp:rsid wsp:val=&quot;002F46B9&quot;/&gt;&lt;wsp:rsid wsp:val=&quot;002F5B5E&quot;/&gt;&lt;wsp:rsid wsp:val=&quot;002F5F19&quot;/&gt;&lt;wsp:rsid wsp:val=&quot;002F6F48&quot;/&gt;&lt;wsp:rsid wsp:val=&quot;002F6FF4&quot;/&gt;&lt;wsp:rsid wsp:val=&quot;002F7D09&quot;/&gt;&lt;wsp:rsid wsp:val=&quot;003006A0&quot;/&gt;&lt;wsp:rsid wsp:val=&quot;00300799&quot;/&gt;&lt;wsp:rsid wsp:val=&quot;00301C47&quot;/&gt;&lt;wsp:rsid wsp:val=&quot;003020B7&quot;/&gt;&lt;wsp:rsid wsp:val=&quot;00302139&quot;/&gt;&lt;wsp:rsid wsp:val=&quot;003022CE&quot;/&gt;&lt;wsp:rsid wsp:val=&quot;00303269&quot;/&gt;&lt;wsp:rsid wsp:val=&quot;00303292&quot;/&gt;&lt;wsp:rsid wsp:val=&quot;00303F29&quot;/&gt;&lt;wsp:rsid wsp:val=&quot;00304659&quot;/&gt;&lt;wsp:rsid wsp:val=&quot;00304816&quot;/&gt;&lt;wsp:rsid wsp:val=&quot;00305371&quot;/&gt;&lt;wsp:rsid wsp:val=&quot;00306019&quot;/&gt;&lt;wsp:rsid wsp:val=&quot;00307631&quot;/&gt;&lt;wsp:rsid wsp:val=&quot;003109D2&quot;/&gt;&lt;wsp:rsid wsp:val=&quot;00310A25&quot;/&gt;&lt;wsp:rsid wsp:val=&quot;003113EE&quot;/&gt;&lt;wsp:rsid wsp:val=&quot;00311688&quot;/&gt;&lt;wsp:rsid wsp:val=&quot;003118D6&quot;/&gt;&lt;wsp:rsid wsp:val=&quot;00311BE3&quot;/&gt;&lt;wsp:rsid wsp:val=&quot;0031245E&quot;/&gt;&lt;wsp:rsid wsp:val=&quot;003131F2&quot;/&gt;&lt;wsp:rsid wsp:val=&quot;00313805&quot;/&gt;&lt;wsp:rsid wsp:val=&quot;00314067&quot;/&gt;&lt;wsp:rsid wsp:val=&quot;00314622&quot;/&gt;&lt;wsp:rsid wsp:val=&quot;003152C8&quot;/&gt;&lt;wsp:rsid wsp:val=&quot;00315391&quot;/&gt;&lt;wsp:rsid wsp:val=&quot;003154D2&quot;/&gt;&lt;wsp:rsid wsp:val=&quot;003154FF&quot;/&gt;&lt;wsp:rsid wsp:val=&quot;00316405&quot;/&gt;&lt;wsp:rsid wsp:val=&quot;0032036E&quot;/&gt;&lt;wsp:rsid wsp:val=&quot;00320534&quot;/&gt;&lt;wsp:rsid wsp:val=&quot;003208F8&quot;/&gt;&lt;wsp:rsid wsp:val=&quot;00320C98&quot;/&gt;&lt;wsp:rsid wsp:val=&quot;00321A77&quot;/&gt;&lt;wsp:rsid wsp:val=&quot;0032243B&quot;/&gt;&lt;wsp:rsid wsp:val=&quot;0032262F&quot;/&gt;&lt;wsp:rsid wsp:val=&quot;003232A9&quot;/&gt;&lt;wsp:rsid wsp:val=&quot;0032407E&quot;/&gt;&lt;wsp:rsid wsp:val=&quot;00324457&quot;/&gt;&lt;wsp:rsid wsp:val=&quot;00324776&quot;/&gt;&lt;wsp:rsid wsp:val=&quot;0032483F&quot;/&gt;&lt;wsp:rsid wsp:val=&quot;0032549F&quot;/&gt;&lt;wsp:rsid wsp:val=&quot;003255A6&quot;/&gt;&lt;wsp:rsid wsp:val=&quot;00326495&quot;/&gt;&lt;wsp:rsid wsp:val=&quot;003274F5&quot;/&gt;&lt;wsp:rsid wsp:val=&quot;0032777E&quot;/&gt;&lt;wsp:rsid wsp:val=&quot;00330C34&quot;/&gt;&lt;wsp:rsid wsp:val=&quot;00331E18&quot;/&gt;&lt;wsp:rsid wsp:val=&quot;00331F59&quot;/&gt;&lt;wsp:rsid wsp:val=&quot;00332115&quot;/&gt;&lt;wsp:rsid wsp:val=&quot;00332723&quot;/&gt;&lt;wsp:rsid wsp:val=&quot;00332F84&quot;/&gt;&lt;wsp:rsid wsp:val=&quot;00333C6A&quot;/&gt;&lt;wsp:rsid wsp:val=&quot;00333D6B&quot;/&gt;&lt;wsp:rsid wsp:val=&quot;003345F3&quot;/&gt;&lt;wsp:rsid wsp:val=&quot;00334A24&quot;/&gt;&lt;wsp:rsid wsp:val=&quot;00334F0A&quot;/&gt;&lt;wsp:rsid wsp:val=&quot;00335C6B&quot;/&gt;&lt;wsp:rsid wsp:val=&quot;00336F0F&quot;/&gt;&lt;wsp:rsid wsp:val=&quot;003376CF&quot;/&gt;&lt;wsp:rsid wsp:val=&quot;00337C48&quot;/&gt;&lt;wsp:rsid wsp:val=&quot;00340011&quot;/&gt;&lt;wsp:rsid wsp:val=&quot;0034027E&quot;/&gt;&lt;wsp:rsid wsp:val=&quot;003411C2&quot;/&gt;&lt;wsp:rsid wsp:val=&quot;00341E36&quot;/&gt;&lt;wsp:rsid wsp:val=&quot;003420AB&quot;/&gt;&lt;wsp:rsid wsp:val=&quot;00343FBF&quot;/&gt;&lt;wsp:rsid wsp:val=&quot;003442DD&quot;/&gt;&lt;wsp:rsid wsp:val=&quot;0034440D&quot;/&gt;&lt;wsp:rsid wsp:val=&quot;00344C3B&quot;/&gt;&lt;wsp:rsid wsp:val=&quot;00344F30&quot;/&gt;&lt;wsp:rsid wsp:val=&quot;003450B3&quot;/&gt;&lt;wsp:rsid wsp:val=&quot;003452B0&quot;/&gt;&lt;wsp:rsid wsp:val=&quot;003455AC&quot;/&gt;&lt;wsp:rsid wsp:val=&quot;00345F7A&quot;/&gt;&lt;wsp:rsid wsp:val=&quot;003460F3&quot;/&gt;&lt;wsp:rsid wsp:val=&quot;0034611E&quot;/&gt;&lt;wsp:rsid wsp:val=&quot;00346E79&quot;/&gt;&lt;wsp:rsid wsp:val=&quot;00350633&quot;/&gt;&lt;wsp:rsid wsp:val=&quot;00350653&quot;/&gt;&lt;wsp:rsid wsp:val=&quot;003508E6&quot;/&gt;&lt;wsp:rsid wsp:val=&quot;00350B8F&quot;/&gt;&lt;wsp:rsid wsp:val=&quot;00350FCB&quot;/&gt;&lt;wsp:rsid wsp:val=&quot;0035100D&quot;/&gt;&lt;wsp:rsid wsp:val=&quot;00351503&quot;/&gt;&lt;wsp:rsid wsp:val=&quot;00352110&quot;/&gt;&lt;wsp:rsid wsp:val=&quot;00352713&quot;/&gt;&lt;wsp:rsid wsp:val=&quot;00353046&quot;/&gt;&lt;wsp:rsid wsp:val=&quot;00353096&quot;/&gt;&lt;wsp:rsid wsp:val=&quot;003534D3&quot;/&gt;&lt;wsp:rsid wsp:val=&quot;003546AC&quot;/&gt;&lt;wsp:rsid wsp:val=&quot;00354A70&quot;/&gt;&lt;wsp:rsid wsp:val=&quot;0035582F&quot;/&gt;&lt;wsp:rsid wsp:val=&quot;00355BBE&quot;/&gt;&lt;wsp:rsid wsp:val=&quot;003576A3&quot;/&gt;&lt;wsp:rsid wsp:val=&quot;00360039&quot;/&gt;&lt;wsp:rsid wsp:val=&quot;00360336&quot;/&gt;&lt;wsp:rsid wsp:val=&quot;003603AE&quot;/&gt;&lt;wsp:rsid wsp:val=&quot;003606A5&quot;/&gt;&lt;wsp:rsid wsp:val=&quot;00360C42&quot;/&gt;&lt;wsp:rsid wsp:val=&quot;00360DD2&quot;/&gt;&lt;wsp:rsid wsp:val=&quot;00360F20&quot;/&gt;&lt;wsp:rsid wsp:val=&quot;003615C0&quot;/&gt;&lt;wsp:rsid wsp:val=&quot;00362CF0&quot;/&gt;&lt;wsp:rsid wsp:val=&quot;00362D04&quot;/&gt;&lt;wsp:rsid wsp:val=&quot;0036338C&quot;/&gt;&lt;wsp:rsid wsp:val=&quot;0036383A&quot;/&gt;&lt;wsp:rsid wsp:val=&quot;00363896&quot;/&gt;&lt;wsp:rsid wsp:val=&quot;00364DD8&quot;/&gt;&lt;wsp:rsid wsp:val=&quot;00364E30&quot;/&gt;&lt;wsp:rsid wsp:val=&quot;00365173&quot;/&gt;&lt;wsp:rsid wsp:val=&quot;00365DAB&quot;/&gt;&lt;wsp:rsid wsp:val=&quot;00365F3D&quot;/&gt;&lt;wsp:rsid wsp:val=&quot;00365FB6&quot;/&gt;&lt;wsp:rsid wsp:val=&quot;003666A5&quot;/&gt;&lt;wsp:rsid wsp:val=&quot;003667E5&quot;/&gt;&lt;wsp:rsid wsp:val=&quot;00370524&quot;/&gt;&lt;wsp:rsid wsp:val=&quot;003712A2&quot;/&gt;&lt;wsp:rsid wsp:val=&quot;0037415A&quot;/&gt;&lt;wsp:rsid wsp:val=&quot;00374659&quot;/&gt;&lt;wsp:rsid wsp:val=&quot;003754DB&quot;/&gt;&lt;wsp:rsid wsp:val=&quot;0037567A&quot;/&gt;&lt;wsp:rsid wsp:val=&quot;003758D5&quot;/&gt;&lt;wsp:rsid wsp:val=&quot;00376A2D&quot;/&gt;&lt;wsp:rsid wsp:val=&quot;0037715F&quot;/&gt;&lt;wsp:rsid wsp:val=&quot;00380169&quot;/&gt;&lt;wsp:rsid wsp:val=&quot;00380698&quot;/&gt;&lt;wsp:rsid wsp:val=&quot;00381415&quot;/&gt;&lt;wsp:rsid wsp:val=&quot;00381BD0&quot;/&gt;&lt;wsp:rsid wsp:val=&quot;00382586&quot;/&gt;&lt;wsp:rsid wsp:val=&quot;00382FD4&quot;/&gt;&lt;wsp:rsid wsp:val=&quot;00383445&quot;/&gt;&lt;wsp:rsid wsp:val=&quot;003839CB&quot;/&gt;&lt;wsp:rsid wsp:val=&quot;00385540&quot;/&gt;&lt;wsp:rsid wsp:val=&quot;003859F2&quot;/&gt;&lt;wsp:rsid wsp:val=&quot;0038687D&quot;/&gt;&lt;wsp:rsid wsp:val=&quot;00387281&quot;/&gt;&lt;wsp:rsid wsp:val=&quot;003872FA&quot;/&gt;&lt;wsp:rsid wsp:val=&quot;00387845&quot;/&gt;&lt;wsp:rsid wsp:val=&quot;003879FB&quot;/&gt;&lt;wsp:rsid wsp:val=&quot;00387A19&quot;/&gt;&lt;wsp:rsid wsp:val=&quot;00387D7C&quot;/&gt;&lt;wsp:rsid wsp:val=&quot;00390875&quot;/&gt;&lt;wsp:rsid wsp:val=&quot;00390A5F&quot;/&gt;&lt;wsp:rsid wsp:val=&quot;00390F43&quot;/&gt;&lt;wsp:rsid wsp:val=&quot;003911ED&quot;/&gt;&lt;wsp:rsid wsp:val=&quot;00392A45&quot;/&gt;&lt;wsp:rsid wsp:val=&quot;00392E6F&quot;/&gt;&lt;wsp:rsid wsp:val=&quot;003935B1&quot;/&gt;&lt;wsp:rsid wsp:val=&quot;0039444F&quot;/&gt;&lt;wsp:rsid wsp:val=&quot;003944F1&quot;/&gt;&lt;wsp:rsid wsp:val=&quot;00394892&quot;/&gt;&lt;wsp:rsid wsp:val=&quot;003954F3&quot;/&gt;&lt;wsp:rsid wsp:val=&quot;0039552D&quot;/&gt;&lt;wsp:rsid wsp:val=&quot;00395B34&quot;/&gt;&lt;wsp:rsid wsp:val=&quot;00395C8E&quot;/&gt;&lt;wsp:rsid wsp:val=&quot;00395CA0&quot;/&gt;&lt;wsp:rsid wsp:val=&quot;00396646&quot;/&gt;&lt;wsp:rsid wsp:val=&quot;00397A3D&quot;/&gt;&lt;wsp:rsid wsp:val=&quot;00397CEB&quot;/&gt;&lt;wsp:rsid wsp:val=&quot;003A0432&quot;/&gt;&lt;wsp:rsid wsp:val=&quot;003A0607&quot;/&gt;&lt;wsp:rsid wsp:val=&quot;003A08BD&quot;/&gt;&lt;wsp:rsid wsp:val=&quot;003A124F&quot;/&gt;&lt;wsp:rsid wsp:val=&quot;003A16DA&quot;/&gt;&lt;wsp:rsid wsp:val=&quot;003A2563&quot;/&gt;&lt;wsp:rsid wsp:val=&quot;003A2D78&quot;/&gt;&lt;wsp:rsid wsp:val=&quot;003A327F&quot;/&gt;&lt;wsp:rsid wsp:val=&quot;003A35DC&quot;/&gt;&lt;wsp:rsid wsp:val=&quot;003A3FD5&quot;/&gt;&lt;wsp:rsid wsp:val=&quot;003A47B9&quot;/&gt;&lt;wsp:rsid wsp:val=&quot;003A4979&quot;/&gt;&lt;wsp:rsid wsp:val=&quot;003A5069&quot;/&gt;&lt;wsp:rsid wsp:val=&quot;003A50C9&quot;/&gt;&lt;wsp:rsid wsp:val=&quot;003A6242&quot;/&gt;&lt;wsp:rsid wsp:val=&quot;003A63FB&quot;/&gt;&lt;wsp:rsid wsp:val=&quot;003A713F&quot;/&gt;&lt;wsp:rsid wsp:val=&quot;003A7773&quot;/&gt;&lt;wsp:rsid wsp:val=&quot;003B0F47&quot;/&gt;&lt;wsp:rsid wsp:val=&quot;003B2621&quot;/&gt;&lt;wsp:rsid wsp:val=&quot;003B285C&quot;/&gt;&lt;wsp:rsid wsp:val=&quot;003B2D85&quot;/&gt;&lt;wsp:rsid wsp:val=&quot;003B3BA0&quot;/&gt;&lt;wsp:rsid wsp:val=&quot;003B47B5&quot;/&gt;&lt;wsp:rsid wsp:val=&quot;003B6042&quot;/&gt;&lt;wsp:rsid wsp:val=&quot;003B6133&quot;/&gt;&lt;wsp:rsid wsp:val=&quot;003C057E&quot;/&gt;&lt;wsp:rsid wsp:val=&quot;003C0A9F&quot;/&gt;&lt;wsp:rsid wsp:val=&quot;003C0E74&quot;/&gt;&lt;wsp:rsid wsp:val=&quot;003C0F53&quot;/&gt;&lt;wsp:rsid wsp:val=&quot;003C10D5&quot;/&gt;&lt;wsp:rsid wsp:val=&quot;003C1D1F&quot;/&gt;&lt;wsp:rsid wsp:val=&quot;003C1D8E&quot;/&gt;&lt;wsp:rsid wsp:val=&quot;003C2832&quot;/&gt;&lt;wsp:rsid wsp:val=&quot;003C341D&quot;/&gt;&lt;wsp:rsid wsp:val=&quot;003C3F12&quot;/&gt;&lt;wsp:rsid wsp:val=&quot;003C5984&quot;/&gt;&lt;wsp:rsid wsp:val=&quot;003C692D&quot;/&gt;&lt;wsp:rsid wsp:val=&quot;003C6BBF&quot;/&gt;&lt;wsp:rsid wsp:val=&quot;003D06FB&quot;/&gt;&lt;wsp:rsid wsp:val=&quot;003D0A9D&quot;/&gt;&lt;wsp:rsid wsp:val=&quot;003D2940&quot;/&gt;&lt;wsp:rsid wsp:val=&quot;003D32BE&quot;/&gt;&lt;wsp:rsid wsp:val=&quot;003D3674&quot;/&gt;&lt;wsp:rsid wsp:val=&quot;003D389E&quot;/&gt;&lt;wsp:rsid wsp:val=&quot;003D4849&quot;/&gt;&lt;wsp:rsid wsp:val=&quot;003D48F4&quot;/&gt;&lt;wsp:rsid wsp:val=&quot;003D5089&quot;/&gt;&lt;wsp:rsid wsp:val=&quot;003D614B&quot;/&gt;&lt;wsp:rsid wsp:val=&quot;003D61F9&quot;/&gt;&lt;wsp:rsid wsp:val=&quot;003D6C3F&quot;/&gt;&lt;wsp:rsid wsp:val=&quot;003D78FB&quot;/&gt;&lt;wsp:rsid wsp:val=&quot;003E0C3E&quot;/&gt;&lt;wsp:rsid wsp:val=&quot;003E0DDA&quot;/&gt;&lt;wsp:rsid wsp:val=&quot;003E13D2&quot;/&gt;&lt;wsp:rsid wsp:val=&quot;003E22AB&quot;/&gt;&lt;wsp:rsid wsp:val=&quot;003E23A5&quot;/&gt;&lt;wsp:rsid wsp:val=&quot;003E34FC&quot;/&gt;&lt;wsp:rsid wsp:val=&quot;003E3629&quot;/&gt;&lt;wsp:rsid wsp:val=&quot;003E5931&quot;/&gt;&lt;wsp:rsid wsp:val=&quot;003E5960&quot;/&gt;&lt;wsp:rsid wsp:val=&quot;003E61AB&quot;/&gt;&lt;wsp:rsid wsp:val=&quot;003E674B&quot;/&gt;&lt;wsp:rsid wsp:val=&quot;003E6C4F&quot;/&gt;&lt;wsp:rsid wsp:val=&quot;003E74CE&quot;/&gt;&lt;wsp:rsid wsp:val=&quot;003F0051&quot;/&gt;&lt;wsp:rsid wsp:val=&quot;003F06B9&quot;/&gt;&lt;wsp:rsid wsp:val=&quot;003F0F99&quot;/&gt;&lt;wsp:rsid wsp:val=&quot;003F1BDD&quot;/&gt;&lt;wsp:rsid wsp:val=&quot;003F1D9D&quot;/&gt;&lt;wsp:rsid wsp:val=&quot;003F2216&quot;/&gt;&lt;wsp:rsid wsp:val=&quot;003F3177&quot;/&gt;&lt;wsp:rsid wsp:val=&quot;003F3EA6&quot;/&gt;&lt;wsp:rsid wsp:val=&quot;003F424B&quot;/&gt;&lt;wsp:rsid wsp:val=&quot;003F5112&quot;/&gt;&lt;wsp:rsid wsp:val=&quot;003F53F4&quot;/&gt;&lt;wsp:rsid wsp:val=&quot;003F5469&quot;/&gt;&lt;wsp:rsid wsp:val=&quot;003F5C93&quot;/&gt;&lt;wsp:rsid wsp:val=&quot;003F6511&quot;/&gt;&lt;wsp:rsid wsp:val=&quot;003F6B24&quot;/&gt;&lt;wsp:rsid wsp:val=&quot;003F724B&quot;/&gt;&lt;wsp:rsid wsp:val=&quot;003F7265&quot;/&gt;&lt;wsp:rsid wsp:val=&quot;003F7827&quot;/&gt;&lt;wsp:rsid wsp:val=&quot;003F7E08&quot;/&gt;&lt;wsp:rsid wsp:val=&quot;004002B4&quot;/&gt;&lt;wsp:rsid wsp:val=&quot;00400CA4&quot;/&gt;&lt;wsp:rsid wsp:val=&quot;00402FA3&quot;/&gt;&lt;wsp:rsid wsp:val=&quot;00404BBB&quot;/&gt;&lt;wsp:rsid wsp:val=&quot;00405539&quot;/&gt;&lt;wsp:rsid wsp:val=&quot;00405C95&quot;/&gt;&lt;wsp:rsid wsp:val=&quot;00406268&quot;/&gt;&lt;wsp:rsid wsp:val=&quot;004068B8&quot;/&gt;&lt;wsp:rsid wsp:val=&quot;00406EE5&quot;/&gt;&lt;wsp:rsid wsp:val=&quot;0040793D&quot;/&gt;&lt;wsp:rsid wsp:val=&quot;004079FE&quot;/&gt;&lt;wsp:rsid wsp:val=&quot;004101C4&quot;/&gt;&lt;wsp:rsid wsp:val=&quot;004117D8&quot;/&gt;&lt;wsp:rsid wsp:val=&quot;00412132&quot;/&gt;&lt;wsp:rsid wsp:val=&quot;00412668&quot;/&gt;&lt;wsp:rsid wsp:val=&quot;00412773&quot;/&gt;&lt;wsp:rsid wsp:val=&quot;00412D10&quot;/&gt;&lt;wsp:rsid wsp:val=&quot;00413E8E&quot;/&gt;&lt;wsp:rsid wsp:val=&quot;00414012&quot;/&gt;&lt;wsp:rsid wsp:val=&quot;00414105&quot;/&gt;&lt;wsp:rsid wsp:val=&quot;00414401&quot;/&gt;&lt;wsp:rsid wsp:val=&quot;0041464A&quot;/&gt;&lt;wsp:rsid wsp:val=&quot;00414939&quot;/&gt;&lt;wsp:rsid wsp:val=&quot;004153A7&quot;/&gt;&lt;wsp:rsid wsp:val=&quot;0041760A&quot;/&gt;&lt;wsp:rsid wsp:val=&quot;004177C1&quot;/&gt;&lt;wsp:rsid wsp:val=&quot;004224D4&quot;/&gt;&lt;wsp:rsid wsp:val=&quot;004228BE&quot;/&gt;&lt;wsp:rsid wsp:val=&quot;0042292F&quot;/&gt;&lt;wsp:rsid wsp:val=&quot;0042297C&quot;/&gt;&lt;wsp:rsid wsp:val=&quot;00422FAD&quot;/&gt;&lt;wsp:rsid wsp:val=&quot;0042395D&quot;/&gt;&lt;wsp:rsid wsp:val=&quot;0042457A&quot;/&gt;&lt;wsp:rsid wsp:val=&quot;004247C8&quot;/&gt;&lt;wsp:rsid wsp:val=&quot;004247E2&quot;/&gt;&lt;wsp:rsid wsp:val=&quot;0042489B&quot;/&gt;&lt;wsp:rsid wsp:val=&quot;00425790&quot;/&gt;&lt;wsp:rsid wsp:val=&quot;00425C2F&quot;/&gt;&lt;wsp:rsid wsp:val=&quot;004262A7&quot;/&gt;&lt;wsp:rsid wsp:val=&quot;0042674B&quot;/&gt;&lt;wsp:rsid wsp:val=&quot;00426B77&quot;/&gt;&lt;wsp:rsid wsp:val=&quot;00427B3E&quot;/&gt;&lt;wsp:rsid wsp:val=&quot;00427F43&quot;/&gt;&lt;wsp:rsid wsp:val=&quot;004304AD&quot;/&gt;&lt;wsp:rsid wsp:val=&quot;004308C4&quot;/&gt;&lt;wsp:rsid wsp:val=&quot;00430DB6&quot;/&gt;&lt;wsp:rsid wsp:val=&quot;00430E85&quot;/&gt;&lt;wsp:rsid wsp:val=&quot;004313FE&quot;/&gt;&lt;wsp:rsid wsp:val=&quot;00431424&quot;/&gt;&lt;wsp:rsid wsp:val=&quot;00431D86&quot;/&gt;&lt;wsp:rsid wsp:val=&quot;00431FA6&quot;/&gt;&lt;wsp:rsid wsp:val=&quot;004325B1&quot;/&gt;&lt;wsp:rsid wsp:val=&quot;004326EA&quot;/&gt;&lt;wsp:rsid wsp:val=&quot;00433EE6&quot;/&gt;&lt;wsp:rsid wsp:val=&quot;00435C29&quot;/&gt;&lt;wsp:rsid wsp:val=&quot;004366C5&quot;/&gt;&lt;wsp:rsid wsp:val=&quot;004368CA&quot;/&gt;&lt;wsp:rsid wsp:val=&quot;00436FA5&quot;/&gt;&lt;wsp:rsid wsp:val=&quot;00437983&quot;/&gt;&lt;wsp:rsid wsp:val=&quot;004379EF&quot;/&gt;&lt;wsp:rsid wsp:val=&quot;00437B2B&quot;/&gt;&lt;wsp:rsid wsp:val=&quot;00440A11&quot;/&gt;&lt;wsp:rsid wsp:val=&quot;004412A7&quot;/&gt;&lt;wsp:rsid wsp:val=&quot;00441350&quot;/&gt;&lt;wsp:rsid wsp:val=&quot;0044147E&quot;/&gt;&lt;wsp:rsid wsp:val=&quot;0044159F&quot;/&gt;&lt;wsp:rsid wsp:val=&quot;0044196B&quot;/&gt;&lt;wsp:rsid wsp:val=&quot;004420AD&quot;/&gt;&lt;wsp:rsid wsp:val=&quot;004429B5&quot;/&gt;&lt;wsp:rsid wsp:val=&quot;004431FA&quot;/&gt;&lt;wsp:rsid wsp:val=&quot;00443CEA&quot;/&gt;&lt;wsp:rsid wsp:val=&quot;00444599&quot;/&gt;&lt;wsp:rsid wsp:val=&quot;00444955&quot;/&gt;&lt;wsp:rsid wsp:val=&quot;00444F48&quot;/&gt;&lt;wsp:rsid wsp:val=&quot;00445187&quot;/&gt;&lt;wsp:rsid wsp:val=&quot;00445681&quot;/&gt;&lt;wsp:rsid wsp:val=&quot;0044570C&quot;/&gt;&lt;wsp:rsid wsp:val=&quot;00445C78&quot;/&gt;&lt;wsp:rsid wsp:val=&quot;004463CB&quot;/&gt;&lt;wsp:rsid wsp:val=&quot;00447AA2&quot;/&gt;&lt;wsp:rsid wsp:val=&quot;00450CEE&quot;/&gt;&lt;wsp:rsid wsp:val=&quot;004517EC&quot;/&gt;&lt;wsp:rsid wsp:val=&quot;00451867&quot;/&gt;&lt;wsp:rsid wsp:val=&quot;00451AAE&quot;/&gt;&lt;wsp:rsid wsp:val=&quot;00451B71&quot;/&gt;&lt;wsp:rsid wsp:val=&quot;00452111&quot;/&gt;&lt;wsp:rsid wsp:val=&quot;00452E03&quot;/&gt;&lt;wsp:rsid wsp:val=&quot;004534ED&quot;/&gt;&lt;wsp:rsid wsp:val=&quot;00453856&quot;/&gt;&lt;wsp:rsid wsp:val=&quot;0045392E&quot;/&gt;&lt;wsp:rsid wsp:val=&quot;00453EE5&quot;/&gt;&lt;wsp:rsid wsp:val=&quot;00454369&quot;/&gt;&lt;wsp:rsid wsp:val=&quot;004555FB&quot;/&gt;&lt;wsp:rsid wsp:val=&quot;00456561&quot;/&gt;&lt;wsp:rsid wsp:val=&quot;0046031F&quot;/&gt;&lt;wsp:rsid wsp:val=&quot;004603B3&quot;/&gt;&lt;wsp:rsid wsp:val=&quot;00460AF0&quot;/&gt;&lt;wsp:rsid wsp:val=&quot;004616F3&quot;/&gt;&lt;wsp:rsid wsp:val=&quot;004619B1&quot;/&gt;&lt;wsp:rsid wsp:val=&quot;00461B70&quot;/&gt;&lt;wsp:rsid wsp:val=&quot;004624C4&quot;/&gt;&lt;wsp:rsid wsp:val=&quot;004629B2&quot;/&gt;&lt;wsp:rsid wsp:val=&quot;00464258&quot;/&gt;&lt;wsp:rsid wsp:val=&quot;004647AF&quot;/&gt;&lt;wsp:rsid wsp:val=&quot;00464A35&quot;/&gt;&lt;wsp:rsid wsp:val=&quot;00464A63&quot;/&gt;&lt;wsp:rsid wsp:val=&quot;00464CBD&quot;/&gt;&lt;wsp:rsid wsp:val=&quot;00464DCD&quot;/&gt;&lt;wsp:rsid wsp:val=&quot;00465894&quot;/&gt;&lt;wsp:rsid wsp:val=&quot;0046699B&quot;/&gt;&lt;wsp:rsid wsp:val=&quot;0046712B&quot;/&gt;&lt;wsp:rsid wsp:val=&quot;00467650&quot;/&gt;&lt;wsp:rsid wsp:val=&quot;004676ED&quot;/&gt;&lt;wsp:rsid wsp:val=&quot;00471848&quot;/&gt;&lt;wsp:rsid wsp:val=&quot;00471A16&quot;/&gt;&lt;wsp:rsid wsp:val=&quot;00471ED0&quot;/&gt;&lt;wsp:rsid wsp:val=&quot;00472E18&quot;/&gt;&lt;wsp:rsid wsp:val=&quot;00472FE4&quot;/&gt;&lt;wsp:rsid wsp:val=&quot;004735B1&quot;/&gt;&lt;wsp:rsid wsp:val=&quot;00473B45&quot;/&gt;&lt;wsp:rsid wsp:val=&quot;00473BA5&quot;/&gt;&lt;wsp:rsid wsp:val=&quot;00473E39&quot;/&gt;&lt;wsp:rsid wsp:val=&quot;00475393&quot;/&gt;&lt;wsp:rsid wsp:val=&quot;004756B1&quot;/&gt;&lt;wsp:rsid wsp:val=&quot;0047586C&quot;/&gt;&lt;wsp:rsid wsp:val=&quot;00475BC1&quot;/&gt;&lt;wsp:rsid wsp:val=&quot;00476367&quot;/&gt;&lt;wsp:rsid wsp:val=&quot;0047671F&quot;/&gt;&lt;wsp:rsid wsp:val=&quot;00476F55&quot;/&gt;&lt;wsp:rsid wsp:val=&quot;0047755C&quot;/&gt;&lt;wsp:rsid wsp:val=&quot;00477967&quot;/&gt;&lt;wsp:rsid wsp:val=&quot;00480A2E&quot;/&gt;&lt;wsp:rsid wsp:val=&quot;00480DC2&quot;/&gt;&lt;wsp:rsid wsp:val=&quot;00480FE7&quot;/&gt;&lt;wsp:rsid wsp:val=&quot;0048145D&quot;/&gt;&lt;wsp:rsid wsp:val=&quot;00481E55&quot;/&gt;&lt;wsp:rsid wsp:val=&quot;004825BE&quot;/&gt;&lt;wsp:rsid wsp:val=&quot;00482734&quot;/&gt;&lt;wsp:rsid wsp:val=&quot;00483142&quot;/&gt;&lt;wsp:rsid wsp:val=&quot;00483436&quot;/&gt;&lt;wsp:rsid wsp:val=&quot;00483F50&quot;/&gt;&lt;wsp:rsid wsp:val=&quot;00483F53&quot;/&gt;&lt;wsp:rsid wsp:val=&quot;004848E1&quot;/&gt;&lt;wsp:rsid wsp:val=&quot;0048493C&quot;/&gt;&lt;wsp:rsid wsp:val=&quot;00485CFA&quot;/&gt;&lt;wsp:rsid wsp:val=&quot;0048621A&quot;/&gt;&lt;wsp:rsid wsp:val=&quot;004865E9&quot;/&gt;&lt;wsp:rsid wsp:val=&quot;00486E64&quot;/&gt;&lt;wsp:rsid wsp:val=&quot;00487397&quot;/&gt;&lt;wsp:rsid wsp:val=&quot;00487BDF&quot;/&gt;&lt;wsp:rsid wsp:val=&quot;00487CE4&quot;/&gt;&lt;wsp:rsid wsp:val=&quot;004904C8&quot;/&gt;&lt;wsp:rsid wsp:val=&quot;004907A9&quot;/&gt;&lt;wsp:rsid wsp:val=&quot;004909A9&quot;/&gt;&lt;wsp:rsid wsp:val=&quot;00490A3A&quot;/&gt;&lt;wsp:rsid wsp:val=&quot;00490D4B&quot;/&gt;&lt;wsp:rsid wsp:val=&quot;004910F7&quot;/&gt;&lt;wsp:rsid wsp:val=&quot;00491178&quot;/&gt;&lt;wsp:rsid wsp:val=&quot;00491765&quot;/&gt;&lt;wsp:rsid wsp:val=&quot;00491D17&quot;/&gt;&lt;wsp:rsid wsp:val=&quot;00492544&quot;/&gt;&lt;wsp:rsid wsp:val=&quot;00492780&quot;/&gt;&lt;wsp:rsid wsp:val=&quot;00492EB1&quot;/&gt;&lt;wsp:rsid wsp:val=&quot;0049385C&quot;/&gt;&lt;wsp:rsid wsp:val=&quot;004967F9&quot;/&gt;&lt;wsp:rsid wsp:val=&quot;00496A30&quot;/&gt;&lt;wsp:rsid wsp:val=&quot;0049761C&quot;/&gt;&lt;wsp:rsid wsp:val=&quot;004A0087&quot;/&gt;&lt;wsp:rsid wsp:val=&quot;004A0483&quot;/&gt;&lt;wsp:rsid wsp:val=&quot;004A094F&quot;/&gt;&lt;wsp:rsid wsp:val=&quot;004A102B&quot;/&gt;&lt;wsp:rsid wsp:val=&quot;004A243A&quot;/&gt;&lt;wsp:rsid wsp:val=&quot;004A244F&quot;/&gt;&lt;wsp:rsid wsp:val=&quot;004A3F79&quot;/&gt;&lt;wsp:rsid wsp:val=&quot;004A438A&quot;/&gt;&lt;wsp:rsid wsp:val=&quot;004A486D&quot;/&gt;&lt;wsp:rsid wsp:val=&quot;004A5228&quot;/&gt;&lt;wsp:rsid wsp:val=&quot;004A5E5C&quot;/&gt;&lt;wsp:rsid wsp:val=&quot;004A625A&quot;/&gt;&lt;wsp:rsid wsp:val=&quot;004A6368&quot;/&gt;&lt;wsp:rsid wsp:val=&quot;004A68D8&quot;/&gt;&lt;wsp:rsid wsp:val=&quot;004A6C9F&quot;/&gt;&lt;wsp:rsid wsp:val=&quot;004A7BA1&quot;/&gt;&lt;wsp:rsid wsp:val=&quot;004B0E0E&quot;/&gt;&lt;wsp:rsid wsp:val=&quot;004B0E44&quot;/&gt;&lt;wsp:rsid wsp:val=&quot;004B1B01&quot;/&gt;&lt;wsp:rsid wsp:val=&quot;004B1D33&quot;/&gt;&lt;wsp:rsid wsp:val=&quot;004B20DA&quot;/&gt;&lt;wsp:rsid wsp:val=&quot;004B30D3&quot;/&gt;&lt;wsp:rsid wsp:val=&quot;004B410D&quot;/&gt;&lt;wsp:rsid wsp:val=&quot;004B4451&quot;/&gt;&lt;wsp:rsid wsp:val=&quot;004B4618&quot;/&gt;&lt;wsp:rsid wsp:val=&quot;004B4BBA&quot;/&gt;&lt;wsp:rsid wsp:val=&quot;004B4CFE&quot;/&gt;&lt;wsp:rsid wsp:val=&quot;004B5330&quot;/&gt;&lt;wsp:rsid wsp:val=&quot;004B54FF&quot;/&gt;&lt;wsp:rsid wsp:val=&quot;004B5560&quot;/&gt;&lt;wsp:rsid wsp:val=&quot;004B7238&quot;/&gt;&lt;wsp:rsid wsp:val=&quot;004B7F05&quot;/&gt;&lt;wsp:rsid wsp:val=&quot;004C0D09&quot;/&gt;&lt;wsp:rsid wsp:val=&quot;004C16BF&quot;/&gt;&lt;wsp:rsid wsp:val=&quot;004C1812&quot;/&gt;&lt;wsp:rsid wsp:val=&quot;004C1AF0&quot;/&gt;&lt;wsp:rsid wsp:val=&quot;004C20C0&quot;/&gt;&lt;wsp:rsid wsp:val=&quot;004C3994&quot;/&gt;&lt;wsp:rsid wsp:val=&quot;004C3DEA&quot;/&gt;&lt;wsp:rsid wsp:val=&quot;004C3E06&quot;/&gt;&lt;wsp:rsid wsp:val=&quot;004C46FE&quot;/&gt;&lt;wsp:rsid wsp:val=&quot;004C5D83&quot;/&gt;&lt;wsp:rsid wsp:val=&quot;004C671D&quot;/&gt;&lt;wsp:rsid wsp:val=&quot;004C6C18&quot;/&gt;&lt;wsp:rsid wsp:val=&quot;004C6EA1&quot;/&gt;&lt;wsp:rsid wsp:val=&quot;004C7059&quot;/&gt;&lt;wsp:rsid wsp:val=&quot;004C7697&quot;/&gt;&lt;wsp:rsid wsp:val=&quot;004C7DDF&quot;/&gt;&lt;wsp:rsid wsp:val=&quot;004C7E0E&quot;/&gt;&lt;wsp:rsid wsp:val=&quot;004C7F40&quot;/&gt;&lt;wsp:rsid wsp:val=&quot;004D0027&quot;/&gt;&lt;wsp:rsid wsp:val=&quot;004D066E&quot;/&gt;&lt;wsp:rsid wsp:val=&quot;004D07C0&quot;/&gt;&lt;wsp:rsid wsp:val=&quot;004D1C01&quot;/&gt;&lt;wsp:rsid wsp:val=&quot;004D1F5B&quot;/&gt;&lt;wsp:rsid wsp:val=&quot;004D27B6&quot;/&gt;&lt;wsp:rsid wsp:val=&quot;004D2A48&quot;/&gt;&lt;wsp:rsid wsp:val=&quot;004D34D8&quot;/&gt;&lt;wsp:rsid wsp:val=&quot;004D355F&quot;/&gt;&lt;wsp:rsid wsp:val=&quot;004D3CA0&quot;/&gt;&lt;wsp:rsid wsp:val=&quot;004D432E&quot;/&gt;&lt;wsp:rsid wsp:val=&quot;004D4B9F&quot;/&gt;&lt;wsp:rsid wsp:val=&quot;004D4FE2&quot;/&gt;&lt;wsp:rsid wsp:val=&quot;004D4FF4&quot;/&gt;&lt;wsp:rsid wsp:val=&quot;004D57A5&quot;/&gt;&lt;wsp:rsid wsp:val=&quot;004D5E68&quot;/&gt;&lt;wsp:rsid wsp:val=&quot;004D6921&quot;/&gt;&lt;wsp:rsid wsp:val=&quot;004D6FBE&quot;/&gt;&lt;wsp:rsid wsp:val=&quot;004D779B&quot;/&gt;&lt;wsp:rsid wsp:val=&quot;004E09FA&quot;/&gt;&lt;wsp:rsid wsp:val=&quot;004E0A7C&quot;/&gt;&lt;wsp:rsid wsp:val=&quot;004E0B5F&quot;/&gt;&lt;wsp:rsid wsp:val=&quot;004E0D2E&quot;/&gt;&lt;wsp:rsid wsp:val=&quot;004E1166&quot;/&gt;&lt;wsp:rsid wsp:val=&quot;004E29AD&quot;/&gt;&lt;wsp:rsid wsp:val=&quot;004E2CF8&quot;/&gt;&lt;wsp:rsid wsp:val=&quot;004E2ED0&quot;/&gt;&lt;wsp:rsid wsp:val=&quot;004E2F2E&quot;/&gt;&lt;wsp:rsid wsp:val=&quot;004E3747&quot;/&gt;&lt;wsp:rsid wsp:val=&quot;004E3E5D&quot;/&gt;&lt;wsp:rsid wsp:val=&quot;004E4138&quot;/&gt;&lt;wsp:rsid wsp:val=&quot;004E43B3&quot;/&gt;&lt;wsp:rsid wsp:val=&quot;004E5220&quot;/&gt;&lt;wsp:rsid wsp:val=&quot;004E5E00&quot;/&gt;&lt;wsp:rsid wsp:val=&quot;004E605B&quot;/&gt;&lt;wsp:rsid wsp:val=&quot;004E64E8&quot;/&gt;&lt;wsp:rsid wsp:val=&quot;004E6DB9&quot;/&gt;&lt;wsp:rsid wsp:val=&quot;004E7394&quot;/&gt;&lt;wsp:rsid wsp:val=&quot;004E7E10&quot;/&gt;&lt;wsp:rsid wsp:val=&quot;004F0E1C&quot;/&gt;&lt;wsp:rsid wsp:val=&quot;004F1E6C&quot;/&gt;&lt;wsp:rsid wsp:val=&quot;004F2150&quot;/&gt;&lt;wsp:rsid wsp:val=&quot;004F244D&quot;/&gt;&lt;wsp:rsid wsp:val=&quot;004F3266&quot;/&gt;&lt;wsp:rsid wsp:val=&quot;004F32E1&quot;/&gt;&lt;wsp:rsid wsp:val=&quot;004F33A2&quot;/&gt;&lt;wsp:rsid wsp:val=&quot;004F3EF2&quot;/&gt;&lt;wsp:rsid wsp:val=&quot;004F4375&quot;/&gt;&lt;wsp:rsid wsp:val=&quot;004F4CBB&quot;/&gt;&lt;wsp:rsid wsp:val=&quot;004F62EF&quot;/&gt;&lt;wsp:rsid wsp:val=&quot;004F6A38&quot;/&gt;&lt;wsp:rsid wsp:val=&quot;004F77FA&quot;/&gt;&lt;wsp:rsid wsp:val=&quot;00500794&quot;/&gt;&lt;wsp:rsid wsp:val=&quot;00500F0E&quot;/&gt;&lt;wsp:rsid wsp:val=&quot;00501830&quot;/&gt;&lt;wsp:rsid wsp:val=&quot;00501C1C&quot;/&gt;&lt;wsp:rsid wsp:val=&quot;00502302&quot;/&gt;&lt;wsp:rsid wsp:val=&quot;005023AA&quot;/&gt;&lt;wsp:rsid wsp:val=&quot;00502EB5&quot;/&gt;&lt;wsp:rsid wsp:val=&quot;005039AF&quot;/&gt;&lt;wsp:rsid wsp:val=&quot;00504027&quot;/&gt;&lt;wsp:rsid wsp:val=&quot;005042C1&quot;/&gt;&lt;wsp:rsid wsp:val=&quot;00504B16&quot;/&gt;&lt;wsp:rsid wsp:val=&quot;005072D4&quot;/&gt;&lt;wsp:rsid wsp:val=&quot;005106CA&quot;/&gt;&lt;wsp:rsid wsp:val=&quot;00510F0A&quot;/&gt;&lt;wsp:rsid wsp:val=&quot;00510F11&quot;/&gt;&lt;wsp:rsid wsp:val=&quot;005114EC&quot;/&gt;&lt;wsp:rsid wsp:val=&quot;00511F1D&quot;/&gt;&lt;wsp:rsid wsp:val=&quot;0051200A&quot;/&gt;&lt;wsp:rsid wsp:val=&quot;0051225C&quot;/&gt;&lt;wsp:rsid wsp:val=&quot;005125CA&quot;/&gt;&lt;wsp:rsid wsp:val=&quot;00512AFE&quot;/&gt;&lt;wsp:rsid wsp:val=&quot;00512C6D&quot;/&gt;&lt;wsp:rsid wsp:val=&quot;00512EA6&quot;/&gt;&lt;wsp:rsid wsp:val=&quot;00513572&quot;/&gt;&lt;wsp:rsid wsp:val=&quot;005147BD&quot;/&gt;&lt;wsp:rsid wsp:val=&quot;0051494F&quot;/&gt;&lt;wsp:rsid wsp:val=&quot;00515077&quot;/&gt;&lt;wsp:rsid wsp:val=&quot;005154C1&quot;/&gt;&lt;wsp:rsid wsp:val=&quot;0051584A&quot;/&gt;&lt;wsp:rsid wsp:val=&quot;00515D91&quot;/&gt;&lt;wsp:rsid wsp:val=&quot;00515EFF&quot;/&gt;&lt;wsp:rsid wsp:val=&quot;00516269&quot;/&gt;&lt;wsp:rsid wsp:val=&quot;005178AD&quot;/&gt;&lt;wsp:rsid wsp:val=&quot;00517EAD&quot;/&gt;&lt;wsp:rsid wsp:val=&quot;00517F72&quot;/&gt;&lt;wsp:rsid wsp:val=&quot;00517F73&quot;/&gt;&lt;wsp:rsid wsp:val=&quot;0052003D&quot;/&gt;&lt;wsp:rsid wsp:val=&quot;0052041F&quot;/&gt;&lt;wsp:rsid wsp:val=&quot;0052070D&quot;/&gt;&lt;wsp:rsid wsp:val=&quot;0052092E&quot;/&gt;&lt;wsp:rsid wsp:val=&quot;005217D9&quot;/&gt;&lt;wsp:rsid wsp:val=&quot;00521877&quot;/&gt;&lt;wsp:rsid wsp:val=&quot;00521D0E&quot;/&gt;&lt;wsp:rsid wsp:val=&quot;00521D3B&quot;/&gt;&lt;wsp:rsid wsp:val=&quot;00522C97&quot;/&gt;&lt;wsp:rsid wsp:val=&quot;00522D52&quot;/&gt;&lt;wsp:rsid wsp:val=&quot;00523256&quot;/&gt;&lt;wsp:rsid wsp:val=&quot;00523E32&quot;/&gt;&lt;wsp:rsid wsp:val=&quot;00523E82&quot;/&gt;&lt;wsp:rsid wsp:val=&quot;00524509&quot;/&gt;&lt;wsp:rsid wsp:val=&quot;00524A6C&quot;/&gt;&lt;wsp:rsid wsp:val=&quot;00524AD9&quot;/&gt;&lt;wsp:rsid wsp:val=&quot;00524D7E&quot;/&gt;&lt;wsp:rsid wsp:val=&quot;00525290&quot;/&gt;&lt;wsp:rsid wsp:val=&quot;00526210&quot;/&gt;&lt;wsp:rsid wsp:val=&quot;00526445&quot;/&gt;&lt;wsp:rsid wsp:val=&quot;00527592&quot;/&gt;&lt;wsp:rsid wsp:val=&quot;00527982&quot;/&gt;&lt;wsp:rsid wsp:val=&quot;00530245&quot;/&gt;&lt;wsp:rsid wsp:val=&quot;005302D2&quot;/&gt;&lt;wsp:rsid wsp:val=&quot;00530E61&quot;/&gt;&lt;wsp:rsid wsp:val=&quot;00532369&quot;/&gt;&lt;wsp:rsid wsp:val=&quot;00532AF3&quot;/&gt;&lt;wsp:rsid wsp:val=&quot;005330DC&quot;/&gt;&lt;wsp:rsid wsp:val=&quot;00533C7D&quot;/&gt;&lt;wsp:rsid wsp:val=&quot;00533D93&quot;/&gt;&lt;wsp:rsid wsp:val=&quot;005342BA&quot;/&gt;&lt;wsp:rsid wsp:val=&quot;00534B45&quot;/&gt;&lt;wsp:rsid wsp:val=&quot;00536A25&quot;/&gt;&lt;wsp:rsid wsp:val=&quot;00536A9D&quot;/&gt;&lt;wsp:rsid wsp:val=&quot;00537501&quot;/&gt;&lt;wsp:rsid wsp:val=&quot;00537738&quot;/&gt;&lt;wsp:rsid wsp:val=&quot;0053794F&quot;/&gt;&lt;wsp:rsid wsp:val=&quot;00537FAA&quot;/&gt;&lt;wsp:rsid wsp:val=&quot;00540EDE&quot;/&gt;&lt;wsp:rsid wsp:val=&quot;00541519&quot;/&gt;&lt;wsp:rsid wsp:val=&quot;005416B2&quot;/&gt;&lt;wsp:rsid wsp:val=&quot;00541B0F&quot;/&gt;&lt;wsp:rsid wsp:val=&quot;0054236A&quot;/&gt;&lt;wsp:rsid wsp:val=&quot;00542532&quot;/&gt;&lt;wsp:rsid wsp:val=&quot;005438E3&quot;/&gt;&lt;wsp:rsid wsp:val=&quot;00543E8C&quot;/&gt;&lt;wsp:rsid wsp:val=&quot;005448F7&quot;/&gt;&lt;wsp:rsid wsp:val=&quot;00544958&quot;/&gt;&lt;wsp:rsid wsp:val=&quot;00544BB6&quot;/&gt;&lt;wsp:rsid wsp:val=&quot;0054557B&quot;/&gt;&lt;wsp:rsid wsp:val=&quot;00545EE7&quot;/&gt;&lt;wsp:rsid wsp:val=&quot;00546693&quot;/&gt;&lt;wsp:rsid wsp:val=&quot;00546C5D&quot;/&gt;&lt;wsp:rsid wsp:val=&quot;005470C7&quot;/&gt;&lt;wsp:rsid wsp:val=&quot;005471B7&quot;/&gt;&lt;wsp:rsid wsp:val=&quot;00547997&quot;/&gt;&lt;wsp:rsid wsp:val=&quot;005479D6&quot;/&gt;&lt;wsp:rsid wsp:val=&quot;0055106B&quot;/&gt;&lt;wsp:rsid wsp:val=&quot;005515E8&quot;/&gt;&lt;wsp:rsid wsp:val=&quot;00551CE9&quot;/&gt;&lt;wsp:rsid wsp:val=&quot;005527A1&quot;/&gt;&lt;wsp:rsid wsp:val=&quot;00552C36&quot;/&gt;&lt;wsp:rsid wsp:val=&quot;00552DE5&quot;/&gt;&lt;wsp:rsid wsp:val=&quot;00553B6C&quot;/&gt;&lt;wsp:rsid wsp:val=&quot;00553C1F&quot;/&gt;&lt;wsp:rsid wsp:val=&quot;0055419C&quot;/&gt;&lt;wsp:rsid wsp:val=&quot;00554B3D&quot;/&gt;&lt;wsp:rsid wsp:val=&quot;0055531B&quot;/&gt;&lt;wsp:rsid wsp:val=&quot;00555878&quot;/&gt;&lt;wsp:rsid wsp:val=&quot;00555B7B&quot;/&gt;&lt;wsp:rsid wsp:val=&quot;00556757&quot;/&gt;&lt;wsp:rsid wsp:val=&quot;00557672&quot;/&gt;&lt;wsp:rsid wsp:val=&quot;00560502&quot;/&gt;&lt;wsp:rsid wsp:val=&quot;005609B7&quot;/&gt;&lt;wsp:rsid wsp:val=&quot;00560E7A&quot;/&gt;&lt;wsp:rsid wsp:val=&quot;00561026&quot;/&gt;&lt;wsp:rsid wsp:val=&quot;00562D36&quot;/&gt;&lt;wsp:rsid wsp:val=&quot;00564AE7&quot;/&gt;&lt;wsp:rsid wsp:val=&quot;00564B91&quot;/&gt;&lt;wsp:rsid wsp:val=&quot;00565EA7&quot;/&gt;&lt;wsp:rsid wsp:val=&quot;00567262&quot;/&gt;&lt;wsp:rsid wsp:val=&quot;0056764E&quot;/&gt;&lt;wsp:rsid wsp:val=&quot;00567738&quot;/&gt;&lt;wsp:rsid wsp:val=&quot;00567B23&quot;/&gt;&lt;wsp:rsid wsp:val=&quot;00567B65&quot;/&gt;&lt;wsp:rsid wsp:val=&quot;00570BAC&quot;/&gt;&lt;wsp:rsid wsp:val=&quot;00570D30&quot;/&gt;&lt;wsp:rsid wsp:val=&quot;00570FA9&quot;/&gt;&lt;wsp:rsid wsp:val=&quot;00571225&quot;/&gt;&lt;wsp:rsid wsp:val=&quot;00571FE1&quot;/&gt;&lt;wsp:rsid wsp:val=&quot;00572039&quot;/&gt;&lt;wsp:rsid wsp:val=&quot;005725D3&quot;/&gt;&lt;wsp:rsid wsp:val=&quot;005727EF&quot;/&gt;&lt;wsp:rsid wsp:val=&quot;005729D2&quot;/&gt;&lt;wsp:rsid wsp:val=&quot;00572AD4&quot;/&gt;&lt;wsp:rsid wsp:val=&quot;00572ECC&quot;/&gt;&lt;wsp:rsid wsp:val=&quot;00573322&quot;/&gt;&lt;wsp:rsid wsp:val=&quot;00573A46&quot;/&gt;&lt;wsp:rsid wsp:val=&quot;005743C2&quot;/&gt;&lt;wsp:rsid wsp:val=&quot;00574673&quot;/&gt;&lt;wsp:rsid wsp:val=&quot;005746DC&quot;/&gt;&lt;wsp:rsid wsp:val=&quot;00574813&quot;/&gt;&lt;wsp:rsid wsp:val=&quot;00575141&quot;/&gt;&lt;wsp:rsid wsp:val=&quot;005755CC&quot;/&gt;&lt;wsp:rsid wsp:val=&quot;00576078&quot;/&gt;&lt;wsp:rsid wsp:val=&quot;005760E4&quot;/&gt;&lt;wsp:rsid wsp:val=&quot;0057715C&quot;/&gt;&lt;wsp:rsid wsp:val=&quot;0057791C&quot;/&gt;&lt;wsp:rsid wsp:val=&quot;0058046A&quot;/&gt;&lt;wsp:rsid wsp:val=&quot;00580FF3&quot;/&gt;&lt;wsp:rsid wsp:val=&quot;0058129E&quot;/&gt;&lt;wsp:rsid wsp:val=&quot;005813A6&quot;/&gt;&lt;wsp:rsid wsp:val=&quot;00581B79&quot;/&gt;&lt;wsp:rsid wsp:val=&quot;00581C8B&quot;/&gt;&lt;wsp:rsid wsp:val=&quot;00581DDC&quot;/&gt;&lt;wsp:rsid wsp:val=&quot;00581E36&quot;/&gt;&lt;wsp:rsid wsp:val=&quot;00582720&quot;/&gt;&lt;wsp:rsid wsp:val=&quot;00582A69&quot;/&gt;&lt;wsp:rsid wsp:val=&quot;00582B43&quot;/&gt;&lt;wsp:rsid wsp:val=&quot;00582B63&quot;/&gt;&lt;wsp:rsid wsp:val=&quot;00583728&quot;/&gt;&lt;wsp:rsid wsp:val=&quot;00585137&quot;/&gt;&lt;wsp:rsid wsp:val=&quot;0058529F&quot;/&gt;&lt;wsp:rsid wsp:val=&quot;00586225&quot;/&gt;&lt;wsp:rsid wsp:val=&quot;00586791&quot;/&gt;&lt;wsp:rsid wsp:val=&quot;005871DC&quot;/&gt;&lt;wsp:rsid wsp:val=&quot;00587224&quot;/&gt;&lt;wsp:rsid wsp:val=&quot;005876D1&quot;/&gt;&lt;wsp:rsid wsp:val=&quot;00590BB5&quot;/&gt;&lt;wsp:rsid wsp:val=&quot;00591401&quot;/&gt;&lt;wsp:rsid wsp:val=&quot;0059149D&quot;/&gt;&lt;wsp:rsid wsp:val=&quot;00591ADE&quot;/&gt;&lt;wsp:rsid wsp:val=&quot;00592CE1&quot;/&gt;&lt;wsp:rsid wsp:val=&quot;00592F27&quot;/&gt;&lt;wsp:rsid wsp:val=&quot;00593A33&quot;/&gt;&lt;wsp:rsid wsp:val=&quot;00593DF1&quot;/&gt;&lt;wsp:rsid wsp:val=&quot;00596145&quot;/&gt;&lt;wsp:rsid wsp:val=&quot;00596754&quot;/&gt;&lt;wsp:rsid wsp:val=&quot;00596C74&quot;/&gt;&lt;wsp:rsid wsp:val=&quot;005977AC&quot;/&gt;&lt;wsp:rsid wsp:val=&quot;005A0CC1&quot;/&gt;&lt;wsp:rsid wsp:val=&quot;005A123B&quot;/&gt;&lt;wsp:rsid wsp:val=&quot;005A1459&quot;/&gt;&lt;wsp:rsid wsp:val=&quot;005A2095&quot;/&gt;&lt;wsp:rsid wsp:val=&quot;005A23FD&quot;/&gt;&lt;wsp:rsid wsp:val=&quot;005A34BF&quot;/&gt;&lt;wsp:rsid wsp:val=&quot;005A3537&quot;/&gt;&lt;wsp:rsid wsp:val=&quot;005A360B&quot;/&gt;&lt;wsp:rsid wsp:val=&quot;005A368B&quot;/&gt;&lt;wsp:rsid wsp:val=&quot;005A3957&quot;/&gt;&lt;wsp:rsid wsp:val=&quot;005A3978&quot;/&gt;&lt;wsp:rsid wsp:val=&quot;005A3A57&quot;/&gt;&lt;wsp:rsid wsp:val=&quot;005A430B&quot;/&gt;&lt;wsp:rsid wsp:val=&quot;005A5A08&quot;/&gt;&lt;wsp:rsid wsp:val=&quot;005A5C83&quot;/&gt;&lt;wsp:rsid wsp:val=&quot;005A5CE4&quot;/&gt;&lt;wsp:rsid wsp:val=&quot;005A5EF4&quot;/&gt;&lt;wsp:rsid wsp:val=&quot;005A62A5&quot;/&gt;&lt;wsp:rsid wsp:val=&quot;005A6BC1&quot;/&gt;&lt;wsp:rsid wsp:val=&quot;005A7FB3&quot;/&gt;&lt;wsp:rsid wsp:val=&quot;005B086B&quot;/&gt;&lt;wsp:rsid wsp:val=&quot;005B12A9&quot;/&gt;&lt;wsp:rsid wsp:val=&quot;005B16AD&quot;/&gt;&lt;wsp:rsid wsp:val=&quot;005B17F9&quot;/&gt;&lt;wsp:rsid wsp:val=&quot;005B1C8D&quot;/&gt;&lt;wsp:rsid wsp:val=&quot;005B206B&quot;/&gt;&lt;wsp:rsid wsp:val=&quot;005B2E65&quot;/&gt;&lt;wsp:rsid wsp:val=&quot;005B354D&quot;/&gt;&lt;wsp:rsid wsp:val=&quot;005B399F&quot;/&gt;&lt;wsp:rsid wsp:val=&quot;005B3A42&quot;/&gt;&lt;wsp:rsid wsp:val=&quot;005B3B93&quot;/&gt;&lt;wsp:rsid wsp:val=&quot;005B3DDA&quot;/&gt;&lt;wsp:rsid wsp:val=&quot;005B3FA4&quot;/&gt;&lt;wsp:rsid wsp:val=&quot;005B41A0&quot;/&gt;&lt;wsp:rsid wsp:val=&quot;005B4519&quot;/&gt;&lt;wsp:rsid wsp:val=&quot;005B476F&quot;/&gt;&lt;wsp:rsid wsp:val=&quot;005B5228&quot;/&gt;&lt;wsp:rsid wsp:val=&quot;005B5787&quot;/&gt;&lt;wsp:rsid wsp:val=&quot;005B5D45&quot;/&gt;&lt;wsp:rsid wsp:val=&quot;005B65C0&quot;/&gt;&lt;wsp:rsid wsp:val=&quot;005B68DB&quot;/&gt;&lt;wsp:rsid wsp:val=&quot;005B7055&quot;/&gt;&lt;wsp:rsid wsp:val=&quot;005B761D&quot;/&gt;&lt;wsp:rsid wsp:val=&quot;005B7866&quot;/&gt;&lt;wsp:rsid wsp:val=&quot;005C0C0E&quot;/&gt;&lt;wsp:rsid wsp:val=&quot;005C0E91&quot;/&gt;&lt;wsp:rsid wsp:val=&quot;005C14B3&quot;/&gt;&lt;wsp:rsid wsp:val=&quot;005C18E4&quot;/&gt;&lt;wsp:rsid wsp:val=&quot;005C1CEB&quot;/&gt;&lt;wsp:rsid wsp:val=&quot;005C1E93&quot;/&gt;&lt;wsp:rsid wsp:val=&quot;005C298D&quot;/&gt;&lt;wsp:rsid wsp:val=&quot;005C40DE&quot;/&gt;&lt;wsp:rsid wsp:val=&quot;005C40F1&quot;/&gt;&lt;wsp:rsid wsp:val=&quot;005C4673&quot;/&gt;&lt;wsp:rsid wsp:val=&quot;005C4E0B&quot;/&gt;&lt;wsp:rsid wsp:val=&quot;005C5D36&quot;/&gt;&lt;wsp:rsid wsp:val=&quot;005C72B9&quot;/&gt;&lt;wsp:rsid wsp:val=&quot;005C7343&quot;/&gt;&lt;wsp:rsid wsp:val=&quot;005C75FA&quot;/&gt;&lt;wsp:rsid wsp:val=&quot;005D0ADF&quot;/&gt;&lt;wsp:rsid wsp:val=&quot;005D1037&quot;/&gt;&lt;wsp:rsid wsp:val=&quot;005D18A9&quot;/&gt;&lt;wsp:rsid wsp:val=&quot;005D195F&quot;/&gt;&lt;wsp:rsid wsp:val=&quot;005D201F&quot;/&gt;&lt;wsp:rsid wsp:val=&quot;005D279F&quot;/&gt;&lt;wsp:rsid wsp:val=&quot;005D2AA8&quot;/&gt;&lt;wsp:rsid wsp:val=&quot;005D31DB&quot;/&gt;&lt;wsp:rsid wsp:val=&quot;005D3612&quot;/&gt;&lt;wsp:rsid wsp:val=&quot;005D4720&quot;/&gt;&lt;wsp:rsid wsp:val=&quot;005D4C0C&quot;/&gt;&lt;wsp:rsid wsp:val=&quot;005D5CEE&quot;/&gt;&lt;wsp:rsid wsp:val=&quot;005D60EC&quot;/&gt;&lt;wsp:rsid wsp:val=&quot;005D61FA&quot;/&gt;&lt;wsp:rsid wsp:val=&quot;005D629F&quot;/&gt;&lt;wsp:rsid wsp:val=&quot;005D62DD&quot;/&gt;&lt;wsp:rsid wsp:val=&quot;005D6A6D&quot;/&gt;&lt;wsp:rsid wsp:val=&quot;005D7198&quot;/&gt;&lt;wsp:rsid wsp:val=&quot;005D7AAD&quot;/&gt;&lt;wsp:rsid wsp:val=&quot;005E0070&quot;/&gt;&lt;wsp:rsid wsp:val=&quot;005E0B23&quot;/&gt;&lt;wsp:rsid wsp:val=&quot;005E0EAB&quot;/&gt;&lt;wsp:rsid wsp:val=&quot;005E0EAE&quot;/&gt;&lt;wsp:rsid wsp:val=&quot;005E10BC&quot;/&gt;&lt;wsp:rsid wsp:val=&quot;005E17C0&quot;/&gt;&lt;wsp:rsid wsp:val=&quot;005E1D89&quot;/&gt;&lt;wsp:rsid wsp:val=&quot;005E3303&quot;/&gt;&lt;wsp:rsid wsp:val=&quot;005E3DEA&quot;/&gt;&lt;wsp:rsid wsp:val=&quot;005E41CF&quot;/&gt;&lt;wsp:rsid wsp:val=&quot;005E4592&quot;/&gt;&lt;wsp:rsid wsp:val=&quot;005E51A7&quot;/&gt;&lt;wsp:rsid wsp:val=&quot;005E55FC&quot;/&gt;&lt;wsp:rsid wsp:val=&quot;005E5E0A&quot;/&gt;&lt;wsp:rsid wsp:val=&quot;005E67B7&quot;/&gt;&lt;wsp:rsid wsp:val=&quot;005E739D&quot;/&gt;&lt;wsp:rsid wsp:val=&quot;005E7A8A&quot;/&gt;&lt;wsp:rsid wsp:val=&quot;005F0138&quot;/&gt;&lt;wsp:rsid wsp:val=&quot;005F0152&quot;/&gt;&lt;wsp:rsid wsp:val=&quot;005F0CE8&quot;/&gt;&lt;wsp:rsid wsp:val=&quot;005F0E72&quot;/&gt;&lt;wsp:rsid wsp:val=&quot;005F2100&quot;/&gt;&lt;wsp:rsid wsp:val=&quot;005F2123&quot;/&gt;&lt;wsp:rsid wsp:val=&quot;005F2961&quot;/&gt;&lt;wsp:rsid wsp:val=&quot;005F2B7C&quot;/&gt;&lt;wsp:rsid wsp:val=&quot;005F303E&quot;/&gt;&lt;wsp:rsid wsp:val=&quot;005F37EC&quot;/&gt;&lt;wsp:rsid wsp:val=&quot;005F38A9&quot;/&gt;&lt;wsp:rsid wsp:val=&quot;005F3A80&quot;/&gt;&lt;wsp:rsid wsp:val=&quot;005F41C8&quot;/&gt;&lt;wsp:rsid wsp:val=&quot;005F4B57&quot;/&gt;&lt;wsp:rsid wsp:val=&quot;005F597A&quot;/&gt;&lt;wsp:rsid wsp:val=&quot;005F5D6F&quot;/&gt;&lt;wsp:rsid wsp:val=&quot;005F5ED5&quot;/&gt;&lt;wsp:rsid wsp:val=&quot;005F64E1&quot;/&gt;&lt;wsp:rsid wsp:val=&quot;005F74B0&quot;/&gt;&lt;wsp:rsid wsp:val=&quot;005F794D&quot;/&gt;&lt;wsp:rsid wsp:val=&quot;005F7C23&quot;/&gt;&lt;wsp:rsid wsp:val=&quot;005F7D27&quot;/&gt;&lt;wsp:rsid wsp:val=&quot;0060144D&quot;/&gt;&lt;wsp:rsid wsp:val=&quot;00601720&quot;/&gt;&lt;wsp:rsid wsp:val=&quot;00603C01&quot;/&gt;&lt;wsp:rsid wsp:val=&quot;00603EC5&quot;/&gt;&lt;wsp:rsid wsp:val=&quot;00604277&quot;/&gt;&lt;wsp:rsid wsp:val=&quot;00604663&quot;/&gt;&lt;wsp:rsid wsp:val=&quot;006051EF&quot;/&gt;&lt;wsp:rsid wsp:val=&quot;00605422&quot;/&gt;&lt;wsp:rsid wsp:val=&quot;006059A8&quot;/&gt;&lt;wsp:rsid wsp:val=&quot;00605B48&quot;/&gt;&lt;wsp:rsid wsp:val=&quot;00606101&quot;/&gt;&lt;wsp:rsid wsp:val=&quot;006069BA&quot;/&gt;&lt;wsp:rsid wsp:val=&quot;00606B1B&quot;/&gt;&lt;wsp:rsid wsp:val=&quot;0060760C&quot;/&gt;&lt;wsp:rsid wsp:val=&quot;0061060F&quot;/&gt;&lt;wsp:rsid wsp:val=&quot;00610ABB&quot;/&gt;&lt;wsp:rsid wsp:val=&quot;00610C9E&quot;/&gt;&lt;wsp:rsid wsp:val=&quot;00612EED&quot;/&gt;&lt;wsp:rsid wsp:val=&quot;00613F15&quot;/&gt;&lt;wsp:rsid wsp:val=&quot;0061426F&quot;/&gt;&lt;wsp:rsid wsp:val=&quot;00614BEC&quot;/&gt;&lt;wsp:rsid wsp:val=&quot;0061695A&quot;/&gt;&lt;wsp:rsid wsp:val=&quot;00616D13&quot;/&gt;&lt;wsp:rsid wsp:val=&quot;0061722D&quot;/&gt;&lt;wsp:rsid wsp:val=&quot;006201FF&quot;/&gt;&lt;wsp:rsid wsp:val=&quot;0062056A&quot;/&gt;&lt;wsp:rsid wsp:val=&quot;00620885&quot;/&gt;&lt;wsp:rsid wsp:val=&quot;00620980&quot;/&gt;&lt;wsp:rsid wsp:val=&quot;00620DCB&quot;/&gt;&lt;wsp:rsid wsp:val=&quot;0062160D&quot;/&gt;&lt;wsp:rsid wsp:val=&quot;006216FF&quot;/&gt;&lt;wsp:rsid wsp:val=&quot;0062385E&quot;/&gt;&lt;wsp:rsid wsp:val=&quot;00623951&quot;/&gt;&lt;wsp:rsid wsp:val=&quot;00623BC7&quot;/&gt;&lt;wsp:rsid wsp:val=&quot;00624019&quot;/&gt;&lt;wsp:rsid wsp:val=&quot;0062419A&quot;/&gt;&lt;wsp:rsid wsp:val=&quot;006242C2&quot;/&gt;&lt;wsp:rsid wsp:val=&quot;00624B20&quot;/&gt;&lt;wsp:rsid wsp:val=&quot;0062570D&quot;/&gt;&lt;wsp:rsid wsp:val=&quot;0062579C&quot;/&gt;&lt;wsp:rsid wsp:val=&quot;00625CC1&quot;/&gt;&lt;wsp:rsid wsp:val=&quot;0062671F&quot;/&gt;&lt;wsp:rsid wsp:val=&quot;0062694A&quot;/&gt;&lt;wsp:rsid wsp:val=&quot;00626B99&quot;/&gt;&lt;wsp:rsid wsp:val=&quot;00626BD4&quot;/&gt;&lt;wsp:rsid wsp:val=&quot;00626C37&quot;/&gt;&lt;wsp:rsid wsp:val=&quot;0062761E&quot;/&gt;&lt;wsp:rsid wsp:val=&quot;0062773C&quot;/&gt;&lt;wsp:rsid wsp:val=&quot;00627C79&quot;/&gt;&lt;wsp:rsid wsp:val=&quot;00630156&quot;/&gt;&lt;wsp:rsid wsp:val=&quot;00630495&quot;/&gt;&lt;wsp:rsid wsp:val=&quot;0063049B&quot;/&gt;&lt;wsp:rsid wsp:val=&quot;00631BF6&quot;/&gt;&lt;wsp:rsid wsp:val=&quot;0063393B&quot;/&gt;&lt;wsp:rsid wsp:val=&quot;00633FDF&quot;/&gt;&lt;wsp:rsid wsp:val=&quot;00634670&quot;/&gt;&lt;wsp:rsid wsp:val=&quot;0063479F&quot;/&gt;&lt;wsp:rsid wsp:val=&quot;006347B7&quot;/&gt;&lt;wsp:rsid wsp:val=&quot;00634BE5&quot;/&gt;&lt;wsp:rsid wsp:val=&quot;00634CC1&quot;/&gt;&lt;wsp:rsid wsp:val=&quot;00634D28&quot;/&gt;&lt;wsp:rsid wsp:val=&quot;00634FE1&quot;/&gt;&lt;wsp:rsid wsp:val=&quot;00634FF3&quot;/&gt;&lt;wsp:rsid wsp:val=&quot;00635FF2&quot;/&gt;&lt;wsp:rsid wsp:val=&quot;006364EF&quot;/&gt;&lt;wsp:rsid wsp:val=&quot;00636CE0&quot;/&gt;&lt;wsp:rsid wsp:val=&quot;00637024&quot;/&gt;&lt;wsp:rsid wsp:val=&quot;0063763F&quot;/&gt;&lt;wsp:rsid wsp:val=&quot;00640B96&quot;/&gt;&lt;wsp:rsid wsp:val=&quot;00640BAE&quot;/&gt;&lt;wsp:rsid wsp:val=&quot;00641CED&quot;/&gt;&lt;wsp:rsid wsp:val=&quot;00642008&quot;/&gt;&lt;wsp:rsid wsp:val=&quot;00643572&quot;/&gt;&lt;wsp:rsid wsp:val=&quot;00643A7E&quot;/&gt;&lt;wsp:rsid wsp:val=&quot;0064444F&quot;/&gt;&lt;wsp:rsid wsp:val=&quot;00644766&quot;/&gt;&lt;wsp:rsid wsp:val=&quot;006457AF&quot;/&gt;&lt;wsp:rsid wsp:val=&quot;006457EF&quot;/&gt;&lt;wsp:rsid wsp:val=&quot;0064616F&quot;/&gt;&lt;wsp:rsid wsp:val=&quot;00646871&quot;/&gt;&lt;wsp:rsid wsp:val=&quot;00646AF8&quot;/&gt;&lt;wsp:rsid wsp:val=&quot;00646E67&quot;/&gt;&lt;wsp:rsid wsp:val=&quot;0064768F&quot;/&gt;&lt;wsp:rsid wsp:val=&quot;00647BF0&quot;/&gt;&lt;wsp:rsid wsp:val=&quot;00647C74&quot;/&gt;&lt;wsp:rsid wsp:val=&quot;00650546&quot;/&gt;&lt;wsp:rsid wsp:val=&quot;00650DFB&quot;/&gt;&lt;wsp:rsid wsp:val=&quot;00651644&quot;/&gt;&lt;wsp:rsid wsp:val=&quot;00652BDC&quot;/&gt;&lt;wsp:rsid wsp:val=&quot;006530B9&quot;/&gt;&lt;wsp:rsid wsp:val=&quot;006536EC&quot;/&gt;&lt;wsp:rsid wsp:val=&quot;00653EE1&quot;/&gt;&lt;wsp:rsid wsp:val=&quot;0065493C&quot;/&gt;&lt;wsp:rsid wsp:val=&quot;00654A85&quot;/&gt;&lt;wsp:rsid wsp:val=&quot;00654CC3&quot;/&gt;&lt;wsp:rsid wsp:val=&quot;00654E6E&quot;/&gt;&lt;wsp:rsid wsp:val=&quot;00655835&quot;/&gt;&lt;wsp:rsid wsp:val=&quot;00655DAC&quot;/&gt;&lt;wsp:rsid wsp:val=&quot;006563BF&quot;/&gt;&lt;wsp:rsid wsp:val=&quot;006564A2&quot;/&gt;&lt;wsp:rsid wsp:val=&quot;00656A6C&quot;/&gt;&lt;wsp:rsid wsp:val=&quot;00657CB2&quot;/&gt;&lt;wsp:rsid wsp:val=&quot;006600FC&quot;/&gt;&lt;wsp:rsid wsp:val=&quot;00660248&quot;/&gt;&lt;wsp:rsid wsp:val=&quot;0066065F&quot;/&gt;&lt;wsp:rsid wsp:val=&quot;006607DB&quot;/&gt;&lt;wsp:rsid wsp:val=&quot;00660863&quot;/&gt;&lt;wsp:rsid wsp:val=&quot;00660DC8&quot;/&gt;&lt;wsp:rsid wsp:val=&quot;00661068&quot;/&gt;&lt;wsp:rsid wsp:val=&quot;006615A8&quot;/&gt;&lt;wsp:rsid wsp:val=&quot;00661673&quot;/&gt;&lt;wsp:rsid wsp:val=&quot;0066174E&quot;/&gt;&lt;wsp:rsid wsp:val=&quot;00661C2B&quot;/&gt;&lt;wsp:rsid wsp:val=&quot;006629A5&quot;/&gt;&lt;wsp:rsid wsp:val=&quot;00662D7C&quot;/&gt;&lt;wsp:rsid wsp:val=&quot;006638AA&quot;/&gt;&lt;wsp:rsid wsp:val=&quot;006638C5&quot;/&gt;&lt;wsp:rsid wsp:val=&quot;006640E9&quot;/&gt;&lt;wsp:rsid wsp:val=&quot;006648E1&quot;/&gt;&lt;wsp:rsid wsp:val=&quot;006653D9&quot;/&gt;&lt;wsp:rsid wsp:val=&quot;00665AB2&quot;/&gt;&lt;wsp:rsid wsp:val=&quot;00665E5D&quot;/&gt;&lt;wsp:rsid wsp:val=&quot;006666ED&quot;/&gt;&lt;wsp:rsid wsp:val=&quot;00667445&quot;/&gt;&lt;wsp:rsid wsp:val=&quot;00667F5A&quot;/&gt;&lt;wsp:rsid wsp:val=&quot;006706C2&quot;/&gt;&lt;wsp:rsid wsp:val=&quot;00670738&quot;/&gt;&lt;wsp:rsid wsp:val=&quot;00670A0B&quot;/&gt;&lt;wsp:rsid wsp:val=&quot;00670CA5&quot;/&gt;&lt;wsp:rsid wsp:val=&quot;00671608&quot;/&gt;&lt;wsp:rsid wsp:val=&quot;0067164C&quot;/&gt;&lt;wsp:rsid wsp:val=&quot;00671B14&quot;/&gt;&lt;wsp:rsid wsp:val=&quot;00671B2D&quot;/&gt;&lt;wsp:rsid wsp:val=&quot;00671C49&quot;/&gt;&lt;wsp:rsid wsp:val=&quot;0067210E&quot;/&gt;&lt;wsp:rsid wsp:val=&quot;006729FA&quot;/&gt;&lt;wsp:rsid wsp:val=&quot;00672FAF&quot;/&gt;&lt;wsp:rsid wsp:val=&quot;00673567&quot;/&gt;&lt;wsp:rsid wsp:val=&quot;0067367B&quot;/&gt;&lt;wsp:rsid wsp:val=&quot;00674EC0&quot;/&gt;&lt;wsp:rsid wsp:val=&quot;006754E1&quot;/&gt;&lt;wsp:rsid wsp:val=&quot;0067595A&quot;/&gt;&lt;wsp:rsid wsp:val=&quot;00675D40&quot;/&gt;&lt;wsp:rsid wsp:val=&quot;00675E09&quot;/&gt;&lt;wsp:rsid wsp:val=&quot;00675E18&quot;/&gt;&lt;wsp:rsid wsp:val=&quot;00676376&quot;/&gt;&lt;wsp:rsid wsp:val=&quot;0067659A&quot;/&gt;&lt;wsp:rsid wsp:val=&quot;0067755B&quot;/&gt;&lt;wsp:rsid wsp:val=&quot;00677699&quot;/&gt;&lt;wsp:rsid wsp:val=&quot;006800E4&quot;/&gt;&lt;wsp:rsid wsp:val=&quot;00680CE4&quot;/&gt;&lt;wsp:rsid wsp:val=&quot;00680DC4&quot;/&gt;&lt;wsp:rsid wsp:val=&quot;00681551&quot;/&gt;&lt;wsp:rsid wsp:val=&quot;006815AC&quot;/&gt;&lt;wsp:rsid wsp:val=&quot;0068166D&quot;/&gt;&lt;wsp:rsid wsp:val=&quot;00681697&quot;/&gt;&lt;wsp:rsid wsp:val=&quot;00681829&quot;/&gt;&lt;wsp:rsid wsp:val=&quot;006819FF&quot;/&gt;&lt;wsp:rsid wsp:val=&quot;0068235E&quot;/&gt;&lt;wsp:rsid wsp:val=&quot;0068263A&quot;/&gt;&lt;wsp:rsid wsp:val=&quot;00683632&quot;/&gt;&lt;wsp:rsid wsp:val=&quot;00684E0A&quot;/&gt;&lt;wsp:rsid wsp:val=&quot;00684E41&quot;/&gt;&lt;wsp:rsid wsp:val=&quot;00685BAB&quot;/&gt;&lt;wsp:rsid wsp:val=&quot;00686075&quot;/&gt;&lt;wsp:rsid wsp:val=&quot;006864BA&quot;/&gt;&lt;wsp:rsid wsp:val=&quot;006869C6&quot;/&gt;&lt;wsp:rsid wsp:val=&quot;0068726B&quot;/&gt;&lt;wsp:rsid wsp:val=&quot;00690537&quot;/&gt;&lt;wsp:rsid wsp:val=&quot;00690A50&quot;/&gt;&lt;wsp:rsid wsp:val=&quot;006917F5&quot;/&gt;&lt;wsp:rsid wsp:val=&quot;006920F7&quot;/&gt;&lt;wsp:rsid wsp:val=&quot;00693499&quot;/&gt;&lt;wsp:rsid wsp:val=&quot;006934CF&quot;/&gt;&lt;wsp:rsid wsp:val=&quot;00693D78&quot;/&gt;&lt;wsp:rsid wsp:val=&quot;006947B1&quot;/&gt;&lt;wsp:rsid wsp:val=&quot;0069529C&quot;/&gt;&lt;wsp:rsid wsp:val=&quot;00695631&quot;/&gt;&lt;wsp:rsid wsp:val=&quot;00695A86&quot;/&gt;&lt;wsp:rsid wsp:val=&quot;00695EBD&quot;/&gt;&lt;wsp:rsid wsp:val=&quot;0069613C&quot;/&gt;&lt;wsp:rsid wsp:val=&quot;00696674&quot;/&gt;&lt;wsp:rsid wsp:val=&quot;00696E5B&quot;/&gt;&lt;wsp:rsid wsp:val=&quot;00696EB9&quot;/&gt;&lt;wsp:rsid wsp:val=&quot;00696FF1&quot;/&gt;&lt;wsp:rsid wsp:val=&quot;0069729B&quot;/&gt;&lt;wsp:rsid wsp:val=&quot;00697326&quot;/&gt;&lt;wsp:rsid wsp:val=&quot;006979AB&quot;/&gt;&lt;wsp:rsid wsp:val=&quot;006A048D&quot;/&gt;&lt;wsp:rsid wsp:val=&quot;006A07EA&quot;/&gt;&lt;wsp:rsid wsp:val=&quot;006A08BA&quot;/&gt;&lt;wsp:rsid wsp:val=&quot;006A09FD&quot;/&gt;&lt;wsp:rsid wsp:val=&quot;006A1174&quot;/&gt;&lt;wsp:rsid wsp:val=&quot;006A133B&quot;/&gt;&lt;wsp:rsid wsp:val=&quot;006A16AB&quot;/&gt;&lt;wsp:rsid wsp:val=&quot;006A181A&quot;/&gt;&lt;wsp:rsid wsp:val=&quot;006A187D&quot;/&gt;&lt;wsp:rsid wsp:val=&quot;006A1DA2&quot;/&gt;&lt;wsp:rsid wsp:val=&quot;006A1E09&quot;/&gt;&lt;wsp:rsid wsp:val=&quot;006A3787&quot;/&gt;&lt;wsp:rsid wsp:val=&quot;006A3938&quot;/&gt;&lt;wsp:rsid wsp:val=&quot;006A50F1&quot;/&gt;&lt;wsp:rsid wsp:val=&quot;006A51EB&quot;/&gt;&lt;wsp:rsid wsp:val=&quot;006A5D96&quot;/&gt;&lt;wsp:rsid wsp:val=&quot;006A60A3&quot;/&gt;&lt;wsp:rsid wsp:val=&quot;006A6D17&quot;/&gt;&lt;wsp:rsid wsp:val=&quot;006A6D84&quot;/&gt;&lt;wsp:rsid wsp:val=&quot;006A7419&quot;/&gt;&lt;wsp:rsid wsp:val=&quot;006A7A4F&quot;/&gt;&lt;wsp:rsid wsp:val=&quot;006B21DB&quot;/&gt;&lt;wsp:rsid wsp:val=&quot;006B2291&quot;/&gt;&lt;wsp:rsid wsp:val=&quot;006B288A&quot;/&gt;&lt;wsp:rsid wsp:val=&quot;006B3643&quot;/&gt;&lt;wsp:rsid wsp:val=&quot;006B42E9&quot;/&gt;&lt;wsp:rsid wsp:val=&quot;006B43F3&quot;/&gt;&lt;wsp:rsid wsp:val=&quot;006B4548&quot;/&gt;&lt;wsp:rsid wsp:val=&quot;006B4CAE&quot;/&gt;&lt;wsp:rsid wsp:val=&quot;006B50A5&quot;/&gt;&lt;wsp:rsid wsp:val=&quot;006B5A25&quot;/&gt;&lt;wsp:rsid wsp:val=&quot;006B6202&quot;/&gt;&lt;wsp:rsid wsp:val=&quot;006B621A&quot;/&gt;&lt;wsp:rsid wsp:val=&quot;006B6B90&quot;/&gt;&lt;wsp:rsid wsp:val=&quot;006B6EE3&quot;/&gt;&lt;wsp:rsid wsp:val=&quot;006B6FD9&quot;/&gt;&lt;wsp:rsid wsp:val=&quot;006B74D2&quot;/&gt;&lt;wsp:rsid wsp:val=&quot;006B7577&quot;/&gt;&lt;wsp:rsid wsp:val=&quot;006B76F3&quot;/&gt;&lt;wsp:rsid wsp:val=&quot;006B781D&quot;/&gt;&lt;wsp:rsid wsp:val=&quot;006C0285&quot;/&gt;&lt;wsp:rsid wsp:val=&quot;006C13B5&quot;/&gt;&lt;wsp:rsid wsp:val=&quot;006C1867&quot;/&gt;&lt;wsp:rsid wsp:val=&quot;006C296E&quot;/&gt;&lt;wsp:rsid wsp:val=&quot;006C4303&quot;/&gt;&lt;wsp:rsid wsp:val=&quot;006C46BF&quot;/&gt;&lt;wsp:rsid wsp:val=&quot;006C4E7E&quot;/&gt;&lt;wsp:rsid wsp:val=&quot;006C56B5&quot;/&gt;&lt;wsp:rsid wsp:val=&quot;006C59CC&quot;/&gt;&lt;wsp:rsid wsp:val=&quot;006C6419&quot;/&gt;&lt;wsp:rsid wsp:val=&quot;006C6764&quot;/&gt;&lt;wsp:rsid wsp:val=&quot;006C6D66&quot;/&gt;&lt;wsp:rsid wsp:val=&quot;006C76C0&quot;/&gt;&lt;wsp:rsid wsp:val=&quot;006C79A1&quot;/&gt;&lt;wsp:rsid wsp:val=&quot;006D004F&quot;/&gt;&lt;wsp:rsid wsp:val=&quot;006D0256&quot;/&gt;&lt;wsp:rsid wsp:val=&quot;006D071B&quot;/&gt;&lt;wsp:rsid wsp:val=&quot;006D117B&quot;/&gt;&lt;wsp:rsid wsp:val=&quot;006D15EA&quot;/&gt;&lt;wsp:rsid wsp:val=&quot;006D23EE&quot;/&gt;&lt;wsp:rsid wsp:val=&quot;006D2797&quot;/&gt;&lt;wsp:rsid wsp:val=&quot;006D2D92&quot;/&gt;&lt;wsp:rsid wsp:val=&quot;006D361B&quot;/&gt;&lt;wsp:rsid wsp:val=&quot;006D40BE&quot;/&gt;&lt;wsp:rsid wsp:val=&quot;006D469A&quot;/&gt;&lt;wsp:rsid wsp:val=&quot;006D4A8B&quot;/&gt;&lt;wsp:rsid wsp:val=&quot;006D4FA4&quot;/&gt;&lt;wsp:rsid wsp:val=&quot;006D5775&quot;/&gt;&lt;wsp:rsid wsp:val=&quot;006D5C16&quot;/&gt;&lt;wsp:rsid wsp:val=&quot;006D5CD7&quot;/&gt;&lt;wsp:rsid wsp:val=&quot;006D5F69&quot;/&gt;&lt;wsp:rsid wsp:val=&quot;006D604C&quot;/&gt;&lt;wsp:rsid wsp:val=&quot;006D6424&quot;/&gt;&lt;wsp:rsid wsp:val=&quot;006D6827&quot;/&gt;&lt;wsp:rsid wsp:val=&quot;006E060C&quot;/&gt;&lt;wsp:rsid wsp:val=&quot;006E10F5&quot;/&gt;&lt;wsp:rsid wsp:val=&quot;006E1D92&quot;/&gt;&lt;wsp:rsid wsp:val=&quot;006E25C9&quot;/&gt;&lt;wsp:rsid wsp:val=&quot;006E2897&quot;/&gt;&lt;wsp:rsid wsp:val=&quot;006E2B50&quot;/&gt;&lt;wsp:rsid wsp:val=&quot;006E301D&quot;/&gt;&lt;wsp:rsid wsp:val=&quot;006E311E&quot;/&gt;&lt;wsp:rsid wsp:val=&quot;006E336F&quot;/&gt;&lt;wsp:rsid wsp:val=&quot;006E3726&quot;/&gt;&lt;wsp:rsid wsp:val=&quot;006E3793&quot;/&gt;&lt;wsp:rsid wsp:val=&quot;006E4886&quot;/&gt;&lt;wsp:rsid wsp:val=&quot;006E62E0&quot;/&gt;&lt;wsp:rsid wsp:val=&quot;006E6A47&quot;/&gt;&lt;wsp:rsid wsp:val=&quot;006E788D&quot;/&gt;&lt;wsp:rsid wsp:val=&quot;006F0B89&quot;/&gt;&lt;wsp:rsid wsp:val=&quot;006F1336&quot;/&gt;&lt;wsp:rsid wsp:val=&quot;006F2226&quot;/&gt;&lt;wsp:rsid wsp:val=&quot;006F342B&quot;/&gt;&lt;wsp:rsid wsp:val=&quot;006F405F&quot;/&gt;&lt;wsp:rsid wsp:val=&quot;006F4433&quot;/&gt;&lt;wsp:rsid wsp:val=&quot;006F4592&quot;/&gt;&lt;wsp:rsid wsp:val=&quot;006F48E2&quot;/&gt;&lt;wsp:rsid wsp:val=&quot;006F49D9&quot;/&gt;&lt;wsp:rsid wsp:val=&quot;006F6AB2&quot;/&gt;&lt;wsp:rsid wsp:val=&quot;006F73D2&quot;/&gt;&lt;wsp:rsid wsp:val=&quot;006F79FB&quot;/&gt;&lt;wsp:rsid wsp:val=&quot;006F7FD0&quot;/&gt;&lt;wsp:rsid wsp:val=&quot;007000F0&quot;/&gt;&lt;wsp:rsid wsp:val=&quot;007007F8&quot;/&gt;&lt;wsp:rsid wsp:val=&quot;0070139A&quot;/&gt;&lt;wsp:rsid wsp:val=&quot;00702889&quot;/&gt;&lt;wsp:rsid wsp:val=&quot;00703923&quot;/&gt;&lt;wsp:rsid wsp:val=&quot;00703A17&quot;/&gt;&lt;wsp:rsid wsp:val=&quot;00703DBA&quot;/&gt;&lt;wsp:rsid wsp:val=&quot;00703FA2&quot;/&gt;&lt;wsp:rsid wsp:val=&quot;00704CF7&quot;/&gt;&lt;wsp:rsid wsp:val=&quot;00705A42&quot;/&gt;&lt;wsp:rsid wsp:val=&quot;00705B66&quot;/&gt;&lt;wsp:rsid wsp:val=&quot;00706721&quot;/&gt;&lt;wsp:rsid wsp:val=&quot;00707681&quot;/&gt;&lt;wsp:rsid wsp:val=&quot;007078A9&quot;/&gt;&lt;wsp:rsid wsp:val=&quot;00707BAF&quot;/&gt;&lt;wsp:rsid wsp:val=&quot;007106A9&quot;/&gt;&lt;wsp:rsid wsp:val=&quot;00711633&quot;/&gt;&lt;wsp:rsid wsp:val=&quot;00711EC3&quot;/&gt;&lt;wsp:rsid wsp:val=&quot;0071260D&quot;/&gt;&lt;wsp:rsid wsp:val=&quot;00712957&quot;/&gt;&lt;wsp:rsid wsp:val=&quot;00712F90&quot;/&gt;&lt;wsp:rsid wsp:val=&quot;007133A2&quot;/&gt;&lt;wsp:rsid wsp:val=&quot;00714C1C&quot;/&gt;&lt;wsp:rsid wsp:val=&quot;007165F1&quot;/&gt;&lt;wsp:rsid wsp:val=&quot;007167E8&quot;/&gt;&lt;wsp:rsid wsp:val=&quot;00717A68&quot;/&gt;&lt;wsp:rsid wsp:val=&quot;00720298&quot;/&gt;&lt;wsp:rsid wsp:val=&quot;0072098C&quot;/&gt;&lt;wsp:rsid wsp:val=&quot;00721773&quot;/&gt;&lt;wsp:rsid wsp:val=&quot;00721E38&quot;/&gt;&lt;wsp:rsid wsp:val=&quot;00722E4B&quot;/&gt;&lt;wsp:rsid wsp:val=&quot;00722EE1&quot;/&gt;&lt;wsp:rsid wsp:val=&quot;0072322E&quot;/&gt;&lt;wsp:rsid wsp:val=&quot;007235D1&quot;/&gt;&lt;wsp:rsid wsp:val=&quot;00723D08&quot;/&gt;&lt;wsp:rsid wsp:val=&quot;007244BE&quot;/&gt;&lt;wsp:rsid wsp:val=&quot;00724739&quot;/&gt;&lt;wsp:rsid wsp:val=&quot;007247B1&quot;/&gt;&lt;wsp:rsid wsp:val=&quot;00724A65&quot;/&gt;&lt;wsp:rsid wsp:val=&quot;00725123&quot;/&gt;&lt;wsp:rsid wsp:val=&quot;007252D0&quot;/&gt;&lt;wsp:rsid wsp:val=&quot;00725A58&quot;/&gt;&lt;wsp:rsid wsp:val=&quot;0072668C&quot;/&gt;&lt;wsp:rsid wsp:val=&quot;0072685F&quot;/&gt;&lt;wsp:rsid wsp:val=&quot;007275EF&quot;/&gt;&lt;wsp:rsid wsp:val=&quot;00727DDD&quot;/&gt;&lt;wsp:rsid wsp:val=&quot;00730260&quot;/&gt;&lt;wsp:rsid wsp:val=&quot;0073091A&quot;/&gt;&lt;wsp:rsid wsp:val=&quot;0073131F&quot;/&gt;&lt;wsp:rsid wsp:val=&quot;00731444&quot;/&gt;&lt;wsp:rsid wsp:val=&quot;00731D75&quot;/&gt;&lt;wsp:rsid wsp:val=&quot;007323B2&quot;/&gt;&lt;wsp:rsid wsp:val=&quot;00732A91&quot;/&gt;&lt;wsp:rsid wsp:val=&quot;00733142&quot;/&gt;&lt;wsp:rsid wsp:val=&quot;00733216&quot;/&gt;&lt;wsp:rsid wsp:val=&quot;00733251&quot;/&gt;&lt;wsp:rsid wsp:val=&quot;007337AB&quot;/&gt;&lt;wsp:rsid wsp:val=&quot;007337FB&quot;/&gt;&lt;wsp:rsid wsp:val=&quot;00733C59&quot;/&gt;&lt;wsp:rsid wsp:val=&quot;00733F13&quot;/&gt;&lt;wsp:rsid wsp:val=&quot;0073432D&quot;/&gt;&lt;wsp:rsid wsp:val=&quot;00734444&quot;/&gt;&lt;wsp:rsid wsp:val=&quot;0073454B&quot;/&gt;&lt;wsp:rsid wsp:val=&quot;00734952&quot;/&gt;&lt;wsp:rsid wsp:val=&quot;00735BA7&quot;/&gt;&lt;wsp:rsid wsp:val=&quot;007361B1&quot;/&gt;&lt;wsp:rsid wsp:val=&quot;00737505&quot;/&gt;&lt;wsp:rsid wsp:val=&quot;00740037&quot;/&gt;&lt;wsp:rsid wsp:val=&quot;0074003A&quot;/&gt;&lt;wsp:rsid wsp:val=&quot;00740566&quot;/&gt;&lt;wsp:rsid wsp:val=&quot;00740DC0&quot;/&gt;&lt;wsp:rsid wsp:val=&quot;007410B1&quot;/&gt;&lt;wsp:rsid wsp:val=&quot;00741178&quot;/&gt;&lt;wsp:rsid wsp:val=&quot;007420DF&quot;/&gt;&lt;wsp:rsid wsp:val=&quot;00742124&quot;/&gt;&lt;wsp:rsid wsp:val=&quot;007422AB&quot;/&gt;&lt;wsp:rsid wsp:val=&quot;007423A7&quot;/&gt;&lt;wsp:rsid wsp:val=&quot;00742772&quot;/&gt;&lt;wsp:rsid wsp:val=&quot;00742DF6&quot;/&gt;&lt;wsp:rsid wsp:val=&quot;0074367B&quot;/&gt;&lt;wsp:rsid wsp:val=&quot;00743B1A&quot;/&gt;&lt;wsp:rsid wsp:val=&quot;00743E9E&quot;/&gt;&lt;wsp:rsid wsp:val=&quot;00743EEC&quot;/&gt;&lt;wsp:rsid wsp:val=&quot;00744195&quot;/&gt;&lt;wsp:rsid wsp:val=&quot;0074447B&quot;/&gt;&lt;wsp:rsid wsp:val=&quot;007448E2&quot;/&gt;&lt;wsp:rsid wsp:val=&quot;0074499D&quot;/&gt;&lt;wsp:rsid wsp:val=&quot;007455CD&quot;/&gt;&lt;wsp:rsid wsp:val=&quot;00745ABF&quot;/&gt;&lt;wsp:rsid wsp:val=&quot;00746741&quot;/&gt;&lt;wsp:rsid wsp:val=&quot;007468C7&quot;/&gt;&lt;wsp:rsid wsp:val=&quot;00746FAC&quot;/&gt;&lt;wsp:rsid wsp:val=&quot;007473DA&quot;/&gt;&lt;wsp:rsid wsp:val=&quot;00747FD5&quot;/&gt;&lt;wsp:rsid wsp:val=&quot;00750360&quot;/&gt;&lt;wsp:rsid wsp:val=&quot;00750532&quot;/&gt;&lt;wsp:rsid wsp:val=&quot;00750A03&quot;/&gt;&lt;wsp:rsid wsp:val=&quot;00750B55&quot;/&gt;&lt;wsp:rsid wsp:val=&quot;00750C43&quot;/&gt;&lt;wsp:rsid wsp:val=&quot;00750DF5&quot;/&gt;&lt;wsp:rsid wsp:val=&quot;00751158&quot;/&gt;&lt;wsp:rsid wsp:val=&quot;007511F6&quot;/&gt;&lt;wsp:rsid wsp:val=&quot;00751B5A&quot;/&gt;&lt;wsp:rsid wsp:val=&quot;00752178&quot;/&gt;&lt;wsp:rsid wsp:val=&quot;0075232D&quot;/&gt;&lt;wsp:rsid wsp:val=&quot;00753261&quot;/&gt;&lt;wsp:rsid wsp:val=&quot;007546ED&quot;/&gt;&lt;wsp:rsid wsp:val=&quot;00754C0F&quot;/&gt;&lt;wsp:rsid wsp:val=&quot;00754C1B&quot;/&gt;&lt;wsp:rsid wsp:val=&quot;007555B4&quot;/&gt;&lt;wsp:rsid wsp:val=&quot;00755F90&quot;/&gt;&lt;wsp:rsid wsp:val=&quot;00756E7F&quot;/&gt;&lt;wsp:rsid wsp:val=&quot;00757A0F&quot;/&gt;&lt;wsp:rsid wsp:val=&quot;00757A17&quot;/&gt;&lt;wsp:rsid wsp:val=&quot;00760409&quot;/&gt;&lt;wsp:rsid wsp:val=&quot;00760A51&quot;/&gt;&lt;wsp:rsid wsp:val=&quot;00760EB1&quot;/&gt;&lt;wsp:rsid wsp:val=&quot;00760F1A&quot;/&gt;&lt;wsp:rsid wsp:val=&quot;007612AD&quot;/&gt;&lt;wsp:rsid wsp:val=&quot;007614C9&quot;/&gt;&lt;wsp:rsid wsp:val=&quot;00761EA4&quot;/&gt;&lt;wsp:rsid wsp:val=&quot;0076215C&quot;/&gt;&lt;wsp:rsid wsp:val=&quot;007624C1&quot;/&gt;&lt;wsp:rsid wsp:val=&quot;00762B73&quot;/&gt;&lt;wsp:rsid wsp:val=&quot;00762C7F&quot;/&gt;&lt;wsp:rsid wsp:val=&quot;00762C8D&quot;/&gt;&lt;wsp:rsid wsp:val=&quot;00763C64&quot;/&gt;&lt;wsp:rsid wsp:val=&quot;0076534B&quot;/&gt;&lt;wsp:rsid wsp:val=&quot;007668BC&quot;/&gt;&lt;wsp:rsid wsp:val=&quot;007668D2&quot;/&gt;&lt;wsp:rsid wsp:val=&quot;00767BA3&quot;/&gt;&lt;wsp:rsid wsp:val=&quot;00767CC6&quot;/&gt;&lt;wsp:rsid wsp:val=&quot;00770176&quot;/&gt;&lt;wsp:rsid wsp:val=&quot;00770822&quot;/&gt;&lt;wsp:rsid wsp:val=&quot;007709DE&quot;/&gt;&lt;wsp:rsid wsp:val=&quot;00770EFF&quot;/&gt;&lt;wsp:rsid wsp:val=&quot;00772DFA&quot;/&gt;&lt;wsp:rsid wsp:val=&quot;007730E6&quot;/&gt;&lt;wsp:rsid wsp:val=&quot;00773365&quot;/&gt;&lt;wsp:rsid wsp:val=&quot;007741E6&quot;/&gt;&lt;wsp:rsid wsp:val=&quot;00774BAC&quot;/&gt;&lt;wsp:rsid wsp:val=&quot;0077556F&quot;/&gt;&lt;wsp:rsid wsp:val=&quot;007755DA&quot;/&gt;&lt;wsp:rsid wsp:val=&quot;0077568A&quot;/&gt;&lt;wsp:rsid wsp:val=&quot;00776B8C&quot;/&gt;&lt;wsp:rsid wsp:val=&quot;00776D5E&quot;/&gt;&lt;wsp:rsid wsp:val=&quot;00777030&quot;/&gt;&lt;wsp:rsid wsp:val=&quot;00777865&quot;/&gt;&lt;wsp:rsid wsp:val=&quot;00777FA0&quot;/&gt;&lt;wsp:rsid wsp:val=&quot;00781258&quot;/&gt;&lt;wsp:rsid wsp:val=&quot;007817D8&quot;/&gt;&lt;wsp:rsid wsp:val=&quot;0078212E&quot;/&gt;&lt;wsp:rsid wsp:val=&quot;00782490&quot;/&gt;&lt;wsp:rsid wsp:val=&quot;0078374E&quot;/&gt;&lt;wsp:rsid wsp:val=&quot;00783F8D&quot;/&gt;&lt;wsp:rsid wsp:val=&quot;00784432&quot;/&gt;&lt;wsp:rsid wsp:val=&quot;00784B77&quot;/&gt;&lt;wsp:rsid wsp:val=&quot;00784D87&quot;/&gt;&lt;wsp:rsid wsp:val=&quot;00785379&quot;/&gt;&lt;wsp:rsid wsp:val=&quot;00785755&quot;/&gt;&lt;wsp:rsid wsp:val=&quot;00785AF1&quot;/&gt;&lt;wsp:rsid wsp:val=&quot;00786120&quot;/&gt;&lt;wsp:rsid wsp:val=&quot;007865F7&quot;/&gt;&lt;wsp:rsid wsp:val=&quot;007867AB&quot;/&gt;&lt;wsp:rsid wsp:val=&quot;00786E62&quot;/&gt;&lt;wsp:rsid wsp:val=&quot;00787A35&quot;/&gt;&lt;wsp:rsid wsp:val=&quot;007904E1&quot;/&gt;&lt;wsp:rsid wsp:val=&quot;00791870&quot;/&gt;&lt;wsp:rsid wsp:val=&quot;00791B5E&quot;/&gt;&lt;wsp:rsid wsp:val=&quot;00791C3D&quot;/&gt;&lt;wsp:rsid wsp:val=&quot;00791DBC&quot;/&gt;&lt;wsp:rsid wsp:val=&quot;00791E77&quot;/&gt;&lt;wsp:rsid wsp:val=&quot;00791EE3&quot;/&gt;&lt;wsp:rsid wsp:val=&quot;007923D6&quot;/&gt;&lt;wsp:rsid wsp:val=&quot;00792412&quot;/&gt;&lt;wsp:rsid wsp:val=&quot;00792577&quot;/&gt;&lt;wsp:rsid wsp:val=&quot;00793B0E&quot;/&gt;&lt;wsp:rsid wsp:val=&quot;0079403F&quot;/&gt;&lt;wsp:rsid wsp:val=&quot;007944AB&quot;/&gt;&lt;wsp:rsid wsp:val=&quot;00794966&quot;/&gt;&lt;wsp:rsid wsp:val=&quot;00794E52&quot;/&gt;&lt;wsp:rsid wsp:val=&quot;00795416&quot;/&gt;&lt;wsp:rsid wsp:val=&quot;007958EE&quot;/&gt;&lt;wsp:rsid wsp:val=&quot;00796A81&quot;/&gt;&lt;wsp:rsid wsp:val=&quot;00797009&quot;/&gt;&lt;wsp:rsid wsp:val=&quot;007971F3&quot;/&gt;&lt;wsp:rsid wsp:val=&quot;0079738D&quot;/&gt;&lt;wsp:rsid wsp:val=&quot;00797906&quot;/&gt;&lt;wsp:rsid wsp:val=&quot;0079790C&quot;/&gt;&lt;wsp:rsid wsp:val=&quot;007979E2&quot;/&gt;&lt;wsp:rsid wsp:val=&quot;00797E7A&quot;/&gt;&lt;wsp:rsid wsp:val=&quot;007A13B6&quot;/&gt;&lt;wsp:rsid wsp:val=&quot;007A1822&quot;/&gt;&lt;wsp:rsid wsp:val=&quot;007A1B5A&quot;/&gt;&lt;wsp:rsid wsp:val=&quot;007A2D8B&quot;/&gt;&lt;wsp:rsid wsp:val=&quot;007A3049&quot;/&gt;&lt;wsp:rsid wsp:val=&quot;007A3984&quot;/&gt;&lt;wsp:rsid wsp:val=&quot;007A3C1C&quot;/&gt;&lt;wsp:rsid wsp:val=&quot;007A42DE&quot;/&gt;&lt;wsp:rsid wsp:val=&quot;007A4965&quot;/&gt;&lt;wsp:rsid wsp:val=&quot;007A4DEA&quot;/&gt;&lt;wsp:rsid wsp:val=&quot;007A5382&quot;/&gt;&lt;wsp:rsid wsp:val=&quot;007A543B&quot;/&gt;&lt;wsp:rsid wsp:val=&quot;007A55CF&quot;/&gt;&lt;wsp:rsid wsp:val=&quot;007A6463&quot;/&gt;&lt;wsp:rsid wsp:val=&quot;007A69EA&quot;/&gt;&lt;wsp:rsid wsp:val=&quot;007A7793&quot;/&gt;&lt;wsp:rsid wsp:val=&quot;007A7812&quot;/&gt;&lt;wsp:rsid wsp:val=&quot;007A7A34&quot;/&gt;&lt;wsp:rsid wsp:val=&quot;007B0839&quot;/&gt;&lt;wsp:rsid wsp:val=&quot;007B0A89&quot;/&gt;&lt;wsp:rsid wsp:val=&quot;007B0AFE&quot;/&gt;&lt;wsp:rsid wsp:val=&quot;007B116E&quot;/&gt;&lt;wsp:rsid wsp:val=&quot;007B13F4&quot;/&gt;&lt;wsp:rsid wsp:val=&quot;007B1C27&quot;/&gt;&lt;wsp:rsid wsp:val=&quot;007B2225&quot;/&gt;&lt;wsp:rsid wsp:val=&quot;007B26DD&quot;/&gt;&lt;wsp:rsid wsp:val=&quot;007B2B44&quot;/&gt;&lt;wsp:rsid wsp:val=&quot;007B3385&quot;/&gt;&lt;wsp:rsid wsp:val=&quot;007B3810&quot;/&gt;&lt;wsp:rsid wsp:val=&quot;007B4055&quot;/&gt;&lt;wsp:rsid wsp:val=&quot;007B41DA&quot;/&gt;&lt;wsp:rsid wsp:val=&quot;007B4AF9&quot;/&gt;&lt;wsp:rsid wsp:val=&quot;007B4D38&quot;/&gt;&lt;wsp:rsid wsp:val=&quot;007B518E&quot;/&gt;&lt;wsp:rsid wsp:val=&quot;007B52B5&quot;/&gt;&lt;wsp:rsid wsp:val=&quot;007B5515&quot;/&gt;&lt;wsp:rsid wsp:val=&quot;007B556B&quot;/&gt;&lt;wsp:rsid wsp:val=&quot;007B5E85&quot;/&gt;&lt;wsp:rsid wsp:val=&quot;007B636B&quot;/&gt;&lt;wsp:rsid wsp:val=&quot;007B652C&quot;/&gt;&lt;wsp:rsid wsp:val=&quot;007B6901&quot;/&gt;&lt;wsp:rsid wsp:val=&quot;007B7423&quot;/&gt;&lt;wsp:rsid wsp:val=&quot;007B7655&quot;/&gt;&lt;wsp:rsid wsp:val=&quot;007C03E1&quot;/&gt;&lt;wsp:rsid wsp:val=&quot;007C086E&quot;/&gt;&lt;wsp:rsid wsp:val=&quot;007C1776&quot;/&gt;&lt;wsp:rsid wsp:val=&quot;007C1D4E&quot;/&gt;&lt;wsp:rsid wsp:val=&quot;007C1F89&quot;/&gt;&lt;wsp:rsid wsp:val=&quot;007C2FDF&quot;/&gt;&lt;wsp:rsid wsp:val=&quot;007C30AF&quot;/&gt;&lt;wsp:rsid wsp:val=&quot;007C30E7&quot;/&gt;&lt;wsp:rsid wsp:val=&quot;007C3120&quot;/&gt;&lt;wsp:rsid wsp:val=&quot;007C3949&quot;/&gt;&lt;wsp:rsid wsp:val=&quot;007C485F&quot;/&gt;&lt;wsp:rsid wsp:val=&quot;007C55E9&quot;/&gt;&lt;wsp:rsid wsp:val=&quot;007C5DC9&quot;/&gt;&lt;wsp:rsid wsp:val=&quot;007C5E32&quot;/&gt;&lt;wsp:rsid wsp:val=&quot;007C61E6&quot;/&gt;&lt;wsp:rsid wsp:val=&quot;007C6333&quot;/&gt;&lt;wsp:rsid wsp:val=&quot;007C6467&quot;/&gt;&lt;wsp:rsid wsp:val=&quot;007C6B45&quot;/&gt;&lt;wsp:rsid wsp:val=&quot;007C71BD&quot;/&gt;&lt;wsp:rsid wsp:val=&quot;007C738B&quot;/&gt;&lt;wsp:rsid wsp:val=&quot;007C7E18&quot;/&gt;&lt;wsp:rsid wsp:val=&quot;007D0DD5&quot;/&gt;&lt;wsp:rsid wsp:val=&quot;007D1AA6&quot;/&gt;&lt;wsp:rsid wsp:val=&quot;007D1F65&quot;/&gt;&lt;wsp:rsid wsp:val=&quot;007D1F6E&quot;/&gt;&lt;wsp:rsid wsp:val=&quot;007D1F8B&quot;/&gt;&lt;wsp:rsid wsp:val=&quot;007D384A&quot;/&gt;&lt;wsp:rsid wsp:val=&quot;007D3AE7&quot;/&gt;&lt;wsp:rsid wsp:val=&quot;007D43BE&quot;/&gt;&lt;wsp:rsid wsp:val=&quot;007D4534&quot;/&gt;&lt;wsp:rsid wsp:val=&quot;007D4929&quot;/&gt;&lt;wsp:rsid wsp:val=&quot;007D5BE9&quot;/&gt;&lt;wsp:rsid wsp:val=&quot;007D60E2&quot;/&gt;&lt;wsp:rsid wsp:val=&quot;007D6326&quot;/&gt;&lt;wsp:rsid wsp:val=&quot;007D6421&quot;/&gt;&lt;wsp:rsid wsp:val=&quot;007D6793&quot;/&gt;&lt;wsp:rsid wsp:val=&quot;007D70BC&quot;/&gt;&lt;wsp:rsid wsp:val=&quot;007D75FB&quot;/&gt;&lt;wsp:rsid wsp:val=&quot;007E1D78&quot;/&gt;&lt;wsp:rsid wsp:val=&quot;007E2252&quot;/&gt;&lt;wsp:rsid wsp:val=&quot;007E2581&quot;/&gt;&lt;wsp:rsid wsp:val=&quot;007E30BD&quot;/&gt;&lt;wsp:rsid wsp:val=&quot;007E30C7&quot;/&gt;&lt;wsp:rsid wsp:val=&quot;007E398E&quot;/&gt;&lt;wsp:rsid wsp:val=&quot;007E52CB&quot;/&gt;&lt;wsp:rsid wsp:val=&quot;007E562C&quot;/&gt;&lt;wsp:rsid wsp:val=&quot;007E5E4E&quot;/&gt;&lt;wsp:rsid wsp:val=&quot;007E619D&quot;/&gt;&lt;wsp:rsid wsp:val=&quot;007E6C3C&quot;/&gt;&lt;wsp:rsid wsp:val=&quot;007E6C47&quot;/&gt;&lt;wsp:rsid wsp:val=&quot;007E79F6&quot;/&gt;&lt;wsp:rsid wsp:val=&quot;007E7ACB&quot;/&gt;&lt;wsp:rsid wsp:val=&quot;007F0104&quot;/&gt;&lt;wsp:rsid wsp:val=&quot;007F0368&quot;/&gt;&lt;wsp:rsid wsp:val=&quot;007F05E0&quot;/&gt;&lt;wsp:rsid wsp:val=&quot;007F14B9&quot;/&gt;&lt;wsp:rsid wsp:val=&quot;007F1D62&quot;/&gt;&lt;wsp:rsid wsp:val=&quot;007F2BF3&quot;/&gt;&lt;wsp:rsid wsp:val=&quot;007F3AE4&quot;/&gt;&lt;wsp:rsid wsp:val=&quot;007F4937&quot;/&gt;&lt;wsp:rsid wsp:val=&quot;007F4C62&quot;/&gt;&lt;wsp:rsid wsp:val=&quot;007F4EB1&quot;/&gt;&lt;wsp:rsid wsp:val=&quot;007F568B&quot;/&gt;&lt;wsp:rsid wsp:val=&quot;007F5D0C&quot;/&gt;&lt;wsp:rsid wsp:val=&quot;007F5DEA&quot;/&gt;&lt;wsp:rsid wsp:val=&quot;007F5F78&quot;/&gt;&lt;wsp:rsid wsp:val=&quot;007F6167&quot;/&gt;&lt;wsp:rsid wsp:val=&quot;007F6268&quot;/&gt;&lt;wsp:rsid wsp:val=&quot;007F6454&quot;/&gt;&lt;wsp:rsid wsp:val=&quot;007F7096&quot;/&gt;&lt;wsp:rsid wsp:val=&quot;00800602&quot;/&gt;&lt;wsp:rsid wsp:val=&quot;00800A63&quot;/&gt;&lt;wsp:rsid wsp:val=&quot;00801BA5&quot;/&gt;&lt;wsp:rsid wsp:val=&quot;00801BA7&quot;/&gt;&lt;wsp:rsid wsp:val=&quot;00802AE5&quot;/&gt;&lt;wsp:rsid wsp:val=&quot;00803503&quot;/&gt;&lt;wsp:rsid wsp:val=&quot;00803DD9&quot;/&gt;&lt;wsp:rsid wsp:val=&quot;00804574&quot;/&gt;&lt;wsp:rsid wsp:val=&quot;00805851&quot;/&gt;&lt;wsp:rsid wsp:val=&quot;00805E1E&quot;/&gt;&lt;wsp:rsid wsp:val=&quot;008079F5&quot;/&gt;&lt;wsp:rsid wsp:val=&quot;008102A0&quot;/&gt;&lt;wsp:rsid wsp:val=&quot;008118AC&quot;/&gt;&lt;wsp:rsid wsp:val=&quot;008119B5&quot;/&gt;&lt;wsp:rsid wsp:val=&quot;008129BE&quot;/&gt;&lt;wsp:rsid wsp:val=&quot;008141ED&quot;/&gt;&lt;wsp:rsid wsp:val=&quot;008146FC&quot;/&gt;&lt;wsp:rsid wsp:val=&quot;008149AE&quot;/&gt;&lt;wsp:rsid wsp:val=&quot;00814A26&quot;/&gt;&lt;wsp:rsid wsp:val=&quot;00814CE1&quot;/&gt;&lt;wsp:rsid wsp:val=&quot;00815B22&quot;/&gt;&lt;wsp:rsid wsp:val=&quot;00815CB1&quot;/&gt;&lt;wsp:rsid wsp:val=&quot;008170E5&quot;/&gt;&lt;wsp:rsid wsp:val=&quot;00817A4E&quot;/&gt;&lt;wsp:rsid wsp:val=&quot;00817D61&quot;/&gt;&lt;wsp:rsid wsp:val=&quot;008203E7&quot;/&gt;&lt;wsp:rsid wsp:val=&quot;00821169&quot;/&gt;&lt;wsp:rsid wsp:val=&quot;00821204&quot;/&gt;&lt;wsp:rsid wsp:val=&quot;00821620&quot;/&gt;&lt;wsp:rsid wsp:val=&quot;00821A01&quot;/&gt;&lt;wsp:rsid wsp:val=&quot;0082351B&quot;/&gt;&lt;wsp:rsid wsp:val=&quot;00823B4B&quot;/&gt;&lt;wsp:rsid wsp:val=&quot;00823B97&quot;/&gt;&lt;wsp:rsid wsp:val=&quot;00824524&quot;/&gt;&lt;wsp:rsid wsp:val=&quot;008245E5&quot;/&gt;&lt;wsp:rsid wsp:val=&quot;00824736&quot;/&gt;&lt;wsp:rsid wsp:val=&quot;00824834&quot;/&gt;&lt;wsp:rsid wsp:val=&quot;00824D50&quot;/&gt;&lt;wsp:rsid wsp:val=&quot;00824DA9&quot;/&gt;&lt;wsp:rsid wsp:val=&quot;00824FEE&quot;/&gt;&lt;wsp:rsid wsp:val=&quot;00826934&quot;/&gt;&lt;wsp:rsid wsp:val=&quot;0083027F&quot;/&gt;&lt;wsp:rsid wsp:val=&quot;008303DF&quot;/&gt;&lt;wsp:rsid wsp:val=&quot;0083101E&quot;/&gt;&lt;wsp:rsid wsp:val=&quot;00831081&quot;/&gt;&lt;wsp:rsid wsp:val=&quot;008313BC&quot;/&gt;&lt;wsp:rsid wsp:val=&quot;00833846&quot;/&gt;&lt;wsp:rsid wsp:val=&quot;008343A9&quot;/&gt;&lt;wsp:rsid wsp:val=&quot;00834574&quot;/&gt;&lt;wsp:rsid wsp:val=&quot;00834B04&quot;/&gt;&lt;wsp:rsid wsp:val=&quot;00834FC2&quot;/&gt;&lt;wsp:rsid wsp:val=&quot;00835AB1&quot;/&gt;&lt;wsp:rsid wsp:val=&quot;00835B9E&quot;/&gt;&lt;wsp:rsid wsp:val=&quot;00835C03&quot;/&gt;&lt;wsp:rsid wsp:val=&quot;00837021&quot;/&gt;&lt;wsp:rsid wsp:val=&quot;008371F7&quot;/&gt;&lt;wsp:rsid wsp:val=&quot;008374BC&quot;/&gt;&lt;wsp:rsid wsp:val=&quot;008379F6&quot;/&gt;&lt;wsp:rsid wsp:val=&quot;00837A2B&quot;/&gt;&lt;wsp:rsid wsp:val=&quot;00837A8A&quot;/&gt;&lt;wsp:rsid wsp:val=&quot;008400C5&quot;/&gt;&lt;wsp:rsid wsp:val=&quot;00840C5D&quot;/&gt;&lt;wsp:rsid wsp:val=&quot;00840F58&quot;/&gt;&lt;wsp:rsid wsp:val=&quot;008412F0&quot;/&gt;&lt;wsp:rsid wsp:val=&quot;008414BF&quot;/&gt;&lt;wsp:rsid wsp:val=&quot;00841571&quot;/&gt;&lt;wsp:rsid wsp:val=&quot;00841FC6&quot;/&gt;&lt;wsp:rsid wsp:val=&quot;008421FD&quot;/&gt;&lt;wsp:rsid wsp:val=&quot;008427E6&quot;/&gt;&lt;wsp:rsid wsp:val=&quot;008430B2&quot;/&gt;&lt;wsp:rsid wsp:val=&quot;008438C5&quot;/&gt;&lt;wsp:rsid wsp:val=&quot;00843AB7&quot;/&gt;&lt;wsp:rsid wsp:val=&quot;00844637&quot;/&gt;&lt;wsp:rsid wsp:val=&quot;00844996&quot;/&gt;&lt;wsp:rsid wsp:val=&quot;00844AA2&quot;/&gt;&lt;wsp:rsid wsp:val=&quot;0084541A&quot;/&gt;&lt;wsp:rsid wsp:val=&quot;00846CE2&quot;/&gt;&lt;wsp:rsid wsp:val=&quot;00846E7A&quot;/&gt;&lt;wsp:rsid wsp:val=&quot;008473D5&quot;/&gt;&lt;wsp:rsid wsp:val=&quot;00847DC7&quot;/&gt;&lt;wsp:rsid wsp:val=&quot;00847E7A&quot;/&gt;&lt;wsp:rsid wsp:val=&quot;00850A2B&quot;/&gt;&lt;wsp:rsid wsp:val=&quot;008517C0&quot;/&gt;&lt;wsp:rsid wsp:val=&quot;00851AC6&quot;/&gt;&lt;wsp:rsid wsp:val=&quot;008526F4&quot;/&gt;&lt;wsp:rsid wsp:val=&quot;00852828&quot;/&gt;&lt;wsp:rsid wsp:val=&quot;008530AF&quot;/&gt;&lt;wsp:rsid wsp:val=&quot;008531DF&quot;/&gt;&lt;wsp:rsid wsp:val=&quot;00853D52&quot;/&gt;&lt;wsp:rsid wsp:val=&quot;00853FFD&quot;/&gt;&lt;wsp:rsid wsp:val=&quot;00854524&quot;/&gt;&lt;wsp:rsid wsp:val=&quot;00854D4B&quot;/&gt;&lt;wsp:rsid wsp:val=&quot;008559E4&quot;/&gt;&lt;wsp:rsid wsp:val=&quot;00855AAE&quot;/&gt;&lt;wsp:rsid wsp:val=&quot;00856212&quot;/&gt;&lt;wsp:rsid wsp:val=&quot;00856315&quot;/&gt;&lt;wsp:rsid wsp:val=&quot;00856A27&quot;/&gt;&lt;wsp:rsid wsp:val=&quot;008609E8&quot;/&gt;&lt;wsp:rsid wsp:val=&quot;00860A82&quot;/&gt;&lt;wsp:rsid wsp:val=&quot;00861359&quot;/&gt;&lt;wsp:rsid wsp:val=&quot;008617F7&quot;/&gt;&lt;wsp:rsid wsp:val=&quot;008630C4&quot;/&gt;&lt;wsp:rsid wsp:val=&quot;00863644&quot;/&gt;&lt;wsp:rsid wsp:val=&quot;00863BE6&quot;/&gt;&lt;wsp:rsid wsp:val=&quot;008646A2&quot;/&gt;&lt;wsp:rsid wsp:val=&quot;00864DBF&quot;/&gt;&lt;wsp:rsid wsp:val=&quot;008651FA&quot;/&gt;&lt;wsp:rsid wsp:val=&quot;0086580F&quot;/&gt;&lt;wsp:rsid wsp:val=&quot;00865825&quot;/&gt;&lt;wsp:rsid wsp:val=&quot;00866125&quot;/&gt;&lt;wsp:rsid wsp:val=&quot;008663ED&quot;/&gt;&lt;wsp:rsid wsp:val=&quot;00866DF2&quot;/&gt;&lt;wsp:rsid wsp:val=&quot;0086720D&quot;/&gt;&lt;wsp:rsid wsp:val=&quot;0086757F&quot;/&gt;&lt;wsp:rsid wsp:val=&quot;0087017E&quot;/&gt;&lt;wsp:rsid wsp:val=&quot;00870D6A&quot;/&gt;&lt;wsp:rsid wsp:val=&quot;00870EC3&quot;/&gt;&lt;wsp:rsid wsp:val=&quot;0087152F&quot;/&gt;&lt;wsp:rsid wsp:val=&quot;008718B6&quot;/&gt;&lt;wsp:rsid wsp:val=&quot;00871E5B&quot;/&gt;&lt;wsp:rsid wsp:val=&quot;00871ED0&quot;/&gt;&lt;wsp:rsid wsp:val=&quot;008728E4&quot;/&gt;&lt;wsp:rsid wsp:val=&quot;00872945&quot;/&gt;&lt;wsp:rsid wsp:val=&quot;00872B0A&quot;/&gt;&lt;wsp:rsid wsp:val=&quot;00872C6F&quot;/&gt;&lt;wsp:rsid wsp:val=&quot;00873D00&quot;/&gt;&lt;wsp:rsid wsp:val=&quot;00874647&quot;/&gt;&lt;wsp:rsid wsp:val=&quot;00874C6C&quot;/&gt;&lt;wsp:rsid wsp:val=&quot;00874F4B&quot;/&gt;&lt;wsp:rsid wsp:val=&quot;008756D4&quot;/&gt;&lt;wsp:rsid wsp:val=&quot;00875803&quot;/&gt;&lt;wsp:rsid wsp:val=&quot;008758BD&quot;/&gt;&lt;wsp:rsid wsp:val=&quot;00875D97&quot;/&gt;&lt;wsp:rsid wsp:val=&quot;0087665D&quot;/&gt;&lt;wsp:rsid wsp:val=&quot;00876687&quot;/&gt;&lt;wsp:rsid wsp:val=&quot;00881767&quot;/&gt;&lt;wsp:rsid wsp:val=&quot;00882B90&quot;/&gt;&lt;wsp:rsid wsp:val=&quot;00882D73&quot;/&gt;&lt;wsp:rsid wsp:val=&quot;00882E89&quot;/&gt;&lt;wsp:rsid wsp:val=&quot;00883A69&quot;/&gt;&lt;wsp:rsid wsp:val=&quot;00883F5B&quot;/&gt;&lt;wsp:rsid wsp:val=&quot;00883FE1&quot;/&gt;&lt;wsp:rsid wsp:val=&quot;008841E1&quot;/&gt;&lt;wsp:rsid wsp:val=&quot;008848A3&quot;/&gt;&lt;wsp:rsid wsp:val=&quot;00884B18&quot;/&gt;&lt;wsp:rsid wsp:val=&quot;008853B1&quot;/&gt;&lt;wsp:rsid wsp:val=&quot;00885841&quot;/&gt;&lt;wsp:rsid wsp:val=&quot;00885875&quot;/&gt;&lt;wsp:rsid wsp:val=&quot;00885BC5&quot;/&gt;&lt;wsp:rsid wsp:val=&quot;00885E41&quot;/&gt;&lt;wsp:rsid wsp:val=&quot;00886745&quot;/&gt;&lt;wsp:rsid wsp:val=&quot;00886A12&quot;/&gt;&lt;wsp:rsid wsp:val=&quot;00887051&quot;/&gt;&lt;wsp:rsid wsp:val=&quot;00887AB3&quot;/&gt;&lt;wsp:rsid wsp:val=&quot;00887E17&quot;/&gt;&lt;wsp:rsid wsp:val=&quot;00887F8A&quot;/&gt;&lt;wsp:rsid wsp:val=&quot;008909DC&quot;/&gt;&lt;wsp:rsid wsp:val=&quot;00892271&quot;/&gt;&lt;wsp:rsid wsp:val=&quot;00892ABF&quot;/&gt;&lt;wsp:rsid wsp:val=&quot;008930CF&quot;/&gt;&lt;wsp:rsid wsp:val=&quot;008936E8&quot;/&gt;&lt;wsp:rsid wsp:val=&quot;008938AB&quot;/&gt;&lt;wsp:rsid wsp:val=&quot;0089428A&quot;/&gt;&lt;wsp:rsid wsp:val=&quot;00895D1E&quot;/&gt;&lt;wsp:rsid wsp:val=&quot;00895D99&quot;/&gt;&lt;wsp:rsid wsp:val=&quot;00896394&quot;/&gt;&lt;wsp:rsid wsp:val=&quot;00896C9C&quot;/&gt;&lt;wsp:rsid wsp:val=&quot;00896E5D&quot;/&gt;&lt;wsp:rsid wsp:val=&quot;00897EE0&quot;/&gt;&lt;wsp:rsid wsp:val=&quot;008A1480&quot;/&gt;&lt;wsp:rsid wsp:val=&quot;008A1966&quot;/&gt;&lt;wsp:rsid wsp:val=&quot;008A2122&quot;/&gt;&lt;wsp:rsid wsp:val=&quot;008A2EAB&quot;/&gt;&lt;wsp:rsid wsp:val=&quot;008A3AB7&quot;/&gt;&lt;wsp:rsid wsp:val=&quot;008A40AF&quot;/&gt;&lt;wsp:rsid wsp:val=&quot;008A4505&quot;/&gt;&lt;wsp:rsid wsp:val=&quot;008A5A5F&quot;/&gt;&lt;wsp:rsid wsp:val=&quot;008A691F&quot;/&gt;&lt;wsp:rsid wsp:val=&quot;008A6E6D&quot;/&gt;&lt;wsp:rsid wsp:val=&quot;008A6F53&quot;/&gt;&lt;wsp:rsid wsp:val=&quot;008A770C&quot;/&gt;&lt;wsp:rsid wsp:val=&quot;008A7ABF&quot;/&gt;&lt;wsp:rsid wsp:val=&quot;008B070A&quot;/&gt;&lt;wsp:rsid wsp:val=&quot;008B0A3A&quot;/&gt;&lt;wsp:rsid wsp:val=&quot;008B3436&quot;/&gt;&lt;wsp:rsid wsp:val=&quot;008B4242&quot;/&gt;&lt;wsp:rsid wsp:val=&quot;008B47D8&quot;/&gt;&lt;wsp:rsid wsp:val=&quot;008B5275&quot;/&gt;&lt;wsp:rsid wsp:val=&quot;008B54FC&quot;/&gt;&lt;wsp:rsid wsp:val=&quot;008B56DA&quot;/&gt;&lt;wsp:rsid wsp:val=&quot;008B596C&quot;/&gt;&lt;wsp:rsid wsp:val=&quot;008B616D&quot;/&gt;&lt;wsp:rsid wsp:val=&quot;008B6CBE&quot;/&gt;&lt;wsp:rsid wsp:val=&quot;008B6CF2&quot;/&gt;&lt;wsp:rsid wsp:val=&quot;008B6DE9&quot;/&gt;&lt;wsp:rsid wsp:val=&quot;008B6E1F&quot;/&gt;&lt;wsp:rsid wsp:val=&quot;008B72F2&quot;/&gt;&lt;wsp:rsid wsp:val=&quot;008B79A5&quot;/&gt;&lt;wsp:rsid wsp:val=&quot;008B7A3D&quot;/&gt;&lt;wsp:rsid wsp:val=&quot;008C1057&quot;/&gt;&lt;wsp:rsid wsp:val=&quot;008C2238&quot;/&gt;&lt;wsp:rsid wsp:val=&quot;008C2745&quot;/&gt;&lt;wsp:rsid wsp:val=&quot;008C308B&quot;/&gt;&lt;wsp:rsid wsp:val=&quot;008C327B&quot;/&gt;&lt;wsp:rsid wsp:val=&quot;008C4236&quot;/&gt;&lt;wsp:rsid wsp:val=&quot;008C4346&quot;/&gt;&lt;wsp:rsid wsp:val=&quot;008C4408&quot;/&gt;&lt;wsp:rsid wsp:val=&quot;008C536E&quot;/&gt;&lt;wsp:rsid wsp:val=&quot;008C5833&quot;/&gt;&lt;wsp:rsid wsp:val=&quot;008C590D&quot;/&gt;&lt;wsp:rsid wsp:val=&quot;008C5A76&quot;/&gt;&lt;wsp:rsid wsp:val=&quot;008C5B50&quot;/&gt;&lt;wsp:rsid wsp:val=&quot;008C60AE&quot;/&gt;&lt;wsp:rsid wsp:val=&quot;008C64BD&quot;/&gt;&lt;wsp:rsid wsp:val=&quot;008C7025&quot;/&gt;&lt;wsp:rsid wsp:val=&quot;008D15D0&quot;/&gt;&lt;wsp:rsid wsp:val=&quot;008D2807&quot;/&gt;&lt;wsp:rsid wsp:val=&quot;008D2CCC&quot;/&gt;&lt;wsp:rsid wsp:val=&quot;008D2E99&quot;/&gt;&lt;wsp:rsid wsp:val=&quot;008D2F9F&quot;/&gt;&lt;wsp:rsid wsp:val=&quot;008D344B&quot;/&gt;&lt;wsp:rsid wsp:val=&quot;008D3715&quot;/&gt;&lt;wsp:rsid wsp:val=&quot;008D3E85&quot;/&gt;&lt;wsp:rsid wsp:val=&quot;008D47D0&quot;/&gt;&lt;wsp:rsid wsp:val=&quot;008D492B&quot;/&gt;&lt;wsp:rsid wsp:val=&quot;008D498A&quot;/&gt;&lt;wsp:rsid wsp:val=&quot;008D522C&quot;/&gt;&lt;wsp:rsid wsp:val=&quot;008D5488&quot;/&gt;&lt;wsp:rsid wsp:val=&quot;008D551A&quot;/&gt;&lt;wsp:rsid wsp:val=&quot;008D5879&quot;/&gt;&lt;wsp:rsid wsp:val=&quot;008D7197&quot;/&gt;&lt;wsp:rsid wsp:val=&quot;008D7258&quot;/&gt;&lt;wsp:rsid wsp:val=&quot;008E23FC&quot;/&gt;&lt;wsp:rsid wsp:val=&quot;008E2BE2&quot;/&gt;&lt;wsp:rsid wsp:val=&quot;008E4175&quot;/&gt;&lt;wsp:rsid wsp:val=&quot;008E427B&quot;/&gt;&lt;wsp:rsid wsp:val=&quot;008E4712&quot;/&gt;&lt;wsp:rsid wsp:val=&quot;008E5A2B&quot;/&gt;&lt;wsp:rsid wsp:val=&quot;008E5DA9&quot;/&gt;&lt;wsp:rsid wsp:val=&quot;008E6242&quot;/&gt;&lt;wsp:rsid wsp:val=&quot;008E66EE&quot;/&gt;&lt;wsp:rsid wsp:val=&quot;008F03F5&quot;/&gt;&lt;wsp:rsid wsp:val=&quot;008F06F7&quot;/&gt;&lt;wsp:rsid wsp:val=&quot;008F08FC&quot;/&gt;&lt;wsp:rsid wsp:val=&quot;008F1587&quot;/&gt;&lt;wsp:rsid wsp:val=&quot;008F1F01&quot;/&gt;&lt;wsp:rsid wsp:val=&quot;008F1F61&quot;/&gt;&lt;wsp:rsid wsp:val=&quot;008F23FC&quot;/&gt;&lt;wsp:rsid wsp:val=&quot;008F2A31&quot;/&gt;&lt;wsp:rsid wsp:val=&quot;008F3C84&quot;/&gt;&lt;wsp:rsid wsp:val=&quot;008F41F3&quot;/&gt;&lt;wsp:rsid wsp:val=&quot;008F44DB&quot;/&gt;&lt;wsp:rsid wsp:val=&quot;008F5316&quot;/&gt;&lt;wsp:rsid wsp:val=&quot;008F5838&quot;/&gt;&lt;wsp:rsid wsp:val=&quot;008F5FAA&quot;/&gt;&lt;wsp:rsid wsp:val=&quot;008F65EF&quot;/&gt;&lt;wsp:rsid wsp:val=&quot;008F681B&quot;/&gt;&lt;wsp:rsid wsp:val=&quot;008F6A45&quot;/&gt;&lt;wsp:rsid wsp:val=&quot;008F6DEB&quot;/&gt;&lt;wsp:rsid wsp:val=&quot;008F744E&quot;/&gt;&lt;wsp:rsid wsp:val=&quot;008F7718&quot;/&gt;&lt;wsp:rsid wsp:val=&quot;008F7B33&quot;/&gt;&lt;wsp:rsid wsp:val=&quot;008F7D60&quot;/&gt;&lt;wsp:rsid wsp:val=&quot;008F7F33&quot;/&gt;&lt;wsp:rsid wsp:val=&quot;00900CA7&quot;/&gt;&lt;wsp:rsid wsp:val=&quot;00900FB6&quot;/&gt;&lt;wsp:rsid wsp:val=&quot;009019C8&quot;/&gt;&lt;wsp:rsid wsp:val=&quot;00903435&quot;/&gt;&lt;wsp:rsid wsp:val=&quot;009038E2&quot;/&gt;&lt;wsp:rsid wsp:val=&quot;00903C9C&quot;/&gt;&lt;wsp:rsid wsp:val=&quot;00904054&quot;/&gt;&lt;wsp:rsid wsp:val=&quot;0090406A&quot;/&gt;&lt;wsp:rsid wsp:val=&quot;00904656&quot;/&gt;&lt;wsp:rsid wsp:val=&quot;0090493A&quot;/&gt;&lt;wsp:rsid wsp:val=&quot;0090512E&quot;/&gt;&lt;wsp:rsid wsp:val=&quot;009052FB&quot;/&gt;&lt;wsp:rsid wsp:val=&quot;0090556C&quot;/&gt;&lt;wsp:rsid wsp:val=&quot;0090610C&quot;/&gt;&lt;wsp:rsid wsp:val=&quot;00906AA7&quot;/&gt;&lt;wsp:rsid wsp:val=&quot;009071D4&quot;/&gt;&lt;wsp:rsid wsp:val=&quot;009072AC&quot;/&gt;&lt;wsp:rsid wsp:val=&quot;00907310&quot;/&gt;&lt;wsp:rsid wsp:val=&quot;00907681&quot;/&gt;&lt;wsp:rsid wsp:val=&quot;00907AEA&quot;/&gt;&lt;wsp:rsid wsp:val=&quot;00910BE1&quot;/&gt;&lt;wsp:rsid wsp:val=&quot;00910C78&quot;/&gt;&lt;wsp:rsid wsp:val=&quot;009119A3&quot;/&gt;&lt;wsp:rsid wsp:val=&quot;0091273F&quot;/&gt;&lt;wsp:rsid wsp:val=&quot;0091308C&quot;/&gt;&lt;wsp:rsid wsp:val=&quot;00913C4B&quot;/&gt;&lt;wsp:rsid wsp:val=&quot;0091498B&quot;/&gt;&lt;wsp:rsid wsp:val=&quot;00914B48&quot;/&gt;&lt;wsp:rsid wsp:val=&quot;00915A5C&quot;/&gt;&lt;wsp:rsid wsp:val=&quot;009161D7&quot;/&gt;&lt;wsp:rsid wsp:val=&quot;009162E2&quot;/&gt;&lt;wsp:rsid wsp:val=&quot;0091643B&quot;/&gt;&lt;wsp:rsid wsp:val=&quot;00916CBF&quot;/&gt;&lt;wsp:rsid wsp:val=&quot;00920E8D&quot;/&gt;&lt;wsp:rsid wsp:val=&quot;009214A5&quot;/&gt;&lt;wsp:rsid wsp:val=&quot;00921B7D&quot;/&gt;&lt;wsp:rsid wsp:val=&quot;00922012&quot;/&gt;&lt;wsp:rsid wsp:val=&quot;0092260D&quot;/&gt;&lt;wsp:rsid wsp:val=&quot;009227D4&quot;/&gt;&lt;wsp:rsid wsp:val=&quot;0092285C&quot;/&gt;&lt;wsp:rsid wsp:val=&quot;00922896&quot;/&gt;&lt;wsp:rsid wsp:val=&quot;00924618&quot;/&gt;&lt;wsp:rsid wsp:val=&quot;00925443&quot;/&gt;&lt;wsp:rsid wsp:val=&quot;0092598A&quot;/&gt;&lt;wsp:rsid wsp:val=&quot;00926735&quot;/&gt;&lt;wsp:rsid wsp:val=&quot;00927A24&quot;/&gt;&lt;wsp:rsid wsp:val=&quot;00930290&quot;/&gt;&lt;wsp:rsid wsp:val=&quot;00930343&quot;/&gt;&lt;wsp:rsid wsp:val=&quot;0093059E&quot;/&gt;&lt;wsp:rsid wsp:val=&quot;00930D49&quot;/&gt;&lt;wsp:rsid wsp:val=&quot;00930DE4&quot;/&gt;&lt;wsp:rsid wsp:val=&quot;009310D0&quot;/&gt;&lt;wsp:rsid wsp:val=&quot;009316C4&quot;/&gt;&lt;wsp:rsid wsp:val=&quot;00932446&quot;/&gt;&lt;wsp:rsid wsp:val=&quot;00932B78&quot;/&gt;&lt;wsp:rsid wsp:val=&quot;00933021&quot;/&gt;&lt;wsp:rsid wsp:val=&quot;00933741&quot;/&gt;&lt;wsp:rsid wsp:val=&quot;00933A66&quot;/&gt;&lt;wsp:rsid wsp:val=&quot;0093414C&quot;/&gt;&lt;wsp:rsid wsp:val=&quot;00934A78&quot;/&gt;&lt;wsp:rsid wsp:val=&quot;00936155&quot;/&gt;&lt;wsp:rsid wsp:val=&quot;009371DC&quot;/&gt;&lt;wsp:rsid wsp:val=&quot;009375B3&quot;/&gt;&lt;wsp:rsid wsp:val=&quot;00940306&quot;/&gt;&lt;wsp:rsid wsp:val=&quot;009407C0&quot;/&gt;&lt;wsp:rsid wsp:val=&quot;009412E5&quot;/&gt;&lt;wsp:rsid wsp:val=&quot;009436D3&quot;/&gt;&lt;wsp:rsid wsp:val=&quot;00943A40&quot;/&gt;&lt;wsp:rsid wsp:val=&quot;00944569&quot;/&gt;&lt;wsp:rsid wsp:val=&quot;00944867&quot;/&gt;&lt;wsp:rsid wsp:val=&quot;00944A57&quot;/&gt;&lt;wsp:rsid wsp:val=&quot;00944C99&quot;/&gt;&lt;wsp:rsid wsp:val=&quot;00944D03&quot;/&gt;&lt;wsp:rsid wsp:val=&quot;00944EE6&quot;/&gt;&lt;wsp:rsid wsp:val=&quot;009450FB&quot;/&gt;&lt;wsp:rsid wsp:val=&quot;00945237&quot;/&gt;&lt;wsp:rsid wsp:val=&quot;0094547D&quot;/&gt;&lt;wsp:rsid wsp:val=&quot;0094589A&quot;/&gt;&lt;wsp:rsid wsp:val=&quot;00945A5E&quot;/&gt;&lt;wsp:rsid wsp:val=&quot;0095063D&quot;/&gt;&lt;wsp:rsid wsp:val=&quot;009511F7&quot;/&gt;&lt;wsp:rsid wsp:val=&quot;00951543&quot;/&gt;&lt;wsp:rsid wsp:val=&quot;00951A30&quot;/&gt;&lt;wsp:rsid wsp:val=&quot;009520A1&quot;/&gt;&lt;wsp:rsid wsp:val=&quot;00952FB2&quot;/&gt;&lt;wsp:rsid wsp:val=&quot;009532AA&quot;/&gt;&lt;wsp:rsid wsp:val=&quot;00953482&quot;/&gt;&lt;wsp:rsid wsp:val=&quot;00953F59&quot;/&gt;&lt;wsp:rsid wsp:val=&quot;00954660&quot;/&gt;&lt;wsp:rsid wsp:val=&quot;0095488A&quot;/&gt;&lt;wsp:rsid wsp:val=&quot;009548A0&quot;/&gt;&lt;wsp:rsid wsp:val=&quot;009548F0&quot;/&gt;&lt;wsp:rsid wsp:val=&quot;00954D81&quot;/&gt;&lt;wsp:rsid wsp:val=&quot;009559F5&quot;/&gt;&lt;wsp:rsid wsp:val=&quot;00955FEF&quot;/&gt;&lt;wsp:rsid wsp:val=&quot;00956BFC&quot;/&gt;&lt;wsp:rsid wsp:val=&quot;0095774A&quot;/&gt;&lt;wsp:rsid wsp:val=&quot;00957849&quot;/&gt;&lt;wsp:rsid wsp:val=&quot;0096028C&quot;/&gt;&lt;wsp:rsid wsp:val=&quot;0096178E&quot;/&gt;&lt;wsp:rsid wsp:val=&quot;0096195F&quot;/&gt;&lt;wsp:rsid wsp:val=&quot;00962027&quot;/&gt;&lt;wsp:rsid wsp:val=&quot;0096214B&quot;/&gt;&lt;wsp:rsid wsp:val=&quot;0096237E&quot;/&gt;&lt;wsp:rsid wsp:val=&quot;00962880&quot;/&gt;&lt;wsp:rsid wsp:val=&quot;00962A2E&quot;/&gt;&lt;wsp:rsid wsp:val=&quot;00963BA5&quot;/&gt;&lt;wsp:rsid wsp:val=&quot;00963E9F&quot;/&gt;&lt;wsp:rsid wsp:val=&quot;00963F19&quot;/&gt;&lt;wsp:rsid wsp:val=&quot;00964094&quot;/&gt;&lt;wsp:rsid wsp:val=&quot;00964F0B&quot;/&gt;&lt;wsp:rsid wsp:val=&quot;0096605A&quot;/&gt;&lt;wsp:rsid wsp:val=&quot;0096632D&quot;/&gt;&lt;wsp:rsid wsp:val=&quot;00966B14&quot;/&gt;&lt;wsp:rsid wsp:val=&quot;00966E74&quot;/&gt;&lt;wsp:rsid wsp:val=&quot;009676D8&quot;/&gt;&lt;wsp:rsid wsp:val=&quot;0097013C&quot;/&gt;&lt;wsp:rsid wsp:val=&quot;0097084F&quot;/&gt;&lt;wsp:rsid wsp:val=&quot;00971548&quot;/&gt;&lt;wsp:rsid wsp:val=&quot;0097158E&quot;/&gt;&lt;wsp:rsid wsp:val=&quot;009723BC&quot;/&gt;&lt;wsp:rsid wsp:val=&quot;009729CD&quot;/&gt;&lt;wsp:rsid wsp:val=&quot;00972C1D&quot;/&gt;&lt;wsp:rsid wsp:val=&quot;00972E98&quot;/&gt;&lt;wsp:rsid wsp:val=&quot;00973A4A&quot;/&gt;&lt;wsp:rsid wsp:val=&quot;009743D4&quot;/&gt;&lt;wsp:rsid wsp:val=&quot;00975600&quot;/&gt;&lt;wsp:rsid wsp:val=&quot;00975C73&quot;/&gt;&lt;wsp:rsid wsp:val=&quot;00976779&quot;/&gt;&lt;wsp:rsid wsp:val=&quot;0097720B&quot;/&gt;&lt;wsp:rsid wsp:val=&quot;00977B85&quot;/&gt;&lt;wsp:rsid wsp:val=&quot;00977C59&quot;/&gt;&lt;wsp:rsid wsp:val=&quot;009813CE&quot;/&gt;&lt;wsp:rsid wsp:val=&quot;0098193C&quot;/&gt;&lt;wsp:rsid wsp:val=&quot;009819CF&quot;/&gt;&lt;wsp:rsid wsp:val=&quot;00981DE3&quot;/&gt;&lt;wsp:rsid wsp:val=&quot;00982AD4&quot;/&gt;&lt;wsp:rsid wsp:val=&quot;00983875&quot;/&gt;&lt;wsp:rsid wsp:val=&quot;009838EE&quot;/&gt;&lt;wsp:rsid wsp:val=&quot;00983E0E&quot;/&gt;&lt;wsp:rsid wsp:val=&quot;00984443&quot;/&gt;&lt;wsp:rsid wsp:val=&quot;00984DC9&quot;/&gt;&lt;wsp:rsid wsp:val=&quot;0098597D&quot;/&gt;&lt;wsp:rsid wsp:val=&quot;00985D03&quot;/&gt;&lt;wsp:rsid wsp:val=&quot;009868B9&quot;/&gt;&lt;wsp:rsid wsp:val=&quot;00987043&quot;/&gt;&lt;wsp:rsid wsp:val=&quot;00987C0B&quot;/&gt;&lt;wsp:rsid wsp:val=&quot;00987FEB&quot;/&gt;&lt;wsp:rsid wsp:val=&quot;009906DD&quot;/&gt;&lt;wsp:rsid wsp:val=&quot;00990887&quot;/&gt;&lt;wsp:rsid wsp:val=&quot;009908A5&quot;/&gt;&lt;wsp:rsid wsp:val=&quot;00990C17&quot;/&gt;&lt;wsp:rsid wsp:val=&quot;00990E05&quot;/&gt;&lt;wsp:rsid wsp:val=&quot;0099131D&quot;/&gt;&lt;wsp:rsid wsp:val=&quot;0099151A&quot;/&gt;&lt;wsp:rsid wsp:val=&quot;00992198&quot;/&gt;&lt;wsp:rsid wsp:val=&quot;0099252E&quot;/&gt;&lt;wsp:rsid wsp:val=&quot;00993009&quot;/&gt;&lt;wsp:rsid wsp:val=&quot;009934AF&quot;/&gt;&lt;wsp:rsid wsp:val=&quot;00994525&quot;/&gt;&lt;wsp:rsid wsp:val=&quot;00994F96&quot;/&gt;&lt;wsp:rsid wsp:val=&quot;00995095&quot;/&gt;&lt;wsp:rsid wsp:val=&quot;00995348&quot;/&gt;&lt;wsp:rsid wsp:val=&quot;0099681C&quot;/&gt;&lt;wsp:rsid wsp:val=&quot;009969B7&quot;/&gt;&lt;wsp:rsid wsp:val=&quot;00996B24&quot;/&gt;&lt;wsp:rsid wsp:val=&quot;00996D2A&quot;/&gt;&lt;wsp:rsid wsp:val=&quot;009A0851&quot;/&gt;&lt;wsp:rsid wsp:val=&quot;009A0C6E&quot;/&gt;&lt;wsp:rsid wsp:val=&quot;009A1BE8&quot;/&gt;&lt;wsp:rsid wsp:val=&quot;009A1C80&quot;/&gt;&lt;wsp:rsid wsp:val=&quot;009A1D8D&quot;/&gt;&lt;wsp:rsid wsp:val=&quot;009A1F8A&quot;/&gt;&lt;wsp:rsid wsp:val=&quot;009A20F7&quot;/&gt;&lt;wsp:rsid wsp:val=&quot;009A224D&quot;/&gt;&lt;wsp:rsid wsp:val=&quot;009A2761&quot;/&gt;&lt;wsp:rsid wsp:val=&quot;009A3329&quot;/&gt;&lt;wsp:rsid wsp:val=&quot;009A37DF&quot;/&gt;&lt;wsp:rsid wsp:val=&quot;009A3D6E&quot;/&gt;&lt;wsp:rsid wsp:val=&quot;009A5852&quot;/&gt;&lt;wsp:rsid wsp:val=&quot;009A5A7A&quot;/&gt;&lt;wsp:rsid wsp:val=&quot;009A5BA2&quot;/&gt;&lt;wsp:rsid wsp:val=&quot;009A5BFF&quot;/&gt;&lt;wsp:rsid wsp:val=&quot;009A5EE5&quot;/&gt;&lt;wsp:rsid wsp:val=&quot;009A6632&quot;/&gt;&lt;wsp:rsid wsp:val=&quot;009A7CA4&quot;/&gt;&lt;wsp:rsid wsp:val=&quot;009B0D35&quot;/&gt;&lt;wsp:rsid wsp:val=&quot;009B1090&quot;/&gt;&lt;wsp:rsid wsp:val=&quot;009B1733&quot;/&gt;&lt;wsp:rsid wsp:val=&quot;009B1A39&quot;/&gt;&lt;wsp:rsid wsp:val=&quot;009B1AF0&quot;/&gt;&lt;wsp:rsid wsp:val=&quot;009B2F3A&quot;/&gt;&lt;wsp:rsid wsp:val=&quot;009B3264&quot;/&gt;&lt;wsp:rsid wsp:val=&quot;009B32AB&quot;/&gt;&lt;wsp:rsid wsp:val=&quot;009B4845&quot;/&gt;&lt;wsp:rsid wsp:val=&quot;009B494A&quot;/&gt;&lt;wsp:rsid wsp:val=&quot;009B4C38&quot;/&gt;&lt;wsp:rsid wsp:val=&quot;009B5792&quot;/&gt;&lt;wsp:rsid wsp:val=&quot;009B59DB&quot;/&gt;&lt;wsp:rsid wsp:val=&quot;009B5A83&quot;/&gt;&lt;wsp:rsid wsp:val=&quot;009B6A9E&quot;/&gt;&lt;wsp:rsid wsp:val=&quot;009B6DB1&quot;/&gt;&lt;wsp:rsid wsp:val=&quot;009B782A&quot;/&gt;&lt;wsp:rsid wsp:val=&quot;009B7D47&quot;/&gt;&lt;wsp:rsid wsp:val=&quot;009C0B1C&quot;/&gt;&lt;wsp:rsid wsp:val=&quot;009C1378&quot;/&gt;&lt;wsp:rsid wsp:val=&quot;009C16EC&quot;/&gt;&lt;wsp:rsid wsp:val=&quot;009C17EC&quot;/&gt;&lt;wsp:rsid wsp:val=&quot;009C21E1&quot;/&gt;&lt;wsp:rsid wsp:val=&quot;009C32CC&quot;/&gt;&lt;wsp:rsid wsp:val=&quot;009C39CF&quot;/&gt;&lt;wsp:rsid wsp:val=&quot;009C5253&quot;/&gt;&lt;wsp:rsid wsp:val=&quot;009C5925&quot;/&gt;&lt;wsp:rsid wsp:val=&quot;009C5E05&quot;/&gt;&lt;wsp:rsid wsp:val=&quot;009C623F&quot;/&gt;&lt;wsp:rsid wsp:val=&quot;009C6BB5&quot;/&gt;&lt;wsp:rsid wsp:val=&quot;009C712D&quot;/&gt;&lt;wsp:rsid wsp:val=&quot;009C7368&quot;/&gt;&lt;wsp:rsid wsp:val=&quot;009C758D&quot;/&gt;&lt;wsp:rsid wsp:val=&quot;009C761B&quot;/&gt;&lt;wsp:rsid wsp:val=&quot;009C7805&quot;/&gt;&lt;wsp:rsid wsp:val=&quot;009D017C&quot;/&gt;&lt;wsp:rsid wsp:val=&quot;009D088F&quot;/&gt;&lt;wsp:rsid wsp:val=&quot;009D11EA&quot;/&gt;&lt;wsp:rsid wsp:val=&quot;009D12A9&quot;/&gt;&lt;wsp:rsid wsp:val=&quot;009D1CFE&quot;/&gt;&lt;wsp:rsid wsp:val=&quot;009D2675&quot;/&gt;&lt;wsp:rsid wsp:val=&quot;009D3214&quot;/&gt;&lt;wsp:rsid wsp:val=&quot;009D3571&quot;/&gt;&lt;wsp:rsid wsp:val=&quot;009D3883&quot;/&gt;&lt;wsp:rsid wsp:val=&quot;009D413E&quot;/&gt;&lt;wsp:rsid wsp:val=&quot;009D47F3&quot;/&gt;&lt;wsp:rsid wsp:val=&quot;009D497B&quot;/&gt;&lt;wsp:rsid wsp:val=&quot;009D4C10&quot;/&gt;&lt;wsp:rsid wsp:val=&quot;009D520B&quot;/&gt;&lt;wsp:rsid wsp:val=&quot;009D554E&quot;/&gt;&lt;wsp:rsid wsp:val=&quot;009D5C47&quot;/&gt;&lt;wsp:rsid wsp:val=&quot;009D638E&quot;/&gt;&lt;wsp:rsid wsp:val=&quot;009D665F&quot;/&gt;&lt;wsp:rsid wsp:val=&quot;009D6670&quot;/&gt;&lt;wsp:rsid wsp:val=&quot;009D7FD8&quot;/&gt;&lt;wsp:rsid wsp:val=&quot;009E0499&quot;/&gt;&lt;wsp:rsid wsp:val=&quot;009E0A7E&quot;/&gt;&lt;wsp:rsid wsp:val=&quot;009E0EA2&quot;/&gt;&lt;wsp:rsid wsp:val=&quot;009E13EC&quot;/&gt;&lt;wsp:rsid wsp:val=&quot;009E33F9&quot;/&gt;&lt;wsp:rsid wsp:val=&quot;009E38C0&quot;/&gt;&lt;wsp:rsid wsp:val=&quot;009E4EFF&quot;/&gt;&lt;wsp:rsid wsp:val=&quot;009E5AE6&quot;/&gt;&lt;wsp:rsid wsp:val=&quot;009E5B0C&quot;/&gt;&lt;wsp:rsid wsp:val=&quot;009E669F&quot;/&gt;&lt;wsp:rsid wsp:val=&quot;009E708A&quot;/&gt;&lt;wsp:rsid wsp:val=&quot;009E7091&quot;/&gt;&lt;wsp:rsid wsp:val=&quot;009E7DEC&quot;/&gt;&lt;wsp:rsid wsp:val=&quot;009F004D&quot;/&gt;&lt;wsp:rsid wsp:val=&quot;009F0397&quot;/&gt;&lt;wsp:rsid wsp:val=&quot;009F0587&quot;/&gt;&lt;wsp:rsid wsp:val=&quot;009F0B8F&quot;/&gt;&lt;wsp:rsid wsp:val=&quot;009F0CEC&quot;/&gt;&lt;wsp:rsid wsp:val=&quot;009F19FC&quot;/&gt;&lt;wsp:rsid wsp:val=&quot;009F32F3&quot;/&gt;&lt;wsp:rsid wsp:val=&quot;009F36DE&quot;/&gt;&lt;wsp:rsid wsp:val=&quot;009F37AF&quot;/&gt;&lt;wsp:rsid wsp:val=&quot;009F3DEC&quot;/&gt;&lt;wsp:rsid wsp:val=&quot;009F3EB1&quot;/&gt;&lt;wsp:rsid wsp:val=&quot;009F4326&quot;/&gt;&lt;wsp:rsid wsp:val=&quot;009F4483&quot;/&gt;&lt;wsp:rsid wsp:val=&quot;009F4A98&quot;/&gt;&lt;wsp:rsid wsp:val=&quot;009F5145&quot;/&gt;&lt;wsp:rsid wsp:val=&quot;009F52C9&quot;/&gt;&lt;wsp:rsid wsp:val=&quot;009F5A1A&quot;/&gt;&lt;wsp:rsid wsp:val=&quot;009F5AFE&quot;/&gt;&lt;wsp:rsid wsp:val=&quot;009F60F8&quot;/&gt;&lt;wsp:rsid wsp:val=&quot;009F626B&quot;/&gt;&lt;wsp:rsid wsp:val=&quot;009F644E&quot;/&gt;&lt;wsp:rsid wsp:val=&quot;009F6544&quot;/&gt;&lt;wsp:rsid wsp:val=&quot;009F671F&quot;/&gt;&lt;wsp:rsid wsp:val=&quot;009F70DA&quot;/&gt;&lt;wsp:rsid wsp:val=&quot;00A00892&quot;/&gt;&lt;wsp:rsid wsp:val=&quot;00A00CE3&quot;/&gt;&lt;wsp:rsid wsp:val=&quot;00A022E4&quot;/&gt;&lt;wsp:rsid wsp:val=&quot;00A0294C&quot;/&gt;&lt;wsp:rsid wsp:val=&quot;00A02EE9&quot;/&gt;&lt;wsp:rsid wsp:val=&quot;00A0354B&quot;/&gt;&lt;wsp:rsid wsp:val=&quot;00A03597&quot;/&gt;&lt;wsp:rsid wsp:val=&quot;00A03775&quot;/&gt;&lt;wsp:rsid wsp:val=&quot;00A03BB1&quot;/&gt;&lt;wsp:rsid wsp:val=&quot;00A04B36&quot;/&gt;&lt;wsp:rsid wsp:val=&quot;00A05327&quot;/&gt;&lt;wsp:rsid wsp:val=&quot;00A0593B&quot;/&gt;&lt;wsp:rsid wsp:val=&quot;00A06F7D&quot;/&gt;&lt;wsp:rsid wsp:val=&quot;00A10234&quot;/&gt;&lt;wsp:rsid wsp:val=&quot;00A108E1&quot;/&gt;&lt;wsp:rsid wsp:val=&quot;00A11267&quot;/&gt;&lt;wsp:rsid wsp:val=&quot;00A11337&quot;/&gt;&lt;wsp:rsid wsp:val=&quot;00A11B94&quot;/&gt;&lt;wsp:rsid wsp:val=&quot;00A11DD7&quot;/&gt;&lt;wsp:rsid wsp:val=&quot;00A14934&quot;/&gt;&lt;wsp:rsid wsp:val=&quot;00A149BB&quot;/&gt;&lt;wsp:rsid wsp:val=&quot;00A151DF&quot;/&gt;&lt;wsp:rsid wsp:val=&quot;00A158A1&quot;/&gt;&lt;wsp:rsid wsp:val=&quot;00A15D8C&quot;/&gt;&lt;wsp:rsid wsp:val=&quot;00A15F45&quot;/&gt;&lt;wsp:rsid wsp:val=&quot;00A1614A&quot;/&gt;&lt;wsp:rsid wsp:val=&quot;00A16437&quot;/&gt;&lt;wsp:rsid wsp:val=&quot;00A16636&quot;/&gt;&lt;wsp:rsid wsp:val=&quot;00A166A0&quot;/&gt;&lt;wsp:rsid wsp:val=&quot;00A17368&quot;/&gt;&lt;wsp:rsid wsp:val=&quot;00A20234&quot;/&gt;&lt;wsp:rsid wsp:val=&quot;00A20F56&quot;/&gt;&lt;wsp:rsid wsp:val=&quot;00A21263&quot;/&gt;&lt;wsp:rsid wsp:val=&quot;00A2177D&quot;/&gt;&lt;wsp:rsid wsp:val=&quot;00A21B86&quot;/&gt;&lt;wsp:rsid wsp:val=&quot;00A22B83&quot;/&gt;&lt;wsp:rsid wsp:val=&quot;00A22BAF&quot;/&gt;&lt;wsp:rsid wsp:val=&quot;00A22F76&quot;/&gt;&lt;wsp:rsid wsp:val=&quot;00A2337D&quot;/&gt;&lt;wsp:rsid wsp:val=&quot;00A23697&quot;/&gt;&lt;wsp:rsid wsp:val=&quot;00A23923&quot;/&gt;&lt;wsp:rsid wsp:val=&quot;00A24410&quot;/&gt;&lt;wsp:rsid wsp:val=&quot;00A2444E&quot;/&gt;&lt;wsp:rsid wsp:val=&quot;00A24FF5&quot;/&gt;&lt;wsp:rsid wsp:val=&quot;00A25C8C&quot;/&gt;&lt;wsp:rsid wsp:val=&quot;00A25D79&quot;/&gt;&lt;wsp:rsid wsp:val=&quot;00A26C25&quot;/&gt;&lt;wsp:rsid wsp:val=&quot;00A27BBD&quot;/&gt;&lt;wsp:rsid wsp:val=&quot;00A27E22&quot;/&gt;&lt;wsp:rsid wsp:val=&quot;00A30976&quot;/&gt;&lt;wsp:rsid wsp:val=&quot;00A30E7C&quot;/&gt;&lt;wsp:rsid wsp:val=&quot;00A30EB1&quot;/&gt;&lt;wsp:rsid wsp:val=&quot;00A317F8&quot;/&gt;&lt;wsp:rsid wsp:val=&quot;00A31840&quot;/&gt;&lt;wsp:rsid wsp:val=&quot;00A324C2&quot;/&gt;&lt;wsp:rsid wsp:val=&quot;00A328B0&quot;/&gt;&lt;wsp:rsid wsp:val=&quot;00A33C92&quot;/&gt;&lt;wsp:rsid wsp:val=&quot;00A33D91&quot;/&gt;&lt;wsp:rsid wsp:val=&quot;00A34DB2&quot;/&gt;&lt;wsp:rsid wsp:val=&quot;00A34E56&quot;/&gt;&lt;wsp:rsid wsp:val=&quot;00A3524D&quot;/&gt;&lt;wsp:rsid wsp:val=&quot;00A357F2&quot;/&gt;&lt;wsp:rsid wsp:val=&quot;00A35D12&quot;/&gt;&lt;wsp:rsid wsp:val=&quot;00A36670&quot;/&gt;&lt;wsp:rsid wsp:val=&quot;00A36F81&quot;/&gt;&lt;wsp:rsid wsp:val=&quot;00A37529&quot;/&gt;&lt;wsp:rsid wsp:val=&quot;00A37904&quot;/&gt;&lt;wsp:rsid wsp:val=&quot;00A3790D&quot;/&gt;&lt;wsp:rsid wsp:val=&quot;00A37C49&quot;/&gt;&lt;wsp:rsid wsp:val=&quot;00A37D0C&quot;/&gt;&lt;wsp:rsid wsp:val=&quot;00A4019C&quot;/&gt;&lt;wsp:rsid wsp:val=&quot;00A40C2B&quot;/&gt;&lt;wsp:rsid wsp:val=&quot;00A40D53&quot;/&gt;&lt;wsp:rsid wsp:val=&quot;00A42835&quot;/&gt;&lt;wsp:rsid wsp:val=&quot;00A434A7&quot;/&gt;&lt;wsp:rsid wsp:val=&quot;00A439F5&quot;/&gt;&lt;wsp:rsid wsp:val=&quot;00A44306&quot;/&gt;&lt;wsp:rsid wsp:val=&quot;00A44F58&quot;/&gt;&lt;wsp:rsid wsp:val=&quot;00A45758&quot;/&gt;&lt;wsp:rsid wsp:val=&quot;00A45874&quot;/&gt;&lt;wsp:rsid wsp:val=&quot;00A45FA6&quot;/&gt;&lt;wsp:rsid wsp:val=&quot;00A50160&quot;/&gt;&lt;wsp:rsid wsp:val=&quot;00A51036&quot;/&gt;&lt;wsp:rsid wsp:val=&quot;00A51AB4&quot;/&gt;&lt;wsp:rsid wsp:val=&quot;00A51DDB&quot;/&gt;&lt;wsp:rsid wsp:val=&quot;00A52162&quot;/&gt;&lt;wsp:rsid wsp:val=&quot;00A53333&quot;/&gt;&lt;wsp:rsid wsp:val=&quot;00A53666&quot;/&gt;&lt;wsp:rsid wsp:val=&quot;00A5399B&quot;/&gt;&lt;wsp:rsid wsp:val=&quot;00A53DC7&quot;/&gt;&lt;wsp:rsid wsp:val=&quot;00A53F64&quot;/&gt;&lt;wsp:rsid wsp:val=&quot;00A54989&quot;/&gt;&lt;wsp:rsid wsp:val=&quot;00A551ED&quot;/&gt;&lt;wsp:rsid wsp:val=&quot;00A55907&quot;/&gt;&lt;wsp:rsid wsp:val=&quot;00A563FE&quot;/&gt;&lt;wsp:rsid wsp:val=&quot;00A56C1B&quot;/&gt;&lt;wsp:rsid wsp:val=&quot;00A57239&quot;/&gt;&lt;wsp:rsid wsp:val=&quot;00A57956&quot;/&gt;&lt;wsp:rsid wsp:val=&quot;00A60C80&quot;/&gt;&lt;wsp:rsid wsp:val=&quot;00A6257D&quot;/&gt;&lt;wsp:rsid wsp:val=&quot;00A62CCD&quot;/&gt;&lt;wsp:rsid wsp:val=&quot;00A64AF4&quot;/&gt;&lt;wsp:rsid wsp:val=&quot;00A655B6&quot;/&gt;&lt;wsp:rsid wsp:val=&quot;00A65CD3&quot;/&gt;&lt;wsp:rsid wsp:val=&quot;00A65DCF&quot;/&gt;&lt;wsp:rsid wsp:val=&quot;00A677AB&quot;/&gt;&lt;wsp:rsid wsp:val=&quot;00A67F0B&quot;/&gt;&lt;wsp:rsid wsp:val=&quot;00A71048&quot;/&gt;&lt;wsp:rsid wsp:val=&quot;00A717CD&quot;/&gt;&lt;wsp:rsid wsp:val=&quot;00A71C27&quot;/&gt;&lt;wsp:rsid wsp:val=&quot;00A71CDE&quot;/&gt;&lt;wsp:rsid wsp:val=&quot;00A72E85&quot;/&gt;&lt;wsp:rsid wsp:val=&quot;00A73062&quot;/&gt;&lt;wsp:rsid wsp:val=&quot;00A730FA&quot;/&gt;&lt;wsp:rsid wsp:val=&quot;00A7472E&quot;/&gt;&lt;wsp:rsid wsp:val=&quot;00A753AC&quot;/&gt;&lt;wsp:rsid wsp:val=&quot;00A75E10&quot;/&gt;&lt;wsp:rsid wsp:val=&quot;00A76EA5&quot;/&gt;&lt;wsp:rsid wsp:val=&quot;00A77805&quot;/&gt;&lt;wsp:rsid wsp:val=&quot;00A77A16&quot;/&gt;&lt;wsp:rsid wsp:val=&quot;00A77D90&quot;/&gt;&lt;wsp:rsid wsp:val=&quot;00A8030E&quot;/&gt;&lt;wsp:rsid wsp:val=&quot;00A80B5F&quot;/&gt;&lt;wsp:rsid wsp:val=&quot;00A81CEE&quot;/&gt;&lt;wsp:rsid wsp:val=&quot;00A81F6C&quot;/&gt;&lt;wsp:rsid wsp:val=&quot;00A82791&quot;/&gt;&lt;wsp:rsid wsp:val=&quot;00A842ED&quot;/&gt;&lt;wsp:rsid wsp:val=&quot;00A84BD1&quot;/&gt;&lt;wsp:rsid wsp:val=&quot;00A85CA0&quot;/&gt;&lt;wsp:rsid wsp:val=&quot;00A86038&quot;/&gt;&lt;wsp:rsid wsp:val=&quot;00A86A0A&quot;/&gt;&lt;wsp:rsid wsp:val=&quot;00A86BAE&quot;/&gt;&lt;wsp:rsid wsp:val=&quot;00A9037E&quot;/&gt;&lt;wsp:rsid wsp:val=&quot;00A916F1&quot;/&gt;&lt;wsp:rsid wsp:val=&quot;00A9194E&quot;/&gt;&lt;wsp:rsid wsp:val=&quot;00A91ABD&quot;/&gt;&lt;wsp:rsid wsp:val=&quot;00A921ED&quot;/&gt;&lt;wsp:rsid wsp:val=&quot;00A927F5&quot;/&gt;&lt;wsp:rsid wsp:val=&quot;00A929A5&quot;/&gt;&lt;wsp:rsid wsp:val=&quot;00A92B61&quot;/&gt;&lt;wsp:rsid wsp:val=&quot;00A93148&quot;/&gt;&lt;wsp:rsid wsp:val=&quot;00A93EE5&quot;/&gt;&lt;wsp:rsid wsp:val=&quot;00A9430A&quot;/&gt;&lt;wsp:rsid wsp:val=&quot;00A94F01&quot;/&gt;&lt;wsp:rsid wsp:val=&quot;00A95364&quot;/&gt;&lt;wsp:rsid wsp:val=&quot;00A963EF&quot;/&gt;&lt;wsp:rsid wsp:val=&quot;00A97549&quot;/&gt;&lt;wsp:rsid wsp:val=&quot;00A9769A&quot;/&gt;&lt;wsp:rsid wsp:val=&quot;00A9782A&quot;/&gt;&lt;wsp:rsid wsp:val=&quot;00A97C8D&quot;/&gt;&lt;wsp:rsid wsp:val=&quot;00AA1058&quot;/&gt;&lt;wsp:rsid wsp:val=&quot;00AA1750&quot;/&gt;&lt;wsp:rsid wsp:val=&quot;00AA1DDE&quot;/&gt;&lt;wsp:rsid wsp:val=&quot;00AA1E1B&quot;/&gt;&lt;wsp:rsid wsp:val=&quot;00AA2D02&quot;/&gt;&lt;wsp:rsid wsp:val=&quot;00AA2EF2&quot;/&gt;&lt;wsp:rsid wsp:val=&quot;00AA304E&quot;/&gt;&lt;wsp:rsid wsp:val=&quot;00AA3E3F&quot;/&gt;&lt;wsp:rsid wsp:val=&quot;00AA4EDB&quot;/&gt;&lt;wsp:rsid wsp:val=&quot;00AA4F9C&quot;/&gt;&lt;wsp:rsid wsp:val=&quot;00AA5999&quot;/&gt;&lt;wsp:rsid wsp:val=&quot;00AB111F&quot;/&gt;&lt;wsp:rsid wsp:val=&quot;00AB126B&quot;/&gt;&lt;wsp:rsid wsp:val=&quot;00AB12DF&quot;/&gt;&lt;wsp:rsid wsp:val=&quot;00AB1303&quot;/&gt;&lt;wsp:rsid wsp:val=&quot;00AB156B&quot;/&gt;&lt;wsp:rsid wsp:val=&quot;00AB2217&quot;/&gt;&lt;wsp:rsid wsp:val=&quot;00AB2296&quot;/&gt;&lt;wsp:rsid wsp:val=&quot;00AB257A&quot;/&gt;&lt;wsp:rsid wsp:val=&quot;00AB3544&quot;/&gt;&lt;wsp:rsid wsp:val=&quot;00AB4F73&quot;/&gt;&lt;wsp:rsid wsp:val=&quot;00AB5577&quot;/&gt;&lt;wsp:rsid wsp:val=&quot;00AB587D&quot;/&gt;&lt;wsp:rsid wsp:val=&quot;00AB59D8&quot;/&gt;&lt;wsp:rsid wsp:val=&quot;00AB5B8E&quot;/&gt;&lt;wsp:rsid wsp:val=&quot;00AB62BA&quot;/&gt;&lt;wsp:rsid wsp:val=&quot;00AB69D9&quot;/&gt;&lt;wsp:rsid wsp:val=&quot;00AB6F06&quot;/&gt;&lt;wsp:rsid wsp:val=&quot;00AB7286&quot;/&gt;&lt;wsp:rsid wsp:val=&quot;00AB78CF&quot;/&gt;&lt;wsp:rsid wsp:val=&quot;00AB7B58&quot;/&gt;&lt;wsp:rsid wsp:val=&quot;00AB7BBE&quot;/&gt;&lt;wsp:rsid wsp:val=&quot;00AC0152&quot;/&gt;&lt;wsp:rsid wsp:val=&quot;00AC3656&quot;/&gt;&lt;wsp:rsid wsp:val=&quot;00AC37E5&quot;/&gt;&lt;wsp:rsid wsp:val=&quot;00AC4E28&quot;/&gt;&lt;wsp:rsid wsp:val=&quot;00AC50C6&quot;/&gt;&lt;wsp:rsid wsp:val=&quot;00AC57EE&quot;/&gt;&lt;wsp:rsid wsp:val=&quot;00AC5CDE&quot;/&gt;&lt;wsp:rsid wsp:val=&quot;00AC61E0&quot;/&gt;&lt;wsp:rsid wsp:val=&quot;00AC6D0E&quot;/&gt;&lt;wsp:rsid wsp:val=&quot;00AC7066&quot;/&gt;&lt;wsp:rsid wsp:val=&quot;00AC73B7&quot;/&gt;&lt;wsp:rsid wsp:val=&quot;00AD118F&quot;/&gt;&lt;wsp:rsid wsp:val=&quot;00AD1463&quot;/&gt;&lt;wsp:rsid wsp:val=&quot;00AD1E8C&quot;/&gt;&lt;wsp:rsid wsp:val=&quot;00AD2C21&quot;/&gt;&lt;wsp:rsid wsp:val=&quot;00AD2D28&quot;/&gt;&lt;wsp:rsid wsp:val=&quot;00AD2EC1&quot;/&gt;&lt;wsp:rsid wsp:val=&quot;00AD2EC7&quot;/&gt;&lt;wsp:rsid wsp:val=&quot;00AD30B3&quot;/&gt;&lt;wsp:rsid wsp:val=&quot;00AD4306&quot;/&gt;&lt;wsp:rsid wsp:val=&quot;00AD4AC2&quot;/&gt;&lt;wsp:rsid wsp:val=&quot;00AD5058&quot;/&gt;&lt;wsp:rsid wsp:val=&quot;00AD550D&quot;/&gt;&lt;wsp:rsid wsp:val=&quot;00AD5636&quot;/&gt;&lt;wsp:rsid wsp:val=&quot;00AD7D16&quot;/&gt;&lt;wsp:rsid wsp:val=&quot;00AE00FC&quot;/&gt;&lt;wsp:rsid wsp:val=&quot;00AE05FF&quot;/&gt;&lt;wsp:rsid wsp:val=&quot;00AE0FAF&quot;/&gt;&lt;wsp:rsid wsp:val=&quot;00AE1206&quot;/&gt;&lt;wsp:rsid wsp:val=&quot;00AE12F9&quot;/&gt;&lt;wsp:rsid wsp:val=&quot;00AE18AF&quot;/&gt;&lt;wsp:rsid wsp:val=&quot;00AE1A35&quot;/&gt;&lt;wsp:rsid wsp:val=&quot;00AE24D9&quot;/&gt;&lt;wsp:rsid wsp:val=&quot;00AE26B6&quot;/&gt;&lt;wsp:rsid wsp:val=&quot;00AE26EB&quot;/&gt;&lt;wsp:rsid wsp:val=&quot;00AE2FE6&quot;/&gt;&lt;wsp:rsid wsp:val=&quot;00AE4BAF&quot;/&gt;&lt;wsp:rsid wsp:val=&quot;00AE4CE7&quot;/&gt;&lt;wsp:rsid wsp:val=&quot;00AE4E27&quot;/&gt;&lt;wsp:rsid wsp:val=&quot;00AE4F8E&quot;/&gt;&lt;wsp:rsid wsp:val=&quot;00AE54AF&quot;/&gt;&lt;wsp:rsid wsp:val=&quot;00AE56D1&quot;/&gt;&lt;wsp:rsid wsp:val=&quot;00AE6414&quot;/&gt;&lt;wsp:rsid wsp:val=&quot;00AE6844&quot;/&gt;&lt;wsp:rsid wsp:val=&quot;00AE7F62&quot;/&gt;&lt;wsp:rsid wsp:val=&quot;00AF07BA&quot;/&gt;&lt;wsp:rsid wsp:val=&quot;00AF08F3&quot;/&gt;&lt;wsp:rsid wsp:val=&quot;00AF1AFD&quot;/&gt;&lt;wsp:rsid wsp:val=&quot;00AF2859&quot;/&gt;&lt;wsp:rsid wsp:val=&quot;00AF463F&quot;/&gt;&lt;wsp:rsid wsp:val=&quot;00AF5A30&quot;/&gt;&lt;wsp:rsid wsp:val=&quot;00AF6C5A&quot;/&gt;&lt;wsp:rsid wsp:val=&quot;00AF6C6E&quot;/&gt;&lt;wsp:rsid wsp:val=&quot;00B0127C&quot;/&gt;&lt;wsp:rsid wsp:val=&quot;00B01681&quot;/&gt;&lt;wsp:rsid wsp:val=&quot;00B01A93&quot;/&gt;&lt;wsp:rsid wsp:val=&quot;00B01AB5&quot;/&gt;&lt;wsp:rsid wsp:val=&quot;00B01C4A&quot;/&gt;&lt;wsp:rsid wsp:val=&quot;00B031D5&quot;/&gt;&lt;wsp:rsid wsp:val=&quot;00B03518&quot;/&gt;&lt;wsp:rsid wsp:val=&quot;00B03CB9&quot;/&gt;&lt;wsp:rsid wsp:val=&quot;00B04106&quot;/&gt;&lt;wsp:rsid wsp:val=&quot;00B041C4&quot;/&gt;&lt;wsp:rsid wsp:val=&quot;00B04609&quot;/&gt;&lt;wsp:rsid wsp:val=&quot;00B058EE&quot;/&gt;&lt;wsp:rsid wsp:val=&quot;00B05D76&quot;/&gt;&lt;wsp:rsid wsp:val=&quot;00B061F5&quot;/&gt;&lt;wsp:rsid wsp:val=&quot;00B068BF&quot;/&gt;&lt;wsp:rsid wsp:val=&quot;00B07309&quot;/&gt;&lt;wsp:rsid wsp:val=&quot;00B110EC&quot;/&gt;&lt;wsp:rsid wsp:val=&quot;00B11BBF&quot;/&gt;&lt;wsp:rsid wsp:val=&quot;00B120B1&quot;/&gt;&lt;wsp:rsid wsp:val=&quot;00B1233B&quot;/&gt;&lt;wsp:rsid wsp:val=&quot;00B12353&quot;/&gt;&lt;wsp:rsid wsp:val=&quot;00B124DB&quot;/&gt;&lt;wsp:rsid wsp:val=&quot;00B12527&quot;/&gt;&lt;wsp:rsid wsp:val=&quot;00B12C6E&quot;/&gt;&lt;wsp:rsid wsp:val=&quot;00B12C80&quot;/&gt;&lt;wsp:rsid wsp:val=&quot;00B13224&quot;/&gt;&lt;wsp:rsid wsp:val=&quot;00B14DD9&quot;/&gt;&lt;wsp:rsid wsp:val=&quot;00B15D76&quot;/&gt;&lt;wsp:rsid wsp:val=&quot;00B16E27&quot;/&gt;&lt;wsp:rsid wsp:val=&quot;00B172BB&quot;/&gt;&lt;wsp:rsid wsp:val=&quot;00B17AAD&quot;/&gt;&lt;wsp:rsid wsp:val=&quot;00B2001A&quot;/&gt;&lt;wsp:rsid wsp:val=&quot;00B20124&quot;/&gt;&lt;wsp:rsid wsp:val=&quot;00B20701&quot;/&gt;&lt;wsp:rsid wsp:val=&quot;00B20BF3&quot;/&gt;&lt;wsp:rsid wsp:val=&quot;00B20DCD&quot;/&gt;&lt;wsp:rsid wsp:val=&quot;00B20F78&quot;/&gt;&lt;wsp:rsid wsp:val=&quot;00B21260&quot;/&gt;&lt;wsp:rsid wsp:val=&quot;00B2175E&quot;/&gt;&lt;wsp:rsid wsp:val=&quot;00B21B0D&quot;/&gt;&lt;wsp:rsid wsp:val=&quot;00B23CCD&quot;/&gt;&lt;wsp:rsid wsp:val=&quot;00B23E59&quot;/&gt;&lt;wsp:rsid wsp:val=&quot;00B2489F&quot;/&gt;&lt;wsp:rsid wsp:val=&quot;00B24ADC&quot;/&gt;&lt;wsp:rsid wsp:val=&quot;00B24CF1&quot;/&gt;&lt;wsp:rsid wsp:val=&quot;00B252F6&quot;/&gt;&lt;wsp:rsid wsp:val=&quot;00B25378&quot;/&gt;&lt;wsp:rsid wsp:val=&quot;00B26C94&quot;/&gt;&lt;wsp:rsid wsp:val=&quot;00B26D1D&quot;/&gt;&lt;wsp:rsid wsp:val=&quot;00B27245&quot;/&gt;&lt;wsp:rsid wsp:val=&quot;00B313FB&quot;/&gt;&lt;wsp:rsid wsp:val=&quot;00B314A9&quot;/&gt;&lt;wsp:rsid wsp:val=&quot;00B32295&quot;/&gt;&lt;wsp:rsid wsp:val=&quot;00B32726&quot;/&gt;&lt;wsp:rsid wsp:val=&quot;00B33192&quot;/&gt;&lt;wsp:rsid wsp:val=&quot;00B336AE&quot;/&gt;&lt;wsp:rsid wsp:val=&quot;00B33DA2&quot;/&gt;&lt;wsp:rsid wsp:val=&quot;00B34EA2&quot;/&gt;&lt;wsp:rsid wsp:val=&quot;00B352A5&quot;/&gt;&lt;wsp:rsid wsp:val=&quot;00B35BB5&quot;/&gt;&lt;wsp:rsid wsp:val=&quot;00B361EB&quot;/&gt;&lt;wsp:rsid wsp:val=&quot;00B36317&quot;/&gt;&lt;wsp:rsid wsp:val=&quot;00B3636F&quot;/&gt;&lt;wsp:rsid wsp:val=&quot;00B37287&quot;/&gt;&lt;wsp:rsid wsp:val=&quot;00B374CD&quot;/&gt;&lt;wsp:rsid wsp:val=&quot;00B4145E&quot;/&gt;&lt;wsp:rsid wsp:val=&quot;00B415B9&quot;/&gt;&lt;wsp:rsid wsp:val=&quot;00B42766&quot;/&gt;&lt;wsp:rsid wsp:val=&quot;00B429F4&quot;/&gt;&lt;wsp:rsid wsp:val=&quot;00B429F5&quot;/&gt;&lt;wsp:rsid wsp:val=&quot;00B431EA&quot;/&gt;&lt;wsp:rsid wsp:val=&quot;00B43612&quot;/&gt;&lt;wsp:rsid wsp:val=&quot;00B43964&quot;/&gt;&lt;wsp:rsid wsp:val=&quot;00B43A75&quot;/&gt;&lt;wsp:rsid wsp:val=&quot;00B44CEF&quot;/&gt;&lt;wsp:rsid wsp:val=&quot;00B4664D&quot;/&gt;&lt;wsp:rsid wsp:val=&quot;00B46F82&quot;/&gt;&lt;wsp:rsid wsp:val=&quot;00B478FC&quot;/&gt;&lt;wsp:rsid wsp:val=&quot;00B47988&quot;/&gt;&lt;wsp:rsid wsp:val=&quot;00B50390&quot;/&gt;&lt;wsp:rsid wsp:val=&quot;00B506EC&quot;/&gt;&lt;wsp:rsid wsp:val=&quot;00B50D37&quot;/&gt;&lt;wsp:rsid wsp:val=&quot;00B511EA&quot;/&gt;&lt;wsp:rsid wsp:val=&quot;00B52308&quot;/&gt;&lt;wsp:rsid wsp:val=&quot;00B52765&quot;/&gt;&lt;wsp:rsid wsp:val=&quot;00B52E0F&quot;/&gt;&lt;wsp:rsid wsp:val=&quot;00B52F50&quot;/&gt;&lt;wsp:rsid wsp:val=&quot;00B5327C&quot;/&gt;&lt;wsp:rsid wsp:val=&quot;00B5469F&quot;/&gt;&lt;wsp:rsid wsp:val=&quot;00B54B42&quot;/&gt;&lt;wsp:rsid wsp:val=&quot;00B54E0D&quot;/&gt;&lt;wsp:rsid wsp:val=&quot;00B55AA3&quot;/&gt;&lt;wsp:rsid wsp:val=&quot;00B55E34&quot;/&gt;&lt;wsp:rsid wsp:val=&quot;00B578DE&quot;/&gt;&lt;wsp:rsid wsp:val=&quot;00B57DD7&quot;/&gt;&lt;wsp:rsid wsp:val=&quot;00B57F50&quot;/&gt;&lt;wsp:rsid wsp:val=&quot;00B60203&quot;/&gt;&lt;wsp:rsid wsp:val=&quot;00B6065D&quot;/&gt;&lt;wsp:rsid wsp:val=&quot;00B609C5&quot;/&gt;&lt;wsp:rsid wsp:val=&quot;00B60C42&quot;/&gt;&lt;wsp:rsid wsp:val=&quot;00B60D50&quot;/&gt;&lt;wsp:rsid wsp:val=&quot;00B631BD&quot;/&gt;&lt;wsp:rsid wsp:val=&quot;00B63234&quot;/&gt;&lt;wsp:rsid wsp:val=&quot;00B638CF&quot;/&gt;&lt;wsp:rsid wsp:val=&quot;00B63A6C&quot;/&gt;&lt;wsp:rsid wsp:val=&quot;00B63C30&quot;/&gt;&lt;wsp:rsid wsp:val=&quot;00B64081&quot;/&gt;&lt;wsp:rsid wsp:val=&quot;00B6436C&quot;/&gt;&lt;wsp:rsid wsp:val=&quot;00B64DA4&quot;/&gt;&lt;wsp:rsid wsp:val=&quot;00B64E49&quot;/&gt;&lt;wsp:rsid wsp:val=&quot;00B65741&quot;/&gt;&lt;wsp:rsid wsp:val=&quot;00B65964&quot;/&gt;&lt;wsp:rsid wsp:val=&quot;00B65B04&quot;/&gt;&lt;wsp:rsid wsp:val=&quot;00B66219&quot;/&gt;&lt;wsp:rsid wsp:val=&quot;00B66F7B&quot;/&gt;&lt;wsp:rsid wsp:val=&quot;00B679C4&quot;/&gt;&lt;wsp:rsid wsp:val=&quot;00B67A9D&quot;/&gt;&lt;wsp:rsid wsp:val=&quot;00B67E62&quot;/&gt;&lt;wsp:rsid wsp:val=&quot;00B7290B&quot;/&gt;&lt;wsp:rsid wsp:val=&quot;00B7298F&quot;/&gt;&lt;wsp:rsid wsp:val=&quot;00B73906&quot;/&gt;&lt;wsp:rsid wsp:val=&quot;00B74069&quot;/&gt;&lt;wsp:rsid wsp:val=&quot;00B74C86&quot;/&gt;&lt;wsp:rsid wsp:val=&quot;00B7516A&quot;/&gt;&lt;wsp:rsid wsp:val=&quot;00B75631&quot;/&gt;&lt;wsp:rsid wsp:val=&quot;00B759BF&quot;/&gt;&lt;wsp:rsid wsp:val=&quot;00B75FFA&quot;/&gt;&lt;wsp:rsid wsp:val=&quot;00B761A6&quot;/&gt;&lt;wsp:rsid wsp:val=&quot;00B76CCD&quot;/&gt;&lt;wsp:rsid wsp:val=&quot;00B77315&quot;/&gt;&lt;wsp:rsid wsp:val=&quot;00B7752A&quot;/&gt;&lt;wsp:rsid wsp:val=&quot;00B77947&quot;/&gt;&lt;wsp:rsid wsp:val=&quot;00B77C10&quot;/&gt;&lt;wsp:rsid wsp:val=&quot;00B77E80&quot;/&gt;&lt;wsp:rsid wsp:val=&quot;00B80764&quot;/&gt;&lt;wsp:rsid wsp:val=&quot;00B80ADE&quot;/&gt;&lt;wsp:rsid wsp:val=&quot;00B8102E&quot;/&gt;&lt;wsp:rsid wsp:val=&quot;00B81915&quot;/&gt;&lt;wsp:rsid wsp:val=&quot;00B819FC&quot;/&gt;&lt;wsp:rsid wsp:val=&quot;00B81AE3&quot;/&gt;&lt;wsp:rsid wsp:val=&quot;00B82475&quot;/&gt;&lt;wsp:rsid wsp:val=&quot;00B831FC&quot;/&gt;&lt;wsp:rsid wsp:val=&quot;00B832D9&quot;/&gt;&lt;wsp:rsid wsp:val=&quot;00B841F3&quot;/&gt;&lt;wsp:rsid wsp:val=&quot;00B84C3E&quot;/&gt;&lt;wsp:rsid wsp:val=&quot;00B8565F&quot;/&gt;&lt;wsp:rsid wsp:val=&quot;00B8580B&quot;/&gt;&lt;wsp:rsid wsp:val=&quot;00B864DA&quot;/&gt;&lt;wsp:rsid wsp:val=&quot;00B865AE&quot;/&gt;&lt;wsp:rsid wsp:val=&quot;00B90339&quot;/&gt;&lt;wsp:rsid wsp:val=&quot;00B9046F&quot;/&gt;&lt;wsp:rsid wsp:val=&quot;00B917F0&quot;/&gt;&lt;wsp:rsid wsp:val=&quot;00B9186B&quot;/&gt;&lt;wsp:rsid wsp:val=&quot;00B92035&quot;/&gt;&lt;wsp:rsid wsp:val=&quot;00B92203&quot;/&gt;&lt;wsp:rsid wsp:val=&quot;00B92BBF&quot;/&gt;&lt;wsp:rsid wsp:val=&quot;00B94C0A&quot;/&gt;&lt;wsp:rsid wsp:val=&quot;00B94EDD&quot;/&gt;&lt;wsp:rsid wsp:val=&quot;00B960B2&quot;/&gt;&lt;wsp:rsid wsp:val=&quot;00B964F2&quot;/&gt;&lt;wsp:rsid wsp:val=&quot;00B96EA0&quot;/&gt;&lt;wsp:rsid wsp:val=&quot;00BA03BC&quot;/&gt;&lt;wsp:rsid wsp:val=&quot;00BA0CE6&quot;/&gt;&lt;wsp:rsid wsp:val=&quot;00BA0F1D&quot;/&gt;&lt;wsp:rsid wsp:val=&quot;00BA1F50&quot;/&gt;&lt;wsp:rsid wsp:val=&quot;00BA2D3D&quot;/&gt;&lt;wsp:rsid wsp:val=&quot;00BA2D41&quot;/&gt;&lt;wsp:rsid wsp:val=&quot;00BA2EDE&quot;/&gt;&lt;wsp:rsid wsp:val=&quot;00BA3CF6&quot;/&gt;&lt;wsp:rsid wsp:val=&quot;00BA474F&quot;/&gt;&lt;wsp:rsid wsp:val=&quot;00BA51E4&quot;/&gt;&lt;wsp:rsid wsp:val=&quot;00BA5516&quot;/&gt;&lt;wsp:rsid wsp:val=&quot;00BA55AA&quot;/&gt;&lt;wsp:rsid wsp:val=&quot;00BA586F&quot;/&gt;&lt;wsp:rsid wsp:val=&quot;00BA5ECF&quot;/&gt;&lt;wsp:rsid wsp:val=&quot;00BA5F21&quot;/&gt;&lt;wsp:rsid wsp:val=&quot;00BA63AE&quot;/&gt;&lt;wsp:rsid wsp:val=&quot;00BA6EF9&quot;/&gt;&lt;wsp:rsid wsp:val=&quot;00BA7BEB&quot;/&gt;&lt;wsp:rsid wsp:val=&quot;00BB109F&quot;/&gt;&lt;wsp:rsid wsp:val=&quot;00BB164B&quot;/&gt;&lt;wsp:rsid wsp:val=&quot;00BB1C60&quot;/&gt;&lt;wsp:rsid wsp:val=&quot;00BB1D63&quot;/&gt;&lt;wsp:rsid wsp:val=&quot;00BB20DC&quot;/&gt;&lt;wsp:rsid wsp:val=&quot;00BB28C9&quot;/&gt;&lt;wsp:rsid wsp:val=&quot;00BB2CC5&quot;/&gt;&lt;wsp:rsid wsp:val=&quot;00BB2F32&quot;/&gt;&lt;wsp:rsid wsp:val=&quot;00BB4200&quot;/&gt;&lt;wsp:rsid wsp:val=&quot;00BB5F47&quot;/&gt;&lt;wsp:rsid wsp:val=&quot;00BB6060&quot;/&gt;&lt;wsp:rsid wsp:val=&quot;00BB68AF&quot;/&gt;&lt;wsp:rsid wsp:val=&quot;00BB6B5B&quot;/&gt;&lt;wsp:rsid wsp:val=&quot;00BB6D80&quot;/&gt;&lt;wsp:rsid wsp:val=&quot;00BB7F34&quot;/&gt;&lt;wsp:rsid wsp:val=&quot;00BC02C4&quot;/&gt;&lt;wsp:rsid wsp:val=&quot;00BC0A50&quot;/&gt;&lt;wsp:rsid wsp:val=&quot;00BC1396&quot;/&gt;&lt;wsp:rsid wsp:val=&quot;00BC1E00&quot;/&gt;&lt;wsp:rsid wsp:val=&quot;00BC1E54&quot;/&gt;&lt;wsp:rsid wsp:val=&quot;00BC2765&quot;/&gt;&lt;wsp:rsid wsp:val=&quot;00BC28AB&quot;/&gt;&lt;wsp:rsid wsp:val=&quot;00BC3620&quot;/&gt;&lt;wsp:rsid wsp:val=&quot;00BC37E6&quot;/&gt;&lt;wsp:rsid wsp:val=&quot;00BC4B61&quot;/&gt;&lt;wsp:rsid wsp:val=&quot;00BC51D8&quot;/&gt;&lt;wsp:rsid wsp:val=&quot;00BC52DF&quot;/&gt;&lt;wsp:rsid wsp:val=&quot;00BC5F7D&quot;/&gt;&lt;wsp:rsid wsp:val=&quot;00BC6E2C&quot;/&gt;&lt;wsp:rsid wsp:val=&quot;00BC6FE8&quot;/&gt;&lt;wsp:rsid wsp:val=&quot;00BC71B5&quot;/&gt;&lt;wsp:rsid wsp:val=&quot;00BC7405&quot;/&gt;&lt;wsp:rsid wsp:val=&quot;00BC7CED&quot;/&gt;&lt;wsp:rsid wsp:val=&quot;00BC7EDA&quot;/&gt;&lt;wsp:rsid wsp:val=&quot;00BD006C&quot;/&gt;&lt;wsp:rsid wsp:val=&quot;00BD0965&quot;/&gt;&lt;wsp:rsid wsp:val=&quot;00BD0C86&quot;/&gt;&lt;wsp:rsid wsp:val=&quot;00BD1206&quot;/&gt;&lt;wsp:rsid wsp:val=&quot;00BD14B0&quot;/&gt;&lt;wsp:rsid wsp:val=&quot;00BD1C69&quot;/&gt;&lt;wsp:rsid wsp:val=&quot;00BD1FB8&quot;/&gt;&lt;wsp:rsid wsp:val=&quot;00BD215B&quot;/&gt;&lt;wsp:rsid wsp:val=&quot;00BD262C&quot;/&gt;&lt;wsp:rsid wsp:val=&quot;00BD3511&quot;/&gt;&lt;wsp:rsid wsp:val=&quot;00BD3CC1&quot;/&gt;&lt;wsp:rsid wsp:val=&quot;00BD42BD&quot;/&gt;&lt;wsp:rsid wsp:val=&quot;00BD4B4A&quot;/&gt;&lt;wsp:rsid wsp:val=&quot;00BD5604&quot;/&gt;&lt;wsp:rsid wsp:val=&quot;00BD59D7&quot;/&gt;&lt;wsp:rsid wsp:val=&quot;00BD6212&quot;/&gt;&lt;wsp:rsid wsp:val=&quot;00BD65C5&quot;/&gt;&lt;wsp:rsid wsp:val=&quot;00BD6BC2&quot;/&gt;&lt;wsp:rsid wsp:val=&quot;00BD6CEB&quot;/&gt;&lt;wsp:rsid wsp:val=&quot;00BD6F5E&quot;/&gt;&lt;wsp:rsid wsp:val=&quot;00BD7504&quot;/&gt;&lt;wsp:rsid wsp:val=&quot;00BD756C&quot;/&gt;&lt;wsp:rsid wsp:val=&quot;00BE007A&quot;/&gt;&lt;wsp:rsid wsp:val=&quot;00BE05A1&quot;/&gt;&lt;wsp:rsid wsp:val=&quot;00BE05D7&quot;/&gt;&lt;wsp:rsid wsp:val=&quot;00BE10F2&quot;/&gt;&lt;wsp:rsid wsp:val=&quot;00BE15B5&quot;/&gt;&lt;wsp:rsid wsp:val=&quot;00BE163B&quot;/&gt;&lt;wsp:rsid wsp:val=&quot;00BE21C1&quot;/&gt;&lt;wsp:rsid wsp:val=&quot;00BE2C7A&quot;/&gt;&lt;wsp:rsid wsp:val=&quot;00BE323F&quot;/&gt;&lt;wsp:rsid wsp:val=&quot;00BE3AB3&quot;/&gt;&lt;wsp:rsid wsp:val=&quot;00BE466F&quot;/&gt;&lt;wsp:rsid wsp:val=&quot;00BE5230&quot;/&gt;&lt;wsp:rsid wsp:val=&quot;00BE589F&quot;/&gt;&lt;wsp:rsid wsp:val=&quot;00BE6740&quot;/&gt;&lt;wsp:rsid wsp:val=&quot;00BE7782&quot;/&gt;&lt;wsp:rsid wsp:val=&quot;00BE7BDF&quot;/&gt;&lt;wsp:rsid wsp:val=&quot;00BE7D8D&quot;/&gt;&lt;wsp:rsid wsp:val=&quot;00BF04A6&quot;/&gt;&lt;wsp:rsid wsp:val=&quot;00BF0A20&quot;/&gt;&lt;wsp:rsid wsp:val=&quot;00BF1EC7&quot;/&gt;&lt;wsp:rsid wsp:val=&quot;00BF1F8A&quot;/&gt;&lt;wsp:rsid wsp:val=&quot;00BF22B2&quot;/&gt;&lt;wsp:rsid wsp:val=&quot;00BF2AFE&quot;/&gt;&lt;wsp:rsid wsp:val=&quot;00BF35DA&quot;/&gt;&lt;wsp:rsid wsp:val=&quot;00BF372D&quot;/&gt;&lt;wsp:rsid wsp:val=&quot;00BF3FB3&quot;/&gt;&lt;wsp:rsid wsp:val=&quot;00BF4609&quot;/&gt;&lt;wsp:rsid wsp:val=&quot;00BF48D8&quot;/&gt;&lt;wsp:rsid wsp:val=&quot;00BF5245&quot;/&gt;&lt;wsp:rsid wsp:val=&quot;00BF53E1&quot;/&gt;&lt;wsp:rsid wsp:val=&quot;00BF562D&quot;/&gt;&lt;wsp:rsid wsp:val=&quot;00BF5B91&quot;/&gt;&lt;wsp:rsid wsp:val=&quot;00BF686B&quot;/&gt;&lt;wsp:rsid wsp:val=&quot;00BF732A&quot;/&gt;&lt;wsp:rsid wsp:val=&quot;00BF7A16&quot;/&gt;&lt;wsp:rsid wsp:val=&quot;00BF7A6E&quot;/&gt;&lt;wsp:rsid wsp:val=&quot;00BF7B43&quot;/&gt;&lt;wsp:rsid wsp:val=&quot;00C0079F&quot;/&gt;&lt;wsp:rsid wsp:val=&quot;00C00AC9&quot;/&gt;&lt;wsp:rsid wsp:val=&quot;00C00D2A&quot;/&gt;&lt;wsp:rsid wsp:val=&quot;00C00DD0&quot;/&gt;&lt;wsp:rsid wsp:val=&quot;00C0150E&quot;/&gt;&lt;wsp:rsid wsp:val=&quot;00C01CF7&quot;/&gt;&lt;wsp:rsid wsp:val=&quot;00C02433&quot;/&gt;&lt;wsp:rsid wsp:val=&quot;00C02517&quot;/&gt;&lt;wsp:rsid wsp:val=&quot;00C031DC&quot;/&gt;&lt;wsp:rsid wsp:val=&quot;00C033A1&quot;/&gt;&lt;wsp:rsid wsp:val=&quot;00C03408&quot;/&gt;&lt;wsp:rsid wsp:val=&quot;00C034E2&quot;/&gt;&lt;wsp:rsid wsp:val=&quot;00C04168&quot;/&gt;&lt;wsp:rsid wsp:val=&quot;00C045B1&quot;/&gt;&lt;wsp:rsid wsp:val=&quot;00C04D94&quot;/&gt;&lt;wsp:rsid wsp:val=&quot;00C05386&quot;/&gt;&lt;wsp:rsid wsp:val=&quot;00C05CB3&quot;/&gt;&lt;wsp:rsid wsp:val=&quot;00C06104&quot;/&gt;&lt;wsp:rsid wsp:val=&quot;00C07546&quot;/&gt;&lt;wsp:rsid wsp:val=&quot;00C07736&quot;/&gt;&lt;wsp:rsid wsp:val=&quot;00C100A0&quot;/&gt;&lt;wsp:rsid wsp:val=&quot;00C100BE&quot;/&gt;&lt;wsp:rsid wsp:val=&quot;00C106C8&quot;/&gt;&lt;wsp:rsid wsp:val=&quot;00C10A9A&quot;/&gt;&lt;wsp:rsid wsp:val=&quot;00C11397&quot;/&gt;&lt;wsp:rsid wsp:val=&quot;00C11F86&quot;/&gt;&lt;wsp:rsid wsp:val=&quot;00C130EF&quot;/&gt;&lt;wsp:rsid wsp:val=&quot;00C13438&quot;/&gt;&lt;wsp:rsid wsp:val=&quot;00C14661&quot;/&gt;&lt;wsp:rsid wsp:val=&quot;00C14CB5&quot;/&gt;&lt;wsp:rsid wsp:val=&quot;00C14E18&quot;/&gt;&lt;wsp:rsid wsp:val=&quot;00C151CB&quot;/&gt;&lt;wsp:rsid wsp:val=&quot;00C1545D&quot;/&gt;&lt;wsp:rsid wsp:val=&quot;00C15554&quot;/&gt;&lt;wsp:rsid wsp:val=&quot;00C15789&quot;/&gt;&lt;wsp:rsid wsp:val=&quot;00C1602A&quot;/&gt;&lt;wsp:rsid wsp:val=&quot;00C1690D&quot;/&gt;&lt;wsp:rsid wsp:val=&quot;00C16B28&quot;/&gt;&lt;wsp:rsid wsp:val=&quot;00C16BAF&quot;/&gt;&lt;wsp:rsid wsp:val=&quot;00C16DCA&quot;/&gt;&lt;wsp:rsid wsp:val=&quot;00C17471&quot;/&gt;&lt;wsp:rsid wsp:val=&quot;00C17CB7&quot;/&gt;&lt;wsp:rsid wsp:val=&quot;00C17EC6&quot;/&gt;&lt;wsp:rsid wsp:val=&quot;00C17F1D&quot;/&gt;&lt;wsp:rsid wsp:val=&quot;00C213F4&quot;/&gt;&lt;wsp:rsid wsp:val=&quot;00C21468&quot;/&gt;&lt;wsp:rsid wsp:val=&quot;00C22255&quot;/&gt;&lt;wsp:rsid wsp:val=&quot;00C22503&quot;/&gt;&lt;wsp:rsid wsp:val=&quot;00C2250E&quot;/&gt;&lt;wsp:rsid wsp:val=&quot;00C225EE&quot;/&gt;&lt;wsp:rsid wsp:val=&quot;00C2273F&quot;/&gt;&lt;wsp:rsid wsp:val=&quot;00C22A2B&quot;/&gt;&lt;wsp:rsid wsp:val=&quot;00C22A8C&quot;/&gt;&lt;wsp:rsid wsp:val=&quot;00C22E7E&quot;/&gt;&lt;wsp:rsid wsp:val=&quot;00C22F3B&quot;/&gt;&lt;wsp:rsid wsp:val=&quot;00C2387F&quot;/&gt;&lt;wsp:rsid wsp:val=&quot;00C24760&quot;/&gt;&lt;wsp:rsid wsp:val=&quot;00C25094&quot;/&gt;&lt;wsp:rsid wsp:val=&quot;00C25CFC&quot;/&gt;&lt;wsp:rsid wsp:val=&quot;00C25E4F&quot;/&gt;&lt;wsp:rsid wsp:val=&quot;00C25F1D&quot;/&gt;&lt;wsp:rsid wsp:val=&quot;00C25FDE&quot;/&gt;&lt;wsp:rsid wsp:val=&quot;00C260E1&quot;/&gt;&lt;wsp:rsid wsp:val=&quot;00C266CF&quot;/&gt;&lt;wsp:rsid wsp:val=&quot;00C267BF&quot;/&gt;&lt;wsp:rsid wsp:val=&quot;00C27497&quot;/&gt;&lt;wsp:rsid wsp:val=&quot;00C27918&quot;/&gt;&lt;wsp:rsid wsp:val=&quot;00C27927&quot;/&gt;&lt;wsp:rsid wsp:val=&quot;00C27CF5&quot;/&gt;&lt;wsp:rsid wsp:val=&quot;00C30CE9&quot;/&gt;&lt;wsp:rsid wsp:val=&quot;00C31184&quot;/&gt;&lt;wsp:rsid wsp:val=&quot;00C3167D&quot;/&gt;&lt;wsp:rsid wsp:val=&quot;00C31C75&quot;/&gt;&lt;wsp:rsid wsp:val=&quot;00C32199&quot;/&gt;&lt;wsp:rsid wsp:val=&quot;00C32241&quot;/&gt;&lt;wsp:rsid wsp:val=&quot;00C327FC&quot;/&gt;&lt;wsp:rsid wsp:val=&quot;00C3492B&quot;/&gt;&lt;wsp:rsid wsp:val=&quot;00C34996&quot;/&gt;&lt;wsp:rsid wsp:val=&quot;00C34B7F&quot;/&gt;&lt;wsp:rsid wsp:val=&quot;00C3524B&quot;/&gt;&lt;wsp:rsid wsp:val=&quot;00C353B2&quot;/&gt;&lt;wsp:rsid wsp:val=&quot;00C36C6A&quot;/&gt;&lt;wsp:rsid wsp:val=&quot;00C3725C&quot;/&gt;&lt;wsp:rsid wsp:val=&quot;00C3743D&quot;/&gt;&lt;wsp:rsid wsp:val=&quot;00C3745F&quot;/&gt;&lt;wsp:rsid wsp:val=&quot;00C379F2&quot;/&gt;&lt;wsp:rsid wsp:val=&quot;00C37B31&quot;/&gt;&lt;wsp:rsid wsp:val=&quot;00C37C70&quot;/&gt;&lt;wsp:rsid wsp:val=&quot;00C37D2D&quot;/&gt;&lt;wsp:rsid wsp:val=&quot;00C40A7D&quot;/&gt;&lt;wsp:rsid wsp:val=&quot;00C40B31&quot;/&gt;&lt;wsp:rsid wsp:val=&quot;00C41851&quot;/&gt;&lt;wsp:rsid wsp:val=&quot;00C41E63&quot;/&gt;&lt;wsp:rsid wsp:val=&quot;00C43085&quot;/&gt;&lt;wsp:rsid wsp:val=&quot;00C431A5&quot;/&gt;&lt;wsp:rsid wsp:val=&quot;00C43B14&quot;/&gt;&lt;wsp:rsid wsp:val=&quot;00C44B14&quot;/&gt;&lt;wsp:rsid wsp:val=&quot;00C44B9D&quot;/&gt;&lt;wsp:rsid wsp:val=&quot;00C44E3B&quot;/&gt;&lt;wsp:rsid wsp:val=&quot;00C44FA7&quot;/&gt;&lt;wsp:rsid wsp:val=&quot;00C45493&quot;/&gt;&lt;wsp:rsid wsp:val=&quot;00C4624C&quot;/&gt;&lt;wsp:rsid wsp:val=&quot;00C46306&quot;/&gt;&lt;wsp:rsid wsp:val=&quot;00C464F6&quot;/&gt;&lt;wsp:rsid wsp:val=&quot;00C4675B&quot;/&gt;&lt;wsp:rsid wsp:val=&quot;00C46D96&quot;/&gt;&lt;wsp:rsid wsp:val=&quot;00C4712C&quot;/&gt;&lt;wsp:rsid wsp:val=&quot;00C47843&quot;/&gt;&lt;wsp:rsid wsp:val=&quot;00C50073&quot;/&gt;&lt;wsp:rsid wsp:val=&quot;00C50182&quot;/&gt;&lt;wsp:rsid wsp:val=&quot;00C504D7&quot;/&gt;&lt;wsp:rsid wsp:val=&quot;00C51BC1&quot;/&gt;&lt;wsp:rsid wsp:val=&quot;00C51FC0&quot;/&gt;&lt;wsp:rsid wsp:val=&quot;00C524AE&quot;/&gt;&lt;wsp:rsid wsp:val=&quot;00C5254D&quot;/&gt;&lt;wsp:rsid wsp:val=&quot;00C52C2A&quot;/&gt;&lt;wsp:rsid wsp:val=&quot;00C5330E&quot;/&gt;&lt;wsp:rsid wsp:val=&quot;00C53999&quot;/&gt;&lt;wsp:rsid wsp:val=&quot;00C53CA4&quot;/&gt;&lt;wsp:rsid wsp:val=&quot;00C53FF4&quot;/&gt;&lt;wsp:rsid wsp:val=&quot;00C54A6C&quot;/&gt;&lt;wsp:rsid wsp:val=&quot;00C54BF1&quot;/&gt;&lt;wsp:rsid wsp:val=&quot;00C55EB3&quot;/&gt;&lt;wsp:rsid wsp:val=&quot;00C56ED2&quot;/&gt;&lt;wsp:rsid wsp:val=&quot;00C571AE&quot;/&gt;&lt;wsp:rsid wsp:val=&quot;00C57565&quot;/&gt;&lt;wsp:rsid wsp:val=&quot;00C6038D&quot;/&gt;&lt;wsp:rsid wsp:val=&quot;00C60643&quot;/&gt;&lt;wsp:rsid wsp:val=&quot;00C60D9D&quot;/&gt;&lt;wsp:rsid wsp:val=&quot;00C60E4D&quot;/&gt;&lt;wsp:rsid wsp:val=&quot;00C62589&quot;/&gt;&lt;wsp:rsid wsp:val=&quot;00C62A31&quot;/&gt;&lt;wsp:rsid wsp:val=&quot;00C63A7C&quot;/&gt;&lt;wsp:rsid wsp:val=&quot;00C64054&quot;/&gt;&lt;wsp:rsid wsp:val=&quot;00C6460F&quot;/&gt;&lt;wsp:rsid wsp:val=&quot;00C64DB7&quot;/&gt;&lt;wsp:rsid wsp:val=&quot;00C65205&quot;/&gt;&lt;wsp:rsid wsp:val=&quot;00C679DC&quot;/&gt;&lt;wsp:rsid wsp:val=&quot;00C67AE3&quot;/&gt;&lt;wsp:rsid wsp:val=&quot;00C67B70&quot;/&gt;&lt;wsp:rsid wsp:val=&quot;00C7060D&quot;/&gt;&lt;wsp:rsid wsp:val=&quot;00C70A9F&quot;/&gt;&lt;wsp:rsid wsp:val=&quot;00C7138C&quot;/&gt;&lt;wsp:rsid wsp:val=&quot;00C717AF&quot;/&gt;&lt;wsp:rsid wsp:val=&quot;00C71AEA&quot;/&gt;&lt;wsp:rsid wsp:val=&quot;00C72651&quot;/&gt;&lt;wsp:rsid wsp:val=&quot;00C729B3&quot;/&gt;&lt;wsp:rsid wsp:val=&quot;00C72BC6&quot;/&gt;&lt;wsp:rsid wsp:val=&quot;00C74973&quot;/&gt;&lt;wsp:rsid wsp:val=&quot;00C75348&quot;/&gt;&lt;wsp:rsid wsp:val=&quot;00C75D7B&quot;/&gt;&lt;wsp:rsid wsp:val=&quot;00C76133&quot;/&gt;&lt;wsp:rsid wsp:val=&quot;00C76734&quot;/&gt;&lt;wsp:rsid wsp:val=&quot;00C7679F&quot;/&gt;&lt;wsp:rsid wsp:val=&quot;00C77B88&quot;/&gt;&lt;wsp:rsid wsp:val=&quot;00C8053F&quot;/&gt;&lt;wsp:rsid wsp:val=&quot;00C806D3&quot;/&gt;&lt;wsp:rsid wsp:val=&quot;00C80B47&quot;/&gt;&lt;wsp:rsid wsp:val=&quot;00C80DBB&quot;/&gt;&lt;wsp:rsid wsp:val=&quot;00C810CD&quot;/&gt;&lt;wsp:rsid wsp:val=&quot;00C81EEC&quot;/&gt;&lt;wsp:rsid wsp:val=&quot;00C823C4&quot;/&gt;&lt;wsp:rsid wsp:val=&quot;00C82AB2&quot;/&gt;&lt;wsp:rsid wsp:val=&quot;00C83156&quot;/&gt;&lt;wsp:rsid wsp:val=&quot;00C8328F&quot;/&gt;&lt;wsp:rsid wsp:val=&quot;00C83D0B&quot;/&gt;&lt;wsp:rsid wsp:val=&quot;00C84EF0&quot;/&gt;&lt;wsp:rsid wsp:val=&quot;00C856A7&quot;/&gt;&lt;wsp:rsid wsp:val=&quot;00C85A37&quot;/&gt;&lt;wsp:rsid wsp:val=&quot;00C85E30&quot;/&gt;&lt;wsp:rsid wsp:val=&quot;00C860DE&quot;/&gt;&lt;wsp:rsid wsp:val=&quot;00C86553&quot;/&gt;&lt;wsp:rsid wsp:val=&quot;00C86837&quot;/&gt;&lt;wsp:rsid wsp:val=&quot;00C86B27&quot;/&gt;&lt;wsp:rsid wsp:val=&quot;00C87976&quot;/&gt;&lt;wsp:rsid wsp:val=&quot;00C87E09&quot;/&gt;&lt;wsp:rsid wsp:val=&quot;00C905EC&quot;/&gt;&lt;wsp:rsid wsp:val=&quot;00C91125&quot;/&gt;&lt;wsp:rsid wsp:val=&quot;00C91802&quot;/&gt;&lt;wsp:rsid wsp:val=&quot;00C91B1F&quot;/&gt;&lt;wsp:rsid wsp:val=&quot;00C92530&quot;/&gt;&lt;wsp:rsid wsp:val=&quot;00C926C9&quot;/&gt;&lt;wsp:rsid wsp:val=&quot;00C9281E&quot;/&gt;&lt;wsp:rsid wsp:val=&quot;00C92BBD&quot;/&gt;&lt;wsp:rsid wsp:val=&quot;00C931BF&quot;/&gt;&lt;wsp:rsid wsp:val=&quot;00C93477&quot;/&gt;&lt;wsp:rsid wsp:val=&quot;00C936D0&quot;/&gt;&lt;wsp:rsid wsp:val=&quot;00C93D69&quot;/&gt;&lt;wsp:rsid wsp:val=&quot;00C93E69&quot;/&gt;&lt;wsp:rsid wsp:val=&quot;00C94160&quot;/&gt;&lt;wsp:rsid wsp:val=&quot;00C941D1&quot;/&gt;&lt;wsp:rsid wsp:val=&quot;00C962FC&quot;/&gt;&lt;wsp:rsid wsp:val=&quot;00C96515&quot;/&gt;&lt;wsp:rsid wsp:val=&quot;00CA070C&quot;/&gt;&lt;wsp:rsid wsp:val=&quot;00CA0723&quot;/&gt;&lt;wsp:rsid wsp:val=&quot;00CA0CFC&quot;/&gt;&lt;wsp:rsid wsp:val=&quot;00CA1C62&quot;/&gt;&lt;wsp:rsid wsp:val=&quot;00CA1F3B&quot;/&gt;&lt;wsp:rsid wsp:val=&quot;00CA2870&quot;/&gt;&lt;wsp:rsid wsp:val=&quot;00CA375C&quot;/&gt;&lt;wsp:rsid wsp:val=&quot;00CA3E74&quot;/&gt;&lt;wsp:rsid wsp:val=&quot;00CA40DD&quot;/&gt;&lt;wsp:rsid wsp:val=&quot;00CA4C1C&quot;/&gt;&lt;wsp:rsid wsp:val=&quot;00CA51AC&quot;/&gt;&lt;wsp:rsid wsp:val=&quot;00CA56AE&quot;/&gt;&lt;wsp:rsid wsp:val=&quot;00CA5886&quot;/&gt;&lt;wsp:rsid wsp:val=&quot;00CA5889&quot;/&gt;&lt;wsp:rsid wsp:val=&quot;00CA594C&quot;/&gt;&lt;wsp:rsid wsp:val=&quot;00CA5C6F&quot;/&gt;&lt;wsp:rsid wsp:val=&quot;00CA7DE3&quot;/&gt;&lt;wsp:rsid wsp:val=&quot;00CA7F6D&quot;/&gt;&lt;wsp:rsid wsp:val=&quot;00CB0B92&quot;/&gt;&lt;wsp:rsid wsp:val=&quot;00CB1401&quot;/&gt;&lt;wsp:rsid wsp:val=&quot;00CB1543&quot;/&gt;&lt;wsp:rsid wsp:val=&quot;00CB20EB&quot;/&gt;&lt;wsp:rsid wsp:val=&quot;00CB2CEA&quot;/&gt;&lt;wsp:rsid wsp:val=&quot;00CB4438&quot;/&gt;&lt;wsp:rsid wsp:val=&quot;00CB4B0F&quot;/&gt;&lt;wsp:rsid wsp:val=&quot;00CB4F09&quot;/&gt;&lt;wsp:rsid wsp:val=&quot;00CB5740&quot;/&gt;&lt;wsp:rsid wsp:val=&quot;00CB5A90&quot;/&gt;&lt;wsp:rsid wsp:val=&quot;00CB6078&quot;/&gt;&lt;wsp:rsid wsp:val=&quot;00CB6B2A&quot;/&gt;&lt;wsp:rsid wsp:val=&quot;00CB6D58&quot;/&gt;&lt;wsp:rsid wsp:val=&quot;00CC1311&quot;/&gt;&lt;wsp:rsid wsp:val=&quot;00CC1810&quot;/&gt;&lt;wsp:rsid wsp:val=&quot;00CC18C7&quot;/&gt;&lt;wsp:rsid wsp:val=&quot;00CC2CAE&quot;/&gt;&lt;wsp:rsid wsp:val=&quot;00CC2FD6&quot;/&gt;&lt;wsp:rsid wsp:val=&quot;00CC37A3&quot;/&gt;&lt;wsp:rsid wsp:val=&quot;00CC3DE6&quot;/&gt;&lt;wsp:rsid wsp:val=&quot;00CC452C&quot;/&gt;&lt;wsp:rsid wsp:val=&quot;00CC5472&quot;/&gt;&lt;wsp:rsid wsp:val=&quot;00CC644D&quot;/&gt;&lt;wsp:rsid wsp:val=&quot;00CC6731&quot;/&gt;&lt;wsp:rsid wsp:val=&quot;00CC69A1&quot;/&gt;&lt;wsp:rsid wsp:val=&quot;00CC6E85&quot;/&gt;&lt;wsp:rsid wsp:val=&quot;00CC7237&quot;/&gt;&lt;wsp:rsid wsp:val=&quot;00CC7A0E&quot;/&gt;&lt;wsp:rsid wsp:val=&quot;00CC7B67&quot;/&gt;&lt;wsp:rsid wsp:val=&quot;00CC7C86&quot;/&gt;&lt;wsp:rsid wsp:val=&quot;00CD0698&quot;/&gt;&lt;wsp:rsid wsp:val=&quot;00CD0DEE&quot;/&gt;&lt;wsp:rsid wsp:val=&quot;00CD211B&quot;/&gt;&lt;wsp:rsid wsp:val=&quot;00CD29EB&quot;/&gt;&lt;wsp:rsid wsp:val=&quot;00CD3069&quot;/&gt;&lt;wsp:rsid wsp:val=&quot;00CD313C&quot;/&gt;&lt;wsp:rsid wsp:val=&quot;00CD3540&quot;/&gt;&lt;wsp:rsid wsp:val=&quot;00CD3EF8&quot;/&gt;&lt;wsp:rsid wsp:val=&quot;00CD6184&quot;/&gt;&lt;wsp:rsid wsp:val=&quot;00CD6313&quot;/&gt;&lt;wsp:rsid wsp:val=&quot;00CD7A81&quot;/&gt;&lt;wsp:rsid wsp:val=&quot;00CE0616&quot;/&gt;&lt;wsp:rsid wsp:val=&quot;00CE11AE&quot;/&gt;&lt;wsp:rsid wsp:val=&quot;00CE1AF7&quot;/&gt;&lt;wsp:rsid wsp:val=&quot;00CE1B6F&quot;/&gt;&lt;wsp:rsid wsp:val=&quot;00CE24A8&quot;/&gt;&lt;wsp:rsid wsp:val=&quot;00CE2805&quot;/&gt;&lt;wsp:rsid wsp:val=&quot;00CE28EA&quot;/&gt;&lt;wsp:rsid wsp:val=&quot;00CE2BD2&quot;/&gt;&lt;wsp:rsid wsp:val=&quot;00CE2E9E&quot;/&gt;&lt;wsp:rsid wsp:val=&quot;00CE37A1&quot;/&gt;&lt;wsp:rsid wsp:val=&quot;00CE393F&quot;/&gt;&lt;wsp:rsid wsp:val=&quot;00CE621C&quot;/&gt;&lt;wsp:rsid wsp:val=&quot;00CE6C61&quot;/&gt;&lt;wsp:rsid wsp:val=&quot;00CE6EE0&quot;/&gt;&lt;wsp:rsid wsp:val=&quot;00CE74E4&quot;/&gt;&lt;wsp:rsid wsp:val=&quot;00CE78D6&quot;/&gt;&lt;wsp:rsid wsp:val=&quot;00CF099A&quot;/&gt;&lt;wsp:rsid wsp:val=&quot;00CF0D88&quot;/&gt;&lt;wsp:rsid wsp:val=&quot;00CF15CB&quot;/&gt;&lt;wsp:rsid wsp:val=&quot;00CF2098&quot;/&gt;&lt;wsp:rsid wsp:val=&quot;00CF2A0D&quot;/&gt;&lt;wsp:rsid wsp:val=&quot;00CF3274&quot;/&gt;&lt;wsp:rsid wsp:val=&quot;00CF4055&quot;/&gt;&lt;wsp:rsid wsp:val=&quot;00CF4071&quot;/&gt;&lt;wsp:rsid wsp:val=&quot;00CF4805&quot;/&gt;&lt;wsp:rsid wsp:val=&quot;00CF601B&quot;/&gt;&lt;wsp:rsid wsp:val=&quot;00CF6043&quot;/&gt;&lt;wsp:rsid wsp:val=&quot;00CF61B0&quot;/&gt;&lt;wsp:rsid wsp:val=&quot;00CF6EF9&quot;/&gt;&lt;wsp:rsid wsp:val=&quot;00CF7013&quot;/&gt;&lt;wsp:rsid wsp:val=&quot;00CF7272&quot;/&gt;&lt;wsp:rsid wsp:val=&quot;00CF79C4&quot;/&gt;&lt;wsp:rsid wsp:val=&quot;00D0055E&quot;/&gt;&lt;wsp:rsid wsp:val=&quot;00D00997&quot;/&gt;&lt;wsp:rsid wsp:val=&quot;00D013DD&quot;/&gt;&lt;wsp:rsid wsp:val=&quot;00D01CAD&quot;/&gt;&lt;wsp:rsid wsp:val=&quot;00D01FE3&quot;/&gt;&lt;wsp:rsid wsp:val=&quot;00D02416&quot;/&gt;&lt;wsp:rsid wsp:val=&quot;00D02478&quot;/&gt;&lt;wsp:rsid wsp:val=&quot;00D02DD4&quot;/&gt;&lt;wsp:rsid wsp:val=&quot;00D02E72&quot;/&gt;&lt;wsp:rsid wsp:val=&quot;00D02F4B&quot;/&gt;&lt;wsp:rsid wsp:val=&quot;00D03213&quot;/&gt;&lt;wsp:rsid wsp:val=&quot;00D039E1&quot;/&gt;&lt;wsp:rsid wsp:val=&quot;00D04630&quot;/&gt;&lt;wsp:rsid wsp:val=&quot;00D048B5&quot;/&gt;&lt;wsp:rsid wsp:val=&quot;00D05260&quot;/&gt;&lt;wsp:rsid wsp:val=&quot;00D05970&quot;/&gt;&lt;wsp:rsid wsp:val=&quot;00D05AF8&quot;/&gt;&lt;wsp:rsid wsp:val=&quot;00D05CE8&quot;/&gt;&lt;wsp:rsid wsp:val=&quot;00D05DE0&quot;/&gt;&lt;wsp:rsid wsp:val=&quot;00D0647E&quot;/&gt;&lt;wsp:rsid wsp:val=&quot;00D074A9&quot;/&gt;&lt;wsp:rsid wsp:val=&quot;00D077D1&quot;/&gt;&lt;wsp:rsid wsp:val=&quot;00D07DA4&quot;/&gt;&lt;wsp:rsid wsp:val=&quot;00D10252&quot;/&gt;&lt;wsp:rsid wsp:val=&quot;00D102D4&quot;/&gt;&lt;wsp:rsid wsp:val=&quot;00D11C67&quot;/&gt;&lt;wsp:rsid wsp:val=&quot;00D13020&quot;/&gt;&lt;wsp:rsid wsp:val=&quot;00D136CE&quot;/&gt;&lt;wsp:rsid wsp:val=&quot;00D1372C&quot;/&gt;&lt;wsp:rsid wsp:val=&quot;00D13800&quot;/&gt;&lt;wsp:rsid wsp:val=&quot;00D146A0&quot;/&gt;&lt;wsp:rsid wsp:val=&quot;00D1489D&quot;/&gt;&lt;wsp:rsid wsp:val=&quot;00D14A9C&quot;/&gt;&lt;wsp:rsid wsp:val=&quot;00D14C9E&quot;/&gt;&lt;wsp:rsid wsp:val=&quot;00D14DD4&quot;/&gt;&lt;wsp:rsid wsp:val=&quot;00D1503D&quot;/&gt;&lt;wsp:rsid wsp:val=&quot;00D17362&quot;/&gt;&lt;wsp:rsid wsp:val=&quot;00D175BB&quot;/&gt;&lt;wsp:rsid wsp:val=&quot;00D175CA&quot;/&gt;&lt;wsp:rsid wsp:val=&quot;00D17E0D&quot;/&gt;&lt;wsp:rsid wsp:val=&quot;00D17E56&quot;/&gt;&lt;wsp:rsid wsp:val=&quot;00D20176&quot;/&gt;&lt;wsp:rsid wsp:val=&quot;00D2083B&quot;/&gt;&lt;wsp:rsid wsp:val=&quot;00D20A1C&quot;/&gt;&lt;wsp:rsid wsp:val=&quot;00D20D05&quot;/&gt;&lt;wsp:rsid wsp:val=&quot;00D2101B&quot;/&gt;&lt;wsp:rsid wsp:val=&quot;00D214D2&quot;/&gt;&lt;wsp:rsid wsp:val=&quot;00D21C6C&quot;/&gt;&lt;wsp:rsid wsp:val=&quot;00D221AC&quot;/&gt;&lt;wsp:rsid wsp:val=&quot;00D2266A&quot;/&gt;&lt;wsp:rsid wsp:val=&quot;00D22964&quot;/&gt;&lt;wsp:rsid wsp:val=&quot;00D22A55&quot;/&gt;&lt;wsp:rsid wsp:val=&quot;00D22F56&quot;/&gt;&lt;wsp:rsid wsp:val=&quot;00D23425&quot;/&gt;&lt;wsp:rsid wsp:val=&quot;00D236B8&quot;/&gt;&lt;wsp:rsid wsp:val=&quot;00D24621&quot;/&gt;&lt;wsp:rsid wsp:val=&quot;00D24F19&quot;/&gt;&lt;wsp:rsid wsp:val=&quot;00D256C0&quot;/&gt;&lt;wsp:rsid wsp:val=&quot;00D258F8&quot;/&gt;&lt;wsp:rsid wsp:val=&quot;00D25A1A&quot;/&gt;&lt;wsp:rsid wsp:val=&quot;00D25EEF&quot;/&gt;&lt;wsp:rsid wsp:val=&quot;00D2647A&quot;/&gt;&lt;wsp:rsid wsp:val=&quot;00D26877&quot;/&gt;&lt;wsp:rsid wsp:val=&quot;00D27A13&quot;/&gt;&lt;wsp:rsid wsp:val=&quot;00D305DA&quot;/&gt;&lt;wsp:rsid wsp:val=&quot;00D311E0&quot;/&gt;&lt;wsp:rsid wsp:val=&quot;00D33289&quot;/&gt;&lt;wsp:rsid wsp:val=&quot;00D332C8&quot;/&gt;&lt;wsp:rsid wsp:val=&quot;00D335F2&quot;/&gt;&lt;wsp:rsid wsp:val=&quot;00D336BD&quot;/&gt;&lt;wsp:rsid wsp:val=&quot;00D33DF4&quot;/&gt;&lt;wsp:rsid wsp:val=&quot;00D34007&quot;/&gt;&lt;wsp:rsid wsp:val=&quot;00D34AE2&quot;/&gt;&lt;wsp:rsid wsp:val=&quot;00D35238&quot;/&gt;&lt;wsp:rsid wsp:val=&quot;00D355FD&quot;/&gt;&lt;wsp:rsid wsp:val=&quot;00D3648E&quot;/&gt;&lt;wsp:rsid wsp:val=&quot;00D36784&quot;/&gt;&lt;wsp:rsid wsp:val=&quot;00D3690C&quot;/&gt;&lt;wsp:rsid wsp:val=&quot;00D36BF2&quot;/&gt;&lt;wsp:rsid wsp:val=&quot;00D37F0F&quot;/&gt;&lt;wsp:rsid wsp:val=&quot;00D37FEA&quot;/&gt;&lt;wsp:rsid wsp:val=&quot;00D40642&quot;/&gt;&lt;wsp:rsid wsp:val=&quot;00D41402&quot;/&gt;&lt;wsp:rsid wsp:val=&quot;00D41759&quot;/&gt;&lt;wsp:rsid wsp:val=&quot;00D42C1B&quot;/&gt;&lt;wsp:rsid wsp:val=&quot;00D42CEE&quot;/&gt;&lt;wsp:rsid wsp:val=&quot;00D430EB&quot;/&gt;&lt;wsp:rsid wsp:val=&quot;00D4368D&quot;/&gt;&lt;wsp:rsid wsp:val=&quot;00D439AE&quot;/&gt;&lt;wsp:rsid wsp:val=&quot;00D439D5&quot;/&gt;&lt;wsp:rsid wsp:val=&quot;00D439E1&quot;/&gt;&lt;wsp:rsid wsp:val=&quot;00D43BE0&quot;/&gt;&lt;wsp:rsid wsp:val=&quot;00D44049&quot;/&gt;&lt;wsp:rsid wsp:val=&quot;00D44E1E&quot;/&gt;&lt;wsp:rsid wsp:val=&quot;00D455A5&quot;/&gt;&lt;wsp:rsid wsp:val=&quot;00D45972&quot;/&gt;&lt;wsp:rsid wsp:val=&quot;00D470C6&quot;/&gt;&lt;wsp:rsid wsp:val=&quot;00D47433&quot;/&gt;&lt;wsp:rsid wsp:val=&quot;00D475F5&quot;/&gt;&lt;wsp:rsid wsp:val=&quot;00D50120&quot;/&gt;&lt;wsp:rsid wsp:val=&quot;00D50792&quot;/&gt;&lt;wsp:rsid wsp:val=&quot;00D50C46&quot;/&gt;&lt;wsp:rsid wsp:val=&quot;00D50EA7&quot;/&gt;&lt;wsp:rsid wsp:val=&quot;00D5114C&quot;/&gt;&lt;wsp:rsid wsp:val=&quot;00D5199A&quot;/&gt;&lt;wsp:rsid wsp:val=&quot;00D51F6F&quot;/&gt;&lt;wsp:rsid wsp:val=&quot;00D526C4&quot;/&gt;&lt;wsp:rsid wsp:val=&quot;00D530F3&quot;/&gt;&lt;wsp:rsid wsp:val=&quot;00D53E07&quot;/&gt;&lt;wsp:rsid wsp:val=&quot;00D541C6&quot;/&gt;&lt;wsp:rsid wsp:val=&quot;00D542F0&quot;/&gt;&lt;wsp:rsid wsp:val=&quot;00D54F9D&quot;/&gt;&lt;wsp:rsid wsp:val=&quot;00D550CE&quot;/&gt;&lt;wsp:rsid wsp:val=&quot;00D5547B&quot;/&gt;&lt;wsp:rsid wsp:val=&quot;00D5716C&quot;/&gt;&lt;wsp:rsid wsp:val=&quot;00D57C94&quot;/&gt;&lt;wsp:rsid wsp:val=&quot;00D602D1&quot;/&gt;&lt;wsp:rsid wsp:val=&quot;00D6095E&quot;/&gt;&lt;wsp:rsid wsp:val=&quot;00D60F53&quot;/&gt;&lt;wsp:rsid wsp:val=&quot;00D6122F&quot;/&gt;&lt;wsp:rsid wsp:val=&quot;00D61504&quot;/&gt;&lt;wsp:rsid wsp:val=&quot;00D62394&quot;/&gt;&lt;wsp:rsid wsp:val=&quot;00D63273&quot;/&gt;&lt;wsp:rsid wsp:val=&quot;00D63A65&quot;/&gt;&lt;wsp:rsid wsp:val=&quot;00D63AD1&quot;/&gt;&lt;wsp:rsid wsp:val=&quot;00D63BAB&quot;/&gt;&lt;wsp:rsid wsp:val=&quot;00D63CA7&quot;/&gt;&lt;wsp:rsid wsp:val=&quot;00D64AB1&quot;/&gt;&lt;wsp:rsid wsp:val=&quot;00D64C50&quot;/&gt;&lt;wsp:rsid wsp:val=&quot;00D6524B&quot;/&gt;&lt;wsp:rsid wsp:val=&quot;00D65493&quot;/&gt;&lt;wsp:rsid wsp:val=&quot;00D66379&quot;/&gt;&lt;wsp:rsid wsp:val=&quot;00D67CC6&quot;/&gt;&lt;wsp:rsid wsp:val=&quot;00D67F74&quot;/&gt;&lt;wsp:rsid wsp:val=&quot;00D70C78&quot;/&gt;&lt;wsp:rsid wsp:val=&quot;00D714B3&quot;/&gt;&lt;wsp:rsid wsp:val=&quot;00D71D79&quot;/&gt;&lt;wsp:rsid wsp:val=&quot;00D720DC&quot;/&gt;&lt;wsp:rsid wsp:val=&quot;00D72DA8&quot;/&gt;&lt;wsp:rsid wsp:val=&quot;00D73F52&quot;/&gt;&lt;wsp:rsid wsp:val=&quot;00D7410B&quot;/&gt;&lt;wsp:rsid wsp:val=&quot;00D75D86&quot;/&gt;&lt;wsp:rsid wsp:val=&quot;00D75E9E&quot;/&gt;&lt;wsp:rsid wsp:val=&quot;00D75FDB&quot;/&gt;&lt;wsp:rsid wsp:val=&quot;00D76941&quot;/&gt;&lt;wsp:rsid wsp:val=&quot;00D76A75&quot;/&gt;&lt;wsp:rsid wsp:val=&quot;00D77187&quot;/&gt;&lt;wsp:rsid wsp:val=&quot;00D776DB&quot;/&gt;&lt;wsp:rsid wsp:val=&quot;00D802C2&quot;/&gt;&lt;wsp:rsid wsp:val=&quot;00D8069B&quot;/&gt;&lt;wsp:rsid wsp:val=&quot;00D80987&quot;/&gt;&lt;wsp:rsid wsp:val=&quot;00D82544&quot;/&gt;&lt;wsp:rsid wsp:val=&quot;00D82CBC&quot;/&gt;&lt;wsp:rsid wsp:val=&quot;00D82CCF&quot;/&gt;&lt;wsp:rsid wsp:val=&quot;00D831A4&quot;/&gt;&lt;wsp:rsid wsp:val=&quot;00D84021&quot;/&gt;&lt;wsp:rsid wsp:val=&quot;00D841B8&quot;/&gt;&lt;wsp:rsid wsp:val=&quot;00D844F9&quot;/&gt;&lt;wsp:rsid wsp:val=&quot;00D84962&quot;/&gt;&lt;wsp:rsid wsp:val=&quot;00D84993&quot;/&gt;&lt;wsp:rsid wsp:val=&quot;00D84A1A&quot;/&gt;&lt;wsp:rsid wsp:val=&quot;00D8525F&quot;/&gt;&lt;wsp:rsid wsp:val=&quot;00D8602A&quot;/&gt;&lt;wsp:rsid wsp:val=&quot;00D866E4&quot;/&gt;&lt;wsp:rsid wsp:val=&quot;00D8689A&quot;/&gt;&lt;wsp:rsid wsp:val=&quot;00D910A3&quot;/&gt;&lt;wsp:rsid wsp:val=&quot;00D91496&quot;/&gt;&lt;wsp:rsid wsp:val=&quot;00D91B76&quot;/&gt;&lt;wsp:rsid wsp:val=&quot;00D922A9&quot;/&gt;&lt;wsp:rsid wsp:val=&quot;00D92FE1&quot;/&gt;&lt;wsp:rsid wsp:val=&quot;00D9306C&quot;/&gt;&lt;wsp:rsid wsp:val=&quot;00D9321E&quot;/&gt;&lt;wsp:rsid wsp:val=&quot;00D935F8&quot;/&gt;&lt;wsp:rsid wsp:val=&quot;00D9467A&quot;/&gt;&lt;wsp:rsid wsp:val=&quot;00D949AD&quot;/&gt;&lt;wsp:rsid wsp:val=&quot;00D9542F&quot;/&gt;&lt;wsp:rsid wsp:val=&quot;00D954C9&quot;/&gt;&lt;wsp:rsid wsp:val=&quot;00D95597&quot;/&gt;&lt;wsp:rsid wsp:val=&quot;00D959A8&quot;/&gt;&lt;wsp:rsid wsp:val=&quot;00D967CC&quot;/&gt;&lt;wsp:rsid wsp:val=&quot;00DA00D6&quot;/&gt;&lt;wsp:rsid wsp:val=&quot;00DA0376&quot;/&gt;&lt;wsp:rsid wsp:val=&quot;00DA084E&quot;/&gt;&lt;wsp:rsid wsp:val=&quot;00DA0850&quot;/&gt;&lt;wsp:rsid wsp:val=&quot;00DA17DC&quot;/&gt;&lt;wsp:rsid wsp:val=&quot;00DA3470&quot;/&gt;&lt;wsp:rsid wsp:val=&quot;00DA3A55&quot;/&gt;&lt;wsp:rsid wsp:val=&quot;00DA3C62&quot;/&gt;&lt;wsp:rsid wsp:val=&quot;00DA4330&quot;/&gt;&lt;wsp:rsid wsp:val=&quot;00DA4A62&quot;/&gt;&lt;wsp:rsid wsp:val=&quot;00DA4C91&quot;/&gt;&lt;wsp:rsid wsp:val=&quot;00DA52A1&quot;/&gt;&lt;wsp:rsid wsp:val=&quot;00DA5AE3&quot;/&gt;&lt;wsp:rsid wsp:val=&quot;00DA648B&quot;/&gt;&lt;wsp:rsid wsp:val=&quot;00DA65EF&quot;/&gt;&lt;wsp:rsid wsp:val=&quot;00DA767F&quot;/&gt;&lt;wsp:rsid wsp:val=&quot;00DA788B&quot;/&gt;&lt;wsp:rsid wsp:val=&quot;00DA79D4&quot;/&gt;&lt;wsp:rsid wsp:val=&quot;00DB00A8&quot;/&gt;&lt;wsp:rsid wsp:val=&quot;00DB0446&quot;/&gt;&lt;wsp:rsid wsp:val=&quot;00DB0549&quot;/&gt;&lt;wsp:rsid wsp:val=&quot;00DB067B&quot;/&gt;&lt;wsp:rsid wsp:val=&quot;00DB1085&quot;/&gt;&lt;wsp:rsid wsp:val=&quot;00DB15C8&quot;/&gt;&lt;wsp:rsid wsp:val=&quot;00DB18A8&quot;/&gt;&lt;wsp:rsid wsp:val=&quot;00DB1A74&quot;/&gt;&lt;wsp:rsid wsp:val=&quot;00DB1A97&quot;/&gt;&lt;wsp:rsid wsp:val=&quot;00DB1BE7&quot;/&gt;&lt;wsp:rsid wsp:val=&quot;00DB20BD&quot;/&gt;&lt;wsp:rsid wsp:val=&quot;00DB2488&quot;/&gt;&lt;wsp:rsid wsp:val=&quot;00DB263F&quot;/&gt;&lt;wsp:rsid wsp:val=&quot;00DB275D&quot;/&gt;&lt;wsp:rsid wsp:val=&quot;00DB2C42&quot;/&gt;&lt;wsp:rsid wsp:val=&quot;00DB30D9&quot;/&gt;&lt;wsp:rsid wsp:val=&quot;00DB32DD&quot;/&gt;&lt;wsp:rsid wsp:val=&quot;00DB3483&quot;/&gt;&lt;wsp:rsid wsp:val=&quot;00DB3719&quot;/&gt;&lt;wsp:rsid wsp:val=&quot;00DB3CBC&quot;/&gt;&lt;wsp:rsid wsp:val=&quot;00DB3D64&quot;/&gt;&lt;wsp:rsid wsp:val=&quot;00DB40FB&quot;/&gt;&lt;wsp:rsid wsp:val=&quot;00DB42E3&quot;/&gt;&lt;wsp:rsid wsp:val=&quot;00DB4FB7&quot;/&gt;&lt;wsp:rsid wsp:val=&quot;00DB5358&quot;/&gt;&lt;wsp:rsid wsp:val=&quot;00DB54E0&quot;/&gt;&lt;wsp:rsid wsp:val=&quot;00DB5BB9&quot;/&gt;&lt;wsp:rsid wsp:val=&quot;00DB6097&quot;/&gt;&lt;wsp:rsid wsp:val=&quot;00DB64EF&quot;/&gt;&lt;wsp:rsid wsp:val=&quot;00DB655D&quot;/&gt;&lt;wsp:rsid wsp:val=&quot;00DB6A21&quot;/&gt;&lt;wsp:rsid wsp:val=&quot;00DB781C&quot;/&gt;&lt;wsp:rsid wsp:val=&quot;00DC07EA&quot;/&gt;&lt;wsp:rsid wsp:val=&quot;00DC0932&quot;/&gt;&lt;wsp:rsid wsp:val=&quot;00DC1463&quot;/&gt;&lt;wsp:rsid wsp:val=&quot;00DC1DBA&quot;/&gt;&lt;wsp:rsid wsp:val=&quot;00DC213D&quot;/&gt;&lt;wsp:rsid wsp:val=&quot;00DC2471&quot;/&gt;&lt;wsp:rsid wsp:val=&quot;00DC2F14&quot;/&gt;&lt;wsp:rsid wsp:val=&quot;00DC46B4&quot;/&gt;&lt;wsp:rsid wsp:val=&quot;00DC5493&quot;/&gt;&lt;wsp:rsid wsp:val=&quot;00DC5973&quot;/&gt;&lt;wsp:rsid wsp:val=&quot;00DC5C5E&quot;/&gt;&lt;wsp:rsid wsp:val=&quot;00DC5C68&quot;/&gt;&lt;wsp:rsid wsp:val=&quot;00DC5E0B&quot;/&gt;&lt;wsp:rsid wsp:val=&quot;00DC65C9&quot;/&gt;&lt;wsp:rsid wsp:val=&quot;00DC68AF&quot;/&gt;&lt;wsp:rsid wsp:val=&quot;00DC79F9&quot;/&gt;&lt;wsp:rsid wsp:val=&quot;00DD0045&quot;/&gt;&lt;wsp:rsid wsp:val=&quot;00DD0E73&quot;/&gt;&lt;wsp:rsid wsp:val=&quot;00DD0EC3&quot;/&gt;&lt;wsp:rsid wsp:val=&quot;00DD10E2&quot;/&gt;&lt;wsp:rsid wsp:val=&quot;00DD1822&quot;/&gt;&lt;wsp:rsid wsp:val=&quot;00DD1E95&quot;/&gt;&lt;wsp:rsid wsp:val=&quot;00DD20BB&quot;/&gt;&lt;wsp:rsid wsp:val=&quot;00DD20CB&quot;/&gt;&lt;wsp:rsid wsp:val=&quot;00DD3B7F&quot;/&gt;&lt;wsp:rsid wsp:val=&quot;00DD4820&quot;/&gt;&lt;wsp:rsid wsp:val=&quot;00DD50AB&quot;/&gt;&lt;wsp:rsid wsp:val=&quot;00DD5647&quot;/&gt;&lt;wsp:rsid wsp:val=&quot;00DD5ABC&quot;/&gt;&lt;wsp:rsid wsp:val=&quot;00DD5EE4&quot;/&gt;&lt;wsp:rsid wsp:val=&quot;00DD6461&quot;/&gt;&lt;wsp:rsid wsp:val=&quot;00DD6F00&quot;/&gt;&lt;wsp:rsid wsp:val=&quot;00DD74CE&quot;/&gt;&lt;wsp:rsid wsp:val=&quot;00DD7AC6&quot;/&gt;&lt;wsp:rsid wsp:val=&quot;00DE0883&quot;/&gt;&lt;wsp:rsid wsp:val=&quot;00DE090A&quot;/&gt;&lt;wsp:rsid wsp:val=&quot;00DE0F46&quot;/&gt;&lt;wsp:rsid wsp:val=&quot;00DE128A&quot;/&gt;&lt;wsp:rsid wsp:val=&quot;00DE1378&quot;/&gt;&lt;wsp:rsid wsp:val=&quot;00DE1E9F&quot;/&gt;&lt;wsp:rsid wsp:val=&quot;00DE243C&quot;/&gt;&lt;wsp:rsid wsp:val=&quot;00DE26FB&quot;/&gt;&lt;wsp:rsid wsp:val=&quot;00DE32B6&quot;/&gt;&lt;wsp:rsid wsp:val=&quot;00DE3E76&quot;/&gt;&lt;wsp:rsid wsp:val=&quot;00DE405F&quot;/&gt;&lt;wsp:rsid wsp:val=&quot;00DE41AB&quot;/&gt;&lt;wsp:rsid wsp:val=&quot;00DE5F82&quot;/&gt;&lt;wsp:rsid wsp:val=&quot;00DE61B4&quot;/&gt;&lt;wsp:rsid wsp:val=&quot;00DE6647&quot;/&gt;&lt;wsp:rsid wsp:val=&quot;00DE69ED&quot;/&gt;&lt;wsp:rsid wsp:val=&quot;00DE6C84&quot;/&gt;&lt;wsp:rsid wsp:val=&quot;00DE7453&quot;/&gt;&lt;wsp:rsid wsp:val=&quot;00DE760E&quot;/&gt;&lt;wsp:rsid wsp:val=&quot;00DE7CB5&quot;/&gt;&lt;wsp:rsid wsp:val=&quot;00DF03EE&quot;/&gt;&lt;wsp:rsid wsp:val=&quot;00DF0AC0&quot;/&gt;&lt;wsp:rsid wsp:val=&quot;00DF0BAE&quot;/&gt;&lt;wsp:rsid wsp:val=&quot;00DF0E28&quot;/&gt;&lt;wsp:rsid wsp:val=&quot;00DF0F46&quot;/&gt;&lt;wsp:rsid wsp:val=&quot;00DF2556&quot;/&gt;&lt;wsp:rsid wsp:val=&quot;00DF2BEC&quot;/&gt;&lt;wsp:rsid wsp:val=&quot;00DF2EF8&quot;/&gt;&lt;wsp:rsid wsp:val=&quot;00DF2F9F&quot;/&gt;&lt;wsp:rsid wsp:val=&quot;00DF3535&quot;/&gt;&lt;wsp:rsid wsp:val=&quot;00DF3819&quot;/&gt;&lt;wsp:rsid wsp:val=&quot;00DF439F&quot;/&gt;&lt;wsp:rsid wsp:val=&quot;00DF479C&quot;/&gt;&lt;wsp:rsid wsp:val=&quot;00DF52A6&quot;/&gt;&lt;wsp:rsid wsp:val=&quot;00DF5647&quot;/&gt;&lt;wsp:rsid wsp:val=&quot;00DF5D04&quot;/&gt;&lt;wsp:rsid wsp:val=&quot;00DF5D46&quot;/&gt;&lt;wsp:rsid wsp:val=&quot;00DF5FB6&quot;/&gt;&lt;wsp:rsid wsp:val=&quot;00DF69D1&quot;/&gt;&lt;wsp:rsid wsp:val=&quot;00DF6BD0&quot;/&gt;&lt;wsp:rsid wsp:val=&quot;00DF7199&quot;/&gt;&lt;wsp:rsid wsp:val=&quot;00DF7459&quot;/&gt;&lt;wsp:rsid wsp:val=&quot;00DF77F7&quot;/&gt;&lt;wsp:rsid wsp:val=&quot;00E00A12&quot;/&gt;&lt;wsp:rsid wsp:val=&quot;00E00BB7&quot;/&gt;&lt;wsp:rsid wsp:val=&quot;00E013C0&quot;/&gt;&lt;wsp:rsid wsp:val=&quot;00E01498&quot;/&gt;&lt;wsp:rsid wsp:val=&quot;00E02151&quot;/&gt;&lt;wsp:rsid wsp:val=&quot;00E025FC&quot;/&gt;&lt;wsp:rsid wsp:val=&quot;00E02C81&quot;/&gt;&lt;wsp:rsid wsp:val=&quot;00E0308B&quot;/&gt;&lt;wsp:rsid wsp:val=&quot;00E03262&quot;/&gt;&lt;wsp:rsid wsp:val=&quot;00E03E90&quot;/&gt;&lt;wsp:rsid wsp:val=&quot;00E05069&quot;/&gt;&lt;wsp:rsid wsp:val=&quot;00E0523F&quot;/&gt;&lt;wsp:rsid wsp:val=&quot;00E0582A&quot;/&gt;&lt;wsp:rsid wsp:val=&quot;00E05DC5&quot;/&gt;&lt;wsp:rsid wsp:val=&quot;00E05EA2&quot;/&gt;&lt;wsp:rsid wsp:val=&quot;00E06A0C&quot;/&gt;&lt;wsp:rsid wsp:val=&quot;00E0733A&quot;/&gt;&lt;wsp:rsid wsp:val=&quot;00E07573&quot;/&gt;&lt;wsp:rsid wsp:val=&quot;00E11149&quot;/&gt;&lt;wsp:rsid wsp:val=&quot;00E11625&quot;/&gt;&lt;wsp:rsid wsp:val=&quot;00E1207F&quot;/&gt;&lt;wsp:rsid wsp:val=&quot;00E120D4&quot;/&gt;&lt;wsp:rsid wsp:val=&quot;00E122CA&quot;/&gt;&lt;wsp:rsid wsp:val=&quot;00E122F0&quot;/&gt;&lt;wsp:rsid wsp:val=&quot;00E12446&quot;/&gt;&lt;wsp:rsid wsp:val=&quot;00E127B9&quot;/&gt;&lt;wsp:rsid wsp:val=&quot;00E1358D&quot;/&gt;&lt;wsp:rsid wsp:val=&quot;00E137F7&quot;/&gt;&lt;wsp:rsid wsp:val=&quot;00E14BD7&quot;/&gt;&lt;wsp:rsid wsp:val=&quot;00E14C5B&quot;/&gt;&lt;wsp:rsid wsp:val=&quot;00E14C8A&quot;/&gt;&lt;wsp:rsid wsp:val=&quot;00E15119&quot;/&gt;&lt;wsp:rsid wsp:val=&quot;00E15549&quot;/&gt;&lt;wsp:rsid wsp:val=&quot;00E16534&quot;/&gt;&lt;wsp:rsid wsp:val=&quot;00E16780&quot;/&gt;&lt;wsp:rsid wsp:val=&quot;00E16E91&quot;/&gt;&lt;wsp:rsid wsp:val=&quot;00E16EC1&quot;/&gt;&lt;wsp:rsid wsp:val=&quot;00E17198&quot;/&gt;&lt;wsp:rsid wsp:val=&quot;00E209DF&quot;/&gt;&lt;wsp:rsid wsp:val=&quot;00E20B2D&quot;/&gt;&lt;wsp:rsid wsp:val=&quot;00E20B4B&quot;/&gt;&lt;wsp:rsid wsp:val=&quot;00E20F5C&quot;/&gt;&lt;wsp:rsid wsp:val=&quot;00E21B40&quot;/&gt;&lt;wsp:rsid wsp:val=&quot;00E22451&quot;/&gt;&lt;wsp:rsid wsp:val=&quot;00E2250D&quot;/&gt;&lt;wsp:rsid wsp:val=&quot;00E22614&quot;/&gt;&lt;wsp:rsid wsp:val=&quot;00E226BC&quot;/&gt;&lt;wsp:rsid wsp:val=&quot;00E22890&quot;/&gt;&lt;wsp:rsid wsp:val=&quot;00E22A40&quot;/&gt;&lt;wsp:rsid wsp:val=&quot;00E22D01&quot;/&gt;&lt;wsp:rsid wsp:val=&quot;00E22E6B&quot;/&gt;&lt;wsp:rsid wsp:val=&quot;00E24C84&quot;/&gt;&lt;wsp:rsid wsp:val=&quot;00E24C91&quot;/&gt;&lt;wsp:rsid wsp:val=&quot;00E251BE&quot;/&gt;&lt;wsp:rsid wsp:val=&quot;00E2687A&quot;/&gt;&lt;wsp:rsid wsp:val=&quot;00E26A8C&quot;/&gt;&lt;wsp:rsid wsp:val=&quot;00E278D1&quot;/&gt;&lt;wsp:rsid wsp:val=&quot;00E27F57&quot;/&gt;&lt;wsp:rsid wsp:val=&quot;00E30922&quot;/&gt;&lt;wsp:rsid wsp:val=&quot;00E31134&quot;/&gt;&lt;wsp:rsid wsp:val=&quot;00E31C7F&quot;/&gt;&lt;wsp:rsid wsp:val=&quot;00E31FEA&quot;/&gt;&lt;wsp:rsid wsp:val=&quot;00E32398&quot;/&gt;&lt;wsp:rsid wsp:val=&quot;00E325BD&quot;/&gt;&lt;wsp:rsid wsp:val=&quot;00E32CDD&quot;/&gt;&lt;wsp:rsid wsp:val=&quot;00E33400&quot;/&gt;&lt;wsp:rsid wsp:val=&quot;00E33E64&quot;/&gt;&lt;wsp:rsid wsp:val=&quot;00E34589&quot;/&gt;&lt;wsp:rsid wsp:val=&quot;00E34892&quot;/&gt;&lt;wsp:rsid wsp:val=&quot;00E35B0F&quot;/&gt;&lt;wsp:rsid wsp:val=&quot;00E35D9B&quot;/&gt;&lt;wsp:rsid wsp:val=&quot;00E36103&quot;/&gt;&lt;wsp:rsid wsp:val=&quot;00E370DE&quot;/&gt;&lt;wsp:rsid wsp:val=&quot;00E374D5&quot;/&gt;&lt;wsp:rsid wsp:val=&quot;00E40F74&quot;/&gt;&lt;wsp:rsid wsp:val=&quot;00E412D0&quot;/&gt;&lt;wsp:rsid wsp:val=&quot;00E41F7F&quot;/&gt;&lt;wsp:rsid wsp:val=&quot;00E41FDD&quot;/&gt;&lt;wsp:rsid wsp:val=&quot;00E43772&quot;/&gt;&lt;wsp:rsid wsp:val=&quot;00E438FC&quot;/&gt;&lt;wsp:rsid wsp:val=&quot;00E43C68&quot;/&gt;&lt;wsp:rsid wsp:val=&quot;00E4437B&quot;/&gt;&lt;wsp:rsid wsp:val=&quot;00E44491&quot;/&gt;&lt;wsp:rsid wsp:val=&quot;00E44969&quot;/&gt;&lt;wsp:rsid wsp:val=&quot;00E44AA9&quot;/&gt;&lt;wsp:rsid wsp:val=&quot;00E44BEA&quot;/&gt;&lt;wsp:rsid wsp:val=&quot;00E456D6&quot;/&gt;&lt;wsp:rsid wsp:val=&quot;00E46018&quot;/&gt;&lt;wsp:rsid wsp:val=&quot;00E46BA8&quot;/&gt;&lt;wsp:rsid wsp:val=&quot;00E47344&quot;/&gt;&lt;wsp:rsid wsp:val=&quot;00E47BBB&quot;/&gt;&lt;wsp:rsid wsp:val=&quot;00E47C7E&quot;/&gt;&lt;wsp:rsid wsp:val=&quot;00E47DFC&quot;/&gt;&lt;wsp:rsid wsp:val=&quot;00E502A3&quot;/&gt;&lt;wsp:rsid wsp:val=&quot;00E51D85&quot;/&gt;&lt;wsp:rsid wsp:val=&quot;00E525D6&quot;/&gt;&lt;wsp:rsid wsp:val=&quot;00E533AB&quot;/&gt;&lt;wsp:rsid wsp:val=&quot;00E53CC1&quot;/&gt;&lt;wsp:rsid wsp:val=&quot;00E54370&quot;/&gt;&lt;wsp:rsid wsp:val=&quot;00E552C4&quot;/&gt;&lt;wsp:rsid wsp:val=&quot;00E5574D&quot;/&gt;&lt;wsp:rsid wsp:val=&quot;00E55779&quot;/&gt;&lt;wsp:rsid wsp:val=&quot;00E56C65&quot;/&gt;&lt;wsp:rsid wsp:val=&quot;00E56DCC&quot;/&gt;&lt;wsp:rsid wsp:val=&quot;00E56DE7&quot;/&gt;&lt;wsp:rsid wsp:val=&quot;00E572A2&quot;/&gt;&lt;wsp:rsid wsp:val=&quot;00E6008D&quot;/&gt;&lt;wsp:rsid wsp:val=&quot;00E60518&quot;/&gt;&lt;wsp:rsid wsp:val=&quot;00E60561&quot;/&gt;&lt;wsp:rsid wsp:val=&quot;00E60733&quot;/&gt;&lt;wsp:rsid wsp:val=&quot;00E60FB0&quot;/&gt;&lt;wsp:rsid wsp:val=&quot;00E61596&quot;/&gt;&lt;wsp:rsid wsp:val=&quot;00E618B0&quot;/&gt;&lt;wsp:rsid wsp:val=&quot;00E62377&quot;/&gt;&lt;wsp:rsid wsp:val=&quot;00E630BF&quot;/&gt;&lt;wsp:rsid wsp:val=&quot;00E63A2A&quot;/&gt;&lt;wsp:rsid wsp:val=&quot;00E63AF9&quot;/&gt;&lt;wsp:rsid wsp:val=&quot;00E65273&quot;/&gt;&lt;wsp:rsid wsp:val=&quot;00E659D9&quot;/&gt;&lt;wsp:rsid wsp:val=&quot;00E65DD1&quot;/&gt;&lt;wsp:rsid wsp:val=&quot;00E66BFA&quot;/&gt;&lt;wsp:rsid wsp:val=&quot;00E675B0&quot;/&gt;&lt;wsp:rsid wsp:val=&quot;00E7004C&quot;/&gt;&lt;wsp:rsid wsp:val=&quot;00E702C2&quot;/&gt;&lt;wsp:rsid wsp:val=&quot;00E703C4&quot;/&gt;&lt;wsp:rsid wsp:val=&quot;00E707A6&quot;/&gt;&lt;wsp:rsid wsp:val=&quot;00E70B18&quot;/&gt;&lt;wsp:rsid wsp:val=&quot;00E7133A&quot;/&gt;&lt;wsp:rsid wsp:val=&quot;00E71D56&quot;/&gt;&lt;wsp:rsid wsp:val=&quot;00E7267F&quot;/&gt;&lt;wsp:rsid wsp:val=&quot;00E7274A&quot;/&gt;&lt;wsp:rsid wsp:val=&quot;00E73058&quot;/&gt;&lt;wsp:rsid wsp:val=&quot;00E7343E&quot;/&gt;&lt;wsp:rsid wsp:val=&quot;00E734F0&quot;/&gt;&lt;wsp:rsid wsp:val=&quot;00E7359D&quot;/&gt;&lt;wsp:rsid wsp:val=&quot;00E737D8&quot;/&gt;&lt;wsp:rsid wsp:val=&quot;00E73B53&quot;/&gt;&lt;wsp:rsid wsp:val=&quot;00E73D71&quot;/&gt;&lt;wsp:rsid wsp:val=&quot;00E74AAF&quot;/&gt;&lt;wsp:rsid wsp:val=&quot;00E75A49&quot;/&gt;&lt;wsp:rsid wsp:val=&quot;00E75C8C&quot;/&gt;&lt;wsp:rsid wsp:val=&quot;00E75D33&quot;/&gt;&lt;wsp:rsid wsp:val=&quot;00E76553&quot;/&gt;&lt;wsp:rsid wsp:val=&quot;00E76561&quot;/&gt;&lt;wsp:rsid wsp:val=&quot;00E76B98&quot;/&gt;&lt;wsp:rsid wsp:val=&quot;00E77022&quot;/&gt;&lt;wsp:rsid wsp:val=&quot;00E7728E&quot;/&gt;&lt;wsp:rsid wsp:val=&quot;00E7773B&quot;/&gt;&lt;wsp:rsid wsp:val=&quot;00E77D69&quot;/&gt;&lt;wsp:rsid wsp:val=&quot;00E80130&quot;/&gt;&lt;wsp:rsid wsp:val=&quot;00E81C7A&quot;/&gt;&lt;wsp:rsid wsp:val=&quot;00E81E80&quot;/&gt;&lt;wsp:rsid wsp:val=&quot;00E8269D&quot;/&gt;&lt;wsp:rsid wsp:val=&quot;00E82E97&quot;/&gt;&lt;wsp:rsid wsp:val=&quot;00E836D4&quot;/&gt;&lt;wsp:rsid wsp:val=&quot;00E8461C&quot;/&gt;&lt;wsp:rsid wsp:val=&quot;00E84B33&quot;/&gt;&lt;wsp:rsid wsp:val=&quot;00E84B59&quot;/&gt;&lt;wsp:rsid wsp:val=&quot;00E84C70&quot;/&gt;&lt;wsp:rsid wsp:val=&quot;00E84EDF&quot;/&gt;&lt;wsp:rsid wsp:val=&quot;00E85241&quot;/&gt;&lt;wsp:rsid wsp:val=&quot;00E911E7&quot;/&gt;&lt;wsp:rsid wsp:val=&quot;00E9253C&quot;/&gt;&lt;wsp:rsid wsp:val=&quot;00E92633&quot;/&gt;&lt;wsp:rsid wsp:val=&quot;00E928F8&quot;/&gt;&lt;wsp:rsid wsp:val=&quot;00E93591&quot;/&gt;&lt;wsp:rsid wsp:val=&quot;00E937E9&quot;/&gt;&lt;wsp:rsid wsp:val=&quot;00E93AB6&quot;/&gt;&lt;wsp:rsid wsp:val=&quot;00E950D8&quot;/&gt;&lt;wsp:rsid wsp:val=&quot;00E9515F&quot;/&gt;&lt;wsp:rsid wsp:val=&quot;00E95211&quot;/&gt;&lt;wsp:rsid wsp:val=&quot;00E9579E&quot;/&gt;&lt;wsp:rsid wsp:val=&quot;00E959D5&quot;/&gt;&lt;wsp:rsid wsp:val=&quot;00E97799&quot;/&gt;&lt;wsp:rsid wsp:val=&quot;00E97959&quot;/&gt;&lt;wsp:rsid wsp:val=&quot;00EA0018&quot;/&gt;&lt;wsp:rsid wsp:val=&quot;00EA0336&quot;/&gt;&lt;wsp:rsid wsp:val=&quot;00EA0A5F&quot;/&gt;&lt;wsp:rsid wsp:val=&quot;00EA1680&quot;/&gt;&lt;wsp:rsid wsp:val=&quot;00EA22AD&quot;/&gt;&lt;wsp:rsid wsp:val=&quot;00EA2641&quot;/&gt;&lt;wsp:rsid wsp:val=&quot;00EA400A&quot;/&gt;&lt;wsp:rsid wsp:val=&quot;00EA4E92&quot;/&gt;&lt;wsp:rsid wsp:val=&quot;00EA5085&quot;/&gt;&lt;wsp:rsid wsp:val=&quot;00EA625E&quot;/&gt;&lt;wsp:rsid wsp:val=&quot;00EA69A2&quot;/&gt;&lt;wsp:rsid wsp:val=&quot;00EA6A7D&quot;/&gt;&lt;wsp:rsid wsp:val=&quot;00EA6B74&quot;/&gt;&lt;wsp:rsid wsp:val=&quot;00EA6EE5&quot;/&gt;&lt;wsp:rsid wsp:val=&quot;00EA7944&quot;/&gt;&lt;wsp:rsid wsp:val=&quot;00EA79C7&quot;/&gt;&lt;wsp:rsid wsp:val=&quot;00EB0668&quot;/&gt;&lt;wsp:rsid wsp:val=&quot;00EB0A22&quot;/&gt;&lt;wsp:rsid wsp:val=&quot;00EB173E&quot;/&gt;&lt;wsp:rsid wsp:val=&quot;00EB2611&quot;/&gt;&lt;wsp:rsid wsp:val=&quot;00EB2A30&quot;/&gt;&lt;wsp:rsid wsp:val=&quot;00EB4487&quot;/&gt;&lt;wsp:rsid wsp:val=&quot;00EB5B61&quot;/&gt;&lt;wsp:rsid wsp:val=&quot;00EB5E0C&quot;/&gt;&lt;wsp:rsid wsp:val=&quot;00EB6077&quot;/&gt;&lt;wsp:rsid wsp:val=&quot;00EB63E7&quot;/&gt;&lt;wsp:rsid wsp:val=&quot;00EB66D1&quot;/&gt;&lt;wsp:rsid wsp:val=&quot;00EB6C06&quot;/&gt;&lt;wsp:rsid wsp:val=&quot;00EB6E94&quot;/&gt;&lt;wsp:rsid wsp:val=&quot;00EB79BC&quot;/&gt;&lt;wsp:rsid wsp:val=&quot;00EB7C81&quot;/&gt;&lt;wsp:rsid wsp:val=&quot;00EB7DD5&quot;/&gt;&lt;wsp:rsid wsp:val=&quot;00EC0683&quot;/&gt;&lt;wsp:rsid wsp:val=&quot;00EC0959&quot;/&gt;&lt;wsp:rsid wsp:val=&quot;00EC0A4A&quot;/&gt;&lt;wsp:rsid wsp:val=&quot;00EC0BCF&quot;/&gt;&lt;wsp:rsid wsp:val=&quot;00EC0F64&quot;/&gt;&lt;wsp:rsid wsp:val=&quot;00EC0F67&quot;/&gt;&lt;wsp:rsid wsp:val=&quot;00EC10BB&quot;/&gt;&lt;wsp:rsid wsp:val=&quot;00EC1DB3&quot;/&gt;&lt;wsp:rsid wsp:val=&quot;00EC2475&quot;/&gt;&lt;wsp:rsid wsp:val=&quot;00EC2745&quot;/&gt;&lt;wsp:rsid wsp:val=&quot;00EC2E66&quot;/&gt;&lt;wsp:rsid wsp:val=&quot;00EC33EE&quot;/&gt;&lt;wsp:rsid wsp:val=&quot;00EC43DD&quot;/&gt;&lt;wsp:rsid wsp:val=&quot;00EC5233&quot;/&gt;&lt;wsp:rsid wsp:val=&quot;00EC66E7&quot;/&gt;&lt;wsp:rsid wsp:val=&quot;00EC791A&quot;/&gt;&lt;wsp:rsid wsp:val=&quot;00ED0165&quot;/&gt;&lt;wsp:rsid wsp:val=&quot;00ED1501&quot;/&gt;&lt;wsp:rsid wsp:val=&quot;00ED1B8D&quot;/&gt;&lt;wsp:rsid wsp:val=&quot;00ED2461&quot;/&gt;&lt;wsp:rsid wsp:val=&quot;00ED248E&quot;/&gt;&lt;wsp:rsid wsp:val=&quot;00ED2CF1&quot;/&gt;&lt;wsp:rsid wsp:val=&quot;00ED300D&quot;/&gt;&lt;wsp:rsid wsp:val=&quot;00ED3413&quot;/&gt;&lt;wsp:rsid wsp:val=&quot;00ED37F4&quot;/&gt;&lt;wsp:rsid wsp:val=&quot;00ED3E42&quot;/&gt;&lt;wsp:rsid wsp:val=&quot;00ED550D&quot;/&gt;&lt;wsp:rsid wsp:val=&quot;00ED5DBC&quot;/&gt;&lt;wsp:rsid wsp:val=&quot;00ED67BC&quot;/&gt;&lt;wsp:rsid wsp:val=&quot;00ED7356&quot;/&gt;&lt;wsp:rsid wsp:val=&quot;00ED767B&quot;/&gt;&lt;wsp:rsid wsp:val=&quot;00ED7B5C&quot;/&gt;&lt;wsp:rsid wsp:val=&quot;00ED7F10&quot;/&gt;&lt;wsp:rsid wsp:val=&quot;00EE0A3D&quot;/&gt;&lt;wsp:rsid wsp:val=&quot;00EE14C1&quot;/&gt;&lt;wsp:rsid wsp:val=&quot;00EE192F&quot;/&gt;&lt;wsp:rsid wsp:val=&quot;00EE19C6&quot;/&gt;&lt;wsp:rsid wsp:val=&quot;00EE201F&quot;/&gt;&lt;wsp:rsid wsp:val=&quot;00EE21C8&quot;/&gt;&lt;wsp:rsid wsp:val=&quot;00EE2732&quot;/&gt;&lt;wsp:rsid wsp:val=&quot;00EE28CE&quot;/&gt;&lt;wsp:rsid wsp:val=&quot;00EE3120&quot;/&gt;&lt;wsp:rsid wsp:val=&quot;00EE3984&quot;/&gt;&lt;wsp:rsid wsp:val=&quot;00EE4A8D&quot;/&gt;&lt;wsp:rsid wsp:val=&quot;00EE50D4&quot;/&gt;&lt;wsp:rsid wsp:val=&quot;00EE5215&quot;/&gt;&lt;wsp:rsid wsp:val=&quot;00EE5349&quot;/&gt;&lt;wsp:rsid wsp:val=&quot;00EE56FA&quot;/&gt;&lt;wsp:rsid wsp:val=&quot;00EE57D7&quot;/&gt;&lt;wsp:rsid wsp:val=&quot;00EE6A0A&quot;/&gt;&lt;wsp:rsid wsp:val=&quot;00EE6A68&quot;/&gt;&lt;wsp:rsid wsp:val=&quot;00EE6A9B&quot;/&gt;&lt;wsp:rsid wsp:val=&quot;00EE6D47&quot;/&gt;&lt;wsp:rsid wsp:val=&quot;00EE6DDD&quot;/&gt;&lt;wsp:rsid wsp:val=&quot;00EE6E62&quot;/&gt;&lt;wsp:rsid wsp:val=&quot;00EE74C6&quot;/&gt;&lt;wsp:rsid wsp:val=&quot;00EF004C&quot;/&gt;&lt;wsp:rsid wsp:val=&quot;00EF1762&quot;/&gt;&lt;wsp:rsid wsp:val=&quot;00EF1CB3&quot;/&gt;&lt;wsp:rsid wsp:val=&quot;00EF282F&quot;/&gt;&lt;wsp:rsid wsp:val=&quot;00EF2F7E&quot;/&gt;&lt;wsp:rsid wsp:val=&quot;00EF3034&quot;/&gt;&lt;wsp:rsid wsp:val=&quot;00EF36E8&quot;/&gt;&lt;wsp:rsid wsp:val=&quot;00EF3E45&quot;/&gt;&lt;wsp:rsid wsp:val=&quot;00EF459B&quot;/&gt;&lt;wsp:rsid wsp:val=&quot;00EF4AE2&quot;/&gt;&lt;wsp:rsid wsp:val=&quot;00EF4F5A&quot;/&gt;&lt;wsp:rsid wsp:val=&quot;00EF5B2A&quot;/&gt;&lt;wsp:rsid wsp:val=&quot;00EF6213&quot;/&gt;&lt;wsp:rsid wsp:val=&quot;00EF6438&quot;/&gt;&lt;wsp:rsid wsp:val=&quot;00EF68B9&quot;/&gt;&lt;wsp:rsid wsp:val=&quot;00EF755F&quot;/&gt;&lt;wsp:rsid wsp:val=&quot;00EF7CD3&quot;/&gt;&lt;wsp:rsid wsp:val=&quot;00EF7F1E&quot;/&gt;&lt;wsp:rsid wsp:val=&quot;00F00DCC&quot;/&gt;&lt;wsp:rsid wsp:val=&quot;00F0100C&quot;/&gt;&lt;wsp:rsid wsp:val=&quot;00F01D5C&quot;/&gt;&lt;wsp:rsid wsp:val=&quot;00F02CFD&quot;/&gt;&lt;wsp:rsid wsp:val=&quot;00F031E8&quot;/&gt;&lt;wsp:rsid wsp:val=&quot;00F03F7D&quot;/&gt;&lt;wsp:rsid wsp:val=&quot;00F04598&quot;/&gt;&lt;wsp:rsid wsp:val=&quot;00F04EE6&quot;/&gt;&lt;wsp:rsid wsp:val=&quot;00F0671B&quot;/&gt;&lt;wsp:rsid wsp:val=&quot;00F07A39&quot;/&gt;&lt;wsp:rsid wsp:val=&quot;00F07B6E&quot;/&gt;&lt;wsp:rsid wsp:val=&quot;00F10C83&quot;/&gt;&lt;wsp:rsid wsp:val=&quot;00F10E04&quot;/&gt;&lt;wsp:rsid wsp:val=&quot;00F112FD&quot;/&gt;&lt;wsp:rsid wsp:val=&quot;00F11C08&quot;/&gt;&lt;wsp:rsid wsp:val=&quot;00F11F19&quot;/&gt;&lt;wsp:rsid wsp:val=&quot;00F125C9&quot;/&gt;&lt;wsp:rsid wsp:val=&quot;00F12EA4&quot;/&gt;&lt;wsp:rsid wsp:val=&quot;00F13D66&quot;/&gt;&lt;wsp:rsid wsp:val=&quot;00F13EBB&quot;/&gt;&lt;wsp:rsid wsp:val=&quot;00F13F89&quot;/&gt;&lt;wsp:rsid wsp:val=&quot;00F143F0&quot;/&gt;&lt;wsp:rsid wsp:val=&quot;00F14C76&quot;/&gt;&lt;wsp:rsid wsp:val=&quot;00F14C8E&quot;/&gt;&lt;wsp:rsid wsp:val=&quot;00F15914&quot;/&gt;&lt;wsp:rsid wsp:val=&quot;00F17037&quot;/&gt;&lt;wsp:rsid wsp:val=&quot;00F20379&quot;/&gt;&lt;wsp:rsid wsp:val=&quot;00F20923&quot;/&gt;&lt;wsp:rsid wsp:val=&quot;00F2174F&quot;/&gt;&lt;wsp:rsid wsp:val=&quot;00F21C58&quot;/&gt;&lt;wsp:rsid wsp:val=&quot;00F22624&quot;/&gt;&lt;wsp:rsid wsp:val=&quot;00F22646&quot;/&gt;&lt;wsp:rsid wsp:val=&quot;00F232C6&quot;/&gt;&lt;wsp:rsid wsp:val=&quot;00F23353&quot;/&gt;&lt;wsp:rsid wsp:val=&quot;00F2360F&quot;/&gt;&lt;wsp:rsid wsp:val=&quot;00F23DE8&quot;/&gt;&lt;wsp:rsid wsp:val=&quot;00F24202&quot;/&gt;&lt;wsp:rsid wsp:val=&quot;00F2522F&quot;/&gt;&lt;wsp:rsid wsp:val=&quot;00F26733&quot;/&gt;&lt;wsp:rsid wsp:val=&quot;00F269CC&quot;/&gt;&lt;wsp:rsid wsp:val=&quot;00F26B41&quot;/&gt;&lt;wsp:rsid wsp:val=&quot;00F26C4C&quot;/&gt;&lt;wsp:rsid wsp:val=&quot;00F27543&quot;/&gt;&lt;wsp:rsid wsp:val=&quot;00F27585&quot;/&gt;&lt;wsp:rsid wsp:val=&quot;00F27926&quot;/&gt;&lt;wsp:rsid wsp:val=&quot;00F30871&quot;/&gt;&lt;wsp:rsid wsp:val=&quot;00F30F2A&quot;/&gt;&lt;wsp:rsid wsp:val=&quot;00F31F85&quot;/&gt;&lt;wsp:rsid wsp:val=&quot;00F336B6&quot;/&gt;&lt;wsp:rsid wsp:val=&quot;00F336BC&quot;/&gt;&lt;wsp:rsid wsp:val=&quot;00F3386C&quot;/&gt;&lt;wsp:rsid wsp:val=&quot;00F33A20&quot;/&gt;&lt;wsp:rsid wsp:val=&quot;00F34100&quot;/&gt;&lt;wsp:rsid wsp:val=&quot;00F34CE8&quot;/&gt;&lt;wsp:rsid wsp:val=&quot;00F34D2F&quot;/&gt;&lt;wsp:rsid wsp:val=&quot;00F3600B&quot;/&gt;&lt;wsp:rsid wsp:val=&quot;00F3600E&quot;/&gt;&lt;wsp:rsid wsp:val=&quot;00F3684A&quot;/&gt;&lt;wsp:rsid wsp:val=&quot;00F37637&quot;/&gt;&lt;wsp:rsid wsp:val=&quot;00F377D4&quot;/&gt;&lt;wsp:rsid wsp:val=&quot;00F37CB2&quot;/&gt;&lt;wsp:rsid wsp:val=&quot;00F40157&quot;/&gt;&lt;wsp:rsid wsp:val=&quot;00F40337&quot;/&gt;&lt;wsp:rsid wsp:val=&quot;00F406DC&quot;/&gt;&lt;wsp:rsid wsp:val=&quot;00F40FDA&quot;/&gt;&lt;wsp:rsid wsp:val=&quot;00F41038&quot;/&gt;&lt;wsp:rsid wsp:val=&quot;00F4225F&quot;/&gt;&lt;wsp:rsid wsp:val=&quot;00F4250A&quot;/&gt;&lt;wsp:rsid wsp:val=&quot;00F42619&quot;/&gt;&lt;wsp:rsid wsp:val=&quot;00F4285B&quot;/&gt;&lt;wsp:rsid wsp:val=&quot;00F42A9C&quot;/&gt;&lt;wsp:rsid wsp:val=&quot;00F433EF&quot;/&gt;&lt;wsp:rsid wsp:val=&quot;00F4358C&quot;/&gt;&lt;wsp:rsid wsp:val=&quot;00F439B7&quot;/&gt;&lt;wsp:rsid wsp:val=&quot;00F43CC6&quot;/&gt;&lt;wsp:rsid wsp:val=&quot;00F44A42&quot;/&gt;&lt;wsp:rsid wsp:val=&quot;00F44FFE&quot;/&gt;&lt;wsp:rsid wsp:val=&quot;00F4548F&quot;/&gt;&lt;wsp:rsid wsp:val=&quot;00F47668&quot;/&gt;&lt;wsp:rsid wsp:val=&quot;00F47809&quot;/&gt;&lt;wsp:rsid wsp:val=&quot;00F4788E&quot;/&gt;&lt;wsp:rsid wsp:val=&quot;00F501CA&quot;/&gt;&lt;wsp:rsid wsp:val=&quot;00F50858&quot;/&gt;&lt;wsp:rsid wsp:val=&quot;00F50B20&quot;/&gt;&lt;wsp:rsid wsp:val=&quot;00F50EEA&quot;/&gt;&lt;wsp:rsid wsp:val=&quot;00F51B2D&quot;/&gt;&lt;wsp:rsid wsp:val=&quot;00F523EA&quot;/&gt;&lt;wsp:rsid wsp:val=&quot;00F5294C&quot;/&gt;&lt;wsp:rsid wsp:val=&quot;00F531E5&quot;/&gt;&lt;wsp:rsid wsp:val=&quot;00F53C30&quot;/&gt;&lt;wsp:rsid wsp:val=&quot;00F53F90&quot;/&gt;&lt;wsp:rsid wsp:val=&quot;00F55FE3&quot;/&gt;&lt;wsp:rsid wsp:val=&quot;00F56D56&quot;/&gt;&lt;wsp:rsid wsp:val=&quot;00F574E6&quot;/&gt;&lt;wsp:rsid wsp:val=&quot;00F5750B&quot;/&gt;&lt;wsp:rsid wsp:val=&quot;00F578D3&quot;/&gt;&lt;wsp:rsid wsp:val=&quot;00F608D2&quot;/&gt;&lt;wsp:rsid wsp:val=&quot;00F60953&quot;/&gt;&lt;wsp:rsid wsp:val=&quot;00F61881&quot;/&gt;&lt;wsp:rsid wsp:val=&quot;00F61FE2&quot;/&gt;&lt;wsp:rsid wsp:val=&quot;00F62694&quot;/&gt;&lt;wsp:rsid wsp:val=&quot;00F63A40&quot;/&gt;&lt;wsp:rsid wsp:val=&quot;00F63C76&quot;/&gt;&lt;wsp:rsid wsp:val=&quot;00F6427A&quot;/&gt;&lt;wsp:rsid wsp:val=&quot;00F6482A&quot;/&gt;&lt;wsp:rsid wsp:val=&quot;00F64B41&quot;/&gt;&lt;wsp:rsid wsp:val=&quot;00F6551E&quot;/&gt;&lt;wsp:rsid wsp:val=&quot;00F65FF3&quot;/&gt;&lt;wsp:rsid wsp:val=&quot;00F66FCF&quot;/&gt;&lt;wsp:rsid wsp:val=&quot;00F675D2&quot;/&gt;&lt;wsp:rsid wsp:val=&quot;00F67CBF&quot;/&gt;&lt;wsp:rsid wsp:val=&quot;00F70162&quot;/&gt;&lt;wsp:rsid wsp:val=&quot;00F70C3D&quot;/&gt;&lt;wsp:rsid wsp:val=&quot;00F70D61&quot;/&gt;&lt;wsp:rsid wsp:val=&quot;00F73432&quot;/&gt;&lt;wsp:rsid wsp:val=&quot;00F74042&quot;/&gt;&lt;wsp:rsid wsp:val=&quot;00F75C59&quot;/&gt;&lt;wsp:rsid wsp:val=&quot;00F75FB8&quot;/&gt;&lt;wsp:rsid wsp:val=&quot;00F80AAD&quot;/&gt;&lt;wsp:rsid wsp:val=&quot;00F822F7&quot;/&gt;&lt;wsp:rsid wsp:val=&quot;00F831C6&quot;/&gt;&lt;wsp:rsid wsp:val=&quot;00F84D72&quot;/&gt;&lt;wsp:rsid wsp:val=&quot;00F84EB2&quot;/&gt;&lt;wsp:rsid wsp:val=&quot;00F861E6&quot;/&gt;&lt;wsp:rsid wsp:val=&quot;00F8639E&quot;/&gt;&lt;wsp:rsid wsp:val=&quot;00F87E53&quot;/&gt;&lt;wsp:rsid wsp:val=&quot;00F90128&quot;/&gt;&lt;wsp:rsid wsp:val=&quot;00F90734&quot;/&gt;&lt;wsp:rsid wsp:val=&quot;00F90906&quot;/&gt;&lt;wsp:rsid wsp:val=&quot;00F90E5B&quot;/&gt;&lt;wsp:rsid wsp:val=&quot;00F914A0&quot;/&gt;&lt;wsp:rsid wsp:val=&quot;00F91560&quot;/&gt;&lt;wsp:rsid wsp:val=&quot;00F91EBA&quot;/&gt;&lt;wsp:rsid wsp:val=&quot;00F91F45&quot;/&gt;&lt;wsp:rsid wsp:val=&quot;00F926F5&quot;/&gt;&lt;wsp:rsid wsp:val=&quot;00F93645&quot;/&gt;&lt;wsp:rsid wsp:val=&quot;00F937E8&quot;/&gt;&lt;wsp:rsid wsp:val=&quot;00F937F3&quot;/&gt;&lt;wsp:rsid wsp:val=&quot;00F939FB&quot;/&gt;&lt;wsp:rsid wsp:val=&quot;00F93A84&quot;/&gt;&lt;wsp:rsid wsp:val=&quot;00F93FED&quot;/&gt;&lt;wsp:rsid wsp:val=&quot;00F94529&quot;/&gt;&lt;wsp:rsid wsp:val=&quot;00F94CDB&quot;/&gt;&lt;wsp:rsid wsp:val=&quot;00F9541E&quot;/&gt;&lt;wsp:rsid wsp:val=&quot;00F95D5C&quot;/&gt;&lt;wsp:rsid wsp:val=&quot;00F95F7B&quot;/&gt;&lt;wsp:rsid wsp:val=&quot;00F965AE&quot;/&gt;&lt;wsp:rsid wsp:val=&quot;00F969F8&quot;/&gt;&lt;wsp:rsid wsp:val=&quot;00F96AA1&quot;/&gt;&lt;wsp:rsid wsp:val=&quot;00F96B79&quot;/&gt;&lt;wsp:rsid wsp:val=&quot;00F97A0C&quot;/&gt;&lt;wsp:rsid wsp:val=&quot;00FA0FBF&quot;/&gt;&lt;wsp:rsid wsp:val=&quot;00FA1536&quot;/&gt;&lt;wsp:rsid wsp:val=&quot;00FA1BC9&quot;/&gt;&lt;wsp:rsid wsp:val=&quot;00FA261D&quot;/&gt;&lt;wsp:rsid wsp:val=&quot;00FA28DC&quot;/&gt;&lt;wsp:rsid wsp:val=&quot;00FA2F04&quot;/&gt;&lt;wsp:rsid wsp:val=&quot;00FA32BC&quot;/&gt;&lt;wsp:rsid wsp:val=&quot;00FA433F&quot;/&gt;&lt;wsp:rsid wsp:val=&quot;00FA44C3&quot;/&gt;&lt;wsp:rsid wsp:val=&quot;00FA5A2D&quot;/&gt;&lt;wsp:rsid wsp:val=&quot;00FA5B4B&quot;/&gt;&lt;wsp:rsid wsp:val=&quot;00FA5ED7&quot;/&gt;&lt;wsp:rsid wsp:val=&quot;00FA6850&quot;/&gt;&lt;wsp:rsid wsp:val=&quot;00FA72BF&quot;/&gt;&lt;wsp:rsid wsp:val=&quot;00FB0CF6&quot;/&gt;&lt;wsp:rsid wsp:val=&quot;00FB1632&quot;/&gt;&lt;wsp:rsid wsp:val=&quot;00FB206A&quot;/&gt;&lt;wsp:rsid wsp:val=&quot;00FB2416&quot;/&gt;&lt;wsp:rsid wsp:val=&quot;00FB24E7&quot;/&gt;&lt;wsp:rsid wsp:val=&quot;00FB253D&quot;/&gt;&lt;wsp:rsid wsp:val=&quot;00FB299E&quot;/&gt;&lt;wsp:rsid wsp:val=&quot;00FB4630&quot;/&gt;&lt;wsp:rsid wsp:val=&quot;00FB4842&quot;/&gt;&lt;wsp:rsid wsp:val=&quot;00FB5CC3&quot;/&gt;&lt;wsp:rsid wsp:val=&quot;00FB6029&quot;/&gt;&lt;wsp:rsid wsp:val=&quot;00FB636B&quot;/&gt;&lt;wsp:rsid wsp:val=&quot;00FB6992&quot;/&gt;&lt;wsp:rsid wsp:val=&quot;00FB69DD&quot;/&gt;&lt;wsp:rsid wsp:val=&quot;00FC06C9&quot;/&gt;&lt;wsp:rsid wsp:val=&quot;00FC0716&quot;/&gt;&lt;wsp:rsid wsp:val=&quot;00FC0D18&quot;/&gt;&lt;wsp:rsid wsp:val=&quot;00FC0E0C&quot;/&gt;&lt;wsp:rsid wsp:val=&quot;00FC11AF&quot;/&gt;&lt;wsp:rsid wsp:val=&quot;00FC1EBC&quot;/&gt;&lt;wsp:rsid wsp:val=&quot;00FC23A5&quot;/&gt;&lt;wsp:rsid wsp:val=&quot;00FC2751&quot;/&gt;&lt;wsp:rsid wsp:val=&quot;00FC2983&quot;/&gt;&lt;wsp:rsid wsp:val=&quot;00FC2F3A&quot;/&gt;&lt;wsp:rsid wsp:val=&quot;00FC40AD&quot;/&gt;&lt;wsp:rsid wsp:val=&quot;00FC5FB4&quot;/&gt;&lt;wsp:rsid wsp:val=&quot;00FC63ED&quot;/&gt;&lt;wsp:rsid wsp:val=&quot;00FC6C6A&quot;/&gt;&lt;wsp:rsid wsp:val=&quot;00FC7D8F&quot;/&gt;&lt;wsp:rsid wsp:val=&quot;00FD02BA&quot;/&gt;&lt;wsp:rsid wsp:val=&quot;00FD0D49&quot;/&gt;&lt;wsp:rsid wsp:val=&quot;00FD0FDE&quot;/&gt;&lt;wsp:rsid wsp:val=&quot;00FD102F&quot;/&gt;&lt;wsp:rsid wsp:val=&quot;00FD2112&quot;/&gt;&lt;wsp:rsid wsp:val=&quot;00FD2553&quot;/&gt;&lt;wsp:rsid wsp:val=&quot;00FD27AF&quot;/&gt;&lt;wsp:rsid wsp:val=&quot;00FD40BE&quot;/&gt;&lt;wsp:rsid wsp:val=&quot;00FD49F7&quot;/&gt;&lt;wsp:rsid wsp:val=&quot;00FD4B38&quot;/&gt;&lt;wsp:rsid wsp:val=&quot;00FD5BC1&quot;/&gt;&lt;wsp:rsid wsp:val=&quot;00FD5C7A&quot;/&gt;&lt;wsp:rsid wsp:val=&quot;00FD765F&quot;/&gt;&lt;wsp:rsid wsp:val=&quot;00FD792C&quot;/&gt;&lt;wsp:rsid wsp:val=&quot;00FD7963&quot;/&gt;&lt;wsp:rsid wsp:val=&quot;00FE0137&quot;/&gt;&lt;wsp:rsid wsp:val=&quot;00FE0A1C&quot;/&gt;&lt;wsp:rsid wsp:val=&quot;00FE1065&quot;/&gt;&lt;wsp:rsid wsp:val=&quot;00FE1625&quot;/&gt;&lt;wsp:rsid wsp:val=&quot;00FE21D5&quot;/&gt;&lt;wsp:rsid wsp:val=&quot;00FE251F&quot;/&gt;&lt;wsp:rsid wsp:val=&quot;00FE2848&quot;/&gt;&lt;wsp:rsid wsp:val=&quot;00FE2CEC&quot;/&gt;&lt;wsp:rsid wsp:val=&quot;00FE2D78&quot;/&gt;&lt;wsp:rsid wsp:val=&quot;00FE3027&quot;/&gt;&lt;wsp:rsid wsp:val=&quot;00FE32BF&quot;/&gt;&lt;wsp:rsid wsp:val=&quot;00FE3948&quot;/&gt;&lt;wsp:rsid wsp:val=&quot;00FE3A65&quot;/&gt;&lt;wsp:rsid wsp:val=&quot;00FE435F&quot;/&gt;&lt;wsp:rsid wsp:val=&quot;00FE508D&quot;/&gt;&lt;wsp:rsid wsp:val=&quot;00FE519C&quot;/&gt;&lt;wsp:rsid wsp:val=&quot;00FE5911&quot;/&gt;&lt;wsp:rsid wsp:val=&quot;00FE6B80&quot;/&gt;&lt;wsp:rsid wsp:val=&quot;00FE6DC6&quot;/&gt;&lt;wsp:rsid wsp:val=&quot;00FE735E&quot;/&gt;&lt;wsp:rsid wsp:val=&quot;00FE7A33&quot;/&gt;&lt;wsp:rsid wsp:val=&quot;00FF0644&quot;/&gt;&lt;wsp:rsid wsp:val=&quot;00FF08B5&quot;/&gt;&lt;wsp:rsid wsp:val=&quot;00FF0A8D&quot;/&gt;&lt;wsp:rsid wsp:val=&quot;00FF15D6&quot;/&gt;&lt;wsp:rsid wsp:val=&quot;00FF280F&quot;/&gt;&lt;wsp:rsid wsp:val=&quot;00FF346C&quot;/&gt;&lt;wsp:rsid wsp:val=&quot;00FF353B&quot;/&gt;&lt;wsp:rsid wsp:val=&quot;00FF3A0D&quot;/&gt;&lt;wsp:rsid wsp:val=&quot;00FF3DE7&quot;/&gt;&lt;wsp:rsid wsp:val=&quot;00FF4510&quot;/&gt;&lt;wsp:rsid wsp:val=&quot;00FF4714&quot;/&gt;&lt;wsp:rsid wsp:val=&quot;00FF54EC&quot;/&gt;&lt;wsp:rsid wsp:val=&quot;00FF5B16&quot;/&gt;&lt;wsp:rsid wsp:val=&quot;00FF627C&quot;/&gt;&lt;wsp:rsid wsp:val=&quot;00FF63D2&quot;/&gt;&lt;wsp:rsid wsp:val=&quot;00FF64B6&quot;/&gt;&lt;wsp:rsid wsp:val=&quot;00FF64F0&quot;/&gt;&lt;wsp:rsid wsp:val=&quot;00FF662A&quot;/&gt;&lt;wsp:rsid wsp:val=&quot;00FF7222&quot;/&gt;&lt;wsp:rsid wsp:val=&quot;00FF7934&quot;/&gt;&lt;/wsp:rsids&gt;&lt;/w:docPr&gt;&lt;w:body&gt;&lt;w:p wsp:rsidR=&quot;00000000&quot; wsp:rsidRDefault=&quot;00DE090A&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Р­&lt;/m:t&gt;&lt;/m:r&gt;&lt;/m:e&gt;&lt;m:sub&gt;&lt;m:r&gt;&lt;w:rPr&gt;&lt;w:rFonts w:ascii=&quot;Cambria Math&quot; w:h-ansi=&quot;Cambria Math&quot;/&gt;&lt;wx:font wx:val=&quot;Cambria Math&quot;/&gt;&lt;w:i/&gt;&lt;/w:rPr&gt;&lt;m:t&gt;Рї&lt;/m:t&gt;&lt;/m:r&gt;&lt;/m:sub&gt;&lt;/m:sSub&gt;&lt;m:r&gt;&lt;w:rPr&gt;&lt;w:rFonts w:ascii=&quot;Cambria Math&quot; w:h-ansi=&quot;Cambria Math&quot;/&gt;&lt;wx:font wx:val=&quot;Cambria Math&quot;/&gt;&lt;w:i/&gt;&lt;/w:rPr&gt;&lt;m:t&gt;=  &lt;/m:t&gt;&lt;/m:r&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РР”&lt;/m:t&gt;&lt;/m:r&gt;&lt;/m:e&gt;&lt;m:sub&gt;&lt;m:r&gt;&lt;w:rPr&gt;&lt;w:rFonts w:ascii=&quot;Cambria Math&quot; w:h-ansi=&quot;Cambria Math&quot;/&gt;&lt;wx:font wx:val=&quot;Cambria Math&quot;/&gt;&lt;w:i/&gt;&lt;/w:rPr&gt;&lt;m:t&gt;Рї&lt;/m:t&gt;&lt;/m:r&gt;&lt;/m:sub&gt;&lt;/m:sSub&gt;&lt;/m:num&gt;&lt;m:den&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РР¦&lt;/m:t&gt;&lt;/m:r&gt;&lt;/m:e&gt;&lt;m:sub&gt;&lt;m:r&gt;&lt;w:rPr&gt;&lt;w:rFonts w:ascii=&quot;Cambria Math&quot; w:h-ansi=&quot;Cambria Math&quot;/&gt;&lt;wx:font wx:val=&quot;Cambria Math&quot;/&gt;&lt;w:i/&gt;&lt;/w:rPr&gt;&lt;m:t&gt;Рї&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p>
        </w:tc>
        <w:tc>
          <w:tcPr>
            <w:tcW w:w="6838" w:type="dxa"/>
            <w:shd w:val="clear" w:color="auto" w:fill="auto"/>
          </w:tcPr>
          <w:p w:rsidR="00C04168" w:rsidRPr="00FC23A5" w:rsidRDefault="00C04168" w:rsidP="00283662">
            <w:pPr>
              <w:pStyle w:val="ConsPlusCell"/>
              <w:ind w:firstLine="317"/>
              <w:jc w:val="both"/>
              <w:rPr>
                <w:rFonts w:ascii="Times New Roman" w:hAnsi="Times New Roman" w:cs="Times New Roman"/>
                <w:sz w:val="26"/>
                <w:szCs w:val="26"/>
              </w:rPr>
            </w:pPr>
            <w:r w:rsidRPr="00FC23A5">
              <w:rPr>
                <w:rFonts w:ascii="Times New Roman" w:hAnsi="Times New Roman" w:cs="Times New Roman"/>
                <w:sz w:val="26"/>
                <w:szCs w:val="26"/>
              </w:rPr>
              <w:t>Э</w:t>
            </w:r>
            <w:r w:rsidRPr="00FC23A5">
              <w:rPr>
                <w:rFonts w:ascii="Times New Roman" w:hAnsi="Times New Roman" w:cs="Times New Roman"/>
                <w:sz w:val="26"/>
                <w:szCs w:val="26"/>
                <w:vertAlign w:val="subscript"/>
              </w:rPr>
              <w:t>п</w:t>
            </w:r>
            <w:r w:rsidRPr="00FC23A5">
              <w:rPr>
                <w:rFonts w:ascii="Times New Roman" w:hAnsi="Times New Roman" w:cs="Times New Roman"/>
                <w:sz w:val="26"/>
                <w:szCs w:val="26"/>
              </w:rPr>
              <w:t xml:space="preserve"> – Доля детей школьного возраста, имеющих возможность получать по выбору доступные качественные услуги дополнительного образования;</w:t>
            </w:r>
          </w:p>
          <w:p w:rsidR="00C04168" w:rsidRPr="00FC23A5" w:rsidRDefault="00C04168" w:rsidP="00283662">
            <w:pPr>
              <w:pStyle w:val="ConsPlusCell"/>
              <w:ind w:firstLine="317"/>
              <w:jc w:val="both"/>
              <w:rPr>
                <w:rFonts w:ascii="Times New Roman" w:hAnsi="Times New Roman" w:cs="Times New Roman"/>
                <w:sz w:val="26"/>
                <w:szCs w:val="26"/>
              </w:rPr>
            </w:pPr>
            <w:r w:rsidRPr="00FC23A5">
              <w:rPr>
                <w:rFonts w:ascii="Times New Roman" w:hAnsi="Times New Roman" w:cs="Times New Roman"/>
                <w:sz w:val="26"/>
                <w:szCs w:val="26"/>
              </w:rPr>
              <w:t>ИД</w:t>
            </w:r>
            <w:r w:rsidRPr="00FC23A5">
              <w:rPr>
                <w:rFonts w:ascii="Times New Roman" w:hAnsi="Times New Roman" w:cs="Times New Roman"/>
                <w:sz w:val="26"/>
                <w:szCs w:val="26"/>
                <w:vertAlign w:val="subscript"/>
              </w:rPr>
              <w:t>п</w:t>
            </w:r>
            <w:r w:rsidRPr="00FC23A5">
              <w:rPr>
                <w:rFonts w:ascii="Times New Roman" w:hAnsi="Times New Roman" w:cs="Times New Roman"/>
                <w:sz w:val="26"/>
                <w:szCs w:val="26"/>
              </w:rPr>
              <w:t xml:space="preserve"> – численность детей школьного возраста, получающих доступные качественные услуги дополнительного образования;</w:t>
            </w:r>
          </w:p>
          <w:p w:rsidR="00C04168" w:rsidRPr="00FC23A5" w:rsidRDefault="00C04168" w:rsidP="00283662">
            <w:pPr>
              <w:pStyle w:val="ConsPlusCell"/>
              <w:ind w:firstLine="317"/>
              <w:jc w:val="both"/>
              <w:rPr>
                <w:rFonts w:ascii="Times New Roman" w:hAnsi="Times New Roman" w:cs="Times New Roman"/>
                <w:sz w:val="26"/>
                <w:szCs w:val="26"/>
              </w:rPr>
            </w:pPr>
            <w:r w:rsidRPr="00FC23A5">
              <w:rPr>
                <w:rFonts w:ascii="Times New Roman" w:hAnsi="Times New Roman" w:cs="Times New Roman"/>
                <w:sz w:val="26"/>
                <w:szCs w:val="26"/>
              </w:rPr>
              <w:t>ИЦ</w:t>
            </w:r>
            <w:r w:rsidRPr="00FC23A5">
              <w:rPr>
                <w:rFonts w:ascii="Times New Roman" w:hAnsi="Times New Roman" w:cs="Times New Roman"/>
                <w:sz w:val="26"/>
                <w:szCs w:val="26"/>
                <w:vertAlign w:val="subscript"/>
              </w:rPr>
              <w:t>п</w:t>
            </w:r>
            <w:r w:rsidRPr="00FC23A5">
              <w:rPr>
                <w:rFonts w:ascii="Times New Roman" w:hAnsi="Times New Roman" w:cs="Times New Roman"/>
                <w:sz w:val="26"/>
                <w:szCs w:val="26"/>
              </w:rPr>
              <w:t xml:space="preserve"> – общая численность детей школьного возраста в муниципальных общеобразовательных учреждениях.</w:t>
            </w:r>
          </w:p>
          <w:p w:rsidR="00C04168" w:rsidRPr="00FC23A5" w:rsidRDefault="00C04168" w:rsidP="00283662">
            <w:pPr>
              <w:widowControl w:val="0"/>
              <w:autoSpaceDE w:val="0"/>
              <w:autoSpaceDN w:val="0"/>
              <w:adjustRightInd w:val="0"/>
              <w:rPr>
                <w:sz w:val="26"/>
                <w:szCs w:val="26"/>
              </w:rPr>
            </w:pPr>
            <w:r w:rsidRPr="00FC23A5">
              <w:rPr>
                <w:sz w:val="26"/>
                <w:szCs w:val="26"/>
              </w:rPr>
              <w:t>Периодичность показателя – годовая</w:t>
            </w:r>
          </w:p>
        </w:tc>
      </w:tr>
      <w:tr w:rsidR="00105A1D" w:rsidRPr="00FC23A5" w:rsidTr="00F143F0">
        <w:tc>
          <w:tcPr>
            <w:tcW w:w="567" w:type="dxa"/>
            <w:shd w:val="clear" w:color="auto" w:fill="auto"/>
          </w:tcPr>
          <w:p w:rsidR="00105A1D" w:rsidRPr="00FC23A5" w:rsidRDefault="00105A1D" w:rsidP="00B60203">
            <w:pPr>
              <w:widowControl w:val="0"/>
              <w:numPr>
                <w:ilvl w:val="0"/>
                <w:numId w:val="14"/>
              </w:numPr>
              <w:autoSpaceDE w:val="0"/>
              <w:autoSpaceDN w:val="0"/>
              <w:adjustRightInd w:val="0"/>
              <w:ind w:left="0" w:firstLine="0"/>
              <w:rPr>
                <w:sz w:val="26"/>
                <w:szCs w:val="26"/>
              </w:rPr>
            </w:pPr>
          </w:p>
        </w:tc>
        <w:tc>
          <w:tcPr>
            <w:tcW w:w="3936" w:type="dxa"/>
            <w:shd w:val="clear" w:color="auto" w:fill="auto"/>
          </w:tcPr>
          <w:p w:rsidR="00105A1D" w:rsidRPr="00FC23A5" w:rsidRDefault="00105A1D" w:rsidP="007B652C">
            <w:pPr>
              <w:widowControl w:val="0"/>
              <w:autoSpaceDE w:val="0"/>
              <w:autoSpaceDN w:val="0"/>
              <w:adjustRightInd w:val="0"/>
              <w:rPr>
                <w:sz w:val="26"/>
                <w:szCs w:val="26"/>
              </w:rPr>
            </w:pPr>
            <w:r w:rsidRPr="00777FA0">
              <w:rPr>
                <w:sz w:val="24"/>
                <w:szCs w:val="24"/>
              </w:rPr>
              <w:t xml:space="preserve">Показатель 3.3. Отношение среднемесячной заработной платы </w:t>
            </w:r>
            <w:r w:rsidRPr="00777FA0">
              <w:rPr>
                <w:sz w:val="24"/>
                <w:szCs w:val="24"/>
              </w:rPr>
              <w:lastRenderedPageBreak/>
              <w:t>работников организаций дополнительного образования детей, к среднемесячной заработной плате учителей по муниципальному образованию</w:t>
            </w:r>
          </w:p>
        </w:tc>
        <w:tc>
          <w:tcPr>
            <w:tcW w:w="1382" w:type="dxa"/>
            <w:shd w:val="clear" w:color="auto" w:fill="auto"/>
            <w:vAlign w:val="center"/>
          </w:tcPr>
          <w:p w:rsidR="00105A1D" w:rsidRPr="00FC23A5" w:rsidRDefault="00105A1D" w:rsidP="00283662">
            <w:pPr>
              <w:widowControl w:val="0"/>
              <w:autoSpaceDE w:val="0"/>
              <w:autoSpaceDN w:val="0"/>
              <w:adjustRightInd w:val="0"/>
              <w:jc w:val="center"/>
              <w:rPr>
                <w:sz w:val="26"/>
                <w:szCs w:val="26"/>
              </w:rPr>
            </w:pPr>
            <w:r>
              <w:rPr>
                <w:sz w:val="26"/>
                <w:szCs w:val="26"/>
              </w:rPr>
              <w:lastRenderedPageBreak/>
              <w:t>%</w:t>
            </w:r>
          </w:p>
        </w:tc>
        <w:tc>
          <w:tcPr>
            <w:tcW w:w="3012" w:type="dxa"/>
            <w:shd w:val="clear" w:color="auto" w:fill="auto"/>
            <w:vAlign w:val="center"/>
          </w:tcPr>
          <w:p w:rsidR="00105A1D" w:rsidRPr="00DB263F" w:rsidRDefault="00883FE1" w:rsidP="00283662">
            <w:pPr>
              <w:widowControl w:val="0"/>
              <w:autoSpaceDE w:val="0"/>
              <w:autoSpaceDN w:val="0"/>
              <w:adjustRightInd w:val="0"/>
              <w:jc w:val="center"/>
              <w:rPr>
                <w:sz w:val="26"/>
                <w:szCs w:val="26"/>
              </w:rPr>
            </w:pPr>
            <w:r w:rsidRPr="00883FE1">
              <w:pict>
                <v:shape id="_x0000_i1046" type="#_x0000_t75" style="width:45.75pt;height:24.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8&quot;/&gt;&lt;w:displayBackgroundShape/&gt;&lt;w:activeWritingStyle w:lang=&quot;RU&quot; w:vendorID=&quot;64&quot; w:dllVersion=&quot;131078&quot; w:nlCheck=&quot;on&quot; w:optionSet=&quot;0&quot;/&gt;&lt;w:activeWritingStyle w:lang=&quot;EN-US&quot; w:vendorID=&quot;64&quot; w:dllVersion=&quot;131078&quot; w:nlCheck=&quot;on&quot; w:optionSet=&quot;1&quot;/&gt;&lt;w:activeWritingStyle w:lang=&quot;RU&quot; w:vendorID=&quot;64&quot; w:dllVersion=&quot;4096&quot; w:nlCheck=&quot;on&quot; w:optionSet=&quot;0&quot;/&gt;&lt;w:activeWritingStyle w:lang=&quot;EN-US&quot; w:vendorID=&quot;64&quot; w:dllVersion=&quot;4096&quot; w:nlCheck=&quot;on&quot; w:optionSet=&quot;0&quot;/&gt;&lt;w:documentProtection w:edit=&quot;forms&quot; w:enforcement=&quot;off&quot;/&gt;&lt;w:defaultTabStop w:val=&quot;709&quot;/&gt;&lt;w:hyphenationZone w:val=&quot;357&quot;/&gt;&lt;w:doNotHyphenateCaps/&gt;&lt;w:displayHorizontalDrawingGridEvery w:val=&quot;0&quot;/&gt;&lt;w:displayVerticalDrawingGridEvery w:val=&quot;0&quot;/&gt;&lt;w:useMarginsForDrawingGridOrigin/&gt;&lt;w:characterSpacingControl w:val=&quot;DontCompress&quot;/&gt;&lt;w:optimizeForBrowser/&gt;&lt;w:relyOnVML/&gt;&lt;w:allowPNG/&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122490&quot;/&gt;&lt;wsp:rsid wsp:val=&quot;00000526&quot;/&gt;&lt;wsp:rsid wsp:val=&quot;00000688&quot;/&gt;&lt;wsp:rsid wsp:val=&quot;00000837&quot;/&gt;&lt;wsp:rsid wsp:val=&quot;00000F66&quot;/&gt;&lt;wsp:rsid wsp:val=&quot;00000FD5&quot;/&gt;&lt;wsp:rsid wsp:val=&quot;00001671&quot;/&gt;&lt;wsp:rsid wsp:val=&quot;00001771&quot;/&gt;&lt;wsp:rsid wsp:val=&quot;00001BCC&quot;/&gt;&lt;wsp:rsid wsp:val=&quot;00003036&quot;/&gt;&lt;wsp:rsid wsp:val=&quot;00004094&quot;/&gt;&lt;wsp:rsid wsp:val=&quot;0000488D&quot;/&gt;&lt;wsp:rsid wsp:val=&quot;00004C69&quot;/&gt;&lt;wsp:rsid wsp:val=&quot;00004ECB&quot;/&gt;&lt;wsp:rsid wsp:val=&quot;00005756&quot;/&gt;&lt;wsp:rsid wsp:val=&quot;00005CFE&quot;/&gt;&lt;wsp:rsid wsp:val=&quot;000072BF&quot;/&gt;&lt;wsp:rsid wsp:val=&quot;00007512&quot;/&gt;&lt;wsp:rsid wsp:val=&quot;0000775F&quot;/&gt;&lt;wsp:rsid wsp:val=&quot;00007E62&quot;/&gt;&lt;wsp:rsid wsp:val=&quot;0001019B&quot;/&gt;&lt;wsp:rsid wsp:val=&quot;0001076A&quot;/&gt;&lt;wsp:rsid wsp:val=&quot;000107C1&quot;/&gt;&lt;wsp:rsid wsp:val=&quot;00010970&quot;/&gt;&lt;wsp:rsid wsp:val=&quot;00011780&quot;/&gt;&lt;wsp:rsid wsp:val=&quot;00011B8D&quot;/&gt;&lt;wsp:rsid wsp:val=&quot;00011D0A&quot;/&gt;&lt;wsp:rsid wsp:val=&quot;00011DA7&quot;/&gt;&lt;wsp:rsid wsp:val=&quot;000124DA&quot;/&gt;&lt;wsp:rsid wsp:val=&quot;000126BB&quot;/&gt;&lt;wsp:rsid wsp:val=&quot;00013505&quot;/&gt;&lt;wsp:rsid wsp:val=&quot;00014182&quot;/&gt;&lt;wsp:rsid wsp:val=&quot;00014208&quot;/&gt;&lt;wsp:rsid wsp:val=&quot;0001573A&quot;/&gt;&lt;wsp:rsid wsp:val=&quot;0001583C&quot;/&gt;&lt;wsp:rsid wsp:val=&quot;00016049&quot;/&gt;&lt;wsp:rsid wsp:val=&quot;00016374&quot;/&gt;&lt;wsp:rsid wsp:val=&quot;000166D0&quot;/&gt;&lt;wsp:rsid wsp:val=&quot;00016F46&quot;/&gt;&lt;wsp:rsid wsp:val=&quot;000217E6&quot;/&gt;&lt;wsp:rsid wsp:val=&quot;000219BB&quot;/&gt;&lt;wsp:rsid wsp:val=&quot;000221D2&quot;/&gt;&lt;wsp:rsid wsp:val=&quot;00022212&quot;/&gt;&lt;wsp:rsid wsp:val=&quot;00022312&quot;/&gt;&lt;wsp:rsid wsp:val=&quot;000225C5&quot;/&gt;&lt;wsp:rsid wsp:val=&quot;00023F94&quot;/&gt;&lt;wsp:rsid wsp:val=&quot;000246E6&quot;/&gt;&lt;wsp:rsid wsp:val=&quot;0002498A&quot;/&gt;&lt;wsp:rsid wsp:val=&quot;00024FFA&quot;/&gt;&lt;wsp:rsid wsp:val=&quot;00025284&quot;/&gt;&lt;wsp:rsid wsp:val=&quot;00026EBA&quot;/&gt;&lt;wsp:rsid wsp:val=&quot;00027608&quot;/&gt;&lt;wsp:rsid wsp:val=&quot;000276D3&quot;/&gt;&lt;wsp:rsid wsp:val=&quot;00027FA6&quot;/&gt;&lt;wsp:rsid wsp:val=&quot;0003054E&quot;/&gt;&lt;wsp:rsid wsp:val=&quot;0003061E&quot;/&gt;&lt;wsp:rsid wsp:val=&quot;0003096B&quot;/&gt;&lt;wsp:rsid wsp:val=&quot;0003152A&quot;/&gt;&lt;wsp:rsid wsp:val=&quot;00032311&quot;/&gt;&lt;wsp:rsid wsp:val=&quot;00032E62&quot;/&gt;&lt;wsp:rsid wsp:val=&quot;000338C8&quot;/&gt;&lt;wsp:rsid wsp:val=&quot;00033A36&quot;/&gt;&lt;wsp:rsid wsp:val=&quot;0003517F&quot;/&gt;&lt;wsp:rsid wsp:val=&quot;00035D29&quot;/&gt;&lt;wsp:rsid wsp:val=&quot;00035DF6&quot;/&gt;&lt;wsp:rsid wsp:val=&quot;000368DD&quot;/&gt;&lt;wsp:rsid wsp:val=&quot;00037C40&quot;/&gt;&lt;wsp:rsid wsp:val=&quot;000405A9&quot;/&gt;&lt;wsp:rsid wsp:val=&quot;00040AE1&quot;/&gt;&lt;wsp:rsid wsp:val=&quot;00042177&quot;/&gt;&lt;wsp:rsid wsp:val=&quot;000428A2&quot;/&gt;&lt;wsp:rsid wsp:val=&quot;00042ED2&quot;/&gt;&lt;wsp:rsid wsp:val=&quot;000433E0&quot;/&gt;&lt;wsp:rsid wsp:val=&quot;000446FF&quot;/&gt;&lt;wsp:rsid wsp:val=&quot;00044E73&quot;/&gt;&lt;wsp:rsid wsp:val=&quot;000460E3&quot;/&gt;&lt;wsp:rsid wsp:val=&quot;00046A08&quot;/&gt;&lt;wsp:rsid wsp:val=&quot;00046E3C&quot;/&gt;&lt;wsp:rsid wsp:val=&quot;00046E89&quot;/&gt;&lt;wsp:rsid wsp:val=&quot;0004716F&quot;/&gt;&lt;wsp:rsid wsp:val=&quot;0004795C&quot;/&gt;&lt;wsp:rsid wsp:val=&quot;000503C9&quot;/&gt;&lt;wsp:rsid wsp:val=&quot;0005149D&quot;/&gt;&lt;wsp:rsid wsp:val=&quot;000514A9&quot;/&gt;&lt;wsp:rsid wsp:val=&quot;00051B34&quot;/&gt;&lt;wsp:rsid wsp:val=&quot;000523D3&quot;/&gt;&lt;wsp:rsid wsp:val=&quot;00052917&quot;/&gt;&lt;wsp:rsid wsp:val=&quot;00052BCC&quot;/&gt;&lt;wsp:rsid wsp:val=&quot;00052E33&quot;/&gt;&lt;wsp:rsid wsp:val=&quot;000530FE&quot;/&gt;&lt;wsp:rsid wsp:val=&quot;00053385&quot;/&gt;&lt;wsp:rsid wsp:val=&quot;00053DCC&quot;/&gt;&lt;wsp:rsid wsp:val=&quot;000543DD&quot;/&gt;&lt;wsp:rsid wsp:val=&quot;00054A67&quot;/&gt;&lt;wsp:rsid wsp:val=&quot;000553CB&quot;/&gt;&lt;wsp:rsid wsp:val=&quot;00055464&quot;/&gt;&lt;wsp:rsid wsp:val=&quot;00055F63&quot;/&gt;&lt;wsp:rsid wsp:val=&quot;0005733A&quot;/&gt;&lt;wsp:rsid wsp:val=&quot;00057ED5&quot;/&gt;&lt;wsp:rsid wsp:val=&quot;00060263&quot;/&gt;&lt;wsp:rsid wsp:val=&quot;00060D52&quot;/&gt;&lt;wsp:rsid wsp:val=&quot;00061A89&quot;/&gt;&lt;wsp:rsid wsp:val=&quot;00061C5A&quot;/&gt;&lt;wsp:rsid wsp:val=&quot;00061F67&quot;/&gt;&lt;wsp:rsid wsp:val=&quot;0006280B&quot;/&gt;&lt;wsp:rsid wsp:val=&quot;00064194&quot;/&gt;&lt;wsp:rsid wsp:val=&quot;00064548&quot;/&gt;&lt;wsp:rsid wsp:val=&quot;00064CEA&quot;/&gt;&lt;wsp:rsid wsp:val=&quot;0006518B&quot;/&gt;&lt;wsp:rsid wsp:val=&quot;00065373&quot;/&gt;&lt;wsp:rsid wsp:val=&quot;00065AA0&quot;/&gt;&lt;wsp:rsid wsp:val=&quot;00065D36&quot;/&gt;&lt;wsp:rsid wsp:val=&quot;000660A7&quot;/&gt;&lt;wsp:rsid wsp:val=&quot;0006731E&quot;/&gt;&lt;wsp:rsid wsp:val=&quot;00067387&quot;/&gt;&lt;wsp:rsid wsp:val=&quot;000676A2&quot;/&gt;&lt;wsp:rsid wsp:val=&quot;00071C9E&quot;/&gt;&lt;wsp:rsid wsp:val=&quot;00071F6C&quot;/&gt;&lt;wsp:rsid wsp:val=&quot;00072733&quot;/&gt;&lt;wsp:rsid wsp:val=&quot;0007397D&quot;/&gt;&lt;wsp:rsid wsp:val=&quot;00073EDF&quot;/&gt;&lt;wsp:rsid wsp:val=&quot;00074D37&quot;/&gt;&lt;wsp:rsid wsp:val=&quot;00074E38&quot;/&gt;&lt;wsp:rsid wsp:val=&quot;00074E4E&quot;/&gt;&lt;wsp:rsid wsp:val=&quot;00075A70&quot;/&gt;&lt;wsp:rsid wsp:val=&quot;00075B9A&quot;/&gt;&lt;wsp:rsid wsp:val=&quot;00075D18&quot;/&gt;&lt;wsp:rsid wsp:val=&quot;00076682&quot;/&gt;&lt;wsp:rsid wsp:val=&quot;00076EAF&quot;/&gt;&lt;wsp:rsid wsp:val=&quot;00077CAB&quot;/&gt;&lt;wsp:rsid wsp:val=&quot;0008071A&quot;/&gt;&lt;wsp:rsid wsp:val=&quot;000809DE&quot;/&gt;&lt;wsp:rsid wsp:val=&quot;000818E9&quot;/&gt;&lt;wsp:rsid wsp:val=&quot;00081D17&quot;/&gt;&lt;wsp:rsid wsp:val=&quot;00082CC5&quot;/&gt;&lt;wsp:rsid wsp:val=&quot;000855DA&quot;/&gt;&lt;wsp:rsid wsp:val=&quot;000857FD&quot;/&gt;&lt;wsp:rsid wsp:val=&quot;00086844&quot;/&gt;&lt;wsp:rsid wsp:val=&quot;00086B68&quot;/&gt;&lt;wsp:rsid wsp:val=&quot;00087091&quot;/&gt;&lt;wsp:rsid wsp:val=&quot;000904F4&quot;/&gt;&lt;wsp:rsid wsp:val=&quot;00091056&quot;/&gt;&lt;wsp:rsid wsp:val=&quot;00091D52&quot;/&gt;&lt;wsp:rsid wsp:val=&quot;00092211&quot;/&gt;&lt;wsp:rsid wsp:val=&quot;00092B05&quot;/&gt;&lt;wsp:rsid wsp:val=&quot;00092BCB&quot;/&gt;&lt;wsp:rsid wsp:val=&quot;0009304D&quot;/&gt;&lt;wsp:rsid wsp:val=&quot;0009384C&quot;/&gt;&lt;wsp:rsid wsp:val=&quot;00094438&quot;/&gt;&lt;wsp:rsid wsp:val=&quot;00094B1C&quot;/&gt;&lt;wsp:rsid wsp:val=&quot;00094C44&quot;/&gt;&lt;wsp:rsid wsp:val=&quot;00095AA1&quot;/&gt;&lt;wsp:rsid wsp:val=&quot;00095B69&quot;/&gt;&lt;wsp:rsid wsp:val=&quot;00095FF4&quot;/&gt;&lt;wsp:rsid wsp:val=&quot;000963A9&quot;/&gt;&lt;wsp:rsid wsp:val=&quot;00096679&quot;/&gt;&lt;wsp:rsid wsp:val=&quot;00096CE6&quot;/&gt;&lt;wsp:rsid wsp:val=&quot;000970CA&quot;/&gt;&lt;wsp:rsid wsp:val=&quot;000975FD&quot;/&gt;&lt;wsp:rsid wsp:val=&quot;00097D4E&quot;/&gt;&lt;wsp:rsid wsp:val=&quot;000A01BD&quot;/&gt;&lt;wsp:rsid wsp:val=&quot;000A0402&quot;/&gt;&lt;wsp:rsid wsp:val=&quot;000A0C82&quot;/&gt;&lt;wsp:rsid wsp:val=&quot;000A201A&quot;/&gt;&lt;wsp:rsid wsp:val=&quot;000A21D8&quot;/&gt;&lt;wsp:rsid wsp:val=&quot;000A32D2&quot;/&gt;&lt;wsp:rsid wsp:val=&quot;000A3EC9&quot;/&gt;&lt;wsp:rsid wsp:val=&quot;000A47BE&quot;/&gt;&lt;wsp:rsid wsp:val=&quot;000A4E77&quot;/&gt;&lt;wsp:rsid wsp:val=&quot;000A502C&quot;/&gt;&lt;wsp:rsid wsp:val=&quot;000A5185&quot;/&gt;&lt;wsp:rsid wsp:val=&quot;000A6434&quot;/&gt;&lt;wsp:rsid wsp:val=&quot;000A6A72&quot;/&gt;&lt;wsp:rsid wsp:val=&quot;000A6B45&quot;/&gt;&lt;wsp:rsid wsp:val=&quot;000A6CC2&quot;/&gt;&lt;wsp:rsid wsp:val=&quot;000A6FE5&quot;/&gt;&lt;wsp:rsid wsp:val=&quot;000A7089&quot;/&gt;&lt;wsp:rsid wsp:val=&quot;000A7515&quot;/&gt;&lt;wsp:rsid wsp:val=&quot;000A78E9&quot;/&gt;&lt;wsp:rsid wsp:val=&quot;000B0272&quot;/&gt;&lt;wsp:rsid wsp:val=&quot;000B0441&quot;/&gt;&lt;wsp:rsid wsp:val=&quot;000B0B8A&quot;/&gt;&lt;wsp:rsid wsp:val=&quot;000B0DC3&quot;/&gt;&lt;wsp:rsid wsp:val=&quot;000B1109&quot;/&gt;&lt;wsp:rsid wsp:val=&quot;000B2341&quot;/&gt;&lt;wsp:rsid wsp:val=&quot;000B2802&quot;/&gt;&lt;wsp:rsid wsp:val=&quot;000B2CB6&quot;/&gt;&lt;wsp:rsid wsp:val=&quot;000B3419&quot;/&gt;&lt;wsp:rsid wsp:val=&quot;000B34AD&quot;/&gt;&lt;wsp:rsid wsp:val=&quot;000B462A&quot;/&gt;&lt;wsp:rsid wsp:val=&quot;000B499D&quot;/&gt;&lt;wsp:rsid wsp:val=&quot;000B4AB7&quot;/&gt;&lt;wsp:rsid wsp:val=&quot;000B4BB5&quot;/&gt;&lt;wsp:rsid wsp:val=&quot;000B4DEF&quot;/&gt;&lt;wsp:rsid wsp:val=&quot;000B4EB6&quot;/&gt;&lt;wsp:rsid wsp:val=&quot;000B503B&quot;/&gt;&lt;wsp:rsid wsp:val=&quot;000B53AF&quot;/&gt;&lt;wsp:rsid wsp:val=&quot;000B588D&quot;/&gt;&lt;wsp:rsid wsp:val=&quot;000B5DD0&quot;/&gt;&lt;wsp:rsid wsp:val=&quot;000B7559&quot;/&gt;&lt;wsp:rsid wsp:val=&quot;000B7C97&quot;/&gt;&lt;wsp:rsid wsp:val=&quot;000B7E6E&quot;/&gt;&lt;wsp:rsid wsp:val=&quot;000C0D2D&quot;/&gt;&lt;wsp:rsid wsp:val=&quot;000C114B&quot;/&gt;&lt;wsp:rsid wsp:val=&quot;000C1223&quot;/&gt;&lt;wsp:rsid wsp:val=&quot;000C2497&quot;/&gt;&lt;wsp:rsid wsp:val=&quot;000C29A4&quot;/&gt;&lt;wsp:rsid wsp:val=&quot;000C2E2C&quot;/&gt;&lt;wsp:rsid wsp:val=&quot;000C314C&quot;/&gt;&lt;wsp:rsid wsp:val=&quot;000C3410&quot;/&gt;&lt;wsp:rsid wsp:val=&quot;000C34EA&quot;/&gt;&lt;wsp:rsid wsp:val=&quot;000C387F&quot;/&gt;&lt;wsp:rsid wsp:val=&quot;000C4475&quot;/&gt;&lt;wsp:rsid wsp:val=&quot;000C4C8C&quot;/&gt;&lt;wsp:rsid wsp:val=&quot;000C5B27&quot;/&gt;&lt;wsp:rsid wsp:val=&quot;000C6A36&quot;/&gt;&lt;wsp:rsid wsp:val=&quot;000C7312&quot;/&gt;&lt;wsp:rsid wsp:val=&quot;000C7BCD&quot;/&gt;&lt;wsp:rsid wsp:val=&quot;000C7EE4&quot;/&gt;&lt;wsp:rsid wsp:val=&quot;000D058D&quot;/&gt;&lt;wsp:rsid wsp:val=&quot;000D06A4&quot;/&gt;&lt;wsp:rsid wsp:val=&quot;000D157C&quot;/&gt;&lt;wsp:rsid wsp:val=&quot;000D1964&quot;/&gt;&lt;wsp:rsid wsp:val=&quot;000D1CEB&quot;/&gt;&lt;wsp:rsid wsp:val=&quot;000D2346&quot;/&gt;&lt;wsp:rsid wsp:val=&quot;000D2669&quot;/&gt;&lt;wsp:rsid wsp:val=&quot;000D2C63&quot;/&gt;&lt;wsp:rsid wsp:val=&quot;000D2EDC&quot;/&gt;&lt;wsp:rsid wsp:val=&quot;000D305D&quot;/&gt;&lt;wsp:rsid wsp:val=&quot;000D30D9&quot;/&gt;&lt;wsp:rsid wsp:val=&quot;000D3764&quot;/&gt;&lt;wsp:rsid wsp:val=&quot;000D3B06&quot;/&gt;&lt;wsp:rsid wsp:val=&quot;000D3D2F&quot;/&gt;&lt;wsp:rsid wsp:val=&quot;000D4440&quot;/&gt;&lt;wsp:rsid wsp:val=&quot;000D48E1&quot;/&gt;&lt;wsp:rsid wsp:val=&quot;000D4A6E&quot;/&gt;&lt;wsp:rsid wsp:val=&quot;000D4E6A&quot;/&gt;&lt;wsp:rsid wsp:val=&quot;000D7404&quot;/&gt;&lt;wsp:rsid wsp:val=&quot;000D753F&quot;/&gt;&lt;wsp:rsid wsp:val=&quot;000D7B07&quot;/&gt;&lt;wsp:rsid wsp:val=&quot;000D7C8A&quot;/&gt;&lt;wsp:rsid wsp:val=&quot;000D7E2D&quot;/&gt;&lt;wsp:rsid wsp:val=&quot;000E0239&quot;/&gt;&lt;wsp:rsid wsp:val=&quot;000E079C&quot;/&gt;&lt;wsp:rsid wsp:val=&quot;000E0B19&quot;/&gt;&lt;wsp:rsid wsp:val=&quot;000E0E8A&quot;/&gt;&lt;wsp:rsid wsp:val=&quot;000E1B21&quot;/&gt;&lt;wsp:rsid wsp:val=&quot;000E1B22&quot;/&gt;&lt;wsp:rsid wsp:val=&quot;000E287F&quot;/&gt;&lt;wsp:rsid wsp:val=&quot;000E29AD&quot;/&gt;&lt;wsp:rsid wsp:val=&quot;000E2F1E&quot;/&gt;&lt;wsp:rsid wsp:val=&quot;000E3851&quot;/&gt;&lt;wsp:rsid wsp:val=&quot;000E3A00&quot;/&gt;&lt;wsp:rsid wsp:val=&quot;000E3C10&quot;/&gt;&lt;wsp:rsid wsp:val=&quot;000E3EE2&quot;/&gt;&lt;wsp:rsid wsp:val=&quot;000E3FE3&quot;/&gt;&lt;wsp:rsid wsp:val=&quot;000E49DD&quot;/&gt;&lt;wsp:rsid wsp:val=&quot;000E50B0&quot;/&gt;&lt;wsp:rsid wsp:val=&quot;000E6786&quot;/&gt;&lt;wsp:rsid wsp:val=&quot;000E7553&quot;/&gt;&lt;wsp:rsid wsp:val=&quot;000F1A9F&quot;/&gt;&lt;wsp:rsid wsp:val=&quot;000F1ABB&quot;/&gt;&lt;wsp:rsid wsp:val=&quot;000F1EF7&quot;/&gt;&lt;wsp:rsid wsp:val=&quot;000F1F3D&quot;/&gt;&lt;wsp:rsid wsp:val=&quot;000F1F7E&quot;/&gt;&lt;wsp:rsid wsp:val=&quot;000F275A&quot;/&gt;&lt;wsp:rsid wsp:val=&quot;000F3AA7&quot;/&gt;&lt;wsp:rsid wsp:val=&quot;000F3CCF&quot;/&gt;&lt;wsp:rsid wsp:val=&quot;000F4635&quot;/&gt;&lt;wsp:rsid wsp:val=&quot;000F4A48&quot;/&gt;&lt;wsp:rsid wsp:val=&quot;000F51E7&quot;/&gt;&lt;wsp:rsid wsp:val=&quot;000F585A&quot;/&gt;&lt;wsp:rsid wsp:val=&quot;000F5B09&quot;/&gt;&lt;wsp:rsid wsp:val=&quot;000F60FC&quot;/&gt;&lt;wsp:rsid wsp:val=&quot;000F6576&quot;/&gt;&lt;wsp:rsid wsp:val=&quot;000F7C94&quot;/&gt;&lt;wsp:rsid wsp:val=&quot;000F7FDE&quot;/&gt;&lt;wsp:rsid wsp:val=&quot;001008E2&quot;/&gt;&lt;wsp:rsid wsp:val=&quot;0010152D&quot;/&gt;&lt;wsp:rsid wsp:val=&quot;0010183A&quot;/&gt;&lt;wsp:rsid wsp:val=&quot;001018F0&quot;/&gt;&lt;wsp:rsid wsp:val=&quot;001025A5&quot;/&gt;&lt;wsp:rsid wsp:val=&quot;00102FBC&quot;/&gt;&lt;wsp:rsid wsp:val=&quot;001030B5&quot;/&gt;&lt;wsp:rsid wsp:val=&quot;0010349A&quot;/&gt;&lt;wsp:rsid wsp:val=&quot;00103AE4&quot;/&gt;&lt;wsp:rsid wsp:val=&quot;00104CEB&quot;/&gt;&lt;wsp:rsid wsp:val=&quot;001055D6&quot;/&gt;&lt;wsp:rsid wsp:val=&quot;00105A1D&quot;/&gt;&lt;wsp:rsid wsp:val=&quot;00105AA1&quot;/&gt;&lt;wsp:rsid wsp:val=&quot;00106E9D&quot;/&gt;&lt;wsp:rsid wsp:val=&quot;00106FAE&quot;/&gt;&lt;wsp:rsid wsp:val=&quot;00107193&quot;/&gt;&lt;wsp:rsid wsp:val=&quot;00110066&quot;/&gt;&lt;wsp:rsid wsp:val=&quot;001105FA&quot;/&gt;&lt;wsp:rsid wsp:val=&quot;0011098F&quot;/&gt;&lt;wsp:rsid wsp:val=&quot;00112CD9&quot;/&gt;&lt;wsp:rsid wsp:val=&quot;00112F74&quot;/&gt;&lt;wsp:rsid wsp:val=&quot;001132FD&quot;/&gt;&lt;wsp:rsid wsp:val=&quot;00113666&quot;/&gt;&lt;wsp:rsid wsp:val=&quot;001136F4&quot;/&gt;&lt;wsp:rsid wsp:val=&quot;00113EC3&quot;/&gt;&lt;wsp:rsid wsp:val=&quot;001146C3&quot;/&gt;&lt;wsp:rsid wsp:val=&quot;00114F83&quot;/&gt;&lt;wsp:rsid wsp:val=&quot;00115B54&quot;/&gt;&lt;wsp:rsid wsp:val=&quot;001165A6&quot;/&gt;&lt;wsp:rsid wsp:val=&quot;001165CF&quot;/&gt;&lt;wsp:rsid wsp:val=&quot;00117049&quot;/&gt;&lt;wsp:rsid wsp:val=&quot;001170C1&quot;/&gt;&lt;wsp:rsid wsp:val=&quot;0011711C&quot;/&gt;&lt;wsp:rsid wsp:val=&quot;001172AD&quot;/&gt;&lt;wsp:rsid wsp:val=&quot;00117590&quot;/&gt;&lt;wsp:rsid wsp:val=&quot;00120DDA&quot;/&gt;&lt;wsp:rsid wsp:val=&quot;00120E7A&quot;/&gt;&lt;wsp:rsid wsp:val=&quot;00121424&quot;/&gt;&lt;wsp:rsid wsp:val=&quot;00121A79&quot;/&gt;&lt;wsp:rsid wsp:val=&quot;00122490&quot;/&gt;&lt;wsp:rsid wsp:val=&quot;0012265B&quot;/&gt;&lt;wsp:rsid wsp:val=&quot;00122AC6&quot;/&gt;&lt;wsp:rsid wsp:val=&quot;00122FF8&quot;/&gt;&lt;wsp:rsid wsp:val=&quot;001231D4&quot;/&gt;&lt;wsp:rsid wsp:val=&quot;00123624&quot;/&gt;&lt;wsp:rsid wsp:val=&quot;00123EAA&quot;/&gt;&lt;wsp:rsid wsp:val=&quot;00123ED6&quot;/&gt;&lt;wsp:rsid wsp:val=&quot;00124202&quot;/&gt;&lt;wsp:rsid wsp:val=&quot;00124985&quot;/&gt;&lt;wsp:rsid wsp:val=&quot;00124D36&quot;/&gt;&lt;wsp:rsid wsp:val=&quot;0012550F&quot;/&gt;&lt;wsp:rsid wsp:val=&quot;001265C2&quot;/&gt;&lt;wsp:rsid wsp:val=&quot;00130688&quot;/&gt;&lt;wsp:rsid wsp:val=&quot;00130E3F&quot;/&gt;&lt;wsp:rsid wsp:val=&quot;00130F7F&quot;/&gt;&lt;wsp:rsid wsp:val=&quot;00131E2C&quot;/&gt;&lt;wsp:rsid wsp:val=&quot;00131EDC&quot;/&gt;&lt;wsp:rsid wsp:val=&quot;00132425&quot;/&gt;&lt;wsp:rsid wsp:val=&quot;00132804&quot;/&gt;&lt;wsp:rsid wsp:val=&quot;00133CAA&quot;/&gt;&lt;wsp:rsid wsp:val=&quot;0013419B&quot;/&gt;&lt;wsp:rsid wsp:val=&quot;00134236&quot;/&gt;&lt;wsp:rsid wsp:val=&quot;001344C0&quot;/&gt;&lt;wsp:rsid wsp:val=&quot;00134C98&quot;/&gt;&lt;wsp:rsid wsp:val=&quot;0013507D&quot;/&gt;&lt;wsp:rsid wsp:val=&quot;00135686&quot;/&gt;&lt;wsp:rsid wsp:val=&quot;00135CD9&quot;/&gt;&lt;wsp:rsid wsp:val=&quot;00135EB4&quot;/&gt;&lt;wsp:rsid wsp:val=&quot;001362E0&quot;/&gt;&lt;wsp:rsid wsp:val=&quot;0013737F&quot;/&gt;&lt;wsp:rsid wsp:val=&quot;00137BE4&quot;/&gt;&lt;wsp:rsid wsp:val=&quot;00137CEE&quot;/&gt;&lt;wsp:rsid wsp:val=&quot;00137E50&quot;/&gt;&lt;wsp:rsid wsp:val=&quot;00140604&quot;/&gt;&lt;wsp:rsid wsp:val=&quot;001407C7&quot;/&gt;&lt;wsp:rsid wsp:val=&quot;00141898&quot;/&gt;&lt;wsp:rsid wsp:val=&quot;00141C34&quot;/&gt;&lt;wsp:rsid wsp:val=&quot;00141F8D&quot;/&gt;&lt;wsp:rsid wsp:val=&quot;00142586&quot;/&gt;&lt;wsp:rsid wsp:val=&quot;00142FDF&quot;/&gt;&lt;wsp:rsid wsp:val=&quot;00143231&quot;/&gt;&lt;wsp:rsid wsp:val=&quot;00143E26&quot;/&gt;&lt;wsp:rsid wsp:val=&quot;00143FF2&quot;/&gt;&lt;wsp:rsid wsp:val=&quot;001441E6&quot;/&gt;&lt;wsp:rsid wsp:val=&quot;001452A2&quot;/&gt;&lt;wsp:rsid wsp:val=&quot;0014695D&quot;/&gt;&lt;wsp:rsid wsp:val=&quot;00146C82&quot;/&gt;&lt;wsp:rsid wsp:val=&quot;00151101&quot;/&gt;&lt;wsp:rsid wsp:val=&quot;00151752&quot;/&gt;&lt;wsp:rsid wsp:val=&quot;0015178B&quot;/&gt;&lt;wsp:rsid wsp:val=&quot;00152392&quot;/&gt;&lt;wsp:rsid wsp:val=&quot;00152679&quot;/&gt;&lt;wsp:rsid wsp:val=&quot;0015359F&quot;/&gt;&lt;wsp:rsid wsp:val=&quot;001538E3&quot;/&gt;&lt;wsp:rsid wsp:val=&quot;00153E1D&quot;/&gt;&lt;wsp:rsid wsp:val=&quot;001546A7&quot;/&gt;&lt;wsp:rsid wsp:val=&quot;0015482B&quot;/&gt;&lt;wsp:rsid wsp:val=&quot;00154B9C&quot;/&gt;&lt;wsp:rsid wsp:val=&quot;00154F14&quot;/&gt;&lt;wsp:rsid wsp:val=&quot;00154F7D&quot;/&gt;&lt;wsp:rsid wsp:val=&quot;0015510A&quot;/&gt;&lt;wsp:rsid wsp:val=&quot;00155352&quot;/&gt;&lt;wsp:rsid wsp:val=&quot;001554D2&quot;/&gt;&lt;wsp:rsid wsp:val=&quot;0015596B&quot;/&gt;&lt;wsp:rsid wsp:val=&quot;00155D72&quot;/&gt;&lt;wsp:rsid wsp:val=&quot;0015638E&quot;/&gt;&lt;wsp:rsid wsp:val=&quot;0015674E&quot;/&gt;&lt;wsp:rsid wsp:val=&quot;001569FB&quot;/&gt;&lt;wsp:rsid wsp:val=&quot;00161588&quot;/&gt;&lt;wsp:rsid wsp:val=&quot;001620CA&quot;/&gt;&lt;wsp:rsid wsp:val=&quot;00162343&quot;/&gt;&lt;wsp:rsid wsp:val=&quot;0016284B&quot;/&gt;&lt;wsp:rsid wsp:val=&quot;00162BBD&quot;/&gt;&lt;wsp:rsid wsp:val=&quot;00163BCD&quot;/&gt;&lt;wsp:rsid wsp:val=&quot;00163EB1&quot;/&gt;&lt;wsp:rsid wsp:val=&quot;001644A6&quot;/&gt;&lt;wsp:rsid wsp:val=&quot;0016457A&quot;/&gt;&lt;wsp:rsid wsp:val=&quot;001658A0&quot;/&gt;&lt;wsp:rsid wsp:val=&quot;00165B35&quot;/&gt;&lt;wsp:rsid wsp:val=&quot;00166567&quot;/&gt;&lt;wsp:rsid wsp:val=&quot;00167061&quot;/&gt;&lt;wsp:rsid wsp:val=&quot;00167688&quot;/&gt;&lt;wsp:rsid wsp:val=&quot;001700BC&quot;/&gt;&lt;wsp:rsid wsp:val=&quot;00170F3A&quot;/&gt;&lt;wsp:rsid wsp:val=&quot;0017132F&quot;/&gt;&lt;wsp:rsid wsp:val=&quot;001721FE&quot;/&gt;&lt;wsp:rsid wsp:val=&quot;001723D1&quot;/&gt;&lt;wsp:rsid wsp:val=&quot;00172534&quot;/&gt;&lt;wsp:rsid wsp:val=&quot;00173FC7&quot;/&gt;&lt;wsp:rsid wsp:val=&quot;001744BF&quot;/&gt;&lt;wsp:rsid wsp:val=&quot;00174F33&quot;/&gt;&lt;wsp:rsid wsp:val=&quot;00175334&quot;/&gt;&lt;wsp:rsid wsp:val=&quot;00176377&quot;/&gt;&lt;wsp:rsid wsp:val=&quot;00176940&quot;/&gt;&lt;wsp:rsid wsp:val=&quot;00176E52&quot;/&gt;&lt;wsp:rsid wsp:val=&quot;00177182&quot;/&gt;&lt;wsp:rsid wsp:val=&quot;001771BD&quot;/&gt;&lt;wsp:rsid wsp:val=&quot;00177761&quot;/&gt;&lt;wsp:rsid wsp:val=&quot;00177AAB&quot;/&gt;&lt;wsp:rsid wsp:val=&quot;00177AC2&quot;/&gt;&lt;wsp:rsid wsp:val=&quot;001800A3&quot;/&gt;&lt;wsp:rsid wsp:val=&quot;00180C8D&quot;/&gt;&lt;wsp:rsid wsp:val=&quot;00180CC8&quot;/&gt;&lt;wsp:rsid wsp:val=&quot;00181B31&quot;/&gt;&lt;wsp:rsid wsp:val=&quot;0018206A&quot;/&gt;&lt;wsp:rsid wsp:val=&quot;001820AE&quot;/&gt;&lt;wsp:rsid wsp:val=&quot;00182B70&quot;/&gt;&lt;wsp:rsid wsp:val=&quot;00182E8D&quot;/&gt;&lt;wsp:rsid wsp:val=&quot;00183700&quot;/&gt;&lt;wsp:rsid wsp:val=&quot;0018384B&quot;/&gt;&lt;wsp:rsid wsp:val=&quot;001838B1&quot;/&gt;&lt;wsp:rsid wsp:val=&quot;00183986&quot;/&gt;&lt;wsp:rsid wsp:val=&quot;001850F4&quot;/&gt;&lt;wsp:rsid wsp:val=&quot;00185BEA&quot;/&gt;&lt;wsp:rsid wsp:val=&quot;00186E5F&quot;/&gt;&lt;wsp:rsid wsp:val=&quot;0018775B&quot;/&gt;&lt;wsp:rsid wsp:val=&quot;00187992&quot;/&gt;&lt;wsp:rsid wsp:val=&quot;00187CF5&quot;/&gt;&lt;wsp:rsid wsp:val=&quot;00190475&quot;/&gt;&lt;wsp:rsid wsp:val=&quot;00191532&quot;/&gt;&lt;wsp:rsid wsp:val=&quot;00192BF3&quot;/&gt;&lt;wsp:rsid wsp:val=&quot;00192CA3&quot;/&gt;&lt;wsp:rsid wsp:val=&quot;001938A0&quot;/&gt;&lt;wsp:rsid wsp:val=&quot;00193A29&quot;/&gt;&lt;wsp:rsid wsp:val=&quot;0019431D&quot;/&gt;&lt;wsp:rsid wsp:val=&quot;0019616D&quot;/&gt;&lt;wsp:rsid wsp:val=&quot;0019638D&quot;/&gt;&lt;wsp:rsid wsp:val=&quot;00196D7E&quot;/&gt;&lt;wsp:rsid wsp:val=&quot;001978DA&quot;/&gt;&lt;wsp:rsid wsp:val=&quot;0019790E&quot;/&gt;&lt;wsp:rsid wsp:val=&quot;001A0B67&quot;/&gt;&lt;wsp:rsid wsp:val=&quot;001A0C17&quot;/&gt;&lt;wsp:rsid wsp:val=&quot;001A1BD7&quot;/&gt;&lt;wsp:rsid wsp:val=&quot;001A1CE8&quot;/&gt;&lt;wsp:rsid wsp:val=&quot;001A408B&quot;/&gt;&lt;wsp:rsid wsp:val=&quot;001A49DD&quot;/&gt;&lt;wsp:rsid wsp:val=&quot;001A5104&quot;/&gt;&lt;wsp:rsid wsp:val=&quot;001A5393&quot;/&gt;&lt;wsp:rsid wsp:val=&quot;001A6194&quot;/&gt;&lt;wsp:rsid wsp:val=&quot;001A62C3&quot;/&gt;&lt;wsp:rsid wsp:val=&quot;001A63B7&quot;/&gt;&lt;wsp:rsid wsp:val=&quot;001A67D8&quot;/&gt;&lt;wsp:rsid wsp:val=&quot;001A74E7&quot;/&gt;&lt;wsp:rsid wsp:val=&quot;001B0186&quot;/&gt;&lt;wsp:rsid wsp:val=&quot;001B026B&quot;/&gt;&lt;wsp:rsid wsp:val=&quot;001B038C&quot;/&gt;&lt;wsp:rsid wsp:val=&quot;001B07DE&quot;/&gt;&lt;wsp:rsid wsp:val=&quot;001B0E34&quot;/&gt;&lt;wsp:rsid wsp:val=&quot;001B2B29&quot;/&gt;&lt;wsp:rsid wsp:val=&quot;001B49B5&quot;/&gt;&lt;wsp:rsid wsp:val=&quot;001B4EEF&quot;/&gt;&lt;wsp:rsid wsp:val=&quot;001B5153&quot;/&gt;&lt;wsp:rsid wsp:val=&quot;001B596F&quot;/&gt;&lt;wsp:rsid wsp:val=&quot;001B601F&quot;/&gt;&lt;wsp:rsid wsp:val=&quot;001B6271&quot;/&gt;&lt;wsp:rsid wsp:val=&quot;001B7629&quot;/&gt;&lt;wsp:rsid wsp:val=&quot;001B7A1C&quot;/&gt;&lt;wsp:rsid wsp:val=&quot;001C0281&quot;/&gt;&lt;wsp:rsid wsp:val=&quot;001C14D5&quot;/&gt;&lt;wsp:rsid wsp:val=&quot;001C2307&quot;/&gt;&lt;wsp:rsid wsp:val=&quot;001C28DB&quot;/&gt;&lt;wsp:rsid wsp:val=&quot;001C2F46&quot;/&gt;&lt;wsp:rsid wsp:val=&quot;001C3275&quot;/&gt;&lt;wsp:rsid wsp:val=&quot;001C4122&quot;/&gt;&lt;wsp:rsid wsp:val=&quot;001C4815&quot;/&gt;&lt;wsp:rsid wsp:val=&quot;001C4A91&quot;/&gt;&lt;wsp:rsid wsp:val=&quot;001C547B&quot;/&gt;&lt;wsp:rsid wsp:val=&quot;001C59B6&quot;/&gt;&lt;wsp:rsid wsp:val=&quot;001C5D44&quot;/&gt;&lt;wsp:rsid wsp:val=&quot;001C6C07&quot;/&gt;&lt;wsp:rsid wsp:val=&quot;001C7402&quot;/&gt;&lt;wsp:rsid wsp:val=&quot;001C7AA0&quot;/&gt;&lt;wsp:rsid wsp:val=&quot;001C7BF5&quot;/&gt;&lt;wsp:rsid wsp:val=&quot;001D0074&quot;/&gt;&lt;wsp:rsid wsp:val=&quot;001D02B1&quot;/&gt;&lt;wsp:rsid wsp:val=&quot;001D0590&quot;/&gt;&lt;wsp:rsid wsp:val=&quot;001D06DE&quot;/&gt;&lt;wsp:rsid wsp:val=&quot;001D0AD8&quot;/&gt;&lt;wsp:rsid wsp:val=&quot;001D0D09&quot;/&gt;&lt;wsp:rsid wsp:val=&quot;001D10AE&quot;/&gt;&lt;wsp:rsid wsp:val=&quot;001D1849&quot;/&gt;&lt;wsp:rsid wsp:val=&quot;001D18EB&quot;/&gt;&lt;wsp:rsid wsp:val=&quot;001D18F4&quot;/&gt;&lt;wsp:rsid wsp:val=&quot;001D1C7C&quot;/&gt;&lt;wsp:rsid wsp:val=&quot;001D2348&quot;/&gt;&lt;wsp:rsid wsp:val=&quot;001D27AC&quot;/&gt;&lt;wsp:rsid wsp:val=&quot;001D2D0A&quot;/&gt;&lt;wsp:rsid wsp:val=&quot;001D32E2&quot;/&gt;&lt;wsp:rsid wsp:val=&quot;001D332C&quot;/&gt;&lt;wsp:rsid wsp:val=&quot;001D37BB&quot;/&gt;&lt;wsp:rsid wsp:val=&quot;001D3BFD&quot;/&gt;&lt;wsp:rsid wsp:val=&quot;001D3E29&quot;/&gt;&lt;wsp:rsid wsp:val=&quot;001D426C&quot;/&gt;&lt;wsp:rsid wsp:val=&quot;001D481C&quot;/&gt;&lt;wsp:rsid wsp:val=&quot;001D4C52&quot;/&gt;&lt;wsp:rsid wsp:val=&quot;001D4E35&quot;/&gt;&lt;wsp:rsid wsp:val=&quot;001D534F&quot;/&gt;&lt;wsp:rsid wsp:val=&quot;001D539A&quot;/&gt;&lt;wsp:rsid wsp:val=&quot;001D58CE&quot;/&gt;&lt;wsp:rsid wsp:val=&quot;001D62C1&quot;/&gt;&lt;wsp:rsid wsp:val=&quot;001D62F2&quot;/&gt;&lt;wsp:rsid wsp:val=&quot;001D77F4&quot;/&gt;&lt;wsp:rsid wsp:val=&quot;001D7E29&quot;/&gt;&lt;wsp:rsid wsp:val=&quot;001E0626&quot;/&gt;&lt;wsp:rsid wsp:val=&quot;001E1D56&quot;/&gt;&lt;wsp:rsid wsp:val=&quot;001E1E1E&quot;/&gt;&lt;wsp:rsid wsp:val=&quot;001E2893&quot;/&gt;&lt;wsp:rsid wsp:val=&quot;001E2B73&quot;/&gt;&lt;wsp:rsid wsp:val=&quot;001E30C8&quot;/&gt;&lt;wsp:rsid wsp:val=&quot;001E3592&quot;/&gt;&lt;wsp:rsid wsp:val=&quot;001E3F0F&quot;/&gt;&lt;wsp:rsid wsp:val=&quot;001E4373&quot;/&gt;&lt;wsp:rsid wsp:val=&quot;001E4B4E&quot;/&gt;&lt;wsp:rsid wsp:val=&quot;001E5226&quot;/&gt;&lt;wsp:rsid wsp:val=&quot;001E5777&quot;/&gt;&lt;wsp:rsid wsp:val=&quot;001E6028&quot;/&gt;&lt;wsp:rsid wsp:val=&quot;001E6C48&quot;/&gt;&lt;wsp:rsid wsp:val=&quot;001E6F38&quot;/&gt;&lt;wsp:rsid wsp:val=&quot;001E709F&quot;/&gt;&lt;wsp:rsid wsp:val=&quot;001E7D8F&quot;/&gt;&lt;wsp:rsid wsp:val=&quot;001F0B70&quot;/&gt;&lt;wsp:rsid wsp:val=&quot;001F1E44&quot;/&gt;&lt;wsp:rsid wsp:val=&quot;001F1F29&quot;/&gt;&lt;wsp:rsid wsp:val=&quot;001F20B7&quot;/&gt;&lt;wsp:rsid wsp:val=&quot;001F236C&quot;/&gt;&lt;wsp:rsid wsp:val=&quot;001F2450&quot;/&gt;&lt;wsp:rsid wsp:val=&quot;001F2BFF&quot;/&gt;&lt;wsp:rsid wsp:val=&quot;001F2F24&quot;/&gt;&lt;wsp:rsid wsp:val=&quot;001F32B6&quot;/&gt;&lt;wsp:rsid wsp:val=&quot;001F361A&quot;/&gt;&lt;wsp:rsid wsp:val=&quot;001F3667&quot;/&gt;&lt;wsp:rsid wsp:val=&quot;001F36F5&quot;/&gt;&lt;wsp:rsid wsp:val=&quot;001F3B16&quot;/&gt;&lt;wsp:rsid wsp:val=&quot;001F3FB8&quot;/&gt;&lt;wsp:rsid wsp:val=&quot;001F4266&quot;/&gt;&lt;wsp:rsid wsp:val=&quot;001F446A&quot;/&gt;&lt;wsp:rsid wsp:val=&quot;001F4F80&quot;/&gt;&lt;wsp:rsid wsp:val=&quot;001F53C2&quot;/&gt;&lt;wsp:rsid wsp:val=&quot;001F55B2&quot;/&gt;&lt;wsp:rsid wsp:val=&quot;001F5673&quot;/&gt;&lt;wsp:rsid wsp:val=&quot;001F69BF&quot;/&gt;&lt;wsp:rsid wsp:val=&quot;001F6BFC&quot;/&gt;&lt;wsp:rsid wsp:val=&quot;001F6F98&quot;/&gt;&lt;wsp:rsid wsp:val=&quot;001F7137&quot;/&gt;&lt;wsp:rsid wsp:val=&quot;001F726A&quot;/&gt;&lt;wsp:rsid wsp:val=&quot;001F75DE&quot;/&gt;&lt;wsp:rsid wsp:val=&quot;001F7E0F&quot;/&gt;&lt;wsp:rsid wsp:val=&quot;0020008C&quot;/&gt;&lt;wsp:rsid wsp:val=&quot;00200899&quot;/&gt;&lt;wsp:rsid wsp:val=&quot;00201238&quot;/&gt;&lt;wsp:rsid wsp:val=&quot;00201C74&quot;/&gt;&lt;wsp:rsid wsp:val=&quot;00201CD1&quot;/&gt;&lt;wsp:rsid wsp:val=&quot;002027DD&quot;/&gt;&lt;wsp:rsid wsp:val=&quot;0020292A&quot;/&gt;&lt;wsp:rsid wsp:val=&quot;00203618&quot;/&gt;&lt;wsp:rsid wsp:val=&quot;002038FE&quot;/&gt;&lt;wsp:rsid wsp:val=&quot;00203B98&quot;/&gt;&lt;wsp:rsid wsp:val=&quot;00203C7A&quot;/&gt;&lt;wsp:rsid wsp:val=&quot;00204087&quot;/&gt;&lt;wsp:rsid wsp:val=&quot;002040A4&quot;/&gt;&lt;wsp:rsid wsp:val=&quot;00204247&quot;/&gt;&lt;wsp:rsid wsp:val=&quot;00205092&quot;/&gt;&lt;wsp:rsid wsp:val=&quot;00206936&quot;/&gt;&lt;wsp:rsid wsp:val=&quot;00207042&quot;/&gt;&lt;wsp:rsid wsp:val=&quot;002070C2&quot;/&gt;&lt;wsp:rsid wsp:val=&quot;0020718E&quot;/&gt;&lt;wsp:rsid wsp:val=&quot;00207CE4&quot;/&gt;&lt;wsp:rsid wsp:val=&quot;00207FB1&quot;/&gt;&lt;wsp:rsid wsp:val=&quot;00210012&quot;/&gt;&lt;wsp:rsid wsp:val=&quot;002102BA&quot;/&gt;&lt;wsp:rsid wsp:val=&quot;00212099&quot;/&gt;&lt;wsp:rsid wsp:val=&quot;002123D1&quot;/&gt;&lt;wsp:rsid wsp:val=&quot;002124DE&quot;/&gt;&lt;wsp:rsid wsp:val=&quot;00212AAD&quot;/&gt;&lt;wsp:rsid wsp:val=&quot;00212DD3&quot;/&gt;&lt;wsp:rsid wsp:val=&quot;00213308&quot;/&gt;&lt;wsp:rsid wsp:val=&quot;0021433C&quot;/&gt;&lt;wsp:rsid wsp:val=&quot;00214520&quot;/&gt;&lt;wsp:rsid wsp:val=&quot;00214FA8&quot;/&gt;&lt;wsp:rsid wsp:val=&quot;00215296&quot;/&gt;&lt;wsp:rsid wsp:val=&quot;0021651A&quot;/&gt;&lt;wsp:rsid wsp:val=&quot;00216578&quot;/&gt;&lt;wsp:rsid wsp:val=&quot;0021770C&quot;/&gt;&lt;wsp:rsid wsp:val=&quot;00217773&quot;/&gt;&lt;wsp:rsid wsp:val=&quot;002207D2&quot;/&gt;&lt;wsp:rsid wsp:val=&quot;002208B0&quot;/&gt;&lt;wsp:rsid wsp:val=&quot;00221AD6&quot;/&gt;&lt;wsp:rsid wsp:val=&quot;002231B9&quot;/&gt;&lt;wsp:rsid wsp:val=&quot;00224498&quot;/&gt;&lt;wsp:rsid wsp:val=&quot;002250D2&quot;/&gt;&lt;wsp:rsid wsp:val=&quot;00226177&quot;/&gt;&lt;wsp:rsid wsp:val=&quot;00226187&quot;/&gt;&lt;wsp:rsid wsp:val=&quot;00226956&quot;/&gt;&lt;wsp:rsid wsp:val=&quot;00226DCF&quot;/&gt;&lt;wsp:rsid wsp:val=&quot;00227EB2&quot;/&gt;&lt;wsp:rsid wsp:val=&quot;00231423&quot;/&gt;&lt;wsp:rsid wsp:val=&quot;002319E3&quot;/&gt;&lt;wsp:rsid wsp:val=&quot;00231A7A&quot;/&gt;&lt;wsp:rsid wsp:val=&quot;00232533&quot;/&gt;&lt;wsp:rsid wsp:val=&quot;00232B87&quot;/&gt;&lt;wsp:rsid wsp:val=&quot;00232D3B&quot;/&gt;&lt;wsp:rsid wsp:val=&quot;00232EC0&quot;/&gt;&lt;wsp:rsid wsp:val=&quot;0023315E&quot;/&gt;&lt;wsp:rsid wsp:val=&quot;0023423D&quot;/&gt;&lt;wsp:rsid wsp:val=&quot;00234900&quot;/&gt;&lt;wsp:rsid wsp:val=&quot;002351CB&quot;/&gt;&lt;wsp:rsid wsp:val=&quot;00236C85&quot;/&gt;&lt;wsp:rsid wsp:val=&quot;00236DA4&quot;/&gt;&lt;wsp:rsid wsp:val=&quot;0023781A&quot;/&gt;&lt;wsp:rsid wsp:val=&quot;00237BE0&quot;/&gt;&lt;wsp:rsid wsp:val=&quot;00237E91&quot;/&gt;&lt;wsp:rsid wsp:val=&quot;002402E0&quot;/&gt;&lt;wsp:rsid wsp:val=&quot;0024053D&quot;/&gt;&lt;wsp:rsid wsp:val=&quot;002439DB&quot;/&gt;&lt;wsp:rsid wsp:val=&quot;002439E3&quot;/&gt;&lt;wsp:rsid wsp:val=&quot;00246BF7&quot;/&gt;&lt;wsp:rsid wsp:val=&quot;00246C01&quot;/&gt;&lt;wsp:rsid wsp:val=&quot;00247606&quot;/&gt;&lt;wsp:rsid wsp:val=&quot;002477C4&quot;/&gt;&lt;wsp:rsid wsp:val=&quot;00247E08&quot;/&gt;&lt;wsp:rsid wsp:val=&quot;002501ED&quot;/&gt;&lt;wsp:rsid wsp:val=&quot;00250755&quot;/&gt;&lt;wsp:rsid wsp:val=&quot;00250D15&quot;/&gt;&lt;wsp:rsid wsp:val=&quot;00252019&quot;/&gt;&lt;wsp:rsid wsp:val=&quot;00252870&quot;/&gt;&lt;wsp:rsid wsp:val=&quot;002530F9&quot;/&gt;&lt;wsp:rsid wsp:val=&quot;002550D7&quot;/&gt;&lt;wsp:rsid wsp:val=&quot;00255802&quot;/&gt;&lt;wsp:rsid wsp:val=&quot;002559C7&quot;/&gt;&lt;wsp:rsid wsp:val=&quot;00256193&quot;/&gt;&lt;wsp:rsid wsp:val=&quot;00256BE0&quot;/&gt;&lt;wsp:rsid wsp:val=&quot;00257227&quot;/&gt;&lt;wsp:rsid wsp:val=&quot;002577D9&quot;/&gt;&lt;wsp:rsid wsp:val=&quot;00260A70&quot;/&gt;&lt;wsp:rsid wsp:val=&quot;00260BFB&quot;/&gt;&lt;wsp:rsid wsp:val=&quot;00260F20&quot;/&gt;&lt;wsp:rsid wsp:val=&quot;00263162&quot;/&gt;&lt;wsp:rsid wsp:val=&quot;00263C9D&quot;/&gt;&lt;wsp:rsid wsp:val=&quot;002642FE&quot;/&gt;&lt;wsp:rsid wsp:val=&quot;00264E8F&quot;/&gt;&lt;wsp:rsid wsp:val=&quot;00265744&quot;/&gt;&lt;wsp:rsid wsp:val=&quot;0026598C&quot;/&gt;&lt;wsp:rsid wsp:val=&quot;002664BC&quot;/&gt;&lt;wsp:rsid wsp:val=&quot;00266538&quot;/&gt;&lt;wsp:rsid wsp:val=&quot;00266994&quot;/&gt;&lt;wsp:rsid wsp:val=&quot;002675ED&quot;/&gt;&lt;wsp:rsid wsp:val=&quot;0026768C&quot;/&gt;&lt;wsp:rsid wsp:val=&quot;00270697&quot;/&gt;&lt;wsp:rsid wsp:val=&quot;00270DB9&quot;/&gt;&lt;wsp:rsid wsp:val=&quot;00271678&quot;/&gt;&lt;wsp:rsid wsp:val=&quot;00271E0C&quot;/&gt;&lt;wsp:rsid wsp:val=&quot;00272246&quot;/&gt;&lt;wsp:rsid wsp:val=&quot;0027241A&quot;/&gt;&lt;wsp:rsid wsp:val=&quot;00273BD2&quot;/&gt;&lt;wsp:rsid wsp:val=&quot;0027416B&quot;/&gt;&lt;wsp:rsid wsp:val=&quot;00274CEB&quot;/&gt;&lt;wsp:rsid wsp:val=&quot;00276123&quot;/&gt;&lt;wsp:rsid wsp:val=&quot;002762C4&quot;/&gt;&lt;wsp:rsid wsp:val=&quot;002762FD&quot;/&gt;&lt;wsp:rsid wsp:val=&quot;00276772&quot;/&gt;&lt;wsp:rsid wsp:val=&quot;00276D7D&quot;/&gt;&lt;wsp:rsid wsp:val=&quot;00276E59&quot;/&gt;&lt;wsp:rsid wsp:val=&quot;00277E47&quot;/&gt;&lt;wsp:rsid wsp:val=&quot;0028051B&quot;/&gt;&lt;wsp:rsid wsp:val=&quot;0028057D&quot;/&gt;&lt;wsp:rsid wsp:val=&quot;00280776&quot;/&gt;&lt;wsp:rsid wsp:val=&quot;00280988&quot;/&gt;&lt;wsp:rsid wsp:val=&quot;002809B6&quot;/&gt;&lt;wsp:rsid wsp:val=&quot;0028116A&quot;/&gt;&lt;wsp:rsid wsp:val=&quot;00282C65&quot;/&gt;&lt;wsp:rsid wsp:val=&quot;00282EA8&quot;/&gt;&lt;wsp:rsid wsp:val=&quot;00283043&quot;/&gt;&lt;wsp:rsid wsp:val=&quot;00283662&quot;/&gt;&lt;wsp:rsid wsp:val=&quot;00283D8B&quot;/&gt;&lt;wsp:rsid wsp:val=&quot;00283DC1&quot;/&gt;&lt;wsp:rsid wsp:val=&quot;00284028&quot;/&gt;&lt;wsp:rsid wsp:val=&quot;00284651&quot;/&gt;&lt;wsp:rsid wsp:val=&quot;0028525C&quot;/&gt;&lt;wsp:rsid wsp:val=&quot;00286F15&quot;/&gt;&lt;wsp:rsid wsp:val=&quot;0028785F&quot;/&gt;&lt;wsp:rsid wsp:val=&quot;002902AF&quot;/&gt;&lt;wsp:rsid wsp:val=&quot;00290313&quot;/&gt;&lt;wsp:rsid wsp:val=&quot;0029047E&quot;/&gt;&lt;wsp:rsid wsp:val=&quot;00290B9D&quot;/&gt;&lt;wsp:rsid wsp:val=&quot;00291805&quot;/&gt;&lt;wsp:rsid wsp:val=&quot;00291A66&quot;/&gt;&lt;wsp:rsid wsp:val=&quot;00291B73&quot;/&gt;&lt;wsp:rsid wsp:val=&quot;002920B1&quot;/&gt;&lt;wsp:rsid wsp:val=&quot;0029346D&quot;/&gt;&lt;wsp:rsid wsp:val=&quot;00293669&quot;/&gt;&lt;wsp:rsid wsp:val=&quot;0029386B&quot;/&gt;&lt;wsp:rsid wsp:val=&quot;00293948&quot;/&gt;&lt;wsp:rsid wsp:val=&quot;00293EB1&quot;/&gt;&lt;wsp:rsid wsp:val=&quot;002948A9&quot;/&gt;&lt;wsp:rsid wsp:val=&quot;00294A09&quot;/&gt;&lt;wsp:rsid wsp:val=&quot;00295068&quot;/&gt;&lt;wsp:rsid wsp:val=&quot;002957A0&quot;/&gt;&lt;wsp:rsid wsp:val=&quot;00295E40&quot;/&gt;&lt;wsp:rsid wsp:val=&quot;0029660D&quot;/&gt;&lt;wsp:rsid wsp:val=&quot;00296688&quot;/&gt;&lt;wsp:rsid wsp:val=&quot;002A0C9F&quot;/&gt;&lt;wsp:rsid wsp:val=&quot;002A15EE&quot;/&gt;&lt;wsp:rsid wsp:val=&quot;002A1D68&quot;/&gt;&lt;wsp:rsid wsp:val=&quot;002A1DC1&quot;/&gt;&lt;wsp:rsid wsp:val=&quot;002A24E4&quot;/&gt;&lt;wsp:rsid wsp:val=&quot;002A31D3&quot;/&gt;&lt;wsp:rsid wsp:val=&quot;002A323F&quot;/&gt;&lt;wsp:rsid wsp:val=&quot;002A37EB&quot;/&gt;&lt;wsp:rsid wsp:val=&quot;002A3A20&quot;/&gt;&lt;wsp:rsid wsp:val=&quot;002A3DCD&quot;/&gt;&lt;wsp:rsid wsp:val=&quot;002A3E29&quot;/&gt;&lt;wsp:rsid wsp:val=&quot;002A43EE&quot;/&gt;&lt;wsp:rsid wsp:val=&quot;002A4CB5&quot;/&gt;&lt;wsp:rsid wsp:val=&quot;002A58DB&quot;/&gt;&lt;wsp:rsid wsp:val=&quot;002A58DF&quot;/&gt;&lt;wsp:rsid wsp:val=&quot;002A61B8&quot;/&gt;&lt;wsp:rsid wsp:val=&quot;002A645A&quot;/&gt;&lt;wsp:rsid wsp:val=&quot;002A6622&quot;/&gt;&lt;wsp:rsid wsp:val=&quot;002A6E7C&quot;/&gt;&lt;wsp:rsid wsp:val=&quot;002A771D&quot;/&gt;&lt;wsp:rsid wsp:val=&quot;002A7E88&quot;/&gt;&lt;wsp:rsid wsp:val=&quot;002B060E&quot;/&gt;&lt;wsp:rsid wsp:val=&quot;002B0BE0&quot;/&gt;&lt;wsp:rsid wsp:val=&quot;002B0F0A&quot;/&gt;&lt;wsp:rsid wsp:val=&quot;002B15BD&quot;/&gt;&lt;wsp:rsid wsp:val=&quot;002B1D78&quot;/&gt;&lt;wsp:rsid wsp:val=&quot;002B1DC3&quot;/&gt;&lt;wsp:rsid wsp:val=&quot;002B249A&quot;/&gt;&lt;wsp:rsid wsp:val=&quot;002B250F&quot;/&gt;&lt;wsp:rsid wsp:val=&quot;002B294E&quot;/&gt;&lt;wsp:rsid wsp:val=&quot;002B39E8&quot;/&gt;&lt;wsp:rsid wsp:val=&quot;002B4324&quot;/&gt;&lt;wsp:rsid wsp:val=&quot;002B4670&quot;/&gt;&lt;wsp:rsid wsp:val=&quot;002B46E5&quot;/&gt;&lt;wsp:rsid wsp:val=&quot;002B533F&quot;/&gt;&lt;wsp:rsid wsp:val=&quot;002B5E01&quot;/&gt;&lt;wsp:rsid wsp:val=&quot;002B65E6&quot;/&gt;&lt;wsp:rsid wsp:val=&quot;002B79CF&quot;/&gt;&lt;wsp:rsid wsp:val=&quot;002C01EE&quot;/&gt;&lt;wsp:rsid wsp:val=&quot;002C0C2D&quot;/&gt;&lt;wsp:rsid wsp:val=&quot;002C0DDB&quot;/&gt;&lt;wsp:rsid wsp:val=&quot;002C269D&quot;/&gt;&lt;wsp:rsid wsp:val=&quot;002C3460&quot;/&gt;&lt;wsp:rsid wsp:val=&quot;002C4288&quot;/&gt;&lt;wsp:rsid wsp:val=&quot;002C4594&quot;/&gt;&lt;wsp:rsid wsp:val=&quot;002C45E5&quot;/&gt;&lt;wsp:rsid wsp:val=&quot;002C4F04&quot;/&gt;&lt;wsp:rsid wsp:val=&quot;002C5A7C&quot;/&gt;&lt;wsp:rsid wsp:val=&quot;002C5B5B&quot;/&gt;&lt;wsp:rsid wsp:val=&quot;002C5FF9&quot;/&gt;&lt;wsp:rsid wsp:val=&quot;002C6638&quot;/&gt;&lt;wsp:rsid wsp:val=&quot;002C664F&quot;/&gt;&lt;wsp:rsid wsp:val=&quot;002C69D3&quot;/&gt;&lt;wsp:rsid wsp:val=&quot;002C6CD4&quot;/&gt;&lt;wsp:rsid wsp:val=&quot;002C6D73&quot;/&gt;&lt;wsp:rsid wsp:val=&quot;002C7798&quot;/&gt;&lt;wsp:rsid wsp:val=&quot;002C782E&quot;/&gt;&lt;wsp:rsid wsp:val=&quot;002C7B47&quot;/&gt;&lt;wsp:rsid wsp:val=&quot;002D0031&quot;/&gt;&lt;wsp:rsid wsp:val=&quot;002D0F4D&quot;/&gt;&lt;wsp:rsid wsp:val=&quot;002D1430&quot;/&gt;&lt;wsp:rsid wsp:val=&quot;002D1E10&quot;/&gt;&lt;wsp:rsid wsp:val=&quot;002D2CD4&quot;/&gt;&lt;wsp:rsid wsp:val=&quot;002D2D94&quot;/&gt;&lt;wsp:rsid wsp:val=&quot;002D2E7D&quot;/&gt;&lt;wsp:rsid wsp:val=&quot;002D319D&quot;/&gt;&lt;wsp:rsid wsp:val=&quot;002D3577&quot;/&gt;&lt;wsp:rsid wsp:val=&quot;002D362F&quot;/&gt;&lt;wsp:rsid wsp:val=&quot;002D42EA&quot;/&gt;&lt;wsp:rsid wsp:val=&quot;002D5322&quot;/&gt;&lt;wsp:rsid wsp:val=&quot;002D55C6&quot;/&gt;&lt;wsp:rsid wsp:val=&quot;002D5677&quot;/&gt;&lt;wsp:rsid wsp:val=&quot;002D5AE7&quot;/&gt;&lt;wsp:rsid wsp:val=&quot;002D5C20&quot;/&gt;&lt;wsp:rsid wsp:val=&quot;002D5D07&quot;/&gt;&lt;wsp:rsid wsp:val=&quot;002D60F4&quot;/&gt;&lt;wsp:rsid wsp:val=&quot;002D6239&quot;/&gt;&lt;wsp:rsid wsp:val=&quot;002D700C&quot;/&gt;&lt;wsp:rsid wsp:val=&quot;002D709A&quot;/&gt;&lt;wsp:rsid wsp:val=&quot;002D7246&quot;/&gt;&lt;wsp:rsid wsp:val=&quot;002D7D37&quot;/&gt;&lt;wsp:rsid wsp:val=&quot;002D7DFF&quot;/&gt;&lt;wsp:rsid wsp:val=&quot;002E015F&quot;/&gt;&lt;wsp:rsid wsp:val=&quot;002E0BBF&quot;/&gt;&lt;wsp:rsid wsp:val=&quot;002E122B&quot;/&gt;&lt;wsp:rsid wsp:val=&quot;002E15C7&quot;/&gt;&lt;wsp:rsid wsp:val=&quot;002E2043&quot;/&gt;&lt;wsp:rsid wsp:val=&quot;002E2508&quot;/&gt;&lt;wsp:rsid wsp:val=&quot;002E25C3&quot;/&gt;&lt;wsp:rsid wsp:val=&quot;002E2826&quot;/&gt;&lt;wsp:rsid wsp:val=&quot;002E41CD&quot;/&gt;&lt;wsp:rsid wsp:val=&quot;002E4588&quot;/&gt;&lt;wsp:rsid wsp:val=&quot;002E468F&quot;/&gt;&lt;wsp:rsid wsp:val=&quot;002E4A2A&quot;/&gt;&lt;wsp:rsid wsp:val=&quot;002E524B&quot;/&gt;&lt;wsp:rsid wsp:val=&quot;002E5823&quot;/&gt;&lt;wsp:rsid wsp:val=&quot;002E643E&quot;/&gt;&lt;wsp:rsid wsp:val=&quot;002E65DB&quot;/&gt;&lt;wsp:rsid wsp:val=&quot;002E69A4&quot;/&gt;&lt;wsp:rsid wsp:val=&quot;002E6C81&quot;/&gt;&lt;wsp:rsid wsp:val=&quot;002E6E6F&quot;/&gt;&lt;wsp:rsid wsp:val=&quot;002E7001&quot;/&gt;&lt;wsp:rsid wsp:val=&quot;002F0016&quot;/&gt;&lt;wsp:rsid wsp:val=&quot;002F0E35&quot;/&gt;&lt;wsp:rsid wsp:val=&quot;002F2561&quot;/&gt;&lt;wsp:rsid wsp:val=&quot;002F2B6C&quot;/&gt;&lt;wsp:rsid wsp:val=&quot;002F37C2&quot;/&gt;&lt;wsp:rsid wsp:val=&quot;002F414A&quot;/&gt;&lt;wsp:rsid wsp:val=&quot;002F46B9&quot;/&gt;&lt;wsp:rsid wsp:val=&quot;002F5B5E&quot;/&gt;&lt;wsp:rsid wsp:val=&quot;002F5F19&quot;/&gt;&lt;wsp:rsid wsp:val=&quot;002F6F48&quot;/&gt;&lt;wsp:rsid wsp:val=&quot;002F6FF4&quot;/&gt;&lt;wsp:rsid wsp:val=&quot;002F7D09&quot;/&gt;&lt;wsp:rsid wsp:val=&quot;003006A0&quot;/&gt;&lt;wsp:rsid wsp:val=&quot;00300799&quot;/&gt;&lt;wsp:rsid wsp:val=&quot;00301C47&quot;/&gt;&lt;wsp:rsid wsp:val=&quot;003020B7&quot;/&gt;&lt;wsp:rsid wsp:val=&quot;00302139&quot;/&gt;&lt;wsp:rsid wsp:val=&quot;003022CE&quot;/&gt;&lt;wsp:rsid wsp:val=&quot;00303269&quot;/&gt;&lt;wsp:rsid wsp:val=&quot;00303292&quot;/&gt;&lt;wsp:rsid wsp:val=&quot;00303F29&quot;/&gt;&lt;wsp:rsid wsp:val=&quot;00304659&quot;/&gt;&lt;wsp:rsid wsp:val=&quot;00304816&quot;/&gt;&lt;wsp:rsid wsp:val=&quot;00305371&quot;/&gt;&lt;wsp:rsid wsp:val=&quot;00306019&quot;/&gt;&lt;wsp:rsid wsp:val=&quot;00307631&quot;/&gt;&lt;wsp:rsid wsp:val=&quot;003109D2&quot;/&gt;&lt;wsp:rsid wsp:val=&quot;00310A25&quot;/&gt;&lt;wsp:rsid wsp:val=&quot;003113EE&quot;/&gt;&lt;wsp:rsid wsp:val=&quot;00311688&quot;/&gt;&lt;wsp:rsid wsp:val=&quot;003118D6&quot;/&gt;&lt;wsp:rsid wsp:val=&quot;00311BE3&quot;/&gt;&lt;wsp:rsid wsp:val=&quot;0031245E&quot;/&gt;&lt;wsp:rsid wsp:val=&quot;003131F2&quot;/&gt;&lt;wsp:rsid wsp:val=&quot;00313805&quot;/&gt;&lt;wsp:rsid wsp:val=&quot;00314067&quot;/&gt;&lt;wsp:rsid wsp:val=&quot;00314622&quot;/&gt;&lt;wsp:rsid wsp:val=&quot;003152C8&quot;/&gt;&lt;wsp:rsid wsp:val=&quot;00315391&quot;/&gt;&lt;wsp:rsid wsp:val=&quot;003154D2&quot;/&gt;&lt;wsp:rsid wsp:val=&quot;003154FF&quot;/&gt;&lt;wsp:rsid wsp:val=&quot;00316405&quot;/&gt;&lt;wsp:rsid wsp:val=&quot;0032036E&quot;/&gt;&lt;wsp:rsid wsp:val=&quot;00320534&quot;/&gt;&lt;wsp:rsid wsp:val=&quot;003208F8&quot;/&gt;&lt;wsp:rsid wsp:val=&quot;00320C98&quot;/&gt;&lt;wsp:rsid wsp:val=&quot;00321A77&quot;/&gt;&lt;wsp:rsid wsp:val=&quot;0032243B&quot;/&gt;&lt;wsp:rsid wsp:val=&quot;0032262F&quot;/&gt;&lt;wsp:rsid wsp:val=&quot;003232A9&quot;/&gt;&lt;wsp:rsid wsp:val=&quot;0032407E&quot;/&gt;&lt;wsp:rsid wsp:val=&quot;00324457&quot;/&gt;&lt;wsp:rsid wsp:val=&quot;00324776&quot;/&gt;&lt;wsp:rsid wsp:val=&quot;0032483F&quot;/&gt;&lt;wsp:rsid wsp:val=&quot;0032549F&quot;/&gt;&lt;wsp:rsid wsp:val=&quot;003255A6&quot;/&gt;&lt;wsp:rsid wsp:val=&quot;00326495&quot;/&gt;&lt;wsp:rsid wsp:val=&quot;003274F5&quot;/&gt;&lt;wsp:rsid wsp:val=&quot;0032777E&quot;/&gt;&lt;wsp:rsid wsp:val=&quot;00330C34&quot;/&gt;&lt;wsp:rsid wsp:val=&quot;00331E18&quot;/&gt;&lt;wsp:rsid wsp:val=&quot;00331F59&quot;/&gt;&lt;wsp:rsid wsp:val=&quot;00332115&quot;/&gt;&lt;wsp:rsid wsp:val=&quot;00332723&quot;/&gt;&lt;wsp:rsid wsp:val=&quot;00332F84&quot;/&gt;&lt;wsp:rsid wsp:val=&quot;00333C6A&quot;/&gt;&lt;wsp:rsid wsp:val=&quot;00333D6B&quot;/&gt;&lt;wsp:rsid wsp:val=&quot;003345F3&quot;/&gt;&lt;wsp:rsid wsp:val=&quot;00334A24&quot;/&gt;&lt;wsp:rsid wsp:val=&quot;00334F0A&quot;/&gt;&lt;wsp:rsid wsp:val=&quot;00335C6B&quot;/&gt;&lt;wsp:rsid wsp:val=&quot;00336F0F&quot;/&gt;&lt;wsp:rsid wsp:val=&quot;003376CF&quot;/&gt;&lt;wsp:rsid wsp:val=&quot;00337C48&quot;/&gt;&lt;wsp:rsid wsp:val=&quot;00340011&quot;/&gt;&lt;wsp:rsid wsp:val=&quot;0034027E&quot;/&gt;&lt;wsp:rsid wsp:val=&quot;003411C2&quot;/&gt;&lt;wsp:rsid wsp:val=&quot;00341E36&quot;/&gt;&lt;wsp:rsid wsp:val=&quot;003420AB&quot;/&gt;&lt;wsp:rsid wsp:val=&quot;00343FBF&quot;/&gt;&lt;wsp:rsid wsp:val=&quot;003442DD&quot;/&gt;&lt;wsp:rsid wsp:val=&quot;0034440D&quot;/&gt;&lt;wsp:rsid wsp:val=&quot;00344C3B&quot;/&gt;&lt;wsp:rsid wsp:val=&quot;00344F30&quot;/&gt;&lt;wsp:rsid wsp:val=&quot;003450B3&quot;/&gt;&lt;wsp:rsid wsp:val=&quot;003452B0&quot;/&gt;&lt;wsp:rsid wsp:val=&quot;003455AC&quot;/&gt;&lt;wsp:rsid wsp:val=&quot;00345F7A&quot;/&gt;&lt;wsp:rsid wsp:val=&quot;003460F3&quot;/&gt;&lt;wsp:rsid wsp:val=&quot;0034611E&quot;/&gt;&lt;wsp:rsid wsp:val=&quot;00346E79&quot;/&gt;&lt;wsp:rsid wsp:val=&quot;00350633&quot;/&gt;&lt;wsp:rsid wsp:val=&quot;00350653&quot;/&gt;&lt;wsp:rsid wsp:val=&quot;003508E6&quot;/&gt;&lt;wsp:rsid wsp:val=&quot;00350B8F&quot;/&gt;&lt;wsp:rsid wsp:val=&quot;00350FCB&quot;/&gt;&lt;wsp:rsid wsp:val=&quot;0035100D&quot;/&gt;&lt;wsp:rsid wsp:val=&quot;00351503&quot;/&gt;&lt;wsp:rsid wsp:val=&quot;00352110&quot;/&gt;&lt;wsp:rsid wsp:val=&quot;00352713&quot;/&gt;&lt;wsp:rsid wsp:val=&quot;00353046&quot;/&gt;&lt;wsp:rsid wsp:val=&quot;00353096&quot;/&gt;&lt;wsp:rsid wsp:val=&quot;003534D3&quot;/&gt;&lt;wsp:rsid wsp:val=&quot;003546AC&quot;/&gt;&lt;wsp:rsid wsp:val=&quot;00354A70&quot;/&gt;&lt;wsp:rsid wsp:val=&quot;0035582F&quot;/&gt;&lt;wsp:rsid wsp:val=&quot;00355BBE&quot;/&gt;&lt;wsp:rsid wsp:val=&quot;003576A3&quot;/&gt;&lt;wsp:rsid wsp:val=&quot;00360039&quot;/&gt;&lt;wsp:rsid wsp:val=&quot;00360336&quot;/&gt;&lt;wsp:rsid wsp:val=&quot;003603AE&quot;/&gt;&lt;wsp:rsid wsp:val=&quot;003606A5&quot;/&gt;&lt;wsp:rsid wsp:val=&quot;00360C42&quot;/&gt;&lt;wsp:rsid wsp:val=&quot;00360DD2&quot;/&gt;&lt;wsp:rsid wsp:val=&quot;00360F20&quot;/&gt;&lt;wsp:rsid wsp:val=&quot;003615C0&quot;/&gt;&lt;wsp:rsid wsp:val=&quot;00362CF0&quot;/&gt;&lt;wsp:rsid wsp:val=&quot;00362D04&quot;/&gt;&lt;wsp:rsid wsp:val=&quot;0036338C&quot;/&gt;&lt;wsp:rsid wsp:val=&quot;0036383A&quot;/&gt;&lt;wsp:rsid wsp:val=&quot;00363896&quot;/&gt;&lt;wsp:rsid wsp:val=&quot;00364DD8&quot;/&gt;&lt;wsp:rsid wsp:val=&quot;00364E30&quot;/&gt;&lt;wsp:rsid wsp:val=&quot;00365173&quot;/&gt;&lt;wsp:rsid wsp:val=&quot;00365DAB&quot;/&gt;&lt;wsp:rsid wsp:val=&quot;00365F3D&quot;/&gt;&lt;wsp:rsid wsp:val=&quot;00365FB6&quot;/&gt;&lt;wsp:rsid wsp:val=&quot;003666A5&quot;/&gt;&lt;wsp:rsid wsp:val=&quot;003667E5&quot;/&gt;&lt;wsp:rsid wsp:val=&quot;00370524&quot;/&gt;&lt;wsp:rsid wsp:val=&quot;003712A2&quot;/&gt;&lt;wsp:rsid wsp:val=&quot;0037415A&quot;/&gt;&lt;wsp:rsid wsp:val=&quot;00374659&quot;/&gt;&lt;wsp:rsid wsp:val=&quot;003754DB&quot;/&gt;&lt;wsp:rsid wsp:val=&quot;0037567A&quot;/&gt;&lt;wsp:rsid wsp:val=&quot;003758D5&quot;/&gt;&lt;wsp:rsid wsp:val=&quot;00376A2D&quot;/&gt;&lt;wsp:rsid wsp:val=&quot;0037715F&quot;/&gt;&lt;wsp:rsid wsp:val=&quot;00380169&quot;/&gt;&lt;wsp:rsid wsp:val=&quot;00380698&quot;/&gt;&lt;wsp:rsid wsp:val=&quot;00381415&quot;/&gt;&lt;wsp:rsid wsp:val=&quot;00381BD0&quot;/&gt;&lt;wsp:rsid wsp:val=&quot;00382586&quot;/&gt;&lt;wsp:rsid wsp:val=&quot;00382FD4&quot;/&gt;&lt;wsp:rsid wsp:val=&quot;00383445&quot;/&gt;&lt;wsp:rsid wsp:val=&quot;003839CB&quot;/&gt;&lt;wsp:rsid wsp:val=&quot;00385540&quot;/&gt;&lt;wsp:rsid wsp:val=&quot;003859F2&quot;/&gt;&lt;wsp:rsid wsp:val=&quot;0038687D&quot;/&gt;&lt;wsp:rsid wsp:val=&quot;00387281&quot;/&gt;&lt;wsp:rsid wsp:val=&quot;003872FA&quot;/&gt;&lt;wsp:rsid wsp:val=&quot;00387845&quot;/&gt;&lt;wsp:rsid wsp:val=&quot;003879FB&quot;/&gt;&lt;wsp:rsid wsp:val=&quot;00387A19&quot;/&gt;&lt;wsp:rsid wsp:val=&quot;00387D7C&quot;/&gt;&lt;wsp:rsid wsp:val=&quot;00390875&quot;/&gt;&lt;wsp:rsid wsp:val=&quot;00390A5F&quot;/&gt;&lt;wsp:rsid wsp:val=&quot;00390F43&quot;/&gt;&lt;wsp:rsid wsp:val=&quot;003911ED&quot;/&gt;&lt;wsp:rsid wsp:val=&quot;00392A45&quot;/&gt;&lt;wsp:rsid wsp:val=&quot;00392E6F&quot;/&gt;&lt;wsp:rsid wsp:val=&quot;003935B1&quot;/&gt;&lt;wsp:rsid wsp:val=&quot;0039444F&quot;/&gt;&lt;wsp:rsid wsp:val=&quot;003944F1&quot;/&gt;&lt;wsp:rsid wsp:val=&quot;00394892&quot;/&gt;&lt;wsp:rsid wsp:val=&quot;003954F3&quot;/&gt;&lt;wsp:rsid wsp:val=&quot;0039552D&quot;/&gt;&lt;wsp:rsid wsp:val=&quot;00395B34&quot;/&gt;&lt;wsp:rsid wsp:val=&quot;00395C8E&quot;/&gt;&lt;wsp:rsid wsp:val=&quot;00395CA0&quot;/&gt;&lt;wsp:rsid wsp:val=&quot;00396646&quot;/&gt;&lt;wsp:rsid wsp:val=&quot;00397A3D&quot;/&gt;&lt;wsp:rsid wsp:val=&quot;00397CEB&quot;/&gt;&lt;wsp:rsid wsp:val=&quot;003A0432&quot;/&gt;&lt;wsp:rsid wsp:val=&quot;003A0607&quot;/&gt;&lt;wsp:rsid wsp:val=&quot;003A08BD&quot;/&gt;&lt;wsp:rsid wsp:val=&quot;003A124F&quot;/&gt;&lt;wsp:rsid wsp:val=&quot;003A16DA&quot;/&gt;&lt;wsp:rsid wsp:val=&quot;003A2563&quot;/&gt;&lt;wsp:rsid wsp:val=&quot;003A2D78&quot;/&gt;&lt;wsp:rsid wsp:val=&quot;003A327F&quot;/&gt;&lt;wsp:rsid wsp:val=&quot;003A35DC&quot;/&gt;&lt;wsp:rsid wsp:val=&quot;003A3FD5&quot;/&gt;&lt;wsp:rsid wsp:val=&quot;003A47B9&quot;/&gt;&lt;wsp:rsid wsp:val=&quot;003A4979&quot;/&gt;&lt;wsp:rsid wsp:val=&quot;003A5069&quot;/&gt;&lt;wsp:rsid wsp:val=&quot;003A50C9&quot;/&gt;&lt;wsp:rsid wsp:val=&quot;003A6242&quot;/&gt;&lt;wsp:rsid wsp:val=&quot;003A63FB&quot;/&gt;&lt;wsp:rsid wsp:val=&quot;003A6828&quot;/&gt;&lt;wsp:rsid wsp:val=&quot;003A713F&quot;/&gt;&lt;wsp:rsid wsp:val=&quot;003A7773&quot;/&gt;&lt;wsp:rsid wsp:val=&quot;003B0F47&quot;/&gt;&lt;wsp:rsid wsp:val=&quot;003B2621&quot;/&gt;&lt;wsp:rsid wsp:val=&quot;003B285C&quot;/&gt;&lt;wsp:rsid wsp:val=&quot;003B2D85&quot;/&gt;&lt;wsp:rsid wsp:val=&quot;003B3BA0&quot;/&gt;&lt;wsp:rsid wsp:val=&quot;003B47B5&quot;/&gt;&lt;wsp:rsid wsp:val=&quot;003B6042&quot;/&gt;&lt;wsp:rsid wsp:val=&quot;003B6133&quot;/&gt;&lt;wsp:rsid wsp:val=&quot;003C057E&quot;/&gt;&lt;wsp:rsid wsp:val=&quot;003C0A9F&quot;/&gt;&lt;wsp:rsid wsp:val=&quot;003C0E74&quot;/&gt;&lt;wsp:rsid wsp:val=&quot;003C0F53&quot;/&gt;&lt;wsp:rsid wsp:val=&quot;003C10D5&quot;/&gt;&lt;wsp:rsid wsp:val=&quot;003C1D1F&quot;/&gt;&lt;wsp:rsid wsp:val=&quot;003C1D8E&quot;/&gt;&lt;wsp:rsid wsp:val=&quot;003C2832&quot;/&gt;&lt;wsp:rsid wsp:val=&quot;003C341D&quot;/&gt;&lt;wsp:rsid wsp:val=&quot;003C3F12&quot;/&gt;&lt;wsp:rsid wsp:val=&quot;003C5984&quot;/&gt;&lt;wsp:rsid wsp:val=&quot;003C692D&quot;/&gt;&lt;wsp:rsid wsp:val=&quot;003C6BBF&quot;/&gt;&lt;wsp:rsid wsp:val=&quot;003D06FB&quot;/&gt;&lt;wsp:rsid wsp:val=&quot;003D0A9D&quot;/&gt;&lt;wsp:rsid wsp:val=&quot;003D2940&quot;/&gt;&lt;wsp:rsid wsp:val=&quot;003D32BE&quot;/&gt;&lt;wsp:rsid wsp:val=&quot;003D3674&quot;/&gt;&lt;wsp:rsid wsp:val=&quot;003D389E&quot;/&gt;&lt;wsp:rsid wsp:val=&quot;003D4849&quot;/&gt;&lt;wsp:rsid wsp:val=&quot;003D48F4&quot;/&gt;&lt;wsp:rsid wsp:val=&quot;003D5089&quot;/&gt;&lt;wsp:rsid wsp:val=&quot;003D614B&quot;/&gt;&lt;wsp:rsid wsp:val=&quot;003D61F9&quot;/&gt;&lt;wsp:rsid wsp:val=&quot;003D6C3F&quot;/&gt;&lt;wsp:rsid wsp:val=&quot;003D78FB&quot;/&gt;&lt;wsp:rsid wsp:val=&quot;003E0C3E&quot;/&gt;&lt;wsp:rsid wsp:val=&quot;003E0DDA&quot;/&gt;&lt;wsp:rsid wsp:val=&quot;003E13D2&quot;/&gt;&lt;wsp:rsid wsp:val=&quot;003E22AB&quot;/&gt;&lt;wsp:rsid wsp:val=&quot;003E23A5&quot;/&gt;&lt;wsp:rsid wsp:val=&quot;003E34FC&quot;/&gt;&lt;wsp:rsid wsp:val=&quot;003E3629&quot;/&gt;&lt;wsp:rsid wsp:val=&quot;003E5931&quot;/&gt;&lt;wsp:rsid wsp:val=&quot;003E5960&quot;/&gt;&lt;wsp:rsid wsp:val=&quot;003E61AB&quot;/&gt;&lt;wsp:rsid wsp:val=&quot;003E674B&quot;/&gt;&lt;wsp:rsid wsp:val=&quot;003E6C4F&quot;/&gt;&lt;wsp:rsid wsp:val=&quot;003E74CE&quot;/&gt;&lt;wsp:rsid wsp:val=&quot;003F0051&quot;/&gt;&lt;wsp:rsid wsp:val=&quot;003F06B9&quot;/&gt;&lt;wsp:rsid wsp:val=&quot;003F0F99&quot;/&gt;&lt;wsp:rsid wsp:val=&quot;003F1BDD&quot;/&gt;&lt;wsp:rsid wsp:val=&quot;003F1D9D&quot;/&gt;&lt;wsp:rsid wsp:val=&quot;003F2216&quot;/&gt;&lt;wsp:rsid wsp:val=&quot;003F3177&quot;/&gt;&lt;wsp:rsid wsp:val=&quot;003F3EA6&quot;/&gt;&lt;wsp:rsid wsp:val=&quot;003F424B&quot;/&gt;&lt;wsp:rsid wsp:val=&quot;003F5112&quot;/&gt;&lt;wsp:rsid wsp:val=&quot;003F53F4&quot;/&gt;&lt;wsp:rsid wsp:val=&quot;003F5469&quot;/&gt;&lt;wsp:rsid wsp:val=&quot;003F5C93&quot;/&gt;&lt;wsp:rsid wsp:val=&quot;003F6511&quot;/&gt;&lt;wsp:rsid wsp:val=&quot;003F6B24&quot;/&gt;&lt;wsp:rsid wsp:val=&quot;003F724B&quot;/&gt;&lt;wsp:rsid wsp:val=&quot;003F7265&quot;/&gt;&lt;wsp:rsid wsp:val=&quot;003F7827&quot;/&gt;&lt;wsp:rsid wsp:val=&quot;003F7E08&quot;/&gt;&lt;wsp:rsid wsp:val=&quot;004002B4&quot;/&gt;&lt;wsp:rsid wsp:val=&quot;00400CA4&quot;/&gt;&lt;wsp:rsid wsp:val=&quot;00402FA3&quot;/&gt;&lt;wsp:rsid wsp:val=&quot;00404BBB&quot;/&gt;&lt;wsp:rsid wsp:val=&quot;00405539&quot;/&gt;&lt;wsp:rsid wsp:val=&quot;00405C95&quot;/&gt;&lt;wsp:rsid wsp:val=&quot;00406268&quot;/&gt;&lt;wsp:rsid wsp:val=&quot;004068B8&quot;/&gt;&lt;wsp:rsid wsp:val=&quot;00406EE5&quot;/&gt;&lt;wsp:rsid wsp:val=&quot;0040793D&quot;/&gt;&lt;wsp:rsid wsp:val=&quot;004079FE&quot;/&gt;&lt;wsp:rsid wsp:val=&quot;004101C4&quot;/&gt;&lt;wsp:rsid wsp:val=&quot;004117D8&quot;/&gt;&lt;wsp:rsid wsp:val=&quot;00412132&quot;/&gt;&lt;wsp:rsid wsp:val=&quot;00412668&quot;/&gt;&lt;wsp:rsid wsp:val=&quot;00412773&quot;/&gt;&lt;wsp:rsid wsp:val=&quot;00412D10&quot;/&gt;&lt;wsp:rsid wsp:val=&quot;00413E8E&quot;/&gt;&lt;wsp:rsid wsp:val=&quot;00414012&quot;/&gt;&lt;wsp:rsid wsp:val=&quot;00414105&quot;/&gt;&lt;wsp:rsid wsp:val=&quot;00414401&quot;/&gt;&lt;wsp:rsid wsp:val=&quot;0041464A&quot;/&gt;&lt;wsp:rsid wsp:val=&quot;00414939&quot;/&gt;&lt;wsp:rsid wsp:val=&quot;004153A7&quot;/&gt;&lt;wsp:rsid wsp:val=&quot;0041760A&quot;/&gt;&lt;wsp:rsid wsp:val=&quot;004177C1&quot;/&gt;&lt;wsp:rsid wsp:val=&quot;004224D4&quot;/&gt;&lt;wsp:rsid wsp:val=&quot;004228BE&quot;/&gt;&lt;wsp:rsid wsp:val=&quot;0042292F&quot;/&gt;&lt;wsp:rsid wsp:val=&quot;0042297C&quot;/&gt;&lt;wsp:rsid wsp:val=&quot;00422FAD&quot;/&gt;&lt;wsp:rsid wsp:val=&quot;0042395D&quot;/&gt;&lt;wsp:rsid wsp:val=&quot;0042457A&quot;/&gt;&lt;wsp:rsid wsp:val=&quot;004247C8&quot;/&gt;&lt;wsp:rsid wsp:val=&quot;004247E2&quot;/&gt;&lt;wsp:rsid wsp:val=&quot;0042489B&quot;/&gt;&lt;wsp:rsid wsp:val=&quot;00425790&quot;/&gt;&lt;wsp:rsid wsp:val=&quot;00425C2F&quot;/&gt;&lt;wsp:rsid wsp:val=&quot;004262A7&quot;/&gt;&lt;wsp:rsid wsp:val=&quot;0042674B&quot;/&gt;&lt;wsp:rsid wsp:val=&quot;00426B77&quot;/&gt;&lt;wsp:rsid wsp:val=&quot;00427B3E&quot;/&gt;&lt;wsp:rsid wsp:val=&quot;00427F43&quot;/&gt;&lt;wsp:rsid wsp:val=&quot;004304AD&quot;/&gt;&lt;wsp:rsid wsp:val=&quot;004308C4&quot;/&gt;&lt;wsp:rsid wsp:val=&quot;00430DB6&quot;/&gt;&lt;wsp:rsid wsp:val=&quot;00430E85&quot;/&gt;&lt;wsp:rsid wsp:val=&quot;004313FE&quot;/&gt;&lt;wsp:rsid wsp:val=&quot;00431424&quot;/&gt;&lt;wsp:rsid wsp:val=&quot;00431D86&quot;/&gt;&lt;wsp:rsid wsp:val=&quot;00431FA6&quot;/&gt;&lt;wsp:rsid wsp:val=&quot;004325B1&quot;/&gt;&lt;wsp:rsid wsp:val=&quot;004326EA&quot;/&gt;&lt;wsp:rsid wsp:val=&quot;00433EE6&quot;/&gt;&lt;wsp:rsid wsp:val=&quot;00435C29&quot;/&gt;&lt;wsp:rsid wsp:val=&quot;004366C5&quot;/&gt;&lt;wsp:rsid wsp:val=&quot;004368CA&quot;/&gt;&lt;wsp:rsid wsp:val=&quot;00436FA5&quot;/&gt;&lt;wsp:rsid wsp:val=&quot;00437983&quot;/&gt;&lt;wsp:rsid wsp:val=&quot;004379EF&quot;/&gt;&lt;wsp:rsid wsp:val=&quot;00437B2B&quot;/&gt;&lt;wsp:rsid wsp:val=&quot;00440A11&quot;/&gt;&lt;wsp:rsid wsp:val=&quot;004412A7&quot;/&gt;&lt;wsp:rsid wsp:val=&quot;00441350&quot;/&gt;&lt;wsp:rsid wsp:val=&quot;0044147E&quot;/&gt;&lt;wsp:rsid wsp:val=&quot;0044159F&quot;/&gt;&lt;wsp:rsid wsp:val=&quot;0044196B&quot;/&gt;&lt;wsp:rsid wsp:val=&quot;004420AD&quot;/&gt;&lt;wsp:rsid wsp:val=&quot;004429B5&quot;/&gt;&lt;wsp:rsid wsp:val=&quot;004431FA&quot;/&gt;&lt;wsp:rsid wsp:val=&quot;00443CEA&quot;/&gt;&lt;wsp:rsid wsp:val=&quot;00444599&quot;/&gt;&lt;wsp:rsid wsp:val=&quot;00444955&quot;/&gt;&lt;wsp:rsid wsp:val=&quot;00444F48&quot;/&gt;&lt;wsp:rsid wsp:val=&quot;00445187&quot;/&gt;&lt;wsp:rsid wsp:val=&quot;00445681&quot;/&gt;&lt;wsp:rsid wsp:val=&quot;0044570C&quot;/&gt;&lt;wsp:rsid wsp:val=&quot;00445C78&quot;/&gt;&lt;wsp:rsid wsp:val=&quot;004463CB&quot;/&gt;&lt;wsp:rsid wsp:val=&quot;00447AA2&quot;/&gt;&lt;wsp:rsid wsp:val=&quot;00450CEE&quot;/&gt;&lt;wsp:rsid wsp:val=&quot;004517EC&quot;/&gt;&lt;wsp:rsid wsp:val=&quot;00451867&quot;/&gt;&lt;wsp:rsid wsp:val=&quot;00451AAE&quot;/&gt;&lt;wsp:rsid wsp:val=&quot;00451B71&quot;/&gt;&lt;wsp:rsid wsp:val=&quot;00452111&quot;/&gt;&lt;wsp:rsid wsp:val=&quot;00452E03&quot;/&gt;&lt;wsp:rsid wsp:val=&quot;004534ED&quot;/&gt;&lt;wsp:rsid wsp:val=&quot;00453856&quot;/&gt;&lt;wsp:rsid wsp:val=&quot;0045392E&quot;/&gt;&lt;wsp:rsid wsp:val=&quot;00453EE5&quot;/&gt;&lt;wsp:rsid wsp:val=&quot;00454369&quot;/&gt;&lt;wsp:rsid wsp:val=&quot;004555FB&quot;/&gt;&lt;wsp:rsid wsp:val=&quot;00456561&quot;/&gt;&lt;wsp:rsid wsp:val=&quot;0046031F&quot;/&gt;&lt;wsp:rsid wsp:val=&quot;004603B3&quot;/&gt;&lt;wsp:rsid wsp:val=&quot;00460AF0&quot;/&gt;&lt;wsp:rsid wsp:val=&quot;004616F3&quot;/&gt;&lt;wsp:rsid wsp:val=&quot;004619B1&quot;/&gt;&lt;wsp:rsid wsp:val=&quot;00461B70&quot;/&gt;&lt;wsp:rsid wsp:val=&quot;004624C4&quot;/&gt;&lt;wsp:rsid wsp:val=&quot;004629B2&quot;/&gt;&lt;wsp:rsid wsp:val=&quot;00464258&quot;/&gt;&lt;wsp:rsid wsp:val=&quot;004647AF&quot;/&gt;&lt;wsp:rsid wsp:val=&quot;00464A35&quot;/&gt;&lt;wsp:rsid wsp:val=&quot;00464A63&quot;/&gt;&lt;wsp:rsid wsp:val=&quot;00464CBD&quot;/&gt;&lt;wsp:rsid wsp:val=&quot;00464DCD&quot;/&gt;&lt;wsp:rsid wsp:val=&quot;00465894&quot;/&gt;&lt;wsp:rsid wsp:val=&quot;0046699B&quot;/&gt;&lt;wsp:rsid wsp:val=&quot;0046712B&quot;/&gt;&lt;wsp:rsid wsp:val=&quot;00467650&quot;/&gt;&lt;wsp:rsid wsp:val=&quot;004676ED&quot;/&gt;&lt;wsp:rsid wsp:val=&quot;00471848&quot;/&gt;&lt;wsp:rsid wsp:val=&quot;00471A16&quot;/&gt;&lt;wsp:rsid wsp:val=&quot;00471ED0&quot;/&gt;&lt;wsp:rsid wsp:val=&quot;00472E18&quot;/&gt;&lt;wsp:rsid wsp:val=&quot;00472FE4&quot;/&gt;&lt;wsp:rsid wsp:val=&quot;004735B1&quot;/&gt;&lt;wsp:rsid wsp:val=&quot;00473B45&quot;/&gt;&lt;wsp:rsid wsp:val=&quot;00473BA5&quot;/&gt;&lt;wsp:rsid wsp:val=&quot;00473E39&quot;/&gt;&lt;wsp:rsid wsp:val=&quot;00475393&quot;/&gt;&lt;wsp:rsid wsp:val=&quot;004756B1&quot;/&gt;&lt;wsp:rsid wsp:val=&quot;0047586C&quot;/&gt;&lt;wsp:rsid wsp:val=&quot;00475BC1&quot;/&gt;&lt;wsp:rsid wsp:val=&quot;00476367&quot;/&gt;&lt;wsp:rsid wsp:val=&quot;0047671F&quot;/&gt;&lt;wsp:rsid wsp:val=&quot;00476F55&quot;/&gt;&lt;wsp:rsid wsp:val=&quot;0047755C&quot;/&gt;&lt;wsp:rsid wsp:val=&quot;00477967&quot;/&gt;&lt;wsp:rsid wsp:val=&quot;00480A2E&quot;/&gt;&lt;wsp:rsid wsp:val=&quot;00480DC2&quot;/&gt;&lt;wsp:rsid wsp:val=&quot;00480FE7&quot;/&gt;&lt;wsp:rsid wsp:val=&quot;0048145D&quot;/&gt;&lt;wsp:rsid wsp:val=&quot;00481E55&quot;/&gt;&lt;wsp:rsid wsp:val=&quot;004825BE&quot;/&gt;&lt;wsp:rsid wsp:val=&quot;00482734&quot;/&gt;&lt;wsp:rsid wsp:val=&quot;00483142&quot;/&gt;&lt;wsp:rsid wsp:val=&quot;00483436&quot;/&gt;&lt;wsp:rsid wsp:val=&quot;00483F50&quot;/&gt;&lt;wsp:rsid wsp:val=&quot;00483F53&quot;/&gt;&lt;wsp:rsid wsp:val=&quot;004848E1&quot;/&gt;&lt;wsp:rsid wsp:val=&quot;0048493C&quot;/&gt;&lt;wsp:rsid wsp:val=&quot;00485CFA&quot;/&gt;&lt;wsp:rsid wsp:val=&quot;0048621A&quot;/&gt;&lt;wsp:rsid wsp:val=&quot;004865E9&quot;/&gt;&lt;wsp:rsid wsp:val=&quot;00486E64&quot;/&gt;&lt;wsp:rsid wsp:val=&quot;00487397&quot;/&gt;&lt;wsp:rsid wsp:val=&quot;00487BDF&quot;/&gt;&lt;wsp:rsid wsp:val=&quot;00487CE4&quot;/&gt;&lt;wsp:rsid wsp:val=&quot;004904C8&quot;/&gt;&lt;wsp:rsid wsp:val=&quot;004907A9&quot;/&gt;&lt;wsp:rsid wsp:val=&quot;004909A9&quot;/&gt;&lt;wsp:rsid wsp:val=&quot;00490A3A&quot;/&gt;&lt;wsp:rsid wsp:val=&quot;00490D4B&quot;/&gt;&lt;wsp:rsid wsp:val=&quot;004910F7&quot;/&gt;&lt;wsp:rsid wsp:val=&quot;00491178&quot;/&gt;&lt;wsp:rsid wsp:val=&quot;00491765&quot;/&gt;&lt;wsp:rsid wsp:val=&quot;00491D17&quot;/&gt;&lt;wsp:rsid wsp:val=&quot;00492544&quot;/&gt;&lt;wsp:rsid wsp:val=&quot;00492780&quot;/&gt;&lt;wsp:rsid wsp:val=&quot;00492EB1&quot;/&gt;&lt;wsp:rsid wsp:val=&quot;0049385C&quot;/&gt;&lt;wsp:rsid wsp:val=&quot;004967F9&quot;/&gt;&lt;wsp:rsid wsp:val=&quot;00496A30&quot;/&gt;&lt;wsp:rsid wsp:val=&quot;0049761C&quot;/&gt;&lt;wsp:rsid wsp:val=&quot;004A0087&quot;/&gt;&lt;wsp:rsid wsp:val=&quot;004A0483&quot;/&gt;&lt;wsp:rsid wsp:val=&quot;004A094F&quot;/&gt;&lt;wsp:rsid wsp:val=&quot;004A102B&quot;/&gt;&lt;wsp:rsid wsp:val=&quot;004A243A&quot;/&gt;&lt;wsp:rsid wsp:val=&quot;004A244F&quot;/&gt;&lt;wsp:rsid wsp:val=&quot;004A3F79&quot;/&gt;&lt;wsp:rsid wsp:val=&quot;004A438A&quot;/&gt;&lt;wsp:rsid wsp:val=&quot;004A486D&quot;/&gt;&lt;wsp:rsid wsp:val=&quot;004A5228&quot;/&gt;&lt;wsp:rsid wsp:val=&quot;004A5E5C&quot;/&gt;&lt;wsp:rsid wsp:val=&quot;004A625A&quot;/&gt;&lt;wsp:rsid wsp:val=&quot;004A6368&quot;/&gt;&lt;wsp:rsid wsp:val=&quot;004A68D8&quot;/&gt;&lt;wsp:rsid wsp:val=&quot;004A6C9F&quot;/&gt;&lt;wsp:rsid wsp:val=&quot;004A7BA1&quot;/&gt;&lt;wsp:rsid wsp:val=&quot;004B0E0E&quot;/&gt;&lt;wsp:rsid wsp:val=&quot;004B0E44&quot;/&gt;&lt;wsp:rsid wsp:val=&quot;004B1B01&quot;/&gt;&lt;wsp:rsid wsp:val=&quot;004B1D33&quot;/&gt;&lt;wsp:rsid wsp:val=&quot;004B20DA&quot;/&gt;&lt;wsp:rsid wsp:val=&quot;004B30D3&quot;/&gt;&lt;wsp:rsid wsp:val=&quot;004B410D&quot;/&gt;&lt;wsp:rsid wsp:val=&quot;004B4451&quot;/&gt;&lt;wsp:rsid wsp:val=&quot;004B4618&quot;/&gt;&lt;wsp:rsid wsp:val=&quot;004B4BBA&quot;/&gt;&lt;wsp:rsid wsp:val=&quot;004B4CFE&quot;/&gt;&lt;wsp:rsid wsp:val=&quot;004B5330&quot;/&gt;&lt;wsp:rsid wsp:val=&quot;004B54FF&quot;/&gt;&lt;wsp:rsid wsp:val=&quot;004B5560&quot;/&gt;&lt;wsp:rsid wsp:val=&quot;004B7238&quot;/&gt;&lt;wsp:rsid wsp:val=&quot;004B7F05&quot;/&gt;&lt;wsp:rsid wsp:val=&quot;004C0D09&quot;/&gt;&lt;wsp:rsid wsp:val=&quot;004C16BF&quot;/&gt;&lt;wsp:rsid wsp:val=&quot;004C1812&quot;/&gt;&lt;wsp:rsid wsp:val=&quot;004C1AF0&quot;/&gt;&lt;wsp:rsid wsp:val=&quot;004C20C0&quot;/&gt;&lt;wsp:rsid wsp:val=&quot;004C3994&quot;/&gt;&lt;wsp:rsid wsp:val=&quot;004C3DEA&quot;/&gt;&lt;wsp:rsid wsp:val=&quot;004C3E06&quot;/&gt;&lt;wsp:rsid wsp:val=&quot;004C46FE&quot;/&gt;&lt;wsp:rsid wsp:val=&quot;004C5D83&quot;/&gt;&lt;wsp:rsid wsp:val=&quot;004C671D&quot;/&gt;&lt;wsp:rsid wsp:val=&quot;004C6C18&quot;/&gt;&lt;wsp:rsid wsp:val=&quot;004C6EA1&quot;/&gt;&lt;wsp:rsid wsp:val=&quot;004C7059&quot;/&gt;&lt;wsp:rsid wsp:val=&quot;004C7697&quot;/&gt;&lt;wsp:rsid wsp:val=&quot;004C7DDF&quot;/&gt;&lt;wsp:rsid wsp:val=&quot;004C7E0E&quot;/&gt;&lt;wsp:rsid wsp:val=&quot;004C7F40&quot;/&gt;&lt;wsp:rsid wsp:val=&quot;004D0027&quot;/&gt;&lt;wsp:rsid wsp:val=&quot;004D066E&quot;/&gt;&lt;wsp:rsid wsp:val=&quot;004D07C0&quot;/&gt;&lt;wsp:rsid wsp:val=&quot;004D1C01&quot;/&gt;&lt;wsp:rsid wsp:val=&quot;004D1F5B&quot;/&gt;&lt;wsp:rsid wsp:val=&quot;004D27B6&quot;/&gt;&lt;wsp:rsid wsp:val=&quot;004D2A48&quot;/&gt;&lt;wsp:rsid wsp:val=&quot;004D34D8&quot;/&gt;&lt;wsp:rsid wsp:val=&quot;004D355F&quot;/&gt;&lt;wsp:rsid wsp:val=&quot;004D3CA0&quot;/&gt;&lt;wsp:rsid wsp:val=&quot;004D432E&quot;/&gt;&lt;wsp:rsid wsp:val=&quot;004D4B9F&quot;/&gt;&lt;wsp:rsid wsp:val=&quot;004D4FE2&quot;/&gt;&lt;wsp:rsid wsp:val=&quot;004D4FF4&quot;/&gt;&lt;wsp:rsid wsp:val=&quot;004D57A5&quot;/&gt;&lt;wsp:rsid wsp:val=&quot;004D5E68&quot;/&gt;&lt;wsp:rsid wsp:val=&quot;004D6921&quot;/&gt;&lt;wsp:rsid wsp:val=&quot;004D6FBE&quot;/&gt;&lt;wsp:rsid wsp:val=&quot;004D779B&quot;/&gt;&lt;wsp:rsid wsp:val=&quot;004E09FA&quot;/&gt;&lt;wsp:rsid wsp:val=&quot;004E0A7C&quot;/&gt;&lt;wsp:rsid wsp:val=&quot;004E0B5F&quot;/&gt;&lt;wsp:rsid wsp:val=&quot;004E0D2E&quot;/&gt;&lt;wsp:rsid wsp:val=&quot;004E1166&quot;/&gt;&lt;wsp:rsid wsp:val=&quot;004E29AD&quot;/&gt;&lt;wsp:rsid wsp:val=&quot;004E2CF8&quot;/&gt;&lt;wsp:rsid wsp:val=&quot;004E2ED0&quot;/&gt;&lt;wsp:rsid wsp:val=&quot;004E2F2E&quot;/&gt;&lt;wsp:rsid wsp:val=&quot;004E3747&quot;/&gt;&lt;wsp:rsid wsp:val=&quot;004E3E5D&quot;/&gt;&lt;wsp:rsid wsp:val=&quot;004E4138&quot;/&gt;&lt;wsp:rsid wsp:val=&quot;004E43B3&quot;/&gt;&lt;wsp:rsid wsp:val=&quot;004E5220&quot;/&gt;&lt;wsp:rsid wsp:val=&quot;004E5E00&quot;/&gt;&lt;wsp:rsid wsp:val=&quot;004E605B&quot;/&gt;&lt;wsp:rsid wsp:val=&quot;004E64E8&quot;/&gt;&lt;wsp:rsid wsp:val=&quot;004E6DB9&quot;/&gt;&lt;wsp:rsid wsp:val=&quot;004E7394&quot;/&gt;&lt;wsp:rsid wsp:val=&quot;004E7E10&quot;/&gt;&lt;wsp:rsid wsp:val=&quot;004F0E1C&quot;/&gt;&lt;wsp:rsid wsp:val=&quot;004F1E6C&quot;/&gt;&lt;wsp:rsid wsp:val=&quot;004F2150&quot;/&gt;&lt;wsp:rsid wsp:val=&quot;004F244D&quot;/&gt;&lt;wsp:rsid wsp:val=&quot;004F3266&quot;/&gt;&lt;wsp:rsid wsp:val=&quot;004F32E1&quot;/&gt;&lt;wsp:rsid wsp:val=&quot;004F33A2&quot;/&gt;&lt;wsp:rsid wsp:val=&quot;004F3EF2&quot;/&gt;&lt;wsp:rsid wsp:val=&quot;004F4375&quot;/&gt;&lt;wsp:rsid wsp:val=&quot;004F4CBB&quot;/&gt;&lt;wsp:rsid wsp:val=&quot;004F62EF&quot;/&gt;&lt;wsp:rsid wsp:val=&quot;004F6A38&quot;/&gt;&lt;wsp:rsid wsp:val=&quot;004F77FA&quot;/&gt;&lt;wsp:rsid wsp:val=&quot;00500794&quot;/&gt;&lt;wsp:rsid wsp:val=&quot;00500F0E&quot;/&gt;&lt;wsp:rsid wsp:val=&quot;00501830&quot;/&gt;&lt;wsp:rsid wsp:val=&quot;00501C1C&quot;/&gt;&lt;wsp:rsid wsp:val=&quot;00502302&quot;/&gt;&lt;wsp:rsid wsp:val=&quot;005023AA&quot;/&gt;&lt;wsp:rsid wsp:val=&quot;00502EB5&quot;/&gt;&lt;wsp:rsid wsp:val=&quot;005039AF&quot;/&gt;&lt;wsp:rsid wsp:val=&quot;00504027&quot;/&gt;&lt;wsp:rsid wsp:val=&quot;005042C1&quot;/&gt;&lt;wsp:rsid wsp:val=&quot;00504B16&quot;/&gt;&lt;wsp:rsid wsp:val=&quot;005072D4&quot;/&gt;&lt;wsp:rsid wsp:val=&quot;005106CA&quot;/&gt;&lt;wsp:rsid wsp:val=&quot;00510F0A&quot;/&gt;&lt;wsp:rsid wsp:val=&quot;00510F11&quot;/&gt;&lt;wsp:rsid wsp:val=&quot;005114EC&quot;/&gt;&lt;wsp:rsid wsp:val=&quot;00511F1D&quot;/&gt;&lt;wsp:rsid wsp:val=&quot;0051200A&quot;/&gt;&lt;wsp:rsid wsp:val=&quot;0051225C&quot;/&gt;&lt;wsp:rsid wsp:val=&quot;005125CA&quot;/&gt;&lt;wsp:rsid wsp:val=&quot;00512AFE&quot;/&gt;&lt;wsp:rsid wsp:val=&quot;00512C6D&quot;/&gt;&lt;wsp:rsid wsp:val=&quot;00512EA6&quot;/&gt;&lt;wsp:rsid wsp:val=&quot;00513572&quot;/&gt;&lt;wsp:rsid wsp:val=&quot;005147BD&quot;/&gt;&lt;wsp:rsid wsp:val=&quot;0051494F&quot;/&gt;&lt;wsp:rsid wsp:val=&quot;00515077&quot;/&gt;&lt;wsp:rsid wsp:val=&quot;005154C1&quot;/&gt;&lt;wsp:rsid wsp:val=&quot;0051584A&quot;/&gt;&lt;wsp:rsid wsp:val=&quot;00515D91&quot;/&gt;&lt;wsp:rsid wsp:val=&quot;00515EFF&quot;/&gt;&lt;wsp:rsid wsp:val=&quot;00516269&quot;/&gt;&lt;wsp:rsid wsp:val=&quot;005178AD&quot;/&gt;&lt;wsp:rsid wsp:val=&quot;00517EAD&quot;/&gt;&lt;wsp:rsid wsp:val=&quot;00517F72&quot;/&gt;&lt;wsp:rsid wsp:val=&quot;00517F73&quot;/&gt;&lt;wsp:rsid wsp:val=&quot;0052003D&quot;/&gt;&lt;wsp:rsid wsp:val=&quot;0052041F&quot;/&gt;&lt;wsp:rsid wsp:val=&quot;0052070D&quot;/&gt;&lt;wsp:rsid wsp:val=&quot;0052092E&quot;/&gt;&lt;wsp:rsid wsp:val=&quot;005217D9&quot;/&gt;&lt;wsp:rsid wsp:val=&quot;00521877&quot;/&gt;&lt;wsp:rsid wsp:val=&quot;00521D0E&quot;/&gt;&lt;wsp:rsid wsp:val=&quot;00521D3B&quot;/&gt;&lt;wsp:rsid wsp:val=&quot;00522C97&quot;/&gt;&lt;wsp:rsid wsp:val=&quot;00522D52&quot;/&gt;&lt;wsp:rsid wsp:val=&quot;00523256&quot;/&gt;&lt;wsp:rsid wsp:val=&quot;00523E32&quot;/&gt;&lt;wsp:rsid wsp:val=&quot;00523E82&quot;/&gt;&lt;wsp:rsid wsp:val=&quot;00524509&quot;/&gt;&lt;wsp:rsid wsp:val=&quot;00524A6C&quot;/&gt;&lt;wsp:rsid wsp:val=&quot;00524AD9&quot;/&gt;&lt;wsp:rsid wsp:val=&quot;00524D7E&quot;/&gt;&lt;wsp:rsid wsp:val=&quot;00525290&quot;/&gt;&lt;wsp:rsid wsp:val=&quot;00526210&quot;/&gt;&lt;wsp:rsid wsp:val=&quot;00526445&quot;/&gt;&lt;wsp:rsid wsp:val=&quot;00527592&quot;/&gt;&lt;wsp:rsid wsp:val=&quot;00527982&quot;/&gt;&lt;wsp:rsid wsp:val=&quot;00530245&quot;/&gt;&lt;wsp:rsid wsp:val=&quot;005302D2&quot;/&gt;&lt;wsp:rsid wsp:val=&quot;00530E61&quot;/&gt;&lt;wsp:rsid wsp:val=&quot;00532369&quot;/&gt;&lt;wsp:rsid wsp:val=&quot;00532AF3&quot;/&gt;&lt;wsp:rsid wsp:val=&quot;005330DC&quot;/&gt;&lt;wsp:rsid wsp:val=&quot;00533C7D&quot;/&gt;&lt;wsp:rsid wsp:val=&quot;00533D93&quot;/&gt;&lt;wsp:rsid wsp:val=&quot;005342BA&quot;/&gt;&lt;wsp:rsid wsp:val=&quot;00534B45&quot;/&gt;&lt;wsp:rsid wsp:val=&quot;00536A25&quot;/&gt;&lt;wsp:rsid wsp:val=&quot;00536A9D&quot;/&gt;&lt;wsp:rsid wsp:val=&quot;00537501&quot;/&gt;&lt;wsp:rsid wsp:val=&quot;00537738&quot;/&gt;&lt;wsp:rsid wsp:val=&quot;0053794F&quot;/&gt;&lt;wsp:rsid wsp:val=&quot;00537FAA&quot;/&gt;&lt;wsp:rsid wsp:val=&quot;00540EDE&quot;/&gt;&lt;wsp:rsid wsp:val=&quot;00541519&quot;/&gt;&lt;wsp:rsid wsp:val=&quot;005416B2&quot;/&gt;&lt;wsp:rsid wsp:val=&quot;00541B0F&quot;/&gt;&lt;wsp:rsid wsp:val=&quot;0054236A&quot;/&gt;&lt;wsp:rsid wsp:val=&quot;00542532&quot;/&gt;&lt;wsp:rsid wsp:val=&quot;005438E3&quot;/&gt;&lt;wsp:rsid wsp:val=&quot;00543E8C&quot;/&gt;&lt;wsp:rsid wsp:val=&quot;005448F7&quot;/&gt;&lt;wsp:rsid wsp:val=&quot;00544958&quot;/&gt;&lt;wsp:rsid wsp:val=&quot;00544BB6&quot;/&gt;&lt;wsp:rsid wsp:val=&quot;0054557B&quot;/&gt;&lt;wsp:rsid wsp:val=&quot;00545EE7&quot;/&gt;&lt;wsp:rsid wsp:val=&quot;00546693&quot;/&gt;&lt;wsp:rsid wsp:val=&quot;00546C5D&quot;/&gt;&lt;wsp:rsid wsp:val=&quot;005470C7&quot;/&gt;&lt;wsp:rsid wsp:val=&quot;005471B7&quot;/&gt;&lt;wsp:rsid wsp:val=&quot;00547997&quot;/&gt;&lt;wsp:rsid wsp:val=&quot;005479D6&quot;/&gt;&lt;wsp:rsid wsp:val=&quot;0055106B&quot;/&gt;&lt;wsp:rsid wsp:val=&quot;005515E8&quot;/&gt;&lt;wsp:rsid wsp:val=&quot;00551CE9&quot;/&gt;&lt;wsp:rsid wsp:val=&quot;005527A1&quot;/&gt;&lt;wsp:rsid wsp:val=&quot;00552C36&quot;/&gt;&lt;wsp:rsid wsp:val=&quot;00552DE5&quot;/&gt;&lt;wsp:rsid wsp:val=&quot;00553B6C&quot;/&gt;&lt;wsp:rsid wsp:val=&quot;00553C1F&quot;/&gt;&lt;wsp:rsid wsp:val=&quot;0055419C&quot;/&gt;&lt;wsp:rsid wsp:val=&quot;00554B3D&quot;/&gt;&lt;wsp:rsid wsp:val=&quot;0055531B&quot;/&gt;&lt;wsp:rsid wsp:val=&quot;00555878&quot;/&gt;&lt;wsp:rsid wsp:val=&quot;00555B7B&quot;/&gt;&lt;wsp:rsid wsp:val=&quot;00556757&quot;/&gt;&lt;wsp:rsid wsp:val=&quot;00557672&quot;/&gt;&lt;wsp:rsid wsp:val=&quot;00560502&quot;/&gt;&lt;wsp:rsid wsp:val=&quot;005609B7&quot;/&gt;&lt;wsp:rsid wsp:val=&quot;00560E7A&quot;/&gt;&lt;wsp:rsid wsp:val=&quot;00561026&quot;/&gt;&lt;wsp:rsid wsp:val=&quot;00562D36&quot;/&gt;&lt;wsp:rsid wsp:val=&quot;00564AE7&quot;/&gt;&lt;wsp:rsid wsp:val=&quot;00564B91&quot;/&gt;&lt;wsp:rsid wsp:val=&quot;00565EA7&quot;/&gt;&lt;wsp:rsid wsp:val=&quot;00567262&quot;/&gt;&lt;wsp:rsid wsp:val=&quot;0056764E&quot;/&gt;&lt;wsp:rsid wsp:val=&quot;00567738&quot;/&gt;&lt;wsp:rsid wsp:val=&quot;00567B23&quot;/&gt;&lt;wsp:rsid wsp:val=&quot;00567B65&quot;/&gt;&lt;wsp:rsid wsp:val=&quot;00570BAC&quot;/&gt;&lt;wsp:rsid wsp:val=&quot;00570D30&quot;/&gt;&lt;wsp:rsid wsp:val=&quot;00570FA9&quot;/&gt;&lt;wsp:rsid wsp:val=&quot;00571225&quot;/&gt;&lt;wsp:rsid wsp:val=&quot;00571FE1&quot;/&gt;&lt;wsp:rsid wsp:val=&quot;00572039&quot;/&gt;&lt;wsp:rsid wsp:val=&quot;005725D3&quot;/&gt;&lt;wsp:rsid wsp:val=&quot;005727EF&quot;/&gt;&lt;wsp:rsid wsp:val=&quot;005729D2&quot;/&gt;&lt;wsp:rsid wsp:val=&quot;00572AD4&quot;/&gt;&lt;wsp:rsid wsp:val=&quot;00572ECC&quot;/&gt;&lt;wsp:rsid wsp:val=&quot;00573322&quot;/&gt;&lt;wsp:rsid wsp:val=&quot;00573A46&quot;/&gt;&lt;wsp:rsid wsp:val=&quot;005743C2&quot;/&gt;&lt;wsp:rsid wsp:val=&quot;00574673&quot;/&gt;&lt;wsp:rsid wsp:val=&quot;005746DC&quot;/&gt;&lt;wsp:rsid wsp:val=&quot;00574813&quot;/&gt;&lt;wsp:rsid wsp:val=&quot;00575141&quot;/&gt;&lt;wsp:rsid wsp:val=&quot;005755CC&quot;/&gt;&lt;wsp:rsid wsp:val=&quot;00576078&quot;/&gt;&lt;wsp:rsid wsp:val=&quot;005760E4&quot;/&gt;&lt;wsp:rsid wsp:val=&quot;0057715C&quot;/&gt;&lt;wsp:rsid wsp:val=&quot;0057791C&quot;/&gt;&lt;wsp:rsid wsp:val=&quot;0058046A&quot;/&gt;&lt;wsp:rsid wsp:val=&quot;00580FF3&quot;/&gt;&lt;wsp:rsid wsp:val=&quot;0058129E&quot;/&gt;&lt;wsp:rsid wsp:val=&quot;005813A6&quot;/&gt;&lt;wsp:rsid wsp:val=&quot;00581B79&quot;/&gt;&lt;wsp:rsid wsp:val=&quot;00581C8B&quot;/&gt;&lt;wsp:rsid wsp:val=&quot;00581DDC&quot;/&gt;&lt;wsp:rsid wsp:val=&quot;00581E36&quot;/&gt;&lt;wsp:rsid wsp:val=&quot;00582720&quot;/&gt;&lt;wsp:rsid wsp:val=&quot;00582A69&quot;/&gt;&lt;wsp:rsid wsp:val=&quot;00582B43&quot;/&gt;&lt;wsp:rsid wsp:val=&quot;00582B63&quot;/&gt;&lt;wsp:rsid wsp:val=&quot;00583728&quot;/&gt;&lt;wsp:rsid wsp:val=&quot;00585137&quot;/&gt;&lt;wsp:rsid wsp:val=&quot;0058529F&quot;/&gt;&lt;wsp:rsid wsp:val=&quot;00586225&quot;/&gt;&lt;wsp:rsid wsp:val=&quot;00586791&quot;/&gt;&lt;wsp:rsid wsp:val=&quot;005871DC&quot;/&gt;&lt;wsp:rsid wsp:val=&quot;00587224&quot;/&gt;&lt;wsp:rsid wsp:val=&quot;005876D1&quot;/&gt;&lt;wsp:rsid wsp:val=&quot;00590BB5&quot;/&gt;&lt;wsp:rsid wsp:val=&quot;00591401&quot;/&gt;&lt;wsp:rsid wsp:val=&quot;0059149D&quot;/&gt;&lt;wsp:rsid wsp:val=&quot;00591ADE&quot;/&gt;&lt;wsp:rsid wsp:val=&quot;00592CE1&quot;/&gt;&lt;wsp:rsid wsp:val=&quot;00592F27&quot;/&gt;&lt;wsp:rsid wsp:val=&quot;00593A33&quot;/&gt;&lt;wsp:rsid wsp:val=&quot;00593DF1&quot;/&gt;&lt;wsp:rsid wsp:val=&quot;00596145&quot;/&gt;&lt;wsp:rsid wsp:val=&quot;00596754&quot;/&gt;&lt;wsp:rsid wsp:val=&quot;00596C74&quot;/&gt;&lt;wsp:rsid wsp:val=&quot;005977AC&quot;/&gt;&lt;wsp:rsid wsp:val=&quot;005A0CC1&quot;/&gt;&lt;wsp:rsid wsp:val=&quot;005A123B&quot;/&gt;&lt;wsp:rsid wsp:val=&quot;005A1459&quot;/&gt;&lt;wsp:rsid wsp:val=&quot;005A2095&quot;/&gt;&lt;wsp:rsid wsp:val=&quot;005A23FD&quot;/&gt;&lt;wsp:rsid wsp:val=&quot;005A34BF&quot;/&gt;&lt;wsp:rsid wsp:val=&quot;005A3537&quot;/&gt;&lt;wsp:rsid wsp:val=&quot;005A360B&quot;/&gt;&lt;wsp:rsid wsp:val=&quot;005A368B&quot;/&gt;&lt;wsp:rsid wsp:val=&quot;005A3957&quot;/&gt;&lt;wsp:rsid wsp:val=&quot;005A3978&quot;/&gt;&lt;wsp:rsid wsp:val=&quot;005A3A57&quot;/&gt;&lt;wsp:rsid wsp:val=&quot;005A430B&quot;/&gt;&lt;wsp:rsid wsp:val=&quot;005A5A08&quot;/&gt;&lt;wsp:rsid wsp:val=&quot;005A5C83&quot;/&gt;&lt;wsp:rsid wsp:val=&quot;005A5CE4&quot;/&gt;&lt;wsp:rsid wsp:val=&quot;005A5EF4&quot;/&gt;&lt;wsp:rsid wsp:val=&quot;005A62A5&quot;/&gt;&lt;wsp:rsid wsp:val=&quot;005A6BC1&quot;/&gt;&lt;wsp:rsid wsp:val=&quot;005A7FB3&quot;/&gt;&lt;wsp:rsid wsp:val=&quot;005B086B&quot;/&gt;&lt;wsp:rsid wsp:val=&quot;005B12A9&quot;/&gt;&lt;wsp:rsid wsp:val=&quot;005B16AD&quot;/&gt;&lt;wsp:rsid wsp:val=&quot;005B17F9&quot;/&gt;&lt;wsp:rsid wsp:val=&quot;005B1C8D&quot;/&gt;&lt;wsp:rsid wsp:val=&quot;005B206B&quot;/&gt;&lt;wsp:rsid wsp:val=&quot;005B2E65&quot;/&gt;&lt;wsp:rsid wsp:val=&quot;005B354D&quot;/&gt;&lt;wsp:rsid wsp:val=&quot;005B399F&quot;/&gt;&lt;wsp:rsid wsp:val=&quot;005B3A42&quot;/&gt;&lt;wsp:rsid wsp:val=&quot;005B3B93&quot;/&gt;&lt;wsp:rsid wsp:val=&quot;005B3DDA&quot;/&gt;&lt;wsp:rsid wsp:val=&quot;005B3FA4&quot;/&gt;&lt;wsp:rsid wsp:val=&quot;005B41A0&quot;/&gt;&lt;wsp:rsid wsp:val=&quot;005B4519&quot;/&gt;&lt;wsp:rsid wsp:val=&quot;005B476F&quot;/&gt;&lt;wsp:rsid wsp:val=&quot;005B5228&quot;/&gt;&lt;wsp:rsid wsp:val=&quot;005B5787&quot;/&gt;&lt;wsp:rsid wsp:val=&quot;005B5D45&quot;/&gt;&lt;wsp:rsid wsp:val=&quot;005B65C0&quot;/&gt;&lt;wsp:rsid wsp:val=&quot;005B68DB&quot;/&gt;&lt;wsp:rsid wsp:val=&quot;005B7055&quot;/&gt;&lt;wsp:rsid wsp:val=&quot;005B761D&quot;/&gt;&lt;wsp:rsid wsp:val=&quot;005B7866&quot;/&gt;&lt;wsp:rsid wsp:val=&quot;005C0C0E&quot;/&gt;&lt;wsp:rsid wsp:val=&quot;005C0E91&quot;/&gt;&lt;wsp:rsid wsp:val=&quot;005C14B3&quot;/&gt;&lt;wsp:rsid wsp:val=&quot;005C18E4&quot;/&gt;&lt;wsp:rsid wsp:val=&quot;005C1CEB&quot;/&gt;&lt;wsp:rsid wsp:val=&quot;005C1E93&quot;/&gt;&lt;wsp:rsid wsp:val=&quot;005C298D&quot;/&gt;&lt;wsp:rsid wsp:val=&quot;005C40DE&quot;/&gt;&lt;wsp:rsid wsp:val=&quot;005C40F1&quot;/&gt;&lt;wsp:rsid wsp:val=&quot;005C4673&quot;/&gt;&lt;wsp:rsid wsp:val=&quot;005C4E0B&quot;/&gt;&lt;wsp:rsid wsp:val=&quot;005C5D36&quot;/&gt;&lt;wsp:rsid wsp:val=&quot;005C72B9&quot;/&gt;&lt;wsp:rsid wsp:val=&quot;005C7343&quot;/&gt;&lt;wsp:rsid wsp:val=&quot;005C75FA&quot;/&gt;&lt;wsp:rsid wsp:val=&quot;005D0ADF&quot;/&gt;&lt;wsp:rsid wsp:val=&quot;005D1037&quot;/&gt;&lt;wsp:rsid wsp:val=&quot;005D18A9&quot;/&gt;&lt;wsp:rsid wsp:val=&quot;005D195F&quot;/&gt;&lt;wsp:rsid wsp:val=&quot;005D201F&quot;/&gt;&lt;wsp:rsid wsp:val=&quot;005D279F&quot;/&gt;&lt;wsp:rsid wsp:val=&quot;005D2AA8&quot;/&gt;&lt;wsp:rsid wsp:val=&quot;005D31DB&quot;/&gt;&lt;wsp:rsid wsp:val=&quot;005D3612&quot;/&gt;&lt;wsp:rsid wsp:val=&quot;005D4720&quot;/&gt;&lt;wsp:rsid wsp:val=&quot;005D4C0C&quot;/&gt;&lt;wsp:rsid wsp:val=&quot;005D5CEE&quot;/&gt;&lt;wsp:rsid wsp:val=&quot;005D60EC&quot;/&gt;&lt;wsp:rsid wsp:val=&quot;005D61FA&quot;/&gt;&lt;wsp:rsid wsp:val=&quot;005D629F&quot;/&gt;&lt;wsp:rsid wsp:val=&quot;005D62DD&quot;/&gt;&lt;wsp:rsid wsp:val=&quot;005D6A6D&quot;/&gt;&lt;wsp:rsid wsp:val=&quot;005D7198&quot;/&gt;&lt;wsp:rsid wsp:val=&quot;005D7AAD&quot;/&gt;&lt;wsp:rsid wsp:val=&quot;005E0070&quot;/&gt;&lt;wsp:rsid wsp:val=&quot;005E0B23&quot;/&gt;&lt;wsp:rsid wsp:val=&quot;005E0EAB&quot;/&gt;&lt;wsp:rsid wsp:val=&quot;005E0EAE&quot;/&gt;&lt;wsp:rsid wsp:val=&quot;005E10BC&quot;/&gt;&lt;wsp:rsid wsp:val=&quot;005E17C0&quot;/&gt;&lt;wsp:rsid wsp:val=&quot;005E1D89&quot;/&gt;&lt;wsp:rsid wsp:val=&quot;005E3303&quot;/&gt;&lt;wsp:rsid wsp:val=&quot;005E3DEA&quot;/&gt;&lt;wsp:rsid wsp:val=&quot;005E41CF&quot;/&gt;&lt;wsp:rsid wsp:val=&quot;005E4592&quot;/&gt;&lt;wsp:rsid wsp:val=&quot;005E51A7&quot;/&gt;&lt;wsp:rsid wsp:val=&quot;005E55FC&quot;/&gt;&lt;wsp:rsid wsp:val=&quot;005E5E0A&quot;/&gt;&lt;wsp:rsid wsp:val=&quot;005E67B7&quot;/&gt;&lt;wsp:rsid wsp:val=&quot;005E739D&quot;/&gt;&lt;wsp:rsid wsp:val=&quot;005E7A8A&quot;/&gt;&lt;wsp:rsid wsp:val=&quot;005F0138&quot;/&gt;&lt;wsp:rsid wsp:val=&quot;005F0152&quot;/&gt;&lt;wsp:rsid wsp:val=&quot;005F0CE8&quot;/&gt;&lt;wsp:rsid wsp:val=&quot;005F0E72&quot;/&gt;&lt;wsp:rsid wsp:val=&quot;005F2100&quot;/&gt;&lt;wsp:rsid wsp:val=&quot;005F2123&quot;/&gt;&lt;wsp:rsid wsp:val=&quot;005F2961&quot;/&gt;&lt;wsp:rsid wsp:val=&quot;005F2B7C&quot;/&gt;&lt;wsp:rsid wsp:val=&quot;005F303E&quot;/&gt;&lt;wsp:rsid wsp:val=&quot;005F37EC&quot;/&gt;&lt;wsp:rsid wsp:val=&quot;005F38A9&quot;/&gt;&lt;wsp:rsid wsp:val=&quot;005F3A80&quot;/&gt;&lt;wsp:rsid wsp:val=&quot;005F41C8&quot;/&gt;&lt;wsp:rsid wsp:val=&quot;005F4B57&quot;/&gt;&lt;wsp:rsid wsp:val=&quot;005F597A&quot;/&gt;&lt;wsp:rsid wsp:val=&quot;005F5D6F&quot;/&gt;&lt;wsp:rsid wsp:val=&quot;005F5ED5&quot;/&gt;&lt;wsp:rsid wsp:val=&quot;005F64E1&quot;/&gt;&lt;wsp:rsid wsp:val=&quot;005F74B0&quot;/&gt;&lt;wsp:rsid wsp:val=&quot;005F794D&quot;/&gt;&lt;wsp:rsid wsp:val=&quot;005F7C23&quot;/&gt;&lt;wsp:rsid wsp:val=&quot;005F7D27&quot;/&gt;&lt;wsp:rsid wsp:val=&quot;0060144D&quot;/&gt;&lt;wsp:rsid wsp:val=&quot;00601720&quot;/&gt;&lt;wsp:rsid wsp:val=&quot;00603C01&quot;/&gt;&lt;wsp:rsid wsp:val=&quot;00603EC5&quot;/&gt;&lt;wsp:rsid wsp:val=&quot;00604277&quot;/&gt;&lt;wsp:rsid wsp:val=&quot;00604663&quot;/&gt;&lt;wsp:rsid wsp:val=&quot;006051EF&quot;/&gt;&lt;wsp:rsid wsp:val=&quot;00605422&quot;/&gt;&lt;wsp:rsid wsp:val=&quot;006059A8&quot;/&gt;&lt;wsp:rsid wsp:val=&quot;00605B48&quot;/&gt;&lt;wsp:rsid wsp:val=&quot;00606101&quot;/&gt;&lt;wsp:rsid wsp:val=&quot;006069BA&quot;/&gt;&lt;wsp:rsid wsp:val=&quot;00606B1B&quot;/&gt;&lt;wsp:rsid wsp:val=&quot;0060760C&quot;/&gt;&lt;wsp:rsid wsp:val=&quot;0061060F&quot;/&gt;&lt;wsp:rsid wsp:val=&quot;00610ABB&quot;/&gt;&lt;wsp:rsid wsp:val=&quot;00610C9E&quot;/&gt;&lt;wsp:rsid wsp:val=&quot;00612EED&quot;/&gt;&lt;wsp:rsid wsp:val=&quot;00613F15&quot;/&gt;&lt;wsp:rsid wsp:val=&quot;0061426F&quot;/&gt;&lt;wsp:rsid wsp:val=&quot;00614BEC&quot;/&gt;&lt;wsp:rsid wsp:val=&quot;0061695A&quot;/&gt;&lt;wsp:rsid wsp:val=&quot;00616D13&quot;/&gt;&lt;wsp:rsid wsp:val=&quot;0061722D&quot;/&gt;&lt;wsp:rsid wsp:val=&quot;006201FF&quot;/&gt;&lt;wsp:rsid wsp:val=&quot;0062056A&quot;/&gt;&lt;wsp:rsid wsp:val=&quot;00620885&quot;/&gt;&lt;wsp:rsid wsp:val=&quot;00620980&quot;/&gt;&lt;wsp:rsid wsp:val=&quot;00620DCB&quot;/&gt;&lt;wsp:rsid wsp:val=&quot;0062160D&quot;/&gt;&lt;wsp:rsid wsp:val=&quot;006216FF&quot;/&gt;&lt;wsp:rsid wsp:val=&quot;0062385E&quot;/&gt;&lt;wsp:rsid wsp:val=&quot;00623951&quot;/&gt;&lt;wsp:rsid wsp:val=&quot;00623BC7&quot;/&gt;&lt;wsp:rsid wsp:val=&quot;00624019&quot;/&gt;&lt;wsp:rsid wsp:val=&quot;0062419A&quot;/&gt;&lt;wsp:rsid wsp:val=&quot;006242C2&quot;/&gt;&lt;wsp:rsid wsp:val=&quot;00624B20&quot;/&gt;&lt;wsp:rsid wsp:val=&quot;0062570D&quot;/&gt;&lt;wsp:rsid wsp:val=&quot;0062579C&quot;/&gt;&lt;wsp:rsid wsp:val=&quot;00625CC1&quot;/&gt;&lt;wsp:rsid wsp:val=&quot;0062671F&quot;/&gt;&lt;wsp:rsid wsp:val=&quot;0062694A&quot;/&gt;&lt;wsp:rsid wsp:val=&quot;00626B99&quot;/&gt;&lt;wsp:rsid wsp:val=&quot;00626BD4&quot;/&gt;&lt;wsp:rsid wsp:val=&quot;00626C37&quot;/&gt;&lt;wsp:rsid wsp:val=&quot;0062761E&quot;/&gt;&lt;wsp:rsid wsp:val=&quot;0062773C&quot;/&gt;&lt;wsp:rsid wsp:val=&quot;00627C79&quot;/&gt;&lt;wsp:rsid wsp:val=&quot;00630156&quot;/&gt;&lt;wsp:rsid wsp:val=&quot;00630495&quot;/&gt;&lt;wsp:rsid wsp:val=&quot;0063049B&quot;/&gt;&lt;wsp:rsid wsp:val=&quot;00631BF6&quot;/&gt;&lt;wsp:rsid wsp:val=&quot;0063393B&quot;/&gt;&lt;wsp:rsid wsp:val=&quot;00633FDF&quot;/&gt;&lt;wsp:rsid wsp:val=&quot;00634670&quot;/&gt;&lt;wsp:rsid wsp:val=&quot;0063479F&quot;/&gt;&lt;wsp:rsid wsp:val=&quot;006347B7&quot;/&gt;&lt;wsp:rsid wsp:val=&quot;00634BE5&quot;/&gt;&lt;wsp:rsid wsp:val=&quot;00634CC1&quot;/&gt;&lt;wsp:rsid wsp:val=&quot;00634D28&quot;/&gt;&lt;wsp:rsid wsp:val=&quot;00634FE1&quot;/&gt;&lt;wsp:rsid wsp:val=&quot;00634FF3&quot;/&gt;&lt;wsp:rsid wsp:val=&quot;00635FF2&quot;/&gt;&lt;wsp:rsid wsp:val=&quot;006364EF&quot;/&gt;&lt;wsp:rsid wsp:val=&quot;00636CE0&quot;/&gt;&lt;wsp:rsid wsp:val=&quot;00637024&quot;/&gt;&lt;wsp:rsid wsp:val=&quot;0063763F&quot;/&gt;&lt;wsp:rsid wsp:val=&quot;00640B96&quot;/&gt;&lt;wsp:rsid wsp:val=&quot;00640BAE&quot;/&gt;&lt;wsp:rsid wsp:val=&quot;00641CED&quot;/&gt;&lt;wsp:rsid wsp:val=&quot;00642008&quot;/&gt;&lt;wsp:rsid wsp:val=&quot;00643572&quot;/&gt;&lt;wsp:rsid wsp:val=&quot;00643A7E&quot;/&gt;&lt;wsp:rsid wsp:val=&quot;0064444F&quot;/&gt;&lt;wsp:rsid wsp:val=&quot;00644766&quot;/&gt;&lt;wsp:rsid wsp:val=&quot;006457AF&quot;/&gt;&lt;wsp:rsid wsp:val=&quot;006457EF&quot;/&gt;&lt;wsp:rsid wsp:val=&quot;0064616F&quot;/&gt;&lt;wsp:rsid wsp:val=&quot;00646871&quot;/&gt;&lt;wsp:rsid wsp:val=&quot;00646AF8&quot;/&gt;&lt;wsp:rsid wsp:val=&quot;00646E67&quot;/&gt;&lt;wsp:rsid wsp:val=&quot;0064768F&quot;/&gt;&lt;wsp:rsid wsp:val=&quot;00647BF0&quot;/&gt;&lt;wsp:rsid wsp:val=&quot;00647C74&quot;/&gt;&lt;wsp:rsid wsp:val=&quot;00650546&quot;/&gt;&lt;wsp:rsid wsp:val=&quot;00650DFB&quot;/&gt;&lt;wsp:rsid wsp:val=&quot;00651644&quot;/&gt;&lt;wsp:rsid wsp:val=&quot;00652BDC&quot;/&gt;&lt;wsp:rsid wsp:val=&quot;006530B9&quot;/&gt;&lt;wsp:rsid wsp:val=&quot;006536EC&quot;/&gt;&lt;wsp:rsid wsp:val=&quot;00653EE1&quot;/&gt;&lt;wsp:rsid wsp:val=&quot;0065493C&quot;/&gt;&lt;wsp:rsid wsp:val=&quot;00654A85&quot;/&gt;&lt;wsp:rsid wsp:val=&quot;00654CC3&quot;/&gt;&lt;wsp:rsid wsp:val=&quot;00654E6E&quot;/&gt;&lt;wsp:rsid wsp:val=&quot;00655835&quot;/&gt;&lt;wsp:rsid wsp:val=&quot;00655DAC&quot;/&gt;&lt;wsp:rsid wsp:val=&quot;006563BF&quot;/&gt;&lt;wsp:rsid wsp:val=&quot;006564A2&quot;/&gt;&lt;wsp:rsid wsp:val=&quot;00656A6C&quot;/&gt;&lt;wsp:rsid wsp:val=&quot;00657CB2&quot;/&gt;&lt;wsp:rsid wsp:val=&quot;006600FC&quot;/&gt;&lt;wsp:rsid wsp:val=&quot;00660248&quot;/&gt;&lt;wsp:rsid wsp:val=&quot;0066065F&quot;/&gt;&lt;wsp:rsid wsp:val=&quot;006607DB&quot;/&gt;&lt;wsp:rsid wsp:val=&quot;00660863&quot;/&gt;&lt;wsp:rsid wsp:val=&quot;00660DC8&quot;/&gt;&lt;wsp:rsid wsp:val=&quot;00661068&quot;/&gt;&lt;wsp:rsid wsp:val=&quot;006615A8&quot;/&gt;&lt;wsp:rsid wsp:val=&quot;00661673&quot;/&gt;&lt;wsp:rsid wsp:val=&quot;0066174E&quot;/&gt;&lt;wsp:rsid wsp:val=&quot;00661C2B&quot;/&gt;&lt;wsp:rsid wsp:val=&quot;006629A5&quot;/&gt;&lt;wsp:rsid wsp:val=&quot;00662D7C&quot;/&gt;&lt;wsp:rsid wsp:val=&quot;006638AA&quot;/&gt;&lt;wsp:rsid wsp:val=&quot;006638C5&quot;/&gt;&lt;wsp:rsid wsp:val=&quot;006640E9&quot;/&gt;&lt;wsp:rsid wsp:val=&quot;006648E1&quot;/&gt;&lt;wsp:rsid wsp:val=&quot;006653D9&quot;/&gt;&lt;wsp:rsid wsp:val=&quot;00665AB2&quot;/&gt;&lt;wsp:rsid wsp:val=&quot;00665E5D&quot;/&gt;&lt;wsp:rsid wsp:val=&quot;006666ED&quot;/&gt;&lt;wsp:rsid wsp:val=&quot;00667445&quot;/&gt;&lt;wsp:rsid wsp:val=&quot;00667F5A&quot;/&gt;&lt;wsp:rsid wsp:val=&quot;006706C2&quot;/&gt;&lt;wsp:rsid wsp:val=&quot;00670738&quot;/&gt;&lt;wsp:rsid wsp:val=&quot;00670A0B&quot;/&gt;&lt;wsp:rsid wsp:val=&quot;00670CA5&quot;/&gt;&lt;wsp:rsid wsp:val=&quot;00671608&quot;/&gt;&lt;wsp:rsid wsp:val=&quot;0067164C&quot;/&gt;&lt;wsp:rsid wsp:val=&quot;00671B14&quot;/&gt;&lt;wsp:rsid wsp:val=&quot;00671B2D&quot;/&gt;&lt;wsp:rsid wsp:val=&quot;00671C49&quot;/&gt;&lt;wsp:rsid wsp:val=&quot;0067210E&quot;/&gt;&lt;wsp:rsid wsp:val=&quot;006729FA&quot;/&gt;&lt;wsp:rsid wsp:val=&quot;00672FAF&quot;/&gt;&lt;wsp:rsid wsp:val=&quot;00673567&quot;/&gt;&lt;wsp:rsid wsp:val=&quot;0067367B&quot;/&gt;&lt;wsp:rsid wsp:val=&quot;00674EC0&quot;/&gt;&lt;wsp:rsid wsp:val=&quot;006754E1&quot;/&gt;&lt;wsp:rsid wsp:val=&quot;0067595A&quot;/&gt;&lt;wsp:rsid wsp:val=&quot;00675D40&quot;/&gt;&lt;wsp:rsid wsp:val=&quot;00675E09&quot;/&gt;&lt;wsp:rsid wsp:val=&quot;00675E18&quot;/&gt;&lt;wsp:rsid wsp:val=&quot;00676376&quot;/&gt;&lt;wsp:rsid wsp:val=&quot;0067659A&quot;/&gt;&lt;wsp:rsid wsp:val=&quot;0067755B&quot;/&gt;&lt;wsp:rsid wsp:val=&quot;00677699&quot;/&gt;&lt;wsp:rsid wsp:val=&quot;006800E4&quot;/&gt;&lt;wsp:rsid wsp:val=&quot;00680CE4&quot;/&gt;&lt;wsp:rsid wsp:val=&quot;00680DC4&quot;/&gt;&lt;wsp:rsid wsp:val=&quot;00681551&quot;/&gt;&lt;wsp:rsid wsp:val=&quot;006815AC&quot;/&gt;&lt;wsp:rsid wsp:val=&quot;0068166D&quot;/&gt;&lt;wsp:rsid wsp:val=&quot;00681697&quot;/&gt;&lt;wsp:rsid wsp:val=&quot;00681829&quot;/&gt;&lt;wsp:rsid wsp:val=&quot;006819FF&quot;/&gt;&lt;wsp:rsid wsp:val=&quot;0068235E&quot;/&gt;&lt;wsp:rsid wsp:val=&quot;0068263A&quot;/&gt;&lt;wsp:rsid wsp:val=&quot;00683632&quot;/&gt;&lt;wsp:rsid wsp:val=&quot;00684E0A&quot;/&gt;&lt;wsp:rsid wsp:val=&quot;00684E41&quot;/&gt;&lt;wsp:rsid wsp:val=&quot;00685BAB&quot;/&gt;&lt;wsp:rsid wsp:val=&quot;00686075&quot;/&gt;&lt;wsp:rsid wsp:val=&quot;006864BA&quot;/&gt;&lt;wsp:rsid wsp:val=&quot;006869C6&quot;/&gt;&lt;wsp:rsid wsp:val=&quot;0068726B&quot;/&gt;&lt;wsp:rsid wsp:val=&quot;00690537&quot;/&gt;&lt;wsp:rsid wsp:val=&quot;00690A50&quot;/&gt;&lt;wsp:rsid wsp:val=&quot;006917F5&quot;/&gt;&lt;wsp:rsid wsp:val=&quot;006920F7&quot;/&gt;&lt;wsp:rsid wsp:val=&quot;00693499&quot;/&gt;&lt;wsp:rsid wsp:val=&quot;006934CF&quot;/&gt;&lt;wsp:rsid wsp:val=&quot;00693D78&quot;/&gt;&lt;wsp:rsid wsp:val=&quot;006947B1&quot;/&gt;&lt;wsp:rsid wsp:val=&quot;0069529C&quot;/&gt;&lt;wsp:rsid wsp:val=&quot;00695631&quot;/&gt;&lt;wsp:rsid wsp:val=&quot;00695A86&quot;/&gt;&lt;wsp:rsid wsp:val=&quot;00695EBD&quot;/&gt;&lt;wsp:rsid wsp:val=&quot;0069613C&quot;/&gt;&lt;wsp:rsid wsp:val=&quot;00696674&quot;/&gt;&lt;wsp:rsid wsp:val=&quot;00696E5B&quot;/&gt;&lt;wsp:rsid wsp:val=&quot;00696EB9&quot;/&gt;&lt;wsp:rsid wsp:val=&quot;00696FF1&quot;/&gt;&lt;wsp:rsid wsp:val=&quot;0069729B&quot;/&gt;&lt;wsp:rsid wsp:val=&quot;00697326&quot;/&gt;&lt;wsp:rsid wsp:val=&quot;006979AB&quot;/&gt;&lt;wsp:rsid wsp:val=&quot;006A048D&quot;/&gt;&lt;wsp:rsid wsp:val=&quot;006A07EA&quot;/&gt;&lt;wsp:rsid wsp:val=&quot;006A08BA&quot;/&gt;&lt;wsp:rsid wsp:val=&quot;006A09FD&quot;/&gt;&lt;wsp:rsid wsp:val=&quot;006A1174&quot;/&gt;&lt;wsp:rsid wsp:val=&quot;006A133B&quot;/&gt;&lt;wsp:rsid wsp:val=&quot;006A16AB&quot;/&gt;&lt;wsp:rsid wsp:val=&quot;006A181A&quot;/&gt;&lt;wsp:rsid wsp:val=&quot;006A187D&quot;/&gt;&lt;wsp:rsid wsp:val=&quot;006A1DA2&quot;/&gt;&lt;wsp:rsid wsp:val=&quot;006A1E09&quot;/&gt;&lt;wsp:rsid wsp:val=&quot;006A3787&quot;/&gt;&lt;wsp:rsid wsp:val=&quot;006A3938&quot;/&gt;&lt;wsp:rsid wsp:val=&quot;006A50F1&quot;/&gt;&lt;wsp:rsid wsp:val=&quot;006A51EB&quot;/&gt;&lt;wsp:rsid wsp:val=&quot;006A5D96&quot;/&gt;&lt;wsp:rsid wsp:val=&quot;006A60A3&quot;/&gt;&lt;wsp:rsid wsp:val=&quot;006A6D17&quot;/&gt;&lt;wsp:rsid wsp:val=&quot;006A6D84&quot;/&gt;&lt;wsp:rsid wsp:val=&quot;006A7419&quot;/&gt;&lt;wsp:rsid wsp:val=&quot;006A7A4F&quot;/&gt;&lt;wsp:rsid wsp:val=&quot;006B21DB&quot;/&gt;&lt;wsp:rsid wsp:val=&quot;006B2291&quot;/&gt;&lt;wsp:rsid wsp:val=&quot;006B288A&quot;/&gt;&lt;wsp:rsid wsp:val=&quot;006B3643&quot;/&gt;&lt;wsp:rsid wsp:val=&quot;006B42E9&quot;/&gt;&lt;wsp:rsid wsp:val=&quot;006B43F3&quot;/&gt;&lt;wsp:rsid wsp:val=&quot;006B4548&quot;/&gt;&lt;wsp:rsid wsp:val=&quot;006B4CAE&quot;/&gt;&lt;wsp:rsid wsp:val=&quot;006B50A5&quot;/&gt;&lt;wsp:rsid wsp:val=&quot;006B5A25&quot;/&gt;&lt;wsp:rsid wsp:val=&quot;006B6202&quot;/&gt;&lt;wsp:rsid wsp:val=&quot;006B621A&quot;/&gt;&lt;wsp:rsid wsp:val=&quot;006B6B90&quot;/&gt;&lt;wsp:rsid wsp:val=&quot;006B6EE3&quot;/&gt;&lt;wsp:rsid wsp:val=&quot;006B6FD9&quot;/&gt;&lt;wsp:rsid wsp:val=&quot;006B74D2&quot;/&gt;&lt;wsp:rsid wsp:val=&quot;006B7577&quot;/&gt;&lt;wsp:rsid wsp:val=&quot;006B76F3&quot;/&gt;&lt;wsp:rsid wsp:val=&quot;006B781D&quot;/&gt;&lt;wsp:rsid wsp:val=&quot;006C0285&quot;/&gt;&lt;wsp:rsid wsp:val=&quot;006C13B5&quot;/&gt;&lt;wsp:rsid wsp:val=&quot;006C1867&quot;/&gt;&lt;wsp:rsid wsp:val=&quot;006C296E&quot;/&gt;&lt;wsp:rsid wsp:val=&quot;006C4303&quot;/&gt;&lt;wsp:rsid wsp:val=&quot;006C46BF&quot;/&gt;&lt;wsp:rsid wsp:val=&quot;006C4E7E&quot;/&gt;&lt;wsp:rsid wsp:val=&quot;006C56B5&quot;/&gt;&lt;wsp:rsid wsp:val=&quot;006C59CC&quot;/&gt;&lt;wsp:rsid wsp:val=&quot;006C6419&quot;/&gt;&lt;wsp:rsid wsp:val=&quot;006C6764&quot;/&gt;&lt;wsp:rsid wsp:val=&quot;006C6D66&quot;/&gt;&lt;wsp:rsid wsp:val=&quot;006C76C0&quot;/&gt;&lt;wsp:rsid wsp:val=&quot;006C79A1&quot;/&gt;&lt;wsp:rsid wsp:val=&quot;006D004F&quot;/&gt;&lt;wsp:rsid wsp:val=&quot;006D0256&quot;/&gt;&lt;wsp:rsid wsp:val=&quot;006D071B&quot;/&gt;&lt;wsp:rsid wsp:val=&quot;006D117B&quot;/&gt;&lt;wsp:rsid wsp:val=&quot;006D15EA&quot;/&gt;&lt;wsp:rsid wsp:val=&quot;006D23EE&quot;/&gt;&lt;wsp:rsid wsp:val=&quot;006D2797&quot;/&gt;&lt;wsp:rsid wsp:val=&quot;006D2D92&quot;/&gt;&lt;wsp:rsid wsp:val=&quot;006D361B&quot;/&gt;&lt;wsp:rsid wsp:val=&quot;006D40BE&quot;/&gt;&lt;wsp:rsid wsp:val=&quot;006D469A&quot;/&gt;&lt;wsp:rsid wsp:val=&quot;006D4A8B&quot;/&gt;&lt;wsp:rsid wsp:val=&quot;006D4FA4&quot;/&gt;&lt;wsp:rsid wsp:val=&quot;006D5775&quot;/&gt;&lt;wsp:rsid wsp:val=&quot;006D5C16&quot;/&gt;&lt;wsp:rsid wsp:val=&quot;006D5CD7&quot;/&gt;&lt;wsp:rsid wsp:val=&quot;006D5F69&quot;/&gt;&lt;wsp:rsid wsp:val=&quot;006D604C&quot;/&gt;&lt;wsp:rsid wsp:val=&quot;006D6424&quot;/&gt;&lt;wsp:rsid wsp:val=&quot;006D6827&quot;/&gt;&lt;wsp:rsid wsp:val=&quot;006E060C&quot;/&gt;&lt;wsp:rsid wsp:val=&quot;006E10F5&quot;/&gt;&lt;wsp:rsid wsp:val=&quot;006E1D92&quot;/&gt;&lt;wsp:rsid wsp:val=&quot;006E25C9&quot;/&gt;&lt;wsp:rsid wsp:val=&quot;006E2897&quot;/&gt;&lt;wsp:rsid wsp:val=&quot;006E2B50&quot;/&gt;&lt;wsp:rsid wsp:val=&quot;006E301D&quot;/&gt;&lt;wsp:rsid wsp:val=&quot;006E311E&quot;/&gt;&lt;wsp:rsid wsp:val=&quot;006E336F&quot;/&gt;&lt;wsp:rsid wsp:val=&quot;006E3726&quot;/&gt;&lt;wsp:rsid wsp:val=&quot;006E3793&quot;/&gt;&lt;wsp:rsid wsp:val=&quot;006E4886&quot;/&gt;&lt;wsp:rsid wsp:val=&quot;006E62E0&quot;/&gt;&lt;wsp:rsid wsp:val=&quot;006E6A47&quot;/&gt;&lt;wsp:rsid wsp:val=&quot;006E788D&quot;/&gt;&lt;wsp:rsid wsp:val=&quot;006F0B89&quot;/&gt;&lt;wsp:rsid wsp:val=&quot;006F1336&quot;/&gt;&lt;wsp:rsid wsp:val=&quot;006F2226&quot;/&gt;&lt;wsp:rsid wsp:val=&quot;006F342B&quot;/&gt;&lt;wsp:rsid wsp:val=&quot;006F405F&quot;/&gt;&lt;wsp:rsid wsp:val=&quot;006F4433&quot;/&gt;&lt;wsp:rsid wsp:val=&quot;006F4592&quot;/&gt;&lt;wsp:rsid wsp:val=&quot;006F48E2&quot;/&gt;&lt;wsp:rsid wsp:val=&quot;006F49D9&quot;/&gt;&lt;wsp:rsid wsp:val=&quot;006F6AB2&quot;/&gt;&lt;wsp:rsid wsp:val=&quot;006F73D2&quot;/&gt;&lt;wsp:rsid wsp:val=&quot;006F79FB&quot;/&gt;&lt;wsp:rsid wsp:val=&quot;006F7FD0&quot;/&gt;&lt;wsp:rsid wsp:val=&quot;007000F0&quot;/&gt;&lt;wsp:rsid wsp:val=&quot;007007F8&quot;/&gt;&lt;wsp:rsid wsp:val=&quot;0070139A&quot;/&gt;&lt;wsp:rsid wsp:val=&quot;00702889&quot;/&gt;&lt;wsp:rsid wsp:val=&quot;00703923&quot;/&gt;&lt;wsp:rsid wsp:val=&quot;00703A17&quot;/&gt;&lt;wsp:rsid wsp:val=&quot;00703DBA&quot;/&gt;&lt;wsp:rsid wsp:val=&quot;00703FA2&quot;/&gt;&lt;wsp:rsid wsp:val=&quot;00704CF7&quot;/&gt;&lt;wsp:rsid wsp:val=&quot;00705A42&quot;/&gt;&lt;wsp:rsid wsp:val=&quot;00705B66&quot;/&gt;&lt;wsp:rsid wsp:val=&quot;00706721&quot;/&gt;&lt;wsp:rsid wsp:val=&quot;00707681&quot;/&gt;&lt;wsp:rsid wsp:val=&quot;007078A9&quot;/&gt;&lt;wsp:rsid wsp:val=&quot;00707BAF&quot;/&gt;&lt;wsp:rsid wsp:val=&quot;007106A9&quot;/&gt;&lt;wsp:rsid wsp:val=&quot;00711633&quot;/&gt;&lt;wsp:rsid wsp:val=&quot;00711EC3&quot;/&gt;&lt;wsp:rsid wsp:val=&quot;0071260D&quot;/&gt;&lt;wsp:rsid wsp:val=&quot;00712957&quot;/&gt;&lt;wsp:rsid wsp:val=&quot;00712F90&quot;/&gt;&lt;wsp:rsid wsp:val=&quot;007133A2&quot;/&gt;&lt;wsp:rsid wsp:val=&quot;00714C1C&quot;/&gt;&lt;wsp:rsid wsp:val=&quot;007165F1&quot;/&gt;&lt;wsp:rsid wsp:val=&quot;007167E8&quot;/&gt;&lt;wsp:rsid wsp:val=&quot;00717A68&quot;/&gt;&lt;wsp:rsid wsp:val=&quot;00720298&quot;/&gt;&lt;wsp:rsid wsp:val=&quot;0072098C&quot;/&gt;&lt;wsp:rsid wsp:val=&quot;00721773&quot;/&gt;&lt;wsp:rsid wsp:val=&quot;00721E38&quot;/&gt;&lt;wsp:rsid wsp:val=&quot;00722E4B&quot;/&gt;&lt;wsp:rsid wsp:val=&quot;00722EE1&quot;/&gt;&lt;wsp:rsid wsp:val=&quot;0072322E&quot;/&gt;&lt;wsp:rsid wsp:val=&quot;007235D1&quot;/&gt;&lt;wsp:rsid wsp:val=&quot;00723D08&quot;/&gt;&lt;wsp:rsid wsp:val=&quot;007244BE&quot;/&gt;&lt;wsp:rsid wsp:val=&quot;00724739&quot;/&gt;&lt;wsp:rsid wsp:val=&quot;007247B1&quot;/&gt;&lt;wsp:rsid wsp:val=&quot;00724A65&quot;/&gt;&lt;wsp:rsid wsp:val=&quot;00725123&quot;/&gt;&lt;wsp:rsid wsp:val=&quot;007252D0&quot;/&gt;&lt;wsp:rsid wsp:val=&quot;00725A58&quot;/&gt;&lt;wsp:rsid wsp:val=&quot;0072668C&quot;/&gt;&lt;wsp:rsid wsp:val=&quot;0072685F&quot;/&gt;&lt;wsp:rsid wsp:val=&quot;007275EF&quot;/&gt;&lt;wsp:rsid wsp:val=&quot;00727DDD&quot;/&gt;&lt;wsp:rsid wsp:val=&quot;00730260&quot;/&gt;&lt;wsp:rsid wsp:val=&quot;0073091A&quot;/&gt;&lt;wsp:rsid wsp:val=&quot;0073131F&quot;/&gt;&lt;wsp:rsid wsp:val=&quot;00731444&quot;/&gt;&lt;wsp:rsid wsp:val=&quot;00731D75&quot;/&gt;&lt;wsp:rsid wsp:val=&quot;007323B2&quot;/&gt;&lt;wsp:rsid wsp:val=&quot;00732A91&quot;/&gt;&lt;wsp:rsid wsp:val=&quot;00733142&quot;/&gt;&lt;wsp:rsid wsp:val=&quot;00733216&quot;/&gt;&lt;wsp:rsid wsp:val=&quot;00733251&quot;/&gt;&lt;wsp:rsid wsp:val=&quot;007337AB&quot;/&gt;&lt;wsp:rsid wsp:val=&quot;007337FB&quot;/&gt;&lt;wsp:rsid wsp:val=&quot;00733C59&quot;/&gt;&lt;wsp:rsid wsp:val=&quot;00733F13&quot;/&gt;&lt;wsp:rsid wsp:val=&quot;0073432D&quot;/&gt;&lt;wsp:rsid wsp:val=&quot;00734444&quot;/&gt;&lt;wsp:rsid wsp:val=&quot;0073454B&quot;/&gt;&lt;wsp:rsid wsp:val=&quot;00734952&quot;/&gt;&lt;wsp:rsid wsp:val=&quot;00735BA7&quot;/&gt;&lt;wsp:rsid wsp:val=&quot;007361B1&quot;/&gt;&lt;wsp:rsid wsp:val=&quot;00737505&quot;/&gt;&lt;wsp:rsid wsp:val=&quot;00740037&quot;/&gt;&lt;wsp:rsid wsp:val=&quot;0074003A&quot;/&gt;&lt;wsp:rsid wsp:val=&quot;00740566&quot;/&gt;&lt;wsp:rsid wsp:val=&quot;00740DC0&quot;/&gt;&lt;wsp:rsid wsp:val=&quot;007410B1&quot;/&gt;&lt;wsp:rsid wsp:val=&quot;00741178&quot;/&gt;&lt;wsp:rsid wsp:val=&quot;007420DF&quot;/&gt;&lt;wsp:rsid wsp:val=&quot;00742124&quot;/&gt;&lt;wsp:rsid wsp:val=&quot;007422AB&quot;/&gt;&lt;wsp:rsid wsp:val=&quot;007423A7&quot;/&gt;&lt;wsp:rsid wsp:val=&quot;00742772&quot;/&gt;&lt;wsp:rsid wsp:val=&quot;00742DF6&quot;/&gt;&lt;wsp:rsid wsp:val=&quot;0074367B&quot;/&gt;&lt;wsp:rsid wsp:val=&quot;00743B1A&quot;/&gt;&lt;wsp:rsid wsp:val=&quot;00743E9E&quot;/&gt;&lt;wsp:rsid wsp:val=&quot;00743EEC&quot;/&gt;&lt;wsp:rsid wsp:val=&quot;00744195&quot;/&gt;&lt;wsp:rsid wsp:val=&quot;0074447B&quot;/&gt;&lt;wsp:rsid wsp:val=&quot;007448E2&quot;/&gt;&lt;wsp:rsid wsp:val=&quot;0074499D&quot;/&gt;&lt;wsp:rsid wsp:val=&quot;007455CD&quot;/&gt;&lt;wsp:rsid wsp:val=&quot;00745ABF&quot;/&gt;&lt;wsp:rsid wsp:val=&quot;00746741&quot;/&gt;&lt;wsp:rsid wsp:val=&quot;007468C7&quot;/&gt;&lt;wsp:rsid wsp:val=&quot;00746FAC&quot;/&gt;&lt;wsp:rsid wsp:val=&quot;007473DA&quot;/&gt;&lt;wsp:rsid wsp:val=&quot;00747FD5&quot;/&gt;&lt;wsp:rsid wsp:val=&quot;00750360&quot;/&gt;&lt;wsp:rsid wsp:val=&quot;00750532&quot;/&gt;&lt;wsp:rsid wsp:val=&quot;00750A03&quot;/&gt;&lt;wsp:rsid wsp:val=&quot;00750B55&quot;/&gt;&lt;wsp:rsid wsp:val=&quot;00750C43&quot;/&gt;&lt;wsp:rsid wsp:val=&quot;00750DF5&quot;/&gt;&lt;wsp:rsid wsp:val=&quot;00751158&quot;/&gt;&lt;wsp:rsid wsp:val=&quot;007511F6&quot;/&gt;&lt;wsp:rsid wsp:val=&quot;00751B5A&quot;/&gt;&lt;wsp:rsid wsp:val=&quot;00752178&quot;/&gt;&lt;wsp:rsid wsp:val=&quot;0075232D&quot;/&gt;&lt;wsp:rsid wsp:val=&quot;00753261&quot;/&gt;&lt;wsp:rsid wsp:val=&quot;007546ED&quot;/&gt;&lt;wsp:rsid wsp:val=&quot;00754C0F&quot;/&gt;&lt;wsp:rsid wsp:val=&quot;00754C1B&quot;/&gt;&lt;wsp:rsid wsp:val=&quot;007555B4&quot;/&gt;&lt;wsp:rsid wsp:val=&quot;00755F90&quot;/&gt;&lt;wsp:rsid wsp:val=&quot;00756E7F&quot;/&gt;&lt;wsp:rsid wsp:val=&quot;00757A0F&quot;/&gt;&lt;wsp:rsid wsp:val=&quot;00757A17&quot;/&gt;&lt;wsp:rsid wsp:val=&quot;00760409&quot;/&gt;&lt;wsp:rsid wsp:val=&quot;00760A51&quot;/&gt;&lt;wsp:rsid wsp:val=&quot;00760EB1&quot;/&gt;&lt;wsp:rsid wsp:val=&quot;00760F1A&quot;/&gt;&lt;wsp:rsid wsp:val=&quot;007612AD&quot;/&gt;&lt;wsp:rsid wsp:val=&quot;007614C9&quot;/&gt;&lt;wsp:rsid wsp:val=&quot;00761EA4&quot;/&gt;&lt;wsp:rsid wsp:val=&quot;0076215C&quot;/&gt;&lt;wsp:rsid wsp:val=&quot;007624C1&quot;/&gt;&lt;wsp:rsid wsp:val=&quot;00762B73&quot;/&gt;&lt;wsp:rsid wsp:val=&quot;00762C7F&quot;/&gt;&lt;wsp:rsid wsp:val=&quot;00762C8D&quot;/&gt;&lt;wsp:rsid wsp:val=&quot;00763C64&quot;/&gt;&lt;wsp:rsid wsp:val=&quot;0076534B&quot;/&gt;&lt;wsp:rsid wsp:val=&quot;007668BC&quot;/&gt;&lt;wsp:rsid wsp:val=&quot;007668D2&quot;/&gt;&lt;wsp:rsid wsp:val=&quot;00767BA3&quot;/&gt;&lt;wsp:rsid wsp:val=&quot;00767CC6&quot;/&gt;&lt;wsp:rsid wsp:val=&quot;00770176&quot;/&gt;&lt;wsp:rsid wsp:val=&quot;00770822&quot;/&gt;&lt;wsp:rsid wsp:val=&quot;007709DE&quot;/&gt;&lt;wsp:rsid wsp:val=&quot;00770EFF&quot;/&gt;&lt;wsp:rsid wsp:val=&quot;00772DFA&quot;/&gt;&lt;wsp:rsid wsp:val=&quot;007730E6&quot;/&gt;&lt;wsp:rsid wsp:val=&quot;00773365&quot;/&gt;&lt;wsp:rsid wsp:val=&quot;007741E6&quot;/&gt;&lt;wsp:rsid wsp:val=&quot;00774BAC&quot;/&gt;&lt;wsp:rsid wsp:val=&quot;0077556F&quot;/&gt;&lt;wsp:rsid wsp:val=&quot;007755DA&quot;/&gt;&lt;wsp:rsid wsp:val=&quot;0077568A&quot;/&gt;&lt;wsp:rsid wsp:val=&quot;00776B8C&quot;/&gt;&lt;wsp:rsid wsp:val=&quot;00776D5E&quot;/&gt;&lt;wsp:rsid wsp:val=&quot;00777030&quot;/&gt;&lt;wsp:rsid wsp:val=&quot;00777865&quot;/&gt;&lt;wsp:rsid wsp:val=&quot;00777FA0&quot;/&gt;&lt;wsp:rsid wsp:val=&quot;00781258&quot;/&gt;&lt;wsp:rsid wsp:val=&quot;007817D8&quot;/&gt;&lt;wsp:rsid wsp:val=&quot;0078212E&quot;/&gt;&lt;wsp:rsid wsp:val=&quot;00782490&quot;/&gt;&lt;wsp:rsid wsp:val=&quot;0078374E&quot;/&gt;&lt;wsp:rsid wsp:val=&quot;00783F8D&quot;/&gt;&lt;wsp:rsid wsp:val=&quot;00784432&quot;/&gt;&lt;wsp:rsid wsp:val=&quot;00784B77&quot;/&gt;&lt;wsp:rsid wsp:val=&quot;00784D87&quot;/&gt;&lt;wsp:rsid wsp:val=&quot;00785379&quot;/&gt;&lt;wsp:rsid wsp:val=&quot;00785755&quot;/&gt;&lt;wsp:rsid wsp:val=&quot;00785AF1&quot;/&gt;&lt;wsp:rsid wsp:val=&quot;00786120&quot;/&gt;&lt;wsp:rsid wsp:val=&quot;007865F7&quot;/&gt;&lt;wsp:rsid wsp:val=&quot;007867AB&quot;/&gt;&lt;wsp:rsid wsp:val=&quot;00786E62&quot;/&gt;&lt;wsp:rsid wsp:val=&quot;00787A35&quot;/&gt;&lt;wsp:rsid wsp:val=&quot;007904E1&quot;/&gt;&lt;wsp:rsid wsp:val=&quot;00791870&quot;/&gt;&lt;wsp:rsid wsp:val=&quot;00791B5E&quot;/&gt;&lt;wsp:rsid wsp:val=&quot;00791C3D&quot;/&gt;&lt;wsp:rsid wsp:val=&quot;00791DBC&quot;/&gt;&lt;wsp:rsid wsp:val=&quot;00791E77&quot;/&gt;&lt;wsp:rsid wsp:val=&quot;00791EE3&quot;/&gt;&lt;wsp:rsid wsp:val=&quot;007923D6&quot;/&gt;&lt;wsp:rsid wsp:val=&quot;00792412&quot;/&gt;&lt;wsp:rsid wsp:val=&quot;00792577&quot;/&gt;&lt;wsp:rsid wsp:val=&quot;00793B0E&quot;/&gt;&lt;wsp:rsid wsp:val=&quot;0079403F&quot;/&gt;&lt;wsp:rsid wsp:val=&quot;007944AB&quot;/&gt;&lt;wsp:rsid wsp:val=&quot;00794966&quot;/&gt;&lt;wsp:rsid wsp:val=&quot;00794E52&quot;/&gt;&lt;wsp:rsid wsp:val=&quot;00795416&quot;/&gt;&lt;wsp:rsid wsp:val=&quot;007958EE&quot;/&gt;&lt;wsp:rsid wsp:val=&quot;00796A81&quot;/&gt;&lt;wsp:rsid wsp:val=&quot;00797009&quot;/&gt;&lt;wsp:rsid wsp:val=&quot;007971F3&quot;/&gt;&lt;wsp:rsid wsp:val=&quot;0079738D&quot;/&gt;&lt;wsp:rsid wsp:val=&quot;00797906&quot;/&gt;&lt;wsp:rsid wsp:val=&quot;0079790C&quot;/&gt;&lt;wsp:rsid wsp:val=&quot;007979E2&quot;/&gt;&lt;wsp:rsid wsp:val=&quot;00797E7A&quot;/&gt;&lt;wsp:rsid wsp:val=&quot;007A13B6&quot;/&gt;&lt;wsp:rsid wsp:val=&quot;007A1822&quot;/&gt;&lt;wsp:rsid wsp:val=&quot;007A1B5A&quot;/&gt;&lt;wsp:rsid wsp:val=&quot;007A2D8B&quot;/&gt;&lt;wsp:rsid wsp:val=&quot;007A3049&quot;/&gt;&lt;wsp:rsid wsp:val=&quot;007A3984&quot;/&gt;&lt;wsp:rsid wsp:val=&quot;007A3C1C&quot;/&gt;&lt;wsp:rsid wsp:val=&quot;007A42DE&quot;/&gt;&lt;wsp:rsid wsp:val=&quot;007A4965&quot;/&gt;&lt;wsp:rsid wsp:val=&quot;007A4DEA&quot;/&gt;&lt;wsp:rsid wsp:val=&quot;007A5382&quot;/&gt;&lt;wsp:rsid wsp:val=&quot;007A543B&quot;/&gt;&lt;wsp:rsid wsp:val=&quot;007A55CF&quot;/&gt;&lt;wsp:rsid wsp:val=&quot;007A6463&quot;/&gt;&lt;wsp:rsid wsp:val=&quot;007A69EA&quot;/&gt;&lt;wsp:rsid wsp:val=&quot;007A7793&quot;/&gt;&lt;wsp:rsid wsp:val=&quot;007A7812&quot;/&gt;&lt;wsp:rsid wsp:val=&quot;007A7A34&quot;/&gt;&lt;wsp:rsid wsp:val=&quot;007B0839&quot;/&gt;&lt;wsp:rsid wsp:val=&quot;007B0A89&quot;/&gt;&lt;wsp:rsid wsp:val=&quot;007B0AFE&quot;/&gt;&lt;wsp:rsid wsp:val=&quot;007B116E&quot;/&gt;&lt;wsp:rsid wsp:val=&quot;007B13F4&quot;/&gt;&lt;wsp:rsid wsp:val=&quot;007B1C27&quot;/&gt;&lt;wsp:rsid wsp:val=&quot;007B2225&quot;/&gt;&lt;wsp:rsid wsp:val=&quot;007B26DD&quot;/&gt;&lt;wsp:rsid wsp:val=&quot;007B2B44&quot;/&gt;&lt;wsp:rsid wsp:val=&quot;007B3385&quot;/&gt;&lt;wsp:rsid wsp:val=&quot;007B3810&quot;/&gt;&lt;wsp:rsid wsp:val=&quot;007B4055&quot;/&gt;&lt;wsp:rsid wsp:val=&quot;007B41DA&quot;/&gt;&lt;wsp:rsid wsp:val=&quot;007B4AF9&quot;/&gt;&lt;wsp:rsid wsp:val=&quot;007B4D38&quot;/&gt;&lt;wsp:rsid wsp:val=&quot;007B518E&quot;/&gt;&lt;wsp:rsid wsp:val=&quot;007B52B5&quot;/&gt;&lt;wsp:rsid wsp:val=&quot;007B5515&quot;/&gt;&lt;wsp:rsid wsp:val=&quot;007B556B&quot;/&gt;&lt;wsp:rsid wsp:val=&quot;007B5E85&quot;/&gt;&lt;wsp:rsid wsp:val=&quot;007B636B&quot;/&gt;&lt;wsp:rsid wsp:val=&quot;007B652C&quot;/&gt;&lt;wsp:rsid wsp:val=&quot;007B6901&quot;/&gt;&lt;wsp:rsid wsp:val=&quot;007B7423&quot;/&gt;&lt;wsp:rsid wsp:val=&quot;007B7655&quot;/&gt;&lt;wsp:rsid wsp:val=&quot;007C03E1&quot;/&gt;&lt;wsp:rsid wsp:val=&quot;007C086E&quot;/&gt;&lt;wsp:rsid wsp:val=&quot;007C1776&quot;/&gt;&lt;wsp:rsid wsp:val=&quot;007C1D4E&quot;/&gt;&lt;wsp:rsid wsp:val=&quot;007C1F89&quot;/&gt;&lt;wsp:rsid wsp:val=&quot;007C2FDF&quot;/&gt;&lt;wsp:rsid wsp:val=&quot;007C30AF&quot;/&gt;&lt;wsp:rsid wsp:val=&quot;007C30E7&quot;/&gt;&lt;wsp:rsid wsp:val=&quot;007C3120&quot;/&gt;&lt;wsp:rsid wsp:val=&quot;007C3949&quot;/&gt;&lt;wsp:rsid wsp:val=&quot;007C485F&quot;/&gt;&lt;wsp:rsid wsp:val=&quot;007C55E9&quot;/&gt;&lt;wsp:rsid wsp:val=&quot;007C5DC9&quot;/&gt;&lt;wsp:rsid wsp:val=&quot;007C5E32&quot;/&gt;&lt;wsp:rsid wsp:val=&quot;007C61E6&quot;/&gt;&lt;wsp:rsid wsp:val=&quot;007C6333&quot;/&gt;&lt;wsp:rsid wsp:val=&quot;007C6467&quot;/&gt;&lt;wsp:rsid wsp:val=&quot;007C6B45&quot;/&gt;&lt;wsp:rsid wsp:val=&quot;007C71BD&quot;/&gt;&lt;wsp:rsid wsp:val=&quot;007C738B&quot;/&gt;&lt;wsp:rsid wsp:val=&quot;007C7E18&quot;/&gt;&lt;wsp:rsid wsp:val=&quot;007D0DD5&quot;/&gt;&lt;wsp:rsid wsp:val=&quot;007D1AA6&quot;/&gt;&lt;wsp:rsid wsp:val=&quot;007D1F65&quot;/&gt;&lt;wsp:rsid wsp:val=&quot;007D1F6E&quot;/&gt;&lt;wsp:rsid wsp:val=&quot;007D1F8B&quot;/&gt;&lt;wsp:rsid wsp:val=&quot;007D384A&quot;/&gt;&lt;wsp:rsid wsp:val=&quot;007D3AE7&quot;/&gt;&lt;wsp:rsid wsp:val=&quot;007D43BE&quot;/&gt;&lt;wsp:rsid wsp:val=&quot;007D4534&quot;/&gt;&lt;wsp:rsid wsp:val=&quot;007D4929&quot;/&gt;&lt;wsp:rsid wsp:val=&quot;007D5BE9&quot;/&gt;&lt;wsp:rsid wsp:val=&quot;007D60E2&quot;/&gt;&lt;wsp:rsid wsp:val=&quot;007D6326&quot;/&gt;&lt;wsp:rsid wsp:val=&quot;007D6421&quot;/&gt;&lt;wsp:rsid wsp:val=&quot;007D6793&quot;/&gt;&lt;wsp:rsid wsp:val=&quot;007D70BC&quot;/&gt;&lt;wsp:rsid wsp:val=&quot;007D75FB&quot;/&gt;&lt;wsp:rsid wsp:val=&quot;007E1D78&quot;/&gt;&lt;wsp:rsid wsp:val=&quot;007E2252&quot;/&gt;&lt;wsp:rsid wsp:val=&quot;007E2581&quot;/&gt;&lt;wsp:rsid wsp:val=&quot;007E30BD&quot;/&gt;&lt;wsp:rsid wsp:val=&quot;007E30C7&quot;/&gt;&lt;wsp:rsid wsp:val=&quot;007E398E&quot;/&gt;&lt;wsp:rsid wsp:val=&quot;007E52CB&quot;/&gt;&lt;wsp:rsid wsp:val=&quot;007E562C&quot;/&gt;&lt;wsp:rsid wsp:val=&quot;007E5E4E&quot;/&gt;&lt;wsp:rsid wsp:val=&quot;007E619D&quot;/&gt;&lt;wsp:rsid wsp:val=&quot;007E6C3C&quot;/&gt;&lt;wsp:rsid wsp:val=&quot;007E6C47&quot;/&gt;&lt;wsp:rsid wsp:val=&quot;007E79F6&quot;/&gt;&lt;wsp:rsid wsp:val=&quot;007E7ACB&quot;/&gt;&lt;wsp:rsid wsp:val=&quot;007F0104&quot;/&gt;&lt;wsp:rsid wsp:val=&quot;007F0368&quot;/&gt;&lt;wsp:rsid wsp:val=&quot;007F05E0&quot;/&gt;&lt;wsp:rsid wsp:val=&quot;007F14B9&quot;/&gt;&lt;wsp:rsid wsp:val=&quot;007F1D62&quot;/&gt;&lt;wsp:rsid wsp:val=&quot;007F2BF3&quot;/&gt;&lt;wsp:rsid wsp:val=&quot;007F3AE4&quot;/&gt;&lt;wsp:rsid wsp:val=&quot;007F4937&quot;/&gt;&lt;wsp:rsid wsp:val=&quot;007F4C62&quot;/&gt;&lt;wsp:rsid wsp:val=&quot;007F4EB1&quot;/&gt;&lt;wsp:rsid wsp:val=&quot;007F568B&quot;/&gt;&lt;wsp:rsid wsp:val=&quot;007F5D0C&quot;/&gt;&lt;wsp:rsid wsp:val=&quot;007F5DEA&quot;/&gt;&lt;wsp:rsid wsp:val=&quot;007F5F78&quot;/&gt;&lt;wsp:rsid wsp:val=&quot;007F6167&quot;/&gt;&lt;wsp:rsid wsp:val=&quot;007F6268&quot;/&gt;&lt;wsp:rsid wsp:val=&quot;007F6454&quot;/&gt;&lt;wsp:rsid wsp:val=&quot;007F7096&quot;/&gt;&lt;wsp:rsid wsp:val=&quot;00800602&quot;/&gt;&lt;wsp:rsid wsp:val=&quot;00800A63&quot;/&gt;&lt;wsp:rsid wsp:val=&quot;00801BA5&quot;/&gt;&lt;wsp:rsid wsp:val=&quot;00801BA7&quot;/&gt;&lt;wsp:rsid wsp:val=&quot;00802AE5&quot;/&gt;&lt;wsp:rsid wsp:val=&quot;00803503&quot;/&gt;&lt;wsp:rsid wsp:val=&quot;00803DD9&quot;/&gt;&lt;wsp:rsid wsp:val=&quot;00804574&quot;/&gt;&lt;wsp:rsid wsp:val=&quot;00805851&quot;/&gt;&lt;wsp:rsid wsp:val=&quot;00805E1E&quot;/&gt;&lt;wsp:rsid wsp:val=&quot;008079F5&quot;/&gt;&lt;wsp:rsid wsp:val=&quot;008102A0&quot;/&gt;&lt;wsp:rsid wsp:val=&quot;008118AC&quot;/&gt;&lt;wsp:rsid wsp:val=&quot;008119B5&quot;/&gt;&lt;wsp:rsid wsp:val=&quot;008129BE&quot;/&gt;&lt;wsp:rsid wsp:val=&quot;008141ED&quot;/&gt;&lt;wsp:rsid wsp:val=&quot;008146FC&quot;/&gt;&lt;wsp:rsid wsp:val=&quot;008149AE&quot;/&gt;&lt;wsp:rsid wsp:val=&quot;00814A26&quot;/&gt;&lt;wsp:rsid wsp:val=&quot;00814CE1&quot;/&gt;&lt;wsp:rsid wsp:val=&quot;00815B22&quot;/&gt;&lt;wsp:rsid wsp:val=&quot;00815CB1&quot;/&gt;&lt;wsp:rsid wsp:val=&quot;008170E5&quot;/&gt;&lt;wsp:rsid wsp:val=&quot;00817A4E&quot;/&gt;&lt;wsp:rsid wsp:val=&quot;00817D61&quot;/&gt;&lt;wsp:rsid wsp:val=&quot;008203E7&quot;/&gt;&lt;wsp:rsid wsp:val=&quot;00821169&quot;/&gt;&lt;wsp:rsid wsp:val=&quot;00821204&quot;/&gt;&lt;wsp:rsid wsp:val=&quot;00821620&quot;/&gt;&lt;wsp:rsid wsp:val=&quot;00821A01&quot;/&gt;&lt;wsp:rsid wsp:val=&quot;0082351B&quot;/&gt;&lt;wsp:rsid wsp:val=&quot;00823B4B&quot;/&gt;&lt;wsp:rsid wsp:val=&quot;00823B97&quot;/&gt;&lt;wsp:rsid wsp:val=&quot;00824524&quot;/&gt;&lt;wsp:rsid wsp:val=&quot;008245E5&quot;/&gt;&lt;wsp:rsid wsp:val=&quot;00824736&quot;/&gt;&lt;wsp:rsid wsp:val=&quot;00824834&quot;/&gt;&lt;wsp:rsid wsp:val=&quot;00824D50&quot;/&gt;&lt;wsp:rsid wsp:val=&quot;00824DA9&quot;/&gt;&lt;wsp:rsid wsp:val=&quot;00824FEE&quot;/&gt;&lt;wsp:rsid wsp:val=&quot;00826934&quot;/&gt;&lt;wsp:rsid wsp:val=&quot;0083027F&quot;/&gt;&lt;wsp:rsid wsp:val=&quot;008303DF&quot;/&gt;&lt;wsp:rsid wsp:val=&quot;0083101E&quot;/&gt;&lt;wsp:rsid wsp:val=&quot;00831081&quot;/&gt;&lt;wsp:rsid wsp:val=&quot;008313BC&quot;/&gt;&lt;wsp:rsid wsp:val=&quot;00833846&quot;/&gt;&lt;wsp:rsid wsp:val=&quot;008343A9&quot;/&gt;&lt;wsp:rsid wsp:val=&quot;00834574&quot;/&gt;&lt;wsp:rsid wsp:val=&quot;00834B04&quot;/&gt;&lt;wsp:rsid wsp:val=&quot;00834FC2&quot;/&gt;&lt;wsp:rsid wsp:val=&quot;00835AB1&quot;/&gt;&lt;wsp:rsid wsp:val=&quot;00835B9E&quot;/&gt;&lt;wsp:rsid wsp:val=&quot;00835C03&quot;/&gt;&lt;wsp:rsid wsp:val=&quot;00837021&quot;/&gt;&lt;wsp:rsid wsp:val=&quot;008371F7&quot;/&gt;&lt;wsp:rsid wsp:val=&quot;008374BC&quot;/&gt;&lt;wsp:rsid wsp:val=&quot;008379F6&quot;/&gt;&lt;wsp:rsid wsp:val=&quot;00837A2B&quot;/&gt;&lt;wsp:rsid wsp:val=&quot;00837A8A&quot;/&gt;&lt;wsp:rsid wsp:val=&quot;008400C5&quot;/&gt;&lt;wsp:rsid wsp:val=&quot;00840C5D&quot;/&gt;&lt;wsp:rsid wsp:val=&quot;00840F58&quot;/&gt;&lt;wsp:rsid wsp:val=&quot;008412F0&quot;/&gt;&lt;wsp:rsid wsp:val=&quot;008414BF&quot;/&gt;&lt;wsp:rsid wsp:val=&quot;00841571&quot;/&gt;&lt;wsp:rsid wsp:val=&quot;00841FC6&quot;/&gt;&lt;wsp:rsid wsp:val=&quot;008421FD&quot;/&gt;&lt;wsp:rsid wsp:val=&quot;008427E6&quot;/&gt;&lt;wsp:rsid wsp:val=&quot;008430B2&quot;/&gt;&lt;wsp:rsid wsp:val=&quot;008438C5&quot;/&gt;&lt;wsp:rsid wsp:val=&quot;00843AB7&quot;/&gt;&lt;wsp:rsid wsp:val=&quot;00844637&quot;/&gt;&lt;wsp:rsid wsp:val=&quot;00844996&quot;/&gt;&lt;wsp:rsid wsp:val=&quot;00844AA2&quot;/&gt;&lt;wsp:rsid wsp:val=&quot;0084541A&quot;/&gt;&lt;wsp:rsid wsp:val=&quot;00846CE2&quot;/&gt;&lt;wsp:rsid wsp:val=&quot;00846E7A&quot;/&gt;&lt;wsp:rsid wsp:val=&quot;008473D5&quot;/&gt;&lt;wsp:rsid wsp:val=&quot;00847DC7&quot;/&gt;&lt;wsp:rsid wsp:val=&quot;00847E7A&quot;/&gt;&lt;wsp:rsid wsp:val=&quot;00850A2B&quot;/&gt;&lt;wsp:rsid wsp:val=&quot;008517C0&quot;/&gt;&lt;wsp:rsid wsp:val=&quot;00851AC6&quot;/&gt;&lt;wsp:rsid wsp:val=&quot;008526F4&quot;/&gt;&lt;wsp:rsid wsp:val=&quot;00852828&quot;/&gt;&lt;wsp:rsid wsp:val=&quot;008530AF&quot;/&gt;&lt;wsp:rsid wsp:val=&quot;008531DF&quot;/&gt;&lt;wsp:rsid wsp:val=&quot;00853D52&quot;/&gt;&lt;wsp:rsid wsp:val=&quot;00853FFD&quot;/&gt;&lt;wsp:rsid wsp:val=&quot;00854524&quot;/&gt;&lt;wsp:rsid wsp:val=&quot;00854D4B&quot;/&gt;&lt;wsp:rsid wsp:val=&quot;008559E4&quot;/&gt;&lt;wsp:rsid wsp:val=&quot;00855AAE&quot;/&gt;&lt;wsp:rsid wsp:val=&quot;00856212&quot;/&gt;&lt;wsp:rsid wsp:val=&quot;00856315&quot;/&gt;&lt;wsp:rsid wsp:val=&quot;00856A27&quot;/&gt;&lt;wsp:rsid wsp:val=&quot;008609E8&quot;/&gt;&lt;wsp:rsid wsp:val=&quot;00860A82&quot;/&gt;&lt;wsp:rsid wsp:val=&quot;00861359&quot;/&gt;&lt;wsp:rsid wsp:val=&quot;008617F7&quot;/&gt;&lt;wsp:rsid wsp:val=&quot;008630C4&quot;/&gt;&lt;wsp:rsid wsp:val=&quot;00863644&quot;/&gt;&lt;wsp:rsid wsp:val=&quot;00863BE6&quot;/&gt;&lt;wsp:rsid wsp:val=&quot;008646A2&quot;/&gt;&lt;wsp:rsid wsp:val=&quot;00864DBF&quot;/&gt;&lt;wsp:rsid wsp:val=&quot;008651FA&quot;/&gt;&lt;wsp:rsid wsp:val=&quot;0086580F&quot;/&gt;&lt;wsp:rsid wsp:val=&quot;00865825&quot;/&gt;&lt;wsp:rsid wsp:val=&quot;00866125&quot;/&gt;&lt;wsp:rsid wsp:val=&quot;008663ED&quot;/&gt;&lt;wsp:rsid wsp:val=&quot;00866DF2&quot;/&gt;&lt;wsp:rsid wsp:val=&quot;0086720D&quot;/&gt;&lt;wsp:rsid wsp:val=&quot;0086757F&quot;/&gt;&lt;wsp:rsid wsp:val=&quot;0087017E&quot;/&gt;&lt;wsp:rsid wsp:val=&quot;00870D6A&quot;/&gt;&lt;wsp:rsid wsp:val=&quot;00870EC3&quot;/&gt;&lt;wsp:rsid wsp:val=&quot;0087152F&quot;/&gt;&lt;wsp:rsid wsp:val=&quot;008718B6&quot;/&gt;&lt;wsp:rsid wsp:val=&quot;00871E5B&quot;/&gt;&lt;wsp:rsid wsp:val=&quot;00871ED0&quot;/&gt;&lt;wsp:rsid wsp:val=&quot;008728E4&quot;/&gt;&lt;wsp:rsid wsp:val=&quot;00872945&quot;/&gt;&lt;wsp:rsid wsp:val=&quot;00872B0A&quot;/&gt;&lt;wsp:rsid wsp:val=&quot;00872C6F&quot;/&gt;&lt;wsp:rsid wsp:val=&quot;00873D00&quot;/&gt;&lt;wsp:rsid wsp:val=&quot;00874647&quot;/&gt;&lt;wsp:rsid wsp:val=&quot;00874C6C&quot;/&gt;&lt;wsp:rsid wsp:val=&quot;00874F4B&quot;/&gt;&lt;wsp:rsid wsp:val=&quot;008756D4&quot;/&gt;&lt;wsp:rsid wsp:val=&quot;00875803&quot;/&gt;&lt;wsp:rsid wsp:val=&quot;008758BD&quot;/&gt;&lt;wsp:rsid wsp:val=&quot;00875D97&quot;/&gt;&lt;wsp:rsid wsp:val=&quot;0087665D&quot;/&gt;&lt;wsp:rsid wsp:val=&quot;00876687&quot;/&gt;&lt;wsp:rsid wsp:val=&quot;00881767&quot;/&gt;&lt;wsp:rsid wsp:val=&quot;00882B90&quot;/&gt;&lt;wsp:rsid wsp:val=&quot;00882D73&quot;/&gt;&lt;wsp:rsid wsp:val=&quot;00882E89&quot;/&gt;&lt;wsp:rsid wsp:val=&quot;00883A69&quot;/&gt;&lt;wsp:rsid wsp:val=&quot;00883F5B&quot;/&gt;&lt;wsp:rsid wsp:val=&quot;00883FE1&quot;/&gt;&lt;wsp:rsid wsp:val=&quot;008841E1&quot;/&gt;&lt;wsp:rsid wsp:val=&quot;008848A3&quot;/&gt;&lt;wsp:rsid wsp:val=&quot;00884B18&quot;/&gt;&lt;wsp:rsid wsp:val=&quot;008853B1&quot;/&gt;&lt;wsp:rsid wsp:val=&quot;00885841&quot;/&gt;&lt;wsp:rsid wsp:val=&quot;00885875&quot;/&gt;&lt;wsp:rsid wsp:val=&quot;00885BC5&quot;/&gt;&lt;wsp:rsid wsp:val=&quot;00885E41&quot;/&gt;&lt;wsp:rsid wsp:val=&quot;00886745&quot;/&gt;&lt;wsp:rsid wsp:val=&quot;00886A12&quot;/&gt;&lt;wsp:rsid wsp:val=&quot;00887051&quot;/&gt;&lt;wsp:rsid wsp:val=&quot;00887AB3&quot;/&gt;&lt;wsp:rsid wsp:val=&quot;00887E17&quot;/&gt;&lt;wsp:rsid wsp:val=&quot;00887F8A&quot;/&gt;&lt;wsp:rsid wsp:val=&quot;008909DC&quot;/&gt;&lt;wsp:rsid wsp:val=&quot;00892271&quot;/&gt;&lt;wsp:rsid wsp:val=&quot;00892ABF&quot;/&gt;&lt;wsp:rsid wsp:val=&quot;008930CF&quot;/&gt;&lt;wsp:rsid wsp:val=&quot;008936E8&quot;/&gt;&lt;wsp:rsid wsp:val=&quot;008938AB&quot;/&gt;&lt;wsp:rsid wsp:val=&quot;0089428A&quot;/&gt;&lt;wsp:rsid wsp:val=&quot;00895D1E&quot;/&gt;&lt;wsp:rsid wsp:val=&quot;00895D99&quot;/&gt;&lt;wsp:rsid wsp:val=&quot;00896394&quot;/&gt;&lt;wsp:rsid wsp:val=&quot;00896C9C&quot;/&gt;&lt;wsp:rsid wsp:val=&quot;00896E5D&quot;/&gt;&lt;wsp:rsid wsp:val=&quot;00897EE0&quot;/&gt;&lt;wsp:rsid wsp:val=&quot;008A1480&quot;/&gt;&lt;wsp:rsid wsp:val=&quot;008A1966&quot;/&gt;&lt;wsp:rsid wsp:val=&quot;008A2122&quot;/&gt;&lt;wsp:rsid wsp:val=&quot;008A2EAB&quot;/&gt;&lt;wsp:rsid wsp:val=&quot;008A3AB7&quot;/&gt;&lt;wsp:rsid wsp:val=&quot;008A40AF&quot;/&gt;&lt;wsp:rsid wsp:val=&quot;008A4505&quot;/&gt;&lt;wsp:rsid wsp:val=&quot;008A5A5F&quot;/&gt;&lt;wsp:rsid wsp:val=&quot;008A691F&quot;/&gt;&lt;wsp:rsid wsp:val=&quot;008A6E6D&quot;/&gt;&lt;wsp:rsid wsp:val=&quot;008A6F53&quot;/&gt;&lt;wsp:rsid wsp:val=&quot;008A770C&quot;/&gt;&lt;wsp:rsid wsp:val=&quot;008A7ABF&quot;/&gt;&lt;wsp:rsid wsp:val=&quot;008B070A&quot;/&gt;&lt;wsp:rsid wsp:val=&quot;008B0A3A&quot;/&gt;&lt;wsp:rsid wsp:val=&quot;008B3436&quot;/&gt;&lt;wsp:rsid wsp:val=&quot;008B4242&quot;/&gt;&lt;wsp:rsid wsp:val=&quot;008B47D8&quot;/&gt;&lt;wsp:rsid wsp:val=&quot;008B5275&quot;/&gt;&lt;wsp:rsid wsp:val=&quot;008B54FC&quot;/&gt;&lt;wsp:rsid wsp:val=&quot;008B56DA&quot;/&gt;&lt;wsp:rsid wsp:val=&quot;008B596C&quot;/&gt;&lt;wsp:rsid wsp:val=&quot;008B616D&quot;/&gt;&lt;wsp:rsid wsp:val=&quot;008B6CBE&quot;/&gt;&lt;wsp:rsid wsp:val=&quot;008B6CF2&quot;/&gt;&lt;wsp:rsid wsp:val=&quot;008B6DE9&quot;/&gt;&lt;wsp:rsid wsp:val=&quot;008B6E1F&quot;/&gt;&lt;wsp:rsid wsp:val=&quot;008B72F2&quot;/&gt;&lt;wsp:rsid wsp:val=&quot;008B79A5&quot;/&gt;&lt;wsp:rsid wsp:val=&quot;008B7A3D&quot;/&gt;&lt;wsp:rsid wsp:val=&quot;008C1057&quot;/&gt;&lt;wsp:rsid wsp:val=&quot;008C2238&quot;/&gt;&lt;wsp:rsid wsp:val=&quot;008C2745&quot;/&gt;&lt;wsp:rsid wsp:val=&quot;008C308B&quot;/&gt;&lt;wsp:rsid wsp:val=&quot;008C327B&quot;/&gt;&lt;wsp:rsid wsp:val=&quot;008C4236&quot;/&gt;&lt;wsp:rsid wsp:val=&quot;008C4346&quot;/&gt;&lt;wsp:rsid wsp:val=&quot;008C4408&quot;/&gt;&lt;wsp:rsid wsp:val=&quot;008C536E&quot;/&gt;&lt;wsp:rsid wsp:val=&quot;008C5833&quot;/&gt;&lt;wsp:rsid wsp:val=&quot;008C590D&quot;/&gt;&lt;wsp:rsid wsp:val=&quot;008C5A76&quot;/&gt;&lt;wsp:rsid wsp:val=&quot;008C5B50&quot;/&gt;&lt;wsp:rsid wsp:val=&quot;008C60AE&quot;/&gt;&lt;wsp:rsid wsp:val=&quot;008C64BD&quot;/&gt;&lt;wsp:rsid wsp:val=&quot;008C7025&quot;/&gt;&lt;wsp:rsid wsp:val=&quot;008D15D0&quot;/&gt;&lt;wsp:rsid wsp:val=&quot;008D2807&quot;/&gt;&lt;wsp:rsid wsp:val=&quot;008D2CCC&quot;/&gt;&lt;wsp:rsid wsp:val=&quot;008D2E99&quot;/&gt;&lt;wsp:rsid wsp:val=&quot;008D2F9F&quot;/&gt;&lt;wsp:rsid wsp:val=&quot;008D344B&quot;/&gt;&lt;wsp:rsid wsp:val=&quot;008D3715&quot;/&gt;&lt;wsp:rsid wsp:val=&quot;008D3E85&quot;/&gt;&lt;wsp:rsid wsp:val=&quot;008D47D0&quot;/&gt;&lt;wsp:rsid wsp:val=&quot;008D492B&quot;/&gt;&lt;wsp:rsid wsp:val=&quot;008D498A&quot;/&gt;&lt;wsp:rsid wsp:val=&quot;008D522C&quot;/&gt;&lt;wsp:rsid wsp:val=&quot;008D5488&quot;/&gt;&lt;wsp:rsid wsp:val=&quot;008D551A&quot;/&gt;&lt;wsp:rsid wsp:val=&quot;008D5879&quot;/&gt;&lt;wsp:rsid wsp:val=&quot;008D7197&quot;/&gt;&lt;wsp:rsid wsp:val=&quot;008D7258&quot;/&gt;&lt;wsp:rsid wsp:val=&quot;008E23FC&quot;/&gt;&lt;wsp:rsid wsp:val=&quot;008E2BE2&quot;/&gt;&lt;wsp:rsid wsp:val=&quot;008E4175&quot;/&gt;&lt;wsp:rsid wsp:val=&quot;008E427B&quot;/&gt;&lt;wsp:rsid wsp:val=&quot;008E4712&quot;/&gt;&lt;wsp:rsid wsp:val=&quot;008E5A2B&quot;/&gt;&lt;wsp:rsid wsp:val=&quot;008E5DA9&quot;/&gt;&lt;wsp:rsid wsp:val=&quot;008E6242&quot;/&gt;&lt;wsp:rsid wsp:val=&quot;008E66EE&quot;/&gt;&lt;wsp:rsid wsp:val=&quot;008F03F5&quot;/&gt;&lt;wsp:rsid wsp:val=&quot;008F06F7&quot;/&gt;&lt;wsp:rsid wsp:val=&quot;008F08FC&quot;/&gt;&lt;wsp:rsid wsp:val=&quot;008F1587&quot;/&gt;&lt;wsp:rsid wsp:val=&quot;008F1F01&quot;/&gt;&lt;wsp:rsid wsp:val=&quot;008F1F61&quot;/&gt;&lt;wsp:rsid wsp:val=&quot;008F23FC&quot;/&gt;&lt;wsp:rsid wsp:val=&quot;008F2A31&quot;/&gt;&lt;wsp:rsid wsp:val=&quot;008F3C84&quot;/&gt;&lt;wsp:rsid wsp:val=&quot;008F41F3&quot;/&gt;&lt;wsp:rsid wsp:val=&quot;008F44DB&quot;/&gt;&lt;wsp:rsid wsp:val=&quot;008F5316&quot;/&gt;&lt;wsp:rsid wsp:val=&quot;008F5838&quot;/&gt;&lt;wsp:rsid wsp:val=&quot;008F5FAA&quot;/&gt;&lt;wsp:rsid wsp:val=&quot;008F65EF&quot;/&gt;&lt;wsp:rsid wsp:val=&quot;008F681B&quot;/&gt;&lt;wsp:rsid wsp:val=&quot;008F6A45&quot;/&gt;&lt;wsp:rsid wsp:val=&quot;008F6DEB&quot;/&gt;&lt;wsp:rsid wsp:val=&quot;008F744E&quot;/&gt;&lt;wsp:rsid wsp:val=&quot;008F7718&quot;/&gt;&lt;wsp:rsid wsp:val=&quot;008F7B33&quot;/&gt;&lt;wsp:rsid wsp:val=&quot;008F7D60&quot;/&gt;&lt;wsp:rsid wsp:val=&quot;008F7F33&quot;/&gt;&lt;wsp:rsid wsp:val=&quot;00900CA7&quot;/&gt;&lt;wsp:rsid wsp:val=&quot;00900FB6&quot;/&gt;&lt;wsp:rsid wsp:val=&quot;009019C8&quot;/&gt;&lt;wsp:rsid wsp:val=&quot;00903435&quot;/&gt;&lt;wsp:rsid wsp:val=&quot;009038E2&quot;/&gt;&lt;wsp:rsid wsp:val=&quot;00903C9C&quot;/&gt;&lt;wsp:rsid wsp:val=&quot;00904054&quot;/&gt;&lt;wsp:rsid wsp:val=&quot;0090406A&quot;/&gt;&lt;wsp:rsid wsp:val=&quot;00904656&quot;/&gt;&lt;wsp:rsid wsp:val=&quot;0090493A&quot;/&gt;&lt;wsp:rsid wsp:val=&quot;0090512E&quot;/&gt;&lt;wsp:rsid wsp:val=&quot;009052FB&quot;/&gt;&lt;wsp:rsid wsp:val=&quot;0090556C&quot;/&gt;&lt;wsp:rsid wsp:val=&quot;0090610C&quot;/&gt;&lt;wsp:rsid wsp:val=&quot;00906AA7&quot;/&gt;&lt;wsp:rsid wsp:val=&quot;009071D4&quot;/&gt;&lt;wsp:rsid wsp:val=&quot;009072AC&quot;/&gt;&lt;wsp:rsid wsp:val=&quot;00907310&quot;/&gt;&lt;wsp:rsid wsp:val=&quot;00907681&quot;/&gt;&lt;wsp:rsid wsp:val=&quot;00907AEA&quot;/&gt;&lt;wsp:rsid wsp:val=&quot;00910BE1&quot;/&gt;&lt;wsp:rsid wsp:val=&quot;00910C78&quot;/&gt;&lt;wsp:rsid wsp:val=&quot;009119A3&quot;/&gt;&lt;wsp:rsid wsp:val=&quot;0091273F&quot;/&gt;&lt;wsp:rsid wsp:val=&quot;0091308C&quot;/&gt;&lt;wsp:rsid wsp:val=&quot;00913C4B&quot;/&gt;&lt;wsp:rsid wsp:val=&quot;0091498B&quot;/&gt;&lt;wsp:rsid wsp:val=&quot;00914B48&quot;/&gt;&lt;wsp:rsid wsp:val=&quot;00915A5C&quot;/&gt;&lt;wsp:rsid wsp:val=&quot;009161D7&quot;/&gt;&lt;wsp:rsid wsp:val=&quot;009162E2&quot;/&gt;&lt;wsp:rsid wsp:val=&quot;0091643B&quot;/&gt;&lt;wsp:rsid wsp:val=&quot;00916CBF&quot;/&gt;&lt;wsp:rsid wsp:val=&quot;00920E8D&quot;/&gt;&lt;wsp:rsid wsp:val=&quot;009214A5&quot;/&gt;&lt;wsp:rsid wsp:val=&quot;00921B7D&quot;/&gt;&lt;wsp:rsid wsp:val=&quot;00922012&quot;/&gt;&lt;wsp:rsid wsp:val=&quot;0092260D&quot;/&gt;&lt;wsp:rsid wsp:val=&quot;009227D4&quot;/&gt;&lt;wsp:rsid wsp:val=&quot;0092285C&quot;/&gt;&lt;wsp:rsid wsp:val=&quot;00922896&quot;/&gt;&lt;wsp:rsid wsp:val=&quot;00924618&quot;/&gt;&lt;wsp:rsid wsp:val=&quot;00925443&quot;/&gt;&lt;wsp:rsid wsp:val=&quot;0092598A&quot;/&gt;&lt;wsp:rsid wsp:val=&quot;00926735&quot;/&gt;&lt;wsp:rsid wsp:val=&quot;00927A24&quot;/&gt;&lt;wsp:rsid wsp:val=&quot;00930290&quot;/&gt;&lt;wsp:rsid wsp:val=&quot;00930343&quot;/&gt;&lt;wsp:rsid wsp:val=&quot;0093059E&quot;/&gt;&lt;wsp:rsid wsp:val=&quot;00930D49&quot;/&gt;&lt;wsp:rsid wsp:val=&quot;00930DE4&quot;/&gt;&lt;wsp:rsid wsp:val=&quot;009310D0&quot;/&gt;&lt;wsp:rsid wsp:val=&quot;009316C4&quot;/&gt;&lt;wsp:rsid wsp:val=&quot;00932446&quot;/&gt;&lt;wsp:rsid wsp:val=&quot;00932B78&quot;/&gt;&lt;wsp:rsid wsp:val=&quot;00933021&quot;/&gt;&lt;wsp:rsid wsp:val=&quot;00933741&quot;/&gt;&lt;wsp:rsid wsp:val=&quot;00933A66&quot;/&gt;&lt;wsp:rsid wsp:val=&quot;0093414C&quot;/&gt;&lt;wsp:rsid wsp:val=&quot;00934A78&quot;/&gt;&lt;wsp:rsid wsp:val=&quot;00936155&quot;/&gt;&lt;wsp:rsid wsp:val=&quot;009371DC&quot;/&gt;&lt;wsp:rsid wsp:val=&quot;009375B3&quot;/&gt;&lt;wsp:rsid wsp:val=&quot;00940306&quot;/&gt;&lt;wsp:rsid wsp:val=&quot;009407C0&quot;/&gt;&lt;wsp:rsid wsp:val=&quot;009412E5&quot;/&gt;&lt;wsp:rsid wsp:val=&quot;009436D3&quot;/&gt;&lt;wsp:rsid wsp:val=&quot;00943A40&quot;/&gt;&lt;wsp:rsid wsp:val=&quot;00944569&quot;/&gt;&lt;wsp:rsid wsp:val=&quot;00944867&quot;/&gt;&lt;wsp:rsid wsp:val=&quot;00944A57&quot;/&gt;&lt;wsp:rsid wsp:val=&quot;00944C99&quot;/&gt;&lt;wsp:rsid wsp:val=&quot;00944D03&quot;/&gt;&lt;wsp:rsid wsp:val=&quot;00944EE6&quot;/&gt;&lt;wsp:rsid wsp:val=&quot;009450FB&quot;/&gt;&lt;wsp:rsid wsp:val=&quot;00945237&quot;/&gt;&lt;wsp:rsid wsp:val=&quot;0094547D&quot;/&gt;&lt;wsp:rsid wsp:val=&quot;0094589A&quot;/&gt;&lt;wsp:rsid wsp:val=&quot;00945A5E&quot;/&gt;&lt;wsp:rsid wsp:val=&quot;0095063D&quot;/&gt;&lt;wsp:rsid wsp:val=&quot;009511F7&quot;/&gt;&lt;wsp:rsid wsp:val=&quot;00951543&quot;/&gt;&lt;wsp:rsid wsp:val=&quot;00951A30&quot;/&gt;&lt;wsp:rsid wsp:val=&quot;009520A1&quot;/&gt;&lt;wsp:rsid wsp:val=&quot;00952FB2&quot;/&gt;&lt;wsp:rsid wsp:val=&quot;009532AA&quot;/&gt;&lt;wsp:rsid wsp:val=&quot;00953482&quot;/&gt;&lt;wsp:rsid wsp:val=&quot;00953F59&quot;/&gt;&lt;wsp:rsid wsp:val=&quot;00954660&quot;/&gt;&lt;wsp:rsid wsp:val=&quot;0095488A&quot;/&gt;&lt;wsp:rsid wsp:val=&quot;009548A0&quot;/&gt;&lt;wsp:rsid wsp:val=&quot;009548F0&quot;/&gt;&lt;wsp:rsid wsp:val=&quot;00954D81&quot;/&gt;&lt;wsp:rsid wsp:val=&quot;009559F5&quot;/&gt;&lt;wsp:rsid wsp:val=&quot;00955FEF&quot;/&gt;&lt;wsp:rsid wsp:val=&quot;00956BFC&quot;/&gt;&lt;wsp:rsid wsp:val=&quot;0095774A&quot;/&gt;&lt;wsp:rsid wsp:val=&quot;00957849&quot;/&gt;&lt;wsp:rsid wsp:val=&quot;0096028C&quot;/&gt;&lt;wsp:rsid wsp:val=&quot;0096178E&quot;/&gt;&lt;wsp:rsid wsp:val=&quot;0096195F&quot;/&gt;&lt;wsp:rsid wsp:val=&quot;00962027&quot;/&gt;&lt;wsp:rsid wsp:val=&quot;0096214B&quot;/&gt;&lt;wsp:rsid wsp:val=&quot;0096237E&quot;/&gt;&lt;wsp:rsid wsp:val=&quot;00962880&quot;/&gt;&lt;wsp:rsid wsp:val=&quot;00962A2E&quot;/&gt;&lt;wsp:rsid wsp:val=&quot;00963BA5&quot;/&gt;&lt;wsp:rsid wsp:val=&quot;00963E9F&quot;/&gt;&lt;wsp:rsid wsp:val=&quot;00963F19&quot;/&gt;&lt;wsp:rsid wsp:val=&quot;00964094&quot;/&gt;&lt;wsp:rsid wsp:val=&quot;00964F0B&quot;/&gt;&lt;wsp:rsid wsp:val=&quot;0096605A&quot;/&gt;&lt;wsp:rsid wsp:val=&quot;0096632D&quot;/&gt;&lt;wsp:rsid wsp:val=&quot;00966B14&quot;/&gt;&lt;wsp:rsid wsp:val=&quot;00966E74&quot;/&gt;&lt;wsp:rsid wsp:val=&quot;009676D8&quot;/&gt;&lt;wsp:rsid wsp:val=&quot;0097013C&quot;/&gt;&lt;wsp:rsid wsp:val=&quot;0097084F&quot;/&gt;&lt;wsp:rsid wsp:val=&quot;00971548&quot;/&gt;&lt;wsp:rsid wsp:val=&quot;0097158E&quot;/&gt;&lt;wsp:rsid wsp:val=&quot;009723BC&quot;/&gt;&lt;wsp:rsid wsp:val=&quot;009729CD&quot;/&gt;&lt;wsp:rsid wsp:val=&quot;00972C1D&quot;/&gt;&lt;wsp:rsid wsp:val=&quot;00972E98&quot;/&gt;&lt;wsp:rsid wsp:val=&quot;00973A4A&quot;/&gt;&lt;wsp:rsid wsp:val=&quot;009743D4&quot;/&gt;&lt;wsp:rsid wsp:val=&quot;00975600&quot;/&gt;&lt;wsp:rsid wsp:val=&quot;00975C73&quot;/&gt;&lt;wsp:rsid wsp:val=&quot;00976779&quot;/&gt;&lt;wsp:rsid wsp:val=&quot;0097720B&quot;/&gt;&lt;wsp:rsid wsp:val=&quot;00977B85&quot;/&gt;&lt;wsp:rsid wsp:val=&quot;00977C59&quot;/&gt;&lt;wsp:rsid wsp:val=&quot;009813CE&quot;/&gt;&lt;wsp:rsid wsp:val=&quot;0098193C&quot;/&gt;&lt;wsp:rsid wsp:val=&quot;009819CF&quot;/&gt;&lt;wsp:rsid wsp:val=&quot;00981DE3&quot;/&gt;&lt;wsp:rsid wsp:val=&quot;00982AD4&quot;/&gt;&lt;wsp:rsid wsp:val=&quot;00983875&quot;/&gt;&lt;wsp:rsid wsp:val=&quot;009838EE&quot;/&gt;&lt;wsp:rsid wsp:val=&quot;00983E0E&quot;/&gt;&lt;wsp:rsid wsp:val=&quot;00984443&quot;/&gt;&lt;wsp:rsid wsp:val=&quot;00984DC9&quot;/&gt;&lt;wsp:rsid wsp:val=&quot;0098597D&quot;/&gt;&lt;wsp:rsid wsp:val=&quot;00985D03&quot;/&gt;&lt;wsp:rsid wsp:val=&quot;009868B9&quot;/&gt;&lt;wsp:rsid wsp:val=&quot;00987043&quot;/&gt;&lt;wsp:rsid wsp:val=&quot;00987C0B&quot;/&gt;&lt;wsp:rsid wsp:val=&quot;00987FEB&quot;/&gt;&lt;wsp:rsid wsp:val=&quot;009906DD&quot;/&gt;&lt;wsp:rsid wsp:val=&quot;00990887&quot;/&gt;&lt;wsp:rsid wsp:val=&quot;009908A5&quot;/&gt;&lt;wsp:rsid wsp:val=&quot;00990C17&quot;/&gt;&lt;wsp:rsid wsp:val=&quot;00990E05&quot;/&gt;&lt;wsp:rsid wsp:val=&quot;0099131D&quot;/&gt;&lt;wsp:rsid wsp:val=&quot;0099151A&quot;/&gt;&lt;wsp:rsid wsp:val=&quot;00992198&quot;/&gt;&lt;wsp:rsid wsp:val=&quot;0099252E&quot;/&gt;&lt;wsp:rsid wsp:val=&quot;00993009&quot;/&gt;&lt;wsp:rsid wsp:val=&quot;009934AF&quot;/&gt;&lt;wsp:rsid wsp:val=&quot;00994525&quot;/&gt;&lt;wsp:rsid wsp:val=&quot;00994F96&quot;/&gt;&lt;wsp:rsid wsp:val=&quot;00995095&quot;/&gt;&lt;wsp:rsid wsp:val=&quot;00995348&quot;/&gt;&lt;wsp:rsid wsp:val=&quot;0099681C&quot;/&gt;&lt;wsp:rsid wsp:val=&quot;009969B7&quot;/&gt;&lt;wsp:rsid wsp:val=&quot;00996B24&quot;/&gt;&lt;wsp:rsid wsp:val=&quot;00996D2A&quot;/&gt;&lt;wsp:rsid wsp:val=&quot;009A0851&quot;/&gt;&lt;wsp:rsid wsp:val=&quot;009A0C6E&quot;/&gt;&lt;wsp:rsid wsp:val=&quot;009A1BE8&quot;/&gt;&lt;wsp:rsid wsp:val=&quot;009A1C80&quot;/&gt;&lt;wsp:rsid wsp:val=&quot;009A1D8D&quot;/&gt;&lt;wsp:rsid wsp:val=&quot;009A1F8A&quot;/&gt;&lt;wsp:rsid wsp:val=&quot;009A20F7&quot;/&gt;&lt;wsp:rsid wsp:val=&quot;009A224D&quot;/&gt;&lt;wsp:rsid wsp:val=&quot;009A2761&quot;/&gt;&lt;wsp:rsid wsp:val=&quot;009A3329&quot;/&gt;&lt;wsp:rsid wsp:val=&quot;009A37DF&quot;/&gt;&lt;wsp:rsid wsp:val=&quot;009A3D6E&quot;/&gt;&lt;wsp:rsid wsp:val=&quot;009A5852&quot;/&gt;&lt;wsp:rsid wsp:val=&quot;009A5A7A&quot;/&gt;&lt;wsp:rsid wsp:val=&quot;009A5BA2&quot;/&gt;&lt;wsp:rsid wsp:val=&quot;009A5BFF&quot;/&gt;&lt;wsp:rsid wsp:val=&quot;009A5EE5&quot;/&gt;&lt;wsp:rsid wsp:val=&quot;009A6632&quot;/&gt;&lt;wsp:rsid wsp:val=&quot;009A7CA4&quot;/&gt;&lt;wsp:rsid wsp:val=&quot;009B0D35&quot;/&gt;&lt;wsp:rsid wsp:val=&quot;009B1090&quot;/&gt;&lt;wsp:rsid wsp:val=&quot;009B1733&quot;/&gt;&lt;wsp:rsid wsp:val=&quot;009B1A39&quot;/&gt;&lt;wsp:rsid wsp:val=&quot;009B1AF0&quot;/&gt;&lt;wsp:rsid wsp:val=&quot;009B2F3A&quot;/&gt;&lt;wsp:rsid wsp:val=&quot;009B3264&quot;/&gt;&lt;wsp:rsid wsp:val=&quot;009B32AB&quot;/&gt;&lt;wsp:rsid wsp:val=&quot;009B4845&quot;/&gt;&lt;wsp:rsid wsp:val=&quot;009B494A&quot;/&gt;&lt;wsp:rsid wsp:val=&quot;009B4C38&quot;/&gt;&lt;wsp:rsid wsp:val=&quot;009B5792&quot;/&gt;&lt;wsp:rsid wsp:val=&quot;009B59DB&quot;/&gt;&lt;wsp:rsid wsp:val=&quot;009B5A83&quot;/&gt;&lt;wsp:rsid wsp:val=&quot;009B6A9E&quot;/&gt;&lt;wsp:rsid wsp:val=&quot;009B6DB1&quot;/&gt;&lt;wsp:rsid wsp:val=&quot;009B782A&quot;/&gt;&lt;wsp:rsid wsp:val=&quot;009B7D47&quot;/&gt;&lt;wsp:rsid wsp:val=&quot;009C0B1C&quot;/&gt;&lt;wsp:rsid wsp:val=&quot;009C1378&quot;/&gt;&lt;wsp:rsid wsp:val=&quot;009C16EC&quot;/&gt;&lt;wsp:rsid wsp:val=&quot;009C17EC&quot;/&gt;&lt;wsp:rsid wsp:val=&quot;009C21E1&quot;/&gt;&lt;wsp:rsid wsp:val=&quot;009C32CC&quot;/&gt;&lt;wsp:rsid wsp:val=&quot;009C39CF&quot;/&gt;&lt;wsp:rsid wsp:val=&quot;009C5253&quot;/&gt;&lt;wsp:rsid wsp:val=&quot;009C5925&quot;/&gt;&lt;wsp:rsid wsp:val=&quot;009C5E05&quot;/&gt;&lt;wsp:rsid wsp:val=&quot;009C623F&quot;/&gt;&lt;wsp:rsid wsp:val=&quot;009C6BB5&quot;/&gt;&lt;wsp:rsid wsp:val=&quot;009C712D&quot;/&gt;&lt;wsp:rsid wsp:val=&quot;009C7368&quot;/&gt;&lt;wsp:rsid wsp:val=&quot;009C758D&quot;/&gt;&lt;wsp:rsid wsp:val=&quot;009C761B&quot;/&gt;&lt;wsp:rsid wsp:val=&quot;009C7805&quot;/&gt;&lt;wsp:rsid wsp:val=&quot;009D017C&quot;/&gt;&lt;wsp:rsid wsp:val=&quot;009D088F&quot;/&gt;&lt;wsp:rsid wsp:val=&quot;009D11EA&quot;/&gt;&lt;wsp:rsid wsp:val=&quot;009D12A9&quot;/&gt;&lt;wsp:rsid wsp:val=&quot;009D1CFE&quot;/&gt;&lt;wsp:rsid wsp:val=&quot;009D2675&quot;/&gt;&lt;wsp:rsid wsp:val=&quot;009D3214&quot;/&gt;&lt;wsp:rsid wsp:val=&quot;009D3571&quot;/&gt;&lt;wsp:rsid wsp:val=&quot;009D3883&quot;/&gt;&lt;wsp:rsid wsp:val=&quot;009D413E&quot;/&gt;&lt;wsp:rsid wsp:val=&quot;009D47F3&quot;/&gt;&lt;wsp:rsid wsp:val=&quot;009D497B&quot;/&gt;&lt;wsp:rsid wsp:val=&quot;009D4C10&quot;/&gt;&lt;wsp:rsid wsp:val=&quot;009D520B&quot;/&gt;&lt;wsp:rsid wsp:val=&quot;009D554E&quot;/&gt;&lt;wsp:rsid wsp:val=&quot;009D5C47&quot;/&gt;&lt;wsp:rsid wsp:val=&quot;009D638E&quot;/&gt;&lt;wsp:rsid wsp:val=&quot;009D665F&quot;/&gt;&lt;wsp:rsid wsp:val=&quot;009D6670&quot;/&gt;&lt;wsp:rsid wsp:val=&quot;009D7FD8&quot;/&gt;&lt;wsp:rsid wsp:val=&quot;009E0499&quot;/&gt;&lt;wsp:rsid wsp:val=&quot;009E0A7E&quot;/&gt;&lt;wsp:rsid wsp:val=&quot;009E0EA2&quot;/&gt;&lt;wsp:rsid wsp:val=&quot;009E13EC&quot;/&gt;&lt;wsp:rsid wsp:val=&quot;009E33F9&quot;/&gt;&lt;wsp:rsid wsp:val=&quot;009E38C0&quot;/&gt;&lt;wsp:rsid wsp:val=&quot;009E4EFF&quot;/&gt;&lt;wsp:rsid wsp:val=&quot;009E5AE6&quot;/&gt;&lt;wsp:rsid wsp:val=&quot;009E5B0C&quot;/&gt;&lt;wsp:rsid wsp:val=&quot;009E669F&quot;/&gt;&lt;wsp:rsid wsp:val=&quot;009E708A&quot;/&gt;&lt;wsp:rsid wsp:val=&quot;009E7091&quot;/&gt;&lt;wsp:rsid wsp:val=&quot;009E7DEC&quot;/&gt;&lt;wsp:rsid wsp:val=&quot;009F004D&quot;/&gt;&lt;wsp:rsid wsp:val=&quot;009F0397&quot;/&gt;&lt;wsp:rsid wsp:val=&quot;009F0587&quot;/&gt;&lt;wsp:rsid wsp:val=&quot;009F0B8F&quot;/&gt;&lt;wsp:rsid wsp:val=&quot;009F0CEC&quot;/&gt;&lt;wsp:rsid wsp:val=&quot;009F19FC&quot;/&gt;&lt;wsp:rsid wsp:val=&quot;009F32F3&quot;/&gt;&lt;wsp:rsid wsp:val=&quot;009F36DE&quot;/&gt;&lt;wsp:rsid wsp:val=&quot;009F37AF&quot;/&gt;&lt;wsp:rsid wsp:val=&quot;009F3DEC&quot;/&gt;&lt;wsp:rsid wsp:val=&quot;009F3EB1&quot;/&gt;&lt;wsp:rsid wsp:val=&quot;009F4326&quot;/&gt;&lt;wsp:rsid wsp:val=&quot;009F4483&quot;/&gt;&lt;wsp:rsid wsp:val=&quot;009F4A98&quot;/&gt;&lt;wsp:rsid wsp:val=&quot;009F5145&quot;/&gt;&lt;wsp:rsid wsp:val=&quot;009F52C9&quot;/&gt;&lt;wsp:rsid wsp:val=&quot;009F5A1A&quot;/&gt;&lt;wsp:rsid wsp:val=&quot;009F5AFE&quot;/&gt;&lt;wsp:rsid wsp:val=&quot;009F60F8&quot;/&gt;&lt;wsp:rsid wsp:val=&quot;009F626B&quot;/&gt;&lt;wsp:rsid wsp:val=&quot;009F644E&quot;/&gt;&lt;wsp:rsid wsp:val=&quot;009F6544&quot;/&gt;&lt;wsp:rsid wsp:val=&quot;009F671F&quot;/&gt;&lt;wsp:rsid wsp:val=&quot;009F70DA&quot;/&gt;&lt;wsp:rsid wsp:val=&quot;00A00892&quot;/&gt;&lt;wsp:rsid wsp:val=&quot;00A00CE3&quot;/&gt;&lt;wsp:rsid wsp:val=&quot;00A022E4&quot;/&gt;&lt;wsp:rsid wsp:val=&quot;00A0294C&quot;/&gt;&lt;wsp:rsid wsp:val=&quot;00A02EE9&quot;/&gt;&lt;wsp:rsid wsp:val=&quot;00A0354B&quot;/&gt;&lt;wsp:rsid wsp:val=&quot;00A03597&quot;/&gt;&lt;wsp:rsid wsp:val=&quot;00A03775&quot;/&gt;&lt;wsp:rsid wsp:val=&quot;00A03BB1&quot;/&gt;&lt;wsp:rsid wsp:val=&quot;00A04B36&quot;/&gt;&lt;wsp:rsid wsp:val=&quot;00A05327&quot;/&gt;&lt;wsp:rsid wsp:val=&quot;00A0593B&quot;/&gt;&lt;wsp:rsid wsp:val=&quot;00A06F7D&quot;/&gt;&lt;wsp:rsid wsp:val=&quot;00A10234&quot;/&gt;&lt;wsp:rsid wsp:val=&quot;00A108E1&quot;/&gt;&lt;wsp:rsid wsp:val=&quot;00A11267&quot;/&gt;&lt;wsp:rsid wsp:val=&quot;00A11337&quot;/&gt;&lt;wsp:rsid wsp:val=&quot;00A11B94&quot;/&gt;&lt;wsp:rsid wsp:val=&quot;00A11DD7&quot;/&gt;&lt;wsp:rsid wsp:val=&quot;00A14934&quot;/&gt;&lt;wsp:rsid wsp:val=&quot;00A149BB&quot;/&gt;&lt;wsp:rsid wsp:val=&quot;00A151DF&quot;/&gt;&lt;wsp:rsid wsp:val=&quot;00A158A1&quot;/&gt;&lt;wsp:rsid wsp:val=&quot;00A15D8C&quot;/&gt;&lt;wsp:rsid wsp:val=&quot;00A15F45&quot;/&gt;&lt;wsp:rsid wsp:val=&quot;00A1614A&quot;/&gt;&lt;wsp:rsid wsp:val=&quot;00A16437&quot;/&gt;&lt;wsp:rsid wsp:val=&quot;00A16636&quot;/&gt;&lt;wsp:rsid wsp:val=&quot;00A166A0&quot;/&gt;&lt;wsp:rsid wsp:val=&quot;00A17368&quot;/&gt;&lt;wsp:rsid wsp:val=&quot;00A20234&quot;/&gt;&lt;wsp:rsid wsp:val=&quot;00A20F56&quot;/&gt;&lt;wsp:rsid wsp:val=&quot;00A21263&quot;/&gt;&lt;wsp:rsid wsp:val=&quot;00A2177D&quot;/&gt;&lt;wsp:rsid wsp:val=&quot;00A21B86&quot;/&gt;&lt;wsp:rsid wsp:val=&quot;00A22B83&quot;/&gt;&lt;wsp:rsid wsp:val=&quot;00A22BAF&quot;/&gt;&lt;wsp:rsid wsp:val=&quot;00A22F76&quot;/&gt;&lt;wsp:rsid wsp:val=&quot;00A2337D&quot;/&gt;&lt;wsp:rsid wsp:val=&quot;00A23697&quot;/&gt;&lt;wsp:rsid wsp:val=&quot;00A23923&quot;/&gt;&lt;wsp:rsid wsp:val=&quot;00A24410&quot;/&gt;&lt;wsp:rsid wsp:val=&quot;00A2444E&quot;/&gt;&lt;wsp:rsid wsp:val=&quot;00A24FF5&quot;/&gt;&lt;wsp:rsid wsp:val=&quot;00A25C8C&quot;/&gt;&lt;wsp:rsid wsp:val=&quot;00A25D79&quot;/&gt;&lt;wsp:rsid wsp:val=&quot;00A26C25&quot;/&gt;&lt;wsp:rsid wsp:val=&quot;00A27BBD&quot;/&gt;&lt;wsp:rsid wsp:val=&quot;00A27E22&quot;/&gt;&lt;wsp:rsid wsp:val=&quot;00A30976&quot;/&gt;&lt;wsp:rsid wsp:val=&quot;00A30E7C&quot;/&gt;&lt;wsp:rsid wsp:val=&quot;00A30EB1&quot;/&gt;&lt;wsp:rsid wsp:val=&quot;00A317F8&quot;/&gt;&lt;wsp:rsid wsp:val=&quot;00A31840&quot;/&gt;&lt;wsp:rsid wsp:val=&quot;00A324C2&quot;/&gt;&lt;wsp:rsid wsp:val=&quot;00A328B0&quot;/&gt;&lt;wsp:rsid wsp:val=&quot;00A33C92&quot;/&gt;&lt;wsp:rsid wsp:val=&quot;00A33D91&quot;/&gt;&lt;wsp:rsid wsp:val=&quot;00A34DB2&quot;/&gt;&lt;wsp:rsid wsp:val=&quot;00A34E56&quot;/&gt;&lt;wsp:rsid wsp:val=&quot;00A3524D&quot;/&gt;&lt;wsp:rsid wsp:val=&quot;00A357F2&quot;/&gt;&lt;wsp:rsid wsp:val=&quot;00A35D12&quot;/&gt;&lt;wsp:rsid wsp:val=&quot;00A36670&quot;/&gt;&lt;wsp:rsid wsp:val=&quot;00A36F81&quot;/&gt;&lt;wsp:rsid wsp:val=&quot;00A37529&quot;/&gt;&lt;wsp:rsid wsp:val=&quot;00A37904&quot;/&gt;&lt;wsp:rsid wsp:val=&quot;00A3790D&quot;/&gt;&lt;wsp:rsid wsp:val=&quot;00A37C49&quot;/&gt;&lt;wsp:rsid wsp:val=&quot;00A37D0C&quot;/&gt;&lt;wsp:rsid wsp:val=&quot;00A4019C&quot;/&gt;&lt;wsp:rsid wsp:val=&quot;00A40C2B&quot;/&gt;&lt;wsp:rsid wsp:val=&quot;00A40D53&quot;/&gt;&lt;wsp:rsid wsp:val=&quot;00A42835&quot;/&gt;&lt;wsp:rsid wsp:val=&quot;00A434A7&quot;/&gt;&lt;wsp:rsid wsp:val=&quot;00A439F5&quot;/&gt;&lt;wsp:rsid wsp:val=&quot;00A44306&quot;/&gt;&lt;wsp:rsid wsp:val=&quot;00A44F58&quot;/&gt;&lt;wsp:rsid wsp:val=&quot;00A45758&quot;/&gt;&lt;wsp:rsid wsp:val=&quot;00A45874&quot;/&gt;&lt;wsp:rsid wsp:val=&quot;00A45FA6&quot;/&gt;&lt;wsp:rsid wsp:val=&quot;00A50160&quot;/&gt;&lt;wsp:rsid wsp:val=&quot;00A51036&quot;/&gt;&lt;wsp:rsid wsp:val=&quot;00A51AB4&quot;/&gt;&lt;wsp:rsid wsp:val=&quot;00A51DDB&quot;/&gt;&lt;wsp:rsid wsp:val=&quot;00A52162&quot;/&gt;&lt;wsp:rsid wsp:val=&quot;00A53333&quot;/&gt;&lt;wsp:rsid wsp:val=&quot;00A53666&quot;/&gt;&lt;wsp:rsid wsp:val=&quot;00A5399B&quot;/&gt;&lt;wsp:rsid wsp:val=&quot;00A53DC7&quot;/&gt;&lt;wsp:rsid wsp:val=&quot;00A53F64&quot;/&gt;&lt;wsp:rsid wsp:val=&quot;00A54989&quot;/&gt;&lt;wsp:rsid wsp:val=&quot;00A551ED&quot;/&gt;&lt;wsp:rsid wsp:val=&quot;00A55907&quot;/&gt;&lt;wsp:rsid wsp:val=&quot;00A563FE&quot;/&gt;&lt;wsp:rsid wsp:val=&quot;00A56C1B&quot;/&gt;&lt;wsp:rsid wsp:val=&quot;00A57239&quot;/&gt;&lt;wsp:rsid wsp:val=&quot;00A57956&quot;/&gt;&lt;wsp:rsid wsp:val=&quot;00A60C80&quot;/&gt;&lt;wsp:rsid wsp:val=&quot;00A6257D&quot;/&gt;&lt;wsp:rsid wsp:val=&quot;00A62CCD&quot;/&gt;&lt;wsp:rsid wsp:val=&quot;00A64AF4&quot;/&gt;&lt;wsp:rsid wsp:val=&quot;00A655B6&quot;/&gt;&lt;wsp:rsid wsp:val=&quot;00A65CD3&quot;/&gt;&lt;wsp:rsid wsp:val=&quot;00A65DCF&quot;/&gt;&lt;wsp:rsid wsp:val=&quot;00A677AB&quot;/&gt;&lt;wsp:rsid wsp:val=&quot;00A67F0B&quot;/&gt;&lt;wsp:rsid wsp:val=&quot;00A71048&quot;/&gt;&lt;wsp:rsid wsp:val=&quot;00A717CD&quot;/&gt;&lt;wsp:rsid wsp:val=&quot;00A71C27&quot;/&gt;&lt;wsp:rsid wsp:val=&quot;00A71CDE&quot;/&gt;&lt;wsp:rsid wsp:val=&quot;00A72E85&quot;/&gt;&lt;wsp:rsid wsp:val=&quot;00A73062&quot;/&gt;&lt;wsp:rsid wsp:val=&quot;00A730FA&quot;/&gt;&lt;wsp:rsid wsp:val=&quot;00A7472E&quot;/&gt;&lt;wsp:rsid wsp:val=&quot;00A753AC&quot;/&gt;&lt;wsp:rsid wsp:val=&quot;00A75E10&quot;/&gt;&lt;wsp:rsid wsp:val=&quot;00A76EA5&quot;/&gt;&lt;wsp:rsid wsp:val=&quot;00A77805&quot;/&gt;&lt;wsp:rsid wsp:val=&quot;00A77A16&quot;/&gt;&lt;wsp:rsid wsp:val=&quot;00A77D90&quot;/&gt;&lt;wsp:rsid wsp:val=&quot;00A8030E&quot;/&gt;&lt;wsp:rsid wsp:val=&quot;00A80B5F&quot;/&gt;&lt;wsp:rsid wsp:val=&quot;00A81CEE&quot;/&gt;&lt;wsp:rsid wsp:val=&quot;00A81F6C&quot;/&gt;&lt;wsp:rsid wsp:val=&quot;00A82791&quot;/&gt;&lt;wsp:rsid wsp:val=&quot;00A842ED&quot;/&gt;&lt;wsp:rsid wsp:val=&quot;00A84BD1&quot;/&gt;&lt;wsp:rsid wsp:val=&quot;00A85CA0&quot;/&gt;&lt;wsp:rsid wsp:val=&quot;00A86038&quot;/&gt;&lt;wsp:rsid wsp:val=&quot;00A86A0A&quot;/&gt;&lt;wsp:rsid wsp:val=&quot;00A86BAE&quot;/&gt;&lt;wsp:rsid wsp:val=&quot;00A9037E&quot;/&gt;&lt;wsp:rsid wsp:val=&quot;00A916F1&quot;/&gt;&lt;wsp:rsid wsp:val=&quot;00A9194E&quot;/&gt;&lt;wsp:rsid wsp:val=&quot;00A91ABD&quot;/&gt;&lt;wsp:rsid wsp:val=&quot;00A921ED&quot;/&gt;&lt;wsp:rsid wsp:val=&quot;00A927F5&quot;/&gt;&lt;wsp:rsid wsp:val=&quot;00A929A5&quot;/&gt;&lt;wsp:rsid wsp:val=&quot;00A92B61&quot;/&gt;&lt;wsp:rsid wsp:val=&quot;00A93148&quot;/&gt;&lt;wsp:rsid wsp:val=&quot;00A93EE5&quot;/&gt;&lt;wsp:rsid wsp:val=&quot;00A9430A&quot;/&gt;&lt;wsp:rsid wsp:val=&quot;00A94F01&quot;/&gt;&lt;wsp:rsid wsp:val=&quot;00A95364&quot;/&gt;&lt;wsp:rsid wsp:val=&quot;00A963EF&quot;/&gt;&lt;wsp:rsid wsp:val=&quot;00A97549&quot;/&gt;&lt;wsp:rsid wsp:val=&quot;00A9769A&quot;/&gt;&lt;wsp:rsid wsp:val=&quot;00A9782A&quot;/&gt;&lt;wsp:rsid wsp:val=&quot;00A97C8D&quot;/&gt;&lt;wsp:rsid wsp:val=&quot;00AA1058&quot;/&gt;&lt;wsp:rsid wsp:val=&quot;00AA1750&quot;/&gt;&lt;wsp:rsid wsp:val=&quot;00AA1DDE&quot;/&gt;&lt;wsp:rsid wsp:val=&quot;00AA1E1B&quot;/&gt;&lt;wsp:rsid wsp:val=&quot;00AA2D02&quot;/&gt;&lt;wsp:rsid wsp:val=&quot;00AA2EF2&quot;/&gt;&lt;wsp:rsid wsp:val=&quot;00AA304E&quot;/&gt;&lt;wsp:rsid wsp:val=&quot;00AA3E3F&quot;/&gt;&lt;wsp:rsid wsp:val=&quot;00AA4EDB&quot;/&gt;&lt;wsp:rsid wsp:val=&quot;00AA4F9C&quot;/&gt;&lt;wsp:rsid wsp:val=&quot;00AA5999&quot;/&gt;&lt;wsp:rsid wsp:val=&quot;00AB111F&quot;/&gt;&lt;wsp:rsid wsp:val=&quot;00AB126B&quot;/&gt;&lt;wsp:rsid wsp:val=&quot;00AB12DF&quot;/&gt;&lt;wsp:rsid wsp:val=&quot;00AB1303&quot;/&gt;&lt;wsp:rsid wsp:val=&quot;00AB156B&quot;/&gt;&lt;wsp:rsid wsp:val=&quot;00AB2217&quot;/&gt;&lt;wsp:rsid wsp:val=&quot;00AB2296&quot;/&gt;&lt;wsp:rsid wsp:val=&quot;00AB257A&quot;/&gt;&lt;wsp:rsid wsp:val=&quot;00AB3544&quot;/&gt;&lt;wsp:rsid wsp:val=&quot;00AB4F73&quot;/&gt;&lt;wsp:rsid wsp:val=&quot;00AB5577&quot;/&gt;&lt;wsp:rsid wsp:val=&quot;00AB587D&quot;/&gt;&lt;wsp:rsid wsp:val=&quot;00AB59D8&quot;/&gt;&lt;wsp:rsid wsp:val=&quot;00AB5B8E&quot;/&gt;&lt;wsp:rsid wsp:val=&quot;00AB62BA&quot;/&gt;&lt;wsp:rsid wsp:val=&quot;00AB69D9&quot;/&gt;&lt;wsp:rsid wsp:val=&quot;00AB6F06&quot;/&gt;&lt;wsp:rsid wsp:val=&quot;00AB7286&quot;/&gt;&lt;wsp:rsid wsp:val=&quot;00AB78CF&quot;/&gt;&lt;wsp:rsid wsp:val=&quot;00AB7B58&quot;/&gt;&lt;wsp:rsid wsp:val=&quot;00AB7BBE&quot;/&gt;&lt;wsp:rsid wsp:val=&quot;00AC0152&quot;/&gt;&lt;wsp:rsid wsp:val=&quot;00AC3656&quot;/&gt;&lt;wsp:rsid wsp:val=&quot;00AC37E5&quot;/&gt;&lt;wsp:rsid wsp:val=&quot;00AC4E28&quot;/&gt;&lt;wsp:rsid wsp:val=&quot;00AC50C6&quot;/&gt;&lt;wsp:rsid wsp:val=&quot;00AC57EE&quot;/&gt;&lt;wsp:rsid wsp:val=&quot;00AC5CDE&quot;/&gt;&lt;wsp:rsid wsp:val=&quot;00AC61E0&quot;/&gt;&lt;wsp:rsid wsp:val=&quot;00AC6D0E&quot;/&gt;&lt;wsp:rsid wsp:val=&quot;00AC7066&quot;/&gt;&lt;wsp:rsid wsp:val=&quot;00AC73B7&quot;/&gt;&lt;wsp:rsid wsp:val=&quot;00AD118F&quot;/&gt;&lt;wsp:rsid wsp:val=&quot;00AD1463&quot;/&gt;&lt;wsp:rsid wsp:val=&quot;00AD1E8C&quot;/&gt;&lt;wsp:rsid wsp:val=&quot;00AD2C21&quot;/&gt;&lt;wsp:rsid wsp:val=&quot;00AD2D28&quot;/&gt;&lt;wsp:rsid wsp:val=&quot;00AD2EC1&quot;/&gt;&lt;wsp:rsid wsp:val=&quot;00AD2EC7&quot;/&gt;&lt;wsp:rsid wsp:val=&quot;00AD30B3&quot;/&gt;&lt;wsp:rsid wsp:val=&quot;00AD4306&quot;/&gt;&lt;wsp:rsid wsp:val=&quot;00AD4AC2&quot;/&gt;&lt;wsp:rsid wsp:val=&quot;00AD5058&quot;/&gt;&lt;wsp:rsid wsp:val=&quot;00AD550D&quot;/&gt;&lt;wsp:rsid wsp:val=&quot;00AD5636&quot;/&gt;&lt;wsp:rsid wsp:val=&quot;00AD7D16&quot;/&gt;&lt;wsp:rsid wsp:val=&quot;00AE00FC&quot;/&gt;&lt;wsp:rsid wsp:val=&quot;00AE05FF&quot;/&gt;&lt;wsp:rsid wsp:val=&quot;00AE0FAF&quot;/&gt;&lt;wsp:rsid wsp:val=&quot;00AE1206&quot;/&gt;&lt;wsp:rsid wsp:val=&quot;00AE12F9&quot;/&gt;&lt;wsp:rsid wsp:val=&quot;00AE18AF&quot;/&gt;&lt;wsp:rsid wsp:val=&quot;00AE1A35&quot;/&gt;&lt;wsp:rsid wsp:val=&quot;00AE24D9&quot;/&gt;&lt;wsp:rsid wsp:val=&quot;00AE26B6&quot;/&gt;&lt;wsp:rsid wsp:val=&quot;00AE26EB&quot;/&gt;&lt;wsp:rsid wsp:val=&quot;00AE2FE6&quot;/&gt;&lt;wsp:rsid wsp:val=&quot;00AE4BAF&quot;/&gt;&lt;wsp:rsid wsp:val=&quot;00AE4CE7&quot;/&gt;&lt;wsp:rsid wsp:val=&quot;00AE4E27&quot;/&gt;&lt;wsp:rsid wsp:val=&quot;00AE4F8E&quot;/&gt;&lt;wsp:rsid wsp:val=&quot;00AE54AF&quot;/&gt;&lt;wsp:rsid wsp:val=&quot;00AE56D1&quot;/&gt;&lt;wsp:rsid wsp:val=&quot;00AE6414&quot;/&gt;&lt;wsp:rsid wsp:val=&quot;00AE6844&quot;/&gt;&lt;wsp:rsid wsp:val=&quot;00AE7F62&quot;/&gt;&lt;wsp:rsid wsp:val=&quot;00AF07BA&quot;/&gt;&lt;wsp:rsid wsp:val=&quot;00AF08F3&quot;/&gt;&lt;wsp:rsid wsp:val=&quot;00AF1AFD&quot;/&gt;&lt;wsp:rsid wsp:val=&quot;00AF2859&quot;/&gt;&lt;wsp:rsid wsp:val=&quot;00AF463F&quot;/&gt;&lt;wsp:rsid wsp:val=&quot;00AF5A30&quot;/&gt;&lt;wsp:rsid wsp:val=&quot;00AF6C5A&quot;/&gt;&lt;wsp:rsid wsp:val=&quot;00AF6C6E&quot;/&gt;&lt;wsp:rsid wsp:val=&quot;00B0127C&quot;/&gt;&lt;wsp:rsid wsp:val=&quot;00B01681&quot;/&gt;&lt;wsp:rsid wsp:val=&quot;00B01A93&quot;/&gt;&lt;wsp:rsid wsp:val=&quot;00B01AB5&quot;/&gt;&lt;wsp:rsid wsp:val=&quot;00B01C4A&quot;/&gt;&lt;wsp:rsid wsp:val=&quot;00B031D5&quot;/&gt;&lt;wsp:rsid wsp:val=&quot;00B03518&quot;/&gt;&lt;wsp:rsid wsp:val=&quot;00B03CB9&quot;/&gt;&lt;wsp:rsid wsp:val=&quot;00B04106&quot;/&gt;&lt;wsp:rsid wsp:val=&quot;00B041C4&quot;/&gt;&lt;wsp:rsid wsp:val=&quot;00B04609&quot;/&gt;&lt;wsp:rsid wsp:val=&quot;00B058EE&quot;/&gt;&lt;wsp:rsid wsp:val=&quot;00B05D76&quot;/&gt;&lt;wsp:rsid wsp:val=&quot;00B061F5&quot;/&gt;&lt;wsp:rsid wsp:val=&quot;00B068BF&quot;/&gt;&lt;wsp:rsid wsp:val=&quot;00B07309&quot;/&gt;&lt;wsp:rsid wsp:val=&quot;00B110EC&quot;/&gt;&lt;wsp:rsid wsp:val=&quot;00B11BBF&quot;/&gt;&lt;wsp:rsid wsp:val=&quot;00B120B1&quot;/&gt;&lt;wsp:rsid wsp:val=&quot;00B1233B&quot;/&gt;&lt;wsp:rsid wsp:val=&quot;00B12353&quot;/&gt;&lt;wsp:rsid wsp:val=&quot;00B124DB&quot;/&gt;&lt;wsp:rsid wsp:val=&quot;00B12527&quot;/&gt;&lt;wsp:rsid wsp:val=&quot;00B12C6E&quot;/&gt;&lt;wsp:rsid wsp:val=&quot;00B12C80&quot;/&gt;&lt;wsp:rsid wsp:val=&quot;00B13224&quot;/&gt;&lt;wsp:rsid wsp:val=&quot;00B14DD9&quot;/&gt;&lt;wsp:rsid wsp:val=&quot;00B15D76&quot;/&gt;&lt;wsp:rsid wsp:val=&quot;00B16E27&quot;/&gt;&lt;wsp:rsid wsp:val=&quot;00B172BB&quot;/&gt;&lt;wsp:rsid wsp:val=&quot;00B17AAD&quot;/&gt;&lt;wsp:rsid wsp:val=&quot;00B2001A&quot;/&gt;&lt;wsp:rsid wsp:val=&quot;00B20124&quot;/&gt;&lt;wsp:rsid wsp:val=&quot;00B20701&quot;/&gt;&lt;wsp:rsid wsp:val=&quot;00B20BF3&quot;/&gt;&lt;wsp:rsid wsp:val=&quot;00B20DCD&quot;/&gt;&lt;wsp:rsid wsp:val=&quot;00B20F78&quot;/&gt;&lt;wsp:rsid wsp:val=&quot;00B21260&quot;/&gt;&lt;wsp:rsid wsp:val=&quot;00B2175E&quot;/&gt;&lt;wsp:rsid wsp:val=&quot;00B21B0D&quot;/&gt;&lt;wsp:rsid wsp:val=&quot;00B23CCD&quot;/&gt;&lt;wsp:rsid wsp:val=&quot;00B23E59&quot;/&gt;&lt;wsp:rsid wsp:val=&quot;00B2489F&quot;/&gt;&lt;wsp:rsid wsp:val=&quot;00B24ADC&quot;/&gt;&lt;wsp:rsid wsp:val=&quot;00B24CF1&quot;/&gt;&lt;wsp:rsid wsp:val=&quot;00B252F6&quot;/&gt;&lt;wsp:rsid wsp:val=&quot;00B25378&quot;/&gt;&lt;wsp:rsid wsp:val=&quot;00B26C94&quot;/&gt;&lt;wsp:rsid wsp:val=&quot;00B26D1D&quot;/&gt;&lt;wsp:rsid wsp:val=&quot;00B27245&quot;/&gt;&lt;wsp:rsid wsp:val=&quot;00B313FB&quot;/&gt;&lt;wsp:rsid wsp:val=&quot;00B314A9&quot;/&gt;&lt;wsp:rsid wsp:val=&quot;00B32295&quot;/&gt;&lt;wsp:rsid wsp:val=&quot;00B32726&quot;/&gt;&lt;wsp:rsid wsp:val=&quot;00B33192&quot;/&gt;&lt;wsp:rsid wsp:val=&quot;00B336AE&quot;/&gt;&lt;wsp:rsid wsp:val=&quot;00B33DA2&quot;/&gt;&lt;wsp:rsid wsp:val=&quot;00B34EA2&quot;/&gt;&lt;wsp:rsid wsp:val=&quot;00B352A5&quot;/&gt;&lt;wsp:rsid wsp:val=&quot;00B35BB5&quot;/&gt;&lt;wsp:rsid wsp:val=&quot;00B361EB&quot;/&gt;&lt;wsp:rsid wsp:val=&quot;00B36317&quot;/&gt;&lt;wsp:rsid wsp:val=&quot;00B3636F&quot;/&gt;&lt;wsp:rsid wsp:val=&quot;00B37287&quot;/&gt;&lt;wsp:rsid wsp:val=&quot;00B374CD&quot;/&gt;&lt;wsp:rsid wsp:val=&quot;00B4145E&quot;/&gt;&lt;wsp:rsid wsp:val=&quot;00B415B9&quot;/&gt;&lt;wsp:rsid wsp:val=&quot;00B42766&quot;/&gt;&lt;wsp:rsid wsp:val=&quot;00B429F4&quot;/&gt;&lt;wsp:rsid wsp:val=&quot;00B429F5&quot;/&gt;&lt;wsp:rsid wsp:val=&quot;00B431EA&quot;/&gt;&lt;wsp:rsid wsp:val=&quot;00B43612&quot;/&gt;&lt;wsp:rsid wsp:val=&quot;00B43964&quot;/&gt;&lt;wsp:rsid wsp:val=&quot;00B43A75&quot;/&gt;&lt;wsp:rsid wsp:val=&quot;00B44CEF&quot;/&gt;&lt;wsp:rsid wsp:val=&quot;00B4664D&quot;/&gt;&lt;wsp:rsid wsp:val=&quot;00B46F82&quot;/&gt;&lt;wsp:rsid wsp:val=&quot;00B478FC&quot;/&gt;&lt;wsp:rsid wsp:val=&quot;00B47988&quot;/&gt;&lt;wsp:rsid wsp:val=&quot;00B50390&quot;/&gt;&lt;wsp:rsid wsp:val=&quot;00B506EC&quot;/&gt;&lt;wsp:rsid wsp:val=&quot;00B50D37&quot;/&gt;&lt;wsp:rsid wsp:val=&quot;00B511EA&quot;/&gt;&lt;wsp:rsid wsp:val=&quot;00B52308&quot;/&gt;&lt;wsp:rsid wsp:val=&quot;00B52765&quot;/&gt;&lt;wsp:rsid wsp:val=&quot;00B52E0F&quot;/&gt;&lt;wsp:rsid wsp:val=&quot;00B52F50&quot;/&gt;&lt;wsp:rsid wsp:val=&quot;00B5327C&quot;/&gt;&lt;wsp:rsid wsp:val=&quot;00B5469F&quot;/&gt;&lt;wsp:rsid wsp:val=&quot;00B54B42&quot;/&gt;&lt;wsp:rsid wsp:val=&quot;00B54E0D&quot;/&gt;&lt;wsp:rsid wsp:val=&quot;00B55AA3&quot;/&gt;&lt;wsp:rsid wsp:val=&quot;00B55E34&quot;/&gt;&lt;wsp:rsid wsp:val=&quot;00B578DE&quot;/&gt;&lt;wsp:rsid wsp:val=&quot;00B57DD7&quot;/&gt;&lt;wsp:rsid wsp:val=&quot;00B57F50&quot;/&gt;&lt;wsp:rsid wsp:val=&quot;00B60203&quot;/&gt;&lt;wsp:rsid wsp:val=&quot;00B6065D&quot;/&gt;&lt;wsp:rsid wsp:val=&quot;00B609C5&quot;/&gt;&lt;wsp:rsid wsp:val=&quot;00B60C42&quot;/&gt;&lt;wsp:rsid wsp:val=&quot;00B60D50&quot;/&gt;&lt;wsp:rsid wsp:val=&quot;00B631BD&quot;/&gt;&lt;wsp:rsid wsp:val=&quot;00B63234&quot;/&gt;&lt;wsp:rsid wsp:val=&quot;00B638CF&quot;/&gt;&lt;wsp:rsid wsp:val=&quot;00B63A6C&quot;/&gt;&lt;wsp:rsid wsp:val=&quot;00B63C30&quot;/&gt;&lt;wsp:rsid wsp:val=&quot;00B64081&quot;/&gt;&lt;wsp:rsid wsp:val=&quot;00B6436C&quot;/&gt;&lt;wsp:rsid wsp:val=&quot;00B64DA4&quot;/&gt;&lt;wsp:rsid wsp:val=&quot;00B64E49&quot;/&gt;&lt;wsp:rsid wsp:val=&quot;00B65741&quot;/&gt;&lt;wsp:rsid wsp:val=&quot;00B65964&quot;/&gt;&lt;wsp:rsid wsp:val=&quot;00B65B04&quot;/&gt;&lt;wsp:rsid wsp:val=&quot;00B66219&quot;/&gt;&lt;wsp:rsid wsp:val=&quot;00B66F7B&quot;/&gt;&lt;wsp:rsid wsp:val=&quot;00B679C4&quot;/&gt;&lt;wsp:rsid wsp:val=&quot;00B67A9D&quot;/&gt;&lt;wsp:rsid wsp:val=&quot;00B67E62&quot;/&gt;&lt;wsp:rsid wsp:val=&quot;00B7290B&quot;/&gt;&lt;wsp:rsid wsp:val=&quot;00B7298F&quot;/&gt;&lt;wsp:rsid wsp:val=&quot;00B73906&quot;/&gt;&lt;wsp:rsid wsp:val=&quot;00B74069&quot;/&gt;&lt;wsp:rsid wsp:val=&quot;00B74C86&quot;/&gt;&lt;wsp:rsid wsp:val=&quot;00B7516A&quot;/&gt;&lt;wsp:rsid wsp:val=&quot;00B75631&quot;/&gt;&lt;wsp:rsid wsp:val=&quot;00B759BF&quot;/&gt;&lt;wsp:rsid wsp:val=&quot;00B75FFA&quot;/&gt;&lt;wsp:rsid wsp:val=&quot;00B761A6&quot;/&gt;&lt;wsp:rsid wsp:val=&quot;00B76CCD&quot;/&gt;&lt;wsp:rsid wsp:val=&quot;00B77315&quot;/&gt;&lt;wsp:rsid wsp:val=&quot;00B7752A&quot;/&gt;&lt;wsp:rsid wsp:val=&quot;00B77947&quot;/&gt;&lt;wsp:rsid wsp:val=&quot;00B77C10&quot;/&gt;&lt;wsp:rsid wsp:val=&quot;00B77E80&quot;/&gt;&lt;wsp:rsid wsp:val=&quot;00B80764&quot;/&gt;&lt;wsp:rsid wsp:val=&quot;00B80ADE&quot;/&gt;&lt;wsp:rsid wsp:val=&quot;00B8102E&quot;/&gt;&lt;wsp:rsid wsp:val=&quot;00B81915&quot;/&gt;&lt;wsp:rsid wsp:val=&quot;00B819FC&quot;/&gt;&lt;wsp:rsid wsp:val=&quot;00B81AE3&quot;/&gt;&lt;wsp:rsid wsp:val=&quot;00B82475&quot;/&gt;&lt;wsp:rsid wsp:val=&quot;00B831FC&quot;/&gt;&lt;wsp:rsid wsp:val=&quot;00B832D9&quot;/&gt;&lt;wsp:rsid wsp:val=&quot;00B841F3&quot;/&gt;&lt;wsp:rsid wsp:val=&quot;00B84C3E&quot;/&gt;&lt;wsp:rsid wsp:val=&quot;00B8565F&quot;/&gt;&lt;wsp:rsid wsp:val=&quot;00B8580B&quot;/&gt;&lt;wsp:rsid wsp:val=&quot;00B864DA&quot;/&gt;&lt;wsp:rsid wsp:val=&quot;00B865AE&quot;/&gt;&lt;wsp:rsid wsp:val=&quot;00B90339&quot;/&gt;&lt;wsp:rsid wsp:val=&quot;00B9046F&quot;/&gt;&lt;wsp:rsid wsp:val=&quot;00B917F0&quot;/&gt;&lt;wsp:rsid wsp:val=&quot;00B9186B&quot;/&gt;&lt;wsp:rsid wsp:val=&quot;00B92035&quot;/&gt;&lt;wsp:rsid wsp:val=&quot;00B92203&quot;/&gt;&lt;wsp:rsid wsp:val=&quot;00B92BBF&quot;/&gt;&lt;wsp:rsid wsp:val=&quot;00B94C0A&quot;/&gt;&lt;wsp:rsid wsp:val=&quot;00B94EDD&quot;/&gt;&lt;wsp:rsid wsp:val=&quot;00B960B2&quot;/&gt;&lt;wsp:rsid wsp:val=&quot;00B964F2&quot;/&gt;&lt;wsp:rsid wsp:val=&quot;00B96EA0&quot;/&gt;&lt;wsp:rsid wsp:val=&quot;00BA03BC&quot;/&gt;&lt;wsp:rsid wsp:val=&quot;00BA0CE6&quot;/&gt;&lt;wsp:rsid wsp:val=&quot;00BA0F1D&quot;/&gt;&lt;wsp:rsid wsp:val=&quot;00BA1F50&quot;/&gt;&lt;wsp:rsid wsp:val=&quot;00BA2D3D&quot;/&gt;&lt;wsp:rsid wsp:val=&quot;00BA2D41&quot;/&gt;&lt;wsp:rsid wsp:val=&quot;00BA2EDE&quot;/&gt;&lt;wsp:rsid wsp:val=&quot;00BA3CF6&quot;/&gt;&lt;wsp:rsid wsp:val=&quot;00BA474F&quot;/&gt;&lt;wsp:rsid wsp:val=&quot;00BA51E4&quot;/&gt;&lt;wsp:rsid wsp:val=&quot;00BA5516&quot;/&gt;&lt;wsp:rsid wsp:val=&quot;00BA55AA&quot;/&gt;&lt;wsp:rsid wsp:val=&quot;00BA586F&quot;/&gt;&lt;wsp:rsid wsp:val=&quot;00BA5ECF&quot;/&gt;&lt;wsp:rsid wsp:val=&quot;00BA5F21&quot;/&gt;&lt;wsp:rsid wsp:val=&quot;00BA63AE&quot;/&gt;&lt;wsp:rsid wsp:val=&quot;00BA6EF9&quot;/&gt;&lt;wsp:rsid wsp:val=&quot;00BA7BEB&quot;/&gt;&lt;wsp:rsid wsp:val=&quot;00BB109F&quot;/&gt;&lt;wsp:rsid wsp:val=&quot;00BB164B&quot;/&gt;&lt;wsp:rsid wsp:val=&quot;00BB1C60&quot;/&gt;&lt;wsp:rsid wsp:val=&quot;00BB1D63&quot;/&gt;&lt;wsp:rsid wsp:val=&quot;00BB20DC&quot;/&gt;&lt;wsp:rsid wsp:val=&quot;00BB28C9&quot;/&gt;&lt;wsp:rsid wsp:val=&quot;00BB2CC5&quot;/&gt;&lt;wsp:rsid wsp:val=&quot;00BB2F32&quot;/&gt;&lt;wsp:rsid wsp:val=&quot;00BB4200&quot;/&gt;&lt;wsp:rsid wsp:val=&quot;00BB5F47&quot;/&gt;&lt;wsp:rsid wsp:val=&quot;00BB6060&quot;/&gt;&lt;wsp:rsid wsp:val=&quot;00BB68AF&quot;/&gt;&lt;wsp:rsid wsp:val=&quot;00BB6B5B&quot;/&gt;&lt;wsp:rsid wsp:val=&quot;00BB6D80&quot;/&gt;&lt;wsp:rsid wsp:val=&quot;00BB7F34&quot;/&gt;&lt;wsp:rsid wsp:val=&quot;00BC02C4&quot;/&gt;&lt;wsp:rsid wsp:val=&quot;00BC0A50&quot;/&gt;&lt;wsp:rsid wsp:val=&quot;00BC1396&quot;/&gt;&lt;wsp:rsid wsp:val=&quot;00BC1E00&quot;/&gt;&lt;wsp:rsid wsp:val=&quot;00BC1E54&quot;/&gt;&lt;wsp:rsid wsp:val=&quot;00BC2765&quot;/&gt;&lt;wsp:rsid wsp:val=&quot;00BC28AB&quot;/&gt;&lt;wsp:rsid wsp:val=&quot;00BC3620&quot;/&gt;&lt;wsp:rsid wsp:val=&quot;00BC37E6&quot;/&gt;&lt;wsp:rsid wsp:val=&quot;00BC4B61&quot;/&gt;&lt;wsp:rsid wsp:val=&quot;00BC51D8&quot;/&gt;&lt;wsp:rsid wsp:val=&quot;00BC52DF&quot;/&gt;&lt;wsp:rsid wsp:val=&quot;00BC5F7D&quot;/&gt;&lt;wsp:rsid wsp:val=&quot;00BC6E2C&quot;/&gt;&lt;wsp:rsid wsp:val=&quot;00BC6FE8&quot;/&gt;&lt;wsp:rsid wsp:val=&quot;00BC71B5&quot;/&gt;&lt;wsp:rsid wsp:val=&quot;00BC7405&quot;/&gt;&lt;wsp:rsid wsp:val=&quot;00BC7CED&quot;/&gt;&lt;wsp:rsid wsp:val=&quot;00BC7EDA&quot;/&gt;&lt;wsp:rsid wsp:val=&quot;00BD006C&quot;/&gt;&lt;wsp:rsid wsp:val=&quot;00BD0965&quot;/&gt;&lt;wsp:rsid wsp:val=&quot;00BD0C86&quot;/&gt;&lt;wsp:rsid wsp:val=&quot;00BD1206&quot;/&gt;&lt;wsp:rsid wsp:val=&quot;00BD14B0&quot;/&gt;&lt;wsp:rsid wsp:val=&quot;00BD1C69&quot;/&gt;&lt;wsp:rsid wsp:val=&quot;00BD1FB8&quot;/&gt;&lt;wsp:rsid wsp:val=&quot;00BD215B&quot;/&gt;&lt;wsp:rsid wsp:val=&quot;00BD262C&quot;/&gt;&lt;wsp:rsid wsp:val=&quot;00BD3511&quot;/&gt;&lt;wsp:rsid wsp:val=&quot;00BD3CC1&quot;/&gt;&lt;wsp:rsid wsp:val=&quot;00BD42BD&quot;/&gt;&lt;wsp:rsid wsp:val=&quot;00BD4B4A&quot;/&gt;&lt;wsp:rsid wsp:val=&quot;00BD5604&quot;/&gt;&lt;wsp:rsid wsp:val=&quot;00BD59D7&quot;/&gt;&lt;wsp:rsid wsp:val=&quot;00BD6212&quot;/&gt;&lt;wsp:rsid wsp:val=&quot;00BD65C5&quot;/&gt;&lt;wsp:rsid wsp:val=&quot;00BD6BC2&quot;/&gt;&lt;wsp:rsid wsp:val=&quot;00BD6CEB&quot;/&gt;&lt;wsp:rsid wsp:val=&quot;00BD6F5E&quot;/&gt;&lt;wsp:rsid wsp:val=&quot;00BD7504&quot;/&gt;&lt;wsp:rsid wsp:val=&quot;00BD756C&quot;/&gt;&lt;wsp:rsid wsp:val=&quot;00BE007A&quot;/&gt;&lt;wsp:rsid wsp:val=&quot;00BE05A1&quot;/&gt;&lt;wsp:rsid wsp:val=&quot;00BE05D7&quot;/&gt;&lt;wsp:rsid wsp:val=&quot;00BE10F2&quot;/&gt;&lt;wsp:rsid wsp:val=&quot;00BE15B5&quot;/&gt;&lt;wsp:rsid wsp:val=&quot;00BE163B&quot;/&gt;&lt;wsp:rsid wsp:val=&quot;00BE21C1&quot;/&gt;&lt;wsp:rsid wsp:val=&quot;00BE2C7A&quot;/&gt;&lt;wsp:rsid wsp:val=&quot;00BE323F&quot;/&gt;&lt;wsp:rsid wsp:val=&quot;00BE3AB3&quot;/&gt;&lt;wsp:rsid wsp:val=&quot;00BE466F&quot;/&gt;&lt;wsp:rsid wsp:val=&quot;00BE5230&quot;/&gt;&lt;wsp:rsid wsp:val=&quot;00BE589F&quot;/&gt;&lt;wsp:rsid wsp:val=&quot;00BE6740&quot;/&gt;&lt;wsp:rsid wsp:val=&quot;00BE7782&quot;/&gt;&lt;wsp:rsid wsp:val=&quot;00BE7BDF&quot;/&gt;&lt;wsp:rsid wsp:val=&quot;00BE7D8D&quot;/&gt;&lt;wsp:rsid wsp:val=&quot;00BF04A6&quot;/&gt;&lt;wsp:rsid wsp:val=&quot;00BF0A20&quot;/&gt;&lt;wsp:rsid wsp:val=&quot;00BF1EC7&quot;/&gt;&lt;wsp:rsid wsp:val=&quot;00BF1F8A&quot;/&gt;&lt;wsp:rsid wsp:val=&quot;00BF22B2&quot;/&gt;&lt;wsp:rsid wsp:val=&quot;00BF2AFE&quot;/&gt;&lt;wsp:rsid wsp:val=&quot;00BF35DA&quot;/&gt;&lt;wsp:rsid wsp:val=&quot;00BF372D&quot;/&gt;&lt;wsp:rsid wsp:val=&quot;00BF3FB3&quot;/&gt;&lt;wsp:rsid wsp:val=&quot;00BF4609&quot;/&gt;&lt;wsp:rsid wsp:val=&quot;00BF48D8&quot;/&gt;&lt;wsp:rsid wsp:val=&quot;00BF5245&quot;/&gt;&lt;wsp:rsid wsp:val=&quot;00BF53E1&quot;/&gt;&lt;wsp:rsid wsp:val=&quot;00BF562D&quot;/&gt;&lt;wsp:rsid wsp:val=&quot;00BF5B91&quot;/&gt;&lt;wsp:rsid wsp:val=&quot;00BF686B&quot;/&gt;&lt;wsp:rsid wsp:val=&quot;00BF732A&quot;/&gt;&lt;wsp:rsid wsp:val=&quot;00BF7A16&quot;/&gt;&lt;wsp:rsid wsp:val=&quot;00BF7A6E&quot;/&gt;&lt;wsp:rsid wsp:val=&quot;00BF7B43&quot;/&gt;&lt;wsp:rsid wsp:val=&quot;00C0079F&quot;/&gt;&lt;wsp:rsid wsp:val=&quot;00C00AC9&quot;/&gt;&lt;wsp:rsid wsp:val=&quot;00C00D2A&quot;/&gt;&lt;wsp:rsid wsp:val=&quot;00C00DD0&quot;/&gt;&lt;wsp:rsid wsp:val=&quot;00C0150E&quot;/&gt;&lt;wsp:rsid wsp:val=&quot;00C01CF7&quot;/&gt;&lt;wsp:rsid wsp:val=&quot;00C02433&quot;/&gt;&lt;wsp:rsid wsp:val=&quot;00C02517&quot;/&gt;&lt;wsp:rsid wsp:val=&quot;00C031DC&quot;/&gt;&lt;wsp:rsid wsp:val=&quot;00C033A1&quot;/&gt;&lt;wsp:rsid wsp:val=&quot;00C03408&quot;/&gt;&lt;wsp:rsid wsp:val=&quot;00C034E2&quot;/&gt;&lt;wsp:rsid wsp:val=&quot;00C04168&quot;/&gt;&lt;wsp:rsid wsp:val=&quot;00C045B1&quot;/&gt;&lt;wsp:rsid wsp:val=&quot;00C04D94&quot;/&gt;&lt;wsp:rsid wsp:val=&quot;00C05386&quot;/&gt;&lt;wsp:rsid wsp:val=&quot;00C05CB3&quot;/&gt;&lt;wsp:rsid wsp:val=&quot;00C06104&quot;/&gt;&lt;wsp:rsid wsp:val=&quot;00C07546&quot;/&gt;&lt;wsp:rsid wsp:val=&quot;00C07736&quot;/&gt;&lt;wsp:rsid wsp:val=&quot;00C100A0&quot;/&gt;&lt;wsp:rsid wsp:val=&quot;00C100BE&quot;/&gt;&lt;wsp:rsid wsp:val=&quot;00C106C8&quot;/&gt;&lt;wsp:rsid wsp:val=&quot;00C10A9A&quot;/&gt;&lt;wsp:rsid wsp:val=&quot;00C11397&quot;/&gt;&lt;wsp:rsid wsp:val=&quot;00C11F86&quot;/&gt;&lt;wsp:rsid wsp:val=&quot;00C130EF&quot;/&gt;&lt;wsp:rsid wsp:val=&quot;00C13438&quot;/&gt;&lt;wsp:rsid wsp:val=&quot;00C14661&quot;/&gt;&lt;wsp:rsid wsp:val=&quot;00C14CB5&quot;/&gt;&lt;wsp:rsid wsp:val=&quot;00C14E18&quot;/&gt;&lt;wsp:rsid wsp:val=&quot;00C151CB&quot;/&gt;&lt;wsp:rsid wsp:val=&quot;00C1545D&quot;/&gt;&lt;wsp:rsid wsp:val=&quot;00C15554&quot;/&gt;&lt;wsp:rsid wsp:val=&quot;00C15789&quot;/&gt;&lt;wsp:rsid wsp:val=&quot;00C1602A&quot;/&gt;&lt;wsp:rsid wsp:val=&quot;00C1690D&quot;/&gt;&lt;wsp:rsid wsp:val=&quot;00C16B28&quot;/&gt;&lt;wsp:rsid wsp:val=&quot;00C16BAF&quot;/&gt;&lt;wsp:rsid wsp:val=&quot;00C16DCA&quot;/&gt;&lt;wsp:rsid wsp:val=&quot;00C17471&quot;/&gt;&lt;wsp:rsid wsp:val=&quot;00C17CB7&quot;/&gt;&lt;wsp:rsid wsp:val=&quot;00C17EC6&quot;/&gt;&lt;wsp:rsid wsp:val=&quot;00C17F1D&quot;/&gt;&lt;wsp:rsid wsp:val=&quot;00C213F4&quot;/&gt;&lt;wsp:rsid wsp:val=&quot;00C21468&quot;/&gt;&lt;wsp:rsid wsp:val=&quot;00C22255&quot;/&gt;&lt;wsp:rsid wsp:val=&quot;00C22503&quot;/&gt;&lt;wsp:rsid wsp:val=&quot;00C2250E&quot;/&gt;&lt;wsp:rsid wsp:val=&quot;00C225EE&quot;/&gt;&lt;wsp:rsid wsp:val=&quot;00C2273F&quot;/&gt;&lt;wsp:rsid wsp:val=&quot;00C22A2B&quot;/&gt;&lt;wsp:rsid wsp:val=&quot;00C22A8C&quot;/&gt;&lt;wsp:rsid wsp:val=&quot;00C22E7E&quot;/&gt;&lt;wsp:rsid wsp:val=&quot;00C22F3B&quot;/&gt;&lt;wsp:rsid wsp:val=&quot;00C2387F&quot;/&gt;&lt;wsp:rsid wsp:val=&quot;00C24760&quot;/&gt;&lt;wsp:rsid wsp:val=&quot;00C25094&quot;/&gt;&lt;wsp:rsid wsp:val=&quot;00C25CFC&quot;/&gt;&lt;wsp:rsid wsp:val=&quot;00C25E4F&quot;/&gt;&lt;wsp:rsid wsp:val=&quot;00C25F1D&quot;/&gt;&lt;wsp:rsid wsp:val=&quot;00C25FDE&quot;/&gt;&lt;wsp:rsid wsp:val=&quot;00C260E1&quot;/&gt;&lt;wsp:rsid wsp:val=&quot;00C266CF&quot;/&gt;&lt;wsp:rsid wsp:val=&quot;00C267BF&quot;/&gt;&lt;wsp:rsid wsp:val=&quot;00C27497&quot;/&gt;&lt;wsp:rsid wsp:val=&quot;00C27918&quot;/&gt;&lt;wsp:rsid wsp:val=&quot;00C27927&quot;/&gt;&lt;wsp:rsid wsp:val=&quot;00C27CF5&quot;/&gt;&lt;wsp:rsid wsp:val=&quot;00C30CE9&quot;/&gt;&lt;wsp:rsid wsp:val=&quot;00C31184&quot;/&gt;&lt;wsp:rsid wsp:val=&quot;00C3167D&quot;/&gt;&lt;wsp:rsid wsp:val=&quot;00C31C75&quot;/&gt;&lt;wsp:rsid wsp:val=&quot;00C32199&quot;/&gt;&lt;wsp:rsid wsp:val=&quot;00C32241&quot;/&gt;&lt;wsp:rsid wsp:val=&quot;00C327FC&quot;/&gt;&lt;wsp:rsid wsp:val=&quot;00C3492B&quot;/&gt;&lt;wsp:rsid wsp:val=&quot;00C34996&quot;/&gt;&lt;wsp:rsid wsp:val=&quot;00C34B7F&quot;/&gt;&lt;wsp:rsid wsp:val=&quot;00C3524B&quot;/&gt;&lt;wsp:rsid wsp:val=&quot;00C353B2&quot;/&gt;&lt;wsp:rsid wsp:val=&quot;00C36C6A&quot;/&gt;&lt;wsp:rsid wsp:val=&quot;00C3725C&quot;/&gt;&lt;wsp:rsid wsp:val=&quot;00C3743D&quot;/&gt;&lt;wsp:rsid wsp:val=&quot;00C3745F&quot;/&gt;&lt;wsp:rsid wsp:val=&quot;00C379F2&quot;/&gt;&lt;wsp:rsid wsp:val=&quot;00C37B31&quot;/&gt;&lt;wsp:rsid wsp:val=&quot;00C37C70&quot;/&gt;&lt;wsp:rsid wsp:val=&quot;00C37D2D&quot;/&gt;&lt;wsp:rsid wsp:val=&quot;00C40A7D&quot;/&gt;&lt;wsp:rsid wsp:val=&quot;00C40B31&quot;/&gt;&lt;wsp:rsid wsp:val=&quot;00C41851&quot;/&gt;&lt;wsp:rsid wsp:val=&quot;00C41E63&quot;/&gt;&lt;wsp:rsid wsp:val=&quot;00C43085&quot;/&gt;&lt;wsp:rsid wsp:val=&quot;00C431A5&quot;/&gt;&lt;wsp:rsid wsp:val=&quot;00C43B14&quot;/&gt;&lt;wsp:rsid wsp:val=&quot;00C44B14&quot;/&gt;&lt;wsp:rsid wsp:val=&quot;00C44B9D&quot;/&gt;&lt;wsp:rsid wsp:val=&quot;00C44E3B&quot;/&gt;&lt;wsp:rsid wsp:val=&quot;00C44FA7&quot;/&gt;&lt;wsp:rsid wsp:val=&quot;00C45493&quot;/&gt;&lt;wsp:rsid wsp:val=&quot;00C4624C&quot;/&gt;&lt;wsp:rsid wsp:val=&quot;00C46306&quot;/&gt;&lt;wsp:rsid wsp:val=&quot;00C464F6&quot;/&gt;&lt;wsp:rsid wsp:val=&quot;00C4675B&quot;/&gt;&lt;wsp:rsid wsp:val=&quot;00C46D96&quot;/&gt;&lt;wsp:rsid wsp:val=&quot;00C4712C&quot;/&gt;&lt;wsp:rsid wsp:val=&quot;00C47843&quot;/&gt;&lt;wsp:rsid wsp:val=&quot;00C50073&quot;/&gt;&lt;wsp:rsid wsp:val=&quot;00C50182&quot;/&gt;&lt;wsp:rsid wsp:val=&quot;00C504D7&quot;/&gt;&lt;wsp:rsid wsp:val=&quot;00C51BC1&quot;/&gt;&lt;wsp:rsid wsp:val=&quot;00C51FC0&quot;/&gt;&lt;wsp:rsid wsp:val=&quot;00C524AE&quot;/&gt;&lt;wsp:rsid wsp:val=&quot;00C5254D&quot;/&gt;&lt;wsp:rsid wsp:val=&quot;00C52C2A&quot;/&gt;&lt;wsp:rsid wsp:val=&quot;00C5330E&quot;/&gt;&lt;wsp:rsid wsp:val=&quot;00C53999&quot;/&gt;&lt;wsp:rsid wsp:val=&quot;00C53CA4&quot;/&gt;&lt;wsp:rsid wsp:val=&quot;00C53FF4&quot;/&gt;&lt;wsp:rsid wsp:val=&quot;00C54A6C&quot;/&gt;&lt;wsp:rsid wsp:val=&quot;00C54BF1&quot;/&gt;&lt;wsp:rsid wsp:val=&quot;00C55EB3&quot;/&gt;&lt;wsp:rsid wsp:val=&quot;00C56ED2&quot;/&gt;&lt;wsp:rsid wsp:val=&quot;00C571AE&quot;/&gt;&lt;wsp:rsid wsp:val=&quot;00C57565&quot;/&gt;&lt;wsp:rsid wsp:val=&quot;00C6038D&quot;/&gt;&lt;wsp:rsid wsp:val=&quot;00C60643&quot;/&gt;&lt;wsp:rsid wsp:val=&quot;00C60D9D&quot;/&gt;&lt;wsp:rsid wsp:val=&quot;00C60E4D&quot;/&gt;&lt;wsp:rsid wsp:val=&quot;00C62589&quot;/&gt;&lt;wsp:rsid wsp:val=&quot;00C62A31&quot;/&gt;&lt;wsp:rsid wsp:val=&quot;00C63A7C&quot;/&gt;&lt;wsp:rsid wsp:val=&quot;00C64054&quot;/&gt;&lt;wsp:rsid wsp:val=&quot;00C6460F&quot;/&gt;&lt;wsp:rsid wsp:val=&quot;00C64DB7&quot;/&gt;&lt;wsp:rsid wsp:val=&quot;00C65205&quot;/&gt;&lt;wsp:rsid wsp:val=&quot;00C679DC&quot;/&gt;&lt;wsp:rsid wsp:val=&quot;00C67AE3&quot;/&gt;&lt;wsp:rsid wsp:val=&quot;00C67B70&quot;/&gt;&lt;wsp:rsid wsp:val=&quot;00C7060D&quot;/&gt;&lt;wsp:rsid wsp:val=&quot;00C70A9F&quot;/&gt;&lt;wsp:rsid wsp:val=&quot;00C7138C&quot;/&gt;&lt;wsp:rsid wsp:val=&quot;00C717AF&quot;/&gt;&lt;wsp:rsid wsp:val=&quot;00C71AEA&quot;/&gt;&lt;wsp:rsid wsp:val=&quot;00C72651&quot;/&gt;&lt;wsp:rsid wsp:val=&quot;00C729B3&quot;/&gt;&lt;wsp:rsid wsp:val=&quot;00C72BC6&quot;/&gt;&lt;wsp:rsid wsp:val=&quot;00C74973&quot;/&gt;&lt;wsp:rsid wsp:val=&quot;00C75348&quot;/&gt;&lt;wsp:rsid wsp:val=&quot;00C75D7B&quot;/&gt;&lt;wsp:rsid wsp:val=&quot;00C76133&quot;/&gt;&lt;wsp:rsid wsp:val=&quot;00C76734&quot;/&gt;&lt;wsp:rsid wsp:val=&quot;00C7679F&quot;/&gt;&lt;wsp:rsid wsp:val=&quot;00C77B88&quot;/&gt;&lt;wsp:rsid wsp:val=&quot;00C8053F&quot;/&gt;&lt;wsp:rsid wsp:val=&quot;00C806D3&quot;/&gt;&lt;wsp:rsid wsp:val=&quot;00C80B47&quot;/&gt;&lt;wsp:rsid wsp:val=&quot;00C80DBB&quot;/&gt;&lt;wsp:rsid wsp:val=&quot;00C810CD&quot;/&gt;&lt;wsp:rsid wsp:val=&quot;00C81EEC&quot;/&gt;&lt;wsp:rsid wsp:val=&quot;00C823C4&quot;/&gt;&lt;wsp:rsid wsp:val=&quot;00C82AB2&quot;/&gt;&lt;wsp:rsid wsp:val=&quot;00C83156&quot;/&gt;&lt;wsp:rsid wsp:val=&quot;00C8328F&quot;/&gt;&lt;wsp:rsid wsp:val=&quot;00C83D0B&quot;/&gt;&lt;wsp:rsid wsp:val=&quot;00C84EF0&quot;/&gt;&lt;wsp:rsid wsp:val=&quot;00C856A7&quot;/&gt;&lt;wsp:rsid wsp:val=&quot;00C85A37&quot;/&gt;&lt;wsp:rsid wsp:val=&quot;00C85E30&quot;/&gt;&lt;wsp:rsid wsp:val=&quot;00C860DE&quot;/&gt;&lt;wsp:rsid wsp:val=&quot;00C86553&quot;/&gt;&lt;wsp:rsid wsp:val=&quot;00C86837&quot;/&gt;&lt;wsp:rsid wsp:val=&quot;00C86B27&quot;/&gt;&lt;wsp:rsid wsp:val=&quot;00C87976&quot;/&gt;&lt;wsp:rsid wsp:val=&quot;00C87E09&quot;/&gt;&lt;wsp:rsid wsp:val=&quot;00C905EC&quot;/&gt;&lt;wsp:rsid wsp:val=&quot;00C91125&quot;/&gt;&lt;wsp:rsid wsp:val=&quot;00C91802&quot;/&gt;&lt;wsp:rsid wsp:val=&quot;00C91B1F&quot;/&gt;&lt;wsp:rsid wsp:val=&quot;00C92530&quot;/&gt;&lt;wsp:rsid wsp:val=&quot;00C926C9&quot;/&gt;&lt;wsp:rsid wsp:val=&quot;00C9281E&quot;/&gt;&lt;wsp:rsid wsp:val=&quot;00C92BBD&quot;/&gt;&lt;wsp:rsid wsp:val=&quot;00C931BF&quot;/&gt;&lt;wsp:rsid wsp:val=&quot;00C93477&quot;/&gt;&lt;wsp:rsid wsp:val=&quot;00C936D0&quot;/&gt;&lt;wsp:rsid wsp:val=&quot;00C93D69&quot;/&gt;&lt;wsp:rsid wsp:val=&quot;00C93E69&quot;/&gt;&lt;wsp:rsid wsp:val=&quot;00C94160&quot;/&gt;&lt;wsp:rsid wsp:val=&quot;00C941D1&quot;/&gt;&lt;wsp:rsid wsp:val=&quot;00C962FC&quot;/&gt;&lt;wsp:rsid wsp:val=&quot;00C96515&quot;/&gt;&lt;wsp:rsid wsp:val=&quot;00CA070C&quot;/&gt;&lt;wsp:rsid wsp:val=&quot;00CA0723&quot;/&gt;&lt;wsp:rsid wsp:val=&quot;00CA0CFC&quot;/&gt;&lt;wsp:rsid wsp:val=&quot;00CA1C62&quot;/&gt;&lt;wsp:rsid wsp:val=&quot;00CA1F3B&quot;/&gt;&lt;wsp:rsid wsp:val=&quot;00CA2870&quot;/&gt;&lt;wsp:rsid wsp:val=&quot;00CA375C&quot;/&gt;&lt;wsp:rsid wsp:val=&quot;00CA3E74&quot;/&gt;&lt;wsp:rsid wsp:val=&quot;00CA40DD&quot;/&gt;&lt;wsp:rsid wsp:val=&quot;00CA4C1C&quot;/&gt;&lt;wsp:rsid wsp:val=&quot;00CA51AC&quot;/&gt;&lt;wsp:rsid wsp:val=&quot;00CA56AE&quot;/&gt;&lt;wsp:rsid wsp:val=&quot;00CA5886&quot;/&gt;&lt;wsp:rsid wsp:val=&quot;00CA5889&quot;/&gt;&lt;wsp:rsid wsp:val=&quot;00CA594C&quot;/&gt;&lt;wsp:rsid wsp:val=&quot;00CA5C6F&quot;/&gt;&lt;wsp:rsid wsp:val=&quot;00CA7DE3&quot;/&gt;&lt;wsp:rsid wsp:val=&quot;00CA7F6D&quot;/&gt;&lt;wsp:rsid wsp:val=&quot;00CB0B92&quot;/&gt;&lt;wsp:rsid wsp:val=&quot;00CB1401&quot;/&gt;&lt;wsp:rsid wsp:val=&quot;00CB1543&quot;/&gt;&lt;wsp:rsid wsp:val=&quot;00CB20EB&quot;/&gt;&lt;wsp:rsid wsp:val=&quot;00CB2CEA&quot;/&gt;&lt;wsp:rsid wsp:val=&quot;00CB4438&quot;/&gt;&lt;wsp:rsid wsp:val=&quot;00CB4B0F&quot;/&gt;&lt;wsp:rsid wsp:val=&quot;00CB4F09&quot;/&gt;&lt;wsp:rsid wsp:val=&quot;00CB5740&quot;/&gt;&lt;wsp:rsid wsp:val=&quot;00CB5A90&quot;/&gt;&lt;wsp:rsid wsp:val=&quot;00CB6078&quot;/&gt;&lt;wsp:rsid wsp:val=&quot;00CB6B2A&quot;/&gt;&lt;wsp:rsid wsp:val=&quot;00CB6D58&quot;/&gt;&lt;wsp:rsid wsp:val=&quot;00CC1311&quot;/&gt;&lt;wsp:rsid wsp:val=&quot;00CC1810&quot;/&gt;&lt;wsp:rsid wsp:val=&quot;00CC18C7&quot;/&gt;&lt;wsp:rsid wsp:val=&quot;00CC2CAE&quot;/&gt;&lt;wsp:rsid wsp:val=&quot;00CC2FD6&quot;/&gt;&lt;wsp:rsid wsp:val=&quot;00CC37A3&quot;/&gt;&lt;wsp:rsid wsp:val=&quot;00CC3DE6&quot;/&gt;&lt;wsp:rsid wsp:val=&quot;00CC452C&quot;/&gt;&lt;wsp:rsid wsp:val=&quot;00CC5472&quot;/&gt;&lt;wsp:rsid wsp:val=&quot;00CC644D&quot;/&gt;&lt;wsp:rsid wsp:val=&quot;00CC6731&quot;/&gt;&lt;wsp:rsid wsp:val=&quot;00CC69A1&quot;/&gt;&lt;wsp:rsid wsp:val=&quot;00CC6E85&quot;/&gt;&lt;wsp:rsid wsp:val=&quot;00CC7237&quot;/&gt;&lt;wsp:rsid wsp:val=&quot;00CC7A0E&quot;/&gt;&lt;wsp:rsid wsp:val=&quot;00CC7B67&quot;/&gt;&lt;wsp:rsid wsp:val=&quot;00CC7C86&quot;/&gt;&lt;wsp:rsid wsp:val=&quot;00CD0698&quot;/&gt;&lt;wsp:rsid wsp:val=&quot;00CD0DEE&quot;/&gt;&lt;wsp:rsid wsp:val=&quot;00CD211B&quot;/&gt;&lt;wsp:rsid wsp:val=&quot;00CD29EB&quot;/&gt;&lt;wsp:rsid wsp:val=&quot;00CD3069&quot;/&gt;&lt;wsp:rsid wsp:val=&quot;00CD313C&quot;/&gt;&lt;wsp:rsid wsp:val=&quot;00CD3540&quot;/&gt;&lt;wsp:rsid wsp:val=&quot;00CD3EF8&quot;/&gt;&lt;wsp:rsid wsp:val=&quot;00CD6184&quot;/&gt;&lt;wsp:rsid wsp:val=&quot;00CD6313&quot;/&gt;&lt;wsp:rsid wsp:val=&quot;00CD7A81&quot;/&gt;&lt;wsp:rsid wsp:val=&quot;00CE0616&quot;/&gt;&lt;wsp:rsid wsp:val=&quot;00CE11AE&quot;/&gt;&lt;wsp:rsid wsp:val=&quot;00CE1AF7&quot;/&gt;&lt;wsp:rsid wsp:val=&quot;00CE1B6F&quot;/&gt;&lt;wsp:rsid wsp:val=&quot;00CE24A8&quot;/&gt;&lt;wsp:rsid wsp:val=&quot;00CE2805&quot;/&gt;&lt;wsp:rsid wsp:val=&quot;00CE28EA&quot;/&gt;&lt;wsp:rsid wsp:val=&quot;00CE2BD2&quot;/&gt;&lt;wsp:rsid wsp:val=&quot;00CE2E9E&quot;/&gt;&lt;wsp:rsid wsp:val=&quot;00CE37A1&quot;/&gt;&lt;wsp:rsid wsp:val=&quot;00CE393F&quot;/&gt;&lt;wsp:rsid wsp:val=&quot;00CE621C&quot;/&gt;&lt;wsp:rsid wsp:val=&quot;00CE6C61&quot;/&gt;&lt;wsp:rsid wsp:val=&quot;00CE6EE0&quot;/&gt;&lt;wsp:rsid wsp:val=&quot;00CE74E4&quot;/&gt;&lt;wsp:rsid wsp:val=&quot;00CE78D6&quot;/&gt;&lt;wsp:rsid wsp:val=&quot;00CF099A&quot;/&gt;&lt;wsp:rsid wsp:val=&quot;00CF0D88&quot;/&gt;&lt;wsp:rsid wsp:val=&quot;00CF15CB&quot;/&gt;&lt;wsp:rsid wsp:val=&quot;00CF2098&quot;/&gt;&lt;wsp:rsid wsp:val=&quot;00CF2A0D&quot;/&gt;&lt;wsp:rsid wsp:val=&quot;00CF3274&quot;/&gt;&lt;wsp:rsid wsp:val=&quot;00CF4055&quot;/&gt;&lt;wsp:rsid wsp:val=&quot;00CF4071&quot;/&gt;&lt;wsp:rsid wsp:val=&quot;00CF4805&quot;/&gt;&lt;wsp:rsid wsp:val=&quot;00CF601B&quot;/&gt;&lt;wsp:rsid wsp:val=&quot;00CF6043&quot;/&gt;&lt;wsp:rsid wsp:val=&quot;00CF61B0&quot;/&gt;&lt;wsp:rsid wsp:val=&quot;00CF6EF9&quot;/&gt;&lt;wsp:rsid wsp:val=&quot;00CF7013&quot;/&gt;&lt;wsp:rsid wsp:val=&quot;00CF7272&quot;/&gt;&lt;wsp:rsid wsp:val=&quot;00CF79C4&quot;/&gt;&lt;wsp:rsid wsp:val=&quot;00D0055E&quot;/&gt;&lt;wsp:rsid wsp:val=&quot;00D00997&quot;/&gt;&lt;wsp:rsid wsp:val=&quot;00D013DD&quot;/&gt;&lt;wsp:rsid wsp:val=&quot;00D01CAD&quot;/&gt;&lt;wsp:rsid wsp:val=&quot;00D01FE3&quot;/&gt;&lt;wsp:rsid wsp:val=&quot;00D02416&quot;/&gt;&lt;wsp:rsid wsp:val=&quot;00D02478&quot;/&gt;&lt;wsp:rsid wsp:val=&quot;00D02DD4&quot;/&gt;&lt;wsp:rsid wsp:val=&quot;00D02E72&quot;/&gt;&lt;wsp:rsid wsp:val=&quot;00D02F4B&quot;/&gt;&lt;wsp:rsid wsp:val=&quot;00D03213&quot;/&gt;&lt;wsp:rsid wsp:val=&quot;00D039E1&quot;/&gt;&lt;wsp:rsid wsp:val=&quot;00D04630&quot;/&gt;&lt;wsp:rsid wsp:val=&quot;00D048B5&quot;/&gt;&lt;wsp:rsid wsp:val=&quot;00D05260&quot;/&gt;&lt;wsp:rsid wsp:val=&quot;00D05970&quot;/&gt;&lt;wsp:rsid wsp:val=&quot;00D05AF8&quot;/&gt;&lt;wsp:rsid wsp:val=&quot;00D05CE8&quot;/&gt;&lt;wsp:rsid wsp:val=&quot;00D05DE0&quot;/&gt;&lt;wsp:rsid wsp:val=&quot;00D0647E&quot;/&gt;&lt;wsp:rsid wsp:val=&quot;00D074A9&quot;/&gt;&lt;wsp:rsid wsp:val=&quot;00D077D1&quot;/&gt;&lt;wsp:rsid wsp:val=&quot;00D07DA4&quot;/&gt;&lt;wsp:rsid wsp:val=&quot;00D10252&quot;/&gt;&lt;wsp:rsid wsp:val=&quot;00D102D4&quot;/&gt;&lt;wsp:rsid wsp:val=&quot;00D11C67&quot;/&gt;&lt;wsp:rsid wsp:val=&quot;00D13020&quot;/&gt;&lt;wsp:rsid wsp:val=&quot;00D136CE&quot;/&gt;&lt;wsp:rsid wsp:val=&quot;00D1372C&quot;/&gt;&lt;wsp:rsid wsp:val=&quot;00D13800&quot;/&gt;&lt;wsp:rsid wsp:val=&quot;00D146A0&quot;/&gt;&lt;wsp:rsid wsp:val=&quot;00D1489D&quot;/&gt;&lt;wsp:rsid wsp:val=&quot;00D14A9C&quot;/&gt;&lt;wsp:rsid wsp:val=&quot;00D14C9E&quot;/&gt;&lt;wsp:rsid wsp:val=&quot;00D14DD4&quot;/&gt;&lt;wsp:rsid wsp:val=&quot;00D1503D&quot;/&gt;&lt;wsp:rsid wsp:val=&quot;00D17362&quot;/&gt;&lt;wsp:rsid wsp:val=&quot;00D175BB&quot;/&gt;&lt;wsp:rsid wsp:val=&quot;00D175CA&quot;/&gt;&lt;wsp:rsid wsp:val=&quot;00D17E0D&quot;/&gt;&lt;wsp:rsid wsp:val=&quot;00D17E56&quot;/&gt;&lt;wsp:rsid wsp:val=&quot;00D20176&quot;/&gt;&lt;wsp:rsid wsp:val=&quot;00D2083B&quot;/&gt;&lt;wsp:rsid wsp:val=&quot;00D20A1C&quot;/&gt;&lt;wsp:rsid wsp:val=&quot;00D20D05&quot;/&gt;&lt;wsp:rsid wsp:val=&quot;00D2101B&quot;/&gt;&lt;wsp:rsid wsp:val=&quot;00D214D2&quot;/&gt;&lt;wsp:rsid wsp:val=&quot;00D21C6C&quot;/&gt;&lt;wsp:rsid wsp:val=&quot;00D221AC&quot;/&gt;&lt;wsp:rsid wsp:val=&quot;00D2266A&quot;/&gt;&lt;wsp:rsid wsp:val=&quot;00D22964&quot;/&gt;&lt;wsp:rsid wsp:val=&quot;00D22A55&quot;/&gt;&lt;wsp:rsid wsp:val=&quot;00D22F56&quot;/&gt;&lt;wsp:rsid wsp:val=&quot;00D23425&quot;/&gt;&lt;wsp:rsid wsp:val=&quot;00D236B8&quot;/&gt;&lt;wsp:rsid wsp:val=&quot;00D24621&quot;/&gt;&lt;wsp:rsid wsp:val=&quot;00D24F19&quot;/&gt;&lt;wsp:rsid wsp:val=&quot;00D256C0&quot;/&gt;&lt;wsp:rsid wsp:val=&quot;00D258F8&quot;/&gt;&lt;wsp:rsid wsp:val=&quot;00D25A1A&quot;/&gt;&lt;wsp:rsid wsp:val=&quot;00D25EEF&quot;/&gt;&lt;wsp:rsid wsp:val=&quot;00D2647A&quot;/&gt;&lt;wsp:rsid wsp:val=&quot;00D26877&quot;/&gt;&lt;wsp:rsid wsp:val=&quot;00D27A13&quot;/&gt;&lt;wsp:rsid wsp:val=&quot;00D305DA&quot;/&gt;&lt;wsp:rsid wsp:val=&quot;00D311E0&quot;/&gt;&lt;wsp:rsid wsp:val=&quot;00D33289&quot;/&gt;&lt;wsp:rsid wsp:val=&quot;00D332C8&quot;/&gt;&lt;wsp:rsid wsp:val=&quot;00D335F2&quot;/&gt;&lt;wsp:rsid wsp:val=&quot;00D336BD&quot;/&gt;&lt;wsp:rsid wsp:val=&quot;00D33DF4&quot;/&gt;&lt;wsp:rsid wsp:val=&quot;00D34007&quot;/&gt;&lt;wsp:rsid wsp:val=&quot;00D34AE2&quot;/&gt;&lt;wsp:rsid wsp:val=&quot;00D35238&quot;/&gt;&lt;wsp:rsid wsp:val=&quot;00D355FD&quot;/&gt;&lt;wsp:rsid wsp:val=&quot;00D3648E&quot;/&gt;&lt;wsp:rsid wsp:val=&quot;00D36784&quot;/&gt;&lt;wsp:rsid wsp:val=&quot;00D3690C&quot;/&gt;&lt;wsp:rsid wsp:val=&quot;00D36BF2&quot;/&gt;&lt;wsp:rsid wsp:val=&quot;00D37F0F&quot;/&gt;&lt;wsp:rsid wsp:val=&quot;00D37FEA&quot;/&gt;&lt;wsp:rsid wsp:val=&quot;00D40642&quot;/&gt;&lt;wsp:rsid wsp:val=&quot;00D41402&quot;/&gt;&lt;wsp:rsid wsp:val=&quot;00D41759&quot;/&gt;&lt;wsp:rsid wsp:val=&quot;00D42C1B&quot;/&gt;&lt;wsp:rsid wsp:val=&quot;00D42CEE&quot;/&gt;&lt;wsp:rsid wsp:val=&quot;00D430EB&quot;/&gt;&lt;wsp:rsid wsp:val=&quot;00D4368D&quot;/&gt;&lt;wsp:rsid wsp:val=&quot;00D439AE&quot;/&gt;&lt;wsp:rsid wsp:val=&quot;00D439D5&quot;/&gt;&lt;wsp:rsid wsp:val=&quot;00D439E1&quot;/&gt;&lt;wsp:rsid wsp:val=&quot;00D43BE0&quot;/&gt;&lt;wsp:rsid wsp:val=&quot;00D44049&quot;/&gt;&lt;wsp:rsid wsp:val=&quot;00D44E1E&quot;/&gt;&lt;wsp:rsid wsp:val=&quot;00D455A5&quot;/&gt;&lt;wsp:rsid wsp:val=&quot;00D45972&quot;/&gt;&lt;wsp:rsid wsp:val=&quot;00D470C6&quot;/&gt;&lt;wsp:rsid wsp:val=&quot;00D47433&quot;/&gt;&lt;wsp:rsid wsp:val=&quot;00D475F5&quot;/&gt;&lt;wsp:rsid wsp:val=&quot;00D50120&quot;/&gt;&lt;wsp:rsid wsp:val=&quot;00D50792&quot;/&gt;&lt;wsp:rsid wsp:val=&quot;00D50C46&quot;/&gt;&lt;wsp:rsid wsp:val=&quot;00D50EA7&quot;/&gt;&lt;wsp:rsid wsp:val=&quot;00D5114C&quot;/&gt;&lt;wsp:rsid wsp:val=&quot;00D5199A&quot;/&gt;&lt;wsp:rsid wsp:val=&quot;00D51F6F&quot;/&gt;&lt;wsp:rsid wsp:val=&quot;00D526C4&quot;/&gt;&lt;wsp:rsid wsp:val=&quot;00D530F3&quot;/&gt;&lt;wsp:rsid wsp:val=&quot;00D53E07&quot;/&gt;&lt;wsp:rsid wsp:val=&quot;00D541C6&quot;/&gt;&lt;wsp:rsid wsp:val=&quot;00D542F0&quot;/&gt;&lt;wsp:rsid wsp:val=&quot;00D54F9D&quot;/&gt;&lt;wsp:rsid wsp:val=&quot;00D550CE&quot;/&gt;&lt;wsp:rsid wsp:val=&quot;00D5547B&quot;/&gt;&lt;wsp:rsid wsp:val=&quot;00D5716C&quot;/&gt;&lt;wsp:rsid wsp:val=&quot;00D57C94&quot;/&gt;&lt;wsp:rsid wsp:val=&quot;00D602D1&quot;/&gt;&lt;wsp:rsid wsp:val=&quot;00D6095E&quot;/&gt;&lt;wsp:rsid wsp:val=&quot;00D60F53&quot;/&gt;&lt;wsp:rsid wsp:val=&quot;00D6122F&quot;/&gt;&lt;wsp:rsid wsp:val=&quot;00D61504&quot;/&gt;&lt;wsp:rsid wsp:val=&quot;00D62394&quot;/&gt;&lt;wsp:rsid wsp:val=&quot;00D63273&quot;/&gt;&lt;wsp:rsid wsp:val=&quot;00D63A65&quot;/&gt;&lt;wsp:rsid wsp:val=&quot;00D63AD1&quot;/&gt;&lt;wsp:rsid wsp:val=&quot;00D63BAB&quot;/&gt;&lt;wsp:rsid wsp:val=&quot;00D63CA7&quot;/&gt;&lt;wsp:rsid wsp:val=&quot;00D64AB1&quot;/&gt;&lt;wsp:rsid wsp:val=&quot;00D64C50&quot;/&gt;&lt;wsp:rsid wsp:val=&quot;00D6524B&quot;/&gt;&lt;wsp:rsid wsp:val=&quot;00D65493&quot;/&gt;&lt;wsp:rsid wsp:val=&quot;00D66379&quot;/&gt;&lt;wsp:rsid wsp:val=&quot;00D67CC6&quot;/&gt;&lt;wsp:rsid wsp:val=&quot;00D67F74&quot;/&gt;&lt;wsp:rsid wsp:val=&quot;00D70C78&quot;/&gt;&lt;wsp:rsid wsp:val=&quot;00D714B3&quot;/&gt;&lt;wsp:rsid wsp:val=&quot;00D71D79&quot;/&gt;&lt;wsp:rsid wsp:val=&quot;00D720DC&quot;/&gt;&lt;wsp:rsid wsp:val=&quot;00D72DA8&quot;/&gt;&lt;wsp:rsid wsp:val=&quot;00D73F52&quot;/&gt;&lt;wsp:rsid wsp:val=&quot;00D7410B&quot;/&gt;&lt;wsp:rsid wsp:val=&quot;00D75D86&quot;/&gt;&lt;wsp:rsid wsp:val=&quot;00D75E9E&quot;/&gt;&lt;wsp:rsid wsp:val=&quot;00D75FDB&quot;/&gt;&lt;wsp:rsid wsp:val=&quot;00D76941&quot;/&gt;&lt;wsp:rsid wsp:val=&quot;00D76A75&quot;/&gt;&lt;wsp:rsid wsp:val=&quot;00D77187&quot;/&gt;&lt;wsp:rsid wsp:val=&quot;00D776DB&quot;/&gt;&lt;wsp:rsid wsp:val=&quot;00D802C2&quot;/&gt;&lt;wsp:rsid wsp:val=&quot;00D8069B&quot;/&gt;&lt;wsp:rsid wsp:val=&quot;00D80987&quot;/&gt;&lt;wsp:rsid wsp:val=&quot;00D82544&quot;/&gt;&lt;wsp:rsid wsp:val=&quot;00D82CBC&quot;/&gt;&lt;wsp:rsid wsp:val=&quot;00D82CCF&quot;/&gt;&lt;wsp:rsid wsp:val=&quot;00D831A4&quot;/&gt;&lt;wsp:rsid wsp:val=&quot;00D84021&quot;/&gt;&lt;wsp:rsid wsp:val=&quot;00D841B8&quot;/&gt;&lt;wsp:rsid wsp:val=&quot;00D844F9&quot;/&gt;&lt;wsp:rsid wsp:val=&quot;00D84962&quot;/&gt;&lt;wsp:rsid wsp:val=&quot;00D84993&quot;/&gt;&lt;wsp:rsid wsp:val=&quot;00D84A1A&quot;/&gt;&lt;wsp:rsid wsp:val=&quot;00D8525F&quot;/&gt;&lt;wsp:rsid wsp:val=&quot;00D8602A&quot;/&gt;&lt;wsp:rsid wsp:val=&quot;00D866E4&quot;/&gt;&lt;wsp:rsid wsp:val=&quot;00D8689A&quot;/&gt;&lt;wsp:rsid wsp:val=&quot;00D910A3&quot;/&gt;&lt;wsp:rsid wsp:val=&quot;00D91496&quot;/&gt;&lt;wsp:rsid wsp:val=&quot;00D91B76&quot;/&gt;&lt;wsp:rsid wsp:val=&quot;00D922A9&quot;/&gt;&lt;wsp:rsid wsp:val=&quot;00D92FE1&quot;/&gt;&lt;wsp:rsid wsp:val=&quot;00D9306C&quot;/&gt;&lt;wsp:rsid wsp:val=&quot;00D9321E&quot;/&gt;&lt;wsp:rsid wsp:val=&quot;00D935F8&quot;/&gt;&lt;wsp:rsid wsp:val=&quot;00D9467A&quot;/&gt;&lt;wsp:rsid wsp:val=&quot;00D949AD&quot;/&gt;&lt;wsp:rsid wsp:val=&quot;00D9542F&quot;/&gt;&lt;wsp:rsid wsp:val=&quot;00D954C9&quot;/&gt;&lt;wsp:rsid wsp:val=&quot;00D95597&quot;/&gt;&lt;wsp:rsid wsp:val=&quot;00D959A8&quot;/&gt;&lt;wsp:rsid wsp:val=&quot;00D967CC&quot;/&gt;&lt;wsp:rsid wsp:val=&quot;00DA00D6&quot;/&gt;&lt;wsp:rsid wsp:val=&quot;00DA0376&quot;/&gt;&lt;wsp:rsid wsp:val=&quot;00DA084E&quot;/&gt;&lt;wsp:rsid wsp:val=&quot;00DA0850&quot;/&gt;&lt;wsp:rsid wsp:val=&quot;00DA17DC&quot;/&gt;&lt;wsp:rsid wsp:val=&quot;00DA3470&quot;/&gt;&lt;wsp:rsid wsp:val=&quot;00DA3A55&quot;/&gt;&lt;wsp:rsid wsp:val=&quot;00DA3C62&quot;/&gt;&lt;wsp:rsid wsp:val=&quot;00DA4330&quot;/&gt;&lt;wsp:rsid wsp:val=&quot;00DA4A62&quot;/&gt;&lt;wsp:rsid wsp:val=&quot;00DA4C91&quot;/&gt;&lt;wsp:rsid wsp:val=&quot;00DA52A1&quot;/&gt;&lt;wsp:rsid wsp:val=&quot;00DA5AE3&quot;/&gt;&lt;wsp:rsid wsp:val=&quot;00DA648B&quot;/&gt;&lt;wsp:rsid wsp:val=&quot;00DA65EF&quot;/&gt;&lt;wsp:rsid wsp:val=&quot;00DA767F&quot;/&gt;&lt;wsp:rsid wsp:val=&quot;00DA788B&quot;/&gt;&lt;wsp:rsid wsp:val=&quot;00DA79D4&quot;/&gt;&lt;wsp:rsid wsp:val=&quot;00DB00A8&quot;/&gt;&lt;wsp:rsid wsp:val=&quot;00DB0446&quot;/&gt;&lt;wsp:rsid wsp:val=&quot;00DB0549&quot;/&gt;&lt;wsp:rsid wsp:val=&quot;00DB067B&quot;/&gt;&lt;wsp:rsid wsp:val=&quot;00DB1085&quot;/&gt;&lt;wsp:rsid wsp:val=&quot;00DB15C8&quot;/&gt;&lt;wsp:rsid wsp:val=&quot;00DB18A8&quot;/&gt;&lt;wsp:rsid wsp:val=&quot;00DB1A74&quot;/&gt;&lt;wsp:rsid wsp:val=&quot;00DB1A97&quot;/&gt;&lt;wsp:rsid wsp:val=&quot;00DB1BE7&quot;/&gt;&lt;wsp:rsid wsp:val=&quot;00DB20BD&quot;/&gt;&lt;wsp:rsid wsp:val=&quot;00DB2488&quot;/&gt;&lt;wsp:rsid wsp:val=&quot;00DB263F&quot;/&gt;&lt;wsp:rsid wsp:val=&quot;00DB275D&quot;/&gt;&lt;wsp:rsid wsp:val=&quot;00DB2C42&quot;/&gt;&lt;wsp:rsid wsp:val=&quot;00DB30D9&quot;/&gt;&lt;wsp:rsid wsp:val=&quot;00DB32DD&quot;/&gt;&lt;wsp:rsid wsp:val=&quot;00DB3483&quot;/&gt;&lt;wsp:rsid wsp:val=&quot;00DB3719&quot;/&gt;&lt;wsp:rsid wsp:val=&quot;00DB3CBC&quot;/&gt;&lt;wsp:rsid wsp:val=&quot;00DB3D64&quot;/&gt;&lt;wsp:rsid wsp:val=&quot;00DB40FB&quot;/&gt;&lt;wsp:rsid wsp:val=&quot;00DB42E3&quot;/&gt;&lt;wsp:rsid wsp:val=&quot;00DB4FB7&quot;/&gt;&lt;wsp:rsid wsp:val=&quot;00DB5358&quot;/&gt;&lt;wsp:rsid wsp:val=&quot;00DB54E0&quot;/&gt;&lt;wsp:rsid wsp:val=&quot;00DB5BB9&quot;/&gt;&lt;wsp:rsid wsp:val=&quot;00DB6097&quot;/&gt;&lt;wsp:rsid wsp:val=&quot;00DB64EF&quot;/&gt;&lt;wsp:rsid wsp:val=&quot;00DB655D&quot;/&gt;&lt;wsp:rsid wsp:val=&quot;00DB6A21&quot;/&gt;&lt;wsp:rsid wsp:val=&quot;00DB781C&quot;/&gt;&lt;wsp:rsid wsp:val=&quot;00DC07EA&quot;/&gt;&lt;wsp:rsid wsp:val=&quot;00DC0932&quot;/&gt;&lt;wsp:rsid wsp:val=&quot;00DC1463&quot;/&gt;&lt;wsp:rsid wsp:val=&quot;00DC1DBA&quot;/&gt;&lt;wsp:rsid wsp:val=&quot;00DC213D&quot;/&gt;&lt;wsp:rsid wsp:val=&quot;00DC2471&quot;/&gt;&lt;wsp:rsid wsp:val=&quot;00DC2F14&quot;/&gt;&lt;wsp:rsid wsp:val=&quot;00DC46B4&quot;/&gt;&lt;wsp:rsid wsp:val=&quot;00DC5493&quot;/&gt;&lt;wsp:rsid wsp:val=&quot;00DC5973&quot;/&gt;&lt;wsp:rsid wsp:val=&quot;00DC5C5E&quot;/&gt;&lt;wsp:rsid wsp:val=&quot;00DC5C68&quot;/&gt;&lt;wsp:rsid wsp:val=&quot;00DC5E0B&quot;/&gt;&lt;wsp:rsid wsp:val=&quot;00DC65C9&quot;/&gt;&lt;wsp:rsid wsp:val=&quot;00DC68AF&quot;/&gt;&lt;wsp:rsid wsp:val=&quot;00DC79F9&quot;/&gt;&lt;wsp:rsid wsp:val=&quot;00DD0045&quot;/&gt;&lt;wsp:rsid wsp:val=&quot;00DD0E73&quot;/&gt;&lt;wsp:rsid wsp:val=&quot;00DD0EC3&quot;/&gt;&lt;wsp:rsid wsp:val=&quot;00DD10E2&quot;/&gt;&lt;wsp:rsid wsp:val=&quot;00DD1822&quot;/&gt;&lt;wsp:rsid wsp:val=&quot;00DD1E95&quot;/&gt;&lt;wsp:rsid wsp:val=&quot;00DD20BB&quot;/&gt;&lt;wsp:rsid wsp:val=&quot;00DD20CB&quot;/&gt;&lt;wsp:rsid wsp:val=&quot;00DD3B7F&quot;/&gt;&lt;wsp:rsid wsp:val=&quot;00DD4820&quot;/&gt;&lt;wsp:rsid wsp:val=&quot;00DD50AB&quot;/&gt;&lt;wsp:rsid wsp:val=&quot;00DD5647&quot;/&gt;&lt;wsp:rsid wsp:val=&quot;00DD5ABC&quot;/&gt;&lt;wsp:rsid wsp:val=&quot;00DD5EE4&quot;/&gt;&lt;wsp:rsid wsp:val=&quot;00DD6461&quot;/&gt;&lt;wsp:rsid wsp:val=&quot;00DD6F00&quot;/&gt;&lt;wsp:rsid wsp:val=&quot;00DD74CE&quot;/&gt;&lt;wsp:rsid wsp:val=&quot;00DD7AC6&quot;/&gt;&lt;wsp:rsid wsp:val=&quot;00DE0883&quot;/&gt;&lt;wsp:rsid wsp:val=&quot;00DE0F46&quot;/&gt;&lt;wsp:rsid wsp:val=&quot;00DE128A&quot;/&gt;&lt;wsp:rsid wsp:val=&quot;00DE1378&quot;/&gt;&lt;wsp:rsid wsp:val=&quot;00DE1E9F&quot;/&gt;&lt;wsp:rsid wsp:val=&quot;00DE243C&quot;/&gt;&lt;wsp:rsid wsp:val=&quot;00DE26FB&quot;/&gt;&lt;wsp:rsid wsp:val=&quot;00DE32B6&quot;/&gt;&lt;wsp:rsid wsp:val=&quot;00DE3E76&quot;/&gt;&lt;wsp:rsid wsp:val=&quot;00DE405F&quot;/&gt;&lt;wsp:rsid wsp:val=&quot;00DE41AB&quot;/&gt;&lt;wsp:rsid wsp:val=&quot;00DE5F82&quot;/&gt;&lt;wsp:rsid wsp:val=&quot;00DE61B4&quot;/&gt;&lt;wsp:rsid wsp:val=&quot;00DE6647&quot;/&gt;&lt;wsp:rsid wsp:val=&quot;00DE69ED&quot;/&gt;&lt;wsp:rsid wsp:val=&quot;00DE6C84&quot;/&gt;&lt;wsp:rsid wsp:val=&quot;00DE7453&quot;/&gt;&lt;wsp:rsid wsp:val=&quot;00DE760E&quot;/&gt;&lt;wsp:rsid wsp:val=&quot;00DE7CB5&quot;/&gt;&lt;wsp:rsid wsp:val=&quot;00DF03EE&quot;/&gt;&lt;wsp:rsid wsp:val=&quot;00DF0AC0&quot;/&gt;&lt;wsp:rsid wsp:val=&quot;00DF0BAE&quot;/&gt;&lt;wsp:rsid wsp:val=&quot;00DF0E28&quot;/&gt;&lt;wsp:rsid wsp:val=&quot;00DF0F46&quot;/&gt;&lt;wsp:rsid wsp:val=&quot;00DF2556&quot;/&gt;&lt;wsp:rsid wsp:val=&quot;00DF2BEC&quot;/&gt;&lt;wsp:rsid wsp:val=&quot;00DF2EF8&quot;/&gt;&lt;wsp:rsid wsp:val=&quot;00DF2F9F&quot;/&gt;&lt;wsp:rsid wsp:val=&quot;00DF3535&quot;/&gt;&lt;wsp:rsid wsp:val=&quot;00DF3819&quot;/&gt;&lt;wsp:rsid wsp:val=&quot;00DF439F&quot;/&gt;&lt;wsp:rsid wsp:val=&quot;00DF479C&quot;/&gt;&lt;wsp:rsid wsp:val=&quot;00DF52A6&quot;/&gt;&lt;wsp:rsid wsp:val=&quot;00DF5647&quot;/&gt;&lt;wsp:rsid wsp:val=&quot;00DF5D04&quot;/&gt;&lt;wsp:rsid wsp:val=&quot;00DF5D46&quot;/&gt;&lt;wsp:rsid wsp:val=&quot;00DF5FB6&quot;/&gt;&lt;wsp:rsid wsp:val=&quot;00DF69D1&quot;/&gt;&lt;wsp:rsid wsp:val=&quot;00DF6BD0&quot;/&gt;&lt;wsp:rsid wsp:val=&quot;00DF7199&quot;/&gt;&lt;wsp:rsid wsp:val=&quot;00DF7459&quot;/&gt;&lt;wsp:rsid wsp:val=&quot;00DF77F7&quot;/&gt;&lt;wsp:rsid wsp:val=&quot;00E00A12&quot;/&gt;&lt;wsp:rsid wsp:val=&quot;00E00BB7&quot;/&gt;&lt;wsp:rsid wsp:val=&quot;00E013C0&quot;/&gt;&lt;wsp:rsid wsp:val=&quot;00E01498&quot;/&gt;&lt;wsp:rsid wsp:val=&quot;00E02151&quot;/&gt;&lt;wsp:rsid wsp:val=&quot;00E025FC&quot;/&gt;&lt;wsp:rsid wsp:val=&quot;00E02C81&quot;/&gt;&lt;wsp:rsid wsp:val=&quot;00E0308B&quot;/&gt;&lt;wsp:rsid wsp:val=&quot;00E03262&quot;/&gt;&lt;wsp:rsid wsp:val=&quot;00E03E90&quot;/&gt;&lt;wsp:rsid wsp:val=&quot;00E05069&quot;/&gt;&lt;wsp:rsid wsp:val=&quot;00E0523F&quot;/&gt;&lt;wsp:rsid wsp:val=&quot;00E0582A&quot;/&gt;&lt;wsp:rsid wsp:val=&quot;00E05DC5&quot;/&gt;&lt;wsp:rsid wsp:val=&quot;00E05EA2&quot;/&gt;&lt;wsp:rsid wsp:val=&quot;00E06A0C&quot;/&gt;&lt;wsp:rsid wsp:val=&quot;00E0733A&quot;/&gt;&lt;wsp:rsid wsp:val=&quot;00E07573&quot;/&gt;&lt;wsp:rsid wsp:val=&quot;00E11149&quot;/&gt;&lt;wsp:rsid wsp:val=&quot;00E11625&quot;/&gt;&lt;wsp:rsid wsp:val=&quot;00E1207F&quot;/&gt;&lt;wsp:rsid wsp:val=&quot;00E120D4&quot;/&gt;&lt;wsp:rsid wsp:val=&quot;00E122CA&quot;/&gt;&lt;wsp:rsid wsp:val=&quot;00E122F0&quot;/&gt;&lt;wsp:rsid wsp:val=&quot;00E12446&quot;/&gt;&lt;wsp:rsid wsp:val=&quot;00E127B9&quot;/&gt;&lt;wsp:rsid wsp:val=&quot;00E1358D&quot;/&gt;&lt;wsp:rsid wsp:val=&quot;00E137F7&quot;/&gt;&lt;wsp:rsid wsp:val=&quot;00E14BD7&quot;/&gt;&lt;wsp:rsid wsp:val=&quot;00E14C5B&quot;/&gt;&lt;wsp:rsid wsp:val=&quot;00E14C8A&quot;/&gt;&lt;wsp:rsid wsp:val=&quot;00E15119&quot;/&gt;&lt;wsp:rsid wsp:val=&quot;00E15549&quot;/&gt;&lt;wsp:rsid wsp:val=&quot;00E16534&quot;/&gt;&lt;wsp:rsid wsp:val=&quot;00E16780&quot;/&gt;&lt;wsp:rsid wsp:val=&quot;00E16E91&quot;/&gt;&lt;wsp:rsid wsp:val=&quot;00E16EC1&quot;/&gt;&lt;wsp:rsid wsp:val=&quot;00E17198&quot;/&gt;&lt;wsp:rsid wsp:val=&quot;00E209DF&quot;/&gt;&lt;wsp:rsid wsp:val=&quot;00E20B2D&quot;/&gt;&lt;wsp:rsid wsp:val=&quot;00E20B4B&quot;/&gt;&lt;wsp:rsid wsp:val=&quot;00E20F5C&quot;/&gt;&lt;wsp:rsid wsp:val=&quot;00E21B40&quot;/&gt;&lt;wsp:rsid wsp:val=&quot;00E22451&quot;/&gt;&lt;wsp:rsid wsp:val=&quot;00E2250D&quot;/&gt;&lt;wsp:rsid wsp:val=&quot;00E22614&quot;/&gt;&lt;wsp:rsid wsp:val=&quot;00E226BC&quot;/&gt;&lt;wsp:rsid wsp:val=&quot;00E22890&quot;/&gt;&lt;wsp:rsid wsp:val=&quot;00E22A40&quot;/&gt;&lt;wsp:rsid wsp:val=&quot;00E22D01&quot;/&gt;&lt;wsp:rsid wsp:val=&quot;00E22E6B&quot;/&gt;&lt;wsp:rsid wsp:val=&quot;00E24C84&quot;/&gt;&lt;wsp:rsid wsp:val=&quot;00E24C91&quot;/&gt;&lt;wsp:rsid wsp:val=&quot;00E251BE&quot;/&gt;&lt;wsp:rsid wsp:val=&quot;00E2687A&quot;/&gt;&lt;wsp:rsid wsp:val=&quot;00E26A8C&quot;/&gt;&lt;wsp:rsid wsp:val=&quot;00E278D1&quot;/&gt;&lt;wsp:rsid wsp:val=&quot;00E27F57&quot;/&gt;&lt;wsp:rsid wsp:val=&quot;00E30922&quot;/&gt;&lt;wsp:rsid wsp:val=&quot;00E31134&quot;/&gt;&lt;wsp:rsid wsp:val=&quot;00E31C7F&quot;/&gt;&lt;wsp:rsid wsp:val=&quot;00E31FEA&quot;/&gt;&lt;wsp:rsid wsp:val=&quot;00E32398&quot;/&gt;&lt;wsp:rsid wsp:val=&quot;00E325BD&quot;/&gt;&lt;wsp:rsid wsp:val=&quot;00E32CDD&quot;/&gt;&lt;wsp:rsid wsp:val=&quot;00E33400&quot;/&gt;&lt;wsp:rsid wsp:val=&quot;00E33E64&quot;/&gt;&lt;wsp:rsid wsp:val=&quot;00E34589&quot;/&gt;&lt;wsp:rsid wsp:val=&quot;00E34892&quot;/&gt;&lt;wsp:rsid wsp:val=&quot;00E35B0F&quot;/&gt;&lt;wsp:rsid wsp:val=&quot;00E35D9B&quot;/&gt;&lt;wsp:rsid wsp:val=&quot;00E36103&quot;/&gt;&lt;wsp:rsid wsp:val=&quot;00E370DE&quot;/&gt;&lt;wsp:rsid wsp:val=&quot;00E374D5&quot;/&gt;&lt;wsp:rsid wsp:val=&quot;00E40F74&quot;/&gt;&lt;wsp:rsid wsp:val=&quot;00E412D0&quot;/&gt;&lt;wsp:rsid wsp:val=&quot;00E41F7F&quot;/&gt;&lt;wsp:rsid wsp:val=&quot;00E41FDD&quot;/&gt;&lt;wsp:rsid wsp:val=&quot;00E43772&quot;/&gt;&lt;wsp:rsid wsp:val=&quot;00E438FC&quot;/&gt;&lt;wsp:rsid wsp:val=&quot;00E43C68&quot;/&gt;&lt;wsp:rsid wsp:val=&quot;00E4437B&quot;/&gt;&lt;wsp:rsid wsp:val=&quot;00E44491&quot;/&gt;&lt;wsp:rsid wsp:val=&quot;00E44969&quot;/&gt;&lt;wsp:rsid wsp:val=&quot;00E44AA9&quot;/&gt;&lt;wsp:rsid wsp:val=&quot;00E44BEA&quot;/&gt;&lt;wsp:rsid wsp:val=&quot;00E456D6&quot;/&gt;&lt;wsp:rsid wsp:val=&quot;00E46018&quot;/&gt;&lt;wsp:rsid wsp:val=&quot;00E46BA8&quot;/&gt;&lt;wsp:rsid wsp:val=&quot;00E47344&quot;/&gt;&lt;wsp:rsid wsp:val=&quot;00E47BBB&quot;/&gt;&lt;wsp:rsid wsp:val=&quot;00E47C7E&quot;/&gt;&lt;wsp:rsid wsp:val=&quot;00E47DFC&quot;/&gt;&lt;wsp:rsid wsp:val=&quot;00E502A3&quot;/&gt;&lt;wsp:rsid wsp:val=&quot;00E51D85&quot;/&gt;&lt;wsp:rsid wsp:val=&quot;00E525D6&quot;/&gt;&lt;wsp:rsid wsp:val=&quot;00E533AB&quot;/&gt;&lt;wsp:rsid wsp:val=&quot;00E53CC1&quot;/&gt;&lt;wsp:rsid wsp:val=&quot;00E54370&quot;/&gt;&lt;wsp:rsid wsp:val=&quot;00E552C4&quot;/&gt;&lt;wsp:rsid wsp:val=&quot;00E5574D&quot;/&gt;&lt;wsp:rsid wsp:val=&quot;00E55779&quot;/&gt;&lt;wsp:rsid wsp:val=&quot;00E56C65&quot;/&gt;&lt;wsp:rsid wsp:val=&quot;00E56DCC&quot;/&gt;&lt;wsp:rsid wsp:val=&quot;00E56DE7&quot;/&gt;&lt;wsp:rsid wsp:val=&quot;00E572A2&quot;/&gt;&lt;wsp:rsid wsp:val=&quot;00E6008D&quot;/&gt;&lt;wsp:rsid wsp:val=&quot;00E60518&quot;/&gt;&lt;wsp:rsid wsp:val=&quot;00E60561&quot;/&gt;&lt;wsp:rsid wsp:val=&quot;00E60733&quot;/&gt;&lt;wsp:rsid wsp:val=&quot;00E60FB0&quot;/&gt;&lt;wsp:rsid wsp:val=&quot;00E61596&quot;/&gt;&lt;wsp:rsid wsp:val=&quot;00E618B0&quot;/&gt;&lt;wsp:rsid wsp:val=&quot;00E62377&quot;/&gt;&lt;wsp:rsid wsp:val=&quot;00E630BF&quot;/&gt;&lt;wsp:rsid wsp:val=&quot;00E63A2A&quot;/&gt;&lt;wsp:rsid wsp:val=&quot;00E63AF9&quot;/&gt;&lt;wsp:rsid wsp:val=&quot;00E65273&quot;/&gt;&lt;wsp:rsid wsp:val=&quot;00E659D9&quot;/&gt;&lt;wsp:rsid wsp:val=&quot;00E65DD1&quot;/&gt;&lt;wsp:rsid wsp:val=&quot;00E66BFA&quot;/&gt;&lt;wsp:rsid wsp:val=&quot;00E675B0&quot;/&gt;&lt;wsp:rsid wsp:val=&quot;00E7004C&quot;/&gt;&lt;wsp:rsid wsp:val=&quot;00E702C2&quot;/&gt;&lt;wsp:rsid wsp:val=&quot;00E703C4&quot;/&gt;&lt;wsp:rsid wsp:val=&quot;00E707A6&quot;/&gt;&lt;wsp:rsid wsp:val=&quot;00E70B18&quot;/&gt;&lt;wsp:rsid wsp:val=&quot;00E7133A&quot;/&gt;&lt;wsp:rsid wsp:val=&quot;00E71D56&quot;/&gt;&lt;wsp:rsid wsp:val=&quot;00E7267F&quot;/&gt;&lt;wsp:rsid wsp:val=&quot;00E7274A&quot;/&gt;&lt;wsp:rsid wsp:val=&quot;00E73058&quot;/&gt;&lt;wsp:rsid wsp:val=&quot;00E7343E&quot;/&gt;&lt;wsp:rsid wsp:val=&quot;00E734F0&quot;/&gt;&lt;wsp:rsid wsp:val=&quot;00E7359D&quot;/&gt;&lt;wsp:rsid wsp:val=&quot;00E737D8&quot;/&gt;&lt;wsp:rsid wsp:val=&quot;00E73B53&quot;/&gt;&lt;wsp:rsid wsp:val=&quot;00E73D71&quot;/&gt;&lt;wsp:rsid wsp:val=&quot;00E74AAF&quot;/&gt;&lt;wsp:rsid wsp:val=&quot;00E75A49&quot;/&gt;&lt;wsp:rsid wsp:val=&quot;00E75C8C&quot;/&gt;&lt;wsp:rsid wsp:val=&quot;00E75D33&quot;/&gt;&lt;wsp:rsid wsp:val=&quot;00E76553&quot;/&gt;&lt;wsp:rsid wsp:val=&quot;00E76561&quot;/&gt;&lt;wsp:rsid wsp:val=&quot;00E76B98&quot;/&gt;&lt;wsp:rsid wsp:val=&quot;00E77022&quot;/&gt;&lt;wsp:rsid wsp:val=&quot;00E7728E&quot;/&gt;&lt;wsp:rsid wsp:val=&quot;00E7773B&quot;/&gt;&lt;wsp:rsid wsp:val=&quot;00E77D69&quot;/&gt;&lt;wsp:rsid wsp:val=&quot;00E80130&quot;/&gt;&lt;wsp:rsid wsp:val=&quot;00E81C7A&quot;/&gt;&lt;wsp:rsid wsp:val=&quot;00E81E80&quot;/&gt;&lt;wsp:rsid wsp:val=&quot;00E8269D&quot;/&gt;&lt;wsp:rsid wsp:val=&quot;00E82E97&quot;/&gt;&lt;wsp:rsid wsp:val=&quot;00E836D4&quot;/&gt;&lt;wsp:rsid wsp:val=&quot;00E8461C&quot;/&gt;&lt;wsp:rsid wsp:val=&quot;00E84B33&quot;/&gt;&lt;wsp:rsid wsp:val=&quot;00E84B59&quot;/&gt;&lt;wsp:rsid wsp:val=&quot;00E84C70&quot;/&gt;&lt;wsp:rsid wsp:val=&quot;00E84EDF&quot;/&gt;&lt;wsp:rsid wsp:val=&quot;00E85241&quot;/&gt;&lt;wsp:rsid wsp:val=&quot;00E911E7&quot;/&gt;&lt;wsp:rsid wsp:val=&quot;00E9253C&quot;/&gt;&lt;wsp:rsid wsp:val=&quot;00E92633&quot;/&gt;&lt;wsp:rsid wsp:val=&quot;00E928F8&quot;/&gt;&lt;wsp:rsid wsp:val=&quot;00E93591&quot;/&gt;&lt;wsp:rsid wsp:val=&quot;00E937E9&quot;/&gt;&lt;wsp:rsid wsp:val=&quot;00E93AB6&quot;/&gt;&lt;wsp:rsid wsp:val=&quot;00E950D8&quot;/&gt;&lt;wsp:rsid wsp:val=&quot;00E9515F&quot;/&gt;&lt;wsp:rsid wsp:val=&quot;00E95211&quot;/&gt;&lt;wsp:rsid wsp:val=&quot;00E9579E&quot;/&gt;&lt;wsp:rsid wsp:val=&quot;00E959D5&quot;/&gt;&lt;wsp:rsid wsp:val=&quot;00E97799&quot;/&gt;&lt;wsp:rsid wsp:val=&quot;00E97959&quot;/&gt;&lt;wsp:rsid wsp:val=&quot;00EA0018&quot;/&gt;&lt;wsp:rsid wsp:val=&quot;00EA0336&quot;/&gt;&lt;wsp:rsid wsp:val=&quot;00EA0A5F&quot;/&gt;&lt;wsp:rsid wsp:val=&quot;00EA1680&quot;/&gt;&lt;wsp:rsid wsp:val=&quot;00EA22AD&quot;/&gt;&lt;wsp:rsid wsp:val=&quot;00EA2641&quot;/&gt;&lt;wsp:rsid wsp:val=&quot;00EA400A&quot;/&gt;&lt;wsp:rsid wsp:val=&quot;00EA4E92&quot;/&gt;&lt;wsp:rsid wsp:val=&quot;00EA5085&quot;/&gt;&lt;wsp:rsid wsp:val=&quot;00EA625E&quot;/&gt;&lt;wsp:rsid wsp:val=&quot;00EA69A2&quot;/&gt;&lt;wsp:rsid wsp:val=&quot;00EA6A7D&quot;/&gt;&lt;wsp:rsid wsp:val=&quot;00EA6B74&quot;/&gt;&lt;wsp:rsid wsp:val=&quot;00EA6EE5&quot;/&gt;&lt;wsp:rsid wsp:val=&quot;00EA7944&quot;/&gt;&lt;wsp:rsid wsp:val=&quot;00EA79C7&quot;/&gt;&lt;wsp:rsid wsp:val=&quot;00EB0668&quot;/&gt;&lt;wsp:rsid wsp:val=&quot;00EB0A22&quot;/&gt;&lt;wsp:rsid wsp:val=&quot;00EB173E&quot;/&gt;&lt;wsp:rsid wsp:val=&quot;00EB2611&quot;/&gt;&lt;wsp:rsid wsp:val=&quot;00EB2A30&quot;/&gt;&lt;wsp:rsid wsp:val=&quot;00EB4487&quot;/&gt;&lt;wsp:rsid wsp:val=&quot;00EB5B61&quot;/&gt;&lt;wsp:rsid wsp:val=&quot;00EB5E0C&quot;/&gt;&lt;wsp:rsid wsp:val=&quot;00EB6077&quot;/&gt;&lt;wsp:rsid wsp:val=&quot;00EB63E7&quot;/&gt;&lt;wsp:rsid wsp:val=&quot;00EB66D1&quot;/&gt;&lt;wsp:rsid wsp:val=&quot;00EB6C06&quot;/&gt;&lt;wsp:rsid wsp:val=&quot;00EB6E94&quot;/&gt;&lt;wsp:rsid wsp:val=&quot;00EB79BC&quot;/&gt;&lt;wsp:rsid wsp:val=&quot;00EB7C81&quot;/&gt;&lt;wsp:rsid wsp:val=&quot;00EB7DD5&quot;/&gt;&lt;wsp:rsid wsp:val=&quot;00EC0683&quot;/&gt;&lt;wsp:rsid wsp:val=&quot;00EC0959&quot;/&gt;&lt;wsp:rsid wsp:val=&quot;00EC0A4A&quot;/&gt;&lt;wsp:rsid wsp:val=&quot;00EC0BCF&quot;/&gt;&lt;wsp:rsid wsp:val=&quot;00EC0F64&quot;/&gt;&lt;wsp:rsid wsp:val=&quot;00EC0F67&quot;/&gt;&lt;wsp:rsid wsp:val=&quot;00EC10BB&quot;/&gt;&lt;wsp:rsid wsp:val=&quot;00EC1DB3&quot;/&gt;&lt;wsp:rsid wsp:val=&quot;00EC2475&quot;/&gt;&lt;wsp:rsid wsp:val=&quot;00EC2745&quot;/&gt;&lt;wsp:rsid wsp:val=&quot;00EC2E66&quot;/&gt;&lt;wsp:rsid wsp:val=&quot;00EC33EE&quot;/&gt;&lt;wsp:rsid wsp:val=&quot;00EC43DD&quot;/&gt;&lt;wsp:rsid wsp:val=&quot;00EC5233&quot;/&gt;&lt;wsp:rsid wsp:val=&quot;00EC66E7&quot;/&gt;&lt;wsp:rsid wsp:val=&quot;00EC791A&quot;/&gt;&lt;wsp:rsid wsp:val=&quot;00ED0165&quot;/&gt;&lt;wsp:rsid wsp:val=&quot;00ED1501&quot;/&gt;&lt;wsp:rsid wsp:val=&quot;00ED1B8D&quot;/&gt;&lt;wsp:rsid wsp:val=&quot;00ED2461&quot;/&gt;&lt;wsp:rsid wsp:val=&quot;00ED248E&quot;/&gt;&lt;wsp:rsid wsp:val=&quot;00ED2CF1&quot;/&gt;&lt;wsp:rsid wsp:val=&quot;00ED300D&quot;/&gt;&lt;wsp:rsid wsp:val=&quot;00ED3413&quot;/&gt;&lt;wsp:rsid wsp:val=&quot;00ED37F4&quot;/&gt;&lt;wsp:rsid wsp:val=&quot;00ED3E42&quot;/&gt;&lt;wsp:rsid wsp:val=&quot;00ED550D&quot;/&gt;&lt;wsp:rsid wsp:val=&quot;00ED5DBC&quot;/&gt;&lt;wsp:rsid wsp:val=&quot;00ED67BC&quot;/&gt;&lt;wsp:rsid wsp:val=&quot;00ED7356&quot;/&gt;&lt;wsp:rsid wsp:val=&quot;00ED767B&quot;/&gt;&lt;wsp:rsid wsp:val=&quot;00ED7B5C&quot;/&gt;&lt;wsp:rsid wsp:val=&quot;00ED7F10&quot;/&gt;&lt;wsp:rsid wsp:val=&quot;00EE0A3D&quot;/&gt;&lt;wsp:rsid wsp:val=&quot;00EE14C1&quot;/&gt;&lt;wsp:rsid wsp:val=&quot;00EE192F&quot;/&gt;&lt;wsp:rsid wsp:val=&quot;00EE19C6&quot;/&gt;&lt;wsp:rsid wsp:val=&quot;00EE201F&quot;/&gt;&lt;wsp:rsid wsp:val=&quot;00EE21C8&quot;/&gt;&lt;wsp:rsid wsp:val=&quot;00EE2732&quot;/&gt;&lt;wsp:rsid wsp:val=&quot;00EE28CE&quot;/&gt;&lt;wsp:rsid wsp:val=&quot;00EE3120&quot;/&gt;&lt;wsp:rsid wsp:val=&quot;00EE3984&quot;/&gt;&lt;wsp:rsid wsp:val=&quot;00EE4A8D&quot;/&gt;&lt;wsp:rsid wsp:val=&quot;00EE50D4&quot;/&gt;&lt;wsp:rsid wsp:val=&quot;00EE5215&quot;/&gt;&lt;wsp:rsid wsp:val=&quot;00EE5349&quot;/&gt;&lt;wsp:rsid wsp:val=&quot;00EE56FA&quot;/&gt;&lt;wsp:rsid wsp:val=&quot;00EE57D7&quot;/&gt;&lt;wsp:rsid wsp:val=&quot;00EE6A0A&quot;/&gt;&lt;wsp:rsid wsp:val=&quot;00EE6A68&quot;/&gt;&lt;wsp:rsid wsp:val=&quot;00EE6A9B&quot;/&gt;&lt;wsp:rsid wsp:val=&quot;00EE6D47&quot;/&gt;&lt;wsp:rsid wsp:val=&quot;00EE6DDD&quot;/&gt;&lt;wsp:rsid wsp:val=&quot;00EE6E62&quot;/&gt;&lt;wsp:rsid wsp:val=&quot;00EE74C6&quot;/&gt;&lt;wsp:rsid wsp:val=&quot;00EF004C&quot;/&gt;&lt;wsp:rsid wsp:val=&quot;00EF1762&quot;/&gt;&lt;wsp:rsid wsp:val=&quot;00EF1CB3&quot;/&gt;&lt;wsp:rsid wsp:val=&quot;00EF282F&quot;/&gt;&lt;wsp:rsid wsp:val=&quot;00EF2F7E&quot;/&gt;&lt;wsp:rsid wsp:val=&quot;00EF3034&quot;/&gt;&lt;wsp:rsid wsp:val=&quot;00EF36E8&quot;/&gt;&lt;wsp:rsid wsp:val=&quot;00EF3E45&quot;/&gt;&lt;wsp:rsid wsp:val=&quot;00EF459B&quot;/&gt;&lt;wsp:rsid wsp:val=&quot;00EF4AE2&quot;/&gt;&lt;wsp:rsid wsp:val=&quot;00EF4F5A&quot;/&gt;&lt;wsp:rsid wsp:val=&quot;00EF5B2A&quot;/&gt;&lt;wsp:rsid wsp:val=&quot;00EF6213&quot;/&gt;&lt;wsp:rsid wsp:val=&quot;00EF6438&quot;/&gt;&lt;wsp:rsid wsp:val=&quot;00EF68B9&quot;/&gt;&lt;wsp:rsid wsp:val=&quot;00EF755F&quot;/&gt;&lt;wsp:rsid wsp:val=&quot;00EF7CD3&quot;/&gt;&lt;wsp:rsid wsp:val=&quot;00EF7F1E&quot;/&gt;&lt;wsp:rsid wsp:val=&quot;00F00DCC&quot;/&gt;&lt;wsp:rsid wsp:val=&quot;00F0100C&quot;/&gt;&lt;wsp:rsid wsp:val=&quot;00F01D5C&quot;/&gt;&lt;wsp:rsid wsp:val=&quot;00F02CFD&quot;/&gt;&lt;wsp:rsid wsp:val=&quot;00F031E8&quot;/&gt;&lt;wsp:rsid wsp:val=&quot;00F03F7D&quot;/&gt;&lt;wsp:rsid wsp:val=&quot;00F04598&quot;/&gt;&lt;wsp:rsid wsp:val=&quot;00F04EE6&quot;/&gt;&lt;wsp:rsid wsp:val=&quot;00F0671B&quot;/&gt;&lt;wsp:rsid wsp:val=&quot;00F07A39&quot;/&gt;&lt;wsp:rsid wsp:val=&quot;00F07B6E&quot;/&gt;&lt;wsp:rsid wsp:val=&quot;00F10C83&quot;/&gt;&lt;wsp:rsid wsp:val=&quot;00F10E04&quot;/&gt;&lt;wsp:rsid wsp:val=&quot;00F112FD&quot;/&gt;&lt;wsp:rsid wsp:val=&quot;00F11C08&quot;/&gt;&lt;wsp:rsid wsp:val=&quot;00F11F19&quot;/&gt;&lt;wsp:rsid wsp:val=&quot;00F125C9&quot;/&gt;&lt;wsp:rsid wsp:val=&quot;00F12EA4&quot;/&gt;&lt;wsp:rsid wsp:val=&quot;00F13D66&quot;/&gt;&lt;wsp:rsid wsp:val=&quot;00F13EBB&quot;/&gt;&lt;wsp:rsid wsp:val=&quot;00F13F89&quot;/&gt;&lt;wsp:rsid wsp:val=&quot;00F143F0&quot;/&gt;&lt;wsp:rsid wsp:val=&quot;00F14C76&quot;/&gt;&lt;wsp:rsid wsp:val=&quot;00F14C8E&quot;/&gt;&lt;wsp:rsid wsp:val=&quot;00F15914&quot;/&gt;&lt;wsp:rsid wsp:val=&quot;00F17037&quot;/&gt;&lt;wsp:rsid wsp:val=&quot;00F20379&quot;/&gt;&lt;wsp:rsid wsp:val=&quot;00F20923&quot;/&gt;&lt;wsp:rsid wsp:val=&quot;00F2174F&quot;/&gt;&lt;wsp:rsid wsp:val=&quot;00F21C58&quot;/&gt;&lt;wsp:rsid wsp:val=&quot;00F22624&quot;/&gt;&lt;wsp:rsid wsp:val=&quot;00F22646&quot;/&gt;&lt;wsp:rsid wsp:val=&quot;00F232C6&quot;/&gt;&lt;wsp:rsid wsp:val=&quot;00F23353&quot;/&gt;&lt;wsp:rsid wsp:val=&quot;00F2360F&quot;/&gt;&lt;wsp:rsid wsp:val=&quot;00F23DE8&quot;/&gt;&lt;wsp:rsid wsp:val=&quot;00F24202&quot;/&gt;&lt;wsp:rsid wsp:val=&quot;00F2522F&quot;/&gt;&lt;wsp:rsid wsp:val=&quot;00F26733&quot;/&gt;&lt;wsp:rsid wsp:val=&quot;00F269CC&quot;/&gt;&lt;wsp:rsid wsp:val=&quot;00F26B41&quot;/&gt;&lt;wsp:rsid wsp:val=&quot;00F26C4C&quot;/&gt;&lt;wsp:rsid wsp:val=&quot;00F27543&quot;/&gt;&lt;wsp:rsid wsp:val=&quot;00F27585&quot;/&gt;&lt;wsp:rsid wsp:val=&quot;00F27926&quot;/&gt;&lt;wsp:rsid wsp:val=&quot;00F30871&quot;/&gt;&lt;wsp:rsid wsp:val=&quot;00F30F2A&quot;/&gt;&lt;wsp:rsid wsp:val=&quot;00F31F85&quot;/&gt;&lt;wsp:rsid wsp:val=&quot;00F336B6&quot;/&gt;&lt;wsp:rsid wsp:val=&quot;00F336BC&quot;/&gt;&lt;wsp:rsid wsp:val=&quot;00F3386C&quot;/&gt;&lt;wsp:rsid wsp:val=&quot;00F33A20&quot;/&gt;&lt;wsp:rsid wsp:val=&quot;00F34100&quot;/&gt;&lt;wsp:rsid wsp:val=&quot;00F34CE8&quot;/&gt;&lt;wsp:rsid wsp:val=&quot;00F34D2F&quot;/&gt;&lt;wsp:rsid wsp:val=&quot;00F3600B&quot;/&gt;&lt;wsp:rsid wsp:val=&quot;00F3600E&quot;/&gt;&lt;wsp:rsid wsp:val=&quot;00F3684A&quot;/&gt;&lt;wsp:rsid wsp:val=&quot;00F37637&quot;/&gt;&lt;wsp:rsid wsp:val=&quot;00F377D4&quot;/&gt;&lt;wsp:rsid wsp:val=&quot;00F37CB2&quot;/&gt;&lt;wsp:rsid wsp:val=&quot;00F40157&quot;/&gt;&lt;wsp:rsid wsp:val=&quot;00F40337&quot;/&gt;&lt;wsp:rsid wsp:val=&quot;00F406DC&quot;/&gt;&lt;wsp:rsid wsp:val=&quot;00F40FDA&quot;/&gt;&lt;wsp:rsid wsp:val=&quot;00F41038&quot;/&gt;&lt;wsp:rsid wsp:val=&quot;00F4225F&quot;/&gt;&lt;wsp:rsid wsp:val=&quot;00F4250A&quot;/&gt;&lt;wsp:rsid wsp:val=&quot;00F42619&quot;/&gt;&lt;wsp:rsid wsp:val=&quot;00F4285B&quot;/&gt;&lt;wsp:rsid wsp:val=&quot;00F42A9C&quot;/&gt;&lt;wsp:rsid wsp:val=&quot;00F433EF&quot;/&gt;&lt;wsp:rsid wsp:val=&quot;00F4358C&quot;/&gt;&lt;wsp:rsid wsp:val=&quot;00F439B7&quot;/&gt;&lt;wsp:rsid wsp:val=&quot;00F43CC6&quot;/&gt;&lt;wsp:rsid wsp:val=&quot;00F44A42&quot;/&gt;&lt;wsp:rsid wsp:val=&quot;00F44FFE&quot;/&gt;&lt;wsp:rsid wsp:val=&quot;00F4548F&quot;/&gt;&lt;wsp:rsid wsp:val=&quot;00F47668&quot;/&gt;&lt;wsp:rsid wsp:val=&quot;00F47809&quot;/&gt;&lt;wsp:rsid wsp:val=&quot;00F4788E&quot;/&gt;&lt;wsp:rsid wsp:val=&quot;00F501CA&quot;/&gt;&lt;wsp:rsid wsp:val=&quot;00F50858&quot;/&gt;&lt;wsp:rsid wsp:val=&quot;00F50B20&quot;/&gt;&lt;wsp:rsid wsp:val=&quot;00F50EEA&quot;/&gt;&lt;wsp:rsid wsp:val=&quot;00F51B2D&quot;/&gt;&lt;wsp:rsid wsp:val=&quot;00F523EA&quot;/&gt;&lt;wsp:rsid wsp:val=&quot;00F5294C&quot;/&gt;&lt;wsp:rsid wsp:val=&quot;00F531E5&quot;/&gt;&lt;wsp:rsid wsp:val=&quot;00F53C30&quot;/&gt;&lt;wsp:rsid wsp:val=&quot;00F53F90&quot;/&gt;&lt;wsp:rsid wsp:val=&quot;00F55FE3&quot;/&gt;&lt;wsp:rsid wsp:val=&quot;00F56D56&quot;/&gt;&lt;wsp:rsid wsp:val=&quot;00F574E6&quot;/&gt;&lt;wsp:rsid wsp:val=&quot;00F5750B&quot;/&gt;&lt;wsp:rsid wsp:val=&quot;00F578D3&quot;/&gt;&lt;wsp:rsid wsp:val=&quot;00F608D2&quot;/&gt;&lt;wsp:rsid wsp:val=&quot;00F60953&quot;/&gt;&lt;wsp:rsid wsp:val=&quot;00F61881&quot;/&gt;&lt;wsp:rsid wsp:val=&quot;00F61FE2&quot;/&gt;&lt;wsp:rsid wsp:val=&quot;00F62694&quot;/&gt;&lt;wsp:rsid wsp:val=&quot;00F63A40&quot;/&gt;&lt;wsp:rsid wsp:val=&quot;00F63C76&quot;/&gt;&lt;wsp:rsid wsp:val=&quot;00F6427A&quot;/&gt;&lt;wsp:rsid wsp:val=&quot;00F6482A&quot;/&gt;&lt;wsp:rsid wsp:val=&quot;00F64B41&quot;/&gt;&lt;wsp:rsid wsp:val=&quot;00F6551E&quot;/&gt;&lt;wsp:rsid wsp:val=&quot;00F65FF3&quot;/&gt;&lt;wsp:rsid wsp:val=&quot;00F66FCF&quot;/&gt;&lt;wsp:rsid wsp:val=&quot;00F675D2&quot;/&gt;&lt;wsp:rsid wsp:val=&quot;00F67CBF&quot;/&gt;&lt;wsp:rsid wsp:val=&quot;00F70162&quot;/&gt;&lt;wsp:rsid wsp:val=&quot;00F70C3D&quot;/&gt;&lt;wsp:rsid wsp:val=&quot;00F70D61&quot;/&gt;&lt;wsp:rsid wsp:val=&quot;00F73432&quot;/&gt;&lt;wsp:rsid wsp:val=&quot;00F74042&quot;/&gt;&lt;wsp:rsid wsp:val=&quot;00F75C59&quot;/&gt;&lt;wsp:rsid wsp:val=&quot;00F75FB8&quot;/&gt;&lt;wsp:rsid wsp:val=&quot;00F80AAD&quot;/&gt;&lt;wsp:rsid wsp:val=&quot;00F822F7&quot;/&gt;&lt;wsp:rsid wsp:val=&quot;00F831C6&quot;/&gt;&lt;wsp:rsid wsp:val=&quot;00F84D72&quot;/&gt;&lt;wsp:rsid wsp:val=&quot;00F84EB2&quot;/&gt;&lt;wsp:rsid wsp:val=&quot;00F861E6&quot;/&gt;&lt;wsp:rsid wsp:val=&quot;00F8639E&quot;/&gt;&lt;wsp:rsid wsp:val=&quot;00F87E53&quot;/&gt;&lt;wsp:rsid wsp:val=&quot;00F90128&quot;/&gt;&lt;wsp:rsid wsp:val=&quot;00F90734&quot;/&gt;&lt;wsp:rsid wsp:val=&quot;00F90906&quot;/&gt;&lt;wsp:rsid wsp:val=&quot;00F90E5B&quot;/&gt;&lt;wsp:rsid wsp:val=&quot;00F914A0&quot;/&gt;&lt;wsp:rsid wsp:val=&quot;00F91560&quot;/&gt;&lt;wsp:rsid wsp:val=&quot;00F91EBA&quot;/&gt;&lt;wsp:rsid wsp:val=&quot;00F91F45&quot;/&gt;&lt;wsp:rsid wsp:val=&quot;00F926F5&quot;/&gt;&lt;wsp:rsid wsp:val=&quot;00F93645&quot;/&gt;&lt;wsp:rsid wsp:val=&quot;00F937E8&quot;/&gt;&lt;wsp:rsid wsp:val=&quot;00F937F3&quot;/&gt;&lt;wsp:rsid wsp:val=&quot;00F939FB&quot;/&gt;&lt;wsp:rsid wsp:val=&quot;00F93A84&quot;/&gt;&lt;wsp:rsid wsp:val=&quot;00F93FED&quot;/&gt;&lt;wsp:rsid wsp:val=&quot;00F94529&quot;/&gt;&lt;wsp:rsid wsp:val=&quot;00F94CDB&quot;/&gt;&lt;wsp:rsid wsp:val=&quot;00F9541E&quot;/&gt;&lt;wsp:rsid wsp:val=&quot;00F95D5C&quot;/&gt;&lt;wsp:rsid wsp:val=&quot;00F95F7B&quot;/&gt;&lt;wsp:rsid wsp:val=&quot;00F965AE&quot;/&gt;&lt;wsp:rsid wsp:val=&quot;00F969F8&quot;/&gt;&lt;wsp:rsid wsp:val=&quot;00F96AA1&quot;/&gt;&lt;wsp:rsid wsp:val=&quot;00F96B79&quot;/&gt;&lt;wsp:rsid wsp:val=&quot;00F97A0C&quot;/&gt;&lt;wsp:rsid wsp:val=&quot;00FA0FBF&quot;/&gt;&lt;wsp:rsid wsp:val=&quot;00FA1536&quot;/&gt;&lt;wsp:rsid wsp:val=&quot;00FA1BC9&quot;/&gt;&lt;wsp:rsid wsp:val=&quot;00FA261D&quot;/&gt;&lt;wsp:rsid wsp:val=&quot;00FA28DC&quot;/&gt;&lt;wsp:rsid wsp:val=&quot;00FA2F04&quot;/&gt;&lt;wsp:rsid wsp:val=&quot;00FA32BC&quot;/&gt;&lt;wsp:rsid wsp:val=&quot;00FA433F&quot;/&gt;&lt;wsp:rsid wsp:val=&quot;00FA44C3&quot;/&gt;&lt;wsp:rsid wsp:val=&quot;00FA5A2D&quot;/&gt;&lt;wsp:rsid wsp:val=&quot;00FA5B4B&quot;/&gt;&lt;wsp:rsid wsp:val=&quot;00FA5ED7&quot;/&gt;&lt;wsp:rsid wsp:val=&quot;00FA6850&quot;/&gt;&lt;wsp:rsid wsp:val=&quot;00FA72BF&quot;/&gt;&lt;wsp:rsid wsp:val=&quot;00FB0CF6&quot;/&gt;&lt;wsp:rsid wsp:val=&quot;00FB1632&quot;/&gt;&lt;wsp:rsid wsp:val=&quot;00FB206A&quot;/&gt;&lt;wsp:rsid wsp:val=&quot;00FB2416&quot;/&gt;&lt;wsp:rsid wsp:val=&quot;00FB24E7&quot;/&gt;&lt;wsp:rsid wsp:val=&quot;00FB253D&quot;/&gt;&lt;wsp:rsid wsp:val=&quot;00FB299E&quot;/&gt;&lt;wsp:rsid wsp:val=&quot;00FB4630&quot;/&gt;&lt;wsp:rsid wsp:val=&quot;00FB4842&quot;/&gt;&lt;wsp:rsid wsp:val=&quot;00FB5CC3&quot;/&gt;&lt;wsp:rsid wsp:val=&quot;00FB6029&quot;/&gt;&lt;wsp:rsid wsp:val=&quot;00FB636B&quot;/&gt;&lt;wsp:rsid wsp:val=&quot;00FB6992&quot;/&gt;&lt;wsp:rsid wsp:val=&quot;00FB69DD&quot;/&gt;&lt;wsp:rsid wsp:val=&quot;00FC06C9&quot;/&gt;&lt;wsp:rsid wsp:val=&quot;00FC0716&quot;/&gt;&lt;wsp:rsid wsp:val=&quot;00FC0D18&quot;/&gt;&lt;wsp:rsid wsp:val=&quot;00FC0E0C&quot;/&gt;&lt;wsp:rsid wsp:val=&quot;00FC11AF&quot;/&gt;&lt;wsp:rsid wsp:val=&quot;00FC1EBC&quot;/&gt;&lt;wsp:rsid wsp:val=&quot;00FC23A5&quot;/&gt;&lt;wsp:rsid wsp:val=&quot;00FC2751&quot;/&gt;&lt;wsp:rsid wsp:val=&quot;00FC2983&quot;/&gt;&lt;wsp:rsid wsp:val=&quot;00FC2F3A&quot;/&gt;&lt;wsp:rsid wsp:val=&quot;00FC40AD&quot;/&gt;&lt;wsp:rsid wsp:val=&quot;00FC5FB4&quot;/&gt;&lt;wsp:rsid wsp:val=&quot;00FC63ED&quot;/&gt;&lt;wsp:rsid wsp:val=&quot;00FC6C6A&quot;/&gt;&lt;wsp:rsid wsp:val=&quot;00FC7D8F&quot;/&gt;&lt;wsp:rsid wsp:val=&quot;00FD02BA&quot;/&gt;&lt;wsp:rsid wsp:val=&quot;00FD0D49&quot;/&gt;&lt;wsp:rsid wsp:val=&quot;00FD0FDE&quot;/&gt;&lt;wsp:rsid wsp:val=&quot;00FD102F&quot;/&gt;&lt;wsp:rsid wsp:val=&quot;00FD2112&quot;/&gt;&lt;wsp:rsid wsp:val=&quot;00FD2553&quot;/&gt;&lt;wsp:rsid wsp:val=&quot;00FD27AF&quot;/&gt;&lt;wsp:rsid wsp:val=&quot;00FD40BE&quot;/&gt;&lt;wsp:rsid wsp:val=&quot;00FD49F7&quot;/&gt;&lt;wsp:rsid wsp:val=&quot;00FD4B38&quot;/&gt;&lt;wsp:rsid wsp:val=&quot;00FD5BC1&quot;/&gt;&lt;wsp:rsid wsp:val=&quot;00FD5C7A&quot;/&gt;&lt;wsp:rsid wsp:val=&quot;00FD765F&quot;/&gt;&lt;wsp:rsid wsp:val=&quot;00FD792C&quot;/&gt;&lt;wsp:rsid wsp:val=&quot;00FD7963&quot;/&gt;&lt;wsp:rsid wsp:val=&quot;00FE0137&quot;/&gt;&lt;wsp:rsid wsp:val=&quot;00FE0A1C&quot;/&gt;&lt;wsp:rsid wsp:val=&quot;00FE1065&quot;/&gt;&lt;wsp:rsid wsp:val=&quot;00FE1625&quot;/&gt;&lt;wsp:rsid wsp:val=&quot;00FE21D5&quot;/&gt;&lt;wsp:rsid wsp:val=&quot;00FE251F&quot;/&gt;&lt;wsp:rsid wsp:val=&quot;00FE2848&quot;/&gt;&lt;wsp:rsid wsp:val=&quot;00FE2CEC&quot;/&gt;&lt;wsp:rsid wsp:val=&quot;00FE2D78&quot;/&gt;&lt;wsp:rsid wsp:val=&quot;00FE3027&quot;/&gt;&lt;wsp:rsid wsp:val=&quot;00FE32BF&quot;/&gt;&lt;wsp:rsid wsp:val=&quot;00FE3948&quot;/&gt;&lt;wsp:rsid wsp:val=&quot;00FE3A65&quot;/&gt;&lt;wsp:rsid wsp:val=&quot;00FE435F&quot;/&gt;&lt;wsp:rsid wsp:val=&quot;00FE508D&quot;/&gt;&lt;wsp:rsid wsp:val=&quot;00FE519C&quot;/&gt;&lt;wsp:rsid wsp:val=&quot;00FE5911&quot;/&gt;&lt;wsp:rsid wsp:val=&quot;00FE6B80&quot;/&gt;&lt;wsp:rsid wsp:val=&quot;00FE6DC6&quot;/&gt;&lt;wsp:rsid wsp:val=&quot;00FE735E&quot;/&gt;&lt;wsp:rsid wsp:val=&quot;00FE7A33&quot;/&gt;&lt;wsp:rsid wsp:val=&quot;00FF0644&quot;/&gt;&lt;wsp:rsid wsp:val=&quot;00FF08B5&quot;/&gt;&lt;wsp:rsid wsp:val=&quot;00FF0A8D&quot;/&gt;&lt;wsp:rsid wsp:val=&quot;00FF15D6&quot;/&gt;&lt;wsp:rsid wsp:val=&quot;00FF280F&quot;/&gt;&lt;wsp:rsid wsp:val=&quot;00FF346C&quot;/&gt;&lt;wsp:rsid wsp:val=&quot;00FF353B&quot;/&gt;&lt;wsp:rsid wsp:val=&quot;00FF3A0D&quot;/&gt;&lt;wsp:rsid wsp:val=&quot;00FF3DE7&quot;/&gt;&lt;wsp:rsid wsp:val=&quot;00FF4510&quot;/&gt;&lt;wsp:rsid wsp:val=&quot;00FF4714&quot;/&gt;&lt;wsp:rsid wsp:val=&quot;00FF54EC&quot;/&gt;&lt;wsp:rsid wsp:val=&quot;00FF5B16&quot;/&gt;&lt;wsp:rsid wsp:val=&quot;00FF627C&quot;/&gt;&lt;wsp:rsid wsp:val=&quot;00FF63D2&quot;/&gt;&lt;wsp:rsid wsp:val=&quot;00FF64B6&quot;/&gt;&lt;wsp:rsid wsp:val=&quot;00FF64F0&quot;/&gt;&lt;wsp:rsid wsp:val=&quot;00FF662A&quot;/&gt;&lt;wsp:rsid wsp:val=&quot;00FF7222&quot;/&gt;&lt;wsp:rsid wsp:val=&quot;00FF7934&quot;/&gt;&lt;/wsp:rsids&gt;&lt;/w:docPr&gt;&lt;w:body&gt;&lt;w:p wsp:rsidR=&quot;00000000&quot; wsp:rsidRDefault=&quot;003A6828&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Р­&lt;/m:t&gt;&lt;/m:r&gt;&lt;/m:e&gt;&lt;m:sub&gt;&lt;m:r&gt;&lt;w:rPr&gt;&lt;w:rFonts w:ascii=&quot;Cambria Math&quot; w:h-ansi=&quot;Cambria Math&quot;/&gt;&lt;wx:font wx:val=&quot;Cambria Math&quot;/&gt;&lt;w:i/&gt;&lt;/w:rPr&gt;&lt;m:t&gt;Рї&lt;/m:t&gt;&lt;/m:r&gt;&lt;/m:sub&gt;&lt;/m:sSub&gt;&lt;m:r&gt;&lt;w:rPr&gt;&lt;w:rFonts w:ascii=&quot;Cambria Math&quot; w:h-ansi=&quot;Cambria Math&quot;/&gt;&lt;wx:font wx:val=&quot;Cambria Math&quot;/&gt;&lt;w:i/&gt;&lt;/w:rPr&gt;&lt;m:t&gt;=  &lt;/m:t&gt;&lt;/m:r&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РР”&lt;/m:t&gt;&lt;/m:r&gt;&lt;/m:e&gt;&lt;m:sub&gt;&lt;m:r&gt;&lt;w:rPr&gt;&lt;w:rFonts w:ascii=&quot;Cambria Math&quot; w:h-ansi=&quot;Cambria Math&quot;/&gt;&lt;wx:font wx:val=&quot;Cambria Math&quot;/&gt;&lt;w:i/&gt;&lt;/w:rPr&gt;&lt;m:t&gt;Рї&lt;/m:t&gt;&lt;/m:r&gt;&lt;/m:sub&gt;&lt;/m:sSub&gt;&lt;/m:num&gt;&lt;m:den&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РР¦&lt;/m:t&gt;&lt;/m:r&gt;&lt;/m:e&gt;&lt;m:sub&gt;&lt;m:r&gt;&lt;w:rPr&gt;&lt;w:rFonts w:ascii=&quot;Cambria Math&quot; w:h-ansi=&quot;Cambria Math&quot;/&gt;&lt;wx:font wx:val=&quot;Cambria Math&quot;/&gt;&lt;w:i/&gt;&lt;/w:rPr&gt;&lt;m:t&gt;Рї&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p>
        </w:tc>
        <w:tc>
          <w:tcPr>
            <w:tcW w:w="6838" w:type="dxa"/>
            <w:shd w:val="clear" w:color="auto" w:fill="auto"/>
          </w:tcPr>
          <w:p w:rsidR="00105A1D" w:rsidRPr="00105A1D" w:rsidRDefault="00105A1D" w:rsidP="00105A1D">
            <w:pPr>
              <w:pStyle w:val="ConsPlusCell"/>
              <w:ind w:firstLine="317"/>
              <w:jc w:val="both"/>
              <w:rPr>
                <w:rFonts w:ascii="Times New Roman" w:hAnsi="Times New Roman" w:cs="Times New Roman"/>
                <w:sz w:val="24"/>
                <w:szCs w:val="24"/>
                <w:shd w:val="clear" w:color="auto" w:fill="FFFFFF"/>
              </w:rPr>
            </w:pPr>
            <w:r w:rsidRPr="00105A1D">
              <w:rPr>
                <w:rFonts w:ascii="Times New Roman" w:hAnsi="Times New Roman" w:cs="Times New Roman"/>
                <w:sz w:val="24"/>
                <w:szCs w:val="24"/>
              </w:rPr>
              <w:t>Э</w:t>
            </w:r>
            <w:r w:rsidRPr="00105A1D">
              <w:rPr>
                <w:rFonts w:ascii="Times New Roman" w:hAnsi="Times New Roman" w:cs="Times New Roman"/>
                <w:sz w:val="24"/>
                <w:szCs w:val="24"/>
                <w:vertAlign w:val="subscript"/>
              </w:rPr>
              <w:t>п</w:t>
            </w:r>
            <w:r w:rsidRPr="00105A1D">
              <w:rPr>
                <w:rFonts w:ascii="Times New Roman" w:hAnsi="Times New Roman" w:cs="Times New Roman"/>
                <w:sz w:val="24"/>
                <w:szCs w:val="24"/>
              </w:rPr>
              <w:t xml:space="preserve"> – </w:t>
            </w:r>
            <w:r w:rsidRPr="00105A1D">
              <w:rPr>
                <w:rFonts w:ascii="Times New Roman" w:hAnsi="Times New Roman" w:cs="Times New Roman"/>
                <w:sz w:val="24"/>
                <w:szCs w:val="24"/>
                <w:shd w:val="clear" w:color="auto" w:fill="FFFFFF"/>
              </w:rPr>
              <w:t xml:space="preserve">отношение среднемесячной </w:t>
            </w:r>
            <w:r w:rsidRPr="00105A1D">
              <w:rPr>
                <w:rFonts w:ascii="Times New Roman" w:hAnsi="Times New Roman" w:cs="Times New Roman"/>
                <w:sz w:val="24"/>
                <w:szCs w:val="24"/>
              </w:rPr>
              <w:t xml:space="preserve">заработной платы работников организаций дополнительного образования детей, к </w:t>
            </w:r>
            <w:r w:rsidRPr="00105A1D">
              <w:rPr>
                <w:rFonts w:ascii="Times New Roman" w:hAnsi="Times New Roman" w:cs="Times New Roman"/>
                <w:sz w:val="24"/>
                <w:szCs w:val="24"/>
              </w:rPr>
              <w:lastRenderedPageBreak/>
              <w:t>среднемесячной заработной плате учителей по муниципальному образованию</w:t>
            </w:r>
            <w:r w:rsidRPr="00105A1D">
              <w:rPr>
                <w:rFonts w:ascii="Times New Roman" w:hAnsi="Times New Roman" w:cs="Times New Roman"/>
                <w:sz w:val="24"/>
                <w:szCs w:val="24"/>
                <w:shd w:val="clear" w:color="auto" w:fill="FFFFFF"/>
              </w:rPr>
              <w:t>,</w:t>
            </w:r>
          </w:p>
          <w:p w:rsidR="00105A1D" w:rsidRPr="00761EA4" w:rsidRDefault="00105A1D" w:rsidP="00105A1D">
            <w:pPr>
              <w:pStyle w:val="ConsPlusCell"/>
              <w:ind w:firstLine="317"/>
              <w:jc w:val="both"/>
              <w:rPr>
                <w:rFonts w:ascii="Times New Roman" w:hAnsi="Times New Roman" w:cs="Times New Roman"/>
                <w:sz w:val="24"/>
                <w:szCs w:val="24"/>
              </w:rPr>
            </w:pPr>
            <w:r w:rsidRPr="00761EA4">
              <w:rPr>
                <w:rFonts w:ascii="Times New Roman" w:hAnsi="Times New Roman" w:cs="Times New Roman"/>
                <w:sz w:val="24"/>
                <w:szCs w:val="24"/>
              </w:rPr>
              <w:t xml:space="preserve">ИДп – фактическое значение  </w:t>
            </w:r>
            <w:r w:rsidR="00F12EA4" w:rsidRPr="00761EA4">
              <w:rPr>
                <w:rFonts w:ascii="Times New Roman" w:hAnsi="Times New Roman" w:cs="Times New Roman"/>
                <w:sz w:val="24"/>
                <w:szCs w:val="24"/>
                <w:shd w:val="clear" w:color="auto" w:fill="FFFFFF"/>
              </w:rPr>
              <w:t>среднемесячной</w:t>
            </w:r>
            <w:r w:rsidR="00F12EA4" w:rsidRPr="00761EA4">
              <w:rPr>
                <w:rFonts w:ascii="Times New Roman" w:hAnsi="Times New Roman" w:cs="Times New Roman"/>
                <w:sz w:val="24"/>
                <w:szCs w:val="24"/>
              </w:rPr>
              <w:t>заработной платы работников организаций дополнительного образования детей</w:t>
            </w:r>
          </w:p>
          <w:p w:rsidR="00F12EA4" w:rsidRPr="00F12EA4" w:rsidRDefault="00105A1D" w:rsidP="00F12EA4">
            <w:pPr>
              <w:pStyle w:val="ConsPlusCell"/>
              <w:ind w:firstLine="317"/>
              <w:jc w:val="both"/>
              <w:rPr>
                <w:rFonts w:ascii="Times New Roman" w:hAnsi="Times New Roman" w:cs="Times New Roman"/>
                <w:sz w:val="24"/>
                <w:szCs w:val="24"/>
              </w:rPr>
            </w:pPr>
            <w:r w:rsidRPr="00761EA4">
              <w:rPr>
                <w:rFonts w:ascii="Times New Roman" w:hAnsi="Times New Roman" w:cs="Times New Roman"/>
                <w:sz w:val="24"/>
                <w:szCs w:val="24"/>
              </w:rPr>
              <w:t>ИЦ</w:t>
            </w:r>
            <w:r w:rsidRPr="00761EA4">
              <w:rPr>
                <w:rFonts w:ascii="Times New Roman" w:hAnsi="Times New Roman" w:cs="Times New Roman"/>
                <w:sz w:val="24"/>
                <w:szCs w:val="24"/>
                <w:vertAlign w:val="subscript"/>
              </w:rPr>
              <w:t>п</w:t>
            </w:r>
            <w:r w:rsidRPr="00761EA4">
              <w:rPr>
                <w:rFonts w:ascii="Times New Roman" w:hAnsi="Times New Roman" w:cs="Times New Roman"/>
                <w:sz w:val="24"/>
                <w:szCs w:val="24"/>
              </w:rPr>
              <w:t xml:space="preserve"> –</w:t>
            </w:r>
            <w:r w:rsidR="00F12EA4" w:rsidRPr="00761EA4">
              <w:rPr>
                <w:rFonts w:ascii="Times New Roman" w:hAnsi="Times New Roman" w:cs="Times New Roman"/>
                <w:sz w:val="24"/>
                <w:szCs w:val="24"/>
              </w:rPr>
              <w:t xml:space="preserve"> среднемесячная заработная плата учителей по муниципальному образованию</w:t>
            </w:r>
            <w:r w:rsidR="00F12EA4" w:rsidRPr="00761EA4">
              <w:rPr>
                <w:rFonts w:ascii="Times New Roman" w:hAnsi="Times New Roman" w:cs="Times New Roman"/>
                <w:sz w:val="24"/>
                <w:szCs w:val="24"/>
                <w:shd w:val="clear" w:color="auto" w:fill="FFFFFF"/>
              </w:rPr>
              <w:t>,</w:t>
            </w:r>
          </w:p>
          <w:p w:rsidR="00105A1D" w:rsidRPr="00105A1D" w:rsidRDefault="00105A1D" w:rsidP="00F12EA4">
            <w:pPr>
              <w:pStyle w:val="ConsPlusCell"/>
              <w:ind w:firstLine="317"/>
              <w:jc w:val="both"/>
              <w:rPr>
                <w:sz w:val="24"/>
                <w:szCs w:val="24"/>
              </w:rPr>
            </w:pPr>
            <w:r w:rsidRPr="00F12EA4">
              <w:rPr>
                <w:rFonts w:ascii="Times New Roman" w:hAnsi="Times New Roman" w:cs="Times New Roman"/>
                <w:sz w:val="24"/>
                <w:szCs w:val="24"/>
              </w:rPr>
              <w:t>Периодичность показателя – годовая;</w:t>
            </w:r>
          </w:p>
        </w:tc>
      </w:tr>
      <w:tr w:rsidR="00E35B0F" w:rsidRPr="00FC23A5" w:rsidTr="00F143F0">
        <w:tc>
          <w:tcPr>
            <w:tcW w:w="567" w:type="dxa"/>
            <w:shd w:val="clear" w:color="auto" w:fill="auto"/>
          </w:tcPr>
          <w:p w:rsidR="00E35B0F" w:rsidRPr="00FC23A5" w:rsidRDefault="00E35B0F" w:rsidP="00E35B0F">
            <w:pPr>
              <w:widowControl w:val="0"/>
              <w:numPr>
                <w:ilvl w:val="0"/>
                <w:numId w:val="14"/>
              </w:numPr>
              <w:autoSpaceDE w:val="0"/>
              <w:autoSpaceDN w:val="0"/>
              <w:adjustRightInd w:val="0"/>
              <w:ind w:left="0" w:firstLine="0"/>
              <w:rPr>
                <w:sz w:val="26"/>
                <w:szCs w:val="26"/>
              </w:rPr>
            </w:pPr>
          </w:p>
        </w:tc>
        <w:tc>
          <w:tcPr>
            <w:tcW w:w="3936" w:type="dxa"/>
            <w:shd w:val="clear" w:color="auto" w:fill="auto"/>
          </w:tcPr>
          <w:p w:rsidR="00E35B0F" w:rsidRPr="00E35B0F" w:rsidRDefault="00E35B0F" w:rsidP="00E35B0F">
            <w:pPr>
              <w:widowControl w:val="0"/>
              <w:autoSpaceDE w:val="0"/>
              <w:autoSpaceDN w:val="0"/>
              <w:adjustRightInd w:val="0"/>
              <w:rPr>
                <w:sz w:val="24"/>
                <w:szCs w:val="24"/>
              </w:rPr>
            </w:pPr>
            <w:r w:rsidRPr="00E35B0F">
              <w:rPr>
                <w:sz w:val="24"/>
                <w:szCs w:val="24"/>
              </w:rPr>
              <w:t>Показатель 3.4. Охват детей в возрасте от 5 до 18 лет, имеющих право на получение дополнительного образования в рамках системы персонифицированного финансирования дополнительного образования детей</w:t>
            </w:r>
          </w:p>
        </w:tc>
        <w:tc>
          <w:tcPr>
            <w:tcW w:w="1382" w:type="dxa"/>
            <w:shd w:val="clear" w:color="auto" w:fill="auto"/>
            <w:vAlign w:val="center"/>
          </w:tcPr>
          <w:p w:rsidR="00E35B0F" w:rsidRPr="00E35B0F" w:rsidRDefault="00E35B0F" w:rsidP="00E35B0F">
            <w:pPr>
              <w:widowControl w:val="0"/>
              <w:autoSpaceDE w:val="0"/>
              <w:autoSpaceDN w:val="0"/>
              <w:adjustRightInd w:val="0"/>
              <w:jc w:val="center"/>
              <w:rPr>
                <w:sz w:val="26"/>
                <w:szCs w:val="26"/>
              </w:rPr>
            </w:pPr>
            <w:r w:rsidRPr="00E35B0F">
              <w:rPr>
                <w:sz w:val="26"/>
                <w:szCs w:val="26"/>
              </w:rPr>
              <w:t>%</w:t>
            </w:r>
          </w:p>
        </w:tc>
        <w:tc>
          <w:tcPr>
            <w:tcW w:w="3012" w:type="dxa"/>
            <w:shd w:val="clear" w:color="auto" w:fill="auto"/>
            <w:vAlign w:val="center"/>
          </w:tcPr>
          <w:p w:rsidR="00E35B0F" w:rsidRPr="00E35B0F" w:rsidRDefault="00E35B0F" w:rsidP="00E35B0F">
            <w:pPr>
              <w:widowControl w:val="0"/>
              <w:autoSpaceDE w:val="0"/>
              <w:autoSpaceDN w:val="0"/>
              <w:adjustRightInd w:val="0"/>
              <w:jc w:val="center"/>
              <w:rPr>
                <w:sz w:val="26"/>
                <w:szCs w:val="26"/>
              </w:rPr>
            </w:pPr>
            <w:r w:rsidRPr="00E35B0F">
              <w:rPr>
                <w:sz w:val="26"/>
                <w:szCs w:val="26"/>
              </w:rPr>
              <w:t>С=Ч</w:t>
            </w:r>
            <w:r w:rsidRPr="00E35B0F">
              <w:rPr>
                <w:sz w:val="26"/>
                <w:szCs w:val="26"/>
                <w:vertAlign w:val="subscript"/>
              </w:rPr>
              <w:t>серт</w:t>
            </w:r>
            <w:r w:rsidRPr="00E35B0F">
              <w:rPr>
                <w:sz w:val="26"/>
                <w:szCs w:val="26"/>
              </w:rPr>
              <w:t>/Ч</w:t>
            </w:r>
            <w:r w:rsidRPr="00E35B0F">
              <w:rPr>
                <w:sz w:val="26"/>
                <w:szCs w:val="26"/>
                <w:vertAlign w:val="subscript"/>
              </w:rPr>
              <w:t>всего</w:t>
            </w:r>
          </w:p>
        </w:tc>
        <w:tc>
          <w:tcPr>
            <w:tcW w:w="6838" w:type="dxa"/>
            <w:shd w:val="clear" w:color="auto" w:fill="auto"/>
          </w:tcPr>
          <w:p w:rsidR="00E35B0F" w:rsidRPr="00E35B0F" w:rsidRDefault="00E35B0F" w:rsidP="00E35B0F">
            <w:pPr>
              <w:pStyle w:val="ConsPlusCell"/>
              <w:ind w:firstLine="317"/>
              <w:jc w:val="both"/>
              <w:rPr>
                <w:rFonts w:ascii="Times New Roman" w:hAnsi="Times New Roman" w:cs="Times New Roman"/>
                <w:sz w:val="24"/>
                <w:szCs w:val="24"/>
              </w:rPr>
            </w:pPr>
            <w:r w:rsidRPr="00E35B0F">
              <w:rPr>
                <w:rFonts w:ascii="Times New Roman" w:hAnsi="Times New Roman" w:cs="Times New Roman"/>
                <w:sz w:val="24"/>
                <w:szCs w:val="24"/>
              </w:rPr>
              <w:t>С- доля детей в возрасте от 5до 18 лет, использующих сертификаты,</w:t>
            </w:r>
          </w:p>
          <w:p w:rsidR="00E35B0F" w:rsidRPr="00E35B0F" w:rsidRDefault="00E35B0F" w:rsidP="00E35B0F">
            <w:pPr>
              <w:pStyle w:val="ConsPlusCell"/>
              <w:ind w:firstLine="317"/>
              <w:jc w:val="both"/>
              <w:rPr>
                <w:rFonts w:ascii="Times New Roman" w:hAnsi="Times New Roman" w:cs="Times New Roman"/>
                <w:sz w:val="24"/>
                <w:szCs w:val="24"/>
              </w:rPr>
            </w:pPr>
            <w:r w:rsidRPr="00E35B0F">
              <w:rPr>
                <w:rFonts w:ascii="Times New Roman" w:hAnsi="Times New Roman" w:cs="Times New Roman"/>
                <w:sz w:val="24"/>
                <w:szCs w:val="24"/>
              </w:rPr>
              <w:t>Ч</w:t>
            </w:r>
            <w:r w:rsidRPr="00E35B0F">
              <w:rPr>
                <w:rFonts w:ascii="Times New Roman" w:hAnsi="Times New Roman" w:cs="Times New Roman"/>
                <w:sz w:val="24"/>
                <w:szCs w:val="24"/>
                <w:vertAlign w:val="subscript"/>
              </w:rPr>
              <w:t>серт</w:t>
            </w:r>
            <w:r w:rsidRPr="00E35B0F">
              <w:rPr>
                <w:rFonts w:ascii="Times New Roman" w:hAnsi="Times New Roman" w:cs="Times New Roman"/>
                <w:sz w:val="24"/>
                <w:szCs w:val="24"/>
              </w:rPr>
              <w:t xml:space="preserve"> – общая численность детей, использующих сертификаты,</w:t>
            </w:r>
          </w:p>
          <w:p w:rsidR="00E35B0F" w:rsidRPr="00E35B0F" w:rsidRDefault="00E35B0F" w:rsidP="00E35B0F">
            <w:pPr>
              <w:pStyle w:val="ConsPlusCell"/>
              <w:ind w:firstLine="317"/>
              <w:jc w:val="both"/>
              <w:rPr>
                <w:rFonts w:ascii="Times New Roman" w:hAnsi="Times New Roman" w:cs="Times New Roman"/>
                <w:sz w:val="24"/>
                <w:szCs w:val="24"/>
              </w:rPr>
            </w:pPr>
            <w:r w:rsidRPr="00E35B0F">
              <w:rPr>
                <w:rFonts w:ascii="Times New Roman" w:hAnsi="Times New Roman" w:cs="Times New Roman"/>
                <w:sz w:val="24"/>
                <w:szCs w:val="24"/>
              </w:rPr>
              <w:t>Ч</w:t>
            </w:r>
            <w:r w:rsidRPr="00E35B0F">
              <w:rPr>
                <w:rFonts w:ascii="Times New Roman" w:hAnsi="Times New Roman" w:cs="Times New Roman"/>
                <w:sz w:val="24"/>
                <w:szCs w:val="24"/>
                <w:vertAlign w:val="subscript"/>
              </w:rPr>
              <w:t>всего</w:t>
            </w:r>
            <w:r w:rsidRPr="00E35B0F">
              <w:rPr>
                <w:rFonts w:ascii="Times New Roman" w:hAnsi="Times New Roman" w:cs="Times New Roman"/>
                <w:sz w:val="24"/>
                <w:szCs w:val="24"/>
              </w:rPr>
              <w:t xml:space="preserve"> – численность детей в возрасте от 5 до 18 лет, проживающих на территории муниципалитета.</w:t>
            </w:r>
          </w:p>
        </w:tc>
      </w:tr>
      <w:tr w:rsidR="00E35B0F" w:rsidRPr="00FC23A5" w:rsidTr="00D60F53">
        <w:tc>
          <w:tcPr>
            <w:tcW w:w="15735" w:type="dxa"/>
            <w:gridSpan w:val="5"/>
            <w:shd w:val="clear" w:color="auto" w:fill="auto"/>
          </w:tcPr>
          <w:p w:rsidR="00E35B0F" w:rsidRPr="00FC23A5" w:rsidRDefault="00E35B0F" w:rsidP="00E35B0F">
            <w:pPr>
              <w:pStyle w:val="ConsPlusCell"/>
              <w:ind w:firstLine="317"/>
              <w:jc w:val="center"/>
              <w:rPr>
                <w:rFonts w:ascii="Times New Roman" w:hAnsi="Times New Roman" w:cs="Times New Roman"/>
                <w:sz w:val="26"/>
                <w:szCs w:val="26"/>
              </w:rPr>
            </w:pPr>
            <w:r w:rsidRPr="00FC23A5">
              <w:rPr>
                <w:rFonts w:ascii="Times New Roman" w:hAnsi="Times New Roman" w:cs="Times New Roman"/>
                <w:sz w:val="24"/>
                <w:szCs w:val="24"/>
              </w:rPr>
              <w:t>Подпрограмма 4 «Организация и обеспечение отдыха детей»</w:t>
            </w:r>
          </w:p>
        </w:tc>
      </w:tr>
      <w:tr w:rsidR="00E35B0F" w:rsidRPr="00FC23A5" w:rsidTr="00F143F0">
        <w:tc>
          <w:tcPr>
            <w:tcW w:w="567" w:type="dxa"/>
            <w:shd w:val="clear" w:color="auto" w:fill="auto"/>
          </w:tcPr>
          <w:p w:rsidR="00E35B0F" w:rsidRPr="00FC23A5" w:rsidRDefault="00E35B0F" w:rsidP="00E35B0F">
            <w:pPr>
              <w:widowControl w:val="0"/>
              <w:numPr>
                <w:ilvl w:val="0"/>
                <w:numId w:val="14"/>
              </w:numPr>
              <w:autoSpaceDE w:val="0"/>
              <w:autoSpaceDN w:val="0"/>
              <w:adjustRightInd w:val="0"/>
              <w:ind w:left="0" w:firstLine="0"/>
              <w:rPr>
                <w:sz w:val="26"/>
                <w:szCs w:val="26"/>
              </w:rPr>
            </w:pPr>
          </w:p>
        </w:tc>
        <w:tc>
          <w:tcPr>
            <w:tcW w:w="3936" w:type="dxa"/>
            <w:shd w:val="clear" w:color="auto" w:fill="auto"/>
          </w:tcPr>
          <w:p w:rsidR="00E35B0F" w:rsidRPr="00FC23A5" w:rsidRDefault="00E35B0F" w:rsidP="00E35B0F">
            <w:pPr>
              <w:widowControl w:val="0"/>
              <w:autoSpaceDE w:val="0"/>
              <w:autoSpaceDN w:val="0"/>
              <w:adjustRightInd w:val="0"/>
              <w:rPr>
                <w:sz w:val="26"/>
                <w:szCs w:val="26"/>
              </w:rPr>
            </w:pPr>
            <w:r w:rsidRPr="00FC23A5">
              <w:rPr>
                <w:sz w:val="26"/>
                <w:szCs w:val="26"/>
              </w:rPr>
              <w:t>Показатель 4.1. Удельный вес численности обучающихся, охваченных услугами организационного отдыха, оздоровления и занятостью в общей численности обучающихся в  муниципальных общеобразовательных учреждениях на основе межведомственного подхода и взаимодействия органов образования с органами социальной защиты населения, здравоохранения и занятости населения</w:t>
            </w:r>
          </w:p>
        </w:tc>
        <w:tc>
          <w:tcPr>
            <w:tcW w:w="1382" w:type="dxa"/>
            <w:shd w:val="clear" w:color="auto" w:fill="auto"/>
            <w:vAlign w:val="center"/>
          </w:tcPr>
          <w:p w:rsidR="00E35B0F" w:rsidRPr="00FC23A5" w:rsidRDefault="00E35B0F" w:rsidP="00E35B0F">
            <w:pPr>
              <w:widowControl w:val="0"/>
              <w:autoSpaceDE w:val="0"/>
              <w:autoSpaceDN w:val="0"/>
              <w:adjustRightInd w:val="0"/>
              <w:jc w:val="center"/>
              <w:rPr>
                <w:sz w:val="26"/>
                <w:szCs w:val="26"/>
              </w:rPr>
            </w:pPr>
            <w:r w:rsidRPr="00FC23A5">
              <w:rPr>
                <w:sz w:val="26"/>
                <w:szCs w:val="26"/>
              </w:rPr>
              <w:t>%</w:t>
            </w:r>
          </w:p>
        </w:tc>
        <w:tc>
          <w:tcPr>
            <w:tcW w:w="3012" w:type="dxa"/>
            <w:shd w:val="clear" w:color="auto" w:fill="auto"/>
            <w:vAlign w:val="center"/>
          </w:tcPr>
          <w:p w:rsidR="00E35B0F" w:rsidRPr="00DB263F" w:rsidRDefault="00883FE1" w:rsidP="00E35B0F">
            <w:pPr>
              <w:widowControl w:val="0"/>
              <w:autoSpaceDE w:val="0"/>
              <w:autoSpaceDN w:val="0"/>
              <w:adjustRightInd w:val="0"/>
              <w:jc w:val="center"/>
              <w:rPr>
                <w:sz w:val="26"/>
                <w:szCs w:val="26"/>
              </w:rPr>
            </w:pPr>
            <w:r w:rsidRPr="00883FE1">
              <w:pict>
                <v:shape id="_x0000_i1047" type="#_x0000_t75" style="width:45.75pt;height:24.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8&quot;/&gt;&lt;w:displayBackgroundShape/&gt;&lt;w:activeWritingStyle w:lang=&quot;RU&quot; w:vendorID=&quot;64&quot; w:dllVersion=&quot;131078&quot; w:nlCheck=&quot;on&quot; w:optionSet=&quot;0&quot;/&gt;&lt;w:activeWritingStyle w:lang=&quot;EN-US&quot; w:vendorID=&quot;64&quot; w:dllVersion=&quot;131078&quot; w:nlCheck=&quot;on&quot; w:optionSet=&quot;1&quot;/&gt;&lt;w:activeWritingStyle w:lang=&quot;RU&quot; w:vendorID=&quot;64&quot; w:dllVersion=&quot;4096&quot; w:nlCheck=&quot;on&quot; w:optionSet=&quot;0&quot;/&gt;&lt;w:activeWritingStyle w:lang=&quot;EN-US&quot; w:vendorID=&quot;64&quot; w:dllVersion=&quot;4096&quot; w:nlCheck=&quot;on&quot; w:optionSet=&quot;0&quot;/&gt;&lt;w:documentProtection w:edit=&quot;forms&quot; w:enforcement=&quot;off&quot;/&gt;&lt;w:defaultTabStop w:val=&quot;709&quot;/&gt;&lt;w:hyphenationZone w:val=&quot;357&quot;/&gt;&lt;w:doNotHyphenateCaps/&gt;&lt;w:displayHorizontalDrawingGridEvery w:val=&quot;0&quot;/&gt;&lt;w:displayVerticalDrawingGridEvery w:val=&quot;0&quot;/&gt;&lt;w:useMarginsForDrawingGridOrigin/&gt;&lt;w:characterSpacingControl w:val=&quot;DontCompress&quot;/&gt;&lt;w:optimizeForBrowser/&gt;&lt;w:relyOnVML/&gt;&lt;w:allowPNG/&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122490&quot;/&gt;&lt;wsp:rsid wsp:val=&quot;00000526&quot;/&gt;&lt;wsp:rsid wsp:val=&quot;00000688&quot;/&gt;&lt;wsp:rsid wsp:val=&quot;00000837&quot;/&gt;&lt;wsp:rsid wsp:val=&quot;00000F66&quot;/&gt;&lt;wsp:rsid wsp:val=&quot;00000FD5&quot;/&gt;&lt;wsp:rsid wsp:val=&quot;00001671&quot;/&gt;&lt;wsp:rsid wsp:val=&quot;00001771&quot;/&gt;&lt;wsp:rsid wsp:val=&quot;00001BCC&quot;/&gt;&lt;wsp:rsid wsp:val=&quot;00003036&quot;/&gt;&lt;wsp:rsid wsp:val=&quot;00004094&quot;/&gt;&lt;wsp:rsid wsp:val=&quot;0000488D&quot;/&gt;&lt;wsp:rsid wsp:val=&quot;00004C69&quot;/&gt;&lt;wsp:rsid wsp:val=&quot;00004ECB&quot;/&gt;&lt;wsp:rsid wsp:val=&quot;00005756&quot;/&gt;&lt;wsp:rsid wsp:val=&quot;00005CFE&quot;/&gt;&lt;wsp:rsid wsp:val=&quot;000072BF&quot;/&gt;&lt;wsp:rsid wsp:val=&quot;00007512&quot;/&gt;&lt;wsp:rsid wsp:val=&quot;0000775F&quot;/&gt;&lt;wsp:rsid wsp:val=&quot;00007E62&quot;/&gt;&lt;wsp:rsid wsp:val=&quot;0001019B&quot;/&gt;&lt;wsp:rsid wsp:val=&quot;0001076A&quot;/&gt;&lt;wsp:rsid wsp:val=&quot;000107C1&quot;/&gt;&lt;wsp:rsid wsp:val=&quot;00010970&quot;/&gt;&lt;wsp:rsid wsp:val=&quot;00011780&quot;/&gt;&lt;wsp:rsid wsp:val=&quot;00011B8D&quot;/&gt;&lt;wsp:rsid wsp:val=&quot;00011D0A&quot;/&gt;&lt;wsp:rsid wsp:val=&quot;00011DA7&quot;/&gt;&lt;wsp:rsid wsp:val=&quot;000124DA&quot;/&gt;&lt;wsp:rsid wsp:val=&quot;000126BB&quot;/&gt;&lt;wsp:rsid wsp:val=&quot;00013505&quot;/&gt;&lt;wsp:rsid wsp:val=&quot;00014182&quot;/&gt;&lt;wsp:rsid wsp:val=&quot;00014208&quot;/&gt;&lt;wsp:rsid wsp:val=&quot;0001573A&quot;/&gt;&lt;wsp:rsid wsp:val=&quot;0001583C&quot;/&gt;&lt;wsp:rsid wsp:val=&quot;00016049&quot;/&gt;&lt;wsp:rsid wsp:val=&quot;00016374&quot;/&gt;&lt;wsp:rsid wsp:val=&quot;000166D0&quot;/&gt;&lt;wsp:rsid wsp:val=&quot;00016F46&quot;/&gt;&lt;wsp:rsid wsp:val=&quot;000217E6&quot;/&gt;&lt;wsp:rsid wsp:val=&quot;000219BB&quot;/&gt;&lt;wsp:rsid wsp:val=&quot;000221D2&quot;/&gt;&lt;wsp:rsid wsp:val=&quot;00022212&quot;/&gt;&lt;wsp:rsid wsp:val=&quot;00022312&quot;/&gt;&lt;wsp:rsid wsp:val=&quot;000225C5&quot;/&gt;&lt;wsp:rsid wsp:val=&quot;00023F94&quot;/&gt;&lt;wsp:rsid wsp:val=&quot;000246E6&quot;/&gt;&lt;wsp:rsid wsp:val=&quot;0002498A&quot;/&gt;&lt;wsp:rsid wsp:val=&quot;00024FFA&quot;/&gt;&lt;wsp:rsid wsp:val=&quot;00025284&quot;/&gt;&lt;wsp:rsid wsp:val=&quot;00026EBA&quot;/&gt;&lt;wsp:rsid wsp:val=&quot;00027608&quot;/&gt;&lt;wsp:rsid wsp:val=&quot;000276D3&quot;/&gt;&lt;wsp:rsid wsp:val=&quot;00027FA6&quot;/&gt;&lt;wsp:rsid wsp:val=&quot;0003054E&quot;/&gt;&lt;wsp:rsid wsp:val=&quot;0003061E&quot;/&gt;&lt;wsp:rsid wsp:val=&quot;0003096B&quot;/&gt;&lt;wsp:rsid wsp:val=&quot;0003152A&quot;/&gt;&lt;wsp:rsid wsp:val=&quot;00032311&quot;/&gt;&lt;wsp:rsid wsp:val=&quot;00032E62&quot;/&gt;&lt;wsp:rsid wsp:val=&quot;000338C8&quot;/&gt;&lt;wsp:rsid wsp:val=&quot;00033A36&quot;/&gt;&lt;wsp:rsid wsp:val=&quot;0003517F&quot;/&gt;&lt;wsp:rsid wsp:val=&quot;00035D29&quot;/&gt;&lt;wsp:rsid wsp:val=&quot;00035DF6&quot;/&gt;&lt;wsp:rsid wsp:val=&quot;000368DD&quot;/&gt;&lt;wsp:rsid wsp:val=&quot;00037C40&quot;/&gt;&lt;wsp:rsid wsp:val=&quot;000405A9&quot;/&gt;&lt;wsp:rsid wsp:val=&quot;00040AE1&quot;/&gt;&lt;wsp:rsid wsp:val=&quot;00042177&quot;/&gt;&lt;wsp:rsid wsp:val=&quot;000428A2&quot;/&gt;&lt;wsp:rsid wsp:val=&quot;00042ED2&quot;/&gt;&lt;wsp:rsid wsp:val=&quot;000433E0&quot;/&gt;&lt;wsp:rsid wsp:val=&quot;000446FF&quot;/&gt;&lt;wsp:rsid wsp:val=&quot;00044E73&quot;/&gt;&lt;wsp:rsid wsp:val=&quot;000460E3&quot;/&gt;&lt;wsp:rsid wsp:val=&quot;00046A08&quot;/&gt;&lt;wsp:rsid wsp:val=&quot;00046E3C&quot;/&gt;&lt;wsp:rsid wsp:val=&quot;00046E89&quot;/&gt;&lt;wsp:rsid wsp:val=&quot;0004716F&quot;/&gt;&lt;wsp:rsid wsp:val=&quot;0004795C&quot;/&gt;&lt;wsp:rsid wsp:val=&quot;000503C9&quot;/&gt;&lt;wsp:rsid wsp:val=&quot;0005149D&quot;/&gt;&lt;wsp:rsid wsp:val=&quot;000514A9&quot;/&gt;&lt;wsp:rsid wsp:val=&quot;00051B34&quot;/&gt;&lt;wsp:rsid wsp:val=&quot;000523D3&quot;/&gt;&lt;wsp:rsid wsp:val=&quot;00052917&quot;/&gt;&lt;wsp:rsid wsp:val=&quot;00052BCC&quot;/&gt;&lt;wsp:rsid wsp:val=&quot;00052E33&quot;/&gt;&lt;wsp:rsid wsp:val=&quot;000530FE&quot;/&gt;&lt;wsp:rsid wsp:val=&quot;00053385&quot;/&gt;&lt;wsp:rsid wsp:val=&quot;00053DCC&quot;/&gt;&lt;wsp:rsid wsp:val=&quot;000543DD&quot;/&gt;&lt;wsp:rsid wsp:val=&quot;00054A67&quot;/&gt;&lt;wsp:rsid wsp:val=&quot;000553CB&quot;/&gt;&lt;wsp:rsid wsp:val=&quot;00055464&quot;/&gt;&lt;wsp:rsid wsp:val=&quot;00055F63&quot;/&gt;&lt;wsp:rsid wsp:val=&quot;0005733A&quot;/&gt;&lt;wsp:rsid wsp:val=&quot;00057ED5&quot;/&gt;&lt;wsp:rsid wsp:val=&quot;00060263&quot;/&gt;&lt;wsp:rsid wsp:val=&quot;00060D52&quot;/&gt;&lt;wsp:rsid wsp:val=&quot;00061A89&quot;/&gt;&lt;wsp:rsid wsp:val=&quot;00061C5A&quot;/&gt;&lt;wsp:rsid wsp:val=&quot;00061F67&quot;/&gt;&lt;wsp:rsid wsp:val=&quot;0006280B&quot;/&gt;&lt;wsp:rsid wsp:val=&quot;00064194&quot;/&gt;&lt;wsp:rsid wsp:val=&quot;00064548&quot;/&gt;&lt;wsp:rsid wsp:val=&quot;00064CEA&quot;/&gt;&lt;wsp:rsid wsp:val=&quot;0006518B&quot;/&gt;&lt;wsp:rsid wsp:val=&quot;00065373&quot;/&gt;&lt;wsp:rsid wsp:val=&quot;00065AA0&quot;/&gt;&lt;wsp:rsid wsp:val=&quot;00065D36&quot;/&gt;&lt;wsp:rsid wsp:val=&quot;000660A7&quot;/&gt;&lt;wsp:rsid wsp:val=&quot;0006731E&quot;/&gt;&lt;wsp:rsid wsp:val=&quot;00067387&quot;/&gt;&lt;wsp:rsid wsp:val=&quot;000676A2&quot;/&gt;&lt;wsp:rsid wsp:val=&quot;00071C9E&quot;/&gt;&lt;wsp:rsid wsp:val=&quot;00071F6C&quot;/&gt;&lt;wsp:rsid wsp:val=&quot;00072733&quot;/&gt;&lt;wsp:rsid wsp:val=&quot;0007397D&quot;/&gt;&lt;wsp:rsid wsp:val=&quot;00073EDF&quot;/&gt;&lt;wsp:rsid wsp:val=&quot;00074D37&quot;/&gt;&lt;wsp:rsid wsp:val=&quot;00074E38&quot;/&gt;&lt;wsp:rsid wsp:val=&quot;00074E4E&quot;/&gt;&lt;wsp:rsid wsp:val=&quot;00075A70&quot;/&gt;&lt;wsp:rsid wsp:val=&quot;00075B9A&quot;/&gt;&lt;wsp:rsid wsp:val=&quot;00075D18&quot;/&gt;&lt;wsp:rsid wsp:val=&quot;00076682&quot;/&gt;&lt;wsp:rsid wsp:val=&quot;00076EAF&quot;/&gt;&lt;wsp:rsid wsp:val=&quot;00077CAB&quot;/&gt;&lt;wsp:rsid wsp:val=&quot;0008071A&quot;/&gt;&lt;wsp:rsid wsp:val=&quot;000809DE&quot;/&gt;&lt;wsp:rsid wsp:val=&quot;000818E9&quot;/&gt;&lt;wsp:rsid wsp:val=&quot;00081D17&quot;/&gt;&lt;wsp:rsid wsp:val=&quot;00082CC5&quot;/&gt;&lt;wsp:rsid wsp:val=&quot;000855DA&quot;/&gt;&lt;wsp:rsid wsp:val=&quot;000857FD&quot;/&gt;&lt;wsp:rsid wsp:val=&quot;00086844&quot;/&gt;&lt;wsp:rsid wsp:val=&quot;00086B68&quot;/&gt;&lt;wsp:rsid wsp:val=&quot;00087091&quot;/&gt;&lt;wsp:rsid wsp:val=&quot;000904F4&quot;/&gt;&lt;wsp:rsid wsp:val=&quot;00091056&quot;/&gt;&lt;wsp:rsid wsp:val=&quot;00091D52&quot;/&gt;&lt;wsp:rsid wsp:val=&quot;00092211&quot;/&gt;&lt;wsp:rsid wsp:val=&quot;00092B05&quot;/&gt;&lt;wsp:rsid wsp:val=&quot;00092BCB&quot;/&gt;&lt;wsp:rsid wsp:val=&quot;0009304D&quot;/&gt;&lt;wsp:rsid wsp:val=&quot;0009384C&quot;/&gt;&lt;wsp:rsid wsp:val=&quot;00094438&quot;/&gt;&lt;wsp:rsid wsp:val=&quot;00094B1C&quot;/&gt;&lt;wsp:rsid wsp:val=&quot;00094C44&quot;/&gt;&lt;wsp:rsid wsp:val=&quot;00095AA1&quot;/&gt;&lt;wsp:rsid wsp:val=&quot;00095B69&quot;/&gt;&lt;wsp:rsid wsp:val=&quot;00095FF4&quot;/&gt;&lt;wsp:rsid wsp:val=&quot;000963A9&quot;/&gt;&lt;wsp:rsid wsp:val=&quot;00096679&quot;/&gt;&lt;wsp:rsid wsp:val=&quot;00096CE6&quot;/&gt;&lt;wsp:rsid wsp:val=&quot;000970CA&quot;/&gt;&lt;wsp:rsid wsp:val=&quot;000975FD&quot;/&gt;&lt;wsp:rsid wsp:val=&quot;00097D4E&quot;/&gt;&lt;wsp:rsid wsp:val=&quot;000A01BD&quot;/&gt;&lt;wsp:rsid wsp:val=&quot;000A0402&quot;/&gt;&lt;wsp:rsid wsp:val=&quot;000A0C82&quot;/&gt;&lt;wsp:rsid wsp:val=&quot;000A201A&quot;/&gt;&lt;wsp:rsid wsp:val=&quot;000A21D8&quot;/&gt;&lt;wsp:rsid wsp:val=&quot;000A32D2&quot;/&gt;&lt;wsp:rsid wsp:val=&quot;000A3EC9&quot;/&gt;&lt;wsp:rsid wsp:val=&quot;000A47BE&quot;/&gt;&lt;wsp:rsid wsp:val=&quot;000A4E77&quot;/&gt;&lt;wsp:rsid wsp:val=&quot;000A502C&quot;/&gt;&lt;wsp:rsid wsp:val=&quot;000A5185&quot;/&gt;&lt;wsp:rsid wsp:val=&quot;000A6434&quot;/&gt;&lt;wsp:rsid wsp:val=&quot;000A6A72&quot;/&gt;&lt;wsp:rsid wsp:val=&quot;000A6B45&quot;/&gt;&lt;wsp:rsid wsp:val=&quot;000A6CC2&quot;/&gt;&lt;wsp:rsid wsp:val=&quot;000A6FE5&quot;/&gt;&lt;wsp:rsid wsp:val=&quot;000A7089&quot;/&gt;&lt;wsp:rsid wsp:val=&quot;000A7515&quot;/&gt;&lt;wsp:rsid wsp:val=&quot;000A78E9&quot;/&gt;&lt;wsp:rsid wsp:val=&quot;000B0272&quot;/&gt;&lt;wsp:rsid wsp:val=&quot;000B0441&quot;/&gt;&lt;wsp:rsid wsp:val=&quot;000B0B8A&quot;/&gt;&lt;wsp:rsid wsp:val=&quot;000B0DC3&quot;/&gt;&lt;wsp:rsid wsp:val=&quot;000B1109&quot;/&gt;&lt;wsp:rsid wsp:val=&quot;000B2341&quot;/&gt;&lt;wsp:rsid wsp:val=&quot;000B2802&quot;/&gt;&lt;wsp:rsid wsp:val=&quot;000B2CB6&quot;/&gt;&lt;wsp:rsid wsp:val=&quot;000B3419&quot;/&gt;&lt;wsp:rsid wsp:val=&quot;000B34AD&quot;/&gt;&lt;wsp:rsid wsp:val=&quot;000B462A&quot;/&gt;&lt;wsp:rsid wsp:val=&quot;000B499D&quot;/&gt;&lt;wsp:rsid wsp:val=&quot;000B4AB7&quot;/&gt;&lt;wsp:rsid wsp:val=&quot;000B4BB5&quot;/&gt;&lt;wsp:rsid wsp:val=&quot;000B4DEF&quot;/&gt;&lt;wsp:rsid wsp:val=&quot;000B4EB6&quot;/&gt;&lt;wsp:rsid wsp:val=&quot;000B503B&quot;/&gt;&lt;wsp:rsid wsp:val=&quot;000B53AF&quot;/&gt;&lt;wsp:rsid wsp:val=&quot;000B588D&quot;/&gt;&lt;wsp:rsid wsp:val=&quot;000B5DD0&quot;/&gt;&lt;wsp:rsid wsp:val=&quot;000B7559&quot;/&gt;&lt;wsp:rsid wsp:val=&quot;000B7C97&quot;/&gt;&lt;wsp:rsid wsp:val=&quot;000B7E6E&quot;/&gt;&lt;wsp:rsid wsp:val=&quot;000C0D2D&quot;/&gt;&lt;wsp:rsid wsp:val=&quot;000C114B&quot;/&gt;&lt;wsp:rsid wsp:val=&quot;000C1223&quot;/&gt;&lt;wsp:rsid wsp:val=&quot;000C2497&quot;/&gt;&lt;wsp:rsid wsp:val=&quot;000C29A4&quot;/&gt;&lt;wsp:rsid wsp:val=&quot;000C2E2C&quot;/&gt;&lt;wsp:rsid wsp:val=&quot;000C314C&quot;/&gt;&lt;wsp:rsid wsp:val=&quot;000C3410&quot;/&gt;&lt;wsp:rsid wsp:val=&quot;000C34EA&quot;/&gt;&lt;wsp:rsid wsp:val=&quot;000C387F&quot;/&gt;&lt;wsp:rsid wsp:val=&quot;000C4475&quot;/&gt;&lt;wsp:rsid wsp:val=&quot;000C4C8C&quot;/&gt;&lt;wsp:rsid wsp:val=&quot;000C5B27&quot;/&gt;&lt;wsp:rsid wsp:val=&quot;000C6A36&quot;/&gt;&lt;wsp:rsid wsp:val=&quot;000C7312&quot;/&gt;&lt;wsp:rsid wsp:val=&quot;000C7BCD&quot;/&gt;&lt;wsp:rsid wsp:val=&quot;000C7EE4&quot;/&gt;&lt;wsp:rsid wsp:val=&quot;000D058D&quot;/&gt;&lt;wsp:rsid wsp:val=&quot;000D06A4&quot;/&gt;&lt;wsp:rsid wsp:val=&quot;000D157C&quot;/&gt;&lt;wsp:rsid wsp:val=&quot;000D1964&quot;/&gt;&lt;wsp:rsid wsp:val=&quot;000D1CEB&quot;/&gt;&lt;wsp:rsid wsp:val=&quot;000D2346&quot;/&gt;&lt;wsp:rsid wsp:val=&quot;000D2669&quot;/&gt;&lt;wsp:rsid wsp:val=&quot;000D2C63&quot;/&gt;&lt;wsp:rsid wsp:val=&quot;000D2EDC&quot;/&gt;&lt;wsp:rsid wsp:val=&quot;000D305D&quot;/&gt;&lt;wsp:rsid wsp:val=&quot;000D30D9&quot;/&gt;&lt;wsp:rsid wsp:val=&quot;000D3764&quot;/&gt;&lt;wsp:rsid wsp:val=&quot;000D3B06&quot;/&gt;&lt;wsp:rsid wsp:val=&quot;000D3D2F&quot;/&gt;&lt;wsp:rsid wsp:val=&quot;000D4440&quot;/&gt;&lt;wsp:rsid wsp:val=&quot;000D48E1&quot;/&gt;&lt;wsp:rsid wsp:val=&quot;000D4A6E&quot;/&gt;&lt;wsp:rsid wsp:val=&quot;000D4E6A&quot;/&gt;&lt;wsp:rsid wsp:val=&quot;000D7404&quot;/&gt;&lt;wsp:rsid wsp:val=&quot;000D753F&quot;/&gt;&lt;wsp:rsid wsp:val=&quot;000D7B07&quot;/&gt;&lt;wsp:rsid wsp:val=&quot;000D7C8A&quot;/&gt;&lt;wsp:rsid wsp:val=&quot;000D7E2D&quot;/&gt;&lt;wsp:rsid wsp:val=&quot;000E0239&quot;/&gt;&lt;wsp:rsid wsp:val=&quot;000E079C&quot;/&gt;&lt;wsp:rsid wsp:val=&quot;000E0B19&quot;/&gt;&lt;wsp:rsid wsp:val=&quot;000E0E8A&quot;/&gt;&lt;wsp:rsid wsp:val=&quot;000E1B21&quot;/&gt;&lt;wsp:rsid wsp:val=&quot;000E1B22&quot;/&gt;&lt;wsp:rsid wsp:val=&quot;000E287F&quot;/&gt;&lt;wsp:rsid wsp:val=&quot;000E29AD&quot;/&gt;&lt;wsp:rsid wsp:val=&quot;000E2F1E&quot;/&gt;&lt;wsp:rsid wsp:val=&quot;000E3851&quot;/&gt;&lt;wsp:rsid wsp:val=&quot;000E3A00&quot;/&gt;&lt;wsp:rsid wsp:val=&quot;000E3C10&quot;/&gt;&lt;wsp:rsid wsp:val=&quot;000E3EE2&quot;/&gt;&lt;wsp:rsid wsp:val=&quot;000E3FE3&quot;/&gt;&lt;wsp:rsid wsp:val=&quot;000E49DD&quot;/&gt;&lt;wsp:rsid wsp:val=&quot;000E50B0&quot;/&gt;&lt;wsp:rsid wsp:val=&quot;000E6786&quot;/&gt;&lt;wsp:rsid wsp:val=&quot;000E7553&quot;/&gt;&lt;wsp:rsid wsp:val=&quot;000F1A9F&quot;/&gt;&lt;wsp:rsid wsp:val=&quot;000F1ABB&quot;/&gt;&lt;wsp:rsid wsp:val=&quot;000F1EF7&quot;/&gt;&lt;wsp:rsid wsp:val=&quot;000F1F3D&quot;/&gt;&lt;wsp:rsid wsp:val=&quot;000F1F7E&quot;/&gt;&lt;wsp:rsid wsp:val=&quot;000F275A&quot;/&gt;&lt;wsp:rsid wsp:val=&quot;000F3AA7&quot;/&gt;&lt;wsp:rsid wsp:val=&quot;000F3CCF&quot;/&gt;&lt;wsp:rsid wsp:val=&quot;000F4635&quot;/&gt;&lt;wsp:rsid wsp:val=&quot;000F4A48&quot;/&gt;&lt;wsp:rsid wsp:val=&quot;000F51E7&quot;/&gt;&lt;wsp:rsid wsp:val=&quot;000F585A&quot;/&gt;&lt;wsp:rsid wsp:val=&quot;000F5B09&quot;/&gt;&lt;wsp:rsid wsp:val=&quot;000F60FC&quot;/&gt;&lt;wsp:rsid wsp:val=&quot;000F6576&quot;/&gt;&lt;wsp:rsid wsp:val=&quot;000F7C94&quot;/&gt;&lt;wsp:rsid wsp:val=&quot;000F7FDE&quot;/&gt;&lt;wsp:rsid wsp:val=&quot;001008E2&quot;/&gt;&lt;wsp:rsid wsp:val=&quot;0010152D&quot;/&gt;&lt;wsp:rsid wsp:val=&quot;0010183A&quot;/&gt;&lt;wsp:rsid wsp:val=&quot;001018F0&quot;/&gt;&lt;wsp:rsid wsp:val=&quot;001025A5&quot;/&gt;&lt;wsp:rsid wsp:val=&quot;00102FBC&quot;/&gt;&lt;wsp:rsid wsp:val=&quot;001030B5&quot;/&gt;&lt;wsp:rsid wsp:val=&quot;0010349A&quot;/&gt;&lt;wsp:rsid wsp:val=&quot;00103AE4&quot;/&gt;&lt;wsp:rsid wsp:val=&quot;00104CEB&quot;/&gt;&lt;wsp:rsid wsp:val=&quot;001055D6&quot;/&gt;&lt;wsp:rsid wsp:val=&quot;00105A1D&quot;/&gt;&lt;wsp:rsid wsp:val=&quot;00105AA1&quot;/&gt;&lt;wsp:rsid wsp:val=&quot;00106E9D&quot;/&gt;&lt;wsp:rsid wsp:val=&quot;00106FAE&quot;/&gt;&lt;wsp:rsid wsp:val=&quot;00107193&quot;/&gt;&lt;wsp:rsid wsp:val=&quot;00110066&quot;/&gt;&lt;wsp:rsid wsp:val=&quot;001105FA&quot;/&gt;&lt;wsp:rsid wsp:val=&quot;0011098F&quot;/&gt;&lt;wsp:rsid wsp:val=&quot;00112CD9&quot;/&gt;&lt;wsp:rsid wsp:val=&quot;00112F74&quot;/&gt;&lt;wsp:rsid wsp:val=&quot;001132FD&quot;/&gt;&lt;wsp:rsid wsp:val=&quot;00113666&quot;/&gt;&lt;wsp:rsid wsp:val=&quot;001136F4&quot;/&gt;&lt;wsp:rsid wsp:val=&quot;00113EC3&quot;/&gt;&lt;wsp:rsid wsp:val=&quot;001146C3&quot;/&gt;&lt;wsp:rsid wsp:val=&quot;00114F83&quot;/&gt;&lt;wsp:rsid wsp:val=&quot;00115B54&quot;/&gt;&lt;wsp:rsid wsp:val=&quot;001165A6&quot;/&gt;&lt;wsp:rsid wsp:val=&quot;001165CF&quot;/&gt;&lt;wsp:rsid wsp:val=&quot;00117049&quot;/&gt;&lt;wsp:rsid wsp:val=&quot;001170C1&quot;/&gt;&lt;wsp:rsid wsp:val=&quot;0011711C&quot;/&gt;&lt;wsp:rsid wsp:val=&quot;001172AD&quot;/&gt;&lt;wsp:rsid wsp:val=&quot;00117590&quot;/&gt;&lt;wsp:rsid wsp:val=&quot;00120DDA&quot;/&gt;&lt;wsp:rsid wsp:val=&quot;00120E7A&quot;/&gt;&lt;wsp:rsid wsp:val=&quot;00121424&quot;/&gt;&lt;wsp:rsid wsp:val=&quot;00121A79&quot;/&gt;&lt;wsp:rsid wsp:val=&quot;00122490&quot;/&gt;&lt;wsp:rsid wsp:val=&quot;0012265B&quot;/&gt;&lt;wsp:rsid wsp:val=&quot;00122AC6&quot;/&gt;&lt;wsp:rsid wsp:val=&quot;00122FF8&quot;/&gt;&lt;wsp:rsid wsp:val=&quot;001231D4&quot;/&gt;&lt;wsp:rsid wsp:val=&quot;00123624&quot;/&gt;&lt;wsp:rsid wsp:val=&quot;00123EAA&quot;/&gt;&lt;wsp:rsid wsp:val=&quot;00123ED6&quot;/&gt;&lt;wsp:rsid wsp:val=&quot;00124202&quot;/&gt;&lt;wsp:rsid wsp:val=&quot;00124985&quot;/&gt;&lt;wsp:rsid wsp:val=&quot;00124D36&quot;/&gt;&lt;wsp:rsid wsp:val=&quot;0012550F&quot;/&gt;&lt;wsp:rsid wsp:val=&quot;001265C2&quot;/&gt;&lt;wsp:rsid wsp:val=&quot;00130688&quot;/&gt;&lt;wsp:rsid wsp:val=&quot;00130E3F&quot;/&gt;&lt;wsp:rsid wsp:val=&quot;00130F7F&quot;/&gt;&lt;wsp:rsid wsp:val=&quot;00131E2C&quot;/&gt;&lt;wsp:rsid wsp:val=&quot;00131EDC&quot;/&gt;&lt;wsp:rsid wsp:val=&quot;00132425&quot;/&gt;&lt;wsp:rsid wsp:val=&quot;00132804&quot;/&gt;&lt;wsp:rsid wsp:val=&quot;00133CAA&quot;/&gt;&lt;wsp:rsid wsp:val=&quot;0013419B&quot;/&gt;&lt;wsp:rsid wsp:val=&quot;00134236&quot;/&gt;&lt;wsp:rsid wsp:val=&quot;001344C0&quot;/&gt;&lt;wsp:rsid wsp:val=&quot;00134C98&quot;/&gt;&lt;wsp:rsid wsp:val=&quot;0013507D&quot;/&gt;&lt;wsp:rsid wsp:val=&quot;00135686&quot;/&gt;&lt;wsp:rsid wsp:val=&quot;00135CD9&quot;/&gt;&lt;wsp:rsid wsp:val=&quot;00135EB4&quot;/&gt;&lt;wsp:rsid wsp:val=&quot;001362E0&quot;/&gt;&lt;wsp:rsid wsp:val=&quot;0013737F&quot;/&gt;&lt;wsp:rsid wsp:val=&quot;00137BE4&quot;/&gt;&lt;wsp:rsid wsp:val=&quot;00137CEE&quot;/&gt;&lt;wsp:rsid wsp:val=&quot;00137E50&quot;/&gt;&lt;wsp:rsid wsp:val=&quot;00140604&quot;/&gt;&lt;wsp:rsid wsp:val=&quot;001407C7&quot;/&gt;&lt;wsp:rsid wsp:val=&quot;00141898&quot;/&gt;&lt;wsp:rsid wsp:val=&quot;00141C34&quot;/&gt;&lt;wsp:rsid wsp:val=&quot;00141F8D&quot;/&gt;&lt;wsp:rsid wsp:val=&quot;00142586&quot;/&gt;&lt;wsp:rsid wsp:val=&quot;00142FDF&quot;/&gt;&lt;wsp:rsid wsp:val=&quot;00143231&quot;/&gt;&lt;wsp:rsid wsp:val=&quot;00143E26&quot;/&gt;&lt;wsp:rsid wsp:val=&quot;00143FF2&quot;/&gt;&lt;wsp:rsid wsp:val=&quot;001441E6&quot;/&gt;&lt;wsp:rsid wsp:val=&quot;001452A2&quot;/&gt;&lt;wsp:rsid wsp:val=&quot;0014695D&quot;/&gt;&lt;wsp:rsid wsp:val=&quot;00146C82&quot;/&gt;&lt;wsp:rsid wsp:val=&quot;00151101&quot;/&gt;&lt;wsp:rsid wsp:val=&quot;00151752&quot;/&gt;&lt;wsp:rsid wsp:val=&quot;0015178B&quot;/&gt;&lt;wsp:rsid wsp:val=&quot;00152392&quot;/&gt;&lt;wsp:rsid wsp:val=&quot;00152679&quot;/&gt;&lt;wsp:rsid wsp:val=&quot;0015359F&quot;/&gt;&lt;wsp:rsid wsp:val=&quot;001538E3&quot;/&gt;&lt;wsp:rsid wsp:val=&quot;00153E1D&quot;/&gt;&lt;wsp:rsid wsp:val=&quot;001546A7&quot;/&gt;&lt;wsp:rsid wsp:val=&quot;0015482B&quot;/&gt;&lt;wsp:rsid wsp:val=&quot;00154B9C&quot;/&gt;&lt;wsp:rsid wsp:val=&quot;00154F14&quot;/&gt;&lt;wsp:rsid wsp:val=&quot;00154F7D&quot;/&gt;&lt;wsp:rsid wsp:val=&quot;0015510A&quot;/&gt;&lt;wsp:rsid wsp:val=&quot;00155352&quot;/&gt;&lt;wsp:rsid wsp:val=&quot;001554D2&quot;/&gt;&lt;wsp:rsid wsp:val=&quot;0015596B&quot;/&gt;&lt;wsp:rsid wsp:val=&quot;00155D72&quot;/&gt;&lt;wsp:rsid wsp:val=&quot;0015638E&quot;/&gt;&lt;wsp:rsid wsp:val=&quot;0015674E&quot;/&gt;&lt;wsp:rsid wsp:val=&quot;001569FB&quot;/&gt;&lt;wsp:rsid wsp:val=&quot;00161588&quot;/&gt;&lt;wsp:rsid wsp:val=&quot;001620CA&quot;/&gt;&lt;wsp:rsid wsp:val=&quot;00162343&quot;/&gt;&lt;wsp:rsid wsp:val=&quot;0016284B&quot;/&gt;&lt;wsp:rsid wsp:val=&quot;00162BBD&quot;/&gt;&lt;wsp:rsid wsp:val=&quot;00163BCD&quot;/&gt;&lt;wsp:rsid wsp:val=&quot;00163EB1&quot;/&gt;&lt;wsp:rsid wsp:val=&quot;001644A6&quot;/&gt;&lt;wsp:rsid wsp:val=&quot;0016457A&quot;/&gt;&lt;wsp:rsid wsp:val=&quot;001658A0&quot;/&gt;&lt;wsp:rsid wsp:val=&quot;00165B35&quot;/&gt;&lt;wsp:rsid wsp:val=&quot;00166567&quot;/&gt;&lt;wsp:rsid wsp:val=&quot;00167061&quot;/&gt;&lt;wsp:rsid wsp:val=&quot;00167688&quot;/&gt;&lt;wsp:rsid wsp:val=&quot;001700BC&quot;/&gt;&lt;wsp:rsid wsp:val=&quot;00170F3A&quot;/&gt;&lt;wsp:rsid wsp:val=&quot;0017132F&quot;/&gt;&lt;wsp:rsid wsp:val=&quot;001721FE&quot;/&gt;&lt;wsp:rsid wsp:val=&quot;001723D1&quot;/&gt;&lt;wsp:rsid wsp:val=&quot;00172534&quot;/&gt;&lt;wsp:rsid wsp:val=&quot;00173FC7&quot;/&gt;&lt;wsp:rsid wsp:val=&quot;001744BF&quot;/&gt;&lt;wsp:rsid wsp:val=&quot;00174F33&quot;/&gt;&lt;wsp:rsid wsp:val=&quot;00175334&quot;/&gt;&lt;wsp:rsid wsp:val=&quot;00176377&quot;/&gt;&lt;wsp:rsid wsp:val=&quot;00176940&quot;/&gt;&lt;wsp:rsid wsp:val=&quot;00176E52&quot;/&gt;&lt;wsp:rsid wsp:val=&quot;00177182&quot;/&gt;&lt;wsp:rsid wsp:val=&quot;001771BD&quot;/&gt;&lt;wsp:rsid wsp:val=&quot;00177761&quot;/&gt;&lt;wsp:rsid wsp:val=&quot;00177AAB&quot;/&gt;&lt;wsp:rsid wsp:val=&quot;00177AC2&quot;/&gt;&lt;wsp:rsid wsp:val=&quot;001800A3&quot;/&gt;&lt;wsp:rsid wsp:val=&quot;00180C8D&quot;/&gt;&lt;wsp:rsid wsp:val=&quot;00180CC8&quot;/&gt;&lt;wsp:rsid wsp:val=&quot;00181B31&quot;/&gt;&lt;wsp:rsid wsp:val=&quot;0018206A&quot;/&gt;&lt;wsp:rsid wsp:val=&quot;001820AE&quot;/&gt;&lt;wsp:rsid wsp:val=&quot;00182B70&quot;/&gt;&lt;wsp:rsid wsp:val=&quot;00182E8D&quot;/&gt;&lt;wsp:rsid wsp:val=&quot;00183700&quot;/&gt;&lt;wsp:rsid wsp:val=&quot;0018384B&quot;/&gt;&lt;wsp:rsid wsp:val=&quot;001838B1&quot;/&gt;&lt;wsp:rsid wsp:val=&quot;00183986&quot;/&gt;&lt;wsp:rsid wsp:val=&quot;001850F4&quot;/&gt;&lt;wsp:rsid wsp:val=&quot;00185BEA&quot;/&gt;&lt;wsp:rsid wsp:val=&quot;00186E5F&quot;/&gt;&lt;wsp:rsid wsp:val=&quot;0018775B&quot;/&gt;&lt;wsp:rsid wsp:val=&quot;00187992&quot;/&gt;&lt;wsp:rsid wsp:val=&quot;00187CF5&quot;/&gt;&lt;wsp:rsid wsp:val=&quot;00190475&quot;/&gt;&lt;wsp:rsid wsp:val=&quot;00191532&quot;/&gt;&lt;wsp:rsid wsp:val=&quot;00192BF3&quot;/&gt;&lt;wsp:rsid wsp:val=&quot;00192CA3&quot;/&gt;&lt;wsp:rsid wsp:val=&quot;001938A0&quot;/&gt;&lt;wsp:rsid wsp:val=&quot;00193A29&quot;/&gt;&lt;wsp:rsid wsp:val=&quot;0019431D&quot;/&gt;&lt;wsp:rsid wsp:val=&quot;0019616D&quot;/&gt;&lt;wsp:rsid wsp:val=&quot;0019638D&quot;/&gt;&lt;wsp:rsid wsp:val=&quot;00196D7E&quot;/&gt;&lt;wsp:rsid wsp:val=&quot;001978DA&quot;/&gt;&lt;wsp:rsid wsp:val=&quot;0019790E&quot;/&gt;&lt;wsp:rsid wsp:val=&quot;001A0B67&quot;/&gt;&lt;wsp:rsid wsp:val=&quot;001A0C17&quot;/&gt;&lt;wsp:rsid wsp:val=&quot;001A1BD7&quot;/&gt;&lt;wsp:rsid wsp:val=&quot;001A1CE8&quot;/&gt;&lt;wsp:rsid wsp:val=&quot;001A408B&quot;/&gt;&lt;wsp:rsid wsp:val=&quot;001A49DD&quot;/&gt;&lt;wsp:rsid wsp:val=&quot;001A5104&quot;/&gt;&lt;wsp:rsid wsp:val=&quot;001A5393&quot;/&gt;&lt;wsp:rsid wsp:val=&quot;001A6194&quot;/&gt;&lt;wsp:rsid wsp:val=&quot;001A62C3&quot;/&gt;&lt;wsp:rsid wsp:val=&quot;001A63B7&quot;/&gt;&lt;wsp:rsid wsp:val=&quot;001A67D8&quot;/&gt;&lt;wsp:rsid wsp:val=&quot;001A74E7&quot;/&gt;&lt;wsp:rsid wsp:val=&quot;001B0186&quot;/&gt;&lt;wsp:rsid wsp:val=&quot;001B026B&quot;/&gt;&lt;wsp:rsid wsp:val=&quot;001B038C&quot;/&gt;&lt;wsp:rsid wsp:val=&quot;001B07DE&quot;/&gt;&lt;wsp:rsid wsp:val=&quot;001B0E34&quot;/&gt;&lt;wsp:rsid wsp:val=&quot;001B2B29&quot;/&gt;&lt;wsp:rsid wsp:val=&quot;001B49B5&quot;/&gt;&lt;wsp:rsid wsp:val=&quot;001B4EEF&quot;/&gt;&lt;wsp:rsid wsp:val=&quot;001B5153&quot;/&gt;&lt;wsp:rsid wsp:val=&quot;001B596F&quot;/&gt;&lt;wsp:rsid wsp:val=&quot;001B601F&quot;/&gt;&lt;wsp:rsid wsp:val=&quot;001B6271&quot;/&gt;&lt;wsp:rsid wsp:val=&quot;001B7629&quot;/&gt;&lt;wsp:rsid wsp:val=&quot;001B7A1C&quot;/&gt;&lt;wsp:rsid wsp:val=&quot;001C0281&quot;/&gt;&lt;wsp:rsid wsp:val=&quot;001C14D5&quot;/&gt;&lt;wsp:rsid wsp:val=&quot;001C2307&quot;/&gt;&lt;wsp:rsid wsp:val=&quot;001C28DB&quot;/&gt;&lt;wsp:rsid wsp:val=&quot;001C2F46&quot;/&gt;&lt;wsp:rsid wsp:val=&quot;001C3275&quot;/&gt;&lt;wsp:rsid wsp:val=&quot;001C4122&quot;/&gt;&lt;wsp:rsid wsp:val=&quot;001C4815&quot;/&gt;&lt;wsp:rsid wsp:val=&quot;001C4A91&quot;/&gt;&lt;wsp:rsid wsp:val=&quot;001C547B&quot;/&gt;&lt;wsp:rsid wsp:val=&quot;001C59B6&quot;/&gt;&lt;wsp:rsid wsp:val=&quot;001C5D44&quot;/&gt;&lt;wsp:rsid wsp:val=&quot;001C6C07&quot;/&gt;&lt;wsp:rsid wsp:val=&quot;001C7402&quot;/&gt;&lt;wsp:rsid wsp:val=&quot;001C7AA0&quot;/&gt;&lt;wsp:rsid wsp:val=&quot;001C7BF5&quot;/&gt;&lt;wsp:rsid wsp:val=&quot;001D0074&quot;/&gt;&lt;wsp:rsid wsp:val=&quot;001D02B1&quot;/&gt;&lt;wsp:rsid wsp:val=&quot;001D0590&quot;/&gt;&lt;wsp:rsid wsp:val=&quot;001D06DE&quot;/&gt;&lt;wsp:rsid wsp:val=&quot;001D0AD8&quot;/&gt;&lt;wsp:rsid wsp:val=&quot;001D0D09&quot;/&gt;&lt;wsp:rsid wsp:val=&quot;001D10AE&quot;/&gt;&lt;wsp:rsid wsp:val=&quot;001D1849&quot;/&gt;&lt;wsp:rsid wsp:val=&quot;001D18EB&quot;/&gt;&lt;wsp:rsid wsp:val=&quot;001D18F4&quot;/&gt;&lt;wsp:rsid wsp:val=&quot;001D1C7C&quot;/&gt;&lt;wsp:rsid wsp:val=&quot;001D2348&quot;/&gt;&lt;wsp:rsid wsp:val=&quot;001D27AC&quot;/&gt;&lt;wsp:rsid wsp:val=&quot;001D2D0A&quot;/&gt;&lt;wsp:rsid wsp:val=&quot;001D32E2&quot;/&gt;&lt;wsp:rsid wsp:val=&quot;001D332C&quot;/&gt;&lt;wsp:rsid wsp:val=&quot;001D37BB&quot;/&gt;&lt;wsp:rsid wsp:val=&quot;001D3BFD&quot;/&gt;&lt;wsp:rsid wsp:val=&quot;001D3E29&quot;/&gt;&lt;wsp:rsid wsp:val=&quot;001D426C&quot;/&gt;&lt;wsp:rsid wsp:val=&quot;001D481C&quot;/&gt;&lt;wsp:rsid wsp:val=&quot;001D4C52&quot;/&gt;&lt;wsp:rsid wsp:val=&quot;001D4E35&quot;/&gt;&lt;wsp:rsid wsp:val=&quot;001D534F&quot;/&gt;&lt;wsp:rsid wsp:val=&quot;001D539A&quot;/&gt;&lt;wsp:rsid wsp:val=&quot;001D58CE&quot;/&gt;&lt;wsp:rsid wsp:val=&quot;001D62C1&quot;/&gt;&lt;wsp:rsid wsp:val=&quot;001D62F2&quot;/&gt;&lt;wsp:rsid wsp:val=&quot;001D77F4&quot;/&gt;&lt;wsp:rsid wsp:val=&quot;001D7E29&quot;/&gt;&lt;wsp:rsid wsp:val=&quot;001E0626&quot;/&gt;&lt;wsp:rsid wsp:val=&quot;001E1D56&quot;/&gt;&lt;wsp:rsid wsp:val=&quot;001E1E1E&quot;/&gt;&lt;wsp:rsid wsp:val=&quot;001E2893&quot;/&gt;&lt;wsp:rsid wsp:val=&quot;001E2B73&quot;/&gt;&lt;wsp:rsid wsp:val=&quot;001E30C8&quot;/&gt;&lt;wsp:rsid wsp:val=&quot;001E3592&quot;/&gt;&lt;wsp:rsid wsp:val=&quot;001E3F0F&quot;/&gt;&lt;wsp:rsid wsp:val=&quot;001E4373&quot;/&gt;&lt;wsp:rsid wsp:val=&quot;001E4B4E&quot;/&gt;&lt;wsp:rsid wsp:val=&quot;001E5226&quot;/&gt;&lt;wsp:rsid wsp:val=&quot;001E5777&quot;/&gt;&lt;wsp:rsid wsp:val=&quot;001E6028&quot;/&gt;&lt;wsp:rsid wsp:val=&quot;001E6C48&quot;/&gt;&lt;wsp:rsid wsp:val=&quot;001E6F38&quot;/&gt;&lt;wsp:rsid wsp:val=&quot;001E709F&quot;/&gt;&lt;wsp:rsid wsp:val=&quot;001E7D8F&quot;/&gt;&lt;wsp:rsid wsp:val=&quot;001F0B70&quot;/&gt;&lt;wsp:rsid wsp:val=&quot;001F1E44&quot;/&gt;&lt;wsp:rsid wsp:val=&quot;001F1F29&quot;/&gt;&lt;wsp:rsid wsp:val=&quot;001F20B7&quot;/&gt;&lt;wsp:rsid wsp:val=&quot;001F236C&quot;/&gt;&lt;wsp:rsid wsp:val=&quot;001F2450&quot;/&gt;&lt;wsp:rsid wsp:val=&quot;001F2BFF&quot;/&gt;&lt;wsp:rsid wsp:val=&quot;001F2F24&quot;/&gt;&lt;wsp:rsid wsp:val=&quot;001F32B6&quot;/&gt;&lt;wsp:rsid wsp:val=&quot;001F361A&quot;/&gt;&lt;wsp:rsid wsp:val=&quot;001F3667&quot;/&gt;&lt;wsp:rsid wsp:val=&quot;001F36F5&quot;/&gt;&lt;wsp:rsid wsp:val=&quot;001F3B16&quot;/&gt;&lt;wsp:rsid wsp:val=&quot;001F3FB8&quot;/&gt;&lt;wsp:rsid wsp:val=&quot;001F4266&quot;/&gt;&lt;wsp:rsid wsp:val=&quot;001F446A&quot;/&gt;&lt;wsp:rsid wsp:val=&quot;001F4F80&quot;/&gt;&lt;wsp:rsid wsp:val=&quot;001F53C2&quot;/&gt;&lt;wsp:rsid wsp:val=&quot;001F55B2&quot;/&gt;&lt;wsp:rsid wsp:val=&quot;001F5673&quot;/&gt;&lt;wsp:rsid wsp:val=&quot;001F69BF&quot;/&gt;&lt;wsp:rsid wsp:val=&quot;001F6BFC&quot;/&gt;&lt;wsp:rsid wsp:val=&quot;001F6F98&quot;/&gt;&lt;wsp:rsid wsp:val=&quot;001F7137&quot;/&gt;&lt;wsp:rsid wsp:val=&quot;001F726A&quot;/&gt;&lt;wsp:rsid wsp:val=&quot;001F75DE&quot;/&gt;&lt;wsp:rsid wsp:val=&quot;001F7E0F&quot;/&gt;&lt;wsp:rsid wsp:val=&quot;0020008C&quot;/&gt;&lt;wsp:rsid wsp:val=&quot;00200899&quot;/&gt;&lt;wsp:rsid wsp:val=&quot;00201238&quot;/&gt;&lt;wsp:rsid wsp:val=&quot;00201C74&quot;/&gt;&lt;wsp:rsid wsp:val=&quot;00201CD1&quot;/&gt;&lt;wsp:rsid wsp:val=&quot;002027DD&quot;/&gt;&lt;wsp:rsid wsp:val=&quot;0020292A&quot;/&gt;&lt;wsp:rsid wsp:val=&quot;00203618&quot;/&gt;&lt;wsp:rsid wsp:val=&quot;002038FE&quot;/&gt;&lt;wsp:rsid wsp:val=&quot;00203B98&quot;/&gt;&lt;wsp:rsid wsp:val=&quot;00203C7A&quot;/&gt;&lt;wsp:rsid wsp:val=&quot;00204087&quot;/&gt;&lt;wsp:rsid wsp:val=&quot;002040A4&quot;/&gt;&lt;wsp:rsid wsp:val=&quot;00204247&quot;/&gt;&lt;wsp:rsid wsp:val=&quot;00205092&quot;/&gt;&lt;wsp:rsid wsp:val=&quot;00206936&quot;/&gt;&lt;wsp:rsid wsp:val=&quot;00207042&quot;/&gt;&lt;wsp:rsid wsp:val=&quot;002070C2&quot;/&gt;&lt;wsp:rsid wsp:val=&quot;0020718E&quot;/&gt;&lt;wsp:rsid wsp:val=&quot;00207CE4&quot;/&gt;&lt;wsp:rsid wsp:val=&quot;00207FB1&quot;/&gt;&lt;wsp:rsid wsp:val=&quot;00210012&quot;/&gt;&lt;wsp:rsid wsp:val=&quot;002102BA&quot;/&gt;&lt;wsp:rsid wsp:val=&quot;00212099&quot;/&gt;&lt;wsp:rsid wsp:val=&quot;002123D1&quot;/&gt;&lt;wsp:rsid wsp:val=&quot;002124DE&quot;/&gt;&lt;wsp:rsid wsp:val=&quot;00212AAD&quot;/&gt;&lt;wsp:rsid wsp:val=&quot;00212DD3&quot;/&gt;&lt;wsp:rsid wsp:val=&quot;00213308&quot;/&gt;&lt;wsp:rsid wsp:val=&quot;0021433C&quot;/&gt;&lt;wsp:rsid wsp:val=&quot;00214520&quot;/&gt;&lt;wsp:rsid wsp:val=&quot;00214FA8&quot;/&gt;&lt;wsp:rsid wsp:val=&quot;00215296&quot;/&gt;&lt;wsp:rsid wsp:val=&quot;0021651A&quot;/&gt;&lt;wsp:rsid wsp:val=&quot;00216578&quot;/&gt;&lt;wsp:rsid wsp:val=&quot;0021770C&quot;/&gt;&lt;wsp:rsid wsp:val=&quot;00217773&quot;/&gt;&lt;wsp:rsid wsp:val=&quot;002207D2&quot;/&gt;&lt;wsp:rsid wsp:val=&quot;002208B0&quot;/&gt;&lt;wsp:rsid wsp:val=&quot;00221AD6&quot;/&gt;&lt;wsp:rsid wsp:val=&quot;002231B9&quot;/&gt;&lt;wsp:rsid wsp:val=&quot;00224498&quot;/&gt;&lt;wsp:rsid wsp:val=&quot;002250D2&quot;/&gt;&lt;wsp:rsid wsp:val=&quot;00226177&quot;/&gt;&lt;wsp:rsid wsp:val=&quot;00226187&quot;/&gt;&lt;wsp:rsid wsp:val=&quot;00226956&quot;/&gt;&lt;wsp:rsid wsp:val=&quot;00226DCF&quot;/&gt;&lt;wsp:rsid wsp:val=&quot;00227EB2&quot;/&gt;&lt;wsp:rsid wsp:val=&quot;00231423&quot;/&gt;&lt;wsp:rsid wsp:val=&quot;002319E3&quot;/&gt;&lt;wsp:rsid wsp:val=&quot;00231A7A&quot;/&gt;&lt;wsp:rsid wsp:val=&quot;00232533&quot;/&gt;&lt;wsp:rsid wsp:val=&quot;00232B87&quot;/&gt;&lt;wsp:rsid wsp:val=&quot;00232D3B&quot;/&gt;&lt;wsp:rsid wsp:val=&quot;00232EC0&quot;/&gt;&lt;wsp:rsid wsp:val=&quot;0023315E&quot;/&gt;&lt;wsp:rsid wsp:val=&quot;0023423D&quot;/&gt;&lt;wsp:rsid wsp:val=&quot;00234900&quot;/&gt;&lt;wsp:rsid wsp:val=&quot;002351CB&quot;/&gt;&lt;wsp:rsid wsp:val=&quot;00236C85&quot;/&gt;&lt;wsp:rsid wsp:val=&quot;00236DA4&quot;/&gt;&lt;wsp:rsid wsp:val=&quot;0023781A&quot;/&gt;&lt;wsp:rsid wsp:val=&quot;00237BE0&quot;/&gt;&lt;wsp:rsid wsp:val=&quot;00237E91&quot;/&gt;&lt;wsp:rsid wsp:val=&quot;002402E0&quot;/&gt;&lt;wsp:rsid wsp:val=&quot;0024053D&quot;/&gt;&lt;wsp:rsid wsp:val=&quot;002439DB&quot;/&gt;&lt;wsp:rsid wsp:val=&quot;002439E3&quot;/&gt;&lt;wsp:rsid wsp:val=&quot;00246BF7&quot;/&gt;&lt;wsp:rsid wsp:val=&quot;00246C01&quot;/&gt;&lt;wsp:rsid wsp:val=&quot;00247606&quot;/&gt;&lt;wsp:rsid wsp:val=&quot;002477C4&quot;/&gt;&lt;wsp:rsid wsp:val=&quot;00247E08&quot;/&gt;&lt;wsp:rsid wsp:val=&quot;002501ED&quot;/&gt;&lt;wsp:rsid wsp:val=&quot;00250755&quot;/&gt;&lt;wsp:rsid wsp:val=&quot;00250D15&quot;/&gt;&lt;wsp:rsid wsp:val=&quot;00252019&quot;/&gt;&lt;wsp:rsid wsp:val=&quot;00252870&quot;/&gt;&lt;wsp:rsid wsp:val=&quot;002530F9&quot;/&gt;&lt;wsp:rsid wsp:val=&quot;002550D7&quot;/&gt;&lt;wsp:rsid wsp:val=&quot;00255802&quot;/&gt;&lt;wsp:rsid wsp:val=&quot;002559C7&quot;/&gt;&lt;wsp:rsid wsp:val=&quot;00256193&quot;/&gt;&lt;wsp:rsid wsp:val=&quot;00256BE0&quot;/&gt;&lt;wsp:rsid wsp:val=&quot;00257227&quot;/&gt;&lt;wsp:rsid wsp:val=&quot;002577D9&quot;/&gt;&lt;wsp:rsid wsp:val=&quot;00260A70&quot;/&gt;&lt;wsp:rsid wsp:val=&quot;00260BFB&quot;/&gt;&lt;wsp:rsid wsp:val=&quot;00260F20&quot;/&gt;&lt;wsp:rsid wsp:val=&quot;00263162&quot;/&gt;&lt;wsp:rsid wsp:val=&quot;00263C9D&quot;/&gt;&lt;wsp:rsid wsp:val=&quot;002642FE&quot;/&gt;&lt;wsp:rsid wsp:val=&quot;00264E8F&quot;/&gt;&lt;wsp:rsid wsp:val=&quot;00265744&quot;/&gt;&lt;wsp:rsid wsp:val=&quot;0026598C&quot;/&gt;&lt;wsp:rsid wsp:val=&quot;002664BC&quot;/&gt;&lt;wsp:rsid wsp:val=&quot;00266538&quot;/&gt;&lt;wsp:rsid wsp:val=&quot;00266994&quot;/&gt;&lt;wsp:rsid wsp:val=&quot;002675ED&quot;/&gt;&lt;wsp:rsid wsp:val=&quot;0026768C&quot;/&gt;&lt;wsp:rsid wsp:val=&quot;00270697&quot;/&gt;&lt;wsp:rsid wsp:val=&quot;00270DB9&quot;/&gt;&lt;wsp:rsid wsp:val=&quot;00271678&quot;/&gt;&lt;wsp:rsid wsp:val=&quot;00271E0C&quot;/&gt;&lt;wsp:rsid wsp:val=&quot;00272246&quot;/&gt;&lt;wsp:rsid wsp:val=&quot;0027241A&quot;/&gt;&lt;wsp:rsid wsp:val=&quot;00273BD2&quot;/&gt;&lt;wsp:rsid wsp:val=&quot;0027416B&quot;/&gt;&lt;wsp:rsid wsp:val=&quot;00274CEB&quot;/&gt;&lt;wsp:rsid wsp:val=&quot;00276123&quot;/&gt;&lt;wsp:rsid wsp:val=&quot;002762C4&quot;/&gt;&lt;wsp:rsid wsp:val=&quot;002762FD&quot;/&gt;&lt;wsp:rsid wsp:val=&quot;00276772&quot;/&gt;&lt;wsp:rsid wsp:val=&quot;00276D7D&quot;/&gt;&lt;wsp:rsid wsp:val=&quot;00276E59&quot;/&gt;&lt;wsp:rsid wsp:val=&quot;00277E47&quot;/&gt;&lt;wsp:rsid wsp:val=&quot;0028051B&quot;/&gt;&lt;wsp:rsid wsp:val=&quot;0028057D&quot;/&gt;&lt;wsp:rsid wsp:val=&quot;00280776&quot;/&gt;&lt;wsp:rsid wsp:val=&quot;00280988&quot;/&gt;&lt;wsp:rsid wsp:val=&quot;002809B6&quot;/&gt;&lt;wsp:rsid wsp:val=&quot;0028116A&quot;/&gt;&lt;wsp:rsid wsp:val=&quot;00282C65&quot;/&gt;&lt;wsp:rsid wsp:val=&quot;00282EA8&quot;/&gt;&lt;wsp:rsid wsp:val=&quot;00283043&quot;/&gt;&lt;wsp:rsid wsp:val=&quot;00283662&quot;/&gt;&lt;wsp:rsid wsp:val=&quot;00283D8B&quot;/&gt;&lt;wsp:rsid wsp:val=&quot;00283DC1&quot;/&gt;&lt;wsp:rsid wsp:val=&quot;00284028&quot;/&gt;&lt;wsp:rsid wsp:val=&quot;00284651&quot;/&gt;&lt;wsp:rsid wsp:val=&quot;0028525C&quot;/&gt;&lt;wsp:rsid wsp:val=&quot;00286F15&quot;/&gt;&lt;wsp:rsid wsp:val=&quot;0028785F&quot;/&gt;&lt;wsp:rsid wsp:val=&quot;002902AF&quot;/&gt;&lt;wsp:rsid wsp:val=&quot;00290313&quot;/&gt;&lt;wsp:rsid wsp:val=&quot;0029047E&quot;/&gt;&lt;wsp:rsid wsp:val=&quot;00290B9D&quot;/&gt;&lt;wsp:rsid wsp:val=&quot;00291805&quot;/&gt;&lt;wsp:rsid wsp:val=&quot;00291A66&quot;/&gt;&lt;wsp:rsid wsp:val=&quot;00291B73&quot;/&gt;&lt;wsp:rsid wsp:val=&quot;002920B1&quot;/&gt;&lt;wsp:rsid wsp:val=&quot;0029346D&quot;/&gt;&lt;wsp:rsid wsp:val=&quot;00293669&quot;/&gt;&lt;wsp:rsid wsp:val=&quot;0029386B&quot;/&gt;&lt;wsp:rsid wsp:val=&quot;00293948&quot;/&gt;&lt;wsp:rsid wsp:val=&quot;00293EB1&quot;/&gt;&lt;wsp:rsid wsp:val=&quot;002948A9&quot;/&gt;&lt;wsp:rsid wsp:val=&quot;00294A09&quot;/&gt;&lt;wsp:rsid wsp:val=&quot;00295068&quot;/&gt;&lt;wsp:rsid wsp:val=&quot;002957A0&quot;/&gt;&lt;wsp:rsid wsp:val=&quot;00295E40&quot;/&gt;&lt;wsp:rsid wsp:val=&quot;0029660D&quot;/&gt;&lt;wsp:rsid wsp:val=&quot;00296688&quot;/&gt;&lt;wsp:rsid wsp:val=&quot;002A0C9F&quot;/&gt;&lt;wsp:rsid wsp:val=&quot;002A15EE&quot;/&gt;&lt;wsp:rsid wsp:val=&quot;002A1D68&quot;/&gt;&lt;wsp:rsid wsp:val=&quot;002A1DC1&quot;/&gt;&lt;wsp:rsid wsp:val=&quot;002A24E4&quot;/&gt;&lt;wsp:rsid wsp:val=&quot;002A31D3&quot;/&gt;&lt;wsp:rsid wsp:val=&quot;002A323F&quot;/&gt;&lt;wsp:rsid wsp:val=&quot;002A37EB&quot;/&gt;&lt;wsp:rsid wsp:val=&quot;002A3A20&quot;/&gt;&lt;wsp:rsid wsp:val=&quot;002A3DCD&quot;/&gt;&lt;wsp:rsid wsp:val=&quot;002A3E29&quot;/&gt;&lt;wsp:rsid wsp:val=&quot;002A43EE&quot;/&gt;&lt;wsp:rsid wsp:val=&quot;002A4CB5&quot;/&gt;&lt;wsp:rsid wsp:val=&quot;002A58DB&quot;/&gt;&lt;wsp:rsid wsp:val=&quot;002A58DF&quot;/&gt;&lt;wsp:rsid wsp:val=&quot;002A61B8&quot;/&gt;&lt;wsp:rsid wsp:val=&quot;002A645A&quot;/&gt;&lt;wsp:rsid wsp:val=&quot;002A6622&quot;/&gt;&lt;wsp:rsid wsp:val=&quot;002A6E7C&quot;/&gt;&lt;wsp:rsid wsp:val=&quot;002A771D&quot;/&gt;&lt;wsp:rsid wsp:val=&quot;002A7E88&quot;/&gt;&lt;wsp:rsid wsp:val=&quot;002B060E&quot;/&gt;&lt;wsp:rsid wsp:val=&quot;002B0BE0&quot;/&gt;&lt;wsp:rsid wsp:val=&quot;002B0F0A&quot;/&gt;&lt;wsp:rsid wsp:val=&quot;002B15BD&quot;/&gt;&lt;wsp:rsid wsp:val=&quot;002B1D78&quot;/&gt;&lt;wsp:rsid wsp:val=&quot;002B1DC3&quot;/&gt;&lt;wsp:rsid wsp:val=&quot;002B249A&quot;/&gt;&lt;wsp:rsid wsp:val=&quot;002B250F&quot;/&gt;&lt;wsp:rsid wsp:val=&quot;002B294E&quot;/&gt;&lt;wsp:rsid wsp:val=&quot;002B39E8&quot;/&gt;&lt;wsp:rsid wsp:val=&quot;002B4324&quot;/&gt;&lt;wsp:rsid wsp:val=&quot;002B4670&quot;/&gt;&lt;wsp:rsid wsp:val=&quot;002B46E5&quot;/&gt;&lt;wsp:rsid wsp:val=&quot;002B533F&quot;/&gt;&lt;wsp:rsid wsp:val=&quot;002B5E01&quot;/&gt;&lt;wsp:rsid wsp:val=&quot;002B65E6&quot;/&gt;&lt;wsp:rsid wsp:val=&quot;002B79CF&quot;/&gt;&lt;wsp:rsid wsp:val=&quot;002C01EE&quot;/&gt;&lt;wsp:rsid wsp:val=&quot;002C0C2D&quot;/&gt;&lt;wsp:rsid wsp:val=&quot;002C0DDB&quot;/&gt;&lt;wsp:rsid wsp:val=&quot;002C269D&quot;/&gt;&lt;wsp:rsid wsp:val=&quot;002C3460&quot;/&gt;&lt;wsp:rsid wsp:val=&quot;002C4288&quot;/&gt;&lt;wsp:rsid wsp:val=&quot;002C4594&quot;/&gt;&lt;wsp:rsid wsp:val=&quot;002C45E5&quot;/&gt;&lt;wsp:rsid wsp:val=&quot;002C4F04&quot;/&gt;&lt;wsp:rsid wsp:val=&quot;002C5A7C&quot;/&gt;&lt;wsp:rsid wsp:val=&quot;002C5B5B&quot;/&gt;&lt;wsp:rsid wsp:val=&quot;002C5FF9&quot;/&gt;&lt;wsp:rsid wsp:val=&quot;002C6638&quot;/&gt;&lt;wsp:rsid wsp:val=&quot;002C664F&quot;/&gt;&lt;wsp:rsid wsp:val=&quot;002C69D3&quot;/&gt;&lt;wsp:rsid wsp:val=&quot;002C6CD4&quot;/&gt;&lt;wsp:rsid wsp:val=&quot;002C6D73&quot;/&gt;&lt;wsp:rsid wsp:val=&quot;002C7798&quot;/&gt;&lt;wsp:rsid wsp:val=&quot;002C782E&quot;/&gt;&lt;wsp:rsid wsp:val=&quot;002C7B47&quot;/&gt;&lt;wsp:rsid wsp:val=&quot;002D0031&quot;/&gt;&lt;wsp:rsid wsp:val=&quot;002D0F4D&quot;/&gt;&lt;wsp:rsid wsp:val=&quot;002D1430&quot;/&gt;&lt;wsp:rsid wsp:val=&quot;002D1E10&quot;/&gt;&lt;wsp:rsid wsp:val=&quot;002D2CD4&quot;/&gt;&lt;wsp:rsid wsp:val=&quot;002D2D94&quot;/&gt;&lt;wsp:rsid wsp:val=&quot;002D2E7D&quot;/&gt;&lt;wsp:rsid wsp:val=&quot;002D319D&quot;/&gt;&lt;wsp:rsid wsp:val=&quot;002D3577&quot;/&gt;&lt;wsp:rsid wsp:val=&quot;002D362F&quot;/&gt;&lt;wsp:rsid wsp:val=&quot;002D42EA&quot;/&gt;&lt;wsp:rsid wsp:val=&quot;002D5322&quot;/&gt;&lt;wsp:rsid wsp:val=&quot;002D55C6&quot;/&gt;&lt;wsp:rsid wsp:val=&quot;002D5677&quot;/&gt;&lt;wsp:rsid wsp:val=&quot;002D5AE7&quot;/&gt;&lt;wsp:rsid wsp:val=&quot;002D5C20&quot;/&gt;&lt;wsp:rsid wsp:val=&quot;002D5D07&quot;/&gt;&lt;wsp:rsid wsp:val=&quot;002D60F4&quot;/&gt;&lt;wsp:rsid wsp:val=&quot;002D6239&quot;/&gt;&lt;wsp:rsid wsp:val=&quot;002D700C&quot;/&gt;&lt;wsp:rsid wsp:val=&quot;002D709A&quot;/&gt;&lt;wsp:rsid wsp:val=&quot;002D7246&quot;/&gt;&lt;wsp:rsid wsp:val=&quot;002D7D37&quot;/&gt;&lt;wsp:rsid wsp:val=&quot;002D7DFF&quot;/&gt;&lt;wsp:rsid wsp:val=&quot;002E015F&quot;/&gt;&lt;wsp:rsid wsp:val=&quot;002E0BBF&quot;/&gt;&lt;wsp:rsid wsp:val=&quot;002E122B&quot;/&gt;&lt;wsp:rsid wsp:val=&quot;002E15C7&quot;/&gt;&lt;wsp:rsid wsp:val=&quot;002E2043&quot;/&gt;&lt;wsp:rsid wsp:val=&quot;002E2508&quot;/&gt;&lt;wsp:rsid wsp:val=&quot;002E25C3&quot;/&gt;&lt;wsp:rsid wsp:val=&quot;002E2826&quot;/&gt;&lt;wsp:rsid wsp:val=&quot;002E41CD&quot;/&gt;&lt;wsp:rsid wsp:val=&quot;002E4588&quot;/&gt;&lt;wsp:rsid wsp:val=&quot;002E468F&quot;/&gt;&lt;wsp:rsid wsp:val=&quot;002E4A2A&quot;/&gt;&lt;wsp:rsid wsp:val=&quot;002E524B&quot;/&gt;&lt;wsp:rsid wsp:val=&quot;002E5823&quot;/&gt;&lt;wsp:rsid wsp:val=&quot;002E643E&quot;/&gt;&lt;wsp:rsid wsp:val=&quot;002E65DB&quot;/&gt;&lt;wsp:rsid wsp:val=&quot;002E69A4&quot;/&gt;&lt;wsp:rsid wsp:val=&quot;002E6C81&quot;/&gt;&lt;wsp:rsid wsp:val=&quot;002E6E6F&quot;/&gt;&lt;wsp:rsid wsp:val=&quot;002E7001&quot;/&gt;&lt;wsp:rsid wsp:val=&quot;002F0016&quot;/&gt;&lt;wsp:rsid wsp:val=&quot;002F0E35&quot;/&gt;&lt;wsp:rsid wsp:val=&quot;002F2561&quot;/&gt;&lt;wsp:rsid wsp:val=&quot;002F2B6C&quot;/&gt;&lt;wsp:rsid wsp:val=&quot;002F37C2&quot;/&gt;&lt;wsp:rsid wsp:val=&quot;002F414A&quot;/&gt;&lt;wsp:rsid wsp:val=&quot;002F46B9&quot;/&gt;&lt;wsp:rsid wsp:val=&quot;002F5B5E&quot;/&gt;&lt;wsp:rsid wsp:val=&quot;002F5F19&quot;/&gt;&lt;wsp:rsid wsp:val=&quot;002F6F48&quot;/&gt;&lt;wsp:rsid wsp:val=&quot;002F6FF4&quot;/&gt;&lt;wsp:rsid wsp:val=&quot;002F7D09&quot;/&gt;&lt;wsp:rsid wsp:val=&quot;003006A0&quot;/&gt;&lt;wsp:rsid wsp:val=&quot;00300799&quot;/&gt;&lt;wsp:rsid wsp:val=&quot;00301C47&quot;/&gt;&lt;wsp:rsid wsp:val=&quot;003020B7&quot;/&gt;&lt;wsp:rsid wsp:val=&quot;00302139&quot;/&gt;&lt;wsp:rsid wsp:val=&quot;003022CE&quot;/&gt;&lt;wsp:rsid wsp:val=&quot;00303269&quot;/&gt;&lt;wsp:rsid wsp:val=&quot;00303292&quot;/&gt;&lt;wsp:rsid wsp:val=&quot;00303F29&quot;/&gt;&lt;wsp:rsid wsp:val=&quot;00304659&quot;/&gt;&lt;wsp:rsid wsp:val=&quot;00304816&quot;/&gt;&lt;wsp:rsid wsp:val=&quot;00305371&quot;/&gt;&lt;wsp:rsid wsp:val=&quot;00306019&quot;/&gt;&lt;wsp:rsid wsp:val=&quot;00307631&quot;/&gt;&lt;wsp:rsid wsp:val=&quot;003109D2&quot;/&gt;&lt;wsp:rsid wsp:val=&quot;00310A25&quot;/&gt;&lt;wsp:rsid wsp:val=&quot;003113EE&quot;/&gt;&lt;wsp:rsid wsp:val=&quot;00311688&quot;/&gt;&lt;wsp:rsid wsp:val=&quot;003118D6&quot;/&gt;&lt;wsp:rsid wsp:val=&quot;00311BE3&quot;/&gt;&lt;wsp:rsid wsp:val=&quot;0031245E&quot;/&gt;&lt;wsp:rsid wsp:val=&quot;003131F2&quot;/&gt;&lt;wsp:rsid wsp:val=&quot;00313805&quot;/&gt;&lt;wsp:rsid wsp:val=&quot;00314067&quot;/&gt;&lt;wsp:rsid wsp:val=&quot;00314622&quot;/&gt;&lt;wsp:rsid wsp:val=&quot;003152C8&quot;/&gt;&lt;wsp:rsid wsp:val=&quot;00315391&quot;/&gt;&lt;wsp:rsid wsp:val=&quot;003154D2&quot;/&gt;&lt;wsp:rsid wsp:val=&quot;003154FF&quot;/&gt;&lt;wsp:rsid wsp:val=&quot;00316405&quot;/&gt;&lt;wsp:rsid wsp:val=&quot;0032036E&quot;/&gt;&lt;wsp:rsid wsp:val=&quot;00320534&quot;/&gt;&lt;wsp:rsid wsp:val=&quot;003208F8&quot;/&gt;&lt;wsp:rsid wsp:val=&quot;00320C98&quot;/&gt;&lt;wsp:rsid wsp:val=&quot;00321A77&quot;/&gt;&lt;wsp:rsid wsp:val=&quot;0032243B&quot;/&gt;&lt;wsp:rsid wsp:val=&quot;0032262F&quot;/&gt;&lt;wsp:rsid wsp:val=&quot;003232A9&quot;/&gt;&lt;wsp:rsid wsp:val=&quot;0032407E&quot;/&gt;&lt;wsp:rsid wsp:val=&quot;00324457&quot;/&gt;&lt;wsp:rsid wsp:val=&quot;00324776&quot;/&gt;&lt;wsp:rsid wsp:val=&quot;0032483F&quot;/&gt;&lt;wsp:rsid wsp:val=&quot;0032549F&quot;/&gt;&lt;wsp:rsid wsp:val=&quot;003255A6&quot;/&gt;&lt;wsp:rsid wsp:val=&quot;00326495&quot;/&gt;&lt;wsp:rsid wsp:val=&quot;003274F5&quot;/&gt;&lt;wsp:rsid wsp:val=&quot;0032777E&quot;/&gt;&lt;wsp:rsid wsp:val=&quot;00330C34&quot;/&gt;&lt;wsp:rsid wsp:val=&quot;00331E18&quot;/&gt;&lt;wsp:rsid wsp:val=&quot;00331F59&quot;/&gt;&lt;wsp:rsid wsp:val=&quot;00332115&quot;/&gt;&lt;wsp:rsid wsp:val=&quot;00332723&quot;/&gt;&lt;wsp:rsid wsp:val=&quot;00332F84&quot;/&gt;&lt;wsp:rsid wsp:val=&quot;00333C6A&quot;/&gt;&lt;wsp:rsid wsp:val=&quot;00333D6B&quot;/&gt;&lt;wsp:rsid wsp:val=&quot;003345F3&quot;/&gt;&lt;wsp:rsid wsp:val=&quot;00334A24&quot;/&gt;&lt;wsp:rsid wsp:val=&quot;00334F0A&quot;/&gt;&lt;wsp:rsid wsp:val=&quot;00335C6B&quot;/&gt;&lt;wsp:rsid wsp:val=&quot;00336F0F&quot;/&gt;&lt;wsp:rsid wsp:val=&quot;003376CF&quot;/&gt;&lt;wsp:rsid wsp:val=&quot;00337C48&quot;/&gt;&lt;wsp:rsid wsp:val=&quot;00340011&quot;/&gt;&lt;wsp:rsid wsp:val=&quot;0034027E&quot;/&gt;&lt;wsp:rsid wsp:val=&quot;003411C2&quot;/&gt;&lt;wsp:rsid wsp:val=&quot;00341E36&quot;/&gt;&lt;wsp:rsid wsp:val=&quot;003420AB&quot;/&gt;&lt;wsp:rsid wsp:val=&quot;00343FBF&quot;/&gt;&lt;wsp:rsid wsp:val=&quot;003442DD&quot;/&gt;&lt;wsp:rsid wsp:val=&quot;0034440D&quot;/&gt;&lt;wsp:rsid wsp:val=&quot;00344C3B&quot;/&gt;&lt;wsp:rsid wsp:val=&quot;00344F30&quot;/&gt;&lt;wsp:rsid wsp:val=&quot;003450B3&quot;/&gt;&lt;wsp:rsid wsp:val=&quot;003452B0&quot;/&gt;&lt;wsp:rsid wsp:val=&quot;003455AC&quot;/&gt;&lt;wsp:rsid wsp:val=&quot;00345F7A&quot;/&gt;&lt;wsp:rsid wsp:val=&quot;003460F3&quot;/&gt;&lt;wsp:rsid wsp:val=&quot;0034611E&quot;/&gt;&lt;wsp:rsid wsp:val=&quot;00346E79&quot;/&gt;&lt;wsp:rsid wsp:val=&quot;00350633&quot;/&gt;&lt;wsp:rsid wsp:val=&quot;00350653&quot;/&gt;&lt;wsp:rsid wsp:val=&quot;003508E6&quot;/&gt;&lt;wsp:rsid wsp:val=&quot;00350B8F&quot;/&gt;&lt;wsp:rsid wsp:val=&quot;00350FCB&quot;/&gt;&lt;wsp:rsid wsp:val=&quot;0035100D&quot;/&gt;&lt;wsp:rsid wsp:val=&quot;00351503&quot;/&gt;&lt;wsp:rsid wsp:val=&quot;00352110&quot;/&gt;&lt;wsp:rsid wsp:val=&quot;00352713&quot;/&gt;&lt;wsp:rsid wsp:val=&quot;00353046&quot;/&gt;&lt;wsp:rsid wsp:val=&quot;00353096&quot;/&gt;&lt;wsp:rsid wsp:val=&quot;003534D3&quot;/&gt;&lt;wsp:rsid wsp:val=&quot;003546AC&quot;/&gt;&lt;wsp:rsid wsp:val=&quot;00354A70&quot;/&gt;&lt;wsp:rsid wsp:val=&quot;0035582F&quot;/&gt;&lt;wsp:rsid wsp:val=&quot;00355BBE&quot;/&gt;&lt;wsp:rsid wsp:val=&quot;003576A3&quot;/&gt;&lt;wsp:rsid wsp:val=&quot;00360039&quot;/&gt;&lt;wsp:rsid wsp:val=&quot;00360336&quot;/&gt;&lt;wsp:rsid wsp:val=&quot;003603AE&quot;/&gt;&lt;wsp:rsid wsp:val=&quot;003606A5&quot;/&gt;&lt;wsp:rsid wsp:val=&quot;00360C42&quot;/&gt;&lt;wsp:rsid wsp:val=&quot;00360DD2&quot;/&gt;&lt;wsp:rsid wsp:val=&quot;00360F20&quot;/&gt;&lt;wsp:rsid wsp:val=&quot;003615C0&quot;/&gt;&lt;wsp:rsid wsp:val=&quot;00362CF0&quot;/&gt;&lt;wsp:rsid wsp:val=&quot;00362D04&quot;/&gt;&lt;wsp:rsid wsp:val=&quot;0036338C&quot;/&gt;&lt;wsp:rsid wsp:val=&quot;0036383A&quot;/&gt;&lt;wsp:rsid wsp:val=&quot;00363896&quot;/&gt;&lt;wsp:rsid wsp:val=&quot;00364DD8&quot;/&gt;&lt;wsp:rsid wsp:val=&quot;00364E30&quot;/&gt;&lt;wsp:rsid wsp:val=&quot;00365173&quot;/&gt;&lt;wsp:rsid wsp:val=&quot;00365DAB&quot;/&gt;&lt;wsp:rsid wsp:val=&quot;00365F3D&quot;/&gt;&lt;wsp:rsid wsp:val=&quot;00365FB6&quot;/&gt;&lt;wsp:rsid wsp:val=&quot;003666A5&quot;/&gt;&lt;wsp:rsid wsp:val=&quot;003667E5&quot;/&gt;&lt;wsp:rsid wsp:val=&quot;00370524&quot;/&gt;&lt;wsp:rsid wsp:val=&quot;003712A2&quot;/&gt;&lt;wsp:rsid wsp:val=&quot;0037415A&quot;/&gt;&lt;wsp:rsid wsp:val=&quot;00374659&quot;/&gt;&lt;wsp:rsid wsp:val=&quot;003754DB&quot;/&gt;&lt;wsp:rsid wsp:val=&quot;0037567A&quot;/&gt;&lt;wsp:rsid wsp:val=&quot;003758D5&quot;/&gt;&lt;wsp:rsid wsp:val=&quot;00376A2D&quot;/&gt;&lt;wsp:rsid wsp:val=&quot;0037715F&quot;/&gt;&lt;wsp:rsid wsp:val=&quot;00380169&quot;/&gt;&lt;wsp:rsid wsp:val=&quot;00380698&quot;/&gt;&lt;wsp:rsid wsp:val=&quot;00381415&quot;/&gt;&lt;wsp:rsid wsp:val=&quot;00381BD0&quot;/&gt;&lt;wsp:rsid wsp:val=&quot;00382586&quot;/&gt;&lt;wsp:rsid wsp:val=&quot;00382FD4&quot;/&gt;&lt;wsp:rsid wsp:val=&quot;00383445&quot;/&gt;&lt;wsp:rsid wsp:val=&quot;003839CB&quot;/&gt;&lt;wsp:rsid wsp:val=&quot;00385540&quot;/&gt;&lt;wsp:rsid wsp:val=&quot;003859F2&quot;/&gt;&lt;wsp:rsid wsp:val=&quot;0038687D&quot;/&gt;&lt;wsp:rsid wsp:val=&quot;00387281&quot;/&gt;&lt;wsp:rsid wsp:val=&quot;003872FA&quot;/&gt;&lt;wsp:rsid wsp:val=&quot;00387845&quot;/&gt;&lt;wsp:rsid wsp:val=&quot;003879FB&quot;/&gt;&lt;wsp:rsid wsp:val=&quot;00387A19&quot;/&gt;&lt;wsp:rsid wsp:val=&quot;00387D7C&quot;/&gt;&lt;wsp:rsid wsp:val=&quot;00390875&quot;/&gt;&lt;wsp:rsid wsp:val=&quot;00390A5F&quot;/&gt;&lt;wsp:rsid wsp:val=&quot;00390F43&quot;/&gt;&lt;wsp:rsid wsp:val=&quot;003911ED&quot;/&gt;&lt;wsp:rsid wsp:val=&quot;00392A45&quot;/&gt;&lt;wsp:rsid wsp:val=&quot;00392E6F&quot;/&gt;&lt;wsp:rsid wsp:val=&quot;003935B1&quot;/&gt;&lt;wsp:rsid wsp:val=&quot;0039444F&quot;/&gt;&lt;wsp:rsid wsp:val=&quot;003944F1&quot;/&gt;&lt;wsp:rsid wsp:val=&quot;00394892&quot;/&gt;&lt;wsp:rsid wsp:val=&quot;003954F3&quot;/&gt;&lt;wsp:rsid wsp:val=&quot;0039552D&quot;/&gt;&lt;wsp:rsid wsp:val=&quot;00395B34&quot;/&gt;&lt;wsp:rsid wsp:val=&quot;00395C8E&quot;/&gt;&lt;wsp:rsid wsp:val=&quot;00395CA0&quot;/&gt;&lt;wsp:rsid wsp:val=&quot;00396646&quot;/&gt;&lt;wsp:rsid wsp:val=&quot;00397A3D&quot;/&gt;&lt;wsp:rsid wsp:val=&quot;00397CEB&quot;/&gt;&lt;wsp:rsid wsp:val=&quot;003A0432&quot;/&gt;&lt;wsp:rsid wsp:val=&quot;003A0607&quot;/&gt;&lt;wsp:rsid wsp:val=&quot;003A08BD&quot;/&gt;&lt;wsp:rsid wsp:val=&quot;003A124F&quot;/&gt;&lt;wsp:rsid wsp:val=&quot;003A16DA&quot;/&gt;&lt;wsp:rsid wsp:val=&quot;003A2563&quot;/&gt;&lt;wsp:rsid wsp:val=&quot;003A2D78&quot;/&gt;&lt;wsp:rsid wsp:val=&quot;003A327F&quot;/&gt;&lt;wsp:rsid wsp:val=&quot;003A35DC&quot;/&gt;&lt;wsp:rsid wsp:val=&quot;003A3FD5&quot;/&gt;&lt;wsp:rsid wsp:val=&quot;003A47B9&quot;/&gt;&lt;wsp:rsid wsp:val=&quot;003A4979&quot;/&gt;&lt;wsp:rsid wsp:val=&quot;003A5069&quot;/&gt;&lt;wsp:rsid wsp:val=&quot;003A50C9&quot;/&gt;&lt;wsp:rsid wsp:val=&quot;003A6242&quot;/&gt;&lt;wsp:rsid wsp:val=&quot;003A63FB&quot;/&gt;&lt;wsp:rsid wsp:val=&quot;003A713F&quot;/&gt;&lt;wsp:rsid wsp:val=&quot;003A7773&quot;/&gt;&lt;wsp:rsid wsp:val=&quot;003B0F47&quot;/&gt;&lt;wsp:rsid wsp:val=&quot;003B2621&quot;/&gt;&lt;wsp:rsid wsp:val=&quot;003B285C&quot;/&gt;&lt;wsp:rsid wsp:val=&quot;003B2D85&quot;/&gt;&lt;wsp:rsid wsp:val=&quot;003B3BA0&quot;/&gt;&lt;wsp:rsid wsp:val=&quot;003B47B5&quot;/&gt;&lt;wsp:rsid wsp:val=&quot;003B6042&quot;/&gt;&lt;wsp:rsid wsp:val=&quot;003B6133&quot;/&gt;&lt;wsp:rsid wsp:val=&quot;003C057E&quot;/&gt;&lt;wsp:rsid wsp:val=&quot;003C0A9F&quot;/&gt;&lt;wsp:rsid wsp:val=&quot;003C0E74&quot;/&gt;&lt;wsp:rsid wsp:val=&quot;003C0F53&quot;/&gt;&lt;wsp:rsid wsp:val=&quot;003C10D5&quot;/&gt;&lt;wsp:rsid wsp:val=&quot;003C1D1F&quot;/&gt;&lt;wsp:rsid wsp:val=&quot;003C1D8E&quot;/&gt;&lt;wsp:rsid wsp:val=&quot;003C2832&quot;/&gt;&lt;wsp:rsid wsp:val=&quot;003C341D&quot;/&gt;&lt;wsp:rsid wsp:val=&quot;003C3F12&quot;/&gt;&lt;wsp:rsid wsp:val=&quot;003C5984&quot;/&gt;&lt;wsp:rsid wsp:val=&quot;003C692D&quot;/&gt;&lt;wsp:rsid wsp:val=&quot;003C6BBF&quot;/&gt;&lt;wsp:rsid wsp:val=&quot;003D06FB&quot;/&gt;&lt;wsp:rsid wsp:val=&quot;003D0A9D&quot;/&gt;&lt;wsp:rsid wsp:val=&quot;003D2940&quot;/&gt;&lt;wsp:rsid wsp:val=&quot;003D32BE&quot;/&gt;&lt;wsp:rsid wsp:val=&quot;003D3674&quot;/&gt;&lt;wsp:rsid wsp:val=&quot;003D389E&quot;/&gt;&lt;wsp:rsid wsp:val=&quot;003D4849&quot;/&gt;&lt;wsp:rsid wsp:val=&quot;003D48F4&quot;/&gt;&lt;wsp:rsid wsp:val=&quot;003D5089&quot;/&gt;&lt;wsp:rsid wsp:val=&quot;003D614B&quot;/&gt;&lt;wsp:rsid wsp:val=&quot;003D61F9&quot;/&gt;&lt;wsp:rsid wsp:val=&quot;003D6C3F&quot;/&gt;&lt;wsp:rsid wsp:val=&quot;003D78FB&quot;/&gt;&lt;wsp:rsid wsp:val=&quot;003E0C3E&quot;/&gt;&lt;wsp:rsid wsp:val=&quot;003E0DDA&quot;/&gt;&lt;wsp:rsid wsp:val=&quot;003E13D2&quot;/&gt;&lt;wsp:rsid wsp:val=&quot;003E22AB&quot;/&gt;&lt;wsp:rsid wsp:val=&quot;003E23A5&quot;/&gt;&lt;wsp:rsid wsp:val=&quot;003E34FC&quot;/&gt;&lt;wsp:rsid wsp:val=&quot;003E3629&quot;/&gt;&lt;wsp:rsid wsp:val=&quot;003E5931&quot;/&gt;&lt;wsp:rsid wsp:val=&quot;003E5960&quot;/&gt;&lt;wsp:rsid wsp:val=&quot;003E61AB&quot;/&gt;&lt;wsp:rsid wsp:val=&quot;003E674B&quot;/&gt;&lt;wsp:rsid wsp:val=&quot;003E6C4F&quot;/&gt;&lt;wsp:rsid wsp:val=&quot;003E74CE&quot;/&gt;&lt;wsp:rsid wsp:val=&quot;003F0051&quot;/&gt;&lt;wsp:rsid wsp:val=&quot;003F06B9&quot;/&gt;&lt;wsp:rsid wsp:val=&quot;003F0F99&quot;/&gt;&lt;wsp:rsid wsp:val=&quot;003F1BDD&quot;/&gt;&lt;wsp:rsid wsp:val=&quot;003F1D9D&quot;/&gt;&lt;wsp:rsid wsp:val=&quot;003F2216&quot;/&gt;&lt;wsp:rsid wsp:val=&quot;003F3177&quot;/&gt;&lt;wsp:rsid wsp:val=&quot;003F3EA6&quot;/&gt;&lt;wsp:rsid wsp:val=&quot;003F424B&quot;/&gt;&lt;wsp:rsid wsp:val=&quot;003F5112&quot;/&gt;&lt;wsp:rsid wsp:val=&quot;003F53F4&quot;/&gt;&lt;wsp:rsid wsp:val=&quot;003F5469&quot;/&gt;&lt;wsp:rsid wsp:val=&quot;003F5C93&quot;/&gt;&lt;wsp:rsid wsp:val=&quot;003F6511&quot;/&gt;&lt;wsp:rsid wsp:val=&quot;003F6B24&quot;/&gt;&lt;wsp:rsid wsp:val=&quot;003F724B&quot;/&gt;&lt;wsp:rsid wsp:val=&quot;003F7265&quot;/&gt;&lt;wsp:rsid wsp:val=&quot;003F7827&quot;/&gt;&lt;wsp:rsid wsp:val=&quot;003F7E08&quot;/&gt;&lt;wsp:rsid wsp:val=&quot;004002B4&quot;/&gt;&lt;wsp:rsid wsp:val=&quot;00400CA4&quot;/&gt;&lt;wsp:rsid wsp:val=&quot;00402FA3&quot;/&gt;&lt;wsp:rsid wsp:val=&quot;00404BBB&quot;/&gt;&lt;wsp:rsid wsp:val=&quot;00405539&quot;/&gt;&lt;wsp:rsid wsp:val=&quot;00405C95&quot;/&gt;&lt;wsp:rsid wsp:val=&quot;00406268&quot;/&gt;&lt;wsp:rsid wsp:val=&quot;004068B8&quot;/&gt;&lt;wsp:rsid wsp:val=&quot;00406EE5&quot;/&gt;&lt;wsp:rsid wsp:val=&quot;0040793D&quot;/&gt;&lt;wsp:rsid wsp:val=&quot;004079FE&quot;/&gt;&lt;wsp:rsid wsp:val=&quot;004101C4&quot;/&gt;&lt;wsp:rsid wsp:val=&quot;004117D8&quot;/&gt;&lt;wsp:rsid wsp:val=&quot;00412132&quot;/&gt;&lt;wsp:rsid wsp:val=&quot;00412668&quot;/&gt;&lt;wsp:rsid wsp:val=&quot;00412773&quot;/&gt;&lt;wsp:rsid wsp:val=&quot;00412D10&quot;/&gt;&lt;wsp:rsid wsp:val=&quot;00413E8E&quot;/&gt;&lt;wsp:rsid wsp:val=&quot;00414012&quot;/&gt;&lt;wsp:rsid wsp:val=&quot;00414105&quot;/&gt;&lt;wsp:rsid wsp:val=&quot;00414401&quot;/&gt;&lt;wsp:rsid wsp:val=&quot;0041464A&quot;/&gt;&lt;wsp:rsid wsp:val=&quot;00414939&quot;/&gt;&lt;wsp:rsid wsp:val=&quot;004153A7&quot;/&gt;&lt;wsp:rsid wsp:val=&quot;0041760A&quot;/&gt;&lt;wsp:rsid wsp:val=&quot;004177C1&quot;/&gt;&lt;wsp:rsid wsp:val=&quot;004224D4&quot;/&gt;&lt;wsp:rsid wsp:val=&quot;004228BE&quot;/&gt;&lt;wsp:rsid wsp:val=&quot;0042292F&quot;/&gt;&lt;wsp:rsid wsp:val=&quot;0042297C&quot;/&gt;&lt;wsp:rsid wsp:val=&quot;00422FAD&quot;/&gt;&lt;wsp:rsid wsp:val=&quot;0042395D&quot;/&gt;&lt;wsp:rsid wsp:val=&quot;0042457A&quot;/&gt;&lt;wsp:rsid wsp:val=&quot;004247C8&quot;/&gt;&lt;wsp:rsid wsp:val=&quot;004247E2&quot;/&gt;&lt;wsp:rsid wsp:val=&quot;0042489B&quot;/&gt;&lt;wsp:rsid wsp:val=&quot;00425790&quot;/&gt;&lt;wsp:rsid wsp:val=&quot;00425C2F&quot;/&gt;&lt;wsp:rsid wsp:val=&quot;004262A7&quot;/&gt;&lt;wsp:rsid wsp:val=&quot;0042674B&quot;/&gt;&lt;wsp:rsid wsp:val=&quot;00426B77&quot;/&gt;&lt;wsp:rsid wsp:val=&quot;00427B3E&quot;/&gt;&lt;wsp:rsid wsp:val=&quot;00427F43&quot;/&gt;&lt;wsp:rsid wsp:val=&quot;004304AD&quot;/&gt;&lt;wsp:rsid wsp:val=&quot;004308C4&quot;/&gt;&lt;wsp:rsid wsp:val=&quot;00430DB6&quot;/&gt;&lt;wsp:rsid wsp:val=&quot;00430E85&quot;/&gt;&lt;wsp:rsid wsp:val=&quot;004313FE&quot;/&gt;&lt;wsp:rsid wsp:val=&quot;00431424&quot;/&gt;&lt;wsp:rsid wsp:val=&quot;00431D86&quot;/&gt;&lt;wsp:rsid wsp:val=&quot;00431FA6&quot;/&gt;&lt;wsp:rsid wsp:val=&quot;004325B1&quot;/&gt;&lt;wsp:rsid wsp:val=&quot;004326EA&quot;/&gt;&lt;wsp:rsid wsp:val=&quot;00433EE6&quot;/&gt;&lt;wsp:rsid wsp:val=&quot;00435C29&quot;/&gt;&lt;wsp:rsid wsp:val=&quot;004366C5&quot;/&gt;&lt;wsp:rsid wsp:val=&quot;004368CA&quot;/&gt;&lt;wsp:rsid wsp:val=&quot;00436FA5&quot;/&gt;&lt;wsp:rsid wsp:val=&quot;00437983&quot;/&gt;&lt;wsp:rsid wsp:val=&quot;004379EF&quot;/&gt;&lt;wsp:rsid wsp:val=&quot;00437B2B&quot;/&gt;&lt;wsp:rsid wsp:val=&quot;00440A11&quot;/&gt;&lt;wsp:rsid wsp:val=&quot;004412A7&quot;/&gt;&lt;wsp:rsid wsp:val=&quot;00441350&quot;/&gt;&lt;wsp:rsid wsp:val=&quot;0044147E&quot;/&gt;&lt;wsp:rsid wsp:val=&quot;0044159F&quot;/&gt;&lt;wsp:rsid wsp:val=&quot;0044196B&quot;/&gt;&lt;wsp:rsid wsp:val=&quot;004420AD&quot;/&gt;&lt;wsp:rsid wsp:val=&quot;004429B5&quot;/&gt;&lt;wsp:rsid wsp:val=&quot;004431FA&quot;/&gt;&lt;wsp:rsid wsp:val=&quot;00443CEA&quot;/&gt;&lt;wsp:rsid wsp:val=&quot;00444599&quot;/&gt;&lt;wsp:rsid wsp:val=&quot;00444955&quot;/&gt;&lt;wsp:rsid wsp:val=&quot;00444F48&quot;/&gt;&lt;wsp:rsid wsp:val=&quot;00445187&quot;/&gt;&lt;wsp:rsid wsp:val=&quot;00445681&quot;/&gt;&lt;wsp:rsid wsp:val=&quot;0044570C&quot;/&gt;&lt;wsp:rsid wsp:val=&quot;00445C78&quot;/&gt;&lt;wsp:rsid wsp:val=&quot;004463CB&quot;/&gt;&lt;wsp:rsid wsp:val=&quot;00447AA2&quot;/&gt;&lt;wsp:rsid wsp:val=&quot;00450CEE&quot;/&gt;&lt;wsp:rsid wsp:val=&quot;004517EC&quot;/&gt;&lt;wsp:rsid wsp:val=&quot;00451867&quot;/&gt;&lt;wsp:rsid wsp:val=&quot;00451AAE&quot;/&gt;&lt;wsp:rsid wsp:val=&quot;00451B71&quot;/&gt;&lt;wsp:rsid wsp:val=&quot;00452111&quot;/&gt;&lt;wsp:rsid wsp:val=&quot;00452E03&quot;/&gt;&lt;wsp:rsid wsp:val=&quot;004534ED&quot;/&gt;&lt;wsp:rsid wsp:val=&quot;00453856&quot;/&gt;&lt;wsp:rsid wsp:val=&quot;0045392E&quot;/&gt;&lt;wsp:rsid wsp:val=&quot;00453EE5&quot;/&gt;&lt;wsp:rsid wsp:val=&quot;00454369&quot;/&gt;&lt;wsp:rsid wsp:val=&quot;004555FB&quot;/&gt;&lt;wsp:rsid wsp:val=&quot;00456561&quot;/&gt;&lt;wsp:rsid wsp:val=&quot;0046031F&quot;/&gt;&lt;wsp:rsid wsp:val=&quot;004603B3&quot;/&gt;&lt;wsp:rsid wsp:val=&quot;00460AF0&quot;/&gt;&lt;wsp:rsid wsp:val=&quot;004616F3&quot;/&gt;&lt;wsp:rsid wsp:val=&quot;004619B1&quot;/&gt;&lt;wsp:rsid wsp:val=&quot;00461B70&quot;/&gt;&lt;wsp:rsid wsp:val=&quot;004624C4&quot;/&gt;&lt;wsp:rsid wsp:val=&quot;004629B2&quot;/&gt;&lt;wsp:rsid wsp:val=&quot;00464258&quot;/&gt;&lt;wsp:rsid wsp:val=&quot;004647AF&quot;/&gt;&lt;wsp:rsid wsp:val=&quot;00464A35&quot;/&gt;&lt;wsp:rsid wsp:val=&quot;00464A63&quot;/&gt;&lt;wsp:rsid wsp:val=&quot;00464CBD&quot;/&gt;&lt;wsp:rsid wsp:val=&quot;00464DCD&quot;/&gt;&lt;wsp:rsid wsp:val=&quot;00465894&quot;/&gt;&lt;wsp:rsid wsp:val=&quot;0046699B&quot;/&gt;&lt;wsp:rsid wsp:val=&quot;0046712B&quot;/&gt;&lt;wsp:rsid wsp:val=&quot;00467650&quot;/&gt;&lt;wsp:rsid wsp:val=&quot;004676ED&quot;/&gt;&lt;wsp:rsid wsp:val=&quot;00471848&quot;/&gt;&lt;wsp:rsid wsp:val=&quot;00471A16&quot;/&gt;&lt;wsp:rsid wsp:val=&quot;00471ED0&quot;/&gt;&lt;wsp:rsid wsp:val=&quot;00472E18&quot;/&gt;&lt;wsp:rsid wsp:val=&quot;00472FE4&quot;/&gt;&lt;wsp:rsid wsp:val=&quot;004735B1&quot;/&gt;&lt;wsp:rsid wsp:val=&quot;00473B45&quot;/&gt;&lt;wsp:rsid wsp:val=&quot;00473BA5&quot;/&gt;&lt;wsp:rsid wsp:val=&quot;00473E39&quot;/&gt;&lt;wsp:rsid wsp:val=&quot;00475393&quot;/&gt;&lt;wsp:rsid wsp:val=&quot;004756B1&quot;/&gt;&lt;wsp:rsid wsp:val=&quot;0047586C&quot;/&gt;&lt;wsp:rsid wsp:val=&quot;00475BC1&quot;/&gt;&lt;wsp:rsid wsp:val=&quot;00476367&quot;/&gt;&lt;wsp:rsid wsp:val=&quot;0047671F&quot;/&gt;&lt;wsp:rsid wsp:val=&quot;00476F55&quot;/&gt;&lt;wsp:rsid wsp:val=&quot;0047755C&quot;/&gt;&lt;wsp:rsid wsp:val=&quot;00477967&quot;/&gt;&lt;wsp:rsid wsp:val=&quot;00480A2E&quot;/&gt;&lt;wsp:rsid wsp:val=&quot;00480DC2&quot;/&gt;&lt;wsp:rsid wsp:val=&quot;00480FE7&quot;/&gt;&lt;wsp:rsid wsp:val=&quot;0048145D&quot;/&gt;&lt;wsp:rsid wsp:val=&quot;00481E55&quot;/&gt;&lt;wsp:rsid wsp:val=&quot;004825BE&quot;/&gt;&lt;wsp:rsid wsp:val=&quot;00482734&quot;/&gt;&lt;wsp:rsid wsp:val=&quot;00483142&quot;/&gt;&lt;wsp:rsid wsp:val=&quot;00483436&quot;/&gt;&lt;wsp:rsid wsp:val=&quot;00483F50&quot;/&gt;&lt;wsp:rsid wsp:val=&quot;00483F53&quot;/&gt;&lt;wsp:rsid wsp:val=&quot;004848E1&quot;/&gt;&lt;wsp:rsid wsp:val=&quot;0048493C&quot;/&gt;&lt;wsp:rsid wsp:val=&quot;00485CFA&quot;/&gt;&lt;wsp:rsid wsp:val=&quot;0048621A&quot;/&gt;&lt;wsp:rsid wsp:val=&quot;004865E9&quot;/&gt;&lt;wsp:rsid wsp:val=&quot;00486E64&quot;/&gt;&lt;wsp:rsid wsp:val=&quot;00487397&quot;/&gt;&lt;wsp:rsid wsp:val=&quot;00487BDF&quot;/&gt;&lt;wsp:rsid wsp:val=&quot;00487CE4&quot;/&gt;&lt;wsp:rsid wsp:val=&quot;004904C8&quot;/&gt;&lt;wsp:rsid wsp:val=&quot;004907A9&quot;/&gt;&lt;wsp:rsid wsp:val=&quot;004909A9&quot;/&gt;&lt;wsp:rsid wsp:val=&quot;00490A3A&quot;/&gt;&lt;wsp:rsid wsp:val=&quot;00490D4B&quot;/&gt;&lt;wsp:rsid wsp:val=&quot;004910F7&quot;/&gt;&lt;wsp:rsid wsp:val=&quot;00491178&quot;/&gt;&lt;wsp:rsid wsp:val=&quot;00491765&quot;/&gt;&lt;wsp:rsid wsp:val=&quot;00491D17&quot;/&gt;&lt;wsp:rsid wsp:val=&quot;00492544&quot;/&gt;&lt;wsp:rsid wsp:val=&quot;00492780&quot;/&gt;&lt;wsp:rsid wsp:val=&quot;00492EB1&quot;/&gt;&lt;wsp:rsid wsp:val=&quot;0049385C&quot;/&gt;&lt;wsp:rsid wsp:val=&quot;004967F9&quot;/&gt;&lt;wsp:rsid wsp:val=&quot;00496A30&quot;/&gt;&lt;wsp:rsid wsp:val=&quot;0049761C&quot;/&gt;&lt;wsp:rsid wsp:val=&quot;004A0087&quot;/&gt;&lt;wsp:rsid wsp:val=&quot;004A0483&quot;/&gt;&lt;wsp:rsid wsp:val=&quot;004A094F&quot;/&gt;&lt;wsp:rsid wsp:val=&quot;004A102B&quot;/&gt;&lt;wsp:rsid wsp:val=&quot;004A243A&quot;/&gt;&lt;wsp:rsid wsp:val=&quot;004A244F&quot;/&gt;&lt;wsp:rsid wsp:val=&quot;004A3F79&quot;/&gt;&lt;wsp:rsid wsp:val=&quot;004A438A&quot;/&gt;&lt;wsp:rsid wsp:val=&quot;004A486D&quot;/&gt;&lt;wsp:rsid wsp:val=&quot;004A5228&quot;/&gt;&lt;wsp:rsid wsp:val=&quot;004A5E5C&quot;/&gt;&lt;wsp:rsid wsp:val=&quot;004A625A&quot;/&gt;&lt;wsp:rsid wsp:val=&quot;004A6368&quot;/&gt;&lt;wsp:rsid wsp:val=&quot;004A68D8&quot;/&gt;&lt;wsp:rsid wsp:val=&quot;004A6C9F&quot;/&gt;&lt;wsp:rsid wsp:val=&quot;004A7BA1&quot;/&gt;&lt;wsp:rsid wsp:val=&quot;004B0E0E&quot;/&gt;&lt;wsp:rsid wsp:val=&quot;004B0E44&quot;/&gt;&lt;wsp:rsid wsp:val=&quot;004B1B01&quot;/&gt;&lt;wsp:rsid wsp:val=&quot;004B1D33&quot;/&gt;&lt;wsp:rsid wsp:val=&quot;004B20DA&quot;/&gt;&lt;wsp:rsid wsp:val=&quot;004B30D3&quot;/&gt;&lt;wsp:rsid wsp:val=&quot;004B410D&quot;/&gt;&lt;wsp:rsid wsp:val=&quot;004B4451&quot;/&gt;&lt;wsp:rsid wsp:val=&quot;004B4618&quot;/&gt;&lt;wsp:rsid wsp:val=&quot;004B4BBA&quot;/&gt;&lt;wsp:rsid wsp:val=&quot;004B4CFE&quot;/&gt;&lt;wsp:rsid wsp:val=&quot;004B5330&quot;/&gt;&lt;wsp:rsid wsp:val=&quot;004B54FF&quot;/&gt;&lt;wsp:rsid wsp:val=&quot;004B5560&quot;/&gt;&lt;wsp:rsid wsp:val=&quot;004B7238&quot;/&gt;&lt;wsp:rsid wsp:val=&quot;004B7F05&quot;/&gt;&lt;wsp:rsid wsp:val=&quot;004C0D09&quot;/&gt;&lt;wsp:rsid wsp:val=&quot;004C16BF&quot;/&gt;&lt;wsp:rsid wsp:val=&quot;004C1812&quot;/&gt;&lt;wsp:rsid wsp:val=&quot;004C1AF0&quot;/&gt;&lt;wsp:rsid wsp:val=&quot;004C20C0&quot;/&gt;&lt;wsp:rsid wsp:val=&quot;004C3994&quot;/&gt;&lt;wsp:rsid wsp:val=&quot;004C3DEA&quot;/&gt;&lt;wsp:rsid wsp:val=&quot;004C3E06&quot;/&gt;&lt;wsp:rsid wsp:val=&quot;004C46FE&quot;/&gt;&lt;wsp:rsid wsp:val=&quot;004C5D83&quot;/&gt;&lt;wsp:rsid wsp:val=&quot;004C671D&quot;/&gt;&lt;wsp:rsid wsp:val=&quot;004C6C18&quot;/&gt;&lt;wsp:rsid wsp:val=&quot;004C6EA1&quot;/&gt;&lt;wsp:rsid wsp:val=&quot;004C7059&quot;/&gt;&lt;wsp:rsid wsp:val=&quot;004C7697&quot;/&gt;&lt;wsp:rsid wsp:val=&quot;004C7DDF&quot;/&gt;&lt;wsp:rsid wsp:val=&quot;004C7E0E&quot;/&gt;&lt;wsp:rsid wsp:val=&quot;004C7F40&quot;/&gt;&lt;wsp:rsid wsp:val=&quot;004D0027&quot;/&gt;&lt;wsp:rsid wsp:val=&quot;004D066E&quot;/&gt;&lt;wsp:rsid wsp:val=&quot;004D07C0&quot;/&gt;&lt;wsp:rsid wsp:val=&quot;004D1C01&quot;/&gt;&lt;wsp:rsid wsp:val=&quot;004D1F5B&quot;/&gt;&lt;wsp:rsid wsp:val=&quot;004D27B6&quot;/&gt;&lt;wsp:rsid wsp:val=&quot;004D2A48&quot;/&gt;&lt;wsp:rsid wsp:val=&quot;004D34D8&quot;/&gt;&lt;wsp:rsid wsp:val=&quot;004D355F&quot;/&gt;&lt;wsp:rsid wsp:val=&quot;004D3CA0&quot;/&gt;&lt;wsp:rsid wsp:val=&quot;004D432E&quot;/&gt;&lt;wsp:rsid wsp:val=&quot;004D4B9F&quot;/&gt;&lt;wsp:rsid wsp:val=&quot;004D4FE2&quot;/&gt;&lt;wsp:rsid wsp:val=&quot;004D4FF4&quot;/&gt;&lt;wsp:rsid wsp:val=&quot;004D57A5&quot;/&gt;&lt;wsp:rsid wsp:val=&quot;004D5E68&quot;/&gt;&lt;wsp:rsid wsp:val=&quot;004D6921&quot;/&gt;&lt;wsp:rsid wsp:val=&quot;004D6FBE&quot;/&gt;&lt;wsp:rsid wsp:val=&quot;004D779B&quot;/&gt;&lt;wsp:rsid wsp:val=&quot;004E09FA&quot;/&gt;&lt;wsp:rsid wsp:val=&quot;004E0A7C&quot;/&gt;&lt;wsp:rsid wsp:val=&quot;004E0B5F&quot;/&gt;&lt;wsp:rsid wsp:val=&quot;004E0D2E&quot;/&gt;&lt;wsp:rsid wsp:val=&quot;004E1166&quot;/&gt;&lt;wsp:rsid wsp:val=&quot;004E29AD&quot;/&gt;&lt;wsp:rsid wsp:val=&quot;004E2CF8&quot;/&gt;&lt;wsp:rsid wsp:val=&quot;004E2ED0&quot;/&gt;&lt;wsp:rsid wsp:val=&quot;004E2F2E&quot;/&gt;&lt;wsp:rsid wsp:val=&quot;004E3747&quot;/&gt;&lt;wsp:rsid wsp:val=&quot;004E3E5D&quot;/&gt;&lt;wsp:rsid wsp:val=&quot;004E4138&quot;/&gt;&lt;wsp:rsid wsp:val=&quot;004E43B3&quot;/&gt;&lt;wsp:rsid wsp:val=&quot;004E5220&quot;/&gt;&lt;wsp:rsid wsp:val=&quot;004E5E00&quot;/&gt;&lt;wsp:rsid wsp:val=&quot;004E605B&quot;/&gt;&lt;wsp:rsid wsp:val=&quot;004E64E8&quot;/&gt;&lt;wsp:rsid wsp:val=&quot;004E6DB9&quot;/&gt;&lt;wsp:rsid wsp:val=&quot;004E7394&quot;/&gt;&lt;wsp:rsid wsp:val=&quot;004E7E10&quot;/&gt;&lt;wsp:rsid wsp:val=&quot;004F0E1C&quot;/&gt;&lt;wsp:rsid wsp:val=&quot;004F1E6C&quot;/&gt;&lt;wsp:rsid wsp:val=&quot;004F2150&quot;/&gt;&lt;wsp:rsid wsp:val=&quot;004F244D&quot;/&gt;&lt;wsp:rsid wsp:val=&quot;004F3266&quot;/&gt;&lt;wsp:rsid wsp:val=&quot;004F32E1&quot;/&gt;&lt;wsp:rsid wsp:val=&quot;004F33A2&quot;/&gt;&lt;wsp:rsid wsp:val=&quot;004F3EF2&quot;/&gt;&lt;wsp:rsid wsp:val=&quot;004F4375&quot;/&gt;&lt;wsp:rsid wsp:val=&quot;004F4CBB&quot;/&gt;&lt;wsp:rsid wsp:val=&quot;004F62EF&quot;/&gt;&lt;wsp:rsid wsp:val=&quot;004F6A38&quot;/&gt;&lt;wsp:rsid wsp:val=&quot;004F77FA&quot;/&gt;&lt;wsp:rsid wsp:val=&quot;00500794&quot;/&gt;&lt;wsp:rsid wsp:val=&quot;00500F0E&quot;/&gt;&lt;wsp:rsid wsp:val=&quot;00501830&quot;/&gt;&lt;wsp:rsid wsp:val=&quot;00501C1C&quot;/&gt;&lt;wsp:rsid wsp:val=&quot;00502302&quot;/&gt;&lt;wsp:rsid wsp:val=&quot;005023AA&quot;/&gt;&lt;wsp:rsid wsp:val=&quot;00502EB5&quot;/&gt;&lt;wsp:rsid wsp:val=&quot;005039AF&quot;/&gt;&lt;wsp:rsid wsp:val=&quot;00504027&quot;/&gt;&lt;wsp:rsid wsp:val=&quot;005042C1&quot;/&gt;&lt;wsp:rsid wsp:val=&quot;00504B16&quot;/&gt;&lt;wsp:rsid wsp:val=&quot;005072D4&quot;/&gt;&lt;wsp:rsid wsp:val=&quot;005106CA&quot;/&gt;&lt;wsp:rsid wsp:val=&quot;00510F0A&quot;/&gt;&lt;wsp:rsid wsp:val=&quot;00510F11&quot;/&gt;&lt;wsp:rsid wsp:val=&quot;005114EC&quot;/&gt;&lt;wsp:rsid wsp:val=&quot;00511F1D&quot;/&gt;&lt;wsp:rsid wsp:val=&quot;0051200A&quot;/&gt;&lt;wsp:rsid wsp:val=&quot;0051225C&quot;/&gt;&lt;wsp:rsid wsp:val=&quot;005125CA&quot;/&gt;&lt;wsp:rsid wsp:val=&quot;00512AFE&quot;/&gt;&lt;wsp:rsid wsp:val=&quot;00512C6D&quot;/&gt;&lt;wsp:rsid wsp:val=&quot;00512EA6&quot;/&gt;&lt;wsp:rsid wsp:val=&quot;00513572&quot;/&gt;&lt;wsp:rsid wsp:val=&quot;005147BD&quot;/&gt;&lt;wsp:rsid wsp:val=&quot;0051494F&quot;/&gt;&lt;wsp:rsid wsp:val=&quot;00515077&quot;/&gt;&lt;wsp:rsid wsp:val=&quot;005154C1&quot;/&gt;&lt;wsp:rsid wsp:val=&quot;0051584A&quot;/&gt;&lt;wsp:rsid wsp:val=&quot;00515D91&quot;/&gt;&lt;wsp:rsid wsp:val=&quot;00515EFF&quot;/&gt;&lt;wsp:rsid wsp:val=&quot;00516269&quot;/&gt;&lt;wsp:rsid wsp:val=&quot;005178AD&quot;/&gt;&lt;wsp:rsid wsp:val=&quot;00517EAD&quot;/&gt;&lt;wsp:rsid wsp:val=&quot;00517F72&quot;/&gt;&lt;wsp:rsid wsp:val=&quot;00517F73&quot;/&gt;&lt;wsp:rsid wsp:val=&quot;0052003D&quot;/&gt;&lt;wsp:rsid wsp:val=&quot;0052041F&quot;/&gt;&lt;wsp:rsid wsp:val=&quot;0052070D&quot;/&gt;&lt;wsp:rsid wsp:val=&quot;0052092E&quot;/&gt;&lt;wsp:rsid wsp:val=&quot;005217D9&quot;/&gt;&lt;wsp:rsid wsp:val=&quot;00521877&quot;/&gt;&lt;wsp:rsid wsp:val=&quot;00521D0E&quot;/&gt;&lt;wsp:rsid wsp:val=&quot;00521D3B&quot;/&gt;&lt;wsp:rsid wsp:val=&quot;00522C97&quot;/&gt;&lt;wsp:rsid wsp:val=&quot;00522D52&quot;/&gt;&lt;wsp:rsid wsp:val=&quot;00523256&quot;/&gt;&lt;wsp:rsid wsp:val=&quot;00523E32&quot;/&gt;&lt;wsp:rsid wsp:val=&quot;00523E82&quot;/&gt;&lt;wsp:rsid wsp:val=&quot;00524509&quot;/&gt;&lt;wsp:rsid wsp:val=&quot;00524A6C&quot;/&gt;&lt;wsp:rsid wsp:val=&quot;00524AD9&quot;/&gt;&lt;wsp:rsid wsp:val=&quot;00524D7E&quot;/&gt;&lt;wsp:rsid wsp:val=&quot;00525290&quot;/&gt;&lt;wsp:rsid wsp:val=&quot;00526210&quot;/&gt;&lt;wsp:rsid wsp:val=&quot;00526445&quot;/&gt;&lt;wsp:rsid wsp:val=&quot;00527592&quot;/&gt;&lt;wsp:rsid wsp:val=&quot;00527982&quot;/&gt;&lt;wsp:rsid wsp:val=&quot;00530245&quot;/&gt;&lt;wsp:rsid wsp:val=&quot;005302D2&quot;/&gt;&lt;wsp:rsid wsp:val=&quot;00530E61&quot;/&gt;&lt;wsp:rsid wsp:val=&quot;00532369&quot;/&gt;&lt;wsp:rsid wsp:val=&quot;00532AF3&quot;/&gt;&lt;wsp:rsid wsp:val=&quot;005330DC&quot;/&gt;&lt;wsp:rsid wsp:val=&quot;00533C7D&quot;/&gt;&lt;wsp:rsid wsp:val=&quot;00533D93&quot;/&gt;&lt;wsp:rsid wsp:val=&quot;005342BA&quot;/&gt;&lt;wsp:rsid wsp:val=&quot;00534B45&quot;/&gt;&lt;wsp:rsid wsp:val=&quot;00536A25&quot;/&gt;&lt;wsp:rsid wsp:val=&quot;00536A9D&quot;/&gt;&lt;wsp:rsid wsp:val=&quot;00537501&quot;/&gt;&lt;wsp:rsid wsp:val=&quot;00537738&quot;/&gt;&lt;wsp:rsid wsp:val=&quot;0053794F&quot;/&gt;&lt;wsp:rsid wsp:val=&quot;00537FAA&quot;/&gt;&lt;wsp:rsid wsp:val=&quot;00540EDE&quot;/&gt;&lt;wsp:rsid wsp:val=&quot;00541519&quot;/&gt;&lt;wsp:rsid wsp:val=&quot;005416B2&quot;/&gt;&lt;wsp:rsid wsp:val=&quot;00541B0F&quot;/&gt;&lt;wsp:rsid wsp:val=&quot;0054236A&quot;/&gt;&lt;wsp:rsid wsp:val=&quot;00542532&quot;/&gt;&lt;wsp:rsid wsp:val=&quot;005438E3&quot;/&gt;&lt;wsp:rsid wsp:val=&quot;00543E8C&quot;/&gt;&lt;wsp:rsid wsp:val=&quot;005448F7&quot;/&gt;&lt;wsp:rsid wsp:val=&quot;00544958&quot;/&gt;&lt;wsp:rsid wsp:val=&quot;00544BB6&quot;/&gt;&lt;wsp:rsid wsp:val=&quot;0054557B&quot;/&gt;&lt;wsp:rsid wsp:val=&quot;00545EE7&quot;/&gt;&lt;wsp:rsid wsp:val=&quot;00546693&quot;/&gt;&lt;wsp:rsid wsp:val=&quot;00546C5D&quot;/&gt;&lt;wsp:rsid wsp:val=&quot;005470C7&quot;/&gt;&lt;wsp:rsid wsp:val=&quot;005471B7&quot;/&gt;&lt;wsp:rsid wsp:val=&quot;00547997&quot;/&gt;&lt;wsp:rsid wsp:val=&quot;005479D6&quot;/&gt;&lt;wsp:rsid wsp:val=&quot;0055106B&quot;/&gt;&lt;wsp:rsid wsp:val=&quot;005515E8&quot;/&gt;&lt;wsp:rsid wsp:val=&quot;00551CE9&quot;/&gt;&lt;wsp:rsid wsp:val=&quot;005527A1&quot;/&gt;&lt;wsp:rsid wsp:val=&quot;00552C36&quot;/&gt;&lt;wsp:rsid wsp:val=&quot;00552DE5&quot;/&gt;&lt;wsp:rsid wsp:val=&quot;00553B6C&quot;/&gt;&lt;wsp:rsid wsp:val=&quot;00553C1F&quot;/&gt;&lt;wsp:rsid wsp:val=&quot;0055419C&quot;/&gt;&lt;wsp:rsid wsp:val=&quot;00554B3D&quot;/&gt;&lt;wsp:rsid wsp:val=&quot;0055531B&quot;/&gt;&lt;wsp:rsid wsp:val=&quot;00555878&quot;/&gt;&lt;wsp:rsid wsp:val=&quot;00555B7B&quot;/&gt;&lt;wsp:rsid wsp:val=&quot;00556757&quot;/&gt;&lt;wsp:rsid wsp:val=&quot;00557672&quot;/&gt;&lt;wsp:rsid wsp:val=&quot;00560502&quot;/&gt;&lt;wsp:rsid wsp:val=&quot;005609B7&quot;/&gt;&lt;wsp:rsid wsp:val=&quot;00560E7A&quot;/&gt;&lt;wsp:rsid wsp:val=&quot;00561026&quot;/&gt;&lt;wsp:rsid wsp:val=&quot;00562D36&quot;/&gt;&lt;wsp:rsid wsp:val=&quot;00564AE7&quot;/&gt;&lt;wsp:rsid wsp:val=&quot;00564B91&quot;/&gt;&lt;wsp:rsid wsp:val=&quot;00565EA7&quot;/&gt;&lt;wsp:rsid wsp:val=&quot;00567262&quot;/&gt;&lt;wsp:rsid wsp:val=&quot;0056764E&quot;/&gt;&lt;wsp:rsid wsp:val=&quot;00567738&quot;/&gt;&lt;wsp:rsid wsp:val=&quot;00567B23&quot;/&gt;&lt;wsp:rsid wsp:val=&quot;00567B65&quot;/&gt;&lt;wsp:rsid wsp:val=&quot;00570BAC&quot;/&gt;&lt;wsp:rsid wsp:val=&quot;00570D30&quot;/&gt;&lt;wsp:rsid wsp:val=&quot;00570FA9&quot;/&gt;&lt;wsp:rsid wsp:val=&quot;00571225&quot;/&gt;&lt;wsp:rsid wsp:val=&quot;00571FE1&quot;/&gt;&lt;wsp:rsid wsp:val=&quot;00572039&quot;/&gt;&lt;wsp:rsid wsp:val=&quot;005725D3&quot;/&gt;&lt;wsp:rsid wsp:val=&quot;005727EF&quot;/&gt;&lt;wsp:rsid wsp:val=&quot;005729D2&quot;/&gt;&lt;wsp:rsid wsp:val=&quot;00572AD4&quot;/&gt;&lt;wsp:rsid wsp:val=&quot;00572ECC&quot;/&gt;&lt;wsp:rsid wsp:val=&quot;00573322&quot;/&gt;&lt;wsp:rsid wsp:val=&quot;00573A46&quot;/&gt;&lt;wsp:rsid wsp:val=&quot;005743C2&quot;/&gt;&lt;wsp:rsid wsp:val=&quot;00574673&quot;/&gt;&lt;wsp:rsid wsp:val=&quot;005746DC&quot;/&gt;&lt;wsp:rsid wsp:val=&quot;00574813&quot;/&gt;&lt;wsp:rsid wsp:val=&quot;00575141&quot;/&gt;&lt;wsp:rsid wsp:val=&quot;005755CC&quot;/&gt;&lt;wsp:rsid wsp:val=&quot;00576078&quot;/&gt;&lt;wsp:rsid wsp:val=&quot;005760E4&quot;/&gt;&lt;wsp:rsid wsp:val=&quot;0057715C&quot;/&gt;&lt;wsp:rsid wsp:val=&quot;0057791C&quot;/&gt;&lt;wsp:rsid wsp:val=&quot;0058046A&quot;/&gt;&lt;wsp:rsid wsp:val=&quot;00580FF3&quot;/&gt;&lt;wsp:rsid wsp:val=&quot;0058129E&quot;/&gt;&lt;wsp:rsid wsp:val=&quot;005813A6&quot;/&gt;&lt;wsp:rsid wsp:val=&quot;00581B79&quot;/&gt;&lt;wsp:rsid wsp:val=&quot;00581C8B&quot;/&gt;&lt;wsp:rsid wsp:val=&quot;00581DDC&quot;/&gt;&lt;wsp:rsid wsp:val=&quot;00581E36&quot;/&gt;&lt;wsp:rsid wsp:val=&quot;00582720&quot;/&gt;&lt;wsp:rsid wsp:val=&quot;00582A69&quot;/&gt;&lt;wsp:rsid wsp:val=&quot;00582B43&quot;/&gt;&lt;wsp:rsid wsp:val=&quot;00582B63&quot;/&gt;&lt;wsp:rsid wsp:val=&quot;00583728&quot;/&gt;&lt;wsp:rsid wsp:val=&quot;00585137&quot;/&gt;&lt;wsp:rsid wsp:val=&quot;0058529F&quot;/&gt;&lt;wsp:rsid wsp:val=&quot;00586225&quot;/&gt;&lt;wsp:rsid wsp:val=&quot;00586791&quot;/&gt;&lt;wsp:rsid wsp:val=&quot;005871DC&quot;/&gt;&lt;wsp:rsid wsp:val=&quot;00587224&quot;/&gt;&lt;wsp:rsid wsp:val=&quot;005876D1&quot;/&gt;&lt;wsp:rsid wsp:val=&quot;00590BB5&quot;/&gt;&lt;wsp:rsid wsp:val=&quot;00591401&quot;/&gt;&lt;wsp:rsid wsp:val=&quot;0059149D&quot;/&gt;&lt;wsp:rsid wsp:val=&quot;00591ADE&quot;/&gt;&lt;wsp:rsid wsp:val=&quot;00592CE1&quot;/&gt;&lt;wsp:rsid wsp:val=&quot;00592F27&quot;/&gt;&lt;wsp:rsid wsp:val=&quot;00593A33&quot;/&gt;&lt;wsp:rsid wsp:val=&quot;00593DF1&quot;/&gt;&lt;wsp:rsid wsp:val=&quot;00596145&quot;/&gt;&lt;wsp:rsid wsp:val=&quot;00596754&quot;/&gt;&lt;wsp:rsid wsp:val=&quot;00596C74&quot;/&gt;&lt;wsp:rsid wsp:val=&quot;005977AC&quot;/&gt;&lt;wsp:rsid wsp:val=&quot;005A0CC1&quot;/&gt;&lt;wsp:rsid wsp:val=&quot;005A123B&quot;/&gt;&lt;wsp:rsid wsp:val=&quot;005A1459&quot;/&gt;&lt;wsp:rsid wsp:val=&quot;005A2095&quot;/&gt;&lt;wsp:rsid wsp:val=&quot;005A23FD&quot;/&gt;&lt;wsp:rsid wsp:val=&quot;005A34BF&quot;/&gt;&lt;wsp:rsid wsp:val=&quot;005A3537&quot;/&gt;&lt;wsp:rsid wsp:val=&quot;005A360B&quot;/&gt;&lt;wsp:rsid wsp:val=&quot;005A368B&quot;/&gt;&lt;wsp:rsid wsp:val=&quot;005A3957&quot;/&gt;&lt;wsp:rsid wsp:val=&quot;005A3978&quot;/&gt;&lt;wsp:rsid wsp:val=&quot;005A3A57&quot;/&gt;&lt;wsp:rsid wsp:val=&quot;005A430B&quot;/&gt;&lt;wsp:rsid wsp:val=&quot;005A5A08&quot;/&gt;&lt;wsp:rsid wsp:val=&quot;005A5C83&quot;/&gt;&lt;wsp:rsid wsp:val=&quot;005A5CE4&quot;/&gt;&lt;wsp:rsid wsp:val=&quot;005A5EF4&quot;/&gt;&lt;wsp:rsid wsp:val=&quot;005A62A5&quot;/&gt;&lt;wsp:rsid wsp:val=&quot;005A6BC1&quot;/&gt;&lt;wsp:rsid wsp:val=&quot;005A7FB3&quot;/&gt;&lt;wsp:rsid wsp:val=&quot;005B086B&quot;/&gt;&lt;wsp:rsid wsp:val=&quot;005B12A9&quot;/&gt;&lt;wsp:rsid wsp:val=&quot;005B16AD&quot;/&gt;&lt;wsp:rsid wsp:val=&quot;005B17F9&quot;/&gt;&lt;wsp:rsid wsp:val=&quot;005B1C8D&quot;/&gt;&lt;wsp:rsid wsp:val=&quot;005B206B&quot;/&gt;&lt;wsp:rsid wsp:val=&quot;005B2E65&quot;/&gt;&lt;wsp:rsid wsp:val=&quot;005B354D&quot;/&gt;&lt;wsp:rsid wsp:val=&quot;005B399F&quot;/&gt;&lt;wsp:rsid wsp:val=&quot;005B3A42&quot;/&gt;&lt;wsp:rsid wsp:val=&quot;005B3B93&quot;/&gt;&lt;wsp:rsid wsp:val=&quot;005B3DDA&quot;/&gt;&lt;wsp:rsid wsp:val=&quot;005B3FA4&quot;/&gt;&lt;wsp:rsid wsp:val=&quot;005B41A0&quot;/&gt;&lt;wsp:rsid wsp:val=&quot;005B4519&quot;/&gt;&lt;wsp:rsid wsp:val=&quot;005B466F&quot;/&gt;&lt;wsp:rsid wsp:val=&quot;005B476F&quot;/&gt;&lt;wsp:rsid wsp:val=&quot;005B5228&quot;/&gt;&lt;wsp:rsid wsp:val=&quot;005B5787&quot;/&gt;&lt;wsp:rsid wsp:val=&quot;005B5D45&quot;/&gt;&lt;wsp:rsid wsp:val=&quot;005B65C0&quot;/&gt;&lt;wsp:rsid wsp:val=&quot;005B68DB&quot;/&gt;&lt;wsp:rsid wsp:val=&quot;005B7055&quot;/&gt;&lt;wsp:rsid wsp:val=&quot;005B761D&quot;/&gt;&lt;wsp:rsid wsp:val=&quot;005B7866&quot;/&gt;&lt;wsp:rsid wsp:val=&quot;005C0C0E&quot;/&gt;&lt;wsp:rsid wsp:val=&quot;005C0E91&quot;/&gt;&lt;wsp:rsid wsp:val=&quot;005C14B3&quot;/&gt;&lt;wsp:rsid wsp:val=&quot;005C18E4&quot;/&gt;&lt;wsp:rsid wsp:val=&quot;005C1CEB&quot;/&gt;&lt;wsp:rsid wsp:val=&quot;005C1E93&quot;/&gt;&lt;wsp:rsid wsp:val=&quot;005C298D&quot;/&gt;&lt;wsp:rsid wsp:val=&quot;005C40DE&quot;/&gt;&lt;wsp:rsid wsp:val=&quot;005C40F1&quot;/&gt;&lt;wsp:rsid wsp:val=&quot;005C4673&quot;/&gt;&lt;wsp:rsid wsp:val=&quot;005C4E0B&quot;/&gt;&lt;wsp:rsid wsp:val=&quot;005C5D36&quot;/&gt;&lt;wsp:rsid wsp:val=&quot;005C72B9&quot;/&gt;&lt;wsp:rsid wsp:val=&quot;005C7343&quot;/&gt;&lt;wsp:rsid wsp:val=&quot;005C75FA&quot;/&gt;&lt;wsp:rsid wsp:val=&quot;005D0ADF&quot;/&gt;&lt;wsp:rsid wsp:val=&quot;005D1037&quot;/&gt;&lt;wsp:rsid wsp:val=&quot;005D18A9&quot;/&gt;&lt;wsp:rsid wsp:val=&quot;005D195F&quot;/&gt;&lt;wsp:rsid wsp:val=&quot;005D201F&quot;/&gt;&lt;wsp:rsid wsp:val=&quot;005D279F&quot;/&gt;&lt;wsp:rsid wsp:val=&quot;005D2AA8&quot;/&gt;&lt;wsp:rsid wsp:val=&quot;005D31DB&quot;/&gt;&lt;wsp:rsid wsp:val=&quot;005D3612&quot;/&gt;&lt;wsp:rsid wsp:val=&quot;005D4720&quot;/&gt;&lt;wsp:rsid wsp:val=&quot;005D4C0C&quot;/&gt;&lt;wsp:rsid wsp:val=&quot;005D5CEE&quot;/&gt;&lt;wsp:rsid wsp:val=&quot;005D60EC&quot;/&gt;&lt;wsp:rsid wsp:val=&quot;005D61FA&quot;/&gt;&lt;wsp:rsid wsp:val=&quot;005D629F&quot;/&gt;&lt;wsp:rsid wsp:val=&quot;005D62DD&quot;/&gt;&lt;wsp:rsid wsp:val=&quot;005D6A6D&quot;/&gt;&lt;wsp:rsid wsp:val=&quot;005D7198&quot;/&gt;&lt;wsp:rsid wsp:val=&quot;005D7AAD&quot;/&gt;&lt;wsp:rsid wsp:val=&quot;005E0070&quot;/&gt;&lt;wsp:rsid wsp:val=&quot;005E0B23&quot;/&gt;&lt;wsp:rsid wsp:val=&quot;005E0EAB&quot;/&gt;&lt;wsp:rsid wsp:val=&quot;005E0EAE&quot;/&gt;&lt;wsp:rsid wsp:val=&quot;005E10BC&quot;/&gt;&lt;wsp:rsid wsp:val=&quot;005E17C0&quot;/&gt;&lt;wsp:rsid wsp:val=&quot;005E1D89&quot;/&gt;&lt;wsp:rsid wsp:val=&quot;005E3303&quot;/&gt;&lt;wsp:rsid wsp:val=&quot;005E3DEA&quot;/&gt;&lt;wsp:rsid wsp:val=&quot;005E41CF&quot;/&gt;&lt;wsp:rsid wsp:val=&quot;005E4592&quot;/&gt;&lt;wsp:rsid wsp:val=&quot;005E51A7&quot;/&gt;&lt;wsp:rsid wsp:val=&quot;005E55FC&quot;/&gt;&lt;wsp:rsid wsp:val=&quot;005E5E0A&quot;/&gt;&lt;wsp:rsid wsp:val=&quot;005E67B7&quot;/&gt;&lt;wsp:rsid wsp:val=&quot;005E739D&quot;/&gt;&lt;wsp:rsid wsp:val=&quot;005E7A8A&quot;/&gt;&lt;wsp:rsid wsp:val=&quot;005F0138&quot;/&gt;&lt;wsp:rsid wsp:val=&quot;005F0152&quot;/&gt;&lt;wsp:rsid wsp:val=&quot;005F0CE8&quot;/&gt;&lt;wsp:rsid wsp:val=&quot;005F0E72&quot;/&gt;&lt;wsp:rsid wsp:val=&quot;005F2100&quot;/&gt;&lt;wsp:rsid wsp:val=&quot;005F2123&quot;/&gt;&lt;wsp:rsid wsp:val=&quot;005F2961&quot;/&gt;&lt;wsp:rsid wsp:val=&quot;005F2B7C&quot;/&gt;&lt;wsp:rsid wsp:val=&quot;005F303E&quot;/&gt;&lt;wsp:rsid wsp:val=&quot;005F37EC&quot;/&gt;&lt;wsp:rsid wsp:val=&quot;005F38A9&quot;/&gt;&lt;wsp:rsid wsp:val=&quot;005F3A80&quot;/&gt;&lt;wsp:rsid wsp:val=&quot;005F41C8&quot;/&gt;&lt;wsp:rsid wsp:val=&quot;005F4B57&quot;/&gt;&lt;wsp:rsid wsp:val=&quot;005F597A&quot;/&gt;&lt;wsp:rsid wsp:val=&quot;005F5D6F&quot;/&gt;&lt;wsp:rsid wsp:val=&quot;005F5ED5&quot;/&gt;&lt;wsp:rsid wsp:val=&quot;005F64E1&quot;/&gt;&lt;wsp:rsid wsp:val=&quot;005F74B0&quot;/&gt;&lt;wsp:rsid wsp:val=&quot;005F794D&quot;/&gt;&lt;wsp:rsid wsp:val=&quot;005F7C23&quot;/&gt;&lt;wsp:rsid wsp:val=&quot;005F7D27&quot;/&gt;&lt;wsp:rsid wsp:val=&quot;0060144D&quot;/&gt;&lt;wsp:rsid wsp:val=&quot;00601720&quot;/&gt;&lt;wsp:rsid wsp:val=&quot;00603C01&quot;/&gt;&lt;wsp:rsid wsp:val=&quot;00603EC5&quot;/&gt;&lt;wsp:rsid wsp:val=&quot;00604277&quot;/&gt;&lt;wsp:rsid wsp:val=&quot;00604663&quot;/&gt;&lt;wsp:rsid wsp:val=&quot;006051EF&quot;/&gt;&lt;wsp:rsid wsp:val=&quot;00605422&quot;/&gt;&lt;wsp:rsid wsp:val=&quot;006059A8&quot;/&gt;&lt;wsp:rsid wsp:val=&quot;00605B48&quot;/&gt;&lt;wsp:rsid wsp:val=&quot;00606101&quot;/&gt;&lt;wsp:rsid wsp:val=&quot;006069BA&quot;/&gt;&lt;wsp:rsid wsp:val=&quot;00606B1B&quot;/&gt;&lt;wsp:rsid wsp:val=&quot;0060760C&quot;/&gt;&lt;wsp:rsid wsp:val=&quot;0061060F&quot;/&gt;&lt;wsp:rsid wsp:val=&quot;00610ABB&quot;/&gt;&lt;wsp:rsid wsp:val=&quot;00610C9E&quot;/&gt;&lt;wsp:rsid wsp:val=&quot;00612EED&quot;/&gt;&lt;wsp:rsid wsp:val=&quot;00613F15&quot;/&gt;&lt;wsp:rsid wsp:val=&quot;0061426F&quot;/&gt;&lt;wsp:rsid wsp:val=&quot;00614BEC&quot;/&gt;&lt;wsp:rsid wsp:val=&quot;0061695A&quot;/&gt;&lt;wsp:rsid wsp:val=&quot;00616D13&quot;/&gt;&lt;wsp:rsid wsp:val=&quot;0061722D&quot;/&gt;&lt;wsp:rsid wsp:val=&quot;006201FF&quot;/&gt;&lt;wsp:rsid wsp:val=&quot;0062056A&quot;/&gt;&lt;wsp:rsid wsp:val=&quot;00620885&quot;/&gt;&lt;wsp:rsid wsp:val=&quot;00620980&quot;/&gt;&lt;wsp:rsid wsp:val=&quot;00620DCB&quot;/&gt;&lt;wsp:rsid wsp:val=&quot;0062160D&quot;/&gt;&lt;wsp:rsid wsp:val=&quot;006216FF&quot;/&gt;&lt;wsp:rsid wsp:val=&quot;0062385E&quot;/&gt;&lt;wsp:rsid wsp:val=&quot;00623951&quot;/&gt;&lt;wsp:rsid wsp:val=&quot;00623BC7&quot;/&gt;&lt;wsp:rsid wsp:val=&quot;00624019&quot;/&gt;&lt;wsp:rsid wsp:val=&quot;0062419A&quot;/&gt;&lt;wsp:rsid wsp:val=&quot;006242C2&quot;/&gt;&lt;wsp:rsid wsp:val=&quot;00624B20&quot;/&gt;&lt;wsp:rsid wsp:val=&quot;0062570D&quot;/&gt;&lt;wsp:rsid wsp:val=&quot;0062579C&quot;/&gt;&lt;wsp:rsid wsp:val=&quot;00625CC1&quot;/&gt;&lt;wsp:rsid wsp:val=&quot;0062671F&quot;/&gt;&lt;wsp:rsid wsp:val=&quot;0062694A&quot;/&gt;&lt;wsp:rsid wsp:val=&quot;00626B99&quot;/&gt;&lt;wsp:rsid wsp:val=&quot;00626BD4&quot;/&gt;&lt;wsp:rsid wsp:val=&quot;00626C37&quot;/&gt;&lt;wsp:rsid wsp:val=&quot;0062761E&quot;/&gt;&lt;wsp:rsid wsp:val=&quot;0062773C&quot;/&gt;&lt;wsp:rsid wsp:val=&quot;00627C79&quot;/&gt;&lt;wsp:rsid wsp:val=&quot;00630156&quot;/&gt;&lt;wsp:rsid wsp:val=&quot;00630495&quot;/&gt;&lt;wsp:rsid wsp:val=&quot;0063049B&quot;/&gt;&lt;wsp:rsid wsp:val=&quot;00631BF6&quot;/&gt;&lt;wsp:rsid wsp:val=&quot;0063393B&quot;/&gt;&lt;wsp:rsid wsp:val=&quot;00633FDF&quot;/&gt;&lt;wsp:rsid wsp:val=&quot;00634670&quot;/&gt;&lt;wsp:rsid wsp:val=&quot;0063479F&quot;/&gt;&lt;wsp:rsid wsp:val=&quot;006347B7&quot;/&gt;&lt;wsp:rsid wsp:val=&quot;00634BE5&quot;/&gt;&lt;wsp:rsid wsp:val=&quot;00634CC1&quot;/&gt;&lt;wsp:rsid wsp:val=&quot;00634D28&quot;/&gt;&lt;wsp:rsid wsp:val=&quot;00634FE1&quot;/&gt;&lt;wsp:rsid wsp:val=&quot;00634FF3&quot;/&gt;&lt;wsp:rsid wsp:val=&quot;00635FF2&quot;/&gt;&lt;wsp:rsid wsp:val=&quot;006364EF&quot;/&gt;&lt;wsp:rsid wsp:val=&quot;00636CE0&quot;/&gt;&lt;wsp:rsid wsp:val=&quot;00637024&quot;/&gt;&lt;wsp:rsid wsp:val=&quot;0063763F&quot;/&gt;&lt;wsp:rsid wsp:val=&quot;00640B96&quot;/&gt;&lt;wsp:rsid wsp:val=&quot;00640BAE&quot;/&gt;&lt;wsp:rsid wsp:val=&quot;00641CED&quot;/&gt;&lt;wsp:rsid wsp:val=&quot;00642008&quot;/&gt;&lt;wsp:rsid wsp:val=&quot;00643572&quot;/&gt;&lt;wsp:rsid wsp:val=&quot;00643A7E&quot;/&gt;&lt;wsp:rsid wsp:val=&quot;0064444F&quot;/&gt;&lt;wsp:rsid wsp:val=&quot;00644766&quot;/&gt;&lt;wsp:rsid wsp:val=&quot;006457AF&quot;/&gt;&lt;wsp:rsid wsp:val=&quot;006457EF&quot;/&gt;&lt;wsp:rsid wsp:val=&quot;0064616F&quot;/&gt;&lt;wsp:rsid wsp:val=&quot;00646871&quot;/&gt;&lt;wsp:rsid wsp:val=&quot;00646AF8&quot;/&gt;&lt;wsp:rsid wsp:val=&quot;00646E67&quot;/&gt;&lt;wsp:rsid wsp:val=&quot;0064768F&quot;/&gt;&lt;wsp:rsid wsp:val=&quot;00647BF0&quot;/&gt;&lt;wsp:rsid wsp:val=&quot;00647C74&quot;/&gt;&lt;wsp:rsid wsp:val=&quot;00650546&quot;/&gt;&lt;wsp:rsid wsp:val=&quot;00650DFB&quot;/&gt;&lt;wsp:rsid wsp:val=&quot;00651644&quot;/&gt;&lt;wsp:rsid wsp:val=&quot;00652BDC&quot;/&gt;&lt;wsp:rsid wsp:val=&quot;006530B9&quot;/&gt;&lt;wsp:rsid wsp:val=&quot;006536EC&quot;/&gt;&lt;wsp:rsid wsp:val=&quot;00653EE1&quot;/&gt;&lt;wsp:rsid wsp:val=&quot;0065493C&quot;/&gt;&lt;wsp:rsid wsp:val=&quot;00654A85&quot;/&gt;&lt;wsp:rsid wsp:val=&quot;00654CC3&quot;/&gt;&lt;wsp:rsid wsp:val=&quot;00654E6E&quot;/&gt;&lt;wsp:rsid wsp:val=&quot;00655835&quot;/&gt;&lt;wsp:rsid wsp:val=&quot;00655DAC&quot;/&gt;&lt;wsp:rsid wsp:val=&quot;006563BF&quot;/&gt;&lt;wsp:rsid wsp:val=&quot;006564A2&quot;/&gt;&lt;wsp:rsid wsp:val=&quot;00656A6C&quot;/&gt;&lt;wsp:rsid wsp:val=&quot;00657CB2&quot;/&gt;&lt;wsp:rsid wsp:val=&quot;006600FC&quot;/&gt;&lt;wsp:rsid wsp:val=&quot;00660248&quot;/&gt;&lt;wsp:rsid wsp:val=&quot;0066065F&quot;/&gt;&lt;wsp:rsid wsp:val=&quot;006607DB&quot;/&gt;&lt;wsp:rsid wsp:val=&quot;00660863&quot;/&gt;&lt;wsp:rsid wsp:val=&quot;00660DC8&quot;/&gt;&lt;wsp:rsid wsp:val=&quot;00661068&quot;/&gt;&lt;wsp:rsid wsp:val=&quot;006615A8&quot;/&gt;&lt;wsp:rsid wsp:val=&quot;00661673&quot;/&gt;&lt;wsp:rsid wsp:val=&quot;0066174E&quot;/&gt;&lt;wsp:rsid wsp:val=&quot;00661C2B&quot;/&gt;&lt;wsp:rsid wsp:val=&quot;006629A5&quot;/&gt;&lt;wsp:rsid wsp:val=&quot;00662D7C&quot;/&gt;&lt;wsp:rsid wsp:val=&quot;006638AA&quot;/&gt;&lt;wsp:rsid wsp:val=&quot;006638C5&quot;/&gt;&lt;wsp:rsid wsp:val=&quot;006640E9&quot;/&gt;&lt;wsp:rsid wsp:val=&quot;006648E1&quot;/&gt;&lt;wsp:rsid wsp:val=&quot;006653D9&quot;/&gt;&lt;wsp:rsid wsp:val=&quot;00665AB2&quot;/&gt;&lt;wsp:rsid wsp:val=&quot;00665E5D&quot;/&gt;&lt;wsp:rsid wsp:val=&quot;006666ED&quot;/&gt;&lt;wsp:rsid wsp:val=&quot;00667445&quot;/&gt;&lt;wsp:rsid wsp:val=&quot;00667F5A&quot;/&gt;&lt;wsp:rsid wsp:val=&quot;006706C2&quot;/&gt;&lt;wsp:rsid wsp:val=&quot;00670738&quot;/&gt;&lt;wsp:rsid wsp:val=&quot;00670A0B&quot;/&gt;&lt;wsp:rsid wsp:val=&quot;00670CA5&quot;/&gt;&lt;wsp:rsid wsp:val=&quot;00671608&quot;/&gt;&lt;wsp:rsid wsp:val=&quot;0067164C&quot;/&gt;&lt;wsp:rsid wsp:val=&quot;00671B14&quot;/&gt;&lt;wsp:rsid wsp:val=&quot;00671B2D&quot;/&gt;&lt;wsp:rsid wsp:val=&quot;00671C49&quot;/&gt;&lt;wsp:rsid wsp:val=&quot;0067210E&quot;/&gt;&lt;wsp:rsid wsp:val=&quot;006729FA&quot;/&gt;&lt;wsp:rsid wsp:val=&quot;00672FAF&quot;/&gt;&lt;wsp:rsid wsp:val=&quot;00673567&quot;/&gt;&lt;wsp:rsid wsp:val=&quot;0067367B&quot;/&gt;&lt;wsp:rsid wsp:val=&quot;00674EC0&quot;/&gt;&lt;wsp:rsid wsp:val=&quot;006754E1&quot;/&gt;&lt;wsp:rsid wsp:val=&quot;0067595A&quot;/&gt;&lt;wsp:rsid wsp:val=&quot;00675D40&quot;/&gt;&lt;wsp:rsid wsp:val=&quot;00675E09&quot;/&gt;&lt;wsp:rsid wsp:val=&quot;00675E18&quot;/&gt;&lt;wsp:rsid wsp:val=&quot;00676376&quot;/&gt;&lt;wsp:rsid wsp:val=&quot;0067659A&quot;/&gt;&lt;wsp:rsid wsp:val=&quot;0067755B&quot;/&gt;&lt;wsp:rsid wsp:val=&quot;00677699&quot;/&gt;&lt;wsp:rsid wsp:val=&quot;006800E4&quot;/&gt;&lt;wsp:rsid wsp:val=&quot;00680CE4&quot;/&gt;&lt;wsp:rsid wsp:val=&quot;00680DC4&quot;/&gt;&lt;wsp:rsid wsp:val=&quot;00681551&quot;/&gt;&lt;wsp:rsid wsp:val=&quot;006815AC&quot;/&gt;&lt;wsp:rsid wsp:val=&quot;0068166D&quot;/&gt;&lt;wsp:rsid wsp:val=&quot;00681697&quot;/&gt;&lt;wsp:rsid wsp:val=&quot;00681829&quot;/&gt;&lt;wsp:rsid wsp:val=&quot;006819FF&quot;/&gt;&lt;wsp:rsid wsp:val=&quot;0068235E&quot;/&gt;&lt;wsp:rsid wsp:val=&quot;0068263A&quot;/&gt;&lt;wsp:rsid wsp:val=&quot;00683632&quot;/&gt;&lt;wsp:rsid wsp:val=&quot;00684E0A&quot;/&gt;&lt;wsp:rsid wsp:val=&quot;00684E41&quot;/&gt;&lt;wsp:rsid wsp:val=&quot;00685BAB&quot;/&gt;&lt;wsp:rsid wsp:val=&quot;00686075&quot;/&gt;&lt;wsp:rsid wsp:val=&quot;006864BA&quot;/&gt;&lt;wsp:rsid wsp:val=&quot;006869C6&quot;/&gt;&lt;wsp:rsid wsp:val=&quot;0068726B&quot;/&gt;&lt;wsp:rsid wsp:val=&quot;00690537&quot;/&gt;&lt;wsp:rsid wsp:val=&quot;00690A50&quot;/&gt;&lt;wsp:rsid wsp:val=&quot;006917F5&quot;/&gt;&lt;wsp:rsid wsp:val=&quot;006920F7&quot;/&gt;&lt;wsp:rsid wsp:val=&quot;00693499&quot;/&gt;&lt;wsp:rsid wsp:val=&quot;006934CF&quot;/&gt;&lt;wsp:rsid wsp:val=&quot;00693D78&quot;/&gt;&lt;wsp:rsid wsp:val=&quot;006947B1&quot;/&gt;&lt;wsp:rsid wsp:val=&quot;0069529C&quot;/&gt;&lt;wsp:rsid wsp:val=&quot;00695631&quot;/&gt;&lt;wsp:rsid wsp:val=&quot;00695A86&quot;/&gt;&lt;wsp:rsid wsp:val=&quot;00695EBD&quot;/&gt;&lt;wsp:rsid wsp:val=&quot;0069613C&quot;/&gt;&lt;wsp:rsid wsp:val=&quot;00696674&quot;/&gt;&lt;wsp:rsid wsp:val=&quot;00696E5B&quot;/&gt;&lt;wsp:rsid wsp:val=&quot;00696EB9&quot;/&gt;&lt;wsp:rsid wsp:val=&quot;00696FF1&quot;/&gt;&lt;wsp:rsid wsp:val=&quot;0069729B&quot;/&gt;&lt;wsp:rsid wsp:val=&quot;00697326&quot;/&gt;&lt;wsp:rsid wsp:val=&quot;006979AB&quot;/&gt;&lt;wsp:rsid wsp:val=&quot;006A048D&quot;/&gt;&lt;wsp:rsid wsp:val=&quot;006A07EA&quot;/&gt;&lt;wsp:rsid wsp:val=&quot;006A08BA&quot;/&gt;&lt;wsp:rsid wsp:val=&quot;006A09FD&quot;/&gt;&lt;wsp:rsid wsp:val=&quot;006A1174&quot;/&gt;&lt;wsp:rsid wsp:val=&quot;006A133B&quot;/&gt;&lt;wsp:rsid wsp:val=&quot;006A16AB&quot;/&gt;&lt;wsp:rsid wsp:val=&quot;006A181A&quot;/&gt;&lt;wsp:rsid wsp:val=&quot;006A187D&quot;/&gt;&lt;wsp:rsid wsp:val=&quot;006A1DA2&quot;/&gt;&lt;wsp:rsid wsp:val=&quot;006A1E09&quot;/&gt;&lt;wsp:rsid wsp:val=&quot;006A3787&quot;/&gt;&lt;wsp:rsid wsp:val=&quot;006A3938&quot;/&gt;&lt;wsp:rsid wsp:val=&quot;006A50F1&quot;/&gt;&lt;wsp:rsid wsp:val=&quot;006A51EB&quot;/&gt;&lt;wsp:rsid wsp:val=&quot;006A5D96&quot;/&gt;&lt;wsp:rsid wsp:val=&quot;006A60A3&quot;/&gt;&lt;wsp:rsid wsp:val=&quot;006A6D17&quot;/&gt;&lt;wsp:rsid wsp:val=&quot;006A6D84&quot;/&gt;&lt;wsp:rsid wsp:val=&quot;006A7419&quot;/&gt;&lt;wsp:rsid wsp:val=&quot;006A7A4F&quot;/&gt;&lt;wsp:rsid wsp:val=&quot;006B21DB&quot;/&gt;&lt;wsp:rsid wsp:val=&quot;006B2291&quot;/&gt;&lt;wsp:rsid wsp:val=&quot;006B288A&quot;/&gt;&lt;wsp:rsid wsp:val=&quot;006B3643&quot;/&gt;&lt;wsp:rsid wsp:val=&quot;006B42E9&quot;/&gt;&lt;wsp:rsid wsp:val=&quot;006B43F3&quot;/&gt;&lt;wsp:rsid wsp:val=&quot;006B4548&quot;/&gt;&lt;wsp:rsid wsp:val=&quot;006B4CAE&quot;/&gt;&lt;wsp:rsid wsp:val=&quot;006B50A5&quot;/&gt;&lt;wsp:rsid wsp:val=&quot;006B5A25&quot;/&gt;&lt;wsp:rsid wsp:val=&quot;006B6202&quot;/&gt;&lt;wsp:rsid wsp:val=&quot;006B621A&quot;/&gt;&lt;wsp:rsid wsp:val=&quot;006B6B90&quot;/&gt;&lt;wsp:rsid wsp:val=&quot;006B6EE3&quot;/&gt;&lt;wsp:rsid wsp:val=&quot;006B6FD9&quot;/&gt;&lt;wsp:rsid wsp:val=&quot;006B74D2&quot;/&gt;&lt;wsp:rsid wsp:val=&quot;006B7577&quot;/&gt;&lt;wsp:rsid wsp:val=&quot;006B76F3&quot;/&gt;&lt;wsp:rsid wsp:val=&quot;006B781D&quot;/&gt;&lt;wsp:rsid wsp:val=&quot;006C0285&quot;/&gt;&lt;wsp:rsid wsp:val=&quot;006C13B5&quot;/&gt;&lt;wsp:rsid wsp:val=&quot;006C1867&quot;/&gt;&lt;wsp:rsid wsp:val=&quot;006C296E&quot;/&gt;&lt;wsp:rsid wsp:val=&quot;006C4303&quot;/&gt;&lt;wsp:rsid wsp:val=&quot;006C46BF&quot;/&gt;&lt;wsp:rsid wsp:val=&quot;006C4E7E&quot;/&gt;&lt;wsp:rsid wsp:val=&quot;006C56B5&quot;/&gt;&lt;wsp:rsid wsp:val=&quot;006C59CC&quot;/&gt;&lt;wsp:rsid wsp:val=&quot;006C6419&quot;/&gt;&lt;wsp:rsid wsp:val=&quot;006C6764&quot;/&gt;&lt;wsp:rsid wsp:val=&quot;006C6D66&quot;/&gt;&lt;wsp:rsid wsp:val=&quot;006C76C0&quot;/&gt;&lt;wsp:rsid wsp:val=&quot;006C79A1&quot;/&gt;&lt;wsp:rsid wsp:val=&quot;006D004F&quot;/&gt;&lt;wsp:rsid wsp:val=&quot;006D0256&quot;/&gt;&lt;wsp:rsid wsp:val=&quot;006D071B&quot;/&gt;&lt;wsp:rsid wsp:val=&quot;006D117B&quot;/&gt;&lt;wsp:rsid wsp:val=&quot;006D15EA&quot;/&gt;&lt;wsp:rsid wsp:val=&quot;006D23EE&quot;/&gt;&lt;wsp:rsid wsp:val=&quot;006D2797&quot;/&gt;&lt;wsp:rsid wsp:val=&quot;006D2D92&quot;/&gt;&lt;wsp:rsid wsp:val=&quot;006D361B&quot;/&gt;&lt;wsp:rsid wsp:val=&quot;006D40BE&quot;/&gt;&lt;wsp:rsid wsp:val=&quot;006D469A&quot;/&gt;&lt;wsp:rsid wsp:val=&quot;006D4A8B&quot;/&gt;&lt;wsp:rsid wsp:val=&quot;006D4FA4&quot;/&gt;&lt;wsp:rsid wsp:val=&quot;006D5775&quot;/&gt;&lt;wsp:rsid wsp:val=&quot;006D5C16&quot;/&gt;&lt;wsp:rsid wsp:val=&quot;006D5CD7&quot;/&gt;&lt;wsp:rsid wsp:val=&quot;006D5F69&quot;/&gt;&lt;wsp:rsid wsp:val=&quot;006D604C&quot;/&gt;&lt;wsp:rsid wsp:val=&quot;006D6424&quot;/&gt;&lt;wsp:rsid wsp:val=&quot;006D6827&quot;/&gt;&lt;wsp:rsid wsp:val=&quot;006E060C&quot;/&gt;&lt;wsp:rsid wsp:val=&quot;006E10F5&quot;/&gt;&lt;wsp:rsid wsp:val=&quot;006E1D92&quot;/&gt;&lt;wsp:rsid wsp:val=&quot;006E25C9&quot;/&gt;&lt;wsp:rsid wsp:val=&quot;006E2897&quot;/&gt;&lt;wsp:rsid wsp:val=&quot;006E2B50&quot;/&gt;&lt;wsp:rsid wsp:val=&quot;006E301D&quot;/&gt;&lt;wsp:rsid wsp:val=&quot;006E311E&quot;/&gt;&lt;wsp:rsid wsp:val=&quot;006E336F&quot;/&gt;&lt;wsp:rsid wsp:val=&quot;006E3726&quot;/&gt;&lt;wsp:rsid wsp:val=&quot;006E3793&quot;/&gt;&lt;wsp:rsid wsp:val=&quot;006E4886&quot;/&gt;&lt;wsp:rsid wsp:val=&quot;006E62E0&quot;/&gt;&lt;wsp:rsid wsp:val=&quot;006E6A47&quot;/&gt;&lt;wsp:rsid wsp:val=&quot;006E788D&quot;/&gt;&lt;wsp:rsid wsp:val=&quot;006F0B89&quot;/&gt;&lt;wsp:rsid wsp:val=&quot;006F1336&quot;/&gt;&lt;wsp:rsid wsp:val=&quot;006F2226&quot;/&gt;&lt;wsp:rsid wsp:val=&quot;006F342B&quot;/&gt;&lt;wsp:rsid wsp:val=&quot;006F405F&quot;/&gt;&lt;wsp:rsid wsp:val=&quot;006F4433&quot;/&gt;&lt;wsp:rsid wsp:val=&quot;006F4592&quot;/&gt;&lt;wsp:rsid wsp:val=&quot;006F48E2&quot;/&gt;&lt;wsp:rsid wsp:val=&quot;006F49D9&quot;/&gt;&lt;wsp:rsid wsp:val=&quot;006F6AB2&quot;/&gt;&lt;wsp:rsid wsp:val=&quot;006F73D2&quot;/&gt;&lt;wsp:rsid wsp:val=&quot;006F79FB&quot;/&gt;&lt;wsp:rsid wsp:val=&quot;006F7FD0&quot;/&gt;&lt;wsp:rsid wsp:val=&quot;007000F0&quot;/&gt;&lt;wsp:rsid wsp:val=&quot;007007F8&quot;/&gt;&lt;wsp:rsid wsp:val=&quot;0070139A&quot;/&gt;&lt;wsp:rsid wsp:val=&quot;00702889&quot;/&gt;&lt;wsp:rsid wsp:val=&quot;00703923&quot;/&gt;&lt;wsp:rsid wsp:val=&quot;00703A17&quot;/&gt;&lt;wsp:rsid wsp:val=&quot;00703DBA&quot;/&gt;&lt;wsp:rsid wsp:val=&quot;00703FA2&quot;/&gt;&lt;wsp:rsid wsp:val=&quot;00704CF7&quot;/&gt;&lt;wsp:rsid wsp:val=&quot;00705A42&quot;/&gt;&lt;wsp:rsid wsp:val=&quot;00705B66&quot;/&gt;&lt;wsp:rsid wsp:val=&quot;00706721&quot;/&gt;&lt;wsp:rsid wsp:val=&quot;00707681&quot;/&gt;&lt;wsp:rsid wsp:val=&quot;007078A9&quot;/&gt;&lt;wsp:rsid wsp:val=&quot;00707BAF&quot;/&gt;&lt;wsp:rsid wsp:val=&quot;007106A9&quot;/&gt;&lt;wsp:rsid wsp:val=&quot;00711633&quot;/&gt;&lt;wsp:rsid wsp:val=&quot;00711EC3&quot;/&gt;&lt;wsp:rsid wsp:val=&quot;0071260D&quot;/&gt;&lt;wsp:rsid wsp:val=&quot;00712957&quot;/&gt;&lt;wsp:rsid wsp:val=&quot;00712F90&quot;/&gt;&lt;wsp:rsid wsp:val=&quot;007133A2&quot;/&gt;&lt;wsp:rsid wsp:val=&quot;00714C1C&quot;/&gt;&lt;wsp:rsid wsp:val=&quot;007165F1&quot;/&gt;&lt;wsp:rsid wsp:val=&quot;007167E8&quot;/&gt;&lt;wsp:rsid wsp:val=&quot;00717A68&quot;/&gt;&lt;wsp:rsid wsp:val=&quot;00720298&quot;/&gt;&lt;wsp:rsid wsp:val=&quot;0072098C&quot;/&gt;&lt;wsp:rsid wsp:val=&quot;00721773&quot;/&gt;&lt;wsp:rsid wsp:val=&quot;00721E38&quot;/&gt;&lt;wsp:rsid wsp:val=&quot;00722E4B&quot;/&gt;&lt;wsp:rsid wsp:val=&quot;00722EE1&quot;/&gt;&lt;wsp:rsid wsp:val=&quot;0072322E&quot;/&gt;&lt;wsp:rsid wsp:val=&quot;007235D1&quot;/&gt;&lt;wsp:rsid wsp:val=&quot;00723D08&quot;/&gt;&lt;wsp:rsid wsp:val=&quot;007244BE&quot;/&gt;&lt;wsp:rsid wsp:val=&quot;00724739&quot;/&gt;&lt;wsp:rsid wsp:val=&quot;007247B1&quot;/&gt;&lt;wsp:rsid wsp:val=&quot;00724A65&quot;/&gt;&lt;wsp:rsid wsp:val=&quot;00725123&quot;/&gt;&lt;wsp:rsid wsp:val=&quot;007252D0&quot;/&gt;&lt;wsp:rsid wsp:val=&quot;00725A58&quot;/&gt;&lt;wsp:rsid wsp:val=&quot;0072668C&quot;/&gt;&lt;wsp:rsid wsp:val=&quot;0072685F&quot;/&gt;&lt;wsp:rsid wsp:val=&quot;007275EF&quot;/&gt;&lt;wsp:rsid wsp:val=&quot;00727DDD&quot;/&gt;&lt;wsp:rsid wsp:val=&quot;00730260&quot;/&gt;&lt;wsp:rsid wsp:val=&quot;0073091A&quot;/&gt;&lt;wsp:rsid wsp:val=&quot;0073131F&quot;/&gt;&lt;wsp:rsid wsp:val=&quot;00731444&quot;/&gt;&lt;wsp:rsid wsp:val=&quot;00731D75&quot;/&gt;&lt;wsp:rsid wsp:val=&quot;007323B2&quot;/&gt;&lt;wsp:rsid wsp:val=&quot;00732A91&quot;/&gt;&lt;wsp:rsid wsp:val=&quot;00733142&quot;/&gt;&lt;wsp:rsid wsp:val=&quot;00733216&quot;/&gt;&lt;wsp:rsid wsp:val=&quot;00733251&quot;/&gt;&lt;wsp:rsid wsp:val=&quot;007337AB&quot;/&gt;&lt;wsp:rsid wsp:val=&quot;007337FB&quot;/&gt;&lt;wsp:rsid wsp:val=&quot;00733C59&quot;/&gt;&lt;wsp:rsid wsp:val=&quot;00733F13&quot;/&gt;&lt;wsp:rsid wsp:val=&quot;0073432D&quot;/&gt;&lt;wsp:rsid wsp:val=&quot;00734444&quot;/&gt;&lt;wsp:rsid wsp:val=&quot;0073454B&quot;/&gt;&lt;wsp:rsid wsp:val=&quot;00734952&quot;/&gt;&lt;wsp:rsid wsp:val=&quot;00735BA7&quot;/&gt;&lt;wsp:rsid wsp:val=&quot;007361B1&quot;/&gt;&lt;wsp:rsid wsp:val=&quot;00737505&quot;/&gt;&lt;wsp:rsid wsp:val=&quot;00740037&quot;/&gt;&lt;wsp:rsid wsp:val=&quot;0074003A&quot;/&gt;&lt;wsp:rsid wsp:val=&quot;00740566&quot;/&gt;&lt;wsp:rsid wsp:val=&quot;00740DC0&quot;/&gt;&lt;wsp:rsid wsp:val=&quot;007410B1&quot;/&gt;&lt;wsp:rsid wsp:val=&quot;00741178&quot;/&gt;&lt;wsp:rsid wsp:val=&quot;007420DF&quot;/&gt;&lt;wsp:rsid wsp:val=&quot;00742124&quot;/&gt;&lt;wsp:rsid wsp:val=&quot;007422AB&quot;/&gt;&lt;wsp:rsid wsp:val=&quot;007423A7&quot;/&gt;&lt;wsp:rsid wsp:val=&quot;00742772&quot;/&gt;&lt;wsp:rsid wsp:val=&quot;00742DF6&quot;/&gt;&lt;wsp:rsid wsp:val=&quot;0074367B&quot;/&gt;&lt;wsp:rsid wsp:val=&quot;00743B1A&quot;/&gt;&lt;wsp:rsid wsp:val=&quot;00743E9E&quot;/&gt;&lt;wsp:rsid wsp:val=&quot;00743EEC&quot;/&gt;&lt;wsp:rsid wsp:val=&quot;00744195&quot;/&gt;&lt;wsp:rsid wsp:val=&quot;0074447B&quot;/&gt;&lt;wsp:rsid wsp:val=&quot;007448E2&quot;/&gt;&lt;wsp:rsid wsp:val=&quot;0074499D&quot;/&gt;&lt;wsp:rsid wsp:val=&quot;007455CD&quot;/&gt;&lt;wsp:rsid wsp:val=&quot;00745ABF&quot;/&gt;&lt;wsp:rsid wsp:val=&quot;00746741&quot;/&gt;&lt;wsp:rsid wsp:val=&quot;007468C7&quot;/&gt;&lt;wsp:rsid wsp:val=&quot;00746FAC&quot;/&gt;&lt;wsp:rsid wsp:val=&quot;007473DA&quot;/&gt;&lt;wsp:rsid wsp:val=&quot;00747FD5&quot;/&gt;&lt;wsp:rsid wsp:val=&quot;00750360&quot;/&gt;&lt;wsp:rsid wsp:val=&quot;00750532&quot;/&gt;&lt;wsp:rsid wsp:val=&quot;00750A03&quot;/&gt;&lt;wsp:rsid wsp:val=&quot;00750B55&quot;/&gt;&lt;wsp:rsid wsp:val=&quot;00750C43&quot;/&gt;&lt;wsp:rsid wsp:val=&quot;00750DF5&quot;/&gt;&lt;wsp:rsid wsp:val=&quot;00751158&quot;/&gt;&lt;wsp:rsid wsp:val=&quot;007511F6&quot;/&gt;&lt;wsp:rsid wsp:val=&quot;00751B5A&quot;/&gt;&lt;wsp:rsid wsp:val=&quot;00752178&quot;/&gt;&lt;wsp:rsid wsp:val=&quot;0075232D&quot;/&gt;&lt;wsp:rsid wsp:val=&quot;00753261&quot;/&gt;&lt;wsp:rsid wsp:val=&quot;007546ED&quot;/&gt;&lt;wsp:rsid wsp:val=&quot;00754C0F&quot;/&gt;&lt;wsp:rsid wsp:val=&quot;00754C1B&quot;/&gt;&lt;wsp:rsid wsp:val=&quot;007555B4&quot;/&gt;&lt;wsp:rsid wsp:val=&quot;00755F90&quot;/&gt;&lt;wsp:rsid wsp:val=&quot;00756E7F&quot;/&gt;&lt;wsp:rsid wsp:val=&quot;00757A0F&quot;/&gt;&lt;wsp:rsid wsp:val=&quot;00757A17&quot;/&gt;&lt;wsp:rsid wsp:val=&quot;00760409&quot;/&gt;&lt;wsp:rsid wsp:val=&quot;00760A51&quot;/&gt;&lt;wsp:rsid wsp:val=&quot;00760EB1&quot;/&gt;&lt;wsp:rsid wsp:val=&quot;00760F1A&quot;/&gt;&lt;wsp:rsid wsp:val=&quot;007612AD&quot;/&gt;&lt;wsp:rsid wsp:val=&quot;007614C9&quot;/&gt;&lt;wsp:rsid wsp:val=&quot;00761EA4&quot;/&gt;&lt;wsp:rsid wsp:val=&quot;0076215C&quot;/&gt;&lt;wsp:rsid wsp:val=&quot;007624C1&quot;/&gt;&lt;wsp:rsid wsp:val=&quot;00762B73&quot;/&gt;&lt;wsp:rsid wsp:val=&quot;00762C7F&quot;/&gt;&lt;wsp:rsid wsp:val=&quot;00762C8D&quot;/&gt;&lt;wsp:rsid wsp:val=&quot;00763C64&quot;/&gt;&lt;wsp:rsid wsp:val=&quot;0076534B&quot;/&gt;&lt;wsp:rsid wsp:val=&quot;007668BC&quot;/&gt;&lt;wsp:rsid wsp:val=&quot;007668D2&quot;/&gt;&lt;wsp:rsid wsp:val=&quot;00767BA3&quot;/&gt;&lt;wsp:rsid wsp:val=&quot;00767CC6&quot;/&gt;&lt;wsp:rsid wsp:val=&quot;00770176&quot;/&gt;&lt;wsp:rsid wsp:val=&quot;00770822&quot;/&gt;&lt;wsp:rsid wsp:val=&quot;007709DE&quot;/&gt;&lt;wsp:rsid wsp:val=&quot;00770EFF&quot;/&gt;&lt;wsp:rsid wsp:val=&quot;00772DFA&quot;/&gt;&lt;wsp:rsid wsp:val=&quot;007730E6&quot;/&gt;&lt;wsp:rsid wsp:val=&quot;00773365&quot;/&gt;&lt;wsp:rsid wsp:val=&quot;007741E6&quot;/&gt;&lt;wsp:rsid wsp:val=&quot;00774BAC&quot;/&gt;&lt;wsp:rsid wsp:val=&quot;0077556F&quot;/&gt;&lt;wsp:rsid wsp:val=&quot;007755DA&quot;/&gt;&lt;wsp:rsid wsp:val=&quot;0077568A&quot;/&gt;&lt;wsp:rsid wsp:val=&quot;00776B8C&quot;/&gt;&lt;wsp:rsid wsp:val=&quot;00776D5E&quot;/&gt;&lt;wsp:rsid wsp:val=&quot;00777030&quot;/&gt;&lt;wsp:rsid wsp:val=&quot;00777865&quot;/&gt;&lt;wsp:rsid wsp:val=&quot;00777FA0&quot;/&gt;&lt;wsp:rsid wsp:val=&quot;00781258&quot;/&gt;&lt;wsp:rsid wsp:val=&quot;007817D8&quot;/&gt;&lt;wsp:rsid wsp:val=&quot;0078212E&quot;/&gt;&lt;wsp:rsid wsp:val=&quot;00782490&quot;/&gt;&lt;wsp:rsid wsp:val=&quot;0078374E&quot;/&gt;&lt;wsp:rsid wsp:val=&quot;00783F8D&quot;/&gt;&lt;wsp:rsid wsp:val=&quot;00784432&quot;/&gt;&lt;wsp:rsid wsp:val=&quot;00784B77&quot;/&gt;&lt;wsp:rsid wsp:val=&quot;00784D87&quot;/&gt;&lt;wsp:rsid wsp:val=&quot;00785379&quot;/&gt;&lt;wsp:rsid wsp:val=&quot;00785755&quot;/&gt;&lt;wsp:rsid wsp:val=&quot;00785AF1&quot;/&gt;&lt;wsp:rsid wsp:val=&quot;00786120&quot;/&gt;&lt;wsp:rsid wsp:val=&quot;007865F7&quot;/&gt;&lt;wsp:rsid wsp:val=&quot;007867AB&quot;/&gt;&lt;wsp:rsid wsp:val=&quot;00786E62&quot;/&gt;&lt;wsp:rsid wsp:val=&quot;00787A35&quot;/&gt;&lt;wsp:rsid wsp:val=&quot;007904E1&quot;/&gt;&lt;wsp:rsid wsp:val=&quot;00791870&quot;/&gt;&lt;wsp:rsid wsp:val=&quot;00791B5E&quot;/&gt;&lt;wsp:rsid wsp:val=&quot;00791C3D&quot;/&gt;&lt;wsp:rsid wsp:val=&quot;00791DBC&quot;/&gt;&lt;wsp:rsid wsp:val=&quot;00791E77&quot;/&gt;&lt;wsp:rsid wsp:val=&quot;00791EE3&quot;/&gt;&lt;wsp:rsid wsp:val=&quot;007923D6&quot;/&gt;&lt;wsp:rsid wsp:val=&quot;00792412&quot;/&gt;&lt;wsp:rsid wsp:val=&quot;00792577&quot;/&gt;&lt;wsp:rsid wsp:val=&quot;00793B0E&quot;/&gt;&lt;wsp:rsid wsp:val=&quot;0079403F&quot;/&gt;&lt;wsp:rsid wsp:val=&quot;007944AB&quot;/&gt;&lt;wsp:rsid wsp:val=&quot;00794966&quot;/&gt;&lt;wsp:rsid wsp:val=&quot;00794E52&quot;/&gt;&lt;wsp:rsid wsp:val=&quot;00795416&quot;/&gt;&lt;wsp:rsid wsp:val=&quot;007958EE&quot;/&gt;&lt;wsp:rsid wsp:val=&quot;00796A81&quot;/&gt;&lt;wsp:rsid wsp:val=&quot;00797009&quot;/&gt;&lt;wsp:rsid wsp:val=&quot;007971F3&quot;/&gt;&lt;wsp:rsid wsp:val=&quot;0079738D&quot;/&gt;&lt;wsp:rsid wsp:val=&quot;00797906&quot;/&gt;&lt;wsp:rsid wsp:val=&quot;0079790C&quot;/&gt;&lt;wsp:rsid wsp:val=&quot;007979E2&quot;/&gt;&lt;wsp:rsid wsp:val=&quot;00797E7A&quot;/&gt;&lt;wsp:rsid wsp:val=&quot;007A13B6&quot;/&gt;&lt;wsp:rsid wsp:val=&quot;007A1822&quot;/&gt;&lt;wsp:rsid wsp:val=&quot;007A1B5A&quot;/&gt;&lt;wsp:rsid wsp:val=&quot;007A2D8B&quot;/&gt;&lt;wsp:rsid wsp:val=&quot;007A3049&quot;/&gt;&lt;wsp:rsid wsp:val=&quot;007A3984&quot;/&gt;&lt;wsp:rsid wsp:val=&quot;007A3C1C&quot;/&gt;&lt;wsp:rsid wsp:val=&quot;007A42DE&quot;/&gt;&lt;wsp:rsid wsp:val=&quot;007A4965&quot;/&gt;&lt;wsp:rsid wsp:val=&quot;007A4DEA&quot;/&gt;&lt;wsp:rsid wsp:val=&quot;007A5382&quot;/&gt;&lt;wsp:rsid wsp:val=&quot;007A543B&quot;/&gt;&lt;wsp:rsid wsp:val=&quot;007A55CF&quot;/&gt;&lt;wsp:rsid wsp:val=&quot;007A6463&quot;/&gt;&lt;wsp:rsid wsp:val=&quot;007A69EA&quot;/&gt;&lt;wsp:rsid wsp:val=&quot;007A7793&quot;/&gt;&lt;wsp:rsid wsp:val=&quot;007A7812&quot;/&gt;&lt;wsp:rsid wsp:val=&quot;007A7A34&quot;/&gt;&lt;wsp:rsid wsp:val=&quot;007B0839&quot;/&gt;&lt;wsp:rsid wsp:val=&quot;007B0A89&quot;/&gt;&lt;wsp:rsid wsp:val=&quot;007B0AFE&quot;/&gt;&lt;wsp:rsid wsp:val=&quot;007B116E&quot;/&gt;&lt;wsp:rsid wsp:val=&quot;007B13F4&quot;/&gt;&lt;wsp:rsid wsp:val=&quot;007B1C27&quot;/&gt;&lt;wsp:rsid wsp:val=&quot;007B2225&quot;/&gt;&lt;wsp:rsid wsp:val=&quot;007B26DD&quot;/&gt;&lt;wsp:rsid wsp:val=&quot;007B2B44&quot;/&gt;&lt;wsp:rsid wsp:val=&quot;007B3385&quot;/&gt;&lt;wsp:rsid wsp:val=&quot;007B3810&quot;/&gt;&lt;wsp:rsid wsp:val=&quot;007B4055&quot;/&gt;&lt;wsp:rsid wsp:val=&quot;007B41DA&quot;/&gt;&lt;wsp:rsid wsp:val=&quot;007B4AF9&quot;/&gt;&lt;wsp:rsid wsp:val=&quot;007B4D38&quot;/&gt;&lt;wsp:rsid wsp:val=&quot;007B518E&quot;/&gt;&lt;wsp:rsid wsp:val=&quot;007B52B5&quot;/&gt;&lt;wsp:rsid wsp:val=&quot;007B5515&quot;/&gt;&lt;wsp:rsid wsp:val=&quot;007B556B&quot;/&gt;&lt;wsp:rsid wsp:val=&quot;007B5E85&quot;/&gt;&lt;wsp:rsid wsp:val=&quot;007B636B&quot;/&gt;&lt;wsp:rsid wsp:val=&quot;007B652C&quot;/&gt;&lt;wsp:rsid wsp:val=&quot;007B6901&quot;/&gt;&lt;wsp:rsid wsp:val=&quot;007B7423&quot;/&gt;&lt;wsp:rsid wsp:val=&quot;007B7655&quot;/&gt;&lt;wsp:rsid wsp:val=&quot;007C03E1&quot;/&gt;&lt;wsp:rsid wsp:val=&quot;007C086E&quot;/&gt;&lt;wsp:rsid wsp:val=&quot;007C1776&quot;/&gt;&lt;wsp:rsid wsp:val=&quot;007C1D4E&quot;/&gt;&lt;wsp:rsid wsp:val=&quot;007C1F89&quot;/&gt;&lt;wsp:rsid wsp:val=&quot;007C2FDF&quot;/&gt;&lt;wsp:rsid wsp:val=&quot;007C30AF&quot;/&gt;&lt;wsp:rsid wsp:val=&quot;007C30E7&quot;/&gt;&lt;wsp:rsid wsp:val=&quot;007C3120&quot;/&gt;&lt;wsp:rsid wsp:val=&quot;007C3949&quot;/&gt;&lt;wsp:rsid wsp:val=&quot;007C485F&quot;/&gt;&lt;wsp:rsid wsp:val=&quot;007C55E9&quot;/&gt;&lt;wsp:rsid wsp:val=&quot;007C5DC9&quot;/&gt;&lt;wsp:rsid wsp:val=&quot;007C5E32&quot;/&gt;&lt;wsp:rsid wsp:val=&quot;007C61E6&quot;/&gt;&lt;wsp:rsid wsp:val=&quot;007C6333&quot;/&gt;&lt;wsp:rsid wsp:val=&quot;007C6467&quot;/&gt;&lt;wsp:rsid wsp:val=&quot;007C6B45&quot;/&gt;&lt;wsp:rsid wsp:val=&quot;007C71BD&quot;/&gt;&lt;wsp:rsid wsp:val=&quot;007C738B&quot;/&gt;&lt;wsp:rsid wsp:val=&quot;007C7E18&quot;/&gt;&lt;wsp:rsid wsp:val=&quot;007D0DD5&quot;/&gt;&lt;wsp:rsid wsp:val=&quot;007D1AA6&quot;/&gt;&lt;wsp:rsid wsp:val=&quot;007D1F65&quot;/&gt;&lt;wsp:rsid wsp:val=&quot;007D1F6E&quot;/&gt;&lt;wsp:rsid wsp:val=&quot;007D1F8B&quot;/&gt;&lt;wsp:rsid wsp:val=&quot;007D384A&quot;/&gt;&lt;wsp:rsid wsp:val=&quot;007D3AE7&quot;/&gt;&lt;wsp:rsid wsp:val=&quot;007D43BE&quot;/&gt;&lt;wsp:rsid wsp:val=&quot;007D4534&quot;/&gt;&lt;wsp:rsid wsp:val=&quot;007D4929&quot;/&gt;&lt;wsp:rsid wsp:val=&quot;007D5BE9&quot;/&gt;&lt;wsp:rsid wsp:val=&quot;007D60E2&quot;/&gt;&lt;wsp:rsid wsp:val=&quot;007D6326&quot;/&gt;&lt;wsp:rsid wsp:val=&quot;007D6421&quot;/&gt;&lt;wsp:rsid wsp:val=&quot;007D6793&quot;/&gt;&lt;wsp:rsid wsp:val=&quot;007D70BC&quot;/&gt;&lt;wsp:rsid wsp:val=&quot;007D75FB&quot;/&gt;&lt;wsp:rsid wsp:val=&quot;007E1D78&quot;/&gt;&lt;wsp:rsid wsp:val=&quot;007E2252&quot;/&gt;&lt;wsp:rsid wsp:val=&quot;007E2581&quot;/&gt;&lt;wsp:rsid wsp:val=&quot;007E30BD&quot;/&gt;&lt;wsp:rsid wsp:val=&quot;007E30C7&quot;/&gt;&lt;wsp:rsid wsp:val=&quot;007E398E&quot;/&gt;&lt;wsp:rsid wsp:val=&quot;007E52CB&quot;/&gt;&lt;wsp:rsid wsp:val=&quot;007E562C&quot;/&gt;&lt;wsp:rsid wsp:val=&quot;007E5E4E&quot;/&gt;&lt;wsp:rsid wsp:val=&quot;007E619D&quot;/&gt;&lt;wsp:rsid wsp:val=&quot;007E6C3C&quot;/&gt;&lt;wsp:rsid wsp:val=&quot;007E6C47&quot;/&gt;&lt;wsp:rsid wsp:val=&quot;007E79F6&quot;/&gt;&lt;wsp:rsid wsp:val=&quot;007E7ACB&quot;/&gt;&lt;wsp:rsid wsp:val=&quot;007F0104&quot;/&gt;&lt;wsp:rsid wsp:val=&quot;007F0368&quot;/&gt;&lt;wsp:rsid wsp:val=&quot;007F05E0&quot;/&gt;&lt;wsp:rsid wsp:val=&quot;007F14B9&quot;/&gt;&lt;wsp:rsid wsp:val=&quot;007F1D62&quot;/&gt;&lt;wsp:rsid wsp:val=&quot;007F2BF3&quot;/&gt;&lt;wsp:rsid wsp:val=&quot;007F3AE4&quot;/&gt;&lt;wsp:rsid wsp:val=&quot;007F4937&quot;/&gt;&lt;wsp:rsid wsp:val=&quot;007F4C62&quot;/&gt;&lt;wsp:rsid wsp:val=&quot;007F4EB1&quot;/&gt;&lt;wsp:rsid wsp:val=&quot;007F568B&quot;/&gt;&lt;wsp:rsid wsp:val=&quot;007F5D0C&quot;/&gt;&lt;wsp:rsid wsp:val=&quot;007F5DEA&quot;/&gt;&lt;wsp:rsid wsp:val=&quot;007F5F78&quot;/&gt;&lt;wsp:rsid wsp:val=&quot;007F6167&quot;/&gt;&lt;wsp:rsid wsp:val=&quot;007F6268&quot;/&gt;&lt;wsp:rsid wsp:val=&quot;007F6454&quot;/&gt;&lt;wsp:rsid wsp:val=&quot;007F7096&quot;/&gt;&lt;wsp:rsid wsp:val=&quot;00800602&quot;/&gt;&lt;wsp:rsid wsp:val=&quot;00800A63&quot;/&gt;&lt;wsp:rsid wsp:val=&quot;00801BA5&quot;/&gt;&lt;wsp:rsid wsp:val=&quot;00801BA7&quot;/&gt;&lt;wsp:rsid wsp:val=&quot;00802AE5&quot;/&gt;&lt;wsp:rsid wsp:val=&quot;00803503&quot;/&gt;&lt;wsp:rsid wsp:val=&quot;00803DD9&quot;/&gt;&lt;wsp:rsid wsp:val=&quot;00804574&quot;/&gt;&lt;wsp:rsid wsp:val=&quot;00805851&quot;/&gt;&lt;wsp:rsid wsp:val=&quot;00805E1E&quot;/&gt;&lt;wsp:rsid wsp:val=&quot;008079F5&quot;/&gt;&lt;wsp:rsid wsp:val=&quot;008102A0&quot;/&gt;&lt;wsp:rsid wsp:val=&quot;008118AC&quot;/&gt;&lt;wsp:rsid wsp:val=&quot;008119B5&quot;/&gt;&lt;wsp:rsid wsp:val=&quot;008129BE&quot;/&gt;&lt;wsp:rsid wsp:val=&quot;008141ED&quot;/&gt;&lt;wsp:rsid wsp:val=&quot;008146FC&quot;/&gt;&lt;wsp:rsid wsp:val=&quot;008149AE&quot;/&gt;&lt;wsp:rsid wsp:val=&quot;00814A26&quot;/&gt;&lt;wsp:rsid wsp:val=&quot;00814CE1&quot;/&gt;&lt;wsp:rsid wsp:val=&quot;00815B22&quot;/&gt;&lt;wsp:rsid wsp:val=&quot;00815CB1&quot;/&gt;&lt;wsp:rsid wsp:val=&quot;008170E5&quot;/&gt;&lt;wsp:rsid wsp:val=&quot;00817A4E&quot;/&gt;&lt;wsp:rsid wsp:val=&quot;00817D61&quot;/&gt;&lt;wsp:rsid wsp:val=&quot;008203E7&quot;/&gt;&lt;wsp:rsid wsp:val=&quot;00821169&quot;/&gt;&lt;wsp:rsid wsp:val=&quot;00821204&quot;/&gt;&lt;wsp:rsid wsp:val=&quot;00821620&quot;/&gt;&lt;wsp:rsid wsp:val=&quot;00821A01&quot;/&gt;&lt;wsp:rsid wsp:val=&quot;0082351B&quot;/&gt;&lt;wsp:rsid wsp:val=&quot;00823B4B&quot;/&gt;&lt;wsp:rsid wsp:val=&quot;00823B97&quot;/&gt;&lt;wsp:rsid wsp:val=&quot;00824524&quot;/&gt;&lt;wsp:rsid wsp:val=&quot;008245E5&quot;/&gt;&lt;wsp:rsid wsp:val=&quot;00824736&quot;/&gt;&lt;wsp:rsid wsp:val=&quot;00824834&quot;/&gt;&lt;wsp:rsid wsp:val=&quot;00824D50&quot;/&gt;&lt;wsp:rsid wsp:val=&quot;00824DA9&quot;/&gt;&lt;wsp:rsid wsp:val=&quot;00824FEE&quot;/&gt;&lt;wsp:rsid wsp:val=&quot;00826934&quot;/&gt;&lt;wsp:rsid wsp:val=&quot;0083027F&quot;/&gt;&lt;wsp:rsid wsp:val=&quot;008303DF&quot;/&gt;&lt;wsp:rsid wsp:val=&quot;0083101E&quot;/&gt;&lt;wsp:rsid wsp:val=&quot;00831081&quot;/&gt;&lt;wsp:rsid wsp:val=&quot;008313BC&quot;/&gt;&lt;wsp:rsid wsp:val=&quot;00833846&quot;/&gt;&lt;wsp:rsid wsp:val=&quot;008343A9&quot;/&gt;&lt;wsp:rsid wsp:val=&quot;00834574&quot;/&gt;&lt;wsp:rsid wsp:val=&quot;00834B04&quot;/&gt;&lt;wsp:rsid wsp:val=&quot;00834FC2&quot;/&gt;&lt;wsp:rsid wsp:val=&quot;00835AB1&quot;/&gt;&lt;wsp:rsid wsp:val=&quot;00835B9E&quot;/&gt;&lt;wsp:rsid wsp:val=&quot;00835C03&quot;/&gt;&lt;wsp:rsid wsp:val=&quot;00837021&quot;/&gt;&lt;wsp:rsid wsp:val=&quot;008371F7&quot;/&gt;&lt;wsp:rsid wsp:val=&quot;008374BC&quot;/&gt;&lt;wsp:rsid wsp:val=&quot;008379F6&quot;/&gt;&lt;wsp:rsid wsp:val=&quot;00837A2B&quot;/&gt;&lt;wsp:rsid wsp:val=&quot;00837A8A&quot;/&gt;&lt;wsp:rsid wsp:val=&quot;008400C5&quot;/&gt;&lt;wsp:rsid wsp:val=&quot;00840C5D&quot;/&gt;&lt;wsp:rsid wsp:val=&quot;00840F58&quot;/&gt;&lt;wsp:rsid wsp:val=&quot;008412F0&quot;/&gt;&lt;wsp:rsid wsp:val=&quot;008414BF&quot;/&gt;&lt;wsp:rsid wsp:val=&quot;00841571&quot;/&gt;&lt;wsp:rsid wsp:val=&quot;00841FC6&quot;/&gt;&lt;wsp:rsid wsp:val=&quot;008421FD&quot;/&gt;&lt;wsp:rsid wsp:val=&quot;008427E6&quot;/&gt;&lt;wsp:rsid wsp:val=&quot;008430B2&quot;/&gt;&lt;wsp:rsid wsp:val=&quot;008438C5&quot;/&gt;&lt;wsp:rsid wsp:val=&quot;00843AB7&quot;/&gt;&lt;wsp:rsid wsp:val=&quot;00844637&quot;/&gt;&lt;wsp:rsid wsp:val=&quot;00844996&quot;/&gt;&lt;wsp:rsid wsp:val=&quot;00844AA2&quot;/&gt;&lt;wsp:rsid wsp:val=&quot;0084541A&quot;/&gt;&lt;wsp:rsid wsp:val=&quot;00846CE2&quot;/&gt;&lt;wsp:rsid wsp:val=&quot;00846E7A&quot;/&gt;&lt;wsp:rsid wsp:val=&quot;008473D5&quot;/&gt;&lt;wsp:rsid wsp:val=&quot;00847DC7&quot;/&gt;&lt;wsp:rsid wsp:val=&quot;00847E7A&quot;/&gt;&lt;wsp:rsid wsp:val=&quot;00850A2B&quot;/&gt;&lt;wsp:rsid wsp:val=&quot;008517C0&quot;/&gt;&lt;wsp:rsid wsp:val=&quot;00851AC6&quot;/&gt;&lt;wsp:rsid wsp:val=&quot;008526F4&quot;/&gt;&lt;wsp:rsid wsp:val=&quot;00852828&quot;/&gt;&lt;wsp:rsid wsp:val=&quot;008530AF&quot;/&gt;&lt;wsp:rsid wsp:val=&quot;008531DF&quot;/&gt;&lt;wsp:rsid wsp:val=&quot;00853D52&quot;/&gt;&lt;wsp:rsid wsp:val=&quot;00853FFD&quot;/&gt;&lt;wsp:rsid wsp:val=&quot;00854524&quot;/&gt;&lt;wsp:rsid wsp:val=&quot;00854D4B&quot;/&gt;&lt;wsp:rsid wsp:val=&quot;008559E4&quot;/&gt;&lt;wsp:rsid wsp:val=&quot;00855AAE&quot;/&gt;&lt;wsp:rsid wsp:val=&quot;00856212&quot;/&gt;&lt;wsp:rsid wsp:val=&quot;00856315&quot;/&gt;&lt;wsp:rsid wsp:val=&quot;00856A27&quot;/&gt;&lt;wsp:rsid wsp:val=&quot;008609E8&quot;/&gt;&lt;wsp:rsid wsp:val=&quot;00860A82&quot;/&gt;&lt;wsp:rsid wsp:val=&quot;00861359&quot;/&gt;&lt;wsp:rsid wsp:val=&quot;008617F7&quot;/&gt;&lt;wsp:rsid wsp:val=&quot;008630C4&quot;/&gt;&lt;wsp:rsid wsp:val=&quot;00863644&quot;/&gt;&lt;wsp:rsid wsp:val=&quot;00863BE6&quot;/&gt;&lt;wsp:rsid wsp:val=&quot;008646A2&quot;/&gt;&lt;wsp:rsid wsp:val=&quot;00864DBF&quot;/&gt;&lt;wsp:rsid wsp:val=&quot;008651FA&quot;/&gt;&lt;wsp:rsid wsp:val=&quot;0086580F&quot;/&gt;&lt;wsp:rsid wsp:val=&quot;00865825&quot;/&gt;&lt;wsp:rsid wsp:val=&quot;00866125&quot;/&gt;&lt;wsp:rsid wsp:val=&quot;008663ED&quot;/&gt;&lt;wsp:rsid wsp:val=&quot;00866DF2&quot;/&gt;&lt;wsp:rsid wsp:val=&quot;0086720D&quot;/&gt;&lt;wsp:rsid wsp:val=&quot;0086757F&quot;/&gt;&lt;wsp:rsid wsp:val=&quot;0087017E&quot;/&gt;&lt;wsp:rsid wsp:val=&quot;00870D6A&quot;/&gt;&lt;wsp:rsid wsp:val=&quot;00870EC3&quot;/&gt;&lt;wsp:rsid wsp:val=&quot;0087152F&quot;/&gt;&lt;wsp:rsid wsp:val=&quot;008718B6&quot;/&gt;&lt;wsp:rsid wsp:val=&quot;00871E5B&quot;/&gt;&lt;wsp:rsid wsp:val=&quot;00871ED0&quot;/&gt;&lt;wsp:rsid wsp:val=&quot;008728E4&quot;/&gt;&lt;wsp:rsid wsp:val=&quot;00872945&quot;/&gt;&lt;wsp:rsid wsp:val=&quot;00872B0A&quot;/&gt;&lt;wsp:rsid wsp:val=&quot;00872C6F&quot;/&gt;&lt;wsp:rsid wsp:val=&quot;00873D00&quot;/&gt;&lt;wsp:rsid wsp:val=&quot;00874647&quot;/&gt;&lt;wsp:rsid wsp:val=&quot;00874C6C&quot;/&gt;&lt;wsp:rsid wsp:val=&quot;00874F4B&quot;/&gt;&lt;wsp:rsid wsp:val=&quot;008756D4&quot;/&gt;&lt;wsp:rsid wsp:val=&quot;00875803&quot;/&gt;&lt;wsp:rsid wsp:val=&quot;008758BD&quot;/&gt;&lt;wsp:rsid wsp:val=&quot;00875D97&quot;/&gt;&lt;wsp:rsid wsp:val=&quot;0087665D&quot;/&gt;&lt;wsp:rsid wsp:val=&quot;00876687&quot;/&gt;&lt;wsp:rsid wsp:val=&quot;00881767&quot;/&gt;&lt;wsp:rsid wsp:val=&quot;00882B90&quot;/&gt;&lt;wsp:rsid wsp:val=&quot;00882D73&quot;/&gt;&lt;wsp:rsid wsp:val=&quot;00882E89&quot;/&gt;&lt;wsp:rsid wsp:val=&quot;00883A69&quot;/&gt;&lt;wsp:rsid wsp:val=&quot;00883F5B&quot;/&gt;&lt;wsp:rsid wsp:val=&quot;00883FE1&quot;/&gt;&lt;wsp:rsid wsp:val=&quot;008841E1&quot;/&gt;&lt;wsp:rsid wsp:val=&quot;008848A3&quot;/&gt;&lt;wsp:rsid wsp:val=&quot;00884B18&quot;/&gt;&lt;wsp:rsid wsp:val=&quot;008853B1&quot;/&gt;&lt;wsp:rsid wsp:val=&quot;00885841&quot;/&gt;&lt;wsp:rsid wsp:val=&quot;00885875&quot;/&gt;&lt;wsp:rsid wsp:val=&quot;00885BC5&quot;/&gt;&lt;wsp:rsid wsp:val=&quot;00885E41&quot;/&gt;&lt;wsp:rsid wsp:val=&quot;00886745&quot;/&gt;&lt;wsp:rsid wsp:val=&quot;00886A12&quot;/&gt;&lt;wsp:rsid wsp:val=&quot;00887051&quot;/&gt;&lt;wsp:rsid wsp:val=&quot;00887AB3&quot;/&gt;&lt;wsp:rsid wsp:val=&quot;00887E17&quot;/&gt;&lt;wsp:rsid wsp:val=&quot;00887F8A&quot;/&gt;&lt;wsp:rsid wsp:val=&quot;008909DC&quot;/&gt;&lt;wsp:rsid wsp:val=&quot;00892271&quot;/&gt;&lt;wsp:rsid wsp:val=&quot;00892ABF&quot;/&gt;&lt;wsp:rsid wsp:val=&quot;008930CF&quot;/&gt;&lt;wsp:rsid wsp:val=&quot;008936E8&quot;/&gt;&lt;wsp:rsid wsp:val=&quot;008938AB&quot;/&gt;&lt;wsp:rsid wsp:val=&quot;0089428A&quot;/&gt;&lt;wsp:rsid wsp:val=&quot;00895D1E&quot;/&gt;&lt;wsp:rsid wsp:val=&quot;00895D99&quot;/&gt;&lt;wsp:rsid wsp:val=&quot;00896394&quot;/&gt;&lt;wsp:rsid wsp:val=&quot;00896C9C&quot;/&gt;&lt;wsp:rsid wsp:val=&quot;00896E5D&quot;/&gt;&lt;wsp:rsid wsp:val=&quot;00897EE0&quot;/&gt;&lt;wsp:rsid wsp:val=&quot;008A1480&quot;/&gt;&lt;wsp:rsid wsp:val=&quot;008A1966&quot;/&gt;&lt;wsp:rsid wsp:val=&quot;008A2122&quot;/&gt;&lt;wsp:rsid wsp:val=&quot;008A2EAB&quot;/&gt;&lt;wsp:rsid wsp:val=&quot;008A3AB7&quot;/&gt;&lt;wsp:rsid wsp:val=&quot;008A40AF&quot;/&gt;&lt;wsp:rsid wsp:val=&quot;008A4505&quot;/&gt;&lt;wsp:rsid wsp:val=&quot;008A5A5F&quot;/&gt;&lt;wsp:rsid wsp:val=&quot;008A691F&quot;/&gt;&lt;wsp:rsid wsp:val=&quot;008A6E6D&quot;/&gt;&lt;wsp:rsid wsp:val=&quot;008A6F53&quot;/&gt;&lt;wsp:rsid wsp:val=&quot;008A770C&quot;/&gt;&lt;wsp:rsid wsp:val=&quot;008A7ABF&quot;/&gt;&lt;wsp:rsid wsp:val=&quot;008B070A&quot;/&gt;&lt;wsp:rsid wsp:val=&quot;008B0A3A&quot;/&gt;&lt;wsp:rsid wsp:val=&quot;008B3436&quot;/&gt;&lt;wsp:rsid wsp:val=&quot;008B4242&quot;/&gt;&lt;wsp:rsid wsp:val=&quot;008B47D8&quot;/&gt;&lt;wsp:rsid wsp:val=&quot;008B5275&quot;/&gt;&lt;wsp:rsid wsp:val=&quot;008B54FC&quot;/&gt;&lt;wsp:rsid wsp:val=&quot;008B56DA&quot;/&gt;&lt;wsp:rsid wsp:val=&quot;008B596C&quot;/&gt;&lt;wsp:rsid wsp:val=&quot;008B616D&quot;/&gt;&lt;wsp:rsid wsp:val=&quot;008B6CBE&quot;/&gt;&lt;wsp:rsid wsp:val=&quot;008B6CF2&quot;/&gt;&lt;wsp:rsid wsp:val=&quot;008B6DE9&quot;/&gt;&lt;wsp:rsid wsp:val=&quot;008B6E1F&quot;/&gt;&lt;wsp:rsid wsp:val=&quot;008B72F2&quot;/&gt;&lt;wsp:rsid wsp:val=&quot;008B79A5&quot;/&gt;&lt;wsp:rsid wsp:val=&quot;008B7A3D&quot;/&gt;&lt;wsp:rsid wsp:val=&quot;008C1057&quot;/&gt;&lt;wsp:rsid wsp:val=&quot;008C2238&quot;/&gt;&lt;wsp:rsid wsp:val=&quot;008C2745&quot;/&gt;&lt;wsp:rsid wsp:val=&quot;008C308B&quot;/&gt;&lt;wsp:rsid wsp:val=&quot;008C327B&quot;/&gt;&lt;wsp:rsid wsp:val=&quot;008C4236&quot;/&gt;&lt;wsp:rsid wsp:val=&quot;008C4346&quot;/&gt;&lt;wsp:rsid wsp:val=&quot;008C4408&quot;/&gt;&lt;wsp:rsid wsp:val=&quot;008C536E&quot;/&gt;&lt;wsp:rsid wsp:val=&quot;008C5833&quot;/&gt;&lt;wsp:rsid wsp:val=&quot;008C590D&quot;/&gt;&lt;wsp:rsid wsp:val=&quot;008C5A76&quot;/&gt;&lt;wsp:rsid wsp:val=&quot;008C5B50&quot;/&gt;&lt;wsp:rsid wsp:val=&quot;008C60AE&quot;/&gt;&lt;wsp:rsid wsp:val=&quot;008C64BD&quot;/&gt;&lt;wsp:rsid wsp:val=&quot;008C7025&quot;/&gt;&lt;wsp:rsid wsp:val=&quot;008D15D0&quot;/&gt;&lt;wsp:rsid wsp:val=&quot;008D2807&quot;/&gt;&lt;wsp:rsid wsp:val=&quot;008D2CCC&quot;/&gt;&lt;wsp:rsid wsp:val=&quot;008D2E99&quot;/&gt;&lt;wsp:rsid wsp:val=&quot;008D2F9F&quot;/&gt;&lt;wsp:rsid wsp:val=&quot;008D344B&quot;/&gt;&lt;wsp:rsid wsp:val=&quot;008D3715&quot;/&gt;&lt;wsp:rsid wsp:val=&quot;008D3E85&quot;/&gt;&lt;wsp:rsid wsp:val=&quot;008D47D0&quot;/&gt;&lt;wsp:rsid wsp:val=&quot;008D492B&quot;/&gt;&lt;wsp:rsid wsp:val=&quot;008D498A&quot;/&gt;&lt;wsp:rsid wsp:val=&quot;008D522C&quot;/&gt;&lt;wsp:rsid wsp:val=&quot;008D5488&quot;/&gt;&lt;wsp:rsid wsp:val=&quot;008D551A&quot;/&gt;&lt;wsp:rsid wsp:val=&quot;008D5879&quot;/&gt;&lt;wsp:rsid wsp:val=&quot;008D7197&quot;/&gt;&lt;wsp:rsid wsp:val=&quot;008D7258&quot;/&gt;&lt;wsp:rsid wsp:val=&quot;008E23FC&quot;/&gt;&lt;wsp:rsid wsp:val=&quot;008E2BE2&quot;/&gt;&lt;wsp:rsid wsp:val=&quot;008E4175&quot;/&gt;&lt;wsp:rsid wsp:val=&quot;008E427B&quot;/&gt;&lt;wsp:rsid wsp:val=&quot;008E4712&quot;/&gt;&lt;wsp:rsid wsp:val=&quot;008E5A2B&quot;/&gt;&lt;wsp:rsid wsp:val=&quot;008E5DA9&quot;/&gt;&lt;wsp:rsid wsp:val=&quot;008E6242&quot;/&gt;&lt;wsp:rsid wsp:val=&quot;008E66EE&quot;/&gt;&lt;wsp:rsid wsp:val=&quot;008F03F5&quot;/&gt;&lt;wsp:rsid wsp:val=&quot;008F06F7&quot;/&gt;&lt;wsp:rsid wsp:val=&quot;008F08FC&quot;/&gt;&lt;wsp:rsid wsp:val=&quot;008F1587&quot;/&gt;&lt;wsp:rsid wsp:val=&quot;008F1F01&quot;/&gt;&lt;wsp:rsid wsp:val=&quot;008F1F61&quot;/&gt;&lt;wsp:rsid wsp:val=&quot;008F23FC&quot;/&gt;&lt;wsp:rsid wsp:val=&quot;008F2A31&quot;/&gt;&lt;wsp:rsid wsp:val=&quot;008F3C84&quot;/&gt;&lt;wsp:rsid wsp:val=&quot;008F41F3&quot;/&gt;&lt;wsp:rsid wsp:val=&quot;008F44DB&quot;/&gt;&lt;wsp:rsid wsp:val=&quot;008F5316&quot;/&gt;&lt;wsp:rsid wsp:val=&quot;008F5838&quot;/&gt;&lt;wsp:rsid wsp:val=&quot;008F5FAA&quot;/&gt;&lt;wsp:rsid wsp:val=&quot;008F65EF&quot;/&gt;&lt;wsp:rsid wsp:val=&quot;008F681B&quot;/&gt;&lt;wsp:rsid wsp:val=&quot;008F6A45&quot;/&gt;&lt;wsp:rsid wsp:val=&quot;008F6DEB&quot;/&gt;&lt;wsp:rsid wsp:val=&quot;008F744E&quot;/&gt;&lt;wsp:rsid wsp:val=&quot;008F7718&quot;/&gt;&lt;wsp:rsid wsp:val=&quot;008F7B33&quot;/&gt;&lt;wsp:rsid wsp:val=&quot;008F7D60&quot;/&gt;&lt;wsp:rsid wsp:val=&quot;008F7F33&quot;/&gt;&lt;wsp:rsid wsp:val=&quot;00900CA7&quot;/&gt;&lt;wsp:rsid wsp:val=&quot;00900FB6&quot;/&gt;&lt;wsp:rsid wsp:val=&quot;009019C8&quot;/&gt;&lt;wsp:rsid wsp:val=&quot;00903435&quot;/&gt;&lt;wsp:rsid wsp:val=&quot;009038E2&quot;/&gt;&lt;wsp:rsid wsp:val=&quot;00903C9C&quot;/&gt;&lt;wsp:rsid wsp:val=&quot;00904054&quot;/&gt;&lt;wsp:rsid wsp:val=&quot;0090406A&quot;/&gt;&lt;wsp:rsid wsp:val=&quot;00904656&quot;/&gt;&lt;wsp:rsid wsp:val=&quot;0090493A&quot;/&gt;&lt;wsp:rsid wsp:val=&quot;0090512E&quot;/&gt;&lt;wsp:rsid wsp:val=&quot;009052FB&quot;/&gt;&lt;wsp:rsid wsp:val=&quot;0090556C&quot;/&gt;&lt;wsp:rsid wsp:val=&quot;0090610C&quot;/&gt;&lt;wsp:rsid wsp:val=&quot;00906AA7&quot;/&gt;&lt;wsp:rsid wsp:val=&quot;009071D4&quot;/&gt;&lt;wsp:rsid wsp:val=&quot;009072AC&quot;/&gt;&lt;wsp:rsid wsp:val=&quot;00907310&quot;/&gt;&lt;wsp:rsid wsp:val=&quot;00907681&quot;/&gt;&lt;wsp:rsid wsp:val=&quot;00907AEA&quot;/&gt;&lt;wsp:rsid wsp:val=&quot;00910BE1&quot;/&gt;&lt;wsp:rsid wsp:val=&quot;00910C78&quot;/&gt;&lt;wsp:rsid wsp:val=&quot;009119A3&quot;/&gt;&lt;wsp:rsid wsp:val=&quot;0091273F&quot;/&gt;&lt;wsp:rsid wsp:val=&quot;0091308C&quot;/&gt;&lt;wsp:rsid wsp:val=&quot;00913C4B&quot;/&gt;&lt;wsp:rsid wsp:val=&quot;0091498B&quot;/&gt;&lt;wsp:rsid wsp:val=&quot;00914B48&quot;/&gt;&lt;wsp:rsid wsp:val=&quot;00915A5C&quot;/&gt;&lt;wsp:rsid wsp:val=&quot;009161D7&quot;/&gt;&lt;wsp:rsid wsp:val=&quot;009162E2&quot;/&gt;&lt;wsp:rsid wsp:val=&quot;0091643B&quot;/&gt;&lt;wsp:rsid wsp:val=&quot;00916CBF&quot;/&gt;&lt;wsp:rsid wsp:val=&quot;00920E8D&quot;/&gt;&lt;wsp:rsid wsp:val=&quot;009214A5&quot;/&gt;&lt;wsp:rsid wsp:val=&quot;00921B7D&quot;/&gt;&lt;wsp:rsid wsp:val=&quot;00922012&quot;/&gt;&lt;wsp:rsid wsp:val=&quot;0092260D&quot;/&gt;&lt;wsp:rsid wsp:val=&quot;009227D4&quot;/&gt;&lt;wsp:rsid wsp:val=&quot;0092285C&quot;/&gt;&lt;wsp:rsid wsp:val=&quot;00922896&quot;/&gt;&lt;wsp:rsid wsp:val=&quot;00924618&quot;/&gt;&lt;wsp:rsid wsp:val=&quot;00925443&quot;/&gt;&lt;wsp:rsid wsp:val=&quot;0092598A&quot;/&gt;&lt;wsp:rsid wsp:val=&quot;00926735&quot;/&gt;&lt;wsp:rsid wsp:val=&quot;00927A24&quot;/&gt;&lt;wsp:rsid wsp:val=&quot;00930290&quot;/&gt;&lt;wsp:rsid wsp:val=&quot;00930343&quot;/&gt;&lt;wsp:rsid wsp:val=&quot;0093059E&quot;/&gt;&lt;wsp:rsid wsp:val=&quot;00930D49&quot;/&gt;&lt;wsp:rsid wsp:val=&quot;00930DE4&quot;/&gt;&lt;wsp:rsid wsp:val=&quot;009310D0&quot;/&gt;&lt;wsp:rsid wsp:val=&quot;009316C4&quot;/&gt;&lt;wsp:rsid wsp:val=&quot;00932446&quot;/&gt;&lt;wsp:rsid wsp:val=&quot;00932B78&quot;/&gt;&lt;wsp:rsid wsp:val=&quot;00933021&quot;/&gt;&lt;wsp:rsid wsp:val=&quot;00933741&quot;/&gt;&lt;wsp:rsid wsp:val=&quot;00933A66&quot;/&gt;&lt;wsp:rsid wsp:val=&quot;0093414C&quot;/&gt;&lt;wsp:rsid wsp:val=&quot;00934A78&quot;/&gt;&lt;wsp:rsid wsp:val=&quot;00936155&quot;/&gt;&lt;wsp:rsid wsp:val=&quot;009371DC&quot;/&gt;&lt;wsp:rsid wsp:val=&quot;009375B3&quot;/&gt;&lt;wsp:rsid wsp:val=&quot;00940306&quot;/&gt;&lt;wsp:rsid wsp:val=&quot;009407C0&quot;/&gt;&lt;wsp:rsid wsp:val=&quot;009412E5&quot;/&gt;&lt;wsp:rsid wsp:val=&quot;009436D3&quot;/&gt;&lt;wsp:rsid wsp:val=&quot;00943A40&quot;/&gt;&lt;wsp:rsid wsp:val=&quot;00944569&quot;/&gt;&lt;wsp:rsid wsp:val=&quot;00944867&quot;/&gt;&lt;wsp:rsid wsp:val=&quot;00944A57&quot;/&gt;&lt;wsp:rsid wsp:val=&quot;00944C99&quot;/&gt;&lt;wsp:rsid wsp:val=&quot;00944D03&quot;/&gt;&lt;wsp:rsid wsp:val=&quot;00944EE6&quot;/&gt;&lt;wsp:rsid wsp:val=&quot;009450FB&quot;/&gt;&lt;wsp:rsid wsp:val=&quot;00945237&quot;/&gt;&lt;wsp:rsid wsp:val=&quot;0094547D&quot;/&gt;&lt;wsp:rsid wsp:val=&quot;0094589A&quot;/&gt;&lt;wsp:rsid wsp:val=&quot;00945A5E&quot;/&gt;&lt;wsp:rsid wsp:val=&quot;0095063D&quot;/&gt;&lt;wsp:rsid wsp:val=&quot;009511F7&quot;/&gt;&lt;wsp:rsid wsp:val=&quot;00951543&quot;/&gt;&lt;wsp:rsid wsp:val=&quot;00951A30&quot;/&gt;&lt;wsp:rsid wsp:val=&quot;009520A1&quot;/&gt;&lt;wsp:rsid wsp:val=&quot;00952FB2&quot;/&gt;&lt;wsp:rsid wsp:val=&quot;009532AA&quot;/&gt;&lt;wsp:rsid wsp:val=&quot;00953482&quot;/&gt;&lt;wsp:rsid wsp:val=&quot;00953F59&quot;/&gt;&lt;wsp:rsid wsp:val=&quot;00954660&quot;/&gt;&lt;wsp:rsid wsp:val=&quot;0095488A&quot;/&gt;&lt;wsp:rsid wsp:val=&quot;009548A0&quot;/&gt;&lt;wsp:rsid wsp:val=&quot;009548F0&quot;/&gt;&lt;wsp:rsid wsp:val=&quot;00954D81&quot;/&gt;&lt;wsp:rsid wsp:val=&quot;009559F5&quot;/&gt;&lt;wsp:rsid wsp:val=&quot;00955FEF&quot;/&gt;&lt;wsp:rsid wsp:val=&quot;00956BFC&quot;/&gt;&lt;wsp:rsid wsp:val=&quot;0095774A&quot;/&gt;&lt;wsp:rsid wsp:val=&quot;00957849&quot;/&gt;&lt;wsp:rsid wsp:val=&quot;0096028C&quot;/&gt;&lt;wsp:rsid wsp:val=&quot;0096178E&quot;/&gt;&lt;wsp:rsid wsp:val=&quot;0096195F&quot;/&gt;&lt;wsp:rsid wsp:val=&quot;00962027&quot;/&gt;&lt;wsp:rsid wsp:val=&quot;0096214B&quot;/&gt;&lt;wsp:rsid wsp:val=&quot;0096237E&quot;/&gt;&lt;wsp:rsid wsp:val=&quot;00962880&quot;/&gt;&lt;wsp:rsid wsp:val=&quot;00962A2E&quot;/&gt;&lt;wsp:rsid wsp:val=&quot;00963BA5&quot;/&gt;&lt;wsp:rsid wsp:val=&quot;00963E9F&quot;/&gt;&lt;wsp:rsid wsp:val=&quot;00963F19&quot;/&gt;&lt;wsp:rsid wsp:val=&quot;00964094&quot;/&gt;&lt;wsp:rsid wsp:val=&quot;00964F0B&quot;/&gt;&lt;wsp:rsid wsp:val=&quot;0096605A&quot;/&gt;&lt;wsp:rsid wsp:val=&quot;0096632D&quot;/&gt;&lt;wsp:rsid wsp:val=&quot;00966B14&quot;/&gt;&lt;wsp:rsid wsp:val=&quot;00966E74&quot;/&gt;&lt;wsp:rsid wsp:val=&quot;009676D8&quot;/&gt;&lt;wsp:rsid wsp:val=&quot;0097013C&quot;/&gt;&lt;wsp:rsid wsp:val=&quot;0097084F&quot;/&gt;&lt;wsp:rsid wsp:val=&quot;00971548&quot;/&gt;&lt;wsp:rsid wsp:val=&quot;0097158E&quot;/&gt;&lt;wsp:rsid wsp:val=&quot;009723BC&quot;/&gt;&lt;wsp:rsid wsp:val=&quot;009729CD&quot;/&gt;&lt;wsp:rsid wsp:val=&quot;00972C1D&quot;/&gt;&lt;wsp:rsid wsp:val=&quot;00972E98&quot;/&gt;&lt;wsp:rsid wsp:val=&quot;00973A4A&quot;/&gt;&lt;wsp:rsid wsp:val=&quot;009743D4&quot;/&gt;&lt;wsp:rsid wsp:val=&quot;00975600&quot;/&gt;&lt;wsp:rsid wsp:val=&quot;00975C73&quot;/&gt;&lt;wsp:rsid wsp:val=&quot;00976779&quot;/&gt;&lt;wsp:rsid wsp:val=&quot;0097720B&quot;/&gt;&lt;wsp:rsid wsp:val=&quot;00977B85&quot;/&gt;&lt;wsp:rsid wsp:val=&quot;00977C59&quot;/&gt;&lt;wsp:rsid wsp:val=&quot;009813CE&quot;/&gt;&lt;wsp:rsid wsp:val=&quot;0098193C&quot;/&gt;&lt;wsp:rsid wsp:val=&quot;009819CF&quot;/&gt;&lt;wsp:rsid wsp:val=&quot;00981DE3&quot;/&gt;&lt;wsp:rsid wsp:val=&quot;00982AD4&quot;/&gt;&lt;wsp:rsid wsp:val=&quot;00983875&quot;/&gt;&lt;wsp:rsid wsp:val=&quot;009838EE&quot;/&gt;&lt;wsp:rsid wsp:val=&quot;00983E0E&quot;/&gt;&lt;wsp:rsid wsp:val=&quot;00984443&quot;/&gt;&lt;wsp:rsid wsp:val=&quot;00984DC9&quot;/&gt;&lt;wsp:rsid wsp:val=&quot;0098597D&quot;/&gt;&lt;wsp:rsid wsp:val=&quot;00985D03&quot;/&gt;&lt;wsp:rsid wsp:val=&quot;009868B9&quot;/&gt;&lt;wsp:rsid wsp:val=&quot;00987043&quot;/&gt;&lt;wsp:rsid wsp:val=&quot;00987C0B&quot;/&gt;&lt;wsp:rsid wsp:val=&quot;00987FEB&quot;/&gt;&lt;wsp:rsid wsp:val=&quot;009906DD&quot;/&gt;&lt;wsp:rsid wsp:val=&quot;00990887&quot;/&gt;&lt;wsp:rsid wsp:val=&quot;009908A5&quot;/&gt;&lt;wsp:rsid wsp:val=&quot;00990C17&quot;/&gt;&lt;wsp:rsid wsp:val=&quot;00990E05&quot;/&gt;&lt;wsp:rsid wsp:val=&quot;0099131D&quot;/&gt;&lt;wsp:rsid wsp:val=&quot;0099151A&quot;/&gt;&lt;wsp:rsid wsp:val=&quot;00992198&quot;/&gt;&lt;wsp:rsid wsp:val=&quot;0099252E&quot;/&gt;&lt;wsp:rsid wsp:val=&quot;00993009&quot;/&gt;&lt;wsp:rsid wsp:val=&quot;009934AF&quot;/&gt;&lt;wsp:rsid wsp:val=&quot;00994525&quot;/&gt;&lt;wsp:rsid wsp:val=&quot;00994F96&quot;/&gt;&lt;wsp:rsid wsp:val=&quot;00995095&quot;/&gt;&lt;wsp:rsid wsp:val=&quot;00995348&quot;/&gt;&lt;wsp:rsid wsp:val=&quot;0099681C&quot;/&gt;&lt;wsp:rsid wsp:val=&quot;009969B7&quot;/&gt;&lt;wsp:rsid wsp:val=&quot;00996B24&quot;/&gt;&lt;wsp:rsid wsp:val=&quot;00996D2A&quot;/&gt;&lt;wsp:rsid wsp:val=&quot;009A0851&quot;/&gt;&lt;wsp:rsid wsp:val=&quot;009A0C6E&quot;/&gt;&lt;wsp:rsid wsp:val=&quot;009A1BE8&quot;/&gt;&lt;wsp:rsid wsp:val=&quot;009A1C80&quot;/&gt;&lt;wsp:rsid wsp:val=&quot;009A1D8D&quot;/&gt;&lt;wsp:rsid wsp:val=&quot;009A1F8A&quot;/&gt;&lt;wsp:rsid wsp:val=&quot;009A20F7&quot;/&gt;&lt;wsp:rsid wsp:val=&quot;009A224D&quot;/&gt;&lt;wsp:rsid wsp:val=&quot;009A2761&quot;/&gt;&lt;wsp:rsid wsp:val=&quot;009A3329&quot;/&gt;&lt;wsp:rsid wsp:val=&quot;009A37DF&quot;/&gt;&lt;wsp:rsid wsp:val=&quot;009A3D6E&quot;/&gt;&lt;wsp:rsid wsp:val=&quot;009A5852&quot;/&gt;&lt;wsp:rsid wsp:val=&quot;009A5A7A&quot;/&gt;&lt;wsp:rsid wsp:val=&quot;009A5BA2&quot;/&gt;&lt;wsp:rsid wsp:val=&quot;009A5BFF&quot;/&gt;&lt;wsp:rsid wsp:val=&quot;009A5EE5&quot;/&gt;&lt;wsp:rsid wsp:val=&quot;009A6632&quot;/&gt;&lt;wsp:rsid wsp:val=&quot;009A7CA4&quot;/&gt;&lt;wsp:rsid wsp:val=&quot;009B0D35&quot;/&gt;&lt;wsp:rsid wsp:val=&quot;009B1090&quot;/&gt;&lt;wsp:rsid wsp:val=&quot;009B1733&quot;/&gt;&lt;wsp:rsid wsp:val=&quot;009B1A39&quot;/&gt;&lt;wsp:rsid wsp:val=&quot;009B1AF0&quot;/&gt;&lt;wsp:rsid wsp:val=&quot;009B2F3A&quot;/&gt;&lt;wsp:rsid wsp:val=&quot;009B3264&quot;/&gt;&lt;wsp:rsid wsp:val=&quot;009B32AB&quot;/&gt;&lt;wsp:rsid wsp:val=&quot;009B4845&quot;/&gt;&lt;wsp:rsid wsp:val=&quot;009B494A&quot;/&gt;&lt;wsp:rsid wsp:val=&quot;009B4C38&quot;/&gt;&lt;wsp:rsid wsp:val=&quot;009B5792&quot;/&gt;&lt;wsp:rsid wsp:val=&quot;009B59DB&quot;/&gt;&lt;wsp:rsid wsp:val=&quot;009B5A83&quot;/&gt;&lt;wsp:rsid wsp:val=&quot;009B6A9E&quot;/&gt;&lt;wsp:rsid wsp:val=&quot;009B6DB1&quot;/&gt;&lt;wsp:rsid wsp:val=&quot;009B782A&quot;/&gt;&lt;wsp:rsid wsp:val=&quot;009B7D47&quot;/&gt;&lt;wsp:rsid wsp:val=&quot;009C0B1C&quot;/&gt;&lt;wsp:rsid wsp:val=&quot;009C1378&quot;/&gt;&lt;wsp:rsid wsp:val=&quot;009C16EC&quot;/&gt;&lt;wsp:rsid wsp:val=&quot;009C17EC&quot;/&gt;&lt;wsp:rsid wsp:val=&quot;009C21E1&quot;/&gt;&lt;wsp:rsid wsp:val=&quot;009C32CC&quot;/&gt;&lt;wsp:rsid wsp:val=&quot;009C39CF&quot;/&gt;&lt;wsp:rsid wsp:val=&quot;009C5253&quot;/&gt;&lt;wsp:rsid wsp:val=&quot;009C5925&quot;/&gt;&lt;wsp:rsid wsp:val=&quot;009C5E05&quot;/&gt;&lt;wsp:rsid wsp:val=&quot;009C623F&quot;/&gt;&lt;wsp:rsid wsp:val=&quot;009C6BB5&quot;/&gt;&lt;wsp:rsid wsp:val=&quot;009C712D&quot;/&gt;&lt;wsp:rsid wsp:val=&quot;009C7368&quot;/&gt;&lt;wsp:rsid wsp:val=&quot;009C758D&quot;/&gt;&lt;wsp:rsid wsp:val=&quot;009C761B&quot;/&gt;&lt;wsp:rsid wsp:val=&quot;009C7805&quot;/&gt;&lt;wsp:rsid wsp:val=&quot;009D017C&quot;/&gt;&lt;wsp:rsid wsp:val=&quot;009D088F&quot;/&gt;&lt;wsp:rsid wsp:val=&quot;009D11EA&quot;/&gt;&lt;wsp:rsid wsp:val=&quot;009D12A9&quot;/&gt;&lt;wsp:rsid wsp:val=&quot;009D1CFE&quot;/&gt;&lt;wsp:rsid wsp:val=&quot;009D2675&quot;/&gt;&lt;wsp:rsid wsp:val=&quot;009D3214&quot;/&gt;&lt;wsp:rsid wsp:val=&quot;009D3571&quot;/&gt;&lt;wsp:rsid wsp:val=&quot;009D3883&quot;/&gt;&lt;wsp:rsid wsp:val=&quot;009D413E&quot;/&gt;&lt;wsp:rsid wsp:val=&quot;009D47F3&quot;/&gt;&lt;wsp:rsid wsp:val=&quot;009D497B&quot;/&gt;&lt;wsp:rsid wsp:val=&quot;009D4C10&quot;/&gt;&lt;wsp:rsid wsp:val=&quot;009D520B&quot;/&gt;&lt;wsp:rsid wsp:val=&quot;009D554E&quot;/&gt;&lt;wsp:rsid wsp:val=&quot;009D5C47&quot;/&gt;&lt;wsp:rsid wsp:val=&quot;009D638E&quot;/&gt;&lt;wsp:rsid wsp:val=&quot;009D665F&quot;/&gt;&lt;wsp:rsid wsp:val=&quot;009D6670&quot;/&gt;&lt;wsp:rsid wsp:val=&quot;009D7FD8&quot;/&gt;&lt;wsp:rsid wsp:val=&quot;009E0499&quot;/&gt;&lt;wsp:rsid wsp:val=&quot;009E0A7E&quot;/&gt;&lt;wsp:rsid wsp:val=&quot;009E0EA2&quot;/&gt;&lt;wsp:rsid wsp:val=&quot;009E13EC&quot;/&gt;&lt;wsp:rsid wsp:val=&quot;009E33F9&quot;/&gt;&lt;wsp:rsid wsp:val=&quot;009E38C0&quot;/&gt;&lt;wsp:rsid wsp:val=&quot;009E4EFF&quot;/&gt;&lt;wsp:rsid wsp:val=&quot;009E5AE6&quot;/&gt;&lt;wsp:rsid wsp:val=&quot;009E5B0C&quot;/&gt;&lt;wsp:rsid wsp:val=&quot;009E669F&quot;/&gt;&lt;wsp:rsid wsp:val=&quot;009E708A&quot;/&gt;&lt;wsp:rsid wsp:val=&quot;009E7091&quot;/&gt;&lt;wsp:rsid wsp:val=&quot;009E7DEC&quot;/&gt;&lt;wsp:rsid wsp:val=&quot;009F004D&quot;/&gt;&lt;wsp:rsid wsp:val=&quot;009F0397&quot;/&gt;&lt;wsp:rsid wsp:val=&quot;009F0587&quot;/&gt;&lt;wsp:rsid wsp:val=&quot;009F0B8F&quot;/&gt;&lt;wsp:rsid wsp:val=&quot;009F0CEC&quot;/&gt;&lt;wsp:rsid wsp:val=&quot;009F19FC&quot;/&gt;&lt;wsp:rsid wsp:val=&quot;009F32F3&quot;/&gt;&lt;wsp:rsid wsp:val=&quot;009F36DE&quot;/&gt;&lt;wsp:rsid wsp:val=&quot;009F37AF&quot;/&gt;&lt;wsp:rsid wsp:val=&quot;009F3DEC&quot;/&gt;&lt;wsp:rsid wsp:val=&quot;009F3EB1&quot;/&gt;&lt;wsp:rsid wsp:val=&quot;009F4326&quot;/&gt;&lt;wsp:rsid wsp:val=&quot;009F4483&quot;/&gt;&lt;wsp:rsid wsp:val=&quot;009F4A98&quot;/&gt;&lt;wsp:rsid wsp:val=&quot;009F5145&quot;/&gt;&lt;wsp:rsid wsp:val=&quot;009F52C9&quot;/&gt;&lt;wsp:rsid wsp:val=&quot;009F5A1A&quot;/&gt;&lt;wsp:rsid wsp:val=&quot;009F5AFE&quot;/&gt;&lt;wsp:rsid wsp:val=&quot;009F60F8&quot;/&gt;&lt;wsp:rsid wsp:val=&quot;009F626B&quot;/&gt;&lt;wsp:rsid wsp:val=&quot;009F644E&quot;/&gt;&lt;wsp:rsid wsp:val=&quot;009F6544&quot;/&gt;&lt;wsp:rsid wsp:val=&quot;009F671F&quot;/&gt;&lt;wsp:rsid wsp:val=&quot;009F70DA&quot;/&gt;&lt;wsp:rsid wsp:val=&quot;00A00892&quot;/&gt;&lt;wsp:rsid wsp:val=&quot;00A00CE3&quot;/&gt;&lt;wsp:rsid wsp:val=&quot;00A022E4&quot;/&gt;&lt;wsp:rsid wsp:val=&quot;00A0294C&quot;/&gt;&lt;wsp:rsid wsp:val=&quot;00A02EE9&quot;/&gt;&lt;wsp:rsid wsp:val=&quot;00A0354B&quot;/&gt;&lt;wsp:rsid wsp:val=&quot;00A03597&quot;/&gt;&lt;wsp:rsid wsp:val=&quot;00A03775&quot;/&gt;&lt;wsp:rsid wsp:val=&quot;00A03BB1&quot;/&gt;&lt;wsp:rsid wsp:val=&quot;00A04B36&quot;/&gt;&lt;wsp:rsid wsp:val=&quot;00A05327&quot;/&gt;&lt;wsp:rsid wsp:val=&quot;00A0593B&quot;/&gt;&lt;wsp:rsid wsp:val=&quot;00A06F7D&quot;/&gt;&lt;wsp:rsid wsp:val=&quot;00A10234&quot;/&gt;&lt;wsp:rsid wsp:val=&quot;00A108E1&quot;/&gt;&lt;wsp:rsid wsp:val=&quot;00A11267&quot;/&gt;&lt;wsp:rsid wsp:val=&quot;00A11337&quot;/&gt;&lt;wsp:rsid wsp:val=&quot;00A11B94&quot;/&gt;&lt;wsp:rsid wsp:val=&quot;00A11DD7&quot;/&gt;&lt;wsp:rsid wsp:val=&quot;00A14934&quot;/&gt;&lt;wsp:rsid wsp:val=&quot;00A149BB&quot;/&gt;&lt;wsp:rsid wsp:val=&quot;00A151DF&quot;/&gt;&lt;wsp:rsid wsp:val=&quot;00A158A1&quot;/&gt;&lt;wsp:rsid wsp:val=&quot;00A15D8C&quot;/&gt;&lt;wsp:rsid wsp:val=&quot;00A15F45&quot;/&gt;&lt;wsp:rsid wsp:val=&quot;00A1614A&quot;/&gt;&lt;wsp:rsid wsp:val=&quot;00A16437&quot;/&gt;&lt;wsp:rsid wsp:val=&quot;00A16636&quot;/&gt;&lt;wsp:rsid wsp:val=&quot;00A166A0&quot;/&gt;&lt;wsp:rsid wsp:val=&quot;00A17368&quot;/&gt;&lt;wsp:rsid wsp:val=&quot;00A20234&quot;/&gt;&lt;wsp:rsid wsp:val=&quot;00A20F56&quot;/&gt;&lt;wsp:rsid wsp:val=&quot;00A21263&quot;/&gt;&lt;wsp:rsid wsp:val=&quot;00A2177D&quot;/&gt;&lt;wsp:rsid wsp:val=&quot;00A21B86&quot;/&gt;&lt;wsp:rsid wsp:val=&quot;00A22B83&quot;/&gt;&lt;wsp:rsid wsp:val=&quot;00A22BAF&quot;/&gt;&lt;wsp:rsid wsp:val=&quot;00A22F76&quot;/&gt;&lt;wsp:rsid wsp:val=&quot;00A2337D&quot;/&gt;&lt;wsp:rsid wsp:val=&quot;00A23697&quot;/&gt;&lt;wsp:rsid wsp:val=&quot;00A23923&quot;/&gt;&lt;wsp:rsid wsp:val=&quot;00A24410&quot;/&gt;&lt;wsp:rsid wsp:val=&quot;00A2444E&quot;/&gt;&lt;wsp:rsid wsp:val=&quot;00A24FF5&quot;/&gt;&lt;wsp:rsid wsp:val=&quot;00A25C8C&quot;/&gt;&lt;wsp:rsid wsp:val=&quot;00A25D79&quot;/&gt;&lt;wsp:rsid wsp:val=&quot;00A26C25&quot;/&gt;&lt;wsp:rsid wsp:val=&quot;00A27BBD&quot;/&gt;&lt;wsp:rsid wsp:val=&quot;00A27E22&quot;/&gt;&lt;wsp:rsid wsp:val=&quot;00A30976&quot;/&gt;&lt;wsp:rsid wsp:val=&quot;00A30E7C&quot;/&gt;&lt;wsp:rsid wsp:val=&quot;00A30EB1&quot;/&gt;&lt;wsp:rsid wsp:val=&quot;00A317F8&quot;/&gt;&lt;wsp:rsid wsp:val=&quot;00A31840&quot;/&gt;&lt;wsp:rsid wsp:val=&quot;00A324C2&quot;/&gt;&lt;wsp:rsid wsp:val=&quot;00A328B0&quot;/&gt;&lt;wsp:rsid wsp:val=&quot;00A33C92&quot;/&gt;&lt;wsp:rsid wsp:val=&quot;00A33D91&quot;/&gt;&lt;wsp:rsid wsp:val=&quot;00A34DB2&quot;/&gt;&lt;wsp:rsid wsp:val=&quot;00A34E56&quot;/&gt;&lt;wsp:rsid wsp:val=&quot;00A3524D&quot;/&gt;&lt;wsp:rsid wsp:val=&quot;00A357F2&quot;/&gt;&lt;wsp:rsid wsp:val=&quot;00A35D12&quot;/&gt;&lt;wsp:rsid wsp:val=&quot;00A36670&quot;/&gt;&lt;wsp:rsid wsp:val=&quot;00A36F81&quot;/&gt;&lt;wsp:rsid wsp:val=&quot;00A37529&quot;/&gt;&lt;wsp:rsid wsp:val=&quot;00A37904&quot;/&gt;&lt;wsp:rsid wsp:val=&quot;00A3790D&quot;/&gt;&lt;wsp:rsid wsp:val=&quot;00A37C49&quot;/&gt;&lt;wsp:rsid wsp:val=&quot;00A37D0C&quot;/&gt;&lt;wsp:rsid wsp:val=&quot;00A4019C&quot;/&gt;&lt;wsp:rsid wsp:val=&quot;00A40C2B&quot;/&gt;&lt;wsp:rsid wsp:val=&quot;00A40D53&quot;/&gt;&lt;wsp:rsid wsp:val=&quot;00A42835&quot;/&gt;&lt;wsp:rsid wsp:val=&quot;00A434A7&quot;/&gt;&lt;wsp:rsid wsp:val=&quot;00A439F5&quot;/&gt;&lt;wsp:rsid wsp:val=&quot;00A44306&quot;/&gt;&lt;wsp:rsid wsp:val=&quot;00A44F58&quot;/&gt;&lt;wsp:rsid wsp:val=&quot;00A45758&quot;/&gt;&lt;wsp:rsid wsp:val=&quot;00A45874&quot;/&gt;&lt;wsp:rsid wsp:val=&quot;00A45FA6&quot;/&gt;&lt;wsp:rsid wsp:val=&quot;00A50160&quot;/&gt;&lt;wsp:rsid wsp:val=&quot;00A51036&quot;/&gt;&lt;wsp:rsid wsp:val=&quot;00A51AB4&quot;/&gt;&lt;wsp:rsid wsp:val=&quot;00A51DDB&quot;/&gt;&lt;wsp:rsid wsp:val=&quot;00A52162&quot;/&gt;&lt;wsp:rsid wsp:val=&quot;00A53333&quot;/&gt;&lt;wsp:rsid wsp:val=&quot;00A53666&quot;/&gt;&lt;wsp:rsid wsp:val=&quot;00A5399B&quot;/&gt;&lt;wsp:rsid wsp:val=&quot;00A53DC7&quot;/&gt;&lt;wsp:rsid wsp:val=&quot;00A53F64&quot;/&gt;&lt;wsp:rsid wsp:val=&quot;00A54989&quot;/&gt;&lt;wsp:rsid wsp:val=&quot;00A551ED&quot;/&gt;&lt;wsp:rsid wsp:val=&quot;00A55907&quot;/&gt;&lt;wsp:rsid wsp:val=&quot;00A563FE&quot;/&gt;&lt;wsp:rsid wsp:val=&quot;00A56C1B&quot;/&gt;&lt;wsp:rsid wsp:val=&quot;00A57239&quot;/&gt;&lt;wsp:rsid wsp:val=&quot;00A57956&quot;/&gt;&lt;wsp:rsid wsp:val=&quot;00A60C80&quot;/&gt;&lt;wsp:rsid wsp:val=&quot;00A6257D&quot;/&gt;&lt;wsp:rsid wsp:val=&quot;00A62CCD&quot;/&gt;&lt;wsp:rsid wsp:val=&quot;00A64AF4&quot;/&gt;&lt;wsp:rsid wsp:val=&quot;00A655B6&quot;/&gt;&lt;wsp:rsid wsp:val=&quot;00A65CD3&quot;/&gt;&lt;wsp:rsid wsp:val=&quot;00A65DCF&quot;/&gt;&lt;wsp:rsid wsp:val=&quot;00A677AB&quot;/&gt;&lt;wsp:rsid wsp:val=&quot;00A67F0B&quot;/&gt;&lt;wsp:rsid wsp:val=&quot;00A71048&quot;/&gt;&lt;wsp:rsid wsp:val=&quot;00A717CD&quot;/&gt;&lt;wsp:rsid wsp:val=&quot;00A71C27&quot;/&gt;&lt;wsp:rsid wsp:val=&quot;00A71CDE&quot;/&gt;&lt;wsp:rsid wsp:val=&quot;00A72E85&quot;/&gt;&lt;wsp:rsid wsp:val=&quot;00A73062&quot;/&gt;&lt;wsp:rsid wsp:val=&quot;00A730FA&quot;/&gt;&lt;wsp:rsid wsp:val=&quot;00A7472E&quot;/&gt;&lt;wsp:rsid wsp:val=&quot;00A753AC&quot;/&gt;&lt;wsp:rsid wsp:val=&quot;00A75E10&quot;/&gt;&lt;wsp:rsid wsp:val=&quot;00A76EA5&quot;/&gt;&lt;wsp:rsid wsp:val=&quot;00A77805&quot;/&gt;&lt;wsp:rsid wsp:val=&quot;00A77A16&quot;/&gt;&lt;wsp:rsid wsp:val=&quot;00A77D90&quot;/&gt;&lt;wsp:rsid wsp:val=&quot;00A8030E&quot;/&gt;&lt;wsp:rsid wsp:val=&quot;00A80B5F&quot;/&gt;&lt;wsp:rsid wsp:val=&quot;00A81CEE&quot;/&gt;&lt;wsp:rsid wsp:val=&quot;00A81F6C&quot;/&gt;&lt;wsp:rsid wsp:val=&quot;00A82791&quot;/&gt;&lt;wsp:rsid wsp:val=&quot;00A842ED&quot;/&gt;&lt;wsp:rsid wsp:val=&quot;00A84BD1&quot;/&gt;&lt;wsp:rsid wsp:val=&quot;00A85CA0&quot;/&gt;&lt;wsp:rsid wsp:val=&quot;00A86038&quot;/&gt;&lt;wsp:rsid wsp:val=&quot;00A86A0A&quot;/&gt;&lt;wsp:rsid wsp:val=&quot;00A86BAE&quot;/&gt;&lt;wsp:rsid wsp:val=&quot;00A9037E&quot;/&gt;&lt;wsp:rsid wsp:val=&quot;00A916F1&quot;/&gt;&lt;wsp:rsid wsp:val=&quot;00A9194E&quot;/&gt;&lt;wsp:rsid wsp:val=&quot;00A91ABD&quot;/&gt;&lt;wsp:rsid wsp:val=&quot;00A921ED&quot;/&gt;&lt;wsp:rsid wsp:val=&quot;00A927F5&quot;/&gt;&lt;wsp:rsid wsp:val=&quot;00A929A5&quot;/&gt;&lt;wsp:rsid wsp:val=&quot;00A92B61&quot;/&gt;&lt;wsp:rsid wsp:val=&quot;00A93148&quot;/&gt;&lt;wsp:rsid wsp:val=&quot;00A93EE5&quot;/&gt;&lt;wsp:rsid wsp:val=&quot;00A9430A&quot;/&gt;&lt;wsp:rsid wsp:val=&quot;00A94F01&quot;/&gt;&lt;wsp:rsid wsp:val=&quot;00A95364&quot;/&gt;&lt;wsp:rsid wsp:val=&quot;00A963EF&quot;/&gt;&lt;wsp:rsid wsp:val=&quot;00A97549&quot;/&gt;&lt;wsp:rsid wsp:val=&quot;00A9769A&quot;/&gt;&lt;wsp:rsid wsp:val=&quot;00A9782A&quot;/&gt;&lt;wsp:rsid wsp:val=&quot;00A97C8D&quot;/&gt;&lt;wsp:rsid wsp:val=&quot;00AA1058&quot;/&gt;&lt;wsp:rsid wsp:val=&quot;00AA1750&quot;/&gt;&lt;wsp:rsid wsp:val=&quot;00AA1DDE&quot;/&gt;&lt;wsp:rsid wsp:val=&quot;00AA1E1B&quot;/&gt;&lt;wsp:rsid wsp:val=&quot;00AA2D02&quot;/&gt;&lt;wsp:rsid wsp:val=&quot;00AA2EF2&quot;/&gt;&lt;wsp:rsid wsp:val=&quot;00AA304E&quot;/&gt;&lt;wsp:rsid wsp:val=&quot;00AA3E3F&quot;/&gt;&lt;wsp:rsid wsp:val=&quot;00AA4EDB&quot;/&gt;&lt;wsp:rsid wsp:val=&quot;00AA4F9C&quot;/&gt;&lt;wsp:rsid wsp:val=&quot;00AA5999&quot;/&gt;&lt;wsp:rsid wsp:val=&quot;00AB111F&quot;/&gt;&lt;wsp:rsid wsp:val=&quot;00AB126B&quot;/&gt;&lt;wsp:rsid wsp:val=&quot;00AB12DF&quot;/&gt;&lt;wsp:rsid wsp:val=&quot;00AB1303&quot;/&gt;&lt;wsp:rsid wsp:val=&quot;00AB156B&quot;/&gt;&lt;wsp:rsid wsp:val=&quot;00AB2217&quot;/&gt;&lt;wsp:rsid wsp:val=&quot;00AB2296&quot;/&gt;&lt;wsp:rsid wsp:val=&quot;00AB257A&quot;/&gt;&lt;wsp:rsid wsp:val=&quot;00AB3544&quot;/&gt;&lt;wsp:rsid wsp:val=&quot;00AB4F73&quot;/&gt;&lt;wsp:rsid wsp:val=&quot;00AB5577&quot;/&gt;&lt;wsp:rsid wsp:val=&quot;00AB587D&quot;/&gt;&lt;wsp:rsid wsp:val=&quot;00AB59D8&quot;/&gt;&lt;wsp:rsid wsp:val=&quot;00AB5B8E&quot;/&gt;&lt;wsp:rsid wsp:val=&quot;00AB62BA&quot;/&gt;&lt;wsp:rsid wsp:val=&quot;00AB69D9&quot;/&gt;&lt;wsp:rsid wsp:val=&quot;00AB6F06&quot;/&gt;&lt;wsp:rsid wsp:val=&quot;00AB7286&quot;/&gt;&lt;wsp:rsid wsp:val=&quot;00AB78CF&quot;/&gt;&lt;wsp:rsid wsp:val=&quot;00AB7B58&quot;/&gt;&lt;wsp:rsid wsp:val=&quot;00AB7BBE&quot;/&gt;&lt;wsp:rsid wsp:val=&quot;00AC0152&quot;/&gt;&lt;wsp:rsid wsp:val=&quot;00AC3656&quot;/&gt;&lt;wsp:rsid wsp:val=&quot;00AC37E5&quot;/&gt;&lt;wsp:rsid wsp:val=&quot;00AC4E28&quot;/&gt;&lt;wsp:rsid wsp:val=&quot;00AC50C6&quot;/&gt;&lt;wsp:rsid wsp:val=&quot;00AC57EE&quot;/&gt;&lt;wsp:rsid wsp:val=&quot;00AC5CDE&quot;/&gt;&lt;wsp:rsid wsp:val=&quot;00AC61E0&quot;/&gt;&lt;wsp:rsid wsp:val=&quot;00AC6D0E&quot;/&gt;&lt;wsp:rsid wsp:val=&quot;00AC7066&quot;/&gt;&lt;wsp:rsid wsp:val=&quot;00AC73B7&quot;/&gt;&lt;wsp:rsid wsp:val=&quot;00AD118F&quot;/&gt;&lt;wsp:rsid wsp:val=&quot;00AD1463&quot;/&gt;&lt;wsp:rsid wsp:val=&quot;00AD1E8C&quot;/&gt;&lt;wsp:rsid wsp:val=&quot;00AD2C21&quot;/&gt;&lt;wsp:rsid wsp:val=&quot;00AD2D28&quot;/&gt;&lt;wsp:rsid wsp:val=&quot;00AD2EC1&quot;/&gt;&lt;wsp:rsid wsp:val=&quot;00AD2EC7&quot;/&gt;&lt;wsp:rsid wsp:val=&quot;00AD30B3&quot;/&gt;&lt;wsp:rsid wsp:val=&quot;00AD4306&quot;/&gt;&lt;wsp:rsid wsp:val=&quot;00AD4AC2&quot;/&gt;&lt;wsp:rsid wsp:val=&quot;00AD5058&quot;/&gt;&lt;wsp:rsid wsp:val=&quot;00AD550D&quot;/&gt;&lt;wsp:rsid wsp:val=&quot;00AD5636&quot;/&gt;&lt;wsp:rsid wsp:val=&quot;00AD7D16&quot;/&gt;&lt;wsp:rsid wsp:val=&quot;00AE00FC&quot;/&gt;&lt;wsp:rsid wsp:val=&quot;00AE05FF&quot;/&gt;&lt;wsp:rsid wsp:val=&quot;00AE0FAF&quot;/&gt;&lt;wsp:rsid wsp:val=&quot;00AE1206&quot;/&gt;&lt;wsp:rsid wsp:val=&quot;00AE12F9&quot;/&gt;&lt;wsp:rsid wsp:val=&quot;00AE18AF&quot;/&gt;&lt;wsp:rsid wsp:val=&quot;00AE1A35&quot;/&gt;&lt;wsp:rsid wsp:val=&quot;00AE24D9&quot;/&gt;&lt;wsp:rsid wsp:val=&quot;00AE26B6&quot;/&gt;&lt;wsp:rsid wsp:val=&quot;00AE26EB&quot;/&gt;&lt;wsp:rsid wsp:val=&quot;00AE2FE6&quot;/&gt;&lt;wsp:rsid wsp:val=&quot;00AE4BAF&quot;/&gt;&lt;wsp:rsid wsp:val=&quot;00AE4CE7&quot;/&gt;&lt;wsp:rsid wsp:val=&quot;00AE4E27&quot;/&gt;&lt;wsp:rsid wsp:val=&quot;00AE4F8E&quot;/&gt;&lt;wsp:rsid wsp:val=&quot;00AE54AF&quot;/&gt;&lt;wsp:rsid wsp:val=&quot;00AE56D1&quot;/&gt;&lt;wsp:rsid wsp:val=&quot;00AE6414&quot;/&gt;&lt;wsp:rsid wsp:val=&quot;00AE6844&quot;/&gt;&lt;wsp:rsid wsp:val=&quot;00AE7F62&quot;/&gt;&lt;wsp:rsid wsp:val=&quot;00AF07BA&quot;/&gt;&lt;wsp:rsid wsp:val=&quot;00AF08F3&quot;/&gt;&lt;wsp:rsid wsp:val=&quot;00AF1AFD&quot;/&gt;&lt;wsp:rsid wsp:val=&quot;00AF2859&quot;/&gt;&lt;wsp:rsid wsp:val=&quot;00AF463F&quot;/&gt;&lt;wsp:rsid wsp:val=&quot;00AF5A30&quot;/&gt;&lt;wsp:rsid wsp:val=&quot;00AF6C5A&quot;/&gt;&lt;wsp:rsid wsp:val=&quot;00AF6C6E&quot;/&gt;&lt;wsp:rsid wsp:val=&quot;00B0127C&quot;/&gt;&lt;wsp:rsid wsp:val=&quot;00B01681&quot;/&gt;&lt;wsp:rsid wsp:val=&quot;00B01A93&quot;/&gt;&lt;wsp:rsid wsp:val=&quot;00B01AB5&quot;/&gt;&lt;wsp:rsid wsp:val=&quot;00B01C4A&quot;/&gt;&lt;wsp:rsid wsp:val=&quot;00B031D5&quot;/&gt;&lt;wsp:rsid wsp:val=&quot;00B03518&quot;/&gt;&lt;wsp:rsid wsp:val=&quot;00B03CB9&quot;/&gt;&lt;wsp:rsid wsp:val=&quot;00B04106&quot;/&gt;&lt;wsp:rsid wsp:val=&quot;00B041C4&quot;/&gt;&lt;wsp:rsid wsp:val=&quot;00B04609&quot;/&gt;&lt;wsp:rsid wsp:val=&quot;00B058EE&quot;/&gt;&lt;wsp:rsid wsp:val=&quot;00B05D76&quot;/&gt;&lt;wsp:rsid wsp:val=&quot;00B061F5&quot;/&gt;&lt;wsp:rsid wsp:val=&quot;00B068BF&quot;/&gt;&lt;wsp:rsid wsp:val=&quot;00B07309&quot;/&gt;&lt;wsp:rsid wsp:val=&quot;00B110EC&quot;/&gt;&lt;wsp:rsid wsp:val=&quot;00B11BBF&quot;/&gt;&lt;wsp:rsid wsp:val=&quot;00B120B1&quot;/&gt;&lt;wsp:rsid wsp:val=&quot;00B1233B&quot;/&gt;&lt;wsp:rsid wsp:val=&quot;00B12353&quot;/&gt;&lt;wsp:rsid wsp:val=&quot;00B124DB&quot;/&gt;&lt;wsp:rsid wsp:val=&quot;00B12527&quot;/&gt;&lt;wsp:rsid wsp:val=&quot;00B12C6E&quot;/&gt;&lt;wsp:rsid wsp:val=&quot;00B12C80&quot;/&gt;&lt;wsp:rsid wsp:val=&quot;00B13224&quot;/&gt;&lt;wsp:rsid wsp:val=&quot;00B14DD9&quot;/&gt;&lt;wsp:rsid wsp:val=&quot;00B15D76&quot;/&gt;&lt;wsp:rsid wsp:val=&quot;00B16E27&quot;/&gt;&lt;wsp:rsid wsp:val=&quot;00B172BB&quot;/&gt;&lt;wsp:rsid wsp:val=&quot;00B17AAD&quot;/&gt;&lt;wsp:rsid wsp:val=&quot;00B2001A&quot;/&gt;&lt;wsp:rsid wsp:val=&quot;00B20124&quot;/&gt;&lt;wsp:rsid wsp:val=&quot;00B20701&quot;/&gt;&lt;wsp:rsid wsp:val=&quot;00B20BF3&quot;/&gt;&lt;wsp:rsid wsp:val=&quot;00B20DCD&quot;/&gt;&lt;wsp:rsid wsp:val=&quot;00B20F78&quot;/&gt;&lt;wsp:rsid wsp:val=&quot;00B21260&quot;/&gt;&lt;wsp:rsid wsp:val=&quot;00B2175E&quot;/&gt;&lt;wsp:rsid wsp:val=&quot;00B21B0D&quot;/&gt;&lt;wsp:rsid wsp:val=&quot;00B23CCD&quot;/&gt;&lt;wsp:rsid wsp:val=&quot;00B23E59&quot;/&gt;&lt;wsp:rsid wsp:val=&quot;00B2489F&quot;/&gt;&lt;wsp:rsid wsp:val=&quot;00B24ADC&quot;/&gt;&lt;wsp:rsid wsp:val=&quot;00B24CF1&quot;/&gt;&lt;wsp:rsid wsp:val=&quot;00B252F6&quot;/&gt;&lt;wsp:rsid wsp:val=&quot;00B25378&quot;/&gt;&lt;wsp:rsid wsp:val=&quot;00B26C94&quot;/&gt;&lt;wsp:rsid wsp:val=&quot;00B26D1D&quot;/&gt;&lt;wsp:rsid wsp:val=&quot;00B27245&quot;/&gt;&lt;wsp:rsid wsp:val=&quot;00B313FB&quot;/&gt;&lt;wsp:rsid wsp:val=&quot;00B314A9&quot;/&gt;&lt;wsp:rsid wsp:val=&quot;00B32295&quot;/&gt;&lt;wsp:rsid wsp:val=&quot;00B32726&quot;/&gt;&lt;wsp:rsid wsp:val=&quot;00B33192&quot;/&gt;&lt;wsp:rsid wsp:val=&quot;00B336AE&quot;/&gt;&lt;wsp:rsid wsp:val=&quot;00B33DA2&quot;/&gt;&lt;wsp:rsid wsp:val=&quot;00B34EA2&quot;/&gt;&lt;wsp:rsid wsp:val=&quot;00B352A5&quot;/&gt;&lt;wsp:rsid wsp:val=&quot;00B35BB5&quot;/&gt;&lt;wsp:rsid wsp:val=&quot;00B361EB&quot;/&gt;&lt;wsp:rsid wsp:val=&quot;00B36317&quot;/&gt;&lt;wsp:rsid wsp:val=&quot;00B3636F&quot;/&gt;&lt;wsp:rsid wsp:val=&quot;00B37287&quot;/&gt;&lt;wsp:rsid wsp:val=&quot;00B374CD&quot;/&gt;&lt;wsp:rsid wsp:val=&quot;00B4145E&quot;/&gt;&lt;wsp:rsid wsp:val=&quot;00B415B9&quot;/&gt;&lt;wsp:rsid wsp:val=&quot;00B42766&quot;/&gt;&lt;wsp:rsid wsp:val=&quot;00B429F4&quot;/&gt;&lt;wsp:rsid wsp:val=&quot;00B429F5&quot;/&gt;&lt;wsp:rsid wsp:val=&quot;00B431EA&quot;/&gt;&lt;wsp:rsid wsp:val=&quot;00B43612&quot;/&gt;&lt;wsp:rsid wsp:val=&quot;00B43964&quot;/&gt;&lt;wsp:rsid wsp:val=&quot;00B43A75&quot;/&gt;&lt;wsp:rsid wsp:val=&quot;00B44CEF&quot;/&gt;&lt;wsp:rsid wsp:val=&quot;00B4664D&quot;/&gt;&lt;wsp:rsid wsp:val=&quot;00B46F82&quot;/&gt;&lt;wsp:rsid wsp:val=&quot;00B478FC&quot;/&gt;&lt;wsp:rsid wsp:val=&quot;00B47988&quot;/&gt;&lt;wsp:rsid wsp:val=&quot;00B50390&quot;/&gt;&lt;wsp:rsid wsp:val=&quot;00B506EC&quot;/&gt;&lt;wsp:rsid wsp:val=&quot;00B50D37&quot;/&gt;&lt;wsp:rsid wsp:val=&quot;00B511EA&quot;/&gt;&lt;wsp:rsid wsp:val=&quot;00B52308&quot;/&gt;&lt;wsp:rsid wsp:val=&quot;00B52765&quot;/&gt;&lt;wsp:rsid wsp:val=&quot;00B52E0F&quot;/&gt;&lt;wsp:rsid wsp:val=&quot;00B52F50&quot;/&gt;&lt;wsp:rsid wsp:val=&quot;00B5327C&quot;/&gt;&lt;wsp:rsid wsp:val=&quot;00B5469F&quot;/&gt;&lt;wsp:rsid wsp:val=&quot;00B54B42&quot;/&gt;&lt;wsp:rsid wsp:val=&quot;00B54E0D&quot;/&gt;&lt;wsp:rsid wsp:val=&quot;00B55AA3&quot;/&gt;&lt;wsp:rsid wsp:val=&quot;00B55E34&quot;/&gt;&lt;wsp:rsid wsp:val=&quot;00B578DE&quot;/&gt;&lt;wsp:rsid wsp:val=&quot;00B57DD7&quot;/&gt;&lt;wsp:rsid wsp:val=&quot;00B57F50&quot;/&gt;&lt;wsp:rsid wsp:val=&quot;00B60203&quot;/&gt;&lt;wsp:rsid wsp:val=&quot;00B6065D&quot;/&gt;&lt;wsp:rsid wsp:val=&quot;00B609C5&quot;/&gt;&lt;wsp:rsid wsp:val=&quot;00B60C42&quot;/&gt;&lt;wsp:rsid wsp:val=&quot;00B60D50&quot;/&gt;&lt;wsp:rsid wsp:val=&quot;00B631BD&quot;/&gt;&lt;wsp:rsid wsp:val=&quot;00B63234&quot;/&gt;&lt;wsp:rsid wsp:val=&quot;00B638CF&quot;/&gt;&lt;wsp:rsid wsp:val=&quot;00B63A6C&quot;/&gt;&lt;wsp:rsid wsp:val=&quot;00B63C30&quot;/&gt;&lt;wsp:rsid wsp:val=&quot;00B64081&quot;/&gt;&lt;wsp:rsid wsp:val=&quot;00B6436C&quot;/&gt;&lt;wsp:rsid wsp:val=&quot;00B64DA4&quot;/&gt;&lt;wsp:rsid wsp:val=&quot;00B64E49&quot;/&gt;&lt;wsp:rsid wsp:val=&quot;00B65741&quot;/&gt;&lt;wsp:rsid wsp:val=&quot;00B65964&quot;/&gt;&lt;wsp:rsid wsp:val=&quot;00B65B04&quot;/&gt;&lt;wsp:rsid wsp:val=&quot;00B66219&quot;/&gt;&lt;wsp:rsid wsp:val=&quot;00B66F7B&quot;/&gt;&lt;wsp:rsid wsp:val=&quot;00B679C4&quot;/&gt;&lt;wsp:rsid wsp:val=&quot;00B67A9D&quot;/&gt;&lt;wsp:rsid wsp:val=&quot;00B67E62&quot;/&gt;&lt;wsp:rsid wsp:val=&quot;00B7290B&quot;/&gt;&lt;wsp:rsid wsp:val=&quot;00B7298F&quot;/&gt;&lt;wsp:rsid wsp:val=&quot;00B73906&quot;/&gt;&lt;wsp:rsid wsp:val=&quot;00B74069&quot;/&gt;&lt;wsp:rsid wsp:val=&quot;00B74C86&quot;/&gt;&lt;wsp:rsid wsp:val=&quot;00B7516A&quot;/&gt;&lt;wsp:rsid wsp:val=&quot;00B75631&quot;/&gt;&lt;wsp:rsid wsp:val=&quot;00B759BF&quot;/&gt;&lt;wsp:rsid wsp:val=&quot;00B75FFA&quot;/&gt;&lt;wsp:rsid wsp:val=&quot;00B761A6&quot;/&gt;&lt;wsp:rsid wsp:val=&quot;00B76CCD&quot;/&gt;&lt;wsp:rsid wsp:val=&quot;00B77315&quot;/&gt;&lt;wsp:rsid wsp:val=&quot;00B7752A&quot;/&gt;&lt;wsp:rsid wsp:val=&quot;00B77947&quot;/&gt;&lt;wsp:rsid wsp:val=&quot;00B77C10&quot;/&gt;&lt;wsp:rsid wsp:val=&quot;00B77E80&quot;/&gt;&lt;wsp:rsid wsp:val=&quot;00B80764&quot;/&gt;&lt;wsp:rsid wsp:val=&quot;00B80ADE&quot;/&gt;&lt;wsp:rsid wsp:val=&quot;00B8102E&quot;/&gt;&lt;wsp:rsid wsp:val=&quot;00B81915&quot;/&gt;&lt;wsp:rsid wsp:val=&quot;00B819FC&quot;/&gt;&lt;wsp:rsid wsp:val=&quot;00B81AE3&quot;/&gt;&lt;wsp:rsid wsp:val=&quot;00B82475&quot;/&gt;&lt;wsp:rsid wsp:val=&quot;00B831FC&quot;/&gt;&lt;wsp:rsid wsp:val=&quot;00B832D9&quot;/&gt;&lt;wsp:rsid wsp:val=&quot;00B841F3&quot;/&gt;&lt;wsp:rsid wsp:val=&quot;00B84C3E&quot;/&gt;&lt;wsp:rsid wsp:val=&quot;00B8565F&quot;/&gt;&lt;wsp:rsid wsp:val=&quot;00B8580B&quot;/&gt;&lt;wsp:rsid wsp:val=&quot;00B864DA&quot;/&gt;&lt;wsp:rsid wsp:val=&quot;00B865AE&quot;/&gt;&lt;wsp:rsid wsp:val=&quot;00B90339&quot;/&gt;&lt;wsp:rsid wsp:val=&quot;00B9046F&quot;/&gt;&lt;wsp:rsid wsp:val=&quot;00B917F0&quot;/&gt;&lt;wsp:rsid wsp:val=&quot;00B9186B&quot;/&gt;&lt;wsp:rsid wsp:val=&quot;00B92035&quot;/&gt;&lt;wsp:rsid wsp:val=&quot;00B92203&quot;/&gt;&lt;wsp:rsid wsp:val=&quot;00B92BBF&quot;/&gt;&lt;wsp:rsid wsp:val=&quot;00B94C0A&quot;/&gt;&lt;wsp:rsid wsp:val=&quot;00B94EDD&quot;/&gt;&lt;wsp:rsid wsp:val=&quot;00B960B2&quot;/&gt;&lt;wsp:rsid wsp:val=&quot;00B964F2&quot;/&gt;&lt;wsp:rsid wsp:val=&quot;00B96EA0&quot;/&gt;&lt;wsp:rsid wsp:val=&quot;00BA03BC&quot;/&gt;&lt;wsp:rsid wsp:val=&quot;00BA0CE6&quot;/&gt;&lt;wsp:rsid wsp:val=&quot;00BA0F1D&quot;/&gt;&lt;wsp:rsid wsp:val=&quot;00BA1F50&quot;/&gt;&lt;wsp:rsid wsp:val=&quot;00BA2D3D&quot;/&gt;&lt;wsp:rsid wsp:val=&quot;00BA2D41&quot;/&gt;&lt;wsp:rsid wsp:val=&quot;00BA2EDE&quot;/&gt;&lt;wsp:rsid wsp:val=&quot;00BA3CF6&quot;/&gt;&lt;wsp:rsid wsp:val=&quot;00BA474F&quot;/&gt;&lt;wsp:rsid wsp:val=&quot;00BA51E4&quot;/&gt;&lt;wsp:rsid wsp:val=&quot;00BA5516&quot;/&gt;&lt;wsp:rsid wsp:val=&quot;00BA55AA&quot;/&gt;&lt;wsp:rsid wsp:val=&quot;00BA586F&quot;/&gt;&lt;wsp:rsid wsp:val=&quot;00BA5ECF&quot;/&gt;&lt;wsp:rsid wsp:val=&quot;00BA5F21&quot;/&gt;&lt;wsp:rsid wsp:val=&quot;00BA63AE&quot;/&gt;&lt;wsp:rsid wsp:val=&quot;00BA6EF9&quot;/&gt;&lt;wsp:rsid wsp:val=&quot;00BA7BEB&quot;/&gt;&lt;wsp:rsid wsp:val=&quot;00BB109F&quot;/&gt;&lt;wsp:rsid wsp:val=&quot;00BB164B&quot;/&gt;&lt;wsp:rsid wsp:val=&quot;00BB1C60&quot;/&gt;&lt;wsp:rsid wsp:val=&quot;00BB1D63&quot;/&gt;&lt;wsp:rsid wsp:val=&quot;00BB20DC&quot;/&gt;&lt;wsp:rsid wsp:val=&quot;00BB28C9&quot;/&gt;&lt;wsp:rsid wsp:val=&quot;00BB2CC5&quot;/&gt;&lt;wsp:rsid wsp:val=&quot;00BB2F32&quot;/&gt;&lt;wsp:rsid wsp:val=&quot;00BB4200&quot;/&gt;&lt;wsp:rsid wsp:val=&quot;00BB5F47&quot;/&gt;&lt;wsp:rsid wsp:val=&quot;00BB6060&quot;/&gt;&lt;wsp:rsid wsp:val=&quot;00BB68AF&quot;/&gt;&lt;wsp:rsid wsp:val=&quot;00BB6B5B&quot;/&gt;&lt;wsp:rsid wsp:val=&quot;00BB6D80&quot;/&gt;&lt;wsp:rsid wsp:val=&quot;00BB7F34&quot;/&gt;&lt;wsp:rsid wsp:val=&quot;00BC02C4&quot;/&gt;&lt;wsp:rsid wsp:val=&quot;00BC0A50&quot;/&gt;&lt;wsp:rsid wsp:val=&quot;00BC1396&quot;/&gt;&lt;wsp:rsid wsp:val=&quot;00BC1E00&quot;/&gt;&lt;wsp:rsid wsp:val=&quot;00BC1E54&quot;/&gt;&lt;wsp:rsid wsp:val=&quot;00BC2765&quot;/&gt;&lt;wsp:rsid wsp:val=&quot;00BC28AB&quot;/&gt;&lt;wsp:rsid wsp:val=&quot;00BC3620&quot;/&gt;&lt;wsp:rsid wsp:val=&quot;00BC37E6&quot;/&gt;&lt;wsp:rsid wsp:val=&quot;00BC4B61&quot;/&gt;&lt;wsp:rsid wsp:val=&quot;00BC51D8&quot;/&gt;&lt;wsp:rsid wsp:val=&quot;00BC52DF&quot;/&gt;&lt;wsp:rsid wsp:val=&quot;00BC5F7D&quot;/&gt;&lt;wsp:rsid wsp:val=&quot;00BC6E2C&quot;/&gt;&lt;wsp:rsid wsp:val=&quot;00BC6FE8&quot;/&gt;&lt;wsp:rsid wsp:val=&quot;00BC71B5&quot;/&gt;&lt;wsp:rsid wsp:val=&quot;00BC7405&quot;/&gt;&lt;wsp:rsid wsp:val=&quot;00BC7CED&quot;/&gt;&lt;wsp:rsid wsp:val=&quot;00BC7EDA&quot;/&gt;&lt;wsp:rsid wsp:val=&quot;00BD006C&quot;/&gt;&lt;wsp:rsid wsp:val=&quot;00BD0965&quot;/&gt;&lt;wsp:rsid wsp:val=&quot;00BD0C86&quot;/&gt;&lt;wsp:rsid wsp:val=&quot;00BD1206&quot;/&gt;&lt;wsp:rsid wsp:val=&quot;00BD14B0&quot;/&gt;&lt;wsp:rsid wsp:val=&quot;00BD1C69&quot;/&gt;&lt;wsp:rsid wsp:val=&quot;00BD1FB8&quot;/&gt;&lt;wsp:rsid wsp:val=&quot;00BD215B&quot;/&gt;&lt;wsp:rsid wsp:val=&quot;00BD262C&quot;/&gt;&lt;wsp:rsid wsp:val=&quot;00BD3511&quot;/&gt;&lt;wsp:rsid wsp:val=&quot;00BD3CC1&quot;/&gt;&lt;wsp:rsid wsp:val=&quot;00BD42BD&quot;/&gt;&lt;wsp:rsid wsp:val=&quot;00BD4B4A&quot;/&gt;&lt;wsp:rsid wsp:val=&quot;00BD5604&quot;/&gt;&lt;wsp:rsid wsp:val=&quot;00BD59D7&quot;/&gt;&lt;wsp:rsid wsp:val=&quot;00BD6212&quot;/&gt;&lt;wsp:rsid wsp:val=&quot;00BD65C5&quot;/&gt;&lt;wsp:rsid wsp:val=&quot;00BD6BC2&quot;/&gt;&lt;wsp:rsid wsp:val=&quot;00BD6CEB&quot;/&gt;&lt;wsp:rsid wsp:val=&quot;00BD6F5E&quot;/&gt;&lt;wsp:rsid wsp:val=&quot;00BD7504&quot;/&gt;&lt;wsp:rsid wsp:val=&quot;00BD756C&quot;/&gt;&lt;wsp:rsid wsp:val=&quot;00BE007A&quot;/&gt;&lt;wsp:rsid wsp:val=&quot;00BE05A1&quot;/&gt;&lt;wsp:rsid wsp:val=&quot;00BE05D7&quot;/&gt;&lt;wsp:rsid wsp:val=&quot;00BE10F2&quot;/&gt;&lt;wsp:rsid wsp:val=&quot;00BE15B5&quot;/&gt;&lt;wsp:rsid wsp:val=&quot;00BE163B&quot;/&gt;&lt;wsp:rsid wsp:val=&quot;00BE21C1&quot;/&gt;&lt;wsp:rsid wsp:val=&quot;00BE2C7A&quot;/&gt;&lt;wsp:rsid wsp:val=&quot;00BE323F&quot;/&gt;&lt;wsp:rsid wsp:val=&quot;00BE3AB3&quot;/&gt;&lt;wsp:rsid wsp:val=&quot;00BE466F&quot;/&gt;&lt;wsp:rsid wsp:val=&quot;00BE5230&quot;/&gt;&lt;wsp:rsid wsp:val=&quot;00BE589F&quot;/&gt;&lt;wsp:rsid wsp:val=&quot;00BE6740&quot;/&gt;&lt;wsp:rsid wsp:val=&quot;00BE7782&quot;/&gt;&lt;wsp:rsid wsp:val=&quot;00BE7BDF&quot;/&gt;&lt;wsp:rsid wsp:val=&quot;00BE7D8D&quot;/&gt;&lt;wsp:rsid wsp:val=&quot;00BF04A6&quot;/&gt;&lt;wsp:rsid wsp:val=&quot;00BF0A20&quot;/&gt;&lt;wsp:rsid wsp:val=&quot;00BF1EC7&quot;/&gt;&lt;wsp:rsid wsp:val=&quot;00BF1F8A&quot;/&gt;&lt;wsp:rsid wsp:val=&quot;00BF22B2&quot;/&gt;&lt;wsp:rsid wsp:val=&quot;00BF2AFE&quot;/&gt;&lt;wsp:rsid wsp:val=&quot;00BF35DA&quot;/&gt;&lt;wsp:rsid wsp:val=&quot;00BF372D&quot;/&gt;&lt;wsp:rsid wsp:val=&quot;00BF3FB3&quot;/&gt;&lt;wsp:rsid wsp:val=&quot;00BF4609&quot;/&gt;&lt;wsp:rsid wsp:val=&quot;00BF48D8&quot;/&gt;&lt;wsp:rsid wsp:val=&quot;00BF5245&quot;/&gt;&lt;wsp:rsid wsp:val=&quot;00BF53E1&quot;/&gt;&lt;wsp:rsid wsp:val=&quot;00BF562D&quot;/&gt;&lt;wsp:rsid wsp:val=&quot;00BF5B91&quot;/&gt;&lt;wsp:rsid wsp:val=&quot;00BF686B&quot;/&gt;&lt;wsp:rsid wsp:val=&quot;00BF732A&quot;/&gt;&lt;wsp:rsid wsp:val=&quot;00BF7A16&quot;/&gt;&lt;wsp:rsid wsp:val=&quot;00BF7A6E&quot;/&gt;&lt;wsp:rsid wsp:val=&quot;00BF7B43&quot;/&gt;&lt;wsp:rsid wsp:val=&quot;00C0079F&quot;/&gt;&lt;wsp:rsid wsp:val=&quot;00C00AC9&quot;/&gt;&lt;wsp:rsid wsp:val=&quot;00C00D2A&quot;/&gt;&lt;wsp:rsid wsp:val=&quot;00C00DD0&quot;/&gt;&lt;wsp:rsid wsp:val=&quot;00C0150E&quot;/&gt;&lt;wsp:rsid wsp:val=&quot;00C01CF7&quot;/&gt;&lt;wsp:rsid wsp:val=&quot;00C02433&quot;/&gt;&lt;wsp:rsid wsp:val=&quot;00C02517&quot;/&gt;&lt;wsp:rsid wsp:val=&quot;00C031DC&quot;/&gt;&lt;wsp:rsid wsp:val=&quot;00C033A1&quot;/&gt;&lt;wsp:rsid wsp:val=&quot;00C03408&quot;/&gt;&lt;wsp:rsid wsp:val=&quot;00C034E2&quot;/&gt;&lt;wsp:rsid wsp:val=&quot;00C04168&quot;/&gt;&lt;wsp:rsid wsp:val=&quot;00C045B1&quot;/&gt;&lt;wsp:rsid wsp:val=&quot;00C04D94&quot;/&gt;&lt;wsp:rsid wsp:val=&quot;00C05386&quot;/&gt;&lt;wsp:rsid wsp:val=&quot;00C05CB3&quot;/&gt;&lt;wsp:rsid wsp:val=&quot;00C06104&quot;/&gt;&lt;wsp:rsid wsp:val=&quot;00C07546&quot;/&gt;&lt;wsp:rsid wsp:val=&quot;00C07736&quot;/&gt;&lt;wsp:rsid wsp:val=&quot;00C100A0&quot;/&gt;&lt;wsp:rsid wsp:val=&quot;00C100BE&quot;/&gt;&lt;wsp:rsid wsp:val=&quot;00C106C8&quot;/&gt;&lt;wsp:rsid wsp:val=&quot;00C10A9A&quot;/&gt;&lt;wsp:rsid wsp:val=&quot;00C11397&quot;/&gt;&lt;wsp:rsid wsp:val=&quot;00C11F86&quot;/&gt;&lt;wsp:rsid wsp:val=&quot;00C130EF&quot;/&gt;&lt;wsp:rsid wsp:val=&quot;00C13438&quot;/&gt;&lt;wsp:rsid wsp:val=&quot;00C14661&quot;/&gt;&lt;wsp:rsid wsp:val=&quot;00C14CB5&quot;/&gt;&lt;wsp:rsid wsp:val=&quot;00C14E18&quot;/&gt;&lt;wsp:rsid wsp:val=&quot;00C151CB&quot;/&gt;&lt;wsp:rsid wsp:val=&quot;00C1545D&quot;/&gt;&lt;wsp:rsid wsp:val=&quot;00C15554&quot;/&gt;&lt;wsp:rsid wsp:val=&quot;00C15789&quot;/&gt;&lt;wsp:rsid wsp:val=&quot;00C1602A&quot;/&gt;&lt;wsp:rsid wsp:val=&quot;00C1690D&quot;/&gt;&lt;wsp:rsid wsp:val=&quot;00C16B28&quot;/&gt;&lt;wsp:rsid wsp:val=&quot;00C16BAF&quot;/&gt;&lt;wsp:rsid wsp:val=&quot;00C16DCA&quot;/&gt;&lt;wsp:rsid wsp:val=&quot;00C17471&quot;/&gt;&lt;wsp:rsid wsp:val=&quot;00C17CB7&quot;/&gt;&lt;wsp:rsid wsp:val=&quot;00C17EC6&quot;/&gt;&lt;wsp:rsid wsp:val=&quot;00C17F1D&quot;/&gt;&lt;wsp:rsid wsp:val=&quot;00C213F4&quot;/&gt;&lt;wsp:rsid wsp:val=&quot;00C21468&quot;/&gt;&lt;wsp:rsid wsp:val=&quot;00C22255&quot;/&gt;&lt;wsp:rsid wsp:val=&quot;00C22503&quot;/&gt;&lt;wsp:rsid wsp:val=&quot;00C2250E&quot;/&gt;&lt;wsp:rsid wsp:val=&quot;00C225EE&quot;/&gt;&lt;wsp:rsid wsp:val=&quot;00C2273F&quot;/&gt;&lt;wsp:rsid wsp:val=&quot;00C22A2B&quot;/&gt;&lt;wsp:rsid wsp:val=&quot;00C22A8C&quot;/&gt;&lt;wsp:rsid wsp:val=&quot;00C22E7E&quot;/&gt;&lt;wsp:rsid wsp:val=&quot;00C22F3B&quot;/&gt;&lt;wsp:rsid wsp:val=&quot;00C2387F&quot;/&gt;&lt;wsp:rsid wsp:val=&quot;00C24760&quot;/&gt;&lt;wsp:rsid wsp:val=&quot;00C25094&quot;/&gt;&lt;wsp:rsid wsp:val=&quot;00C25CFC&quot;/&gt;&lt;wsp:rsid wsp:val=&quot;00C25E4F&quot;/&gt;&lt;wsp:rsid wsp:val=&quot;00C25F1D&quot;/&gt;&lt;wsp:rsid wsp:val=&quot;00C25FDE&quot;/&gt;&lt;wsp:rsid wsp:val=&quot;00C260E1&quot;/&gt;&lt;wsp:rsid wsp:val=&quot;00C266CF&quot;/&gt;&lt;wsp:rsid wsp:val=&quot;00C267BF&quot;/&gt;&lt;wsp:rsid wsp:val=&quot;00C27497&quot;/&gt;&lt;wsp:rsid wsp:val=&quot;00C27918&quot;/&gt;&lt;wsp:rsid wsp:val=&quot;00C27927&quot;/&gt;&lt;wsp:rsid wsp:val=&quot;00C27CF5&quot;/&gt;&lt;wsp:rsid wsp:val=&quot;00C30CE9&quot;/&gt;&lt;wsp:rsid wsp:val=&quot;00C31184&quot;/&gt;&lt;wsp:rsid wsp:val=&quot;00C3167D&quot;/&gt;&lt;wsp:rsid wsp:val=&quot;00C31C75&quot;/&gt;&lt;wsp:rsid wsp:val=&quot;00C32199&quot;/&gt;&lt;wsp:rsid wsp:val=&quot;00C32241&quot;/&gt;&lt;wsp:rsid wsp:val=&quot;00C327FC&quot;/&gt;&lt;wsp:rsid wsp:val=&quot;00C3492B&quot;/&gt;&lt;wsp:rsid wsp:val=&quot;00C34996&quot;/&gt;&lt;wsp:rsid wsp:val=&quot;00C34B7F&quot;/&gt;&lt;wsp:rsid wsp:val=&quot;00C3524B&quot;/&gt;&lt;wsp:rsid wsp:val=&quot;00C353B2&quot;/&gt;&lt;wsp:rsid wsp:val=&quot;00C36C6A&quot;/&gt;&lt;wsp:rsid wsp:val=&quot;00C3725C&quot;/&gt;&lt;wsp:rsid wsp:val=&quot;00C3743D&quot;/&gt;&lt;wsp:rsid wsp:val=&quot;00C3745F&quot;/&gt;&lt;wsp:rsid wsp:val=&quot;00C379F2&quot;/&gt;&lt;wsp:rsid wsp:val=&quot;00C37B31&quot;/&gt;&lt;wsp:rsid wsp:val=&quot;00C37C70&quot;/&gt;&lt;wsp:rsid wsp:val=&quot;00C37D2D&quot;/&gt;&lt;wsp:rsid wsp:val=&quot;00C40A7D&quot;/&gt;&lt;wsp:rsid wsp:val=&quot;00C40B31&quot;/&gt;&lt;wsp:rsid wsp:val=&quot;00C41851&quot;/&gt;&lt;wsp:rsid wsp:val=&quot;00C41E63&quot;/&gt;&lt;wsp:rsid wsp:val=&quot;00C43085&quot;/&gt;&lt;wsp:rsid wsp:val=&quot;00C431A5&quot;/&gt;&lt;wsp:rsid wsp:val=&quot;00C43B14&quot;/&gt;&lt;wsp:rsid wsp:val=&quot;00C44B14&quot;/&gt;&lt;wsp:rsid wsp:val=&quot;00C44B9D&quot;/&gt;&lt;wsp:rsid wsp:val=&quot;00C44E3B&quot;/&gt;&lt;wsp:rsid wsp:val=&quot;00C44FA7&quot;/&gt;&lt;wsp:rsid wsp:val=&quot;00C45493&quot;/&gt;&lt;wsp:rsid wsp:val=&quot;00C4624C&quot;/&gt;&lt;wsp:rsid wsp:val=&quot;00C46306&quot;/&gt;&lt;wsp:rsid wsp:val=&quot;00C464F6&quot;/&gt;&lt;wsp:rsid wsp:val=&quot;00C4675B&quot;/&gt;&lt;wsp:rsid wsp:val=&quot;00C46D96&quot;/&gt;&lt;wsp:rsid wsp:val=&quot;00C4712C&quot;/&gt;&lt;wsp:rsid wsp:val=&quot;00C47843&quot;/&gt;&lt;wsp:rsid wsp:val=&quot;00C50073&quot;/&gt;&lt;wsp:rsid wsp:val=&quot;00C50182&quot;/&gt;&lt;wsp:rsid wsp:val=&quot;00C504D7&quot;/&gt;&lt;wsp:rsid wsp:val=&quot;00C51BC1&quot;/&gt;&lt;wsp:rsid wsp:val=&quot;00C51FC0&quot;/&gt;&lt;wsp:rsid wsp:val=&quot;00C524AE&quot;/&gt;&lt;wsp:rsid wsp:val=&quot;00C5254D&quot;/&gt;&lt;wsp:rsid wsp:val=&quot;00C52C2A&quot;/&gt;&lt;wsp:rsid wsp:val=&quot;00C5330E&quot;/&gt;&lt;wsp:rsid wsp:val=&quot;00C53999&quot;/&gt;&lt;wsp:rsid wsp:val=&quot;00C53CA4&quot;/&gt;&lt;wsp:rsid wsp:val=&quot;00C53FF4&quot;/&gt;&lt;wsp:rsid wsp:val=&quot;00C54A6C&quot;/&gt;&lt;wsp:rsid wsp:val=&quot;00C54BF1&quot;/&gt;&lt;wsp:rsid wsp:val=&quot;00C55EB3&quot;/&gt;&lt;wsp:rsid wsp:val=&quot;00C56ED2&quot;/&gt;&lt;wsp:rsid wsp:val=&quot;00C571AE&quot;/&gt;&lt;wsp:rsid wsp:val=&quot;00C57565&quot;/&gt;&lt;wsp:rsid wsp:val=&quot;00C6038D&quot;/&gt;&lt;wsp:rsid wsp:val=&quot;00C60643&quot;/&gt;&lt;wsp:rsid wsp:val=&quot;00C60D9D&quot;/&gt;&lt;wsp:rsid wsp:val=&quot;00C60E4D&quot;/&gt;&lt;wsp:rsid wsp:val=&quot;00C62589&quot;/&gt;&lt;wsp:rsid wsp:val=&quot;00C62A31&quot;/&gt;&lt;wsp:rsid wsp:val=&quot;00C63A7C&quot;/&gt;&lt;wsp:rsid wsp:val=&quot;00C64054&quot;/&gt;&lt;wsp:rsid wsp:val=&quot;00C6460F&quot;/&gt;&lt;wsp:rsid wsp:val=&quot;00C64DB7&quot;/&gt;&lt;wsp:rsid wsp:val=&quot;00C65205&quot;/&gt;&lt;wsp:rsid wsp:val=&quot;00C679DC&quot;/&gt;&lt;wsp:rsid wsp:val=&quot;00C67AE3&quot;/&gt;&lt;wsp:rsid wsp:val=&quot;00C67B70&quot;/&gt;&lt;wsp:rsid wsp:val=&quot;00C7060D&quot;/&gt;&lt;wsp:rsid wsp:val=&quot;00C70A9F&quot;/&gt;&lt;wsp:rsid wsp:val=&quot;00C7138C&quot;/&gt;&lt;wsp:rsid wsp:val=&quot;00C717AF&quot;/&gt;&lt;wsp:rsid wsp:val=&quot;00C71AEA&quot;/&gt;&lt;wsp:rsid wsp:val=&quot;00C72651&quot;/&gt;&lt;wsp:rsid wsp:val=&quot;00C729B3&quot;/&gt;&lt;wsp:rsid wsp:val=&quot;00C72BC6&quot;/&gt;&lt;wsp:rsid wsp:val=&quot;00C74973&quot;/&gt;&lt;wsp:rsid wsp:val=&quot;00C75348&quot;/&gt;&lt;wsp:rsid wsp:val=&quot;00C75D7B&quot;/&gt;&lt;wsp:rsid wsp:val=&quot;00C76133&quot;/&gt;&lt;wsp:rsid wsp:val=&quot;00C76734&quot;/&gt;&lt;wsp:rsid wsp:val=&quot;00C7679F&quot;/&gt;&lt;wsp:rsid wsp:val=&quot;00C77B88&quot;/&gt;&lt;wsp:rsid wsp:val=&quot;00C8053F&quot;/&gt;&lt;wsp:rsid wsp:val=&quot;00C806D3&quot;/&gt;&lt;wsp:rsid wsp:val=&quot;00C80B47&quot;/&gt;&lt;wsp:rsid wsp:val=&quot;00C80DBB&quot;/&gt;&lt;wsp:rsid wsp:val=&quot;00C810CD&quot;/&gt;&lt;wsp:rsid wsp:val=&quot;00C81EEC&quot;/&gt;&lt;wsp:rsid wsp:val=&quot;00C823C4&quot;/&gt;&lt;wsp:rsid wsp:val=&quot;00C82AB2&quot;/&gt;&lt;wsp:rsid wsp:val=&quot;00C83156&quot;/&gt;&lt;wsp:rsid wsp:val=&quot;00C8328F&quot;/&gt;&lt;wsp:rsid wsp:val=&quot;00C83D0B&quot;/&gt;&lt;wsp:rsid wsp:val=&quot;00C84EF0&quot;/&gt;&lt;wsp:rsid wsp:val=&quot;00C856A7&quot;/&gt;&lt;wsp:rsid wsp:val=&quot;00C85A37&quot;/&gt;&lt;wsp:rsid wsp:val=&quot;00C85E30&quot;/&gt;&lt;wsp:rsid wsp:val=&quot;00C860DE&quot;/&gt;&lt;wsp:rsid wsp:val=&quot;00C86553&quot;/&gt;&lt;wsp:rsid wsp:val=&quot;00C86837&quot;/&gt;&lt;wsp:rsid wsp:val=&quot;00C86B27&quot;/&gt;&lt;wsp:rsid wsp:val=&quot;00C87976&quot;/&gt;&lt;wsp:rsid wsp:val=&quot;00C87E09&quot;/&gt;&lt;wsp:rsid wsp:val=&quot;00C905EC&quot;/&gt;&lt;wsp:rsid wsp:val=&quot;00C91125&quot;/&gt;&lt;wsp:rsid wsp:val=&quot;00C91802&quot;/&gt;&lt;wsp:rsid wsp:val=&quot;00C91B1F&quot;/&gt;&lt;wsp:rsid wsp:val=&quot;00C92530&quot;/&gt;&lt;wsp:rsid wsp:val=&quot;00C926C9&quot;/&gt;&lt;wsp:rsid wsp:val=&quot;00C9281E&quot;/&gt;&lt;wsp:rsid wsp:val=&quot;00C92BBD&quot;/&gt;&lt;wsp:rsid wsp:val=&quot;00C931BF&quot;/&gt;&lt;wsp:rsid wsp:val=&quot;00C93477&quot;/&gt;&lt;wsp:rsid wsp:val=&quot;00C936D0&quot;/&gt;&lt;wsp:rsid wsp:val=&quot;00C93D69&quot;/&gt;&lt;wsp:rsid wsp:val=&quot;00C93E69&quot;/&gt;&lt;wsp:rsid wsp:val=&quot;00C94160&quot;/&gt;&lt;wsp:rsid wsp:val=&quot;00C941D1&quot;/&gt;&lt;wsp:rsid wsp:val=&quot;00C962FC&quot;/&gt;&lt;wsp:rsid wsp:val=&quot;00C96515&quot;/&gt;&lt;wsp:rsid wsp:val=&quot;00CA070C&quot;/&gt;&lt;wsp:rsid wsp:val=&quot;00CA0723&quot;/&gt;&lt;wsp:rsid wsp:val=&quot;00CA0CFC&quot;/&gt;&lt;wsp:rsid wsp:val=&quot;00CA1C62&quot;/&gt;&lt;wsp:rsid wsp:val=&quot;00CA1F3B&quot;/&gt;&lt;wsp:rsid wsp:val=&quot;00CA2870&quot;/&gt;&lt;wsp:rsid wsp:val=&quot;00CA375C&quot;/&gt;&lt;wsp:rsid wsp:val=&quot;00CA3E74&quot;/&gt;&lt;wsp:rsid wsp:val=&quot;00CA40DD&quot;/&gt;&lt;wsp:rsid wsp:val=&quot;00CA4C1C&quot;/&gt;&lt;wsp:rsid wsp:val=&quot;00CA51AC&quot;/&gt;&lt;wsp:rsid wsp:val=&quot;00CA56AE&quot;/&gt;&lt;wsp:rsid wsp:val=&quot;00CA5886&quot;/&gt;&lt;wsp:rsid wsp:val=&quot;00CA5889&quot;/&gt;&lt;wsp:rsid wsp:val=&quot;00CA594C&quot;/&gt;&lt;wsp:rsid wsp:val=&quot;00CA5C6F&quot;/&gt;&lt;wsp:rsid wsp:val=&quot;00CA7DE3&quot;/&gt;&lt;wsp:rsid wsp:val=&quot;00CA7F6D&quot;/&gt;&lt;wsp:rsid wsp:val=&quot;00CB0B92&quot;/&gt;&lt;wsp:rsid wsp:val=&quot;00CB1401&quot;/&gt;&lt;wsp:rsid wsp:val=&quot;00CB1543&quot;/&gt;&lt;wsp:rsid wsp:val=&quot;00CB20EB&quot;/&gt;&lt;wsp:rsid wsp:val=&quot;00CB2CEA&quot;/&gt;&lt;wsp:rsid wsp:val=&quot;00CB4438&quot;/&gt;&lt;wsp:rsid wsp:val=&quot;00CB4B0F&quot;/&gt;&lt;wsp:rsid wsp:val=&quot;00CB4F09&quot;/&gt;&lt;wsp:rsid wsp:val=&quot;00CB5740&quot;/&gt;&lt;wsp:rsid wsp:val=&quot;00CB5A90&quot;/&gt;&lt;wsp:rsid wsp:val=&quot;00CB6078&quot;/&gt;&lt;wsp:rsid wsp:val=&quot;00CB6B2A&quot;/&gt;&lt;wsp:rsid wsp:val=&quot;00CB6D58&quot;/&gt;&lt;wsp:rsid wsp:val=&quot;00CC1311&quot;/&gt;&lt;wsp:rsid wsp:val=&quot;00CC1810&quot;/&gt;&lt;wsp:rsid wsp:val=&quot;00CC18C7&quot;/&gt;&lt;wsp:rsid wsp:val=&quot;00CC2CAE&quot;/&gt;&lt;wsp:rsid wsp:val=&quot;00CC2FD6&quot;/&gt;&lt;wsp:rsid wsp:val=&quot;00CC37A3&quot;/&gt;&lt;wsp:rsid wsp:val=&quot;00CC3DE6&quot;/&gt;&lt;wsp:rsid wsp:val=&quot;00CC452C&quot;/&gt;&lt;wsp:rsid wsp:val=&quot;00CC5472&quot;/&gt;&lt;wsp:rsid wsp:val=&quot;00CC644D&quot;/&gt;&lt;wsp:rsid wsp:val=&quot;00CC6731&quot;/&gt;&lt;wsp:rsid wsp:val=&quot;00CC69A1&quot;/&gt;&lt;wsp:rsid wsp:val=&quot;00CC6E85&quot;/&gt;&lt;wsp:rsid wsp:val=&quot;00CC7237&quot;/&gt;&lt;wsp:rsid wsp:val=&quot;00CC7A0E&quot;/&gt;&lt;wsp:rsid wsp:val=&quot;00CC7B67&quot;/&gt;&lt;wsp:rsid wsp:val=&quot;00CC7C86&quot;/&gt;&lt;wsp:rsid wsp:val=&quot;00CD0698&quot;/&gt;&lt;wsp:rsid wsp:val=&quot;00CD0DEE&quot;/&gt;&lt;wsp:rsid wsp:val=&quot;00CD211B&quot;/&gt;&lt;wsp:rsid wsp:val=&quot;00CD29EB&quot;/&gt;&lt;wsp:rsid wsp:val=&quot;00CD3069&quot;/&gt;&lt;wsp:rsid wsp:val=&quot;00CD313C&quot;/&gt;&lt;wsp:rsid wsp:val=&quot;00CD3540&quot;/&gt;&lt;wsp:rsid wsp:val=&quot;00CD3EF8&quot;/&gt;&lt;wsp:rsid wsp:val=&quot;00CD6184&quot;/&gt;&lt;wsp:rsid wsp:val=&quot;00CD6313&quot;/&gt;&lt;wsp:rsid wsp:val=&quot;00CD7A81&quot;/&gt;&lt;wsp:rsid wsp:val=&quot;00CE0616&quot;/&gt;&lt;wsp:rsid wsp:val=&quot;00CE11AE&quot;/&gt;&lt;wsp:rsid wsp:val=&quot;00CE1AF7&quot;/&gt;&lt;wsp:rsid wsp:val=&quot;00CE1B6F&quot;/&gt;&lt;wsp:rsid wsp:val=&quot;00CE24A8&quot;/&gt;&lt;wsp:rsid wsp:val=&quot;00CE2805&quot;/&gt;&lt;wsp:rsid wsp:val=&quot;00CE28EA&quot;/&gt;&lt;wsp:rsid wsp:val=&quot;00CE2BD2&quot;/&gt;&lt;wsp:rsid wsp:val=&quot;00CE2E9E&quot;/&gt;&lt;wsp:rsid wsp:val=&quot;00CE37A1&quot;/&gt;&lt;wsp:rsid wsp:val=&quot;00CE393F&quot;/&gt;&lt;wsp:rsid wsp:val=&quot;00CE621C&quot;/&gt;&lt;wsp:rsid wsp:val=&quot;00CE6C61&quot;/&gt;&lt;wsp:rsid wsp:val=&quot;00CE6EE0&quot;/&gt;&lt;wsp:rsid wsp:val=&quot;00CE74E4&quot;/&gt;&lt;wsp:rsid wsp:val=&quot;00CE78D6&quot;/&gt;&lt;wsp:rsid wsp:val=&quot;00CF099A&quot;/&gt;&lt;wsp:rsid wsp:val=&quot;00CF0D88&quot;/&gt;&lt;wsp:rsid wsp:val=&quot;00CF15CB&quot;/&gt;&lt;wsp:rsid wsp:val=&quot;00CF2098&quot;/&gt;&lt;wsp:rsid wsp:val=&quot;00CF2A0D&quot;/&gt;&lt;wsp:rsid wsp:val=&quot;00CF3274&quot;/&gt;&lt;wsp:rsid wsp:val=&quot;00CF4055&quot;/&gt;&lt;wsp:rsid wsp:val=&quot;00CF4071&quot;/&gt;&lt;wsp:rsid wsp:val=&quot;00CF4805&quot;/&gt;&lt;wsp:rsid wsp:val=&quot;00CF601B&quot;/&gt;&lt;wsp:rsid wsp:val=&quot;00CF6043&quot;/&gt;&lt;wsp:rsid wsp:val=&quot;00CF61B0&quot;/&gt;&lt;wsp:rsid wsp:val=&quot;00CF6EF9&quot;/&gt;&lt;wsp:rsid wsp:val=&quot;00CF7013&quot;/&gt;&lt;wsp:rsid wsp:val=&quot;00CF7272&quot;/&gt;&lt;wsp:rsid wsp:val=&quot;00CF79C4&quot;/&gt;&lt;wsp:rsid wsp:val=&quot;00D0055E&quot;/&gt;&lt;wsp:rsid wsp:val=&quot;00D00997&quot;/&gt;&lt;wsp:rsid wsp:val=&quot;00D013DD&quot;/&gt;&lt;wsp:rsid wsp:val=&quot;00D01CAD&quot;/&gt;&lt;wsp:rsid wsp:val=&quot;00D01FE3&quot;/&gt;&lt;wsp:rsid wsp:val=&quot;00D02416&quot;/&gt;&lt;wsp:rsid wsp:val=&quot;00D02478&quot;/&gt;&lt;wsp:rsid wsp:val=&quot;00D02DD4&quot;/&gt;&lt;wsp:rsid wsp:val=&quot;00D02E72&quot;/&gt;&lt;wsp:rsid wsp:val=&quot;00D02F4B&quot;/&gt;&lt;wsp:rsid wsp:val=&quot;00D03213&quot;/&gt;&lt;wsp:rsid wsp:val=&quot;00D039E1&quot;/&gt;&lt;wsp:rsid wsp:val=&quot;00D04630&quot;/&gt;&lt;wsp:rsid wsp:val=&quot;00D048B5&quot;/&gt;&lt;wsp:rsid wsp:val=&quot;00D05260&quot;/&gt;&lt;wsp:rsid wsp:val=&quot;00D05970&quot;/&gt;&lt;wsp:rsid wsp:val=&quot;00D05AF8&quot;/&gt;&lt;wsp:rsid wsp:val=&quot;00D05CE8&quot;/&gt;&lt;wsp:rsid wsp:val=&quot;00D05DE0&quot;/&gt;&lt;wsp:rsid wsp:val=&quot;00D0647E&quot;/&gt;&lt;wsp:rsid wsp:val=&quot;00D074A9&quot;/&gt;&lt;wsp:rsid wsp:val=&quot;00D077D1&quot;/&gt;&lt;wsp:rsid wsp:val=&quot;00D07DA4&quot;/&gt;&lt;wsp:rsid wsp:val=&quot;00D10252&quot;/&gt;&lt;wsp:rsid wsp:val=&quot;00D102D4&quot;/&gt;&lt;wsp:rsid wsp:val=&quot;00D11C67&quot;/&gt;&lt;wsp:rsid wsp:val=&quot;00D13020&quot;/&gt;&lt;wsp:rsid wsp:val=&quot;00D136CE&quot;/&gt;&lt;wsp:rsid wsp:val=&quot;00D1372C&quot;/&gt;&lt;wsp:rsid wsp:val=&quot;00D13800&quot;/&gt;&lt;wsp:rsid wsp:val=&quot;00D146A0&quot;/&gt;&lt;wsp:rsid wsp:val=&quot;00D1489D&quot;/&gt;&lt;wsp:rsid wsp:val=&quot;00D14A9C&quot;/&gt;&lt;wsp:rsid wsp:val=&quot;00D14C9E&quot;/&gt;&lt;wsp:rsid wsp:val=&quot;00D14DD4&quot;/&gt;&lt;wsp:rsid wsp:val=&quot;00D1503D&quot;/&gt;&lt;wsp:rsid wsp:val=&quot;00D17362&quot;/&gt;&lt;wsp:rsid wsp:val=&quot;00D175BB&quot;/&gt;&lt;wsp:rsid wsp:val=&quot;00D175CA&quot;/&gt;&lt;wsp:rsid wsp:val=&quot;00D17E0D&quot;/&gt;&lt;wsp:rsid wsp:val=&quot;00D17E56&quot;/&gt;&lt;wsp:rsid wsp:val=&quot;00D20176&quot;/&gt;&lt;wsp:rsid wsp:val=&quot;00D2083B&quot;/&gt;&lt;wsp:rsid wsp:val=&quot;00D20A1C&quot;/&gt;&lt;wsp:rsid wsp:val=&quot;00D20D05&quot;/&gt;&lt;wsp:rsid wsp:val=&quot;00D2101B&quot;/&gt;&lt;wsp:rsid wsp:val=&quot;00D214D2&quot;/&gt;&lt;wsp:rsid wsp:val=&quot;00D21C6C&quot;/&gt;&lt;wsp:rsid wsp:val=&quot;00D221AC&quot;/&gt;&lt;wsp:rsid wsp:val=&quot;00D2266A&quot;/&gt;&lt;wsp:rsid wsp:val=&quot;00D22964&quot;/&gt;&lt;wsp:rsid wsp:val=&quot;00D22A55&quot;/&gt;&lt;wsp:rsid wsp:val=&quot;00D22F56&quot;/&gt;&lt;wsp:rsid wsp:val=&quot;00D23425&quot;/&gt;&lt;wsp:rsid wsp:val=&quot;00D236B8&quot;/&gt;&lt;wsp:rsid wsp:val=&quot;00D24621&quot;/&gt;&lt;wsp:rsid wsp:val=&quot;00D24F19&quot;/&gt;&lt;wsp:rsid wsp:val=&quot;00D256C0&quot;/&gt;&lt;wsp:rsid wsp:val=&quot;00D258F8&quot;/&gt;&lt;wsp:rsid wsp:val=&quot;00D25A1A&quot;/&gt;&lt;wsp:rsid wsp:val=&quot;00D25EEF&quot;/&gt;&lt;wsp:rsid wsp:val=&quot;00D2647A&quot;/&gt;&lt;wsp:rsid wsp:val=&quot;00D26877&quot;/&gt;&lt;wsp:rsid wsp:val=&quot;00D27A13&quot;/&gt;&lt;wsp:rsid wsp:val=&quot;00D305DA&quot;/&gt;&lt;wsp:rsid wsp:val=&quot;00D311E0&quot;/&gt;&lt;wsp:rsid wsp:val=&quot;00D33289&quot;/&gt;&lt;wsp:rsid wsp:val=&quot;00D332C8&quot;/&gt;&lt;wsp:rsid wsp:val=&quot;00D335F2&quot;/&gt;&lt;wsp:rsid wsp:val=&quot;00D336BD&quot;/&gt;&lt;wsp:rsid wsp:val=&quot;00D33DF4&quot;/&gt;&lt;wsp:rsid wsp:val=&quot;00D34007&quot;/&gt;&lt;wsp:rsid wsp:val=&quot;00D34AE2&quot;/&gt;&lt;wsp:rsid wsp:val=&quot;00D35238&quot;/&gt;&lt;wsp:rsid wsp:val=&quot;00D355FD&quot;/&gt;&lt;wsp:rsid wsp:val=&quot;00D3648E&quot;/&gt;&lt;wsp:rsid wsp:val=&quot;00D36784&quot;/&gt;&lt;wsp:rsid wsp:val=&quot;00D3690C&quot;/&gt;&lt;wsp:rsid wsp:val=&quot;00D36BF2&quot;/&gt;&lt;wsp:rsid wsp:val=&quot;00D37F0F&quot;/&gt;&lt;wsp:rsid wsp:val=&quot;00D37FEA&quot;/&gt;&lt;wsp:rsid wsp:val=&quot;00D40642&quot;/&gt;&lt;wsp:rsid wsp:val=&quot;00D41402&quot;/&gt;&lt;wsp:rsid wsp:val=&quot;00D41759&quot;/&gt;&lt;wsp:rsid wsp:val=&quot;00D42C1B&quot;/&gt;&lt;wsp:rsid wsp:val=&quot;00D42CEE&quot;/&gt;&lt;wsp:rsid wsp:val=&quot;00D430EB&quot;/&gt;&lt;wsp:rsid wsp:val=&quot;00D4368D&quot;/&gt;&lt;wsp:rsid wsp:val=&quot;00D439AE&quot;/&gt;&lt;wsp:rsid wsp:val=&quot;00D439D5&quot;/&gt;&lt;wsp:rsid wsp:val=&quot;00D439E1&quot;/&gt;&lt;wsp:rsid wsp:val=&quot;00D43BE0&quot;/&gt;&lt;wsp:rsid wsp:val=&quot;00D44049&quot;/&gt;&lt;wsp:rsid wsp:val=&quot;00D44E1E&quot;/&gt;&lt;wsp:rsid wsp:val=&quot;00D455A5&quot;/&gt;&lt;wsp:rsid wsp:val=&quot;00D45972&quot;/&gt;&lt;wsp:rsid wsp:val=&quot;00D470C6&quot;/&gt;&lt;wsp:rsid wsp:val=&quot;00D47433&quot;/&gt;&lt;wsp:rsid wsp:val=&quot;00D475F5&quot;/&gt;&lt;wsp:rsid wsp:val=&quot;00D50120&quot;/&gt;&lt;wsp:rsid wsp:val=&quot;00D50792&quot;/&gt;&lt;wsp:rsid wsp:val=&quot;00D50C46&quot;/&gt;&lt;wsp:rsid wsp:val=&quot;00D50EA7&quot;/&gt;&lt;wsp:rsid wsp:val=&quot;00D5114C&quot;/&gt;&lt;wsp:rsid wsp:val=&quot;00D5199A&quot;/&gt;&lt;wsp:rsid wsp:val=&quot;00D51F6F&quot;/&gt;&lt;wsp:rsid wsp:val=&quot;00D526C4&quot;/&gt;&lt;wsp:rsid wsp:val=&quot;00D530F3&quot;/&gt;&lt;wsp:rsid wsp:val=&quot;00D53E07&quot;/&gt;&lt;wsp:rsid wsp:val=&quot;00D541C6&quot;/&gt;&lt;wsp:rsid wsp:val=&quot;00D542F0&quot;/&gt;&lt;wsp:rsid wsp:val=&quot;00D54F9D&quot;/&gt;&lt;wsp:rsid wsp:val=&quot;00D550CE&quot;/&gt;&lt;wsp:rsid wsp:val=&quot;00D5547B&quot;/&gt;&lt;wsp:rsid wsp:val=&quot;00D5716C&quot;/&gt;&lt;wsp:rsid wsp:val=&quot;00D57C94&quot;/&gt;&lt;wsp:rsid wsp:val=&quot;00D602D1&quot;/&gt;&lt;wsp:rsid wsp:val=&quot;00D6095E&quot;/&gt;&lt;wsp:rsid wsp:val=&quot;00D60F53&quot;/&gt;&lt;wsp:rsid wsp:val=&quot;00D6122F&quot;/&gt;&lt;wsp:rsid wsp:val=&quot;00D61504&quot;/&gt;&lt;wsp:rsid wsp:val=&quot;00D62394&quot;/&gt;&lt;wsp:rsid wsp:val=&quot;00D63273&quot;/&gt;&lt;wsp:rsid wsp:val=&quot;00D63A65&quot;/&gt;&lt;wsp:rsid wsp:val=&quot;00D63AD1&quot;/&gt;&lt;wsp:rsid wsp:val=&quot;00D63BAB&quot;/&gt;&lt;wsp:rsid wsp:val=&quot;00D63CA7&quot;/&gt;&lt;wsp:rsid wsp:val=&quot;00D64AB1&quot;/&gt;&lt;wsp:rsid wsp:val=&quot;00D64C50&quot;/&gt;&lt;wsp:rsid wsp:val=&quot;00D6524B&quot;/&gt;&lt;wsp:rsid wsp:val=&quot;00D65493&quot;/&gt;&lt;wsp:rsid wsp:val=&quot;00D66379&quot;/&gt;&lt;wsp:rsid wsp:val=&quot;00D67CC6&quot;/&gt;&lt;wsp:rsid wsp:val=&quot;00D67F74&quot;/&gt;&lt;wsp:rsid wsp:val=&quot;00D70C78&quot;/&gt;&lt;wsp:rsid wsp:val=&quot;00D714B3&quot;/&gt;&lt;wsp:rsid wsp:val=&quot;00D71D79&quot;/&gt;&lt;wsp:rsid wsp:val=&quot;00D720DC&quot;/&gt;&lt;wsp:rsid wsp:val=&quot;00D72DA8&quot;/&gt;&lt;wsp:rsid wsp:val=&quot;00D73F52&quot;/&gt;&lt;wsp:rsid wsp:val=&quot;00D7410B&quot;/&gt;&lt;wsp:rsid wsp:val=&quot;00D75D86&quot;/&gt;&lt;wsp:rsid wsp:val=&quot;00D75E9E&quot;/&gt;&lt;wsp:rsid wsp:val=&quot;00D75FDB&quot;/&gt;&lt;wsp:rsid wsp:val=&quot;00D76941&quot;/&gt;&lt;wsp:rsid wsp:val=&quot;00D76A75&quot;/&gt;&lt;wsp:rsid wsp:val=&quot;00D77187&quot;/&gt;&lt;wsp:rsid wsp:val=&quot;00D776DB&quot;/&gt;&lt;wsp:rsid wsp:val=&quot;00D802C2&quot;/&gt;&lt;wsp:rsid wsp:val=&quot;00D8069B&quot;/&gt;&lt;wsp:rsid wsp:val=&quot;00D80987&quot;/&gt;&lt;wsp:rsid wsp:val=&quot;00D82544&quot;/&gt;&lt;wsp:rsid wsp:val=&quot;00D82CBC&quot;/&gt;&lt;wsp:rsid wsp:val=&quot;00D82CCF&quot;/&gt;&lt;wsp:rsid wsp:val=&quot;00D831A4&quot;/&gt;&lt;wsp:rsid wsp:val=&quot;00D84021&quot;/&gt;&lt;wsp:rsid wsp:val=&quot;00D841B8&quot;/&gt;&lt;wsp:rsid wsp:val=&quot;00D844F9&quot;/&gt;&lt;wsp:rsid wsp:val=&quot;00D84962&quot;/&gt;&lt;wsp:rsid wsp:val=&quot;00D84993&quot;/&gt;&lt;wsp:rsid wsp:val=&quot;00D84A1A&quot;/&gt;&lt;wsp:rsid wsp:val=&quot;00D8525F&quot;/&gt;&lt;wsp:rsid wsp:val=&quot;00D8602A&quot;/&gt;&lt;wsp:rsid wsp:val=&quot;00D866E4&quot;/&gt;&lt;wsp:rsid wsp:val=&quot;00D8689A&quot;/&gt;&lt;wsp:rsid wsp:val=&quot;00D910A3&quot;/&gt;&lt;wsp:rsid wsp:val=&quot;00D91496&quot;/&gt;&lt;wsp:rsid wsp:val=&quot;00D91B76&quot;/&gt;&lt;wsp:rsid wsp:val=&quot;00D922A9&quot;/&gt;&lt;wsp:rsid wsp:val=&quot;00D92FE1&quot;/&gt;&lt;wsp:rsid wsp:val=&quot;00D9306C&quot;/&gt;&lt;wsp:rsid wsp:val=&quot;00D9321E&quot;/&gt;&lt;wsp:rsid wsp:val=&quot;00D935F8&quot;/&gt;&lt;wsp:rsid wsp:val=&quot;00D9467A&quot;/&gt;&lt;wsp:rsid wsp:val=&quot;00D949AD&quot;/&gt;&lt;wsp:rsid wsp:val=&quot;00D9542F&quot;/&gt;&lt;wsp:rsid wsp:val=&quot;00D954C9&quot;/&gt;&lt;wsp:rsid wsp:val=&quot;00D95597&quot;/&gt;&lt;wsp:rsid wsp:val=&quot;00D959A8&quot;/&gt;&lt;wsp:rsid wsp:val=&quot;00D967CC&quot;/&gt;&lt;wsp:rsid wsp:val=&quot;00DA00D6&quot;/&gt;&lt;wsp:rsid wsp:val=&quot;00DA0376&quot;/&gt;&lt;wsp:rsid wsp:val=&quot;00DA084E&quot;/&gt;&lt;wsp:rsid wsp:val=&quot;00DA0850&quot;/&gt;&lt;wsp:rsid wsp:val=&quot;00DA17DC&quot;/&gt;&lt;wsp:rsid wsp:val=&quot;00DA3470&quot;/&gt;&lt;wsp:rsid wsp:val=&quot;00DA3A55&quot;/&gt;&lt;wsp:rsid wsp:val=&quot;00DA3C62&quot;/&gt;&lt;wsp:rsid wsp:val=&quot;00DA4330&quot;/&gt;&lt;wsp:rsid wsp:val=&quot;00DA4A62&quot;/&gt;&lt;wsp:rsid wsp:val=&quot;00DA4C91&quot;/&gt;&lt;wsp:rsid wsp:val=&quot;00DA52A1&quot;/&gt;&lt;wsp:rsid wsp:val=&quot;00DA5AE3&quot;/&gt;&lt;wsp:rsid wsp:val=&quot;00DA648B&quot;/&gt;&lt;wsp:rsid wsp:val=&quot;00DA65EF&quot;/&gt;&lt;wsp:rsid wsp:val=&quot;00DA767F&quot;/&gt;&lt;wsp:rsid wsp:val=&quot;00DA788B&quot;/&gt;&lt;wsp:rsid wsp:val=&quot;00DA79D4&quot;/&gt;&lt;wsp:rsid wsp:val=&quot;00DB00A8&quot;/&gt;&lt;wsp:rsid wsp:val=&quot;00DB0446&quot;/&gt;&lt;wsp:rsid wsp:val=&quot;00DB0549&quot;/&gt;&lt;wsp:rsid wsp:val=&quot;00DB067B&quot;/&gt;&lt;wsp:rsid wsp:val=&quot;00DB1085&quot;/&gt;&lt;wsp:rsid wsp:val=&quot;00DB15C8&quot;/&gt;&lt;wsp:rsid wsp:val=&quot;00DB18A8&quot;/&gt;&lt;wsp:rsid wsp:val=&quot;00DB1A74&quot;/&gt;&lt;wsp:rsid wsp:val=&quot;00DB1A97&quot;/&gt;&lt;wsp:rsid wsp:val=&quot;00DB1BE7&quot;/&gt;&lt;wsp:rsid wsp:val=&quot;00DB20BD&quot;/&gt;&lt;wsp:rsid wsp:val=&quot;00DB2488&quot;/&gt;&lt;wsp:rsid wsp:val=&quot;00DB263F&quot;/&gt;&lt;wsp:rsid wsp:val=&quot;00DB275D&quot;/&gt;&lt;wsp:rsid wsp:val=&quot;00DB2C42&quot;/&gt;&lt;wsp:rsid wsp:val=&quot;00DB30D9&quot;/&gt;&lt;wsp:rsid wsp:val=&quot;00DB32DD&quot;/&gt;&lt;wsp:rsid wsp:val=&quot;00DB3483&quot;/&gt;&lt;wsp:rsid wsp:val=&quot;00DB3719&quot;/&gt;&lt;wsp:rsid wsp:val=&quot;00DB3CBC&quot;/&gt;&lt;wsp:rsid wsp:val=&quot;00DB3D64&quot;/&gt;&lt;wsp:rsid wsp:val=&quot;00DB40FB&quot;/&gt;&lt;wsp:rsid wsp:val=&quot;00DB42E3&quot;/&gt;&lt;wsp:rsid wsp:val=&quot;00DB4FB7&quot;/&gt;&lt;wsp:rsid wsp:val=&quot;00DB5358&quot;/&gt;&lt;wsp:rsid wsp:val=&quot;00DB54E0&quot;/&gt;&lt;wsp:rsid wsp:val=&quot;00DB5BB9&quot;/&gt;&lt;wsp:rsid wsp:val=&quot;00DB6097&quot;/&gt;&lt;wsp:rsid wsp:val=&quot;00DB64EF&quot;/&gt;&lt;wsp:rsid wsp:val=&quot;00DB655D&quot;/&gt;&lt;wsp:rsid wsp:val=&quot;00DB6A21&quot;/&gt;&lt;wsp:rsid wsp:val=&quot;00DB781C&quot;/&gt;&lt;wsp:rsid wsp:val=&quot;00DC07EA&quot;/&gt;&lt;wsp:rsid wsp:val=&quot;00DC0932&quot;/&gt;&lt;wsp:rsid wsp:val=&quot;00DC1463&quot;/&gt;&lt;wsp:rsid wsp:val=&quot;00DC1DBA&quot;/&gt;&lt;wsp:rsid wsp:val=&quot;00DC213D&quot;/&gt;&lt;wsp:rsid wsp:val=&quot;00DC2471&quot;/&gt;&lt;wsp:rsid wsp:val=&quot;00DC2F14&quot;/&gt;&lt;wsp:rsid wsp:val=&quot;00DC46B4&quot;/&gt;&lt;wsp:rsid wsp:val=&quot;00DC5493&quot;/&gt;&lt;wsp:rsid wsp:val=&quot;00DC5973&quot;/&gt;&lt;wsp:rsid wsp:val=&quot;00DC5C5E&quot;/&gt;&lt;wsp:rsid wsp:val=&quot;00DC5C68&quot;/&gt;&lt;wsp:rsid wsp:val=&quot;00DC5E0B&quot;/&gt;&lt;wsp:rsid wsp:val=&quot;00DC65C9&quot;/&gt;&lt;wsp:rsid wsp:val=&quot;00DC68AF&quot;/&gt;&lt;wsp:rsid wsp:val=&quot;00DC79F9&quot;/&gt;&lt;wsp:rsid wsp:val=&quot;00DD0045&quot;/&gt;&lt;wsp:rsid wsp:val=&quot;00DD0E73&quot;/&gt;&lt;wsp:rsid wsp:val=&quot;00DD0EC3&quot;/&gt;&lt;wsp:rsid wsp:val=&quot;00DD10E2&quot;/&gt;&lt;wsp:rsid wsp:val=&quot;00DD1822&quot;/&gt;&lt;wsp:rsid wsp:val=&quot;00DD1E95&quot;/&gt;&lt;wsp:rsid wsp:val=&quot;00DD20BB&quot;/&gt;&lt;wsp:rsid wsp:val=&quot;00DD20CB&quot;/&gt;&lt;wsp:rsid wsp:val=&quot;00DD3B7F&quot;/&gt;&lt;wsp:rsid wsp:val=&quot;00DD4820&quot;/&gt;&lt;wsp:rsid wsp:val=&quot;00DD50AB&quot;/&gt;&lt;wsp:rsid wsp:val=&quot;00DD5647&quot;/&gt;&lt;wsp:rsid wsp:val=&quot;00DD5ABC&quot;/&gt;&lt;wsp:rsid wsp:val=&quot;00DD5EE4&quot;/&gt;&lt;wsp:rsid wsp:val=&quot;00DD6461&quot;/&gt;&lt;wsp:rsid wsp:val=&quot;00DD6F00&quot;/&gt;&lt;wsp:rsid wsp:val=&quot;00DD74CE&quot;/&gt;&lt;wsp:rsid wsp:val=&quot;00DD7AC6&quot;/&gt;&lt;wsp:rsid wsp:val=&quot;00DE0883&quot;/&gt;&lt;wsp:rsid wsp:val=&quot;00DE0F46&quot;/&gt;&lt;wsp:rsid wsp:val=&quot;00DE128A&quot;/&gt;&lt;wsp:rsid wsp:val=&quot;00DE1378&quot;/&gt;&lt;wsp:rsid wsp:val=&quot;00DE1E9F&quot;/&gt;&lt;wsp:rsid wsp:val=&quot;00DE243C&quot;/&gt;&lt;wsp:rsid wsp:val=&quot;00DE26FB&quot;/&gt;&lt;wsp:rsid wsp:val=&quot;00DE32B6&quot;/&gt;&lt;wsp:rsid wsp:val=&quot;00DE3E76&quot;/&gt;&lt;wsp:rsid wsp:val=&quot;00DE405F&quot;/&gt;&lt;wsp:rsid wsp:val=&quot;00DE41AB&quot;/&gt;&lt;wsp:rsid wsp:val=&quot;00DE5F82&quot;/&gt;&lt;wsp:rsid wsp:val=&quot;00DE61B4&quot;/&gt;&lt;wsp:rsid wsp:val=&quot;00DE6647&quot;/&gt;&lt;wsp:rsid wsp:val=&quot;00DE69ED&quot;/&gt;&lt;wsp:rsid wsp:val=&quot;00DE6C84&quot;/&gt;&lt;wsp:rsid wsp:val=&quot;00DE7453&quot;/&gt;&lt;wsp:rsid wsp:val=&quot;00DE760E&quot;/&gt;&lt;wsp:rsid wsp:val=&quot;00DE7CB5&quot;/&gt;&lt;wsp:rsid wsp:val=&quot;00DF03EE&quot;/&gt;&lt;wsp:rsid wsp:val=&quot;00DF0AC0&quot;/&gt;&lt;wsp:rsid wsp:val=&quot;00DF0BAE&quot;/&gt;&lt;wsp:rsid wsp:val=&quot;00DF0E28&quot;/&gt;&lt;wsp:rsid wsp:val=&quot;00DF0F46&quot;/&gt;&lt;wsp:rsid wsp:val=&quot;00DF2556&quot;/&gt;&lt;wsp:rsid wsp:val=&quot;00DF2BEC&quot;/&gt;&lt;wsp:rsid wsp:val=&quot;00DF2EF8&quot;/&gt;&lt;wsp:rsid wsp:val=&quot;00DF2F9F&quot;/&gt;&lt;wsp:rsid wsp:val=&quot;00DF3535&quot;/&gt;&lt;wsp:rsid wsp:val=&quot;00DF3819&quot;/&gt;&lt;wsp:rsid wsp:val=&quot;00DF439F&quot;/&gt;&lt;wsp:rsid wsp:val=&quot;00DF479C&quot;/&gt;&lt;wsp:rsid wsp:val=&quot;00DF52A6&quot;/&gt;&lt;wsp:rsid wsp:val=&quot;00DF5647&quot;/&gt;&lt;wsp:rsid wsp:val=&quot;00DF5D04&quot;/&gt;&lt;wsp:rsid wsp:val=&quot;00DF5D46&quot;/&gt;&lt;wsp:rsid wsp:val=&quot;00DF5FB6&quot;/&gt;&lt;wsp:rsid wsp:val=&quot;00DF69D1&quot;/&gt;&lt;wsp:rsid wsp:val=&quot;00DF6BD0&quot;/&gt;&lt;wsp:rsid wsp:val=&quot;00DF7199&quot;/&gt;&lt;wsp:rsid wsp:val=&quot;00DF7459&quot;/&gt;&lt;wsp:rsid wsp:val=&quot;00DF77F7&quot;/&gt;&lt;wsp:rsid wsp:val=&quot;00E00A12&quot;/&gt;&lt;wsp:rsid wsp:val=&quot;00E00BB7&quot;/&gt;&lt;wsp:rsid wsp:val=&quot;00E013C0&quot;/&gt;&lt;wsp:rsid wsp:val=&quot;00E01498&quot;/&gt;&lt;wsp:rsid wsp:val=&quot;00E02151&quot;/&gt;&lt;wsp:rsid wsp:val=&quot;00E025FC&quot;/&gt;&lt;wsp:rsid wsp:val=&quot;00E02C81&quot;/&gt;&lt;wsp:rsid wsp:val=&quot;00E0308B&quot;/&gt;&lt;wsp:rsid wsp:val=&quot;00E03262&quot;/&gt;&lt;wsp:rsid wsp:val=&quot;00E03E90&quot;/&gt;&lt;wsp:rsid wsp:val=&quot;00E05069&quot;/&gt;&lt;wsp:rsid wsp:val=&quot;00E0523F&quot;/&gt;&lt;wsp:rsid wsp:val=&quot;00E0582A&quot;/&gt;&lt;wsp:rsid wsp:val=&quot;00E05DC5&quot;/&gt;&lt;wsp:rsid wsp:val=&quot;00E05EA2&quot;/&gt;&lt;wsp:rsid wsp:val=&quot;00E06A0C&quot;/&gt;&lt;wsp:rsid wsp:val=&quot;00E0733A&quot;/&gt;&lt;wsp:rsid wsp:val=&quot;00E07573&quot;/&gt;&lt;wsp:rsid wsp:val=&quot;00E11149&quot;/&gt;&lt;wsp:rsid wsp:val=&quot;00E11625&quot;/&gt;&lt;wsp:rsid wsp:val=&quot;00E1207F&quot;/&gt;&lt;wsp:rsid wsp:val=&quot;00E120D4&quot;/&gt;&lt;wsp:rsid wsp:val=&quot;00E122CA&quot;/&gt;&lt;wsp:rsid wsp:val=&quot;00E122F0&quot;/&gt;&lt;wsp:rsid wsp:val=&quot;00E12446&quot;/&gt;&lt;wsp:rsid wsp:val=&quot;00E127B9&quot;/&gt;&lt;wsp:rsid wsp:val=&quot;00E1358D&quot;/&gt;&lt;wsp:rsid wsp:val=&quot;00E137F7&quot;/&gt;&lt;wsp:rsid wsp:val=&quot;00E14BD7&quot;/&gt;&lt;wsp:rsid wsp:val=&quot;00E14C5B&quot;/&gt;&lt;wsp:rsid wsp:val=&quot;00E14C8A&quot;/&gt;&lt;wsp:rsid wsp:val=&quot;00E15119&quot;/&gt;&lt;wsp:rsid wsp:val=&quot;00E15549&quot;/&gt;&lt;wsp:rsid wsp:val=&quot;00E16534&quot;/&gt;&lt;wsp:rsid wsp:val=&quot;00E16780&quot;/&gt;&lt;wsp:rsid wsp:val=&quot;00E16E91&quot;/&gt;&lt;wsp:rsid wsp:val=&quot;00E16EC1&quot;/&gt;&lt;wsp:rsid wsp:val=&quot;00E17198&quot;/&gt;&lt;wsp:rsid wsp:val=&quot;00E209DF&quot;/&gt;&lt;wsp:rsid wsp:val=&quot;00E20B2D&quot;/&gt;&lt;wsp:rsid wsp:val=&quot;00E20B4B&quot;/&gt;&lt;wsp:rsid wsp:val=&quot;00E20F5C&quot;/&gt;&lt;wsp:rsid wsp:val=&quot;00E21B40&quot;/&gt;&lt;wsp:rsid wsp:val=&quot;00E22451&quot;/&gt;&lt;wsp:rsid wsp:val=&quot;00E2250D&quot;/&gt;&lt;wsp:rsid wsp:val=&quot;00E22614&quot;/&gt;&lt;wsp:rsid wsp:val=&quot;00E226BC&quot;/&gt;&lt;wsp:rsid wsp:val=&quot;00E22890&quot;/&gt;&lt;wsp:rsid wsp:val=&quot;00E22A40&quot;/&gt;&lt;wsp:rsid wsp:val=&quot;00E22D01&quot;/&gt;&lt;wsp:rsid wsp:val=&quot;00E22E6B&quot;/&gt;&lt;wsp:rsid wsp:val=&quot;00E24C84&quot;/&gt;&lt;wsp:rsid wsp:val=&quot;00E24C91&quot;/&gt;&lt;wsp:rsid wsp:val=&quot;00E251BE&quot;/&gt;&lt;wsp:rsid wsp:val=&quot;00E2687A&quot;/&gt;&lt;wsp:rsid wsp:val=&quot;00E26A8C&quot;/&gt;&lt;wsp:rsid wsp:val=&quot;00E278D1&quot;/&gt;&lt;wsp:rsid wsp:val=&quot;00E27F57&quot;/&gt;&lt;wsp:rsid wsp:val=&quot;00E30922&quot;/&gt;&lt;wsp:rsid wsp:val=&quot;00E31134&quot;/&gt;&lt;wsp:rsid wsp:val=&quot;00E31C7F&quot;/&gt;&lt;wsp:rsid wsp:val=&quot;00E31FEA&quot;/&gt;&lt;wsp:rsid wsp:val=&quot;00E32398&quot;/&gt;&lt;wsp:rsid wsp:val=&quot;00E325BD&quot;/&gt;&lt;wsp:rsid wsp:val=&quot;00E32CDD&quot;/&gt;&lt;wsp:rsid wsp:val=&quot;00E33400&quot;/&gt;&lt;wsp:rsid wsp:val=&quot;00E33E64&quot;/&gt;&lt;wsp:rsid wsp:val=&quot;00E34589&quot;/&gt;&lt;wsp:rsid wsp:val=&quot;00E34892&quot;/&gt;&lt;wsp:rsid wsp:val=&quot;00E35B0F&quot;/&gt;&lt;wsp:rsid wsp:val=&quot;00E35D9B&quot;/&gt;&lt;wsp:rsid wsp:val=&quot;00E36103&quot;/&gt;&lt;wsp:rsid wsp:val=&quot;00E370DE&quot;/&gt;&lt;wsp:rsid wsp:val=&quot;00E374D5&quot;/&gt;&lt;wsp:rsid wsp:val=&quot;00E40F74&quot;/&gt;&lt;wsp:rsid wsp:val=&quot;00E412D0&quot;/&gt;&lt;wsp:rsid wsp:val=&quot;00E41F7F&quot;/&gt;&lt;wsp:rsid wsp:val=&quot;00E41FDD&quot;/&gt;&lt;wsp:rsid wsp:val=&quot;00E43772&quot;/&gt;&lt;wsp:rsid wsp:val=&quot;00E438FC&quot;/&gt;&lt;wsp:rsid wsp:val=&quot;00E43C68&quot;/&gt;&lt;wsp:rsid wsp:val=&quot;00E4437B&quot;/&gt;&lt;wsp:rsid wsp:val=&quot;00E44491&quot;/&gt;&lt;wsp:rsid wsp:val=&quot;00E44969&quot;/&gt;&lt;wsp:rsid wsp:val=&quot;00E44AA9&quot;/&gt;&lt;wsp:rsid wsp:val=&quot;00E44BEA&quot;/&gt;&lt;wsp:rsid wsp:val=&quot;00E456D6&quot;/&gt;&lt;wsp:rsid wsp:val=&quot;00E46018&quot;/&gt;&lt;wsp:rsid wsp:val=&quot;00E46BA8&quot;/&gt;&lt;wsp:rsid wsp:val=&quot;00E47344&quot;/&gt;&lt;wsp:rsid wsp:val=&quot;00E47BBB&quot;/&gt;&lt;wsp:rsid wsp:val=&quot;00E47C7E&quot;/&gt;&lt;wsp:rsid wsp:val=&quot;00E47DFC&quot;/&gt;&lt;wsp:rsid wsp:val=&quot;00E502A3&quot;/&gt;&lt;wsp:rsid wsp:val=&quot;00E51D85&quot;/&gt;&lt;wsp:rsid wsp:val=&quot;00E525D6&quot;/&gt;&lt;wsp:rsid wsp:val=&quot;00E533AB&quot;/&gt;&lt;wsp:rsid wsp:val=&quot;00E53CC1&quot;/&gt;&lt;wsp:rsid wsp:val=&quot;00E54370&quot;/&gt;&lt;wsp:rsid wsp:val=&quot;00E552C4&quot;/&gt;&lt;wsp:rsid wsp:val=&quot;00E5574D&quot;/&gt;&lt;wsp:rsid wsp:val=&quot;00E55779&quot;/&gt;&lt;wsp:rsid wsp:val=&quot;00E56C65&quot;/&gt;&lt;wsp:rsid wsp:val=&quot;00E56DCC&quot;/&gt;&lt;wsp:rsid wsp:val=&quot;00E56DE7&quot;/&gt;&lt;wsp:rsid wsp:val=&quot;00E572A2&quot;/&gt;&lt;wsp:rsid wsp:val=&quot;00E6008D&quot;/&gt;&lt;wsp:rsid wsp:val=&quot;00E60518&quot;/&gt;&lt;wsp:rsid wsp:val=&quot;00E60561&quot;/&gt;&lt;wsp:rsid wsp:val=&quot;00E60733&quot;/&gt;&lt;wsp:rsid wsp:val=&quot;00E60FB0&quot;/&gt;&lt;wsp:rsid wsp:val=&quot;00E61596&quot;/&gt;&lt;wsp:rsid wsp:val=&quot;00E618B0&quot;/&gt;&lt;wsp:rsid wsp:val=&quot;00E62377&quot;/&gt;&lt;wsp:rsid wsp:val=&quot;00E630BF&quot;/&gt;&lt;wsp:rsid wsp:val=&quot;00E63A2A&quot;/&gt;&lt;wsp:rsid wsp:val=&quot;00E63AF9&quot;/&gt;&lt;wsp:rsid wsp:val=&quot;00E65273&quot;/&gt;&lt;wsp:rsid wsp:val=&quot;00E659D9&quot;/&gt;&lt;wsp:rsid wsp:val=&quot;00E65DD1&quot;/&gt;&lt;wsp:rsid wsp:val=&quot;00E66BFA&quot;/&gt;&lt;wsp:rsid wsp:val=&quot;00E675B0&quot;/&gt;&lt;wsp:rsid wsp:val=&quot;00E7004C&quot;/&gt;&lt;wsp:rsid wsp:val=&quot;00E702C2&quot;/&gt;&lt;wsp:rsid wsp:val=&quot;00E703C4&quot;/&gt;&lt;wsp:rsid wsp:val=&quot;00E707A6&quot;/&gt;&lt;wsp:rsid wsp:val=&quot;00E70B18&quot;/&gt;&lt;wsp:rsid wsp:val=&quot;00E7133A&quot;/&gt;&lt;wsp:rsid wsp:val=&quot;00E71D56&quot;/&gt;&lt;wsp:rsid wsp:val=&quot;00E7267F&quot;/&gt;&lt;wsp:rsid wsp:val=&quot;00E7274A&quot;/&gt;&lt;wsp:rsid wsp:val=&quot;00E73058&quot;/&gt;&lt;wsp:rsid wsp:val=&quot;00E7343E&quot;/&gt;&lt;wsp:rsid wsp:val=&quot;00E734F0&quot;/&gt;&lt;wsp:rsid wsp:val=&quot;00E7359D&quot;/&gt;&lt;wsp:rsid wsp:val=&quot;00E737D8&quot;/&gt;&lt;wsp:rsid wsp:val=&quot;00E73B53&quot;/&gt;&lt;wsp:rsid wsp:val=&quot;00E73D71&quot;/&gt;&lt;wsp:rsid wsp:val=&quot;00E74AAF&quot;/&gt;&lt;wsp:rsid wsp:val=&quot;00E75A49&quot;/&gt;&lt;wsp:rsid wsp:val=&quot;00E75C8C&quot;/&gt;&lt;wsp:rsid wsp:val=&quot;00E75D33&quot;/&gt;&lt;wsp:rsid wsp:val=&quot;00E76553&quot;/&gt;&lt;wsp:rsid wsp:val=&quot;00E76561&quot;/&gt;&lt;wsp:rsid wsp:val=&quot;00E76B98&quot;/&gt;&lt;wsp:rsid wsp:val=&quot;00E77022&quot;/&gt;&lt;wsp:rsid wsp:val=&quot;00E7728E&quot;/&gt;&lt;wsp:rsid wsp:val=&quot;00E7773B&quot;/&gt;&lt;wsp:rsid wsp:val=&quot;00E77D69&quot;/&gt;&lt;wsp:rsid wsp:val=&quot;00E80130&quot;/&gt;&lt;wsp:rsid wsp:val=&quot;00E81C7A&quot;/&gt;&lt;wsp:rsid wsp:val=&quot;00E81E80&quot;/&gt;&lt;wsp:rsid wsp:val=&quot;00E8269D&quot;/&gt;&lt;wsp:rsid wsp:val=&quot;00E82E97&quot;/&gt;&lt;wsp:rsid wsp:val=&quot;00E836D4&quot;/&gt;&lt;wsp:rsid wsp:val=&quot;00E8461C&quot;/&gt;&lt;wsp:rsid wsp:val=&quot;00E84B33&quot;/&gt;&lt;wsp:rsid wsp:val=&quot;00E84B59&quot;/&gt;&lt;wsp:rsid wsp:val=&quot;00E84C70&quot;/&gt;&lt;wsp:rsid wsp:val=&quot;00E84EDF&quot;/&gt;&lt;wsp:rsid wsp:val=&quot;00E85241&quot;/&gt;&lt;wsp:rsid wsp:val=&quot;00E911E7&quot;/&gt;&lt;wsp:rsid wsp:val=&quot;00E9253C&quot;/&gt;&lt;wsp:rsid wsp:val=&quot;00E92633&quot;/&gt;&lt;wsp:rsid wsp:val=&quot;00E928F8&quot;/&gt;&lt;wsp:rsid wsp:val=&quot;00E93591&quot;/&gt;&lt;wsp:rsid wsp:val=&quot;00E937E9&quot;/&gt;&lt;wsp:rsid wsp:val=&quot;00E93AB6&quot;/&gt;&lt;wsp:rsid wsp:val=&quot;00E950D8&quot;/&gt;&lt;wsp:rsid wsp:val=&quot;00E9515F&quot;/&gt;&lt;wsp:rsid wsp:val=&quot;00E95211&quot;/&gt;&lt;wsp:rsid wsp:val=&quot;00E9579E&quot;/&gt;&lt;wsp:rsid wsp:val=&quot;00E959D5&quot;/&gt;&lt;wsp:rsid wsp:val=&quot;00E97799&quot;/&gt;&lt;wsp:rsid wsp:val=&quot;00E97959&quot;/&gt;&lt;wsp:rsid wsp:val=&quot;00EA0018&quot;/&gt;&lt;wsp:rsid wsp:val=&quot;00EA0336&quot;/&gt;&lt;wsp:rsid wsp:val=&quot;00EA0A5F&quot;/&gt;&lt;wsp:rsid wsp:val=&quot;00EA1680&quot;/&gt;&lt;wsp:rsid wsp:val=&quot;00EA22AD&quot;/&gt;&lt;wsp:rsid wsp:val=&quot;00EA2641&quot;/&gt;&lt;wsp:rsid wsp:val=&quot;00EA400A&quot;/&gt;&lt;wsp:rsid wsp:val=&quot;00EA4E92&quot;/&gt;&lt;wsp:rsid wsp:val=&quot;00EA5085&quot;/&gt;&lt;wsp:rsid wsp:val=&quot;00EA625E&quot;/&gt;&lt;wsp:rsid wsp:val=&quot;00EA69A2&quot;/&gt;&lt;wsp:rsid wsp:val=&quot;00EA6A7D&quot;/&gt;&lt;wsp:rsid wsp:val=&quot;00EA6B74&quot;/&gt;&lt;wsp:rsid wsp:val=&quot;00EA6EE5&quot;/&gt;&lt;wsp:rsid wsp:val=&quot;00EA7944&quot;/&gt;&lt;wsp:rsid wsp:val=&quot;00EA79C7&quot;/&gt;&lt;wsp:rsid wsp:val=&quot;00EB0668&quot;/&gt;&lt;wsp:rsid wsp:val=&quot;00EB0A22&quot;/&gt;&lt;wsp:rsid wsp:val=&quot;00EB173E&quot;/&gt;&lt;wsp:rsid wsp:val=&quot;00EB2611&quot;/&gt;&lt;wsp:rsid wsp:val=&quot;00EB2A30&quot;/&gt;&lt;wsp:rsid wsp:val=&quot;00EB4487&quot;/&gt;&lt;wsp:rsid wsp:val=&quot;00EB5B61&quot;/&gt;&lt;wsp:rsid wsp:val=&quot;00EB5E0C&quot;/&gt;&lt;wsp:rsid wsp:val=&quot;00EB6077&quot;/&gt;&lt;wsp:rsid wsp:val=&quot;00EB63E7&quot;/&gt;&lt;wsp:rsid wsp:val=&quot;00EB66D1&quot;/&gt;&lt;wsp:rsid wsp:val=&quot;00EB6C06&quot;/&gt;&lt;wsp:rsid wsp:val=&quot;00EB6E94&quot;/&gt;&lt;wsp:rsid wsp:val=&quot;00EB79BC&quot;/&gt;&lt;wsp:rsid wsp:val=&quot;00EB7C81&quot;/&gt;&lt;wsp:rsid wsp:val=&quot;00EB7DD5&quot;/&gt;&lt;wsp:rsid wsp:val=&quot;00EC0683&quot;/&gt;&lt;wsp:rsid wsp:val=&quot;00EC0959&quot;/&gt;&lt;wsp:rsid wsp:val=&quot;00EC0A4A&quot;/&gt;&lt;wsp:rsid wsp:val=&quot;00EC0BCF&quot;/&gt;&lt;wsp:rsid wsp:val=&quot;00EC0F64&quot;/&gt;&lt;wsp:rsid wsp:val=&quot;00EC0F67&quot;/&gt;&lt;wsp:rsid wsp:val=&quot;00EC10BB&quot;/&gt;&lt;wsp:rsid wsp:val=&quot;00EC1DB3&quot;/&gt;&lt;wsp:rsid wsp:val=&quot;00EC2475&quot;/&gt;&lt;wsp:rsid wsp:val=&quot;00EC2745&quot;/&gt;&lt;wsp:rsid wsp:val=&quot;00EC2E66&quot;/&gt;&lt;wsp:rsid wsp:val=&quot;00EC33EE&quot;/&gt;&lt;wsp:rsid wsp:val=&quot;00EC43DD&quot;/&gt;&lt;wsp:rsid wsp:val=&quot;00EC5233&quot;/&gt;&lt;wsp:rsid wsp:val=&quot;00EC66E7&quot;/&gt;&lt;wsp:rsid wsp:val=&quot;00EC791A&quot;/&gt;&lt;wsp:rsid wsp:val=&quot;00ED0165&quot;/&gt;&lt;wsp:rsid wsp:val=&quot;00ED1501&quot;/&gt;&lt;wsp:rsid wsp:val=&quot;00ED1B8D&quot;/&gt;&lt;wsp:rsid wsp:val=&quot;00ED2461&quot;/&gt;&lt;wsp:rsid wsp:val=&quot;00ED248E&quot;/&gt;&lt;wsp:rsid wsp:val=&quot;00ED2CF1&quot;/&gt;&lt;wsp:rsid wsp:val=&quot;00ED300D&quot;/&gt;&lt;wsp:rsid wsp:val=&quot;00ED3413&quot;/&gt;&lt;wsp:rsid wsp:val=&quot;00ED37F4&quot;/&gt;&lt;wsp:rsid wsp:val=&quot;00ED3E42&quot;/&gt;&lt;wsp:rsid wsp:val=&quot;00ED550D&quot;/&gt;&lt;wsp:rsid wsp:val=&quot;00ED5DBC&quot;/&gt;&lt;wsp:rsid wsp:val=&quot;00ED67BC&quot;/&gt;&lt;wsp:rsid wsp:val=&quot;00ED7356&quot;/&gt;&lt;wsp:rsid wsp:val=&quot;00ED767B&quot;/&gt;&lt;wsp:rsid wsp:val=&quot;00ED7B5C&quot;/&gt;&lt;wsp:rsid wsp:val=&quot;00ED7F10&quot;/&gt;&lt;wsp:rsid wsp:val=&quot;00EE0A3D&quot;/&gt;&lt;wsp:rsid wsp:val=&quot;00EE14C1&quot;/&gt;&lt;wsp:rsid wsp:val=&quot;00EE192F&quot;/&gt;&lt;wsp:rsid wsp:val=&quot;00EE19C6&quot;/&gt;&lt;wsp:rsid wsp:val=&quot;00EE201F&quot;/&gt;&lt;wsp:rsid wsp:val=&quot;00EE21C8&quot;/&gt;&lt;wsp:rsid wsp:val=&quot;00EE2732&quot;/&gt;&lt;wsp:rsid wsp:val=&quot;00EE28CE&quot;/&gt;&lt;wsp:rsid wsp:val=&quot;00EE3120&quot;/&gt;&lt;wsp:rsid wsp:val=&quot;00EE3984&quot;/&gt;&lt;wsp:rsid wsp:val=&quot;00EE4A8D&quot;/&gt;&lt;wsp:rsid wsp:val=&quot;00EE50D4&quot;/&gt;&lt;wsp:rsid wsp:val=&quot;00EE5215&quot;/&gt;&lt;wsp:rsid wsp:val=&quot;00EE5349&quot;/&gt;&lt;wsp:rsid wsp:val=&quot;00EE56FA&quot;/&gt;&lt;wsp:rsid wsp:val=&quot;00EE57D7&quot;/&gt;&lt;wsp:rsid wsp:val=&quot;00EE6A0A&quot;/&gt;&lt;wsp:rsid wsp:val=&quot;00EE6A68&quot;/&gt;&lt;wsp:rsid wsp:val=&quot;00EE6A9B&quot;/&gt;&lt;wsp:rsid wsp:val=&quot;00EE6D47&quot;/&gt;&lt;wsp:rsid wsp:val=&quot;00EE6DDD&quot;/&gt;&lt;wsp:rsid wsp:val=&quot;00EE6E62&quot;/&gt;&lt;wsp:rsid wsp:val=&quot;00EE74C6&quot;/&gt;&lt;wsp:rsid wsp:val=&quot;00EF004C&quot;/&gt;&lt;wsp:rsid wsp:val=&quot;00EF1762&quot;/&gt;&lt;wsp:rsid wsp:val=&quot;00EF1CB3&quot;/&gt;&lt;wsp:rsid wsp:val=&quot;00EF282F&quot;/&gt;&lt;wsp:rsid wsp:val=&quot;00EF2F7E&quot;/&gt;&lt;wsp:rsid wsp:val=&quot;00EF3034&quot;/&gt;&lt;wsp:rsid wsp:val=&quot;00EF36E8&quot;/&gt;&lt;wsp:rsid wsp:val=&quot;00EF3E45&quot;/&gt;&lt;wsp:rsid wsp:val=&quot;00EF459B&quot;/&gt;&lt;wsp:rsid wsp:val=&quot;00EF4AE2&quot;/&gt;&lt;wsp:rsid wsp:val=&quot;00EF4F5A&quot;/&gt;&lt;wsp:rsid wsp:val=&quot;00EF5B2A&quot;/&gt;&lt;wsp:rsid wsp:val=&quot;00EF6213&quot;/&gt;&lt;wsp:rsid wsp:val=&quot;00EF6438&quot;/&gt;&lt;wsp:rsid wsp:val=&quot;00EF68B9&quot;/&gt;&lt;wsp:rsid wsp:val=&quot;00EF755F&quot;/&gt;&lt;wsp:rsid wsp:val=&quot;00EF7CD3&quot;/&gt;&lt;wsp:rsid wsp:val=&quot;00EF7F1E&quot;/&gt;&lt;wsp:rsid wsp:val=&quot;00F00DCC&quot;/&gt;&lt;wsp:rsid wsp:val=&quot;00F0100C&quot;/&gt;&lt;wsp:rsid wsp:val=&quot;00F01D5C&quot;/&gt;&lt;wsp:rsid wsp:val=&quot;00F02CFD&quot;/&gt;&lt;wsp:rsid wsp:val=&quot;00F031E8&quot;/&gt;&lt;wsp:rsid wsp:val=&quot;00F03F7D&quot;/&gt;&lt;wsp:rsid wsp:val=&quot;00F04598&quot;/&gt;&lt;wsp:rsid wsp:val=&quot;00F04EE6&quot;/&gt;&lt;wsp:rsid wsp:val=&quot;00F0671B&quot;/&gt;&lt;wsp:rsid wsp:val=&quot;00F07A39&quot;/&gt;&lt;wsp:rsid wsp:val=&quot;00F07B6E&quot;/&gt;&lt;wsp:rsid wsp:val=&quot;00F10C83&quot;/&gt;&lt;wsp:rsid wsp:val=&quot;00F10E04&quot;/&gt;&lt;wsp:rsid wsp:val=&quot;00F112FD&quot;/&gt;&lt;wsp:rsid wsp:val=&quot;00F11C08&quot;/&gt;&lt;wsp:rsid wsp:val=&quot;00F11F19&quot;/&gt;&lt;wsp:rsid wsp:val=&quot;00F125C9&quot;/&gt;&lt;wsp:rsid wsp:val=&quot;00F12EA4&quot;/&gt;&lt;wsp:rsid wsp:val=&quot;00F13D66&quot;/&gt;&lt;wsp:rsid wsp:val=&quot;00F13EBB&quot;/&gt;&lt;wsp:rsid wsp:val=&quot;00F13F89&quot;/&gt;&lt;wsp:rsid wsp:val=&quot;00F143F0&quot;/&gt;&lt;wsp:rsid wsp:val=&quot;00F14C76&quot;/&gt;&lt;wsp:rsid wsp:val=&quot;00F14C8E&quot;/&gt;&lt;wsp:rsid wsp:val=&quot;00F15914&quot;/&gt;&lt;wsp:rsid wsp:val=&quot;00F17037&quot;/&gt;&lt;wsp:rsid wsp:val=&quot;00F20379&quot;/&gt;&lt;wsp:rsid wsp:val=&quot;00F20923&quot;/&gt;&lt;wsp:rsid wsp:val=&quot;00F2174F&quot;/&gt;&lt;wsp:rsid wsp:val=&quot;00F21C58&quot;/&gt;&lt;wsp:rsid wsp:val=&quot;00F22624&quot;/&gt;&lt;wsp:rsid wsp:val=&quot;00F22646&quot;/&gt;&lt;wsp:rsid wsp:val=&quot;00F232C6&quot;/&gt;&lt;wsp:rsid wsp:val=&quot;00F23353&quot;/&gt;&lt;wsp:rsid wsp:val=&quot;00F2360F&quot;/&gt;&lt;wsp:rsid wsp:val=&quot;00F23DE8&quot;/&gt;&lt;wsp:rsid wsp:val=&quot;00F24202&quot;/&gt;&lt;wsp:rsid wsp:val=&quot;00F2522F&quot;/&gt;&lt;wsp:rsid wsp:val=&quot;00F26733&quot;/&gt;&lt;wsp:rsid wsp:val=&quot;00F269CC&quot;/&gt;&lt;wsp:rsid wsp:val=&quot;00F26B41&quot;/&gt;&lt;wsp:rsid wsp:val=&quot;00F26C4C&quot;/&gt;&lt;wsp:rsid wsp:val=&quot;00F27543&quot;/&gt;&lt;wsp:rsid wsp:val=&quot;00F27585&quot;/&gt;&lt;wsp:rsid wsp:val=&quot;00F27926&quot;/&gt;&lt;wsp:rsid wsp:val=&quot;00F30871&quot;/&gt;&lt;wsp:rsid wsp:val=&quot;00F30F2A&quot;/&gt;&lt;wsp:rsid wsp:val=&quot;00F31F85&quot;/&gt;&lt;wsp:rsid wsp:val=&quot;00F336B6&quot;/&gt;&lt;wsp:rsid wsp:val=&quot;00F336BC&quot;/&gt;&lt;wsp:rsid wsp:val=&quot;00F3386C&quot;/&gt;&lt;wsp:rsid wsp:val=&quot;00F33A20&quot;/&gt;&lt;wsp:rsid wsp:val=&quot;00F34100&quot;/&gt;&lt;wsp:rsid wsp:val=&quot;00F34CE8&quot;/&gt;&lt;wsp:rsid wsp:val=&quot;00F34D2F&quot;/&gt;&lt;wsp:rsid wsp:val=&quot;00F3600B&quot;/&gt;&lt;wsp:rsid wsp:val=&quot;00F3600E&quot;/&gt;&lt;wsp:rsid wsp:val=&quot;00F3684A&quot;/&gt;&lt;wsp:rsid wsp:val=&quot;00F37637&quot;/&gt;&lt;wsp:rsid wsp:val=&quot;00F377D4&quot;/&gt;&lt;wsp:rsid wsp:val=&quot;00F37CB2&quot;/&gt;&lt;wsp:rsid wsp:val=&quot;00F40157&quot;/&gt;&lt;wsp:rsid wsp:val=&quot;00F40337&quot;/&gt;&lt;wsp:rsid wsp:val=&quot;00F406DC&quot;/&gt;&lt;wsp:rsid wsp:val=&quot;00F40FDA&quot;/&gt;&lt;wsp:rsid wsp:val=&quot;00F41038&quot;/&gt;&lt;wsp:rsid wsp:val=&quot;00F4225F&quot;/&gt;&lt;wsp:rsid wsp:val=&quot;00F4250A&quot;/&gt;&lt;wsp:rsid wsp:val=&quot;00F42619&quot;/&gt;&lt;wsp:rsid wsp:val=&quot;00F4285B&quot;/&gt;&lt;wsp:rsid wsp:val=&quot;00F42A9C&quot;/&gt;&lt;wsp:rsid wsp:val=&quot;00F433EF&quot;/&gt;&lt;wsp:rsid wsp:val=&quot;00F4358C&quot;/&gt;&lt;wsp:rsid wsp:val=&quot;00F439B7&quot;/&gt;&lt;wsp:rsid wsp:val=&quot;00F43CC6&quot;/&gt;&lt;wsp:rsid wsp:val=&quot;00F44A42&quot;/&gt;&lt;wsp:rsid wsp:val=&quot;00F44FFE&quot;/&gt;&lt;wsp:rsid wsp:val=&quot;00F4548F&quot;/&gt;&lt;wsp:rsid wsp:val=&quot;00F47668&quot;/&gt;&lt;wsp:rsid wsp:val=&quot;00F47809&quot;/&gt;&lt;wsp:rsid wsp:val=&quot;00F4788E&quot;/&gt;&lt;wsp:rsid wsp:val=&quot;00F501CA&quot;/&gt;&lt;wsp:rsid wsp:val=&quot;00F50858&quot;/&gt;&lt;wsp:rsid wsp:val=&quot;00F50B20&quot;/&gt;&lt;wsp:rsid wsp:val=&quot;00F50EEA&quot;/&gt;&lt;wsp:rsid wsp:val=&quot;00F51B2D&quot;/&gt;&lt;wsp:rsid wsp:val=&quot;00F523EA&quot;/&gt;&lt;wsp:rsid wsp:val=&quot;00F5294C&quot;/&gt;&lt;wsp:rsid wsp:val=&quot;00F531E5&quot;/&gt;&lt;wsp:rsid wsp:val=&quot;00F53C30&quot;/&gt;&lt;wsp:rsid wsp:val=&quot;00F53F90&quot;/&gt;&lt;wsp:rsid wsp:val=&quot;00F55FE3&quot;/&gt;&lt;wsp:rsid wsp:val=&quot;00F56D56&quot;/&gt;&lt;wsp:rsid wsp:val=&quot;00F574E6&quot;/&gt;&lt;wsp:rsid wsp:val=&quot;00F5750B&quot;/&gt;&lt;wsp:rsid wsp:val=&quot;00F578D3&quot;/&gt;&lt;wsp:rsid wsp:val=&quot;00F608D2&quot;/&gt;&lt;wsp:rsid wsp:val=&quot;00F60953&quot;/&gt;&lt;wsp:rsid wsp:val=&quot;00F61881&quot;/&gt;&lt;wsp:rsid wsp:val=&quot;00F61FE2&quot;/&gt;&lt;wsp:rsid wsp:val=&quot;00F62694&quot;/&gt;&lt;wsp:rsid wsp:val=&quot;00F63A40&quot;/&gt;&lt;wsp:rsid wsp:val=&quot;00F63C76&quot;/&gt;&lt;wsp:rsid wsp:val=&quot;00F6427A&quot;/&gt;&lt;wsp:rsid wsp:val=&quot;00F6482A&quot;/&gt;&lt;wsp:rsid wsp:val=&quot;00F64B41&quot;/&gt;&lt;wsp:rsid wsp:val=&quot;00F6551E&quot;/&gt;&lt;wsp:rsid wsp:val=&quot;00F65FF3&quot;/&gt;&lt;wsp:rsid wsp:val=&quot;00F66FCF&quot;/&gt;&lt;wsp:rsid wsp:val=&quot;00F675D2&quot;/&gt;&lt;wsp:rsid wsp:val=&quot;00F67CBF&quot;/&gt;&lt;wsp:rsid wsp:val=&quot;00F70162&quot;/&gt;&lt;wsp:rsid wsp:val=&quot;00F70C3D&quot;/&gt;&lt;wsp:rsid wsp:val=&quot;00F70D61&quot;/&gt;&lt;wsp:rsid wsp:val=&quot;00F73432&quot;/&gt;&lt;wsp:rsid wsp:val=&quot;00F74042&quot;/&gt;&lt;wsp:rsid wsp:val=&quot;00F75C59&quot;/&gt;&lt;wsp:rsid wsp:val=&quot;00F75FB8&quot;/&gt;&lt;wsp:rsid wsp:val=&quot;00F80AAD&quot;/&gt;&lt;wsp:rsid wsp:val=&quot;00F822F7&quot;/&gt;&lt;wsp:rsid wsp:val=&quot;00F831C6&quot;/&gt;&lt;wsp:rsid wsp:val=&quot;00F84D72&quot;/&gt;&lt;wsp:rsid wsp:val=&quot;00F84EB2&quot;/&gt;&lt;wsp:rsid wsp:val=&quot;00F861E6&quot;/&gt;&lt;wsp:rsid wsp:val=&quot;00F8639E&quot;/&gt;&lt;wsp:rsid wsp:val=&quot;00F87E53&quot;/&gt;&lt;wsp:rsid wsp:val=&quot;00F90128&quot;/&gt;&lt;wsp:rsid wsp:val=&quot;00F90734&quot;/&gt;&lt;wsp:rsid wsp:val=&quot;00F90906&quot;/&gt;&lt;wsp:rsid wsp:val=&quot;00F90E5B&quot;/&gt;&lt;wsp:rsid wsp:val=&quot;00F914A0&quot;/&gt;&lt;wsp:rsid wsp:val=&quot;00F91560&quot;/&gt;&lt;wsp:rsid wsp:val=&quot;00F91EBA&quot;/&gt;&lt;wsp:rsid wsp:val=&quot;00F91F45&quot;/&gt;&lt;wsp:rsid wsp:val=&quot;00F926F5&quot;/&gt;&lt;wsp:rsid wsp:val=&quot;00F93645&quot;/&gt;&lt;wsp:rsid wsp:val=&quot;00F937E8&quot;/&gt;&lt;wsp:rsid wsp:val=&quot;00F937F3&quot;/&gt;&lt;wsp:rsid wsp:val=&quot;00F939FB&quot;/&gt;&lt;wsp:rsid wsp:val=&quot;00F93A84&quot;/&gt;&lt;wsp:rsid wsp:val=&quot;00F93FED&quot;/&gt;&lt;wsp:rsid wsp:val=&quot;00F94529&quot;/&gt;&lt;wsp:rsid wsp:val=&quot;00F94CDB&quot;/&gt;&lt;wsp:rsid wsp:val=&quot;00F9541E&quot;/&gt;&lt;wsp:rsid wsp:val=&quot;00F95D5C&quot;/&gt;&lt;wsp:rsid wsp:val=&quot;00F95F7B&quot;/&gt;&lt;wsp:rsid wsp:val=&quot;00F965AE&quot;/&gt;&lt;wsp:rsid wsp:val=&quot;00F969F8&quot;/&gt;&lt;wsp:rsid wsp:val=&quot;00F96AA1&quot;/&gt;&lt;wsp:rsid wsp:val=&quot;00F96B79&quot;/&gt;&lt;wsp:rsid wsp:val=&quot;00F97A0C&quot;/&gt;&lt;wsp:rsid wsp:val=&quot;00FA0FBF&quot;/&gt;&lt;wsp:rsid wsp:val=&quot;00FA1536&quot;/&gt;&lt;wsp:rsid wsp:val=&quot;00FA1BC9&quot;/&gt;&lt;wsp:rsid wsp:val=&quot;00FA261D&quot;/&gt;&lt;wsp:rsid wsp:val=&quot;00FA28DC&quot;/&gt;&lt;wsp:rsid wsp:val=&quot;00FA2F04&quot;/&gt;&lt;wsp:rsid wsp:val=&quot;00FA32BC&quot;/&gt;&lt;wsp:rsid wsp:val=&quot;00FA433F&quot;/&gt;&lt;wsp:rsid wsp:val=&quot;00FA44C3&quot;/&gt;&lt;wsp:rsid wsp:val=&quot;00FA5A2D&quot;/&gt;&lt;wsp:rsid wsp:val=&quot;00FA5B4B&quot;/&gt;&lt;wsp:rsid wsp:val=&quot;00FA5ED7&quot;/&gt;&lt;wsp:rsid wsp:val=&quot;00FA6850&quot;/&gt;&lt;wsp:rsid wsp:val=&quot;00FA72BF&quot;/&gt;&lt;wsp:rsid wsp:val=&quot;00FB0CF6&quot;/&gt;&lt;wsp:rsid wsp:val=&quot;00FB1632&quot;/&gt;&lt;wsp:rsid wsp:val=&quot;00FB206A&quot;/&gt;&lt;wsp:rsid wsp:val=&quot;00FB2416&quot;/&gt;&lt;wsp:rsid wsp:val=&quot;00FB24E7&quot;/&gt;&lt;wsp:rsid wsp:val=&quot;00FB253D&quot;/&gt;&lt;wsp:rsid wsp:val=&quot;00FB299E&quot;/&gt;&lt;wsp:rsid wsp:val=&quot;00FB4630&quot;/&gt;&lt;wsp:rsid wsp:val=&quot;00FB4842&quot;/&gt;&lt;wsp:rsid wsp:val=&quot;00FB5CC3&quot;/&gt;&lt;wsp:rsid wsp:val=&quot;00FB6029&quot;/&gt;&lt;wsp:rsid wsp:val=&quot;00FB636B&quot;/&gt;&lt;wsp:rsid wsp:val=&quot;00FB6992&quot;/&gt;&lt;wsp:rsid wsp:val=&quot;00FB69DD&quot;/&gt;&lt;wsp:rsid wsp:val=&quot;00FC06C9&quot;/&gt;&lt;wsp:rsid wsp:val=&quot;00FC0716&quot;/&gt;&lt;wsp:rsid wsp:val=&quot;00FC0D18&quot;/&gt;&lt;wsp:rsid wsp:val=&quot;00FC0E0C&quot;/&gt;&lt;wsp:rsid wsp:val=&quot;00FC11AF&quot;/&gt;&lt;wsp:rsid wsp:val=&quot;00FC1EBC&quot;/&gt;&lt;wsp:rsid wsp:val=&quot;00FC23A5&quot;/&gt;&lt;wsp:rsid wsp:val=&quot;00FC2751&quot;/&gt;&lt;wsp:rsid wsp:val=&quot;00FC2983&quot;/&gt;&lt;wsp:rsid wsp:val=&quot;00FC2F3A&quot;/&gt;&lt;wsp:rsid wsp:val=&quot;00FC40AD&quot;/&gt;&lt;wsp:rsid wsp:val=&quot;00FC5FB4&quot;/&gt;&lt;wsp:rsid wsp:val=&quot;00FC63ED&quot;/&gt;&lt;wsp:rsid wsp:val=&quot;00FC6C6A&quot;/&gt;&lt;wsp:rsid wsp:val=&quot;00FC7D8F&quot;/&gt;&lt;wsp:rsid wsp:val=&quot;00FD02BA&quot;/&gt;&lt;wsp:rsid wsp:val=&quot;00FD0D49&quot;/&gt;&lt;wsp:rsid wsp:val=&quot;00FD0FDE&quot;/&gt;&lt;wsp:rsid wsp:val=&quot;00FD102F&quot;/&gt;&lt;wsp:rsid wsp:val=&quot;00FD2112&quot;/&gt;&lt;wsp:rsid wsp:val=&quot;00FD2553&quot;/&gt;&lt;wsp:rsid wsp:val=&quot;00FD27AF&quot;/&gt;&lt;wsp:rsid wsp:val=&quot;00FD40BE&quot;/&gt;&lt;wsp:rsid wsp:val=&quot;00FD49F7&quot;/&gt;&lt;wsp:rsid wsp:val=&quot;00FD4B38&quot;/&gt;&lt;wsp:rsid wsp:val=&quot;00FD5BC1&quot;/&gt;&lt;wsp:rsid wsp:val=&quot;00FD5C7A&quot;/&gt;&lt;wsp:rsid wsp:val=&quot;00FD765F&quot;/&gt;&lt;wsp:rsid wsp:val=&quot;00FD792C&quot;/&gt;&lt;wsp:rsid wsp:val=&quot;00FD7963&quot;/&gt;&lt;wsp:rsid wsp:val=&quot;00FE0137&quot;/&gt;&lt;wsp:rsid wsp:val=&quot;00FE0A1C&quot;/&gt;&lt;wsp:rsid wsp:val=&quot;00FE1065&quot;/&gt;&lt;wsp:rsid wsp:val=&quot;00FE1625&quot;/&gt;&lt;wsp:rsid wsp:val=&quot;00FE21D5&quot;/&gt;&lt;wsp:rsid wsp:val=&quot;00FE251F&quot;/&gt;&lt;wsp:rsid wsp:val=&quot;00FE2848&quot;/&gt;&lt;wsp:rsid wsp:val=&quot;00FE2CEC&quot;/&gt;&lt;wsp:rsid wsp:val=&quot;00FE2D78&quot;/&gt;&lt;wsp:rsid wsp:val=&quot;00FE3027&quot;/&gt;&lt;wsp:rsid wsp:val=&quot;00FE32BF&quot;/&gt;&lt;wsp:rsid wsp:val=&quot;00FE3948&quot;/&gt;&lt;wsp:rsid wsp:val=&quot;00FE3A65&quot;/&gt;&lt;wsp:rsid wsp:val=&quot;00FE435F&quot;/&gt;&lt;wsp:rsid wsp:val=&quot;00FE508D&quot;/&gt;&lt;wsp:rsid wsp:val=&quot;00FE519C&quot;/&gt;&lt;wsp:rsid wsp:val=&quot;00FE5911&quot;/&gt;&lt;wsp:rsid wsp:val=&quot;00FE6B80&quot;/&gt;&lt;wsp:rsid wsp:val=&quot;00FE6DC6&quot;/&gt;&lt;wsp:rsid wsp:val=&quot;00FE735E&quot;/&gt;&lt;wsp:rsid wsp:val=&quot;00FE7A33&quot;/&gt;&lt;wsp:rsid wsp:val=&quot;00FF0644&quot;/&gt;&lt;wsp:rsid wsp:val=&quot;00FF08B5&quot;/&gt;&lt;wsp:rsid wsp:val=&quot;00FF0A8D&quot;/&gt;&lt;wsp:rsid wsp:val=&quot;00FF15D6&quot;/&gt;&lt;wsp:rsid wsp:val=&quot;00FF280F&quot;/&gt;&lt;wsp:rsid wsp:val=&quot;00FF346C&quot;/&gt;&lt;wsp:rsid wsp:val=&quot;00FF353B&quot;/&gt;&lt;wsp:rsid wsp:val=&quot;00FF3A0D&quot;/&gt;&lt;wsp:rsid wsp:val=&quot;00FF3DE7&quot;/&gt;&lt;wsp:rsid wsp:val=&quot;00FF4510&quot;/&gt;&lt;wsp:rsid wsp:val=&quot;00FF4714&quot;/&gt;&lt;wsp:rsid wsp:val=&quot;00FF54EC&quot;/&gt;&lt;wsp:rsid wsp:val=&quot;00FF5B16&quot;/&gt;&lt;wsp:rsid wsp:val=&quot;00FF627C&quot;/&gt;&lt;wsp:rsid wsp:val=&quot;00FF63D2&quot;/&gt;&lt;wsp:rsid wsp:val=&quot;00FF64B6&quot;/&gt;&lt;wsp:rsid wsp:val=&quot;00FF64F0&quot;/&gt;&lt;wsp:rsid wsp:val=&quot;00FF662A&quot;/&gt;&lt;wsp:rsid wsp:val=&quot;00FF7222&quot;/&gt;&lt;wsp:rsid wsp:val=&quot;00FF7934&quot;/&gt;&lt;/wsp:rsids&gt;&lt;/w:docPr&gt;&lt;w:body&gt;&lt;w:p wsp:rsidR=&quot;00000000&quot; wsp:rsidRDefault=&quot;005B466F&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Р­&lt;/m:t&gt;&lt;/m:r&gt;&lt;/m:e&gt;&lt;m:sub&gt;&lt;m:r&gt;&lt;w:rPr&gt;&lt;w:rFonts w:ascii=&quot;Cambria Math&quot; w:h-ansi=&quot;Cambria Math&quot;/&gt;&lt;wx:font wx:val=&quot;Cambria Math&quot;/&gt;&lt;w:i/&gt;&lt;/w:rPr&gt;&lt;m:t&gt;Рї&lt;/m:t&gt;&lt;/m:r&gt;&lt;/m:sub&gt;&lt;/m:sSub&gt;&lt;m:r&gt;&lt;w:rPr&gt;&lt;w:rFonts w:ascii=&quot;Cambria Math&quot; w:h-ansi=&quot;Cambria Math&quot;/&gt;&lt;wx:font wx:val=&quot;Cambria Math&quot;/&gt;&lt;w:i/&gt;&lt;/w:rPr&gt;&lt;m:t&gt;=  &lt;/m:t&gt;&lt;/m:r&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РР”&lt;/m:t&gt;&lt;/m:r&gt;&lt;/m:e&gt;&lt;m:sub&gt;&lt;m:r&gt;&lt;w:rPr&gt;&lt;w:rFonts w:ascii=&quot;Cambria Math&quot; w:h-ansi=&quot;Cambria Math&quot;/&gt;&lt;wx:font wx:val=&quot;Cambria Math&quot;/&gt;&lt;w:i/&gt;&lt;/w:rPr&gt;&lt;m:t&gt;Рї&lt;/m:t&gt;&lt;/m:r&gt;&lt;/m:sub&gt;&lt;/m:sSub&gt;&lt;/m:num&gt;&lt;m:den&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РР¦&lt;/m:t&gt;&lt;/m:r&gt;&lt;/m:e&gt;&lt;m:sub&gt;&lt;m:r&gt;&lt;w:rPr&gt;&lt;w:rFonts w:ascii=&quot;Cambria Math&quot; w:h-ansi=&quot;Cambria Math&quot;/&gt;&lt;wx:font wx:val=&quot;Cambria Math&quot;/&gt;&lt;w:i/&gt;&lt;/w:rPr&gt;&lt;m:t&gt;Рї&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p>
        </w:tc>
        <w:tc>
          <w:tcPr>
            <w:tcW w:w="6838" w:type="dxa"/>
            <w:shd w:val="clear" w:color="auto" w:fill="auto"/>
          </w:tcPr>
          <w:p w:rsidR="00E35B0F" w:rsidRPr="00FC23A5" w:rsidRDefault="00E35B0F" w:rsidP="00E35B0F">
            <w:pPr>
              <w:pStyle w:val="ConsPlusCell"/>
              <w:ind w:firstLine="317"/>
              <w:jc w:val="both"/>
              <w:rPr>
                <w:rFonts w:ascii="Times New Roman" w:hAnsi="Times New Roman" w:cs="Times New Roman"/>
                <w:sz w:val="26"/>
                <w:szCs w:val="26"/>
              </w:rPr>
            </w:pPr>
            <w:r w:rsidRPr="00FC23A5">
              <w:rPr>
                <w:rFonts w:ascii="Times New Roman" w:hAnsi="Times New Roman" w:cs="Times New Roman"/>
                <w:sz w:val="26"/>
                <w:szCs w:val="26"/>
              </w:rPr>
              <w:t>Э</w:t>
            </w:r>
            <w:r w:rsidRPr="00FC23A5">
              <w:rPr>
                <w:rFonts w:ascii="Times New Roman" w:hAnsi="Times New Roman" w:cs="Times New Roman"/>
                <w:sz w:val="26"/>
                <w:szCs w:val="26"/>
                <w:vertAlign w:val="subscript"/>
              </w:rPr>
              <w:t>п</w:t>
            </w:r>
            <w:r w:rsidRPr="00FC23A5">
              <w:rPr>
                <w:rFonts w:ascii="Times New Roman" w:hAnsi="Times New Roman" w:cs="Times New Roman"/>
                <w:sz w:val="26"/>
                <w:szCs w:val="26"/>
              </w:rPr>
              <w:t xml:space="preserve"> – Удельный вес численности обучающихся, охваченных услугами организационного отдыха, оздоровления и занятостью в общей численности обучающихся в муниципальных общеобразовательных учреждениях на основе межведомственного подхода и взаимодействия органов образования с органами социальной защиты населения, здравоохранения и занятости населения;</w:t>
            </w:r>
          </w:p>
          <w:p w:rsidR="00E35B0F" w:rsidRPr="00FC23A5" w:rsidRDefault="00E35B0F" w:rsidP="00E35B0F">
            <w:pPr>
              <w:pStyle w:val="ConsPlusCell"/>
              <w:ind w:firstLine="317"/>
              <w:jc w:val="both"/>
              <w:rPr>
                <w:rFonts w:ascii="Times New Roman" w:hAnsi="Times New Roman" w:cs="Times New Roman"/>
                <w:sz w:val="26"/>
                <w:szCs w:val="26"/>
              </w:rPr>
            </w:pPr>
            <w:r w:rsidRPr="00FC23A5">
              <w:rPr>
                <w:rFonts w:ascii="Times New Roman" w:hAnsi="Times New Roman" w:cs="Times New Roman"/>
                <w:sz w:val="26"/>
                <w:szCs w:val="26"/>
              </w:rPr>
              <w:t>ИД</w:t>
            </w:r>
            <w:r w:rsidRPr="00FC23A5">
              <w:rPr>
                <w:rFonts w:ascii="Times New Roman" w:hAnsi="Times New Roman" w:cs="Times New Roman"/>
                <w:sz w:val="26"/>
                <w:szCs w:val="26"/>
                <w:vertAlign w:val="subscript"/>
              </w:rPr>
              <w:t>п</w:t>
            </w:r>
            <w:r w:rsidRPr="00FC23A5">
              <w:rPr>
                <w:rFonts w:ascii="Times New Roman" w:hAnsi="Times New Roman" w:cs="Times New Roman"/>
                <w:sz w:val="26"/>
                <w:szCs w:val="26"/>
              </w:rPr>
              <w:t xml:space="preserve"> – численность обучающихся, охваченных услугами организационного отдыха, оздоровления и занятостью;</w:t>
            </w:r>
          </w:p>
          <w:p w:rsidR="00E35B0F" w:rsidRPr="00FC23A5" w:rsidRDefault="00E35B0F" w:rsidP="00E35B0F">
            <w:pPr>
              <w:pStyle w:val="ConsPlusCell"/>
              <w:ind w:firstLine="317"/>
              <w:jc w:val="both"/>
              <w:rPr>
                <w:rFonts w:ascii="Times New Roman" w:hAnsi="Times New Roman" w:cs="Times New Roman"/>
                <w:sz w:val="26"/>
                <w:szCs w:val="26"/>
              </w:rPr>
            </w:pPr>
            <w:r w:rsidRPr="00FC23A5">
              <w:rPr>
                <w:rFonts w:ascii="Times New Roman" w:hAnsi="Times New Roman" w:cs="Times New Roman"/>
                <w:sz w:val="26"/>
                <w:szCs w:val="26"/>
              </w:rPr>
              <w:t>ИЦ</w:t>
            </w:r>
            <w:r w:rsidRPr="00FC23A5">
              <w:rPr>
                <w:rFonts w:ascii="Times New Roman" w:hAnsi="Times New Roman" w:cs="Times New Roman"/>
                <w:sz w:val="26"/>
                <w:szCs w:val="26"/>
                <w:vertAlign w:val="subscript"/>
              </w:rPr>
              <w:t>п</w:t>
            </w:r>
            <w:r w:rsidRPr="00FC23A5">
              <w:rPr>
                <w:rFonts w:ascii="Times New Roman" w:hAnsi="Times New Roman" w:cs="Times New Roman"/>
                <w:sz w:val="26"/>
                <w:szCs w:val="26"/>
              </w:rPr>
              <w:t xml:space="preserve"> – общая численность обучающихся в муниципальных общеобразовательных учреждениях.</w:t>
            </w:r>
          </w:p>
          <w:p w:rsidR="00E35B0F" w:rsidRPr="00FC23A5" w:rsidRDefault="00E35B0F" w:rsidP="00E35B0F">
            <w:pPr>
              <w:widowControl w:val="0"/>
              <w:autoSpaceDE w:val="0"/>
              <w:autoSpaceDN w:val="0"/>
              <w:adjustRightInd w:val="0"/>
              <w:rPr>
                <w:sz w:val="26"/>
                <w:szCs w:val="26"/>
              </w:rPr>
            </w:pPr>
            <w:r w:rsidRPr="00FC23A5">
              <w:rPr>
                <w:sz w:val="26"/>
                <w:szCs w:val="26"/>
              </w:rPr>
              <w:t>Периодичность показателя – годовая</w:t>
            </w:r>
          </w:p>
        </w:tc>
      </w:tr>
      <w:tr w:rsidR="00E35B0F" w:rsidRPr="00FC23A5" w:rsidTr="00D60F53">
        <w:tc>
          <w:tcPr>
            <w:tcW w:w="15735" w:type="dxa"/>
            <w:gridSpan w:val="5"/>
            <w:shd w:val="clear" w:color="auto" w:fill="auto"/>
          </w:tcPr>
          <w:p w:rsidR="00E35B0F" w:rsidRPr="00FC23A5" w:rsidRDefault="00E35B0F" w:rsidP="00E35B0F">
            <w:pPr>
              <w:pStyle w:val="ConsPlusCell"/>
              <w:ind w:firstLine="317"/>
              <w:jc w:val="center"/>
              <w:rPr>
                <w:rFonts w:ascii="Times New Roman" w:hAnsi="Times New Roman" w:cs="Times New Roman"/>
                <w:sz w:val="26"/>
                <w:szCs w:val="26"/>
              </w:rPr>
            </w:pPr>
            <w:r w:rsidRPr="00FC23A5">
              <w:rPr>
                <w:rFonts w:ascii="Times New Roman" w:hAnsi="Times New Roman" w:cs="Times New Roman"/>
                <w:sz w:val="24"/>
                <w:szCs w:val="24"/>
              </w:rPr>
              <w:t>Подпрограмма 5 «Обеспечение реализации муниципальной программы и прочие мероприятия»</w:t>
            </w:r>
          </w:p>
        </w:tc>
      </w:tr>
      <w:tr w:rsidR="00E35B0F" w:rsidRPr="00FC23A5" w:rsidTr="00F143F0">
        <w:tc>
          <w:tcPr>
            <w:tcW w:w="567" w:type="dxa"/>
            <w:shd w:val="clear" w:color="auto" w:fill="auto"/>
          </w:tcPr>
          <w:p w:rsidR="00E35B0F" w:rsidRPr="00FC23A5" w:rsidRDefault="00E35B0F" w:rsidP="00E35B0F">
            <w:pPr>
              <w:widowControl w:val="0"/>
              <w:numPr>
                <w:ilvl w:val="0"/>
                <w:numId w:val="14"/>
              </w:numPr>
              <w:autoSpaceDE w:val="0"/>
              <w:autoSpaceDN w:val="0"/>
              <w:adjustRightInd w:val="0"/>
              <w:ind w:left="0" w:firstLine="0"/>
              <w:rPr>
                <w:sz w:val="26"/>
                <w:szCs w:val="26"/>
              </w:rPr>
            </w:pPr>
          </w:p>
        </w:tc>
        <w:tc>
          <w:tcPr>
            <w:tcW w:w="3936" w:type="dxa"/>
            <w:shd w:val="clear" w:color="auto" w:fill="auto"/>
          </w:tcPr>
          <w:p w:rsidR="00E35B0F" w:rsidRPr="00FC23A5" w:rsidRDefault="00E35B0F" w:rsidP="00E35B0F">
            <w:pPr>
              <w:pStyle w:val="ConsPlusCell"/>
              <w:rPr>
                <w:rFonts w:ascii="Times New Roman" w:hAnsi="Times New Roman" w:cs="Times New Roman"/>
                <w:sz w:val="26"/>
                <w:szCs w:val="26"/>
              </w:rPr>
            </w:pPr>
            <w:r w:rsidRPr="00FC23A5">
              <w:rPr>
                <w:rFonts w:ascii="Times New Roman" w:hAnsi="Times New Roman" w:cs="Times New Roman"/>
                <w:sz w:val="26"/>
                <w:szCs w:val="26"/>
              </w:rPr>
              <w:t xml:space="preserve">Показатель 5.1. Доля </w:t>
            </w:r>
            <w:r w:rsidRPr="00FC23A5">
              <w:rPr>
                <w:rFonts w:ascii="Times New Roman" w:hAnsi="Times New Roman" w:cs="Times New Roman"/>
                <w:sz w:val="26"/>
                <w:szCs w:val="26"/>
              </w:rPr>
              <w:lastRenderedPageBreak/>
              <w:t xml:space="preserve">муниципальных услуг Управления образования г. Азова, по которым утверждены административные регламенты их оказания, в общем количестве муниципальных услуг оказываемых Управлением образования г. Азова </w:t>
            </w:r>
          </w:p>
        </w:tc>
        <w:tc>
          <w:tcPr>
            <w:tcW w:w="1382" w:type="dxa"/>
            <w:shd w:val="clear" w:color="auto" w:fill="auto"/>
            <w:vAlign w:val="center"/>
          </w:tcPr>
          <w:p w:rsidR="00E35B0F" w:rsidRPr="00FC23A5" w:rsidRDefault="00E35B0F" w:rsidP="00E35B0F">
            <w:pPr>
              <w:widowControl w:val="0"/>
              <w:autoSpaceDE w:val="0"/>
              <w:autoSpaceDN w:val="0"/>
              <w:adjustRightInd w:val="0"/>
              <w:jc w:val="center"/>
              <w:rPr>
                <w:sz w:val="26"/>
                <w:szCs w:val="26"/>
              </w:rPr>
            </w:pPr>
            <w:r w:rsidRPr="00FC23A5">
              <w:rPr>
                <w:sz w:val="26"/>
                <w:szCs w:val="26"/>
              </w:rPr>
              <w:lastRenderedPageBreak/>
              <w:t>%</w:t>
            </w:r>
          </w:p>
        </w:tc>
        <w:tc>
          <w:tcPr>
            <w:tcW w:w="3012" w:type="dxa"/>
            <w:shd w:val="clear" w:color="auto" w:fill="auto"/>
            <w:vAlign w:val="center"/>
          </w:tcPr>
          <w:p w:rsidR="00E35B0F" w:rsidRPr="00DB263F" w:rsidRDefault="00883FE1" w:rsidP="00E35B0F">
            <w:pPr>
              <w:widowControl w:val="0"/>
              <w:autoSpaceDE w:val="0"/>
              <w:autoSpaceDN w:val="0"/>
              <w:adjustRightInd w:val="0"/>
              <w:jc w:val="center"/>
              <w:rPr>
                <w:sz w:val="26"/>
                <w:szCs w:val="26"/>
              </w:rPr>
            </w:pPr>
            <w:r w:rsidRPr="00883FE1">
              <w:pict>
                <v:shape id="_x0000_i1048" type="#_x0000_t75" style="width:45.75pt;height:24.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8&quot;/&gt;&lt;w:displayBackgroundShape/&gt;&lt;w:activeWritingStyle w:lang=&quot;RU&quot; w:vendorID=&quot;64&quot; w:dllVersion=&quot;131078&quot; w:nlCheck=&quot;on&quot; w:optionSet=&quot;0&quot;/&gt;&lt;w:activeWritingStyle w:lang=&quot;EN-US&quot; w:vendorID=&quot;64&quot; w:dllVersion=&quot;131078&quot; w:nlCheck=&quot;on&quot; w:optionSet=&quot;1&quot;/&gt;&lt;w:activeWritingStyle w:lang=&quot;RU&quot; w:vendorID=&quot;64&quot; w:dllVersion=&quot;4096&quot; w:nlCheck=&quot;on&quot; w:optionSet=&quot;0&quot;/&gt;&lt;w:activeWritingStyle w:lang=&quot;EN-US&quot; w:vendorID=&quot;64&quot; w:dllVersion=&quot;4096&quot; w:nlCheck=&quot;on&quot; w:optionSet=&quot;0&quot;/&gt;&lt;w:documentProtection w:edit=&quot;forms&quot; w:enforcement=&quot;off&quot;/&gt;&lt;w:defaultTabStop w:val=&quot;709&quot;/&gt;&lt;w:hyphenationZone w:val=&quot;357&quot;/&gt;&lt;w:doNotHyphenateCaps/&gt;&lt;w:displayHorizontalDrawingGridEvery w:val=&quot;0&quot;/&gt;&lt;w:displayVerticalDrawingGridEvery w:val=&quot;0&quot;/&gt;&lt;w:useMarginsForDrawingGridOrigin/&gt;&lt;w:characterSpacingControl w:val=&quot;DontCompress&quot;/&gt;&lt;w:optimizeForBrowser/&gt;&lt;w:relyOnVML/&gt;&lt;w:allowPNG/&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122490&quot;/&gt;&lt;wsp:rsid wsp:val=&quot;00000526&quot;/&gt;&lt;wsp:rsid wsp:val=&quot;00000688&quot;/&gt;&lt;wsp:rsid wsp:val=&quot;00000837&quot;/&gt;&lt;wsp:rsid wsp:val=&quot;00000F66&quot;/&gt;&lt;wsp:rsid wsp:val=&quot;00000FD5&quot;/&gt;&lt;wsp:rsid wsp:val=&quot;00001671&quot;/&gt;&lt;wsp:rsid wsp:val=&quot;00001771&quot;/&gt;&lt;wsp:rsid wsp:val=&quot;00001BCC&quot;/&gt;&lt;wsp:rsid wsp:val=&quot;00003036&quot;/&gt;&lt;wsp:rsid wsp:val=&quot;00004094&quot;/&gt;&lt;wsp:rsid wsp:val=&quot;0000488D&quot;/&gt;&lt;wsp:rsid wsp:val=&quot;00004C69&quot;/&gt;&lt;wsp:rsid wsp:val=&quot;00004ECB&quot;/&gt;&lt;wsp:rsid wsp:val=&quot;00005756&quot;/&gt;&lt;wsp:rsid wsp:val=&quot;00005CFE&quot;/&gt;&lt;wsp:rsid wsp:val=&quot;000072BF&quot;/&gt;&lt;wsp:rsid wsp:val=&quot;00007512&quot;/&gt;&lt;wsp:rsid wsp:val=&quot;0000775F&quot;/&gt;&lt;wsp:rsid wsp:val=&quot;00007E62&quot;/&gt;&lt;wsp:rsid wsp:val=&quot;0001019B&quot;/&gt;&lt;wsp:rsid wsp:val=&quot;0001076A&quot;/&gt;&lt;wsp:rsid wsp:val=&quot;000107C1&quot;/&gt;&lt;wsp:rsid wsp:val=&quot;00010970&quot;/&gt;&lt;wsp:rsid wsp:val=&quot;00011780&quot;/&gt;&lt;wsp:rsid wsp:val=&quot;00011B8D&quot;/&gt;&lt;wsp:rsid wsp:val=&quot;00011D0A&quot;/&gt;&lt;wsp:rsid wsp:val=&quot;00011DA7&quot;/&gt;&lt;wsp:rsid wsp:val=&quot;000124DA&quot;/&gt;&lt;wsp:rsid wsp:val=&quot;000126BB&quot;/&gt;&lt;wsp:rsid wsp:val=&quot;00013505&quot;/&gt;&lt;wsp:rsid wsp:val=&quot;00014182&quot;/&gt;&lt;wsp:rsid wsp:val=&quot;00014208&quot;/&gt;&lt;wsp:rsid wsp:val=&quot;0001573A&quot;/&gt;&lt;wsp:rsid wsp:val=&quot;0001583C&quot;/&gt;&lt;wsp:rsid wsp:val=&quot;00016049&quot;/&gt;&lt;wsp:rsid wsp:val=&quot;00016374&quot;/&gt;&lt;wsp:rsid wsp:val=&quot;000166D0&quot;/&gt;&lt;wsp:rsid wsp:val=&quot;00016F46&quot;/&gt;&lt;wsp:rsid wsp:val=&quot;000217E6&quot;/&gt;&lt;wsp:rsid wsp:val=&quot;000219BB&quot;/&gt;&lt;wsp:rsid wsp:val=&quot;000221D2&quot;/&gt;&lt;wsp:rsid wsp:val=&quot;00022212&quot;/&gt;&lt;wsp:rsid wsp:val=&quot;00022312&quot;/&gt;&lt;wsp:rsid wsp:val=&quot;000225C5&quot;/&gt;&lt;wsp:rsid wsp:val=&quot;00023F94&quot;/&gt;&lt;wsp:rsid wsp:val=&quot;000246E6&quot;/&gt;&lt;wsp:rsid wsp:val=&quot;0002498A&quot;/&gt;&lt;wsp:rsid wsp:val=&quot;00024FFA&quot;/&gt;&lt;wsp:rsid wsp:val=&quot;00025284&quot;/&gt;&lt;wsp:rsid wsp:val=&quot;00026EBA&quot;/&gt;&lt;wsp:rsid wsp:val=&quot;00027608&quot;/&gt;&lt;wsp:rsid wsp:val=&quot;000276D3&quot;/&gt;&lt;wsp:rsid wsp:val=&quot;00027FA6&quot;/&gt;&lt;wsp:rsid wsp:val=&quot;0003054E&quot;/&gt;&lt;wsp:rsid wsp:val=&quot;0003061E&quot;/&gt;&lt;wsp:rsid wsp:val=&quot;0003096B&quot;/&gt;&lt;wsp:rsid wsp:val=&quot;0003152A&quot;/&gt;&lt;wsp:rsid wsp:val=&quot;00032311&quot;/&gt;&lt;wsp:rsid wsp:val=&quot;00032E62&quot;/&gt;&lt;wsp:rsid wsp:val=&quot;000338C8&quot;/&gt;&lt;wsp:rsid wsp:val=&quot;00033A36&quot;/&gt;&lt;wsp:rsid wsp:val=&quot;0003517F&quot;/&gt;&lt;wsp:rsid wsp:val=&quot;00035D29&quot;/&gt;&lt;wsp:rsid wsp:val=&quot;00035DF6&quot;/&gt;&lt;wsp:rsid wsp:val=&quot;000368DD&quot;/&gt;&lt;wsp:rsid wsp:val=&quot;00037C40&quot;/&gt;&lt;wsp:rsid wsp:val=&quot;000405A9&quot;/&gt;&lt;wsp:rsid wsp:val=&quot;00040AE1&quot;/&gt;&lt;wsp:rsid wsp:val=&quot;00042177&quot;/&gt;&lt;wsp:rsid wsp:val=&quot;000428A2&quot;/&gt;&lt;wsp:rsid wsp:val=&quot;00042ED2&quot;/&gt;&lt;wsp:rsid wsp:val=&quot;000433E0&quot;/&gt;&lt;wsp:rsid wsp:val=&quot;000446FF&quot;/&gt;&lt;wsp:rsid wsp:val=&quot;00044E73&quot;/&gt;&lt;wsp:rsid wsp:val=&quot;000460E3&quot;/&gt;&lt;wsp:rsid wsp:val=&quot;00046A08&quot;/&gt;&lt;wsp:rsid wsp:val=&quot;00046E3C&quot;/&gt;&lt;wsp:rsid wsp:val=&quot;00046E89&quot;/&gt;&lt;wsp:rsid wsp:val=&quot;0004716F&quot;/&gt;&lt;wsp:rsid wsp:val=&quot;0004795C&quot;/&gt;&lt;wsp:rsid wsp:val=&quot;000503C9&quot;/&gt;&lt;wsp:rsid wsp:val=&quot;0005149D&quot;/&gt;&lt;wsp:rsid wsp:val=&quot;000514A9&quot;/&gt;&lt;wsp:rsid wsp:val=&quot;00051B34&quot;/&gt;&lt;wsp:rsid wsp:val=&quot;000523D3&quot;/&gt;&lt;wsp:rsid wsp:val=&quot;00052917&quot;/&gt;&lt;wsp:rsid wsp:val=&quot;00052BCC&quot;/&gt;&lt;wsp:rsid wsp:val=&quot;00052E33&quot;/&gt;&lt;wsp:rsid wsp:val=&quot;000530FE&quot;/&gt;&lt;wsp:rsid wsp:val=&quot;00053385&quot;/&gt;&lt;wsp:rsid wsp:val=&quot;00053DCC&quot;/&gt;&lt;wsp:rsid wsp:val=&quot;000543DD&quot;/&gt;&lt;wsp:rsid wsp:val=&quot;00054A67&quot;/&gt;&lt;wsp:rsid wsp:val=&quot;000553CB&quot;/&gt;&lt;wsp:rsid wsp:val=&quot;00055464&quot;/&gt;&lt;wsp:rsid wsp:val=&quot;00055F63&quot;/&gt;&lt;wsp:rsid wsp:val=&quot;0005733A&quot;/&gt;&lt;wsp:rsid wsp:val=&quot;00057ED5&quot;/&gt;&lt;wsp:rsid wsp:val=&quot;00060263&quot;/&gt;&lt;wsp:rsid wsp:val=&quot;00060D52&quot;/&gt;&lt;wsp:rsid wsp:val=&quot;00061A89&quot;/&gt;&lt;wsp:rsid wsp:val=&quot;00061C5A&quot;/&gt;&lt;wsp:rsid wsp:val=&quot;00061F67&quot;/&gt;&lt;wsp:rsid wsp:val=&quot;0006280B&quot;/&gt;&lt;wsp:rsid wsp:val=&quot;00064194&quot;/&gt;&lt;wsp:rsid wsp:val=&quot;00064548&quot;/&gt;&lt;wsp:rsid wsp:val=&quot;00064CEA&quot;/&gt;&lt;wsp:rsid wsp:val=&quot;0006518B&quot;/&gt;&lt;wsp:rsid wsp:val=&quot;00065373&quot;/&gt;&lt;wsp:rsid wsp:val=&quot;00065AA0&quot;/&gt;&lt;wsp:rsid wsp:val=&quot;00065D36&quot;/&gt;&lt;wsp:rsid wsp:val=&quot;000660A7&quot;/&gt;&lt;wsp:rsid wsp:val=&quot;0006731E&quot;/&gt;&lt;wsp:rsid wsp:val=&quot;00067387&quot;/&gt;&lt;wsp:rsid wsp:val=&quot;000676A2&quot;/&gt;&lt;wsp:rsid wsp:val=&quot;00071C9E&quot;/&gt;&lt;wsp:rsid wsp:val=&quot;00071F6C&quot;/&gt;&lt;wsp:rsid wsp:val=&quot;00072733&quot;/&gt;&lt;wsp:rsid wsp:val=&quot;0007397D&quot;/&gt;&lt;wsp:rsid wsp:val=&quot;00073EDF&quot;/&gt;&lt;wsp:rsid wsp:val=&quot;00074D37&quot;/&gt;&lt;wsp:rsid wsp:val=&quot;00074E38&quot;/&gt;&lt;wsp:rsid wsp:val=&quot;00074E4E&quot;/&gt;&lt;wsp:rsid wsp:val=&quot;00075A70&quot;/&gt;&lt;wsp:rsid wsp:val=&quot;00075B9A&quot;/&gt;&lt;wsp:rsid wsp:val=&quot;00075D18&quot;/&gt;&lt;wsp:rsid wsp:val=&quot;00076682&quot;/&gt;&lt;wsp:rsid wsp:val=&quot;00076EAF&quot;/&gt;&lt;wsp:rsid wsp:val=&quot;00077CAB&quot;/&gt;&lt;wsp:rsid wsp:val=&quot;0008071A&quot;/&gt;&lt;wsp:rsid wsp:val=&quot;000809DE&quot;/&gt;&lt;wsp:rsid wsp:val=&quot;000818E9&quot;/&gt;&lt;wsp:rsid wsp:val=&quot;00081D17&quot;/&gt;&lt;wsp:rsid wsp:val=&quot;00082CC5&quot;/&gt;&lt;wsp:rsid wsp:val=&quot;000855DA&quot;/&gt;&lt;wsp:rsid wsp:val=&quot;000857FD&quot;/&gt;&lt;wsp:rsid wsp:val=&quot;00086844&quot;/&gt;&lt;wsp:rsid wsp:val=&quot;00086B68&quot;/&gt;&lt;wsp:rsid wsp:val=&quot;00087091&quot;/&gt;&lt;wsp:rsid wsp:val=&quot;000904F4&quot;/&gt;&lt;wsp:rsid wsp:val=&quot;00091056&quot;/&gt;&lt;wsp:rsid wsp:val=&quot;00091D52&quot;/&gt;&lt;wsp:rsid wsp:val=&quot;00092211&quot;/&gt;&lt;wsp:rsid wsp:val=&quot;00092B05&quot;/&gt;&lt;wsp:rsid wsp:val=&quot;00092BCB&quot;/&gt;&lt;wsp:rsid wsp:val=&quot;0009304D&quot;/&gt;&lt;wsp:rsid wsp:val=&quot;0009384C&quot;/&gt;&lt;wsp:rsid wsp:val=&quot;00094438&quot;/&gt;&lt;wsp:rsid wsp:val=&quot;00094B1C&quot;/&gt;&lt;wsp:rsid wsp:val=&quot;00094C44&quot;/&gt;&lt;wsp:rsid wsp:val=&quot;00095AA1&quot;/&gt;&lt;wsp:rsid wsp:val=&quot;00095B69&quot;/&gt;&lt;wsp:rsid wsp:val=&quot;00095FF4&quot;/&gt;&lt;wsp:rsid wsp:val=&quot;000963A9&quot;/&gt;&lt;wsp:rsid wsp:val=&quot;00096679&quot;/&gt;&lt;wsp:rsid wsp:val=&quot;00096CE6&quot;/&gt;&lt;wsp:rsid wsp:val=&quot;000970CA&quot;/&gt;&lt;wsp:rsid wsp:val=&quot;000975FD&quot;/&gt;&lt;wsp:rsid wsp:val=&quot;00097D4E&quot;/&gt;&lt;wsp:rsid wsp:val=&quot;000A01BD&quot;/&gt;&lt;wsp:rsid wsp:val=&quot;000A0402&quot;/&gt;&lt;wsp:rsid wsp:val=&quot;000A0C82&quot;/&gt;&lt;wsp:rsid wsp:val=&quot;000A201A&quot;/&gt;&lt;wsp:rsid wsp:val=&quot;000A21D8&quot;/&gt;&lt;wsp:rsid wsp:val=&quot;000A32D2&quot;/&gt;&lt;wsp:rsid wsp:val=&quot;000A3EC9&quot;/&gt;&lt;wsp:rsid wsp:val=&quot;000A47BE&quot;/&gt;&lt;wsp:rsid wsp:val=&quot;000A4E77&quot;/&gt;&lt;wsp:rsid wsp:val=&quot;000A502C&quot;/&gt;&lt;wsp:rsid wsp:val=&quot;000A5185&quot;/&gt;&lt;wsp:rsid wsp:val=&quot;000A6434&quot;/&gt;&lt;wsp:rsid wsp:val=&quot;000A6A72&quot;/&gt;&lt;wsp:rsid wsp:val=&quot;000A6B45&quot;/&gt;&lt;wsp:rsid wsp:val=&quot;000A6CC2&quot;/&gt;&lt;wsp:rsid wsp:val=&quot;000A6FE5&quot;/&gt;&lt;wsp:rsid wsp:val=&quot;000A7089&quot;/&gt;&lt;wsp:rsid wsp:val=&quot;000A7515&quot;/&gt;&lt;wsp:rsid wsp:val=&quot;000A78E9&quot;/&gt;&lt;wsp:rsid wsp:val=&quot;000B0272&quot;/&gt;&lt;wsp:rsid wsp:val=&quot;000B0441&quot;/&gt;&lt;wsp:rsid wsp:val=&quot;000B0B8A&quot;/&gt;&lt;wsp:rsid wsp:val=&quot;000B0DC3&quot;/&gt;&lt;wsp:rsid wsp:val=&quot;000B1109&quot;/&gt;&lt;wsp:rsid wsp:val=&quot;000B2341&quot;/&gt;&lt;wsp:rsid wsp:val=&quot;000B2802&quot;/&gt;&lt;wsp:rsid wsp:val=&quot;000B2CB6&quot;/&gt;&lt;wsp:rsid wsp:val=&quot;000B3419&quot;/&gt;&lt;wsp:rsid wsp:val=&quot;000B34AD&quot;/&gt;&lt;wsp:rsid wsp:val=&quot;000B462A&quot;/&gt;&lt;wsp:rsid wsp:val=&quot;000B499D&quot;/&gt;&lt;wsp:rsid wsp:val=&quot;000B4AB7&quot;/&gt;&lt;wsp:rsid wsp:val=&quot;000B4BB5&quot;/&gt;&lt;wsp:rsid wsp:val=&quot;000B4DEF&quot;/&gt;&lt;wsp:rsid wsp:val=&quot;000B4EB6&quot;/&gt;&lt;wsp:rsid wsp:val=&quot;000B503B&quot;/&gt;&lt;wsp:rsid wsp:val=&quot;000B53AF&quot;/&gt;&lt;wsp:rsid wsp:val=&quot;000B588D&quot;/&gt;&lt;wsp:rsid wsp:val=&quot;000B5DD0&quot;/&gt;&lt;wsp:rsid wsp:val=&quot;000B7559&quot;/&gt;&lt;wsp:rsid wsp:val=&quot;000B7C97&quot;/&gt;&lt;wsp:rsid wsp:val=&quot;000B7E6E&quot;/&gt;&lt;wsp:rsid wsp:val=&quot;000C0D2D&quot;/&gt;&lt;wsp:rsid wsp:val=&quot;000C114B&quot;/&gt;&lt;wsp:rsid wsp:val=&quot;000C1223&quot;/&gt;&lt;wsp:rsid wsp:val=&quot;000C2497&quot;/&gt;&lt;wsp:rsid wsp:val=&quot;000C29A4&quot;/&gt;&lt;wsp:rsid wsp:val=&quot;000C2E2C&quot;/&gt;&lt;wsp:rsid wsp:val=&quot;000C314C&quot;/&gt;&lt;wsp:rsid wsp:val=&quot;000C3410&quot;/&gt;&lt;wsp:rsid wsp:val=&quot;000C34EA&quot;/&gt;&lt;wsp:rsid wsp:val=&quot;000C387F&quot;/&gt;&lt;wsp:rsid wsp:val=&quot;000C4475&quot;/&gt;&lt;wsp:rsid wsp:val=&quot;000C4C8C&quot;/&gt;&lt;wsp:rsid wsp:val=&quot;000C5B27&quot;/&gt;&lt;wsp:rsid wsp:val=&quot;000C6A36&quot;/&gt;&lt;wsp:rsid wsp:val=&quot;000C7312&quot;/&gt;&lt;wsp:rsid wsp:val=&quot;000C7BCD&quot;/&gt;&lt;wsp:rsid wsp:val=&quot;000C7EE4&quot;/&gt;&lt;wsp:rsid wsp:val=&quot;000D058D&quot;/&gt;&lt;wsp:rsid wsp:val=&quot;000D06A4&quot;/&gt;&lt;wsp:rsid wsp:val=&quot;000D157C&quot;/&gt;&lt;wsp:rsid wsp:val=&quot;000D1964&quot;/&gt;&lt;wsp:rsid wsp:val=&quot;000D1CEB&quot;/&gt;&lt;wsp:rsid wsp:val=&quot;000D2346&quot;/&gt;&lt;wsp:rsid wsp:val=&quot;000D2669&quot;/&gt;&lt;wsp:rsid wsp:val=&quot;000D2C63&quot;/&gt;&lt;wsp:rsid wsp:val=&quot;000D2EDC&quot;/&gt;&lt;wsp:rsid wsp:val=&quot;000D305D&quot;/&gt;&lt;wsp:rsid wsp:val=&quot;000D30D9&quot;/&gt;&lt;wsp:rsid wsp:val=&quot;000D3764&quot;/&gt;&lt;wsp:rsid wsp:val=&quot;000D3B06&quot;/&gt;&lt;wsp:rsid wsp:val=&quot;000D3D2F&quot;/&gt;&lt;wsp:rsid wsp:val=&quot;000D4440&quot;/&gt;&lt;wsp:rsid wsp:val=&quot;000D48E1&quot;/&gt;&lt;wsp:rsid wsp:val=&quot;000D4A6E&quot;/&gt;&lt;wsp:rsid wsp:val=&quot;000D4E6A&quot;/&gt;&lt;wsp:rsid wsp:val=&quot;000D7404&quot;/&gt;&lt;wsp:rsid wsp:val=&quot;000D753F&quot;/&gt;&lt;wsp:rsid wsp:val=&quot;000D7B07&quot;/&gt;&lt;wsp:rsid wsp:val=&quot;000D7C8A&quot;/&gt;&lt;wsp:rsid wsp:val=&quot;000D7E2D&quot;/&gt;&lt;wsp:rsid wsp:val=&quot;000E0239&quot;/&gt;&lt;wsp:rsid wsp:val=&quot;000E079C&quot;/&gt;&lt;wsp:rsid wsp:val=&quot;000E0B19&quot;/&gt;&lt;wsp:rsid wsp:val=&quot;000E0E8A&quot;/&gt;&lt;wsp:rsid wsp:val=&quot;000E1B21&quot;/&gt;&lt;wsp:rsid wsp:val=&quot;000E1B22&quot;/&gt;&lt;wsp:rsid wsp:val=&quot;000E287F&quot;/&gt;&lt;wsp:rsid wsp:val=&quot;000E29AD&quot;/&gt;&lt;wsp:rsid wsp:val=&quot;000E2F1E&quot;/&gt;&lt;wsp:rsid wsp:val=&quot;000E3851&quot;/&gt;&lt;wsp:rsid wsp:val=&quot;000E3A00&quot;/&gt;&lt;wsp:rsid wsp:val=&quot;000E3C10&quot;/&gt;&lt;wsp:rsid wsp:val=&quot;000E3EE2&quot;/&gt;&lt;wsp:rsid wsp:val=&quot;000E3FE3&quot;/&gt;&lt;wsp:rsid wsp:val=&quot;000E49DD&quot;/&gt;&lt;wsp:rsid wsp:val=&quot;000E50B0&quot;/&gt;&lt;wsp:rsid wsp:val=&quot;000E6786&quot;/&gt;&lt;wsp:rsid wsp:val=&quot;000E7553&quot;/&gt;&lt;wsp:rsid wsp:val=&quot;000F1A9F&quot;/&gt;&lt;wsp:rsid wsp:val=&quot;000F1ABB&quot;/&gt;&lt;wsp:rsid wsp:val=&quot;000F1EF7&quot;/&gt;&lt;wsp:rsid wsp:val=&quot;000F1F3D&quot;/&gt;&lt;wsp:rsid wsp:val=&quot;000F1F7E&quot;/&gt;&lt;wsp:rsid wsp:val=&quot;000F275A&quot;/&gt;&lt;wsp:rsid wsp:val=&quot;000F3AA7&quot;/&gt;&lt;wsp:rsid wsp:val=&quot;000F3CCF&quot;/&gt;&lt;wsp:rsid wsp:val=&quot;000F4635&quot;/&gt;&lt;wsp:rsid wsp:val=&quot;000F4A48&quot;/&gt;&lt;wsp:rsid wsp:val=&quot;000F51E7&quot;/&gt;&lt;wsp:rsid wsp:val=&quot;000F585A&quot;/&gt;&lt;wsp:rsid wsp:val=&quot;000F5B09&quot;/&gt;&lt;wsp:rsid wsp:val=&quot;000F60FC&quot;/&gt;&lt;wsp:rsid wsp:val=&quot;000F6576&quot;/&gt;&lt;wsp:rsid wsp:val=&quot;000F7C94&quot;/&gt;&lt;wsp:rsid wsp:val=&quot;000F7FDE&quot;/&gt;&lt;wsp:rsid wsp:val=&quot;001008E2&quot;/&gt;&lt;wsp:rsid wsp:val=&quot;0010152D&quot;/&gt;&lt;wsp:rsid wsp:val=&quot;0010183A&quot;/&gt;&lt;wsp:rsid wsp:val=&quot;001018F0&quot;/&gt;&lt;wsp:rsid wsp:val=&quot;001025A5&quot;/&gt;&lt;wsp:rsid wsp:val=&quot;00102FBC&quot;/&gt;&lt;wsp:rsid wsp:val=&quot;001030B5&quot;/&gt;&lt;wsp:rsid wsp:val=&quot;0010349A&quot;/&gt;&lt;wsp:rsid wsp:val=&quot;00103AE4&quot;/&gt;&lt;wsp:rsid wsp:val=&quot;00104CEB&quot;/&gt;&lt;wsp:rsid wsp:val=&quot;001055D6&quot;/&gt;&lt;wsp:rsid wsp:val=&quot;00105A1D&quot;/&gt;&lt;wsp:rsid wsp:val=&quot;00105AA1&quot;/&gt;&lt;wsp:rsid wsp:val=&quot;00106E9D&quot;/&gt;&lt;wsp:rsid wsp:val=&quot;00106FAE&quot;/&gt;&lt;wsp:rsid wsp:val=&quot;00107193&quot;/&gt;&lt;wsp:rsid wsp:val=&quot;00110066&quot;/&gt;&lt;wsp:rsid wsp:val=&quot;001105FA&quot;/&gt;&lt;wsp:rsid wsp:val=&quot;0011098F&quot;/&gt;&lt;wsp:rsid wsp:val=&quot;00112CD9&quot;/&gt;&lt;wsp:rsid wsp:val=&quot;00112F74&quot;/&gt;&lt;wsp:rsid wsp:val=&quot;001132FD&quot;/&gt;&lt;wsp:rsid wsp:val=&quot;00113666&quot;/&gt;&lt;wsp:rsid wsp:val=&quot;001136F4&quot;/&gt;&lt;wsp:rsid wsp:val=&quot;00113EC3&quot;/&gt;&lt;wsp:rsid wsp:val=&quot;001146C3&quot;/&gt;&lt;wsp:rsid wsp:val=&quot;00114F83&quot;/&gt;&lt;wsp:rsid wsp:val=&quot;00115B54&quot;/&gt;&lt;wsp:rsid wsp:val=&quot;001165A6&quot;/&gt;&lt;wsp:rsid wsp:val=&quot;001165CF&quot;/&gt;&lt;wsp:rsid wsp:val=&quot;00117049&quot;/&gt;&lt;wsp:rsid wsp:val=&quot;001170C1&quot;/&gt;&lt;wsp:rsid wsp:val=&quot;0011711C&quot;/&gt;&lt;wsp:rsid wsp:val=&quot;001172AD&quot;/&gt;&lt;wsp:rsid wsp:val=&quot;00117590&quot;/&gt;&lt;wsp:rsid wsp:val=&quot;00120DDA&quot;/&gt;&lt;wsp:rsid wsp:val=&quot;00120E7A&quot;/&gt;&lt;wsp:rsid wsp:val=&quot;00121424&quot;/&gt;&lt;wsp:rsid wsp:val=&quot;00121A79&quot;/&gt;&lt;wsp:rsid wsp:val=&quot;00122490&quot;/&gt;&lt;wsp:rsid wsp:val=&quot;0012265B&quot;/&gt;&lt;wsp:rsid wsp:val=&quot;00122AC6&quot;/&gt;&lt;wsp:rsid wsp:val=&quot;00122FF8&quot;/&gt;&lt;wsp:rsid wsp:val=&quot;001231D4&quot;/&gt;&lt;wsp:rsid wsp:val=&quot;00123624&quot;/&gt;&lt;wsp:rsid wsp:val=&quot;00123EAA&quot;/&gt;&lt;wsp:rsid wsp:val=&quot;00123ED6&quot;/&gt;&lt;wsp:rsid wsp:val=&quot;00124202&quot;/&gt;&lt;wsp:rsid wsp:val=&quot;00124985&quot;/&gt;&lt;wsp:rsid wsp:val=&quot;00124D36&quot;/&gt;&lt;wsp:rsid wsp:val=&quot;0012550F&quot;/&gt;&lt;wsp:rsid wsp:val=&quot;001265C2&quot;/&gt;&lt;wsp:rsid wsp:val=&quot;00130688&quot;/&gt;&lt;wsp:rsid wsp:val=&quot;00130E3F&quot;/&gt;&lt;wsp:rsid wsp:val=&quot;00130F7F&quot;/&gt;&lt;wsp:rsid wsp:val=&quot;00131E2C&quot;/&gt;&lt;wsp:rsid wsp:val=&quot;00131EDC&quot;/&gt;&lt;wsp:rsid wsp:val=&quot;00132425&quot;/&gt;&lt;wsp:rsid wsp:val=&quot;00132804&quot;/&gt;&lt;wsp:rsid wsp:val=&quot;00133CAA&quot;/&gt;&lt;wsp:rsid wsp:val=&quot;0013419B&quot;/&gt;&lt;wsp:rsid wsp:val=&quot;00134236&quot;/&gt;&lt;wsp:rsid wsp:val=&quot;001344C0&quot;/&gt;&lt;wsp:rsid wsp:val=&quot;00134C98&quot;/&gt;&lt;wsp:rsid wsp:val=&quot;0013507D&quot;/&gt;&lt;wsp:rsid wsp:val=&quot;00135686&quot;/&gt;&lt;wsp:rsid wsp:val=&quot;00135CD9&quot;/&gt;&lt;wsp:rsid wsp:val=&quot;00135EB4&quot;/&gt;&lt;wsp:rsid wsp:val=&quot;001362E0&quot;/&gt;&lt;wsp:rsid wsp:val=&quot;0013737F&quot;/&gt;&lt;wsp:rsid wsp:val=&quot;00137BE4&quot;/&gt;&lt;wsp:rsid wsp:val=&quot;00137CEE&quot;/&gt;&lt;wsp:rsid wsp:val=&quot;00137E50&quot;/&gt;&lt;wsp:rsid wsp:val=&quot;00140604&quot;/&gt;&lt;wsp:rsid wsp:val=&quot;001407C7&quot;/&gt;&lt;wsp:rsid wsp:val=&quot;00141898&quot;/&gt;&lt;wsp:rsid wsp:val=&quot;00141C34&quot;/&gt;&lt;wsp:rsid wsp:val=&quot;00141F8D&quot;/&gt;&lt;wsp:rsid wsp:val=&quot;00142586&quot;/&gt;&lt;wsp:rsid wsp:val=&quot;00142FDF&quot;/&gt;&lt;wsp:rsid wsp:val=&quot;00143231&quot;/&gt;&lt;wsp:rsid wsp:val=&quot;00143E26&quot;/&gt;&lt;wsp:rsid wsp:val=&quot;00143FF2&quot;/&gt;&lt;wsp:rsid wsp:val=&quot;001441E6&quot;/&gt;&lt;wsp:rsid wsp:val=&quot;001452A2&quot;/&gt;&lt;wsp:rsid wsp:val=&quot;0014695D&quot;/&gt;&lt;wsp:rsid wsp:val=&quot;00146C82&quot;/&gt;&lt;wsp:rsid wsp:val=&quot;00151101&quot;/&gt;&lt;wsp:rsid wsp:val=&quot;00151752&quot;/&gt;&lt;wsp:rsid wsp:val=&quot;0015178B&quot;/&gt;&lt;wsp:rsid wsp:val=&quot;00152392&quot;/&gt;&lt;wsp:rsid wsp:val=&quot;00152679&quot;/&gt;&lt;wsp:rsid wsp:val=&quot;0015359F&quot;/&gt;&lt;wsp:rsid wsp:val=&quot;001538E3&quot;/&gt;&lt;wsp:rsid wsp:val=&quot;00153E1D&quot;/&gt;&lt;wsp:rsid wsp:val=&quot;001546A7&quot;/&gt;&lt;wsp:rsid wsp:val=&quot;0015482B&quot;/&gt;&lt;wsp:rsid wsp:val=&quot;00154B9C&quot;/&gt;&lt;wsp:rsid wsp:val=&quot;00154F14&quot;/&gt;&lt;wsp:rsid wsp:val=&quot;00154F7D&quot;/&gt;&lt;wsp:rsid wsp:val=&quot;0015510A&quot;/&gt;&lt;wsp:rsid wsp:val=&quot;00155352&quot;/&gt;&lt;wsp:rsid wsp:val=&quot;001554D2&quot;/&gt;&lt;wsp:rsid wsp:val=&quot;0015596B&quot;/&gt;&lt;wsp:rsid wsp:val=&quot;00155D72&quot;/&gt;&lt;wsp:rsid wsp:val=&quot;0015638E&quot;/&gt;&lt;wsp:rsid wsp:val=&quot;0015674E&quot;/&gt;&lt;wsp:rsid wsp:val=&quot;001569FB&quot;/&gt;&lt;wsp:rsid wsp:val=&quot;00161588&quot;/&gt;&lt;wsp:rsid wsp:val=&quot;001620CA&quot;/&gt;&lt;wsp:rsid wsp:val=&quot;00162343&quot;/&gt;&lt;wsp:rsid wsp:val=&quot;0016284B&quot;/&gt;&lt;wsp:rsid wsp:val=&quot;00162BBD&quot;/&gt;&lt;wsp:rsid wsp:val=&quot;00163BCD&quot;/&gt;&lt;wsp:rsid wsp:val=&quot;00163EB1&quot;/&gt;&lt;wsp:rsid wsp:val=&quot;001644A6&quot;/&gt;&lt;wsp:rsid wsp:val=&quot;0016457A&quot;/&gt;&lt;wsp:rsid wsp:val=&quot;001658A0&quot;/&gt;&lt;wsp:rsid wsp:val=&quot;00165B35&quot;/&gt;&lt;wsp:rsid wsp:val=&quot;00166567&quot;/&gt;&lt;wsp:rsid wsp:val=&quot;00167061&quot;/&gt;&lt;wsp:rsid wsp:val=&quot;00167688&quot;/&gt;&lt;wsp:rsid wsp:val=&quot;001700BC&quot;/&gt;&lt;wsp:rsid wsp:val=&quot;00170F3A&quot;/&gt;&lt;wsp:rsid wsp:val=&quot;0017132F&quot;/&gt;&lt;wsp:rsid wsp:val=&quot;001721FE&quot;/&gt;&lt;wsp:rsid wsp:val=&quot;001723D1&quot;/&gt;&lt;wsp:rsid wsp:val=&quot;00172534&quot;/&gt;&lt;wsp:rsid wsp:val=&quot;00173FC7&quot;/&gt;&lt;wsp:rsid wsp:val=&quot;001744BF&quot;/&gt;&lt;wsp:rsid wsp:val=&quot;00174F33&quot;/&gt;&lt;wsp:rsid wsp:val=&quot;00175334&quot;/&gt;&lt;wsp:rsid wsp:val=&quot;00176377&quot;/&gt;&lt;wsp:rsid wsp:val=&quot;00176940&quot;/&gt;&lt;wsp:rsid wsp:val=&quot;00176E52&quot;/&gt;&lt;wsp:rsid wsp:val=&quot;00177182&quot;/&gt;&lt;wsp:rsid wsp:val=&quot;001771BD&quot;/&gt;&lt;wsp:rsid wsp:val=&quot;00177761&quot;/&gt;&lt;wsp:rsid wsp:val=&quot;00177AAB&quot;/&gt;&lt;wsp:rsid wsp:val=&quot;00177AC2&quot;/&gt;&lt;wsp:rsid wsp:val=&quot;001800A3&quot;/&gt;&lt;wsp:rsid wsp:val=&quot;00180C8D&quot;/&gt;&lt;wsp:rsid wsp:val=&quot;00180CC8&quot;/&gt;&lt;wsp:rsid wsp:val=&quot;00181B31&quot;/&gt;&lt;wsp:rsid wsp:val=&quot;0018206A&quot;/&gt;&lt;wsp:rsid wsp:val=&quot;001820AE&quot;/&gt;&lt;wsp:rsid wsp:val=&quot;00182B70&quot;/&gt;&lt;wsp:rsid wsp:val=&quot;00182E8D&quot;/&gt;&lt;wsp:rsid wsp:val=&quot;00183700&quot;/&gt;&lt;wsp:rsid wsp:val=&quot;0018384B&quot;/&gt;&lt;wsp:rsid wsp:val=&quot;001838B1&quot;/&gt;&lt;wsp:rsid wsp:val=&quot;00183986&quot;/&gt;&lt;wsp:rsid wsp:val=&quot;001850F4&quot;/&gt;&lt;wsp:rsid wsp:val=&quot;00185BEA&quot;/&gt;&lt;wsp:rsid wsp:val=&quot;00186E5F&quot;/&gt;&lt;wsp:rsid wsp:val=&quot;0018775B&quot;/&gt;&lt;wsp:rsid wsp:val=&quot;00187992&quot;/&gt;&lt;wsp:rsid wsp:val=&quot;00187CF5&quot;/&gt;&lt;wsp:rsid wsp:val=&quot;00190475&quot;/&gt;&lt;wsp:rsid wsp:val=&quot;00191532&quot;/&gt;&lt;wsp:rsid wsp:val=&quot;00192BF3&quot;/&gt;&lt;wsp:rsid wsp:val=&quot;00192CA3&quot;/&gt;&lt;wsp:rsid wsp:val=&quot;001938A0&quot;/&gt;&lt;wsp:rsid wsp:val=&quot;00193A29&quot;/&gt;&lt;wsp:rsid wsp:val=&quot;0019431D&quot;/&gt;&lt;wsp:rsid wsp:val=&quot;0019616D&quot;/&gt;&lt;wsp:rsid wsp:val=&quot;0019638D&quot;/&gt;&lt;wsp:rsid wsp:val=&quot;00196D7E&quot;/&gt;&lt;wsp:rsid wsp:val=&quot;001978DA&quot;/&gt;&lt;wsp:rsid wsp:val=&quot;0019790E&quot;/&gt;&lt;wsp:rsid wsp:val=&quot;001A0B67&quot;/&gt;&lt;wsp:rsid wsp:val=&quot;001A0C17&quot;/&gt;&lt;wsp:rsid wsp:val=&quot;001A1BD7&quot;/&gt;&lt;wsp:rsid wsp:val=&quot;001A1CE8&quot;/&gt;&lt;wsp:rsid wsp:val=&quot;001A408B&quot;/&gt;&lt;wsp:rsid wsp:val=&quot;001A49DD&quot;/&gt;&lt;wsp:rsid wsp:val=&quot;001A5104&quot;/&gt;&lt;wsp:rsid wsp:val=&quot;001A5393&quot;/&gt;&lt;wsp:rsid wsp:val=&quot;001A6194&quot;/&gt;&lt;wsp:rsid wsp:val=&quot;001A62C3&quot;/&gt;&lt;wsp:rsid wsp:val=&quot;001A63B7&quot;/&gt;&lt;wsp:rsid wsp:val=&quot;001A67D8&quot;/&gt;&lt;wsp:rsid wsp:val=&quot;001A74E7&quot;/&gt;&lt;wsp:rsid wsp:val=&quot;001B0186&quot;/&gt;&lt;wsp:rsid wsp:val=&quot;001B026B&quot;/&gt;&lt;wsp:rsid wsp:val=&quot;001B038C&quot;/&gt;&lt;wsp:rsid wsp:val=&quot;001B07DE&quot;/&gt;&lt;wsp:rsid wsp:val=&quot;001B0E34&quot;/&gt;&lt;wsp:rsid wsp:val=&quot;001B2B29&quot;/&gt;&lt;wsp:rsid wsp:val=&quot;001B49B5&quot;/&gt;&lt;wsp:rsid wsp:val=&quot;001B4EEF&quot;/&gt;&lt;wsp:rsid wsp:val=&quot;001B5153&quot;/&gt;&lt;wsp:rsid wsp:val=&quot;001B596F&quot;/&gt;&lt;wsp:rsid wsp:val=&quot;001B601F&quot;/&gt;&lt;wsp:rsid wsp:val=&quot;001B6271&quot;/&gt;&lt;wsp:rsid wsp:val=&quot;001B7629&quot;/&gt;&lt;wsp:rsid wsp:val=&quot;001B7A1C&quot;/&gt;&lt;wsp:rsid wsp:val=&quot;001C0281&quot;/&gt;&lt;wsp:rsid wsp:val=&quot;001C14D5&quot;/&gt;&lt;wsp:rsid wsp:val=&quot;001C2307&quot;/&gt;&lt;wsp:rsid wsp:val=&quot;001C28DB&quot;/&gt;&lt;wsp:rsid wsp:val=&quot;001C2F46&quot;/&gt;&lt;wsp:rsid wsp:val=&quot;001C3275&quot;/&gt;&lt;wsp:rsid wsp:val=&quot;001C4122&quot;/&gt;&lt;wsp:rsid wsp:val=&quot;001C4815&quot;/&gt;&lt;wsp:rsid wsp:val=&quot;001C4A91&quot;/&gt;&lt;wsp:rsid wsp:val=&quot;001C547B&quot;/&gt;&lt;wsp:rsid wsp:val=&quot;001C59B6&quot;/&gt;&lt;wsp:rsid wsp:val=&quot;001C5D44&quot;/&gt;&lt;wsp:rsid wsp:val=&quot;001C6C07&quot;/&gt;&lt;wsp:rsid wsp:val=&quot;001C7402&quot;/&gt;&lt;wsp:rsid wsp:val=&quot;001C7AA0&quot;/&gt;&lt;wsp:rsid wsp:val=&quot;001C7BF5&quot;/&gt;&lt;wsp:rsid wsp:val=&quot;001D0074&quot;/&gt;&lt;wsp:rsid wsp:val=&quot;001D02B1&quot;/&gt;&lt;wsp:rsid wsp:val=&quot;001D0590&quot;/&gt;&lt;wsp:rsid wsp:val=&quot;001D06DE&quot;/&gt;&lt;wsp:rsid wsp:val=&quot;001D0AD8&quot;/&gt;&lt;wsp:rsid wsp:val=&quot;001D0D09&quot;/&gt;&lt;wsp:rsid wsp:val=&quot;001D10AE&quot;/&gt;&lt;wsp:rsid wsp:val=&quot;001D1849&quot;/&gt;&lt;wsp:rsid wsp:val=&quot;001D18EB&quot;/&gt;&lt;wsp:rsid wsp:val=&quot;001D18F4&quot;/&gt;&lt;wsp:rsid wsp:val=&quot;001D1C7C&quot;/&gt;&lt;wsp:rsid wsp:val=&quot;001D2348&quot;/&gt;&lt;wsp:rsid wsp:val=&quot;001D27AC&quot;/&gt;&lt;wsp:rsid wsp:val=&quot;001D2D0A&quot;/&gt;&lt;wsp:rsid wsp:val=&quot;001D32E2&quot;/&gt;&lt;wsp:rsid wsp:val=&quot;001D332C&quot;/&gt;&lt;wsp:rsid wsp:val=&quot;001D37BB&quot;/&gt;&lt;wsp:rsid wsp:val=&quot;001D3BFD&quot;/&gt;&lt;wsp:rsid wsp:val=&quot;001D3E29&quot;/&gt;&lt;wsp:rsid wsp:val=&quot;001D426C&quot;/&gt;&lt;wsp:rsid wsp:val=&quot;001D481C&quot;/&gt;&lt;wsp:rsid wsp:val=&quot;001D4C52&quot;/&gt;&lt;wsp:rsid wsp:val=&quot;001D4E35&quot;/&gt;&lt;wsp:rsid wsp:val=&quot;001D534F&quot;/&gt;&lt;wsp:rsid wsp:val=&quot;001D539A&quot;/&gt;&lt;wsp:rsid wsp:val=&quot;001D58CE&quot;/&gt;&lt;wsp:rsid wsp:val=&quot;001D62C1&quot;/&gt;&lt;wsp:rsid wsp:val=&quot;001D62F2&quot;/&gt;&lt;wsp:rsid wsp:val=&quot;001D77F4&quot;/&gt;&lt;wsp:rsid wsp:val=&quot;001D7E29&quot;/&gt;&lt;wsp:rsid wsp:val=&quot;001E0626&quot;/&gt;&lt;wsp:rsid wsp:val=&quot;001E1D56&quot;/&gt;&lt;wsp:rsid wsp:val=&quot;001E1E1E&quot;/&gt;&lt;wsp:rsid wsp:val=&quot;001E2893&quot;/&gt;&lt;wsp:rsid wsp:val=&quot;001E2B73&quot;/&gt;&lt;wsp:rsid wsp:val=&quot;001E30C8&quot;/&gt;&lt;wsp:rsid wsp:val=&quot;001E3592&quot;/&gt;&lt;wsp:rsid wsp:val=&quot;001E3F0F&quot;/&gt;&lt;wsp:rsid wsp:val=&quot;001E4373&quot;/&gt;&lt;wsp:rsid wsp:val=&quot;001E4B4E&quot;/&gt;&lt;wsp:rsid wsp:val=&quot;001E5226&quot;/&gt;&lt;wsp:rsid wsp:val=&quot;001E5777&quot;/&gt;&lt;wsp:rsid wsp:val=&quot;001E6028&quot;/&gt;&lt;wsp:rsid wsp:val=&quot;001E6C48&quot;/&gt;&lt;wsp:rsid wsp:val=&quot;001E6F38&quot;/&gt;&lt;wsp:rsid wsp:val=&quot;001E709F&quot;/&gt;&lt;wsp:rsid wsp:val=&quot;001E7D8F&quot;/&gt;&lt;wsp:rsid wsp:val=&quot;001F0B70&quot;/&gt;&lt;wsp:rsid wsp:val=&quot;001F1E44&quot;/&gt;&lt;wsp:rsid wsp:val=&quot;001F1F29&quot;/&gt;&lt;wsp:rsid wsp:val=&quot;001F20B7&quot;/&gt;&lt;wsp:rsid wsp:val=&quot;001F236C&quot;/&gt;&lt;wsp:rsid wsp:val=&quot;001F2450&quot;/&gt;&lt;wsp:rsid wsp:val=&quot;001F2BFF&quot;/&gt;&lt;wsp:rsid wsp:val=&quot;001F2F24&quot;/&gt;&lt;wsp:rsid wsp:val=&quot;001F32B6&quot;/&gt;&lt;wsp:rsid wsp:val=&quot;001F361A&quot;/&gt;&lt;wsp:rsid wsp:val=&quot;001F3667&quot;/&gt;&lt;wsp:rsid wsp:val=&quot;001F36F5&quot;/&gt;&lt;wsp:rsid wsp:val=&quot;001F3B16&quot;/&gt;&lt;wsp:rsid wsp:val=&quot;001F3FB8&quot;/&gt;&lt;wsp:rsid wsp:val=&quot;001F4266&quot;/&gt;&lt;wsp:rsid wsp:val=&quot;001F446A&quot;/&gt;&lt;wsp:rsid wsp:val=&quot;001F4F80&quot;/&gt;&lt;wsp:rsid wsp:val=&quot;001F53C2&quot;/&gt;&lt;wsp:rsid wsp:val=&quot;001F55B2&quot;/&gt;&lt;wsp:rsid wsp:val=&quot;001F5673&quot;/&gt;&lt;wsp:rsid wsp:val=&quot;001F69BF&quot;/&gt;&lt;wsp:rsid wsp:val=&quot;001F6BFC&quot;/&gt;&lt;wsp:rsid wsp:val=&quot;001F6F98&quot;/&gt;&lt;wsp:rsid wsp:val=&quot;001F7137&quot;/&gt;&lt;wsp:rsid wsp:val=&quot;001F726A&quot;/&gt;&lt;wsp:rsid wsp:val=&quot;001F75DE&quot;/&gt;&lt;wsp:rsid wsp:val=&quot;001F7E0F&quot;/&gt;&lt;wsp:rsid wsp:val=&quot;0020008C&quot;/&gt;&lt;wsp:rsid wsp:val=&quot;00200899&quot;/&gt;&lt;wsp:rsid wsp:val=&quot;00201238&quot;/&gt;&lt;wsp:rsid wsp:val=&quot;00201C74&quot;/&gt;&lt;wsp:rsid wsp:val=&quot;00201CD1&quot;/&gt;&lt;wsp:rsid wsp:val=&quot;002027DD&quot;/&gt;&lt;wsp:rsid wsp:val=&quot;0020292A&quot;/&gt;&lt;wsp:rsid wsp:val=&quot;00203618&quot;/&gt;&lt;wsp:rsid wsp:val=&quot;002038FE&quot;/&gt;&lt;wsp:rsid wsp:val=&quot;00203B98&quot;/&gt;&lt;wsp:rsid wsp:val=&quot;00203C7A&quot;/&gt;&lt;wsp:rsid wsp:val=&quot;00204087&quot;/&gt;&lt;wsp:rsid wsp:val=&quot;002040A4&quot;/&gt;&lt;wsp:rsid wsp:val=&quot;00204247&quot;/&gt;&lt;wsp:rsid wsp:val=&quot;00205092&quot;/&gt;&lt;wsp:rsid wsp:val=&quot;00206936&quot;/&gt;&lt;wsp:rsid wsp:val=&quot;00207042&quot;/&gt;&lt;wsp:rsid wsp:val=&quot;002070C2&quot;/&gt;&lt;wsp:rsid wsp:val=&quot;0020718E&quot;/&gt;&lt;wsp:rsid wsp:val=&quot;00207CE4&quot;/&gt;&lt;wsp:rsid wsp:val=&quot;00207FB1&quot;/&gt;&lt;wsp:rsid wsp:val=&quot;00210012&quot;/&gt;&lt;wsp:rsid wsp:val=&quot;002102BA&quot;/&gt;&lt;wsp:rsid wsp:val=&quot;00212099&quot;/&gt;&lt;wsp:rsid wsp:val=&quot;002123D1&quot;/&gt;&lt;wsp:rsid wsp:val=&quot;002124DE&quot;/&gt;&lt;wsp:rsid wsp:val=&quot;00212AAD&quot;/&gt;&lt;wsp:rsid wsp:val=&quot;00212DD3&quot;/&gt;&lt;wsp:rsid wsp:val=&quot;00213308&quot;/&gt;&lt;wsp:rsid wsp:val=&quot;0021433C&quot;/&gt;&lt;wsp:rsid wsp:val=&quot;00214520&quot;/&gt;&lt;wsp:rsid wsp:val=&quot;00214FA8&quot;/&gt;&lt;wsp:rsid wsp:val=&quot;00215296&quot;/&gt;&lt;wsp:rsid wsp:val=&quot;0021651A&quot;/&gt;&lt;wsp:rsid wsp:val=&quot;00216578&quot;/&gt;&lt;wsp:rsid wsp:val=&quot;0021770C&quot;/&gt;&lt;wsp:rsid wsp:val=&quot;00217773&quot;/&gt;&lt;wsp:rsid wsp:val=&quot;002207D2&quot;/&gt;&lt;wsp:rsid wsp:val=&quot;002208B0&quot;/&gt;&lt;wsp:rsid wsp:val=&quot;00221AD6&quot;/&gt;&lt;wsp:rsid wsp:val=&quot;002231B9&quot;/&gt;&lt;wsp:rsid wsp:val=&quot;00224498&quot;/&gt;&lt;wsp:rsid wsp:val=&quot;002250D2&quot;/&gt;&lt;wsp:rsid wsp:val=&quot;00226177&quot;/&gt;&lt;wsp:rsid wsp:val=&quot;00226187&quot;/&gt;&lt;wsp:rsid wsp:val=&quot;00226956&quot;/&gt;&lt;wsp:rsid wsp:val=&quot;00226DCF&quot;/&gt;&lt;wsp:rsid wsp:val=&quot;00227EB2&quot;/&gt;&lt;wsp:rsid wsp:val=&quot;00231423&quot;/&gt;&lt;wsp:rsid wsp:val=&quot;002319E3&quot;/&gt;&lt;wsp:rsid wsp:val=&quot;00231A7A&quot;/&gt;&lt;wsp:rsid wsp:val=&quot;00232533&quot;/&gt;&lt;wsp:rsid wsp:val=&quot;00232B87&quot;/&gt;&lt;wsp:rsid wsp:val=&quot;00232D3B&quot;/&gt;&lt;wsp:rsid wsp:val=&quot;00232EC0&quot;/&gt;&lt;wsp:rsid wsp:val=&quot;0023315E&quot;/&gt;&lt;wsp:rsid wsp:val=&quot;0023423D&quot;/&gt;&lt;wsp:rsid wsp:val=&quot;00234900&quot;/&gt;&lt;wsp:rsid wsp:val=&quot;002351CB&quot;/&gt;&lt;wsp:rsid wsp:val=&quot;00236C85&quot;/&gt;&lt;wsp:rsid wsp:val=&quot;00236DA4&quot;/&gt;&lt;wsp:rsid wsp:val=&quot;0023781A&quot;/&gt;&lt;wsp:rsid wsp:val=&quot;00237BE0&quot;/&gt;&lt;wsp:rsid wsp:val=&quot;00237E91&quot;/&gt;&lt;wsp:rsid wsp:val=&quot;002402E0&quot;/&gt;&lt;wsp:rsid wsp:val=&quot;0024053D&quot;/&gt;&lt;wsp:rsid wsp:val=&quot;002439DB&quot;/&gt;&lt;wsp:rsid wsp:val=&quot;002439E3&quot;/&gt;&lt;wsp:rsid wsp:val=&quot;00246BF7&quot;/&gt;&lt;wsp:rsid wsp:val=&quot;00246C01&quot;/&gt;&lt;wsp:rsid wsp:val=&quot;00247606&quot;/&gt;&lt;wsp:rsid wsp:val=&quot;002477C4&quot;/&gt;&lt;wsp:rsid wsp:val=&quot;00247E08&quot;/&gt;&lt;wsp:rsid wsp:val=&quot;002501ED&quot;/&gt;&lt;wsp:rsid wsp:val=&quot;00250755&quot;/&gt;&lt;wsp:rsid wsp:val=&quot;00250D15&quot;/&gt;&lt;wsp:rsid wsp:val=&quot;00252019&quot;/&gt;&lt;wsp:rsid wsp:val=&quot;00252870&quot;/&gt;&lt;wsp:rsid wsp:val=&quot;002530F9&quot;/&gt;&lt;wsp:rsid wsp:val=&quot;002550D7&quot;/&gt;&lt;wsp:rsid wsp:val=&quot;00255802&quot;/&gt;&lt;wsp:rsid wsp:val=&quot;002559C7&quot;/&gt;&lt;wsp:rsid wsp:val=&quot;00256193&quot;/&gt;&lt;wsp:rsid wsp:val=&quot;00256BE0&quot;/&gt;&lt;wsp:rsid wsp:val=&quot;00257227&quot;/&gt;&lt;wsp:rsid wsp:val=&quot;002577D9&quot;/&gt;&lt;wsp:rsid wsp:val=&quot;00260A70&quot;/&gt;&lt;wsp:rsid wsp:val=&quot;00260BFB&quot;/&gt;&lt;wsp:rsid wsp:val=&quot;00260F20&quot;/&gt;&lt;wsp:rsid wsp:val=&quot;00263162&quot;/&gt;&lt;wsp:rsid wsp:val=&quot;00263C9D&quot;/&gt;&lt;wsp:rsid wsp:val=&quot;002642FE&quot;/&gt;&lt;wsp:rsid wsp:val=&quot;00264E8F&quot;/&gt;&lt;wsp:rsid wsp:val=&quot;00265744&quot;/&gt;&lt;wsp:rsid wsp:val=&quot;0026598C&quot;/&gt;&lt;wsp:rsid wsp:val=&quot;002664BC&quot;/&gt;&lt;wsp:rsid wsp:val=&quot;00266538&quot;/&gt;&lt;wsp:rsid wsp:val=&quot;00266994&quot;/&gt;&lt;wsp:rsid wsp:val=&quot;002675ED&quot;/&gt;&lt;wsp:rsid wsp:val=&quot;0026768C&quot;/&gt;&lt;wsp:rsid wsp:val=&quot;00270697&quot;/&gt;&lt;wsp:rsid wsp:val=&quot;00270DB9&quot;/&gt;&lt;wsp:rsid wsp:val=&quot;00271678&quot;/&gt;&lt;wsp:rsid wsp:val=&quot;00271E0C&quot;/&gt;&lt;wsp:rsid wsp:val=&quot;00272246&quot;/&gt;&lt;wsp:rsid wsp:val=&quot;0027241A&quot;/&gt;&lt;wsp:rsid wsp:val=&quot;00273BD2&quot;/&gt;&lt;wsp:rsid wsp:val=&quot;0027416B&quot;/&gt;&lt;wsp:rsid wsp:val=&quot;00274CEB&quot;/&gt;&lt;wsp:rsid wsp:val=&quot;00276123&quot;/&gt;&lt;wsp:rsid wsp:val=&quot;002762C4&quot;/&gt;&lt;wsp:rsid wsp:val=&quot;002762FD&quot;/&gt;&lt;wsp:rsid wsp:val=&quot;00276772&quot;/&gt;&lt;wsp:rsid wsp:val=&quot;00276D7D&quot;/&gt;&lt;wsp:rsid wsp:val=&quot;00276E59&quot;/&gt;&lt;wsp:rsid wsp:val=&quot;00277E47&quot;/&gt;&lt;wsp:rsid wsp:val=&quot;0028051B&quot;/&gt;&lt;wsp:rsid wsp:val=&quot;0028057D&quot;/&gt;&lt;wsp:rsid wsp:val=&quot;00280776&quot;/&gt;&lt;wsp:rsid wsp:val=&quot;00280988&quot;/&gt;&lt;wsp:rsid wsp:val=&quot;002809B6&quot;/&gt;&lt;wsp:rsid wsp:val=&quot;0028116A&quot;/&gt;&lt;wsp:rsid wsp:val=&quot;00282C65&quot;/&gt;&lt;wsp:rsid wsp:val=&quot;00282EA8&quot;/&gt;&lt;wsp:rsid wsp:val=&quot;00283043&quot;/&gt;&lt;wsp:rsid wsp:val=&quot;00283662&quot;/&gt;&lt;wsp:rsid wsp:val=&quot;00283D8B&quot;/&gt;&lt;wsp:rsid wsp:val=&quot;00283DC1&quot;/&gt;&lt;wsp:rsid wsp:val=&quot;00284028&quot;/&gt;&lt;wsp:rsid wsp:val=&quot;00284651&quot;/&gt;&lt;wsp:rsid wsp:val=&quot;0028525C&quot;/&gt;&lt;wsp:rsid wsp:val=&quot;00286F15&quot;/&gt;&lt;wsp:rsid wsp:val=&quot;0028785F&quot;/&gt;&lt;wsp:rsid wsp:val=&quot;002902AF&quot;/&gt;&lt;wsp:rsid wsp:val=&quot;00290313&quot;/&gt;&lt;wsp:rsid wsp:val=&quot;0029047E&quot;/&gt;&lt;wsp:rsid wsp:val=&quot;00290B9D&quot;/&gt;&lt;wsp:rsid wsp:val=&quot;00291805&quot;/&gt;&lt;wsp:rsid wsp:val=&quot;00291A66&quot;/&gt;&lt;wsp:rsid wsp:val=&quot;00291B73&quot;/&gt;&lt;wsp:rsid wsp:val=&quot;002920B1&quot;/&gt;&lt;wsp:rsid wsp:val=&quot;0029346D&quot;/&gt;&lt;wsp:rsid wsp:val=&quot;00293669&quot;/&gt;&lt;wsp:rsid wsp:val=&quot;0029386B&quot;/&gt;&lt;wsp:rsid wsp:val=&quot;00293948&quot;/&gt;&lt;wsp:rsid wsp:val=&quot;00293EB1&quot;/&gt;&lt;wsp:rsid wsp:val=&quot;002948A9&quot;/&gt;&lt;wsp:rsid wsp:val=&quot;00294A09&quot;/&gt;&lt;wsp:rsid wsp:val=&quot;00295068&quot;/&gt;&lt;wsp:rsid wsp:val=&quot;002957A0&quot;/&gt;&lt;wsp:rsid wsp:val=&quot;00295E40&quot;/&gt;&lt;wsp:rsid wsp:val=&quot;0029660D&quot;/&gt;&lt;wsp:rsid wsp:val=&quot;00296688&quot;/&gt;&lt;wsp:rsid wsp:val=&quot;002A0C9F&quot;/&gt;&lt;wsp:rsid wsp:val=&quot;002A15EE&quot;/&gt;&lt;wsp:rsid wsp:val=&quot;002A1D68&quot;/&gt;&lt;wsp:rsid wsp:val=&quot;002A1DC1&quot;/&gt;&lt;wsp:rsid wsp:val=&quot;002A24E4&quot;/&gt;&lt;wsp:rsid wsp:val=&quot;002A31D3&quot;/&gt;&lt;wsp:rsid wsp:val=&quot;002A323F&quot;/&gt;&lt;wsp:rsid wsp:val=&quot;002A37EB&quot;/&gt;&lt;wsp:rsid wsp:val=&quot;002A3A20&quot;/&gt;&lt;wsp:rsid wsp:val=&quot;002A3DCD&quot;/&gt;&lt;wsp:rsid wsp:val=&quot;002A3E29&quot;/&gt;&lt;wsp:rsid wsp:val=&quot;002A43EE&quot;/&gt;&lt;wsp:rsid wsp:val=&quot;002A4CB5&quot;/&gt;&lt;wsp:rsid wsp:val=&quot;002A58DB&quot;/&gt;&lt;wsp:rsid wsp:val=&quot;002A58DF&quot;/&gt;&lt;wsp:rsid wsp:val=&quot;002A61B8&quot;/&gt;&lt;wsp:rsid wsp:val=&quot;002A645A&quot;/&gt;&lt;wsp:rsid wsp:val=&quot;002A6622&quot;/&gt;&lt;wsp:rsid wsp:val=&quot;002A6E7C&quot;/&gt;&lt;wsp:rsid wsp:val=&quot;002A771D&quot;/&gt;&lt;wsp:rsid wsp:val=&quot;002A7E88&quot;/&gt;&lt;wsp:rsid wsp:val=&quot;002B060E&quot;/&gt;&lt;wsp:rsid wsp:val=&quot;002B0BE0&quot;/&gt;&lt;wsp:rsid wsp:val=&quot;002B0F0A&quot;/&gt;&lt;wsp:rsid wsp:val=&quot;002B15BD&quot;/&gt;&lt;wsp:rsid wsp:val=&quot;002B1D78&quot;/&gt;&lt;wsp:rsid wsp:val=&quot;002B1DC3&quot;/&gt;&lt;wsp:rsid wsp:val=&quot;002B249A&quot;/&gt;&lt;wsp:rsid wsp:val=&quot;002B250F&quot;/&gt;&lt;wsp:rsid wsp:val=&quot;002B294E&quot;/&gt;&lt;wsp:rsid wsp:val=&quot;002B39E8&quot;/&gt;&lt;wsp:rsid wsp:val=&quot;002B4324&quot;/&gt;&lt;wsp:rsid wsp:val=&quot;002B4670&quot;/&gt;&lt;wsp:rsid wsp:val=&quot;002B46E5&quot;/&gt;&lt;wsp:rsid wsp:val=&quot;002B533F&quot;/&gt;&lt;wsp:rsid wsp:val=&quot;002B5E01&quot;/&gt;&lt;wsp:rsid wsp:val=&quot;002B65E6&quot;/&gt;&lt;wsp:rsid wsp:val=&quot;002B79CF&quot;/&gt;&lt;wsp:rsid wsp:val=&quot;002C01EE&quot;/&gt;&lt;wsp:rsid wsp:val=&quot;002C0C2D&quot;/&gt;&lt;wsp:rsid wsp:val=&quot;002C0DDB&quot;/&gt;&lt;wsp:rsid wsp:val=&quot;002C269D&quot;/&gt;&lt;wsp:rsid wsp:val=&quot;002C3460&quot;/&gt;&lt;wsp:rsid wsp:val=&quot;002C4288&quot;/&gt;&lt;wsp:rsid wsp:val=&quot;002C4594&quot;/&gt;&lt;wsp:rsid wsp:val=&quot;002C45E5&quot;/&gt;&lt;wsp:rsid wsp:val=&quot;002C4F04&quot;/&gt;&lt;wsp:rsid wsp:val=&quot;002C5A7C&quot;/&gt;&lt;wsp:rsid wsp:val=&quot;002C5B5B&quot;/&gt;&lt;wsp:rsid wsp:val=&quot;002C5FF9&quot;/&gt;&lt;wsp:rsid wsp:val=&quot;002C6638&quot;/&gt;&lt;wsp:rsid wsp:val=&quot;002C664F&quot;/&gt;&lt;wsp:rsid wsp:val=&quot;002C69D3&quot;/&gt;&lt;wsp:rsid wsp:val=&quot;002C6CD4&quot;/&gt;&lt;wsp:rsid wsp:val=&quot;002C6D73&quot;/&gt;&lt;wsp:rsid wsp:val=&quot;002C7798&quot;/&gt;&lt;wsp:rsid wsp:val=&quot;002C782E&quot;/&gt;&lt;wsp:rsid wsp:val=&quot;002C7B47&quot;/&gt;&lt;wsp:rsid wsp:val=&quot;002D0031&quot;/&gt;&lt;wsp:rsid wsp:val=&quot;002D0F4D&quot;/&gt;&lt;wsp:rsid wsp:val=&quot;002D1430&quot;/&gt;&lt;wsp:rsid wsp:val=&quot;002D1E10&quot;/&gt;&lt;wsp:rsid wsp:val=&quot;002D2CD4&quot;/&gt;&lt;wsp:rsid wsp:val=&quot;002D2D94&quot;/&gt;&lt;wsp:rsid wsp:val=&quot;002D2E7D&quot;/&gt;&lt;wsp:rsid wsp:val=&quot;002D319D&quot;/&gt;&lt;wsp:rsid wsp:val=&quot;002D3577&quot;/&gt;&lt;wsp:rsid wsp:val=&quot;002D362F&quot;/&gt;&lt;wsp:rsid wsp:val=&quot;002D42EA&quot;/&gt;&lt;wsp:rsid wsp:val=&quot;002D5322&quot;/&gt;&lt;wsp:rsid wsp:val=&quot;002D55C6&quot;/&gt;&lt;wsp:rsid wsp:val=&quot;002D5677&quot;/&gt;&lt;wsp:rsid wsp:val=&quot;002D5AE7&quot;/&gt;&lt;wsp:rsid wsp:val=&quot;002D5C20&quot;/&gt;&lt;wsp:rsid wsp:val=&quot;002D5D07&quot;/&gt;&lt;wsp:rsid wsp:val=&quot;002D60F4&quot;/&gt;&lt;wsp:rsid wsp:val=&quot;002D6239&quot;/&gt;&lt;wsp:rsid wsp:val=&quot;002D700C&quot;/&gt;&lt;wsp:rsid wsp:val=&quot;002D709A&quot;/&gt;&lt;wsp:rsid wsp:val=&quot;002D7246&quot;/&gt;&lt;wsp:rsid wsp:val=&quot;002D7D37&quot;/&gt;&lt;wsp:rsid wsp:val=&quot;002D7DFF&quot;/&gt;&lt;wsp:rsid wsp:val=&quot;002E015F&quot;/&gt;&lt;wsp:rsid wsp:val=&quot;002E0BBF&quot;/&gt;&lt;wsp:rsid wsp:val=&quot;002E122B&quot;/&gt;&lt;wsp:rsid wsp:val=&quot;002E15C7&quot;/&gt;&lt;wsp:rsid wsp:val=&quot;002E2043&quot;/&gt;&lt;wsp:rsid wsp:val=&quot;002E2508&quot;/&gt;&lt;wsp:rsid wsp:val=&quot;002E25C3&quot;/&gt;&lt;wsp:rsid wsp:val=&quot;002E2826&quot;/&gt;&lt;wsp:rsid wsp:val=&quot;002E41CD&quot;/&gt;&lt;wsp:rsid wsp:val=&quot;002E4588&quot;/&gt;&lt;wsp:rsid wsp:val=&quot;002E468F&quot;/&gt;&lt;wsp:rsid wsp:val=&quot;002E4A2A&quot;/&gt;&lt;wsp:rsid wsp:val=&quot;002E524B&quot;/&gt;&lt;wsp:rsid wsp:val=&quot;002E5823&quot;/&gt;&lt;wsp:rsid wsp:val=&quot;002E643E&quot;/&gt;&lt;wsp:rsid wsp:val=&quot;002E65DB&quot;/&gt;&lt;wsp:rsid wsp:val=&quot;002E69A4&quot;/&gt;&lt;wsp:rsid wsp:val=&quot;002E6C81&quot;/&gt;&lt;wsp:rsid wsp:val=&quot;002E6E6F&quot;/&gt;&lt;wsp:rsid wsp:val=&quot;002E7001&quot;/&gt;&lt;wsp:rsid wsp:val=&quot;002F0016&quot;/&gt;&lt;wsp:rsid wsp:val=&quot;002F0E35&quot;/&gt;&lt;wsp:rsid wsp:val=&quot;002F2561&quot;/&gt;&lt;wsp:rsid wsp:val=&quot;002F2B6C&quot;/&gt;&lt;wsp:rsid wsp:val=&quot;002F37C2&quot;/&gt;&lt;wsp:rsid wsp:val=&quot;002F414A&quot;/&gt;&lt;wsp:rsid wsp:val=&quot;002F46B9&quot;/&gt;&lt;wsp:rsid wsp:val=&quot;002F5B5E&quot;/&gt;&lt;wsp:rsid wsp:val=&quot;002F5F19&quot;/&gt;&lt;wsp:rsid wsp:val=&quot;002F6F48&quot;/&gt;&lt;wsp:rsid wsp:val=&quot;002F6FF4&quot;/&gt;&lt;wsp:rsid wsp:val=&quot;002F7D09&quot;/&gt;&lt;wsp:rsid wsp:val=&quot;003006A0&quot;/&gt;&lt;wsp:rsid wsp:val=&quot;00300799&quot;/&gt;&lt;wsp:rsid wsp:val=&quot;00301C47&quot;/&gt;&lt;wsp:rsid wsp:val=&quot;003020B7&quot;/&gt;&lt;wsp:rsid wsp:val=&quot;00302139&quot;/&gt;&lt;wsp:rsid wsp:val=&quot;003022CE&quot;/&gt;&lt;wsp:rsid wsp:val=&quot;00303269&quot;/&gt;&lt;wsp:rsid wsp:val=&quot;00303292&quot;/&gt;&lt;wsp:rsid wsp:val=&quot;00303F29&quot;/&gt;&lt;wsp:rsid wsp:val=&quot;00304659&quot;/&gt;&lt;wsp:rsid wsp:val=&quot;00304816&quot;/&gt;&lt;wsp:rsid wsp:val=&quot;00305371&quot;/&gt;&lt;wsp:rsid wsp:val=&quot;00306019&quot;/&gt;&lt;wsp:rsid wsp:val=&quot;00307631&quot;/&gt;&lt;wsp:rsid wsp:val=&quot;003109D2&quot;/&gt;&lt;wsp:rsid wsp:val=&quot;00310A25&quot;/&gt;&lt;wsp:rsid wsp:val=&quot;003113EE&quot;/&gt;&lt;wsp:rsid wsp:val=&quot;00311688&quot;/&gt;&lt;wsp:rsid wsp:val=&quot;003118D6&quot;/&gt;&lt;wsp:rsid wsp:val=&quot;00311BE3&quot;/&gt;&lt;wsp:rsid wsp:val=&quot;0031245E&quot;/&gt;&lt;wsp:rsid wsp:val=&quot;003131F2&quot;/&gt;&lt;wsp:rsid wsp:val=&quot;00313805&quot;/&gt;&lt;wsp:rsid wsp:val=&quot;00314067&quot;/&gt;&lt;wsp:rsid wsp:val=&quot;00314622&quot;/&gt;&lt;wsp:rsid wsp:val=&quot;003152C8&quot;/&gt;&lt;wsp:rsid wsp:val=&quot;00315391&quot;/&gt;&lt;wsp:rsid wsp:val=&quot;003154D2&quot;/&gt;&lt;wsp:rsid wsp:val=&quot;003154FF&quot;/&gt;&lt;wsp:rsid wsp:val=&quot;00316405&quot;/&gt;&lt;wsp:rsid wsp:val=&quot;0032036E&quot;/&gt;&lt;wsp:rsid wsp:val=&quot;00320534&quot;/&gt;&lt;wsp:rsid wsp:val=&quot;003208F8&quot;/&gt;&lt;wsp:rsid wsp:val=&quot;00320C98&quot;/&gt;&lt;wsp:rsid wsp:val=&quot;00321A77&quot;/&gt;&lt;wsp:rsid wsp:val=&quot;0032243B&quot;/&gt;&lt;wsp:rsid wsp:val=&quot;0032262F&quot;/&gt;&lt;wsp:rsid wsp:val=&quot;003232A9&quot;/&gt;&lt;wsp:rsid wsp:val=&quot;0032407E&quot;/&gt;&lt;wsp:rsid wsp:val=&quot;00324457&quot;/&gt;&lt;wsp:rsid wsp:val=&quot;00324776&quot;/&gt;&lt;wsp:rsid wsp:val=&quot;0032483F&quot;/&gt;&lt;wsp:rsid wsp:val=&quot;0032549F&quot;/&gt;&lt;wsp:rsid wsp:val=&quot;003255A6&quot;/&gt;&lt;wsp:rsid wsp:val=&quot;00326495&quot;/&gt;&lt;wsp:rsid wsp:val=&quot;003274F5&quot;/&gt;&lt;wsp:rsid wsp:val=&quot;0032777E&quot;/&gt;&lt;wsp:rsid wsp:val=&quot;00330C34&quot;/&gt;&lt;wsp:rsid wsp:val=&quot;00331E18&quot;/&gt;&lt;wsp:rsid wsp:val=&quot;00331F59&quot;/&gt;&lt;wsp:rsid wsp:val=&quot;00332115&quot;/&gt;&lt;wsp:rsid wsp:val=&quot;00332723&quot;/&gt;&lt;wsp:rsid wsp:val=&quot;00332F84&quot;/&gt;&lt;wsp:rsid wsp:val=&quot;00333C6A&quot;/&gt;&lt;wsp:rsid wsp:val=&quot;00333D6B&quot;/&gt;&lt;wsp:rsid wsp:val=&quot;003345F3&quot;/&gt;&lt;wsp:rsid wsp:val=&quot;00334A24&quot;/&gt;&lt;wsp:rsid wsp:val=&quot;00334F0A&quot;/&gt;&lt;wsp:rsid wsp:val=&quot;00335C6B&quot;/&gt;&lt;wsp:rsid wsp:val=&quot;00336F0F&quot;/&gt;&lt;wsp:rsid wsp:val=&quot;003376CF&quot;/&gt;&lt;wsp:rsid wsp:val=&quot;00337C48&quot;/&gt;&lt;wsp:rsid wsp:val=&quot;00340011&quot;/&gt;&lt;wsp:rsid wsp:val=&quot;0034027E&quot;/&gt;&lt;wsp:rsid wsp:val=&quot;003411C2&quot;/&gt;&lt;wsp:rsid wsp:val=&quot;00341E36&quot;/&gt;&lt;wsp:rsid wsp:val=&quot;003420AB&quot;/&gt;&lt;wsp:rsid wsp:val=&quot;00343FBF&quot;/&gt;&lt;wsp:rsid wsp:val=&quot;003442DD&quot;/&gt;&lt;wsp:rsid wsp:val=&quot;0034440D&quot;/&gt;&lt;wsp:rsid wsp:val=&quot;00344C3B&quot;/&gt;&lt;wsp:rsid wsp:val=&quot;00344F30&quot;/&gt;&lt;wsp:rsid wsp:val=&quot;003450B3&quot;/&gt;&lt;wsp:rsid wsp:val=&quot;003452B0&quot;/&gt;&lt;wsp:rsid wsp:val=&quot;003455AC&quot;/&gt;&lt;wsp:rsid wsp:val=&quot;00345F7A&quot;/&gt;&lt;wsp:rsid wsp:val=&quot;003460F3&quot;/&gt;&lt;wsp:rsid wsp:val=&quot;0034611E&quot;/&gt;&lt;wsp:rsid wsp:val=&quot;00346E79&quot;/&gt;&lt;wsp:rsid wsp:val=&quot;00350633&quot;/&gt;&lt;wsp:rsid wsp:val=&quot;00350653&quot;/&gt;&lt;wsp:rsid wsp:val=&quot;003508E6&quot;/&gt;&lt;wsp:rsid wsp:val=&quot;00350B8F&quot;/&gt;&lt;wsp:rsid wsp:val=&quot;00350FCB&quot;/&gt;&lt;wsp:rsid wsp:val=&quot;0035100D&quot;/&gt;&lt;wsp:rsid wsp:val=&quot;00351503&quot;/&gt;&lt;wsp:rsid wsp:val=&quot;00352110&quot;/&gt;&lt;wsp:rsid wsp:val=&quot;00352713&quot;/&gt;&lt;wsp:rsid wsp:val=&quot;00353046&quot;/&gt;&lt;wsp:rsid wsp:val=&quot;00353096&quot;/&gt;&lt;wsp:rsid wsp:val=&quot;003534D3&quot;/&gt;&lt;wsp:rsid wsp:val=&quot;003546AC&quot;/&gt;&lt;wsp:rsid wsp:val=&quot;00354A70&quot;/&gt;&lt;wsp:rsid wsp:val=&quot;0035582F&quot;/&gt;&lt;wsp:rsid wsp:val=&quot;00355BBE&quot;/&gt;&lt;wsp:rsid wsp:val=&quot;003576A3&quot;/&gt;&lt;wsp:rsid wsp:val=&quot;00360039&quot;/&gt;&lt;wsp:rsid wsp:val=&quot;00360336&quot;/&gt;&lt;wsp:rsid wsp:val=&quot;003603AE&quot;/&gt;&lt;wsp:rsid wsp:val=&quot;003606A5&quot;/&gt;&lt;wsp:rsid wsp:val=&quot;00360C42&quot;/&gt;&lt;wsp:rsid wsp:val=&quot;00360DD2&quot;/&gt;&lt;wsp:rsid wsp:val=&quot;00360F20&quot;/&gt;&lt;wsp:rsid wsp:val=&quot;003615C0&quot;/&gt;&lt;wsp:rsid wsp:val=&quot;00362CF0&quot;/&gt;&lt;wsp:rsid wsp:val=&quot;00362D04&quot;/&gt;&lt;wsp:rsid wsp:val=&quot;0036338C&quot;/&gt;&lt;wsp:rsid wsp:val=&quot;0036383A&quot;/&gt;&lt;wsp:rsid wsp:val=&quot;00363896&quot;/&gt;&lt;wsp:rsid wsp:val=&quot;00364DD8&quot;/&gt;&lt;wsp:rsid wsp:val=&quot;00364E30&quot;/&gt;&lt;wsp:rsid wsp:val=&quot;00365173&quot;/&gt;&lt;wsp:rsid wsp:val=&quot;00365DAB&quot;/&gt;&lt;wsp:rsid wsp:val=&quot;00365F3D&quot;/&gt;&lt;wsp:rsid wsp:val=&quot;00365FB6&quot;/&gt;&lt;wsp:rsid wsp:val=&quot;003666A5&quot;/&gt;&lt;wsp:rsid wsp:val=&quot;003667E5&quot;/&gt;&lt;wsp:rsid wsp:val=&quot;00370524&quot;/&gt;&lt;wsp:rsid wsp:val=&quot;003712A2&quot;/&gt;&lt;wsp:rsid wsp:val=&quot;0037415A&quot;/&gt;&lt;wsp:rsid wsp:val=&quot;00374659&quot;/&gt;&lt;wsp:rsid wsp:val=&quot;003754DB&quot;/&gt;&lt;wsp:rsid wsp:val=&quot;0037567A&quot;/&gt;&lt;wsp:rsid wsp:val=&quot;003758D5&quot;/&gt;&lt;wsp:rsid wsp:val=&quot;00376A2D&quot;/&gt;&lt;wsp:rsid wsp:val=&quot;0037715F&quot;/&gt;&lt;wsp:rsid wsp:val=&quot;00380169&quot;/&gt;&lt;wsp:rsid wsp:val=&quot;00380698&quot;/&gt;&lt;wsp:rsid wsp:val=&quot;00381415&quot;/&gt;&lt;wsp:rsid wsp:val=&quot;00381BD0&quot;/&gt;&lt;wsp:rsid wsp:val=&quot;00382586&quot;/&gt;&lt;wsp:rsid wsp:val=&quot;00382FD4&quot;/&gt;&lt;wsp:rsid wsp:val=&quot;00383445&quot;/&gt;&lt;wsp:rsid wsp:val=&quot;003839CB&quot;/&gt;&lt;wsp:rsid wsp:val=&quot;00385540&quot;/&gt;&lt;wsp:rsid wsp:val=&quot;003859F2&quot;/&gt;&lt;wsp:rsid wsp:val=&quot;0038687D&quot;/&gt;&lt;wsp:rsid wsp:val=&quot;00387281&quot;/&gt;&lt;wsp:rsid wsp:val=&quot;003872FA&quot;/&gt;&lt;wsp:rsid wsp:val=&quot;00387845&quot;/&gt;&lt;wsp:rsid wsp:val=&quot;003879FB&quot;/&gt;&lt;wsp:rsid wsp:val=&quot;00387A19&quot;/&gt;&lt;wsp:rsid wsp:val=&quot;00387D7C&quot;/&gt;&lt;wsp:rsid wsp:val=&quot;00390875&quot;/&gt;&lt;wsp:rsid wsp:val=&quot;00390A5F&quot;/&gt;&lt;wsp:rsid wsp:val=&quot;00390F43&quot;/&gt;&lt;wsp:rsid wsp:val=&quot;003911ED&quot;/&gt;&lt;wsp:rsid wsp:val=&quot;00392A45&quot;/&gt;&lt;wsp:rsid wsp:val=&quot;00392E6F&quot;/&gt;&lt;wsp:rsid wsp:val=&quot;003935B1&quot;/&gt;&lt;wsp:rsid wsp:val=&quot;0039444F&quot;/&gt;&lt;wsp:rsid wsp:val=&quot;003944F1&quot;/&gt;&lt;wsp:rsid wsp:val=&quot;00394892&quot;/&gt;&lt;wsp:rsid wsp:val=&quot;003954F3&quot;/&gt;&lt;wsp:rsid wsp:val=&quot;0039552D&quot;/&gt;&lt;wsp:rsid wsp:val=&quot;00395B34&quot;/&gt;&lt;wsp:rsid wsp:val=&quot;00395C8E&quot;/&gt;&lt;wsp:rsid wsp:val=&quot;00395CA0&quot;/&gt;&lt;wsp:rsid wsp:val=&quot;00396646&quot;/&gt;&lt;wsp:rsid wsp:val=&quot;00397A3D&quot;/&gt;&lt;wsp:rsid wsp:val=&quot;00397CEB&quot;/&gt;&lt;wsp:rsid wsp:val=&quot;003A0432&quot;/&gt;&lt;wsp:rsid wsp:val=&quot;003A0607&quot;/&gt;&lt;wsp:rsid wsp:val=&quot;003A08BD&quot;/&gt;&lt;wsp:rsid wsp:val=&quot;003A124F&quot;/&gt;&lt;wsp:rsid wsp:val=&quot;003A16DA&quot;/&gt;&lt;wsp:rsid wsp:val=&quot;003A2563&quot;/&gt;&lt;wsp:rsid wsp:val=&quot;003A2D78&quot;/&gt;&lt;wsp:rsid wsp:val=&quot;003A327F&quot;/&gt;&lt;wsp:rsid wsp:val=&quot;003A35DC&quot;/&gt;&lt;wsp:rsid wsp:val=&quot;003A3FD5&quot;/&gt;&lt;wsp:rsid wsp:val=&quot;003A47B9&quot;/&gt;&lt;wsp:rsid wsp:val=&quot;003A4979&quot;/&gt;&lt;wsp:rsid wsp:val=&quot;003A5069&quot;/&gt;&lt;wsp:rsid wsp:val=&quot;003A50C9&quot;/&gt;&lt;wsp:rsid wsp:val=&quot;003A6242&quot;/&gt;&lt;wsp:rsid wsp:val=&quot;003A63FB&quot;/&gt;&lt;wsp:rsid wsp:val=&quot;003A713F&quot;/&gt;&lt;wsp:rsid wsp:val=&quot;003A7773&quot;/&gt;&lt;wsp:rsid wsp:val=&quot;003B0F47&quot;/&gt;&lt;wsp:rsid wsp:val=&quot;003B2621&quot;/&gt;&lt;wsp:rsid wsp:val=&quot;003B285C&quot;/&gt;&lt;wsp:rsid wsp:val=&quot;003B2D85&quot;/&gt;&lt;wsp:rsid wsp:val=&quot;003B3BA0&quot;/&gt;&lt;wsp:rsid wsp:val=&quot;003B47B5&quot;/&gt;&lt;wsp:rsid wsp:val=&quot;003B6042&quot;/&gt;&lt;wsp:rsid wsp:val=&quot;003B6133&quot;/&gt;&lt;wsp:rsid wsp:val=&quot;003C057E&quot;/&gt;&lt;wsp:rsid wsp:val=&quot;003C0A9F&quot;/&gt;&lt;wsp:rsid wsp:val=&quot;003C0E74&quot;/&gt;&lt;wsp:rsid wsp:val=&quot;003C0F53&quot;/&gt;&lt;wsp:rsid wsp:val=&quot;003C10D5&quot;/&gt;&lt;wsp:rsid wsp:val=&quot;003C1D1F&quot;/&gt;&lt;wsp:rsid wsp:val=&quot;003C1D8E&quot;/&gt;&lt;wsp:rsid wsp:val=&quot;003C2832&quot;/&gt;&lt;wsp:rsid wsp:val=&quot;003C341D&quot;/&gt;&lt;wsp:rsid wsp:val=&quot;003C3F12&quot;/&gt;&lt;wsp:rsid wsp:val=&quot;003C5984&quot;/&gt;&lt;wsp:rsid wsp:val=&quot;003C692D&quot;/&gt;&lt;wsp:rsid wsp:val=&quot;003C6BBF&quot;/&gt;&lt;wsp:rsid wsp:val=&quot;003D06FB&quot;/&gt;&lt;wsp:rsid wsp:val=&quot;003D0A9D&quot;/&gt;&lt;wsp:rsid wsp:val=&quot;003D2940&quot;/&gt;&lt;wsp:rsid wsp:val=&quot;003D32BE&quot;/&gt;&lt;wsp:rsid wsp:val=&quot;003D3674&quot;/&gt;&lt;wsp:rsid wsp:val=&quot;003D389E&quot;/&gt;&lt;wsp:rsid wsp:val=&quot;003D4849&quot;/&gt;&lt;wsp:rsid wsp:val=&quot;003D48F4&quot;/&gt;&lt;wsp:rsid wsp:val=&quot;003D5089&quot;/&gt;&lt;wsp:rsid wsp:val=&quot;003D614B&quot;/&gt;&lt;wsp:rsid wsp:val=&quot;003D61F9&quot;/&gt;&lt;wsp:rsid wsp:val=&quot;003D6C3F&quot;/&gt;&lt;wsp:rsid wsp:val=&quot;003D78FB&quot;/&gt;&lt;wsp:rsid wsp:val=&quot;003E0C3E&quot;/&gt;&lt;wsp:rsid wsp:val=&quot;003E0DDA&quot;/&gt;&lt;wsp:rsid wsp:val=&quot;003E13D2&quot;/&gt;&lt;wsp:rsid wsp:val=&quot;003E22AB&quot;/&gt;&lt;wsp:rsid wsp:val=&quot;003E23A5&quot;/&gt;&lt;wsp:rsid wsp:val=&quot;003E34FC&quot;/&gt;&lt;wsp:rsid wsp:val=&quot;003E3629&quot;/&gt;&lt;wsp:rsid wsp:val=&quot;003E5931&quot;/&gt;&lt;wsp:rsid wsp:val=&quot;003E5960&quot;/&gt;&lt;wsp:rsid wsp:val=&quot;003E61AB&quot;/&gt;&lt;wsp:rsid wsp:val=&quot;003E674B&quot;/&gt;&lt;wsp:rsid wsp:val=&quot;003E6C4F&quot;/&gt;&lt;wsp:rsid wsp:val=&quot;003E74CE&quot;/&gt;&lt;wsp:rsid wsp:val=&quot;003F0051&quot;/&gt;&lt;wsp:rsid wsp:val=&quot;003F06B9&quot;/&gt;&lt;wsp:rsid wsp:val=&quot;003F0F99&quot;/&gt;&lt;wsp:rsid wsp:val=&quot;003F1BDD&quot;/&gt;&lt;wsp:rsid wsp:val=&quot;003F1D9D&quot;/&gt;&lt;wsp:rsid wsp:val=&quot;003F2216&quot;/&gt;&lt;wsp:rsid wsp:val=&quot;003F3177&quot;/&gt;&lt;wsp:rsid wsp:val=&quot;003F3EA6&quot;/&gt;&lt;wsp:rsid wsp:val=&quot;003F424B&quot;/&gt;&lt;wsp:rsid wsp:val=&quot;003F5112&quot;/&gt;&lt;wsp:rsid wsp:val=&quot;003F53F4&quot;/&gt;&lt;wsp:rsid wsp:val=&quot;003F5469&quot;/&gt;&lt;wsp:rsid wsp:val=&quot;003F5C93&quot;/&gt;&lt;wsp:rsid wsp:val=&quot;003F6511&quot;/&gt;&lt;wsp:rsid wsp:val=&quot;003F6B24&quot;/&gt;&lt;wsp:rsid wsp:val=&quot;003F724B&quot;/&gt;&lt;wsp:rsid wsp:val=&quot;003F7265&quot;/&gt;&lt;wsp:rsid wsp:val=&quot;003F7827&quot;/&gt;&lt;wsp:rsid wsp:val=&quot;003F7E08&quot;/&gt;&lt;wsp:rsid wsp:val=&quot;004002B4&quot;/&gt;&lt;wsp:rsid wsp:val=&quot;00400CA4&quot;/&gt;&lt;wsp:rsid wsp:val=&quot;00402FA3&quot;/&gt;&lt;wsp:rsid wsp:val=&quot;00404BBB&quot;/&gt;&lt;wsp:rsid wsp:val=&quot;00405539&quot;/&gt;&lt;wsp:rsid wsp:val=&quot;00405C95&quot;/&gt;&lt;wsp:rsid wsp:val=&quot;00406268&quot;/&gt;&lt;wsp:rsid wsp:val=&quot;004068B8&quot;/&gt;&lt;wsp:rsid wsp:val=&quot;00406EE5&quot;/&gt;&lt;wsp:rsid wsp:val=&quot;0040793D&quot;/&gt;&lt;wsp:rsid wsp:val=&quot;004079FE&quot;/&gt;&lt;wsp:rsid wsp:val=&quot;004101C4&quot;/&gt;&lt;wsp:rsid wsp:val=&quot;004117D8&quot;/&gt;&lt;wsp:rsid wsp:val=&quot;00412132&quot;/&gt;&lt;wsp:rsid wsp:val=&quot;00412668&quot;/&gt;&lt;wsp:rsid wsp:val=&quot;00412773&quot;/&gt;&lt;wsp:rsid wsp:val=&quot;00412D10&quot;/&gt;&lt;wsp:rsid wsp:val=&quot;00413E8E&quot;/&gt;&lt;wsp:rsid wsp:val=&quot;00414012&quot;/&gt;&lt;wsp:rsid wsp:val=&quot;00414105&quot;/&gt;&lt;wsp:rsid wsp:val=&quot;00414401&quot;/&gt;&lt;wsp:rsid wsp:val=&quot;0041464A&quot;/&gt;&lt;wsp:rsid wsp:val=&quot;00414939&quot;/&gt;&lt;wsp:rsid wsp:val=&quot;004153A7&quot;/&gt;&lt;wsp:rsid wsp:val=&quot;0041760A&quot;/&gt;&lt;wsp:rsid wsp:val=&quot;004177C1&quot;/&gt;&lt;wsp:rsid wsp:val=&quot;004224D4&quot;/&gt;&lt;wsp:rsid wsp:val=&quot;004228BE&quot;/&gt;&lt;wsp:rsid wsp:val=&quot;0042292F&quot;/&gt;&lt;wsp:rsid wsp:val=&quot;0042297C&quot;/&gt;&lt;wsp:rsid wsp:val=&quot;00422FAD&quot;/&gt;&lt;wsp:rsid wsp:val=&quot;0042395D&quot;/&gt;&lt;wsp:rsid wsp:val=&quot;0042457A&quot;/&gt;&lt;wsp:rsid wsp:val=&quot;004247C8&quot;/&gt;&lt;wsp:rsid wsp:val=&quot;004247E2&quot;/&gt;&lt;wsp:rsid wsp:val=&quot;0042489B&quot;/&gt;&lt;wsp:rsid wsp:val=&quot;00425790&quot;/&gt;&lt;wsp:rsid wsp:val=&quot;00425C2F&quot;/&gt;&lt;wsp:rsid wsp:val=&quot;004262A7&quot;/&gt;&lt;wsp:rsid wsp:val=&quot;0042674B&quot;/&gt;&lt;wsp:rsid wsp:val=&quot;00426B77&quot;/&gt;&lt;wsp:rsid wsp:val=&quot;00427B3E&quot;/&gt;&lt;wsp:rsid wsp:val=&quot;00427F43&quot;/&gt;&lt;wsp:rsid wsp:val=&quot;004304AD&quot;/&gt;&lt;wsp:rsid wsp:val=&quot;004308C4&quot;/&gt;&lt;wsp:rsid wsp:val=&quot;00430DB6&quot;/&gt;&lt;wsp:rsid wsp:val=&quot;00430E85&quot;/&gt;&lt;wsp:rsid wsp:val=&quot;004313FE&quot;/&gt;&lt;wsp:rsid wsp:val=&quot;00431424&quot;/&gt;&lt;wsp:rsid wsp:val=&quot;00431D86&quot;/&gt;&lt;wsp:rsid wsp:val=&quot;00431FA6&quot;/&gt;&lt;wsp:rsid wsp:val=&quot;004325B1&quot;/&gt;&lt;wsp:rsid wsp:val=&quot;004326EA&quot;/&gt;&lt;wsp:rsid wsp:val=&quot;00433EE6&quot;/&gt;&lt;wsp:rsid wsp:val=&quot;00435C29&quot;/&gt;&lt;wsp:rsid wsp:val=&quot;004366C5&quot;/&gt;&lt;wsp:rsid wsp:val=&quot;004368CA&quot;/&gt;&lt;wsp:rsid wsp:val=&quot;00436FA5&quot;/&gt;&lt;wsp:rsid wsp:val=&quot;00437983&quot;/&gt;&lt;wsp:rsid wsp:val=&quot;004379EF&quot;/&gt;&lt;wsp:rsid wsp:val=&quot;00437B2B&quot;/&gt;&lt;wsp:rsid wsp:val=&quot;00440A11&quot;/&gt;&lt;wsp:rsid wsp:val=&quot;004412A7&quot;/&gt;&lt;wsp:rsid wsp:val=&quot;00441350&quot;/&gt;&lt;wsp:rsid wsp:val=&quot;0044147E&quot;/&gt;&lt;wsp:rsid wsp:val=&quot;0044159F&quot;/&gt;&lt;wsp:rsid wsp:val=&quot;0044196B&quot;/&gt;&lt;wsp:rsid wsp:val=&quot;004420AD&quot;/&gt;&lt;wsp:rsid wsp:val=&quot;004429B5&quot;/&gt;&lt;wsp:rsid wsp:val=&quot;004431FA&quot;/&gt;&lt;wsp:rsid wsp:val=&quot;00443CEA&quot;/&gt;&lt;wsp:rsid wsp:val=&quot;00444599&quot;/&gt;&lt;wsp:rsid wsp:val=&quot;00444955&quot;/&gt;&lt;wsp:rsid wsp:val=&quot;00444F48&quot;/&gt;&lt;wsp:rsid wsp:val=&quot;00445187&quot;/&gt;&lt;wsp:rsid wsp:val=&quot;00445681&quot;/&gt;&lt;wsp:rsid wsp:val=&quot;0044570C&quot;/&gt;&lt;wsp:rsid wsp:val=&quot;00445C78&quot;/&gt;&lt;wsp:rsid wsp:val=&quot;004463CB&quot;/&gt;&lt;wsp:rsid wsp:val=&quot;00447AA2&quot;/&gt;&lt;wsp:rsid wsp:val=&quot;00450CEE&quot;/&gt;&lt;wsp:rsid wsp:val=&quot;004517EC&quot;/&gt;&lt;wsp:rsid wsp:val=&quot;00451867&quot;/&gt;&lt;wsp:rsid wsp:val=&quot;00451AAE&quot;/&gt;&lt;wsp:rsid wsp:val=&quot;00451B71&quot;/&gt;&lt;wsp:rsid wsp:val=&quot;00452111&quot;/&gt;&lt;wsp:rsid wsp:val=&quot;00452E03&quot;/&gt;&lt;wsp:rsid wsp:val=&quot;004534ED&quot;/&gt;&lt;wsp:rsid wsp:val=&quot;00453856&quot;/&gt;&lt;wsp:rsid wsp:val=&quot;0045392E&quot;/&gt;&lt;wsp:rsid wsp:val=&quot;00453EE5&quot;/&gt;&lt;wsp:rsid wsp:val=&quot;00454369&quot;/&gt;&lt;wsp:rsid wsp:val=&quot;004555FB&quot;/&gt;&lt;wsp:rsid wsp:val=&quot;00456561&quot;/&gt;&lt;wsp:rsid wsp:val=&quot;0046031F&quot;/&gt;&lt;wsp:rsid wsp:val=&quot;004603B3&quot;/&gt;&lt;wsp:rsid wsp:val=&quot;00460AF0&quot;/&gt;&lt;wsp:rsid wsp:val=&quot;004616F3&quot;/&gt;&lt;wsp:rsid wsp:val=&quot;004619B1&quot;/&gt;&lt;wsp:rsid wsp:val=&quot;00461B70&quot;/&gt;&lt;wsp:rsid wsp:val=&quot;004624C4&quot;/&gt;&lt;wsp:rsid wsp:val=&quot;004629B2&quot;/&gt;&lt;wsp:rsid wsp:val=&quot;00464258&quot;/&gt;&lt;wsp:rsid wsp:val=&quot;004647AF&quot;/&gt;&lt;wsp:rsid wsp:val=&quot;00464A35&quot;/&gt;&lt;wsp:rsid wsp:val=&quot;00464A63&quot;/&gt;&lt;wsp:rsid wsp:val=&quot;00464CBD&quot;/&gt;&lt;wsp:rsid wsp:val=&quot;00464DCD&quot;/&gt;&lt;wsp:rsid wsp:val=&quot;00465894&quot;/&gt;&lt;wsp:rsid wsp:val=&quot;0046699B&quot;/&gt;&lt;wsp:rsid wsp:val=&quot;0046712B&quot;/&gt;&lt;wsp:rsid wsp:val=&quot;00467650&quot;/&gt;&lt;wsp:rsid wsp:val=&quot;004676ED&quot;/&gt;&lt;wsp:rsid wsp:val=&quot;00471848&quot;/&gt;&lt;wsp:rsid wsp:val=&quot;00471A16&quot;/&gt;&lt;wsp:rsid wsp:val=&quot;00471ED0&quot;/&gt;&lt;wsp:rsid wsp:val=&quot;00472E18&quot;/&gt;&lt;wsp:rsid wsp:val=&quot;00472FE4&quot;/&gt;&lt;wsp:rsid wsp:val=&quot;004735B1&quot;/&gt;&lt;wsp:rsid wsp:val=&quot;00473B45&quot;/&gt;&lt;wsp:rsid wsp:val=&quot;00473BA5&quot;/&gt;&lt;wsp:rsid wsp:val=&quot;00473E39&quot;/&gt;&lt;wsp:rsid wsp:val=&quot;00475393&quot;/&gt;&lt;wsp:rsid wsp:val=&quot;004756B1&quot;/&gt;&lt;wsp:rsid wsp:val=&quot;0047586C&quot;/&gt;&lt;wsp:rsid wsp:val=&quot;00475BC1&quot;/&gt;&lt;wsp:rsid wsp:val=&quot;00476367&quot;/&gt;&lt;wsp:rsid wsp:val=&quot;0047671F&quot;/&gt;&lt;wsp:rsid wsp:val=&quot;00476F55&quot;/&gt;&lt;wsp:rsid wsp:val=&quot;0047755C&quot;/&gt;&lt;wsp:rsid wsp:val=&quot;00477967&quot;/&gt;&lt;wsp:rsid wsp:val=&quot;00480A2E&quot;/&gt;&lt;wsp:rsid wsp:val=&quot;00480DC2&quot;/&gt;&lt;wsp:rsid wsp:val=&quot;00480FE7&quot;/&gt;&lt;wsp:rsid wsp:val=&quot;0048145D&quot;/&gt;&lt;wsp:rsid wsp:val=&quot;00481E55&quot;/&gt;&lt;wsp:rsid wsp:val=&quot;004825BE&quot;/&gt;&lt;wsp:rsid wsp:val=&quot;00482734&quot;/&gt;&lt;wsp:rsid wsp:val=&quot;00483142&quot;/&gt;&lt;wsp:rsid wsp:val=&quot;00483436&quot;/&gt;&lt;wsp:rsid wsp:val=&quot;00483F50&quot;/&gt;&lt;wsp:rsid wsp:val=&quot;00483F53&quot;/&gt;&lt;wsp:rsid wsp:val=&quot;004848E1&quot;/&gt;&lt;wsp:rsid wsp:val=&quot;0048493C&quot;/&gt;&lt;wsp:rsid wsp:val=&quot;00485CFA&quot;/&gt;&lt;wsp:rsid wsp:val=&quot;0048621A&quot;/&gt;&lt;wsp:rsid wsp:val=&quot;004865E9&quot;/&gt;&lt;wsp:rsid wsp:val=&quot;00486E64&quot;/&gt;&lt;wsp:rsid wsp:val=&quot;00487397&quot;/&gt;&lt;wsp:rsid wsp:val=&quot;00487BDF&quot;/&gt;&lt;wsp:rsid wsp:val=&quot;00487CE4&quot;/&gt;&lt;wsp:rsid wsp:val=&quot;004904C8&quot;/&gt;&lt;wsp:rsid wsp:val=&quot;004907A9&quot;/&gt;&lt;wsp:rsid wsp:val=&quot;004909A9&quot;/&gt;&lt;wsp:rsid wsp:val=&quot;00490A3A&quot;/&gt;&lt;wsp:rsid wsp:val=&quot;00490D4B&quot;/&gt;&lt;wsp:rsid wsp:val=&quot;004910F7&quot;/&gt;&lt;wsp:rsid wsp:val=&quot;00491178&quot;/&gt;&lt;wsp:rsid wsp:val=&quot;00491765&quot;/&gt;&lt;wsp:rsid wsp:val=&quot;00491D17&quot;/&gt;&lt;wsp:rsid wsp:val=&quot;00492544&quot;/&gt;&lt;wsp:rsid wsp:val=&quot;00492780&quot;/&gt;&lt;wsp:rsid wsp:val=&quot;00492EB1&quot;/&gt;&lt;wsp:rsid wsp:val=&quot;0049385C&quot;/&gt;&lt;wsp:rsid wsp:val=&quot;004967F9&quot;/&gt;&lt;wsp:rsid wsp:val=&quot;00496A30&quot;/&gt;&lt;wsp:rsid wsp:val=&quot;0049761C&quot;/&gt;&lt;wsp:rsid wsp:val=&quot;004A0087&quot;/&gt;&lt;wsp:rsid wsp:val=&quot;004A0483&quot;/&gt;&lt;wsp:rsid wsp:val=&quot;004A094F&quot;/&gt;&lt;wsp:rsid wsp:val=&quot;004A102B&quot;/&gt;&lt;wsp:rsid wsp:val=&quot;004A243A&quot;/&gt;&lt;wsp:rsid wsp:val=&quot;004A244F&quot;/&gt;&lt;wsp:rsid wsp:val=&quot;004A3F79&quot;/&gt;&lt;wsp:rsid wsp:val=&quot;004A438A&quot;/&gt;&lt;wsp:rsid wsp:val=&quot;004A486D&quot;/&gt;&lt;wsp:rsid wsp:val=&quot;004A5228&quot;/&gt;&lt;wsp:rsid wsp:val=&quot;004A5E5C&quot;/&gt;&lt;wsp:rsid wsp:val=&quot;004A625A&quot;/&gt;&lt;wsp:rsid wsp:val=&quot;004A6368&quot;/&gt;&lt;wsp:rsid wsp:val=&quot;004A68D8&quot;/&gt;&lt;wsp:rsid wsp:val=&quot;004A6C9F&quot;/&gt;&lt;wsp:rsid wsp:val=&quot;004A7BA1&quot;/&gt;&lt;wsp:rsid wsp:val=&quot;004B0E0E&quot;/&gt;&lt;wsp:rsid wsp:val=&quot;004B0E44&quot;/&gt;&lt;wsp:rsid wsp:val=&quot;004B1B01&quot;/&gt;&lt;wsp:rsid wsp:val=&quot;004B1D33&quot;/&gt;&lt;wsp:rsid wsp:val=&quot;004B20DA&quot;/&gt;&lt;wsp:rsid wsp:val=&quot;004B30D3&quot;/&gt;&lt;wsp:rsid wsp:val=&quot;004B37A8&quot;/&gt;&lt;wsp:rsid wsp:val=&quot;004B410D&quot;/&gt;&lt;wsp:rsid wsp:val=&quot;004B4451&quot;/&gt;&lt;wsp:rsid wsp:val=&quot;004B4618&quot;/&gt;&lt;wsp:rsid wsp:val=&quot;004B4BBA&quot;/&gt;&lt;wsp:rsid wsp:val=&quot;004B4CFE&quot;/&gt;&lt;wsp:rsid wsp:val=&quot;004B5330&quot;/&gt;&lt;wsp:rsid wsp:val=&quot;004B54FF&quot;/&gt;&lt;wsp:rsid wsp:val=&quot;004B5560&quot;/&gt;&lt;wsp:rsid wsp:val=&quot;004B7238&quot;/&gt;&lt;wsp:rsid wsp:val=&quot;004B7F05&quot;/&gt;&lt;wsp:rsid wsp:val=&quot;004C0D09&quot;/&gt;&lt;wsp:rsid wsp:val=&quot;004C16BF&quot;/&gt;&lt;wsp:rsid wsp:val=&quot;004C1812&quot;/&gt;&lt;wsp:rsid wsp:val=&quot;004C1AF0&quot;/&gt;&lt;wsp:rsid wsp:val=&quot;004C20C0&quot;/&gt;&lt;wsp:rsid wsp:val=&quot;004C3994&quot;/&gt;&lt;wsp:rsid wsp:val=&quot;004C3DEA&quot;/&gt;&lt;wsp:rsid wsp:val=&quot;004C3E06&quot;/&gt;&lt;wsp:rsid wsp:val=&quot;004C46FE&quot;/&gt;&lt;wsp:rsid wsp:val=&quot;004C5D83&quot;/&gt;&lt;wsp:rsid wsp:val=&quot;004C671D&quot;/&gt;&lt;wsp:rsid wsp:val=&quot;004C6C18&quot;/&gt;&lt;wsp:rsid wsp:val=&quot;004C6EA1&quot;/&gt;&lt;wsp:rsid wsp:val=&quot;004C7059&quot;/&gt;&lt;wsp:rsid wsp:val=&quot;004C7697&quot;/&gt;&lt;wsp:rsid wsp:val=&quot;004C7DDF&quot;/&gt;&lt;wsp:rsid wsp:val=&quot;004C7E0E&quot;/&gt;&lt;wsp:rsid wsp:val=&quot;004C7F40&quot;/&gt;&lt;wsp:rsid wsp:val=&quot;004D0027&quot;/&gt;&lt;wsp:rsid wsp:val=&quot;004D066E&quot;/&gt;&lt;wsp:rsid wsp:val=&quot;004D07C0&quot;/&gt;&lt;wsp:rsid wsp:val=&quot;004D1C01&quot;/&gt;&lt;wsp:rsid wsp:val=&quot;004D1F5B&quot;/&gt;&lt;wsp:rsid wsp:val=&quot;004D27B6&quot;/&gt;&lt;wsp:rsid wsp:val=&quot;004D2A48&quot;/&gt;&lt;wsp:rsid wsp:val=&quot;004D34D8&quot;/&gt;&lt;wsp:rsid wsp:val=&quot;004D355F&quot;/&gt;&lt;wsp:rsid wsp:val=&quot;004D3CA0&quot;/&gt;&lt;wsp:rsid wsp:val=&quot;004D432E&quot;/&gt;&lt;wsp:rsid wsp:val=&quot;004D4B9F&quot;/&gt;&lt;wsp:rsid wsp:val=&quot;004D4FE2&quot;/&gt;&lt;wsp:rsid wsp:val=&quot;004D4FF4&quot;/&gt;&lt;wsp:rsid wsp:val=&quot;004D57A5&quot;/&gt;&lt;wsp:rsid wsp:val=&quot;004D5E68&quot;/&gt;&lt;wsp:rsid wsp:val=&quot;004D6921&quot;/&gt;&lt;wsp:rsid wsp:val=&quot;004D6FBE&quot;/&gt;&lt;wsp:rsid wsp:val=&quot;004D779B&quot;/&gt;&lt;wsp:rsid wsp:val=&quot;004E09FA&quot;/&gt;&lt;wsp:rsid wsp:val=&quot;004E0A7C&quot;/&gt;&lt;wsp:rsid wsp:val=&quot;004E0B5F&quot;/&gt;&lt;wsp:rsid wsp:val=&quot;004E0D2E&quot;/&gt;&lt;wsp:rsid wsp:val=&quot;004E1166&quot;/&gt;&lt;wsp:rsid wsp:val=&quot;004E29AD&quot;/&gt;&lt;wsp:rsid wsp:val=&quot;004E2CF8&quot;/&gt;&lt;wsp:rsid wsp:val=&quot;004E2ED0&quot;/&gt;&lt;wsp:rsid wsp:val=&quot;004E2F2E&quot;/&gt;&lt;wsp:rsid wsp:val=&quot;004E3747&quot;/&gt;&lt;wsp:rsid wsp:val=&quot;004E3E5D&quot;/&gt;&lt;wsp:rsid wsp:val=&quot;004E4138&quot;/&gt;&lt;wsp:rsid wsp:val=&quot;004E43B3&quot;/&gt;&lt;wsp:rsid wsp:val=&quot;004E5220&quot;/&gt;&lt;wsp:rsid wsp:val=&quot;004E5E00&quot;/&gt;&lt;wsp:rsid wsp:val=&quot;004E605B&quot;/&gt;&lt;wsp:rsid wsp:val=&quot;004E64E8&quot;/&gt;&lt;wsp:rsid wsp:val=&quot;004E6DB9&quot;/&gt;&lt;wsp:rsid wsp:val=&quot;004E7394&quot;/&gt;&lt;wsp:rsid wsp:val=&quot;004E7E10&quot;/&gt;&lt;wsp:rsid wsp:val=&quot;004F0E1C&quot;/&gt;&lt;wsp:rsid wsp:val=&quot;004F1E6C&quot;/&gt;&lt;wsp:rsid wsp:val=&quot;004F2150&quot;/&gt;&lt;wsp:rsid wsp:val=&quot;004F244D&quot;/&gt;&lt;wsp:rsid wsp:val=&quot;004F3266&quot;/&gt;&lt;wsp:rsid wsp:val=&quot;004F32E1&quot;/&gt;&lt;wsp:rsid wsp:val=&quot;004F33A2&quot;/&gt;&lt;wsp:rsid wsp:val=&quot;004F3EF2&quot;/&gt;&lt;wsp:rsid wsp:val=&quot;004F4375&quot;/&gt;&lt;wsp:rsid wsp:val=&quot;004F4CBB&quot;/&gt;&lt;wsp:rsid wsp:val=&quot;004F62EF&quot;/&gt;&lt;wsp:rsid wsp:val=&quot;004F6A38&quot;/&gt;&lt;wsp:rsid wsp:val=&quot;004F77FA&quot;/&gt;&lt;wsp:rsid wsp:val=&quot;00500794&quot;/&gt;&lt;wsp:rsid wsp:val=&quot;00500F0E&quot;/&gt;&lt;wsp:rsid wsp:val=&quot;00501830&quot;/&gt;&lt;wsp:rsid wsp:val=&quot;00501C1C&quot;/&gt;&lt;wsp:rsid wsp:val=&quot;00502302&quot;/&gt;&lt;wsp:rsid wsp:val=&quot;005023AA&quot;/&gt;&lt;wsp:rsid wsp:val=&quot;00502EB5&quot;/&gt;&lt;wsp:rsid wsp:val=&quot;005039AF&quot;/&gt;&lt;wsp:rsid wsp:val=&quot;00504027&quot;/&gt;&lt;wsp:rsid wsp:val=&quot;005042C1&quot;/&gt;&lt;wsp:rsid wsp:val=&quot;00504B16&quot;/&gt;&lt;wsp:rsid wsp:val=&quot;005072D4&quot;/&gt;&lt;wsp:rsid wsp:val=&quot;005106CA&quot;/&gt;&lt;wsp:rsid wsp:val=&quot;00510F0A&quot;/&gt;&lt;wsp:rsid wsp:val=&quot;00510F11&quot;/&gt;&lt;wsp:rsid wsp:val=&quot;005114EC&quot;/&gt;&lt;wsp:rsid wsp:val=&quot;00511F1D&quot;/&gt;&lt;wsp:rsid wsp:val=&quot;0051200A&quot;/&gt;&lt;wsp:rsid wsp:val=&quot;0051225C&quot;/&gt;&lt;wsp:rsid wsp:val=&quot;005125CA&quot;/&gt;&lt;wsp:rsid wsp:val=&quot;00512AFE&quot;/&gt;&lt;wsp:rsid wsp:val=&quot;00512C6D&quot;/&gt;&lt;wsp:rsid wsp:val=&quot;00512EA6&quot;/&gt;&lt;wsp:rsid wsp:val=&quot;00513572&quot;/&gt;&lt;wsp:rsid wsp:val=&quot;005147BD&quot;/&gt;&lt;wsp:rsid wsp:val=&quot;0051494F&quot;/&gt;&lt;wsp:rsid wsp:val=&quot;00515077&quot;/&gt;&lt;wsp:rsid wsp:val=&quot;005154C1&quot;/&gt;&lt;wsp:rsid wsp:val=&quot;0051584A&quot;/&gt;&lt;wsp:rsid wsp:val=&quot;00515D91&quot;/&gt;&lt;wsp:rsid wsp:val=&quot;00515EFF&quot;/&gt;&lt;wsp:rsid wsp:val=&quot;00516269&quot;/&gt;&lt;wsp:rsid wsp:val=&quot;005178AD&quot;/&gt;&lt;wsp:rsid wsp:val=&quot;00517EAD&quot;/&gt;&lt;wsp:rsid wsp:val=&quot;00517F72&quot;/&gt;&lt;wsp:rsid wsp:val=&quot;00517F73&quot;/&gt;&lt;wsp:rsid wsp:val=&quot;0052003D&quot;/&gt;&lt;wsp:rsid wsp:val=&quot;0052041F&quot;/&gt;&lt;wsp:rsid wsp:val=&quot;0052070D&quot;/&gt;&lt;wsp:rsid wsp:val=&quot;0052092E&quot;/&gt;&lt;wsp:rsid wsp:val=&quot;005217D9&quot;/&gt;&lt;wsp:rsid wsp:val=&quot;00521877&quot;/&gt;&lt;wsp:rsid wsp:val=&quot;00521D0E&quot;/&gt;&lt;wsp:rsid wsp:val=&quot;00521D3B&quot;/&gt;&lt;wsp:rsid wsp:val=&quot;00522C97&quot;/&gt;&lt;wsp:rsid wsp:val=&quot;00522D52&quot;/&gt;&lt;wsp:rsid wsp:val=&quot;00523256&quot;/&gt;&lt;wsp:rsid wsp:val=&quot;00523E32&quot;/&gt;&lt;wsp:rsid wsp:val=&quot;00523E82&quot;/&gt;&lt;wsp:rsid wsp:val=&quot;00524509&quot;/&gt;&lt;wsp:rsid wsp:val=&quot;00524A6C&quot;/&gt;&lt;wsp:rsid wsp:val=&quot;00524AD9&quot;/&gt;&lt;wsp:rsid wsp:val=&quot;00524D7E&quot;/&gt;&lt;wsp:rsid wsp:val=&quot;00525290&quot;/&gt;&lt;wsp:rsid wsp:val=&quot;00526210&quot;/&gt;&lt;wsp:rsid wsp:val=&quot;00526445&quot;/&gt;&lt;wsp:rsid wsp:val=&quot;00527592&quot;/&gt;&lt;wsp:rsid wsp:val=&quot;00527982&quot;/&gt;&lt;wsp:rsid wsp:val=&quot;00530245&quot;/&gt;&lt;wsp:rsid wsp:val=&quot;005302D2&quot;/&gt;&lt;wsp:rsid wsp:val=&quot;00530E61&quot;/&gt;&lt;wsp:rsid wsp:val=&quot;00532369&quot;/&gt;&lt;wsp:rsid wsp:val=&quot;00532AF3&quot;/&gt;&lt;wsp:rsid wsp:val=&quot;005330DC&quot;/&gt;&lt;wsp:rsid wsp:val=&quot;00533C7D&quot;/&gt;&lt;wsp:rsid wsp:val=&quot;00533D93&quot;/&gt;&lt;wsp:rsid wsp:val=&quot;005342BA&quot;/&gt;&lt;wsp:rsid wsp:val=&quot;00534B45&quot;/&gt;&lt;wsp:rsid wsp:val=&quot;00536A25&quot;/&gt;&lt;wsp:rsid wsp:val=&quot;00536A9D&quot;/&gt;&lt;wsp:rsid wsp:val=&quot;00537501&quot;/&gt;&lt;wsp:rsid wsp:val=&quot;00537738&quot;/&gt;&lt;wsp:rsid wsp:val=&quot;0053794F&quot;/&gt;&lt;wsp:rsid wsp:val=&quot;00537FAA&quot;/&gt;&lt;wsp:rsid wsp:val=&quot;00540EDE&quot;/&gt;&lt;wsp:rsid wsp:val=&quot;00541519&quot;/&gt;&lt;wsp:rsid wsp:val=&quot;005416B2&quot;/&gt;&lt;wsp:rsid wsp:val=&quot;00541B0F&quot;/&gt;&lt;wsp:rsid wsp:val=&quot;0054236A&quot;/&gt;&lt;wsp:rsid wsp:val=&quot;00542532&quot;/&gt;&lt;wsp:rsid wsp:val=&quot;005438E3&quot;/&gt;&lt;wsp:rsid wsp:val=&quot;00543E8C&quot;/&gt;&lt;wsp:rsid wsp:val=&quot;005448F7&quot;/&gt;&lt;wsp:rsid wsp:val=&quot;00544958&quot;/&gt;&lt;wsp:rsid wsp:val=&quot;00544BB6&quot;/&gt;&lt;wsp:rsid wsp:val=&quot;0054557B&quot;/&gt;&lt;wsp:rsid wsp:val=&quot;00545EE7&quot;/&gt;&lt;wsp:rsid wsp:val=&quot;00546693&quot;/&gt;&lt;wsp:rsid wsp:val=&quot;00546C5D&quot;/&gt;&lt;wsp:rsid wsp:val=&quot;005470C7&quot;/&gt;&lt;wsp:rsid wsp:val=&quot;005471B7&quot;/&gt;&lt;wsp:rsid wsp:val=&quot;00547997&quot;/&gt;&lt;wsp:rsid wsp:val=&quot;005479D6&quot;/&gt;&lt;wsp:rsid wsp:val=&quot;0055106B&quot;/&gt;&lt;wsp:rsid wsp:val=&quot;005515E8&quot;/&gt;&lt;wsp:rsid wsp:val=&quot;00551CE9&quot;/&gt;&lt;wsp:rsid wsp:val=&quot;005527A1&quot;/&gt;&lt;wsp:rsid wsp:val=&quot;00552C36&quot;/&gt;&lt;wsp:rsid wsp:val=&quot;00552DE5&quot;/&gt;&lt;wsp:rsid wsp:val=&quot;00553B6C&quot;/&gt;&lt;wsp:rsid wsp:val=&quot;00553C1F&quot;/&gt;&lt;wsp:rsid wsp:val=&quot;0055419C&quot;/&gt;&lt;wsp:rsid wsp:val=&quot;00554B3D&quot;/&gt;&lt;wsp:rsid wsp:val=&quot;0055531B&quot;/&gt;&lt;wsp:rsid wsp:val=&quot;00555878&quot;/&gt;&lt;wsp:rsid wsp:val=&quot;00555B7B&quot;/&gt;&lt;wsp:rsid wsp:val=&quot;00556757&quot;/&gt;&lt;wsp:rsid wsp:val=&quot;00557672&quot;/&gt;&lt;wsp:rsid wsp:val=&quot;00560502&quot;/&gt;&lt;wsp:rsid wsp:val=&quot;005609B7&quot;/&gt;&lt;wsp:rsid wsp:val=&quot;00560E7A&quot;/&gt;&lt;wsp:rsid wsp:val=&quot;00561026&quot;/&gt;&lt;wsp:rsid wsp:val=&quot;00562D36&quot;/&gt;&lt;wsp:rsid wsp:val=&quot;00564AE7&quot;/&gt;&lt;wsp:rsid wsp:val=&quot;00564B91&quot;/&gt;&lt;wsp:rsid wsp:val=&quot;00565EA7&quot;/&gt;&lt;wsp:rsid wsp:val=&quot;00567262&quot;/&gt;&lt;wsp:rsid wsp:val=&quot;0056764E&quot;/&gt;&lt;wsp:rsid wsp:val=&quot;00567738&quot;/&gt;&lt;wsp:rsid wsp:val=&quot;00567B23&quot;/&gt;&lt;wsp:rsid wsp:val=&quot;00567B65&quot;/&gt;&lt;wsp:rsid wsp:val=&quot;00570BAC&quot;/&gt;&lt;wsp:rsid wsp:val=&quot;00570D30&quot;/&gt;&lt;wsp:rsid wsp:val=&quot;00570FA9&quot;/&gt;&lt;wsp:rsid wsp:val=&quot;00571225&quot;/&gt;&lt;wsp:rsid wsp:val=&quot;00571FE1&quot;/&gt;&lt;wsp:rsid wsp:val=&quot;00572039&quot;/&gt;&lt;wsp:rsid wsp:val=&quot;005725D3&quot;/&gt;&lt;wsp:rsid wsp:val=&quot;005727EF&quot;/&gt;&lt;wsp:rsid wsp:val=&quot;005729D2&quot;/&gt;&lt;wsp:rsid wsp:val=&quot;00572AD4&quot;/&gt;&lt;wsp:rsid wsp:val=&quot;00572ECC&quot;/&gt;&lt;wsp:rsid wsp:val=&quot;00573322&quot;/&gt;&lt;wsp:rsid wsp:val=&quot;00573A46&quot;/&gt;&lt;wsp:rsid wsp:val=&quot;005743C2&quot;/&gt;&lt;wsp:rsid wsp:val=&quot;00574673&quot;/&gt;&lt;wsp:rsid wsp:val=&quot;005746DC&quot;/&gt;&lt;wsp:rsid wsp:val=&quot;00574813&quot;/&gt;&lt;wsp:rsid wsp:val=&quot;00575141&quot;/&gt;&lt;wsp:rsid wsp:val=&quot;005755CC&quot;/&gt;&lt;wsp:rsid wsp:val=&quot;00576078&quot;/&gt;&lt;wsp:rsid wsp:val=&quot;005760E4&quot;/&gt;&lt;wsp:rsid wsp:val=&quot;0057715C&quot;/&gt;&lt;wsp:rsid wsp:val=&quot;0057791C&quot;/&gt;&lt;wsp:rsid wsp:val=&quot;0058046A&quot;/&gt;&lt;wsp:rsid wsp:val=&quot;00580FF3&quot;/&gt;&lt;wsp:rsid wsp:val=&quot;0058129E&quot;/&gt;&lt;wsp:rsid wsp:val=&quot;005813A6&quot;/&gt;&lt;wsp:rsid wsp:val=&quot;00581B79&quot;/&gt;&lt;wsp:rsid wsp:val=&quot;00581C8B&quot;/&gt;&lt;wsp:rsid wsp:val=&quot;00581DDC&quot;/&gt;&lt;wsp:rsid wsp:val=&quot;00581E36&quot;/&gt;&lt;wsp:rsid wsp:val=&quot;00582720&quot;/&gt;&lt;wsp:rsid wsp:val=&quot;00582A69&quot;/&gt;&lt;wsp:rsid wsp:val=&quot;00582B43&quot;/&gt;&lt;wsp:rsid wsp:val=&quot;00582B63&quot;/&gt;&lt;wsp:rsid wsp:val=&quot;00583728&quot;/&gt;&lt;wsp:rsid wsp:val=&quot;00585137&quot;/&gt;&lt;wsp:rsid wsp:val=&quot;0058529F&quot;/&gt;&lt;wsp:rsid wsp:val=&quot;00586225&quot;/&gt;&lt;wsp:rsid wsp:val=&quot;00586791&quot;/&gt;&lt;wsp:rsid wsp:val=&quot;005871DC&quot;/&gt;&lt;wsp:rsid wsp:val=&quot;00587224&quot;/&gt;&lt;wsp:rsid wsp:val=&quot;005876D1&quot;/&gt;&lt;wsp:rsid wsp:val=&quot;00590BB5&quot;/&gt;&lt;wsp:rsid wsp:val=&quot;00591401&quot;/&gt;&lt;wsp:rsid wsp:val=&quot;0059149D&quot;/&gt;&lt;wsp:rsid wsp:val=&quot;00591ADE&quot;/&gt;&lt;wsp:rsid wsp:val=&quot;00592CE1&quot;/&gt;&lt;wsp:rsid wsp:val=&quot;00592F27&quot;/&gt;&lt;wsp:rsid wsp:val=&quot;00593A33&quot;/&gt;&lt;wsp:rsid wsp:val=&quot;00593DF1&quot;/&gt;&lt;wsp:rsid wsp:val=&quot;00596145&quot;/&gt;&lt;wsp:rsid wsp:val=&quot;00596754&quot;/&gt;&lt;wsp:rsid wsp:val=&quot;00596C74&quot;/&gt;&lt;wsp:rsid wsp:val=&quot;005977AC&quot;/&gt;&lt;wsp:rsid wsp:val=&quot;005A0CC1&quot;/&gt;&lt;wsp:rsid wsp:val=&quot;005A123B&quot;/&gt;&lt;wsp:rsid wsp:val=&quot;005A1459&quot;/&gt;&lt;wsp:rsid wsp:val=&quot;005A2095&quot;/&gt;&lt;wsp:rsid wsp:val=&quot;005A23FD&quot;/&gt;&lt;wsp:rsid wsp:val=&quot;005A34BF&quot;/&gt;&lt;wsp:rsid wsp:val=&quot;005A3537&quot;/&gt;&lt;wsp:rsid wsp:val=&quot;005A360B&quot;/&gt;&lt;wsp:rsid wsp:val=&quot;005A368B&quot;/&gt;&lt;wsp:rsid wsp:val=&quot;005A3957&quot;/&gt;&lt;wsp:rsid wsp:val=&quot;005A3978&quot;/&gt;&lt;wsp:rsid wsp:val=&quot;005A3A57&quot;/&gt;&lt;wsp:rsid wsp:val=&quot;005A430B&quot;/&gt;&lt;wsp:rsid wsp:val=&quot;005A5A08&quot;/&gt;&lt;wsp:rsid wsp:val=&quot;005A5C83&quot;/&gt;&lt;wsp:rsid wsp:val=&quot;005A5CE4&quot;/&gt;&lt;wsp:rsid wsp:val=&quot;005A5EF4&quot;/&gt;&lt;wsp:rsid wsp:val=&quot;005A62A5&quot;/&gt;&lt;wsp:rsid wsp:val=&quot;005A6BC1&quot;/&gt;&lt;wsp:rsid wsp:val=&quot;005A7FB3&quot;/&gt;&lt;wsp:rsid wsp:val=&quot;005B086B&quot;/&gt;&lt;wsp:rsid wsp:val=&quot;005B12A9&quot;/&gt;&lt;wsp:rsid wsp:val=&quot;005B16AD&quot;/&gt;&lt;wsp:rsid wsp:val=&quot;005B17F9&quot;/&gt;&lt;wsp:rsid wsp:val=&quot;005B1C8D&quot;/&gt;&lt;wsp:rsid wsp:val=&quot;005B206B&quot;/&gt;&lt;wsp:rsid wsp:val=&quot;005B2E65&quot;/&gt;&lt;wsp:rsid wsp:val=&quot;005B354D&quot;/&gt;&lt;wsp:rsid wsp:val=&quot;005B399F&quot;/&gt;&lt;wsp:rsid wsp:val=&quot;005B3A42&quot;/&gt;&lt;wsp:rsid wsp:val=&quot;005B3B93&quot;/&gt;&lt;wsp:rsid wsp:val=&quot;005B3DDA&quot;/&gt;&lt;wsp:rsid wsp:val=&quot;005B3FA4&quot;/&gt;&lt;wsp:rsid wsp:val=&quot;005B41A0&quot;/&gt;&lt;wsp:rsid wsp:val=&quot;005B4519&quot;/&gt;&lt;wsp:rsid wsp:val=&quot;005B476F&quot;/&gt;&lt;wsp:rsid wsp:val=&quot;005B5228&quot;/&gt;&lt;wsp:rsid wsp:val=&quot;005B5787&quot;/&gt;&lt;wsp:rsid wsp:val=&quot;005B5D45&quot;/&gt;&lt;wsp:rsid wsp:val=&quot;005B65C0&quot;/&gt;&lt;wsp:rsid wsp:val=&quot;005B68DB&quot;/&gt;&lt;wsp:rsid wsp:val=&quot;005B7055&quot;/&gt;&lt;wsp:rsid wsp:val=&quot;005B761D&quot;/&gt;&lt;wsp:rsid wsp:val=&quot;005B7866&quot;/&gt;&lt;wsp:rsid wsp:val=&quot;005C0C0E&quot;/&gt;&lt;wsp:rsid wsp:val=&quot;005C0E91&quot;/&gt;&lt;wsp:rsid wsp:val=&quot;005C14B3&quot;/&gt;&lt;wsp:rsid wsp:val=&quot;005C18E4&quot;/&gt;&lt;wsp:rsid wsp:val=&quot;005C1CEB&quot;/&gt;&lt;wsp:rsid wsp:val=&quot;005C1E93&quot;/&gt;&lt;wsp:rsid wsp:val=&quot;005C298D&quot;/&gt;&lt;wsp:rsid wsp:val=&quot;005C40DE&quot;/&gt;&lt;wsp:rsid wsp:val=&quot;005C40F1&quot;/&gt;&lt;wsp:rsid wsp:val=&quot;005C4673&quot;/&gt;&lt;wsp:rsid wsp:val=&quot;005C4E0B&quot;/&gt;&lt;wsp:rsid wsp:val=&quot;005C5D36&quot;/&gt;&lt;wsp:rsid wsp:val=&quot;005C72B9&quot;/&gt;&lt;wsp:rsid wsp:val=&quot;005C7343&quot;/&gt;&lt;wsp:rsid wsp:val=&quot;005C75FA&quot;/&gt;&lt;wsp:rsid wsp:val=&quot;005D0ADF&quot;/&gt;&lt;wsp:rsid wsp:val=&quot;005D1037&quot;/&gt;&lt;wsp:rsid wsp:val=&quot;005D18A9&quot;/&gt;&lt;wsp:rsid wsp:val=&quot;005D195F&quot;/&gt;&lt;wsp:rsid wsp:val=&quot;005D201F&quot;/&gt;&lt;wsp:rsid wsp:val=&quot;005D279F&quot;/&gt;&lt;wsp:rsid wsp:val=&quot;005D2AA8&quot;/&gt;&lt;wsp:rsid wsp:val=&quot;005D31DB&quot;/&gt;&lt;wsp:rsid wsp:val=&quot;005D3612&quot;/&gt;&lt;wsp:rsid wsp:val=&quot;005D4720&quot;/&gt;&lt;wsp:rsid wsp:val=&quot;005D4C0C&quot;/&gt;&lt;wsp:rsid wsp:val=&quot;005D5CEE&quot;/&gt;&lt;wsp:rsid wsp:val=&quot;005D60EC&quot;/&gt;&lt;wsp:rsid wsp:val=&quot;005D61FA&quot;/&gt;&lt;wsp:rsid wsp:val=&quot;005D629F&quot;/&gt;&lt;wsp:rsid wsp:val=&quot;005D62DD&quot;/&gt;&lt;wsp:rsid wsp:val=&quot;005D6A6D&quot;/&gt;&lt;wsp:rsid wsp:val=&quot;005D7198&quot;/&gt;&lt;wsp:rsid wsp:val=&quot;005D7AAD&quot;/&gt;&lt;wsp:rsid wsp:val=&quot;005E0070&quot;/&gt;&lt;wsp:rsid wsp:val=&quot;005E0B23&quot;/&gt;&lt;wsp:rsid wsp:val=&quot;005E0EAB&quot;/&gt;&lt;wsp:rsid wsp:val=&quot;005E0EAE&quot;/&gt;&lt;wsp:rsid wsp:val=&quot;005E10BC&quot;/&gt;&lt;wsp:rsid wsp:val=&quot;005E17C0&quot;/&gt;&lt;wsp:rsid wsp:val=&quot;005E1D89&quot;/&gt;&lt;wsp:rsid wsp:val=&quot;005E3303&quot;/&gt;&lt;wsp:rsid wsp:val=&quot;005E3DEA&quot;/&gt;&lt;wsp:rsid wsp:val=&quot;005E41CF&quot;/&gt;&lt;wsp:rsid wsp:val=&quot;005E4592&quot;/&gt;&lt;wsp:rsid wsp:val=&quot;005E51A7&quot;/&gt;&lt;wsp:rsid wsp:val=&quot;005E55FC&quot;/&gt;&lt;wsp:rsid wsp:val=&quot;005E5E0A&quot;/&gt;&lt;wsp:rsid wsp:val=&quot;005E67B7&quot;/&gt;&lt;wsp:rsid wsp:val=&quot;005E739D&quot;/&gt;&lt;wsp:rsid wsp:val=&quot;005E7A8A&quot;/&gt;&lt;wsp:rsid wsp:val=&quot;005F0138&quot;/&gt;&lt;wsp:rsid wsp:val=&quot;005F0152&quot;/&gt;&lt;wsp:rsid wsp:val=&quot;005F0CE8&quot;/&gt;&lt;wsp:rsid wsp:val=&quot;005F0E72&quot;/&gt;&lt;wsp:rsid wsp:val=&quot;005F2100&quot;/&gt;&lt;wsp:rsid wsp:val=&quot;005F2123&quot;/&gt;&lt;wsp:rsid wsp:val=&quot;005F2961&quot;/&gt;&lt;wsp:rsid wsp:val=&quot;005F2B7C&quot;/&gt;&lt;wsp:rsid wsp:val=&quot;005F303E&quot;/&gt;&lt;wsp:rsid wsp:val=&quot;005F37EC&quot;/&gt;&lt;wsp:rsid wsp:val=&quot;005F38A9&quot;/&gt;&lt;wsp:rsid wsp:val=&quot;005F3A80&quot;/&gt;&lt;wsp:rsid wsp:val=&quot;005F41C8&quot;/&gt;&lt;wsp:rsid wsp:val=&quot;005F4B57&quot;/&gt;&lt;wsp:rsid wsp:val=&quot;005F597A&quot;/&gt;&lt;wsp:rsid wsp:val=&quot;005F5D6F&quot;/&gt;&lt;wsp:rsid wsp:val=&quot;005F5ED5&quot;/&gt;&lt;wsp:rsid wsp:val=&quot;005F64E1&quot;/&gt;&lt;wsp:rsid wsp:val=&quot;005F74B0&quot;/&gt;&lt;wsp:rsid wsp:val=&quot;005F794D&quot;/&gt;&lt;wsp:rsid wsp:val=&quot;005F7C23&quot;/&gt;&lt;wsp:rsid wsp:val=&quot;005F7D27&quot;/&gt;&lt;wsp:rsid wsp:val=&quot;0060144D&quot;/&gt;&lt;wsp:rsid wsp:val=&quot;00601720&quot;/&gt;&lt;wsp:rsid wsp:val=&quot;00603C01&quot;/&gt;&lt;wsp:rsid wsp:val=&quot;00603EC5&quot;/&gt;&lt;wsp:rsid wsp:val=&quot;00604277&quot;/&gt;&lt;wsp:rsid wsp:val=&quot;00604663&quot;/&gt;&lt;wsp:rsid wsp:val=&quot;006051EF&quot;/&gt;&lt;wsp:rsid wsp:val=&quot;00605422&quot;/&gt;&lt;wsp:rsid wsp:val=&quot;006059A8&quot;/&gt;&lt;wsp:rsid wsp:val=&quot;00605B48&quot;/&gt;&lt;wsp:rsid wsp:val=&quot;00606101&quot;/&gt;&lt;wsp:rsid wsp:val=&quot;006069BA&quot;/&gt;&lt;wsp:rsid wsp:val=&quot;00606B1B&quot;/&gt;&lt;wsp:rsid wsp:val=&quot;0060760C&quot;/&gt;&lt;wsp:rsid wsp:val=&quot;0061060F&quot;/&gt;&lt;wsp:rsid wsp:val=&quot;00610ABB&quot;/&gt;&lt;wsp:rsid wsp:val=&quot;00610C9E&quot;/&gt;&lt;wsp:rsid wsp:val=&quot;00612EED&quot;/&gt;&lt;wsp:rsid wsp:val=&quot;00613F15&quot;/&gt;&lt;wsp:rsid wsp:val=&quot;0061426F&quot;/&gt;&lt;wsp:rsid wsp:val=&quot;00614BEC&quot;/&gt;&lt;wsp:rsid wsp:val=&quot;0061695A&quot;/&gt;&lt;wsp:rsid wsp:val=&quot;00616D13&quot;/&gt;&lt;wsp:rsid wsp:val=&quot;0061722D&quot;/&gt;&lt;wsp:rsid wsp:val=&quot;006201FF&quot;/&gt;&lt;wsp:rsid wsp:val=&quot;0062056A&quot;/&gt;&lt;wsp:rsid wsp:val=&quot;00620885&quot;/&gt;&lt;wsp:rsid wsp:val=&quot;00620980&quot;/&gt;&lt;wsp:rsid wsp:val=&quot;00620DCB&quot;/&gt;&lt;wsp:rsid wsp:val=&quot;0062160D&quot;/&gt;&lt;wsp:rsid wsp:val=&quot;006216FF&quot;/&gt;&lt;wsp:rsid wsp:val=&quot;0062385E&quot;/&gt;&lt;wsp:rsid wsp:val=&quot;00623951&quot;/&gt;&lt;wsp:rsid wsp:val=&quot;00623BC7&quot;/&gt;&lt;wsp:rsid wsp:val=&quot;00624019&quot;/&gt;&lt;wsp:rsid wsp:val=&quot;0062419A&quot;/&gt;&lt;wsp:rsid wsp:val=&quot;006242C2&quot;/&gt;&lt;wsp:rsid wsp:val=&quot;00624B20&quot;/&gt;&lt;wsp:rsid wsp:val=&quot;0062570D&quot;/&gt;&lt;wsp:rsid wsp:val=&quot;0062579C&quot;/&gt;&lt;wsp:rsid wsp:val=&quot;00625CC1&quot;/&gt;&lt;wsp:rsid wsp:val=&quot;0062671F&quot;/&gt;&lt;wsp:rsid wsp:val=&quot;0062694A&quot;/&gt;&lt;wsp:rsid wsp:val=&quot;00626B99&quot;/&gt;&lt;wsp:rsid wsp:val=&quot;00626BD4&quot;/&gt;&lt;wsp:rsid wsp:val=&quot;00626C37&quot;/&gt;&lt;wsp:rsid wsp:val=&quot;0062761E&quot;/&gt;&lt;wsp:rsid wsp:val=&quot;0062773C&quot;/&gt;&lt;wsp:rsid wsp:val=&quot;00627C79&quot;/&gt;&lt;wsp:rsid wsp:val=&quot;00630156&quot;/&gt;&lt;wsp:rsid wsp:val=&quot;00630495&quot;/&gt;&lt;wsp:rsid wsp:val=&quot;0063049B&quot;/&gt;&lt;wsp:rsid wsp:val=&quot;00631BF6&quot;/&gt;&lt;wsp:rsid wsp:val=&quot;0063393B&quot;/&gt;&lt;wsp:rsid wsp:val=&quot;00633FDF&quot;/&gt;&lt;wsp:rsid wsp:val=&quot;00634670&quot;/&gt;&lt;wsp:rsid wsp:val=&quot;0063479F&quot;/&gt;&lt;wsp:rsid wsp:val=&quot;006347B7&quot;/&gt;&lt;wsp:rsid wsp:val=&quot;00634BE5&quot;/&gt;&lt;wsp:rsid wsp:val=&quot;00634CC1&quot;/&gt;&lt;wsp:rsid wsp:val=&quot;00634D28&quot;/&gt;&lt;wsp:rsid wsp:val=&quot;00634FE1&quot;/&gt;&lt;wsp:rsid wsp:val=&quot;00634FF3&quot;/&gt;&lt;wsp:rsid wsp:val=&quot;00635FF2&quot;/&gt;&lt;wsp:rsid wsp:val=&quot;006364EF&quot;/&gt;&lt;wsp:rsid wsp:val=&quot;00636CE0&quot;/&gt;&lt;wsp:rsid wsp:val=&quot;00637024&quot;/&gt;&lt;wsp:rsid wsp:val=&quot;0063763F&quot;/&gt;&lt;wsp:rsid wsp:val=&quot;00640B96&quot;/&gt;&lt;wsp:rsid wsp:val=&quot;00640BAE&quot;/&gt;&lt;wsp:rsid wsp:val=&quot;00641CED&quot;/&gt;&lt;wsp:rsid wsp:val=&quot;00642008&quot;/&gt;&lt;wsp:rsid wsp:val=&quot;00643572&quot;/&gt;&lt;wsp:rsid wsp:val=&quot;00643A7E&quot;/&gt;&lt;wsp:rsid wsp:val=&quot;0064444F&quot;/&gt;&lt;wsp:rsid wsp:val=&quot;00644766&quot;/&gt;&lt;wsp:rsid wsp:val=&quot;006457AF&quot;/&gt;&lt;wsp:rsid wsp:val=&quot;006457EF&quot;/&gt;&lt;wsp:rsid wsp:val=&quot;0064616F&quot;/&gt;&lt;wsp:rsid wsp:val=&quot;00646871&quot;/&gt;&lt;wsp:rsid wsp:val=&quot;00646AF8&quot;/&gt;&lt;wsp:rsid wsp:val=&quot;00646E67&quot;/&gt;&lt;wsp:rsid wsp:val=&quot;0064768F&quot;/&gt;&lt;wsp:rsid wsp:val=&quot;00647BF0&quot;/&gt;&lt;wsp:rsid wsp:val=&quot;00647C74&quot;/&gt;&lt;wsp:rsid wsp:val=&quot;00650546&quot;/&gt;&lt;wsp:rsid wsp:val=&quot;00650DFB&quot;/&gt;&lt;wsp:rsid wsp:val=&quot;00651644&quot;/&gt;&lt;wsp:rsid wsp:val=&quot;00652BDC&quot;/&gt;&lt;wsp:rsid wsp:val=&quot;006530B9&quot;/&gt;&lt;wsp:rsid wsp:val=&quot;006536EC&quot;/&gt;&lt;wsp:rsid wsp:val=&quot;00653EE1&quot;/&gt;&lt;wsp:rsid wsp:val=&quot;0065493C&quot;/&gt;&lt;wsp:rsid wsp:val=&quot;00654A85&quot;/&gt;&lt;wsp:rsid wsp:val=&quot;00654CC3&quot;/&gt;&lt;wsp:rsid wsp:val=&quot;00654E6E&quot;/&gt;&lt;wsp:rsid wsp:val=&quot;00655835&quot;/&gt;&lt;wsp:rsid wsp:val=&quot;00655DAC&quot;/&gt;&lt;wsp:rsid wsp:val=&quot;006563BF&quot;/&gt;&lt;wsp:rsid wsp:val=&quot;006564A2&quot;/&gt;&lt;wsp:rsid wsp:val=&quot;00656A6C&quot;/&gt;&lt;wsp:rsid wsp:val=&quot;00657CB2&quot;/&gt;&lt;wsp:rsid wsp:val=&quot;006600FC&quot;/&gt;&lt;wsp:rsid wsp:val=&quot;00660248&quot;/&gt;&lt;wsp:rsid wsp:val=&quot;0066065F&quot;/&gt;&lt;wsp:rsid wsp:val=&quot;006607DB&quot;/&gt;&lt;wsp:rsid wsp:val=&quot;00660863&quot;/&gt;&lt;wsp:rsid wsp:val=&quot;00660DC8&quot;/&gt;&lt;wsp:rsid wsp:val=&quot;00661068&quot;/&gt;&lt;wsp:rsid wsp:val=&quot;006615A8&quot;/&gt;&lt;wsp:rsid wsp:val=&quot;00661673&quot;/&gt;&lt;wsp:rsid wsp:val=&quot;0066174E&quot;/&gt;&lt;wsp:rsid wsp:val=&quot;00661C2B&quot;/&gt;&lt;wsp:rsid wsp:val=&quot;006629A5&quot;/&gt;&lt;wsp:rsid wsp:val=&quot;00662D7C&quot;/&gt;&lt;wsp:rsid wsp:val=&quot;006638AA&quot;/&gt;&lt;wsp:rsid wsp:val=&quot;006638C5&quot;/&gt;&lt;wsp:rsid wsp:val=&quot;006640E9&quot;/&gt;&lt;wsp:rsid wsp:val=&quot;006648E1&quot;/&gt;&lt;wsp:rsid wsp:val=&quot;006653D9&quot;/&gt;&lt;wsp:rsid wsp:val=&quot;00665AB2&quot;/&gt;&lt;wsp:rsid wsp:val=&quot;00665E5D&quot;/&gt;&lt;wsp:rsid wsp:val=&quot;006666ED&quot;/&gt;&lt;wsp:rsid wsp:val=&quot;00667445&quot;/&gt;&lt;wsp:rsid wsp:val=&quot;00667F5A&quot;/&gt;&lt;wsp:rsid wsp:val=&quot;006706C2&quot;/&gt;&lt;wsp:rsid wsp:val=&quot;00670738&quot;/&gt;&lt;wsp:rsid wsp:val=&quot;00670A0B&quot;/&gt;&lt;wsp:rsid wsp:val=&quot;00670CA5&quot;/&gt;&lt;wsp:rsid wsp:val=&quot;00671608&quot;/&gt;&lt;wsp:rsid wsp:val=&quot;0067164C&quot;/&gt;&lt;wsp:rsid wsp:val=&quot;00671B14&quot;/&gt;&lt;wsp:rsid wsp:val=&quot;00671B2D&quot;/&gt;&lt;wsp:rsid wsp:val=&quot;00671C49&quot;/&gt;&lt;wsp:rsid wsp:val=&quot;0067210E&quot;/&gt;&lt;wsp:rsid wsp:val=&quot;006729FA&quot;/&gt;&lt;wsp:rsid wsp:val=&quot;00672FAF&quot;/&gt;&lt;wsp:rsid wsp:val=&quot;00673567&quot;/&gt;&lt;wsp:rsid wsp:val=&quot;0067367B&quot;/&gt;&lt;wsp:rsid wsp:val=&quot;00674EC0&quot;/&gt;&lt;wsp:rsid wsp:val=&quot;006754E1&quot;/&gt;&lt;wsp:rsid wsp:val=&quot;0067595A&quot;/&gt;&lt;wsp:rsid wsp:val=&quot;00675D40&quot;/&gt;&lt;wsp:rsid wsp:val=&quot;00675E09&quot;/&gt;&lt;wsp:rsid wsp:val=&quot;00675E18&quot;/&gt;&lt;wsp:rsid wsp:val=&quot;00676376&quot;/&gt;&lt;wsp:rsid wsp:val=&quot;0067659A&quot;/&gt;&lt;wsp:rsid wsp:val=&quot;0067755B&quot;/&gt;&lt;wsp:rsid wsp:val=&quot;00677699&quot;/&gt;&lt;wsp:rsid wsp:val=&quot;006800E4&quot;/&gt;&lt;wsp:rsid wsp:val=&quot;00680CE4&quot;/&gt;&lt;wsp:rsid wsp:val=&quot;00680DC4&quot;/&gt;&lt;wsp:rsid wsp:val=&quot;00681551&quot;/&gt;&lt;wsp:rsid wsp:val=&quot;006815AC&quot;/&gt;&lt;wsp:rsid wsp:val=&quot;0068166D&quot;/&gt;&lt;wsp:rsid wsp:val=&quot;00681697&quot;/&gt;&lt;wsp:rsid wsp:val=&quot;00681829&quot;/&gt;&lt;wsp:rsid wsp:val=&quot;006819FF&quot;/&gt;&lt;wsp:rsid wsp:val=&quot;0068235E&quot;/&gt;&lt;wsp:rsid wsp:val=&quot;0068263A&quot;/&gt;&lt;wsp:rsid wsp:val=&quot;00683632&quot;/&gt;&lt;wsp:rsid wsp:val=&quot;00684E0A&quot;/&gt;&lt;wsp:rsid wsp:val=&quot;00684E41&quot;/&gt;&lt;wsp:rsid wsp:val=&quot;00685BAB&quot;/&gt;&lt;wsp:rsid wsp:val=&quot;00686075&quot;/&gt;&lt;wsp:rsid wsp:val=&quot;006864BA&quot;/&gt;&lt;wsp:rsid wsp:val=&quot;006869C6&quot;/&gt;&lt;wsp:rsid wsp:val=&quot;0068726B&quot;/&gt;&lt;wsp:rsid wsp:val=&quot;00690537&quot;/&gt;&lt;wsp:rsid wsp:val=&quot;00690A50&quot;/&gt;&lt;wsp:rsid wsp:val=&quot;006917F5&quot;/&gt;&lt;wsp:rsid wsp:val=&quot;006920F7&quot;/&gt;&lt;wsp:rsid wsp:val=&quot;00693499&quot;/&gt;&lt;wsp:rsid wsp:val=&quot;006934CF&quot;/&gt;&lt;wsp:rsid wsp:val=&quot;00693D78&quot;/&gt;&lt;wsp:rsid wsp:val=&quot;006947B1&quot;/&gt;&lt;wsp:rsid wsp:val=&quot;0069529C&quot;/&gt;&lt;wsp:rsid wsp:val=&quot;00695631&quot;/&gt;&lt;wsp:rsid wsp:val=&quot;00695A86&quot;/&gt;&lt;wsp:rsid wsp:val=&quot;00695EBD&quot;/&gt;&lt;wsp:rsid wsp:val=&quot;0069613C&quot;/&gt;&lt;wsp:rsid wsp:val=&quot;00696674&quot;/&gt;&lt;wsp:rsid wsp:val=&quot;00696E5B&quot;/&gt;&lt;wsp:rsid wsp:val=&quot;00696EB9&quot;/&gt;&lt;wsp:rsid wsp:val=&quot;00696FF1&quot;/&gt;&lt;wsp:rsid wsp:val=&quot;0069729B&quot;/&gt;&lt;wsp:rsid wsp:val=&quot;00697326&quot;/&gt;&lt;wsp:rsid wsp:val=&quot;006979AB&quot;/&gt;&lt;wsp:rsid wsp:val=&quot;006A048D&quot;/&gt;&lt;wsp:rsid wsp:val=&quot;006A07EA&quot;/&gt;&lt;wsp:rsid wsp:val=&quot;006A08BA&quot;/&gt;&lt;wsp:rsid wsp:val=&quot;006A09FD&quot;/&gt;&lt;wsp:rsid wsp:val=&quot;006A1174&quot;/&gt;&lt;wsp:rsid wsp:val=&quot;006A133B&quot;/&gt;&lt;wsp:rsid wsp:val=&quot;006A16AB&quot;/&gt;&lt;wsp:rsid wsp:val=&quot;006A181A&quot;/&gt;&lt;wsp:rsid wsp:val=&quot;006A187D&quot;/&gt;&lt;wsp:rsid wsp:val=&quot;006A1DA2&quot;/&gt;&lt;wsp:rsid wsp:val=&quot;006A1E09&quot;/&gt;&lt;wsp:rsid wsp:val=&quot;006A3787&quot;/&gt;&lt;wsp:rsid wsp:val=&quot;006A3938&quot;/&gt;&lt;wsp:rsid wsp:val=&quot;006A50F1&quot;/&gt;&lt;wsp:rsid wsp:val=&quot;006A51EB&quot;/&gt;&lt;wsp:rsid wsp:val=&quot;006A5D96&quot;/&gt;&lt;wsp:rsid wsp:val=&quot;006A60A3&quot;/&gt;&lt;wsp:rsid wsp:val=&quot;006A6D17&quot;/&gt;&lt;wsp:rsid wsp:val=&quot;006A6D84&quot;/&gt;&lt;wsp:rsid wsp:val=&quot;006A7419&quot;/&gt;&lt;wsp:rsid wsp:val=&quot;006A7A4F&quot;/&gt;&lt;wsp:rsid wsp:val=&quot;006B21DB&quot;/&gt;&lt;wsp:rsid wsp:val=&quot;006B2291&quot;/&gt;&lt;wsp:rsid wsp:val=&quot;006B288A&quot;/&gt;&lt;wsp:rsid wsp:val=&quot;006B3643&quot;/&gt;&lt;wsp:rsid wsp:val=&quot;006B42E9&quot;/&gt;&lt;wsp:rsid wsp:val=&quot;006B43F3&quot;/&gt;&lt;wsp:rsid wsp:val=&quot;006B4548&quot;/&gt;&lt;wsp:rsid wsp:val=&quot;006B4CAE&quot;/&gt;&lt;wsp:rsid wsp:val=&quot;006B50A5&quot;/&gt;&lt;wsp:rsid wsp:val=&quot;006B5A25&quot;/&gt;&lt;wsp:rsid wsp:val=&quot;006B6202&quot;/&gt;&lt;wsp:rsid wsp:val=&quot;006B621A&quot;/&gt;&lt;wsp:rsid wsp:val=&quot;006B6B90&quot;/&gt;&lt;wsp:rsid wsp:val=&quot;006B6EE3&quot;/&gt;&lt;wsp:rsid wsp:val=&quot;006B6FD9&quot;/&gt;&lt;wsp:rsid wsp:val=&quot;006B74D2&quot;/&gt;&lt;wsp:rsid wsp:val=&quot;006B7577&quot;/&gt;&lt;wsp:rsid wsp:val=&quot;006B76F3&quot;/&gt;&lt;wsp:rsid wsp:val=&quot;006B781D&quot;/&gt;&lt;wsp:rsid wsp:val=&quot;006C0285&quot;/&gt;&lt;wsp:rsid wsp:val=&quot;006C13B5&quot;/&gt;&lt;wsp:rsid wsp:val=&quot;006C1867&quot;/&gt;&lt;wsp:rsid wsp:val=&quot;006C296E&quot;/&gt;&lt;wsp:rsid wsp:val=&quot;006C4303&quot;/&gt;&lt;wsp:rsid wsp:val=&quot;006C46BF&quot;/&gt;&lt;wsp:rsid wsp:val=&quot;006C4E7E&quot;/&gt;&lt;wsp:rsid wsp:val=&quot;006C56B5&quot;/&gt;&lt;wsp:rsid wsp:val=&quot;006C59CC&quot;/&gt;&lt;wsp:rsid wsp:val=&quot;006C6419&quot;/&gt;&lt;wsp:rsid wsp:val=&quot;006C6764&quot;/&gt;&lt;wsp:rsid wsp:val=&quot;006C6D66&quot;/&gt;&lt;wsp:rsid wsp:val=&quot;006C76C0&quot;/&gt;&lt;wsp:rsid wsp:val=&quot;006C79A1&quot;/&gt;&lt;wsp:rsid wsp:val=&quot;006D004F&quot;/&gt;&lt;wsp:rsid wsp:val=&quot;006D0256&quot;/&gt;&lt;wsp:rsid wsp:val=&quot;006D071B&quot;/&gt;&lt;wsp:rsid wsp:val=&quot;006D117B&quot;/&gt;&lt;wsp:rsid wsp:val=&quot;006D15EA&quot;/&gt;&lt;wsp:rsid wsp:val=&quot;006D23EE&quot;/&gt;&lt;wsp:rsid wsp:val=&quot;006D2797&quot;/&gt;&lt;wsp:rsid wsp:val=&quot;006D2D92&quot;/&gt;&lt;wsp:rsid wsp:val=&quot;006D361B&quot;/&gt;&lt;wsp:rsid wsp:val=&quot;006D40BE&quot;/&gt;&lt;wsp:rsid wsp:val=&quot;006D469A&quot;/&gt;&lt;wsp:rsid wsp:val=&quot;006D4A8B&quot;/&gt;&lt;wsp:rsid wsp:val=&quot;006D4FA4&quot;/&gt;&lt;wsp:rsid wsp:val=&quot;006D5775&quot;/&gt;&lt;wsp:rsid wsp:val=&quot;006D5C16&quot;/&gt;&lt;wsp:rsid wsp:val=&quot;006D5CD7&quot;/&gt;&lt;wsp:rsid wsp:val=&quot;006D5F69&quot;/&gt;&lt;wsp:rsid wsp:val=&quot;006D604C&quot;/&gt;&lt;wsp:rsid wsp:val=&quot;006D6424&quot;/&gt;&lt;wsp:rsid wsp:val=&quot;006D6827&quot;/&gt;&lt;wsp:rsid wsp:val=&quot;006E060C&quot;/&gt;&lt;wsp:rsid wsp:val=&quot;006E10F5&quot;/&gt;&lt;wsp:rsid wsp:val=&quot;006E1D92&quot;/&gt;&lt;wsp:rsid wsp:val=&quot;006E25C9&quot;/&gt;&lt;wsp:rsid wsp:val=&quot;006E2897&quot;/&gt;&lt;wsp:rsid wsp:val=&quot;006E2B50&quot;/&gt;&lt;wsp:rsid wsp:val=&quot;006E301D&quot;/&gt;&lt;wsp:rsid wsp:val=&quot;006E311E&quot;/&gt;&lt;wsp:rsid wsp:val=&quot;006E336F&quot;/&gt;&lt;wsp:rsid wsp:val=&quot;006E3726&quot;/&gt;&lt;wsp:rsid wsp:val=&quot;006E3793&quot;/&gt;&lt;wsp:rsid wsp:val=&quot;006E4886&quot;/&gt;&lt;wsp:rsid wsp:val=&quot;006E62E0&quot;/&gt;&lt;wsp:rsid wsp:val=&quot;006E6A47&quot;/&gt;&lt;wsp:rsid wsp:val=&quot;006E788D&quot;/&gt;&lt;wsp:rsid wsp:val=&quot;006F0B89&quot;/&gt;&lt;wsp:rsid wsp:val=&quot;006F1336&quot;/&gt;&lt;wsp:rsid wsp:val=&quot;006F2226&quot;/&gt;&lt;wsp:rsid wsp:val=&quot;006F342B&quot;/&gt;&lt;wsp:rsid wsp:val=&quot;006F405F&quot;/&gt;&lt;wsp:rsid wsp:val=&quot;006F4433&quot;/&gt;&lt;wsp:rsid wsp:val=&quot;006F4592&quot;/&gt;&lt;wsp:rsid wsp:val=&quot;006F48E2&quot;/&gt;&lt;wsp:rsid wsp:val=&quot;006F49D9&quot;/&gt;&lt;wsp:rsid wsp:val=&quot;006F6AB2&quot;/&gt;&lt;wsp:rsid wsp:val=&quot;006F73D2&quot;/&gt;&lt;wsp:rsid wsp:val=&quot;006F79FB&quot;/&gt;&lt;wsp:rsid wsp:val=&quot;006F7FD0&quot;/&gt;&lt;wsp:rsid wsp:val=&quot;007000F0&quot;/&gt;&lt;wsp:rsid wsp:val=&quot;007007F8&quot;/&gt;&lt;wsp:rsid wsp:val=&quot;0070139A&quot;/&gt;&lt;wsp:rsid wsp:val=&quot;00702889&quot;/&gt;&lt;wsp:rsid wsp:val=&quot;00703923&quot;/&gt;&lt;wsp:rsid wsp:val=&quot;00703A17&quot;/&gt;&lt;wsp:rsid wsp:val=&quot;00703DBA&quot;/&gt;&lt;wsp:rsid wsp:val=&quot;00703FA2&quot;/&gt;&lt;wsp:rsid wsp:val=&quot;00704CF7&quot;/&gt;&lt;wsp:rsid wsp:val=&quot;00705A42&quot;/&gt;&lt;wsp:rsid wsp:val=&quot;00705B66&quot;/&gt;&lt;wsp:rsid wsp:val=&quot;00706721&quot;/&gt;&lt;wsp:rsid wsp:val=&quot;00707681&quot;/&gt;&lt;wsp:rsid wsp:val=&quot;007078A9&quot;/&gt;&lt;wsp:rsid wsp:val=&quot;00707BAF&quot;/&gt;&lt;wsp:rsid wsp:val=&quot;007106A9&quot;/&gt;&lt;wsp:rsid wsp:val=&quot;00711633&quot;/&gt;&lt;wsp:rsid wsp:val=&quot;00711EC3&quot;/&gt;&lt;wsp:rsid wsp:val=&quot;0071260D&quot;/&gt;&lt;wsp:rsid wsp:val=&quot;00712957&quot;/&gt;&lt;wsp:rsid wsp:val=&quot;00712F90&quot;/&gt;&lt;wsp:rsid wsp:val=&quot;007133A2&quot;/&gt;&lt;wsp:rsid wsp:val=&quot;00714C1C&quot;/&gt;&lt;wsp:rsid wsp:val=&quot;007165F1&quot;/&gt;&lt;wsp:rsid wsp:val=&quot;007167E8&quot;/&gt;&lt;wsp:rsid wsp:val=&quot;00717A68&quot;/&gt;&lt;wsp:rsid wsp:val=&quot;00720298&quot;/&gt;&lt;wsp:rsid wsp:val=&quot;0072098C&quot;/&gt;&lt;wsp:rsid wsp:val=&quot;00721773&quot;/&gt;&lt;wsp:rsid wsp:val=&quot;00721E38&quot;/&gt;&lt;wsp:rsid wsp:val=&quot;00722E4B&quot;/&gt;&lt;wsp:rsid wsp:val=&quot;00722EE1&quot;/&gt;&lt;wsp:rsid wsp:val=&quot;0072322E&quot;/&gt;&lt;wsp:rsid wsp:val=&quot;007235D1&quot;/&gt;&lt;wsp:rsid wsp:val=&quot;00723D08&quot;/&gt;&lt;wsp:rsid wsp:val=&quot;007244BE&quot;/&gt;&lt;wsp:rsid wsp:val=&quot;00724739&quot;/&gt;&lt;wsp:rsid wsp:val=&quot;007247B1&quot;/&gt;&lt;wsp:rsid wsp:val=&quot;00724A65&quot;/&gt;&lt;wsp:rsid wsp:val=&quot;00725123&quot;/&gt;&lt;wsp:rsid wsp:val=&quot;007252D0&quot;/&gt;&lt;wsp:rsid wsp:val=&quot;00725A58&quot;/&gt;&lt;wsp:rsid wsp:val=&quot;0072668C&quot;/&gt;&lt;wsp:rsid wsp:val=&quot;0072685F&quot;/&gt;&lt;wsp:rsid wsp:val=&quot;007275EF&quot;/&gt;&lt;wsp:rsid wsp:val=&quot;00727DDD&quot;/&gt;&lt;wsp:rsid wsp:val=&quot;00730260&quot;/&gt;&lt;wsp:rsid wsp:val=&quot;0073091A&quot;/&gt;&lt;wsp:rsid wsp:val=&quot;0073131F&quot;/&gt;&lt;wsp:rsid wsp:val=&quot;00731444&quot;/&gt;&lt;wsp:rsid wsp:val=&quot;00731D75&quot;/&gt;&lt;wsp:rsid wsp:val=&quot;007323B2&quot;/&gt;&lt;wsp:rsid wsp:val=&quot;00732A91&quot;/&gt;&lt;wsp:rsid wsp:val=&quot;00733142&quot;/&gt;&lt;wsp:rsid wsp:val=&quot;00733216&quot;/&gt;&lt;wsp:rsid wsp:val=&quot;00733251&quot;/&gt;&lt;wsp:rsid wsp:val=&quot;007337AB&quot;/&gt;&lt;wsp:rsid wsp:val=&quot;007337FB&quot;/&gt;&lt;wsp:rsid wsp:val=&quot;00733C59&quot;/&gt;&lt;wsp:rsid wsp:val=&quot;00733F13&quot;/&gt;&lt;wsp:rsid wsp:val=&quot;0073432D&quot;/&gt;&lt;wsp:rsid wsp:val=&quot;00734444&quot;/&gt;&lt;wsp:rsid wsp:val=&quot;0073454B&quot;/&gt;&lt;wsp:rsid wsp:val=&quot;00734952&quot;/&gt;&lt;wsp:rsid wsp:val=&quot;00735BA7&quot;/&gt;&lt;wsp:rsid wsp:val=&quot;007361B1&quot;/&gt;&lt;wsp:rsid wsp:val=&quot;00737505&quot;/&gt;&lt;wsp:rsid wsp:val=&quot;00740037&quot;/&gt;&lt;wsp:rsid wsp:val=&quot;0074003A&quot;/&gt;&lt;wsp:rsid wsp:val=&quot;00740566&quot;/&gt;&lt;wsp:rsid wsp:val=&quot;00740DC0&quot;/&gt;&lt;wsp:rsid wsp:val=&quot;007410B1&quot;/&gt;&lt;wsp:rsid wsp:val=&quot;00741178&quot;/&gt;&lt;wsp:rsid wsp:val=&quot;007420DF&quot;/&gt;&lt;wsp:rsid wsp:val=&quot;00742124&quot;/&gt;&lt;wsp:rsid wsp:val=&quot;007422AB&quot;/&gt;&lt;wsp:rsid wsp:val=&quot;007423A7&quot;/&gt;&lt;wsp:rsid wsp:val=&quot;00742772&quot;/&gt;&lt;wsp:rsid wsp:val=&quot;00742DF6&quot;/&gt;&lt;wsp:rsid wsp:val=&quot;0074367B&quot;/&gt;&lt;wsp:rsid wsp:val=&quot;00743B1A&quot;/&gt;&lt;wsp:rsid wsp:val=&quot;00743E9E&quot;/&gt;&lt;wsp:rsid wsp:val=&quot;00743EEC&quot;/&gt;&lt;wsp:rsid wsp:val=&quot;00744195&quot;/&gt;&lt;wsp:rsid wsp:val=&quot;0074447B&quot;/&gt;&lt;wsp:rsid wsp:val=&quot;007448E2&quot;/&gt;&lt;wsp:rsid wsp:val=&quot;0074499D&quot;/&gt;&lt;wsp:rsid wsp:val=&quot;007455CD&quot;/&gt;&lt;wsp:rsid wsp:val=&quot;00745ABF&quot;/&gt;&lt;wsp:rsid wsp:val=&quot;00746741&quot;/&gt;&lt;wsp:rsid wsp:val=&quot;007468C7&quot;/&gt;&lt;wsp:rsid wsp:val=&quot;00746FAC&quot;/&gt;&lt;wsp:rsid wsp:val=&quot;007473DA&quot;/&gt;&lt;wsp:rsid wsp:val=&quot;00747FD5&quot;/&gt;&lt;wsp:rsid wsp:val=&quot;00750360&quot;/&gt;&lt;wsp:rsid wsp:val=&quot;00750532&quot;/&gt;&lt;wsp:rsid wsp:val=&quot;00750A03&quot;/&gt;&lt;wsp:rsid wsp:val=&quot;00750B55&quot;/&gt;&lt;wsp:rsid wsp:val=&quot;00750C43&quot;/&gt;&lt;wsp:rsid wsp:val=&quot;00750DF5&quot;/&gt;&lt;wsp:rsid wsp:val=&quot;00751158&quot;/&gt;&lt;wsp:rsid wsp:val=&quot;007511F6&quot;/&gt;&lt;wsp:rsid wsp:val=&quot;00751B5A&quot;/&gt;&lt;wsp:rsid wsp:val=&quot;00752178&quot;/&gt;&lt;wsp:rsid wsp:val=&quot;0075232D&quot;/&gt;&lt;wsp:rsid wsp:val=&quot;00753261&quot;/&gt;&lt;wsp:rsid wsp:val=&quot;007546ED&quot;/&gt;&lt;wsp:rsid wsp:val=&quot;00754C0F&quot;/&gt;&lt;wsp:rsid wsp:val=&quot;00754C1B&quot;/&gt;&lt;wsp:rsid wsp:val=&quot;007555B4&quot;/&gt;&lt;wsp:rsid wsp:val=&quot;00755F90&quot;/&gt;&lt;wsp:rsid wsp:val=&quot;00756E7F&quot;/&gt;&lt;wsp:rsid wsp:val=&quot;00757A0F&quot;/&gt;&lt;wsp:rsid wsp:val=&quot;00757A17&quot;/&gt;&lt;wsp:rsid wsp:val=&quot;00760409&quot;/&gt;&lt;wsp:rsid wsp:val=&quot;00760A51&quot;/&gt;&lt;wsp:rsid wsp:val=&quot;00760EB1&quot;/&gt;&lt;wsp:rsid wsp:val=&quot;00760F1A&quot;/&gt;&lt;wsp:rsid wsp:val=&quot;007612AD&quot;/&gt;&lt;wsp:rsid wsp:val=&quot;007614C9&quot;/&gt;&lt;wsp:rsid wsp:val=&quot;00761EA4&quot;/&gt;&lt;wsp:rsid wsp:val=&quot;0076215C&quot;/&gt;&lt;wsp:rsid wsp:val=&quot;007624C1&quot;/&gt;&lt;wsp:rsid wsp:val=&quot;00762B73&quot;/&gt;&lt;wsp:rsid wsp:val=&quot;00762C7F&quot;/&gt;&lt;wsp:rsid wsp:val=&quot;00762C8D&quot;/&gt;&lt;wsp:rsid wsp:val=&quot;00763C64&quot;/&gt;&lt;wsp:rsid wsp:val=&quot;0076534B&quot;/&gt;&lt;wsp:rsid wsp:val=&quot;007668BC&quot;/&gt;&lt;wsp:rsid wsp:val=&quot;007668D2&quot;/&gt;&lt;wsp:rsid wsp:val=&quot;00767BA3&quot;/&gt;&lt;wsp:rsid wsp:val=&quot;00767CC6&quot;/&gt;&lt;wsp:rsid wsp:val=&quot;00770176&quot;/&gt;&lt;wsp:rsid wsp:val=&quot;00770822&quot;/&gt;&lt;wsp:rsid wsp:val=&quot;007709DE&quot;/&gt;&lt;wsp:rsid wsp:val=&quot;00770EFF&quot;/&gt;&lt;wsp:rsid wsp:val=&quot;00772DFA&quot;/&gt;&lt;wsp:rsid wsp:val=&quot;007730E6&quot;/&gt;&lt;wsp:rsid wsp:val=&quot;00773365&quot;/&gt;&lt;wsp:rsid wsp:val=&quot;007741E6&quot;/&gt;&lt;wsp:rsid wsp:val=&quot;00774BAC&quot;/&gt;&lt;wsp:rsid wsp:val=&quot;0077556F&quot;/&gt;&lt;wsp:rsid wsp:val=&quot;007755DA&quot;/&gt;&lt;wsp:rsid wsp:val=&quot;0077568A&quot;/&gt;&lt;wsp:rsid wsp:val=&quot;00776B8C&quot;/&gt;&lt;wsp:rsid wsp:val=&quot;00776D5E&quot;/&gt;&lt;wsp:rsid wsp:val=&quot;00777030&quot;/&gt;&lt;wsp:rsid wsp:val=&quot;00777865&quot;/&gt;&lt;wsp:rsid wsp:val=&quot;00777FA0&quot;/&gt;&lt;wsp:rsid wsp:val=&quot;00781258&quot;/&gt;&lt;wsp:rsid wsp:val=&quot;007817D8&quot;/&gt;&lt;wsp:rsid wsp:val=&quot;0078212E&quot;/&gt;&lt;wsp:rsid wsp:val=&quot;00782490&quot;/&gt;&lt;wsp:rsid wsp:val=&quot;0078374E&quot;/&gt;&lt;wsp:rsid wsp:val=&quot;00783F8D&quot;/&gt;&lt;wsp:rsid wsp:val=&quot;00784432&quot;/&gt;&lt;wsp:rsid wsp:val=&quot;00784B77&quot;/&gt;&lt;wsp:rsid wsp:val=&quot;00784D87&quot;/&gt;&lt;wsp:rsid wsp:val=&quot;00785379&quot;/&gt;&lt;wsp:rsid wsp:val=&quot;00785755&quot;/&gt;&lt;wsp:rsid wsp:val=&quot;00785AF1&quot;/&gt;&lt;wsp:rsid wsp:val=&quot;00786120&quot;/&gt;&lt;wsp:rsid wsp:val=&quot;007865F7&quot;/&gt;&lt;wsp:rsid wsp:val=&quot;007867AB&quot;/&gt;&lt;wsp:rsid wsp:val=&quot;00786E62&quot;/&gt;&lt;wsp:rsid wsp:val=&quot;00787A35&quot;/&gt;&lt;wsp:rsid wsp:val=&quot;007904E1&quot;/&gt;&lt;wsp:rsid wsp:val=&quot;00791870&quot;/&gt;&lt;wsp:rsid wsp:val=&quot;00791B5E&quot;/&gt;&lt;wsp:rsid wsp:val=&quot;00791C3D&quot;/&gt;&lt;wsp:rsid wsp:val=&quot;00791DBC&quot;/&gt;&lt;wsp:rsid wsp:val=&quot;00791E77&quot;/&gt;&lt;wsp:rsid wsp:val=&quot;00791EE3&quot;/&gt;&lt;wsp:rsid wsp:val=&quot;007923D6&quot;/&gt;&lt;wsp:rsid wsp:val=&quot;00792412&quot;/&gt;&lt;wsp:rsid wsp:val=&quot;00792577&quot;/&gt;&lt;wsp:rsid wsp:val=&quot;00793B0E&quot;/&gt;&lt;wsp:rsid wsp:val=&quot;0079403F&quot;/&gt;&lt;wsp:rsid wsp:val=&quot;007944AB&quot;/&gt;&lt;wsp:rsid wsp:val=&quot;00794966&quot;/&gt;&lt;wsp:rsid wsp:val=&quot;00794E52&quot;/&gt;&lt;wsp:rsid wsp:val=&quot;00795416&quot;/&gt;&lt;wsp:rsid wsp:val=&quot;007958EE&quot;/&gt;&lt;wsp:rsid wsp:val=&quot;00796A81&quot;/&gt;&lt;wsp:rsid wsp:val=&quot;00797009&quot;/&gt;&lt;wsp:rsid wsp:val=&quot;007971F3&quot;/&gt;&lt;wsp:rsid wsp:val=&quot;0079738D&quot;/&gt;&lt;wsp:rsid wsp:val=&quot;00797906&quot;/&gt;&lt;wsp:rsid wsp:val=&quot;0079790C&quot;/&gt;&lt;wsp:rsid wsp:val=&quot;007979E2&quot;/&gt;&lt;wsp:rsid wsp:val=&quot;00797E7A&quot;/&gt;&lt;wsp:rsid wsp:val=&quot;007A13B6&quot;/&gt;&lt;wsp:rsid wsp:val=&quot;007A1822&quot;/&gt;&lt;wsp:rsid wsp:val=&quot;007A1B5A&quot;/&gt;&lt;wsp:rsid wsp:val=&quot;007A2D8B&quot;/&gt;&lt;wsp:rsid wsp:val=&quot;007A3049&quot;/&gt;&lt;wsp:rsid wsp:val=&quot;007A3984&quot;/&gt;&lt;wsp:rsid wsp:val=&quot;007A3C1C&quot;/&gt;&lt;wsp:rsid wsp:val=&quot;007A42DE&quot;/&gt;&lt;wsp:rsid wsp:val=&quot;007A4965&quot;/&gt;&lt;wsp:rsid wsp:val=&quot;007A4DEA&quot;/&gt;&lt;wsp:rsid wsp:val=&quot;007A5382&quot;/&gt;&lt;wsp:rsid wsp:val=&quot;007A543B&quot;/&gt;&lt;wsp:rsid wsp:val=&quot;007A55CF&quot;/&gt;&lt;wsp:rsid wsp:val=&quot;007A6463&quot;/&gt;&lt;wsp:rsid wsp:val=&quot;007A69EA&quot;/&gt;&lt;wsp:rsid wsp:val=&quot;007A7793&quot;/&gt;&lt;wsp:rsid wsp:val=&quot;007A7812&quot;/&gt;&lt;wsp:rsid wsp:val=&quot;007A7A34&quot;/&gt;&lt;wsp:rsid wsp:val=&quot;007B0839&quot;/&gt;&lt;wsp:rsid wsp:val=&quot;007B0A89&quot;/&gt;&lt;wsp:rsid wsp:val=&quot;007B0AFE&quot;/&gt;&lt;wsp:rsid wsp:val=&quot;007B116E&quot;/&gt;&lt;wsp:rsid wsp:val=&quot;007B13F4&quot;/&gt;&lt;wsp:rsid wsp:val=&quot;007B1C27&quot;/&gt;&lt;wsp:rsid wsp:val=&quot;007B2225&quot;/&gt;&lt;wsp:rsid wsp:val=&quot;007B26DD&quot;/&gt;&lt;wsp:rsid wsp:val=&quot;007B2B44&quot;/&gt;&lt;wsp:rsid wsp:val=&quot;007B3385&quot;/&gt;&lt;wsp:rsid wsp:val=&quot;007B3810&quot;/&gt;&lt;wsp:rsid wsp:val=&quot;007B4055&quot;/&gt;&lt;wsp:rsid wsp:val=&quot;007B41DA&quot;/&gt;&lt;wsp:rsid wsp:val=&quot;007B4AF9&quot;/&gt;&lt;wsp:rsid wsp:val=&quot;007B4D38&quot;/&gt;&lt;wsp:rsid wsp:val=&quot;007B518E&quot;/&gt;&lt;wsp:rsid wsp:val=&quot;007B52B5&quot;/&gt;&lt;wsp:rsid wsp:val=&quot;007B5515&quot;/&gt;&lt;wsp:rsid wsp:val=&quot;007B556B&quot;/&gt;&lt;wsp:rsid wsp:val=&quot;007B5E85&quot;/&gt;&lt;wsp:rsid wsp:val=&quot;007B636B&quot;/&gt;&lt;wsp:rsid wsp:val=&quot;007B652C&quot;/&gt;&lt;wsp:rsid wsp:val=&quot;007B6901&quot;/&gt;&lt;wsp:rsid wsp:val=&quot;007B7423&quot;/&gt;&lt;wsp:rsid wsp:val=&quot;007B7655&quot;/&gt;&lt;wsp:rsid wsp:val=&quot;007C03E1&quot;/&gt;&lt;wsp:rsid wsp:val=&quot;007C086E&quot;/&gt;&lt;wsp:rsid wsp:val=&quot;007C1776&quot;/&gt;&lt;wsp:rsid wsp:val=&quot;007C1D4E&quot;/&gt;&lt;wsp:rsid wsp:val=&quot;007C1F89&quot;/&gt;&lt;wsp:rsid wsp:val=&quot;007C2FDF&quot;/&gt;&lt;wsp:rsid wsp:val=&quot;007C30AF&quot;/&gt;&lt;wsp:rsid wsp:val=&quot;007C30E7&quot;/&gt;&lt;wsp:rsid wsp:val=&quot;007C3120&quot;/&gt;&lt;wsp:rsid wsp:val=&quot;007C3949&quot;/&gt;&lt;wsp:rsid wsp:val=&quot;007C485F&quot;/&gt;&lt;wsp:rsid wsp:val=&quot;007C55E9&quot;/&gt;&lt;wsp:rsid wsp:val=&quot;007C5DC9&quot;/&gt;&lt;wsp:rsid wsp:val=&quot;007C5E32&quot;/&gt;&lt;wsp:rsid wsp:val=&quot;007C61E6&quot;/&gt;&lt;wsp:rsid wsp:val=&quot;007C6333&quot;/&gt;&lt;wsp:rsid wsp:val=&quot;007C6467&quot;/&gt;&lt;wsp:rsid wsp:val=&quot;007C6B45&quot;/&gt;&lt;wsp:rsid wsp:val=&quot;007C71BD&quot;/&gt;&lt;wsp:rsid wsp:val=&quot;007C738B&quot;/&gt;&lt;wsp:rsid wsp:val=&quot;007C7E18&quot;/&gt;&lt;wsp:rsid wsp:val=&quot;007D0DD5&quot;/&gt;&lt;wsp:rsid wsp:val=&quot;007D1AA6&quot;/&gt;&lt;wsp:rsid wsp:val=&quot;007D1F65&quot;/&gt;&lt;wsp:rsid wsp:val=&quot;007D1F6E&quot;/&gt;&lt;wsp:rsid wsp:val=&quot;007D1F8B&quot;/&gt;&lt;wsp:rsid wsp:val=&quot;007D384A&quot;/&gt;&lt;wsp:rsid wsp:val=&quot;007D3AE7&quot;/&gt;&lt;wsp:rsid wsp:val=&quot;007D43BE&quot;/&gt;&lt;wsp:rsid wsp:val=&quot;007D4534&quot;/&gt;&lt;wsp:rsid wsp:val=&quot;007D4929&quot;/&gt;&lt;wsp:rsid wsp:val=&quot;007D5BE9&quot;/&gt;&lt;wsp:rsid wsp:val=&quot;007D60E2&quot;/&gt;&lt;wsp:rsid wsp:val=&quot;007D6326&quot;/&gt;&lt;wsp:rsid wsp:val=&quot;007D6421&quot;/&gt;&lt;wsp:rsid wsp:val=&quot;007D6793&quot;/&gt;&lt;wsp:rsid wsp:val=&quot;007D70BC&quot;/&gt;&lt;wsp:rsid wsp:val=&quot;007D75FB&quot;/&gt;&lt;wsp:rsid wsp:val=&quot;007E1D78&quot;/&gt;&lt;wsp:rsid wsp:val=&quot;007E2252&quot;/&gt;&lt;wsp:rsid wsp:val=&quot;007E2581&quot;/&gt;&lt;wsp:rsid wsp:val=&quot;007E30BD&quot;/&gt;&lt;wsp:rsid wsp:val=&quot;007E30C7&quot;/&gt;&lt;wsp:rsid wsp:val=&quot;007E398E&quot;/&gt;&lt;wsp:rsid wsp:val=&quot;007E52CB&quot;/&gt;&lt;wsp:rsid wsp:val=&quot;007E562C&quot;/&gt;&lt;wsp:rsid wsp:val=&quot;007E5E4E&quot;/&gt;&lt;wsp:rsid wsp:val=&quot;007E619D&quot;/&gt;&lt;wsp:rsid wsp:val=&quot;007E6C3C&quot;/&gt;&lt;wsp:rsid wsp:val=&quot;007E6C47&quot;/&gt;&lt;wsp:rsid wsp:val=&quot;007E79F6&quot;/&gt;&lt;wsp:rsid wsp:val=&quot;007E7ACB&quot;/&gt;&lt;wsp:rsid wsp:val=&quot;007F0104&quot;/&gt;&lt;wsp:rsid wsp:val=&quot;007F0368&quot;/&gt;&lt;wsp:rsid wsp:val=&quot;007F05E0&quot;/&gt;&lt;wsp:rsid wsp:val=&quot;007F14B9&quot;/&gt;&lt;wsp:rsid wsp:val=&quot;007F1D62&quot;/&gt;&lt;wsp:rsid wsp:val=&quot;007F2BF3&quot;/&gt;&lt;wsp:rsid wsp:val=&quot;007F3AE4&quot;/&gt;&lt;wsp:rsid wsp:val=&quot;007F4937&quot;/&gt;&lt;wsp:rsid wsp:val=&quot;007F4C62&quot;/&gt;&lt;wsp:rsid wsp:val=&quot;007F4EB1&quot;/&gt;&lt;wsp:rsid wsp:val=&quot;007F568B&quot;/&gt;&lt;wsp:rsid wsp:val=&quot;007F5D0C&quot;/&gt;&lt;wsp:rsid wsp:val=&quot;007F5DEA&quot;/&gt;&lt;wsp:rsid wsp:val=&quot;007F5F78&quot;/&gt;&lt;wsp:rsid wsp:val=&quot;007F6167&quot;/&gt;&lt;wsp:rsid wsp:val=&quot;007F6268&quot;/&gt;&lt;wsp:rsid wsp:val=&quot;007F6454&quot;/&gt;&lt;wsp:rsid wsp:val=&quot;007F7096&quot;/&gt;&lt;wsp:rsid wsp:val=&quot;00800602&quot;/&gt;&lt;wsp:rsid wsp:val=&quot;00800A63&quot;/&gt;&lt;wsp:rsid wsp:val=&quot;00801BA5&quot;/&gt;&lt;wsp:rsid wsp:val=&quot;00801BA7&quot;/&gt;&lt;wsp:rsid wsp:val=&quot;00802AE5&quot;/&gt;&lt;wsp:rsid wsp:val=&quot;00803503&quot;/&gt;&lt;wsp:rsid wsp:val=&quot;00803DD9&quot;/&gt;&lt;wsp:rsid wsp:val=&quot;00804574&quot;/&gt;&lt;wsp:rsid wsp:val=&quot;00805851&quot;/&gt;&lt;wsp:rsid wsp:val=&quot;00805E1E&quot;/&gt;&lt;wsp:rsid wsp:val=&quot;008079F5&quot;/&gt;&lt;wsp:rsid wsp:val=&quot;008102A0&quot;/&gt;&lt;wsp:rsid wsp:val=&quot;008118AC&quot;/&gt;&lt;wsp:rsid wsp:val=&quot;008119B5&quot;/&gt;&lt;wsp:rsid wsp:val=&quot;008129BE&quot;/&gt;&lt;wsp:rsid wsp:val=&quot;008141ED&quot;/&gt;&lt;wsp:rsid wsp:val=&quot;008146FC&quot;/&gt;&lt;wsp:rsid wsp:val=&quot;008149AE&quot;/&gt;&lt;wsp:rsid wsp:val=&quot;00814A26&quot;/&gt;&lt;wsp:rsid wsp:val=&quot;00814CE1&quot;/&gt;&lt;wsp:rsid wsp:val=&quot;00815B22&quot;/&gt;&lt;wsp:rsid wsp:val=&quot;00815CB1&quot;/&gt;&lt;wsp:rsid wsp:val=&quot;008170E5&quot;/&gt;&lt;wsp:rsid wsp:val=&quot;00817A4E&quot;/&gt;&lt;wsp:rsid wsp:val=&quot;00817D61&quot;/&gt;&lt;wsp:rsid wsp:val=&quot;008203E7&quot;/&gt;&lt;wsp:rsid wsp:val=&quot;00821169&quot;/&gt;&lt;wsp:rsid wsp:val=&quot;00821204&quot;/&gt;&lt;wsp:rsid wsp:val=&quot;00821620&quot;/&gt;&lt;wsp:rsid wsp:val=&quot;00821A01&quot;/&gt;&lt;wsp:rsid wsp:val=&quot;0082351B&quot;/&gt;&lt;wsp:rsid wsp:val=&quot;00823B4B&quot;/&gt;&lt;wsp:rsid wsp:val=&quot;00823B97&quot;/&gt;&lt;wsp:rsid wsp:val=&quot;00824524&quot;/&gt;&lt;wsp:rsid wsp:val=&quot;008245E5&quot;/&gt;&lt;wsp:rsid wsp:val=&quot;00824736&quot;/&gt;&lt;wsp:rsid wsp:val=&quot;00824834&quot;/&gt;&lt;wsp:rsid wsp:val=&quot;00824D50&quot;/&gt;&lt;wsp:rsid wsp:val=&quot;00824DA9&quot;/&gt;&lt;wsp:rsid wsp:val=&quot;00824FEE&quot;/&gt;&lt;wsp:rsid wsp:val=&quot;00826934&quot;/&gt;&lt;wsp:rsid wsp:val=&quot;0083027F&quot;/&gt;&lt;wsp:rsid wsp:val=&quot;008303DF&quot;/&gt;&lt;wsp:rsid wsp:val=&quot;0083101E&quot;/&gt;&lt;wsp:rsid wsp:val=&quot;00831081&quot;/&gt;&lt;wsp:rsid wsp:val=&quot;008313BC&quot;/&gt;&lt;wsp:rsid wsp:val=&quot;00833846&quot;/&gt;&lt;wsp:rsid wsp:val=&quot;008343A9&quot;/&gt;&lt;wsp:rsid wsp:val=&quot;00834574&quot;/&gt;&lt;wsp:rsid wsp:val=&quot;00834B04&quot;/&gt;&lt;wsp:rsid wsp:val=&quot;00834FC2&quot;/&gt;&lt;wsp:rsid wsp:val=&quot;00835AB1&quot;/&gt;&lt;wsp:rsid wsp:val=&quot;00835B9E&quot;/&gt;&lt;wsp:rsid wsp:val=&quot;00835C03&quot;/&gt;&lt;wsp:rsid wsp:val=&quot;00837021&quot;/&gt;&lt;wsp:rsid wsp:val=&quot;008371F7&quot;/&gt;&lt;wsp:rsid wsp:val=&quot;008374BC&quot;/&gt;&lt;wsp:rsid wsp:val=&quot;008379F6&quot;/&gt;&lt;wsp:rsid wsp:val=&quot;00837A2B&quot;/&gt;&lt;wsp:rsid wsp:val=&quot;00837A8A&quot;/&gt;&lt;wsp:rsid wsp:val=&quot;008400C5&quot;/&gt;&lt;wsp:rsid wsp:val=&quot;00840C5D&quot;/&gt;&lt;wsp:rsid wsp:val=&quot;00840F58&quot;/&gt;&lt;wsp:rsid wsp:val=&quot;008412F0&quot;/&gt;&lt;wsp:rsid wsp:val=&quot;008414BF&quot;/&gt;&lt;wsp:rsid wsp:val=&quot;00841571&quot;/&gt;&lt;wsp:rsid wsp:val=&quot;00841FC6&quot;/&gt;&lt;wsp:rsid wsp:val=&quot;008421FD&quot;/&gt;&lt;wsp:rsid wsp:val=&quot;008427E6&quot;/&gt;&lt;wsp:rsid wsp:val=&quot;008430B2&quot;/&gt;&lt;wsp:rsid wsp:val=&quot;008438C5&quot;/&gt;&lt;wsp:rsid wsp:val=&quot;00843AB7&quot;/&gt;&lt;wsp:rsid wsp:val=&quot;00844637&quot;/&gt;&lt;wsp:rsid wsp:val=&quot;00844996&quot;/&gt;&lt;wsp:rsid wsp:val=&quot;00844AA2&quot;/&gt;&lt;wsp:rsid wsp:val=&quot;0084541A&quot;/&gt;&lt;wsp:rsid wsp:val=&quot;00846CE2&quot;/&gt;&lt;wsp:rsid wsp:val=&quot;00846E7A&quot;/&gt;&lt;wsp:rsid wsp:val=&quot;008473D5&quot;/&gt;&lt;wsp:rsid wsp:val=&quot;00847DC7&quot;/&gt;&lt;wsp:rsid wsp:val=&quot;00847E7A&quot;/&gt;&lt;wsp:rsid wsp:val=&quot;00850A2B&quot;/&gt;&lt;wsp:rsid wsp:val=&quot;008517C0&quot;/&gt;&lt;wsp:rsid wsp:val=&quot;00851AC6&quot;/&gt;&lt;wsp:rsid wsp:val=&quot;008526F4&quot;/&gt;&lt;wsp:rsid wsp:val=&quot;00852828&quot;/&gt;&lt;wsp:rsid wsp:val=&quot;008530AF&quot;/&gt;&lt;wsp:rsid wsp:val=&quot;008531DF&quot;/&gt;&lt;wsp:rsid wsp:val=&quot;00853D52&quot;/&gt;&lt;wsp:rsid wsp:val=&quot;00853FFD&quot;/&gt;&lt;wsp:rsid wsp:val=&quot;00854524&quot;/&gt;&lt;wsp:rsid wsp:val=&quot;00854D4B&quot;/&gt;&lt;wsp:rsid wsp:val=&quot;008559E4&quot;/&gt;&lt;wsp:rsid wsp:val=&quot;00855AAE&quot;/&gt;&lt;wsp:rsid wsp:val=&quot;00856212&quot;/&gt;&lt;wsp:rsid wsp:val=&quot;00856315&quot;/&gt;&lt;wsp:rsid wsp:val=&quot;00856A27&quot;/&gt;&lt;wsp:rsid wsp:val=&quot;008609E8&quot;/&gt;&lt;wsp:rsid wsp:val=&quot;00860A82&quot;/&gt;&lt;wsp:rsid wsp:val=&quot;00861359&quot;/&gt;&lt;wsp:rsid wsp:val=&quot;008617F7&quot;/&gt;&lt;wsp:rsid wsp:val=&quot;008630C4&quot;/&gt;&lt;wsp:rsid wsp:val=&quot;00863644&quot;/&gt;&lt;wsp:rsid wsp:val=&quot;00863BE6&quot;/&gt;&lt;wsp:rsid wsp:val=&quot;008646A2&quot;/&gt;&lt;wsp:rsid wsp:val=&quot;00864DBF&quot;/&gt;&lt;wsp:rsid wsp:val=&quot;008651FA&quot;/&gt;&lt;wsp:rsid wsp:val=&quot;0086580F&quot;/&gt;&lt;wsp:rsid wsp:val=&quot;00865825&quot;/&gt;&lt;wsp:rsid wsp:val=&quot;00866125&quot;/&gt;&lt;wsp:rsid wsp:val=&quot;008663ED&quot;/&gt;&lt;wsp:rsid wsp:val=&quot;00866DF2&quot;/&gt;&lt;wsp:rsid wsp:val=&quot;0086720D&quot;/&gt;&lt;wsp:rsid wsp:val=&quot;0086757F&quot;/&gt;&lt;wsp:rsid wsp:val=&quot;0087017E&quot;/&gt;&lt;wsp:rsid wsp:val=&quot;00870D6A&quot;/&gt;&lt;wsp:rsid wsp:val=&quot;00870EC3&quot;/&gt;&lt;wsp:rsid wsp:val=&quot;0087152F&quot;/&gt;&lt;wsp:rsid wsp:val=&quot;008718B6&quot;/&gt;&lt;wsp:rsid wsp:val=&quot;00871E5B&quot;/&gt;&lt;wsp:rsid wsp:val=&quot;00871ED0&quot;/&gt;&lt;wsp:rsid wsp:val=&quot;008728E4&quot;/&gt;&lt;wsp:rsid wsp:val=&quot;00872945&quot;/&gt;&lt;wsp:rsid wsp:val=&quot;00872B0A&quot;/&gt;&lt;wsp:rsid wsp:val=&quot;00872C6F&quot;/&gt;&lt;wsp:rsid wsp:val=&quot;00873D00&quot;/&gt;&lt;wsp:rsid wsp:val=&quot;00874647&quot;/&gt;&lt;wsp:rsid wsp:val=&quot;00874C6C&quot;/&gt;&lt;wsp:rsid wsp:val=&quot;00874F4B&quot;/&gt;&lt;wsp:rsid wsp:val=&quot;008756D4&quot;/&gt;&lt;wsp:rsid wsp:val=&quot;00875803&quot;/&gt;&lt;wsp:rsid wsp:val=&quot;008758BD&quot;/&gt;&lt;wsp:rsid wsp:val=&quot;00875D97&quot;/&gt;&lt;wsp:rsid wsp:val=&quot;0087665D&quot;/&gt;&lt;wsp:rsid wsp:val=&quot;00876687&quot;/&gt;&lt;wsp:rsid wsp:val=&quot;00881767&quot;/&gt;&lt;wsp:rsid wsp:val=&quot;00882B90&quot;/&gt;&lt;wsp:rsid wsp:val=&quot;00882D73&quot;/&gt;&lt;wsp:rsid wsp:val=&quot;00882E89&quot;/&gt;&lt;wsp:rsid wsp:val=&quot;00883A69&quot;/&gt;&lt;wsp:rsid wsp:val=&quot;00883F5B&quot;/&gt;&lt;wsp:rsid wsp:val=&quot;00883FE1&quot;/&gt;&lt;wsp:rsid wsp:val=&quot;008841E1&quot;/&gt;&lt;wsp:rsid wsp:val=&quot;008848A3&quot;/&gt;&lt;wsp:rsid wsp:val=&quot;00884B18&quot;/&gt;&lt;wsp:rsid wsp:val=&quot;008853B1&quot;/&gt;&lt;wsp:rsid wsp:val=&quot;00885841&quot;/&gt;&lt;wsp:rsid wsp:val=&quot;00885875&quot;/&gt;&lt;wsp:rsid wsp:val=&quot;00885BC5&quot;/&gt;&lt;wsp:rsid wsp:val=&quot;00885E41&quot;/&gt;&lt;wsp:rsid wsp:val=&quot;00886745&quot;/&gt;&lt;wsp:rsid wsp:val=&quot;00886A12&quot;/&gt;&lt;wsp:rsid wsp:val=&quot;00887051&quot;/&gt;&lt;wsp:rsid wsp:val=&quot;00887AB3&quot;/&gt;&lt;wsp:rsid wsp:val=&quot;00887E17&quot;/&gt;&lt;wsp:rsid wsp:val=&quot;00887F8A&quot;/&gt;&lt;wsp:rsid wsp:val=&quot;008909DC&quot;/&gt;&lt;wsp:rsid wsp:val=&quot;00892271&quot;/&gt;&lt;wsp:rsid wsp:val=&quot;00892ABF&quot;/&gt;&lt;wsp:rsid wsp:val=&quot;008930CF&quot;/&gt;&lt;wsp:rsid wsp:val=&quot;008936E8&quot;/&gt;&lt;wsp:rsid wsp:val=&quot;008938AB&quot;/&gt;&lt;wsp:rsid wsp:val=&quot;0089428A&quot;/&gt;&lt;wsp:rsid wsp:val=&quot;00895D1E&quot;/&gt;&lt;wsp:rsid wsp:val=&quot;00895D99&quot;/&gt;&lt;wsp:rsid wsp:val=&quot;00896394&quot;/&gt;&lt;wsp:rsid wsp:val=&quot;00896C9C&quot;/&gt;&lt;wsp:rsid wsp:val=&quot;00896E5D&quot;/&gt;&lt;wsp:rsid wsp:val=&quot;00897EE0&quot;/&gt;&lt;wsp:rsid wsp:val=&quot;008A1480&quot;/&gt;&lt;wsp:rsid wsp:val=&quot;008A1966&quot;/&gt;&lt;wsp:rsid wsp:val=&quot;008A2122&quot;/&gt;&lt;wsp:rsid wsp:val=&quot;008A2EAB&quot;/&gt;&lt;wsp:rsid wsp:val=&quot;008A3AB7&quot;/&gt;&lt;wsp:rsid wsp:val=&quot;008A40AF&quot;/&gt;&lt;wsp:rsid wsp:val=&quot;008A4505&quot;/&gt;&lt;wsp:rsid wsp:val=&quot;008A5A5F&quot;/&gt;&lt;wsp:rsid wsp:val=&quot;008A691F&quot;/&gt;&lt;wsp:rsid wsp:val=&quot;008A6E6D&quot;/&gt;&lt;wsp:rsid wsp:val=&quot;008A6F53&quot;/&gt;&lt;wsp:rsid wsp:val=&quot;008A770C&quot;/&gt;&lt;wsp:rsid wsp:val=&quot;008A7ABF&quot;/&gt;&lt;wsp:rsid wsp:val=&quot;008B070A&quot;/&gt;&lt;wsp:rsid wsp:val=&quot;008B0A3A&quot;/&gt;&lt;wsp:rsid wsp:val=&quot;008B3436&quot;/&gt;&lt;wsp:rsid wsp:val=&quot;008B4242&quot;/&gt;&lt;wsp:rsid wsp:val=&quot;008B47D8&quot;/&gt;&lt;wsp:rsid wsp:val=&quot;008B5275&quot;/&gt;&lt;wsp:rsid wsp:val=&quot;008B54FC&quot;/&gt;&lt;wsp:rsid wsp:val=&quot;008B56DA&quot;/&gt;&lt;wsp:rsid wsp:val=&quot;008B596C&quot;/&gt;&lt;wsp:rsid wsp:val=&quot;008B616D&quot;/&gt;&lt;wsp:rsid wsp:val=&quot;008B6CBE&quot;/&gt;&lt;wsp:rsid wsp:val=&quot;008B6CF2&quot;/&gt;&lt;wsp:rsid wsp:val=&quot;008B6DE9&quot;/&gt;&lt;wsp:rsid wsp:val=&quot;008B6E1F&quot;/&gt;&lt;wsp:rsid wsp:val=&quot;008B72F2&quot;/&gt;&lt;wsp:rsid wsp:val=&quot;008B79A5&quot;/&gt;&lt;wsp:rsid wsp:val=&quot;008B7A3D&quot;/&gt;&lt;wsp:rsid wsp:val=&quot;008C1057&quot;/&gt;&lt;wsp:rsid wsp:val=&quot;008C2238&quot;/&gt;&lt;wsp:rsid wsp:val=&quot;008C2745&quot;/&gt;&lt;wsp:rsid wsp:val=&quot;008C308B&quot;/&gt;&lt;wsp:rsid wsp:val=&quot;008C327B&quot;/&gt;&lt;wsp:rsid wsp:val=&quot;008C4236&quot;/&gt;&lt;wsp:rsid wsp:val=&quot;008C4346&quot;/&gt;&lt;wsp:rsid wsp:val=&quot;008C4408&quot;/&gt;&lt;wsp:rsid wsp:val=&quot;008C536E&quot;/&gt;&lt;wsp:rsid wsp:val=&quot;008C5833&quot;/&gt;&lt;wsp:rsid wsp:val=&quot;008C590D&quot;/&gt;&lt;wsp:rsid wsp:val=&quot;008C5A76&quot;/&gt;&lt;wsp:rsid wsp:val=&quot;008C5B50&quot;/&gt;&lt;wsp:rsid wsp:val=&quot;008C60AE&quot;/&gt;&lt;wsp:rsid wsp:val=&quot;008C64BD&quot;/&gt;&lt;wsp:rsid wsp:val=&quot;008C7025&quot;/&gt;&lt;wsp:rsid wsp:val=&quot;008D15D0&quot;/&gt;&lt;wsp:rsid wsp:val=&quot;008D2807&quot;/&gt;&lt;wsp:rsid wsp:val=&quot;008D2CCC&quot;/&gt;&lt;wsp:rsid wsp:val=&quot;008D2E99&quot;/&gt;&lt;wsp:rsid wsp:val=&quot;008D2F9F&quot;/&gt;&lt;wsp:rsid wsp:val=&quot;008D344B&quot;/&gt;&lt;wsp:rsid wsp:val=&quot;008D3715&quot;/&gt;&lt;wsp:rsid wsp:val=&quot;008D3E85&quot;/&gt;&lt;wsp:rsid wsp:val=&quot;008D47D0&quot;/&gt;&lt;wsp:rsid wsp:val=&quot;008D492B&quot;/&gt;&lt;wsp:rsid wsp:val=&quot;008D498A&quot;/&gt;&lt;wsp:rsid wsp:val=&quot;008D522C&quot;/&gt;&lt;wsp:rsid wsp:val=&quot;008D5488&quot;/&gt;&lt;wsp:rsid wsp:val=&quot;008D551A&quot;/&gt;&lt;wsp:rsid wsp:val=&quot;008D5879&quot;/&gt;&lt;wsp:rsid wsp:val=&quot;008D7197&quot;/&gt;&lt;wsp:rsid wsp:val=&quot;008D7258&quot;/&gt;&lt;wsp:rsid wsp:val=&quot;008E23FC&quot;/&gt;&lt;wsp:rsid wsp:val=&quot;008E2BE2&quot;/&gt;&lt;wsp:rsid wsp:val=&quot;008E4175&quot;/&gt;&lt;wsp:rsid wsp:val=&quot;008E427B&quot;/&gt;&lt;wsp:rsid wsp:val=&quot;008E4712&quot;/&gt;&lt;wsp:rsid wsp:val=&quot;008E5A2B&quot;/&gt;&lt;wsp:rsid wsp:val=&quot;008E5DA9&quot;/&gt;&lt;wsp:rsid wsp:val=&quot;008E6242&quot;/&gt;&lt;wsp:rsid wsp:val=&quot;008E66EE&quot;/&gt;&lt;wsp:rsid wsp:val=&quot;008F03F5&quot;/&gt;&lt;wsp:rsid wsp:val=&quot;008F06F7&quot;/&gt;&lt;wsp:rsid wsp:val=&quot;008F08FC&quot;/&gt;&lt;wsp:rsid wsp:val=&quot;008F1587&quot;/&gt;&lt;wsp:rsid wsp:val=&quot;008F1F01&quot;/&gt;&lt;wsp:rsid wsp:val=&quot;008F1F61&quot;/&gt;&lt;wsp:rsid wsp:val=&quot;008F23FC&quot;/&gt;&lt;wsp:rsid wsp:val=&quot;008F2A31&quot;/&gt;&lt;wsp:rsid wsp:val=&quot;008F3C84&quot;/&gt;&lt;wsp:rsid wsp:val=&quot;008F41F3&quot;/&gt;&lt;wsp:rsid wsp:val=&quot;008F44DB&quot;/&gt;&lt;wsp:rsid wsp:val=&quot;008F5316&quot;/&gt;&lt;wsp:rsid wsp:val=&quot;008F5838&quot;/&gt;&lt;wsp:rsid wsp:val=&quot;008F5FAA&quot;/&gt;&lt;wsp:rsid wsp:val=&quot;008F65EF&quot;/&gt;&lt;wsp:rsid wsp:val=&quot;008F681B&quot;/&gt;&lt;wsp:rsid wsp:val=&quot;008F6A45&quot;/&gt;&lt;wsp:rsid wsp:val=&quot;008F6DEB&quot;/&gt;&lt;wsp:rsid wsp:val=&quot;008F744E&quot;/&gt;&lt;wsp:rsid wsp:val=&quot;008F7718&quot;/&gt;&lt;wsp:rsid wsp:val=&quot;008F7B33&quot;/&gt;&lt;wsp:rsid wsp:val=&quot;008F7D60&quot;/&gt;&lt;wsp:rsid wsp:val=&quot;008F7F33&quot;/&gt;&lt;wsp:rsid wsp:val=&quot;00900CA7&quot;/&gt;&lt;wsp:rsid wsp:val=&quot;00900FB6&quot;/&gt;&lt;wsp:rsid wsp:val=&quot;009019C8&quot;/&gt;&lt;wsp:rsid wsp:val=&quot;00903435&quot;/&gt;&lt;wsp:rsid wsp:val=&quot;009038E2&quot;/&gt;&lt;wsp:rsid wsp:val=&quot;00903C9C&quot;/&gt;&lt;wsp:rsid wsp:val=&quot;00904054&quot;/&gt;&lt;wsp:rsid wsp:val=&quot;0090406A&quot;/&gt;&lt;wsp:rsid wsp:val=&quot;00904656&quot;/&gt;&lt;wsp:rsid wsp:val=&quot;0090493A&quot;/&gt;&lt;wsp:rsid wsp:val=&quot;0090512E&quot;/&gt;&lt;wsp:rsid wsp:val=&quot;009052FB&quot;/&gt;&lt;wsp:rsid wsp:val=&quot;0090556C&quot;/&gt;&lt;wsp:rsid wsp:val=&quot;0090610C&quot;/&gt;&lt;wsp:rsid wsp:val=&quot;00906AA7&quot;/&gt;&lt;wsp:rsid wsp:val=&quot;009071D4&quot;/&gt;&lt;wsp:rsid wsp:val=&quot;009072AC&quot;/&gt;&lt;wsp:rsid wsp:val=&quot;00907310&quot;/&gt;&lt;wsp:rsid wsp:val=&quot;00907681&quot;/&gt;&lt;wsp:rsid wsp:val=&quot;00907AEA&quot;/&gt;&lt;wsp:rsid wsp:val=&quot;00910BE1&quot;/&gt;&lt;wsp:rsid wsp:val=&quot;00910C78&quot;/&gt;&lt;wsp:rsid wsp:val=&quot;009119A3&quot;/&gt;&lt;wsp:rsid wsp:val=&quot;0091273F&quot;/&gt;&lt;wsp:rsid wsp:val=&quot;0091308C&quot;/&gt;&lt;wsp:rsid wsp:val=&quot;00913C4B&quot;/&gt;&lt;wsp:rsid wsp:val=&quot;0091498B&quot;/&gt;&lt;wsp:rsid wsp:val=&quot;00914B48&quot;/&gt;&lt;wsp:rsid wsp:val=&quot;00915A5C&quot;/&gt;&lt;wsp:rsid wsp:val=&quot;009161D7&quot;/&gt;&lt;wsp:rsid wsp:val=&quot;009162E2&quot;/&gt;&lt;wsp:rsid wsp:val=&quot;0091643B&quot;/&gt;&lt;wsp:rsid wsp:val=&quot;00916CBF&quot;/&gt;&lt;wsp:rsid wsp:val=&quot;00920E8D&quot;/&gt;&lt;wsp:rsid wsp:val=&quot;009214A5&quot;/&gt;&lt;wsp:rsid wsp:val=&quot;00921B7D&quot;/&gt;&lt;wsp:rsid wsp:val=&quot;00922012&quot;/&gt;&lt;wsp:rsid wsp:val=&quot;0092260D&quot;/&gt;&lt;wsp:rsid wsp:val=&quot;009227D4&quot;/&gt;&lt;wsp:rsid wsp:val=&quot;0092285C&quot;/&gt;&lt;wsp:rsid wsp:val=&quot;00922896&quot;/&gt;&lt;wsp:rsid wsp:val=&quot;00924618&quot;/&gt;&lt;wsp:rsid wsp:val=&quot;00925443&quot;/&gt;&lt;wsp:rsid wsp:val=&quot;0092598A&quot;/&gt;&lt;wsp:rsid wsp:val=&quot;00926735&quot;/&gt;&lt;wsp:rsid wsp:val=&quot;00927A24&quot;/&gt;&lt;wsp:rsid wsp:val=&quot;00930290&quot;/&gt;&lt;wsp:rsid wsp:val=&quot;00930343&quot;/&gt;&lt;wsp:rsid wsp:val=&quot;0093059E&quot;/&gt;&lt;wsp:rsid wsp:val=&quot;00930D49&quot;/&gt;&lt;wsp:rsid wsp:val=&quot;00930DE4&quot;/&gt;&lt;wsp:rsid wsp:val=&quot;009310D0&quot;/&gt;&lt;wsp:rsid wsp:val=&quot;009316C4&quot;/&gt;&lt;wsp:rsid wsp:val=&quot;00932446&quot;/&gt;&lt;wsp:rsid wsp:val=&quot;00932B78&quot;/&gt;&lt;wsp:rsid wsp:val=&quot;00933021&quot;/&gt;&lt;wsp:rsid wsp:val=&quot;00933741&quot;/&gt;&lt;wsp:rsid wsp:val=&quot;00933A66&quot;/&gt;&lt;wsp:rsid wsp:val=&quot;0093414C&quot;/&gt;&lt;wsp:rsid wsp:val=&quot;00934A78&quot;/&gt;&lt;wsp:rsid wsp:val=&quot;00936155&quot;/&gt;&lt;wsp:rsid wsp:val=&quot;009371DC&quot;/&gt;&lt;wsp:rsid wsp:val=&quot;009375B3&quot;/&gt;&lt;wsp:rsid wsp:val=&quot;00940306&quot;/&gt;&lt;wsp:rsid wsp:val=&quot;009407C0&quot;/&gt;&lt;wsp:rsid wsp:val=&quot;009412E5&quot;/&gt;&lt;wsp:rsid wsp:val=&quot;009436D3&quot;/&gt;&lt;wsp:rsid wsp:val=&quot;00943A40&quot;/&gt;&lt;wsp:rsid wsp:val=&quot;00944569&quot;/&gt;&lt;wsp:rsid wsp:val=&quot;00944867&quot;/&gt;&lt;wsp:rsid wsp:val=&quot;00944A57&quot;/&gt;&lt;wsp:rsid wsp:val=&quot;00944C99&quot;/&gt;&lt;wsp:rsid wsp:val=&quot;00944D03&quot;/&gt;&lt;wsp:rsid wsp:val=&quot;00944EE6&quot;/&gt;&lt;wsp:rsid wsp:val=&quot;009450FB&quot;/&gt;&lt;wsp:rsid wsp:val=&quot;00945237&quot;/&gt;&lt;wsp:rsid wsp:val=&quot;0094547D&quot;/&gt;&lt;wsp:rsid wsp:val=&quot;0094589A&quot;/&gt;&lt;wsp:rsid wsp:val=&quot;00945A5E&quot;/&gt;&lt;wsp:rsid wsp:val=&quot;0095063D&quot;/&gt;&lt;wsp:rsid wsp:val=&quot;009511F7&quot;/&gt;&lt;wsp:rsid wsp:val=&quot;00951543&quot;/&gt;&lt;wsp:rsid wsp:val=&quot;00951A30&quot;/&gt;&lt;wsp:rsid wsp:val=&quot;009520A1&quot;/&gt;&lt;wsp:rsid wsp:val=&quot;00952FB2&quot;/&gt;&lt;wsp:rsid wsp:val=&quot;009532AA&quot;/&gt;&lt;wsp:rsid wsp:val=&quot;00953482&quot;/&gt;&lt;wsp:rsid wsp:val=&quot;00953F59&quot;/&gt;&lt;wsp:rsid wsp:val=&quot;00954660&quot;/&gt;&lt;wsp:rsid wsp:val=&quot;0095488A&quot;/&gt;&lt;wsp:rsid wsp:val=&quot;009548A0&quot;/&gt;&lt;wsp:rsid wsp:val=&quot;009548F0&quot;/&gt;&lt;wsp:rsid wsp:val=&quot;00954D81&quot;/&gt;&lt;wsp:rsid wsp:val=&quot;009559F5&quot;/&gt;&lt;wsp:rsid wsp:val=&quot;00955FEF&quot;/&gt;&lt;wsp:rsid wsp:val=&quot;00956BFC&quot;/&gt;&lt;wsp:rsid wsp:val=&quot;0095774A&quot;/&gt;&lt;wsp:rsid wsp:val=&quot;00957849&quot;/&gt;&lt;wsp:rsid wsp:val=&quot;0096028C&quot;/&gt;&lt;wsp:rsid wsp:val=&quot;0096178E&quot;/&gt;&lt;wsp:rsid wsp:val=&quot;0096195F&quot;/&gt;&lt;wsp:rsid wsp:val=&quot;00962027&quot;/&gt;&lt;wsp:rsid wsp:val=&quot;0096214B&quot;/&gt;&lt;wsp:rsid wsp:val=&quot;0096237E&quot;/&gt;&lt;wsp:rsid wsp:val=&quot;00962880&quot;/&gt;&lt;wsp:rsid wsp:val=&quot;00962A2E&quot;/&gt;&lt;wsp:rsid wsp:val=&quot;00963BA5&quot;/&gt;&lt;wsp:rsid wsp:val=&quot;00963E9F&quot;/&gt;&lt;wsp:rsid wsp:val=&quot;00963F19&quot;/&gt;&lt;wsp:rsid wsp:val=&quot;00964094&quot;/&gt;&lt;wsp:rsid wsp:val=&quot;00964F0B&quot;/&gt;&lt;wsp:rsid wsp:val=&quot;0096605A&quot;/&gt;&lt;wsp:rsid wsp:val=&quot;0096632D&quot;/&gt;&lt;wsp:rsid wsp:val=&quot;00966B14&quot;/&gt;&lt;wsp:rsid wsp:val=&quot;00966E74&quot;/&gt;&lt;wsp:rsid wsp:val=&quot;009676D8&quot;/&gt;&lt;wsp:rsid wsp:val=&quot;0097013C&quot;/&gt;&lt;wsp:rsid wsp:val=&quot;0097084F&quot;/&gt;&lt;wsp:rsid wsp:val=&quot;00971548&quot;/&gt;&lt;wsp:rsid wsp:val=&quot;0097158E&quot;/&gt;&lt;wsp:rsid wsp:val=&quot;009723BC&quot;/&gt;&lt;wsp:rsid wsp:val=&quot;009729CD&quot;/&gt;&lt;wsp:rsid wsp:val=&quot;00972C1D&quot;/&gt;&lt;wsp:rsid wsp:val=&quot;00972E98&quot;/&gt;&lt;wsp:rsid wsp:val=&quot;00973A4A&quot;/&gt;&lt;wsp:rsid wsp:val=&quot;009743D4&quot;/&gt;&lt;wsp:rsid wsp:val=&quot;00975600&quot;/&gt;&lt;wsp:rsid wsp:val=&quot;00975C73&quot;/&gt;&lt;wsp:rsid wsp:val=&quot;00976779&quot;/&gt;&lt;wsp:rsid wsp:val=&quot;0097720B&quot;/&gt;&lt;wsp:rsid wsp:val=&quot;00977B85&quot;/&gt;&lt;wsp:rsid wsp:val=&quot;00977C59&quot;/&gt;&lt;wsp:rsid wsp:val=&quot;009813CE&quot;/&gt;&lt;wsp:rsid wsp:val=&quot;0098193C&quot;/&gt;&lt;wsp:rsid wsp:val=&quot;009819CF&quot;/&gt;&lt;wsp:rsid wsp:val=&quot;00981DE3&quot;/&gt;&lt;wsp:rsid wsp:val=&quot;00982AD4&quot;/&gt;&lt;wsp:rsid wsp:val=&quot;00983875&quot;/&gt;&lt;wsp:rsid wsp:val=&quot;009838EE&quot;/&gt;&lt;wsp:rsid wsp:val=&quot;00983E0E&quot;/&gt;&lt;wsp:rsid wsp:val=&quot;00984443&quot;/&gt;&lt;wsp:rsid wsp:val=&quot;00984DC9&quot;/&gt;&lt;wsp:rsid wsp:val=&quot;0098597D&quot;/&gt;&lt;wsp:rsid wsp:val=&quot;00985D03&quot;/&gt;&lt;wsp:rsid wsp:val=&quot;009868B9&quot;/&gt;&lt;wsp:rsid wsp:val=&quot;00987043&quot;/&gt;&lt;wsp:rsid wsp:val=&quot;00987C0B&quot;/&gt;&lt;wsp:rsid wsp:val=&quot;00987FEB&quot;/&gt;&lt;wsp:rsid wsp:val=&quot;009906DD&quot;/&gt;&lt;wsp:rsid wsp:val=&quot;00990887&quot;/&gt;&lt;wsp:rsid wsp:val=&quot;009908A5&quot;/&gt;&lt;wsp:rsid wsp:val=&quot;00990C17&quot;/&gt;&lt;wsp:rsid wsp:val=&quot;00990E05&quot;/&gt;&lt;wsp:rsid wsp:val=&quot;0099131D&quot;/&gt;&lt;wsp:rsid wsp:val=&quot;0099151A&quot;/&gt;&lt;wsp:rsid wsp:val=&quot;00992198&quot;/&gt;&lt;wsp:rsid wsp:val=&quot;0099252E&quot;/&gt;&lt;wsp:rsid wsp:val=&quot;00993009&quot;/&gt;&lt;wsp:rsid wsp:val=&quot;009934AF&quot;/&gt;&lt;wsp:rsid wsp:val=&quot;00994525&quot;/&gt;&lt;wsp:rsid wsp:val=&quot;00994F96&quot;/&gt;&lt;wsp:rsid wsp:val=&quot;00995095&quot;/&gt;&lt;wsp:rsid wsp:val=&quot;00995348&quot;/&gt;&lt;wsp:rsid wsp:val=&quot;0099681C&quot;/&gt;&lt;wsp:rsid wsp:val=&quot;009969B7&quot;/&gt;&lt;wsp:rsid wsp:val=&quot;00996B24&quot;/&gt;&lt;wsp:rsid wsp:val=&quot;00996D2A&quot;/&gt;&lt;wsp:rsid wsp:val=&quot;009A0851&quot;/&gt;&lt;wsp:rsid wsp:val=&quot;009A0C6E&quot;/&gt;&lt;wsp:rsid wsp:val=&quot;009A1BE8&quot;/&gt;&lt;wsp:rsid wsp:val=&quot;009A1C80&quot;/&gt;&lt;wsp:rsid wsp:val=&quot;009A1D8D&quot;/&gt;&lt;wsp:rsid wsp:val=&quot;009A1F8A&quot;/&gt;&lt;wsp:rsid wsp:val=&quot;009A20F7&quot;/&gt;&lt;wsp:rsid wsp:val=&quot;009A224D&quot;/&gt;&lt;wsp:rsid wsp:val=&quot;009A2761&quot;/&gt;&lt;wsp:rsid wsp:val=&quot;009A3329&quot;/&gt;&lt;wsp:rsid wsp:val=&quot;009A37DF&quot;/&gt;&lt;wsp:rsid wsp:val=&quot;009A3D6E&quot;/&gt;&lt;wsp:rsid wsp:val=&quot;009A5852&quot;/&gt;&lt;wsp:rsid wsp:val=&quot;009A5A7A&quot;/&gt;&lt;wsp:rsid wsp:val=&quot;009A5BA2&quot;/&gt;&lt;wsp:rsid wsp:val=&quot;009A5BFF&quot;/&gt;&lt;wsp:rsid wsp:val=&quot;009A5EE5&quot;/&gt;&lt;wsp:rsid wsp:val=&quot;009A6632&quot;/&gt;&lt;wsp:rsid wsp:val=&quot;009A7CA4&quot;/&gt;&lt;wsp:rsid wsp:val=&quot;009B0D35&quot;/&gt;&lt;wsp:rsid wsp:val=&quot;009B1090&quot;/&gt;&lt;wsp:rsid wsp:val=&quot;009B1733&quot;/&gt;&lt;wsp:rsid wsp:val=&quot;009B1A39&quot;/&gt;&lt;wsp:rsid wsp:val=&quot;009B1AF0&quot;/&gt;&lt;wsp:rsid wsp:val=&quot;009B2F3A&quot;/&gt;&lt;wsp:rsid wsp:val=&quot;009B3264&quot;/&gt;&lt;wsp:rsid wsp:val=&quot;009B32AB&quot;/&gt;&lt;wsp:rsid wsp:val=&quot;009B4845&quot;/&gt;&lt;wsp:rsid wsp:val=&quot;009B494A&quot;/&gt;&lt;wsp:rsid wsp:val=&quot;009B4C38&quot;/&gt;&lt;wsp:rsid wsp:val=&quot;009B5792&quot;/&gt;&lt;wsp:rsid wsp:val=&quot;009B59DB&quot;/&gt;&lt;wsp:rsid wsp:val=&quot;009B5A83&quot;/&gt;&lt;wsp:rsid wsp:val=&quot;009B6A9E&quot;/&gt;&lt;wsp:rsid wsp:val=&quot;009B6DB1&quot;/&gt;&lt;wsp:rsid wsp:val=&quot;009B782A&quot;/&gt;&lt;wsp:rsid wsp:val=&quot;009B7D47&quot;/&gt;&lt;wsp:rsid wsp:val=&quot;009C0B1C&quot;/&gt;&lt;wsp:rsid wsp:val=&quot;009C1378&quot;/&gt;&lt;wsp:rsid wsp:val=&quot;009C16EC&quot;/&gt;&lt;wsp:rsid wsp:val=&quot;009C17EC&quot;/&gt;&lt;wsp:rsid wsp:val=&quot;009C21E1&quot;/&gt;&lt;wsp:rsid wsp:val=&quot;009C32CC&quot;/&gt;&lt;wsp:rsid wsp:val=&quot;009C39CF&quot;/&gt;&lt;wsp:rsid wsp:val=&quot;009C5253&quot;/&gt;&lt;wsp:rsid wsp:val=&quot;009C5925&quot;/&gt;&lt;wsp:rsid wsp:val=&quot;009C5E05&quot;/&gt;&lt;wsp:rsid wsp:val=&quot;009C623F&quot;/&gt;&lt;wsp:rsid wsp:val=&quot;009C6BB5&quot;/&gt;&lt;wsp:rsid wsp:val=&quot;009C712D&quot;/&gt;&lt;wsp:rsid wsp:val=&quot;009C7368&quot;/&gt;&lt;wsp:rsid wsp:val=&quot;009C758D&quot;/&gt;&lt;wsp:rsid wsp:val=&quot;009C761B&quot;/&gt;&lt;wsp:rsid wsp:val=&quot;009C7805&quot;/&gt;&lt;wsp:rsid wsp:val=&quot;009D017C&quot;/&gt;&lt;wsp:rsid wsp:val=&quot;009D088F&quot;/&gt;&lt;wsp:rsid wsp:val=&quot;009D11EA&quot;/&gt;&lt;wsp:rsid wsp:val=&quot;009D12A9&quot;/&gt;&lt;wsp:rsid wsp:val=&quot;009D1CFE&quot;/&gt;&lt;wsp:rsid wsp:val=&quot;009D2675&quot;/&gt;&lt;wsp:rsid wsp:val=&quot;009D3214&quot;/&gt;&lt;wsp:rsid wsp:val=&quot;009D3571&quot;/&gt;&lt;wsp:rsid wsp:val=&quot;009D3883&quot;/&gt;&lt;wsp:rsid wsp:val=&quot;009D413E&quot;/&gt;&lt;wsp:rsid wsp:val=&quot;009D47F3&quot;/&gt;&lt;wsp:rsid wsp:val=&quot;009D497B&quot;/&gt;&lt;wsp:rsid wsp:val=&quot;009D4C10&quot;/&gt;&lt;wsp:rsid wsp:val=&quot;009D520B&quot;/&gt;&lt;wsp:rsid wsp:val=&quot;009D554E&quot;/&gt;&lt;wsp:rsid wsp:val=&quot;009D5C47&quot;/&gt;&lt;wsp:rsid wsp:val=&quot;009D638E&quot;/&gt;&lt;wsp:rsid wsp:val=&quot;009D665F&quot;/&gt;&lt;wsp:rsid wsp:val=&quot;009D6670&quot;/&gt;&lt;wsp:rsid wsp:val=&quot;009D7FD8&quot;/&gt;&lt;wsp:rsid wsp:val=&quot;009E0499&quot;/&gt;&lt;wsp:rsid wsp:val=&quot;009E0A7E&quot;/&gt;&lt;wsp:rsid wsp:val=&quot;009E0EA2&quot;/&gt;&lt;wsp:rsid wsp:val=&quot;009E13EC&quot;/&gt;&lt;wsp:rsid wsp:val=&quot;009E33F9&quot;/&gt;&lt;wsp:rsid wsp:val=&quot;009E38C0&quot;/&gt;&lt;wsp:rsid wsp:val=&quot;009E4EFF&quot;/&gt;&lt;wsp:rsid wsp:val=&quot;009E5AE6&quot;/&gt;&lt;wsp:rsid wsp:val=&quot;009E5B0C&quot;/&gt;&lt;wsp:rsid wsp:val=&quot;009E669F&quot;/&gt;&lt;wsp:rsid wsp:val=&quot;009E708A&quot;/&gt;&lt;wsp:rsid wsp:val=&quot;009E7091&quot;/&gt;&lt;wsp:rsid wsp:val=&quot;009E7DEC&quot;/&gt;&lt;wsp:rsid wsp:val=&quot;009F004D&quot;/&gt;&lt;wsp:rsid wsp:val=&quot;009F0397&quot;/&gt;&lt;wsp:rsid wsp:val=&quot;009F0587&quot;/&gt;&lt;wsp:rsid wsp:val=&quot;009F0B8F&quot;/&gt;&lt;wsp:rsid wsp:val=&quot;009F0CEC&quot;/&gt;&lt;wsp:rsid wsp:val=&quot;009F19FC&quot;/&gt;&lt;wsp:rsid wsp:val=&quot;009F32F3&quot;/&gt;&lt;wsp:rsid wsp:val=&quot;009F36DE&quot;/&gt;&lt;wsp:rsid wsp:val=&quot;009F37AF&quot;/&gt;&lt;wsp:rsid wsp:val=&quot;009F3DEC&quot;/&gt;&lt;wsp:rsid wsp:val=&quot;009F3EB1&quot;/&gt;&lt;wsp:rsid wsp:val=&quot;009F4326&quot;/&gt;&lt;wsp:rsid wsp:val=&quot;009F4483&quot;/&gt;&lt;wsp:rsid wsp:val=&quot;009F4A98&quot;/&gt;&lt;wsp:rsid wsp:val=&quot;009F5145&quot;/&gt;&lt;wsp:rsid wsp:val=&quot;009F52C9&quot;/&gt;&lt;wsp:rsid wsp:val=&quot;009F5A1A&quot;/&gt;&lt;wsp:rsid wsp:val=&quot;009F5AFE&quot;/&gt;&lt;wsp:rsid wsp:val=&quot;009F60F8&quot;/&gt;&lt;wsp:rsid wsp:val=&quot;009F626B&quot;/&gt;&lt;wsp:rsid wsp:val=&quot;009F644E&quot;/&gt;&lt;wsp:rsid wsp:val=&quot;009F6544&quot;/&gt;&lt;wsp:rsid wsp:val=&quot;009F671F&quot;/&gt;&lt;wsp:rsid wsp:val=&quot;009F70DA&quot;/&gt;&lt;wsp:rsid wsp:val=&quot;00A00892&quot;/&gt;&lt;wsp:rsid wsp:val=&quot;00A00CE3&quot;/&gt;&lt;wsp:rsid wsp:val=&quot;00A022E4&quot;/&gt;&lt;wsp:rsid wsp:val=&quot;00A0294C&quot;/&gt;&lt;wsp:rsid wsp:val=&quot;00A02EE9&quot;/&gt;&lt;wsp:rsid wsp:val=&quot;00A0354B&quot;/&gt;&lt;wsp:rsid wsp:val=&quot;00A03597&quot;/&gt;&lt;wsp:rsid wsp:val=&quot;00A03775&quot;/&gt;&lt;wsp:rsid wsp:val=&quot;00A03BB1&quot;/&gt;&lt;wsp:rsid wsp:val=&quot;00A04B36&quot;/&gt;&lt;wsp:rsid wsp:val=&quot;00A05327&quot;/&gt;&lt;wsp:rsid wsp:val=&quot;00A0593B&quot;/&gt;&lt;wsp:rsid wsp:val=&quot;00A06F7D&quot;/&gt;&lt;wsp:rsid wsp:val=&quot;00A10234&quot;/&gt;&lt;wsp:rsid wsp:val=&quot;00A108E1&quot;/&gt;&lt;wsp:rsid wsp:val=&quot;00A11267&quot;/&gt;&lt;wsp:rsid wsp:val=&quot;00A11337&quot;/&gt;&lt;wsp:rsid wsp:val=&quot;00A11B94&quot;/&gt;&lt;wsp:rsid wsp:val=&quot;00A11DD7&quot;/&gt;&lt;wsp:rsid wsp:val=&quot;00A14934&quot;/&gt;&lt;wsp:rsid wsp:val=&quot;00A149BB&quot;/&gt;&lt;wsp:rsid wsp:val=&quot;00A151DF&quot;/&gt;&lt;wsp:rsid wsp:val=&quot;00A158A1&quot;/&gt;&lt;wsp:rsid wsp:val=&quot;00A15D8C&quot;/&gt;&lt;wsp:rsid wsp:val=&quot;00A15F45&quot;/&gt;&lt;wsp:rsid wsp:val=&quot;00A1614A&quot;/&gt;&lt;wsp:rsid wsp:val=&quot;00A16437&quot;/&gt;&lt;wsp:rsid wsp:val=&quot;00A16636&quot;/&gt;&lt;wsp:rsid wsp:val=&quot;00A166A0&quot;/&gt;&lt;wsp:rsid wsp:val=&quot;00A17368&quot;/&gt;&lt;wsp:rsid wsp:val=&quot;00A20234&quot;/&gt;&lt;wsp:rsid wsp:val=&quot;00A20F56&quot;/&gt;&lt;wsp:rsid wsp:val=&quot;00A21263&quot;/&gt;&lt;wsp:rsid wsp:val=&quot;00A2177D&quot;/&gt;&lt;wsp:rsid wsp:val=&quot;00A21B86&quot;/&gt;&lt;wsp:rsid wsp:val=&quot;00A22B83&quot;/&gt;&lt;wsp:rsid wsp:val=&quot;00A22BAF&quot;/&gt;&lt;wsp:rsid wsp:val=&quot;00A22F76&quot;/&gt;&lt;wsp:rsid wsp:val=&quot;00A2337D&quot;/&gt;&lt;wsp:rsid wsp:val=&quot;00A23697&quot;/&gt;&lt;wsp:rsid wsp:val=&quot;00A23923&quot;/&gt;&lt;wsp:rsid wsp:val=&quot;00A24410&quot;/&gt;&lt;wsp:rsid wsp:val=&quot;00A2444E&quot;/&gt;&lt;wsp:rsid wsp:val=&quot;00A24FF5&quot;/&gt;&lt;wsp:rsid wsp:val=&quot;00A25C8C&quot;/&gt;&lt;wsp:rsid wsp:val=&quot;00A25D79&quot;/&gt;&lt;wsp:rsid wsp:val=&quot;00A26C25&quot;/&gt;&lt;wsp:rsid wsp:val=&quot;00A27BBD&quot;/&gt;&lt;wsp:rsid wsp:val=&quot;00A27E22&quot;/&gt;&lt;wsp:rsid wsp:val=&quot;00A30976&quot;/&gt;&lt;wsp:rsid wsp:val=&quot;00A30E7C&quot;/&gt;&lt;wsp:rsid wsp:val=&quot;00A30EB1&quot;/&gt;&lt;wsp:rsid wsp:val=&quot;00A317F8&quot;/&gt;&lt;wsp:rsid wsp:val=&quot;00A31840&quot;/&gt;&lt;wsp:rsid wsp:val=&quot;00A324C2&quot;/&gt;&lt;wsp:rsid wsp:val=&quot;00A328B0&quot;/&gt;&lt;wsp:rsid wsp:val=&quot;00A33C92&quot;/&gt;&lt;wsp:rsid wsp:val=&quot;00A33D91&quot;/&gt;&lt;wsp:rsid wsp:val=&quot;00A34DB2&quot;/&gt;&lt;wsp:rsid wsp:val=&quot;00A34E56&quot;/&gt;&lt;wsp:rsid wsp:val=&quot;00A3524D&quot;/&gt;&lt;wsp:rsid wsp:val=&quot;00A357F2&quot;/&gt;&lt;wsp:rsid wsp:val=&quot;00A35D12&quot;/&gt;&lt;wsp:rsid wsp:val=&quot;00A36670&quot;/&gt;&lt;wsp:rsid wsp:val=&quot;00A36F81&quot;/&gt;&lt;wsp:rsid wsp:val=&quot;00A37529&quot;/&gt;&lt;wsp:rsid wsp:val=&quot;00A37904&quot;/&gt;&lt;wsp:rsid wsp:val=&quot;00A3790D&quot;/&gt;&lt;wsp:rsid wsp:val=&quot;00A37C49&quot;/&gt;&lt;wsp:rsid wsp:val=&quot;00A37D0C&quot;/&gt;&lt;wsp:rsid wsp:val=&quot;00A4019C&quot;/&gt;&lt;wsp:rsid wsp:val=&quot;00A40C2B&quot;/&gt;&lt;wsp:rsid wsp:val=&quot;00A40D53&quot;/&gt;&lt;wsp:rsid wsp:val=&quot;00A42835&quot;/&gt;&lt;wsp:rsid wsp:val=&quot;00A434A7&quot;/&gt;&lt;wsp:rsid wsp:val=&quot;00A439F5&quot;/&gt;&lt;wsp:rsid wsp:val=&quot;00A44306&quot;/&gt;&lt;wsp:rsid wsp:val=&quot;00A44F58&quot;/&gt;&lt;wsp:rsid wsp:val=&quot;00A45758&quot;/&gt;&lt;wsp:rsid wsp:val=&quot;00A45874&quot;/&gt;&lt;wsp:rsid wsp:val=&quot;00A45FA6&quot;/&gt;&lt;wsp:rsid wsp:val=&quot;00A50160&quot;/&gt;&lt;wsp:rsid wsp:val=&quot;00A51036&quot;/&gt;&lt;wsp:rsid wsp:val=&quot;00A51AB4&quot;/&gt;&lt;wsp:rsid wsp:val=&quot;00A51DDB&quot;/&gt;&lt;wsp:rsid wsp:val=&quot;00A52162&quot;/&gt;&lt;wsp:rsid wsp:val=&quot;00A53333&quot;/&gt;&lt;wsp:rsid wsp:val=&quot;00A53666&quot;/&gt;&lt;wsp:rsid wsp:val=&quot;00A5399B&quot;/&gt;&lt;wsp:rsid wsp:val=&quot;00A53DC7&quot;/&gt;&lt;wsp:rsid wsp:val=&quot;00A53F64&quot;/&gt;&lt;wsp:rsid wsp:val=&quot;00A54989&quot;/&gt;&lt;wsp:rsid wsp:val=&quot;00A551ED&quot;/&gt;&lt;wsp:rsid wsp:val=&quot;00A55907&quot;/&gt;&lt;wsp:rsid wsp:val=&quot;00A563FE&quot;/&gt;&lt;wsp:rsid wsp:val=&quot;00A56C1B&quot;/&gt;&lt;wsp:rsid wsp:val=&quot;00A57239&quot;/&gt;&lt;wsp:rsid wsp:val=&quot;00A57956&quot;/&gt;&lt;wsp:rsid wsp:val=&quot;00A60C80&quot;/&gt;&lt;wsp:rsid wsp:val=&quot;00A6257D&quot;/&gt;&lt;wsp:rsid wsp:val=&quot;00A62CCD&quot;/&gt;&lt;wsp:rsid wsp:val=&quot;00A64AF4&quot;/&gt;&lt;wsp:rsid wsp:val=&quot;00A655B6&quot;/&gt;&lt;wsp:rsid wsp:val=&quot;00A65CD3&quot;/&gt;&lt;wsp:rsid wsp:val=&quot;00A65DCF&quot;/&gt;&lt;wsp:rsid wsp:val=&quot;00A677AB&quot;/&gt;&lt;wsp:rsid wsp:val=&quot;00A67F0B&quot;/&gt;&lt;wsp:rsid wsp:val=&quot;00A71048&quot;/&gt;&lt;wsp:rsid wsp:val=&quot;00A717CD&quot;/&gt;&lt;wsp:rsid wsp:val=&quot;00A71C27&quot;/&gt;&lt;wsp:rsid wsp:val=&quot;00A71CDE&quot;/&gt;&lt;wsp:rsid wsp:val=&quot;00A72E85&quot;/&gt;&lt;wsp:rsid wsp:val=&quot;00A73062&quot;/&gt;&lt;wsp:rsid wsp:val=&quot;00A730FA&quot;/&gt;&lt;wsp:rsid wsp:val=&quot;00A7472E&quot;/&gt;&lt;wsp:rsid wsp:val=&quot;00A753AC&quot;/&gt;&lt;wsp:rsid wsp:val=&quot;00A75E10&quot;/&gt;&lt;wsp:rsid wsp:val=&quot;00A76EA5&quot;/&gt;&lt;wsp:rsid wsp:val=&quot;00A77805&quot;/&gt;&lt;wsp:rsid wsp:val=&quot;00A77A16&quot;/&gt;&lt;wsp:rsid wsp:val=&quot;00A77D90&quot;/&gt;&lt;wsp:rsid wsp:val=&quot;00A8030E&quot;/&gt;&lt;wsp:rsid wsp:val=&quot;00A80B5F&quot;/&gt;&lt;wsp:rsid wsp:val=&quot;00A81CEE&quot;/&gt;&lt;wsp:rsid wsp:val=&quot;00A81F6C&quot;/&gt;&lt;wsp:rsid wsp:val=&quot;00A82791&quot;/&gt;&lt;wsp:rsid wsp:val=&quot;00A842ED&quot;/&gt;&lt;wsp:rsid wsp:val=&quot;00A84BD1&quot;/&gt;&lt;wsp:rsid wsp:val=&quot;00A85CA0&quot;/&gt;&lt;wsp:rsid wsp:val=&quot;00A86038&quot;/&gt;&lt;wsp:rsid wsp:val=&quot;00A86A0A&quot;/&gt;&lt;wsp:rsid wsp:val=&quot;00A86BAE&quot;/&gt;&lt;wsp:rsid wsp:val=&quot;00A9037E&quot;/&gt;&lt;wsp:rsid wsp:val=&quot;00A916F1&quot;/&gt;&lt;wsp:rsid wsp:val=&quot;00A9194E&quot;/&gt;&lt;wsp:rsid wsp:val=&quot;00A91ABD&quot;/&gt;&lt;wsp:rsid wsp:val=&quot;00A921ED&quot;/&gt;&lt;wsp:rsid wsp:val=&quot;00A927F5&quot;/&gt;&lt;wsp:rsid wsp:val=&quot;00A929A5&quot;/&gt;&lt;wsp:rsid wsp:val=&quot;00A92B61&quot;/&gt;&lt;wsp:rsid wsp:val=&quot;00A93148&quot;/&gt;&lt;wsp:rsid wsp:val=&quot;00A93EE5&quot;/&gt;&lt;wsp:rsid wsp:val=&quot;00A9430A&quot;/&gt;&lt;wsp:rsid wsp:val=&quot;00A94F01&quot;/&gt;&lt;wsp:rsid wsp:val=&quot;00A95364&quot;/&gt;&lt;wsp:rsid wsp:val=&quot;00A963EF&quot;/&gt;&lt;wsp:rsid wsp:val=&quot;00A97549&quot;/&gt;&lt;wsp:rsid wsp:val=&quot;00A9769A&quot;/&gt;&lt;wsp:rsid wsp:val=&quot;00A9782A&quot;/&gt;&lt;wsp:rsid wsp:val=&quot;00A97C8D&quot;/&gt;&lt;wsp:rsid wsp:val=&quot;00AA1058&quot;/&gt;&lt;wsp:rsid wsp:val=&quot;00AA1750&quot;/&gt;&lt;wsp:rsid wsp:val=&quot;00AA1DDE&quot;/&gt;&lt;wsp:rsid wsp:val=&quot;00AA1E1B&quot;/&gt;&lt;wsp:rsid wsp:val=&quot;00AA2D02&quot;/&gt;&lt;wsp:rsid wsp:val=&quot;00AA2EF2&quot;/&gt;&lt;wsp:rsid wsp:val=&quot;00AA304E&quot;/&gt;&lt;wsp:rsid wsp:val=&quot;00AA3E3F&quot;/&gt;&lt;wsp:rsid wsp:val=&quot;00AA4EDB&quot;/&gt;&lt;wsp:rsid wsp:val=&quot;00AA4F9C&quot;/&gt;&lt;wsp:rsid wsp:val=&quot;00AA5999&quot;/&gt;&lt;wsp:rsid wsp:val=&quot;00AB111F&quot;/&gt;&lt;wsp:rsid wsp:val=&quot;00AB126B&quot;/&gt;&lt;wsp:rsid wsp:val=&quot;00AB12DF&quot;/&gt;&lt;wsp:rsid wsp:val=&quot;00AB1303&quot;/&gt;&lt;wsp:rsid wsp:val=&quot;00AB156B&quot;/&gt;&lt;wsp:rsid wsp:val=&quot;00AB2217&quot;/&gt;&lt;wsp:rsid wsp:val=&quot;00AB2296&quot;/&gt;&lt;wsp:rsid wsp:val=&quot;00AB257A&quot;/&gt;&lt;wsp:rsid wsp:val=&quot;00AB3544&quot;/&gt;&lt;wsp:rsid wsp:val=&quot;00AB4F73&quot;/&gt;&lt;wsp:rsid wsp:val=&quot;00AB5577&quot;/&gt;&lt;wsp:rsid wsp:val=&quot;00AB587D&quot;/&gt;&lt;wsp:rsid wsp:val=&quot;00AB59D8&quot;/&gt;&lt;wsp:rsid wsp:val=&quot;00AB5B8E&quot;/&gt;&lt;wsp:rsid wsp:val=&quot;00AB62BA&quot;/&gt;&lt;wsp:rsid wsp:val=&quot;00AB69D9&quot;/&gt;&lt;wsp:rsid wsp:val=&quot;00AB6F06&quot;/&gt;&lt;wsp:rsid wsp:val=&quot;00AB7286&quot;/&gt;&lt;wsp:rsid wsp:val=&quot;00AB78CF&quot;/&gt;&lt;wsp:rsid wsp:val=&quot;00AB7B58&quot;/&gt;&lt;wsp:rsid wsp:val=&quot;00AB7BBE&quot;/&gt;&lt;wsp:rsid wsp:val=&quot;00AC0152&quot;/&gt;&lt;wsp:rsid wsp:val=&quot;00AC3656&quot;/&gt;&lt;wsp:rsid wsp:val=&quot;00AC37E5&quot;/&gt;&lt;wsp:rsid wsp:val=&quot;00AC4E28&quot;/&gt;&lt;wsp:rsid wsp:val=&quot;00AC50C6&quot;/&gt;&lt;wsp:rsid wsp:val=&quot;00AC57EE&quot;/&gt;&lt;wsp:rsid wsp:val=&quot;00AC5CDE&quot;/&gt;&lt;wsp:rsid wsp:val=&quot;00AC61E0&quot;/&gt;&lt;wsp:rsid wsp:val=&quot;00AC6D0E&quot;/&gt;&lt;wsp:rsid wsp:val=&quot;00AC7066&quot;/&gt;&lt;wsp:rsid wsp:val=&quot;00AC73B7&quot;/&gt;&lt;wsp:rsid wsp:val=&quot;00AD118F&quot;/&gt;&lt;wsp:rsid wsp:val=&quot;00AD1463&quot;/&gt;&lt;wsp:rsid wsp:val=&quot;00AD1E8C&quot;/&gt;&lt;wsp:rsid wsp:val=&quot;00AD2C21&quot;/&gt;&lt;wsp:rsid wsp:val=&quot;00AD2D28&quot;/&gt;&lt;wsp:rsid wsp:val=&quot;00AD2EC1&quot;/&gt;&lt;wsp:rsid wsp:val=&quot;00AD2EC7&quot;/&gt;&lt;wsp:rsid wsp:val=&quot;00AD30B3&quot;/&gt;&lt;wsp:rsid wsp:val=&quot;00AD4306&quot;/&gt;&lt;wsp:rsid wsp:val=&quot;00AD4AC2&quot;/&gt;&lt;wsp:rsid wsp:val=&quot;00AD5058&quot;/&gt;&lt;wsp:rsid wsp:val=&quot;00AD550D&quot;/&gt;&lt;wsp:rsid wsp:val=&quot;00AD5636&quot;/&gt;&lt;wsp:rsid wsp:val=&quot;00AD7D16&quot;/&gt;&lt;wsp:rsid wsp:val=&quot;00AE00FC&quot;/&gt;&lt;wsp:rsid wsp:val=&quot;00AE05FF&quot;/&gt;&lt;wsp:rsid wsp:val=&quot;00AE0FAF&quot;/&gt;&lt;wsp:rsid wsp:val=&quot;00AE1206&quot;/&gt;&lt;wsp:rsid wsp:val=&quot;00AE12F9&quot;/&gt;&lt;wsp:rsid wsp:val=&quot;00AE18AF&quot;/&gt;&lt;wsp:rsid wsp:val=&quot;00AE1A35&quot;/&gt;&lt;wsp:rsid wsp:val=&quot;00AE24D9&quot;/&gt;&lt;wsp:rsid wsp:val=&quot;00AE26B6&quot;/&gt;&lt;wsp:rsid wsp:val=&quot;00AE26EB&quot;/&gt;&lt;wsp:rsid wsp:val=&quot;00AE2FE6&quot;/&gt;&lt;wsp:rsid wsp:val=&quot;00AE4BAF&quot;/&gt;&lt;wsp:rsid wsp:val=&quot;00AE4CE7&quot;/&gt;&lt;wsp:rsid wsp:val=&quot;00AE4E27&quot;/&gt;&lt;wsp:rsid wsp:val=&quot;00AE4F8E&quot;/&gt;&lt;wsp:rsid wsp:val=&quot;00AE54AF&quot;/&gt;&lt;wsp:rsid wsp:val=&quot;00AE56D1&quot;/&gt;&lt;wsp:rsid wsp:val=&quot;00AE6414&quot;/&gt;&lt;wsp:rsid wsp:val=&quot;00AE6844&quot;/&gt;&lt;wsp:rsid wsp:val=&quot;00AE7F62&quot;/&gt;&lt;wsp:rsid wsp:val=&quot;00AF07BA&quot;/&gt;&lt;wsp:rsid wsp:val=&quot;00AF08F3&quot;/&gt;&lt;wsp:rsid wsp:val=&quot;00AF1AFD&quot;/&gt;&lt;wsp:rsid wsp:val=&quot;00AF2859&quot;/&gt;&lt;wsp:rsid wsp:val=&quot;00AF463F&quot;/&gt;&lt;wsp:rsid wsp:val=&quot;00AF5A30&quot;/&gt;&lt;wsp:rsid wsp:val=&quot;00AF6C5A&quot;/&gt;&lt;wsp:rsid wsp:val=&quot;00AF6C6E&quot;/&gt;&lt;wsp:rsid wsp:val=&quot;00B0127C&quot;/&gt;&lt;wsp:rsid wsp:val=&quot;00B01681&quot;/&gt;&lt;wsp:rsid wsp:val=&quot;00B01A93&quot;/&gt;&lt;wsp:rsid wsp:val=&quot;00B01AB5&quot;/&gt;&lt;wsp:rsid wsp:val=&quot;00B01C4A&quot;/&gt;&lt;wsp:rsid wsp:val=&quot;00B031D5&quot;/&gt;&lt;wsp:rsid wsp:val=&quot;00B03518&quot;/&gt;&lt;wsp:rsid wsp:val=&quot;00B03CB9&quot;/&gt;&lt;wsp:rsid wsp:val=&quot;00B04106&quot;/&gt;&lt;wsp:rsid wsp:val=&quot;00B041C4&quot;/&gt;&lt;wsp:rsid wsp:val=&quot;00B04609&quot;/&gt;&lt;wsp:rsid wsp:val=&quot;00B058EE&quot;/&gt;&lt;wsp:rsid wsp:val=&quot;00B05D76&quot;/&gt;&lt;wsp:rsid wsp:val=&quot;00B061F5&quot;/&gt;&lt;wsp:rsid wsp:val=&quot;00B068BF&quot;/&gt;&lt;wsp:rsid wsp:val=&quot;00B07309&quot;/&gt;&lt;wsp:rsid wsp:val=&quot;00B110EC&quot;/&gt;&lt;wsp:rsid wsp:val=&quot;00B11BBF&quot;/&gt;&lt;wsp:rsid wsp:val=&quot;00B120B1&quot;/&gt;&lt;wsp:rsid wsp:val=&quot;00B1233B&quot;/&gt;&lt;wsp:rsid wsp:val=&quot;00B12353&quot;/&gt;&lt;wsp:rsid wsp:val=&quot;00B124DB&quot;/&gt;&lt;wsp:rsid wsp:val=&quot;00B12527&quot;/&gt;&lt;wsp:rsid wsp:val=&quot;00B12C6E&quot;/&gt;&lt;wsp:rsid wsp:val=&quot;00B12C80&quot;/&gt;&lt;wsp:rsid wsp:val=&quot;00B13224&quot;/&gt;&lt;wsp:rsid wsp:val=&quot;00B14DD9&quot;/&gt;&lt;wsp:rsid wsp:val=&quot;00B15D76&quot;/&gt;&lt;wsp:rsid wsp:val=&quot;00B16E27&quot;/&gt;&lt;wsp:rsid wsp:val=&quot;00B172BB&quot;/&gt;&lt;wsp:rsid wsp:val=&quot;00B17AAD&quot;/&gt;&lt;wsp:rsid wsp:val=&quot;00B2001A&quot;/&gt;&lt;wsp:rsid wsp:val=&quot;00B20124&quot;/&gt;&lt;wsp:rsid wsp:val=&quot;00B20701&quot;/&gt;&lt;wsp:rsid wsp:val=&quot;00B20BF3&quot;/&gt;&lt;wsp:rsid wsp:val=&quot;00B20DCD&quot;/&gt;&lt;wsp:rsid wsp:val=&quot;00B20F78&quot;/&gt;&lt;wsp:rsid wsp:val=&quot;00B21260&quot;/&gt;&lt;wsp:rsid wsp:val=&quot;00B2175E&quot;/&gt;&lt;wsp:rsid wsp:val=&quot;00B21B0D&quot;/&gt;&lt;wsp:rsid wsp:val=&quot;00B23CCD&quot;/&gt;&lt;wsp:rsid wsp:val=&quot;00B23E59&quot;/&gt;&lt;wsp:rsid wsp:val=&quot;00B2489F&quot;/&gt;&lt;wsp:rsid wsp:val=&quot;00B24ADC&quot;/&gt;&lt;wsp:rsid wsp:val=&quot;00B24CF1&quot;/&gt;&lt;wsp:rsid wsp:val=&quot;00B252F6&quot;/&gt;&lt;wsp:rsid wsp:val=&quot;00B25378&quot;/&gt;&lt;wsp:rsid wsp:val=&quot;00B26C94&quot;/&gt;&lt;wsp:rsid wsp:val=&quot;00B26D1D&quot;/&gt;&lt;wsp:rsid wsp:val=&quot;00B27245&quot;/&gt;&lt;wsp:rsid wsp:val=&quot;00B313FB&quot;/&gt;&lt;wsp:rsid wsp:val=&quot;00B314A9&quot;/&gt;&lt;wsp:rsid wsp:val=&quot;00B32295&quot;/&gt;&lt;wsp:rsid wsp:val=&quot;00B32726&quot;/&gt;&lt;wsp:rsid wsp:val=&quot;00B33192&quot;/&gt;&lt;wsp:rsid wsp:val=&quot;00B336AE&quot;/&gt;&lt;wsp:rsid wsp:val=&quot;00B33DA2&quot;/&gt;&lt;wsp:rsid wsp:val=&quot;00B34EA2&quot;/&gt;&lt;wsp:rsid wsp:val=&quot;00B352A5&quot;/&gt;&lt;wsp:rsid wsp:val=&quot;00B35BB5&quot;/&gt;&lt;wsp:rsid wsp:val=&quot;00B361EB&quot;/&gt;&lt;wsp:rsid wsp:val=&quot;00B36317&quot;/&gt;&lt;wsp:rsid wsp:val=&quot;00B3636F&quot;/&gt;&lt;wsp:rsid wsp:val=&quot;00B37287&quot;/&gt;&lt;wsp:rsid wsp:val=&quot;00B374CD&quot;/&gt;&lt;wsp:rsid wsp:val=&quot;00B4145E&quot;/&gt;&lt;wsp:rsid wsp:val=&quot;00B415B9&quot;/&gt;&lt;wsp:rsid wsp:val=&quot;00B42766&quot;/&gt;&lt;wsp:rsid wsp:val=&quot;00B429F4&quot;/&gt;&lt;wsp:rsid wsp:val=&quot;00B429F5&quot;/&gt;&lt;wsp:rsid wsp:val=&quot;00B431EA&quot;/&gt;&lt;wsp:rsid wsp:val=&quot;00B43612&quot;/&gt;&lt;wsp:rsid wsp:val=&quot;00B43964&quot;/&gt;&lt;wsp:rsid wsp:val=&quot;00B43A75&quot;/&gt;&lt;wsp:rsid wsp:val=&quot;00B44CEF&quot;/&gt;&lt;wsp:rsid wsp:val=&quot;00B4664D&quot;/&gt;&lt;wsp:rsid wsp:val=&quot;00B46F82&quot;/&gt;&lt;wsp:rsid wsp:val=&quot;00B478FC&quot;/&gt;&lt;wsp:rsid wsp:val=&quot;00B47988&quot;/&gt;&lt;wsp:rsid wsp:val=&quot;00B50390&quot;/&gt;&lt;wsp:rsid wsp:val=&quot;00B506EC&quot;/&gt;&lt;wsp:rsid wsp:val=&quot;00B50D37&quot;/&gt;&lt;wsp:rsid wsp:val=&quot;00B511EA&quot;/&gt;&lt;wsp:rsid wsp:val=&quot;00B52308&quot;/&gt;&lt;wsp:rsid wsp:val=&quot;00B52765&quot;/&gt;&lt;wsp:rsid wsp:val=&quot;00B52E0F&quot;/&gt;&lt;wsp:rsid wsp:val=&quot;00B52F50&quot;/&gt;&lt;wsp:rsid wsp:val=&quot;00B5327C&quot;/&gt;&lt;wsp:rsid wsp:val=&quot;00B5469F&quot;/&gt;&lt;wsp:rsid wsp:val=&quot;00B54B42&quot;/&gt;&lt;wsp:rsid wsp:val=&quot;00B54E0D&quot;/&gt;&lt;wsp:rsid wsp:val=&quot;00B55AA3&quot;/&gt;&lt;wsp:rsid wsp:val=&quot;00B55E34&quot;/&gt;&lt;wsp:rsid wsp:val=&quot;00B578DE&quot;/&gt;&lt;wsp:rsid wsp:val=&quot;00B57DD7&quot;/&gt;&lt;wsp:rsid wsp:val=&quot;00B57F50&quot;/&gt;&lt;wsp:rsid wsp:val=&quot;00B60203&quot;/&gt;&lt;wsp:rsid wsp:val=&quot;00B6065D&quot;/&gt;&lt;wsp:rsid wsp:val=&quot;00B609C5&quot;/&gt;&lt;wsp:rsid wsp:val=&quot;00B60C42&quot;/&gt;&lt;wsp:rsid wsp:val=&quot;00B60D50&quot;/&gt;&lt;wsp:rsid wsp:val=&quot;00B631BD&quot;/&gt;&lt;wsp:rsid wsp:val=&quot;00B63234&quot;/&gt;&lt;wsp:rsid wsp:val=&quot;00B638CF&quot;/&gt;&lt;wsp:rsid wsp:val=&quot;00B63A6C&quot;/&gt;&lt;wsp:rsid wsp:val=&quot;00B63C30&quot;/&gt;&lt;wsp:rsid wsp:val=&quot;00B64081&quot;/&gt;&lt;wsp:rsid wsp:val=&quot;00B6436C&quot;/&gt;&lt;wsp:rsid wsp:val=&quot;00B64DA4&quot;/&gt;&lt;wsp:rsid wsp:val=&quot;00B64E49&quot;/&gt;&lt;wsp:rsid wsp:val=&quot;00B65741&quot;/&gt;&lt;wsp:rsid wsp:val=&quot;00B65964&quot;/&gt;&lt;wsp:rsid wsp:val=&quot;00B65B04&quot;/&gt;&lt;wsp:rsid wsp:val=&quot;00B66219&quot;/&gt;&lt;wsp:rsid wsp:val=&quot;00B66F7B&quot;/&gt;&lt;wsp:rsid wsp:val=&quot;00B679C4&quot;/&gt;&lt;wsp:rsid wsp:val=&quot;00B67A9D&quot;/&gt;&lt;wsp:rsid wsp:val=&quot;00B67E62&quot;/&gt;&lt;wsp:rsid wsp:val=&quot;00B7290B&quot;/&gt;&lt;wsp:rsid wsp:val=&quot;00B7298F&quot;/&gt;&lt;wsp:rsid wsp:val=&quot;00B73906&quot;/&gt;&lt;wsp:rsid wsp:val=&quot;00B74069&quot;/&gt;&lt;wsp:rsid wsp:val=&quot;00B74C86&quot;/&gt;&lt;wsp:rsid wsp:val=&quot;00B7516A&quot;/&gt;&lt;wsp:rsid wsp:val=&quot;00B75631&quot;/&gt;&lt;wsp:rsid wsp:val=&quot;00B759BF&quot;/&gt;&lt;wsp:rsid wsp:val=&quot;00B75FFA&quot;/&gt;&lt;wsp:rsid wsp:val=&quot;00B761A6&quot;/&gt;&lt;wsp:rsid wsp:val=&quot;00B76CCD&quot;/&gt;&lt;wsp:rsid wsp:val=&quot;00B77315&quot;/&gt;&lt;wsp:rsid wsp:val=&quot;00B7752A&quot;/&gt;&lt;wsp:rsid wsp:val=&quot;00B77947&quot;/&gt;&lt;wsp:rsid wsp:val=&quot;00B77C10&quot;/&gt;&lt;wsp:rsid wsp:val=&quot;00B77E80&quot;/&gt;&lt;wsp:rsid wsp:val=&quot;00B80764&quot;/&gt;&lt;wsp:rsid wsp:val=&quot;00B80ADE&quot;/&gt;&lt;wsp:rsid wsp:val=&quot;00B8102E&quot;/&gt;&lt;wsp:rsid wsp:val=&quot;00B81915&quot;/&gt;&lt;wsp:rsid wsp:val=&quot;00B819FC&quot;/&gt;&lt;wsp:rsid wsp:val=&quot;00B81AE3&quot;/&gt;&lt;wsp:rsid wsp:val=&quot;00B82475&quot;/&gt;&lt;wsp:rsid wsp:val=&quot;00B831FC&quot;/&gt;&lt;wsp:rsid wsp:val=&quot;00B832D9&quot;/&gt;&lt;wsp:rsid wsp:val=&quot;00B841F3&quot;/&gt;&lt;wsp:rsid wsp:val=&quot;00B84C3E&quot;/&gt;&lt;wsp:rsid wsp:val=&quot;00B8565F&quot;/&gt;&lt;wsp:rsid wsp:val=&quot;00B8580B&quot;/&gt;&lt;wsp:rsid wsp:val=&quot;00B864DA&quot;/&gt;&lt;wsp:rsid wsp:val=&quot;00B865AE&quot;/&gt;&lt;wsp:rsid wsp:val=&quot;00B90339&quot;/&gt;&lt;wsp:rsid wsp:val=&quot;00B9046F&quot;/&gt;&lt;wsp:rsid wsp:val=&quot;00B917F0&quot;/&gt;&lt;wsp:rsid wsp:val=&quot;00B9186B&quot;/&gt;&lt;wsp:rsid wsp:val=&quot;00B92035&quot;/&gt;&lt;wsp:rsid wsp:val=&quot;00B92203&quot;/&gt;&lt;wsp:rsid wsp:val=&quot;00B92BBF&quot;/&gt;&lt;wsp:rsid wsp:val=&quot;00B94C0A&quot;/&gt;&lt;wsp:rsid wsp:val=&quot;00B94EDD&quot;/&gt;&lt;wsp:rsid wsp:val=&quot;00B960B2&quot;/&gt;&lt;wsp:rsid wsp:val=&quot;00B964F2&quot;/&gt;&lt;wsp:rsid wsp:val=&quot;00B96EA0&quot;/&gt;&lt;wsp:rsid wsp:val=&quot;00BA03BC&quot;/&gt;&lt;wsp:rsid wsp:val=&quot;00BA0CE6&quot;/&gt;&lt;wsp:rsid wsp:val=&quot;00BA0F1D&quot;/&gt;&lt;wsp:rsid wsp:val=&quot;00BA1F50&quot;/&gt;&lt;wsp:rsid wsp:val=&quot;00BA2D3D&quot;/&gt;&lt;wsp:rsid wsp:val=&quot;00BA2D41&quot;/&gt;&lt;wsp:rsid wsp:val=&quot;00BA2EDE&quot;/&gt;&lt;wsp:rsid wsp:val=&quot;00BA3CF6&quot;/&gt;&lt;wsp:rsid wsp:val=&quot;00BA474F&quot;/&gt;&lt;wsp:rsid wsp:val=&quot;00BA51E4&quot;/&gt;&lt;wsp:rsid wsp:val=&quot;00BA5516&quot;/&gt;&lt;wsp:rsid wsp:val=&quot;00BA55AA&quot;/&gt;&lt;wsp:rsid wsp:val=&quot;00BA586F&quot;/&gt;&lt;wsp:rsid wsp:val=&quot;00BA5ECF&quot;/&gt;&lt;wsp:rsid wsp:val=&quot;00BA5F21&quot;/&gt;&lt;wsp:rsid wsp:val=&quot;00BA63AE&quot;/&gt;&lt;wsp:rsid wsp:val=&quot;00BA6EF9&quot;/&gt;&lt;wsp:rsid wsp:val=&quot;00BA7BEB&quot;/&gt;&lt;wsp:rsid wsp:val=&quot;00BB109F&quot;/&gt;&lt;wsp:rsid wsp:val=&quot;00BB164B&quot;/&gt;&lt;wsp:rsid wsp:val=&quot;00BB1C60&quot;/&gt;&lt;wsp:rsid wsp:val=&quot;00BB1D63&quot;/&gt;&lt;wsp:rsid wsp:val=&quot;00BB20DC&quot;/&gt;&lt;wsp:rsid wsp:val=&quot;00BB28C9&quot;/&gt;&lt;wsp:rsid wsp:val=&quot;00BB2CC5&quot;/&gt;&lt;wsp:rsid wsp:val=&quot;00BB2F32&quot;/&gt;&lt;wsp:rsid wsp:val=&quot;00BB4200&quot;/&gt;&lt;wsp:rsid wsp:val=&quot;00BB5F47&quot;/&gt;&lt;wsp:rsid wsp:val=&quot;00BB6060&quot;/&gt;&lt;wsp:rsid wsp:val=&quot;00BB68AF&quot;/&gt;&lt;wsp:rsid wsp:val=&quot;00BB6B5B&quot;/&gt;&lt;wsp:rsid wsp:val=&quot;00BB6D80&quot;/&gt;&lt;wsp:rsid wsp:val=&quot;00BB7F34&quot;/&gt;&lt;wsp:rsid wsp:val=&quot;00BC02C4&quot;/&gt;&lt;wsp:rsid wsp:val=&quot;00BC0A50&quot;/&gt;&lt;wsp:rsid wsp:val=&quot;00BC1396&quot;/&gt;&lt;wsp:rsid wsp:val=&quot;00BC1E00&quot;/&gt;&lt;wsp:rsid wsp:val=&quot;00BC1E54&quot;/&gt;&lt;wsp:rsid wsp:val=&quot;00BC2765&quot;/&gt;&lt;wsp:rsid wsp:val=&quot;00BC28AB&quot;/&gt;&lt;wsp:rsid wsp:val=&quot;00BC3620&quot;/&gt;&lt;wsp:rsid wsp:val=&quot;00BC37E6&quot;/&gt;&lt;wsp:rsid wsp:val=&quot;00BC4B61&quot;/&gt;&lt;wsp:rsid wsp:val=&quot;00BC51D8&quot;/&gt;&lt;wsp:rsid wsp:val=&quot;00BC52DF&quot;/&gt;&lt;wsp:rsid wsp:val=&quot;00BC5F7D&quot;/&gt;&lt;wsp:rsid wsp:val=&quot;00BC6E2C&quot;/&gt;&lt;wsp:rsid wsp:val=&quot;00BC6FE8&quot;/&gt;&lt;wsp:rsid wsp:val=&quot;00BC71B5&quot;/&gt;&lt;wsp:rsid wsp:val=&quot;00BC7405&quot;/&gt;&lt;wsp:rsid wsp:val=&quot;00BC7CED&quot;/&gt;&lt;wsp:rsid wsp:val=&quot;00BC7EDA&quot;/&gt;&lt;wsp:rsid wsp:val=&quot;00BD006C&quot;/&gt;&lt;wsp:rsid wsp:val=&quot;00BD0965&quot;/&gt;&lt;wsp:rsid wsp:val=&quot;00BD0C86&quot;/&gt;&lt;wsp:rsid wsp:val=&quot;00BD1206&quot;/&gt;&lt;wsp:rsid wsp:val=&quot;00BD14B0&quot;/&gt;&lt;wsp:rsid wsp:val=&quot;00BD1C69&quot;/&gt;&lt;wsp:rsid wsp:val=&quot;00BD1FB8&quot;/&gt;&lt;wsp:rsid wsp:val=&quot;00BD215B&quot;/&gt;&lt;wsp:rsid wsp:val=&quot;00BD262C&quot;/&gt;&lt;wsp:rsid wsp:val=&quot;00BD3511&quot;/&gt;&lt;wsp:rsid wsp:val=&quot;00BD3CC1&quot;/&gt;&lt;wsp:rsid wsp:val=&quot;00BD42BD&quot;/&gt;&lt;wsp:rsid wsp:val=&quot;00BD4B4A&quot;/&gt;&lt;wsp:rsid wsp:val=&quot;00BD5604&quot;/&gt;&lt;wsp:rsid wsp:val=&quot;00BD59D7&quot;/&gt;&lt;wsp:rsid wsp:val=&quot;00BD6212&quot;/&gt;&lt;wsp:rsid wsp:val=&quot;00BD65C5&quot;/&gt;&lt;wsp:rsid wsp:val=&quot;00BD6BC2&quot;/&gt;&lt;wsp:rsid wsp:val=&quot;00BD6CEB&quot;/&gt;&lt;wsp:rsid wsp:val=&quot;00BD6F5E&quot;/&gt;&lt;wsp:rsid wsp:val=&quot;00BD7504&quot;/&gt;&lt;wsp:rsid wsp:val=&quot;00BD756C&quot;/&gt;&lt;wsp:rsid wsp:val=&quot;00BE007A&quot;/&gt;&lt;wsp:rsid wsp:val=&quot;00BE05A1&quot;/&gt;&lt;wsp:rsid wsp:val=&quot;00BE05D7&quot;/&gt;&lt;wsp:rsid wsp:val=&quot;00BE10F2&quot;/&gt;&lt;wsp:rsid wsp:val=&quot;00BE15B5&quot;/&gt;&lt;wsp:rsid wsp:val=&quot;00BE163B&quot;/&gt;&lt;wsp:rsid wsp:val=&quot;00BE21C1&quot;/&gt;&lt;wsp:rsid wsp:val=&quot;00BE2C7A&quot;/&gt;&lt;wsp:rsid wsp:val=&quot;00BE323F&quot;/&gt;&lt;wsp:rsid wsp:val=&quot;00BE3AB3&quot;/&gt;&lt;wsp:rsid wsp:val=&quot;00BE466F&quot;/&gt;&lt;wsp:rsid wsp:val=&quot;00BE5230&quot;/&gt;&lt;wsp:rsid wsp:val=&quot;00BE589F&quot;/&gt;&lt;wsp:rsid wsp:val=&quot;00BE6740&quot;/&gt;&lt;wsp:rsid wsp:val=&quot;00BE7782&quot;/&gt;&lt;wsp:rsid wsp:val=&quot;00BE7BDF&quot;/&gt;&lt;wsp:rsid wsp:val=&quot;00BE7D8D&quot;/&gt;&lt;wsp:rsid wsp:val=&quot;00BF04A6&quot;/&gt;&lt;wsp:rsid wsp:val=&quot;00BF0A20&quot;/&gt;&lt;wsp:rsid wsp:val=&quot;00BF1EC7&quot;/&gt;&lt;wsp:rsid wsp:val=&quot;00BF1F8A&quot;/&gt;&lt;wsp:rsid wsp:val=&quot;00BF22B2&quot;/&gt;&lt;wsp:rsid wsp:val=&quot;00BF2AFE&quot;/&gt;&lt;wsp:rsid wsp:val=&quot;00BF35DA&quot;/&gt;&lt;wsp:rsid wsp:val=&quot;00BF372D&quot;/&gt;&lt;wsp:rsid wsp:val=&quot;00BF3FB3&quot;/&gt;&lt;wsp:rsid wsp:val=&quot;00BF4609&quot;/&gt;&lt;wsp:rsid wsp:val=&quot;00BF48D8&quot;/&gt;&lt;wsp:rsid wsp:val=&quot;00BF5245&quot;/&gt;&lt;wsp:rsid wsp:val=&quot;00BF53E1&quot;/&gt;&lt;wsp:rsid wsp:val=&quot;00BF562D&quot;/&gt;&lt;wsp:rsid wsp:val=&quot;00BF5B91&quot;/&gt;&lt;wsp:rsid wsp:val=&quot;00BF686B&quot;/&gt;&lt;wsp:rsid wsp:val=&quot;00BF732A&quot;/&gt;&lt;wsp:rsid wsp:val=&quot;00BF7A16&quot;/&gt;&lt;wsp:rsid wsp:val=&quot;00BF7A6E&quot;/&gt;&lt;wsp:rsid wsp:val=&quot;00BF7B43&quot;/&gt;&lt;wsp:rsid wsp:val=&quot;00C0079F&quot;/&gt;&lt;wsp:rsid wsp:val=&quot;00C00AC9&quot;/&gt;&lt;wsp:rsid wsp:val=&quot;00C00D2A&quot;/&gt;&lt;wsp:rsid wsp:val=&quot;00C00DD0&quot;/&gt;&lt;wsp:rsid wsp:val=&quot;00C0150E&quot;/&gt;&lt;wsp:rsid wsp:val=&quot;00C01CF7&quot;/&gt;&lt;wsp:rsid wsp:val=&quot;00C02433&quot;/&gt;&lt;wsp:rsid wsp:val=&quot;00C02517&quot;/&gt;&lt;wsp:rsid wsp:val=&quot;00C031DC&quot;/&gt;&lt;wsp:rsid wsp:val=&quot;00C033A1&quot;/&gt;&lt;wsp:rsid wsp:val=&quot;00C03408&quot;/&gt;&lt;wsp:rsid wsp:val=&quot;00C034E2&quot;/&gt;&lt;wsp:rsid wsp:val=&quot;00C04168&quot;/&gt;&lt;wsp:rsid wsp:val=&quot;00C045B1&quot;/&gt;&lt;wsp:rsid wsp:val=&quot;00C04D94&quot;/&gt;&lt;wsp:rsid wsp:val=&quot;00C05386&quot;/&gt;&lt;wsp:rsid wsp:val=&quot;00C05CB3&quot;/&gt;&lt;wsp:rsid wsp:val=&quot;00C06104&quot;/&gt;&lt;wsp:rsid wsp:val=&quot;00C07546&quot;/&gt;&lt;wsp:rsid wsp:val=&quot;00C07736&quot;/&gt;&lt;wsp:rsid wsp:val=&quot;00C100A0&quot;/&gt;&lt;wsp:rsid wsp:val=&quot;00C100BE&quot;/&gt;&lt;wsp:rsid wsp:val=&quot;00C106C8&quot;/&gt;&lt;wsp:rsid wsp:val=&quot;00C10A9A&quot;/&gt;&lt;wsp:rsid wsp:val=&quot;00C11397&quot;/&gt;&lt;wsp:rsid wsp:val=&quot;00C11F86&quot;/&gt;&lt;wsp:rsid wsp:val=&quot;00C130EF&quot;/&gt;&lt;wsp:rsid wsp:val=&quot;00C13438&quot;/&gt;&lt;wsp:rsid wsp:val=&quot;00C14661&quot;/&gt;&lt;wsp:rsid wsp:val=&quot;00C14CB5&quot;/&gt;&lt;wsp:rsid wsp:val=&quot;00C14E18&quot;/&gt;&lt;wsp:rsid wsp:val=&quot;00C151CB&quot;/&gt;&lt;wsp:rsid wsp:val=&quot;00C1545D&quot;/&gt;&lt;wsp:rsid wsp:val=&quot;00C15554&quot;/&gt;&lt;wsp:rsid wsp:val=&quot;00C15789&quot;/&gt;&lt;wsp:rsid wsp:val=&quot;00C1602A&quot;/&gt;&lt;wsp:rsid wsp:val=&quot;00C1690D&quot;/&gt;&lt;wsp:rsid wsp:val=&quot;00C16B28&quot;/&gt;&lt;wsp:rsid wsp:val=&quot;00C16BAF&quot;/&gt;&lt;wsp:rsid wsp:val=&quot;00C16DCA&quot;/&gt;&lt;wsp:rsid wsp:val=&quot;00C17471&quot;/&gt;&lt;wsp:rsid wsp:val=&quot;00C17CB7&quot;/&gt;&lt;wsp:rsid wsp:val=&quot;00C17EC6&quot;/&gt;&lt;wsp:rsid wsp:val=&quot;00C17F1D&quot;/&gt;&lt;wsp:rsid wsp:val=&quot;00C213F4&quot;/&gt;&lt;wsp:rsid wsp:val=&quot;00C21468&quot;/&gt;&lt;wsp:rsid wsp:val=&quot;00C22255&quot;/&gt;&lt;wsp:rsid wsp:val=&quot;00C22503&quot;/&gt;&lt;wsp:rsid wsp:val=&quot;00C2250E&quot;/&gt;&lt;wsp:rsid wsp:val=&quot;00C225EE&quot;/&gt;&lt;wsp:rsid wsp:val=&quot;00C2273F&quot;/&gt;&lt;wsp:rsid wsp:val=&quot;00C22A2B&quot;/&gt;&lt;wsp:rsid wsp:val=&quot;00C22A8C&quot;/&gt;&lt;wsp:rsid wsp:val=&quot;00C22E7E&quot;/&gt;&lt;wsp:rsid wsp:val=&quot;00C22F3B&quot;/&gt;&lt;wsp:rsid wsp:val=&quot;00C2387F&quot;/&gt;&lt;wsp:rsid wsp:val=&quot;00C24760&quot;/&gt;&lt;wsp:rsid wsp:val=&quot;00C25094&quot;/&gt;&lt;wsp:rsid wsp:val=&quot;00C25CFC&quot;/&gt;&lt;wsp:rsid wsp:val=&quot;00C25E4F&quot;/&gt;&lt;wsp:rsid wsp:val=&quot;00C25F1D&quot;/&gt;&lt;wsp:rsid wsp:val=&quot;00C25FDE&quot;/&gt;&lt;wsp:rsid wsp:val=&quot;00C260E1&quot;/&gt;&lt;wsp:rsid wsp:val=&quot;00C266CF&quot;/&gt;&lt;wsp:rsid wsp:val=&quot;00C267BF&quot;/&gt;&lt;wsp:rsid wsp:val=&quot;00C27497&quot;/&gt;&lt;wsp:rsid wsp:val=&quot;00C27918&quot;/&gt;&lt;wsp:rsid wsp:val=&quot;00C27927&quot;/&gt;&lt;wsp:rsid wsp:val=&quot;00C27CF5&quot;/&gt;&lt;wsp:rsid wsp:val=&quot;00C30CE9&quot;/&gt;&lt;wsp:rsid wsp:val=&quot;00C31184&quot;/&gt;&lt;wsp:rsid wsp:val=&quot;00C3167D&quot;/&gt;&lt;wsp:rsid wsp:val=&quot;00C31C75&quot;/&gt;&lt;wsp:rsid wsp:val=&quot;00C32199&quot;/&gt;&lt;wsp:rsid wsp:val=&quot;00C32241&quot;/&gt;&lt;wsp:rsid wsp:val=&quot;00C327FC&quot;/&gt;&lt;wsp:rsid wsp:val=&quot;00C3492B&quot;/&gt;&lt;wsp:rsid wsp:val=&quot;00C34996&quot;/&gt;&lt;wsp:rsid wsp:val=&quot;00C34B7F&quot;/&gt;&lt;wsp:rsid wsp:val=&quot;00C3524B&quot;/&gt;&lt;wsp:rsid wsp:val=&quot;00C353B2&quot;/&gt;&lt;wsp:rsid wsp:val=&quot;00C36C6A&quot;/&gt;&lt;wsp:rsid wsp:val=&quot;00C3725C&quot;/&gt;&lt;wsp:rsid wsp:val=&quot;00C3743D&quot;/&gt;&lt;wsp:rsid wsp:val=&quot;00C3745F&quot;/&gt;&lt;wsp:rsid wsp:val=&quot;00C379F2&quot;/&gt;&lt;wsp:rsid wsp:val=&quot;00C37B31&quot;/&gt;&lt;wsp:rsid wsp:val=&quot;00C37C70&quot;/&gt;&lt;wsp:rsid wsp:val=&quot;00C37D2D&quot;/&gt;&lt;wsp:rsid wsp:val=&quot;00C40A7D&quot;/&gt;&lt;wsp:rsid wsp:val=&quot;00C40B31&quot;/&gt;&lt;wsp:rsid wsp:val=&quot;00C41851&quot;/&gt;&lt;wsp:rsid wsp:val=&quot;00C41E63&quot;/&gt;&lt;wsp:rsid wsp:val=&quot;00C43085&quot;/&gt;&lt;wsp:rsid wsp:val=&quot;00C431A5&quot;/&gt;&lt;wsp:rsid wsp:val=&quot;00C43B14&quot;/&gt;&lt;wsp:rsid wsp:val=&quot;00C44B14&quot;/&gt;&lt;wsp:rsid wsp:val=&quot;00C44B9D&quot;/&gt;&lt;wsp:rsid wsp:val=&quot;00C44E3B&quot;/&gt;&lt;wsp:rsid wsp:val=&quot;00C44FA7&quot;/&gt;&lt;wsp:rsid wsp:val=&quot;00C45493&quot;/&gt;&lt;wsp:rsid wsp:val=&quot;00C4624C&quot;/&gt;&lt;wsp:rsid wsp:val=&quot;00C46306&quot;/&gt;&lt;wsp:rsid wsp:val=&quot;00C464F6&quot;/&gt;&lt;wsp:rsid wsp:val=&quot;00C4675B&quot;/&gt;&lt;wsp:rsid wsp:val=&quot;00C46D96&quot;/&gt;&lt;wsp:rsid wsp:val=&quot;00C4712C&quot;/&gt;&lt;wsp:rsid wsp:val=&quot;00C47843&quot;/&gt;&lt;wsp:rsid wsp:val=&quot;00C50073&quot;/&gt;&lt;wsp:rsid wsp:val=&quot;00C50182&quot;/&gt;&lt;wsp:rsid wsp:val=&quot;00C504D7&quot;/&gt;&lt;wsp:rsid wsp:val=&quot;00C51BC1&quot;/&gt;&lt;wsp:rsid wsp:val=&quot;00C51FC0&quot;/&gt;&lt;wsp:rsid wsp:val=&quot;00C524AE&quot;/&gt;&lt;wsp:rsid wsp:val=&quot;00C5254D&quot;/&gt;&lt;wsp:rsid wsp:val=&quot;00C52C2A&quot;/&gt;&lt;wsp:rsid wsp:val=&quot;00C5330E&quot;/&gt;&lt;wsp:rsid wsp:val=&quot;00C53999&quot;/&gt;&lt;wsp:rsid wsp:val=&quot;00C53CA4&quot;/&gt;&lt;wsp:rsid wsp:val=&quot;00C53FF4&quot;/&gt;&lt;wsp:rsid wsp:val=&quot;00C54A6C&quot;/&gt;&lt;wsp:rsid wsp:val=&quot;00C54BF1&quot;/&gt;&lt;wsp:rsid wsp:val=&quot;00C55EB3&quot;/&gt;&lt;wsp:rsid wsp:val=&quot;00C56ED2&quot;/&gt;&lt;wsp:rsid wsp:val=&quot;00C571AE&quot;/&gt;&lt;wsp:rsid wsp:val=&quot;00C57565&quot;/&gt;&lt;wsp:rsid wsp:val=&quot;00C6038D&quot;/&gt;&lt;wsp:rsid wsp:val=&quot;00C60643&quot;/&gt;&lt;wsp:rsid wsp:val=&quot;00C60D9D&quot;/&gt;&lt;wsp:rsid wsp:val=&quot;00C60E4D&quot;/&gt;&lt;wsp:rsid wsp:val=&quot;00C62589&quot;/&gt;&lt;wsp:rsid wsp:val=&quot;00C62A31&quot;/&gt;&lt;wsp:rsid wsp:val=&quot;00C63A7C&quot;/&gt;&lt;wsp:rsid wsp:val=&quot;00C64054&quot;/&gt;&lt;wsp:rsid wsp:val=&quot;00C6460F&quot;/&gt;&lt;wsp:rsid wsp:val=&quot;00C64DB7&quot;/&gt;&lt;wsp:rsid wsp:val=&quot;00C65205&quot;/&gt;&lt;wsp:rsid wsp:val=&quot;00C679DC&quot;/&gt;&lt;wsp:rsid wsp:val=&quot;00C67AE3&quot;/&gt;&lt;wsp:rsid wsp:val=&quot;00C67B70&quot;/&gt;&lt;wsp:rsid wsp:val=&quot;00C7060D&quot;/&gt;&lt;wsp:rsid wsp:val=&quot;00C70A9F&quot;/&gt;&lt;wsp:rsid wsp:val=&quot;00C7138C&quot;/&gt;&lt;wsp:rsid wsp:val=&quot;00C717AF&quot;/&gt;&lt;wsp:rsid wsp:val=&quot;00C71AEA&quot;/&gt;&lt;wsp:rsid wsp:val=&quot;00C72651&quot;/&gt;&lt;wsp:rsid wsp:val=&quot;00C729B3&quot;/&gt;&lt;wsp:rsid wsp:val=&quot;00C72BC6&quot;/&gt;&lt;wsp:rsid wsp:val=&quot;00C74973&quot;/&gt;&lt;wsp:rsid wsp:val=&quot;00C75348&quot;/&gt;&lt;wsp:rsid wsp:val=&quot;00C75D7B&quot;/&gt;&lt;wsp:rsid wsp:val=&quot;00C76133&quot;/&gt;&lt;wsp:rsid wsp:val=&quot;00C76734&quot;/&gt;&lt;wsp:rsid wsp:val=&quot;00C7679F&quot;/&gt;&lt;wsp:rsid wsp:val=&quot;00C77B88&quot;/&gt;&lt;wsp:rsid wsp:val=&quot;00C8053F&quot;/&gt;&lt;wsp:rsid wsp:val=&quot;00C806D3&quot;/&gt;&lt;wsp:rsid wsp:val=&quot;00C80B47&quot;/&gt;&lt;wsp:rsid wsp:val=&quot;00C80DBB&quot;/&gt;&lt;wsp:rsid wsp:val=&quot;00C810CD&quot;/&gt;&lt;wsp:rsid wsp:val=&quot;00C81EEC&quot;/&gt;&lt;wsp:rsid wsp:val=&quot;00C823C4&quot;/&gt;&lt;wsp:rsid wsp:val=&quot;00C82AB2&quot;/&gt;&lt;wsp:rsid wsp:val=&quot;00C83156&quot;/&gt;&lt;wsp:rsid wsp:val=&quot;00C8328F&quot;/&gt;&lt;wsp:rsid wsp:val=&quot;00C83D0B&quot;/&gt;&lt;wsp:rsid wsp:val=&quot;00C84EF0&quot;/&gt;&lt;wsp:rsid wsp:val=&quot;00C856A7&quot;/&gt;&lt;wsp:rsid wsp:val=&quot;00C85A37&quot;/&gt;&lt;wsp:rsid wsp:val=&quot;00C85E30&quot;/&gt;&lt;wsp:rsid wsp:val=&quot;00C860DE&quot;/&gt;&lt;wsp:rsid wsp:val=&quot;00C86553&quot;/&gt;&lt;wsp:rsid wsp:val=&quot;00C86837&quot;/&gt;&lt;wsp:rsid wsp:val=&quot;00C86B27&quot;/&gt;&lt;wsp:rsid wsp:val=&quot;00C87976&quot;/&gt;&lt;wsp:rsid wsp:val=&quot;00C87E09&quot;/&gt;&lt;wsp:rsid wsp:val=&quot;00C905EC&quot;/&gt;&lt;wsp:rsid wsp:val=&quot;00C91125&quot;/&gt;&lt;wsp:rsid wsp:val=&quot;00C91802&quot;/&gt;&lt;wsp:rsid wsp:val=&quot;00C91B1F&quot;/&gt;&lt;wsp:rsid wsp:val=&quot;00C92530&quot;/&gt;&lt;wsp:rsid wsp:val=&quot;00C926C9&quot;/&gt;&lt;wsp:rsid wsp:val=&quot;00C9281E&quot;/&gt;&lt;wsp:rsid wsp:val=&quot;00C92BBD&quot;/&gt;&lt;wsp:rsid wsp:val=&quot;00C931BF&quot;/&gt;&lt;wsp:rsid wsp:val=&quot;00C93477&quot;/&gt;&lt;wsp:rsid wsp:val=&quot;00C936D0&quot;/&gt;&lt;wsp:rsid wsp:val=&quot;00C93D69&quot;/&gt;&lt;wsp:rsid wsp:val=&quot;00C93E69&quot;/&gt;&lt;wsp:rsid wsp:val=&quot;00C94160&quot;/&gt;&lt;wsp:rsid wsp:val=&quot;00C941D1&quot;/&gt;&lt;wsp:rsid wsp:val=&quot;00C962FC&quot;/&gt;&lt;wsp:rsid wsp:val=&quot;00C96515&quot;/&gt;&lt;wsp:rsid wsp:val=&quot;00CA070C&quot;/&gt;&lt;wsp:rsid wsp:val=&quot;00CA0723&quot;/&gt;&lt;wsp:rsid wsp:val=&quot;00CA0CFC&quot;/&gt;&lt;wsp:rsid wsp:val=&quot;00CA1C62&quot;/&gt;&lt;wsp:rsid wsp:val=&quot;00CA1F3B&quot;/&gt;&lt;wsp:rsid wsp:val=&quot;00CA2870&quot;/&gt;&lt;wsp:rsid wsp:val=&quot;00CA375C&quot;/&gt;&lt;wsp:rsid wsp:val=&quot;00CA3E74&quot;/&gt;&lt;wsp:rsid wsp:val=&quot;00CA40DD&quot;/&gt;&lt;wsp:rsid wsp:val=&quot;00CA4C1C&quot;/&gt;&lt;wsp:rsid wsp:val=&quot;00CA51AC&quot;/&gt;&lt;wsp:rsid wsp:val=&quot;00CA56AE&quot;/&gt;&lt;wsp:rsid wsp:val=&quot;00CA5886&quot;/&gt;&lt;wsp:rsid wsp:val=&quot;00CA5889&quot;/&gt;&lt;wsp:rsid wsp:val=&quot;00CA594C&quot;/&gt;&lt;wsp:rsid wsp:val=&quot;00CA5C6F&quot;/&gt;&lt;wsp:rsid wsp:val=&quot;00CA7DE3&quot;/&gt;&lt;wsp:rsid wsp:val=&quot;00CA7F6D&quot;/&gt;&lt;wsp:rsid wsp:val=&quot;00CB0B92&quot;/&gt;&lt;wsp:rsid wsp:val=&quot;00CB1401&quot;/&gt;&lt;wsp:rsid wsp:val=&quot;00CB1543&quot;/&gt;&lt;wsp:rsid wsp:val=&quot;00CB20EB&quot;/&gt;&lt;wsp:rsid wsp:val=&quot;00CB2CEA&quot;/&gt;&lt;wsp:rsid wsp:val=&quot;00CB4438&quot;/&gt;&lt;wsp:rsid wsp:val=&quot;00CB4B0F&quot;/&gt;&lt;wsp:rsid wsp:val=&quot;00CB4F09&quot;/&gt;&lt;wsp:rsid wsp:val=&quot;00CB5740&quot;/&gt;&lt;wsp:rsid wsp:val=&quot;00CB5A90&quot;/&gt;&lt;wsp:rsid wsp:val=&quot;00CB6078&quot;/&gt;&lt;wsp:rsid wsp:val=&quot;00CB6B2A&quot;/&gt;&lt;wsp:rsid wsp:val=&quot;00CB6D58&quot;/&gt;&lt;wsp:rsid wsp:val=&quot;00CC1311&quot;/&gt;&lt;wsp:rsid wsp:val=&quot;00CC1810&quot;/&gt;&lt;wsp:rsid wsp:val=&quot;00CC18C7&quot;/&gt;&lt;wsp:rsid wsp:val=&quot;00CC2CAE&quot;/&gt;&lt;wsp:rsid wsp:val=&quot;00CC2FD6&quot;/&gt;&lt;wsp:rsid wsp:val=&quot;00CC37A3&quot;/&gt;&lt;wsp:rsid wsp:val=&quot;00CC3DE6&quot;/&gt;&lt;wsp:rsid wsp:val=&quot;00CC452C&quot;/&gt;&lt;wsp:rsid wsp:val=&quot;00CC5472&quot;/&gt;&lt;wsp:rsid wsp:val=&quot;00CC644D&quot;/&gt;&lt;wsp:rsid wsp:val=&quot;00CC6731&quot;/&gt;&lt;wsp:rsid wsp:val=&quot;00CC69A1&quot;/&gt;&lt;wsp:rsid wsp:val=&quot;00CC6E85&quot;/&gt;&lt;wsp:rsid wsp:val=&quot;00CC7237&quot;/&gt;&lt;wsp:rsid wsp:val=&quot;00CC7A0E&quot;/&gt;&lt;wsp:rsid wsp:val=&quot;00CC7B67&quot;/&gt;&lt;wsp:rsid wsp:val=&quot;00CC7C86&quot;/&gt;&lt;wsp:rsid wsp:val=&quot;00CD0698&quot;/&gt;&lt;wsp:rsid wsp:val=&quot;00CD0DEE&quot;/&gt;&lt;wsp:rsid wsp:val=&quot;00CD211B&quot;/&gt;&lt;wsp:rsid wsp:val=&quot;00CD29EB&quot;/&gt;&lt;wsp:rsid wsp:val=&quot;00CD3069&quot;/&gt;&lt;wsp:rsid wsp:val=&quot;00CD313C&quot;/&gt;&lt;wsp:rsid wsp:val=&quot;00CD3540&quot;/&gt;&lt;wsp:rsid wsp:val=&quot;00CD3EF8&quot;/&gt;&lt;wsp:rsid wsp:val=&quot;00CD6184&quot;/&gt;&lt;wsp:rsid wsp:val=&quot;00CD6313&quot;/&gt;&lt;wsp:rsid wsp:val=&quot;00CD7A81&quot;/&gt;&lt;wsp:rsid wsp:val=&quot;00CE0616&quot;/&gt;&lt;wsp:rsid wsp:val=&quot;00CE11AE&quot;/&gt;&lt;wsp:rsid wsp:val=&quot;00CE1AF7&quot;/&gt;&lt;wsp:rsid wsp:val=&quot;00CE1B6F&quot;/&gt;&lt;wsp:rsid wsp:val=&quot;00CE24A8&quot;/&gt;&lt;wsp:rsid wsp:val=&quot;00CE2805&quot;/&gt;&lt;wsp:rsid wsp:val=&quot;00CE28EA&quot;/&gt;&lt;wsp:rsid wsp:val=&quot;00CE2BD2&quot;/&gt;&lt;wsp:rsid wsp:val=&quot;00CE2E9E&quot;/&gt;&lt;wsp:rsid wsp:val=&quot;00CE37A1&quot;/&gt;&lt;wsp:rsid wsp:val=&quot;00CE393F&quot;/&gt;&lt;wsp:rsid wsp:val=&quot;00CE621C&quot;/&gt;&lt;wsp:rsid wsp:val=&quot;00CE6C61&quot;/&gt;&lt;wsp:rsid wsp:val=&quot;00CE6EE0&quot;/&gt;&lt;wsp:rsid wsp:val=&quot;00CE74E4&quot;/&gt;&lt;wsp:rsid wsp:val=&quot;00CE78D6&quot;/&gt;&lt;wsp:rsid wsp:val=&quot;00CF099A&quot;/&gt;&lt;wsp:rsid wsp:val=&quot;00CF0D88&quot;/&gt;&lt;wsp:rsid wsp:val=&quot;00CF15CB&quot;/&gt;&lt;wsp:rsid wsp:val=&quot;00CF2098&quot;/&gt;&lt;wsp:rsid wsp:val=&quot;00CF2A0D&quot;/&gt;&lt;wsp:rsid wsp:val=&quot;00CF3274&quot;/&gt;&lt;wsp:rsid wsp:val=&quot;00CF4055&quot;/&gt;&lt;wsp:rsid wsp:val=&quot;00CF4071&quot;/&gt;&lt;wsp:rsid wsp:val=&quot;00CF4805&quot;/&gt;&lt;wsp:rsid wsp:val=&quot;00CF601B&quot;/&gt;&lt;wsp:rsid wsp:val=&quot;00CF6043&quot;/&gt;&lt;wsp:rsid wsp:val=&quot;00CF61B0&quot;/&gt;&lt;wsp:rsid wsp:val=&quot;00CF6EF9&quot;/&gt;&lt;wsp:rsid wsp:val=&quot;00CF7013&quot;/&gt;&lt;wsp:rsid wsp:val=&quot;00CF7272&quot;/&gt;&lt;wsp:rsid wsp:val=&quot;00CF79C4&quot;/&gt;&lt;wsp:rsid wsp:val=&quot;00D0055E&quot;/&gt;&lt;wsp:rsid wsp:val=&quot;00D00997&quot;/&gt;&lt;wsp:rsid wsp:val=&quot;00D013DD&quot;/&gt;&lt;wsp:rsid wsp:val=&quot;00D01CAD&quot;/&gt;&lt;wsp:rsid wsp:val=&quot;00D01FE3&quot;/&gt;&lt;wsp:rsid wsp:val=&quot;00D02416&quot;/&gt;&lt;wsp:rsid wsp:val=&quot;00D02478&quot;/&gt;&lt;wsp:rsid wsp:val=&quot;00D02DD4&quot;/&gt;&lt;wsp:rsid wsp:val=&quot;00D02E72&quot;/&gt;&lt;wsp:rsid wsp:val=&quot;00D02F4B&quot;/&gt;&lt;wsp:rsid wsp:val=&quot;00D03213&quot;/&gt;&lt;wsp:rsid wsp:val=&quot;00D039E1&quot;/&gt;&lt;wsp:rsid wsp:val=&quot;00D04630&quot;/&gt;&lt;wsp:rsid wsp:val=&quot;00D048B5&quot;/&gt;&lt;wsp:rsid wsp:val=&quot;00D05260&quot;/&gt;&lt;wsp:rsid wsp:val=&quot;00D05970&quot;/&gt;&lt;wsp:rsid wsp:val=&quot;00D05AF8&quot;/&gt;&lt;wsp:rsid wsp:val=&quot;00D05CE8&quot;/&gt;&lt;wsp:rsid wsp:val=&quot;00D05DE0&quot;/&gt;&lt;wsp:rsid wsp:val=&quot;00D0647E&quot;/&gt;&lt;wsp:rsid wsp:val=&quot;00D074A9&quot;/&gt;&lt;wsp:rsid wsp:val=&quot;00D077D1&quot;/&gt;&lt;wsp:rsid wsp:val=&quot;00D07DA4&quot;/&gt;&lt;wsp:rsid wsp:val=&quot;00D10252&quot;/&gt;&lt;wsp:rsid wsp:val=&quot;00D102D4&quot;/&gt;&lt;wsp:rsid wsp:val=&quot;00D11C67&quot;/&gt;&lt;wsp:rsid wsp:val=&quot;00D13020&quot;/&gt;&lt;wsp:rsid wsp:val=&quot;00D136CE&quot;/&gt;&lt;wsp:rsid wsp:val=&quot;00D1372C&quot;/&gt;&lt;wsp:rsid wsp:val=&quot;00D13800&quot;/&gt;&lt;wsp:rsid wsp:val=&quot;00D146A0&quot;/&gt;&lt;wsp:rsid wsp:val=&quot;00D1489D&quot;/&gt;&lt;wsp:rsid wsp:val=&quot;00D14A9C&quot;/&gt;&lt;wsp:rsid wsp:val=&quot;00D14C9E&quot;/&gt;&lt;wsp:rsid wsp:val=&quot;00D14DD4&quot;/&gt;&lt;wsp:rsid wsp:val=&quot;00D1503D&quot;/&gt;&lt;wsp:rsid wsp:val=&quot;00D17362&quot;/&gt;&lt;wsp:rsid wsp:val=&quot;00D175BB&quot;/&gt;&lt;wsp:rsid wsp:val=&quot;00D175CA&quot;/&gt;&lt;wsp:rsid wsp:val=&quot;00D17E0D&quot;/&gt;&lt;wsp:rsid wsp:val=&quot;00D17E56&quot;/&gt;&lt;wsp:rsid wsp:val=&quot;00D20176&quot;/&gt;&lt;wsp:rsid wsp:val=&quot;00D2083B&quot;/&gt;&lt;wsp:rsid wsp:val=&quot;00D20A1C&quot;/&gt;&lt;wsp:rsid wsp:val=&quot;00D20D05&quot;/&gt;&lt;wsp:rsid wsp:val=&quot;00D2101B&quot;/&gt;&lt;wsp:rsid wsp:val=&quot;00D214D2&quot;/&gt;&lt;wsp:rsid wsp:val=&quot;00D21C6C&quot;/&gt;&lt;wsp:rsid wsp:val=&quot;00D221AC&quot;/&gt;&lt;wsp:rsid wsp:val=&quot;00D2266A&quot;/&gt;&lt;wsp:rsid wsp:val=&quot;00D22964&quot;/&gt;&lt;wsp:rsid wsp:val=&quot;00D22A55&quot;/&gt;&lt;wsp:rsid wsp:val=&quot;00D22F56&quot;/&gt;&lt;wsp:rsid wsp:val=&quot;00D23425&quot;/&gt;&lt;wsp:rsid wsp:val=&quot;00D236B8&quot;/&gt;&lt;wsp:rsid wsp:val=&quot;00D24621&quot;/&gt;&lt;wsp:rsid wsp:val=&quot;00D24F19&quot;/&gt;&lt;wsp:rsid wsp:val=&quot;00D256C0&quot;/&gt;&lt;wsp:rsid wsp:val=&quot;00D258F8&quot;/&gt;&lt;wsp:rsid wsp:val=&quot;00D25A1A&quot;/&gt;&lt;wsp:rsid wsp:val=&quot;00D25EEF&quot;/&gt;&lt;wsp:rsid wsp:val=&quot;00D2647A&quot;/&gt;&lt;wsp:rsid wsp:val=&quot;00D26877&quot;/&gt;&lt;wsp:rsid wsp:val=&quot;00D27A13&quot;/&gt;&lt;wsp:rsid wsp:val=&quot;00D305DA&quot;/&gt;&lt;wsp:rsid wsp:val=&quot;00D311E0&quot;/&gt;&lt;wsp:rsid wsp:val=&quot;00D33289&quot;/&gt;&lt;wsp:rsid wsp:val=&quot;00D332C8&quot;/&gt;&lt;wsp:rsid wsp:val=&quot;00D335F2&quot;/&gt;&lt;wsp:rsid wsp:val=&quot;00D336BD&quot;/&gt;&lt;wsp:rsid wsp:val=&quot;00D33DF4&quot;/&gt;&lt;wsp:rsid wsp:val=&quot;00D34007&quot;/&gt;&lt;wsp:rsid wsp:val=&quot;00D34AE2&quot;/&gt;&lt;wsp:rsid wsp:val=&quot;00D35238&quot;/&gt;&lt;wsp:rsid wsp:val=&quot;00D355FD&quot;/&gt;&lt;wsp:rsid wsp:val=&quot;00D3648E&quot;/&gt;&lt;wsp:rsid wsp:val=&quot;00D36784&quot;/&gt;&lt;wsp:rsid wsp:val=&quot;00D3690C&quot;/&gt;&lt;wsp:rsid wsp:val=&quot;00D36BF2&quot;/&gt;&lt;wsp:rsid wsp:val=&quot;00D37F0F&quot;/&gt;&lt;wsp:rsid wsp:val=&quot;00D37FEA&quot;/&gt;&lt;wsp:rsid wsp:val=&quot;00D40642&quot;/&gt;&lt;wsp:rsid wsp:val=&quot;00D41402&quot;/&gt;&lt;wsp:rsid wsp:val=&quot;00D41759&quot;/&gt;&lt;wsp:rsid wsp:val=&quot;00D42C1B&quot;/&gt;&lt;wsp:rsid wsp:val=&quot;00D42CEE&quot;/&gt;&lt;wsp:rsid wsp:val=&quot;00D430EB&quot;/&gt;&lt;wsp:rsid wsp:val=&quot;00D4368D&quot;/&gt;&lt;wsp:rsid wsp:val=&quot;00D439AE&quot;/&gt;&lt;wsp:rsid wsp:val=&quot;00D439D5&quot;/&gt;&lt;wsp:rsid wsp:val=&quot;00D439E1&quot;/&gt;&lt;wsp:rsid wsp:val=&quot;00D43BE0&quot;/&gt;&lt;wsp:rsid wsp:val=&quot;00D44049&quot;/&gt;&lt;wsp:rsid wsp:val=&quot;00D44E1E&quot;/&gt;&lt;wsp:rsid wsp:val=&quot;00D455A5&quot;/&gt;&lt;wsp:rsid wsp:val=&quot;00D45972&quot;/&gt;&lt;wsp:rsid wsp:val=&quot;00D470C6&quot;/&gt;&lt;wsp:rsid wsp:val=&quot;00D47433&quot;/&gt;&lt;wsp:rsid wsp:val=&quot;00D475F5&quot;/&gt;&lt;wsp:rsid wsp:val=&quot;00D50120&quot;/&gt;&lt;wsp:rsid wsp:val=&quot;00D50792&quot;/&gt;&lt;wsp:rsid wsp:val=&quot;00D50C46&quot;/&gt;&lt;wsp:rsid wsp:val=&quot;00D50EA7&quot;/&gt;&lt;wsp:rsid wsp:val=&quot;00D5114C&quot;/&gt;&lt;wsp:rsid wsp:val=&quot;00D5199A&quot;/&gt;&lt;wsp:rsid wsp:val=&quot;00D51F6F&quot;/&gt;&lt;wsp:rsid wsp:val=&quot;00D526C4&quot;/&gt;&lt;wsp:rsid wsp:val=&quot;00D530F3&quot;/&gt;&lt;wsp:rsid wsp:val=&quot;00D53E07&quot;/&gt;&lt;wsp:rsid wsp:val=&quot;00D541C6&quot;/&gt;&lt;wsp:rsid wsp:val=&quot;00D542F0&quot;/&gt;&lt;wsp:rsid wsp:val=&quot;00D54F9D&quot;/&gt;&lt;wsp:rsid wsp:val=&quot;00D550CE&quot;/&gt;&lt;wsp:rsid wsp:val=&quot;00D5547B&quot;/&gt;&lt;wsp:rsid wsp:val=&quot;00D5716C&quot;/&gt;&lt;wsp:rsid wsp:val=&quot;00D57C94&quot;/&gt;&lt;wsp:rsid wsp:val=&quot;00D602D1&quot;/&gt;&lt;wsp:rsid wsp:val=&quot;00D6095E&quot;/&gt;&lt;wsp:rsid wsp:val=&quot;00D60F53&quot;/&gt;&lt;wsp:rsid wsp:val=&quot;00D6122F&quot;/&gt;&lt;wsp:rsid wsp:val=&quot;00D61504&quot;/&gt;&lt;wsp:rsid wsp:val=&quot;00D62394&quot;/&gt;&lt;wsp:rsid wsp:val=&quot;00D63273&quot;/&gt;&lt;wsp:rsid wsp:val=&quot;00D63A65&quot;/&gt;&lt;wsp:rsid wsp:val=&quot;00D63AD1&quot;/&gt;&lt;wsp:rsid wsp:val=&quot;00D63BAB&quot;/&gt;&lt;wsp:rsid wsp:val=&quot;00D63CA7&quot;/&gt;&lt;wsp:rsid wsp:val=&quot;00D64AB1&quot;/&gt;&lt;wsp:rsid wsp:val=&quot;00D64C50&quot;/&gt;&lt;wsp:rsid wsp:val=&quot;00D6524B&quot;/&gt;&lt;wsp:rsid wsp:val=&quot;00D65493&quot;/&gt;&lt;wsp:rsid wsp:val=&quot;00D66379&quot;/&gt;&lt;wsp:rsid wsp:val=&quot;00D67CC6&quot;/&gt;&lt;wsp:rsid wsp:val=&quot;00D67F74&quot;/&gt;&lt;wsp:rsid wsp:val=&quot;00D70C78&quot;/&gt;&lt;wsp:rsid wsp:val=&quot;00D714B3&quot;/&gt;&lt;wsp:rsid wsp:val=&quot;00D71D79&quot;/&gt;&lt;wsp:rsid wsp:val=&quot;00D720DC&quot;/&gt;&lt;wsp:rsid wsp:val=&quot;00D72DA8&quot;/&gt;&lt;wsp:rsid wsp:val=&quot;00D73F52&quot;/&gt;&lt;wsp:rsid wsp:val=&quot;00D7410B&quot;/&gt;&lt;wsp:rsid wsp:val=&quot;00D75D86&quot;/&gt;&lt;wsp:rsid wsp:val=&quot;00D75E9E&quot;/&gt;&lt;wsp:rsid wsp:val=&quot;00D75FDB&quot;/&gt;&lt;wsp:rsid wsp:val=&quot;00D76941&quot;/&gt;&lt;wsp:rsid wsp:val=&quot;00D76A75&quot;/&gt;&lt;wsp:rsid wsp:val=&quot;00D77187&quot;/&gt;&lt;wsp:rsid wsp:val=&quot;00D776DB&quot;/&gt;&lt;wsp:rsid wsp:val=&quot;00D802C2&quot;/&gt;&lt;wsp:rsid wsp:val=&quot;00D8069B&quot;/&gt;&lt;wsp:rsid wsp:val=&quot;00D80987&quot;/&gt;&lt;wsp:rsid wsp:val=&quot;00D82544&quot;/&gt;&lt;wsp:rsid wsp:val=&quot;00D82CBC&quot;/&gt;&lt;wsp:rsid wsp:val=&quot;00D82CCF&quot;/&gt;&lt;wsp:rsid wsp:val=&quot;00D831A4&quot;/&gt;&lt;wsp:rsid wsp:val=&quot;00D84021&quot;/&gt;&lt;wsp:rsid wsp:val=&quot;00D841B8&quot;/&gt;&lt;wsp:rsid wsp:val=&quot;00D844F9&quot;/&gt;&lt;wsp:rsid wsp:val=&quot;00D84962&quot;/&gt;&lt;wsp:rsid wsp:val=&quot;00D84993&quot;/&gt;&lt;wsp:rsid wsp:val=&quot;00D84A1A&quot;/&gt;&lt;wsp:rsid wsp:val=&quot;00D8525F&quot;/&gt;&lt;wsp:rsid wsp:val=&quot;00D8602A&quot;/&gt;&lt;wsp:rsid wsp:val=&quot;00D866E4&quot;/&gt;&lt;wsp:rsid wsp:val=&quot;00D8689A&quot;/&gt;&lt;wsp:rsid wsp:val=&quot;00D910A3&quot;/&gt;&lt;wsp:rsid wsp:val=&quot;00D91496&quot;/&gt;&lt;wsp:rsid wsp:val=&quot;00D91B76&quot;/&gt;&lt;wsp:rsid wsp:val=&quot;00D922A9&quot;/&gt;&lt;wsp:rsid wsp:val=&quot;00D92FE1&quot;/&gt;&lt;wsp:rsid wsp:val=&quot;00D9306C&quot;/&gt;&lt;wsp:rsid wsp:val=&quot;00D9321E&quot;/&gt;&lt;wsp:rsid wsp:val=&quot;00D935F8&quot;/&gt;&lt;wsp:rsid wsp:val=&quot;00D9467A&quot;/&gt;&lt;wsp:rsid wsp:val=&quot;00D949AD&quot;/&gt;&lt;wsp:rsid wsp:val=&quot;00D9542F&quot;/&gt;&lt;wsp:rsid wsp:val=&quot;00D954C9&quot;/&gt;&lt;wsp:rsid wsp:val=&quot;00D95597&quot;/&gt;&lt;wsp:rsid wsp:val=&quot;00D959A8&quot;/&gt;&lt;wsp:rsid wsp:val=&quot;00D967CC&quot;/&gt;&lt;wsp:rsid wsp:val=&quot;00DA00D6&quot;/&gt;&lt;wsp:rsid wsp:val=&quot;00DA0376&quot;/&gt;&lt;wsp:rsid wsp:val=&quot;00DA084E&quot;/&gt;&lt;wsp:rsid wsp:val=&quot;00DA0850&quot;/&gt;&lt;wsp:rsid wsp:val=&quot;00DA17DC&quot;/&gt;&lt;wsp:rsid wsp:val=&quot;00DA3470&quot;/&gt;&lt;wsp:rsid wsp:val=&quot;00DA3A55&quot;/&gt;&lt;wsp:rsid wsp:val=&quot;00DA3C62&quot;/&gt;&lt;wsp:rsid wsp:val=&quot;00DA4330&quot;/&gt;&lt;wsp:rsid wsp:val=&quot;00DA4A62&quot;/&gt;&lt;wsp:rsid wsp:val=&quot;00DA4C91&quot;/&gt;&lt;wsp:rsid wsp:val=&quot;00DA52A1&quot;/&gt;&lt;wsp:rsid wsp:val=&quot;00DA5AE3&quot;/&gt;&lt;wsp:rsid wsp:val=&quot;00DA648B&quot;/&gt;&lt;wsp:rsid wsp:val=&quot;00DA65EF&quot;/&gt;&lt;wsp:rsid wsp:val=&quot;00DA767F&quot;/&gt;&lt;wsp:rsid wsp:val=&quot;00DA788B&quot;/&gt;&lt;wsp:rsid wsp:val=&quot;00DA79D4&quot;/&gt;&lt;wsp:rsid wsp:val=&quot;00DB00A8&quot;/&gt;&lt;wsp:rsid wsp:val=&quot;00DB0446&quot;/&gt;&lt;wsp:rsid wsp:val=&quot;00DB0549&quot;/&gt;&lt;wsp:rsid wsp:val=&quot;00DB067B&quot;/&gt;&lt;wsp:rsid wsp:val=&quot;00DB1085&quot;/&gt;&lt;wsp:rsid wsp:val=&quot;00DB15C8&quot;/&gt;&lt;wsp:rsid wsp:val=&quot;00DB18A8&quot;/&gt;&lt;wsp:rsid wsp:val=&quot;00DB1A74&quot;/&gt;&lt;wsp:rsid wsp:val=&quot;00DB1A97&quot;/&gt;&lt;wsp:rsid wsp:val=&quot;00DB1BE7&quot;/&gt;&lt;wsp:rsid wsp:val=&quot;00DB20BD&quot;/&gt;&lt;wsp:rsid wsp:val=&quot;00DB2488&quot;/&gt;&lt;wsp:rsid wsp:val=&quot;00DB263F&quot;/&gt;&lt;wsp:rsid wsp:val=&quot;00DB275D&quot;/&gt;&lt;wsp:rsid wsp:val=&quot;00DB2C42&quot;/&gt;&lt;wsp:rsid wsp:val=&quot;00DB30D9&quot;/&gt;&lt;wsp:rsid wsp:val=&quot;00DB32DD&quot;/&gt;&lt;wsp:rsid wsp:val=&quot;00DB3483&quot;/&gt;&lt;wsp:rsid wsp:val=&quot;00DB3719&quot;/&gt;&lt;wsp:rsid wsp:val=&quot;00DB3CBC&quot;/&gt;&lt;wsp:rsid wsp:val=&quot;00DB3D64&quot;/&gt;&lt;wsp:rsid wsp:val=&quot;00DB40FB&quot;/&gt;&lt;wsp:rsid wsp:val=&quot;00DB42E3&quot;/&gt;&lt;wsp:rsid wsp:val=&quot;00DB4FB7&quot;/&gt;&lt;wsp:rsid wsp:val=&quot;00DB5358&quot;/&gt;&lt;wsp:rsid wsp:val=&quot;00DB54E0&quot;/&gt;&lt;wsp:rsid wsp:val=&quot;00DB5BB9&quot;/&gt;&lt;wsp:rsid wsp:val=&quot;00DB6097&quot;/&gt;&lt;wsp:rsid wsp:val=&quot;00DB64EF&quot;/&gt;&lt;wsp:rsid wsp:val=&quot;00DB655D&quot;/&gt;&lt;wsp:rsid wsp:val=&quot;00DB6A21&quot;/&gt;&lt;wsp:rsid wsp:val=&quot;00DB781C&quot;/&gt;&lt;wsp:rsid wsp:val=&quot;00DC07EA&quot;/&gt;&lt;wsp:rsid wsp:val=&quot;00DC0932&quot;/&gt;&lt;wsp:rsid wsp:val=&quot;00DC1463&quot;/&gt;&lt;wsp:rsid wsp:val=&quot;00DC1DBA&quot;/&gt;&lt;wsp:rsid wsp:val=&quot;00DC213D&quot;/&gt;&lt;wsp:rsid wsp:val=&quot;00DC2471&quot;/&gt;&lt;wsp:rsid wsp:val=&quot;00DC2F14&quot;/&gt;&lt;wsp:rsid wsp:val=&quot;00DC46B4&quot;/&gt;&lt;wsp:rsid wsp:val=&quot;00DC5493&quot;/&gt;&lt;wsp:rsid wsp:val=&quot;00DC5973&quot;/&gt;&lt;wsp:rsid wsp:val=&quot;00DC5C5E&quot;/&gt;&lt;wsp:rsid wsp:val=&quot;00DC5C68&quot;/&gt;&lt;wsp:rsid wsp:val=&quot;00DC5E0B&quot;/&gt;&lt;wsp:rsid wsp:val=&quot;00DC65C9&quot;/&gt;&lt;wsp:rsid wsp:val=&quot;00DC68AF&quot;/&gt;&lt;wsp:rsid wsp:val=&quot;00DC79F9&quot;/&gt;&lt;wsp:rsid wsp:val=&quot;00DD0045&quot;/&gt;&lt;wsp:rsid wsp:val=&quot;00DD0E73&quot;/&gt;&lt;wsp:rsid wsp:val=&quot;00DD0EC3&quot;/&gt;&lt;wsp:rsid wsp:val=&quot;00DD10E2&quot;/&gt;&lt;wsp:rsid wsp:val=&quot;00DD1822&quot;/&gt;&lt;wsp:rsid wsp:val=&quot;00DD1E95&quot;/&gt;&lt;wsp:rsid wsp:val=&quot;00DD20BB&quot;/&gt;&lt;wsp:rsid wsp:val=&quot;00DD20CB&quot;/&gt;&lt;wsp:rsid wsp:val=&quot;00DD3B7F&quot;/&gt;&lt;wsp:rsid wsp:val=&quot;00DD4820&quot;/&gt;&lt;wsp:rsid wsp:val=&quot;00DD50AB&quot;/&gt;&lt;wsp:rsid wsp:val=&quot;00DD5647&quot;/&gt;&lt;wsp:rsid wsp:val=&quot;00DD5ABC&quot;/&gt;&lt;wsp:rsid wsp:val=&quot;00DD5EE4&quot;/&gt;&lt;wsp:rsid wsp:val=&quot;00DD6461&quot;/&gt;&lt;wsp:rsid wsp:val=&quot;00DD6F00&quot;/&gt;&lt;wsp:rsid wsp:val=&quot;00DD74CE&quot;/&gt;&lt;wsp:rsid wsp:val=&quot;00DD7AC6&quot;/&gt;&lt;wsp:rsid wsp:val=&quot;00DE0883&quot;/&gt;&lt;wsp:rsid wsp:val=&quot;00DE0F46&quot;/&gt;&lt;wsp:rsid wsp:val=&quot;00DE128A&quot;/&gt;&lt;wsp:rsid wsp:val=&quot;00DE1378&quot;/&gt;&lt;wsp:rsid wsp:val=&quot;00DE1E9F&quot;/&gt;&lt;wsp:rsid wsp:val=&quot;00DE243C&quot;/&gt;&lt;wsp:rsid wsp:val=&quot;00DE26FB&quot;/&gt;&lt;wsp:rsid wsp:val=&quot;00DE32B6&quot;/&gt;&lt;wsp:rsid wsp:val=&quot;00DE3E76&quot;/&gt;&lt;wsp:rsid wsp:val=&quot;00DE405F&quot;/&gt;&lt;wsp:rsid wsp:val=&quot;00DE41AB&quot;/&gt;&lt;wsp:rsid wsp:val=&quot;00DE5F82&quot;/&gt;&lt;wsp:rsid wsp:val=&quot;00DE61B4&quot;/&gt;&lt;wsp:rsid wsp:val=&quot;00DE6647&quot;/&gt;&lt;wsp:rsid wsp:val=&quot;00DE69ED&quot;/&gt;&lt;wsp:rsid wsp:val=&quot;00DE6C84&quot;/&gt;&lt;wsp:rsid wsp:val=&quot;00DE7453&quot;/&gt;&lt;wsp:rsid wsp:val=&quot;00DE760E&quot;/&gt;&lt;wsp:rsid wsp:val=&quot;00DE7CB5&quot;/&gt;&lt;wsp:rsid wsp:val=&quot;00DF03EE&quot;/&gt;&lt;wsp:rsid wsp:val=&quot;00DF0AC0&quot;/&gt;&lt;wsp:rsid wsp:val=&quot;00DF0BAE&quot;/&gt;&lt;wsp:rsid wsp:val=&quot;00DF0E28&quot;/&gt;&lt;wsp:rsid wsp:val=&quot;00DF0F46&quot;/&gt;&lt;wsp:rsid wsp:val=&quot;00DF2556&quot;/&gt;&lt;wsp:rsid wsp:val=&quot;00DF2BEC&quot;/&gt;&lt;wsp:rsid wsp:val=&quot;00DF2EF8&quot;/&gt;&lt;wsp:rsid wsp:val=&quot;00DF2F9F&quot;/&gt;&lt;wsp:rsid wsp:val=&quot;00DF3535&quot;/&gt;&lt;wsp:rsid wsp:val=&quot;00DF3819&quot;/&gt;&lt;wsp:rsid wsp:val=&quot;00DF439F&quot;/&gt;&lt;wsp:rsid wsp:val=&quot;00DF479C&quot;/&gt;&lt;wsp:rsid wsp:val=&quot;00DF52A6&quot;/&gt;&lt;wsp:rsid wsp:val=&quot;00DF5647&quot;/&gt;&lt;wsp:rsid wsp:val=&quot;00DF5D04&quot;/&gt;&lt;wsp:rsid wsp:val=&quot;00DF5D46&quot;/&gt;&lt;wsp:rsid wsp:val=&quot;00DF5FB6&quot;/&gt;&lt;wsp:rsid wsp:val=&quot;00DF69D1&quot;/&gt;&lt;wsp:rsid wsp:val=&quot;00DF6BD0&quot;/&gt;&lt;wsp:rsid wsp:val=&quot;00DF7199&quot;/&gt;&lt;wsp:rsid wsp:val=&quot;00DF7459&quot;/&gt;&lt;wsp:rsid wsp:val=&quot;00DF77F7&quot;/&gt;&lt;wsp:rsid wsp:val=&quot;00E00A12&quot;/&gt;&lt;wsp:rsid wsp:val=&quot;00E00BB7&quot;/&gt;&lt;wsp:rsid wsp:val=&quot;00E013C0&quot;/&gt;&lt;wsp:rsid wsp:val=&quot;00E01498&quot;/&gt;&lt;wsp:rsid wsp:val=&quot;00E02151&quot;/&gt;&lt;wsp:rsid wsp:val=&quot;00E025FC&quot;/&gt;&lt;wsp:rsid wsp:val=&quot;00E02C81&quot;/&gt;&lt;wsp:rsid wsp:val=&quot;00E0308B&quot;/&gt;&lt;wsp:rsid wsp:val=&quot;00E03262&quot;/&gt;&lt;wsp:rsid wsp:val=&quot;00E03E90&quot;/&gt;&lt;wsp:rsid wsp:val=&quot;00E05069&quot;/&gt;&lt;wsp:rsid wsp:val=&quot;00E0523F&quot;/&gt;&lt;wsp:rsid wsp:val=&quot;00E0582A&quot;/&gt;&lt;wsp:rsid wsp:val=&quot;00E05DC5&quot;/&gt;&lt;wsp:rsid wsp:val=&quot;00E05EA2&quot;/&gt;&lt;wsp:rsid wsp:val=&quot;00E06A0C&quot;/&gt;&lt;wsp:rsid wsp:val=&quot;00E0733A&quot;/&gt;&lt;wsp:rsid wsp:val=&quot;00E07573&quot;/&gt;&lt;wsp:rsid wsp:val=&quot;00E11149&quot;/&gt;&lt;wsp:rsid wsp:val=&quot;00E11625&quot;/&gt;&lt;wsp:rsid wsp:val=&quot;00E1207F&quot;/&gt;&lt;wsp:rsid wsp:val=&quot;00E120D4&quot;/&gt;&lt;wsp:rsid wsp:val=&quot;00E122CA&quot;/&gt;&lt;wsp:rsid wsp:val=&quot;00E122F0&quot;/&gt;&lt;wsp:rsid wsp:val=&quot;00E12446&quot;/&gt;&lt;wsp:rsid wsp:val=&quot;00E127B9&quot;/&gt;&lt;wsp:rsid wsp:val=&quot;00E1358D&quot;/&gt;&lt;wsp:rsid wsp:val=&quot;00E137F7&quot;/&gt;&lt;wsp:rsid wsp:val=&quot;00E14BD7&quot;/&gt;&lt;wsp:rsid wsp:val=&quot;00E14C5B&quot;/&gt;&lt;wsp:rsid wsp:val=&quot;00E14C8A&quot;/&gt;&lt;wsp:rsid wsp:val=&quot;00E15119&quot;/&gt;&lt;wsp:rsid wsp:val=&quot;00E15549&quot;/&gt;&lt;wsp:rsid wsp:val=&quot;00E16534&quot;/&gt;&lt;wsp:rsid wsp:val=&quot;00E16780&quot;/&gt;&lt;wsp:rsid wsp:val=&quot;00E16E91&quot;/&gt;&lt;wsp:rsid wsp:val=&quot;00E16EC1&quot;/&gt;&lt;wsp:rsid wsp:val=&quot;00E17198&quot;/&gt;&lt;wsp:rsid wsp:val=&quot;00E209DF&quot;/&gt;&lt;wsp:rsid wsp:val=&quot;00E20B2D&quot;/&gt;&lt;wsp:rsid wsp:val=&quot;00E20B4B&quot;/&gt;&lt;wsp:rsid wsp:val=&quot;00E20F5C&quot;/&gt;&lt;wsp:rsid wsp:val=&quot;00E21B40&quot;/&gt;&lt;wsp:rsid wsp:val=&quot;00E22451&quot;/&gt;&lt;wsp:rsid wsp:val=&quot;00E2250D&quot;/&gt;&lt;wsp:rsid wsp:val=&quot;00E22614&quot;/&gt;&lt;wsp:rsid wsp:val=&quot;00E226BC&quot;/&gt;&lt;wsp:rsid wsp:val=&quot;00E22890&quot;/&gt;&lt;wsp:rsid wsp:val=&quot;00E22A40&quot;/&gt;&lt;wsp:rsid wsp:val=&quot;00E22D01&quot;/&gt;&lt;wsp:rsid wsp:val=&quot;00E22E6B&quot;/&gt;&lt;wsp:rsid wsp:val=&quot;00E24C84&quot;/&gt;&lt;wsp:rsid wsp:val=&quot;00E24C91&quot;/&gt;&lt;wsp:rsid wsp:val=&quot;00E251BE&quot;/&gt;&lt;wsp:rsid wsp:val=&quot;00E2687A&quot;/&gt;&lt;wsp:rsid wsp:val=&quot;00E26A8C&quot;/&gt;&lt;wsp:rsid wsp:val=&quot;00E278D1&quot;/&gt;&lt;wsp:rsid wsp:val=&quot;00E27F57&quot;/&gt;&lt;wsp:rsid wsp:val=&quot;00E30922&quot;/&gt;&lt;wsp:rsid wsp:val=&quot;00E31134&quot;/&gt;&lt;wsp:rsid wsp:val=&quot;00E31C7F&quot;/&gt;&lt;wsp:rsid wsp:val=&quot;00E31FEA&quot;/&gt;&lt;wsp:rsid wsp:val=&quot;00E32398&quot;/&gt;&lt;wsp:rsid wsp:val=&quot;00E325BD&quot;/&gt;&lt;wsp:rsid wsp:val=&quot;00E32CDD&quot;/&gt;&lt;wsp:rsid wsp:val=&quot;00E33400&quot;/&gt;&lt;wsp:rsid wsp:val=&quot;00E33E64&quot;/&gt;&lt;wsp:rsid wsp:val=&quot;00E34589&quot;/&gt;&lt;wsp:rsid wsp:val=&quot;00E34892&quot;/&gt;&lt;wsp:rsid wsp:val=&quot;00E35B0F&quot;/&gt;&lt;wsp:rsid wsp:val=&quot;00E35D9B&quot;/&gt;&lt;wsp:rsid wsp:val=&quot;00E36103&quot;/&gt;&lt;wsp:rsid wsp:val=&quot;00E370DE&quot;/&gt;&lt;wsp:rsid wsp:val=&quot;00E374D5&quot;/&gt;&lt;wsp:rsid wsp:val=&quot;00E40F74&quot;/&gt;&lt;wsp:rsid wsp:val=&quot;00E412D0&quot;/&gt;&lt;wsp:rsid wsp:val=&quot;00E41F7F&quot;/&gt;&lt;wsp:rsid wsp:val=&quot;00E41FDD&quot;/&gt;&lt;wsp:rsid wsp:val=&quot;00E43772&quot;/&gt;&lt;wsp:rsid wsp:val=&quot;00E438FC&quot;/&gt;&lt;wsp:rsid wsp:val=&quot;00E43C68&quot;/&gt;&lt;wsp:rsid wsp:val=&quot;00E4437B&quot;/&gt;&lt;wsp:rsid wsp:val=&quot;00E44491&quot;/&gt;&lt;wsp:rsid wsp:val=&quot;00E44969&quot;/&gt;&lt;wsp:rsid wsp:val=&quot;00E44AA9&quot;/&gt;&lt;wsp:rsid wsp:val=&quot;00E44BEA&quot;/&gt;&lt;wsp:rsid wsp:val=&quot;00E456D6&quot;/&gt;&lt;wsp:rsid wsp:val=&quot;00E46018&quot;/&gt;&lt;wsp:rsid wsp:val=&quot;00E46BA8&quot;/&gt;&lt;wsp:rsid wsp:val=&quot;00E47344&quot;/&gt;&lt;wsp:rsid wsp:val=&quot;00E47BBB&quot;/&gt;&lt;wsp:rsid wsp:val=&quot;00E47C7E&quot;/&gt;&lt;wsp:rsid wsp:val=&quot;00E47DFC&quot;/&gt;&lt;wsp:rsid wsp:val=&quot;00E502A3&quot;/&gt;&lt;wsp:rsid wsp:val=&quot;00E51D85&quot;/&gt;&lt;wsp:rsid wsp:val=&quot;00E525D6&quot;/&gt;&lt;wsp:rsid wsp:val=&quot;00E533AB&quot;/&gt;&lt;wsp:rsid wsp:val=&quot;00E53CC1&quot;/&gt;&lt;wsp:rsid wsp:val=&quot;00E54370&quot;/&gt;&lt;wsp:rsid wsp:val=&quot;00E552C4&quot;/&gt;&lt;wsp:rsid wsp:val=&quot;00E5574D&quot;/&gt;&lt;wsp:rsid wsp:val=&quot;00E55779&quot;/&gt;&lt;wsp:rsid wsp:val=&quot;00E56C65&quot;/&gt;&lt;wsp:rsid wsp:val=&quot;00E56DCC&quot;/&gt;&lt;wsp:rsid wsp:val=&quot;00E56DE7&quot;/&gt;&lt;wsp:rsid wsp:val=&quot;00E572A2&quot;/&gt;&lt;wsp:rsid wsp:val=&quot;00E6008D&quot;/&gt;&lt;wsp:rsid wsp:val=&quot;00E60518&quot;/&gt;&lt;wsp:rsid wsp:val=&quot;00E60561&quot;/&gt;&lt;wsp:rsid wsp:val=&quot;00E60733&quot;/&gt;&lt;wsp:rsid wsp:val=&quot;00E60FB0&quot;/&gt;&lt;wsp:rsid wsp:val=&quot;00E61596&quot;/&gt;&lt;wsp:rsid wsp:val=&quot;00E618B0&quot;/&gt;&lt;wsp:rsid wsp:val=&quot;00E62377&quot;/&gt;&lt;wsp:rsid wsp:val=&quot;00E630BF&quot;/&gt;&lt;wsp:rsid wsp:val=&quot;00E63A2A&quot;/&gt;&lt;wsp:rsid wsp:val=&quot;00E63AF9&quot;/&gt;&lt;wsp:rsid wsp:val=&quot;00E65273&quot;/&gt;&lt;wsp:rsid wsp:val=&quot;00E659D9&quot;/&gt;&lt;wsp:rsid wsp:val=&quot;00E65DD1&quot;/&gt;&lt;wsp:rsid wsp:val=&quot;00E66BFA&quot;/&gt;&lt;wsp:rsid wsp:val=&quot;00E675B0&quot;/&gt;&lt;wsp:rsid wsp:val=&quot;00E7004C&quot;/&gt;&lt;wsp:rsid wsp:val=&quot;00E702C2&quot;/&gt;&lt;wsp:rsid wsp:val=&quot;00E703C4&quot;/&gt;&lt;wsp:rsid wsp:val=&quot;00E707A6&quot;/&gt;&lt;wsp:rsid wsp:val=&quot;00E70B18&quot;/&gt;&lt;wsp:rsid wsp:val=&quot;00E7133A&quot;/&gt;&lt;wsp:rsid wsp:val=&quot;00E71D56&quot;/&gt;&lt;wsp:rsid wsp:val=&quot;00E7267F&quot;/&gt;&lt;wsp:rsid wsp:val=&quot;00E7274A&quot;/&gt;&lt;wsp:rsid wsp:val=&quot;00E73058&quot;/&gt;&lt;wsp:rsid wsp:val=&quot;00E7343E&quot;/&gt;&lt;wsp:rsid wsp:val=&quot;00E734F0&quot;/&gt;&lt;wsp:rsid wsp:val=&quot;00E7359D&quot;/&gt;&lt;wsp:rsid wsp:val=&quot;00E737D8&quot;/&gt;&lt;wsp:rsid wsp:val=&quot;00E73B53&quot;/&gt;&lt;wsp:rsid wsp:val=&quot;00E73D71&quot;/&gt;&lt;wsp:rsid wsp:val=&quot;00E74AAF&quot;/&gt;&lt;wsp:rsid wsp:val=&quot;00E75A49&quot;/&gt;&lt;wsp:rsid wsp:val=&quot;00E75C8C&quot;/&gt;&lt;wsp:rsid wsp:val=&quot;00E75D33&quot;/&gt;&lt;wsp:rsid wsp:val=&quot;00E76553&quot;/&gt;&lt;wsp:rsid wsp:val=&quot;00E76561&quot;/&gt;&lt;wsp:rsid wsp:val=&quot;00E76B98&quot;/&gt;&lt;wsp:rsid wsp:val=&quot;00E77022&quot;/&gt;&lt;wsp:rsid wsp:val=&quot;00E7728E&quot;/&gt;&lt;wsp:rsid wsp:val=&quot;00E7773B&quot;/&gt;&lt;wsp:rsid wsp:val=&quot;00E77D69&quot;/&gt;&lt;wsp:rsid wsp:val=&quot;00E80130&quot;/&gt;&lt;wsp:rsid wsp:val=&quot;00E81C7A&quot;/&gt;&lt;wsp:rsid wsp:val=&quot;00E81E80&quot;/&gt;&lt;wsp:rsid wsp:val=&quot;00E8269D&quot;/&gt;&lt;wsp:rsid wsp:val=&quot;00E82E97&quot;/&gt;&lt;wsp:rsid wsp:val=&quot;00E836D4&quot;/&gt;&lt;wsp:rsid wsp:val=&quot;00E8461C&quot;/&gt;&lt;wsp:rsid wsp:val=&quot;00E84B33&quot;/&gt;&lt;wsp:rsid wsp:val=&quot;00E84B59&quot;/&gt;&lt;wsp:rsid wsp:val=&quot;00E84C70&quot;/&gt;&lt;wsp:rsid wsp:val=&quot;00E84EDF&quot;/&gt;&lt;wsp:rsid wsp:val=&quot;00E85241&quot;/&gt;&lt;wsp:rsid wsp:val=&quot;00E911E7&quot;/&gt;&lt;wsp:rsid wsp:val=&quot;00E9253C&quot;/&gt;&lt;wsp:rsid wsp:val=&quot;00E92633&quot;/&gt;&lt;wsp:rsid wsp:val=&quot;00E928F8&quot;/&gt;&lt;wsp:rsid wsp:val=&quot;00E93591&quot;/&gt;&lt;wsp:rsid wsp:val=&quot;00E937E9&quot;/&gt;&lt;wsp:rsid wsp:val=&quot;00E93AB6&quot;/&gt;&lt;wsp:rsid wsp:val=&quot;00E950D8&quot;/&gt;&lt;wsp:rsid wsp:val=&quot;00E9515F&quot;/&gt;&lt;wsp:rsid wsp:val=&quot;00E95211&quot;/&gt;&lt;wsp:rsid wsp:val=&quot;00E9579E&quot;/&gt;&lt;wsp:rsid wsp:val=&quot;00E959D5&quot;/&gt;&lt;wsp:rsid wsp:val=&quot;00E97799&quot;/&gt;&lt;wsp:rsid wsp:val=&quot;00E97959&quot;/&gt;&lt;wsp:rsid wsp:val=&quot;00EA0018&quot;/&gt;&lt;wsp:rsid wsp:val=&quot;00EA0336&quot;/&gt;&lt;wsp:rsid wsp:val=&quot;00EA0A5F&quot;/&gt;&lt;wsp:rsid wsp:val=&quot;00EA1680&quot;/&gt;&lt;wsp:rsid wsp:val=&quot;00EA22AD&quot;/&gt;&lt;wsp:rsid wsp:val=&quot;00EA2641&quot;/&gt;&lt;wsp:rsid wsp:val=&quot;00EA400A&quot;/&gt;&lt;wsp:rsid wsp:val=&quot;00EA4E92&quot;/&gt;&lt;wsp:rsid wsp:val=&quot;00EA5085&quot;/&gt;&lt;wsp:rsid wsp:val=&quot;00EA625E&quot;/&gt;&lt;wsp:rsid wsp:val=&quot;00EA69A2&quot;/&gt;&lt;wsp:rsid wsp:val=&quot;00EA6A7D&quot;/&gt;&lt;wsp:rsid wsp:val=&quot;00EA6B74&quot;/&gt;&lt;wsp:rsid wsp:val=&quot;00EA6EE5&quot;/&gt;&lt;wsp:rsid wsp:val=&quot;00EA7944&quot;/&gt;&lt;wsp:rsid wsp:val=&quot;00EA79C7&quot;/&gt;&lt;wsp:rsid wsp:val=&quot;00EB0668&quot;/&gt;&lt;wsp:rsid wsp:val=&quot;00EB0A22&quot;/&gt;&lt;wsp:rsid wsp:val=&quot;00EB173E&quot;/&gt;&lt;wsp:rsid wsp:val=&quot;00EB2611&quot;/&gt;&lt;wsp:rsid wsp:val=&quot;00EB2A30&quot;/&gt;&lt;wsp:rsid wsp:val=&quot;00EB4487&quot;/&gt;&lt;wsp:rsid wsp:val=&quot;00EB5B61&quot;/&gt;&lt;wsp:rsid wsp:val=&quot;00EB5E0C&quot;/&gt;&lt;wsp:rsid wsp:val=&quot;00EB6077&quot;/&gt;&lt;wsp:rsid wsp:val=&quot;00EB63E7&quot;/&gt;&lt;wsp:rsid wsp:val=&quot;00EB66D1&quot;/&gt;&lt;wsp:rsid wsp:val=&quot;00EB6C06&quot;/&gt;&lt;wsp:rsid wsp:val=&quot;00EB6E94&quot;/&gt;&lt;wsp:rsid wsp:val=&quot;00EB79BC&quot;/&gt;&lt;wsp:rsid wsp:val=&quot;00EB7C81&quot;/&gt;&lt;wsp:rsid wsp:val=&quot;00EB7DD5&quot;/&gt;&lt;wsp:rsid wsp:val=&quot;00EC0683&quot;/&gt;&lt;wsp:rsid wsp:val=&quot;00EC0959&quot;/&gt;&lt;wsp:rsid wsp:val=&quot;00EC0A4A&quot;/&gt;&lt;wsp:rsid wsp:val=&quot;00EC0BCF&quot;/&gt;&lt;wsp:rsid wsp:val=&quot;00EC0F64&quot;/&gt;&lt;wsp:rsid wsp:val=&quot;00EC0F67&quot;/&gt;&lt;wsp:rsid wsp:val=&quot;00EC10BB&quot;/&gt;&lt;wsp:rsid wsp:val=&quot;00EC1DB3&quot;/&gt;&lt;wsp:rsid wsp:val=&quot;00EC2475&quot;/&gt;&lt;wsp:rsid wsp:val=&quot;00EC2745&quot;/&gt;&lt;wsp:rsid wsp:val=&quot;00EC2E66&quot;/&gt;&lt;wsp:rsid wsp:val=&quot;00EC33EE&quot;/&gt;&lt;wsp:rsid wsp:val=&quot;00EC43DD&quot;/&gt;&lt;wsp:rsid wsp:val=&quot;00EC5233&quot;/&gt;&lt;wsp:rsid wsp:val=&quot;00EC66E7&quot;/&gt;&lt;wsp:rsid wsp:val=&quot;00EC791A&quot;/&gt;&lt;wsp:rsid wsp:val=&quot;00ED0165&quot;/&gt;&lt;wsp:rsid wsp:val=&quot;00ED1501&quot;/&gt;&lt;wsp:rsid wsp:val=&quot;00ED1B8D&quot;/&gt;&lt;wsp:rsid wsp:val=&quot;00ED2461&quot;/&gt;&lt;wsp:rsid wsp:val=&quot;00ED248E&quot;/&gt;&lt;wsp:rsid wsp:val=&quot;00ED2CF1&quot;/&gt;&lt;wsp:rsid wsp:val=&quot;00ED300D&quot;/&gt;&lt;wsp:rsid wsp:val=&quot;00ED3413&quot;/&gt;&lt;wsp:rsid wsp:val=&quot;00ED37F4&quot;/&gt;&lt;wsp:rsid wsp:val=&quot;00ED3E42&quot;/&gt;&lt;wsp:rsid wsp:val=&quot;00ED550D&quot;/&gt;&lt;wsp:rsid wsp:val=&quot;00ED5DBC&quot;/&gt;&lt;wsp:rsid wsp:val=&quot;00ED67BC&quot;/&gt;&lt;wsp:rsid wsp:val=&quot;00ED7356&quot;/&gt;&lt;wsp:rsid wsp:val=&quot;00ED767B&quot;/&gt;&lt;wsp:rsid wsp:val=&quot;00ED7B5C&quot;/&gt;&lt;wsp:rsid wsp:val=&quot;00ED7F10&quot;/&gt;&lt;wsp:rsid wsp:val=&quot;00EE0A3D&quot;/&gt;&lt;wsp:rsid wsp:val=&quot;00EE14C1&quot;/&gt;&lt;wsp:rsid wsp:val=&quot;00EE192F&quot;/&gt;&lt;wsp:rsid wsp:val=&quot;00EE19C6&quot;/&gt;&lt;wsp:rsid wsp:val=&quot;00EE201F&quot;/&gt;&lt;wsp:rsid wsp:val=&quot;00EE21C8&quot;/&gt;&lt;wsp:rsid wsp:val=&quot;00EE2732&quot;/&gt;&lt;wsp:rsid wsp:val=&quot;00EE28CE&quot;/&gt;&lt;wsp:rsid wsp:val=&quot;00EE3120&quot;/&gt;&lt;wsp:rsid wsp:val=&quot;00EE3984&quot;/&gt;&lt;wsp:rsid wsp:val=&quot;00EE4A8D&quot;/&gt;&lt;wsp:rsid wsp:val=&quot;00EE50D4&quot;/&gt;&lt;wsp:rsid wsp:val=&quot;00EE5215&quot;/&gt;&lt;wsp:rsid wsp:val=&quot;00EE5349&quot;/&gt;&lt;wsp:rsid wsp:val=&quot;00EE56FA&quot;/&gt;&lt;wsp:rsid wsp:val=&quot;00EE57D7&quot;/&gt;&lt;wsp:rsid wsp:val=&quot;00EE6A0A&quot;/&gt;&lt;wsp:rsid wsp:val=&quot;00EE6A68&quot;/&gt;&lt;wsp:rsid wsp:val=&quot;00EE6A9B&quot;/&gt;&lt;wsp:rsid wsp:val=&quot;00EE6D47&quot;/&gt;&lt;wsp:rsid wsp:val=&quot;00EE6DDD&quot;/&gt;&lt;wsp:rsid wsp:val=&quot;00EE6E62&quot;/&gt;&lt;wsp:rsid wsp:val=&quot;00EE74C6&quot;/&gt;&lt;wsp:rsid wsp:val=&quot;00EF004C&quot;/&gt;&lt;wsp:rsid wsp:val=&quot;00EF1762&quot;/&gt;&lt;wsp:rsid wsp:val=&quot;00EF1CB3&quot;/&gt;&lt;wsp:rsid wsp:val=&quot;00EF282F&quot;/&gt;&lt;wsp:rsid wsp:val=&quot;00EF2F7E&quot;/&gt;&lt;wsp:rsid wsp:val=&quot;00EF3034&quot;/&gt;&lt;wsp:rsid wsp:val=&quot;00EF36E8&quot;/&gt;&lt;wsp:rsid wsp:val=&quot;00EF3E45&quot;/&gt;&lt;wsp:rsid wsp:val=&quot;00EF459B&quot;/&gt;&lt;wsp:rsid wsp:val=&quot;00EF4AE2&quot;/&gt;&lt;wsp:rsid wsp:val=&quot;00EF4F5A&quot;/&gt;&lt;wsp:rsid wsp:val=&quot;00EF5B2A&quot;/&gt;&lt;wsp:rsid wsp:val=&quot;00EF6213&quot;/&gt;&lt;wsp:rsid wsp:val=&quot;00EF6438&quot;/&gt;&lt;wsp:rsid wsp:val=&quot;00EF68B9&quot;/&gt;&lt;wsp:rsid wsp:val=&quot;00EF755F&quot;/&gt;&lt;wsp:rsid wsp:val=&quot;00EF7CD3&quot;/&gt;&lt;wsp:rsid wsp:val=&quot;00EF7F1E&quot;/&gt;&lt;wsp:rsid wsp:val=&quot;00F00DCC&quot;/&gt;&lt;wsp:rsid wsp:val=&quot;00F0100C&quot;/&gt;&lt;wsp:rsid wsp:val=&quot;00F01D5C&quot;/&gt;&lt;wsp:rsid wsp:val=&quot;00F02CFD&quot;/&gt;&lt;wsp:rsid wsp:val=&quot;00F031E8&quot;/&gt;&lt;wsp:rsid wsp:val=&quot;00F03F7D&quot;/&gt;&lt;wsp:rsid wsp:val=&quot;00F04598&quot;/&gt;&lt;wsp:rsid wsp:val=&quot;00F04EE6&quot;/&gt;&lt;wsp:rsid wsp:val=&quot;00F0671B&quot;/&gt;&lt;wsp:rsid wsp:val=&quot;00F07A39&quot;/&gt;&lt;wsp:rsid wsp:val=&quot;00F07B6E&quot;/&gt;&lt;wsp:rsid wsp:val=&quot;00F10C83&quot;/&gt;&lt;wsp:rsid wsp:val=&quot;00F10E04&quot;/&gt;&lt;wsp:rsid wsp:val=&quot;00F112FD&quot;/&gt;&lt;wsp:rsid wsp:val=&quot;00F11C08&quot;/&gt;&lt;wsp:rsid wsp:val=&quot;00F11F19&quot;/&gt;&lt;wsp:rsid wsp:val=&quot;00F125C9&quot;/&gt;&lt;wsp:rsid wsp:val=&quot;00F12EA4&quot;/&gt;&lt;wsp:rsid wsp:val=&quot;00F13D66&quot;/&gt;&lt;wsp:rsid wsp:val=&quot;00F13EBB&quot;/&gt;&lt;wsp:rsid wsp:val=&quot;00F13F89&quot;/&gt;&lt;wsp:rsid wsp:val=&quot;00F143F0&quot;/&gt;&lt;wsp:rsid wsp:val=&quot;00F14C76&quot;/&gt;&lt;wsp:rsid wsp:val=&quot;00F14C8E&quot;/&gt;&lt;wsp:rsid wsp:val=&quot;00F15914&quot;/&gt;&lt;wsp:rsid wsp:val=&quot;00F17037&quot;/&gt;&lt;wsp:rsid wsp:val=&quot;00F20379&quot;/&gt;&lt;wsp:rsid wsp:val=&quot;00F20923&quot;/&gt;&lt;wsp:rsid wsp:val=&quot;00F2174F&quot;/&gt;&lt;wsp:rsid wsp:val=&quot;00F21C58&quot;/&gt;&lt;wsp:rsid wsp:val=&quot;00F22624&quot;/&gt;&lt;wsp:rsid wsp:val=&quot;00F22646&quot;/&gt;&lt;wsp:rsid wsp:val=&quot;00F232C6&quot;/&gt;&lt;wsp:rsid wsp:val=&quot;00F23353&quot;/&gt;&lt;wsp:rsid wsp:val=&quot;00F2360F&quot;/&gt;&lt;wsp:rsid wsp:val=&quot;00F23DE8&quot;/&gt;&lt;wsp:rsid wsp:val=&quot;00F24202&quot;/&gt;&lt;wsp:rsid wsp:val=&quot;00F2522F&quot;/&gt;&lt;wsp:rsid wsp:val=&quot;00F26733&quot;/&gt;&lt;wsp:rsid wsp:val=&quot;00F269CC&quot;/&gt;&lt;wsp:rsid wsp:val=&quot;00F26B41&quot;/&gt;&lt;wsp:rsid wsp:val=&quot;00F26C4C&quot;/&gt;&lt;wsp:rsid wsp:val=&quot;00F27543&quot;/&gt;&lt;wsp:rsid wsp:val=&quot;00F27585&quot;/&gt;&lt;wsp:rsid wsp:val=&quot;00F27926&quot;/&gt;&lt;wsp:rsid wsp:val=&quot;00F30871&quot;/&gt;&lt;wsp:rsid wsp:val=&quot;00F30F2A&quot;/&gt;&lt;wsp:rsid wsp:val=&quot;00F31F85&quot;/&gt;&lt;wsp:rsid wsp:val=&quot;00F336B6&quot;/&gt;&lt;wsp:rsid wsp:val=&quot;00F336BC&quot;/&gt;&lt;wsp:rsid wsp:val=&quot;00F3386C&quot;/&gt;&lt;wsp:rsid wsp:val=&quot;00F33A20&quot;/&gt;&lt;wsp:rsid wsp:val=&quot;00F34100&quot;/&gt;&lt;wsp:rsid wsp:val=&quot;00F34CE8&quot;/&gt;&lt;wsp:rsid wsp:val=&quot;00F34D2F&quot;/&gt;&lt;wsp:rsid wsp:val=&quot;00F3600B&quot;/&gt;&lt;wsp:rsid wsp:val=&quot;00F3600E&quot;/&gt;&lt;wsp:rsid wsp:val=&quot;00F3684A&quot;/&gt;&lt;wsp:rsid wsp:val=&quot;00F37637&quot;/&gt;&lt;wsp:rsid wsp:val=&quot;00F377D4&quot;/&gt;&lt;wsp:rsid wsp:val=&quot;00F37CB2&quot;/&gt;&lt;wsp:rsid wsp:val=&quot;00F40157&quot;/&gt;&lt;wsp:rsid wsp:val=&quot;00F40337&quot;/&gt;&lt;wsp:rsid wsp:val=&quot;00F406DC&quot;/&gt;&lt;wsp:rsid wsp:val=&quot;00F40FDA&quot;/&gt;&lt;wsp:rsid wsp:val=&quot;00F41038&quot;/&gt;&lt;wsp:rsid wsp:val=&quot;00F4225F&quot;/&gt;&lt;wsp:rsid wsp:val=&quot;00F4250A&quot;/&gt;&lt;wsp:rsid wsp:val=&quot;00F42619&quot;/&gt;&lt;wsp:rsid wsp:val=&quot;00F4285B&quot;/&gt;&lt;wsp:rsid wsp:val=&quot;00F42A9C&quot;/&gt;&lt;wsp:rsid wsp:val=&quot;00F433EF&quot;/&gt;&lt;wsp:rsid wsp:val=&quot;00F4358C&quot;/&gt;&lt;wsp:rsid wsp:val=&quot;00F439B7&quot;/&gt;&lt;wsp:rsid wsp:val=&quot;00F43CC6&quot;/&gt;&lt;wsp:rsid wsp:val=&quot;00F44A42&quot;/&gt;&lt;wsp:rsid wsp:val=&quot;00F44FFE&quot;/&gt;&lt;wsp:rsid wsp:val=&quot;00F4548F&quot;/&gt;&lt;wsp:rsid wsp:val=&quot;00F47668&quot;/&gt;&lt;wsp:rsid wsp:val=&quot;00F47809&quot;/&gt;&lt;wsp:rsid wsp:val=&quot;00F4788E&quot;/&gt;&lt;wsp:rsid wsp:val=&quot;00F501CA&quot;/&gt;&lt;wsp:rsid wsp:val=&quot;00F50858&quot;/&gt;&lt;wsp:rsid wsp:val=&quot;00F50B20&quot;/&gt;&lt;wsp:rsid wsp:val=&quot;00F50EEA&quot;/&gt;&lt;wsp:rsid wsp:val=&quot;00F51B2D&quot;/&gt;&lt;wsp:rsid wsp:val=&quot;00F523EA&quot;/&gt;&lt;wsp:rsid wsp:val=&quot;00F5294C&quot;/&gt;&lt;wsp:rsid wsp:val=&quot;00F531E5&quot;/&gt;&lt;wsp:rsid wsp:val=&quot;00F53C30&quot;/&gt;&lt;wsp:rsid wsp:val=&quot;00F53F90&quot;/&gt;&lt;wsp:rsid wsp:val=&quot;00F55FE3&quot;/&gt;&lt;wsp:rsid wsp:val=&quot;00F56D56&quot;/&gt;&lt;wsp:rsid wsp:val=&quot;00F574E6&quot;/&gt;&lt;wsp:rsid wsp:val=&quot;00F5750B&quot;/&gt;&lt;wsp:rsid wsp:val=&quot;00F578D3&quot;/&gt;&lt;wsp:rsid wsp:val=&quot;00F608D2&quot;/&gt;&lt;wsp:rsid wsp:val=&quot;00F60953&quot;/&gt;&lt;wsp:rsid wsp:val=&quot;00F61881&quot;/&gt;&lt;wsp:rsid wsp:val=&quot;00F61FE2&quot;/&gt;&lt;wsp:rsid wsp:val=&quot;00F62694&quot;/&gt;&lt;wsp:rsid wsp:val=&quot;00F63A40&quot;/&gt;&lt;wsp:rsid wsp:val=&quot;00F63C76&quot;/&gt;&lt;wsp:rsid wsp:val=&quot;00F6427A&quot;/&gt;&lt;wsp:rsid wsp:val=&quot;00F6482A&quot;/&gt;&lt;wsp:rsid wsp:val=&quot;00F64B41&quot;/&gt;&lt;wsp:rsid wsp:val=&quot;00F6551E&quot;/&gt;&lt;wsp:rsid wsp:val=&quot;00F65FF3&quot;/&gt;&lt;wsp:rsid wsp:val=&quot;00F66FCF&quot;/&gt;&lt;wsp:rsid wsp:val=&quot;00F675D2&quot;/&gt;&lt;wsp:rsid wsp:val=&quot;00F67CBF&quot;/&gt;&lt;wsp:rsid wsp:val=&quot;00F70162&quot;/&gt;&lt;wsp:rsid wsp:val=&quot;00F70C3D&quot;/&gt;&lt;wsp:rsid wsp:val=&quot;00F70D61&quot;/&gt;&lt;wsp:rsid wsp:val=&quot;00F73432&quot;/&gt;&lt;wsp:rsid wsp:val=&quot;00F74042&quot;/&gt;&lt;wsp:rsid wsp:val=&quot;00F75C59&quot;/&gt;&lt;wsp:rsid wsp:val=&quot;00F75FB8&quot;/&gt;&lt;wsp:rsid wsp:val=&quot;00F80AAD&quot;/&gt;&lt;wsp:rsid wsp:val=&quot;00F822F7&quot;/&gt;&lt;wsp:rsid wsp:val=&quot;00F831C6&quot;/&gt;&lt;wsp:rsid wsp:val=&quot;00F84D72&quot;/&gt;&lt;wsp:rsid wsp:val=&quot;00F84EB2&quot;/&gt;&lt;wsp:rsid wsp:val=&quot;00F861E6&quot;/&gt;&lt;wsp:rsid wsp:val=&quot;00F8639E&quot;/&gt;&lt;wsp:rsid wsp:val=&quot;00F87E53&quot;/&gt;&lt;wsp:rsid wsp:val=&quot;00F90128&quot;/&gt;&lt;wsp:rsid wsp:val=&quot;00F90734&quot;/&gt;&lt;wsp:rsid wsp:val=&quot;00F90906&quot;/&gt;&lt;wsp:rsid wsp:val=&quot;00F90E5B&quot;/&gt;&lt;wsp:rsid wsp:val=&quot;00F914A0&quot;/&gt;&lt;wsp:rsid wsp:val=&quot;00F91560&quot;/&gt;&lt;wsp:rsid wsp:val=&quot;00F91EBA&quot;/&gt;&lt;wsp:rsid wsp:val=&quot;00F91F45&quot;/&gt;&lt;wsp:rsid wsp:val=&quot;00F926F5&quot;/&gt;&lt;wsp:rsid wsp:val=&quot;00F93645&quot;/&gt;&lt;wsp:rsid wsp:val=&quot;00F937E8&quot;/&gt;&lt;wsp:rsid wsp:val=&quot;00F937F3&quot;/&gt;&lt;wsp:rsid wsp:val=&quot;00F939FB&quot;/&gt;&lt;wsp:rsid wsp:val=&quot;00F93A84&quot;/&gt;&lt;wsp:rsid wsp:val=&quot;00F93FED&quot;/&gt;&lt;wsp:rsid wsp:val=&quot;00F94529&quot;/&gt;&lt;wsp:rsid wsp:val=&quot;00F94CDB&quot;/&gt;&lt;wsp:rsid wsp:val=&quot;00F9541E&quot;/&gt;&lt;wsp:rsid wsp:val=&quot;00F95D5C&quot;/&gt;&lt;wsp:rsid wsp:val=&quot;00F95F7B&quot;/&gt;&lt;wsp:rsid wsp:val=&quot;00F965AE&quot;/&gt;&lt;wsp:rsid wsp:val=&quot;00F969F8&quot;/&gt;&lt;wsp:rsid wsp:val=&quot;00F96AA1&quot;/&gt;&lt;wsp:rsid wsp:val=&quot;00F96B79&quot;/&gt;&lt;wsp:rsid wsp:val=&quot;00F97A0C&quot;/&gt;&lt;wsp:rsid wsp:val=&quot;00FA0FBF&quot;/&gt;&lt;wsp:rsid wsp:val=&quot;00FA1536&quot;/&gt;&lt;wsp:rsid wsp:val=&quot;00FA1BC9&quot;/&gt;&lt;wsp:rsid wsp:val=&quot;00FA261D&quot;/&gt;&lt;wsp:rsid wsp:val=&quot;00FA28DC&quot;/&gt;&lt;wsp:rsid wsp:val=&quot;00FA2F04&quot;/&gt;&lt;wsp:rsid wsp:val=&quot;00FA32BC&quot;/&gt;&lt;wsp:rsid wsp:val=&quot;00FA433F&quot;/&gt;&lt;wsp:rsid wsp:val=&quot;00FA44C3&quot;/&gt;&lt;wsp:rsid wsp:val=&quot;00FA5A2D&quot;/&gt;&lt;wsp:rsid wsp:val=&quot;00FA5B4B&quot;/&gt;&lt;wsp:rsid wsp:val=&quot;00FA5ED7&quot;/&gt;&lt;wsp:rsid wsp:val=&quot;00FA6850&quot;/&gt;&lt;wsp:rsid wsp:val=&quot;00FA72BF&quot;/&gt;&lt;wsp:rsid wsp:val=&quot;00FB0CF6&quot;/&gt;&lt;wsp:rsid wsp:val=&quot;00FB1632&quot;/&gt;&lt;wsp:rsid wsp:val=&quot;00FB206A&quot;/&gt;&lt;wsp:rsid wsp:val=&quot;00FB2416&quot;/&gt;&lt;wsp:rsid wsp:val=&quot;00FB24E7&quot;/&gt;&lt;wsp:rsid wsp:val=&quot;00FB253D&quot;/&gt;&lt;wsp:rsid wsp:val=&quot;00FB299E&quot;/&gt;&lt;wsp:rsid wsp:val=&quot;00FB4630&quot;/&gt;&lt;wsp:rsid wsp:val=&quot;00FB4842&quot;/&gt;&lt;wsp:rsid wsp:val=&quot;00FB5CC3&quot;/&gt;&lt;wsp:rsid wsp:val=&quot;00FB6029&quot;/&gt;&lt;wsp:rsid wsp:val=&quot;00FB636B&quot;/&gt;&lt;wsp:rsid wsp:val=&quot;00FB6992&quot;/&gt;&lt;wsp:rsid wsp:val=&quot;00FB69DD&quot;/&gt;&lt;wsp:rsid wsp:val=&quot;00FC06C9&quot;/&gt;&lt;wsp:rsid wsp:val=&quot;00FC0716&quot;/&gt;&lt;wsp:rsid wsp:val=&quot;00FC0D18&quot;/&gt;&lt;wsp:rsid wsp:val=&quot;00FC0E0C&quot;/&gt;&lt;wsp:rsid wsp:val=&quot;00FC11AF&quot;/&gt;&lt;wsp:rsid wsp:val=&quot;00FC1EBC&quot;/&gt;&lt;wsp:rsid wsp:val=&quot;00FC23A5&quot;/&gt;&lt;wsp:rsid wsp:val=&quot;00FC2751&quot;/&gt;&lt;wsp:rsid wsp:val=&quot;00FC2983&quot;/&gt;&lt;wsp:rsid wsp:val=&quot;00FC2F3A&quot;/&gt;&lt;wsp:rsid wsp:val=&quot;00FC40AD&quot;/&gt;&lt;wsp:rsid wsp:val=&quot;00FC5FB4&quot;/&gt;&lt;wsp:rsid wsp:val=&quot;00FC63ED&quot;/&gt;&lt;wsp:rsid wsp:val=&quot;00FC6C6A&quot;/&gt;&lt;wsp:rsid wsp:val=&quot;00FC7D8F&quot;/&gt;&lt;wsp:rsid wsp:val=&quot;00FD02BA&quot;/&gt;&lt;wsp:rsid wsp:val=&quot;00FD0D49&quot;/&gt;&lt;wsp:rsid wsp:val=&quot;00FD0FDE&quot;/&gt;&lt;wsp:rsid wsp:val=&quot;00FD102F&quot;/&gt;&lt;wsp:rsid wsp:val=&quot;00FD2112&quot;/&gt;&lt;wsp:rsid wsp:val=&quot;00FD2553&quot;/&gt;&lt;wsp:rsid wsp:val=&quot;00FD27AF&quot;/&gt;&lt;wsp:rsid wsp:val=&quot;00FD40BE&quot;/&gt;&lt;wsp:rsid wsp:val=&quot;00FD49F7&quot;/&gt;&lt;wsp:rsid wsp:val=&quot;00FD4B38&quot;/&gt;&lt;wsp:rsid wsp:val=&quot;00FD5BC1&quot;/&gt;&lt;wsp:rsid wsp:val=&quot;00FD5C7A&quot;/&gt;&lt;wsp:rsid wsp:val=&quot;00FD765F&quot;/&gt;&lt;wsp:rsid wsp:val=&quot;00FD792C&quot;/&gt;&lt;wsp:rsid wsp:val=&quot;00FD7963&quot;/&gt;&lt;wsp:rsid wsp:val=&quot;00FE0137&quot;/&gt;&lt;wsp:rsid wsp:val=&quot;00FE0A1C&quot;/&gt;&lt;wsp:rsid wsp:val=&quot;00FE1065&quot;/&gt;&lt;wsp:rsid wsp:val=&quot;00FE1625&quot;/&gt;&lt;wsp:rsid wsp:val=&quot;00FE21D5&quot;/&gt;&lt;wsp:rsid wsp:val=&quot;00FE251F&quot;/&gt;&lt;wsp:rsid wsp:val=&quot;00FE2848&quot;/&gt;&lt;wsp:rsid wsp:val=&quot;00FE2CEC&quot;/&gt;&lt;wsp:rsid wsp:val=&quot;00FE2D78&quot;/&gt;&lt;wsp:rsid wsp:val=&quot;00FE3027&quot;/&gt;&lt;wsp:rsid wsp:val=&quot;00FE32BF&quot;/&gt;&lt;wsp:rsid wsp:val=&quot;00FE3948&quot;/&gt;&lt;wsp:rsid wsp:val=&quot;00FE3A65&quot;/&gt;&lt;wsp:rsid wsp:val=&quot;00FE435F&quot;/&gt;&lt;wsp:rsid wsp:val=&quot;00FE508D&quot;/&gt;&lt;wsp:rsid wsp:val=&quot;00FE519C&quot;/&gt;&lt;wsp:rsid wsp:val=&quot;00FE5911&quot;/&gt;&lt;wsp:rsid wsp:val=&quot;00FE6B80&quot;/&gt;&lt;wsp:rsid wsp:val=&quot;00FE6DC6&quot;/&gt;&lt;wsp:rsid wsp:val=&quot;00FE735E&quot;/&gt;&lt;wsp:rsid wsp:val=&quot;00FE7A33&quot;/&gt;&lt;wsp:rsid wsp:val=&quot;00FF0644&quot;/&gt;&lt;wsp:rsid wsp:val=&quot;00FF08B5&quot;/&gt;&lt;wsp:rsid wsp:val=&quot;00FF0A8D&quot;/&gt;&lt;wsp:rsid wsp:val=&quot;00FF15D6&quot;/&gt;&lt;wsp:rsid wsp:val=&quot;00FF280F&quot;/&gt;&lt;wsp:rsid wsp:val=&quot;00FF346C&quot;/&gt;&lt;wsp:rsid wsp:val=&quot;00FF353B&quot;/&gt;&lt;wsp:rsid wsp:val=&quot;00FF3A0D&quot;/&gt;&lt;wsp:rsid wsp:val=&quot;00FF3DE7&quot;/&gt;&lt;wsp:rsid wsp:val=&quot;00FF4510&quot;/&gt;&lt;wsp:rsid wsp:val=&quot;00FF4714&quot;/&gt;&lt;wsp:rsid wsp:val=&quot;00FF54EC&quot;/&gt;&lt;wsp:rsid wsp:val=&quot;00FF5B16&quot;/&gt;&lt;wsp:rsid wsp:val=&quot;00FF627C&quot;/&gt;&lt;wsp:rsid wsp:val=&quot;00FF63D2&quot;/&gt;&lt;wsp:rsid wsp:val=&quot;00FF64B6&quot;/&gt;&lt;wsp:rsid wsp:val=&quot;00FF64F0&quot;/&gt;&lt;wsp:rsid wsp:val=&quot;00FF662A&quot;/&gt;&lt;wsp:rsid wsp:val=&quot;00FF7222&quot;/&gt;&lt;wsp:rsid wsp:val=&quot;00FF7934&quot;/&gt;&lt;/wsp:rsids&gt;&lt;/w:docPr&gt;&lt;w:body&gt;&lt;w:p wsp:rsidR=&quot;00000000&quot; wsp:rsidRDefault=&quot;004B37A8&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Р­&lt;/m:t&gt;&lt;/m:r&gt;&lt;/m:e&gt;&lt;m:sub&gt;&lt;m:r&gt;&lt;w:rPr&gt;&lt;w:rFonts w:ascii=&quot;Cambria Math&quot; w:h-ansi=&quot;Cambria Math&quot;/&gt;&lt;wx:font wx:val=&quot;Cambria Math&quot;/&gt;&lt;w:i/&gt;&lt;/w:rPr&gt;&lt;m:t&gt;Рї&lt;/m:t&gt;&lt;/m:r&gt;&lt;/m:sub&gt;&lt;/m:sSub&gt;&lt;m:r&gt;&lt;w:rPr&gt;&lt;w:rFonts w:ascii=&quot;Cambria Math&quot; w:h-ansi=&quot;Cambria Math&quot;/&gt;&lt;wx:font wx:val=&quot;Cambria Math&quot;/&gt;&lt;w:i/&gt;&lt;/w:rPr&gt;&lt;m:t&gt;=  &lt;/m:t&gt;&lt;/m:r&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РР”&lt;/m:t&gt;&lt;/m:r&gt;&lt;/m:e&gt;&lt;m:sub&gt;&lt;m:r&gt;&lt;w:rPr&gt;&lt;w:rFonts w:ascii=&quot;Cambria Math&quot; w:h-ansi=&quot;Cambria Math&quot;/&gt;&lt;wx:font wx:val=&quot;Cambria Math&quot;/&gt;&lt;w:i/&gt;&lt;/w:rPr&gt;&lt;m:t&gt;Рї&lt;/m:t&gt;&lt;/m:r&gt;&lt;/m:sub&gt;&lt;/m:sSub&gt;&lt;/m:num&gt;&lt;m:den&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РР¦&lt;/m:t&gt;&lt;/m:r&gt;&lt;/m:e&gt;&lt;m:sub&gt;&lt;m:r&gt;&lt;w:rPr&gt;&lt;w:rFonts w:ascii=&quot;Cambria Math&quot; w:h-ansi=&quot;Cambria Math&quot;/&gt;&lt;wx:font wx:val=&quot;Cambria Math&quot;/&gt;&lt;w:i/&gt;&lt;/w:rPr&gt;&lt;m:t&gt;Рї&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p>
        </w:tc>
        <w:tc>
          <w:tcPr>
            <w:tcW w:w="6838" w:type="dxa"/>
            <w:shd w:val="clear" w:color="auto" w:fill="auto"/>
          </w:tcPr>
          <w:p w:rsidR="00E35B0F" w:rsidRPr="00FC23A5" w:rsidRDefault="00E35B0F" w:rsidP="00E35B0F">
            <w:pPr>
              <w:pStyle w:val="ConsPlusCell"/>
              <w:ind w:firstLine="317"/>
              <w:jc w:val="both"/>
              <w:rPr>
                <w:rFonts w:ascii="Times New Roman" w:hAnsi="Times New Roman" w:cs="Times New Roman"/>
                <w:sz w:val="26"/>
                <w:szCs w:val="26"/>
              </w:rPr>
            </w:pPr>
            <w:r w:rsidRPr="00FC23A5">
              <w:rPr>
                <w:rFonts w:ascii="Times New Roman" w:hAnsi="Times New Roman" w:cs="Times New Roman"/>
                <w:sz w:val="26"/>
                <w:szCs w:val="26"/>
              </w:rPr>
              <w:t>Э</w:t>
            </w:r>
            <w:r w:rsidRPr="00FC23A5">
              <w:rPr>
                <w:rFonts w:ascii="Times New Roman" w:hAnsi="Times New Roman" w:cs="Times New Roman"/>
                <w:sz w:val="26"/>
                <w:szCs w:val="26"/>
                <w:vertAlign w:val="subscript"/>
              </w:rPr>
              <w:t>п</w:t>
            </w:r>
            <w:r w:rsidRPr="00FC23A5">
              <w:rPr>
                <w:rFonts w:ascii="Times New Roman" w:hAnsi="Times New Roman" w:cs="Times New Roman"/>
                <w:sz w:val="26"/>
                <w:szCs w:val="26"/>
              </w:rPr>
              <w:t xml:space="preserve"> – доля муниципальных услуг Управления </w:t>
            </w:r>
            <w:r w:rsidRPr="00FC23A5">
              <w:rPr>
                <w:rFonts w:ascii="Times New Roman" w:hAnsi="Times New Roman" w:cs="Times New Roman"/>
                <w:sz w:val="26"/>
                <w:szCs w:val="26"/>
              </w:rPr>
              <w:lastRenderedPageBreak/>
              <w:t>образования г. Азова, по которым утверждены административные регламенты их оказания;</w:t>
            </w:r>
          </w:p>
          <w:p w:rsidR="00E35B0F" w:rsidRPr="00FC23A5" w:rsidRDefault="00E35B0F" w:rsidP="00E35B0F">
            <w:pPr>
              <w:pStyle w:val="ConsPlusCell"/>
              <w:ind w:firstLine="317"/>
              <w:jc w:val="both"/>
              <w:rPr>
                <w:rFonts w:ascii="Times New Roman" w:hAnsi="Times New Roman" w:cs="Times New Roman"/>
                <w:sz w:val="26"/>
                <w:szCs w:val="26"/>
              </w:rPr>
            </w:pPr>
            <w:r w:rsidRPr="00FC23A5">
              <w:rPr>
                <w:rFonts w:ascii="Times New Roman" w:hAnsi="Times New Roman" w:cs="Times New Roman"/>
                <w:sz w:val="26"/>
                <w:szCs w:val="26"/>
              </w:rPr>
              <w:t>ИД</w:t>
            </w:r>
            <w:r w:rsidRPr="00FC23A5">
              <w:rPr>
                <w:rFonts w:ascii="Times New Roman" w:hAnsi="Times New Roman" w:cs="Times New Roman"/>
                <w:sz w:val="26"/>
                <w:szCs w:val="26"/>
                <w:vertAlign w:val="subscript"/>
              </w:rPr>
              <w:t>п</w:t>
            </w:r>
            <w:r w:rsidRPr="00FC23A5">
              <w:rPr>
                <w:rFonts w:ascii="Times New Roman" w:hAnsi="Times New Roman" w:cs="Times New Roman"/>
                <w:sz w:val="26"/>
                <w:szCs w:val="26"/>
              </w:rPr>
              <w:t xml:space="preserve"> – количество муниципальных услуг Управления образования г. Азова, по которым утверждены административные регламенты их оказания;</w:t>
            </w:r>
          </w:p>
          <w:p w:rsidR="00E35B0F" w:rsidRPr="00FC23A5" w:rsidRDefault="00E35B0F" w:rsidP="00E35B0F">
            <w:pPr>
              <w:pStyle w:val="ConsPlusCell"/>
              <w:ind w:firstLine="317"/>
              <w:jc w:val="both"/>
              <w:rPr>
                <w:rFonts w:ascii="Times New Roman" w:hAnsi="Times New Roman" w:cs="Times New Roman"/>
                <w:sz w:val="26"/>
                <w:szCs w:val="26"/>
              </w:rPr>
            </w:pPr>
            <w:r w:rsidRPr="00FC23A5">
              <w:rPr>
                <w:rFonts w:ascii="Times New Roman" w:hAnsi="Times New Roman" w:cs="Times New Roman"/>
                <w:sz w:val="26"/>
                <w:szCs w:val="26"/>
              </w:rPr>
              <w:t>ИЦ</w:t>
            </w:r>
            <w:r w:rsidRPr="00FC23A5">
              <w:rPr>
                <w:rFonts w:ascii="Times New Roman" w:hAnsi="Times New Roman" w:cs="Times New Roman"/>
                <w:sz w:val="26"/>
                <w:szCs w:val="26"/>
                <w:vertAlign w:val="subscript"/>
              </w:rPr>
              <w:t>п</w:t>
            </w:r>
            <w:r w:rsidRPr="00FC23A5">
              <w:rPr>
                <w:rFonts w:ascii="Times New Roman" w:hAnsi="Times New Roman" w:cs="Times New Roman"/>
                <w:sz w:val="26"/>
                <w:szCs w:val="26"/>
              </w:rPr>
              <w:t xml:space="preserve"> – общее количество муниципальных услуг оказываемых Управлением образования г.Азова</w:t>
            </w:r>
          </w:p>
        </w:tc>
      </w:tr>
      <w:tr w:rsidR="00E35B0F" w:rsidRPr="00FC23A5" w:rsidTr="00F143F0">
        <w:tc>
          <w:tcPr>
            <w:tcW w:w="567" w:type="dxa"/>
            <w:shd w:val="clear" w:color="auto" w:fill="auto"/>
          </w:tcPr>
          <w:p w:rsidR="00E35B0F" w:rsidRPr="00FC23A5" w:rsidRDefault="00E35B0F" w:rsidP="00E35B0F">
            <w:pPr>
              <w:widowControl w:val="0"/>
              <w:numPr>
                <w:ilvl w:val="0"/>
                <w:numId w:val="14"/>
              </w:numPr>
              <w:autoSpaceDE w:val="0"/>
              <w:autoSpaceDN w:val="0"/>
              <w:adjustRightInd w:val="0"/>
              <w:ind w:left="0" w:firstLine="0"/>
              <w:rPr>
                <w:sz w:val="26"/>
                <w:szCs w:val="26"/>
              </w:rPr>
            </w:pPr>
          </w:p>
        </w:tc>
        <w:tc>
          <w:tcPr>
            <w:tcW w:w="3936" w:type="dxa"/>
            <w:shd w:val="clear" w:color="auto" w:fill="auto"/>
          </w:tcPr>
          <w:p w:rsidR="00E35B0F" w:rsidRPr="00FC23A5" w:rsidRDefault="00E35B0F" w:rsidP="00E35B0F">
            <w:pPr>
              <w:pStyle w:val="ConsPlusCell"/>
              <w:rPr>
                <w:rFonts w:ascii="Times New Roman" w:hAnsi="Times New Roman" w:cs="Times New Roman"/>
                <w:sz w:val="26"/>
                <w:szCs w:val="26"/>
              </w:rPr>
            </w:pPr>
            <w:r w:rsidRPr="00FC23A5">
              <w:rPr>
                <w:rFonts w:ascii="Times New Roman" w:hAnsi="Times New Roman" w:cs="Times New Roman"/>
                <w:sz w:val="26"/>
                <w:szCs w:val="26"/>
              </w:rPr>
              <w:t>Показатель 5.2. Доля детей-сирот и детей, оставшихся без попечения родителей, возвращенных из замещающих семей в государственные организации, от количества детей-сирот, принятых на воспитание в семьи граждан в отчетном году</w:t>
            </w:r>
          </w:p>
        </w:tc>
        <w:tc>
          <w:tcPr>
            <w:tcW w:w="1382" w:type="dxa"/>
            <w:shd w:val="clear" w:color="auto" w:fill="auto"/>
            <w:vAlign w:val="center"/>
          </w:tcPr>
          <w:p w:rsidR="00E35B0F" w:rsidRPr="00FC23A5" w:rsidRDefault="00E35B0F" w:rsidP="00E35B0F">
            <w:pPr>
              <w:widowControl w:val="0"/>
              <w:autoSpaceDE w:val="0"/>
              <w:autoSpaceDN w:val="0"/>
              <w:adjustRightInd w:val="0"/>
              <w:jc w:val="center"/>
              <w:rPr>
                <w:sz w:val="26"/>
                <w:szCs w:val="26"/>
              </w:rPr>
            </w:pPr>
            <w:r w:rsidRPr="00FC23A5">
              <w:rPr>
                <w:sz w:val="26"/>
                <w:szCs w:val="26"/>
              </w:rPr>
              <w:t>%</w:t>
            </w:r>
          </w:p>
        </w:tc>
        <w:tc>
          <w:tcPr>
            <w:tcW w:w="3012" w:type="dxa"/>
            <w:shd w:val="clear" w:color="auto" w:fill="auto"/>
            <w:vAlign w:val="center"/>
          </w:tcPr>
          <w:p w:rsidR="00E35B0F" w:rsidRPr="00DB263F" w:rsidRDefault="00883FE1" w:rsidP="00E35B0F">
            <w:pPr>
              <w:widowControl w:val="0"/>
              <w:autoSpaceDE w:val="0"/>
              <w:autoSpaceDN w:val="0"/>
              <w:adjustRightInd w:val="0"/>
              <w:jc w:val="center"/>
              <w:rPr>
                <w:sz w:val="26"/>
                <w:szCs w:val="26"/>
              </w:rPr>
            </w:pPr>
            <w:r w:rsidRPr="00883FE1">
              <w:pict>
                <v:shape id="_x0000_i1049" type="#_x0000_t75" style="width:45.75pt;height:24.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8&quot;/&gt;&lt;w:displayBackgroundShape/&gt;&lt;w:activeWritingStyle w:lang=&quot;RU&quot; w:vendorID=&quot;64&quot; w:dllVersion=&quot;131078&quot; w:nlCheck=&quot;on&quot; w:optionSet=&quot;0&quot;/&gt;&lt;w:activeWritingStyle w:lang=&quot;EN-US&quot; w:vendorID=&quot;64&quot; w:dllVersion=&quot;131078&quot; w:nlCheck=&quot;on&quot; w:optionSet=&quot;1&quot;/&gt;&lt;w:activeWritingStyle w:lang=&quot;RU&quot; w:vendorID=&quot;64&quot; w:dllVersion=&quot;4096&quot; w:nlCheck=&quot;on&quot; w:optionSet=&quot;0&quot;/&gt;&lt;w:activeWritingStyle w:lang=&quot;EN-US&quot; w:vendorID=&quot;64&quot; w:dllVersion=&quot;4096&quot; w:nlCheck=&quot;on&quot; w:optionSet=&quot;0&quot;/&gt;&lt;w:documentProtection w:edit=&quot;forms&quot; w:enforcement=&quot;off&quot;/&gt;&lt;w:defaultTabStop w:val=&quot;709&quot;/&gt;&lt;w:hyphenationZone w:val=&quot;357&quot;/&gt;&lt;w:doNotHyphenateCaps/&gt;&lt;w:displayHorizontalDrawingGridEvery w:val=&quot;0&quot;/&gt;&lt;w:displayVerticalDrawingGridEvery w:val=&quot;0&quot;/&gt;&lt;w:useMarginsForDrawingGridOrigin/&gt;&lt;w:characterSpacingControl w:val=&quot;DontCompress&quot;/&gt;&lt;w:optimizeForBrowser/&gt;&lt;w:relyOnVML/&gt;&lt;w:allowPNG/&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122490&quot;/&gt;&lt;wsp:rsid wsp:val=&quot;00000526&quot;/&gt;&lt;wsp:rsid wsp:val=&quot;00000688&quot;/&gt;&lt;wsp:rsid wsp:val=&quot;00000837&quot;/&gt;&lt;wsp:rsid wsp:val=&quot;00000F66&quot;/&gt;&lt;wsp:rsid wsp:val=&quot;00000FD5&quot;/&gt;&lt;wsp:rsid wsp:val=&quot;00001671&quot;/&gt;&lt;wsp:rsid wsp:val=&quot;00001771&quot;/&gt;&lt;wsp:rsid wsp:val=&quot;00001BCC&quot;/&gt;&lt;wsp:rsid wsp:val=&quot;00003036&quot;/&gt;&lt;wsp:rsid wsp:val=&quot;00004094&quot;/&gt;&lt;wsp:rsid wsp:val=&quot;0000488D&quot;/&gt;&lt;wsp:rsid wsp:val=&quot;00004C69&quot;/&gt;&lt;wsp:rsid wsp:val=&quot;00004ECB&quot;/&gt;&lt;wsp:rsid wsp:val=&quot;00005756&quot;/&gt;&lt;wsp:rsid wsp:val=&quot;00005CFE&quot;/&gt;&lt;wsp:rsid wsp:val=&quot;000072BF&quot;/&gt;&lt;wsp:rsid wsp:val=&quot;00007512&quot;/&gt;&lt;wsp:rsid wsp:val=&quot;0000775F&quot;/&gt;&lt;wsp:rsid wsp:val=&quot;00007E62&quot;/&gt;&lt;wsp:rsid wsp:val=&quot;0001019B&quot;/&gt;&lt;wsp:rsid wsp:val=&quot;0001076A&quot;/&gt;&lt;wsp:rsid wsp:val=&quot;000107C1&quot;/&gt;&lt;wsp:rsid wsp:val=&quot;00010970&quot;/&gt;&lt;wsp:rsid wsp:val=&quot;00011780&quot;/&gt;&lt;wsp:rsid wsp:val=&quot;00011B8D&quot;/&gt;&lt;wsp:rsid wsp:val=&quot;00011D0A&quot;/&gt;&lt;wsp:rsid wsp:val=&quot;00011DA7&quot;/&gt;&lt;wsp:rsid wsp:val=&quot;000124DA&quot;/&gt;&lt;wsp:rsid wsp:val=&quot;000126BB&quot;/&gt;&lt;wsp:rsid wsp:val=&quot;00013505&quot;/&gt;&lt;wsp:rsid wsp:val=&quot;00014182&quot;/&gt;&lt;wsp:rsid wsp:val=&quot;00014208&quot;/&gt;&lt;wsp:rsid wsp:val=&quot;0001573A&quot;/&gt;&lt;wsp:rsid wsp:val=&quot;0001583C&quot;/&gt;&lt;wsp:rsid wsp:val=&quot;00016049&quot;/&gt;&lt;wsp:rsid wsp:val=&quot;00016374&quot;/&gt;&lt;wsp:rsid wsp:val=&quot;000166D0&quot;/&gt;&lt;wsp:rsid wsp:val=&quot;00016F46&quot;/&gt;&lt;wsp:rsid wsp:val=&quot;000217E6&quot;/&gt;&lt;wsp:rsid wsp:val=&quot;000219BB&quot;/&gt;&lt;wsp:rsid wsp:val=&quot;000221D2&quot;/&gt;&lt;wsp:rsid wsp:val=&quot;00022212&quot;/&gt;&lt;wsp:rsid wsp:val=&quot;00022312&quot;/&gt;&lt;wsp:rsid wsp:val=&quot;000225C5&quot;/&gt;&lt;wsp:rsid wsp:val=&quot;00023F94&quot;/&gt;&lt;wsp:rsid wsp:val=&quot;000246E6&quot;/&gt;&lt;wsp:rsid wsp:val=&quot;0002498A&quot;/&gt;&lt;wsp:rsid wsp:val=&quot;00024FFA&quot;/&gt;&lt;wsp:rsid wsp:val=&quot;00025284&quot;/&gt;&lt;wsp:rsid wsp:val=&quot;00026EBA&quot;/&gt;&lt;wsp:rsid wsp:val=&quot;00027608&quot;/&gt;&lt;wsp:rsid wsp:val=&quot;000276D3&quot;/&gt;&lt;wsp:rsid wsp:val=&quot;00027FA6&quot;/&gt;&lt;wsp:rsid wsp:val=&quot;0003054E&quot;/&gt;&lt;wsp:rsid wsp:val=&quot;0003061E&quot;/&gt;&lt;wsp:rsid wsp:val=&quot;0003096B&quot;/&gt;&lt;wsp:rsid wsp:val=&quot;0003152A&quot;/&gt;&lt;wsp:rsid wsp:val=&quot;00032311&quot;/&gt;&lt;wsp:rsid wsp:val=&quot;00032E62&quot;/&gt;&lt;wsp:rsid wsp:val=&quot;000338C8&quot;/&gt;&lt;wsp:rsid wsp:val=&quot;00033A36&quot;/&gt;&lt;wsp:rsid wsp:val=&quot;0003517F&quot;/&gt;&lt;wsp:rsid wsp:val=&quot;00035D29&quot;/&gt;&lt;wsp:rsid wsp:val=&quot;00035DF6&quot;/&gt;&lt;wsp:rsid wsp:val=&quot;000368DD&quot;/&gt;&lt;wsp:rsid wsp:val=&quot;00037C40&quot;/&gt;&lt;wsp:rsid wsp:val=&quot;000405A9&quot;/&gt;&lt;wsp:rsid wsp:val=&quot;00040AE1&quot;/&gt;&lt;wsp:rsid wsp:val=&quot;00042177&quot;/&gt;&lt;wsp:rsid wsp:val=&quot;000428A2&quot;/&gt;&lt;wsp:rsid wsp:val=&quot;00042ED2&quot;/&gt;&lt;wsp:rsid wsp:val=&quot;000433E0&quot;/&gt;&lt;wsp:rsid wsp:val=&quot;000446FF&quot;/&gt;&lt;wsp:rsid wsp:val=&quot;00044E73&quot;/&gt;&lt;wsp:rsid wsp:val=&quot;000460E3&quot;/&gt;&lt;wsp:rsid wsp:val=&quot;00046A08&quot;/&gt;&lt;wsp:rsid wsp:val=&quot;00046E3C&quot;/&gt;&lt;wsp:rsid wsp:val=&quot;00046E89&quot;/&gt;&lt;wsp:rsid wsp:val=&quot;0004716F&quot;/&gt;&lt;wsp:rsid wsp:val=&quot;0004795C&quot;/&gt;&lt;wsp:rsid wsp:val=&quot;000503C9&quot;/&gt;&lt;wsp:rsid wsp:val=&quot;0005149D&quot;/&gt;&lt;wsp:rsid wsp:val=&quot;000514A9&quot;/&gt;&lt;wsp:rsid wsp:val=&quot;00051B34&quot;/&gt;&lt;wsp:rsid wsp:val=&quot;000523D3&quot;/&gt;&lt;wsp:rsid wsp:val=&quot;00052917&quot;/&gt;&lt;wsp:rsid wsp:val=&quot;00052BCC&quot;/&gt;&lt;wsp:rsid wsp:val=&quot;00052E33&quot;/&gt;&lt;wsp:rsid wsp:val=&quot;000530FE&quot;/&gt;&lt;wsp:rsid wsp:val=&quot;00053385&quot;/&gt;&lt;wsp:rsid wsp:val=&quot;00053DCC&quot;/&gt;&lt;wsp:rsid wsp:val=&quot;000543DD&quot;/&gt;&lt;wsp:rsid wsp:val=&quot;00054A67&quot;/&gt;&lt;wsp:rsid wsp:val=&quot;000553CB&quot;/&gt;&lt;wsp:rsid wsp:val=&quot;00055464&quot;/&gt;&lt;wsp:rsid wsp:val=&quot;00055F63&quot;/&gt;&lt;wsp:rsid wsp:val=&quot;0005733A&quot;/&gt;&lt;wsp:rsid wsp:val=&quot;00057ED5&quot;/&gt;&lt;wsp:rsid wsp:val=&quot;00060263&quot;/&gt;&lt;wsp:rsid wsp:val=&quot;00060D52&quot;/&gt;&lt;wsp:rsid wsp:val=&quot;00061A89&quot;/&gt;&lt;wsp:rsid wsp:val=&quot;00061C5A&quot;/&gt;&lt;wsp:rsid wsp:val=&quot;00061F67&quot;/&gt;&lt;wsp:rsid wsp:val=&quot;0006280B&quot;/&gt;&lt;wsp:rsid wsp:val=&quot;00064194&quot;/&gt;&lt;wsp:rsid wsp:val=&quot;00064548&quot;/&gt;&lt;wsp:rsid wsp:val=&quot;00064CEA&quot;/&gt;&lt;wsp:rsid wsp:val=&quot;0006518B&quot;/&gt;&lt;wsp:rsid wsp:val=&quot;00065373&quot;/&gt;&lt;wsp:rsid wsp:val=&quot;00065AA0&quot;/&gt;&lt;wsp:rsid wsp:val=&quot;00065D36&quot;/&gt;&lt;wsp:rsid wsp:val=&quot;000660A7&quot;/&gt;&lt;wsp:rsid wsp:val=&quot;0006731E&quot;/&gt;&lt;wsp:rsid wsp:val=&quot;00067387&quot;/&gt;&lt;wsp:rsid wsp:val=&quot;000676A2&quot;/&gt;&lt;wsp:rsid wsp:val=&quot;00071C9E&quot;/&gt;&lt;wsp:rsid wsp:val=&quot;00071F6C&quot;/&gt;&lt;wsp:rsid wsp:val=&quot;00072733&quot;/&gt;&lt;wsp:rsid wsp:val=&quot;0007397D&quot;/&gt;&lt;wsp:rsid wsp:val=&quot;00073EDF&quot;/&gt;&lt;wsp:rsid wsp:val=&quot;00074D37&quot;/&gt;&lt;wsp:rsid wsp:val=&quot;00074E38&quot;/&gt;&lt;wsp:rsid wsp:val=&quot;00074E4E&quot;/&gt;&lt;wsp:rsid wsp:val=&quot;00075A70&quot;/&gt;&lt;wsp:rsid wsp:val=&quot;00075B9A&quot;/&gt;&lt;wsp:rsid wsp:val=&quot;00075D18&quot;/&gt;&lt;wsp:rsid wsp:val=&quot;00076682&quot;/&gt;&lt;wsp:rsid wsp:val=&quot;00076EAF&quot;/&gt;&lt;wsp:rsid wsp:val=&quot;00077CAB&quot;/&gt;&lt;wsp:rsid wsp:val=&quot;0008071A&quot;/&gt;&lt;wsp:rsid wsp:val=&quot;000809DE&quot;/&gt;&lt;wsp:rsid wsp:val=&quot;000818E9&quot;/&gt;&lt;wsp:rsid wsp:val=&quot;00081D17&quot;/&gt;&lt;wsp:rsid wsp:val=&quot;00082CC5&quot;/&gt;&lt;wsp:rsid wsp:val=&quot;000855DA&quot;/&gt;&lt;wsp:rsid wsp:val=&quot;000857FD&quot;/&gt;&lt;wsp:rsid wsp:val=&quot;00086844&quot;/&gt;&lt;wsp:rsid wsp:val=&quot;00086B68&quot;/&gt;&lt;wsp:rsid wsp:val=&quot;00087091&quot;/&gt;&lt;wsp:rsid wsp:val=&quot;000904F4&quot;/&gt;&lt;wsp:rsid wsp:val=&quot;00091056&quot;/&gt;&lt;wsp:rsid wsp:val=&quot;00091D52&quot;/&gt;&lt;wsp:rsid wsp:val=&quot;00092211&quot;/&gt;&lt;wsp:rsid wsp:val=&quot;00092B05&quot;/&gt;&lt;wsp:rsid wsp:val=&quot;00092BCB&quot;/&gt;&lt;wsp:rsid wsp:val=&quot;0009304D&quot;/&gt;&lt;wsp:rsid wsp:val=&quot;0009384C&quot;/&gt;&lt;wsp:rsid wsp:val=&quot;00094438&quot;/&gt;&lt;wsp:rsid wsp:val=&quot;00094B1C&quot;/&gt;&lt;wsp:rsid wsp:val=&quot;00094C44&quot;/&gt;&lt;wsp:rsid wsp:val=&quot;00095AA1&quot;/&gt;&lt;wsp:rsid wsp:val=&quot;00095B69&quot;/&gt;&lt;wsp:rsid wsp:val=&quot;00095FF4&quot;/&gt;&lt;wsp:rsid wsp:val=&quot;000963A9&quot;/&gt;&lt;wsp:rsid wsp:val=&quot;00096679&quot;/&gt;&lt;wsp:rsid wsp:val=&quot;00096CE6&quot;/&gt;&lt;wsp:rsid wsp:val=&quot;000970CA&quot;/&gt;&lt;wsp:rsid wsp:val=&quot;000975FD&quot;/&gt;&lt;wsp:rsid wsp:val=&quot;00097D4E&quot;/&gt;&lt;wsp:rsid wsp:val=&quot;000A01BD&quot;/&gt;&lt;wsp:rsid wsp:val=&quot;000A0402&quot;/&gt;&lt;wsp:rsid wsp:val=&quot;000A0C82&quot;/&gt;&lt;wsp:rsid wsp:val=&quot;000A201A&quot;/&gt;&lt;wsp:rsid wsp:val=&quot;000A21D8&quot;/&gt;&lt;wsp:rsid wsp:val=&quot;000A32D2&quot;/&gt;&lt;wsp:rsid wsp:val=&quot;000A3EC9&quot;/&gt;&lt;wsp:rsid wsp:val=&quot;000A47BE&quot;/&gt;&lt;wsp:rsid wsp:val=&quot;000A4E77&quot;/&gt;&lt;wsp:rsid wsp:val=&quot;000A502C&quot;/&gt;&lt;wsp:rsid wsp:val=&quot;000A5185&quot;/&gt;&lt;wsp:rsid wsp:val=&quot;000A6434&quot;/&gt;&lt;wsp:rsid wsp:val=&quot;000A6A72&quot;/&gt;&lt;wsp:rsid wsp:val=&quot;000A6B45&quot;/&gt;&lt;wsp:rsid wsp:val=&quot;000A6CC2&quot;/&gt;&lt;wsp:rsid wsp:val=&quot;000A6FE5&quot;/&gt;&lt;wsp:rsid wsp:val=&quot;000A7089&quot;/&gt;&lt;wsp:rsid wsp:val=&quot;000A7515&quot;/&gt;&lt;wsp:rsid wsp:val=&quot;000A78E9&quot;/&gt;&lt;wsp:rsid wsp:val=&quot;000B0272&quot;/&gt;&lt;wsp:rsid wsp:val=&quot;000B0441&quot;/&gt;&lt;wsp:rsid wsp:val=&quot;000B0B8A&quot;/&gt;&lt;wsp:rsid wsp:val=&quot;000B0DC3&quot;/&gt;&lt;wsp:rsid wsp:val=&quot;000B1109&quot;/&gt;&lt;wsp:rsid wsp:val=&quot;000B2341&quot;/&gt;&lt;wsp:rsid wsp:val=&quot;000B2802&quot;/&gt;&lt;wsp:rsid wsp:val=&quot;000B2CB6&quot;/&gt;&lt;wsp:rsid wsp:val=&quot;000B3419&quot;/&gt;&lt;wsp:rsid wsp:val=&quot;000B34AD&quot;/&gt;&lt;wsp:rsid wsp:val=&quot;000B462A&quot;/&gt;&lt;wsp:rsid wsp:val=&quot;000B499D&quot;/&gt;&lt;wsp:rsid wsp:val=&quot;000B4AB7&quot;/&gt;&lt;wsp:rsid wsp:val=&quot;000B4BB5&quot;/&gt;&lt;wsp:rsid wsp:val=&quot;000B4DEF&quot;/&gt;&lt;wsp:rsid wsp:val=&quot;000B4EB6&quot;/&gt;&lt;wsp:rsid wsp:val=&quot;000B503B&quot;/&gt;&lt;wsp:rsid wsp:val=&quot;000B53AF&quot;/&gt;&lt;wsp:rsid wsp:val=&quot;000B588D&quot;/&gt;&lt;wsp:rsid wsp:val=&quot;000B5DD0&quot;/&gt;&lt;wsp:rsid wsp:val=&quot;000B7559&quot;/&gt;&lt;wsp:rsid wsp:val=&quot;000B7C97&quot;/&gt;&lt;wsp:rsid wsp:val=&quot;000B7E6E&quot;/&gt;&lt;wsp:rsid wsp:val=&quot;000C0D2D&quot;/&gt;&lt;wsp:rsid wsp:val=&quot;000C114B&quot;/&gt;&lt;wsp:rsid wsp:val=&quot;000C1223&quot;/&gt;&lt;wsp:rsid wsp:val=&quot;000C2497&quot;/&gt;&lt;wsp:rsid wsp:val=&quot;000C29A4&quot;/&gt;&lt;wsp:rsid wsp:val=&quot;000C2E2C&quot;/&gt;&lt;wsp:rsid wsp:val=&quot;000C314C&quot;/&gt;&lt;wsp:rsid wsp:val=&quot;000C3410&quot;/&gt;&lt;wsp:rsid wsp:val=&quot;000C34EA&quot;/&gt;&lt;wsp:rsid wsp:val=&quot;000C387F&quot;/&gt;&lt;wsp:rsid wsp:val=&quot;000C4475&quot;/&gt;&lt;wsp:rsid wsp:val=&quot;000C4C8C&quot;/&gt;&lt;wsp:rsid wsp:val=&quot;000C5B27&quot;/&gt;&lt;wsp:rsid wsp:val=&quot;000C6A36&quot;/&gt;&lt;wsp:rsid wsp:val=&quot;000C7312&quot;/&gt;&lt;wsp:rsid wsp:val=&quot;000C7BCD&quot;/&gt;&lt;wsp:rsid wsp:val=&quot;000C7EE4&quot;/&gt;&lt;wsp:rsid wsp:val=&quot;000D058D&quot;/&gt;&lt;wsp:rsid wsp:val=&quot;000D06A4&quot;/&gt;&lt;wsp:rsid wsp:val=&quot;000D157C&quot;/&gt;&lt;wsp:rsid wsp:val=&quot;000D1964&quot;/&gt;&lt;wsp:rsid wsp:val=&quot;000D1CEB&quot;/&gt;&lt;wsp:rsid wsp:val=&quot;000D2346&quot;/&gt;&lt;wsp:rsid wsp:val=&quot;000D2669&quot;/&gt;&lt;wsp:rsid wsp:val=&quot;000D2C63&quot;/&gt;&lt;wsp:rsid wsp:val=&quot;000D2EDC&quot;/&gt;&lt;wsp:rsid wsp:val=&quot;000D305D&quot;/&gt;&lt;wsp:rsid wsp:val=&quot;000D30D9&quot;/&gt;&lt;wsp:rsid wsp:val=&quot;000D3764&quot;/&gt;&lt;wsp:rsid wsp:val=&quot;000D3B06&quot;/&gt;&lt;wsp:rsid wsp:val=&quot;000D3D2F&quot;/&gt;&lt;wsp:rsid wsp:val=&quot;000D4440&quot;/&gt;&lt;wsp:rsid wsp:val=&quot;000D48E1&quot;/&gt;&lt;wsp:rsid wsp:val=&quot;000D4A6E&quot;/&gt;&lt;wsp:rsid wsp:val=&quot;000D4E6A&quot;/&gt;&lt;wsp:rsid wsp:val=&quot;000D7404&quot;/&gt;&lt;wsp:rsid wsp:val=&quot;000D753F&quot;/&gt;&lt;wsp:rsid wsp:val=&quot;000D7B07&quot;/&gt;&lt;wsp:rsid wsp:val=&quot;000D7C8A&quot;/&gt;&lt;wsp:rsid wsp:val=&quot;000D7E2D&quot;/&gt;&lt;wsp:rsid wsp:val=&quot;000E0239&quot;/&gt;&lt;wsp:rsid wsp:val=&quot;000E079C&quot;/&gt;&lt;wsp:rsid wsp:val=&quot;000E0B19&quot;/&gt;&lt;wsp:rsid wsp:val=&quot;000E0E8A&quot;/&gt;&lt;wsp:rsid wsp:val=&quot;000E1B21&quot;/&gt;&lt;wsp:rsid wsp:val=&quot;000E1B22&quot;/&gt;&lt;wsp:rsid wsp:val=&quot;000E287F&quot;/&gt;&lt;wsp:rsid wsp:val=&quot;000E29AD&quot;/&gt;&lt;wsp:rsid wsp:val=&quot;000E2F1E&quot;/&gt;&lt;wsp:rsid wsp:val=&quot;000E3851&quot;/&gt;&lt;wsp:rsid wsp:val=&quot;000E3A00&quot;/&gt;&lt;wsp:rsid wsp:val=&quot;000E3C10&quot;/&gt;&lt;wsp:rsid wsp:val=&quot;000E3EE2&quot;/&gt;&lt;wsp:rsid wsp:val=&quot;000E3FE3&quot;/&gt;&lt;wsp:rsid wsp:val=&quot;000E49DD&quot;/&gt;&lt;wsp:rsid wsp:val=&quot;000E50B0&quot;/&gt;&lt;wsp:rsid wsp:val=&quot;000E6786&quot;/&gt;&lt;wsp:rsid wsp:val=&quot;000E7553&quot;/&gt;&lt;wsp:rsid wsp:val=&quot;000F1A9F&quot;/&gt;&lt;wsp:rsid wsp:val=&quot;000F1ABB&quot;/&gt;&lt;wsp:rsid wsp:val=&quot;000F1EF7&quot;/&gt;&lt;wsp:rsid wsp:val=&quot;000F1F3D&quot;/&gt;&lt;wsp:rsid wsp:val=&quot;000F1F7E&quot;/&gt;&lt;wsp:rsid wsp:val=&quot;000F275A&quot;/&gt;&lt;wsp:rsid wsp:val=&quot;000F3AA7&quot;/&gt;&lt;wsp:rsid wsp:val=&quot;000F3CCF&quot;/&gt;&lt;wsp:rsid wsp:val=&quot;000F4635&quot;/&gt;&lt;wsp:rsid wsp:val=&quot;000F4A48&quot;/&gt;&lt;wsp:rsid wsp:val=&quot;000F51E7&quot;/&gt;&lt;wsp:rsid wsp:val=&quot;000F585A&quot;/&gt;&lt;wsp:rsid wsp:val=&quot;000F5B09&quot;/&gt;&lt;wsp:rsid wsp:val=&quot;000F60FC&quot;/&gt;&lt;wsp:rsid wsp:val=&quot;000F6576&quot;/&gt;&lt;wsp:rsid wsp:val=&quot;000F7C94&quot;/&gt;&lt;wsp:rsid wsp:val=&quot;000F7FDE&quot;/&gt;&lt;wsp:rsid wsp:val=&quot;001008E2&quot;/&gt;&lt;wsp:rsid wsp:val=&quot;0010152D&quot;/&gt;&lt;wsp:rsid wsp:val=&quot;0010183A&quot;/&gt;&lt;wsp:rsid wsp:val=&quot;001018F0&quot;/&gt;&lt;wsp:rsid wsp:val=&quot;001025A5&quot;/&gt;&lt;wsp:rsid wsp:val=&quot;00102FBC&quot;/&gt;&lt;wsp:rsid wsp:val=&quot;001030B5&quot;/&gt;&lt;wsp:rsid wsp:val=&quot;0010349A&quot;/&gt;&lt;wsp:rsid wsp:val=&quot;00103AE4&quot;/&gt;&lt;wsp:rsid wsp:val=&quot;00104CEB&quot;/&gt;&lt;wsp:rsid wsp:val=&quot;001055D6&quot;/&gt;&lt;wsp:rsid wsp:val=&quot;00105A1D&quot;/&gt;&lt;wsp:rsid wsp:val=&quot;00105AA1&quot;/&gt;&lt;wsp:rsid wsp:val=&quot;00106E9D&quot;/&gt;&lt;wsp:rsid wsp:val=&quot;00106FAE&quot;/&gt;&lt;wsp:rsid wsp:val=&quot;00107193&quot;/&gt;&lt;wsp:rsid wsp:val=&quot;00110066&quot;/&gt;&lt;wsp:rsid wsp:val=&quot;001105FA&quot;/&gt;&lt;wsp:rsid wsp:val=&quot;0011098F&quot;/&gt;&lt;wsp:rsid wsp:val=&quot;00112CD9&quot;/&gt;&lt;wsp:rsid wsp:val=&quot;00112F74&quot;/&gt;&lt;wsp:rsid wsp:val=&quot;001132FD&quot;/&gt;&lt;wsp:rsid wsp:val=&quot;00113666&quot;/&gt;&lt;wsp:rsid wsp:val=&quot;001136F4&quot;/&gt;&lt;wsp:rsid wsp:val=&quot;00113EC3&quot;/&gt;&lt;wsp:rsid wsp:val=&quot;001146C3&quot;/&gt;&lt;wsp:rsid wsp:val=&quot;00114F83&quot;/&gt;&lt;wsp:rsid wsp:val=&quot;00115B54&quot;/&gt;&lt;wsp:rsid wsp:val=&quot;001165A6&quot;/&gt;&lt;wsp:rsid wsp:val=&quot;001165CF&quot;/&gt;&lt;wsp:rsid wsp:val=&quot;00117049&quot;/&gt;&lt;wsp:rsid wsp:val=&quot;001170C1&quot;/&gt;&lt;wsp:rsid wsp:val=&quot;0011711C&quot;/&gt;&lt;wsp:rsid wsp:val=&quot;001172AD&quot;/&gt;&lt;wsp:rsid wsp:val=&quot;00117590&quot;/&gt;&lt;wsp:rsid wsp:val=&quot;00120DDA&quot;/&gt;&lt;wsp:rsid wsp:val=&quot;00120E7A&quot;/&gt;&lt;wsp:rsid wsp:val=&quot;00121424&quot;/&gt;&lt;wsp:rsid wsp:val=&quot;00121A79&quot;/&gt;&lt;wsp:rsid wsp:val=&quot;00122490&quot;/&gt;&lt;wsp:rsid wsp:val=&quot;0012265B&quot;/&gt;&lt;wsp:rsid wsp:val=&quot;00122AC6&quot;/&gt;&lt;wsp:rsid wsp:val=&quot;00122FF8&quot;/&gt;&lt;wsp:rsid wsp:val=&quot;001231D4&quot;/&gt;&lt;wsp:rsid wsp:val=&quot;00123624&quot;/&gt;&lt;wsp:rsid wsp:val=&quot;00123EAA&quot;/&gt;&lt;wsp:rsid wsp:val=&quot;00123ED6&quot;/&gt;&lt;wsp:rsid wsp:val=&quot;00124202&quot;/&gt;&lt;wsp:rsid wsp:val=&quot;00124985&quot;/&gt;&lt;wsp:rsid wsp:val=&quot;00124D36&quot;/&gt;&lt;wsp:rsid wsp:val=&quot;0012550F&quot;/&gt;&lt;wsp:rsid wsp:val=&quot;001265C2&quot;/&gt;&lt;wsp:rsid wsp:val=&quot;00130688&quot;/&gt;&lt;wsp:rsid wsp:val=&quot;00130E3F&quot;/&gt;&lt;wsp:rsid wsp:val=&quot;00130F7F&quot;/&gt;&lt;wsp:rsid wsp:val=&quot;00131E2C&quot;/&gt;&lt;wsp:rsid wsp:val=&quot;00131EDC&quot;/&gt;&lt;wsp:rsid wsp:val=&quot;00132425&quot;/&gt;&lt;wsp:rsid wsp:val=&quot;00132804&quot;/&gt;&lt;wsp:rsid wsp:val=&quot;00133CAA&quot;/&gt;&lt;wsp:rsid wsp:val=&quot;0013419B&quot;/&gt;&lt;wsp:rsid wsp:val=&quot;00134236&quot;/&gt;&lt;wsp:rsid wsp:val=&quot;001344C0&quot;/&gt;&lt;wsp:rsid wsp:val=&quot;00134C98&quot;/&gt;&lt;wsp:rsid wsp:val=&quot;0013507D&quot;/&gt;&lt;wsp:rsid wsp:val=&quot;00135686&quot;/&gt;&lt;wsp:rsid wsp:val=&quot;00135CD9&quot;/&gt;&lt;wsp:rsid wsp:val=&quot;00135EB4&quot;/&gt;&lt;wsp:rsid wsp:val=&quot;001362E0&quot;/&gt;&lt;wsp:rsid wsp:val=&quot;0013737F&quot;/&gt;&lt;wsp:rsid wsp:val=&quot;00137BE4&quot;/&gt;&lt;wsp:rsid wsp:val=&quot;00137CEE&quot;/&gt;&lt;wsp:rsid wsp:val=&quot;00137E50&quot;/&gt;&lt;wsp:rsid wsp:val=&quot;00140604&quot;/&gt;&lt;wsp:rsid wsp:val=&quot;001407C7&quot;/&gt;&lt;wsp:rsid wsp:val=&quot;00141898&quot;/&gt;&lt;wsp:rsid wsp:val=&quot;00141C34&quot;/&gt;&lt;wsp:rsid wsp:val=&quot;00141F8D&quot;/&gt;&lt;wsp:rsid wsp:val=&quot;00142586&quot;/&gt;&lt;wsp:rsid wsp:val=&quot;00142FDF&quot;/&gt;&lt;wsp:rsid wsp:val=&quot;00143231&quot;/&gt;&lt;wsp:rsid wsp:val=&quot;00143E26&quot;/&gt;&lt;wsp:rsid wsp:val=&quot;00143FF2&quot;/&gt;&lt;wsp:rsid wsp:val=&quot;001441E6&quot;/&gt;&lt;wsp:rsid wsp:val=&quot;001452A2&quot;/&gt;&lt;wsp:rsid wsp:val=&quot;0014695D&quot;/&gt;&lt;wsp:rsid wsp:val=&quot;00146C82&quot;/&gt;&lt;wsp:rsid wsp:val=&quot;00151101&quot;/&gt;&lt;wsp:rsid wsp:val=&quot;00151752&quot;/&gt;&lt;wsp:rsid wsp:val=&quot;0015178B&quot;/&gt;&lt;wsp:rsid wsp:val=&quot;00152392&quot;/&gt;&lt;wsp:rsid wsp:val=&quot;00152679&quot;/&gt;&lt;wsp:rsid wsp:val=&quot;0015359F&quot;/&gt;&lt;wsp:rsid wsp:val=&quot;001538E3&quot;/&gt;&lt;wsp:rsid wsp:val=&quot;00153E1D&quot;/&gt;&lt;wsp:rsid wsp:val=&quot;001546A7&quot;/&gt;&lt;wsp:rsid wsp:val=&quot;0015482B&quot;/&gt;&lt;wsp:rsid wsp:val=&quot;00154B9C&quot;/&gt;&lt;wsp:rsid wsp:val=&quot;00154F14&quot;/&gt;&lt;wsp:rsid wsp:val=&quot;00154F7D&quot;/&gt;&lt;wsp:rsid wsp:val=&quot;0015510A&quot;/&gt;&lt;wsp:rsid wsp:val=&quot;00155352&quot;/&gt;&lt;wsp:rsid wsp:val=&quot;001554D2&quot;/&gt;&lt;wsp:rsid wsp:val=&quot;0015596B&quot;/&gt;&lt;wsp:rsid wsp:val=&quot;00155D72&quot;/&gt;&lt;wsp:rsid wsp:val=&quot;0015638E&quot;/&gt;&lt;wsp:rsid wsp:val=&quot;0015674E&quot;/&gt;&lt;wsp:rsid wsp:val=&quot;001569FB&quot;/&gt;&lt;wsp:rsid wsp:val=&quot;00161588&quot;/&gt;&lt;wsp:rsid wsp:val=&quot;001620CA&quot;/&gt;&lt;wsp:rsid wsp:val=&quot;00162343&quot;/&gt;&lt;wsp:rsid wsp:val=&quot;0016284B&quot;/&gt;&lt;wsp:rsid wsp:val=&quot;00162BBD&quot;/&gt;&lt;wsp:rsid wsp:val=&quot;00163BCD&quot;/&gt;&lt;wsp:rsid wsp:val=&quot;00163EB1&quot;/&gt;&lt;wsp:rsid wsp:val=&quot;001644A6&quot;/&gt;&lt;wsp:rsid wsp:val=&quot;0016457A&quot;/&gt;&lt;wsp:rsid wsp:val=&quot;001658A0&quot;/&gt;&lt;wsp:rsid wsp:val=&quot;00165B35&quot;/&gt;&lt;wsp:rsid wsp:val=&quot;00166567&quot;/&gt;&lt;wsp:rsid wsp:val=&quot;00167061&quot;/&gt;&lt;wsp:rsid wsp:val=&quot;00167688&quot;/&gt;&lt;wsp:rsid wsp:val=&quot;001700BC&quot;/&gt;&lt;wsp:rsid wsp:val=&quot;00170F3A&quot;/&gt;&lt;wsp:rsid wsp:val=&quot;0017132F&quot;/&gt;&lt;wsp:rsid wsp:val=&quot;001721FE&quot;/&gt;&lt;wsp:rsid wsp:val=&quot;001723D1&quot;/&gt;&lt;wsp:rsid wsp:val=&quot;00172534&quot;/&gt;&lt;wsp:rsid wsp:val=&quot;00173FC7&quot;/&gt;&lt;wsp:rsid wsp:val=&quot;001744BF&quot;/&gt;&lt;wsp:rsid wsp:val=&quot;00174F33&quot;/&gt;&lt;wsp:rsid wsp:val=&quot;00175334&quot;/&gt;&lt;wsp:rsid wsp:val=&quot;00176377&quot;/&gt;&lt;wsp:rsid wsp:val=&quot;00176940&quot;/&gt;&lt;wsp:rsid wsp:val=&quot;00176E52&quot;/&gt;&lt;wsp:rsid wsp:val=&quot;00177182&quot;/&gt;&lt;wsp:rsid wsp:val=&quot;001771BD&quot;/&gt;&lt;wsp:rsid wsp:val=&quot;00177761&quot;/&gt;&lt;wsp:rsid wsp:val=&quot;00177AAB&quot;/&gt;&lt;wsp:rsid wsp:val=&quot;00177AC2&quot;/&gt;&lt;wsp:rsid wsp:val=&quot;001800A3&quot;/&gt;&lt;wsp:rsid wsp:val=&quot;00180C8D&quot;/&gt;&lt;wsp:rsid wsp:val=&quot;00180CC8&quot;/&gt;&lt;wsp:rsid wsp:val=&quot;00181B31&quot;/&gt;&lt;wsp:rsid wsp:val=&quot;0018206A&quot;/&gt;&lt;wsp:rsid wsp:val=&quot;001820AE&quot;/&gt;&lt;wsp:rsid wsp:val=&quot;00182B70&quot;/&gt;&lt;wsp:rsid wsp:val=&quot;00182E8D&quot;/&gt;&lt;wsp:rsid wsp:val=&quot;00183700&quot;/&gt;&lt;wsp:rsid wsp:val=&quot;0018384B&quot;/&gt;&lt;wsp:rsid wsp:val=&quot;001838B1&quot;/&gt;&lt;wsp:rsid wsp:val=&quot;00183986&quot;/&gt;&lt;wsp:rsid wsp:val=&quot;001850F4&quot;/&gt;&lt;wsp:rsid wsp:val=&quot;00185BEA&quot;/&gt;&lt;wsp:rsid wsp:val=&quot;00186E5F&quot;/&gt;&lt;wsp:rsid wsp:val=&quot;0018775B&quot;/&gt;&lt;wsp:rsid wsp:val=&quot;00187992&quot;/&gt;&lt;wsp:rsid wsp:val=&quot;00187CF5&quot;/&gt;&lt;wsp:rsid wsp:val=&quot;00190475&quot;/&gt;&lt;wsp:rsid wsp:val=&quot;00191532&quot;/&gt;&lt;wsp:rsid wsp:val=&quot;00192BF3&quot;/&gt;&lt;wsp:rsid wsp:val=&quot;00192CA3&quot;/&gt;&lt;wsp:rsid wsp:val=&quot;001938A0&quot;/&gt;&lt;wsp:rsid wsp:val=&quot;00193A29&quot;/&gt;&lt;wsp:rsid wsp:val=&quot;0019431D&quot;/&gt;&lt;wsp:rsid wsp:val=&quot;0019616D&quot;/&gt;&lt;wsp:rsid wsp:val=&quot;0019638D&quot;/&gt;&lt;wsp:rsid wsp:val=&quot;00196D7E&quot;/&gt;&lt;wsp:rsid wsp:val=&quot;001978DA&quot;/&gt;&lt;wsp:rsid wsp:val=&quot;0019790E&quot;/&gt;&lt;wsp:rsid wsp:val=&quot;001A0B67&quot;/&gt;&lt;wsp:rsid wsp:val=&quot;001A0C17&quot;/&gt;&lt;wsp:rsid wsp:val=&quot;001A1BD7&quot;/&gt;&lt;wsp:rsid wsp:val=&quot;001A1CE8&quot;/&gt;&lt;wsp:rsid wsp:val=&quot;001A408B&quot;/&gt;&lt;wsp:rsid wsp:val=&quot;001A49DD&quot;/&gt;&lt;wsp:rsid wsp:val=&quot;001A5104&quot;/&gt;&lt;wsp:rsid wsp:val=&quot;001A5393&quot;/&gt;&lt;wsp:rsid wsp:val=&quot;001A6194&quot;/&gt;&lt;wsp:rsid wsp:val=&quot;001A62C3&quot;/&gt;&lt;wsp:rsid wsp:val=&quot;001A63B7&quot;/&gt;&lt;wsp:rsid wsp:val=&quot;001A67D8&quot;/&gt;&lt;wsp:rsid wsp:val=&quot;001A74E7&quot;/&gt;&lt;wsp:rsid wsp:val=&quot;001B0186&quot;/&gt;&lt;wsp:rsid wsp:val=&quot;001B026B&quot;/&gt;&lt;wsp:rsid wsp:val=&quot;001B038C&quot;/&gt;&lt;wsp:rsid wsp:val=&quot;001B07DE&quot;/&gt;&lt;wsp:rsid wsp:val=&quot;001B0E34&quot;/&gt;&lt;wsp:rsid wsp:val=&quot;001B2B29&quot;/&gt;&lt;wsp:rsid wsp:val=&quot;001B49B5&quot;/&gt;&lt;wsp:rsid wsp:val=&quot;001B4EEF&quot;/&gt;&lt;wsp:rsid wsp:val=&quot;001B5153&quot;/&gt;&lt;wsp:rsid wsp:val=&quot;001B596F&quot;/&gt;&lt;wsp:rsid wsp:val=&quot;001B601F&quot;/&gt;&lt;wsp:rsid wsp:val=&quot;001B6271&quot;/&gt;&lt;wsp:rsid wsp:val=&quot;001B7629&quot;/&gt;&lt;wsp:rsid wsp:val=&quot;001B7A1C&quot;/&gt;&lt;wsp:rsid wsp:val=&quot;001C0281&quot;/&gt;&lt;wsp:rsid wsp:val=&quot;001C14D5&quot;/&gt;&lt;wsp:rsid wsp:val=&quot;001C2307&quot;/&gt;&lt;wsp:rsid wsp:val=&quot;001C28DB&quot;/&gt;&lt;wsp:rsid wsp:val=&quot;001C2F46&quot;/&gt;&lt;wsp:rsid wsp:val=&quot;001C3275&quot;/&gt;&lt;wsp:rsid wsp:val=&quot;001C4122&quot;/&gt;&lt;wsp:rsid wsp:val=&quot;001C4815&quot;/&gt;&lt;wsp:rsid wsp:val=&quot;001C4A91&quot;/&gt;&lt;wsp:rsid wsp:val=&quot;001C547B&quot;/&gt;&lt;wsp:rsid wsp:val=&quot;001C59B6&quot;/&gt;&lt;wsp:rsid wsp:val=&quot;001C5D44&quot;/&gt;&lt;wsp:rsid wsp:val=&quot;001C6C07&quot;/&gt;&lt;wsp:rsid wsp:val=&quot;001C7402&quot;/&gt;&lt;wsp:rsid wsp:val=&quot;001C7AA0&quot;/&gt;&lt;wsp:rsid wsp:val=&quot;001C7BF5&quot;/&gt;&lt;wsp:rsid wsp:val=&quot;001D0074&quot;/&gt;&lt;wsp:rsid wsp:val=&quot;001D02B1&quot;/&gt;&lt;wsp:rsid wsp:val=&quot;001D0590&quot;/&gt;&lt;wsp:rsid wsp:val=&quot;001D06DE&quot;/&gt;&lt;wsp:rsid wsp:val=&quot;001D0AD8&quot;/&gt;&lt;wsp:rsid wsp:val=&quot;001D0D09&quot;/&gt;&lt;wsp:rsid wsp:val=&quot;001D10AE&quot;/&gt;&lt;wsp:rsid wsp:val=&quot;001D1849&quot;/&gt;&lt;wsp:rsid wsp:val=&quot;001D18EB&quot;/&gt;&lt;wsp:rsid wsp:val=&quot;001D18F4&quot;/&gt;&lt;wsp:rsid wsp:val=&quot;001D1C7C&quot;/&gt;&lt;wsp:rsid wsp:val=&quot;001D2348&quot;/&gt;&lt;wsp:rsid wsp:val=&quot;001D27AC&quot;/&gt;&lt;wsp:rsid wsp:val=&quot;001D2D0A&quot;/&gt;&lt;wsp:rsid wsp:val=&quot;001D32E2&quot;/&gt;&lt;wsp:rsid wsp:val=&quot;001D332C&quot;/&gt;&lt;wsp:rsid wsp:val=&quot;001D37BB&quot;/&gt;&lt;wsp:rsid wsp:val=&quot;001D3BFD&quot;/&gt;&lt;wsp:rsid wsp:val=&quot;001D3E29&quot;/&gt;&lt;wsp:rsid wsp:val=&quot;001D426C&quot;/&gt;&lt;wsp:rsid wsp:val=&quot;001D481C&quot;/&gt;&lt;wsp:rsid wsp:val=&quot;001D4C52&quot;/&gt;&lt;wsp:rsid wsp:val=&quot;001D4E35&quot;/&gt;&lt;wsp:rsid wsp:val=&quot;001D534F&quot;/&gt;&lt;wsp:rsid wsp:val=&quot;001D539A&quot;/&gt;&lt;wsp:rsid wsp:val=&quot;001D58CE&quot;/&gt;&lt;wsp:rsid wsp:val=&quot;001D62C1&quot;/&gt;&lt;wsp:rsid wsp:val=&quot;001D62F2&quot;/&gt;&lt;wsp:rsid wsp:val=&quot;001D77F4&quot;/&gt;&lt;wsp:rsid wsp:val=&quot;001D7E29&quot;/&gt;&lt;wsp:rsid wsp:val=&quot;001E0626&quot;/&gt;&lt;wsp:rsid wsp:val=&quot;001E1D56&quot;/&gt;&lt;wsp:rsid wsp:val=&quot;001E1E1E&quot;/&gt;&lt;wsp:rsid wsp:val=&quot;001E2893&quot;/&gt;&lt;wsp:rsid wsp:val=&quot;001E2B73&quot;/&gt;&lt;wsp:rsid wsp:val=&quot;001E30C8&quot;/&gt;&lt;wsp:rsid wsp:val=&quot;001E3592&quot;/&gt;&lt;wsp:rsid wsp:val=&quot;001E3F0F&quot;/&gt;&lt;wsp:rsid wsp:val=&quot;001E4373&quot;/&gt;&lt;wsp:rsid wsp:val=&quot;001E4B4E&quot;/&gt;&lt;wsp:rsid wsp:val=&quot;001E5226&quot;/&gt;&lt;wsp:rsid wsp:val=&quot;001E5777&quot;/&gt;&lt;wsp:rsid wsp:val=&quot;001E6028&quot;/&gt;&lt;wsp:rsid wsp:val=&quot;001E6C48&quot;/&gt;&lt;wsp:rsid wsp:val=&quot;001E6F38&quot;/&gt;&lt;wsp:rsid wsp:val=&quot;001E709F&quot;/&gt;&lt;wsp:rsid wsp:val=&quot;001E7D8F&quot;/&gt;&lt;wsp:rsid wsp:val=&quot;001F0B70&quot;/&gt;&lt;wsp:rsid wsp:val=&quot;001F1E44&quot;/&gt;&lt;wsp:rsid wsp:val=&quot;001F1F29&quot;/&gt;&lt;wsp:rsid wsp:val=&quot;001F20B7&quot;/&gt;&lt;wsp:rsid wsp:val=&quot;001F236C&quot;/&gt;&lt;wsp:rsid wsp:val=&quot;001F2450&quot;/&gt;&lt;wsp:rsid wsp:val=&quot;001F2BFF&quot;/&gt;&lt;wsp:rsid wsp:val=&quot;001F2F24&quot;/&gt;&lt;wsp:rsid wsp:val=&quot;001F32B6&quot;/&gt;&lt;wsp:rsid wsp:val=&quot;001F361A&quot;/&gt;&lt;wsp:rsid wsp:val=&quot;001F3667&quot;/&gt;&lt;wsp:rsid wsp:val=&quot;001F36F5&quot;/&gt;&lt;wsp:rsid wsp:val=&quot;001F3B16&quot;/&gt;&lt;wsp:rsid wsp:val=&quot;001F3FB8&quot;/&gt;&lt;wsp:rsid wsp:val=&quot;001F4266&quot;/&gt;&lt;wsp:rsid wsp:val=&quot;001F446A&quot;/&gt;&lt;wsp:rsid wsp:val=&quot;001F4F80&quot;/&gt;&lt;wsp:rsid wsp:val=&quot;001F53C2&quot;/&gt;&lt;wsp:rsid wsp:val=&quot;001F55B2&quot;/&gt;&lt;wsp:rsid wsp:val=&quot;001F5673&quot;/&gt;&lt;wsp:rsid wsp:val=&quot;001F69BF&quot;/&gt;&lt;wsp:rsid wsp:val=&quot;001F6BFC&quot;/&gt;&lt;wsp:rsid wsp:val=&quot;001F6F98&quot;/&gt;&lt;wsp:rsid wsp:val=&quot;001F7137&quot;/&gt;&lt;wsp:rsid wsp:val=&quot;001F726A&quot;/&gt;&lt;wsp:rsid wsp:val=&quot;001F75DE&quot;/&gt;&lt;wsp:rsid wsp:val=&quot;001F7E0F&quot;/&gt;&lt;wsp:rsid wsp:val=&quot;0020008C&quot;/&gt;&lt;wsp:rsid wsp:val=&quot;00200899&quot;/&gt;&lt;wsp:rsid wsp:val=&quot;00201238&quot;/&gt;&lt;wsp:rsid wsp:val=&quot;00201C74&quot;/&gt;&lt;wsp:rsid wsp:val=&quot;00201CD1&quot;/&gt;&lt;wsp:rsid wsp:val=&quot;002027DD&quot;/&gt;&lt;wsp:rsid wsp:val=&quot;0020292A&quot;/&gt;&lt;wsp:rsid wsp:val=&quot;00203618&quot;/&gt;&lt;wsp:rsid wsp:val=&quot;002038FE&quot;/&gt;&lt;wsp:rsid wsp:val=&quot;00203B98&quot;/&gt;&lt;wsp:rsid wsp:val=&quot;00203C7A&quot;/&gt;&lt;wsp:rsid wsp:val=&quot;00204087&quot;/&gt;&lt;wsp:rsid wsp:val=&quot;002040A4&quot;/&gt;&lt;wsp:rsid wsp:val=&quot;00204247&quot;/&gt;&lt;wsp:rsid wsp:val=&quot;00205092&quot;/&gt;&lt;wsp:rsid wsp:val=&quot;00206936&quot;/&gt;&lt;wsp:rsid wsp:val=&quot;00207042&quot;/&gt;&lt;wsp:rsid wsp:val=&quot;002070C2&quot;/&gt;&lt;wsp:rsid wsp:val=&quot;0020718E&quot;/&gt;&lt;wsp:rsid wsp:val=&quot;00207CE4&quot;/&gt;&lt;wsp:rsid wsp:val=&quot;00207FB1&quot;/&gt;&lt;wsp:rsid wsp:val=&quot;00210012&quot;/&gt;&lt;wsp:rsid wsp:val=&quot;002102BA&quot;/&gt;&lt;wsp:rsid wsp:val=&quot;00212099&quot;/&gt;&lt;wsp:rsid wsp:val=&quot;002123D1&quot;/&gt;&lt;wsp:rsid wsp:val=&quot;002124DE&quot;/&gt;&lt;wsp:rsid wsp:val=&quot;00212AAD&quot;/&gt;&lt;wsp:rsid wsp:val=&quot;00212DD3&quot;/&gt;&lt;wsp:rsid wsp:val=&quot;00213308&quot;/&gt;&lt;wsp:rsid wsp:val=&quot;0021433C&quot;/&gt;&lt;wsp:rsid wsp:val=&quot;00214520&quot;/&gt;&lt;wsp:rsid wsp:val=&quot;00214FA8&quot;/&gt;&lt;wsp:rsid wsp:val=&quot;00215296&quot;/&gt;&lt;wsp:rsid wsp:val=&quot;0021651A&quot;/&gt;&lt;wsp:rsid wsp:val=&quot;00216578&quot;/&gt;&lt;wsp:rsid wsp:val=&quot;0021770C&quot;/&gt;&lt;wsp:rsid wsp:val=&quot;00217773&quot;/&gt;&lt;wsp:rsid wsp:val=&quot;002207D2&quot;/&gt;&lt;wsp:rsid wsp:val=&quot;002208B0&quot;/&gt;&lt;wsp:rsid wsp:val=&quot;00221AD6&quot;/&gt;&lt;wsp:rsid wsp:val=&quot;002231B9&quot;/&gt;&lt;wsp:rsid wsp:val=&quot;00224498&quot;/&gt;&lt;wsp:rsid wsp:val=&quot;002250D2&quot;/&gt;&lt;wsp:rsid wsp:val=&quot;00226177&quot;/&gt;&lt;wsp:rsid wsp:val=&quot;00226187&quot;/&gt;&lt;wsp:rsid wsp:val=&quot;00226956&quot;/&gt;&lt;wsp:rsid wsp:val=&quot;00226DCF&quot;/&gt;&lt;wsp:rsid wsp:val=&quot;00227EB2&quot;/&gt;&lt;wsp:rsid wsp:val=&quot;00231423&quot;/&gt;&lt;wsp:rsid wsp:val=&quot;002319E3&quot;/&gt;&lt;wsp:rsid wsp:val=&quot;00231A7A&quot;/&gt;&lt;wsp:rsid wsp:val=&quot;00232533&quot;/&gt;&lt;wsp:rsid wsp:val=&quot;00232B87&quot;/&gt;&lt;wsp:rsid wsp:val=&quot;00232D3B&quot;/&gt;&lt;wsp:rsid wsp:val=&quot;00232EC0&quot;/&gt;&lt;wsp:rsid wsp:val=&quot;0023315E&quot;/&gt;&lt;wsp:rsid wsp:val=&quot;0023423D&quot;/&gt;&lt;wsp:rsid wsp:val=&quot;00234900&quot;/&gt;&lt;wsp:rsid wsp:val=&quot;002351CB&quot;/&gt;&lt;wsp:rsid wsp:val=&quot;00236C85&quot;/&gt;&lt;wsp:rsid wsp:val=&quot;00236DA4&quot;/&gt;&lt;wsp:rsid wsp:val=&quot;0023781A&quot;/&gt;&lt;wsp:rsid wsp:val=&quot;00237BE0&quot;/&gt;&lt;wsp:rsid wsp:val=&quot;00237E91&quot;/&gt;&lt;wsp:rsid wsp:val=&quot;002402E0&quot;/&gt;&lt;wsp:rsid wsp:val=&quot;0024053D&quot;/&gt;&lt;wsp:rsid wsp:val=&quot;002439DB&quot;/&gt;&lt;wsp:rsid wsp:val=&quot;002439E3&quot;/&gt;&lt;wsp:rsid wsp:val=&quot;00246BF7&quot;/&gt;&lt;wsp:rsid wsp:val=&quot;00246C01&quot;/&gt;&lt;wsp:rsid wsp:val=&quot;00247606&quot;/&gt;&lt;wsp:rsid wsp:val=&quot;002477C4&quot;/&gt;&lt;wsp:rsid wsp:val=&quot;00247E08&quot;/&gt;&lt;wsp:rsid wsp:val=&quot;002501ED&quot;/&gt;&lt;wsp:rsid wsp:val=&quot;00250755&quot;/&gt;&lt;wsp:rsid wsp:val=&quot;00250D15&quot;/&gt;&lt;wsp:rsid wsp:val=&quot;00252019&quot;/&gt;&lt;wsp:rsid wsp:val=&quot;00252870&quot;/&gt;&lt;wsp:rsid wsp:val=&quot;002530F9&quot;/&gt;&lt;wsp:rsid wsp:val=&quot;002550D7&quot;/&gt;&lt;wsp:rsid wsp:val=&quot;00255802&quot;/&gt;&lt;wsp:rsid wsp:val=&quot;002559C7&quot;/&gt;&lt;wsp:rsid wsp:val=&quot;00256193&quot;/&gt;&lt;wsp:rsid wsp:val=&quot;00256BE0&quot;/&gt;&lt;wsp:rsid wsp:val=&quot;00257227&quot;/&gt;&lt;wsp:rsid wsp:val=&quot;002577D9&quot;/&gt;&lt;wsp:rsid wsp:val=&quot;00260A70&quot;/&gt;&lt;wsp:rsid wsp:val=&quot;00260BFB&quot;/&gt;&lt;wsp:rsid wsp:val=&quot;00260F20&quot;/&gt;&lt;wsp:rsid wsp:val=&quot;00263162&quot;/&gt;&lt;wsp:rsid wsp:val=&quot;00263C9D&quot;/&gt;&lt;wsp:rsid wsp:val=&quot;002642FE&quot;/&gt;&lt;wsp:rsid wsp:val=&quot;00264E8F&quot;/&gt;&lt;wsp:rsid wsp:val=&quot;00265744&quot;/&gt;&lt;wsp:rsid wsp:val=&quot;0026598C&quot;/&gt;&lt;wsp:rsid wsp:val=&quot;002664BC&quot;/&gt;&lt;wsp:rsid wsp:val=&quot;00266538&quot;/&gt;&lt;wsp:rsid wsp:val=&quot;00266994&quot;/&gt;&lt;wsp:rsid wsp:val=&quot;002675ED&quot;/&gt;&lt;wsp:rsid wsp:val=&quot;0026768C&quot;/&gt;&lt;wsp:rsid wsp:val=&quot;00270697&quot;/&gt;&lt;wsp:rsid wsp:val=&quot;00270DB9&quot;/&gt;&lt;wsp:rsid wsp:val=&quot;00271678&quot;/&gt;&lt;wsp:rsid wsp:val=&quot;00271E0C&quot;/&gt;&lt;wsp:rsid wsp:val=&quot;00272246&quot;/&gt;&lt;wsp:rsid wsp:val=&quot;0027241A&quot;/&gt;&lt;wsp:rsid wsp:val=&quot;00273BD2&quot;/&gt;&lt;wsp:rsid wsp:val=&quot;0027416B&quot;/&gt;&lt;wsp:rsid wsp:val=&quot;00274CEB&quot;/&gt;&lt;wsp:rsid wsp:val=&quot;00276123&quot;/&gt;&lt;wsp:rsid wsp:val=&quot;002762C4&quot;/&gt;&lt;wsp:rsid wsp:val=&quot;002762FD&quot;/&gt;&lt;wsp:rsid wsp:val=&quot;00276772&quot;/&gt;&lt;wsp:rsid wsp:val=&quot;00276D7D&quot;/&gt;&lt;wsp:rsid wsp:val=&quot;00276E59&quot;/&gt;&lt;wsp:rsid wsp:val=&quot;00277E47&quot;/&gt;&lt;wsp:rsid wsp:val=&quot;0028051B&quot;/&gt;&lt;wsp:rsid wsp:val=&quot;0028057D&quot;/&gt;&lt;wsp:rsid wsp:val=&quot;00280776&quot;/&gt;&lt;wsp:rsid wsp:val=&quot;00280988&quot;/&gt;&lt;wsp:rsid wsp:val=&quot;002809B6&quot;/&gt;&lt;wsp:rsid wsp:val=&quot;0028116A&quot;/&gt;&lt;wsp:rsid wsp:val=&quot;00282C65&quot;/&gt;&lt;wsp:rsid wsp:val=&quot;00282EA8&quot;/&gt;&lt;wsp:rsid wsp:val=&quot;00283043&quot;/&gt;&lt;wsp:rsid wsp:val=&quot;00283270&quot;/&gt;&lt;wsp:rsid wsp:val=&quot;00283662&quot;/&gt;&lt;wsp:rsid wsp:val=&quot;00283D8B&quot;/&gt;&lt;wsp:rsid wsp:val=&quot;00283DC1&quot;/&gt;&lt;wsp:rsid wsp:val=&quot;00284028&quot;/&gt;&lt;wsp:rsid wsp:val=&quot;00284651&quot;/&gt;&lt;wsp:rsid wsp:val=&quot;0028525C&quot;/&gt;&lt;wsp:rsid wsp:val=&quot;00286F15&quot;/&gt;&lt;wsp:rsid wsp:val=&quot;0028785F&quot;/&gt;&lt;wsp:rsid wsp:val=&quot;002902AF&quot;/&gt;&lt;wsp:rsid wsp:val=&quot;00290313&quot;/&gt;&lt;wsp:rsid wsp:val=&quot;0029047E&quot;/&gt;&lt;wsp:rsid wsp:val=&quot;00290B9D&quot;/&gt;&lt;wsp:rsid wsp:val=&quot;00291805&quot;/&gt;&lt;wsp:rsid wsp:val=&quot;00291A66&quot;/&gt;&lt;wsp:rsid wsp:val=&quot;00291B73&quot;/&gt;&lt;wsp:rsid wsp:val=&quot;002920B1&quot;/&gt;&lt;wsp:rsid wsp:val=&quot;0029346D&quot;/&gt;&lt;wsp:rsid wsp:val=&quot;00293669&quot;/&gt;&lt;wsp:rsid wsp:val=&quot;0029386B&quot;/&gt;&lt;wsp:rsid wsp:val=&quot;00293948&quot;/&gt;&lt;wsp:rsid wsp:val=&quot;00293EB1&quot;/&gt;&lt;wsp:rsid wsp:val=&quot;002948A9&quot;/&gt;&lt;wsp:rsid wsp:val=&quot;00294A09&quot;/&gt;&lt;wsp:rsid wsp:val=&quot;00295068&quot;/&gt;&lt;wsp:rsid wsp:val=&quot;002957A0&quot;/&gt;&lt;wsp:rsid wsp:val=&quot;00295E40&quot;/&gt;&lt;wsp:rsid wsp:val=&quot;0029660D&quot;/&gt;&lt;wsp:rsid wsp:val=&quot;00296688&quot;/&gt;&lt;wsp:rsid wsp:val=&quot;002A0C9F&quot;/&gt;&lt;wsp:rsid wsp:val=&quot;002A15EE&quot;/&gt;&lt;wsp:rsid wsp:val=&quot;002A1D68&quot;/&gt;&lt;wsp:rsid wsp:val=&quot;002A1DC1&quot;/&gt;&lt;wsp:rsid wsp:val=&quot;002A24E4&quot;/&gt;&lt;wsp:rsid wsp:val=&quot;002A31D3&quot;/&gt;&lt;wsp:rsid wsp:val=&quot;002A323F&quot;/&gt;&lt;wsp:rsid wsp:val=&quot;002A37EB&quot;/&gt;&lt;wsp:rsid wsp:val=&quot;002A3A20&quot;/&gt;&lt;wsp:rsid wsp:val=&quot;002A3DCD&quot;/&gt;&lt;wsp:rsid wsp:val=&quot;002A3E29&quot;/&gt;&lt;wsp:rsid wsp:val=&quot;002A43EE&quot;/&gt;&lt;wsp:rsid wsp:val=&quot;002A4CB5&quot;/&gt;&lt;wsp:rsid wsp:val=&quot;002A58DB&quot;/&gt;&lt;wsp:rsid wsp:val=&quot;002A58DF&quot;/&gt;&lt;wsp:rsid wsp:val=&quot;002A61B8&quot;/&gt;&lt;wsp:rsid wsp:val=&quot;002A645A&quot;/&gt;&lt;wsp:rsid wsp:val=&quot;002A6622&quot;/&gt;&lt;wsp:rsid wsp:val=&quot;002A6E7C&quot;/&gt;&lt;wsp:rsid wsp:val=&quot;002A771D&quot;/&gt;&lt;wsp:rsid wsp:val=&quot;002A7E88&quot;/&gt;&lt;wsp:rsid wsp:val=&quot;002B060E&quot;/&gt;&lt;wsp:rsid wsp:val=&quot;002B0BE0&quot;/&gt;&lt;wsp:rsid wsp:val=&quot;002B0F0A&quot;/&gt;&lt;wsp:rsid wsp:val=&quot;002B15BD&quot;/&gt;&lt;wsp:rsid wsp:val=&quot;002B1D78&quot;/&gt;&lt;wsp:rsid wsp:val=&quot;002B1DC3&quot;/&gt;&lt;wsp:rsid wsp:val=&quot;002B249A&quot;/&gt;&lt;wsp:rsid wsp:val=&quot;002B250F&quot;/&gt;&lt;wsp:rsid wsp:val=&quot;002B294E&quot;/&gt;&lt;wsp:rsid wsp:val=&quot;002B39E8&quot;/&gt;&lt;wsp:rsid wsp:val=&quot;002B4324&quot;/&gt;&lt;wsp:rsid wsp:val=&quot;002B4670&quot;/&gt;&lt;wsp:rsid wsp:val=&quot;002B46E5&quot;/&gt;&lt;wsp:rsid wsp:val=&quot;002B533F&quot;/&gt;&lt;wsp:rsid wsp:val=&quot;002B5E01&quot;/&gt;&lt;wsp:rsid wsp:val=&quot;002B65E6&quot;/&gt;&lt;wsp:rsid wsp:val=&quot;002B79CF&quot;/&gt;&lt;wsp:rsid wsp:val=&quot;002C01EE&quot;/&gt;&lt;wsp:rsid wsp:val=&quot;002C0C2D&quot;/&gt;&lt;wsp:rsid wsp:val=&quot;002C0DDB&quot;/&gt;&lt;wsp:rsid wsp:val=&quot;002C269D&quot;/&gt;&lt;wsp:rsid wsp:val=&quot;002C3460&quot;/&gt;&lt;wsp:rsid wsp:val=&quot;002C4288&quot;/&gt;&lt;wsp:rsid wsp:val=&quot;002C4594&quot;/&gt;&lt;wsp:rsid wsp:val=&quot;002C45E5&quot;/&gt;&lt;wsp:rsid wsp:val=&quot;002C4F04&quot;/&gt;&lt;wsp:rsid wsp:val=&quot;002C5A7C&quot;/&gt;&lt;wsp:rsid wsp:val=&quot;002C5B5B&quot;/&gt;&lt;wsp:rsid wsp:val=&quot;002C5FF9&quot;/&gt;&lt;wsp:rsid wsp:val=&quot;002C6638&quot;/&gt;&lt;wsp:rsid wsp:val=&quot;002C664F&quot;/&gt;&lt;wsp:rsid wsp:val=&quot;002C69D3&quot;/&gt;&lt;wsp:rsid wsp:val=&quot;002C6CD4&quot;/&gt;&lt;wsp:rsid wsp:val=&quot;002C6D73&quot;/&gt;&lt;wsp:rsid wsp:val=&quot;002C7798&quot;/&gt;&lt;wsp:rsid wsp:val=&quot;002C782E&quot;/&gt;&lt;wsp:rsid wsp:val=&quot;002C7B47&quot;/&gt;&lt;wsp:rsid wsp:val=&quot;002D0031&quot;/&gt;&lt;wsp:rsid wsp:val=&quot;002D0F4D&quot;/&gt;&lt;wsp:rsid wsp:val=&quot;002D1430&quot;/&gt;&lt;wsp:rsid wsp:val=&quot;002D1E10&quot;/&gt;&lt;wsp:rsid wsp:val=&quot;002D2CD4&quot;/&gt;&lt;wsp:rsid wsp:val=&quot;002D2D94&quot;/&gt;&lt;wsp:rsid wsp:val=&quot;002D2E7D&quot;/&gt;&lt;wsp:rsid wsp:val=&quot;002D319D&quot;/&gt;&lt;wsp:rsid wsp:val=&quot;002D3577&quot;/&gt;&lt;wsp:rsid wsp:val=&quot;002D362F&quot;/&gt;&lt;wsp:rsid wsp:val=&quot;002D42EA&quot;/&gt;&lt;wsp:rsid wsp:val=&quot;002D5322&quot;/&gt;&lt;wsp:rsid wsp:val=&quot;002D55C6&quot;/&gt;&lt;wsp:rsid wsp:val=&quot;002D5677&quot;/&gt;&lt;wsp:rsid wsp:val=&quot;002D5AE7&quot;/&gt;&lt;wsp:rsid wsp:val=&quot;002D5C20&quot;/&gt;&lt;wsp:rsid wsp:val=&quot;002D5D07&quot;/&gt;&lt;wsp:rsid wsp:val=&quot;002D60F4&quot;/&gt;&lt;wsp:rsid wsp:val=&quot;002D6239&quot;/&gt;&lt;wsp:rsid wsp:val=&quot;002D700C&quot;/&gt;&lt;wsp:rsid wsp:val=&quot;002D709A&quot;/&gt;&lt;wsp:rsid wsp:val=&quot;002D7246&quot;/&gt;&lt;wsp:rsid wsp:val=&quot;002D7D37&quot;/&gt;&lt;wsp:rsid wsp:val=&quot;002D7DFF&quot;/&gt;&lt;wsp:rsid wsp:val=&quot;002E015F&quot;/&gt;&lt;wsp:rsid wsp:val=&quot;002E0BBF&quot;/&gt;&lt;wsp:rsid wsp:val=&quot;002E122B&quot;/&gt;&lt;wsp:rsid wsp:val=&quot;002E15C7&quot;/&gt;&lt;wsp:rsid wsp:val=&quot;002E2043&quot;/&gt;&lt;wsp:rsid wsp:val=&quot;002E2508&quot;/&gt;&lt;wsp:rsid wsp:val=&quot;002E25C3&quot;/&gt;&lt;wsp:rsid wsp:val=&quot;002E2826&quot;/&gt;&lt;wsp:rsid wsp:val=&quot;002E41CD&quot;/&gt;&lt;wsp:rsid wsp:val=&quot;002E4588&quot;/&gt;&lt;wsp:rsid wsp:val=&quot;002E468F&quot;/&gt;&lt;wsp:rsid wsp:val=&quot;002E4A2A&quot;/&gt;&lt;wsp:rsid wsp:val=&quot;002E524B&quot;/&gt;&lt;wsp:rsid wsp:val=&quot;002E5823&quot;/&gt;&lt;wsp:rsid wsp:val=&quot;002E643E&quot;/&gt;&lt;wsp:rsid wsp:val=&quot;002E65DB&quot;/&gt;&lt;wsp:rsid wsp:val=&quot;002E69A4&quot;/&gt;&lt;wsp:rsid wsp:val=&quot;002E6C81&quot;/&gt;&lt;wsp:rsid wsp:val=&quot;002E6E6F&quot;/&gt;&lt;wsp:rsid wsp:val=&quot;002E7001&quot;/&gt;&lt;wsp:rsid wsp:val=&quot;002F0016&quot;/&gt;&lt;wsp:rsid wsp:val=&quot;002F0E35&quot;/&gt;&lt;wsp:rsid wsp:val=&quot;002F2561&quot;/&gt;&lt;wsp:rsid wsp:val=&quot;002F2B6C&quot;/&gt;&lt;wsp:rsid wsp:val=&quot;002F37C2&quot;/&gt;&lt;wsp:rsid wsp:val=&quot;002F414A&quot;/&gt;&lt;wsp:rsid wsp:val=&quot;002F46B9&quot;/&gt;&lt;wsp:rsid wsp:val=&quot;002F5B5E&quot;/&gt;&lt;wsp:rsid wsp:val=&quot;002F5F19&quot;/&gt;&lt;wsp:rsid wsp:val=&quot;002F6F48&quot;/&gt;&lt;wsp:rsid wsp:val=&quot;002F6FF4&quot;/&gt;&lt;wsp:rsid wsp:val=&quot;002F7D09&quot;/&gt;&lt;wsp:rsid wsp:val=&quot;003006A0&quot;/&gt;&lt;wsp:rsid wsp:val=&quot;00300799&quot;/&gt;&lt;wsp:rsid wsp:val=&quot;00301C47&quot;/&gt;&lt;wsp:rsid wsp:val=&quot;003020B7&quot;/&gt;&lt;wsp:rsid wsp:val=&quot;00302139&quot;/&gt;&lt;wsp:rsid wsp:val=&quot;003022CE&quot;/&gt;&lt;wsp:rsid wsp:val=&quot;00303269&quot;/&gt;&lt;wsp:rsid wsp:val=&quot;00303292&quot;/&gt;&lt;wsp:rsid wsp:val=&quot;00303F29&quot;/&gt;&lt;wsp:rsid wsp:val=&quot;00304659&quot;/&gt;&lt;wsp:rsid wsp:val=&quot;00304816&quot;/&gt;&lt;wsp:rsid wsp:val=&quot;00305371&quot;/&gt;&lt;wsp:rsid wsp:val=&quot;00306019&quot;/&gt;&lt;wsp:rsid wsp:val=&quot;00307631&quot;/&gt;&lt;wsp:rsid wsp:val=&quot;003109D2&quot;/&gt;&lt;wsp:rsid wsp:val=&quot;00310A25&quot;/&gt;&lt;wsp:rsid wsp:val=&quot;003113EE&quot;/&gt;&lt;wsp:rsid wsp:val=&quot;00311688&quot;/&gt;&lt;wsp:rsid wsp:val=&quot;003118D6&quot;/&gt;&lt;wsp:rsid wsp:val=&quot;00311BE3&quot;/&gt;&lt;wsp:rsid wsp:val=&quot;0031245E&quot;/&gt;&lt;wsp:rsid wsp:val=&quot;003131F2&quot;/&gt;&lt;wsp:rsid wsp:val=&quot;00313805&quot;/&gt;&lt;wsp:rsid wsp:val=&quot;00314067&quot;/&gt;&lt;wsp:rsid wsp:val=&quot;00314622&quot;/&gt;&lt;wsp:rsid wsp:val=&quot;003152C8&quot;/&gt;&lt;wsp:rsid wsp:val=&quot;00315391&quot;/&gt;&lt;wsp:rsid wsp:val=&quot;003154D2&quot;/&gt;&lt;wsp:rsid wsp:val=&quot;003154FF&quot;/&gt;&lt;wsp:rsid wsp:val=&quot;00316405&quot;/&gt;&lt;wsp:rsid wsp:val=&quot;0032036E&quot;/&gt;&lt;wsp:rsid wsp:val=&quot;00320534&quot;/&gt;&lt;wsp:rsid wsp:val=&quot;003208F8&quot;/&gt;&lt;wsp:rsid wsp:val=&quot;00320C98&quot;/&gt;&lt;wsp:rsid wsp:val=&quot;00321A77&quot;/&gt;&lt;wsp:rsid wsp:val=&quot;0032243B&quot;/&gt;&lt;wsp:rsid wsp:val=&quot;0032262F&quot;/&gt;&lt;wsp:rsid wsp:val=&quot;003232A9&quot;/&gt;&lt;wsp:rsid wsp:val=&quot;0032407E&quot;/&gt;&lt;wsp:rsid wsp:val=&quot;00324457&quot;/&gt;&lt;wsp:rsid wsp:val=&quot;00324776&quot;/&gt;&lt;wsp:rsid wsp:val=&quot;0032483F&quot;/&gt;&lt;wsp:rsid wsp:val=&quot;0032549F&quot;/&gt;&lt;wsp:rsid wsp:val=&quot;003255A6&quot;/&gt;&lt;wsp:rsid wsp:val=&quot;00326495&quot;/&gt;&lt;wsp:rsid wsp:val=&quot;003274F5&quot;/&gt;&lt;wsp:rsid wsp:val=&quot;0032777E&quot;/&gt;&lt;wsp:rsid wsp:val=&quot;00330C34&quot;/&gt;&lt;wsp:rsid wsp:val=&quot;00331E18&quot;/&gt;&lt;wsp:rsid wsp:val=&quot;00331F59&quot;/&gt;&lt;wsp:rsid wsp:val=&quot;00332115&quot;/&gt;&lt;wsp:rsid wsp:val=&quot;00332723&quot;/&gt;&lt;wsp:rsid wsp:val=&quot;00332F84&quot;/&gt;&lt;wsp:rsid wsp:val=&quot;00333C6A&quot;/&gt;&lt;wsp:rsid wsp:val=&quot;00333D6B&quot;/&gt;&lt;wsp:rsid wsp:val=&quot;003345F3&quot;/&gt;&lt;wsp:rsid wsp:val=&quot;00334A24&quot;/&gt;&lt;wsp:rsid wsp:val=&quot;00334F0A&quot;/&gt;&lt;wsp:rsid wsp:val=&quot;00335C6B&quot;/&gt;&lt;wsp:rsid wsp:val=&quot;00336F0F&quot;/&gt;&lt;wsp:rsid wsp:val=&quot;003376CF&quot;/&gt;&lt;wsp:rsid wsp:val=&quot;00337C48&quot;/&gt;&lt;wsp:rsid wsp:val=&quot;00340011&quot;/&gt;&lt;wsp:rsid wsp:val=&quot;0034027E&quot;/&gt;&lt;wsp:rsid wsp:val=&quot;003411C2&quot;/&gt;&lt;wsp:rsid wsp:val=&quot;00341E36&quot;/&gt;&lt;wsp:rsid wsp:val=&quot;003420AB&quot;/&gt;&lt;wsp:rsid wsp:val=&quot;00343FBF&quot;/&gt;&lt;wsp:rsid wsp:val=&quot;003442DD&quot;/&gt;&lt;wsp:rsid wsp:val=&quot;0034440D&quot;/&gt;&lt;wsp:rsid wsp:val=&quot;00344C3B&quot;/&gt;&lt;wsp:rsid wsp:val=&quot;00344F30&quot;/&gt;&lt;wsp:rsid wsp:val=&quot;003450B3&quot;/&gt;&lt;wsp:rsid wsp:val=&quot;003452B0&quot;/&gt;&lt;wsp:rsid wsp:val=&quot;003455AC&quot;/&gt;&lt;wsp:rsid wsp:val=&quot;00345F7A&quot;/&gt;&lt;wsp:rsid wsp:val=&quot;003460F3&quot;/&gt;&lt;wsp:rsid wsp:val=&quot;0034611E&quot;/&gt;&lt;wsp:rsid wsp:val=&quot;00346E79&quot;/&gt;&lt;wsp:rsid wsp:val=&quot;00350633&quot;/&gt;&lt;wsp:rsid wsp:val=&quot;00350653&quot;/&gt;&lt;wsp:rsid wsp:val=&quot;003508E6&quot;/&gt;&lt;wsp:rsid wsp:val=&quot;00350B8F&quot;/&gt;&lt;wsp:rsid wsp:val=&quot;00350FCB&quot;/&gt;&lt;wsp:rsid wsp:val=&quot;0035100D&quot;/&gt;&lt;wsp:rsid wsp:val=&quot;00351503&quot;/&gt;&lt;wsp:rsid wsp:val=&quot;00352110&quot;/&gt;&lt;wsp:rsid wsp:val=&quot;00352713&quot;/&gt;&lt;wsp:rsid wsp:val=&quot;00353046&quot;/&gt;&lt;wsp:rsid wsp:val=&quot;00353096&quot;/&gt;&lt;wsp:rsid wsp:val=&quot;003534D3&quot;/&gt;&lt;wsp:rsid wsp:val=&quot;003546AC&quot;/&gt;&lt;wsp:rsid wsp:val=&quot;00354A70&quot;/&gt;&lt;wsp:rsid wsp:val=&quot;0035582F&quot;/&gt;&lt;wsp:rsid wsp:val=&quot;00355BBE&quot;/&gt;&lt;wsp:rsid wsp:val=&quot;003576A3&quot;/&gt;&lt;wsp:rsid wsp:val=&quot;00360039&quot;/&gt;&lt;wsp:rsid wsp:val=&quot;00360336&quot;/&gt;&lt;wsp:rsid wsp:val=&quot;003603AE&quot;/&gt;&lt;wsp:rsid wsp:val=&quot;003606A5&quot;/&gt;&lt;wsp:rsid wsp:val=&quot;00360C42&quot;/&gt;&lt;wsp:rsid wsp:val=&quot;00360DD2&quot;/&gt;&lt;wsp:rsid wsp:val=&quot;00360F20&quot;/&gt;&lt;wsp:rsid wsp:val=&quot;003615C0&quot;/&gt;&lt;wsp:rsid wsp:val=&quot;00362CF0&quot;/&gt;&lt;wsp:rsid wsp:val=&quot;00362D04&quot;/&gt;&lt;wsp:rsid wsp:val=&quot;0036338C&quot;/&gt;&lt;wsp:rsid wsp:val=&quot;0036383A&quot;/&gt;&lt;wsp:rsid wsp:val=&quot;00363896&quot;/&gt;&lt;wsp:rsid wsp:val=&quot;00364DD8&quot;/&gt;&lt;wsp:rsid wsp:val=&quot;00364E30&quot;/&gt;&lt;wsp:rsid wsp:val=&quot;00365173&quot;/&gt;&lt;wsp:rsid wsp:val=&quot;00365DAB&quot;/&gt;&lt;wsp:rsid wsp:val=&quot;00365F3D&quot;/&gt;&lt;wsp:rsid wsp:val=&quot;00365FB6&quot;/&gt;&lt;wsp:rsid wsp:val=&quot;003666A5&quot;/&gt;&lt;wsp:rsid wsp:val=&quot;003667E5&quot;/&gt;&lt;wsp:rsid wsp:val=&quot;00370524&quot;/&gt;&lt;wsp:rsid wsp:val=&quot;003712A2&quot;/&gt;&lt;wsp:rsid wsp:val=&quot;0037415A&quot;/&gt;&lt;wsp:rsid wsp:val=&quot;00374659&quot;/&gt;&lt;wsp:rsid wsp:val=&quot;003754DB&quot;/&gt;&lt;wsp:rsid wsp:val=&quot;0037567A&quot;/&gt;&lt;wsp:rsid wsp:val=&quot;003758D5&quot;/&gt;&lt;wsp:rsid wsp:val=&quot;00376A2D&quot;/&gt;&lt;wsp:rsid wsp:val=&quot;0037715F&quot;/&gt;&lt;wsp:rsid wsp:val=&quot;00380169&quot;/&gt;&lt;wsp:rsid wsp:val=&quot;00380698&quot;/&gt;&lt;wsp:rsid wsp:val=&quot;00381415&quot;/&gt;&lt;wsp:rsid wsp:val=&quot;00381BD0&quot;/&gt;&lt;wsp:rsid wsp:val=&quot;00382586&quot;/&gt;&lt;wsp:rsid wsp:val=&quot;00382FD4&quot;/&gt;&lt;wsp:rsid wsp:val=&quot;00383445&quot;/&gt;&lt;wsp:rsid wsp:val=&quot;003839CB&quot;/&gt;&lt;wsp:rsid wsp:val=&quot;00385540&quot;/&gt;&lt;wsp:rsid wsp:val=&quot;003859F2&quot;/&gt;&lt;wsp:rsid wsp:val=&quot;0038687D&quot;/&gt;&lt;wsp:rsid wsp:val=&quot;00387281&quot;/&gt;&lt;wsp:rsid wsp:val=&quot;003872FA&quot;/&gt;&lt;wsp:rsid wsp:val=&quot;00387845&quot;/&gt;&lt;wsp:rsid wsp:val=&quot;003879FB&quot;/&gt;&lt;wsp:rsid wsp:val=&quot;00387A19&quot;/&gt;&lt;wsp:rsid wsp:val=&quot;00387D7C&quot;/&gt;&lt;wsp:rsid wsp:val=&quot;00390875&quot;/&gt;&lt;wsp:rsid wsp:val=&quot;00390A5F&quot;/&gt;&lt;wsp:rsid wsp:val=&quot;00390F43&quot;/&gt;&lt;wsp:rsid wsp:val=&quot;003911ED&quot;/&gt;&lt;wsp:rsid wsp:val=&quot;00392A45&quot;/&gt;&lt;wsp:rsid wsp:val=&quot;00392E6F&quot;/&gt;&lt;wsp:rsid wsp:val=&quot;003935B1&quot;/&gt;&lt;wsp:rsid wsp:val=&quot;0039444F&quot;/&gt;&lt;wsp:rsid wsp:val=&quot;003944F1&quot;/&gt;&lt;wsp:rsid wsp:val=&quot;00394892&quot;/&gt;&lt;wsp:rsid wsp:val=&quot;003954F3&quot;/&gt;&lt;wsp:rsid wsp:val=&quot;0039552D&quot;/&gt;&lt;wsp:rsid wsp:val=&quot;00395B34&quot;/&gt;&lt;wsp:rsid wsp:val=&quot;00395C8E&quot;/&gt;&lt;wsp:rsid wsp:val=&quot;00395CA0&quot;/&gt;&lt;wsp:rsid wsp:val=&quot;00396646&quot;/&gt;&lt;wsp:rsid wsp:val=&quot;00397A3D&quot;/&gt;&lt;wsp:rsid wsp:val=&quot;00397CEB&quot;/&gt;&lt;wsp:rsid wsp:val=&quot;003A0432&quot;/&gt;&lt;wsp:rsid wsp:val=&quot;003A0607&quot;/&gt;&lt;wsp:rsid wsp:val=&quot;003A08BD&quot;/&gt;&lt;wsp:rsid wsp:val=&quot;003A124F&quot;/&gt;&lt;wsp:rsid wsp:val=&quot;003A16DA&quot;/&gt;&lt;wsp:rsid wsp:val=&quot;003A2563&quot;/&gt;&lt;wsp:rsid wsp:val=&quot;003A2D78&quot;/&gt;&lt;wsp:rsid wsp:val=&quot;003A327F&quot;/&gt;&lt;wsp:rsid wsp:val=&quot;003A35DC&quot;/&gt;&lt;wsp:rsid wsp:val=&quot;003A3FD5&quot;/&gt;&lt;wsp:rsid wsp:val=&quot;003A47B9&quot;/&gt;&lt;wsp:rsid wsp:val=&quot;003A4979&quot;/&gt;&lt;wsp:rsid wsp:val=&quot;003A5069&quot;/&gt;&lt;wsp:rsid wsp:val=&quot;003A50C9&quot;/&gt;&lt;wsp:rsid wsp:val=&quot;003A6242&quot;/&gt;&lt;wsp:rsid wsp:val=&quot;003A63FB&quot;/&gt;&lt;wsp:rsid wsp:val=&quot;003A713F&quot;/&gt;&lt;wsp:rsid wsp:val=&quot;003A7773&quot;/&gt;&lt;wsp:rsid wsp:val=&quot;003B0F47&quot;/&gt;&lt;wsp:rsid wsp:val=&quot;003B2621&quot;/&gt;&lt;wsp:rsid wsp:val=&quot;003B285C&quot;/&gt;&lt;wsp:rsid wsp:val=&quot;003B2D85&quot;/&gt;&lt;wsp:rsid wsp:val=&quot;003B3BA0&quot;/&gt;&lt;wsp:rsid wsp:val=&quot;003B47B5&quot;/&gt;&lt;wsp:rsid wsp:val=&quot;003B6042&quot;/&gt;&lt;wsp:rsid wsp:val=&quot;003B6133&quot;/&gt;&lt;wsp:rsid wsp:val=&quot;003C057E&quot;/&gt;&lt;wsp:rsid wsp:val=&quot;003C0A9F&quot;/&gt;&lt;wsp:rsid wsp:val=&quot;003C0E74&quot;/&gt;&lt;wsp:rsid wsp:val=&quot;003C0F53&quot;/&gt;&lt;wsp:rsid wsp:val=&quot;003C10D5&quot;/&gt;&lt;wsp:rsid wsp:val=&quot;003C1D1F&quot;/&gt;&lt;wsp:rsid wsp:val=&quot;003C1D8E&quot;/&gt;&lt;wsp:rsid wsp:val=&quot;003C2832&quot;/&gt;&lt;wsp:rsid wsp:val=&quot;003C341D&quot;/&gt;&lt;wsp:rsid wsp:val=&quot;003C3F12&quot;/&gt;&lt;wsp:rsid wsp:val=&quot;003C5984&quot;/&gt;&lt;wsp:rsid wsp:val=&quot;003C692D&quot;/&gt;&lt;wsp:rsid wsp:val=&quot;003C6BBF&quot;/&gt;&lt;wsp:rsid wsp:val=&quot;003D06FB&quot;/&gt;&lt;wsp:rsid wsp:val=&quot;003D0A9D&quot;/&gt;&lt;wsp:rsid wsp:val=&quot;003D2940&quot;/&gt;&lt;wsp:rsid wsp:val=&quot;003D32BE&quot;/&gt;&lt;wsp:rsid wsp:val=&quot;003D3674&quot;/&gt;&lt;wsp:rsid wsp:val=&quot;003D389E&quot;/&gt;&lt;wsp:rsid wsp:val=&quot;003D4849&quot;/&gt;&lt;wsp:rsid wsp:val=&quot;003D48F4&quot;/&gt;&lt;wsp:rsid wsp:val=&quot;003D5089&quot;/&gt;&lt;wsp:rsid wsp:val=&quot;003D614B&quot;/&gt;&lt;wsp:rsid wsp:val=&quot;003D61F9&quot;/&gt;&lt;wsp:rsid wsp:val=&quot;003D6C3F&quot;/&gt;&lt;wsp:rsid wsp:val=&quot;003D78FB&quot;/&gt;&lt;wsp:rsid wsp:val=&quot;003E0C3E&quot;/&gt;&lt;wsp:rsid wsp:val=&quot;003E0DDA&quot;/&gt;&lt;wsp:rsid wsp:val=&quot;003E13D2&quot;/&gt;&lt;wsp:rsid wsp:val=&quot;003E22AB&quot;/&gt;&lt;wsp:rsid wsp:val=&quot;003E23A5&quot;/&gt;&lt;wsp:rsid wsp:val=&quot;003E34FC&quot;/&gt;&lt;wsp:rsid wsp:val=&quot;003E3629&quot;/&gt;&lt;wsp:rsid wsp:val=&quot;003E5931&quot;/&gt;&lt;wsp:rsid wsp:val=&quot;003E5960&quot;/&gt;&lt;wsp:rsid wsp:val=&quot;003E61AB&quot;/&gt;&lt;wsp:rsid wsp:val=&quot;003E674B&quot;/&gt;&lt;wsp:rsid wsp:val=&quot;003E6C4F&quot;/&gt;&lt;wsp:rsid wsp:val=&quot;003E74CE&quot;/&gt;&lt;wsp:rsid wsp:val=&quot;003F0051&quot;/&gt;&lt;wsp:rsid wsp:val=&quot;003F06B9&quot;/&gt;&lt;wsp:rsid wsp:val=&quot;003F0F99&quot;/&gt;&lt;wsp:rsid wsp:val=&quot;003F1BDD&quot;/&gt;&lt;wsp:rsid wsp:val=&quot;003F1D9D&quot;/&gt;&lt;wsp:rsid wsp:val=&quot;003F2216&quot;/&gt;&lt;wsp:rsid wsp:val=&quot;003F3177&quot;/&gt;&lt;wsp:rsid wsp:val=&quot;003F3EA6&quot;/&gt;&lt;wsp:rsid wsp:val=&quot;003F424B&quot;/&gt;&lt;wsp:rsid wsp:val=&quot;003F5112&quot;/&gt;&lt;wsp:rsid wsp:val=&quot;003F53F4&quot;/&gt;&lt;wsp:rsid wsp:val=&quot;003F5469&quot;/&gt;&lt;wsp:rsid wsp:val=&quot;003F5C93&quot;/&gt;&lt;wsp:rsid wsp:val=&quot;003F6511&quot;/&gt;&lt;wsp:rsid wsp:val=&quot;003F6B24&quot;/&gt;&lt;wsp:rsid wsp:val=&quot;003F724B&quot;/&gt;&lt;wsp:rsid wsp:val=&quot;003F7265&quot;/&gt;&lt;wsp:rsid wsp:val=&quot;003F7827&quot;/&gt;&lt;wsp:rsid wsp:val=&quot;003F7E08&quot;/&gt;&lt;wsp:rsid wsp:val=&quot;004002B4&quot;/&gt;&lt;wsp:rsid wsp:val=&quot;00400CA4&quot;/&gt;&lt;wsp:rsid wsp:val=&quot;00402FA3&quot;/&gt;&lt;wsp:rsid wsp:val=&quot;00404BBB&quot;/&gt;&lt;wsp:rsid wsp:val=&quot;00405539&quot;/&gt;&lt;wsp:rsid wsp:val=&quot;00405C95&quot;/&gt;&lt;wsp:rsid wsp:val=&quot;00406268&quot;/&gt;&lt;wsp:rsid wsp:val=&quot;004068B8&quot;/&gt;&lt;wsp:rsid wsp:val=&quot;00406EE5&quot;/&gt;&lt;wsp:rsid wsp:val=&quot;0040793D&quot;/&gt;&lt;wsp:rsid wsp:val=&quot;004079FE&quot;/&gt;&lt;wsp:rsid wsp:val=&quot;004101C4&quot;/&gt;&lt;wsp:rsid wsp:val=&quot;004117D8&quot;/&gt;&lt;wsp:rsid wsp:val=&quot;00412132&quot;/&gt;&lt;wsp:rsid wsp:val=&quot;00412668&quot;/&gt;&lt;wsp:rsid wsp:val=&quot;00412773&quot;/&gt;&lt;wsp:rsid wsp:val=&quot;00412D10&quot;/&gt;&lt;wsp:rsid wsp:val=&quot;00413E8E&quot;/&gt;&lt;wsp:rsid wsp:val=&quot;00414012&quot;/&gt;&lt;wsp:rsid wsp:val=&quot;00414105&quot;/&gt;&lt;wsp:rsid wsp:val=&quot;00414401&quot;/&gt;&lt;wsp:rsid wsp:val=&quot;0041464A&quot;/&gt;&lt;wsp:rsid wsp:val=&quot;00414939&quot;/&gt;&lt;wsp:rsid wsp:val=&quot;004153A7&quot;/&gt;&lt;wsp:rsid wsp:val=&quot;0041760A&quot;/&gt;&lt;wsp:rsid wsp:val=&quot;004177C1&quot;/&gt;&lt;wsp:rsid wsp:val=&quot;004224D4&quot;/&gt;&lt;wsp:rsid wsp:val=&quot;004228BE&quot;/&gt;&lt;wsp:rsid wsp:val=&quot;0042292F&quot;/&gt;&lt;wsp:rsid wsp:val=&quot;0042297C&quot;/&gt;&lt;wsp:rsid wsp:val=&quot;00422FAD&quot;/&gt;&lt;wsp:rsid wsp:val=&quot;0042395D&quot;/&gt;&lt;wsp:rsid wsp:val=&quot;0042457A&quot;/&gt;&lt;wsp:rsid wsp:val=&quot;004247C8&quot;/&gt;&lt;wsp:rsid wsp:val=&quot;004247E2&quot;/&gt;&lt;wsp:rsid wsp:val=&quot;0042489B&quot;/&gt;&lt;wsp:rsid wsp:val=&quot;00425790&quot;/&gt;&lt;wsp:rsid wsp:val=&quot;00425C2F&quot;/&gt;&lt;wsp:rsid wsp:val=&quot;004262A7&quot;/&gt;&lt;wsp:rsid wsp:val=&quot;0042674B&quot;/&gt;&lt;wsp:rsid wsp:val=&quot;00426B77&quot;/&gt;&lt;wsp:rsid wsp:val=&quot;00427B3E&quot;/&gt;&lt;wsp:rsid wsp:val=&quot;00427F43&quot;/&gt;&lt;wsp:rsid wsp:val=&quot;004304AD&quot;/&gt;&lt;wsp:rsid wsp:val=&quot;004308C4&quot;/&gt;&lt;wsp:rsid wsp:val=&quot;00430DB6&quot;/&gt;&lt;wsp:rsid wsp:val=&quot;00430E85&quot;/&gt;&lt;wsp:rsid wsp:val=&quot;004313FE&quot;/&gt;&lt;wsp:rsid wsp:val=&quot;00431424&quot;/&gt;&lt;wsp:rsid wsp:val=&quot;00431D86&quot;/&gt;&lt;wsp:rsid wsp:val=&quot;00431FA6&quot;/&gt;&lt;wsp:rsid wsp:val=&quot;004325B1&quot;/&gt;&lt;wsp:rsid wsp:val=&quot;004326EA&quot;/&gt;&lt;wsp:rsid wsp:val=&quot;00433EE6&quot;/&gt;&lt;wsp:rsid wsp:val=&quot;00435C29&quot;/&gt;&lt;wsp:rsid wsp:val=&quot;004366C5&quot;/&gt;&lt;wsp:rsid wsp:val=&quot;004368CA&quot;/&gt;&lt;wsp:rsid wsp:val=&quot;00436FA5&quot;/&gt;&lt;wsp:rsid wsp:val=&quot;00437983&quot;/&gt;&lt;wsp:rsid wsp:val=&quot;004379EF&quot;/&gt;&lt;wsp:rsid wsp:val=&quot;00437B2B&quot;/&gt;&lt;wsp:rsid wsp:val=&quot;00440A11&quot;/&gt;&lt;wsp:rsid wsp:val=&quot;004412A7&quot;/&gt;&lt;wsp:rsid wsp:val=&quot;00441350&quot;/&gt;&lt;wsp:rsid wsp:val=&quot;0044147E&quot;/&gt;&lt;wsp:rsid wsp:val=&quot;0044159F&quot;/&gt;&lt;wsp:rsid wsp:val=&quot;0044196B&quot;/&gt;&lt;wsp:rsid wsp:val=&quot;004420AD&quot;/&gt;&lt;wsp:rsid wsp:val=&quot;004429B5&quot;/&gt;&lt;wsp:rsid wsp:val=&quot;004431FA&quot;/&gt;&lt;wsp:rsid wsp:val=&quot;00443CEA&quot;/&gt;&lt;wsp:rsid wsp:val=&quot;00444599&quot;/&gt;&lt;wsp:rsid wsp:val=&quot;00444955&quot;/&gt;&lt;wsp:rsid wsp:val=&quot;00444F48&quot;/&gt;&lt;wsp:rsid wsp:val=&quot;00445187&quot;/&gt;&lt;wsp:rsid wsp:val=&quot;00445681&quot;/&gt;&lt;wsp:rsid wsp:val=&quot;0044570C&quot;/&gt;&lt;wsp:rsid wsp:val=&quot;00445C78&quot;/&gt;&lt;wsp:rsid wsp:val=&quot;004463CB&quot;/&gt;&lt;wsp:rsid wsp:val=&quot;00447AA2&quot;/&gt;&lt;wsp:rsid wsp:val=&quot;00450CEE&quot;/&gt;&lt;wsp:rsid wsp:val=&quot;004517EC&quot;/&gt;&lt;wsp:rsid wsp:val=&quot;00451867&quot;/&gt;&lt;wsp:rsid wsp:val=&quot;00451AAE&quot;/&gt;&lt;wsp:rsid wsp:val=&quot;00451B71&quot;/&gt;&lt;wsp:rsid wsp:val=&quot;00452111&quot;/&gt;&lt;wsp:rsid wsp:val=&quot;00452E03&quot;/&gt;&lt;wsp:rsid wsp:val=&quot;004534ED&quot;/&gt;&lt;wsp:rsid wsp:val=&quot;00453856&quot;/&gt;&lt;wsp:rsid wsp:val=&quot;0045392E&quot;/&gt;&lt;wsp:rsid wsp:val=&quot;00453EE5&quot;/&gt;&lt;wsp:rsid wsp:val=&quot;00454369&quot;/&gt;&lt;wsp:rsid wsp:val=&quot;004555FB&quot;/&gt;&lt;wsp:rsid wsp:val=&quot;00456561&quot;/&gt;&lt;wsp:rsid wsp:val=&quot;0046031F&quot;/&gt;&lt;wsp:rsid wsp:val=&quot;004603B3&quot;/&gt;&lt;wsp:rsid wsp:val=&quot;00460AF0&quot;/&gt;&lt;wsp:rsid wsp:val=&quot;004616F3&quot;/&gt;&lt;wsp:rsid wsp:val=&quot;004619B1&quot;/&gt;&lt;wsp:rsid wsp:val=&quot;00461B70&quot;/&gt;&lt;wsp:rsid wsp:val=&quot;004624C4&quot;/&gt;&lt;wsp:rsid wsp:val=&quot;004629B2&quot;/&gt;&lt;wsp:rsid wsp:val=&quot;00464258&quot;/&gt;&lt;wsp:rsid wsp:val=&quot;004647AF&quot;/&gt;&lt;wsp:rsid wsp:val=&quot;00464A35&quot;/&gt;&lt;wsp:rsid wsp:val=&quot;00464A63&quot;/&gt;&lt;wsp:rsid wsp:val=&quot;00464CBD&quot;/&gt;&lt;wsp:rsid wsp:val=&quot;00464DCD&quot;/&gt;&lt;wsp:rsid wsp:val=&quot;00465894&quot;/&gt;&lt;wsp:rsid wsp:val=&quot;0046699B&quot;/&gt;&lt;wsp:rsid wsp:val=&quot;0046712B&quot;/&gt;&lt;wsp:rsid wsp:val=&quot;00467650&quot;/&gt;&lt;wsp:rsid wsp:val=&quot;004676ED&quot;/&gt;&lt;wsp:rsid wsp:val=&quot;00471848&quot;/&gt;&lt;wsp:rsid wsp:val=&quot;00471A16&quot;/&gt;&lt;wsp:rsid wsp:val=&quot;00471ED0&quot;/&gt;&lt;wsp:rsid wsp:val=&quot;00472E18&quot;/&gt;&lt;wsp:rsid wsp:val=&quot;00472FE4&quot;/&gt;&lt;wsp:rsid wsp:val=&quot;004735B1&quot;/&gt;&lt;wsp:rsid wsp:val=&quot;00473B45&quot;/&gt;&lt;wsp:rsid wsp:val=&quot;00473BA5&quot;/&gt;&lt;wsp:rsid wsp:val=&quot;00473E39&quot;/&gt;&lt;wsp:rsid wsp:val=&quot;00475393&quot;/&gt;&lt;wsp:rsid wsp:val=&quot;004756B1&quot;/&gt;&lt;wsp:rsid wsp:val=&quot;0047586C&quot;/&gt;&lt;wsp:rsid wsp:val=&quot;00475BC1&quot;/&gt;&lt;wsp:rsid wsp:val=&quot;00476367&quot;/&gt;&lt;wsp:rsid wsp:val=&quot;0047671F&quot;/&gt;&lt;wsp:rsid wsp:val=&quot;00476F55&quot;/&gt;&lt;wsp:rsid wsp:val=&quot;0047755C&quot;/&gt;&lt;wsp:rsid wsp:val=&quot;00477967&quot;/&gt;&lt;wsp:rsid wsp:val=&quot;00480A2E&quot;/&gt;&lt;wsp:rsid wsp:val=&quot;00480DC2&quot;/&gt;&lt;wsp:rsid wsp:val=&quot;00480FE7&quot;/&gt;&lt;wsp:rsid wsp:val=&quot;0048145D&quot;/&gt;&lt;wsp:rsid wsp:val=&quot;00481E55&quot;/&gt;&lt;wsp:rsid wsp:val=&quot;004825BE&quot;/&gt;&lt;wsp:rsid wsp:val=&quot;00482734&quot;/&gt;&lt;wsp:rsid wsp:val=&quot;00483142&quot;/&gt;&lt;wsp:rsid wsp:val=&quot;00483436&quot;/&gt;&lt;wsp:rsid wsp:val=&quot;00483F50&quot;/&gt;&lt;wsp:rsid wsp:val=&quot;00483F53&quot;/&gt;&lt;wsp:rsid wsp:val=&quot;004848E1&quot;/&gt;&lt;wsp:rsid wsp:val=&quot;0048493C&quot;/&gt;&lt;wsp:rsid wsp:val=&quot;00485CFA&quot;/&gt;&lt;wsp:rsid wsp:val=&quot;0048621A&quot;/&gt;&lt;wsp:rsid wsp:val=&quot;004865E9&quot;/&gt;&lt;wsp:rsid wsp:val=&quot;00486E64&quot;/&gt;&lt;wsp:rsid wsp:val=&quot;00487397&quot;/&gt;&lt;wsp:rsid wsp:val=&quot;00487BDF&quot;/&gt;&lt;wsp:rsid wsp:val=&quot;00487CE4&quot;/&gt;&lt;wsp:rsid wsp:val=&quot;004904C8&quot;/&gt;&lt;wsp:rsid wsp:val=&quot;004907A9&quot;/&gt;&lt;wsp:rsid wsp:val=&quot;004909A9&quot;/&gt;&lt;wsp:rsid wsp:val=&quot;00490A3A&quot;/&gt;&lt;wsp:rsid wsp:val=&quot;00490D4B&quot;/&gt;&lt;wsp:rsid wsp:val=&quot;004910F7&quot;/&gt;&lt;wsp:rsid wsp:val=&quot;00491178&quot;/&gt;&lt;wsp:rsid wsp:val=&quot;00491765&quot;/&gt;&lt;wsp:rsid wsp:val=&quot;00491D17&quot;/&gt;&lt;wsp:rsid wsp:val=&quot;00492544&quot;/&gt;&lt;wsp:rsid wsp:val=&quot;00492780&quot;/&gt;&lt;wsp:rsid wsp:val=&quot;00492EB1&quot;/&gt;&lt;wsp:rsid wsp:val=&quot;0049385C&quot;/&gt;&lt;wsp:rsid wsp:val=&quot;004967F9&quot;/&gt;&lt;wsp:rsid wsp:val=&quot;00496A30&quot;/&gt;&lt;wsp:rsid wsp:val=&quot;0049761C&quot;/&gt;&lt;wsp:rsid wsp:val=&quot;004A0087&quot;/&gt;&lt;wsp:rsid wsp:val=&quot;004A0483&quot;/&gt;&lt;wsp:rsid wsp:val=&quot;004A094F&quot;/&gt;&lt;wsp:rsid wsp:val=&quot;004A102B&quot;/&gt;&lt;wsp:rsid wsp:val=&quot;004A243A&quot;/&gt;&lt;wsp:rsid wsp:val=&quot;004A244F&quot;/&gt;&lt;wsp:rsid wsp:val=&quot;004A3F79&quot;/&gt;&lt;wsp:rsid wsp:val=&quot;004A438A&quot;/&gt;&lt;wsp:rsid wsp:val=&quot;004A486D&quot;/&gt;&lt;wsp:rsid wsp:val=&quot;004A5228&quot;/&gt;&lt;wsp:rsid wsp:val=&quot;004A5E5C&quot;/&gt;&lt;wsp:rsid wsp:val=&quot;004A625A&quot;/&gt;&lt;wsp:rsid wsp:val=&quot;004A6368&quot;/&gt;&lt;wsp:rsid wsp:val=&quot;004A68D8&quot;/&gt;&lt;wsp:rsid wsp:val=&quot;004A6C9F&quot;/&gt;&lt;wsp:rsid wsp:val=&quot;004A7BA1&quot;/&gt;&lt;wsp:rsid wsp:val=&quot;004B0E0E&quot;/&gt;&lt;wsp:rsid wsp:val=&quot;004B0E44&quot;/&gt;&lt;wsp:rsid wsp:val=&quot;004B1B01&quot;/&gt;&lt;wsp:rsid wsp:val=&quot;004B1D33&quot;/&gt;&lt;wsp:rsid wsp:val=&quot;004B20DA&quot;/&gt;&lt;wsp:rsid wsp:val=&quot;004B30D3&quot;/&gt;&lt;wsp:rsid wsp:val=&quot;004B410D&quot;/&gt;&lt;wsp:rsid wsp:val=&quot;004B4451&quot;/&gt;&lt;wsp:rsid wsp:val=&quot;004B4618&quot;/&gt;&lt;wsp:rsid wsp:val=&quot;004B4BBA&quot;/&gt;&lt;wsp:rsid wsp:val=&quot;004B4CFE&quot;/&gt;&lt;wsp:rsid wsp:val=&quot;004B5330&quot;/&gt;&lt;wsp:rsid wsp:val=&quot;004B54FF&quot;/&gt;&lt;wsp:rsid wsp:val=&quot;004B5560&quot;/&gt;&lt;wsp:rsid wsp:val=&quot;004B7238&quot;/&gt;&lt;wsp:rsid wsp:val=&quot;004B7F05&quot;/&gt;&lt;wsp:rsid wsp:val=&quot;004C0D09&quot;/&gt;&lt;wsp:rsid wsp:val=&quot;004C16BF&quot;/&gt;&lt;wsp:rsid wsp:val=&quot;004C1812&quot;/&gt;&lt;wsp:rsid wsp:val=&quot;004C1AF0&quot;/&gt;&lt;wsp:rsid wsp:val=&quot;004C20C0&quot;/&gt;&lt;wsp:rsid wsp:val=&quot;004C3994&quot;/&gt;&lt;wsp:rsid wsp:val=&quot;004C3DEA&quot;/&gt;&lt;wsp:rsid wsp:val=&quot;004C3E06&quot;/&gt;&lt;wsp:rsid wsp:val=&quot;004C46FE&quot;/&gt;&lt;wsp:rsid wsp:val=&quot;004C5D83&quot;/&gt;&lt;wsp:rsid wsp:val=&quot;004C671D&quot;/&gt;&lt;wsp:rsid wsp:val=&quot;004C6C18&quot;/&gt;&lt;wsp:rsid wsp:val=&quot;004C6EA1&quot;/&gt;&lt;wsp:rsid wsp:val=&quot;004C7059&quot;/&gt;&lt;wsp:rsid wsp:val=&quot;004C7697&quot;/&gt;&lt;wsp:rsid wsp:val=&quot;004C7DDF&quot;/&gt;&lt;wsp:rsid wsp:val=&quot;004C7E0E&quot;/&gt;&lt;wsp:rsid wsp:val=&quot;004C7F40&quot;/&gt;&lt;wsp:rsid wsp:val=&quot;004D0027&quot;/&gt;&lt;wsp:rsid wsp:val=&quot;004D066E&quot;/&gt;&lt;wsp:rsid wsp:val=&quot;004D07C0&quot;/&gt;&lt;wsp:rsid wsp:val=&quot;004D1C01&quot;/&gt;&lt;wsp:rsid wsp:val=&quot;004D1F5B&quot;/&gt;&lt;wsp:rsid wsp:val=&quot;004D27B6&quot;/&gt;&lt;wsp:rsid wsp:val=&quot;004D2A48&quot;/&gt;&lt;wsp:rsid wsp:val=&quot;004D34D8&quot;/&gt;&lt;wsp:rsid wsp:val=&quot;004D355F&quot;/&gt;&lt;wsp:rsid wsp:val=&quot;004D3CA0&quot;/&gt;&lt;wsp:rsid wsp:val=&quot;004D432E&quot;/&gt;&lt;wsp:rsid wsp:val=&quot;004D4B9F&quot;/&gt;&lt;wsp:rsid wsp:val=&quot;004D4FE2&quot;/&gt;&lt;wsp:rsid wsp:val=&quot;004D4FF4&quot;/&gt;&lt;wsp:rsid wsp:val=&quot;004D57A5&quot;/&gt;&lt;wsp:rsid wsp:val=&quot;004D5E68&quot;/&gt;&lt;wsp:rsid wsp:val=&quot;004D6921&quot;/&gt;&lt;wsp:rsid wsp:val=&quot;004D6FBE&quot;/&gt;&lt;wsp:rsid wsp:val=&quot;004D779B&quot;/&gt;&lt;wsp:rsid wsp:val=&quot;004E09FA&quot;/&gt;&lt;wsp:rsid wsp:val=&quot;004E0A7C&quot;/&gt;&lt;wsp:rsid wsp:val=&quot;004E0B5F&quot;/&gt;&lt;wsp:rsid wsp:val=&quot;004E0D2E&quot;/&gt;&lt;wsp:rsid wsp:val=&quot;004E1166&quot;/&gt;&lt;wsp:rsid wsp:val=&quot;004E29AD&quot;/&gt;&lt;wsp:rsid wsp:val=&quot;004E2CF8&quot;/&gt;&lt;wsp:rsid wsp:val=&quot;004E2ED0&quot;/&gt;&lt;wsp:rsid wsp:val=&quot;004E2F2E&quot;/&gt;&lt;wsp:rsid wsp:val=&quot;004E3747&quot;/&gt;&lt;wsp:rsid wsp:val=&quot;004E3E5D&quot;/&gt;&lt;wsp:rsid wsp:val=&quot;004E4138&quot;/&gt;&lt;wsp:rsid wsp:val=&quot;004E43B3&quot;/&gt;&lt;wsp:rsid wsp:val=&quot;004E5220&quot;/&gt;&lt;wsp:rsid wsp:val=&quot;004E5E00&quot;/&gt;&lt;wsp:rsid wsp:val=&quot;004E605B&quot;/&gt;&lt;wsp:rsid wsp:val=&quot;004E64E8&quot;/&gt;&lt;wsp:rsid wsp:val=&quot;004E6DB9&quot;/&gt;&lt;wsp:rsid wsp:val=&quot;004E7394&quot;/&gt;&lt;wsp:rsid wsp:val=&quot;004E7E10&quot;/&gt;&lt;wsp:rsid wsp:val=&quot;004F0E1C&quot;/&gt;&lt;wsp:rsid wsp:val=&quot;004F1E6C&quot;/&gt;&lt;wsp:rsid wsp:val=&quot;004F2150&quot;/&gt;&lt;wsp:rsid wsp:val=&quot;004F244D&quot;/&gt;&lt;wsp:rsid wsp:val=&quot;004F3266&quot;/&gt;&lt;wsp:rsid wsp:val=&quot;004F32E1&quot;/&gt;&lt;wsp:rsid wsp:val=&quot;004F33A2&quot;/&gt;&lt;wsp:rsid wsp:val=&quot;004F3EF2&quot;/&gt;&lt;wsp:rsid wsp:val=&quot;004F4375&quot;/&gt;&lt;wsp:rsid wsp:val=&quot;004F4CBB&quot;/&gt;&lt;wsp:rsid wsp:val=&quot;004F62EF&quot;/&gt;&lt;wsp:rsid wsp:val=&quot;004F6A38&quot;/&gt;&lt;wsp:rsid wsp:val=&quot;004F77FA&quot;/&gt;&lt;wsp:rsid wsp:val=&quot;00500794&quot;/&gt;&lt;wsp:rsid wsp:val=&quot;00500F0E&quot;/&gt;&lt;wsp:rsid wsp:val=&quot;00501830&quot;/&gt;&lt;wsp:rsid wsp:val=&quot;00501C1C&quot;/&gt;&lt;wsp:rsid wsp:val=&quot;00502302&quot;/&gt;&lt;wsp:rsid wsp:val=&quot;005023AA&quot;/&gt;&lt;wsp:rsid wsp:val=&quot;00502EB5&quot;/&gt;&lt;wsp:rsid wsp:val=&quot;005039AF&quot;/&gt;&lt;wsp:rsid wsp:val=&quot;00504027&quot;/&gt;&lt;wsp:rsid wsp:val=&quot;005042C1&quot;/&gt;&lt;wsp:rsid wsp:val=&quot;00504B16&quot;/&gt;&lt;wsp:rsid wsp:val=&quot;005072D4&quot;/&gt;&lt;wsp:rsid wsp:val=&quot;005106CA&quot;/&gt;&lt;wsp:rsid wsp:val=&quot;00510F0A&quot;/&gt;&lt;wsp:rsid wsp:val=&quot;00510F11&quot;/&gt;&lt;wsp:rsid wsp:val=&quot;005114EC&quot;/&gt;&lt;wsp:rsid wsp:val=&quot;00511F1D&quot;/&gt;&lt;wsp:rsid wsp:val=&quot;0051200A&quot;/&gt;&lt;wsp:rsid wsp:val=&quot;0051225C&quot;/&gt;&lt;wsp:rsid wsp:val=&quot;005125CA&quot;/&gt;&lt;wsp:rsid wsp:val=&quot;00512AFE&quot;/&gt;&lt;wsp:rsid wsp:val=&quot;00512C6D&quot;/&gt;&lt;wsp:rsid wsp:val=&quot;00512EA6&quot;/&gt;&lt;wsp:rsid wsp:val=&quot;00513572&quot;/&gt;&lt;wsp:rsid wsp:val=&quot;005147BD&quot;/&gt;&lt;wsp:rsid wsp:val=&quot;0051494F&quot;/&gt;&lt;wsp:rsid wsp:val=&quot;00515077&quot;/&gt;&lt;wsp:rsid wsp:val=&quot;005154C1&quot;/&gt;&lt;wsp:rsid wsp:val=&quot;0051584A&quot;/&gt;&lt;wsp:rsid wsp:val=&quot;00515D91&quot;/&gt;&lt;wsp:rsid wsp:val=&quot;00515EFF&quot;/&gt;&lt;wsp:rsid wsp:val=&quot;00516269&quot;/&gt;&lt;wsp:rsid wsp:val=&quot;005178AD&quot;/&gt;&lt;wsp:rsid wsp:val=&quot;00517EAD&quot;/&gt;&lt;wsp:rsid wsp:val=&quot;00517F72&quot;/&gt;&lt;wsp:rsid wsp:val=&quot;00517F73&quot;/&gt;&lt;wsp:rsid wsp:val=&quot;0052003D&quot;/&gt;&lt;wsp:rsid wsp:val=&quot;0052041F&quot;/&gt;&lt;wsp:rsid wsp:val=&quot;0052070D&quot;/&gt;&lt;wsp:rsid wsp:val=&quot;0052092E&quot;/&gt;&lt;wsp:rsid wsp:val=&quot;005217D9&quot;/&gt;&lt;wsp:rsid wsp:val=&quot;00521877&quot;/&gt;&lt;wsp:rsid wsp:val=&quot;00521D0E&quot;/&gt;&lt;wsp:rsid wsp:val=&quot;00521D3B&quot;/&gt;&lt;wsp:rsid wsp:val=&quot;00522C97&quot;/&gt;&lt;wsp:rsid wsp:val=&quot;00522D52&quot;/&gt;&lt;wsp:rsid wsp:val=&quot;00523256&quot;/&gt;&lt;wsp:rsid wsp:val=&quot;00523E32&quot;/&gt;&lt;wsp:rsid wsp:val=&quot;00523E82&quot;/&gt;&lt;wsp:rsid wsp:val=&quot;00524509&quot;/&gt;&lt;wsp:rsid wsp:val=&quot;00524A6C&quot;/&gt;&lt;wsp:rsid wsp:val=&quot;00524AD9&quot;/&gt;&lt;wsp:rsid wsp:val=&quot;00524D7E&quot;/&gt;&lt;wsp:rsid wsp:val=&quot;00525290&quot;/&gt;&lt;wsp:rsid wsp:val=&quot;00526210&quot;/&gt;&lt;wsp:rsid wsp:val=&quot;00526445&quot;/&gt;&lt;wsp:rsid wsp:val=&quot;00527592&quot;/&gt;&lt;wsp:rsid wsp:val=&quot;00527982&quot;/&gt;&lt;wsp:rsid wsp:val=&quot;00530245&quot;/&gt;&lt;wsp:rsid wsp:val=&quot;005302D2&quot;/&gt;&lt;wsp:rsid wsp:val=&quot;00530E61&quot;/&gt;&lt;wsp:rsid wsp:val=&quot;00532369&quot;/&gt;&lt;wsp:rsid wsp:val=&quot;00532AF3&quot;/&gt;&lt;wsp:rsid wsp:val=&quot;005330DC&quot;/&gt;&lt;wsp:rsid wsp:val=&quot;00533C7D&quot;/&gt;&lt;wsp:rsid wsp:val=&quot;00533D93&quot;/&gt;&lt;wsp:rsid wsp:val=&quot;005342BA&quot;/&gt;&lt;wsp:rsid wsp:val=&quot;00534B45&quot;/&gt;&lt;wsp:rsid wsp:val=&quot;00536A25&quot;/&gt;&lt;wsp:rsid wsp:val=&quot;00536A9D&quot;/&gt;&lt;wsp:rsid wsp:val=&quot;00537501&quot;/&gt;&lt;wsp:rsid wsp:val=&quot;00537738&quot;/&gt;&lt;wsp:rsid wsp:val=&quot;0053794F&quot;/&gt;&lt;wsp:rsid wsp:val=&quot;00537FAA&quot;/&gt;&lt;wsp:rsid wsp:val=&quot;00540EDE&quot;/&gt;&lt;wsp:rsid wsp:val=&quot;00541519&quot;/&gt;&lt;wsp:rsid wsp:val=&quot;005416B2&quot;/&gt;&lt;wsp:rsid wsp:val=&quot;00541B0F&quot;/&gt;&lt;wsp:rsid wsp:val=&quot;0054236A&quot;/&gt;&lt;wsp:rsid wsp:val=&quot;00542532&quot;/&gt;&lt;wsp:rsid wsp:val=&quot;005438E3&quot;/&gt;&lt;wsp:rsid wsp:val=&quot;00543E8C&quot;/&gt;&lt;wsp:rsid wsp:val=&quot;005448F7&quot;/&gt;&lt;wsp:rsid wsp:val=&quot;00544958&quot;/&gt;&lt;wsp:rsid wsp:val=&quot;00544BB6&quot;/&gt;&lt;wsp:rsid wsp:val=&quot;0054557B&quot;/&gt;&lt;wsp:rsid wsp:val=&quot;00545EE7&quot;/&gt;&lt;wsp:rsid wsp:val=&quot;00546693&quot;/&gt;&lt;wsp:rsid wsp:val=&quot;00546C5D&quot;/&gt;&lt;wsp:rsid wsp:val=&quot;005470C7&quot;/&gt;&lt;wsp:rsid wsp:val=&quot;005471B7&quot;/&gt;&lt;wsp:rsid wsp:val=&quot;00547997&quot;/&gt;&lt;wsp:rsid wsp:val=&quot;005479D6&quot;/&gt;&lt;wsp:rsid wsp:val=&quot;0055106B&quot;/&gt;&lt;wsp:rsid wsp:val=&quot;005515E8&quot;/&gt;&lt;wsp:rsid wsp:val=&quot;00551CE9&quot;/&gt;&lt;wsp:rsid wsp:val=&quot;005527A1&quot;/&gt;&lt;wsp:rsid wsp:val=&quot;00552C36&quot;/&gt;&lt;wsp:rsid wsp:val=&quot;00552DE5&quot;/&gt;&lt;wsp:rsid wsp:val=&quot;00553B6C&quot;/&gt;&lt;wsp:rsid wsp:val=&quot;00553C1F&quot;/&gt;&lt;wsp:rsid wsp:val=&quot;0055419C&quot;/&gt;&lt;wsp:rsid wsp:val=&quot;00554B3D&quot;/&gt;&lt;wsp:rsid wsp:val=&quot;0055531B&quot;/&gt;&lt;wsp:rsid wsp:val=&quot;00555878&quot;/&gt;&lt;wsp:rsid wsp:val=&quot;00555B7B&quot;/&gt;&lt;wsp:rsid wsp:val=&quot;00556757&quot;/&gt;&lt;wsp:rsid wsp:val=&quot;00557672&quot;/&gt;&lt;wsp:rsid wsp:val=&quot;00560502&quot;/&gt;&lt;wsp:rsid wsp:val=&quot;005609B7&quot;/&gt;&lt;wsp:rsid wsp:val=&quot;00560E7A&quot;/&gt;&lt;wsp:rsid wsp:val=&quot;00561026&quot;/&gt;&lt;wsp:rsid wsp:val=&quot;00562D36&quot;/&gt;&lt;wsp:rsid wsp:val=&quot;00564AE7&quot;/&gt;&lt;wsp:rsid wsp:val=&quot;00564B91&quot;/&gt;&lt;wsp:rsid wsp:val=&quot;00565EA7&quot;/&gt;&lt;wsp:rsid wsp:val=&quot;00567262&quot;/&gt;&lt;wsp:rsid wsp:val=&quot;0056764E&quot;/&gt;&lt;wsp:rsid wsp:val=&quot;00567738&quot;/&gt;&lt;wsp:rsid wsp:val=&quot;00567B23&quot;/&gt;&lt;wsp:rsid wsp:val=&quot;00567B65&quot;/&gt;&lt;wsp:rsid wsp:val=&quot;00570BAC&quot;/&gt;&lt;wsp:rsid wsp:val=&quot;00570D30&quot;/&gt;&lt;wsp:rsid wsp:val=&quot;00570FA9&quot;/&gt;&lt;wsp:rsid wsp:val=&quot;00571225&quot;/&gt;&lt;wsp:rsid wsp:val=&quot;00571FE1&quot;/&gt;&lt;wsp:rsid wsp:val=&quot;00572039&quot;/&gt;&lt;wsp:rsid wsp:val=&quot;005725D3&quot;/&gt;&lt;wsp:rsid wsp:val=&quot;005727EF&quot;/&gt;&lt;wsp:rsid wsp:val=&quot;005729D2&quot;/&gt;&lt;wsp:rsid wsp:val=&quot;00572AD4&quot;/&gt;&lt;wsp:rsid wsp:val=&quot;00572ECC&quot;/&gt;&lt;wsp:rsid wsp:val=&quot;00573322&quot;/&gt;&lt;wsp:rsid wsp:val=&quot;00573A46&quot;/&gt;&lt;wsp:rsid wsp:val=&quot;005743C2&quot;/&gt;&lt;wsp:rsid wsp:val=&quot;00574673&quot;/&gt;&lt;wsp:rsid wsp:val=&quot;005746DC&quot;/&gt;&lt;wsp:rsid wsp:val=&quot;00574813&quot;/&gt;&lt;wsp:rsid wsp:val=&quot;00575141&quot;/&gt;&lt;wsp:rsid wsp:val=&quot;005755CC&quot;/&gt;&lt;wsp:rsid wsp:val=&quot;00576078&quot;/&gt;&lt;wsp:rsid wsp:val=&quot;005760E4&quot;/&gt;&lt;wsp:rsid wsp:val=&quot;0057715C&quot;/&gt;&lt;wsp:rsid wsp:val=&quot;0057791C&quot;/&gt;&lt;wsp:rsid wsp:val=&quot;0058046A&quot;/&gt;&lt;wsp:rsid wsp:val=&quot;00580FF3&quot;/&gt;&lt;wsp:rsid wsp:val=&quot;0058129E&quot;/&gt;&lt;wsp:rsid wsp:val=&quot;005813A6&quot;/&gt;&lt;wsp:rsid wsp:val=&quot;00581B79&quot;/&gt;&lt;wsp:rsid wsp:val=&quot;00581C8B&quot;/&gt;&lt;wsp:rsid wsp:val=&quot;00581DDC&quot;/&gt;&lt;wsp:rsid wsp:val=&quot;00581E36&quot;/&gt;&lt;wsp:rsid wsp:val=&quot;00582720&quot;/&gt;&lt;wsp:rsid wsp:val=&quot;00582A69&quot;/&gt;&lt;wsp:rsid wsp:val=&quot;00582B43&quot;/&gt;&lt;wsp:rsid wsp:val=&quot;00582B63&quot;/&gt;&lt;wsp:rsid wsp:val=&quot;00583728&quot;/&gt;&lt;wsp:rsid wsp:val=&quot;00585137&quot;/&gt;&lt;wsp:rsid wsp:val=&quot;0058529F&quot;/&gt;&lt;wsp:rsid wsp:val=&quot;00586225&quot;/&gt;&lt;wsp:rsid wsp:val=&quot;00586791&quot;/&gt;&lt;wsp:rsid wsp:val=&quot;005871DC&quot;/&gt;&lt;wsp:rsid wsp:val=&quot;00587224&quot;/&gt;&lt;wsp:rsid wsp:val=&quot;005876D1&quot;/&gt;&lt;wsp:rsid wsp:val=&quot;00590BB5&quot;/&gt;&lt;wsp:rsid wsp:val=&quot;00591401&quot;/&gt;&lt;wsp:rsid wsp:val=&quot;0059149D&quot;/&gt;&lt;wsp:rsid wsp:val=&quot;00591ADE&quot;/&gt;&lt;wsp:rsid wsp:val=&quot;00592CE1&quot;/&gt;&lt;wsp:rsid wsp:val=&quot;00592F27&quot;/&gt;&lt;wsp:rsid wsp:val=&quot;00593A33&quot;/&gt;&lt;wsp:rsid wsp:val=&quot;00593DF1&quot;/&gt;&lt;wsp:rsid wsp:val=&quot;00596145&quot;/&gt;&lt;wsp:rsid wsp:val=&quot;00596754&quot;/&gt;&lt;wsp:rsid wsp:val=&quot;00596C74&quot;/&gt;&lt;wsp:rsid wsp:val=&quot;005977AC&quot;/&gt;&lt;wsp:rsid wsp:val=&quot;005A0CC1&quot;/&gt;&lt;wsp:rsid wsp:val=&quot;005A123B&quot;/&gt;&lt;wsp:rsid wsp:val=&quot;005A1459&quot;/&gt;&lt;wsp:rsid wsp:val=&quot;005A2095&quot;/&gt;&lt;wsp:rsid wsp:val=&quot;005A23FD&quot;/&gt;&lt;wsp:rsid wsp:val=&quot;005A34BF&quot;/&gt;&lt;wsp:rsid wsp:val=&quot;005A3537&quot;/&gt;&lt;wsp:rsid wsp:val=&quot;005A360B&quot;/&gt;&lt;wsp:rsid wsp:val=&quot;005A368B&quot;/&gt;&lt;wsp:rsid wsp:val=&quot;005A3957&quot;/&gt;&lt;wsp:rsid wsp:val=&quot;005A3978&quot;/&gt;&lt;wsp:rsid wsp:val=&quot;005A3A57&quot;/&gt;&lt;wsp:rsid wsp:val=&quot;005A430B&quot;/&gt;&lt;wsp:rsid wsp:val=&quot;005A5A08&quot;/&gt;&lt;wsp:rsid wsp:val=&quot;005A5C83&quot;/&gt;&lt;wsp:rsid wsp:val=&quot;005A5CE4&quot;/&gt;&lt;wsp:rsid wsp:val=&quot;005A5EF4&quot;/&gt;&lt;wsp:rsid wsp:val=&quot;005A62A5&quot;/&gt;&lt;wsp:rsid wsp:val=&quot;005A6BC1&quot;/&gt;&lt;wsp:rsid wsp:val=&quot;005A7FB3&quot;/&gt;&lt;wsp:rsid wsp:val=&quot;005B086B&quot;/&gt;&lt;wsp:rsid wsp:val=&quot;005B12A9&quot;/&gt;&lt;wsp:rsid wsp:val=&quot;005B16AD&quot;/&gt;&lt;wsp:rsid wsp:val=&quot;005B17F9&quot;/&gt;&lt;wsp:rsid wsp:val=&quot;005B1C8D&quot;/&gt;&lt;wsp:rsid wsp:val=&quot;005B206B&quot;/&gt;&lt;wsp:rsid wsp:val=&quot;005B2E65&quot;/&gt;&lt;wsp:rsid wsp:val=&quot;005B354D&quot;/&gt;&lt;wsp:rsid wsp:val=&quot;005B399F&quot;/&gt;&lt;wsp:rsid wsp:val=&quot;005B3A42&quot;/&gt;&lt;wsp:rsid wsp:val=&quot;005B3B93&quot;/&gt;&lt;wsp:rsid wsp:val=&quot;005B3DDA&quot;/&gt;&lt;wsp:rsid wsp:val=&quot;005B3FA4&quot;/&gt;&lt;wsp:rsid wsp:val=&quot;005B41A0&quot;/&gt;&lt;wsp:rsid wsp:val=&quot;005B4519&quot;/&gt;&lt;wsp:rsid wsp:val=&quot;005B476F&quot;/&gt;&lt;wsp:rsid wsp:val=&quot;005B5228&quot;/&gt;&lt;wsp:rsid wsp:val=&quot;005B5787&quot;/&gt;&lt;wsp:rsid wsp:val=&quot;005B5D45&quot;/&gt;&lt;wsp:rsid wsp:val=&quot;005B65C0&quot;/&gt;&lt;wsp:rsid wsp:val=&quot;005B68DB&quot;/&gt;&lt;wsp:rsid wsp:val=&quot;005B7055&quot;/&gt;&lt;wsp:rsid wsp:val=&quot;005B761D&quot;/&gt;&lt;wsp:rsid wsp:val=&quot;005B7866&quot;/&gt;&lt;wsp:rsid wsp:val=&quot;005C0C0E&quot;/&gt;&lt;wsp:rsid wsp:val=&quot;005C0E91&quot;/&gt;&lt;wsp:rsid wsp:val=&quot;005C14B3&quot;/&gt;&lt;wsp:rsid wsp:val=&quot;005C18E4&quot;/&gt;&lt;wsp:rsid wsp:val=&quot;005C1CEB&quot;/&gt;&lt;wsp:rsid wsp:val=&quot;005C1E93&quot;/&gt;&lt;wsp:rsid wsp:val=&quot;005C298D&quot;/&gt;&lt;wsp:rsid wsp:val=&quot;005C40DE&quot;/&gt;&lt;wsp:rsid wsp:val=&quot;005C40F1&quot;/&gt;&lt;wsp:rsid wsp:val=&quot;005C4673&quot;/&gt;&lt;wsp:rsid wsp:val=&quot;005C4E0B&quot;/&gt;&lt;wsp:rsid wsp:val=&quot;005C5D36&quot;/&gt;&lt;wsp:rsid wsp:val=&quot;005C72B9&quot;/&gt;&lt;wsp:rsid wsp:val=&quot;005C7343&quot;/&gt;&lt;wsp:rsid wsp:val=&quot;005C75FA&quot;/&gt;&lt;wsp:rsid wsp:val=&quot;005D0ADF&quot;/&gt;&lt;wsp:rsid wsp:val=&quot;005D1037&quot;/&gt;&lt;wsp:rsid wsp:val=&quot;005D18A9&quot;/&gt;&lt;wsp:rsid wsp:val=&quot;005D195F&quot;/&gt;&lt;wsp:rsid wsp:val=&quot;005D201F&quot;/&gt;&lt;wsp:rsid wsp:val=&quot;005D279F&quot;/&gt;&lt;wsp:rsid wsp:val=&quot;005D2AA8&quot;/&gt;&lt;wsp:rsid wsp:val=&quot;005D31DB&quot;/&gt;&lt;wsp:rsid wsp:val=&quot;005D3612&quot;/&gt;&lt;wsp:rsid wsp:val=&quot;005D4720&quot;/&gt;&lt;wsp:rsid wsp:val=&quot;005D4C0C&quot;/&gt;&lt;wsp:rsid wsp:val=&quot;005D5CEE&quot;/&gt;&lt;wsp:rsid wsp:val=&quot;005D60EC&quot;/&gt;&lt;wsp:rsid wsp:val=&quot;005D61FA&quot;/&gt;&lt;wsp:rsid wsp:val=&quot;005D629F&quot;/&gt;&lt;wsp:rsid wsp:val=&quot;005D62DD&quot;/&gt;&lt;wsp:rsid wsp:val=&quot;005D6A6D&quot;/&gt;&lt;wsp:rsid wsp:val=&quot;005D7198&quot;/&gt;&lt;wsp:rsid wsp:val=&quot;005D7AAD&quot;/&gt;&lt;wsp:rsid wsp:val=&quot;005E0070&quot;/&gt;&lt;wsp:rsid wsp:val=&quot;005E0B23&quot;/&gt;&lt;wsp:rsid wsp:val=&quot;005E0EAB&quot;/&gt;&lt;wsp:rsid wsp:val=&quot;005E0EAE&quot;/&gt;&lt;wsp:rsid wsp:val=&quot;005E10BC&quot;/&gt;&lt;wsp:rsid wsp:val=&quot;005E17C0&quot;/&gt;&lt;wsp:rsid wsp:val=&quot;005E1D89&quot;/&gt;&lt;wsp:rsid wsp:val=&quot;005E3303&quot;/&gt;&lt;wsp:rsid wsp:val=&quot;005E3DEA&quot;/&gt;&lt;wsp:rsid wsp:val=&quot;005E41CF&quot;/&gt;&lt;wsp:rsid wsp:val=&quot;005E4592&quot;/&gt;&lt;wsp:rsid wsp:val=&quot;005E51A7&quot;/&gt;&lt;wsp:rsid wsp:val=&quot;005E55FC&quot;/&gt;&lt;wsp:rsid wsp:val=&quot;005E5E0A&quot;/&gt;&lt;wsp:rsid wsp:val=&quot;005E67B7&quot;/&gt;&lt;wsp:rsid wsp:val=&quot;005E739D&quot;/&gt;&lt;wsp:rsid wsp:val=&quot;005E7A8A&quot;/&gt;&lt;wsp:rsid wsp:val=&quot;005F0138&quot;/&gt;&lt;wsp:rsid wsp:val=&quot;005F0152&quot;/&gt;&lt;wsp:rsid wsp:val=&quot;005F0CE8&quot;/&gt;&lt;wsp:rsid wsp:val=&quot;005F0E72&quot;/&gt;&lt;wsp:rsid wsp:val=&quot;005F2100&quot;/&gt;&lt;wsp:rsid wsp:val=&quot;005F2123&quot;/&gt;&lt;wsp:rsid wsp:val=&quot;005F2961&quot;/&gt;&lt;wsp:rsid wsp:val=&quot;005F2B7C&quot;/&gt;&lt;wsp:rsid wsp:val=&quot;005F303E&quot;/&gt;&lt;wsp:rsid wsp:val=&quot;005F37EC&quot;/&gt;&lt;wsp:rsid wsp:val=&quot;005F38A9&quot;/&gt;&lt;wsp:rsid wsp:val=&quot;005F3A80&quot;/&gt;&lt;wsp:rsid wsp:val=&quot;005F41C8&quot;/&gt;&lt;wsp:rsid wsp:val=&quot;005F4B57&quot;/&gt;&lt;wsp:rsid wsp:val=&quot;005F597A&quot;/&gt;&lt;wsp:rsid wsp:val=&quot;005F5D6F&quot;/&gt;&lt;wsp:rsid wsp:val=&quot;005F5ED5&quot;/&gt;&lt;wsp:rsid wsp:val=&quot;005F64E1&quot;/&gt;&lt;wsp:rsid wsp:val=&quot;005F74B0&quot;/&gt;&lt;wsp:rsid wsp:val=&quot;005F794D&quot;/&gt;&lt;wsp:rsid wsp:val=&quot;005F7C23&quot;/&gt;&lt;wsp:rsid wsp:val=&quot;005F7D27&quot;/&gt;&lt;wsp:rsid wsp:val=&quot;0060144D&quot;/&gt;&lt;wsp:rsid wsp:val=&quot;00601720&quot;/&gt;&lt;wsp:rsid wsp:val=&quot;00603C01&quot;/&gt;&lt;wsp:rsid wsp:val=&quot;00603EC5&quot;/&gt;&lt;wsp:rsid wsp:val=&quot;00604277&quot;/&gt;&lt;wsp:rsid wsp:val=&quot;00604663&quot;/&gt;&lt;wsp:rsid wsp:val=&quot;006051EF&quot;/&gt;&lt;wsp:rsid wsp:val=&quot;00605422&quot;/&gt;&lt;wsp:rsid wsp:val=&quot;006059A8&quot;/&gt;&lt;wsp:rsid wsp:val=&quot;00605B48&quot;/&gt;&lt;wsp:rsid wsp:val=&quot;00606101&quot;/&gt;&lt;wsp:rsid wsp:val=&quot;006069BA&quot;/&gt;&lt;wsp:rsid wsp:val=&quot;00606B1B&quot;/&gt;&lt;wsp:rsid wsp:val=&quot;0060760C&quot;/&gt;&lt;wsp:rsid wsp:val=&quot;0061060F&quot;/&gt;&lt;wsp:rsid wsp:val=&quot;00610ABB&quot;/&gt;&lt;wsp:rsid wsp:val=&quot;00610C9E&quot;/&gt;&lt;wsp:rsid wsp:val=&quot;00612EED&quot;/&gt;&lt;wsp:rsid wsp:val=&quot;00613F15&quot;/&gt;&lt;wsp:rsid wsp:val=&quot;0061426F&quot;/&gt;&lt;wsp:rsid wsp:val=&quot;00614BEC&quot;/&gt;&lt;wsp:rsid wsp:val=&quot;0061695A&quot;/&gt;&lt;wsp:rsid wsp:val=&quot;00616D13&quot;/&gt;&lt;wsp:rsid wsp:val=&quot;0061722D&quot;/&gt;&lt;wsp:rsid wsp:val=&quot;006201FF&quot;/&gt;&lt;wsp:rsid wsp:val=&quot;0062056A&quot;/&gt;&lt;wsp:rsid wsp:val=&quot;00620885&quot;/&gt;&lt;wsp:rsid wsp:val=&quot;00620980&quot;/&gt;&lt;wsp:rsid wsp:val=&quot;00620DCB&quot;/&gt;&lt;wsp:rsid wsp:val=&quot;0062160D&quot;/&gt;&lt;wsp:rsid wsp:val=&quot;006216FF&quot;/&gt;&lt;wsp:rsid wsp:val=&quot;0062385E&quot;/&gt;&lt;wsp:rsid wsp:val=&quot;00623951&quot;/&gt;&lt;wsp:rsid wsp:val=&quot;00623BC7&quot;/&gt;&lt;wsp:rsid wsp:val=&quot;00624019&quot;/&gt;&lt;wsp:rsid wsp:val=&quot;0062419A&quot;/&gt;&lt;wsp:rsid wsp:val=&quot;006242C2&quot;/&gt;&lt;wsp:rsid wsp:val=&quot;00624B20&quot;/&gt;&lt;wsp:rsid wsp:val=&quot;0062570D&quot;/&gt;&lt;wsp:rsid wsp:val=&quot;0062579C&quot;/&gt;&lt;wsp:rsid wsp:val=&quot;00625CC1&quot;/&gt;&lt;wsp:rsid wsp:val=&quot;0062671F&quot;/&gt;&lt;wsp:rsid wsp:val=&quot;0062694A&quot;/&gt;&lt;wsp:rsid wsp:val=&quot;00626B99&quot;/&gt;&lt;wsp:rsid wsp:val=&quot;00626BD4&quot;/&gt;&lt;wsp:rsid wsp:val=&quot;00626C37&quot;/&gt;&lt;wsp:rsid wsp:val=&quot;0062761E&quot;/&gt;&lt;wsp:rsid wsp:val=&quot;0062773C&quot;/&gt;&lt;wsp:rsid wsp:val=&quot;00627C79&quot;/&gt;&lt;wsp:rsid wsp:val=&quot;00630156&quot;/&gt;&lt;wsp:rsid wsp:val=&quot;00630495&quot;/&gt;&lt;wsp:rsid wsp:val=&quot;0063049B&quot;/&gt;&lt;wsp:rsid wsp:val=&quot;00631BF6&quot;/&gt;&lt;wsp:rsid wsp:val=&quot;0063393B&quot;/&gt;&lt;wsp:rsid wsp:val=&quot;00633FDF&quot;/&gt;&lt;wsp:rsid wsp:val=&quot;00634670&quot;/&gt;&lt;wsp:rsid wsp:val=&quot;0063479F&quot;/&gt;&lt;wsp:rsid wsp:val=&quot;006347B7&quot;/&gt;&lt;wsp:rsid wsp:val=&quot;00634BE5&quot;/&gt;&lt;wsp:rsid wsp:val=&quot;00634CC1&quot;/&gt;&lt;wsp:rsid wsp:val=&quot;00634D28&quot;/&gt;&lt;wsp:rsid wsp:val=&quot;00634FE1&quot;/&gt;&lt;wsp:rsid wsp:val=&quot;00634FF3&quot;/&gt;&lt;wsp:rsid wsp:val=&quot;00635FF2&quot;/&gt;&lt;wsp:rsid wsp:val=&quot;006364EF&quot;/&gt;&lt;wsp:rsid wsp:val=&quot;00636CE0&quot;/&gt;&lt;wsp:rsid wsp:val=&quot;00637024&quot;/&gt;&lt;wsp:rsid wsp:val=&quot;0063763F&quot;/&gt;&lt;wsp:rsid wsp:val=&quot;00640B96&quot;/&gt;&lt;wsp:rsid wsp:val=&quot;00640BAE&quot;/&gt;&lt;wsp:rsid wsp:val=&quot;00641CED&quot;/&gt;&lt;wsp:rsid wsp:val=&quot;00642008&quot;/&gt;&lt;wsp:rsid wsp:val=&quot;00643572&quot;/&gt;&lt;wsp:rsid wsp:val=&quot;00643A7E&quot;/&gt;&lt;wsp:rsid wsp:val=&quot;0064444F&quot;/&gt;&lt;wsp:rsid wsp:val=&quot;00644766&quot;/&gt;&lt;wsp:rsid wsp:val=&quot;006457AF&quot;/&gt;&lt;wsp:rsid wsp:val=&quot;006457EF&quot;/&gt;&lt;wsp:rsid wsp:val=&quot;0064616F&quot;/&gt;&lt;wsp:rsid wsp:val=&quot;00646871&quot;/&gt;&lt;wsp:rsid wsp:val=&quot;00646AF8&quot;/&gt;&lt;wsp:rsid wsp:val=&quot;00646E67&quot;/&gt;&lt;wsp:rsid wsp:val=&quot;0064768F&quot;/&gt;&lt;wsp:rsid wsp:val=&quot;00647BF0&quot;/&gt;&lt;wsp:rsid wsp:val=&quot;00647C74&quot;/&gt;&lt;wsp:rsid wsp:val=&quot;00650546&quot;/&gt;&lt;wsp:rsid wsp:val=&quot;00650DFB&quot;/&gt;&lt;wsp:rsid wsp:val=&quot;00651644&quot;/&gt;&lt;wsp:rsid wsp:val=&quot;00652BDC&quot;/&gt;&lt;wsp:rsid wsp:val=&quot;006530B9&quot;/&gt;&lt;wsp:rsid wsp:val=&quot;006536EC&quot;/&gt;&lt;wsp:rsid wsp:val=&quot;00653EE1&quot;/&gt;&lt;wsp:rsid wsp:val=&quot;0065493C&quot;/&gt;&lt;wsp:rsid wsp:val=&quot;00654A85&quot;/&gt;&lt;wsp:rsid wsp:val=&quot;00654CC3&quot;/&gt;&lt;wsp:rsid wsp:val=&quot;00654E6E&quot;/&gt;&lt;wsp:rsid wsp:val=&quot;00655835&quot;/&gt;&lt;wsp:rsid wsp:val=&quot;00655DAC&quot;/&gt;&lt;wsp:rsid wsp:val=&quot;006563BF&quot;/&gt;&lt;wsp:rsid wsp:val=&quot;006564A2&quot;/&gt;&lt;wsp:rsid wsp:val=&quot;00656A6C&quot;/&gt;&lt;wsp:rsid wsp:val=&quot;00657CB2&quot;/&gt;&lt;wsp:rsid wsp:val=&quot;006600FC&quot;/&gt;&lt;wsp:rsid wsp:val=&quot;00660248&quot;/&gt;&lt;wsp:rsid wsp:val=&quot;0066065F&quot;/&gt;&lt;wsp:rsid wsp:val=&quot;006607DB&quot;/&gt;&lt;wsp:rsid wsp:val=&quot;00660863&quot;/&gt;&lt;wsp:rsid wsp:val=&quot;00660DC8&quot;/&gt;&lt;wsp:rsid wsp:val=&quot;00661068&quot;/&gt;&lt;wsp:rsid wsp:val=&quot;006615A8&quot;/&gt;&lt;wsp:rsid wsp:val=&quot;00661673&quot;/&gt;&lt;wsp:rsid wsp:val=&quot;0066174E&quot;/&gt;&lt;wsp:rsid wsp:val=&quot;00661C2B&quot;/&gt;&lt;wsp:rsid wsp:val=&quot;006629A5&quot;/&gt;&lt;wsp:rsid wsp:val=&quot;00662D7C&quot;/&gt;&lt;wsp:rsid wsp:val=&quot;006638AA&quot;/&gt;&lt;wsp:rsid wsp:val=&quot;006638C5&quot;/&gt;&lt;wsp:rsid wsp:val=&quot;006640E9&quot;/&gt;&lt;wsp:rsid wsp:val=&quot;006648E1&quot;/&gt;&lt;wsp:rsid wsp:val=&quot;006653D9&quot;/&gt;&lt;wsp:rsid wsp:val=&quot;00665AB2&quot;/&gt;&lt;wsp:rsid wsp:val=&quot;00665E5D&quot;/&gt;&lt;wsp:rsid wsp:val=&quot;006666ED&quot;/&gt;&lt;wsp:rsid wsp:val=&quot;00667445&quot;/&gt;&lt;wsp:rsid wsp:val=&quot;00667F5A&quot;/&gt;&lt;wsp:rsid wsp:val=&quot;006706C2&quot;/&gt;&lt;wsp:rsid wsp:val=&quot;00670738&quot;/&gt;&lt;wsp:rsid wsp:val=&quot;00670A0B&quot;/&gt;&lt;wsp:rsid wsp:val=&quot;00670CA5&quot;/&gt;&lt;wsp:rsid wsp:val=&quot;00671608&quot;/&gt;&lt;wsp:rsid wsp:val=&quot;0067164C&quot;/&gt;&lt;wsp:rsid wsp:val=&quot;00671B14&quot;/&gt;&lt;wsp:rsid wsp:val=&quot;00671B2D&quot;/&gt;&lt;wsp:rsid wsp:val=&quot;00671C49&quot;/&gt;&lt;wsp:rsid wsp:val=&quot;0067210E&quot;/&gt;&lt;wsp:rsid wsp:val=&quot;006729FA&quot;/&gt;&lt;wsp:rsid wsp:val=&quot;00672FAF&quot;/&gt;&lt;wsp:rsid wsp:val=&quot;00673567&quot;/&gt;&lt;wsp:rsid wsp:val=&quot;0067367B&quot;/&gt;&lt;wsp:rsid wsp:val=&quot;00674EC0&quot;/&gt;&lt;wsp:rsid wsp:val=&quot;006754E1&quot;/&gt;&lt;wsp:rsid wsp:val=&quot;0067595A&quot;/&gt;&lt;wsp:rsid wsp:val=&quot;00675D40&quot;/&gt;&lt;wsp:rsid wsp:val=&quot;00675E09&quot;/&gt;&lt;wsp:rsid wsp:val=&quot;00675E18&quot;/&gt;&lt;wsp:rsid wsp:val=&quot;00676376&quot;/&gt;&lt;wsp:rsid wsp:val=&quot;0067659A&quot;/&gt;&lt;wsp:rsid wsp:val=&quot;0067755B&quot;/&gt;&lt;wsp:rsid wsp:val=&quot;00677699&quot;/&gt;&lt;wsp:rsid wsp:val=&quot;006800E4&quot;/&gt;&lt;wsp:rsid wsp:val=&quot;00680CE4&quot;/&gt;&lt;wsp:rsid wsp:val=&quot;00680DC4&quot;/&gt;&lt;wsp:rsid wsp:val=&quot;00681551&quot;/&gt;&lt;wsp:rsid wsp:val=&quot;006815AC&quot;/&gt;&lt;wsp:rsid wsp:val=&quot;0068166D&quot;/&gt;&lt;wsp:rsid wsp:val=&quot;00681697&quot;/&gt;&lt;wsp:rsid wsp:val=&quot;00681829&quot;/&gt;&lt;wsp:rsid wsp:val=&quot;006819FF&quot;/&gt;&lt;wsp:rsid wsp:val=&quot;0068235E&quot;/&gt;&lt;wsp:rsid wsp:val=&quot;0068263A&quot;/&gt;&lt;wsp:rsid wsp:val=&quot;00683632&quot;/&gt;&lt;wsp:rsid wsp:val=&quot;00684E0A&quot;/&gt;&lt;wsp:rsid wsp:val=&quot;00684E41&quot;/&gt;&lt;wsp:rsid wsp:val=&quot;00685BAB&quot;/&gt;&lt;wsp:rsid wsp:val=&quot;00686075&quot;/&gt;&lt;wsp:rsid wsp:val=&quot;006864BA&quot;/&gt;&lt;wsp:rsid wsp:val=&quot;006869C6&quot;/&gt;&lt;wsp:rsid wsp:val=&quot;0068726B&quot;/&gt;&lt;wsp:rsid wsp:val=&quot;00690537&quot;/&gt;&lt;wsp:rsid wsp:val=&quot;00690A50&quot;/&gt;&lt;wsp:rsid wsp:val=&quot;006917F5&quot;/&gt;&lt;wsp:rsid wsp:val=&quot;006920F7&quot;/&gt;&lt;wsp:rsid wsp:val=&quot;00693499&quot;/&gt;&lt;wsp:rsid wsp:val=&quot;006934CF&quot;/&gt;&lt;wsp:rsid wsp:val=&quot;00693D78&quot;/&gt;&lt;wsp:rsid wsp:val=&quot;006947B1&quot;/&gt;&lt;wsp:rsid wsp:val=&quot;0069529C&quot;/&gt;&lt;wsp:rsid wsp:val=&quot;00695631&quot;/&gt;&lt;wsp:rsid wsp:val=&quot;00695A86&quot;/&gt;&lt;wsp:rsid wsp:val=&quot;00695EBD&quot;/&gt;&lt;wsp:rsid wsp:val=&quot;0069613C&quot;/&gt;&lt;wsp:rsid wsp:val=&quot;00696674&quot;/&gt;&lt;wsp:rsid wsp:val=&quot;00696E5B&quot;/&gt;&lt;wsp:rsid wsp:val=&quot;00696EB9&quot;/&gt;&lt;wsp:rsid wsp:val=&quot;00696FF1&quot;/&gt;&lt;wsp:rsid wsp:val=&quot;0069729B&quot;/&gt;&lt;wsp:rsid wsp:val=&quot;00697326&quot;/&gt;&lt;wsp:rsid wsp:val=&quot;006979AB&quot;/&gt;&lt;wsp:rsid wsp:val=&quot;006A048D&quot;/&gt;&lt;wsp:rsid wsp:val=&quot;006A07EA&quot;/&gt;&lt;wsp:rsid wsp:val=&quot;006A08BA&quot;/&gt;&lt;wsp:rsid wsp:val=&quot;006A09FD&quot;/&gt;&lt;wsp:rsid wsp:val=&quot;006A1174&quot;/&gt;&lt;wsp:rsid wsp:val=&quot;006A133B&quot;/&gt;&lt;wsp:rsid wsp:val=&quot;006A16AB&quot;/&gt;&lt;wsp:rsid wsp:val=&quot;006A181A&quot;/&gt;&lt;wsp:rsid wsp:val=&quot;006A187D&quot;/&gt;&lt;wsp:rsid wsp:val=&quot;006A1DA2&quot;/&gt;&lt;wsp:rsid wsp:val=&quot;006A1E09&quot;/&gt;&lt;wsp:rsid wsp:val=&quot;006A3787&quot;/&gt;&lt;wsp:rsid wsp:val=&quot;006A3938&quot;/&gt;&lt;wsp:rsid wsp:val=&quot;006A50F1&quot;/&gt;&lt;wsp:rsid wsp:val=&quot;006A51EB&quot;/&gt;&lt;wsp:rsid wsp:val=&quot;006A5D96&quot;/&gt;&lt;wsp:rsid wsp:val=&quot;006A60A3&quot;/&gt;&lt;wsp:rsid wsp:val=&quot;006A6D17&quot;/&gt;&lt;wsp:rsid wsp:val=&quot;006A6D84&quot;/&gt;&lt;wsp:rsid wsp:val=&quot;006A7419&quot;/&gt;&lt;wsp:rsid wsp:val=&quot;006A7A4F&quot;/&gt;&lt;wsp:rsid wsp:val=&quot;006B21DB&quot;/&gt;&lt;wsp:rsid wsp:val=&quot;006B2291&quot;/&gt;&lt;wsp:rsid wsp:val=&quot;006B288A&quot;/&gt;&lt;wsp:rsid wsp:val=&quot;006B3643&quot;/&gt;&lt;wsp:rsid wsp:val=&quot;006B42E9&quot;/&gt;&lt;wsp:rsid wsp:val=&quot;006B43F3&quot;/&gt;&lt;wsp:rsid wsp:val=&quot;006B4548&quot;/&gt;&lt;wsp:rsid wsp:val=&quot;006B4CAE&quot;/&gt;&lt;wsp:rsid wsp:val=&quot;006B50A5&quot;/&gt;&lt;wsp:rsid wsp:val=&quot;006B5A25&quot;/&gt;&lt;wsp:rsid wsp:val=&quot;006B6202&quot;/&gt;&lt;wsp:rsid wsp:val=&quot;006B621A&quot;/&gt;&lt;wsp:rsid wsp:val=&quot;006B6B90&quot;/&gt;&lt;wsp:rsid wsp:val=&quot;006B6EE3&quot;/&gt;&lt;wsp:rsid wsp:val=&quot;006B6FD9&quot;/&gt;&lt;wsp:rsid wsp:val=&quot;006B74D2&quot;/&gt;&lt;wsp:rsid wsp:val=&quot;006B7577&quot;/&gt;&lt;wsp:rsid wsp:val=&quot;006B76F3&quot;/&gt;&lt;wsp:rsid wsp:val=&quot;006B781D&quot;/&gt;&lt;wsp:rsid wsp:val=&quot;006C0285&quot;/&gt;&lt;wsp:rsid wsp:val=&quot;006C13B5&quot;/&gt;&lt;wsp:rsid wsp:val=&quot;006C1867&quot;/&gt;&lt;wsp:rsid wsp:val=&quot;006C296E&quot;/&gt;&lt;wsp:rsid wsp:val=&quot;006C4303&quot;/&gt;&lt;wsp:rsid wsp:val=&quot;006C46BF&quot;/&gt;&lt;wsp:rsid wsp:val=&quot;006C4E7E&quot;/&gt;&lt;wsp:rsid wsp:val=&quot;006C56B5&quot;/&gt;&lt;wsp:rsid wsp:val=&quot;006C59CC&quot;/&gt;&lt;wsp:rsid wsp:val=&quot;006C6419&quot;/&gt;&lt;wsp:rsid wsp:val=&quot;006C6764&quot;/&gt;&lt;wsp:rsid wsp:val=&quot;006C6D66&quot;/&gt;&lt;wsp:rsid wsp:val=&quot;006C76C0&quot;/&gt;&lt;wsp:rsid wsp:val=&quot;006C79A1&quot;/&gt;&lt;wsp:rsid wsp:val=&quot;006D004F&quot;/&gt;&lt;wsp:rsid wsp:val=&quot;006D0256&quot;/&gt;&lt;wsp:rsid wsp:val=&quot;006D071B&quot;/&gt;&lt;wsp:rsid wsp:val=&quot;006D117B&quot;/&gt;&lt;wsp:rsid wsp:val=&quot;006D15EA&quot;/&gt;&lt;wsp:rsid wsp:val=&quot;006D23EE&quot;/&gt;&lt;wsp:rsid wsp:val=&quot;006D2797&quot;/&gt;&lt;wsp:rsid wsp:val=&quot;006D2D92&quot;/&gt;&lt;wsp:rsid wsp:val=&quot;006D361B&quot;/&gt;&lt;wsp:rsid wsp:val=&quot;006D40BE&quot;/&gt;&lt;wsp:rsid wsp:val=&quot;006D469A&quot;/&gt;&lt;wsp:rsid wsp:val=&quot;006D4A8B&quot;/&gt;&lt;wsp:rsid wsp:val=&quot;006D4FA4&quot;/&gt;&lt;wsp:rsid wsp:val=&quot;006D5775&quot;/&gt;&lt;wsp:rsid wsp:val=&quot;006D5C16&quot;/&gt;&lt;wsp:rsid wsp:val=&quot;006D5CD7&quot;/&gt;&lt;wsp:rsid wsp:val=&quot;006D5F69&quot;/&gt;&lt;wsp:rsid wsp:val=&quot;006D604C&quot;/&gt;&lt;wsp:rsid wsp:val=&quot;006D6424&quot;/&gt;&lt;wsp:rsid wsp:val=&quot;006D6827&quot;/&gt;&lt;wsp:rsid wsp:val=&quot;006E060C&quot;/&gt;&lt;wsp:rsid wsp:val=&quot;006E10F5&quot;/&gt;&lt;wsp:rsid wsp:val=&quot;006E1D92&quot;/&gt;&lt;wsp:rsid wsp:val=&quot;006E25C9&quot;/&gt;&lt;wsp:rsid wsp:val=&quot;006E2897&quot;/&gt;&lt;wsp:rsid wsp:val=&quot;006E2B50&quot;/&gt;&lt;wsp:rsid wsp:val=&quot;006E301D&quot;/&gt;&lt;wsp:rsid wsp:val=&quot;006E311E&quot;/&gt;&lt;wsp:rsid wsp:val=&quot;006E336F&quot;/&gt;&lt;wsp:rsid wsp:val=&quot;006E3726&quot;/&gt;&lt;wsp:rsid wsp:val=&quot;006E3793&quot;/&gt;&lt;wsp:rsid wsp:val=&quot;006E4886&quot;/&gt;&lt;wsp:rsid wsp:val=&quot;006E62E0&quot;/&gt;&lt;wsp:rsid wsp:val=&quot;006E6A47&quot;/&gt;&lt;wsp:rsid wsp:val=&quot;006E788D&quot;/&gt;&lt;wsp:rsid wsp:val=&quot;006F0B89&quot;/&gt;&lt;wsp:rsid wsp:val=&quot;006F1336&quot;/&gt;&lt;wsp:rsid wsp:val=&quot;006F2226&quot;/&gt;&lt;wsp:rsid wsp:val=&quot;006F342B&quot;/&gt;&lt;wsp:rsid wsp:val=&quot;006F405F&quot;/&gt;&lt;wsp:rsid wsp:val=&quot;006F4433&quot;/&gt;&lt;wsp:rsid wsp:val=&quot;006F4592&quot;/&gt;&lt;wsp:rsid wsp:val=&quot;006F48E2&quot;/&gt;&lt;wsp:rsid wsp:val=&quot;006F49D9&quot;/&gt;&lt;wsp:rsid wsp:val=&quot;006F6AB2&quot;/&gt;&lt;wsp:rsid wsp:val=&quot;006F73D2&quot;/&gt;&lt;wsp:rsid wsp:val=&quot;006F79FB&quot;/&gt;&lt;wsp:rsid wsp:val=&quot;006F7FD0&quot;/&gt;&lt;wsp:rsid wsp:val=&quot;007000F0&quot;/&gt;&lt;wsp:rsid wsp:val=&quot;007007F8&quot;/&gt;&lt;wsp:rsid wsp:val=&quot;0070139A&quot;/&gt;&lt;wsp:rsid wsp:val=&quot;00702889&quot;/&gt;&lt;wsp:rsid wsp:val=&quot;00703923&quot;/&gt;&lt;wsp:rsid wsp:val=&quot;00703A17&quot;/&gt;&lt;wsp:rsid wsp:val=&quot;00703DBA&quot;/&gt;&lt;wsp:rsid wsp:val=&quot;00703FA2&quot;/&gt;&lt;wsp:rsid wsp:val=&quot;00704CF7&quot;/&gt;&lt;wsp:rsid wsp:val=&quot;00705A42&quot;/&gt;&lt;wsp:rsid wsp:val=&quot;00705B66&quot;/&gt;&lt;wsp:rsid wsp:val=&quot;00706721&quot;/&gt;&lt;wsp:rsid wsp:val=&quot;00707681&quot;/&gt;&lt;wsp:rsid wsp:val=&quot;007078A9&quot;/&gt;&lt;wsp:rsid wsp:val=&quot;00707BAF&quot;/&gt;&lt;wsp:rsid wsp:val=&quot;007106A9&quot;/&gt;&lt;wsp:rsid wsp:val=&quot;00711633&quot;/&gt;&lt;wsp:rsid wsp:val=&quot;00711EC3&quot;/&gt;&lt;wsp:rsid wsp:val=&quot;0071260D&quot;/&gt;&lt;wsp:rsid wsp:val=&quot;00712957&quot;/&gt;&lt;wsp:rsid wsp:val=&quot;00712F90&quot;/&gt;&lt;wsp:rsid wsp:val=&quot;007133A2&quot;/&gt;&lt;wsp:rsid wsp:val=&quot;00714C1C&quot;/&gt;&lt;wsp:rsid wsp:val=&quot;007165F1&quot;/&gt;&lt;wsp:rsid wsp:val=&quot;007167E8&quot;/&gt;&lt;wsp:rsid wsp:val=&quot;00717A68&quot;/&gt;&lt;wsp:rsid wsp:val=&quot;00720298&quot;/&gt;&lt;wsp:rsid wsp:val=&quot;0072098C&quot;/&gt;&lt;wsp:rsid wsp:val=&quot;00721773&quot;/&gt;&lt;wsp:rsid wsp:val=&quot;00721E38&quot;/&gt;&lt;wsp:rsid wsp:val=&quot;00722E4B&quot;/&gt;&lt;wsp:rsid wsp:val=&quot;00722EE1&quot;/&gt;&lt;wsp:rsid wsp:val=&quot;0072322E&quot;/&gt;&lt;wsp:rsid wsp:val=&quot;007235D1&quot;/&gt;&lt;wsp:rsid wsp:val=&quot;00723D08&quot;/&gt;&lt;wsp:rsid wsp:val=&quot;007244BE&quot;/&gt;&lt;wsp:rsid wsp:val=&quot;00724739&quot;/&gt;&lt;wsp:rsid wsp:val=&quot;007247B1&quot;/&gt;&lt;wsp:rsid wsp:val=&quot;00724A65&quot;/&gt;&lt;wsp:rsid wsp:val=&quot;00725123&quot;/&gt;&lt;wsp:rsid wsp:val=&quot;007252D0&quot;/&gt;&lt;wsp:rsid wsp:val=&quot;00725A58&quot;/&gt;&lt;wsp:rsid wsp:val=&quot;0072668C&quot;/&gt;&lt;wsp:rsid wsp:val=&quot;0072685F&quot;/&gt;&lt;wsp:rsid wsp:val=&quot;007275EF&quot;/&gt;&lt;wsp:rsid wsp:val=&quot;00727DDD&quot;/&gt;&lt;wsp:rsid wsp:val=&quot;00730260&quot;/&gt;&lt;wsp:rsid wsp:val=&quot;0073091A&quot;/&gt;&lt;wsp:rsid wsp:val=&quot;0073131F&quot;/&gt;&lt;wsp:rsid wsp:val=&quot;00731444&quot;/&gt;&lt;wsp:rsid wsp:val=&quot;00731D75&quot;/&gt;&lt;wsp:rsid wsp:val=&quot;007323B2&quot;/&gt;&lt;wsp:rsid wsp:val=&quot;00732A91&quot;/&gt;&lt;wsp:rsid wsp:val=&quot;00733142&quot;/&gt;&lt;wsp:rsid wsp:val=&quot;00733216&quot;/&gt;&lt;wsp:rsid wsp:val=&quot;00733251&quot;/&gt;&lt;wsp:rsid wsp:val=&quot;007337AB&quot;/&gt;&lt;wsp:rsid wsp:val=&quot;007337FB&quot;/&gt;&lt;wsp:rsid wsp:val=&quot;00733C59&quot;/&gt;&lt;wsp:rsid wsp:val=&quot;00733F13&quot;/&gt;&lt;wsp:rsid wsp:val=&quot;0073432D&quot;/&gt;&lt;wsp:rsid wsp:val=&quot;00734444&quot;/&gt;&lt;wsp:rsid wsp:val=&quot;0073454B&quot;/&gt;&lt;wsp:rsid wsp:val=&quot;00734952&quot;/&gt;&lt;wsp:rsid wsp:val=&quot;00735BA7&quot;/&gt;&lt;wsp:rsid wsp:val=&quot;007361B1&quot;/&gt;&lt;wsp:rsid wsp:val=&quot;00737505&quot;/&gt;&lt;wsp:rsid wsp:val=&quot;00740037&quot;/&gt;&lt;wsp:rsid wsp:val=&quot;0074003A&quot;/&gt;&lt;wsp:rsid wsp:val=&quot;00740566&quot;/&gt;&lt;wsp:rsid wsp:val=&quot;00740DC0&quot;/&gt;&lt;wsp:rsid wsp:val=&quot;007410B1&quot;/&gt;&lt;wsp:rsid wsp:val=&quot;00741178&quot;/&gt;&lt;wsp:rsid wsp:val=&quot;007420DF&quot;/&gt;&lt;wsp:rsid wsp:val=&quot;00742124&quot;/&gt;&lt;wsp:rsid wsp:val=&quot;007422AB&quot;/&gt;&lt;wsp:rsid wsp:val=&quot;007423A7&quot;/&gt;&lt;wsp:rsid wsp:val=&quot;00742772&quot;/&gt;&lt;wsp:rsid wsp:val=&quot;00742DF6&quot;/&gt;&lt;wsp:rsid wsp:val=&quot;0074367B&quot;/&gt;&lt;wsp:rsid wsp:val=&quot;00743B1A&quot;/&gt;&lt;wsp:rsid wsp:val=&quot;00743E9E&quot;/&gt;&lt;wsp:rsid wsp:val=&quot;00743EEC&quot;/&gt;&lt;wsp:rsid wsp:val=&quot;00744195&quot;/&gt;&lt;wsp:rsid wsp:val=&quot;0074447B&quot;/&gt;&lt;wsp:rsid wsp:val=&quot;007448E2&quot;/&gt;&lt;wsp:rsid wsp:val=&quot;0074499D&quot;/&gt;&lt;wsp:rsid wsp:val=&quot;007455CD&quot;/&gt;&lt;wsp:rsid wsp:val=&quot;00745ABF&quot;/&gt;&lt;wsp:rsid wsp:val=&quot;00746741&quot;/&gt;&lt;wsp:rsid wsp:val=&quot;007468C7&quot;/&gt;&lt;wsp:rsid wsp:val=&quot;00746FAC&quot;/&gt;&lt;wsp:rsid wsp:val=&quot;007473DA&quot;/&gt;&lt;wsp:rsid wsp:val=&quot;00747FD5&quot;/&gt;&lt;wsp:rsid wsp:val=&quot;00750360&quot;/&gt;&lt;wsp:rsid wsp:val=&quot;00750532&quot;/&gt;&lt;wsp:rsid wsp:val=&quot;00750A03&quot;/&gt;&lt;wsp:rsid wsp:val=&quot;00750B55&quot;/&gt;&lt;wsp:rsid wsp:val=&quot;00750C43&quot;/&gt;&lt;wsp:rsid wsp:val=&quot;00750DF5&quot;/&gt;&lt;wsp:rsid wsp:val=&quot;00751158&quot;/&gt;&lt;wsp:rsid wsp:val=&quot;007511F6&quot;/&gt;&lt;wsp:rsid wsp:val=&quot;00751B5A&quot;/&gt;&lt;wsp:rsid wsp:val=&quot;00752178&quot;/&gt;&lt;wsp:rsid wsp:val=&quot;0075232D&quot;/&gt;&lt;wsp:rsid wsp:val=&quot;00753261&quot;/&gt;&lt;wsp:rsid wsp:val=&quot;007546ED&quot;/&gt;&lt;wsp:rsid wsp:val=&quot;00754C0F&quot;/&gt;&lt;wsp:rsid wsp:val=&quot;00754C1B&quot;/&gt;&lt;wsp:rsid wsp:val=&quot;007555B4&quot;/&gt;&lt;wsp:rsid wsp:val=&quot;00755F90&quot;/&gt;&lt;wsp:rsid wsp:val=&quot;00756E7F&quot;/&gt;&lt;wsp:rsid wsp:val=&quot;00757A0F&quot;/&gt;&lt;wsp:rsid wsp:val=&quot;00757A17&quot;/&gt;&lt;wsp:rsid wsp:val=&quot;00760409&quot;/&gt;&lt;wsp:rsid wsp:val=&quot;00760A51&quot;/&gt;&lt;wsp:rsid wsp:val=&quot;00760EB1&quot;/&gt;&lt;wsp:rsid wsp:val=&quot;00760F1A&quot;/&gt;&lt;wsp:rsid wsp:val=&quot;007612AD&quot;/&gt;&lt;wsp:rsid wsp:val=&quot;007614C9&quot;/&gt;&lt;wsp:rsid wsp:val=&quot;00761EA4&quot;/&gt;&lt;wsp:rsid wsp:val=&quot;0076215C&quot;/&gt;&lt;wsp:rsid wsp:val=&quot;007624C1&quot;/&gt;&lt;wsp:rsid wsp:val=&quot;00762B73&quot;/&gt;&lt;wsp:rsid wsp:val=&quot;00762C7F&quot;/&gt;&lt;wsp:rsid wsp:val=&quot;00762C8D&quot;/&gt;&lt;wsp:rsid wsp:val=&quot;00763C64&quot;/&gt;&lt;wsp:rsid wsp:val=&quot;0076534B&quot;/&gt;&lt;wsp:rsid wsp:val=&quot;007668BC&quot;/&gt;&lt;wsp:rsid wsp:val=&quot;007668D2&quot;/&gt;&lt;wsp:rsid wsp:val=&quot;00767BA3&quot;/&gt;&lt;wsp:rsid wsp:val=&quot;00767CC6&quot;/&gt;&lt;wsp:rsid wsp:val=&quot;00770176&quot;/&gt;&lt;wsp:rsid wsp:val=&quot;00770822&quot;/&gt;&lt;wsp:rsid wsp:val=&quot;007709DE&quot;/&gt;&lt;wsp:rsid wsp:val=&quot;00770EFF&quot;/&gt;&lt;wsp:rsid wsp:val=&quot;00772DFA&quot;/&gt;&lt;wsp:rsid wsp:val=&quot;007730E6&quot;/&gt;&lt;wsp:rsid wsp:val=&quot;00773365&quot;/&gt;&lt;wsp:rsid wsp:val=&quot;007741E6&quot;/&gt;&lt;wsp:rsid wsp:val=&quot;00774BAC&quot;/&gt;&lt;wsp:rsid wsp:val=&quot;0077556F&quot;/&gt;&lt;wsp:rsid wsp:val=&quot;007755DA&quot;/&gt;&lt;wsp:rsid wsp:val=&quot;0077568A&quot;/&gt;&lt;wsp:rsid wsp:val=&quot;00776B8C&quot;/&gt;&lt;wsp:rsid wsp:val=&quot;00776D5E&quot;/&gt;&lt;wsp:rsid wsp:val=&quot;00777030&quot;/&gt;&lt;wsp:rsid wsp:val=&quot;00777865&quot;/&gt;&lt;wsp:rsid wsp:val=&quot;00777FA0&quot;/&gt;&lt;wsp:rsid wsp:val=&quot;00781258&quot;/&gt;&lt;wsp:rsid wsp:val=&quot;007817D8&quot;/&gt;&lt;wsp:rsid wsp:val=&quot;0078212E&quot;/&gt;&lt;wsp:rsid wsp:val=&quot;00782490&quot;/&gt;&lt;wsp:rsid wsp:val=&quot;0078374E&quot;/&gt;&lt;wsp:rsid wsp:val=&quot;00783F8D&quot;/&gt;&lt;wsp:rsid wsp:val=&quot;00784432&quot;/&gt;&lt;wsp:rsid wsp:val=&quot;00784B77&quot;/&gt;&lt;wsp:rsid wsp:val=&quot;00784D87&quot;/&gt;&lt;wsp:rsid wsp:val=&quot;00785379&quot;/&gt;&lt;wsp:rsid wsp:val=&quot;00785755&quot;/&gt;&lt;wsp:rsid wsp:val=&quot;00785AF1&quot;/&gt;&lt;wsp:rsid wsp:val=&quot;00786120&quot;/&gt;&lt;wsp:rsid wsp:val=&quot;007865F7&quot;/&gt;&lt;wsp:rsid wsp:val=&quot;007867AB&quot;/&gt;&lt;wsp:rsid wsp:val=&quot;00786E62&quot;/&gt;&lt;wsp:rsid wsp:val=&quot;00787A35&quot;/&gt;&lt;wsp:rsid wsp:val=&quot;007904E1&quot;/&gt;&lt;wsp:rsid wsp:val=&quot;00791870&quot;/&gt;&lt;wsp:rsid wsp:val=&quot;00791B5E&quot;/&gt;&lt;wsp:rsid wsp:val=&quot;00791C3D&quot;/&gt;&lt;wsp:rsid wsp:val=&quot;00791DBC&quot;/&gt;&lt;wsp:rsid wsp:val=&quot;00791E77&quot;/&gt;&lt;wsp:rsid wsp:val=&quot;00791EE3&quot;/&gt;&lt;wsp:rsid wsp:val=&quot;007923D6&quot;/&gt;&lt;wsp:rsid wsp:val=&quot;00792412&quot;/&gt;&lt;wsp:rsid wsp:val=&quot;00792577&quot;/&gt;&lt;wsp:rsid wsp:val=&quot;00793B0E&quot;/&gt;&lt;wsp:rsid wsp:val=&quot;0079403F&quot;/&gt;&lt;wsp:rsid wsp:val=&quot;007944AB&quot;/&gt;&lt;wsp:rsid wsp:val=&quot;00794966&quot;/&gt;&lt;wsp:rsid wsp:val=&quot;00794E52&quot;/&gt;&lt;wsp:rsid wsp:val=&quot;00795416&quot;/&gt;&lt;wsp:rsid wsp:val=&quot;007958EE&quot;/&gt;&lt;wsp:rsid wsp:val=&quot;00796A81&quot;/&gt;&lt;wsp:rsid wsp:val=&quot;00797009&quot;/&gt;&lt;wsp:rsid wsp:val=&quot;007971F3&quot;/&gt;&lt;wsp:rsid wsp:val=&quot;0079738D&quot;/&gt;&lt;wsp:rsid wsp:val=&quot;00797906&quot;/&gt;&lt;wsp:rsid wsp:val=&quot;0079790C&quot;/&gt;&lt;wsp:rsid wsp:val=&quot;007979E2&quot;/&gt;&lt;wsp:rsid wsp:val=&quot;00797E7A&quot;/&gt;&lt;wsp:rsid wsp:val=&quot;007A13B6&quot;/&gt;&lt;wsp:rsid wsp:val=&quot;007A1822&quot;/&gt;&lt;wsp:rsid wsp:val=&quot;007A1B5A&quot;/&gt;&lt;wsp:rsid wsp:val=&quot;007A2D8B&quot;/&gt;&lt;wsp:rsid wsp:val=&quot;007A3049&quot;/&gt;&lt;wsp:rsid wsp:val=&quot;007A3984&quot;/&gt;&lt;wsp:rsid wsp:val=&quot;007A3C1C&quot;/&gt;&lt;wsp:rsid wsp:val=&quot;007A42DE&quot;/&gt;&lt;wsp:rsid wsp:val=&quot;007A4965&quot;/&gt;&lt;wsp:rsid wsp:val=&quot;007A4DEA&quot;/&gt;&lt;wsp:rsid wsp:val=&quot;007A5382&quot;/&gt;&lt;wsp:rsid wsp:val=&quot;007A543B&quot;/&gt;&lt;wsp:rsid wsp:val=&quot;007A55CF&quot;/&gt;&lt;wsp:rsid wsp:val=&quot;007A6463&quot;/&gt;&lt;wsp:rsid wsp:val=&quot;007A69EA&quot;/&gt;&lt;wsp:rsid wsp:val=&quot;007A7793&quot;/&gt;&lt;wsp:rsid wsp:val=&quot;007A7812&quot;/&gt;&lt;wsp:rsid wsp:val=&quot;007A7A34&quot;/&gt;&lt;wsp:rsid wsp:val=&quot;007B0839&quot;/&gt;&lt;wsp:rsid wsp:val=&quot;007B0A89&quot;/&gt;&lt;wsp:rsid wsp:val=&quot;007B0AFE&quot;/&gt;&lt;wsp:rsid wsp:val=&quot;007B116E&quot;/&gt;&lt;wsp:rsid wsp:val=&quot;007B13F4&quot;/&gt;&lt;wsp:rsid wsp:val=&quot;007B1C27&quot;/&gt;&lt;wsp:rsid wsp:val=&quot;007B2225&quot;/&gt;&lt;wsp:rsid wsp:val=&quot;007B26DD&quot;/&gt;&lt;wsp:rsid wsp:val=&quot;007B2B44&quot;/&gt;&lt;wsp:rsid wsp:val=&quot;007B3385&quot;/&gt;&lt;wsp:rsid wsp:val=&quot;007B3810&quot;/&gt;&lt;wsp:rsid wsp:val=&quot;007B4055&quot;/&gt;&lt;wsp:rsid wsp:val=&quot;007B41DA&quot;/&gt;&lt;wsp:rsid wsp:val=&quot;007B4AF9&quot;/&gt;&lt;wsp:rsid wsp:val=&quot;007B4D38&quot;/&gt;&lt;wsp:rsid wsp:val=&quot;007B518E&quot;/&gt;&lt;wsp:rsid wsp:val=&quot;007B52B5&quot;/&gt;&lt;wsp:rsid wsp:val=&quot;007B5515&quot;/&gt;&lt;wsp:rsid wsp:val=&quot;007B556B&quot;/&gt;&lt;wsp:rsid wsp:val=&quot;007B5E85&quot;/&gt;&lt;wsp:rsid wsp:val=&quot;007B636B&quot;/&gt;&lt;wsp:rsid wsp:val=&quot;007B652C&quot;/&gt;&lt;wsp:rsid wsp:val=&quot;007B6901&quot;/&gt;&lt;wsp:rsid wsp:val=&quot;007B7423&quot;/&gt;&lt;wsp:rsid wsp:val=&quot;007B7655&quot;/&gt;&lt;wsp:rsid wsp:val=&quot;007C03E1&quot;/&gt;&lt;wsp:rsid wsp:val=&quot;007C086E&quot;/&gt;&lt;wsp:rsid wsp:val=&quot;007C1776&quot;/&gt;&lt;wsp:rsid wsp:val=&quot;007C1D4E&quot;/&gt;&lt;wsp:rsid wsp:val=&quot;007C1F89&quot;/&gt;&lt;wsp:rsid wsp:val=&quot;007C2FDF&quot;/&gt;&lt;wsp:rsid wsp:val=&quot;007C30AF&quot;/&gt;&lt;wsp:rsid wsp:val=&quot;007C30E7&quot;/&gt;&lt;wsp:rsid wsp:val=&quot;007C3120&quot;/&gt;&lt;wsp:rsid wsp:val=&quot;007C3949&quot;/&gt;&lt;wsp:rsid wsp:val=&quot;007C485F&quot;/&gt;&lt;wsp:rsid wsp:val=&quot;007C55E9&quot;/&gt;&lt;wsp:rsid wsp:val=&quot;007C5DC9&quot;/&gt;&lt;wsp:rsid wsp:val=&quot;007C5E32&quot;/&gt;&lt;wsp:rsid wsp:val=&quot;007C61E6&quot;/&gt;&lt;wsp:rsid wsp:val=&quot;007C6333&quot;/&gt;&lt;wsp:rsid wsp:val=&quot;007C6467&quot;/&gt;&lt;wsp:rsid wsp:val=&quot;007C6B45&quot;/&gt;&lt;wsp:rsid wsp:val=&quot;007C71BD&quot;/&gt;&lt;wsp:rsid wsp:val=&quot;007C738B&quot;/&gt;&lt;wsp:rsid wsp:val=&quot;007C7E18&quot;/&gt;&lt;wsp:rsid wsp:val=&quot;007D0DD5&quot;/&gt;&lt;wsp:rsid wsp:val=&quot;007D1AA6&quot;/&gt;&lt;wsp:rsid wsp:val=&quot;007D1F65&quot;/&gt;&lt;wsp:rsid wsp:val=&quot;007D1F6E&quot;/&gt;&lt;wsp:rsid wsp:val=&quot;007D1F8B&quot;/&gt;&lt;wsp:rsid wsp:val=&quot;007D384A&quot;/&gt;&lt;wsp:rsid wsp:val=&quot;007D3AE7&quot;/&gt;&lt;wsp:rsid wsp:val=&quot;007D43BE&quot;/&gt;&lt;wsp:rsid wsp:val=&quot;007D4534&quot;/&gt;&lt;wsp:rsid wsp:val=&quot;007D4929&quot;/&gt;&lt;wsp:rsid wsp:val=&quot;007D5BE9&quot;/&gt;&lt;wsp:rsid wsp:val=&quot;007D60E2&quot;/&gt;&lt;wsp:rsid wsp:val=&quot;007D6326&quot;/&gt;&lt;wsp:rsid wsp:val=&quot;007D6421&quot;/&gt;&lt;wsp:rsid wsp:val=&quot;007D6793&quot;/&gt;&lt;wsp:rsid wsp:val=&quot;007D70BC&quot;/&gt;&lt;wsp:rsid wsp:val=&quot;007D75FB&quot;/&gt;&lt;wsp:rsid wsp:val=&quot;007E1D78&quot;/&gt;&lt;wsp:rsid wsp:val=&quot;007E2252&quot;/&gt;&lt;wsp:rsid wsp:val=&quot;007E2581&quot;/&gt;&lt;wsp:rsid wsp:val=&quot;007E30BD&quot;/&gt;&lt;wsp:rsid wsp:val=&quot;007E30C7&quot;/&gt;&lt;wsp:rsid wsp:val=&quot;007E398E&quot;/&gt;&lt;wsp:rsid wsp:val=&quot;007E52CB&quot;/&gt;&lt;wsp:rsid wsp:val=&quot;007E562C&quot;/&gt;&lt;wsp:rsid wsp:val=&quot;007E5E4E&quot;/&gt;&lt;wsp:rsid wsp:val=&quot;007E619D&quot;/&gt;&lt;wsp:rsid wsp:val=&quot;007E6C3C&quot;/&gt;&lt;wsp:rsid wsp:val=&quot;007E6C47&quot;/&gt;&lt;wsp:rsid wsp:val=&quot;007E79F6&quot;/&gt;&lt;wsp:rsid wsp:val=&quot;007E7ACB&quot;/&gt;&lt;wsp:rsid wsp:val=&quot;007F0104&quot;/&gt;&lt;wsp:rsid wsp:val=&quot;007F0368&quot;/&gt;&lt;wsp:rsid wsp:val=&quot;007F05E0&quot;/&gt;&lt;wsp:rsid wsp:val=&quot;007F14B9&quot;/&gt;&lt;wsp:rsid wsp:val=&quot;007F1D62&quot;/&gt;&lt;wsp:rsid wsp:val=&quot;007F2BF3&quot;/&gt;&lt;wsp:rsid wsp:val=&quot;007F3AE4&quot;/&gt;&lt;wsp:rsid wsp:val=&quot;007F4937&quot;/&gt;&lt;wsp:rsid wsp:val=&quot;007F4C62&quot;/&gt;&lt;wsp:rsid wsp:val=&quot;007F4EB1&quot;/&gt;&lt;wsp:rsid wsp:val=&quot;007F568B&quot;/&gt;&lt;wsp:rsid wsp:val=&quot;007F5D0C&quot;/&gt;&lt;wsp:rsid wsp:val=&quot;007F5DEA&quot;/&gt;&lt;wsp:rsid wsp:val=&quot;007F5F78&quot;/&gt;&lt;wsp:rsid wsp:val=&quot;007F6167&quot;/&gt;&lt;wsp:rsid wsp:val=&quot;007F6268&quot;/&gt;&lt;wsp:rsid wsp:val=&quot;007F6454&quot;/&gt;&lt;wsp:rsid wsp:val=&quot;007F7096&quot;/&gt;&lt;wsp:rsid wsp:val=&quot;00800602&quot;/&gt;&lt;wsp:rsid wsp:val=&quot;00800A63&quot;/&gt;&lt;wsp:rsid wsp:val=&quot;00801BA5&quot;/&gt;&lt;wsp:rsid wsp:val=&quot;00801BA7&quot;/&gt;&lt;wsp:rsid wsp:val=&quot;00802AE5&quot;/&gt;&lt;wsp:rsid wsp:val=&quot;00803503&quot;/&gt;&lt;wsp:rsid wsp:val=&quot;00803DD9&quot;/&gt;&lt;wsp:rsid wsp:val=&quot;00804574&quot;/&gt;&lt;wsp:rsid wsp:val=&quot;00805851&quot;/&gt;&lt;wsp:rsid wsp:val=&quot;00805E1E&quot;/&gt;&lt;wsp:rsid wsp:val=&quot;008079F5&quot;/&gt;&lt;wsp:rsid wsp:val=&quot;008102A0&quot;/&gt;&lt;wsp:rsid wsp:val=&quot;008118AC&quot;/&gt;&lt;wsp:rsid wsp:val=&quot;008119B5&quot;/&gt;&lt;wsp:rsid wsp:val=&quot;008129BE&quot;/&gt;&lt;wsp:rsid wsp:val=&quot;008141ED&quot;/&gt;&lt;wsp:rsid wsp:val=&quot;008146FC&quot;/&gt;&lt;wsp:rsid wsp:val=&quot;008149AE&quot;/&gt;&lt;wsp:rsid wsp:val=&quot;00814A26&quot;/&gt;&lt;wsp:rsid wsp:val=&quot;00814CE1&quot;/&gt;&lt;wsp:rsid wsp:val=&quot;00815B22&quot;/&gt;&lt;wsp:rsid wsp:val=&quot;00815CB1&quot;/&gt;&lt;wsp:rsid wsp:val=&quot;008170E5&quot;/&gt;&lt;wsp:rsid wsp:val=&quot;00817A4E&quot;/&gt;&lt;wsp:rsid wsp:val=&quot;00817D61&quot;/&gt;&lt;wsp:rsid wsp:val=&quot;008203E7&quot;/&gt;&lt;wsp:rsid wsp:val=&quot;00821169&quot;/&gt;&lt;wsp:rsid wsp:val=&quot;00821204&quot;/&gt;&lt;wsp:rsid wsp:val=&quot;00821620&quot;/&gt;&lt;wsp:rsid wsp:val=&quot;00821A01&quot;/&gt;&lt;wsp:rsid wsp:val=&quot;0082351B&quot;/&gt;&lt;wsp:rsid wsp:val=&quot;00823B4B&quot;/&gt;&lt;wsp:rsid wsp:val=&quot;00823B97&quot;/&gt;&lt;wsp:rsid wsp:val=&quot;00824524&quot;/&gt;&lt;wsp:rsid wsp:val=&quot;008245E5&quot;/&gt;&lt;wsp:rsid wsp:val=&quot;00824736&quot;/&gt;&lt;wsp:rsid wsp:val=&quot;00824834&quot;/&gt;&lt;wsp:rsid wsp:val=&quot;00824D50&quot;/&gt;&lt;wsp:rsid wsp:val=&quot;00824DA9&quot;/&gt;&lt;wsp:rsid wsp:val=&quot;00824FEE&quot;/&gt;&lt;wsp:rsid wsp:val=&quot;00826934&quot;/&gt;&lt;wsp:rsid wsp:val=&quot;0083027F&quot;/&gt;&lt;wsp:rsid wsp:val=&quot;008303DF&quot;/&gt;&lt;wsp:rsid wsp:val=&quot;0083101E&quot;/&gt;&lt;wsp:rsid wsp:val=&quot;00831081&quot;/&gt;&lt;wsp:rsid wsp:val=&quot;008313BC&quot;/&gt;&lt;wsp:rsid wsp:val=&quot;00833846&quot;/&gt;&lt;wsp:rsid wsp:val=&quot;008343A9&quot;/&gt;&lt;wsp:rsid wsp:val=&quot;00834574&quot;/&gt;&lt;wsp:rsid wsp:val=&quot;00834B04&quot;/&gt;&lt;wsp:rsid wsp:val=&quot;00834FC2&quot;/&gt;&lt;wsp:rsid wsp:val=&quot;00835AB1&quot;/&gt;&lt;wsp:rsid wsp:val=&quot;00835B9E&quot;/&gt;&lt;wsp:rsid wsp:val=&quot;00835C03&quot;/&gt;&lt;wsp:rsid wsp:val=&quot;00837021&quot;/&gt;&lt;wsp:rsid wsp:val=&quot;008371F7&quot;/&gt;&lt;wsp:rsid wsp:val=&quot;008374BC&quot;/&gt;&lt;wsp:rsid wsp:val=&quot;008379F6&quot;/&gt;&lt;wsp:rsid wsp:val=&quot;00837A2B&quot;/&gt;&lt;wsp:rsid wsp:val=&quot;00837A8A&quot;/&gt;&lt;wsp:rsid wsp:val=&quot;008400C5&quot;/&gt;&lt;wsp:rsid wsp:val=&quot;00840C5D&quot;/&gt;&lt;wsp:rsid wsp:val=&quot;00840F58&quot;/&gt;&lt;wsp:rsid wsp:val=&quot;008412F0&quot;/&gt;&lt;wsp:rsid wsp:val=&quot;008414BF&quot;/&gt;&lt;wsp:rsid wsp:val=&quot;00841571&quot;/&gt;&lt;wsp:rsid wsp:val=&quot;00841FC6&quot;/&gt;&lt;wsp:rsid wsp:val=&quot;008421FD&quot;/&gt;&lt;wsp:rsid wsp:val=&quot;008427E6&quot;/&gt;&lt;wsp:rsid wsp:val=&quot;008430B2&quot;/&gt;&lt;wsp:rsid wsp:val=&quot;008438C5&quot;/&gt;&lt;wsp:rsid wsp:val=&quot;00843AB7&quot;/&gt;&lt;wsp:rsid wsp:val=&quot;00844637&quot;/&gt;&lt;wsp:rsid wsp:val=&quot;00844996&quot;/&gt;&lt;wsp:rsid wsp:val=&quot;00844AA2&quot;/&gt;&lt;wsp:rsid wsp:val=&quot;0084541A&quot;/&gt;&lt;wsp:rsid wsp:val=&quot;00846CE2&quot;/&gt;&lt;wsp:rsid wsp:val=&quot;00846E7A&quot;/&gt;&lt;wsp:rsid wsp:val=&quot;008473D5&quot;/&gt;&lt;wsp:rsid wsp:val=&quot;00847DC7&quot;/&gt;&lt;wsp:rsid wsp:val=&quot;00847E7A&quot;/&gt;&lt;wsp:rsid wsp:val=&quot;00850A2B&quot;/&gt;&lt;wsp:rsid wsp:val=&quot;008517C0&quot;/&gt;&lt;wsp:rsid wsp:val=&quot;00851AC6&quot;/&gt;&lt;wsp:rsid wsp:val=&quot;008526F4&quot;/&gt;&lt;wsp:rsid wsp:val=&quot;00852828&quot;/&gt;&lt;wsp:rsid wsp:val=&quot;008530AF&quot;/&gt;&lt;wsp:rsid wsp:val=&quot;008531DF&quot;/&gt;&lt;wsp:rsid wsp:val=&quot;00853D52&quot;/&gt;&lt;wsp:rsid wsp:val=&quot;00853FFD&quot;/&gt;&lt;wsp:rsid wsp:val=&quot;00854524&quot;/&gt;&lt;wsp:rsid wsp:val=&quot;00854D4B&quot;/&gt;&lt;wsp:rsid wsp:val=&quot;008559E4&quot;/&gt;&lt;wsp:rsid wsp:val=&quot;00855AAE&quot;/&gt;&lt;wsp:rsid wsp:val=&quot;00856212&quot;/&gt;&lt;wsp:rsid wsp:val=&quot;00856315&quot;/&gt;&lt;wsp:rsid wsp:val=&quot;00856A27&quot;/&gt;&lt;wsp:rsid wsp:val=&quot;008609E8&quot;/&gt;&lt;wsp:rsid wsp:val=&quot;00860A82&quot;/&gt;&lt;wsp:rsid wsp:val=&quot;00861359&quot;/&gt;&lt;wsp:rsid wsp:val=&quot;008617F7&quot;/&gt;&lt;wsp:rsid wsp:val=&quot;008630C4&quot;/&gt;&lt;wsp:rsid wsp:val=&quot;00863644&quot;/&gt;&lt;wsp:rsid wsp:val=&quot;00863BE6&quot;/&gt;&lt;wsp:rsid wsp:val=&quot;008646A2&quot;/&gt;&lt;wsp:rsid wsp:val=&quot;00864DBF&quot;/&gt;&lt;wsp:rsid wsp:val=&quot;008651FA&quot;/&gt;&lt;wsp:rsid wsp:val=&quot;0086580F&quot;/&gt;&lt;wsp:rsid wsp:val=&quot;00865825&quot;/&gt;&lt;wsp:rsid wsp:val=&quot;00866125&quot;/&gt;&lt;wsp:rsid wsp:val=&quot;008663ED&quot;/&gt;&lt;wsp:rsid wsp:val=&quot;00866DF2&quot;/&gt;&lt;wsp:rsid wsp:val=&quot;0086720D&quot;/&gt;&lt;wsp:rsid wsp:val=&quot;0086757F&quot;/&gt;&lt;wsp:rsid wsp:val=&quot;0087017E&quot;/&gt;&lt;wsp:rsid wsp:val=&quot;00870D6A&quot;/&gt;&lt;wsp:rsid wsp:val=&quot;00870EC3&quot;/&gt;&lt;wsp:rsid wsp:val=&quot;0087152F&quot;/&gt;&lt;wsp:rsid wsp:val=&quot;008718B6&quot;/&gt;&lt;wsp:rsid wsp:val=&quot;00871E5B&quot;/&gt;&lt;wsp:rsid wsp:val=&quot;00871ED0&quot;/&gt;&lt;wsp:rsid wsp:val=&quot;008728E4&quot;/&gt;&lt;wsp:rsid wsp:val=&quot;00872945&quot;/&gt;&lt;wsp:rsid wsp:val=&quot;00872B0A&quot;/&gt;&lt;wsp:rsid wsp:val=&quot;00872C6F&quot;/&gt;&lt;wsp:rsid wsp:val=&quot;00873D00&quot;/&gt;&lt;wsp:rsid wsp:val=&quot;00874647&quot;/&gt;&lt;wsp:rsid wsp:val=&quot;00874C6C&quot;/&gt;&lt;wsp:rsid wsp:val=&quot;00874F4B&quot;/&gt;&lt;wsp:rsid wsp:val=&quot;008756D4&quot;/&gt;&lt;wsp:rsid wsp:val=&quot;00875803&quot;/&gt;&lt;wsp:rsid wsp:val=&quot;008758BD&quot;/&gt;&lt;wsp:rsid wsp:val=&quot;00875D97&quot;/&gt;&lt;wsp:rsid wsp:val=&quot;0087665D&quot;/&gt;&lt;wsp:rsid wsp:val=&quot;00876687&quot;/&gt;&lt;wsp:rsid wsp:val=&quot;00881767&quot;/&gt;&lt;wsp:rsid wsp:val=&quot;00882B90&quot;/&gt;&lt;wsp:rsid wsp:val=&quot;00882D73&quot;/&gt;&lt;wsp:rsid wsp:val=&quot;00882E89&quot;/&gt;&lt;wsp:rsid wsp:val=&quot;00883A69&quot;/&gt;&lt;wsp:rsid wsp:val=&quot;00883F5B&quot;/&gt;&lt;wsp:rsid wsp:val=&quot;00883FE1&quot;/&gt;&lt;wsp:rsid wsp:val=&quot;008841E1&quot;/&gt;&lt;wsp:rsid wsp:val=&quot;008848A3&quot;/&gt;&lt;wsp:rsid wsp:val=&quot;00884B18&quot;/&gt;&lt;wsp:rsid wsp:val=&quot;008853B1&quot;/&gt;&lt;wsp:rsid wsp:val=&quot;00885841&quot;/&gt;&lt;wsp:rsid wsp:val=&quot;00885875&quot;/&gt;&lt;wsp:rsid wsp:val=&quot;00885BC5&quot;/&gt;&lt;wsp:rsid wsp:val=&quot;00885E41&quot;/&gt;&lt;wsp:rsid wsp:val=&quot;00886745&quot;/&gt;&lt;wsp:rsid wsp:val=&quot;00886A12&quot;/&gt;&lt;wsp:rsid wsp:val=&quot;00887051&quot;/&gt;&lt;wsp:rsid wsp:val=&quot;00887AB3&quot;/&gt;&lt;wsp:rsid wsp:val=&quot;00887E17&quot;/&gt;&lt;wsp:rsid wsp:val=&quot;00887F8A&quot;/&gt;&lt;wsp:rsid wsp:val=&quot;008909DC&quot;/&gt;&lt;wsp:rsid wsp:val=&quot;00892271&quot;/&gt;&lt;wsp:rsid wsp:val=&quot;00892ABF&quot;/&gt;&lt;wsp:rsid wsp:val=&quot;008930CF&quot;/&gt;&lt;wsp:rsid wsp:val=&quot;008936E8&quot;/&gt;&lt;wsp:rsid wsp:val=&quot;008938AB&quot;/&gt;&lt;wsp:rsid wsp:val=&quot;0089428A&quot;/&gt;&lt;wsp:rsid wsp:val=&quot;00895D1E&quot;/&gt;&lt;wsp:rsid wsp:val=&quot;00895D99&quot;/&gt;&lt;wsp:rsid wsp:val=&quot;00896394&quot;/&gt;&lt;wsp:rsid wsp:val=&quot;00896C9C&quot;/&gt;&lt;wsp:rsid wsp:val=&quot;00896E5D&quot;/&gt;&lt;wsp:rsid wsp:val=&quot;00897EE0&quot;/&gt;&lt;wsp:rsid wsp:val=&quot;008A1480&quot;/&gt;&lt;wsp:rsid wsp:val=&quot;008A1966&quot;/&gt;&lt;wsp:rsid wsp:val=&quot;008A2122&quot;/&gt;&lt;wsp:rsid wsp:val=&quot;008A2EAB&quot;/&gt;&lt;wsp:rsid wsp:val=&quot;008A3AB7&quot;/&gt;&lt;wsp:rsid wsp:val=&quot;008A40AF&quot;/&gt;&lt;wsp:rsid wsp:val=&quot;008A4505&quot;/&gt;&lt;wsp:rsid wsp:val=&quot;008A5A5F&quot;/&gt;&lt;wsp:rsid wsp:val=&quot;008A691F&quot;/&gt;&lt;wsp:rsid wsp:val=&quot;008A6E6D&quot;/&gt;&lt;wsp:rsid wsp:val=&quot;008A6F53&quot;/&gt;&lt;wsp:rsid wsp:val=&quot;008A770C&quot;/&gt;&lt;wsp:rsid wsp:val=&quot;008A7ABF&quot;/&gt;&lt;wsp:rsid wsp:val=&quot;008B070A&quot;/&gt;&lt;wsp:rsid wsp:val=&quot;008B0A3A&quot;/&gt;&lt;wsp:rsid wsp:val=&quot;008B3436&quot;/&gt;&lt;wsp:rsid wsp:val=&quot;008B4242&quot;/&gt;&lt;wsp:rsid wsp:val=&quot;008B47D8&quot;/&gt;&lt;wsp:rsid wsp:val=&quot;008B5275&quot;/&gt;&lt;wsp:rsid wsp:val=&quot;008B54FC&quot;/&gt;&lt;wsp:rsid wsp:val=&quot;008B56DA&quot;/&gt;&lt;wsp:rsid wsp:val=&quot;008B596C&quot;/&gt;&lt;wsp:rsid wsp:val=&quot;008B616D&quot;/&gt;&lt;wsp:rsid wsp:val=&quot;008B6CBE&quot;/&gt;&lt;wsp:rsid wsp:val=&quot;008B6CF2&quot;/&gt;&lt;wsp:rsid wsp:val=&quot;008B6DE9&quot;/&gt;&lt;wsp:rsid wsp:val=&quot;008B6E1F&quot;/&gt;&lt;wsp:rsid wsp:val=&quot;008B72F2&quot;/&gt;&lt;wsp:rsid wsp:val=&quot;008B79A5&quot;/&gt;&lt;wsp:rsid wsp:val=&quot;008B7A3D&quot;/&gt;&lt;wsp:rsid wsp:val=&quot;008C1057&quot;/&gt;&lt;wsp:rsid wsp:val=&quot;008C2238&quot;/&gt;&lt;wsp:rsid wsp:val=&quot;008C2745&quot;/&gt;&lt;wsp:rsid wsp:val=&quot;008C308B&quot;/&gt;&lt;wsp:rsid wsp:val=&quot;008C327B&quot;/&gt;&lt;wsp:rsid wsp:val=&quot;008C4236&quot;/&gt;&lt;wsp:rsid wsp:val=&quot;008C4346&quot;/&gt;&lt;wsp:rsid wsp:val=&quot;008C4408&quot;/&gt;&lt;wsp:rsid wsp:val=&quot;008C536E&quot;/&gt;&lt;wsp:rsid wsp:val=&quot;008C5833&quot;/&gt;&lt;wsp:rsid wsp:val=&quot;008C590D&quot;/&gt;&lt;wsp:rsid wsp:val=&quot;008C5A76&quot;/&gt;&lt;wsp:rsid wsp:val=&quot;008C5B50&quot;/&gt;&lt;wsp:rsid wsp:val=&quot;008C60AE&quot;/&gt;&lt;wsp:rsid wsp:val=&quot;008C64BD&quot;/&gt;&lt;wsp:rsid wsp:val=&quot;008C7025&quot;/&gt;&lt;wsp:rsid wsp:val=&quot;008D15D0&quot;/&gt;&lt;wsp:rsid wsp:val=&quot;008D2807&quot;/&gt;&lt;wsp:rsid wsp:val=&quot;008D2CCC&quot;/&gt;&lt;wsp:rsid wsp:val=&quot;008D2E99&quot;/&gt;&lt;wsp:rsid wsp:val=&quot;008D2F9F&quot;/&gt;&lt;wsp:rsid wsp:val=&quot;008D344B&quot;/&gt;&lt;wsp:rsid wsp:val=&quot;008D3715&quot;/&gt;&lt;wsp:rsid wsp:val=&quot;008D3E85&quot;/&gt;&lt;wsp:rsid wsp:val=&quot;008D47D0&quot;/&gt;&lt;wsp:rsid wsp:val=&quot;008D492B&quot;/&gt;&lt;wsp:rsid wsp:val=&quot;008D498A&quot;/&gt;&lt;wsp:rsid wsp:val=&quot;008D522C&quot;/&gt;&lt;wsp:rsid wsp:val=&quot;008D5488&quot;/&gt;&lt;wsp:rsid wsp:val=&quot;008D551A&quot;/&gt;&lt;wsp:rsid wsp:val=&quot;008D5879&quot;/&gt;&lt;wsp:rsid wsp:val=&quot;008D7197&quot;/&gt;&lt;wsp:rsid wsp:val=&quot;008D7258&quot;/&gt;&lt;wsp:rsid wsp:val=&quot;008E23FC&quot;/&gt;&lt;wsp:rsid wsp:val=&quot;008E2BE2&quot;/&gt;&lt;wsp:rsid wsp:val=&quot;008E4175&quot;/&gt;&lt;wsp:rsid wsp:val=&quot;008E427B&quot;/&gt;&lt;wsp:rsid wsp:val=&quot;008E4712&quot;/&gt;&lt;wsp:rsid wsp:val=&quot;008E5A2B&quot;/&gt;&lt;wsp:rsid wsp:val=&quot;008E5DA9&quot;/&gt;&lt;wsp:rsid wsp:val=&quot;008E6242&quot;/&gt;&lt;wsp:rsid wsp:val=&quot;008E66EE&quot;/&gt;&lt;wsp:rsid wsp:val=&quot;008F03F5&quot;/&gt;&lt;wsp:rsid wsp:val=&quot;008F06F7&quot;/&gt;&lt;wsp:rsid wsp:val=&quot;008F08FC&quot;/&gt;&lt;wsp:rsid wsp:val=&quot;008F1587&quot;/&gt;&lt;wsp:rsid wsp:val=&quot;008F1F01&quot;/&gt;&lt;wsp:rsid wsp:val=&quot;008F1F61&quot;/&gt;&lt;wsp:rsid wsp:val=&quot;008F23FC&quot;/&gt;&lt;wsp:rsid wsp:val=&quot;008F2A31&quot;/&gt;&lt;wsp:rsid wsp:val=&quot;008F3C84&quot;/&gt;&lt;wsp:rsid wsp:val=&quot;008F41F3&quot;/&gt;&lt;wsp:rsid wsp:val=&quot;008F44DB&quot;/&gt;&lt;wsp:rsid wsp:val=&quot;008F5316&quot;/&gt;&lt;wsp:rsid wsp:val=&quot;008F5838&quot;/&gt;&lt;wsp:rsid wsp:val=&quot;008F5FAA&quot;/&gt;&lt;wsp:rsid wsp:val=&quot;008F65EF&quot;/&gt;&lt;wsp:rsid wsp:val=&quot;008F681B&quot;/&gt;&lt;wsp:rsid wsp:val=&quot;008F6A45&quot;/&gt;&lt;wsp:rsid wsp:val=&quot;008F6DEB&quot;/&gt;&lt;wsp:rsid wsp:val=&quot;008F744E&quot;/&gt;&lt;wsp:rsid wsp:val=&quot;008F7718&quot;/&gt;&lt;wsp:rsid wsp:val=&quot;008F7B33&quot;/&gt;&lt;wsp:rsid wsp:val=&quot;008F7D60&quot;/&gt;&lt;wsp:rsid wsp:val=&quot;008F7F33&quot;/&gt;&lt;wsp:rsid wsp:val=&quot;00900CA7&quot;/&gt;&lt;wsp:rsid wsp:val=&quot;00900FB6&quot;/&gt;&lt;wsp:rsid wsp:val=&quot;009019C8&quot;/&gt;&lt;wsp:rsid wsp:val=&quot;00903435&quot;/&gt;&lt;wsp:rsid wsp:val=&quot;009038E2&quot;/&gt;&lt;wsp:rsid wsp:val=&quot;00903C9C&quot;/&gt;&lt;wsp:rsid wsp:val=&quot;00904054&quot;/&gt;&lt;wsp:rsid wsp:val=&quot;0090406A&quot;/&gt;&lt;wsp:rsid wsp:val=&quot;00904656&quot;/&gt;&lt;wsp:rsid wsp:val=&quot;0090493A&quot;/&gt;&lt;wsp:rsid wsp:val=&quot;0090512E&quot;/&gt;&lt;wsp:rsid wsp:val=&quot;009052FB&quot;/&gt;&lt;wsp:rsid wsp:val=&quot;0090556C&quot;/&gt;&lt;wsp:rsid wsp:val=&quot;0090610C&quot;/&gt;&lt;wsp:rsid wsp:val=&quot;00906AA7&quot;/&gt;&lt;wsp:rsid wsp:val=&quot;009071D4&quot;/&gt;&lt;wsp:rsid wsp:val=&quot;009072AC&quot;/&gt;&lt;wsp:rsid wsp:val=&quot;00907310&quot;/&gt;&lt;wsp:rsid wsp:val=&quot;00907681&quot;/&gt;&lt;wsp:rsid wsp:val=&quot;00907AEA&quot;/&gt;&lt;wsp:rsid wsp:val=&quot;00910BE1&quot;/&gt;&lt;wsp:rsid wsp:val=&quot;00910C78&quot;/&gt;&lt;wsp:rsid wsp:val=&quot;009119A3&quot;/&gt;&lt;wsp:rsid wsp:val=&quot;0091273F&quot;/&gt;&lt;wsp:rsid wsp:val=&quot;0091308C&quot;/&gt;&lt;wsp:rsid wsp:val=&quot;00913C4B&quot;/&gt;&lt;wsp:rsid wsp:val=&quot;0091498B&quot;/&gt;&lt;wsp:rsid wsp:val=&quot;00914B48&quot;/&gt;&lt;wsp:rsid wsp:val=&quot;00915A5C&quot;/&gt;&lt;wsp:rsid wsp:val=&quot;009161D7&quot;/&gt;&lt;wsp:rsid wsp:val=&quot;009162E2&quot;/&gt;&lt;wsp:rsid wsp:val=&quot;0091643B&quot;/&gt;&lt;wsp:rsid wsp:val=&quot;00916CBF&quot;/&gt;&lt;wsp:rsid wsp:val=&quot;00920E8D&quot;/&gt;&lt;wsp:rsid wsp:val=&quot;009214A5&quot;/&gt;&lt;wsp:rsid wsp:val=&quot;00921B7D&quot;/&gt;&lt;wsp:rsid wsp:val=&quot;00922012&quot;/&gt;&lt;wsp:rsid wsp:val=&quot;0092260D&quot;/&gt;&lt;wsp:rsid wsp:val=&quot;009227D4&quot;/&gt;&lt;wsp:rsid wsp:val=&quot;0092285C&quot;/&gt;&lt;wsp:rsid wsp:val=&quot;00922896&quot;/&gt;&lt;wsp:rsid wsp:val=&quot;00924618&quot;/&gt;&lt;wsp:rsid wsp:val=&quot;00925443&quot;/&gt;&lt;wsp:rsid wsp:val=&quot;0092598A&quot;/&gt;&lt;wsp:rsid wsp:val=&quot;00926735&quot;/&gt;&lt;wsp:rsid wsp:val=&quot;00927A24&quot;/&gt;&lt;wsp:rsid wsp:val=&quot;00930290&quot;/&gt;&lt;wsp:rsid wsp:val=&quot;00930343&quot;/&gt;&lt;wsp:rsid wsp:val=&quot;0093059E&quot;/&gt;&lt;wsp:rsid wsp:val=&quot;00930D49&quot;/&gt;&lt;wsp:rsid wsp:val=&quot;00930DE4&quot;/&gt;&lt;wsp:rsid wsp:val=&quot;009310D0&quot;/&gt;&lt;wsp:rsid wsp:val=&quot;009316C4&quot;/&gt;&lt;wsp:rsid wsp:val=&quot;00932446&quot;/&gt;&lt;wsp:rsid wsp:val=&quot;00932B78&quot;/&gt;&lt;wsp:rsid wsp:val=&quot;00933021&quot;/&gt;&lt;wsp:rsid wsp:val=&quot;00933741&quot;/&gt;&lt;wsp:rsid wsp:val=&quot;00933A66&quot;/&gt;&lt;wsp:rsid wsp:val=&quot;0093414C&quot;/&gt;&lt;wsp:rsid wsp:val=&quot;00934A78&quot;/&gt;&lt;wsp:rsid wsp:val=&quot;00936155&quot;/&gt;&lt;wsp:rsid wsp:val=&quot;009371DC&quot;/&gt;&lt;wsp:rsid wsp:val=&quot;009375B3&quot;/&gt;&lt;wsp:rsid wsp:val=&quot;00940306&quot;/&gt;&lt;wsp:rsid wsp:val=&quot;009407C0&quot;/&gt;&lt;wsp:rsid wsp:val=&quot;009412E5&quot;/&gt;&lt;wsp:rsid wsp:val=&quot;009436D3&quot;/&gt;&lt;wsp:rsid wsp:val=&quot;00943A40&quot;/&gt;&lt;wsp:rsid wsp:val=&quot;00944569&quot;/&gt;&lt;wsp:rsid wsp:val=&quot;00944867&quot;/&gt;&lt;wsp:rsid wsp:val=&quot;00944A57&quot;/&gt;&lt;wsp:rsid wsp:val=&quot;00944C99&quot;/&gt;&lt;wsp:rsid wsp:val=&quot;00944D03&quot;/&gt;&lt;wsp:rsid wsp:val=&quot;00944EE6&quot;/&gt;&lt;wsp:rsid wsp:val=&quot;009450FB&quot;/&gt;&lt;wsp:rsid wsp:val=&quot;00945237&quot;/&gt;&lt;wsp:rsid wsp:val=&quot;0094547D&quot;/&gt;&lt;wsp:rsid wsp:val=&quot;0094589A&quot;/&gt;&lt;wsp:rsid wsp:val=&quot;00945A5E&quot;/&gt;&lt;wsp:rsid wsp:val=&quot;0095063D&quot;/&gt;&lt;wsp:rsid wsp:val=&quot;009511F7&quot;/&gt;&lt;wsp:rsid wsp:val=&quot;00951543&quot;/&gt;&lt;wsp:rsid wsp:val=&quot;00951A30&quot;/&gt;&lt;wsp:rsid wsp:val=&quot;009520A1&quot;/&gt;&lt;wsp:rsid wsp:val=&quot;00952FB2&quot;/&gt;&lt;wsp:rsid wsp:val=&quot;009532AA&quot;/&gt;&lt;wsp:rsid wsp:val=&quot;00953482&quot;/&gt;&lt;wsp:rsid wsp:val=&quot;00953F59&quot;/&gt;&lt;wsp:rsid wsp:val=&quot;00954660&quot;/&gt;&lt;wsp:rsid wsp:val=&quot;0095488A&quot;/&gt;&lt;wsp:rsid wsp:val=&quot;009548A0&quot;/&gt;&lt;wsp:rsid wsp:val=&quot;009548F0&quot;/&gt;&lt;wsp:rsid wsp:val=&quot;00954D81&quot;/&gt;&lt;wsp:rsid wsp:val=&quot;009559F5&quot;/&gt;&lt;wsp:rsid wsp:val=&quot;00955FEF&quot;/&gt;&lt;wsp:rsid wsp:val=&quot;00956BFC&quot;/&gt;&lt;wsp:rsid wsp:val=&quot;0095774A&quot;/&gt;&lt;wsp:rsid wsp:val=&quot;00957849&quot;/&gt;&lt;wsp:rsid wsp:val=&quot;0096028C&quot;/&gt;&lt;wsp:rsid wsp:val=&quot;0096178E&quot;/&gt;&lt;wsp:rsid wsp:val=&quot;0096195F&quot;/&gt;&lt;wsp:rsid wsp:val=&quot;00962027&quot;/&gt;&lt;wsp:rsid wsp:val=&quot;0096214B&quot;/&gt;&lt;wsp:rsid wsp:val=&quot;0096237E&quot;/&gt;&lt;wsp:rsid wsp:val=&quot;00962880&quot;/&gt;&lt;wsp:rsid wsp:val=&quot;00962A2E&quot;/&gt;&lt;wsp:rsid wsp:val=&quot;00963BA5&quot;/&gt;&lt;wsp:rsid wsp:val=&quot;00963E9F&quot;/&gt;&lt;wsp:rsid wsp:val=&quot;00963F19&quot;/&gt;&lt;wsp:rsid wsp:val=&quot;00964094&quot;/&gt;&lt;wsp:rsid wsp:val=&quot;00964F0B&quot;/&gt;&lt;wsp:rsid wsp:val=&quot;0096605A&quot;/&gt;&lt;wsp:rsid wsp:val=&quot;0096632D&quot;/&gt;&lt;wsp:rsid wsp:val=&quot;00966B14&quot;/&gt;&lt;wsp:rsid wsp:val=&quot;00966E74&quot;/&gt;&lt;wsp:rsid wsp:val=&quot;009676D8&quot;/&gt;&lt;wsp:rsid wsp:val=&quot;0097013C&quot;/&gt;&lt;wsp:rsid wsp:val=&quot;0097084F&quot;/&gt;&lt;wsp:rsid wsp:val=&quot;00971548&quot;/&gt;&lt;wsp:rsid wsp:val=&quot;0097158E&quot;/&gt;&lt;wsp:rsid wsp:val=&quot;009723BC&quot;/&gt;&lt;wsp:rsid wsp:val=&quot;009729CD&quot;/&gt;&lt;wsp:rsid wsp:val=&quot;00972C1D&quot;/&gt;&lt;wsp:rsid wsp:val=&quot;00972E98&quot;/&gt;&lt;wsp:rsid wsp:val=&quot;00973A4A&quot;/&gt;&lt;wsp:rsid wsp:val=&quot;009743D4&quot;/&gt;&lt;wsp:rsid wsp:val=&quot;00975600&quot;/&gt;&lt;wsp:rsid wsp:val=&quot;00975C73&quot;/&gt;&lt;wsp:rsid wsp:val=&quot;00976779&quot;/&gt;&lt;wsp:rsid wsp:val=&quot;0097720B&quot;/&gt;&lt;wsp:rsid wsp:val=&quot;00977B85&quot;/&gt;&lt;wsp:rsid wsp:val=&quot;00977C59&quot;/&gt;&lt;wsp:rsid wsp:val=&quot;009813CE&quot;/&gt;&lt;wsp:rsid wsp:val=&quot;0098193C&quot;/&gt;&lt;wsp:rsid wsp:val=&quot;009819CF&quot;/&gt;&lt;wsp:rsid wsp:val=&quot;00981DE3&quot;/&gt;&lt;wsp:rsid wsp:val=&quot;00982AD4&quot;/&gt;&lt;wsp:rsid wsp:val=&quot;00983875&quot;/&gt;&lt;wsp:rsid wsp:val=&quot;009838EE&quot;/&gt;&lt;wsp:rsid wsp:val=&quot;00983E0E&quot;/&gt;&lt;wsp:rsid wsp:val=&quot;00984443&quot;/&gt;&lt;wsp:rsid wsp:val=&quot;00984DC9&quot;/&gt;&lt;wsp:rsid wsp:val=&quot;0098597D&quot;/&gt;&lt;wsp:rsid wsp:val=&quot;00985D03&quot;/&gt;&lt;wsp:rsid wsp:val=&quot;009868B9&quot;/&gt;&lt;wsp:rsid wsp:val=&quot;00987043&quot;/&gt;&lt;wsp:rsid wsp:val=&quot;00987C0B&quot;/&gt;&lt;wsp:rsid wsp:val=&quot;00987FEB&quot;/&gt;&lt;wsp:rsid wsp:val=&quot;009906DD&quot;/&gt;&lt;wsp:rsid wsp:val=&quot;00990887&quot;/&gt;&lt;wsp:rsid wsp:val=&quot;009908A5&quot;/&gt;&lt;wsp:rsid wsp:val=&quot;00990C17&quot;/&gt;&lt;wsp:rsid wsp:val=&quot;00990E05&quot;/&gt;&lt;wsp:rsid wsp:val=&quot;0099131D&quot;/&gt;&lt;wsp:rsid wsp:val=&quot;0099151A&quot;/&gt;&lt;wsp:rsid wsp:val=&quot;00992198&quot;/&gt;&lt;wsp:rsid wsp:val=&quot;0099252E&quot;/&gt;&lt;wsp:rsid wsp:val=&quot;00993009&quot;/&gt;&lt;wsp:rsid wsp:val=&quot;009934AF&quot;/&gt;&lt;wsp:rsid wsp:val=&quot;00994525&quot;/&gt;&lt;wsp:rsid wsp:val=&quot;00994F96&quot;/&gt;&lt;wsp:rsid wsp:val=&quot;00995095&quot;/&gt;&lt;wsp:rsid wsp:val=&quot;00995348&quot;/&gt;&lt;wsp:rsid wsp:val=&quot;0099681C&quot;/&gt;&lt;wsp:rsid wsp:val=&quot;009969B7&quot;/&gt;&lt;wsp:rsid wsp:val=&quot;00996B24&quot;/&gt;&lt;wsp:rsid wsp:val=&quot;00996D2A&quot;/&gt;&lt;wsp:rsid wsp:val=&quot;009A0851&quot;/&gt;&lt;wsp:rsid wsp:val=&quot;009A0C6E&quot;/&gt;&lt;wsp:rsid wsp:val=&quot;009A1BE8&quot;/&gt;&lt;wsp:rsid wsp:val=&quot;009A1C80&quot;/&gt;&lt;wsp:rsid wsp:val=&quot;009A1D8D&quot;/&gt;&lt;wsp:rsid wsp:val=&quot;009A1F8A&quot;/&gt;&lt;wsp:rsid wsp:val=&quot;009A20F7&quot;/&gt;&lt;wsp:rsid wsp:val=&quot;009A224D&quot;/&gt;&lt;wsp:rsid wsp:val=&quot;009A2761&quot;/&gt;&lt;wsp:rsid wsp:val=&quot;009A3329&quot;/&gt;&lt;wsp:rsid wsp:val=&quot;009A37DF&quot;/&gt;&lt;wsp:rsid wsp:val=&quot;009A3D6E&quot;/&gt;&lt;wsp:rsid wsp:val=&quot;009A5852&quot;/&gt;&lt;wsp:rsid wsp:val=&quot;009A5A7A&quot;/&gt;&lt;wsp:rsid wsp:val=&quot;009A5BA2&quot;/&gt;&lt;wsp:rsid wsp:val=&quot;009A5BFF&quot;/&gt;&lt;wsp:rsid wsp:val=&quot;009A5EE5&quot;/&gt;&lt;wsp:rsid wsp:val=&quot;009A6632&quot;/&gt;&lt;wsp:rsid wsp:val=&quot;009A7CA4&quot;/&gt;&lt;wsp:rsid wsp:val=&quot;009B0D35&quot;/&gt;&lt;wsp:rsid wsp:val=&quot;009B1090&quot;/&gt;&lt;wsp:rsid wsp:val=&quot;009B1733&quot;/&gt;&lt;wsp:rsid wsp:val=&quot;009B1A39&quot;/&gt;&lt;wsp:rsid wsp:val=&quot;009B1AF0&quot;/&gt;&lt;wsp:rsid wsp:val=&quot;009B2F3A&quot;/&gt;&lt;wsp:rsid wsp:val=&quot;009B3264&quot;/&gt;&lt;wsp:rsid wsp:val=&quot;009B32AB&quot;/&gt;&lt;wsp:rsid wsp:val=&quot;009B4845&quot;/&gt;&lt;wsp:rsid wsp:val=&quot;009B494A&quot;/&gt;&lt;wsp:rsid wsp:val=&quot;009B4C38&quot;/&gt;&lt;wsp:rsid wsp:val=&quot;009B5792&quot;/&gt;&lt;wsp:rsid wsp:val=&quot;009B59DB&quot;/&gt;&lt;wsp:rsid wsp:val=&quot;009B5A83&quot;/&gt;&lt;wsp:rsid wsp:val=&quot;009B6A9E&quot;/&gt;&lt;wsp:rsid wsp:val=&quot;009B6DB1&quot;/&gt;&lt;wsp:rsid wsp:val=&quot;009B782A&quot;/&gt;&lt;wsp:rsid wsp:val=&quot;009B7D47&quot;/&gt;&lt;wsp:rsid wsp:val=&quot;009C0B1C&quot;/&gt;&lt;wsp:rsid wsp:val=&quot;009C1378&quot;/&gt;&lt;wsp:rsid wsp:val=&quot;009C16EC&quot;/&gt;&lt;wsp:rsid wsp:val=&quot;009C17EC&quot;/&gt;&lt;wsp:rsid wsp:val=&quot;009C21E1&quot;/&gt;&lt;wsp:rsid wsp:val=&quot;009C32CC&quot;/&gt;&lt;wsp:rsid wsp:val=&quot;009C39CF&quot;/&gt;&lt;wsp:rsid wsp:val=&quot;009C5253&quot;/&gt;&lt;wsp:rsid wsp:val=&quot;009C5925&quot;/&gt;&lt;wsp:rsid wsp:val=&quot;009C5E05&quot;/&gt;&lt;wsp:rsid wsp:val=&quot;009C623F&quot;/&gt;&lt;wsp:rsid wsp:val=&quot;009C6BB5&quot;/&gt;&lt;wsp:rsid wsp:val=&quot;009C712D&quot;/&gt;&lt;wsp:rsid wsp:val=&quot;009C7368&quot;/&gt;&lt;wsp:rsid wsp:val=&quot;009C758D&quot;/&gt;&lt;wsp:rsid wsp:val=&quot;009C761B&quot;/&gt;&lt;wsp:rsid wsp:val=&quot;009C7805&quot;/&gt;&lt;wsp:rsid wsp:val=&quot;009D017C&quot;/&gt;&lt;wsp:rsid wsp:val=&quot;009D088F&quot;/&gt;&lt;wsp:rsid wsp:val=&quot;009D11EA&quot;/&gt;&lt;wsp:rsid wsp:val=&quot;009D12A9&quot;/&gt;&lt;wsp:rsid wsp:val=&quot;009D1CFE&quot;/&gt;&lt;wsp:rsid wsp:val=&quot;009D2675&quot;/&gt;&lt;wsp:rsid wsp:val=&quot;009D3214&quot;/&gt;&lt;wsp:rsid wsp:val=&quot;009D3571&quot;/&gt;&lt;wsp:rsid wsp:val=&quot;009D3883&quot;/&gt;&lt;wsp:rsid wsp:val=&quot;009D413E&quot;/&gt;&lt;wsp:rsid wsp:val=&quot;009D47F3&quot;/&gt;&lt;wsp:rsid wsp:val=&quot;009D497B&quot;/&gt;&lt;wsp:rsid wsp:val=&quot;009D4C10&quot;/&gt;&lt;wsp:rsid wsp:val=&quot;009D520B&quot;/&gt;&lt;wsp:rsid wsp:val=&quot;009D554E&quot;/&gt;&lt;wsp:rsid wsp:val=&quot;009D5C47&quot;/&gt;&lt;wsp:rsid wsp:val=&quot;009D638E&quot;/&gt;&lt;wsp:rsid wsp:val=&quot;009D665F&quot;/&gt;&lt;wsp:rsid wsp:val=&quot;009D6670&quot;/&gt;&lt;wsp:rsid wsp:val=&quot;009D7FD8&quot;/&gt;&lt;wsp:rsid wsp:val=&quot;009E0499&quot;/&gt;&lt;wsp:rsid wsp:val=&quot;009E0A7E&quot;/&gt;&lt;wsp:rsid wsp:val=&quot;009E0EA2&quot;/&gt;&lt;wsp:rsid wsp:val=&quot;009E13EC&quot;/&gt;&lt;wsp:rsid wsp:val=&quot;009E33F9&quot;/&gt;&lt;wsp:rsid wsp:val=&quot;009E38C0&quot;/&gt;&lt;wsp:rsid wsp:val=&quot;009E4EFF&quot;/&gt;&lt;wsp:rsid wsp:val=&quot;009E5AE6&quot;/&gt;&lt;wsp:rsid wsp:val=&quot;009E5B0C&quot;/&gt;&lt;wsp:rsid wsp:val=&quot;009E669F&quot;/&gt;&lt;wsp:rsid wsp:val=&quot;009E708A&quot;/&gt;&lt;wsp:rsid wsp:val=&quot;009E7091&quot;/&gt;&lt;wsp:rsid wsp:val=&quot;009E7DEC&quot;/&gt;&lt;wsp:rsid wsp:val=&quot;009F004D&quot;/&gt;&lt;wsp:rsid wsp:val=&quot;009F0397&quot;/&gt;&lt;wsp:rsid wsp:val=&quot;009F0587&quot;/&gt;&lt;wsp:rsid wsp:val=&quot;009F0B8F&quot;/&gt;&lt;wsp:rsid wsp:val=&quot;009F0CEC&quot;/&gt;&lt;wsp:rsid wsp:val=&quot;009F19FC&quot;/&gt;&lt;wsp:rsid wsp:val=&quot;009F32F3&quot;/&gt;&lt;wsp:rsid wsp:val=&quot;009F36DE&quot;/&gt;&lt;wsp:rsid wsp:val=&quot;009F37AF&quot;/&gt;&lt;wsp:rsid wsp:val=&quot;009F3DEC&quot;/&gt;&lt;wsp:rsid wsp:val=&quot;009F3EB1&quot;/&gt;&lt;wsp:rsid wsp:val=&quot;009F4326&quot;/&gt;&lt;wsp:rsid wsp:val=&quot;009F4483&quot;/&gt;&lt;wsp:rsid wsp:val=&quot;009F4A98&quot;/&gt;&lt;wsp:rsid wsp:val=&quot;009F5145&quot;/&gt;&lt;wsp:rsid wsp:val=&quot;009F52C9&quot;/&gt;&lt;wsp:rsid wsp:val=&quot;009F5A1A&quot;/&gt;&lt;wsp:rsid wsp:val=&quot;009F5AFE&quot;/&gt;&lt;wsp:rsid wsp:val=&quot;009F60F8&quot;/&gt;&lt;wsp:rsid wsp:val=&quot;009F626B&quot;/&gt;&lt;wsp:rsid wsp:val=&quot;009F644E&quot;/&gt;&lt;wsp:rsid wsp:val=&quot;009F6544&quot;/&gt;&lt;wsp:rsid wsp:val=&quot;009F671F&quot;/&gt;&lt;wsp:rsid wsp:val=&quot;009F70DA&quot;/&gt;&lt;wsp:rsid wsp:val=&quot;00A00892&quot;/&gt;&lt;wsp:rsid wsp:val=&quot;00A00CE3&quot;/&gt;&lt;wsp:rsid wsp:val=&quot;00A022E4&quot;/&gt;&lt;wsp:rsid wsp:val=&quot;00A0294C&quot;/&gt;&lt;wsp:rsid wsp:val=&quot;00A02EE9&quot;/&gt;&lt;wsp:rsid wsp:val=&quot;00A0354B&quot;/&gt;&lt;wsp:rsid wsp:val=&quot;00A03597&quot;/&gt;&lt;wsp:rsid wsp:val=&quot;00A03775&quot;/&gt;&lt;wsp:rsid wsp:val=&quot;00A03BB1&quot;/&gt;&lt;wsp:rsid wsp:val=&quot;00A04B36&quot;/&gt;&lt;wsp:rsid wsp:val=&quot;00A05327&quot;/&gt;&lt;wsp:rsid wsp:val=&quot;00A0593B&quot;/&gt;&lt;wsp:rsid wsp:val=&quot;00A06F7D&quot;/&gt;&lt;wsp:rsid wsp:val=&quot;00A10234&quot;/&gt;&lt;wsp:rsid wsp:val=&quot;00A108E1&quot;/&gt;&lt;wsp:rsid wsp:val=&quot;00A11267&quot;/&gt;&lt;wsp:rsid wsp:val=&quot;00A11337&quot;/&gt;&lt;wsp:rsid wsp:val=&quot;00A11B94&quot;/&gt;&lt;wsp:rsid wsp:val=&quot;00A11DD7&quot;/&gt;&lt;wsp:rsid wsp:val=&quot;00A14934&quot;/&gt;&lt;wsp:rsid wsp:val=&quot;00A149BB&quot;/&gt;&lt;wsp:rsid wsp:val=&quot;00A151DF&quot;/&gt;&lt;wsp:rsid wsp:val=&quot;00A158A1&quot;/&gt;&lt;wsp:rsid wsp:val=&quot;00A15D8C&quot;/&gt;&lt;wsp:rsid wsp:val=&quot;00A15F45&quot;/&gt;&lt;wsp:rsid wsp:val=&quot;00A1614A&quot;/&gt;&lt;wsp:rsid wsp:val=&quot;00A16437&quot;/&gt;&lt;wsp:rsid wsp:val=&quot;00A16636&quot;/&gt;&lt;wsp:rsid wsp:val=&quot;00A166A0&quot;/&gt;&lt;wsp:rsid wsp:val=&quot;00A17368&quot;/&gt;&lt;wsp:rsid wsp:val=&quot;00A20234&quot;/&gt;&lt;wsp:rsid wsp:val=&quot;00A20F56&quot;/&gt;&lt;wsp:rsid wsp:val=&quot;00A21263&quot;/&gt;&lt;wsp:rsid wsp:val=&quot;00A2177D&quot;/&gt;&lt;wsp:rsid wsp:val=&quot;00A21B86&quot;/&gt;&lt;wsp:rsid wsp:val=&quot;00A22B83&quot;/&gt;&lt;wsp:rsid wsp:val=&quot;00A22BAF&quot;/&gt;&lt;wsp:rsid wsp:val=&quot;00A22F76&quot;/&gt;&lt;wsp:rsid wsp:val=&quot;00A2337D&quot;/&gt;&lt;wsp:rsid wsp:val=&quot;00A23697&quot;/&gt;&lt;wsp:rsid wsp:val=&quot;00A23923&quot;/&gt;&lt;wsp:rsid wsp:val=&quot;00A24410&quot;/&gt;&lt;wsp:rsid wsp:val=&quot;00A2444E&quot;/&gt;&lt;wsp:rsid wsp:val=&quot;00A24FF5&quot;/&gt;&lt;wsp:rsid wsp:val=&quot;00A25C8C&quot;/&gt;&lt;wsp:rsid wsp:val=&quot;00A25D79&quot;/&gt;&lt;wsp:rsid wsp:val=&quot;00A26C25&quot;/&gt;&lt;wsp:rsid wsp:val=&quot;00A27BBD&quot;/&gt;&lt;wsp:rsid wsp:val=&quot;00A27E22&quot;/&gt;&lt;wsp:rsid wsp:val=&quot;00A30976&quot;/&gt;&lt;wsp:rsid wsp:val=&quot;00A30E7C&quot;/&gt;&lt;wsp:rsid wsp:val=&quot;00A30EB1&quot;/&gt;&lt;wsp:rsid wsp:val=&quot;00A317F8&quot;/&gt;&lt;wsp:rsid wsp:val=&quot;00A31840&quot;/&gt;&lt;wsp:rsid wsp:val=&quot;00A324C2&quot;/&gt;&lt;wsp:rsid wsp:val=&quot;00A328B0&quot;/&gt;&lt;wsp:rsid wsp:val=&quot;00A33C92&quot;/&gt;&lt;wsp:rsid wsp:val=&quot;00A33D91&quot;/&gt;&lt;wsp:rsid wsp:val=&quot;00A34DB2&quot;/&gt;&lt;wsp:rsid wsp:val=&quot;00A34E56&quot;/&gt;&lt;wsp:rsid wsp:val=&quot;00A3524D&quot;/&gt;&lt;wsp:rsid wsp:val=&quot;00A357F2&quot;/&gt;&lt;wsp:rsid wsp:val=&quot;00A35D12&quot;/&gt;&lt;wsp:rsid wsp:val=&quot;00A36670&quot;/&gt;&lt;wsp:rsid wsp:val=&quot;00A36F81&quot;/&gt;&lt;wsp:rsid wsp:val=&quot;00A37529&quot;/&gt;&lt;wsp:rsid wsp:val=&quot;00A37904&quot;/&gt;&lt;wsp:rsid wsp:val=&quot;00A3790D&quot;/&gt;&lt;wsp:rsid wsp:val=&quot;00A37C49&quot;/&gt;&lt;wsp:rsid wsp:val=&quot;00A37D0C&quot;/&gt;&lt;wsp:rsid wsp:val=&quot;00A4019C&quot;/&gt;&lt;wsp:rsid wsp:val=&quot;00A40C2B&quot;/&gt;&lt;wsp:rsid wsp:val=&quot;00A40D53&quot;/&gt;&lt;wsp:rsid wsp:val=&quot;00A42835&quot;/&gt;&lt;wsp:rsid wsp:val=&quot;00A434A7&quot;/&gt;&lt;wsp:rsid wsp:val=&quot;00A439F5&quot;/&gt;&lt;wsp:rsid wsp:val=&quot;00A44306&quot;/&gt;&lt;wsp:rsid wsp:val=&quot;00A44F58&quot;/&gt;&lt;wsp:rsid wsp:val=&quot;00A45758&quot;/&gt;&lt;wsp:rsid wsp:val=&quot;00A45874&quot;/&gt;&lt;wsp:rsid wsp:val=&quot;00A45FA6&quot;/&gt;&lt;wsp:rsid wsp:val=&quot;00A50160&quot;/&gt;&lt;wsp:rsid wsp:val=&quot;00A51036&quot;/&gt;&lt;wsp:rsid wsp:val=&quot;00A51AB4&quot;/&gt;&lt;wsp:rsid wsp:val=&quot;00A51DDB&quot;/&gt;&lt;wsp:rsid wsp:val=&quot;00A52162&quot;/&gt;&lt;wsp:rsid wsp:val=&quot;00A53333&quot;/&gt;&lt;wsp:rsid wsp:val=&quot;00A53666&quot;/&gt;&lt;wsp:rsid wsp:val=&quot;00A5399B&quot;/&gt;&lt;wsp:rsid wsp:val=&quot;00A53DC7&quot;/&gt;&lt;wsp:rsid wsp:val=&quot;00A53F64&quot;/&gt;&lt;wsp:rsid wsp:val=&quot;00A54989&quot;/&gt;&lt;wsp:rsid wsp:val=&quot;00A551ED&quot;/&gt;&lt;wsp:rsid wsp:val=&quot;00A55907&quot;/&gt;&lt;wsp:rsid wsp:val=&quot;00A563FE&quot;/&gt;&lt;wsp:rsid wsp:val=&quot;00A56C1B&quot;/&gt;&lt;wsp:rsid wsp:val=&quot;00A57239&quot;/&gt;&lt;wsp:rsid wsp:val=&quot;00A57956&quot;/&gt;&lt;wsp:rsid wsp:val=&quot;00A60C80&quot;/&gt;&lt;wsp:rsid wsp:val=&quot;00A6257D&quot;/&gt;&lt;wsp:rsid wsp:val=&quot;00A62CCD&quot;/&gt;&lt;wsp:rsid wsp:val=&quot;00A64AF4&quot;/&gt;&lt;wsp:rsid wsp:val=&quot;00A655B6&quot;/&gt;&lt;wsp:rsid wsp:val=&quot;00A65CD3&quot;/&gt;&lt;wsp:rsid wsp:val=&quot;00A65DCF&quot;/&gt;&lt;wsp:rsid wsp:val=&quot;00A677AB&quot;/&gt;&lt;wsp:rsid wsp:val=&quot;00A67F0B&quot;/&gt;&lt;wsp:rsid wsp:val=&quot;00A71048&quot;/&gt;&lt;wsp:rsid wsp:val=&quot;00A717CD&quot;/&gt;&lt;wsp:rsid wsp:val=&quot;00A71C27&quot;/&gt;&lt;wsp:rsid wsp:val=&quot;00A71CDE&quot;/&gt;&lt;wsp:rsid wsp:val=&quot;00A72E85&quot;/&gt;&lt;wsp:rsid wsp:val=&quot;00A73062&quot;/&gt;&lt;wsp:rsid wsp:val=&quot;00A730FA&quot;/&gt;&lt;wsp:rsid wsp:val=&quot;00A7472E&quot;/&gt;&lt;wsp:rsid wsp:val=&quot;00A753AC&quot;/&gt;&lt;wsp:rsid wsp:val=&quot;00A75E10&quot;/&gt;&lt;wsp:rsid wsp:val=&quot;00A76EA5&quot;/&gt;&lt;wsp:rsid wsp:val=&quot;00A77805&quot;/&gt;&lt;wsp:rsid wsp:val=&quot;00A77A16&quot;/&gt;&lt;wsp:rsid wsp:val=&quot;00A77D90&quot;/&gt;&lt;wsp:rsid wsp:val=&quot;00A8030E&quot;/&gt;&lt;wsp:rsid wsp:val=&quot;00A80B5F&quot;/&gt;&lt;wsp:rsid wsp:val=&quot;00A81CEE&quot;/&gt;&lt;wsp:rsid wsp:val=&quot;00A81F6C&quot;/&gt;&lt;wsp:rsid wsp:val=&quot;00A82791&quot;/&gt;&lt;wsp:rsid wsp:val=&quot;00A842ED&quot;/&gt;&lt;wsp:rsid wsp:val=&quot;00A84BD1&quot;/&gt;&lt;wsp:rsid wsp:val=&quot;00A85CA0&quot;/&gt;&lt;wsp:rsid wsp:val=&quot;00A86038&quot;/&gt;&lt;wsp:rsid wsp:val=&quot;00A86A0A&quot;/&gt;&lt;wsp:rsid wsp:val=&quot;00A86BAE&quot;/&gt;&lt;wsp:rsid wsp:val=&quot;00A9037E&quot;/&gt;&lt;wsp:rsid wsp:val=&quot;00A916F1&quot;/&gt;&lt;wsp:rsid wsp:val=&quot;00A9194E&quot;/&gt;&lt;wsp:rsid wsp:val=&quot;00A91ABD&quot;/&gt;&lt;wsp:rsid wsp:val=&quot;00A921ED&quot;/&gt;&lt;wsp:rsid wsp:val=&quot;00A927F5&quot;/&gt;&lt;wsp:rsid wsp:val=&quot;00A929A5&quot;/&gt;&lt;wsp:rsid wsp:val=&quot;00A92B61&quot;/&gt;&lt;wsp:rsid wsp:val=&quot;00A93148&quot;/&gt;&lt;wsp:rsid wsp:val=&quot;00A93EE5&quot;/&gt;&lt;wsp:rsid wsp:val=&quot;00A9430A&quot;/&gt;&lt;wsp:rsid wsp:val=&quot;00A94F01&quot;/&gt;&lt;wsp:rsid wsp:val=&quot;00A95364&quot;/&gt;&lt;wsp:rsid wsp:val=&quot;00A963EF&quot;/&gt;&lt;wsp:rsid wsp:val=&quot;00A97549&quot;/&gt;&lt;wsp:rsid wsp:val=&quot;00A9769A&quot;/&gt;&lt;wsp:rsid wsp:val=&quot;00A9782A&quot;/&gt;&lt;wsp:rsid wsp:val=&quot;00A97C8D&quot;/&gt;&lt;wsp:rsid wsp:val=&quot;00AA1058&quot;/&gt;&lt;wsp:rsid wsp:val=&quot;00AA1750&quot;/&gt;&lt;wsp:rsid wsp:val=&quot;00AA1DDE&quot;/&gt;&lt;wsp:rsid wsp:val=&quot;00AA1E1B&quot;/&gt;&lt;wsp:rsid wsp:val=&quot;00AA2D02&quot;/&gt;&lt;wsp:rsid wsp:val=&quot;00AA2EF2&quot;/&gt;&lt;wsp:rsid wsp:val=&quot;00AA304E&quot;/&gt;&lt;wsp:rsid wsp:val=&quot;00AA3E3F&quot;/&gt;&lt;wsp:rsid wsp:val=&quot;00AA4EDB&quot;/&gt;&lt;wsp:rsid wsp:val=&quot;00AA4F9C&quot;/&gt;&lt;wsp:rsid wsp:val=&quot;00AA5999&quot;/&gt;&lt;wsp:rsid wsp:val=&quot;00AB111F&quot;/&gt;&lt;wsp:rsid wsp:val=&quot;00AB126B&quot;/&gt;&lt;wsp:rsid wsp:val=&quot;00AB12DF&quot;/&gt;&lt;wsp:rsid wsp:val=&quot;00AB1303&quot;/&gt;&lt;wsp:rsid wsp:val=&quot;00AB156B&quot;/&gt;&lt;wsp:rsid wsp:val=&quot;00AB2217&quot;/&gt;&lt;wsp:rsid wsp:val=&quot;00AB2296&quot;/&gt;&lt;wsp:rsid wsp:val=&quot;00AB257A&quot;/&gt;&lt;wsp:rsid wsp:val=&quot;00AB3544&quot;/&gt;&lt;wsp:rsid wsp:val=&quot;00AB4F73&quot;/&gt;&lt;wsp:rsid wsp:val=&quot;00AB5577&quot;/&gt;&lt;wsp:rsid wsp:val=&quot;00AB587D&quot;/&gt;&lt;wsp:rsid wsp:val=&quot;00AB59D8&quot;/&gt;&lt;wsp:rsid wsp:val=&quot;00AB5B8E&quot;/&gt;&lt;wsp:rsid wsp:val=&quot;00AB62BA&quot;/&gt;&lt;wsp:rsid wsp:val=&quot;00AB69D9&quot;/&gt;&lt;wsp:rsid wsp:val=&quot;00AB6F06&quot;/&gt;&lt;wsp:rsid wsp:val=&quot;00AB7286&quot;/&gt;&lt;wsp:rsid wsp:val=&quot;00AB78CF&quot;/&gt;&lt;wsp:rsid wsp:val=&quot;00AB7B58&quot;/&gt;&lt;wsp:rsid wsp:val=&quot;00AB7BBE&quot;/&gt;&lt;wsp:rsid wsp:val=&quot;00AC0152&quot;/&gt;&lt;wsp:rsid wsp:val=&quot;00AC3656&quot;/&gt;&lt;wsp:rsid wsp:val=&quot;00AC37E5&quot;/&gt;&lt;wsp:rsid wsp:val=&quot;00AC4E28&quot;/&gt;&lt;wsp:rsid wsp:val=&quot;00AC50C6&quot;/&gt;&lt;wsp:rsid wsp:val=&quot;00AC57EE&quot;/&gt;&lt;wsp:rsid wsp:val=&quot;00AC5CDE&quot;/&gt;&lt;wsp:rsid wsp:val=&quot;00AC61E0&quot;/&gt;&lt;wsp:rsid wsp:val=&quot;00AC6D0E&quot;/&gt;&lt;wsp:rsid wsp:val=&quot;00AC7066&quot;/&gt;&lt;wsp:rsid wsp:val=&quot;00AC73B7&quot;/&gt;&lt;wsp:rsid wsp:val=&quot;00AD118F&quot;/&gt;&lt;wsp:rsid wsp:val=&quot;00AD1463&quot;/&gt;&lt;wsp:rsid wsp:val=&quot;00AD1E8C&quot;/&gt;&lt;wsp:rsid wsp:val=&quot;00AD2C21&quot;/&gt;&lt;wsp:rsid wsp:val=&quot;00AD2D28&quot;/&gt;&lt;wsp:rsid wsp:val=&quot;00AD2EC1&quot;/&gt;&lt;wsp:rsid wsp:val=&quot;00AD2EC7&quot;/&gt;&lt;wsp:rsid wsp:val=&quot;00AD30B3&quot;/&gt;&lt;wsp:rsid wsp:val=&quot;00AD4306&quot;/&gt;&lt;wsp:rsid wsp:val=&quot;00AD4AC2&quot;/&gt;&lt;wsp:rsid wsp:val=&quot;00AD5058&quot;/&gt;&lt;wsp:rsid wsp:val=&quot;00AD550D&quot;/&gt;&lt;wsp:rsid wsp:val=&quot;00AD5636&quot;/&gt;&lt;wsp:rsid wsp:val=&quot;00AD7D16&quot;/&gt;&lt;wsp:rsid wsp:val=&quot;00AE00FC&quot;/&gt;&lt;wsp:rsid wsp:val=&quot;00AE05FF&quot;/&gt;&lt;wsp:rsid wsp:val=&quot;00AE0FAF&quot;/&gt;&lt;wsp:rsid wsp:val=&quot;00AE1206&quot;/&gt;&lt;wsp:rsid wsp:val=&quot;00AE12F9&quot;/&gt;&lt;wsp:rsid wsp:val=&quot;00AE18AF&quot;/&gt;&lt;wsp:rsid wsp:val=&quot;00AE1A35&quot;/&gt;&lt;wsp:rsid wsp:val=&quot;00AE24D9&quot;/&gt;&lt;wsp:rsid wsp:val=&quot;00AE26B6&quot;/&gt;&lt;wsp:rsid wsp:val=&quot;00AE26EB&quot;/&gt;&lt;wsp:rsid wsp:val=&quot;00AE2FE6&quot;/&gt;&lt;wsp:rsid wsp:val=&quot;00AE4BAF&quot;/&gt;&lt;wsp:rsid wsp:val=&quot;00AE4CE7&quot;/&gt;&lt;wsp:rsid wsp:val=&quot;00AE4E27&quot;/&gt;&lt;wsp:rsid wsp:val=&quot;00AE4F8E&quot;/&gt;&lt;wsp:rsid wsp:val=&quot;00AE54AF&quot;/&gt;&lt;wsp:rsid wsp:val=&quot;00AE56D1&quot;/&gt;&lt;wsp:rsid wsp:val=&quot;00AE6414&quot;/&gt;&lt;wsp:rsid wsp:val=&quot;00AE6844&quot;/&gt;&lt;wsp:rsid wsp:val=&quot;00AE7F62&quot;/&gt;&lt;wsp:rsid wsp:val=&quot;00AF07BA&quot;/&gt;&lt;wsp:rsid wsp:val=&quot;00AF08F3&quot;/&gt;&lt;wsp:rsid wsp:val=&quot;00AF1AFD&quot;/&gt;&lt;wsp:rsid wsp:val=&quot;00AF2859&quot;/&gt;&lt;wsp:rsid wsp:val=&quot;00AF463F&quot;/&gt;&lt;wsp:rsid wsp:val=&quot;00AF5A30&quot;/&gt;&lt;wsp:rsid wsp:val=&quot;00AF6C5A&quot;/&gt;&lt;wsp:rsid wsp:val=&quot;00AF6C6E&quot;/&gt;&lt;wsp:rsid wsp:val=&quot;00B0127C&quot;/&gt;&lt;wsp:rsid wsp:val=&quot;00B01681&quot;/&gt;&lt;wsp:rsid wsp:val=&quot;00B01A93&quot;/&gt;&lt;wsp:rsid wsp:val=&quot;00B01AB5&quot;/&gt;&lt;wsp:rsid wsp:val=&quot;00B01C4A&quot;/&gt;&lt;wsp:rsid wsp:val=&quot;00B031D5&quot;/&gt;&lt;wsp:rsid wsp:val=&quot;00B03518&quot;/&gt;&lt;wsp:rsid wsp:val=&quot;00B03CB9&quot;/&gt;&lt;wsp:rsid wsp:val=&quot;00B04106&quot;/&gt;&lt;wsp:rsid wsp:val=&quot;00B041C4&quot;/&gt;&lt;wsp:rsid wsp:val=&quot;00B04609&quot;/&gt;&lt;wsp:rsid wsp:val=&quot;00B058EE&quot;/&gt;&lt;wsp:rsid wsp:val=&quot;00B05D76&quot;/&gt;&lt;wsp:rsid wsp:val=&quot;00B061F5&quot;/&gt;&lt;wsp:rsid wsp:val=&quot;00B068BF&quot;/&gt;&lt;wsp:rsid wsp:val=&quot;00B07309&quot;/&gt;&lt;wsp:rsid wsp:val=&quot;00B110EC&quot;/&gt;&lt;wsp:rsid wsp:val=&quot;00B11BBF&quot;/&gt;&lt;wsp:rsid wsp:val=&quot;00B120B1&quot;/&gt;&lt;wsp:rsid wsp:val=&quot;00B1233B&quot;/&gt;&lt;wsp:rsid wsp:val=&quot;00B12353&quot;/&gt;&lt;wsp:rsid wsp:val=&quot;00B124DB&quot;/&gt;&lt;wsp:rsid wsp:val=&quot;00B12527&quot;/&gt;&lt;wsp:rsid wsp:val=&quot;00B12C6E&quot;/&gt;&lt;wsp:rsid wsp:val=&quot;00B12C80&quot;/&gt;&lt;wsp:rsid wsp:val=&quot;00B13224&quot;/&gt;&lt;wsp:rsid wsp:val=&quot;00B14DD9&quot;/&gt;&lt;wsp:rsid wsp:val=&quot;00B15D76&quot;/&gt;&lt;wsp:rsid wsp:val=&quot;00B16E27&quot;/&gt;&lt;wsp:rsid wsp:val=&quot;00B172BB&quot;/&gt;&lt;wsp:rsid wsp:val=&quot;00B17AAD&quot;/&gt;&lt;wsp:rsid wsp:val=&quot;00B2001A&quot;/&gt;&lt;wsp:rsid wsp:val=&quot;00B20124&quot;/&gt;&lt;wsp:rsid wsp:val=&quot;00B20701&quot;/&gt;&lt;wsp:rsid wsp:val=&quot;00B20BF3&quot;/&gt;&lt;wsp:rsid wsp:val=&quot;00B20DCD&quot;/&gt;&lt;wsp:rsid wsp:val=&quot;00B20F78&quot;/&gt;&lt;wsp:rsid wsp:val=&quot;00B21260&quot;/&gt;&lt;wsp:rsid wsp:val=&quot;00B2175E&quot;/&gt;&lt;wsp:rsid wsp:val=&quot;00B21B0D&quot;/&gt;&lt;wsp:rsid wsp:val=&quot;00B23CCD&quot;/&gt;&lt;wsp:rsid wsp:val=&quot;00B23E59&quot;/&gt;&lt;wsp:rsid wsp:val=&quot;00B2489F&quot;/&gt;&lt;wsp:rsid wsp:val=&quot;00B24ADC&quot;/&gt;&lt;wsp:rsid wsp:val=&quot;00B24CF1&quot;/&gt;&lt;wsp:rsid wsp:val=&quot;00B252F6&quot;/&gt;&lt;wsp:rsid wsp:val=&quot;00B25378&quot;/&gt;&lt;wsp:rsid wsp:val=&quot;00B26C94&quot;/&gt;&lt;wsp:rsid wsp:val=&quot;00B26D1D&quot;/&gt;&lt;wsp:rsid wsp:val=&quot;00B27245&quot;/&gt;&lt;wsp:rsid wsp:val=&quot;00B313FB&quot;/&gt;&lt;wsp:rsid wsp:val=&quot;00B314A9&quot;/&gt;&lt;wsp:rsid wsp:val=&quot;00B32295&quot;/&gt;&lt;wsp:rsid wsp:val=&quot;00B32726&quot;/&gt;&lt;wsp:rsid wsp:val=&quot;00B33192&quot;/&gt;&lt;wsp:rsid wsp:val=&quot;00B336AE&quot;/&gt;&lt;wsp:rsid wsp:val=&quot;00B33DA2&quot;/&gt;&lt;wsp:rsid wsp:val=&quot;00B34EA2&quot;/&gt;&lt;wsp:rsid wsp:val=&quot;00B352A5&quot;/&gt;&lt;wsp:rsid wsp:val=&quot;00B35BB5&quot;/&gt;&lt;wsp:rsid wsp:val=&quot;00B361EB&quot;/&gt;&lt;wsp:rsid wsp:val=&quot;00B36317&quot;/&gt;&lt;wsp:rsid wsp:val=&quot;00B3636F&quot;/&gt;&lt;wsp:rsid wsp:val=&quot;00B37287&quot;/&gt;&lt;wsp:rsid wsp:val=&quot;00B374CD&quot;/&gt;&lt;wsp:rsid wsp:val=&quot;00B4145E&quot;/&gt;&lt;wsp:rsid wsp:val=&quot;00B415B9&quot;/&gt;&lt;wsp:rsid wsp:val=&quot;00B42766&quot;/&gt;&lt;wsp:rsid wsp:val=&quot;00B429F4&quot;/&gt;&lt;wsp:rsid wsp:val=&quot;00B429F5&quot;/&gt;&lt;wsp:rsid wsp:val=&quot;00B431EA&quot;/&gt;&lt;wsp:rsid wsp:val=&quot;00B43612&quot;/&gt;&lt;wsp:rsid wsp:val=&quot;00B43964&quot;/&gt;&lt;wsp:rsid wsp:val=&quot;00B43A75&quot;/&gt;&lt;wsp:rsid wsp:val=&quot;00B44CEF&quot;/&gt;&lt;wsp:rsid wsp:val=&quot;00B4664D&quot;/&gt;&lt;wsp:rsid wsp:val=&quot;00B46F82&quot;/&gt;&lt;wsp:rsid wsp:val=&quot;00B478FC&quot;/&gt;&lt;wsp:rsid wsp:val=&quot;00B47988&quot;/&gt;&lt;wsp:rsid wsp:val=&quot;00B50390&quot;/&gt;&lt;wsp:rsid wsp:val=&quot;00B506EC&quot;/&gt;&lt;wsp:rsid wsp:val=&quot;00B50D37&quot;/&gt;&lt;wsp:rsid wsp:val=&quot;00B511EA&quot;/&gt;&lt;wsp:rsid wsp:val=&quot;00B52308&quot;/&gt;&lt;wsp:rsid wsp:val=&quot;00B52765&quot;/&gt;&lt;wsp:rsid wsp:val=&quot;00B52E0F&quot;/&gt;&lt;wsp:rsid wsp:val=&quot;00B52F50&quot;/&gt;&lt;wsp:rsid wsp:val=&quot;00B5327C&quot;/&gt;&lt;wsp:rsid wsp:val=&quot;00B5469F&quot;/&gt;&lt;wsp:rsid wsp:val=&quot;00B54B42&quot;/&gt;&lt;wsp:rsid wsp:val=&quot;00B54E0D&quot;/&gt;&lt;wsp:rsid wsp:val=&quot;00B55AA3&quot;/&gt;&lt;wsp:rsid wsp:val=&quot;00B55E34&quot;/&gt;&lt;wsp:rsid wsp:val=&quot;00B578DE&quot;/&gt;&lt;wsp:rsid wsp:val=&quot;00B57DD7&quot;/&gt;&lt;wsp:rsid wsp:val=&quot;00B57F50&quot;/&gt;&lt;wsp:rsid wsp:val=&quot;00B60203&quot;/&gt;&lt;wsp:rsid wsp:val=&quot;00B6065D&quot;/&gt;&lt;wsp:rsid wsp:val=&quot;00B609C5&quot;/&gt;&lt;wsp:rsid wsp:val=&quot;00B60C42&quot;/&gt;&lt;wsp:rsid wsp:val=&quot;00B60D50&quot;/&gt;&lt;wsp:rsid wsp:val=&quot;00B631BD&quot;/&gt;&lt;wsp:rsid wsp:val=&quot;00B63234&quot;/&gt;&lt;wsp:rsid wsp:val=&quot;00B638CF&quot;/&gt;&lt;wsp:rsid wsp:val=&quot;00B63A6C&quot;/&gt;&lt;wsp:rsid wsp:val=&quot;00B63C30&quot;/&gt;&lt;wsp:rsid wsp:val=&quot;00B64081&quot;/&gt;&lt;wsp:rsid wsp:val=&quot;00B6436C&quot;/&gt;&lt;wsp:rsid wsp:val=&quot;00B64DA4&quot;/&gt;&lt;wsp:rsid wsp:val=&quot;00B64E49&quot;/&gt;&lt;wsp:rsid wsp:val=&quot;00B65741&quot;/&gt;&lt;wsp:rsid wsp:val=&quot;00B65964&quot;/&gt;&lt;wsp:rsid wsp:val=&quot;00B65B04&quot;/&gt;&lt;wsp:rsid wsp:val=&quot;00B66219&quot;/&gt;&lt;wsp:rsid wsp:val=&quot;00B66F7B&quot;/&gt;&lt;wsp:rsid wsp:val=&quot;00B679C4&quot;/&gt;&lt;wsp:rsid wsp:val=&quot;00B67A9D&quot;/&gt;&lt;wsp:rsid wsp:val=&quot;00B67E62&quot;/&gt;&lt;wsp:rsid wsp:val=&quot;00B7290B&quot;/&gt;&lt;wsp:rsid wsp:val=&quot;00B7298F&quot;/&gt;&lt;wsp:rsid wsp:val=&quot;00B73906&quot;/&gt;&lt;wsp:rsid wsp:val=&quot;00B74069&quot;/&gt;&lt;wsp:rsid wsp:val=&quot;00B74C86&quot;/&gt;&lt;wsp:rsid wsp:val=&quot;00B7516A&quot;/&gt;&lt;wsp:rsid wsp:val=&quot;00B75631&quot;/&gt;&lt;wsp:rsid wsp:val=&quot;00B759BF&quot;/&gt;&lt;wsp:rsid wsp:val=&quot;00B75FFA&quot;/&gt;&lt;wsp:rsid wsp:val=&quot;00B761A6&quot;/&gt;&lt;wsp:rsid wsp:val=&quot;00B76CCD&quot;/&gt;&lt;wsp:rsid wsp:val=&quot;00B77315&quot;/&gt;&lt;wsp:rsid wsp:val=&quot;00B7752A&quot;/&gt;&lt;wsp:rsid wsp:val=&quot;00B77947&quot;/&gt;&lt;wsp:rsid wsp:val=&quot;00B77C10&quot;/&gt;&lt;wsp:rsid wsp:val=&quot;00B77E80&quot;/&gt;&lt;wsp:rsid wsp:val=&quot;00B80764&quot;/&gt;&lt;wsp:rsid wsp:val=&quot;00B80ADE&quot;/&gt;&lt;wsp:rsid wsp:val=&quot;00B8102E&quot;/&gt;&lt;wsp:rsid wsp:val=&quot;00B81915&quot;/&gt;&lt;wsp:rsid wsp:val=&quot;00B819FC&quot;/&gt;&lt;wsp:rsid wsp:val=&quot;00B81AE3&quot;/&gt;&lt;wsp:rsid wsp:val=&quot;00B82475&quot;/&gt;&lt;wsp:rsid wsp:val=&quot;00B831FC&quot;/&gt;&lt;wsp:rsid wsp:val=&quot;00B832D9&quot;/&gt;&lt;wsp:rsid wsp:val=&quot;00B841F3&quot;/&gt;&lt;wsp:rsid wsp:val=&quot;00B84C3E&quot;/&gt;&lt;wsp:rsid wsp:val=&quot;00B8565F&quot;/&gt;&lt;wsp:rsid wsp:val=&quot;00B8580B&quot;/&gt;&lt;wsp:rsid wsp:val=&quot;00B864DA&quot;/&gt;&lt;wsp:rsid wsp:val=&quot;00B865AE&quot;/&gt;&lt;wsp:rsid wsp:val=&quot;00B90339&quot;/&gt;&lt;wsp:rsid wsp:val=&quot;00B9046F&quot;/&gt;&lt;wsp:rsid wsp:val=&quot;00B917F0&quot;/&gt;&lt;wsp:rsid wsp:val=&quot;00B9186B&quot;/&gt;&lt;wsp:rsid wsp:val=&quot;00B92035&quot;/&gt;&lt;wsp:rsid wsp:val=&quot;00B92203&quot;/&gt;&lt;wsp:rsid wsp:val=&quot;00B92BBF&quot;/&gt;&lt;wsp:rsid wsp:val=&quot;00B94C0A&quot;/&gt;&lt;wsp:rsid wsp:val=&quot;00B94EDD&quot;/&gt;&lt;wsp:rsid wsp:val=&quot;00B960B2&quot;/&gt;&lt;wsp:rsid wsp:val=&quot;00B964F2&quot;/&gt;&lt;wsp:rsid wsp:val=&quot;00B96EA0&quot;/&gt;&lt;wsp:rsid wsp:val=&quot;00BA03BC&quot;/&gt;&lt;wsp:rsid wsp:val=&quot;00BA0CE6&quot;/&gt;&lt;wsp:rsid wsp:val=&quot;00BA0F1D&quot;/&gt;&lt;wsp:rsid wsp:val=&quot;00BA1F50&quot;/&gt;&lt;wsp:rsid wsp:val=&quot;00BA2D3D&quot;/&gt;&lt;wsp:rsid wsp:val=&quot;00BA2D41&quot;/&gt;&lt;wsp:rsid wsp:val=&quot;00BA2EDE&quot;/&gt;&lt;wsp:rsid wsp:val=&quot;00BA3CF6&quot;/&gt;&lt;wsp:rsid wsp:val=&quot;00BA474F&quot;/&gt;&lt;wsp:rsid wsp:val=&quot;00BA51E4&quot;/&gt;&lt;wsp:rsid wsp:val=&quot;00BA5516&quot;/&gt;&lt;wsp:rsid wsp:val=&quot;00BA55AA&quot;/&gt;&lt;wsp:rsid wsp:val=&quot;00BA586F&quot;/&gt;&lt;wsp:rsid wsp:val=&quot;00BA5ECF&quot;/&gt;&lt;wsp:rsid wsp:val=&quot;00BA5F21&quot;/&gt;&lt;wsp:rsid wsp:val=&quot;00BA63AE&quot;/&gt;&lt;wsp:rsid wsp:val=&quot;00BA6EF9&quot;/&gt;&lt;wsp:rsid wsp:val=&quot;00BA7BEB&quot;/&gt;&lt;wsp:rsid wsp:val=&quot;00BB109F&quot;/&gt;&lt;wsp:rsid wsp:val=&quot;00BB164B&quot;/&gt;&lt;wsp:rsid wsp:val=&quot;00BB1C60&quot;/&gt;&lt;wsp:rsid wsp:val=&quot;00BB1D63&quot;/&gt;&lt;wsp:rsid wsp:val=&quot;00BB20DC&quot;/&gt;&lt;wsp:rsid wsp:val=&quot;00BB28C9&quot;/&gt;&lt;wsp:rsid wsp:val=&quot;00BB2CC5&quot;/&gt;&lt;wsp:rsid wsp:val=&quot;00BB2F32&quot;/&gt;&lt;wsp:rsid wsp:val=&quot;00BB4200&quot;/&gt;&lt;wsp:rsid wsp:val=&quot;00BB5F47&quot;/&gt;&lt;wsp:rsid wsp:val=&quot;00BB6060&quot;/&gt;&lt;wsp:rsid wsp:val=&quot;00BB68AF&quot;/&gt;&lt;wsp:rsid wsp:val=&quot;00BB6B5B&quot;/&gt;&lt;wsp:rsid wsp:val=&quot;00BB6D80&quot;/&gt;&lt;wsp:rsid wsp:val=&quot;00BB7F34&quot;/&gt;&lt;wsp:rsid wsp:val=&quot;00BC02C4&quot;/&gt;&lt;wsp:rsid wsp:val=&quot;00BC0A50&quot;/&gt;&lt;wsp:rsid wsp:val=&quot;00BC1396&quot;/&gt;&lt;wsp:rsid wsp:val=&quot;00BC1E00&quot;/&gt;&lt;wsp:rsid wsp:val=&quot;00BC1E54&quot;/&gt;&lt;wsp:rsid wsp:val=&quot;00BC2765&quot;/&gt;&lt;wsp:rsid wsp:val=&quot;00BC28AB&quot;/&gt;&lt;wsp:rsid wsp:val=&quot;00BC3620&quot;/&gt;&lt;wsp:rsid wsp:val=&quot;00BC37E6&quot;/&gt;&lt;wsp:rsid wsp:val=&quot;00BC4B61&quot;/&gt;&lt;wsp:rsid wsp:val=&quot;00BC51D8&quot;/&gt;&lt;wsp:rsid wsp:val=&quot;00BC52DF&quot;/&gt;&lt;wsp:rsid wsp:val=&quot;00BC5F7D&quot;/&gt;&lt;wsp:rsid wsp:val=&quot;00BC6E2C&quot;/&gt;&lt;wsp:rsid wsp:val=&quot;00BC6FE8&quot;/&gt;&lt;wsp:rsid wsp:val=&quot;00BC71B5&quot;/&gt;&lt;wsp:rsid wsp:val=&quot;00BC7405&quot;/&gt;&lt;wsp:rsid wsp:val=&quot;00BC7CED&quot;/&gt;&lt;wsp:rsid wsp:val=&quot;00BC7EDA&quot;/&gt;&lt;wsp:rsid wsp:val=&quot;00BD006C&quot;/&gt;&lt;wsp:rsid wsp:val=&quot;00BD0965&quot;/&gt;&lt;wsp:rsid wsp:val=&quot;00BD0C86&quot;/&gt;&lt;wsp:rsid wsp:val=&quot;00BD1206&quot;/&gt;&lt;wsp:rsid wsp:val=&quot;00BD14B0&quot;/&gt;&lt;wsp:rsid wsp:val=&quot;00BD1C69&quot;/&gt;&lt;wsp:rsid wsp:val=&quot;00BD1FB8&quot;/&gt;&lt;wsp:rsid wsp:val=&quot;00BD215B&quot;/&gt;&lt;wsp:rsid wsp:val=&quot;00BD262C&quot;/&gt;&lt;wsp:rsid wsp:val=&quot;00BD3511&quot;/&gt;&lt;wsp:rsid wsp:val=&quot;00BD3CC1&quot;/&gt;&lt;wsp:rsid wsp:val=&quot;00BD42BD&quot;/&gt;&lt;wsp:rsid wsp:val=&quot;00BD4B4A&quot;/&gt;&lt;wsp:rsid wsp:val=&quot;00BD5604&quot;/&gt;&lt;wsp:rsid wsp:val=&quot;00BD59D7&quot;/&gt;&lt;wsp:rsid wsp:val=&quot;00BD6212&quot;/&gt;&lt;wsp:rsid wsp:val=&quot;00BD65C5&quot;/&gt;&lt;wsp:rsid wsp:val=&quot;00BD6BC2&quot;/&gt;&lt;wsp:rsid wsp:val=&quot;00BD6CEB&quot;/&gt;&lt;wsp:rsid wsp:val=&quot;00BD6F5E&quot;/&gt;&lt;wsp:rsid wsp:val=&quot;00BD7504&quot;/&gt;&lt;wsp:rsid wsp:val=&quot;00BD756C&quot;/&gt;&lt;wsp:rsid wsp:val=&quot;00BE007A&quot;/&gt;&lt;wsp:rsid wsp:val=&quot;00BE05A1&quot;/&gt;&lt;wsp:rsid wsp:val=&quot;00BE05D7&quot;/&gt;&lt;wsp:rsid wsp:val=&quot;00BE10F2&quot;/&gt;&lt;wsp:rsid wsp:val=&quot;00BE15B5&quot;/&gt;&lt;wsp:rsid wsp:val=&quot;00BE163B&quot;/&gt;&lt;wsp:rsid wsp:val=&quot;00BE21C1&quot;/&gt;&lt;wsp:rsid wsp:val=&quot;00BE2C7A&quot;/&gt;&lt;wsp:rsid wsp:val=&quot;00BE323F&quot;/&gt;&lt;wsp:rsid wsp:val=&quot;00BE3AB3&quot;/&gt;&lt;wsp:rsid wsp:val=&quot;00BE466F&quot;/&gt;&lt;wsp:rsid wsp:val=&quot;00BE5230&quot;/&gt;&lt;wsp:rsid wsp:val=&quot;00BE589F&quot;/&gt;&lt;wsp:rsid wsp:val=&quot;00BE6740&quot;/&gt;&lt;wsp:rsid wsp:val=&quot;00BE7782&quot;/&gt;&lt;wsp:rsid wsp:val=&quot;00BE7BDF&quot;/&gt;&lt;wsp:rsid wsp:val=&quot;00BE7D8D&quot;/&gt;&lt;wsp:rsid wsp:val=&quot;00BF04A6&quot;/&gt;&lt;wsp:rsid wsp:val=&quot;00BF0A20&quot;/&gt;&lt;wsp:rsid wsp:val=&quot;00BF1EC7&quot;/&gt;&lt;wsp:rsid wsp:val=&quot;00BF1F8A&quot;/&gt;&lt;wsp:rsid wsp:val=&quot;00BF22B2&quot;/&gt;&lt;wsp:rsid wsp:val=&quot;00BF2AFE&quot;/&gt;&lt;wsp:rsid wsp:val=&quot;00BF35DA&quot;/&gt;&lt;wsp:rsid wsp:val=&quot;00BF372D&quot;/&gt;&lt;wsp:rsid wsp:val=&quot;00BF3FB3&quot;/&gt;&lt;wsp:rsid wsp:val=&quot;00BF4609&quot;/&gt;&lt;wsp:rsid wsp:val=&quot;00BF48D8&quot;/&gt;&lt;wsp:rsid wsp:val=&quot;00BF5245&quot;/&gt;&lt;wsp:rsid wsp:val=&quot;00BF53E1&quot;/&gt;&lt;wsp:rsid wsp:val=&quot;00BF562D&quot;/&gt;&lt;wsp:rsid wsp:val=&quot;00BF5B91&quot;/&gt;&lt;wsp:rsid wsp:val=&quot;00BF686B&quot;/&gt;&lt;wsp:rsid wsp:val=&quot;00BF732A&quot;/&gt;&lt;wsp:rsid wsp:val=&quot;00BF7A16&quot;/&gt;&lt;wsp:rsid wsp:val=&quot;00BF7A6E&quot;/&gt;&lt;wsp:rsid wsp:val=&quot;00BF7B43&quot;/&gt;&lt;wsp:rsid wsp:val=&quot;00C0079F&quot;/&gt;&lt;wsp:rsid wsp:val=&quot;00C00AC9&quot;/&gt;&lt;wsp:rsid wsp:val=&quot;00C00D2A&quot;/&gt;&lt;wsp:rsid wsp:val=&quot;00C00DD0&quot;/&gt;&lt;wsp:rsid wsp:val=&quot;00C0150E&quot;/&gt;&lt;wsp:rsid wsp:val=&quot;00C01CF7&quot;/&gt;&lt;wsp:rsid wsp:val=&quot;00C02433&quot;/&gt;&lt;wsp:rsid wsp:val=&quot;00C02517&quot;/&gt;&lt;wsp:rsid wsp:val=&quot;00C031DC&quot;/&gt;&lt;wsp:rsid wsp:val=&quot;00C033A1&quot;/&gt;&lt;wsp:rsid wsp:val=&quot;00C03408&quot;/&gt;&lt;wsp:rsid wsp:val=&quot;00C034E2&quot;/&gt;&lt;wsp:rsid wsp:val=&quot;00C04168&quot;/&gt;&lt;wsp:rsid wsp:val=&quot;00C045B1&quot;/&gt;&lt;wsp:rsid wsp:val=&quot;00C04D94&quot;/&gt;&lt;wsp:rsid wsp:val=&quot;00C05386&quot;/&gt;&lt;wsp:rsid wsp:val=&quot;00C05CB3&quot;/&gt;&lt;wsp:rsid wsp:val=&quot;00C06104&quot;/&gt;&lt;wsp:rsid wsp:val=&quot;00C07546&quot;/&gt;&lt;wsp:rsid wsp:val=&quot;00C07736&quot;/&gt;&lt;wsp:rsid wsp:val=&quot;00C100A0&quot;/&gt;&lt;wsp:rsid wsp:val=&quot;00C100BE&quot;/&gt;&lt;wsp:rsid wsp:val=&quot;00C106C8&quot;/&gt;&lt;wsp:rsid wsp:val=&quot;00C10A9A&quot;/&gt;&lt;wsp:rsid wsp:val=&quot;00C11397&quot;/&gt;&lt;wsp:rsid wsp:val=&quot;00C11F86&quot;/&gt;&lt;wsp:rsid wsp:val=&quot;00C130EF&quot;/&gt;&lt;wsp:rsid wsp:val=&quot;00C13438&quot;/&gt;&lt;wsp:rsid wsp:val=&quot;00C14661&quot;/&gt;&lt;wsp:rsid wsp:val=&quot;00C14CB5&quot;/&gt;&lt;wsp:rsid wsp:val=&quot;00C14E18&quot;/&gt;&lt;wsp:rsid wsp:val=&quot;00C151CB&quot;/&gt;&lt;wsp:rsid wsp:val=&quot;00C1545D&quot;/&gt;&lt;wsp:rsid wsp:val=&quot;00C15554&quot;/&gt;&lt;wsp:rsid wsp:val=&quot;00C15789&quot;/&gt;&lt;wsp:rsid wsp:val=&quot;00C1602A&quot;/&gt;&lt;wsp:rsid wsp:val=&quot;00C1690D&quot;/&gt;&lt;wsp:rsid wsp:val=&quot;00C16B28&quot;/&gt;&lt;wsp:rsid wsp:val=&quot;00C16BAF&quot;/&gt;&lt;wsp:rsid wsp:val=&quot;00C16DCA&quot;/&gt;&lt;wsp:rsid wsp:val=&quot;00C17471&quot;/&gt;&lt;wsp:rsid wsp:val=&quot;00C17CB7&quot;/&gt;&lt;wsp:rsid wsp:val=&quot;00C17EC6&quot;/&gt;&lt;wsp:rsid wsp:val=&quot;00C17F1D&quot;/&gt;&lt;wsp:rsid wsp:val=&quot;00C213F4&quot;/&gt;&lt;wsp:rsid wsp:val=&quot;00C21468&quot;/&gt;&lt;wsp:rsid wsp:val=&quot;00C22255&quot;/&gt;&lt;wsp:rsid wsp:val=&quot;00C22503&quot;/&gt;&lt;wsp:rsid wsp:val=&quot;00C2250E&quot;/&gt;&lt;wsp:rsid wsp:val=&quot;00C225EE&quot;/&gt;&lt;wsp:rsid wsp:val=&quot;00C2273F&quot;/&gt;&lt;wsp:rsid wsp:val=&quot;00C22A2B&quot;/&gt;&lt;wsp:rsid wsp:val=&quot;00C22A8C&quot;/&gt;&lt;wsp:rsid wsp:val=&quot;00C22E7E&quot;/&gt;&lt;wsp:rsid wsp:val=&quot;00C22F3B&quot;/&gt;&lt;wsp:rsid wsp:val=&quot;00C2387F&quot;/&gt;&lt;wsp:rsid wsp:val=&quot;00C24760&quot;/&gt;&lt;wsp:rsid wsp:val=&quot;00C25094&quot;/&gt;&lt;wsp:rsid wsp:val=&quot;00C25CFC&quot;/&gt;&lt;wsp:rsid wsp:val=&quot;00C25E4F&quot;/&gt;&lt;wsp:rsid wsp:val=&quot;00C25F1D&quot;/&gt;&lt;wsp:rsid wsp:val=&quot;00C25FDE&quot;/&gt;&lt;wsp:rsid wsp:val=&quot;00C260E1&quot;/&gt;&lt;wsp:rsid wsp:val=&quot;00C266CF&quot;/&gt;&lt;wsp:rsid wsp:val=&quot;00C267BF&quot;/&gt;&lt;wsp:rsid wsp:val=&quot;00C27497&quot;/&gt;&lt;wsp:rsid wsp:val=&quot;00C27918&quot;/&gt;&lt;wsp:rsid wsp:val=&quot;00C27927&quot;/&gt;&lt;wsp:rsid wsp:val=&quot;00C27CF5&quot;/&gt;&lt;wsp:rsid wsp:val=&quot;00C30CE9&quot;/&gt;&lt;wsp:rsid wsp:val=&quot;00C31184&quot;/&gt;&lt;wsp:rsid wsp:val=&quot;00C3167D&quot;/&gt;&lt;wsp:rsid wsp:val=&quot;00C31C75&quot;/&gt;&lt;wsp:rsid wsp:val=&quot;00C32199&quot;/&gt;&lt;wsp:rsid wsp:val=&quot;00C32241&quot;/&gt;&lt;wsp:rsid wsp:val=&quot;00C327FC&quot;/&gt;&lt;wsp:rsid wsp:val=&quot;00C3492B&quot;/&gt;&lt;wsp:rsid wsp:val=&quot;00C34996&quot;/&gt;&lt;wsp:rsid wsp:val=&quot;00C34B7F&quot;/&gt;&lt;wsp:rsid wsp:val=&quot;00C3524B&quot;/&gt;&lt;wsp:rsid wsp:val=&quot;00C353B2&quot;/&gt;&lt;wsp:rsid wsp:val=&quot;00C36C6A&quot;/&gt;&lt;wsp:rsid wsp:val=&quot;00C3725C&quot;/&gt;&lt;wsp:rsid wsp:val=&quot;00C3743D&quot;/&gt;&lt;wsp:rsid wsp:val=&quot;00C3745F&quot;/&gt;&lt;wsp:rsid wsp:val=&quot;00C379F2&quot;/&gt;&lt;wsp:rsid wsp:val=&quot;00C37B31&quot;/&gt;&lt;wsp:rsid wsp:val=&quot;00C37C70&quot;/&gt;&lt;wsp:rsid wsp:val=&quot;00C37D2D&quot;/&gt;&lt;wsp:rsid wsp:val=&quot;00C40A7D&quot;/&gt;&lt;wsp:rsid wsp:val=&quot;00C40B31&quot;/&gt;&lt;wsp:rsid wsp:val=&quot;00C41851&quot;/&gt;&lt;wsp:rsid wsp:val=&quot;00C41E63&quot;/&gt;&lt;wsp:rsid wsp:val=&quot;00C43085&quot;/&gt;&lt;wsp:rsid wsp:val=&quot;00C431A5&quot;/&gt;&lt;wsp:rsid wsp:val=&quot;00C43B14&quot;/&gt;&lt;wsp:rsid wsp:val=&quot;00C44B14&quot;/&gt;&lt;wsp:rsid wsp:val=&quot;00C44B9D&quot;/&gt;&lt;wsp:rsid wsp:val=&quot;00C44E3B&quot;/&gt;&lt;wsp:rsid wsp:val=&quot;00C44FA7&quot;/&gt;&lt;wsp:rsid wsp:val=&quot;00C45493&quot;/&gt;&lt;wsp:rsid wsp:val=&quot;00C4624C&quot;/&gt;&lt;wsp:rsid wsp:val=&quot;00C46306&quot;/&gt;&lt;wsp:rsid wsp:val=&quot;00C464F6&quot;/&gt;&lt;wsp:rsid wsp:val=&quot;00C4675B&quot;/&gt;&lt;wsp:rsid wsp:val=&quot;00C46D96&quot;/&gt;&lt;wsp:rsid wsp:val=&quot;00C4712C&quot;/&gt;&lt;wsp:rsid wsp:val=&quot;00C47843&quot;/&gt;&lt;wsp:rsid wsp:val=&quot;00C50073&quot;/&gt;&lt;wsp:rsid wsp:val=&quot;00C50182&quot;/&gt;&lt;wsp:rsid wsp:val=&quot;00C504D7&quot;/&gt;&lt;wsp:rsid wsp:val=&quot;00C51BC1&quot;/&gt;&lt;wsp:rsid wsp:val=&quot;00C51FC0&quot;/&gt;&lt;wsp:rsid wsp:val=&quot;00C524AE&quot;/&gt;&lt;wsp:rsid wsp:val=&quot;00C5254D&quot;/&gt;&lt;wsp:rsid wsp:val=&quot;00C52C2A&quot;/&gt;&lt;wsp:rsid wsp:val=&quot;00C5330E&quot;/&gt;&lt;wsp:rsid wsp:val=&quot;00C53999&quot;/&gt;&lt;wsp:rsid wsp:val=&quot;00C53CA4&quot;/&gt;&lt;wsp:rsid wsp:val=&quot;00C53FF4&quot;/&gt;&lt;wsp:rsid wsp:val=&quot;00C54A6C&quot;/&gt;&lt;wsp:rsid wsp:val=&quot;00C54BF1&quot;/&gt;&lt;wsp:rsid wsp:val=&quot;00C55EB3&quot;/&gt;&lt;wsp:rsid wsp:val=&quot;00C56ED2&quot;/&gt;&lt;wsp:rsid wsp:val=&quot;00C571AE&quot;/&gt;&lt;wsp:rsid wsp:val=&quot;00C57565&quot;/&gt;&lt;wsp:rsid wsp:val=&quot;00C6038D&quot;/&gt;&lt;wsp:rsid wsp:val=&quot;00C60643&quot;/&gt;&lt;wsp:rsid wsp:val=&quot;00C60D9D&quot;/&gt;&lt;wsp:rsid wsp:val=&quot;00C60E4D&quot;/&gt;&lt;wsp:rsid wsp:val=&quot;00C62589&quot;/&gt;&lt;wsp:rsid wsp:val=&quot;00C62A31&quot;/&gt;&lt;wsp:rsid wsp:val=&quot;00C63A7C&quot;/&gt;&lt;wsp:rsid wsp:val=&quot;00C64054&quot;/&gt;&lt;wsp:rsid wsp:val=&quot;00C6460F&quot;/&gt;&lt;wsp:rsid wsp:val=&quot;00C64DB7&quot;/&gt;&lt;wsp:rsid wsp:val=&quot;00C65205&quot;/&gt;&lt;wsp:rsid wsp:val=&quot;00C679DC&quot;/&gt;&lt;wsp:rsid wsp:val=&quot;00C67AE3&quot;/&gt;&lt;wsp:rsid wsp:val=&quot;00C67B70&quot;/&gt;&lt;wsp:rsid wsp:val=&quot;00C7060D&quot;/&gt;&lt;wsp:rsid wsp:val=&quot;00C70A9F&quot;/&gt;&lt;wsp:rsid wsp:val=&quot;00C7138C&quot;/&gt;&lt;wsp:rsid wsp:val=&quot;00C717AF&quot;/&gt;&lt;wsp:rsid wsp:val=&quot;00C71AEA&quot;/&gt;&lt;wsp:rsid wsp:val=&quot;00C72651&quot;/&gt;&lt;wsp:rsid wsp:val=&quot;00C729B3&quot;/&gt;&lt;wsp:rsid wsp:val=&quot;00C72BC6&quot;/&gt;&lt;wsp:rsid wsp:val=&quot;00C74973&quot;/&gt;&lt;wsp:rsid wsp:val=&quot;00C75348&quot;/&gt;&lt;wsp:rsid wsp:val=&quot;00C75D7B&quot;/&gt;&lt;wsp:rsid wsp:val=&quot;00C76133&quot;/&gt;&lt;wsp:rsid wsp:val=&quot;00C76734&quot;/&gt;&lt;wsp:rsid wsp:val=&quot;00C7679F&quot;/&gt;&lt;wsp:rsid wsp:val=&quot;00C77B88&quot;/&gt;&lt;wsp:rsid wsp:val=&quot;00C8053F&quot;/&gt;&lt;wsp:rsid wsp:val=&quot;00C806D3&quot;/&gt;&lt;wsp:rsid wsp:val=&quot;00C80B47&quot;/&gt;&lt;wsp:rsid wsp:val=&quot;00C80DBB&quot;/&gt;&lt;wsp:rsid wsp:val=&quot;00C810CD&quot;/&gt;&lt;wsp:rsid wsp:val=&quot;00C81EEC&quot;/&gt;&lt;wsp:rsid wsp:val=&quot;00C823C4&quot;/&gt;&lt;wsp:rsid wsp:val=&quot;00C82AB2&quot;/&gt;&lt;wsp:rsid wsp:val=&quot;00C83156&quot;/&gt;&lt;wsp:rsid wsp:val=&quot;00C8328F&quot;/&gt;&lt;wsp:rsid wsp:val=&quot;00C83D0B&quot;/&gt;&lt;wsp:rsid wsp:val=&quot;00C84EF0&quot;/&gt;&lt;wsp:rsid wsp:val=&quot;00C856A7&quot;/&gt;&lt;wsp:rsid wsp:val=&quot;00C85A37&quot;/&gt;&lt;wsp:rsid wsp:val=&quot;00C85E30&quot;/&gt;&lt;wsp:rsid wsp:val=&quot;00C860DE&quot;/&gt;&lt;wsp:rsid wsp:val=&quot;00C86553&quot;/&gt;&lt;wsp:rsid wsp:val=&quot;00C86837&quot;/&gt;&lt;wsp:rsid wsp:val=&quot;00C86B27&quot;/&gt;&lt;wsp:rsid wsp:val=&quot;00C87976&quot;/&gt;&lt;wsp:rsid wsp:val=&quot;00C87E09&quot;/&gt;&lt;wsp:rsid wsp:val=&quot;00C905EC&quot;/&gt;&lt;wsp:rsid wsp:val=&quot;00C91125&quot;/&gt;&lt;wsp:rsid wsp:val=&quot;00C91802&quot;/&gt;&lt;wsp:rsid wsp:val=&quot;00C91B1F&quot;/&gt;&lt;wsp:rsid wsp:val=&quot;00C92530&quot;/&gt;&lt;wsp:rsid wsp:val=&quot;00C926C9&quot;/&gt;&lt;wsp:rsid wsp:val=&quot;00C9281E&quot;/&gt;&lt;wsp:rsid wsp:val=&quot;00C92BBD&quot;/&gt;&lt;wsp:rsid wsp:val=&quot;00C931BF&quot;/&gt;&lt;wsp:rsid wsp:val=&quot;00C93477&quot;/&gt;&lt;wsp:rsid wsp:val=&quot;00C936D0&quot;/&gt;&lt;wsp:rsid wsp:val=&quot;00C93D69&quot;/&gt;&lt;wsp:rsid wsp:val=&quot;00C93E69&quot;/&gt;&lt;wsp:rsid wsp:val=&quot;00C94160&quot;/&gt;&lt;wsp:rsid wsp:val=&quot;00C941D1&quot;/&gt;&lt;wsp:rsid wsp:val=&quot;00C962FC&quot;/&gt;&lt;wsp:rsid wsp:val=&quot;00C96515&quot;/&gt;&lt;wsp:rsid wsp:val=&quot;00CA070C&quot;/&gt;&lt;wsp:rsid wsp:val=&quot;00CA0723&quot;/&gt;&lt;wsp:rsid wsp:val=&quot;00CA0CFC&quot;/&gt;&lt;wsp:rsid wsp:val=&quot;00CA1C62&quot;/&gt;&lt;wsp:rsid wsp:val=&quot;00CA1F3B&quot;/&gt;&lt;wsp:rsid wsp:val=&quot;00CA2870&quot;/&gt;&lt;wsp:rsid wsp:val=&quot;00CA375C&quot;/&gt;&lt;wsp:rsid wsp:val=&quot;00CA3E74&quot;/&gt;&lt;wsp:rsid wsp:val=&quot;00CA40DD&quot;/&gt;&lt;wsp:rsid wsp:val=&quot;00CA4C1C&quot;/&gt;&lt;wsp:rsid wsp:val=&quot;00CA51AC&quot;/&gt;&lt;wsp:rsid wsp:val=&quot;00CA56AE&quot;/&gt;&lt;wsp:rsid wsp:val=&quot;00CA5886&quot;/&gt;&lt;wsp:rsid wsp:val=&quot;00CA5889&quot;/&gt;&lt;wsp:rsid wsp:val=&quot;00CA594C&quot;/&gt;&lt;wsp:rsid wsp:val=&quot;00CA5C6F&quot;/&gt;&lt;wsp:rsid wsp:val=&quot;00CA7DE3&quot;/&gt;&lt;wsp:rsid wsp:val=&quot;00CA7F6D&quot;/&gt;&lt;wsp:rsid wsp:val=&quot;00CB0B92&quot;/&gt;&lt;wsp:rsid wsp:val=&quot;00CB1401&quot;/&gt;&lt;wsp:rsid wsp:val=&quot;00CB1543&quot;/&gt;&lt;wsp:rsid wsp:val=&quot;00CB20EB&quot;/&gt;&lt;wsp:rsid wsp:val=&quot;00CB2CEA&quot;/&gt;&lt;wsp:rsid wsp:val=&quot;00CB4438&quot;/&gt;&lt;wsp:rsid wsp:val=&quot;00CB4B0F&quot;/&gt;&lt;wsp:rsid wsp:val=&quot;00CB4F09&quot;/&gt;&lt;wsp:rsid wsp:val=&quot;00CB5740&quot;/&gt;&lt;wsp:rsid wsp:val=&quot;00CB5A90&quot;/&gt;&lt;wsp:rsid wsp:val=&quot;00CB6078&quot;/&gt;&lt;wsp:rsid wsp:val=&quot;00CB6B2A&quot;/&gt;&lt;wsp:rsid wsp:val=&quot;00CB6D58&quot;/&gt;&lt;wsp:rsid wsp:val=&quot;00CC1311&quot;/&gt;&lt;wsp:rsid wsp:val=&quot;00CC1810&quot;/&gt;&lt;wsp:rsid wsp:val=&quot;00CC18C7&quot;/&gt;&lt;wsp:rsid wsp:val=&quot;00CC2CAE&quot;/&gt;&lt;wsp:rsid wsp:val=&quot;00CC2FD6&quot;/&gt;&lt;wsp:rsid wsp:val=&quot;00CC37A3&quot;/&gt;&lt;wsp:rsid wsp:val=&quot;00CC3DE6&quot;/&gt;&lt;wsp:rsid wsp:val=&quot;00CC452C&quot;/&gt;&lt;wsp:rsid wsp:val=&quot;00CC5472&quot;/&gt;&lt;wsp:rsid wsp:val=&quot;00CC644D&quot;/&gt;&lt;wsp:rsid wsp:val=&quot;00CC6731&quot;/&gt;&lt;wsp:rsid wsp:val=&quot;00CC69A1&quot;/&gt;&lt;wsp:rsid wsp:val=&quot;00CC6E85&quot;/&gt;&lt;wsp:rsid wsp:val=&quot;00CC7237&quot;/&gt;&lt;wsp:rsid wsp:val=&quot;00CC7A0E&quot;/&gt;&lt;wsp:rsid wsp:val=&quot;00CC7B67&quot;/&gt;&lt;wsp:rsid wsp:val=&quot;00CC7C86&quot;/&gt;&lt;wsp:rsid wsp:val=&quot;00CD0698&quot;/&gt;&lt;wsp:rsid wsp:val=&quot;00CD0DEE&quot;/&gt;&lt;wsp:rsid wsp:val=&quot;00CD211B&quot;/&gt;&lt;wsp:rsid wsp:val=&quot;00CD29EB&quot;/&gt;&lt;wsp:rsid wsp:val=&quot;00CD3069&quot;/&gt;&lt;wsp:rsid wsp:val=&quot;00CD313C&quot;/&gt;&lt;wsp:rsid wsp:val=&quot;00CD3540&quot;/&gt;&lt;wsp:rsid wsp:val=&quot;00CD3EF8&quot;/&gt;&lt;wsp:rsid wsp:val=&quot;00CD6184&quot;/&gt;&lt;wsp:rsid wsp:val=&quot;00CD6313&quot;/&gt;&lt;wsp:rsid wsp:val=&quot;00CD7A81&quot;/&gt;&lt;wsp:rsid wsp:val=&quot;00CE0616&quot;/&gt;&lt;wsp:rsid wsp:val=&quot;00CE11AE&quot;/&gt;&lt;wsp:rsid wsp:val=&quot;00CE1AF7&quot;/&gt;&lt;wsp:rsid wsp:val=&quot;00CE1B6F&quot;/&gt;&lt;wsp:rsid wsp:val=&quot;00CE24A8&quot;/&gt;&lt;wsp:rsid wsp:val=&quot;00CE2805&quot;/&gt;&lt;wsp:rsid wsp:val=&quot;00CE28EA&quot;/&gt;&lt;wsp:rsid wsp:val=&quot;00CE2BD2&quot;/&gt;&lt;wsp:rsid wsp:val=&quot;00CE2E9E&quot;/&gt;&lt;wsp:rsid wsp:val=&quot;00CE37A1&quot;/&gt;&lt;wsp:rsid wsp:val=&quot;00CE393F&quot;/&gt;&lt;wsp:rsid wsp:val=&quot;00CE621C&quot;/&gt;&lt;wsp:rsid wsp:val=&quot;00CE6C61&quot;/&gt;&lt;wsp:rsid wsp:val=&quot;00CE6EE0&quot;/&gt;&lt;wsp:rsid wsp:val=&quot;00CE74E4&quot;/&gt;&lt;wsp:rsid wsp:val=&quot;00CE78D6&quot;/&gt;&lt;wsp:rsid wsp:val=&quot;00CF099A&quot;/&gt;&lt;wsp:rsid wsp:val=&quot;00CF0D88&quot;/&gt;&lt;wsp:rsid wsp:val=&quot;00CF15CB&quot;/&gt;&lt;wsp:rsid wsp:val=&quot;00CF2098&quot;/&gt;&lt;wsp:rsid wsp:val=&quot;00CF2A0D&quot;/&gt;&lt;wsp:rsid wsp:val=&quot;00CF3274&quot;/&gt;&lt;wsp:rsid wsp:val=&quot;00CF4055&quot;/&gt;&lt;wsp:rsid wsp:val=&quot;00CF4071&quot;/&gt;&lt;wsp:rsid wsp:val=&quot;00CF4805&quot;/&gt;&lt;wsp:rsid wsp:val=&quot;00CF601B&quot;/&gt;&lt;wsp:rsid wsp:val=&quot;00CF6043&quot;/&gt;&lt;wsp:rsid wsp:val=&quot;00CF61B0&quot;/&gt;&lt;wsp:rsid wsp:val=&quot;00CF6EF9&quot;/&gt;&lt;wsp:rsid wsp:val=&quot;00CF7013&quot;/&gt;&lt;wsp:rsid wsp:val=&quot;00CF7272&quot;/&gt;&lt;wsp:rsid wsp:val=&quot;00CF79C4&quot;/&gt;&lt;wsp:rsid wsp:val=&quot;00D0055E&quot;/&gt;&lt;wsp:rsid wsp:val=&quot;00D00997&quot;/&gt;&lt;wsp:rsid wsp:val=&quot;00D013DD&quot;/&gt;&lt;wsp:rsid wsp:val=&quot;00D01CAD&quot;/&gt;&lt;wsp:rsid wsp:val=&quot;00D01FE3&quot;/&gt;&lt;wsp:rsid wsp:val=&quot;00D02416&quot;/&gt;&lt;wsp:rsid wsp:val=&quot;00D02478&quot;/&gt;&lt;wsp:rsid wsp:val=&quot;00D02DD4&quot;/&gt;&lt;wsp:rsid wsp:val=&quot;00D02E72&quot;/&gt;&lt;wsp:rsid wsp:val=&quot;00D02F4B&quot;/&gt;&lt;wsp:rsid wsp:val=&quot;00D03213&quot;/&gt;&lt;wsp:rsid wsp:val=&quot;00D039E1&quot;/&gt;&lt;wsp:rsid wsp:val=&quot;00D04630&quot;/&gt;&lt;wsp:rsid wsp:val=&quot;00D048B5&quot;/&gt;&lt;wsp:rsid wsp:val=&quot;00D05260&quot;/&gt;&lt;wsp:rsid wsp:val=&quot;00D05970&quot;/&gt;&lt;wsp:rsid wsp:val=&quot;00D05AF8&quot;/&gt;&lt;wsp:rsid wsp:val=&quot;00D05CE8&quot;/&gt;&lt;wsp:rsid wsp:val=&quot;00D05DE0&quot;/&gt;&lt;wsp:rsid wsp:val=&quot;00D0647E&quot;/&gt;&lt;wsp:rsid wsp:val=&quot;00D074A9&quot;/&gt;&lt;wsp:rsid wsp:val=&quot;00D077D1&quot;/&gt;&lt;wsp:rsid wsp:val=&quot;00D07DA4&quot;/&gt;&lt;wsp:rsid wsp:val=&quot;00D10252&quot;/&gt;&lt;wsp:rsid wsp:val=&quot;00D102D4&quot;/&gt;&lt;wsp:rsid wsp:val=&quot;00D11C67&quot;/&gt;&lt;wsp:rsid wsp:val=&quot;00D13020&quot;/&gt;&lt;wsp:rsid wsp:val=&quot;00D136CE&quot;/&gt;&lt;wsp:rsid wsp:val=&quot;00D1372C&quot;/&gt;&lt;wsp:rsid wsp:val=&quot;00D13800&quot;/&gt;&lt;wsp:rsid wsp:val=&quot;00D146A0&quot;/&gt;&lt;wsp:rsid wsp:val=&quot;00D1489D&quot;/&gt;&lt;wsp:rsid wsp:val=&quot;00D14A9C&quot;/&gt;&lt;wsp:rsid wsp:val=&quot;00D14C9E&quot;/&gt;&lt;wsp:rsid wsp:val=&quot;00D14DD4&quot;/&gt;&lt;wsp:rsid wsp:val=&quot;00D1503D&quot;/&gt;&lt;wsp:rsid wsp:val=&quot;00D17362&quot;/&gt;&lt;wsp:rsid wsp:val=&quot;00D175BB&quot;/&gt;&lt;wsp:rsid wsp:val=&quot;00D175CA&quot;/&gt;&lt;wsp:rsid wsp:val=&quot;00D17E0D&quot;/&gt;&lt;wsp:rsid wsp:val=&quot;00D17E56&quot;/&gt;&lt;wsp:rsid wsp:val=&quot;00D20176&quot;/&gt;&lt;wsp:rsid wsp:val=&quot;00D2083B&quot;/&gt;&lt;wsp:rsid wsp:val=&quot;00D20A1C&quot;/&gt;&lt;wsp:rsid wsp:val=&quot;00D20D05&quot;/&gt;&lt;wsp:rsid wsp:val=&quot;00D2101B&quot;/&gt;&lt;wsp:rsid wsp:val=&quot;00D214D2&quot;/&gt;&lt;wsp:rsid wsp:val=&quot;00D21C6C&quot;/&gt;&lt;wsp:rsid wsp:val=&quot;00D221AC&quot;/&gt;&lt;wsp:rsid wsp:val=&quot;00D2266A&quot;/&gt;&lt;wsp:rsid wsp:val=&quot;00D22964&quot;/&gt;&lt;wsp:rsid wsp:val=&quot;00D22A55&quot;/&gt;&lt;wsp:rsid wsp:val=&quot;00D22F56&quot;/&gt;&lt;wsp:rsid wsp:val=&quot;00D23425&quot;/&gt;&lt;wsp:rsid wsp:val=&quot;00D236B8&quot;/&gt;&lt;wsp:rsid wsp:val=&quot;00D24621&quot;/&gt;&lt;wsp:rsid wsp:val=&quot;00D24F19&quot;/&gt;&lt;wsp:rsid wsp:val=&quot;00D256C0&quot;/&gt;&lt;wsp:rsid wsp:val=&quot;00D258F8&quot;/&gt;&lt;wsp:rsid wsp:val=&quot;00D25A1A&quot;/&gt;&lt;wsp:rsid wsp:val=&quot;00D25EEF&quot;/&gt;&lt;wsp:rsid wsp:val=&quot;00D2647A&quot;/&gt;&lt;wsp:rsid wsp:val=&quot;00D26877&quot;/&gt;&lt;wsp:rsid wsp:val=&quot;00D27A13&quot;/&gt;&lt;wsp:rsid wsp:val=&quot;00D305DA&quot;/&gt;&lt;wsp:rsid wsp:val=&quot;00D311E0&quot;/&gt;&lt;wsp:rsid wsp:val=&quot;00D33289&quot;/&gt;&lt;wsp:rsid wsp:val=&quot;00D332C8&quot;/&gt;&lt;wsp:rsid wsp:val=&quot;00D335F2&quot;/&gt;&lt;wsp:rsid wsp:val=&quot;00D336BD&quot;/&gt;&lt;wsp:rsid wsp:val=&quot;00D33DF4&quot;/&gt;&lt;wsp:rsid wsp:val=&quot;00D34007&quot;/&gt;&lt;wsp:rsid wsp:val=&quot;00D34AE2&quot;/&gt;&lt;wsp:rsid wsp:val=&quot;00D35238&quot;/&gt;&lt;wsp:rsid wsp:val=&quot;00D355FD&quot;/&gt;&lt;wsp:rsid wsp:val=&quot;00D3648E&quot;/&gt;&lt;wsp:rsid wsp:val=&quot;00D36784&quot;/&gt;&lt;wsp:rsid wsp:val=&quot;00D3690C&quot;/&gt;&lt;wsp:rsid wsp:val=&quot;00D36BF2&quot;/&gt;&lt;wsp:rsid wsp:val=&quot;00D37F0F&quot;/&gt;&lt;wsp:rsid wsp:val=&quot;00D37FEA&quot;/&gt;&lt;wsp:rsid wsp:val=&quot;00D40642&quot;/&gt;&lt;wsp:rsid wsp:val=&quot;00D41402&quot;/&gt;&lt;wsp:rsid wsp:val=&quot;00D41759&quot;/&gt;&lt;wsp:rsid wsp:val=&quot;00D42C1B&quot;/&gt;&lt;wsp:rsid wsp:val=&quot;00D42CEE&quot;/&gt;&lt;wsp:rsid wsp:val=&quot;00D430EB&quot;/&gt;&lt;wsp:rsid wsp:val=&quot;00D4368D&quot;/&gt;&lt;wsp:rsid wsp:val=&quot;00D439AE&quot;/&gt;&lt;wsp:rsid wsp:val=&quot;00D439D5&quot;/&gt;&lt;wsp:rsid wsp:val=&quot;00D439E1&quot;/&gt;&lt;wsp:rsid wsp:val=&quot;00D43BE0&quot;/&gt;&lt;wsp:rsid wsp:val=&quot;00D44049&quot;/&gt;&lt;wsp:rsid wsp:val=&quot;00D44E1E&quot;/&gt;&lt;wsp:rsid wsp:val=&quot;00D455A5&quot;/&gt;&lt;wsp:rsid wsp:val=&quot;00D45972&quot;/&gt;&lt;wsp:rsid wsp:val=&quot;00D470C6&quot;/&gt;&lt;wsp:rsid wsp:val=&quot;00D47433&quot;/&gt;&lt;wsp:rsid wsp:val=&quot;00D475F5&quot;/&gt;&lt;wsp:rsid wsp:val=&quot;00D50120&quot;/&gt;&lt;wsp:rsid wsp:val=&quot;00D50792&quot;/&gt;&lt;wsp:rsid wsp:val=&quot;00D50C46&quot;/&gt;&lt;wsp:rsid wsp:val=&quot;00D50EA7&quot;/&gt;&lt;wsp:rsid wsp:val=&quot;00D5114C&quot;/&gt;&lt;wsp:rsid wsp:val=&quot;00D5199A&quot;/&gt;&lt;wsp:rsid wsp:val=&quot;00D51F6F&quot;/&gt;&lt;wsp:rsid wsp:val=&quot;00D526C4&quot;/&gt;&lt;wsp:rsid wsp:val=&quot;00D530F3&quot;/&gt;&lt;wsp:rsid wsp:val=&quot;00D53E07&quot;/&gt;&lt;wsp:rsid wsp:val=&quot;00D541C6&quot;/&gt;&lt;wsp:rsid wsp:val=&quot;00D542F0&quot;/&gt;&lt;wsp:rsid wsp:val=&quot;00D54F9D&quot;/&gt;&lt;wsp:rsid wsp:val=&quot;00D550CE&quot;/&gt;&lt;wsp:rsid wsp:val=&quot;00D5547B&quot;/&gt;&lt;wsp:rsid wsp:val=&quot;00D5716C&quot;/&gt;&lt;wsp:rsid wsp:val=&quot;00D57C94&quot;/&gt;&lt;wsp:rsid wsp:val=&quot;00D602D1&quot;/&gt;&lt;wsp:rsid wsp:val=&quot;00D6095E&quot;/&gt;&lt;wsp:rsid wsp:val=&quot;00D60F53&quot;/&gt;&lt;wsp:rsid wsp:val=&quot;00D6122F&quot;/&gt;&lt;wsp:rsid wsp:val=&quot;00D61504&quot;/&gt;&lt;wsp:rsid wsp:val=&quot;00D62394&quot;/&gt;&lt;wsp:rsid wsp:val=&quot;00D63273&quot;/&gt;&lt;wsp:rsid wsp:val=&quot;00D63A65&quot;/&gt;&lt;wsp:rsid wsp:val=&quot;00D63AD1&quot;/&gt;&lt;wsp:rsid wsp:val=&quot;00D63BAB&quot;/&gt;&lt;wsp:rsid wsp:val=&quot;00D63CA7&quot;/&gt;&lt;wsp:rsid wsp:val=&quot;00D64AB1&quot;/&gt;&lt;wsp:rsid wsp:val=&quot;00D64C50&quot;/&gt;&lt;wsp:rsid wsp:val=&quot;00D6524B&quot;/&gt;&lt;wsp:rsid wsp:val=&quot;00D65493&quot;/&gt;&lt;wsp:rsid wsp:val=&quot;00D66379&quot;/&gt;&lt;wsp:rsid wsp:val=&quot;00D67CC6&quot;/&gt;&lt;wsp:rsid wsp:val=&quot;00D67F74&quot;/&gt;&lt;wsp:rsid wsp:val=&quot;00D70C78&quot;/&gt;&lt;wsp:rsid wsp:val=&quot;00D714B3&quot;/&gt;&lt;wsp:rsid wsp:val=&quot;00D71D79&quot;/&gt;&lt;wsp:rsid wsp:val=&quot;00D720DC&quot;/&gt;&lt;wsp:rsid wsp:val=&quot;00D72DA8&quot;/&gt;&lt;wsp:rsid wsp:val=&quot;00D73F52&quot;/&gt;&lt;wsp:rsid wsp:val=&quot;00D7410B&quot;/&gt;&lt;wsp:rsid wsp:val=&quot;00D75D86&quot;/&gt;&lt;wsp:rsid wsp:val=&quot;00D75E9E&quot;/&gt;&lt;wsp:rsid wsp:val=&quot;00D75FDB&quot;/&gt;&lt;wsp:rsid wsp:val=&quot;00D76941&quot;/&gt;&lt;wsp:rsid wsp:val=&quot;00D76A75&quot;/&gt;&lt;wsp:rsid wsp:val=&quot;00D77187&quot;/&gt;&lt;wsp:rsid wsp:val=&quot;00D776DB&quot;/&gt;&lt;wsp:rsid wsp:val=&quot;00D802C2&quot;/&gt;&lt;wsp:rsid wsp:val=&quot;00D8069B&quot;/&gt;&lt;wsp:rsid wsp:val=&quot;00D80987&quot;/&gt;&lt;wsp:rsid wsp:val=&quot;00D82544&quot;/&gt;&lt;wsp:rsid wsp:val=&quot;00D82CBC&quot;/&gt;&lt;wsp:rsid wsp:val=&quot;00D82CCF&quot;/&gt;&lt;wsp:rsid wsp:val=&quot;00D831A4&quot;/&gt;&lt;wsp:rsid wsp:val=&quot;00D84021&quot;/&gt;&lt;wsp:rsid wsp:val=&quot;00D841B8&quot;/&gt;&lt;wsp:rsid wsp:val=&quot;00D844F9&quot;/&gt;&lt;wsp:rsid wsp:val=&quot;00D84962&quot;/&gt;&lt;wsp:rsid wsp:val=&quot;00D84993&quot;/&gt;&lt;wsp:rsid wsp:val=&quot;00D84A1A&quot;/&gt;&lt;wsp:rsid wsp:val=&quot;00D8525F&quot;/&gt;&lt;wsp:rsid wsp:val=&quot;00D8602A&quot;/&gt;&lt;wsp:rsid wsp:val=&quot;00D866E4&quot;/&gt;&lt;wsp:rsid wsp:val=&quot;00D8689A&quot;/&gt;&lt;wsp:rsid wsp:val=&quot;00D910A3&quot;/&gt;&lt;wsp:rsid wsp:val=&quot;00D91496&quot;/&gt;&lt;wsp:rsid wsp:val=&quot;00D91B76&quot;/&gt;&lt;wsp:rsid wsp:val=&quot;00D922A9&quot;/&gt;&lt;wsp:rsid wsp:val=&quot;00D92FE1&quot;/&gt;&lt;wsp:rsid wsp:val=&quot;00D9306C&quot;/&gt;&lt;wsp:rsid wsp:val=&quot;00D9321E&quot;/&gt;&lt;wsp:rsid wsp:val=&quot;00D935F8&quot;/&gt;&lt;wsp:rsid wsp:val=&quot;00D9467A&quot;/&gt;&lt;wsp:rsid wsp:val=&quot;00D949AD&quot;/&gt;&lt;wsp:rsid wsp:val=&quot;00D9542F&quot;/&gt;&lt;wsp:rsid wsp:val=&quot;00D954C9&quot;/&gt;&lt;wsp:rsid wsp:val=&quot;00D95597&quot;/&gt;&lt;wsp:rsid wsp:val=&quot;00D959A8&quot;/&gt;&lt;wsp:rsid wsp:val=&quot;00D967CC&quot;/&gt;&lt;wsp:rsid wsp:val=&quot;00DA00D6&quot;/&gt;&lt;wsp:rsid wsp:val=&quot;00DA0376&quot;/&gt;&lt;wsp:rsid wsp:val=&quot;00DA084E&quot;/&gt;&lt;wsp:rsid wsp:val=&quot;00DA0850&quot;/&gt;&lt;wsp:rsid wsp:val=&quot;00DA17DC&quot;/&gt;&lt;wsp:rsid wsp:val=&quot;00DA3470&quot;/&gt;&lt;wsp:rsid wsp:val=&quot;00DA3A55&quot;/&gt;&lt;wsp:rsid wsp:val=&quot;00DA3C62&quot;/&gt;&lt;wsp:rsid wsp:val=&quot;00DA4330&quot;/&gt;&lt;wsp:rsid wsp:val=&quot;00DA4A62&quot;/&gt;&lt;wsp:rsid wsp:val=&quot;00DA4C91&quot;/&gt;&lt;wsp:rsid wsp:val=&quot;00DA52A1&quot;/&gt;&lt;wsp:rsid wsp:val=&quot;00DA5AE3&quot;/&gt;&lt;wsp:rsid wsp:val=&quot;00DA648B&quot;/&gt;&lt;wsp:rsid wsp:val=&quot;00DA65EF&quot;/&gt;&lt;wsp:rsid wsp:val=&quot;00DA767F&quot;/&gt;&lt;wsp:rsid wsp:val=&quot;00DA788B&quot;/&gt;&lt;wsp:rsid wsp:val=&quot;00DA79D4&quot;/&gt;&lt;wsp:rsid wsp:val=&quot;00DB00A8&quot;/&gt;&lt;wsp:rsid wsp:val=&quot;00DB0446&quot;/&gt;&lt;wsp:rsid wsp:val=&quot;00DB0549&quot;/&gt;&lt;wsp:rsid wsp:val=&quot;00DB067B&quot;/&gt;&lt;wsp:rsid wsp:val=&quot;00DB1085&quot;/&gt;&lt;wsp:rsid wsp:val=&quot;00DB15C8&quot;/&gt;&lt;wsp:rsid wsp:val=&quot;00DB18A8&quot;/&gt;&lt;wsp:rsid wsp:val=&quot;00DB1A74&quot;/&gt;&lt;wsp:rsid wsp:val=&quot;00DB1A97&quot;/&gt;&lt;wsp:rsid wsp:val=&quot;00DB1BE7&quot;/&gt;&lt;wsp:rsid wsp:val=&quot;00DB20BD&quot;/&gt;&lt;wsp:rsid wsp:val=&quot;00DB2488&quot;/&gt;&lt;wsp:rsid wsp:val=&quot;00DB263F&quot;/&gt;&lt;wsp:rsid wsp:val=&quot;00DB275D&quot;/&gt;&lt;wsp:rsid wsp:val=&quot;00DB2C42&quot;/&gt;&lt;wsp:rsid wsp:val=&quot;00DB30D9&quot;/&gt;&lt;wsp:rsid wsp:val=&quot;00DB32DD&quot;/&gt;&lt;wsp:rsid wsp:val=&quot;00DB3483&quot;/&gt;&lt;wsp:rsid wsp:val=&quot;00DB3719&quot;/&gt;&lt;wsp:rsid wsp:val=&quot;00DB3CBC&quot;/&gt;&lt;wsp:rsid wsp:val=&quot;00DB3D64&quot;/&gt;&lt;wsp:rsid wsp:val=&quot;00DB40FB&quot;/&gt;&lt;wsp:rsid wsp:val=&quot;00DB42E3&quot;/&gt;&lt;wsp:rsid wsp:val=&quot;00DB4FB7&quot;/&gt;&lt;wsp:rsid wsp:val=&quot;00DB5358&quot;/&gt;&lt;wsp:rsid wsp:val=&quot;00DB54E0&quot;/&gt;&lt;wsp:rsid wsp:val=&quot;00DB5BB9&quot;/&gt;&lt;wsp:rsid wsp:val=&quot;00DB6097&quot;/&gt;&lt;wsp:rsid wsp:val=&quot;00DB64EF&quot;/&gt;&lt;wsp:rsid wsp:val=&quot;00DB655D&quot;/&gt;&lt;wsp:rsid wsp:val=&quot;00DB6A21&quot;/&gt;&lt;wsp:rsid wsp:val=&quot;00DB781C&quot;/&gt;&lt;wsp:rsid wsp:val=&quot;00DC07EA&quot;/&gt;&lt;wsp:rsid wsp:val=&quot;00DC0932&quot;/&gt;&lt;wsp:rsid wsp:val=&quot;00DC1463&quot;/&gt;&lt;wsp:rsid wsp:val=&quot;00DC1DBA&quot;/&gt;&lt;wsp:rsid wsp:val=&quot;00DC213D&quot;/&gt;&lt;wsp:rsid wsp:val=&quot;00DC2471&quot;/&gt;&lt;wsp:rsid wsp:val=&quot;00DC2F14&quot;/&gt;&lt;wsp:rsid wsp:val=&quot;00DC46B4&quot;/&gt;&lt;wsp:rsid wsp:val=&quot;00DC5493&quot;/&gt;&lt;wsp:rsid wsp:val=&quot;00DC5973&quot;/&gt;&lt;wsp:rsid wsp:val=&quot;00DC5C5E&quot;/&gt;&lt;wsp:rsid wsp:val=&quot;00DC5C68&quot;/&gt;&lt;wsp:rsid wsp:val=&quot;00DC5E0B&quot;/&gt;&lt;wsp:rsid wsp:val=&quot;00DC65C9&quot;/&gt;&lt;wsp:rsid wsp:val=&quot;00DC68AF&quot;/&gt;&lt;wsp:rsid wsp:val=&quot;00DC79F9&quot;/&gt;&lt;wsp:rsid wsp:val=&quot;00DD0045&quot;/&gt;&lt;wsp:rsid wsp:val=&quot;00DD0E73&quot;/&gt;&lt;wsp:rsid wsp:val=&quot;00DD0EC3&quot;/&gt;&lt;wsp:rsid wsp:val=&quot;00DD10E2&quot;/&gt;&lt;wsp:rsid wsp:val=&quot;00DD1822&quot;/&gt;&lt;wsp:rsid wsp:val=&quot;00DD1E95&quot;/&gt;&lt;wsp:rsid wsp:val=&quot;00DD20BB&quot;/&gt;&lt;wsp:rsid wsp:val=&quot;00DD20CB&quot;/&gt;&lt;wsp:rsid wsp:val=&quot;00DD3B7F&quot;/&gt;&lt;wsp:rsid wsp:val=&quot;00DD4820&quot;/&gt;&lt;wsp:rsid wsp:val=&quot;00DD50AB&quot;/&gt;&lt;wsp:rsid wsp:val=&quot;00DD5647&quot;/&gt;&lt;wsp:rsid wsp:val=&quot;00DD5ABC&quot;/&gt;&lt;wsp:rsid wsp:val=&quot;00DD5EE4&quot;/&gt;&lt;wsp:rsid wsp:val=&quot;00DD6461&quot;/&gt;&lt;wsp:rsid wsp:val=&quot;00DD6F00&quot;/&gt;&lt;wsp:rsid wsp:val=&quot;00DD74CE&quot;/&gt;&lt;wsp:rsid wsp:val=&quot;00DD7AC6&quot;/&gt;&lt;wsp:rsid wsp:val=&quot;00DE0883&quot;/&gt;&lt;wsp:rsid wsp:val=&quot;00DE0F46&quot;/&gt;&lt;wsp:rsid wsp:val=&quot;00DE128A&quot;/&gt;&lt;wsp:rsid wsp:val=&quot;00DE1378&quot;/&gt;&lt;wsp:rsid wsp:val=&quot;00DE1E9F&quot;/&gt;&lt;wsp:rsid wsp:val=&quot;00DE243C&quot;/&gt;&lt;wsp:rsid wsp:val=&quot;00DE26FB&quot;/&gt;&lt;wsp:rsid wsp:val=&quot;00DE32B6&quot;/&gt;&lt;wsp:rsid wsp:val=&quot;00DE3E76&quot;/&gt;&lt;wsp:rsid wsp:val=&quot;00DE405F&quot;/&gt;&lt;wsp:rsid wsp:val=&quot;00DE41AB&quot;/&gt;&lt;wsp:rsid wsp:val=&quot;00DE5F82&quot;/&gt;&lt;wsp:rsid wsp:val=&quot;00DE61B4&quot;/&gt;&lt;wsp:rsid wsp:val=&quot;00DE6647&quot;/&gt;&lt;wsp:rsid wsp:val=&quot;00DE69ED&quot;/&gt;&lt;wsp:rsid wsp:val=&quot;00DE6C84&quot;/&gt;&lt;wsp:rsid wsp:val=&quot;00DE7453&quot;/&gt;&lt;wsp:rsid wsp:val=&quot;00DE760E&quot;/&gt;&lt;wsp:rsid wsp:val=&quot;00DE7CB5&quot;/&gt;&lt;wsp:rsid wsp:val=&quot;00DF03EE&quot;/&gt;&lt;wsp:rsid wsp:val=&quot;00DF0AC0&quot;/&gt;&lt;wsp:rsid wsp:val=&quot;00DF0BAE&quot;/&gt;&lt;wsp:rsid wsp:val=&quot;00DF0E28&quot;/&gt;&lt;wsp:rsid wsp:val=&quot;00DF0F46&quot;/&gt;&lt;wsp:rsid wsp:val=&quot;00DF2556&quot;/&gt;&lt;wsp:rsid wsp:val=&quot;00DF2BEC&quot;/&gt;&lt;wsp:rsid wsp:val=&quot;00DF2EF8&quot;/&gt;&lt;wsp:rsid wsp:val=&quot;00DF2F9F&quot;/&gt;&lt;wsp:rsid wsp:val=&quot;00DF3535&quot;/&gt;&lt;wsp:rsid wsp:val=&quot;00DF3819&quot;/&gt;&lt;wsp:rsid wsp:val=&quot;00DF439F&quot;/&gt;&lt;wsp:rsid wsp:val=&quot;00DF479C&quot;/&gt;&lt;wsp:rsid wsp:val=&quot;00DF52A6&quot;/&gt;&lt;wsp:rsid wsp:val=&quot;00DF5647&quot;/&gt;&lt;wsp:rsid wsp:val=&quot;00DF5D04&quot;/&gt;&lt;wsp:rsid wsp:val=&quot;00DF5D46&quot;/&gt;&lt;wsp:rsid wsp:val=&quot;00DF5FB6&quot;/&gt;&lt;wsp:rsid wsp:val=&quot;00DF69D1&quot;/&gt;&lt;wsp:rsid wsp:val=&quot;00DF6BD0&quot;/&gt;&lt;wsp:rsid wsp:val=&quot;00DF7199&quot;/&gt;&lt;wsp:rsid wsp:val=&quot;00DF7459&quot;/&gt;&lt;wsp:rsid wsp:val=&quot;00DF77F7&quot;/&gt;&lt;wsp:rsid wsp:val=&quot;00E00A12&quot;/&gt;&lt;wsp:rsid wsp:val=&quot;00E00BB7&quot;/&gt;&lt;wsp:rsid wsp:val=&quot;00E013C0&quot;/&gt;&lt;wsp:rsid wsp:val=&quot;00E01498&quot;/&gt;&lt;wsp:rsid wsp:val=&quot;00E02151&quot;/&gt;&lt;wsp:rsid wsp:val=&quot;00E025FC&quot;/&gt;&lt;wsp:rsid wsp:val=&quot;00E02C81&quot;/&gt;&lt;wsp:rsid wsp:val=&quot;00E0308B&quot;/&gt;&lt;wsp:rsid wsp:val=&quot;00E03262&quot;/&gt;&lt;wsp:rsid wsp:val=&quot;00E03E90&quot;/&gt;&lt;wsp:rsid wsp:val=&quot;00E05069&quot;/&gt;&lt;wsp:rsid wsp:val=&quot;00E0523F&quot;/&gt;&lt;wsp:rsid wsp:val=&quot;00E0582A&quot;/&gt;&lt;wsp:rsid wsp:val=&quot;00E05DC5&quot;/&gt;&lt;wsp:rsid wsp:val=&quot;00E05EA2&quot;/&gt;&lt;wsp:rsid wsp:val=&quot;00E06A0C&quot;/&gt;&lt;wsp:rsid wsp:val=&quot;00E0733A&quot;/&gt;&lt;wsp:rsid wsp:val=&quot;00E07573&quot;/&gt;&lt;wsp:rsid wsp:val=&quot;00E11149&quot;/&gt;&lt;wsp:rsid wsp:val=&quot;00E11625&quot;/&gt;&lt;wsp:rsid wsp:val=&quot;00E1207F&quot;/&gt;&lt;wsp:rsid wsp:val=&quot;00E120D4&quot;/&gt;&lt;wsp:rsid wsp:val=&quot;00E122CA&quot;/&gt;&lt;wsp:rsid wsp:val=&quot;00E122F0&quot;/&gt;&lt;wsp:rsid wsp:val=&quot;00E12446&quot;/&gt;&lt;wsp:rsid wsp:val=&quot;00E127B9&quot;/&gt;&lt;wsp:rsid wsp:val=&quot;00E1358D&quot;/&gt;&lt;wsp:rsid wsp:val=&quot;00E137F7&quot;/&gt;&lt;wsp:rsid wsp:val=&quot;00E14BD7&quot;/&gt;&lt;wsp:rsid wsp:val=&quot;00E14C5B&quot;/&gt;&lt;wsp:rsid wsp:val=&quot;00E14C8A&quot;/&gt;&lt;wsp:rsid wsp:val=&quot;00E15119&quot;/&gt;&lt;wsp:rsid wsp:val=&quot;00E15549&quot;/&gt;&lt;wsp:rsid wsp:val=&quot;00E16534&quot;/&gt;&lt;wsp:rsid wsp:val=&quot;00E16780&quot;/&gt;&lt;wsp:rsid wsp:val=&quot;00E16E91&quot;/&gt;&lt;wsp:rsid wsp:val=&quot;00E16EC1&quot;/&gt;&lt;wsp:rsid wsp:val=&quot;00E17198&quot;/&gt;&lt;wsp:rsid wsp:val=&quot;00E209DF&quot;/&gt;&lt;wsp:rsid wsp:val=&quot;00E20B2D&quot;/&gt;&lt;wsp:rsid wsp:val=&quot;00E20B4B&quot;/&gt;&lt;wsp:rsid wsp:val=&quot;00E20F5C&quot;/&gt;&lt;wsp:rsid wsp:val=&quot;00E21B40&quot;/&gt;&lt;wsp:rsid wsp:val=&quot;00E22451&quot;/&gt;&lt;wsp:rsid wsp:val=&quot;00E2250D&quot;/&gt;&lt;wsp:rsid wsp:val=&quot;00E22614&quot;/&gt;&lt;wsp:rsid wsp:val=&quot;00E226BC&quot;/&gt;&lt;wsp:rsid wsp:val=&quot;00E22890&quot;/&gt;&lt;wsp:rsid wsp:val=&quot;00E22A40&quot;/&gt;&lt;wsp:rsid wsp:val=&quot;00E22D01&quot;/&gt;&lt;wsp:rsid wsp:val=&quot;00E22E6B&quot;/&gt;&lt;wsp:rsid wsp:val=&quot;00E24C84&quot;/&gt;&lt;wsp:rsid wsp:val=&quot;00E24C91&quot;/&gt;&lt;wsp:rsid wsp:val=&quot;00E251BE&quot;/&gt;&lt;wsp:rsid wsp:val=&quot;00E2687A&quot;/&gt;&lt;wsp:rsid wsp:val=&quot;00E26A8C&quot;/&gt;&lt;wsp:rsid wsp:val=&quot;00E278D1&quot;/&gt;&lt;wsp:rsid wsp:val=&quot;00E27F57&quot;/&gt;&lt;wsp:rsid wsp:val=&quot;00E30922&quot;/&gt;&lt;wsp:rsid wsp:val=&quot;00E31134&quot;/&gt;&lt;wsp:rsid wsp:val=&quot;00E31C7F&quot;/&gt;&lt;wsp:rsid wsp:val=&quot;00E31FEA&quot;/&gt;&lt;wsp:rsid wsp:val=&quot;00E32398&quot;/&gt;&lt;wsp:rsid wsp:val=&quot;00E325BD&quot;/&gt;&lt;wsp:rsid wsp:val=&quot;00E32CDD&quot;/&gt;&lt;wsp:rsid wsp:val=&quot;00E33400&quot;/&gt;&lt;wsp:rsid wsp:val=&quot;00E33E64&quot;/&gt;&lt;wsp:rsid wsp:val=&quot;00E34589&quot;/&gt;&lt;wsp:rsid wsp:val=&quot;00E34892&quot;/&gt;&lt;wsp:rsid wsp:val=&quot;00E35B0F&quot;/&gt;&lt;wsp:rsid wsp:val=&quot;00E35D9B&quot;/&gt;&lt;wsp:rsid wsp:val=&quot;00E36103&quot;/&gt;&lt;wsp:rsid wsp:val=&quot;00E370DE&quot;/&gt;&lt;wsp:rsid wsp:val=&quot;00E374D5&quot;/&gt;&lt;wsp:rsid wsp:val=&quot;00E40F74&quot;/&gt;&lt;wsp:rsid wsp:val=&quot;00E412D0&quot;/&gt;&lt;wsp:rsid wsp:val=&quot;00E41F7F&quot;/&gt;&lt;wsp:rsid wsp:val=&quot;00E41FDD&quot;/&gt;&lt;wsp:rsid wsp:val=&quot;00E43772&quot;/&gt;&lt;wsp:rsid wsp:val=&quot;00E438FC&quot;/&gt;&lt;wsp:rsid wsp:val=&quot;00E43C68&quot;/&gt;&lt;wsp:rsid wsp:val=&quot;00E4437B&quot;/&gt;&lt;wsp:rsid wsp:val=&quot;00E44491&quot;/&gt;&lt;wsp:rsid wsp:val=&quot;00E44969&quot;/&gt;&lt;wsp:rsid wsp:val=&quot;00E44AA9&quot;/&gt;&lt;wsp:rsid wsp:val=&quot;00E44BEA&quot;/&gt;&lt;wsp:rsid wsp:val=&quot;00E456D6&quot;/&gt;&lt;wsp:rsid wsp:val=&quot;00E46018&quot;/&gt;&lt;wsp:rsid wsp:val=&quot;00E46BA8&quot;/&gt;&lt;wsp:rsid wsp:val=&quot;00E47344&quot;/&gt;&lt;wsp:rsid wsp:val=&quot;00E47BBB&quot;/&gt;&lt;wsp:rsid wsp:val=&quot;00E47C7E&quot;/&gt;&lt;wsp:rsid wsp:val=&quot;00E47DFC&quot;/&gt;&lt;wsp:rsid wsp:val=&quot;00E502A3&quot;/&gt;&lt;wsp:rsid wsp:val=&quot;00E51D85&quot;/&gt;&lt;wsp:rsid wsp:val=&quot;00E525D6&quot;/&gt;&lt;wsp:rsid wsp:val=&quot;00E533AB&quot;/&gt;&lt;wsp:rsid wsp:val=&quot;00E53CC1&quot;/&gt;&lt;wsp:rsid wsp:val=&quot;00E54370&quot;/&gt;&lt;wsp:rsid wsp:val=&quot;00E552C4&quot;/&gt;&lt;wsp:rsid wsp:val=&quot;00E5574D&quot;/&gt;&lt;wsp:rsid wsp:val=&quot;00E55779&quot;/&gt;&lt;wsp:rsid wsp:val=&quot;00E56C65&quot;/&gt;&lt;wsp:rsid wsp:val=&quot;00E56DCC&quot;/&gt;&lt;wsp:rsid wsp:val=&quot;00E56DE7&quot;/&gt;&lt;wsp:rsid wsp:val=&quot;00E572A2&quot;/&gt;&lt;wsp:rsid wsp:val=&quot;00E6008D&quot;/&gt;&lt;wsp:rsid wsp:val=&quot;00E60518&quot;/&gt;&lt;wsp:rsid wsp:val=&quot;00E60561&quot;/&gt;&lt;wsp:rsid wsp:val=&quot;00E60733&quot;/&gt;&lt;wsp:rsid wsp:val=&quot;00E60FB0&quot;/&gt;&lt;wsp:rsid wsp:val=&quot;00E61596&quot;/&gt;&lt;wsp:rsid wsp:val=&quot;00E618B0&quot;/&gt;&lt;wsp:rsid wsp:val=&quot;00E62377&quot;/&gt;&lt;wsp:rsid wsp:val=&quot;00E630BF&quot;/&gt;&lt;wsp:rsid wsp:val=&quot;00E63A2A&quot;/&gt;&lt;wsp:rsid wsp:val=&quot;00E63AF9&quot;/&gt;&lt;wsp:rsid wsp:val=&quot;00E65273&quot;/&gt;&lt;wsp:rsid wsp:val=&quot;00E659D9&quot;/&gt;&lt;wsp:rsid wsp:val=&quot;00E65DD1&quot;/&gt;&lt;wsp:rsid wsp:val=&quot;00E66BFA&quot;/&gt;&lt;wsp:rsid wsp:val=&quot;00E675B0&quot;/&gt;&lt;wsp:rsid wsp:val=&quot;00E7004C&quot;/&gt;&lt;wsp:rsid wsp:val=&quot;00E702C2&quot;/&gt;&lt;wsp:rsid wsp:val=&quot;00E703C4&quot;/&gt;&lt;wsp:rsid wsp:val=&quot;00E707A6&quot;/&gt;&lt;wsp:rsid wsp:val=&quot;00E70B18&quot;/&gt;&lt;wsp:rsid wsp:val=&quot;00E7133A&quot;/&gt;&lt;wsp:rsid wsp:val=&quot;00E71D56&quot;/&gt;&lt;wsp:rsid wsp:val=&quot;00E7267F&quot;/&gt;&lt;wsp:rsid wsp:val=&quot;00E7274A&quot;/&gt;&lt;wsp:rsid wsp:val=&quot;00E73058&quot;/&gt;&lt;wsp:rsid wsp:val=&quot;00E7343E&quot;/&gt;&lt;wsp:rsid wsp:val=&quot;00E734F0&quot;/&gt;&lt;wsp:rsid wsp:val=&quot;00E7359D&quot;/&gt;&lt;wsp:rsid wsp:val=&quot;00E737D8&quot;/&gt;&lt;wsp:rsid wsp:val=&quot;00E73B53&quot;/&gt;&lt;wsp:rsid wsp:val=&quot;00E73D71&quot;/&gt;&lt;wsp:rsid wsp:val=&quot;00E74AAF&quot;/&gt;&lt;wsp:rsid wsp:val=&quot;00E75A49&quot;/&gt;&lt;wsp:rsid wsp:val=&quot;00E75C8C&quot;/&gt;&lt;wsp:rsid wsp:val=&quot;00E75D33&quot;/&gt;&lt;wsp:rsid wsp:val=&quot;00E76553&quot;/&gt;&lt;wsp:rsid wsp:val=&quot;00E76561&quot;/&gt;&lt;wsp:rsid wsp:val=&quot;00E76B98&quot;/&gt;&lt;wsp:rsid wsp:val=&quot;00E77022&quot;/&gt;&lt;wsp:rsid wsp:val=&quot;00E7728E&quot;/&gt;&lt;wsp:rsid wsp:val=&quot;00E7773B&quot;/&gt;&lt;wsp:rsid wsp:val=&quot;00E77D69&quot;/&gt;&lt;wsp:rsid wsp:val=&quot;00E80130&quot;/&gt;&lt;wsp:rsid wsp:val=&quot;00E81C7A&quot;/&gt;&lt;wsp:rsid wsp:val=&quot;00E81E80&quot;/&gt;&lt;wsp:rsid wsp:val=&quot;00E8269D&quot;/&gt;&lt;wsp:rsid wsp:val=&quot;00E82E97&quot;/&gt;&lt;wsp:rsid wsp:val=&quot;00E836D4&quot;/&gt;&lt;wsp:rsid wsp:val=&quot;00E8461C&quot;/&gt;&lt;wsp:rsid wsp:val=&quot;00E84B33&quot;/&gt;&lt;wsp:rsid wsp:val=&quot;00E84B59&quot;/&gt;&lt;wsp:rsid wsp:val=&quot;00E84C70&quot;/&gt;&lt;wsp:rsid wsp:val=&quot;00E84EDF&quot;/&gt;&lt;wsp:rsid wsp:val=&quot;00E85241&quot;/&gt;&lt;wsp:rsid wsp:val=&quot;00E911E7&quot;/&gt;&lt;wsp:rsid wsp:val=&quot;00E9253C&quot;/&gt;&lt;wsp:rsid wsp:val=&quot;00E92633&quot;/&gt;&lt;wsp:rsid wsp:val=&quot;00E928F8&quot;/&gt;&lt;wsp:rsid wsp:val=&quot;00E93591&quot;/&gt;&lt;wsp:rsid wsp:val=&quot;00E937E9&quot;/&gt;&lt;wsp:rsid wsp:val=&quot;00E93AB6&quot;/&gt;&lt;wsp:rsid wsp:val=&quot;00E950D8&quot;/&gt;&lt;wsp:rsid wsp:val=&quot;00E9515F&quot;/&gt;&lt;wsp:rsid wsp:val=&quot;00E95211&quot;/&gt;&lt;wsp:rsid wsp:val=&quot;00E9579E&quot;/&gt;&lt;wsp:rsid wsp:val=&quot;00E959D5&quot;/&gt;&lt;wsp:rsid wsp:val=&quot;00E97799&quot;/&gt;&lt;wsp:rsid wsp:val=&quot;00E97959&quot;/&gt;&lt;wsp:rsid wsp:val=&quot;00EA0018&quot;/&gt;&lt;wsp:rsid wsp:val=&quot;00EA0336&quot;/&gt;&lt;wsp:rsid wsp:val=&quot;00EA0A5F&quot;/&gt;&lt;wsp:rsid wsp:val=&quot;00EA1680&quot;/&gt;&lt;wsp:rsid wsp:val=&quot;00EA22AD&quot;/&gt;&lt;wsp:rsid wsp:val=&quot;00EA2641&quot;/&gt;&lt;wsp:rsid wsp:val=&quot;00EA400A&quot;/&gt;&lt;wsp:rsid wsp:val=&quot;00EA4E92&quot;/&gt;&lt;wsp:rsid wsp:val=&quot;00EA5085&quot;/&gt;&lt;wsp:rsid wsp:val=&quot;00EA625E&quot;/&gt;&lt;wsp:rsid wsp:val=&quot;00EA69A2&quot;/&gt;&lt;wsp:rsid wsp:val=&quot;00EA6A7D&quot;/&gt;&lt;wsp:rsid wsp:val=&quot;00EA6B74&quot;/&gt;&lt;wsp:rsid wsp:val=&quot;00EA6EE5&quot;/&gt;&lt;wsp:rsid wsp:val=&quot;00EA7944&quot;/&gt;&lt;wsp:rsid wsp:val=&quot;00EA79C7&quot;/&gt;&lt;wsp:rsid wsp:val=&quot;00EB0668&quot;/&gt;&lt;wsp:rsid wsp:val=&quot;00EB0A22&quot;/&gt;&lt;wsp:rsid wsp:val=&quot;00EB173E&quot;/&gt;&lt;wsp:rsid wsp:val=&quot;00EB2611&quot;/&gt;&lt;wsp:rsid wsp:val=&quot;00EB2A30&quot;/&gt;&lt;wsp:rsid wsp:val=&quot;00EB4487&quot;/&gt;&lt;wsp:rsid wsp:val=&quot;00EB5B61&quot;/&gt;&lt;wsp:rsid wsp:val=&quot;00EB5E0C&quot;/&gt;&lt;wsp:rsid wsp:val=&quot;00EB6077&quot;/&gt;&lt;wsp:rsid wsp:val=&quot;00EB63E7&quot;/&gt;&lt;wsp:rsid wsp:val=&quot;00EB66D1&quot;/&gt;&lt;wsp:rsid wsp:val=&quot;00EB6C06&quot;/&gt;&lt;wsp:rsid wsp:val=&quot;00EB6E94&quot;/&gt;&lt;wsp:rsid wsp:val=&quot;00EB79BC&quot;/&gt;&lt;wsp:rsid wsp:val=&quot;00EB7C81&quot;/&gt;&lt;wsp:rsid wsp:val=&quot;00EB7DD5&quot;/&gt;&lt;wsp:rsid wsp:val=&quot;00EC0683&quot;/&gt;&lt;wsp:rsid wsp:val=&quot;00EC0959&quot;/&gt;&lt;wsp:rsid wsp:val=&quot;00EC0A4A&quot;/&gt;&lt;wsp:rsid wsp:val=&quot;00EC0BCF&quot;/&gt;&lt;wsp:rsid wsp:val=&quot;00EC0F64&quot;/&gt;&lt;wsp:rsid wsp:val=&quot;00EC0F67&quot;/&gt;&lt;wsp:rsid wsp:val=&quot;00EC10BB&quot;/&gt;&lt;wsp:rsid wsp:val=&quot;00EC1DB3&quot;/&gt;&lt;wsp:rsid wsp:val=&quot;00EC2475&quot;/&gt;&lt;wsp:rsid wsp:val=&quot;00EC2745&quot;/&gt;&lt;wsp:rsid wsp:val=&quot;00EC2E66&quot;/&gt;&lt;wsp:rsid wsp:val=&quot;00EC33EE&quot;/&gt;&lt;wsp:rsid wsp:val=&quot;00EC43DD&quot;/&gt;&lt;wsp:rsid wsp:val=&quot;00EC5233&quot;/&gt;&lt;wsp:rsid wsp:val=&quot;00EC66E7&quot;/&gt;&lt;wsp:rsid wsp:val=&quot;00EC791A&quot;/&gt;&lt;wsp:rsid wsp:val=&quot;00ED0165&quot;/&gt;&lt;wsp:rsid wsp:val=&quot;00ED1501&quot;/&gt;&lt;wsp:rsid wsp:val=&quot;00ED1B8D&quot;/&gt;&lt;wsp:rsid wsp:val=&quot;00ED2461&quot;/&gt;&lt;wsp:rsid wsp:val=&quot;00ED248E&quot;/&gt;&lt;wsp:rsid wsp:val=&quot;00ED2CF1&quot;/&gt;&lt;wsp:rsid wsp:val=&quot;00ED300D&quot;/&gt;&lt;wsp:rsid wsp:val=&quot;00ED3413&quot;/&gt;&lt;wsp:rsid wsp:val=&quot;00ED37F4&quot;/&gt;&lt;wsp:rsid wsp:val=&quot;00ED3E42&quot;/&gt;&lt;wsp:rsid wsp:val=&quot;00ED550D&quot;/&gt;&lt;wsp:rsid wsp:val=&quot;00ED5DBC&quot;/&gt;&lt;wsp:rsid wsp:val=&quot;00ED67BC&quot;/&gt;&lt;wsp:rsid wsp:val=&quot;00ED7356&quot;/&gt;&lt;wsp:rsid wsp:val=&quot;00ED767B&quot;/&gt;&lt;wsp:rsid wsp:val=&quot;00ED7B5C&quot;/&gt;&lt;wsp:rsid wsp:val=&quot;00ED7F10&quot;/&gt;&lt;wsp:rsid wsp:val=&quot;00EE0A3D&quot;/&gt;&lt;wsp:rsid wsp:val=&quot;00EE14C1&quot;/&gt;&lt;wsp:rsid wsp:val=&quot;00EE192F&quot;/&gt;&lt;wsp:rsid wsp:val=&quot;00EE19C6&quot;/&gt;&lt;wsp:rsid wsp:val=&quot;00EE201F&quot;/&gt;&lt;wsp:rsid wsp:val=&quot;00EE21C8&quot;/&gt;&lt;wsp:rsid wsp:val=&quot;00EE2732&quot;/&gt;&lt;wsp:rsid wsp:val=&quot;00EE28CE&quot;/&gt;&lt;wsp:rsid wsp:val=&quot;00EE3120&quot;/&gt;&lt;wsp:rsid wsp:val=&quot;00EE3984&quot;/&gt;&lt;wsp:rsid wsp:val=&quot;00EE4A8D&quot;/&gt;&lt;wsp:rsid wsp:val=&quot;00EE50D4&quot;/&gt;&lt;wsp:rsid wsp:val=&quot;00EE5215&quot;/&gt;&lt;wsp:rsid wsp:val=&quot;00EE5349&quot;/&gt;&lt;wsp:rsid wsp:val=&quot;00EE56FA&quot;/&gt;&lt;wsp:rsid wsp:val=&quot;00EE57D7&quot;/&gt;&lt;wsp:rsid wsp:val=&quot;00EE6A0A&quot;/&gt;&lt;wsp:rsid wsp:val=&quot;00EE6A68&quot;/&gt;&lt;wsp:rsid wsp:val=&quot;00EE6A9B&quot;/&gt;&lt;wsp:rsid wsp:val=&quot;00EE6D47&quot;/&gt;&lt;wsp:rsid wsp:val=&quot;00EE6DDD&quot;/&gt;&lt;wsp:rsid wsp:val=&quot;00EE6E62&quot;/&gt;&lt;wsp:rsid wsp:val=&quot;00EE74C6&quot;/&gt;&lt;wsp:rsid wsp:val=&quot;00EF004C&quot;/&gt;&lt;wsp:rsid wsp:val=&quot;00EF1762&quot;/&gt;&lt;wsp:rsid wsp:val=&quot;00EF1CB3&quot;/&gt;&lt;wsp:rsid wsp:val=&quot;00EF282F&quot;/&gt;&lt;wsp:rsid wsp:val=&quot;00EF2F7E&quot;/&gt;&lt;wsp:rsid wsp:val=&quot;00EF3034&quot;/&gt;&lt;wsp:rsid wsp:val=&quot;00EF36E8&quot;/&gt;&lt;wsp:rsid wsp:val=&quot;00EF3E45&quot;/&gt;&lt;wsp:rsid wsp:val=&quot;00EF459B&quot;/&gt;&lt;wsp:rsid wsp:val=&quot;00EF4AE2&quot;/&gt;&lt;wsp:rsid wsp:val=&quot;00EF4F5A&quot;/&gt;&lt;wsp:rsid wsp:val=&quot;00EF5B2A&quot;/&gt;&lt;wsp:rsid wsp:val=&quot;00EF6213&quot;/&gt;&lt;wsp:rsid wsp:val=&quot;00EF6438&quot;/&gt;&lt;wsp:rsid wsp:val=&quot;00EF68B9&quot;/&gt;&lt;wsp:rsid wsp:val=&quot;00EF755F&quot;/&gt;&lt;wsp:rsid wsp:val=&quot;00EF7CD3&quot;/&gt;&lt;wsp:rsid wsp:val=&quot;00EF7F1E&quot;/&gt;&lt;wsp:rsid wsp:val=&quot;00F00DCC&quot;/&gt;&lt;wsp:rsid wsp:val=&quot;00F0100C&quot;/&gt;&lt;wsp:rsid wsp:val=&quot;00F01D5C&quot;/&gt;&lt;wsp:rsid wsp:val=&quot;00F02CFD&quot;/&gt;&lt;wsp:rsid wsp:val=&quot;00F031E8&quot;/&gt;&lt;wsp:rsid wsp:val=&quot;00F03F7D&quot;/&gt;&lt;wsp:rsid wsp:val=&quot;00F04598&quot;/&gt;&lt;wsp:rsid wsp:val=&quot;00F04EE6&quot;/&gt;&lt;wsp:rsid wsp:val=&quot;00F0671B&quot;/&gt;&lt;wsp:rsid wsp:val=&quot;00F07A39&quot;/&gt;&lt;wsp:rsid wsp:val=&quot;00F07B6E&quot;/&gt;&lt;wsp:rsid wsp:val=&quot;00F10C83&quot;/&gt;&lt;wsp:rsid wsp:val=&quot;00F10E04&quot;/&gt;&lt;wsp:rsid wsp:val=&quot;00F112FD&quot;/&gt;&lt;wsp:rsid wsp:val=&quot;00F11C08&quot;/&gt;&lt;wsp:rsid wsp:val=&quot;00F11F19&quot;/&gt;&lt;wsp:rsid wsp:val=&quot;00F125C9&quot;/&gt;&lt;wsp:rsid wsp:val=&quot;00F12EA4&quot;/&gt;&lt;wsp:rsid wsp:val=&quot;00F13D66&quot;/&gt;&lt;wsp:rsid wsp:val=&quot;00F13EBB&quot;/&gt;&lt;wsp:rsid wsp:val=&quot;00F13F89&quot;/&gt;&lt;wsp:rsid wsp:val=&quot;00F143F0&quot;/&gt;&lt;wsp:rsid wsp:val=&quot;00F14C76&quot;/&gt;&lt;wsp:rsid wsp:val=&quot;00F14C8E&quot;/&gt;&lt;wsp:rsid wsp:val=&quot;00F15914&quot;/&gt;&lt;wsp:rsid wsp:val=&quot;00F17037&quot;/&gt;&lt;wsp:rsid wsp:val=&quot;00F20379&quot;/&gt;&lt;wsp:rsid wsp:val=&quot;00F20923&quot;/&gt;&lt;wsp:rsid wsp:val=&quot;00F2174F&quot;/&gt;&lt;wsp:rsid wsp:val=&quot;00F21C58&quot;/&gt;&lt;wsp:rsid wsp:val=&quot;00F22624&quot;/&gt;&lt;wsp:rsid wsp:val=&quot;00F22646&quot;/&gt;&lt;wsp:rsid wsp:val=&quot;00F232C6&quot;/&gt;&lt;wsp:rsid wsp:val=&quot;00F23353&quot;/&gt;&lt;wsp:rsid wsp:val=&quot;00F2360F&quot;/&gt;&lt;wsp:rsid wsp:val=&quot;00F23DE8&quot;/&gt;&lt;wsp:rsid wsp:val=&quot;00F24202&quot;/&gt;&lt;wsp:rsid wsp:val=&quot;00F2522F&quot;/&gt;&lt;wsp:rsid wsp:val=&quot;00F26733&quot;/&gt;&lt;wsp:rsid wsp:val=&quot;00F269CC&quot;/&gt;&lt;wsp:rsid wsp:val=&quot;00F26B41&quot;/&gt;&lt;wsp:rsid wsp:val=&quot;00F26C4C&quot;/&gt;&lt;wsp:rsid wsp:val=&quot;00F27543&quot;/&gt;&lt;wsp:rsid wsp:val=&quot;00F27585&quot;/&gt;&lt;wsp:rsid wsp:val=&quot;00F27926&quot;/&gt;&lt;wsp:rsid wsp:val=&quot;00F30871&quot;/&gt;&lt;wsp:rsid wsp:val=&quot;00F30F2A&quot;/&gt;&lt;wsp:rsid wsp:val=&quot;00F31F85&quot;/&gt;&lt;wsp:rsid wsp:val=&quot;00F336B6&quot;/&gt;&lt;wsp:rsid wsp:val=&quot;00F336BC&quot;/&gt;&lt;wsp:rsid wsp:val=&quot;00F3386C&quot;/&gt;&lt;wsp:rsid wsp:val=&quot;00F33A20&quot;/&gt;&lt;wsp:rsid wsp:val=&quot;00F34100&quot;/&gt;&lt;wsp:rsid wsp:val=&quot;00F34CE8&quot;/&gt;&lt;wsp:rsid wsp:val=&quot;00F34D2F&quot;/&gt;&lt;wsp:rsid wsp:val=&quot;00F3600B&quot;/&gt;&lt;wsp:rsid wsp:val=&quot;00F3600E&quot;/&gt;&lt;wsp:rsid wsp:val=&quot;00F3684A&quot;/&gt;&lt;wsp:rsid wsp:val=&quot;00F37637&quot;/&gt;&lt;wsp:rsid wsp:val=&quot;00F377D4&quot;/&gt;&lt;wsp:rsid wsp:val=&quot;00F37CB2&quot;/&gt;&lt;wsp:rsid wsp:val=&quot;00F40157&quot;/&gt;&lt;wsp:rsid wsp:val=&quot;00F40337&quot;/&gt;&lt;wsp:rsid wsp:val=&quot;00F406DC&quot;/&gt;&lt;wsp:rsid wsp:val=&quot;00F40FDA&quot;/&gt;&lt;wsp:rsid wsp:val=&quot;00F41038&quot;/&gt;&lt;wsp:rsid wsp:val=&quot;00F4225F&quot;/&gt;&lt;wsp:rsid wsp:val=&quot;00F4250A&quot;/&gt;&lt;wsp:rsid wsp:val=&quot;00F42619&quot;/&gt;&lt;wsp:rsid wsp:val=&quot;00F4285B&quot;/&gt;&lt;wsp:rsid wsp:val=&quot;00F42A9C&quot;/&gt;&lt;wsp:rsid wsp:val=&quot;00F433EF&quot;/&gt;&lt;wsp:rsid wsp:val=&quot;00F4358C&quot;/&gt;&lt;wsp:rsid wsp:val=&quot;00F439B7&quot;/&gt;&lt;wsp:rsid wsp:val=&quot;00F43CC6&quot;/&gt;&lt;wsp:rsid wsp:val=&quot;00F44A42&quot;/&gt;&lt;wsp:rsid wsp:val=&quot;00F44FFE&quot;/&gt;&lt;wsp:rsid wsp:val=&quot;00F4548F&quot;/&gt;&lt;wsp:rsid wsp:val=&quot;00F47668&quot;/&gt;&lt;wsp:rsid wsp:val=&quot;00F47809&quot;/&gt;&lt;wsp:rsid wsp:val=&quot;00F4788E&quot;/&gt;&lt;wsp:rsid wsp:val=&quot;00F501CA&quot;/&gt;&lt;wsp:rsid wsp:val=&quot;00F50858&quot;/&gt;&lt;wsp:rsid wsp:val=&quot;00F50B20&quot;/&gt;&lt;wsp:rsid wsp:val=&quot;00F50EEA&quot;/&gt;&lt;wsp:rsid wsp:val=&quot;00F51B2D&quot;/&gt;&lt;wsp:rsid wsp:val=&quot;00F523EA&quot;/&gt;&lt;wsp:rsid wsp:val=&quot;00F5294C&quot;/&gt;&lt;wsp:rsid wsp:val=&quot;00F531E5&quot;/&gt;&lt;wsp:rsid wsp:val=&quot;00F53C30&quot;/&gt;&lt;wsp:rsid wsp:val=&quot;00F53F90&quot;/&gt;&lt;wsp:rsid wsp:val=&quot;00F55FE3&quot;/&gt;&lt;wsp:rsid wsp:val=&quot;00F56D56&quot;/&gt;&lt;wsp:rsid wsp:val=&quot;00F574E6&quot;/&gt;&lt;wsp:rsid wsp:val=&quot;00F5750B&quot;/&gt;&lt;wsp:rsid wsp:val=&quot;00F578D3&quot;/&gt;&lt;wsp:rsid wsp:val=&quot;00F608D2&quot;/&gt;&lt;wsp:rsid wsp:val=&quot;00F60953&quot;/&gt;&lt;wsp:rsid wsp:val=&quot;00F61881&quot;/&gt;&lt;wsp:rsid wsp:val=&quot;00F61FE2&quot;/&gt;&lt;wsp:rsid wsp:val=&quot;00F62694&quot;/&gt;&lt;wsp:rsid wsp:val=&quot;00F63A40&quot;/&gt;&lt;wsp:rsid wsp:val=&quot;00F63C76&quot;/&gt;&lt;wsp:rsid wsp:val=&quot;00F6427A&quot;/&gt;&lt;wsp:rsid wsp:val=&quot;00F6482A&quot;/&gt;&lt;wsp:rsid wsp:val=&quot;00F64B41&quot;/&gt;&lt;wsp:rsid wsp:val=&quot;00F6551E&quot;/&gt;&lt;wsp:rsid wsp:val=&quot;00F65FF3&quot;/&gt;&lt;wsp:rsid wsp:val=&quot;00F66FCF&quot;/&gt;&lt;wsp:rsid wsp:val=&quot;00F675D2&quot;/&gt;&lt;wsp:rsid wsp:val=&quot;00F67CBF&quot;/&gt;&lt;wsp:rsid wsp:val=&quot;00F70162&quot;/&gt;&lt;wsp:rsid wsp:val=&quot;00F70C3D&quot;/&gt;&lt;wsp:rsid wsp:val=&quot;00F70D61&quot;/&gt;&lt;wsp:rsid wsp:val=&quot;00F73432&quot;/&gt;&lt;wsp:rsid wsp:val=&quot;00F74042&quot;/&gt;&lt;wsp:rsid wsp:val=&quot;00F75C59&quot;/&gt;&lt;wsp:rsid wsp:val=&quot;00F75FB8&quot;/&gt;&lt;wsp:rsid wsp:val=&quot;00F80AAD&quot;/&gt;&lt;wsp:rsid wsp:val=&quot;00F822F7&quot;/&gt;&lt;wsp:rsid wsp:val=&quot;00F831C6&quot;/&gt;&lt;wsp:rsid wsp:val=&quot;00F84D72&quot;/&gt;&lt;wsp:rsid wsp:val=&quot;00F84EB2&quot;/&gt;&lt;wsp:rsid wsp:val=&quot;00F861E6&quot;/&gt;&lt;wsp:rsid wsp:val=&quot;00F8639E&quot;/&gt;&lt;wsp:rsid wsp:val=&quot;00F87E53&quot;/&gt;&lt;wsp:rsid wsp:val=&quot;00F90128&quot;/&gt;&lt;wsp:rsid wsp:val=&quot;00F90734&quot;/&gt;&lt;wsp:rsid wsp:val=&quot;00F90906&quot;/&gt;&lt;wsp:rsid wsp:val=&quot;00F90E5B&quot;/&gt;&lt;wsp:rsid wsp:val=&quot;00F914A0&quot;/&gt;&lt;wsp:rsid wsp:val=&quot;00F91560&quot;/&gt;&lt;wsp:rsid wsp:val=&quot;00F91EBA&quot;/&gt;&lt;wsp:rsid wsp:val=&quot;00F91F45&quot;/&gt;&lt;wsp:rsid wsp:val=&quot;00F926F5&quot;/&gt;&lt;wsp:rsid wsp:val=&quot;00F93645&quot;/&gt;&lt;wsp:rsid wsp:val=&quot;00F937E8&quot;/&gt;&lt;wsp:rsid wsp:val=&quot;00F937F3&quot;/&gt;&lt;wsp:rsid wsp:val=&quot;00F939FB&quot;/&gt;&lt;wsp:rsid wsp:val=&quot;00F93A84&quot;/&gt;&lt;wsp:rsid wsp:val=&quot;00F93FED&quot;/&gt;&lt;wsp:rsid wsp:val=&quot;00F94529&quot;/&gt;&lt;wsp:rsid wsp:val=&quot;00F94CDB&quot;/&gt;&lt;wsp:rsid wsp:val=&quot;00F9541E&quot;/&gt;&lt;wsp:rsid wsp:val=&quot;00F95D5C&quot;/&gt;&lt;wsp:rsid wsp:val=&quot;00F95F7B&quot;/&gt;&lt;wsp:rsid wsp:val=&quot;00F965AE&quot;/&gt;&lt;wsp:rsid wsp:val=&quot;00F969F8&quot;/&gt;&lt;wsp:rsid wsp:val=&quot;00F96AA1&quot;/&gt;&lt;wsp:rsid wsp:val=&quot;00F96B79&quot;/&gt;&lt;wsp:rsid wsp:val=&quot;00F97A0C&quot;/&gt;&lt;wsp:rsid wsp:val=&quot;00FA0FBF&quot;/&gt;&lt;wsp:rsid wsp:val=&quot;00FA1536&quot;/&gt;&lt;wsp:rsid wsp:val=&quot;00FA1BC9&quot;/&gt;&lt;wsp:rsid wsp:val=&quot;00FA261D&quot;/&gt;&lt;wsp:rsid wsp:val=&quot;00FA28DC&quot;/&gt;&lt;wsp:rsid wsp:val=&quot;00FA2F04&quot;/&gt;&lt;wsp:rsid wsp:val=&quot;00FA32BC&quot;/&gt;&lt;wsp:rsid wsp:val=&quot;00FA433F&quot;/&gt;&lt;wsp:rsid wsp:val=&quot;00FA44C3&quot;/&gt;&lt;wsp:rsid wsp:val=&quot;00FA5A2D&quot;/&gt;&lt;wsp:rsid wsp:val=&quot;00FA5B4B&quot;/&gt;&lt;wsp:rsid wsp:val=&quot;00FA5ED7&quot;/&gt;&lt;wsp:rsid wsp:val=&quot;00FA6850&quot;/&gt;&lt;wsp:rsid wsp:val=&quot;00FA72BF&quot;/&gt;&lt;wsp:rsid wsp:val=&quot;00FB0CF6&quot;/&gt;&lt;wsp:rsid wsp:val=&quot;00FB1632&quot;/&gt;&lt;wsp:rsid wsp:val=&quot;00FB206A&quot;/&gt;&lt;wsp:rsid wsp:val=&quot;00FB2416&quot;/&gt;&lt;wsp:rsid wsp:val=&quot;00FB24E7&quot;/&gt;&lt;wsp:rsid wsp:val=&quot;00FB253D&quot;/&gt;&lt;wsp:rsid wsp:val=&quot;00FB299E&quot;/&gt;&lt;wsp:rsid wsp:val=&quot;00FB4630&quot;/&gt;&lt;wsp:rsid wsp:val=&quot;00FB4842&quot;/&gt;&lt;wsp:rsid wsp:val=&quot;00FB5CC3&quot;/&gt;&lt;wsp:rsid wsp:val=&quot;00FB6029&quot;/&gt;&lt;wsp:rsid wsp:val=&quot;00FB636B&quot;/&gt;&lt;wsp:rsid wsp:val=&quot;00FB6992&quot;/&gt;&lt;wsp:rsid wsp:val=&quot;00FB69DD&quot;/&gt;&lt;wsp:rsid wsp:val=&quot;00FC06C9&quot;/&gt;&lt;wsp:rsid wsp:val=&quot;00FC0716&quot;/&gt;&lt;wsp:rsid wsp:val=&quot;00FC0D18&quot;/&gt;&lt;wsp:rsid wsp:val=&quot;00FC0E0C&quot;/&gt;&lt;wsp:rsid wsp:val=&quot;00FC11AF&quot;/&gt;&lt;wsp:rsid wsp:val=&quot;00FC1EBC&quot;/&gt;&lt;wsp:rsid wsp:val=&quot;00FC23A5&quot;/&gt;&lt;wsp:rsid wsp:val=&quot;00FC2751&quot;/&gt;&lt;wsp:rsid wsp:val=&quot;00FC2983&quot;/&gt;&lt;wsp:rsid wsp:val=&quot;00FC2F3A&quot;/&gt;&lt;wsp:rsid wsp:val=&quot;00FC40AD&quot;/&gt;&lt;wsp:rsid wsp:val=&quot;00FC5FB4&quot;/&gt;&lt;wsp:rsid wsp:val=&quot;00FC63ED&quot;/&gt;&lt;wsp:rsid wsp:val=&quot;00FC6C6A&quot;/&gt;&lt;wsp:rsid wsp:val=&quot;00FC7D8F&quot;/&gt;&lt;wsp:rsid wsp:val=&quot;00FD02BA&quot;/&gt;&lt;wsp:rsid wsp:val=&quot;00FD0D49&quot;/&gt;&lt;wsp:rsid wsp:val=&quot;00FD0FDE&quot;/&gt;&lt;wsp:rsid wsp:val=&quot;00FD102F&quot;/&gt;&lt;wsp:rsid wsp:val=&quot;00FD2112&quot;/&gt;&lt;wsp:rsid wsp:val=&quot;00FD2553&quot;/&gt;&lt;wsp:rsid wsp:val=&quot;00FD27AF&quot;/&gt;&lt;wsp:rsid wsp:val=&quot;00FD40BE&quot;/&gt;&lt;wsp:rsid wsp:val=&quot;00FD49F7&quot;/&gt;&lt;wsp:rsid wsp:val=&quot;00FD4B38&quot;/&gt;&lt;wsp:rsid wsp:val=&quot;00FD5BC1&quot;/&gt;&lt;wsp:rsid wsp:val=&quot;00FD5C7A&quot;/&gt;&lt;wsp:rsid wsp:val=&quot;00FD765F&quot;/&gt;&lt;wsp:rsid wsp:val=&quot;00FD792C&quot;/&gt;&lt;wsp:rsid wsp:val=&quot;00FD7963&quot;/&gt;&lt;wsp:rsid wsp:val=&quot;00FE0137&quot;/&gt;&lt;wsp:rsid wsp:val=&quot;00FE0A1C&quot;/&gt;&lt;wsp:rsid wsp:val=&quot;00FE1065&quot;/&gt;&lt;wsp:rsid wsp:val=&quot;00FE1625&quot;/&gt;&lt;wsp:rsid wsp:val=&quot;00FE21D5&quot;/&gt;&lt;wsp:rsid wsp:val=&quot;00FE251F&quot;/&gt;&lt;wsp:rsid wsp:val=&quot;00FE2848&quot;/&gt;&lt;wsp:rsid wsp:val=&quot;00FE2CEC&quot;/&gt;&lt;wsp:rsid wsp:val=&quot;00FE2D78&quot;/&gt;&lt;wsp:rsid wsp:val=&quot;00FE3027&quot;/&gt;&lt;wsp:rsid wsp:val=&quot;00FE32BF&quot;/&gt;&lt;wsp:rsid wsp:val=&quot;00FE3948&quot;/&gt;&lt;wsp:rsid wsp:val=&quot;00FE3A65&quot;/&gt;&lt;wsp:rsid wsp:val=&quot;00FE435F&quot;/&gt;&lt;wsp:rsid wsp:val=&quot;00FE508D&quot;/&gt;&lt;wsp:rsid wsp:val=&quot;00FE519C&quot;/&gt;&lt;wsp:rsid wsp:val=&quot;00FE5911&quot;/&gt;&lt;wsp:rsid wsp:val=&quot;00FE6B80&quot;/&gt;&lt;wsp:rsid wsp:val=&quot;00FE6DC6&quot;/&gt;&lt;wsp:rsid wsp:val=&quot;00FE735E&quot;/&gt;&lt;wsp:rsid wsp:val=&quot;00FE7A33&quot;/&gt;&lt;wsp:rsid wsp:val=&quot;00FF0644&quot;/&gt;&lt;wsp:rsid wsp:val=&quot;00FF08B5&quot;/&gt;&lt;wsp:rsid wsp:val=&quot;00FF0A8D&quot;/&gt;&lt;wsp:rsid wsp:val=&quot;00FF15D6&quot;/&gt;&lt;wsp:rsid wsp:val=&quot;00FF280F&quot;/&gt;&lt;wsp:rsid wsp:val=&quot;00FF346C&quot;/&gt;&lt;wsp:rsid wsp:val=&quot;00FF353B&quot;/&gt;&lt;wsp:rsid wsp:val=&quot;00FF3A0D&quot;/&gt;&lt;wsp:rsid wsp:val=&quot;00FF3DE7&quot;/&gt;&lt;wsp:rsid wsp:val=&quot;00FF4510&quot;/&gt;&lt;wsp:rsid wsp:val=&quot;00FF4714&quot;/&gt;&lt;wsp:rsid wsp:val=&quot;00FF54EC&quot;/&gt;&lt;wsp:rsid wsp:val=&quot;00FF5B16&quot;/&gt;&lt;wsp:rsid wsp:val=&quot;00FF627C&quot;/&gt;&lt;wsp:rsid wsp:val=&quot;00FF63D2&quot;/&gt;&lt;wsp:rsid wsp:val=&quot;00FF64B6&quot;/&gt;&lt;wsp:rsid wsp:val=&quot;00FF64F0&quot;/&gt;&lt;wsp:rsid wsp:val=&quot;00FF662A&quot;/&gt;&lt;wsp:rsid wsp:val=&quot;00FF7222&quot;/&gt;&lt;wsp:rsid wsp:val=&quot;00FF7934&quot;/&gt;&lt;/wsp:rsids&gt;&lt;/w:docPr&gt;&lt;w:body&gt;&lt;w:p wsp:rsidR=&quot;00000000&quot; wsp:rsidRDefault=&quot;00283270&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Р­&lt;/m:t&gt;&lt;/m:r&gt;&lt;/m:e&gt;&lt;m:sub&gt;&lt;m:r&gt;&lt;w:rPr&gt;&lt;w:rFonts w:ascii=&quot;Cambria Math&quot; w:h-ansi=&quot;Cambria Math&quot;/&gt;&lt;wx:font wx:val=&quot;Cambria Math&quot;/&gt;&lt;w:i/&gt;&lt;/w:rPr&gt;&lt;m:t&gt;Рї&lt;/m:t&gt;&lt;/m:r&gt;&lt;/m:sub&gt;&lt;/m:sSub&gt;&lt;m:r&gt;&lt;w:rPr&gt;&lt;w:rFonts w:ascii=&quot;Cambria Math&quot; w:h-ansi=&quot;Cambria Math&quot;/&gt;&lt;wx:font wx:val=&quot;Cambria Math&quot;/&gt;&lt;w:i/&gt;&lt;/w:rPr&gt;&lt;m:t&gt;=  &lt;/m:t&gt;&lt;/m:r&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РР”&lt;/m:t&gt;&lt;/m:r&gt;&lt;/m:e&gt;&lt;m:sub&gt;&lt;m:r&gt;&lt;w:rPr&gt;&lt;w:rFonts w:ascii=&quot;Cambria Math&quot; w:h-ansi=&quot;Cambria Math&quot;/&gt;&lt;wx:font wx:val=&quot;Cambria Math&quot;/&gt;&lt;w:i/&gt;&lt;/w:rPr&gt;&lt;m:t&gt;Рї&lt;/m:t&gt;&lt;/m:r&gt;&lt;/m:sub&gt;&lt;/m:sSub&gt;&lt;/m:num&gt;&lt;m:den&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РР¦&lt;/m:t&gt;&lt;/m:r&gt;&lt;/m:e&gt;&lt;m:sub&gt;&lt;m:r&gt;&lt;w:rPr&gt;&lt;w:rFonts w:ascii=&quot;Cambria Math&quot; w:h-ansi=&quot;Cambria Math&quot;/&gt;&lt;wx:font wx:val=&quot;Cambria Math&quot;/&gt;&lt;w:i/&gt;&lt;/w:rPr&gt;&lt;m:t&gt;Рї&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p>
        </w:tc>
        <w:tc>
          <w:tcPr>
            <w:tcW w:w="6838" w:type="dxa"/>
            <w:shd w:val="clear" w:color="auto" w:fill="auto"/>
          </w:tcPr>
          <w:p w:rsidR="00E35B0F" w:rsidRPr="00FC23A5" w:rsidRDefault="00E35B0F" w:rsidP="00E35B0F">
            <w:pPr>
              <w:pStyle w:val="ConsPlusCell"/>
              <w:ind w:firstLine="317"/>
              <w:jc w:val="both"/>
              <w:rPr>
                <w:rFonts w:ascii="Times New Roman" w:hAnsi="Times New Roman" w:cs="Times New Roman"/>
                <w:sz w:val="26"/>
                <w:szCs w:val="26"/>
              </w:rPr>
            </w:pPr>
            <w:r w:rsidRPr="00FC23A5">
              <w:rPr>
                <w:rFonts w:ascii="Times New Roman" w:hAnsi="Times New Roman" w:cs="Times New Roman"/>
                <w:sz w:val="26"/>
                <w:szCs w:val="26"/>
              </w:rPr>
              <w:t>Э</w:t>
            </w:r>
            <w:r w:rsidRPr="00FC23A5">
              <w:rPr>
                <w:rFonts w:ascii="Times New Roman" w:hAnsi="Times New Roman" w:cs="Times New Roman"/>
                <w:sz w:val="26"/>
                <w:szCs w:val="26"/>
                <w:vertAlign w:val="subscript"/>
              </w:rPr>
              <w:t>п</w:t>
            </w:r>
            <w:r w:rsidRPr="00FC23A5">
              <w:rPr>
                <w:rFonts w:ascii="Times New Roman" w:hAnsi="Times New Roman" w:cs="Times New Roman"/>
                <w:sz w:val="26"/>
                <w:szCs w:val="26"/>
              </w:rPr>
              <w:t xml:space="preserve"> – доля детей-сирот и детей, оставшихся без попечения родителей, возвращенных из замещающих семей в государственные организации;</w:t>
            </w:r>
          </w:p>
          <w:p w:rsidR="00E35B0F" w:rsidRPr="00FC23A5" w:rsidRDefault="00E35B0F" w:rsidP="00E35B0F">
            <w:pPr>
              <w:widowControl w:val="0"/>
              <w:autoSpaceDE w:val="0"/>
              <w:autoSpaceDN w:val="0"/>
              <w:adjustRightInd w:val="0"/>
              <w:ind w:firstLine="317"/>
              <w:jc w:val="both"/>
              <w:rPr>
                <w:sz w:val="26"/>
                <w:szCs w:val="26"/>
              </w:rPr>
            </w:pPr>
            <w:r w:rsidRPr="00FC23A5">
              <w:rPr>
                <w:sz w:val="26"/>
                <w:szCs w:val="26"/>
              </w:rPr>
              <w:t>ИД</w:t>
            </w:r>
            <w:r w:rsidRPr="00FC23A5">
              <w:rPr>
                <w:sz w:val="26"/>
                <w:szCs w:val="26"/>
                <w:vertAlign w:val="subscript"/>
              </w:rPr>
              <w:t>п</w:t>
            </w:r>
            <w:r w:rsidRPr="00FC23A5">
              <w:rPr>
                <w:sz w:val="26"/>
                <w:szCs w:val="26"/>
              </w:rPr>
              <w:t xml:space="preserve"> – количество отменённых решений о передаче ребенка на воспитание в семью (форма № 103-РИК раздел 2 строка 17 графа 7 плюс раздел 2 строка 17 графа 8 плюс раздел 2 строка 17 графа 9 плюс (раздел 2 строка 17 графа 12 минус раздел 2 строка 17 графа 13);</w:t>
            </w:r>
          </w:p>
          <w:p w:rsidR="00E35B0F" w:rsidRPr="00FC23A5" w:rsidRDefault="00E35B0F" w:rsidP="00E35B0F">
            <w:pPr>
              <w:pStyle w:val="ConsPlusCell"/>
              <w:ind w:firstLine="317"/>
              <w:jc w:val="both"/>
              <w:rPr>
                <w:rFonts w:ascii="Times New Roman" w:hAnsi="Times New Roman" w:cs="Times New Roman"/>
                <w:sz w:val="26"/>
                <w:szCs w:val="26"/>
              </w:rPr>
            </w:pPr>
            <w:r w:rsidRPr="00FC23A5">
              <w:rPr>
                <w:rFonts w:ascii="Times New Roman" w:hAnsi="Times New Roman" w:cs="Times New Roman"/>
                <w:sz w:val="26"/>
                <w:szCs w:val="26"/>
              </w:rPr>
              <w:t>ИЦ</w:t>
            </w:r>
            <w:r w:rsidRPr="00FC23A5">
              <w:rPr>
                <w:rFonts w:ascii="Times New Roman" w:hAnsi="Times New Roman" w:cs="Times New Roman"/>
                <w:sz w:val="26"/>
                <w:szCs w:val="26"/>
                <w:vertAlign w:val="subscript"/>
              </w:rPr>
              <w:t>п</w:t>
            </w:r>
            <w:r w:rsidRPr="00FC23A5">
              <w:rPr>
                <w:rFonts w:ascii="Times New Roman" w:hAnsi="Times New Roman" w:cs="Times New Roman"/>
                <w:sz w:val="26"/>
                <w:szCs w:val="26"/>
              </w:rPr>
              <w:t xml:space="preserve"> – общая численность детей, оставшихся без попечения родителей, принятых на воспитание в семьи за отчетный год (форма № 103-РИК раздел 2 строка 05 графа 7 плюс раздел 2 строка 05 графа 8 плюс раздел 2 строка 05 графа 9 плюс (раздел 2 строка 05 графа 12 минус раздел 2 строка 05 графа 13)</w:t>
            </w:r>
          </w:p>
        </w:tc>
      </w:tr>
    </w:tbl>
    <w:p w:rsidR="00E707A6" w:rsidRPr="00FC23A5" w:rsidRDefault="00E707A6" w:rsidP="007F0368">
      <w:pPr>
        <w:jc w:val="right"/>
        <w:rPr>
          <w:sz w:val="28"/>
          <w:szCs w:val="28"/>
          <w:highlight w:val="yellow"/>
        </w:rPr>
      </w:pPr>
    </w:p>
    <w:p w:rsidR="00793B0E" w:rsidRPr="00FC23A5" w:rsidRDefault="00793B0E" w:rsidP="00052BCC">
      <w:pPr>
        <w:ind w:left="13471"/>
        <w:rPr>
          <w:sz w:val="28"/>
          <w:szCs w:val="28"/>
        </w:rPr>
      </w:pPr>
      <w:r w:rsidRPr="00FC23A5">
        <w:rPr>
          <w:sz w:val="28"/>
          <w:szCs w:val="28"/>
        </w:rPr>
        <w:t xml:space="preserve">Таблица 4 </w:t>
      </w:r>
    </w:p>
    <w:p w:rsidR="00793B0E" w:rsidRPr="00FC23A5" w:rsidRDefault="00793B0E" w:rsidP="00793B0E">
      <w:pPr>
        <w:widowControl w:val="0"/>
        <w:autoSpaceDE w:val="0"/>
        <w:autoSpaceDN w:val="0"/>
        <w:adjustRightInd w:val="0"/>
        <w:jc w:val="center"/>
        <w:outlineLvl w:val="1"/>
        <w:rPr>
          <w:sz w:val="28"/>
          <w:szCs w:val="28"/>
        </w:rPr>
      </w:pPr>
      <w:r w:rsidRPr="00FC23A5">
        <w:rPr>
          <w:sz w:val="28"/>
          <w:szCs w:val="28"/>
        </w:rPr>
        <w:t xml:space="preserve">ПЕРЕЧЕНЬ </w:t>
      </w:r>
    </w:p>
    <w:p w:rsidR="00793B0E" w:rsidRPr="00FC23A5" w:rsidRDefault="00793B0E" w:rsidP="00793B0E">
      <w:pPr>
        <w:widowControl w:val="0"/>
        <w:autoSpaceDE w:val="0"/>
        <w:autoSpaceDN w:val="0"/>
        <w:adjustRightInd w:val="0"/>
        <w:jc w:val="center"/>
        <w:outlineLvl w:val="1"/>
        <w:rPr>
          <w:sz w:val="28"/>
          <w:szCs w:val="28"/>
        </w:rPr>
      </w:pPr>
      <w:r w:rsidRPr="00FC23A5">
        <w:rPr>
          <w:sz w:val="28"/>
          <w:szCs w:val="28"/>
        </w:rPr>
        <w:t xml:space="preserve">подпрограмм, основных мероприятий </w:t>
      </w:r>
    </w:p>
    <w:p w:rsidR="00793B0E" w:rsidRPr="00FC23A5" w:rsidRDefault="00793B0E" w:rsidP="00793B0E">
      <w:pPr>
        <w:widowControl w:val="0"/>
        <w:autoSpaceDE w:val="0"/>
        <w:autoSpaceDN w:val="0"/>
        <w:adjustRightInd w:val="0"/>
        <w:jc w:val="center"/>
        <w:outlineLvl w:val="1"/>
        <w:rPr>
          <w:sz w:val="28"/>
          <w:szCs w:val="28"/>
        </w:rPr>
      </w:pPr>
      <w:r w:rsidRPr="00FC23A5">
        <w:rPr>
          <w:sz w:val="28"/>
          <w:szCs w:val="28"/>
        </w:rPr>
        <w:t>муниципальной программы города Азова «Развитие образования в городе Азове»</w:t>
      </w:r>
    </w:p>
    <w:p w:rsidR="00793B0E" w:rsidRPr="00FC23A5" w:rsidRDefault="00793B0E" w:rsidP="00793B0E">
      <w:pPr>
        <w:widowControl w:val="0"/>
        <w:autoSpaceDE w:val="0"/>
        <w:autoSpaceDN w:val="0"/>
        <w:adjustRightInd w:val="0"/>
        <w:ind w:firstLine="540"/>
        <w:jc w:val="both"/>
        <w:rPr>
          <w:sz w:val="24"/>
          <w:szCs w:val="24"/>
        </w:rPr>
      </w:pPr>
    </w:p>
    <w:tbl>
      <w:tblPr>
        <w:tblW w:w="15876" w:type="dxa"/>
        <w:tblCellSpacing w:w="5" w:type="nil"/>
        <w:tblInd w:w="-492" w:type="dxa"/>
        <w:tblLayout w:type="fixed"/>
        <w:tblCellMar>
          <w:left w:w="75" w:type="dxa"/>
          <w:right w:w="75" w:type="dxa"/>
        </w:tblCellMar>
        <w:tblLook w:val="0000" w:firstRow="0" w:lastRow="0" w:firstColumn="0" w:lastColumn="0" w:noHBand="0" w:noVBand="0"/>
      </w:tblPr>
      <w:tblGrid>
        <w:gridCol w:w="709"/>
        <w:gridCol w:w="3260"/>
        <w:gridCol w:w="1985"/>
        <w:gridCol w:w="1417"/>
        <w:gridCol w:w="1418"/>
        <w:gridCol w:w="3118"/>
        <w:gridCol w:w="2126"/>
        <w:gridCol w:w="1843"/>
      </w:tblGrid>
      <w:tr w:rsidR="00793B0E" w:rsidRPr="00FC23A5" w:rsidTr="00F143F0">
        <w:trPr>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793B0E" w:rsidRPr="00FC23A5" w:rsidRDefault="00793B0E" w:rsidP="00BF7B43">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w:t>
            </w:r>
            <w:r w:rsidRPr="00FC23A5">
              <w:rPr>
                <w:rFonts w:ascii="Times New Roman" w:hAnsi="Times New Roman" w:cs="Times New Roman"/>
                <w:sz w:val="24"/>
                <w:szCs w:val="24"/>
              </w:rPr>
              <w:br/>
              <w:t>п/п</w:t>
            </w:r>
          </w:p>
        </w:tc>
        <w:tc>
          <w:tcPr>
            <w:tcW w:w="3260" w:type="dxa"/>
            <w:vMerge w:val="restart"/>
            <w:tcBorders>
              <w:top w:val="single" w:sz="4" w:space="0" w:color="auto"/>
              <w:left w:val="single" w:sz="4" w:space="0" w:color="auto"/>
              <w:bottom w:val="single" w:sz="4" w:space="0" w:color="auto"/>
              <w:right w:val="single" w:sz="4" w:space="0" w:color="auto"/>
            </w:tcBorders>
          </w:tcPr>
          <w:p w:rsidR="00793B0E" w:rsidRPr="00FC23A5" w:rsidRDefault="00793B0E" w:rsidP="00BF7B43">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 xml:space="preserve">Номер и наименование    </w:t>
            </w:r>
            <w:r w:rsidRPr="00FC23A5">
              <w:rPr>
                <w:rFonts w:ascii="Times New Roman" w:hAnsi="Times New Roman" w:cs="Times New Roman"/>
                <w:sz w:val="24"/>
                <w:szCs w:val="24"/>
              </w:rPr>
              <w:br/>
              <w:t>основного мероприятия</w:t>
            </w:r>
          </w:p>
        </w:tc>
        <w:tc>
          <w:tcPr>
            <w:tcW w:w="1985" w:type="dxa"/>
            <w:vMerge w:val="restart"/>
            <w:tcBorders>
              <w:top w:val="single" w:sz="4" w:space="0" w:color="auto"/>
              <w:left w:val="single" w:sz="4" w:space="0" w:color="auto"/>
              <w:bottom w:val="single" w:sz="4" w:space="0" w:color="auto"/>
              <w:right w:val="single" w:sz="4" w:space="0" w:color="auto"/>
            </w:tcBorders>
          </w:tcPr>
          <w:p w:rsidR="00793B0E" w:rsidRPr="00FC23A5" w:rsidRDefault="00793B0E" w:rsidP="00BF7B43">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 xml:space="preserve">Соисполнитель, участник, ответственный за исполнение основного </w:t>
            </w:r>
            <w:r w:rsidRPr="00FC23A5">
              <w:rPr>
                <w:rFonts w:ascii="Times New Roman" w:hAnsi="Times New Roman" w:cs="Times New Roman"/>
                <w:sz w:val="24"/>
                <w:szCs w:val="24"/>
              </w:rPr>
              <w:lastRenderedPageBreak/>
              <w:t>мероприятия</w:t>
            </w:r>
          </w:p>
        </w:tc>
        <w:tc>
          <w:tcPr>
            <w:tcW w:w="2835" w:type="dxa"/>
            <w:gridSpan w:val="2"/>
            <w:tcBorders>
              <w:top w:val="single" w:sz="4" w:space="0" w:color="auto"/>
              <w:left w:val="single" w:sz="4" w:space="0" w:color="auto"/>
              <w:bottom w:val="single" w:sz="4" w:space="0" w:color="auto"/>
              <w:right w:val="single" w:sz="4" w:space="0" w:color="auto"/>
            </w:tcBorders>
          </w:tcPr>
          <w:p w:rsidR="00793B0E" w:rsidRPr="00FC23A5" w:rsidRDefault="00793B0E" w:rsidP="00BF7B43">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lastRenderedPageBreak/>
              <w:t>Срок</w:t>
            </w:r>
          </w:p>
        </w:tc>
        <w:tc>
          <w:tcPr>
            <w:tcW w:w="3118" w:type="dxa"/>
            <w:vMerge w:val="restart"/>
            <w:tcBorders>
              <w:top w:val="single" w:sz="4" w:space="0" w:color="auto"/>
              <w:left w:val="single" w:sz="4" w:space="0" w:color="auto"/>
              <w:bottom w:val="single" w:sz="4" w:space="0" w:color="auto"/>
              <w:right w:val="single" w:sz="4" w:space="0" w:color="auto"/>
            </w:tcBorders>
          </w:tcPr>
          <w:p w:rsidR="00793B0E" w:rsidRPr="00FC23A5" w:rsidRDefault="00793B0E" w:rsidP="00BF7B43">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 xml:space="preserve">Ожидаемый     </w:t>
            </w:r>
            <w:r w:rsidRPr="00FC23A5">
              <w:rPr>
                <w:rFonts w:ascii="Times New Roman" w:hAnsi="Times New Roman" w:cs="Times New Roman"/>
                <w:sz w:val="24"/>
                <w:szCs w:val="24"/>
              </w:rPr>
              <w:br/>
              <w:t xml:space="preserve">результат  </w:t>
            </w:r>
            <w:r w:rsidRPr="00FC23A5">
              <w:rPr>
                <w:rFonts w:ascii="Times New Roman" w:hAnsi="Times New Roman" w:cs="Times New Roman"/>
                <w:sz w:val="24"/>
                <w:szCs w:val="24"/>
              </w:rPr>
              <w:br/>
              <w:t>(краткое описание)</w:t>
            </w:r>
          </w:p>
        </w:tc>
        <w:tc>
          <w:tcPr>
            <w:tcW w:w="2126" w:type="dxa"/>
            <w:vMerge w:val="restart"/>
            <w:tcBorders>
              <w:top w:val="single" w:sz="4" w:space="0" w:color="auto"/>
              <w:left w:val="single" w:sz="4" w:space="0" w:color="auto"/>
              <w:bottom w:val="single" w:sz="4" w:space="0" w:color="auto"/>
              <w:right w:val="single" w:sz="4" w:space="0" w:color="auto"/>
            </w:tcBorders>
          </w:tcPr>
          <w:p w:rsidR="00793B0E" w:rsidRPr="00FC23A5" w:rsidRDefault="00793B0E" w:rsidP="00BF7B43">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 xml:space="preserve">Последствия </w:t>
            </w:r>
            <w:r w:rsidRPr="00FC23A5">
              <w:rPr>
                <w:rFonts w:ascii="Times New Roman" w:hAnsi="Times New Roman" w:cs="Times New Roman"/>
                <w:sz w:val="24"/>
                <w:szCs w:val="24"/>
              </w:rPr>
              <w:br/>
              <w:t xml:space="preserve">нереализации основного   </w:t>
            </w:r>
            <w:r w:rsidRPr="00FC23A5">
              <w:rPr>
                <w:rFonts w:ascii="Times New Roman" w:hAnsi="Times New Roman" w:cs="Times New Roman"/>
                <w:sz w:val="24"/>
                <w:szCs w:val="24"/>
              </w:rPr>
              <w:br/>
              <w:t xml:space="preserve">мероприятия, мероприятия </w:t>
            </w:r>
            <w:r w:rsidRPr="00FC23A5">
              <w:rPr>
                <w:rFonts w:ascii="Times New Roman" w:hAnsi="Times New Roman" w:cs="Times New Roman"/>
                <w:sz w:val="24"/>
                <w:szCs w:val="24"/>
              </w:rPr>
              <w:lastRenderedPageBreak/>
              <w:t xml:space="preserve">ведомственной </w:t>
            </w:r>
            <w:r w:rsidRPr="00FC23A5">
              <w:rPr>
                <w:rFonts w:ascii="Times New Roman" w:hAnsi="Times New Roman" w:cs="Times New Roman"/>
                <w:sz w:val="24"/>
                <w:szCs w:val="24"/>
              </w:rPr>
              <w:br/>
              <w:t xml:space="preserve"> целевой</w:t>
            </w:r>
            <w:r w:rsidRPr="00FC23A5">
              <w:rPr>
                <w:rFonts w:ascii="Times New Roman" w:hAnsi="Times New Roman" w:cs="Times New Roman"/>
                <w:sz w:val="24"/>
                <w:szCs w:val="24"/>
              </w:rPr>
              <w:br/>
              <w:t xml:space="preserve">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793B0E" w:rsidRPr="00FC23A5" w:rsidRDefault="00793B0E" w:rsidP="00BF7B43">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lastRenderedPageBreak/>
              <w:t xml:space="preserve">Связь с </w:t>
            </w:r>
            <w:r w:rsidRPr="00FC23A5">
              <w:rPr>
                <w:rFonts w:ascii="Times New Roman" w:hAnsi="Times New Roman" w:cs="Times New Roman"/>
                <w:sz w:val="24"/>
                <w:szCs w:val="24"/>
              </w:rPr>
              <w:br/>
              <w:t xml:space="preserve">показателями   муниципальной </w:t>
            </w:r>
            <w:r w:rsidRPr="00FC23A5">
              <w:rPr>
                <w:rFonts w:ascii="Times New Roman" w:hAnsi="Times New Roman" w:cs="Times New Roman"/>
                <w:sz w:val="24"/>
                <w:szCs w:val="24"/>
              </w:rPr>
              <w:br/>
              <w:t xml:space="preserve">программы </w:t>
            </w:r>
            <w:r w:rsidRPr="00FC23A5">
              <w:rPr>
                <w:rFonts w:ascii="Times New Roman" w:hAnsi="Times New Roman" w:cs="Times New Roman"/>
                <w:sz w:val="24"/>
                <w:szCs w:val="24"/>
              </w:rPr>
              <w:br/>
              <w:t>(подпрограммы)</w:t>
            </w:r>
          </w:p>
        </w:tc>
      </w:tr>
      <w:tr w:rsidR="00793B0E" w:rsidRPr="00FC23A5" w:rsidTr="00F143F0">
        <w:trPr>
          <w:tblCellSpacing w:w="5" w:type="nil"/>
        </w:trPr>
        <w:tc>
          <w:tcPr>
            <w:tcW w:w="709" w:type="dxa"/>
            <w:vMerge/>
            <w:tcBorders>
              <w:left w:val="single" w:sz="4" w:space="0" w:color="auto"/>
              <w:bottom w:val="single" w:sz="4" w:space="0" w:color="auto"/>
              <w:right w:val="single" w:sz="4" w:space="0" w:color="auto"/>
            </w:tcBorders>
          </w:tcPr>
          <w:p w:rsidR="00793B0E" w:rsidRPr="00FC23A5" w:rsidRDefault="00793B0E" w:rsidP="00BF7B43">
            <w:pPr>
              <w:pStyle w:val="ConsPlusCell"/>
              <w:rPr>
                <w:rFonts w:ascii="Times New Roman" w:hAnsi="Times New Roman" w:cs="Times New Roman"/>
                <w:sz w:val="24"/>
                <w:szCs w:val="24"/>
              </w:rPr>
            </w:pPr>
          </w:p>
        </w:tc>
        <w:tc>
          <w:tcPr>
            <w:tcW w:w="3260" w:type="dxa"/>
            <w:vMerge/>
            <w:tcBorders>
              <w:left w:val="single" w:sz="4" w:space="0" w:color="auto"/>
              <w:bottom w:val="single" w:sz="4" w:space="0" w:color="auto"/>
              <w:right w:val="single" w:sz="4" w:space="0" w:color="auto"/>
            </w:tcBorders>
          </w:tcPr>
          <w:p w:rsidR="00793B0E" w:rsidRPr="00FC23A5" w:rsidRDefault="00793B0E" w:rsidP="00BF7B43">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793B0E" w:rsidRPr="00FC23A5" w:rsidRDefault="00793B0E" w:rsidP="00BF7B43">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793B0E" w:rsidRPr="00FC23A5" w:rsidRDefault="00793B0E" w:rsidP="00BF7B43">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 xml:space="preserve">начала  </w:t>
            </w:r>
            <w:r w:rsidRPr="00FC23A5">
              <w:rPr>
                <w:rFonts w:ascii="Times New Roman" w:hAnsi="Times New Roman" w:cs="Times New Roman"/>
                <w:sz w:val="24"/>
                <w:szCs w:val="24"/>
              </w:rPr>
              <w:br/>
              <w:t>реализации</w:t>
            </w:r>
          </w:p>
        </w:tc>
        <w:tc>
          <w:tcPr>
            <w:tcW w:w="1418" w:type="dxa"/>
            <w:tcBorders>
              <w:left w:val="single" w:sz="4" w:space="0" w:color="auto"/>
              <w:bottom w:val="single" w:sz="4" w:space="0" w:color="auto"/>
              <w:right w:val="single" w:sz="4" w:space="0" w:color="auto"/>
            </w:tcBorders>
          </w:tcPr>
          <w:p w:rsidR="00793B0E" w:rsidRPr="00FC23A5" w:rsidRDefault="00793B0E" w:rsidP="00BF7B43">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 xml:space="preserve">окончания </w:t>
            </w:r>
            <w:r w:rsidRPr="00FC23A5">
              <w:rPr>
                <w:rFonts w:ascii="Times New Roman" w:hAnsi="Times New Roman" w:cs="Times New Roman"/>
                <w:sz w:val="24"/>
                <w:szCs w:val="24"/>
              </w:rPr>
              <w:br/>
              <w:t>реализации</w:t>
            </w:r>
          </w:p>
        </w:tc>
        <w:tc>
          <w:tcPr>
            <w:tcW w:w="3118" w:type="dxa"/>
            <w:vMerge/>
            <w:tcBorders>
              <w:left w:val="single" w:sz="4" w:space="0" w:color="auto"/>
              <w:bottom w:val="single" w:sz="4" w:space="0" w:color="auto"/>
              <w:right w:val="single" w:sz="4" w:space="0" w:color="auto"/>
            </w:tcBorders>
          </w:tcPr>
          <w:p w:rsidR="00793B0E" w:rsidRPr="00FC23A5" w:rsidRDefault="00793B0E" w:rsidP="00BF7B43">
            <w:pPr>
              <w:pStyle w:val="ConsPlusCell"/>
              <w:rPr>
                <w:rFonts w:ascii="Times New Roman" w:hAnsi="Times New Roman" w:cs="Times New Roman"/>
                <w:sz w:val="24"/>
                <w:szCs w:val="24"/>
              </w:rPr>
            </w:pPr>
          </w:p>
        </w:tc>
        <w:tc>
          <w:tcPr>
            <w:tcW w:w="2126" w:type="dxa"/>
            <w:vMerge/>
            <w:tcBorders>
              <w:left w:val="single" w:sz="4" w:space="0" w:color="auto"/>
              <w:bottom w:val="single" w:sz="4" w:space="0" w:color="auto"/>
              <w:right w:val="single" w:sz="4" w:space="0" w:color="auto"/>
            </w:tcBorders>
          </w:tcPr>
          <w:p w:rsidR="00793B0E" w:rsidRPr="00FC23A5" w:rsidRDefault="00793B0E" w:rsidP="00BF7B43">
            <w:pPr>
              <w:pStyle w:val="ConsPlusCell"/>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793B0E" w:rsidRPr="00FC23A5" w:rsidRDefault="00793B0E" w:rsidP="00BF7B43">
            <w:pPr>
              <w:pStyle w:val="ConsPlusCell"/>
              <w:rPr>
                <w:rFonts w:ascii="Times New Roman" w:hAnsi="Times New Roman" w:cs="Times New Roman"/>
                <w:sz w:val="24"/>
                <w:szCs w:val="24"/>
              </w:rPr>
            </w:pPr>
          </w:p>
        </w:tc>
      </w:tr>
    </w:tbl>
    <w:p w:rsidR="00793B0E" w:rsidRPr="00FC23A5" w:rsidRDefault="00793B0E" w:rsidP="00793B0E">
      <w:pPr>
        <w:rPr>
          <w:sz w:val="2"/>
          <w:szCs w:val="2"/>
        </w:rPr>
      </w:pPr>
    </w:p>
    <w:tbl>
      <w:tblPr>
        <w:tblW w:w="25446" w:type="dxa"/>
        <w:tblCellSpacing w:w="5" w:type="nil"/>
        <w:tblInd w:w="-492" w:type="dxa"/>
        <w:tblLayout w:type="fixed"/>
        <w:tblCellMar>
          <w:left w:w="75" w:type="dxa"/>
          <w:right w:w="75" w:type="dxa"/>
        </w:tblCellMar>
        <w:tblLook w:val="0000" w:firstRow="0" w:lastRow="0" w:firstColumn="0" w:lastColumn="0" w:noHBand="0" w:noVBand="0"/>
      </w:tblPr>
      <w:tblGrid>
        <w:gridCol w:w="656"/>
        <w:gridCol w:w="46"/>
        <w:gridCol w:w="3158"/>
        <w:gridCol w:w="39"/>
        <w:gridCol w:w="50"/>
        <w:gridCol w:w="13"/>
        <w:gridCol w:w="6"/>
        <w:gridCol w:w="8"/>
        <w:gridCol w:w="64"/>
        <w:gridCol w:w="1859"/>
        <w:gridCol w:w="35"/>
        <w:gridCol w:w="7"/>
        <w:gridCol w:w="11"/>
        <w:gridCol w:w="16"/>
        <w:gridCol w:w="10"/>
        <w:gridCol w:w="41"/>
        <w:gridCol w:w="6"/>
        <w:gridCol w:w="1325"/>
        <w:gridCol w:w="20"/>
        <w:gridCol w:w="7"/>
        <w:gridCol w:w="17"/>
        <w:gridCol w:w="24"/>
        <w:gridCol w:w="1352"/>
        <w:gridCol w:w="9"/>
        <w:gridCol w:w="27"/>
        <w:gridCol w:w="81"/>
        <w:gridCol w:w="3000"/>
        <w:gridCol w:w="26"/>
        <w:gridCol w:w="31"/>
        <w:gridCol w:w="28"/>
        <w:gridCol w:w="22"/>
        <w:gridCol w:w="81"/>
        <w:gridCol w:w="1935"/>
        <w:gridCol w:w="14"/>
        <w:gridCol w:w="19"/>
        <w:gridCol w:w="70"/>
        <w:gridCol w:w="41"/>
        <w:gridCol w:w="1727"/>
        <w:gridCol w:w="280"/>
        <w:gridCol w:w="1557"/>
        <w:gridCol w:w="1932"/>
        <w:gridCol w:w="1932"/>
        <w:gridCol w:w="1932"/>
        <w:gridCol w:w="1932"/>
      </w:tblGrid>
      <w:tr w:rsidR="00793B0E" w:rsidRPr="00FC23A5" w:rsidTr="00252870">
        <w:trPr>
          <w:gridAfter w:val="6"/>
          <w:wAfter w:w="9565" w:type="dxa"/>
          <w:tblHeader/>
          <w:tblCellSpacing w:w="5" w:type="nil"/>
        </w:trPr>
        <w:tc>
          <w:tcPr>
            <w:tcW w:w="702" w:type="dxa"/>
            <w:gridSpan w:val="2"/>
            <w:tcBorders>
              <w:top w:val="single" w:sz="4" w:space="0" w:color="auto"/>
              <w:left w:val="single" w:sz="4" w:space="0" w:color="auto"/>
              <w:bottom w:val="single" w:sz="4" w:space="0" w:color="auto"/>
              <w:right w:val="single" w:sz="4" w:space="0" w:color="auto"/>
            </w:tcBorders>
          </w:tcPr>
          <w:p w:rsidR="00793B0E" w:rsidRPr="00FC23A5" w:rsidRDefault="00793B0E" w:rsidP="00BF7B43">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w:t>
            </w:r>
          </w:p>
        </w:tc>
        <w:tc>
          <w:tcPr>
            <w:tcW w:w="3247" w:type="dxa"/>
            <w:gridSpan w:val="3"/>
            <w:tcBorders>
              <w:top w:val="single" w:sz="4" w:space="0" w:color="auto"/>
              <w:left w:val="single" w:sz="4" w:space="0" w:color="auto"/>
              <w:bottom w:val="single" w:sz="4" w:space="0" w:color="auto"/>
              <w:right w:val="single" w:sz="4" w:space="0" w:color="auto"/>
            </w:tcBorders>
          </w:tcPr>
          <w:p w:rsidR="00793B0E" w:rsidRPr="00FC23A5" w:rsidRDefault="00793B0E" w:rsidP="00BF7B43">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w:t>
            </w:r>
          </w:p>
        </w:tc>
        <w:tc>
          <w:tcPr>
            <w:tcW w:w="1985" w:type="dxa"/>
            <w:gridSpan w:val="6"/>
            <w:tcBorders>
              <w:top w:val="single" w:sz="4" w:space="0" w:color="auto"/>
              <w:left w:val="single" w:sz="4" w:space="0" w:color="auto"/>
              <w:bottom w:val="single" w:sz="4" w:space="0" w:color="auto"/>
              <w:right w:val="single" w:sz="4" w:space="0" w:color="auto"/>
            </w:tcBorders>
          </w:tcPr>
          <w:p w:rsidR="00793B0E" w:rsidRPr="00FC23A5" w:rsidRDefault="00793B0E" w:rsidP="00BF7B43">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3</w:t>
            </w:r>
          </w:p>
        </w:tc>
        <w:tc>
          <w:tcPr>
            <w:tcW w:w="1416" w:type="dxa"/>
            <w:gridSpan w:val="7"/>
            <w:tcBorders>
              <w:top w:val="single" w:sz="4" w:space="0" w:color="auto"/>
              <w:left w:val="single" w:sz="4" w:space="0" w:color="auto"/>
              <w:bottom w:val="single" w:sz="4" w:space="0" w:color="auto"/>
              <w:right w:val="single" w:sz="4" w:space="0" w:color="auto"/>
            </w:tcBorders>
          </w:tcPr>
          <w:p w:rsidR="00793B0E" w:rsidRPr="00FC23A5" w:rsidRDefault="00793B0E" w:rsidP="00BF7B43">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4</w:t>
            </w:r>
          </w:p>
        </w:tc>
        <w:tc>
          <w:tcPr>
            <w:tcW w:w="1420" w:type="dxa"/>
            <w:gridSpan w:val="5"/>
            <w:tcBorders>
              <w:top w:val="single" w:sz="4" w:space="0" w:color="auto"/>
              <w:left w:val="single" w:sz="4" w:space="0" w:color="auto"/>
              <w:bottom w:val="single" w:sz="4" w:space="0" w:color="auto"/>
              <w:right w:val="single" w:sz="4" w:space="0" w:color="auto"/>
            </w:tcBorders>
          </w:tcPr>
          <w:p w:rsidR="00793B0E" w:rsidRPr="00FC23A5" w:rsidRDefault="00793B0E" w:rsidP="00BF7B43">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5</w:t>
            </w:r>
          </w:p>
        </w:tc>
        <w:tc>
          <w:tcPr>
            <w:tcW w:w="3117" w:type="dxa"/>
            <w:gridSpan w:val="4"/>
            <w:tcBorders>
              <w:top w:val="single" w:sz="4" w:space="0" w:color="auto"/>
              <w:left w:val="single" w:sz="4" w:space="0" w:color="auto"/>
              <w:bottom w:val="single" w:sz="4" w:space="0" w:color="auto"/>
              <w:right w:val="single" w:sz="4" w:space="0" w:color="auto"/>
            </w:tcBorders>
          </w:tcPr>
          <w:p w:rsidR="00793B0E" w:rsidRPr="00FC23A5" w:rsidRDefault="00793B0E" w:rsidP="00BF7B43">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6</w:t>
            </w:r>
          </w:p>
        </w:tc>
        <w:tc>
          <w:tcPr>
            <w:tcW w:w="2123" w:type="dxa"/>
            <w:gridSpan w:val="6"/>
            <w:tcBorders>
              <w:top w:val="single" w:sz="4" w:space="0" w:color="auto"/>
              <w:left w:val="single" w:sz="4" w:space="0" w:color="auto"/>
              <w:bottom w:val="single" w:sz="4" w:space="0" w:color="auto"/>
              <w:right w:val="single" w:sz="4" w:space="0" w:color="auto"/>
            </w:tcBorders>
          </w:tcPr>
          <w:p w:rsidR="00793B0E" w:rsidRPr="00FC23A5" w:rsidRDefault="00793B0E" w:rsidP="00BF7B43">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7</w:t>
            </w:r>
          </w:p>
        </w:tc>
        <w:tc>
          <w:tcPr>
            <w:tcW w:w="1871" w:type="dxa"/>
            <w:gridSpan w:val="5"/>
            <w:tcBorders>
              <w:top w:val="single" w:sz="4" w:space="0" w:color="auto"/>
              <w:left w:val="single" w:sz="4" w:space="0" w:color="auto"/>
              <w:bottom w:val="single" w:sz="4" w:space="0" w:color="auto"/>
              <w:right w:val="single" w:sz="4" w:space="0" w:color="auto"/>
            </w:tcBorders>
          </w:tcPr>
          <w:p w:rsidR="00793B0E" w:rsidRPr="00FC23A5" w:rsidRDefault="00793B0E" w:rsidP="00BF7B43">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8</w:t>
            </w:r>
          </w:p>
        </w:tc>
      </w:tr>
      <w:tr w:rsidR="00793B0E"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793B0E" w:rsidRPr="00FC23A5" w:rsidRDefault="00793B0E" w:rsidP="00BF7B43">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w:t>
            </w:r>
          </w:p>
        </w:tc>
        <w:tc>
          <w:tcPr>
            <w:tcW w:w="15179" w:type="dxa"/>
            <w:gridSpan w:val="36"/>
            <w:tcBorders>
              <w:left w:val="single" w:sz="4" w:space="0" w:color="auto"/>
              <w:bottom w:val="single" w:sz="4" w:space="0" w:color="auto"/>
              <w:right w:val="single" w:sz="4" w:space="0" w:color="auto"/>
            </w:tcBorders>
            <w:vAlign w:val="center"/>
          </w:tcPr>
          <w:p w:rsidR="00793B0E" w:rsidRPr="00FC23A5" w:rsidRDefault="00793B0E" w:rsidP="00BF7B43">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Подпрограмма 1 «Развитие дошколь</w:t>
            </w:r>
            <w:r w:rsidR="00675E09" w:rsidRPr="00FC23A5">
              <w:rPr>
                <w:rFonts w:ascii="Times New Roman" w:hAnsi="Times New Roman" w:cs="Times New Roman"/>
                <w:sz w:val="24"/>
                <w:szCs w:val="24"/>
              </w:rPr>
              <w:t>ного  образования</w:t>
            </w:r>
            <w:r w:rsidRPr="00FC23A5">
              <w:rPr>
                <w:rFonts w:ascii="Times New Roman" w:hAnsi="Times New Roman" w:cs="Times New Roman"/>
                <w:sz w:val="24"/>
                <w:szCs w:val="24"/>
              </w:rPr>
              <w:t>»</w:t>
            </w:r>
          </w:p>
        </w:tc>
      </w:tr>
      <w:tr w:rsidR="00BE323F"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BE323F" w:rsidRPr="00FC23A5" w:rsidRDefault="00BE323F" w:rsidP="00BF7B43">
            <w:pPr>
              <w:pStyle w:val="ConsPlusCell"/>
              <w:jc w:val="center"/>
              <w:rPr>
                <w:rFonts w:ascii="Times New Roman" w:hAnsi="Times New Roman" w:cs="Times New Roman"/>
                <w:sz w:val="24"/>
                <w:szCs w:val="24"/>
              </w:rPr>
            </w:pPr>
          </w:p>
        </w:tc>
        <w:tc>
          <w:tcPr>
            <w:tcW w:w="15179" w:type="dxa"/>
            <w:gridSpan w:val="36"/>
            <w:tcBorders>
              <w:left w:val="single" w:sz="4" w:space="0" w:color="auto"/>
              <w:bottom w:val="single" w:sz="4" w:space="0" w:color="auto"/>
              <w:right w:val="single" w:sz="4" w:space="0" w:color="auto"/>
            </w:tcBorders>
            <w:vAlign w:val="center"/>
          </w:tcPr>
          <w:p w:rsidR="00BE323F" w:rsidRPr="00FC23A5" w:rsidRDefault="00BE323F" w:rsidP="00BF7B43">
            <w:pPr>
              <w:pStyle w:val="ConsPlusCell"/>
              <w:jc w:val="center"/>
              <w:rPr>
                <w:rFonts w:ascii="Times New Roman" w:hAnsi="Times New Roman" w:cs="Times New Roman"/>
                <w:kern w:val="2"/>
                <w:sz w:val="22"/>
                <w:szCs w:val="22"/>
              </w:rPr>
            </w:pPr>
            <w:r w:rsidRPr="00FC23A5">
              <w:rPr>
                <w:rFonts w:ascii="Times New Roman" w:hAnsi="Times New Roman" w:cs="Times New Roman"/>
                <w:kern w:val="2"/>
                <w:sz w:val="22"/>
                <w:szCs w:val="22"/>
              </w:rPr>
              <w:t>Цель подпрограммы 1</w:t>
            </w:r>
          </w:p>
          <w:p w:rsidR="00BE323F" w:rsidRPr="00FC23A5" w:rsidRDefault="00BE323F" w:rsidP="00BF7B43">
            <w:pPr>
              <w:pStyle w:val="ConsPlusCell"/>
              <w:jc w:val="center"/>
              <w:rPr>
                <w:rFonts w:ascii="Times New Roman" w:hAnsi="Times New Roman" w:cs="Times New Roman"/>
                <w:sz w:val="24"/>
                <w:szCs w:val="24"/>
              </w:rPr>
            </w:pPr>
            <w:r w:rsidRPr="00FC23A5">
              <w:rPr>
                <w:rFonts w:ascii="Times New Roman" w:hAnsi="Times New Roman" w:cs="Times New Roman"/>
                <w:kern w:val="2"/>
                <w:sz w:val="22"/>
                <w:szCs w:val="22"/>
              </w:rPr>
              <w:t>Обеспечение доступности качественного дошкольного образования, соответствующего требованиям социально-экономического развития города Азова</w:t>
            </w:r>
          </w:p>
        </w:tc>
      </w:tr>
      <w:tr w:rsidR="00BE323F"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BE323F" w:rsidRPr="00FC23A5" w:rsidRDefault="00BE323F" w:rsidP="00BF7B43">
            <w:pPr>
              <w:pStyle w:val="ConsPlusCell"/>
              <w:jc w:val="center"/>
              <w:rPr>
                <w:rFonts w:ascii="Times New Roman" w:hAnsi="Times New Roman" w:cs="Times New Roman"/>
                <w:sz w:val="24"/>
                <w:szCs w:val="24"/>
              </w:rPr>
            </w:pPr>
          </w:p>
        </w:tc>
        <w:tc>
          <w:tcPr>
            <w:tcW w:w="15179" w:type="dxa"/>
            <w:gridSpan w:val="36"/>
            <w:tcBorders>
              <w:left w:val="single" w:sz="4" w:space="0" w:color="auto"/>
              <w:bottom w:val="single" w:sz="4" w:space="0" w:color="auto"/>
              <w:right w:val="single" w:sz="4" w:space="0" w:color="auto"/>
            </w:tcBorders>
            <w:vAlign w:val="center"/>
          </w:tcPr>
          <w:p w:rsidR="00BE323F" w:rsidRPr="00FC23A5" w:rsidRDefault="00BE323F" w:rsidP="00BE323F">
            <w:pPr>
              <w:autoSpaceDE w:val="0"/>
              <w:autoSpaceDN w:val="0"/>
              <w:adjustRightInd w:val="0"/>
              <w:spacing w:line="235" w:lineRule="auto"/>
              <w:jc w:val="center"/>
              <w:rPr>
                <w:kern w:val="2"/>
                <w:sz w:val="22"/>
                <w:szCs w:val="22"/>
              </w:rPr>
            </w:pPr>
            <w:r w:rsidRPr="00FC23A5">
              <w:rPr>
                <w:kern w:val="2"/>
                <w:sz w:val="22"/>
                <w:szCs w:val="22"/>
              </w:rPr>
              <w:t>Задача 1 подпрограммы 1</w:t>
            </w:r>
          </w:p>
          <w:p w:rsidR="00BE323F" w:rsidRPr="00FC23A5" w:rsidRDefault="00D50EA7" w:rsidP="00BF7B43">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Создание дополнительных дошкольных мест в муниципальных образовательных учреждениях различных типов, а так же развитие вариативных форм дошкольного образования</w:t>
            </w:r>
          </w:p>
        </w:tc>
      </w:tr>
      <w:tr w:rsidR="007E619D"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7E619D" w:rsidRPr="00FC23A5" w:rsidRDefault="007E619D" w:rsidP="00BF7B43">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1.1.</w:t>
            </w:r>
          </w:p>
        </w:tc>
        <w:tc>
          <w:tcPr>
            <w:tcW w:w="3247" w:type="dxa"/>
            <w:gridSpan w:val="3"/>
            <w:tcBorders>
              <w:left w:val="single" w:sz="4" w:space="0" w:color="auto"/>
              <w:bottom w:val="single" w:sz="4" w:space="0" w:color="auto"/>
              <w:right w:val="single" w:sz="4" w:space="0" w:color="auto"/>
            </w:tcBorders>
          </w:tcPr>
          <w:p w:rsidR="007E619D" w:rsidRPr="00FC23A5" w:rsidRDefault="007E619D" w:rsidP="00BF7B43">
            <w:pPr>
              <w:rPr>
                <w:sz w:val="24"/>
                <w:szCs w:val="24"/>
              </w:rPr>
            </w:pPr>
            <w:r w:rsidRPr="00FC23A5">
              <w:rPr>
                <w:sz w:val="24"/>
                <w:szCs w:val="24"/>
              </w:rPr>
              <w:t>Основное мероприятие 1.1.</w:t>
            </w:r>
          </w:p>
          <w:p w:rsidR="007E619D" w:rsidRPr="00FC23A5" w:rsidRDefault="007E619D" w:rsidP="00BF7B43">
            <w:pPr>
              <w:rPr>
                <w:sz w:val="24"/>
                <w:szCs w:val="24"/>
              </w:rPr>
            </w:pPr>
            <w:r w:rsidRPr="00FC23A5">
              <w:rPr>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p w:rsidR="007E619D" w:rsidRPr="00FC23A5" w:rsidRDefault="007E619D" w:rsidP="00BF7B43">
            <w:pPr>
              <w:pStyle w:val="ConsPlusCell"/>
              <w:rPr>
                <w:rFonts w:ascii="Times New Roman" w:hAnsi="Times New Roman" w:cs="Times New Roman"/>
                <w:sz w:val="24"/>
                <w:szCs w:val="24"/>
              </w:rPr>
            </w:pPr>
          </w:p>
        </w:tc>
        <w:tc>
          <w:tcPr>
            <w:tcW w:w="1985" w:type="dxa"/>
            <w:gridSpan w:val="6"/>
            <w:tcBorders>
              <w:left w:val="single" w:sz="4" w:space="0" w:color="auto"/>
              <w:bottom w:val="single" w:sz="4" w:space="0" w:color="auto"/>
              <w:right w:val="single" w:sz="4" w:space="0" w:color="auto"/>
            </w:tcBorders>
          </w:tcPr>
          <w:p w:rsidR="007E619D" w:rsidRPr="00FC23A5" w:rsidRDefault="007E619D" w:rsidP="00CE78D6">
            <w:pPr>
              <w:jc w:val="center"/>
              <w:rPr>
                <w:sz w:val="24"/>
                <w:szCs w:val="24"/>
              </w:rPr>
            </w:pPr>
            <w:r w:rsidRPr="00FC23A5">
              <w:rPr>
                <w:sz w:val="24"/>
                <w:szCs w:val="24"/>
              </w:rPr>
              <w:t>Управление образования администрации</w:t>
            </w:r>
          </w:p>
          <w:p w:rsidR="007E619D" w:rsidRPr="00FC23A5" w:rsidRDefault="007E619D" w:rsidP="00CE78D6">
            <w:pPr>
              <w:jc w:val="center"/>
              <w:rPr>
                <w:sz w:val="24"/>
                <w:szCs w:val="24"/>
              </w:rPr>
            </w:pPr>
            <w:r w:rsidRPr="00FC23A5">
              <w:rPr>
                <w:sz w:val="24"/>
                <w:szCs w:val="24"/>
              </w:rPr>
              <w:t>города Азова, образовательные учреждения г.</w:t>
            </w:r>
            <w:r w:rsidR="00606B1B" w:rsidRPr="00FC23A5">
              <w:rPr>
                <w:sz w:val="24"/>
                <w:szCs w:val="24"/>
              </w:rPr>
              <w:t> </w:t>
            </w:r>
            <w:r w:rsidRPr="00FC23A5">
              <w:rPr>
                <w:sz w:val="24"/>
                <w:szCs w:val="24"/>
              </w:rPr>
              <w:t>Азова</w:t>
            </w:r>
          </w:p>
        </w:tc>
        <w:tc>
          <w:tcPr>
            <w:tcW w:w="1416" w:type="dxa"/>
            <w:gridSpan w:val="7"/>
            <w:tcBorders>
              <w:left w:val="single" w:sz="4" w:space="0" w:color="auto"/>
              <w:bottom w:val="single" w:sz="4" w:space="0" w:color="auto"/>
              <w:right w:val="single" w:sz="4" w:space="0" w:color="auto"/>
            </w:tcBorders>
          </w:tcPr>
          <w:p w:rsidR="007E619D" w:rsidRPr="00FC23A5" w:rsidRDefault="007E619D" w:rsidP="00BF7B43">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2019</w:t>
            </w:r>
          </w:p>
        </w:tc>
        <w:tc>
          <w:tcPr>
            <w:tcW w:w="1420" w:type="dxa"/>
            <w:gridSpan w:val="5"/>
            <w:tcBorders>
              <w:left w:val="single" w:sz="4" w:space="0" w:color="auto"/>
              <w:bottom w:val="single" w:sz="4" w:space="0" w:color="auto"/>
              <w:right w:val="single" w:sz="4" w:space="0" w:color="auto"/>
            </w:tcBorders>
          </w:tcPr>
          <w:p w:rsidR="007E619D" w:rsidRPr="00FC23A5" w:rsidRDefault="007E619D" w:rsidP="00BF7B43">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2030</w:t>
            </w:r>
          </w:p>
        </w:tc>
        <w:tc>
          <w:tcPr>
            <w:tcW w:w="3117" w:type="dxa"/>
            <w:gridSpan w:val="4"/>
            <w:tcBorders>
              <w:left w:val="single" w:sz="4" w:space="0" w:color="auto"/>
              <w:bottom w:val="single" w:sz="4" w:space="0" w:color="auto"/>
              <w:right w:val="single" w:sz="4" w:space="0" w:color="auto"/>
            </w:tcBorders>
          </w:tcPr>
          <w:p w:rsidR="007E619D" w:rsidRPr="00FC23A5" w:rsidRDefault="007E619D" w:rsidP="00BF7B43">
            <w:pPr>
              <w:pStyle w:val="ConsPlusCell"/>
              <w:rPr>
                <w:rFonts w:ascii="Times New Roman" w:hAnsi="Times New Roman" w:cs="Times New Roman"/>
                <w:sz w:val="24"/>
                <w:szCs w:val="24"/>
              </w:rPr>
            </w:pPr>
            <w:r w:rsidRPr="00FC23A5">
              <w:rPr>
                <w:rFonts w:ascii="Times New Roman" w:hAnsi="Times New Roman" w:cs="Times New Roman"/>
                <w:sz w:val="24"/>
                <w:szCs w:val="24"/>
              </w:rPr>
              <w:t xml:space="preserve">создание условий  во всех муниципальных дошкольных образовательных учреждениях в соответствии с требованиями </w:t>
            </w:r>
          </w:p>
          <w:p w:rsidR="007E619D" w:rsidRPr="00FC23A5" w:rsidRDefault="007E619D" w:rsidP="00F143F0">
            <w:pPr>
              <w:pStyle w:val="ConsPlusCell"/>
              <w:rPr>
                <w:rFonts w:ascii="Times New Roman" w:hAnsi="Times New Roman" w:cs="Times New Roman"/>
                <w:sz w:val="24"/>
                <w:szCs w:val="24"/>
              </w:rPr>
            </w:pPr>
            <w:r w:rsidRPr="00FC23A5">
              <w:rPr>
                <w:rFonts w:ascii="Times New Roman" w:hAnsi="Times New Roman" w:cs="Times New Roman"/>
                <w:sz w:val="24"/>
                <w:szCs w:val="24"/>
              </w:rPr>
              <w:t xml:space="preserve">федерального государственного образовательного стандарта дошкольного образования; предоставление всем детям города  услуг дошкольного образования </w:t>
            </w:r>
          </w:p>
          <w:p w:rsidR="007E619D" w:rsidRPr="00FC23A5" w:rsidRDefault="007E619D" w:rsidP="00F143F0">
            <w:pPr>
              <w:pStyle w:val="ConsPlusCell"/>
              <w:rPr>
                <w:rFonts w:ascii="Times New Roman" w:hAnsi="Times New Roman" w:cs="Times New Roman"/>
                <w:sz w:val="24"/>
                <w:szCs w:val="24"/>
              </w:rPr>
            </w:pPr>
          </w:p>
          <w:p w:rsidR="007E619D" w:rsidRPr="00FC23A5" w:rsidRDefault="007E619D" w:rsidP="00F143F0">
            <w:pPr>
              <w:pStyle w:val="ConsPlusCell"/>
              <w:rPr>
                <w:rFonts w:ascii="Times New Roman" w:hAnsi="Times New Roman" w:cs="Times New Roman"/>
                <w:sz w:val="24"/>
                <w:szCs w:val="24"/>
              </w:rPr>
            </w:pPr>
          </w:p>
        </w:tc>
        <w:tc>
          <w:tcPr>
            <w:tcW w:w="2123" w:type="dxa"/>
            <w:gridSpan w:val="6"/>
            <w:tcBorders>
              <w:left w:val="single" w:sz="4" w:space="0" w:color="auto"/>
              <w:bottom w:val="single" w:sz="4" w:space="0" w:color="auto"/>
              <w:right w:val="single" w:sz="4" w:space="0" w:color="auto"/>
            </w:tcBorders>
          </w:tcPr>
          <w:p w:rsidR="007E619D" w:rsidRPr="00FC23A5" w:rsidRDefault="007E619D" w:rsidP="000E6786">
            <w:pPr>
              <w:pStyle w:val="ConsPlusCell"/>
              <w:rPr>
                <w:rFonts w:ascii="Times New Roman" w:hAnsi="Times New Roman" w:cs="Times New Roman"/>
                <w:sz w:val="24"/>
                <w:szCs w:val="24"/>
              </w:rPr>
            </w:pPr>
            <w:r w:rsidRPr="00FC23A5">
              <w:rPr>
                <w:rFonts w:ascii="Times New Roman" w:hAnsi="Times New Roman" w:cs="Times New Roman"/>
                <w:sz w:val="24"/>
                <w:szCs w:val="24"/>
              </w:rPr>
              <w:t>сохранение очередности в дошкольных образовательных учреждениях; рост социальной напряженности</w:t>
            </w:r>
          </w:p>
        </w:tc>
        <w:tc>
          <w:tcPr>
            <w:tcW w:w="1871" w:type="dxa"/>
            <w:gridSpan w:val="5"/>
            <w:tcBorders>
              <w:left w:val="single" w:sz="4" w:space="0" w:color="auto"/>
              <w:bottom w:val="single" w:sz="4" w:space="0" w:color="auto"/>
              <w:right w:val="single" w:sz="4" w:space="0" w:color="auto"/>
            </w:tcBorders>
          </w:tcPr>
          <w:p w:rsidR="007E619D" w:rsidRPr="00FC23A5" w:rsidRDefault="00733251" w:rsidP="00BF7B43">
            <w:pPr>
              <w:pStyle w:val="ConsPlusCell"/>
              <w:rPr>
                <w:rFonts w:ascii="Times New Roman" w:hAnsi="Times New Roman" w:cs="Times New Roman"/>
                <w:sz w:val="24"/>
                <w:szCs w:val="24"/>
              </w:rPr>
            </w:pPr>
            <w:r>
              <w:rPr>
                <w:rFonts w:ascii="Times New Roman" w:hAnsi="Times New Roman" w:cs="Times New Roman"/>
                <w:sz w:val="24"/>
                <w:szCs w:val="24"/>
              </w:rPr>
              <w:t xml:space="preserve">4, </w:t>
            </w:r>
            <w:r w:rsidR="008D344B">
              <w:rPr>
                <w:rFonts w:ascii="Times New Roman" w:hAnsi="Times New Roman" w:cs="Times New Roman"/>
                <w:sz w:val="24"/>
                <w:szCs w:val="24"/>
              </w:rPr>
              <w:t>1.3,</w:t>
            </w:r>
          </w:p>
        </w:tc>
      </w:tr>
      <w:tr w:rsidR="00D50EA7"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D50EA7" w:rsidRPr="00FC23A5" w:rsidRDefault="00D50EA7" w:rsidP="00BF7B43">
            <w:pPr>
              <w:pStyle w:val="ConsPlusCell"/>
              <w:jc w:val="center"/>
              <w:rPr>
                <w:rFonts w:ascii="Times New Roman" w:hAnsi="Times New Roman" w:cs="Times New Roman"/>
                <w:sz w:val="24"/>
                <w:szCs w:val="24"/>
              </w:rPr>
            </w:pPr>
          </w:p>
        </w:tc>
        <w:tc>
          <w:tcPr>
            <w:tcW w:w="15179" w:type="dxa"/>
            <w:gridSpan w:val="36"/>
            <w:tcBorders>
              <w:left w:val="single" w:sz="4" w:space="0" w:color="auto"/>
              <w:bottom w:val="single" w:sz="4" w:space="0" w:color="auto"/>
              <w:right w:val="single" w:sz="4" w:space="0" w:color="auto"/>
            </w:tcBorders>
          </w:tcPr>
          <w:p w:rsidR="00D50EA7" w:rsidRPr="00FC23A5" w:rsidRDefault="00D50EA7" w:rsidP="00D50EA7">
            <w:pPr>
              <w:autoSpaceDE w:val="0"/>
              <w:autoSpaceDN w:val="0"/>
              <w:adjustRightInd w:val="0"/>
              <w:spacing w:line="235" w:lineRule="auto"/>
              <w:jc w:val="center"/>
              <w:rPr>
                <w:kern w:val="2"/>
                <w:sz w:val="22"/>
                <w:szCs w:val="22"/>
              </w:rPr>
            </w:pPr>
            <w:r w:rsidRPr="00FC23A5">
              <w:rPr>
                <w:kern w:val="2"/>
                <w:sz w:val="22"/>
                <w:szCs w:val="22"/>
              </w:rPr>
              <w:t>Задача 2 подпрограммы 1</w:t>
            </w:r>
          </w:p>
          <w:p w:rsidR="00D50EA7" w:rsidRPr="00FC23A5" w:rsidRDefault="00D50EA7" w:rsidP="00D50EA7">
            <w:pPr>
              <w:autoSpaceDE w:val="0"/>
              <w:autoSpaceDN w:val="0"/>
              <w:adjustRightInd w:val="0"/>
              <w:spacing w:line="235" w:lineRule="auto"/>
              <w:jc w:val="center"/>
              <w:rPr>
                <w:kern w:val="2"/>
                <w:sz w:val="22"/>
                <w:szCs w:val="22"/>
              </w:rPr>
            </w:pPr>
            <w:r w:rsidRPr="00FC23A5">
              <w:rPr>
                <w:kern w:val="2"/>
                <w:sz w:val="22"/>
                <w:szCs w:val="22"/>
              </w:rPr>
              <w:t>Создание условий, соответствующих требования федеральных государственных образовательных стандартов дошкольного образования</w:t>
            </w:r>
          </w:p>
        </w:tc>
      </w:tr>
      <w:tr w:rsidR="007E619D"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7E619D" w:rsidRPr="00FC23A5" w:rsidRDefault="007E619D" w:rsidP="00BF7B43">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1.2.</w:t>
            </w:r>
          </w:p>
        </w:tc>
        <w:tc>
          <w:tcPr>
            <w:tcW w:w="3247" w:type="dxa"/>
            <w:gridSpan w:val="3"/>
            <w:tcBorders>
              <w:left w:val="single" w:sz="4" w:space="0" w:color="auto"/>
              <w:bottom w:val="single" w:sz="4" w:space="0" w:color="auto"/>
              <w:right w:val="single" w:sz="4" w:space="0" w:color="auto"/>
            </w:tcBorders>
          </w:tcPr>
          <w:p w:rsidR="007E619D" w:rsidRPr="00FC23A5" w:rsidRDefault="007E619D" w:rsidP="00BF7B43">
            <w:pPr>
              <w:rPr>
                <w:sz w:val="24"/>
                <w:szCs w:val="24"/>
              </w:rPr>
            </w:pPr>
            <w:r w:rsidRPr="00FC23A5">
              <w:rPr>
                <w:sz w:val="24"/>
                <w:szCs w:val="24"/>
              </w:rPr>
              <w:t>Основное мероприятие 1.2.</w:t>
            </w:r>
          </w:p>
          <w:p w:rsidR="007E619D" w:rsidRPr="00FC23A5" w:rsidRDefault="007E619D" w:rsidP="00BF7B43">
            <w:pPr>
              <w:pStyle w:val="ConsPlusCell"/>
              <w:rPr>
                <w:rFonts w:ascii="Times New Roman" w:hAnsi="Times New Roman" w:cs="Times New Roman"/>
                <w:sz w:val="24"/>
                <w:szCs w:val="24"/>
              </w:rPr>
            </w:pPr>
            <w:r w:rsidRPr="00FC23A5">
              <w:rPr>
                <w:rFonts w:ascii="Times New Roman" w:hAnsi="Times New Roman" w:cs="Times New Roman"/>
                <w:sz w:val="24"/>
                <w:szCs w:val="24"/>
              </w:rPr>
              <w:t>Обеспечение деятельности (оказания услуг) дошкольных образовательных учреждений</w:t>
            </w:r>
          </w:p>
        </w:tc>
        <w:tc>
          <w:tcPr>
            <w:tcW w:w="1985" w:type="dxa"/>
            <w:gridSpan w:val="6"/>
            <w:tcBorders>
              <w:left w:val="single" w:sz="4" w:space="0" w:color="auto"/>
              <w:bottom w:val="single" w:sz="4" w:space="0" w:color="auto"/>
              <w:right w:val="single" w:sz="4" w:space="0" w:color="auto"/>
            </w:tcBorders>
          </w:tcPr>
          <w:p w:rsidR="007E619D" w:rsidRPr="00FC23A5" w:rsidRDefault="007E619D" w:rsidP="00CE78D6">
            <w:pPr>
              <w:jc w:val="center"/>
              <w:rPr>
                <w:sz w:val="24"/>
                <w:szCs w:val="24"/>
              </w:rPr>
            </w:pPr>
            <w:r w:rsidRPr="00FC23A5">
              <w:rPr>
                <w:sz w:val="24"/>
                <w:szCs w:val="24"/>
              </w:rPr>
              <w:t>Управление образования администрации</w:t>
            </w:r>
          </w:p>
          <w:p w:rsidR="007E619D" w:rsidRPr="00FC23A5" w:rsidRDefault="007E619D" w:rsidP="00CE78D6">
            <w:pPr>
              <w:jc w:val="center"/>
              <w:rPr>
                <w:sz w:val="24"/>
                <w:szCs w:val="24"/>
              </w:rPr>
            </w:pPr>
            <w:r w:rsidRPr="00FC23A5">
              <w:rPr>
                <w:sz w:val="24"/>
                <w:szCs w:val="24"/>
              </w:rPr>
              <w:t>города Азова, образовательные учреждения г.</w:t>
            </w:r>
            <w:r w:rsidR="00606B1B" w:rsidRPr="00FC23A5">
              <w:rPr>
                <w:sz w:val="24"/>
                <w:szCs w:val="24"/>
              </w:rPr>
              <w:t> </w:t>
            </w:r>
            <w:r w:rsidRPr="00FC23A5">
              <w:rPr>
                <w:sz w:val="24"/>
                <w:szCs w:val="24"/>
              </w:rPr>
              <w:t>Азова</w:t>
            </w:r>
          </w:p>
        </w:tc>
        <w:tc>
          <w:tcPr>
            <w:tcW w:w="1416" w:type="dxa"/>
            <w:gridSpan w:val="7"/>
            <w:tcBorders>
              <w:left w:val="single" w:sz="4" w:space="0" w:color="auto"/>
              <w:bottom w:val="single" w:sz="4" w:space="0" w:color="auto"/>
              <w:right w:val="single" w:sz="4" w:space="0" w:color="auto"/>
            </w:tcBorders>
          </w:tcPr>
          <w:p w:rsidR="007E619D" w:rsidRPr="00FC23A5" w:rsidRDefault="007E619D" w:rsidP="00BF7B43">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2019</w:t>
            </w:r>
          </w:p>
        </w:tc>
        <w:tc>
          <w:tcPr>
            <w:tcW w:w="1420" w:type="dxa"/>
            <w:gridSpan w:val="5"/>
            <w:tcBorders>
              <w:left w:val="single" w:sz="4" w:space="0" w:color="auto"/>
              <w:bottom w:val="single" w:sz="4" w:space="0" w:color="auto"/>
              <w:right w:val="single" w:sz="4" w:space="0" w:color="auto"/>
            </w:tcBorders>
          </w:tcPr>
          <w:p w:rsidR="007E619D" w:rsidRPr="00FC23A5" w:rsidRDefault="007E619D" w:rsidP="00BF7B43">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2030</w:t>
            </w:r>
          </w:p>
        </w:tc>
        <w:tc>
          <w:tcPr>
            <w:tcW w:w="3117" w:type="dxa"/>
            <w:gridSpan w:val="4"/>
            <w:tcBorders>
              <w:left w:val="single" w:sz="4" w:space="0" w:color="auto"/>
              <w:bottom w:val="single" w:sz="4" w:space="0" w:color="auto"/>
              <w:right w:val="single" w:sz="4" w:space="0" w:color="auto"/>
            </w:tcBorders>
          </w:tcPr>
          <w:p w:rsidR="007E619D" w:rsidRPr="00FC23A5" w:rsidRDefault="007E619D" w:rsidP="00BF7B43">
            <w:pPr>
              <w:pStyle w:val="ConsPlusCell"/>
              <w:rPr>
                <w:rFonts w:ascii="Times New Roman" w:hAnsi="Times New Roman" w:cs="Times New Roman"/>
                <w:sz w:val="24"/>
                <w:szCs w:val="24"/>
              </w:rPr>
            </w:pPr>
            <w:r w:rsidRPr="00FC23A5">
              <w:rPr>
                <w:rFonts w:ascii="Times New Roman" w:hAnsi="Times New Roman" w:cs="Times New Roman"/>
                <w:sz w:val="24"/>
                <w:szCs w:val="24"/>
              </w:rPr>
              <w:t xml:space="preserve">успешное функционирование муниципальных организаций дошкольного образования  </w:t>
            </w:r>
          </w:p>
        </w:tc>
        <w:tc>
          <w:tcPr>
            <w:tcW w:w="2123" w:type="dxa"/>
            <w:gridSpan w:val="6"/>
            <w:tcBorders>
              <w:left w:val="single" w:sz="4" w:space="0" w:color="auto"/>
              <w:bottom w:val="single" w:sz="4" w:space="0" w:color="auto"/>
              <w:right w:val="single" w:sz="4" w:space="0" w:color="auto"/>
            </w:tcBorders>
          </w:tcPr>
          <w:p w:rsidR="007E619D" w:rsidRPr="00FC23A5" w:rsidRDefault="007E619D" w:rsidP="00BF7B43">
            <w:pPr>
              <w:pStyle w:val="ConsPlusCell"/>
              <w:rPr>
                <w:rFonts w:ascii="Times New Roman" w:hAnsi="Times New Roman" w:cs="Times New Roman"/>
                <w:sz w:val="24"/>
                <w:szCs w:val="24"/>
              </w:rPr>
            </w:pPr>
            <w:r w:rsidRPr="00FC23A5">
              <w:rPr>
                <w:rFonts w:ascii="Times New Roman" w:hAnsi="Times New Roman" w:cs="Times New Roman"/>
                <w:sz w:val="24"/>
                <w:szCs w:val="24"/>
              </w:rPr>
              <w:t>снижение качества услуг, предоставляемых организацией дошкольного образования</w:t>
            </w:r>
          </w:p>
        </w:tc>
        <w:tc>
          <w:tcPr>
            <w:tcW w:w="1871" w:type="dxa"/>
            <w:gridSpan w:val="5"/>
            <w:tcBorders>
              <w:left w:val="single" w:sz="4" w:space="0" w:color="auto"/>
              <w:bottom w:val="single" w:sz="4" w:space="0" w:color="auto"/>
              <w:right w:val="single" w:sz="4" w:space="0" w:color="auto"/>
            </w:tcBorders>
          </w:tcPr>
          <w:p w:rsidR="007E619D" w:rsidRPr="00FC23A5" w:rsidRDefault="00733251" w:rsidP="007E619D">
            <w:pPr>
              <w:pStyle w:val="ConsPlusCell"/>
              <w:rPr>
                <w:rFonts w:ascii="Times New Roman" w:hAnsi="Times New Roman" w:cs="Times New Roman"/>
                <w:sz w:val="24"/>
                <w:szCs w:val="24"/>
              </w:rPr>
            </w:pPr>
            <w:r>
              <w:rPr>
                <w:rFonts w:ascii="Times New Roman" w:hAnsi="Times New Roman" w:cs="Times New Roman"/>
                <w:sz w:val="24"/>
                <w:szCs w:val="24"/>
              </w:rPr>
              <w:t xml:space="preserve">4, </w:t>
            </w:r>
            <w:r w:rsidR="00761EA4">
              <w:rPr>
                <w:rFonts w:ascii="Times New Roman" w:hAnsi="Times New Roman" w:cs="Times New Roman"/>
                <w:sz w:val="24"/>
                <w:szCs w:val="24"/>
              </w:rPr>
              <w:t>1.4</w:t>
            </w:r>
          </w:p>
        </w:tc>
      </w:tr>
      <w:tr w:rsidR="007E619D"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7E619D" w:rsidRPr="00FC23A5" w:rsidRDefault="007E619D" w:rsidP="00BF7B43">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1.3.</w:t>
            </w:r>
          </w:p>
        </w:tc>
        <w:tc>
          <w:tcPr>
            <w:tcW w:w="3247" w:type="dxa"/>
            <w:gridSpan w:val="3"/>
            <w:tcBorders>
              <w:left w:val="single" w:sz="4" w:space="0" w:color="auto"/>
              <w:bottom w:val="single" w:sz="4" w:space="0" w:color="auto"/>
              <w:right w:val="single" w:sz="4" w:space="0" w:color="auto"/>
            </w:tcBorders>
          </w:tcPr>
          <w:p w:rsidR="007E619D" w:rsidRPr="00FC23A5" w:rsidRDefault="007E619D" w:rsidP="00BF7B43">
            <w:pPr>
              <w:rPr>
                <w:sz w:val="24"/>
                <w:szCs w:val="24"/>
              </w:rPr>
            </w:pPr>
            <w:r w:rsidRPr="00FC23A5">
              <w:rPr>
                <w:sz w:val="24"/>
                <w:szCs w:val="24"/>
              </w:rPr>
              <w:t>Основное мероприятие 1.3.</w:t>
            </w:r>
          </w:p>
          <w:p w:rsidR="007E619D" w:rsidRPr="00FC23A5" w:rsidRDefault="007E619D" w:rsidP="00BF7B43">
            <w:pPr>
              <w:rPr>
                <w:sz w:val="24"/>
                <w:szCs w:val="24"/>
              </w:rPr>
            </w:pPr>
            <w:r w:rsidRPr="00FC23A5">
              <w:rPr>
                <w:sz w:val="24"/>
                <w:szCs w:val="24"/>
              </w:rPr>
              <w:t xml:space="preserve">Капитальный ремонт </w:t>
            </w:r>
            <w:r w:rsidRPr="00FC23A5">
              <w:rPr>
                <w:sz w:val="24"/>
                <w:szCs w:val="24"/>
              </w:rPr>
              <w:lastRenderedPageBreak/>
              <w:t>дошкольных образовательных учреждений</w:t>
            </w:r>
          </w:p>
        </w:tc>
        <w:tc>
          <w:tcPr>
            <w:tcW w:w="1985" w:type="dxa"/>
            <w:gridSpan w:val="6"/>
            <w:tcBorders>
              <w:left w:val="single" w:sz="4" w:space="0" w:color="auto"/>
              <w:bottom w:val="single" w:sz="4" w:space="0" w:color="auto"/>
              <w:right w:val="single" w:sz="4" w:space="0" w:color="auto"/>
            </w:tcBorders>
          </w:tcPr>
          <w:p w:rsidR="007E619D" w:rsidRPr="00FC23A5" w:rsidRDefault="007E619D" w:rsidP="00CE78D6">
            <w:pPr>
              <w:jc w:val="center"/>
              <w:rPr>
                <w:sz w:val="24"/>
                <w:szCs w:val="24"/>
              </w:rPr>
            </w:pPr>
            <w:r w:rsidRPr="00FC23A5">
              <w:rPr>
                <w:sz w:val="24"/>
                <w:szCs w:val="24"/>
              </w:rPr>
              <w:lastRenderedPageBreak/>
              <w:t xml:space="preserve">Управление образования </w:t>
            </w:r>
            <w:r w:rsidRPr="00FC23A5">
              <w:rPr>
                <w:sz w:val="24"/>
                <w:szCs w:val="24"/>
              </w:rPr>
              <w:lastRenderedPageBreak/>
              <w:t>администрации</w:t>
            </w:r>
          </w:p>
          <w:p w:rsidR="007E619D" w:rsidRPr="00FC23A5" w:rsidRDefault="007E619D" w:rsidP="00CE78D6">
            <w:pPr>
              <w:jc w:val="center"/>
              <w:rPr>
                <w:sz w:val="24"/>
                <w:szCs w:val="24"/>
              </w:rPr>
            </w:pPr>
            <w:r w:rsidRPr="00FC23A5">
              <w:rPr>
                <w:sz w:val="24"/>
                <w:szCs w:val="24"/>
              </w:rPr>
              <w:t>города Азова, образовательные учреждения г.</w:t>
            </w:r>
            <w:r w:rsidR="00606B1B" w:rsidRPr="00FC23A5">
              <w:rPr>
                <w:sz w:val="24"/>
                <w:szCs w:val="24"/>
              </w:rPr>
              <w:t> </w:t>
            </w:r>
            <w:r w:rsidRPr="00FC23A5">
              <w:rPr>
                <w:sz w:val="24"/>
                <w:szCs w:val="24"/>
              </w:rPr>
              <w:t>Азова</w:t>
            </w:r>
          </w:p>
        </w:tc>
        <w:tc>
          <w:tcPr>
            <w:tcW w:w="1416" w:type="dxa"/>
            <w:gridSpan w:val="7"/>
            <w:tcBorders>
              <w:left w:val="single" w:sz="4" w:space="0" w:color="auto"/>
              <w:bottom w:val="single" w:sz="4" w:space="0" w:color="auto"/>
              <w:right w:val="single" w:sz="4" w:space="0" w:color="auto"/>
            </w:tcBorders>
          </w:tcPr>
          <w:p w:rsidR="007E619D" w:rsidRPr="00FC23A5" w:rsidRDefault="007E619D" w:rsidP="00BF7B43">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lastRenderedPageBreak/>
              <w:t>2019</w:t>
            </w:r>
          </w:p>
        </w:tc>
        <w:tc>
          <w:tcPr>
            <w:tcW w:w="1420" w:type="dxa"/>
            <w:gridSpan w:val="5"/>
            <w:tcBorders>
              <w:left w:val="single" w:sz="4" w:space="0" w:color="auto"/>
              <w:bottom w:val="single" w:sz="4" w:space="0" w:color="auto"/>
              <w:right w:val="single" w:sz="4" w:space="0" w:color="auto"/>
            </w:tcBorders>
          </w:tcPr>
          <w:p w:rsidR="007E619D" w:rsidRPr="00FC23A5" w:rsidRDefault="007E619D" w:rsidP="00BF7B43">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2030</w:t>
            </w:r>
          </w:p>
        </w:tc>
        <w:tc>
          <w:tcPr>
            <w:tcW w:w="3117" w:type="dxa"/>
            <w:gridSpan w:val="4"/>
            <w:tcBorders>
              <w:left w:val="single" w:sz="4" w:space="0" w:color="auto"/>
              <w:bottom w:val="single" w:sz="4" w:space="0" w:color="auto"/>
              <w:right w:val="single" w:sz="4" w:space="0" w:color="auto"/>
            </w:tcBorders>
          </w:tcPr>
          <w:p w:rsidR="007E619D" w:rsidRPr="00FC23A5" w:rsidRDefault="007E619D" w:rsidP="00BF7B43">
            <w:pPr>
              <w:pStyle w:val="ConsPlusCell"/>
              <w:rPr>
                <w:rFonts w:ascii="Times New Roman" w:hAnsi="Times New Roman" w:cs="Times New Roman"/>
                <w:sz w:val="24"/>
                <w:szCs w:val="24"/>
              </w:rPr>
            </w:pPr>
            <w:r w:rsidRPr="00FC23A5">
              <w:rPr>
                <w:rFonts w:ascii="Times New Roman" w:hAnsi="Times New Roman" w:cs="Times New Roman"/>
                <w:sz w:val="24"/>
                <w:szCs w:val="24"/>
              </w:rPr>
              <w:t xml:space="preserve">сокращение количества зданий и сооружений </w:t>
            </w:r>
            <w:r w:rsidRPr="00FC23A5">
              <w:rPr>
                <w:rFonts w:ascii="Times New Roman" w:hAnsi="Times New Roman" w:cs="Times New Roman"/>
                <w:sz w:val="24"/>
                <w:szCs w:val="24"/>
              </w:rPr>
              <w:lastRenderedPageBreak/>
              <w:t xml:space="preserve">образовательной сферы города, нуждающихся в капитальном ремонте </w:t>
            </w:r>
          </w:p>
        </w:tc>
        <w:tc>
          <w:tcPr>
            <w:tcW w:w="2123" w:type="dxa"/>
            <w:gridSpan w:val="6"/>
            <w:tcBorders>
              <w:left w:val="single" w:sz="4" w:space="0" w:color="auto"/>
              <w:bottom w:val="single" w:sz="4" w:space="0" w:color="auto"/>
              <w:right w:val="single" w:sz="4" w:space="0" w:color="auto"/>
            </w:tcBorders>
          </w:tcPr>
          <w:p w:rsidR="007E619D" w:rsidRPr="00FC23A5" w:rsidRDefault="007E619D" w:rsidP="00BF7B43">
            <w:pPr>
              <w:pStyle w:val="ConsPlusCell"/>
              <w:rPr>
                <w:rFonts w:ascii="Times New Roman" w:hAnsi="Times New Roman" w:cs="Times New Roman"/>
                <w:sz w:val="24"/>
                <w:szCs w:val="24"/>
              </w:rPr>
            </w:pPr>
            <w:r w:rsidRPr="00FC23A5">
              <w:rPr>
                <w:rFonts w:ascii="Times New Roman" w:hAnsi="Times New Roman" w:cs="Times New Roman"/>
                <w:sz w:val="24"/>
                <w:szCs w:val="24"/>
              </w:rPr>
              <w:lastRenderedPageBreak/>
              <w:t xml:space="preserve">увеличение количества ветхих </w:t>
            </w:r>
            <w:r w:rsidRPr="00FC23A5">
              <w:rPr>
                <w:rFonts w:ascii="Times New Roman" w:hAnsi="Times New Roman" w:cs="Times New Roman"/>
                <w:sz w:val="24"/>
                <w:szCs w:val="24"/>
              </w:rPr>
              <w:lastRenderedPageBreak/>
              <w:t>строений образовательной сферы города; неравенство доступа учащихся к современным условиям обучения</w:t>
            </w:r>
          </w:p>
        </w:tc>
        <w:tc>
          <w:tcPr>
            <w:tcW w:w="1871" w:type="dxa"/>
            <w:gridSpan w:val="5"/>
            <w:tcBorders>
              <w:left w:val="single" w:sz="4" w:space="0" w:color="auto"/>
              <w:bottom w:val="single" w:sz="4" w:space="0" w:color="auto"/>
              <w:right w:val="single" w:sz="4" w:space="0" w:color="auto"/>
            </w:tcBorders>
          </w:tcPr>
          <w:p w:rsidR="007E619D" w:rsidRPr="00FC23A5" w:rsidRDefault="00733251" w:rsidP="007E619D">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8D344B">
              <w:rPr>
                <w:rFonts w:ascii="Times New Roman" w:hAnsi="Times New Roman" w:cs="Times New Roman"/>
                <w:sz w:val="24"/>
                <w:szCs w:val="24"/>
              </w:rPr>
              <w:t>1.3</w:t>
            </w:r>
            <w:r w:rsidR="00E93591" w:rsidRPr="00FC23A5">
              <w:rPr>
                <w:rFonts w:ascii="Times New Roman" w:hAnsi="Times New Roman" w:cs="Times New Roman"/>
                <w:sz w:val="24"/>
                <w:szCs w:val="24"/>
              </w:rPr>
              <w:t>,3.</w:t>
            </w:r>
          </w:p>
        </w:tc>
      </w:tr>
      <w:tr w:rsidR="007E619D"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7E619D" w:rsidRPr="00FC23A5" w:rsidRDefault="007E619D" w:rsidP="00BF7B43">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1.4.</w:t>
            </w:r>
          </w:p>
        </w:tc>
        <w:tc>
          <w:tcPr>
            <w:tcW w:w="3247" w:type="dxa"/>
            <w:gridSpan w:val="3"/>
            <w:tcBorders>
              <w:left w:val="single" w:sz="4" w:space="0" w:color="auto"/>
              <w:bottom w:val="single" w:sz="4" w:space="0" w:color="auto"/>
              <w:right w:val="single" w:sz="4" w:space="0" w:color="auto"/>
            </w:tcBorders>
          </w:tcPr>
          <w:p w:rsidR="007E619D" w:rsidRPr="00FC23A5" w:rsidRDefault="007E619D" w:rsidP="00BF7B43">
            <w:pPr>
              <w:rPr>
                <w:sz w:val="24"/>
                <w:szCs w:val="24"/>
              </w:rPr>
            </w:pPr>
            <w:r w:rsidRPr="00FC23A5">
              <w:rPr>
                <w:sz w:val="24"/>
                <w:szCs w:val="24"/>
              </w:rPr>
              <w:t>Основное мероприятие 1.4. Проведение мероприятий по энергосбережению в части замены существующих деревянных окон и наружных дверных блоков в муниципальных дошкольных учреждениях</w:t>
            </w:r>
          </w:p>
        </w:tc>
        <w:tc>
          <w:tcPr>
            <w:tcW w:w="1985" w:type="dxa"/>
            <w:gridSpan w:val="6"/>
            <w:tcBorders>
              <w:left w:val="single" w:sz="4" w:space="0" w:color="auto"/>
              <w:bottom w:val="single" w:sz="4" w:space="0" w:color="auto"/>
              <w:right w:val="single" w:sz="4" w:space="0" w:color="auto"/>
            </w:tcBorders>
          </w:tcPr>
          <w:p w:rsidR="007E619D" w:rsidRPr="00FC23A5" w:rsidRDefault="007E619D" w:rsidP="00CE78D6">
            <w:pPr>
              <w:jc w:val="center"/>
              <w:rPr>
                <w:sz w:val="24"/>
                <w:szCs w:val="24"/>
              </w:rPr>
            </w:pPr>
            <w:r w:rsidRPr="00FC23A5">
              <w:rPr>
                <w:sz w:val="24"/>
                <w:szCs w:val="24"/>
              </w:rPr>
              <w:t>Управление образования администрации</w:t>
            </w:r>
          </w:p>
          <w:p w:rsidR="007E619D" w:rsidRPr="00FC23A5" w:rsidRDefault="007E619D" w:rsidP="00CE78D6">
            <w:pPr>
              <w:jc w:val="center"/>
              <w:rPr>
                <w:sz w:val="24"/>
                <w:szCs w:val="24"/>
              </w:rPr>
            </w:pPr>
            <w:r w:rsidRPr="00FC23A5">
              <w:rPr>
                <w:sz w:val="24"/>
                <w:szCs w:val="24"/>
              </w:rPr>
              <w:t>города Азова, образовательные учреждения г.</w:t>
            </w:r>
            <w:r w:rsidR="00606B1B" w:rsidRPr="00FC23A5">
              <w:rPr>
                <w:sz w:val="24"/>
                <w:szCs w:val="24"/>
              </w:rPr>
              <w:t> </w:t>
            </w:r>
            <w:r w:rsidRPr="00FC23A5">
              <w:rPr>
                <w:sz w:val="24"/>
                <w:szCs w:val="24"/>
              </w:rPr>
              <w:t>Азова</w:t>
            </w:r>
          </w:p>
        </w:tc>
        <w:tc>
          <w:tcPr>
            <w:tcW w:w="1416" w:type="dxa"/>
            <w:gridSpan w:val="7"/>
            <w:tcBorders>
              <w:left w:val="single" w:sz="4" w:space="0" w:color="auto"/>
              <w:bottom w:val="single" w:sz="4" w:space="0" w:color="auto"/>
              <w:right w:val="single" w:sz="4" w:space="0" w:color="auto"/>
            </w:tcBorders>
          </w:tcPr>
          <w:p w:rsidR="007E619D" w:rsidRPr="00FC23A5" w:rsidRDefault="007E619D" w:rsidP="0019790E">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2019</w:t>
            </w:r>
          </w:p>
        </w:tc>
        <w:tc>
          <w:tcPr>
            <w:tcW w:w="1420" w:type="dxa"/>
            <w:gridSpan w:val="5"/>
            <w:tcBorders>
              <w:left w:val="single" w:sz="4" w:space="0" w:color="auto"/>
              <w:bottom w:val="single" w:sz="4" w:space="0" w:color="auto"/>
              <w:right w:val="single" w:sz="4" w:space="0" w:color="auto"/>
            </w:tcBorders>
          </w:tcPr>
          <w:p w:rsidR="007E619D" w:rsidRPr="00FC23A5" w:rsidRDefault="007E619D" w:rsidP="0019790E">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2030</w:t>
            </w:r>
          </w:p>
        </w:tc>
        <w:tc>
          <w:tcPr>
            <w:tcW w:w="3117" w:type="dxa"/>
            <w:gridSpan w:val="4"/>
            <w:tcBorders>
              <w:left w:val="single" w:sz="4" w:space="0" w:color="auto"/>
              <w:bottom w:val="single" w:sz="4" w:space="0" w:color="auto"/>
              <w:right w:val="single" w:sz="4" w:space="0" w:color="auto"/>
            </w:tcBorders>
          </w:tcPr>
          <w:p w:rsidR="007E619D" w:rsidRPr="00FC23A5" w:rsidRDefault="007E619D" w:rsidP="0019790E">
            <w:pPr>
              <w:pStyle w:val="ConsPlusCell"/>
              <w:rPr>
                <w:rFonts w:ascii="Times New Roman" w:hAnsi="Times New Roman" w:cs="Times New Roman"/>
                <w:sz w:val="24"/>
                <w:szCs w:val="24"/>
              </w:rPr>
            </w:pPr>
            <w:r w:rsidRPr="00FC23A5">
              <w:rPr>
                <w:rFonts w:ascii="Times New Roman" w:hAnsi="Times New Roman" w:cs="Times New Roman"/>
                <w:sz w:val="24"/>
                <w:szCs w:val="24"/>
              </w:rPr>
              <w:t>будут замены существующие деревянные окна и наружные дверные блоки в муниципальных дошкольных учреждениях</w:t>
            </w:r>
          </w:p>
        </w:tc>
        <w:tc>
          <w:tcPr>
            <w:tcW w:w="2123" w:type="dxa"/>
            <w:gridSpan w:val="6"/>
            <w:tcBorders>
              <w:left w:val="single" w:sz="4" w:space="0" w:color="auto"/>
              <w:bottom w:val="single" w:sz="4" w:space="0" w:color="auto"/>
              <w:right w:val="single" w:sz="4" w:space="0" w:color="auto"/>
            </w:tcBorders>
          </w:tcPr>
          <w:p w:rsidR="007E619D" w:rsidRPr="00FC23A5" w:rsidRDefault="007E619D" w:rsidP="0019790E">
            <w:pPr>
              <w:pStyle w:val="ConsPlusCell"/>
              <w:rPr>
                <w:rFonts w:ascii="Times New Roman" w:hAnsi="Times New Roman" w:cs="Times New Roman"/>
                <w:sz w:val="24"/>
                <w:szCs w:val="24"/>
              </w:rPr>
            </w:pPr>
            <w:r w:rsidRPr="00FC23A5">
              <w:rPr>
                <w:rFonts w:ascii="Times New Roman" w:hAnsi="Times New Roman" w:cs="Times New Roman"/>
                <w:sz w:val="24"/>
                <w:szCs w:val="24"/>
              </w:rPr>
              <w:t>неравенство доступа учащихся к современным условиям обучения</w:t>
            </w:r>
          </w:p>
        </w:tc>
        <w:tc>
          <w:tcPr>
            <w:tcW w:w="1871" w:type="dxa"/>
            <w:gridSpan w:val="5"/>
            <w:tcBorders>
              <w:left w:val="single" w:sz="4" w:space="0" w:color="auto"/>
              <w:bottom w:val="single" w:sz="4" w:space="0" w:color="auto"/>
              <w:right w:val="single" w:sz="4" w:space="0" w:color="auto"/>
            </w:tcBorders>
          </w:tcPr>
          <w:p w:rsidR="007E619D" w:rsidRPr="00FC23A5" w:rsidRDefault="00380169" w:rsidP="007E619D">
            <w:pPr>
              <w:pStyle w:val="ConsPlusCell"/>
              <w:rPr>
                <w:rFonts w:ascii="Times New Roman" w:hAnsi="Times New Roman" w:cs="Times New Roman"/>
                <w:sz w:val="24"/>
                <w:szCs w:val="24"/>
              </w:rPr>
            </w:pPr>
            <w:r>
              <w:rPr>
                <w:rFonts w:ascii="Times New Roman" w:hAnsi="Times New Roman" w:cs="Times New Roman"/>
                <w:sz w:val="24"/>
                <w:szCs w:val="24"/>
              </w:rPr>
              <w:t>4</w:t>
            </w:r>
            <w:r w:rsidR="00733251">
              <w:rPr>
                <w:rFonts w:ascii="Times New Roman" w:hAnsi="Times New Roman" w:cs="Times New Roman"/>
                <w:sz w:val="24"/>
                <w:szCs w:val="24"/>
              </w:rPr>
              <w:t xml:space="preserve">, </w:t>
            </w:r>
            <w:r w:rsidR="008D344B">
              <w:rPr>
                <w:rFonts w:ascii="Times New Roman" w:hAnsi="Times New Roman" w:cs="Times New Roman"/>
                <w:sz w:val="24"/>
                <w:szCs w:val="24"/>
              </w:rPr>
              <w:t>1.3</w:t>
            </w:r>
          </w:p>
        </w:tc>
      </w:tr>
      <w:tr w:rsidR="00D95597"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D95597" w:rsidRPr="00FC23A5" w:rsidRDefault="00D95597" w:rsidP="00D95597">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1.5.</w:t>
            </w:r>
          </w:p>
        </w:tc>
        <w:tc>
          <w:tcPr>
            <w:tcW w:w="3247" w:type="dxa"/>
            <w:gridSpan w:val="3"/>
            <w:tcBorders>
              <w:left w:val="single" w:sz="4" w:space="0" w:color="auto"/>
              <w:bottom w:val="single" w:sz="4" w:space="0" w:color="auto"/>
              <w:right w:val="single" w:sz="4" w:space="0" w:color="auto"/>
            </w:tcBorders>
          </w:tcPr>
          <w:p w:rsidR="00D95597" w:rsidRPr="00FC23A5" w:rsidRDefault="00D95597" w:rsidP="00D95597">
            <w:pPr>
              <w:rPr>
                <w:sz w:val="24"/>
                <w:szCs w:val="24"/>
              </w:rPr>
            </w:pPr>
            <w:r w:rsidRPr="00FC23A5">
              <w:rPr>
                <w:sz w:val="24"/>
                <w:szCs w:val="24"/>
              </w:rPr>
              <w:t>Основное мероприятие 1.5.</w:t>
            </w:r>
          </w:p>
          <w:p w:rsidR="00D95597" w:rsidRPr="00FC23A5" w:rsidRDefault="00D95597" w:rsidP="00D95597">
            <w:pPr>
              <w:rPr>
                <w:sz w:val="24"/>
                <w:szCs w:val="24"/>
              </w:rPr>
            </w:pPr>
            <w:r w:rsidRPr="00FC23A5">
              <w:rPr>
                <w:sz w:val="24"/>
                <w:szCs w:val="24"/>
              </w:rPr>
              <w:t>Реализация проект</w:t>
            </w:r>
            <w:r w:rsidR="00B964F2" w:rsidRPr="00FC23A5">
              <w:rPr>
                <w:sz w:val="24"/>
                <w:szCs w:val="24"/>
              </w:rPr>
              <w:t>а инициативного бюджетирования (</w:t>
            </w:r>
            <w:r w:rsidRPr="00FC23A5">
              <w:rPr>
                <w:sz w:val="24"/>
                <w:szCs w:val="24"/>
              </w:rPr>
              <w:t>Благоустройство территории МБДОУ детский сад №10 города Азова по адрес</w:t>
            </w:r>
            <w:r w:rsidR="00B964F2" w:rsidRPr="00FC23A5">
              <w:rPr>
                <w:sz w:val="24"/>
                <w:szCs w:val="24"/>
              </w:rPr>
              <w:t>у: г.</w:t>
            </w:r>
            <w:r w:rsidR="00606B1B" w:rsidRPr="00FC23A5">
              <w:rPr>
                <w:sz w:val="24"/>
                <w:szCs w:val="24"/>
              </w:rPr>
              <w:t> </w:t>
            </w:r>
            <w:r w:rsidR="00B964F2" w:rsidRPr="00FC23A5">
              <w:rPr>
                <w:sz w:val="24"/>
                <w:szCs w:val="24"/>
              </w:rPr>
              <w:t>Азов, ул. Московская, 157)</w:t>
            </w:r>
          </w:p>
        </w:tc>
        <w:tc>
          <w:tcPr>
            <w:tcW w:w="1985" w:type="dxa"/>
            <w:gridSpan w:val="6"/>
            <w:tcBorders>
              <w:left w:val="single" w:sz="4" w:space="0" w:color="auto"/>
              <w:bottom w:val="single" w:sz="4" w:space="0" w:color="auto"/>
              <w:right w:val="single" w:sz="4" w:space="0" w:color="auto"/>
            </w:tcBorders>
          </w:tcPr>
          <w:p w:rsidR="00D95597" w:rsidRPr="00FC23A5" w:rsidRDefault="00D95597" w:rsidP="00D95597">
            <w:pPr>
              <w:jc w:val="center"/>
              <w:rPr>
                <w:sz w:val="24"/>
                <w:szCs w:val="24"/>
              </w:rPr>
            </w:pPr>
            <w:r w:rsidRPr="00FC23A5">
              <w:rPr>
                <w:sz w:val="24"/>
                <w:szCs w:val="24"/>
              </w:rPr>
              <w:t>Управление образования администрации</w:t>
            </w:r>
          </w:p>
          <w:p w:rsidR="00D95597" w:rsidRPr="00FC23A5" w:rsidRDefault="00D95597" w:rsidP="00D95597">
            <w:pPr>
              <w:jc w:val="center"/>
              <w:rPr>
                <w:sz w:val="24"/>
                <w:szCs w:val="24"/>
              </w:rPr>
            </w:pPr>
            <w:r w:rsidRPr="00FC23A5">
              <w:rPr>
                <w:sz w:val="24"/>
                <w:szCs w:val="24"/>
              </w:rPr>
              <w:t>города Азова, образовательные учреждения г.</w:t>
            </w:r>
            <w:r w:rsidR="00606B1B" w:rsidRPr="00FC23A5">
              <w:rPr>
                <w:sz w:val="24"/>
                <w:szCs w:val="24"/>
              </w:rPr>
              <w:t> </w:t>
            </w:r>
            <w:r w:rsidRPr="00FC23A5">
              <w:rPr>
                <w:sz w:val="24"/>
                <w:szCs w:val="24"/>
              </w:rPr>
              <w:t>Азова</w:t>
            </w:r>
          </w:p>
        </w:tc>
        <w:tc>
          <w:tcPr>
            <w:tcW w:w="1416" w:type="dxa"/>
            <w:gridSpan w:val="7"/>
            <w:tcBorders>
              <w:left w:val="single" w:sz="4" w:space="0" w:color="auto"/>
              <w:bottom w:val="single" w:sz="4" w:space="0" w:color="auto"/>
              <w:right w:val="single" w:sz="4" w:space="0" w:color="auto"/>
            </w:tcBorders>
          </w:tcPr>
          <w:p w:rsidR="00D95597" w:rsidRPr="00FC23A5" w:rsidRDefault="00D95597" w:rsidP="00D95597">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2021</w:t>
            </w:r>
          </w:p>
        </w:tc>
        <w:tc>
          <w:tcPr>
            <w:tcW w:w="1420" w:type="dxa"/>
            <w:gridSpan w:val="5"/>
            <w:tcBorders>
              <w:left w:val="single" w:sz="4" w:space="0" w:color="auto"/>
              <w:bottom w:val="single" w:sz="4" w:space="0" w:color="auto"/>
              <w:right w:val="single" w:sz="4" w:space="0" w:color="auto"/>
            </w:tcBorders>
          </w:tcPr>
          <w:p w:rsidR="00D95597" w:rsidRPr="00FC23A5" w:rsidRDefault="00D95597" w:rsidP="00D95597">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2021</w:t>
            </w:r>
          </w:p>
        </w:tc>
        <w:tc>
          <w:tcPr>
            <w:tcW w:w="3117" w:type="dxa"/>
            <w:gridSpan w:val="4"/>
            <w:tcBorders>
              <w:left w:val="single" w:sz="4" w:space="0" w:color="auto"/>
              <w:bottom w:val="single" w:sz="4" w:space="0" w:color="auto"/>
              <w:right w:val="single" w:sz="4" w:space="0" w:color="auto"/>
            </w:tcBorders>
          </w:tcPr>
          <w:p w:rsidR="00B068BF" w:rsidRPr="00FC23A5" w:rsidRDefault="00B068BF" w:rsidP="00B068BF">
            <w:pPr>
              <w:shd w:val="clear" w:color="auto" w:fill="FFFFFF"/>
              <w:rPr>
                <w:rFonts w:ascii="yandex-sans" w:hAnsi="yandex-sans"/>
                <w:sz w:val="23"/>
                <w:szCs w:val="23"/>
              </w:rPr>
            </w:pPr>
            <w:r w:rsidRPr="00FC23A5">
              <w:rPr>
                <w:rFonts w:ascii="yandex-sans" w:hAnsi="yandex-sans"/>
                <w:sz w:val="23"/>
                <w:szCs w:val="23"/>
              </w:rPr>
              <w:t>создание благоприятных</w:t>
            </w:r>
          </w:p>
          <w:p w:rsidR="00B068BF" w:rsidRPr="00FC23A5" w:rsidRDefault="00B068BF" w:rsidP="00B068BF">
            <w:pPr>
              <w:shd w:val="clear" w:color="auto" w:fill="FFFFFF"/>
              <w:rPr>
                <w:rFonts w:ascii="yandex-sans" w:hAnsi="yandex-sans"/>
                <w:sz w:val="23"/>
                <w:szCs w:val="23"/>
              </w:rPr>
            </w:pPr>
            <w:r w:rsidRPr="00FC23A5">
              <w:rPr>
                <w:rFonts w:ascii="yandex-sans" w:hAnsi="yandex-sans"/>
                <w:sz w:val="23"/>
                <w:szCs w:val="23"/>
              </w:rPr>
              <w:t>условий для</w:t>
            </w:r>
          </w:p>
          <w:p w:rsidR="00B068BF" w:rsidRPr="00FC23A5" w:rsidRDefault="00B068BF" w:rsidP="00B068BF">
            <w:pPr>
              <w:shd w:val="clear" w:color="auto" w:fill="FFFFFF"/>
              <w:rPr>
                <w:rFonts w:ascii="yandex-sans" w:hAnsi="yandex-sans"/>
                <w:sz w:val="23"/>
                <w:szCs w:val="23"/>
              </w:rPr>
            </w:pPr>
            <w:r w:rsidRPr="00FC23A5">
              <w:rPr>
                <w:rFonts w:ascii="yandex-sans" w:hAnsi="yandex-sans"/>
                <w:sz w:val="23"/>
                <w:szCs w:val="23"/>
              </w:rPr>
              <w:t>образовательного</w:t>
            </w:r>
          </w:p>
          <w:p w:rsidR="00D95597" w:rsidRPr="00FC23A5" w:rsidRDefault="00751158" w:rsidP="00751158">
            <w:pPr>
              <w:shd w:val="clear" w:color="auto" w:fill="FFFFFF"/>
              <w:rPr>
                <w:sz w:val="24"/>
                <w:szCs w:val="24"/>
              </w:rPr>
            </w:pPr>
            <w:r w:rsidRPr="00FC23A5">
              <w:rPr>
                <w:rFonts w:ascii="yandex-sans" w:hAnsi="yandex-sans"/>
                <w:sz w:val="23"/>
                <w:szCs w:val="23"/>
              </w:rPr>
              <w:t>процесса, благоустройство территории</w:t>
            </w:r>
            <w:r w:rsidR="00027FA6" w:rsidRPr="00FC23A5">
              <w:rPr>
                <w:rFonts w:ascii="yandex-sans" w:hAnsi="yandex-sans"/>
                <w:sz w:val="23"/>
                <w:szCs w:val="23"/>
              </w:rPr>
              <w:t xml:space="preserve"> детского сада</w:t>
            </w:r>
          </w:p>
        </w:tc>
        <w:tc>
          <w:tcPr>
            <w:tcW w:w="2123" w:type="dxa"/>
            <w:gridSpan w:val="6"/>
            <w:tcBorders>
              <w:left w:val="single" w:sz="4" w:space="0" w:color="auto"/>
              <w:bottom w:val="single" w:sz="4" w:space="0" w:color="auto"/>
              <w:right w:val="single" w:sz="4" w:space="0" w:color="auto"/>
            </w:tcBorders>
          </w:tcPr>
          <w:p w:rsidR="00D95597" w:rsidRPr="00FC23A5" w:rsidRDefault="00027FA6" w:rsidP="00D95597">
            <w:pPr>
              <w:pStyle w:val="ConsPlusCell"/>
              <w:rPr>
                <w:rFonts w:ascii="Times New Roman" w:hAnsi="Times New Roman" w:cs="Times New Roman"/>
                <w:sz w:val="24"/>
                <w:szCs w:val="24"/>
              </w:rPr>
            </w:pPr>
            <w:r w:rsidRPr="00FC23A5">
              <w:rPr>
                <w:rFonts w:ascii="Times New Roman" w:hAnsi="Times New Roman" w:cs="Times New Roman"/>
                <w:sz w:val="24"/>
                <w:szCs w:val="24"/>
              </w:rPr>
              <w:t>снижение качества услуг, предоставляемых организацией дошкольного образования</w:t>
            </w:r>
          </w:p>
        </w:tc>
        <w:tc>
          <w:tcPr>
            <w:tcW w:w="1871" w:type="dxa"/>
            <w:gridSpan w:val="5"/>
            <w:tcBorders>
              <w:left w:val="single" w:sz="4" w:space="0" w:color="auto"/>
              <w:bottom w:val="single" w:sz="4" w:space="0" w:color="auto"/>
              <w:right w:val="single" w:sz="4" w:space="0" w:color="auto"/>
            </w:tcBorders>
          </w:tcPr>
          <w:p w:rsidR="00D95597" w:rsidRPr="00FC23A5" w:rsidRDefault="00671C49" w:rsidP="00D95597">
            <w:pPr>
              <w:pStyle w:val="ConsPlusCell"/>
              <w:rPr>
                <w:rFonts w:ascii="Times New Roman" w:hAnsi="Times New Roman" w:cs="Times New Roman"/>
                <w:sz w:val="24"/>
                <w:szCs w:val="24"/>
              </w:rPr>
            </w:pPr>
            <w:r w:rsidRPr="00FC23A5">
              <w:rPr>
                <w:rFonts w:ascii="Times New Roman" w:hAnsi="Times New Roman" w:cs="Times New Roman"/>
                <w:sz w:val="24"/>
                <w:szCs w:val="24"/>
              </w:rPr>
              <w:t>1.1</w:t>
            </w:r>
          </w:p>
        </w:tc>
      </w:tr>
      <w:tr w:rsidR="00575141"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575141" w:rsidRPr="00FC23A5" w:rsidRDefault="00575141" w:rsidP="00575141">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1.6</w:t>
            </w:r>
          </w:p>
        </w:tc>
        <w:tc>
          <w:tcPr>
            <w:tcW w:w="3247" w:type="dxa"/>
            <w:gridSpan w:val="3"/>
            <w:tcBorders>
              <w:left w:val="single" w:sz="4" w:space="0" w:color="auto"/>
              <w:bottom w:val="single" w:sz="4" w:space="0" w:color="auto"/>
              <w:right w:val="single" w:sz="4" w:space="0" w:color="auto"/>
            </w:tcBorders>
          </w:tcPr>
          <w:p w:rsidR="00575141" w:rsidRPr="00FC23A5" w:rsidRDefault="00575141" w:rsidP="00575141">
            <w:pPr>
              <w:rPr>
                <w:sz w:val="24"/>
                <w:szCs w:val="24"/>
              </w:rPr>
            </w:pPr>
            <w:r w:rsidRPr="00FC23A5">
              <w:rPr>
                <w:sz w:val="24"/>
                <w:szCs w:val="24"/>
              </w:rPr>
              <w:t>Основное мероприятие 1.6</w:t>
            </w:r>
          </w:p>
          <w:p w:rsidR="00575141" w:rsidRPr="00FC23A5" w:rsidRDefault="00575141" w:rsidP="00575141">
            <w:pPr>
              <w:rPr>
                <w:sz w:val="24"/>
                <w:szCs w:val="24"/>
              </w:rPr>
            </w:pPr>
            <w:r w:rsidRPr="00FC23A5">
              <w:rPr>
                <w:sz w:val="24"/>
                <w:szCs w:val="24"/>
              </w:rPr>
              <w:t>Реализация инициативного проекта «Благоустройство территории МБДОУ детский сад № 3 г. Азова, Рост</w:t>
            </w:r>
            <w:r w:rsidR="00606B1B" w:rsidRPr="00FC23A5">
              <w:rPr>
                <w:sz w:val="24"/>
                <w:szCs w:val="24"/>
              </w:rPr>
              <w:t>овская область, город Азов, ул. </w:t>
            </w:r>
            <w:r w:rsidRPr="00FC23A5">
              <w:rPr>
                <w:sz w:val="24"/>
                <w:szCs w:val="24"/>
              </w:rPr>
              <w:t>Крымская, дом 2»</w:t>
            </w:r>
          </w:p>
        </w:tc>
        <w:tc>
          <w:tcPr>
            <w:tcW w:w="1985" w:type="dxa"/>
            <w:gridSpan w:val="6"/>
            <w:tcBorders>
              <w:left w:val="single" w:sz="4" w:space="0" w:color="auto"/>
              <w:bottom w:val="single" w:sz="4" w:space="0" w:color="auto"/>
              <w:right w:val="single" w:sz="4" w:space="0" w:color="auto"/>
            </w:tcBorders>
          </w:tcPr>
          <w:p w:rsidR="00575141" w:rsidRPr="00FC23A5" w:rsidRDefault="00575141" w:rsidP="00575141">
            <w:pPr>
              <w:jc w:val="center"/>
              <w:rPr>
                <w:sz w:val="24"/>
                <w:szCs w:val="24"/>
              </w:rPr>
            </w:pPr>
            <w:r w:rsidRPr="00FC23A5">
              <w:rPr>
                <w:sz w:val="24"/>
                <w:szCs w:val="24"/>
              </w:rPr>
              <w:t>Управление образования администрации</w:t>
            </w:r>
          </w:p>
          <w:p w:rsidR="00575141" w:rsidRPr="00FC23A5" w:rsidRDefault="00575141" w:rsidP="00575141">
            <w:pPr>
              <w:jc w:val="center"/>
              <w:rPr>
                <w:sz w:val="24"/>
                <w:szCs w:val="24"/>
              </w:rPr>
            </w:pPr>
            <w:r w:rsidRPr="00FC23A5">
              <w:rPr>
                <w:sz w:val="24"/>
                <w:szCs w:val="24"/>
              </w:rPr>
              <w:t>города Азова, образовательные учреждения г.</w:t>
            </w:r>
            <w:r w:rsidR="00606B1B" w:rsidRPr="00FC23A5">
              <w:rPr>
                <w:sz w:val="24"/>
                <w:szCs w:val="24"/>
              </w:rPr>
              <w:t> </w:t>
            </w:r>
            <w:r w:rsidRPr="00FC23A5">
              <w:rPr>
                <w:sz w:val="24"/>
                <w:szCs w:val="24"/>
              </w:rPr>
              <w:t>Азова</w:t>
            </w:r>
          </w:p>
          <w:p w:rsidR="00E76B98" w:rsidRPr="00FC23A5" w:rsidRDefault="00E76B98" w:rsidP="00575141">
            <w:pPr>
              <w:jc w:val="center"/>
              <w:rPr>
                <w:sz w:val="24"/>
                <w:szCs w:val="24"/>
              </w:rPr>
            </w:pPr>
            <w:r w:rsidRPr="00FC23A5">
              <w:rPr>
                <w:sz w:val="24"/>
                <w:szCs w:val="24"/>
              </w:rPr>
              <w:t>Руководители ДОУ</w:t>
            </w:r>
          </w:p>
        </w:tc>
        <w:tc>
          <w:tcPr>
            <w:tcW w:w="1416" w:type="dxa"/>
            <w:gridSpan w:val="7"/>
            <w:tcBorders>
              <w:left w:val="single" w:sz="4" w:space="0" w:color="auto"/>
              <w:bottom w:val="single" w:sz="4" w:space="0" w:color="auto"/>
              <w:right w:val="single" w:sz="4" w:space="0" w:color="auto"/>
            </w:tcBorders>
          </w:tcPr>
          <w:p w:rsidR="00575141" w:rsidRPr="00FC23A5" w:rsidRDefault="00575141" w:rsidP="00575141">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2022</w:t>
            </w:r>
          </w:p>
        </w:tc>
        <w:tc>
          <w:tcPr>
            <w:tcW w:w="1420" w:type="dxa"/>
            <w:gridSpan w:val="5"/>
            <w:tcBorders>
              <w:left w:val="single" w:sz="4" w:space="0" w:color="auto"/>
              <w:bottom w:val="single" w:sz="4" w:space="0" w:color="auto"/>
              <w:right w:val="single" w:sz="4" w:space="0" w:color="auto"/>
            </w:tcBorders>
          </w:tcPr>
          <w:p w:rsidR="00575141" w:rsidRPr="00FC23A5" w:rsidRDefault="00575141" w:rsidP="00575141">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2022</w:t>
            </w:r>
          </w:p>
        </w:tc>
        <w:tc>
          <w:tcPr>
            <w:tcW w:w="3117" w:type="dxa"/>
            <w:gridSpan w:val="4"/>
            <w:tcBorders>
              <w:left w:val="single" w:sz="4" w:space="0" w:color="auto"/>
              <w:bottom w:val="single" w:sz="4" w:space="0" w:color="auto"/>
              <w:right w:val="single" w:sz="4" w:space="0" w:color="auto"/>
            </w:tcBorders>
          </w:tcPr>
          <w:p w:rsidR="00575141" w:rsidRPr="00FC23A5" w:rsidRDefault="00575141" w:rsidP="00575141">
            <w:pPr>
              <w:shd w:val="clear" w:color="auto" w:fill="FFFFFF"/>
              <w:rPr>
                <w:rFonts w:ascii="yandex-sans" w:hAnsi="yandex-sans"/>
                <w:sz w:val="23"/>
                <w:szCs w:val="23"/>
              </w:rPr>
            </w:pPr>
            <w:r w:rsidRPr="00FC23A5">
              <w:rPr>
                <w:rFonts w:ascii="yandex-sans" w:hAnsi="yandex-sans"/>
                <w:sz w:val="23"/>
                <w:szCs w:val="23"/>
              </w:rPr>
              <w:t>создание благоприятных</w:t>
            </w:r>
          </w:p>
          <w:p w:rsidR="00575141" w:rsidRPr="00FC23A5" w:rsidRDefault="00575141" w:rsidP="00575141">
            <w:pPr>
              <w:shd w:val="clear" w:color="auto" w:fill="FFFFFF"/>
              <w:rPr>
                <w:rFonts w:ascii="yandex-sans" w:hAnsi="yandex-sans"/>
                <w:sz w:val="23"/>
                <w:szCs w:val="23"/>
              </w:rPr>
            </w:pPr>
            <w:r w:rsidRPr="00FC23A5">
              <w:rPr>
                <w:rFonts w:ascii="yandex-sans" w:hAnsi="yandex-sans"/>
                <w:sz w:val="23"/>
                <w:szCs w:val="23"/>
              </w:rPr>
              <w:t>условий дляобразовательного</w:t>
            </w:r>
          </w:p>
          <w:p w:rsidR="00575141" w:rsidRPr="00FC23A5" w:rsidRDefault="00575141" w:rsidP="00575141">
            <w:pPr>
              <w:shd w:val="clear" w:color="auto" w:fill="FFFFFF"/>
              <w:rPr>
                <w:rFonts w:ascii="yandex-sans" w:hAnsi="yandex-sans"/>
                <w:sz w:val="23"/>
                <w:szCs w:val="23"/>
              </w:rPr>
            </w:pPr>
            <w:r w:rsidRPr="00FC23A5">
              <w:rPr>
                <w:rFonts w:ascii="yandex-sans" w:hAnsi="yandex-sans"/>
                <w:sz w:val="23"/>
                <w:szCs w:val="23"/>
              </w:rPr>
              <w:t>процесса, благоустройство территории детского сада</w:t>
            </w:r>
          </w:p>
        </w:tc>
        <w:tc>
          <w:tcPr>
            <w:tcW w:w="2123" w:type="dxa"/>
            <w:gridSpan w:val="6"/>
            <w:tcBorders>
              <w:left w:val="single" w:sz="4" w:space="0" w:color="auto"/>
              <w:bottom w:val="single" w:sz="4" w:space="0" w:color="auto"/>
              <w:right w:val="single" w:sz="4" w:space="0" w:color="auto"/>
            </w:tcBorders>
          </w:tcPr>
          <w:p w:rsidR="00575141" w:rsidRPr="00FC23A5" w:rsidRDefault="00575141" w:rsidP="00575141">
            <w:pPr>
              <w:pStyle w:val="ConsPlusCell"/>
              <w:rPr>
                <w:rFonts w:ascii="Times New Roman" w:hAnsi="Times New Roman" w:cs="Times New Roman"/>
                <w:sz w:val="24"/>
                <w:szCs w:val="24"/>
              </w:rPr>
            </w:pPr>
            <w:r w:rsidRPr="00FC23A5">
              <w:rPr>
                <w:rFonts w:ascii="Times New Roman" w:hAnsi="Times New Roman" w:cs="Times New Roman"/>
                <w:sz w:val="24"/>
                <w:szCs w:val="24"/>
              </w:rPr>
              <w:t>снижение качества услуг, предоставляемых организацией дошкольного образования</w:t>
            </w:r>
          </w:p>
        </w:tc>
        <w:tc>
          <w:tcPr>
            <w:tcW w:w="1871" w:type="dxa"/>
            <w:gridSpan w:val="5"/>
            <w:tcBorders>
              <w:left w:val="single" w:sz="4" w:space="0" w:color="auto"/>
              <w:bottom w:val="single" w:sz="4" w:space="0" w:color="auto"/>
              <w:right w:val="single" w:sz="4" w:space="0" w:color="auto"/>
            </w:tcBorders>
          </w:tcPr>
          <w:p w:rsidR="00575141" w:rsidRPr="00FC23A5" w:rsidRDefault="00176940" w:rsidP="00575141">
            <w:pPr>
              <w:pStyle w:val="ConsPlusCell"/>
              <w:rPr>
                <w:rFonts w:ascii="Times New Roman" w:hAnsi="Times New Roman" w:cs="Times New Roman"/>
                <w:sz w:val="24"/>
                <w:szCs w:val="24"/>
              </w:rPr>
            </w:pPr>
            <w:r>
              <w:rPr>
                <w:rFonts w:ascii="Times New Roman" w:hAnsi="Times New Roman" w:cs="Times New Roman"/>
                <w:sz w:val="24"/>
                <w:szCs w:val="24"/>
              </w:rPr>
              <w:t>1.3</w:t>
            </w:r>
          </w:p>
        </w:tc>
      </w:tr>
      <w:tr w:rsidR="00FA1536"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FA1536" w:rsidRPr="00FC23A5" w:rsidRDefault="00AC4E28" w:rsidP="00575141">
            <w:pPr>
              <w:pStyle w:val="ConsPlusCell"/>
              <w:jc w:val="center"/>
              <w:rPr>
                <w:rFonts w:ascii="Times New Roman" w:hAnsi="Times New Roman" w:cs="Times New Roman"/>
                <w:sz w:val="24"/>
                <w:szCs w:val="24"/>
              </w:rPr>
            </w:pPr>
            <w:r>
              <w:rPr>
                <w:rFonts w:ascii="Times New Roman" w:hAnsi="Times New Roman" w:cs="Times New Roman"/>
                <w:sz w:val="24"/>
                <w:szCs w:val="24"/>
              </w:rPr>
              <w:t>1.7</w:t>
            </w:r>
          </w:p>
        </w:tc>
        <w:tc>
          <w:tcPr>
            <w:tcW w:w="3247" w:type="dxa"/>
            <w:gridSpan w:val="3"/>
            <w:tcBorders>
              <w:left w:val="single" w:sz="4" w:space="0" w:color="auto"/>
              <w:bottom w:val="single" w:sz="4" w:space="0" w:color="auto"/>
              <w:right w:val="single" w:sz="4" w:space="0" w:color="auto"/>
            </w:tcBorders>
          </w:tcPr>
          <w:p w:rsidR="00FA1536" w:rsidRPr="00777FA0" w:rsidRDefault="00FA1536" w:rsidP="00575141">
            <w:pPr>
              <w:rPr>
                <w:sz w:val="24"/>
                <w:szCs w:val="24"/>
              </w:rPr>
            </w:pPr>
            <w:r w:rsidRPr="00777FA0">
              <w:rPr>
                <w:sz w:val="24"/>
                <w:szCs w:val="24"/>
              </w:rPr>
              <w:t xml:space="preserve">Основное мероприятие 1.9. Реализация проекта </w:t>
            </w:r>
            <w:r w:rsidRPr="00777FA0">
              <w:rPr>
                <w:sz w:val="24"/>
                <w:szCs w:val="24"/>
              </w:rPr>
              <w:lastRenderedPageBreak/>
              <w:t>инициативного бюджетирования (Благоустройство территории МБДОУ детский сад № 2 города Азова, Ростовская область, город Азов, ул. Андреевская,102);</w:t>
            </w:r>
          </w:p>
        </w:tc>
        <w:tc>
          <w:tcPr>
            <w:tcW w:w="1985" w:type="dxa"/>
            <w:gridSpan w:val="6"/>
            <w:tcBorders>
              <w:left w:val="single" w:sz="4" w:space="0" w:color="auto"/>
              <w:bottom w:val="single" w:sz="4" w:space="0" w:color="auto"/>
              <w:right w:val="single" w:sz="4" w:space="0" w:color="auto"/>
            </w:tcBorders>
          </w:tcPr>
          <w:p w:rsidR="00FA1536" w:rsidRPr="00777FA0" w:rsidRDefault="00FA1536" w:rsidP="00FA1536">
            <w:pPr>
              <w:jc w:val="center"/>
              <w:rPr>
                <w:sz w:val="24"/>
                <w:szCs w:val="24"/>
              </w:rPr>
            </w:pPr>
            <w:r w:rsidRPr="00777FA0">
              <w:rPr>
                <w:sz w:val="24"/>
                <w:szCs w:val="24"/>
              </w:rPr>
              <w:lastRenderedPageBreak/>
              <w:t xml:space="preserve">Управление образования </w:t>
            </w:r>
            <w:r w:rsidRPr="00777FA0">
              <w:rPr>
                <w:sz w:val="24"/>
                <w:szCs w:val="24"/>
              </w:rPr>
              <w:lastRenderedPageBreak/>
              <w:t>администрации</w:t>
            </w:r>
          </w:p>
          <w:p w:rsidR="00FA1536" w:rsidRPr="00777FA0" w:rsidRDefault="00FA1536" w:rsidP="00FA1536">
            <w:pPr>
              <w:jc w:val="center"/>
              <w:rPr>
                <w:sz w:val="24"/>
                <w:szCs w:val="24"/>
              </w:rPr>
            </w:pPr>
            <w:r w:rsidRPr="00777FA0">
              <w:rPr>
                <w:sz w:val="24"/>
                <w:szCs w:val="24"/>
              </w:rPr>
              <w:t>города Азова, образовательные учреждения г. Азова</w:t>
            </w:r>
          </w:p>
          <w:p w:rsidR="00FA1536" w:rsidRPr="00777FA0" w:rsidRDefault="00FA1536" w:rsidP="00FA1536">
            <w:pPr>
              <w:jc w:val="center"/>
              <w:rPr>
                <w:sz w:val="24"/>
                <w:szCs w:val="24"/>
              </w:rPr>
            </w:pPr>
            <w:r w:rsidRPr="00777FA0">
              <w:rPr>
                <w:sz w:val="24"/>
                <w:szCs w:val="24"/>
              </w:rPr>
              <w:t>Руководители ДОУ</w:t>
            </w:r>
          </w:p>
        </w:tc>
        <w:tc>
          <w:tcPr>
            <w:tcW w:w="1416" w:type="dxa"/>
            <w:gridSpan w:val="7"/>
            <w:tcBorders>
              <w:left w:val="single" w:sz="4" w:space="0" w:color="auto"/>
              <w:bottom w:val="single" w:sz="4" w:space="0" w:color="auto"/>
              <w:right w:val="single" w:sz="4" w:space="0" w:color="auto"/>
            </w:tcBorders>
          </w:tcPr>
          <w:p w:rsidR="00FA1536" w:rsidRPr="00777FA0" w:rsidRDefault="00FA1536" w:rsidP="00575141">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lastRenderedPageBreak/>
              <w:t>2023</w:t>
            </w:r>
          </w:p>
        </w:tc>
        <w:tc>
          <w:tcPr>
            <w:tcW w:w="1420" w:type="dxa"/>
            <w:gridSpan w:val="5"/>
            <w:tcBorders>
              <w:left w:val="single" w:sz="4" w:space="0" w:color="auto"/>
              <w:bottom w:val="single" w:sz="4" w:space="0" w:color="auto"/>
              <w:right w:val="single" w:sz="4" w:space="0" w:color="auto"/>
            </w:tcBorders>
          </w:tcPr>
          <w:p w:rsidR="00FA1536" w:rsidRPr="00777FA0" w:rsidRDefault="00FA1536" w:rsidP="00575141">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2023</w:t>
            </w:r>
          </w:p>
        </w:tc>
        <w:tc>
          <w:tcPr>
            <w:tcW w:w="3117" w:type="dxa"/>
            <w:gridSpan w:val="4"/>
            <w:tcBorders>
              <w:left w:val="single" w:sz="4" w:space="0" w:color="auto"/>
              <w:bottom w:val="single" w:sz="4" w:space="0" w:color="auto"/>
              <w:right w:val="single" w:sz="4" w:space="0" w:color="auto"/>
            </w:tcBorders>
          </w:tcPr>
          <w:p w:rsidR="00FA1536" w:rsidRPr="00777FA0" w:rsidRDefault="00FA1536" w:rsidP="00FA1536">
            <w:pPr>
              <w:shd w:val="clear" w:color="auto" w:fill="FFFFFF"/>
              <w:rPr>
                <w:rFonts w:ascii="yandex-sans" w:hAnsi="yandex-sans"/>
                <w:sz w:val="23"/>
                <w:szCs w:val="23"/>
              </w:rPr>
            </w:pPr>
            <w:r w:rsidRPr="00777FA0">
              <w:rPr>
                <w:rFonts w:ascii="yandex-sans" w:hAnsi="yandex-sans"/>
                <w:sz w:val="23"/>
                <w:szCs w:val="23"/>
              </w:rPr>
              <w:t>создание благоприятных</w:t>
            </w:r>
          </w:p>
          <w:p w:rsidR="00FA1536" w:rsidRPr="00777FA0" w:rsidRDefault="00FA1536" w:rsidP="00FA1536">
            <w:pPr>
              <w:shd w:val="clear" w:color="auto" w:fill="FFFFFF"/>
              <w:rPr>
                <w:rFonts w:ascii="yandex-sans" w:hAnsi="yandex-sans"/>
                <w:sz w:val="23"/>
                <w:szCs w:val="23"/>
              </w:rPr>
            </w:pPr>
            <w:r w:rsidRPr="00777FA0">
              <w:rPr>
                <w:rFonts w:ascii="yandex-sans" w:hAnsi="yandex-sans"/>
                <w:sz w:val="23"/>
                <w:szCs w:val="23"/>
              </w:rPr>
              <w:t>условий дляобразовательного</w:t>
            </w:r>
          </w:p>
          <w:p w:rsidR="00FA1536" w:rsidRPr="00777FA0" w:rsidRDefault="00FA1536" w:rsidP="00FA1536">
            <w:pPr>
              <w:shd w:val="clear" w:color="auto" w:fill="FFFFFF"/>
              <w:rPr>
                <w:rFonts w:ascii="yandex-sans" w:hAnsi="yandex-sans"/>
                <w:sz w:val="23"/>
                <w:szCs w:val="23"/>
              </w:rPr>
            </w:pPr>
            <w:r w:rsidRPr="00777FA0">
              <w:rPr>
                <w:rFonts w:ascii="yandex-sans" w:hAnsi="yandex-sans"/>
                <w:sz w:val="23"/>
                <w:szCs w:val="23"/>
              </w:rPr>
              <w:lastRenderedPageBreak/>
              <w:t>процесса, благоустройство территории детского сада</w:t>
            </w:r>
          </w:p>
        </w:tc>
        <w:tc>
          <w:tcPr>
            <w:tcW w:w="2123" w:type="dxa"/>
            <w:gridSpan w:val="6"/>
            <w:tcBorders>
              <w:left w:val="single" w:sz="4" w:space="0" w:color="auto"/>
              <w:bottom w:val="single" w:sz="4" w:space="0" w:color="auto"/>
              <w:right w:val="single" w:sz="4" w:space="0" w:color="auto"/>
            </w:tcBorders>
          </w:tcPr>
          <w:p w:rsidR="00FA1536" w:rsidRPr="00777FA0" w:rsidRDefault="00FA1536" w:rsidP="00575141">
            <w:pPr>
              <w:pStyle w:val="ConsPlusCell"/>
              <w:rPr>
                <w:rFonts w:ascii="Times New Roman" w:hAnsi="Times New Roman" w:cs="Times New Roman"/>
                <w:sz w:val="24"/>
                <w:szCs w:val="24"/>
              </w:rPr>
            </w:pPr>
            <w:r w:rsidRPr="00777FA0">
              <w:rPr>
                <w:rFonts w:ascii="Times New Roman" w:hAnsi="Times New Roman" w:cs="Times New Roman"/>
                <w:sz w:val="24"/>
                <w:szCs w:val="24"/>
              </w:rPr>
              <w:lastRenderedPageBreak/>
              <w:t xml:space="preserve">снижение качества услуг, </w:t>
            </w:r>
            <w:r w:rsidRPr="00777FA0">
              <w:rPr>
                <w:rFonts w:ascii="Times New Roman" w:hAnsi="Times New Roman" w:cs="Times New Roman"/>
                <w:sz w:val="24"/>
                <w:szCs w:val="24"/>
              </w:rPr>
              <w:lastRenderedPageBreak/>
              <w:t>предоставляемых организацией дошкольного образования</w:t>
            </w:r>
          </w:p>
        </w:tc>
        <w:tc>
          <w:tcPr>
            <w:tcW w:w="1871" w:type="dxa"/>
            <w:gridSpan w:val="5"/>
            <w:tcBorders>
              <w:left w:val="single" w:sz="4" w:space="0" w:color="auto"/>
              <w:bottom w:val="single" w:sz="4" w:space="0" w:color="auto"/>
              <w:right w:val="single" w:sz="4" w:space="0" w:color="auto"/>
            </w:tcBorders>
          </w:tcPr>
          <w:p w:rsidR="00FA1536" w:rsidRPr="00777FA0" w:rsidRDefault="00FA1536" w:rsidP="00575141">
            <w:pPr>
              <w:pStyle w:val="ConsPlusCell"/>
              <w:rPr>
                <w:rFonts w:ascii="Times New Roman" w:hAnsi="Times New Roman" w:cs="Times New Roman"/>
                <w:sz w:val="24"/>
                <w:szCs w:val="24"/>
              </w:rPr>
            </w:pPr>
            <w:r w:rsidRPr="00777FA0">
              <w:rPr>
                <w:rFonts w:ascii="Times New Roman" w:hAnsi="Times New Roman" w:cs="Times New Roman"/>
                <w:sz w:val="24"/>
                <w:szCs w:val="24"/>
              </w:rPr>
              <w:lastRenderedPageBreak/>
              <w:t>1.3, 4</w:t>
            </w:r>
          </w:p>
        </w:tc>
      </w:tr>
      <w:tr w:rsidR="00FA1536"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FA1536" w:rsidRPr="00FC23A5" w:rsidRDefault="00AC4E28" w:rsidP="00575141">
            <w:pPr>
              <w:pStyle w:val="ConsPlusCell"/>
              <w:jc w:val="center"/>
              <w:rPr>
                <w:rFonts w:ascii="Times New Roman" w:hAnsi="Times New Roman" w:cs="Times New Roman"/>
                <w:sz w:val="24"/>
                <w:szCs w:val="24"/>
              </w:rPr>
            </w:pPr>
            <w:r>
              <w:rPr>
                <w:rFonts w:ascii="Times New Roman" w:hAnsi="Times New Roman" w:cs="Times New Roman"/>
                <w:sz w:val="24"/>
                <w:szCs w:val="24"/>
              </w:rPr>
              <w:t>1.8</w:t>
            </w:r>
          </w:p>
        </w:tc>
        <w:tc>
          <w:tcPr>
            <w:tcW w:w="3247" w:type="dxa"/>
            <w:gridSpan w:val="3"/>
            <w:tcBorders>
              <w:left w:val="single" w:sz="4" w:space="0" w:color="auto"/>
              <w:bottom w:val="single" w:sz="4" w:space="0" w:color="auto"/>
              <w:right w:val="single" w:sz="4" w:space="0" w:color="auto"/>
            </w:tcBorders>
          </w:tcPr>
          <w:p w:rsidR="00FA1536" w:rsidRPr="00777FA0" w:rsidRDefault="00FA1536" w:rsidP="00575141">
            <w:pPr>
              <w:rPr>
                <w:sz w:val="24"/>
                <w:szCs w:val="24"/>
              </w:rPr>
            </w:pPr>
            <w:r w:rsidRPr="00777FA0">
              <w:rPr>
                <w:sz w:val="24"/>
                <w:szCs w:val="24"/>
              </w:rPr>
              <w:t>Основное мероприятие 1.10. Реализация проекта инициативного бюджетирования (Благоустройство территории МБДОУ детский сад № 16 города Азова, Ростовская область, город Азов, ул. Кондаурова, 23</w:t>
            </w:r>
          </w:p>
        </w:tc>
        <w:tc>
          <w:tcPr>
            <w:tcW w:w="1985" w:type="dxa"/>
            <w:gridSpan w:val="6"/>
            <w:tcBorders>
              <w:left w:val="single" w:sz="4" w:space="0" w:color="auto"/>
              <w:bottom w:val="single" w:sz="4" w:space="0" w:color="auto"/>
              <w:right w:val="single" w:sz="4" w:space="0" w:color="auto"/>
            </w:tcBorders>
          </w:tcPr>
          <w:p w:rsidR="00FA1536" w:rsidRPr="00777FA0" w:rsidRDefault="00FA1536" w:rsidP="00FA1536">
            <w:pPr>
              <w:jc w:val="center"/>
              <w:rPr>
                <w:sz w:val="24"/>
                <w:szCs w:val="24"/>
              </w:rPr>
            </w:pPr>
            <w:r w:rsidRPr="00777FA0">
              <w:rPr>
                <w:sz w:val="24"/>
                <w:szCs w:val="24"/>
              </w:rPr>
              <w:t>Управление образования администрации</w:t>
            </w:r>
          </w:p>
          <w:p w:rsidR="00FA1536" w:rsidRPr="00777FA0" w:rsidRDefault="00FA1536" w:rsidP="00FA1536">
            <w:pPr>
              <w:jc w:val="center"/>
              <w:rPr>
                <w:sz w:val="24"/>
                <w:szCs w:val="24"/>
              </w:rPr>
            </w:pPr>
            <w:r w:rsidRPr="00777FA0">
              <w:rPr>
                <w:sz w:val="24"/>
                <w:szCs w:val="24"/>
              </w:rPr>
              <w:t>города Азова, образовательные учреждения г. Азова</w:t>
            </w:r>
          </w:p>
          <w:p w:rsidR="00FA1536" w:rsidRPr="00777FA0" w:rsidRDefault="00FA1536" w:rsidP="00FA1536">
            <w:pPr>
              <w:jc w:val="center"/>
              <w:rPr>
                <w:sz w:val="24"/>
                <w:szCs w:val="24"/>
              </w:rPr>
            </w:pPr>
            <w:r w:rsidRPr="00777FA0">
              <w:rPr>
                <w:sz w:val="24"/>
                <w:szCs w:val="24"/>
              </w:rPr>
              <w:t>Руководители ДОУ</w:t>
            </w:r>
          </w:p>
        </w:tc>
        <w:tc>
          <w:tcPr>
            <w:tcW w:w="1416" w:type="dxa"/>
            <w:gridSpan w:val="7"/>
            <w:tcBorders>
              <w:left w:val="single" w:sz="4" w:space="0" w:color="auto"/>
              <w:bottom w:val="single" w:sz="4" w:space="0" w:color="auto"/>
              <w:right w:val="single" w:sz="4" w:space="0" w:color="auto"/>
            </w:tcBorders>
          </w:tcPr>
          <w:p w:rsidR="00FA1536" w:rsidRPr="00777FA0" w:rsidRDefault="00FA1536" w:rsidP="00575141">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2023</w:t>
            </w:r>
          </w:p>
        </w:tc>
        <w:tc>
          <w:tcPr>
            <w:tcW w:w="1420" w:type="dxa"/>
            <w:gridSpan w:val="5"/>
            <w:tcBorders>
              <w:left w:val="single" w:sz="4" w:space="0" w:color="auto"/>
              <w:bottom w:val="single" w:sz="4" w:space="0" w:color="auto"/>
              <w:right w:val="single" w:sz="4" w:space="0" w:color="auto"/>
            </w:tcBorders>
          </w:tcPr>
          <w:p w:rsidR="00FA1536" w:rsidRPr="00777FA0" w:rsidRDefault="00FA1536" w:rsidP="00575141">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2023</w:t>
            </w:r>
          </w:p>
        </w:tc>
        <w:tc>
          <w:tcPr>
            <w:tcW w:w="3117" w:type="dxa"/>
            <w:gridSpan w:val="4"/>
            <w:tcBorders>
              <w:left w:val="single" w:sz="4" w:space="0" w:color="auto"/>
              <w:bottom w:val="single" w:sz="4" w:space="0" w:color="auto"/>
              <w:right w:val="single" w:sz="4" w:space="0" w:color="auto"/>
            </w:tcBorders>
          </w:tcPr>
          <w:p w:rsidR="00FA1536" w:rsidRPr="00777FA0" w:rsidRDefault="00FA1536" w:rsidP="00FA1536">
            <w:pPr>
              <w:shd w:val="clear" w:color="auto" w:fill="FFFFFF"/>
              <w:rPr>
                <w:rFonts w:ascii="yandex-sans" w:hAnsi="yandex-sans"/>
                <w:sz w:val="23"/>
                <w:szCs w:val="23"/>
              </w:rPr>
            </w:pPr>
            <w:r w:rsidRPr="00777FA0">
              <w:rPr>
                <w:rFonts w:ascii="yandex-sans" w:hAnsi="yandex-sans"/>
                <w:sz w:val="23"/>
                <w:szCs w:val="23"/>
              </w:rPr>
              <w:t>создание благоприятных</w:t>
            </w:r>
          </w:p>
          <w:p w:rsidR="00FA1536" w:rsidRPr="00777FA0" w:rsidRDefault="00FA1536" w:rsidP="00FA1536">
            <w:pPr>
              <w:shd w:val="clear" w:color="auto" w:fill="FFFFFF"/>
              <w:rPr>
                <w:rFonts w:ascii="yandex-sans" w:hAnsi="yandex-sans"/>
                <w:sz w:val="23"/>
                <w:szCs w:val="23"/>
              </w:rPr>
            </w:pPr>
            <w:r w:rsidRPr="00777FA0">
              <w:rPr>
                <w:rFonts w:ascii="yandex-sans" w:hAnsi="yandex-sans"/>
                <w:sz w:val="23"/>
                <w:szCs w:val="23"/>
              </w:rPr>
              <w:t>условий дляобразовательного</w:t>
            </w:r>
          </w:p>
          <w:p w:rsidR="00FA1536" w:rsidRPr="00777FA0" w:rsidRDefault="00FA1536" w:rsidP="00FA1536">
            <w:pPr>
              <w:shd w:val="clear" w:color="auto" w:fill="FFFFFF"/>
              <w:rPr>
                <w:rFonts w:ascii="yandex-sans" w:hAnsi="yandex-sans"/>
                <w:sz w:val="23"/>
                <w:szCs w:val="23"/>
              </w:rPr>
            </w:pPr>
            <w:r w:rsidRPr="00777FA0">
              <w:rPr>
                <w:rFonts w:ascii="yandex-sans" w:hAnsi="yandex-sans"/>
                <w:sz w:val="23"/>
                <w:szCs w:val="23"/>
              </w:rPr>
              <w:t>процесса, благоустройство территории детского сада</w:t>
            </w:r>
          </w:p>
        </w:tc>
        <w:tc>
          <w:tcPr>
            <w:tcW w:w="2123" w:type="dxa"/>
            <w:gridSpan w:val="6"/>
            <w:tcBorders>
              <w:left w:val="single" w:sz="4" w:space="0" w:color="auto"/>
              <w:bottom w:val="single" w:sz="4" w:space="0" w:color="auto"/>
              <w:right w:val="single" w:sz="4" w:space="0" w:color="auto"/>
            </w:tcBorders>
          </w:tcPr>
          <w:p w:rsidR="00FA1536" w:rsidRPr="00777FA0" w:rsidRDefault="00FA1536" w:rsidP="00575141">
            <w:pPr>
              <w:pStyle w:val="ConsPlusCell"/>
              <w:rPr>
                <w:rFonts w:ascii="Times New Roman" w:hAnsi="Times New Roman" w:cs="Times New Roman"/>
                <w:sz w:val="24"/>
                <w:szCs w:val="24"/>
              </w:rPr>
            </w:pPr>
            <w:r w:rsidRPr="00777FA0">
              <w:rPr>
                <w:rFonts w:ascii="Times New Roman" w:hAnsi="Times New Roman" w:cs="Times New Roman"/>
                <w:sz w:val="24"/>
                <w:szCs w:val="24"/>
              </w:rPr>
              <w:t>снижение качества услуг, предоставляемых организацией дошкольного образования</w:t>
            </w:r>
          </w:p>
        </w:tc>
        <w:tc>
          <w:tcPr>
            <w:tcW w:w="1871" w:type="dxa"/>
            <w:gridSpan w:val="5"/>
            <w:tcBorders>
              <w:left w:val="single" w:sz="4" w:space="0" w:color="auto"/>
              <w:bottom w:val="single" w:sz="4" w:space="0" w:color="auto"/>
              <w:right w:val="single" w:sz="4" w:space="0" w:color="auto"/>
            </w:tcBorders>
          </w:tcPr>
          <w:p w:rsidR="00FA1536" w:rsidRPr="00777FA0" w:rsidRDefault="00FA1536" w:rsidP="00575141">
            <w:pPr>
              <w:pStyle w:val="ConsPlusCell"/>
              <w:rPr>
                <w:rFonts w:ascii="Times New Roman" w:hAnsi="Times New Roman" w:cs="Times New Roman"/>
                <w:sz w:val="24"/>
                <w:szCs w:val="24"/>
              </w:rPr>
            </w:pPr>
            <w:r w:rsidRPr="00777FA0">
              <w:rPr>
                <w:rFonts w:ascii="Times New Roman" w:hAnsi="Times New Roman" w:cs="Times New Roman"/>
                <w:sz w:val="24"/>
                <w:szCs w:val="24"/>
              </w:rPr>
              <w:t>1.3</w:t>
            </w:r>
            <w:r w:rsidR="00895D99" w:rsidRPr="00777FA0">
              <w:rPr>
                <w:rFonts w:ascii="Times New Roman" w:hAnsi="Times New Roman" w:cs="Times New Roman"/>
                <w:sz w:val="24"/>
                <w:szCs w:val="24"/>
              </w:rPr>
              <w:t>, 4</w:t>
            </w:r>
          </w:p>
        </w:tc>
      </w:tr>
      <w:tr w:rsidR="00AC4E28"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Pr>
                <w:rFonts w:ascii="Times New Roman" w:hAnsi="Times New Roman" w:cs="Times New Roman"/>
                <w:sz w:val="24"/>
                <w:szCs w:val="24"/>
              </w:rPr>
              <w:t>1.9</w:t>
            </w:r>
          </w:p>
        </w:tc>
        <w:tc>
          <w:tcPr>
            <w:tcW w:w="3247" w:type="dxa"/>
            <w:gridSpan w:val="3"/>
            <w:tcBorders>
              <w:left w:val="single" w:sz="4" w:space="0" w:color="auto"/>
              <w:bottom w:val="single" w:sz="4" w:space="0" w:color="auto"/>
              <w:right w:val="single" w:sz="4" w:space="0" w:color="auto"/>
            </w:tcBorders>
          </w:tcPr>
          <w:p w:rsidR="00AC4E28" w:rsidRPr="00AC4E28" w:rsidRDefault="00AC4E28" w:rsidP="00AC4E28">
            <w:pPr>
              <w:rPr>
                <w:sz w:val="24"/>
                <w:szCs w:val="24"/>
              </w:rPr>
            </w:pPr>
            <w:r w:rsidRPr="00AC4E28">
              <w:rPr>
                <w:sz w:val="24"/>
                <w:szCs w:val="24"/>
              </w:rPr>
              <w:t xml:space="preserve">Основное мероприятие </w:t>
            </w:r>
            <w:r w:rsidRPr="00AC4E28">
              <w:rPr>
                <w:kern w:val="2"/>
                <w:sz w:val="24"/>
                <w:szCs w:val="24"/>
              </w:rPr>
              <w:t xml:space="preserve">1.11. </w:t>
            </w:r>
            <w:r w:rsidRPr="00AC4E28">
              <w:rPr>
                <w:sz w:val="24"/>
                <w:szCs w:val="24"/>
              </w:rPr>
              <w:t>Реализация инициативного проекта «Выборочный капитальный ремонт кровли здания МБДОУ № 29 г. Азова, расположенного по адресу: Ростовская область, г. Азов, ул. Васильева, 85/87»</w:t>
            </w:r>
          </w:p>
        </w:tc>
        <w:tc>
          <w:tcPr>
            <w:tcW w:w="1985" w:type="dxa"/>
            <w:gridSpan w:val="6"/>
            <w:tcBorders>
              <w:left w:val="single" w:sz="4" w:space="0" w:color="auto"/>
              <w:bottom w:val="single" w:sz="4" w:space="0" w:color="auto"/>
              <w:right w:val="single" w:sz="4" w:space="0" w:color="auto"/>
            </w:tcBorders>
          </w:tcPr>
          <w:p w:rsidR="00AC4E28" w:rsidRPr="00777FA0" w:rsidRDefault="00AC4E28" w:rsidP="00AC4E28">
            <w:pPr>
              <w:jc w:val="center"/>
              <w:rPr>
                <w:sz w:val="24"/>
                <w:szCs w:val="24"/>
              </w:rPr>
            </w:pPr>
            <w:r w:rsidRPr="00777FA0">
              <w:rPr>
                <w:sz w:val="24"/>
                <w:szCs w:val="24"/>
              </w:rPr>
              <w:t>Управление образования администрации</w:t>
            </w:r>
          </w:p>
          <w:p w:rsidR="00AC4E28" w:rsidRPr="00777FA0" w:rsidRDefault="00AC4E28" w:rsidP="00AC4E28">
            <w:pPr>
              <w:jc w:val="center"/>
              <w:rPr>
                <w:sz w:val="24"/>
                <w:szCs w:val="24"/>
              </w:rPr>
            </w:pPr>
            <w:r w:rsidRPr="00777FA0">
              <w:rPr>
                <w:sz w:val="24"/>
                <w:szCs w:val="24"/>
              </w:rPr>
              <w:t>города Азова, образовательные учреждения г. Азова</w:t>
            </w:r>
          </w:p>
          <w:p w:rsidR="00AC4E28" w:rsidRPr="00777FA0" w:rsidRDefault="00AC4E28" w:rsidP="00AC4E28">
            <w:pPr>
              <w:jc w:val="center"/>
              <w:rPr>
                <w:sz w:val="24"/>
                <w:szCs w:val="24"/>
              </w:rPr>
            </w:pPr>
            <w:r w:rsidRPr="00777FA0">
              <w:rPr>
                <w:sz w:val="24"/>
                <w:szCs w:val="24"/>
              </w:rPr>
              <w:t>Руководители ДОУ</w:t>
            </w:r>
          </w:p>
        </w:tc>
        <w:tc>
          <w:tcPr>
            <w:tcW w:w="1416" w:type="dxa"/>
            <w:gridSpan w:val="7"/>
            <w:tcBorders>
              <w:left w:val="single" w:sz="4" w:space="0" w:color="auto"/>
              <w:bottom w:val="single" w:sz="4" w:space="0" w:color="auto"/>
              <w:right w:val="single" w:sz="4" w:space="0" w:color="auto"/>
            </w:tcBorders>
          </w:tcPr>
          <w:p w:rsidR="00AC4E28" w:rsidRPr="00777FA0" w:rsidRDefault="00AC4E28" w:rsidP="00AC4E28">
            <w:pPr>
              <w:pStyle w:val="ConsPlusCell"/>
              <w:jc w:val="center"/>
              <w:rPr>
                <w:rFonts w:ascii="Times New Roman" w:hAnsi="Times New Roman" w:cs="Times New Roman"/>
                <w:sz w:val="24"/>
                <w:szCs w:val="24"/>
              </w:rPr>
            </w:pPr>
            <w:r>
              <w:rPr>
                <w:rFonts w:ascii="Times New Roman" w:hAnsi="Times New Roman" w:cs="Times New Roman"/>
                <w:sz w:val="24"/>
                <w:szCs w:val="24"/>
              </w:rPr>
              <w:t>2024</w:t>
            </w:r>
          </w:p>
        </w:tc>
        <w:tc>
          <w:tcPr>
            <w:tcW w:w="1420" w:type="dxa"/>
            <w:gridSpan w:val="5"/>
            <w:tcBorders>
              <w:left w:val="single" w:sz="4" w:space="0" w:color="auto"/>
              <w:bottom w:val="single" w:sz="4" w:space="0" w:color="auto"/>
              <w:right w:val="single" w:sz="4" w:space="0" w:color="auto"/>
            </w:tcBorders>
          </w:tcPr>
          <w:p w:rsidR="00AC4E28" w:rsidRPr="00777FA0" w:rsidRDefault="00AC4E28" w:rsidP="00AC4E28">
            <w:pPr>
              <w:pStyle w:val="ConsPlusCell"/>
              <w:jc w:val="center"/>
              <w:rPr>
                <w:rFonts w:ascii="Times New Roman" w:hAnsi="Times New Roman" w:cs="Times New Roman"/>
                <w:sz w:val="24"/>
                <w:szCs w:val="24"/>
              </w:rPr>
            </w:pPr>
            <w:r>
              <w:rPr>
                <w:rFonts w:ascii="Times New Roman" w:hAnsi="Times New Roman" w:cs="Times New Roman"/>
                <w:sz w:val="24"/>
                <w:szCs w:val="24"/>
              </w:rPr>
              <w:t>2024</w:t>
            </w:r>
          </w:p>
        </w:tc>
        <w:tc>
          <w:tcPr>
            <w:tcW w:w="3117" w:type="dxa"/>
            <w:gridSpan w:val="4"/>
            <w:tcBorders>
              <w:left w:val="single" w:sz="4" w:space="0" w:color="auto"/>
              <w:bottom w:val="single" w:sz="4" w:space="0" w:color="auto"/>
              <w:right w:val="single" w:sz="4" w:space="0" w:color="auto"/>
            </w:tcBorders>
          </w:tcPr>
          <w:p w:rsidR="00AC4E28" w:rsidRPr="00777FA0" w:rsidRDefault="00AC4E28" w:rsidP="00AC4E28">
            <w:pPr>
              <w:shd w:val="clear" w:color="auto" w:fill="FFFFFF"/>
              <w:rPr>
                <w:rFonts w:ascii="yandex-sans" w:hAnsi="yandex-sans"/>
                <w:sz w:val="23"/>
                <w:szCs w:val="23"/>
              </w:rPr>
            </w:pPr>
            <w:r w:rsidRPr="00777FA0">
              <w:rPr>
                <w:rFonts w:ascii="yandex-sans" w:hAnsi="yandex-sans"/>
                <w:sz w:val="23"/>
                <w:szCs w:val="23"/>
              </w:rPr>
              <w:t>создание благоприятных</w:t>
            </w:r>
          </w:p>
          <w:p w:rsidR="00AC4E28" w:rsidRPr="00777FA0" w:rsidRDefault="00AC4E28" w:rsidP="00AC4E28">
            <w:pPr>
              <w:shd w:val="clear" w:color="auto" w:fill="FFFFFF"/>
              <w:rPr>
                <w:rFonts w:ascii="yandex-sans" w:hAnsi="yandex-sans"/>
                <w:sz w:val="23"/>
                <w:szCs w:val="23"/>
              </w:rPr>
            </w:pPr>
            <w:r w:rsidRPr="00777FA0">
              <w:rPr>
                <w:rFonts w:ascii="yandex-sans" w:hAnsi="yandex-sans"/>
                <w:sz w:val="23"/>
                <w:szCs w:val="23"/>
              </w:rPr>
              <w:t>условий дляобразовательного</w:t>
            </w:r>
          </w:p>
          <w:p w:rsidR="00AC4E28" w:rsidRPr="004366C5" w:rsidRDefault="00AC4E28" w:rsidP="00AC4E28">
            <w:pPr>
              <w:shd w:val="clear" w:color="auto" w:fill="FFFFFF"/>
              <w:rPr>
                <w:rFonts w:ascii="Calibri" w:hAnsi="Calibri"/>
                <w:sz w:val="23"/>
                <w:szCs w:val="23"/>
              </w:rPr>
            </w:pPr>
            <w:r w:rsidRPr="00777FA0">
              <w:rPr>
                <w:rFonts w:ascii="yandex-sans" w:hAnsi="yandex-sans"/>
                <w:sz w:val="23"/>
                <w:szCs w:val="23"/>
              </w:rPr>
              <w:t>процесса</w:t>
            </w:r>
          </w:p>
        </w:tc>
        <w:tc>
          <w:tcPr>
            <w:tcW w:w="2123" w:type="dxa"/>
            <w:gridSpan w:val="6"/>
            <w:tcBorders>
              <w:left w:val="single" w:sz="4" w:space="0" w:color="auto"/>
              <w:bottom w:val="single" w:sz="4" w:space="0" w:color="auto"/>
              <w:right w:val="single" w:sz="4" w:space="0" w:color="auto"/>
            </w:tcBorders>
          </w:tcPr>
          <w:p w:rsidR="00AC4E28" w:rsidRPr="00777FA0" w:rsidRDefault="00AC4E28" w:rsidP="00AC4E28">
            <w:pPr>
              <w:pStyle w:val="ConsPlusCell"/>
              <w:rPr>
                <w:rFonts w:ascii="Times New Roman" w:hAnsi="Times New Roman" w:cs="Times New Roman"/>
                <w:sz w:val="24"/>
                <w:szCs w:val="24"/>
              </w:rPr>
            </w:pPr>
            <w:r w:rsidRPr="00777FA0">
              <w:rPr>
                <w:rFonts w:ascii="Times New Roman" w:hAnsi="Times New Roman" w:cs="Times New Roman"/>
                <w:sz w:val="24"/>
                <w:szCs w:val="24"/>
              </w:rPr>
              <w:t>снижение качества услуг, предоставляемых организацией дошкольного образования</w:t>
            </w:r>
          </w:p>
        </w:tc>
        <w:tc>
          <w:tcPr>
            <w:tcW w:w="1871" w:type="dxa"/>
            <w:gridSpan w:val="5"/>
            <w:tcBorders>
              <w:left w:val="single" w:sz="4" w:space="0" w:color="auto"/>
              <w:bottom w:val="single" w:sz="4" w:space="0" w:color="auto"/>
              <w:right w:val="single" w:sz="4" w:space="0" w:color="auto"/>
            </w:tcBorders>
          </w:tcPr>
          <w:p w:rsidR="00AC4E28" w:rsidRPr="00777FA0" w:rsidRDefault="00AC4E28" w:rsidP="00AC4E28">
            <w:pPr>
              <w:pStyle w:val="ConsPlusCell"/>
              <w:rPr>
                <w:rFonts w:ascii="Times New Roman" w:hAnsi="Times New Roman" w:cs="Times New Roman"/>
                <w:sz w:val="24"/>
                <w:szCs w:val="24"/>
              </w:rPr>
            </w:pPr>
            <w:r w:rsidRPr="00777FA0">
              <w:rPr>
                <w:rFonts w:ascii="Times New Roman" w:hAnsi="Times New Roman" w:cs="Times New Roman"/>
                <w:sz w:val="24"/>
                <w:szCs w:val="24"/>
              </w:rPr>
              <w:t>1.3, 4</w:t>
            </w:r>
          </w:p>
        </w:tc>
      </w:tr>
      <w:tr w:rsidR="00AC4E28"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Pr>
                <w:rFonts w:ascii="Times New Roman" w:hAnsi="Times New Roman" w:cs="Times New Roman"/>
                <w:sz w:val="24"/>
                <w:szCs w:val="24"/>
              </w:rPr>
              <w:t>1.10</w:t>
            </w:r>
          </w:p>
        </w:tc>
        <w:tc>
          <w:tcPr>
            <w:tcW w:w="3247" w:type="dxa"/>
            <w:gridSpan w:val="3"/>
            <w:tcBorders>
              <w:left w:val="single" w:sz="4" w:space="0" w:color="auto"/>
              <w:bottom w:val="single" w:sz="4" w:space="0" w:color="auto"/>
              <w:right w:val="single" w:sz="4" w:space="0" w:color="auto"/>
            </w:tcBorders>
          </w:tcPr>
          <w:p w:rsidR="00AC4E28" w:rsidRPr="00AC4E28" w:rsidRDefault="00AC4E28" w:rsidP="00AC4E28">
            <w:pPr>
              <w:rPr>
                <w:sz w:val="24"/>
                <w:szCs w:val="24"/>
              </w:rPr>
            </w:pPr>
            <w:r w:rsidRPr="00AC4E28">
              <w:rPr>
                <w:kern w:val="2"/>
                <w:sz w:val="24"/>
                <w:szCs w:val="24"/>
              </w:rPr>
              <w:t xml:space="preserve">Основное мероприятие 1.12. </w:t>
            </w:r>
            <w:r w:rsidRPr="00AC4E28">
              <w:rPr>
                <w:sz w:val="24"/>
                <w:szCs w:val="24"/>
              </w:rPr>
              <w:t>Реализация инициативного проекта «Устройство детских игровых площадок МБДОУ детский сад № 3 г. Азова по адресу: Ростовская область, г. Азов, ул. Крымская, 2»</w:t>
            </w:r>
          </w:p>
        </w:tc>
        <w:tc>
          <w:tcPr>
            <w:tcW w:w="1985" w:type="dxa"/>
            <w:gridSpan w:val="6"/>
            <w:tcBorders>
              <w:left w:val="single" w:sz="4" w:space="0" w:color="auto"/>
              <w:bottom w:val="single" w:sz="4" w:space="0" w:color="auto"/>
              <w:right w:val="single" w:sz="4" w:space="0" w:color="auto"/>
            </w:tcBorders>
          </w:tcPr>
          <w:p w:rsidR="00AC4E28" w:rsidRPr="00777FA0" w:rsidRDefault="00AC4E28" w:rsidP="00AC4E28">
            <w:pPr>
              <w:jc w:val="center"/>
              <w:rPr>
                <w:sz w:val="24"/>
                <w:szCs w:val="24"/>
              </w:rPr>
            </w:pPr>
            <w:r w:rsidRPr="00777FA0">
              <w:rPr>
                <w:sz w:val="24"/>
                <w:szCs w:val="24"/>
              </w:rPr>
              <w:t>Управление образования администрации</w:t>
            </w:r>
          </w:p>
          <w:p w:rsidR="00AC4E28" w:rsidRPr="00777FA0" w:rsidRDefault="00AC4E28" w:rsidP="00AC4E28">
            <w:pPr>
              <w:jc w:val="center"/>
              <w:rPr>
                <w:sz w:val="24"/>
                <w:szCs w:val="24"/>
              </w:rPr>
            </w:pPr>
            <w:r w:rsidRPr="00777FA0">
              <w:rPr>
                <w:sz w:val="24"/>
                <w:szCs w:val="24"/>
              </w:rPr>
              <w:t>города Азова, образовательные учреждения г. Азова</w:t>
            </w:r>
          </w:p>
          <w:p w:rsidR="00AC4E28" w:rsidRPr="00777FA0" w:rsidRDefault="00AC4E28" w:rsidP="00AC4E28">
            <w:pPr>
              <w:jc w:val="center"/>
              <w:rPr>
                <w:sz w:val="24"/>
                <w:szCs w:val="24"/>
              </w:rPr>
            </w:pPr>
            <w:r w:rsidRPr="00777FA0">
              <w:rPr>
                <w:sz w:val="24"/>
                <w:szCs w:val="24"/>
              </w:rPr>
              <w:t>Руководители ДОУ</w:t>
            </w:r>
          </w:p>
        </w:tc>
        <w:tc>
          <w:tcPr>
            <w:tcW w:w="1416" w:type="dxa"/>
            <w:gridSpan w:val="7"/>
            <w:tcBorders>
              <w:left w:val="single" w:sz="4" w:space="0" w:color="auto"/>
              <w:bottom w:val="single" w:sz="4" w:space="0" w:color="auto"/>
              <w:right w:val="single" w:sz="4" w:space="0" w:color="auto"/>
            </w:tcBorders>
          </w:tcPr>
          <w:p w:rsidR="00AC4E28" w:rsidRDefault="00AC4E28" w:rsidP="00AC4E28">
            <w:pPr>
              <w:pStyle w:val="ConsPlusCell"/>
              <w:jc w:val="center"/>
              <w:rPr>
                <w:rFonts w:ascii="Times New Roman" w:hAnsi="Times New Roman" w:cs="Times New Roman"/>
                <w:sz w:val="24"/>
                <w:szCs w:val="24"/>
              </w:rPr>
            </w:pPr>
            <w:r>
              <w:rPr>
                <w:rFonts w:ascii="Times New Roman" w:hAnsi="Times New Roman" w:cs="Times New Roman"/>
                <w:sz w:val="24"/>
                <w:szCs w:val="24"/>
              </w:rPr>
              <w:t>2024</w:t>
            </w:r>
          </w:p>
        </w:tc>
        <w:tc>
          <w:tcPr>
            <w:tcW w:w="1420" w:type="dxa"/>
            <w:gridSpan w:val="5"/>
            <w:tcBorders>
              <w:left w:val="single" w:sz="4" w:space="0" w:color="auto"/>
              <w:bottom w:val="single" w:sz="4" w:space="0" w:color="auto"/>
              <w:right w:val="single" w:sz="4" w:space="0" w:color="auto"/>
            </w:tcBorders>
          </w:tcPr>
          <w:p w:rsidR="00AC4E28" w:rsidRDefault="00AC4E28" w:rsidP="00AC4E28">
            <w:pPr>
              <w:pStyle w:val="ConsPlusCell"/>
              <w:jc w:val="center"/>
              <w:rPr>
                <w:rFonts w:ascii="Times New Roman" w:hAnsi="Times New Roman" w:cs="Times New Roman"/>
                <w:sz w:val="24"/>
                <w:szCs w:val="24"/>
              </w:rPr>
            </w:pPr>
            <w:r>
              <w:rPr>
                <w:rFonts w:ascii="Times New Roman" w:hAnsi="Times New Roman" w:cs="Times New Roman"/>
                <w:sz w:val="24"/>
                <w:szCs w:val="24"/>
              </w:rPr>
              <w:t>2024</w:t>
            </w:r>
          </w:p>
        </w:tc>
        <w:tc>
          <w:tcPr>
            <w:tcW w:w="3117" w:type="dxa"/>
            <w:gridSpan w:val="4"/>
            <w:tcBorders>
              <w:left w:val="single" w:sz="4" w:space="0" w:color="auto"/>
              <w:bottom w:val="single" w:sz="4" w:space="0" w:color="auto"/>
              <w:right w:val="single" w:sz="4" w:space="0" w:color="auto"/>
            </w:tcBorders>
          </w:tcPr>
          <w:p w:rsidR="00AC4E28" w:rsidRPr="00777FA0" w:rsidRDefault="00AC4E28" w:rsidP="00AC4E28">
            <w:pPr>
              <w:shd w:val="clear" w:color="auto" w:fill="FFFFFF"/>
              <w:rPr>
                <w:rFonts w:ascii="yandex-sans" w:hAnsi="yandex-sans"/>
                <w:sz w:val="23"/>
                <w:szCs w:val="23"/>
              </w:rPr>
            </w:pPr>
            <w:r w:rsidRPr="00777FA0">
              <w:rPr>
                <w:rFonts w:ascii="yandex-sans" w:hAnsi="yandex-sans"/>
                <w:sz w:val="23"/>
                <w:szCs w:val="23"/>
              </w:rPr>
              <w:t>создание благоприятных</w:t>
            </w:r>
          </w:p>
          <w:p w:rsidR="00AC4E28" w:rsidRPr="00777FA0" w:rsidRDefault="00AC4E28" w:rsidP="00AC4E28">
            <w:pPr>
              <w:shd w:val="clear" w:color="auto" w:fill="FFFFFF"/>
              <w:rPr>
                <w:rFonts w:ascii="yandex-sans" w:hAnsi="yandex-sans"/>
                <w:sz w:val="23"/>
                <w:szCs w:val="23"/>
              </w:rPr>
            </w:pPr>
            <w:r w:rsidRPr="00777FA0">
              <w:rPr>
                <w:rFonts w:ascii="yandex-sans" w:hAnsi="yandex-sans"/>
                <w:sz w:val="23"/>
                <w:szCs w:val="23"/>
              </w:rPr>
              <w:t>условий дляобразовательного</w:t>
            </w:r>
          </w:p>
          <w:p w:rsidR="00AC4E28" w:rsidRPr="00777FA0" w:rsidRDefault="00AC4E28" w:rsidP="00AC4E28">
            <w:pPr>
              <w:shd w:val="clear" w:color="auto" w:fill="FFFFFF"/>
              <w:rPr>
                <w:rFonts w:ascii="yandex-sans" w:hAnsi="yandex-sans"/>
                <w:sz w:val="23"/>
                <w:szCs w:val="23"/>
              </w:rPr>
            </w:pPr>
            <w:r w:rsidRPr="00777FA0">
              <w:rPr>
                <w:rFonts w:ascii="yandex-sans" w:hAnsi="yandex-sans"/>
                <w:sz w:val="23"/>
                <w:szCs w:val="23"/>
              </w:rPr>
              <w:t>процесса, благоустройство территории детского сада</w:t>
            </w:r>
          </w:p>
        </w:tc>
        <w:tc>
          <w:tcPr>
            <w:tcW w:w="2123" w:type="dxa"/>
            <w:gridSpan w:val="6"/>
            <w:tcBorders>
              <w:left w:val="single" w:sz="4" w:space="0" w:color="auto"/>
              <w:bottom w:val="single" w:sz="4" w:space="0" w:color="auto"/>
              <w:right w:val="single" w:sz="4" w:space="0" w:color="auto"/>
            </w:tcBorders>
          </w:tcPr>
          <w:p w:rsidR="00AC4E28" w:rsidRPr="00777FA0" w:rsidRDefault="00AC4E28" w:rsidP="00AC4E28">
            <w:pPr>
              <w:pStyle w:val="ConsPlusCell"/>
              <w:rPr>
                <w:rFonts w:ascii="Times New Roman" w:hAnsi="Times New Roman" w:cs="Times New Roman"/>
                <w:sz w:val="24"/>
                <w:szCs w:val="24"/>
              </w:rPr>
            </w:pPr>
            <w:r w:rsidRPr="00777FA0">
              <w:rPr>
                <w:rFonts w:ascii="Times New Roman" w:hAnsi="Times New Roman" w:cs="Times New Roman"/>
                <w:sz w:val="24"/>
                <w:szCs w:val="24"/>
              </w:rPr>
              <w:t>снижение качества услуг, предоставляемых организацией дошкольного образования</w:t>
            </w:r>
          </w:p>
        </w:tc>
        <w:tc>
          <w:tcPr>
            <w:tcW w:w="1871" w:type="dxa"/>
            <w:gridSpan w:val="5"/>
            <w:tcBorders>
              <w:left w:val="single" w:sz="4" w:space="0" w:color="auto"/>
              <w:bottom w:val="single" w:sz="4" w:space="0" w:color="auto"/>
              <w:right w:val="single" w:sz="4" w:space="0" w:color="auto"/>
            </w:tcBorders>
          </w:tcPr>
          <w:p w:rsidR="00AC4E28" w:rsidRPr="00777FA0" w:rsidRDefault="00AC4E28" w:rsidP="00AC4E28">
            <w:pPr>
              <w:pStyle w:val="ConsPlusCell"/>
              <w:rPr>
                <w:rFonts w:ascii="Times New Roman" w:hAnsi="Times New Roman" w:cs="Times New Roman"/>
                <w:sz w:val="24"/>
                <w:szCs w:val="24"/>
              </w:rPr>
            </w:pPr>
            <w:r w:rsidRPr="00777FA0">
              <w:rPr>
                <w:rFonts w:ascii="Times New Roman" w:hAnsi="Times New Roman" w:cs="Times New Roman"/>
                <w:sz w:val="24"/>
                <w:szCs w:val="24"/>
              </w:rPr>
              <w:t>1.3, 4</w:t>
            </w:r>
          </w:p>
        </w:tc>
      </w:tr>
      <w:tr w:rsidR="00AC4E28" w:rsidRPr="00FC23A5" w:rsidTr="00252870">
        <w:trPr>
          <w:gridAfter w:val="6"/>
          <w:wAfter w:w="9565" w:type="dxa"/>
          <w:tblCellSpacing w:w="5" w:type="nil"/>
        </w:trPr>
        <w:tc>
          <w:tcPr>
            <w:tcW w:w="15881" w:type="dxa"/>
            <w:gridSpan w:val="38"/>
            <w:tcBorders>
              <w:left w:val="single" w:sz="4" w:space="0" w:color="auto"/>
              <w:bottom w:val="single" w:sz="4" w:space="0" w:color="auto"/>
              <w:right w:val="single" w:sz="4" w:space="0" w:color="auto"/>
            </w:tcBorders>
          </w:tcPr>
          <w:p w:rsidR="00AC4E28" w:rsidRDefault="00AC4E28" w:rsidP="00AC4E28">
            <w:pPr>
              <w:pStyle w:val="ConsPlusNormal"/>
              <w:widowControl/>
              <w:ind w:firstLine="0"/>
              <w:jc w:val="center"/>
              <w:rPr>
                <w:rFonts w:ascii="Times New Roman" w:eastAsia="Calibri" w:hAnsi="Times New Roman"/>
                <w:sz w:val="24"/>
                <w:szCs w:val="24"/>
              </w:rPr>
            </w:pPr>
            <w:r w:rsidRPr="00ED3413">
              <w:rPr>
                <w:rFonts w:ascii="Times New Roman" w:hAnsi="Times New Roman" w:cs="Times New Roman"/>
                <w:sz w:val="24"/>
                <w:szCs w:val="24"/>
              </w:rPr>
              <w:t>Задача 3 подпрограммы 1</w:t>
            </w:r>
            <w:r>
              <w:rPr>
                <w:rFonts w:ascii="Times New Roman" w:eastAsia="Calibri" w:hAnsi="Times New Roman"/>
                <w:sz w:val="24"/>
                <w:szCs w:val="24"/>
              </w:rPr>
              <w:t>С</w:t>
            </w:r>
            <w:r w:rsidRPr="00ED3413">
              <w:rPr>
                <w:rFonts w:ascii="Times New Roman" w:eastAsia="Calibri" w:hAnsi="Times New Roman"/>
                <w:sz w:val="24"/>
                <w:szCs w:val="24"/>
              </w:rPr>
              <w:t xml:space="preserve">оздание условий для раннего развития детей в возрасте от 2-х месяцев до 7 лет </w:t>
            </w:r>
          </w:p>
          <w:p w:rsidR="00AC4E28" w:rsidRPr="00ED3413" w:rsidRDefault="00AC4E28" w:rsidP="00AC4E28">
            <w:pPr>
              <w:pStyle w:val="ConsPlusNormal"/>
              <w:widowControl/>
              <w:ind w:firstLine="0"/>
              <w:jc w:val="center"/>
              <w:rPr>
                <w:rFonts w:ascii="Times New Roman" w:eastAsia="Calibri" w:hAnsi="Times New Roman"/>
                <w:sz w:val="24"/>
                <w:szCs w:val="24"/>
              </w:rPr>
            </w:pPr>
            <w:r w:rsidRPr="00ED3413">
              <w:rPr>
                <w:rFonts w:ascii="Times New Roman" w:eastAsia="Calibri" w:hAnsi="Times New Roman"/>
                <w:sz w:val="24"/>
                <w:szCs w:val="24"/>
              </w:rPr>
              <w:lastRenderedPageBreak/>
              <w:t>в различных формах дошкольного образования;</w:t>
            </w:r>
          </w:p>
        </w:tc>
      </w:tr>
      <w:tr w:rsidR="00AC4E28"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lastRenderedPageBreak/>
              <w:t>1.</w:t>
            </w:r>
            <w:r>
              <w:rPr>
                <w:rFonts w:ascii="Times New Roman" w:hAnsi="Times New Roman" w:cs="Times New Roman"/>
                <w:sz w:val="24"/>
                <w:szCs w:val="24"/>
              </w:rPr>
              <w:t>11</w:t>
            </w:r>
          </w:p>
        </w:tc>
        <w:tc>
          <w:tcPr>
            <w:tcW w:w="3247" w:type="dxa"/>
            <w:gridSpan w:val="3"/>
            <w:tcBorders>
              <w:left w:val="single" w:sz="4" w:space="0" w:color="auto"/>
              <w:bottom w:val="single" w:sz="4" w:space="0" w:color="auto"/>
              <w:right w:val="single" w:sz="4" w:space="0" w:color="auto"/>
            </w:tcBorders>
          </w:tcPr>
          <w:p w:rsidR="00AC4E28" w:rsidRPr="00FC23A5" w:rsidRDefault="00AC4E28" w:rsidP="00AC4E28">
            <w:pPr>
              <w:rPr>
                <w:sz w:val="24"/>
                <w:szCs w:val="24"/>
              </w:rPr>
            </w:pPr>
            <w:r w:rsidRPr="00FC23A5">
              <w:rPr>
                <w:sz w:val="24"/>
                <w:szCs w:val="24"/>
              </w:rPr>
              <w:t>Основное мероприятие 1.7 Открытие и функционирование консультационных пунктов в дошкольных учреждениях;</w:t>
            </w:r>
          </w:p>
        </w:tc>
        <w:tc>
          <w:tcPr>
            <w:tcW w:w="1985" w:type="dxa"/>
            <w:gridSpan w:val="6"/>
            <w:tcBorders>
              <w:left w:val="single" w:sz="4" w:space="0" w:color="auto"/>
              <w:bottom w:val="single" w:sz="4" w:space="0" w:color="auto"/>
              <w:right w:val="single" w:sz="4" w:space="0" w:color="auto"/>
            </w:tcBorders>
          </w:tcPr>
          <w:p w:rsidR="00AC4E28" w:rsidRPr="00FC23A5" w:rsidRDefault="00AC4E28" w:rsidP="00AC4E28">
            <w:pPr>
              <w:jc w:val="center"/>
              <w:rPr>
                <w:sz w:val="24"/>
                <w:szCs w:val="24"/>
              </w:rPr>
            </w:pPr>
            <w:r w:rsidRPr="00FC23A5">
              <w:rPr>
                <w:sz w:val="24"/>
                <w:szCs w:val="24"/>
              </w:rPr>
              <w:t>Управление образования администрации</w:t>
            </w:r>
          </w:p>
          <w:p w:rsidR="00AC4E28" w:rsidRPr="00FC23A5" w:rsidRDefault="00AC4E28" w:rsidP="00AC4E28">
            <w:pPr>
              <w:jc w:val="center"/>
              <w:rPr>
                <w:sz w:val="24"/>
                <w:szCs w:val="24"/>
              </w:rPr>
            </w:pPr>
            <w:r w:rsidRPr="00FC23A5">
              <w:rPr>
                <w:sz w:val="24"/>
                <w:szCs w:val="24"/>
              </w:rPr>
              <w:t>города Азова, образовательные учреждения г. Азова Руководители ДОУ</w:t>
            </w:r>
          </w:p>
        </w:tc>
        <w:tc>
          <w:tcPr>
            <w:tcW w:w="1416" w:type="dxa"/>
            <w:gridSpan w:val="7"/>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2022</w:t>
            </w:r>
          </w:p>
        </w:tc>
        <w:tc>
          <w:tcPr>
            <w:tcW w:w="1420"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2030</w:t>
            </w:r>
          </w:p>
        </w:tc>
        <w:tc>
          <w:tcPr>
            <w:tcW w:w="3117" w:type="dxa"/>
            <w:gridSpan w:val="4"/>
            <w:tcBorders>
              <w:left w:val="single" w:sz="4" w:space="0" w:color="auto"/>
              <w:bottom w:val="single" w:sz="4" w:space="0" w:color="auto"/>
              <w:right w:val="single" w:sz="4" w:space="0" w:color="auto"/>
            </w:tcBorders>
          </w:tcPr>
          <w:p w:rsidR="00AC4E28" w:rsidRPr="00FC23A5" w:rsidRDefault="00AC4E28" w:rsidP="00AC4E28">
            <w:pPr>
              <w:shd w:val="clear" w:color="auto" w:fill="FFFFFF"/>
              <w:rPr>
                <w:sz w:val="24"/>
                <w:szCs w:val="24"/>
              </w:rPr>
            </w:pPr>
            <w:r w:rsidRPr="00FC23A5">
              <w:rPr>
                <w:sz w:val="24"/>
                <w:szCs w:val="24"/>
              </w:rPr>
              <w:t>успешное функционирование муниципальных организаций дошкольного образования ;</w:t>
            </w:r>
          </w:p>
          <w:p w:rsidR="00AC4E28" w:rsidRPr="00FC23A5" w:rsidRDefault="00AC4E28" w:rsidP="00AC4E28">
            <w:pPr>
              <w:shd w:val="clear" w:color="auto" w:fill="FFFFFF"/>
              <w:rPr>
                <w:rFonts w:ascii="yandex-sans" w:hAnsi="yandex-sans"/>
                <w:sz w:val="23"/>
                <w:szCs w:val="23"/>
              </w:rPr>
            </w:pPr>
            <w:r w:rsidRPr="00FC23A5">
              <w:rPr>
                <w:rFonts w:eastAsia="Calibri"/>
                <w:sz w:val="24"/>
                <w:szCs w:val="24"/>
              </w:rPr>
              <w:t>оказания психолого-педагогической, методической и консультативной помощи родителям детей, получающих дошкольное образование в семье</w:t>
            </w:r>
          </w:p>
        </w:tc>
        <w:tc>
          <w:tcPr>
            <w:tcW w:w="2123" w:type="dxa"/>
            <w:gridSpan w:val="6"/>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снижение качества услуг, предоставляемых организацией дошкольного образования</w:t>
            </w:r>
          </w:p>
        </w:tc>
        <w:tc>
          <w:tcPr>
            <w:tcW w:w="1871"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1.</w:t>
            </w:r>
            <w:r>
              <w:rPr>
                <w:rFonts w:ascii="Times New Roman" w:hAnsi="Times New Roman" w:cs="Times New Roman"/>
                <w:sz w:val="24"/>
                <w:szCs w:val="24"/>
              </w:rPr>
              <w:t>3,</w:t>
            </w:r>
          </w:p>
        </w:tc>
      </w:tr>
      <w:tr w:rsidR="00AC4E28"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1.</w:t>
            </w:r>
            <w:r>
              <w:rPr>
                <w:rFonts w:ascii="Times New Roman" w:hAnsi="Times New Roman" w:cs="Times New Roman"/>
                <w:sz w:val="24"/>
                <w:szCs w:val="24"/>
              </w:rPr>
              <w:t>12</w:t>
            </w:r>
          </w:p>
        </w:tc>
        <w:tc>
          <w:tcPr>
            <w:tcW w:w="3247" w:type="dxa"/>
            <w:gridSpan w:val="3"/>
            <w:tcBorders>
              <w:left w:val="single" w:sz="4" w:space="0" w:color="auto"/>
              <w:bottom w:val="single" w:sz="4" w:space="0" w:color="auto"/>
              <w:right w:val="single" w:sz="4" w:space="0" w:color="auto"/>
            </w:tcBorders>
          </w:tcPr>
          <w:p w:rsidR="00AC4E28" w:rsidRPr="00FC23A5" w:rsidRDefault="00AC4E28" w:rsidP="00AC4E28">
            <w:pPr>
              <w:rPr>
                <w:sz w:val="24"/>
                <w:szCs w:val="24"/>
              </w:rPr>
            </w:pPr>
            <w:r w:rsidRPr="00FC23A5">
              <w:rPr>
                <w:sz w:val="24"/>
                <w:szCs w:val="24"/>
              </w:rPr>
              <w:t xml:space="preserve">Основное мероприятие 1.8Проведение мониторинга удовлетворенности потребителей качеством услуг по работе </w:t>
            </w:r>
            <w:r w:rsidRPr="00FC23A5">
              <w:rPr>
                <w:rFonts w:eastAsia="Calibri"/>
                <w:sz w:val="24"/>
                <w:szCs w:val="24"/>
              </w:rPr>
              <w:t>консультативных пунктов для оказания помощи родителям детей, получающих дошкольное образование.</w:t>
            </w:r>
          </w:p>
        </w:tc>
        <w:tc>
          <w:tcPr>
            <w:tcW w:w="1985" w:type="dxa"/>
            <w:gridSpan w:val="6"/>
            <w:tcBorders>
              <w:left w:val="single" w:sz="4" w:space="0" w:color="auto"/>
              <w:bottom w:val="single" w:sz="4" w:space="0" w:color="auto"/>
              <w:right w:val="single" w:sz="4" w:space="0" w:color="auto"/>
            </w:tcBorders>
          </w:tcPr>
          <w:p w:rsidR="00AC4E28" w:rsidRPr="00FC23A5" w:rsidRDefault="00AC4E28" w:rsidP="00AC4E28">
            <w:pPr>
              <w:jc w:val="center"/>
              <w:rPr>
                <w:sz w:val="24"/>
                <w:szCs w:val="24"/>
              </w:rPr>
            </w:pPr>
            <w:r w:rsidRPr="00FC23A5">
              <w:rPr>
                <w:sz w:val="24"/>
                <w:szCs w:val="24"/>
              </w:rPr>
              <w:t>Управление образования администрации</w:t>
            </w:r>
          </w:p>
          <w:p w:rsidR="00AC4E28" w:rsidRPr="00FC23A5" w:rsidRDefault="00AC4E28" w:rsidP="00AC4E28">
            <w:pPr>
              <w:jc w:val="center"/>
              <w:rPr>
                <w:sz w:val="24"/>
                <w:szCs w:val="24"/>
              </w:rPr>
            </w:pPr>
            <w:r w:rsidRPr="00FC23A5">
              <w:rPr>
                <w:sz w:val="24"/>
                <w:szCs w:val="24"/>
              </w:rPr>
              <w:t>города Азова, образовательные учреждения г. Азова</w:t>
            </w:r>
          </w:p>
          <w:p w:rsidR="00AC4E28" w:rsidRDefault="00AC4E28" w:rsidP="00AC4E28">
            <w:pPr>
              <w:jc w:val="center"/>
              <w:rPr>
                <w:sz w:val="24"/>
                <w:szCs w:val="24"/>
              </w:rPr>
            </w:pPr>
            <w:r w:rsidRPr="00FC23A5">
              <w:rPr>
                <w:sz w:val="24"/>
                <w:szCs w:val="24"/>
              </w:rPr>
              <w:t>Руководители ДОУ</w:t>
            </w:r>
          </w:p>
          <w:p w:rsidR="00AC4E28" w:rsidRPr="00FC23A5" w:rsidRDefault="00AC4E28" w:rsidP="00AC4E28">
            <w:pPr>
              <w:jc w:val="center"/>
              <w:rPr>
                <w:sz w:val="24"/>
                <w:szCs w:val="24"/>
              </w:rPr>
            </w:pPr>
          </w:p>
        </w:tc>
        <w:tc>
          <w:tcPr>
            <w:tcW w:w="1416" w:type="dxa"/>
            <w:gridSpan w:val="7"/>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2022</w:t>
            </w:r>
          </w:p>
        </w:tc>
        <w:tc>
          <w:tcPr>
            <w:tcW w:w="1420"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2030</w:t>
            </w:r>
          </w:p>
        </w:tc>
        <w:tc>
          <w:tcPr>
            <w:tcW w:w="3117" w:type="dxa"/>
            <w:gridSpan w:val="4"/>
            <w:tcBorders>
              <w:left w:val="single" w:sz="4" w:space="0" w:color="auto"/>
              <w:bottom w:val="single" w:sz="4" w:space="0" w:color="auto"/>
              <w:right w:val="single" w:sz="4" w:space="0" w:color="auto"/>
            </w:tcBorders>
          </w:tcPr>
          <w:p w:rsidR="00AC4E28" w:rsidRPr="00FC23A5" w:rsidRDefault="00AC4E28" w:rsidP="00AC4E28">
            <w:pPr>
              <w:shd w:val="clear" w:color="auto" w:fill="FFFFFF"/>
              <w:rPr>
                <w:sz w:val="24"/>
                <w:szCs w:val="24"/>
              </w:rPr>
            </w:pPr>
            <w:r w:rsidRPr="00FC23A5">
              <w:rPr>
                <w:sz w:val="24"/>
                <w:szCs w:val="24"/>
              </w:rPr>
              <w:t xml:space="preserve">успешное функционирование муниципальных организаций дошкольного образования  </w:t>
            </w:r>
          </w:p>
        </w:tc>
        <w:tc>
          <w:tcPr>
            <w:tcW w:w="2123" w:type="dxa"/>
            <w:gridSpan w:val="6"/>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снижение качества услуг, предоставляемых организацией дошкольного образования</w:t>
            </w:r>
          </w:p>
        </w:tc>
        <w:tc>
          <w:tcPr>
            <w:tcW w:w="1871"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Pr>
                <w:rFonts w:ascii="Times New Roman" w:hAnsi="Times New Roman" w:cs="Times New Roman"/>
                <w:sz w:val="24"/>
                <w:szCs w:val="24"/>
              </w:rPr>
              <w:t xml:space="preserve">4, </w:t>
            </w:r>
            <w:r w:rsidRPr="00FC23A5">
              <w:rPr>
                <w:rFonts w:ascii="Times New Roman" w:hAnsi="Times New Roman" w:cs="Times New Roman"/>
                <w:sz w:val="24"/>
                <w:szCs w:val="24"/>
              </w:rPr>
              <w:t>1.</w:t>
            </w:r>
            <w:r>
              <w:rPr>
                <w:rFonts w:ascii="Times New Roman" w:hAnsi="Times New Roman" w:cs="Times New Roman"/>
                <w:sz w:val="24"/>
                <w:szCs w:val="24"/>
              </w:rPr>
              <w:t>3</w:t>
            </w:r>
          </w:p>
        </w:tc>
      </w:tr>
      <w:tr w:rsidR="00AC4E28" w:rsidRPr="00FC23A5" w:rsidTr="00252870">
        <w:trPr>
          <w:gridAfter w:val="6"/>
          <w:wAfter w:w="9565" w:type="dxa"/>
          <w:tblCellSpacing w:w="5" w:type="nil"/>
        </w:trPr>
        <w:tc>
          <w:tcPr>
            <w:tcW w:w="15881" w:type="dxa"/>
            <w:gridSpan w:val="38"/>
            <w:tcBorders>
              <w:left w:val="single" w:sz="4" w:space="0" w:color="auto"/>
              <w:bottom w:val="single" w:sz="4" w:space="0" w:color="auto"/>
              <w:right w:val="single" w:sz="4" w:space="0" w:color="auto"/>
            </w:tcBorders>
            <w:vAlign w:val="center"/>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 xml:space="preserve">Подпрограмма 2. «Развитие общего образования» </w:t>
            </w:r>
          </w:p>
        </w:tc>
      </w:tr>
      <w:tr w:rsidR="00AC4E28" w:rsidRPr="00FC23A5" w:rsidTr="00252870">
        <w:trPr>
          <w:gridAfter w:val="6"/>
          <w:wAfter w:w="9565" w:type="dxa"/>
          <w:tblCellSpacing w:w="5" w:type="nil"/>
        </w:trPr>
        <w:tc>
          <w:tcPr>
            <w:tcW w:w="15881" w:type="dxa"/>
            <w:gridSpan w:val="38"/>
            <w:tcBorders>
              <w:left w:val="single" w:sz="4" w:space="0" w:color="auto"/>
              <w:bottom w:val="single" w:sz="4" w:space="0" w:color="auto"/>
              <w:right w:val="single" w:sz="4" w:space="0" w:color="auto"/>
            </w:tcBorders>
            <w:vAlign w:val="center"/>
          </w:tcPr>
          <w:p w:rsidR="00AC4E28" w:rsidRPr="00FC23A5" w:rsidRDefault="00AC4E28" w:rsidP="00AC4E28">
            <w:pPr>
              <w:pStyle w:val="ConsPlusCell"/>
              <w:jc w:val="center"/>
              <w:rPr>
                <w:rFonts w:ascii="Times New Roman" w:hAnsi="Times New Roman" w:cs="Times New Roman"/>
                <w:kern w:val="2"/>
                <w:sz w:val="22"/>
                <w:szCs w:val="22"/>
              </w:rPr>
            </w:pPr>
            <w:r w:rsidRPr="00FC23A5">
              <w:rPr>
                <w:rFonts w:ascii="Times New Roman" w:hAnsi="Times New Roman" w:cs="Times New Roman"/>
                <w:kern w:val="2"/>
                <w:sz w:val="22"/>
                <w:szCs w:val="22"/>
              </w:rPr>
              <w:t>Цель подпрограммы 2</w:t>
            </w:r>
          </w:p>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kern w:val="2"/>
                <w:sz w:val="22"/>
                <w:szCs w:val="22"/>
              </w:rPr>
              <w:t>Обеспечение доступности качественного общего образования, соответствующего требованиям социально-экономического развития города Азова</w:t>
            </w:r>
          </w:p>
        </w:tc>
      </w:tr>
      <w:tr w:rsidR="00AC4E28" w:rsidRPr="00FC23A5" w:rsidTr="00252870">
        <w:trPr>
          <w:gridAfter w:val="6"/>
          <w:wAfter w:w="9565" w:type="dxa"/>
          <w:tblCellSpacing w:w="5" w:type="nil"/>
        </w:trPr>
        <w:tc>
          <w:tcPr>
            <w:tcW w:w="15881" w:type="dxa"/>
            <w:gridSpan w:val="38"/>
            <w:tcBorders>
              <w:left w:val="single" w:sz="4" w:space="0" w:color="auto"/>
              <w:bottom w:val="single" w:sz="4" w:space="0" w:color="auto"/>
              <w:right w:val="single" w:sz="4" w:space="0" w:color="auto"/>
            </w:tcBorders>
            <w:vAlign w:val="center"/>
          </w:tcPr>
          <w:p w:rsidR="00AC4E28" w:rsidRPr="00FC23A5" w:rsidRDefault="00AC4E28" w:rsidP="00AC4E28">
            <w:pPr>
              <w:autoSpaceDE w:val="0"/>
              <w:autoSpaceDN w:val="0"/>
              <w:adjustRightInd w:val="0"/>
              <w:spacing w:line="235" w:lineRule="auto"/>
              <w:jc w:val="center"/>
              <w:rPr>
                <w:kern w:val="2"/>
                <w:sz w:val="22"/>
                <w:szCs w:val="22"/>
              </w:rPr>
            </w:pPr>
            <w:r w:rsidRPr="00FC23A5">
              <w:rPr>
                <w:kern w:val="2"/>
                <w:sz w:val="22"/>
                <w:szCs w:val="22"/>
              </w:rPr>
              <w:t>Задача 1 подпрограммы 2</w:t>
            </w:r>
          </w:p>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Создание условий для обеспечения доступности качественного общего образования, внедрение на всех уровнях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w:t>
            </w:r>
          </w:p>
        </w:tc>
      </w:tr>
      <w:tr w:rsidR="00AC4E28"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2.1</w:t>
            </w:r>
          </w:p>
        </w:tc>
        <w:tc>
          <w:tcPr>
            <w:tcW w:w="3247" w:type="dxa"/>
            <w:gridSpan w:val="3"/>
            <w:tcBorders>
              <w:left w:val="single" w:sz="4" w:space="0" w:color="auto"/>
              <w:bottom w:val="single" w:sz="4" w:space="0" w:color="auto"/>
              <w:right w:val="single" w:sz="4" w:space="0" w:color="auto"/>
            </w:tcBorders>
          </w:tcPr>
          <w:p w:rsidR="00AC4E28" w:rsidRPr="00FC23A5" w:rsidRDefault="00AC4E28" w:rsidP="00AC4E28">
            <w:pPr>
              <w:rPr>
                <w:sz w:val="24"/>
                <w:szCs w:val="24"/>
              </w:rPr>
            </w:pPr>
            <w:r w:rsidRPr="00FC23A5">
              <w:rPr>
                <w:sz w:val="24"/>
                <w:szCs w:val="24"/>
              </w:rPr>
              <w:t>Основное мероприятие 2.1.</w:t>
            </w:r>
          </w:p>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 xml:space="preserve">Финансовое обеспечение государственных гарантий реализации прав на получение общедоступного и </w:t>
            </w:r>
            <w:r w:rsidRPr="00FC23A5">
              <w:rPr>
                <w:rFonts w:ascii="Times New Roman" w:hAnsi="Times New Roman" w:cs="Times New Roman"/>
                <w:sz w:val="24"/>
                <w:szCs w:val="24"/>
              </w:rPr>
              <w:lastRenderedPageBreak/>
              <w:t>бесплатного начального общего, основного общего, среднего общего образования в муниципальных общеобразовательных учреждениях</w:t>
            </w:r>
          </w:p>
        </w:tc>
        <w:tc>
          <w:tcPr>
            <w:tcW w:w="1985" w:type="dxa"/>
            <w:gridSpan w:val="6"/>
            <w:tcBorders>
              <w:left w:val="single" w:sz="4" w:space="0" w:color="auto"/>
              <w:bottom w:val="single" w:sz="4" w:space="0" w:color="auto"/>
              <w:right w:val="single" w:sz="4" w:space="0" w:color="auto"/>
            </w:tcBorders>
          </w:tcPr>
          <w:p w:rsidR="00AC4E28" w:rsidRPr="00FC23A5" w:rsidRDefault="00AC4E28" w:rsidP="00AC4E28">
            <w:pPr>
              <w:jc w:val="center"/>
              <w:rPr>
                <w:sz w:val="24"/>
                <w:szCs w:val="24"/>
              </w:rPr>
            </w:pPr>
            <w:r w:rsidRPr="00FC23A5">
              <w:rPr>
                <w:sz w:val="24"/>
                <w:szCs w:val="24"/>
              </w:rPr>
              <w:lastRenderedPageBreak/>
              <w:t>Управление образования администрации</w:t>
            </w:r>
          </w:p>
          <w:p w:rsidR="00AC4E28" w:rsidRPr="00FC23A5" w:rsidRDefault="00AC4E28" w:rsidP="00AC4E28">
            <w:pPr>
              <w:jc w:val="center"/>
              <w:rPr>
                <w:sz w:val="24"/>
                <w:szCs w:val="24"/>
              </w:rPr>
            </w:pPr>
            <w:r w:rsidRPr="00FC23A5">
              <w:rPr>
                <w:sz w:val="24"/>
                <w:szCs w:val="24"/>
              </w:rPr>
              <w:t xml:space="preserve">города Азова, образовательные </w:t>
            </w:r>
            <w:r w:rsidRPr="00FC23A5">
              <w:rPr>
                <w:sz w:val="24"/>
                <w:szCs w:val="24"/>
              </w:rPr>
              <w:lastRenderedPageBreak/>
              <w:t>учреждения г. Азова</w:t>
            </w:r>
          </w:p>
        </w:tc>
        <w:tc>
          <w:tcPr>
            <w:tcW w:w="1416" w:type="dxa"/>
            <w:gridSpan w:val="7"/>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lastRenderedPageBreak/>
              <w:t>2019</w:t>
            </w:r>
          </w:p>
        </w:tc>
        <w:tc>
          <w:tcPr>
            <w:tcW w:w="1420"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2030</w:t>
            </w:r>
          </w:p>
        </w:tc>
        <w:tc>
          <w:tcPr>
            <w:tcW w:w="3117" w:type="dxa"/>
            <w:gridSpan w:val="4"/>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kern w:val="2"/>
                <w:sz w:val="22"/>
                <w:szCs w:val="22"/>
              </w:rPr>
            </w:pPr>
            <w:r w:rsidRPr="00FC23A5">
              <w:rPr>
                <w:rFonts w:ascii="Times New Roman" w:hAnsi="Times New Roman" w:cs="Times New Roman"/>
                <w:sz w:val="24"/>
                <w:szCs w:val="24"/>
              </w:rPr>
              <w:t xml:space="preserve">создание условий соответствующих требованиям федеральных образовательных стандартов во всех муниципальных </w:t>
            </w:r>
            <w:r w:rsidRPr="00FC23A5">
              <w:rPr>
                <w:rFonts w:ascii="Times New Roman" w:hAnsi="Times New Roman" w:cs="Times New Roman"/>
                <w:sz w:val="24"/>
                <w:szCs w:val="24"/>
              </w:rPr>
              <w:lastRenderedPageBreak/>
              <w:t xml:space="preserve">общеобразовательных учреждениях  города; предоставление всем детям возможности обучаться в соответствии с основными требованиями, включая наличие подключения к информационно-телекоммуникационной сети «Интернет»; сокращение разрыва в качестве образования между учреждениями, предоставление всем старшеклассникам возможности обучаться по образовательным программам профильного обучения и получать профессиональную подготовку; повышение заработной платы педагогических работников муниципальных общеобразовательных учреждений до 100 процентов средней заработной платы по области социальных контекстах; </w:t>
            </w:r>
          </w:p>
        </w:tc>
        <w:tc>
          <w:tcPr>
            <w:tcW w:w="2123" w:type="dxa"/>
            <w:gridSpan w:val="6"/>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lastRenderedPageBreak/>
              <w:t xml:space="preserve">недоступность качественного образования для всех детей независимо от </w:t>
            </w:r>
            <w:r w:rsidRPr="00FC23A5">
              <w:rPr>
                <w:rFonts w:ascii="Times New Roman" w:hAnsi="Times New Roman" w:cs="Times New Roman"/>
                <w:sz w:val="24"/>
                <w:szCs w:val="24"/>
              </w:rPr>
              <w:lastRenderedPageBreak/>
              <w:t>места жительства, социально-экономического положения их семей, дальнейшее снижение уровня обучения, в том числе результатов единого государственного экзамена</w:t>
            </w:r>
          </w:p>
        </w:tc>
        <w:tc>
          <w:tcPr>
            <w:tcW w:w="1871"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Pr>
                <w:rFonts w:ascii="Times New Roman" w:hAnsi="Times New Roman" w:cs="Times New Roman"/>
                <w:sz w:val="24"/>
                <w:szCs w:val="24"/>
              </w:rPr>
              <w:lastRenderedPageBreak/>
              <w:t>1, 2.1,</w:t>
            </w:r>
            <w:r w:rsidRPr="00FC23A5">
              <w:rPr>
                <w:rFonts w:ascii="Times New Roman" w:hAnsi="Times New Roman" w:cs="Times New Roman"/>
                <w:sz w:val="24"/>
                <w:szCs w:val="24"/>
              </w:rPr>
              <w:t xml:space="preserve"> 2.4</w:t>
            </w:r>
            <w:r>
              <w:rPr>
                <w:rFonts w:ascii="Times New Roman" w:hAnsi="Times New Roman" w:cs="Times New Roman"/>
                <w:sz w:val="24"/>
                <w:szCs w:val="24"/>
              </w:rPr>
              <w:t>, 2.10</w:t>
            </w:r>
          </w:p>
        </w:tc>
      </w:tr>
      <w:tr w:rsidR="00AC4E28"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2.2</w:t>
            </w:r>
          </w:p>
        </w:tc>
        <w:tc>
          <w:tcPr>
            <w:tcW w:w="3247" w:type="dxa"/>
            <w:gridSpan w:val="3"/>
            <w:tcBorders>
              <w:left w:val="single" w:sz="4" w:space="0" w:color="auto"/>
              <w:bottom w:val="single" w:sz="4" w:space="0" w:color="auto"/>
              <w:right w:val="single" w:sz="4" w:space="0" w:color="auto"/>
            </w:tcBorders>
          </w:tcPr>
          <w:p w:rsidR="00AC4E28" w:rsidRPr="00FC23A5" w:rsidRDefault="00AC4E28" w:rsidP="00AC4E28">
            <w:pPr>
              <w:rPr>
                <w:sz w:val="24"/>
                <w:szCs w:val="24"/>
              </w:rPr>
            </w:pPr>
            <w:r w:rsidRPr="00FC23A5">
              <w:rPr>
                <w:sz w:val="24"/>
                <w:szCs w:val="24"/>
              </w:rPr>
              <w:t>Основное мероприятие 2.2.</w:t>
            </w:r>
          </w:p>
          <w:p w:rsidR="00AC4E28" w:rsidRPr="00FC23A5" w:rsidRDefault="00AC4E28" w:rsidP="00AC4E28">
            <w:pPr>
              <w:rPr>
                <w:sz w:val="24"/>
                <w:szCs w:val="24"/>
              </w:rPr>
            </w:pPr>
            <w:r w:rsidRPr="00FC23A5">
              <w:rPr>
                <w:sz w:val="24"/>
                <w:szCs w:val="24"/>
              </w:rPr>
              <w:t>Обеспечение деятельности (оказания услуг) общеобразовательных учреждений</w:t>
            </w:r>
          </w:p>
        </w:tc>
        <w:tc>
          <w:tcPr>
            <w:tcW w:w="1985" w:type="dxa"/>
            <w:gridSpan w:val="6"/>
            <w:tcBorders>
              <w:left w:val="single" w:sz="4" w:space="0" w:color="auto"/>
              <w:bottom w:val="single" w:sz="4" w:space="0" w:color="auto"/>
              <w:right w:val="single" w:sz="4" w:space="0" w:color="auto"/>
            </w:tcBorders>
          </w:tcPr>
          <w:p w:rsidR="00AC4E28" w:rsidRPr="00FC23A5" w:rsidRDefault="00AC4E28" w:rsidP="00AC4E28">
            <w:pPr>
              <w:jc w:val="center"/>
              <w:rPr>
                <w:sz w:val="24"/>
                <w:szCs w:val="24"/>
              </w:rPr>
            </w:pPr>
            <w:r w:rsidRPr="00FC23A5">
              <w:rPr>
                <w:sz w:val="24"/>
                <w:szCs w:val="24"/>
              </w:rPr>
              <w:t>Управление образования администрации</w:t>
            </w:r>
          </w:p>
          <w:p w:rsidR="00AC4E28" w:rsidRPr="00FC23A5" w:rsidRDefault="00AC4E28" w:rsidP="00AC4E28">
            <w:pPr>
              <w:jc w:val="center"/>
              <w:rPr>
                <w:sz w:val="24"/>
                <w:szCs w:val="24"/>
              </w:rPr>
            </w:pPr>
            <w:r w:rsidRPr="00FC23A5">
              <w:rPr>
                <w:sz w:val="24"/>
                <w:szCs w:val="24"/>
              </w:rPr>
              <w:t>города Азова, образовательные учреждения г. Азова</w:t>
            </w:r>
          </w:p>
        </w:tc>
        <w:tc>
          <w:tcPr>
            <w:tcW w:w="1416" w:type="dxa"/>
            <w:gridSpan w:val="7"/>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2019</w:t>
            </w:r>
          </w:p>
        </w:tc>
        <w:tc>
          <w:tcPr>
            <w:tcW w:w="1420"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2030</w:t>
            </w:r>
          </w:p>
        </w:tc>
        <w:tc>
          <w:tcPr>
            <w:tcW w:w="3117" w:type="dxa"/>
            <w:gridSpan w:val="4"/>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успешное функционирование муниципальных общеобразовательных учреждений</w:t>
            </w:r>
          </w:p>
        </w:tc>
        <w:tc>
          <w:tcPr>
            <w:tcW w:w="2123" w:type="dxa"/>
            <w:gridSpan w:val="6"/>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снижение качества услуг, предоставляемых муниципальными общеобразовательными учреждениями</w:t>
            </w:r>
          </w:p>
        </w:tc>
        <w:tc>
          <w:tcPr>
            <w:tcW w:w="1871"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Pr>
                <w:rFonts w:ascii="Times New Roman" w:hAnsi="Times New Roman" w:cs="Times New Roman"/>
                <w:sz w:val="24"/>
                <w:szCs w:val="24"/>
              </w:rPr>
              <w:t>1, 2.1,</w:t>
            </w:r>
            <w:r w:rsidRPr="00FC23A5">
              <w:rPr>
                <w:rFonts w:ascii="Times New Roman" w:hAnsi="Times New Roman" w:cs="Times New Roman"/>
                <w:sz w:val="24"/>
                <w:szCs w:val="24"/>
              </w:rPr>
              <w:t>2.4</w:t>
            </w:r>
            <w:r>
              <w:rPr>
                <w:rFonts w:ascii="Times New Roman" w:hAnsi="Times New Roman" w:cs="Times New Roman"/>
                <w:sz w:val="24"/>
                <w:szCs w:val="24"/>
              </w:rPr>
              <w:t>, 2.10</w:t>
            </w:r>
          </w:p>
        </w:tc>
      </w:tr>
      <w:tr w:rsidR="00AC4E28"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2.3</w:t>
            </w:r>
          </w:p>
        </w:tc>
        <w:tc>
          <w:tcPr>
            <w:tcW w:w="3247" w:type="dxa"/>
            <w:gridSpan w:val="3"/>
            <w:tcBorders>
              <w:left w:val="single" w:sz="4" w:space="0" w:color="auto"/>
              <w:bottom w:val="single" w:sz="4" w:space="0" w:color="auto"/>
              <w:right w:val="single" w:sz="4" w:space="0" w:color="auto"/>
            </w:tcBorders>
          </w:tcPr>
          <w:p w:rsidR="00AC4E28" w:rsidRPr="00FC23A5" w:rsidRDefault="00AC4E28" w:rsidP="00AC4E28">
            <w:pPr>
              <w:rPr>
                <w:sz w:val="24"/>
                <w:szCs w:val="24"/>
              </w:rPr>
            </w:pPr>
            <w:r w:rsidRPr="00FC23A5">
              <w:rPr>
                <w:sz w:val="24"/>
                <w:szCs w:val="24"/>
              </w:rPr>
              <w:t>Основное мероприятие 2.3.</w:t>
            </w:r>
          </w:p>
          <w:p w:rsidR="00AC4E28" w:rsidRPr="00FC23A5" w:rsidRDefault="00AC4E28" w:rsidP="00AC4E28">
            <w:pPr>
              <w:rPr>
                <w:sz w:val="24"/>
                <w:szCs w:val="24"/>
              </w:rPr>
            </w:pPr>
            <w:r w:rsidRPr="00FC23A5">
              <w:rPr>
                <w:sz w:val="24"/>
                <w:szCs w:val="24"/>
              </w:rPr>
              <w:t>Организация питания для обучающихся в муниципальных общеобразовательных учреждениях</w:t>
            </w:r>
          </w:p>
        </w:tc>
        <w:tc>
          <w:tcPr>
            <w:tcW w:w="1985" w:type="dxa"/>
            <w:gridSpan w:val="6"/>
            <w:tcBorders>
              <w:left w:val="single" w:sz="4" w:space="0" w:color="auto"/>
              <w:bottom w:val="single" w:sz="4" w:space="0" w:color="auto"/>
              <w:right w:val="single" w:sz="4" w:space="0" w:color="auto"/>
            </w:tcBorders>
          </w:tcPr>
          <w:p w:rsidR="00AC4E28" w:rsidRPr="00FC23A5" w:rsidRDefault="00AC4E28" w:rsidP="00AC4E28">
            <w:pPr>
              <w:jc w:val="center"/>
              <w:rPr>
                <w:sz w:val="24"/>
                <w:szCs w:val="24"/>
              </w:rPr>
            </w:pPr>
            <w:r w:rsidRPr="00FC23A5">
              <w:rPr>
                <w:sz w:val="24"/>
                <w:szCs w:val="24"/>
              </w:rPr>
              <w:t>Управление образования администрации</w:t>
            </w:r>
          </w:p>
          <w:p w:rsidR="00AC4E28" w:rsidRPr="00FC23A5" w:rsidRDefault="00AC4E28" w:rsidP="00AC4E28">
            <w:pPr>
              <w:jc w:val="center"/>
              <w:rPr>
                <w:sz w:val="24"/>
                <w:szCs w:val="24"/>
              </w:rPr>
            </w:pPr>
            <w:r w:rsidRPr="00FC23A5">
              <w:rPr>
                <w:sz w:val="24"/>
                <w:szCs w:val="24"/>
              </w:rPr>
              <w:t>города Азова, образовательные учреждения г. Азова</w:t>
            </w:r>
          </w:p>
        </w:tc>
        <w:tc>
          <w:tcPr>
            <w:tcW w:w="1416" w:type="dxa"/>
            <w:gridSpan w:val="7"/>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2019</w:t>
            </w:r>
          </w:p>
        </w:tc>
        <w:tc>
          <w:tcPr>
            <w:tcW w:w="1420"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2030</w:t>
            </w:r>
          </w:p>
        </w:tc>
        <w:tc>
          <w:tcPr>
            <w:tcW w:w="3117" w:type="dxa"/>
            <w:gridSpan w:val="4"/>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 xml:space="preserve">увеличение количества обеспеченных горячим питанием обучающихся </w:t>
            </w:r>
          </w:p>
        </w:tc>
        <w:tc>
          <w:tcPr>
            <w:tcW w:w="2123" w:type="dxa"/>
            <w:gridSpan w:val="6"/>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снижение заболеваемости детей</w:t>
            </w:r>
          </w:p>
        </w:tc>
        <w:tc>
          <w:tcPr>
            <w:tcW w:w="1871"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 xml:space="preserve">2.1 </w:t>
            </w:r>
          </w:p>
        </w:tc>
      </w:tr>
      <w:tr w:rsidR="00AC4E28"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2.4</w:t>
            </w:r>
          </w:p>
        </w:tc>
        <w:tc>
          <w:tcPr>
            <w:tcW w:w="3247" w:type="dxa"/>
            <w:gridSpan w:val="3"/>
            <w:tcBorders>
              <w:left w:val="single" w:sz="4" w:space="0" w:color="auto"/>
              <w:bottom w:val="single" w:sz="4" w:space="0" w:color="auto"/>
              <w:right w:val="single" w:sz="4" w:space="0" w:color="auto"/>
            </w:tcBorders>
          </w:tcPr>
          <w:p w:rsidR="00AC4E28" w:rsidRPr="00FC23A5" w:rsidRDefault="00AC4E28" w:rsidP="00AC4E28">
            <w:pPr>
              <w:rPr>
                <w:sz w:val="24"/>
                <w:szCs w:val="24"/>
              </w:rPr>
            </w:pPr>
            <w:r w:rsidRPr="00FC23A5">
              <w:rPr>
                <w:sz w:val="24"/>
                <w:szCs w:val="24"/>
              </w:rPr>
              <w:t>Основное мероприятие 2.4.</w:t>
            </w:r>
          </w:p>
          <w:p w:rsidR="00AC4E28" w:rsidRPr="00FC23A5" w:rsidRDefault="00AC4E28" w:rsidP="00AC4E28">
            <w:pPr>
              <w:rPr>
                <w:sz w:val="24"/>
                <w:szCs w:val="24"/>
                <w:highlight w:val="yellow"/>
              </w:rPr>
            </w:pPr>
            <w:r w:rsidRPr="00FC23A5">
              <w:rPr>
                <w:sz w:val="24"/>
                <w:szCs w:val="24"/>
              </w:rPr>
              <w:t>Реализация проекта «Всеобуч по плаванию»</w:t>
            </w:r>
          </w:p>
        </w:tc>
        <w:tc>
          <w:tcPr>
            <w:tcW w:w="1985" w:type="dxa"/>
            <w:gridSpan w:val="6"/>
            <w:tcBorders>
              <w:left w:val="single" w:sz="4" w:space="0" w:color="auto"/>
              <w:bottom w:val="single" w:sz="4" w:space="0" w:color="auto"/>
              <w:right w:val="single" w:sz="4" w:space="0" w:color="auto"/>
            </w:tcBorders>
          </w:tcPr>
          <w:p w:rsidR="00AC4E28" w:rsidRPr="00FC23A5" w:rsidRDefault="00AC4E28" w:rsidP="00AC4E28">
            <w:pPr>
              <w:jc w:val="center"/>
              <w:rPr>
                <w:sz w:val="24"/>
                <w:szCs w:val="24"/>
              </w:rPr>
            </w:pPr>
            <w:r w:rsidRPr="00FC23A5">
              <w:rPr>
                <w:sz w:val="24"/>
                <w:szCs w:val="24"/>
              </w:rPr>
              <w:t>Управление образования администрации</w:t>
            </w:r>
          </w:p>
          <w:p w:rsidR="00AC4E28" w:rsidRPr="00FC23A5" w:rsidRDefault="00AC4E28" w:rsidP="00AC4E28">
            <w:pPr>
              <w:jc w:val="center"/>
              <w:rPr>
                <w:sz w:val="24"/>
                <w:szCs w:val="24"/>
              </w:rPr>
            </w:pPr>
            <w:r w:rsidRPr="00FC23A5">
              <w:rPr>
                <w:sz w:val="24"/>
                <w:szCs w:val="24"/>
              </w:rPr>
              <w:t>города Азова, образовательные учреждения г. Азова</w:t>
            </w:r>
          </w:p>
        </w:tc>
        <w:tc>
          <w:tcPr>
            <w:tcW w:w="1416" w:type="dxa"/>
            <w:gridSpan w:val="7"/>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2019</w:t>
            </w:r>
          </w:p>
        </w:tc>
        <w:tc>
          <w:tcPr>
            <w:tcW w:w="1420"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2021</w:t>
            </w:r>
          </w:p>
        </w:tc>
        <w:tc>
          <w:tcPr>
            <w:tcW w:w="3117" w:type="dxa"/>
            <w:gridSpan w:val="4"/>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обучение учащихся 2-3 классов базовым навыкам плавания в целях профилактики несчастных случаев среди детей на воде, а также в целях укрепления здоровья обучающихся</w:t>
            </w:r>
          </w:p>
        </w:tc>
        <w:tc>
          <w:tcPr>
            <w:tcW w:w="2123" w:type="dxa"/>
            <w:gridSpan w:val="6"/>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снижение численности детей, охваченных здоровьесберегающими технологиями</w:t>
            </w:r>
          </w:p>
        </w:tc>
        <w:tc>
          <w:tcPr>
            <w:tcW w:w="1871"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 xml:space="preserve">2.1 </w:t>
            </w:r>
          </w:p>
        </w:tc>
      </w:tr>
      <w:tr w:rsidR="00AC4E28"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2.5</w:t>
            </w:r>
          </w:p>
        </w:tc>
        <w:tc>
          <w:tcPr>
            <w:tcW w:w="3247" w:type="dxa"/>
            <w:gridSpan w:val="3"/>
            <w:tcBorders>
              <w:left w:val="single" w:sz="4" w:space="0" w:color="auto"/>
              <w:bottom w:val="single" w:sz="4" w:space="0" w:color="auto"/>
              <w:right w:val="single" w:sz="4" w:space="0" w:color="auto"/>
            </w:tcBorders>
          </w:tcPr>
          <w:p w:rsidR="00AC4E28" w:rsidRPr="00FC23A5" w:rsidRDefault="00AC4E28" w:rsidP="00AC4E28">
            <w:pPr>
              <w:rPr>
                <w:sz w:val="24"/>
                <w:szCs w:val="24"/>
              </w:rPr>
            </w:pPr>
            <w:r w:rsidRPr="00FC23A5">
              <w:rPr>
                <w:sz w:val="24"/>
                <w:szCs w:val="24"/>
              </w:rPr>
              <w:t>Основное мероприятие 2.5.</w:t>
            </w:r>
          </w:p>
          <w:p w:rsidR="00AC4E28" w:rsidRPr="00FC23A5" w:rsidRDefault="00AC4E28" w:rsidP="00AC4E28">
            <w:pPr>
              <w:pStyle w:val="ConsPlusCell"/>
              <w:rPr>
                <w:rFonts w:ascii="Times New Roman" w:hAnsi="Times New Roman" w:cs="Times New Roman"/>
                <w:sz w:val="24"/>
                <w:szCs w:val="24"/>
                <w:highlight w:val="yellow"/>
              </w:rPr>
            </w:pPr>
            <w:r w:rsidRPr="00FC23A5">
              <w:rPr>
                <w:rFonts w:ascii="Times New Roman" w:hAnsi="Times New Roman" w:cs="Times New Roman"/>
                <w:sz w:val="24"/>
                <w:szCs w:val="24"/>
              </w:rPr>
              <w:t>Проведение мероприятий по энергосбережению в части замены существующих деревянных окон и наружных дверных блоков в муниципальных общеобразовательных учреждениях</w:t>
            </w:r>
          </w:p>
        </w:tc>
        <w:tc>
          <w:tcPr>
            <w:tcW w:w="1985" w:type="dxa"/>
            <w:gridSpan w:val="6"/>
            <w:tcBorders>
              <w:left w:val="single" w:sz="4" w:space="0" w:color="auto"/>
              <w:bottom w:val="single" w:sz="4" w:space="0" w:color="auto"/>
              <w:right w:val="single" w:sz="4" w:space="0" w:color="auto"/>
            </w:tcBorders>
          </w:tcPr>
          <w:p w:rsidR="00AC4E28" w:rsidRPr="00FC23A5" w:rsidRDefault="00AC4E28" w:rsidP="00AC4E28">
            <w:pPr>
              <w:jc w:val="center"/>
              <w:rPr>
                <w:sz w:val="24"/>
                <w:szCs w:val="24"/>
              </w:rPr>
            </w:pPr>
            <w:r w:rsidRPr="00FC23A5">
              <w:rPr>
                <w:sz w:val="24"/>
                <w:szCs w:val="24"/>
              </w:rPr>
              <w:t>Управление образования администрации</w:t>
            </w:r>
          </w:p>
          <w:p w:rsidR="00AC4E28" w:rsidRPr="00FC23A5" w:rsidRDefault="00AC4E28" w:rsidP="00AC4E28">
            <w:pPr>
              <w:jc w:val="center"/>
              <w:rPr>
                <w:sz w:val="24"/>
                <w:szCs w:val="24"/>
              </w:rPr>
            </w:pPr>
            <w:r w:rsidRPr="00FC23A5">
              <w:rPr>
                <w:sz w:val="24"/>
                <w:szCs w:val="24"/>
              </w:rPr>
              <w:t>города Азова, образовательные учреждения г. Азова</w:t>
            </w:r>
          </w:p>
        </w:tc>
        <w:tc>
          <w:tcPr>
            <w:tcW w:w="1416" w:type="dxa"/>
            <w:gridSpan w:val="7"/>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2019</w:t>
            </w:r>
          </w:p>
        </w:tc>
        <w:tc>
          <w:tcPr>
            <w:tcW w:w="1420"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2019</w:t>
            </w:r>
          </w:p>
        </w:tc>
        <w:tc>
          <w:tcPr>
            <w:tcW w:w="3117" w:type="dxa"/>
            <w:gridSpan w:val="4"/>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будут замены существующих деревянных окон и наружных дверных блоков в муниципальных общеобразовательных учреждениях</w:t>
            </w:r>
          </w:p>
        </w:tc>
        <w:tc>
          <w:tcPr>
            <w:tcW w:w="2123" w:type="dxa"/>
            <w:gridSpan w:val="6"/>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неравенство доступа учащихся к современным условиям обучения</w:t>
            </w:r>
          </w:p>
        </w:tc>
        <w:tc>
          <w:tcPr>
            <w:tcW w:w="1871"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 xml:space="preserve">2.1 </w:t>
            </w:r>
          </w:p>
        </w:tc>
      </w:tr>
      <w:tr w:rsidR="00AC4E28"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2.6</w:t>
            </w:r>
          </w:p>
        </w:tc>
        <w:tc>
          <w:tcPr>
            <w:tcW w:w="3247" w:type="dxa"/>
            <w:gridSpan w:val="3"/>
            <w:tcBorders>
              <w:left w:val="single" w:sz="4" w:space="0" w:color="auto"/>
              <w:bottom w:val="single" w:sz="4" w:space="0" w:color="auto"/>
              <w:right w:val="single" w:sz="4" w:space="0" w:color="auto"/>
            </w:tcBorders>
          </w:tcPr>
          <w:p w:rsidR="00AC4E28" w:rsidRPr="00FC23A5" w:rsidRDefault="00AC4E28" w:rsidP="00AC4E28">
            <w:pPr>
              <w:rPr>
                <w:sz w:val="24"/>
                <w:szCs w:val="24"/>
              </w:rPr>
            </w:pPr>
            <w:r w:rsidRPr="00FC23A5">
              <w:rPr>
                <w:sz w:val="24"/>
                <w:szCs w:val="24"/>
              </w:rPr>
              <w:t>Основное мероприятие 2.6.</w:t>
            </w:r>
          </w:p>
          <w:p w:rsidR="00AC4E28" w:rsidRPr="00FC23A5" w:rsidRDefault="00AC4E28" w:rsidP="00AC4E28">
            <w:pPr>
              <w:rPr>
                <w:sz w:val="24"/>
                <w:szCs w:val="24"/>
              </w:rPr>
            </w:pPr>
            <w:r w:rsidRPr="00FC23A5">
              <w:rPr>
                <w:sz w:val="24"/>
                <w:szCs w:val="24"/>
              </w:rPr>
              <w:t xml:space="preserve">Организация доврачебной диагностики состояния здоровья обучающихся в общеобразовательных учреждениях </w:t>
            </w:r>
          </w:p>
        </w:tc>
        <w:tc>
          <w:tcPr>
            <w:tcW w:w="1985" w:type="dxa"/>
            <w:gridSpan w:val="6"/>
            <w:tcBorders>
              <w:left w:val="single" w:sz="4" w:space="0" w:color="auto"/>
              <w:bottom w:val="single" w:sz="4" w:space="0" w:color="auto"/>
              <w:right w:val="single" w:sz="4" w:space="0" w:color="auto"/>
            </w:tcBorders>
          </w:tcPr>
          <w:p w:rsidR="00AC4E28" w:rsidRPr="00FC23A5" w:rsidRDefault="00AC4E28" w:rsidP="00AC4E28">
            <w:pPr>
              <w:jc w:val="center"/>
              <w:rPr>
                <w:sz w:val="24"/>
                <w:szCs w:val="24"/>
              </w:rPr>
            </w:pPr>
            <w:r w:rsidRPr="00FC23A5">
              <w:rPr>
                <w:sz w:val="24"/>
                <w:szCs w:val="24"/>
              </w:rPr>
              <w:t>Управление образования администрации</w:t>
            </w:r>
          </w:p>
          <w:p w:rsidR="00AC4E28" w:rsidRPr="00FC23A5" w:rsidRDefault="00AC4E28" w:rsidP="00AC4E28">
            <w:pPr>
              <w:jc w:val="center"/>
              <w:rPr>
                <w:sz w:val="24"/>
                <w:szCs w:val="24"/>
              </w:rPr>
            </w:pPr>
            <w:r w:rsidRPr="00FC23A5">
              <w:rPr>
                <w:sz w:val="24"/>
                <w:szCs w:val="24"/>
              </w:rPr>
              <w:t>города Азова, образовательные учреждения г. Азова</w:t>
            </w:r>
          </w:p>
        </w:tc>
        <w:tc>
          <w:tcPr>
            <w:tcW w:w="1416" w:type="dxa"/>
            <w:gridSpan w:val="7"/>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2019</w:t>
            </w:r>
          </w:p>
        </w:tc>
        <w:tc>
          <w:tcPr>
            <w:tcW w:w="1420"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2030</w:t>
            </w:r>
          </w:p>
        </w:tc>
        <w:tc>
          <w:tcPr>
            <w:tcW w:w="3117" w:type="dxa"/>
            <w:gridSpan w:val="4"/>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проведение обследований функционального состояния обучающихся</w:t>
            </w:r>
          </w:p>
        </w:tc>
        <w:tc>
          <w:tcPr>
            <w:tcW w:w="2123" w:type="dxa"/>
            <w:gridSpan w:val="6"/>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 xml:space="preserve">снижение уровня здоровья обучающихся </w:t>
            </w:r>
          </w:p>
        </w:tc>
        <w:tc>
          <w:tcPr>
            <w:tcW w:w="1871"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2.1, 2.5</w:t>
            </w:r>
          </w:p>
        </w:tc>
      </w:tr>
      <w:tr w:rsidR="00AC4E28"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2.7</w:t>
            </w:r>
          </w:p>
        </w:tc>
        <w:tc>
          <w:tcPr>
            <w:tcW w:w="3247" w:type="dxa"/>
            <w:gridSpan w:val="3"/>
            <w:tcBorders>
              <w:left w:val="single" w:sz="4" w:space="0" w:color="auto"/>
              <w:bottom w:val="single" w:sz="4" w:space="0" w:color="auto"/>
              <w:right w:val="single" w:sz="4" w:space="0" w:color="auto"/>
            </w:tcBorders>
          </w:tcPr>
          <w:p w:rsidR="00AC4E28" w:rsidRPr="00FC23A5" w:rsidRDefault="00AC4E28" w:rsidP="00AC4E28">
            <w:pPr>
              <w:rPr>
                <w:sz w:val="24"/>
                <w:szCs w:val="24"/>
              </w:rPr>
            </w:pPr>
            <w:r w:rsidRPr="00FC23A5">
              <w:rPr>
                <w:sz w:val="24"/>
                <w:szCs w:val="24"/>
              </w:rPr>
              <w:t>Основное мероприятие 2.7.</w:t>
            </w:r>
          </w:p>
          <w:p w:rsidR="00AC4E28" w:rsidRPr="00FC23A5" w:rsidRDefault="00AC4E28" w:rsidP="00AC4E28">
            <w:pPr>
              <w:rPr>
                <w:sz w:val="24"/>
                <w:szCs w:val="24"/>
              </w:rPr>
            </w:pPr>
            <w:r w:rsidRPr="00FC23A5">
              <w:rPr>
                <w:sz w:val="24"/>
                <w:szCs w:val="24"/>
              </w:rPr>
              <w:t>Реализация регионального проекта «Цифровая образовательная среда». Внедрение целевой модели цифровой образовательной среды в общеобразовательных учреждениях и профессиональных образовательных организациях</w:t>
            </w:r>
          </w:p>
          <w:p w:rsidR="00AC4E28" w:rsidRPr="00FC23A5" w:rsidRDefault="00AC4E28" w:rsidP="00AC4E28">
            <w:pPr>
              <w:rPr>
                <w:sz w:val="24"/>
                <w:szCs w:val="24"/>
              </w:rPr>
            </w:pPr>
          </w:p>
        </w:tc>
        <w:tc>
          <w:tcPr>
            <w:tcW w:w="1985" w:type="dxa"/>
            <w:gridSpan w:val="6"/>
            <w:tcBorders>
              <w:left w:val="single" w:sz="4" w:space="0" w:color="auto"/>
              <w:bottom w:val="single" w:sz="4" w:space="0" w:color="auto"/>
              <w:right w:val="single" w:sz="4" w:space="0" w:color="auto"/>
            </w:tcBorders>
          </w:tcPr>
          <w:p w:rsidR="00AC4E28" w:rsidRPr="00FC23A5" w:rsidRDefault="00AC4E28" w:rsidP="00AC4E28">
            <w:pPr>
              <w:jc w:val="center"/>
              <w:rPr>
                <w:sz w:val="24"/>
                <w:szCs w:val="24"/>
              </w:rPr>
            </w:pPr>
            <w:r w:rsidRPr="00FC23A5">
              <w:rPr>
                <w:sz w:val="24"/>
                <w:szCs w:val="24"/>
              </w:rPr>
              <w:t>Управление образования администрации</w:t>
            </w:r>
          </w:p>
          <w:p w:rsidR="00AC4E28" w:rsidRPr="00FC23A5" w:rsidRDefault="00AC4E28" w:rsidP="00AC4E28">
            <w:pPr>
              <w:jc w:val="center"/>
              <w:rPr>
                <w:sz w:val="24"/>
                <w:szCs w:val="24"/>
              </w:rPr>
            </w:pPr>
            <w:r w:rsidRPr="00FC23A5">
              <w:rPr>
                <w:sz w:val="24"/>
                <w:szCs w:val="24"/>
              </w:rPr>
              <w:t>города Азова, образовательные учреждения г. Азова</w:t>
            </w:r>
          </w:p>
        </w:tc>
        <w:tc>
          <w:tcPr>
            <w:tcW w:w="1416" w:type="dxa"/>
            <w:gridSpan w:val="7"/>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2019</w:t>
            </w:r>
          </w:p>
        </w:tc>
        <w:tc>
          <w:tcPr>
            <w:tcW w:w="1420"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2020</w:t>
            </w:r>
          </w:p>
        </w:tc>
        <w:tc>
          <w:tcPr>
            <w:tcW w:w="3117" w:type="dxa"/>
            <w:gridSpan w:val="4"/>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 xml:space="preserve">внедрение целевой модели цифровой образовательной среды в общеобразовательных учреждениях и профессиональных организациях в части обновления материально-технической базы для внедрения целевой модели цифровой образовательной среды в общеобразовательных учреждениях </w:t>
            </w:r>
          </w:p>
        </w:tc>
        <w:tc>
          <w:tcPr>
            <w:tcW w:w="2123" w:type="dxa"/>
            <w:gridSpan w:val="6"/>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Неисполнение обязательств по реализации мероприятия «Внедрение целевой модели цифровой образовательной среды в общеобразовательных учреждениях и профессиональных образовательных организациях» регионального проекта «Цифровая образовательная среда»</w:t>
            </w:r>
          </w:p>
        </w:tc>
        <w:tc>
          <w:tcPr>
            <w:tcW w:w="1871"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2.6</w:t>
            </w:r>
          </w:p>
        </w:tc>
      </w:tr>
      <w:tr w:rsidR="00AC4E28"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2.8</w:t>
            </w:r>
          </w:p>
        </w:tc>
        <w:tc>
          <w:tcPr>
            <w:tcW w:w="3247" w:type="dxa"/>
            <w:gridSpan w:val="3"/>
            <w:tcBorders>
              <w:left w:val="single" w:sz="4" w:space="0" w:color="auto"/>
              <w:bottom w:val="single" w:sz="4" w:space="0" w:color="auto"/>
              <w:right w:val="single" w:sz="4" w:space="0" w:color="auto"/>
            </w:tcBorders>
          </w:tcPr>
          <w:p w:rsidR="00AC4E28" w:rsidRPr="00FC23A5" w:rsidRDefault="00AC4E28" w:rsidP="00AC4E28">
            <w:pPr>
              <w:rPr>
                <w:sz w:val="24"/>
                <w:szCs w:val="24"/>
              </w:rPr>
            </w:pPr>
            <w:r w:rsidRPr="00FC23A5">
              <w:rPr>
                <w:sz w:val="24"/>
                <w:szCs w:val="24"/>
              </w:rPr>
              <w:t>Основное мероприятие 2.15</w:t>
            </w:r>
          </w:p>
          <w:p w:rsidR="00AC4E28" w:rsidRPr="00FC23A5" w:rsidRDefault="00AC4E28" w:rsidP="00AC4E28">
            <w:pPr>
              <w:rPr>
                <w:sz w:val="24"/>
                <w:szCs w:val="24"/>
              </w:rPr>
            </w:pPr>
            <w:r w:rsidRPr="00FC23A5">
              <w:rPr>
                <w:sz w:val="24"/>
                <w:szCs w:val="24"/>
              </w:rPr>
              <w:t>Реализация инициативного проекта «Благоустройство территории МБОУ СОШ      № 11 г. Азова по адресу: г. Азов, пер. Красноармейский, 90»</w:t>
            </w:r>
          </w:p>
        </w:tc>
        <w:tc>
          <w:tcPr>
            <w:tcW w:w="1985" w:type="dxa"/>
            <w:gridSpan w:val="6"/>
            <w:tcBorders>
              <w:left w:val="single" w:sz="4" w:space="0" w:color="auto"/>
              <w:bottom w:val="single" w:sz="4" w:space="0" w:color="auto"/>
              <w:right w:val="single" w:sz="4" w:space="0" w:color="auto"/>
            </w:tcBorders>
          </w:tcPr>
          <w:p w:rsidR="00AC4E28" w:rsidRPr="00FC23A5" w:rsidRDefault="00AC4E28" w:rsidP="00AC4E28">
            <w:pPr>
              <w:jc w:val="center"/>
              <w:rPr>
                <w:sz w:val="24"/>
                <w:szCs w:val="24"/>
              </w:rPr>
            </w:pPr>
            <w:r w:rsidRPr="00FC23A5">
              <w:rPr>
                <w:sz w:val="24"/>
                <w:szCs w:val="24"/>
              </w:rPr>
              <w:t>Управление образования администрации</w:t>
            </w:r>
          </w:p>
          <w:p w:rsidR="00AC4E28" w:rsidRPr="00FC23A5" w:rsidRDefault="00AC4E28" w:rsidP="00AC4E28">
            <w:pPr>
              <w:jc w:val="center"/>
              <w:rPr>
                <w:sz w:val="24"/>
                <w:szCs w:val="24"/>
              </w:rPr>
            </w:pPr>
            <w:r w:rsidRPr="00FC23A5">
              <w:rPr>
                <w:sz w:val="24"/>
                <w:szCs w:val="24"/>
              </w:rPr>
              <w:t>города Азова, образовательные учреждения г. Азова</w:t>
            </w:r>
          </w:p>
        </w:tc>
        <w:tc>
          <w:tcPr>
            <w:tcW w:w="1416" w:type="dxa"/>
            <w:gridSpan w:val="7"/>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Pr>
                <w:rFonts w:ascii="Times New Roman" w:hAnsi="Times New Roman" w:cs="Times New Roman"/>
                <w:sz w:val="24"/>
                <w:szCs w:val="24"/>
              </w:rPr>
              <w:t>2022</w:t>
            </w:r>
          </w:p>
        </w:tc>
        <w:tc>
          <w:tcPr>
            <w:tcW w:w="1420"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Pr>
                <w:rFonts w:ascii="Times New Roman" w:hAnsi="Times New Roman" w:cs="Times New Roman"/>
                <w:sz w:val="24"/>
                <w:szCs w:val="24"/>
              </w:rPr>
              <w:t>2022</w:t>
            </w:r>
          </w:p>
        </w:tc>
        <w:tc>
          <w:tcPr>
            <w:tcW w:w="3117" w:type="dxa"/>
            <w:gridSpan w:val="4"/>
            <w:tcBorders>
              <w:left w:val="single" w:sz="4" w:space="0" w:color="auto"/>
              <w:bottom w:val="single" w:sz="4" w:space="0" w:color="auto"/>
              <w:right w:val="single" w:sz="4" w:space="0" w:color="auto"/>
            </w:tcBorders>
          </w:tcPr>
          <w:p w:rsidR="00AC4E28" w:rsidRPr="00FC23A5" w:rsidRDefault="00AC4E28" w:rsidP="00AC4E28">
            <w:pPr>
              <w:shd w:val="clear" w:color="auto" w:fill="FFFFFF"/>
              <w:rPr>
                <w:rFonts w:ascii="yandex-sans" w:hAnsi="yandex-sans"/>
                <w:sz w:val="24"/>
                <w:szCs w:val="24"/>
              </w:rPr>
            </w:pPr>
            <w:r w:rsidRPr="00FC23A5">
              <w:rPr>
                <w:rFonts w:ascii="yandex-sans" w:hAnsi="yandex-sans"/>
                <w:sz w:val="24"/>
                <w:szCs w:val="24"/>
              </w:rPr>
              <w:t>создание благоприятных</w:t>
            </w:r>
          </w:p>
          <w:p w:rsidR="00AC4E28" w:rsidRPr="00FC23A5" w:rsidRDefault="00AC4E28" w:rsidP="00AC4E28">
            <w:pPr>
              <w:shd w:val="clear" w:color="auto" w:fill="FFFFFF"/>
              <w:rPr>
                <w:sz w:val="23"/>
                <w:szCs w:val="23"/>
              </w:rPr>
            </w:pPr>
            <w:r w:rsidRPr="00FC23A5">
              <w:rPr>
                <w:sz w:val="24"/>
                <w:szCs w:val="24"/>
              </w:rPr>
              <w:t>условий для качественного общего образования, благоустройство территории общеобразовательного учреждения</w:t>
            </w:r>
          </w:p>
        </w:tc>
        <w:tc>
          <w:tcPr>
            <w:tcW w:w="2123" w:type="dxa"/>
            <w:gridSpan w:val="6"/>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снижение качества услуг, предоставляемых общеобразовательным учреждением</w:t>
            </w:r>
          </w:p>
        </w:tc>
        <w:tc>
          <w:tcPr>
            <w:tcW w:w="1871"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2, 2.1, 3.2</w:t>
            </w:r>
          </w:p>
        </w:tc>
      </w:tr>
      <w:tr w:rsidR="00AC4E28"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Pr>
                <w:rFonts w:ascii="Times New Roman" w:hAnsi="Times New Roman" w:cs="Times New Roman"/>
                <w:sz w:val="24"/>
                <w:szCs w:val="24"/>
              </w:rPr>
              <w:t>2.9</w:t>
            </w:r>
          </w:p>
        </w:tc>
        <w:tc>
          <w:tcPr>
            <w:tcW w:w="3247" w:type="dxa"/>
            <w:gridSpan w:val="3"/>
            <w:tcBorders>
              <w:left w:val="single" w:sz="4" w:space="0" w:color="auto"/>
              <w:bottom w:val="single" w:sz="4" w:space="0" w:color="auto"/>
              <w:right w:val="single" w:sz="4" w:space="0" w:color="auto"/>
            </w:tcBorders>
          </w:tcPr>
          <w:p w:rsidR="00AC4E28" w:rsidRPr="00AC4E28" w:rsidRDefault="00AC4E28" w:rsidP="00AC4E28">
            <w:pPr>
              <w:rPr>
                <w:sz w:val="24"/>
                <w:szCs w:val="24"/>
              </w:rPr>
            </w:pPr>
            <w:r w:rsidRPr="00AC4E28">
              <w:rPr>
                <w:sz w:val="24"/>
                <w:szCs w:val="24"/>
              </w:rPr>
              <w:t>Основное мероприятие 2.25</w:t>
            </w:r>
            <w:r w:rsidRPr="00AC4E28">
              <w:rPr>
                <w:kern w:val="2"/>
                <w:sz w:val="24"/>
                <w:szCs w:val="24"/>
              </w:rPr>
              <w:t>.</w:t>
            </w:r>
            <w:r w:rsidRPr="00AC4E28">
              <w:rPr>
                <w:sz w:val="24"/>
                <w:szCs w:val="24"/>
              </w:rPr>
              <w:t xml:space="preserve"> Реализация инициативного проекта «Капитальный ремонт кровли здания МБОУ СОШ №14 г.Азова, расположенного по адресу: Ростовская область, г. Азов, пер. Черноморский,77»</w:t>
            </w:r>
          </w:p>
        </w:tc>
        <w:tc>
          <w:tcPr>
            <w:tcW w:w="1985" w:type="dxa"/>
            <w:gridSpan w:val="6"/>
            <w:tcBorders>
              <w:left w:val="single" w:sz="4" w:space="0" w:color="auto"/>
              <w:bottom w:val="single" w:sz="4" w:space="0" w:color="auto"/>
              <w:right w:val="single" w:sz="4" w:space="0" w:color="auto"/>
            </w:tcBorders>
          </w:tcPr>
          <w:p w:rsidR="00AC4E28" w:rsidRPr="00FC23A5" w:rsidRDefault="00AC4E28" w:rsidP="00AC4E28">
            <w:pPr>
              <w:jc w:val="center"/>
              <w:rPr>
                <w:sz w:val="24"/>
                <w:szCs w:val="24"/>
              </w:rPr>
            </w:pPr>
            <w:r w:rsidRPr="00FC23A5">
              <w:rPr>
                <w:sz w:val="24"/>
                <w:szCs w:val="24"/>
              </w:rPr>
              <w:t>Управление образования администрации</w:t>
            </w:r>
          </w:p>
          <w:p w:rsidR="00AC4E28" w:rsidRPr="00FC23A5" w:rsidRDefault="00AC4E28" w:rsidP="00AC4E28">
            <w:pPr>
              <w:jc w:val="center"/>
              <w:rPr>
                <w:sz w:val="24"/>
                <w:szCs w:val="24"/>
              </w:rPr>
            </w:pPr>
            <w:r w:rsidRPr="00FC23A5">
              <w:rPr>
                <w:sz w:val="24"/>
                <w:szCs w:val="24"/>
              </w:rPr>
              <w:t>города Азова, образовательные учреждения г. Азова</w:t>
            </w:r>
          </w:p>
        </w:tc>
        <w:tc>
          <w:tcPr>
            <w:tcW w:w="1416" w:type="dxa"/>
            <w:gridSpan w:val="7"/>
            <w:tcBorders>
              <w:left w:val="single" w:sz="4" w:space="0" w:color="auto"/>
              <w:bottom w:val="single" w:sz="4" w:space="0" w:color="auto"/>
              <w:right w:val="single" w:sz="4" w:space="0" w:color="auto"/>
            </w:tcBorders>
          </w:tcPr>
          <w:p w:rsidR="00AC4E28" w:rsidRDefault="00AC4E28" w:rsidP="00AC4E28">
            <w:pPr>
              <w:pStyle w:val="ConsPlusCell"/>
              <w:jc w:val="center"/>
              <w:rPr>
                <w:rFonts w:ascii="Times New Roman" w:hAnsi="Times New Roman" w:cs="Times New Roman"/>
                <w:sz w:val="24"/>
                <w:szCs w:val="24"/>
              </w:rPr>
            </w:pPr>
            <w:r>
              <w:rPr>
                <w:rFonts w:ascii="Times New Roman" w:hAnsi="Times New Roman" w:cs="Times New Roman"/>
                <w:sz w:val="24"/>
                <w:szCs w:val="24"/>
              </w:rPr>
              <w:t>2024</w:t>
            </w:r>
          </w:p>
        </w:tc>
        <w:tc>
          <w:tcPr>
            <w:tcW w:w="1420" w:type="dxa"/>
            <w:gridSpan w:val="5"/>
            <w:tcBorders>
              <w:left w:val="single" w:sz="4" w:space="0" w:color="auto"/>
              <w:bottom w:val="single" w:sz="4" w:space="0" w:color="auto"/>
              <w:right w:val="single" w:sz="4" w:space="0" w:color="auto"/>
            </w:tcBorders>
          </w:tcPr>
          <w:p w:rsidR="00AC4E28" w:rsidRDefault="00AC4E28" w:rsidP="00AC4E28">
            <w:pPr>
              <w:pStyle w:val="ConsPlusCell"/>
              <w:jc w:val="center"/>
              <w:rPr>
                <w:rFonts w:ascii="Times New Roman" w:hAnsi="Times New Roman" w:cs="Times New Roman"/>
                <w:sz w:val="24"/>
                <w:szCs w:val="24"/>
              </w:rPr>
            </w:pPr>
            <w:r>
              <w:rPr>
                <w:rFonts w:ascii="Times New Roman" w:hAnsi="Times New Roman" w:cs="Times New Roman"/>
                <w:sz w:val="24"/>
                <w:szCs w:val="24"/>
              </w:rPr>
              <w:t>2024</w:t>
            </w:r>
          </w:p>
        </w:tc>
        <w:tc>
          <w:tcPr>
            <w:tcW w:w="3117" w:type="dxa"/>
            <w:gridSpan w:val="4"/>
            <w:tcBorders>
              <w:left w:val="single" w:sz="4" w:space="0" w:color="auto"/>
              <w:bottom w:val="single" w:sz="4" w:space="0" w:color="auto"/>
              <w:right w:val="single" w:sz="4" w:space="0" w:color="auto"/>
            </w:tcBorders>
          </w:tcPr>
          <w:p w:rsidR="00AC4E28" w:rsidRPr="00FC23A5" w:rsidRDefault="00AC4E28" w:rsidP="00AC4E28">
            <w:pPr>
              <w:shd w:val="clear" w:color="auto" w:fill="FFFFFF"/>
              <w:rPr>
                <w:rFonts w:ascii="yandex-sans" w:hAnsi="yandex-sans"/>
                <w:sz w:val="24"/>
                <w:szCs w:val="24"/>
              </w:rPr>
            </w:pPr>
            <w:r w:rsidRPr="00FC23A5">
              <w:rPr>
                <w:rFonts w:ascii="yandex-sans" w:hAnsi="yandex-sans"/>
                <w:sz w:val="24"/>
                <w:szCs w:val="24"/>
              </w:rPr>
              <w:t>создание благоприятных</w:t>
            </w:r>
          </w:p>
          <w:p w:rsidR="00AC4E28" w:rsidRPr="00FC23A5" w:rsidRDefault="00AC4E28" w:rsidP="00AC4E28">
            <w:pPr>
              <w:shd w:val="clear" w:color="auto" w:fill="FFFFFF"/>
              <w:rPr>
                <w:rFonts w:ascii="yandex-sans" w:hAnsi="yandex-sans"/>
                <w:sz w:val="24"/>
                <w:szCs w:val="24"/>
              </w:rPr>
            </w:pPr>
            <w:r w:rsidRPr="00FC23A5">
              <w:rPr>
                <w:sz w:val="24"/>
                <w:szCs w:val="24"/>
              </w:rPr>
              <w:t>условий для качественного общего образования</w:t>
            </w:r>
          </w:p>
        </w:tc>
        <w:tc>
          <w:tcPr>
            <w:tcW w:w="2123" w:type="dxa"/>
            <w:gridSpan w:val="6"/>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снижение качества услуг, предоставляемых общеобразовательным учреждением</w:t>
            </w:r>
          </w:p>
        </w:tc>
        <w:tc>
          <w:tcPr>
            <w:tcW w:w="1871"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2, 2.1, 3.2</w:t>
            </w:r>
          </w:p>
        </w:tc>
      </w:tr>
      <w:tr w:rsidR="00AC4E28"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AC4E28" w:rsidRDefault="00CF7013" w:rsidP="00AC4E28">
            <w:pPr>
              <w:pStyle w:val="ConsPlusCell"/>
              <w:jc w:val="center"/>
              <w:rPr>
                <w:rFonts w:ascii="Times New Roman" w:hAnsi="Times New Roman" w:cs="Times New Roman"/>
                <w:sz w:val="24"/>
                <w:szCs w:val="24"/>
              </w:rPr>
            </w:pPr>
            <w:r>
              <w:rPr>
                <w:rFonts w:ascii="Times New Roman" w:hAnsi="Times New Roman" w:cs="Times New Roman"/>
                <w:sz w:val="24"/>
                <w:szCs w:val="24"/>
              </w:rPr>
              <w:t>2.10</w:t>
            </w:r>
          </w:p>
        </w:tc>
        <w:tc>
          <w:tcPr>
            <w:tcW w:w="3247" w:type="dxa"/>
            <w:gridSpan w:val="3"/>
            <w:tcBorders>
              <w:left w:val="single" w:sz="4" w:space="0" w:color="auto"/>
              <w:bottom w:val="single" w:sz="4" w:space="0" w:color="auto"/>
              <w:right w:val="single" w:sz="4" w:space="0" w:color="auto"/>
            </w:tcBorders>
          </w:tcPr>
          <w:p w:rsidR="00AC4E28" w:rsidRPr="00AC4E28" w:rsidRDefault="00AC4E28" w:rsidP="00AC4E28">
            <w:pPr>
              <w:rPr>
                <w:sz w:val="24"/>
                <w:szCs w:val="24"/>
              </w:rPr>
            </w:pPr>
            <w:r w:rsidRPr="00AC4E28">
              <w:rPr>
                <w:sz w:val="24"/>
                <w:szCs w:val="24"/>
              </w:rPr>
              <w:t>Основное мероприятие 2.26</w:t>
            </w:r>
            <w:r w:rsidRPr="00AC4E28">
              <w:rPr>
                <w:kern w:val="2"/>
                <w:sz w:val="24"/>
                <w:szCs w:val="24"/>
              </w:rPr>
              <w:t>.</w:t>
            </w:r>
            <w:r w:rsidRPr="00AC4E28">
              <w:rPr>
                <w:sz w:val="24"/>
                <w:szCs w:val="24"/>
              </w:rPr>
              <w:t xml:space="preserve"> Реализация инициативного проекта «Устройство спортивной площадки на территории МБОУ СОШ № 11 г. Азова, расположенной по адресу: Ростовская область, г. Азов, пер. Красноармейский, 90»</w:t>
            </w:r>
          </w:p>
        </w:tc>
        <w:tc>
          <w:tcPr>
            <w:tcW w:w="1985" w:type="dxa"/>
            <w:gridSpan w:val="6"/>
            <w:tcBorders>
              <w:left w:val="single" w:sz="4" w:space="0" w:color="auto"/>
              <w:bottom w:val="single" w:sz="4" w:space="0" w:color="auto"/>
              <w:right w:val="single" w:sz="4" w:space="0" w:color="auto"/>
            </w:tcBorders>
          </w:tcPr>
          <w:p w:rsidR="00CF7013" w:rsidRPr="00FC23A5" w:rsidRDefault="00CF7013" w:rsidP="00CF7013">
            <w:pPr>
              <w:jc w:val="center"/>
              <w:rPr>
                <w:sz w:val="24"/>
                <w:szCs w:val="24"/>
              </w:rPr>
            </w:pPr>
            <w:r w:rsidRPr="00FC23A5">
              <w:rPr>
                <w:sz w:val="24"/>
                <w:szCs w:val="24"/>
              </w:rPr>
              <w:t>Управление образования администрации</w:t>
            </w:r>
          </w:p>
          <w:p w:rsidR="00AC4E28" w:rsidRPr="00FC23A5" w:rsidRDefault="00CF7013" w:rsidP="00CF7013">
            <w:pPr>
              <w:jc w:val="center"/>
              <w:rPr>
                <w:sz w:val="24"/>
                <w:szCs w:val="24"/>
              </w:rPr>
            </w:pPr>
            <w:r w:rsidRPr="00FC23A5">
              <w:rPr>
                <w:sz w:val="24"/>
                <w:szCs w:val="24"/>
              </w:rPr>
              <w:t>города Азова, образовательные учреждения г. Азова</w:t>
            </w:r>
          </w:p>
        </w:tc>
        <w:tc>
          <w:tcPr>
            <w:tcW w:w="1416" w:type="dxa"/>
            <w:gridSpan w:val="7"/>
            <w:tcBorders>
              <w:left w:val="single" w:sz="4" w:space="0" w:color="auto"/>
              <w:bottom w:val="single" w:sz="4" w:space="0" w:color="auto"/>
              <w:right w:val="single" w:sz="4" w:space="0" w:color="auto"/>
            </w:tcBorders>
          </w:tcPr>
          <w:p w:rsidR="00AC4E28" w:rsidRDefault="00AC4E28" w:rsidP="00AC4E28">
            <w:pPr>
              <w:pStyle w:val="ConsPlusCell"/>
              <w:jc w:val="center"/>
              <w:rPr>
                <w:rFonts w:ascii="Times New Roman" w:hAnsi="Times New Roman" w:cs="Times New Roman"/>
                <w:sz w:val="24"/>
                <w:szCs w:val="24"/>
              </w:rPr>
            </w:pPr>
            <w:r>
              <w:rPr>
                <w:rFonts w:ascii="Times New Roman" w:hAnsi="Times New Roman" w:cs="Times New Roman"/>
                <w:sz w:val="24"/>
                <w:szCs w:val="24"/>
              </w:rPr>
              <w:t>2024</w:t>
            </w:r>
          </w:p>
        </w:tc>
        <w:tc>
          <w:tcPr>
            <w:tcW w:w="1420" w:type="dxa"/>
            <w:gridSpan w:val="5"/>
            <w:tcBorders>
              <w:left w:val="single" w:sz="4" w:space="0" w:color="auto"/>
              <w:bottom w:val="single" w:sz="4" w:space="0" w:color="auto"/>
              <w:right w:val="single" w:sz="4" w:space="0" w:color="auto"/>
            </w:tcBorders>
          </w:tcPr>
          <w:p w:rsidR="00AC4E28" w:rsidRDefault="00AC4E28" w:rsidP="00AC4E28">
            <w:pPr>
              <w:pStyle w:val="ConsPlusCell"/>
              <w:jc w:val="center"/>
              <w:rPr>
                <w:rFonts w:ascii="Times New Roman" w:hAnsi="Times New Roman" w:cs="Times New Roman"/>
                <w:sz w:val="24"/>
                <w:szCs w:val="24"/>
              </w:rPr>
            </w:pPr>
            <w:r>
              <w:rPr>
                <w:rFonts w:ascii="Times New Roman" w:hAnsi="Times New Roman" w:cs="Times New Roman"/>
                <w:sz w:val="24"/>
                <w:szCs w:val="24"/>
              </w:rPr>
              <w:t>2024</w:t>
            </w:r>
          </w:p>
        </w:tc>
        <w:tc>
          <w:tcPr>
            <w:tcW w:w="3117" w:type="dxa"/>
            <w:gridSpan w:val="4"/>
            <w:tcBorders>
              <w:left w:val="single" w:sz="4" w:space="0" w:color="auto"/>
              <w:bottom w:val="single" w:sz="4" w:space="0" w:color="auto"/>
              <w:right w:val="single" w:sz="4" w:space="0" w:color="auto"/>
            </w:tcBorders>
          </w:tcPr>
          <w:p w:rsidR="00AC4E28" w:rsidRPr="00FC23A5" w:rsidRDefault="00AC4E28" w:rsidP="00AC4E28">
            <w:pPr>
              <w:shd w:val="clear" w:color="auto" w:fill="FFFFFF"/>
              <w:rPr>
                <w:rFonts w:ascii="yandex-sans" w:hAnsi="yandex-sans"/>
                <w:sz w:val="24"/>
                <w:szCs w:val="24"/>
              </w:rPr>
            </w:pPr>
            <w:r w:rsidRPr="00FC23A5">
              <w:rPr>
                <w:rFonts w:ascii="yandex-sans" w:hAnsi="yandex-sans"/>
                <w:sz w:val="24"/>
                <w:szCs w:val="24"/>
              </w:rPr>
              <w:t>создание благоприятных</w:t>
            </w:r>
          </w:p>
          <w:p w:rsidR="00AC4E28" w:rsidRPr="00FC23A5" w:rsidRDefault="00AC4E28" w:rsidP="00AC4E28">
            <w:pPr>
              <w:shd w:val="clear" w:color="auto" w:fill="FFFFFF"/>
              <w:rPr>
                <w:rFonts w:ascii="yandex-sans" w:hAnsi="yandex-sans"/>
                <w:sz w:val="24"/>
                <w:szCs w:val="24"/>
              </w:rPr>
            </w:pPr>
            <w:r w:rsidRPr="00FC23A5">
              <w:rPr>
                <w:sz w:val="24"/>
                <w:szCs w:val="24"/>
              </w:rPr>
              <w:t>условий для качественного общего образования, благоустройство территории общеобразовательного учреждения</w:t>
            </w:r>
          </w:p>
        </w:tc>
        <w:tc>
          <w:tcPr>
            <w:tcW w:w="2123" w:type="dxa"/>
            <w:gridSpan w:val="6"/>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снижение качества услуг, предоставляемых общеобразовательным учреждением</w:t>
            </w:r>
          </w:p>
        </w:tc>
        <w:tc>
          <w:tcPr>
            <w:tcW w:w="1871"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2, 2.1, 3.2</w:t>
            </w:r>
          </w:p>
        </w:tc>
      </w:tr>
      <w:tr w:rsidR="00AC4E28"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AC4E28" w:rsidRPr="00FC23A5" w:rsidRDefault="00CF7013" w:rsidP="00AC4E28">
            <w:pPr>
              <w:pStyle w:val="ConsPlusCell"/>
              <w:jc w:val="center"/>
              <w:rPr>
                <w:rFonts w:ascii="Times New Roman" w:hAnsi="Times New Roman" w:cs="Times New Roman"/>
                <w:sz w:val="24"/>
                <w:szCs w:val="24"/>
              </w:rPr>
            </w:pPr>
            <w:r>
              <w:rPr>
                <w:rFonts w:ascii="Times New Roman" w:hAnsi="Times New Roman" w:cs="Times New Roman"/>
                <w:sz w:val="24"/>
                <w:szCs w:val="24"/>
              </w:rPr>
              <w:t>2.11</w:t>
            </w:r>
          </w:p>
        </w:tc>
        <w:tc>
          <w:tcPr>
            <w:tcW w:w="3247" w:type="dxa"/>
            <w:gridSpan w:val="3"/>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kern w:val="2"/>
                <w:sz w:val="24"/>
                <w:szCs w:val="24"/>
              </w:rPr>
            </w:pPr>
            <w:r w:rsidRPr="00FC23A5">
              <w:rPr>
                <w:rFonts w:ascii="Times New Roman" w:hAnsi="Times New Roman" w:cs="Times New Roman"/>
                <w:kern w:val="2"/>
                <w:sz w:val="24"/>
                <w:szCs w:val="24"/>
              </w:rPr>
              <w:t>Основное мероприятие 2.16.</w:t>
            </w:r>
          </w:p>
          <w:p w:rsidR="00AC4E28" w:rsidRPr="00FC23A5" w:rsidRDefault="00AC4E28" w:rsidP="00AC4E28">
            <w:pPr>
              <w:rPr>
                <w:sz w:val="24"/>
                <w:szCs w:val="24"/>
              </w:rPr>
            </w:pPr>
            <w:r w:rsidRPr="00FC23A5">
              <w:rPr>
                <w:sz w:val="24"/>
                <w:szCs w:val="24"/>
              </w:rPr>
              <w:t>Организация подвоза обучающихся и аренду плавательных бассейнов для обучения плаванию обучающихся муниципальных общеобразовательных организаций</w:t>
            </w:r>
          </w:p>
        </w:tc>
        <w:tc>
          <w:tcPr>
            <w:tcW w:w="1985" w:type="dxa"/>
            <w:gridSpan w:val="6"/>
            <w:tcBorders>
              <w:left w:val="single" w:sz="4" w:space="0" w:color="auto"/>
              <w:bottom w:val="single" w:sz="4" w:space="0" w:color="auto"/>
              <w:right w:val="single" w:sz="4" w:space="0" w:color="auto"/>
            </w:tcBorders>
          </w:tcPr>
          <w:p w:rsidR="00AC4E28" w:rsidRPr="00FC23A5" w:rsidRDefault="00AC4E28" w:rsidP="00AC4E28">
            <w:pPr>
              <w:autoSpaceDE w:val="0"/>
              <w:autoSpaceDN w:val="0"/>
              <w:adjustRightInd w:val="0"/>
              <w:spacing w:line="230" w:lineRule="auto"/>
              <w:jc w:val="center"/>
              <w:rPr>
                <w:kern w:val="2"/>
                <w:sz w:val="24"/>
                <w:szCs w:val="24"/>
              </w:rPr>
            </w:pPr>
            <w:r w:rsidRPr="00FC23A5">
              <w:rPr>
                <w:kern w:val="2"/>
                <w:sz w:val="24"/>
                <w:szCs w:val="24"/>
              </w:rPr>
              <w:t>Управление образования администрации города Азова</w:t>
            </w:r>
          </w:p>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образовательные учреждения</w:t>
            </w:r>
          </w:p>
          <w:p w:rsidR="00AC4E28" w:rsidRPr="00FC23A5" w:rsidRDefault="00AC4E28" w:rsidP="00AC4E28">
            <w:pPr>
              <w:jc w:val="center"/>
              <w:rPr>
                <w:sz w:val="24"/>
                <w:szCs w:val="24"/>
              </w:rPr>
            </w:pPr>
            <w:r w:rsidRPr="00FC23A5">
              <w:rPr>
                <w:sz w:val="24"/>
                <w:szCs w:val="24"/>
              </w:rPr>
              <w:t>г. Азова</w:t>
            </w:r>
          </w:p>
        </w:tc>
        <w:tc>
          <w:tcPr>
            <w:tcW w:w="1416" w:type="dxa"/>
            <w:gridSpan w:val="7"/>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2022</w:t>
            </w:r>
          </w:p>
        </w:tc>
        <w:tc>
          <w:tcPr>
            <w:tcW w:w="1420"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2030</w:t>
            </w:r>
          </w:p>
        </w:tc>
        <w:tc>
          <w:tcPr>
            <w:tcW w:w="3117" w:type="dxa"/>
            <w:gridSpan w:val="4"/>
            <w:tcBorders>
              <w:left w:val="single" w:sz="4" w:space="0" w:color="auto"/>
              <w:bottom w:val="single" w:sz="4" w:space="0" w:color="auto"/>
              <w:right w:val="single" w:sz="4" w:space="0" w:color="auto"/>
            </w:tcBorders>
          </w:tcPr>
          <w:p w:rsidR="00AC4E28" w:rsidRPr="00FC23A5" w:rsidRDefault="00AC4E28" w:rsidP="00AC4E28">
            <w:r w:rsidRPr="00FC23A5">
              <w:rPr>
                <w:sz w:val="24"/>
                <w:szCs w:val="24"/>
              </w:rPr>
              <w:t>обучение учащихся 2-3 классов базовым навыкам плавания в целях профилактики несчастных случаев среди детей на воде, а также в целях укрепления здоровья обучающихся</w:t>
            </w:r>
          </w:p>
        </w:tc>
        <w:tc>
          <w:tcPr>
            <w:tcW w:w="2123" w:type="dxa"/>
            <w:gridSpan w:val="6"/>
            <w:tcBorders>
              <w:left w:val="single" w:sz="4" w:space="0" w:color="auto"/>
              <w:bottom w:val="single" w:sz="4" w:space="0" w:color="auto"/>
              <w:right w:val="single" w:sz="4" w:space="0" w:color="auto"/>
            </w:tcBorders>
          </w:tcPr>
          <w:p w:rsidR="00AC4E28" w:rsidRPr="00FC23A5" w:rsidRDefault="00AC4E28" w:rsidP="00AC4E28">
            <w:r w:rsidRPr="00FC23A5">
              <w:rPr>
                <w:sz w:val="24"/>
                <w:szCs w:val="24"/>
              </w:rPr>
              <w:t>обучение учащихся 2-3 классов базовым навыкам плавания в целях профилактики несчастных случаев среди детей на воде, а также в целях укрепления здоровья обучающихся</w:t>
            </w:r>
          </w:p>
        </w:tc>
        <w:tc>
          <w:tcPr>
            <w:tcW w:w="1871" w:type="dxa"/>
            <w:gridSpan w:val="5"/>
            <w:tcBorders>
              <w:left w:val="single" w:sz="4" w:space="0" w:color="auto"/>
              <w:bottom w:val="single" w:sz="4" w:space="0" w:color="auto"/>
              <w:right w:val="single" w:sz="4" w:space="0" w:color="auto"/>
            </w:tcBorders>
          </w:tcPr>
          <w:p w:rsidR="00AC4E28" w:rsidRPr="00FC23A5" w:rsidRDefault="00AC4E28" w:rsidP="00AC4E28">
            <w:r w:rsidRPr="00FC23A5">
              <w:rPr>
                <w:sz w:val="24"/>
                <w:szCs w:val="24"/>
              </w:rPr>
              <w:t>2.1</w:t>
            </w:r>
          </w:p>
        </w:tc>
      </w:tr>
      <w:tr w:rsidR="00AC4E28"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Pr>
                <w:rFonts w:ascii="Times New Roman" w:hAnsi="Times New Roman" w:cs="Times New Roman"/>
                <w:sz w:val="24"/>
                <w:szCs w:val="24"/>
              </w:rPr>
              <w:t>2.1</w:t>
            </w:r>
            <w:r w:rsidR="00CF7013">
              <w:rPr>
                <w:rFonts w:ascii="Times New Roman" w:hAnsi="Times New Roman" w:cs="Times New Roman"/>
                <w:sz w:val="24"/>
                <w:szCs w:val="24"/>
              </w:rPr>
              <w:t>2</w:t>
            </w:r>
          </w:p>
        </w:tc>
        <w:tc>
          <w:tcPr>
            <w:tcW w:w="3247" w:type="dxa"/>
            <w:gridSpan w:val="3"/>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kern w:val="2"/>
                <w:sz w:val="24"/>
                <w:szCs w:val="24"/>
              </w:rPr>
            </w:pPr>
            <w:r w:rsidRPr="00FC23A5">
              <w:rPr>
                <w:rFonts w:ascii="Times New Roman" w:hAnsi="Times New Roman" w:cs="Times New Roman"/>
                <w:sz w:val="24"/>
                <w:szCs w:val="24"/>
              </w:rPr>
              <w:t>О</w:t>
            </w:r>
            <w:r w:rsidRPr="00FC23A5">
              <w:rPr>
                <w:rFonts w:ascii="Times New Roman" w:hAnsi="Times New Roman"/>
                <w:sz w:val="24"/>
                <w:szCs w:val="24"/>
              </w:rPr>
              <w:t xml:space="preserve">сновное </w:t>
            </w:r>
            <w:r w:rsidRPr="00FC23A5">
              <w:rPr>
                <w:rFonts w:ascii="Times New Roman" w:hAnsi="Times New Roman" w:cs="Times New Roman"/>
                <w:sz w:val="24"/>
                <w:szCs w:val="24"/>
              </w:rPr>
              <w:t>мероприятие2.17. Капитальный ремонт кровли здания МБОУ СОШ № 1 г. Азова по адресу: Ростовская область, г. Азов, ул. Хутор Задонье, 35</w:t>
            </w:r>
          </w:p>
        </w:tc>
        <w:tc>
          <w:tcPr>
            <w:tcW w:w="1985" w:type="dxa"/>
            <w:gridSpan w:val="6"/>
            <w:tcBorders>
              <w:left w:val="single" w:sz="4" w:space="0" w:color="auto"/>
              <w:bottom w:val="single" w:sz="4" w:space="0" w:color="auto"/>
              <w:right w:val="single" w:sz="4" w:space="0" w:color="auto"/>
            </w:tcBorders>
          </w:tcPr>
          <w:p w:rsidR="00AC4E28" w:rsidRPr="00FC23A5" w:rsidRDefault="00AC4E28" w:rsidP="00AC4E28">
            <w:pPr>
              <w:autoSpaceDE w:val="0"/>
              <w:autoSpaceDN w:val="0"/>
              <w:adjustRightInd w:val="0"/>
              <w:spacing w:line="230" w:lineRule="auto"/>
              <w:jc w:val="center"/>
              <w:rPr>
                <w:kern w:val="2"/>
                <w:sz w:val="24"/>
                <w:szCs w:val="24"/>
              </w:rPr>
            </w:pPr>
            <w:r w:rsidRPr="00FC23A5">
              <w:rPr>
                <w:kern w:val="2"/>
                <w:sz w:val="24"/>
                <w:szCs w:val="24"/>
              </w:rPr>
              <w:t>Управление образования администрации города Азова</w:t>
            </w:r>
          </w:p>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образовательные учреждения</w:t>
            </w:r>
          </w:p>
          <w:p w:rsidR="00AC4E28" w:rsidRPr="00FC23A5" w:rsidRDefault="00AC4E28" w:rsidP="00AC4E28">
            <w:pPr>
              <w:autoSpaceDE w:val="0"/>
              <w:autoSpaceDN w:val="0"/>
              <w:adjustRightInd w:val="0"/>
              <w:spacing w:line="230" w:lineRule="auto"/>
              <w:jc w:val="center"/>
              <w:rPr>
                <w:kern w:val="2"/>
                <w:sz w:val="24"/>
                <w:szCs w:val="24"/>
              </w:rPr>
            </w:pPr>
            <w:r w:rsidRPr="00FC23A5">
              <w:rPr>
                <w:sz w:val="24"/>
                <w:szCs w:val="24"/>
              </w:rPr>
              <w:t>г. Азова</w:t>
            </w:r>
          </w:p>
        </w:tc>
        <w:tc>
          <w:tcPr>
            <w:tcW w:w="1416" w:type="dxa"/>
            <w:gridSpan w:val="7"/>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2022</w:t>
            </w:r>
          </w:p>
        </w:tc>
        <w:tc>
          <w:tcPr>
            <w:tcW w:w="1420"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2023</w:t>
            </w:r>
          </w:p>
        </w:tc>
        <w:tc>
          <w:tcPr>
            <w:tcW w:w="3117" w:type="dxa"/>
            <w:gridSpan w:val="4"/>
            <w:tcBorders>
              <w:left w:val="single" w:sz="4" w:space="0" w:color="auto"/>
              <w:bottom w:val="single" w:sz="4" w:space="0" w:color="auto"/>
              <w:right w:val="single" w:sz="4" w:space="0" w:color="auto"/>
            </w:tcBorders>
          </w:tcPr>
          <w:p w:rsidR="00AC4E28" w:rsidRPr="00FC23A5" w:rsidRDefault="00AC4E28" w:rsidP="00AC4E28">
            <w:pPr>
              <w:shd w:val="clear" w:color="auto" w:fill="FFFFFF"/>
              <w:rPr>
                <w:rFonts w:ascii="yandex-sans" w:hAnsi="yandex-sans"/>
                <w:sz w:val="24"/>
                <w:szCs w:val="24"/>
              </w:rPr>
            </w:pPr>
            <w:r w:rsidRPr="00FC23A5">
              <w:rPr>
                <w:rFonts w:ascii="yandex-sans" w:hAnsi="yandex-sans"/>
                <w:sz w:val="24"/>
                <w:szCs w:val="24"/>
              </w:rPr>
              <w:t>создание благоприятных</w:t>
            </w:r>
          </w:p>
          <w:p w:rsidR="00AC4E28" w:rsidRPr="00FC23A5" w:rsidRDefault="00AC4E28" w:rsidP="00AC4E28">
            <w:pPr>
              <w:rPr>
                <w:sz w:val="24"/>
                <w:szCs w:val="24"/>
              </w:rPr>
            </w:pPr>
            <w:r w:rsidRPr="00FC23A5">
              <w:rPr>
                <w:sz w:val="24"/>
                <w:szCs w:val="24"/>
              </w:rPr>
              <w:t>условий для качественного общего образования, благоустройство территории общеобразовательного учреждения</w:t>
            </w:r>
          </w:p>
        </w:tc>
        <w:tc>
          <w:tcPr>
            <w:tcW w:w="2123" w:type="dxa"/>
            <w:gridSpan w:val="6"/>
            <w:tcBorders>
              <w:left w:val="single" w:sz="4" w:space="0" w:color="auto"/>
              <w:bottom w:val="single" w:sz="4" w:space="0" w:color="auto"/>
              <w:right w:val="single" w:sz="4" w:space="0" w:color="auto"/>
            </w:tcBorders>
          </w:tcPr>
          <w:p w:rsidR="00AC4E28" w:rsidRPr="00FC23A5" w:rsidRDefault="00AC4E28" w:rsidP="00AC4E28">
            <w:pPr>
              <w:rPr>
                <w:sz w:val="24"/>
                <w:szCs w:val="24"/>
              </w:rPr>
            </w:pPr>
            <w:r w:rsidRPr="00FC23A5">
              <w:rPr>
                <w:sz w:val="24"/>
                <w:szCs w:val="24"/>
              </w:rPr>
              <w:t>снижение качества услуг, предоставляемых общеобразовательным учреждением</w:t>
            </w:r>
          </w:p>
        </w:tc>
        <w:tc>
          <w:tcPr>
            <w:tcW w:w="1871" w:type="dxa"/>
            <w:gridSpan w:val="5"/>
            <w:tcBorders>
              <w:left w:val="single" w:sz="4" w:space="0" w:color="auto"/>
              <w:bottom w:val="single" w:sz="4" w:space="0" w:color="auto"/>
              <w:right w:val="single" w:sz="4" w:space="0" w:color="auto"/>
            </w:tcBorders>
          </w:tcPr>
          <w:p w:rsidR="00AC4E28" w:rsidRPr="00FC23A5" w:rsidRDefault="00AC4E28" w:rsidP="00AC4E28">
            <w:pPr>
              <w:rPr>
                <w:sz w:val="24"/>
                <w:szCs w:val="24"/>
              </w:rPr>
            </w:pPr>
            <w:r w:rsidRPr="00FC23A5">
              <w:rPr>
                <w:sz w:val="24"/>
                <w:szCs w:val="24"/>
              </w:rPr>
              <w:t>2.1, 3.2</w:t>
            </w:r>
          </w:p>
        </w:tc>
      </w:tr>
      <w:tr w:rsidR="00AC4E28" w:rsidRPr="00777FA0"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AC4E28" w:rsidRDefault="00CF7013" w:rsidP="00AC4E28">
            <w:pPr>
              <w:pStyle w:val="ConsPlusCell"/>
              <w:jc w:val="center"/>
              <w:rPr>
                <w:rFonts w:ascii="Times New Roman" w:hAnsi="Times New Roman" w:cs="Times New Roman"/>
                <w:sz w:val="24"/>
                <w:szCs w:val="24"/>
              </w:rPr>
            </w:pPr>
            <w:r>
              <w:rPr>
                <w:rFonts w:ascii="Times New Roman" w:hAnsi="Times New Roman" w:cs="Times New Roman"/>
                <w:sz w:val="24"/>
                <w:szCs w:val="24"/>
              </w:rPr>
              <w:t>2.13</w:t>
            </w:r>
          </w:p>
        </w:tc>
        <w:tc>
          <w:tcPr>
            <w:tcW w:w="3247" w:type="dxa"/>
            <w:gridSpan w:val="3"/>
            <w:tcBorders>
              <w:left w:val="single" w:sz="4" w:space="0" w:color="auto"/>
              <w:bottom w:val="single" w:sz="4" w:space="0" w:color="auto"/>
              <w:right w:val="single" w:sz="4" w:space="0" w:color="auto"/>
            </w:tcBorders>
          </w:tcPr>
          <w:p w:rsidR="00AC4E28" w:rsidRPr="00777FA0" w:rsidRDefault="00AC4E28" w:rsidP="00AC4E28">
            <w:pPr>
              <w:pStyle w:val="ConsPlusCell"/>
              <w:rPr>
                <w:rFonts w:ascii="Times New Roman" w:hAnsi="Times New Roman" w:cs="Times New Roman"/>
                <w:sz w:val="24"/>
                <w:szCs w:val="24"/>
              </w:rPr>
            </w:pPr>
            <w:r w:rsidRPr="00777FA0">
              <w:rPr>
                <w:rFonts w:ascii="Times New Roman" w:hAnsi="Times New Roman" w:cs="Times New Roman"/>
                <w:sz w:val="24"/>
                <w:szCs w:val="24"/>
              </w:rPr>
              <w:t>Основное мероприятие 2.21. Реализация проекта инициативного бюджетирования (Благоустройство территории МБОУ СОШ № 9 г. Азова, Ростовская область, город Азов, ул. Московская, 141)</w:t>
            </w:r>
          </w:p>
        </w:tc>
        <w:tc>
          <w:tcPr>
            <w:tcW w:w="1985" w:type="dxa"/>
            <w:gridSpan w:val="6"/>
            <w:tcBorders>
              <w:left w:val="single" w:sz="4" w:space="0" w:color="auto"/>
              <w:bottom w:val="single" w:sz="4" w:space="0" w:color="auto"/>
              <w:right w:val="single" w:sz="4" w:space="0" w:color="auto"/>
            </w:tcBorders>
          </w:tcPr>
          <w:p w:rsidR="00AC4E28" w:rsidRPr="00777FA0" w:rsidRDefault="00AC4E28" w:rsidP="00AC4E28">
            <w:pPr>
              <w:autoSpaceDE w:val="0"/>
              <w:autoSpaceDN w:val="0"/>
              <w:adjustRightInd w:val="0"/>
              <w:spacing w:line="230" w:lineRule="auto"/>
              <w:jc w:val="center"/>
              <w:rPr>
                <w:kern w:val="2"/>
                <w:sz w:val="24"/>
                <w:szCs w:val="24"/>
              </w:rPr>
            </w:pPr>
            <w:r w:rsidRPr="00777FA0">
              <w:rPr>
                <w:kern w:val="2"/>
                <w:sz w:val="24"/>
                <w:szCs w:val="24"/>
              </w:rPr>
              <w:t>Управление образования администрации города Азова</w:t>
            </w:r>
          </w:p>
          <w:p w:rsidR="00AC4E28" w:rsidRPr="00777FA0" w:rsidRDefault="00AC4E28" w:rsidP="00AC4E28">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образовательные учреждения</w:t>
            </w:r>
          </w:p>
          <w:p w:rsidR="00AC4E28" w:rsidRPr="00777FA0" w:rsidRDefault="00AC4E28" w:rsidP="00AC4E28">
            <w:pPr>
              <w:autoSpaceDE w:val="0"/>
              <w:autoSpaceDN w:val="0"/>
              <w:adjustRightInd w:val="0"/>
              <w:spacing w:line="230" w:lineRule="auto"/>
              <w:jc w:val="center"/>
              <w:rPr>
                <w:kern w:val="2"/>
                <w:sz w:val="24"/>
                <w:szCs w:val="24"/>
              </w:rPr>
            </w:pPr>
            <w:r w:rsidRPr="00777FA0">
              <w:rPr>
                <w:sz w:val="24"/>
                <w:szCs w:val="24"/>
              </w:rPr>
              <w:t>г. Азова</w:t>
            </w:r>
          </w:p>
        </w:tc>
        <w:tc>
          <w:tcPr>
            <w:tcW w:w="1416" w:type="dxa"/>
            <w:gridSpan w:val="7"/>
            <w:tcBorders>
              <w:left w:val="single" w:sz="4" w:space="0" w:color="auto"/>
              <w:bottom w:val="single" w:sz="4" w:space="0" w:color="auto"/>
              <w:right w:val="single" w:sz="4" w:space="0" w:color="auto"/>
            </w:tcBorders>
          </w:tcPr>
          <w:p w:rsidR="00AC4E28" w:rsidRPr="00777FA0" w:rsidRDefault="00AC4E28" w:rsidP="00AC4E28">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2023</w:t>
            </w:r>
          </w:p>
        </w:tc>
        <w:tc>
          <w:tcPr>
            <w:tcW w:w="1420" w:type="dxa"/>
            <w:gridSpan w:val="5"/>
            <w:tcBorders>
              <w:left w:val="single" w:sz="4" w:space="0" w:color="auto"/>
              <w:bottom w:val="single" w:sz="4" w:space="0" w:color="auto"/>
              <w:right w:val="single" w:sz="4" w:space="0" w:color="auto"/>
            </w:tcBorders>
          </w:tcPr>
          <w:p w:rsidR="00AC4E28" w:rsidRPr="00777FA0" w:rsidRDefault="00AC4E28" w:rsidP="00AC4E28">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2023</w:t>
            </w:r>
          </w:p>
        </w:tc>
        <w:tc>
          <w:tcPr>
            <w:tcW w:w="3117" w:type="dxa"/>
            <w:gridSpan w:val="4"/>
            <w:tcBorders>
              <w:left w:val="single" w:sz="4" w:space="0" w:color="auto"/>
              <w:bottom w:val="single" w:sz="4" w:space="0" w:color="auto"/>
              <w:right w:val="single" w:sz="4" w:space="0" w:color="auto"/>
            </w:tcBorders>
          </w:tcPr>
          <w:p w:rsidR="00AC4E28" w:rsidRPr="00777FA0" w:rsidRDefault="00AC4E28" w:rsidP="00AC4E28">
            <w:pPr>
              <w:shd w:val="clear" w:color="auto" w:fill="FFFFFF"/>
              <w:rPr>
                <w:rFonts w:ascii="yandex-sans" w:hAnsi="yandex-sans"/>
                <w:sz w:val="24"/>
                <w:szCs w:val="24"/>
              </w:rPr>
            </w:pPr>
            <w:r w:rsidRPr="00777FA0">
              <w:rPr>
                <w:rFonts w:ascii="yandex-sans" w:hAnsi="yandex-sans"/>
                <w:sz w:val="24"/>
                <w:szCs w:val="24"/>
              </w:rPr>
              <w:t>создание благоприятных</w:t>
            </w:r>
          </w:p>
          <w:p w:rsidR="00AC4E28" w:rsidRPr="00777FA0" w:rsidRDefault="00AC4E28" w:rsidP="00AC4E28">
            <w:pPr>
              <w:shd w:val="clear" w:color="auto" w:fill="FFFFFF"/>
              <w:rPr>
                <w:rFonts w:ascii="yandex-sans" w:hAnsi="yandex-sans"/>
                <w:sz w:val="24"/>
                <w:szCs w:val="24"/>
              </w:rPr>
            </w:pPr>
            <w:r w:rsidRPr="00777FA0">
              <w:rPr>
                <w:sz w:val="24"/>
                <w:szCs w:val="24"/>
              </w:rPr>
              <w:t>условий для качественного общего образования, благоустройство территории общеобразовательного учреждения</w:t>
            </w:r>
          </w:p>
        </w:tc>
        <w:tc>
          <w:tcPr>
            <w:tcW w:w="2123" w:type="dxa"/>
            <w:gridSpan w:val="6"/>
            <w:tcBorders>
              <w:left w:val="single" w:sz="4" w:space="0" w:color="auto"/>
              <w:bottom w:val="single" w:sz="4" w:space="0" w:color="auto"/>
              <w:right w:val="single" w:sz="4" w:space="0" w:color="auto"/>
            </w:tcBorders>
          </w:tcPr>
          <w:p w:rsidR="00AC4E28" w:rsidRPr="00777FA0" w:rsidRDefault="00AC4E28" w:rsidP="00AC4E28">
            <w:pPr>
              <w:rPr>
                <w:sz w:val="24"/>
                <w:szCs w:val="24"/>
              </w:rPr>
            </w:pPr>
            <w:r w:rsidRPr="00777FA0">
              <w:rPr>
                <w:sz w:val="24"/>
                <w:szCs w:val="24"/>
              </w:rPr>
              <w:t>снижение качества услуг, предоставляемых общеобразовательным учреждением</w:t>
            </w:r>
          </w:p>
        </w:tc>
        <w:tc>
          <w:tcPr>
            <w:tcW w:w="1871" w:type="dxa"/>
            <w:gridSpan w:val="5"/>
            <w:tcBorders>
              <w:left w:val="single" w:sz="4" w:space="0" w:color="auto"/>
              <w:bottom w:val="single" w:sz="4" w:space="0" w:color="auto"/>
              <w:right w:val="single" w:sz="4" w:space="0" w:color="auto"/>
            </w:tcBorders>
          </w:tcPr>
          <w:p w:rsidR="00AC4E28" w:rsidRPr="00777FA0" w:rsidRDefault="00AC4E28" w:rsidP="00AC4E28">
            <w:pPr>
              <w:rPr>
                <w:sz w:val="24"/>
                <w:szCs w:val="24"/>
              </w:rPr>
            </w:pPr>
            <w:r w:rsidRPr="00777FA0">
              <w:rPr>
                <w:sz w:val="24"/>
                <w:szCs w:val="24"/>
              </w:rPr>
              <w:t>2, 2.1, 3.2</w:t>
            </w:r>
          </w:p>
        </w:tc>
      </w:tr>
      <w:tr w:rsidR="00AC4E28"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p>
        </w:tc>
        <w:tc>
          <w:tcPr>
            <w:tcW w:w="15179" w:type="dxa"/>
            <w:gridSpan w:val="36"/>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kern w:val="2"/>
                <w:sz w:val="22"/>
                <w:szCs w:val="22"/>
              </w:rPr>
            </w:pPr>
            <w:r w:rsidRPr="00FC23A5">
              <w:rPr>
                <w:rFonts w:ascii="Times New Roman" w:hAnsi="Times New Roman" w:cs="Times New Roman"/>
                <w:sz w:val="24"/>
                <w:szCs w:val="24"/>
              </w:rPr>
              <w:t xml:space="preserve">Задача 2 </w:t>
            </w:r>
            <w:r w:rsidRPr="00FC23A5">
              <w:rPr>
                <w:rFonts w:ascii="Times New Roman" w:hAnsi="Times New Roman" w:cs="Times New Roman"/>
                <w:kern w:val="2"/>
                <w:sz w:val="22"/>
                <w:szCs w:val="22"/>
              </w:rPr>
              <w:t>подпрограммы 2</w:t>
            </w:r>
          </w:p>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Обеспечение функционирования и развития дистанционного обучения детей-инвалидов</w:t>
            </w:r>
          </w:p>
        </w:tc>
      </w:tr>
      <w:tr w:rsidR="00AC4E28"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Pr>
                <w:rFonts w:ascii="Times New Roman" w:hAnsi="Times New Roman" w:cs="Times New Roman"/>
                <w:sz w:val="24"/>
                <w:szCs w:val="24"/>
              </w:rPr>
              <w:t>2.1</w:t>
            </w:r>
            <w:r w:rsidR="00CF7013">
              <w:rPr>
                <w:rFonts w:ascii="Times New Roman" w:hAnsi="Times New Roman" w:cs="Times New Roman"/>
                <w:sz w:val="24"/>
                <w:szCs w:val="24"/>
              </w:rPr>
              <w:t>4</w:t>
            </w:r>
          </w:p>
        </w:tc>
        <w:tc>
          <w:tcPr>
            <w:tcW w:w="3260" w:type="dxa"/>
            <w:gridSpan w:val="4"/>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Основное мероприятие 2.8.</w:t>
            </w:r>
          </w:p>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Развитие и совершенствование дистанционного образования детей-инвалидов</w:t>
            </w:r>
          </w:p>
        </w:tc>
        <w:tc>
          <w:tcPr>
            <w:tcW w:w="1979" w:type="dxa"/>
            <w:gridSpan w:val="6"/>
            <w:tcBorders>
              <w:left w:val="single" w:sz="4" w:space="0" w:color="auto"/>
              <w:bottom w:val="single" w:sz="4" w:space="0" w:color="auto"/>
              <w:right w:val="single" w:sz="4" w:space="0" w:color="auto"/>
            </w:tcBorders>
          </w:tcPr>
          <w:p w:rsidR="00AC4E28" w:rsidRPr="00FC23A5" w:rsidRDefault="00AC4E28" w:rsidP="00AC4E28">
            <w:pPr>
              <w:jc w:val="center"/>
              <w:rPr>
                <w:sz w:val="24"/>
                <w:szCs w:val="24"/>
              </w:rPr>
            </w:pPr>
            <w:r w:rsidRPr="00FC23A5">
              <w:rPr>
                <w:sz w:val="24"/>
                <w:szCs w:val="24"/>
              </w:rPr>
              <w:t>Управление образования администрации</w:t>
            </w:r>
          </w:p>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города Азова, образовательные учреждения г. Азова</w:t>
            </w:r>
          </w:p>
        </w:tc>
        <w:tc>
          <w:tcPr>
            <w:tcW w:w="1429" w:type="dxa"/>
            <w:gridSpan w:val="7"/>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2019</w:t>
            </w:r>
          </w:p>
        </w:tc>
        <w:tc>
          <w:tcPr>
            <w:tcW w:w="1400" w:type="dxa"/>
            <w:gridSpan w:val="4"/>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2030</w:t>
            </w:r>
          </w:p>
        </w:tc>
        <w:tc>
          <w:tcPr>
            <w:tcW w:w="3117" w:type="dxa"/>
            <w:gridSpan w:val="4"/>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предоставление всем детям-инвалидам возможности освоения образовательных программ в форме дистанционного образования</w:t>
            </w:r>
          </w:p>
        </w:tc>
        <w:tc>
          <w:tcPr>
            <w:tcW w:w="2137" w:type="dxa"/>
            <w:gridSpan w:val="7"/>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недоступность качественного образования для детей-инвалидов</w:t>
            </w:r>
          </w:p>
        </w:tc>
        <w:tc>
          <w:tcPr>
            <w:tcW w:w="1857" w:type="dxa"/>
            <w:gridSpan w:val="4"/>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2.3</w:t>
            </w:r>
          </w:p>
        </w:tc>
      </w:tr>
      <w:tr w:rsidR="00AC4E28"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p>
        </w:tc>
        <w:tc>
          <w:tcPr>
            <w:tcW w:w="15179" w:type="dxa"/>
            <w:gridSpan w:val="36"/>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kern w:val="2"/>
                <w:sz w:val="22"/>
                <w:szCs w:val="22"/>
              </w:rPr>
            </w:pPr>
            <w:r w:rsidRPr="00FC23A5">
              <w:rPr>
                <w:rFonts w:ascii="Times New Roman" w:hAnsi="Times New Roman" w:cs="Times New Roman"/>
                <w:sz w:val="24"/>
                <w:szCs w:val="24"/>
              </w:rPr>
              <w:t xml:space="preserve">Задача 3 </w:t>
            </w:r>
            <w:r w:rsidRPr="00FC23A5">
              <w:rPr>
                <w:rFonts w:ascii="Times New Roman" w:hAnsi="Times New Roman" w:cs="Times New Roman"/>
                <w:kern w:val="2"/>
                <w:sz w:val="22"/>
                <w:szCs w:val="22"/>
              </w:rPr>
              <w:t>подпрограммы 2</w:t>
            </w:r>
          </w:p>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Создание условий обучающимся в общеобразовательных учреждениях для обучения в первую смену.</w:t>
            </w:r>
          </w:p>
        </w:tc>
      </w:tr>
      <w:tr w:rsidR="00AC4E28"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Pr>
                <w:rFonts w:ascii="Times New Roman" w:hAnsi="Times New Roman" w:cs="Times New Roman"/>
                <w:sz w:val="24"/>
                <w:szCs w:val="24"/>
              </w:rPr>
              <w:t>2.1</w:t>
            </w:r>
            <w:r w:rsidR="00CF7013">
              <w:rPr>
                <w:rFonts w:ascii="Times New Roman" w:hAnsi="Times New Roman" w:cs="Times New Roman"/>
                <w:sz w:val="24"/>
                <w:szCs w:val="24"/>
              </w:rPr>
              <w:t>5</w:t>
            </w:r>
          </w:p>
        </w:tc>
        <w:tc>
          <w:tcPr>
            <w:tcW w:w="3247" w:type="dxa"/>
            <w:gridSpan w:val="3"/>
            <w:tcBorders>
              <w:left w:val="single" w:sz="4" w:space="0" w:color="auto"/>
              <w:bottom w:val="single" w:sz="4" w:space="0" w:color="auto"/>
              <w:right w:val="single" w:sz="4" w:space="0" w:color="auto"/>
            </w:tcBorders>
          </w:tcPr>
          <w:p w:rsidR="00AC4E28" w:rsidRPr="00FC23A5" w:rsidRDefault="00AC4E28" w:rsidP="00AC4E28">
            <w:pPr>
              <w:rPr>
                <w:sz w:val="24"/>
                <w:szCs w:val="24"/>
              </w:rPr>
            </w:pPr>
            <w:r w:rsidRPr="00FC23A5">
              <w:rPr>
                <w:sz w:val="24"/>
                <w:szCs w:val="24"/>
              </w:rPr>
              <w:t>Основное мероприятие 2.9.</w:t>
            </w:r>
          </w:p>
          <w:p w:rsidR="00AC4E28" w:rsidRPr="00FC23A5" w:rsidRDefault="00AC4E28" w:rsidP="00AC4E28">
            <w:pPr>
              <w:rPr>
                <w:sz w:val="24"/>
                <w:szCs w:val="24"/>
              </w:rPr>
            </w:pPr>
            <w:r w:rsidRPr="00FC23A5">
              <w:rPr>
                <w:sz w:val="24"/>
                <w:szCs w:val="24"/>
              </w:rPr>
              <w:t>Подготовка проектной документации на капитальный ремонт общеобразовательных учреждений</w:t>
            </w:r>
          </w:p>
        </w:tc>
        <w:tc>
          <w:tcPr>
            <w:tcW w:w="1985" w:type="dxa"/>
            <w:gridSpan w:val="6"/>
            <w:tcBorders>
              <w:left w:val="single" w:sz="4" w:space="0" w:color="auto"/>
              <w:bottom w:val="single" w:sz="4" w:space="0" w:color="auto"/>
              <w:right w:val="single" w:sz="4" w:space="0" w:color="auto"/>
            </w:tcBorders>
          </w:tcPr>
          <w:p w:rsidR="00AC4E28" w:rsidRPr="00FC23A5" w:rsidRDefault="00AC4E28" w:rsidP="00AC4E28">
            <w:pPr>
              <w:jc w:val="center"/>
              <w:rPr>
                <w:sz w:val="24"/>
                <w:szCs w:val="24"/>
              </w:rPr>
            </w:pPr>
            <w:r w:rsidRPr="00FC23A5">
              <w:rPr>
                <w:sz w:val="24"/>
                <w:szCs w:val="24"/>
              </w:rPr>
              <w:t>Управление образования администрации</w:t>
            </w:r>
          </w:p>
          <w:p w:rsidR="00AC4E28" w:rsidRPr="00FC23A5" w:rsidRDefault="00AC4E28" w:rsidP="00AC4E28">
            <w:pPr>
              <w:jc w:val="center"/>
              <w:rPr>
                <w:sz w:val="24"/>
                <w:szCs w:val="24"/>
              </w:rPr>
            </w:pPr>
            <w:r w:rsidRPr="00FC23A5">
              <w:rPr>
                <w:sz w:val="24"/>
                <w:szCs w:val="24"/>
              </w:rPr>
              <w:t>города Азова, образовательные учреждения г. Азова</w:t>
            </w:r>
          </w:p>
        </w:tc>
        <w:tc>
          <w:tcPr>
            <w:tcW w:w="1416" w:type="dxa"/>
            <w:gridSpan w:val="7"/>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2019</w:t>
            </w:r>
          </w:p>
        </w:tc>
        <w:tc>
          <w:tcPr>
            <w:tcW w:w="1420"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2030</w:t>
            </w:r>
          </w:p>
        </w:tc>
        <w:tc>
          <w:tcPr>
            <w:tcW w:w="3117" w:type="dxa"/>
            <w:gridSpan w:val="4"/>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сокращение количества зданий и сооружений образовательной сферы города, нуждающихся в капитальном ремонте</w:t>
            </w:r>
          </w:p>
        </w:tc>
        <w:tc>
          <w:tcPr>
            <w:tcW w:w="2123" w:type="dxa"/>
            <w:gridSpan w:val="6"/>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увеличение количества ветхих строений образовательной сферы города; неравенство доступа учащихся к современным условиям обучения</w:t>
            </w:r>
          </w:p>
        </w:tc>
        <w:tc>
          <w:tcPr>
            <w:tcW w:w="1871"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2.1, 2.5, 3.</w:t>
            </w:r>
          </w:p>
        </w:tc>
      </w:tr>
      <w:tr w:rsidR="00AC4E28"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2.1</w:t>
            </w:r>
            <w:r w:rsidR="00CF7013">
              <w:rPr>
                <w:rFonts w:ascii="Times New Roman" w:hAnsi="Times New Roman" w:cs="Times New Roman"/>
                <w:sz w:val="24"/>
                <w:szCs w:val="24"/>
              </w:rPr>
              <w:t>6</w:t>
            </w:r>
          </w:p>
        </w:tc>
        <w:tc>
          <w:tcPr>
            <w:tcW w:w="3247" w:type="dxa"/>
            <w:gridSpan w:val="3"/>
            <w:tcBorders>
              <w:left w:val="single" w:sz="4" w:space="0" w:color="auto"/>
              <w:bottom w:val="single" w:sz="4" w:space="0" w:color="auto"/>
              <w:right w:val="single" w:sz="4" w:space="0" w:color="auto"/>
            </w:tcBorders>
          </w:tcPr>
          <w:p w:rsidR="00AC4E28" w:rsidRPr="00FC23A5" w:rsidRDefault="00AC4E28" w:rsidP="00AC4E28">
            <w:pPr>
              <w:rPr>
                <w:sz w:val="24"/>
                <w:szCs w:val="24"/>
              </w:rPr>
            </w:pPr>
            <w:r w:rsidRPr="00FC23A5">
              <w:rPr>
                <w:sz w:val="24"/>
                <w:szCs w:val="24"/>
              </w:rPr>
              <w:t>Основное мероприятие 2.14.</w:t>
            </w:r>
          </w:p>
          <w:p w:rsidR="00AC4E28" w:rsidRPr="00CE1AF7" w:rsidRDefault="00AC4E28" w:rsidP="00AC4E28">
            <w:pPr>
              <w:rPr>
                <w:sz w:val="22"/>
                <w:szCs w:val="22"/>
              </w:rPr>
            </w:pPr>
            <w:r w:rsidRPr="00FC23A5">
              <w:rPr>
                <w:sz w:val="22"/>
                <w:szCs w:val="22"/>
              </w:rPr>
              <w:t>Капитальный ремонт муниципальных образовательных учреждений (в т.ч. Реставрация объектов культурного наследия регионального значения "Казармы Азовского учебного пехотного полка" Литер А, п/А, Б) МБОУ СОШ № 3 г. Азова, расположенного по адресу: Ростовская область, г. Азов, ул. Севастопольская, 1</w:t>
            </w:r>
            <w:r>
              <w:rPr>
                <w:sz w:val="22"/>
                <w:szCs w:val="22"/>
              </w:rPr>
              <w:t>13</w:t>
            </w:r>
          </w:p>
        </w:tc>
        <w:tc>
          <w:tcPr>
            <w:tcW w:w="1985" w:type="dxa"/>
            <w:gridSpan w:val="6"/>
            <w:tcBorders>
              <w:left w:val="single" w:sz="4" w:space="0" w:color="auto"/>
              <w:bottom w:val="single" w:sz="4" w:space="0" w:color="auto"/>
              <w:right w:val="single" w:sz="4" w:space="0" w:color="auto"/>
            </w:tcBorders>
          </w:tcPr>
          <w:p w:rsidR="00AC4E28" w:rsidRPr="00FC23A5" w:rsidRDefault="00AC4E28" w:rsidP="00AC4E28">
            <w:pPr>
              <w:jc w:val="center"/>
              <w:rPr>
                <w:sz w:val="24"/>
                <w:szCs w:val="24"/>
              </w:rPr>
            </w:pPr>
            <w:r w:rsidRPr="00FC23A5">
              <w:rPr>
                <w:sz w:val="24"/>
                <w:szCs w:val="24"/>
              </w:rPr>
              <w:t>Управление образования администрации</w:t>
            </w:r>
          </w:p>
          <w:p w:rsidR="00AC4E28" w:rsidRPr="00FC23A5" w:rsidRDefault="00AC4E28" w:rsidP="00AC4E28">
            <w:pPr>
              <w:jc w:val="center"/>
              <w:rPr>
                <w:sz w:val="24"/>
                <w:szCs w:val="24"/>
              </w:rPr>
            </w:pPr>
            <w:r w:rsidRPr="00FC23A5">
              <w:rPr>
                <w:sz w:val="24"/>
                <w:szCs w:val="24"/>
              </w:rPr>
              <w:t>города Азова, образовательные учреждения г. Азова</w:t>
            </w:r>
          </w:p>
        </w:tc>
        <w:tc>
          <w:tcPr>
            <w:tcW w:w="1416" w:type="dxa"/>
            <w:gridSpan w:val="7"/>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2021</w:t>
            </w:r>
          </w:p>
        </w:tc>
        <w:tc>
          <w:tcPr>
            <w:tcW w:w="1420"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2022</w:t>
            </w:r>
          </w:p>
        </w:tc>
        <w:tc>
          <w:tcPr>
            <w:tcW w:w="3117" w:type="dxa"/>
            <w:gridSpan w:val="4"/>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сокращение количества зданий и сооружений образовательной сферы города, нуждающихся в капитальном ремонте</w:t>
            </w:r>
          </w:p>
        </w:tc>
        <w:tc>
          <w:tcPr>
            <w:tcW w:w="2123" w:type="dxa"/>
            <w:gridSpan w:val="6"/>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увеличение количества ветхих строений образовательной сферы города; неравенство доступа учащихся к современным условиям обучения</w:t>
            </w:r>
          </w:p>
        </w:tc>
        <w:tc>
          <w:tcPr>
            <w:tcW w:w="1871"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2.1, 2.5, 3.</w:t>
            </w:r>
          </w:p>
        </w:tc>
      </w:tr>
      <w:tr w:rsidR="00AC4E28"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Pr>
                <w:rFonts w:ascii="Times New Roman" w:hAnsi="Times New Roman" w:cs="Times New Roman"/>
                <w:sz w:val="24"/>
                <w:szCs w:val="24"/>
              </w:rPr>
              <w:t>2.1</w:t>
            </w:r>
            <w:r w:rsidR="00CF7013">
              <w:rPr>
                <w:rFonts w:ascii="Times New Roman" w:hAnsi="Times New Roman" w:cs="Times New Roman"/>
                <w:sz w:val="24"/>
                <w:szCs w:val="24"/>
              </w:rPr>
              <w:t>7</w:t>
            </w:r>
          </w:p>
        </w:tc>
        <w:tc>
          <w:tcPr>
            <w:tcW w:w="3247" w:type="dxa"/>
            <w:gridSpan w:val="3"/>
            <w:tcBorders>
              <w:left w:val="single" w:sz="4" w:space="0" w:color="auto"/>
              <w:bottom w:val="single" w:sz="4" w:space="0" w:color="auto"/>
              <w:right w:val="single" w:sz="4" w:space="0" w:color="auto"/>
            </w:tcBorders>
          </w:tcPr>
          <w:p w:rsidR="00AC4E28" w:rsidRPr="00C571AE" w:rsidRDefault="00AC4E28" w:rsidP="00AC4E28">
            <w:pPr>
              <w:rPr>
                <w:sz w:val="24"/>
                <w:szCs w:val="24"/>
              </w:rPr>
            </w:pPr>
            <w:r w:rsidRPr="00C571AE">
              <w:rPr>
                <w:sz w:val="24"/>
                <w:szCs w:val="24"/>
              </w:rPr>
              <w:t>Основное мероприятие 2.19 «Капитальный ремонт зданий МБОУ СОШ № 5 г. Азова, по адресу: Ростовская область, г. Азов, ул. Г.Мирошниченко, 48».</w:t>
            </w:r>
          </w:p>
        </w:tc>
        <w:tc>
          <w:tcPr>
            <w:tcW w:w="1985" w:type="dxa"/>
            <w:gridSpan w:val="6"/>
            <w:tcBorders>
              <w:left w:val="single" w:sz="4" w:space="0" w:color="auto"/>
              <w:bottom w:val="single" w:sz="4" w:space="0" w:color="auto"/>
              <w:right w:val="single" w:sz="4" w:space="0" w:color="auto"/>
            </w:tcBorders>
          </w:tcPr>
          <w:p w:rsidR="00AC4E28" w:rsidRPr="00FC23A5" w:rsidRDefault="00AC4E28" w:rsidP="00AC4E28">
            <w:pPr>
              <w:jc w:val="center"/>
              <w:rPr>
                <w:sz w:val="24"/>
                <w:szCs w:val="24"/>
              </w:rPr>
            </w:pPr>
            <w:r w:rsidRPr="00FC23A5">
              <w:rPr>
                <w:sz w:val="24"/>
                <w:szCs w:val="24"/>
              </w:rPr>
              <w:t>Управление образования администрации</w:t>
            </w:r>
          </w:p>
          <w:p w:rsidR="00AC4E28" w:rsidRPr="00FC23A5" w:rsidRDefault="00AC4E28" w:rsidP="00AC4E28">
            <w:pPr>
              <w:jc w:val="center"/>
              <w:rPr>
                <w:sz w:val="24"/>
                <w:szCs w:val="24"/>
              </w:rPr>
            </w:pPr>
            <w:r w:rsidRPr="00FC23A5">
              <w:rPr>
                <w:sz w:val="24"/>
                <w:szCs w:val="24"/>
              </w:rPr>
              <w:t>города Азова, образовательные учреждения г. Азова</w:t>
            </w:r>
          </w:p>
        </w:tc>
        <w:tc>
          <w:tcPr>
            <w:tcW w:w="1416" w:type="dxa"/>
            <w:gridSpan w:val="7"/>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Pr>
                <w:rFonts w:ascii="Times New Roman" w:hAnsi="Times New Roman" w:cs="Times New Roman"/>
                <w:sz w:val="24"/>
                <w:szCs w:val="24"/>
              </w:rPr>
              <w:t>2023</w:t>
            </w:r>
          </w:p>
        </w:tc>
        <w:tc>
          <w:tcPr>
            <w:tcW w:w="1420"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Pr>
                <w:rFonts w:ascii="Times New Roman" w:hAnsi="Times New Roman" w:cs="Times New Roman"/>
                <w:sz w:val="24"/>
                <w:szCs w:val="24"/>
              </w:rPr>
              <w:t>2024</w:t>
            </w:r>
          </w:p>
        </w:tc>
        <w:tc>
          <w:tcPr>
            <w:tcW w:w="3117" w:type="dxa"/>
            <w:gridSpan w:val="4"/>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сокращение количества зданий и сооружений образовательной сферы города, нуждающихся в капитальном ремонте</w:t>
            </w:r>
          </w:p>
        </w:tc>
        <w:tc>
          <w:tcPr>
            <w:tcW w:w="2123" w:type="dxa"/>
            <w:gridSpan w:val="6"/>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увеличение количества ветхих строений образовательной сферы города; неравенство доступа учащихся к современным условиям обучения</w:t>
            </w:r>
          </w:p>
        </w:tc>
        <w:tc>
          <w:tcPr>
            <w:tcW w:w="1871"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2.1, 2.5, 3.</w:t>
            </w:r>
          </w:p>
        </w:tc>
      </w:tr>
      <w:tr w:rsidR="00AC4E28"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highlight w:val="yellow"/>
              </w:rPr>
            </w:pPr>
            <w:r w:rsidRPr="00FC23A5">
              <w:rPr>
                <w:rFonts w:ascii="Times New Roman" w:hAnsi="Times New Roman" w:cs="Times New Roman"/>
                <w:sz w:val="24"/>
                <w:szCs w:val="24"/>
              </w:rPr>
              <w:t>2.1</w:t>
            </w:r>
            <w:r w:rsidR="00CF7013">
              <w:rPr>
                <w:rFonts w:ascii="Times New Roman" w:hAnsi="Times New Roman" w:cs="Times New Roman"/>
                <w:sz w:val="24"/>
                <w:szCs w:val="24"/>
              </w:rPr>
              <w:t>8</w:t>
            </w:r>
          </w:p>
        </w:tc>
        <w:tc>
          <w:tcPr>
            <w:tcW w:w="3266" w:type="dxa"/>
            <w:gridSpan w:val="5"/>
            <w:tcBorders>
              <w:left w:val="single" w:sz="4" w:space="0" w:color="auto"/>
              <w:bottom w:val="single" w:sz="4" w:space="0" w:color="auto"/>
              <w:right w:val="single" w:sz="4" w:space="0" w:color="auto"/>
            </w:tcBorders>
          </w:tcPr>
          <w:p w:rsidR="00AC4E28" w:rsidRPr="00FC23A5" w:rsidRDefault="00AC4E28" w:rsidP="00AC4E28">
            <w:pPr>
              <w:rPr>
                <w:sz w:val="24"/>
                <w:szCs w:val="24"/>
              </w:rPr>
            </w:pPr>
            <w:r w:rsidRPr="00FC23A5">
              <w:rPr>
                <w:sz w:val="24"/>
                <w:szCs w:val="24"/>
              </w:rPr>
              <w:t>Основное мероприятие 2.10.</w:t>
            </w:r>
          </w:p>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kern w:val="2"/>
                <w:sz w:val="24"/>
                <w:szCs w:val="24"/>
              </w:rPr>
              <w:t xml:space="preserve">Разработка проектно –сметной документации на </w:t>
            </w:r>
            <w:r w:rsidRPr="00FC23A5">
              <w:rPr>
                <w:rFonts w:ascii="Times New Roman" w:hAnsi="Times New Roman" w:cs="Times New Roman"/>
                <w:spacing w:val="2"/>
                <w:sz w:val="24"/>
                <w:szCs w:val="24"/>
                <w:shd w:val="clear" w:color="auto" w:fill="FFFFFF"/>
              </w:rPr>
              <w:t>строительство новых общеобразовательных организаций</w:t>
            </w:r>
          </w:p>
        </w:tc>
        <w:tc>
          <w:tcPr>
            <w:tcW w:w="1984" w:type="dxa"/>
            <w:gridSpan w:val="6"/>
            <w:tcBorders>
              <w:left w:val="single" w:sz="4" w:space="0" w:color="auto"/>
              <w:bottom w:val="single" w:sz="4" w:space="0" w:color="auto"/>
              <w:right w:val="single" w:sz="4" w:space="0" w:color="auto"/>
            </w:tcBorders>
          </w:tcPr>
          <w:p w:rsidR="00AC4E28" w:rsidRPr="00FC23A5" w:rsidRDefault="00AC4E28" w:rsidP="00AC4E28">
            <w:pPr>
              <w:jc w:val="center"/>
              <w:rPr>
                <w:sz w:val="24"/>
                <w:szCs w:val="24"/>
              </w:rPr>
            </w:pPr>
            <w:r w:rsidRPr="00FC23A5">
              <w:rPr>
                <w:sz w:val="24"/>
                <w:szCs w:val="24"/>
              </w:rPr>
              <w:t>Управление образования администрации</w:t>
            </w:r>
          </w:p>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города Азова, образовательные учреждения г. Азова</w:t>
            </w:r>
          </w:p>
        </w:tc>
        <w:tc>
          <w:tcPr>
            <w:tcW w:w="1425" w:type="dxa"/>
            <w:gridSpan w:val="7"/>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2019</w:t>
            </w:r>
          </w:p>
        </w:tc>
        <w:tc>
          <w:tcPr>
            <w:tcW w:w="1429"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2022</w:t>
            </w:r>
          </w:p>
        </w:tc>
        <w:tc>
          <w:tcPr>
            <w:tcW w:w="3107" w:type="dxa"/>
            <w:gridSpan w:val="3"/>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bCs/>
                <w:spacing w:val="2"/>
                <w:sz w:val="24"/>
                <w:szCs w:val="24"/>
              </w:rPr>
              <w:t>создание дополнительных мест в общеобразовательных организациях, с целью ликвидации второй смены, в соответствии с прогнозируемой потребностью и современными условиями обучения</w:t>
            </w:r>
          </w:p>
        </w:tc>
        <w:tc>
          <w:tcPr>
            <w:tcW w:w="2097"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bCs/>
                <w:spacing w:val="2"/>
                <w:sz w:val="24"/>
                <w:szCs w:val="24"/>
              </w:rPr>
              <w:t>сохранение второй смены, в соответствии с прогнозируемой потребностью и современными условиями обучения</w:t>
            </w:r>
          </w:p>
        </w:tc>
        <w:tc>
          <w:tcPr>
            <w:tcW w:w="1871"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2.1, 2.5, 3.</w:t>
            </w:r>
          </w:p>
        </w:tc>
      </w:tr>
      <w:tr w:rsidR="00AC4E28"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AC4E28" w:rsidRPr="00FC23A5" w:rsidRDefault="00CF7013" w:rsidP="00AC4E28">
            <w:pPr>
              <w:pStyle w:val="ConsPlusCell"/>
              <w:jc w:val="center"/>
              <w:rPr>
                <w:rFonts w:ascii="Times New Roman" w:hAnsi="Times New Roman" w:cs="Times New Roman"/>
                <w:sz w:val="24"/>
                <w:szCs w:val="24"/>
              </w:rPr>
            </w:pPr>
            <w:r>
              <w:rPr>
                <w:rFonts w:ascii="Times New Roman" w:hAnsi="Times New Roman" w:cs="Times New Roman"/>
                <w:sz w:val="24"/>
                <w:szCs w:val="24"/>
              </w:rPr>
              <w:t>2.19</w:t>
            </w:r>
          </w:p>
        </w:tc>
        <w:tc>
          <w:tcPr>
            <w:tcW w:w="3266" w:type="dxa"/>
            <w:gridSpan w:val="5"/>
            <w:tcBorders>
              <w:left w:val="single" w:sz="4" w:space="0" w:color="auto"/>
              <w:bottom w:val="single" w:sz="4" w:space="0" w:color="auto"/>
              <w:right w:val="single" w:sz="4" w:space="0" w:color="auto"/>
            </w:tcBorders>
          </w:tcPr>
          <w:p w:rsidR="00AC4E28" w:rsidRPr="00777FA0" w:rsidRDefault="00AC4E28" w:rsidP="00AC4E28">
            <w:pPr>
              <w:rPr>
                <w:sz w:val="24"/>
                <w:szCs w:val="24"/>
              </w:rPr>
            </w:pPr>
            <w:r w:rsidRPr="00777FA0">
              <w:rPr>
                <w:kern w:val="2"/>
                <w:sz w:val="24"/>
                <w:szCs w:val="24"/>
              </w:rPr>
              <w:t>Основное мероприятие 2.22. Реализация мероприятий по модернизации школьных систем образования</w:t>
            </w:r>
          </w:p>
        </w:tc>
        <w:tc>
          <w:tcPr>
            <w:tcW w:w="1984" w:type="dxa"/>
            <w:gridSpan w:val="6"/>
            <w:tcBorders>
              <w:left w:val="single" w:sz="4" w:space="0" w:color="auto"/>
              <w:bottom w:val="single" w:sz="4" w:space="0" w:color="auto"/>
              <w:right w:val="single" w:sz="4" w:space="0" w:color="auto"/>
            </w:tcBorders>
          </w:tcPr>
          <w:p w:rsidR="00AC4E28" w:rsidRPr="00777FA0" w:rsidRDefault="00AC4E28" w:rsidP="00AC4E28">
            <w:pPr>
              <w:jc w:val="center"/>
              <w:rPr>
                <w:sz w:val="24"/>
                <w:szCs w:val="24"/>
              </w:rPr>
            </w:pPr>
            <w:r w:rsidRPr="00777FA0">
              <w:rPr>
                <w:sz w:val="24"/>
                <w:szCs w:val="24"/>
              </w:rPr>
              <w:t>Управление образования администрации</w:t>
            </w:r>
          </w:p>
          <w:p w:rsidR="00AC4E28" w:rsidRPr="00777FA0" w:rsidRDefault="00AC4E28" w:rsidP="00AC4E28">
            <w:pPr>
              <w:jc w:val="center"/>
              <w:rPr>
                <w:sz w:val="24"/>
                <w:szCs w:val="24"/>
              </w:rPr>
            </w:pPr>
            <w:r w:rsidRPr="00777FA0">
              <w:rPr>
                <w:sz w:val="24"/>
                <w:szCs w:val="24"/>
              </w:rPr>
              <w:t>города Азова, образовательные учреждения г. Азова</w:t>
            </w:r>
          </w:p>
        </w:tc>
        <w:tc>
          <w:tcPr>
            <w:tcW w:w="1425" w:type="dxa"/>
            <w:gridSpan w:val="7"/>
            <w:tcBorders>
              <w:left w:val="single" w:sz="4" w:space="0" w:color="auto"/>
              <w:bottom w:val="single" w:sz="4" w:space="0" w:color="auto"/>
              <w:right w:val="single" w:sz="4" w:space="0" w:color="auto"/>
            </w:tcBorders>
          </w:tcPr>
          <w:p w:rsidR="00AC4E28" w:rsidRPr="00777FA0" w:rsidRDefault="00AC4E28" w:rsidP="00AC4E28">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2024</w:t>
            </w:r>
          </w:p>
        </w:tc>
        <w:tc>
          <w:tcPr>
            <w:tcW w:w="1429" w:type="dxa"/>
            <w:gridSpan w:val="5"/>
            <w:tcBorders>
              <w:left w:val="single" w:sz="4" w:space="0" w:color="auto"/>
              <w:bottom w:val="single" w:sz="4" w:space="0" w:color="auto"/>
              <w:right w:val="single" w:sz="4" w:space="0" w:color="auto"/>
            </w:tcBorders>
          </w:tcPr>
          <w:p w:rsidR="00AC4E28" w:rsidRPr="00777FA0" w:rsidRDefault="00AC4E28" w:rsidP="00AC4E28">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2025</w:t>
            </w:r>
          </w:p>
        </w:tc>
        <w:tc>
          <w:tcPr>
            <w:tcW w:w="3107" w:type="dxa"/>
            <w:gridSpan w:val="3"/>
            <w:tcBorders>
              <w:left w:val="single" w:sz="4" w:space="0" w:color="auto"/>
              <w:bottom w:val="single" w:sz="4" w:space="0" w:color="auto"/>
              <w:right w:val="single" w:sz="4" w:space="0" w:color="auto"/>
            </w:tcBorders>
          </w:tcPr>
          <w:p w:rsidR="00AC4E28" w:rsidRPr="00777FA0" w:rsidRDefault="00AC4E28" w:rsidP="00AC4E28">
            <w:pPr>
              <w:pStyle w:val="ConsPlusCell"/>
              <w:rPr>
                <w:rFonts w:ascii="Times New Roman" w:hAnsi="Times New Roman" w:cs="Times New Roman"/>
                <w:bCs/>
                <w:spacing w:val="2"/>
                <w:sz w:val="24"/>
                <w:szCs w:val="24"/>
              </w:rPr>
            </w:pPr>
            <w:r w:rsidRPr="00777FA0">
              <w:rPr>
                <w:rFonts w:ascii="Times New Roman" w:hAnsi="Times New Roman" w:cs="Times New Roman"/>
                <w:sz w:val="24"/>
                <w:szCs w:val="24"/>
              </w:rPr>
              <w:t>сокращение количества зданий и сооружений образовательной сферы города, нуждающихся в капитальном ремонте</w:t>
            </w:r>
          </w:p>
        </w:tc>
        <w:tc>
          <w:tcPr>
            <w:tcW w:w="2097" w:type="dxa"/>
            <w:gridSpan w:val="5"/>
            <w:tcBorders>
              <w:left w:val="single" w:sz="4" w:space="0" w:color="auto"/>
              <w:bottom w:val="single" w:sz="4" w:space="0" w:color="auto"/>
              <w:right w:val="single" w:sz="4" w:space="0" w:color="auto"/>
            </w:tcBorders>
          </w:tcPr>
          <w:p w:rsidR="00AC4E28" w:rsidRPr="00777FA0" w:rsidRDefault="00AC4E28" w:rsidP="00AC4E28">
            <w:pPr>
              <w:pStyle w:val="ConsPlusCell"/>
              <w:rPr>
                <w:rFonts w:ascii="Times New Roman" w:hAnsi="Times New Roman" w:cs="Times New Roman"/>
                <w:bCs/>
                <w:spacing w:val="2"/>
                <w:sz w:val="24"/>
                <w:szCs w:val="24"/>
              </w:rPr>
            </w:pPr>
            <w:r w:rsidRPr="00777FA0">
              <w:rPr>
                <w:rFonts w:ascii="Times New Roman" w:hAnsi="Times New Roman" w:cs="Times New Roman"/>
                <w:sz w:val="24"/>
                <w:szCs w:val="24"/>
              </w:rPr>
              <w:t>увеличение количества ветхих строений образовательной сферы города; неравенство доступа учащихся к современным условиям обучения</w:t>
            </w:r>
          </w:p>
        </w:tc>
        <w:tc>
          <w:tcPr>
            <w:tcW w:w="1871" w:type="dxa"/>
            <w:gridSpan w:val="5"/>
            <w:tcBorders>
              <w:left w:val="single" w:sz="4" w:space="0" w:color="auto"/>
              <w:bottom w:val="single" w:sz="4" w:space="0" w:color="auto"/>
              <w:right w:val="single" w:sz="4" w:space="0" w:color="auto"/>
            </w:tcBorders>
          </w:tcPr>
          <w:p w:rsidR="00AC4E28" w:rsidRPr="00777FA0" w:rsidRDefault="00AC4E28" w:rsidP="00AC4E28">
            <w:pPr>
              <w:pStyle w:val="ConsPlusCell"/>
              <w:rPr>
                <w:rFonts w:ascii="Times New Roman" w:hAnsi="Times New Roman" w:cs="Times New Roman"/>
                <w:sz w:val="24"/>
                <w:szCs w:val="24"/>
              </w:rPr>
            </w:pPr>
            <w:r w:rsidRPr="00777FA0">
              <w:rPr>
                <w:rFonts w:ascii="Times New Roman" w:hAnsi="Times New Roman" w:cs="Times New Roman"/>
                <w:sz w:val="24"/>
                <w:szCs w:val="24"/>
              </w:rPr>
              <w:t>2.1, 2.5,  3</w:t>
            </w:r>
          </w:p>
        </w:tc>
      </w:tr>
      <w:tr w:rsidR="00AC4E28"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AC4E28" w:rsidRPr="00FC23A5" w:rsidRDefault="00CF7013" w:rsidP="00AC4E28">
            <w:pPr>
              <w:pStyle w:val="ConsPlusCell"/>
              <w:jc w:val="center"/>
              <w:rPr>
                <w:rFonts w:ascii="Times New Roman" w:hAnsi="Times New Roman" w:cs="Times New Roman"/>
                <w:sz w:val="24"/>
                <w:szCs w:val="24"/>
              </w:rPr>
            </w:pPr>
            <w:r>
              <w:rPr>
                <w:rFonts w:ascii="Times New Roman" w:hAnsi="Times New Roman" w:cs="Times New Roman"/>
                <w:sz w:val="24"/>
                <w:szCs w:val="24"/>
              </w:rPr>
              <w:t>2.20</w:t>
            </w:r>
          </w:p>
        </w:tc>
        <w:tc>
          <w:tcPr>
            <w:tcW w:w="3266" w:type="dxa"/>
            <w:gridSpan w:val="5"/>
            <w:tcBorders>
              <w:left w:val="single" w:sz="4" w:space="0" w:color="auto"/>
              <w:bottom w:val="single" w:sz="4" w:space="0" w:color="auto"/>
              <w:right w:val="single" w:sz="4" w:space="0" w:color="auto"/>
            </w:tcBorders>
          </w:tcPr>
          <w:p w:rsidR="00AC4E28" w:rsidRPr="00777FA0" w:rsidRDefault="00AC4E28" w:rsidP="00AC4E28">
            <w:pPr>
              <w:rPr>
                <w:kern w:val="2"/>
                <w:sz w:val="24"/>
                <w:szCs w:val="24"/>
              </w:rPr>
            </w:pPr>
            <w:r w:rsidRPr="00777FA0">
              <w:rPr>
                <w:sz w:val="24"/>
                <w:szCs w:val="24"/>
              </w:rPr>
              <w:t>Основное мероприятие 2.23</w:t>
            </w:r>
            <w:r w:rsidRPr="00777FA0">
              <w:rPr>
                <w:kern w:val="2"/>
                <w:sz w:val="24"/>
                <w:szCs w:val="24"/>
              </w:rPr>
              <w:t>. Оснащение муниципальных образовательных организаций и объектов после завершения капитального ремонта, строительства, реконструкции;</w:t>
            </w:r>
          </w:p>
        </w:tc>
        <w:tc>
          <w:tcPr>
            <w:tcW w:w="1984" w:type="dxa"/>
            <w:gridSpan w:val="6"/>
            <w:tcBorders>
              <w:left w:val="single" w:sz="4" w:space="0" w:color="auto"/>
              <w:bottom w:val="single" w:sz="4" w:space="0" w:color="auto"/>
              <w:right w:val="single" w:sz="4" w:space="0" w:color="auto"/>
            </w:tcBorders>
          </w:tcPr>
          <w:p w:rsidR="00AC4E28" w:rsidRPr="00777FA0" w:rsidRDefault="00AC4E28" w:rsidP="00AC4E28">
            <w:pPr>
              <w:jc w:val="center"/>
              <w:rPr>
                <w:sz w:val="24"/>
                <w:szCs w:val="24"/>
              </w:rPr>
            </w:pPr>
            <w:r w:rsidRPr="00777FA0">
              <w:rPr>
                <w:sz w:val="24"/>
                <w:szCs w:val="24"/>
              </w:rPr>
              <w:t>Управление образования администрации</w:t>
            </w:r>
          </w:p>
          <w:p w:rsidR="00AC4E28" w:rsidRPr="00777FA0" w:rsidRDefault="00AC4E28" w:rsidP="00AC4E28">
            <w:pPr>
              <w:jc w:val="center"/>
              <w:rPr>
                <w:sz w:val="24"/>
                <w:szCs w:val="24"/>
              </w:rPr>
            </w:pPr>
            <w:r w:rsidRPr="00777FA0">
              <w:rPr>
                <w:sz w:val="24"/>
                <w:szCs w:val="24"/>
              </w:rPr>
              <w:t>города Азова, образовательные учреждения г. Азова</w:t>
            </w:r>
          </w:p>
        </w:tc>
        <w:tc>
          <w:tcPr>
            <w:tcW w:w="1425" w:type="dxa"/>
            <w:gridSpan w:val="7"/>
            <w:tcBorders>
              <w:left w:val="single" w:sz="4" w:space="0" w:color="auto"/>
              <w:bottom w:val="single" w:sz="4" w:space="0" w:color="auto"/>
              <w:right w:val="single" w:sz="4" w:space="0" w:color="auto"/>
            </w:tcBorders>
          </w:tcPr>
          <w:p w:rsidR="00AC4E28" w:rsidRPr="00777FA0" w:rsidRDefault="00AC4E28" w:rsidP="00AC4E28">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2023</w:t>
            </w:r>
          </w:p>
        </w:tc>
        <w:tc>
          <w:tcPr>
            <w:tcW w:w="1429" w:type="dxa"/>
            <w:gridSpan w:val="5"/>
            <w:tcBorders>
              <w:left w:val="single" w:sz="4" w:space="0" w:color="auto"/>
              <w:bottom w:val="single" w:sz="4" w:space="0" w:color="auto"/>
              <w:right w:val="single" w:sz="4" w:space="0" w:color="auto"/>
            </w:tcBorders>
          </w:tcPr>
          <w:p w:rsidR="00AC4E28" w:rsidRPr="00777FA0" w:rsidRDefault="00AC4E28" w:rsidP="00AC4E28">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2023</w:t>
            </w:r>
          </w:p>
        </w:tc>
        <w:tc>
          <w:tcPr>
            <w:tcW w:w="3107" w:type="dxa"/>
            <w:gridSpan w:val="3"/>
            <w:tcBorders>
              <w:left w:val="single" w:sz="4" w:space="0" w:color="auto"/>
              <w:bottom w:val="single" w:sz="4" w:space="0" w:color="auto"/>
              <w:right w:val="single" w:sz="4" w:space="0" w:color="auto"/>
            </w:tcBorders>
          </w:tcPr>
          <w:p w:rsidR="00AC4E28" w:rsidRPr="00777FA0" w:rsidRDefault="00AC4E28" w:rsidP="00AC4E28">
            <w:pPr>
              <w:pStyle w:val="ConsPlusCell"/>
              <w:rPr>
                <w:rFonts w:ascii="Times New Roman" w:hAnsi="Times New Roman" w:cs="Times New Roman"/>
                <w:kern w:val="2"/>
                <w:sz w:val="24"/>
                <w:szCs w:val="24"/>
              </w:rPr>
            </w:pPr>
            <w:r w:rsidRPr="00777FA0">
              <w:rPr>
                <w:rFonts w:ascii="Times New Roman" w:hAnsi="Times New Roman" w:cs="Times New Roman"/>
                <w:kern w:val="2"/>
                <w:sz w:val="24"/>
                <w:szCs w:val="24"/>
              </w:rPr>
              <w:t>приведение в нормативное техническое состояние зданий (обособленных помещений) общеобразовательных организаций</w:t>
            </w:r>
          </w:p>
        </w:tc>
        <w:tc>
          <w:tcPr>
            <w:tcW w:w="2097" w:type="dxa"/>
            <w:gridSpan w:val="5"/>
            <w:tcBorders>
              <w:left w:val="single" w:sz="4" w:space="0" w:color="auto"/>
              <w:bottom w:val="single" w:sz="4" w:space="0" w:color="auto"/>
              <w:right w:val="single" w:sz="4" w:space="0" w:color="auto"/>
            </w:tcBorders>
          </w:tcPr>
          <w:p w:rsidR="00AC4E28" w:rsidRPr="00777FA0" w:rsidRDefault="00AC4E28" w:rsidP="00AC4E28">
            <w:pPr>
              <w:pStyle w:val="ConsPlusCell"/>
              <w:rPr>
                <w:rFonts w:ascii="Times New Roman" w:hAnsi="Times New Roman" w:cs="Times New Roman"/>
                <w:kern w:val="2"/>
                <w:sz w:val="24"/>
                <w:szCs w:val="24"/>
              </w:rPr>
            </w:pPr>
            <w:r w:rsidRPr="00777FA0">
              <w:rPr>
                <w:rFonts w:ascii="Times New Roman" w:hAnsi="Times New Roman" w:cs="Times New Roman"/>
                <w:kern w:val="2"/>
                <w:sz w:val="24"/>
                <w:szCs w:val="24"/>
              </w:rPr>
              <w:t>увеличение количества ветхих строений общеобразовательной сферы города; неравенство доступа учащихся к современным условиям обучения</w:t>
            </w:r>
          </w:p>
        </w:tc>
        <w:tc>
          <w:tcPr>
            <w:tcW w:w="1871" w:type="dxa"/>
            <w:gridSpan w:val="5"/>
            <w:tcBorders>
              <w:left w:val="single" w:sz="4" w:space="0" w:color="auto"/>
              <w:bottom w:val="single" w:sz="4" w:space="0" w:color="auto"/>
              <w:right w:val="single" w:sz="4" w:space="0" w:color="auto"/>
            </w:tcBorders>
          </w:tcPr>
          <w:p w:rsidR="00AC4E28" w:rsidRPr="00777FA0" w:rsidRDefault="00AC4E28" w:rsidP="00AC4E28">
            <w:pPr>
              <w:pStyle w:val="ConsPlusCell"/>
              <w:rPr>
                <w:rFonts w:ascii="Times New Roman" w:hAnsi="Times New Roman" w:cs="Times New Roman"/>
                <w:sz w:val="24"/>
                <w:szCs w:val="24"/>
              </w:rPr>
            </w:pPr>
            <w:r w:rsidRPr="00777FA0">
              <w:rPr>
                <w:rFonts w:ascii="Times New Roman" w:hAnsi="Times New Roman" w:cs="Times New Roman"/>
                <w:sz w:val="24"/>
                <w:szCs w:val="24"/>
              </w:rPr>
              <w:t>2.1,2.5,3</w:t>
            </w:r>
          </w:p>
        </w:tc>
      </w:tr>
      <w:tr w:rsidR="00AC4E28"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AC4E28" w:rsidRPr="00FC23A5" w:rsidRDefault="00CF7013" w:rsidP="00AC4E28">
            <w:pPr>
              <w:pStyle w:val="ConsPlusCell"/>
              <w:jc w:val="center"/>
              <w:rPr>
                <w:rFonts w:ascii="Times New Roman" w:hAnsi="Times New Roman" w:cs="Times New Roman"/>
                <w:sz w:val="24"/>
                <w:szCs w:val="24"/>
              </w:rPr>
            </w:pPr>
            <w:r>
              <w:rPr>
                <w:rFonts w:ascii="Times New Roman" w:hAnsi="Times New Roman" w:cs="Times New Roman"/>
                <w:sz w:val="24"/>
                <w:szCs w:val="24"/>
              </w:rPr>
              <w:t>2.21</w:t>
            </w:r>
          </w:p>
        </w:tc>
        <w:tc>
          <w:tcPr>
            <w:tcW w:w="3266" w:type="dxa"/>
            <w:gridSpan w:val="5"/>
            <w:tcBorders>
              <w:left w:val="single" w:sz="4" w:space="0" w:color="auto"/>
              <w:bottom w:val="single" w:sz="4" w:space="0" w:color="auto"/>
              <w:right w:val="single" w:sz="4" w:space="0" w:color="auto"/>
            </w:tcBorders>
          </w:tcPr>
          <w:p w:rsidR="00AC4E28" w:rsidRPr="00777FA0" w:rsidRDefault="00AC4E28" w:rsidP="00AC4E28">
            <w:pPr>
              <w:rPr>
                <w:sz w:val="24"/>
                <w:szCs w:val="24"/>
              </w:rPr>
            </w:pPr>
            <w:r w:rsidRPr="00777FA0">
              <w:rPr>
                <w:sz w:val="24"/>
                <w:szCs w:val="24"/>
              </w:rPr>
              <w:t xml:space="preserve">Основное мероприятие 2.24 Мероприятие по </w:t>
            </w:r>
            <w:r w:rsidRPr="00777FA0">
              <w:rPr>
                <w:kern w:val="2"/>
                <w:sz w:val="24"/>
                <w:szCs w:val="24"/>
              </w:rPr>
              <w:t>осуществлению технологического присоединения к электрическим сетям при выполнении работ по капитальному ремонту муниципальных образовательных организаций</w:t>
            </w:r>
          </w:p>
        </w:tc>
        <w:tc>
          <w:tcPr>
            <w:tcW w:w="1984" w:type="dxa"/>
            <w:gridSpan w:val="6"/>
            <w:tcBorders>
              <w:left w:val="single" w:sz="4" w:space="0" w:color="auto"/>
              <w:bottom w:val="single" w:sz="4" w:space="0" w:color="auto"/>
              <w:right w:val="single" w:sz="4" w:space="0" w:color="auto"/>
            </w:tcBorders>
          </w:tcPr>
          <w:p w:rsidR="00AC4E28" w:rsidRPr="00777FA0" w:rsidRDefault="00AC4E28" w:rsidP="00AC4E28">
            <w:pPr>
              <w:jc w:val="center"/>
              <w:rPr>
                <w:sz w:val="24"/>
                <w:szCs w:val="24"/>
              </w:rPr>
            </w:pPr>
            <w:r w:rsidRPr="00777FA0">
              <w:rPr>
                <w:sz w:val="24"/>
                <w:szCs w:val="24"/>
              </w:rPr>
              <w:t>Управление образования администрации</w:t>
            </w:r>
          </w:p>
          <w:p w:rsidR="00AC4E28" w:rsidRPr="00777FA0" w:rsidRDefault="00AC4E28" w:rsidP="00AC4E28">
            <w:pPr>
              <w:jc w:val="center"/>
              <w:rPr>
                <w:sz w:val="24"/>
                <w:szCs w:val="24"/>
              </w:rPr>
            </w:pPr>
            <w:r w:rsidRPr="00777FA0">
              <w:rPr>
                <w:sz w:val="24"/>
                <w:szCs w:val="24"/>
              </w:rPr>
              <w:t>города Азова, образовательные учреждения г. Азова</w:t>
            </w:r>
          </w:p>
        </w:tc>
        <w:tc>
          <w:tcPr>
            <w:tcW w:w="1425" w:type="dxa"/>
            <w:gridSpan w:val="7"/>
            <w:tcBorders>
              <w:left w:val="single" w:sz="4" w:space="0" w:color="auto"/>
              <w:bottom w:val="single" w:sz="4" w:space="0" w:color="auto"/>
              <w:right w:val="single" w:sz="4" w:space="0" w:color="auto"/>
            </w:tcBorders>
          </w:tcPr>
          <w:p w:rsidR="00AC4E28" w:rsidRPr="00777FA0" w:rsidRDefault="00AC4E28" w:rsidP="00AC4E28">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2023</w:t>
            </w:r>
          </w:p>
        </w:tc>
        <w:tc>
          <w:tcPr>
            <w:tcW w:w="1429" w:type="dxa"/>
            <w:gridSpan w:val="5"/>
            <w:tcBorders>
              <w:left w:val="single" w:sz="4" w:space="0" w:color="auto"/>
              <w:bottom w:val="single" w:sz="4" w:space="0" w:color="auto"/>
              <w:right w:val="single" w:sz="4" w:space="0" w:color="auto"/>
            </w:tcBorders>
          </w:tcPr>
          <w:p w:rsidR="00AC4E28" w:rsidRPr="00777FA0" w:rsidRDefault="00AC4E28" w:rsidP="00AC4E28">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2023</w:t>
            </w:r>
          </w:p>
        </w:tc>
        <w:tc>
          <w:tcPr>
            <w:tcW w:w="3107" w:type="dxa"/>
            <w:gridSpan w:val="3"/>
            <w:tcBorders>
              <w:left w:val="single" w:sz="4" w:space="0" w:color="auto"/>
              <w:bottom w:val="single" w:sz="4" w:space="0" w:color="auto"/>
              <w:right w:val="single" w:sz="4" w:space="0" w:color="auto"/>
            </w:tcBorders>
          </w:tcPr>
          <w:p w:rsidR="00AC4E28" w:rsidRPr="00777FA0" w:rsidRDefault="00AC4E28" w:rsidP="00AC4E28">
            <w:pPr>
              <w:pStyle w:val="ConsPlusCell"/>
              <w:rPr>
                <w:rFonts w:ascii="Times New Roman" w:hAnsi="Times New Roman" w:cs="Times New Roman"/>
                <w:kern w:val="2"/>
                <w:sz w:val="24"/>
                <w:szCs w:val="24"/>
              </w:rPr>
            </w:pPr>
            <w:r w:rsidRPr="00777FA0">
              <w:rPr>
                <w:rFonts w:ascii="Times New Roman" w:hAnsi="Times New Roman" w:cs="Times New Roman"/>
                <w:kern w:val="2"/>
                <w:sz w:val="24"/>
                <w:szCs w:val="24"/>
              </w:rPr>
              <w:t>приведение в нормативное техническое состояние зданий (обособленных помещений) общеобразовательных организаций</w:t>
            </w:r>
          </w:p>
        </w:tc>
        <w:tc>
          <w:tcPr>
            <w:tcW w:w="2097" w:type="dxa"/>
            <w:gridSpan w:val="5"/>
            <w:tcBorders>
              <w:left w:val="single" w:sz="4" w:space="0" w:color="auto"/>
              <w:bottom w:val="single" w:sz="4" w:space="0" w:color="auto"/>
              <w:right w:val="single" w:sz="4" w:space="0" w:color="auto"/>
            </w:tcBorders>
          </w:tcPr>
          <w:p w:rsidR="00AC4E28" w:rsidRPr="00777FA0" w:rsidRDefault="00AC4E28" w:rsidP="00AC4E28">
            <w:pPr>
              <w:pStyle w:val="ConsPlusCell"/>
              <w:rPr>
                <w:rFonts w:ascii="Times New Roman" w:hAnsi="Times New Roman" w:cs="Times New Roman"/>
                <w:kern w:val="2"/>
                <w:sz w:val="24"/>
                <w:szCs w:val="24"/>
              </w:rPr>
            </w:pPr>
            <w:r w:rsidRPr="00777FA0">
              <w:rPr>
                <w:rFonts w:ascii="Times New Roman" w:hAnsi="Times New Roman" w:cs="Times New Roman"/>
                <w:kern w:val="2"/>
                <w:sz w:val="24"/>
                <w:szCs w:val="24"/>
              </w:rPr>
              <w:t>увеличение количества ветхих строений общеобразовательной сферы города; неравенство доступа учащихся к современным условиям обучения</w:t>
            </w:r>
          </w:p>
        </w:tc>
        <w:tc>
          <w:tcPr>
            <w:tcW w:w="1871" w:type="dxa"/>
            <w:gridSpan w:val="5"/>
            <w:tcBorders>
              <w:left w:val="single" w:sz="4" w:space="0" w:color="auto"/>
              <w:bottom w:val="single" w:sz="4" w:space="0" w:color="auto"/>
              <w:right w:val="single" w:sz="4" w:space="0" w:color="auto"/>
            </w:tcBorders>
          </w:tcPr>
          <w:p w:rsidR="00AC4E28" w:rsidRPr="00777FA0" w:rsidRDefault="00AC4E28" w:rsidP="00AC4E28">
            <w:pPr>
              <w:pStyle w:val="ConsPlusCell"/>
              <w:rPr>
                <w:rFonts w:ascii="Times New Roman" w:hAnsi="Times New Roman" w:cs="Times New Roman"/>
                <w:sz w:val="24"/>
                <w:szCs w:val="24"/>
              </w:rPr>
            </w:pPr>
            <w:r w:rsidRPr="00777FA0">
              <w:rPr>
                <w:rFonts w:ascii="Times New Roman" w:hAnsi="Times New Roman" w:cs="Times New Roman"/>
                <w:sz w:val="24"/>
                <w:szCs w:val="24"/>
              </w:rPr>
              <w:t>2.1,2.5,3</w:t>
            </w:r>
          </w:p>
        </w:tc>
      </w:tr>
      <w:tr w:rsidR="00AC4E28"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p>
        </w:tc>
        <w:tc>
          <w:tcPr>
            <w:tcW w:w="15179" w:type="dxa"/>
            <w:gridSpan w:val="36"/>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kern w:val="2"/>
                <w:sz w:val="22"/>
                <w:szCs w:val="22"/>
              </w:rPr>
            </w:pPr>
            <w:r w:rsidRPr="00FC23A5">
              <w:rPr>
                <w:rFonts w:ascii="Times New Roman" w:hAnsi="Times New Roman" w:cs="Times New Roman"/>
                <w:sz w:val="24"/>
                <w:szCs w:val="24"/>
              </w:rPr>
              <w:t xml:space="preserve">Задача 4 </w:t>
            </w:r>
            <w:r w:rsidRPr="00FC23A5">
              <w:rPr>
                <w:rFonts w:ascii="Times New Roman" w:hAnsi="Times New Roman" w:cs="Times New Roman"/>
                <w:kern w:val="2"/>
                <w:sz w:val="22"/>
                <w:szCs w:val="22"/>
              </w:rPr>
              <w:t>подпрограммы 2</w:t>
            </w:r>
          </w:p>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Формирование личностного развития обучающихся на основе ценностей общества в усвоении социально значимых знаний, в развитии социально значимых отношений, в приобретении опыта осуществления социально значимых дел</w:t>
            </w:r>
          </w:p>
        </w:tc>
      </w:tr>
      <w:tr w:rsidR="00AC4E28"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w:t>
            </w:r>
            <w:r w:rsidR="00CF7013">
              <w:rPr>
                <w:rFonts w:ascii="Times New Roman" w:hAnsi="Times New Roman" w:cs="Times New Roman"/>
                <w:sz w:val="24"/>
                <w:szCs w:val="24"/>
              </w:rPr>
              <w:t>22</w:t>
            </w:r>
          </w:p>
        </w:tc>
        <w:tc>
          <w:tcPr>
            <w:tcW w:w="3274" w:type="dxa"/>
            <w:gridSpan w:val="6"/>
            <w:tcBorders>
              <w:left w:val="single" w:sz="4" w:space="0" w:color="auto"/>
              <w:bottom w:val="single" w:sz="4" w:space="0" w:color="auto"/>
              <w:right w:val="single" w:sz="4" w:space="0" w:color="auto"/>
            </w:tcBorders>
          </w:tcPr>
          <w:p w:rsidR="00AC4E28" w:rsidRPr="00FC23A5" w:rsidRDefault="00AC4E28" w:rsidP="00AC4E28">
            <w:pPr>
              <w:rPr>
                <w:sz w:val="24"/>
                <w:szCs w:val="24"/>
              </w:rPr>
            </w:pPr>
            <w:r w:rsidRPr="00FC23A5">
              <w:rPr>
                <w:sz w:val="24"/>
                <w:szCs w:val="24"/>
              </w:rPr>
              <w:t>Основное мероприятие 2.12.</w:t>
            </w:r>
          </w:p>
          <w:p w:rsidR="00AC4E28" w:rsidRPr="00FC23A5" w:rsidRDefault="00AC4E28" w:rsidP="00AC4E28">
            <w:pPr>
              <w:rPr>
                <w:sz w:val="24"/>
                <w:szCs w:val="24"/>
              </w:rPr>
            </w:pPr>
            <w:r w:rsidRPr="00FC23A5">
              <w:rPr>
                <w:kern w:val="2"/>
                <w:sz w:val="24"/>
                <w:szCs w:val="24"/>
              </w:rPr>
              <w:t>Обеспечение выплат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2049" w:type="dxa"/>
            <w:gridSpan w:val="9"/>
            <w:tcBorders>
              <w:left w:val="single" w:sz="4" w:space="0" w:color="auto"/>
              <w:bottom w:val="single" w:sz="4" w:space="0" w:color="auto"/>
              <w:right w:val="single" w:sz="4" w:space="0" w:color="auto"/>
            </w:tcBorders>
          </w:tcPr>
          <w:p w:rsidR="00AC4E28" w:rsidRPr="00FC23A5" w:rsidRDefault="00AC4E28" w:rsidP="00AC4E28">
            <w:pPr>
              <w:jc w:val="center"/>
              <w:rPr>
                <w:sz w:val="24"/>
                <w:szCs w:val="24"/>
              </w:rPr>
            </w:pPr>
            <w:r w:rsidRPr="00FC23A5">
              <w:rPr>
                <w:sz w:val="24"/>
                <w:szCs w:val="24"/>
              </w:rPr>
              <w:t>Управление образования администрации</w:t>
            </w:r>
          </w:p>
          <w:p w:rsidR="00AC4E28" w:rsidRPr="00FC23A5" w:rsidRDefault="00AC4E28" w:rsidP="00AC4E28">
            <w:pPr>
              <w:jc w:val="center"/>
              <w:rPr>
                <w:sz w:val="24"/>
                <w:szCs w:val="24"/>
              </w:rPr>
            </w:pPr>
            <w:r w:rsidRPr="00FC23A5">
              <w:rPr>
                <w:sz w:val="24"/>
                <w:szCs w:val="24"/>
              </w:rPr>
              <w:t>города Азова, образовательные учреждения г. Азова</w:t>
            </w:r>
          </w:p>
        </w:tc>
        <w:tc>
          <w:tcPr>
            <w:tcW w:w="1369" w:type="dxa"/>
            <w:gridSpan w:val="4"/>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2020</w:t>
            </w:r>
          </w:p>
        </w:tc>
        <w:tc>
          <w:tcPr>
            <w:tcW w:w="1412" w:type="dxa"/>
            <w:gridSpan w:val="4"/>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2030</w:t>
            </w:r>
          </w:p>
        </w:tc>
        <w:tc>
          <w:tcPr>
            <w:tcW w:w="3166"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bCs/>
                <w:spacing w:val="2"/>
                <w:sz w:val="24"/>
                <w:szCs w:val="24"/>
              </w:rPr>
            </w:pPr>
            <w:r w:rsidRPr="00FC23A5">
              <w:rPr>
                <w:rFonts w:ascii="Times New Roman" w:hAnsi="Times New Roman" w:cs="Times New Roman"/>
                <w:sz w:val="24"/>
                <w:szCs w:val="24"/>
              </w:rPr>
              <w:t xml:space="preserve">повышение качества работы педагогических работников </w:t>
            </w:r>
            <w:r w:rsidRPr="00FC23A5">
              <w:rPr>
                <w:rFonts w:ascii="Times New Roman" w:hAnsi="Times New Roman" w:cs="Times New Roman"/>
                <w:kern w:val="2"/>
                <w:sz w:val="24"/>
                <w:szCs w:val="24"/>
              </w:rPr>
              <w:t>муниципальных общеобразовательных организаций по классному руководству</w:t>
            </w:r>
          </w:p>
        </w:tc>
        <w:tc>
          <w:tcPr>
            <w:tcW w:w="2038" w:type="dxa"/>
            <w:gridSpan w:val="3"/>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bCs/>
                <w:spacing w:val="2"/>
                <w:sz w:val="24"/>
                <w:szCs w:val="24"/>
              </w:rPr>
            </w:pPr>
            <w:r w:rsidRPr="00FC23A5">
              <w:rPr>
                <w:rFonts w:ascii="Times New Roman" w:hAnsi="Times New Roman" w:cs="Times New Roman"/>
                <w:bCs/>
                <w:spacing w:val="2"/>
                <w:sz w:val="24"/>
                <w:szCs w:val="24"/>
              </w:rPr>
              <w:t>не достижение оптимального уровня работы по</w:t>
            </w:r>
            <w:r w:rsidRPr="00FC23A5">
              <w:rPr>
                <w:rFonts w:ascii="Times New Roman" w:hAnsi="Times New Roman" w:cs="Times New Roman"/>
                <w:sz w:val="24"/>
                <w:szCs w:val="24"/>
              </w:rPr>
              <w:t xml:space="preserve"> классному руководству педагогических работников </w:t>
            </w:r>
            <w:r w:rsidRPr="00FC23A5">
              <w:rPr>
                <w:rFonts w:ascii="Times New Roman" w:hAnsi="Times New Roman" w:cs="Times New Roman"/>
                <w:kern w:val="2"/>
                <w:sz w:val="24"/>
                <w:szCs w:val="24"/>
              </w:rPr>
              <w:t>муниципальных общеобразовательных организаций</w:t>
            </w:r>
          </w:p>
        </w:tc>
        <w:tc>
          <w:tcPr>
            <w:tcW w:w="1871"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влияет на достижение показателя 2.7</w:t>
            </w:r>
          </w:p>
        </w:tc>
      </w:tr>
      <w:tr w:rsidR="00AC4E28" w:rsidRPr="00FC23A5" w:rsidTr="00252870">
        <w:trPr>
          <w:gridAfter w:val="6"/>
          <w:wAfter w:w="9565" w:type="dxa"/>
          <w:tblCellSpacing w:w="5" w:type="nil"/>
        </w:trPr>
        <w:tc>
          <w:tcPr>
            <w:tcW w:w="15881" w:type="dxa"/>
            <w:gridSpan w:val="38"/>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kern w:val="2"/>
                <w:sz w:val="22"/>
                <w:szCs w:val="22"/>
              </w:rPr>
            </w:pPr>
            <w:r w:rsidRPr="00FC23A5">
              <w:rPr>
                <w:rFonts w:ascii="Times New Roman" w:hAnsi="Times New Roman" w:cs="Times New Roman"/>
                <w:sz w:val="24"/>
                <w:szCs w:val="24"/>
              </w:rPr>
              <w:t xml:space="preserve">Задача 5 </w:t>
            </w:r>
            <w:r w:rsidRPr="00FC23A5">
              <w:rPr>
                <w:rFonts w:ascii="Times New Roman" w:hAnsi="Times New Roman" w:cs="Times New Roman"/>
                <w:kern w:val="2"/>
                <w:sz w:val="22"/>
                <w:szCs w:val="22"/>
              </w:rPr>
              <w:t>подпрограммы 2</w:t>
            </w:r>
          </w:p>
          <w:p w:rsidR="00AC4E28" w:rsidRPr="00FC23A5" w:rsidRDefault="00AC4E28" w:rsidP="00AC4E28">
            <w:pPr>
              <w:pStyle w:val="ConsPlusNormal"/>
              <w:widowControl/>
              <w:ind w:firstLine="0"/>
              <w:jc w:val="center"/>
              <w:rPr>
                <w:rFonts w:ascii="Times New Roman" w:hAnsi="Times New Roman" w:cs="Times New Roman"/>
                <w:sz w:val="22"/>
                <w:szCs w:val="22"/>
              </w:rPr>
            </w:pPr>
            <w:r w:rsidRPr="00FC23A5">
              <w:rPr>
                <w:rFonts w:ascii="Times New Roman" w:hAnsi="Times New Roman" w:cs="Times New Roman"/>
                <w:sz w:val="22"/>
                <w:szCs w:val="22"/>
              </w:rPr>
              <w:t>Организация бесплатного здорового горячего питания для обучающихся, осваивающих образовательные программы начального общего образования.</w:t>
            </w:r>
          </w:p>
        </w:tc>
      </w:tr>
      <w:tr w:rsidR="00AC4E28"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w:t>
            </w:r>
            <w:r w:rsidR="00CF7013">
              <w:rPr>
                <w:rFonts w:ascii="Times New Roman" w:hAnsi="Times New Roman" w:cs="Times New Roman"/>
                <w:sz w:val="24"/>
                <w:szCs w:val="24"/>
              </w:rPr>
              <w:t>23</w:t>
            </w:r>
          </w:p>
        </w:tc>
        <w:tc>
          <w:tcPr>
            <w:tcW w:w="3274" w:type="dxa"/>
            <w:gridSpan w:val="6"/>
            <w:tcBorders>
              <w:left w:val="single" w:sz="4" w:space="0" w:color="auto"/>
              <w:bottom w:val="single" w:sz="4" w:space="0" w:color="auto"/>
              <w:right w:val="single" w:sz="4" w:space="0" w:color="auto"/>
            </w:tcBorders>
          </w:tcPr>
          <w:p w:rsidR="00AC4E28" w:rsidRPr="00FC23A5" w:rsidRDefault="00AC4E28" w:rsidP="00AC4E28">
            <w:pPr>
              <w:rPr>
                <w:sz w:val="24"/>
                <w:szCs w:val="24"/>
              </w:rPr>
            </w:pPr>
            <w:r w:rsidRPr="00FC23A5">
              <w:rPr>
                <w:sz w:val="24"/>
                <w:szCs w:val="24"/>
              </w:rPr>
              <w:t>Основное мероприятие 2.13.</w:t>
            </w:r>
          </w:p>
          <w:p w:rsidR="00AC4E28" w:rsidRPr="00FC23A5" w:rsidRDefault="00AC4E28" w:rsidP="00AC4E28">
            <w:pPr>
              <w:rPr>
                <w:sz w:val="24"/>
                <w:szCs w:val="24"/>
              </w:rPr>
            </w:pPr>
            <w:r w:rsidRPr="00FC23A5">
              <w:rPr>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2049" w:type="dxa"/>
            <w:gridSpan w:val="9"/>
            <w:tcBorders>
              <w:left w:val="single" w:sz="4" w:space="0" w:color="auto"/>
              <w:bottom w:val="single" w:sz="4" w:space="0" w:color="auto"/>
              <w:right w:val="single" w:sz="4" w:space="0" w:color="auto"/>
            </w:tcBorders>
          </w:tcPr>
          <w:p w:rsidR="00AC4E28" w:rsidRPr="00FC23A5" w:rsidRDefault="00AC4E28" w:rsidP="00AC4E28">
            <w:pPr>
              <w:jc w:val="center"/>
              <w:rPr>
                <w:sz w:val="24"/>
                <w:szCs w:val="24"/>
              </w:rPr>
            </w:pPr>
            <w:r w:rsidRPr="00FC23A5">
              <w:rPr>
                <w:sz w:val="24"/>
                <w:szCs w:val="24"/>
              </w:rPr>
              <w:t>Управление образования администрации</w:t>
            </w:r>
          </w:p>
          <w:p w:rsidR="00AC4E28" w:rsidRPr="00FC23A5" w:rsidRDefault="00AC4E28" w:rsidP="00AC4E28">
            <w:pPr>
              <w:jc w:val="center"/>
              <w:rPr>
                <w:sz w:val="24"/>
                <w:szCs w:val="24"/>
              </w:rPr>
            </w:pPr>
            <w:r w:rsidRPr="00FC23A5">
              <w:rPr>
                <w:sz w:val="24"/>
                <w:szCs w:val="24"/>
              </w:rPr>
              <w:t>города Азова, образовательные учреждения г. Азова</w:t>
            </w:r>
          </w:p>
        </w:tc>
        <w:tc>
          <w:tcPr>
            <w:tcW w:w="1369" w:type="dxa"/>
            <w:gridSpan w:val="4"/>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2020</w:t>
            </w:r>
          </w:p>
        </w:tc>
        <w:tc>
          <w:tcPr>
            <w:tcW w:w="1412" w:type="dxa"/>
            <w:gridSpan w:val="4"/>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2030</w:t>
            </w:r>
          </w:p>
        </w:tc>
        <w:tc>
          <w:tcPr>
            <w:tcW w:w="3166"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100-процентный охват бесплатным горячим питанием обучающихся, получающих начальное общее образование в муниципальных образовательных организациях</w:t>
            </w:r>
          </w:p>
        </w:tc>
        <w:tc>
          <w:tcPr>
            <w:tcW w:w="2038" w:type="dxa"/>
            <w:gridSpan w:val="3"/>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bCs/>
                <w:spacing w:val="2"/>
                <w:sz w:val="24"/>
                <w:szCs w:val="24"/>
              </w:rPr>
            </w:pPr>
            <w:r w:rsidRPr="00FC23A5">
              <w:rPr>
                <w:rFonts w:ascii="Times New Roman" w:hAnsi="Times New Roman" w:cs="Times New Roman"/>
                <w:sz w:val="24"/>
                <w:szCs w:val="24"/>
              </w:rPr>
              <w:t>Неисполнение обязательств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871"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влияет на достижение показателя 2.8</w:t>
            </w:r>
          </w:p>
        </w:tc>
      </w:tr>
      <w:tr w:rsidR="00AC4E28" w:rsidRPr="00FC23A5" w:rsidTr="00DD3B7F">
        <w:trPr>
          <w:gridAfter w:val="6"/>
          <w:wAfter w:w="9565" w:type="dxa"/>
          <w:tblCellSpacing w:w="5" w:type="nil"/>
        </w:trPr>
        <w:tc>
          <w:tcPr>
            <w:tcW w:w="15881" w:type="dxa"/>
            <w:gridSpan w:val="38"/>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Pr>
                <w:rFonts w:ascii="Times New Roman" w:hAnsi="Times New Roman"/>
                <w:sz w:val="22"/>
                <w:szCs w:val="22"/>
              </w:rPr>
              <w:t>Задача</w:t>
            </w:r>
            <w:r w:rsidRPr="00252870">
              <w:rPr>
                <w:rFonts w:ascii="Times New Roman" w:hAnsi="Times New Roman"/>
                <w:sz w:val="22"/>
                <w:szCs w:val="22"/>
              </w:rPr>
              <w:t xml:space="preserve"> 6</w:t>
            </w:r>
            <w:r>
              <w:rPr>
                <w:rFonts w:ascii="Times New Roman" w:hAnsi="Times New Roman"/>
                <w:sz w:val="22"/>
                <w:szCs w:val="22"/>
              </w:rPr>
              <w:t xml:space="preserve"> подпрограммы 2 </w:t>
            </w:r>
            <w:r w:rsidRPr="00252870">
              <w:rPr>
                <w:rFonts w:ascii="Times New Roman" w:hAnsi="Times New Roman"/>
                <w:sz w:val="22"/>
                <w:szCs w:val="22"/>
              </w:rPr>
              <w:t>Формирование системы организации воспитательной работы в общеобразовательных организациях</w:t>
            </w:r>
          </w:p>
        </w:tc>
      </w:tr>
      <w:tr w:rsidR="00AC4E28"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Pr>
                <w:rFonts w:ascii="Times New Roman" w:hAnsi="Times New Roman" w:cs="Times New Roman"/>
                <w:sz w:val="24"/>
                <w:szCs w:val="24"/>
              </w:rPr>
              <w:t>2.</w:t>
            </w:r>
            <w:r w:rsidR="00CF7013">
              <w:rPr>
                <w:rFonts w:ascii="Times New Roman" w:hAnsi="Times New Roman" w:cs="Times New Roman"/>
                <w:sz w:val="24"/>
                <w:szCs w:val="24"/>
              </w:rPr>
              <w:t>24</w:t>
            </w:r>
          </w:p>
        </w:tc>
        <w:tc>
          <w:tcPr>
            <w:tcW w:w="3274" w:type="dxa"/>
            <w:gridSpan w:val="6"/>
            <w:tcBorders>
              <w:left w:val="single" w:sz="4" w:space="0" w:color="auto"/>
              <w:bottom w:val="single" w:sz="4" w:space="0" w:color="auto"/>
              <w:right w:val="single" w:sz="4" w:space="0" w:color="auto"/>
            </w:tcBorders>
          </w:tcPr>
          <w:p w:rsidR="00AC4E28" w:rsidRPr="005E55FC" w:rsidRDefault="00AC4E28" w:rsidP="00AC4E28">
            <w:pPr>
              <w:rPr>
                <w:sz w:val="24"/>
                <w:szCs w:val="24"/>
              </w:rPr>
            </w:pPr>
            <w:r w:rsidRPr="005E55FC">
              <w:rPr>
                <w:sz w:val="24"/>
                <w:szCs w:val="24"/>
              </w:rPr>
              <w:t>Приоритетное основное мероприятие 2.18  Реализация регионального проекта «Патриотическое воспитание граждан Российской Федерации (Ростовская область)».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049" w:type="dxa"/>
            <w:gridSpan w:val="9"/>
            <w:tcBorders>
              <w:left w:val="single" w:sz="4" w:space="0" w:color="auto"/>
              <w:bottom w:val="single" w:sz="4" w:space="0" w:color="auto"/>
              <w:right w:val="single" w:sz="4" w:space="0" w:color="auto"/>
            </w:tcBorders>
          </w:tcPr>
          <w:p w:rsidR="00AC4E28" w:rsidRPr="00FC23A5" w:rsidRDefault="00AC4E28" w:rsidP="00AC4E28">
            <w:pPr>
              <w:jc w:val="center"/>
              <w:rPr>
                <w:sz w:val="24"/>
                <w:szCs w:val="24"/>
              </w:rPr>
            </w:pPr>
            <w:r w:rsidRPr="00FC23A5">
              <w:rPr>
                <w:sz w:val="24"/>
                <w:szCs w:val="24"/>
              </w:rPr>
              <w:t>Управление образования администрации</w:t>
            </w:r>
          </w:p>
          <w:p w:rsidR="00AC4E28" w:rsidRPr="00FC23A5" w:rsidRDefault="00AC4E28" w:rsidP="00AC4E28">
            <w:pPr>
              <w:jc w:val="center"/>
              <w:rPr>
                <w:sz w:val="24"/>
                <w:szCs w:val="24"/>
              </w:rPr>
            </w:pPr>
            <w:r w:rsidRPr="00FC23A5">
              <w:rPr>
                <w:sz w:val="24"/>
                <w:szCs w:val="24"/>
              </w:rPr>
              <w:t>города Азова, образовательные учреждения г. Азова</w:t>
            </w:r>
          </w:p>
        </w:tc>
        <w:tc>
          <w:tcPr>
            <w:tcW w:w="1369" w:type="dxa"/>
            <w:gridSpan w:val="4"/>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Pr>
                <w:rFonts w:ascii="Times New Roman" w:hAnsi="Times New Roman" w:cs="Times New Roman"/>
                <w:sz w:val="24"/>
                <w:szCs w:val="24"/>
              </w:rPr>
              <w:t>2022</w:t>
            </w:r>
          </w:p>
        </w:tc>
        <w:tc>
          <w:tcPr>
            <w:tcW w:w="1412" w:type="dxa"/>
            <w:gridSpan w:val="4"/>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Pr>
                <w:rFonts w:ascii="Times New Roman" w:hAnsi="Times New Roman" w:cs="Times New Roman"/>
                <w:sz w:val="24"/>
                <w:szCs w:val="24"/>
              </w:rPr>
              <w:t>2030</w:t>
            </w:r>
          </w:p>
        </w:tc>
        <w:tc>
          <w:tcPr>
            <w:tcW w:w="3166" w:type="dxa"/>
            <w:gridSpan w:val="5"/>
            <w:tcBorders>
              <w:left w:val="single" w:sz="4" w:space="0" w:color="auto"/>
              <w:bottom w:val="single" w:sz="4" w:space="0" w:color="auto"/>
              <w:right w:val="single" w:sz="4" w:space="0" w:color="auto"/>
            </w:tcBorders>
          </w:tcPr>
          <w:p w:rsidR="00AC4E28" w:rsidRPr="005E55FC" w:rsidRDefault="00AC4E28" w:rsidP="00AC4E28">
            <w:pPr>
              <w:rPr>
                <w:sz w:val="24"/>
                <w:szCs w:val="24"/>
              </w:rPr>
            </w:pPr>
            <w:r w:rsidRPr="005E55FC">
              <w:rPr>
                <w:sz w:val="24"/>
                <w:szCs w:val="24"/>
              </w:rPr>
              <w:t>создание условий для увеличения количества обучающихся, принимающих участие в общественной деятельности, деятельности детских общественных объединений, всероссийских конкурсах, акциях</w:t>
            </w:r>
          </w:p>
          <w:p w:rsidR="00AC4E28" w:rsidRPr="00FC23A5" w:rsidRDefault="00AC4E28" w:rsidP="00AC4E28">
            <w:pPr>
              <w:pStyle w:val="ConsPlusCell"/>
              <w:rPr>
                <w:rFonts w:ascii="Times New Roman" w:hAnsi="Times New Roman" w:cs="Times New Roman"/>
                <w:sz w:val="24"/>
                <w:szCs w:val="24"/>
              </w:rPr>
            </w:pPr>
          </w:p>
        </w:tc>
        <w:tc>
          <w:tcPr>
            <w:tcW w:w="2038" w:type="dxa"/>
            <w:gridSpan w:val="3"/>
            <w:tcBorders>
              <w:left w:val="single" w:sz="4" w:space="0" w:color="auto"/>
              <w:bottom w:val="single" w:sz="4" w:space="0" w:color="auto"/>
              <w:right w:val="single" w:sz="4" w:space="0" w:color="auto"/>
            </w:tcBorders>
          </w:tcPr>
          <w:p w:rsidR="00AC4E28" w:rsidRPr="005E55FC" w:rsidRDefault="00AC4E28" w:rsidP="00AC4E28">
            <w:pPr>
              <w:rPr>
                <w:sz w:val="24"/>
                <w:szCs w:val="24"/>
              </w:rPr>
            </w:pPr>
            <w:r w:rsidRPr="005E55FC">
              <w:rPr>
                <w:sz w:val="24"/>
                <w:szCs w:val="24"/>
              </w:rPr>
              <w:t>снижение количества обучающихся, участвующих в общественной деятельности, деятельности детских общественных объединений, а также результативности участия во всероссийских мероприятиях</w:t>
            </w:r>
          </w:p>
          <w:p w:rsidR="00AC4E28" w:rsidRPr="00FC23A5" w:rsidRDefault="00AC4E28" w:rsidP="00AC4E28">
            <w:pPr>
              <w:pStyle w:val="ConsPlusCell"/>
              <w:rPr>
                <w:rFonts w:ascii="Times New Roman" w:hAnsi="Times New Roman" w:cs="Times New Roman"/>
                <w:sz w:val="24"/>
                <w:szCs w:val="24"/>
              </w:rPr>
            </w:pPr>
          </w:p>
        </w:tc>
        <w:tc>
          <w:tcPr>
            <w:tcW w:w="1871"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влияет на достижение показателя 2.</w:t>
            </w:r>
            <w:r>
              <w:rPr>
                <w:rFonts w:ascii="Times New Roman" w:hAnsi="Times New Roman" w:cs="Times New Roman"/>
                <w:sz w:val="24"/>
                <w:szCs w:val="24"/>
              </w:rPr>
              <w:t>9, 2.12</w:t>
            </w:r>
          </w:p>
        </w:tc>
      </w:tr>
      <w:tr w:rsidR="00AC4E28"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AC4E28" w:rsidRDefault="00CF7013" w:rsidP="00AC4E28">
            <w:pPr>
              <w:pStyle w:val="ConsPlusCell"/>
              <w:jc w:val="center"/>
              <w:rPr>
                <w:rFonts w:ascii="Times New Roman" w:hAnsi="Times New Roman" w:cs="Times New Roman"/>
                <w:sz w:val="24"/>
                <w:szCs w:val="24"/>
              </w:rPr>
            </w:pPr>
            <w:r>
              <w:rPr>
                <w:rFonts w:ascii="Times New Roman" w:hAnsi="Times New Roman" w:cs="Times New Roman"/>
                <w:sz w:val="24"/>
                <w:szCs w:val="24"/>
              </w:rPr>
              <w:t>2.25</w:t>
            </w:r>
          </w:p>
        </w:tc>
        <w:tc>
          <w:tcPr>
            <w:tcW w:w="3274" w:type="dxa"/>
            <w:gridSpan w:val="6"/>
            <w:tcBorders>
              <w:left w:val="single" w:sz="4" w:space="0" w:color="auto"/>
              <w:bottom w:val="single" w:sz="4" w:space="0" w:color="auto"/>
              <w:right w:val="single" w:sz="4" w:space="0" w:color="auto"/>
            </w:tcBorders>
          </w:tcPr>
          <w:p w:rsidR="00AC4E28" w:rsidRPr="00777FA0" w:rsidRDefault="00AC4E28" w:rsidP="00AC4E28">
            <w:pPr>
              <w:rPr>
                <w:kern w:val="2"/>
                <w:sz w:val="24"/>
                <w:szCs w:val="24"/>
              </w:rPr>
            </w:pPr>
            <w:r w:rsidRPr="00777FA0">
              <w:rPr>
                <w:kern w:val="2"/>
                <w:sz w:val="24"/>
                <w:szCs w:val="24"/>
              </w:rPr>
              <w:t xml:space="preserve">Приоритетное основное мероприятие 2.20. </w:t>
            </w:r>
          </w:p>
          <w:p w:rsidR="00AC4E28" w:rsidRPr="00777FA0" w:rsidRDefault="00AC4E28" w:rsidP="00AC4E28">
            <w:pPr>
              <w:rPr>
                <w:sz w:val="24"/>
                <w:szCs w:val="24"/>
              </w:rPr>
            </w:pPr>
            <w:r w:rsidRPr="00777FA0">
              <w:rPr>
                <w:kern w:val="2"/>
                <w:sz w:val="24"/>
                <w:szCs w:val="24"/>
              </w:rPr>
              <w:t>Реализация регионального проекта «Патриотическое воспитание граждан Российской Федерации (Ростовская область)».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2049" w:type="dxa"/>
            <w:gridSpan w:val="9"/>
            <w:tcBorders>
              <w:left w:val="single" w:sz="4" w:space="0" w:color="auto"/>
              <w:bottom w:val="single" w:sz="4" w:space="0" w:color="auto"/>
              <w:right w:val="single" w:sz="4" w:space="0" w:color="auto"/>
            </w:tcBorders>
          </w:tcPr>
          <w:p w:rsidR="00AC4E28" w:rsidRPr="00777FA0" w:rsidRDefault="00AC4E28" w:rsidP="00AC4E28">
            <w:pPr>
              <w:jc w:val="center"/>
              <w:rPr>
                <w:sz w:val="24"/>
                <w:szCs w:val="24"/>
              </w:rPr>
            </w:pPr>
            <w:r w:rsidRPr="00777FA0">
              <w:rPr>
                <w:sz w:val="24"/>
                <w:szCs w:val="24"/>
              </w:rPr>
              <w:t>Управление образования администрации</w:t>
            </w:r>
          </w:p>
          <w:p w:rsidR="00AC4E28" w:rsidRPr="00777FA0" w:rsidRDefault="00AC4E28" w:rsidP="00AC4E28">
            <w:pPr>
              <w:jc w:val="center"/>
              <w:rPr>
                <w:sz w:val="24"/>
                <w:szCs w:val="24"/>
              </w:rPr>
            </w:pPr>
            <w:r w:rsidRPr="00777FA0">
              <w:rPr>
                <w:sz w:val="24"/>
                <w:szCs w:val="24"/>
              </w:rPr>
              <w:t>города Азова, образовательные учреждения г. Азова</w:t>
            </w:r>
          </w:p>
        </w:tc>
        <w:tc>
          <w:tcPr>
            <w:tcW w:w="1369" w:type="dxa"/>
            <w:gridSpan w:val="4"/>
            <w:tcBorders>
              <w:left w:val="single" w:sz="4" w:space="0" w:color="auto"/>
              <w:bottom w:val="single" w:sz="4" w:space="0" w:color="auto"/>
              <w:right w:val="single" w:sz="4" w:space="0" w:color="auto"/>
            </w:tcBorders>
          </w:tcPr>
          <w:p w:rsidR="00AC4E28" w:rsidRPr="00777FA0" w:rsidRDefault="00AC4E28" w:rsidP="00AC4E28">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2023</w:t>
            </w:r>
          </w:p>
        </w:tc>
        <w:tc>
          <w:tcPr>
            <w:tcW w:w="1412" w:type="dxa"/>
            <w:gridSpan w:val="4"/>
            <w:tcBorders>
              <w:left w:val="single" w:sz="4" w:space="0" w:color="auto"/>
              <w:bottom w:val="single" w:sz="4" w:space="0" w:color="auto"/>
              <w:right w:val="single" w:sz="4" w:space="0" w:color="auto"/>
            </w:tcBorders>
          </w:tcPr>
          <w:p w:rsidR="00AC4E28" w:rsidRPr="00777FA0" w:rsidRDefault="00AC4E28" w:rsidP="00AC4E28">
            <w:pPr>
              <w:pStyle w:val="ConsPlusCell"/>
              <w:jc w:val="center"/>
              <w:rPr>
                <w:rFonts w:ascii="Times New Roman" w:hAnsi="Times New Roman" w:cs="Times New Roman"/>
                <w:sz w:val="24"/>
                <w:szCs w:val="24"/>
              </w:rPr>
            </w:pPr>
            <w:r w:rsidRPr="00777FA0">
              <w:rPr>
                <w:rFonts w:ascii="Times New Roman" w:hAnsi="Times New Roman" w:cs="Times New Roman"/>
                <w:sz w:val="24"/>
                <w:szCs w:val="24"/>
              </w:rPr>
              <w:t>2023</w:t>
            </w:r>
          </w:p>
        </w:tc>
        <w:tc>
          <w:tcPr>
            <w:tcW w:w="3166" w:type="dxa"/>
            <w:gridSpan w:val="5"/>
            <w:tcBorders>
              <w:left w:val="single" w:sz="4" w:space="0" w:color="auto"/>
              <w:bottom w:val="single" w:sz="4" w:space="0" w:color="auto"/>
              <w:right w:val="single" w:sz="4" w:space="0" w:color="auto"/>
            </w:tcBorders>
          </w:tcPr>
          <w:p w:rsidR="00AC4E28" w:rsidRPr="00777FA0" w:rsidRDefault="00AC4E28" w:rsidP="00AC4E28">
            <w:pPr>
              <w:autoSpaceDE w:val="0"/>
              <w:autoSpaceDN w:val="0"/>
              <w:adjustRightInd w:val="0"/>
              <w:rPr>
                <w:kern w:val="2"/>
                <w:sz w:val="24"/>
                <w:szCs w:val="24"/>
                <w:lang w:eastAsia="en-US"/>
              </w:rPr>
            </w:pPr>
            <w:r w:rsidRPr="00777FA0">
              <w:rPr>
                <w:kern w:val="2"/>
                <w:sz w:val="24"/>
                <w:szCs w:val="24"/>
                <w:lang w:eastAsia="en-US"/>
              </w:rPr>
              <w:t>создание условий для увеличения количества мероприятий патриотической направленности на базе государственных и муниципальных общеобразовательных организаций, в том числе структурных подразделений указанных организаций, а также увеличения количества</w:t>
            </w:r>
          </w:p>
          <w:p w:rsidR="00AC4E28" w:rsidRPr="00777FA0" w:rsidRDefault="00AC4E28" w:rsidP="00AC4E28">
            <w:pPr>
              <w:rPr>
                <w:sz w:val="24"/>
                <w:szCs w:val="24"/>
              </w:rPr>
            </w:pPr>
            <w:r w:rsidRPr="00777FA0">
              <w:rPr>
                <w:kern w:val="2"/>
                <w:sz w:val="24"/>
                <w:szCs w:val="24"/>
                <w:lang w:eastAsia="en-US"/>
              </w:rPr>
              <w:t>обучающихся, принимающих участие в таких мероприятиях</w:t>
            </w:r>
          </w:p>
        </w:tc>
        <w:tc>
          <w:tcPr>
            <w:tcW w:w="2038" w:type="dxa"/>
            <w:gridSpan w:val="3"/>
            <w:tcBorders>
              <w:left w:val="single" w:sz="4" w:space="0" w:color="auto"/>
              <w:bottom w:val="single" w:sz="4" w:space="0" w:color="auto"/>
              <w:right w:val="single" w:sz="4" w:space="0" w:color="auto"/>
            </w:tcBorders>
          </w:tcPr>
          <w:p w:rsidR="00AC4E28" w:rsidRPr="00777FA0" w:rsidRDefault="00AC4E28" w:rsidP="00AC4E28">
            <w:pPr>
              <w:autoSpaceDE w:val="0"/>
              <w:autoSpaceDN w:val="0"/>
              <w:adjustRightInd w:val="0"/>
              <w:rPr>
                <w:kern w:val="2"/>
                <w:sz w:val="24"/>
                <w:szCs w:val="24"/>
                <w:lang w:eastAsia="en-US"/>
              </w:rPr>
            </w:pPr>
            <w:r w:rsidRPr="00777FA0">
              <w:rPr>
                <w:kern w:val="2"/>
                <w:sz w:val="24"/>
                <w:szCs w:val="24"/>
                <w:lang w:eastAsia="en-US"/>
              </w:rPr>
              <w:t xml:space="preserve">снижение количества </w:t>
            </w:r>
          </w:p>
          <w:p w:rsidR="00AC4E28" w:rsidRPr="00777FA0" w:rsidRDefault="00AC4E28" w:rsidP="00AC4E28">
            <w:pPr>
              <w:rPr>
                <w:sz w:val="24"/>
                <w:szCs w:val="24"/>
              </w:rPr>
            </w:pPr>
            <w:r w:rsidRPr="00777FA0">
              <w:rPr>
                <w:kern w:val="2"/>
                <w:sz w:val="24"/>
                <w:szCs w:val="24"/>
                <w:lang w:eastAsia="en-US"/>
              </w:rPr>
              <w:t>мероприятий патриотической направленности на базе государственных и муниципальных общеобразовательных организаций, в том числе структурных подразделений указанных организаций, а также количества обучающихся, принимающих участие в таких мероприятиях</w:t>
            </w:r>
          </w:p>
        </w:tc>
        <w:tc>
          <w:tcPr>
            <w:tcW w:w="1871" w:type="dxa"/>
            <w:gridSpan w:val="5"/>
            <w:tcBorders>
              <w:left w:val="single" w:sz="4" w:space="0" w:color="auto"/>
              <w:bottom w:val="single" w:sz="4" w:space="0" w:color="auto"/>
              <w:right w:val="single" w:sz="4" w:space="0" w:color="auto"/>
            </w:tcBorders>
          </w:tcPr>
          <w:p w:rsidR="00AC4E28" w:rsidRPr="00777FA0" w:rsidRDefault="00AC4E28" w:rsidP="00AC4E28">
            <w:pPr>
              <w:pStyle w:val="ConsPlusCell"/>
              <w:rPr>
                <w:rFonts w:ascii="Times New Roman" w:hAnsi="Times New Roman" w:cs="Times New Roman"/>
                <w:sz w:val="24"/>
                <w:szCs w:val="24"/>
              </w:rPr>
            </w:pPr>
            <w:r w:rsidRPr="00777FA0">
              <w:rPr>
                <w:rFonts w:ascii="Times New Roman" w:hAnsi="Times New Roman" w:cs="Times New Roman"/>
                <w:sz w:val="24"/>
                <w:szCs w:val="24"/>
              </w:rPr>
              <w:t>2.11</w:t>
            </w:r>
          </w:p>
        </w:tc>
      </w:tr>
      <w:tr w:rsidR="00AC4E28" w:rsidRPr="00FC23A5" w:rsidTr="00252870">
        <w:trPr>
          <w:gridAfter w:val="6"/>
          <w:wAfter w:w="9565" w:type="dxa"/>
          <w:tblCellSpacing w:w="5" w:type="nil"/>
        </w:trPr>
        <w:tc>
          <w:tcPr>
            <w:tcW w:w="15881" w:type="dxa"/>
            <w:gridSpan w:val="38"/>
            <w:tcBorders>
              <w:left w:val="single" w:sz="4" w:space="0" w:color="auto"/>
              <w:bottom w:val="single" w:sz="4" w:space="0" w:color="auto"/>
              <w:right w:val="single" w:sz="4" w:space="0" w:color="auto"/>
            </w:tcBorders>
            <w:vAlign w:val="center"/>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Подпрограмма 3. « Развитие дополнительного образования»</w:t>
            </w:r>
          </w:p>
        </w:tc>
      </w:tr>
      <w:tr w:rsidR="00AC4E28" w:rsidRPr="00FC23A5" w:rsidTr="00252870">
        <w:trPr>
          <w:gridAfter w:val="6"/>
          <w:wAfter w:w="9565" w:type="dxa"/>
          <w:trHeight w:val="577"/>
          <w:tblCellSpacing w:w="5" w:type="nil"/>
        </w:trPr>
        <w:tc>
          <w:tcPr>
            <w:tcW w:w="15881" w:type="dxa"/>
            <w:gridSpan w:val="38"/>
            <w:tcBorders>
              <w:left w:val="single" w:sz="4" w:space="0" w:color="auto"/>
              <w:bottom w:val="single" w:sz="4" w:space="0" w:color="auto"/>
              <w:right w:val="single" w:sz="4" w:space="0" w:color="auto"/>
            </w:tcBorders>
            <w:vAlign w:val="center"/>
          </w:tcPr>
          <w:p w:rsidR="00AC4E28" w:rsidRPr="00FC23A5" w:rsidRDefault="00AC4E28" w:rsidP="00AC4E28">
            <w:pPr>
              <w:pStyle w:val="ConsPlusCell"/>
              <w:jc w:val="center"/>
              <w:rPr>
                <w:rFonts w:ascii="Times New Roman" w:hAnsi="Times New Roman" w:cs="Times New Roman"/>
                <w:kern w:val="2"/>
                <w:sz w:val="22"/>
                <w:szCs w:val="22"/>
              </w:rPr>
            </w:pPr>
            <w:r w:rsidRPr="00FC23A5">
              <w:rPr>
                <w:rFonts w:ascii="Times New Roman" w:hAnsi="Times New Roman" w:cs="Times New Roman"/>
                <w:kern w:val="2"/>
                <w:sz w:val="22"/>
                <w:szCs w:val="22"/>
              </w:rPr>
              <w:t>Цель подпрограммы 3</w:t>
            </w:r>
          </w:p>
          <w:p w:rsidR="00AC4E28" w:rsidRPr="00FC23A5" w:rsidRDefault="00AC4E28" w:rsidP="00AC4E28">
            <w:pPr>
              <w:pStyle w:val="ConsPlusCell"/>
              <w:jc w:val="center"/>
              <w:rPr>
                <w:rFonts w:ascii="Times New Roman" w:hAnsi="Times New Roman" w:cs="Times New Roman"/>
                <w:kern w:val="2"/>
                <w:sz w:val="22"/>
                <w:szCs w:val="22"/>
              </w:rPr>
            </w:pPr>
            <w:r w:rsidRPr="00FC23A5">
              <w:rPr>
                <w:rFonts w:ascii="Times New Roman" w:hAnsi="Times New Roman" w:cs="Times New Roman"/>
                <w:kern w:val="2"/>
                <w:sz w:val="22"/>
                <w:szCs w:val="22"/>
              </w:rPr>
              <w:t>Обеспечение доступности качественного дополнительного образования, соответствующего требованиям социально-экономического развития города Азова</w:t>
            </w:r>
          </w:p>
          <w:p w:rsidR="00AC4E28" w:rsidRPr="00FC23A5" w:rsidRDefault="00AC4E28" w:rsidP="00AC4E28">
            <w:pPr>
              <w:pStyle w:val="ConsPlusCell"/>
              <w:jc w:val="center"/>
              <w:rPr>
                <w:rFonts w:ascii="Times New Roman" w:hAnsi="Times New Roman" w:cs="Times New Roman"/>
                <w:sz w:val="24"/>
                <w:szCs w:val="24"/>
              </w:rPr>
            </w:pPr>
          </w:p>
        </w:tc>
      </w:tr>
      <w:tr w:rsidR="00AC4E28"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p>
        </w:tc>
        <w:tc>
          <w:tcPr>
            <w:tcW w:w="15179" w:type="dxa"/>
            <w:gridSpan w:val="36"/>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kern w:val="2"/>
                <w:sz w:val="22"/>
                <w:szCs w:val="22"/>
              </w:rPr>
            </w:pPr>
            <w:r w:rsidRPr="00FC23A5">
              <w:rPr>
                <w:rFonts w:ascii="Times New Roman" w:hAnsi="Times New Roman" w:cs="Times New Roman"/>
                <w:sz w:val="24"/>
                <w:szCs w:val="24"/>
              </w:rPr>
              <w:t xml:space="preserve">Задача 1 </w:t>
            </w:r>
            <w:r w:rsidRPr="00FC23A5">
              <w:rPr>
                <w:rFonts w:ascii="Times New Roman" w:hAnsi="Times New Roman" w:cs="Times New Roman"/>
                <w:kern w:val="2"/>
                <w:sz w:val="22"/>
                <w:szCs w:val="22"/>
              </w:rPr>
              <w:t>подпрограммы 3</w:t>
            </w:r>
          </w:p>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Формирование системы моральных и материальных стимулов для сохранения в дополнительном  образовании лучших педагогических работников, привлечения молодых специалистов</w:t>
            </w:r>
          </w:p>
        </w:tc>
      </w:tr>
      <w:tr w:rsidR="00AC4E28"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3.1</w:t>
            </w:r>
          </w:p>
        </w:tc>
        <w:tc>
          <w:tcPr>
            <w:tcW w:w="3247" w:type="dxa"/>
            <w:gridSpan w:val="3"/>
            <w:tcBorders>
              <w:left w:val="single" w:sz="4" w:space="0" w:color="auto"/>
              <w:bottom w:val="single" w:sz="4" w:space="0" w:color="auto"/>
              <w:right w:val="single" w:sz="4" w:space="0" w:color="auto"/>
            </w:tcBorders>
          </w:tcPr>
          <w:p w:rsidR="00AC4E28" w:rsidRPr="00FC23A5" w:rsidRDefault="00AC4E28" w:rsidP="00AC4E28">
            <w:pPr>
              <w:rPr>
                <w:sz w:val="24"/>
                <w:szCs w:val="24"/>
              </w:rPr>
            </w:pPr>
            <w:r w:rsidRPr="00FC23A5">
              <w:rPr>
                <w:sz w:val="24"/>
                <w:szCs w:val="24"/>
              </w:rPr>
              <w:t>Основное мероприятие 3.1.</w:t>
            </w:r>
          </w:p>
          <w:p w:rsidR="00AC4E28" w:rsidRPr="00FC23A5" w:rsidRDefault="00AC4E28" w:rsidP="00AC4E28">
            <w:pPr>
              <w:rPr>
                <w:sz w:val="24"/>
                <w:szCs w:val="24"/>
              </w:rPr>
            </w:pPr>
            <w:r w:rsidRPr="00FC23A5">
              <w:rPr>
                <w:sz w:val="24"/>
                <w:szCs w:val="24"/>
              </w:rPr>
              <w:t>Повышение заработной платы педагогическим работникам муниципальных учреждений дополнительного образования детей</w:t>
            </w:r>
          </w:p>
        </w:tc>
        <w:tc>
          <w:tcPr>
            <w:tcW w:w="1985" w:type="dxa"/>
            <w:gridSpan w:val="6"/>
            <w:tcBorders>
              <w:left w:val="single" w:sz="4" w:space="0" w:color="auto"/>
              <w:bottom w:val="single" w:sz="4" w:space="0" w:color="auto"/>
              <w:right w:val="single" w:sz="4" w:space="0" w:color="auto"/>
            </w:tcBorders>
          </w:tcPr>
          <w:p w:rsidR="00AC4E28" w:rsidRPr="00FC23A5" w:rsidRDefault="00AC4E28" w:rsidP="00AC4E28">
            <w:pPr>
              <w:jc w:val="center"/>
              <w:rPr>
                <w:sz w:val="24"/>
                <w:szCs w:val="24"/>
              </w:rPr>
            </w:pPr>
            <w:r w:rsidRPr="00FC23A5">
              <w:rPr>
                <w:sz w:val="24"/>
                <w:szCs w:val="24"/>
              </w:rPr>
              <w:t>Управление образования администрации</w:t>
            </w:r>
          </w:p>
          <w:p w:rsidR="00AC4E28" w:rsidRPr="00FC23A5" w:rsidRDefault="00AC4E28" w:rsidP="00AC4E28">
            <w:pPr>
              <w:jc w:val="center"/>
              <w:rPr>
                <w:sz w:val="24"/>
                <w:szCs w:val="24"/>
              </w:rPr>
            </w:pPr>
            <w:r w:rsidRPr="00FC23A5">
              <w:rPr>
                <w:sz w:val="24"/>
                <w:szCs w:val="24"/>
              </w:rPr>
              <w:t>города Азова, образовательные учреждения г. Азова</w:t>
            </w:r>
          </w:p>
        </w:tc>
        <w:tc>
          <w:tcPr>
            <w:tcW w:w="1416" w:type="dxa"/>
            <w:gridSpan w:val="7"/>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2019</w:t>
            </w:r>
          </w:p>
        </w:tc>
        <w:tc>
          <w:tcPr>
            <w:tcW w:w="1420"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2030</w:t>
            </w:r>
          </w:p>
        </w:tc>
        <w:tc>
          <w:tcPr>
            <w:tcW w:w="3117" w:type="dxa"/>
            <w:gridSpan w:val="4"/>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повышение привлекательности педагогической профессии;</w:t>
            </w:r>
          </w:p>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повышение заработной платы педагогических работников муниципальных бюджетных учреждений  дополнительного образования детей до 100 процентов средней заработной платы учителей Ростовской области</w:t>
            </w:r>
          </w:p>
        </w:tc>
        <w:tc>
          <w:tcPr>
            <w:tcW w:w="2123" w:type="dxa"/>
            <w:gridSpan w:val="6"/>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снижение качественного потенциала педагогического корпуса системы дополнительного образования Ростовской области</w:t>
            </w:r>
          </w:p>
        </w:tc>
        <w:tc>
          <w:tcPr>
            <w:tcW w:w="1871"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влияет на</w:t>
            </w:r>
            <w:r>
              <w:rPr>
                <w:rFonts w:ascii="Times New Roman" w:hAnsi="Times New Roman" w:cs="Times New Roman"/>
                <w:sz w:val="24"/>
                <w:szCs w:val="24"/>
              </w:rPr>
              <w:t xml:space="preserve"> достижение показателя  2, </w:t>
            </w:r>
            <w:r w:rsidRPr="00FC23A5">
              <w:rPr>
                <w:rFonts w:ascii="Times New Roman" w:hAnsi="Times New Roman" w:cs="Times New Roman"/>
                <w:sz w:val="24"/>
                <w:szCs w:val="24"/>
              </w:rPr>
              <w:t>3.2</w:t>
            </w:r>
            <w:r>
              <w:rPr>
                <w:rFonts w:ascii="Times New Roman" w:hAnsi="Times New Roman" w:cs="Times New Roman"/>
                <w:sz w:val="24"/>
                <w:szCs w:val="24"/>
              </w:rPr>
              <w:t>, 3.3</w:t>
            </w:r>
          </w:p>
        </w:tc>
      </w:tr>
      <w:tr w:rsidR="00AC4E28"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 xml:space="preserve">3.2 </w:t>
            </w:r>
          </w:p>
        </w:tc>
        <w:tc>
          <w:tcPr>
            <w:tcW w:w="3247" w:type="dxa"/>
            <w:gridSpan w:val="3"/>
            <w:tcBorders>
              <w:left w:val="single" w:sz="4" w:space="0" w:color="auto"/>
              <w:bottom w:val="single" w:sz="4" w:space="0" w:color="auto"/>
              <w:right w:val="single" w:sz="4" w:space="0" w:color="auto"/>
            </w:tcBorders>
          </w:tcPr>
          <w:p w:rsidR="00AC4E28" w:rsidRPr="00FC23A5" w:rsidRDefault="00AC4E28" w:rsidP="00AC4E28">
            <w:pPr>
              <w:rPr>
                <w:sz w:val="24"/>
                <w:szCs w:val="24"/>
              </w:rPr>
            </w:pPr>
            <w:r w:rsidRPr="00FC23A5">
              <w:rPr>
                <w:sz w:val="24"/>
                <w:szCs w:val="24"/>
              </w:rPr>
              <w:t>Основное мероприятие 3.2.  Обеспечение дополнительного образования детей в муниципальных образовательных организациях</w:t>
            </w:r>
          </w:p>
        </w:tc>
        <w:tc>
          <w:tcPr>
            <w:tcW w:w="1985" w:type="dxa"/>
            <w:gridSpan w:val="6"/>
            <w:tcBorders>
              <w:left w:val="single" w:sz="4" w:space="0" w:color="auto"/>
              <w:bottom w:val="single" w:sz="4" w:space="0" w:color="auto"/>
              <w:right w:val="single" w:sz="4" w:space="0" w:color="auto"/>
            </w:tcBorders>
          </w:tcPr>
          <w:p w:rsidR="00AC4E28" w:rsidRPr="00FC23A5" w:rsidRDefault="00AC4E28" w:rsidP="00AC4E28">
            <w:pPr>
              <w:jc w:val="center"/>
              <w:rPr>
                <w:sz w:val="24"/>
                <w:szCs w:val="24"/>
              </w:rPr>
            </w:pPr>
            <w:r w:rsidRPr="00FC23A5">
              <w:rPr>
                <w:sz w:val="24"/>
                <w:szCs w:val="24"/>
              </w:rPr>
              <w:t>Управление образования администрации</w:t>
            </w:r>
          </w:p>
          <w:p w:rsidR="00AC4E28" w:rsidRPr="00FC23A5" w:rsidRDefault="00AC4E28" w:rsidP="00AC4E28">
            <w:pPr>
              <w:jc w:val="center"/>
              <w:rPr>
                <w:sz w:val="24"/>
                <w:szCs w:val="24"/>
              </w:rPr>
            </w:pPr>
            <w:r w:rsidRPr="00FC23A5">
              <w:rPr>
                <w:sz w:val="24"/>
                <w:szCs w:val="24"/>
              </w:rPr>
              <w:t>города Азова, образовательные учреждения г. Азова</w:t>
            </w:r>
          </w:p>
        </w:tc>
        <w:tc>
          <w:tcPr>
            <w:tcW w:w="1416" w:type="dxa"/>
            <w:gridSpan w:val="7"/>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2019</w:t>
            </w:r>
          </w:p>
        </w:tc>
        <w:tc>
          <w:tcPr>
            <w:tcW w:w="1420"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2030</w:t>
            </w:r>
          </w:p>
        </w:tc>
        <w:tc>
          <w:tcPr>
            <w:tcW w:w="3117" w:type="dxa"/>
            <w:gridSpan w:val="4"/>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увеличение  охвата обучающихся в муниципальных образовательных организациях; улучшение материально-технической базы дополнительного образования</w:t>
            </w:r>
          </w:p>
        </w:tc>
        <w:tc>
          <w:tcPr>
            <w:tcW w:w="2123" w:type="dxa"/>
            <w:gridSpan w:val="6"/>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 xml:space="preserve">снижение качественного потенциала системы дополнительного образования </w:t>
            </w:r>
          </w:p>
        </w:tc>
        <w:tc>
          <w:tcPr>
            <w:tcW w:w="1871"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влияет на</w:t>
            </w:r>
            <w:r>
              <w:rPr>
                <w:rFonts w:ascii="Times New Roman" w:hAnsi="Times New Roman" w:cs="Times New Roman"/>
                <w:sz w:val="24"/>
                <w:szCs w:val="24"/>
              </w:rPr>
              <w:t xml:space="preserve"> достижение показателя  2, </w:t>
            </w:r>
            <w:r w:rsidRPr="00FC23A5">
              <w:rPr>
                <w:rFonts w:ascii="Times New Roman" w:hAnsi="Times New Roman" w:cs="Times New Roman"/>
                <w:sz w:val="24"/>
                <w:szCs w:val="24"/>
              </w:rPr>
              <w:t>3.2,</w:t>
            </w:r>
            <w:r>
              <w:rPr>
                <w:rFonts w:ascii="Times New Roman" w:hAnsi="Times New Roman" w:cs="Times New Roman"/>
                <w:sz w:val="24"/>
                <w:szCs w:val="24"/>
              </w:rPr>
              <w:t xml:space="preserve"> 3.3</w:t>
            </w:r>
          </w:p>
        </w:tc>
      </w:tr>
      <w:tr w:rsidR="00AC4E28"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3.3</w:t>
            </w:r>
          </w:p>
        </w:tc>
        <w:tc>
          <w:tcPr>
            <w:tcW w:w="3247" w:type="dxa"/>
            <w:gridSpan w:val="3"/>
            <w:tcBorders>
              <w:left w:val="single" w:sz="4" w:space="0" w:color="auto"/>
              <w:bottom w:val="single" w:sz="4" w:space="0" w:color="auto"/>
              <w:right w:val="single" w:sz="4" w:space="0" w:color="auto"/>
            </w:tcBorders>
          </w:tcPr>
          <w:p w:rsidR="00AC4E28" w:rsidRPr="00FC23A5" w:rsidRDefault="00AC4E28" w:rsidP="00AC4E28">
            <w:pPr>
              <w:rPr>
                <w:sz w:val="24"/>
                <w:szCs w:val="24"/>
              </w:rPr>
            </w:pPr>
            <w:r w:rsidRPr="00FC23A5">
              <w:rPr>
                <w:sz w:val="24"/>
                <w:szCs w:val="24"/>
              </w:rPr>
              <w:t>Основное мероприятие 3.3.</w:t>
            </w:r>
          </w:p>
          <w:p w:rsidR="00AC4E28" w:rsidRPr="00FC23A5" w:rsidRDefault="00AC4E28" w:rsidP="00AC4E28">
            <w:pPr>
              <w:rPr>
                <w:sz w:val="24"/>
                <w:szCs w:val="24"/>
              </w:rPr>
            </w:pPr>
            <w:r w:rsidRPr="00FC23A5">
              <w:rPr>
                <w:sz w:val="24"/>
                <w:szCs w:val="24"/>
              </w:rPr>
              <w:t>Обеспечение деятельности (оказания услуг) учреждениями дополнительного образования</w:t>
            </w:r>
          </w:p>
        </w:tc>
        <w:tc>
          <w:tcPr>
            <w:tcW w:w="1985" w:type="dxa"/>
            <w:gridSpan w:val="6"/>
            <w:tcBorders>
              <w:left w:val="single" w:sz="4" w:space="0" w:color="auto"/>
              <w:bottom w:val="single" w:sz="4" w:space="0" w:color="auto"/>
              <w:right w:val="single" w:sz="4" w:space="0" w:color="auto"/>
            </w:tcBorders>
          </w:tcPr>
          <w:p w:rsidR="00AC4E28" w:rsidRPr="00FC23A5" w:rsidRDefault="00AC4E28" w:rsidP="00AC4E28">
            <w:pPr>
              <w:jc w:val="center"/>
              <w:rPr>
                <w:sz w:val="24"/>
                <w:szCs w:val="24"/>
              </w:rPr>
            </w:pPr>
            <w:r w:rsidRPr="00FC23A5">
              <w:rPr>
                <w:sz w:val="24"/>
                <w:szCs w:val="24"/>
              </w:rPr>
              <w:t>Управление образования администрации</w:t>
            </w:r>
          </w:p>
          <w:p w:rsidR="00AC4E28" w:rsidRPr="00FC23A5" w:rsidRDefault="00AC4E28" w:rsidP="00AC4E28">
            <w:pPr>
              <w:jc w:val="center"/>
              <w:rPr>
                <w:sz w:val="24"/>
                <w:szCs w:val="24"/>
              </w:rPr>
            </w:pPr>
            <w:r w:rsidRPr="00FC23A5">
              <w:rPr>
                <w:sz w:val="24"/>
                <w:szCs w:val="24"/>
              </w:rPr>
              <w:t>города Азова, образовательные учреждения г. Азова</w:t>
            </w:r>
          </w:p>
        </w:tc>
        <w:tc>
          <w:tcPr>
            <w:tcW w:w="1416" w:type="dxa"/>
            <w:gridSpan w:val="7"/>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2019</w:t>
            </w:r>
          </w:p>
        </w:tc>
        <w:tc>
          <w:tcPr>
            <w:tcW w:w="1420"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2030</w:t>
            </w:r>
          </w:p>
        </w:tc>
        <w:tc>
          <w:tcPr>
            <w:tcW w:w="3117" w:type="dxa"/>
            <w:gridSpan w:val="4"/>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успешное функционирование муниципальных учреждений дополнительного образования</w:t>
            </w:r>
          </w:p>
        </w:tc>
        <w:tc>
          <w:tcPr>
            <w:tcW w:w="2123" w:type="dxa"/>
            <w:gridSpan w:val="6"/>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снижение качества услуг, предоставляемых  муниципальными организациями учреждениями дополнительного образования</w:t>
            </w:r>
          </w:p>
          <w:p w:rsidR="00AC4E28" w:rsidRPr="00FC23A5" w:rsidRDefault="00AC4E28" w:rsidP="00AC4E28">
            <w:pPr>
              <w:pStyle w:val="ConsPlusCell"/>
              <w:rPr>
                <w:rFonts w:ascii="Times New Roman" w:hAnsi="Times New Roman" w:cs="Times New Roman"/>
                <w:sz w:val="24"/>
                <w:szCs w:val="24"/>
              </w:rPr>
            </w:pPr>
          </w:p>
        </w:tc>
        <w:tc>
          <w:tcPr>
            <w:tcW w:w="1871"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влияет на достижен</w:t>
            </w:r>
            <w:r>
              <w:rPr>
                <w:rFonts w:ascii="Times New Roman" w:hAnsi="Times New Roman" w:cs="Times New Roman"/>
                <w:sz w:val="24"/>
                <w:szCs w:val="24"/>
              </w:rPr>
              <w:t xml:space="preserve">ие показателя  2, </w:t>
            </w:r>
            <w:r w:rsidRPr="00FC23A5">
              <w:rPr>
                <w:rFonts w:ascii="Times New Roman" w:hAnsi="Times New Roman" w:cs="Times New Roman"/>
                <w:sz w:val="24"/>
                <w:szCs w:val="24"/>
              </w:rPr>
              <w:t>3.2,</w:t>
            </w:r>
            <w:r>
              <w:rPr>
                <w:rFonts w:ascii="Times New Roman" w:hAnsi="Times New Roman" w:cs="Times New Roman"/>
                <w:sz w:val="24"/>
                <w:szCs w:val="24"/>
              </w:rPr>
              <w:t xml:space="preserve"> 3.3</w:t>
            </w:r>
          </w:p>
        </w:tc>
      </w:tr>
      <w:tr w:rsidR="00AC4E28"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p>
        </w:tc>
        <w:tc>
          <w:tcPr>
            <w:tcW w:w="15179" w:type="dxa"/>
            <w:gridSpan w:val="36"/>
            <w:tcBorders>
              <w:left w:val="single" w:sz="4" w:space="0" w:color="auto"/>
              <w:bottom w:val="single" w:sz="4" w:space="0" w:color="auto"/>
              <w:right w:val="single" w:sz="4" w:space="0" w:color="auto"/>
            </w:tcBorders>
            <w:vAlign w:val="center"/>
          </w:tcPr>
          <w:p w:rsidR="00AC4E28" w:rsidRPr="00FC23A5" w:rsidRDefault="00AC4E28" w:rsidP="00AC4E28">
            <w:pPr>
              <w:pStyle w:val="ConsPlusCell"/>
              <w:jc w:val="center"/>
              <w:rPr>
                <w:rFonts w:ascii="Times New Roman" w:hAnsi="Times New Roman" w:cs="Times New Roman"/>
                <w:kern w:val="2"/>
                <w:sz w:val="22"/>
                <w:szCs w:val="22"/>
              </w:rPr>
            </w:pPr>
            <w:r w:rsidRPr="00FC23A5">
              <w:rPr>
                <w:rFonts w:ascii="Times New Roman" w:hAnsi="Times New Roman" w:cs="Times New Roman"/>
                <w:sz w:val="24"/>
                <w:szCs w:val="24"/>
              </w:rPr>
              <w:t xml:space="preserve">Задача 2 </w:t>
            </w:r>
            <w:r w:rsidRPr="00FC23A5">
              <w:rPr>
                <w:rFonts w:ascii="Times New Roman" w:hAnsi="Times New Roman" w:cs="Times New Roman"/>
                <w:kern w:val="2"/>
                <w:sz w:val="22"/>
                <w:szCs w:val="22"/>
              </w:rPr>
              <w:t>подпрограммы 3</w:t>
            </w:r>
          </w:p>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Создание условий для осуществления образовательной деятельности в организациях дополнительного образования.</w:t>
            </w:r>
          </w:p>
        </w:tc>
      </w:tr>
      <w:tr w:rsidR="00AC4E28"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highlight w:val="yellow"/>
              </w:rPr>
            </w:pPr>
            <w:r w:rsidRPr="00FC23A5">
              <w:rPr>
                <w:rFonts w:ascii="Times New Roman" w:hAnsi="Times New Roman" w:cs="Times New Roman"/>
                <w:sz w:val="24"/>
                <w:szCs w:val="24"/>
              </w:rPr>
              <w:t>3.4</w:t>
            </w:r>
          </w:p>
        </w:tc>
        <w:tc>
          <w:tcPr>
            <w:tcW w:w="3197" w:type="dxa"/>
            <w:gridSpan w:val="2"/>
            <w:tcBorders>
              <w:left w:val="single" w:sz="4" w:space="0" w:color="auto"/>
              <w:bottom w:val="single" w:sz="4" w:space="0" w:color="auto"/>
              <w:right w:val="single" w:sz="4" w:space="0" w:color="auto"/>
            </w:tcBorders>
            <w:vAlign w:val="center"/>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Основное мероприятие 3.4</w:t>
            </w:r>
          </w:p>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Организация мероприятий по привлечению детей дошкольного и школьного возраста в организациях дополнительного образования</w:t>
            </w:r>
          </w:p>
        </w:tc>
        <w:tc>
          <w:tcPr>
            <w:tcW w:w="2079" w:type="dxa"/>
            <w:gridSpan w:val="11"/>
            <w:tcBorders>
              <w:left w:val="single" w:sz="4" w:space="0" w:color="auto"/>
              <w:bottom w:val="single" w:sz="4" w:space="0" w:color="auto"/>
              <w:right w:val="single" w:sz="4" w:space="0" w:color="auto"/>
            </w:tcBorders>
            <w:vAlign w:val="center"/>
          </w:tcPr>
          <w:p w:rsidR="00AC4E28" w:rsidRPr="00FC23A5" w:rsidRDefault="00AC4E28" w:rsidP="00AC4E28">
            <w:pPr>
              <w:jc w:val="center"/>
              <w:rPr>
                <w:sz w:val="24"/>
                <w:szCs w:val="24"/>
              </w:rPr>
            </w:pPr>
            <w:r w:rsidRPr="00FC23A5">
              <w:rPr>
                <w:sz w:val="24"/>
                <w:szCs w:val="24"/>
              </w:rPr>
              <w:t>Управление образования администрации</w:t>
            </w:r>
          </w:p>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города Азова, образовательные учреждения г. Азова</w:t>
            </w:r>
          </w:p>
        </w:tc>
        <w:tc>
          <w:tcPr>
            <w:tcW w:w="1372" w:type="dxa"/>
            <w:gridSpan w:val="3"/>
            <w:tcBorders>
              <w:top w:val="single" w:sz="4" w:space="0" w:color="auto"/>
              <w:left w:val="single" w:sz="4" w:space="0" w:color="auto"/>
              <w:bottom w:val="single" w:sz="4" w:space="0" w:color="auto"/>
              <w:right w:val="single" w:sz="4" w:space="0" w:color="auto"/>
            </w:tcBorders>
            <w:vAlign w:val="center"/>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2019</w:t>
            </w:r>
          </w:p>
        </w:tc>
        <w:tc>
          <w:tcPr>
            <w:tcW w:w="1429" w:type="dxa"/>
            <w:gridSpan w:val="6"/>
            <w:tcBorders>
              <w:top w:val="single" w:sz="4" w:space="0" w:color="auto"/>
              <w:left w:val="single" w:sz="4" w:space="0" w:color="auto"/>
              <w:bottom w:val="single" w:sz="4" w:space="0" w:color="auto"/>
              <w:right w:val="single" w:sz="4" w:space="0" w:color="auto"/>
            </w:tcBorders>
            <w:vAlign w:val="center"/>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2030</w:t>
            </w:r>
          </w:p>
        </w:tc>
        <w:tc>
          <w:tcPr>
            <w:tcW w:w="3134" w:type="dxa"/>
            <w:gridSpan w:val="4"/>
            <w:tcBorders>
              <w:top w:val="single" w:sz="4" w:space="0" w:color="auto"/>
              <w:left w:val="single" w:sz="4" w:space="0" w:color="auto"/>
              <w:bottom w:val="single" w:sz="4" w:space="0" w:color="auto"/>
              <w:right w:val="single" w:sz="4" w:space="0" w:color="auto"/>
            </w:tcBorders>
            <w:vAlign w:val="center"/>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увеличение охвата детей дошкольного и школьного  возраста дополнительным образованием</w:t>
            </w:r>
          </w:p>
        </w:tc>
        <w:tc>
          <w:tcPr>
            <w:tcW w:w="2111" w:type="dxa"/>
            <w:gridSpan w:val="6"/>
            <w:tcBorders>
              <w:top w:val="single" w:sz="4" w:space="0" w:color="auto"/>
              <w:left w:val="single" w:sz="4" w:space="0" w:color="auto"/>
              <w:bottom w:val="single" w:sz="4" w:space="0" w:color="auto"/>
              <w:right w:val="single" w:sz="4" w:space="0" w:color="auto"/>
            </w:tcBorders>
            <w:vAlign w:val="center"/>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снижение численности детей дошкольного и школьного возраста охваченных дополнительным образованием</w:t>
            </w:r>
          </w:p>
        </w:tc>
        <w:tc>
          <w:tcPr>
            <w:tcW w:w="1857" w:type="dxa"/>
            <w:gridSpan w:val="4"/>
            <w:tcBorders>
              <w:top w:val="single" w:sz="4" w:space="0" w:color="auto"/>
              <w:left w:val="single" w:sz="4" w:space="0" w:color="auto"/>
              <w:bottom w:val="single" w:sz="4" w:space="0" w:color="auto"/>
              <w:right w:val="single" w:sz="4" w:space="0" w:color="auto"/>
            </w:tcBorders>
            <w:vAlign w:val="center"/>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влияет на до</w:t>
            </w:r>
            <w:r>
              <w:rPr>
                <w:rFonts w:ascii="Times New Roman" w:hAnsi="Times New Roman" w:cs="Times New Roman"/>
                <w:sz w:val="24"/>
                <w:szCs w:val="24"/>
              </w:rPr>
              <w:t>стижение показателя 2, 3.2,3.3</w:t>
            </w:r>
          </w:p>
        </w:tc>
      </w:tr>
      <w:tr w:rsidR="00AC4E28" w:rsidRPr="00FC23A5" w:rsidTr="00EC1DB3">
        <w:trPr>
          <w:gridAfter w:val="6"/>
          <w:wAfter w:w="9565" w:type="dxa"/>
          <w:tblCellSpacing w:w="5" w:type="nil"/>
        </w:trPr>
        <w:tc>
          <w:tcPr>
            <w:tcW w:w="15881" w:type="dxa"/>
            <w:gridSpan w:val="38"/>
            <w:tcBorders>
              <w:left w:val="single" w:sz="4" w:space="0" w:color="auto"/>
              <w:bottom w:val="single" w:sz="4" w:space="0" w:color="auto"/>
              <w:right w:val="single" w:sz="4" w:space="0" w:color="auto"/>
            </w:tcBorders>
          </w:tcPr>
          <w:p w:rsidR="00AC4E28" w:rsidRPr="000A73DA" w:rsidRDefault="00AC4E28" w:rsidP="00AC4E28">
            <w:pPr>
              <w:pStyle w:val="ConsPlusCell"/>
              <w:jc w:val="center"/>
              <w:rPr>
                <w:rFonts w:ascii="Times New Roman" w:hAnsi="Times New Roman" w:cs="Times New Roman"/>
                <w:kern w:val="2"/>
                <w:sz w:val="24"/>
                <w:szCs w:val="24"/>
              </w:rPr>
            </w:pPr>
            <w:r>
              <w:rPr>
                <w:rFonts w:ascii="Times New Roman" w:hAnsi="Times New Roman" w:cs="Times New Roman"/>
                <w:sz w:val="24"/>
                <w:szCs w:val="24"/>
              </w:rPr>
              <w:t>Задача 3</w:t>
            </w:r>
            <w:r w:rsidRPr="000A73DA">
              <w:rPr>
                <w:rFonts w:ascii="Times New Roman" w:hAnsi="Times New Roman" w:cs="Times New Roman"/>
                <w:kern w:val="2"/>
                <w:sz w:val="24"/>
                <w:szCs w:val="24"/>
              </w:rPr>
              <w:t>подпрограммы 3</w:t>
            </w:r>
          </w:p>
          <w:p w:rsidR="00AC4E28" w:rsidRPr="00FC23A5" w:rsidRDefault="00AC4E28" w:rsidP="00AC4E28">
            <w:pPr>
              <w:pStyle w:val="ConsPlusCell"/>
              <w:jc w:val="center"/>
              <w:rPr>
                <w:rFonts w:ascii="Times New Roman" w:hAnsi="Times New Roman" w:cs="Times New Roman"/>
                <w:sz w:val="24"/>
                <w:szCs w:val="24"/>
              </w:rPr>
            </w:pPr>
            <w:r>
              <w:rPr>
                <w:rFonts w:ascii="Times New Roman" w:hAnsi="Times New Roman" w:cs="Times New Roman"/>
                <w:sz w:val="24"/>
                <w:szCs w:val="24"/>
              </w:rPr>
              <w:t>О</w:t>
            </w:r>
            <w:r w:rsidRPr="000A73DA">
              <w:rPr>
                <w:rFonts w:ascii="Times New Roman" w:hAnsi="Times New Roman" w:cs="Times New Roman"/>
                <w:sz w:val="24"/>
                <w:szCs w:val="24"/>
              </w:rPr>
              <w:t>беспечение функционирования системы персонифицированного финансирования дополнительного образования детей,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AC4E28"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AC4E28" w:rsidRPr="00E35B0F" w:rsidRDefault="00AC4E28" w:rsidP="00AC4E28">
            <w:pPr>
              <w:pStyle w:val="ConsPlusCell"/>
              <w:jc w:val="center"/>
              <w:rPr>
                <w:rFonts w:ascii="Times New Roman" w:hAnsi="Times New Roman" w:cs="Times New Roman"/>
                <w:sz w:val="24"/>
                <w:szCs w:val="24"/>
              </w:rPr>
            </w:pPr>
            <w:r w:rsidRPr="00E35B0F">
              <w:rPr>
                <w:rFonts w:ascii="Times New Roman" w:hAnsi="Times New Roman" w:cs="Times New Roman"/>
                <w:sz w:val="24"/>
                <w:szCs w:val="24"/>
              </w:rPr>
              <w:t>3.5</w:t>
            </w:r>
          </w:p>
        </w:tc>
        <w:tc>
          <w:tcPr>
            <w:tcW w:w="3197" w:type="dxa"/>
            <w:gridSpan w:val="2"/>
            <w:tcBorders>
              <w:left w:val="single" w:sz="4" w:space="0" w:color="auto"/>
              <w:bottom w:val="single" w:sz="4" w:space="0" w:color="auto"/>
              <w:right w:val="single" w:sz="4" w:space="0" w:color="auto"/>
            </w:tcBorders>
            <w:vAlign w:val="center"/>
          </w:tcPr>
          <w:p w:rsidR="00AC4E28" w:rsidRPr="00E35B0F" w:rsidRDefault="00AC4E28" w:rsidP="00AC4E28">
            <w:pPr>
              <w:pStyle w:val="ConsPlusCell"/>
              <w:rPr>
                <w:rFonts w:ascii="Times New Roman" w:hAnsi="Times New Roman" w:cs="Times New Roman"/>
                <w:sz w:val="24"/>
                <w:szCs w:val="24"/>
              </w:rPr>
            </w:pPr>
            <w:r w:rsidRPr="00E35B0F">
              <w:rPr>
                <w:rFonts w:ascii="Times New Roman" w:hAnsi="Times New Roman" w:cs="Times New Roman"/>
                <w:sz w:val="24"/>
                <w:szCs w:val="24"/>
              </w:rPr>
              <w:t>Основное мероприятие 3.5</w:t>
            </w:r>
          </w:p>
          <w:p w:rsidR="00AC4E28" w:rsidRPr="00E35B0F" w:rsidRDefault="00AC4E28" w:rsidP="00AC4E28">
            <w:pPr>
              <w:pStyle w:val="ConsPlusCell"/>
              <w:rPr>
                <w:rFonts w:ascii="Times New Roman" w:hAnsi="Times New Roman" w:cs="Times New Roman"/>
                <w:sz w:val="24"/>
                <w:szCs w:val="24"/>
              </w:rPr>
            </w:pPr>
            <w:r w:rsidRPr="00E35B0F">
              <w:rPr>
                <w:rFonts w:ascii="Times New Roman" w:hAnsi="Times New Roman" w:cs="Times New Roman"/>
                <w:sz w:val="24"/>
                <w:szCs w:val="24"/>
              </w:rPr>
              <w:t>Обеспечение функционирования системы персонифицированного финансирования дополнительного образования детей</w:t>
            </w:r>
          </w:p>
        </w:tc>
        <w:tc>
          <w:tcPr>
            <w:tcW w:w="2079" w:type="dxa"/>
            <w:gridSpan w:val="11"/>
            <w:tcBorders>
              <w:left w:val="single" w:sz="4" w:space="0" w:color="auto"/>
              <w:bottom w:val="single" w:sz="4" w:space="0" w:color="auto"/>
              <w:right w:val="single" w:sz="4" w:space="0" w:color="auto"/>
            </w:tcBorders>
            <w:vAlign w:val="center"/>
          </w:tcPr>
          <w:p w:rsidR="00AC4E28" w:rsidRPr="00E35B0F" w:rsidRDefault="00AC4E28" w:rsidP="00AC4E28">
            <w:pPr>
              <w:jc w:val="center"/>
              <w:rPr>
                <w:sz w:val="24"/>
                <w:szCs w:val="24"/>
              </w:rPr>
            </w:pPr>
            <w:r w:rsidRPr="00E35B0F">
              <w:rPr>
                <w:sz w:val="24"/>
                <w:szCs w:val="24"/>
              </w:rPr>
              <w:t>Управление образования администрации</w:t>
            </w:r>
          </w:p>
          <w:p w:rsidR="00AC4E28" w:rsidRPr="00E35B0F" w:rsidRDefault="00AC4E28" w:rsidP="00AC4E28">
            <w:pPr>
              <w:jc w:val="center"/>
              <w:rPr>
                <w:sz w:val="24"/>
                <w:szCs w:val="24"/>
              </w:rPr>
            </w:pPr>
            <w:r w:rsidRPr="00E35B0F">
              <w:rPr>
                <w:sz w:val="24"/>
                <w:szCs w:val="24"/>
              </w:rPr>
              <w:t>города Азова, образовательные учреждения г. Азова</w:t>
            </w:r>
          </w:p>
        </w:tc>
        <w:tc>
          <w:tcPr>
            <w:tcW w:w="1372" w:type="dxa"/>
            <w:gridSpan w:val="3"/>
            <w:tcBorders>
              <w:top w:val="single" w:sz="4" w:space="0" w:color="auto"/>
              <w:left w:val="single" w:sz="4" w:space="0" w:color="auto"/>
              <w:bottom w:val="single" w:sz="4" w:space="0" w:color="auto"/>
              <w:right w:val="single" w:sz="4" w:space="0" w:color="auto"/>
            </w:tcBorders>
            <w:vAlign w:val="center"/>
          </w:tcPr>
          <w:p w:rsidR="00AC4E28" w:rsidRPr="00E35B0F" w:rsidRDefault="00AC4E28" w:rsidP="00AC4E28">
            <w:pPr>
              <w:pStyle w:val="ConsPlusCell"/>
              <w:jc w:val="center"/>
              <w:rPr>
                <w:rFonts w:ascii="Times New Roman" w:hAnsi="Times New Roman" w:cs="Times New Roman"/>
                <w:sz w:val="24"/>
                <w:szCs w:val="24"/>
              </w:rPr>
            </w:pPr>
            <w:r w:rsidRPr="00E35B0F">
              <w:rPr>
                <w:rFonts w:ascii="Times New Roman" w:hAnsi="Times New Roman" w:cs="Times New Roman"/>
                <w:sz w:val="24"/>
                <w:szCs w:val="24"/>
              </w:rPr>
              <w:t>2023</w:t>
            </w:r>
          </w:p>
        </w:tc>
        <w:tc>
          <w:tcPr>
            <w:tcW w:w="1429" w:type="dxa"/>
            <w:gridSpan w:val="6"/>
            <w:tcBorders>
              <w:top w:val="single" w:sz="4" w:space="0" w:color="auto"/>
              <w:left w:val="single" w:sz="4" w:space="0" w:color="auto"/>
              <w:bottom w:val="single" w:sz="4" w:space="0" w:color="auto"/>
              <w:right w:val="single" w:sz="4" w:space="0" w:color="auto"/>
            </w:tcBorders>
            <w:vAlign w:val="center"/>
          </w:tcPr>
          <w:p w:rsidR="00AC4E28" w:rsidRPr="00E35B0F" w:rsidRDefault="00AC4E28" w:rsidP="00AC4E28">
            <w:pPr>
              <w:pStyle w:val="ConsPlusCell"/>
              <w:jc w:val="center"/>
              <w:rPr>
                <w:rFonts w:ascii="Times New Roman" w:hAnsi="Times New Roman" w:cs="Times New Roman"/>
                <w:sz w:val="24"/>
                <w:szCs w:val="24"/>
              </w:rPr>
            </w:pPr>
            <w:r w:rsidRPr="00E35B0F">
              <w:rPr>
                <w:rFonts w:ascii="Times New Roman" w:hAnsi="Times New Roman" w:cs="Times New Roman"/>
                <w:sz w:val="24"/>
                <w:szCs w:val="24"/>
              </w:rPr>
              <w:t>2024</w:t>
            </w:r>
          </w:p>
        </w:tc>
        <w:tc>
          <w:tcPr>
            <w:tcW w:w="3134" w:type="dxa"/>
            <w:gridSpan w:val="4"/>
            <w:tcBorders>
              <w:top w:val="single" w:sz="4" w:space="0" w:color="auto"/>
              <w:left w:val="single" w:sz="4" w:space="0" w:color="auto"/>
              <w:bottom w:val="single" w:sz="4" w:space="0" w:color="auto"/>
              <w:right w:val="single" w:sz="4" w:space="0" w:color="auto"/>
            </w:tcBorders>
            <w:vAlign w:val="center"/>
          </w:tcPr>
          <w:p w:rsidR="00AC4E28" w:rsidRPr="00E35B0F" w:rsidRDefault="00AC4E28" w:rsidP="00AC4E28">
            <w:pPr>
              <w:pStyle w:val="ConsPlusCell"/>
              <w:rPr>
                <w:rFonts w:ascii="Times New Roman" w:hAnsi="Times New Roman" w:cs="Times New Roman"/>
                <w:sz w:val="24"/>
                <w:szCs w:val="24"/>
              </w:rPr>
            </w:pPr>
            <w:r w:rsidRPr="00E35B0F">
              <w:rPr>
                <w:rFonts w:ascii="Times New Roman" w:hAnsi="Times New Roman" w:cs="Times New Roman"/>
                <w:sz w:val="24"/>
                <w:szCs w:val="24"/>
              </w:rPr>
              <w:t>увеличение охвата детей дошкольного и школьного  возраста дополнительным образованием</w:t>
            </w:r>
          </w:p>
        </w:tc>
        <w:tc>
          <w:tcPr>
            <w:tcW w:w="2111" w:type="dxa"/>
            <w:gridSpan w:val="6"/>
            <w:tcBorders>
              <w:top w:val="single" w:sz="4" w:space="0" w:color="auto"/>
              <w:left w:val="single" w:sz="4" w:space="0" w:color="auto"/>
              <w:bottom w:val="single" w:sz="4" w:space="0" w:color="auto"/>
              <w:right w:val="single" w:sz="4" w:space="0" w:color="auto"/>
            </w:tcBorders>
            <w:vAlign w:val="center"/>
          </w:tcPr>
          <w:p w:rsidR="00AC4E28" w:rsidRPr="00E35B0F" w:rsidRDefault="00AC4E28" w:rsidP="00AC4E28">
            <w:pPr>
              <w:pStyle w:val="ConsPlusCell"/>
              <w:rPr>
                <w:rFonts w:ascii="Times New Roman" w:hAnsi="Times New Roman" w:cs="Times New Roman"/>
                <w:sz w:val="24"/>
                <w:szCs w:val="24"/>
              </w:rPr>
            </w:pPr>
            <w:r w:rsidRPr="00E35B0F">
              <w:rPr>
                <w:rFonts w:ascii="Times New Roman" w:hAnsi="Times New Roman" w:cs="Times New Roman"/>
                <w:sz w:val="24"/>
                <w:szCs w:val="24"/>
              </w:rPr>
              <w:t>снижение численности детей дошкольного и школьного возраста охваченных дополнительным образованием</w:t>
            </w:r>
          </w:p>
        </w:tc>
        <w:tc>
          <w:tcPr>
            <w:tcW w:w="1857" w:type="dxa"/>
            <w:gridSpan w:val="4"/>
            <w:tcBorders>
              <w:top w:val="single" w:sz="4" w:space="0" w:color="auto"/>
              <w:left w:val="single" w:sz="4" w:space="0" w:color="auto"/>
              <w:bottom w:val="single" w:sz="4" w:space="0" w:color="auto"/>
              <w:right w:val="single" w:sz="4" w:space="0" w:color="auto"/>
            </w:tcBorders>
            <w:vAlign w:val="center"/>
          </w:tcPr>
          <w:p w:rsidR="00AC4E28" w:rsidRPr="00E35B0F" w:rsidRDefault="00AC4E28" w:rsidP="00AC4E28">
            <w:pPr>
              <w:pStyle w:val="ConsPlusCell"/>
              <w:jc w:val="center"/>
              <w:rPr>
                <w:rFonts w:ascii="Times New Roman" w:hAnsi="Times New Roman" w:cs="Times New Roman"/>
                <w:sz w:val="24"/>
                <w:szCs w:val="24"/>
              </w:rPr>
            </w:pPr>
            <w:r w:rsidRPr="00E35B0F">
              <w:rPr>
                <w:rFonts w:ascii="Times New Roman" w:hAnsi="Times New Roman" w:cs="Times New Roman"/>
                <w:sz w:val="24"/>
                <w:szCs w:val="24"/>
              </w:rPr>
              <w:t>влияет на достижение показателя 2, 3.2,3.3, 3.4</w:t>
            </w:r>
          </w:p>
        </w:tc>
      </w:tr>
      <w:tr w:rsidR="00AC4E28" w:rsidRPr="00FC23A5" w:rsidTr="00252870">
        <w:trPr>
          <w:tblCellSpacing w:w="5" w:type="nil"/>
        </w:trPr>
        <w:tc>
          <w:tcPr>
            <w:tcW w:w="15881" w:type="dxa"/>
            <w:gridSpan w:val="38"/>
            <w:tcBorders>
              <w:left w:val="single" w:sz="4" w:space="0" w:color="auto"/>
              <w:bottom w:val="single" w:sz="4" w:space="0" w:color="auto"/>
              <w:right w:val="single" w:sz="4" w:space="0" w:color="auto"/>
            </w:tcBorders>
            <w:vAlign w:val="center"/>
          </w:tcPr>
          <w:p w:rsidR="00AC4E28" w:rsidRPr="00FC23A5" w:rsidRDefault="00AC4E28" w:rsidP="00AC4E28">
            <w:pPr>
              <w:jc w:val="center"/>
              <w:rPr>
                <w:sz w:val="24"/>
                <w:szCs w:val="24"/>
              </w:rPr>
            </w:pPr>
            <w:r w:rsidRPr="00FC23A5">
              <w:rPr>
                <w:sz w:val="24"/>
                <w:szCs w:val="24"/>
              </w:rPr>
              <w:t>Подпрограмма 4. «Организация и обеспечение отдыха детей»</w:t>
            </w:r>
          </w:p>
        </w:tc>
        <w:tc>
          <w:tcPr>
            <w:tcW w:w="1837" w:type="dxa"/>
            <w:gridSpan w:val="2"/>
          </w:tcPr>
          <w:p w:rsidR="00AC4E28" w:rsidRPr="00FC23A5" w:rsidRDefault="00AC4E28" w:rsidP="00AC4E28">
            <w:pPr>
              <w:jc w:val="center"/>
              <w:rPr>
                <w:sz w:val="24"/>
                <w:szCs w:val="24"/>
              </w:rPr>
            </w:pPr>
          </w:p>
        </w:tc>
        <w:tc>
          <w:tcPr>
            <w:tcW w:w="1932" w:type="dxa"/>
          </w:tcPr>
          <w:p w:rsidR="00AC4E28" w:rsidRPr="00FC23A5" w:rsidRDefault="00AC4E28" w:rsidP="00AC4E28">
            <w:pPr>
              <w:pStyle w:val="ConsPlusCell"/>
              <w:jc w:val="center"/>
              <w:rPr>
                <w:rFonts w:ascii="Times New Roman" w:hAnsi="Times New Roman" w:cs="Times New Roman"/>
                <w:sz w:val="24"/>
                <w:szCs w:val="24"/>
              </w:rPr>
            </w:pPr>
          </w:p>
        </w:tc>
        <w:tc>
          <w:tcPr>
            <w:tcW w:w="1932" w:type="dxa"/>
          </w:tcPr>
          <w:p w:rsidR="00AC4E28" w:rsidRPr="00FC23A5" w:rsidRDefault="00AC4E28" w:rsidP="00AC4E28">
            <w:pPr>
              <w:pStyle w:val="ConsPlusCell"/>
              <w:jc w:val="center"/>
              <w:rPr>
                <w:rFonts w:ascii="Times New Roman" w:hAnsi="Times New Roman" w:cs="Times New Roman"/>
                <w:sz w:val="24"/>
                <w:szCs w:val="24"/>
              </w:rPr>
            </w:pPr>
          </w:p>
        </w:tc>
        <w:tc>
          <w:tcPr>
            <w:tcW w:w="1932" w:type="dxa"/>
          </w:tcPr>
          <w:p w:rsidR="00AC4E28" w:rsidRPr="00FC23A5" w:rsidRDefault="00AC4E28" w:rsidP="00AC4E28">
            <w:pPr>
              <w:pStyle w:val="ConsPlusCell"/>
              <w:rPr>
                <w:rFonts w:ascii="Times New Roman" w:hAnsi="Times New Roman" w:cs="Times New Roman"/>
                <w:sz w:val="24"/>
                <w:szCs w:val="24"/>
              </w:rPr>
            </w:pPr>
          </w:p>
        </w:tc>
        <w:tc>
          <w:tcPr>
            <w:tcW w:w="1932" w:type="dxa"/>
          </w:tcPr>
          <w:p w:rsidR="00AC4E28" w:rsidRPr="00FC23A5" w:rsidRDefault="00AC4E28" w:rsidP="00AC4E28">
            <w:pPr>
              <w:pStyle w:val="ConsPlusCell"/>
              <w:rPr>
                <w:rFonts w:ascii="Times New Roman" w:hAnsi="Times New Roman" w:cs="Times New Roman"/>
                <w:sz w:val="24"/>
                <w:szCs w:val="24"/>
              </w:rPr>
            </w:pPr>
          </w:p>
        </w:tc>
      </w:tr>
      <w:tr w:rsidR="00AC4E28" w:rsidRPr="00FC23A5" w:rsidTr="00252870">
        <w:trPr>
          <w:tblCellSpacing w:w="5" w:type="nil"/>
        </w:trPr>
        <w:tc>
          <w:tcPr>
            <w:tcW w:w="15881" w:type="dxa"/>
            <w:gridSpan w:val="38"/>
            <w:tcBorders>
              <w:left w:val="single" w:sz="4" w:space="0" w:color="auto"/>
              <w:bottom w:val="single" w:sz="4" w:space="0" w:color="auto"/>
              <w:right w:val="single" w:sz="4" w:space="0" w:color="auto"/>
            </w:tcBorders>
            <w:vAlign w:val="center"/>
          </w:tcPr>
          <w:p w:rsidR="00AC4E28" w:rsidRPr="00FC23A5" w:rsidRDefault="00AC4E28" w:rsidP="00AC4E28">
            <w:pPr>
              <w:pStyle w:val="ConsPlusCell"/>
              <w:jc w:val="center"/>
              <w:rPr>
                <w:rFonts w:ascii="Times New Roman" w:hAnsi="Times New Roman" w:cs="Times New Roman"/>
                <w:kern w:val="2"/>
                <w:sz w:val="22"/>
                <w:szCs w:val="22"/>
              </w:rPr>
            </w:pPr>
            <w:r w:rsidRPr="00FC23A5">
              <w:rPr>
                <w:rFonts w:ascii="Times New Roman" w:hAnsi="Times New Roman" w:cs="Times New Roman"/>
                <w:kern w:val="2"/>
                <w:sz w:val="22"/>
                <w:szCs w:val="22"/>
              </w:rPr>
              <w:t>Цель подпрограммы 4</w:t>
            </w:r>
          </w:p>
          <w:p w:rsidR="00AC4E28" w:rsidRPr="00FC23A5" w:rsidRDefault="00AC4E28" w:rsidP="00AC4E28">
            <w:pPr>
              <w:pStyle w:val="ConsPlusCell"/>
              <w:jc w:val="center"/>
              <w:rPr>
                <w:rFonts w:ascii="Times New Roman" w:hAnsi="Times New Roman" w:cs="Times New Roman"/>
                <w:kern w:val="2"/>
                <w:sz w:val="22"/>
                <w:szCs w:val="22"/>
              </w:rPr>
            </w:pPr>
            <w:r w:rsidRPr="00FC23A5">
              <w:rPr>
                <w:rFonts w:ascii="Times New Roman" w:hAnsi="Times New Roman" w:cs="Times New Roman"/>
                <w:kern w:val="2"/>
                <w:sz w:val="22"/>
                <w:szCs w:val="22"/>
              </w:rPr>
              <w:t>Организация отдыха обучающихся в каникулярное время</w:t>
            </w:r>
          </w:p>
        </w:tc>
        <w:tc>
          <w:tcPr>
            <w:tcW w:w="1837" w:type="dxa"/>
            <w:gridSpan w:val="2"/>
          </w:tcPr>
          <w:p w:rsidR="00AC4E28" w:rsidRPr="00FC23A5" w:rsidRDefault="00AC4E28" w:rsidP="00AC4E28">
            <w:pPr>
              <w:jc w:val="center"/>
              <w:rPr>
                <w:sz w:val="24"/>
                <w:szCs w:val="24"/>
              </w:rPr>
            </w:pPr>
          </w:p>
        </w:tc>
        <w:tc>
          <w:tcPr>
            <w:tcW w:w="1932" w:type="dxa"/>
          </w:tcPr>
          <w:p w:rsidR="00AC4E28" w:rsidRPr="00FC23A5" w:rsidRDefault="00AC4E28" w:rsidP="00AC4E28">
            <w:pPr>
              <w:pStyle w:val="ConsPlusCell"/>
              <w:jc w:val="center"/>
              <w:rPr>
                <w:rFonts w:ascii="Times New Roman" w:hAnsi="Times New Roman" w:cs="Times New Roman"/>
                <w:sz w:val="24"/>
                <w:szCs w:val="24"/>
              </w:rPr>
            </w:pPr>
          </w:p>
        </w:tc>
        <w:tc>
          <w:tcPr>
            <w:tcW w:w="1932" w:type="dxa"/>
          </w:tcPr>
          <w:p w:rsidR="00AC4E28" w:rsidRPr="00FC23A5" w:rsidRDefault="00AC4E28" w:rsidP="00AC4E28">
            <w:pPr>
              <w:pStyle w:val="ConsPlusCell"/>
              <w:jc w:val="center"/>
              <w:rPr>
                <w:rFonts w:ascii="Times New Roman" w:hAnsi="Times New Roman" w:cs="Times New Roman"/>
                <w:sz w:val="24"/>
                <w:szCs w:val="24"/>
              </w:rPr>
            </w:pPr>
          </w:p>
        </w:tc>
        <w:tc>
          <w:tcPr>
            <w:tcW w:w="1932" w:type="dxa"/>
          </w:tcPr>
          <w:p w:rsidR="00AC4E28" w:rsidRPr="00FC23A5" w:rsidRDefault="00AC4E28" w:rsidP="00AC4E28">
            <w:pPr>
              <w:pStyle w:val="ConsPlusCell"/>
              <w:rPr>
                <w:rFonts w:ascii="Times New Roman" w:hAnsi="Times New Roman" w:cs="Times New Roman"/>
                <w:sz w:val="24"/>
                <w:szCs w:val="24"/>
              </w:rPr>
            </w:pPr>
          </w:p>
        </w:tc>
        <w:tc>
          <w:tcPr>
            <w:tcW w:w="1932" w:type="dxa"/>
          </w:tcPr>
          <w:p w:rsidR="00AC4E28" w:rsidRPr="00FC23A5" w:rsidRDefault="00AC4E28" w:rsidP="00AC4E28">
            <w:pPr>
              <w:pStyle w:val="ConsPlusCell"/>
              <w:rPr>
                <w:rFonts w:ascii="Times New Roman" w:hAnsi="Times New Roman" w:cs="Times New Roman"/>
                <w:sz w:val="24"/>
                <w:szCs w:val="24"/>
              </w:rPr>
            </w:pPr>
          </w:p>
        </w:tc>
      </w:tr>
      <w:tr w:rsidR="00AC4E28" w:rsidRPr="00FC23A5" w:rsidTr="00252870">
        <w:trPr>
          <w:tblCellSpacing w:w="5" w:type="nil"/>
        </w:trPr>
        <w:tc>
          <w:tcPr>
            <w:tcW w:w="15881" w:type="dxa"/>
            <w:gridSpan w:val="38"/>
            <w:tcBorders>
              <w:left w:val="single" w:sz="4" w:space="0" w:color="auto"/>
              <w:bottom w:val="single" w:sz="4" w:space="0" w:color="auto"/>
              <w:right w:val="single" w:sz="4" w:space="0" w:color="auto"/>
            </w:tcBorders>
            <w:vAlign w:val="center"/>
          </w:tcPr>
          <w:p w:rsidR="00AC4E28" w:rsidRPr="00FC23A5" w:rsidRDefault="00AC4E28" w:rsidP="00AC4E28">
            <w:pPr>
              <w:pStyle w:val="ConsPlusCell"/>
              <w:jc w:val="center"/>
              <w:rPr>
                <w:rFonts w:ascii="Times New Roman" w:hAnsi="Times New Roman" w:cs="Times New Roman"/>
                <w:kern w:val="2"/>
                <w:sz w:val="22"/>
                <w:szCs w:val="22"/>
              </w:rPr>
            </w:pPr>
            <w:r w:rsidRPr="00FC23A5">
              <w:rPr>
                <w:rFonts w:ascii="Times New Roman" w:hAnsi="Times New Roman" w:cs="Times New Roman"/>
                <w:sz w:val="24"/>
                <w:szCs w:val="24"/>
              </w:rPr>
              <w:t xml:space="preserve">Задача 1 </w:t>
            </w:r>
            <w:r w:rsidRPr="00FC23A5">
              <w:rPr>
                <w:rFonts w:ascii="Times New Roman" w:hAnsi="Times New Roman" w:cs="Times New Roman"/>
                <w:kern w:val="2"/>
                <w:sz w:val="22"/>
                <w:szCs w:val="22"/>
              </w:rPr>
              <w:t>подпрограммы 4</w:t>
            </w:r>
          </w:p>
          <w:p w:rsidR="00AC4E28" w:rsidRPr="00FC23A5" w:rsidRDefault="00AC4E28" w:rsidP="00AC4E28">
            <w:pPr>
              <w:jc w:val="center"/>
              <w:rPr>
                <w:sz w:val="24"/>
                <w:szCs w:val="24"/>
              </w:rPr>
            </w:pPr>
            <w:r w:rsidRPr="00FC23A5">
              <w:rPr>
                <w:sz w:val="24"/>
                <w:szCs w:val="24"/>
              </w:rPr>
              <w:t>Создание безопасных условий образовательной деятельности, обеспечение гарантий участников образовательного процесса на сохранение и укрепление физического и психического здоровья</w:t>
            </w:r>
          </w:p>
        </w:tc>
        <w:tc>
          <w:tcPr>
            <w:tcW w:w="1837" w:type="dxa"/>
            <w:gridSpan w:val="2"/>
          </w:tcPr>
          <w:p w:rsidR="00AC4E28" w:rsidRPr="00FC23A5" w:rsidRDefault="00AC4E28" w:rsidP="00AC4E28">
            <w:pPr>
              <w:jc w:val="center"/>
              <w:rPr>
                <w:sz w:val="24"/>
                <w:szCs w:val="24"/>
              </w:rPr>
            </w:pPr>
          </w:p>
        </w:tc>
        <w:tc>
          <w:tcPr>
            <w:tcW w:w="1932" w:type="dxa"/>
          </w:tcPr>
          <w:p w:rsidR="00AC4E28" w:rsidRPr="00FC23A5" w:rsidRDefault="00AC4E28" w:rsidP="00AC4E28">
            <w:pPr>
              <w:pStyle w:val="ConsPlusCell"/>
              <w:jc w:val="center"/>
              <w:rPr>
                <w:rFonts w:ascii="Times New Roman" w:hAnsi="Times New Roman" w:cs="Times New Roman"/>
                <w:sz w:val="24"/>
                <w:szCs w:val="24"/>
              </w:rPr>
            </w:pPr>
          </w:p>
        </w:tc>
        <w:tc>
          <w:tcPr>
            <w:tcW w:w="1932" w:type="dxa"/>
          </w:tcPr>
          <w:p w:rsidR="00AC4E28" w:rsidRPr="00FC23A5" w:rsidRDefault="00AC4E28" w:rsidP="00AC4E28">
            <w:pPr>
              <w:pStyle w:val="ConsPlusCell"/>
              <w:jc w:val="center"/>
              <w:rPr>
                <w:rFonts w:ascii="Times New Roman" w:hAnsi="Times New Roman" w:cs="Times New Roman"/>
                <w:sz w:val="24"/>
                <w:szCs w:val="24"/>
              </w:rPr>
            </w:pPr>
          </w:p>
        </w:tc>
        <w:tc>
          <w:tcPr>
            <w:tcW w:w="1932" w:type="dxa"/>
          </w:tcPr>
          <w:p w:rsidR="00AC4E28" w:rsidRPr="00FC23A5" w:rsidRDefault="00AC4E28" w:rsidP="00AC4E28">
            <w:pPr>
              <w:pStyle w:val="ConsPlusCell"/>
              <w:rPr>
                <w:rFonts w:ascii="Times New Roman" w:hAnsi="Times New Roman" w:cs="Times New Roman"/>
                <w:sz w:val="24"/>
                <w:szCs w:val="24"/>
              </w:rPr>
            </w:pPr>
          </w:p>
        </w:tc>
        <w:tc>
          <w:tcPr>
            <w:tcW w:w="1932" w:type="dxa"/>
          </w:tcPr>
          <w:p w:rsidR="00AC4E28" w:rsidRPr="00FC23A5" w:rsidRDefault="00AC4E28" w:rsidP="00AC4E28">
            <w:pPr>
              <w:pStyle w:val="ConsPlusCell"/>
              <w:rPr>
                <w:rFonts w:ascii="Times New Roman" w:hAnsi="Times New Roman" w:cs="Times New Roman"/>
                <w:sz w:val="24"/>
                <w:szCs w:val="24"/>
              </w:rPr>
            </w:pPr>
          </w:p>
        </w:tc>
      </w:tr>
      <w:tr w:rsidR="00AC4E28" w:rsidRPr="00FC23A5" w:rsidTr="00252870">
        <w:trPr>
          <w:tblCellSpacing w:w="5" w:type="nil"/>
        </w:trPr>
        <w:tc>
          <w:tcPr>
            <w:tcW w:w="656" w:type="dxa"/>
            <w:tcBorders>
              <w:top w:val="single" w:sz="4" w:space="0" w:color="auto"/>
              <w:left w:val="single" w:sz="4" w:space="0" w:color="auto"/>
              <w:bottom w:val="single" w:sz="4" w:space="0" w:color="auto"/>
              <w:right w:val="single" w:sz="4" w:space="0" w:color="auto"/>
            </w:tcBorders>
            <w:vAlign w:val="center"/>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4.1</w:t>
            </w:r>
          </w:p>
        </w:tc>
        <w:tc>
          <w:tcPr>
            <w:tcW w:w="3204" w:type="dxa"/>
            <w:gridSpan w:val="2"/>
            <w:tcBorders>
              <w:top w:val="single" w:sz="4" w:space="0" w:color="auto"/>
              <w:left w:val="single" w:sz="4" w:space="0" w:color="auto"/>
              <w:bottom w:val="single" w:sz="4" w:space="0" w:color="auto"/>
              <w:right w:val="single" w:sz="4" w:space="0" w:color="auto"/>
            </w:tcBorders>
            <w:vAlign w:val="center"/>
          </w:tcPr>
          <w:p w:rsidR="00AC4E28" w:rsidRPr="00FC23A5" w:rsidRDefault="00AC4E28" w:rsidP="00AC4E28">
            <w:pPr>
              <w:rPr>
                <w:sz w:val="24"/>
                <w:szCs w:val="24"/>
              </w:rPr>
            </w:pPr>
            <w:r w:rsidRPr="00FC23A5">
              <w:rPr>
                <w:sz w:val="24"/>
                <w:szCs w:val="24"/>
              </w:rPr>
              <w:t>Основное мероприятие 4.1.</w:t>
            </w:r>
          </w:p>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Организация физкультурно-спортивных мероприятий</w:t>
            </w:r>
          </w:p>
        </w:tc>
        <w:tc>
          <w:tcPr>
            <w:tcW w:w="2039" w:type="dxa"/>
            <w:gridSpan w:val="7"/>
            <w:tcBorders>
              <w:top w:val="single" w:sz="4" w:space="0" w:color="auto"/>
              <w:left w:val="single" w:sz="4" w:space="0" w:color="auto"/>
              <w:bottom w:val="single" w:sz="4" w:space="0" w:color="auto"/>
              <w:right w:val="single" w:sz="4" w:space="0" w:color="auto"/>
            </w:tcBorders>
            <w:vAlign w:val="center"/>
          </w:tcPr>
          <w:p w:rsidR="00AC4E28" w:rsidRPr="00FC23A5" w:rsidRDefault="00AC4E28" w:rsidP="00AC4E28">
            <w:pPr>
              <w:jc w:val="center"/>
              <w:rPr>
                <w:sz w:val="24"/>
                <w:szCs w:val="24"/>
              </w:rPr>
            </w:pPr>
            <w:r w:rsidRPr="00FC23A5">
              <w:rPr>
                <w:sz w:val="24"/>
                <w:szCs w:val="24"/>
              </w:rPr>
              <w:t>Управление образования администрации</w:t>
            </w:r>
          </w:p>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города Азова, образовательные учреждения г. Азова</w:t>
            </w:r>
          </w:p>
        </w:tc>
        <w:tc>
          <w:tcPr>
            <w:tcW w:w="1478" w:type="dxa"/>
            <w:gridSpan w:val="10"/>
            <w:tcBorders>
              <w:top w:val="single" w:sz="4" w:space="0" w:color="auto"/>
              <w:left w:val="single" w:sz="4" w:space="0" w:color="auto"/>
              <w:bottom w:val="single" w:sz="4" w:space="0" w:color="auto"/>
              <w:right w:val="single" w:sz="4" w:space="0" w:color="auto"/>
            </w:tcBorders>
            <w:vAlign w:val="center"/>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2019</w:t>
            </w:r>
          </w:p>
        </w:tc>
        <w:tc>
          <w:tcPr>
            <w:tcW w:w="1429" w:type="dxa"/>
            <w:gridSpan w:val="5"/>
            <w:tcBorders>
              <w:top w:val="single" w:sz="4" w:space="0" w:color="auto"/>
              <w:left w:val="single" w:sz="4" w:space="0" w:color="auto"/>
              <w:bottom w:val="single" w:sz="4" w:space="0" w:color="auto"/>
              <w:right w:val="single" w:sz="4" w:space="0" w:color="auto"/>
            </w:tcBorders>
            <w:vAlign w:val="center"/>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2030</w:t>
            </w:r>
          </w:p>
        </w:tc>
        <w:tc>
          <w:tcPr>
            <w:tcW w:w="3138" w:type="dxa"/>
            <w:gridSpan w:val="4"/>
            <w:tcBorders>
              <w:top w:val="single" w:sz="4" w:space="0" w:color="auto"/>
              <w:left w:val="single" w:sz="4" w:space="0" w:color="auto"/>
              <w:bottom w:val="single" w:sz="4" w:space="0" w:color="auto"/>
              <w:right w:val="single" w:sz="4" w:space="0" w:color="auto"/>
            </w:tcBorders>
            <w:vAlign w:val="center"/>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укрепление здоровья обучающихся и  сокращение правонарушений несовершеннолетними</w:t>
            </w:r>
          </w:p>
        </w:tc>
        <w:tc>
          <w:tcPr>
            <w:tcW w:w="2099" w:type="dxa"/>
            <w:gridSpan w:val="6"/>
            <w:tcBorders>
              <w:top w:val="single" w:sz="4" w:space="0" w:color="auto"/>
              <w:left w:val="single" w:sz="4" w:space="0" w:color="auto"/>
              <w:bottom w:val="single" w:sz="4" w:space="0" w:color="auto"/>
              <w:right w:val="single" w:sz="4" w:space="0" w:color="auto"/>
            </w:tcBorders>
            <w:vAlign w:val="center"/>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увеличение правонарушений несовершеннолетними</w:t>
            </w:r>
          </w:p>
        </w:tc>
        <w:tc>
          <w:tcPr>
            <w:tcW w:w="1838" w:type="dxa"/>
            <w:gridSpan w:val="3"/>
            <w:tcBorders>
              <w:top w:val="single" w:sz="4" w:space="0" w:color="auto"/>
              <w:left w:val="single" w:sz="4" w:space="0" w:color="auto"/>
              <w:bottom w:val="single" w:sz="4" w:space="0" w:color="auto"/>
              <w:right w:val="single" w:sz="4" w:space="0" w:color="auto"/>
            </w:tcBorders>
            <w:vAlign w:val="center"/>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влияет на достижение показателя 4.1</w:t>
            </w:r>
          </w:p>
        </w:tc>
        <w:tc>
          <w:tcPr>
            <w:tcW w:w="280" w:type="dxa"/>
            <w:tcBorders>
              <w:right w:val="single" w:sz="4" w:space="0" w:color="auto"/>
            </w:tcBorders>
          </w:tcPr>
          <w:p w:rsidR="00AC4E28" w:rsidRPr="00FC23A5" w:rsidRDefault="00AC4E28" w:rsidP="00AC4E28">
            <w:pPr>
              <w:pStyle w:val="ConsPlusCell"/>
              <w:rPr>
                <w:sz w:val="24"/>
                <w:szCs w:val="24"/>
              </w:rPr>
            </w:pPr>
          </w:p>
        </w:tc>
        <w:tc>
          <w:tcPr>
            <w:tcW w:w="1557" w:type="dxa"/>
            <w:tcBorders>
              <w:left w:val="single" w:sz="4" w:space="0" w:color="auto"/>
            </w:tcBorders>
          </w:tcPr>
          <w:p w:rsidR="00AC4E28" w:rsidRPr="00FC23A5" w:rsidRDefault="00AC4E28" w:rsidP="00AC4E28">
            <w:pPr>
              <w:pStyle w:val="ConsPlusCell"/>
              <w:rPr>
                <w:sz w:val="24"/>
                <w:szCs w:val="24"/>
              </w:rPr>
            </w:pPr>
          </w:p>
        </w:tc>
        <w:tc>
          <w:tcPr>
            <w:tcW w:w="1932" w:type="dxa"/>
          </w:tcPr>
          <w:p w:rsidR="00AC4E28" w:rsidRPr="00FC23A5" w:rsidRDefault="00AC4E28" w:rsidP="00AC4E28">
            <w:pPr>
              <w:pStyle w:val="ConsPlusCell"/>
              <w:jc w:val="center"/>
              <w:rPr>
                <w:rFonts w:ascii="Times New Roman" w:hAnsi="Times New Roman" w:cs="Times New Roman"/>
                <w:sz w:val="24"/>
                <w:szCs w:val="24"/>
              </w:rPr>
            </w:pPr>
          </w:p>
        </w:tc>
        <w:tc>
          <w:tcPr>
            <w:tcW w:w="1932" w:type="dxa"/>
          </w:tcPr>
          <w:p w:rsidR="00AC4E28" w:rsidRPr="00FC23A5" w:rsidRDefault="00AC4E28" w:rsidP="00AC4E28">
            <w:pPr>
              <w:pStyle w:val="ConsPlusCell"/>
              <w:jc w:val="center"/>
              <w:rPr>
                <w:rFonts w:ascii="Times New Roman" w:hAnsi="Times New Roman" w:cs="Times New Roman"/>
                <w:sz w:val="24"/>
                <w:szCs w:val="24"/>
              </w:rPr>
            </w:pPr>
          </w:p>
        </w:tc>
        <w:tc>
          <w:tcPr>
            <w:tcW w:w="1932" w:type="dxa"/>
          </w:tcPr>
          <w:p w:rsidR="00AC4E28" w:rsidRPr="00FC23A5" w:rsidRDefault="00AC4E28" w:rsidP="00AC4E28">
            <w:pPr>
              <w:pStyle w:val="ConsPlusCell"/>
              <w:rPr>
                <w:rFonts w:ascii="Times New Roman" w:hAnsi="Times New Roman" w:cs="Times New Roman"/>
                <w:sz w:val="24"/>
                <w:szCs w:val="24"/>
              </w:rPr>
            </w:pPr>
          </w:p>
        </w:tc>
        <w:tc>
          <w:tcPr>
            <w:tcW w:w="1932" w:type="dxa"/>
          </w:tcPr>
          <w:p w:rsidR="00AC4E28" w:rsidRPr="00FC23A5" w:rsidRDefault="00AC4E28" w:rsidP="00AC4E28">
            <w:pPr>
              <w:pStyle w:val="ConsPlusCell"/>
              <w:rPr>
                <w:rFonts w:ascii="Times New Roman" w:hAnsi="Times New Roman" w:cs="Times New Roman"/>
                <w:sz w:val="24"/>
                <w:szCs w:val="24"/>
              </w:rPr>
            </w:pPr>
          </w:p>
        </w:tc>
      </w:tr>
      <w:tr w:rsidR="00AC4E28" w:rsidRPr="00FC23A5" w:rsidTr="00252870">
        <w:trPr>
          <w:tblCellSpacing w:w="5" w:type="nil"/>
        </w:trPr>
        <w:tc>
          <w:tcPr>
            <w:tcW w:w="15881" w:type="dxa"/>
            <w:gridSpan w:val="38"/>
            <w:tcBorders>
              <w:left w:val="single" w:sz="4" w:space="0" w:color="auto"/>
              <w:bottom w:val="single" w:sz="4" w:space="0" w:color="auto"/>
              <w:right w:val="single" w:sz="4" w:space="0" w:color="auto"/>
            </w:tcBorders>
            <w:vAlign w:val="center"/>
          </w:tcPr>
          <w:p w:rsidR="00AC4E28" w:rsidRPr="00FC23A5" w:rsidRDefault="00AC4E28" w:rsidP="00AC4E28">
            <w:pPr>
              <w:pStyle w:val="ConsPlusCell"/>
              <w:jc w:val="center"/>
              <w:rPr>
                <w:rFonts w:ascii="Times New Roman" w:hAnsi="Times New Roman" w:cs="Times New Roman"/>
                <w:kern w:val="2"/>
                <w:sz w:val="22"/>
                <w:szCs w:val="22"/>
              </w:rPr>
            </w:pPr>
            <w:r w:rsidRPr="00FC23A5">
              <w:rPr>
                <w:rFonts w:ascii="Times New Roman" w:hAnsi="Times New Roman" w:cs="Times New Roman"/>
                <w:sz w:val="24"/>
                <w:szCs w:val="24"/>
              </w:rPr>
              <w:t xml:space="preserve">Задача 2 </w:t>
            </w:r>
            <w:r w:rsidRPr="00FC23A5">
              <w:rPr>
                <w:rFonts w:ascii="Times New Roman" w:hAnsi="Times New Roman" w:cs="Times New Roman"/>
                <w:kern w:val="2"/>
                <w:sz w:val="22"/>
                <w:szCs w:val="22"/>
              </w:rPr>
              <w:t>подпрограммы 4</w:t>
            </w:r>
          </w:p>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Организация работы лагерей с дневным пребыванием и бесплатным двухразовым, трехразовым питанием на базе муниципальных общеобразовательных учреждений города</w:t>
            </w:r>
          </w:p>
        </w:tc>
        <w:tc>
          <w:tcPr>
            <w:tcW w:w="280" w:type="dxa"/>
            <w:tcBorders>
              <w:right w:val="single" w:sz="4" w:space="0" w:color="auto"/>
            </w:tcBorders>
          </w:tcPr>
          <w:p w:rsidR="00AC4E28" w:rsidRPr="00FC23A5" w:rsidRDefault="00AC4E28" w:rsidP="00AC4E28">
            <w:pPr>
              <w:jc w:val="center"/>
              <w:rPr>
                <w:sz w:val="24"/>
                <w:szCs w:val="24"/>
              </w:rPr>
            </w:pPr>
          </w:p>
        </w:tc>
        <w:tc>
          <w:tcPr>
            <w:tcW w:w="1557" w:type="dxa"/>
            <w:tcBorders>
              <w:left w:val="single" w:sz="4" w:space="0" w:color="auto"/>
            </w:tcBorders>
          </w:tcPr>
          <w:p w:rsidR="00AC4E28" w:rsidRPr="00FC23A5" w:rsidRDefault="00AC4E28" w:rsidP="00AC4E28">
            <w:pPr>
              <w:jc w:val="center"/>
              <w:rPr>
                <w:sz w:val="24"/>
                <w:szCs w:val="24"/>
              </w:rPr>
            </w:pPr>
          </w:p>
        </w:tc>
        <w:tc>
          <w:tcPr>
            <w:tcW w:w="1932" w:type="dxa"/>
          </w:tcPr>
          <w:p w:rsidR="00AC4E28" w:rsidRPr="00FC23A5" w:rsidRDefault="00AC4E28" w:rsidP="00AC4E28">
            <w:pPr>
              <w:rPr>
                <w:sz w:val="24"/>
                <w:szCs w:val="24"/>
              </w:rPr>
            </w:pPr>
          </w:p>
        </w:tc>
        <w:tc>
          <w:tcPr>
            <w:tcW w:w="1932" w:type="dxa"/>
          </w:tcPr>
          <w:p w:rsidR="00AC4E28" w:rsidRPr="00FC23A5" w:rsidRDefault="00AC4E28" w:rsidP="00AC4E28">
            <w:pPr>
              <w:pStyle w:val="ConsPlusCell"/>
              <w:jc w:val="center"/>
              <w:rPr>
                <w:rFonts w:ascii="Times New Roman" w:hAnsi="Times New Roman" w:cs="Times New Roman"/>
                <w:sz w:val="24"/>
                <w:szCs w:val="24"/>
              </w:rPr>
            </w:pPr>
          </w:p>
        </w:tc>
        <w:tc>
          <w:tcPr>
            <w:tcW w:w="1932" w:type="dxa"/>
          </w:tcPr>
          <w:p w:rsidR="00AC4E28" w:rsidRPr="00FC23A5" w:rsidRDefault="00AC4E28" w:rsidP="00AC4E28">
            <w:pPr>
              <w:pStyle w:val="ConsPlusCell"/>
              <w:rPr>
                <w:rFonts w:ascii="Times New Roman" w:hAnsi="Times New Roman" w:cs="Times New Roman"/>
                <w:sz w:val="24"/>
                <w:szCs w:val="24"/>
              </w:rPr>
            </w:pPr>
          </w:p>
        </w:tc>
        <w:tc>
          <w:tcPr>
            <w:tcW w:w="1932" w:type="dxa"/>
          </w:tcPr>
          <w:p w:rsidR="00AC4E28" w:rsidRPr="00FC23A5" w:rsidRDefault="00AC4E28" w:rsidP="00AC4E28">
            <w:pPr>
              <w:pStyle w:val="ConsPlusCell"/>
              <w:rPr>
                <w:rFonts w:ascii="Times New Roman" w:hAnsi="Times New Roman" w:cs="Times New Roman"/>
                <w:sz w:val="24"/>
                <w:szCs w:val="24"/>
              </w:rPr>
            </w:pPr>
          </w:p>
        </w:tc>
      </w:tr>
      <w:tr w:rsidR="00AC4E28"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4.2</w:t>
            </w:r>
          </w:p>
        </w:tc>
        <w:tc>
          <w:tcPr>
            <w:tcW w:w="3247" w:type="dxa"/>
            <w:gridSpan w:val="3"/>
            <w:tcBorders>
              <w:left w:val="single" w:sz="4" w:space="0" w:color="auto"/>
              <w:bottom w:val="single" w:sz="4" w:space="0" w:color="auto"/>
              <w:right w:val="single" w:sz="4" w:space="0" w:color="auto"/>
            </w:tcBorders>
          </w:tcPr>
          <w:p w:rsidR="00AC4E28" w:rsidRPr="00FC23A5" w:rsidRDefault="00AC4E28" w:rsidP="00AC4E28">
            <w:pPr>
              <w:rPr>
                <w:sz w:val="24"/>
                <w:szCs w:val="24"/>
              </w:rPr>
            </w:pPr>
            <w:r w:rsidRPr="00FC23A5">
              <w:rPr>
                <w:sz w:val="24"/>
                <w:szCs w:val="24"/>
              </w:rPr>
              <w:t>Основное мероприятие 4.2.</w:t>
            </w:r>
          </w:p>
          <w:p w:rsidR="00AC4E28" w:rsidRPr="00FC23A5" w:rsidRDefault="00AC4E28" w:rsidP="00AC4E28">
            <w:pPr>
              <w:rPr>
                <w:sz w:val="24"/>
                <w:szCs w:val="24"/>
              </w:rPr>
            </w:pPr>
            <w:r w:rsidRPr="00FC23A5">
              <w:rPr>
                <w:sz w:val="24"/>
                <w:szCs w:val="24"/>
              </w:rPr>
              <w:t>Организация отдыха детей в каникулярное время</w:t>
            </w:r>
          </w:p>
        </w:tc>
        <w:tc>
          <w:tcPr>
            <w:tcW w:w="1985" w:type="dxa"/>
            <w:gridSpan w:val="6"/>
            <w:tcBorders>
              <w:left w:val="single" w:sz="4" w:space="0" w:color="auto"/>
              <w:bottom w:val="single" w:sz="4" w:space="0" w:color="auto"/>
              <w:right w:val="single" w:sz="4" w:space="0" w:color="auto"/>
            </w:tcBorders>
          </w:tcPr>
          <w:p w:rsidR="00AC4E28" w:rsidRPr="00FC23A5" w:rsidRDefault="00AC4E28" w:rsidP="00AC4E28">
            <w:pPr>
              <w:jc w:val="center"/>
              <w:rPr>
                <w:sz w:val="24"/>
                <w:szCs w:val="24"/>
              </w:rPr>
            </w:pPr>
            <w:r w:rsidRPr="00FC23A5">
              <w:rPr>
                <w:sz w:val="24"/>
                <w:szCs w:val="24"/>
              </w:rPr>
              <w:t>Управление образования администрации</w:t>
            </w:r>
          </w:p>
          <w:p w:rsidR="00AC4E28" w:rsidRPr="00FC23A5" w:rsidRDefault="00AC4E28" w:rsidP="00AC4E28">
            <w:pPr>
              <w:jc w:val="center"/>
              <w:rPr>
                <w:sz w:val="24"/>
                <w:szCs w:val="24"/>
              </w:rPr>
            </w:pPr>
            <w:r w:rsidRPr="00FC23A5">
              <w:rPr>
                <w:sz w:val="24"/>
                <w:szCs w:val="24"/>
              </w:rPr>
              <w:t>города Азова, образовательные учреждения г. Азова</w:t>
            </w:r>
          </w:p>
          <w:p w:rsidR="00AC4E28" w:rsidRPr="00FC23A5" w:rsidRDefault="00AC4E28" w:rsidP="00AC4E28">
            <w:pPr>
              <w:jc w:val="center"/>
              <w:rPr>
                <w:sz w:val="24"/>
                <w:szCs w:val="24"/>
              </w:rPr>
            </w:pPr>
          </w:p>
        </w:tc>
        <w:tc>
          <w:tcPr>
            <w:tcW w:w="1416" w:type="dxa"/>
            <w:gridSpan w:val="7"/>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2019</w:t>
            </w:r>
          </w:p>
        </w:tc>
        <w:tc>
          <w:tcPr>
            <w:tcW w:w="1420"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2030</w:t>
            </w:r>
          </w:p>
        </w:tc>
        <w:tc>
          <w:tcPr>
            <w:tcW w:w="3117" w:type="dxa"/>
            <w:gridSpan w:val="4"/>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Повышение роли образовательных учреждений в системе организации отдыха детей и подростков в каникулярный период</w:t>
            </w:r>
          </w:p>
        </w:tc>
        <w:tc>
          <w:tcPr>
            <w:tcW w:w="2123" w:type="dxa"/>
            <w:gridSpan w:val="6"/>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сохранение охвата обучающихся услугами организационного отдыха и оздоровления</w:t>
            </w:r>
          </w:p>
        </w:tc>
        <w:tc>
          <w:tcPr>
            <w:tcW w:w="1871"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 xml:space="preserve">влияет на достижение </w:t>
            </w:r>
          </w:p>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показателя 4.1</w:t>
            </w:r>
          </w:p>
        </w:tc>
      </w:tr>
      <w:tr w:rsidR="00AC4E28" w:rsidRPr="00FC23A5" w:rsidTr="00252870">
        <w:trPr>
          <w:gridAfter w:val="6"/>
          <w:wAfter w:w="9565" w:type="dxa"/>
          <w:tblCellSpacing w:w="5" w:type="nil"/>
        </w:trPr>
        <w:tc>
          <w:tcPr>
            <w:tcW w:w="15881" w:type="dxa"/>
            <w:gridSpan w:val="38"/>
            <w:tcBorders>
              <w:left w:val="single" w:sz="4" w:space="0" w:color="auto"/>
              <w:bottom w:val="single" w:sz="4" w:space="0" w:color="auto"/>
              <w:right w:val="single" w:sz="4" w:space="0" w:color="auto"/>
            </w:tcBorders>
            <w:vAlign w:val="center"/>
          </w:tcPr>
          <w:p w:rsidR="00AC4E28" w:rsidRPr="00FC23A5" w:rsidRDefault="00AC4E28" w:rsidP="00AC4E28">
            <w:pPr>
              <w:pStyle w:val="ConsPlusCell"/>
              <w:jc w:val="center"/>
              <w:rPr>
                <w:rFonts w:ascii="Times New Roman" w:hAnsi="Times New Roman" w:cs="Times New Roman"/>
                <w:kern w:val="2"/>
                <w:sz w:val="24"/>
                <w:szCs w:val="24"/>
              </w:rPr>
            </w:pPr>
            <w:r w:rsidRPr="00FC23A5">
              <w:rPr>
                <w:rFonts w:ascii="Times New Roman" w:hAnsi="Times New Roman" w:cs="Times New Roman"/>
                <w:sz w:val="24"/>
                <w:szCs w:val="24"/>
              </w:rPr>
              <w:t xml:space="preserve">Задача 3 </w:t>
            </w:r>
            <w:r w:rsidRPr="00FC23A5">
              <w:rPr>
                <w:rFonts w:ascii="Times New Roman" w:hAnsi="Times New Roman" w:cs="Times New Roman"/>
                <w:kern w:val="2"/>
                <w:sz w:val="24"/>
                <w:szCs w:val="24"/>
              </w:rPr>
              <w:t>подпрограммы 4</w:t>
            </w:r>
          </w:p>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Организация отдыха детей с инвалидностью и с ограниченными возможностями здоровья, детей-сирот, детей, оставшихся без попечения родителей, воспитывающихся в семьях опекунов, попечителей, приемных родителей, одаренных детей из малообеспеченных семей</w:t>
            </w:r>
          </w:p>
        </w:tc>
      </w:tr>
      <w:tr w:rsidR="00AC4E28"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vAlign w:val="center"/>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4.3</w:t>
            </w:r>
          </w:p>
        </w:tc>
        <w:tc>
          <w:tcPr>
            <w:tcW w:w="3247" w:type="dxa"/>
            <w:gridSpan w:val="3"/>
            <w:tcBorders>
              <w:left w:val="single" w:sz="4" w:space="0" w:color="auto"/>
              <w:bottom w:val="single" w:sz="4" w:space="0" w:color="auto"/>
              <w:right w:val="single" w:sz="4" w:space="0" w:color="auto"/>
            </w:tcBorders>
            <w:vAlign w:val="center"/>
          </w:tcPr>
          <w:p w:rsidR="00AC4E28" w:rsidRPr="00FC23A5" w:rsidRDefault="00AC4E28" w:rsidP="00AC4E28">
            <w:pPr>
              <w:rPr>
                <w:sz w:val="24"/>
                <w:szCs w:val="24"/>
              </w:rPr>
            </w:pPr>
            <w:r w:rsidRPr="00FC23A5">
              <w:rPr>
                <w:sz w:val="24"/>
                <w:szCs w:val="24"/>
              </w:rPr>
              <w:t>Основное мероприятие 4.3.</w:t>
            </w:r>
          </w:p>
          <w:p w:rsidR="00AC4E28" w:rsidRPr="00FC23A5" w:rsidRDefault="00AC4E28" w:rsidP="00AC4E28">
            <w:pPr>
              <w:rPr>
                <w:sz w:val="24"/>
                <w:szCs w:val="24"/>
              </w:rPr>
            </w:pPr>
            <w:r w:rsidRPr="00FC23A5">
              <w:rPr>
                <w:sz w:val="24"/>
                <w:szCs w:val="24"/>
              </w:rPr>
              <w:t>Организация отдыха детей-сирот и оставшихся без попечения родителей в оздоровительных и санаторно-курортных организациях</w:t>
            </w:r>
          </w:p>
          <w:p w:rsidR="00AC4E28" w:rsidRPr="00FC23A5" w:rsidRDefault="00AC4E28" w:rsidP="00AC4E28">
            <w:pPr>
              <w:rPr>
                <w:sz w:val="24"/>
                <w:szCs w:val="24"/>
              </w:rPr>
            </w:pPr>
          </w:p>
          <w:p w:rsidR="00AC4E28" w:rsidRPr="00FC23A5" w:rsidRDefault="00AC4E28" w:rsidP="00AC4E28">
            <w:pPr>
              <w:pStyle w:val="ConsPlusCell"/>
              <w:jc w:val="center"/>
              <w:rPr>
                <w:rFonts w:ascii="Times New Roman" w:hAnsi="Times New Roman" w:cs="Times New Roman"/>
                <w:sz w:val="24"/>
                <w:szCs w:val="24"/>
              </w:rPr>
            </w:pPr>
          </w:p>
        </w:tc>
        <w:tc>
          <w:tcPr>
            <w:tcW w:w="2019" w:type="dxa"/>
            <w:gridSpan w:val="9"/>
            <w:tcBorders>
              <w:left w:val="single" w:sz="4" w:space="0" w:color="auto"/>
              <w:bottom w:val="single" w:sz="4" w:space="0" w:color="auto"/>
              <w:right w:val="single" w:sz="4" w:space="0" w:color="auto"/>
            </w:tcBorders>
            <w:vAlign w:val="center"/>
          </w:tcPr>
          <w:p w:rsidR="00AC4E28" w:rsidRPr="00FC23A5" w:rsidRDefault="00AC4E28" w:rsidP="00AC4E28">
            <w:pPr>
              <w:jc w:val="center"/>
              <w:rPr>
                <w:sz w:val="24"/>
                <w:szCs w:val="24"/>
              </w:rPr>
            </w:pPr>
            <w:r w:rsidRPr="00FC23A5">
              <w:rPr>
                <w:sz w:val="24"/>
                <w:szCs w:val="24"/>
              </w:rPr>
              <w:t>Управление образования администрации</w:t>
            </w:r>
          </w:p>
          <w:p w:rsidR="00AC4E28" w:rsidRPr="00FC23A5" w:rsidRDefault="00AC4E28" w:rsidP="00AC4E28">
            <w:pPr>
              <w:jc w:val="center"/>
              <w:rPr>
                <w:sz w:val="24"/>
                <w:szCs w:val="24"/>
              </w:rPr>
            </w:pPr>
            <w:r w:rsidRPr="00FC23A5">
              <w:rPr>
                <w:sz w:val="24"/>
                <w:szCs w:val="24"/>
              </w:rPr>
              <w:t>города Азова, образовательные учреждения г. Азова</w:t>
            </w:r>
          </w:p>
          <w:p w:rsidR="00AC4E28" w:rsidRPr="00FC23A5" w:rsidRDefault="00AC4E28" w:rsidP="00AC4E28">
            <w:pPr>
              <w:pStyle w:val="ConsPlusCell"/>
              <w:jc w:val="center"/>
              <w:rPr>
                <w:rFonts w:ascii="Times New Roman" w:hAnsi="Times New Roman" w:cs="Times New Roman"/>
                <w:sz w:val="24"/>
                <w:szCs w:val="24"/>
              </w:rPr>
            </w:pPr>
          </w:p>
        </w:tc>
        <w:tc>
          <w:tcPr>
            <w:tcW w:w="1409" w:type="dxa"/>
            <w:gridSpan w:val="6"/>
            <w:tcBorders>
              <w:left w:val="single" w:sz="4" w:space="0" w:color="auto"/>
              <w:bottom w:val="single" w:sz="4" w:space="0" w:color="auto"/>
              <w:right w:val="single" w:sz="4" w:space="0" w:color="auto"/>
            </w:tcBorders>
            <w:vAlign w:val="center"/>
          </w:tcPr>
          <w:p w:rsidR="00AC4E28" w:rsidRPr="00FC23A5" w:rsidRDefault="00AC4E28" w:rsidP="00AC4E28">
            <w:pPr>
              <w:pStyle w:val="ConsPlusCell"/>
              <w:jc w:val="center"/>
              <w:rPr>
                <w:rFonts w:ascii="Times New Roman" w:hAnsi="Times New Roman" w:cs="Times New Roman"/>
                <w:sz w:val="22"/>
                <w:szCs w:val="24"/>
              </w:rPr>
            </w:pPr>
            <w:r w:rsidRPr="00FC23A5">
              <w:rPr>
                <w:rFonts w:ascii="Times New Roman" w:hAnsi="Times New Roman" w:cs="Times New Roman"/>
                <w:sz w:val="22"/>
                <w:szCs w:val="24"/>
              </w:rPr>
              <w:t xml:space="preserve">2019                                   </w:t>
            </w:r>
          </w:p>
        </w:tc>
        <w:tc>
          <w:tcPr>
            <w:tcW w:w="1429" w:type="dxa"/>
            <w:gridSpan w:val="5"/>
            <w:tcBorders>
              <w:left w:val="single" w:sz="4" w:space="0" w:color="auto"/>
              <w:bottom w:val="single" w:sz="4" w:space="0" w:color="auto"/>
              <w:right w:val="single" w:sz="4" w:space="0" w:color="auto"/>
            </w:tcBorders>
            <w:vAlign w:val="center"/>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2030</w:t>
            </w:r>
          </w:p>
        </w:tc>
        <w:tc>
          <w:tcPr>
            <w:tcW w:w="3188" w:type="dxa"/>
            <w:gridSpan w:val="6"/>
            <w:tcBorders>
              <w:left w:val="single" w:sz="4" w:space="0" w:color="auto"/>
              <w:bottom w:val="single" w:sz="4" w:space="0" w:color="auto"/>
              <w:right w:val="single" w:sz="4" w:space="0" w:color="auto"/>
            </w:tcBorders>
            <w:vAlign w:val="center"/>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Повышение роли оздоровительных и санаторно-курортных организаций в системе организации отдыха детей-сирот и оставшихся без попечения родителей</w:t>
            </w:r>
          </w:p>
        </w:tc>
        <w:tc>
          <w:tcPr>
            <w:tcW w:w="2119" w:type="dxa"/>
            <w:gridSpan w:val="5"/>
            <w:tcBorders>
              <w:left w:val="single" w:sz="4" w:space="0" w:color="auto"/>
              <w:bottom w:val="single" w:sz="4" w:space="0" w:color="auto"/>
              <w:right w:val="single" w:sz="4" w:space="0" w:color="auto"/>
            </w:tcBorders>
            <w:vAlign w:val="center"/>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сохранение охвата детей-сирот и оставшихся без попечения родителей услугами организационного отдыха и оздоровления</w:t>
            </w:r>
          </w:p>
        </w:tc>
        <w:tc>
          <w:tcPr>
            <w:tcW w:w="1768" w:type="dxa"/>
            <w:gridSpan w:val="2"/>
            <w:tcBorders>
              <w:left w:val="single" w:sz="4" w:space="0" w:color="auto"/>
              <w:bottom w:val="single" w:sz="4" w:space="0" w:color="auto"/>
              <w:right w:val="single" w:sz="4" w:space="0" w:color="auto"/>
            </w:tcBorders>
            <w:vAlign w:val="center"/>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 xml:space="preserve">влияет на достижение </w:t>
            </w:r>
          </w:p>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показателя 4.1</w:t>
            </w:r>
          </w:p>
        </w:tc>
      </w:tr>
      <w:tr w:rsidR="00AC4E28" w:rsidRPr="00FC23A5" w:rsidTr="00252870">
        <w:trPr>
          <w:gridAfter w:val="6"/>
          <w:wAfter w:w="9565" w:type="dxa"/>
          <w:tblCellSpacing w:w="5" w:type="nil"/>
        </w:trPr>
        <w:tc>
          <w:tcPr>
            <w:tcW w:w="15881" w:type="dxa"/>
            <w:gridSpan w:val="38"/>
            <w:tcBorders>
              <w:left w:val="single" w:sz="4" w:space="0" w:color="auto"/>
              <w:bottom w:val="single" w:sz="4" w:space="0" w:color="auto"/>
              <w:right w:val="single" w:sz="4" w:space="0" w:color="auto"/>
            </w:tcBorders>
            <w:vAlign w:val="center"/>
          </w:tcPr>
          <w:p w:rsidR="00AC4E28" w:rsidRPr="00FC23A5" w:rsidRDefault="00AC4E28" w:rsidP="00AC4E28">
            <w:pPr>
              <w:pStyle w:val="ConsPlusCell"/>
              <w:jc w:val="center"/>
              <w:rPr>
                <w:rFonts w:ascii="Times New Roman" w:hAnsi="Times New Roman" w:cs="Times New Roman"/>
                <w:kern w:val="2"/>
                <w:sz w:val="24"/>
                <w:szCs w:val="24"/>
              </w:rPr>
            </w:pPr>
            <w:r w:rsidRPr="00FC23A5">
              <w:rPr>
                <w:rFonts w:ascii="Times New Roman" w:hAnsi="Times New Roman" w:cs="Times New Roman"/>
                <w:sz w:val="24"/>
                <w:szCs w:val="24"/>
              </w:rPr>
              <w:t xml:space="preserve">Задача 4 </w:t>
            </w:r>
            <w:r w:rsidRPr="00FC23A5">
              <w:rPr>
                <w:rFonts w:ascii="Times New Roman" w:hAnsi="Times New Roman" w:cs="Times New Roman"/>
                <w:kern w:val="2"/>
                <w:sz w:val="24"/>
                <w:szCs w:val="24"/>
              </w:rPr>
              <w:t>подпрограммы 4</w:t>
            </w:r>
          </w:p>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Взаимодействие с органами социальной защиты населения, здравоохранения, занятости населения, родителями с целью максимального обеспечения обучающихся отдыхом, оздоровления и занятостью в каникулярное время</w:t>
            </w:r>
          </w:p>
        </w:tc>
      </w:tr>
      <w:tr w:rsidR="00AC4E28"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vAlign w:val="center"/>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4.4</w:t>
            </w:r>
          </w:p>
        </w:tc>
        <w:tc>
          <w:tcPr>
            <w:tcW w:w="3338" w:type="dxa"/>
            <w:gridSpan w:val="7"/>
            <w:tcBorders>
              <w:left w:val="single" w:sz="4" w:space="0" w:color="auto"/>
              <w:bottom w:val="single" w:sz="4" w:space="0" w:color="auto"/>
              <w:right w:val="single" w:sz="4" w:space="0" w:color="auto"/>
            </w:tcBorders>
            <w:vAlign w:val="center"/>
          </w:tcPr>
          <w:p w:rsidR="00AC4E28" w:rsidRPr="00FC23A5" w:rsidRDefault="00AC4E28" w:rsidP="00AC4E28">
            <w:pPr>
              <w:rPr>
                <w:sz w:val="24"/>
                <w:szCs w:val="24"/>
              </w:rPr>
            </w:pPr>
            <w:r w:rsidRPr="00FC23A5">
              <w:rPr>
                <w:sz w:val="24"/>
                <w:szCs w:val="24"/>
              </w:rPr>
              <w:t>Основное мероприятие 4.4.</w:t>
            </w:r>
          </w:p>
          <w:p w:rsidR="00AC4E28" w:rsidRPr="00FC23A5" w:rsidRDefault="00AC4E28" w:rsidP="00AC4E28">
            <w:pPr>
              <w:rPr>
                <w:sz w:val="24"/>
                <w:szCs w:val="24"/>
              </w:rPr>
            </w:pPr>
            <w:r w:rsidRPr="00FC23A5">
              <w:rPr>
                <w:sz w:val="24"/>
                <w:szCs w:val="24"/>
              </w:rPr>
              <w:t>Взаимодействие с органами социальной защиты населения по организации отдыха несовершеннолетних, находящихся в трудной жизненной ситуации и из малообеспеченных семей</w:t>
            </w:r>
          </w:p>
          <w:p w:rsidR="00AC4E28" w:rsidRPr="00FC23A5" w:rsidRDefault="00AC4E28" w:rsidP="00AC4E28">
            <w:pPr>
              <w:pStyle w:val="ConsPlusCell"/>
              <w:jc w:val="center"/>
              <w:rPr>
                <w:rFonts w:ascii="Times New Roman" w:hAnsi="Times New Roman" w:cs="Times New Roman"/>
                <w:sz w:val="24"/>
                <w:szCs w:val="24"/>
              </w:rPr>
            </w:pPr>
          </w:p>
        </w:tc>
        <w:tc>
          <w:tcPr>
            <w:tcW w:w="1979" w:type="dxa"/>
            <w:gridSpan w:val="7"/>
            <w:tcBorders>
              <w:left w:val="single" w:sz="4" w:space="0" w:color="auto"/>
              <w:bottom w:val="single" w:sz="4" w:space="0" w:color="auto"/>
              <w:right w:val="single" w:sz="4" w:space="0" w:color="auto"/>
            </w:tcBorders>
            <w:vAlign w:val="center"/>
          </w:tcPr>
          <w:p w:rsidR="00AC4E28" w:rsidRPr="00FC23A5" w:rsidRDefault="00AC4E28" w:rsidP="00AC4E28">
            <w:pPr>
              <w:jc w:val="center"/>
              <w:rPr>
                <w:sz w:val="24"/>
                <w:szCs w:val="24"/>
              </w:rPr>
            </w:pPr>
            <w:r w:rsidRPr="00FC23A5">
              <w:rPr>
                <w:sz w:val="24"/>
                <w:szCs w:val="24"/>
              </w:rPr>
              <w:t>Управление образования администрации</w:t>
            </w:r>
          </w:p>
          <w:p w:rsidR="00AC4E28" w:rsidRPr="00FC23A5" w:rsidRDefault="00AC4E28" w:rsidP="00AC4E28">
            <w:pPr>
              <w:jc w:val="center"/>
              <w:rPr>
                <w:sz w:val="24"/>
                <w:szCs w:val="24"/>
              </w:rPr>
            </w:pPr>
            <w:r w:rsidRPr="00FC23A5">
              <w:rPr>
                <w:sz w:val="24"/>
                <w:szCs w:val="24"/>
              </w:rPr>
              <w:t>города Азова, образовательные учреждения г. Азова</w:t>
            </w:r>
          </w:p>
          <w:p w:rsidR="00AC4E28" w:rsidRPr="00FC23A5" w:rsidRDefault="00AC4E28" w:rsidP="00AC4E28">
            <w:pPr>
              <w:pStyle w:val="ConsPlusCell"/>
              <w:jc w:val="center"/>
              <w:rPr>
                <w:rFonts w:ascii="Times New Roman" w:hAnsi="Times New Roman" w:cs="Times New Roman"/>
                <w:sz w:val="24"/>
                <w:szCs w:val="24"/>
              </w:rPr>
            </w:pPr>
          </w:p>
        </w:tc>
        <w:tc>
          <w:tcPr>
            <w:tcW w:w="1399" w:type="dxa"/>
            <w:gridSpan w:val="6"/>
            <w:tcBorders>
              <w:left w:val="single" w:sz="4" w:space="0" w:color="auto"/>
              <w:bottom w:val="single" w:sz="4" w:space="0" w:color="auto"/>
              <w:right w:val="single" w:sz="4" w:space="0" w:color="auto"/>
            </w:tcBorders>
            <w:vAlign w:val="center"/>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2019</w:t>
            </w:r>
          </w:p>
        </w:tc>
        <w:tc>
          <w:tcPr>
            <w:tcW w:w="1469" w:type="dxa"/>
            <w:gridSpan w:val="4"/>
            <w:tcBorders>
              <w:left w:val="single" w:sz="4" w:space="0" w:color="auto"/>
              <w:bottom w:val="single" w:sz="4" w:space="0" w:color="auto"/>
              <w:right w:val="single" w:sz="4" w:space="0" w:color="auto"/>
            </w:tcBorders>
            <w:vAlign w:val="center"/>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2030</w:t>
            </w:r>
          </w:p>
        </w:tc>
        <w:tc>
          <w:tcPr>
            <w:tcW w:w="3188" w:type="dxa"/>
            <w:gridSpan w:val="6"/>
            <w:tcBorders>
              <w:left w:val="single" w:sz="4" w:space="0" w:color="auto"/>
              <w:bottom w:val="single" w:sz="4" w:space="0" w:color="auto"/>
              <w:right w:val="single" w:sz="4" w:space="0" w:color="auto"/>
            </w:tcBorders>
            <w:vAlign w:val="center"/>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Повышение роли оздоровительных и санаторно-курортных организаций в системе организации отдыха несовершеннолетних, находящихся в трудной жизненной ситуации и из малообеспеченных семей</w:t>
            </w:r>
          </w:p>
        </w:tc>
        <w:tc>
          <w:tcPr>
            <w:tcW w:w="2079" w:type="dxa"/>
            <w:gridSpan w:val="5"/>
            <w:tcBorders>
              <w:left w:val="single" w:sz="4" w:space="0" w:color="auto"/>
              <w:bottom w:val="single" w:sz="4" w:space="0" w:color="auto"/>
              <w:right w:val="single" w:sz="4" w:space="0" w:color="auto"/>
            </w:tcBorders>
            <w:vAlign w:val="center"/>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сохранение охвата несовершеннолет</w:t>
            </w:r>
          </w:p>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них, находящихся в трудной жизненной ситуации и из малообеспеченных семей услугами организационного отдыха и оздоровления</w:t>
            </w:r>
          </w:p>
        </w:tc>
        <w:tc>
          <w:tcPr>
            <w:tcW w:w="1727" w:type="dxa"/>
            <w:tcBorders>
              <w:left w:val="single" w:sz="4" w:space="0" w:color="auto"/>
              <w:bottom w:val="single" w:sz="4" w:space="0" w:color="auto"/>
              <w:right w:val="single" w:sz="4" w:space="0" w:color="auto"/>
            </w:tcBorders>
            <w:vAlign w:val="center"/>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 xml:space="preserve">влияет на достижение </w:t>
            </w:r>
          </w:p>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показателя  4.1</w:t>
            </w:r>
          </w:p>
        </w:tc>
      </w:tr>
      <w:tr w:rsidR="00AC4E28" w:rsidRPr="00FC23A5" w:rsidTr="00252870">
        <w:trPr>
          <w:gridAfter w:val="6"/>
          <w:wAfter w:w="9565" w:type="dxa"/>
          <w:tblCellSpacing w:w="5" w:type="nil"/>
        </w:trPr>
        <w:tc>
          <w:tcPr>
            <w:tcW w:w="15881" w:type="dxa"/>
            <w:gridSpan w:val="38"/>
            <w:tcBorders>
              <w:left w:val="single" w:sz="4" w:space="0" w:color="auto"/>
              <w:bottom w:val="single" w:sz="4" w:space="0" w:color="auto"/>
              <w:right w:val="single" w:sz="4" w:space="0" w:color="auto"/>
            </w:tcBorders>
            <w:vAlign w:val="center"/>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Подпрограмма 5. «Обеспечение реализации муниципальной программы и прочие мероприятия»</w:t>
            </w:r>
          </w:p>
        </w:tc>
      </w:tr>
      <w:tr w:rsidR="00AC4E28" w:rsidRPr="00FC23A5" w:rsidTr="00252870">
        <w:trPr>
          <w:gridAfter w:val="6"/>
          <w:wAfter w:w="9565" w:type="dxa"/>
          <w:tblCellSpacing w:w="5" w:type="nil"/>
        </w:trPr>
        <w:tc>
          <w:tcPr>
            <w:tcW w:w="15881" w:type="dxa"/>
            <w:gridSpan w:val="38"/>
            <w:tcBorders>
              <w:left w:val="single" w:sz="4" w:space="0" w:color="auto"/>
              <w:bottom w:val="single" w:sz="4" w:space="0" w:color="auto"/>
              <w:right w:val="single" w:sz="4" w:space="0" w:color="auto"/>
            </w:tcBorders>
            <w:vAlign w:val="center"/>
          </w:tcPr>
          <w:p w:rsidR="00AC4E28" w:rsidRPr="00FC23A5" w:rsidRDefault="00AC4E28" w:rsidP="00AC4E28">
            <w:pPr>
              <w:pStyle w:val="ConsPlusCell"/>
              <w:jc w:val="center"/>
              <w:rPr>
                <w:rFonts w:ascii="Times New Roman" w:hAnsi="Times New Roman" w:cs="Times New Roman"/>
                <w:kern w:val="2"/>
                <w:sz w:val="22"/>
                <w:szCs w:val="22"/>
              </w:rPr>
            </w:pPr>
            <w:r w:rsidRPr="00FC23A5">
              <w:rPr>
                <w:rFonts w:ascii="Times New Roman" w:hAnsi="Times New Roman" w:cs="Times New Roman"/>
                <w:kern w:val="2"/>
                <w:sz w:val="22"/>
                <w:szCs w:val="22"/>
              </w:rPr>
              <w:t>Цели подпрограммы 5</w:t>
            </w:r>
          </w:p>
          <w:p w:rsidR="00AC4E28" w:rsidRPr="00FC23A5" w:rsidRDefault="00AC4E28" w:rsidP="00AC4E28">
            <w:pPr>
              <w:autoSpaceDE w:val="0"/>
              <w:autoSpaceDN w:val="0"/>
              <w:adjustRightInd w:val="0"/>
              <w:spacing w:line="232" w:lineRule="auto"/>
              <w:jc w:val="center"/>
              <w:rPr>
                <w:kern w:val="2"/>
                <w:sz w:val="24"/>
                <w:szCs w:val="24"/>
              </w:rPr>
            </w:pPr>
            <w:r w:rsidRPr="00FC23A5">
              <w:rPr>
                <w:kern w:val="2"/>
                <w:sz w:val="24"/>
                <w:szCs w:val="24"/>
              </w:rPr>
              <w:t>Обеспечение организационных, информационных и методических условий для реализации муниципальной программы;</w:t>
            </w:r>
          </w:p>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kern w:val="2"/>
                <w:sz w:val="24"/>
                <w:szCs w:val="24"/>
              </w:rPr>
              <w:t>повышение эффективности бюджетных расходов, направленных на развитие системы образования г. Азова;</w:t>
            </w:r>
          </w:p>
        </w:tc>
      </w:tr>
      <w:tr w:rsidR="00AC4E28" w:rsidRPr="00FC23A5" w:rsidTr="00252870">
        <w:trPr>
          <w:gridAfter w:val="6"/>
          <w:wAfter w:w="9565" w:type="dxa"/>
          <w:tblCellSpacing w:w="5" w:type="nil"/>
        </w:trPr>
        <w:tc>
          <w:tcPr>
            <w:tcW w:w="15881" w:type="dxa"/>
            <w:gridSpan w:val="38"/>
            <w:tcBorders>
              <w:left w:val="single" w:sz="4" w:space="0" w:color="auto"/>
              <w:bottom w:val="single" w:sz="4" w:space="0" w:color="auto"/>
              <w:right w:val="single" w:sz="4" w:space="0" w:color="auto"/>
            </w:tcBorders>
            <w:vAlign w:val="center"/>
          </w:tcPr>
          <w:p w:rsidR="00AC4E28" w:rsidRPr="00FC23A5" w:rsidRDefault="00AC4E28" w:rsidP="00AC4E28">
            <w:pPr>
              <w:pStyle w:val="ConsPlusCell"/>
              <w:jc w:val="center"/>
              <w:rPr>
                <w:rFonts w:ascii="Times New Roman" w:hAnsi="Times New Roman" w:cs="Times New Roman"/>
                <w:kern w:val="2"/>
                <w:sz w:val="22"/>
                <w:szCs w:val="22"/>
              </w:rPr>
            </w:pPr>
            <w:r w:rsidRPr="00FC23A5">
              <w:rPr>
                <w:rFonts w:ascii="Times New Roman" w:hAnsi="Times New Roman" w:cs="Times New Roman"/>
                <w:sz w:val="24"/>
                <w:szCs w:val="24"/>
              </w:rPr>
              <w:t xml:space="preserve">Задача 1 </w:t>
            </w:r>
            <w:r w:rsidRPr="00FC23A5">
              <w:rPr>
                <w:rFonts w:ascii="Times New Roman" w:hAnsi="Times New Roman" w:cs="Times New Roman"/>
                <w:kern w:val="2"/>
                <w:sz w:val="22"/>
                <w:szCs w:val="22"/>
              </w:rPr>
              <w:t>подпрограммы 5</w:t>
            </w:r>
          </w:p>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Повышение эффективности планирования развития образовательного комплекса г. Азова</w:t>
            </w:r>
          </w:p>
        </w:tc>
      </w:tr>
      <w:tr w:rsidR="00AC4E28"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5.1</w:t>
            </w:r>
          </w:p>
        </w:tc>
        <w:tc>
          <w:tcPr>
            <w:tcW w:w="3247" w:type="dxa"/>
            <w:gridSpan w:val="3"/>
            <w:tcBorders>
              <w:left w:val="single" w:sz="4" w:space="0" w:color="auto"/>
              <w:bottom w:val="single" w:sz="4" w:space="0" w:color="auto"/>
              <w:right w:val="single" w:sz="4" w:space="0" w:color="auto"/>
            </w:tcBorders>
          </w:tcPr>
          <w:p w:rsidR="00AC4E28" w:rsidRPr="00FC23A5" w:rsidRDefault="00AC4E28" w:rsidP="00AC4E28">
            <w:pPr>
              <w:rPr>
                <w:sz w:val="24"/>
                <w:szCs w:val="24"/>
              </w:rPr>
            </w:pPr>
            <w:r w:rsidRPr="00FC23A5">
              <w:rPr>
                <w:sz w:val="24"/>
                <w:szCs w:val="24"/>
              </w:rPr>
              <w:t>Основное мероприятие 5.1.</w:t>
            </w:r>
          </w:p>
          <w:p w:rsidR="00AC4E28" w:rsidRPr="00FC23A5" w:rsidRDefault="00AC4E28" w:rsidP="00AC4E28">
            <w:pPr>
              <w:rPr>
                <w:sz w:val="24"/>
                <w:szCs w:val="24"/>
              </w:rPr>
            </w:pPr>
            <w:r w:rsidRPr="00FC23A5">
              <w:rPr>
                <w:sz w:val="24"/>
                <w:szCs w:val="24"/>
              </w:rPr>
              <w:t>Обеспечение функционирования Управления образования г. Азова</w:t>
            </w:r>
          </w:p>
        </w:tc>
        <w:tc>
          <w:tcPr>
            <w:tcW w:w="1985" w:type="dxa"/>
            <w:gridSpan w:val="6"/>
            <w:tcBorders>
              <w:left w:val="single" w:sz="4" w:space="0" w:color="auto"/>
              <w:bottom w:val="single" w:sz="4" w:space="0" w:color="auto"/>
              <w:right w:val="single" w:sz="4" w:space="0" w:color="auto"/>
            </w:tcBorders>
          </w:tcPr>
          <w:p w:rsidR="00AC4E28" w:rsidRPr="00FC23A5" w:rsidRDefault="00AC4E28" w:rsidP="00AC4E28">
            <w:pPr>
              <w:jc w:val="center"/>
              <w:rPr>
                <w:sz w:val="24"/>
                <w:szCs w:val="24"/>
              </w:rPr>
            </w:pPr>
            <w:r w:rsidRPr="00FC23A5">
              <w:rPr>
                <w:sz w:val="24"/>
                <w:szCs w:val="24"/>
              </w:rPr>
              <w:t>Управление образования администрации</w:t>
            </w:r>
          </w:p>
          <w:p w:rsidR="00AC4E28" w:rsidRPr="00FC23A5" w:rsidRDefault="00AC4E28" w:rsidP="00AC4E28">
            <w:pPr>
              <w:jc w:val="center"/>
              <w:rPr>
                <w:sz w:val="24"/>
                <w:szCs w:val="24"/>
              </w:rPr>
            </w:pPr>
            <w:r w:rsidRPr="00FC23A5">
              <w:rPr>
                <w:sz w:val="24"/>
                <w:szCs w:val="24"/>
              </w:rPr>
              <w:t xml:space="preserve">города Азова, образовательные учреждения </w:t>
            </w:r>
          </w:p>
          <w:p w:rsidR="00AC4E28" w:rsidRPr="00FC23A5" w:rsidRDefault="00AC4E28" w:rsidP="00AC4E28">
            <w:pPr>
              <w:jc w:val="center"/>
              <w:rPr>
                <w:sz w:val="24"/>
                <w:szCs w:val="24"/>
              </w:rPr>
            </w:pPr>
            <w:r w:rsidRPr="00FC23A5">
              <w:rPr>
                <w:sz w:val="24"/>
                <w:szCs w:val="24"/>
              </w:rPr>
              <w:t>г. Азова</w:t>
            </w:r>
          </w:p>
        </w:tc>
        <w:tc>
          <w:tcPr>
            <w:tcW w:w="1416" w:type="dxa"/>
            <w:gridSpan w:val="7"/>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2019</w:t>
            </w:r>
          </w:p>
        </w:tc>
        <w:tc>
          <w:tcPr>
            <w:tcW w:w="1420"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2030</w:t>
            </w:r>
          </w:p>
        </w:tc>
        <w:tc>
          <w:tcPr>
            <w:tcW w:w="3117" w:type="dxa"/>
            <w:gridSpan w:val="4"/>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 xml:space="preserve">повышение эффективности планирования образовательного комплекса города Азова, повышение качественного потенциала педагогического  корпуса образования города Азова, повышение уровня информированности населения о реализации мероприятий по развитию сферы образования в рамках Программы </w:t>
            </w:r>
          </w:p>
        </w:tc>
        <w:tc>
          <w:tcPr>
            <w:tcW w:w="2123" w:type="dxa"/>
            <w:gridSpan w:val="6"/>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снижение эффективности планирования образовательного комплекса города Азова, качественного потенциала педагогического корпуса образования города Азова, недостаточная информированность населения о реализации мероприятий по развитию сферы образования в рамках Программы</w:t>
            </w:r>
          </w:p>
          <w:p w:rsidR="00AC4E28" w:rsidRPr="00FC23A5" w:rsidRDefault="00AC4E28" w:rsidP="00AC4E28">
            <w:pPr>
              <w:pStyle w:val="ConsPlusCell"/>
              <w:rPr>
                <w:rFonts w:ascii="Times New Roman" w:hAnsi="Times New Roman" w:cs="Times New Roman"/>
                <w:sz w:val="24"/>
                <w:szCs w:val="24"/>
              </w:rPr>
            </w:pPr>
          </w:p>
        </w:tc>
        <w:tc>
          <w:tcPr>
            <w:tcW w:w="1871" w:type="dxa"/>
            <w:gridSpan w:val="5"/>
            <w:tcBorders>
              <w:left w:val="single" w:sz="4" w:space="0" w:color="auto"/>
              <w:bottom w:val="single" w:sz="4" w:space="0" w:color="auto"/>
              <w:right w:val="single" w:sz="4" w:space="0" w:color="auto"/>
            </w:tcBorders>
          </w:tcPr>
          <w:p w:rsidR="00AC4E28" w:rsidRPr="001F3667" w:rsidRDefault="00AC4E28" w:rsidP="00AC4E28">
            <w:pPr>
              <w:pStyle w:val="ConsPlusCell"/>
              <w:rPr>
                <w:rFonts w:ascii="Times New Roman" w:hAnsi="Times New Roman" w:cs="Times New Roman"/>
                <w:sz w:val="24"/>
                <w:szCs w:val="24"/>
                <w:lang w:val="en-US"/>
              </w:rPr>
            </w:pPr>
            <w:r w:rsidRPr="00FC23A5">
              <w:rPr>
                <w:rFonts w:ascii="Times New Roman" w:hAnsi="Times New Roman" w:cs="Times New Roman"/>
                <w:sz w:val="24"/>
                <w:szCs w:val="24"/>
              </w:rPr>
              <w:t>влияет на достижение показателя 5.1</w:t>
            </w:r>
          </w:p>
        </w:tc>
      </w:tr>
      <w:tr w:rsidR="00AC4E28"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5.2</w:t>
            </w:r>
          </w:p>
        </w:tc>
        <w:tc>
          <w:tcPr>
            <w:tcW w:w="3247" w:type="dxa"/>
            <w:gridSpan w:val="3"/>
            <w:tcBorders>
              <w:left w:val="single" w:sz="4" w:space="0" w:color="auto"/>
              <w:bottom w:val="single" w:sz="4" w:space="0" w:color="auto"/>
              <w:right w:val="single" w:sz="4" w:space="0" w:color="auto"/>
            </w:tcBorders>
          </w:tcPr>
          <w:p w:rsidR="00AC4E28" w:rsidRPr="00FC23A5" w:rsidRDefault="00AC4E28" w:rsidP="00AC4E28">
            <w:pPr>
              <w:rPr>
                <w:sz w:val="24"/>
                <w:szCs w:val="24"/>
              </w:rPr>
            </w:pPr>
            <w:r w:rsidRPr="00FC23A5">
              <w:rPr>
                <w:sz w:val="24"/>
                <w:szCs w:val="24"/>
              </w:rPr>
              <w:t>Основное мероприятие 5.2.</w:t>
            </w:r>
          </w:p>
          <w:p w:rsidR="00AC4E28" w:rsidRPr="00FC23A5" w:rsidRDefault="00AC4E28" w:rsidP="00AC4E28">
            <w:pPr>
              <w:rPr>
                <w:sz w:val="24"/>
                <w:szCs w:val="24"/>
              </w:rPr>
            </w:pPr>
            <w:r w:rsidRPr="00FC23A5">
              <w:rPr>
                <w:sz w:val="24"/>
                <w:szCs w:val="24"/>
              </w:rPr>
              <w:t>Обеспечение деятельности (оказания услуг) прочими учреждениями</w:t>
            </w:r>
          </w:p>
        </w:tc>
        <w:tc>
          <w:tcPr>
            <w:tcW w:w="1985" w:type="dxa"/>
            <w:gridSpan w:val="6"/>
            <w:tcBorders>
              <w:left w:val="single" w:sz="4" w:space="0" w:color="auto"/>
              <w:bottom w:val="single" w:sz="4" w:space="0" w:color="auto"/>
              <w:right w:val="single" w:sz="4" w:space="0" w:color="auto"/>
            </w:tcBorders>
          </w:tcPr>
          <w:p w:rsidR="00AC4E28" w:rsidRPr="00FC23A5" w:rsidRDefault="00AC4E28" w:rsidP="00AC4E28">
            <w:pPr>
              <w:jc w:val="center"/>
              <w:rPr>
                <w:sz w:val="24"/>
                <w:szCs w:val="24"/>
              </w:rPr>
            </w:pPr>
            <w:r w:rsidRPr="00FC23A5">
              <w:rPr>
                <w:sz w:val="24"/>
                <w:szCs w:val="24"/>
              </w:rPr>
              <w:t>Управление образования администрации</w:t>
            </w:r>
          </w:p>
          <w:p w:rsidR="00AC4E28" w:rsidRPr="00FC23A5" w:rsidRDefault="00AC4E28" w:rsidP="00AC4E28">
            <w:pPr>
              <w:jc w:val="center"/>
              <w:rPr>
                <w:sz w:val="24"/>
                <w:szCs w:val="24"/>
              </w:rPr>
            </w:pPr>
            <w:r w:rsidRPr="00FC23A5">
              <w:rPr>
                <w:sz w:val="24"/>
                <w:szCs w:val="24"/>
              </w:rPr>
              <w:t>города Азова, образовательные учреждения г. Азова</w:t>
            </w:r>
          </w:p>
        </w:tc>
        <w:tc>
          <w:tcPr>
            <w:tcW w:w="1416" w:type="dxa"/>
            <w:gridSpan w:val="7"/>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2019</w:t>
            </w:r>
          </w:p>
        </w:tc>
        <w:tc>
          <w:tcPr>
            <w:tcW w:w="1420"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2030</w:t>
            </w:r>
          </w:p>
        </w:tc>
        <w:tc>
          <w:tcPr>
            <w:tcW w:w="3117" w:type="dxa"/>
            <w:gridSpan w:val="4"/>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успешное функционирование муниципальных организаций, обеспечивающих предоставление услуг в сфере образования</w:t>
            </w:r>
          </w:p>
        </w:tc>
        <w:tc>
          <w:tcPr>
            <w:tcW w:w="2123" w:type="dxa"/>
            <w:gridSpan w:val="6"/>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снижение качества услуг, предоставляемых муниципальными организациями, обеспечивающими предоставление услуг  в сфере образования</w:t>
            </w:r>
          </w:p>
        </w:tc>
        <w:tc>
          <w:tcPr>
            <w:tcW w:w="1871"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влияет на достижение показателя 5.1</w:t>
            </w:r>
          </w:p>
        </w:tc>
      </w:tr>
      <w:tr w:rsidR="00AC4E28"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5.3</w:t>
            </w:r>
          </w:p>
        </w:tc>
        <w:tc>
          <w:tcPr>
            <w:tcW w:w="3247" w:type="dxa"/>
            <w:gridSpan w:val="3"/>
            <w:tcBorders>
              <w:left w:val="single" w:sz="4" w:space="0" w:color="auto"/>
              <w:bottom w:val="single" w:sz="4" w:space="0" w:color="auto"/>
              <w:right w:val="single" w:sz="4" w:space="0" w:color="auto"/>
            </w:tcBorders>
          </w:tcPr>
          <w:p w:rsidR="00AC4E28" w:rsidRPr="00FC23A5" w:rsidRDefault="00AC4E28" w:rsidP="00AC4E28">
            <w:pPr>
              <w:rPr>
                <w:sz w:val="24"/>
                <w:szCs w:val="24"/>
              </w:rPr>
            </w:pPr>
            <w:r w:rsidRPr="00FC23A5">
              <w:rPr>
                <w:sz w:val="24"/>
                <w:szCs w:val="24"/>
              </w:rPr>
              <w:t>Основное мероприятие 5.3.</w:t>
            </w:r>
          </w:p>
          <w:p w:rsidR="00AC4E28" w:rsidRPr="00FC23A5" w:rsidRDefault="00AC4E28" w:rsidP="00AC4E28">
            <w:pPr>
              <w:rPr>
                <w:sz w:val="24"/>
                <w:szCs w:val="24"/>
              </w:rPr>
            </w:pPr>
            <w:r w:rsidRPr="00FC23A5">
              <w:rPr>
                <w:sz w:val="24"/>
                <w:szCs w:val="24"/>
              </w:rPr>
              <w:t>Организация выплат компенсации части платы, взимаемой за содержание ребенка (присмотр и уход) в образовательных учреждениях, реализующих основную общеобразовательную программу дошкольного образования</w:t>
            </w:r>
          </w:p>
        </w:tc>
        <w:tc>
          <w:tcPr>
            <w:tcW w:w="1985" w:type="dxa"/>
            <w:gridSpan w:val="6"/>
            <w:tcBorders>
              <w:left w:val="single" w:sz="4" w:space="0" w:color="auto"/>
              <w:bottom w:val="single" w:sz="4" w:space="0" w:color="auto"/>
              <w:right w:val="single" w:sz="4" w:space="0" w:color="auto"/>
            </w:tcBorders>
          </w:tcPr>
          <w:p w:rsidR="00AC4E28" w:rsidRPr="00FC23A5" w:rsidRDefault="00AC4E28" w:rsidP="00AC4E28">
            <w:pPr>
              <w:jc w:val="center"/>
              <w:rPr>
                <w:sz w:val="24"/>
                <w:szCs w:val="24"/>
              </w:rPr>
            </w:pPr>
            <w:r w:rsidRPr="00FC23A5">
              <w:rPr>
                <w:sz w:val="24"/>
                <w:szCs w:val="24"/>
              </w:rPr>
              <w:t>Управление образования администрации</w:t>
            </w:r>
          </w:p>
          <w:p w:rsidR="00AC4E28" w:rsidRPr="00FC23A5" w:rsidRDefault="00AC4E28" w:rsidP="00AC4E28">
            <w:pPr>
              <w:jc w:val="center"/>
              <w:rPr>
                <w:sz w:val="24"/>
                <w:szCs w:val="24"/>
              </w:rPr>
            </w:pPr>
            <w:r w:rsidRPr="00FC23A5">
              <w:rPr>
                <w:sz w:val="24"/>
                <w:szCs w:val="24"/>
              </w:rPr>
              <w:t>города Азова, образовательные учреждения г. Азова</w:t>
            </w:r>
          </w:p>
        </w:tc>
        <w:tc>
          <w:tcPr>
            <w:tcW w:w="1416" w:type="dxa"/>
            <w:gridSpan w:val="7"/>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2019</w:t>
            </w:r>
          </w:p>
        </w:tc>
        <w:tc>
          <w:tcPr>
            <w:tcW w:w="1420"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2030</w:t>
            </w:r>
          </w:p>
        </w:tc>
        <w:tc>
          <w:tcPr>
            <w:tcW w:w="3117" w:type="dxa"/>
            <w:gridSpan w:val="4"/>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материальная поддержка семьям, имеющим детей, посещающих образовательные учреждения, реализующие программу дошкольного образования</w:t>
            </w:r>
          </w:p>
        </w:tc>
        <w:tc>
          <w:tcPr>
            <w:tcW w:w="2123" w:type="dxa"/>
            <w:gridSpan w:val="6"/>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ухудшение материального положения семей имеющих детей</w:t>
            </w:r>
          </w:p>
        </w:tc>
        <w:tc>
          <w:tcPr>
            <w:tcW w:w="1871" w:type="dxa"/>
            <w:gridSpan w:val="5"/>
            <w:tcBorders>
              <w:left w:val="single" w:sz="4" w:space="0" w:color="auto"/>
              <w:bottom w:val="single" w:sz="4" w:space="0" w:color="auto"/>
              <w:right w:val="single" w:sz="4" w:space="0" w:color="auto"/>
            </w:tcBorders>
          </w:tcPr>
          <w:p w:rsidR="00AC4E28" w:rsidRPr="001F3667" w:rsidRDefault="00AC4E28" w:rsidP="00AC4E28">
            <w:pPr>
              <w:pStyle w:val="ConsPlusCell"/>
              <w:rPr>
                <w:rFonts w:ascii="Times New Roman" w:hAnsi="Times New Roman" w:cs="Times New Roman"/>
                <w:sz w:val="24"/>
                <w:szCs w:val="24"/>
                <w:lang w:val="en-US"/>
              </w:rPr>
            </w:pPr>
            <w:r w:rsidRPr="00FC23A5">
              <w:rPr>
                <w:rFonts w:ascii="Times New Roman" w:hAnsi="Times New Roman" w:cs="Times New Roman"/>
                <w:sz w:val="24"/>
                <w:szCs w:val="24"/>
              </w:rPr>
              <w:t>влияет на достижение показателя 1.</w:t>
            </w:r>
            <w:r>
              <w:rPr>
                <w:rFonts w:ascii="Times New Roman" w:hAnsi="Times New Roman" w:cs="Times New Roman"/>
                <w:sz w:val="24"/>
                <w:szCs w:val="24"/>
                <w:lang w:val="en-US"/>
              </w:rPr>
              <w:t>3.1.4</w:t>
            </w:r>
          </w:p>
        </w:tc>
      </w:tr>
      <w:tr w:rsidR="00AC4E28"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5.4</w:t>
            </w:r>
          </w:p>
        </w:tc>
        <w:tc>
          <w:tcPr>
            <w:tcW w:w="3247" w:type="dxa"/>
            <w:gridSpan w:val="3"/>
            <w:tcBorders>
              <w:left w:val="single" w:sz="4" w:space="0" w:color="auto"/>
              <w:bottom w:val="single" w:sz="4" w:space="0" w:color="auto"/>
              <w:right w:val="single" w:sz="4" w:space="0" w:color="auto"/>
            </w:tcBorders>
          </w:tcPr>
          <w:p w:rsidR="00AC4E28" w:rsidRPr="00FC23A5" w:rsidRDefault="00AC4E28" w:rsidP="00AC4E28">
            <w:pPr>
              <w:rPr>
                <w:sz w:val="24"/>
                <w:szCs w:val="24"/>
              </w:rPr>
            </w:pPr>
            <w:r w:rsidRPr="00FC23A5">
              <w:rPr>
                <w:sz w:val="24"/>
                <w:szCs w:val="24"/>
              </w:rPr>
              <w:t xml:space="preserve"> Основное мероприятие 5.4.</w:t>
            </w:r>
          </w:p>
          <w:p w:rsidR="00AC4E28" w:rsidRPr="00FC23A5" w:rsidRDefault="00AC4E28" w:rsidP="00AC4E28">
            <w:pPr>
              <w:rPr>
                <w:sz w:val="24"/>
                <w:szCs w:val="24"/>
              </w:rPr>
            </w:pPr>
            <w:r w:rsidRPr="00FC23A5">
              <w:rPr>
                <w:kern w:val="2"/>
                <w:sz w:val="24"/>
                <w:szCs w:val="24"/>
              </w:rPr>
              <w:t xml:space="preserve">Проведение мероприятий по </w:t>
            </w:r>
            <w:r w:rsidRPr="00FC23A5">
              <w:rPr>
                <w:spacing w:val="2"/>
                <w:sz w:val="24"/>
                <w:szCs w:val="24"/>
                <w:shd w:val="clear" w:color="auto" w:fill="FFFFFF"/>
              </w:rPr>
              <w:t>строительству новых общеобразовательных организаций</w:t>
            </w:r>
          </w:p>
        </w:tc>
        <w:tc>
          <w:tcPr>
            <w:tcW w:w="1985" w:type="dxa"/>
            <w:gridSpan w:val="6"/>
            <w:tcBorders>
              <w:left w:val="single" w:sz="4" w:space="0" w:color="auto"/>
              <w:bottom w:val="single" w:sz="4" w:space="0" w:color="auto"/>
              <w:right w:val="single" w:sz="4" w:space="0" w:color="auto"/>
            </w:tcBorders>
          </w:tcPr>
          <w:p w:rsidR="00AC4E28" w:rsidRPr="00FC23A5" w:rsidRDefault="00AC4E28" w:rsidP="00AC4E28">
            <w:pPr>
              <w:jc w:val="center"/>
              <w:rPr>
                <w:sz w:val="24"/>
                <w:szCs w:val="24"/>
              </w:rPr>
            </w:pPr>
            <w:r w:rsidRPr="00FC23A5">
              <w:rPr>
                <w:sz w:val="24"/>
                <w:szCs w:val="24"/>
              </w:rPr>
              <w:t>Управление образования администрации</w:t>
            </w:r>
          </w:p>
          <w:p w:rsidR="00AC4E28" w:rsidRPr="00FC23A5" w:rsidRDefault="00AC4E28" w:rsidP="00AC4E28">
            <w:pPr>
              <w:jc w:val="center"/>
              <w:rPr>
                <w:sz w:val="24"/>
                <w:szCs w:val="24"/>
              </w:rPr>
            </w:pPr>
            <w:r w:rsidRPr="00FC23A5">
              <w:rPr>
                <w:sz w:val="24"/>
                <w:szCs w:val="24"/>
              </w:rPr>
              <w:t>города Азова, образовательные учреждения г. Азова</w:t>
            </w:r>
          </w:p>
        </w:tc>
        <w:tc>
          <w:tcPr>
            <w:tcW w:w="1416" w:type="dxa"/>
            <w:gridSpan w:val="7"/>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2019</w:t>
            </w:r>
          </w:p>
        </w:tc>
        <w:tc>
          <w:tcPr>
            <w:tcW w:w="1420"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2030</w:t>
            </w:r>
          </w:p>
        </w:tc>
        <w:tc>
          <w:tcPr>
            <w:tcW w:w="3117" w:type="dxa"/>
            <w:gridSpan w:val="4"/>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bCs/>
                <w:spacing w:val="2"/>
                <w:sz w:val="21"/>
                <w:szCs w:val="21"/>
              </w:rPr>
              <w:t>создание дополнительных мест в общеобразовательных организациях, с целью ликвидации второй смены, в соответствии с прогнозируемой потребностью и современными условиями обучения</w:t>
            </w:r>
          </w:p>
        </w:tc>
        <w:tc>
          <w:tcPr>
            <w:tcW w:w="2123" w:type="dxa"/>
            <w:gridSpan w:val="6"/>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bCs/>
                <w:spacing w:val="2"/>
                <w:sz w:val="21"/>
                <w:szCs w:val="21"/>
              </w:rPr>
              <w:t>сохранение второй смены, в соответствии с прогнозируемой потребностью и современными условиями обучения</w:t>
            </w:r>
          </w:p>
        </w:tc>
        <w:tc>
          <w:tcPr>
            <w:tcW w:w="1871"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влияет на достижение показателя 2.5</w:t>
            </w:r>
          </w:p>
        </w:tc>
      </w:tr>
      <w:tr w:rsidR="00AC4E28"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5.5</w:t>
            </w:r>
          </w:p>
        </w:tc>
        <w:tc>
          <w:tcPr>
            <w:tcW w:w="3247" w:type="dxa"/>
            <w:gridSpan w:val="3"/>
            <w:tcBorders>
              <w:left w:val="single" w:sz="4" w:space="0" w:color="auto"/>
              <w:bottom w:val="single" w:sz="4" w:space="0" w:color="auto"/>
              <w:right w:val="single" w:sz="4" w:space="0" w:color="auto"/>
            </w:tcBorders>
          </w:tcPr>
          <w:p w:rsidR="00AC4E28" w:rsidRPr="00FC23A5" w:rsidRDefault="00AC4E28" w:rsidP="00AC4E28">
            <w:pPr>
              <w:rPr>
                <w:sz w:val="24"/>
                <w:szCs w:val="24"/>
              </w:rPr>
            </w:pPr>
            <w:r w:rsidRPr="00FC23A5">
              <w:rPr>
                <w:sz w:val="24"/>
                <w:szCs w:val="24"/>
              </w:rPr>
              <w:t>Основное мероприятие 5.5.</w:t>
            </w:r>
          </w:p>
          <w:p w:rsidR="00AC4E28" w:rsidRPr="00FC23A5" w:rsidRDefault="00AC4E28" w:rsidP="00AC4E28">
            <w:pPr>
              <w:rPr>
                <w:sz w:val="24"/>
                <w:szCs w:val="24"/>
              </w:rPr>
            </w:pPr>
            <w:r w:rsidRPr="00FC23A5">
              <w:rPr>
                <w:sz w:val="24"/>
                <w:szCs w:val="24"/>
              </w:rPr>
              <w:t>Разработка проектной документации на строительство и реконструкцию объектов образования муниципальной собственности, включая газификацию</w:t>
            </w:r>
          </w:p>
        </w:tc>
        <w:tc>
          <w:tcPr>
            <w:tcW w:w="1985" w:type="dxa"/>
            <w:gridSpan w:val="6"/>
            <w:tcBorders>
              <w:left w:val="single" w:sz="4" w:space="0" w:color="auto"/>
              <w:bottom w:val="single" w:sz="4" w:space="0" w:color="auto"/>
              <w:right w:val="single" w:sz="4" w:space="0" w:color="auto"/>
            </w:tcBorders>
          </w:tcPr>
          <w:p w:rsidR="00AC4E28" w:rsidRPr="00FC23A5" w:rsidRDefault="00AC4E28" w:rsidP="00AC4E28">
            <w:pPr>
              <w:jc w:val="center"/>
              <w:rPr>
                <w:sz w:val="24"/>
                <w:szCs w:val="24"/>
              </w:rPr>
            </w:pPr>
            <w:r w:rsidRPr="00FC23A5">
              <w:rPr>
                <w:sz w:val="24"/>
                <w:szCs w:val="24"/>
              </w:rPr>
              <w:t>Управление образования администрации</w:t>
            </w:r>
          </w:p>
          <w:p w:rsidR="00AC4E28" w:rsidRPr="00FC23A5" w:rsidRDefault="00AC4E28" w:rsidP="00AC4E28">
            <w:pPr>
              <w:jc w:val="center"/>
              <w:rPr>
                <w:sz w:val="24"/>
                <w:szCs w:val="24"/>
              </w:rPr>
            </w:pPr>
            <w:r w:rsidRPr="00FC23A5">
              <w:rPr>
                <w:sz w:val="24"/>
                <w:szCs w:val="24"/>
              </w:rPr>
              <w:t>города Азова</w:t>
            </w:r>
          </w:p>
        </w:tc>
        <w:tc>
          <w:tcPr>
            <w:tcW w:w="1416" w:type="dxa"/>
            <w:gridSpan w:val="7"/>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2019</w:t>
            </w:r>
          </w:p>
        </w:tc>
        <w:tc>
          <w:tcPr>
            <w:tcW w:w="1420"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2020</w:t>
            </w:r>
          </w:p>
        </w:tc>
        <w:tc>
          <w:tcPr>
            <w:tcW w:w="3117" w:type="dxa"/>
            <w:gridSpan w:val="4"/>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bCs/>
                <w:spacing w:val="2"/>
                <w:sz w:val="21"/>
                <w:szCs w:val="21"/>
              </w:rPr>
            </w:pPr>
            <w:r w:rsidRPr="00FC23A5">
              <w:rPr>
                <w:rFonts w:ascii="Times New Roman" w:hAnsi="Times New Roman" w:cs="Times New Roman"/>
                <w:bCs/>
                <w:spacing w:val="2"/>
                <w:sz w:val="21"/>
                <w:szCs w:val="21"/>
              </w:rPr>
              <w:t>создание дополнительных мест в общеобразовательных организациях, с целью ликвидации второй смены, в соответствии с прогнозируемой потребностью и современными условиями обучения</w:t>
            </w:r>
          </w:p>
        </w:tc>
        <w:tc>
          <w:tcPr>
            <w:tcW w:w="2123" w:type="dxa"/>
            <w:gridSpan w:val="6"/>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bCs/>
                <w:spacing w:val="2"/>
                <w:sz w:val="21"/>
                <w:szCs w:val="21"/>
              </w:rPr>
            </w:pPr>
            <w:r w:rsidRPr="00FC23A5">
              <w:rPr>
                <w:rFonts w:ascii="Times New Roman" w:hAnsi="Times New Roman" w:cs="Times New Roman"/>
                <w:bCs/>
                <w:spacing w:val="2"/>
                <w:sz w:val="21"/>
                <w:szCs w:val="21"/>
              </w:rPr>
              <w:t>сохранение второй смены, в соответствии с прогнозируемой потребностью и современными условиями обучения</w:t>
            </w:r>
          </w:p>
        </w:tc>
        <w:tc>
          <w:tcPr>
            <w:tcW w:w="1871"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влияет на достижение показателя 2.5</w:t>
            </w:r>
          </w:p>
        </w:tc>
      </w:tr>
      <w:tr w:rsidR="00AC4E28"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5.6</w:t>
            </w:r>
          </w:p>
        </w:tc>
        <w:tc>
          <w:tcPr>
            <w:tcW w:w="3247" w:type="dxa"/>
            <w:gridSpan w:val="3"/>
            <w:tcBorders>
              <w:left w:val="single" w:sz="4" w:space="0" w:color="auto"/>
              <w:bottom w:val="single" w:sz="4" w:space="0" w:color="auto"/>
              <w:right w:val="single" w:sz="4" w:space="0" w:color="auto"/>
            </w:tcBorders>
          </w:tcPr>
          <w:p w:rsidR="00AC4E28" w:rsidRPr="0079738D" w:rsidRDefault="00AC4E28" w:rsidP="00AC4E28">
            <w:pPr>
              <w:rPr>
                <w:kern w:val="2"/>
                <w:sz w:val="24"/>
                <w:szCs w:val="24"/>
              </w:rPr>
            </w:pPr>
            <w:r w:rsidRPr="00FC23A5">
              <w:rPr>
                <w:sz w:val="24"/>
                <w:szCs w:val="24"/>
              </w:rPr>
              <w:t xml:space="preserve">Приоритетное основное мероприятие 5.9 </w:t>
            </w:r>
            <w:r w:rsidRPr="00FC23A5">
              <w:rPr>
                <w:kern w:val="2"/>
                <w:sz w:val="24"/>
                <w:szCs w:val="24"/>
              </w:rPr>
              <w:t>Создание новых мест в общеобразовательных организациях в связи с ростом числа обучающихся, вызванным демографическим фактором (строительство МБОУ СОШ на 600 мест по адресу: Ростовская обл., г. Азов, ул. Гагарина,32)</w:t>
            </w:r>
          </w:p>
        </w:tc>
        <w:tc>
          <w:tcPr>
            <w:tcW w:w="1985" w:type="dxa"/>
            <w:gridSpan w:val="6"/>
            <w:tcBorders>
              <w:left w:val="single" w:sz="4" w:space="0" w:color="auto"/>
              <w:bottom w:val="single" w:sz="4" w:space="0" w:color="auto"/>
              <w:right w:val="single" w:sz="4" w:space="0" w:color="auto"/>
            </w:tcBorders>
          </w:tcPr>
          <w:p w:rsidR="00AC4E28" w:rsidRPr="00FC23A5" w:rsidRDefault="00AC4E28" w:rsidP="00AC4E28">
            <w:pPr>
              <w:jc w:val="center"/>
              <w:rPr>
                <w:sz w:val="24"/>
                <w:szCs w:val="24"/>
              </w:rPr>
            </w:pPr>
            <w:r w:rsidRPr="00FC23A5">
              <w:rPr>
                <w:sz w:val="24"/>
                <w:szCs w:val="24"/>
              </w:rPr>
              <w:t>Управление образования администрации</w:t>
            </w:r>
          </w:p>
          <w:p w:rsidR="00AC4E28" w:rsidRPr="00FC23A5" w:rsidRDefault="00AC4E28" w:rsidP="00AC4E28">
            <w:pPr>
              <w:jc w:val="center"/>
              <w:rPr>
                <w:sz w:val="24"/>
                <w:szCs w:val="24"/>
              </w:rPr>
            </w:pPr>
            <w:r w:rsidRPr="00FC23A5">
              <w:rPr>
                <w:sz w:val="24"/>
                <w:szCs w:val="24"/>
              </w:rPr>
              <w:t>города Азова</w:t>
            </w:r>
          </w:p>
        </w:tc>
        <w:tc>
          <w:tcPr>
            <w:tcW w:w="1416" w:type="dxa"/>
            <w:gridSpan w:val="7"/>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2022</w:t>
            </w:r>
          </w:p>
        </w:tc>
        <w:tc>
          <w:tcPr>
            <w:tcW w:w="1420"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2023</w:t>
            </w:r>
          </w:p>
        </w:tc>
        <w:tc>
          <w:tcPr>
            <w:tcW w:w="3117" w:type="dxa"/>
            <w:gridSpan w:val="4"/>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bCs/>
                <w:spacing w:val="2"/>
                <w:sz w:val="21"/>
                <w:szCs w:val="21"/>
              </w:rPr>
            </w:pPr>
            <w:r w:rsidRPr="00FC23A5">
              <w:rPr>
                <w:rFonts w:ascii="Times New Roman" w:hAnsi="Times New Roman" w:cs="Times New Roman"/>
                <w:bCs/>
                <w:spacing w:val="2"/>
                <w:sz w:val="24"/>
                <w:szCs w:val="24"/>
              </w:rPr>
              <w:t>создание дополнительных мест в общеобразовательных организациях, с целью ликвидации второй смены, в соответствии с прогнозируемой потребностью и современными условиями обучения</w:t>
            </w:r>
          </w:p>
        </w:tc>
        <w:tc>
          <w:tcPr>
            <w:tcW w:w="2123" w:type="dxa"/>
            <w:gridSpan w:val="6"/>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bCs/>
                <w:spacing w:val="2"/>
                <w:sz w:val="21"/>
                <w:szCs w:val="21"/>
              </w:rPr>
            </w:pPr>
            <w:r w:rsidRPr="00FC23A5">
              <w:rPr>
                <w:rFonts w:ascii="Times New Roman" w:hAnsi="Times New Roman" w:cs="Times New Roman"/>
                <w:bCs/>
                <w:spacing w:val="2"/>
                <w:sz w:val="24"/>
                <w:szCs w:val="24"/>
              </w:rPr>
              <w:t>сохранение второй смены, в соответствии с прогнозируемой потребностью и современными условиями обучения</w:t>
            </w:r>
          </w:p>
        </w:tc>
        <w:tc>
          <w:tcPr>
            <w:tcW w:w="1871"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влияет на достижение показателя 2.1, 2.5, 3.2.</w:t>
            </w:r>
          </w:p>
        </w:tc>
      </w:tr>
      <w:tr w:rsidR="00AC4E28"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5.7</w:t>
            </w:r>
          </w:p>
        </w:tc>
        <w:tc>
          <w:tcPr>
            <w:tcW w:w="3247" w:type="dxa"/>
            <w:gridSpan w:val="3"/>
            <w:tcBorders>
              <w:left w:val="single" w:sz="4" w:space="0" w:color="auto"/>
              <w:bottom w:val="single" w:sz="4" w:space="0" w:color="auto"/>
              <w:right w:val="single" w:sz="4" w:space="0" w:color="auto"/>
            </w:tcBorders>
          </w:tcPr>
          <w:p w:rsidR="00AC4E28" w:rsidRPr="00FC23A5" w:rsidRDefault="00AC4E28" w:rsidP="00AC4E28">
            <w:pPr>
              <w:rPr>
                <w:sz w:val="24"/>
                <w:szCs w:val="24"/>
              </w:rPr>
            </w:pPr>
            <w:r w:rsidRPr="00FC23A5">
              <w:rPr>
                <w:sz w:val="24"/>
                <w:szCs w:val="24"/>
              </w:rPr>
              <w:t>Приоритетное основное мероприятие 5.10</w:t>
            </w:r>
          </w:p>
          <w:p w:rsidR="00AC4E28" w:rsidRPr="00FC23A5" w:rsidRDefault="00AC4E28" w:rsidP="00AC4E28">
            <w:pPr>
              <w:rPr>
                <w:sz w:val="24"/>
                <w:szCs w:val="24"/>
              </w:rPr>
            </w:pPr>
            <w:r w:rsidRPr="00FC23A5">
              <w:rPr>
                <w:kern w:val="2"/>
                <w:sz w:val="24"/>
                <w:szCs w:val="24"/>
              </w:rPr>
              <w:t>Создание новых мест в общеобразовательных организациях (строительство МБОУ СОШ на 1340 мест по адресу: Ростовская обл., г. Азов, ул. Московская,304)</w:t>
            </w:r>
          </w:p>
          <w:p w:rsidR="00AC4E28" w:rsidRPr="00FC23A5" w:rsidRDefault="00AC4E28" w:rsidP="00AC4E28">
            <w:pPr>
              <w:rPr>
                <w:sz w:val="24"/>
                <w:szCs w:val="24"/>
              </w:rPr>
            </w:pPr>
          </w:p>
        </w:tc>
        <w:tc>
          <w:tcPr>
            <w:tcW w:w="1985" w:type="dxa"/>
            <w:gridSpan w:val="6"/>
            <w:tcBorders>
              <w:left w:val="single" w:sz="4" w:space="0" w:color="auto"/>
              <w:bottom w:val="single" w:sz="4" w:space="0" w:color="auto"/>
              <w:right w:val="single" w:sz="4" w:space="0" w:color="auto"/>
            </w:tcBorders>
          </w:tcPr>
          <w:p w:rsidR="00AC4E28" w:rsidRPr="00FC23A5" w:rsidRDefault="00AC4E28" w:rsidP="00AC4E28">
            <w:pPr>
              <w:jc w:val="center"/>
              <w:rPr>
                <w:sz w:val="24"/>
                <w:szCs w:val="24"/>
              </w:rPr>
            </w:pPr>
            <w:r w:rsidRPr="00FC23A5">
              <w:rPr>
                <w:sz w:val="24"/>
                <w:szCs w:val="24"/>
              </w:rPr>
              <w:t>Управление образования администрации</w:t>
            </w:r>
          </w:p>
          <w:p w:rsidR="00AC4E28" w:rsidRPr="00FC23A5" w:rsidRDefault="00AC4E28" w:rsidP="00AC4E28">
            <w:pPr>
              <w:jc w:val="center"/>
              <w:rPr>
                <w:sz w:val="24"/>
                <w:szCs w:val="24"/>
              </w:rPr>
            </w:pPr>
            <w:r w:rsidRPr="00FC23A5">
              <w:rPr>
                <w:sz w:val="24"/>
                <w:szCs w:val="24"/>
              </w:rPr>
              <w:t>города Азова</w:t>
            </w:r>
          </w:p>
        </w:tc>
        <w:tc>
          <w:tcPr>
            <w:tcW w:w="1416" w:type="dxa"/>
            <w:gridSpan w:val="7"/>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2022</w:t>
            </w:r>
          </w:p>
        </w:tc>
        <w:tc>
          <w:tcPr>
            <w:tcW w:w="1420"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2024</w:t>
            </w:r>
          </w:p>
        </w:tc>
        <w:tc>
          <w:tcPr>
            <w:tcW w:w="3117" w:type="dxa"/>
            <w:gridSpan w:val="4"/>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bCs/>
                <w:spacing w:val="2"/>
                <w:sz w:val="21"/>
                <w:szCs w:val="21"/>
              </w:rPr>
            </w:pPr>
            <w:r w:rsidRPr="00FC23A5">
              <w:rPr>
                <w:rFonts w:ascii="Times New Roman" w:hAnsi="Times New Roman" w:cs="Times New Roman"/>
                <w:bCs/>
                <w:spacing w:val="2"/>
                <w:sz w:val="24"/>
                <w:szCs w:val="24"/>
              </w:rPr>
              <w:t>создание дополнительных мест в общеобразовательных организациях, с целью ликвидации второй смены, в соответствии с прогнозируемой потребностью и современными условиями обучения</w:t>
            </w:r>
          </w:p>
        </w:tc>
        <w:tc>
          <w:tcPr>
            <w:tcW w:w="2123" w:type="dxa"/>
            <w:gridSpan w:val="6"/>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bCs/>
                <w:spacing w:val="2"/>
                <w:sz w:val="21"/>
                <w:szCs w:val="21"/>
              </w:rPr>
            </w:pPr>
            <w:r w:rsidRPr="00FC23A5">
              <w:rPr>
                <w:rFonts w:ascii="Times New Roman" w:hAnsi="Times New Roman" w:cs="Times New Roman"/>
                <w:bCs/>
                <w:spacing w:val="2"/>
                <w:sz w:val="24"/>
                <w:szCs w:val="24"/>
              </w:rPr>
              <w:t>сохранение второй смены, в соответствии с прогнозируемой потребностью и современными условиями обучения</w:t>
            </w:r>
          </w:p>
        </w:tc>
        <w:tc>
          <w:tcPr>
            <w:tcW w:w="1871"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влияет на достижение показателя 2.1, 2.5, 3.2.</w:t>
            </w:r>
          </w:p>
        </w:tc>
      </w:tr>
      <w:tr w:rsidR="00AC4E28"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p>
        </w:tc>
        <w:tc>
          <w:tcPr>
            <w:tcW w:w="15179" w:type="dxa"/>
            <w:gridSpan w:val="36"/>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kern w:val="2"/>
                <w:sz w:val="22"/>
                <w:szCs w:val="22"/>
              </w:rPr>
            </w:pPr>
            <w:r w:rsidRPr="00FC23A5">
              <w:rPr>
                <w:rFonts w:ascii="Times New Roman" w:hAnsi="Times New Roman" w:cs="Times New Roman"/>
                <w:sz w:val="24"/>
                <w:szCs w:val="24"/>
              </w:rPr>
              <w:t xml:space="preserve">Задача 2 </w:t>
            </w:r>
            <w:r w:rsidRPr="00FC23A5">
              <w:rPr>
                <w:rFonts w:ascii="Times New Roman" w:hAnsi="Times New Roman" w:cs="Times New Roman"/>
                <w:kern w:val="2"/>
                <w:sz w:val="22"/>
                <w:szCs w:val="22"/>
              </w:rPr>
              <w:t>подпрограммы 5</w:t>
            </w:r>
          </w:p>
          <w:p w:rsidR="00AC4E28" w:rsidRPr="00FC23A5" w:rsidRDefault="00AC4E28" w:rsidP="00AC4E28">
            <w:pPr>
              <w:autoSpaceDE w:val="0"/>
              <w:autoSpaceDN w:val="0"/>
              <w:adjustRightInd w:val="0"/>
              <w:spacing w:line="235" w:lineRule="auto"/>
              <w:jc w:val="both"/>
              <w:rPr>
                <w:kern w:val="2"/>
                <w:sz w:val="24"/>
                <w:szCs w:val="24"/>
              </w:rPr>
            </w:pPr>
            <w:r w:rsidRPr="00FC23A5">
              <w:rPr>
                <w:kern w:val="2"/>
                <w:sz w:val="24"/>
                <w:szCs w:val="24"/>
              </w:rPr>
              <w:t xml:space="preserve">Создание нормативно-правовых и организационных условий для устройства в семью детей-сирот и детей, оставшихся без попечения родителей </w:t>
            </w:r>
          </w:p>
        </w:tc>
      </w:tr>
      <w:tr w:rsidR="00AC4E28"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5.8</w:t>
            </w:r>
          </w:p>
        </w:tc>
        <w:tc>
          <w:tcPr>
            <w:tcW w:w="3247" w:type="dxa"/>
            <w:gridSpan w:val="3"/>
            <w:tcBorders>
              <w:left w:val="single" w:sz="4" w:space="0" w:color="auto"/>
              <w:bottom w:val="single" w:sz="4" w:space="0" w:color="auto"/>
              <w:right w:val="single" w:sz="4" w:space="0" w:color="auto"/>
            </w:tcBorders>
          </w:tcPr>
          <w:p w:rsidR="00AC4E28" w:rsidRPr="00FC23A5" w:rsidRDefault="00AC4E28" w:rsidP="00AC4E28">
            <w:pPr>
              <w:rPr>
                <w:sz w:val="24"/>
                <w:szCs w:val="24"/>
              </w:rPr>
            </w:pPr>
            <w:r w:rsidRPr="00FC23A5">
              <w:rPr>
                <w:sz w:val="24"/>
                <w:szCs w:val="24"/>
              </w:rPr>
              <w:t>Основное мероприятие 5.6.</w:t>
            </w:r>
          </w:p>
          <w:p w:rsidR="00AC4E28" w:rsidRPr="00FC23A5" w:rsidRDefault="00AC4E28" w:rsidP="00AC4E28">
            <w:pPr>
              <w:rPr>
                <w:sz w:val="24"/>
                <w:szCs w:val="24"/>
              </w:rPr>
            </w:pPr>
            <w:r w:rsidRPr="00FC23A5">
              <w:rPr>
                <w:sz w:val="24"/>
                <w:szCs w:val="24"/>
              </w:rPr>
              <w:t>Финансовое обеспечение на осуществление полномочий по организации и осуществлению деятельности по опеке и попечительству в соответствии со ст.6 Областного закона «Об организации опеки и попечительства в Ростовской области»</w:t>
            </w:r>
          </w:p>
        </w:tc>
        <w:tc>
          <w:tcPr>
            <w:tcW w:w="1985" w:type="dxa"/>
            <w:gridSpan w:val="6"/>
            <w:tcBorders>
              <w:left w:val="single" w:sz="4" w:space="0" w:color="auto"/>
              <w:bottom w:val="single" w:sz="4" w:space="0" w:color="auto"/>
              <w:right w:val="single" w:sz="4" w:space="0" w:color="auto"/>
            </w:tcBorders>
          </w:tcPr>
          <w:p w:rsidR="00AC4E28" w:rsidRPr="00FC23A5" w:rsidRDefault="00AC4E28" w:rsidP="00AC4E28">
            <w:pPr>
              <w:jc w:val="center"/>
              <w:rPr>
                <w:sz w:val="24"/>
                <w:szCs w:val="24"/>
              </w:rPr>
            </w:pPr>
            <w:r w:rsidRPr="00FC23A5">
              <w:rPr>
                <w:sz w:val="24"/>
                <w:szCs w:val="24"/>
              </w:rPr>
              <w:t>Управление образования администрации</w:t>
            </w:r>
          </w:p>
          <w:p w:rsidR="00AC4E28" w:rsidRPr="00FC23A5" w:rsidRDefault="00AC4E28" w:rsidP="00AC4E28">
            <w:pPr>
              <w:jc w:val="center"/>
              <w:rPr>
                <w:sz w:val="24"/>
                <w:szCs w:val="24"/>
              </w:rPr>
            </w:pPr>
            <w:r w:rsidRPr="00FC23A5">
              <w:rPr>
                <w:sz w:val="24"/>
                <w:szCs w:val="24"/>
              </w:rPr>
              <w:t>города Азова, образовательные учреждения г. Азова</w:t>
            </w:r>
          </w:p>
        </w:tc>
        <w:tc>
          <w:tcPr>
            <w:tcW w:w="1416" w:type="dxa"/>
            <w:gridSpan w:val="7"/>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2019</w:t>
            </w:r>
          </w:p>
        </w:tc>
        <w:tc>
          <w:tcPr>
            <w:tcW w:w="1420"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2030</w:t>
            </w:r>
          </w:p>
        </w:tc>
        <w:tc>
          <w:tcPr>
            <w:tcW w:w="3117" w:type="dxa"/>
            <w:gridSpan w:val="4"/>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снижение количества случаев возврата детей из замещающих семей в государственные организации</w:t>
            </w:r>
          </w:p>
        </w:tc>
        <w:tc>
          <w:tcPr>
            <w:tcW w:w="2123" w:type="dxa"/>
            <w:gridSpan w:val="6"/>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увеличение количества детей-сирот и детей, оставшихся без попечения родителей, возвращенных в государственные организации из семей усыновителей, опекунов, попечителей, приемных родителей</w:t>
            </w:r>
          </w:p>
        </w:tc>
        <w:tc>
          <w:tcPr>
            <w:tcW w:w="1871"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влияет на достижение показателя 5.2</w:t>
            </w:r>
          </w:p>
        </w:tc>
      </w:tr>
      <w:tr w:rsidR="00AC4E28"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5.9</w:t>
            </w:r>
          </w:p>
        </w:tc>
        <w:tc>
          <w:tcPr>
            <w:tcW w:w="3247" w:type="dxa"/>
            <w:gridSpan w:val="3"/>
            <w:tcBorders>
              <w:left w:val="single" w:sz="4" w:space="0" w:color="auto"/>
              <w:bottom w:val="single" w:sz="4" w:space="0" w:color="auto"/>
              <w:right w:val="single" w:sz="4" w:space="0" w:color="auto"/>
            </w:tcBorders>
          </w:tcPr>
          <w:p w:rsidR="00AC4E28" w:rsidRPr="00FC23A5" w:rsidRDefault="00AC4E28" w:rsidP="00AC4E28">
            <w:pPr>
              <w:rPr>
                <w:sz w:val="24"/>
                <w:szCs w:val="24"/>
              </w:rPr>
            </w:pPr>
            <w:r w:rsidRPr="00FC23A5">
              <w:rPr>
                <w:sz w:val="24"/>
                <w:szCs w:val="24"/>
              </w:rPr>
              <w:t>Основное мероприятие 5.7.</w:t>
            </w:r>
          </w:p>
          <w:p w:rsidR="00AC4E28" w:rsidRPr="00FC23A5" w:rsidRDefault="00AC4E28" w:rsidP="00AC4E28">
            <w:pPr>
              <w:rPr>
                <w:sz w:val="24"/>
                <w:szCs w:val="24"/>
              </w:rPr>
            </w:pPr>
            <w:r w:rsidRPr="00FC23A5">
              <w:rPr>
                <w:sz w:val="24"/>
                <w:szCs w:val="24"/>
              </w:rPr>
              <w:t>Социальная поддержка детей-сирот и детей, оставшихся без попечения родителей, переданных на воспитание в семьи граждан Российской Федерации</w:t>
            </w:r>
          </w:p>
        </w:tc>
        <w:tc>
          <w:tcPr>
            <w:tcW w:w="1985" w:type="dxa"/>
            <w:gridSpan w:val="6"/>
            <w:tcBorders>
              <w:left w:val="single" w:sz="4" w:space="0" w:color="auto"/>
              <w:bottom w:val="single" w:sz="4" w:space="0" w:color="auto"/>
              <w:right w:val="single" w:sz="4" w:space="0" w:color="auto"/>
            </w:tcBorders>
          </w:tcPr>
          <w:p w:rsidR="00AC4E28" w:rsidRPr="00FC23A5" w:rsidRDefault="00AC4E28" w:rsidP="00AC4E28">
            <w:pPr>
              <w:jc w:val="center"/>
              <w:rPr>
                <w:sz w:val="24"/>
                <w:szCs w:val="24"/>
              </w:rPr>
            </w:pPr>
            <w:r w:rsidRPr="00FC23A5">
              <w:rPr>
                <w:sz w:val="24"/>
                <w:szCs w:val="24"/>
              </w:rPr>
              <w:t>Управление образования администрации</w:t>
            </w:r>
          </w:p>
          <w:p w:rsidR="00AC4E28" w:rsidRPr="00FC23A5" w:rsidRDefault="00AC4E28" w:rsidP="00AC4E28">
            <w:pPr>
              <w:jc w:val="center"/>
              <w:rPr>
                <w:sz w:val="24"/>
                <w:szCs w:val="24"/>
              </w:rPr>
            </w:pPr>
            <w:r w:rsidRPr="00FC23A5">
              <w:rPr>
                <w:sz w:val="24"/>
                <w:szCs w:val="24"/>
              </w:rPr>
              <w:t>города Азова, образовательные учреждения г. Азова</w:t>
            </w:r>
          </w:p>
        </w:tc>
        <w:tc>
          <w:tcPr>
            <w:tcW w:w="1416" w:type="dxa"/>
            <w:gridSpan w:val="7"/>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2019</w:t>
            </w:r>
          </w:p>
        </w:tc>
        <w:tc>
          <w:tcPr>
            <w:tcW w:w="1420"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2030</w:t>
            </w:r>
          </w:p>
        </w:tc>
        <w:tc>
          <w:tcPr>
            <w:tcW w:w="3117" w:type="dxa"/>
            <w:gridSpan w:val="4"/>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 xml:space="preserve">предоставление соответствующих выплат в полном объеме в установленные сроки </w:t>
            </w:r>
          </w:p>
        </w:tc>
        <w:tc>
          <w:tcPr>
            <w:tcW w:w="2123" w:type="dxa"/>
            <w:gridSpan w:val="6"/>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ухудшение материального положения детей</w:t>
            </w:r>
          </w:p>
        </w:tc>
        <w:tc>
          <w:tcPr>
            <w:tcW w:w="1871" w:type="dxa"/>
            <w:gridSpan w:val="5"/>
            <w:tcBorders>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влияет на достижение показателя 5.2</w:t>
            </w:r>
          </w:p>
        </w:tc>
      </w:tr>
      <w:tr w:rsidR="00AC4E28" w:rsidRPr="00FC23A5" w:rsidTr="00252870">
        <w:trPr>
          <w:gridAfter w:val="6"/>
          <w:wAfter w:w="9565" w:type="dxa"/>
          <w:tblCellSpacing w:w="5" w:type="nil"/>
        </w:trPr>
        <w:tc>
          <w:tcPr>
            <w:tcW w:w="702" w:type="dxa"/>
            <w:gridSpan w:val="2"/>
            <w:tcBorders>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5.10</w:t>
            </w:r>
          </w:p>
        </w:tc>
        <w:tc>
          <w:tcPr>
            <w:tcW w:w="3247" w:type="dxa"/>
            <w:gridSpan w:val="3"/>
            <w:tcBorders>
              <w:top w:val="single" w:sz="4" w:space="0" w:color="auto"/>
              <w:left w:val="single" w:sz="4" w:space="0" w:color="auto"/>
              <w:bottom w:val="single" w:sz="4" w:space="0" w:color="auto"/>
              <w:right w:val="single" w:sz="4" w:space="0" w:color="auto"/>
            </w:tcBorders>
          </w:tcPr>
          <w:p w:rsidR="00AC4E28" w:rsidRPr="00FC23A5" w:rsidRDefault="00AC4E28" w:rsidP="00AC4E28">
            <w:pPr>
              <w:rPr>
                <w:sz w:val="24"/>
                <w:szCs w:val="24"/>
              </w:rPr>
            </w:pPr>
            <w:r w:rsidRPr="00FC23A5">
              <w:rPr>
                <w:sz w:val="24"/>
                <w:szCs w:val="24"/>
              </w:rPr>
              <w:t>Основное мероприятие 5.8.</w:t>
            </w:r>
          </w:p>
          <w:p w:rsidR="00AC4E28" w:rsidRPr="00FC23A5" w:rsidRDefault="00AC4E28" w:rsidP="00AC4E28">
            <w:pPr>
              <w:rPr>
                <w:sz w:val="24"/>
                <w:szCs w:val="24"/>
              </w:rPr>
            </w:pPr>
            <w:r w:rsidRPr="00FC23A5">
              <w:rPr>
                <w:sz w:val="24"/>
                <w:szCs w:val="24"/>
              </w:rPr>
              <w:t>Организация временного трудоустройства несовершеннолетних граждан в возрасте от 14 до 18 лет в свободное от учебы время</w:t>
            </w:r>
          </w:p>
        </w:tc>
        <w:tc>
          <w:tcPr>
            <w:tcW w:w="1985" w:type="dxa"/>
            <w:gridSpan w:val="6"/>
            <w:tcBorders>
              <w:top w:val="single" w:sz="4" w:space="0" w:color="auto"/>
              <w:left w:val="single" w:sz="4" w:space="0" w:color="auto"/>
              <w:bottom w:val="single" w:sz="4" w:space="0" w:color="auto"/>
              <w:right w:val="single" w:sz="4" w:space="0" w:color="auto"/>
            </w:tcBorders>
          </w:tcPr>
          <w:p w:rsidR="00AC4E28" w:rsidRPr="00FC23A5" w:rsidRDefault="00AC4E28" w:rsidP="00AC4E28">
            <w:pPr>
              <w:jc w:val="center"/>
              <w:rPr>
                <w:sz w:val="24"/>
                <w:szCs w:val="24"/>
              </w:rPr>
            </w:pPr>
            <w:r w:rsidRPr="00FC23A5">
              <w:rPr>
                <w:sz w:val="24"/>
                <w:szCs w:val="24"/>
              </w:rPr>
              <w:t>Управление образования администрации</w:t>
            </w:r>
          </w:p>
          <w:p w:rsidR="00AC4E28" w:rsidRPr="00FC23A5" w:rsidRDefault="00AC4E28" w:rsidP="00AC4E28">
            <w:pPr>
              <w:jc w:val="center"/>
              <w:rPr>
                <w:sz w:val="24"/>
                <w:szCs w:val="24"/>
              </w:rPr>
            </w:pPr>
            <w:r w:rsidRPr="00FC23A5">
              <w:rPr>
                <w:sz w:val="24"/>
                <w:szCs w:val="24"/>
              </w:rPr>
              <w:t>города Азова, образовательные учреждения г. Азова</w:t>
            </w:r>
          </w:p>
        </w:tc>
        <w:tc>
          <w:tcPr>
            <w:tcW w:w="1416" w:type="dxa"/>
            <w:gridSpan w:val="7"/>
            <w:tcBorders>
              <w:top w:val="single" w:sz="4" w:space="0" w:color="auto"/>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2019</w:t>
            </w:r>
          </w:p>
        </w:tc>
        <w:tc>
          <w:tcPr>
            <w:tcW w:w="1420" w:type="dxa"/>
            <w:gridSpan w:val="5"/>
            <w:tcBorders>
              <w:top w:val="single" w:sz="4" w:space="0" w:color="auto"/>
              <w:left w:val="single" w:sz="4" w:space="0" w:color="auto"/>
              <w:bottom w:val="single" w:sz="4" w:space="0" w:color="auto"/>
              <w:right w:val="single" w:sz="4" w:space="0" w:color="auto"/>
            </w:tcBorders>
          </w:tcPr>
          <w:p w:rsidR="00AC4E28" w:rsidRPr="00FC23A5" w:rsidRDefault="00AC4E28" w:rsidP="00AC4E28">
            <w:pPr>
              <w:pStyle w:val="ConsPlusCell"/>
              <w:jc w:val="center"/>
              <w:rPr>
                <w:rFonts w:ascii="Times New Roman" w:hAnsi="Times New Roman" w:cs="Times New Roman"/>
                <w:sz w:val="24"/>
                <w:szCs w:val="24"/>
              </w:rPr>
            </w:pPr>
            <w:r w:rsidRPr="00FC23A5">
              <w:rPr>
                <w:rFonts w:ascii="Times New Roman" w:hAnsi="Times New Roman" w:cs="Times New Roman"/>
                <w:sz w:val="24"/>
                <w:szCs w:val="24"/>
              </w:rPr>
              <w:t>2030</w:t>
            </w:r>
          </w:p>
        </w:tc>
        <w:tc>
          <w:tcPr>
            <w:tcW w:w="3117" w:type="dxa"/>
            <w:gridSpan w:val="4"/>
            <w:tcBorders>
              <w:top w:val="single" w:sz="4" w:space="0" w:color="auto"/>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увеличение численности временно трудоустроенных несовершеннолетних граждан в возрасте от 14 до 18 лет в свободное от учебы время</w:t>
            </w:r>
          </w:p>
        </w:tc>
        <w:tc>
          <w:tcPr>
            <w:tcW w:w="2123" w:type="dxa"/>
            <w:gridSpan w:val="6"/>
            <w:tcBorders>
              <w:top w:val="single" w:sz="4" w:space="0" w:color="auto"/>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1"/>
                <w:szCs w:val="21"/>
              </w:rPr>
            </w:pPr>
            <w:r w:rsidRPr="00FC23A5">
              <w:rPr>
                <w:rFonts w:ascii="Times New Roman" w:hAnsi="Times New Roman" w:cs="Times New Roman"/>
              </w:rPr>
              <w:t>сохранение численности временно трудоустроенных несовершеннолетнихграждан в возрасте от 14 до 18 лет в свободное от учебы время</w:t>
            </w:r>
          </w:p>
        </w:tc>
        <w:tc>
          <w:tcPr>
            <w:tcW w:w="1871" w:type="dxa"/>
            <w:gridSpan w:val="5"/>
            <w:tcBorders>
              <w:top w:val="single" w:sz="4" w:space="0" w:color="auto"/>
              <w:left w:val="single" w:sz="4" w:space="0" w:color="auto"/>
              <w:bottom w:val="single" w:sz="4" w:space="0" w:color="auto"/>
              <w:right w:val="single" w:sz="4" w:space="0" w:color="auto"/>
            </w:tcBorders>
          </w:tcPr>
          <w:p w:rsidR="00AC4E28" w:rsidRPr="00FC23A5" w:rsidRDefault="00AC4E28" w:rsidP="00AC4E28">
            <w:pPr>
              <w:pStyle w:val="ConsPlusCell"/>
              <w:rPr>
                <w:rFonts w:ascii="Times New Roman" w:hAnsi="Times New Roman" w:cs="Times New Roman"/>
                <w:sz w:val="24"/>
                <w:szCs w:val="24"/>
              </w:rPr>
            </w:pPr>
            <w:r w:rsidRPr="00FC23A5">
              <w:rPr>
                <w:rFonts w:ascii="Times New Roman" w:hAnsi="Times New Roman" w:cs="Times New Roman"/>
                <w:sz w:val="24"/>
                <w:szCs w:val="24"/>
              </w:rPr>
              <w:t>влияет на достижение показателя 5.1</w:t>
            </w:r>
          </w:p>
        </w:tc>
      </w:tr>
    </w:tbl>
    <w:p w:rsidR="00F439B7" w:rsidRPr="00FC23A5" w:rsidRDefault="00F439B7" w:rsidP="009F52C9">
      <w:pPr>
        <w:rPr>
          <w:sz w:val="28"/>
          <w:szCs w:val="28"/>
        </w:rPr>
        <w:sectPr w:rsidR="00F439B7" w:rsidRPr="00FC23A5" w:rsidSect="00606B1B">
          <w:footerReference w:type="default" r:id="rId13"/>
          <w:pgSz w:w="16840" w:h="11907" w:orient="landscape"/>
          <w:pgMar w:top="851" w:right="709" w:bottom="851" w:left="1134" w:header="720" w:footer="720" w:gutter="0"/>
          <w:cols w:space="720"/>
        </w:sectPr>
      </w:pPr>
    </w:p>
    <w:p w:rsidR="00F439B7" w:rsidRPr="003E674B" w:rsidRDefault="0029047E" w:rsidP="00032E62">
      <w:pPr>
        <w:keepNext/>
        <w:spacing w:line="235" w:lineRule="auto"/>
        <w:jc w:val="right"/>
        <w:outlineLvl w:val="1"/>
        <w:rPr>
          <w:sz w:val="28"/>
          <w:szCs w:val="28"/>
        </w:rPr>
      </w:pPr>
      <w:r w:rsidRPr="003E674B">
        <w:rPr>
          <w:sz w:val="28"/>
          <w:szCs w:val="28"/>
        </w:rPr>
        <w:t xml:space="preserve">Таблица </w:t>
      </w:r>
      <w:r w:rsidR="0005733A" w:rsidRPr="003E674B">
        <w:rPr>
          <w:sz w:val="28"/>
          <w:szCs w:val="28"/>
        </w:rPr>
        <w:t>5</w:t>
      </w:r>
    </w:p>
    <w:p w:rsidR="0005733A" w:rsidRPr="003E674B" w:rsidRDefault="0005733A" w:rsidP="0005733A">
      <w:pPr>
        <w:pStyle w:val="ConsPlusCell"/>
        <w:jc w:val="center"/>
        <w:rPr>
          <w:rFonts w:ascii="Times New Roman" w:hAnsi="Times New Roman" w:cs="Times New Roman"/>
          <w:sz w:val="28"/>
          <w:szCs w:val="24"/>
        </w:rPr>
      </w:pPr>
      <w:r w:rsidRPr="003E674B">
        <w:rPr>
          <w:rFonts w:ascii="Times New Roman" w:hAnsi="Times New Roman" w:cs="Times New Roman"/>
          <w:sz w:val="28"/>
          <w:szCs w:val="24"/>
        </w:rPr>
        <w:t>ПЕРЕЧЕНЬ</w:t>
      </w:r>
    </w:p>
    <w:p w:rsidR="0005733A" w:rsidRPr="003E674B" w:rsidRDefault="0005733A" w:rsidP="0005733A">
      <w:pPr>
        <w:pStyle w:val="ConsPlusCell"/>
        <w:jc w:val="center"/>
        <w:rPr>
          <w:rFonts w:ascii="Times New Roman" w:hAnsi="Times New Roman" w:cs="Times New Roman"/>
          <w:sz w:val="28"/>
          <w:szCs w:val="24"/>
        </w:rPr>
      </w:pPr>
      <w:r w:rsidRPr="003E674B">
        <w:rPr>
          <w:rFonts w:ascii="Times New Roman" w:hAnsi="Times New Roman" w:cs="Times New Roman"/>
          <w:sz w:val="28"/>
          <w:szCs w:val="24"/>
        </w:rPr>
        <w:t xml:space="preserve">инвестиционных проектов (объектов капитального строительства, реконструкции и капитального ремонта, </w:t>
      </w:r>
    </w:p>
    <w:p w:rsidR="0005733A" w:rsidRPr="003E674B" w:rsidRDefault="0005733A" w:rsidP="0005733A">
      <w:pPr>
        <w:pStyle w:val="ConsPlusCell"/>
        <w:jc w:val="center"/>
        <w:rPr>
          <w:rFonts w:ascii="Times New Roman" w:hAnsi="Times New Roman" w:cs="Times New Roman"/>
          <w:sz w:val="28"/>
          <w:szCs w:val="24"/>
        </w:rPr>
      </w:pPr>
      <w:r w:rsidRPr="003E674B">
        <w:rPr>
          <w:rFonts w:ascii="Times New Roman" w:hAnsi="Times New Roman" w:cs="Times New Roman"/>
          <w:sz w:val="28"/>
          <w:szCs w:val="24"/>
        </w:rPr>
        <w:t xml:space="preserve">находящихся в муниципальной собственности города Азова) </w:t>
      </w:r>
    </w:p>
    <w:p w:rsidR="0005733A" w:rsidRPr="003E674B" w:rsidRDefault="0005733A" w:rsidP="0005733A">
      <w:pPr>
        <w:pStyle w:val="ConsPlusCell"/>
        <w:jc w:val="center"/>
        <w:rPr>
          <w:rFonts w:ascii="Times New Roman" w:hAnsi="Times New Roman" w:cs="Times New Roman"/>
          <w:sz w:val="8"/>
          <w:szCs w:val="16"/>
        </w:rPr>
      </w:pPr>
    </w:p>
    <w:tbl>
      <w:tblPr>
        <w:tblW w:w="16727" w:type="dxa"/>
        <w:tblCellSpacing w:w="5" w:type="nil"/>
        <w:tblInd w:w="-492" w:type="dxa"/>
        <w:tblLayout w:type="fixed"/>
        <w:tblCellMar>
          <w:left w:w="75" w:type="dxa"/>
          <w:right w:w="75" w:type="dxa"/>
        </w:tblCellMar>
        <w:tblLook w:val="0000" w:firstRow="0" w:lastRow="0" w:firstColumn="0" w:lastColumn="0" w:noHBand="0" w:noVBand="0"/>
      </w:tblPr>
      <w:tblGrid>
        <w:gridCol w:w="567"/>
        <w:gridCol w:w="1701"/>
        <w:gridCol w:w="1701"/>
        <w:gridCol w:w="1957"/>
        <w:gridCol w:w="1729"/>
        <w:gridCol w:w="1559"/>
        <w:gridCol w:w="709"/>
        <w:gridCol w:w="709"/>
        <w:gridCol w:w="636"/>
        <w:gridCol w:w="851"/>
        <w:gridCol w:w="567"/>
        <w:gridCol w:w="567"/>
        <w:gridCol w:w="567"/>
        <w:gridCol w:w="567"/>
        <w:gridCol w:w="567"/>
        <w:gridCol w:w="567"/>
        <w:gridCol w:w="567"/>
        <w:gridCol w:w="639"/>
      </w:tblGrid>
      <w:tr w:rsidR="00A10234" w:rsidRPr="003E674B" w:rsidTr="0079738D">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05733A" w:rsidRPr="003E674B" w:rsidRDefault="0005733A" w:rsidP="0005733A">
            <w:pPr>
              <w:jc w:val="center"/>
            </w:pPr>
            <w:r w:rsidRPr="003E674B">
              <w:t>№ п/п</w:t>
            </w:r>
          </w:p>
        </w:tc>
        <w:tc>
          <w:tcPr>
            <w:tcW w:w="1701" w:type="dxa"/>
            <w:vMerge w:val="restart"/>
            <w:tcBorders>
              <w:top w:val="single" w:sz="4" w:space="0" w:color="auto"/>
              <w:left w:val="single" w:sz="4" w:space="0" w:color="auto"/>
              <w:right w:val="single" w:sz="4" w:space="0" w:color="auto"/>
            </w:tcBorders>
          </w:tcPr>
          <w:p w:rsidR="0005733A" w:rsidRPr="003E674B" w:rsidRDefault="0005733A" w:rsidP="0005733A">
            <w:pPr>
              <w:pStyle w:val="ConsPlusCell"/>
              <w:jc w:val="center"/>
              <w:rPr>
                <w:rFonts w:ascii="Times New Roman" w:hAnsi="Times New Roman" w:cs="Times New Roman"/>
                <w:sz w:val="23"/>
                <w:szCs w:val="23"/>
              </w:rPr>
            </w:pPr>
            <w:r w:rsidRPr="003E674B">
              <w:rPr>
                <w:rFonts w:ascii="Times New Roman" w:hAnsi="Times New Roman" w:cs="Times New Roman"/>
                <w:sz w:val="23"/>
                <w:szCs w:val="23"/>
              </w:rPr>
              <w:t xml:space="preserve">Наименование </w:t>
            </w:r>
            <w:r w:rsidR="0015674E" w:rsidRPr="003E674B">
              <w:rPr>
                <w:rFonts w:ascii="Times New Roman" w:hAnsi="Times New Roman" w:cs="Times New Roman"/>
                <w:sz w:val="23"/>
                <w:szCs w:val="23"/>
              </w:rPr>
              <w:t>инвестиционного</w:t>
            </w:r>
            <w:r w:rsidRPr="003E674B">
              <w:rPr>
                <w:rFonts w:ascii="Times New Roman" w:hAnsi="Times New Roman" w:cs="Times New Roman"/>
                <w:sz w:val="23"/>
                <w:szCs w:val="23"/>
              </w:rPr>
              <w:t xml:space="preserve"> проекта</w:t>
            </w:r>
          </w:p>
          <w:p w:rsidR="0005733A" w:rsidRPr="003E674B" w:rsidRDefault="0005733A" w:rsidP="0005733A">
            <w:pPr>
              <w:pStyle w:val="ConsPlusCell"/>
              <w:jc w:val="center"/>
              <w:rPr>
                <w:rFonts w:ascii="Times New Roman" w:hAnsi="Times New Roman" w:cs="Times New Roman"/>
                <w:sz w:val="23"/>
                <w:szCs w:val="23"/>
              </w:rPr>
            </w:pPr>
          </w:p>
        </w:tc>
        <w:tc>
          <w:tcPr>
            <w:tcW w:w="1701" w:type="dxa"/>
            <w:vMerge w:val="restart"/>
            <w:tcBorders>
              <w:top w:val="single" w:sz="4" w:space="0" w:color="auto"/>
              <w:left w:val="single" w:sz="4" w:space="0" w:color="auto"/>
              <w:bottom w:val="single" w:sz="4" w:space="0" w:color="auto"/>
              <w:right w:val="single" w:sz="4" w:space="0" w:color="auto"/>
            </w:tcBorders>
          </w:tcPr>
          <w:p w:rsidR="0005733A" w:rsidRPr="003E674B" w:rsidRDefault="0005733A" w:rsidP="004C7697">
            <w:pPr>
              <w:pStyle w:val="ConsPlusCell"/>
              <w:ind w:left="-75" w:right="-75"/>
              <w:jc w:val="center"/>
              <w:rPr>
                <w:rFonts w:ascii="Times New Roman" w:hAnsi="Times New Roman" w:cs="Times New Roman"/>
                <w:sz w:val="23"/>
                <w:szCs w:val="23"/>
              </w:rPr>
            </w:pPr>
            <w:r w:rsidRPr="003E674B">
              <w:rPr>
                <w:rFonts w:ascii="Times New Roman" w:hAnsi="Times New Roman" w:cs="Times New Roman"/>
                <w:sz w:val="23"/>
                <w:szCs w:val="23"/>
              </w:rPr>
              <w:t>Ответственный исполнитель, соисполнитель, участник</w:t>
            </w:r>
          </w:p>
        </w:tc>
        <w:tc>
          <w:tcPr>
            <w:tcW w:w="1957" w:type="dxa"/>
            <w:vMerge w:val="restart"/>
            <w:tcBorders>
              <w:top w:val="single" w:sz="4" w:space="0" w:color="auto"/>
              <w:left w:val="single" w:sz="4" w:space="0" w:color="auto"/>
              <w:right w:val="single" w:sz="4" w:space="0" w:color="auto"/>
            </w:tcBorders>
          </w:tcPr>
          <w:p w:rsidR="0005733A" w:rsidRPr="003E674B" w:rsidRDefault="0005733A" w:rsidP="0005733A">
            <w:pPr>
              <w:pStyle w:val="ConsPlusCell"/>
              <w:ind w:right="-75"/>
              <w:jc w:val="center"/>
              <w:rPr>
                <w:rFonts w:ascii="Times New Roman" w:hAnsi="Times New Roman" w:cs="Times New Roman"/>
                <w:sz w:val="23"/>
                <w:szCs w:val="23"/>
              </w:rPr>
            </w:pPr>
            <w:r w:rsidRPr="003E674B">
              <w:rPr>
                <w:rFonts w:ascii="Times New Roman" w:hAnsi="Times New Roman" w:cs="Times New Roman"/>
                <w:sz w:val="23"/>
                <w:szCs w:val="23"/>
              </w:rPr>
              <w:t>Номер и дата положительного заключения государственной (</w:t>
            </w:r>
            <w:r w:rsidR="0015674E" w:rsidRPr="003E674B">
              <w:rPr>
                <w:rFonts w:ascii="Times New Roman" w:hAnsi="Times New Roman" w:cs="Times New Roman"/>
                <w:sz w:val="23"/>
                <w:szCs w:val="23"/>
              </w:rPr>
              <w:t>негосударственной</w:t>
            </w:r>
            <w:r w:rsidRPr="003E674B">
              <w:rPr>
                <w:rFonts w:ascii="Times New Roman" w:hAnsi="Times New Roman" w:cs="Times New Roman"/>
                <w:sz w:val="23"/>
                <w:szCs w:val="23"/>
              </w:rPr>
              <w:t xml:space="preserve">) экспертизы </w:t>
            </w:r>
            <w:hyperlink w:anchor="Par866" w:history="1">
              <w:r w:rsidRPr="003E674B">
                <w:rPr>
                  <w:rFonts w:ascii="Times New Roman" w:hAnsi="Times New Roman" w:cs="Times New Roman"/>
                  <w:sz w:val="23"/>
                  <w:szCs w:val="23"/>
                </w:rPr>
                <w:t>&lt;1&gt;</w:t>
              </w:r>
            </w:hyperlink>
          </w:p>
        </w:tc>
        <w:tc>
          <w:tcPr>
            <w:tcW w:w="1729" w:type="dxa"/>
            <w:vMerge w:val="restart"/>
            <w:tcBorders>
              <w:top w:val="single" w:sz="4" w:space="0" w:color="auto"/>
              <w:left w:val="single" w:sz="4" w:space="0" w:color="auto"/>
              <w:bottom w:val="single" w:sz="4" w:space="0" w:color="auto"/>
              <w:right w:val="single" w:sz="4" w:space="0" w:color="auto"/>
            </w:tcBorders>
          </w:tcPr>
          <w:p w:rsidR="0005733A" w:rsidRPr="003E674B" w:rsidRDefault="0005733A" w:rsidP="0005733A">
            <w:pPr>
              <w:pStyle w:val="ConsPlusCell"/>
              <w:jc w:val="center"/>
              <w:rPr>
                <w:rFonts w:ascii="Times New Roman" w:hAnsi="Times New Roman" w:cs="Times New Roman"/>
                <w:sz w:val="23"/>
                <w:szCs w:val="23"/>
              </w:rPr>
            </w:pPr>
            <w:r w:rsidRPr="003E674B">
              <w:rPr>
                <w:rFonts w:ascii="Times New Roman" w:hAnsi="Times New Roman" w:cs="Times New Roman"/>
                <w:sz w:val="23"/>
                <w:szCs w:val="23"/>
              </w:rPr>
              <w:t>Источники</w:t>
            </w:r>
          </w:p>
          <w:p w:rsidR="0005733A" w:rsidRPr="003E674B" w:rsidRDefault="0015674E" w:rsidP="0005733A">
            <w:pPr>
              <w:pStyle w:val="ConsPlusCell"/>
              <w:jc w:val="center"/>
              <w:rPr>
                <w:rFonts w:ascii="Times New Roman" w:hAnsi="Times New Roman" w:cs="Times New Roman"/>
                <w:sz w:val="23"/>
                <w:szCs w:val="23"/>
              </w:rPr>
            </w:pPr>
            <w:r w:rsidRPr="003E674B">
              <w:rPr>
                <w:rFonts w:ascii="Times New Roman" w:hAnsi="Times New Roman" w:cs="Times New Roman"/>
                <w:sz w:val="23"/>
                <w:szCs w:val="23"/>
              </w:rPr>
              <w:t>финансирования</w:t>
            </w:r>
          </w:p>
        </w:tc>
        <w:tc>
          <w:tcPr>
            <w:tcW w:w="1559" w:type="dxa"/>
            <w:vMerge w:val="restart"/>
            <w:tcBorders>
              <w:top w:val="single" w:sz="4" w:space="0" w:color="auto"/>
              <w:left w:val="single" w:sz="4" w:space="0" w:color="auto"/>
              <w:right w:val="single" w:sz="4" w:space="0" w:color="auto"/>
            </w:tcBorders>
          </w:tcPr>
          <w:p w:rsidR="0005733A" w:rsidRPr="003E674B" w:rsidRDefault="0005733A" w:rsidP="0005733A">
            <w:pPr>
              <w:pStyle w:val="ConsPlusCell"/>
              <w:jc w:val="center"/>
              <w:rPr>
                <w:rFonts w:ascii="Times New Roman" w:hAnsi="Times New Roman" w:cs="Times New Roman"/>
                <w:sz w:val="23"/>
                <w:szCs w:val="23"/>
              </w:rPr>
            </w:pPr>
            <w:r w:rsidRPr="003E674B">
              <w:rPr>
                <w:rFonts w:ascii="Times New Roman" w:hAnsi="Times New Roman" w:cs="Times New Roman"/>
                <w:sz w:val="23"/>
                <w:szCs w:val="23"/>
              </w:rPr>
              <w:t xml:space="preserve">Сметная стоимость в ценах </w:t>
            </w:r>
            <w:r w:rsidR="0015674E" w:rsidRPr="003E674B">
              <w:rPr>
                <w:rFonts w:ascii="Times New Roman" w:hAnsi="Times New Roman" w:cs="Times New Roman"/>
                <w:sz w:val="23"/>
                <w:szCs w:val="23"/>
              </w:rPr>
              <w:t>соответствующих</w:t>
            </w:r>
            <w:r w:rsidRPr="003E674B">
              <w:rPr>
                <w:rFonts w:ascii="Times New Roman" w:hAnsi="Times New Roman" w:cs="Times New Roman"/>
                <w:sz w:val="23"/>
                <w:szCs w:val="23"/>
              </w:rPr>
              <w:t xml:space="preserve"> лет на начало производства работ, тыс. рублей </w:t>
            </w:r>
          </w:p>
        </w:tc>
        <w:tc>
          <w:tcPr>
            <w:tcW w:w="7513" w:type="dxa"/>
            <w:gridSpan w:val="12"/>
            <w:tcBorders>
              <w:top w:val="single" w:sz="4" w:space="0" w:color="auto"/>
              <w:left w:val="single" w:sz="4" w:space="0" w:color="auto"/>
              <w:bottom w:val="single" w:sz="4" w:space="0" w:color="auto"/>
              <w:right w:val="single" w:sz="4" w:space="0" w:color="auto"/>
            </w:tcBorders>
          </w:tcPr>
          <w:p w:rsidR="0005733A" w:rsidRPr="003E674B" w:rsidRDefault="0005733A" w:rsidP="0005733A">
            <w:pPr>
              <w:pStyle w:val="ConsPlusCell"/>
              <w:jc w:val="center"/>
              <w:rPr>
                <w:rFonts w:ascii="Times New Roman" w:hAnsi="Times New Roman" w:cs="Times New Roman"/>
                <w:sz w:val="24"/>
                <w:szCs w:val="24"/>
              </w:rPr>
            </w:pPr>
            <w:r w:rsidRPr="003E674B">
              <w:rPr>
                <w:rFonts w:ascii="Times New Roman" w:hAnsi="Times New Roman" w:cs="Times New Roman"/>
                <w:sz w:val="24"/>
                <w:szCs w:val="24"/>
              </w:rPr>
              <w:t>в том числе по годам реализации</w:t>
            </w:r>
          </w:p>
          <w:p w:rsidR="0005733A" w:rsidRPr="003E674B" w:rsidRDefault="0005733A" w:rsidP="0005733A">
            <w:pPr>
              <w:pStyle w:val="ConsPlusCell"/>
              <w:jc w:val="center"/>
              <w:rPr>
                <w:rFonts w:ascii="Times New Roman" w:hAnsi="Times New Roman" w:cs="Times New Roman"/>
                <w:sz w:val="24"/>
                <w:szCs w:val="24"/>
              </w:rPr>
            </w:pPr>
            <w:r w:rsidRPr="003E674B">
              <w:rPr>
                <w:rFonts w:ascii="Times New Roman" w:hAnsi="Times New Roman" w:cs="Times New Roman"/>
                <w:sz w:val="24"/>
                <w:szCs w:val="24"/>
              </w:rPr>
              <w:t>муниципальной программы</w:t>
            </w:r>
          </w:p>
        </w:tc>
      </w:tr>
      <w:tr w:rsidR="004C7697" w:rsidRPr="003E674B" w:rsidTr="0079738D">
        <w:trPr>
          <w:cantSplit/>
          <w:trHeight w:val="1409"/>
          <w:tblCellSpacing w:w="5" w:type="nil"/>
        </w:trPr>
        <w:tc>
          <w:tcPr>
            <w:tcW w:w="567" w:type="dxa"/>
            <w:vMerge/>
            <w:tcBorders>
              <w:left w:val="single" w:sz="4" w:space="0" w:color="auto"/>
              <w:bottom w:val="single" w:sz="4" w:space="0" w:color="auto"/>
              <w:right w:val="single" w:sz="4" w:space="0" w:color="auto"/>
            </w:tcBorders>
          </w:tcPr>
          <w:p w:rsidR="003C692D" w:rsidRPr="003E674B" w:rsidRDefault="003C692D" w:rsidP="0005733A">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3C692D" w:rsidRPr="003E674B" w:rsidRDefault="003C692D" w:rsidP="0005733A">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3C692D" w:rsidRPr="003E674B" w:rsidRDefault="003C692D" w:rsidP="0005733A">
            <w:pPr>
              <w:pStyle w:val="ConsPlusCell"/>
              <w:rPr>
                <w:rFonts w:ascii="Times New Roman" w:hAnsi="Times New Roman" w:cs="Times New Roman"/>
                <w:sz w:val="24"/>
                <w:szCs w:val="24"/>
              </w:rPr>
            </w:pPr>
          </w:p>
        </w:tc>
        <w:tc>
          <w:tcPr>
            <w:tcW w:w="1957" w:type="dxa"/>
            <w:vMerge/>
            <w:tcBorders>
              <w:left w:val="single" w:sz="4" w:space="0" w:color="auto"/>
              <w:bottom w:val="single" w:sz="4" w:space="0" w:color="auto"/>
              <w:right w:val="single" w:sz="4" w:space="0" w:color="auto"/>
            </w:tcBorders>
          </w:tcPr>
          <w:p w:rsidR="003C692D" w:rsidRPr="003E674B" w:rsidRDefault="003C692D" w:rsidP="0005733A">
            <w:pPr>
              <w:pStyle w:val="ConsPlusCell"/>
              <w:rPr>
                <w:rFonts w:ascii="Times New Roman" w:hAnsi="Times New Roman" w:cs="Times New Roman"/>
                <w:sz w:val="24"/>
                <w:szCs w:val="24"/>
              </w:rPr>
            </w:pPr>
          </w:p>
        </w:tc>
        <w:tc>
          <w:tcPr>
            <w:tcW w:w="1729" w:type="dxa"/>
            <w:vMerge/>
            <w:tcBorders>
              <w:left w:val="single" w:sz="4" w:space="0" w:color="auto"/>
              <w:bottom w:val="single" w:sz="4" w:space="0" w:color="auto"/>
              <w:right w:val="single" w:sz="4" w:space="0" w:color="auto"/>
            </w:tcBorders>
          </w:tcPr>
          <w:p w:rsidR="003C692D" w:rsidRPr="003E674B" w:rsidRDefault="003C692D" w:rsidP="0005733A">
            <w:pPr>
              <w:pStyle w:val="ConsPlusCell"/>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3C692D" w:rsidRPr="003E674B" w:rsidRDefault="003C692D" w:rsidP="0005733A">
            <w:pPr>
              <w:pStyle w:val="ConsPlusCel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C692D" w:rsidRPr="003E674B" w:rsidRDefault="003C692D" w:rsidP="00A10234">
            <w:pPr>
              <w:pStyle w:val="ConsPlusCell"/>
              <w:ind w:left="113" w:right="113"/>
              <w:jc w:val="center"/>
              <w:rPr>
                <w:rFonts w:ascii="Times New Roman" w:hAnsi="Times New Roman" w:cs="Times New Roman"/>
                <w:sz w:val="24"/>
                <w:szCs w:val="24"/>
              </w:rPr>
            </w:pPr>
            <w:r w:rsidRPr="003E674B">
              <w:rPr>
                <w:rFonts w:ascii="Times New Roman" w:hAnsi="Times New Roman" w:cs="Times New Roman"/>
                <w:sz w:val="24"/>
                <w:szCs w:val="24"/>
              </w:rPr>
              <w:t>2019</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C692D" w:rsidRPr="003E674B" w:rsidRDefault="003C692D" w:rsidP="00A10234">
            <w:pPr>
              <w:pStyle w:val="ConsPlusCell"/>
              <w:ind w:left="113" w:right="113"/>
              <w:jc w:val="center"/>
              <w:rPr>
                <w:rFonts w:ascii="Times New Roman" w:hAnsi="Times New Roman" w:cs="Times New Roman"/>
                <w:sz w:val="24"/>
                <w:szCs w:val="24"/>
              </w:rPr>
            </w:pPr>
            <w:r w:rsidRPr="003E674B">
              <w:rPr>
                <w:rFonts w:ascii="Times New Roman" w:hAnsi="Times New Roman" w:cs="Times New Roman"/>
                <w:sz w:val="24"/>
                <w:szCs w:val="24"/>
              </w:rPr>
              <w:t>2020</w:t>
            </w:r>
          </w:p>
        </w:tc>
        <w:tc>
          <w:tcPr>
            <w:tcW w:w="636" w:type="dxa"/>
            <w:tcBorders>
              <w:top w:val="single" w:sz="4" w:space="0" w:color="auto"/>
              <w:left w:val="single" w:sz="4" w:space="0" w:color="auto"/>
              <w:bottom w:val="single" w:sz="4" w:space="0" w:color="auto"/>
              <w:right w:val="single" w:sz="4" w:space="0" w:color="auto"/>
            </w:tcBorders>
            <w:textDirection w:val="btLr"/>
            <w:vAlign w:val="center"/>
          </w:tcPr>
          <w:p w:rsidR="003C692D" w:rsidRPr="003E674B" w:rsidRDefault="003C692D" w:rsidP="00A10234">
            <w:pPr>
              <w:pStyle w:val="ConsPlusCell"/>
              <w:ind w:left="113" w:right="113"/>
              <w:jc w:val="center"/>
              <w:rPr>
                <w:rFonts w:ascii="Times New Roman" w:hAnsi="Times New Roman" w:cs="Times New Roman"/>
                <w:sz w:val="24"/>
                <w:szCs w:val="24"/>
              </w:rPr>
            </w:pPr>
            <w:r w:rsidRPr="003E674B">
              <w:rPr>
                <w:rFonts w:ascii="Times New Roman" w:hAnsi="Times New Roman" w:cs="Times New Roman"/>
                <w:sz w:val="24"/>
                <w:szCs w:val="24"/>
              </w:rPr>
              <w:t>2021</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3C692D" w:rsidRPr="003E674B" w:rsidRDefault="003C692D" w:rsidP="00A10234">
            <w:pPr>
              <w:pStyle w:val="ConsPlusCell"/>
              <w:ind w:left="113" w:right="113"/>
              <w:jc w:val="center"/>
              <w:rPr>
                <w:rFonts w:ascii="Times New Roman" w:hAnsi="Times New Roman" w:cs="Times New Roman"/>
                <w:sz w:val="24"/>
                <w:szCs w:val="24"/>
              </w:rPr>
            </w:pPr>
            <w:r w:rsidRPr="003E674B">
              <w:rPr>
                <w:rFonts w:ascii="Times New Roman" w:hAnsi="Times New Roman" w:cs="Times New Roman"/>
                <w:sz w:val="24"/>
                <w:szCs w:val="24"/>
              </w:rPr>
              <w:t>2022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C692D" w:rsidRPr="003E674B" w:rsidRDefault="003C692D" w:rsidP="00A10234">
            <w:pPr>
              <w:pStyle w:val="ConsPlusCell"/>
              <w:ind w:left="113" w:right="113"/>
              <w:jc w:val="center"/>
              <w:rPr>
                <w:rFonts w:ascii="Times New Roman" w:hAnsi="Times New Roman" w:cs="Times New Roman"/>
                <w:sz w:val="24"/>
                <w:szCs w:val="24"/>
              </w:rPr>
            </w:pPr>
            <w:r w:rsidRPr="003E674B">
              <w:rPr>
                <w:rFonts w:ascii="Times New Roman" w:hAnsi="Times New Roman" w:cs="Times New Roman"/>
                <w:sz w:val="24"/>
                <w:szCs w:val="24"/>
              </w:rPr>
              <w:t>2023</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C692D" w:rsidRPr="003E674B" w:rsidRDefault="003C692D" w:rsidP="00A10234">
            <w:pPr>
              <w:pStyle w:val="ConsPlusCell"/>
              <w:ind w:left="113" w:right="113"/>
              <w:jc w:val="center"/>
              <w:rPr>
                <w:rFonts w:ascii="Times New Roman" w:hAnsi="Times New Roman" w:cs="Times New Roman"/>
                <w:sz w:val="24"/>
                <w:szCs w:val="24"/>
              </w:rPr>
            </w:pPr>
            <w:r w:rsidRPr="003E674B">
              <w:rPr>
                <w:rFonts w:ascii="Times New Roman" w:hAnsi="Times New Roman" w:cs="Times New Roman"/>
                <w:sz w:val="24"/>
                <w:szCs w:val="24"/>
              </w:rPr>
              <w:t>2024</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C692D" w:rsidRPr="003E674B" w:rsidRDefault="003C692D" w:rsidP="00A10234">
            <w:pPr>
              <w:pStyle w:val="ConsPlusCell"/>
              <w:ind w:left="113" w:right="113"/>
              <w:jc w:val="center"/>
              <w:rPr>
                <w:rFonts w:ascii="Times New Roman" w:hAnsi="Times New Roman" w:cs="Times New Roman"/>
                <w:sz w:val="24"/>
                <w:szCs w:val="24"/>
              </w:rPr>
            </w:pPr>
            <w:r w:rsidRPr="003E674B">
              <w:rPr>
                <w:rFonts w:ascii="Times New Roman" w:hAnsi="Times New Roman" w:cs="Times New Roman"/>
                <w:sz w:val="24"/>
                <w:szCs w:val="24"/>
              </w:rPr>
              <w:t>2025</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C692D" w:rsidRPr="003E674B" w:rsidRDefault="003C692D" w:rsidP="00A10234">
            <w:pPr>
              <w:pStyle w:val="ConsPlusCell"/>
              <w:ind w:left="113" w:right="113"/>
              <w:jc w:val="center"/>
              <w:rPr>
                <w:rFonts w:ascii="Times New Roman" w:hAnsi="Times New Roman" w:cs="Times New Roman"/>
                <w:sz w:val="24"/>
                <w:szCs w:val="24"/>
              </w:rPr>
            </w:pPr>
            <w:r w:rsidRPr="003E674B">
              <w:rPr>
                <w:rFonts w:ascii="Times New Roman" w:hAnsi="Times New Roman" w:cs="Times New Roman"/>
                <w:sz w:val="24"/>
                <w:szCs w:val="24"/>
              </w:rPr>
              <w:t>2026</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C692D" w:rsidRPr="003E674B" w:rsidRDefault="003C692D" w:rsidP="00A10234">
            <w:pPr>
              <w:pStyle w:val="ConsPlusCell"/>
              <w:ind w:left="113" w:right="113"/>
              <w:jc w:val="center"/>
              <w:rPr>
                <w:rFonts w:ascii="Times New Roman" w:hAnsi="Times New Roman" w:cs="Times New Roman"/>
                <w:sz w:val="24"/>
                <w:szCs w:val="24"/>
              </w:rPr>
            </w:pPr>
            <w:r w:rsidRPr="003E674B">
              <w:rPr>
                <w:rFonts w:ascii="Times New Roman" w:hAnsi="Times New Roman" w:cs="Times New Roman"/>
                <w:sz w:val="24"/>
                <w:szCs w:val="24"/>
              </w:rPr>
              <w:t>2027</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C692D" w:rsidRPr="003E674B" w:rsidRDefault="003C692D" w:rsidP="00A10234">
            <w:pPr>
              <w:pStyle w:val="ConsPlusCell"/>
              <w:ind w:left="113" w:right="113"/>
              <w:jc w:val="center"/>
              <w:rPr>
                <w:rFonts w:ascii="Times New Roman" w:hAnsi="Times New Roman" w:cs="Times New Roman"/>
                <w:sz w:val="24"/>
                <w:szCs w:val="24"/>
              </w:rPr>
            </w:pPr>
            <w:r w:rsidRPr="003E674B">
              <w:rPr>
                <w:rFonts w:ascii="Times New Roman" w:hAnsi="Times New Roman" w:cs="Times New Roman"/>
                <w:sz w:val="24"/>
                <w:szCs w:val="24"/>
              </w:rPr>
              <w:t>2028</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C692D" w:rsidRPr="003E674B" w:rsidRDefault="00B511EA" w:rsidP="00A10234">
            <w:pPr>
              <w:pStyle w:val="ConsPlusCell"/>
              <w:ind w:left="113" w:right="113"/>
              <w:jc w:val="center"/>
              <w:rPr>
                <w:rFonts w:ascii="Times New Roman" w:hAnsi="Times New Roman" w:cs="Times New Roman"/>
                <w:sz w:val="24"/>
                <w:szCs w:val="24"/>
              </w:rPr>
            </w:pPr>
            <w:r w:rsidRPr="003E674B">
              <w:rPr>
                <w:rFonts w:ascii="Times New Roman" w:hAnsi="Times New Roman" w:cs="Times New Roman"/>
                <w:sz w:val="24"/>
                <w:szCs w:val="24"/>
              </w:rPr>
              <w:t>2029</w:t>
            </w:r>
          </w:p>
        </w:tc>
        <w:tc>
          <w:tcPr>
            <w:tcW w:w="639" w:type="dxa"/>
            <w:tcBorders>
              <w:top w:val="single" w:sz="4" w:space="0" w:color="auto"/>
              <w:left w:val="single" w:sz="4" w:space="0" w:color="auto"/>
              <w:bottom w:val="single" w:sz="4" w:space="0" w:color="auto"/>
              <w:right w:val="single" w:sz="4" w:space="0" w:color="auto"/>
            </w:tcBorders>
            <w:textDirection w:val="btLr"/>
            <w:vAlign w:val="center"/>
          </w:tcPr>
          <w:p w:rsidR="003C692D" w:rsidRPr="003E674B" w:rsidRDefault="00B511EA" w:rsidP="00A10234">
            <w:pPr>
              <w:pStyle w:val="ConsPlusCell"/>
              <w:ind w:left="113" w:right="113"/>
              <w:jc w:val="center"/>
              <w:rPr>
                <w:rFonts w:ascii="Times New Roman" w:hAnsi="Times New Roman" w:cs="Times New Roman"/>
                <w:sz w:val="24"/>
                <w:szCs w:val="24"/>
              </w:rPr>
            </w:pPr>
            <w:r w:rsidRPr="003E674B">
              <w:rPr>
                <w:rFonts w:ascii="Times New Roman" w:hAnsi="Times New Roman" w:cs="Times New Roman"/>
                <w:sz w:val="24"/>
                <w:szCs w:val="24"/>
              </w:rPr>
              <w:t>2030</w:t>
            </w:r>
          </w:p>
        </w:tc>
      </w:tr>
    </w:tbl>
    <w:p w:rsidR="0005733A" w:rsidRPr="003E674B" w:rsidRDefault="0005733A" w:rsidP="0005733A">
      <w:pPr>
        <w:pStyle w:val="ConsPlusCell"/>
        <w:jc w:val="center"/>
        <w:rPr>
          <w:rFonts w:ascii="Times New Roman" w:hAnsi="Times New Roman" w:cs="Times New Roman"/>
          <w:sz w:val="4"/>
          <w:szCs w:val="4"/>
        </w:rPr>
      </w:pPr>
    </w:p>
    <w:tbl>
      <w:tblPr>
        <w:tblW w:w="26367" w:type="dxa"/>
        <w:tblCellSpacing w:w="5" w:type="nil"/>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94"/>
        <w:gridCol w:w="1915"/>
        <w:gridCol w:w="1701"/>
        <w:gridCol w:w="1985"/>
        <w:gridCol w:w="1701"/>
        <w:gridCol w:w="1417"/>
        <w:gridCol w:w="709"/>
        <w:gridCol w:w="709"/>
        <w:gridCol w:w="708"/>
        <w:gridCol w:w="709"/>
        <w:gridCol w:w="709"/>
        <w:gridCol w:w="709"/>
        <w:gridCol w:w="567"/>
        <w:gridCol w:w="567"/>
        <w:gridCol w:w="567"/>
        <w:gridCol w:w="567"/>
        <w:gridCol w:w="567"/>
        <w:gridCol w:w="426"/>
        <w:gridCol w:w="567"/>
        <w:gridCol w:w="567"/>
        <w:gridCol w:w="567"/>
        <w:gridCol w:w="567"/>
        <w:gridCol w:w="567"/>
        <w:gridCol w:w="567"/>
        <w:gridCol w:w="567"/>
        <w:gridCol w:w="567"/>
        <w:gridCol w:w="567"/>
        <w:gridCol w:w="567"/>
        <w:gridCol w:w="567"/>
        <w:gridCol w:w="567"/>
        <w:gridCol w:w="567"/>
        <w:gridCol w:w="567"/>
        <w:gridCol w:w="567"/>
        <w:gridCol w:w="567"/>
        <w:gridCol w:w="568"/>
      </w:tblGrid>
      <w:tr w:rsidR="00A10234" w:rsidRPr="003E674B" w:rsidTr="00823B4B">
        <w:trPr>
          <w:gridAfter w:val="17"/>
          <w:wAfter w:w="9640" w:type="dxa"/>
          <w:trHeight w:val="251"/>
          <w:tblHeader/>
          <w:tblCellSpacing w:w="5" w:type="nil"/>
        </w:trPr>
        <w:tc>
          <w:tcPr>
            <w:tcW w:w="494" w:type="dxa"/>
          </w:tcPr>
          <w:p w:rsidR="003C692D" w:rsidRPr="003E674B" w:rsidRDefault="003C692D" w:rsidP="0005733A">
            <w:pPr>
              <w:pStyle w:val="ConsPlusCell"/>
              <w:jc w:val="center"/>
              <w:rPr>
                <w:rFonts w:ascii="Times New Roman" w:hAnsi="Times New Roman" w:cs="Times New Roman"/>
              </w:rPr>
            </w:pPr>
            <w:r w:rsidRPr="003E674B">
              <w:rPr>
                <w:rFonts w:ascii="Times New Roman" w:hAnsi="Times New Roman" w:cs="Times New Roman"/>
              </w:rPr>
              <w:t>1</w:t>
            </w:r>
          </w:p>
        </w:tc>
        <w:tc>
          <w:tcPr>
            <w:tcW w:w="1915" w:type="dxa"/>
          </w:tcPr>
          <w:p w:rsidR="003C692D" w:rsidRPr="003E674B" w:rsidRDefault="003C692D" w:rsidP="0005733A">
            <w:pPr>
              <w:pStyle w:val="ConsPlusCell"/>
              <w:jc w:val="center"/>
              <w:rPr>
                <w:rFonts w:ascii="Times New Roman" w:hAnsi="Times New Roman" w:cs="Times New Roman"/>
              </w:rPr>
            </w:pPr>
            <w:r w:rsidRPr="003E674B">
              <w:rPr>
                <w:rFonts w:ascii="Times New Roman" w:hAnsi="Times New Roman" w:cs="Times New Roman"/>
              </w:rPr>
              <w:t>2</w:t>
            </w:r>
          </w:p>
        </w:tc>
        <w:tc>
          <w:tcPr>
            <w:tcW w:w="1701" w:type="dxa"/>
          </w:tcPr>
          <w:p w:rsidR="003C692D" w:rsidRPr="003E674B" w:rsidRDefault="003C692D" w:rsidP="0005733A">
            <w:pPr>
              <w:pStyle w:val="ConsPlusCell"/>
              <w:jc w:val="center"/>
              <w:rPr>
                <w:rFonts w:ascii="Times New Roman" w:hAnsi="Times New Roman" w:cs="Times New Roman"/>
              </w:rPr>
            </w:pPr>
            <w:r w:rsidRPr="003E674B">
              <w:rPr>
                <w:rFonts w:ascii="Times New Roman" w:hAnsi="Times New Roman" w:cs="Times New Roman"/>
              </w:rPr>
              <w:t>3</w:t>
            </w:r>
          </w:p>
        </w:tc>
        <w:tc>
          <w:tcPr>
            <w:tcW w:w="1985" w:type="dxa"/>
          </w:tcPr>
          <w:p w:rsidR="003C692D" w:rsidRPr="003E674B" w:rsidRDefault="003C692D" w:rsidP="0005733A">
            <w:pPr>
              <w:pStyle w:val="ConsPlusCell"/>
              <w:jc w:val="center"/>
              <w:rPr>
                <w:rFonts w:ascii="Times New Roman" w:hAnsi="Times New Roman" w:cs="Times New Roman"/>
              </w:rPr>
            </w:pPr>
            <w:r w:rsidRPr="003E674B">
              <w:rPr>
                <w:rFonts w:ascii="Times New Roman" w:hAnsi="Times New Roman" w:cs="Times New Roman"/>
              </w:rPr>
              <w:t>4</w:t>
            </w:r>
          </w:p>
        </w:tc>
        <w:tc>
          <w:tcPr>
            <w:tcW w:w="1701" w:type="dxa"/>
          </w:tcPr>
          <w:p w:rsidR="003C692D" w:rsidRPr="003E674B" w:rsidRDefault="003C692D" w:rsidP="0005733A">
            <w:pPr>
              <w:pStyle w:val="ConsPlusCell"/>
              <w:jc w:val="center"/>
              <w:rPr>
                <w:rFonts w:ascii="Times New Roman" w:hAnsi="Times New Roman" w:cs="Times New Roman"/>
              </w:rPr>
            </w:pPr>
            <w:r w:rsidRPr="003E674B">
              <w:rPr>
                <w:rFonts w:ascii="Times New Roman" w:hAnsi="Times New Roman" w:cs="Times New Roman"/>
              </w:rPr>
              <w:t>5</w:t>
            </w:r>
          </w:p>
        </w:tc>
        <w:tc>
          <w:tcPr>
            <w:tcW w:w="1417" w:type="dxa"/>
          </w:tcPr>
          <w:p w:rsidR="003C692D" w:rsidRPr="003E674B" w:rsidRDefault="003C692D" w:rsidP="0005733A">
            <w:pPr>
              <w:pStyle w:val="ConsPlusCell"/>
              <w:jc w:val="center"/>
              <w:rPr>
                <w:rFonts w:ascii="Times New Roman" w:hAnsi="Times New Roman" w:cs="Times New Roman"/>
              </w:rPr>
            </w:pPr>
            <w:r w:rsidRPr="003E674B">
              <w:rPr>
                <w:rFonts w:ascii="Times New Roman" w:hAnsi="Times New Roman" w:cs="Times New Roman"/>
              </w:rPr>
              <w:t>6</w:t>
            </w:r>
          </w:p>
        </w:tc>
        <w:tc>
          <w:tcPr>
            <w:tcW w:w="709" w:type="dxa"/>
          </w:tcPr>
          <w:p w:rsidR="003C692D" w:rsidRPr="003E674B" w:rsidRDefault="003C692D" w:rsidP="0005733A">
            <w:pPr>
              <w:pStyle w:val="ConsPlusCell"/>
              <w:jc w:val="center"/>
              <w:rPr>
                <w:rFonts w:ascii="Times New Roman" w:hAnsi="Times New Roman" w:cs="Times New Roman"/>
              </w:rPr>
            </w:pPr>
            <w:r w:rsidRPr="003E674B">
              <w:rPr>
                <w:rFonts w:ascii="Times New Roman" w:hAnsi="Times New Roman" w:cs="Times New Roman"/>
              </w:rPr>
              <w:t>7</w:t>
            </w:r>
          </w:p>
        </w:tc>
        <w:tc>
          <w:tcPr>
            <w:tcW w:w="709" w:type="dxa"/>
          </w:tcPr>
          <w:p w:rsidR="003C692D" w:rsidRPr="003E674B" w:rsidRDefault="003C692D" w:rsidP="0005733A">
            <w:pPr>
              <w:pStyle w:val="ConsPlusCell"/>
              <w:jc w:val="center"/>
              <w:rPr>
                <w:rFonts w:ascii="Times New Roman" w:hAnsi="Times New Roman" w:cs="Times New Roman"/>
              </w:rPr>
            </w:pPr>
            <w:r w:rsidRPr="003E674B">
              <w:rPr>
                <w:rFonts w:ascii="Times New Roman" w:hAnsi="Times New Roman" w:cs="Times New Roman"/>
              </w:rPr>
              <w:t>8</w:t>
            </w:r>
          </w:p>
        </w:tc>
        <w:tc>
          <w:tcPr>
            <w:tcW w:w="708" w:type="dxa"/>
          </w:tcPr>
          <w:p w:rsidR="003C692D" w:rsidRPr="003E674B" w:rsidRDefault="003C692D" w:rsidP="0005733A">
            <w:pPr>
              <w:pStyle w:val="ConsPlusCell"/>
              <w:jc w:val="center"/>
              <w:rPr>
                <w:rFonts w:ascii="Times New Roman" w:hAnsi="Times New Roman" w:cs="Times New Roman"/>
              </w:rPr>
            </w:pPr>
            <w:r w:rsidRPr="003E674B">
              <w:rPr>
                <w:rFonts w:ascii="Times New Roman" w:hAnsi="Times New Roman" w:cs="Times New Roman"/>
              </w:rPr>
              <w:t>9</w:t>
            </w:r>
          </w:p>
        </w:tc>
        <w:tc>
          <w:tcPr>
            <w:tcW w:w="709" w:type="dxa"/>
          </w:tcPr>
          <w:p w:rsidR="003C692D" w:rsidRPr="003E674B" w:rsidRDefault="003C692D" w:rsidP="0005733A">
            <w:pPr>
              <w:pStyle w:val="ConsPlusCell"/>
              <w:jc w:val="center"/>
              <w:rPr>
                <w:rFonts w:ascii="Times New Roman" w:hAnsi="Times New Roman" w:cs="Times New Roman"/>
              </w:rPr>
            </w:pPr>
            <w:r w:rsidRPr="003E674B">
              <w:rPr>
                <w:rFonts w:ascii="Times New Roman" w:hAnsi="Times New Roman" w:cs="Times New Roman"/>
              </w:rPr>
              <w:t>10</w:t>
            </w:r>
          </w:p>
        </w:tc>
        <w:tc>
          <w:tcPr>
            <w:tcW w:w="709" w:type="dxa"/>
          </w:tcPr>
          <w:p w:rsidR="003C692D" w:rsidRPr="003E674B" w:rsidRDefault="003C692D" w:rsidP="0005733A">
            <w:pPr>
              <w:pStyle w:val="ConsPlusCell"/>
              <w:jc w:val="center"/>
              <w:rPr>
                <w:rFonts w:ascii="Times New Roman" w:hAnsi="Times New Roman" w:cs="Times New Roman"/>
              </w:rPr>
            </w:pPr>
            <w:r w:rsidRPr="003E674B">
              <w:rPr>
                <w:rFonts w:ascii="Times New Roman" w:hAnsi="Times New Roman" w:cs="Times New Roman"/>
              </w:rPr>
              <w:t>11</w:t>
            </w:r>
          </w:p>
        </w:tc>
        <w:tc>
          <w:tcPr>
            <w:tcW w:w="709" w:type="dxa"/>
          </w:tcPr>
          <w:p w:rsidR="003C692D" w:rsidRPr="003E674B" w:rsidRDefault="003C692D" w:rsidP="0005733A">
            <w:pPr>
              <w:pStyle w:val="ConsPlusCell"/>
              <w:jc w:val="center"/>
              <w:rPr>
                <w:rFonts w:ascii="Times New Roman" w:hAnsi="Times New Roman" w:cs="Times New Roman"/>
              </w:rPr>
            </w:pPr>
            <w:r w:rsidRPr="003E674B">
              <w:rPr>
                <w:rFonts w:ascii="Times New Roman" w:hAnsi="Times New Roman" w:cs="Times New Roman"/>
              </w:rPr>
              <w:t>12</w:t>
            </w:r>
          </w:p>
        </w:tc>
        <w:tc>
          <w:tcPr>
            <w:tcW w:w="567" w:type="dxa"/>
          </w:tcPr>
          <w:p w:rsidR="003C692D" w:rsidRPr="003E674B" w:rsidRDefault="003C692D" w:rsidP="003C692D">
            <w:pPr>
              <w:pStyle w:val="ConsPlusCell"/>
              <w:jc w:val="center"/>
              <w:rPr>
                <w:rFonts w:ascii="Times New Roman" w:hAnsi="Times New Roman" w:cs="Times New Roman"/>
              </w:rPr>
            </w:pPr>
            <w:r w:rsidRPr="003E674B">
              <w:rPr>
                <w:rFonts w:ascii="Times New Roman" w:hAnsi="Times New Roman" w:cs="Times New Roman"/>
              </w:rPr>
              <w:t>13</w:t>
            </w:r>
          </w:p>
        </w:tc>
        <w:tc>
          <w:tcPr>
            <w:tcW w:w="567" w:type="dxa"/>
          </w:tcPr>
          <w:p w:rsidR="003C692D" w:rsidRPr="003E674B" w:rsidRDefault="003C692D" w:rsidP="003C692D">
            <w:pPr>
              <w:pStyle w:val="ConsPlusCell"/>
              <w:jc w:val="center"/>
              <w:rPr>
                <w:rFonts w:ascii="Times New Roman" w:hAnsi="Times New Roman" w:cs="Times New Roman"/>
              </w:rPr>
            </w:pPr>
            <w:r w:rsidRPr="003E674B">
              <w:rPr>
                <w:rFonts w:ascii="Times New Roman" w:hAnsi="Times New Roman" w:cs="Times New Roman"/>
              </w:rPr>
              <w:t>14</w:t>
            </w:r>
          </w:p>
        </w:tc>
        <w:tc>
          <w:tcPr>
            <w:tcW w:w="567" w:type="dxa"/>
          </w:tcPr>
          <w:p w:rsidR="003C692D" w:rsidRPr="003E674B" w:rsidRDefault="003C692D" w:rsidP="003C692D">
            <w:pPr>
              <w:pStyle w:val="ConsPlusCell"/>
              <w:jc w:val="center"/>
              <w:rPr>
                <w:rFonts w:ascii="Times New Roman" w:hAnsi="Times New Roman" w:cs="Times New Roman"/>
              </w:rPr>
            </w:pPr>
            <w:r w:rsidRPr="003E674B">
              <w:rPr>
                <w:rFonts w:ascii="Times New Roman" w:hAnsi="Times New Roman" w:cs="Times New Roman"/>
              </w:rPr>
              <w:t>15</w:t>
            </w:r>
          </w:p>
        </w:tc>
        <w:tc>
          <w:tcPr>
            <w:tcW w:w="567" w:type="dxa"/>
          </w:tcPr>
          <w:p w:rsidR="003C692D" w:rsidRPr="003E674B" w:rsidRDefault="00B511EA" w:rsidP="003C692D">
            <w:pPr>
              <w:pStyle w:val="ConsPlusCell"/>
              <w:jc w:val="center"/>
              <w:rPr>
                <w:rFonts w:ascii="Times New Roman" w:hAnsi="Times New Roman" w:cs="Times New Roman"/>
              </w:rPr>
            </w:pPr>
            <w:r w:rsidRPr="003E674B">
              <w:rPr>
                <w:rFonts w:ascii="Times New Roman" w:hAnsi="Times New Roman" w:cs="Times New Roman"/>
              </w:rPr>
              <w:t>16</w:t>
            </w:r>
          </w:p>
        </w:tc>
        <w:tc>
          <w:tcPr>
            <w:tcW w:w="567" w:type="dxa"/>
          </w:tcPr>
          <w:p w:rsidR="003C692D" w:rsidRPr="003E674B" w:rsidRDefault="003C692D" w:rsidP="0005733A">
            <w:pPr>
              <w:pStyle w:val="ConsPlusCell"/>
              <w:jc w:val="center"/>
              <w:rPr>
                <w:rFonts w:ascii="Times New Roman" w:hAnsi="Times New Roman" w:cs="Times New Roman"/>
              </w:rPr>
            </w:pPr>
            <w:r w:rsidRPr="003E674B">
              <w:rPr>
                <w:rFonts w:ascii="Times New Roman" w:hAnsi="Times New Roman" w:cs="Times New Roman"/>
              </w:rPr>
              <w:t>1</w:t>
            </w:r>
            <w:r w:rsidR="00B511EA" w:rsidRPr="003E674B">
              <w:rPr>
                <w:rFonts w:ascii="Times New Roman" w:hAnsi="Times New Roman" w:cs="Times New Roman"/>
              </w:rPr>
              <w:t>7</w:t>
            </w:r>
          </w:p>
        </w:tc>
        <w:tc>
          <w:tcPr>
            <w:tcW w:w="426" w:type="dxa"/>
          </w:tcPr>
          <w:p w:rsidR="003C692D" w:rsidRPr="003E674B" w:rsidRDefault="00B511EA" w:rsidP="0005733A">
            <w:pPr>
              <w:pStyle w:val="ConsPlusCell"/>
              <w:jc w:val="center"/>
              <w:rPr>
                <w:rFonts w:ascii="Times New Roman" w:hAnsi="Times New Roman" w:cs="Times New Roman"/>
              </w:rPr>
            </w:pPr>
            <w:r w:rsidRPr="003E674B">
              <w:rPr>
                <w:rFonts w:ascii="Times New Roman" w:hAnsi="Times New Roman" w:cs="Times New Roman"/>
              </w:rPr>
              <w:t>18</w:t>
            </w:r>
          </w:p>
        </w:tc>
      </w:tr>
      <w:tr w:rsidR="00B05D76"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val="restart"/>
            <w:tcBorders>
              <w:top w:val="single" w:sz="4" w:space="0" w:color="auto"/>
              <w:left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24"/>
                <w:szCs w:val="24"/>
              </w:rPr>
            </w:pPr>
          </w:p>
        </w:tc>
        <w:tc>
          <w:tcPr>
            <w:tcW w:w="1915" w:type="dxa"/>
            <w:vMerge w:val="restart"/>
            <w:tcBorders>
              <w:top w:val="single" w:sz="4" w:space="0" w:color="auto"/>
              <w:left w:val="single" w:sz="4" w:space="0" w:color="auto"/>
              <w:right w:val="single" w:sz="4" w:space="0" w:color="auto"/>
            </w:tcBorders>
          </w:tcPr>
          <w:p w:rsidR="00B05D76" w:rsidRPr="003E674B" w:rsidRDefault="00B05D76" w:rsidP="00B05D76">
            <w:pPr>
              <w:pStyle w:val="ConsPlusCell"/>
              <w:rPr>
                <w:rFonts w:ascii="Times New Roman" w:hAnsi="Times New Roman" w:cs="Times New Roman"/>
              </w:rPr>
            </w:pPr>
            <w:r w:rsidRPr="003E674B">
              <w:rPr>
                <w:rFonts w:ascii="Times New Roman" w:hAnsi="Times New Roman" w:cs="Times New Roman"/>
              </w:rPr>
              <w:t>Муниципальная программа «Развитие образования в городе Азове»</w:t>
            </w:r>
          </w:p>
        </w:tc>
        <w:tc>
          <w:tcPr>
            <w:tcW w:w="1701" w:type="dxa"/>
            <w:vMerge w:val="restart"/>
            <w:tcBorders>
              <w:top w:val="single" w:sz="4" w:space="0" w:color="auto"/>
              <w:left w:val="single" w:sz="4" w:space="0" w:color="auto"/>
              <w:right w:val="single" w:sz="4" w:space="0" w:color="auto"/>
            </w:tcBorders>
          </w:tcPr>
          <w:p w:rsidR="00B05D76" w:rsidRPr="003E674B" w:rsidRDefault="00B05D76" w:rsidP="00B05D76">
            <w:pPr>
              <w:pStyle w:val="ConsPlusCell"/>
              <w:rPr>
                <w:rFonts w:ascii="Times New Roman" w:hAnsi="Times New Roman" w:cs="Times New Roman"/>
              </w:rPr>
            </w:pPr>
            <w:r w:rsidRPr="003E674B">
              <w:rPr>
                <w:rFonts w:ascii="Times New Roman" w:hAnsi="Times New Roman" w:cs="Times New Roman"/>
              </w:rPr>
              <w:t>Управление образования администрации города Азова</w:t>
            </w:r>
          </w:p>
        </w:tc>
        <w:tc>
          <w:tcPr>
            <w:tcW w:w="1985" w:type="dxa"/>
            <w:vMerge w:val="restart"/>
            <w:tcBorders>
              <w:top w:val="single" w:sz="4" w:space="0" w:color="auto"/>
              <w:left w:val="single" w:sz="4" w:space="0" w:color="auto"/>
              <w:right w:val="single" w:sz="4" w:space="0" w:color="auto"/>
            </w:tcBorders>
          </w:tcPr>
          <w:p w:rsidR="00B05D76" w:rsidRPr="003E674B" w:rsidRDefault="00B05D76" w:rsidP="00B05D76">
            <w:pPr>
              <w:pStyle w:val="ConsPlusCell"/>
              <w:jc w:val="center"/>
              <w:rPr>
                <w:rFonts w:ascii="Times New Roman" w:hAnsi="Times New Roman" w:cs="Times New Roman"/>
                <w:sz w:val="24"/>
                <w:szCs w:val="24"/>
              </w:rPr>
            </w:pPr>
            <w:r w:rsidRPr="003E674B">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23"/>
                <w:szCs w:val="23"/>
              </w:rPr>
            </w:pPr>
            <w:r w:rsidRPr="003E674B">
              <w:rPr>
                <w:rFonts w:ascii="Times New Roman" w:hAnsi="Times New Roman" w:cs="Times New Roman"/>
                <w:sz w:val="23"/>
                <w:szCs w:val="23"/>
              </w:rPr>
              <w:t xml:space="preserve">всего                </w:t>
            </w:r>
          </w:p>
        </w:tc>
        <w:tc>
          <w:tcPr>
            <w:tcW w:w="1417"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16"/>
                <w:szCs w:val="16"/>
              </w:rPr>
            </w:pPr>
            <w:r w:rsidRPr="003E674B">
              <w:rPr>
                <w:rFonts w:ascii="Times New Roman" w:hAnsi="Times New Roman" w:cs="Times New Roman"/>
                <w:sz w:val="16"/>
                <w:szCs w:val="16"/>
              </w:rPr>
              <w:t xml:space="preserve">2 </w:t>
            </w:r>
            <w:r w:rsidR="00BF2AFE">
              <w:rPr>
                <w:rFonts w:ascii="Times New Roman" w:hAnsi="Times New Roman" w:cs="Times New Roman"/>
                <w:sz w:val="16"/>
                <w:szCs w:val="16"/>
              </w:rPr>
              <w:t>869824,5</w:t>
            </w:r>
          </w:p>
        </w:tc>
        <w:tc>
          <w:tcPr>
            <w:tcW w:w="709"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16"/>
                <w:szCs w:val="16"/>
              </w:rPr>
            </w:pPr>
            <w:r w:rsidRPr="003E674B">
              <w:rPr>
                <w:rFonts w:ascii="Times New Roman" w:hAnsi="Times New Roman" w:cs="Times New Roman"/>
                <w:sz w:val="16"/>
                <w:szCs w:val="16"/>
              </w:rPr>
              <w:t>955,8</w:t>
            </w:r>
          </w:p>
        </w:tc>
        <w:tc>
          <w:tcPr>
            <w:tcW w:w="709"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16"/>
                <w:szCs w:val="16"/>
              </w:rPr>
            </w:pPr>
            <w:r w:rsidRPr="003E674B">
              <w:rPr>
                <w:rFonts w:ascii="Times New Roman" w:hAnsi="Times New Roman" w:cs="Times New Roman"/>
                <w:sz w:val="16"/>
                <w:szCs w:val="16"/>
              </w:rPr>
              <w:t>18940,1</w:t>
            </w:r>
          </w:p>
        </w:tc>
        <w:tc>
          <w:tcPr>
            <w:tcW w:w="708"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16"/>
                <w:szCs w:val="16"/>
              </w:rPr>
            </w:pPr>
            <w:r w:rsidRPr="003E674B">
              <w:rPr>
                <w:rFonts w:ascii="Times New Roman" w:hAnsi="Times New Roman" w:cs="Times New Roman"/>
                <w:sz w:val="16"/>
                <w:szCs w:val="16"/>
              </w:rPr>
              <w:t>112205,4</w:t>
            </w:r>
          </w:p>
        </w:tc>
        <w:tc>
          <w:tcPr>
            <w:tcW w:w="709"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16"/>
                <w:szCs w:val="16"/>
              </w:rPr>
            </w:pPr>
            <w:r w:rsidRPr="003E674B">
              <w:rPr>
                <w:rFonts w:ascii="Times New Roman" w:hAnsi="Times New Roman" w:cs="Times New Roman"/>
                <w:sz w:val="16"/>
                <w:szCs w:val="16"/>
              </w:rPr>
              <w:t>615661,7</w:t>
            </w:r>
          </w:p>
        </w:tc>
        <w:tc>
          <w:tcPr>
            <w:tcW w:w="709" w:type="dxa"/>
            <w:tcBorders>
              <w:top w:val="single" w:sz="4" w:space="0" w:color="auto"/>
              <w:left w:val="single" w:sz="4" w:space="0" w:color="auto"/>
              <w:bottom w:val="single" w:sz="4" w:space="0" w:color="auto"/>
              <w:right w:val="single" w:sz="4" w:space="0" w:color="auto"/>
            </w:tcBorders>
          </w:tcPr>
          <w:p w:rsidR="00B05D76" w:rsidRPr="003E674B" w:rsidRDefault="00BF2AFE" w:rsidP="00B05D76">
            <w:pPr>
              <w:pStyle w:val="ConsPlusCell"/>
              <w:rPr>
                <w:rFonts w:ascii="Times New Roman" w:hAnsi="Times New Roman" w:cs="Times New Roman"/>
                <w:sz w:val="16"/>
                <w:szCs w:val="16"/>
              </w:rPr>
            </w:pPr>
            <w:r>
              <w:rPr>
                <w:rFonts w:ascii="Times New Roman" w:hAnsi="Times New Roman" w:cs="Times New Roman"/>
                <w:sz w:val="16"/>
                <w:szCs w:val="16"/>
              </w:rPr>
              <w:t>1356740,8</w:t>
            </w:r>
          </w:p>
        </w:tc>
        <w:tc>
          <w:tcPr>
            <w:tcW w:w="709" w:type="dxa"/>
            <w:tcBorders>
              <w:top w:val="single" w:sz="4" w:space="0" w:color="auto"/>
              <w:left w:val="single" w:sz="4" w:space="0" w:color="auto"/>
              <w:bottom w:val="single" w:sz="4" w:space="0" w:color="auto"/>
              <w:right w:val="single" w:sz="4" w:space="0" w:color="auto"/>
            </w:tcBorders>
          </w:tcPr>
          <w:p w:rsidR="00B05D76" w:rsidRPr="003E674B" w:rsidRDefault="00BF2AFE" w:rsidP="00B05D76">
            <w:pPr>
              <w:pStyle w:val="ConsPlusCell"/>
              <w:rPr>
                <w:rFonts w:ascii="Times New Roman" w:hAnsi="Times New Roman" w:cs="Times New Roman"/>
                <w:sz w:val="16"/>
                <w:szCs w:val="16"/>
              </w:rPr>
            </w:pPr>
            <w:r>
              <w:rPr>
                <w:rFonts w:ascii="Times New Roman" w:hAnsi="Times New Roman" w:cs="Times New Roman"/>
                <w:sz w:val="16"/>
                <w:szCs w:val="16"/>
              </w:rPr>
              <w:t>719056,3</w:t>
            </w:r>
          </w:p>
        </w:tc>
        <w:tc>
          <w:tcPr>
            <w:tcW w:w="567"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16"/>
                <w:szCs w:val="16"/>
              </w:rPr>
            </w:pPr>
            <w:r>
              <w:rPr>
                <w:rFonts w:ascii="Times New Roman" w:hAnsi="Times New Roman" w:cs="Times New Roman"/>
                <w:sz w:val="16"/>
                <w:szCs w:val="16"/>
              </w:rPr>
              <w:t>46264,4</w:t>
            </w:r>
          </w:p>
        </w:tc>
        <w:tc>
          <w:tcPr>
            <w:tcW w:w="567"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16"/>
                <w:szCs w:val="16"/>
              </w:rPr>
            </w:pPr>
            <w:r w:rsidRPr="003E674B">
              <w:rPr>
                <w:rFonts w:ascii="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16"/>
                <w:szCs w:val="16"/>
              </w:rPr>
            </w:pPr>
            <w:r w:rsidRPr="003E674B">
              <w:rPr>
                <w:rFonts w:ascii="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16"/>
                <w:szCs w:val="16"/>
              </w:rPr>
            </w:pPr>
            <w:r w:rsidRPr="003E674B">
              <w:rPr>
                <w:rFonts w:ascii="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16"/>
                <w:szCs w:val="16"/>
              </w:rPr>
            </w:pPr>
            <w:r w:rsidRPr="003E674B">
              <w:rPr>
                <w:rFonts w:ascii="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16"/>
                <w:szCs w:val="16"/>
              </w:rPr>
            </w:pPr>
            <w:r w:rsidRPr="003E674B">
              <w:rPr>
                <w:rFonts w:ascii="Times New Roman" w:hAnsi="Times New Roman" w:cs="Times New Roman"/>
                <w:sz w:val="16"/>
                <w:szCs w:val="16"/>
              </w:rPr>
              <w:t>0,0</w:t>
            </w:r>
          </w:p>
        </w:tc>
      </w:tr>
      <w:tr w:rsidR="00B05D76"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24"/>
                <w:szCs w:val="24"/>
              </w:rPr>
            </w:pPr>
          </w:p>
        </w:tc>
        <w:tc>
          <w:tcPr>
            <w:tcW w:w="1915" w:type="dxa"/>
            <w:vMerge/>
            <w:tcBorders>
              <w:left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24"/>
                <w:szCs w:val="24"/>
              </w:rPr>
            </w:pPr>
          </w:p>
        </w:tc>
        <w:tc>
          <w:tcPr>
            <w:tcW w:w="1701" w:type="dxa"/>
            <w:vMerge/>
            <w:tcBorders>
              <w:left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23"/>
                <w:szCs w:val="23"/>
                <w:highlight w:val="yellow"/>
              </w:rPr>
            </w:pPr>
            <w:r w:rsidRPr="003E674B">
              <w:rPr>
                <w:rFonts w:ascii="Times New Roman" w:hAnsi="Times New Roman" w:cs="Times New Roman"/>
                <w:sz w:val="23"/>
                <w:szCs w:val="23"/>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16"/>
                <w:szCs w:val="16"/>
              </w:rPr>
            </w:pPr>
            <w:r w:rsidRPr="003E674B">
              <w:rPr>
                <w:rFonts w:ascii="Times New Roman" w:hAnsi="Times New Roman" w:cs="Times New Roman"/>
                <w:sz w:val="16"/>
                <w:szCs w:val="16"/>
              </w:rPr>
              <w:t xml:space="preserve">1 </w:t>
            </w:r>
            <w:r w:rsidR="00BF2AFE">
              <w:rPr>
                <w:rFonts w:ascii="Times New Roman" w:hAnsi="Times New Roman" w:cs="Times New Roman"/>
                <w:sz w:val="16"/>
                <w:szCs w:val="16"/>
              </w:rPr>
              <w:t>364911,9</w:t>
            </w:r>
          </w:p>
        </w:tc>
        <w:tc>
          <w:tcPr>
            <w:tcW w:w="709"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16"/>
                <w:szCs w:val="16"/>
              </w:rPr>
            </w:pPr>
            <w:r w:rsidRPr="003E674B">
              <w:rPr>
                <w:rFonts w:ascii="Times New Roman" w:hAnsi="Times New Roman" w:cs="Times New Roman"/>
                <w:sz w:val="16"/>
                <w:szCs w:val="16"/>
              </w:rPr>
              <w:t>745,8</w:t>
            </w:r>
          </w:p>
        </w:tc>
        <w:tc>
          <w:tcPr>
            <w:tcW w:w="709"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16"/>
                <w:szCs w:val="16"/>
              </w:rPr>
            </w:pPr>
            <w:r w:rsidRPr="003E674B">
              <w:rPr>
                <w:rFonts w:ascii="Times New Roman" w:hAnsi="Times New Roman" w:cs="Times New Roman"/>
                <w:sz w:val="16"/>
                <w:szCs w:val="16"/>
              </w:rPr>
              <w:t>14697,4</w:t>
            </w:r>
          </w:p>
        </w:tc>
        <w:tc>
          <w:tcPr>
            <w:tcW w:w="708"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16"/>
                <w:szCs w:val="16"/>
              </w:rPr>
            </w:pPr>
            <w:r w:rsidRPr="003E674B">
              <w:rPr>
                <w:rFonts w:ascii="Times New Roman" w:hAnsi="Times New Roman" w:cs="Times New Roman"/>
                <w:sz w:val="16"/>
                <w:szCs w:val="16"/>
              </w:rPr>
              <w:t>88553,3</w:t>
            </w:r>
          </w:p>
        </w:tc>
        <w:tc>
          <w:tcPr>
            <w:tcW w:w="709"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16"/>
                <w:szCs w:val="16"/>
              </w:rPr>
            </w:pPr>
            <w:r w:rsidRPr="003E674B">
              <w:rPr>
                <w:rFonts w:ascii="Times New Roman" w:hAnsi="Times New Roman" w:cs="Times New Roman"/>
                <w:sz w:val="16"/>
                <w:szCs w:val="16"/>
              </w:rPr>
              <w:t>396769,5</w:t>
            </w:r>
          </w:p>
        </w:tc>
        <w:tc>
          <w:tcPr>
            <w:tcW w:w="709" w:type="dxa"/>
            <w:tcBorders>
              <w:top w:val="single" w:sz="4" w:space="0" w:color="auto"/>
              <w:left w:val="single" w:sz="4" w:space="0" w:color="auto"/>
              <w:bottom w:val="single" w:sz="4" w:space="0" w:color="auto"/>
              <w:right w:val="single" w:sz="4" w:space="0" w:color="auto"/>
            </w:tcBorders>
          </w:tcPr>
          <w:p w:rsidR="00B05D76" w:rsidRPr="003E674B" w:rsidRDefault="00BF2AFE" w:rsidP="00B05D76">
            <w:pPr>
              <w:pStyle w:val="ConsPlusCell"/>
              <w:rPr>
                <w:rFonts w:ascii="Times New Roman" w:hAnsi="Times New Roman" w:cs="Times New Roman"/>
                <w:sz w:val="16"/>
                <w:szCs w:val="16"/>
              </w:rPr>
            </w:pPr>
            <w:r>
              <w:rPr>
                <w:rFonts w:ascii="Times New Roman" w:hAnsi="Times New Roman" w:cs="Times New Roman"/>
                <w:sz w:val="16"/>
                <w:szCs w:val="16"/>
              </w:rPr>
              <w:t>619486,1</w:t>
            </w:r>
          </w:p>
        </w:tc>
        <w:tc>
          <w:tcPr>
            <w:tcW w:w="709" w:type="dxa"/>
            <w:tcBorders>
              <w:top w:val="single" w:sz="4" w:space="0" w:color="auto"/>
              <w:left w:val="single" w:sz="4" w:space="0" w:color="auto"/>
              <w:bottom w:val="single" w:sz="4" w:space="0" w:color="auto"/>
              <w:right w:val="single" w:sz="4" w:space="0" w:color="auto"/>
            </w:tcBorders>
          </w:tcPr>
          <w:p w:rsidR="00B05D76" w:rsidRPr="003E674B" w:rsidRDefault="00BF2AFE" w:rsidP="00B05D76">
            <w:pPr>
              <w:pStyle w:val="ConsPlusCell"/>
              <w:rPr>
                <w:rFonts w:ascii="Times New Roman" w:hAnsi="Times New Roman" w:cs="Times New Roman"/>
                <w:sz w:val="16"/>
                <w:szCs w:val="16"/>
              </w:rPr>
            </w:pPr>
            <w:r>
              <w:rPr>
                <w:rFonts w:ascii="Times New Roman" w:hAnsi="Times New Roman" w:cs="Times New Roman"/>
                <w:sz w:val="16"/>
                <w:szCs w:val="16"/>
              </w:rPr>
              <w:t>244659,8</w:t>
            </w:r>
          </w:p>
        </w:tc>
        <w:tc>
          <w:tcPr>
            <w:tcW w:w="567"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16"/>
                <w:szCs w:val="16"/>
              </w:rPr>
            </w:pPr>
            <w:r w:rsidRPr="003E674B">
              <w:rPr>
                <w:rFonts w:ascii="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16"/>
                <w:szCs w:val="16"/>
              </w:rPr>
            </w:pPr>
            <w:r w:rsidRPr="003E674B">
              <w:rPr>
                <w:rFonts w:ascii="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16"/>
                <w:szCs w:val="16"/>
              </w:rPr>
            </w:pPr>
            <w:r w:rsidRPr="003E674B">
              <w:rPr>
                <w:rFonts w:ascii="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16"/>
                <w:szCs w:val="16"/>
              </w:rPr>
            </w:pPr>
            <w:r w:rsidRPr="003E674B">
              <w:rPr>
                <w:rFonts w:ascii="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16"/>
                <w:szCs w:val="16"/>
              </w:rPr>
            </w:pPr>
            <w:r w:rsidRPr="003E674B">
              <w:rPr>
                <w:rFonts w:ascii="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16"/>
                <w:szCs w:val="16"/>
              </w:rPr>
            </w:pPr>
            <w:r w:rsidRPr="003E674B">
              <w:rPr>
                <w:rFonts w:ascii="Times New Roman" w:hAnsi="Times New Roman" w:cs="Times New Roman"/>
                <w:sz w:val="16"/>
                <w:szCs w:val="16"/>
              </w:rPr>
              <w:t>0,0</w:t>
            </w:r>
          </w:p>
        </w:tc>
      </w:tr>
      <w:tr w:rsidR="00B05D76"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24"/>
                <w:szCs w:val="24"/>
              </w:rPr>
            </w:pPr>
          </w:p>
        </w:tc>
        <w:tc>
          <w:tcPr>
            <w:tcW w:w="1915" w:type="dxa"/>
            <w:vMerge/>
            <w:tcBorders>
              <w:left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24"/>
                <w:szCs w:val="24"/>
              </w:rPr>
            </w:pPr>
          </w:p>
        </w:tc>
        <w:tc>
          <w:tcPr>
            <w:tcW w:w="1701" w:type="dxa"/>
            <w:vMerge/>
            <w:tcBorders>
              <w:left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23"/>
                <w:szCs w:val="23"/>
              </w:rPr>
            </w:pPr>
            <w:r w:rsidRPr="003E674B">
              <w:rPr>
                <w:rFonts w:ascii="Times New Roman" w:hAnsi="Times New Roman" w:cs="Times New Roman"/>
                <w:sz w:val="23"/>
                <w:szCs w:val="23"/>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16"/>
                <w:szCs w:val="16"/>
              </w:rPr>
            </w:pPr>
            <w:r w:rsidRPr="003E674B">
              <w:rPr>
                <w:rFonts w:ascii="Times New Roman" w:hAnsi="Times New Roman" w:cs="Times New Roman"/>
                <w:sz w:val="16"/>
                <w:szCs w:val="16"/>
              </w:rPr>
              <w:t>1 </w:t>
            </w:r>
            <w:r w:rsidR="00BF2AFE">
              <w:rPr>
                <w:rFonts w:ascii="Times New Roman" w:hAnsi="Times New Roman" w:cs="Times New Roman"/>
                <w:sz w:val="16"/>
                <w:szCs w:val="16"/>
              </w:rPr>
              <w:t>289062,2</w:t>
            </w:r>
          </w:p>
        </w:tc>
        <w:tc>
          <w:tcPr>
            <w:tcW w:w="709"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16"/>
                <w:szCs w:val="16"/>
              </w:rPr>
            </w:pPr>
            <w:r w:rsidRPr="003E674B">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16"/>
                <w:szCs w:val="16"/>
              </w:rPr>
            </w:pPr>
            <w:r w:rsidRPr="003E674B">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16"/>
                <w:szCs w:val="16"/>
              </w:rPr>
            </w:pPr>
            <w:r w:rsidRPr="003E674B">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16"/>
                <w:szCs w:val="16"/>
              </w:rPr>
            </w:pPr>
            <w:r w:rsidRPr="003E674B">
              <w:rPr>
                <w:rFonts w:ascii="Times New Roman" w:hAnsi="Times New Roman" w:cs="Times New Roman"/>
                <w:sz w:val="16"/>
                <w:szCs w:val="16"/>
              </w:rPr>
              <w:t>149438,0</w:t>
            </w:r>
          </w:p>
        </w:tc>
        <w:tc>
          <w:tcPr>
            <w:tcW w:w="709"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16"/>
                <w:szCs w:val="16"/>
              </w:rPr>
            </w:pPr>
            <w:r w:rsidRPr="003E674B">
              <w:rPr>
                <w:rFonts w:ascii="Times New Roman" w:hAnsi="Times New Roman" w:cs="Times New Roman"/>
                <w:sz w:val="16"/>
                <w:szCs w:val="16"/>
              </w:rPr>
              <w:t>687382,2</w:t>
            </w:r>
          </w:p>
        </w:tc>
        <w:tc>
          <w:tcPr>
            <w:tcW w:w="709"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16"/>
                <w:szCs w:val="16"/>
              </w:rPr>
            </w:pPr>
            <w:r w:rsidRPr="003E674B">
              <w:rPr>
                <w:rFonts w:ascii="Times New Roman" w:hAnsi="Times New Roman" w:cs="Times New Roman"/>
                <w:sz w:val="16"/>
                <w:szCs w:val="16"/>
              </w:rPr>
              <w:t>452242,0</w:t>
            </w:r>
          </w:p>
        </w:tc>
        <w:tc>
          <w:tcPr>
            <w:tcW w:w="567"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16"/>
                <w:szCs w:val="16"/>
              </w:rPr>
            </w:pPr>
            <w:r w:rsidRPr="003E674B">
              <w:rPr>
                <w:rFonts w:ascii="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16"/>
                <w:szCs w:val="16"/>
              </w:rPr>
            </w:pPr>
            <w:r w:rsidRPr="003E674B">
              <w:rPr>
                <w:rFonts w:ascii="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16"/>
                <w:szCs w:val="16"/>
              </w:rPr>
            </w:pPr>
            <w:r w:rsidRPr="003E674B">
              <w:rPr>
                <w:rFonts w:ascii="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16"/>
                <w:szCs w:val="16"/>
              </w:rPr>
            </w:pPr>
            <w:r w:rsidRPr="003E674B">
              <w:rPr>
                <w:rFonts w:ascii="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16"/>
                <w:szCs w:val="16"/>
              </w:rPr>
            </w:pPr>
            <w:r w:rsidRPr="003E674B">
              <w:rPr>
                <w:rFonts w:ascii="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16"/>
                <w:szCs w:val="16"/>
              </w:rPr>
            </w:pPr>
            <w:r w:rsidRPr="003E674B">
              <w:rPr>
                <w:rFonts w:ascii="Times New Roman" w:hAnsi="Times New Roman" w:cs="Times New Roman"/>
                <w:sz w:val="16"/>
                <w:szCs w:val="16"/>
              </w:rPr>
              <w:t>0,0</w:t>
            </w:r>
          </w:p>
        </w:tc>
      </w:tr>
      <w:tr w:rsidR="00B05D76"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24"/>
                <w:szCs w:val="24"/>
              </w:rPr>
            </w:pPr>
          </w:p>
        </w:tc>
        <w:tc>
          <w:tcPr>
            <w:tcW w:w="1915" w:type="dxa"/>
            <w:vMerge/>
            <w:tcBorders>
              <w:left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24"/>
                <w:szCs w:val="24"/>
              </w:rPr>
            </w:pPr>
          </w:p>
        </w:tc>
        <w:tc>
          <w:tcPr>
            <w:tcW w:w="1701" w:type="dxa"/>
            <w:vMerge/>
            <w:tcBorders>
              <w:left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23"/>
                <w:szCs w:val="23"/>
              </w:rPr>
            </w:pPr>
            <w:r w:rsidRPr="003E674B">
              <w:rPr>
                <w:rFonts w:ascii="Times New Roman" w:hAnsi="Times New Roman" w:cs="Times New Roman"/>
                <w:sz w:val="23"/>
                <w:szCs w:val="23"/>
              </w:rPr>
              <w:t>бюджет города Азова</w:t>
            </w:r>
          </w:p>
        </w:tc>
        <w:tc>
          <w:tcPr>
            <w:tcW w:w="1417" w:type="dxa"/>
            <w:tcBorders>
              <w:top w:val="single" w:sz="4" w:space="0" w:color="auto"/>
              <w:left w:val="single" w:sz="4" w:space="0" w:color="auto"/>
              <w:bottom w:val="single" w:sz="4" w:space="0" w:color="auto"/>
              <w:right w:val="single" w:sz="4" w:space="0" w:color="auto"/>
            </w:tcBorders>
          </w:tcPr>
          <w:p w:rsidR="00B05D76" w:rsidRPr="003E674B" w:rsidRDefault="00BF2AFE" w:rsidP="00B05D76">
            <w:pPr>
              <w:pStyle w:val="ConsPlusCell"/>
              <w:rPr>
                <w:rFonts w:ascii="Times New Roman" w:hAnsi="Times New Roman" w:cs="Times New Roman"/>
                <w:sz w:val="16"/>
                <w:szCs w:val="16"/>
              </w:rPr>
            </w:pPr>
            <w:r>
              <w:rPr>
                <w:rFonts w:ascii="Times New Roman" w:hAnsi="Times New Roman" w:cs="Times New Roman"/>
                <w:sz w:val="16"/>
                <w:szCs w:val="16"/>
              </w:rPr>
              <w:t>215850,4</w:t>
            </w:r>
          </w:p>
        </w:tc>
        <w:tc>
          <w:tcPr>
            <w:tcW w:w="709"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16"/>
                <w:szCs w:val="16"/>
              </w:rPr>
            </w:pPr>
            <w:r w:rsidRPr="003E674B">
              <w:rPr>
                <w:rFonts w:ascii="Times New Roman" w:hAnsi="Times New Roman" w:cs="Times New Roman"/>
                <w:sz w:val="16"/>
                <w:szCs w:val="16"/>
              </w:rPr>
              <w:t>210,0</w:t>
            </w:r>
          </w:p>
        </w:tc>
        <w:tc>
          <w:tcPr>
            <w:tcW w:w="709"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16"/>
                <w:szCs w:val="16"/>
              </w:rPr>
            </w:pPr>
            <w:r w:rsidRPr="003E674B">
              <w:rPr>
                <w:rFonts w:ascii="Times New Roman" w:hAnsi="Times New Roman" w:cs="Times New Roman"/>
                <w:sz w:val="16"/>
                <w:szCs w:val="16"/>
              </w:rPr>
              <w:t>4242,7</w:t>
            </w:r>
          </w:p>
        </w:tc>
        <w:tc>
          <w:tcPr>
            <w:tcW w:w="708"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16"/>
                <w:szCs w:val="16"/>
              </w:rPr>
            </w:pPr>
            <w:r w:rsidRPr="003E674B">
              <w:rPr>
                <w:rFonts w:ascii="Times New Roman" w:hAnsi="Times New Roman" w:cs="Times New Roman"/>
                <w:sz w:val="16"/>
                <w:szCs w:val="16"/>
              </w:rPr>
              <w:t>23652,1</w:t>
            </w:r>
          </w:p>
        </w:tc>
        <w:tc>
          <w:tcPr>
            <w:tcW w:w="709"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16"/>
                <w:szCs w:val="16"/>
              </w:rPr>
            </w:pPr>
            <w:r w:rsidRPr="003E674B">
              <w:rPr>
                <w:rFonts w:ascii="Times New Roman" w:hAnsi="Times New Roman" w:cs="Times New Roman"/>
                <w:sz w:val="16"/>
                <w:szCs w:val="16"/>
              </w:rPr>
              <w:t>69454,2</w:t>
            </w:r>
          </w:p>
        </w:tc>
        <w:tc>
          <w:tcPr>
            <w:tcW w:w="709" w:type="dxa"/>
            <w:tcBorders>
              <w:top w:val="single" w:sz="4" w:space="0" w:color="auto"/>
              <w:left w:val="single" w:sz="4" w:space="0" w:color="auto"/>
              <w:bottom w:val="single" w:sz="4" w:space="0" w:color="auto"/>
              <w:right w:val="single" w:sz="4" w:space="0" w:color="auto"/>
            </w:tcBorders>
          </w:tcPr>
          <w:p w:rsidR="00B05D76" w:rsidRPr="003E674B" w:rsidRDefault="00BF2AFE" w:rsidP="00B05D76">
            <w:pPr>
              <w:pStyle w:val="ConsPlusCell"/>
              <w:rPr>
                <w:rFonts w:ascii="Times New Roman" w:hAnsi="Times New Roman" w:cs="Times New Roman"/>
                <w:sz w:val="16"/>
                <w:szCs w:val="16"/>
              </w:rPr>
            </w:pPr>
            <w:r>
              <w:rPr>
                <w:rFonts w:ascii="Times New Roman" w:hAnsi="Times New Roman" w:cs="Times New Roman"/>
                <w:sz w:val="16"/>
                <w:szCs w:val="16"/>
              </w:rPr>
              <w:t>49872,5</w:t>
            </w:r>
          </w:p>
        </w:tc>
        <w:tc>
          <w:tcPr>
            <w:tcW w:w="709" w:type="dxa"/>
            <w:tcBorders>
              <w:top w:val="single" w:sz="4" w:space="0" w:color="auto"/>
              <w:left w:val="single" w:sz="4" w:space="0" w:color="auto"/>
              <w:bottom w:val="single" w:sz="4" w:space="0" w:color="auto"/>
              <w:right w:val="single" w:sz="4" w:space="0" w:color="auto"/>
            </w:tcBorders>
          </w:tcPr>
          <w:p w:rsidR="00B05D76" w:rsidRPr="003E674B" w:rsidRDefault="00BF2AFE" w:rsidP="00B05D76">
            <w:pPr>
              <w:pStyle w:val="ConsPlusCell"/>
              <w:rPr>
                <w:rFonts w:ascii="Times New Roman" w:hAnsi="Times New Roman" w:cs="Times New Roman"/>
                <w:sz w:val="16"/>
                <w:szCs w:val="16"/>
              </w:rPr>
            </w:pPr>
            <w:r>
              <w:rPr>
                <w:rFonts w:ascii="Times New Roman" w:hAnsi="Times New Roman" w:cs="Times New Roman"/>
                <w:sz w:val="16"/>
                <w:szCs w:val="16"/>
              </w:rPr>
              <w:t>22154,5</w:t>
            </w:r>
          </w:p>
        </w:tc>
        <w:tc>
          <w:tcPr>
            <w:tcW w:w="567"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16"/>
                <w:szCs w:val="16"/>
              </w:rPr>
            </w:pPr>
            <w:r>
              <w:rPr>
                <w:rFonts w:ascii="Times New Roman" w:hAnsi="Times New Roman" w:cs="Times New Roman"/>
                <w:sz w:val="16"/>
                <w:szCs w:val="16"/>
              </w:rPr>
              <w:t>46264,4</w:t>
            </w:r>
          </w:p>
        </w:tc>
        <w:tc>
          <w:tcPr>
            <w:tcW w:w="567"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16"/>
                <w:szCs w:val="16"/>
              </w:rPr>
            </w:pPr>
            <w:r w:rsidRPr="003E674B">
              <w:rPr>
                <w:rFonts w:ascii="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16"/>
                <w:szCs w:val="16"/>
              </w:rPr>
            </w:pPr>
            <w:r w:rsidRPr="003E674B">
              <w:rPr>
                <w:rFonts w:ascii="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16"/>
                <w:szCs w:val="16"/>
              </w:rPr>
            </w:pPr>
            <w:r w:rsidRPr="003E674B">
              <w:rPr>
                <w:rFonts w:ascii="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16"/>
                <w:szCs w:val="16"/>
              </w:rPr>
            </w:pPr>
            <w:r w:rsidRPr="003E674B">
              <w:rPr>
                <w:rFonts w:ascii="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16"/>
                <w:szCs w:val="16"/>
              </w:rPr>
            </w:pPr>
            <w:r w:rsidRPr="003E674B">
              <w:rPr>
                <w:rFonts w:ascii="Times New Roman" w:hAnsi="Times New Roman" w:cs="Times New Roman"/>
                <w:sz w:val="16"/>
                <w:szCs w:val="16"/>
              </w:rPr>
              <w:t>0,0</w:t>
            </w:r>
          </w:p>
        </w:tc>
      </w:tr>
      <w:tr w:rsidR="00B05D76"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24"/>
                <w:szCs w:val="24"/>
              </w:rPr>
            </w:pPr>
          </w:p>
        </w:tc>
        <w:tc>
          <w:tcPr>
            <w:tcW w:w="1915" w:type="dxa"/>
            <w:vMerge/>
            <w:tcBorders>
              <w:left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24"/>
                <w:szCs w:val="24"/>
              </w:rPr>
            </w:pPr>
          </w:p>
        </w:tc>
        <w:tc>
          <w:tcPr>
            <w:tcW w:w="1701" w:type="dxa"/>
            <w:vMerge/>
            <w:tcBorders>
              <w:left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23"/>
                <w:szCs w:val="23"/>
              </w:rPr>
            </w:pPr>
            <w:r w:rsidRPr="003E674B">
              <w:rPr>
                <w:rFonts w:ascii="Times New Roman" w:hAnsi="Times New Roman" w:cs="Times New Roman"/>
                <w:sz w:val="23"/>
                <w:szCs w:val="23"/>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16"/>
                <w:szCs w:val="16"/>
              </w:rPr>
            </w:pPr>
            <w:r w:rsidRPr="003E674B">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16"/>
                <w:szCs w:val="16"/>
              </w:rPr>
            </w:pPr>
            <w:r w:rsidRPr="003E674B">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16"/>
                <w:szCs w:val="16"/>
              </w:rPr>
            </w:pPr>
            <w:r w:rsidRPr="003E674B">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16"/>
                <w:szCs w:val="16"/>
              </w:rPr>
            </w:pPr>
            <w:r w:rsidRPr="003E674B">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16"/>
                <w:szCs w:val="16"/>
              </w:rPr>
            </w:pPr>
            <w:r w:rsidRPr="003E674B">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16"/>
                <w:szCs w:val="16"/>
              </w:rPr>
            </w:pPr>
            <w:r w:rsidRPr="003E674B">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16"/>
                <w:szCs w:val="16"/>
              </w:rPr>
            </w:pPr>
            <w:r w:rsidRPr="003E674B">
              <w:rPr>
                <w:rFonts w:ascii="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16"/>
                <w:szCs w:val="16"/>
              </w:rPr>
            </w:pPr>
            <w:r w:rsidRPr="003E674B">
              <w:rPr>
                <w:rFonts w:ascii="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16"/>
                <w:szCs w:val="16"/>
              </w:rPr>
            </w:pPr>
            <w:r w:rsidRPr="003E674B">
              <w:rPr>
                <w:rFonts w:ascii="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16"/>
                <w:szCs w:val="16"/>
              </w:rPr>
            </w:pPr>
            <w:r w:rsidRPr="003E674B">
              <w:rPr>
                <w:rFonts w:ascii="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16"/>
                <w:szCs w:val="16"/>
              </w:rPr>
            </w:pPr>
            <w:r w:rsidRPr="003E674B">
              <w:rPr>
                <w:rFonts w:ascii="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16"/>
                <w:szCs w:val="16"/>
              </w:rPr>
            </w:pPr>
            <w:r w:rsidRPr="003E674B">
              <w:rPr>
                <w:rFonts w:ascii="Times New Roman" w:hAnsi="Times New Roman" w:cs="Times New Roman"/>
                <w:sz w:val="16"/>
                <w:szCs w:val="16"/>
              </w:rPr>
              <w:t>0,0</w:t>
            </w:r>
          </w:p>
        </w:tc>
        <w:tc>
          <w:tcPr>
            <w:tcW w:w="426" w:type="dxa"/>
            <w:tcBorders>
              <w:top w:val="single" w:sz="4" w:space="0" w:color="auto"/>
              <w:left w:val="single" w:sz="4" w:space="0" w:color="auto"/>
              <w:bottom w:val="single" w:sz="4" w:space="0" w:color="auto"/>
              <w:right w:val="single" w:sz="4" w:space="0" w:color="auto"/>
            </w:tcBorders>
          </w:tcPr>
          <w:p w:rsidR="00B05D76" w:rsidRPr="003E674B" w:rsidRDefault="00B05D76" w:rsidP="00B05D76">
            <w:pPr>
              <w:pStyle w:val="ConsPlusCell"/>
              <w:rPr>
                <w:rFonts w:ascii="Times New Roman" w:hAnsi="Times New Roman" w:cs="Times New Roman"/>
                <w:sz w:val="16"/>
                <w:szCs w:val="16"/>
              </w:rPr>
            </w:pPr>
            <w:r w:rsidRPr="003E674B">
              <w:rPr>
                <w:rFonts w:ascii="Times New Roman" w:hAnsi="Times New Roman" w:cs="Times New Roman"/>
                <w:sz w:val="16"/>
                <w:szCs w:val="16"/>
              </w:rPr>
              <w:t>0,0</w:t>
            </w:r>
          </w:p>
        </w:tc>
      </w:tr>
      <w:tr w:rsidR="00FF4510"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rHeight w:val="570"/>
          <w:tblCellSpacing w:w="5" w:type="nil"/>
        </w:trPr>
        <w:tc>
          <w:tcPr>
            <w:tcW w:w="16727" w:type="dxa"/>
            <w:gridSpan w:val="18"/>
            <w:tcBorders>
              <w:top w:val="single" w:sz="4" w:space="0" w:color="auto"/>
              <w:left w:val="single" w:sz="4" w:space="0" w:color="auto"/>
              <w:bottom w:val="single" w:sz="4" w:space="0" w:color="auto"/>
              <w:right w:val="single" w:sz="4" w:space="0" w:color="auto"/>
            </w:tcBorders>
            <w:vAlign w:val="center"/>
          </w:tcPr>
          <w:p w:rsidR="00FF4510" w:rsidRPr="003E674B" w:rsidRDefault="00FF4510" w:rsidP="00A10234">
            <w:pPr>
              <w:pStyle w:val="ConsPlusCell"/>
              <w:jc w:val="center"/>
              <w:rPr>
                <w:rFonts w:ascii="Times New Roman" w:hAnsi="Times New Roman" w:cs="Times New Roman"/>
                <w:sz w:val="24"/>
                <w:szCs w:val="24"/>
              </w:rPr>
            </w:pPr>
            <w:r w:rsidRPr="003E674B">
              <w:rPr>
                <w:rFonts w:ascii="Times New Roman" w:hAnsi="Times New Roman" w:cs="Times New Roman"/>
                <w:sz w:val="24"/>
                <w:szCs w:val="24"/>
              </w:rPr>
              <w:t>Подпрограмма 1 «Развитие дошкольного образования»</w:t>
            </w:r>
          </w:p>
        </w:tc>
      </w:tr>
      <w:tr w:rsidR="00FF4510"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val="restart"/>
            <w:tcBorders>
              <w:top w:val="single" w:sz="4" w:space="0" w:color="auto"/>
              <w:left w:val="single" w:sz="4" w:space="0" w:color="auto"/>
              <w:right w:val="single" w:sz="4" w:space="0" w:color="auto"/>
            </w:tcBorders>
          </w:tcPr>
          <w:p w:rsidR="00FF4510" w:rsidRPr="003E674B" w:rsidRDefault="00FF4510" w:rsidP="0005733A">
            <w:pPr>
              <w:pStyle w:val="ConsPlusCell"/>
              <w:rPr>
                <w:rFonts w:ascii="Times New Roman" w:hAnsi="Times New Roman" w:cs="Times New Roman"/>
                <w:sz w:val="24"/>
                <w:szCs w:val="24"/>
              </w:rPr>
            </w:pPr>
            <w:r w:rsidRPr="003E674B">
              <w:rPr>
                <w:rFonts w:ascii="Times New Roman" w:hAnsi="Times New Roman" w:cs="Times New Roman"/>
                <w:sz w:val="24"/>
                <w:szCs w:val="24"/>
              </w:rPr>
              <w:t>1.</w:t>
            </w:r>
          </w:p>
        </w:tc>
        <w:tc>
          <w:tcPr>
            <w:tcW w:w="1915" w:type="dxa"/>
            <w:vMerge w:val="restart"/>
            <w:tcBorders>
              <w:top w:val="single" w:sz="4" w:space="0" w:color="auto"/>
              <w:left w:val="single" w:sz="4" w:space="0" w:color="auto"/>
              <w:right w:val="single" w:sz="4" w:space="0" w:color="auto"/>
            </w:tcBorders>
          </w:tcPr>
          <w:p w:rsidR="00FF4510" w:rsidRPr="003E674B" w:rsidRDefault="00FF4510" w:rsidP="00735BA7">
            <w:pPr>
              <w:pStyle w:val="ConsPlusCell"/>
              <w:rPr>
                <w:rFonts w:ascii="Times New Roman" w:hAnsi="Times New Roman" w:cs="Times New Roman"/>
              </w:rPr>
            </w:pPr>
            <w:r w:rsidRPr="003E674B">
              <w:rPr>
                <w:rFonts w:ascii="Times New Roman" w:hAnsi="Times New Roman" w:cs="Times New Roman"/>
              </w:rPr>
              <w:t>Капитальный ремонт кровли здания МБДОУ № 10 г. Азова, по адресу:Ростовская область, город Азов, ул. Московская, 157</w:t>
            </w:r>
          </w:p>
        </w:tc>
        <w:tc>
          <w:tcPr>
            <w:tcW w:w="1701" w:type="dxa"/>
            <w:vMerge w:val="restart"/>
            <w:tcBorders>
              <w:top w:val="single" w:sz="4" w:space="0" w:color="auto"/>
              <w:left w:val="single" w:sz="4" w:space="0" w:color="auto"/>
              <w:right w:val="single" w:sz="4" w:space="0" w:color="auto"/>
            </w:tcBorders>
          </w:tcPr>
          <w:p w:rsidR="00FF4510" w:rsidRPr="003E674B" w:rsidRDefault="00FF4510" w:rsidP="00735BA7">
            <w:pPr>
              <w:pStyle w:val="ConsPlusCell"/>
              <w:rPr>
                <w:rFonts w:ascii="Times New Roman" w:hAnsi="Times New Roman" w:cs="Times New Roman"/>
              </w:rPr>
            </w:pPr>
            <w:r w:rsidRPr="003E674B">
              <w:rPr>
                <w:rFonts w:ascii="Times New Roman" w:hAnsi="Times New Roman" w:cs="Times New Roman"/>
              </w:rPr>
              <w:t>Управление образования администрации города Азова</w:t>
            </w:r>
          </w:p>
          <w:p w:rsidR="00C11397" w:rsidRPr="003E674B" w:rsidRDefault="00C11397" w:rsidP="00735BA7">
            <w:pPr>
              <w:pStyle w:val="ConsPlusCell"/>
              <w:rPr>
                <w:rFonts w:ascii="Times New Roman" w:hAnsi="Times New Roman" w:cs="Times New Roman"/>
              </w:rPr>
            </w:pPr>
            <w:r w:rsidRPr="003E674B">
              <w:rPr>
                <w:rFonts w:ascii="Times New Roman" w:hAnsi="Times New Roman" w:cs="Times New Roman"/>
              </w:rPr>
              <w:t xml:space="preserve">образовательные учреждения   </w:t>
            </w:r>
          </w:p>
          <w:p w:rsidR="00C11397" w:rsidRPr="003E674B" w:rsidRDefault="00C11397" w:rsidP="00735BA7">
            <w:pPr>
              <w:pStyle w:val="ConsPlusCell"/>
              <w:rPr>
                <w:rFonts w:ascii="Times New Roman" w:hAnsi="Times New Roman" w:cs="Times New Roman"/>
                <w:sz w:val="24"/>
                <w:szCs w:val="24"/>
              </w:rPr>
            </w:pPr>
            <w:r w:rsidRPr="003E674B">
              <w:rPr>
                <w:rFonts w:ascii="Times New Roman" w:hAnsi="Times New Roman" w:cs="Times New Roman"/>
              </w:rPr>
              <w:t>г. Азова</w:t>
            </w:r>
          </w:p>
        </w:tc>
        <w:tc>
          <w:tcPr>
            <w:tcW w:w="1985" w:type="dxa"/>
            <w:vMerge w:val="restart"/>
            <w:tcBorders>
              <w:top w:val="single" w:sz="4" w:space="0" w:color="auto"/>
              <w:left w:val="single" w:sz="4" w:space="0" w:color="auto"/>
              <w:right w:val="single" w:sz="4" w:space="0" w:color="auto"/>
            </w:tcBorders>
          </w:tcPr>
          <w:p w:rsidR="00FF4510" w:rsidRPr="003E674B" w:rsidRDefault="00FF4510" w:rsidP="00735BA7">
            <w:pPr>
              <w:pStyle w:val="ConsPlusCell"/>
              <w:jc w:val="center"/>
              <w:rPr>
                <w:rFonts w:ascii="Times New Roman" w:hAnsi="Times New Roman" w:cs="Times New Roman"/>
                <w:sz w:val="24"/>
                <w:szCs w:val="24"/>
              </w:rPr>
            </w:pPr>
            <w:r w:rsidRPr="003E674B">
              <w:rPr>
                <w:rFonts w:ascii="Times New Roman" w:hAnsi="Times New Roman" w:cs="Times New Roman"/>
                <w:sz w:val="24"/>
                <w:szCs w:val="24"/>
              </w:rPr>
              <w:t>№ 61-1-0360-18 от 15.05.2018</w:t>
            </w:r>
          </w:p>
        </w:tc>
        <w:tc>
          <w:tcPr>
            <w:tcW w:w="1701" w:type="dxa"/>
            <w:tcBorders>
              <w:top w:val="single" w:sz="4" w:space="0" w:color="auto"/>
              <w:left w:val="single" w:sz="4" w:space="0" w:color="auto"/>
              <w:bottom w:val="single" w:sz="4" w:space="0" w:color="auto"/>
              <w:right w:val="single" w:sz="4" w:space="0" w:color="auto"/>
            </w:tcBorders>
          </w:tcPr>
          <w:p w:rsidR="00FF4510" w:rsidRPr="003E674B" w:rsidRDefault="00FF4510" w:rsidP="00735BA7">
            <w:pPr>
              <w:pStyle w:val="ConsPlusCell"/>
              <w:rPr>
                <w:rFonts w:ascii="Times New Roman" w:hAnsi="Times New Roman" w:cs="Times New Roman"/>
                <w:sz w:val="23"/>
                <w:szCs w:val="23"/>
              </w:rPr>
            </w:pPr>
            <w:r w:rsidRPr="003E674B">
              <w:rPr>
                <w:rFonts w:ascii="Times New Roman" w:hAnsi="Times New Roman" w:cs="Times New Roman"/>
                <w:sz w:val="23"/>
                <w:szCs w:val="23"/>
              </w:rPr>
              <w:t xml:space="preserve">всего                </w:t>
            </w:r>
          </w:p>
        </w:tc>
        <w:tc>
          <w:tcPr>
            <w:tcW w:w="1417" w:type="dxa"/>
            <w:tcBorders>
              <w:top w:val="single" w:sz="4" w:space="0" w:color="auto"/>
              <w:left w:val="single" w:sz="4" w:space="0" w:color="auto"/>
              <w:bottom w:val="single" w:sz="4" w:space="0" w:color="auto"/>
              <w:right w:val="single" w:sz="4" w:space="0" w:color="auto"/>
            </w:tcBorders>
          </w:tcPr>
          <w:p w:rsidR="00FF4510" w:rsidRPr="003E674B" w:rsidRDefault="00FF4510" w:rsidP="00735BA7">
            <w:pPr>
              <w:pStyle w:val="ConsPlusCell"/>
              <w:rPr>
                <w:rFonts w:ascii="Times New Roman" w:hAnsi="Times New Roman" w:cs="Times New Roman"/>
              </w:rPr>
            </w:pPr>
            <w:r w:rsidRPr="003E674B">
              <w:rPr>
                <w:rFonts w:ascii="Times New Roman" w:hAnsi="Times New Roman" w:cs="Times New Roman"/>
              </w:rPr>
              <w:t>955,8</w:t>
            </w:r>
          </w:p>
        </w:tc>
        <w:tc>
          <w:tcPr>
            <w:tcW w:w="709" w:type="dxa"/>
            <w:tcBorders>
              <w:top w:val="single" w:sz="4" w:space="0" w:color="auto"/>
              <w:left w:val="single" w:sz="4" w:space="0" w:color="auto"/>
              <w:bottom w:val="single" w:sz="4" w:space="0" w:color="auto"/>
              <w:right w:val="single" w:sz="4" w:space="0" w:color="auto"/>
            </w:tcBorders>
          </w:tcPr>
          <w:p w:rsidR="00FF4510" w:rsidRPr="003E674B" w:rsidRDefault="00FF4510" w:rsidP="00735BA7">
            <w:pPr>
              <w:pStyle w:val="ConsPlusCell"/>
              <w:rPr>
                <w:rFonts w:ascii="Times New Roman" w:hAnsi="Times New Roman" w:cs="Times New Roman"/>
                <w:sz w:val="18"/>
                <w:szCs w:val="18"/>
              </w:rPr>
            </w:pPr>
            <w:r w:rsidRPr="003E674B">
              <w:rPr>
                <w:rFonts w:ascii="Times New Roman" w:hAnsi="Times New Roman" w:cs="Times New Roman"/>
                <w:sz w:val="18"/>
                <w:szCs w:val="18"/>
              </w:rPr>
              <w:t>955,8</w:t>
            </w:r>
          </w:p>
        </w:tc>
        <w:tc>
          <w:tcPr>
            <w:tcW w:w="709" w:type="dxa"/>
            <w:tcBorders>
              <w:top w:val="single" w:sz="4" w:space="0" w:color="auto"/>
              <w:left w:val="single" w:sz="4" w:space="0" w:color="auto"/>
              <w:bottom w:val="single" w:sz="4" w:space="0" w:color="auto"/>
              <w:right w:val="single" w:sz="4" w:space="0" w:color="auto"/>
            </w:tcBorders>
          </w:tcPr>
          <w:p w:rsidR="00FF4510" w:rsidRPr="003E674B" w:rsidRDefault="00FF4510" w:rsidP="00735BA7">
            <w:pPr>
              <w:pStyle w:val="ConsPlusCell"/>
              <w:rPr>
                <w:rFonts w:ascii="Times New Roman" w:hAnsi="Times New Roman" w:cs="Times New Roman"/>
              </w:rPr>
            </w:pPr>
            <w:r w:rsidRPr="003E674B">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FF4510" w:rsidRPr="003E674B" w:rsidRDefault="00FF4510" w:rsidP="00735BA7">
            <w:pPr>
              <w:pStyle w:val="ConsPlusCell"/>
              <w:rPr>
                <w:rFonts w:ascii="Times New Roman" w:hAnsi="Times New Roman" w:cs="Times New Roman"/>
              </w:rPr>
            </w:pPr>
            <w:r w:rsidRPr="003E674B">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FF4510" w:rsidRPr="003E674B" w:rsidRDefault="00FF4510" w:rsidP="00735BA7">
            <w:pPr>
              <w:pStyle w:val="ConsPlusCell"/>
              <w:rPr>
                <w:rFonts w:ascii="Times New Roman" w:hAnsi="Times New Roman" w:cs="Times New Roman"/>
              </w:rPr>
            </w:pPr>
            <w:r w:rsidRPr="003E674B">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FF4510" w:rsidRPr="003E674B" w:rsidRDefault="00FF4510" w:rsidP="00735BA7">
            <w:pPr>
              <w:pStyle w:val="ConsPlusCell"/>
              <w:rPr>
                <w:rFonts w:ascii="Times New Roman" w:hAnsi="Times New Roman" w:cs="Times New Roman"/>
              </w:rPr>
            </w:pPr>
            <w:r w:rsidRPr="003E674B">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FF4510" w:rsidRPr="003E674B" w:rsidRDefault="00FF4510" w:rsidP="00735BA7">
            <w:pPr>
              <w:pStyle w:val="ConsPlusCell"/>
              <w:rPr>
                <w:rFonts w:ascii="Times New Roman" w:hAnsi="Times New Roman" w:cs="Times New Roman"/>
              </w:rPr>
            </w:pPr>
            <w:r w:rsidRPr="003E674B">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FF4510" w:rsidRPr="003E674B" w:rsidRDefault="00FF4510" w:rsidP="00735BA7">
            <w:pPr>
              <w:pStyle w:val="ConsPlusCell"/>
              <w:rPr>
                <w:rFonts w:ascii="Times New Roman" w:hAnsi="Times New Roman" w:cs="Times New Roman"/>
              </w:rPr>
            </w:pPr>
            <w:r w:rsidRPr="003E674B">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FF4510" w:rsidRPr="003E674B" w:rsidRDefault="00FF4510" w:rsidP="00735BA7">
            <w:pPr>
              <w:pStyle w:val="ConsPlusCell"/>
              <w:rPr>
                <w:rFonts w:ascii="Times New Roman" w:hAnsi="Times New Roman" w:cs="Times New Roman"/>
              </w:rPr>
            </w:pPr>
            <w:r w:rsidRPr="003E674B">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FF4510" w:rsidRPr="003E674B" w:rsidRDefault="00FF4510" w:rsidP="00735BA7">
            <w:pPr>
              <w:pStyle w:val="ConsPlusCell"/>
              <w:rPr>
                <w:rFonts w:ascii="Times New Roman" w:hAnsi="Times New Roman" w:cs="Times New Roman"/>
              </w:rPr>
            </w:pPr>
            <w:r w:rsidRPr="003E674B">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FF4510" w:rsidRPr="003E674B" w:rsidRDefault="00FF4510" w:rsidP="00735BA7">
            <w:pPr>
              <w:pStyle w:val="ConsPlusCell"/>
              <w:rPr>
                <w:rFonts w:ascii="Times New Roman" w:hAnsi="Times New Roman" w:cs="Times New Roman"/>
              </w:rPr>
            </w:pPr>
            <w:r w:rsidRPr="003E674B">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FF4510" w:rsidRPr="003E674B" w:rsidRDefault="00FF4510" w:rsidP="00735BA7">
            <w:pPr>
              <w:pStyle w:val="ConsPlusCell"/>
              <w:rPr>
                <w:rFonts w:ascii="Times New Roman" w:hAnsi="Times New Roman" w:cs="Times New Roman"/>
              </w:rPr>
            </w:pPr>
            <w:r w:rsidRPr="003E674B">
              <w:rPr>
                <w:rFonts w:ascii="Times New Roman" w:hAnsi="Times New Roman" w:cs="Times New Roman"/>
              </w:rPr>
              <w:t>0,0</w:t>
            </w:r>
          </w:p>
        </w:tc>
        <w:tc>
          <w:tcPr>
            <w:tcW w:w="426" w:type="dxa"/>
            <w:tcBorders>
              <w:top w:val="single" w:sz="4" w:space="0" w:color="auto"/>
              <w:left w:val="single" w:sz="4" w:space="0" w:color="auto"/>
              <w:bottom w:val="single" w:sz="4" w:space="0" w:color="auto"/>
              <w:right w:val="single" w:sz="4" w:space="0" w:color="auto"/>
            </w:tcBorders>
          </w:tcPr>
          <w:p w:rsidR="00FF4510" w:rsidRPr="003E674B" w:rsidRDefault="00FF4510" w:rsidP="008F1F61">
            <w:pPr>
              <w:pStyle w:val="ConsPlusCell"/>
              <w:rPr>
                <w:rFonts w:ascii="Times New Roman" w:hAnsi="Times New Roman" w:cs="Times New Roman"/>
              </w:rPr>
            </w:pPr>
            <w:r w:rsidRPr="003E674B">
              <w:rPr>
                <w:rFonts w:ascii="Times New Roman" w:hAnsi="Times New Roman" w:cs="Times New Roman"/>
              </w:rPr>
              <w:t>0,0</w:t>
            </w:r>
          </w:p>
        </w:tc>
      </w:tr>
      <w:tr w:rsidR="00FF4510"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right w:val="single" w:sz="4" w:space="0" w:color="auto"/>
            </w:tcBorders>
          </w:tcPr>
          <w:p w:rsidR="00FF4510" w:rsidRPr="003E674B" w:rsidRDefault="00FF4510" w:rsidP="0005733A">
            <w:pPr>
              <w:pStyle w:val="ConsPlusCell"/>
              <w:jc w:val="center"/>
              <w:rPr>
                <w:rFonts w:ascii="Times New Roman" w:hAnsi="Times New Roman" w:cs="Times New Roman"/>
                <w:sz w:val="24"/>
                <w:szCs w:val="24"/>
              </w:rPr>
            </w:pPr>
          </w:p>
        </w:tc>
        <w:tc>
          <w:tcPr>
            <w:tcW w:w="1915" w:type="dxa"/>
            <w:vMerge/>
            <w:tcBorders>
              <w:left w:val="single" w:sz="4" w:space="0" w:color="auto"/>
              <w:right w:val="single" w:sz="4" w:space="0" w:color="auto"/>
            </w:tcBorders>
          </w:tcPr>
          <w:p w:rsidR="00FF4510" w:rsidRPr="003E674B" w:rsidRDefault="00FF4510" w:rsidP="0005733A">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FF4510" w:rsidRPr="003E674B" w:rsidRDefault="00FF4510" w:rsidP="0005733A">
            <w:pPr>
              <w:pStyle w:val="ConsPlusCell"/>
              <w:jc w:val="cente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FF4510" w:rsidRPr="003E674B" w:rsidRDefault="00FF4510" w:rsidP="0005733A">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F4510" w:rsidRPr="003E674B" w:rsidRDefault="00FF4510" w:rsidP="004C7697">
            <w:pPr>
              <w:pStyle w:val="ConsPlusCell"/>
              <w:rPr>
                <w:rFonts w:ascii="Times New Roman" w:hAnsi="Times New Roman" w:cs="Times New Roman"/>
                <w:sz w:val="23"/>
                <w:szCs w:val="23"/>
              </w:rPr>
            </w:pPr>
            <w:r w:rsidRPr="003E674B">
              <w:rPr>
                <w:rFonts w:ascii="Times New Roman" w:hAnsi="Times New Roman" w:cs="Times New Roman"/>
                <w:sz w:val="23"/>
                <w:szCs w:val="23"/>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FF4510" w:rsidRPr="003E674B" w:rsidRDefault="00FF4510" w:rsidP="008F1F61">
            <w:pPr>
              <w:pStyle w:val="ConsPlusCell"/>
              <w:rPr>
                <w:rFonts w:ascii="Times New Roman" w:hAnsi="Times New Roman" w:cs="Times New Roman"/>
              </w:rPr>
            </w:pPr>
            <w:r w:rsidRPr="003E674B">
              <w:rPr>
                <w:rFonts w:ascii="Times New Roman" w:hAnsi="Times New Roman" w:cs="Times New Roman"/>
              </w:rPr>
              <w:t>745,8</w:t>
            </w:r>
          </w:p>
        </w:tc>
        <w:tc>
          <w:tcPr>
            <w:tcW w:w="709" w:type="dxa"/>
            <w:tcBorders>
              <w:top w:val="single" w:sz="4" w:space="0" w:color="auto"/>
              <w:left w:val="single" w:sz="4" w:space="0" w:color="auto"/>
              <w:bottom w:val="single" w:sz="4" w:space="0" w:color="auto"/>
              <w:right w:val="single" w:sz="4" w:space="0" w:color="auto"/>
            </w:tcBorders>
          </w:tcPr>
          <w:p w:rsidR="00FF4510" w:rsidRPr="003E674B" w:rsidRDefault="00FF4510" w:rsidP="008F1F61">
            <w:pPr>
              <w:pStyle w:val="ConsPlusCell"/>
              <w:rPr>
                <w:rFonts w:ascii="Times New Roman" w:hAnsi="Times New Roman" w:cs="Times New Roman"/>
                <w:sz w:val="18"/>
                <w:szCs w:val="18"/>
              </w:rPr>
            </w:pPr>
            <w:r w:rsidRPr="003E674B">
              <w:rPr>
                <w:rFonts w:ascii="Times New Roman" w:hAnsi="Times New Roman" w:cs="Times New Roman"/>
                <w:sz w:val="18"/>
                <w:szCs w:val="18"/>
              </w:rPr>
              <w:t>745,8</w:t>
            </w:r>
          </w:p>
        </w:tc>
        <w:tc>
          <w:tcPr>
            <w:tcW w:w="709" w:type="dxa"/>
            <w:tcBorders>
              <w:top w:val="single" w:sz="4" w:space="0" w:color="auto"/>
              <w:left w:val="single" w:sz="4" w:space="0" w:color="auto"/>
              <w:bottom w:val="single" w:sz="4" w:space="0" w:color="auto"/>
              <w:right w:val="single" w:sz="4" w:space="0" w:color="auto"/>
            </w:tcBorders>
          </w:tcPr>
          <w:p w:rsidR="00FF4510" w:rsidRPr="003E674B" w:rsidRDefault="00FF4510" w:rsidP="008F1F61">
            <w:pPr>
              <w:pStyle w:val="ConsPlusCell"/>
              <w:rPr>
                <w:rFonts w:ascii="Times New Roman" w:hAnsi="Times New Roman" w:cs="Times New Roman"/>
              </w:rPr>
            </w:pPr>
            <w:r w:rsidRPr="003E674B">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FF4510" w:rsidRPr="003E674B" w:rsidRDefault="00FF4510" w:rsidP="008F1F61">
            <w:pPr>
              <w:pStyle w:val="ConsPlusCell"/>
              <w:rPr>
                <w:rFonts w:ascii="Times New Roman" w:hAnsi="Times New Roman" w:cs="Times New Roman"/>
              </w:rPr>
            </w:pPr>
            <w:r w:rsidRPr="003E674B">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FF4510" w:rsidRPr="003E674B" w:rsidRDefault="00FF4510" w:rsidP="008F1F61">
            <w:pPr>
              <w:pStyle w:val="ConsPlusCell"/>
              <w:rPr>
                <w:rFonts w:ascii="Times New Roman" w:hAnsi="Times New Roman" w:cs="Times New Roman"/>
              </w:rPr>
            </w:pPr>
            <w:r w:rsidRPr="003E674B">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FF4510" w:rsidRPr="003E674B" w:rsidRDefault="00FF4510" w:rsidP="008F1F61">
            <w:pPr>
              <w:pStyle w:val="ConsPlusCell"/>
              <w:rPr>
                <w:rFonts w:ascii="Times New Roman" w:hAnsi="Times New Roman" w:cs="Times New Roman"/>
              </w:rPr>
            </w:pPr>
            <w:r w:rsidRPr="003E674B">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FF4510" w:rsidRPr="003E674B" w:rsidRDefault="00FF4510" w:rsidP="008F1F61">
            <w:pPr>
              <w:pStyle w:val="ConsPlusCell"/>
              <w:rPr>
                <w:rFonts w:ascii="Times New Roman" w:hAnsi="Times New Roman" w:cs="Times New Roman"/>
              </w:rPr>
            </w:pPr>
            <w:r w:rsidRPr="003E674B">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FF4510" w:rsidRPr="003E674B" w:rsidRDefault="00FF4510" w:rsidP="008F1F61">
            <w:pPr>
              <w:pStyle w:val="ConsPlusCell"/>
              <w:rPr>
                <w:rFonts w:ascii="Times New Roman" w:hAnsi="Times New Roman" w:cs="Times New Roman"/>
              </w:rPr>
            </w:pPr>
            <w:r w:rsidRPr="003E674B">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FF4510" w:rsidRPr="003E674B" w:rsidRDefault="00FF4510" w:rsidP="008F1F61">
            <w:pPr>
              <w:pStyle w:val="ConsPlusCell"/>
              <w:rPr>
                <w:rFonts w:ascii="Times New Roman" w:hAnsi="Times New Roman" w:cs="Times New Roman"/>
              </w:rPr>
            </w:pPr>
            <w:r w:rsidRPr="003E674B">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FF4510" w:rsidRPr="003E674B" w:rsidRDefault="00FF4510" w:rsidP="008F1F61">
            <w:pPr>
              <w:pStyle w:val="ConsPlusCell"/>
              <w:rPr>
                <w:rFonts w:ascii="Times New Roman" w:hAnsi="Times New Roman" w:cs="Times New Roman"/>
              </w:rPr>
            </w:pPr>
            <w:r w:rsidRPr="003E674B">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FF4510" w:rsidRPr="003E674B" w:rsidRDefault="00FF4510" w:rsidP="008F1F61">
            <w:pPr>
              <w:pStyle w:val="ConsPlusCell"/>
              <w:rPr>
                <w:rFonts w:ascii="Times New Roman" w:hAnsi="Times New Roman" w:cs="Times New Roman"/>
              </w:rPr>
            </w:pPr>
            <w:r w:rsidRPr="003E674B">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FF4510" w:rsidRPr="003E674B" w:rsidRDefault="00FF4510" w:rsidP="008F1F61">
            <w:pPr>
              <w:pStyle w:val="ConsPlusCell"/>
              <w:rPr>
                <w:rFonts w:ascii="Times New Roman" w:hAnsi="Times New Roman" w:cs="Times New Roman"/>
              </w:rPr>
            </w:pPr>
            <w:r w:rsidRPr="003E674B">
              <w:rPr>
                <w:rFonts w:ascii="Times New Roman" w:hAnsi="Times New Roman" w:cs="Times New Roman"/>
              </w:rPr>
              <w:t>0,0</w:t>
            </w:r>
          </w:p>
        </w:tc>
        <w:tc>
          <w:tcPr>
            <w:tcW w:w="426" w:type="dxa"/>
            <w:tcBorders>
              <w:top w:val="single" w:sz="4" w:space="0" w:color="auto"/>
              <w:left w:val="single" w:sz="4" w:space="0" w:color="auto"/>
              <w:bottom w:val="single" w:sz="4" w:space="0" w:color="auto"/>
              <w:right w:val="single" w:sz="4" w:space="0" w:color="auto"/>
            </w:tcBorders>
          </w:tcPr>
          <w:p w:rsidR="00FF4510" w:rsidRPr="003E674B" w:rsidRDefault="00FF4510" w:rsidP="008F1F61">
            <w:pPr>
              <w:pStyle w:val="ConsPlusCell"/>
              <w:rPr>
                <w:rFonts w:ascii="Times New Roman" w:hAnsi="Times New Roman" w:cs="Times New Roman"/>
              </w:rPr>
            </w:pPr>
            <w:r w:rsidRPr="003E674B">
              <w:rPr>
                <w:rFonts w:ascii="Times New Roman" w:hAnsi="Times New Roman" w:cs="Times New Roman"/>
              </w:rPr>
              <w:t>0,0</w:t>
            </w:r>
          </w:p>
        </w:tc>
      </w:tr>
      <w:tr w:rsidR="00FF4510"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right w:val="single" w:sz="4" w:space="0" w:color="auto"/>
            </w:tcBorders>
          </w:tcPr>
          <w:p w:rsidR="00FF4510" w:rsidRPr="003E674B" w:rsidRDefault="00FF4510" w:rsidP="0005733A">
            <w:pPr>
              <w:pStyle w:val="ConsPlusCell"/>
              <w:jc w:val="center"/>
              <w:rPr>
                <w:rFonts w:ascii="Times New Roman" w:hAnsi="Times New Roman" w:cs="Times New Roman"/>
                <w:sz w:val="24"/>
                <w:szCs w:val="24"/>
              </w:rPr>
            </w:pPr>
          </w:p>
        </w:tc>
        <w:tc>
          <w:tcPr>
            <w:tcW w:w="1915" w:type="dxa"/>
            <w:vMerge/>
            <w:tcBorders>
              <w:left w:val="single" w:sz="4" w:space="0" w:color="auto"/>
              <w:right w:val="single" w:sz="4" w:space="0" w:color="auto"/>
            </w:tcBorders>
          </w:tcPr>
          <w:p w:rsidR="00FF4510" w:rsidRPr="003E674B" w:rsidRDefault="00FF4510" w:rsidP="0005733A">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FF4510" w:rsidRPr="003E674B" w:rsidRDefault="00FF4510" w:rsidP="0005733A">
            <w:pPr>
              <w:pStyle w:val="ConsPlusCell"/>
              <w:jc w:val="cente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FF4510" w:rsidRPr="003E674B" w:rsidRDefault="00FF4510" w:rsidP="0005733A">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F4510" w:rsidRPr="003E674B" w:rsidRDefault="00FF4510" w:rsidP="0005733A">
            <w:pPr>
              <w:pStyle w:val="ConsPlusCell"/>
              <w:rPr>
                <w:rFonts w:ascii="Times New Roman" w:hAnsi="Times New Roman" w:cs="Times New Roman"/>
                <w:sz w:val="23"/>
                <w:szCs w:val="23"/>
              </w:rPr>
            </w:pPr>
            <w:r w:rsidRPr="003E674B">
              <w:rPr>
                <w:rFonts w:ascii="Times New Roman" w:hAnsi="Times New Roman" w:cs="Times New Roman"/>
                <w:sz w:val="23"/>
                <w:szCs w:val="23"/>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FF4510" w:rsidRPr="003E674B" w:rsidRDefault="00FF4510" w:rsidP="008F1F61">
            <w:pPr>
              <w:pStyle w:val="ConsPlusCell"/>
              <w:rPr>
                <w:rFonts w:ascii="Times New Roman" w:hAnsi="Times New Roman" w:cs="Times New Roman"/>
              </w:rPr>
            </w:pPr>
            <w:r w:rsidRPr="003E674B">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FF4510" w:rsidRPr="003E674B" w:rsidRDefault="00FF4510" w:rsidP="008F1F61">
            <w:pPr>
              <w:pStyle w:val="ConsPlusCell"/>
              <w:rPr>
                <w:rFonts w:ascii="Times New Roman" w:hAnsi="Times New Roman" w:cs="Times New Roman"/>
              </w:rPr>
            </w:pPr>
            <w:r w:rsidRPr="003E674B">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FF4510" w:rsidRPr="003E674B" w:rsidRDefault="00FF4510" w:rsidP="008F1F61">
            <w:pPr>
              <w:pStyle w:val="ConsPlusCell"/>
              <w:rPr>
                <w:rFonts w:ascii="Times New Roman" w:hAnsi="Times New Roman" w:cs="Times New Roman"/>
              </w:rPr>
            </w:pPr>
            <w:r w:rsidRPr="003E674B">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FF4510" w:rsidRPr="003E674B" w:rsidRDefault="00FF4510" w:rsidP="008F1F61">
            <w:pPr>
              <w:pStyle w:val="ConsPlusCell"/>
              <w:rPr>
                <w:rFonts w:ascii="Times New Roman" w:hAnsi="Times New Roman" w:cs="Times New Roman"/>
              </w:rPr>
            </w:pPr>
            <w:r w:rsidRPr="003E674B">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FF4510" w:rsidRPr="003E674B" w:rsidRDefault="00FF4510" w:rsidP="008F1F61">
            <w:pPr>
              <w:pStyle w:val="ConsPlusCell"/>
              <w:rPr>
                <w:rFonts w:ascii="Times New Roman" w:hAnsi="Times New Roman" w:cs="Times New Roman"/>
              </w:rPr>
            </w:pPr>
            <w:r w:rsidRPr="003E674B">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FF4510" w:rsidRPr="003E674B" w:rsidRDefault="00FF4510" w:rsidP="008F1F61">
            <w:pPr>
              <w:pStyle w:val="ConsPlusCell"/>
              <w:rPr>
                <w:rFonts w:ascii="Times New Roman" w:hAnsi="Times New Roman" w:cs="Times New Roman"/>
              </w:rPr>
            </w:pPr>
            <w:r w:rsidRPr="003E674B">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FF4510" w:rsidRPr="003E674B" w:rsidRDefault="00FF4510" w:rsidP="008F1F61">
            <w:pPr>
              <w:pStyle w:val="ConsPlusCell"/>
              <w:rPr>
                <w:rFonts w:ascii="Times New Roman" w:hAnsi="Times New Roman" w:cs="Times New Roman"/>
              </w:rPr>
            </w:pPr>
            <w:r w:rsidRPr="003E674B">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FF4510" w:rsidRPr="003E674B" w:rsidRDefault="00FF4510" w:rsidP="008F1F61">
            <w:pPr>
              <w:pStyle w:val="ConsPlusCell"/>
              <w:rPr>
                <w:rFonts w:ascii="Times New Roman" w:hAnsi="Times New Roman" w:cs="Times New Roman"/>
              </w:rPr>
            </w:pPr>
            <w:r w:rsidRPr="003E674B">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FF4510" w:rsidRPr="003E674B" w:rsidRDefault="00FF4510" w:rsidP="008F1F61">
            <w:pPr>
              <w:pStyle w:val="ConsPlusCell"/>
              <w:rPr>
                <w:rFonts w:ascii="Times New Roman" w:hAnsi="Times New Roman" w:cs="Times New Roman"/>
              </w:rPr>
            </w:pPr>
            <w:r w:rsidRPr="003E674B">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FF4510" w:rsidRPr="003E674B" w:rsidRDefault="00FF4510" w:rsidP="008F1F61">
            <w:pPr>
              <w:pStyle w:val="ConsPlusCell"/>
              <w:rPr>
                <w:rFonts w:ascii="Times New Roman" w:hAnsi="Times New Roman" w:cs="Times New Roman"/>
              </w:rPr>
            </w:pPr>
            <w:r w:rsidRPr="003E674B">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FF4510" w:rsidRPr="003E674B" w:rsidRDefault="00FF4510" w:rsidP="008F1F61">
            <w:pPr>
              <w:pStyle w:val="ConsPlusCell"/>
              <w:rPr>
                <w:rFonts w:ascii="Times New Roman" w:hAnsi="Times New Roman" w:cs="Times New Roman"/>
              </w:rPr>
            </w:pPr>
            <w:r w:rsidRPr="003E674B">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FF4510" w:rsidRPr="003E674B" w:rsidRDefault="00FF4510" w:rsidP="008F1F61">
            <w:pPr>
              <w:pStyle w:val="ConsPlusCell"/>
              <w:rPr>
                <w:rFonts w:ascii="Times New Roman" w:hAnsi="Times New Roman" w:cs="Times New Roman"/>
              </w:rPr>
            </w:pPr>
            <w:r w:rsidRPr="003E674B">
              <w:rPr>
                <w:rFonts w:ascii="Times New Roman" w:hAnsi="Times New Roman" w:cs="Times New Roman"/>
              </w:rPr>
              <w:t>0,0</w:t>
            </w:r>
          </w:p>
        </w:tc>
        <w:tc>
          <w:tcPr>
            <w:tcW w:w="426" w:type="dxa"/>
            <w:tcBorders>
              <w:top w:val="single" w:sz="4" w:space="0" w:color="auto"/>
              <w:left w:val="single" w:sz="4" w:space="0" w:color="auto"/>
              <w:bottom w:val="single" w:sz="4" w:space="0" w:color="auto"/>
              <w:right w:val="single" w:sz="4" w:space="0" w:color="auto"/>
            </w:tcBorders>
          </w:tcPr>
          <w:p w:rsidR="00FF4510" w:rsidRPr="003E674B" w:rsidRDefault="00FF4510" w:rsidP="008F1F61">
            <w:pPr>
              <w:pStyle w:val="ConsPlusCell"/>
              <w:rPr>
                <w:rFonts w:ascii="Times New Roman" w:hAnsi="Times New Roman" w:cs="Times New Roman"/>
              </w:rPr>
            </w:pPr>
            <w:r w:rsidRPr="003E674B">
              <w:rPr>
                <w:rFonts w:ascii="Times New Roman" w:hAnsi="Times New Roman" w:cs="Times New Roman"/>
              </w:rPr>
              <w:t>0,0</w:t>
            </w:r>
          </w:p>
        </w:tc>
      </w:tr>
      <w:tr w:rsidR="00FF4510"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right w:val="single" w:sz="4" w:space="0" w:color="auto"/>
            </w:tcBorders>
          </w:tcPr>
          <w:p w:rsidR="00FF4510" w:rsidRPr="003E674B" w:rsidRDefault="00FF4510" w:rsidP="0005733A">
            <w:pPr>
              <w:pStyle w:val="ConsPlusCell"/>
              <w:jc w:val="center"/>
              <w:rPr>
                <w:rFonts w:ascii="Times New Roman" w:hAnsi="Times New Roman" w:cs="Times New Roman"/>
                <w:sz w:val="24"/>
                <w:szCs w:val="24"/>
              </w:rPr>
            </w:pPr>
          </w:p>
        </w:tc>
        <w:tc>
          <w:tcPr>
            <w:tcW w:w="1915" w:type="dxa"/>
            <w:vMerge/>
            <w:tcBorders>
              <w:left w:val="single" w:sz="4" w:space="0" w:color="auto"/>
              <w:right w:val="single" w:sz="4" w:space="0" w:color="auto"/>
            </w:tcBorders>
          </w:tcPr>
          <w:p w:rsidR="00FF4510" w:rsidRPr="003E674B" w:rsidRDefault="00FF4510" w:rsidP="0005733A">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FF4510" w:rsidRPr="003E674B" w:rsidRDefault="00FF4510" w:rsidP="0005733A">
            <w:pPr>
              <w:pStyle w:val="ConsPlusCell"/>
              <w:jc w:val="cente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FF4510" w:rsidRPr="003E674B" w:rsidRDefault="00FF4510" w:rsidP="0005733A">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F4510" w:rsidRPr="003E674B" w:rsidRDefault="00FF4510" w:rsidP="0005733A">
            <w:pPr>
              <w:pStyle w:val="ConsPlusCell"/>
              <w:rPr>
                <w:rFonts w:ascii="Times New Roman" w:hAnsi="Times New Roman" w:cs="Times New Roman"/>
                <w:sz w:val="23"/>
                <w:szCs w:val="23"/>
              </w:rPr>
            </w:pPr>
            <w:r w:rsidRPr="003E674B">
              <w:rPr>
                <w:rFonts w:ascii="Times New Roman" w:hAnsi="Times New Roman" w:cs="Times New Roman"/>
                <w:sz w:val="23"/>
                <w:szCs w:val="23"/>
              </w:rPr>
              <w:t>бюджет города Азова</w:t>
            </w:r>
          </w:p>
        </w:tc>
        <w:tc>
          <w:tcPr>
            <w:tcW w:w="1417" w:type="dxa"/>
            <w:tcBorders>
              <w:top w:val="single" w:sz="4" w:space="0" w:color="auto"/>
              <w:left w:val="single" w:sz="4" w:space="0" w:color="auto"/>
              <w:bottom w:val="single" w:sz="4" w:space="0" w:color="auto"/>
              <w:right w:val="single" w:sz="4" w:space="0" w:color="auto"/>
            </w:tcBorders>
          </w:tcPr>
          <w:p w:rsidR="00FF4510" w:rsidRPr="003E674B" w:rsidRDefault="00FF4510" w:rsidP="008F1F61">
            <w:pPr>
              <w:pStyle w:val="ConsPlusCell"/>
              <w:rPr>
                <w:rFonts w:ascii="Times New Roman" w:hAnsi="Times New Roman" w:cs="Times New Roman"/>
              </w:rPr>
            </w:pPr>
            <w:r w:rsidRPr="003E674B">
              <w:rPr>
                <w:rFonts w:ascii="Times New Roman" w:hAnsi="Times New Roman" w:cs="Times New Roman"/>
              </w:rPr>
              <w:t>210,0</w:t>
            </w:r>
          </w:p>
        </w:tc>
        <w:tc>
          <w:tcPr>
            <w:tcW w:w="709" w:type="dxa"/>
            <w:tcBorders>
              <w:top w:val="single" w:sz="4" w:space="0" w:color="auto"/>
              <w:left w:val="single" w:sz="4" w:space="0" w:color="auto"/>
              <w:bottom w:val="single" w:sz="4" w:space="0" w:color="auto"/>
              <w:right w:val="single" w:sz="4" w:space="0" w:color="auto"/>
            </w:tcBorders>
          </w:tcPr>
          <w:p w:rsidR="00FF4510" w:rsidRPr="003E674B" w:rsidRDefault="00FF4510" w:rsidP="008F1F61">
            <w:pPr>
              <w:pStyle w:val="ConsPlusCell"/>
              <w:rPr>
                <w:rFonts w:ascii="Times New Roman" w:hAnsi="Times New Roman" w:cs="Times New Roman"/>
              </w:rPr>
            </w:pPr>
            <w:r w:rsidRPr="003E674B">
              <w:rPr>
                <w:rFonts w:ascii="Times New Roman" w:hAnsi="Times New Roman" w:cs="Times New Roman"/>
              </w:rPr>
              <w:t>210,0</w:t>
            </w:r>
          </w:p>
        </w:tc>
        <w:tc>
          <w:tcPr>
            <w:tcW w:w="709" w:type="dxa"/>
            <w:tcBorders>
              <w:top w:val="single" w:sz="4" w:space="0" w:color="auto"/>
              <w:left w:val="single" w:sz="4" w:space="0" w:color="auto"/>
              <w:bottom w:val="single" w:sz="4" w:space="0" w:color="auto"/>
              <w:right w:val="single" w:sz="4" w:space="0" w:color="auto"/>
            </w:tcBorders>
          </w:tcPr>
          <w:p w:rsidR="00FF4510" w:rsidRPr="003E674B" w:rsidRDefault="00FF4510" w:rsidP="008F1F61">
            <w:pPr>
              <w:pStyle w:val="ConsPlusCell"/>
              <w:rPr>
                <w:rFonts w:ascii="Times New Roman" w:hAnsi="Times New Roman" w:cs="Times New Roman"/>
              </w:rPr>
            </w:pPr>
            <w:r w:rsidRPr="003E674B">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FF4510" w:rsidRPr="003E674B" w:rsidRDefault="00FF4510" w:rsidP="008F1F61">
            <w:pPr>
              <w:pStyle w:val="ConsPlusCell"/>
              <w:rPr>
                <w:rFonts w:ascii="Times New Roman" w:hAnsi="Times New Roman" w:cs="Times New Roman"/>
              </w:rPr>
            </w:pPr>
            <w:r w:rsidRPr="003E674B">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FF4510" w:rsidRPr="003E674B" w:rsidRDefault="00FF4510" w:rsidP="008F1F61">
            <w:pPr>
              <w:pStyle w:val="ConsPlusCell"/>
              <w:rPr>
                <w:rFonts w:ascii="Times New Roman" w:hAnsi="Times New Roman" w:cs="Times New Roman"/>
              </w:rPr>
            </w:pPr>
            <w:r w:rsidRPr="003E674B">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FF4510" w:rsidRPr="003E674B" w:rsidRDefault="00FF4510" w:rsidP="008F1F61">
            <w:pPr>
              <w:pStyle w:val="ConsPlusCell"/>
              <w:rPr>
                <w:rFonts w:ascii="Times New Roman" w:hAnsi="Times New Roman" w:cs="Times New Roman"/>
              </w:rPr>
            </w:pPr>
            <w:r w:rsidRPr="003E674B">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FF4510" w:rsidRPr="003E674B" w:rsidRDefault="00FF4510" w:rsidP="008F1F61">
            <w:pPr>
              <w:pStyle w:val="ConsPlusCell"/>
              <w:rPr>
                <w:rFonts w:ascii="Times New Roman" w:hAnsi="Times New Roman" w:cs="Times New Roman"/>
              </w:rPr>
            </w:pPr>
            <w:r w:rsidRPr="003E674B">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FF4510" w:rsidRPr="003E674B" w:rsidRDefault="00FF4510" w:rsidP="008F1F61">
            <w:pPr>
              <w:pStyle w:val="ConsPlusCell"/>
              <w:rPr>
                <w:rFonts w:ascii="Times New Roman" w:hAnsi="Times New Roman" w:cs="Times New Roman"/>
              </w:rPr>
            </w:pPr>
            <w:r w:rsidRPr="003E674B">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FF4510" w:rsidRPr="003E674B" w:rsidRDefault="00FF4510" w:rsidP="008F1F61">
            <w:pPr>
              <w:pStyle w:val="ConsPlusCell"/>
              <w:rPr>
                <w:rFonts w:ascii="Times New Roman" w:hAnsi="Times New Roman" w:cs="Times New Roman"/>
              </w:rPr>
            </w:pPr>
            <w:r w:rsidRPr="003E674B">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FF4510" w:rsidRPr="003E674B" w:rsidRDefault="00FF4510" w:rsidP="008F1F61">
            <w:pPr>
              <w:pStyle w:val="ConsPlusCell"/>
              <w:rPr>
                <w:rFonts w:ascii="Times New Roman" w:hAnsi="Times New Roman" w:cs="Times New Roman"/>
              </w:rPr>
            </w:pPr>
            <w:r w:rsidRPr="003E674B">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FF4510" w:rsidRPr="003E674B" w:rsidRDefault="00FF4510" w:rsidP="008F1F61">
            <w:pPr>
              <w:pStyle w:val="ConsPlusCell"/>
              <w:rPr>
                <w:rFonts w:ascii="Times New Roman" w:hAnsi="Times New Roman" w:cs="Times New Roman"/>
              </w:rPr>
            </w:pPr>
            <w:r w:rsidRPr="003E674B">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FF4510" w:rsidRPr="003E674B" w:rsidRDefault="00FF4510" w:rsidP="008F1F61">
            <w:pPr>
              <w:pStyle w:val="ConsPlusCell"/>
              <w:rPr>
                <w:rFonts w:ascii="Times New Roman" w:hAnsi="Times New Roman" w:cs="Times New Roman"/>
              </w:rPr>
            </w:pPr>
            <w:r w:rsidRPr="003E674B">
              <w:rPr>
                <w:rFonts w:ascii="Times New Roman" w:hAnsi="Times New Roman" w:cs="Times New Roman"/>
              </w:rPr>
              <w:t>0,0</w:t>
            </w:r>
          </w:p>
        </w:tc>
        <w:tc>
          <w:tcPr>
            <w:tcW w:w="426" w:type="dxa"/>
            <w:tcBorders>
              <w:top w:val="single" w:sz="4" w:space="0" w:color="auto"/>
              <w:left w:val="single" w:sz="4" w:space="0" w:color="auto"/>
              <w:bottom w:val="single" w:sz="4" w:space="0" w:color="auto"/>
              <w:right w:val="single" w:sz="4" w:space="0" w:color="auto"/>
            </w:tcBorders>
          </w:tcPr>
          <w:p w:rsidR="00FF4510" w:rsidRPr="003E674B" w:rsidRDefault="00FF4510" w:rsidP="008F1F61">
            <w:pPr>
              <w:pStyle w:val="ConsPlusCell"/>
              <w:rPr>
                <w:rFonts w:ascii="Times New Roman" w:hAnsi="Times New Roman" w:cs="Times New Roman"/>
              </w:rPr>
            </w:pPr>
            <w:r w:rsidRPr="003E674B">
              <w:rPr>
                <w:rFonts w:ascii="Times New Roman" w:hAnsi="Times New Roman" w:cs="Times New Roman"/>
              </w:rPr>
              <w:t>0,0</w:t>
            </w:r>
          </w:p>
        </w:tc>
      </w:tr>
      <w:tr w:rsidR="00FF4510"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bottom w:val="single" w:sz="4" w:space="0" w:color="auto"/>
              <w:right w:val="single" w:sz="4" w:space="0" w:color="auto"/>
            </w:tcBorders>
          </w:tcPr>
          <w:p w:rsidR="00FF4510" w:rsidRPr="003E674B" w:rsidRDefault="00FF4510" w:rsidP="0005733A">
            <w:pPr>
              <w:pStyle w:val="ConsPlusCell"/>
              <w:jc w:val="center"/>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FF4510" w:rsidRPr="003E674B" w:rsidRDefault="00FF4510" w:rsidP="0005733A">
            <w:pPr>
              <w:pStyle w:val="ConsPlusCell"/>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FF4510" w:rsidRPr="003E674B" w:rsidRDefault="00FF4510" w:rsidP="0005733A">
            <w:pPr>
              <w:pStyle w:val="ConsPlusCell"/>
              <w:jc w:val="center"/>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FF4510" w:rsidRPr="003E674B" w:rsidRDefault="00FF4510" w:rsidP="0005733A">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F4510" w:rsidRPr="003E674B" w:rsidRDefault="00FF4510" w:rsidP="0005733A">
            <w:pPr>
              <w:pStyle w:val="ConsPlusCell"/>
              <w:rPr>
                <w:rFonts w:ascii="Times New Roman" w:hAnsi="Times New Roman" w:cs="Times New Roman"/>
                <w:sz w:val="23"/>
                <w:szCs w:val="23"/>
              </w:rPr>
            </w:pPr>
            <w:r w:rsidRPr="003E674B">
              <w:rPr>
                <w:rFonts w:ascii="Times New Roman" w:hAnsi="Times New Roman" w:cs="Times New Roman"/>
                <w:sz w:val="23"/>
                <w:szCs w:val="23"/>
              </w:rPr>
              <w:t>внебюджетные источники</w:t>
            </w:r>
          </w:p>
          <w:p w:rsidR="00E9579E" w:rsidRPr="003E674B" w:rsidRDefault="00E9579E" w:rsidP="0005733A">
            <w:pPr>
              <w:pStyle w:val="ConsPlusCell"/>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F4510" w:rsidRPr="003E674B" w:rsidRDefault="00FF4510" w:rsidP="008F1F61">
            <w:pPr>
              <w:pStyle w:val="ConsPlusCell"/>
              <w:rPr>
                <w:rFonts w:ascii="Times New Roman" w:hAnsi="Times New Roman" w:cs="Times New Roman"/>
              </w:rPr>
            </w:pPr>
            <w:r w:rsidRPr="003E674B">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FF4510" w:rsidRPr="003E674B" w:rsidRDefault="00FF4510" w:rsidP="008F1F61">
            <w:pPr>
              <w:pStyle w:val="ConsPlusCell"/>
              <w:rPr>
                <w:rFonts w:ascii="Times New Roman" w:hAnsi="Times New Roman" w:cs="Times New Roman"/>
              </w:rPr>
            </w:pPr>
            <w:r w:rsidRPr="003E674B">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FF4510" w:rsidRPr="003E674B" w:rsidRDefault="00FF4510" w:rsidP="008F1F61">
            <w:pPr>
              <w:pStyle w:val="ConsPlusCell"/>
              <w:rPr>
                <w:rFonts w:ascii="Times New Roman" w:hAnsi="Times New Roman" w:cs="Times New Roman"/>
              </w:rPr>
            </w:pPr>
            <w:r w:rsidRPr="003E674B">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FF4510" w:rsidRPr="003E674B" w:rsidRDefault="00FF4510" w:rsidP="008F1F61">
            <w:pPr>
              <w:pStyle w:val="ConsPlusCell"/>
              <w:rPr>
                <w:rFonts w:ascii="Times New Roman" w:hAnsi="Times New Roman" w:cs="Times New Roman"/>
              </w:rPr>
            </w:pPr>
            <w:r w:rsidRPr="003E674B">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FF4510" w:rsidRPr="003E674B" w:rsidRDefault="00FF4510" w:rsidP="008F1F61">
            <w:pPr>
              <w:pStyle w:val="ConsPlusCell"/>
              <w:rPr>
                <w:rFonts w:ascii="Times New Roman" w:hAnsi="Times New Roman" w:cs="Times New Roman"/>
              </w:rPr>
            </w:pPr>
            <w:r w:rsidRPr="003E674B">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FF4510" w:rsidRPr="003E674B" w:rsidRDefault="00FF4510" w:rsidP="008F1F61">
            <w:pPr>
              <w:pStyle w:val="ConsPlusCell"/>
              <w:rPr>
                <w:rFonts w:ascii="Times New Roman" w:hAnsi="Times New Roman" w:cs="Times New Roman"/>
              </w:rPr>
            </w:pPr>
            <w:r w:rsidRPr="003E674B">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FF4510" w:rsidRPr="003E674B" w:rsidRDefault="00FF4510" w:rsidP="008F1F61">
            <w:pPr>
              <w:pStyle w:val="ConsPlusCell"/>
              <w:rPr>
                <w:rFonts w:ascii="Times New Roman" w:hAnsi="Times New Roman" w:cs="Times New Roman"/>
              </w:rPr>
            </w:pPr>
            <w:r w:rsidRPr="003E674B">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FF4510" w:rsidRPr="003E674B" w:rsidRDefault="00FF4510" w:rsidP="008F1F61">
            <w:pPr>
              <w:pStyle w:val="ConsPlusCell"/>
              <w:rPr>
                <w:rFonts w:ascii="Times New Roman" w:hAnsi="Times New Roman" w:cs="Times New Roman"/>
              </w:rPr>
            </w:pPr>
            <w:r w:rsidRPr="003E674B">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FF4510" w:rsidRPr="003E674B" w:rsidRDefault="00FF4510" w:rsidP="008F1F61">
            <w:pPr>
              <w:pStyle w:val="ConsPlusCell"/>
              <w:rPr>
                <w:rFonts w:ascii="Times New Roman" w:hAnsi="Times New Roman" w:cs="Times New Roman"/>
              </w:rPr>
            </w:pPr>
            <w:r w:rsidRPr="003E674B">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FF4510" w:rsidRPr="003E674B" w:rsidRDefault="00FF4510" w:rsidP="008F1F61">
            <w:pPr>
              <w:pStyle w:val="ConsPlusCell"/>
              <w:rPr>
                <w:rFonts w:ascii="Times New Roman" w:hAnsi="Times New Roman" w:cs="Times New Roman"/>
              </w:rPr>
            </w:pPr>
            <w:r w:rsidRPr="003E674B">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FF4510" w:rsidRPr="003E674B" w:rsidRDefault="00FF4510" w:rsidP="008F1F61">
            <w:pPr>
              <w:pStyle w:val="ConsPlusCell"/>
              <w:rPr>
                <w:rFonts w:ascii="Times New Roman" w:hAnsi="Times New Roman" w:cs="Times New Roman"/>
              </w:rPr>
            </w:pPr>
            <w:r w:rsidRPr="003E674B">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FF4510" w:rsidRPr="003E674B" w:rsidRDefault="00FF4510" w:rsidP="008F1F61">
            <w:pPr>
              <w:pStyle w:val="ConsPlusCell"/>
              <w:rPr>
                <w:rFonts w:ascii="Times New Roman" w:hAnsi="Times New Roman" w:cs="Times New Roman"/>
              </w:rPr>
            </w:pPr>
            <w:r w:rsidRPr="003E674B">
              <w:rPr>
                <w:rFonts w:ascii="Times New Roman" w:hAnsi="Times New Roman" w:cs="Times New Roman"/>
              </w:rPr>
              <w:t>0,0</w:t>
            </w:r>
          </w:p>
        </w:tc>
        <w:tc>
          <w:tcPr>
            <w:tcW w:w="426" w:type="dxa"/>
            <w:tcBorders>
              <w:top w:val="single" w:sz="4" w:space="0" w:color="auto"/>
              <w:left w:val="single" w:sz="4" w:space="0" w:color="auto"/>
              <w:bottom w:val="single" w:sz="4" w:space="0" w:color="auto"/>
              <w:right w:val="single" w:sz="4" w:space="0" w:color="auto"/>
            </w:tcBorders>
          </w:tcPr>
          <w:p w:rsidR="00FF4510" w:rsidRPr="003E674B" w:rsidRDefault="00FF4510" w:rsidP="008F1F61">
            <w:pPr>
              <w:pStyle w:val="ConsPlusCell"/>
              <w:rPr>
                <w:rFonts w:ascii="Times New Roman" w:hAnsi="Times New Roman" w:cs="Times New Roman"/>
              </w:rPr>
            </w:pPr>
            <w:r w:rsidRPr="003E674B">
              <w:rPr>
                <w:rFonts w:ascii="Times New Roman" w:hAnsi="Times New Roman" w:cs="Times New Roman"/>
              </w:rPr>
              <w:t>0,0</w:t>
            </w:r>
          </w:p>
        </w:tc>
      </w:tr>
      <w:tr w:rsidR="002038FE"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val="restart"/>
            <w:tcBorders>
              <w:left w:val="single" w:sz="4" w:space="0" w:color="auto"/>
              <w:right w:val="single" w:sz="4" w:space="0" w:color="auto"/>
            </w:tcBorders>
          </w:tcPr>
          <w:p w:rsidR="002038FE" w:rsidRPr="003E674B" w:rsidRDefault="00032E62" w:rsidP="002038FE">
            <w:pPr>
              <w:pStyle w:val="ConsPlusCell"/>
              <w:jc w:val="center"/>
              <w:rPr>
                <w:rFonts w:ascii="Times New Roman" w:hAnsi="Times New Roman" w:cs="Times New Roman"/>
                <w:sz w:val="24"/>
                <w:szCs w:val="24"/>
              </w:rPr>
            </w:pPr>
            <w:r w:rsidRPr="003E674B">
              <w:rPr>
                <w:rFonts w:ascii="Times New Roman" w:hAnsi="Times New Roman" w:cs="Times New Roman"/>
                <w:sz w:val="24"/>
                <w:szCs w:val="24"/>
              </w:rPr>
              <w:t>2.</w:t>
            </w:r>
          </w:p>
        </w:tc>
        <w:tc>
          <w:tcPr>
            <w:tcW w:w="1915" w:type="dxa"/>
            <w:vMerge w:val="restart"/>
            <w:tcBorders>
              <w:left w:val="single" w:sz="4" w:space="0" w:color="auto"/>
              <w:right w:val="single" w:sz="4" w:space="0" w:color="auto"/>
            </w:tcBorders>
          </w:tcPr>
          <w:p w:rsidR="002038FE" w:rsidRPr="003E674B" w:rsidRDefault="002038FE" w:rsidP="002038FE">
            <w:pPr>
              <w:pStyle w:val="ConsPlusCell"/>
              <w:rPr>
                <w:rFonts w:ascii="Times New Roman" w:hAnsi="Times New Roman" w:cs="Times New Roman"/>
              </w:rPr>
            </w:pPr>
            <w:r w:rsidRPr="003E674B">
              <w:rPr>
                <w:rFonts w:ascii="Times New Roman" w:hAnsi="Times New Roman" w:cs="Times New Roman"/>
              </w:rPr>
              <w:t>Капитальный ремонт кровли здания МБДОУ № 1 г. Азова, по адресу: Рост</w:t>
            </w:r>
            <w:r w:rsidR="003C1D1F" w:rsidRPr="003E674B">
              <w:rPr>
                <w:rFonts w:ascii="Times New Roman" w:hAnsi="Times New Roman" w:cs="Times New Roman"/>
              </w:rPr>
              <w:t>овская область, город Азов, ул. </w:t>
            </w:r>
            <w:r w:rsidRPr="003E674B">
              <w:rPr>
                <w:rFonts w:ascii="Times New Roman" w:hAnsi="Times New Roman" w:cs="Times New Roman"/>
              </w:rPr>
              <w:t>Ленинградская, 47</w:t>
            </w:r>
          </w:p>
        </w:tc>
        <w:tc>
          <w:tcPr>
            <w:tcW w:w="1701" w:type="dxa"/>
            <w:vMerge w:val="restart"/>
            <w:tcBorders>
              <w:top w:val="single" w:sz="4" w:space="0" w:color="auto"/>
              <w:left w:val="single" w:sz="4" w:space="0" w:color="auto"/>
              <w:bottom w:val="single" w:sz="4" w:space="0" w:color="auto"/>
              <w:right w:val="single" w:sz="4" w:space="0" w:color="auto"/>
            </w:tcBorders>
          </w:tcPr>
          <w:p w:rsidR="002038FE" w:rsidRPr="003E674B" w:rsidRDefault="002038FE" w:rsidP="002038FE">
            <w:pPr>
              <w:pStyle w:val="ConsPlusCell"/>
              <w:rPr>
                <w:rFonts w:ascii="Times New Roman" w:hAnsi="Times New Roman" w:cs="Times New Roman"/>
              </w:rPr>
            </w:pPr>
            <w:r w:rsidRPr="003E674B">
              <w:rPr>
                <w:rFonts w:ascii="Times New Roman" w:hAnsi="Times New Roman" w:cs="Times New Roman"/>
              </w:rPr>
              <w:t>Управление образования администрации города Азова</w:t>
            </w:r>
          </w:p>
          <w:p w:rsidR="002038FE" w:rsidRPr="003E674B" w:rsidRDefault="002038FE" w:rsidP="002038FE">
            <w:pPr>
              <w:pStyle w:val="ConsPlusCell"/>
              <w:rPr>
                <w:rFonts w:ascii="Times New Roman" w:hAnsi="Times New Roman" w:cs="Times New Roman"/>
              </w:rPr>
            </w:pPr>
            <w:r w:rsidRPr="003E674B">
              <w:rPr>
                <w:rFonts w:ascii="Times New Roman" w:hAnsi="Times New Roman" w:cs="Times New Roman"/>
              </w:rPr>
              <w:t xml:space="preserve">образовательные учреждения   </w:t>
            </w:r>
          </w:p>
          <w:p w:rsidR="002038FE" w:rsidRPr="003E674B" w:rsidRDefault="002038FE" w:rsidP="002038FE">
            <w:pPr>
              <w:pStyle w:val="ConsPlusCell"/>
              <w:rPr>
                <w:rFonts w:ascii="Times New Roman" w:hAnsi="Times New Roman" w:cs="Times New Roman"/>
                <w:sz w:val="24"/>
                <w:szCs w:val="24"/>
              </w:rPr>
            </w:pPr>
            <w:r w:rsidRPr="003E674B">
              <w:rPr>
                <w:rFonts w:ascii="Times New Roman" w:hAnsi="Times New Roman" w:cs="Times New Roman"/>
              </w:rPr>
              <w:t>г. Азова</w:t>
            </w:r>
          </w:p>
        </w:tc>
        <w:tc>
          <w:tcPr>
            <w:tcW w:w="1985" w:type="dxa"/>
            <w:vMerge w:val="restart"/>
            <w:tcBorders>
              <w:top w:val="single" w:sz="4" w:space="0" w:color="auto"/>
              <w:left w:val="single" w:sz="4" w:space="0" w:color="auto"/>
              <w:bottom w:val="single" w:sz="4" w:space="0" w:color="auto"/>
              <w:right w:val="single" w:sz="4" w:space="0" w:color="auto"/>
            </w:tcBorders>
          </w:tcPr>
          <w:p w:rsidR="002038FE" w:rsidRPr="003E674B" w:rsidRDefault="002038FE" w:rsidP="002038FE">
            <w:pPr>
              <w:pStyle w:val="ConsPlusCell"/>
              <w:jc w:val="center"/>
              <w:rPr>
                <w:rFonts w:ascii="Times New Roman" w:hAnsi="Times New Roman" w:cs="Times New Roman"/>
                <w:sz w:val="24"/>
                <w:szCs w:val="24"/>
              </w:rPr>
            </w:pPr>
            <w:r w:rsidRPr="003E674B">
              <w:rPr>
                <w:rFonts w:ascii="Times New Roman" w:hAnsi="Times New Roman" w:cs="Times New Roman"/>
                <w:sz w:val="24"/>
                <w:szCs w:val="24"/>
              </w:rPr>
              <w:t>№ 61-1-0751-18 от 17.09.2018</w:t>
            </w:r>
          </w:p>
        </w:tc>
        <w:tc>
          <w:tcPr>
            <w:tcW w:w="1701" w:type="dxa"/>
            <w:tcBorders>
              <w:top w:val="single" w:sz="4" w:space="0" w:color="auto"/>
              <w:left w:val="single" w:sz="4" w:space="0" w:color="auto"/>
              <w:bottom w:val="single" w:sz="4" w:space="0" w:color="auto"/>
              <w:right w:val="single" w:sz="4" w:space="0" w:color="auto"/>
            </w:tcBorders>
          </w:tcPr>
          <w:p w:rsidR="002038FE" w:rsidRPr="003E674B" w:rsidRDefault="002038FE" w:rsidP="002038FE">
            <w:pPr>
              <w:pStyle w:val="ConsPlusCell"/>
              <w:rPr>
                <w:rFonts w:ascii="Times New Roman" w:hAnsi="Times New Roman" w:cs="Times New Roman"/>
                <w:sz w:val="23"/>
                <w:szCs w:val="23"/>
              </w:rPr>
            </w:pPr>
            <w:r w:rsidRPr="003E674B">
              <w:rPr>
                <w:rFonts w:ascii="Times New Roman" w:hAnsi="Times New Roman" w:cs="Times New Roman"/>
                <w:sz w:val="23"/>
                <w:szCs w:val="23"/>
              </w:rPr>
              <w:t xml:space="preserve">всего                </w:t>
            </w:r>
          </w:p>
        </w:tc>
        <w:tc>
          <w:tcPr>
            <w:tcW w:w="1417" w:type="dxa"/>
            <w:tcBorders>
              <w:top w:val="single" w:sz="4" w:space="0" w:color="auto"/>
              <w:left w:val="single" w:sz="4" w:space="0" w:color="auto"/>
              <w:bottom w:val="single" w:sz="4" w:space="0" w:color="auto"/>
              <w:right w:val="single" w:sz="4" w:space="0" w:color="auto"/>
            </w:tcBorders>
          </w:tcPr>
          <w:p w:rsidR="002038FE" w:rsidRPr="003E674B" w:rsidRDefault="000A6B45" w:rsidP="002038FE">
            <w:pPr>
              <w:pStyle w:val="ConsPlusCell"/>
              <w:rPr>
                <w:rFonts w:ascii="Times New Roman" w:hAnsi="Times New Roman" w:cs="Times New Roman"/>
              </w:rPr>
            </w:pPr>
            <w:r w:rsidRPr="003E674B">
              <w:rPr>
                <w:rFonts w:ascii="Times New Roman" w:hAnsi="Times New Roman" w:cs="Times New Roman"/>
              </w:rPr>
              <w:t>2765,4</w:t>
            </w:r>
          </w:p>
        </w:tc>
        <w:tc>
          <w:tcPr>
            <w:tcW w:w="709" w:type="dxa"/>
            <w:tcBorders>
              <w:top w:val="single" w:sz="4" w:space="0" w:color="auto"/>
              <w:left w:val="single" w:sz="4" w:space="0" w:color="auto"/>
              <w:bottom w:val="single" w:sz="4" w:space="0" w:color="auto"/>
              <w:right w:val="single" w:sz="4" w:space="0" w:color="auto"/>
            </w:tcBorders>
          </w:tcPr>
          <w:p w:rsidR="002038FE" w:rsidRPr="003E674B" w:rsidRDefault="002038FE" w:rsidP="002038FE">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2038FE" w:rsidRPr="003E674B" w:rsidRDefault="002038FE" w:rsidP="002038FE">
            <w:pPr>
              <w:pStyle w:val="ConsPlusCell"/>
              <w:rPr>
                <w:rFonts w:ascii="Times New Roman" w:hAnsi="Times New Roman" w:cs="Times New Roman"/>
              </w:rPr>
            </w:pPr>
            <w:r w:rsidRPr="003E674B">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2038FE" w:rsidRPr="003E674B" w:rsidRDefault="000A6B45" w:rsidP="002038FE">
            <w:pPr>
              <w:pStyle w:val="ConsPlusCell"/>
              <w:rPr>
                <w:rFonts w:ascii="Times New Roman" w:hAnsi="Times New Roman" w:cs="Times New Roman"/>
              </w:rPr>
            </w:pPr>
            <w:r w:rsidRPr="003E674B">
              <w:rPr>
                <w:rFonts w:ascii="Times New Roman" w:hAnsi="Times New Roman" w:cs="Times New Roman"/>
              </w:rPr>
              <w:t>2765,4</w:t>
            </w:r>
          </w:p>
        </w:tc>
        <w:tc>
          <w:tcPr>
            <w:tcW w:w="709" w:type="dxa"/>
            <w:tcBorders>
              <w:top w:val="single" w:sz="4" w:space="0" w:color="auto"/>
              <w:left w:val="single" w:sz="4" w:space="0" w:color="auto"/>
              <w:bottom w:val="single" w:sz="4" w:space="0" w:color="auto"/>
              <w:right w:val="single" w:sz="4" w:space="0" w:color="auto"/>
            </w:tcBorders>
          </w:tcPr>
          <w:p w:rsidR="002038FE" w:rsidRPr="003E674B" w:rsidRDefault="002038FE" w:rsidP="002038FE">
            <w:pPr>
              <w:pStyle w:val="ConsPlusCell"/>
              <w:rPr>
                <w:rFonts w:ascii="Times New Roman" w:hAnsi="Times New Roman" w:cs="Times New Roman"/>
              </w:rPr>
            </w:pPr>
            <w:r w:rsidRPr="003E674B">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2038FE" w:rsidRPr="003E674B" w:rsidRDefault="002038FE" w:rsidP="002038FE">
            <w:pPr>
              <w:pStyle w:val="ConsPlusCell"/>
              <w:rPr>
                <w:rFonts w:ascii="Times New Roman" w:hAnsi="Times New Roman" w:cs="Times New Roman"/>
              </w:rPr>
            </w:pPr>
            <w:r w:rsidRPr="003E674B">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2038FE" w:rsidRPr="003E674B" w:rsidRDefault="002038FE" w:rsidP="002038FE">
            <w:pPr>
              <w:pStyle w:val="ConsPlusCell"/>
              <w:rPr>
                <w:rFonts w:ascii="Times New Roman" w:hAnsi="Times New Roman" w:cs="Times New Roman"/>
              </w:rPr>
            </w:pPr>
            <w:r w:rsidRPr="003E674B">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2038FE" w:rsidRPr="003E674B" w:rsidRDefault="002038FE" w:rsidP="002038FE">
            <w:pPr>
              <w:pStyle w:val="ConsPlusCell"/>
              <w:rPr>
                <w:rFonts w:ascii="Times New Roman" w:hAnsi="Times New Roman" w:cs="Times New Roman"/>
              </w:rPr>
            </w:pPr>
            <w:r w:rsidRPr="003E674B">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2038FE" w:rsidRPr="003E674B" w:rsidRDefault="002038FE" w:rsidP="002038FE">
            <w:pPr>
              <w:pStyle w:val="ConsPlusCell"/>
              <w:rPr>
                <w:rFonts w:ascii="Times New Roman" w:hAnsi="Times New Roman" w:cs="Times New Roman"/>
              </w:rPr>
            </w:pPr>
            <w:r w:rsidRPr="003E674B">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2038FE" w:rsidRPr="003E674B" w:rsidRDefault="002038FE" w:rsidP="002038FE">
            <w:pPr>
              <w:pStyle w:val="ConsPlusCell"/>
              <w:rPr>
                <w:rFonts w:ascii="Times New Roman" w:hAnsi="Times New Roman" w:cs="Times New Roman"/>
              </w:rPr>
            </w:pPr>
            <w:r w:rsidRPr="003E674B">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2038FE" w:rsidRPr="003E674B" w:rsidRDefault="002038FE" w:rsidP="002038FE">
            <w:pPr>
              <w:pStyle w:val="ConsPlusCell"/>
              <w:rPr>
                <w:rFonts w:ascii="Times New Roman" w:hAnsi="Times New Roman" w:cs="Times New Roman"/>
              </w:rPr>
            </w:pPr>
            <w:r w:rsidRPr="003E674B">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2038FE" w:rsidRPr="003E674B" w:rsidRDefault="002038FE" w:rsidP="002038FE">
            <w:pPr>
              <w:pStyle w:val="ConsPlusCell"/>
              <w:rPr>
                <w:rFonts w:ascii="Times New Roman" w:hAnsi="Times New Roman" w:cs="Times New Roman"/>
              </w:rPr>
            </w:pPr>
            <w:r w:rsidRPr="003E674B">
              <w:rPr>
                <w:rFonts w:ascii="Times New Roman" w:hAnsi="Times New Roman" w:cs="Times New Roman"/>
              </w:rPr>
              <w:t>0,0</w:t>
            </w:r>
          </w:p>
        </w:tc>
        <w:tc>
          <w:tcPr>
            <w:tcW w:w="426" w:type="dxa"/>
            <w:tcBorders>
              <w:top w:val="single" w:sz="4" w:space="0" w:color="auto"/>
              <w:left w:val="single" w:sz="4" w:space="0" w:color="auto"/>
              <w:bottom w:val="single" w:sz="4" w:space="0" w:color="auto"/>
              <w:right w:val="single" w:sz="4" w:space="0" w:color="auto"/>
            </w:tcBorders>
          </w:tcPr>
          <w:p w:rsidR="002038FE" w:rsidRPr="003E674B" w:rsidRDefault="002038FE" w:rsidP="002038FE">
            <w:pPr>
              <w:pStyle w:val="ConsPlusCell"/>
              <w:rPr>
                <w:rFonts w:ascii="Times New Roman" w:hAnsi="Times New Roman" w:cs="Times New Roman"/>
              </w:rPr>
            </w:pPr>
            <w:r w:rsidRPr="003E674B">
              <w:rPr>
                <w:rFonts w:ascii="Times New Roman" w:hAnsi="Times New Roman" w:cs="Times New Roman"/>
              </w:rPr>
              <w:t>0,0</w:t>
            </w:r>
          </w:p>
        </w:tc>
      </w:tr>
      <w:tr w:rsidR="002038FE"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right w:val="single" w:sz="4" w:space="0" w:color="auto"/>
            </w:tcBorders>
          </w:tcPr>
          <w:p w:rsidR="002038FE" w:rsidRPr="003E674B" w:rsidRDefault="002038FE" w:rsidP="002038FE">
            <w:pPr>
              <w:pStyle w:val="ConsPlusCell"/>
              <w:jc w:val="center"/>
              <w:rPr>
                <w:rFonts w:ascii="Times New Roman" w:hAnsi="Times New Roman" w:cs="Times New Roman"/>
                <w:sz w:val="24"/>
                <w:szCs w:val="24"/>
              </w:rPr>
            </w:pPr>
          </w:p>
        </w:tc>
        <w:tc>
          <w:tcPr>
            <w:tcW w:w="1915" w:type="dxa"/>
            <w:vMerge/>
            <w:tcBorders>
              <w:left w:val="single" w:sz="4" w:space="0" w:color="auto"/>
              <w:right w:val="single" w:sz="4" w:space="0" w:color="auto"/>
            </w:tcBorders>
          </w:tcPr>
          <w:p w:rsidR="002038FE" w:rsidRPr="003E674B" w:rsidRDefault="002038FE" w:rsidP="002038FE">
            <w:pPr>
              <w:pStyle w:val="ConsPlusCell"/>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2038FE" w:rsidRPr="003E674B" w:rsidRDefault="002038FE" w:rsidP="002038FE">
            <w:pPr>
              <w:pStyle w:val="ConsPlusCell"/>
              <w:jc w:val="center"/>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2038FE" w:rsidRPr="003E674B" w:rsidRDefault="002038FE" w:rsidP="002038FE">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038FE" w:rsidRPr="003E674B" w:rsidRDefault="002038FE" w:rsidP="002038FE">
            <w:pPr>
              <w:pStyle w:val="ConsPlusCell"/>
              <w:rPr>
                <w:rFonts w:ascii="Times New Roman" w:hAnsi="Times New Roman" w:cs="Times New Roman"/>
                <w:sz w:val="23"/>
                <w:szCs w:val="23"/>
              </w:rPr>
            </w:pPr>
            <w:r w:rsidRPr="003E674B">
              <w:rPr>
                <w:rFonts w:ascii="Times New Roman" w:hAnsi="Times New Roman" w:cs="Times New Roman"/>
                <w:sz w:val="23"/>
                <w:szCs w:val="23"/>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2038FE" w:rsidRPr="003E674B" w:rsidRDefault="000A6B45" w:rsidP="002038FE">
            <w:pPr>
              <w:pStyle w:val="ConsPlusCell"/>
              <w:rPr>
                <w:rFonts w:ascii="Times New Roman" w:hAnsi="Times New Roman" w:cs="Times New Roman"/>
              </w:rPr>
            </w:pPr>
            <w:r w:rsidRPr="003E674B">
              <w:rPr>
                <w:rFonts w:ascii="Times New Roman" w:hAnsi="Times New Roman" w:cs="Times New Roman"/>
              </w:rPr>
              <w:t>2145,9</w:t>
            </w:r>
          </w:p>
        </w:tc>
        <w:tc>
          <w:tcPr>
            <w:tcW w:w="709" w:type="dxa"/>
            <w:tcBorders>
              <w:top w:val="single" w:sz="4" w:space="0" w:color="auto"/>
              <w:left w:val="single" w:sz="4" w:space="0" w:color="auto"/>
              <w:bottom w:val="single" w:sz="4" w:space="0" w:color="auto"/>
              <w:right w:val="single" w:sz="4" w:space="0" w:color="auto"/>
            </w:tcBorders>
          </w:tcPr>
          <w:p w:rsidR="002038FE" w:rsidRPr="003E674B" w:rsidRDefault="002038FE" w:rsidP="002038FE">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2038FE" w:rsidRPr="003E674B" w:rsidRDefault="002038FE" w:rsidP="002038FE">
            <w:pPr>
              <w:pStyle w:val="ConsPlusCell"/>
              <w:rPr>
                <w:rFonts w:ascii="Times New Roman" w:hAnsi="Times New Roman" w:cs="Times New Roman"/>
              </w:rPr>
            </w:pPr>
            <w:r w:rsidRPr="003E674B">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2038FE" w:rsidRPr="003E674B" w:rsidRDefault="000A6B45" w:rsidP="002038FE">
            <w:pPr>
              <w:pStyle w:val="ConsPlusCell"/>
              <w:rPr>
                <w:rFonts w:ascii="Times New Roman" w:hAnsi="Times New Roman" w:cs="Times New Roman"/>
              </w:rPr>
            </w:pPr>
            <w:r w:rsidRPr="003E674B">
              <w:rPr>
                <w:rFonts w:ascii="Times New Roman" w:hAnsi="Times New Roman" w:cs="Times New Roman"/>
              </w:rPr>
              <w:t>2145,9</w:t>
            </w:r>
          </w:p>
        </w:tc>
        <w:tc>
          <w:tcPr>
            <w:tcW w:w="709" w:type="dxa"/>
            <w:tcBorders>
              <w:top w:val="single" w:sz="4" w:space="0" w:color="auto"/>
              <w:left w:val="single" w:sz="4" w:space="0" w:color="auto"/>
              <w:bottom w:val="single" w:sz="4" w:space="0" w:color="auto"/>
              <w:right w:val="single" w:sz="4" w:space="0" w:color="auto"/>
            </w:tcBorders>
          </w:tcPr>
          <w:p w:rsidR="002038FE" w:rsidRPr="003E674B" w:rsidRDefault="002038FE" w:rsidP="002038FE">
            <w:pPr>
              <w:pStyle w:val="ConsPlusCell"/>
              <w:rPr>
                <w:rFonts w:ascii="Times New Roman" w:hAnsi="Times New Roman" w:cs="Times New Roman"/>
              </w:rPr>
            </w:pPr>
            <w:r w:rsidRPr="003E674B">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2038FE" w:rsidRPr="003E674B" w:rsidRDefault="002038FE" w:rsidP="002038FE">
            <w:pPr>
              <w:pStyle w:val="ConsPlusCell"/>
              <w:rPr>
                <w:rFonts w:ascii="Times New Roman" w:hAnsi="Times New Roman" w:cs="Times New Roman"/>
              </w:rPr>
            </w:pPr>
            <w:r w:rsidRPr="003E674B">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2038FE" w:rsidRPr="003E674B" w:rsidRDefault="002038FE" w:rsidP="002038FE">
            <w:pPr>
              <w:pStyle w:val="ConsPlusCell"/>
              <w:rPr>
                <w:rFonts w:ascii="Times New Roman" w:hAnsi="Times New Roman" w:cs="Times New Roman"/>
              </w:rPr>
            </w:pPr>
            <w:r w:rsidRPr="003E674B">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2038FE" w:rsidRPr="003E674B" w:rsidRDefault="002038FE" w:rsidP="002038FE">
            <w:pPr>
              <w:pStyle w:val="ConsPlusCell"/>
              <w:rPr>
                <w:rFonts w:ascii="Times New Roman" w:hAnsi="Times New Roman" w:cs="Times New Roman"/>
              </w:rPr>
            </w:pPr>
            <w:r w:rsidRPr="003E674B">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2038FE" w:rsidRPr="003E674B" w:rsidRDefault="002038FE" w:rsidP="002038FE">
            <w:pPr>
              <w:pStyle w:val="ConsPlusCell"/>
              <w:rPr>
                <w:rFonts w:ascii="Times New Roman" w:hAnsi="Times New Roman" w:cs="Times New Roman"/>
              </w:rPr>
            </w:pPr>
            <w:r w:rsidRPr="003E674B">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2038FE" w:rsidRPr="003E674B" w:rsidRDefault="002038FE" w:rsidP="002038FE">
            <w:pPr>
              <w:pStyle w:val="ConsPlusCell"/>
              <w:rPr>
                <w:rFonts w:ascii="Times New Roman" w:hAnsi="Times New Roman" w:cs="Times New Roman"/>
              </w:rPr>
            </w:pPr>
            <w:r w:rsidRPr="003E674B">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2038FE" w:rsidRPr="003E674B" w:rsidRDefault="002038FE" w:rsidP="002038FE">
            <w:pPr>
              <w:pStyle w:val="ConsPlusCell"/>
              <w:rPr>
                <w:rFonts w:ascii="Times New Roman" w:hAnsi="Times New Roman" w:cs="Times New Roman"/>
              </w:rPr>
            </w:pPr>
            <w:r w:rsidRPr="003E674B">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2038FE" w:rsidRPr="003E674B" w:rsidRDefault="002038FE" w:rsidP="002038FE">
            <w:pPr>
              <w:pStyle w:val="ConsPlusCell"/>
              <w:rPr>
                <w:rFonts w:ascii="Times New Roman" w:hAnsi="Times New Roman" w:cs="Times New Roman"/>
              </w:rPr>
            </w:pPr>
            <w:r w:rsidRPr="003E674B">
              <w:rPr>
                <w:rFonts w:ascii="Times New Roman" w:hAnsi="Times New Roman" w:cs="Times New Roman"/>
              </w:rPr>
              <w:t>0,0</w:t>
            </w:r>
          </w:p>
        </w:tc>
        <w:tc>
          <w:tcPr>
            <w:tcW w:w="426" w:type="dxa"/>
            <w:tcBorders>
              <w:top w:val="single" w:sz="4" w:space="0" w:color="auto"/>
              <w:left w:val="single" w:sz="4" w:space="0" w:color="auto"/>
              <w:bottom w:val="single" w:sz="4" w:space="0" w:color="auto"/>
              <w:right w:val="single" w:sz="4" w:space="0" w:color="auto"/>
            </w:tcBorders>
          </w:tcPr>
          <w:p w:rsidR="002038FE" w:rsidRPr="003E674B" w:rsidRDefault="002038FE" w:rsidP="002038FE">
            <w:pPr>
              <w:pStyle w:val="ConsPlusCell"/>
              <w:rPr>
                <w:rFonts w:ascii="Times New Roman" w:hAnsi="Times New Roman" w:cs="Times New Roman"/>
              </w:rPr>
            </w:pPr>
            <w:r w:rsidRPr="003E674B">
              <w:rPr>
                <w:rFonts w:ascii="Times New Roman" w:hAnsi="Times New Roman" w:cs="Times New Roman"/>
              </w:rPr>
              <w:t>0,0</w:t>
            </w:r>
          </w:p>
        </w:tc>
      </w:tr>
      <w:tr w:rsidR="00DB15C8"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rHeight w:val="15"/>
          <w:tblCellSpacing w:w="5" w:type="nil"/>
        </w:trPr>
        <w:tc>
          <w:tcPr>
            <w:tcW w:w="494" w:type="dxa"/>
            <w:vMerge/>
            <w:tcBorders>
              <w:left w:val="single" w:sz="4" w:space="0" w:color="auto"/>
              <w:right w:val="single" w:sz="4" w:space="0" w:color="auto"/>
            </w:tcBorders>
          </w:tcPr>
          <w:p w:rsidR="00DB15C8" w:rsidRPr="003E674B" w:rsidRDefault="00DB15C8" w:rsidP="002038FE">
            <w:pPr>
              <w:pStyle w:val="ConsPlusCell"/>
              <w:jc w:val="center"/>
              <w:rPr>
                <w:rFonts w:ascii="Times New Roman" w:hAnsi="Times New Roman" w:cs="Times New Roman"/>
                <w:sz w:val="24"/>
                <w:szCs w:val="24"/>
              </w:rPr>
            </w:pPr>
          </w:p>
        </w:tc>
        <w:tc>
          <w:tcPr>
            <w:tcW w:w="1915" w:type="dxa"/>
            <w:vMerge/>
            <w:tcBorders>
              <w:left w:val="single" w:sz="4" w:space="0" w:color="auto"/>
              <w:right w:val="single" w:sz="4" w:space="0" w:color="auto"/>
            </w:tcBorders>
          </w:tcPr>
          <w:p w:rsidR="00DB15C8" w:rsidRPr="003E674B" w:rsidRDefault="00DB15C8" w:rsidP="002038FE">
            <w:pPr>
              <w:pStyle w:val="ConsPlusCell"/>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DB15C8" w:rsidRPr="003E674B" w:rsidRDefault="00DB15C8" w:rsidP="002038FE">
            <w:pPr>
              <w:pStyle w:val="ConsPlusCell"/>
              <w:jc w:val="center"/>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DB15C8" w:rsidRPr="003E674B" w:rsidRDefault="00DB15C8" w:rsidP="002038FE">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B15C8" w:rsidRPr="003E674B" w:rsidRDefault="00DB15C8" w:rsidP="002038FE">
            <w:pPr>
              <w:pStyle w:val="ConsPlusCell"/>
              <w:rPr>
                <w:rFonts w:ascii="Times New Roman" w:hAnsi="Times New Roman" w:cs="Times New Roman"/>
                <w:sz w:val="23"/>
                <w:szCs w:val="23"/>
              </w:rPr>
            </w:pPr>
            <w:r w:rsidRPr="003E674B">
              <w:rPr>
                <w:rFonts w:ascii="Times New Roman" w:hAnsi="Times New Roman" w:cs="Times New Roman"/>
                <w:sz w:val="23"/>
                <w:szCs w:val="23"/>
              </w:rPr>
              <w:t xml:space="preserve">федеральный </w:t>
            </w:r>
          </w:p>
        </w:tc>
        <w:tc>
          <w:tcPr>
            <w:tcW w:w="1417" w:type="dxa"/>
            <w:vMerge w:val="restart"/>
            <w:tcBorders>
              <w:top w:val="single" w:sz="4" w:space="0" w:color="auto"/>
              <w:left w:val="single" w:sz="4" w:space="0" w:color="auto"/>
              <w:right w:val="single" w:sz="4" w:space="0" w:color="auto"/>
            </w:tcBorders>
          </w:tcPr>
          <w:p w:rsidR="00DB15C8" w:rsidRPr="003E674B" w:rsidRDefault="00DB15C8" w:rsidP="002038FE">
            <w:pPr>
              <w:pStyle w:val="ConsPlusCell"/>
              <w:rPr>
                <w:rFonts w:ascii="Times New Roman" w:hAnsi="Times New Roman" w:cs="Times New Roman"/>
              </w:rPr>
            </w:pPr>
            <w:r w:rsidRPr="003E674B">
              <w:rPr>
                <w:rFonts w:ascii="Times New Roman" w:hAnsi="Times New Roman" w:cs="Times New Roman"/>
              </w:rPr>
              <w:t>0,0</w:t>
            </w:r>
          </w:p>
        </w:tc>
        <w:tc>
          <w:tcPr>
            <w:tcW w:w="709" w:type="dxa"/>
            <w:vMerge w:val="restart"/>
            <w:tcBorders>
              <w:top w:val="single" w:sz="4" w:space="0" w:color="auto"/>
              <w:left w:val="single" w:sz="4" w:space="0" w:color="auto"/>
              <w:right w:val="single" w:sz="4" w:space="0" w:color="auto"/>
            </w:tcBorders>
          </w:tcPr>
          <w:p w:rsidR="00DB15C8" w:rsidRPr="003E674B" w:rsidRDefault="00DB15C8" w:rsidP="002038FE">
            <w:pPr>
              <w:pStyle w:val="ConsPlusCell"/>
              <w:rPr>
                <w:rFonts w:ascii="Times New Roman" w:hAnsi="Times New Roman" w:cs="Times New Roman"/>
              </w:rPr>
            </w:pPr>
            <w:r w:rsidRPr="003E674B">
              <w:rPr>
                <w:rFonts w:ascii="Times New Roman" w:hAnsi="Times New Roman" w:cs="Times New Roman"/>
              </w:rPr>
              <w:t>0,0</w:t>
            </w:r>
          </w:p>
        </w:tc>
        <w:tc>
          <w:tcPr>
            <w:tcW w:w="709" w:type="dxa"/>
            <w:vMerge w:val="restart"/>
            <w:tcBorders>
              <w:top w:val="single" w:sz="4" w:space="0" w:color="auto"/>
              <w:left w:val="single" w:sz="4" w:space="0" w:color="auto"/>
              <w:right w:val="single" w:sz="4" w:space="0" w:color="auto"/>
            </w:tcBorders>
          </w:tcPr>
          <w:p w:rsidR="00DB15C8" w:rsidRPr="003E674B" w:rsidRDefault="00DB15C8" w:rsidP="002038FE">
            <w:pPr>
              <w:pStyle w:val="ConsPlusCell"/>
              <w:rPr>
                <w:rFonts w:ascii="Times New Roman" w:hAnsi="Times New Roman" w:cs="Times New Roman"/>
              </w:rPr>
            </w:pPr>
            <w:r w:rsidRPr="003E674B">
              <w:rPr>
                <w:rFonts w:ascii="Times New Roman" w:hAnsi="Times New Roman" w:cs="Times New Roman"/>
              </w:rPr>
              <w:t>0,0</w:t>
            </w:r>
          </w:p>
        </w:tc>
        <w:tc>
          <w:tcPr>
            <w:tcW w:w="708" w:type="dxa"/>
            <w:vMerge w:val="restart"/>
            <w:tcBorders>
              <w:top w:val="single" w:sz="4" w:space="0" w:color="auto"/>
              <w:left w:val="single" w:sz="4" w:space="0" w:color="auto"/>
              <w:right w:val="single" w:sz="4" w:space="0" w:color="auto"/>
            </w:tcBorders>
          </w:tcPr>
          <w:p w:rsidR="00DB15C8" w:rsidRPr="003E674B" w:rsidRDefault="00DB15C8" w:rsidP="002038FE">
            <w:pPr>
              <w:pStyle w:val="ConsPlusCell"/>
              <w:rPr>
                <w:rFonts w:ascii="Times New Roman" w:hAnsi="Times New Roman" w:cs="Times New Roman"/>
              </w:rPr>
            </w:pPr>
            <w:r w:rsidRPr="003E674B">
              <w:rPr>
                <w:rFonts w:ascii="Times New Roman" w:hAnsi="Times New Roman" w:cs="Times New Roman"/>
              </w:rPr>
              <w:t>0,0</w:t>
            </w:r>
          </w:p>
        </w:tc>
        <w:tc>
          <w:tcPr>
            <w:tcW w:w="709" w:type="dxa"/>
            <w:vMerge w:val="restart"/>
            <w:tcBorders>
              <w:top w:val="single" w:sz="4" w:space="0" w:color="auto"/>
              <w:left w:val="single" w:sz="4" w:space="0" w:color="auto"/>
              <w:right w:val="single" w:sz="4" w:space="0" w:color="auto"/>
            </w:tcBorders>
          </w:tcPr>
          <w:p w:rsidR="00DB15C8" w:rsidRPr="003E674B" w:rsidRDefault="00DB15C8" w:rsidP="002038FE">
            <w:pPr>
              <w:pStyle w:val="ConsPlusCell"/>
              <w:rPr>
                <w:rFonts w:ascii="Times New Roman" w:hAnsi="Times New Roman" w:cs="Times New Roman"/>
              </w:rPr>
            </w:pPr>
            <w:r w:rsidRPr="003E674B">
              <w:rPr>
                <w:rFonts w:ascii="Times New Roman" w:hAnsi="Times New Roman" w:cs="Times New Roman"/>
              </w:rPr>
              <w:t>0,0</w:t>
            </w:r>
          </w:p>
        </w:tc>
        <w:tc>
          <w:tcPr>
            <w:tcW w:w="709" w:type="dxa"/>
            <w:vMerge w:val="restart"/>
            <w:tcBorders>
              <w:top w:val="single" w:sz="4" w:space="0" w:color="auto"/>
              <w:left w:val="single" w:sz="4" w:space="0" w:color="auto"/>
              <w:right w:val="single" w:sz="4" w:space="0" w:color="auto"/>
            </w:tcBorders>
          </w:tcPr>
          <w:p w:rsidR="00DB15C8" w:rsidRPr="003E674B" w:rsidRDefault="00DB15C8" w:rsidP="002038FE">
            <w:pPr>
              <w:pStyle w:val="ConsPlusCell"/>
              <w:rPr>
                <w:rFonts w:ascii="Times New Roman" w:hAnsi="Times New Roman" w:cs="Times New Roman"/>
              </w:rPr>
            </w:pPr>
            <w:r w:rsidRPr="003E674B">
              <w:rPr>
                <w:rFonts w:ascii="Times New Roman" w:hAnsi="Times New Roman" w:cs="Times New Roman"/>
              </w:rPr>
              <w:t>0,0</w:t>
            </w:r>
          </w:p>
        </w:tc>
        <w:tc>
          <w:tcPr>
            <w:tcW w:w="709" w:type="dxa"/>
            <w:vMerge w:val="restart"/>
            <w:tcBorders>
              <w:top w:val="single" w:sz="4" w:space="0" w:color="auto"/>
              <w:left w:val="single" w:sz="4" w:space="0" w:color="auto"/>
              <w:right w:val="single" w:sz="4" w:space="0" w:color="auto"/>
            </w:tcBorders>
          </w:tcPr>
          <w:p w:rsidR="00DB15C8" w:rsidRPr="003E674B" w:rsidRDefault="00DB15C8" w:rsidP="002038FE">
            <w:pPr>
              <w:pStyle w:val="ConsPlusCell"/>
              <w:rPr>
                <w:rFonts w:ascii="Times New Roman" w:hAnsi="Times New Roman" w:cs="Times New Roman"/>
              </w:rPr>
            </w:pPr>
            <w:r w:rsidRPr="003E674B">
              <w:rPr>
                <w:rFonts w:ascii="Times New Roman" w:hAnsi="Times New Roman" w:cs="Times New Roman"/>
              </w:rPr>
              <w:t>0,0</w:t>
            </w:r>
          </w:p>
        </w:tc>
        <w:tc>
          <w:tcPr>
            <w:tcW w:w="567" w:type="dxa"/>
            <w:vMerge w:val="restart"/>
            <w:tcBorders>
              <w:top w:val="single" w:sz="4" w:space="0" w:color="auto"/>
              <w:left w:val="single" w:sz="4" w:space="0" w:color="auto"/>
              <w:right w:val="single" w:sz="4" w:space="0" w:color="auto"/>
            </w:tcBorders>
          </w:tcPr>
          <w:p w:rsidR="00DB15C8" w:rsidRPr="003E674B" w:rsidRDefault="00DB15C8" w:rsidP="002038FE">
            <w:pPr>
              <w:pStyle w:val="ConsPlusCell"/>
              <w:rPr>
                <w:rFonts w:ascii="Times New Roman" w:hAnsi="Times New Roman" w:cs="Times New Roman"/>
              </w:rPr>
            </w:pPr>
            <w:r w:rsidRPr="003E674B">
              <w:rPr>
                <w:rFonts w:ascii="Times New Roman" w:hAnsi="Times New Roman" w:cs="Times New Roman"/>
              </w:rPr>
              <w:t>0,0</w:t>
            </w:r>
          </w:p>
        </w:tc>
        <w:tc>
          <w:tcPr>
            <w:tcW w:w="567" w:type="dxa"/>
            <w:vMerge w:val="restart"/>
            <w:tcBorders>
              <w:top w:val="single" w:sz="4" w:space="0" w:color="auto"/>
              <w:left w:val="single" w:sz="4" w:space="0" w:color="auto"/>
              <w:right w:val="single" w:sz="4" w:space="0" w:color="auto"/>
            </w:tcBorders>
          </w:tcPr>
          <w:p w:rsidR="00DB15C8" w:rsidRPr="003E674B" w:rsidRDefault="00DB15C8" w:rsidP="002038FE">
            <w:pPr>
              <w:pStyle w:val="ConsPlusCell"/>
              <w:rPr>
                <w:rFonts w:ascii="Times New Roman" w:hAnsi="Times New Roman" w:cs="Times New Roman"/>
              </w:rPr>
            </w:pPr>
            <w:r w:rsidRPr="003E674B">
              <w:rPr>
                <w:rFonts w:ascii="Times New Roman" w:hAnsi="Times New Roman" w:cs="Times New Roman"/>
              </w:rPr>
              <w:t>0,0</w:t>
            </w:r>
          </w:p>
        </w:tc>
        <w:tc>
          <w:tcPr>
            <w:tcW w:w="567" w:type="dxa"/>
            <w:vMerge w:val="restart"/>
            <w:tcBorders>
              <w:top w:val="single" w:sz="4" w:space="0" w:color="auto"/>
              <w:left w:val="single" w:sz="4" w:space="0" w:color="auto"/>
              <w:right w:val="single" w:sz="4" w:space="0" w:color="auto"/>
            </w:tcBorders>
          </w:tcPr>
          <w:p w:rsidR="00DB15C8" w:rsidRPr="003E674B" w:rsidRDefault="00DB15C8" w:rsidP="002038FE">
            <w:pPr>
              <w:pStyle w:val="ConsPlusCell"/>
              <w:rPr>
                <w:rFonts w:ascii="Times New Roman" w:hAnsi="Times New Roman" w:cs="Times New Roman"/>
              </w:rPr>
            </w:pPr>
            <w:r w:rsidRPr="003E674B">
              <w:rPr>
                <w:rFonts w:ascii="Times New Roman" w:hAnsi="Times New Roman" w:cs="Times New Roman"/>
              </w:rPr>
              <w:t>0,0</w:t>
            </w:r>
          </w:p>
        </w:tc>
        <w:tc>
          <w:tcPr>
            <w:tcW w:w="567" w:type="dxa"/>
            <w:vMerge w:val="restart"/>
            <w:tcBorders>
              <w:top w:val="single" w:sz="4" w:space="0" w:color="auto"/>
              <w:left w:val="single" w:sz="4" w:space="0" w:color="auto"/>
              <w:right w:val="single" w:sz="4" w:space="0" w:color="auto"/>
            </w:tcBorders>
          </w:tcPr>
          <w:p w:rsidR="00DB15C8" w:rsidRPr="003E674B" w:rsidRDefault="00DB15C8" w:rsidP="002038FE">
            <w:pPr>
              <w:pStyle w:val="ConsPlusCell"/>
              <w:rPr>
                <w:rFonts w:ascii="Times New Roman" w:hAnsi="Times New Roman" w:cs="Times New Roman"/>
              </w:rPr>
            </w:pPr>
            <w:r w:rsidRPr="003E674B">
              <w:rPr>
                <w:rFonts w:ascii="Times New Roman" w:hAnsi="Times New Roman" w:cs="Times New Roman"/>
              </w:rPr>
              <w:t>0,0</w:t>
            </w:r>
          </w:p>
        </w:tc>
        <w:tc>
          <w:tcPr>
            <w:tcW w:w="567" w:type="dxa"/>
            <w:vMerge w:val="restart"/>
            <w:tcBorders>
              <w:top w:val="single" w:sz="4" w:space="0" w:color="auto"/>
              <w:left w:val="single" w:sz="4" w:space="0" w:color="auto"/>
              <w:right w:val="single" w:sz="4" w:space="0" w:color="auto"/>
            </w:tcBorders>
          </w:tcPr>
          <w:p w:rsidR="00DB15C8" w:rsidRPr="003E674B" w:rsidRDefault="00DB15C8" w:rsidP="002038FE">
            <w:pPr>
              <w:pStyle w:val="ConsPlusCell"/>
              <w:rPr>
                <w:rFonts w:ascii="Times New Roman" w:hAnsi="Times New Roman" w:cs="Times New Roman"/>
              </w:rPr>
            </w:pPr>
            <w:r w:rsidRPr="003E674B">
              <w:rPr>
                <w:rFonts w:ascii="Times New Roman" w:hAnsi="Times New Roman" w:cs="Times New Roman"/>
              </w:rPr>
              <w:t>0,0</w:t>
            </w:r>
          </w:p>
        </w:tc>
        <w:tc>
          <w:tcPr>
            <w:tcW w:w="426" w:type="dxa"/>
            <w:vMerge w:val="restart"/>
            <w:tcBorders>
              <w:top w:val="single" w:sz="4" w:space="0" w:color="auto"/>
              <w:left w:val="single" w:sz="4" w:space="0" w:color="auto"/>
              <w:right w:val="single" w:sz="4" w:space="0" w:color="auto"/>
            </w:tcBorders>
          </w:tcPr>
          <w:p w:rsidR="00DB15C8" w:rsidRPr="003E674B" w:rsidRDefault="00DB15C8" w:rsidP="002038FE">
            <w:pPr>
              <w:pStyle w:val="ConsPlusCell"/>
              <w:rPr>
                <w:rFonts w:ascii="Times New Roman" w:hAnsi="Times New Roman" w:cs="Times New Roman"/>
              </w:rPr>
            </w:pPr>
            <w:r w:rsidRPr="003E674B">
              <w:rPr>
                <w:rFonts w:ascii="Times New Roman" w:hAnsi="Times New Roman" w:cs="Times New Roman"/>
              </w:rPr>
              <w:t>0,0</w:t>
            </w:r>
          </w:p>
        </w:tc>
      </w:tr>
      <w:tr w:rsidR="00DB15C8"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rHeight w:val="510"/>
          <w:tblCellSpacing w:w="5" w:type="nil"/>
        </w:trPr>
        <w:tc>
          <w:tcPr>
            <w:tcW w:w="494" w:type="dxa"/>
            <w:vMerge/>
            <w:tcBorders>
              <w:left w:val="single" w:sz="4" w:space="0" w:color="auto"/>
              <w:right w:val="single" w:sz="4" w:space="0" w:color="auto"/>
            </w:tcBorders>
          </w:tcPr>
          <w:p w:rsidR="00DB15C8" w:rsidRPr="003E674B" w:rsidRDefault="00DB15C8" w:rsidP="002038FE">
            <w:pPr>
              <w:pStyle w:val="ConsPlusCell"/>
              <w:jc w:val="center"/>
              <w:rPr>
                <w:rFonts w:ascii="Times New Roman" w:hAnsi="Times New Roman" w:cs="Times New Roman"/>
                <w:sz w:val="24"/>
                <w:szCs w:val="24"/>
              </w:rPr>
            </w:pPr>
          </w:p>
        </w:tc>
        <w:tc>
          <w:tcPr>
            <w:tcW w:w="1915" w:type="dxa"/>
            <w:vMerge/>
            <w:tcBorders>
              <w:left w:val="single" w:sz="4" w:space="0" w:color="auto"/>
              <w:right w:val="single" w:sz="4" w:space="0" w:color="auto"/>
            </w:tcBorders>
          </w:tcPr>
          <w:p w:rsidR="00DB15C8" w:rsidRPr="003E674B" w:rsidRDefault="00DB15C8" w:rsidP="002038FE">
            <w:pPr>
              <w:pStyle w:val="ConsPlusCell"/>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DB15C8" w:rsidRPr="003E674B" w:rsidRDefault="00DB15C8" w:rsidP="002038FE">
            <w:pPr>
              <w:pStyle w:val="ConsPlusCell"/>
              <w:jc w:val="center"/>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DB15C8" w:rsidRPr="003E674B" w:rsidRDefault="00DB15C8" w:rsidP="002038FE">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B15C8" w:rsidRPr="003E674B" w:rsidRDefault="00DB15C8" w:rsidP="002038FE">
            <w:pPr>
              <w:pStyle w:val="ConsPlusCell"/>
              <w:rPr>
                <w:rFonts w:ascii="Times New Roman" w:hAnsi="Times New Roman" w:cs="Times New Roman"/>
                <w:sz w:val="23"/>
                <w:szCs w:val="23"/>
              </w:rPr>
            </w:pPr>
            <w:r w:rsidRPr="003E674B">
              <w:rPr>
                <w:rFonts w:ascii="Times New Roman" w:hAnsi="Times New Roman" w:cs="Times New Roman"/>
                <w:sz w:val="23"/>
                <w:szCs w:val="23"/>
              </w:rPr>
              <w:t>бюджет</w:t>
            </w:r>
          </w:p>
        </w:tc>
        <w:tc>
          <w:tcPr>
            <w:tcW w:w="1417" w:type="dxa"/>
            <w:vMerge/>
            <w:tcBorders>
              <w:top w:val="single" w:sz="4" w:space="0" w:color="auto"/>
              <w:left w:val="single" w:sz="4" w:space="0" w:color="auto"/>
              <w:bottom w:val="single" w:sz="4" w:space="0" w:color="auto"/>
              <w:right w:val="single" w:sz="4" w:space="0" w:color="auto"/>
            </w:tcBorders>
          </w:tcPr>
          <w:p w:rsidR="00DB15C8" w:rsidRPr="003E674B" w:rsidRDefault="00DB15C8" w:rsidP="002038FE">
            <w:pPr>
              <w:pStyle w:val="ConsPlusCell"/>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DB15C8" w:rsidRPr="003E674B" w:rsidRDefault="00DB15C8" w:rsidP="002038FE">
            <w:pPr>
              <w:pStyle w:val="ConsPlusCell"/>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DB15C8" w:rsidRPr="003E674B" w:rsidRDefault="00DB15C8" w:rsidP="002038FE">
            <w:pPr>
              <w:pStyle w:val="ConsPlusCell"/>
              <w:rPr>
                <w:rFonts w:ascii="Times New Roman" w:hAnsi="Times New Roman" w:cs="Times New Roman"/>
              </w:rPr>
            </w:pPr>
          </w:p>
        </w:tc>
        <w:tc>
          <w:tcPr>
            <w:tcW w:w="708" w:type="dxa"/>
            <w:vMerge/>
            <w:tcBorders>
              <w:top w:val="single" w:sz="4" w:space="0" w:color="auto"/>
              <w:left w:val="single" w:sz="4" w:space="0" w:color="auto"/>
              <w:bottom w:val="single" w:sz="4" w:space="0" w:color="auto"/>
              <w:right w:val="single" w:sz="4" w:space="0" w:color="auto"/>
            </w:tcBorders>
          </w:tcPr>
          <w:p w:rsidR="00DB15C8" w:rsidRPr="003E674B" w:rsidRDefault="00DB15C8" w:rsidP="002038FE">
            <w:pPr>
              <w:pStyle w:val="ConsPlusCell"/>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DB15C8" w:rsidRPr="003E674B" w:rsidRDefault="00DB15C8" w:rsidP="002038FE">
            <w:pPr>
              <w:pStyle w:val="ConsPlusCell"/>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DB15C8" w:rsidRPr="003E674B" w:rsidRDefault="00DB15C8" w:rsidP="002038FE">
            <w:pPr>
              <w:pStyle w:val="ConsPlusCell"/>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DB15C8" w:rsidRPr="003E674B" w:rsidRDefault="00DB15C8" w:rsidP="002038FE">
            <w:pPr>
              <w:pStyle w:val="ConsPlusCell"/>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DB15C8" w:rsidRPr="003E674B" w:rsidRDefault="00DB15C8" w:rsidP="002038FE">
            <w:pPr>
              <w:pStyle w:val="ConsPlusCell"/>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DB15C8" w:rsidRPr="003E674B" w:rsidRDefault="00DB15C8" w:rsidP="002038FE">
            <w:pPr>
              <w:pStyle w:val="ConsPlusCell"/>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DB15C8" w:rsidRPr="003E674B" w:rsidRDefault="00DB15C8" w:rsidP="002038FE">
            <w:pPr>
              <w:pStyle w:val="ConsPlusCell"/>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DB15C8" w:rsidRPr="003E674B" w:rsidRDefault="00DB15C8" w:rsidP="002038FE">
            <w:pPr>
              <w:pStyle w:val="ConsPlusCell"/>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DB15C8" w:rsidRPr="003E674B" w:rsidRDefault="00DB15C8" w:rsidP="002038FE">
            <w:pPr>
              <w:pStyle w:val="ConsPlusCell"/>
              <w:rPr>
                <w:rFonts w:ascii="Times New Roman" w:hAnsi="Times New Roman" w:cs="Times New Roman"/>
              </w:rPr>
            </w:pPr>
          </w:p>
        </w:tc>
        <w:tc>
          <w:tcPr>
            <w:tcW w:w="426" w:type="dxa"/>
            <w:vMerge/>
            <w:tcBorders>
              <w:top w:val="single" w:sz="4" w:space="0" w:color="auto"/>
              <w:left w:val="single" w:sz="4" w:space="0" w:color="auto"/>
              <w:bottom w:val="single" w:sz="4" w:space="0" w:color="auto"/>
              <w:right w:val="single" w:sz="4" w:space="0" w:color="auto"/>
            </w:tcBorders>
          </w:tcPr>
          <w:p w:rsidR="00DB15C8" w:rsidRPr="003E674B" w:rsidRDefault="00DB15C8" w:rsidP="002038FE">
            <w:pPr>
              <w:pStyle w:val="ConsPlusCell"/>
              <w:rPr>
                <w:rFonts w:ascii="Times New Roman" w:hAnsi="Times New Roman" w:cs="Times New Roman"/>
              </w:rPr>
            </w:pPr>
          </w:p>
        </w:tc>
      </w:tr>
      <w:tr w:rsidR="002038FE"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right w:val="single" w:sz="4" w:space="0" w:color="auto"/>
            </w:tcBorders>
          </w:tcPr>
          <w:p w:rsidR="002038FE" w:rsidRPr="003E674B" w:rsidRDefault="002038FE" w:rsidP="002038FE">
            <w:pPr>
              <w:pStyle w:val="ConsPlusCell"/>
              <w:jc w:val="center"/>
              <w:rPr>
                <w:rFonts w:ascii="Times New Roman" w:hAnsi="Times New Roman" w:cs="Times New Roman"/>
                <w:sz w:val="24"/>
                <w:szCs w:val="24"/>
              </w:rPr>
            </w:pPr>
          </w:p>
        </w:tc>
        <w:tc>
          <w:tcPr>
            <w:tcW w:w="1915" w:type="dxa"/>
            <w:vMerge/>
            <w:tcBorders>
              <w:left w:val="single" w:sz="4" w:space="0" w:color="auto"/>
              <w:right w:val="single" w:sz="4" w:space="0" w:color="auto"/>
            </w:tcBorders>
          </w:tcPr>
          <w:p w:rsidR="002038FE" w:rsidRPr="003E674B" w:rsidRDefault="002038FE" w:rsidP="002038FE">
            <w:pPr>
              <w:pStyle w:val="ConsPlusCell"/>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2038FE" w:rsidRPr="003E674B" w:rsidRDefault="002038FE" w:rsidP="002038FE">
            <w:pPr>
              <w:pStyle w:val="ConsPlusCell"/>
              <w:jc w:val="center"/>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2038FE" w:rsidRPr="003E674B" w:rsidRDefault="002038FE" w:rsidP="002038FE">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038FE" w:rsidRPr="003E674B" w:rsidRDefault="002038FE" w:rsidP="002038FE">
            <w:pPr>
              <w:pStyle w:val="ConsPlusCell"/>
              <w:rPr>
                <w:rFonts w:ascii="Times New Roman" w:hAnsi="Times New Roman" w:cs="Times New Roman"/>
                <w:sz w:val="23"/>
                <w:szCs w:val="23"/>
              </w:rPr>
            </w:pPr>
            <w:r w:rsidRPr="003E674B">
              <w:rPr>
                <w:rFonts w:ascii="Times New Roman" w:hAnsi="Times New Roman" w:cs="Times New Roman"/>
                <w:sz w:val="23"/>
                <w:szCs w:val="23"/>
              </w:rPr>
              <w:t>бюджет города Азова</w:t>
            </w:r>
          </w:p>
        </w:tc>
        <w:tc>
          <w:tcPr>
            <w:tcW w:w="1417" w:type="dxa"/>
            <w:tcBorders>
              <w:top w:val="single" w:sz="4" w:space="0" w:color="auto"/>
              <w:left w:val="single" w:sz="4" w:space="0" w:color="auto"/>
              <w:bottom w:val="single" w:sz="4" w:space="0" w:color="auto"/>
              <w:right w:val="single" w:sz="4" w:space="0" w:color="auto"/>
            </w:tcBorders>
          </w:tcPr>
          <w:p w:rsidR="002038FE" w:rsidRPr="003E674B" w:rsidRDefault="000A6B45" w:rsidP="002038FE">
            <w:pPr>
              <w:pStyle w:val="ConsPlusCell"/>
              <w:rPr>
                <w:rFonts w:ascii="Times New Roman" w:hAnsi="Times New Roman" w:cs="Times New Roman"/>
              </w:rPr>
            </w:pPr>
            <w:r w:rsidRPr="003E674B">
              <w:rPr>
                <w:rFonts w:ascii="Times New Roman" w:hAnsi="Times New Roman" w:cs="Times New Roman"/>
              </w:rPr>
              <w:t>619,5</w:t>
            </w:r>
          </w:p>
        </w:tc>
        <w:tc>
          <w:tcPr>
            <w:tcW w:w="709" w:type="dxa"/>
            <w:tcBorders>
              <w:top w:val="single" w:sz="4" w:space="0" w:color="auto"/>
              <w:left w:val="single" w:sz="4" w:space="0" w:color="auto"/>
              <w:bottom w:val="single" w:sz="4" w:space="0" w:color="auto"/>
              <w:right w:val="single" w:sz="4" w:space="0" w:color="auto"/>
            </w:tcBorders>
          </w:tcPr>
          <w:p w:rsidR="002038FE" w:rsidRPr="003E674B" w:rsidRDefault="002038FE" w:rsidP="002038FE">
            <w:pPr>
              <w:pStyle w:val="ConsPlusCell"/>
              <w:rPr>
                <w:rFonts w:ascii="Times New Roman" w:hAnsi="Times New Roman" w:cs="Times New Roman"/>
              </w:rPr>
            </w:pPr>
            <w:r w:rsidRPr="003E674B">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2038FE" w:rsidRPr="003E674B" w:rsidRDefault="002038FE" w:rsidP="002038FE">
            <w:pPr>
              <w:pStyle w:val="ConsPlusCell"/>
              <w:rPr>
                <w:rFonts w:ascii="Times New Roman" w:hAnsi="Times New Roman" w:cs="Times New Roman"/>
              </w:rPr>
            </w:pPr>
            <w:r w:rsidRPr="003E674B">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2038FE" w:rsidRPr="003E674B" w:rsidRDefault="000A6B45" w:rsidP="002038FE">
            <w:pPr>
              <w:pStyle w:val="ConsPlusCell"/>
              <w:rPr>
                <w:rFonts w:ascii="Times New Roman" w:hAnsi="Times New Roman" w:cs="Times New Roman"/>
              </w:rPr>
            </w:pPr>
            <w:r w:rsidRPr="003E674B">
              <w:rPr>
                <w:rFonts w:ascii="Times New Roman" w:hAnsi="Times New Roman" w:cs="Times New Roman"/>
              </w:rPr>
              <w:t>619,5</w:t>
            </w:r>
          </w:p>
        </w:tc>
        <w:tc>
          <w:tcPr>
            <w:tcW w:w="709" w:type="dxa"/>
            <w:tcBorders>
              <w:top w:val="single" w:sz="4" w:space="0" w:color="auto"/>
              <w:left w:val="single" w:sz="4" w:space="0" w:color="auto"/>
              <w:bottom w:val="single" w:sz="4" w:space="0" w:color="auto"/>
              <w:right w:val="single" w:sz="4" w:space="0" w:color="auto"/>
            </w:tcBorders>
          </w:tcPr>
          <w:p w:rsidR="002038FE" w:rsidRPr="003E674B" w:rsidRDefault="002038FE" w:rsidP="002038FE">
            <w:pPr>
              <w:pStyle w:val="ConsPlusCell"/>
              <w:rPr>
                <w:rFonts w:ascii="Times New Roman" w:hAnsi="Times New Roman" w:cs="Times New Roman"/>
              </w:rPr>
            </w:pPr>
            <w:r w:rsidRPr="003E674B">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2038FE" w:rsidRPr="003E674B" w:rsidRDefault="002038FE" w:rsidP="002038FE">
            <w:pPr>
              <w:pStyle w:val="ConsPlusCell"/>
              <w:rPr>
                <w:rFonts w:ascii="Times New Roman" w:hAnsi="Times New Roman" w:cs="Times New Roman"/>
              </w:rPr>
            </w:pPr>
            <w:r w:rsidRPr="003E674B">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2038FE" w:rsidRPr="003E674B" w:rsidRDefault="002038FE" w:rsidP="002038FE">
            <w:pPr>
              <w:pStyle w:val="ConsPlusCell"/>
              <w:rPr>
                <w:rFonts w:ascii="Times New Roman" w:hAnsi="Times New Roman" w:cs="Times New Roman"/>
              </w:rPr>
            </w:pPr>
            <w:r w:rsidRPr="003E674B">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2038FE" w:rsidRPr="003E674B" w:rsidRDefault="002038FE" w:rsidP="002038FE">
            <w:pPr>
              <w:pStyle w:val="ConsPlusCell"/>
              <w:rPr>
                <w:rFonts w:ascii="Times New Roman" w:hAnsi="Times New Roman" w:cs="Times New Roman"/>
              </w:rPr>
            </w:pPr>
            <w:r w:rsidRPr="003E674B">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2038FE" w:rsidRPr="003E674B" w:rsidRDefault="002038FE" w:rsidP="002038FE">
            <w:pPr>
              <w:pStyle w:val="ConsPlusCell"/>
              <w:rPr>
                <w:rFonts w:ascii="Times New Roman" w:hAnsi="Times New Roman" w:cs="Times New Roman"/>
              </w:rPr>
            </w:pPr>
            <w:r w:rsidRPr="003E674B">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2038FE" w:rsidRPr="003E674B" w:rsidRDefault="002038FE" w:rsidP="002038FE">
            <w:pPr>
              <w:pStyle w:val="ConsPlusCell"/>
              <w:rPr>
                <w:rFonts w:ascii="Times New Roman" w:hAnsi="Times New Roman" w:cs="Times New Roman"/>
              </w:rPr>
            </w:pPr>
            <w:r w:rsidRPr="003E674B">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2038FE" w:rsidRPr="003E674B" w:rsidRDefault="002038FE" w:rsidP="002038FE">
            <w:pPr>
              <w:pStyle w:val="ConsPlusCell"/>
              <w:rPr>
                <w:rFonts w:ascii="Times New Roman" w:hAnsi="Times New Roman" w:cs="Times New Roman"/>
              </w:rPr>
            </w:pPr>
            <w:r w:rsidRPr="003E674B">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2038FE" w:rsidRPr="003E674B" w:rsidRDefault="002038FE" w:rsidP="002038FE">
            <w:pPr>
              <w:pStyle w:val="ConsPlusCell"/>
              <w:rPr>
                <w:rFonts w:ascii="Times New Roman" w:hAnsi="Times New Roman" w:cs="Times New Roman"/>
              </w:rPr>
            </w:pPr>
            <w:r w:rsidRPr="003E674B">
              <w:rPr>
                <w:rFonts w:ascii="Times New Roman" w:hAnsi="Times New Roman" w:cs="Times New Roman"/>
              </w:rPr>
              <w:t>0,0</w:t>
            </w:r>
          </w:p>
        </w:tc>
        <w:tc>
          <w:tcPr>
            <w:tcW w:w="426" w:type="dxa"/>
            <w:tcBorders>
              <w:top w:val="single" w:sz="4" w:space="0" w:color="auto"/>
              <w:left w:val="single" w:sz="4" w:space="0" w:color="auto"/>
              <w:bottom w:val="single" w:sz="4" w:space="0" w:color="auto"/>
              <w:right w:val="single" w:sz="4" w:space="0" w:color="auto"/>
            </w:tcBorders>
          </w:tcPr>
          <w:p w:rsidR="002038FE" w:rsidRPr="003E674B" w:rsidRDefault="002038FE" w:rsidP="002038FE">
            <w:pPr>
              <w:pStyle w:val="ConsPlusCell"/>
              <w:rPr>
                <w:rFonts w:ascii="Times New Roman" w:hAnsi="Times New Roman" w:cs="Times New Roman"/>
              </w:rPr>
            </w:pPr>
            <w:r w:rsidRPr="003E674B">
              <w:rPr>
                <w:rFonts w:ascii="Times New Roman" w:hAnsi="Times New Roman" w:cs="Times New Roman"/>
              </w:rPr>
              <w:t>0,0</w:t>
            </w:r>
          </w:p>
        </w:tc>
      </w:tr>
      <w:tr w:rsidR="002038FE"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bottom w:val="single" w:sz="4" w:space="0" w:color="auto"/>
              <w:right w:val="single" w:sz="4" w:space="0" w:color="auto"/>
            </w:tcBorders>
          </w:tcPr>
          <w:p w:rsidR="002038FE" w:rsidRPr="003E674B" w:rsidRDefault="002038FE" w:rsidP="002038FE">
            <w:pPr>
              <w:pStyle w:val="ConsPlusCell"/>
              <w:jc w:val="center"/>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2038FE" w:rsidRPr="003E674B" w:rsidRDefault="002038FE" w:rsidP="002038FE">
            <w:pPr>
              <w:pStyle w:val="ConsPlusCell"/>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2038FE" w:rsidRPr="003E674B" w:rsidRDefault="002038FE" w:rsidP="002038FE">
            <w:pPr>
              <w:pStyle w:val="ConsPlusCell"/>
              <w:jc w:val="center"/>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2038FE" w:rsidRPr="003E674B" w:rsidRDefault="002038FE" w:rsidP="002038FE">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038FE" w:rsidRPr="003E674B" w:rsidRDefault="002038FE" w:rsidP="002038FE">
            <w:pPr>
              <w:pStyle w:val="ConsPlusCell"/>
              <w:rPr>
                <w:rFonts w:ascii="Times New Roman" w:hAnsi="Times New Roman" w:cs="Times New Roman"/>
                <w:sz w:val="23"/>
                <w:szCs w:val="23"/>
              </w:rPr>
            </w:pPr>
            <w:r w:rsidRPr="003E674B">
              <w:rPr>
                <w:rFonts w:ascii="Times New Roman" w:hAnsi="Times New Roman" w:cs="Times New Roman"/>
                <w:sz w:val="23"/>
                <w:szCs w:val="23"/>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2038FE" w:rsidRPr="003E674B" w:rsidRDefault="002038FE" w:rsidP="002038FE">
            <w:pPr>
              <w:pStyle w:val="ConsPlusCell"/>
              <w:rPr>
                <w:rFonts w:ascii="Times New Roman" w:hAnsi="Times New Roman" w:cs="Times New Roman"/>
              </w:rPr>
            </w:pPr>
            <w:r w:rsidRPr="003E674B">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2038FE" w:rsidRPr="003E674B" w:rsidRDefault="002038FE" w:rsidP="002038FE">
            <w:pPr>
              <w:pStyle w:val="ConsPlusCell"/>
              <w:rPr>
                <w:rFonts w:ascii="Times New Roman" w:hAnsi="Times New Roman" w:cs="Times New Roman"/>
              </w:rPr>
            </w:pPr>
            <w:r w:rsidRPr="003E674B">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2038FE" w:rsidRPr="003E674B" w:rsidRDefault="002038FE" w:rsidP="002038FE">
            <w:pPr>
              <w:pStyle w:val="ConsPlusCell"/>
              <w:rPr>
                <w:rFonts w:ascii="Times New Roman" w:hAnsi="Times New Roman" w:cs="Times New Roman"/>
              </w:rPr>
            </w:pPr>
            <w:r w:rsidRPr="003E674B">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2038FE" w:rsidRPr="003E674B" w:rsidRDefault="002038FE" w:rsidP="002038FE">
            <w:pPr>
              <w:pStyle w:val="ConsPlusCell"/>
              <w:rPr>
                <w:rFonts w:ascii="Times New Roman" w:hAnsi="Times New Roman" w:cs="Times New Roman"/>
              </w:rPr>
            </w:pPr>
            <w:r w:rsidRPr="003E674B">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2038FE" w:rsidRPr="003E674B" w:rsidRDefault="002038FE" w:rsidP="002038FE">
            <w:pPr>
              <w:pStyle w:val="ConsPlusCell"/>
              <w:rPr>
                <w:rFonts w:ascii="Times New Roman" w:hAnsi="Times New Roman" w:cs="Times New Roman"/>
              </w:rPr>
            </w:pPr>
            <w:r w:rsidRPr="003E674B">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2038FE" w:rsidRPr="003E674B" w:rsidRDefault="002038FE" w:rsidP="002038FE">
            <w:pPr>
              <w:pStyle w:val="ConsPlusCell"/>
              <w:rPr>
                <w:rFonts w:ascii="Times New Roman" w:hAnsi="Times New Roman" w:cs="Times New Roman"/>
              </w:rPr>
            </w:pPr>
            <w:r w:rsidRPr="003E674B">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2038FE" w:rsidRPr="003E674B" w:rsidRDefault="002038FE" w:rsidP="002038FE">
            <w:pPr>
              <w:pStyle w:val="ConsPlusCell"/>
              <w:rPr>
                <w:rFonts w:ascii="Times New Roman" w:hAnsi="Times New Roman" w:cs="Times New Roman"/>
              </w:rPr>
            </w:pPr>
            <w:r w:rsidRPr="003E674B">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2038FE" w:rsidRPr="003E674B" w:rsidRDefault="002038FE" w:rsidP="002038FE">
            <w:pPr>
              <w:pStyle w:val="ConsPlusCell"/>
              <w:rPr>
                <w:rFonts w:ascii="Times New Roman" w:hAnsi="Times New Roman" w:cs="Times New Roman"/>
              </w:rPr>
            </w:pPr>
            <w:r w:rsidRPr="003E674B">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2038FE" w:rsidRPr="003E674B" w:rsidRDefault="002038FE" w:rsidP="002038FE">
            <w:pPr>
              <w:pStyle w:val="ConsPlusCell"/>
              <w:rPr>
                <w:rFonts w:ascii="Times New Roman" w:hAnsi="Times New Roman" w:cs="Times New Roman"/>
              </w:rPr>
            </w:pPr>
            <w:r w:rsidRPr="003E674B">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2038FE" w:rsidRPr="003E674B" w:rsidRDefault="002038FE" w:rsidP="002038FE">
            <w:pPr>
              <w:pStyle w:val="ConsPlusCell"/>
              <w:rPr>
                <w:rFonts w:ascii="Times New Roman" w:hAnsi="Times New Roman" w:cs="Times New Roman"/>
              </w:rPr>
            </w:pPr>
            <w:r w:rsidRPr="003E674B">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2038FE" w:rsidRPr="003E674B" w:rsidRDefault="002038FE" w:rsidP="002038FE">
            <w:pPr>
              <w:pStyle w:val="ConsPlusCell"/>
              <w:rPr>
                <w:rFonts w:ascii="Times New Roman" w:hAnsi="Times New Roman" w:cs="Times New Roman"/>
              </w:rPr>
            </w:pPr>
            <w:r w:rsidRPr="003E674B">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2038FE" w:rsidRPr="003E674B" w:rsidRDefault="002038FE" w:rsidP="002038FE">
            <w:pPr>
              <w:pStyle w:val="ConsPlusCell"/>
              <w:rPr>
                <w:rFonts w:ascii="Times New Roman" w:hAnsi="Times New Roman" w:cs="Times New Roman"/>
              </w:rPr>
            </w:pPr>
            <w:r w:rsidRPr="003E674B">
              <w:rPr>
                <w:rFonts w:ascii="Times New Roman" w:hAnsi="Times New Roman" w:cs="Times New Roman"/>
              </w:rPr>
              <w:t>0,0</w:t>
            </w:r>
          </w:p>
        </w:tc>
        <w:tc>
          <w:tcPr>
            <w:tcW w:w="426" w:type="dxa"/>
            <w:tcBorders>
              <w:top w:val="single" w:sz="4" w:space="0" w:color="auto"/>
              <w:left w:val="single" w:sz="4" w:space="0" w:color="auto"/>
              <w:bottom w:val="single" w:sz="4" w:space="0" w:color="auto"/>
              <w:right w:val="single" w:sz="4" w:space="0" w:color="auto"/>
            </w:tcBorders>
          </w:tcPr>
          <w:p w:rsidR="002038FE" w:rsidRPr="003E674B" w:rsidRDefault="002038FE" w:rsidP="002038FE">
            <w:pPr>
              <w:pStyle w:val="ConsPlusCell"/>
              <w:rPr>
                <w:rFonts w:ascii="Times New Roman" w:hAnsi="Times New Roman" w:cs="Times New Roman"/>
              </w:rPr>
            </w:pPr>
            <w:r w:rsidRPr="003E674B">
              <w:rPr>
                <w:rFonts w:ascii="Times New Roman" w:hAnsi="Times New Roman" w:cs="Times New Roman"/>
              </w:rPr>
              <w:t>0,0</w:t>
            </w:r>
          </w:p>
        </w:tc>
      </w:tr>
      <w:tr w:rsidR="00DF3819"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val="restart"/>
            <w:tcBorders>
              <w:left w:val="single" w:sz="4" w:space="0" w:color="auto"/>
              <w:right w:val="single" w:sz="4" w:space="0" w:color="auto"/>
            </w:tcBorders>
          </w:tcPr>
          <w:p w:rsidR="00DF3819" w:rsidRPr="003E674B" w:rsidRDefault="005E7A8A" w:rsidP="00DF3819">
            <w:pPr>
              <w:pStyle w:val="ConsPlusCell"/>
              <w:jc w:val="center"/>
              <w:rPr>
                <w:rFonts w:ascii="Times New Roman" w:hAnsi="Times New Roman" w:cs="Times New Roman"/>
                <w:sz w:val="24"/>
                <w:szCs w:val="24"/>
              </w:rPr>
            </w:pPr>
            <w:r w:rsidRPr="003E674B">
              <w:rPr>
                <w:rFonts w:ascii="Times New Roman" w:hAnsi="Times New Roman" w:cs="Times New Roman"/>
                <w:sz w:val="24"/>
                <w:szCs w:val="24"/>
              </w:rPr>
              <w:t>3</w:t>
            </w:r>
            <w:r w:rsidR="00DF3819" w:rsidRPr="003E674B">
              <w:rPr>
                <w:rFonts w:ascii="Times New Roman" w:hAnsi="Times New Roman" w:cs="Times New Roman"/>
                <w:sz w:val="24"/>
                <w:szCs w:val="24"/>
              </w:rPr>
              <w:t>.</w:t>
            </w:r>
          </w:p>
        </w:tc>
        <w:tc>
          <w:tcPr>
            <w:tcW w:w="1915" w:type="dxa"/>
            <w:vMerge w:val="restart"/>
            <w:tcBorders>
              <w:left w:val="single" w:sz="4" w:space="0" w:color="auto"/>
              <w:right w:val="single" w:sz="4" w:space="0" w:color="auto"/>
            </w:tcBorders>
          </w:tcPr>
          <w:p w:rsidR="00DF3819" w:rsidRPr="003E674B" w:rsidRDefault="00DF3819" w:rsidP="00DF3819">
            <w:pPr>
              <w:pStyle w:val="ConsPlusCell"/>
              <w:jc w:val="center"/>
              <w:rPr>
                <w:rFonts w:ascii="Times New Roman" w:hAnsi="Times New Roman" w:cs="Times New Roman"/>
              </w:rPr>
            </w:pPr>
            <w:r w:rsidRPr="003E674B">
              <w:rPr>
                <w:rFonts w:ascii="Times New Roman" w:hAnsi="Times New Roman" w:cs="Times New Roman"/>
              </w:rPr>
              <w:t xml:space="preserve"> Благоустройство территории МБДОУ детский сад №</w:t>
            </w:r>
            <w:r w:rsidR="003C1D1F" w:rsidRPr="003E674B">
              <w:rPr>
                <w:rFonts w:ascii="Times New Roman" w:hAnsi="Times New Roman" w:cs="Times New Roman"/>
              </w:rPr>
              <w:t> </w:t>
            </w:r>
            <w:r w:rsidRPr="003E674B">
              <w:rPr>
                <w:rFonts w:ascii="Times New Roman" w:hAnsi="Times New Roman" w:cs="Times New Roman"/>
              </w:rPr>
              <w:t>10 город</w:t>
            </w:r>
            <w:r w:rsidR="003C1D1F" w:rsidRPr="003E674B">
              <w:rPr>
                <w:rFonts w:ascii="Times New Roman" w:hAnsi="Times New Roman" w:cs="Times New Roman"/>
              </w:rPr>
              <w:t>а Азова по адресу: г. Азов, ул. </w:t>
            </w:r>
            <w:r w:rsidRPr="003E674B">
              <w:rPr>
                <w:rFonts w:ascii="Times New Roman" w:hAnsi="Times New Roman" w:cs="Times New Roman"/>
              </w:rPr>
              <w:t>Московская, 157</w:t>
            </w:r>
          </w:p>
        </w:tc>
        <w:tc>
          <w:tcPr>
            <w:tcW w:w="1701" w:type="dxa"/>
            <w:vMerge w:val="restart"/>
            <w:tcBorders>
              <w:left w:val="single" w:sz="4" w:space="0" w:color="auto"/>
              <w:right w:val="single" w:sz="4" w:space="0" w:color="auto"/>
            </w:tcBorders>
          </w:tcPr>
          <w:p w:rsidR="00DF3819" w:rsidRPr="003E674B" w:rsidRDefault="00DF3819" w:rsidP="00DF3819">
            <w:pPr>
              <w:pStyle w:val="ConsPlusCell"/>
              <w:jc w:val="center"/>
              <w:rPr>
                <w:rFonts w:ascii="Times New Roman" w:hAnsi="Times New Roman" w:cs="Times New Roman"/>
              </w:rPr>
            </w:pPr>
            <w:r w:rsidRPr="003E674B">
              <w:rPr>
                <w:rFonts w:ascii="Times New Roman" w:hAnsi="Times New Roman" w:cs="Times New Roman"/>
              </w:rPr>
              <w:t>Управление образования администрации города Азова</w:t>
            </w:r>
            <w:r w:rsidR="003C1D1F" w:rsidRPr="003E674B">
              <w:rPr>
                <w:rFonts w:ascii="Times New Roman" w:hAnsi="Times New Roman" w:cs="Times New Roman"/>
              </w:rPr>
              <w:t>, образовательные учреждения г. </w:t>
            </w:r>
            <w:r w:rsidRPr="003E674B">
              <w:rPr>
                <w:rFonts w:ascii="Times New Roman" w:hAnsi="Times New Roman" w:cs="Times New Roman"/>
              </w:rPr>
              <w:t>Азова</w:t>
            </w:r>
          </w:p>
        </w:tc>
        <w:tc>
          <w:tcPr>
            <w:tcW w:w="1985" w:type="dxa"/>
            <w:vMerge w:val="restart"/>
            <w:tcBorders>
              <w:left w:val="single" w:sz="4" w:space="0" w:color="auto"/>
              <w:right w:val="single" w:sz="4" w:space="0" w:color="auto"/>
            </w:tcBorders>
          </w:tcPr>
          <w:p w:rsidR="00DF3819" w:rsidRPr="003E674B" w:rsidRDefault="00DF3819" w:rsidP="00DF3819">
            <w:pPr>
              <w:pStyle w:val="ConsPlusCell"/>
              <w:jc w:val="center"/>
              <w:rPr>
                <w:rFonts w:ascii="Times New Roman" w:hAnsi="Times New Roman" w:cs="Times New Roman"/>
              </w:rPr>
            </w:pPr>
            <w:r w:rsidRPr="003E674B">
              <w:rPr>
                <w:rFonts w:ascii="Times New Roman" w:hAnsi="Times New Roman" w:cs="Times New Roman"/>
              </w:rPr>
              <w:t>№ 3-16-1-0100-21 от 12.03.2021</w:t>
            </w:r>
          </w:p>
        </w:tc>
        <w:tc>
          <w:tcPr>
            <w:tcW w:w="1701"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22"/>
                <w:szCs w:val="22"/>
              </w:rPr>
            </w:pPr>
            <w:r w:rsidRPr="003E674B">
              <w:rPr>
                <w:rFonts w:ascii="Times New Roman" w:hAnsi="Times New Roman" w:cs="Times New Roman"/>
                <w:sz w:val="22"/>
                <w:szCs w:val="22"/>
              </w:rPr>
              <w:t xml:space="preserve">всего                </w:t>
            </w:r>
          </w:p>
        </w:tc>
        <w:tc>
          <w:tcPr>
            <w:tcW w:w="1417"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2 141,2</w:t>
            </w:r>
          </w:p>
        </w:tc>
        <w:tc>
          <w:tcPr>
            <w:tcW w:w="709"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2141,2</w:t>
            </w:r>
          </w:p>
        </w:tc>
        <w:tc>
          <w:tcPr>
            <w:tcW w:w="709"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r>
      <w:tr w:rsidR="00DF3819"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right w:val="single" w:sz="4" w:space="0" w:color="auto"/>
            </w:tcBorders>
          </w:tcPr>
          <w:p w:rsidR="00DF3819" w:rsidRPr="003E674B" w:rsidRDefault="00DF3819" w:rsidP="00DF3819">
            <w:pPr>
              <w:pStyle w:val="ConsPlusCell"/>
              <w:jc w:val="center"/>
              <w:rPr>
                <w:rFonts w:ascii="Times New Roman" w:hAnsi="Times New Roman" w:cs="Times New Roman"/>
                <w:sz w:val="24"/>
                <w:szCs w:val="24"/>
              </w:rPr>
            </w:pPr>
          </w:p>
        </w:tc>
        <w:tc>
          <w:tcPr>
            <w:tcW w:w="1915" w:type="dxa"/>
            <w:vMerge/>
            <w:tcBorders>
              <w:left w:val="single" w:sz="4" w:space="0" w:color="auto"/>
              <w:right w:val="single" w:sz="4" w:space="0" w:color="auto"/>
            </w:tcBorders>
          </w:tcPr>
          <w:p w:rsidR="00DF3819" w:rsidRPr="003E674B" w:rsidRDefault="00DF3819" w:rsidP="00DF3819">
            <w:pPr>
              <w:pStyle w:val="ConsPlusCell"/>
              <w:jc w:val="center"/>
              <w:rPr>
                <w:rFonts w:ascii="Times New Roman" w:hAnsi="Times New Roman" w:cs="Times New Roman"/>
              </w:rPr>
            </w:pPr>
          </w:p>
        </w:tc>
        <w:tc>
          <w:tcPr>
            <w:tcW w:w="1701" w:type="dxa"/>
            <w:vMerge/>
            <w:tcBorders>
              <w:left w:val="single" w:sz="4" w:space="0" w:color="auto"/>
              <w:right w:val="single" w:sz="4" w:space="0" w:color="auto"/>
            </w:tcBorders>
          </w:tcPr>
          <w:p w:rsidR="00DF3819" w:rsidRPr="003E674B" w:rsidRDefault="00DF3819" w:rsidP="00DF3819">
            <w:pPr>
              <w:pStyle w:val="ConsPlusCell"/>
              <w:jc w:val="center"/>
              <w:rPr>
                <w:rFonts w:ascii="Times New Roman" w:hAnsi="Times New Roman" w:cs="Times New Roman"/>
              </w:rPr>
            </w:pPr>
          </w:p>
        </w:tc>
        <w:tc>
          <w:tcPr>
            <w:tcW w:w="1985" w:type="dxa"/>
            <w:vMerge/>
            <w:tcBorders>
              <w:left w:val="single" w:sz="4" w:space="0" w:color="auto"/>
              <w:right w:val="single" w:sz="4" w:space="0" w:color="auto"/>
            </w:tcBorders>
          </w:tcPr>
          <w:p w:rsidR="00DF3819" w:rsidRPr="003E674B" w:rsidRDefault="00DF3819" w:rsidP="00DF3819">
            <w:pPr>
              <w:pStyle w:val="ConsPlusCell"/>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22"/>
                <w:szCs w:val="22"/>
              </w:rPr>
            </w:pPr>
            <w:r w:rsidRPr="003E674B">
              <w:rPr>
                <w:rFonts w:ascii="Times New Roman" w:hAnsi="Times New Roman" w:cs="Times New Roman"/>
                <w:sz w:val="22"/>
                <w:szCs w:val="22"/>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1672,6</w:t>
            </w:r>
          </w:p>
        </w:tc>
        <w:tc>
          <w:tcPr>
            <w:tcW w:w="709"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1672,6</w:t>
            </w:r>
          </w:p>
        </w:tc>
        <w:tc>
          <w:tcPr>
            <w:tcW w:w="709"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r>
      <w:tr w:rsidR="00DF3819"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right w:val="single" w:sz="4" w:space="0" w:color="auto"/>
            </w:tcBorders>
          </w:tcPr>
          <w:p w:rsidR="00DF3819" w:rsidRPr="003E674B" w:rsidRDefault="00DF3819" w:rsidP="00DF3819">
            <w:pPr>
              <w:pStyle w:val="ConsPlusCell"/>
              <w:jc w:val="center"/>
              <w:rPr>
                <w:rFonts w:ascii="Times New Roman" w:hAnsi="Times New Roman" w:cs="Times New Roman"/>
                <w:sz w:val="24"/>
                <w:szCs w:val="24"/>
              </w:rPr>
            </w:pPr>
          </w:p>
        </w:tc>
        <w:tc>
          <w:tcPr>
            <w:tcW w:w="1915" w:type="dxa"/>
            <w:vMerge/>
            <w:tcBorders>
              <w:left w:val="single" w:sz="4" w:space="0" w:color="auto"/>
              <w:right w:val="single" w:sz="4" w:space="0" w:color="auto"/>
            </w:tcBorders>
          </w:tcPr>
          <w:p w:rsidR="00DF3819" w:rsidRPr="003E674B" w:rsidRDefault="00DF3819" w:rsidP="00DF3819">
            <w:pPr>
              <w:pStyle w:val="ConsPlusCell"/>
              <w:jc w:val="center"/>
              <w:rPr>
                <w:rFonts w:ascii="Times New Roman" w:hAnsi="Times New Roman" w:cs="Times New Roman"/>
              </w:rPr>
            </w:pPr>
          </w:p>
        </w:tc>
        <w:tc>
          <w:tcPr>
            <w:tcW w:w="1701" w:type="dxa"/>
            <w:vMerge/>
            <w:tcBorders>
              <w:left w:val="single" w:sz="4" w:space="0" w:color="auto"/>
              <w:right w:val="single" w:sz="4" w:space="0" w:color="auto"/>
            </w:tcBorders>
          </w:tcPr>
          <w:p w:rsidR="00DF3819" w:rsidRPr="003E674B" w:rsidRDefault="00DF3819" w:rsidP="00DF3819">
            <w:pPr>
              <w:pStyle w:val="ConsPlusCell"/>
              <w:jc w:val="center"/>
              <w:rPr>
                <w:rFonts w:ascii="Times New Roman" w:hAnsi="Times New Roman" w:cs="Times New Roman"/>
              </w:rPr>
            </w:pPr>
          </w:p>
        </w:tc>
        <w:tc>
          <w:tcPr>
            <w:tcW w:w="1985" w:type="dxa"/>
            <w:vMerge/>
            <w:tcBorders>
              <w:left w:val="single" w:sz="4" w:space="0" w:color="auto"/>
              <w:right w:val="single" w:sz="4" w:space="0" w:color="auto"/>
            </w:tcBorders>
          </w:tcPr>
          <w:p w:rsidR="00DF3819" w:rsidRPr="003E674B" w:rsidRDefault="00DF3819" w:rsidP="00DF3819">
            <w:pPr>
              <w:pStyle w:val="ConsPlusCell"/>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22"/>
                <w:szCs w:val="22"/>
              </w:rPr>
            </w:pPr>
            <w:r w:rsidRPr="003E674B">
              <w:rPr>
                <w:rFonts w:ascii="Times New Roman" w:hAnsi="Times New Roman" w:cs="Times New Roman"/>
                <w:sz w:val="22"/>
                <w:szCs w:val="22"/>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r>
      <w:tr w:rsidR="00DF3819"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right w:val="single" w:sz="4" w:space="0" w:color="auto"/>
            </w:tcBorders>
          </w:tcPr>
          <w:p w:rsidR="00DF3819" w:rsidRPr="003E674B" w:rsidRDefault="00DF3819" w:rsidP="00DF3819">
            <w:pPr>
              <w:pStyle w:val="ConsPlusCell"/>
              <w:jc w:val="center"/>
              <w:rPr>
                <w:rFonts w:ascii="Times New Roman" w:hAnsi="Times New Roman" w:cs="Times New Roman"/>
                <w:sz w:val="24"/>
                <w:szCs w:val="24"/>
              </w:rPr>
            </w:pPr>
          </w:p>
        </w:tc>
        <w:tc>
          <w:tcPr>
            <w:tcW w:w="1915" w:type="dxa"/>
            <w:vMerge/>
            <w:tcBorders>
              <w:left w:val="single" w:sz="4" w:space="0" w:color="auto"/>
              <w:right w:val="single" w:sz="4" w:space="0" w:color="auto"/>
            </w:tcBorders>
          </w:tcPr>
          <w:p w:rsidR="00DF3819" w:rsidRPr="003E674B" w:rsidRDefault="00DF3819" w:rsidP="00DF3819">
            <w:pPr>
              <w:pStyle w:val="ConsPlusCell"/>
              <w:jc w:val="center"/>
              <w:rPr>
                <w:rFonts w:ascii="Times New Roman" w:hAnsi="Times New Roman" w:cs="Times New Roman"/>
              </w:rPr>
            </w:pPr>
          </w:p>
        </w:tc>
        <w:tc>
          <w:tcPr>
            <w:tcW w:w="1701" w:type="dxa"/>
            <w:vMerge/>
            <w:tcBorders>
              <w:left w:val="single" w:sz="4" w:space="0" w:color="auto"/>
              <w:right w:val="single" w:sz="4" w:space="0" w:color="auto"/>
            </w:tcBorders>
          </w:tcPr>
          <w:p w:rsidR="00DF3819" w:rsidRPr="003E674B" w:rsidRDefault="00DF3819" w:rsidP="00DF3819">
            <w:pPr>
              <w:pStyle w:val="ConsPlusCell"/>
              <w:jc w:val="center"/>
              <w:rPr>
                <w:rFonts w:ascii="Times New Roman" w:hAnsi="Times New Roman" w:cs="Times New Roman"/>
              </w:rPr>
            </w:pPr>
          </w:p>
        </w:tc>
        <w:tc>
          <w:tcPr>
            <w:tcW w:w="1985" w:type="dxa"/>
            <w:vMerge/>
            <w:tcBorders>
              <w:left w:val="single" w:sz="4" w:space="0" w:color="auto"/>
              <w:right w:val="single" w:sz="4" w:space="0" w:color="auto"/>
            </w:tcBorders>
          </w:tcPr>
          <w:p w:rsidR="00DF3819" w:rsidRPr="003E674B" w:rsidRDefault="00DF3819" w:rsidP="00DF3819">
            <w:pPr>
              <w:pStyle w:val="ConsPlusCell"/>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22"/>
                <w:szCs w:val="22"/>
              </w:rPr>
            </w:pPr>
            <w:r w:rsidRPr="003E674B">
              <w:rPr>
                <w:rFonts w:ascii="Times New Roman" w:hAnsi="Times New Roman" w:cs="Times New Roman"/>
                <w:sz w:val="22"/>
                <w:szCs w:val="22"/>
              </w:rPr>
              <w:t>бюджет города Азова</w:t>
            </w:r>
          </w:p>
        </w:tc>
        <w:tc>
          <w:tcPr>
            <w:tcW w:w="1417"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468,6</w:t>
            </w:r>
          </w:p>
        </w:tc>
        <w:tc>
          <w:tcPr>
            <w:tcW w:w="709"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468,6</w:t>
            </w:r>
          </w:p>
        </w:tc>
        <w:tc>
          <w:tcPr>
            <w:tcW w:w="709"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r>
      <w:tr w:rsidR="00DF3819"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bottom w:val="single" w:sz="4" w:space="0" w:color="auto"/>
              <w:right w:val="single" w:sz="4" w:space="0" w:color="auto"/>
            </w:tcBorders>
          </w:tcPr>
          <w:p w:rsidR="00DF3819" w:rsidRPr="003E674B" w:rsidRDefault="00DF3819" w:rsidP="00DF3819">
            <w:pPr>
              <w:pStyle w:val="ConsPlusCell"/>
              <w:jc w:val="center"/>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DF3819" w:rsidRPr="003E674B" w:rsidRDefault="00DF3819" w:rsidP="00DF3819">
            <w:pPr>
              <w:pStyle w:val="ConsPlusCell"/>
              <w:jc w:val="center"/>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tcPr>
          <w:p w:rsidR="00DF3819" w:rsidRPr="003E674B" w:rsidRDefault="00DF3819" w:rsidP="00DF3819">
            <w:pPr>
              <w:pStyle w:val="ConsPlusCell"/>
              <w:jc w:val="center"/>
              <w:rPr>
                <w:rFonts w:ascii="Times New Roman" w:hAnsi="Times New Roman" w:cs="Times New Roman"/>
              </w:rPr>
            </w:pPr>
          </w:p>
        </w:tc>
        <w:tc>
          <w:tcPr>
            <w:tcW w:w="1985" w:type="dxa"/>
            <w:vMerge/>
            <w:tcBorders>
              <w:left w:val="single" w:sz="4" w:space="0" w:color="auto"/>
              <w:bottom w:val="single" w:sz="4" w:space="0" w:color="auto"/>
              <w:right w:val="single" w:sz="4" w:space="0" w:color="auto"/>
            </w:tcBorders>
          </w:tcPr>
          <w:p w:rsidR="00DF3819" w:rsidRPr="003E674B" w:rsidRDefault="00DF3819" w:rsidP="00DF3819">
            <w:pPr>
              <w:pStyle w:val="ConsPlusCell"/>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22"/>
                <w:szCs w:val="22"/>
              </w:rPr>
            </w:pPr>
            <w:r w:rsidRPr="003E674B">
              <w:rPr>
                <w:rFonts w:ascii="Times New Roman" w:hAnsi="Times New Roman" w:cs="Times New Roman"/>
                <w:sz w:val="22"/>
                <w:szCs w:val="22"/>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r>
      <w:tr w:rsidR="0045392E"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val="restart"/>
            <w:tcBorders>
              <w:left w:val="single" w:sz="4" w:space="0" w:color="auto"/>
              <w:right w:val="single" w:sz="4" w:space="0" w:color="auto"/>
            </w:tcBorders>
          </w:tcPr>
          <w:p w:rsidR="00DF3819" w:rsidRPr="003E674B" w:rsidRDefault="005E7A8A" w:rsidP="00DF3819">
            <w:pPr>
              <w:pStyle w:val="ConsPlusCell"/>
              <w:jc w:val="center"/>
              <w:rPr>
                <w:rFonts w:ascii="Times New Roman" w:hAnsi="Times New Roman" w:cs="Times New Roman"/>
                <w:sz w:val="24"/>
                <w:szCs w:val="24"/>
              </w:rPr>
            </w:pPr>
            <w:r w:rsidRPr="003E674B">
              <w:rPr>
                <w:rFonts w:ascii="Times New Roman" w:hAnsi="Times New Roman" w:cs="Times New Roman"/>
                <w:sz w:val="24"/>
                <w:szCs w:val="24"/>
              </w:rPr>
              <w:t>4</w:t>
            </w:r>
            <w:r w:rsidR="00DF3819" w:rsidRPr="003E674B">
              <w:rPr>
                <w:rFonts w:ascii="Times New Roman" w:hAnsi="Times New Roman" w:cs="Times New Roman"/>
                <w:sz w:val="24"/>
                <w:szCs w:val="24"/>
              </w:rPr>
              <w:t>.</w:t>
            </w:r>
          </w:p>
        </w:tc>
        <w:tc>
          <w:tcPr>
            <w:tcW w:w="1915" w:type="dxa"/>
            <w:vMerge w:val="restart"/>
            <w:tcBorders>
              <w:left w:val="single" w:sz="4" w:space="0" w:color="auto"/>
              <w:right w:val="single" w:sz="4" w:space="0" w:color="auto"/>
            </w:tcBorders>
          </w:tcPr>
          <w:p w:rsidR="00DF3819" w:rsidRPr="003E674B" w:rsidRDefault="00DF3819" w:rsidP="00DF3819">
            <w:pPr>
              <w:pStyle w:val="ConsPlusCell"/>
              <w:jc w:val="center"/>
              <w:rPr>
                <w:rFonts w:ascii="Times New Roman" w:hAnsi="Times New Roman" w:cs="Times New Roman"/>
              </w:rPr>
            </w:pPr>
            <w:r w:rsidRPr="003E674B">
              <w:rPr>
                <w:rFonts w:ascii="Times New Roman" w:hAnsi="Times New Roman" w:cs="Times New Roman"/>
              </w:rPr>
              <w:t>Благоустройство территории МБДОУ детский сад №</w:t>
            </w:r>
            <w:r w:rsidR="003C1D1F" w:rsidRPr="003E674B">
              <w:rPr>
                <w:rFonts w:ascii="Times New Roman" w:hAnsi="Times New Roman" w:cs="Times New Roman"/>
              </w:rPr>
              <w:t> </w:t>
            </w:r>
            <w:r w:rsidRPr="003E674B">
              <w:rPr>
                <w:rFonts w:ascii="Times New Roman" w:hAnsi="Times New Roman" w:cs="Times New Roman"/>
              </w:rPr>
              <w:t>3 города Азова, Рост</w:t>
            </w:r>
            <w:r w:rsidR="003C1D1F" w:rsidRPr="003E674B">
              <w:rPr>
                <w:rFonts w:ascii="Times New Roman" w:hAnsi="Times New Roman" w:cs="Times New Roman"/>
              </w:rPr>
              <w:t>овской область, город Азов, ул. </w:t>
            </w:r>
            <w:r w:rsidRPr="003E674B">
              <w:rPr>
                <w:rFonts w:ascii="Times New Roman" w:hAnsi="Times New Roman" w:cs="Times New Roman"/>
              </w:rPr>
              <w:t>Крымская, дом</w:t>
            </w:r>
            <w:r w:rsidR="003C1D1F" w:rsidRPr="003E674B">
              <w:rPr>
                <w:rFonts w:ascii="Times New Roman" w:hAnsi="Times New Roman" w:cs="Times New Roman"/>
              </w:rPr>
              <w:t> </w:t>
            </w:r>
            <w:r w:rsidRPr="003E674B">
              <w:rPr>
                <w:rFonts w:ascii="Times New Roman" w:hAnsi="Times New Roman" w:cs="Times New Roman"/>
              </w:rPr>
              <w:t>2</w:t>
            </w:r>
          </w:p>
        </w:tc>
        <w:tc>
          <w:tcPr>
            <w:tcW w:w="1701" w:type="dxa"/>
            <w:vMerge w:val="restart"/>
            <w:tcBorders>
              <w:left w:val="single" w:sz="4" w:space="0" w:color="auto"/>
              <w:right w:val="single" w:sz="4" w:space="0" w:color="auto"/>
            </w:tcBorders>
          </w:tcPr>
          <w:p w:rsidR="00DF3819" w:rsidRPr="003E674B" w:rsidRDefault="00DF3819" w:rsidP="00DF3819">
            <w:pPr>
              <w:pStyle w:val="ConsPlusCell"/>
              <w:jc w:val="center"/>
              <w:rPr>
                <w:rFonts w:ascii="Times New Roman" w:hAnsi="Times New Roman" w:cs="Times New Roman"/>
              </w:rPr>
            </w:pPr>
            <w:r w:rsidRPr="003E674B">
              <w:rPr>
                <w:rFonts w:ascii="Times New Roman" w:hAnsi="Times New Roman" w:cs="Times New Roman"/>
              </w:rPr>
              <w:t>Управление образования администрации города Азова</w:t>
            </w:r>
            <w:r w:rsidR="003C1D1F" w:rsidRPr="003E674B">
              <w:rPr>
                <w:rFonts w:ascii="Times New Roman" w:hAnsi="Times New Roman" w:cs="Times New Roman"/>
              </w:rPr>
              <w:t>, образовательные учреждения г. </w:t>
            </w:r>
            <w:r w:rsidRPr="003E674B">
              <w:rPr>
                <w:rFonts w:ascii="Times New Roman" w:hAnsi="Times New Roman" w:cs="Times New Roman"/>
              </w:rPr>
              <w:t>Азова</w:t>
            </w:r>
          </w:p>
        </w:tc>
        <w:tc>
          <w:tcPr>
            <w:tcW w:w="1985" w:type="dxa"/>
            <w:vMerge w:val="restart"/>
            <w:tcBorders>
              <w:left w:val="single" w:sz="4" w:space="0" w:color="auto"/>
              <w:right w:val="single" w:sz="4" w:space="0" w:color="auto"/>
            </w:tcBorders>
          </w:tcPr>
          <w:p w:rsidR="00DF3819" w:rsidRPr="003E674B" w:rsidRDefault="00DF3819" w:rsidP="00DF3819">
            <w:pPr>
              <w:pStyle w:val="ConsPlusCell"/>
              <w:jc w:val="center"/>
              <w:rPr>
                <w:rFonts w:ascii="Times New Roman" w:hAnsi="Times New Roman" w:cs="Times New Roman"/>
              </w:rPr>
            </w:pPr>
            <w:r w:rsidRPr="003E674B">
              <w:rPr>
                <w:rFonts w:ascii="Times New Roman" w:hAnsi="Times New Roman" w:cs="Times New Roman"/>
              </w:rPr>
              <w:t>№ 3-16-1-0037-22 от 20.01.2022</w:t>
            </w:r>
          </w:p>
        </w:tc>
        <w:tc>
          <w:tcPr>
            <w:tcW w:w="1701"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22"/>
                <w:szCs w:val="22"/>
              </w:rPr>
            </w:pPr>
            <w:r w:rsidRPr="003E674B">
              <w:rPr>
                <w:rFonts w:ascii="Times New Roman" w:hAnsi="Times New Roman" w:cs="Times New Roman"/>
                <w:sz w:val="22"/>
                <w:szCs w:val="22"/>
              </w:rPr>
              <w:t xml:space="preserve">всего                </w:t>
            </w:r>
          </w:p>
        </w:tc>
        <w:tc>
          <w:tcPr>
            <w:tcW w:w="1417" w:type="dxa"/>
            <w:tcBorders>
              <w:top w:val="single" w:sz="4" w:space="0" w:color="auto"/>
              <w:left w:val="single" w:sz="4" w:space="0" w:color="auto"/>
              <w:bottom w:val="single" w:sz="4" w:space="0" w:color="auto"/>
              <w:right w:val="single" w:sz="4" w:space="0" w:color="auto"/>
            </w:tcBorders>
          </w:tcPr>
          <w:p w:rsidR="00DF3819" w:rsidRPr="003E674B" w:rsidRDefault="00D2101B"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1989,5</w:t>
            </w:r>
          </w:p>
        </w:tc>
        <w:tc>
          <w:tcPr>
            <w:tcW w:w="709"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DF3819" w:rsidRPr="003E674B" w:rsidRDefault="00D2101B"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1989,5</w:t>
            </w:r>
          </w:p>
        </w:tc>
        <w:tc>
          <w:tcPr>
            <w:tcW w:w="709"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r>
      <w:tr w:rsidR="0045392E"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right w:val="single" w:sz="4" w:space="0" w:color="auto"/>
            </w:tcBorders>
          </w:tcPr>
          <w:p w:rsidR="00DF3819" w:rsidRPr="003E674B" w:rsidRDefault="00DF3819" w:rsidP="00DF3819">
            <w:pPr>
              <w:pStyle w:val="ConsPlusCell"/>
              <w:jc w:val="center"/>
              <w:rPr>
                <w:rFonts w:ascii="Times New Roman" w:hAnsi="Times New Roman" w:cs="Times New Roman"/>
                <w:sz w:val="24"/>
                <w:szCs w:val="24"/>
              </w:rPr>
            </w:pPr>
          </w:p>
        </w:tc>
        <w:tc>
          <w:tcPr>
            <w:tcW w:w="1915" w:type="dxa"/>
            <w:vMerge/>
            <w:tcBorders>
              <w:left w:val="single" w:sz="4" w:space="0" w:color="auto"/>
              <w:right w:val="single" w:sz="4" w:space="0" w:color="auto"/>
            </w:tcBorders>
          </w:tcPr>
          <w:p w:rsidR="00DF3819" w:rsidRPr="003E674B" w:rsidRDefault="00DF3819" w:rsidP="00DF3819">
            <w:pPr>
              <w:pStyle w:val="ConsPlusCell"/>
              <w:jc w:val="center"/>
              <w:rPr>
                <w:rFonts w:ascii="Times New Roman" w:hAnsi="Times New Roman" w:cs="Times New Roman"/>
                <w:sz w:val="22"/>
                <w:szCs w:val="22"/>
              </w:rPr>
            </w:pPr>
          </w:p>
        </w:tc>
        <w:tc>
          <w:tcPr>
            <w:tcW w:w="1701" w:type="dxa"/>
            <w:vMerge/>
            <w:tcBorders>
              <w:left w:val="single" w:sz="4" w:space="0" w:color="auto"/>
              <w:right w:val="single" w:sz="4" w:space="0" w:color="auto"/>
            </w:tcBorders>
          </w:tcPr>
          <w:p w:rsidR="00DF3819" w:rsidRPr="003E674B" w:rsidRDefault="00DF3819" w:rsidP="00DF3819">
            <w:pPr>
              <w:pStyle w:val="ConsPlusCell"/>
              <w:jc w:val="center"/>
              <w:rPr>
                <w:rFonts w:ascii="Times New Roman" w:hAnsi="Times New Roman" w:cs="Times New Roman"/>
                <w:sz w:val="22"/>
                <w:szCs w:val="22"/>
              </w:rPr>
            </w:pPr>
          </w:p>
        </w:tc>
        <w:tc>
          <w:tcPr>
            <w:tcW w:w="1985" w:type="dxa"/>
            <w:vMerge/>
            <w:tcBorders>
              <w:left w:val="single" w:sz="4" w:space="0" w:color="auto"/>
              <w:right w:val="single" w:sz="4" w:space="0" w:color="auto"/>
            </w:tcBorders>
          </w:tcPr>
          <w:p w:rsidR="00DF3819" w:rsidRPr="003E674B" w:rsidRDefault="00DF3819" w:rsidP="00DF3819">
            <w:pPr>
              <w:pStyle w:val="ConsPlusCell"/>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22"/>
                <w:szCs w:val="22"/>
              </w:rPr>
            </w:pPr>
            <w:r w:rsidRPr="003E674B">
              <w:rPr>
                <w:rFonts w:ascii="Times New Roman" w:hAnsi="Times New Roman" w:cs="Times New Roman"/>
                <w:sz w:val="22"/>
                <w:szCs w:val="22"/>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1543,8</w:t>
            </w:r>
          </w:p>
        </w:tc>
        <w:tc>
          <w:tcPr>
            <w:tcW w:w="709"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1543,8</w:t>
            </w:r>
          </w:p>
        </w:tc>
        <w:tc>
          <w:tcPr>
            <w:tcW w:w="709"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r>
      <w:tr w:rsidR="0045392E"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right w:val="single" w:sz="4" w:space="0" w:color="auto"/>
            </w:tcBorders>
          </w:tcPr>
          <w:p w:rsidR="00DF3819" w:rsidRPr="003E674B" w:rsidRDefault="00DF3819" w:rsidP="00DF3819">
            <w:pPr>
              <w:pStyle w:val="ConsPlusCell"/>
              <w:jc w:val="center"/>
              <w:rPr>
                <w:rFonts w:ascii="Times New Roman" w:hAnsi="Times New Roman" w:cs="Times New Roman"/>
                <w:sz w:val="24"/>
                <w:szCs w:val="24"/>
              </w:rPr>
            </w:pPr>
          </w:p>
        </w:tc>
        <w:tc>
          <w:tcPr>
            <w:tcW w:w="1915" w:type="dxa"/>
            <w:vMerge/>
            <w:tcBorders>
              <w:left w:val="single" w:sz="4" w:space="0" w:color="auto"/>
              <w:right w:val="single" w:sz="4" w:space="0" w:color="auto"/>
            </w:tcBorders>
          </w:tcPr>
          <w:p w:rsidR="00DF3819" w:rsidRPr="003E674B" w:rsidRDefault="00DF3819" w:rsidP="00DF3819">
            <w:pPr>
              <w:pStyle w:val="ConsPlusCell"/>
              <w:jc w:val="center"/>
              <w:rPr>
                <w:rFonts w:ascii="Times New Roman" w:hAnsi="Times New Roman" w:cs="Times New Roman"/>
                <w:sz w:val="22"/>
                <w:szCs w:val="22"/>
              </w:rPr>
            </w:pPr>
          </w:p>
        </w:tc>
        <w:tc>
          <w:tcPr>
            <w:tcW w:w="1701" w:type="dxa"/>
            <w:vMerge/>
            <w:tcBorders>
              <w:left w:val="single" w:sz="4" w:space="0" w:color="auto"/>
              <w:right w:val="single" w:sz="4" w:space="0" w:color="auto"/>
            </w:tcBorders>
          </w:tcPr>
          <w:p w:rsidR="00DF3819" w:rsidRPr="003E674B" w:rsidRDefault="00DF3819" w:rsidP="00DF3819">
            <w:pPr>
              <w:pStyle w:val="ConsPlusCell"/>
              <w:jc w:val="center"/>
              <w:rPr>
                <w:rFonts w:ascii="Times New Roman" w:hAnsi="Times New Roman" w:cs="Times New Roman"/>
                <w:sz w:val="22"/>
                <w:szCs w:val="22"/>
              </w:rPr>
            </w:pPr>
          </w:p>
        </w:tc>
        <w:tc>
          <w:tcPr>
            <w:tcW w:w="1985" w:type="dxa"/>
            <w:vMerge/>
            <w:tcBorders>
              <w:left w:val="single" w:sz="4" w:space="0" w:color="auto"/>
              <w:right w:val="single" w:sz="4" w:space="0" w:color="auto"/>
            </w:tcBorders>
          </w:tcPr>
          <w:p w:rsidR="00DF3819" w:rsidRPr="003E674B" w:rsidRDefault="00DF3819" w:rsidP="00DF3819">
            <w:pPr>
              <w:pStyle w:val="ConsPlusCell"/>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22"/>
                <w:szCs w:val="22"/>
              </w:rPr>
            </w:pPr>
            <w:r w:rsidRPr="003E674B">
              <w:rPr>
                <w:rFonts w:ascii="Times New Roman" w:hAnsi="Times New Roman" w:cs="Times New Roman"/>
                <w:sz w:val="22"/>
                <w:szCs w:val="22"/>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r>
      <w:tr w:rsidR="0045392E"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right w:val="single" w:sz="4" w:space="0" w:color="auto"/>
            </w:tcBorders>
          </w:tcPr>
          <w:p w:rsidR="00DF3819" w:rsidRPr="003E674B" w:rsidRDefault="00DF3819" w:rsidP="00DF3819">
            <w:pPr>
              <w:pStyle w:val="ConsPlusCell"/>
              <w:jc w:val="center"/>
              <w:rPr>
                <w:rFonts w:ascii="Times New Roman" w:hAnsi="Times New Roman" w:cs="Times New Roman"/>
                <w:sz w:val="24"/>
                <w:szCs w:val="24"/>
              </w:rPr>
            </w:pPr>
          </w:p>
        </w:tc>
        <w:tc>
          <w:tcPr>
            <w:tcW w:w="1915" w:type="dxa"/>
            <w:vMerge/>
            <w:tcBorders>
              <w:left w:val="single" w:sz="4" w:space="0" w:color="auto"/>
              <w:right w:val="single" w:sz="4" w:space="0" w:color="auto"/>
            </w:tcBorders>
          </w:tcPr>
          <w:p w:rsidR="00DF3819" w:rsidRPr="003E674B" w:rsidRDefault="00DF3819" w:rsidP="00DF3819">
            <w:pPr>
              <w:pStyle w:val="ConsPlusCell"/>
              <w:jc w:val="center"/>
              <w:rPr>
                <w:rFonts w:ascii="Times New Roman" w:hAnsi="Times New Roman" w:cs="Times New Roman"/>
                <w:sz w:val="22"/>
                <w:szCs w:val="22"/>
              </w:rPr>
            </w:pPr>
          </w:p>
        </w:tc>
        <w:tc>
          <w:tcPr>
            <w:tcW w:w="1701" w:type="dxa"/>
            <w:vMerge/>
            <w:tcBorders>
              <w:left w:val="single" w:sz="4" w:space="0" w:color="auto"/>
              <w:right w:val="single" w:sz="4" w:space="0" w:color="auto"/>
            </w:tcBorders>
          </w:tcPr>
          <w:p w:rsidR="00DF3819" w:rsidRPr="003E674B" w:rsidRDefault="00DF3819" w:rsidP="00DF3819">
            <w:pPr>
              <w:pStyle w:val="ConsPlusCell"/>
              <w:jc w:val="center"/>
              <w:rPr>
                <w:rFonts w:ascii="Times New Roman" w:hAnsi="Times New Roman" w:cs="Times New Roman"/>
                <w:sz w:val="22"/>
                <w:szCs w:val="22"/>
              </w:rPr>
            </w:pPr>
          </w:p>
        </w:tc>
        <w:tc>
          <w:tcPr>
            <w:tcW w:w="1985" w:type="dxa"/>
            <w:vMerge/>
            <w:tcBorders>
              <w:left w:val="single" w:sz="4" w:space="0" w:color="auto"/>
              <w:right w:val="single" w:sz="4" w:space="0" w:color="auto"/>
            </w:tcBorders>
          </w:tcPr>
          <w:p w:rsidR="00DF3819" w:rsidRPr="003E674B" w:rsidRDefault="00DF3819" w:rsidP="00DF3819">
            <w:pPr>
              <w:pStyle w:val="ConsPlusCell"/>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22"/>
                <w:szCs w:val="22"/>
              </w:rPr>
            </w:pPr>
            <w:r w:rsidRPr="003E674B">
              <w:rPr>
                <w:rFonts w:ascii="Times New Roman" w:hAnsi="Times New Roman" w:cs="Times New Roman"/>
                <w:sz w:val="22"/>
                <w:szCs w:val="22"/>
              </w:rPr>
              <w:t>бюджет города Азова</w:t>
            </w:r>
          </w:p>
        </w:tc>
        <w:tc>
          <w:tcPr>
            <w:tcW w:w="1417" w:type="dxa"/>
            <w:tcBorders>
              <w:top w:val="single" w:sz="4" w:space="0" w:color="auto"/>
              <w:left w:val="single" w:sz="4" w:space="0" w:color="auto"/>
              <w:bottom w:val="single" w:sz="4" w:space="0" w:color="auto"/>
              <w:right w:val="single" w:sz="4" w:space="0" w:color="auto"/>
            </w:tcBorders>
          </w:tcPr>
          <w:p w:rsidR="00DF3819" w:rsidRPr="003E674B" w:rsidRDefault="00D2101B"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445,7</w:t>
            </w:r>
          </w:p>
        </w:tc>
        <w:tc>
          <w:tcPr>
            <w:tcW w:w="709"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DF3819" w:rsidRPr="003E674B" w:rsidRDefault="00D2101B"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445,7</w:t>
            </w:r>
          </w:p>
        </w:tc>
        <w:tc>
          <w:tcPr>
            <w:tcW w:w="709"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r>
      <w:tr w:rsidR="00DF3819"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bottom w:val="single" w:sz="4" w:space="0" w:color="auto"/>
              <w:right w:val="single" w:sz="4" w:space="0" w:color="auto"/>
            </w:tcBorders>
          </w:tcPr>
          <w:p w:rsidR="00DF3819" w:rsidRPr="003E674B" w:rsidRDefault="00DF3819" w:rsidP="00DF3819">
            <w:pPr>
              <w:pStyle w:val="ConsPlusCell"/>
              <w:jc w:val="center"/>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DF3819" w:rsidRPr="003E674B" w:rsidRDefault="00DF3819" w:rsidP="00DF3819">
            <w:pPr>
              <w:pStyle w:val="ConsPlusCell"/>
              <w:jc w:val="center"/>
              <w:rPr>
                <w:rFonts w:ascii="Times New Roman" w:hAnsi="Times New Roman" w:cs="Times New Roman"/>
                <w:sz w:val="22"/>
                <w:szCs w:val="22"/>
              </w:rPr>
            </w:pPr>
          </w:p>
        </w:tc>
        <w:tc>
          <w:tcPr>
            <w:tcW w:w="1701" w:type="dxa"/>
            <w:vMerge/>
            <w:tcBorders>
              <w:left w:val="single" w:sz="4" w:space="0" w:color="auto"/>
              <w:bottom w:val="single" w:sz="4" w:space="0" w:color="auto"/>
              <w:right w:val="single" w:sz="4" w:space="0" w:color="auto"/>
            </w:tcBorders>
          </w:tcPr>
          <w:p w:rsidR="00DF3819" w:rsidRPr="003E674B" w:rsidRDefault="00DF3819" w:rsidP="00DF3819">
            <w:pPr>
              <w:pStyle w:val="ConsPlusCell"/>
              <w:jc w:val="center"/>
              <w:rPr>
                <w:rFonts w:ascii="Times New Roman" w:hAnsi="Times New Roman" w:cs="Times New Roman"/>
                <w:sz w:val="22"/>
                <w:szCs w:val="22"/>
              </w:rPr>
            </w:pPr>
          </w:p>
        </w:tc>
        <w:tc>
          <w:tcPr>
            <w:tcW w:w="1985" w:type="dxa"/>
            <w:vMerge/>
            <w:tcBorders>
              <w:left w:val="single" w:sz="4" w:space="0" w:color="auto"/>
              <w:bottom w:val="single" w:sz="4" w:space="0" w:color="auto"/>
              <w:right w:val="single" w:sz="4" w:space="0" w:color="auto"/>
            </w:tcBorders>
          </w:tcPr>
          <w:p w:rsidR="00DF3819" w:rsidRPr="003E674B" w:rsidRDefault="00DF3819" w:rsidP="00DF3819">
            <w:pPr>
              <w:pStyle w:val="ConsPlusCell"/>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22"/>
                <w:szCs w:val="22"/>
              </w:rPr>
            </w:pPr>
            <w:r w:rsidRPr="003E674B">
              <w:rPr>
                <w:rFonts w:ascii="Times New Roman" w:hAnsi="Times New Roman" w:cs="Times New Roman"/>
                <w:sz w:val="22"/>
                <w:szCs w:val="22"/>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tcPr>
          <w:p w:rsidR="00DF3819" w:rsidRPr="003E674B" w:rsidRDefault="00DF3819" w:rsidP="00DF3819">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r>
      <w:tr w:rsidR="009A5BFF"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val="restart"/>
            <w:tcBorders>
              <w:left w:val="single" w:sz="4" w:space="0" w:color="auto"/>
              <w:right w:val="single" w:sz="4" w:space="0" w:color="auto"/>
            </w:tcBorders>
          </w:tcPr>
          <w:p w:rsidR="009A5BFF" w:rsidRPr="003E674B" w:rsidRDefault="004B4CFE" w:rsidP="009A5BFF">
            <w:pPr>
              <w:pStyle w:val="ConsPlusCell"/>
              <w:jc w:val="center"/>
              <w:rPr>
                <w:rFonts w:ascii="Times New Roman" w:hAnsi="Times New Roman" w:cs="Times New Roman"/>
                <w:sz w:val="24"/>
                <w:szCs w:val="24"/>
              </w:rPr>
            </w:pPr>
            <w:r w:rsidRPr="003E674B">
              <w:rPr>
                <w:rFonts w:ascii="Times New Roman" w:hAnsi="Times New Roman" w:cs="Times New Roman"/>
                <w:sz w:val="24"/>
                <w:szCs w:val="24"/>
              </w:rPr>
              <w:t>5.</w:t>
            </w:r>
          </w:p>
        </w:tc>
        <w:tc>
          <w:tcPr>
            <w:tcW w:w="1915" w:type="dxa"/>
            <w:vMerge w:val="restart"/>
            <w:tcBorders>
              <w:left w:val="single" w:sz="4" w:space="0" w:color="auto"/>
              <w:right w:val="single" w:sz="4" w:space="0" w:color="auto"/>
            </w:tcBorders>
          </w:tcPr>
          <w:p w:rsidR="009A5BFF" w:rsidRPr="003E674B" w:rsidRDefault="009A5BFF" w:rsidP="009A5BFF">
            <w:pPr>
              <w:pStyle w:val="ConsPlusCell"/>
              <w:jc w:val="center"/>
              <w:rPr>
                <w:rFonts w:ascii="Times New Roman" w:hAnsi="Times New Roman" w:cs="Times New Roman"/>
              </w:rPr>
            </w:pPr>
            <w:r w:rsidRPr="003E674B">
              <w:rPr>
                <w:rFonts w:ascii="Times New Roman" w:hAnsi="Times New Roman" w:cs="Times New Roman"/>
              </w:rPr>
              <w:t>Благоустройство территории МБДОУ № 2 г. Азова, Ростовской область, город Азов, ул. Андреевская, 102</w:t>
            </w:r>
          </w:p>
        </w:tc>
        <w:tc>
          <w:tcPr>
            <w:tcW w:w="1701" w:type="dxa"/>
            <w:vMerge w:val="restart"/>
            <w:tcBorders>
              <w:left w:val="single" w:sz="4" w:space="0" w:color="auto"/>
              <w:right w:val="single" w:sz="4" w:space="0" w:color="auto"/>
            </w:tcBorders>
          </w:tcPr>
          <w:p w:rsidR="009A5BFF" w:rsidRPr="003E674B" w:rsidRDefault="009A5BFF" w:rsidP="009A5BFF">
            <w:pPr>
              <w:pStyle w:val="ConsPlusCell"/>
              <w:jc w:val="center"/>
              <w:rPr>
                <w:rFonts w:ascii="Times New Roman" w:hAnsi="Times New Roman" w:cs="Times New Roman"/>
              </w:rPr>
            </w:pPr>
            <w:r w:rsidRPr="003E674B">
              <w:rPr>
                <w:rFonts w:ascii="Times New Roman" w:hAnsi="Times New Roman" w:cs="Times New Roman"/>
              </w:rPr>
              <w:t>Управление образования администрации города Азова, образовательные учреждения г. Азова</w:t>
            </w:r>
          </w:p>
        </w:tc>
        <w:tc>
          <w:tcPr>
            <w:tcW w:w="1985" w:type="dxa"/>
            <w:vMerge w:val="restart"/>
            <w:tcBorders>
              <w:left w:val="single" w:sz="4" w:space="0" w:color="auto"/>
              <w:right w:val="single" w:sz="4" w:space="0" w:color="auto"/>
            </w:tcBorders>
          </w:tcPr>
          <w:p w:rsidR="009A5BFF" w:rsidRPr="003E674B" w:rsidRDefault="009A5BFF" w:rsidP="009A5BFF">
            <w:pPr>
              <w:pStyle w:val="ConsPlusCell"/>
              <w:jc w:val="center"/>
              <w:rPr>
                <w:rFonts w:ascii="Times New Roman" w:hAnsi="Times New Roman" w:cs="Times New Roman"/>
              </w:rPr>
            </w:pPr>
            <w:r w:rsidRPr="003E674B">
              <w:rPr>
                <w:rFonts w:ascii="Times New Roman" w:hAnsi="Times New Roman" w:cs="Times New Roman"/>
              </w:rPr>
              <w:t>№ 3-16-1-0018-23 от 12.01.2023</w:t>
            </w:r>
          </w:p>
        </w:tc>
        <w:tc>
          <w:tcPr>
            <w:tcW w:w="1701" w:type="dxa"/>
            <w:tcBorders>
              <w:top w:val="single" w:sz="4" w:space="0" w:color="auto"/>
              <w:left w:val="single" w:sz="4" w:space="0" w:color="auto"/>
              <w:bottom w:val="single" w:sz="4" w:space="0" w:color="auto"/>
              <w:right w:val="single" w:sz="4" w:space="0" w:color="auto"/>
            </w:tcBorders>
          </w:tcPr>
          <w:p w:rsidR="009A5BFF" w:rsidRPr="003E674B" w:rsidRDefault="009A5BFF" w:rsidP="009A5BFF">
            <w:pPr>
              <w:pStyle w:val="ConsPlusCell"/>
              <w:rPr>
                <w:rFonts w:ascii="Times New Roman" w:hAnsi="Times New Roman" w:cs="Times New Roman"/>
                <w:sz w:val="22"/>
                <w:szCs w:val="22"/>
              </w:rPr>
            </w:pPr>
            <w:r w:rsidRPr="003E674B">
              <w:rPr>
                <w:rFonts w:ascii="Times New Roman" w:hAnsi="Times New Roman" w:cs="Times New Roman"/>
                <w:sz w:val="22"/>
                <w:szCs w:val="22"/>
              </w:rPr>
              <w:t xml:space="preserve">всего                </w:t>
            </w:r>
          </w:p>
        </w:tc>
        <w:tc>
          <w:tcPr>
            <w:tcW w:w="1417" w:type="dxa"/>
            <w:tcBorders>
              <w:top w:val="single" w:sz="4" w:space="0" w:color="auto"/>
              <w:left w:val="single" w:sz="4" w:space="0" w:color="auto"/>
              <w:bottom w:val="single" w:sz="4" w:space="0" w:color="auto"/>
              <w:right w:val="single" w:sz="4" w:space="0" w:color="auto"/>
            </w:tcBorders>
          </w:tcPr>
          <w:p w:rsidR="009A5BFF" w:rsidRPr="003E674B" w:rsidRDefault="00D82CCF" w:rsidP="009A5BFF">
            <w:pPr>
              <w:pStyle w:val="ConsPlusCell"/>
              <w:rPr>
                <w:rFonts w:ascii="Times New Roman" w:hAnsi="Times New Roman" w:cs="Times New Roman"/>
                <w:sz w:val="18"/>
                <w:szCs w:val="18"/>
              </w:rPr>
            </w:pPr>
            <w:r>
              <w:rPr>
                <w:rFonts w:ascii="Times New Roman" w:hAnsi="Times New Roman" w:cs="Times New Roman"/>
                <w:sz w:val="18"/>
                <w:szCs w:val="18"/>
              </w:rPr>
              <w:t>2454,4</w:t>
            </w:r>
          </w:p>
        </w:tc>
        <w:tc>
          <w:tcPr>
            <w:tcW w:w="709" w:type="dxa"/>
            <w:tcBorders>
              <w:top w:val="single" w:sz="4" w:space="0" w:color="auto"/>
              <w:left w:val="single" w:sz="4" w:space="0" w:color="auto"/>
              <w:bottom w:val="single" w:sz="4" w:space="0" w:color="auto"/>
              <w:right w:val="single" w:sz="4" w:space="0" w:color="auto"/>
            </w:tcBorders>
          </w:tcPr>
          <w:p w:rsidR="009A5BFF" w:rsidRPr="003E674B" w:rsidRDefault="009A5BFF" w:rsidP="009A5BFF">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A5BFF" w:rsidRPr="003E674B" w:rsidRDefault="009A5BFF" w:rsidP="009A5BFF">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9A5BFF" w:rsidRPr="003E674B" w:rsidRDefault="009A5BFF" w:rsidP="009A5BFF">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A5BFF" w:rsidRPr="003E674B" w:rsidRDefault="009A5BFF" w:rsidP="009A5BFF">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A5BFF" w:rsidRPr="003E674B" w:rsidRDefault="00D82CCF" w:rsidP="009A5BFF">
            <w:pPr>
              <w:pStyle w:val="ConsPlusCell"/>
              <w:rPr>
                <w:rFonts w:ascii="Times New Roman" w:hAnsi="Times New Roman" w:cs="Times New Roman"/>
                <w:sz w:val="18"/>
                <w:szCs w:val="18"/>
              </w:rPr>
            </w:pPr>
            <w:r>
              <w:rPr>
                <w:rFonts w:ascii="Times New Roman" w:hAnsi="Times New Roman" w:cs="Times New Roman"/>
                <w:sz w:val="18"/>
                <w:szCs w:val="18"/>
              </w:rPr>
              <w:t>2454,4</w:t>
            </w:r>
          </w:p>
        </w:tc>
        <w:tc>
          <w:tcPr>
            <w:tcW w:w="709" w:type="dxa"/>
            <w:tcBorders>
              <w:top w:val="single" w:sz="4" w:space="0" w:color="auto"/>
              <w:left w:val="single" w:sz="4" w:space="0" w:color="auto"/>
              <w:bottom w:val="single" w:sz="4" w:space="0" w:color="auto"/>
              <w:right w:val="single" w:sz="4" w:space="0" w:color="auto"/>
            </w:tcBorders>
          </w:tcPr>
          <w:p w:rsidR="009A5BFF" w:rsidRPr="003E674B" w:rsidRDefault="009A5BFF" w:rsidP="009A5BFF">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A5BFF" w:rsidRPr="003E674B" w:rsidRDefault="009A5BFF" w:rsidP="009A5BFF">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A5BFF" w:rsidRPr="003E674B" w:rsidRDefault="009A5BFF" w:rsidP="009A5BFF">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A5BFF" w:rsidRPr="003E674B" w:rsidRDefault="009A5BFF" w:rsidP="009A5BFF">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A5BFF" w:rsidRPr="003E674B" w:rsidRDefault="009A5BFF" w:rsidP="009A5BFF">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A5BFF" w:rsidRPr="003E674B" w:rsidRDefault="009A5BFF" w:rsidP="009A5BFF">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tcPr>
          <w:p w:rsidR="009A5BFF" w:rsidRPr="003E674B" w:rsidRDefault="009A5BFF" w:rsidP="009A5BFF">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r>
      <w:tr w:rsidR="009A5BFF"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right w:val="single" w:sz="4" w:space="0" w:color="auto"/>
            </w:tcBorders>
          </w:tcPr>
          <w:p w:rsidR="009A5BFF" w:rsidRPr="003E674B" w:rsidRDefault="009A5BFF" w:rsidP="009A5BFF">
            <w:pPr>
              <w:pStyle w:val="ConsPlusCell"/>
              <w:jc w:val="center"/>
              <w:rPr>
                <w:rFonts w:ascii="Times New Roman" w:hAnsi="Times New Roman" w:cs="Times New Roman"/>
                <w:sz w:val="24"/>
                <w:szCs w:val="24"/>
              </w:rPr>
            </w:pPr>
          </w:p>
        </w:tc>
        <w:tc>
          <w:tcPr>
            <w:tcW w:w="1915" w:type="dxa"/>
            <w:vMerge/>
            <w:tcBorders>
              <w:left w:val="single" w:sz="4" w:space="0" w:color="auto"/>
              <w:right w:val="single" w:sz="4" w:space="0" w:color="auto"/>
            </w:tcBorders>
          </w:tcPr>
          <w:p w:rsidR="009A5BFF" w:rsidRPr="003E674B" w:rsidRDefault="009A5BFF" w:rsidP="009A5BFF">
            <w:pPr>
              <w:pStyle w:val="ConsPlusCell"/>
              <w:jc w:val="center"/>
              <w:rPr>
                <w:rFonts w:ascii="Times New Roman" w:hAnsi="Times New Roman" w:cs="Times New Roman"/>
                <w:sz w:val="22"/>
                <w:szCs w:val="22"/>
              </w:rPr>
            </w:pPr>
          </w:p>
        </w:tc>
        <w:tc>
          <w:tcPr>
            <w:tcW w:w="1701" w:type="dxa"/>
            <w:vMerge/>
            <w:tcBorders>
              <w:left w:val="single" w:sz="4" w:space="0" w:color="auto"/>
              <w:right w:val="single" w:sz="4" w:space="0" w:color="auto"/>
            </w:tcBorders>
          </w:tcPr>
          <w:p w:rsidR="009A5BFF" w:rsidRPr="003E674B" w:rsidRDefault="009A5BFF" w:rsidP="009A5BFF">
            <w:pPr>
              <w:pStyle w:val="ConsPlusCell"/>
              <w:jc w:val="center"/>
              <w:rPr>
                <w:rFonts w:ascii="Times New Roman" w:hAnsi="Times New Roman" w:cs="Times New Roman"/>
                <w:sz w:val="22"/>
                <w:szCs w:val="22"/>
              </w:rPr>
            </w:pPr>
          </w:p>
        </w:tc>
        <w:tc>
          <w:tcPr>
            <w:tcW w:w="1985" w:type="dxa"/>
            <w:vMerge/>
            <w:tcBorders>
              <w:left w:val="single" w:sz="4" w:space="0" w:color="auto"/>
              <w:right w:val="single" w:sz="4" w:space="0" w:color="auto"/>
            </w:tcBorders>
          </w:tcPr>
          <w:p w:rsidR="009A5BFF" w:rsidRPr="003E674B" w:rsidRDefault="009A5BFF" w:rsidP="009A5BFF">
            <w:pPr>
              <w:pStyle w:val="ConsPlusCell"/>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5BFF" w:rsidRPr="003E674B" w:rsidRDefault="009A5BFF" w:rsidP="009A5BFF">
            <w:pPr>
              <w:pStyle w:val="ConsPlusCell"/>
              <w:rPr>
                <w:rFonts w:ascii="Times New Roman" w:hAnsi="Times New Roman" w:cs="Times New Roman"/>
                <w:sz w:val="22"/>
                <w:szCs w:val="22"/>
              </w:rPr>
            </w:pPr>
            <w:r w:rsidRPr="003E674B">
              <w:rPr>
                <w:rFonts w:ascii="Times New Roman" w:hAnsi="Times New Roman" w:cs="Times New Roman"/>
                <w:sz w:val="22"/>
                <w:szCs w:val="22"/>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9A5BFF" w:rsidRPr="003E674B" w:rsidRDefault="009A5BFF" w:rsidP="009A5BFF">
            <w:pPr>
              <w:pStyle w:val="ConsPlusCell"/>
              <w:rPr>
                <w:rFonts w:ascii="Times New Roman" w:hAnsi="Times New Roman" w:cs="Times New Roman"/>
                <w:sz w:val="18"/>
                <w:szCs w:val="18"/>
              </w:rPr>
            </w:pPr>
            <w:r w:rsidRPr="003E674B">
              <w:rPr>
                <w:rFonts w:ascii="Times New Roman" w:hAnsi="Times New Roman" w:cs="Times New Roman"/>
                <w:sz w:val="18"/>
                <w:szCs w:val="18"/>
              </w:rPr>
              <w:t>1940,0</w:t>
            </w:r>
          </w:p>
        </w:tc>
        <w:tc>
          <w:tcPr>
            <w:tcW w:w="709" w:type="dxa"/>
            <w:tcBorders>
              <w:top w:val="single" w:sz="4" w:space="0" w:color="auto"/>
              <w:left w:val="single" w:sz="4" w:space="0" w:color="auto"/>
              <w:bottom w:val="single" w:sz="4" w:space="0" w:color="auto"/>
              <w:right w:val="single" w:sz="4" w:space="0" w:color="auto"/>
            </w:tcBorders>
          </w:tcPr>
          <w:p w:rsidR="009A5BFF" w:rsidRPr="003E674B" w:rsidRDefault="009A5BFF" w:rsidP="009A5BFF">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A5BFF" w:rsidRPr="003E674B" w:rsidRDefault="009A5BFF" w:rsidP="009A5BFF">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9A5BFF" w:rsidRPr="003E674B" w:rsidRDefault="009A5BFF" w:rsidP="009A5BFF">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A5BFF" w:rsidRPr="003E674B" w:rsidRDefault="009A5BFF" w:rsidP="009A5BFF">
            <w:r w:rsidRPr="003E674B">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A5BFF" w:rsidRPr="003E674B" w:rsidRDefault="009A5BFF" w:rsidP="009A5BFF">
            <w:pPr>
              <w:pStyle w:val="ConsPlusCell"/>
              <w:rPr>
                <w:rFonts w:ascii="Times New Roman" w:hAnsi="Times New Roman" w:cs="Times New Roman"/>
                <w:sz w:val="18"/>
                <w:szCs w:val="18"/>
              </w:rPr>
            </w:pPr>
            <w:r w:rsidRPr="003E674B">
              <w:rPr>
                <w:rFonts w:ascii="Times New Roman" w:hAnsi="Times New Roman" w:cs="Times New Roman"/>
                <w:sz w:val="18"/>
                <w:szCs w:val="18"/>
              </w:rPr>
              <w:t>1940,0</w:t>
            </w:r>
          </w:p>
        </w:tc>
        <w:tc>
          <w:tcPr>
            <w:tcW w:w="709" w:type="dxa"/>
            <w:tcBorders>
              <w:top w:val="single" w:sz="4" w:space="0" w:color="auto"/>
              <w:left w:val="single" w:sz="4" w:space="0" w:color="auto"/>
              <w:bottom w:val="single" w:sz="4" w:space="0" w:color="auto"/>
              <w:right w:val="single" w:sz="4" w:space="0" w:color="auto"/>
            </w:tcBorders>
          </w:tcPr>
          <w:p w:rsidR="009A5BFF" w:rsidRPr="003E674B" w:rsidRDefault="009A5BFF" w:rsidP="009A5BFF">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A5BFF" w:rsidRPr="003E674B" w:rsidRDefault="009A5BFF" w:rsidP="009A5BFF">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A5BFF" w:rsidRPr="003E674B" w:rsidRDefault="009A5BFF" w:rsidP="009A5BFF">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A5BFF" w:rsidRPr="003E674B" w:rsidRDefault="009A5BFF" w:rsidP="009A5BFF">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A5BFF" w:rsidRPr="003E674B" w:rsidRDefault="009A5BFF" w:rsidP="009A5BFF">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A5BFF" w:rsidRPr="003E674B" w:rsidRDefault="009A5BFF" w:rsidP="009A5BFF">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tcPr>
          <w:p w:rsidR="009A5BFF" w:rsidRPr="003E674B" w:rsidRDefault="009A5BFF" w:rsidP="009A5BFF">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r>
      <w:tr w:rsidR="009A5BFF"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right w:val="single" w:sz="4" w:space="0" w:color="auto"/>
            </w:tcBorders>
          </w:tcPr>
          <w:p w:rsidR="009A5BFF" w:rsidRPr="003E674B" w:rsidRDefault="009A5BFF" w:rsidP="009A5BFF">
            <w:pPr>
              <w:pStyle w:val="ConsPlusCell"/>
              <w:jc w:val="center"/>
              <w:rPr>
                <w:rFonts w:ascii="Times New Roman" w:hAnsi="Times New Roman" w:cs="Times New Roman"/>
                <w:sz w:val="24"/>
                <w:szCs w:val="24"/>
              </w:rPr>
            </w:pPr>
          </w:p>
        </w:tc>
        <w:tc>
          <w:tcPr>
            <w:tcW w:w="1915" w:type="dxa"/>
            <w:vMerge/>
            <w:tcBorders>
              <w:left w:val="single" w:sz="4" w:space="0" w:color="auto"/>
              <w:right w:val="single" w:sz="4" w:space="0" w:color="auto"/>
            </w:tcBorders>
          </w:tcPr>
          <w:p w:rsidR="009A5BFF" w:rsidRPr="003E674B" w:rsidRDefault="009A5BFF" w:rsidP="009A5BFF">
            <w:pPr>
              <w:pStyle w:val="ConsPlusCell"/>
              <w:jc w:val="center"/>
              <w:rPr>
                <w:rFonts w:ascii="Times New Roman" w:hAnsi="Times New Roman" w:cs="Times New Roman"/>
                <w:sz w:val="22"/>
                <w:szCs w:val="22"/>
              </w:rPr>
            </w:pPr>
          </w:p>
        </w:tc>
        <w:tc>
          <w:tcPr>
            <w:tcW w:w="1701" w:type="dxa"/>
            <w:vMerge/>
            <w:tcBorders>
              <w:left w:val="single" w:sz="4" w:space="0" w:color="auto"/>
              <w:right w:val="single" w:sz="4" w:space="0" w:color="auto"/>
            </w:tcBorders>
          </w:tcPr>
          <w:p w:rsidR="009A5BFF" w:rsidRPr="003E674B" w:rsidRDefault="009A5BFF" w:rsidP="009A5BFF">
            <w:pPr>
              <w:pStyle w:val="ConsPlusCell"/>
              <w:jc w:val="center"/>
              <w:rPr>
                <w:rFonts w:ascii="Times New Roman" w:hAnsi="Times New Roman" w:cs="Times New Roman"/>
                <w:sz w:val="22"/>
                <w:szCs w:val="22"/>
              </w:rPr>
            </w:pPr>
          </w:p>
        </w:tc>
        <w:tc>
          <w:tcPr>
            <w:tcW w:w="1985" w:type="dxa"/>
            <w:vMerge/>
            <w:tcBorders>
              <w:left w:val="single" w:sz="4" w:space="0" w:color="auto"/>
              <w:right w:val="single" w:sz="4" w:space="0" w:color="auto"/>
            </w:tcBorders>
          </w:tcPr>
          <w:p w:rsidR="009A5BFF" w:rsidRPr="003E674B" w:rsidRDefault="009A5BFF" w:rsidP="009A5BFF">
            <w:pPr>
              <w:pStyle w:val="ConsPlusCell"/>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5BFF" w:rsidRPr="003E674B" w:rsidRDefault="009A5BFF" w:rsidP="009A5BFF">
            <w:pPr>
              <w:pStyle w:val="ConsPlusCell"/>
              <w:rPr>
                <w:rFonts w:ascii="Times New Roman" w:hAnsi="Times New Roman" w:cs="Times New Roman"/>
                <w:sz w:val="22"/>
                <w:szCs w:val="22"/>
              </w:rPr>
            </w:pPr>
            <w:r w:rsidRPr="003E674B">
              <w:rPr>
                <w:rFonts w:ascii="Times New Roman" w:hAnsi="Times New Roman" w:cs="Times New Roman"/>
                <w:sz w:val="22"/>
                <w:szCs w:val="22"/>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9A5BFF" w:rsidRPr="003E674B" w:rsidRDefault="009A5BFF" w:rsidP="009A5BFF">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A5BFF" w:rsidRPr="003E674B" w:rsidRDefault="009A5BFF" w:rsidP="009A5BFF">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A5BFF" w:rsidRPr="003E674B" w:rsidRDefault="009A5BFF" w:rsidP="009A5BFF">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9A5BFF" w:rsidRPr="003E674B" w:rsidRDefault="009A5BFF" w:rsidP="009A5BFF">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A5BFF" w:rsidRPr="003E674B" w:rsidRDefault="009A5BFF" w:rsidP="009A5BFF">
            <w:r w:rsidRPr="003E674B">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A5BFF" w:rsidRPr="003E674B" w:rsidRDefault="009A5BFF" w:rsidP="009A5BFF">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A5BFF" w:rsidRPr="003E674B" w:rsidRDefault="009A5BFF" w:rsidP="009A5BFF">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A5BFF" w:rsidRPr="003E674B" w:rsidRDefault="009A5BFF" w:rsidP="009A5BFF">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A5BFF" w:rsidRPr="003E674B" w:rsidRDefault="009A5BFF" w:rsidP="009A5BFF">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A5BFF" w:rsidRPr="003E674B" w:rsidRDefault="009A5BFF" w:rsidP="009A5BFF">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A5BFF" w:rsidRPr="003E674B" w:rsidRDefault="009A5BFF" w:rsidP="009A5BFF">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A5BFF" w:rsidRPr="003E674B" w:rsidRDefault="009A5BFF" w:rsidP="009A5BFF">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tcPr>
          <w:p w:rsidR="009A5BFF" w:rsidRPr="003E674B" w:rsidRDefault="009A5BFF" w:rsidP="009A5BFF">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r>
      <w:tr w:rsidR="009A5BFF"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right w:val="single" w:sz="4" w:space="0" w:color="auto"/>
            </w:tcBorders>
          </w:tcPr>
          <w:p w:rsidR="009A5BFF" w:rsidRPr="003E674B" w:rsidRDefault="009A5BFF" w:rsidP="009A5BFF">
            <w:pPr>
              <w:pStyle w:val="ConsPlusCell"/>
              <w:jc w:val="center"/>
              <w:rPr>
                <w:rFonts w:ascii="Times New Roman" w:hAnsi="Times New Roman" w:cs="Times New Roman"/>
                <w:sz w:val="24"/>
                <w:szCs w:val="24"/>
              </w:rPr>
            </w:pPr>
          </w:p>
        </w:tc>
        <w:tc>
          <w:tcPr>
            <w:tcW w:w="1915" w:type="dxa"/>
            <w:vMerge/>
            <w:tcBorders>
              <w:left w:val="single" w:sz="4" w:space="0" w:color="auto"/>
              <w:right w:val="single" w:sz="4" w:space="0" w:color="auto"/>
            </w:tcBorders>
          </w:tcPr>
          <w:p w:rsidR="009A5BFF" w:rsidRPr="003E674B" w:rsidRDefault="009A5BFF" w:rsidP="009A5BFF">
            <w:pPr>
              <w:pStyle w:val="ConsPlusCell"/>
              <w:jc w:val="center"/>
              <w:rPr>
                <w:rFonts w:ascii="Times New Roman" w:hAnsi="Times New Roman" w:cs="Times New Roman"/>
                <w:sz w:val="22"/>
                <w:szCs w:val="22"/>
              </w:rPr>
            </w:pPr>
          </w:p>
        </w:tc>
        <w:tc>
          <w:tcPr>
            <w:tcW w:w="1701" w:type="dxa"/>
            <w:vMerge/>
            <w:tcBorders>
              <w:left w:val="single" w:sz="4" w:space="0" w:color="auto"/>
              <w:right w:val="single" w:sz="4" w:space="0" w:color="auto"/>
            </w:tcBorders>
          </w:tcPr>
          <w:p w:rsidR="009A5BFF" w:rsidRPr="003E674B" w:rsidRDefault="009A5BFF" w:rsidP="009A5BFF">
            <w:pPr>
              <w:pStyle w:val="ConsPlusCell"/>
              <w:jc w:val="center"/>
              <w:rPr>
                <w:rFonts w:ascii="Times New Roman" w:hAnsi="Times New Roman" w:cs="Times New Roman"/>
                <w:sz w:val="22"/>
                <w:szCs w:val="22"/>
              </w:rPr>
            </w:pPr>
          </w:p>
        </w:tc>
        <w:tc>
          <w:tcPr>
            <w:tcW w:w="1985" w:type="dxa"/>
            <w:vMerge/>
            <w:tcBorders>
              <w:left w:val="single" w:sz="4" w:space="0" w:color="auto"/>
              <w:right w:val="single" w:sz="4" w:space="0" w:color="auto"/>
            </w:tcBorders>
          </w:tcPr>
          <w:p w:rsidR="009A5BFF" w:rsidRPr="003E674B" w:rsidRDefault="009A5BFF" w:rsidP="009A5BFF">
            <w:pPr>
              <w:pStyle w:val="ConsPlusCell"/>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5BFF" w:rsidRPr="003E674B" w:rsidRDefault="009A5BFF" w:rsidP="009A5BFF">
            <w:pPr>
              <w:pStyle w:val="ConsPlusCell"/>
              <w:rPr>
                <w:rFonts w:ascii="Times New Roman" w:hAnsi="Times New Roman" w:cs="Times New Roman"/>
                <w:sz w:val="22"/>
                <w:szCs w:val="22"/>
              </w:rPr>
            </w:pPr>
            <w:r w:rsidRPr="003E674B">
              <w:rPr>
                <w:rFonts w:ascii="Times New Roman" w:hAnsi="Times New Roman" w:cs="Times New Roman"/>
                <w:sz w:val="22"/>
                <w:szCs w:val="22"/>
              </w:rPr>
              <w:t>бюджет города Азова</w:t>
            </w:r>
          </w:p>
        </w:tc>
        <w:tc>
          <w:tcPr>
            <w:tcW w:w="1417" w:type="dxa"/>
            <w:tcBorders>
              <w:top w:val="single" w:sz="4" w:space="0" w:color="auto"/>
              <w:left w:val="single" w:sz="4" w:space="0" w:color="auto"/>
              <w:bottom w:val="single" w:sz="4" w:space="0" w:color="auto"/>
              <w:right w:val="single" w:sz="4" w:space="0" w:color="auto"/>
            </w:tcBorders>
          </w:tcPr>
          <w:p w:rsidR="009A5BFF" w:rsidRPr="003E674B" w:rsidRDefault="00D82CCF" w:rsidP="009A5BFF">
            <w:pPr>
              <w:pStyle w:val="ConsPlusCell"/>
              <w:rPr>
                <w:rFonts w:ascii="Times New Roman" w:hAnsi="Times New Roman" w:cs="Times New Roman"/>
                <w:sz w:val="18"/>
                <w:szCs w:val="18"/>
              </w:rPr>
            </w:pPr>
            <w:r>
              <w:rPr>
                <w:rFonts w:ascii="Times New Roman" w:hAnsi="Times New Roman" w:cs="Times New Roman"/>
                <w:sz w:val="18"/>
                <w:szCs w:val="18"/>
              </w:rPr>
              <w:t>514,4</w:t>
            </w:r>
          </w:p>
        </w:tc>
        <w:tc>
          <w:tcPr>
            <w:tcW w:w="709" w:type="dxa"/>
            <w:tcBorders>
              <w:top w:val="single" w:sz="4" w:space="0" w:color="auto"/>
              <w:left w:val="single" w:sz="4" w:space="0" w:color="auto"/>
              <w:bottom w:val="single" w:sz="4" w:space="0" w:color="auto"/>
              <w:right w:val="single" w:sz="4" w:space="0" w:color="auto"/>
            </w:tcBorders>
          </w:tcPr>
          <w:p w:rsidR="009A5BFF" w:rsidRPr="003E674B" w:rsidRDefault="009A5BFF" w:rsidP="009A5BFF">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A5BFF" w:rsidRPr="003E674B" w:rsidRDefault="009A5BFF" w:rsidP="009A5BFF">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9A5BFF" w:rsidRPr="003E674B" w:rsidRDefault="009A5BFF" w:rsidP="009A5BFF">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A5BFF" w:rsidRPr="003E674B" w:rsidRDefault="009A5BFF" w:rsidP="009A5BFF">
            <w:r w:rsidRPr="003E674B">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A5BFF" w:rsidRPr="003E674B" w:rsidRDefault="00D82CCF" w:rsidP="009A5BFF">
            <w:pPr>
              <w:pStyle w:val="ConsPlusCell"/>
              <w:rPr>
                <w:rFonts w:ascii="Times New Roman" w:hAnsi="Times New Roman" w:cs="Times New Roman"/>
                <w:sz w:val="18"/>
                <w:szCs w:val="18"/>
              </w:rPr>
            </w:pPr>
            <w:r>
              <w:rPr>
                <w:rFonts w:ascii="Times New Roman" w:hAnsi="Times New Roman" w:cs="Times New Roman"/>
                <w:sz w:val="18"/>
                <w:szCs w:val="18"/>
              </w:rPr>
              <w:t>514,4</w:t>
            </w:r>
          </w:p>
        </w:tc>
        <w:tc>
          <w:tcPr>
            <w:tcW w:w="709" w:type="dxa"/>
            <w:tcBorders>
              <w:top w:val="single" w:sz="4" w:space="0" w:color="auto"/>
              <w:left w:val="single" w:sz="4" w:space="0" w:color="auto"/>
              <w:bottom w:val="single" w:sz="4" w:space="0" w:color="auto"/>
              <w:right w:val="single" w:sz="4" w:space="0" w:color="auto"/>
            </w:tcBorders>
          </w:tcPr>
          <w:p w:rsidR="009A5BFF" w:rsidRPr="003E674B" w:rsidRDefault="009A5BFF" w:rsidP="009A5BFF">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A5BFF" w:rsidRPr="003E674B" w:rsidRDefault="009A5BFF" w:rsidP="009A5BFF">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A5BFF" w:rsidRPr="003E674B" w:rsidRDefault="009A5BFF" w:rsidP="009A5BFF">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A5BFF" w:rsidRPr="003E674B" w:rsidRDefault="009A5BFF" w:rsidP="009A5BFF">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A5BFF" w:rsidRPr="003E674B" w:rsidRDefault="009A5BFF" w:rsidP="009A5BFF">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A5BFF" w:rsidRPr="003E674B" w:rsidRDefault="009A5BFF" w:rsidP="009A5BFF">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tcPr>
          <w:p w:rsidR="009A5BFF" w:rsidRPr="003E674B" w:rsidRDefault="009A5BFF" w:rsidP="009A5BFF">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r>
      <w:tr w:rsidR="00777FA0"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bottom w:val="single" w:sz="4" w:space="0" w:color="auto"/>
              <w:right w:val="single" w:sz="4" w:space="0" w:color="auto"/>
            </w:tcBorders>
          </w:tcPr>
          <w:p w:rsidR="00777FA0" w:rsidRPr="003E674B" w:rsidRDefault="00777FA0" w:rsidP="00777FA0">
            <w:pPr>
              <w:pStyle w:val="ConsPlusCell"/>
              <w:jc w:val="center"/>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777FA0" w:rsidRPr="003E674B" w:rsidRDefault="00777FA0" w:rsidP="00777FA0">
            <w:pPr>
              <w:pStyle w:val="ConsPlusCell"/>
              <w:jc w:val="center"/>
              <w:rPr>
                <w:rFonts w:ascii="Times New Roman" w:hAnsi="Times New Roman" w:cs="Times New Roman"/>
                <w:sz w:val="22"/>
                <w:szCs w:val="22"/>
              </w:rPr>
            </w:pPr>
          </w:p>
        </w:tc>
        <w:tc>
          <w:tcPr>
            <w:tcW w:w="1701" w:type="dxa"/>
            <w:vMerge/>
            <w:tcBorders>
              <w:left w:val="single" w:sz="4" w:space="0" w:color="auto"/>
              <w:bottom w:val="single" w:sz="4" w:space="0" w:color="auto"/>
              <w:right w:val="single" w:sz="4" w:space="0" w:color="auto"/>
            </w:tcBorders>
          </w:tcPr>
          <w:p w:rsidR="00777FA0" w:rsidRPr="003E674B" w:rsidRDefault="00777FA0" w:rsidP="00777FA0">
            <w:pPr>
              <w:pStyle w:val="ConsPlusCell"/>
              <w:jc w:val="center"/>
              <w:rPr>
                <w:rFonts w:ascii="Times New Roman" w:hAnsi="Times New Roman" w:cs="Times New Roman"/>
                <w:sz w:val="22"/>
                <w:szCs w:val="22"/>
              </w:rPr>
            </w:pPr>
          </w:p>
        </w:tc>
        <w:tc>
          <w:tcPr>
            <w:tcW w:w="1985" w:type="dxa"/>
            <w:vMerge/>
            <w:tcBorders>
              <w:left w:val="single" w:sz="4" w:space="0" w:color="auto"/>
              <w:bottom w:val="single" w:sz="4" w:space="0" w:color="auto"/>
              <w:right w:val="single" w:sz="4" w:space="0" w:color="auto"/>
            </w:tcBorders>
          </w:tcPr>
          <w:p w:rsidR="00777FA0" w:rsidRPr="003E674B" w:rsidRDefault="00777FA0" w:rsidP="00777FA0">
            <w:pPr>
              <w:pStyle w:val="ConsPlusCell"/>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777FA0" w:rsidRPr="003E674B" w:rsidRDefault="00777FA0" w:rsidP="00777FA0">
            <w:pPr>
              <w:pStyle w:val="ConsPlusCell"/>
              <w:rPr>
                <w:rFonts w:ascii="Times New Roman" w:hAnsi="Times New Roman" w:cs="Times New Roman"/>
                <w:sz w:val="22"/>
                <w:szCs w:val="22"/>
              </w:rPr>
            </w:pPr>
            <w:r w:rsidRPr="003E674B">
              <w:rPr>
                <w:rFonts w:ascii="Times New Roman" w:hAnsi="Times New Roman" w:cs="Times New Roman"/>
                <w:sz w:val="22"/>
                <w:szCs w:val="22"/>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777FA0" w:rsidRPr="003E674B" w:rsidRDefault="00777FA0" w:rsidP="00777FA0">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777FA0" w:rsidRPr="003E674B" w:rsidRDefault="00777FA0" w:rsidP="00777FA0">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777FA0" w:rsidRPr="003E674B" w:rsidRDefault="00777FA0" w:rsidP="00777FA0">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777FA0" w:rsidRPr="003E674B" w:rsidRDefault="00777FA0" w:rsidP="00777FA0">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777FA0" w:rsidRPr="003E674B" w:rsidRDefault="00777FA0" w:rsidP="00777FA0">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777FA0" w:rsidRPr="003E674B" w:rsidRDefault="00777FA0" w:rsidP="00777FA0">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777FA0" w:rsidRPr="003E674B" w:rsidRDefault="00777FA0" w:rsidP="00777FA0">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777FA0" w:rsidRPr="003E674B" w:rsidRDefault="00777FA0" w:rsidP="00777FA0">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777FA0" w:rsidRPr="003E674B" w:rsidRDefault="00777FA0" w:rsidP="00777FA0">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777FA0" w:rsidRPr="003E674B" w:rsidRDefault="00777FA0" w:rsidP="00777FA0">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777FA0" w:rsidRPr="003E674B" w:rsidRDefault="00777FA0" w:rsidP="00777FA0">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777FA0" w:rsidRPr="003E674B" w:rsidRDefault="00777FA0" w:rsidP="00777FA0">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tcPr>
          <w:p w:rsidR="00777FA0" w:rsidRPr="003E674B" w:rsidRDefault="00777FA0" w:rsidP="00777FA0">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r>
      <w:tr w:rsidR="004B4CFE"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val="restart"/>
            <w:tcBorders>
              <w:left w:val="single" w:sz="4" w:space="0" w:color="auto"/>
              <w:right w:val="single" w:sz="4" w:space="0" w:color="auto"/>
            </w:tcBorders>
          </w:tcPr>
          <w:p w:rsidR="004B4CFE" w:rsidRPr="003E674B" w:rsidRDefault="004B4CFE" w:rsidP="004B4CFE">
            <w:pPr>
              <w:pStyle w:val="ConsPlusCell"/>
              <w:jc w:val="center"/>
              <w:rPr>
                <w:rFonts w:ascii="Times New Roman" w:hAnsi="Times New Roman" w:cs="Times New Roman"/>
                <w:sz w:val="24"/>
                <w:szCs w:val="24"/>
              </w:rPr>
            </w:pPr>
            <w:r w:rsidRPr="003E674B">
              <w:rPr>
                <w:rFonts w:ascii="Times New Roman" w:hAnsi="Times New Roman" w:cs="Times New Roman"/>
                <w:sz w:val="24"/>
                <w:szCs w:val="24"/>
              </w:rPr>
              <w:t>6.</w:t>
            </w:r>
          </w:p>
        </w:tc>
        <w:tc>
          <w:tcPr>
            <w:tcW w:w="1915" w:type="dxa"/>
            <w:vMerge w:val="restart"/>
            <w:tcBorders>
              <w:left w:val="single" w:sz="4" w:space="0" w:color="auto"/>
              <w:right w:val="single" w:sz="4" w:space="0" w:color="auto"/>
            </w:tcBorders>
          </w:tcPr>
          <w:p w:rsidR="004B4CFE" w:rsidRPr="003E674B" w:rsidRDefault="004B4CFE" w:rsidP="004B4CFE">
            <w:pPr>
              <w:pStyle w:val="ConsPlusCell"/>
              <w:jc w:val="center"/>
              <w:rPr>
                <w:rFonts w:ascii="Times New Roman" w:hAnsi="Times New Roman" w:cs="Times New Roman"/>
              </w:rPr>
            </w:pPr>
            <w:r w:rsidRPr="003E674B">
              <w:rPr>
                <w:rFonts w:ascii="Times New Roman" w:hAnsi="Times New Roman" w:cs="Times New Roman"/>
              </w:rPr>
              <w:t>Благоустройство территории МБДОУ детский сад № 16 г. Азова, Ростовской область, город Азов, ул. Кондаурова, 23</w:t>
            </w:r>
          </w:p>
        </w:tc>
        <w:tc>
          <w:tcPr>
            <w:tcW w:w="1701" w:type="dxa"/>
            <w:vMerge w:val="restart"/>
            <w:tcBorders>
              <w:left w:val="single" w:sz="4" w:space="0" w:color="auto"/>
              <w:right w:val="single" w:sz="4" w:space="0" w:color="auto"/>
            </w:tcBorders>
          </w:tcPr>
          <w:p w:rsidR="004B4CFE" w:rsidRPr="003E674B" w:rsidRDefault="004B4CFE" w:rsidP="004B4CFE">
            <w:pPr>
              <w:pStyle w:val="ConsPlusCell"/>
              <w:jc w:val="center"/>
              <w:rPr>
                <w:rFonts w:ascii="Times New Roman" w:hAnsi="Times New Roman" w:cs="Times New Roman"/>
              </w:rPr>
            </w:pPr>
            <w:r w:rsidRPr="003E674B">
              <w:rPr>
                <w:rFonts w:ascii="Times New Roman" w:hAnsi="Times New Roman" w:cs="Times New Roman"/>
              </w:rPr>
              <w:t>Управление образования администрации города Азова, образовательные учреждения г. Азова</w:t>
            </w:r>
          </w:p>
        </w:tc>
        <w:tc>
          <w:tcPr>
            <w:tcW w:w="1985" w:type="dxa"/>
            <w:vMerge w:val="restart"/>
            <w:tcBorders>
              <w:left w:val="single" w:sz="4" w:space="0" w:color="auto"/>
              <w:right w:val="single" w:sz="4" w:space="0" w:color="auto"/>
            </w:tcBorders>
          </w:tcPr>
          <w:p w:rsidR="004B4CFE" w:rsidRPr="003E674B" w:rsidRDefault="004B4CFE" w:rsidP="004B4CFE">
            <w:pPr>
              <w:pStyle w:val="ConsPlusCell"/>
              <w:jc w:val="center"/>
              <w:rPr>
                <w:rFonts w:ascii="Times New Roman" w:hAnsi="Times New Roman" w:cs="Times New Roman"/>
              </w:rPr>
            </w:pPr>
            <w:r w:rsidRPr="003E674B">
              <w:rPr>
                <w:rFonts w:ascii="Times New Roman" w:hAnsi="Times New Roman" w:cs="Times New Roman"/>
              </w:rPr>
              <w:t>№ 3-16-1-0040-23 от 18.01.2023</w:t>
            </w:r>
          </w:p>
        </w:tc>
        <w:tc>
          <w:tcPr>
            <w:tcW w:w="1701"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22"/>
                <w:szCs w:val="22"/>
              </w:rPr>
            </w:pPr>
            <w:r w:rsidRPr="003E674B">
              <w:rPr>
                <w:rFonts w:ascii="Times New Roman" w:hAnsi="Times New Roman" w:cs="Times New Roman"/>
                <w:sz w:val="22"/>
                <w:szCs w:val="22"/>
              </w:rPr>
              <w:t xml:space="preserve">всего                </w:t>
            </w:r>
          </w:p>
        </w:tc>
        <w:tc>
          <w:tcPr>
            <w:tcW w:w="1417" w:type="dxa"/>
            <w:tcBorders>
              <w:top w:val="single" w:sz="4" w:space="0" w:color="auto"/>
              <w:left w:val="single" w:sz="4" w:space="0" w:color="auto"/>
              <w:bottom w:val="single" w:sz="4" w:space="0" w:color="auto"/>
              <w:right w:val="single" w:sz="4" w:space="0" w:color="auto"/>
            </w:tcBorders>
          </w:tcPr>
          <w:p w:rsidR="004B4CFE" w:rsidRPr="003E674B" w:rsidRDefault="005743C2" w:rsidP="004B4CFE">
            <w:pPr>
              <w:pStyle w:val="ConsPlusCell"/>
              <w:rPr>
                <w:rFonts w:ascii="Times New Roman" w:hAnsi="Times New Roman" w:cs="Times New Roman"/>
                <w:sz w:val="18"/>
                <w:szCs w:val="18"/>
              </w:rPr>
            </w:pPr>
            <w:r>
              <w:rPr>
                <w:rFonts w:ascii="Times New Roman" w:hAnsi="Times New Roman" w:cs="Times New Roman"/>
                <w:sz w:val="18"/>
                <w:szCs w:val="18"/>
              </w:rPr>
              <w:t>2437,9</w:t>
            </w:r>
          </w:p>
        </w:tc>
        <w:tc>
          <w:tcPr>
            <w:tcW w:w="709"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4B4CFE" w:rsidRPr="003E674B" w:rsidRDefault="005743C2" w:rsidP="004B4CFE">
            <w:pPr>
              <w:pStyle w:val="ConsPlusCell"/>
              <w:rPr>
                <w:rFonts w:ascii="Times New Roman" w:hAnsi="Times New Roman" w:cs="Times New Roman"/>
                <w:sz w:val="18"/>
                <w:szCs w:val="18"/>
              </w:rPr>
            </w:pPr>
            <w:r>
              <w:rPr>
                <w:rFonts w:ascii="Times New Roman" w:hAnsi="Times New Roman" w:cs="Times New Roman"/>
                <w:sz w:val="18"/>
                <w:szCs w:val="18"/>
              </w:rPr>
              <w:t>2437,9</w:t>
            </w:r>
          </w:p>
        </w:tc>
        <w:tc>
          <w:tcPr>
            <w:tcW w:w="709"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r>
      <w:tr w:rsidR="004B4CFE"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right w:val="single" w:sz="4" w:space="0" w:color="auto"/>
            </w:tcBorders>
          </w:tcPr>
          <w:p w:rsidR="004B4CFE" w:rsidRPr="003E674B" w:rsidRDefault="004B4CFE" w:rsidP="004B4CFE">
            <w:pPr>
              <w:pStyle w:val="ConsPlusCell"/>
              <w:jc w:val="center"/>
              <w:rPr>
                <w:rFonts w:ascii="Times New Roman" w:hAnsi="Times New Roman" w:cs="Times New Roman"/>
                <w:sz w:val="24"/>
                <w:szCs w:val="24"/>
              </w:rPr>
            </w:pPr>
          </w:p>
        </w:tc>
        <w:tc>
          <w:tcPr>
            <w:tcW w:w="1915" w:type="dxa"/>
            <w:vMerge/>
            <w:tcBorders>
              <w:left w:val="single" w:sz="4" w:space="0" w:color="auto"/>
              <w:right w:val="single" w:sz="4" w:space="0" w:color="auto"/>
            </w:tcBorders>
          </w:tcPr>
          <w:p w:rsidR="004B4CFE" w:rsidRPr="003E674B" w:rsidRDefault="004B4CFE" w:rsidP="004B4CFE">
            <w:pPr>
              <w:pStyle w:val="ConsPlusCell"/>
              <w:jc w:val="center"/>
              <w:rPr>
                <w:rFonts w:ascii="Times New Roman" w:hAnsi="Times New Roman" w:cs="Times New Roman"/>
                <w:sz w:val="22"/>
                <w:szCs w:val="22"/>
              </w:rPr>
            </w:pPr>
          </w:p>
        </w:tc>
        <w:tc>
          <w:tcPr>
            <w:tcW w:w="1701" w:type="dxa"/>
            <w:vMerge/>
            <w:tcBorders>
              <w:left w:val="single" w:sz="4" w:space="0" w:color="auto"/>
              <w:right w:val="single" w:sz="4" w:space="0" w:color="auto"/>
            </w:tcBorders>
          </w:tcPr>
          <w:p w:rsidR="004B4CFE" w:rsidRPr="003E674B" w:rsidRDefault="004B4CFE" w:rsidP="004B4CFE">
            <w:pPr>
              <w:pStyle w:val="ConsPlusCell"/>
              <w:jc w:val="center"/>
              <w:rPr>
                <w:rFonts w:ascii="Times New Roman" w:hAnsi="Times New Roman" w:cs="Times New Roman"/>
                <w:sz w:val="22"/>
                <w:szCs w:val="22"/>
              </w:rPr>
            </w:pPr>
          </w:p>
        </w:tc>
        <w:tc>
          <w:tcPr>
            <w:tcW w:w="1985" w:type="dxa"/>
            <w:vMerge/>
            <w:tcBorders>
              <w:left w:val="single" w:sz="4" w:space="0" w:color="auto"/>
              <w:right w:val="single" w:sz="4" w:space="0" w:color="auto"/>
            </w:tcBorders>
          </w:tcPr>
          <w:p w:rsidR="004B4CFE" w:rsidRPr="003E674B" w:rsidRDefault="004B4CFE" w:rsidP="004B4CFE">
            <w:pPr>
              <w:pStyle w:val="ConsPlusCell"/>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22"/>
                <w:szCs w:val="22"/>
              </w:rPr>
            </w:pPr>
            <w:r w:rsidRPr="003E674B">
              <w:rPr>
                <w:rFonts w:ascii="Times New Roman" w:hAnsi="Times New Roman" w:cs="Times New Roman"/>
                <w:sz w:val="22"/>
                <w:szCs w:val="22"/>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4B4CFE" w:rsidRPr="003E674B" w:rsidRDefault="005743C2" w:rsidP="004B4CFE">
            <w:pPr>
              <w:pStyle w:val="ConsPlusCell"/>
              <w:rPr>
                <w:rFonts w:ascii="Times New Roman" w:hAnsi="Times New Roman" w:cs="Times New Roman"/>
                <w:sz w:val="18"/>
                <w:szCs w:val="18"/>
              </w:rPr>
            </w:pPr>
            <w:r>
              <w:rPr>
                <w:rFonts w:ascii="Times New Roman" w:hAnsi="Times New Roman" w:cs="Times New Roman"/>
                <w:sz w:val="18"/>
                <w:szCs w:val="18"/>
              </w:rPr>
              <w:t>1939,6</w:t>
            </w:r>
          </w:p>
        </w:tc>
        <w:tc>
          <w:tcPr>
            <w:tcW w:w="709"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4B4CFE" w:rsidRPr="003E674B" w:rsidRDefault="004B4CFE" w:rsidP="004B4CFE">
            <w:r w:rsidRPr="003E674B">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4B4CFE" w:rsidRPr="003E674B" w:rsidRDefault="005743C2" w:rsidP="004B4CFE">
            <w:pPr>
              <w:pStyle w:val="ConsPlusCell"/>
              <w:rPr>
                <w:rFonts w:ascii="Times New Roman" w:hAnsi="Times New Roman" w:cs="Times New Roman"/>
                <w:sz w:val="18"/>
                <w:szCs w:val="18"/>
              </w:rPr>
            </w:pPr>
            <w:r>
              <w:rPr>
                <w:rFonts w:ascii="Times New Roman" w:hAnsi="Times New Roman" w:cs="Times New Roman"/>
                <w:sz w:val="18"/>
                <w:szCs w:val="18"/>
              </w:rPr>
              <w:t>1939,6</w:t>
            </w:r>
          </w:p>
        </w:tc>
        <w:tc>
          <w:tcPr>
            <w:tcW w:w="709"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r>
      <w:tr w:rsidR="004B4CFE"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right w:val="single" w:sz="4" w:space="0" w:color="auto"/>
            </w:tcBorders>
          </w:tcPr>
          <w:p w:rsidR="004B4CFE" w:rsidRPr="003E674B" w:rsidRDefault="004B4CFE" w:rsidP="004B4CFE">
            <w:pPr>
              <w:pStyle w:val="ConsPlusCell"/>
              <w:jc w:val="center"/>
              <w:rPr>
                <w:rFonts w:ascii="Times New Roman" w:hAnsi="Times New Roman" w:cs="Times New Roman"/>
                <w:sz w:val="24"/>
                <w:szCs w:val="24"/>
              </w:rPr>
            </w:pPr>
          </w:p>
        </w:tc>
        <w:tc>
          <w:tcPr>
            <w:tcW w:w="1915" w:type="dxa"/>
            <w:vMerge/>
            <w:tcBorders>
              <w:left w:val="single" w:sz="4" w:space="0" w:color="auto"/>
              <w:right w:val="single" w:sz="4" w:space="0" w:color="auto"/>
            </w:tcBorders>
          </w:tcPr>
          <w:p w:rsidR="004B4CFE" w:rsidRPr="003E674B" w:rsidRDefault="004B4CFE" w:rsidP="004B4CFE">
            <w:pPr>
              <w:pStyle w:val="ConsPlusCell"/>
              <w:jc w:val="center"/>
              <w:rPr>
                <w:rFonts w:ascii="Times New Roman" w:hAnsi="Times New Roman" w:cs="Times New Roman"/>
                <w:sz w:val="22"/>
                <w:szCs w:val="22"/>
              </w:rPr>
            </w:pPr>
          </w:p>
        </w:tc>
        <w:tc>
          <w:tcPr>
            <w:tcW w:w="1701" w:type="dxa"/>
            <w:vMerge/>
            <w:tcBorders>
              <w:left w:val="single" w:sz="4" w:space="0" w:color="auto"/>
              <w:right w:val="single" w:sz="4" w:space="0" w:color="auto"/>
            </w:tcBorders>
          </w:tcPr>
          <w:p w:rsidR="004B4CFE" w:rsidRPr="003E674B" w:rsidRDefault="004B4CFE" w:rsidP="004B4CFE">
            <w:pPr>
              <w:pStyle w:val="ConsPlusCell"/>
              <w:jc w:val="center"/>
              <w:rPr>
                <w:rFonts w:ascii="Times New Roman" w:hAnsi="Times New Roman" w:cs="Times New Roman"/>
                <w:sz w:val="22"/>
                <w:szCs w:val="22"/>
              </w:rPr>
            </w:pPr>
          </w:p>
        </w:tc>
        <w:tc>
          <w:tcPr>
            <w:tcW w:w="1985" w:type="dxa"/>
            <w:vMerge/>
            <w:tcBorders>
              <w:left w:val="single" w:sz="4" w:space="0" w:color="auto"/>
              <w:right w:val="single" w:sz="4" w:space="0" w:color="auto"/>
            </w:tcBorders>
          </w:tcPr>
          <w:p w:rsidR="004B4CFE" w:rsidRPr="003E674B" w:rsidRDefault="004B4CFE" w:rsidP="004B4CFE">
            <w:pPr>
              <w:pStyle w:val="ConsPlusCell"/>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22"/>
                <w:szCs w:val="22"/>
              </w:rPr>
            </w:pPr>
            <w:r w:rsidRPr="003E674B">
              <w:rPr>
                <w:rFonts w:ascii="Times New Roman" w:hAnsi="Times New Roman" w:cs="Times New Roman"/>
                <w:sz w:val="22"/>
                <w:szCs w:val="22"/>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4B4CFE" w:rsidRPr="003E674B" w:rsidRDefault="004B4CFE" w:rsidP="004B4CFE">
            <w:r w:rsidRPr="003E674B">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r>
      <w:tr w:rsidR="004B4CFE"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right w:val="single" w:sz="4" w:space="0" w:color="auto"/>
            </w:tcBorders>
          </w:tcPr>
          <w:p w:rsidR="004B4CFE" w:rsidRPr="003E674B" w:rsidRDefault="004B4CFE" w:rsidP="004B4CFE">
            <w:pPr>
              <w:pStyle w:val="ConsPlusCell"/>
              <w:jc w:val="center"/>
              <w:rPr>
                <w:rFonts w:ascii="Times New Roman" w:hAnsi="Times New Roman" w:cs="Times New Roman"/>
                <w:sz w:val="24"/>
                <w:szCs w:val="24"/>
              </w:rPr>
            </w:pPr>
          </w:p>
        </w:tc>
        <w:tc>
          <w:tcPr>
            <w:tcW w:w="1915" w:type="dxa"/>
            <w:vMerge/>
            <w:tcBorders>
              <w:left w:val="single" w:sz="4" w:space="0" w:color="auto"/>
              <w:right w:val="single" w:sz="4" w:space="0" w:color="auto"/>
            </w:tcBorders>
          </w:tcPr>
          <w:p w:rsidR="004B4CFE" w:rsidRPr="003E674B" w:rsidRDefault="004B4CFE" w:rsidP="004B4CFE">
            <w:pPr>
              <w:pStyle w:val="ConsPlusCell"/>
              <w:jc w:val="center"/>
              <w:rPr>
                <w:rFonts w:ascii="Times New Roman" w:hAnsi="Times New Roman" w:cs="Times New Roman"/>
                <w:sz w:val="22"/>
                <w:szCs w:val="22"/>
              </w:rPr>
            </w:pPr>
          </w:p>
        </w:tc>
        <w:tc>
          <w:tcPr>
            <w:tcW w:w="1701" w:type="dxa"/>
            <w:vMerge/>
            <w:tcBorders>
              <w:left w:val="single" w:sz="4" w:space="0" w:color="auto"/>
              <w:right w:val="single" w:sz="4" w:space="0" w:color="auto"/>
            </w:tcBorders>
          </w:tcPr>
          <w:p w:rsidR="004B4CFE" w:rsidRPr="003E674B" w:rsidRDefault="004B4CFE" w:rsidP="004B4CFE">
            <w:pPr>
              <w:pStyle w:val="ConsPlusCell"/>
              <w:jc w:val="center"/>
              <w:rPr>
                <w:rFonts w:ascii="Times New Roman" w:hAnsi="Times New Roman" w:cs="Times New Roman"/>
                <w:sz w:val="22"/>
                <w:szCs w:val="22"/>
              </w:rPr>
            </w:pPr>
          </w:p>
        </w:tc>
        <w:tc>
          <w:tcPr>
            <w:tcW w:w="1985" w:type="dxa"/>
            <w:vMerge/>
            <w:tcBorders>
              <w:left w:val="single" w:sz="4" w:space="0" w:color="auto"/>
              <w:right w:val="single" w:sz="4" w:space="0" w:color="auto"/>
            </w:tcBorders>
          </w:tcPr>
          <w:p w:rsidR="004B4CFE" w:rsidRPr="003E674B" w:rsidRDefault="004B4CFE" w:rsidP="004B4CFE">
            <w:pPr>
              <w:pStyle w:val="ConsPlusCell"/>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22"/>
                <w:szCs w:val="22"/>
              </w:rPr>
            </w:pPr>
            <w:r w:rsidRPr="003E674B">
              <w:rPr>
                <w:rFonts w:ascii="Times New Roman" w:hAnsi="Times New Roman" w:cs="Times New Roman"/>
                <w:sz w:val="22"/>
                <w:szCs w:val="22"/>
              </w:rPr>
              <w:t>бюджет города Азова</w:t>
            </w:r>
          </w:p>
        </w:tc>
        <w:tc>
          <w:tcPr>
            <w:tcW w:w="1417" w:type="dxa"/>
            <w:tcBorders>
              <w:top w:val="single" w:sz="4" w:space="0" w:color="auto"/>
              <w:left w:val="single" w:sz="4" w:space="0" w:color="auto"/>
              <w:bottom w:val="single" w:sz="4" w:space="0" w:color="auto"/>
              <w:right w:val="single" w:sz="4" w:space="0" w:color="auto"/>
            </w:tcBorders>
          </w:tcPr>
          <w:p w:rsidR="004B4CFE" w:rsidRPr="003E674B" w:rsidRDefault="00D82CCF" w:rsidP="004B4CFE">
            <w:pPr>
              <w:pStyle w:val="ConsPlusCell"/>
              <w:rPr>
                <w:rFonts w:ascii="Times New Roman" w:hAnsi="Times New Roman" w:cs="Times New Roman"/>
                <w:sz w:val="18"/>
                <w:szCs w:val="18"/>
              </w:rPr>
            </w:pPr>
            <w:r>
              <w:rPr>
                <w:rFonts w:ascii="Times New Roman" w:hAnsi="Times New Roman" w:cs="Times New Roman"/>
                <w:sz w:val="18"/>
                <w:szCs w:val="18"/>
              </w:rPr>
              <w:t>501,3</w:t>
            </w:r>
          </w:p>
        </w:tc>
        <w:tc>
          <w:tcPr>
            <w:tcW w:w="709"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4B4CFE" w:rsidRPr="003E674B" w:rsidRDefault="004B4CFE" w:rsidP="004B4CFE">
            <w:r w:rsidRPr="003E674B">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4B4CFE" w:rsidRPr="003E674B" w:rsidRDefault="00D82CCF" w:rsidP="004B4CFE">
            <w:pPr>
              <w:pStyle w:val="ConsPlusCell"/>
              <w:rPr>
                <w:rFonts w:ascii="Times New Roman" w:hAnsi="Times New Roman" w:cs="Times New Roman"/>
                <w:sz w:val="18"/>
                <w:szCs w:val="18"/>
              </w:rPr>
            </w:pPr>
            <w:r>
              <w:rPr>
                <w:rFonts w:ascii="Times New Roman" w:hAnsi="Times New Roman" w:cs="Times New Roman"/>
                <w:sz w:val="18"/>
                <w:szCs w:val="18"/>
              </w:rPr>
              <w:t>501,3</w:t>
            </w:r>
          </w:p>
        </w:tc>
        <w:tc>
          <w:tcPr>
            <w:tcW w:w="709"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r>
      <w:tr w:rsidR="004B4CFE"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bottom w:val="single" w:sz="4" w:space="0" w:color="auto"/>
              <w:right w:val="single" w:sz="4" w:space="0" w:color="auto"/>
            </w:tcBorders>
          </w:tcPr>
          <w:p w:rsidR="004B4CFE" w:rsidRPr="003E674B" w:rsidRDefault="004B4CFE" w:rsidP="004B4CFE">
            <w:pPr>
              <w:pStyle w:val="ConsPlusCell"/>
              <w:jc w:val="center"/>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4B4CFE" w:rsidRPr="003E674B" w:rsidRDefault="004B4CFE" w:rsidP="004B4CFE">
            <w:pPr>
              <w:pStyle w:val="ConsPlusCell"/>
              <w:jc w:val="center"/>
              <w:rPr>
                <w:rFonts w:ascii="Times New Roman" w:hAnsi="Times New Roman" w:cs="Times New Roman"/>
                <w:sz w:val="22"/>
                <w:szCs w:val="22"/>
              </w:rPr>
            </w:pPr>
          </w:p>
        </w:tc>
        <w:tc>
          <w:tcPr>
            <w:tcW w:w="1701" w:type="dxa"/>
            <w:vMerge/>
            <w:tcBorders>
              <w:left w:val="single" w:sz="4" w:space="0" w:color="auto"/>
              <w:bottom w:val="single" w:sz="4" w:space="0" w:color="auto"/>
              <w:right w:val="single" w:sz="4" w:space="0" w:color="auto"/>
            </w:tcBorders>
          </w:tcPr>
          <w:p w:rsidR="004B4CFE" w:rsidRPr="003E674B" w:rsidRDefault="004B4CFE" w:rsidP="004B4CFE">
            <w:pPr>
              <w:pStyle w:val="ConsPlusCell"/>
              <w:jc w:val="center"/>
              <w:rPr>
                <w:rFonts w:ascii="Times New Roman" w:hAnsi="Times New Roman" w:cs="Times New Roman"/>
                <w:sz w:val="22"/>
                <w:szCs w:val="22"/>
              </w:rPr>
            </w:pPr>
          </w:p>
        </w:tc>
        <w:tc>
          <w:tcPr>
            <w:tcW w:w="1985" w:type="dxa"/>
            <w:vMerge/>
            <w:tcBorders>
              <w:left w:val="single" w:sz="4" w:space="0" w:color="auto"/>
              <w:bottom w:val="single" w:sz="4" w:space="0" w:color="auto"/>
              <w:right w:val="single" w:sz="4" w:space="0" w:color="auto"/>
            </w:tcBorders>
          </w:tcPr>
          <w:p w:rsidR="004B4CFE" w:rsidRPr="003E674B" w:rsidRDefault="004B4CFE" w:rsidP="004B4CFE">
            <w:pPr>
              <w:pStyle w:val="ConsPlusCell"/>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22"/>
                <w:szCs w:val="22"/>
              </w:rPr>
            </w:pPr>
            <w:r w:rsidRPr="003E674B">
              <w:rPr>
                <w:rFonts w:ascii="Times New Roman" w:hAnsi="Times New Roman" w:cs="Times New Roman"/>
                <w:sz w:val="22"/>
                <w:szCs w:val="22"/>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tcPr>
          <w:p w:rsidR="004B4CFE" w:rsidRPr="003E674B" w:rsidRDefault="004B4CFE" w:rsidP="004B4CFE">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r>
      <w:tr w:rsidR="00823B4B" w:rsidRPr="003E674B" w:rsidTr="003D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val="restart"/>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r>
              <w:rPr>
                <w:rFonts w:ascii="Times New Roman" w:hAnsi="Times New Roman" w:cs="Times New Roman"/>
                <w:sz w:val="24"/>
                <w:szCs w:val="24"/>
              </w:rPr>
              <w:t>7.</w:t>
            </w:r>
          </w:p>
        </w:tc>
        <w:tc>
          <w:tcPr>
            <w:tcW w:w="1915" w:type="dxa"/>
            <w:vMerge w:val="restart"/>
            <w:tcBorders>
              <w:left w:val="single" w:sz="4" w:space="0" w:color="auto"/>
              <w:right w:val="single" w:sz="4" w:space="0" w:color="auto"/>
            </w:tcBorders>
          </w:tcPr>
          <w:p w:rsidR="00823B4B" w:rsidRPr="00823B4B" w:rsidRDefault="00823B4B" w:rsidP="00823B4B">
            <w:pPr>
              <w:jc w:val="both"/>
            </w:pPr>
            <w:r w:rsidRPr="003E674B">
              <w:t xml:space="preserve">Реализация инициативного проекта </w:t>
            </w:r>
            <w:r>
              <w:t>«В</w:t>
            </w:r>
            <w:r w:rsidRPr="00823B4B">
              <w:t>ыборочный капитальный ремонт кровли здания МБДОУ № 29 г. Азова, расположенного по адресу: Ростовская область, г. Азов, ул. Васильева, 85/87</w:t>
            </w:r>
            <w:r>
              <w:t>»</w:t>
            </w:r>
          </w:p>
          <w:p w:rsidR="00823B4B" w:rsidRPr="003E674B" w:rsidRDefault="00823B4B" w:rsidP="00823B4B">
            <w:pPr>
              <w:pStyle w:val="ConsPlusCell"/>
              <w:jc w:val="center"/>
              <w:rPr>
                <w:rFonts w:ascii="Times New Roman" w:hAnsi="Times New Roman" w:cs="Times New Roman"/>
                <w:sz w:val="22"/>
                <w:szCs w:val="22"/>
              </w:rPr>
            </w:pPr>
          </w:p>
        </w:tc>
        <w:tc>
          <w:tcPr>
            <w:tcW w:w="1701" w:type="dxa"/>
            <w:vMerge w:val="restart"/>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2"/>
                <w:szCs w:val="22"/>
              </w:rPr>
            </w:pPr>
            <w:r w:rsidRPr="003E674B">
              <w:rPr>
                <w:rFonts w:ascii="Times New Roman" w:hAnsi="Times New Roman" w:cs="Times New Roman"/>
              </w:rPr>
              <w:t>Управление образования администрации города Азова, образовательные учреждения г. Азова</w:t>
            </w:r>
          </w:p>
        </w:tc>
        <w:tc>
          <w:tcPr>
            <w:tcW w:w="1985" w:type="dxa"/>
            <w:vMerge w:val="restart"/>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2"/>
                <w:szCs w:val="22"/>
              </w:rPr>
            </w:pPr>
            <w:r w:rsidRPr="003E674B">
              <w:rPr>
                <w:rFonts w:ascii="Times New Roman" w:hAnsi="Times New Roman" w:cs="Times New Roman"/>
              </w:rPr>
              <w:t>№ 3-16-1-</w:t>
            </w:r>
            <w:r>
              <w:rPr>
                <w:rFonts w:ascii="Times New Roman" w:hAnsi="Times New Roman" w:cs="Times New Roman"/>
              </w:rPr>
              <w:t>0481</w:t>
            </w:r>
            <w:r w:rsidRPr="003E674B">
              <w:rPr>
                <w:rFonts w:ascii="Times New Roman" w:hAnsi="Times New Roman" w:cs="Times New Roman"/>
              </w:rPr>
              <w:t>-</w:t>
            </w:r>
            <w:r>
              <w:rPr>
                <w:rFonts w:ascii="Times New Roman" w:hAnsi="Times New Roman" w:cs="Times New Roman"/>
              </w:rPr>
              <w:t>22</w:t>
            </w:r>
            <w:r w:rsidRPr="003E674B">
              <w:rPr>
                <w:rFonts w:ascii="Times New Roman" w:hAnsi="Times New Roman" w:cs="Times New Roman"/>
              </w:rPr>
              <w:t xml:space="preserve"> от </w:t>
            </w:r>
            <w:r>
              <w:rPr>
                <w:rFonts w:ascii="Times New Roman" w:hAnsi="Times New Roman" w:cs="Times New Roman"/>
              </w:rPr>
              <w:t>28.06.2022</w:t>
            </w:r>
          </w:p>
        </w:tc>
        <w:tc>
          <w:tcPr>
            <w:tcW w:w="1701"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2"/>
                <w:szCs w:val="22"/>
              </w:rPr>
            </w:pPr>
            <w:r w:rsidRPr="003E674B">
              <w:rPr>
                <w:rFonts w:ascii="Times New Roman" w:hAnsi="Times New Roman" w:cs="Times New Roman"/>
                <w:sz w:val="22"/>
                <w:szCs w:val="22"/>
              </w:rPr>
              <w:t xml:space="preserve">всего                </w:t>
            </w:r>
          </w:p>
        </w:tc>
        <w:tc>
          <w:tcPr>
            <w:tcW w:w="141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Pr>
                <w:rFonts w:ascii="Times New Roman" w:hAnsi="Times New Roman" w:cs="Times New Roman"/>
                <w:sz w:val="18"/>
                <w:szCs w:val="18"/>
              </w:rPr>
              <w:t>1103,5</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Pr>
                <w:rFonts w:ascii="Times New Roman" w:hAnsi="Times New Roman" w:cs="Times New Roman"/>
                <w:sz w:val="18"/>
                <w:szCs w:val="18"/>
              </w:rPr>
              <w:t>1103,5</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r>
      <w:tr w:rsidR="00823B4B" w:rsidRPr="003E674B" w:rsidTr="003D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915"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2"/>
                <w:szCs w:val="22"/>
              </w:rPr>
            </w:pPr>
          </w:p>
        </w:tc>
        <w:tc>
          <w:tcPr>
            <w:tcW w:w="1701"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2"/>
                <w:szCs w:val="22"/>
              </w:rPr>
            </w:pPr>
          </w:p>
        </w:tc>
        <w:tc>
          <w:tcPr>
            <w:tcW w:w="1985"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2"/>
                <w:szCs w:val="22"/>
              </w:rPr>
            </w:pPr>
            <w:r w:rsidRPr="003E674B">
              <w:rPr>
                <w:rFonts w:ascii="Times New Roman" w:hAnsi="Times New Roman" w:cs="Times New Roman"/>
                <w:sz w:val="22"/>
                <w:szCs w:val="22"/>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Pr>
                <w:rFonts w:ascii="Times New Roman" w:hAnsi="Times New Roman" w:cs="Times New Roman"/>
                <w:sz w:val="18"/>
                <w:szCs w:val="18"/>
              </w:rPr>
              <w:t>856,3</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Pr>
                <w:rFonts w:ascii="Times New Roman" w:hAnsi="Times New Roman" w:cs="Times New Roman"/>
                <w:sz w:val="18"/>
                <w:szCs w:val="18"/>
              </w:rPr>
              <w:t>856,3</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r>
      <w:tr w:rsidR="00823B4B" w:rsidRPr="003E674B" w:rsidTr="003D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915"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2"/>
                <w:szCs w:val="22"/>
              </w:rPr>
            </w:pPr>
          </w:p>
        </w:tc>
        <w:tc>
          <w:tcPr>
            <w:tcW w:w="1701"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2"/>
                <w:szCs w:val="22"/>
              </w:rPr>
            </w:pPr>
          </w:p>
        </w:tc>
        <w:tc>
          <w:tcPr>
            <w:tcW w:w="1985"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2"/>
                <w:szCs w:val="22"/>
              </w:rPr>
            </w:pPr>
            <w:r w:rsidRPr="003E674B">
              <w:rPr>
                <w:rFonts w:ascii="Times New Roman" w:hAnsi="Times New Roman" w:cs="Times New Roman"/>
                <w:sz w:val="22"/>
                <w:szCs w:val="22"/>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r>
      <w:tr w:rsidR="00823B4B" w:rsidRPr="003E674B" w:rsidTr="003D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915"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2"/>
                <w:szCs w:val="22"/>
              </w:rPr>
            </w:pPr>
          </w:p>
        </w:tc>
        <w:tc>
          <w:tcPr>
            <w:tcW w:w="1701"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2"/>
                <w:szCs w:val="22"/>
              </w:rPr>
            </w:pPr>
          </w:p>
        </w:tc>
        <w:tc>
          <w:tcPr>
            <w:tcW w:w="1985"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2"/>
                <w:szCs w:val="22"/>
              </w:rPr>
            </w:pPr>
            <w:r w:rsidRPr="003E674B">
              <w:rPr>
                <w:rFonts w:ascii="Times New Roman" w:hAnsi="Times New Roman" w:cs="Times New Roman"/>
                <w:sz w:val="22"/>
                <w:szCs w:val="22"/>
              </w:rPr>
              <w:t>бюджет города Азова</w:t>
            </w:r>
          </w:p>
        </w:tc>
        <w:tc>
          <w:tcPr>
            <w:tcW w:w="141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Pr>
                <w:rFonts w:ascii="Times New Roman" w:hAnsi="Times New Roman" w:cs="Times New Roman"/>
                <w:sz w:val="18"/>
                <w:szCs w:val="18"/>
              </w:rPr>
              <w:t>247,2</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Pr>
                <w:rFonts w:ascii="Times New Roman" w:hAnsi="Times New Roman" w:cs="Times New Roman"/>
                <w:sz w:val="18"/>
                <w:szCs w:val="18"/>
              </w:rPr>
              <w:t>247,2</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r>
      <w:tr w:rsidR="00823B4B"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bottom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2"/>
                <w:szCs w:val="22"/>
              </w:rPr>
            </w:pPr>
          </w:p>
        </w:tc>
        <w:tc>
          <w:tcPr>
            <w:tcW w:w="1701" w:type="dxa"/>
            <w:vMerge/>
            <w:tcBorders>
              <w:left w:val="single" w:sz="4" w:space="0" w:color="auto"/>
              <w:bottom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2"/>
                <w:szCs w:val="22"/>
              </w:rPr>
            </w:pPr>
          </w:p>
        </w:tc>
        <w:tc>
          <w:tcPr>
            <w:tcW w:w="1985" w:type="dxa"/>
            <w:vMerge/>
            <w:tcBorders>
              <w:left w:val="single" w:sz="4" w:space="0" w:color="auto"/>
              <w:bottom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2"/>
                <w:szCs w:val="22"/>
              </w:rPr>
            </w:pPr>
            <w:r w:rsidRPr="003E674B">
              <w:rPr>
                <w:rFonts w:ascii="Times New Roman" w:hAnsi="Times New Roman" w:cs="Times New Roman"/>
                <w:sz w:val="22"/>
                <w:szCs w:val="22"/>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r>
      <w:tr w:rsidR="00823B4B" w:rsidRPr="003E674B" w:rsidTr="003D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val="restart"/>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r>
              <w:rPr>
                <w:rFonts w:ascii="Times New Roman" w:hAnsi="Times New Roman" w:cs="Times New Roman"/>
                <w:sz w:val="24"/>
                <w:szCs w:val="24"/>
              </w:rPr>
              <w:t>8.</w:t>
            </w:r>
          </w:p>
        </w:tc>
        <w:tc>
          <w:tcPr>
            <w:tcW w:w="1915" w:type="dxa"/>
            <w:vMerge w:val="restart"/>
            <w:tcBorders>
              <w:left w:val="single" w:sz="4" w:space="0" w:color="auto"/>
              <w:right w:val="single" w:sz="4" w:space="0" w:color="auto"/>
            </w:tcBorders>
          </w:tcPr>
          <w:p w:rsidR="00823B4B" w:rsidRPr="00823B4B" w:rsidRDefault="00823B4B" w:rsidP="00823B4B">
            <w:pPr>
              <w:jc w:val="both"/>
            </w:pPr>
            <w:r w:rsidRPr="003E674B">
              <w:t xml:space="preserve">Реализация инициативного проекта </w:t>
            </w:r>
            <w:r>
              <w:t>«</w:t>
            </w:r>
            <w:r w:rsidRPr="00823B4B">
              <w:t>Устройство детских игровых площадок МБДОУ детский сад № 3 г. Азова по адресу: Ростовская область, г. Азов, ул. Крымская, 2</w:t>
            </w:r>
            <w:r>
              <w:t>»</w:t>
            </w:r>
          </w:p>
        </w:tc>
        <w:tc>
          <w:tcPr>
            <w:tcW w:w="1701" w:type="dxa"/>
            <w:vMerge w:val="restart"/>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2"/>
                <w:szCs w:val="22"/>
              </w:rPr>
            </w:pPr>
            <w:r w:rsidRPr="003E674B">
              <w:rPr>
                <w:rFonts w:ascii="Times New Roman" w:hAnsi="Times New Roman" w:cs="Times New Roman"/>
              </w:rPr>
              <w:t>Управление образования администрации города Азова, образовательные учреждения г. Азова</w:t>
            </w:r>
          </w:p>
        </w:tc>
        <w:tc>
          <w:tcPr>
            <w:tcW w:w="1985" w:type="dxa"/>
            <w:vMerge w:val="restart"/>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2"/>
                <w:szCs w:val="22"/>
              </w:rPr>
            </w:pPr>
            <w:r w:rsidRPr="003E674B">
              <w:rPr>
                <w:rFonts w:ascii="Times New Roman" w:hAnsi="Times New Roman" w:cs="Times New Roman"/>
              </w:rPr>
              <w:t xml:space="preserve">№ </w:t>
            </w:r>
            <w:r>
              <w:rPr>
                <w:rFonts w:ascii="Times New Roman" w:hAnsi="Times New Roman" w:cs="Times New Roman"/>
              </w:rPr>
              <w:t>3-16-1-0682-23 от 14.08.2023</w:t>
            </w:r>
          </w:p>
        </w:tc>
        <w:tc>
          <w:tcPr>
            <w:tcW w:w="1701"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2"/>
                <w:szCs w:val="22"/>
              </w:rPr>
            </w:pPr>
            <w:r w:rsidRPr="003E674B">
              <w:rPr>
                <w:rFonts w:ascii="Times New Roman" w:hAnsi="Times New Roman" w:cs="Times New Roman"/>
                <w:sz w:val="22"/>
                <w:szCs w:val="22"/>
              </w:rPr>
              <w:t xml:space="preserve">всего                </w:t>
            </w:r>
          </w:p>
        </w:tc>
        <w:tc>
          <w:tcPr>
            <w:tcW w:w="141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Pr>
                <w:rFonts w:ascii="Times New Roman" w:hAnsi="Times New Roman" w:cs="Times New Roman"/>
                <w:sz w:val="18"/>
                <w:szCs w:val="18"/>
              </w:rPr>
              <w:t>2486,0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Pr>
                <w:rFonts w:ascii="Times New Roman" w:hAnsi="Times New Roman" w:cs="Times New Roman"/>
                <w:sz w:val="18"/>
                <w:szCs w:val="18"/>
              </w:rPr>
              <w:t>2486,0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r>
      <w:tr w:rsidR="00823B4B" w:rsidRPr="003E674B" w:rsidTr="003D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915"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2"/>
                <w:szCs w:val="22"/>
              </w:rPr>
            </w:pPr>
          </w:p>
        </w:tc>
        <w:tc>
          <w:tcPr>
            <w:tcW w:w="1701"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2"/>
                <w:szCs w:val="22"/>
              </w:rPr>
            </w:pPr>
          </w:p>
        </w:tc>
        <w:tc>
          <w:tcPr>
            <w:tcW w:w="1985"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2"/>
                <w:szCs w:val="22"/>
              </w:rPr>
            </w:pPr>
            <w:r w:rsidRPr="003E674B">
              <w:rPr>
                <w:rFonts w:ascii="Times New Roman" w:hAnsi="Times New Roman" w:cs="Times New Roman"/>
                <w:sz w:val="22"/>
                <w:szCs w:val="22"/>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Pr>
                <w:rFonts w:ascii="Times New Roman" w:hAnsi="Times New Roman" w:cs="Times New Roman"/>
                <w:sz w:val="18"/>
                <w:szCs w:val="18"/>
              </w:rPr>
              <w:t>1926,2</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Pr>
                <w:rFonts w:ascii="Times New Roman" w:hAnsi="Times New Roman" w:cs="Times New Roman"/>
                <w:sz w:val="18"/>
                <w:szCs w:val="18"/>
              </w:rPr>
              <w:t>1926,2</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r>
      <w:tr w:rsidR="00823B4B" w:rsidRPr="003E674B" w:rsidTr="003D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915"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2"/>
                <w:szCs w:val="22"/>
              </w:rPr>
            </w:pPr>
          </w:p>
        </w:tc>
        <w:tc>
          <w:tcPr>
            <w:tcW w:w="1701"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2"/>
                <w:szCs w:val="22"/>
              </w:rPr>
            </w:pPr>
          </w:p>
        </w:tc>
        <w:tc>
          <w:tcPr>
            <w:tcW w:w="1985"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2"/>
                <w:szCs w:val="22"/>
              </w:rPr>
            </w:pPr>
            <w:r w:rsidRPr="003E674B">
              <w:rPr>
                <w:rFonts w:ascii="Times New Roman" w:hAnsi="Times New Roman" w:cs="Times New Roman"/>
                <w:sz w:val="22"/>
                <w:szCs w:val="22"/>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r>
      <w:tr w:rsidR="00823B4B" w:rsidRPr="003E674B" w:rsidTr="003D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915"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2"/>
                <w:szCs w:val="22"/>
              </w:rPr>
            </w:pPr>
          </w:p>
        </w:tc>
        <w:tc>
          <w:tcPr>
            <w:tcW w:w="1701"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2"/>
                <w:szCs w:val="22"/>
              </w:rPr>
            </w:pPr>
          </w:p>
        </w:tc>
        <w:tc>
          <w:tcPr>
            <w:tcW w:w="1985"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2"/>
                <w:szCs w:val="22"/>
              </w:rPr>
            </w:pPr>
            <w:r w:rsidRPr="003E674B">
              <w:rPr>
                <w:rFonts w:ascii="Times New Roman" w:hAnsi="Times New Roman" w:cs="Times New Roman"/>
                <w:sz w:val="22"/>
                <w:szCs w:val="22"/>
              </w:rPr>
              <w:t>бюджет города Азова</w:t>
            </w:r>
          </w:p>
        </w:tc>
        <w:tc>
          <w:tcPr>
            <w:tcW w:w="141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Pr>
                <w:rFonts w:ascii="Times New Roman" w:hAnsi="Times New Roman" w:cs="Times New Roman"/>
                <w:sz w:val="18"/>
                <w:szCs w:val="18"/>
              </w:rPr>
              <w:t>559,8</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Pr>
                <w:rFonts w:ascii="Times New Roman" w:hAnsi="Times New Roman" w:cs="Times New Roman"/>
                <w:sz w:val="18"/>
                <w:szCs w:val="18"/>
              </w:rPr>
              <w:t>559,8</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r>
      <w:tr w:rsidR="00823B4B"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bottom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2"/>
                <w:szCs w:val="22"/>
              </w:rPr>
            </w:pPr>
          </w:p>
        </w:tc>
        <w:tc>
          <w:tcPr>
            <w:tcW w:w="1701" w:type="dxa"/>
            <w:vMerge/>
            <w:tcBorders>
              <w:left w:val="single" w:sz="4" w:space="0" w:color="auto"/>
              <w:bottom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2"/>
                <w:szCs w:val="22"/>
              </w:rPr>
            </w:pPr>
          </w:p>
        </w:tc>
        <w:tc>
          <w:tcPr>
            <w:tcW w:w="1985" w:type="dxa"/>
            <w:vMerge/>
            <w:tcBorders>
              <w:left w:val="single" w:sz="4" w:space="0" w:color="auto"/>
              <w:bottom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2"/>
                <w:szCs w:val="22"/>
              </w:rPr>
            </w:pPr>
            <w:r w:rsidRPr="003E674B">
              <w:rPr>
                <w:rFonts w:ascii="Times New Roman" w:hAnsi="Times New Roman" w:cs="Times New Roman"/>
                <w:sz w:val="22"/>
                <w:szCs w:val="22"/>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r>
      <w:tr w:rsidR="00823B4B"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16727" w:type="dxa"/>
            <w:gridSpan w:val="18"/>
            <w:tcBorders>
              <w:left w:val="single" w:sz="4" w:space="0" w:color="auto"/>
              <w:bottom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rPr>
            </w:pPr>
            <w:r w:rsidRPr="003E674B">
              <w:rPr>
                <w:rFonts w:ascii="Times New Roman" w:hAnsi="Times New Roman" w:cs="Times New Roman"/>
                <w:sz w:val="24"/>
                <w:szCs w:val="24"/>
              </w:rPr>
              <w:t>Подпрограмма 2 «Развитие общего образования»</w:t>
            </w:r>
          </w:p>
        </w:tc>
        <w:tc>
          <w:tcPr>
            <w:tcW w:w="567" w:type="dxa"/>
          </w:tcPr>
          <w:p w:rsidR="00823B4B" w:rsidRPr="003E674B" w:rsidRDefault="00823B4B" w:rsidP="00823B4B"/>
        </w:tc>
        <w:tc>
          <w:tcPr>
            <w:tcW w:w="567" w:type="dxa"/>
          </w:tcPr>
          <w:p w:rsidR="00823B4B" w:rsidRPr="003E674B" w:rsidRDefault="00823B4B" w:rsidP="00823B4B"/>
        </w:tc>
        <w:tc>
          <w:tcPr>
            <w:tcW w:w="567" w:type="dxa"/>
          </w:tcPr>
          <w:p w:rsidR="00823B4B" w:rsidRPr="003E674B" w:rsidRDefault="00823B4B" w:rsidP="00823B4B"/>
        </w:tc>
        <w:tc>
          <w:tcPr>
            <w:tcW w:w="567" w:type="dxa"/>
          </w:tcPr>
          <w:p w:rsidR="00823B4B" w:rsidRPr="003E674B" w:rsidRDefault="00823B4B" w:rsidP="00823B4B">
            <w:pPr>
              <w:pStyle w:val="ConsPlusCell"/>
              <w:rPr>
                <w:rFonts w:ascii="Times New Roman" w:hAnsi="Times New Roman" w:cs="Times New Roman"/>
                <w:sz w:val="23"/>
                <w:szCs w:val="23"/>
              </w:rPr>
            </w:pPr>
          </w:p>
        </w:tc>
        <w:tc>
          <w:tcPr>
            <w:tcW w:w="567" w:type="dxa"/>
          </w:tcPr>
          <w:p w:rsidR="00823B4B" w:rsidRPr="003E674B" w:rsidRDefault="00823B4B" w:rsidP="00823B4B">
            <w:pPr>
              <w:pStyle w:val="ConsPlusCell"/>
              <w:rPr>
                <w:rFonts w:ascii="Times New Roman" w:hAnsi="Times New Roman" w:cs="Times New Roman"/>
              </w:rPr>
            </w:pPr>
          </w:p>
        </w:tc>
        <w:tc>
          <w:tcPr>
            <w:tcW w:w="567" w:type="dxa"/>
          </w:tcPr>
          <w:p w:rsidR="00823B4B" w:rsidRPr="003E674B" w:rsidRDefault="00823B4B" w:rsidP="00823B4B">
            <w:pPr>
              <w:pStyle w:val="ConsPlusCell"/>
              <w:rPr>
                <w:rFonts w:ascii="Times New Roman" w:hAnsi="Times New Roman" w:cs="Times New Roman"/>
              </w:rPr>
            </w:pPr>
          </w:p>
        </w:tc>
        <w:tc>
          <w:tcPr>
            <w:tcW w:w="567" w:type="dxa"/>
          </w:tcPr>
          <w:p w:rsidR="00823B4B" w:rsidRPr="003E674B" w:rsidRDefault="00823B4B" w:rsidP="00823B4B">
            <w:pPr>
              <w:pStyle w:val="ConsPlusCell"/>
              <w:rPr>
                <w:rFonts w:ascii="Times New Roman" w:hAnsi="Times New Roman" w:cs="Times New Roman"/>
              </w:rPr>
            </w:pPr>
          </w:p>
        </w:tc>
        <w:tc>
          <w:tcPr>
            <w:tcW w:w="567" w:type="dxa"/>
          </w:tcPr>
          <w:p w:rsidR="00823B4B" w:rsidRPr="003E674B" w:rsidRDefault="00823B4B" w:rsidP="00823B4B">
            <w:pPr>
              <w:pStyle w:val="ConsPlusCell"/>
              <w:rPr>
                <w:rFonts w:ascii="Times New Roman" w:hAnsi="Times New Roman" w:cs="Times New Roman"/>
              </w:rPr>
            </w:pPr>
          </w:p>
        </w:tc>
        <w:tc>
          <w:tcPr>
            <w:tcW w:w="567" w:type="dxa"/>
          </w:tcPr>
          <w:p w:rsidR="00823B4B" w:rsidRPr="003E674B" w:rsidRDefault="00823B4B" w:rsidP="00823B4B">
            <w:pPr>
              <w:pStyle w:val="ConsPlusCell"/>
              <w:rPr>
                <w:rFonts w:ascii="Times New Roman" w:hAnsi="Times New Roman" w:cs="Times New Roman"/>
              </w:rPr>
            </w:pPr>
          </w:p>
        </w:tc>
        <w:tc>
          <w:tcPr>
            <w:tcW w:w="567" w:type="dxa"/>
          </w:tcPr>
          <w:p w:rsidR="00823B4B" w:rsidRPr="003E674B" w:rsidRDefault="00823B4B" w:rsidP="00823B4B">
            <w:pPr>
              <w:pStyle w:val="ConsPlusCell"/>
              <w:rPr>
                <w:rFonts w:ascii="Times New Roman" w:hAnsi="Times New Roman" w:cs="Times New Roman"/>
              </w:rPr>
            </w:pPr>
          </w:p>
        </w:tc>
        <w:tc>
          <w:tcPr>
            <w:tcW w:w="567" w:type="dxa"/>
          </w:tcPr>
          <w:p w:rsidR="00823B4B" w:rsidRPr="003E674B" w:rsidRDefault="00823B4B" w:rsidP="00823B4B">
            <w:pPr>
              <w:pStyle w:val="ConsPlusCell"/>
              <w:rPr>
                <w:rFonts w:ascii="Times New Roman" w:hAnsi="Times New Roman" w:cs="Times New Roman"/>
              </w:rPr>
            </w:pPr>
          </w:p>
        </w:tc>
        <w:tc>
          <w:tcPr>
            <w:tcW w:w="567" w:type="dxa"/>
          </w:tcPr>
          <w:p w:rsidR="00823B4B" w:rsidRPr="003E674B" w:rsidRDefault="00823B4B" w:rsidP="00823B4B">
            <w:pPr>
              <w:pStyle w:val="ConsPlusCell"/>
              <w:rPr>
                <w:rFonts w:ascii="Times New Roman" w:hAnsi="Times New Roman" w:cs="Times New Roman"/>
              </w:rPr>
            </w:pPr>
          </w:p>
        </w:tc>
        <w:tc>
          <w:tcPr>
            <w:tcW w:w="567" w:type="dxa"/>
          </w:tcPr>
          <w:p w:rsidR="00823B4B" w:rsidRPr="003E674B" w:rsidRDefault="00823B4B" w:rsidP="00823B4B">
            <w:pPr>
              <w:pStyle w:val="ConsPlusCell"/>
              <w:rPr>
                <w:rFonts w:ascii="Times New Roman" w:hAnsi="Times New Roman" w:cs="Times New Roman"/>
              </w:rPr>
            </w:pPr>
          </w:p>
        </w:tc>
        <w:tc>
          <w:tcPr>
            <w:tcW w:w="567" w:type="dxa"/>
          </w:tcPr>
          <w:p w:rsidR="00823B4B" w:rsidRPr="003E674B" w:rsidRDefault="00823B4B" w:rsidP="00823B4B">
            <w:pPr>
              <w:pStyle w:val="ConsPlusCell"/>
              <w:rPr>
                <w:rFonts w:ascii="Times New Roman" w:hAnsi="Times New Roman" w:cs="Times New Roman"/>
              </w:rPr>
            </w:pPr>
          </w:p>
        </w:tc>
        <w:tc>
          <w:tcPr>
            <w:tcW w:w="567" w:type="dxa"/>
          </w:tcPr>
          <w:p w:rsidR="00823B4B" w:rsidRPr="003E674B" w:rsidRDefault="00823B4B" w:rsidP="00823B4B">
            <w:pPr>
              <w:pStyle w:val="ConsPlusCell"/>
              <w:rPr>
                <w:rFonts w:ascii="Times New Roman" w:hAnsi="Times New Roman" w:cs="Times New Roman"/>
              </w:rPr>
            </w:pPr>
          </w:p>
        </w:tc>
        <w:tc>
          <w:tcPr>
            <w:tcW w:w="567" w:type="dxa"/>
          </w:tcPr>
          <w:p w:rsidR="00823B4B" w:rsidRPr="003E674B" w:rsidRDefault="00823B4B" w:rsidP="00823B4B">
            <w:pPr>
              <w:pStyle w:val="ConsPlusCell"/>
              <w:rPr>
                <w:rFonts w:ascii="Times New Roman" w:hAnsi="Times New Roman" w:cs="Times New Roman"/>
              </w:rPr>
            </w:pPr>
          </w:p>
        </w:tc>
        <w:tc>
          <w:tcPr>
            <w:tcW w:w="568" w:type="dxa"/>
          </w:tcPr>
          <w:p w:rsidR="00823B4B" w:rsidRPr="003E674B" w:rsidRDefault="00823B4B" w:rsidP="00823B4B">
            <w:pPr>
              <w:pStyle w:val="ConsPlusCell"/>
              <w:rPr>
                <w:rFonts w:ascii="Times New Roman" w:hAnsi="Times New Roman" w:cs="Times New Roman"/>
              </w:rPr>
            </w:pPr>
          </w:p>
        </w:tc>
      </w:tr>
      <w:tr w:rsidR="00823B4B"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val="restart"/>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r w:rsidRPr="003E674B">
              <w:rPr>
                <w:rFonts w:ascii="Times New Roman" w:hAnsi="Times New Roman" w:cs="Times New Roman"/>
                <w:sz w:val="24"/>
                <w:szCs w:val="24"/>
              </w:rPr>
              <w:t>1.</w:t>
            </w:r>
          </w:p>
        </w:tc>
        <w:tc>
          <w:tcPr>
            <w:tcW w:w="1915" w:type="dxa"/>
            <w:vMerge w:val="restart"/>
            <w:tcBorders>
              <w:left w:val="single" w:sz="4" w:space="0" w:color="auto"/>
              <w:right w:val="single" w:sz="4" w:space="0" w:color="auto"/>
            </w:tcBorders>
          </w:tcPr>
          <w:p w:rsidR="00823B4B" w:rsidRPr="003E674B" w:rsidRDefault="00823B4B" w:rsidP="00823B4B">
            <w:pPr>
              <w:pStyle w:val="ConsPlusCell"/>
              <w:rPr>
                <w:rFonts w:ascii="Times New Roman" w:hAnsi="Times New Roman" w:cs="Times New Roman"/>
              </w:rPr>
            </w:pPr>
            <w:r w:rsidRPr="003E674B">
              <w:rPr>
                <w:rFonts w:ascii="Times New Roman" w:hAnsi="Times New Roman" w:cs="Times New Roman"/>
              </w:rPr>
              <w:t xml:space="preserve">Капитальный ремонт зданий (в т.ч. Реставрация объектов культурного наследия регионального значения "Казармы Азовского учебного пехотного полка" Литер А, п/А, Б) МБОУ СОШ № 3 г. Азова, расположенного по адресу: Ростовская область, г. Азов, ул. Севастопольская, 113 </w:t>
            </w:r>
          </w:p>
        </w:tc>
        <w:tc>
          <w:tcPr>
            <w:tcW w:w="1701" w:type="dxa"/>
            <w:vMerge w:val="restart"/>
            <w:tcBorders>
              <w:left w:val="single" w:sz="4" w:space="0" w:color="auto"/>
              <w:right w:val="single" w:sz="4" w:space="0" w:color="auto"/>
            </w:tcBorders>
          </w:tcPr>
          <w:p w:rsidR="00823B4B" w:rsidRPr="003E674B" w:rsidRDefault="00823B4B" w:rsidP="00823B4B">
            <w:pPr>
              <w:pStyle w:val="ConsPlusCell"/>
              <w:rPr>
                <w:rFonts w:ascii="Times New Roman" w:hAnsi="Times New Roman" w:cs="Times New Roman"/>
              </w:rPr>
            </w:pPr>
            <w:r w:rsidRPr="003E674B">
              <w:rPr>
                <w:rFonts w:ascii="Times New Roman" w:hAnsi="Times New Roman" w:cs="Times New Roman"/>
              </w:rPr>
              <w:t>Управление образования администрации города Азова</w:t>
            </w:r>
          </w:p>
          <w:p w:rsidR="00823B4B" w:rsidRPr="003E674B" w:rsidRDefault="00823B4B" w:rsidP="00823B4B">
            <w:pPr>
              <w:pStyle w:val="ConsPlusCell"/>
              <w:rPr>
                <w:rFonts w:ascii="Times New Roman" w:hAnsi="Times New Roman" w:cs="Times New Roman"/>
              </w:rPr>
            </w:pPr>
            <w:r w:rsidRPr="003E674B">
              <w:rPr>
                <w:rFonts w:ascii="Times New Roman" w:hAnsi="Times New Roman" w:cs="Times New Roman"/>
              </w:rPr>
              <w:t xml:space="preserve">образовательные учреждения   </w:t>
            </w:r>
          </w:p>
          <w:p w:rsidR="00823B4B" w:rsidRPr="003E674B" w:rsidRDefault="00823B4B" w:rsidP="00823B4B">
            <w:pPr>
              <w:pStyle w:val="ConsPlusCell"/>
              <w:rPr>
                <w:rFonts w:ascii="Times New Roman" w:hAnsi="Times New Roman" w:cs="Times New Roman"/>
                <w:sz w:val="24"/>
                <w:szCs w:val="24"/>
              </w:rPr>
            </w:pPr>
            <w:r w:rsidRPr="003E674B">
              <w:rPr>
                <w:rFonts w:ascii="Times New Roman" w:hAnsi="Times New Roman" w:cs="Times New Roman"/>
              </w:rPr>
              <w:t>г. Азова</w:t>
            </w:r>
          </w:p>
        </w:tc>
        <w:tc>
          <w:tcPr>
            <w:tcW w:w="1985" w:type="dxa"/>
            <w:vMerge w:val="restart"/>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r w:rsidRPr="003E674B">
              <w:rPr>
                <w:rFonts w:ascii="Times New Roman" w:hAnsi="Times New Roman" w:cs="Times New Roman"/>
                <w:sz w:val="24"/>
                <w:szCs w:val="24"/>
              </w:rPr>
              <w:t>№ 61-1-1393-19 от 20.12.2019</w:t>
            </w:r>
          </w:p>
        </w:tc>
        <w:tc>
          <w:tcPr>
            <w:tcW w:w="1701"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3"/>
                <w:szCs w:val="23"/>
              </w:rPr>
            </w:pPr>
            <w:r w:rsidRPr="003E674B">
              <w:rPr>
                <w:rFonts w:ascii="Times New Roman" w:hAnsi="Times New Roman" w:cs="Times New Roman"/>
                <w:sz w:val="23"/>
                <w:szCs w:val="23"/>
              </w:rPr>
              <w:t xml:space="preserve">всего                </w:t>
            </w:r>
          </w:p>
        </w:tc>
        <w:tc>
          <w:tcPr>
            <w:tcW w:w="141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330808,8</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8"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99377,2</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231431,6</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426"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rPr>
            </w:pPr>
            <w:r w:rsidRPr="003E674B">
              <w:rPr>
                <w:rFonts w:ascii="Times New Roman" w:hAnsi="Times New Roman" w:cs="Times New Roman"/>
              </w:rPr>
              <w:t>0,0</w:t>
            </w:r>
          </w:p>
        </w:tc>
      </w:tr>
      <w:tr w:rsidR="00823B4B"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915"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3"/>
                <w:szCs w:val="23"/>
              </w:rPr>
            </w:pPr>
            <w:r w:rsidRPr="003E674B">
              <w:rPr>
                <w:rFonts w:ascii="Times New Roman" w:hAnsi="Times New Roman" w:cs="Times New Roman"/>
                <w:sz w:val="23"/>
                <w:szCs w:val="23"/>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254 126,5</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8"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76872,6</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177253,9</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426"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rPr>
            </w:pPr>
            <w:r w:rsidRPr="003E674B">
              <w:rPr>
                <w:rFonts w:ascii="Times New Roman" w:hAnsi="Times New Roman" w:cs="Times New Roman"/>
              </w:rPr>
              <w:t>0,0</w:t>
            </w:r>
          </w:p>
        </w:tc>
      </w:tr>
      <w:tr w:rsidR="00823B4B"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915"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3"/>
                <w:szCs w:val="23"/>
              </w:rPr>
            </w:pPr>
            <w:r w:rsidRPr="003E674B">
              <w:rPr>
                <w:rFonts w:ascii="Times New Roman" w:hAnsi="Times New Roman" w:cs="Times New Roman"/>
                <w:sz w:val="23"/>
                <w:szCs w:val="23"/>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8"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426"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rPr>
            </w:pPr>
            <w:r w:rsidRPr="003E674B">
              <w:rPr>
                <w:rFonts w:ascii="Times New Roman" w:hAnsi="Times New Roman" w:cs="Times New Roman"/>
              </w:rPr>
              <w:t>0,0</w:t>
            </w:r>
          </w:p>
        </w:tc>
      </w:tr>
      <w:tr w:rsidR="00823B4B"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915"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3"/>
                <w:szCs w:val="23"/>
              </w:rPr>
            </w:pPr>
            <w:r w:rsidRPr="003E674B">
              <w:rPr>
                <w:rFonts w:ascii="Times New Roman" w:hAnsi="Times New Roman" w:cs="Times New Roman"/>
                <w:sz w:val="23"/>
                <w:szCs w:val="23"/>
              </w:rPr>
              <w:t>бюджет города Азова</w:t>
            </w:r>
          </w:p>
        </w:tc>
        <w:tc>
          <w:tcPr>
            <w:tcW w:w="141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76682,3</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8"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22504,6</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54177,7</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426"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rPr>
            </w:pPr>
            <w:r w:rsidRPr="003E674B">
              <w:rPr>
                <w:rFonts w:ascii="Times New Roman" w:hAnsi="Times New Roman" w:cs="Times New Roman"/>
              </w:rPr>
              <w:t>0,0</w:t>
            </w:r>
          </w:p>
        </w:tc>
      </w:tr>
      <w:tr w:rsidR="00823B4B"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bottom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3"/>
                <w:szCs w:val="23"/>
              </w:rPr>
            </w:pPr>
            <w:r w:rsidRPr="003E674B">
              <w:rPr>
                <w:rFonts w:ascii="Times New Roman" w:hAnsi="Times New Roman" w:cs="Times New Roman"/>
                <w:sz w:val="23"/>
                <w:szCs w:val="23"/>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8"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426"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rPr>
            </w:pPr>
            <w:r w:rsidRPr="003E674B">
              <w:rPr>
                <w:rFonts w:ascii="Times New Roman" w:hAnsi="Times New Roman" w:cs="Times New Roman"/>
              </w:rPr>
              <w:t>0,0</w:t>
            </w:r>
          </w:p>
        </w:tc>
      </w:tr>
      <w:tr w:rsidR="00823B4B"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val="restart"/>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r w:rsidRPr="003E674B">
              <w:rPr>
                <w:rFonts w:ascii="Times New Roman" w:hAnsi="Times New Roman" w:cs="Times New Roman"/>
                <w:sz w:val="24"/>
                <w:szCs w:val="24"/>
              </w:rPr>
              <w:t>2.</w:t>
            </w:r>
          </w:p>
        </w:tc>
        <w:tc>
          <w:tcPr>
            <w:tcW w:w="1915" w:type="dxa"/>
            <w:vMerge w:val="restart"/>
            <w:tcBorders>
              <w:left w:val="single" w:sz="4" w:space="0" w:color="auto"/>
              <w:right w:val="single" w:sz="4" w:space="0" w:color="auto"/>
            </w:tcBorders>
          </w:tcPr>
          <w:p w:rsidR="00823B4B" w:rsidRPr="003E674B" w:rsidRDefault="00823B4B" w:rsidP="00823B4B">
            <w:pPr>
              <w:pStyle w:val="ConsPlusCell"/>
              <w:rPr>
                <w:rFonts w:ascii="Times New Roman" w:hAnsi="Times New Roman" w:cs="Times New Roman"/>
              </w:rPr>
            </w:pPr>
            <w:r w:rsidRPr="003E674B">
              <w:rPr>
                <w:rFonts w:ascii="Times New Roman" w:hAnsi="Times New Roman" w:cs="Times New Roman"/>
              </w:rPr>
              <w:t>Реализация инициативного проекта «Благоустройство территории МБОУ СОШ № 11 г. Азова по адресу: г. Азов, пер. Красноармейский, 90»</w:t>
            </w:r>
          </w:p>
          <w:p w:rsidR="00823B4B" w:rsidRPr="003E674B" w:rsidRDefault="00823B4B" w:rsidP="00823B4B">
            <w:pPr>
              <w:pStyle w:val="ConsPlusCell"/>
              <w:jc w:val="center"/>
              <w:rPr>
                <w:rFonts w:ascii="Times New Roman" w:hAnsi="Times New Roman" w:cs="Times New Roman"/>
              </w:rPr>
            </w:pPr>
          </w:p>
        </w:tc>
        <w:tc>
          <w:tcPr>
            <w:tcW w:w="1701" w:type="dxa"/>
            <w:vMerge w:val="restart"/>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rPr>
            </w:pPr>
            <w:r w:rsidRPr="003E674B">
              <w:rPr>
                <w:rFonts w:ascii="Times New Roman" w:hAnsi="Times New Roman" w:cs="Times New Roman"/>
              </w:rPr>
              <w:t>Управление образования администрации города Азова, образовательные учреждения г. Азова</w:t>
            </w:r>
          </w:p>
        </w:tc>
        <w:tc>
          <w:tcPr>
            <w:tcW w:w="1985" w:type="dxa"/>
            <w:vMerge w:val="restart"/>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rPr>
            </w:pPr>
            <w:r w:rsidRPr="003E674B">
              <w:rPr>
                <w:rFonts w:ascii="Times New Roman" w:hAnsi="Times New Roman" w:cs="Times New Roman"/>
              </w:rPr>
              <w:t>№ 3-16-1-0029-22 от 20.01.2022</w:t>
            </w:r>
          </w:p>
        </w:tc>
        <w:tc>
          <w:tcPr>
            <w:tcW w:w="1701"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2"/>
                <w:szCs w:val="22"/>
              </w:rPr>
            </w:pPr>
            <w:r w:rsidRPr="003E674B">
              <w:rPr>
                <w:rFonts w:ascii="Times New Roman" w:hAnsi="Times New Roman" w:cs="Times New Roman"/>
                <w:sz w:val="22"/>
                <w:szCs w:val="22"/>
              </w:rPr>
              <w:t xml:space="preserve">всего                </w:t>
            </w:r>
          </w:p>
        </w:tc>
        <w:tc>
          <w:tcPr>
            <w:tcW w:w="141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2 801,7</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2 801,7</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r>
      <w:tr w:rsidR="00823B4B"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915"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rPr>
            </w:pPr>
          </w:p>
        </w:tc>
        <w:tc>
          <w:tcPr>
            <w:tcW w:w="1701"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rPr>
            </w:pPr>
          </w:p>
        </w:tc>
        <w:tc>
          <w:tcPr>
            <w:tcW w:w="1985"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2"/>
                <w:szCs w:val="22"/>
              </w:rPr>
            </w:pPr>
            <w:r w:rsidRPr="003E674B">
              <w:rPr>
                <w:rFonts w:ascii="Times New Roman" w:hAnsi="Times New Roman" w:cs="Times New Roman"/>
                <w:sz w:val="22"/>
                <w:szCs w:val="22"/>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2 000,0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2 000,0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r>
      <w:tr w:rsidR="00823B4B"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915"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rPr>
            </w:pPr>
          </w:p>
        </w:tc>
        <w:tc>
          <w:tcPr>
            <w:tcW w:w="1701"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rPr>
            </w:pPr>
          </w:p>
        </w:tc>
        <w:tc>
          <w:tcPr>
            <w:tcW w:w="1985"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2"/>
                <w:szCs w:val="22"/>
              </w:rPr>
            </w:pPr>
            <w:r w:rsidRPr="003E674B">
              <w:rPr>
                <w:rFonts w:ascii="Times New Roman" w:hAnsi="Times New Roman" w:cs="Times New Roman"/>
                <w:sz w:val="22"/>
                <w:szCs w:val="22"/>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r>
      <w:tr w:rsidR="00823B4B"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915"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rPr>
            </w:pPr>
          </w:p>
        </w:tc>
        <w:tc>
          <w:tcPr>
            <w:tcW w:w="1701"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rPr>
            </w:pPr>
          </w:p>
        </w:tc>
        <w:tc>
          <w:tcPr>
            <w:tcW w:w="1985"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2"/>
                <w:szCs w:val="22"/>
              </w:rPr>
            </w:pPr>
            <w:r w:rsidRPr="003E674B">
              <w:rPr>
                <w:rFonts w:ascii="Times New Roman" w:hAnsi="Times New Roman" w:cs="Times New Roman"/>
                <w:sz w:val="22"/>
                <w:szCs w:val="22"/>
              </w:rPr>
              <w:t>бюджет города Азова</w:t>
            </w:r>
          </w:p>
        </w:tc>
        <w:tc>
          <w:tcPr>
            <w:tcW w:w="141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801,7</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801,7</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r>
      <w:tr w:rsidR="00823B4B"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rHeight w:val="610"/>
          <w:tblCellSpacing w:w="5" w:type="nil"/>
        </w:trPr>
        <w:tc>
          <w:tcPr>
            <w:tcW w:w="494" w:type="dxa"/>
            <w:vMerge/>
            <w:tcBorders>
              <w:left w:val="single" w:sz="4" w:space="0" w:color="auto"/>
              <w:bottom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rPr>
            </w:pPr>
          </w:p>
        </w:tc>
        <w:tc>
          <w:tcPr>
            <w:tcW w:w="1985" w:type="dxa"/>
            <w:vMerge/>
            <w:tcBorders>
              <w:left w:val="single" w:sz="4" w:space="0" w:color="auto"/>
              <w:bottom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2"/>
                <w:szCs w:val="22"/>
              </w:rPr>
            </w:pPr>
            <w:r w:rsidRPr="003E674B">
              <w:rPr>
                <w:rFonts w:ascii="Times New Roman" w:hAnsi="Times New Roman" w:cs="Times New Roman"/>
                <w:sz w:val="22"/>
                <w:szCs w:val="22"/>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r>
      <w:tr w:rsidR="00823B4B"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val="restart"/>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r w:rsidRPr="003E674B">
              <w:rPr>
                <w:rFonts w:ascii="Times New Roman" w:hAnsi="Times New Roman" w:cs="Times New Roman"/>
                <w:sz w:val="24"/>
                <w:szCs w:val="24"/>
              </w:rPr>
              <w:t>3.</w:t>
            </w:r>
          </w:p>
        </w:tc>
        <w:tc>
          <w:tcPr>
            <w:tcW w:w="1915" w:type="dxa"/>
            <w:vMerge w:val="restart"/>
            <w:tcBorders>
              <w:left w:val="single" w:sz="4" w:space="0" w:color="auto"/>
              <w:right w:val="single" w:sz="4" w:space="0" w:color="auto"/>
            </w:tcBorders>
          </w:tcPr>
          <w:p w:rsidR="00823B4B" w:rsidRPr="003E674B" w:rsidRDefault="00823B4B" w:rsidP="00823B4B">
            <w:pPr>
              <w:pStyle w:val="ConsPlusCell"/>
              <w:jc w:val="both"/>
              <w:rPr>
                <w:rFonts w:ascii="Times New Roman" w:hAnsi="Times New Roman" w:cs="Times New Roman"/>
                <w:sz w:val="24"/>
                <w:szCs w:val="24"/>
              </w:rPr>
            </w:pPr>
            <w:r w:rsidRPr="003E674B">
              <w:rPr>
                <w:rFonts w:ascii="Times New Roman" w:hAnsi="Times New Roman" w:cs="Times New Roman"/>
              </w:rPr>
              <w:t xml:space="preserve">ОМ 2.19. Капитальный ремонт </w:t>
            </w:r>
            <w:r w:rsidRPr="003E674B">
              <w:rPr>
                <w:rFonts w:ascii="Times New Roman" w:hAnsi="Times New Roman" w:cs="Times New Roman"/>
                <w:sz w:val="18"/>
                <w:szCs w:val="18"/>
              </w:rPr>
              <w:t>зданий МБОУ СОШ № 5 г. Азова, по адресу: Ростовская область, г. Азов, ул. Г. Мирошниченко, 48</w:t>
            </w:r>
          </w:p>
        </w:tc>
        <w:tc>
          <w:tcPr>
            <w:tcW w:w="1701" w:type="dxa"/>
            <w:vMerge w:val="restart"/>
            <w:tcBorders>
              <w:left w:val="single" w:sz="4" w:space="0" w:color="auto"/>
              <w:right w:val="single" w:sz="4" w:space="0" w:color="auto"/>
            </w:tcBorders>
          </w:tcPr>
          <w:p w:rsidR="00823B4B" w:rsidRPr="003E674B" w:rsidRDefault="00823B4B" w:rsidP="00823B4B">
            <w:pPr>
              <w:pStyle w:val="ConsPlusCell"/>
              <w:rPr>
                <w:rFonts w:ascii="Times New Roman" w:hAnsi="Times New Roman" w:cs="Times New Roman"/>
              </w:rPr>
            </w:pPr>
            <w:r w:rsidRPr="003E674B">
              <w:rPr>
                <w:rFonts w:ascii="Times New Roman" w:hAnsi="Times New Roman" w:cs="Times New Roman"/>
              </w:rPr>
              <w:t>Управление образования администрации города Азова</w:t>
            </w:r>
          </w:p>
          <w:p w:rsidR="00823B4B" w:rsidRPr="003E674B" w:rsidRDefault="00823B4B" w:rsidP="00823B4B">
            <w:pPr>
              <w:pStyle w:val="ConsPlusCell"/>
              <w:rPr>
                <w:rFonts w:ascii="Times New Roman" w:hAnsi="Times New Roman" w:cs="Times New Roman"/>
              </w:rPr>
            </w:pPr>
            <w:r w:rsidRPr="003E674B">
              <w:rPr>
                <w:rFonts w:ascii="Times New Roman" w:hAnsi="Times New Roman" w:cs="Times New Roman"/>
              </w:rPr>
              <w:t xml:space="preserve">образовательные учреждения   </w:t>
            </w:r>
          </w:p>
          <w:p w:rsidR="00823B4B" w:rsidRPr="003E674B" w:rsidRDefault="00823B4B" w:rsidP="00823B4B">
            <w:pPr>
              <w:pStyle w:val="ConsPlusCell"/>
              <w:rPr>
                <w:rFonts w:ascii="Times New Roman" w:hAnsi="Times New Roman" w:cs="Times New Roman"/>
                <w:sz w:val="24"/>
                <w:szCs w:val="24"/>
              </w:rPr>
            </w:pPr>
            <w:r w:rsidRPr="003E674B">
              <w:rPr>
                <w:rFonts w:ascii="Times New Roman" w:hAnsi="Times New Roman" w:cs="Times New Roman"/>
              </w:rPr>
              <w:t>г. Азова</w:t>
            </w:r>
          </w:p>
        </w:tc>
        <w:tc>
          <w:tcPr>
            <w:tcW w:w="1985" w:type="dxa"/>
            <w:vMerge w:val="restart"/>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r w:rsidRPr="003E674B">
              <w:rPr>
                <w:rFonts w:ascii="Times New Roman" w:hAnsi="Times New Roman" w:cs="Times New Roman"/>
              </w:rPr>
              <w:t>№61-1-1-2-024424- 2022 от 20.04.2022</w:t>
            </w:r>
          </w:p>
        </w:tc>
        <w:tc>
          <w:tcPr>
            <w:tcW w:w="1701"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3"/>
                <w:szCs w:val="23"/>
              </w:rPr>
            </w:pPr>
            <w:r w:rsidRPr="003E674B">
              <w:rPr>
                <w:rFonts w:ascii="Times New Roman" w:hAnsi="Times New Roman" w:cs="Times New Roman"/>
                <w:sz w:val="23"/>
                <w:szCs w:val="23"/>
              </w:rPr>
              <w:t xml:space="preserve">всего                </w:t>
            </w:r>
          </w:p>
        </w:tc>
        <w:tc>
          <w:tcPr>
            <w:tcW w:w="141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57464,4</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8" w:type="dxa"/>
            <w:tcBorders>
              <w:top w:val="single" w:sz="4" w:space="0" w:color="auto"/>
              <w:left w:val="single" w:sz="4" w:space="0" w:color="auto"/>
              <w:bottom w:val="single" w:sz="4" w:space="0" w:color="auto"/>
              <w:right w:val="single" w:sz="4" w:space="0" w:color="auto"/>
            </w:tcBorders>
          </w:tcPr>
          <w:p w:rsidR="00823B4B" w:rsidRPr="003E674B" w:rsidRDefault="00823B4B" w:rsidP="00823B4B">
            <w:r w:rsidRPr="003E674B">
              <w:rPr>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r w:rsidRPr="003E674B">
              <w:rPr>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Pr>
                <w:rFonts w:ascii="Times New Roman" w:hAnsi="Times New Roman" w:cs="Times New Roman"/>
                <w:sz w:val="15"/>
                <w:szCs w:val="15"/>
              </w:rPr>
              <w:t>11200,0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Pr>
                <w:rFonts w:ascii="Times New Roman" w:hAnsi="Times New Roman" w:cs="Times New Roman"/>
                <w:sz w:val="15"/>
                <w:szCs w:val="15"/>
              </w:rPr>
              <w:t>46264,4</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426"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rPr>
            </w:pPr>
            <w:r w:rsidRPr="003E674B">
              <w:rPr>
                <w:rFonts w:ascii="Times New Roman" w:hAnsi="Times New Roman" w:cs="Times New Roman"/>
              </w:rPr>
              <w:t>0,0</w:t>
            </w:r>
          </w:p>
        </w:tc>
      </w:tr>
      <w:tr w:rsidR="00823B4B"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915"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3"/>
                <w:szCs w:val="23"/>
              </w:rPr>
            </w:pPr>
            <w:r w:rsidRPr="003E674B">
              <w:rPr>
                <w:rFonts w:ascii="Times New Roman" w:hAnsi="Times New Roman" w:cs="Times New Roman"/>
                <w:sz w:val="23"/>
                <w:szCs w:val="23"/>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8" w:type="dxa"/>
            <w:tcBorders>
              <w:top w:val="single" w:sz="4" w:space="0" w:color="auto"/>
              <w:left w:val="single" w:sz="4" w:space="0" w:color="auto"/>
              <w:bottom w:val="single" w:sz="4" w:space="0" w:color="auto"/>
              <w:right w:val="single" w:sz="4" w:space="0" w:color="auto"/>
            </w:tcBorders>
          </w:tcPr>
          <w:p w:rsidR="00823B4B" w:rsidRPr="003E674B" w:rsidRDefault="00823B4B" w:rsidP="00823B4B">
            <w:r w:rsidRPr="003E674B">
              <w:rPr>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r w:rsidRPr="003E674B">
              <w:rPr>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426"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rPr>
            </w:pPr>
            <w:r w:rsidRPr="003E674B">
              <w:rPr>
                <w:rFonts w:ascii="Times New Roman" w:hAnsi="Times New Roman" w:cs="Times New Roman"/>
              </w:rPr>
              <w:t>0,0</w:t>
            </w:r>
          </w:p>
        </w:tc>
      </w:tr>
      <w:tr w:rsidR="00823B4B"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915"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3"/>
                <w:szCs w:val="23"/>
              </w:rPr>
            </w:pPr>
            <w:r w:rsidRPr="003E674B">
              <w:rPr>
                <w:rFonts w:ascii="Times New Roman" w:hAnsi="Times New Roman" w:cs="Times New Roman"/>
                <w:sz w:val="23"/>
                <w:szCs w:val="23"/>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8" w:type="dxa"/>
            <w:tcBorders>
              <w:top w:val="single" w:sz="4" w:space="0" w:color="auto"/>
              <w:left w:val="single" w:sz="4" w:space="0" w:color="auto"/>
              <w:bottom w:val="single" w:sz="4" w:space="0" w:color="auto"/>
              <w:right w:val="single" w:sz="4" w:space="0" w:color="auto"/>
            </w:tcBorders>
          </w:tcPr>
          <w:p w:rsidR="00823B4B" w:rsidRPr="003E674B" w:rsidRDefault="00823B4B" w:rsidP="00823B4B">
            <w:r w:rsidRPr="003E674B">
              <w:rPr>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r w:rsidRPr="003E674B">
              <w:rPr>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426"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rPr>
            </w:pPr>
            <w:r w:rsidRPr="003E674B">
              <w:rPr>
                <w:rFonts w:ascii="Times New Roman" w:hAnsi="Times New Roman" w:cs="Times New Roman"/>
              </w:rPr>
              <w:t>0,0</w:t>
            </w:r>
          </w:p>
        </w:tc>
      </w:tr>
      <w:tr w:rsidR="00823B4B"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915"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3"/>
                <w:szCs w:val="23"/>
              </w:rPr>
            </w:pPr>
            <w:r w:rsidRPr="003E674B">
              <w:rPr>
                <w:rFonts w:ascii="Times New Roman" w:hAnsi="Times New Roman" w:cs="Times New Roman"/>
                <w:sz w:val="23"/>
                <w:szCs w:val="23"/>
              </w:rPr>
              <w:t>бюджет города Азова</w:t>
            </w:r>
          </w:p>
        </w:tc>
        <w:tc>
          <w:tcPr>
            <w:tcW w:w="141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57464,4</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8" w:type="dxa"/>
            <w:tcBorders>
              <w:top w:val="single" w:sz="4" w:space="0" w:color="auto"/>
              <w:left w:val="single" w:sz="4" w:space="0" w:color="auto"/>
              <w:bottom w:val="single" w:sz="4" w:space="0" w:color="auto"/>
              <w:right w:val="single" w:sz="4" w:space="0" w:color="auto"/>
            </w:tcBorders>
          </w:tcPr>
          <w:p w:rsidR="00823B4B" w:rsidRPr="003E674B" w:rsidRDefault="00823B4B" w:rsidP="00823B4B">
            <w:r w:rsidRPr="003E674B">
              <w:rPr>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r w:rsidRPr="003E674B">
              <w:rPr>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Pr>
                <w:rFonts w:ascii="Times New Roman" w:hAnsi="Times New Roman" w:cs="Times New Roman"/>
                <w:sz w:val="15"/>
                <w:szCs w:val="15"/>
              </w:rPr>
              <w:t>11200,0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Pr>
                <w:rFonts w:ascii="Times New Roman" w:hAnsi="Times New Roman" w:cs="Times New Roman"/>
                <w:sz w:val="15"/>
                <w:szCs w:val="15"/>
              </w:rPr>
              <w:t>46264,4</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426"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rPr>
            </w:pPr>
            <w:r w:rsidRPr="003E674B">
              <w:rPr>
                <w:rFonts w:ascii="Times New Roman" w:hAnsi="Times New Roman" w:cs="Times New Roman"/>
              </w:rPr>
              <w:t>0,0</w:t>
            </w:r>
          </w:p>
        </w:tc>
      </w:tr>
      <w:tr w:rsidR="00823B4B"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bottom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3"/>
                <w:szCs w:val="23"/>
              </w:rPr>
            </w:pPr>
            <w:r w:rsidRPr="003E674B">
              <w:rPr>
                <w:rFonts w:ascii="Times New Roman" w:hAnsi="Times New Roman" w:cs="Times New Roman"/>
                <w:sz w:val="23"/>
                <w:szCs w:val="23"/>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8"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426"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rPr>
            </w:pPr>
            <w:r w:rsidRPr="003E674B">
              <w:rPr>
                <w:rFonts w:ascii="Times New Roman" w:hAnsi="Times New Roman" w:cs="Times New Roman"/>
              </w:rPr>
              <w:t>0,0</w:t>
            </w:r>
          </w:p>
        </w:tc>
      </w:tr>
      <w:tr w:rsidR="00823B4B"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val="restart"/>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r w:rsidRPr="003E674B">
              <w:rPr>
                <w:rFonts w:ascii="Times New Roman" w:hAnsi="Times New Roman" w:cs="Times New Roman"/>
                <w:sz w:val="24"/>
                <w:szCs w:val="24"/>
              </w:rPr>
              <w:t>4.</w:t>
            </w:r>
          </w:p>
        </w:tc>
        <w:tc>
          <w:tcPr>
            <w:tcW w:w="1915" w:type="dxa"/>
            <w:vMerge w:val="restart"/>
            <w:tcBorders>
              <w:left w:val="single" w:sz="4" w:space="0" w:color="auto"/>
              <w:right w:val="single" w:sz="4" w:space="0" w:color="auto"/>
            </w:tcBorders>
          </w:tcPr>
          <w:p w:rsidR="00823B4B" w:rsidRPr="003E674B" w:rsidRDefault="00823B4B" w:rsidP="00823B4B">
            <w:pPr>
              <w:pStyle w:val="ConsPlusCell"/>
              <w:rPr>
                <w:rFonts w:ascii="Times New Roman" w:hAnsi="Times New Roman" w:cs="Times New Roman"/>
              </w:rPr>
            </w:pPr>
            <w:r w:rsidRPr="003E674B">
              <w:rPr>
                <w:rFonts w:ascii="Times New Roman" w:hAnsi="Times New Roman" w:cs="Times New Roman"/>
              </w:rPr>
              <w:t>Реализация инициативного проекта «Устройство спортивной площадки на территории МБОУ СОШ № 9 г. Азова по адресу: г. Азов, ул. Московская, 141»</w:t>
            </w:r>
          </w:p>
          <w:p w:rsidR="00823B4B" w:rsidRPr="003E674B" w:rsidRDefault="00823B4B" w:rsidP="00823B4B">
            <w:pPr>
              <w:pStyle w:val="ConsPlusCell"/>
              <w:jc w:val="center"/>
              <w:rPr>
                <w:rFonts w:ascii="Times New Roman" w:hAnsi="Times New Roman" w:cs="Times New Roman"/>
              </w:rPr>
            </w:pPr>
          </w:p>
        </w:tc>
        <w:tc>
          <w:tcPr>
            <w:tcW w:w="1701" w:type="dxa"/>
            <w:vMerge w:val="restart"/>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rPr>
            </w:pPr>
            <w:r w:rsidRPr="003E674B">
              <w:rPr>
                <w:rFonts w:ascii="Times New Roman" w:hAnsi="Times New Roman" w:cs="Times New Roman"/>
              </w:rPr>
              <w:t>Управление образования администрации города Азова, образовательные учреждения г. Азова</w:t>
            </w:r>
          </w:p>
        </w:tc>
        <w:tc>
          <w:tcPr>
            <w:tcW w:w="1985" w:type="dxa"/>
            <w:vMerge w:val="restart"/>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rPr>
            </w:pPr>
            <w:r w:rsidRPr="003E674B">
              <w:rPr>
                <w:rFonts w:ascii="Times New Roman" w:hAnsi="Times New Roman" w:cs="Times New Roman"/>
              </w:rPr>
              <w:t>№ 3-16-1-0031-23 от 17.01.2023</w:t>
            </w:r>
          </w:p>
        </w:tc>
        <w:tc>
          <w:tcPr>
            <w:tcW w:w="1701"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2"/>
                <w:szCs w:val="22"/>
              </w:rPr>
            </w:pPr>
            <w:r w:rsidRPr="003E674B">
              <w:rPr>
                <w:rFonts w:ascii="Times New Roman" w:hAnsi="Times New Roman" w:cs="Times New Roman"/>
                <w:sz w:val="22"/>
                <w:szCs w:val="22"/>
              </w:rPr>
              <w:t xml:space="preserve">всего                </w:t>
            </w:r>
          </w:p>
        </w:tc>
        <w:tc>
          <w:tcPr>
            <w:tcW w:w="141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Pr>
                <w:rFonts w:ascii="Times New Roman" w:hAnsi="Times New Roman" w:cs="Times New Roman"/>
                <w:sz w:val="18"/>
                <w:szCs w:val="18"/>
              </w:rPr>
              <w:t>2411,4</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Pr>
                <w:rFonts w:ascii="Times New Roman" w:hAnsi="Times New Roman" w:cs="Times New Roman"/>
                <w:sz w:val="18"/>
                <w:szCs w:val="18"/>
              </w:rPr>
              <w:t>2411,4</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r>
      <w:tr w:rsidR="00823B4B"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915"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3"/>
                <w:szCs w:val="23"/>
              </w:rPr>
            </w:pPr>
            <w:r w:rsidRPr="003E674B">
              <w:rPr>
                <w:rFonts w:ascii="Times New Roman" w:hAnsi="Times New Roman" w:cs="Times New Roman"/>
                <w:sz w:val="22"/>
                <w:szCs w:val="22"/>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8"/>
                <w:szCs w:val="18"/>
              </w:rPr>
              <w:t>1900,8</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8"/>
                <w:szCs w:val="18"/>
              </w:rPr>
              <w:t>1900,8</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rPr>
            </w:pPr>
            <w:r w:rsidRPr="003E674B">
              <w:rPr>
                <w:rFonts w:ascii="Times New Roman" w:hAnsi="Times New Roman" w:cs="Times New Roman"/>
                <w:sz w:val="18"/>
                <w:szCs w:val="18"/>
              </w:rPr>
              <w:t>0,0</w:t>
            </w:r>
          </w:p>
        </w:tc>
      </w:tr>
      <w:tr w:rsidR="00823B4B"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915"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3"/>
                <w:szCs w:val="23"/>
              </w:rPr>
            </w:pPr>
            <w:r w:rsidRPr="003E674B">
              <w:rPr>
                <w:rFonts w:ascii="Times New Roman" w:hAnsi="Times New Roman" w:cs="Times New Roman"/>
                <w:sz w:val="22"/>
                <w:szCs w:val="22"/>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rPr>
            </w:pPr>
            <w:r w:rsidRPr="003E674B">
              <w:rPr>
                <w:rFonts w:ascii="Times New Roman" w:hAnsi="Times New Roman" w:cs="Times New Roman"/>
                <w:sz w:val="18"/>
                <w:szCs w:val="18"/>
              </w:rPr>
              <w:t>0,0</w:t>
            </w:r>
          </w:p>
        </w:tc>
      </w:tr>
      <w:tr w:rsidR="00823B4B"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915"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3"/>
                <w:szCs w:val="23"/>
              </w:rPr>
            </w:pPr>
            <w:r w:rsidRPr="003E674B">
              <w:rPr>
                <w:rFonts w:ascii="Times New Roman" w:hAnsi="Times New Roman" w:cs="Times New Roman"/>
                <w:sz w:val="22"/>
                <w:szCs w:val="22"/>
              </w:rPr>
              <w:t>бюджет города Азова</w:t>
            </w:r>
          </w:p>
        </w:tc>
        <w:tc>
          <w:tcPr>
            <w:tcW w:w="141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Pr>
                <w:rFonts w:ascii="Times New Roman" w:hAnsi="Times New Roman" w:cs="Times New Roman"/>
                <w:sz w:val="18"/>
                <w:szCs w:val="18"/>
              </w:rPr>
              <w:t>510,6</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Pr>
                <w:rFonts w:ascii="Times New Roman" w:hAnsi="Times New Roman" w:cs="Times New Roman"/>
                <w:sz w:val="18"/>
                <w:szCs w:val="18"/>
              </w:rPr>
              <w:t>510,6</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rPr>
            </w:pPr>
            <w:r w:rsidRPr="003E674B">
              <w:rPr>
                <w:rFonts w:ascii="Times New Roman" w:hAnsi="Times New Roman" w:cs="Times New Roman"/>
                <w:sz w:val="18"/>
                <w:szCs w:val="18"/>
              </w:rPr>
              <w:t>0,0</w:t>
            </w:r>
          </w:p>
        </w:tc>
      </w:tr>
      <w:tr w:rsidR="00823B4B"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bottom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3"/>
                <w:szCs w:val="23"/>
              </w:rPr>
            </w:pPr>
            <w:r w:rsidRPr="003E674B">
              <w:rPr>
                <w:rFonts w:ascii="Times New Roman" w:hAnsi="Times New Roman" w:cs="Times New Roman"/>
                <w:sz w:val="22"/>
                <w:szCs w:val="22"/>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rPr>
            </w:pPr>
            <w:r w:rsidRPr="003E674B">
              <w:rPr>
                <w:rFonts w:ascii="Times New Roman" w:hAnsi="Times New Roman" w:cs="Times New Roman"/>
                <w:sz w:val="18"/>
                <w:szCs w:val="18"/>
              </w:rPr>
              <w:t>0,0</w:t>
            </w:r>
          </w:p>
        </w:tc>
      </w:tr>
      <w:tr w:rsidR="006729FA" w:rsidRPr="003E674B" w:rsidTr="003D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val="restart"/>
            <w:tcBorders>
              <w:left w:val="single" w:sz="4" w:space="0" w:color="auto"/>
              <w:right w:val="single" w:sz="4" w:space="0" w:color="auto"/>
            </w:tcBorders>
          </w:tcPr>
          <w:p w:rsidR="006729FA" w:rsidRPr="003E674B" w:rsidRDefault="006729FA" w:rsidP="006729FA">
            <w:pPr>
              <w:pStyle w:val="ConsPlusCell"/>
              <w:jc w:val="center"/>
              <w:rPr>
                <w:rFonts w:ascii="Times New Roman" w:hAnsi="Times New Roman" w:cs="Times New Roman"/>
                <w:sz w:val="24"/>
                <w:szCs w:val="24"/>
              </w:rPr>
            </w:pPr>
          </w:p>
        </w:tc>
        <w:tc>
          <w:tcPr>
            <w:tcW w:w="1915" w:type="dxa"/>
            <w:vMerge w:val="restart"/>
            <w:tcBorders>
              <w:left w:val="single" w:sz="4" w:space="0" w:color="auto"/>
              <w:right w:val="single" w:sz="4" w:space="0" w:color="auto"/>
            </w:tcBorders>
          </w:tcPr>
          <w:p w:rsidR="006729FA" w:rsidRPr="00823B4B" w:rsidRDefault="006729FA" w:rsidP="006729FA">
            <w:pPr>
              <w:pStyle w:val="ConsPlusCell"/>
              <w:rPr>
                <w:rFonts w:ascii="Times New Roman" w:hAnsi="Times New Roman" w:cs="Times New Roman"/>
              </w:rPr>
            </w:pPr>
            <w:r w:rsidRPr="00823B4B">
              <w:rPr>
                <w:rFonts w:ascii="Times New Roman" w:hAnsi="Times New Roman" w:cs="Times New Roman"/>
              </w:rPr>
              <w:t>Реализация инициативного проекта «</w:t>
            </w:r>
            <w:r>
              <w:rPr>
                <w:rFonts w:ascii="Times New Roman" w:hAnsi="Times New Roman" w:cs="Times New Roman"/>
              </w:rPr>
              <w:t>К</w:t>
            </w:r>
            <w:r w:rsidRPr="00823B4B">
              <w:rPr>
                <w:rFonts w:ascii="Times New Roman" w:hAnsi="Times New Roman" w:cs="Times New Roman"/>
              </w:rPr>
              <w:t>апитальный ремонт кровли здания МБОУ СОШ №14 г.Азова, расположенного по адресу: Ростовская область, г. Азов, пер. Черноморский,77»</w:t>
            </w:r>
          </w:p>
          <w:p w:rsidR="006729FA" w:rsidRPr="00823B4B" w:rsidRDefault="006729FA" w:rsidP="006729FA">
            <w:pPr>
              <w:pStyle w:val="ConsPlusCell"/>
              <w:jc w:val="center"/>
              <w:rPr>
                <w:rFonts w:ascii="Times New Roman" w:hAnsi="Times New Roman" w:cs="Times New Roman"/>
              </w:rPr>
            </w:pPr>
          </w:p>
        </w:tc>
        <w:tc>
          <w:tcPr>
            <w:tcW w:w="1701" w:type="dxa"/>
            <w:vMerge w:val="restart"/>
            <w:tcBorders>
              <w:left w:val="single" w:sz="4" w:space="0" w:color="auto"/>
              <w:right w:val="single" w:sz="4" w:space="0" w:color="auto"/>
            </w:tcBorders>
          </w:tcPr>
          <w:p w:rsidR="006729FA" w:rsidRPr="003E674B" w:rsidRDefault="006729FA" w:rsidP="006729FA">
            <w:pPr>
              <w:pStyle w:val="ConsPlusCell"/>
              <w:jc w:val="center"/>
              <w:rPr>
                <w:rFonts w:ascii="Times New Roman" w:hAnsi="Times New Roman" w:cs="Times New Roman"/>
                <w:sz w:val="24"/>
                <w:szCs w:val="24"/>
              </w:rPr>
            </w:pPr>
            <w:r w:rsidRPr="003E674B">
              <w:rPr>
                <w:rFonts w:ascii="Times New Roman" w:hAnsi="Times New Roman" w:cs="Times New Roman"/>
              </w:rPr>
              <w:t>Управление образования администрации города Азова, образовательные учреждения г. Азова</w:t>
            </w:r>
          </w:p>
        </w:tc>
        <w:tc>
          <w:tcPr>
            <w:tcW w:w="1985" w:type="dxa"/>
            <w:vMerge w:val="restart"/>
            <w:tcBorders>
              <w:left w:val="single" w:sz="4" w:space="0" w:color="auto"/>
              <w:right w:val="single" w:sz="4" w:space="0" w:color="auto"/>
            </w:tcBorders>
          </w:tcPr>
          <w:p w:rsidR="006729FA" w:rsidRPr="003E674B" w:rsidRDefault="006729FA" w:rsidP="006729FA">
            <w:pPr>
              <w:pStyle w:val="ConsPlusCell"/>
              <w:jc w:val="center"/>
              <w:rPr>
                <w:rFonts w:ascii="Times New Roman" w:hAnsi="Times New Roman" w:cs="Times New Roman"/>
                <w:sz w:val="24"/>
                <w:szCs w:val="24"/>
              </w:rPr>
            </w:pPr>
            <w:r w:rsidRPr="003E674B">
              <w:rPr>
                <w:rFonts w:ascii="Times New Roman" w:hAnsi="Times New Roman" w:cs="Times New Roman"/>
              </w:rPr>
              <w:t>№ 3-16-1-0</w:t>
            </w:r>
            <w:r>
              <w:rPr>
                <w:rFonts w:ascii="Times New Roman" w:hAnsi="Times New Roman" w:cs="Times New Roman"/>
              </w:rPr>
              <w:t>764</w:t>
            </w:r>
            <w:r w:rsidRPr="003E674B">
              <w:rPr>
                <w:rFonts w:ascii="Times New Roman" w:hAnsi="Times New Roman" w:cs="Times New Roman"/>
              </w:rPr>
              <w:t xml:space="preserve">-23 от </w:t>
            </w:r>
            <w:r>
              <w:rPr>
                <w:rFonts w:ascii="Times New Roman" w:hAnsi="Times New Roman" w:cs="Times New Roman"/>
              </w:rPr>
              <w:t>28.08</w:t>
            </w:r>
            <w:r w:rsidRPr="003E674B">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22"/>
                <w:szCs w:val="22"/>
              </w:rPr>
            </w:pPr>
            <w:r w:rsidRPr="003E674B">
              <w:rPr>
                <w:rFonts w:ascii="Times New Roman" w:hAnsi="Times New Roman" w:cs="Times New Roman"/>
                <w:sz w:val="22"/>
                <w:szCs w:val="22"/>
              </w:rPr>
              <w:t xml:space="preserve">всего                </w:t>
            </w:r>
          </w:p>
        </w:tc>
        <w:tc>
          <w:tcPr>
            <w:tcW w:w="1417"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Pr>
                <w:rFonts w:ascii="Times New Roman" w:hAnsi="Times New Roman" w:cs="Times New Roman"/>
                <w:sz w:val="18"/>
                <w:szCs w:val="18"/>
              </w:rPr>
              <w:t>2216,1</w:t>
            </w:r>
          </w:p>
        </w:tc>
        <w:tc>
          <w:tcPr>
            <w:tcW w:w="709"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Pr>
                <w:rFonts w:ascii="Times New Roman" w:hAnsi="Times New Roman" w:cs="Times New Roman"/>
                <w:sz w:val="18"/>
                <w:szCs w:val="18"/>
              </w:rPr>
              <w:t>2216,1</w:t>
            </w:r>
          </w:p>
        </w:tc>
        <w:tc>
          <w:tcPr>
            <w:tcW w:w="567"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r>
      <w:tr w:rsidR="006729FA" w:rsidRPr="003E674B" w:rsidTr="003D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right w:val="single" w:sz="4" w:space="0" w:color="auto"/>
            </w:tcBorders>
          </w:tcPr>
          <w:p w:rsidR="006729FA" w:rsidRPr="003E674B" w:rsidRDefault="006729FA" w:rsidP="006729FA">
            <w:pPr>
              <w:pStyle w:val="ConsPlusCell"/>
              <w:jc w:val="center"/>
              <w:rPr>
                <w:rFonts w:ascii="Times New Roman" w:hAnsi="Times New Roman" w:cs="Times New Roman"/>
                <w:sz w:val="24"/>
                <w:szCs w:val="24"/>
              </w:rPr>
            </w:pPr>
          </w:p>
        </w:tc>
        <w:tc>
          <w:tcPr>
            <w:tcW w:w="1915" w:type="dxa"/>
            <w:vMerge/>
            <w:tcBorders>
              <w:left w:val="single" w:sz="4" w:space="0" w:color="auto"/>
              <w:right w:val="single" w:sz="4" w:space="0" w:color="auto"/>
            </w:tcBorders>
          </w:tcPr>
          <w:p w:rsidR="006729FA" w:rsidRPr="003E674B" w:rsidRDefault="006729FA" w:rsidP="006729FA">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6729FA" w:rsidRPr="003E674B" w:rsidRDefault="006729FA" w:rsidP="006729FA">
            <w:pPr>
              <w:pStyle w:val="ConsPlusCell"/>
              <w:jc w:val="cente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6729FA" w:rsidRPr="003E674B" w:rsidRDefault="006729FA" w:rsidP="006729FA">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22"/>
                <w:szCs w:val="22"/>
              </w:rPr>
            </w:pPr>
            <w:r w:rsidRPr="003E674B">
              <w:rPr>
                <w:rFonts w:ascii="Times New Roman" w:hAnsi="Times New Roman" w:cs="Times New Roman"/>
                <w:sz w:val="22"/>
                <w:szCs w:val="22"/>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6729FA" w:rsidRPr="006729FA" w:rsidRDefault="006729FA" w:rsidP="006729FA">
            <w:pPr>
              <w:pStyle w:val="ConsPlusCell"/>
              <w:rPr>
                <w:rFonts w:ascii="Times New Roman" w:hAnsi="Times New Roman" w:cs="Times New Roman"/>
              </w:rPr>
            </w:pPr>
            <w:r w:rsidRPr="006729FA">
              <w:rPr>
                <w:rFonts w:ascii="Times New Roman" w:hAnsi="Times New Roman" w:cs="Times New Roman"/>
              </w:rPr>
              <w:t>1 719,7</w:t>
            </w:r>
          </w:p>
        </w:tc>
        <w:tc>
          <w:tcPr>
            <w:tcW w:w="709"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Pr>
                <w:rFonts w:ascii="Times New Roman" w:hAnsi="Times New Roman" w:cs="Times New Roman"/>
                <w:sz w:val="18"/>
                <w:szCs w:val="18"/>
              </w:rPr>
              <w:t>1719,7</w:t>
            </w:r>
          </w:p>
        </w:tc>
        <w:tc>
          <w:tcPr>
            <w:tcW w:w="567"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r>
      <w:tr w:rsidR="006729FA" w:rsidRPr="003E674B" w:rsidTr="003D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right w:val="single" w:sz="4" w:space="0" w:color="auto"/>
            </w:tcBorders>
          </w:tcPr>
          <w:p w:rsidR="006729FA" w:rsidRPr="003E674B" w:rsidRDefault="006729FA" w:rsidP="006729FA">
            <w:pPr>
              <w:pStyle w:val="ConsPlusCell"/>
              <w:jc w:val="center"/>
              <w:rPr>
                <w:rFonts w:ascii="Times New Roman" w:hAnsi="Times New Roman" w:cs="Times New Roman"/>
                <w:sz w:val="24"/>
                <w:szCs w:val="24"/>
              </w:rPr>
            </w:pPr>
          </w:p>
        </w:tc>
        <w:tc>
          <w:tcPr>
            <w:tcW w:w="1915" w:type="dxa"/>
            <w:vMerge/>
            <w:tcBorders>
              <w:left w:val="single" w:sz="4" w:space="0" w:color="auto"/>
              <w:right w:val="single" w:sz="4" w:space="0" w:color="auto"/>
            </w:tcBorders>
          </w:tcPr>
          <w:p w:rsidR="006729FA" w:rsidRPr="003E674B" w:rsidRDefault="006729FA" w:rsidP="006729FA">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6729FA" w:rsidRPr="003E674B" w:rsidRDefault="006729FA" w:rsidP="006729FA">
            <w:pPr>
              <w:pStyle w:val="ConsPlusCell"/>
              <w:jc w:val="cente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6729FA" w:rsidRPr="003E674B" w:rsidRDefault="006729FA" w:rsidP="006729FA">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22"/>
                <w:szCs w:val="22"/>
              </w:rPr>
            </w:pPr>
            <w:r w:rsidRPr="003E674B">
              <w:rPr>
                <w:rFonts w:ascii="Times New Roman" w:hAnsi="Times New Roman" w:cs="Times New Roman"/>
                <w:sz w:val="22"/>
                <w:szCs w:val="22"/>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6729FA" w:rsidRPr="006729FA" w:rsidRDefault="006729FA" w:rsidP="006729FA">
            <w:pPr>
              <w:pStyle w:val="ConsPlusCell"/>
              <w:rPr>
                <w:rFonts w:ascii="Times New Roman" w:hAnsi="Times New Roman" w:cs="Times New Roman"/>
              </w:rPr>
            </w:pPr>
            <w:r w:rsidRPr="006729FA">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r>
      <w:tr w:rsidR="006729FA" w:rsidRPr="003E674B" w:rsidTr="003D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right w:val="single" w:sz="4" w:space="0" w:color="auto"/>
            </w:tcBorders>
          </w:tcPr>
          <w:p w:rsidR="006729FA" w:rsidRPr="003E674B" w:rsidRDefault="006729FA" w:rsidP="006729FA">
            <w:pPr>
              <w:pStyle w:val="ConsPlusCell"/>
              <w:jc w:val="center"/>
              <w:rPr>
                <w:rFonts w:ascii="Times New Roman" w:hAnsi="Times New Roman" w:cs="Times New Roman"/>
                <w:sz w:val="24"/>
                <w:szCs w:val="24"/>
              </w:rPr>
            </w:pPr>
          </w:p>
        </w:tc>
        <w:tc>
          <w:tcPr>
            <w:tcW w:w="1915" w:type="dxa"/>
            <w:vMerge/>
            <w:tcBorders>
              <w:left w:val="single" w:sz="4" w:space="0" w:color="auto"/>
              <w:right w:val="single" w:sz="4" w:space="0" w:color="auto"/>
            </w:tcBorders>
          </w:tcPr>
          <w:p w:rsidR="006729FA" w:rsidRPr="003E674B" w:rsidRDefault="006729FA" w:rsidP="006729FA">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6729FA" w:rsidRPr="003E674B" w:rsidRDefault="006729FA" w:rsidP="006729FA">
            <w:pPr>
              <w:pStyle w:val="ConsPlusCell"/>
              <w:jc w:val="cente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6729FA" w:rsidRPr="003E674B" w:rsidRDefault="006729FA" w:rsidP="006729FA">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22"/>
                <w:szCs w:val="22"/>
              </w:rPr>
            </w:pPr>
            <w:r w:rsidRPr="003E674B">
              <w:rPr>
                <w:rFonts w:ascii="Times New Roman" w:hAnsi="Times New Roman" w:cs="Times New Roman"/>
                <w:sz w:val="22"/>
                <w:szCs w:val="22"/>
              </w:rPr>
              <w:t>бюджет города Азова</w:t>
            </w:r>
          </w:p>
        </w:tc>
        <w:tc>
          <w:tcPr>
            <w:tcW w:w="1417" w:type="dxa"/>
            <w:tcBorders>
              <w:top w:val="single" w:sz="4" w:space="0" w:color="auto"/>
              <w:left w:val="single" w:sz="4" w:space="0" w:color="auto"/>
              <w:bottom w:val="single" w:sz="4" w:space="0" w:color="auto"/>
              <w:right w:val="single" w:sz="4" w:space="0" w:color="auto"/>
            </w:tcBorders>
          </w:tcPr>
          <w:p w:rsidR="006729FA" w:rsidRPr="006729FA" w:rsidRDefault="006729FA" w:rsidP="006729FA">
            <w:pPr>
              <w:pStyle w:val="ConsPlusCell"/>
              <w:rPr>
                <w:rFonts w:ascii="Times New Roman" w:hAnsi="Times New Roman" w:cs="Times New Roman"/>
              </w:rPr>
            </w:pPr>
            <w:r w:rsidRPr="006729FA">
              <w:rPr>
                <w:rFonts w:ascii="Times New Roman" w:hAnsi="Times New Roman" w:cs="Times New Roman"/>
              </w:rPr>
              <w:t>496,4</w:t>
            </w:r>
          </w:p>
        </w:tc>
        <w:tc>
          <w:tcPr>
            <w:tcW w:w="709"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Pr>
                <w:rFonts w:ascii="Times New Roman" w:hAnsi="Times New Roman" w:cs="Times New Roman"/>
                <w:sz w:val="18"/>
                <w:szCs w:val="18"/>
              </w:rPr>
              <w:t>496,4</w:t>
            </w:r>
          </w:p>
        </w:tc>
        <w:tc>
          <w:tcPr>
            <w:tcW w:w="567"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r>
      <w:tr w:rsidR="006729FA"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bottom w:val="single" w:sz="4" w:space="0" w:color="auto"/>
              <w:right w:val="single" w:sz="4" w:space="0" w:color="auto"/>
            </w:tcBorders>
          </w:tcPr>
          <w:p w:rsidR="006729FA" w:rsidRPr="003E674B" w:rsidRDefault="006729FA" w:rsidP="006729FA">
            <w:pPr>
              <w:pStyle w:val="ConsPlusCell"/>
              <w:jc w:val="center"/>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6729FA" w:rsidRPr="003E674B" w:rsidRDefault="006729FA" w:rsidP="006729FA">
            <w:pPr>
              <w:pStyle w:val="ConsPlusCell"/>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6729FA" w:rsidRPr="003E674B" w:rsidRDefault="006729FA" w:rsidP="006729FA">
            <w:pPr>
              <w:pStyle w:val="ConsPlusCell"/>
              <w:jc w:val="center"/>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6729FA" w:rsidRPr="003E674B" w:rsidRDefault="006729FA" w:rsidP="006729FA">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22"/>
                <w:szCs w:val="22"/>
              </w:rPr>
            </w:pPr>
            <w:r w:rsidRPr="003E674B">
              <w:rPr>
                <w:rFonts w:ascii="Times New Roman" w:hAnsi="Times New Roman" w:cs="Times New Roman"/>
                <w:sz w:val="22"/>
                <w:szCs w:val="22"/>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r>
      <w:tr w:rsidR="006729FA" w:rsidRPr="003E674B" w:rsidTr="003D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val="restart"/>
            <w:tcBorders>
              <w:left w:val="single" w:sz="4" w:space="0" w:color="auto"/>
              <w:right w:val="single" w:sz="4" w:space="0" w:color="auto"/>
            </w:tcBorders>
          </w:tcPr>
          <w:p w:rsidR="006729FA" w:rsidRPr="003E674B" w:rsidRDefault="006729FA" w:rsidP="006729FA">
            <w:pPr>
              <w:pStyle w:val="ConsPlusCell"/>
              <w:jc w:val="center"/>
              <w:rPr>
                <w:rFonts w:ascii="Times New Roman" w:hAnsi="Times New Roman" w:cs="Times New Roman"/>
                <w:sz w:val="24"/>
                <w:szCs w:val="24"/>
              </w:rPr>
            </w:pPr>
          </w:p>
        </w:tc>
        <w:tc>
          <w:tcPr>
            <w:tcW w:w="1915" w:type="dxa"/>
            <w:vMerge w:val="restart"/>
            <w:tcBorders>
              <w:left w:val="single" w:sz="4" w:space="0" w:color="auto"/>
              <w:right w:val="single" w:sz="4" w:space="0" w:color="auto"/>
            </w:tcBorders>
          </w:tcPr>
          <w:p w:rsidR="006729FA" w:rsidRPr="006729FA" w:rsidRDefault="006729FA" w:rsidP="006729FA">
            <w:pPr>
              <w:pStyle w:val="ConsPlusCell"/>
              <w:rPr>
                <w:rFonts w:ascii="Times New Roman" w:hAnsi="Times New Roman" w:cs="Times New Roman"/>
              </w:rPr>
            </w:pPr>
            <w:r w:rsidRPr="006729FA">
              <w:rPr>
                <w:rFonts w:ascii="Times New Roman" w:hAnsi="Times New Roman" w:cs="Times New Roman"/>
              </w:rPr>
              <w:t>Реализация инициативного проекта «</w:t>
            </w:r>
            <w:r>
              <w:rPr>
                <w:rFonts w:ascii="Times New Roman" w:hAnsi="Times New Roman" w:cs="Times New Roman"/>
              </w:rPr>
              <w:t>У</w:t>
            </w:r>
            <w:r w:rsidRPr="006729FA">
              <w:rPr>
                <w:rFonts w:ascii="Times New Roman" w:hAnsi="Times New Roman" w:cs="Times New Roman"/>
              </w:rPr>
              <w:t>стройство спортивной площадки на территории МБОУ СОШ № 11 г. Азова, расположенной по адресу: Ростовская область, г. Азов, пер. Красноармейский, 90»</w:t>
            </w:r>
          </w:p>
          <w:p w:rsidR="006729FA" w:rsidRPr="003E674B" w:rsidRDefault="006729FA" w:rsidP="006729FA">
            <w:pPr>
              <w:pStyle w:val="ConsPlusCell"/>
              <w:jc w:val="center"/>
              <w:rPr>
                <w:rFonts w:ascii="Times New Roman" w:hAnsi="Times New Roman" w:cs="Times New Roman"/>
                <w:sz w:val="24"/>
                <w:szCs w:val="24"/>
              </w:rPr>
            </w:pPr>
          </w:p>
        </w:tc>
        <w:tc>
          <w:tcPr>
            <w:tcW w:w="1701" w:type="dxa"/>
            <w:vMerge w:val="restart"/>
            <w:tcBorders>
              <w:left w:val="single" w:sz="4" w:space="0" w:color="auto"/>
              <w:right w:val="single" w:sz="4" w:space="0" w:color="auto"/>
            </w:tcBorders>
          </w:tcPr>
          <w:p w:rsidR="006729FA" w:rsidRPr="003E674B" w:rsidRDefault="006729FA" w:rsidP="006729FA">
            <w:pPr>
              <w:pStyle w:val="ConsPlusCell"/>
              <w:jc w:val="center"/>
              <w:rPr>
                <w:rFonts w:ascii="Times New Roman" w:hAnsi="Times New Roman" w:cs="Times New Roman"/>
                <w:sz w:val="24"/>
                <w:szCs w:val="24"/>
              </w:rPr>
            </w:pPr>
            <w:r w:rsidRPr="003E674B">
              <w:rPr>
                <w:rFonts w:ascii="Times New Roman" w:hAnsi="Times New Roman" w:cs="Times New Roman"/>
              </w:rPr>
              <w:t>Управление образования администрации города Азова, образовательные учреждения г. Азова</w:t>
            </w:r>
          </w:p>
        </w:tc>
        <w:tc>
          <w:tcPr>
            <w:tcW w:w="1985" w:type="dxa"/>
            <w:vMerge w:val="restart"/>
            <w:tcBorders>
              <w:left w:val="single" w:sz="4" w:space="0" w:color="auto"/>
              <w:right w:val="single" w:sz="4" w:space="0" w:color="auto"/>
            </w:tcBorders>
          </w:tcPr>
          <w:p w:rsidR="006729FA" w:rsidRPr="003E674B" w:rsidRDefault="006729FA" w:rsidP="006729FA">
            <w:pPr>
              <w:pStyle w:val="ConsPlusCell"/>
              <w:jc w:val="center"/>
              <w:rPr>
                <w:rFonts w:ascii="Times New Roman" w:hAnsi="Times New Roman" w:cs="Times New Roman"/>
                <w:sz w:val="24"/>
                <w:szCs w:val="24"/>
              </w:rPr>
            </w:pPr>
            <w:r w:rsidRPr="003E674B">
              <w:rPr>
                <w:rFonts w:ascii="Times New Roman" w:hAnsi="Times New Roman" w:cs="Times New Roman"/>
              </w:rPr>
              <w:t>№ 3-16-1</w:t>
            </w:r>
            <w:r>
              <w:rPr>
                <w:rFonts w:ascii="Times New Roman" w:hAnsi="Times New Roman" w:cs="Times New Roman"/>
              </w:rPr>
              <w:t>-0645</w:t>
            </w:r>
            <w:r w:rsidRPr="003E674B">
              <w:rPr>
                <w:rFonts w:ascii="Times New Roman" w:hAnsi="Times New Roman" w:cs="Times New Roman"/>
              </w:rPr>
              <w:t xml:space="preserve">-23 от </w:t>
            </w:r>
            <w:r>
              <w:rPr>
                <w:rFonts w:ascii="Times New Roman" w:hAnsi="Times New Roman" w:cs="Times New Roman"/>
              </w:rPr>
              <w:t>01.08</w:t>
            </w:r>
            <w:r w:rsidRPr="003E674B">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22"/>
                <w:szCs w:val="22"/>
              </w:rPr>
            </w:pPr>
            <w:r w:rsidRPr="003E674B">
              <w:rPr>
                <w:rFonts w:ascii="Times New Roman" w:hAnsi="Times New Roman" w:cs="Times New Roman"/>
                <w:sz w:val="22"/>
                <w:szCs w:val="22"/>
              </w:rPr>
              <w:t xml:space="preserve">всего                </w:t>
            </w:r>
          </w:p>
        </w:tc>
        <w:tc>
          <w:tcPr>
            <w:tcW w:w="1417"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Pr>
                <w:rFonts w:ascii="Times New Roman" w:hAnsi="Times New Roman" w:cs="Times New Roman"/>
                <w:sz w:val="18"/>
                <w:szCs w:val="18"/>
              </w:rPr>
              <w:t>2858,7</w:t>
            </w:r>
          </w:p>
        </w:tc>
        <w:tc>
          <w:tcPr>
            <w:tcW w:w="709"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Pr>
                <w:rFonts w:ascii="Times New Roman" w:hAnsi="Times New Roman" w:cs="Times New Roman"/>
                <w:sz w:val="18"/>
                <w:szCs w:val="18"/>
              </w:rPr>
              <w:t>2858,7</w:t>
            </w:r>
          </w:p>
        </w:tc>
        <w:tc>
          <w:tcPr>
            <w:tcW w:w="567"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r>
      <w:tr w:rsidR="006729FA" w:rsidRPr="003E674B" w:rsidTr="003D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right w:val="single" w:sz="4" w:space="0" w:color="auto"/>
            </w:tcBorders>
          </w:tcPr>
          <w:p w:rsidR="006729FA" w:rsidRPr="003E674B" w:rsidRDefault="006729FA" w:rsidP="006729FA">
            <w:pPr>
              <w:pStyle w:val="ConsPlusCell"/>
              <w:jc w:val="center"/>
              <w:rPr>
                <w:rFonts w:ascii="Times New Roman" w:hAnsi="Times New Roman" w:cs="Times New Roman"/>
                <w:sz w:val="24"/>
                <w:szCs w:val="24"/>
              </w:rPr>
            </w:pPr>
          </w:p>
        </w:tc>
        <w:tc>
          <w:tcPr>
            <w:tcW w:w="1915" w:type="dxa"/>
            <w:vMerge/>
            <w:tcBorders>
              <w:left w:val="single" w:sz="4" w:space="0" w:color="auto"/>
              <w:right w:val="single" w:sz="4" w:space="0" w:color="auto"/>
            </w:tcBorders>
          </w:tcPr>
          <w:p w:rsidR="006729FA" w:rsidRPr="003E674B" w:rsidRDefault="006729FA" w:rsidP="006729FA">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6729FA" w:rsidRPr="003E674B" w:rsidRDefault="006729FA" w:rsidP="006729FA">
            <w:pPr>
              <w:pStyle w:val="ConsPlusCell"/>
              <w:jc w:val="cente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6729FA" w:rsidRPr="003E674B" w:rsidRDefault="006729FA" w:rsidP="006729FA">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22"/>
                <w:szCs w:val="22"/>
              </w:rPr>
            </w:pPr>
            <w:r w:rsidRPr="003E674B">
              <w:rPr>
                <w:rFonts w:ascii="Times New Roman" w:hAnsi="Times New Roman" w:cs="Times New Roman"/>
                <w:sz w:val="22"/>
                <w:szCs w:val="22"/>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Pr>
                <w:rFonts w:ascii="Times New Roman" w:hAnsi="Times New Roman" w:cs="Times New Roman"/>
                <w:sz w:val="18"/>
                <w:szCs w:val="18"/>
              </w:rPr>
              <w:t>2000,0</w:t>
            </w:r>
          </w:p>
        </w:tc>
        <w:tc>
          <w:tcPr>
            <w:tcW w:w="709"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Pr>
                <w:rFonts w:ascii="Times New Roman" w:hAnsi="Times New Roman" w:cs="Times New Roman"/>
                <w:sz w:val="18"/>
                <w:szCs w:val="18"/>
              </w:rPr>
              <w:t>2000,0</w:t>
            </w:r>
          </w:p>
        </w:tc>
        <w:tc>
          <w:tcPr>
            <w:tcW w:w="567"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r>
      <w:tr w:rsidR="006729FA" w:rsidRPr="003E674B" w:rsidTr="003D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right w:val="single" w:sz="4" w:space="0" w:color="auto"/>
            </w:tcBorders>
          </w:tcPr>
          <w:p w:rsidR="006729FA" w:rsidRPr="003E674B" w:rsidRDefault="006729FA" w:rsidP="006729FA">
            <w:pPr>
              <w:pStyle w:val="ConsPlusCell"/>
              <w:jc w:val="center"/>
              <w:rPr>
                <w:rFonts w:ascii="Times New Roman" w:hAnsi="Times New Roman" w:cs="Times New Roman"/>
                <w:sz w:val="24"/>
                <w:szCs w:val="24"/>
              </w:rPr>
            </w:pPr>
          </w:p>
        </w:tc>
        <w:tc>
          <w:tcPr>
            <w:tcW w:w="1915" w:type="dxa"/>
            <w:vMerge/>
            <w:tcBorders>
              <w:left w:val="single" w:sz="4" w:space="0" w:color="auto"/>
              <w:right w:val="single" w:sz="4" w:space="0" w:color="auto"/>
            </w:tcBorders>
          </w:tcPr>
          <w:p w:rsidR="006729FA" w:rsidRPr="003E674B" w:rsidRDefault="006729FA" w:rsidP="006729FA">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6729FA" w:rsidRPr="003E674B" w:rsidRDefault="006729FA" w:rsidP="006729FA">
            <w:pPr>
              <w:pStyle w:val="ConsPlusCell"/>
              <w:jc w:val="cente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6729FA" w:rsidRPr="003E674B" w:rsidRDefault="006729FA" w:rsidP="006729FA">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22"/>
                <w:szCs w:val="22"/>
              </w:rPr>
            </w:pPr>
            <w:r w:rsidRPr="003E674B">
              <w:rPr>
                <w:rFonts w:ascii="Times New Roman" w:hAnsi="Times New Roman" w:cs="Times New Roman"/>
                <w:sz w:val="22"/>
                <w:szCs w:val="22"/>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r>
      <w:tr w:rsidR="006729FA" w:rsidRPr="003E674B" w:rsidTr="003D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right w:val="single" w:sz="4" w:space="0" w:color="auto"/>
            </w:tcBorders>
          </w:tcPr>
          <w:p w:rsidR="006729FA" w:rsidRPr="003E674B" w:rsidRDefault="006729FA" w:rsidP="006729FA">
            <w:pPr>
              <w:pStyle w:val="ConsPlusCell"/>
              <w:jc w:val="center"/>
              <w:rPr>
                <w:rFonts w:ascii="Times New Roman" w:hAnsi="Times New Roman" w:cs="Times New Roman"/>
                <w:sz w:val="24"/>
                <w:szCs w:val="24"/>
              </w:rPr>
            </w:pPr>
          </w:p>
        </w:tc>
        <w:tc>
          <w:tcPr>
            <w:tcW w:w="1915" w:type="dxa"/>
            <w:vMerge/>
            <w:tcBorders>
              <w:left w:val="single" w:sz="4" w:space="0" w:color="auto"/>
              <w:right w:val="single" w:sz="4" w:space="0" w:color="auto"/>
            </w:tcBorders>
          </w:tcPr>
          <w:p w:rsidR="006729FA" w:rsidRPr="003E674B" w:rsidRDefault="006729FA" w:rsidP="006729FA">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6729FA" w:rsidRPr="003E674B" w:rsidRDefault="006729FA" w:rsidP="006729FA">
            <w:pPr>
              <w:pStyle w:val="ConsPlusCell"/>
              <w:jc w:val="cente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6729FA" w:rsidRPr="003E674B" w:rsidRDefault="006729FA" w:rsidP="006729FA">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22"/>
                <w:szCs w:val="22"/>
              </w:rPr>
            </w:pPr>
            <w:r w:rsidRPr="003E674B">
              <w:rPr>
                <w:rFonts w:ascii="Times New Roman" w:hAnsi="Times New Roman" w:cs="Times New Roman"/>
                <w:sz w:val="22"/>
                <w:szCs w:val="22"/>
              </w:rPr>
              <w:t>бюджет города Азова</w:t>
            </w:r>
          </w:p>
        </w:tc>
        <w:tc>
          <w:tcPr>
            <w:tcW w:w="1417"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Pr>
                <w:rFonts w:ascii="Times New Roman" w:hAnsi="Times New Roman" w:cs="Times New Roman"/>
                <w:sz w:val="18"/>
                <w:szCs w:val="18"/>
              </w:rPr>
              <w:t>858,7</w:t>
            </w:r>
          </w:p>
        </w:tc>
        <w:tc>
          <w:tcPr>
            <w:tcW w:w="709"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Pr>
                <w:rFonts w:ascii="Times New Roman" w:hAnsi="Times New Roman" w:cs="Times New Roman"/>
                <w:sz w:val="18"/>
                <w:szCs w:val="18"/>
              </w:rPr>
              <w:t>858,7</w:t>
            </w:r>
          </w:p>
        </w:tc>
        <w:tc>
          <w:tcPr>
            <w:tcW w:w="567"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tcPr>
          <w:p w:rsidR="006729FA" w:rsidRPr="003E674B" w:rsidRDefault="006729FA" w:rsidP="006729FA">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r>
      <w:tr w:rsidR="00823B4B"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bottom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2"/>
                <w:szCs w:val="22"/>
              </w:rPr>
            </w:pPr>
            <w:r w:rsidRPr="003E674B">
              <w:rPr>
                <w:rFonts w:ascii="Times New Roman" w:hAnsi="Times New Roman" w:cs="Times New Roman"/>
                <w:sz w:val="22"/>
                <w:szCs w:val="22"/>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r w:rsidRPr="003E674B">
              <w:rPr>
                <w:rFonts w:ascii="Times New Roman" w:hAnsi="Times New Roman" w:cs="Times New Roman"/>
                <w:sz w:val="18"/>
                <w:szCs w:val="18"/>
              </w:rPr>
              <w:t>0,0</w:t>
            </w:r>
          </w:p>
        </w:tc>
      </w:tr>
      <w:tr w:rsidR="00823B4B"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16727" w:type="dxa"/>
            <w:gridSpan w:val="18"/>
            <w:tcBorders>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8"/>
                <w:szCs w:val="18"/>
              </w:rPr>
            </w:pPr>
          </w:p>
          <w:p w:rsidR="00823B4B" w:rsidRPr="003E674B" w:rsidRDefault="00823B4B" w:rsidP="00823B4B">
            <w:pPr>
              <w:pStyle w:val="ConsPlusCell"/>
              <w:jc w:val="center"/>
              <w:rPr>
                <w:rFonts w:ascii="Times New Roman" w:hAnsi="Times New Roman" w:cs="Times New Roman"/>
                <w:sz w:val="18"/>
                <w:szCs w:val="18"/>
              </w:rPr>
            </w:pPr>
            <w:r w:rsidRPr="003E674B">
              <w:rPr>
                <w:rFonts w:ascii="Times New Roman" w:hAnsi="Times New Roman" w:cs="Times New Roman"/>
                <w:sz w:val="18"/>
                <w:szCs w:val="18"/>
              </w:rPr>
              <w:t xml:space="preserve">Подпрограмма 5 </w:t>
            </w:r>
            <w:r w:rsidRPr="003E674B">
              <w:rPr>
                <w:rFonts w:ascii="Times New Roman" w:hAnsi="Times New Roman" w:cs="Times New Roman"/>
                <w:kern w:val="2"/>
                <w:sz w:val="18"/>
                <w:szCs w:val="18"/>
              </w:rPr>
              <w:t>«Обеспечение реализации муниципальной программы и прочие мероприятия»</w:t>
            </w:r>
          </w:p>
        </w:tc>
      </w:tr>
      <w:tr w:rsidR="00823B4B"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val="restart"/>
            <w:tcBorders>
              <w:left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4"/>
                <w:szCs w:val="24"/>
              </w:rPr>
            </w:pPr>
            <w:r w:rsidRPr="003E674B">
              <w:rPr>
                <w:rFonts w:ascii="Times New Roman" w:hAnsi="Times New Roman" w:cs="Times New Roman"/>
                <w:sz w:val="24"/>
                <w:szCs w:val="24"/>
              </w:rPr>
              <w:t>1.</w:t>
            </w:r>
          </w:p>
        </w:tc>
        <w:tc>
          <w:tcPr>
            <w:tcW w:w="1915" w:type="dxa"/>
            <w:vMerge w:val="restart"/>
            <w:tcBorders>
              <w:left w:val="single" w:sz="4" w:space="0" w:color="auto"/>
              <w:right w:val="single" w:sz="4" w:space="0" w:color="auto"/>
            </w:tcBorders>
          </w:tcPr>
          <w:p w:rsidR="00823B4B" w:rsidRPr="003E674B" w:rsidRDefault="00823B4B" w:rsidP="00823B4B">
            <w:pPr>
              <w:autoSpaceDE w:val="0"/>
              <w:autoSpaceDN w:val="0"/>
              <w:adjustRightInd w:val="0"/>
              <w:jc w:val="both"/>
              <w:rPr>
                <w:kern w:val="2"/>
                <w:sz w:val="18"/>
                <w:szCs w:val="18"/>
                <w:lang w:eastAsia="en-US"/>
              </w:rPr>
            </w:pPr>
            <w:r w:rsidRPr="003E674B">
              <w:rPr>
                <w:kern w:val="2"/>
                <w:sz w:val="18"/>
                <w:szCs w:val="18"/>
              </w:rPr>
              <w:t>Разработка проектной документации на строительство и реконструкцию объектов образования муниципальной собственности, включая газификацию: «Строительство МБОУ СОШ на 600 мест по адресу: Ростовская область, г. Азов, ул. Гагарина, 32»</w:t>
            </w:r>
          </w:p>
        </w:tc>
        <w:tc>
          <w:tcPr>
            <w:tcW w:w="1701" w:type="dxa"/>
            <w:vMerge w:val="restart"/>
            <w:tcBorders>
              <w:left w:val="single" w:sz="4" w:space="0" w:color="auto"/>
              <w:right w:val="single" w:sz="4" w:space="0" w:color="auto"/>
            </w:tcBorders>
          </w:tcPr>
          <w:p w:rsidR="00823B4B" w:rsidRPr="003E674B" w:rsidRDefault="00823B4B" w:rsidP="00823B4B">
            <w:pPr>
              <w:pStyle w:val="ConsPlusCell"/>
              <w:rPr>
                <w:rFonts w:ascii="Times New Roman" w:hAnsi="Times New Roman" w:cs="Times New Roman"/>
              </w:rPr>
            </w:pPr>
            <w:r w:rsidRPr="003E674B">
              <w:rPr>
                <w:rFonts w:ascii="Times New Roman" w:hAnsi="Times New Roman" w:cs="Times New Roman"/>
              </w:rPr>
              <w:t>Управление образования администрации города Азова</w:t>
            </w:r>
          </w:p>
          <w:p w:rsidR="00823B4B" w:rsidRPr="003E674B" w:rsidRDefault="00823B4B" w:rsidP="00823B4B">
            <w:pPr>
              <w:pStyle w:val="ConsPlusCell"/>
              <w:rPr>
                <w:rFonts w:ascii="Times New Roman" w:hAnsi="Times New Roman" w:cs="Times New Roman"/>
              </w:rPr>
            </w:pPr>
            <w:r w:rsidRPr="003E674B">
              <w:rPr>
                <w:rFonts w:ascii="Times New Roman" w:hAnsi="Times New Roman" w:cs="Times New Roman"/>
              </w:rPr>
              <w:t xml:space="preserve">образовательные учреждения   </w:t>
            </w:r>
          </w:p>
          <w:p w:rsidR="00823B4B" w:rsidRPr="003E674B" w:rsidRDefault="00823B4B" w:rsidP="00823B4B">
            <w:pPr>
              <w:pStyle w:val="ConsPlusCell"/>
              <w:rPr>
                <w:rFonts w:ascii="Times New Roman" w:hAnsi="Times New Roman" w:cs="Times New Roman"/>
                <w:sz w:val="24"/>
                <w:szCs w:val="24"/>
              </w:rPr>
            </w:pPr>
            <w:r w:rsidRPr="003E674B">
              <w:rPr>
                <w:rFonts w:ascii="Times New Roman" w:hAnsi="Times New Roman" w:cs="Times New Roman"/>
              </w:rPr>
              <w:t>г. Азова</w:t>
            </w:r>
          </w:p>
        </w:tc>
        <w:tc>
          <w:tcPr>
            <w:tcW w:w="1985" w:type="dxa"/>
            <w:vMerge w:val="restart"/>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3"/>
                <w:szCs w:val="23"/>
              </w:rPr>
            </w:pPr>
            <w:r w:rsidRPr="003E674B">
              <w:rPr>
                <w:rFonts w:ascii="Times New Roman" w:hAnsi="Times New Roman" w:cs="Times New Roman"/>
                <w:sz w:val="23"/>
                <w:szCs w:val="23"/>
              </w:rPr>
              <w:t xml:space="preserve">всего                </w:t>
            </w:r>
          </w:p>
        </w:tc>
        <w:tc>
          <w:tcPr>
            <w:tcW w:w="141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7 940,0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7 940,0</w:t>
            </w:r>
          </w:p>
        </w:tc>
        <w:tc>
          <w:tcPr>
            <w:tcW w:w="708"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426"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r>
      <w:tr w:rsidR="00823B4B"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4"/>
                <w:szCs w:val="24"/>
              </w:rPr>
            </w:pPr>
          </w:p>
        </w:tc>
        <w:tc>
          <w:tcPr>
            <w:tcW w:w="1915" w:type="dxa"/>
            <w:vMerge/>
            <w:tcBorders>
              <w:left w:val="single" w:sz="4" w:space="0" w:color="auto"/>
              <w:right w:val="single" w:sz="4" w:space="0" w:color="auto"/>
            </w:tcBorders>
          </w:tcPr>
          <w:p w:rsidR="00823B4B" w:rsidRPr="003E674B" w:rsidRDefault="00823B4B" w:rsidP="00823B4B">
            <w:pPr>
              <w:autoSpaceDE w:val="0"/>
              <w:autoSpaceDN w:val="0"/>
              <w:adjustRightInd w:val="0"/>
              <w:jc w:val="both"/>
              <w:rPr>
                <w:kern w:val="2"/>
              </w:rPr>
            </w:pPr>
          </w:p>
        </w:tc>
        <w:tc>
          <w:tcPr>
            <w:tcW w:w="1701" w:type="dxa"/>
            <w:vMerge/>
            <w:tcBorders>
              <w:left w:val="single" w:sz="4" w:space="0" w:color="auto"/>
              <w:right w:val="single" w:sz="4" w:space="0" w:color="auto"/>
            </w:tcBorders>
          </w:tcPr>
          <w:p w:rsidR="00823B4B" w:rsidRPr="003E674B" w:rsidRDefault="00823B4B" w:rsidP="00823B4B">
            <w:pPr>
              <w:pStyle w:val="ConsPlusCell"/>
              <w:rPr>
                <w:rFonts w:ascii="Times New Roman" w:hAnsi="Times New Roman" w:cs="Times New Roman"/>
              </w:rPr>
            </w:pPr>
          </w:p>
        </w:tc>
        <w:tc>
          <w:tcPr>
            <w:tcW w:w="1985"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3"/>
                <w:szCs w:val="23"/>
              </w:rPr>
            </w:pPr>
            <w:r w:rsidRPr="003E674B">
              <w:rPr>
                <w:rFonts w:ascii="Times New Roman" w:hAnsi="Times New Roman" w:cs="Times New Roman"/>
                <w:sz w:val="23"/>
                <w:szCs w:val="23"/>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6 161,4</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6161,4</w:t>
            </w:r>
          </w:p>
        </w:tc>
        <w:tc>
          <w:tcPr>
            <w:tcW w:w="708"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426"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r>
      <w:tr w:rsidR="00823B4B"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4"/>
                <w:szCs w:val="24"/>
              </w:rPr>
            </w:pPr>
          </w:p>
        </w:tc>
        <w:tc>
          <w:tcPr>
            <w:tcW w:w="1915" w:type="dxa"/>
            <w:vMerge/>
            <w:tcBorders>
              <w:left w:val="single" w:sz="4" w:space="0" w:color="auto"/>
              <w:right w:val="single" w:sz="4" w:space="0" w:color="auto"/>
            </w:tcBorders>
          </w:tcPr>
          <w:p w:rsidR="00823B4B" w:rsidRPr="003E674B" w:rsidRDefault="00823B4B" w:rsidP="00823B4B">
            <w:pPr>
              <w:autoSpaceDE w:val="0"/>
              <w:autoSpaceDN w:val="0"/>
              <w:adjustRightInd w:val="0"/>
              <w:jc w:val="both"/>
              <w:rPr>
                <w:kern w:val="2"/>
              </w:rPr>
            </w:pPr>
          </w:p>
        </w:tc>
        <w:tc>
          <w:tcPr>
            <w:tcW w:w="1701" w:type="dxa"/>
            <w:vMerge/>
            <w:tcBorders>
              <w:left w:val="single" w:sz="4" w:space="0" w:color="auto"/>
              <w:right w:val="single" w:sz="4" w:space="0" w:color="auto"/>
            </w:tcBorders>
          </w:tcPr>
          <w:p w:rsidR="00823B4B" w:rsidRPr="003E674B" w:rsidRDefault="00823B4B" w:rsidP="00823B4B">
            <w:pPr>
              <w:pStyle w:val="ConsPlusCell"/>
              <w:rPr>
                <w:rFonts w:ascii="Times New Roman" w:hAnsi="Times New Roman" w:cs="Times New Roman"/>
              </w:rPr>
            </w:pPr>
          </w:p>
        </w:tc>
        <w:tc>
          <w:tcPr>
            <w:tcW w:w="1985"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3"/>
                <w:szCs w:val="23"/>
              </w:rPr>
            </w:pPr>
            <w:r w:rsidRPr="003E674B">
              <w:rPr>
                <w:rFonts w:ascii="Times New Roman" w:hAnsi="Times New Roman" w:cs="Times New Roman"/>
                <w:sz w:val="23"/>
                <w:szCs w:val="23"/>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8"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426"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r>
      <w:tr w:rsidR="00823B4B"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4"/>
                <w:szCs w:val="24"/>
              </w:rPr>
            </w:pPr>
          </w:p>
        </w:tc>
        <w:tc>
          <w:tcPr>
            <w:tcW w:w="1915" w:type="dxa"/>
            <w:vMerge/>
            <w:tcBorders>
              <w:left w:val="single" w:sz="4" w:space="0" w:color="auto"/>
              <w:right w:val="single" w:sz="4" w:space="0" w:color="auto"/>
            </w:tcBorders>
          </w:tcPr>
          <w:p w:rsidR="00823B4B" w:rsidRPr="003E674B" w:rsidRDefault="00823B4B" w:rsidP="00823B4B">
            <w:pPr>
              <w:autoSpaceDE w:val="0"/>
              <w:autoSpaceDN w:val="0"/>
              <w:adjustRightInd w:val="0"/>
              <w:jc w:val="both"/>
              <w:rPr>
                <w:kern w:val="2"/>
              </w:rPr>
            </w:pPr>
          </w:p>
        </w:tc>
        <w:tc>
          <w:tcPr>
            <w:tcW w:w="1701" w:type="dxa"/>
            <w:vMerge/>
            <w:tcBorders>
              <w:left w:val="single" w:sz="4" w:space="0" w:color="auto"/>
              <w:right w:val="single" w:sz="4" w:space="0" w:color="auto"/>
            </w:tcBorders>
          </w:tcPr>
          <w:p w:rsidR="00823B4B" w:rsidRPr="003E674B" w:rsidRDefault="00823B4B" w:rsidP="00823B4B">
            <w:pPr>
              <w:pStyle w:val="ConsPlusCell"/>
              <w:rPr>
                <w:rFonts w:ascii="Times New Roman" w:hAnsi="Times New Roman" w:cs="Times New Roman"/>
              </w:rPr>
            </w:pPr>
          </w:p>
        </w:tc>
        <w:tc>
          <w:tcPr>
            <w:tcW w:w="1985"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3"/>
                <w:szCs w:val="23"/>
              </w:rPr>
            </w:pPr>
            <w:r w:rsidRPr="003E674B">
              <w:rPr>
                <w:rFonts w:ascii="Times New Roman" w:hAnsi="Times New Roman" w:cs="Times New Roman"/>
                <w:sz w:val="23"/>
                <w:szCs w:val="23"/>
              </w:rPr>
              <w:t>бюджет города Азова</w:t>
            </w:r>
          </w:p>
        </w:tc>
        <w:tc>
          <w:tcPr>
            <w:tcW w:w="141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1 778,6</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1778,6</w:t>
            </w:r>
          </w:p>
        </w:tc>
        <w:tc>
          <w:tcPr>
            <w:tcW w:w="708"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426"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r>
      <w:tr w:rsidR="00823B4B"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823B4B" w:rsidRPr="003E674B" w:rsidRDefault="00823B4B" w:rsidP="00823B4B">
            <w:pPr>
              <w:autoSpaceDE w:val="0"/>
              <w:autoSpaceDN w:val="0"/>
              <w:adjustRightInd w:val="0"/>
              <w:jc w:val="both"/>
              <w:rPr>
                <w:kern w:val="2"/>
              </w:rPr>
            </w:pPr>
          </w:p>
        </w:tc>
        <w:tc>
          <w:tcPr>
            <w:tcW w:w="1701" w:type="dxa"/>
            <w:vMerge/>
            <w:tcBorders>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rPr>
            </w:pPr>
          </w:p>
        </w:tc>
        <w:tc>
          <w:tcPr>
            <w:tcW w:w="1985" w:type="dxa"/>
            <w:vMerge/>
            <w:tcBorders>
              <w:left w:val="single" w:sz="4" w:space="0" w:color="auto"/>
              <w:bottom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3"/>
                <w:szCs w:val="23"/>
              </w:rPr>
            </w:pPr>
            <w:r w:rsidRPr="003E674B">
              <w:rPr>
                <w:rFonts w:ascii="Times New Roman" w:hAnsi="Times New Roman" w:cs="Times New Roman"/>
                <w:sz w:val="23"/>
                <w:szCs w:val="23"/>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8"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426"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r>
      <w:tr w:rsidR="00823B4B"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val="restart"/>
            <w:tcBorders>
              <w:top w:val="single" w:sz="4" w:space="0" w:color="auto"/>
              <w:left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4"/>
                <w:szCs w:val="24"/>
              </w:rPr>
            </w:pPr>
            <w:r w:rsidRPr="003E674B">
              <w:rPr>
                <w:rFonts w:ascii="Times New Roman" w:hAnsi="Times New Roman" w:cs="Times New Roman"/>
                <w:sz w:val="24"/>
                <w:szCs w:val="24"/>
              </w:rPr>
              <w:t>2.</w:t>
            </w:r>
          </w:p>
        </w:tc>
        <w:tc>
          <w:tcPr>
            <w:tcW w:w="1915" w:type="dxa"/>
            <w:vMerge w:val="restart"/>
            <w:tcBorders>
              <w:top w:val="single" w:sz="4" w:space="0" w:color="auto"/>
              <w:left w:val="single" w:sz="4" w:space="0" w:color="auto"/>
              <w:right w:val="single" w:sz="4" w:space="0" w:color="auto"/>
            </w:tcBorders>
          </w:tcPr>
          <w:p w:rsidR="00823B4B" w:rsidRPr="003E674B" w:rsidRDefault="00823B4B" w:rsidP="00823B4B">
            <w:pPr>
              <w:autoSpaceDE w:val="0"/>
              <w:autoSpaceDN w:val="0"/>
              <w:adjustRightInd w:val="0"/>
              <w:jc w:val="both"/>
              <w:rPr>
                <w:kern w:val="2"/>
              </w:rPr>
            </w:pPr>
            <w:r w:rsidRPr="003E674B">
              <w:rPr>
                <w:kern w:val="2"/>
              </w:rPr>
              <w:t xml:space="preserve">Разработка проектной документации на строительство и реконструкцию объектов образования муниципальной собственности, включая газификацию: «Строительство МБОУ СОШ на 1340 мест по адресу: Ростовская область, г. Азов, ул. Московская, 304» </w:t>
            </w:r>
          </w:p>
          <w:p w:rsidR="00823B4B" w:rsidRPr="003E674B" w:rsidRDefault="00823B4B" w:rsidP="00823B4B">
            <w:pPr>
              <w:autoSpaceDE w:val="0"/>
              <w:autoSpaceDN w:val="0"/>
              <w:adjustRightInd w:val="0"/>
              <w:jc w:val="both"/>
              <w:rPr>
                <w:kern w:val="2"/>
                <w:lang w:eastAsia="en-US"/>
              </w:rPr>
            </w:pPr>
          </w:p>
        </w:tc>
        <w:tc>
          <w:tcPr>
            <w:tcW w:w="1701" w:type="dxa"/>
            <w:vMerge w:val="restart"/>
            <w:tcBorders>
              <w:top w:val="single" w:sz="4" w:space="0" w:color="auto"/>
              <w:left w:val="single" w:sz="4" w:space="0" w:color="auto"/>
              <w:right w:val="single" w:sz="4" w:space="0" w:color="auto"/>
            </w:tcBorders>
          </w:tcPr>
          <w:p w:rsidR="00823B4B" w:rsidRPr="003E674B" w:rsidRDefault="00823B4B" w:rsidP="00823B4B">
            <w:pPr>
              <w:pStyle w:val="ConsPlusCell"/>
              <w:rPr>
                <w:rFonts w:ascii="Times New Roman" w:hAnsi="Times New Roman" w:cs="Times New Roman"/>
              </w:rPr>
            </w:pPr>
            <w:r w:rsidRPr="003E674B">
              <w:rPr>
                <w:rFonts w:ascii="Times New Roman" w:hAnsi="Times New Roman" w:cs="Times New Roman"/>
              </w:rPr>
              <w:t>Управление образования администрации города Азова</w:t>
            </w:r>
          </w:p>
          <w:p w:rsidR="00823B4B" w:rsidRPr="003E674B" w:rsidRDefault="00823B4B" w:rsidP="00823B4B">
            <w:pPr>
              <w:pStyle w:val="ConsPlusCell"/>
              <w:rPr>
                <w:rFonts w:ascii="Times New Roman" w:hAnsi="Times New Roman" w:cs="Times New Roman"/>
              </w:rPr>
            </w:pPr>
            <w:r w:rsidRPr="003E674B">
              <w:rPr>
                <w:rFonts w:ascii="Times New Roman" w:hAnsi="Times New Roman" w:cs="Times New Roman"/>
              </w:rPr>
              <w:t xml:space="preserve">образовательные учреждения   </w:t>
            </w:r>
          </w:p>
          <w:p w:rsidR="00823B4B" w:rsidRPr="003E674B" w:rsidRDefault="00823B4B" w:rsidP="00823B4B">
            <w:pPr>
              <w:pStyle w:val="ConsPlusCell"/>
              <w:rPr>
                <w:rFonts w:ascii="Times New Roman" w:hAnsi="Times New Roman" w:cs="Times New Roman"/>
                <w:sz w:val="24"/>
                <w:szCs w:val="24"/>
              </w:rPr>
            </w:pPr>
            <w:r w:rsidRPr="003E674B">
              <w:rPr>
                <w:rFonts w:ascii="Times New Roman" w:hAnsi="Times New Roman" w:cs="Times New Roman"/>
              </w:rPr>
              <w:t>г. Азова</w:t>
            </w:r>
          </w:p>
        </w:tc>
        <w:tc>
          <w:tcPr>
            <w:tcW w:w="1985" w:type="dxa"/>
            <w:vMerge w:val="restart"/>
            <w:tcBorders>
              <w:top w:val="single" w:sz="4" w:space="0" w:color="auto"/>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3"/>
                <w:szCs w:val="23"/>
              </w:rPr>
            </w:pPr>
            <w:r w:rsidRPr="003E674B">
              <w:rPr>
                <w:rFonts w:ascii="Times New Roman" w:hAnsi="Times New Roman" w:cs="Times New Roman"/>
                <w:sz w:val="23"/>
                <w:szCs w:val="23"/>
              </w:rPr>
              <w:t xml:space="preserve">всего                </w:t>
            </w:r>
          </w:p>
        </w:tc>
        <w:tc>
          <w:tcPr>
            <w:tcW w:w="141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17 862,3</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11000,1</w:t>
            </w:r>
          </w:p>
        </w:tc>
        <w:tc>
          <w:tcPr>
            <w:tcW w:w="708"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6862,2</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426"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r>
      <w:tr w:rsidR="00823B4B"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4"/>
                <w:szCs w:val="24"/>
              </w:rPr>
            </w:pPr>
          </w:p>
        </w:tc>
        <w:tc>
          <w:tcPr>
            <w:tcW w:w="1915" w:type="dxa"/>
            <w:vMerge/>
            <w:tcBorders>
              <w:left w:val="single" w:sz="4" w:space="0" w:color="auto"/>
              <w:right w:val="single" w:sz="4" w:space="0" w:color="auto"/>
            </w:tcBorders>
          </w:tcPr>
          <w:p w:rsidR="00823B4B" w:rsidRPr="003E674B" w:rsidRDefault="00823B4B" w:rsidP="00823B4B">
            <w:pPr>
              <w:autoSpaceDE w:val="0"/>
              <w:autoSpaceDN w:val="0"/>
              <w:adjustRightInd w:val="0"/>
              <w:jc w:val="both"/>
              <w:rPr>
                <w:kern w:val="2"/>
              </w:rPr>
            </w:pPr>
          </w:p>
        </w:tc>
        <w:tc>
          <w:tcPr>
            <w:tcW w:w="1701" w:type="dxa"/>
            <w:vMerge/>
            <w:tcBorders>
              <w:left w:val="single" w:sz="4" w:space="0" w:color="auto"/>
              <w:right w:val="single" w:sz="4" w:space="0" w:color="auto"/>
            </w:tcBorders>
          </w:tcPr>
          <w:p w:rsidR="00823B4B" w:rsidRPr="003E674B" w:rsidRDefault="00823B4B" w:rsidP="00823B4B">
            <w:pPr>
              <w:pStyle w:val="ConsPlusCell"/>
              <w:rPr>
                <w:rFonts w:ascii="Times New Roman" w:hAnsi="Times New Roman" w:cs="Times New Roman"/>
              </w:rPr>
            </w:pPr>
          </w:p>
        </w:tc>
        <w:tc>
          <w:tcPr>
            <w:tcW w:w="1985"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3"/>
                <w:szCs w:val="23"/>
              </w:rPr>
            </w:pPr>
            <w:r w:rsidRPr="003E674B">
              <w:rPr>
                <w:rFonts w:ascii="Times New Roman" w:hAnsi="Times New Roman" w:cs="Times New Roman"/>
                <w:sz w:val="23"/>
                <w:szCs w:val="23"/>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15398,2</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8536,0</w:t>
            </w:r>
          </w:p>
        </w:tc>
        <w:tc>
          <w:tcPr>
            <w:tcW w:w="708"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6862,2</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426"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r>
      <w:tr w:rsidR="00823B4B"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4"/>
                <w:szCs w:val="24"/>
              </w:rPr>
            </w:pPr>
          </w:p>
        </w:tc>
        <w:tc>
          <w:tcPr>
            <w:tcW w:w="1915" w:type="dxa"/>
            <w:vMerge/>
            <w:tcBorders>
              <w:left w:val="single" w:sz="4" w:space="0" w:color="auto"/>
              <w:right w:val="single" w:sz="4" w:space="0" w:color="auto"/>
            </w:tcBorders>
          </w:tcPr>
          <w:p w:rsidR="00823B4B" w:rsidRPr="003E674B" w:rsidRDefault="00823B4B" w:rsidP="00823B4B">
            <w:pPr>
              <w:autoSpaceDE w:val="0"/>
              <w:autoSpaceDN w:val="0"/>
              <w:adjustRightInd w:val="0"/>
              <w:jc w:val="both"/>
              <w:rPr>
                <w:kern w:val="2"/>
              </w:rPr>
            </w:pPr>
          </w:p>
        </w:tc>
        <w:tc>
          <w:tcPr>
            <w:tcW w:w="1701" w:type="dxa"/>
            <w:vMerge/>
            <w:tcBorders>
              <w:left w:val="single" w:sz="4" w:space="0" w:color="auto"/>
              <w:right w:val="single" w:sz="4" w:space="0" w:color="auto"/>
            </w:tcBorders>
          </w:tcPr>
          <w:p w:rsidR="00823B4B" w:rsidRPr="003E674B" w:rsidRDefault="00823B4B" w:rsidP="00823B4B">
            <w:pPr>
              <w:pStyle w:val="ConsPlusCell"/>
              <w:rPr>
                <w:rFonts w:ascii="Times New Roman" w:hAnsi="Times New Roman" w:cs="Times New Roman"/>
              </w:rPr>
            </w:pPr>
          </w:p>
        </w:tc>
        <w:tc>
          <w:tcPr>
            <w:tcW w:w="1985"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3"/>
                <w:szCs w:val="23"/>
              </w:rPr>
            </w:pPr>
            <w:r w:rsidRPr="003E674B">
              <w:rPr>
                <w:rFonts w:ascii="Times New Roman" w:hAnsi="Times New Roman" w:cs="Times New Roman"/>
                <w:sz w:val="23"/>
                <w:szCs w:val="23"/>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8"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426"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r>
      <w:tr w:rsidR="00823B4B"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vMerge/>
            <w:tcBorders>
              <w:left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4"/>
                <w:szCs w:val="24"/>
              </w:rPr>
            </w:pPr>
          </w:p>
        </w:tc>
        <w:tc>
          <w:tcPr>
            <w:tcW w:w="1915" w:type="dxa"/>
            <w:vMerge/>
            <w:tcBorders>
              <w:left w:val="single" w:sz="4" w:space="0" w:color="auto"/>
              <w:right w:val="single" w:sz="4" w:space="0" w:color="auto"/>
            </w:tcBorders>
          </w:tcPr>
          <w:p w:rsidR="00823B4B" w:rsidRPr="003E674B" w:rsidRDefault="00823B4B" w:rsidP="00823B4B">
            <w:pPr>
              <w:autoSpaceDE w:val="0"/>
              <w:autoSpaceDN w:val="0"/>
              <w:adjustRightInd w:val="0"/>
              <w:jc w:val="both"/>
              <w:rPr>
                <w:kern w:val="2"/>
              </w:rPr>
            </w:pPr>
          </w:p>
        </w:tc>
        <w:tc>
          <w:tcPr>
            <w:tcW w:w="1701" w:type="dxa"/>
            <w:vMerge/>
            <w:tcBorders>
              <w:left w:val="single" w:sz="4" w:space="0" w:color="auto"/>
              <w:right w:val="single" w:sz="4" w:space="0" w:color="auto"/>
            </w:tcBorders>
          </w:tcPr>
          <w:p w:rsidR="00823B4B" w:rsidRPr="003E674B" w:rsidRDefault="00823B4B" w:rsidP="00823B4B">
            <w:pPr>
              <w:pStyle w:val="ConsPlusCell"/>
              <w:rPr>
                <w:rFonts w:ascii="Times New Roman" w:hAnsi="Times New Roman" w:cs="Times New Roman"/>
              </w:rPr>
            </w:pPr>
          </w:p>
        </w:tc>
        <w:tc>
          <w:tcPr>
            <w:tcW w:w="1985"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3"/>
                <w:szCs w:val="23"/>
              </w:rPr>
            </w:pPr>
            <w:r w:rsidRPr="003E674B">
              <w:rPr>
                <w:rFonts w:ascii="Times New Roman" w:hAnsi="Times New Roman" w:cs="Times New Roman"/>
                <w:sz w:val="23"/>
                <w:szCs w:val="23"/>
              </w:rPr>
              <w:t>бюджет города Азова</w:t>
            </w:r>
          </w:p>
        </w:tc>
        <w:tc>
          <w:tcPr>
            <w:tcW w:w="141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2464,1</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2464,1</w:t>
            </w:r>
          </w:p>
        </w:tc>
        <w:tc>
          <w:tcPr>
            <w:tcW w:w="708"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426"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r>
      <w:tr w:rsidR="00823B4B"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rHeight w:val="2795"/>
          <w:tblCellSpacing w:w="5" w:type="nil"/>
        </w:trPr>
        <w:tc>
          <w:tcPr>
            <w:tcW w:w="494" w:type="dxa"/>
            <w:vMerge/>
            <w:tcBorders>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823B4B" w:rsidRPr="003E674B" w:rsidRDefault="00823B4B" w:rsidP="00823B4B">
            <w:pPr>
              <w:autoSpaceDE w:val="0"/>
              <w:autoSpaceDN w:val="0"/>
              <w:adjustRightInd w:val="0"/>
              <w:jc w:val="both"/>
              <w:rPr>
                <w:kern w:val="2"/>
              </w:rPr>
            </w:pPr>
          </w:p>
        </w:tc>
        <w:tc>
          <w:tcPr>
            <w:tcW w:w="1701" w:type="dxa"/>
            <w:vMerge/>
            <w:tcBorders>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rPr>
            </w:pPr>
          </w:p>
        </w:tc>
        <w:tc>
          <w:tcPr>
            <w:tcW w:w="1985" w:type="dxa"/>
            <w:vMerge/>
            <w:tcBorders>
              <w:left w:val="single" w:sz="4" w:space="0" w:color="auto"/>
              <w:bottom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3"/>
                <w:szCs w:val="23"/>
              </w:rPr>
            </w:pPr>
            <w:r w:rsidRPr="003E674B">
              <w:rPr>
                <w:rFonts w:ascii="Times New Roman" w:hAnsi="Times New Roman" w:cs="Times New Roman"/>
                <w:sz w:val="23"/>
                <w:szCs w:val="23"/>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8"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426"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r>
      <w:tr w:rsidR="00823B4B"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rHeight w:val="222"/>
          <w:tblCellSpacing w:w="5" w:type="nil"/>
        </w:trPr>
        <w:tc>
          <w:tcPr>
            <w:tcW w:w="494" w:type="dxa"/>
            <w:tcBorders>
              <w:top w:val="single" w:sz="4" w:space="0" w:color="auto"/>
              <w:left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4"/>
                <w:szCs w:val="24"/>
              </w:rPr>
            </w:pPr>
            <w:r w:rsidRPr="003E674B">
              <w:rPr>
                <w:rFonts w:ascii="Times New Roman" w:hAnsi="Times New Roman" w:cs="Times New Roman"/>
                <w:sz w:val="24"/>
                <w:szCs w:val="24"/>
              </w:rPr>
              <w:t>3.</w:t>
            </w:r>
          </w:p>
        </w:tc>
        <w:tc>
          <w:tcPr>
            <w:tcW w:w="1915" w:type="dxa"/>
            <w:vMerge w:val="restart"/>
            <w:tcBorders>
              <w:top w:val="single" w:sz="4" w:space="0" w:color="auto"/>
              <w:left w:val="single" w:sz="4" w:space="0" w:color="auto"/>
              <w:right w:val="single" w:sz="4" w:space="0" w:color="auto"/>
            </w:tcBorders>
          </w:tcPr>
          <w:p w:rsidR="00823B4B" w:rsidRPr="003E674B" w:rsidRDefault="00823B4B" w:rsidP="00823B4B">
            <w:pPr>
              <w:autoSpaceDE w:val="0"/>
              <w:autoSpaceDN w:val="0"/>
              <w:adjustRightInd w:val="0"/>
              <w:jc w:val="both"/>
              <w:rPr>
                <w:kern w:val="2"/>
              </w:rPr>
            </w:pPr>
            <w:r w:rsidRPr="003E674B">
              <w:rPr>
                <w:kern w:val="2"/>
              </w:rPr>
              <w:t xml:space="preserve">Создание новых мест в общеобразовательных организациях в связи с ростом числа обучающихся, вызванным демографическим фактором (Строительство МБОУ СОШ на 600 мест по адресу: Ростовская область, г. Азов, ул. Гагарина, 32» </w:t>
            </w:r>
          </w:p>
        </w:tc>
        <w:tc>
          <w:tcPr>
            <w:tcW w:w="1701" w:type="dxa"/>
            <w:vMerge w:val="restart"/>
            <w:tcBorders>
              <w:top w:val="single" w:sz="4" w:space="0" w:color="auto"/>
              <w:left w:val="single" w:sz="4" w:space="0" w:color="auto"/>
              <w:right w:val="single" w:sz="4" w:space="0" w:color="auto"/>
            </w:tcBorders>
          </w:tcPr>
          <w:p w:rsidR="00823B4B" w:rsidRPr="003E674B" w:rsidRDefault="00823B4B" w:rsidP="00823B4B">
            <w:pPr>
              <w:pStyle w:val="ConsPlusCell"/>
              <w:rPr>
                <w:rFonts w:ascii="Times New Roman" w:hAnsi="Times New Roman" w:cs="Times New Roman"/>
              </w:rPr>
            </w:pPr>
            <w:r w:rsidRPr="003E674B">
              <w:rPr>
                <w:rFonts w:ascii="Times New Roman" w:hAnsi="Times New Roman" w:cs="Times New Roman"/>
              </w:rPr>
              <w:t>Управление образования администрации города Азова</w:t>
            </w:r>
          </w:p>
          <w:p w:rsidR="00823B4B" w:rsidRPr="003E674B" w:rsidRDefault="00823B4B" w:rsidP="00823B4B">
            <w:pPr>
              <w:pStyle w:val="ConsPlusCell"/>
              <w:rPr>
                <w:rFonts w:ascii="Times New Roman" w:hAnsi="Times New Roman" w:cs="Times New Roman"/>
              </w:rPr>
            </w:pPr>
            <w:r w:rsidRPr="003E674B">
              <w:rPr>
                <w:rFonts w:ascii="Times New Roman" w:hAnsi="Times New Roman" w:cs="Times New Roman"/>
              </w:rPr>
              <w:t xml:space="preserve">образовательные учреждения   </w:t>
            </w:r>
          </w:p>
          <w:p w:rsidR="00823B4B" w:rsidRPr="003E674B" w:rsidRDefault="00823B4B" w:rsidP="00823B4B">
            <w:pPr>
              <w:pStyle w:val="ConsPlusCell"/>
              <w:rPr>
                <w:rFonts w:ascii="Times New Roman" w:hAnsi="Times New Roman" w:cs="Times New Roman"/>
                <w:sz w:val="24"/>
                <w:szCs w:val="24"/>
              </w:rPr>
            </w:pPr>
            <w:r w:rsidRPr="003E674B">
              <w:rPr>
                <w:rFonts w:ascii="Times New Roman" w:hAnsi="Times New Roman" w:cs="Times New Roman"/>
              </w:rPr>
              <w:t>г. Азова</w:t>
            </w:r>
          </w:p>
        </w:tc>
        <w:tc>
          <w:tcPr>
            <w:tcW w:w="1985" w:type="dxa"/>
            <w:tcBorders>
              <w:top w:val="single" w:sz="4" w:space="0" w:color="auto"/>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3"/>
                <w:szCs w:val="23"/>
              </w:rPr>
            </w:pPr>
            <w:r w:rsidRPr="003E674B">
              <w:rPr>
                <w:rFonts w:ascii="Times New Roman" w:hAnsi="Times New Roman" w:cs="Times New Roman"/>
                <w:sz w:val="23"/>
                <w:szCs w:val="23"/>
              </w:rPr>
              <w:t xml:space="preserve">всего                </w:t>
            </w:r>
          </w:p>
        </w:tc>
        <w:tc>
          <w:tcPr>
            <w:tcW w:w="1417" w:type="dxa"/>
            <w:tcBorders>
              <w:top w:val="single" w:sz="4" w:space="0" w:color="auto"/>
              <w:left w:val="single" w:sz="4" w:space="0" w:color="auto"/>
              <w:bottom w:val="single" w:sz="4" w:space="0" w:color="auto"/>
              <w:right w:val="single" w:sz="4" w:space="0" w:color="auto"/>
            </w:tcBorders>
          </w:tcPr>
          <w:p w:rsidR="00823B4B" w:rsidRPr="00ED1501" w:rsidRDefault="00823B4B" w:rsidP="00823B4B">
            <w:pPr>
              <w:pStyle w:val="ConsPlusCell"/>
              <w:rPr>
                <w:rFonts w:ascii="Times New Roman" w:hAnsi="Times New Roman" w:cs="Times New Roman"/>
                <w:sz w:val="15"/>
                <w:szCs w:val="15"/>
              </w:rPr>
            </w:pPr>
            <w:r>
              <w:rPr>
                <w:rFonts w:ascii="Times New Roman" w:hAnsi="Times New Roman" w:cs="Times New Roman"/>
                <w:sz w:val="15"/>
                <w:szCs w:val="15"/>
              </w:rPr>
              <w:t>923986,2</w:t>
            </w:r>
          </w:p>
        </w:tc>
        <w:tc>
          <w:tcPr>
            <w:tcW w:w="709" w:type="dxa"/>
            <w:tcBorders>
              <w:top w:val="single" w:sz="4" w:space="0" w:color="auto"/>
              <w:left w:val="single" w:sz="4" w:space="0" w:color="auto"/>
              <w:bottom w:val="single" w:sz="4" w:space="0" w:color="auto"/>
              <w:right w:val="single" w:sz="4" w:space="0" w:color="auto"/>
            </w:tcBorders>
          </w:tcPr>
          <w:p w:rsidR="00823B4B" w:rsidRPr="00ED1501" w:rsidRDefault="00823B4B" w:rsidP="00823B4B">
            <w:pPr>
              <w:pStyle w:val="ConsPlusCell"/>
              <w:rPr>
                <w:rFonts w:ascii="Times New Roman" w:hAnsi="Times New Roman" w:cs="Times New Roman"/>
                <w:sz w:val="15"/>
                <w:szCs w:val="15"/>
              </w:rPr>
            </w:pPr>
            <w:r w:rsidRPr="00ED1501">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ED1501" w:rsidRDefault="00823B4B" w:rsidP="00823B4B">
            <w:pPr>
              <w:pStyle w:val="ConsPlusCell"/>
              <w:rPr>
                <w:rFonts w:ascii="Times New Roman" w:hAnsi="Times New Roman" w:cs="Times New Roman"/>
                <w:sz w:val="15"/>
                <w:szCs w:val="15"/>
              </w:rPr>
            </w:pPr>
            <w:r w:rsidRPr="00ED1501">
              <w:rPr>
                <w:rFonts w:ascii="Times New Roman" w:hAnsi="Times New Roman" w:cs="Times New Roman"/>
                <w:sz w:val="15"/>
                <w:szCs w:val="15"/>
              </w:rPr>
              <w:t>0,0</w:t>
            </w:r>
          </w:p>
        </w:tc>
        <w:tc>
          <w:tcPr>
            <w:tcW w:w="708" w:type="dxa"/>
            <w:tcBorders>
              <w:top w:val="single" w:sz="4" w:space="0" w:color="auto"/>
              <w:left w:val="single" w:sz="4" w:space="0" w:color="auto"/>
              <w:bottom w:val="single" w:sz="4" w:space="0" w:color="auto"/>
              <w:right w:val="single" w:sz="4" w:space="0" w:color="auto"/>
            </w:tcBorders>
          </w:tcPr>
          <w:p w:rsidR="00823B4B" w:rsidRPr="00ED1501" w:rsidRDefault="00823B4B" w:rsidP="00823B4B">
            <w:pPr>
              <w:pStyle w:val="ConsPlusCell"/>
              <w:rPr>
                <w:rFonts w:ascii="Times New Roman" w:hAnsi="Times New Roman" w:cs="Times New Roman"/>
                <w:sz w:val="15"/>
                <w:szCs w:val="15"/>
              </w:rPr>
            </w:pPr>
            <w:r w:rsidRPr="00ED1501">
              <w:rPr>
                <w:rFonts w:ascii="Times New Roman" w:hAnsi="Times New Roman" w:cs="Times New Roman"/>
                <w:sz w:val="15"/>
                <w:szCs w:val="15"/>
              </w:rPr>
              <w:t>1059,4</w:t>
            </w:r>
          </w:p>
        </w:tc>
        <w:tc>
          <w:tcPr>
            <w:tcW w:w="709" w:type="dxa"/>
            <w:tcBorders>
              <w:top w:val="single" w:sz="4" w:space="0" w:color="auto"/>
              <w:left w:val="single" w:sz="4" w:space="0" w:color="auto"/>
              <w:bottom w:val="single" w:sz="4" w:space="0" w:color="auto"/>
              <w:right w:val="single" w:sz="4" w:space="0" w:color="auto"/>
            </w:tcBorders>
          </w:tcPr>
          <w:p w:rsidR="00823B4B" w:rsidRPr="006A3938" w:rsidRDefault="00823B4B" w:rsidP="00823B4B">
            <w:pPr>
              <w:pStyle w:val="ConsPlusCell"/>
              <w:rPr>
                <w:rFonts w:ascii="Times New Roman" w:hAnsi="Times New Roman" w:cs="Times New Roman"/>
                <w:sz w:val="14"/>
                <w:szCs w:val="14"/>
              </w:rPr>
            </w:pPr>
            <w:r w:rsidRPr="006A3938">
              <w:rPr>
                <w:rFonts w:ascii="Times New Roman" w:hAnsi="Times New Roman" w:cs="Times New Roman"/>
                <w:sz w:val="14"/>
                <w:szCs w:val="14"/>
              </w:rPr>
              <w:t>200420,5</w:t>
            </w:r>
          </w:p>
        </w:tc>
        <w:tc>
          <w:tcPr>
            <w:tcW w:w="709" w:type="dxa"/>
            <w:tcBorders>
              <w:top w:val="single" w:sz="4" w:space="0" w:color="auto"/>
              <w:left w:val="single" w:sz="4" w:space="0" w:color="auto"/>
              <w:bottom w:val="single" w:sz="4" w:space="0" w:color="auto"/>
              <w:right w:val="single" w:sz="4" w:space="0" w:color="auto"/>
            </w:tcBorders>
          </w:tcPr>
          <w:p w:rsidR="00823B4B" w:rsidRPr="006A3938" w:rsidRDefault="00823B4B" w:rsidP="00823B4B">
            <w:pPr>
              <w:pStyle w:val="ConsPlusCell"/>
              <w:rPr>
                <w:rFonts w:ascii="Times New Roman" w:hAnsi="Times New Roman" w:cs="Times New Roman"/>
                <w:sz w:val="14"/>
                <w:szCs w:val="14"/>
              </w:rPr>
            </w:pPr>
            <w:r>
              <w:rPr>
                <w:rFonts w:ascii="Times New Roman" w:hAnsi="Times New Roman" w:cs="Times New Roman"/>
                <w:sz w:val="14"/>
                <w:szCs w:val="14"/>
              </w:rPr>
              <w:t>722506,3</w:t>
            </w:r>
          </w:p>
        </w:tc>
        <w:tc>
          <w:tcPr>
            <w:tcW w:w="709" w:type="dxa"/>
            <w:tcBorders>
              <w:top w:val="single" w:sz="4" w:space="0" w:color="auto"/>
              <w:left w:val="single" w:sz="4" w:space="0" w:color="auto"/>
              <w:bottom w:val="single" w:sz="4" w:space="0" w:color="auto"/>
              <w:right w:val="single" w:sz="4" w:space="0" w:color="auto"/>
            </w:tcBorders>
          </w:tcPr>
          <w:p w:rsidR="00823B4B" w:rsidRPr="00ED1501" w:rsidRDefault="00823B4B" w:rsidP="00823B4B">
            <w:pPr>
              <w:pStyle w:val="ConsPlusCell"/>
              <w:rPr>
                <w:rFonts w:ascii="Times New Roman" w:hAnsi="Times New Roman" w:cs="Times New Roman"/>
                <w:sz w:val="15"/>
                <w:szCs w:val="15"/>
              </w:rPr>
            </w:pPr>
            <w:r w:rsidRPr="00ED1501">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ED1501" w:rsidRDefault="00823B4B" w:rsidP="00823B4B">
            <w:pPr>
              <w:pStyle w:val="ConsPlusCell"/>
              <w:rPr>
                <w:rFonts w:ascii="Times New Roman" w:hAnsi="Times New Roman" w:cs="Times New Roman"/>
                <w:sz w:val="15"/>
                <w:szCs w:val="15"/>
              </w:rPr>
            </w:pPr>
            <w:r w:rsidRPr="00ED1501">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ED1501" w:rsidRDefault="00823B4B" w:rsidP="00823B4B">
            <w:pPr>
              <w:pStyle w:val="ConsPlusCell"/>
              <w:rPr>
                <w:rFonts w:ascii="Times New Roman" w:hAnsi="Times New Roman" w:cs="Times New Roman"/>
                <w:sz w:val="15"/>
                <w:szCs w:val="15"/>
              </w:rPr>
            </w:pPr>
            <w:r w:rsidRPr="00ED1501">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ED1501" w:rsidRDefault="00823B4B" w:rsidP="00823B4B">
            <w:pPr>
              <w:pStyle w:val="ConsPlusCell"/>
              <w:rPr>
                <w:rFonts w:ascii="Times New Roman" w:hAnsi="Times New Roman" w:cs="Times New Roman"/>
                <w:sz w:val="15"/>
                <w:szCs w:val="15"/>
              </w:rPr>
            </w:pPr>
            <w:r w:rsidRPr="00ED1501">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ED1501" w:rsidRDefault="00823B4B" w:rsidP="00823B4B">
            <w:pPr>
              <w:pStyle w:val="ConsPlusCell"/>
              <w:rPr>
                <w:rFonts w:ascii="Times New Roman" w:hAnsi="Times New Roman" w:cs="Times New Roman"/>
                <w:sz w:val="15"/>
                <w:szCs w:val="15"/>
              </w:rPr>
            </w:pPr>
            <w:r w:rsidRPr="00ED1501">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ED1501" w:rsidRDefault="00823B4B" w:rsidP="00823B4B">
            <w:pPr>
              <w:pStyle w:val="ConsPlusCell"/>
              <w:rPr>
                <w:rFonts w:ascii="Times New Roman" w:hAnsi="Times New Roman" w:cs="Times New Roman"/>
                <w:sz w:val="15"/>
                <w:szCs w:val="15"/>
              </w:rPr>
            </w:pPr>
            <w:r w:rsidRPr="00ED1501">
              <w:rPr>
                <w:rFonts w:ascii="Times New Roman" w:hAnsi="Times New Roman" w:cs="Times New Roman"/>
                <w:sz w:val="15"/>
                <w:szCs w:val="15"/>
              </w:rPr>
              <w:t>0,0</w:t>
            </w:r>
          </w:p>
        </w:tc>
        <w:tc>
          <w:tcPr>
            <w:tcW w:w="426" w:type="dxa"/>
            <w:tcBorders>
              <w:top w:val="single" w:sz="4" w:space="0" w:color="auto"/>
              <w:left w:val="single" w:sz="4" w:space="0" w:color="auto"/>
              <w:bottom w:val="single" w:sz="4" w:space="0" w:color="auto"/>
              <w:right w:val="single" w:sz="4" w:space="0" w:color="auto"/>
            </w:tcBorders>
          </w:tcPr>
          <w:p w:rsidR="00823B4B" w:rsidRPr="00ED1501" w:rsidRDefault="00823B4B" w:rsidP="00823B4B">
            <w:pPr>
              <w:pStyle w:val="ConsPlusCell"/>
              <w:rPr>
                <w:rFonts w:ascii="Times New Roman" w:hAnsi="Times New Roman" w:cs="Times New Roman"/>
                <w:sz w:val="15"/>
                <w:szCs w:val="15"/>
              </w:rPr>
            </w:pPr>
            <w:r w:rsidRPr="00ED1501">
              <w:rPr>
                <w:rFonts w:ascii="Times New Roman" w:hAnsi="Times New Roman" w:cs="Times New Roman"/>
                <w:sz w:val="15"/>
                <w:szCs w:val="15"/>
              </w:rPr>
              <w:t>0,0</w:t>
            </w:r>
          </w:p>
        </w:tc>
      </w:tr>
      <w:tr w:rsidR="00823B4B"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tcBorders>
              <w:left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4"/>
                <w:szCs w:val="24"/>
              </w:rPr>
            </w:pPr>
          </w:p>
        </w:tc>
        <w:tc>
          <w:tcPr>
            <w:tcW w:w="1915" w:type="dxa"/>
            <w:vMerge/>
            <w:tcBorders>
              <w:left w:val="single" w:sz="4" w:space="0" w:color="auto"/>
              <w:right w:val="single" w:sz="4" w:space="0" w:color="auto"/>
            </w:tcBorders>
          </w:tcPr>
          <w:p w:rsidR="00823B4B" w:rsidRPr="003E674B" w:rsidRDefault="00823B4B" w:rsidP="00823B4B">
            <w:pPr>
              <w:autoSpaceDE w:val="0"/>
              <w:autoSpaceDN w:val="0"/>
              <w:adjustRightInd w:val="0"/>
              <w:jc w:val="both"/>
              <w:rPr>
                <w:kern w:val="2"/>
              </w:rPr>
            </w:pPr>
          </w:p>
        </w:tc>
        <w:tc>
          <w:tcPr>
            <w:tcW w:w="1701" w:type="dxa"/>
            <w:vMerge/>
            <w:tcBorders>
              <w:left w:val="single" w:sz="4" w:space="0" w:color="auto"/>
              <w:right w:val="single" w:sz="4" w:space="0" w:color="auto"/>
            </w:tcBorders>
          </w:tcPr>
          <w:p w:rsidR="00823B4B" w:rsidRPr="003E674B" w:rsidRDefault="00823B4B" w:rsidP="00823B4B">
            <w:pPr>
              <w:pStyle w:val="ConsPlusCell"/>
              <w:rPr>
                <w:rFonts w:ascii="Times New Roman" w:hAnsi="Times New Roman" w:cs="Times New Roman"/>
              </w:rPr>
            </w:pPr>
          </w:p>
        </w:tc>
        <w:tc>
          <w:tcPr>
            <w:tcW w:w="1985" w:type="dxa"/>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3"/>
                <w:szCs w:val="23"/>
              </w:rPr>
            </w:pPr>
            <w:r w:rsidRPr="003E674B">
              <w:rPr>
                <w:rFonts w:ascii="Times New Roman" w:hAnsi="Times New Roman" w:cs="Times New Roman"/>
                <w:sz w:val="23"/>
                <w:szCs w:val="23"/>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823B4B" w:rsidRPr="00ED1501" w:rsidRDefault="00823B4B" w:rsidP="00823B4B">
            <w:pPr>
              <w:pStyle w:val="ConsPlusCell"/>
              <w:rPr>
                <w:rFonts w:ascii="Times New Roman" w:hAnsi="Times New Roman" w:cs="Times New Roman"/>
                <w:sz w:val="15"/>
                <w:szCs w:val="15"/>
              </w:rPr>
            </w:pPr>
            <w:r w:rsidRPr="00ED1501">
              <w:rPr>
                <w:rFonts w:ascii="Times New Roman" w:hAnsi="Times New Roman" w:cs="Times New Roman"/>
                <w:sz w:val="15"/>
                <w:szCs w:val="15"/>
              </w:rPr>
              <w:t>340537,6</w:t>
            </w:r>
          </w:p>
        </w:tc>
        <w:tc>
          <w:tcPr>
            <w:tcW w:w="709" w:type="dxa"/>
            <w:tcBorders>
              <w:top w:val="single" w:sz="4" w:space="0" w:color="auto"/>
              <w:left w:val="single" w:sz="4" w:space="0" w:color="auto"/>
              <w:bottom w:val="single" w:sz="4" w:space="0" w:color="auto"/>
              <w:right w:val="single" w:sz="4" w:space="0" w:color="auto"/>
            </w:tcBorders>
          </w:tcPr>
          <w:p w:rsidR="00823B4B" w:rsidRPr="00ED1501" w:rsidRDefault="00823B4B" w:rsidP="00823B4B">
            <w:pPr>
              <w:pStyle w:val="ConsPlusCell"/>
              <w:rPr>
                <w:rFonts w:ascii="Times New Roman" w:hAnsi="Times New Roman" w:cs="Times New Roman"/>
                <w:sz w:val="15"/>
                <w:szCs w:val="15"/>
              </w:rPr>
            </w:pPr>
            <w:r w:rsidRPr="00ED1501">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ED1501" w:rsidRDefault="00823B4B" w:rsidP="00823B4B">
            <w:pPr>
              <w:pStyle w:val="ConsPlusCell"/>
              <w:rPr>
                <w:rFonts w:ascii="Times New Roman" w:hAnsi="Times New Roman" w:cs="Times New Roman"/>
                <w:sz w:val="15"/>
                <w:szCs w:val="15"/>
              </w:rPr>
            </w:pPr>
            <w:r w:rsidRPr="00ED1501">
              <w:rPr>
                <w:rFonts w:ascii="Times New Roman" w:hAnsi="Times New Roman" w:cs="Times New Roman"/>
                <w:sz w:val="15"/>
                <w:szCs w:val="15"/>
              </w:rPr>
              <w:t>0,0</w:t>
            </w:r>
          </w:p>
        </w:tc>
        <w:tc>
          <w:tcPr>
            <w:tcW w:w="708" w:type="dxa"/>
            <w:tcBorders>
              <w:top w:val="single" w:sz="4" w:space="0" w:color="auto"/>
              <w:left w:val="single" w:sz="4" w:space="0" w:color="auto"/>
              <w:bottom w:val="single" w:sz="4" w:space="0" w:color="auto"/>
              <w:right w:val="single" w:sz="4" w:space="0" w:color="auto"/>
            </w:tcBorders>
          </w:tcPr>
          <w:p w:rsidR="00823B4B" w:rsidRPr="00ED1501" w:rsidRDefault="00823B4B" w:rsidP="00823B4B">
            <w:pPr>
              <w:pStyle w:val="ConsPlusCell"/>
              <w:rPr>
                <w:rFonts w:ascii="Times New Roman" w:hAnsi="Times New Roman" w:cs="Times New Roman"/>
                <w:sz w:val="15"/>
                <w:szCs w:val="15"/>
              </w:rPr>
            </w:pPr>
            <w:r w:rsidRPr="00ED1501">
              <w:rPr>
                <w:rFonts w:ascii="Times New Roman" w:hAnsi="Times New Roman" w:cs="Times New Roman"/>
                <w:sz w:val="15"/>
                <w:szCs w:val="15"/>
              </w:rPr>
              <w:t>1000,0</w:t>
            </w:r>
          </w:p>
        </w:tc>
        <w:tc>
          <w:tcPr>
            <w:tcW w:w="709" w:type="dxa"/>
            <w:tcBorders>
              <w:top w:val="single" w:sz="4" w:space="0" w:color="auto"/>
              <w:left w:val="single" w:sz="4" w:space="0" w:color="auto"/>
              <w:bottom w:val="single" w:sz="4" w:space="0" w:color="auto"/>
              <w:right w:val="single" w:sz="4" w:space="0" w:color="auto"/>
            </w:tcBorders>
          </w:tcPr>
          <w:p w:rsidR="00823B4B" w:rsidRPr="006A3938" w:rsidRDefault="00823B4B" w:rsidP="00823B4B">
            <w:pPr>
              <w:pStyle w:val="ConsPlusCell"/>
              <w:rPr>
                <w:rFonts w:ascii="Times New Roman" w:hAnsi="Times New Roman" w:cs="Times New Roman"/>
                <w:sz w:val="14"/>
                <w:szCs w:val="14"/>
              </w:rPr>
            </w:pPr>
            <w:r w:rsidRPr="006A3938">
              <w:rPr>
                <w:rFonts w:ascii="Times New Roman" w:hAnsi="Times New Roman" w:cs="Times New Roman"/>
                <w:sz w:val="14"/>
                <w:szCs w:val="14"/>
              </w:rPr>
              <w:t>48109,4</w:t>
            </w:r>
          </w:p>
        </w:tc>
        <w:tc>
          <w:tcPr>
            <w:tcW w:w="709" w:type="dxa"/>
            <w:tcBorders>
              <w:top w:val="single" w:sz="4" w:space="0" w:color="auto"/>
              <w:left w:val="single" w:sz="4" w:space="0" w:color="auto"/>
              <w:bottom w:val="single" w:sz="4" w:space="0" w:color="auto"/>
              <w:right w:val="single" w:sz="4" w:space="0" w:color="auto"/>
            </w:tcBorders>
          </w:tcPr>
          <w:p w:rsidR="00823B4B" w:rsidRPr="006A3938" w:rsidRDefault="00823B4B" w:rsidP="00823B4B">
            <w:pPr>
              <w:pStyle w:val="ConsPlusCell"/>
              <w:rPr>
                <w:rFonts w:ascii="Times New Roman" w:hAnsi="Times New Roman" w:cs="Times New Roman"/>
                <w:sz w:val="14"/>
                <w:szCs w:val="14"/>
              </w:rPr>
            </w:pPr>
            <w:r w:rsidRPr="006A3938">
              <w:rPr>
                <w:rFonts w:ascii="Times New Roman" w:hAnsi="Times New Roman" w:cs="Times New Roman"/>
                <w:sz w:val="14"/>
                <w:szCs w:val="14"/>
              </w:rPr>
              <w:t>291428,2</w:t>
            </w:r>
          </w:p>
        </w:tc>
        <w:tc>
          <w:tcPr>
            <w:tcW w:w="709" w:type="dxa"/>
            <w:tcBorders>
              <w:top w:val="single" w:sz="4" w:space="0" w:color="auto"/>
              <w:left w:val="single" w:sz="4" w:space="0" w:color="auto"/>
              <w:bottom w:val="single" w:sz="4" w:space="0" w:color="auto"/>
              <w:right w:val="single" w:sz="4" w:space="0" w:color="auto"/>
            </w:tcBorders>
          </w:tcPr>
          <w:p w:rsidR="00823B4B" w:rsidRPr="00ED1501" w:rsidRDefault="00823B4B" w:rsidP="00823B4B">
            <w:pPr>
              <w:pStyle w:val="ConsPlusCell"/>
              <w:rPr>
                <w:rFonts w:ascii="Times New Roman" w:hAnsi="Times New Roman" w:cs="Times New Roman"/>
                <w:sz w:val="15"/>
                <w:szCs w:val="15"/>
              </w:rPr>
            </w:pPr>
            <w:r w:rsidRPr="00ED1501">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ED1501" w:rsidRDefault="00823B4B" w:rsidP="00823B4B">
            <w:pPr>
              <w:pStyle w:val="ConsPlusCell"/>
              <w:rPr>
                <w:rFonts w:ascii="Times New Roman" w:hAnsi="Times New Roman" w:cs="Times New Roman"/>
                <w:sz w:val="15"/>
                <w:szCs w:val="15"/>
              </w:rPr>
            </w:pPr>
            <w:r w:rsidRPr="00ED1501">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ED1501" w:rsidRDefault="00823B4B" w:rsidP="00823B4B">
            <w:pPr>
              <w:pStyle w:val="ConsPlusCell"/>
              <w:rPr>
                <w:rFonts w:ascii="Times New Roman" w:hAnsi="Times New Roman" w:cs="Times New Roman"/>
                <w:sz w:val="15"/>
                <w:szCs w:val="15"/>
              </w:rPr>
            </w:pPr>
            <w:r w:rsidRPr="00ED1501">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ED1501" w:rsidRDefault="00823B4B" w:rsidP="00823B4B">
            <w:pPr>
              <w:pStyle w:val="ConsPlusCell"/>
              <w:rPr>
                <w:rFonts w:ascii="Times New Roman" w:hAnsi="Times New Roman" w:cs="Times New Roman"/>
                <w:sz w:val="15"/>
                <w:szCs w:val="15"/>
              </w:rPr>
            </w:pPr>
            <w:r w:rsidRPr="00ED1501">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ED1501" w:rsidRDefault="00823B4B" w:rsidP="00823B4B">
            <w:pPr>
              <w:pStyle w:val="ConsPlusCell"/>
              <w:rPr>
                <w:rFonts w:ascii="Times New Roman" w:hAnsi="Times New Roman" w:cs="Times New Roman"/>
                <w:sz w:val="15"/>
                <w:szCs w:val="15"/>
              </w:rPr>
            </w:pPr>
            <w:r w:rsidRPr="00ED1501">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ED1501" w:rsidRDefault="00823B4B" w:rsidP="00823B4B">
            <w:pPr>
              <w:pStyle w:val="ConsPlusCell"/>
              <w:rPr>
                <w:rFonts w:ascii="Times New Roman" w:hAnsi="Times New Roman" w:cs="Times New Roman"/>
                <w:sz w:val="15"/>
                <w:szCs w:val="15"/>
              </w:rPr>
            </w:pPr>
            <w:r w:rsidRPr="00ED1501">
              <w:rPr>
                <w:rFonts w:ascii="Times New Roman" w:hAnsi="Times New Roman" w:cs="Times New Roman"/>
                <w:sz w:val="15"/>
                <w:szCs w:val="15"/>
              </w:rPr>
              <w:t>0,0</w:t>
            </w:r>
          </w:p>
        </w:tc>
        <w:tc>
          <w:tcPr>
            <w:tcW w:w="426" w:type="dxa"/>
            <w:tcBorders>
              <w:top w:val="single" w:sz="4" w:space="0" w:color="auto"/>
              <w:left w:val="single" w:sz="4" w:space="0" w:color="auto"/>
              <w:bottom w:val="single" w:sz="4" w:space="0" w:color="auto"/>
              <w:right w:val="single" w:sz="4" w:space="0" w:color="auto"/>
            </w:tcBorders>
          </w:tcPr>
          <w:p w:rsidR="00823B4B" w:rsidRPr="00ED1501" w:rsidRDefault="00823B4B" w:rsidP="00823B4B">
            <w:pPr>
              <w:pStyle w:val="ConsPlusCell"/>
              <w:rPr>
                <w:rFonts w:ascii="Times New Roman" w:hAnsi="Times New Roman" w:cs="Times New Roman"/>
                <w:sz w:val="15"/>
                <w:szCs w:val="15"/>
              </w:rPr>
            </w:pPr>
            <w:r w:rsidRPr="00ED1501">
              <w:rPr>
                <w:rFonts w:ascii="Times New Roman" w:hAnsi="Times New Roman" w:cs="Times New Roman"/>
                <w:sz w:val="15"/>
                <w:szCs w:val="15"/>
              </w:rPr>
              <w:t>0,0</w:t>
            </w:r>
          </w:p>
        </w:tc>
      </w:tr>
      <w:tr w:rsidR="00823B4B"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tcBorders>
              <w:left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4"/>
                <w:szCs w:val="24"/>
              </w:rPr>
            </w:pPr>
          </w:p>
        </w:tc>
        <w:tc>
          <w:tcPr>
            <w:tcW w:w="1915" w:type="dxa"/>
            <w:vMerge/>
            <w:tcBorders>
              <w:left w:val="single" w:sz="4" w:space="0" w:color="auto"/>
              <w:right w:val="single" w:sz="4" w:space="0" w:color="auto"/>
            </w:tcBorders>
          </w:tcPr>
          <w:p w:rsidR="00823B4B" w:rsidRPr="003E674B" w:rsidRDefault="00823B4B" w:rsidP="00823B4B">
            <w:pPr>
              <w:autoSpaceDE w:val="0"/>
              <w:autoSpaceDN w:val="0"/>
              <w:adjustRightInd w:val="0"/>
              <w:jc w:val="both"/>
              <w:rPr>
                <w:kern w:val="2"/>
              </w:rPr>
            </w:pPr>
          </w:p>
        </w:tc>
        <w:tc>
          <w:tcPr>
            <w:tcW w:w="1701" w:type="dxa"/>
            <w:vMerge/>
            <w:tcBorders>
              <w:left w:val="single" w:sz="4" w:space="0" w:color="auto"/>
              <w:right w:val="single" w:sz="4" w:space="0" w:color="auto"/>
            </w:tcBorders>
          </w:tcPr>
          <w:p w:rsidR="00823B4B" w:rsidRPr="003E674B" w:rsidRDefault="00823B4B" w:rsidP="00823B4B">
            <w:pPr>
              <w:pStyle w:val="ConsPlusCell"/>
              <w:rPr>
                <w:rFonts w:ascii="Times New Roman" w:hAnsi="Times New Roman" w:cs="Times New Roman"/>
              </w:rPr>
            </w:pPr>
          </w:p>
        </w:tc>
        <w:tc>
          <w:tcPr>
            <w:tcW w:w="1985" w:type="dxa"/>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3"/>
                <w:szCs w:val="23"/>
              </w:rPr>
            </w:pPr>
            <w:r w:rsidRPr="003E674B">
              <w:rPr>
                <w:rFonts w:ascii="Times New Roman" w:hAnsi="Times New Roman" w:cs="Times New Roman"/>
                <w:sz w:val="23"/>
                <w:szCs w:val="23"/>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823B4B" w:rsidRPr="00ED1501" w:rsidRDefault="00823B4B" w:rsidP="00823B4B">
            <w:pPr>
              <w:pStyle w:val="ConsPlusCell"/>
              <w:rPr>
                <w:rFonts w:ascii="Times New Roman" w:hAnsi="Times New Roman" w:cs="Times New Roman"/>
                <w:sz w:val="15"/>
                <w:szCs w:val="15"/>
              </w:rPr>
            </w:pPr>
            <w:r w:rsidRPr="00ED1501">
              <w:rPr>
                <w:rFonts w:ascii="Times New Roman" w:hAnsi="Times New Roman" w:cs="Times New Roman"/>
                <w:sz w:val="15"/>
                <w:szCs w:val="15"/>
              </w:rPr>
              <w:t>547 776,3</w:t>
            </w:r>
          </w:p>
        </w:tc>
        <w:tc>
          <w:tcPr>
            <w:tcW w:w="709" w:type="dxa"/>
            <w:tcBorders>
              <w:top w:val="single" w:sz="4" w:space="0" w:color="auto"/>
              <w:left w:val="single" w:sz="4" w:space="0" w:color="auto"/>
              <w:bottom w:val="single" w:sz="4" w:space="0" w:color="auto"/>
              <w:right w:val="single" w:sz="4" w:space="0" w:color="auto"/>
            </w:tcBorders>
          </w:tcPr>
          <w:p w:rsidR="00823B4B" w:rsidRPr="00ED1501" w:rsidRDefault="00823B4B" w:rsidP="00823B4B">
            <w:pPr>
              <w:pStyle w:val="ConsPlusCell"/>
              <w:rPr>
                <w:rFonts w:ascii="Times New Roman" w:hAnsi="Times New Roman" w:cs="Times New Roman"/>
                <w:sz w:val="15"/>
                <w:szCs w:val="15"/>
              </w:rPr>
            </w:pPr>
            <w:r w:rsidRPr="00ED1501">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ED1501" w:rsidRDefault="00823B4B" w:rsidP="00823B4B">
            <w:pPr>
              <w:pStyle w:val="ConsPlusCell"/>
              <w:rPr>
                <w:rFonts w:ascii="Times New Roman" w:hAnsi="Times New Roman" w:cs="Times New Roman"/>
                <w:sz w:val="15"/>
                <w:szCs w:val="15"/>
              </w:rPr>
            </w:pPr>
            <w:r w:rsidRPr="00ED1501">
              <w:rPr>
                <w:rFonts w:ascii="Times New Roman" w:hAnsi="Times New Roman" w:cs="Times New Roman"/>
                <w:sz w:val="15"/>
                <w:szCs w:val="15"/>
              </w:rPr>
              <w:t>0,0</w:t>
            </w:r>
          </w:p>
        </w:tc>
        <w:tc>
          <w:tcPr>
            <w:tcW w:w="708" w:type="dxa"/>
            <w:tcBorders>
              <w:top w:val="single" w:sz="4" w:space="0" w:color="auto"/>
              <w:left w:val="single" w:sz="4" w:space="0" w:color="auto"/>
              <w:bottom w:val="single" w:sz="4" w:space="0" w:color="auto"/>
              <w:right w:val="single" w:sz="4" w:space="0" w:color="auto"/>
            </w:tcBorders>
          </w:tcPr>
          <w:p w:rsidR="00823B4B" w:rsidRPr="00ED1501" w:rsidRDefault="00823B4B" w:rsidP="00823B4B">
            <w:pPr>
              <w:pStyle w:val="ConsPlusCell"/>
              <w:rPr>
                <w:rFonts w:ascii="Times New Roman" w:hAnsi="Times New Roman" w:cs="Times New Roman"/>
                <w:sz w:val="15"/>
                <w:szCs w:val="15"/>
              </w:rPr>
            </w:pPr>
            <w:r w:rsidRPr="00ED1501">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6A3938" w:rsidRDefault="00823B4B" w:rsidP="00823B4B">
            <w:pPr>
              <w:pStyle w:val="ConsPlusCell"/>
              <w:rPr>
                <w:rFonts w:ascii="Times New Roman" w:hAnsi="Times New Roman" w:cs="Times New Roman"/>
                <w:sz w:val="14"/>
                <w:szCs w:val="14"/>
              </w:rPr>
            </w:pPr>
            <w:r w:rsidRPr="006A3938">
              <w:rPr>
                <w:rFonts w:ascii="Times New Roman" w:hAnsi="Times New Roman" w:cs="Times New Roman"/>
                <w:sz w:val="14"/>
                <w:szCs w:val="14"/>
              </w:rPr>
              <w:t>149438,0</w:t>
            </w:r>
          </w:p>
        </w:tc>
        <w:tc>
          <w:tcPr>
            <w:tcW w:w="709" w:type="dxa"/>
            <w:tcBorders>
              <w:top w:val="single" w:sz="4" w:space="0" w:color="auto"/>
              <w:left w:val="single" w:sz="4" w:space="0" w:color="auto"/>
              <w:bottom w:val="single" w:sz="4" w:space="0" w:color="auto"/>
              <w:right w:val="single" w:sz="4" w:space="0" w:color="auto"/>
            </w:tcBorders>
          </w:tcPr>
          <w:p w:rsidR="00823B4B" w:rsidRPr="006A3938" w:rsidRDefault="00823B4B" w:rsidP="00823B4B">
            <w:pPr>
              <w:pStyle w:val="ConsPlusCell"/>
              <w:rPr>
                <w:rFonts w:ascii="Times New Roman" w:hAnsi="Times New Roman" w:cs="Times New Roman"/>
                <w:sz w:val="14"/>
                <w:szCs w:val="14"/>
              </w:rPr>
            </w:pPr>
            <w:r w:rsidRPr="006A3938">
              <w:rPr>
                <w:rFonts w:ascii="Times New Roman" w:hAnsi="Times New Roman" w:cs="Times New Roman"/>
                <w:sz w:val="14"/>
                <w:szCs w:val="14"/>
              </w:rPr>
              <w:t>398338,3</w:t>
            </w:r>
          </w:p>
        </w:tc>
        <w:tc>
          <w:tcPr>
            <w:tcW w:w="709" w:type="dxa"/>
            <w:tcBorders>
              <w:top w:val="single" w:sz="4" w:space="0" w:color="auto"/>
              <w:left w:val="single" w:sz="4" w:space="0" w:color="auto"/>
              <w:bottom w:val="single" w:sz="4" w:space="0" w:color="auto"/>
              <w:right w:val="single" w:sz="4" w:space="0" w:color="auto"/>
            </w:tcBorders>
          </w:tcPr>
          <w:p w:rsidR="00823B4B" w:rsidRPr="00ED1501" w:rsidRDefault="00823B4B" w:rsidP="00823B4B">
            <w:pPr>
              <w:pStyle w:val="ConsPlusCell"/>
              <w:rPr>
                <w:rFonts w:ascii="Times New Roman" w:hAnsi="Times New Roman" w:cs="Times New Roman"/>
                <w:sz w:val="15"/>
                <w:szCs w:val="15"/>
              </w:rPr>
            </w:pPr>
            <w:r w:rsidRPr="00ED1501">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ED1501" w:rsidRDefault="00823B4B" w:rsidP="00823B4B">
            <w:pPr>
              <w:pStyle w:val="ConsPlusCell"/>
              <w:rPr>
                <w:rFonts w:ascii="Times New Roman" w:hAnsi="Times New Roman" w:cs="Times New Roman"/>
                <w:sz w:val="15"/>
                <w:szCs w:val="15"/>
              </w:rPr>
            </w:pPr>
            <w:r w:rsidRPr="00ED1501">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ED1501" w:rsidRDefault="00823B4B" w:rsidP="00823B4B">
            <w:pPr>
              <w:pStyle w:val="ConsPlusCell"/>
              <w:rPr>
                <w:rFonts w:ascii="Times New Roman" w:hAnsi="Times New Roman" w:cs="Times New Roman"/>
                <w:sz w:val="15"/>
                <w:szCs w:val="15"/>
              </w:rPr>
            </w:pPr>
            <w:r w:rsidRPr="00ED1501">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ED1501" w:rsidRDefault="00823B4B" w:rsidP="00823B4B">
            <w:pPr>
              <w:pStyle w:val="ConsPlusCell"/>
              <w:rPr>
                <w:rFonts w:ascii="Times New Roman" w:hAnsi="Times New Roman" w:cs="Times New Roman"/>
                <w:sz w:val="15"/>
                <w:szCs w:val="15"/>
              </w:rPr>
            </w:pPr>
            <w:r w:rsidRPr="00ED1501">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ED1501" w:rsidRDefault="00823B4B" w:rsidP="00823B4B">
            <w:pPr>
              <w:pStyle w:val="ConsPlusCell"/>
              <w:rPr>
                <w:rFonts w:ascii="Times New Roman" w:hAnsi="Times New Roman" w:cs="Times New Roman"/>
                <w:sz w:val="15"/>
                <w:szCs w:val="15"/>
              </w:rPr>
            </w:pPr>
            <w:r w:rsidRPr="00ED1501">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ED1501" w:rsidRDefault="00823B4B" w:rsidP="00823B4B">
            <w:pPr>
              <w:pStyle w:val="ConsPlusCell"/>
              <w:rPr>
                <w:rFonts w:ascii="Times New Roman" w:hAnsi="Times New Roman" w:cs="Times New Roman"/>
                <w:sz w:val="15"/>
                <w:szCs w:val="15"/>
              </w:rPr>
            </w:pPr>
            <w:r w:rsidRPr="00ED1501">
              <w:rPr>
                <w:rFonts w:ascii="Times New Roman" w:hAnsi="Times New Roman" w:cs="Times New Roman"/>
                <w:sz w:val="15"/>
                <w:szCs w:val="15"/>
              </w:rPr>
              <w:t>0,0</w:t>
            </w:r>
          </w:p>
        </w:tc>
        <w:tc>
          <w:tcPr>
            <w:tcW w:w="426" w:type="dxa"/>
            <w:tcBorders>
              <w:top w:val="single" w:sz="4" w:space="0" w:color="auto"/>
              <w:left w:val="single" w:sz="4" w:space="0" w:color="auto"/>
              <w:bottom w:val="single" w:sz="4" w:space="0" w:color="auto"/>
              <w:right w:val="single" w:sz="4" w:space="0" w:color="auto"/>
            </w:tcBorders>
          </w:tcPr>
          <w:p w:rsidR="00823B4B" w:rsidRPr="00ED1501" w:rsidRDefault="00823B4B" w:rsidP="00823B4B">
            <w:pPr>
              <w:pStyle w:val="ConsPlusCell"/>
              <w:rPr>
                <w:rFonts w:ascii="Times New Roman" w:hAnsi="Times New Roman" w:cs="Times New Roman"/>
                <w:sz w:val="15"/>
                <w:szCs w:val="15"/>
              </w:rPr>
            </w:pPr>
            <w:r w:rsidRPr="00ED1501">
              <w:rPr>
                <w:rFonts w:ascii="Times New Roman" w:hAnsi="Times New Roman" w:cs="Times New Roman"/>
                <w:sz w:val="15"/>
                <w:szCs w:val="15"/>
              </w:rPr>
              <w:t>0,0</w:t>
            </w:r>
          </w:p>
        </w:tc>
      </w:tr>
      <w:tr w:rsidR="00823B4B"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tcBorders>
              <w:left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4"/>
                <w:szCs w:val="24"/>
              </w:rPr>
            </w:pPr>
          </w:p>
        </w:tc>
        <w:tc>
          <w:tcPr>
            <w:tcW w:w="1915" w:type="dxa"/>
            <w:vMerge/>
            <w:tcBorders>
              <w:left w:val="single" w:sz="4" w:space="0" w:color="auto"/>
              <w:right w:val="single" w:sz="4" w:space="0" w:color="auto"/>
            </w:tcBorders>
          </w:tcPr>
          <w:p w:rsidR="00823B4B" w:rsidRPr="003E674B" w:rsidRDefault="00823B4B" w:rsidP="00823B4B">
            <w:pPr>
              <w:autoSpaceDE w:val="0"/>
              <w:autoSpaceDN w:val="0"/>
              <w:adjustRightInd w:val="0"/>
              <w:jc w:val="both"/>
              <w:rPr>
                <w:kern w:val="2"/>
              </w:rPr>
            </w:pPr>
          </w:p>
        </w:tc>
        <w:tc>
          <w:tcPr>
            <w:tcW w:w="1701" w:type="dxa"/>
            <w:vMerge/>
            <w:tcBorders>
              <w:left w:val="single" w:sz="4" w:space="0" w:color="auto"/>
              <w:right w:val="single" w:sz="4" w:space="0" w:color="auto"/>
            </w:tcBorders>
          </w:tcPr>
          <w:p w:rsidR="00823B4B" w:rsidRPr="003E674B" w:rsidRDefault="00823B4B" w:rsidP="00823B4B">
            <w:pPr>
              <w:pStyle w:val="ConsPlusCell"/>
              <w:rPr>
                <w:rFonts w:ascii="Times New Roman" w:hAnsi="Times New Roman" w:cs="Times New Roman"/>
              </w:rPr>
            </w:pPr>
          </w:p>
        </w:tc>
        <w:tc>
          <w:tcPr>
            <w:tcW w:w="1985" w:type="dxa"/>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3"/>
                <w:szCs w:val="23"/>
              </w:rPr>
            </w:pPr>
            <w:r w:rsidRPr="003E674B">
              <w:rPr>
                <w:rFonts w:ascii="Times New Roman" w:hAnsi="Times New Roman" w:cs="Times New Roman"/>
                <w:sz w:val="23"/>
                <w:szCs w:val="23"/>
              </w:rPr>
              <w:t>бюджет города Азова</w:t>
            </w:r>
          </w:p>
        </w:tc>
        <w:tc>
          <w:tcPr>
            <w:tcW w:w="1417" w:type="dxa"/>
            <w:tcBorders>
              <w:top w:val="single" w:sz="4" w:space="0" w:color="auto"/>
              <w:left w:val="single" w:sz="4" w:space="0" w:color="auto"/>
              <w:bottom w:val="single" w:sz="4" w:space="0" w:color="auto"/>
              <w:right w:val="single" w:sz="4" w:space="0" w:color="auto"/>
            </w:tcBorders>
          </w:tcPr>
          <w:p w:rsidR="00823B4B" w:rsidRPr="00ED1501" w:rsidRDefault="00823B4B" w:rsidP="00823B4B">
            <w:pPr>
              <w:pStyle w:val="ConsPlusCell"/>
              <w:rPr>
                <w:rFonts w:ascii="Times New Roman" w:hAnsi="Times New Roman" w:cs="Times New Roman"/>
                <w:sz w:val="15"/>
                <w:szCs w:val="15"/>
              </w:rPr>
            </w:pPr>
            <w:r>
              <w:rPr>
                <w:rFonts w:ascii="Times New Roman" w:hAnsi="Times New Roman" w:cs="Times New Roman"/>
                <w:sz w:val="15"/>
                <w:szCs w:val="15"/>
              </w:rPr>
              <w:t>35672,3</w:t>
            </w:r>
          </w:p>
        </w:tc>
        <w:tc>
          <w:tcPr>
            <w:tcW w:w="709" w:type="dxa"/>
            <w:tcBorders>
              <w:top w:val="single" w:sz="4" w:space="0" w:color="auto"/>
              <w:left w:val="single" w:sz="4" w:space="0" w:color="auto"/>
              <w:bottom w:val="single" w:sz="4" w:space="0" w:color="auto"/>
              <w:right w:val="single" w:sz="4" w:space="0" w:color="auto"/>
            </w:tcBorders>
          </w:tcPr>
          <w:p w:rsidR="00823B4B" w:rsidRPr="00ED1501" w:rsidRDefault="00823B4B" w:rsidP="00823B4B">
            <w:pPr>
              <w:pStyle w:val="ConsPlusCell"/>
              <w:rPr>
                <w:rFonts w:ascii="Times New Roman" w:hAnsi="Times New Roman" w:cs="Times New Roman"/>
                <w:sz w:val="15"/>
                <w:szCs w:val="15"/>
              </w:rPr>
            </w:pPr>
            <w:r w:rsidRPr="00ED1501">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ED1501" w:rsidRDefault="00823B4B" w:rsidP="00823B4B">
            <w:pPr>
              <w:pStyle w:val="ConsPlusCell"/>
              <w:rPr>
                <w:rFonts w:ascii="Times New Roman" w:hAnsi="Times New Roman" w:cs="Times New Roman"/>
                <w:sz w:val="15"/>
                <w:szCs w:val="15"/>
              </w:rPr>
            </w:pPr>
            <w:r w:rsidRPr="00ED1501">
              <w:rPr>
                <w:rFonts w:ascii="Times New Roman" w:hAnsi="Times New Roman" w:cs="Times New Roman"/>
                <w:sz w:val="15"/>
                <w:szCs w:val="15"/>
              </w:rPr>
              <w:t>0,0</w:t>
            </w:r>
          </w:p>
        </w:tc>
        <w:tc>
          <w:tcPr>
            <w:tcW w:w="708" w:type="dxa"/>
            <w:tcBorders>
              <w:top w:val="single" w:sz="4" w:space="0" w:color="auto"/>
              <w:left w:val="single" w:sz="4" w:space="0" w:color="auto"/>
              <w:bottom w:val="single" w:sz="4" w:space="0" w:color="auto"/>
              <w:right w:val="single" w:sz="4" w:space="0" w:color="auto"/>
            </w:tcBorders>
          </w:tcPr>
          <w:p w:rsidR="00823B4B" w:rsidRPr="00ED1501" w:rsidRDefault="00823B4B" w:rsidP="00823B4B">
            <w:pPr>
              <w:pStyle w:val="ConsPlusCell"/>
              <w:rPr>
                <w:rFonts w:ascii="Times New Roman" w:hAnsi="Times New Roman" w:cs="Times New Roman"/>
                <w:sz w:val="15"/>
                <w:szCs w:val="15"/>
              </w:rPr>
            </w:pPr>
            <w:r w:rsidRPr="00ED1501">
              <w:rPr>
                <w:rFonts w:ascii="Times New Roman" w:hAnsi="Times New Roman" w:cs="Times New Roman"/>
                <w:sz w:val="15"/>
                <w:szCs w:val="15"/>
              </w:rPr>
              <w:t>59,4</w:t>
            </w:r>
          </w:p>
        </w:tc>
        <w:tc>
          <w:tcPr>
            <w:tcW w:w="709" w:type="dxa"/>
            <w:tcBorders>
              <w:top w:val="single" w:sz="4" w:space="0" w:color="auto"/>
              <w:left w:val="single" w:sz="4" w:space="0" w:color="auto"/>
              <w:bottom w:val="single" w:sz="4" w:space="0" w:color="auto"/>
              <w:right w:val="single" w:sz="4" w:space="0" w:color="auto"/>
            </w:tcBorders>
          </w:tcPr>
          <w:p w:rsidR="00823B4B" w:rsidRPr="006A3938" w:rsidRDefault="00823B4B" w:rsidP="00823B4B">
            <w:pPr>
              <w:pStyle w:val="ConsPlusCell"/>
              <w:rPr>
                <w:rFonts w:ascii="Times New Roman" w:hAnsi="Times New Roman" w:cs="Times New Roman"/>
                <w:sz w:val="14"/>
                <w:szCs w:val="14"/>
              </w:rPr>
            </w:pPr>
            <w:r w:rsidRPr="006A3938">
              <w:rPr>
                <w:rFonts w:ascii="Times New Roman" w:hAnsi="Times New Roman" w:cs="Times New Roman"/>
                <w:sz w:val="14"/>
                <w:szCs w:val="14"/>
              </w:rPr>
              <w:t>2873,1</w:t>
            </w:r>
          </w:p>
        </w:tc>
        <w:tc>
          <w:tcPr>
            <w:tcW w:w="709" w:type="dxa"/>
            <w:tcBorders>
              <w:top w:val="single" w:sz="4" w:space="0" w:color="auto"/>
              <w:left w:val="single" w:sz="4" w:space="0" w:color="auto"/>
              <w:bottom w:val="single" w:sz="4" w:space="0" w:color="auto"/>
              <w:right w:val="single" w:sz="4" w:space="0" w:color="auto"/>
            </w:tcBorders>
          </w:tcPr>
          <w:p w:rsidR="00823B4B" w:rsidRPr="006A3938" w:rsidRDefault="00823B4B" w:rsidP="00823B4B">
            <w:pPr>
              <w:pStyle w:val="ConsPlusCell"/>
              <w:rPr>
                <w:rFonts w:ascii="Times New Roman" w:hAnsi="Times New Roman" w:cs="Times New Roman"/>
                <w:sz w:val="14"/>
                <w:szCs w:val="14"/>
              </w:rPr>
            </w:pPr>
            <w:r w:rsidRPr="006A3938">
              <w:rPr>
                <w:rFonts w:ascii="Times New Roman" w:hAnsi="Times New Roman" w:cs="Times New Roman"/>
                <w:sz w:val="14"/>
                <w:szCs w:val="14"/>
              </w:rPr>
              <w:t>32739,8</w:t>
            </w:r>
          </w:p>
        </w:tc>
        <w:tc>
          <w:tcPr>
            <w:tcW w:w="709" w:type="dxa"/>
            <w:tcBorders>
              <w:top w:val="single" w:sz="4" w:space="0" w:color="auto"/>
              <w:left w:val="single" w:sz="4" w:space="0" w:color="auto"/>
              <w:bottom w:val="single" w:sz="4" w:space="0" w:color="auto"/>
              <w:right w:val="single" w:sz="4" w:space="0" w:color="auto"/>
            </w:tcBorders>
          </w:tcPr>
          <w:p w:rsidR="00823B4B" w:rsidRPr="00ED1501" w:rsidRDefault="00823B4B" w:rsidP="00823B4B">
            <w:pPr>
              <w:pStyle w:val="ConsPlusCell"/>
              <w:rPr>
                <w:rFonts w:ascii="Times New Roman" w:hAnsi="Times New Roman" w:cs="Times New Roman"/>
                <w:sz w:val="15"/>
                <w:szCs w:val="15"/>
              </w:rPr>
            </w:pPr>
            <w:r w:rsidRPr="00ED1501">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ED1501" w:rsidRDefault="00823B4B" w:rsidP="00823B4B">
            <w:pPr>
              <w:pStyle w:val="ConsPlusCell"/>
              <w:rPr>
                <w:rFonts w:ascii="Times New Roman" w:hAnsi="Times New Roman" w:cs="Times New Roman"/>
                <w:sz w:val="15"/>
                <w:szCs w:val="15"/>
              </w:rPr>
            </w:pPr>
            <w:r w:rsidRPr="00ED1501">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ED1501" w:rsidRDefault="00823B4B" w:rsidP="00823B4B">
            <w:pPr>
              <w:pStyle w:val="ConsPlusCell"/>
              <w:rPr>
                <w:rFonts w:ascii="Times New Roman" w:hAnsi="Times New Roman" w:cs="Times New Roman"/>
                <w:sz w:val="15"/>
                <w:szCs w:val="15"/>
              </w:rPr>
            </w:pPr>
            <w:r w:rsidRPr="00ED1501">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ED1501" w:rsidRDefault="00823B4B" w:rsidP="00823B4B">
            <w:pPr>
              <w:pStyle w:val="ConsPlusCell"/>
              <w:rPr>
                <w:rFonts w:ascii="Times New Roman" w:hAnsi="Times New Roman" w:cs="Times New Roman"/>
                <w:sz w:val="15"/>
                <w:szCs w:val="15"/>
              </w:rPr>
            </w:pPr>
            <w:r w:rsidRPr="00ED1501">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ED1501" w:rsidRDefault="00823B4B" w:rsidP="00823B4B">
            <w:pPr>
              <w:pStyle w:val="ConsPlusCell"/>
              <w:rPr>
                <w:rFonts w:ascii="Times New Roman" w:hAnsi="Times New Roman" w:cs="Times New Roman"/>
                <w:sz w:val="15"/>
                <w:szCs w:val="15"/>
              </w:rPr>
            </w:pPr>
            <w:r w:rsidRPr="00ED1501">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ED1501" w:rsidRDefault="00823B4B" w:rsidP="00823B4B">
            <w:pPr>
              <w:pStyle w:val="ConsPlusCell"/>
              <w:rPr>
                <w:rFonts w:ascii="Times New Roman" w:hAnsi="Times New Roman" w:cs="Times New Roman"/>
                <w:sz w:val="15"/>
                <w:szCs w:val="15"/>
              </w:rPr>
            </w:pPr>
            <w:r w:rsidRPr="00ED1501">
              <w:rPr>
                <w:rFonts w:ascii="Times New Roman" w:hAnsi="Times New Roman" w:cs="Times New Roman"/>
                <w:sz w:val="15"/>
                <w:szCs w:val="15"/>
              </w:rPr>
              <w:t>0,0</w:t>
            </w:r>
          </w:p>
        </w:tc>
        <w:tc>
          <w:tcPr>
            <w:tcW w:w="426" w:type="dxa"/>
            <w:tcBorders>
              <w:top w:val="single" w:sz="4" w:space="0" w:color="auto"/>
              <w:left w:val="single" w:sz="4" w:space="0" w:color="auto"/>
              <w:bottom w:val="single" w:sz="4" w:space="0" w:color="auto"/>
              <w:right w:val="single" w:sz="4" w:space="0" w:color="auto"/>
            </w:tcBorders>
          </w:tcPr>
          <w:p w:rsidR="00823B4B" w:rsidRPr="00ED1501" w:rsidRDefault="00823B4B" w:rsidP="00823B4B">
            <w:pPr>
              <w:pStyle w:val="ConsPlusCell"/>
              <w:rPr>
                <w:rFonts w:ascii="Times New Roman" w:hAnsi="Times New Roman" w:cs="Times New Roman"/>
                <w:sz w:val="15"/>
                <w:szCs w:val="15"/>
              </w:rPr>
            </w:pPr>
            <w:r w:rsidRPr="00ED1501">
              <w:rPr>
                <w:rFonts w:ascii="Times New Roman" w:hAnsi="Times New Roman" w:cs="Times New Roman"/>
                <w:sz w:val="15"/>
                <w:szCs w:val="15"/>
              </w:rPr>
              <w:t>0,0</w:t>
            </w:r>
          </w:p>
        </w:tc>
      </w:tr>
      <w:tr w:rsidR="00823B4B"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tcBorders>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823B4B" w:rsidRPr="003E674B" w:rsidRDefault="00823B4B" w:rsidP="00823B4B">
            <w:pPr>
              <w:autoSpaceDE w:val="0"/>
              <w:autoSpaceDN w:val="0"/>
              <w:adjustRightInd w:val="0"/>
              <w:jc w:val="both"/>
              <w:rPr>
                <w:kern w:val="2"/>
              </w:rPr>
            </w:pPr>
          </w:p>
        </w:tc>
        <w:tc>
          <w:tcPr>
            <w:tcW w:w="1701" w:type="dxa"/>
            <w:vMerge/>
            <w:tcBorders>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rPr>
            </w:pPr>
          </w:p>
        </w:tc>
        <w:tc>
          <w:tcPr>
            <w:tcW w:w="1985" w:type="dxa"/>
            <w:tcBorders>
              <w:left w:val="single" w:sz="4" w:space="0" w:color="auto"/>
              <w:bottom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3"/>
                <w:szCs w:val="23"/>
              </w:rPr>
            </w:pPr>
            <w:r w:rsidRPr="003E674B">
              <w:rPr>
                <w:rFonts w:ascii="Times New Roman" w:hAnsi="Times New Roman" w:cs="Times New Roman"/>
                <w:sz w:val="23"/>
                <w:szCs w:val="23"/>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823B4B" w:rsidRPr="00ED1501" w:rsidRDefault="00823B4B" w:rsidP="00823B4B">
            <w:pPr>
              <w:pStyle w:val="ConsPlusCell"/>
              <w:rPr>
                <w:rFonts w:ascii="Times New Roman" w:hAnsi="Times New Roman" w:cs="Times New Roman"/>
                <w:sz w:val="15"/>
                <w:szCs w:val="15"/>
              </w:rPr>
            </w:pPr>
            <w:r w:rsidRPr="00ED1501">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ED1501" w:rsidRDefault="00823B4B" w:rsidP="00823B4B">
            <w:pPr>
              <w:pStyle w:val="ConsPlusCell"/>
              <w:rPr>
                <w:rFonts w:ascii="Times New Roman" w:hAnsi="Times New Roman" w:cs="Times New Roman"/>
                <w:sz w:val="15"/>
                <w:szCs w:val="15"/>
              </w:rPr>
            </w:pPr>
            <w:r w:rsidRPr="00ED1501">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ED1501" w:rsidRDefault="00823B4B" w:rsidP="00823B4B">
            <w:pPr>
              <w:pStyle w:val="ConsPlusCell"/>
              <w:rPr>
                <w:rFonts w:ascii="Times New Roman" w:hAnsi="Times New Roman" w:cs="Times New Roman"/>
                <w:sz w:val="15"/>
                <w:szCs w:val="15"/>
              </w:rPr>
            </w:pPr>
            <w:r w:rsidRPr="00ED1501">
              <w:rPr>
                <w:rFonts w:ascii="Times New Roman" w:hAnsi="Times New Roman" w:cs="Times New Roman"/>
                <w:sz w:val="15"/>
                <w:szCs w:val="15"/>
              </w:rPr>
              <w:t>0,0</w:t>
            </w:r>
          </w:p>
        </w:tc>
        <w:tc>
          <w:tcPr>
            <w:tcW w:w="708" w:type="dxa"/>
            <w:tcBorders>
              <w:top w:val="single" w:sz="4" w:space="0" w:color="auto"/>
              <w:left w:val="single" w:sz="4" w:space="0" w:color="auto"/>
              <w:bottom w:val="single" w:sz="4" w:space="0" w:color="auto"/>
              <w:right w:val="single" w:sz="4" w:space="0" w:color="auto"/>
            </w:tcBorders>
          </w:tcPr>
          <w:p w:rsidR="00823B4B" w:rsidRPr="00ED1501" w:rsidRDefault="00823B4B" w:rsidP="00823B4B">
            <w:pPr>
              <w:pStyle w:val="ConsPlusCell"/>
              <w:rPr>
                <w:rFonts w:ascii="Times New Roman" w:hAnsi="Times New Roman" w:cs="Times New Roman"/>
                <w:sz w:val="15"/>
                <w:szCs w:val="15"/>
              </w:rPr>
            </w:pPr>
            <w:r w:rsidRPr="00ED1501">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6A3938" w:rsidRDefault="00823B4B" w:rsidP="00823B4B">
            <w:pPr>
              <w:pStyle w:val="ConsPlusCell"/>
              <w:rPr>
                <w:rFonts w:ascii="Times New Roman" w:hAnsi="Times New Roman" w:cs="Times New Roman"/>
                <w:sz w:val="14"/>
                <w:szCs w:val="14"/>
              </w:rPr>
            </w:pPr>
            <w:r w:rsidRPr="006A3938">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823B4B" w:rsidRPr="006A3938" w:rsidRDefault="00823B4B" w:rsidP="00823B4B">
            <w:pPr>
              <w:pStyle w:val="ConsPlusCell"/>
              <w:rPr>
                <w:rFonts w:ascii="Times New Roman" w:hAnsi="Times New Roman" w:cs="Times New Roman"/>
                <w:sz w:val="14"/>
                <w:szCs w:val="14"/>
              </w:rPr>
            </w:pPr>
            <w:r w:rsidRPr="006A3938">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823B4B" w:rsidRPr="00ED1501" w:rsidRDefault="00823B4B" w:rsidP="00823B4B">
            <w:pPr>
              <w:pStyle w:val="ConsPlusCell"/>
              <w:rPr>
                <w:rFonts w:ascii="Times New Roman" w:hAnsi="Times New Roman" w:cs="Times New Roman"/>
                <w:sz w:val="15"/>
                <w:szCs w:val="15"/>
              </w:rPr>
            </w:pPr>
            <w:r w:rsidRPr="00ED1501">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ED1501" w:rsidRDefault="00823B4B" w:rsidP="00823B4B">
            <w:pPr>
              <w:pStyle w:val="ConsPlusCell"/>
              <w:rPr>
                <w:rFonts w:ascii="Times New Roman" w:hAnsi="Times New Roman" w:cs="Times New Roman"/>
                <w:sz w:val="15"/>
                <w:szCs w:val="15"/>
              </w:rPr>
            </w:pPr>
            <w:r w:rsidRPr="00ED1501">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ED1501" w:rsidRDefault="00823B4B" w:rsidP="00823B4B">
            <w:pPr>
              <w:pStyle w:val="ConsPlusCell"/>
              <w:rPr>
                <w:rFonts w:ascii="Times New Roman" w:hAnsi="Times New Roman" w:cs="Times New Roman"/>
                <w:sz w:val="15"/>
                <w:szCs w:val="15"/>
              </w:rPr>
            </w:pPr>
            <w:r w:rsidRPr="00ED1501">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ED1501" w:rsidRDefault="00823B4B" w:rsidP="00823B4B">
            <w:pPr>
              <w:pStyle w:val="ConsPlusCell"/>
              <w:rPr>
                <w:rFonts w:ascii="Times New Roman" w:hAnsi="Times New Roman" w:cs="Times New Roman"/>
                <w:sz w:val="15"/>
                <w:szCs w:val="15"/>
              </w:rPr>
            </w:pPr>
            <w:r w:rsidRPr="00ED1501">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ED1501" w:rsidRDefault="00823B4B" w:rsidP="00823B4B">
            <w:pPr>
              <w:pStyle w:val="ConsPlusCell"/>
              <w:rPr>
                <w:rFonts w:ascii="Times New Roman" w:hAnsi="Times New Roman" w:cs="Times New Roman"/>
                <w:sz w:val="15"/>
                <w:szCs w:val="15"/>
              </w:rPr>
            </w:pPr>
            <w:r w:rsidRPr="00ED1501">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ED1501" w:rsidRDefault="00823B4B" w:rsidP="00823B4B">
            <w:pPr>
              <w:pStyle w:val="ConsPlusCell"/>
              <w:rPr>
                <w:rFonts w:ascii="Times New Roman" w:hAnsi="Times New Roman" w:cs="Times New Roman"/>
                <w:sz w:val="15"/>
                <w:szCs w:val="15"/>
              </w:rPr>
            </w:pPr>
            <w:r w:rsidRPr="00ED1501">
              <w:rPr>
                <w:rFonts w:ascii="Times New Roman" w:hAnsi="Times New Roman" w:cs="Times New Roman"/>
                <w:sz w:val="15"/>
                <w:szCs w:val="15"/>
              </w:rPr>
              <w:t>0,0</w:t>
            </w:r>
          </w:p>
        </w:tc>
        <w:tc>
          <w:tcPr>
            <w:tcW w:w="426" w:type="dxa"/>
            <w:tcBorders>
              <w:top w:val="single" w:sz="4" w:space="0" w:color="auto"/>
              <w:left w:val="single" w:sz="4" w:space="0" w:color="auto"/>
              <w:bottom w:val="single" w:sz="4" w:space="0" w:color="auto"/>
              <w:right w:val="single" w:sz="4" w:space="0" w:color="auto"/>
            </w:tcBorders>
          </w:tcPr>
          <w:p w:rsidR="00823B4B" w:rsidRPr="00ED1501" w:rsidRDefault="00823B4B" w:rsidP="00823B4B">
            <w:pPr>
              <w:pStyle w:val="ConsPlusCell"/>
              <w:rPr>
                <w:rFonts w:ascii="Times New Roman" w:hAnsi="Times New Roman" w:cs="Times New Roman"/>
                <w:sz w:val="15"/>
                <w:szCs w:val="15"/>
              </w:rPr>
            </w:pPr>
            <w:r w:rsidRPr="00ED1501">
              <w:rPr>
                <w:rFonts w:ascii="Times New Roman" w:hAnsi="Times New Roman" w:cs="Times New Roman"/>
                <w:sz w:val="15"/>
                <w:szCs w:val="15"/>
              </w:rPr>
              <w:t>0,0</w:t>
            </w:r>
          </w:p>
        </w:tc>
      </w:tr>
      <w:tr w:rsidR="00823B4B"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rHeight w:val="429"/>
          <w:tblCellSpacing w:w="5" w:type="nil"/>
        </w:trPr>
        <w:tc>
          <w:tcPr>
            <w:tcW w:w="494" w:type="dxa"/>
            <w:tcBorders>
              <w:top w:val="single" w:sz="4" w:space="0" w:color="auto"/>
              <w:left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4"/>
                <w:szCs w:val="24"/>
              </w:rPr>
            </w:pPr>
            <w:r w:rsidRPr="003E674B">
              <w:rPr>
                <w:rFonts w:ascii="Times New Roman" w:hAnsi="Times New Roman" w:cs="Times New Roman"/>
                <w:sz w:val="24"/>
                <w:szCs w:val="24"/>
              </w:rPr>
              <w:t>4.</w:t>
            </w:r>
          </w:p>
        </w:tc>
        <w:tc>
          <w:tcPr>
            <w:tcW w:w="1915" w:type="dxa"/>
            <w:vMerge w:val="restart"/>
            <w:tcBorders>
              <w:top w:val="single" w:sz="4" w:space="0" w:color="auto"/>
              <w:left w:val="single" w:sz="4" w:space="0" w:color="auto"/>
              <w:right w:val="single" w:sz="4" w:space="0" w:color="auto"/>
            </w:tcBorders>
          </w:tcPr>
          <w:p w:rsidR="00823B4B" w:rsidRPr="003E674B" w:rsidRDefault="00823B4B" w:rsidP="00823B4B">
            <w:pPr>
              <w:autoSpaceDE w:val="0"/>
              <w:autoSpaceDN w:val="0"/>
              <w:adjustRightInd w:val="0"/>
              <w:jc w:val="both"/>
              <w:rPr>
                <w:kern w:val="2"/>
              </w:rPr>
            </w:pPr>
            <w:r w:rsidRPr="003E674B">
              <w:rPr>
                <w:kern w:val="2"/>
              </w:rPr>
              <w:t xml:space="preserve">Создание новых мест в общеобразовательных организациях (Строительство МБОУ СОШ на 1340 мест по адресу: Ростовская область, г. Азов, ул. Московская, 304» </w:t>
            </w:r>
          </w:p>
          <w:p w:rsidR="00823B4B" w:rsidRPr="003E674B" w:rsidRDefault="00823B4B" w:rsidP="00823B4B">
            <w:pPr>
              <w:autoSpaceDE w:val="0"/>
              <w:autoSpaceDN w:val="0"/>
              <w:adjustRightInd w:val="0"/>
              <w:jc w:val="both"/>
              <w:rPr>
                <w:kern w:val="2"/>
                <w:lang w:eastAsia="en-US"/>
              </w:rPr>
            </w:pPr>
          </w:p>
        </w:tc>
        <w:tc>
          <w:tcPr>
            <w:tcW w:w="1701" w:type="dxa"/>
            <w:vMerge w:val="restart"/>
            <w:tcBorders>
              <w:top w:val="single" w:sz="4" w:space="0" w:color="auto"/>
              <w:left w:val="single" w:sz="4" w:space="0" w:color="auto"/>
              <w:right w:val="single" w:sz="4" w:space="0" w:color="auto"/>
            </w:tcBorders>
          </w:tcPr>
          <w:p w:rsidR="00823B4B" w:rsidRPr="003E674B" w:rsidRDefault="00823B4B" w:rsidP="00823B4B">
            <w:pPr>
              <w:pStyle w:val="ConsPlusCell"/>
              <w:rPr>
                <w:rFonts w:ascii="Times New Roman" w:hAnsi="Times New Roman" w:cs="Times New Roman"/>
              </w:rPr>
            </w:pPr>
            <w:r w:rsidRPr="003E674B">
              <w:rPr>
                <w:rFonts w:ascii="Times New Roman" w:hAnsi="Times New Roman" w:cs="Times New Roman"/>
              </w:rPr>
              <w:t>Управление образования администрации города Азова</w:t>
            </w:r>
          </w:p>
          <w:p w:rsidR="00823B4B" w:rsidRPr="003E674B" w:rsidRDefault="00823B4B" w:rsidP="00823B4B">
            <w:pPr>
              <w:pStyle w:val="ConsPlusCell"/>
              <w:rPr>
                <w:rFonts w:ascii="Times New Roman" w:hAnsi="Times New Roman" w:cs="Times New Roman"/>
              </w:rPr>
            </w:pPr>
            <w:r w:rsidRPr="003E674B">
              <w:rPr>
                <w:rFonts w:ascii="Times New Roman" w:hAnsi="Times New Roman" w:cs="Times New Roman"/>
              </w:rPr>
              <w:t xml:space="preserve">образовательные учреждения   </w:t>
            </w:r>
          </w:p>
          <w:p w:rsidR="00823B4B" w:rsidRPr="003E674B" w:rsidRDefault="00823B4B" w:rsidP="00823B4B">
            <w:pPr>
              <w:pStyle w:val="ConsPlusCell"/>
              <w:rPr>
                <w:rFonts w:ascii="Times New Roman" w:hAnsi="Times New Roman" w:cs="Times New Roman"/>
                <w:sz w:val="24"/>
                <w:szCs w:val="24"/>
              </w:rPr>
            </w:pPr>
            <w:r w:rsidRPr="003E674B">
              <w:rPr>
                <w:rFonts w:ascii="Times New Roman" w:hAnsi="Times New Roman" w:cs="Times New Roman"/>
              </w:rPr>
              <w:t>г. Азова</w:t>
            </w:r>
          </w:p>
        </w:tc>
        <w:tc>
          <w:tcPr>
            <w:tcW w:w="1985" w:type="dxa"/>
            <w:vMerge w:val="restart"/>
            <w:tcBorders>
              <w:top w:val="single" w:sz="4" w:space="0" w:color="auto"/>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3"/>
                <w:szCs w:val="23"/>
              </w:rPr>
            </w:pPr>
            <w:r w:rsidRPr="003E674B">
              <w:rPr>
                <w:rFonts w:ascii="Times New Roman" w:hAnsi="Times New Roman" w:cs="Times New Roman"/>
                <w:sz w:val="23"/>
                <w:szCs w:val="23"/>
              </w:rPr>
              <w:t xml:space="preserve">всего                </w:t>
            </w:r>
          </w:p>
        </w:tc>
        <w:tc>
          <w:tcPr>
            <w:tcW w:w="141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Pr>
                <w:rFonts w:ascii="Times New Roman" w:hAnsi="Times New Roman" w:cs="Times New Roman"/>
                <w:sz w:val="15"/>
                <w:szCs w:val="15"/>
              </w:rPr>
              <w:t>1505141,2</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8"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6A3938" w:rsidRDefault="00823B4B" w:rsidP="00823B4B">
            <w:pPr>
              <w:pStyle w:val="ConsPlusCell"/>
              <w:rPr>
                <w:rFonts w:ascii="Times New Roman" w:hAnsi="Times New Roman" w:cs="Times New Roman"/>
                <w:sz w:val="14"/>
                <w:szCs w:val="14"/>
              </w:rPr>
            </w:pPr>
            <w:r w:rsidRPr="006A3938">
              <w:rPr>
                <w:rFonts w:ascii="Times New Roman" w:hAnsi="Times New Roman" w:cs="Times New Roman"/>
                <w:sz w:val="14"/>
                <w:szCs w:val="14"/>
              </w:rPr>
              <w:t>179018,4</w:t>
            </w:r>
          </w:p>
        </w:tc>
        <w:tc>
          <w:tcPr>
            <w:tcW w:w="709" w:type="dxa"/>
            <w:tcBorders>
              <w:top w:val="single" w:sz="4" w:space="0" w:color="auto"/>
              <w:left w:val="single" w:sz="4" w:space="0" w:color="auto"/>
              <w:bottom w:val="single" w:sz="4" w:space="0" w:color="auto"/>
              <w:right w:val="single" w:sz="4" w:space="0" w:color="auto"/>
            </w:tcBorders>
          </w:tcPr>
          <w:p w:rsidR="00823B4B" w:rsidRPr="006A3938" w:rsidRDefault="00823B4B" w:rsidP="00823B4B">
            <w:pPr>
              <w:pStyle w:val="ConsPlusCell"/>
              <w:rPr>
                <w:rFonts w:ascii="Times New Roman" w:hAnsi="Times New Roman" w:cs="Times New Roman"/>
                <w:sz w:val="14"/>
                <w:szCs w:val="14"/>
              </w:rPr>
            </w:pPr>
            <w:r w:rsidRPr="006A3938">
              <w:rPr>
                <w:rFonts w:ascii="Times New Roman" w:hAnsi="Times New Roman" w:cs="Times New Roman"/>
                <w:sz w:val="14"/>
                <w:szCs w:val="14"/>
              </w:rPr>
              <w:t>626930,8</w:t>
            </w:r>
          </w:p>
        </w:tc>
        <w:tc>
          <w:tcPr>
            <w:tcW w:w="709" w:type="dxa"/>
            <w:tcBorders>
              <w:top w:val="single" w:sz="4" w:space="0" w:color="auto"/>
              <w:left w:val="single" w:sz="4" w:space="0" w:color="auto"/>
              <w:bottom w:val="single" w:sz="4" w:space="0" w:color="auto"/>
              <w:right w:val="single" w:sz="4" w:space="0" w:color="auto"/>
            </w:tcBorders>
          </w:tcPr>
          <w:p w:rsidR="00823B4B" w:rsidRPr="006A3938" w:rsidRDefault="00823B4B" w:rsidP="00823B4B">
            <w:pPr>
              <w:pStyle w:val="ConsPlusCell"/>
              <w:rPr>
                <w:rFonts w:ascii="Times New Roman" w:hAnsi="Times New Roman" w:cs="Times New Roman"/>
                <w:sz w:val="14"/>
                <w:szCs w:val="14"/>
              </w:rPr>
            </w:pPr>
            <w:r w:rsidRPr="006A3938">
              <w:rPr>
                <w:rFonts w:ascii="Times New Roman" w:hAnsi="Times New Roman" w:cs="Times New Roman"/>
                <w:sz w:val="14"/>
                <w:szCs w:val="14"/>
              </w:rPr>
              <w:t>699192,0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426"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r>
      <w:tr w:rsidR="00823B4B"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tcBorders>
              <w:left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4"/>
                <w:szCs w:val="24"/>
              </w:rPr>
            </w:pPr>
          </w:p>
        </w:tc>
        <w:tc>
          <w:tcPr>
            <w:tcW w:w="1915" w:type="dxa"/>
            <w:vMerge/>
            <w:tcBorders>
              <w:left w:val="single" w:sz="4" w:space="0" w:color="auto"/>
              <w:right w:val="single" w:sz="4" w:space="0" w:color="auto"/>
            </w:tcBorders>
          </w:tcPr>
          <w:p w:rsidR="00823B4B" w:rsidRPr="003E674B" w:rsidRDefault="00823B4B" w:rsidP="00823B4B">
            <w:pPr>
              <w:autoSpaceDE w:val="0"/>
              <w:autoSpaceDN w:val="0"/>
              <w:adjustRightInd w:val="0"/>
              <w:jc w:val="both"/>
              <w:rPr>
                <w:kern w:val="2"/>
              </w:rPr>
            </w:pPr>
          </w:p>
        </w:tc>
        <w:tc>
          <w:tcPr>
            <w:tcW w:w="1701" w:type="dxa"/>
            <w:vMerge/>
            <w:tcBorders>
              <w:left w:val="single" w:sz="4" w:space="0" w:color="auto"/>
              <w:right w:val="single" w:sz="4" w:space="0" w:color="auto"/>
            </w:tcBorders>
          </w:tcPr>
          <w:p w:rsidR="00823B4B" w:rsidRPr="003E674B" w:rsidRDefault="00823B4B" w:rsidP="00823B4B">
            <w:pPr>
              <w:pStyle w:val="ConsPlusCell"/>
              <w:rPr>
                <w:rFonts w:ascii="Times New Roman" w:hAnsi="Times New Roman" w:cs="Times New Roman"/>
              </w:rPr>
            </w:pPr>
          </w:p>
        </w:tc>
        <w:tc>
          <w:tcPr>
            <w:tcW w:w="1985"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3"/>
                <w:szCs w:val="23"/>
              </w:rPr>
            </w:pPr>
            <w:r w:rsidRPr="003E674B">
              <w:rPr>
                <w:rFonts w:ascii="Times New Roman" w:hAnsi="Times New Roman" w:cs="Times New Roman"/>
                <w:sz w:val="23"/>
                <w:szCs w:val="23"/>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Pr>
                <w:rFonts w:ascii="Times New Roman" w:hAnsi="Times New Roman" w:cs="Times New Roman"/>
                <w:sz w:val="15"/>
                <w:szCs w:val="15"/>
              </w:rPr>
              <w:t>728 300,5</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8"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6A3938" w:rsidRDefault="00823B4B" w:rsidP="00823B4B">
            <w:pPr>
              <w:pStyle w:val="ConsPlusCell"/>
              <w:rPr>
                <w:rFonts w:ascii="Times New Roman" w:hAnsi="Times New Roman" w:cs="Times New Roman"/>
                <w:sz w:val="14"/>
                <w:szCs w:val="14"/>
              </w:rPr>
            </w:pPr>
            <w:r w:rsidRPr="006A3938">
              <w:rPr>
                <w:rFonts w:ascii="Times New Roman" w:hAnsi="Times New Roman" w:cs="Times New Roman"/>
                <w:sz w:val="14"/>
                <w:szCs w:val="14"/>
              </w:rPr>
              <w:t>167862,4</w:t>
            </w:r>
          </w:p>
        </w:tc>
        <w:tc>
          <w:tcPr>
            <w:tcW w:w="709" w:type="dxa"/>
            <w:tcBorders>
              <w:top w:val="single" w:sz="4" w:space="0" w:color="auto"/>
              <w:left w:val="single" w:sz="4" w:space="0" w:color="auto"/>
              <w:bottom w:val="single" w:sz="4" w:space="0" w:color="auto"/>
              <w:right w:val="single" w:sz="4" w:space="0" w:color="auto"/>
            </w:tcBorders>
          </w:tcPr>
          <w:p w:rsidR="00823B4B" w:rsidRPr="006A3938" w:rsidRDefault="00823B4B" w:rsidP="00823B4B">
            <w:pPr>
              <w:pStyle w:val="ConsPlusCell"/>
              <w:rPr>
                <w:rFonts w:ascii="Times New Roman" w:hAnsi="Times New Roman" w:cs="Times New Roman"/>
                <w:sz w:val="14"/>
                <w:szCs w:val="14"/>
              </w:rPr>
            </w:pPr>
            <w:r w:rsidRPr="006A3938">
              <w:rPr>
                <w:rFonts w:ascii="Times New Roman" w:hAnsi="Times New Roman" w:cs="Times New Roman"/>
                <w:sz w:val="14"/>
                <w:szCs w:val="14"/>
              </w:rPr>
              <w:t>322280,5</w:t>
            </w:r>
          </w:p>
        </w:tc>
        <w:tc>
          <w:tcPr>
            <w:tcW w:w="709" w:type="dxa"/>
            <w:tcBorders>
              <w:top w:val="single" w:sz="4" w:space="0" w:color="auto"/>
              <w:left w:val="single" w:sz="4" w:space="0" w:color="auto"/>
              <w:bottom w:val="single" w:sz="4" w:space="0" w:color="auto"/>
              <w:right w:val="single" w:sz="4" w:space="0" w:color="auto"/>
            </w:tcBorders>
          </w:tcPr>
          <w:p w:rsidR="00823B4B" w:rsidRPr="006A3938" w:rsidRDefault="00823B4B" w:rsidP="00823B4B">
            <w:pPr>
              <w:pStyle w:val="ConsPlusCell"/>
              <w:rPr>
                <w:rFonts w:ascii="Times New Roman" w:hAnsi="Times New Roman" w:cs="Times New Roman"/>
                <w:sz w:val="14"/>
                <w:szCs w:val="14"/>
              </w:rPr>
            </w:pPr>
            <w:r w:rsidRPr="006A3938">
              <w:rPr>
                <w:rFonts w:ascii="Times New Roman" w:hAnsi="Times New Roman" w:cs="Times New Roman"/>
                <w:sz w:val="14"/>
                <w:szCs w:val="14"/>
              </w:rPr>
              <w:t>238157,6</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426"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r>
      <w:tr w:rsidR="00823B4B"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tcBorders>
              <w:left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4"/>
                <w:szCs w:val="24"/>
              </w:rPr>
            </w:pPr>
          </w:p>
        </w:tc>
        <w:tc>
          <w:tcPr>
            <w:tcW w:w="1915" w:type="dxa"/>
            <w:vMerge/>
            <w:tcBorders>
              <w:left w:val="single" w:sz="4" w:space="0" w:color="auto"/>
              <w:right w:val="single" w:sz="4" w:space="0" w:color="auto"/>
            </w:tcBorders>
          </w:tcPr>
          <w:p w:rsidR="00823B4B" w:rsidRPr="003E674B" w:rsidRDefault="00823B4B" w:rsidP="00823B4B">
            <w:pPr>
              <w:autoSpaceDE w:val="0"/>
              <w:autoSpaceDN w:val="0"/>
              <w:adjustRightInd w:val="0"/>
              <w:jc w:val="both"/>
              <w:rPr>
                <w:kern w:val="2"/>
              </w:rPr>
            </w:pPr>
          </w:p>
        </w:tc>
        <w:tc>
          <w:tcPr>
            <w:tcW w:w="1701" w:type="dxa"/>
            <w:vMerge/>
            <w:tcBorders>
              <w:left w:val="single" w:sz="4" w:space="0" w:color="auto"/>
              <w:right w:val="single" w:sz="4" w:space="0" w:color="auto"/>
            </w:tcBorders>
          </w:tcPr>
          <w:p w:rsidR="00823B4B" w:rsidRPr="003E674B" w:rsidRDefault="00823B4B" w:rsidP="00823B4B">
            <w:pPr>
              <w:pStyle w:val="ConsPlusCell"/>
              <w:rPr>
                <w:rFonts w:ascii="Times New Roman" w:hAnsi="Times New Roman" w:cs="Times New Roman"/>
              </w:rPr>
            </w:pPr>
          </w:p>
        </w:tc>
        <w:tc>
          <w:tcPr>
            <w:tcW w:w="1985"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3"/>
                <w:szCs w:val="23"/>
              </w:rPr>
            </w:pPr>
            <w:r w:rsidRPr="003E674B">
              <w:rPr>
                <w:rFonts w:ascii="Times New Roman" w:hAnsi="Times New Roman" w:cs="Times New Roman"/>
                <w:sz w:val="23"/>
                <w:szCs w:val="23"/>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741285,9</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8"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6A3938" w:rsidRDefault="00823B4B" w:rsidP="00823B4B">
            <w:pPr>
              <w:pStyle w:val="ConsPlusCell"/>
              <w:rPr>
                <w:rFonts w:ascii="Times New Roman" w:hAnsi="Times New Roman" w:cs="Times New Roman"/>
                <w:sz w:val="14"/>
                <w:szCs w:val="14"/>
              </w:rPr>
            </w:pPr>
            <w:r w:rsidRPr="006A3938">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823B4B" w:rsidRPr="006A3938" w:rsidRDefault="00823B4B" w:rsidP="00823B4B">
            <w:pPr>
              <w:pStyle w:val="ConsPlusCell"/>
              <w:rPr>
                <w:rFonts w:ascii="Times New Roman" w:hAnsi="Times New Roman" w:cs="Times New Roman"/>
                <w:sz w:val="14"/>
                <w:szCs w:val="14"/>
              </w:rPr>
            </w:pPr>
            <w:r w:rsidRPr="006A3938">
              <w:rPr>
                <w:rFonts w:ascii="Times New Roman" w:hAnsi="Times New Roman" w:cs="Times New Roman"/>
                <w:sz w:val="14"/>
                <w:szCs w:val="14"/>
              </w:rPr>
              <w:t>289043,9</w:t>
            </w:r>
          </w:p>
        </w:tc>
        <w:tc>
          <w:tcPr>
            <w:tcW w:w="709" w:type="dxa"/>
            <w:tcBorders>
              <w:top w:val="single" w:sz="4" w:space="0" w:color="auto"/>
              <w:left w:val="single" w:sz="4" w:space="0" w:color="auto"/>
              <w:bottom w:val="single" w:sz="4" w:space="0" w:color="auto"/>
              <w:right w:val="single" w:sz="4" w:space="0" w:color="auto"/>
            </w:tcBorders>
          </w:tcPr>
          <w:p w:rsidR="00823B4B" w:rsidRPr="006A3938" w:rsidRDefault="00823B4B" w:rsidP="00823B4B">
            <w:pPr>
              <w:pStyle w:val="ConsPlusCell"/>
              <w:rPr>
                <w:rFonts w:ascii="Times New Roman" w:hAnsi="Times New Roman" w:cs="Times New Roman"/>
                <w:sz w:val="14"/>
                <w:szCs w:val="14"/>
              </w:rPr>
            </w:pPr>
            <w:r w:rsidRPr="006A3938">
              <w:rPr>
                <w:rFonts w:ascii="Times New Roman" w:hAnsi="Times New Roman" w:cs="Times New Roman"/>
                <w:sz w:val="14"/>
                <w:szCs w:val="14"/>
              </w:rPr>
              <w:t>452242,0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426"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r>
      <w:tr w:rsidR="00823B4B"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tcBorders>
              <w:left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4"/>
                <w:szCs w:val="24"/>
              </w:rPr>
            </w:pPr>
          </w:p>
        </w:tc>
        <w:tc>
          <w:tcPr>
            <w:tcW w:w="1915" w:type="dxa"/>
            <w:vMerge/>
            <w:tcBorders>
              <w:left w:val="single" w:sz="4" w:space="0" w:color="auto"/>
              <w:right w:val="single" w:sz="4" w:space="0" w:color="auto"/>
            </w:tcBorders>
          </w:tcPr>
          <w:p w:rsidR="00823B4B" w:rsidRPr="003E674B" w:rsidRDefault="00823B4B" w:rsidP="00823B4B">
            <w:pPr>
              <w:autoSpaceDE w:val="0"/>
              <w:autoSpaceDN w:val="0"/>
              <w:adjustRightInd w:val="0"/>
              <w:jc w:val="both"/>
              <w:rPr>
                <w:kern w:val="2"/>
              </w:rPr>
            </w:pPr>
          </w:p>
        </w:tc>
        <w:tc>
          <w:tcPr>
            <w:tcW w:w="1701" w:type="dxa"/>
            <w:vMerge/>
            <w:tcBorders>
              <w:left w:val="single" w:sz="4" w:space="0" w:color="auto"/>
              <w:right w:val="single" w:sz="4" w:space="0" w:color="auto"/>
            </w:tcBorders>
          </w:tcPr>
          <w:p w:rsidR="00823B4B" w:rsidRPr="003E674B" w:rsidRDefault="00823B4B" w:rsidP="00823B4B">
            <w:pPr>
              <w:pStyle w:val="ConsPlusCell"/>
              <w:rPr>
                <w:rFonts w:ascii="Times New Roman" w:hAnsi="Times New Roman" w:cs="Times New Roman"/>
              </w:rPr>
            </w:pPr>
          </w:p>
        </w:tc>
        <w:tc>
          <w:tcPr>
            <w:tcW w:w="1985"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3"/>
                <w:szCs w:val="23"/>
              </w:rPr>
            </w:pPr>
            <w:r w:rsidRPr="003E674B">
              <w:rPr>
                <w:rFonts w:ascii="Times New Roman" w:hAnsi="Times New Roman" w:cs="Times New Roman"/>
                <w:sz w:val="23"/>
                <w:szCs w:val="23"/>
              </w:rPr>
              <w:t>бюджет города Азова</w:t>
            </w:r>
          </w:p>
        </w:tc>
        <w:tc>
          <w:tcPr>
            <w:tcW w:w="141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Pr>
                <w:rFonts w:ascii="Times New Roman" w:hAnsi="Times New Roman" w:cs="Times New Roman"/>
                <w:sz w:val="15"/>
                <w:szCs w:val="15"/>
              </w:rPr>
              <w:t>35 554,8</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8"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6A3938" w:rsidRDefault="00823B4B" w:rsidP="00823B4B">
            <w:pPr>
              <w:pStyle w:val="ConsPlusCell"/>
              <w:rPr>
                <w:rFonts w:ascii="Times New Roman" w:hAnsi="Times New Roman" w:cs="Times New Roman"/>
                <w:sz w:val="14"/>
                <w:szCs w:val="14"/>
              </w:rPr>
            </w:pPr>
            <w:r w:rsidRPr="006A3938">
              <w:rPr>
                <w:rFonts w:ascii="Times New Roman" w:hAnsi="Times New Roman" w:cs="Times New Roman"/>
                <w:sz w:val="14"/>
                <w:szCs w:val="14"/>
              </w:rPr>
              <w:t>11156,0</w:t>
            </w:r>
          </w:p>
        </w:tc>
        <w:tc>
          <w:tcPr>
            <w:tcW w:w="709" w:type="dxa"/>
            <w:tcBorders>
              <w:top w:val="single" w:sz="4" w:space="0" w:color="auto"/>
              <w:left w:val="single" w:sz="4" w:space="0" w:color="auto"/>
              <w:bottom w:val="single" w:sz="4" w:space="0" w:color="auto"/>
              <w:right w:val="single" w:sz="4" w:space="0" w:color="auto"/>
            </w:tcBorders>
          </w:tcPr>
          <w:p w:rsidR="00823B4B" w:rsidRPr="006A3938" w:rsidRDefault="00823B4B" w:rsidP="00823B4B">
            <w:pPr>
              <w:pStyle w:val="ConsPlusCell"/>
              <w:rPr>
                <w:rFonts w:ascii="Times New Roman" w:hAnsi="Times New Roman" w:cs="Times New Roman"/>
                <w:sz w:val="14"/>
                <w:szCs w:val="14"/>
              </w:rPr>
            </w:pPr>
            <w:r w:rsidRPr="006A3938">
              <w:rPr>
                <w:rFonts w:ascii="Times New Roman" w:hAnsi="Times New Roman" w:cs="Times New Roman"/>
                <w:sz w:val="14"/>
                <w:szCs w:val="14"/>
              </w:rPr>
              <w:t>15606,4</w:t>
            </w:r>
          </w:p>
        </w:tc>
        <w:tc>
          <w:tcPr>
            <w:tcW w:w="709" w:type="dxa"/>
            <w:tcBorders>
              <w:top w:val="single" w:sz="4" w:space="0" w:color="auto"/>
              <w:left w:val="single" w:sz="4" w:space="0" w:color="auto"/>
              <w:bottom w:val="single" w:sz="4" w:space="0" w:color="auto"/>
              <w:right w:val="single" w:sz="4" w:space="0" w:color="auto"/>
            </w:tcBorders>
          </w:tcPr>
          <w:p w:rsidR="00823B4B" w:rsidRPr="006A3938" w:rsidRDefault="00823B4B" w:rsidP="00823B4B">
            <w:pPr>
              <w:pStyle w:val="ConsPlusCell"/>
              <w:rPr>
                <w:rFonts w:ascii="Times New Roman" w:hAnsi="Times New Roman" w:cs="Times New Roman"/>
                <w:sz w:val="14"/>
                <w:szCs w:val="14"/>
              </w:rPr>
            </w:pPr>
            <w:r w:rsidRPr="006A3938">
              <w:rPr>
                <w:rFonts w:ascii="Times New Roman" w:hAnsi="Times New Roman" w:cs="Times New Roman"/>
                <w:sz w:val="14"/>
                <w:szCs w:val="14"/>
              </w:rPr>
              <w:t>8792,4</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426"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r>
      <w:tr w:rsidR="00823B4B" w:rsidRPr="003E674B" w:rsidTr="00823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9640" w:type="dxa"/>
          <w:tblCellSpacing w:w="5" w:type="nil"/>
        </w:trPr>
        <w:tc>
          <w:tcPr>
            <w:tcW w:w="494" w:type="dxa"/>
            <w:tcBorders>
              <w:left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4"/>
                <w:szCs w:val="24"/>
              </w:rPr>
            </w:pPr>
          </w:p>
        </w:tc>
        <w:tc>
          <w:tcPr>
            <w:tcW w:w="1915" w:type="dxa"/>
            <w:vMerge/>
            <w:tcBorders>
              <w:left w:val="single" w:sz="4" w:space="0" w:color="auto"/>
              <w:right w:val="single" w:sz="4" w:space="0" w:color="auto"/>
            </w:tcBorders>
          </w:tcPr>
          <w:p w:rsidR="00823B4B" w:rsidRPr="003E674B" w:rsidRDefault="00823B4B" w:rsidP="00823B4B">
            <w:pPr>
              <w:autoSpaceDE w:val="0"/>
              <w:autoSpaceDN w:val="0"/>
              <w:adjustRightInd w:val="0"/>
              <w:jc w:val="both"/>
              <w:rPr>
                <w:kern w:val="2"/>
              </w:rPr>
            </w:pPr>
          </w:p>
        </w:tc>
        <w:tc>
          <w:tcPr>
            <w:tcW w:w="1701" w:type="dxa"/>
            <w:vMerge/>
            <w:tcBorders>
              <w:left w:val="single" w:sz="4" w:space="0" w:color="auto"/>
              <w:right w:val="single" w:sz="4" w:space="0" w:color="auto"/>
            </w:tcBorders>
          </w:tcPr>
          <w:p w:rsidR="00823B4B" w:rsidRPr="003E674B" w:rsidRDefault="00823B4B" w:rsidP="00823B4B">
            <w:pPr>
              <w:pStyle w:val="ConsPlusCell"/>
              <w:rPr>
                <w:rFonts w:ascii="Times New Roman" w:hAnsi="Times New Roman" w:cs="Times New Roman"/>
              </w:rPr>
            </w:pPr>
          </w:p>
        </w:tc>
        <w:tc>
          <w:tcPr>
            <w:tcW w:w="1985" w:type="dxa"/>
            <w:vMerge/>
            <w:tcBorders>
              <w:left w:val="single" w:sz="4" w:space="0" w:color="auto"/>
              <w:right w:val="single" w:sz="4" w:space="0" w:color="auto"/>
            </w:tcBorders>
          </w:tcPr>
          <w:p w:rsidR="00823B4B" w:rsidRPr="003E674B" w:rsidRDefault="00823B4B" w:rsidP="00823B4B">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23"/>
                <w:szCs w:val="23"/>
              </w:rPr>
            </w:pPr>
            <w:r w:rsidRPr="003E674B">
              <w:rPr>
                <w:rFonts w:ascii="Times New Roman" w:hAnsi="Times New Roman" w:cs="Times New Roman"/>
                <w:sz w:val="23"/>
                <w:szCs w:val="23"/>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8"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709" w:type="dxa"/>
            <w:tcBorders>
              <w:top w:val="single" w:sz="4" w:space="0" w:color="auto"/>
              <w:left w:val="single" w:sz="4" w:space="0" w:color="auto"/>
              <w:bottom w:val="single" w:sz="4" w:space="0" w:color="auto"/>
              <w:right w:val="single" w:sz="4" w:space="0" w:color="auto"/>
            </w:tcBorders>
          </w:tcPr>
          <w:p w:rsidR="00823B4B" w:rsidRPr="006A3938" w:rsidRDefault="00823B4B" w:rsidP="00823B4B">
            <w:pPr>
              <w:pStyle w:val="ConsPlusCell"/>
              <w:rPr>
                <w:rFonts w:ascii="Times New Roman" w:hAnsi="Times New Roman" w:cs="Times New Roman"/>
                <w:sz w:val="14"/>
                <w:szCs w:val="14"/>
              </w:rPr>
            </w:pPr>
            <w:r w:rsidRPr="006A3938">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823B4B" w:rsidRPr="006A3938" w:rsidRDefault="00823B4B" w:rsidP="00823B4B">
            <w:pPr>
              <w:pStyle w:val="ConsPlusCell"/>
              <w:rPr>
                <w:rFonts w:ascii="Times New Roman" w:hAnsi="Times New Roman" w:cs="Times New Roman"/>
                <w:sz w:val="14"/>
                <w:szCs w:val="14"/>
              </w:rPr>
            </w:pPr>
            <w:r w:rsidRPr="006A3938">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823B4B" w:rsidRPr="006A3938" w:rsidRDefault="00823B4B" w:rsidP="00823B4B">
            <w:pPr>
              <w:pStyle w:val="ConsPlusCell"/>
              <w:rPr>
                <w:rFonts w:ascii="Times New Roman" w:hAnsi="Times New Roman" w:cs="Times New Roman"/>
                <w:sz w:val="14"/>
                <w:szCs w:val="14"/>
              </w:rPr>
            </w:pPr>
            <w:r w:rsidRPr="006A3938">
              <w:rPr>
                <w:rFonts w:ascii="Times New Roman" w:hAnsi="Times New Roman" w:cs="Times New Roman"/>
                <w:sz w:val="14"/>
                <w:szCs w:val="14"/>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567"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c>
          <w:tcPr>
            <w:tcW w:w="426" w:type="dxa"/>
            <w:tcBorders>
              <w:top w:val="single" w:sz="4" w:space="0" w:color="auto"/>
              <w:left w:val="single" w:sz="4" w:space="0" w:color="auto"/>
              <w:bottom w:val="single" w:sz="4" w:space="0" w:color="auto"/>
              <w:right w:val="single" w:sz="4" w:space="0" w:color="auto"/>
            </w:tcBorders>
          </w:tcPr>
          <w:p w:rsidR="00823B4B" w:rsidRPr="003E674B" w:rsidRDefault="00823B4B" w:rsidP="00823B4B">
            <w:pPr>
              <w:pStyle w:val="ConsPlusCell"/>
              <w:rPr>
                <w:rFonts w:ascii="Times New Roman" w:hAnsi="Times New Roman" w:cs="Times New Roman"/>
                <w:sz w:val="15"/>
                <w:szCs w:val="15"/>
              </w:rPr>
            </w:pPr>
            <w:r w:rsidRPr="003E674B">
              <w:rPr>
                <w:rFonts w:ascii="Times New Roman" w:hAnsi="Times New Roman" w:cs="Times New Roman"/>
                <w:sz w:val="15"/>
                <w:szCs w:val="15"/>
              </w:rPr>
              <w:t>0,0</w:t>
            </w:r>
          </w:p>
        </w:tc>
      </w:tr>
    </w:tbl>
    <w:p w:rsidR="00C16BAF" w:rsidRPr="00FC23A5" w:rsidRDefault="009D497B" w:rsidP="004C7697">
      <w:pPr>
        <w:jc w:val="right"/>
        <w:rPr>
          <w:kern w:val="2"/>
          <w:sz w:val="28"/>
          <w:szCs w:val="28"/>
        </w:rPr>
      </w:pPr>
      <w:r w:rsidRPr="003E674B">
        <w:rPr>
          <w:kern w:val="2"/>
          <w:sz w:val="28"/>
          <w:szCs w:val="28"/>
        </w:rPr>
        <w:br w:type="page"/>
      </w:r>
      <w:r w:rsidR="004C7697" w:rsidRPr="00FC23A5">
        <w:rPr>
          <w:kern w:val="2"/>
          <w:sz w:val="28"/>
          <w:szCs w:val="28"/>
        </w:rPr>
        <w:t>Таблица 6</w:t>
      </w:r>
    </w:p>
    <w:p w:rsidR="00C16BAF" w:rsidRPr="00FC23A5" w:rsidRDefault="00C16BAF" w:rsidP="00A51AB4">
      <w:pPr>
        <w:autoSpaceDE w:val="0"/>
        <w:autoSpaceDN w:val="0"/>
        <w:adjustRightInd w:val="0"/>
        <w:ind w:left="-426"/>
        <w:jc w:val="center"/>
        <w:rPr>
          <w:kern w:val="2"/>
          <w:sz w:val="28"/>
          <w:szCs w:val="28"/>
        </w:rPr>
      </w:pPr>
      <w:r w:rsidRPr="00FC23A5">
        <w:rPr>
          <w:kern w:val="2"/>
          <w:sz w:val="28"/>
          <w:szCs w:val="28"/>
        </w:rPr>
        <w:t xml:space="preserve">РАСХОДЫ </w:t>
      </w:r>
      <w:r w:rsidRPr="00FC23A5">
        <w:rPr>
          <w:kern w:val="2"/>
          <w:sz w:val="28"/>
          <w:szCs w:val="28"/>
        </w:rPr>
        <w:br/>
      </w:r>
      <w:r w:rsidR="00EB6E94" w:rsidRPr="00FC23A5">
        <w:rPr>
          <w:kern w:val="2"/>
          <w:sz w:val="28"/>
          <w:szCs w:val="28"/>
        </w:rPr>
        <w:t>на реализ</w:t>
      </w:r>
      <w:r w:rsidR="00FF280F" w:rsidRPr="00FC23A5">
        <w:rPr>
          <w:kern w:val="2"/>
          <w:sz w:val="28"/>
          <w:szCs w:val="28"/>
        </w:rPr>
        <w:t xml:space="preserve">ацию </w:t>
      </w:r>
      <w:r w:rsidR="00EB6E94" w:rsidRPr="00FC23A5">
        <w:rPr>
          <w:kern w:val="2"/>
          <w:sz w:val="28"/>
          <w:szCs w:val="28"/>
        </w:rPr>
        <w:t xml:space="preserve">муниципальной </w:t>
      </w:r>
      <w:r w:rsidRPr="00FC23A5">
        <w:rPr>
          <w:kern w:val="2"/>
          <w:sz w:val="28"/>
          <w:szCs w:val="28"/>
        </w:rPr>
        <w:t>программы города Азова «Развитие образования в городе Азове»</w:t>
      </w:r>
    </w:p>
    <w:tbl>
      <w:tblPr>
        <w:tblW w:w="5400"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129"/>
        <w:gridCol w:w="1118"/>
        <w:gridCol w:w="582"/>
        <w:gridCol w:w="708"/>
        <w:gridCol w:w="503"/>
        <w:gridCol w:w="775"/>
        <w:gridCol w:w="993"/>
        <w:gridCol w:w="708"/>
        <w:gridCol w:w="852"/>
        <w:gridCol w:w="899"/>
        <w:gridCol w:w="849"/>
        <w:gridCol w:w="852"/>
        <w:gridCol w:w="849"/>
        <w:gridCol w:w="852"/>
        <w:gridCol w:w="849"/>
        <w:gridCol w:w="852"/>
        <w:gridCol w:w="708"/>
        <w:gridCol w:w="718"/>
        <w:gridCol w:w="983"/>
      </w:tblGrid>
      <w:tr w:rsidR="00FF4510" w:rsidRPr="00FC23A5" w:rsidTr="00932B78">
        <w:trPr>
          <w:tblHeader/>
        </w:trPr>
        <w:tc>
          <w:tcPr>
            <w:tcW w:w="634" w:type="pct"/>
            <w:vMerge w:val="restart"/>
          </w:tcPr>
          <w:p w:rsidR="00FF4510" w:rsidRPr="00FC23A5" w:rsidRDefault="00FF4510" w:rsidP="00735BA7">
            <w:pPr>
              <w:autoSpaceDE w:val="0"/>
              <w:autoSpaceDN w:val="0"/>
              <w:adjustRightInd w:val="0"/>
              <w:spacing w:line="228" w:lineRule="auto"/>
              <w:ind w:left="84" w:hanging="84"/>
              <w:jc w:val="center"/>
              <w:rPr>
                <w:kern w:val="2"/>
              </w:rPr>
            </w:pPr>
            <w:r w:rsidRPr="00FC23A5">
              <w:rPr>
                <w:kern w:val="2"/>
              </w:rPr>
              <w:t xml:space="preserve">Номер и наименование подпрограммы, </w:t>
            </w:r>
          </w:p>
          <w:p w:rsidR="00FF4510" w:rsidRPr="00FC23A5" w:rsidRDefault="00FF4510" w:rsidP="00735BA7">
            <w:pPr>
              <w:autoSpaceDE w:val="0"/>
              <w:autoSpaceDN w:val="0"/>
              <w:adjustRightInd w:val="0"/>
              <w:jc w:val="center"/>
              <w:rPr>
                <w:kern w:val="2"/>
              </w:rPr>
            </w:pPr>
            <w:r w:rsidRPr="00FC23A5">
              <w:rPr>
                <w:kern w:val="2"/>
              </w:rPr>
              <w:t>основного мероприятия подпрограммы</w:t>
            </w:r>
          </w:p>
        </w:tc>
        <w:tc>
          <w:tcPr>
            <w:tcW w:w="333" w:type="pct"/>
            <w:vMerge w:val="restart"/>
          </w:tcPr>
          <w:p w:rsidR="00FF4510" w:rsidRPr="00FC23A5" w:rsidRDefault="00FF4510" w:rsidP="00735BA7">
            <w:pPr>
              <w:autoSpaceDE w:val="0"/>
              <w:autoSpaceDN w:val="0"/>
              <w:adjustRightInd w:val="0"/>
              <w:spacing w:line="228" w:lineRule="auto"/>
              <w:jc w:val="center"/>
              <w:rPr>
                <w:kern w:val="2"/>
              </w:rPr>
            </w:pPr>
            <w:r w:rsidRPr="00FC23A5">
              <w:rPr>
                <w:kern w:val="2"/>
              </w:rPr>
              <w:t>Ответствен</w:t>
            </w:r>
            <w:r w:rsidRPr="00FC23A5">
              <w:rPr>
                <w:kern w:val="2"/>
              </w:rPr>
              <w:softHyphen/>
              <w:t xml:space="preserve">ный </w:t>
            </w:r>
          </w:p>
          <w:p w:rsidR="00FF4510" w:rsidRPr="00FC23A5" w:rsidRDefault="00FF4510" w:rsidP="00735BA7">
            <w:pPr>
              <w:autoSpaceDE w:val="0"/>
              <w:autoSpaceDN w:val="0"/>
              <w:adjustRightInd w:val="0"/>
              <w:spacing w:line="228" w:lineRule="auto"/>
              <w:jc w:val="center"/>
              <w:rPr>
                <w:kern w:val="2"/>
              </w:rPr>
            </w:pPr>
            <w:r w:rsidRPr="00FC23A5">
              <w:rPr>
                <w:kern w:val="2"/>
              </w:rPr>
              <w:t>исполни</w:t>
            </w:r>
            <w:r w:rsidRPr="00FC23A5">
              <w:rPr>
                <w:kern w:val="2"/>
              </w:rPr>
              <w:softHyphen/>
              <w:t xml:space="preserve">тель, </w:t>
            </w:r>
          </w:p>
          <w:p w:rsidR="00FF4510" w:rsidRPr="00FC23A5" w:rsidRDefault="00FF4510" w:rsidP="00735BA7">
            <w:pPr>
              <w:autoSpaceDE w:val="0"/>
              <w:autoSpaceDN w:val="0"/>
              <w:adjustRightInd w:val="0"/>
              <w:jc w:val="center"/>
              <w:rPr>
                <w:kern w:val="2"/>
              </w:rPr>
            </w:pPr>
            <w:r w:rsidRPr="00FC23A5">
              <w:rPr>
                <w:kern w:val="2"/>
              </w:rPr>
              <w:t>соиспол</w:t>
            </w:r>
            <w:r w:rsidRPr="00FC23A5">
              <w:rPr>
                <w:kern w:val="2"/>
              </w:rPr>
              <w:softHyphen/>
              <w:t>нители, участники</w:t>
            </w:r>
          </w:p>
        </w:tc>
        <w:tc>
          <w:tcPr>
            <w:tcW w:w="765" w:type="pct"/>
            <w:gridSpan w:val="4"/>
          </w:tcPr>
          <w:p w:rsidR="00FF4510" w:rsidRPr="00FC23A5" w:rsidRDefault="00FF4510" w:rsidP="00735BA7">
            <w:pPr>
              <w:autoSpaceDE w:val="0"/>
              <w:autoSpaceDN w:val="0"/>
              <w:adjustRightInd w:val="0"/>
              <w:spacing w:line="228" w:lineRule="auto"/>
              <w:jc w:val="center"/>
              <w:rPr>
                <w:kern w:val="2"/>
              </w:rPr>
            </w:pPr>
            <w:r w:rsidRPr="00FC23A5">
              <w:rPr>
                <w:kern w:val="2"/>
              </w:rPr>
              <w:t xml:space="preserve">Код бюджетной </w:t>
            </w:r>
          </w:p>
          <w:p w:rsidR="00FF4510" w:rsidRPr="00FC23A5" w:rsidRDefault="00FF4510" w:rsidP="00735BA7">
            <w:pPr>
              <w:autoSpaceDE w:val="0"/>
              <w:autoSpaceDN w:val="0"/>
              <w:adjustRightInd w:val="0"/>
              <w:jc w:val="center"/>
              <w:rPr>
                <w:spacing w:val="-10"/>
                <w:kern w:val="2"/>
              </w:rPr>
            </w:pPr>
            <w:r w:rsidRPr="00FC23A5">
              <w:rPr>
                <w:kern w:val="2"/>
              </w:rPr>
              <w:t>классификации расходов</w:t>
            </w:r>
          </w:p>
        </w:tc>
        <w:tc>
          <w:tcPr>
            <w:tcW w:w="296" w:type="pct"/>
            <w:vMerge w:val="restart"/>
          </w:tcPr>
          <w:p w:rsidR="00FF4510" w:rsidRPr="00FC23A5" w:rsidRDefault="00FF4510" w:rsidP="00735BA7">
            <w:pPr>
              <w:autoSpaceDE w:val="0"/>
              <w:autoSpaceDN w:val="0"/>
              <w:adjustRightInd w:val="0"/>
              <w:spacing w:line="228" w:lineRule="auto"/>
              <w:jc w:val="center"/>
              <w:rPr>
                <w:kern w:val="2"/>
              </w:rPr>
            </w:pPr>
            <w:r w:rsidRPr="00FC23A5">
              <w:rPr>
                <w:kern w:val="2"/>
              </w:rPr>
              <w:t xml:space="preserve">Объем расходов, всего </w:t>
            </w:r>
          </w:p>
          <w:p w:rsidR="00FF4510" w:rsidRPr="00FC23A5" w:rsidRDefault="00FF4510" w:rsidP="00735BA7">
            <w:pPr>
              <w:autoSpaceDE w:val="0"/>
              <w:autoSpaceDN w:val="0"/>
              <w:adjustRightInd w:val="0"/>
              <w:jc w:val="center"/>
              <w:rPr>
                <w:spacing w:val="-10"/>
                <w:kern w:val="2"/>
              </w:rPr>
            </w:pPr>
            <w:r w:rsidRPr="00FC23A5">
              <w:rPr>
                <w:spacing w:val="-4"/>
                <w:kern w:val="2"/>
              </w:rPr>
              <w:t>(тыс. рублей)</w:t>
            </w:r>
          </w:p>
        </w:tc>
        <w:tc>
          <w:tcPr>
            <w:tcW w:w="2971" w:type="pct"/>
            <w:gridSpan w:val="12"/>
          </w:tcPr>
          <w:p w:rsidR="00FF4510" w:rsidRPr="00FC23A5" w:rsidRDefault="00FF4510" w:rsidP="00735BA7">
            <w:pPr>
              <w:autoSpaceDE w:val="0"/>
              <w:autoSpaceDN w:val="0"/>
              <w:adjustRightInd w:val="0"/>
              <w:spacing w:line="228" w:lineRule="auto"/>
              <w:jc w:val="center"/>
              <w:rPr>
                <w:kern w:val="2"/>
              </w:rPr>
            </w:pPr>
            <w:r w:rsidRPr="00FC23A5">
              <w:rPr>
                <w:kern w:val="2"/>
              </w:rPr>
              <w:t xml:space="preserve">В том числе по </w:t>
            </w:r>
            <w:r w:rsidR="00115B54">
              <w:rPr>
                <w:kern w:val="2"/>
              </w:rPr>
              <w:t xml:space="preserve">годам реализации муниципальной </w:t>
            </w:r>
            <w:r w:rsidRPr="00FC23A5">
              <w:rPr>
                <w:kern w:val="2"/>
              </w:rPr>
              <w:t>программы «Развитие образования в городе Азове»</w:t>
            </w:r>
          </w:p>
          <w:p w:rsidR="00FF4510" w:rsidRPr="00FC23A5" w:rsidRDefault="00FF4510" w:rsidP="00735BA7">
            <w:pPr>
              <w:autoSpaceDE w:val="0"/>
              <w:autoSpaceDN w:val="0"/>
              <w:adjustRightInd w:val="0"/>
              <w:jc w:val="center"/>
              <w:rPr>
                <w:spacing w:val="-10"/>
                <w:kern w:val="2"/>
              </w:rPr>
            </w:pPr>
            <w:r w:rsidRPr="00FC23A5">
              <w:rPr>
                <w:kern w:val="2"/>
              </w:rPr>
              <w:t>(тыс. рублей)</w:t>
            </w:r>
          </w:p>
        </w:tc>
      </w:tr>
      <w:tr w:rsidR="00932B78" w:rsidRPr="00FC23A5" w:rsidTr="00932B78">
        <w:trPr>
          <w:tblHeader/>
        </w:trPr>
        <w:tc>
          <w:tcPr>
            <w:tcW w:w="634" w:type="pct"/>
            <w:vMerge/>
          </w:tcPr>
          <w:p w:rsidR="00FF4510" w:rsidRPr="00FC23A5" w:rsidRDefault="00FF4510" w:rsidP="00735BA7">
            <w:pPr>
              <w:autoSpaceDE w:val="0"/>
              <w:autoSpaceDN w:val="0"/>
              <w:adjustRightInd w:val="0"/>
              <w:jc w:val="center"/>
              <w:rPr>
                <w:kern w:val="2"/>
              </w:rPr>
            </w:pPr>
          </w:p>
        </w:tc>
        <w:tc>
          <w:tcPr>
            <w:tcW w:w="333" w:type="pct"/>
            <w:vMerge/>
          </w:tcPr>
          <w:p w:rsidR="00FF4510" w:rsidRPr="00FC23A5" w:rsidRDefault="00FF4510" w:rsidP="00735BA7">
            <w:pPr>
              <w:autoSpaceDE w:val="0"/>
              <w:autoSpaceDN w:val="0"/>
              <w:adjustRightInd w:val="0"/>
              <w:jc w:val="center"/>
              <w:rPr>
                <w:kern w:val="2"/>
              </w:rPr>
            </w:pPr>
          </w:p>
        </w:tc>
        <w:tc>
          <w:tcPr>
            <w:tcW w:w="173" w:type="pct"/>
          </w:tcPr>
          <w:p w:rsidR="00FF4510" w:rsidRPr="00FC23A5" w:rsidRDefault="00FF4510" w:rsidP="00735BA7">
            <w:pPr>
              <w:autoSpaceDE w:val="0"/>
              <w:autoSpaceDN w:val="0"/>
              <w:adjustRightInd w:val="0"/>
              <w:spacing w:line="228" w:lineRule="auto"/>
              <w:ind w:left="-57" w:right="-57"/>
              <w:jc w:val="center"/>
              <w:rPr>
                <w:spacing w:val="-20"/>
                <w:kern w:val="2"/>
              </w:rPr>
            </w:pPr>
            <w:r w:rsidRPr="00FC23A5">
              <w:rPr>
                <w:spacing w:val="-20"/>
                <w:kern w:val="2"/>
              </w:rPr>
              <w:t>ГРБС</w:t>
            </w:r>
          </w:p>
        </w:tc>
        <w:tc>
          <w:tcPr>
            <w:tcW w:w="211" w:type="pct"/>
          </w:tcPr>
          <w:p w:rsidR="00FF4510" w:rsidRPr="00FC23A5" w:rsidRDefault="00FF4510" w:rsidP="00735BA7">
            <w:pPr>
              <w:autoSpaceDE w:val="0"/>
              <w:autoSpaceDN w:val="0"/>
              <w:adjustRightInd w:val="0"/>
              <w:spacing w:line="228" w:lineRule="auto"/>
              <w:jc w:val="center"/>
              <w:rPr>
                <w:spacing w:val="-20"/>
                <w:kern w:val="2"/>
              </w:rPr>
            </w:pPr>
            <w:r w:rsidRPr="00FC23A5">
              <w:rPr>
                <w:spacing w:val="-20"/>
                <w:kern w:val="2"/>
              </w:rPr>
              <w:t>РзПр</w:t>
            </w:r>
          </w:p>
        </w:tc>
        <w:tc>
          <w:tcPr>
            <w:tcW w:w="150" w:type="pct"/>
          </w:tcPr>
          <w:p w:rsidR="00FF4510" w:rsidRPr="00FC23A5" w:rsidRDefault="00FF4510" w:rsidP="00735BA7">
            <w:pPr>
              <w:autoSpaceDE w:val="0"/>
              <w:autoSpaceDN w:val="0"/>
              <w:adjustRightInd w:val="0"/>
              <w:spacing w:line="228" w:lineRule="auto"/>
              <w:jc w:val="center"/>
              <w:rPr>
                <w:spacing w:val="-20"/>
                <w:kern w:val="2"/>
              </w:rPr>
            </w:pPr>
            <w:r w:rsidRPr="00FC23A5">
              <w:rPr>
                <w:spacing w:val="-20"/>
                <w:kern w:val="2"/>
              </w:rPr>
              <w:t>ЦСР</w:t>
            </w:r>
          </w:p>
        </w:tc>
        <w:tc>
          <w:tcPr>
            <w:tcW w:w="231" w:type="pct"/>
          </w:tcPr>
          <w:p w:rsidR="00FF4510" w:rsidRPr="00FC23A5" w:rsidRDefault="00FF4510" w:rsidP="00735BA7">
            <w:pPr>
              <w:autoSpaceDE w:val="0"/>
              <w:autoSpaceDN w:val="0"/>
              <w:adjustRightInd w:val="0"/>
              <w:spacing w:line="228" w:lineRule="auto"/>
              <w:jc w:val="center"/>
              <w:rPr>
                <w:spacing w:val="-20"/>
                <w:kern w:val="2"/>
              </w:rPr>
            </w:pPr>
            <w:r w:rsidRPr="00FC23A5">
              <w:rPr>
                <w:spacing w:val="-20"/>
                <w:kern w:val="2"/>
              </w:rPr>
              <w:t>ВР</w:t>
            </w:r>
          </w:p>
        </w:tc>
        <w:tc>
          <w:tcPr>
            <w:tcW w:w="296" w:type="pct"/>
            <w:vMerge/>
          </w:tcPr>
          <w:p w:rsidR="00FF4510" w:rsidRPr="00FC23A5" w:rsidRDefault="00FF4510" w:rsidP="00735BA7">
            <w:pPr>
              <w:autoSpaceDE w:val="0"/>
              <w:autoSpaceDN w:val="0"/>
              <w:adjustRightInd w:val="0"/>
              <w:jc w:val="center"/>
              <w:rPr>
                <w:spacing w:val="-10"/>
                <w:kern w:val="2"/>
              </w:rPr>
            </w:pPr>
          </w:p>
        </w:tc>
        <w:tc>
          <w:tcPr>
            <w:tcW w:w="211" w:type="pct"/>
          </w:tcPr>
          <w:p w:rsidR="00FF4510" w:rsidRPr="00FC23A5" w:rsidRDefault="00FF4510" w:rsidP="00735BA7">
            <w:pPr>
              <w:autoSpaceDE w:val="0"/>
              <w:autoSpaceDN w:val="0"/>
              <w:adjustRightInd w:val="0"/>
              <w:spacing w:line="228" w:lineRule="auto"/>
              <w:jc w:val="center"/>
              <w:rPr>
                <w:kern w:val="2"/>
              </w:rPr>
            </w:pPr>
            <w:r w:rsidRPr="00FC23A5">
              <w:rPr>
                <w:kern w:val="2"/>
              </w:rPr>
              <w:t xml:space="preserve">2019 </w:t>
            </w:r>
          </w:p>
        </w:tc>
        <w:tc>
          <w:tcPr>
            <w:tcW w:w="254" w:type="pct"/>
          </w:tcPr>
          <w:p w:rsidR="00FF4510" w:rsidRPr="00FC23A5" w:rsidRDefault="00FF4510" w:rsidP="00735BA7">
            <w:pPr>
              <w:autoSpaceDE w:val="0"/>
              <w:autoSpaceDN w:val="0"/>
              <w:adjustRightInd w:val="0"/>
              <w:spacing w:line="228" w:lineRule="auto"/>
              <w:jc w:val="center"/>
              <w:rPr>
                <w:kern w:val="2"/>
              </w:rPr>
            </w:pPr>
            <w:r w:rsidRPr="00FC23A5">
              <w:rPr>
                <w:kern w:val="2"/>
              </w:rPr>
              <w:t xml:space="preserve">2020 </w:t>
            </w:r>
          </w:p>
        </w:tc>
        <w:tc>
          <w:tcPr>
            <w:tcW w:w="268" w:type="pct"/>
          </w:tcPr>
          <w:p w:rsidR="00FF4510" w:rsidRPr="00FC23A5" w:rsidRDefault="00FF4510" w:rsidP="00735BA7">
            <w:pPr>
              <w:autoSpaceDE w:val="0"/>
              <w:autoSpaceDN w:val="0"/>
              <w:adjustRightInd w:val="0"/>
              <w:spacing w:line="228" w:lineRule="auto"/>
              <w:jc w:val="center"/>
              <w:rPr>
                <w:kern w:val="2"/>
              </w:rPr>
            </w:pPr>
            <w:r w:rsidRPr="00FC23A5">
              <w:rPr>
                <w:kern w:val="2"/>
              </w:rPr>
              <w:t>2021</w:t>
            </w:r>
          </w:p>
        </w:tc>
        <w:tc>
          <w:tcPr>
            <w:tcW w:w="253" w:type="pct"/>
          </w:tcPr>
          <w:p w:rsidR="00FF4510" w:rsidRPr="00FC23A5" w:rsidRDefault="00FF4510" w:rsidP="00735BA7">
            <w:pPr>
              <w:autoSpaceDE w:val="0"/>
              <w:autoSpaceDN w:val="0"/>
              <w:adjustRightInd w:val="0"/>
              <w:spacing w:line="228" w:lineRule="auto"/>
              <w:jc w:val="center"/>
              <w:rPr>
                <w:kern w:val="2"/>
              </w:rPr>
            </w:pPr>
            <w:r w:rsidRPr="00FC23A5">
              <w:rPr>
                <w:kern w:val="2"/>
              </w:rPr>
              <w:t>2022</w:t>
            </w:r>
          </w:p>
        </w:tc>
        <w:tc>
          <w:tcPr>
            <w:tcW w:w="254" w:type="pct"/>
          </w:tcPr>
          <w:p w:rsidR="00FF4510" w:rsidRPr="00FC23A5" w:rsidRDefault="00FF4510" w:rsidP="00735BA7">
            <w:pPr>
              <w:autoSpaceDE w:val="0"/>
              <w:autoSpaceDN w:val="0"/>
              <w:adjustRightInd w:val="0"/>
              <w:spacing w:line="228" w:lineRule="auto"/>
              <w:jc w:val="center"/>
              <w:rPr>
                <w:kern w:val="2"/>
              </w:rPr>
            </w:pPr>
            <w:r w:rsidRPr="00FC23A5">
              <w:rPr>
                <w:kern w:val="2"/>
              </w:rPr>
              <w:t>2023</w:t>
            </w:r>
          </w:p>
        </w:tc>
        <w:tc>
          <w:tcPr>
            <w:tcW w:w="253" w:type="pct"/>
          </w:tcPr>
          <w:p w:rsidR="00FF4510" w:rsidRPr="00FC23A5" w:rsidRDefault="00FF4510" w:rsidP="00735BA7">
            <w:pPr>
              <w:autoSpaceDE w:val="0"/>
              <w:autoSpaceDN w:val="0"/>
              <w:adjustRightInd w:val="0"/>
              <w:spacing w:line="228" w:lineRule="auto"/>
              <w:jc w:val="center"/>
              <w:rPr>
                <w:kern w:val="2"/>
              </w:rPr>
            </w:pPr>
            <w:r w:rsidRPr="00FC23A5">
              <w:rPr>
                <w:kern w:val="2"/>
              </w:rPr>
              <w:t>2024</w:t>
            </w:r>
          </w:p>
        </w:tc>
        <w:tc>
          <w:tcPr>
            <w:tcW w:w="254" w:type="pct"/>
          </w:tcPr>
          <w:p w:rsidR="00FF4510" w:rsidRPr="00FC23A5" w:rsidRDefault="00FF4510" w:rsidP="00735BA7">
            <w:pPr>
              <w:autoSpaceDE w:val="0"/>
              <w:autoSpaceDN w:val="0"/>
              <w:adjustRightInd w:val="0"/>
              <w:spacing w:line="228" w:lineRule="auto"/>
              <w:jc w:val="center"/>
              <w:rPr>
                <w:kern w:val="2"/>
              </w:rPr>
            </w:pPr>
            <w:r w:rsidRPr="00FC23A5">
              <w:rPr>
                <w:kern w:val="2"/>
              </w:rPr>
              <w:t>2025</w:t>
            </w:r>
          </w:p>
        </w:tc>
        <w:tc>
          <w:tcPr>
            <w:tcW w:w="253" w:type="pct"/>
          </w:tcPr>
          <w:p w:rsidR="00FF4510" w:rsidRPr="00FC23A5" w:rsidRDefault="00FF4510" w:rsidP="00735BA7">
            <w:pPr>
              <w:autoSpaceDE w:val="0"/>
              <w:autoSpaceDN w:val="0"/>
              <w:adjustRightInd w:val="0"/>
              <w:spacing w:line="228" w:lineRule="auto"/>
              <w:jc w:val="center"/>
              <w:rPr>
                <w:kern w:val="2"/>
              </w:rPr>
            </w:pPr>
            <w:r w:rsidRPr="00FC23A5">
              <w:rPr>
                <w:kern w:val="2"/>
              </w:rPr>
              <w:t>2026</w:t>
            </w:r>
          </w:p>
        </w:tc>
        <w:tc>
          <w:tcPr>
            <w:tcW w:w="254" w:type="pct"/>
          </w:tcPr>
          <w:p w:rsidR="00FF4510" w:rsidRPr="00FC23A5" w:rsidRDefault="00FF4510" w:rsidP="00735BA7">
            <w:pPr>
              <w:autoSpaceDE w:val="0"/>
              <w:autoSpaceDN w:val="0"/>
              <w:adjustRightInd w:val="0"/>
              <w:spacing w:line="228" w:lineRule="auto"/>
              <w:jc w:val="center"/>
              <w:rPr>
                <w:kern w:val="2"/>
              </w:rPr>
            </w:pPr>
            <w:r w:rsidRPr="00FC23A5">
              <w:rPr>
                <w:kern w:val="2"/>
              </w:rPr>
              <w:t>2027</w:t>
            </w:r>
          </w:p>
        </w:tc>
        <w:tc>
          <w:tcPr>
            <w:tcW w:w="211" w:type="pct"/>
          </w:tcPr>
          <w:p w:rsidR="00FF4510" w:rsidRPr="00FC23A5" w:rsidRDefault="00FF4510" w:rsidP="00735BA7">
            <w:pPr>
              <w:autoSpaceDE w:val="0"/>
              <w:autoSpaceDN w:val="0"/>
              <w:adjustRightInd w:val="0"/>
              <w:spacing w:line="228" w:lineRule="auto"/>
              <w:jc w:val="center"/>
              <w:rPr>
                <w:kern w:val="2"/>
              </w:rPr>
            </w:pPr>
            <w:r w:rsidRPr="00FC23A5">
              <w:rPr>
                <w:kern w:val="2"/>
              </w:rPr>
              <w:t>2028</w:t>
            </w:r>
          </w:p>
        </w:tc>
        <w:tc>
          <w:tcPr>
            <w:tcW w:w="214" w:type="pct"/>
          </w:tcPr>
          <w:p w:rsidR="00FF4510" w:rsidRPr="00FC23A5" w:rsidRDefault="00FF4510" w:rsidP="00735BA7">
            <w:pPr>
              <w:autoSpaceDE w:val="0"/>
              <w:autoSpaceDN w:val="0"/>
              <w:adjustRightInd w:val="0"/>
              <w:spacing w:line="228" w:lineRule="auto"/>
              <w:jc w:val="center"/>
              <w:rPr>
                <w:kern w:val="2"/>
              </w:rPr>
            </w:pPr>
            <w:r w:rsidRPr="00FC23A5">
              <w:rPr>
                <w:kern w:val="2"/>
              </w:rPr>
              <w:t>2029</w:t>
            </w:r>
          </w:p>
        </w:tc>
        <w:tc>
          <w:tcPr>
            <w:tcW w:w="293" w:type="pct"/>
          </w:tcPr>
          <w:p w:rsidR="00FF4510" w:rsidRPr="00FC23A5" w:rsidRDefault="00FF4510" w:rsidP="00735BA7">
            <w:pPr>
              <w:autoSpaceDE w:val="0"/>
              <w:autoSpaceDN w:val="0"/>
              <w:adjustRightInd w:val="0"/>
              <w:spacing w:line="228" w:lineRule="auto"/>
              <w:jc w:val="center"/>
              <w:rPr>
                <w:kern w:val="2"/>
              </w:rPr>
            </w:pPr>
            <w:r w:rsidRPr="00FC23A5">
              <w:rPr>
                <w:kern w:val="2"/>
              </w:rPr>
              <w:t>2030</w:t>
            </w:r>
          </w:p>
        </w:tc>
      </w:tr>
    </w:tbl>
    <w:p w:rsidR="00FF4510" w:rsidRPr="00FC23A5" w:rsidRDefault="00FF4510" w:rsidP="00FF4510">
      <w:pPr>
        <w:rPr>
          <w:sz w:val="2"/>
          <w:szCs w:val="2"/>
        </w:rPr>
      </w:pPr>
    </w:p>
    <w:tbl>
      <w:tblPr>
        <w:tblW w:w="5292"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846"/>
        <w:gridCol w:w="1425"/>
        <w:gridCol w:w="563"/>
        <w:gridCol w:w="445"/>
        <w:gridCol w:w="895"/>
        <w:gridCol w:w="356"/>
        <w:gridCol w:w="853"/>
        <w:gridCol w:w="853"/>
        <w:gridCol w:w="853"/>
        <w:gridCol w:w="845"/>
        <w:gridCol w:w="852"/>
        <w:gridCol w:w="852"/>
        <w:gridCol w:w="987"/>
        <w:gridCol w:w="855"/>
        <w:gridCol w:w="852"/>
        <w:gridCol w:w="845"/>
        <w:gridCol w:w="717"/>
        <w:gridCol w:w="707"/>
        <w:gridCol w:w="842"/>
      </w:tblGrid>
      <w:tr w:rsidR="003A0432" w:rsidRPr="00FC23A5" w:rsidTr="002F0E35">
        <w:trPr>
          <w:trHeight w:val="400"/>
          <w:tblHeader/>
        </w:trPr>
        <w:tc>
          <w:tcPr>
            <w:tcW w:w="561" w:type="pct"/>
          </w:tcPr>
          <w:p w:rsidR="00FF4510" w:rsidRPr="00FC23A5" w:rsidRDefault="00FF4510" w:rsidP="00735BA7">
            <w:pPr>
              <w:autoSpaceDE w:val="0"/>
              <w:autoSpaceDN w:val="0"/>
              <w:adjustRightInd w:val="0"/>
              <w:jc w:val="center"/>
              <w:rPr>
                <w:kern w:val="2"/>
              </w:rPr>
            </w:pPr>
            <w:r w:rsidRPr="00FC23A5">
              <w:rPr>
                <w:kern w:val="2"/>
              </w:rPr>
              <w:t>1</w:t>
            </w:r>
          </w:p>
        </w:tc>
        <w:tc>
          <w:tcPr>
            <w:tcW w:w="433" w:type="pct"/>
          </w:tcPr>
          <w:p w:rsidR="00FF4510" w:rsidRPr="00FC23A5" w:rsidRDefault="00FF4510" w:rsidP="00735BA7">
            <w:pPr>
              <w:autoSpaceDE w:val="0"/>
              <w:autoSpaceDN w:val="0"/>
              <w:adjustRightInd w:val="0"/>
              <w:jc w:val="center"/>
              <w:rPr>
                <w:kern w:val="2"/>
              </w:rPr>
            </w:pPr>
            <w:r w:rsidRPr="00FC23A5">
              <w:rPr>
                <w:kern w:val="2"/>
              </w:rPr>
              <w:t>2</w:t>
            </w:r>
          </w:p>
        </w:tc>
        <w:tc>
          <w:tcPr>
            <w:tcW w:w="171" w:type="pct"/>
          </w:tcPr>
          <w:p w:rsidR="00FF4510" w:rsidRPr="00FC23A5" w:rsidRDefault="00FF4510" w:rsidP="00735BA7">
            <w:pPr>
              <w:autoSpaceDE w:val="0"/>
              <w:autoSpaceDN w:val="0"/>
              <w:adjustRightInd w:val="0"/>
              <w:jc w:val="center"/>
              <w:rPr>
                <w:spacing w:val="-10"/>
                <w:kern w:val="2"/>
              </w:rPr>
            </w:pPr>
            <w:r w:rsidRPr="00FC23A5">
              <w:rPr>
                <w:spacing w:val="-10"/>
                <w:kern w:val="2"/>
              </w:rPr>
              <w:t>3</w:t>
            </w:r>
          </w:p>
        </w:tc>
        <w:tc>
          <w:tcPr>
            <w:tcW w:w="135" w:type="pct"/>
          </w:tcPr>
          <w:p w:rsidR="00FF4510" w:rsidRPr="00FC23A5" w:rsidRDefault="00FF4510" w:rsidP="00735BA7">
            <w:pPr>
              <w:autoSpaceDE w:val="0"/>
              <w:autoSpaceDN w:val="0"/>
              <w:adjustRightInd w:val="0"/>
              <w:jc w:val="center"/>
              <w:rPr>
                <w:spacing w:val="-10"/>
                <w:kern w:val="2"/>
              </w:rPr>
            </w:pPr>
            <w:r w:rsidRPr="00FC23A5">
              <w:rPr>
                <w:spacing w:val="-10"/>
                <w:kern w:val="2"/>
              </w:rPr>
              <w:t>4</w:t>
            </w:r>
          </w:p>
        </w:tc>
        <w:tc>
          <w:tcPr>
            <w:tcW w:w="272" w:type="pct"/>
          </w:tcPr>
          <w:p w:rsidR="00FF4510" w:rsidRPr="00FC23A5" w:rsidRDefault="00FF4510" w:rsidP="00735BA7">
            <w:pPr>
              <w:autoSpaceDE w:val="0"/>
              <w:autoSpaceDN w:val="0"/>
              <w:adjustRightInd w:val="0"/>
              <w:jc w:val="center"/>
              <w:rPr>
                <w:spacing w:val="-10"/>
                <w:kern w:val="2"/>
              </w:rPr>
            </w:pPr>
            <w:r w:rsidRPr="00FC23A5">
              <w:rPr>
                <w:spacing w:val="-10"/>
                <w:kern w:val="2"/>
              </w:rPr>
              <w:t>5</w:t>
            </w:r>
          </w:p>
        </w:tc>
        <w:tc>
          <w:tcPr>
            <w:tcW w:w="108" w:type="pct"/>
          </w:tcPr>
          <w:p w:rsidR="00FF4510" w:rsidRPr="00FC23A5" w:rsidRDefault="00FF4510" w:rsidP="00735BA7">
            <w:pPr>
              <w:autoSpaceDE w:val="0"/>
              <w:autoSpaceDN w:val="0"/>
              <w:adjustRightInd w:val="0"/>
              <w:jc w:val="center"/>
              <w:rPr>
                <w:spacing w:val="-10"/>
                <w:kern w:val="2"/>
              </w:rPr>
            </w:pPr>
            <w:r w:rsidRPr="00FC23A5">
              <w:rPr>
                <w:spacing w:val="-10"/>
                <w:kern w:val="2"/>
              </w:rPr>
              <w:t>6</w:t>
            </w:r>
          </w:p>
        </w:tc>
        <w:tc>
          <w:tcPr>
            <w:tcW w:w="259" w:type="pct"/>
          </w:tcPr>
          <w:p w:rsidR="00FF4510" w:rsidRPr="00FC23A5" w:rsidRDefault="00FF4510" w:rsidP="00735BA7">
            <w:pPr>
              <w:autoSpaceDE w:val="0"/>
              <w:autoSpaceDN w:val="0"/>
              <w:adjustRightInd w:val="0"/>
              <w:jc w:val="center"/>
              <w:rPr>
                <w:spacing w:val="-10"/>
                <w:kern w:val="2"/>
              </w:rPr>
            </w:pPr>
            <w:r w:rsidRPr="00FC23A5">
              <w:rPr>
                <w:spacing w:val="-10"/>
                <w:kern w:val="2"/>
              </w:rPr>
              <w:t>7</w:t>
            </w:r>
          </w:p>
        </w:tc>
        <w:tc>
          <w:tcPr>
            <w:tcW w:w="259" w:type="pct"/>
          </w:tcPr>
          <w:p w:rsidR="00FF4510" w:rsidRPr="00FC23A5" w:rsidRDefault="00FF4510" w:rsidP="00735BA7">
            <w:pPr>
              <w:autoSpaceDE w:val="0"/>
              <w:autoSpaceDN w:val="0"/>
              <w:adjustRightInd w:val="0"/>
              <w:jc w:val="center"/>
              <w:rPr>
                <w:spacing w:val="-10"/>
                <w:kern w:val="2"/>
              </w:rPr>
            </w:pPr>
            <w:r w:rsidRPr="00FC23A5">
              <w:rPr>
                <w:spacing w:val="-10"/>
                <w:kern w:val="2"/>
              </w:rPr>
              <w:t>8</w:t>
            </w:r>
          </w:p>
        </w:tc>
        <w:tc>
          <w:tcPr>
            <w:tcW w:w="259" w:type="pct"/>
          </w:tcPr>
          <w:p w:rsidR="00FF4510" w:rsidRPr="00FC23A5" w:rsidRDefault="00FF4510" w:rsidP="00735BA7">
            <w:pPr>
              <w:autoSpaceDE w:val="0"/>
              <w:autoSpaceDN w:val="0"/>
              <w:adjustRightInd w:val="0"/>
              <w:jc w:val="center"/>
              <w:rPr>
                <w:spacing w:val="-10"/>
                <w:kern w:val="2"/>
              </w:rPr>
            </w:pPr>
            <w:r w:rsidRPr="00FC23A5">
              <w:rPr>
                <w:spacing w:val="-10"/>
                <w:kern w:val="2"/>
              </w:rPr>
              <w:t>9</w:t>
            </w:r>
          </w:p>
        </w:tc>
        <w:tc>
          <w:tcPr>
            <w:tcW w:w="257" w:type="pct"/>
          </w:tcPr>
          <w:p w:rsidR="00FF4510" w:rsidRPr="00FC23A5" w:rsidRDefault="00FF4510" w:rsidP="00735BA7">
            <w:pPr>
              <w:autoSpaceDE w:val="0"/>
              <w:autoSpaceDN w:val="0"/>
              <w:adjustRightInd w:val="0"/>
              <w:jc w:val="center"/>
              <w:rPr>
                <w:spacing w:val="-10"/>
                <w:kern w:val="2"/>
              </w:rPr>
            </w:pPr>
            <w:r w:rsidRPr="00FC23A5">
              <w:rPr>
                <w:spacing w:val="-10"/>
                <w:kern w:val="2"/>
              </w:rPr>
              <w:t>10</w:t>
            </w:r>
          </w:p>
        </w:tc>
        <w:tc>
          <w:tcPr>
            <w:tcW w:w="259" w:type="pct"/>
          </w:tcPr>
          <w:p w:rsidR="00FF4510" w:rsidRPr="00FC23A5" w:rsidRDefault="00FF4510" w:rsidP="00735BA7">
            <w:pPr>
              <w:autoSpaceDE w:val="0"/>
              <w:autoSpaceDN w:val="0"/>
              <w:adjustRightInd w:val="0"/>
              <w:jc w:val="center"/>
              <w:rPr>
                <w:spacing w:val="-10"/>
                <w:kern w:val="2"/>
              </w:rPr>
            </w:pPr>
            <w:r w:rsidRPr="00FC23A5">
              <w:rPr>
                <w:spacing w:val="-10"/>
                <w:kern w:val="2"/>
              </w:rPr>
              <w:t>11</w:t>
            </w:r>
          </w:p>
        </w:tc>
        <w:tc>
          <w:tcPr>
            <w:tcW w:w="259" w:type="pct"/>
          </w:tcPr>
          <w:p w:rsidR="00FF4510" w:rsidRPr="00FC23A5" w:rsidRDefault="00FF4510" w:rsidP="00735BA7">
            <w:pPr>
              <w:autoSpaceDE w:val="0"/>
              <w:autoSpaceDN w:val="0"/>
              <w:adjustRightInd w:val="0"/>
              <w:jc w:val="center"/>
              <w:rPr>
                <w:spacing w:val="-10"/>
                <w:kern w:val="2"/>
              </w:rPr>
            </w:pPr>
            <w:r w:rsidRPr="00FC23A5">
              <w:rPr>
                <w:spacing w:val="-10"/>
                <w:kern w:val="2"/>
              </w:rPr>
              <w:t>12</w:t>
            </w:r>
          </w:p>
        </w:tc>
        <w:tc>
          <w:tcPr>
            <w:tcW w:w="300" w:type="pct"/>
          </w:tcPr>
          <w:p w:rsidR="00FF4510" w:rsidRPr="00FC23A5" w:rsidRDefault="00FF4510" w:rsidP="00735BA7">
            <w:pPr>
              <w:autoSpaceDE w:val="0"/>
              <w:autoSpaceDN w:val="0"/>
              <w:adjustRightInd w:val="0"/>
              <w:jc w:val="center"/>
              <w:rPr>
                <w:spacing w:val="-10"/>
                <w:kern w:val="2"/>
              </w:rPr>
            </w:pPr>
            <w:r w:rsidRPr="00FC23A5">
              <w:rPr>
                <w:spacing w:val="-10"/>
                <w:kern w:val="2"/>
              </w:rPr>
              <w:t>13</w:t>
            </w:r>
          </w:p>
        </w:tc>
        <w:tc>
          <w:tcPr>
            <w:tcW w:w="260" w:type="pct"/>
          </w:tcPr>
          <w:p w:rsidR="00FF4510" w:rsidRPr="00FC23A5" w:rsidRDefault="00FF4510" w:rsidP="00735BA7">
            <w:pPr>
              <w:autoSpaceDE w:val="0"/>
              <w:autoSpaceDN w:val="0"/>
              <w:adjustRightInd w:val="0"/>
              <w:jc w:val="center"/>
              <w:rPr>
                <w:spacing w:val="-10"/>
                <w:kern w:val="2"/>
              </w:rPr>
            </w:pPr>
            <w:r w:rsidRPr="00FC23A5">
              <w:rPr>
                <w:spacing w:val="-10"/>
                <w:kern w:val="2"/>
              </w:rPr>
              <w:t>14</w:t>
            </w:r>
          </w:p>
        </w:tc>
        <w:tc>
          <w:tcPr>
            <w:tcW w:w="259" w:type="pct"/>
          </w:tcPr>
          <w:p w:rsidR="00FF4510" w:rsidRPr="00FC23A5" w:rsidRDefault="00FF4510" w:rsidP="00735BA7">
            <w:pPr>
              <w:autoSpaceDE w:val="0"/>
              <w:autoSpaceDN w:val="0"/>
              <w:adjustRightInd w:val="0"/>
              <w:jc w:val="center"/>
              <w:rPr>
                <w:spacing w:val="-10"/>
                <w:kern w:val="2"/>
              </w:rPr>
            </w:pPr>
            <w:r w:rsidRPr="00FC23A5">
              <w:rPr>
                <w:spacing w:val="-10"/>
                <w:kern w:val="2"/>
              </w:rPr>
              <w:t>15</w:t>
            </w:r>
          </w:p>
        </w:tc>
        <w:tc>
          <w:tcPr>
            <w:tcW w:w="257" w:type="pct"/>
          </w:tcPr>
          <w:p w:rsidR="00FF4510" w:rsidRPr="00FC23A5" w:rsidRDefault="00FF4510" w:rsidP="00735BA7">
            <w:pPr>
              <w:autoSpaceDE w:val="0"/>
              <w:autoSpaceDN w:val="0"/>
              <w:adjustRightInd w:val="0"/>
              <w:jc w:val="center"/>
              <w:rPr>
                <w:spacing w:val="-10"/>
                <w:kern w:val="2"/>
              </w:rPr>
            </w:pPr>
            <w:r w:rsidRPr="00FC23A5">
              <w:rPr>
                <w:spacing w:val="-10"/>
                <w:kern w:val="2"/>
              </w:rPr>
              <w:t>16</w:t>
            </w:r>
          </w:p>
        </w:tc>
        <w:tc>
          <w:tcPr>
            <w:tcW w:w="218" w:type="pct"/>
          </w:tcPr>
          <w:p w:rsidR="00FF4510" w:rsidRPr="00FC23A5" w:rsidRDefault="00FF4510" w:rsidP="00735BA7">
            <w:pPr>
              <w:autoSpaceDE w:val="0"/>
              <w:autoSpaceDN w:val="0"/>
              <w:adjustRightInd w:val="0"/>
              <w:jc w:val="center"/>
              <w:rPr>
                <w:spacing w:val="-10"/>
                <w:kern w:val="2"/>
              </w:rPr>
            </w:pPr>
            <w:r w:rsidRPr="00FC23A5">
              <w:rPr>
                <w:spacing w:val="-10"/>
                <w:kern w:val="2"/>
              </w:rPr>
              <w:t>17</w:t>
            </w:r>
          </w:p>
        </w:tc>
        <w:tc>
          <w:tcPr>
            <w:tcW w:w="215" w:type="pct"/>
          </w:tcPr>
          <w:p w:rsidR="00FF4510" w:rsidRPr="00FC23A5" w:rsidRDefault="00FF4510" w:rsidP="00735BA7">
            <w:pPr>
              <w:autoSpaceDE w:val="0"/>
              <w:autoSpaceDN w:val="0"/>
              <w:adjustRightInd w:val="0"/>
              <w:jc w:val="center"/>
              <w:rPr>
                <w:spacing w:val="-10"/>
                <w:kern w:val="2"/>
              </w:rPr>
            </w:pPr>
            <w:r w:rsidRPr="00FC23A5">
              <w:rPr>
                <w:spacing w:val="-10"/>
                <w:kern w:val="2"/>
              </w:rPr>
              <w:t>18</w:t>
            </w:r>
          </w:p>
        </w:tc>
        <w:tc>
          <w:tcPr>
            <w:tcW w:w="256" w:type="pct"/>
          </w:tcPr>
          <w:p w:rsidR="00FF4510" w:rsidRPr="00FC23A5" w:rsidRDefault="00FF4510" w:rsidP="00735BA7">
            <w:pPr>
              <w:autoSpaceDE w:val="0"/>
              <w:autoSpaceDN w:val="0"/>
              <w:adjustRightInd w:val="0"/>
              <w:jc w:val="center"/>
              <w:rPr>
                <w:spacing w:val="-10"/>
                <w:kern w:val="2"/>
              </w:rPr>
            </w:pPr>
            <w:r w:rsidRPr="00FC23A5">
              <w:rPr>
                <w:spacing w:val="-10"/>
                <w:kern w:val="2"/>
              </w:rPr>
              <w:t>19</w:t>
            </w:r>
          </w:p>
        </w:tc>
      </w:tr>
      <w:tr w:rsidR="003A0432" w:rsidRPr="00FC23A5" w:rsidTr="002F0E35">
        <w:tc>
          <w:tcPr>
            <w:tcW w:w="561" w:type="pct"/>
            <w:vMerge w:val="restart"/>
          </w:tcPr>
          <w:p w:rsidR="00530E61" w:rsidRPr="00FC23A5" w:rsidRDefault="00530E61" w:rsidP="00735BA7">
            <w:pPr>
              <w:autoSpaceDE w:val="0"/>
              <w:autoSpaceDN w:val="0"/>
              <w:adjustRightInd w:val="0"/>
              <w:spacing w:line="230" w:lineRule="auto"/>
              <w:rPr>
                <w:kern w:val="2"/>
              </w:rPr>
            </w:pPr>
            <w:r w:rsidRPr="00FC23A5">
              <w:rPr>
                <w:kern w:val="2"/>
              </w:rPr>
              <w:t>Муниципальная программа города Азова «Развитие образования в городе Азове»</w:t>
            </w:r>
          </w:p>
        </w:tc>
        <w:tc>
          <w:tcPr>
            <w:tcW w:w="433" w:type="pct"/>
          </w:tcPr>
          <w:p w:rsidR="00530E61" w:rsidRPr="00FC23A5" w:rsidRDefault="00530E61" w:rsidP="00735BA7">
            <w:pPr>
              <w:autoSpaceDE w:val="0"/>
              <w:autoSpaceDN w:val="0"/>
              <w:adjustRightInd w:val="0"/>
              <w:spacing w:line="230" w:lineRule="auto"/>
              <w:rPr>
                <w:kern w:val="2"/>
              </w:rPr>
            </w:pPr>
            <w:r w:rsidRPr="00FC23A5">
              <w:rPr>
                <w:kern w:val="2"/>
              </w:rPr>
              <w:t>всего</w:t>
            </w:r>
          </w:p>
          <w:p w:rsidR="00530E61" w:rsidRPr="00FC23A5" w:rsidRDefault="00530E61" w:rsidP="00735BA7">
            <w:pPr>
              <w:autoSpaceDE w:val="0"/>
              <w:autoSpaceDN w:val="0"/>
              <w:adjustRightInd w:val="0"/>
              <w:spacing w:line="230" w:lineRule="auto"/>
              <w:rPr>
                <w:kern w:val="2"/>
              </w:rPr>
            </w:pPr>
            <w:r w:rsidRPr="00FC23A5">
              <w:rPr>
                <w:kern w:val="2"/>
              </w:rPr>
              <w:t xml:space="preserve">в том числе: </w:t>
            </w:r>
          </w:p>
        </w:tc>
        <w:tc>
          <w:tcPr>
            <w:tcW w:w="171" w:type="pct"/>
          </w:tcPr>
          <w:p w:rsidR="00530E61" w:rsidRPr="00FC23A5" w:rsidRDefault="00530E61" w:rsidP="00735BA7">
            <w:pPr>
              <w:spacing w:line="230" w:lineRule="auto"/>
              <w:jc w:val="center"/>
              <w:rPr>
                <w:bCs/>
                <w:spacing w:val="-10"/>
                <w:kern w:val="2"/>
              </w:rPr>
            </w:pPr>
            <w:r w:rsidRPr="00FC23A5">
              <w:rPr>
                <w:bCs/>
                <w:spacing w:val="-10"/>
                <w:kern w:val="2"/>
              </w:rPr>
              <w:t>Х</w:t>
            </w:r>
          </w:p>
        </w:tc>
        <w:tc>
          <w:tcPr>
            <w:tcW w:w="135" w:type="pct"/>
          </w:tcPr>
          <w:p w:rsidR="00530E61" w:rsidRPr="00FC23A5" w:rsidRDefault="00530E61" w:rsidP="00735BA7">
            <w:pPr>
              <w:spacing w:line="230" w:lineRule="auto"/>
              <w:jc w:val="center"/>
              <w:rPr>
                <w:bCs/>
                <w:spacing w:val="-10"/>
                <w:kern w:val="2"/>
              </w:rPr>
            </w:pPr>
            <w:r w:rsidRPr="00FC23A5">
              <w:rPr>
                <w:bCs/>
                <w:spacing w:val="-10"/>
                <w:kern w:val="2"/>
              </w:rPr>
              <w:t>Х</w:t>
            </w:r>
          </w:p>
        </w:tc>
        <w:tc>
          <w:tcPr>
            <w:tcW w:w="272" w:type="pct"/>
          </w:tcPr>
          <w:p w:rsidR="00530E61" w:rsidRPr="00FC23A5" w:rsidRDefault="00530E61" w:rsidP="00735BA7">
            <w:pPr>
              <w:spacing w:line="230" w:lineRule="auto"/>
              <w:jc w:val="center"/>
              <w:rPr>
                <w:bCs/>
                <w:spacing w:val="-10"/>
                <w:kern w:val="2"/>
              </w:rPr>
            </w:pPr>
            <w:r w:rsidRPr="00FC23A5">
              <w:rPr>
                <w:bCs/>
                <w:spacing w:val="-10"/>
                <w:kern w:val="2"/>
              </w:rPr>
              <w:t>Х</w:t>
            </w:r>
          </w:p>
        </w:tc>
        <w:tc>
          <w:tcPr>
            <w:tcW w:w="108" w:type="pct"/>
          </w:tcPr>
          <w:p w:rsidR="00530E61" w:rsidRPr="00FC23A5" w:rsidRDefault="00530E61" w:rsidP="00735BA7">
            <w:pPr>
              <w:spacing w:line="230" w:lineRule="auto"/>
              <w:jc w:val="center"/>
              <w:rPr>
                <w:bCs/>
                <w:spacing w:val="-10"/>
                <w:kern w:val="2"/>
              </w:rPr>
            </w:pPr>
            <w:r w:rsidRPr="00FC23A5">
              <w:rPr>
                <w:bCs/>
                <w:spacing w:val="-10"/>
                <w:kern w:val="2"/>
              </w:rPr>
              <w:t>Х</w:t>
            </w:r>
          </w:p>
        </w:tc>
        <w:tc>
          <w:tcPr>
            <w:tcW w:w="259" w:type="pct"/>
          </w:tcPr>
          <w:p w:rsidR="00530E61" w:rsidRPr="00FC23A5" w:rsidRDefault="00FF662A" w:rsidP="00B13224">
            <w:pPr>
              <w:jc w:val="center"/>
              <w:rPr>
                <w:bCs/>
                <w:sz w:val="14"/>
                <w:szCs w:val="14"/>
              </w:rPr>
            </w:pPr>
            <w:r>
              <w:rPr>
                <w:bCs/>
                <w:sz w:val="14"/>
                <w:szCs w:val="14"/>
              </w:rPr>
              <w:t>16 373 095,9</w:t>
            </w:r>
          </w:p>
        </w:tc>
        <w:tc>
          <w:tcPr>
            <w:tcW w:w="259" w:type="pct"/>
          </w:tcPr>
          <w:p w:rsidR="00530E61" w:rsidRPr="00FC23A5" w:rsidRDefault="000975FD">
            <w:pPr>
              <w:jc w:val="center"/>
              <w:rPr>
                <w:bCs/>
                <w:sz w:val="14"/>
                <w:szCs w:val="14"/>
              </w:rPr>
            </w:pPr>
            <w:r w:rsidRPr="00FC23A5">
              <w:rPr>
                <w:bCs/>
                <w:sz w:val="14"/>
                <w:szCs w:val="14"/>
              </w:rPr>
              <w:t>926 502,3</w:t>
            </w:r>
          </w:p>
        </w:tc>
        <w:tc>
          <w:tcPr>
            <w:tcW w:w="259" w:type="pct"/>
          </w:tcPr>
          <w:p w:rsidR="00530E61" w:rsidRPr="00FC23A5" w:rsidRDefault="00AE00FC" w:rsidP="00FE0137">
            <w:pPr>
              <w:rPr>
                <w:bCs/>
                <w:sz w:val="14"/>
                <w:szCs w:val="14"/>
              </w:rPr>
            </w:pPr>
            <w:r w:rsidRPr="00FC23A5">
              <w:rPr>
                <w:bCs/>
                <w:sz w:val="14"/>
                <w:szCs w:val="14"/>
              </w:rPr>
              <w:t>1 026 055,4</w:t>
            </w:r>
          </w:p>
        </w:tc>
        <w:tc>
          <w:tcPr>
            <w:tcW w:w="257" w:type="pct"/>
          </w:tcPr>
          <w:p w:rsidR="00530E61" w:rsidRPr="00FC23A5" w:rsidRDefault="00AE00FC" w:rsidP="007555B4">
            <w:pPr>
              <w:rPr>
                <w:bCs/>
                <w:sz w:val="14"/>
                <w:szCs w:val="14"/>
              </w:rPr>
            </w:pPr>
            <w:r w:rsidRPr="00FC23A5">
              <w:rPr>
                <w:bCs/>
                <w:sz w:val="14"/>
                <w:szCs w:val="14"/>
              </w:rPr>
              <w:t>1160753,0</w:t>
            </w:r>
          </w:p>
        </w:tc>
        <w:tc>
          <w:tcPr>
            <w:tcW w:w="259" w:type="pct"/>
          </w:tcPr>
          <w:p w:rsidR="00530E61" w:rsidRPr="00FC23A5" w:rsidRDefault="008149AE" w:rsidP="00B13224">
            <w:pPr>
              <w:rPr>
                <w:bCs/>
                <w:sz w:val="14"/>
                <w:szCs w:val="14"/>
              </w:rPr>
            </w:pPr>
            <w:r>
              <w:rPr>
                <w:bCs/>
                <w:sz w:val="14"/>
                <w:szCs w:val="14"/>
              </w:rPr>
              <w:t>1 777</w:t>
            </w:r>
            <w:r w:rsidR="00B13224">
              <w:rPr>
                <w:bCs/>
                <w:sz w:val="14"/>
                <w:szCs w:val="14"/>
              </w:rPr>
              <w:t> 276,4</w:t>
            </w:r>
          </w:p>
        </w:tc>
        <w:tc>
          <w:tcPr>
            <w:tcW w:w="259" w:type="pct"/>
          </w:tcPr>
          <w:p w:rsidR="00530E61" w:rsidRPr="00FC23A5" w:rsidRDefault="00A45FA6" w:rsidP="00167061">
            <w:pPr>
              <w:jc w:val="center"/>
              <w:rPr>
                <w:bCs/>
                <w:sz w:val="14"/>
                <w:szCs w:val="14"/>
              </w:rPr>
            </w:pPr>
            <w:r>
              <w:rPr>
                <w:bCs/>
                <w:sz w:val="14"/>
                <w:szCs w:val="14"/>
              </w:rPr>
              <w:t>2</w:t>
            </w:r>
            <w:r w:rsidR="00FF662A">
              <w:rPr>
                <w:bCs/>
                <w:sz w:val="14"/>
                <w:szCs w:val="14"/>
              </w:rPr>
              <w:t> 703 131,7</w:t>
            </w:r>
          </w:p>
        </w:tc>
        <w:tc>
          <w:tcPr>
            <w:tcW w:w="300" w:type="pct"/>
          </w:tcPr>
          <w:p w:rsidR="00530E61" w:rsidRPr="00FC23A5" w:rsidRDefault="00A45FA6" w:rsidP="00167061">
            <w:pPr>
              <w:jc w:val="center"/>
              <w:rPr>
                <w:bCs/>
                <w:sz w:val="14"/>
                <w:szCs w:val="14"/>
              </w:rPr>
            </w:pPr>
            <w:r>
              <w:rPr>
                <w:bCs/>
                <w:sz w:val="14"/>
                <w:szCs w:val="14"/>
              </w:rPr>
              <w:t>2</w:t>
            </w:r>
            <w:r w:rsidR="00FF662A">
              <w:rPr>
                <w:bCs/>
                <w:sz w:val="14"/>
                <w:szCs w:val="14"/>
              </w:rPr>
              <w:t> 110 515,5</w:t>
            </w:r>
          </w:p>
        </w:tc>
        <w:tc>
          <w:tcPr>
            <w:tcW w:w="260" w:type="pct"/>
          </w:tcPr>
          <w:p w:rsidR="00530E61" w:rsidRPr="00FC23A5" w:rsidRDefault="00A45FA6">
            <w:pPr>
              <w:jc w:val="center"/>
              <w:rPr>
                <w:bCs/>
                <w:sz w:val="14"/>
                <w:szCs w:val="14"/>
              </w:rPr>
            </w:pPr>
            <w:r>
              <w:rPr>
                <w:bCs/>
                <w:sz w:val="14"/>
                <w:szCs w:val="14"/>
              </w:rPr>
              <w:t>1 566 376,1</w:t>
            </w:r>
          </w:p>
        </w:tc>
        <w:tc>
          <w:tcPr>
            <w:tcW w:w="259" w:type="pct"/>
          </w:tcPr>
          <w:p w:rsidR="00530E61" w:rsidRPr="00FC23A5" w:rsidRDefault="002762C4">
            <w:pPr>
              <w:jc w:val="center"/>
              <w:rPr>
                <w:bCs/>
                <w:sz w:val="14"/>
                <w:szCs w:val="14"/>
              </w:rPr>
            </w:pPr>
            <w:r w:rsidRPr="00FC23A5">
              <w:rPr>
                <w:bCs/>
                <w:sz w:val="14"/>
                <w:szCs w:val="14"/>
              </w:rPr>
              <w:t>1020497,1</w:t>
            </w:r>
          </w:p>
        </w:tc>
        <w:tc>
          <w:tcPr>
            <w:tcW w:w="257" w:type="pct"/>
          </w:tcPr>
          <w:p w:rsidR="00530E61" w:rsidRPr="00FC23A5" w:rsidRDefault="002762C4">
            <w:pPr>
              <w:jc w:val="center"/>
              <w:rPr>
                <w:bCs/>
                <w:sz w:val="14"/>
                <w:szCs w:val="14"/>
              </w:rPr>
            </w:pPr>
            <w:r w:rsidRPr="00FC23A5">
              <w:rPr>
                <w:bCs/>
                <w:sz w:val="14"/>
                <w:szCs w:val="14"/>
              </w:rPr>
              <w:t>1020497,1</w:t>
            </w:r>
          </w:p>
        </w:tc>
        <w:tc>
          <w:tcPr>
            <w:tcW w:w="218" w:type="pct"/>
          </w:tcPr>
          <w:p w:rsidR="00530E61" w:rsidRPr="00FC23A5" w:rsidRDefault="002762C4">
            <w:pPr>
              <w:jc w:val="center"/>
              <w:rPr>
                <w:bCs/>
                <w:sz w:val="14"/>
                <w:szCs w:val="14"/>
              </w:rPr>
            </w:pPr>
            <w:r w:rsidRPr="00FC23A5">
              <w:rPr>
                <w:bCs/>
                <w:sz w:val="14"/>
                <w:szCs w:val="14"/>
              </w:rPr>
              <w:t>1020497,1</w:t>
            </w:r>
          </w:p>
        </w:tc>
        <w:tc>
          <w:tcPr>
            <w:tcW w:w="215" w:type="pct"/>
          </w:tcPr>
          <w:p w:rsidR="00530E61" w:rsidRPr="00FC23A5" w:rsidRDefault="002762C4">
            <w:pPr>
              <w:jc w:val="center"/>
              <w:rPr>
                <w:bCs/>
                <w:sz w:val="14"/>
                <w:szCs w:val="14"/>
              </w:rPr>
            </w:pPr>
            <w:r w:rsidRPr="00FC23A5">
              <w:rPr>
                <w:bCs/>
                <w:sz w:val="14"/>
                <w:szCs w:val="14"/>
              </w:rPr>
              <w:t>1020497,1</w:t>
            </w:r>
          </w:p>
        </w:tc>
        <w:tc>
          <w:tcPr>
            <w:tcW w:w="256" w:type="pct"/>
          </w:tcPr>
          <w:p w:rsidR="00530E61" w:rsidRPr="00FC23A5" w:rsidRDefault="002762C4">
            <w:pPr>
              <w:jc w:val="center"/>
              <w:rPr>
                <w:bCs/>
                <w:sz w:val="14"/>
                <w:szCs w:val="14"/>
              </w:rPr>
            </w:pPr>
            <w:r w:rsidRPr="00FC23A5">
              <w:rPr>
                <w:bCs/>
                <w:sz w:val="14"/>
                <w:szCs w:val="14"/>
              </w:rPr>
              <w:t>1020497,1</w:t>
            </w:r>
          </w:p>
        </w:tc>
      </w:tr>
      <w:tr w:rsidR="00FF662A" w:rsidRPr="00FC23A5" w:rsidTr="002F0E35">
        <w:tc>
          <w:tcPr>
            <w:tcW w:w="561" w:type="pct"/>
            <w:vMerge/>
            <w:vAlign w:val="center"/>
          </w:tcPr>
          <w:p w:rsidR="00FF662A" w:rsidRPr="00FC23A5" w:rsidRDefault="00FF662A" w:rsidP="00FF662A">
            <w:pPr>
              <w:spacing w:line="230" w:lineRule="auto"/>
              <w:rPr>
                <w:kern w:val="2"/>
              </w:rPr>
            </w:pPr>
          </w:p>
        </w:tc>
        <w:tc>
          <w:tcPr>
            <w:tcW w:w="433" w:type="pct"/>
          </w:tcPr>
          <w:p w:rsidR="00FF662A" w:rsidRPr="00FC23A5" w:rsidRDefault="00FF662A" w:rsidP="00FF662A">
            <w:pPr>
              <w:autoSpaceDE w:val="0"/>
              <w:autoSpaceDN w:val="0"/>
              <w:adjustRightInd w:val="0"/>
              <w:spacing w:line="230" w:lineRule="auto"/>
              <w:rPr>
                <w:kern w:val="2"/>
              </w:rPr>
            </w:pPr>
            <w:r w:rsidRPr="00FC23A5">
              <w:rPr>
                <w:kern w:val="2"/>
              </w:rPr>
              <w:t>Управление образования администрации города Азова</w:t>
            </w:r>
          </w:p>
        </w:tc>
        <w:tc>
          <w:tcPr>
            <w:tcW w:w="171" w:type="pct"/>
          </w:tcPr>
          <w:p w:rsidR="00FF662A" w:rsidRPr="00FC23A5" w:rsidRDefault="00FF662A" w:rsidP="00FF662A">
            <w:pPr>
              <w:jc w:val="center"/>
            </w:pPr>
            <w:r w:rsidRPr="00FC23A5">
              <w:t>907</w:t>
            </w:r>
          </w:p>
        </w:tc>
        <w:tc>
          <w:tcPr>
            <w:tcW w:w="135" w:type="pct"/>
          </w:tcPr>
          <w:p w:rsidR="00FF662A" w:rsidRPr="00FC23A5" w:rsidRDefault="00FF662A" w:rsidP="00FF662A">
            <w:pPr>
              <w:spacing w:line="230" w:lineRule="auto"/>
              <w:jc w:val="center"/>
              <w:rPr>
                <w:bCs/>
                <w:spacing w:val="-10"/>
                <w:kern w:val="2"/>
              </w:rPr>
            </w:pPr>
            <w:r w:rsidRPr="00FC23A5">
              <w:rPr>
                <w:bCs/>
                <w:spacing w:val="-10"/>
                <w:kern w:val="2"/>
              </w:rPr>
              <w:t>Х</w:t>
            </w:r>
          </w:p>
        </w:tc>
        <w:tc>
          <w:tcPr>
            <w:tcW w:w="272" w:type="pct"/>
          </w:tcPr>
          <w:p w:rsidR="00FF662A" w:rsidRPr="00FC23A5" w:rsidRDefault="00FF662A" w:rsidP="00FF662A">
            <w:pPr>
              <w:spacing w:line="230" w:lineRule="auto"/>
              <w:jc w:val="center"/>
              <w:rPr>
                <w:bCs/>
                <w:spacing w:val="-10"/>
                <w:kern w:val="2"/>
              </w:rPr>
            </w:pPr>
            <w:r w:rsidRPr="00FC23A5">
              <w:rPr>
                <w:bCs/>
                <w:spacing w:val="-10"/>
                <w:kern w:val="2"/>
              </w:rPr>
              <w:t>Х</w:t>
            </w:r>
          </w:p>
        </w:tc>
        <w:tc>
          <w:tcPr>
            <w:tcW w:w="108" w:type="pct"/>
          </w:tcPr>
          <w:p w:rsidR="00FF662A" w:rsidRPr="00FC23A5" w:rsidRDefault="00FF662A" w:rsidP="00FF662A">
            <w:pPr>
              <w:spacing w:line="230" w:lineRule="auto"/>
              <w:jc w:val="center"/>
              <w:rPr>
                <w:bCs/>
                <w:spacing w:val="-10"/>
                <w:kern w:val="2"/>
              </w:rPr>
            </w:pPr>
            <w:r w:rsidRPr="00FC23A5">
              <w:rPr>
                <w:bCs/>
                <w:spacing w:val="-10"/>
                <w:kern w:val="2"/>
              </w:rPr>
              <w:t>Х</w:t>
            </w:r>
          </w:p>
        </w:tc>
        <w:tc>
          <w:tcPr>
            <w:tcW w:w="259" w:type="pct"/>
          </w:tcPr>
          <w:p w:rsidR="00FF662A" w:rsidRPr="00FC23A5" w:rsidRDefault="00FF662A" w:rsidP="00FF662A">
            <w:pPr>
              <w:jc w:val="center"/>
              <w:rPr>
                <w:bCs/>
                <w:sz w:val="14"/>
                <w:szCs w:val="14"/>
              </w:rPr>
            </w:pPr>
            <w:r>
              <w:rPr>
                <w:bCs/>
                <w:sz w:val="14"/>
                <w:szCs w:val="14"/>
              </w:rPr>
              <w:t>16 373 095,9</w:t>
            </w:r>
          </w:p>
        </w:tc>
        <w:tc>
          <w:tcPr>
            <w:tcW w:w="259" w:type="pct"/>
          </w:tcPr>
          <w:p w:rsidR="00FF662A" w:rsidRPr="00FC23A5" w:rsidRDefault="00FF662A" w:rsidP="00FF662A">
            <w:pPr>
              <w:jc w:val="center"/>
              <w:rPr>
                <w:bCs/>
                <w:sz w:val="14"/>
                <w:szCs w:val="14"/>
              </w:rPr>
            </w:pPr>
            <w:r w:rsidRPr="00FC23A5">
              <w:rPr>
                <w:bCs/>
                <w:sz w:val="14"/>
                <w:szCs w:val="14"/>
              </w:rPr>
              <w:t>926 502,3</w:t>
            </w:r>
          </w:p>
        </w:tc>
        <w:tc>
          <w:tcPr>
            <w:tcW w:w="259" w:type="pct"/>
          </w:tcPr>
          <w:p w:rsidR="00FF662A" w:rsidRPr="00FC23A5" w:rsidRDefault="00FF662A" w:rsidP="00FF662A">
            <w:pPr>
              <w:rPr>
                <w:bCs/>
                <w:sz w:val="14"/>
                <w:szCs w:val="14"/>
              </w:rPr>
            </w:pPr>
            <w:r w:rsidRPr="00FC23A5">
              <w:rPr>
                <w:bCs/>
                <w:sz w:val="14"/>
                <w:szCs w:val="14"/>
              </w:rPr>
              <w:t>1 026 055,4</w:t>
            </w:r>
          </w:p>
        </w:tc>
        <w:tc>
          <w:tcPr>
            <w:tcW w:w="257" w:type="pct"/>
          </w:tcPr>
          <w:p w:rsidR="00FF662A" w:rsidRPr="00FC23A5" w:rsidRDefault="00FF662A" w:rsidP="00FF662A">
            <w:pPr>
              <w:rPr>
                <w:bCs/>
                <w:sz w:val="14"/>
                <w:szCs w:val="14"/>
              </w:rPr>
            </w:pPr>
            <w:r w:rsidRPr="00FC23A5">
              <w:rPr>
                <w:bCs/>
                <w:sz w:val="14"/>
                <w:szCs w:val="14"/>
              </w:rPr>
              <w:t>1160753,0</w:t>
            </w:r>
          </w:p>
        </w:tc>
        <w:tc>
          <w:tcPr>
            <w:tcW w:w="259" w:type="pct"/>
          </w:tcPr>
          <w:p w:rsidR="00FF662A" w:rsidRPr="00FC23A5" w:rsidRDefault="00FF662A" w:rsidP="00FF662A">
            <w:pPr>
              <w:rPr>
                <w:bCs/>
                <w:sz w:val="14"/>
                <w:szCs w:val="14"/>
              </w:rPr>
            </w:pPr>
            <w:r>
              <w:rPr>
                <w:bCs/>
                <w:sz w:val="14"/>
                <w:szCs w:val="14"/>
              </w:rPr>
              <w:t>1 777 276,4</w:t>
            </w:r>
          </w:p>
        </w:tc>
        <w:tc>
          <w:tcPr>
            <w:tcW w:w="259" w:type="pct"/>
          </w:tcPr>
          <w:p w:rsidR="00FF662A" w:rsidRPr="00FC23A5" w:rsidRDefault="00FF662A" w:rsidP="00FF662A">
            <w:pPr>
              <w:jc w:val="center"/>
              <w:rPr>
                <w:bCs/>
                <w:sz w:val="14"/>
                <w:szCs w:val="14"/>
              </w:rPr>
            </w:pPr>
            <w:r>
              <w:rPr>
                <w:bCs/>
                <w:sz w:val="14"/>
                <w:szCs w:val="14"/>
              </w:rPr>
              <w:t>2 703 131,7</w:t>
            </w:r>
          </w:p>
        </w:tc>
        <w:tc>
          <w:tcPr>
            <w:tcW w:w="300" w:type="pct"/>
          </w:tcPr>
          <w:p w:rsidR="00FF662A" w:rsidRPr="00FC23A5" w:rsidRDefault="00FF662A" w:rsidP="00FF662A">
            <w:pPr>
              <w:jc w:val="center"/>
              <w:rPr>
                <w:bCs/>
                <w:sz w:val="14"/>
                <w:szCs w:val="14"/>
              </w:rPr>
            </w:pPr>
            <w:r>
              <w:rPr>
                <w:bCs/>
                <w:sz w:val="14"/>
                <w:szCs w:val="14"/>
              </w:rPr>
              <w:t>2 110 515,5</w:t>
            </w:r>
          </w:p>
        </w:tc>
        <w:tc>
          <w:tcPr>
            <w:tcW w:w="260" w:type="pct"/>
          </w:tcPr>
          <w:p w:rsidR="00FF662A" w:rsidRPr="00FC23A5" w:rsidRDefault="00FF662A" w:rsidP="00FF662A">
            <w:pPr>
              <w:jc w:val="center"/>
              <w:rPr>
                <w:bCs/>
                <w:sz w:val="14"/>
                <w:szCs w:val="14"/>
              </w:rPr>
            </w:pPr>
            <w:r>
              <w:rPr>
                <w:bCs/>
                <w:sz w:val="14"/>
                <w:szCs w:val="14"/>
              </w:rPr>
              <w:t>1 566 376,1</w:t>
            </w:r>
          </w:p>
        </w:tc>
        <w:tc>
          <w:tcPr>
            <w:tcW w:w="259" w:type="pct"/>
          </w:tcPr>
          <w:p w:rsidR="00FF662A" w:rsidRPr="00FC23A5" w:rsidRDefault="00FF662A" w:rsidP="00FF662A">
            <w:pPr>
              <w:jc w:val="center"/>
              <w:rPr>
                <w:bCs/>
                <w:sz w:val="14"/>
                <w:szCs w:val="14"/>
              </w:rPr>
            </w:pPr>
            <w:r w:rsidRPr="00FC23A5">
              <w:rPr>
                <w:bCs/>
                <w:sz w:val="14"/>
                <w:szCs w:val="14"/>
              </w:rPr>
              <w:t>1020497,1</w:t>
            </w:r>
          </w:p>
        </w:tc>
        <w:tc>
          <w:tcPr>
            <w:tcW w:w="257" w:type="pct"/>
          </w:tcPr>
          <w:p w:rsidR="00FF662A" w:rsidRPr="00FC23A5" w:rsidRDefault="00FF662A" w:rsidP="00FF662A">
            <w:pPr>
              <w:jc w:val="center"/>
              <w:rPr>
                <w:bCs/>
                <w:sz w:val="14"/>
                <w:szCs w:val="14"/>
              </w:rPr>
            </w:pPr>
            <w:r w:rsidRPr="00FC23A5">
              <w:rPr>
                <w:bCs/>
                <w:sz w:val="14"/>
                <w:szCs w:val="14"/>
              </w:rPr>
              <w:t>1020497,1</w:t>
            </w:r>
          </w:p>
        </w:tc>
        <w:tc>
          <w:tcPr>
            <w:tcW w:w="218" w:type="pct"/>
          </w:tcPr>
          <w:p w:rsidR="00FF662A" w:rsidRPr="00FC23A5" w:rsidRDefault="00FF662A" w:rsidP="00FF662A">
            <w:pPr>
              <w:jc w:val="center"/>
              <w:rPr>
                <w:bCs/>
                <w:sz w:val="14"/>
                <w:szCs w:val="14"/>
              </w:rPr>
            </w:pPr>
            <w:r w:rsidRPr="00FC23A5">
              <w:rPr>
                <w:bCs/>
                <w:sz w:val="14"/>
                <w:szCs w:val="14"/>
              </w:rPr>
              <w:t>1020497,1</w:t>
            </w:r>
          </w:p>
        </w:tc>
        <w:tc>
          <w:tcPr>
            <w:tcW w:w="215" w:type="pct"/>
          </w:tcPr>
          <w:p w:rsidR="00FF662A" w:rsidRPr="00FC23A5" w:rsidRDefault="00FF662A" w:rsidP="00FF662A">
            <w:pPr>
              <w:jc w:val="center"/>
              <w:rPr>
                <w:bCs/>
                <w:sz w:val="14"/>
                <w:szCs w:val="14"/>
              </w:rPr>
            </w:pPr>
            <w:r w:rsidRPr="00FC23A5">
              <w:rPr>
                <w:bCs/>
                <w:sz w:val="14"/>
                <w:szCs w:val="14"/>
              </w:rPr>
              <w:t>1020497,1</w:t>
            </w:r>
          </w:p>
        </w:tc>
        <w:tc>
          <w:tcPr>
            <w:tcW w:w="256" w:type="pct"/>
          </w:tcPr>
          <w:p w:rsidR="00FF662A" w:rsidRPr="00FC23A5" w:rsidRDefault="00FF662A" w:rsidP="00FF662A">
            <w:pPr>
              <w:jc w:val="center"/>
              <w:rPr>
                <w:bCs/>
                <w:sz w:val="14"/>
                <w:szCs w:val="14"/>
              </w:rPr>
            </w:pPr>
            <w:r w:rsidRPr="00FC23A5">
              <w:rPr>
                <w:bCs/>
                <w:sz w:val="14"/>
                <w:szCs w:val="14"/>
              </w:rPr>
              <w:t>1020497,1</w:t>
            </w:r>
          </w:p>
        </w:tc>
      </w:tr>
      <w:tr w:rsidR="003A0432" w:rsidRPr="00E76553" w:rsidTr="002F0E35">
        <w:tc>
          <w:tcPr>
            <w:tcW w:w="561" w:type="pct"/>
            <w:vMerge w:val="restart"/>
          </w:tcPr>
          <w:p w:rsidR="003A0432" w:rsidRPr="009B6DB1" w:rsidRDefault="003A0432" w:rsidP="003A0432">
            <w:pPr>
              <w:autoSpaceDE w:val="0"/>
              <w:autoSpaceDN w:val="0"/>
              <w:adjustRightInd w:val="0"/>
              <w:spacing w:line="230" w:lineRule="auto"/>
              <w:rPr>
                <w:kern w:val="2"/>
              </w:rPr>
            </w:pPr>
            <w:r w:rsidRPr="009B6DB1">
              <w:rPr>
                <w:kern w:val="2"/>
              </w:rPr>
              <w:t>Подпрограмма 1 «Развитие дошкольного образования»</w:t>
            </w:r>
          </w:p>
        </w:tc>
        <w:tc>
          <w:tcPr>
            <w:tcW w:w="433" w:type="pct"/>
          </w:tcPr>
          <w:p w:rsidR="003A0432" w:rsidRPr="009B6DB1" w:rsidRDefault="003A0432" w:rsidP="003A0432">
            <w:pPr>
              <w:autoSpaceDE w:val="0"/>
              <w:autoSpaceDN w:val="0"/>
              <w:adjustRightInd w:val="0"/>
              <w:spacing w:line="230" w:lineRule="auto"/>
              <w:rPr>
                <w:kern w:val="2"/>
              </w:rPr>
            </w:pPr>
            <w:r w:rsidRPr="009B6DB1">
              <w:rPr>
                <w:kern w:val="2"/>
              </w:rPr>
              <w:t xml:space="preserve">всего </w:t>
            </w:r>
          </w:p>
          <w:p w:rsidR="003A0432" w:rsidRPr="009B6DB1" w:rsidRDefault="003A0432" w:rsidP="003A0432">
            <w:pPr>
              <w:autoSpaceDE w:val="0"/>
              <w:autoSpaceDN w:val="0"/>
              <w:adjustRightInd w:val="0"/>
              <w:spacing w:line="230" w:lineRule="auto"/>
              <w:rPr>
                <w:kern w:val="2"/>
              </w:rPr>
            </w:pPr>
            <w:r w:rsidRPr="009B6DB1">
              <w:rPr>
                <w:kern w:val="2"/>
              </w:rPr>
              <w:t>в том числе:</w:t>
            </w:r>
          </w:p>
        </w:tc>
        <w:tc>
          <w:tcPr>
            <w:tcW w:w="171" w:type="pct"/>
          </w:tcPr>
          <w:p w:rsidR="003A0432" w:rsidRPr="009B6DB1" w:rsidRDefault="003A0432" w:rsidP="003A0432">
            <w:pPr>
              <w:jc w:val="center"/>
            </w:pPr>
            <w:r w:rsidRPr="009B6DB1">
              <w:t>Х</w:t>
            </w:r>
          </w:p>
        </w:tc>
        <w:tc>
          <w:tcPr>
            <w:tcW w:w="135" w:type="pct"/>
          </w:tcPr>
          <w:p w:rsidR="003A0432" w:rsidRPr="009B6DB1" w:rsidRDefault="003A0432" w:rsidP="003A0432">
            <w:pPr>
              <w:spacing w:line="230" w:lineRule="auto"/>
              <w:jc w:val="center"/>
              <w:rPr>
                <w:bCs/>
                <w:spacing w:val="-10"/>
                <w:kern w:val="2"/>
              </w:rPr>
            </w:pPr>
            <w:r w:rsidRPr="009B6DB1">
              <w:rPr>
                <w:bCs/>
                <w:spacing w:val="-10"/>
                <w:kern w:val="2"/>
              </w:rPr>
              <w:t>Х</w:t>
            </w:r>
          </w:p>
        </w:tc>
        <w:tc>
          <w:tcPr>
            <w:tcW w:w="272" w:type="pct"/>
          </w:tcPr>
          <w:p w:rsidR="003A0432" w:rsidRPr="009B6DB1" w:rsidRDefault="003A0432" w:rsidP="003A0432">
            <w:pPr>
              <w:spacing w:line="230" w:lineRule="auto"/>
              <w:jc w:val="center"/>
              <w:rPr>
                <w:bCs/>
                <w:spacing w:val="-10"/>
                <w:kern w:val="2"/>
              </w:rPr>
            </w:pPr>
            <w:r w:rsidRPr="009B6DB1">
              <w:rPr>
                <w:bCs/>
                <w:spacing w:val="-10"/>
                <w:kern w:val="2"/>
              </w:rPr>
              <w:t>Х</w:t>
            </w:r>
          </w:p>
        </w:tc>
        <w:tc>
          <w:tcPr>
            <w:tcW w:w="108" w:type="pct"/>
          </w:tcPr>
          <w:p w:rsidR="003A0432" w:rsidRPr="009B6DB1" w:rsidRDefault="003A0432" w:rsidP="003A0432">
            <w:pPr>
              <w:spacing w:line="230" w:lineRule="auto"/>
              <w:jc w:val="center"/>
              <w:rPr>
                <w:bCs/>
                <w:spacing w:val="-10"/>
                <w:kern w:val="2"/>
              </w:rPr>
            </w:pPr>
            <w:r w:rsidRPr="009B6DB1">
              <w:rPr>
                <w:bCs/>
                <w:spacing w:val="-10"/>
                <w:kern w:val="2"/>
              </w:rPr>
              <w:t>Х</w:t>
            </w:r>
          </w:p>
        </w:tc>
        <w:tc>
          <w:tcPr>
            <w:tcW w:w="259" w:type="pct"/>
          </w:tcPr>
          <w:p w:rsidR="003A0432" w:rsidRPr="009B6DB1" w:rsidRDefault="00A45FA6" w:rsidP="009B6DB1">
            <w:pPr>
              <w:jc w:val="center"/>
              <w:rPr>
                <w:bCs/>
                <w:sz w:val="14"/>
                <w:szCs w:val="14"/>
              </w:rPr>
            </w:pPr>
            <w:r>
              <w:rPr>
                <w:bCs/>
                <w:sz w:val="14"/>
                <w:szCs w:val="14"/>
              </w:rPr>
              <w:t>5</w:t>
            </w:r>
            <w:r w:rsidR="00FF662A">
              <w:rPr>
                <w:bCs/>
                <w:sz w:val="14"/>
                <w:szCs w:val="14"/>
              </w:rPr>
              <w:t> 711 518,6</w:t>
            </w:r>
          </w:p>
        </w:tc>
        <w:tc>
          <w:tcPr>
            <w:tcW w:w="259" w:type="pct"/>
          </w:tcPr>
          <w:p w:rsidR="003A0432" w:rsidRPr="009B6DB1" w:rsidRDefault="003A0432" w:rsidP="003A0432">
            <w:pPr>
              <w:jc w:val="center"/>
              <w:rPr>
                <w:bCs/>
                <w:sz w:val="14"/>
                <w:szCs w:val="14"/>
              </w:rPr>
            </w:pPr>
            <w:r w:rsidRPr="009B6DB1">
              <w:rPr>
                <w:bCs/>
                <w:sz w:val="14"/>
                <w:szCs w:val="14"/>
              </w:rPr>
              <w:t>416 825,9</w:t>
            </w:r>
          </w:p>
        </w:tc>
        <w:tc>
          <w:tcPr>
            <w:tcW w:w="259" w:type="pct"/>
          </w:tcPr>
          <w:p w:rsidR="003A0432" w:rsidRPr="009B6DB1" w:rsidRDefault="003A0432" w:rsidP="003A0432">
            <w:pPr>
              <w:jc w:val="center"/>
              <w:rPr>
                <w:bCs/>
                <w:sz w:val="14"/>
                <w:szCs w:val="14"/>
              </w:rPr>
            </w:pPr>
            <w:r w:rsidRPr="009B6DB1">
              <w:rPr>
                <w:bCs/>
                <w:sz w:val="14"/>
                <w:szCs w:val="14"/>
              </w:rPr>
              <w:t>441 271,3</w:t>
            </w:r>
          </w:p>
        </w:tc>
        <w:tc>
          <w:tcPr>
            <w:tcW w:w="257" w:type="pct"/>
          </w:tcPr>
          <w:p w:rsidR="003A0432" w:rsidRPr="009B6DB1" w:rsidRDefault="005B476F" w:rsidP="003A0432">
            <w:pPr>
              <w:jc w:val="center"/>
              <w:rPr>
                <w:bCs/>
                <w:sz w:val="14"/>
                <w:szCs w:val="14"/>
              </w:rPr>
            </w:pPr>
            <w:r w:rsidRPr="009B6DB1">
              <w:rPr>
                <w:bCs/>
                <w:sz w:val="14"/>
                <w:szCs w:val="14"/>
              </w:rPr>
              <w:t>465 252,7</w:t>
            </w:r>
          </w:p>
        </w:tc>
        <w:tc>
          <w:tcPr>
            <w:tcW w:w="259" w:type="pct"/>
          </w:tcPr>
          <w:p w:rsidR="003A0432" w:rsidRPr="009B6DB1" w:rsidRDefault="00167061" w:rsidP="003A0432">
            <w:pPr>
              <w:jc w:val="center"/>
              <w:rPr>
                <w:bCs/>
                <w:sz w:val="14"/>
                <w:szCs w:val="14"/>
              </w:rPr>
            </w:pPr>
            <w:r w:rsidRPr="009B6DB1">
              <w:rPr>
                <w:bCs/>
                <w:sz w:val="14"/>
                <w:szCs w:val="14"/>
              </w:rPr>
              <w:t>500 629,9</w:t>
            </w:r>
          </w:p>
        </w:tc>
        <w:tc>
          <w:tcPr>
            <w:tcW w:w="259" w:type="pct"/>
          </w:tcPr>
          <w:p w:rsidR="003A0432" w:rsidRPr="009B6DB1" w:rsidRDefault="00FF662A" w:rsidP="003A0432">
            <w:pPr>
              <w:rPr>
                <w:sz w:val="14"/>
                <w:szCs w:val="14"/>
              </w:rPr>
            </w:pPr>
            <w:r>
              <w:rPr>
                <w:sz w:val="14"/>
                <w:szCs w:val="14"/>
              </w:rPr>
              <w:t>539 591,2</w:t>
            </w:r>
          </w:p>
        </w:tc>
        <w:tc>
          <w:tcPr>
            <w:tcW w:w="300" w:type="pct"/>
          </w:tcPr>
          <w:p w:rsidR="003A0432" w:rsidRPr="009B6DB1" w:rsidRDefault="00FF662A" w:rsidP="003A0432">
            <w:pPr>
              <w:rPr>
                <w:sz w:val="14"/>
                <w:szCs w:val="14"/>
              </w:rPr>
            </w:pPr>
            <w:r>
              <w:rPr>
                <w:sz w:val="14"/>
                <w:szCs w:val="14"/>
              </w:rPr>
              <w:t>544 347,4</w:t>
            </w:r>
          </w:p>
        </w:tc>
        <w:tc>
          <w:tcPr>
            <w:tcW w:w="260" w:type="pct"/>
          </w:tcPr>
          <w:p w:rsidR="003A0432" w:rsidRPr="009B6DB1" w:rsidRDefault="009B6DB1" w:rsidP="003A0432">
            <w:r w:rsidRPr="009B6DB1">
              <w:rPr>
                <w:bCs/>
                <w:sz w:val="14"/>
                <w:szCs w:val="14"/>
              </w:rPr>
              <w:t>552 013,2</w:t>
            </w:r>
          </w:p>
        </w:tc>
        <w:tc>
          <w:tcPr>
            <w:tcW w:w="259" w:type="pct"/>
          </w:tcPr>
          <w:p w:rsidR="003A0432" w:rsidRPr="009B6DB1" w:rsidRDefault="003A0432" w:rsidP="003A0432">
            <w:r w:rsidRPr="009B6DB1">
              <w:rPr>
                <w:bCs/>
                <w:sz w:val="14"/>
                <w:szCs w:val="14"/>
              </w:rPr>
              <w:t>450 317,4</w:t>
            </w:r>
          </w:p>
        </w:tc>
        <w:tc>
          <w:tcPr>
            <w:tcW w:w="257" w:type="pct"/>
          </w:tcPr>
          <w:p w:rsidR="003A0432" w:rsidRPr="009B6DB1" w:rsidRDefault="003A0432" w:rsidP="003A0432">
            <w:r w:rsidRPr="009B6DB1">
              <w:rPr>
                <w:bCs/>
                <w:sz w:val="14"/>
                <w:szCs w:val="14"/>
              </w:rPr>
              <w:t>450 317,4</w:t>
            </w:r>
          </w:p>
        </w:tc>
        <w:tc>
          <w:tcPr>
            <w:tcW w:w="218" w:type="pct"/>
          </w:tcPr>
          <w:p w:rsidR="003A0432" w:rsidRPr="009B6DB1" w:rsidRDefault="003A0432" w:rsidP="003A0432">
            <w:r w:rsidRPr="009B6DB1">
              <w:rPr>
                <w:bCs/>
                <w:sz w:val="14"/>
                <w:szCs w:val="14"/>
              </w:rPr>
              <w:t>450 317,4</w:t>
            </w:r>
          </w:p>
        </w:tc>
        <w:tc>
          <w:tcPr>
            <w:tcW w:w="215" w:type="pct"/>
          </w:tcPr>
          <w:p w:rsidR="003A0432" w:rsidRPr="009B6DB1" w:rsidRDefault="003A0432" w:rsidP="003A0432">
            <w:r w:rsidRPr="009B6DB1">
              <w:rPr>
                <w:bCs/>
                <w:sz w:val="14"/>
                <w:szCs w:val="14"/>
              </w:rPr>
              <w:t>450 317,4</w:t>
            </w:r>
          </w:p>
        </w:tc>
        <w:tc>
          <w:tcPr>
            <w:tcW w:w="256" w:type="pct"/>
          </w:tcPr>
          <w:p w:rsidR="003A0432" w:rsidRPr="009B6DB1" w:rsidRDefault="003A0432" w:rsidP="003A0432">
            <w:r w:rsidRPr="009B6DB1">
              <w:rPr>
                <w:bCs/>
                <w:sz w:val="14"/>
                <w:szCs w:val="14"/>
              </w:rPr>
              <w:t>450 317,4</w:t>
            </w:r>
          </w:p>
        </w:tc>
      </w:tr>
      <w:tr w:rsidR="00FF662A" w:rsidRPr="00E76553" w:rsidTr="002F0E35">
        <w:trPr>
          <w:trHeight w:val="992"/>
        </w:trPr>
        <w:tc>
          <w:tcPr>
            <w:tcW w:w="561" w:type="pct"/>
            <w:vMerge/>
            <w:vAlign w:val="center"/>
          </w:tcPr>
          <w:p w:rsidR="00FF662A" w:rsidRPr="009B6DB1" w:rsidRDefault="00FF662A" w:rsidP="00FF662A">
            <w:pPr>
              <w:spacing w:line="230" w:lineRule="auto"/>
              <w:rPr>
                <w:kern w:val="2"/>
              </w:rPr>
            </w:pPr>
          </w:p>
        </w:tc>
        <w:tc>
          <w:tcPr>
            <w:tcW w:w="433" w:type="pct"/>
          </w:tcPr>
          <w:p w:rsidR="00FF662A" w:rsidRPr="009B6DB1" w:rsidRDefault="00FF662A" w:rsidP="00FF662A">
            <w:pPr>
              <w:autoSpaceDE w:val="0"/>
              <w:autoSpaceDN w:val="0"/>
              <w:adjustRightInd w:val="0"/>
              <w:spacing w:line="230" w:lineRule="auto"/>
              <w:rPr>
                <w:kern w:val="2"/>
              </w:rPr>
            </w:pPr>
            <w:r w:rsidRPr="009B6DB1">
              <w:rPr>
                <w:kern w:val="2"/>
              </w:rPr>
              <w:t>Управление образования администрации города Азова</w:t>
            </w:r>
          </w:p>
          <w:p w:rsidR="00FF662A" w:rsidRPr="009B6DB1" w:rsidRDefault="00FF662A" w:rsidP="00FF662A">
            <w:pPr>
              <w:pStyle w:val="ConsPlusCell"/>
              <w:rPr>
                <w:rFonts w:ascii="Times New Roman" w:hAnsi="Times New Roman" w:cs="Times New Roman"/>
              </w:rPr>
            </w:pPr>
            <w:r w:rsidRPr="009B6DB1">
              <w:rPr>
                <w:rFonts w:ascii="Times New Roman" w:hAnsi="Times New Roman" w:cs="Times New Roman"/>
              </w:rPr>
              <w:t xml:space="preserve">образовательные учреждения   </w:t>
            </w:r>
          </w:p>
          <w:p w:rsidR="00FF662A" w:rsidRPr="009B6DB1" w:rsidRDefault="00FF662A" w:rsidP="00FF662A">
            <w:pPr>
              <w:autoSpaceDE w:val="0"/>
              <w:autoSpaceDN w:val="0"/>
              <w:adjustRightInd w:val="0"/>
              <w:spacing w:line="230" w:lineRule="auto"/>
              <w:rPr>
                <w:kern w:val="2"/>
              </w:rPr>
            </w:pPr>
            <w:r w:rsidRPr="009B6DB1">
              <w:t>г. Азова</w:t>
            </w:r>
          </w:p>
        </w:tc>
        <w:tc>
          <w:tcPr>
            <w:tcW w:w="171" w:type="pct"/>
          </w:tcPr>
          <w:p w:rsidR="00FF662A" w:rsidRPr="009B6DB1" w:rsidRDefault="00FF662A" w:rsidP="00FF662A">
            <w:pPr>
              <w:jc w:val="center"/>
              <w:rPr>
                <w:lang w:val="en-US"/>
              </w:rPr>
            </w:pPr>
            <w:r w:rsidRPr="009B6DB1">
              <w:t>907</w:t>
            </w:r>
          </w:p>
        </w:tc>
        <w:tc>
          <w:tcPr>
            <w:tcW w:w="135" w:type="pct"/>
          </w:tcPr>
          <w:p w:rsidR="00FF662A" w:rsidRPr="009B6DB1" w:rsidRDefault="00FF662A" w:rsidP="00FF662A">
            <w:pPr>
              <w:spacing w:line="230" w:lineRule="auto"/>
              <w:jc w:val="center"/>
              <w:rPr>
                <w:bCs/>
                <w:spacing w:val="-10"/>
                <w:kern w:val="2"/>
              </w:rPr>
            </w:pPr>
            <w:r w:rsidRPr="009B6DB1">
              <w:rPr>
                <w:bCs/>
                <w:spacing w:val="-10"/>
                <w:kern w:val="2"/>
              </w:rPr>
              <w:t>Х</w:t>
            </w:r>
          </w:p>
        </w:tc>
        <w:tc>
          <w:tcPr>
            <w:tcW w:w="272" w:type="pct"/>
          </w:tcPr>
          <w:p w:rsidR="00FF662A" w:rsidRPr="009B6DB1" w:rsidRDefault="00FF662A" w:rsidP="00FF662A">
            <w:pPr>
              <w:spacing w:line="230" w:lineRule="auto"/>
              <w:jc w:val="center"/>
              <w:rPr>
                <w:bCs/>
                <w:spacing w:val="-10"/>
                <w:kern w:val="2"/>
              </w:rPr>
            </w:pPr>
            <w:r w:rsidRPr="009B6DB1">
              <w:rPr>
                <w:bCs/>
                <w:spacing w:val="-10"/>
                <w:kern w:val="2"/>
              </w:rPr>
              <w:t>Х</w:t>
            </w:r>
          </w:p>
        </w:tc>
        <w:tc>
          <w:tcPr>
            <w:tcW w:w="108" w:type="pct"/>
          </w:tcPr>
          <w:p w:rsidR="00FF662A" w:rsidRPr="009B6DB1" w:rsidRDefault="00FF662A" w:rsidP="00FF662A">
            <w:pPr>
              <w:spacing w:line="230" w:lineRule="auto"/>
              <w:jc w:val="center"/>
              <w:rPr>
                <w:bCs/>
                <w:spacing w:val="-10"/>
                <w:kern w:val="2"/>
              </w:rPr>
            </w:pPr>
            <w:r w:rsidRPr="009B6DB1">
              <w:rPr>
                <w:bCs/>
                <w:spacing w:val="-10"/>
                <w:kern w:val="2"/>
              </w:rPr>
              <w:t>Х</w:t>
            </w:r>
          </w:p>
        </w:tc>
        <w:tc>
          <w:tcPr>
            <w:tcW w:w="259" w:type="pct"/>
          </w:tcPr>
          <w:p w:rsidR="00FF662A" w:rsidRPr="009B6DB1" w:rsidRDefault="00FF662A" w:rsidP="00FF662A">
            <w:pPr>
              <w:jc w:val="center"/>
              <w:rPr>
                <w:bCs/>
                <w:sz w:val="14"/>
                <w:szCs w:val="14"/>
              </w:rPr>
            </w:pPr>
            <w:r>
              <w:rPr>
                <w:bCs/>
                <w:sz w:val="14"/>
                <w:szCs w:val="14"/>
              </w:rPr>
              <w:t>5 711 518,6</w:t>
            </w:r>
          </w:p>
        </w:tc>
        <w:tc>
          <w:tcPr>
            <w:tcW w:w="259" w:type="pct"/>
          </w:tcPr>
          <w:p w:rsidR="00FF662A" w:rsidRPr="009B6DB1" w:rsidRDefault="00FF662A" w:rsidP="00FF662A">
            <w:pPr>
              <w:jc w:val="center"/>
              <w:rPr>
                <w:bCs/>
                <w:sz w:val="14"/>
                <w:szCs w:val="14"/>
              </w:rPr>
            </w:pPr>
            <w:r w:rsidRPr="009B6DB1">
              <w:rPr>
                <w:bCs/>
                <w:sz w:val="14"/>
                <w:szCs w:val="14"/>
              </w:rPr>
              <w:t>416 825,9</w:t>
            </w:r>
          </w:p>
        </w:tc>
        <w:tc>
          <w:tcPr>
            <w:tcW w:w="259" w:type="pct"/>
          </w:tcPr>
          <w:p w:rsidR="00FF662A" w:rsidRPr="009B6DB1" w:rsidRDefault="00FF662A" w:rsidP="00FF662A">
            <w:pPr>
              <w:jc w:val="center"/>
              <w:rPr>
                <w:bCs/>
                <w:sz w:val="14"/>
                <w:szCs w:val="14"/>
              </w:rPr>
            </w:pPr>
            <w:r w:rsidRPr="009B6DB1">
              <w:rPr>
                <w:bCs/>
                <w:sz w:val="14"/>
                <w:szCs w:val="14"/>
              </w:rPr>
              <w:t>441 271,3</w:t>
            </w:r>
          </w:p>
        </w:tc>
        <w:tc>
          <w:tcPr>
            <w:tcW w:w="257" w:type="pct"/>
          </w:tcPr>
          <w:p w:rsidR="00FF662A" w:rsidRPr="009B6DB1" w:rsidRDefault="00FF662A" w:rsidP="00FF662A">
            <w:pPr>
              <w:jc w:val="center"/>
              <w:rPr>
                <w:bCs/>
                <w:sz w:val="14"/>
                <w:szCs w:val="14"/>
              </w:rPr>
            </w:pPr>
            <w:r w:rsidRPr="009B6DB1">
              <w:rPr>
                <w:bCs/>
                <w:sz w:val="14"/>
                <w:szCs w:val="14"/>
              </w:rPr>
              <w:t>465 252,7</w:t>
            </w:r>
          </w:p>
        </w:tc>
        <w:tc>
          <w:tcPr>
            <w:tcW w:w="259" w:type="pct"/>
          </w:tcPr>
          <w:p w:rsidR="00FF662A" w:rsidRPr="009B6DB1" w:rsidRDefault="00FF662A" w:rsidP="00FF662A">
            <w:pPr>
              <w:jc w:val="center"/>
              <w:rPr>
                <w:bCs/>
                <w:sz w:val="14"/>
                <w:szCs w:val="14"/>
              </w:rPr>
            </w:pPr>
            <w:r w:rsidRPr="009B6DB1">
              <w:rPr>
                <w:bCs/>
                <w:sz w:val="14"/>
                <w:szCs w:val="14"/>
              </w:rPr>
              <w:t>500 629,9</w:t>
            </w:r>
          </w:p>
        </w:tc>
        <w:tc>
          <w:tcPr>
            <w:tcW w:w="259" w:type="pct"/>
          </w:tcPr>
          <w:p w:rsidR="00FF662A" w:rsidRPr="009B6DB1" w:rsidRDefault="00FF662A" w:rsidP="00FF662A">
            <w:pPr>
              <w:rPr>
                <w:sz w:val="14"/>
                <w:szCs w:val="14"/>
              </w:rPr>
            </w:pPr>
            <w:r>
              <w:rPr>
                <w:sz w:val="14"/>
                <w:szCs w:val="14"/>
              </w:rPr>
              <w:t>539 591,2</w:t>
            </w:r>
          </w:p>
        </w:tc>
        <w:tc>
          <w:tcPr>
            <w:tcW w:w="300" w:type="pct"/>
          </w:tcPr>
          <w:p w:rsidR="00FF662A" w:rsidRPr="009B6DB1" w:rsidRDefault="00FF662A" w:rsidP="00FF662A">
            <w:pPr>
              <w:rPr>
                <w:sz w:val="14"/>
                <w:szCs w:val="14"/>
              </w:rPr>
            </w:pPr>
            <w:r>
              <w:rPr>
                <w:sz w:val="14"/>
                <w:szCs w:val="14"/>
              </w:rPr>
              <w:t>544 347,4</w:t>
            </w:r>
          </w:p>
        </w:tc>
        <w:tc>
          <w:tcPr>
            <w:tcW w:w="260" w:type="pct"/>
          </w:tcPr>
          <w:p w:rsidR="00FF662A" w:rsidRPr="009B6DB1" w:rsidRDefault="00FF662A" w:rsidP="00FF662A">
            <w:r w:rsidRPr="009B6DB1">
              <w:rPr>
                <w:bCs/>
                <w:sz w:val="14"/>
                <w:szCs w:val="14"/>
              </w:rPr>
              <w:t>552 013,2</w:t>
            </w:r>
          </w:p>
        </w:tc>
        <w:tc>
          <w:tcPr>
            <w:tcW w:w="259" w:type="pct"/>
          </w:tcPr>
          <w:p w:rsidR="00FF662A" w:rsidRPr="009B6DB1" w:rsidRDefault="00FF662A" w:rsidP="00FF662A">
            <w:r w:rsidRPr="009B6DB1">
              <w:rPr>
                <w:bCs/>
                <w:sz w:val="14"/>
                <w:szCs w:val="14"/>
              </w:rPr>
              <w:t>450 317,4</w:t>
            </w:r>
          </w:p>
        </w:tc>
        <w:tc>
          <w:tcPr>
            <w:tcW w:w="257" w:type="pct"/>
          </w:tcPr>
          <w:p w:rsidR="00FF662A" w:rsidRPr="009B6DB1" w:rsidRDefault="00FF662A" w:rsidP="00FF662A">
            <w:r w:rsidRPr="009B6DB1">
              <w:rPr>
                <w:bCs/>
                <w:sz w:val="14"/>
                <w:szCs w:val="14"/>
              </w:rPr>
              <w:t>450 317,4</w:t>
            </w:r>
          </w:p>
        </w:tc>
        <w:tc>
          <w:tcPr>
            <w:tcW w:w="218" w:type="pct"/>
          </w:tcPr>
          <w:p w:rsidR="00FF662A" w:rsidRPr="009B6DB1" w:rsidRDefault="00FF662A" w:rsidP="00FF662A">
            <w:r w:rsidRPr="009B6DB1">
              <w:rPr>
                <w:bCs/>
                <w:sz w:val="14"/>
                <w:szCs w:val="14"/>
              </w:rPr>
              <w:t>450 317,4</w:t>
            </w:r>
          </w:p>
        </w:tc>
        <w:tc>
          <w:tcPr>
            <w:tcW w:w="215" w:type="pct"/>
          </w:tcPr>
          <w:p w:rsidR="00FF662A" w:rsidRPr="009B6DB1" w:rsidRDefault="00FF662A" w:rsidP="00FF662A">
            <w:r w:rsidRPr="009B6DB1">
              <w:rPr>
                <w:bCs/>
                <w:sz w:val="14"/>
                <w:szCs w:val="14"/>
              </w:rPr>
              <w:t>450 317,4</w:t>
            </w:r>
          </w:p>
        </w:tc>
        <w:tc>
          <w:tcPr>
            <w:tcW w:w="256" w:type="pct"/>
          </w:tcPr>
          <w:p w:rsidR="00FF662A" w:rsidRPr="009B6DB1" w:rsidRDefault="00FF662A" w:rsidP="00FF662A">
            <w:r w:rsidRPr="009B6DB1">
              <w:rPr>
                <w:bCs/>
                <w:sz w:val="14"/>
                <w:szCs w:val="14"/>
              </w:rPr>
              <w:t>450 317,4</w:t>
            </w:r>
          </w:p>
        </w:tc>
      </w:tr>
      <w:tr w:rsidR="003A0432" w:rsidRPr="00E76553" w:rsidTr="002F0E35">
        <w:tc>
          <w:tcPr>
            <w:tcW w:w="561" w:type="pct"/>
            <w:vMerge w:val="restart"/>
          </w:tcPr>
          <w:p w:rsidR="003A0432" w:rsidRPr="009B6DB1" w:rsidRDefault="003A0432" w:rsidP="003A0432">
            <w:pPr>
              <w:spacing w:line="230" w:lineRule="auto"/>
            </w:pPr>
            <w:r w:rsidRPr="009B6DB1">
              <w:rPr>
                <w:kern w:val="2"/>
              </w:rPr>
              <w:t xml:space="preserve">ОМ 1.1. </w:t>
            </w:r>
            <w:r w:rsidRPr="009B6DB1">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w:t>
            </w:r>
          </w:p>
          <w:p w:rsidR="003A0432" w:rsidRPr="009B6DB1" w:rsidRDefault="003A0432" w:rsidP="003A0432">
            <w:pPr>
              <w:spacing w:line="230" w:lineRule="auto"/>
              <w:rPr>
                <w:kern w:val="2"/>
              </w:rPr>
            </w:pPr>
            <w:r w:rsidRPr="009B6DB1">
              <w:t>учреждениях</w:t>
            </w:r>
          </w:p>
          <w:p w:rsidR="003A0432" w:rsidRPr="009B6DB1" w:rsidRDefault="003A0432" w:rsidP="003A0432">
            <w:pPr>
              <w:spacing w:line="230" w:lineRule="auto"/>
              <w:rPr>
                <w:kern w:val="2"/>
              </w:rPr>
            </w:pPr>
          </w:p>
        </w:tc>
        <w:tc>
          <w:tcPr>
            <w:tcW w:w="433" w:type="pct"/>
            <w:vMerge w:val="restart"/>
          </w:tcPr>
          <w:p w:rsidR="003A0432" w:rsidRPr="009B6DB1" w:rsidRDefault="003A0432" w:rsidP="003A0432">
            <w:pPr>
              <w:autoSpaceDE w:val="0"/>
              <w:autoSpaceDN w:val="0"/>
              <w:adjustRightInd w:val="0"/>
              <w:spacing w:line="230" w:lineRule="auto"/>
              <w:rPr>
                <w:kern w:val="2"/>
              </w:rPr>
            </w:pPr>
            <w:r w:rsidRPr="009B6DB1">
              <w:rPr>
                <w:kern w:val="2"/>
              </w:rPr>
              <w:t xml:space="preserve"> Управление образования администрации города Азова</w:t>
            </w:r>
          </w:p>
          <w:p w:rsidR="003A0432" w:rsidRPr="009B6DB1" w:rsidRDefault="003A0432" w:rsidP="003A0432">
            <w:pPr>
              <w:pStyle w:val="ConsPlusCell"/>
              <w:rPr>
                <w:rFonts w:ascii="Times New Roman" w:hAnsi="Times New Roman" w:cs="Times New Roman"/>
              </w:rPr>
            </w:pPr>
            <w:r w:rsidRPr="009B6DB1">
              <w:rPr>
                <w:rFonts w:ascii="Times New Roman" w:hAnsi="Times New Roman" w:cs="Times New Roman"/>
              </w:rPr>
              <w:t xml:space="preserve">образовательные учреждения   </w:t>
            </w:r>
          </w:p>
          <w:p w:rsidR="003A0432" w:rsidRPr="009B6DB1" w:rsidRDefault="003A0432" w:rsidP="003A0432">
            <w:pPr>
              <w:autoSpaceDE w:val="0"/>
              <w:autoSpaceDN w:val="0"/>
              <w:adjustRightInd w:val="0"/>
              <w:spacing w:line="230" w:lineRule="auto"/>
              <w:rPr>
                <w:kern w:val="2"/>
              </w:rPr>
            </w:pPr>
            <w:r w:rsidRPr="009B6DB1">
              <w:t>г. Азова</w:t>
            </w:r>
          </w:p>
          <w:p w:rsidR="003A0432" w:rsidRPr="009B6DB1" w:rsidRDefault="003A0432" w:rsidP="003A0432">
            <w:pPr>
              <w:autoSpaceDE w:val="0"/>
              <w:autoSpaceDN w:val="0"/>
              <w:adjustRightInd w:val="0"/>
              <w:spacing w:line="230" w:lineRule="auto"/>
              <w:rPr>
                <w:kern w:val="2"/>
              </w:rPr>
            </w:pPr>
          </w:p>
          <w:p w:rsidR="003A0432" w:rsidRPr="009B6DB1" w:rsidRDefault="003A0432" w:rsidP="003A0432">
            <w:pPr>
              <w:autoSpaceDE w:val="0"/>
              <w:autoSpaceDN w:val="0"/>
              <w:adjustRightInd w:val="0"/>
              <w:spacing w:line="230" w:lineRule="auto"/>
              <w:rPr>
                <w:kern w:val="2"/>
              </w:rPr>
            </w:pPr>
          </w:p>
          <w:p w:rsidR="003A0432" w:rsidRPr="009B6DB1" w:rsidRDefault="003A0432" w:rsidP="003A0432">
            <w:pPr>
              <w:autoSpaceDE w:val="0"/>
              <w:autoSpaceDN w:val="0"/>
              <w:adjustRightInd w:val="0"/>
              <w:spacing w:line="230" w:lineRule="auto"/>
              <w:rPr>
                <w:kern w:val="2"/>
              </w:rPr>
            </w:pPr>
          </w:p>
        </w:tc>
        <w:tc>
          <w:tcPr>
            <w:tcW w:w="171" w:type="pct"/>
          </w:tcPr>
          <w:p w:rsidR="003A0432" w:rsidRPr="009B6DB1" w:rsidRDefault="003A0432" w:rsidP="003A0432">
            <w:pPr>
              <w:jc w:val="center"/>
              <w:rPr>
                <w:lang w:val="en-US"/>
              </w:rPr>
            </w:pPr>
            <w:r w:rsidRPr="009B6DB1">
              <w:t>907</w:t>
            </w:r>
          </w:p>
        </w:tc>
        <w:tc>
          <w:tcPr>
            <w:tcW w:w="135" w:type="pct"/>
          </w:tcPr>
          <w:p w:rsidR="003A0432" w:rsidRPr="009B6DB1" w:rsidRDefault="003A0432" w:rsidP="003A0432">
            <w:pPr>
              <w:spacing w:line="230" w:lineRule="auto"/>
              <w:jc w:val="center"/>
              <w:rPr>
                <w:bCs/>
                <w:spacing w:val="-10"/>
                <w:kern w:val="2"/>
              </w:rPr>
            </w:pPr>
            <w:r w:rsidRPr="009B6DB1">
              <w:rPr>
                <w:bCs/>
                <w:spacing w:val="-10"/>
                <w:kern w:val="2"/>
              </w:rPr>
              <w:t>Х</w:t>
            </w:r>
          </w:p>
        </w:tc>
        <w:tc>
          <w:tcPr>
            <w:tcW w:w="272" w:type="pct"/>
          </w:tcPr>
          <w:p w:rsidR="003A0432" w:rsidRPr="009B6DB1" w:rsidRDefault="003A0432" w:rsidP="003A0432">
            <w:pPr>
              <w:spacing w:line="230" w:lineRule="auto"/>
              <w:jc w:val="center"/>
              <w:rPr>
                <w:bCs/>
                <w:spacing w:val="-10"/>
                <w:kern w:val="2"/>
              </w:rPr>
            </w:pPr>
            <w:r w:rsidRPr="009B6DB1">
              <w:rPr>
                <w:bCs/>
                <w:spacing w:val="-10"/>
                <w:kern w:val="2"/>
              </w:rPr>
              <w:t>Х</w:t>
            </w:r>
          </w:p>
        </w:tc>
        <w:tc>
          <w:tcPr>
            <w:tcW w:w="108" w:type="pct"/>
          </w:tcPr>
          <w:p w:rsidR="003A0432" w:rsidRPr="009B6DB1" w:rsidRDefault="003A0432" w:rsidP="003A0432">
            <w:pPr>
              <w:spacing w:line="230" w:lineRule="auto"/>
              <w:jc w:val="center"/>
              <w:rPr>
                <w:bCs/>
                <w:spacing w:val="-10"/>
                <w:kern w:val="2"/>
              </w:rPr>
            </w:pPr>
            <w:r w:rsidRPr="009B6DB1">
              <w:rPr>
                <w:bCs/>
                <w:spacing w:val="-10"/>
                <w:kern w:val="2"/>
              </w:rPr>
              <w:t>Х</w:t>
            </w:r>
          </w:p>
        </w:tc>
        <w:tc>
          <w:tcPr>
            <w:tcW w:w="259" w:type="pct"/>
          </w:tcPr>
          <w:p w:rsidR="003A0432" w:rsidRPr="009B6DB1" w:rsidRDefault="009B6DB1" w:rsidP="003A0432">
            <w:pPr>
              <w:jc w:val="center"/>
              <w:rPr>
                <w:bCs/>
                <w:sz w:val="14"/>
                <w:szCs w:val="14"/>
              </w:rPr>
            </w:pPr>
            <w:r w:rsidRPr="009B6DB1">
              <w:rPr>
                <w:bCs/>
                <w:sz w:val="14"/>
                <w:szCs w:val="14"/>
              </w:rPr>
              <w:t>3 929 227,5</w:t>
            </w:r>
          </w:p>
        </w:tc>
        <w:tc>
          <w:tcPr>
            <w:tcW w:w="259" w:type="pct"/>
          </w:tcPr>
          <w:p w:rsidR="003A0432" w:rsidRPr="009B6DB1" w:rsidRDefault="003A0432" w:rsidP="003A0432">
            <w:pPr>
              <w:jc w:val="center"/>
              <w:rPr>
                <w:bCs/>
                <w:sz w:val="14"/>
                <w:szCs w:val="14"/>
              </w:rPr>
            </w:pPr>
            <w:r w:rsidRPr="009B6DB1">
              <w:rPr>
                <w:bCs/>
                <w:sz w:val="14"/>
                <w:szCs w:val="14"/>
              </w:rPr>
              <w:t>272 343,6</w:t>
            </w:r>
          </w:p>
        </w:tc>
        <w:tc>
          <w:tcPr>
            <w:tcW w:w="259" w:type="pct"/>
          </w:tcPr>
          <w:p w:rsidR="003A0432" w:rsidRPr="009B6DB1" w:rsidRDefault="003A0432" w:rsidP="003A0432">
            <w:pPr>
              <w:jc w:val="center"/>
              <w:rPr>
                <w:bCs/>
                <w:sz w:val="14"/>
                <w:szCs w:val="14"/>
              </w:rPr>
            </w:pPr>
            <w:r w:rsidRPr="009B6DB1">
              <w:rPr>
                <w:bCs/>
                <w:sz w:val="14"/>
                <w:szCs w:val="14"/>
              </w:rPr>
              <w:t>296 484,3</w:t>
            </w:r>
          </w:p>
        </w:tc>
        <w:tc>
          <w:tcPr>
            <w:tcW w:w="257" w:type="pct"/>
          </w:tcPr>
          <w:p w:rsidR="003A0432" w:rsidRPr="009B6DB1" w:rsidRDefault="006D40BE" w:rsidP="003A0432">
            <w:pPr>
              <w:jc w:val="center"/>
              <w:rPr>
                <w:bCs/>
                <w:sz w:val="14"/>
                <w:szCs w:val="14"/>
              </w:rPr>
            </w:pPr>
            <w:r w:rsidRPr="009B6DB1">
              <w:rPr>
                <w:bCs/>
                <w:sz w:val="14"/>
                <w:szCs w:val="14"/>
              </w:rPr>
              <w:t>310 742,9</w:t>
            </w:r>
          </w:p>
        </w:tc>
        <w:tc>
          <w:tcPr>
            <w:tcW w:w="259" w:type="pct"/>
          </w:tcPr>
          <w:p w:rsidR="003A0432" w:rsidRPr="009B6DB1" w:rsidRDefault="00167061" w:rsidP="003A0432">
            <w:pPr>
              <w:jc w:val="center"/>
              <w:rPr>
                <w:bCs/>
                <w:sz w:val="14"/>
                <w:szCs w:val="14"/>
              </w:rPr>
            </w:pPr>
            <w:r w:rsidRPr="009B6DB1">
              <w:rPr>
                <w:bCs/>
                <w:sz w:val="14"/>
                <w:szCs w:val="14"/>
              </w:rPr>
              <w:t>331 208,1</w:t>
            </w:r>
          </w:p>
        </w:tc>
        <w:tc>
          <w:tcPr>
            <w:tcW w:w="259" w:type="pct"/>
          </w:tcPr>
          <w:p w:rsidR="003A0432" w:rsidRPr="009B6DB1" w:rsidRDefault="009B6DB1" w:rsidP="003A0432">
            <w:pPr>
              <w:jc w:val="center"/>
              <w:rPr>
                <w:bCs/>
                <w:sz w:val="14"/>
                <w:szCs w:val="14"/>
              </w:rPr>
            </w:pPr>
            <w:r w:rsidRPr="009B6DB1">
              <w:rPr>
                <w:bCs/>
                <w:sz w:val="14"/>
                <w:szCs w:val="14"/>
              </w:rPr>
              <w:t>360 286,6</w:t>
            </w:r>
          </w:p>
        </w:tc>
        <w:tc>
          <w:tcPr>
            <w:tcW w:w="300" w:type="pct"/>
          </w:tcPr>
          <w:p w:rsidR="003A0432" w:rsidRPr="009B6DB1" w:rsidRDefault="009B6DB1" w:rsidP="003A0432">
            <w:pPr>
              <w:jc w:val="center"/>
              <w:rPr>
                <w:bCs/>
                <w:sz w:val="14"/>
                <w:szCs w:val="14"/>
              </w:rPr>
            </w:pPr>
            <w:r w:rsidRPr="009B6DB1">
              <w:rPr>
                <w:bCs/>
                <w:sz w:val="14"/>
                <w:szCs w:val="14"/>
              </w:rPr>
              <w:t>375 979,1</w:t>
            </w:r>
          </w:p>
        </w:tc>
        <w:tc>
          <w:tcPr>
            <w:tcW w:w="260" w:type="pct"/>
          </w:tcPr>
          <w:p w:rsidR="003A0432" w:rsidRPr="009B6DB1" w:rsidRDefault="009B6DB1" w:rsidP="003A0432">
            <w:pPr>
              <w:rPr>
                <w:sz w:val="14"/>
                <w:szCs w:val="14"/>
              </w:rPr>
            </w:pPr>
            <w:r w:rsidRPr="009B6DB1">
              <w:rPr>
                <w:sz w:val="14"/>
                <w:szCs w:val="14"/>
              </w:rPr>
              <w:t>387 234,4</w:t>
            </w:r>
          </w:p>
        </w:tc>
        <w:tc>
          <w:tcPr>
            <w:tcW w:w="259" w:type="pct"/>
          </w:tcPr>
          <w:p w:rsidR="003A0432" w:rsidRPr="009B6DB1" w:rsidRDefault="003A0432" w:rsidP="003A0432">
            <w:r w:rsidRPr="009B6DB1">
              <w:rPr>
                <w:bCs/>
                <w:sz w:val="14"/>
                <w:szCs w:val="14"/>
              </w:rPr>
              <w:t>318989,7</w:t>
            </w:r>
          </w:p>
        </w:tc>
        <w:tc>
          <w:tcPr>
            <w:tcW w:w="257" w:type="pct"/>
          </w:tcPr>
          <w:p w:rsidR="003A0432" w:rsidRPr="009B6DB1" w:rsidRDefault="003A0432" w:rsidP="003A0432">
            <w:r w:rsidRPr="009B6DB1">
              <w:rPr>
                <w:bCs/>
                <w:sz w:val="14"/>
                <w:szCs w:val="14"/>
              </w:rPr>
              <w:t>318989,7</w:t>
            </w:r>
          </w:p>
        </w:tc>
        <w:tc>
          <w:tcPr>
            <w:tcW w:w="218" w:type="pct"/>
          </w:tcPr>
          <w:p w:rsidR="003A0432" w:rsidRPr="009B6DB1" w:rsidRDefault="003A0432" w:rsidP="003A0432">
            <w:r w:rsidRPr="009B6DB1">
              <w:rPr>
                <w:bCs/>
                <w:sz w:val="14"/>
                <w:szCs w:val="14"/>
              </w:rPr>
              <w:t>318989,7</w:t>
            </w:r>
          </w:p>
        </w:tc>
        <w:tc>
          <w:tcPr>
            <w:tcW w:w="215" w:type="pct"/>
          </w:tcPr>
          <w:p w:rsidR="003A0432" w:rsidRPr="009B6DB1" w:rsidRDefault="003A0432" w:rsidP="003A0432">
            <w:r w:rsidRPr="009B6DB1">
              <w:rPr>
                <w:bCs/>
                <w:sz w:val="14"/>
                <w:szCs w:val="14"/>
              </w:rPr>
              <w:t>318989,7</w:t>
            </w:r>
          </w:p>
        </w:tc>
        <w:tc>
          <w:tcPr>
            <w:tcW w:w="256" w:type="pct"/>
          </w:tcPr>
          <w:p w:rsidR="003A0432" w:rsidRPr="009B6DB1" w:rsidRDefault="003A0432" w:rsidP="003A0432">
            <w:r w:rsidRPr="009B6DB1">
              <w:rPr>
                <w:bCs/>
                <w:sz w:val="14"/>
                <w:szCs w:val="14"/>
              </w:rPr>
              <w:t>318989,7</w:t>
            </w:r>
          </w:p>
        </w:tc>
      </w:tr>
      <w:tr w:rsidR="003A0432" w:rsidRPr="00E76553" w:rsidTr="002F0E35">
        <w:trPr>
          <w:trHeight w:val="497"/>
        </w:trPr>
        <w:tc>
          <w:tcPr>
            <w:tcW w:w="561" w:type="pct"/>
            <w:vMerge/>
          </w:tcPr>
          <w:p w:rsidR="003A0432" w:rsidRPr="009B6DB1" w:rsidRDefault="003A0432" w:rsidP="003A0432">
            <w:pPr>
              <w:spacing w:line="230" w:lineRule="auto"/>
              <w:rPr>
                <w:kern w:val="2"/>
              </w:rPr>
            </w:pPr>
          </w:p>
        </w:tc>
        <w:tc>
          <w:tcPr>
            <w:tcW w:w="433" w:type="pct"/>
            <w:vMerge/>
          </w:tcPr>
          <w:p w:rsidR="003A0432" w:rsidRPr="009B6DB1" w:rsidRDefault="003A0432" w:rsidP="003A0432">
            <w:pPr>
              <w:autoSpaceDE w:val="0"/>
              <w:autoSpaceDN w:val="0"/>
              <w:adjustRightInd w:val="0"/>
              <w:spacing w:line="230" w:lineRule="auto"/>
              <w:rPr>
                <w:kern w:val="2"/>
              </w:rPr>
            </w:pPr>
          </w:p>
        </w:tc>
        <w:tc>
          <w:tcPr>
            <w:tcW w:w="171" w:type="pct"/>
          </w:tcPr>
          <w:p w:rsidR="003A0432" w:rsidRPr="009B6DB1" w:rsidRDefault="003A0432" w:rsidP="003A0432">
            <w:pPr>
              <w:jc w:val="center"/>
              <w:rPr>
                <w:sz w:val="16"/>
                <w:szCs w:val="16"/>
              </w:rPr>
            </w:pPr>
            <w:r w:rsidRPr="009B6DB1">
              <w:rPr>
                <w:sz w:val="16"/>
                <w:szCs w:val="16"/>
              </w:rPr>
              <w:t>907</w:t>
            </w:r>
          </w:p>
        </w:tc>
        <w:tc>
          <w:tcPr>
            <w:tcW w:w="135" w:type="pct"/>
          </w:tcPr>
          <w:p w:rsidR="003A0432" w:rsidRPr="009B6DB1" w:rsidRDefault="003A0432" w:rsidP="003A0432">
            <w:pPr>
              <w:jc w:val="center"/>
              <w:rPr>
                <w:bCs/>
                <w:spacing w:val="-10"/>
                <w:kern w:val="2"/>
                <w:sz w:val="16"/>
                <w:szCs w:val="16"/>
              </w:rPr>
            </w:pPr>
            <w:r w:rsidRPr="009B6DB1">
              <w:rPr>
                <w:bCs/>
                <w:spacing w:val="-10"/>
                <w:kern w:val="2"/>
                <w:sz w:val="16"/>
                <w:szCs w:val="16"/>
              </w:rPr>
              <w:t>07 01</w:t>
            </w:r>
          </w:p>
        </w:tc>
        <w:tc>
          <w:tcPr>
            <w:tcW w:w="272" w:type="pct"/>
          </w:tcPr>
          <w:p w:rsidR="003A0432" w:rsidRPr="009B6DB1" w:rsidRDefault="003A0432" w:rsidP="003A0432">
            <w:pPr>
              <w:rPr>
                <w:bCs/>
                <w:spacing w:val="-10"/>
                <w:kern w:val="2"/>
                <w:sz w:val="14"/>
                <w:szCs w:val="14"/>
              </w:rPr>
            </w:pPr>
            <w:r w:rsidRPr="009B6DB1">
              <w:rPr>
                <w:bCs/>
                <w:spacing w:val="-10"/>
                <w:kern w:val="2"/>
                <w:sz w:val="14"/>
                <w:szCs w:val="14"/>
              </w:rPr>
              <w:t>02 1 00 72020</w:t>
            </w:r>
          </w:p>
        </w:tc>
        <w:tc>
          <w:tcPr>
            <w:tcW w:w="108" w:type="pct"/>
          </w:tcPr>
          <w:p w:rsidR="003A0432" w:rsidRPr="009B6DB1" w:rsidRDefault="003A0432" w:rsidP="003A0432">
            <w:pPr>
              <w:jc w:val="center"/>
              <w:rPr>
                <w:bCs/>
                <w:spacing w:val="-10"/>
                <w:kern w:val="2"/>
                <w:sz w:val="16"/>
                <w:szCs w:val="16"/>
              </w:rPr>
            </w:pPr>
            <w:r w:rsidRPr="009B6DB1">
              <w:rPr>
                <w:bCs/>
                <w:spacing w:val="-10"/>
                <w:kern w:val="2"/>
                <w:sz w:val="16"/>
                <w:szCs w:val="16"/>
              </w:rPr>
              <w:t>610</w:t>
            </w:r>
          </w:p>
        </w:tc>
        <w:tc>
          <w:tcPr>
            <w:tcW w:w="259" w:type="pct"/>
          </w:tcPr>
          <w:p w:rsidR="003A0432" w:rsidRPr="009B6DB1" w:rsidRDefault="003A0432" w:rsidP="003A0432">
            <w:pPr>
              <w:jc w:val="center"/>
              <w:rPr>
                <w:sz w:val="14"/>
                <w:szCs w:val="14"/>
              </w:rPr>
            </w:pPr>
            <w:r w:rsidRPr="009B6DB1">
              <w:rPr>
                <w:sz w:val="14"/>
                <w:szCs w:val="14"/>
              </w:rPr>
              <w:t>272 343,6</w:t>
            </w:r>
          </w:p>
        </w:tc>
        <w:tc>
          <w:tcPr>
            <w:tcW w:w="259" w:type="pct"/>
          </w:tcPr>
          <w:p w:rsidR="003A0432" w:rsidRPr="009B6DB1" w:rsidRDefault="003A0432" w:rsidP="003A0432">
            <w:pPr>
              <w:rPr>
                <w:sz w:val="14"/>
                <w:szCs w:val="14"/>
              </w:rPr>
            </w:pPr>
            <w:r w:rsidRPr="009B6DB1">
              <w:rPr>
                <w:sz w:val="14"/>
                <w:szCs w:val="14"/>
              </w:rPr>
              <w:t>272 343,6</w:t>
            </w:r>
          </w:p>
        </w:tc>
        <w:tc>
          <w:tcPr>
            <w:tcW w:w="259" w:type="pct"/>
          </w:tcPr>
          <w:p w:rsidR="003A0432" w:rsidRPr="009B6DB1" w:rsidRDefault="003A0432" w:rsidP="003A0432">
            <w:pPr>
              <w:jc w:val="center"/>
              <w:rPr>
                <w:bCs/>
                <w:sz w:val="14"/>
                <w:szCs w:val="14"/>
              </w:rPr>
            </w:pPr>
            <w:r w:rsidRPr="009B6DB1">
              <w:rPr>
                <w:bCs/>
                <w:sz w:val="14"/>
                <w:szCs w:val="14"/>
              </w:rPr>
              <w:t>0,0</w:t>
            </w:r>
          </w:p>
        </w:tc>
        <w:tc>
          <w:tcPr>
            <w:tcW w:w="257" w:type="pct"/>
          </w:tcPr>
          <w:p w:rsidR="003A0432" w:rsidRPr="009B6DB1" w:rsidRDefault="003A0432" w:rsidP="006D40BE">
            <w:pPr>
              <w:jc w:val="center"/>
            </w:pPr>
            <w:r w:rsidRPr="009B6DB1">
              <w:rPr>
                <w:bCs/>
                <w:sz w:val="14"/>
                <w:szCs w:val="14"/>
              </w:rPr>
              <w:t>0,0</w:t>
            </w:r>
          </w:p>
        </w:tc>
        <w:tc>
          <w:tcPr>
            <w:tcW w:w="259" w:type="pct"/>
          </w:tcPr>
          <w:p w:rsidR="003A0432" w:rsidRPr="009B6DB1" w:rsidRDefault="003A0432" w:rsidP="006D40BE">
            <w:pPr>
              <w:jc w:val="center"/>
            </w:pPr>
            <w:r w:rsidRPr="009B6DB1">
              <w:rPr>
                <w:bCs/>
                <w:sz w:val="14"/>
                <w:szCs w:val="14"/>
              </w:rPr>
              <w:t>0,0</w:t>
            </w:r>
          </w:p>
        </w:tc>
        <w:tc>
          <w:tcPr>
            <w:tcW w:w="259" w:type="pct"/>
          </w:tcPr>
          <w:p w:rsidR="003A0432" w:rsidRPr="009B6DB1" w:rsidRDefault="003A0432" w:rsidP="006D40BE">
            <w:pPr>
              <w:jc w:val="center"/>
            </w:pPr>
            <w:r w:rsidRPr="009B6DB1">
              <w:rPr>
                <w:bCs/>
                <w:sz w:val="14"/>
                <w:szCs w:val="14"/>
              </w:rPr>
              <w:t>0,0</w:t>
            </w:r>
          </w:p>
        </w:tc>
        <w:tc>
          <w:tcPr>
            <w:tcW w:w="300" w:type="pct"/>
          </w:tcPr>
          <w:p w:rsidR="003A0432" w:rsidRPr="009B6DB1" w:rsidRDefault="003A0432" w:rsidP="006D40BE">
            <w:pPr>
              <w:jc w:val="center"/>
            </w:pPr>
            <w:r w:rsidRPr="009B6DB1">
              <w:rPr>
                <w:bCs/>
                <w:sz w:val="14"/>
                <w:szCs w:val="14"/>
              </w:rPr>
              <w:t>0,0</w:t>
            </w:r>
          </w:p>
        </w:tc>
        <w:tc>
          <w:tcPr>
            <w:tcW w:w="260" w:type="pct"/>
          </w:tcPr>
          <w:p w:rsidR="003A0432" w:rsidRPr="009B6DB1" w:rsidRDefault="003A0432" w:rsidP="006D40BE">
            <w:pPr>
              <w:jc w:val="center"/>
            </w:pPr>
            <w:r w:rsidRPr="009B6DB1">
              <w:rPr>
                <w:bCs/>
                <w:sz w:val="14"/>
                <w:szCs w:val="14"/>
              </w:rPr>
              <w:t>0,0</w:t>
            </w:r>
          </w:p>
        </w:tc>
        <w:tc>
          <w:tcPr>
            <w:tcW w:w="259" w:type="pct"/>
          </w:tcPr>
          <w:p w:rsidR="003A0432" w:rsidRPr="009B6DB1" w:rsidRDefault="003A0432" w:rsidP="006D40BE">
            <w:pPr>
              <w:jc w:val="center"/>
            </w:pPr>
            <w:r w:rsidRPr="009B6DB1">
              <w:rPr>
                <w:bCs/>
                <w:sz w:val="14"/>
                <w:szCs w:val="14"/>
              </w:rPr>
              <w:t>0,0</w:t>
            </w:r>
          </w:p>
        </w:tc>
        <w:tc>
          <w:tcPr>
            <w:tcW w:w="257" w:type="pct"/>
          </w:tcPr>
          <w:p w:rsidR="003A0432" w:rsidRPr="009B6DB1" w:rsidRDefault="003A0432" w:rsidP="006D40BE">
            <w:pPr>
              <w:jc w:val="center"/>
            </w:pPr>
            <w:r w:rsidRPr="009B6DB1">
              <w:rPr>
                <w:bCs/>
                <w:sz w:val="14"/>
                <w:szCs w:val="14"/>
              </w:rPr>
              <w:t>0,0</w:t>
            </w:r>
          </w:p>
        </w:tc>
        <w:tc>
          <w:tcPr>
            <w:tcW w:w="218" w:type="pct"/>
          </w:tcPr>
          <w:p w:rsidR="003A0432" w:rsidRPr="009B6DB1" w:rsidRDefault="003A0432" w:rsidP="006D40BE">
            <w:pPr>
              <w:jc w:val="center"/>
            </w:pPr>
            <w:r w:rsidRPr="009B6DB1">
              <w:rPr>
                <w:bCs/>
                <w:sz w:val="14"/>
                <w:szCs w:val="14"/>
              </w:rPr>
              <w:t>0,0</w:t>
            </w:r>
          </w:p>
        </w:tc>
        <w:tc>
          <w:tcPr>
            <w:tcW w:w="215" w:type="pct"/>
          </w:tcPr>
          <w:p w:rsidR="003A0432" w:rsidRPr="009B6DB1" w:rsidRDefault="003A0432" w:rsidP="006D40BE">
            <w:pPr>
              <w:jc w:val="center"/>
            </w:pPr>
            <w:r w:rsidRPr="009B6DB1">
              <w:rPr>
                <w:bCs/>
                <w:sz w:val="14"/>
                <w:szCs w:val="14"/>
              </w:rPr>
              <w:t>0,0</w:t>
            </w:r>
          </w:p>
        </w:tc>
        <w:tc>
          <w:tcPr>
            <w:tcW w:w="256" w:type="pct"/>
          </w:tcPr>
          <w:p w:rsidR="003A0432" w:rsidRPr="009B6DB1" w:rsidRDefault="003A0432" w:rsidP="006D40BE">
            <w:pPr>
              <w:jc w:val="center"/>
            </w:pPr>
            <w:r w:rsidRPr="009B6DB1">
              <w:rPr>
                <w:bCs/>
                <w:sz w:val="14"/>
                <w:szCs w:val="14"/>
              </w:rPr>
              <w:t>0,0</w:t>
            </w:r>
          </w:p>
        </w:tc>
      </w:tr>
      <w:tr w:rsidR="009B6DB1" w:rsidRPr="00E76553" w:rsidTr="002F0E35">
        <w:trPr>
          <w:trHeight w:val="1215"/>
        </w:trPr>
        <w:tc>
          <w:tcPr>
            <w:tcW w:w="561" w:type="pct"/>
            <w:vMerge/>
          </w:tcPr>
          <w:p w:rsidR="009B6DB1" w:rsidRPr="009B6DB1" w:rsidRDefault="009B6DB1" w:rsidP="009B6DB1">
            <w:pPr>
              <w:spacing w:line="230" w:lineRule="auto"/>
              <w:rPr>
                <w:kern w:val="2"/>
              </w:rPr>
            </w:pPr>
          </w:p>
        </w:tc>
        <w:tc>
          <w:tcPr>
            <w:tcW w:w="433" w:type="pct"/>
            <w:vMerge/>
          </w:tcPr>
          <w:p w:rsidR="009B6DB1" w:rsidRPr="009B6DB1" w:rsidRDefault="009B6DB1" w:rsidP="009B6DB1">
            <w:pPr>
              <w:autoSpaceDE w:val="0"/>
              <w:autoSpaceDN w:val="0"/>
              <w:adjustRightInd w:val="0"/>
              <w:spacing w:line="230" w:lineRule="auto"/>
              <w:rPr>
                <w:kern w:val="2"/>
              </w:rPr>
            </w:pPr>
          </w:p>
        </w:tc>
        <w:tc>
          <w:tcPr>
            <w:tcW w:w="171" w:type="pct"/>
          </w:tcPr>
          <w:p w:rsidR="009B6DB1" w:rsidRPr="009B6DB1" w:rsidRDefault="009B6DB1" w:rsidP="009B6DB1">
            <w:pPr>
              <w:jc w:val="center"/>
              <w:rPr>
                <w:sz w:val="16"/>
                <w:szCs w:val="16"/>
              </w:rPr>
            </w:pPr>
            <w:r w:rsidRPr="009B6DB1">
              <w:rPr>
                <w:sz w:val="16"/>
                <w:szCs w:val="16"/>
              </w:rPr>
              <w:t>907</w:t>
            </w:r>
          </w:p>
        </w:tc>
        <w:tc>
          <w:tcPr>
            <w:tcW w:w="135" w:type="pct"/>
          </w:tcPr>
          <w:p w:rsidR="009B6DB1" w:rsidRPr="009B6DB1" w:rsidRDefault="009B6DB1" w:rsidP="009B6DB1">
            <w:pPr>
              <w:jc w:val="center"/>
              <w:rPr>
                <w:bCs/>
                <w:spacing w:val="-10"/>
                <w:kern w:val="2"/>
                <w:sz w:val="16"/>
                <w:szCs w:val="16"/>
              </w:rPr>
            </w:pPr>
            <w:r w:rsidRPr="009B6DB1">
              <w:rPr>
                <w:bCs/>
                <w:spacing w:val="-10"/>
                <w:kern w:val="2"/>
                <w:sz w:val="16"/>
                <w:szCs w:val="16"/>
              </w:rPr>
              <w:t>0701</w:t>
            </w:r>
          </w:p>
        </w:tc>
        <w:tc>
          <w:tcPr>
            <w:tcW w:w="272" w:type="pct"/>
          </w:tcPr>
          <w:p w:rsidR="009B6DB1" w:rsidRPr="009B6DB1" w:rsidRDefault="009B6DB1" w:rsidP="009B6DB1">
            <w:pPr>
              <w:rPr>
                <w:bCs/>
                <w:spacing w:val="-10"/>
                <w:kern w:val="2"/>
                <w:sz w:val="14"/>
                <w:szCs w:val="14"/>
              </w:rPr>
            </w:pPr>
            <w:r w:rsidRPr="009B6DB1">
              <w:rPr>
                <w:bCs/>
                <w:spacing w:val="-10"/>
                <w:kern w:val="2"/>
                <w:sz w:val="14"/>
                <w:szCs w:val="14"/>
              </w:rPr>
              <w:t>02 1 00 72460</w:t>
            </w:r>
          </w:p>
        </w:tc>
        <w:tc>
          <w:tcPr>
            <w:tcW w:w="108" w:type="pct"/>
          </w:tcPr>
          <w:p w:rsidR="009B6DB1" w:rsidRPr="009B6DB1" w:rsidRDefault="009B6DB1" w:rsidP="009B6DB1">
            <w:pPr>
              <w:jc w:val="center"/>
              <w:rPr>
                <w:bCs/>
                <w:spacing w:val="-10"/>
                <w:kern w:val="2"/>
                <w:sz w:val="16"/>
                <w:szCs w:val="16"/>
              </w:rPr>
            </w:pPr>
            <w:r w:rsidRPr="009B6DB1">
              <w:rPr>
                <w:bCs/>
                <w:spacing w:val="-10"/>
                <w:kern w:val="2"/>
                <w:sz w:val="16"/>
                <w:szCs w:val="16"/>
              </w:rPr>
              <w:t>610</w:t>
            </w:r>
          </w:p>
        </w:tc>
        <w:tc>
          <w:tcPr>
            <w:tcW w:w="259" w:type="pct"/>
          </w:tcPr>
          <w:p w:rsidR="009B6DB1" w:rsidRPr="009B6DB1" w:rsidRDefault="009B6DB1" w:rsidP="009B6DB1">
            <w:pPr>
              <w:jc w:val="center"/>
              <w:rPr>
                <w:sz w:val="14"/>
                <w:szCs w:val="14"/>
              </w:rPr>
            </w:pPr>
            <w:r w:rsidRPr="009B6DB1">
              <w:rPr>
                <w:sz w:val="14"/>
                <w:szCs w:val="14"/>
              </w:rPr>
              <w:t>3 656 883,9</w:t>
            </w:r>
          </w:p>
        </w:tc>
        <w:tc>
          <w:tcPr>
            <w:tcW w:w="259" w:type="pct"/>
          </w:tcPr>
          <w:p w:rsidR="009B6DB1" w:rsidRPr="009B6DB1" w:rsidRDefault="009B6DB1" w:rsidP="009B6DB1">
            <w:pPr>
              <w:rPr>
                <w:sz w:val="14"/>
                <w:szCs w:val="14"/>
              </w:rPr>
            </w:pPr>
            <w:r w:rsidRPr="009B6DB1">
              <w:rPr>
                <w:sz w:val="14"/>
                <w:szCs w:val="14"/>
              </w:rPr>
              <w:t>0,0</w:t>
            </w:r>
          </w:p>
        </w:tc>
        <w:tc>
          <w:tcPr>
            <w:tcW w:w="259" w:type="pct"/>
          </w:tcPr>
          <w:p w:rsidR="009B6DB1" w:rsidRPr="009B6DB1" w:rsidRDefault="009B6DB1" w:rsidP="009B6DB1">
            <w:pPr>
              <w:jc w:val="center"/>
              <w:rPr>
                <w:bCs/>
                <w:sz w:val="14"/>
                <w:szCs w:val="14"/>
              </w:rPr>
            </w:pPr>
            <w:r w:rsidRPr="009B6DB1">
              <w:rPr>
                <w:bCs/>
                <w:sz w:val="14"/>
                <w:szCs w:val="14"/>
              </w:rPr>
              <w:t>296 484,3</w:t>
            </w:r>
          </w:p>
        </w:tc>
        <w:tc>
          <w:tcPr>
            <w:tcW w:w="257" w:type="pct"/>
          </w:tcPr>
          <w:p w:rsidR="009B6DB1" w:rsidRPr="009B6DB1" w:rsidRDefault="009B6DB1" w:rsidP="009B6DB1">
            <w:pPr>
              <w:jc w:val="center"/>
              <w:rPr>
                <w:bCs/>
                <w:sz w:val="14"/>
                <w:szCs w:val="14"/>
              </w:rPr>
            </w:pPr>
            <w:r w:rsidRPr="009B6DB1">
              <w:rPr>
                <w:bCs/>
                <w:sz w:val="14"/>
                <w:szCs w:val="14"/>
              </w:rPr>
              <w:t>310 742,9</w:t>
            </w:r>
          </w:p>
        </w:tc>
        <w:tc>
          <w:tcPr>
            <w:tcW w:w="259" w:type="pct"/>
          </w:tcPr>
          <w:p w:rsidR="009B6DB1" w:rsidRPr="009B6DB1" w:rsidRDefault="009B6DB1" w:rsidP="009B6DB1">
            <w:pPr>
              <w:jc w:val="center"/>
              <w:rPr>
                <w:bCs/>
                <w:sz w:val="14"/>
                <w:szCs w:val="14"/>
              </w:rPr>
            </w:pPr>
            <w:r w:rsidRPr="009B6DB1">
              <w:rPr>
                <w:bCs/>
                <w:sz w:val="14"/>
                <w:szCs w:val="14"/>
              </w:rPr>
              <w:t>331 208,1</w:t>
            </w:r>
          </w:p>
        </w:tc>
        <w:tc>
          <w:tcPr>
            <w:tcW w:w="259" w:type="pct"/>
          </w:tcPr>
          <w:p w:rsidR="009B6DB1" w:rsidRPr="009B6DB1" w:rsidRDefault="009B6DB1" w:rsidP="009B6DB1">
            <w:pPr>
              <w:jc w:val="center"/>
              <w:rPr>
                <w:bCs/>
                <w:sz w:val="14"/>
                <w:szCs w:val="14"/>
              </w:rPr>
            </w:pPr>
            <w:r w:rsidRPr="009B6DB1">
              <w:rPr>
                <w:bCs/>
                <w:sz w:val="14"/>
                <w:szCs w:val="14"/>
              </w:rPr>
              <w:t>360 286,6</w:t>
            </w:r>
          </w:p>
        </w:tc>
        <w:tc>
          <w:tcPr>
            <w:tcW w:w="300" w:type="pct"/>
          </w:tcPr>
          <w:p w:rsidR="009B6DB1" w:rsidRPr="009B6DB1" w:rsidRDefault="009B6DB1" w:rsidP="009B6DB1">
            <w:pPr>
              <w:jc w:val="center"/>
              <w:rPr>
                <w:bCs/>
                <w:sz w:val="14"/>
                <w:szCs w:val="14"/>
              </w:rPr>
            </w:pPr>
            <w:r w:rsidRPr="009B6DB1">
              <w:rPr>
                <w:bCs/>
                <w:sz w:val="14"/>
                <w:szCs w:val="14"/>
              </w:rPr>
              <w:t>375 979,1</w:t>
            </w:r>
          </w:p>
        </w:tc>
        <w:tc>
          <w:tcPr>
            <w:tcW w:w="260" w:type="pct"/>
          </w:tcPr>
          <w:p w:rsidR="009B6DB1" w:rsidRPr="009B6DB1" w:rsidRDefault="009B6DB1" w:rsidP="009B6DB1">
            <w:pPr>
              <w:rPr>
                <w:sz w:val="14"/>
                <w:szCs w:val="14"/>
              </w:rPr>
            </w:pPr>
            <w:r w:rsidRPr="009B6DB1">
              <w:rPr>
                <w:sz w:val="14"/>
                <w:szCs w:val="14"/>
              </w:rPr>
              <w:t>387 234,4</w:t>
            </w:r>
          </w:p>
        </w:tc>
        <w:tc>
          <w:tcPr>
            <w:tcW w:w="259" w:type="pct"/>
          </w:tcPr>
          <w:p w:rsidR="009B6DB1" w:rsidRPr="009B6DB1" w:rsidRDefault="009B6DB1" w:rsidP="009B6DB1">
            <w:r w:rsidRPr="009B6DB1">
              <w:rPr>
                <w:bCs/>
                <w:sz w:val="14"/>
                <w:szCs w:val="14"/>
              </w:rPr>
              <w:t>318989,7</w:t>
            </w:r>
          </w:p>
        </w:tc>
        <w:tc>
          <w:tcPr>
            <w:tcW w:w="257" w:type="pct"/>
          </w:tcPr>
          <w:p w:rsidR="009B6DB1" w:rsidRPr="009B6DB1" w:rsidRDefault="009B6DB1" w:rsidP="009B6DB1">
            <w:r w:rsidRPr="009B6DB1">
              <w:rPr>
                <w:bCs/>
                <w:sz w:val="14"/>
                <w:szCs w:val="14"/>
              </w:rPr>
              <w:t>318989,7</w:t>
            </w:r>
          </w:p>
        </w:tc>
        <w:tc>
          <w:tcPr>
            <w:tcW w:w="218" w:type="pct"/>
          </w:tcPr>
          <w:p w:rsidR="009B6DB1" w:rsidRPr="009B6DB1" w:rsidRDefault="009B6DB1" w:rsidP="009B6DB1">
            <w:r w:rsidRPr="009B6DB1">
              <w:rPr>
                <w:bCs/>
                <w:sz w:val="14"/>
                <w:szCs w:val="14"/>
              </w:rPr>
              <w:t>318989,7</w:t>
            </w:r>
          </w:p>
        </w:tc>
        <w:tc>
          <w:tcPr>
            <w:tcW w:w="215" w:type="pct"/>
          </w:tcPr>
          <w:p w:rsidR="009B6DB1" w:rsidRPr="009B6DB1" w:rsidRDefault="009B6DB1" w:rsidP="009B6DB1">
            <w:r w:rsidRPr="009B6DB1">
              <w:rPr>
                <w:bCs/>
                <w:sz w:val="14"/>
                <w:szCs w:val="14"/>
              </w:rPr>
              <w:t>318989,7</w:t>
            </w:r>
          </w:p>
        </w:tc>
        <w:tc>
          <w:tcPr>
            <w:tcW w:w="256" w:type="pct"/>
          </w:tcPr>
          <w:p w:rsidR="009B6DB1" w:rsidRPr="009B6DB1" w:rsidRDefault="009B6DB1" w:rsidP="009B6DB1">
            <w:r w:rsidRPr="009B6DB1">
              <w:rPr>
                <w:bCs/>
                <w:sz w:val="14"/>
                <w:szCs w:val="14"/>
              </w:rPr>
              <w:t>318989,7</w:t>
            </w:r>
          </w:p>
        </w:tc>
      </w:tr>
      <w:tr w:rsidR="009B6DB1" w:rsidRPr="00E76553" w:rsidTr="002F0E35">
        <w:trPr>
          <w:trHeight w:val="381"/>
        </w:trPr>
        <w:tc>
          <w:tcPr>
            <w:tcW w:w="561" w:type="pct"/>
            <w:vMerge w:val="restart"/>
            <w:vAlign w:val="center"/>
          </w:tcPr>
          <w:p w:rsidR="009B6DB1" w:rsidRPr="009B6DB1" w:rsidRDefault="009B6DB1" w:rsidP="009B6DB1">
            <w:pPr>
              <w:spacing w:line="230" w:lineRule="auto"/>
              <w:rPr>
                <w:kern w:val="2"/>
              </w:rPr>
            </w:pPr>
            <w:r w:rsidRPr="009B6DB1">
              <w:rPr>
                <w:kern w:val="2"/>
              </w:rPr>
              <w:t xml:space="preserve">ОМ 1.2. </w:t>
            </w:r>
            <w:r w:rsidRPr="009B6DB1">
              <w:t>Обеспечение деятельности (оказания услуг) дошкольных образовательных учреждений</w:t>
            </w:r>
          </w:p>
        </w:tc>
        <w:tc>
          <w:tcPr>
            <w:tcW w:w="433" w:type="pct"/>
            <w:vMerge w:val="restart"/>
            <w:vAlign w:val="center"/>
          </w:tcPr>
          <w:p w:rsidR="009B6DB1" w:rsidRPr="009B6DB1" w:rsidRDefault="009B6DB1" w:rsidP="009B6DB1">
            <w:pPr>
              <w:autoSpaceDE w:val="0"/>
              <w:autoSpaceDN w:val="0"/>
              <w:adjustRightInd w:val="0"/>
              <w:spacing w:line="230" w:lineRule="auto"/>
              <w:rPr>
                <w:kern w:val="2"/>
              </w:rPr>
            </w:pPr>
            <w:r w:rsidRPr="009B6DB1">
              <w:rPr>
                <w:kern w:val="2"/>
              </w:rPr>
              <w:t>Управление образования администрации города Азова</w:t>
            </w:r>
          </w:p>
          <w:p w:rsidR="009B6DB1" w:rsidRPr="009B6DB1" w:rsidRDefault="009B6DB1" w:rsidP="009B6DB1">
            <w:pPr>
              <w:pStyle w:val="ConsPlusCell"/>
              <w:rPr>
                <w:rFonts w:ascii="Times New Roman" w:hAnsi="Times New Roman" w:cs="Times New Roman"/>
              </w:rPr>
            </w:pPr>
            <w:r w:rsidRPr="009B6DB1">
              <w:rPr>
                <w:rFonts w:ascii="Times New Roman" w:hAnsi="Times New Roman" w:cs="Times New Roman"/>
              </w:rPr>
              <w:t xml:space="preserve">образовательные учреждения   </w:t>
            </w:r>
          </w:p>
          <w:p w:rsidR="009B6DB1" w:rsidRPr="009B6DB1" w:rsidRDefault="009B6DB1" w:rsidP="009B6DB1">
            <w:pPr>
              <w:autoSpaceDE w:val="0"/>
              <w:autoSpaceDN w:val="0"/>
              <w:adjustRightInd w:val="0"/>
              <w:spacing w:line="230" w:lineRule="auto"/>
              <w:rPr>
                <w:kern w:val="2"/>
              </w:rPr>
            </w:pPr>
            <w:r w:rsidRPr="009B6DB1">
              <w:t>г. Азова</w:t>
            </w:r>
          </w:p>
        </w:tc>
        <w:tc>
          <w:tcPr>
            <w:tcW w:w="171" w:type="pct"/>
          </w:tcPr>
          <w:p w:rsidR="009B6DB1" w:rsidRPr="009B6DB1" w:rsidRDefault="009B6DB1" w:rsidP="009B6DB1">
            <w:pPr>
              <w:jc w:val="center"/>
              <w:rPr>
                <w:sz w:val="16"/>
                <w:szCs w:val="16"/>
                <w:lang w:val="en-US"/>
              </w:rPr>
            </w:pPr>
            <w:r w:rsidRPr="009B6DB1">
              <w:rPr>
                <w:sz w:val="16"/>
                <w:szCs w:val="16"/>
              </w:rPr>
              <w:t>907</w:t>
            </w:r>
          </w:p>
        </w:tc>
        <w:tc>
          <w:tcPr>
            <w:tcW w:w="135" w:type="pct"/>
          </w:tcPr>
          <w:p w:rsidR="009B6DB1" w:rsidRPr="009B6DB1" w:rsidRDefault="009B6DB1" w:rsidP="009B6DB1">
            <w:pPr>
              <w:jc w:val="center"/>
              <w:rPr>
                <w:bCs/>
                <w:spacing w:val="-10"/>
                <w:kern w:val="2"/>
                <w:sz w:val="16"/>
                <w:szCs w:val="16"/>
              </w:rPr>
            </w:pPr>
            <w:r w:rsidRPr="009B6DB1">
              <w:rPr>
                <w:bCs/>
                <w:spacing w:val="-10"/>
                <w:kern w:val="2"/>
                <w:sz w:val="16"/>
                <w:szCs w:val="16"/>
              </w:rPr>
              <w:t>Х</w:t>
            </w:r>
          </w:p>
        </w:tc>
        <w:tc>
          <w:tcPr>
            <w:tcW w:w="272" w:type="pct"/>
          </w:tcPr>
          <w:p w:rsidR="009B6DB1" w:rsidRPr="009B6DB1" w:rsidRDefault="009B6DB1" w:rsidP="009B6DB1">
            <w:pPr>
              <w:jc w:val="center"/>
              <w:rPr>
                <w:bCs/>
                <w:spacing w:val="-10"/>
                <w:kern w:val="2"/>
                <w:sz w:val="16"/>
                <w:szCs w:val="16"/>
              </w:rPr>
            </w:pPr>
            <w:r w:rsidRPr="009B6DB1">
              <w:rPr>
                <w:bCs/>
                <w:spacing w:val="-10"/>
                <w:kern w:val="2"/>
                <w:sz w:val="16"/>
                <w:szCs w:val="16"/>
              </w:rPr>
              <w:t>Х</w:t>
            </w:r>
          </w:p>
        </w:tc>
        <w:tc>
          <w:tcPr>
            <w:tcW w:w="108" w:type="pct"/>
          </w:tcPr>
          <w:p w:rsidR="009B6DB1" w:rsidRPr="009B6DB1" w:rsidRDefault="009B6DB1" w:rsidP="009B6DB1">
            <w:pPr>
              <w:jc w:val="center"/>
              <w:rPr>
                <w:bCs/>
                <w:spacing w:val="-10"/>
                <w:kern w:val="2"/>
                <w:sz w:val="16"/>
                <w:szCs w:val="16"/>
              </w:rPr>
            </w:pPr>
            <w:r w:rsidRPr="009B6DB1">
              <w:rPr>
                <w:bCs/>
                <w:spacing w:val="-10"/>
                <w:kern w:val="2"/>
                <w:sz w:val="16"/>
                <w:szCs w:val="16"/>
              </w:rPr>
              <w:t>Х</w:t>
            </w:r>
          </w:p>
        </w:tc>
        <w:tc>
          <w:tcPr>
            <w:tcW w:w="259" w:type="pct"/>
          </w:tcPr>
          <w:p w:rsidR="009B6DB1" w:rsidRPr="009B6DB1" w:rsidRDefault="009B6DB1" w:rsidP="009B6DB1">
            <w:pPr>
              <w:jc w:val="center"/>
              <w:rPr>
                <w:bCs/>
                <w:spacing w:val="-10"/>
                <w:kern w:val="2"/>
                <w:sz w:val="16"/>
                <w:szCs w:val="16"/>
              </w:rPr>
            </w:pPr>
            <w:r w:rsidRPr="009B6DB1">
              <w:rPr>
                <w:bCs/>
                <w:spacing w:val="-10"/>
                <w:kern w:val="2"/>
                <w:sz w:val="16"/>
                <w:szCs w:val="16"/>
              </w:rPr>
              <w:t>1</w:t>
            </w:r>
            <w:r w:rsidR="00FF662A">
              <w:rPr>
                <w:bCs/>
                <w:spacing w:val="-10"/>
                <w:kern w:val="2"/>
                <w:sz w:val="16"/>
                <w:szCs w:val="16"/>
              </w:rPr>
              <w:t> 761 351,5</w:t>
            </w:r>
          </w:p>
        </w:tc>
        <w:tc>
          <w:tcPr>
            <w:tcW w:w="259" w:type="pct"/>
          </w:tcPr>
          <w:p w:rsidR="009B6DB1" w:rsidRPr="009B6DB1" w:rsidRDefault="009B6DB1" w:rsidP="009B6DB1">
            <w:pPr>
              <w:jc w:val="center"/>
              <w:rPr>
                <w:bCs/>
                <w:spacing w:val="-10"/>
                <w:kern w:val="2"/>
                <w:sz w:val="14"/>
                <w:szCs w:val="14"/>
              </w:rPr>
            </w:pPr>
            <w:r w:rsidRPr="009B6DB1">
              <w:rPr>
                <w:bCs/>
                <w:spacing w:val="-10"/>
                <w:kern w:val="2"/>
                <w:sz w:val="14"/>
                <w:szCs w:val="14"/>
              </w:rPr>
              <w:t>141 706,9</w:t>
            </w:r>
          </w:p>
        </w:tc>
        <w:tc>
          <w:tcPr>
            <w:tcW w:w="259" w:type="pct"/>
          </w:tcPr>
          <w:p w:rsidR="009B6DB1" w:rsidRPr="009B6DB1" w:rsidRDefault="009B6DB1" w:rsidP="009B6DB1">
            <w:pPr>
              <w:jc w:val="center"/>
              <w:rPr>
                <w:sz w:val="14"/>
                <w:szCs w:val="14"/>
              </w:rPr>
            </w:pPr>
            <w:r w:rsidRPr="009B6DB1">
              <w:rPr>
                <w:sz w:val="14"/>
                <w:szCs w:val="14"/>
              </w:rPr>
              <w:t>144 787,0</w:t>
            </w:r>
          </w:p>
        </w:tc>
        <w:tc>
          <w:tcPr>
            <w:tcW w:w="257" w:type="pct"/>
          </w:tcPr>
          <w:p w:rsidR="009B6DB1" w:rsidRPr="009B6DB1" w:rsidRDefault="009B6DB1" w:rsidP="009B6DB1">
            <w:pPr>
              <w:jc w:val="center"/>
              <w:rPr>
                <w:sz w:val="14"/>
                <w:szCs w:val="14"/>
              </w:rPr>
            </w:pPr>
            <w:r w:rsidRPr="009B6DB1">
              <w:rPr>
                <w:sz w:val="14"/>
                <w:szCs w:val="14"/>
              </w:rPr>
              <w:t>149 603,2</w:t>
            </w:r>
          </w:p>
        </w:tc>
        <w:tc>
          <w:tcPr>
            <w:tcW w:w="259" w:type="pct"/>
          </w:tcPr>
          <w:p w:rsidR="009B6DB1" w:rsidRPr="009B6DB1" w:rsidRDefault="009B6DB1" w:rsidP="009B6DB1">
            <w:pPr>
              <w:jc w:val="center"/>
              <w:rPr>
                <w:sz w:val="14"/>
                <w:szCs w:val="14"/>
              </w:rPr>
            </w:pPr>
            <w:r w:rsidRPr="009B6DB1">
              <w:rPr>
                <w:sz w:val="14"/>
                <w:szCs w:val="14"/>
              </w:rPr>
              <w:t>167 432,3</w:t>
            </w:r>
          </w:p>
        </w:tc>
        <w:tc>
          <w:tcPr>
            <w:tcW w:w="259" w:type="pct"/>
          </w:tcPr>
          <w:p w:rsidR="009B6DB1" w:rsidRPr="009B6DB1" w:rsidRDefault="00FF662A" w:rsidP="009B6DB1">
            <w:pPr>
              <w:rPr>
                <w:sz w:val="14"/>
                <w:szCs w:val="14"/>
              </w:rPr>
            </w:pPr>
            <w:r>
              <w:rPr>
                <w:sz w:val="14"/>
                <w:szCs w:val="14"/>
              </w:rPr>
              <w:t>171 626,0</w:t>
            </w:r>
          </w:p>
        </w:tc>
        <w:tc>
          <w:tcPr>
            <w:tcW w:w="300" w:type="pct"/>
          </w:tcPr>
          <w:p w:rsidR="009B6DB1" w:rsidRPr="009B6DB1" w:rsidRDefault="009B6DB1" w:rsidP="009B6DB1">
            <w:pPr>
              <w:rPr>
                <w:sz w:val="14"/>
                <w:szCs w:val="14"/>
              </w:rPr>
            </w:pPr>
            <w:r w:rsidRPr="009B6DB1">
              <w:rPr>
                <w:sz w:val="14"/>
                <w:szCs w:val="14"/>
              </w:rPr>
              <w:t>164 778,8</w:t>
            </w:r>
          </w:p>
        </w:tc>
        <w:tc>
          <w:tcPr>
            <w:tcW w:w="260" w:type="pct"/>
          </w:tcPr>
          <w:p w:rsidR="009B6DB1" w:rsidRPr="009B6DB1" w:rsidRDefault="009B6DB1" w:rsidP="009B6DB1">
            <w:pPr>
              <w:rPr>
                <w:sz w:val="14"/>
                <w:szCs w:val="14"/>
              </w:rPr>
            </w:pPr>
            <w:r w:rsidRPr="009B6DB1">
              <w:rPr>
                <w:sz w:val="14"/>
                <w:szCs w:val="14"/>
              </w:rPr>
              <w:t>164 778,8</w:t>
            </w:r>
          </w:p>
        </w:tc>
        <w:tc>
          <w:tcPr>
            <w:tcW w:w="259" w:type="pct"/>
          </w:tcPr>
          <w:p w:rsidR="009B6DB1" w:rsidRPr="009B6DB1" w:rsidRDefault="009B6DB1" w:rsidP="009B6DB1">
            <w:r w:rsidRPr="009B6DB1">
              <w:rPr>
                <w:sz w:val="14"/>
                <w:szCs w:val="14"/>
              </w:rPr>
              <w:t>131 327,7</w:t>
            </w:r>
          </w:p>
        </w:tc>
        <w:tc>
          <w:tcPr>
            <w:tcW w:w="257" w:type="pct"/>
          </w:tcPr>
          <w:p w:rsidR="009B6DB1" w:rsidRPr="009B6DB1" w:rsidRDefault="009B6DB1" w:rsidP="009B6DB1">
            <w:r w:rsidRPr="009B6DB1">
              <w:rPr>
                <w:sz w:val="14"/>
                <w:szCs w:val="14"/>
              </w:rPr>
              <w:t>131 327,7</w:t>
            </w:r>
          </w:p>
        </w:tc>
        <w:tc>
          <w:tcPr>
            <w:tcW w:w="218" w:type="pct"/>
          </w:tcPr>
          <w:p w:rsidR="009B6DB1" w:rsidRPr="009B6DB1" w:rsidRDefault="009B6DB1" w:rsidP="009B6DB1">
            <w:r w:rsidRPr="009B6DB1">
              <w:rPr>
                <w:sz w:val="14"/>
                <w:szCs w:val="14"/>
              </w:rPr>
              <w:t>131 327,7</w:t>
            </w:r>
          </w:p>
        </w:tc>
        <w:tc>
          <w:tcPr>
            <w:tcW w:w="215" w:type="pct"/>
          </w:tcPr>
          <w:p w:rsidR="009B6DB1" w:rsidRPr="009B6DB1" w:rsidRDefault="009B6DB1" w:rsidP="009B6DB1">
            <w:r w:rsidRPr="009B6DB1">
              <w:rPr>
                <w:sz w:val="14"/>
                <w:szCs w:val="14"/>
              </w:rPr>
              <w:t>131 327,7</w:t>
            </w:r>
          </w:p>
        </w:tc>
        <w:tc>
          <w:tcPr>
            <w:tcW w:w="256" w:type="pct"/>
          </w:tcPr>
          <w:p w:rsidR="009B6DB1" w:rsidRPr="009B6DB1" w:rsidRDefault="009B6DB1" w:rsidP="009B6DB1">
            <w:r w:rsidRPr="009B6DB1">
              <w:rPr>
                <w:sz w:val="14"/>
                <w:szCs w:val="14"/>
              </w:rPr>
              <w:t>131 327,7</w:t>
            </w:r>
          </w:p>
        </w:tc>
      </w:tr>
      <w:tr w:rsidR="0096237E" w:rsidRPr="00E76553" w:rsidTr="002F0E35">
        <w:trPr>
          <w:trHeight w:val="555"/>
        </w:trPr>
        <w:tc>
          <w:tcPr>
            <w:tcW w:w="561" w:type="pct"/>
            <w:vMerge/>
          </w:tcPr>
          <w:p w:rsidR="003A0432" w:rsidRPr="009B6DB1" w:rsidRDefault="003A0432" w:rsidP="003A0432">
            <w:pPr>
              <w:spacing w:line="230" w:lineRule="auto"/>
              <w:rPr>
                <w:kern w:val="2"/>
              </w:rPr>
            </w:pPr>
          </w:p>
        </w:tc>
        <w:tc>
          <w:tcPr>
            <w:tcW w:w="433" w:type="pct"/>
            <w:vMerge/>
          </w:tcPr>
          <w:p w:rsidR="003A0432" w:rsidRPr="009B6DB1" w:rsidRDefault="003A0432" w:rsidP="003A0432">
            <w:pPr>
              <w:autoSpaceDE w:val="0"/>
              <w:autoSpaceDN w:val="0"/>
              <w:adjustRightInd w:val="0"/>
              <w:spacing w:line="230" w:lineRule="auto"/>
              <w:rPr>
                <w:kern w:val="2"/>
              </w:rPr>
            </w:pPr>
          </w:p>
        </w:tc>
        <w:tc>
          <w:tcPr>
            <w:tcW w:w="171" w:type="pct"/>
          </w:tcPr>
          <w:p w:rsidR="003A0432" w:rsidRPr="009B6DB1" w:rsidRDefault="003A0432" w:rsidP="003A0432">
            <w:pPr>
              <w:jc w:val="center"/>
              <w:rPr>
                <w:sz w:val="16"/>
                <w:szCs w:val="16"/>
              </w:rPr>
            </w:pPr>
            <w:r w:rsidRPr="009B6DB1">
              <w:rPr>
                <w:sz w:val="16"/>
                <w:szCs w:val="16"/>
              </w:rPr>
              <w:t>907</w:t>
            </w:r>
          </w:p>
        </w:tc>
        <w:tc>
          <w:tcPr>
            <w:tcW w:w="135" w:type="pct"/>
          </w:tcPr>
          <w:p w:rsidR="003A0432" w:rsidRPr="009B6DB1" w:rsidRDefault="003A0432" w:rsidP="003A0432">
            <w:pPr>
              <w:jc w:val="center"/>
              <w:rPr>
                <w:bCs/>
                <w:spacing w:val="-10"/>
                <w:kern w:val="2"/>
                <w:sz w:val="16"/>
                <w:szCs w:val="16"/>
              </w:rPr>
            </w:pPr>
            <w:r w:rsidRPr="009B6DB1">
              <w:rPr>
                <w:bCs/>
                <w:spacing w:val="-10"/>
                <w:kern w:val="2"/>
                <w:sz w:val="16"/>
                <w:szCs w:val="16"/>
              </w:rPr>
              <w:t>07 01</w:t>
            </w:r>
          </w:p>
        </w:tc>
        <w:tc>
          <w:tcPr>
            <w:tcW w:w="272" w:type="pct"/>
          </w:tcPr>
          <w:p w:rsidR="003A0432" w:rsidRPr="009B6DB1" w:rsidRDefault="003A0432" w:rsidP="003A0432">
            <w:pPr>
              <w:rPr>
                <w:bCs/>
                <w:spacing w:val="-10"/>
                <w:kern w:val="2"/>
                <w:sz w:val="16"/>
                <w:szCs w:val="16"/>
              </w:rPr>
            </w:pPr>
            <w:r w:rsidRPr="009B6DB1">
              <w:rPr>
                <w:bCs/>
                <w:spacing w:val="-10"/>
                <w:kern w:val="2"/>
                <w:sz w:val="16"/>
                <w:szCs w:val="16"/>
              </w:rPr>
              <w:t>02 10000590</w:t>
            </w:r>
          </w:p>
        </w:tc>
        <w:tc>
          <w:tcPr>
            <w:tcW w:w="108" w:type="pct"/>
          </w:tcPr>
          <w:p w:rsidR="003A0432" w:rsidRPr="009B6DB1" w:rsidRDefault="003A0432" w:rsidP="003A0432">
            <w:pPr>
              <w:jc w:val="center"/>
              <w:rPr>
                <w:bCs/>
                <w:spacing w:val="-10"/>
                <w:kern w:val="2"/>
                <w:sz w:val="16"/>
                <w:szCs w:val="16"/>
              </w:rPr>
            </w:pPr>
            <w:r w:rsidRPr="009B6DB1">
              <w:rPr>
                <w:bCs/>
                <w:spacing w:val="-10"/>
                <w:kern w:val="2"/>
                <w:sz w:val="16"/>
                <w:szCs w:val="16"/>
              </w:rPr>
              <w:t>610</w:t>
            </w:r>
          </w:p>
        </w:tc>
        <w:tc>
          <w:tcPr>
            <w:tcW w:w="259" w:type="pct"/>
          </w:tcPr>
          <w:p w:rsidR="00412773" w:rsidRPr="00412773" w:rsidRDefault="00412773" w:rsidP="00412773">
            <w:pPr>
              <w:jc w:val="center"/>
              <w:rPr>
                <w:sz w:val="14"/>
                <w:szCs w:val="14"/>
              </w:rPr>
            </w:pPr>
            <w:r w:rsidRPr="00412773">
              <w:rPr>
                <w:sz w:val="14"/>
                <w:szCs w:val="14"/>
              </w:rPr>
              <w:t>1 760 028,20</w:t>
            </w:r>
          </w:p>
          <w:p w:rsidR="003A0432" w:rsidRPr="009B6DB1" w:rsidRDefault="003A0432" w:rsidP="00167061">
            <w:pPr>
              <w:jc w:val="center"/>
              <w:rPr>
                <w:sz w:val="14"/>
                <w:szCs w:val="14"/>
              </w:rPr>
            </w:pPr>
          </w:p>
        </w:tc>
        <w:tc>
          <w:tcPr>
            <w:tcW w:w="259" w:type="pct"/>
          </w:tcPr>
          <w:p w:rsidR="003A0432" w:rsidRPr="009B6DB1" w:rsidRDefault="003A0432" w:rsidP="003A0432">
            <w:pPr>
              <w:jc w:val="center"/>
              <w:rPr>
                <w:sz w:val="14"/>
                <w:szCs w:val="14"/>
              </w:rPr>
            </w:pPr>
            <w:r w:rsidRPr="009B6DB1">
              <w:rPr>
                <w:sz w:val="14"/>
                <w:szCs w:val="14"/>
              </w:rPr>
              <w:t>141232,8</w:t>
            </w:r>
          </w:p>
        </w:tc>
        <w:tc>
          <w:tcPr>
            <w:tcW w:w="259" w:type="pct"/>
          </w:tcPr>
          <w:p w:rsidR="003A0432" w:rsidRPr="009B6DB1" w:rsidRDefault="003A0432" w:rsidP="003A0432">
            <w:pPr>
              <w:jc w:val="center"/>
              <w:rPr>
                <w:sz w:val="14"/>
                <w:szCs w:val="14"/>
              </w:rPr>
            </w:pPr>
            <w:r w:rsidRPr="009B6DB1">
              <w:rPr>
                <w:sz w:val="14"/>
                <w:szCs w:val="14"/>
              </w:rPr>
              <w:t>144 558,0</w:t>
            </w:r>
          </w:p>
        </w:tc>
        <w:tc>
          <w:tcPr>
            <w:tcW w:w="257" w:type="pct"/>
          </w:tcPr>
          <w:p w:rsidR="003A0432" w:rsidRPr="009B6DB1" w:rsidRDefault="006D40BE" w:rsidP="003A0432">
            <w:pPr>
              <w:jc w:val="center"/>
              <w:rPr>
                <w:sz w:val="14"/>
                <w:szCs w:val="14"/>
              </w:rPr>
            </w:pPr>
            <w:r w:rsidRPr="009B6DB1">
              <w:rPr>
                <w:sz w:val="14"/>
                <w:szCs w:val="14"/>
              </w:rPr>
              <w:t>149 603,2</w:t>
            </w:r>
          </w:p>
        </w:tc>
        <w:tc>
          <w:tcPr>
            <w:tcW w:w="259" w:type="pct"/>
          </w:tcPr>
          <w:p w:rsidR="003A0432" w:rsidRPr="009B6DB1" w:rsidRDefault="00167061" w:rsidP="003A0432">
            <w:pPr>
              <w:jc w:val="center"/>
              <w:rPr>
                <w:sz w:val="14"/>
                <w:szCs w:val="14"/>
              </w:rPr>
            </w:pPr>
            <w:r w:rsidRPr="009B6DB1">
              <w:rPr>
                <w:sz w:val="14"/>
                <w:szCs w:val="14"/>
              </w:rPr>
              <w:t>167 174,7</w:t>
            </w:r>
          </w:p>
        </w:tc>
        <w:tc>
          <w:tcPr>
            <w:tcW w:w="259" w:type="pct"/>
          </w:tcPr>
          <w:p w:rsidR="003A0432" w:rsidRPr="009B6DB1" w:rsidRDefault="00FF662A" w:rsidP="003A0432">
            <w:pPr>
              <w:rPr>
                <w:sz w:val="14"/>
                <w:szCs w:val="14"/>
              </w:rPr>
            </w:pPr>
            <w:r>
              <w:rPr>
                <w:sz w:val="14"/>
                <w:szCs w:val="14"/>
              </w:rPr>
              <w:t>171 263,4</w:t>
            </w:r>
          </w:p>
        </w:tc>
        <w:tc>
          <w:tcPr>
            <w:tcW w:w="300" w:type="pct"/>
          </w:tcPr>
          <w:p w:rsidR="003A0432" w:rsidRPr="009B6DB1" w:rsidRDefault="009B6DB1" w:rsidP="003A0432">
            <w:pPr>
              <w:rPr>
                <w:sz w:val="14"/>
                <w:szCs w:val="14"/>
              </w:rPr>
            </w:pPr>
            <w:r w:rsidRPr="009B6DB1">
              <w:rPr>
                <w:sz w:val="14"/>
                <w:szCs w:val="14"/>
              </w:rPr>
              <w:t>164 778,8</w:t>
            </w:r>
          </w:p>
        </w:tc>
        <w:tc>
          <w:tcPr>
            <w:tcW w:w="260" w:type="pct"/>
          </w:tcPr>
          <w:p w:rsidR="003A0432" w:rsidRPr="009B6DB1" w:rsidRDefault="009B6DB1" w:rsidP="003A0432">
            <w:pPr>
              <w:rPr>
                <w:sz w:val="14"/>
                <w:szCs w:val="14"/>
              </w:rPr>
            </w:pPr>
            <w:r w:rsidRPr="009B6DB1">
              <w:rPr>
                <w:sz w:val="14"/>
                <w:szCs w:val="14"/>
              </w:rPr>
              <w:t>164 778,8</w:t>
            </w:r>
          </w:p>
        </w:tc>
        <w:tc>
          <w:tcPr>
            <w:tcW w:w="259" w:type="pct"/>
          </w:tcPr>
          <w:p w:rsidR="003A0432" w:rsidRPr="009B6DB1" w:rsidRDefault="003A0432" w:rsidP="003A0432">
            <w:r w:rsidRPr="009B6DB1">
              <w:rPr>
                <w:sz w:val="14"/>
                <w:szCs w:val="14"/>
              </w:rPr>
              <w:t>131327,7</w:t>
            </w:r>
          </w:p>
        </w:tc>
        <w:tc>
          <w:tcPr>
            <w:tcW w:w="257" w:type="pct"/>
          </w:tcPr>
          <w:p w:rsidR="003A0432" w:rsidRPr="009B6DB1" w:rsidRDefault="003A0432" w:rsidP="003A0432">
            <w:r w:rsidRPr="009B6DB1">
              <w:rPr>
                <w:sz w:val="14"/>
                <w:szCs w:val="14"/>
              </w:rPr>
              <w:t>131327,7</w:t>
            </w:r>
          </w:p>
        </w:tc>
        <w:tc>
          <w:tcPr>
            <w:tcW w:w="218" w:type="pct"/>
          </w:tcPr>
          <w:p w:rsidR="003A0432" w:rsidRPr="009B6DB1" w:rsidRDefault="003A0432" w:rsidP="003A0432">
            <w:r w:rsidRPr="009B6DB1">
              <w:rPr>
                <w:sz w:val="14"/>
                <w:szCs w:val="14"/>
              </w:rPr>
              <w:t>131327,7</w:t>
            </w:r>
          </w:p>
        </w:tc>
        <w:tc>
          <w:tcPr>
            <w:tcW w:w="215" w:type="pct"/>
          </w:tcPr>
          <w:p w:rsidR="003A0432" w:rsidRPr="009B6DB1" w:rsidRDefault="003A0432" w:rsidP="003A0432">
            <w:r w:rsidRPr="009B6DB1">
              <w:rPr>
                <w:sz w:val="14"/>
                <w:szCs w:val="14"/>
              </w:rPr>
              <w:t>131327,7</w:t>
            </w:r>
          </w:p>
        </w:tc>
        <w:tc>
          <w:tcPr>
            <w:tcW w:w="256" w:type="pct"/>
          </w:tcPr>
          <w:p w:rsidR="003A0432" w:rsidRPr="009B6DB1" w:rsidRDefault="003A0432" w:rsidP="003A0432">
            <w:r w:rsidRPr="009B6DB1">
              <w:rPr>
                <w:sz w:val="14"/>
                <w:szCs w:val="14"/>
              </w:rPr>
              <w:t>131327,7</w:t>
            </w:r>
          </w:p>
        </w:tc>
      </w:tr>
      <w:tr w:rsidR="0096237E" w:rsidRPr="00E76553" w:rsidTr="002F0E35">
        <w:trPr>
          <w:trHeight w:val="585"/>
        </w:trPr>
        <w:tc>
          <w:tcPr>
            <w:tcW w:w="561" w:type="pct"/>
            <w:vMerge/>
          </w:tcPr>
          <w:p w:rsidR="003A0432" w:rsidRPr="009B6DB1" w:rsidRDefault="003A0432" w:rsidP="003A0432">
            <w:pPr>
              <w:spacing w:line="230" w:lineRule="auto"/>
              <w:rPr>
                <w:kern w:val="2"/>
              </w:rPr>
            </w:pPr>
          </w:p>
        </w:tc>
        <w:tc>
          <w:tcPr>
            <w:tcW w:w="433" w:type="pct"/>
            <w:vMerge/>
          </w:tcPr>
          <w:p w:rsidR="003A0432" w:rsidRPr="009B6DB1" w:rsidRDefault="003A0432" w:rsidP="003A0432">
            <w:pPr>
              <w:autoSpaceDE w:val="0"/>
              <w:autoSpaceDN w:val="0"/>
              <w:adjustRightInd w:val="0"/>
              <w:spacing w:line="230" w:lineRule="auto"/>
              <w:rPr>
                <w:kern w:val="2"/>
              </w:rPr>
            </w:pPr>
          </w:p>
        </w:tc>
        <w:tc>
          <w:tcPr>
            <w:tcW w:w="171" w:type="pct"/>
          </w:tcPr>
          <w:p w:rsidR="003A0432" w:rsidRPr="009B6DB1" w:rsidRDefault="003A0432" w:rsidP="003A0432">
            <w:pPr>
              <w:jc w:val="center"/>
              <w:rPr>
                <w:sz w:val="16"/>
                <w:szCs w:val="16"/>
              </w:rPr>
            </w:pPr>
            <w:r w:rsidRPr="009B6DB1">
              <w:rPr>
                <w:sz w:val="16"/>
                <w:szCs w:val="16"/>
              </w:rPr>
              <w:t>907</w:t>
            </w:r>
          </w:p>
          <w:p w:rsidR="003A0432" w:rsidRPr="009B6DB1" w:rsidRDefault="003A0432" w:rsidP="003A0432">
            <w:pPr>
              <w:rPr>
                <w:sz w:val="16"/>
                <w:szCs w:val="16"/>
              </w:rPr>
            </w:pPr>
          </w:p>
        </w:tc>
        <w:tc>
          <w:tcPr>
            <w:tcW w:w="135" w:type="pct"/>
          </w:tcPr>
          <w:p w:rsidR="003A0432" w:rsidRPr="009B6DB1" w:rsidRDefault="003A0432" w:rsidP="003A0432">
            <w:pPr>
              <w:jc w:val="center"/>
              <w:rPr>
                <w:bCs/>
                <w:spacing w:val="-10"/>
                <w:kern w:val="2"/>
                <w:sz w:val="16"/>
                <w:szCs w:val="16"/>
              </w:rPr>
            </w:pPr>
            <w:r w:rsidRPr="009B6DB1">
              <w:rPr>
                <w:bCs/>
                <w:spacing w:val="-10"/>
                <w:kern w:val="2"/>
                <w:sz w:val="16"/>
                <w:szCs w:val="16"/>
              </w:rPr>
              <w:t>07 01</w:t>
            </w:r>
          </w:p>
        </w:tc>
        <w:tc>
          <w:tcPr>
            <w:tcW w:w="272" w:type="pct"/>
          </w:tcPr>
          <w:p w:rsidR="003A0432" w:rsidRPr="009B6DB1" w:rsidRDefault="003A0432" w:rsidP="003A0432">
            <w:pPr>
              <w:rPr>
                <w:bCs/>
                <w:spacing w:val="-10"/>
                <w:kern w:val="2"/>
                <w:sz w:val="16"/>
                <w:szCs w:val="16"/>
              </w:rPr>
            </w:pPr>
            <w:r w:rsidRPr="009B6DB1">
              <w:rPr>
                <w:bCs/>
                <w:spacing w:val="-10"/>
                <w:kern w:val="2"/>
                <w:sz w:val="16"/>
                <w:szCs w:val="16"/>
              </w:rPr>
              <w:t>02 10071180</w:t>
            </w:r>
          </w:p>
        </w:tc>
        <w:tc>
          <w:tcPr>
            <w:tcW w:w="108" w:type="pct"/>
          </w:tcPr>
          <w:p w:rsidR="003A0432" w:rsidRPr="009B6DB1" w:rsidRDefault="003A0432" w:rsidP="003A0432">
            <w:pPr>
              <w:jc w:val="center"/>
              <w:rPr>
                <w:bCs/>
                <w:spacing w:val="-10"/>
                <w:kern w:val="2"/>
                <w:sz w:val="16"/>
                <w:szCs w:val="16"/>
              </w:rPr>
            </w:pPr>
            <w:r w:rsidRPr="009B6DB1">
              <w:rPr>
                <w:bCs/>
                <w:spacing w:val="-10"/>
                <w:kern w:val="2"/>
                <w:sz w:val="16"/>
                <w:szCs w:val="16"/>
              </w:rPr>
              <w:t>610</w:t>
            </w:r>
          </w:p>
        </w:tc>
        <w:tc>
          <w:tcPr>
            <w:tcW w:w="259" w:type="pct"/>
          </w:tcPr>
          <w:p w:rsidR="003A0432" w:rsidRPr="009B6DB1" w:rsidRDefault="001C5D44" w:rsidP="003A0432">
            <w:pPr>
              <w:jc w:val="center"/>
              <w:rPr>
                <w:bCs/>
                <w:spacing w:val="-10"/>
                <w:kern w:val="2"/>
                <w:sz w:val="16"/>
                <w:szCs w:val="16"/>
              </w:rPr>
            </w:pPr>
            <w:r>
              <w:rPr>
                <w:bCs/>
                <w:spacing w:val="-10"/>
                <w:kern w:val="2"/>
                <w:sz w:val="16"/>
                <w:szCs w:val="16"/>
              </w:rPr>
              <w:t>1323,3</w:t>
            </w:r>
          </w:p>
        </w:tc>
        <w:tc>
          <w:tcPr>
            <w:tcW w:w="259" w:type="pct"/>
          </w:tcPr>
          <w:p w:rsidR="003A0432" w:rsidRPr="009B6DB1" w:rsidRDefault="003A0432" w:rsidP="003A0432">
            <w:pPr>
              <w:jc w:val="center"/>
              <w:rPr>
                <w:bCs/>
                <w:spacing w:val="-10"/>
                <w:kern w:val="2"/>
                <w:sz w:val="16"/>
                <w:szCs w:val="16"/>
              </w:rPr>
            </w:pPr>
            <w:r w:rsidRPr="009B6DB1">
              <w:rPr>
                <w:bCs/>
                <w:spacing w:val="-10"/>
                <w:kern w:val="2"/>
                <w:sz w:val="16"/>
                <w:szCs w:val="16"/>
              </w:rPr>
              <w:t>474,1</w:t>
            </w:r>
          </w:p>
        </w:tc>
        <w:tc>
          <w:tcPr>
            <w:tcW w:w="259" w:type="pct"/>
          </w:tcPr>
          <w:p w:rsidR="003A0432" w:rsidRPr="009B6DB1" w:rsidRDefault="003A0432" w:rsidP="003A0432">
            <w:pPr>
              <w:jc w:val="center"/>
              <w:rPr>
                <w:bCs/>
                <w:spacing w:val="-10"/>
                <w:kern w:val="2"/>
                <w:sz w:val="16"/>
                <w:szCs w:val="16"/>
              </w:rPr>
            </w:pPr>
            <w:r w:rsidRPr="009B6DB1">
              <w:rPr>
                <w:bCs/>
                <w:spacing w:val="-10"/>
                <w:kern w:val="2"/>
                <w:sz w:val="16"/>
                <w:szCs w:val="16"/>
              </w:rPr>
              <w:t>229,0</w:t>
            </w:r>
          </w:p>
        </w:tc>
        <w:tc>
          <w:tcPr>
            <w:tcW w:w="257" w:type="pct"/>
          </w:tcPr>
          <w:p w:rsidR="003A0432" w:rsidRPr="009B6DB1" w:rsidRDefault="003A0432" w:rsidP="003A0432">
            <w:r w:rsidRPr="009B6DB1">
              <w:rPr>
                <w:bCs/>
                <w:spacing w:val="-10"/>
                <w:kern w:val="2"/>
                <w:sz w:val="16"/>
                <w:szCs w:val="16"/>
              </w:rPr>
              <w:t>0,0</w:t>
            </w:r>
          </w:p>
        </w:tc>
        <w:tc>
          <w:tcPr>
            <w:tcW w:w="259" w:type="pct"/>
          </w:tcPr>
          <w:p w:rsidR="003A0432" w:rsidRPr="009B6DB1" w:rsidRDefault="00167061" w:rsidP="003A0432">
            <w:r w:rsidRPr="009B6DB1">
              <w:rPr>
                <w:bCs/>
                <w:spacing w:val="-10"/>
                <w:kern w:val="2"/>
                <w:sz w:val="16"/>
                <w:szCs w:val="16"/>
              </w:rPr>
              <w:t>257,6</w:t>
            </w:r>
          </w:p>
        </w:tc>
        <w:tc>
          <w:tcPr>
            <w:tcW w:w="259" w:type="pct"/>
          </w:tcPr>
          <w:p w:rsidR="003A0432" w:rsidRPr="009B6DB1" w:rsidRDefault="007E562C" w:rsidP="003A0432">
            <w:r>
              <w:rPr>
                <w:bCs/>
                <w:spacing w:val="-10"/>
                <w:kern w:val="2"/>
                <w:sz w:val="16"/>
                <w:szCs w:val="16"/>
              </w:rPr>
              <w:t>362,6</w:t>
            </w:r>
          </w:p>
        </w:tc>
        <w:tc>
          <w:tcPr>
            <w:tcW w:w="300" w:type="pct"/>
          </w:tcPr>
          <w:p w:rsidR="003A0432" w:rsidRPr="009B6DB1" w:rsidRDefault="003A0432" w:rsidP="003A0432">
            <w:r w:rsidRPr="009B6DB1">
              <w:rPr>
                <w:bCs/>
                <w:spacing w:val="-10"/>
                <w:kern w:val="2"/>
                <w:sz w:val="16"/>
                <w:szCs w:val="16"/>
              </w:rPr>
              <w:t>0,0</w:t>
            </w:r>
          </w:p>
        </w:tc>
        <w:tc>
          <w:tcPr>
            <w:tcW w:w="260" w:type="pct"/>
          </w:tcPr>
          <w:p w:rsidR="003A0432" w:rsidRPr="009B6DB1" w:rsidRDefault="003A0432" w:rsidP="003A0432">
            <w:r w:rsidRPr="009B6DB1">
              <w:rPr>
                <w:bCs/>
                <w:spacing w:val="-10"/>
                <w:kern w:val="2"/>
                <w:sz w:val="16"/>
                <w:szCs w:val="16"/>
              </w:rPr>
              <w:t>0,0</w:t>
            </w:r>
          </w:p>
        </w:tc>
        <w:tc>
          <w:tcPr>
            <w:tcW w:w="259" w:type="pct"/>
          </w:tcPr>
          <w:p w:rsidR="003A0432" w:rsidRPr="009B6DB1" w:rsidRDefault="003A0432" w:rsidP="003A0432">
            <w:r w:rsidRPr="009B6DB1">
              <w:rPr>
                <w:bCs/>
                <w:spacing w:val="-10"/>
                <w:kern w:val="2"/>
                <w:sz w:val="16"/>
                <w:szCs w:val="16"/>
              </w:rPr>
              <w:t>0,0</w:t>
            </w:r>
          </w:p>
        </w:tc>
        <w:tc>
          <w:tcPr>
            <w:tcW w:w="257" w:type="pct"/>
          </w:tcPr>
          <w:p w:rsidR="003A0432" w:rsidRPr="009B6DB1" w:rsidRDefault="003A0432" w:rsidP="003A0432">
            <w:r w:rsidRPr="009B6DB1">
              <w:rPr>
                <w:bCs/>
                <w:spacing w:val="-10"/>
                <w:kern w:val="2"/>
                <w:sz w:val="16"/>
                <w:szCs w:val="16"/>
              </w:rPr>
              <w:t>0,0</w:t>
            </w:r>
          </w:p>
        </w:tc>
        <w:tc>
          <w:tcPr>
            <w:tcW w:w="218" w:type="pct"/>
          </w:tcPr>
          <w:p w:rsidR="003A0432" w:rsidRPr="009B6DB1" w:rsidRDefault="003A0432" w:rsidP="003A0432">
            <w:r w:rsidRPr="009B6DB1">
              <w:rPr>
                <w:bCs/>
                <w:spacing w:val="-10"/>
                <w:kern w:val="2"/>
                <w:sz w:val="16"/>
                <w:szCs w:val="16"/>
              </w:rPr>
              <w:t>0,0</w:t>
            </w:r>
          </w:p>
        </w:tc>
        <w:tc>
          <w:tcPr>
            <w:tcW w:w="215" w:type="pct"/>
          </w:tcPr>
          <w:p w:rsidR="003A0432" w:rsidRPr="009B6DB1" w:rsidRDefault="003A0432" w:rsidP="003A0432">
            <w:r w:rsidRPr="009B6DB1">
              <w:rPr>
                <w:bCs/>
                <w:spacing w:val="-10"/>
                <w:kern w:val="2"/>
                <w:sz w:val="16"/>
                <w:szCs w:val="16"/>
              </w:rPr>
              <w:t>0,0</w:t>
            </w:r>
          </w:p>
        </w:tc>
        <w:tc>
          <w:tcPr>
            <w:tcW w:w="256" w:type="pct"/>
          </w:tcPr>
          <w:p w:rsidR="003A0432" w:rsidRPr="009B6DB1" w:rsidRDefault="003A0432" w:rsidP="003A0432">
            <w:r w:rsidRPr="009B6DB1">
              <w:rPr>
                <w:bCs/>
                <w:spacing w:val="-10"/>
                <w:kern w:val="2"/>
                <w:sz w:val="16"/>
                <w:szCs w:val="16"/>
              </w:rPr>
              <w:t>0,0</w:t>
            </w:r>
          </w:p>
        </w:tc>
      </w:tr>
      <w:tr w:rsidR="006457AF" w:rsidRPr="00E76553" w:rsidTr="002F0E35">
        <w:tc>
          <w:tcPr>
            <w:tcW w:w="561" w:type="pct"/>
            <w:vMerge w:val="restart"/>
          </w:tcPr>
          <w:p w:rsidR="006457AF" w:rsidRPr="009B6DB1" w:rsidRDefault="006457AF" w:rsidP="003A0432">
            <w:pPr>
              <w:spacing w:line="226" w:lineRule="auto"/>
              <w:rPr>
                <w:kern w:val="2"/>
              </w:rPr>
            </w:pPr>
            <w:r w:rsidRPr="009B6DB1">
              <w:rPr>
                <w:kern w:val="2"/>
              </w:rPr>
              <w:t>ОМ 1.3.</w:t>
            </w:r>
            <w:r w:rsidRPr="009B6DB1">
              <w:t xml:space="preserve"> Капитальный ремонт дошкольных образовательных учреждений</w:t>
            </w:r>
          </w:p>
        </w:tc>
        <w:tc>
          <w:tcPr>
            <w:tcW w:w="433" w:type="pct"/>
            <w:vMerge w:val="restart"/>
          </w:tcPr>
          <w:p w:rsidR="006457AF" w:rsidRPr="009B6DB1" w:rsidRDefault="006457AF" w:rsidP="003A0432">
            <w:pPr>
              <w:autoSpaceDE w:val="0"/>
              <w:autoSpaceDN w:val="0"/>
              <w:adjustRightInd w:val="0"/>
              <w:spacing w:line="226" w:lineRule="auto"/>
              <w:rPr>
                <w:kern w:val="2"/>
              </w:rPr>
            </w:pPr>
            <w:r w:rsidRPr="009B6DB1">
              <w:rPr>
                <w:kern w:val="2"/>
              </w:rPr>
              <w:t>Управление образования администрации города Азова</w:t>
            </w:r>
          </w:p>
          <w:p w:rsidR="006457AF" w:rsidRPr="009B6DB1" w:rsidRDefault="006457AF" w:rsidP="003A0432">
            <w:pPr>
              <w:pStyle w:val="ConsPlusCell"/>
              <w:rPr>
                <w:rFonts w:ascii="Times New Roman" w:hAnsi="Times New Roman" w:cs="Times New Roman"/>
              </w:rPr>
            </w:pPr>
            <w:r w:rsidRPr="009B6DB1">
              <w:rPr>
                <w:rFonts w:ascii="Times New Roman" w:hAnsi="Times New Roman" w:cs="Times New Roman"/>
              </w:rPr>
              <w:t xml:space="preserve">образовательные учреждения   </w:t>
            </w:r>
          </w:p>
          <w:p w:rsidR="006457AF" w:rsidRPr="009B6DB1" w:rsidRDefault="006457AF" w:rsidP="003A0432">
            <w:pPr>
              <w:autoSpaceDE w:val="0"/>
              <w:autoSpaceDN w:val="0"/>
              <w:adjustRightInd w:val="0"/>
              <w:spacing w:line="226" w:lineRule="auto"/>
              <w:rPr>
                <w:kern w:val="2"/>
              </w:rPr>
            </w:pPr>
            <w:r w:rsidRPr="009B6DB1">
              <w:t>г. Азова</w:t>
            </w:r>
          </w:p>
        </w:tc>
        <w:tc>
          <w:tcPr>
            <w:tcW w:w="171" w:type="pct"/>
          </w:tcPr>
          <w:p w:rsidR="006457AF" w:rsidRPr="009B6DB1" w:rsidRDefault="006457AF" w:rsidP="003A0432">
            <w:pPr>
              <w:jc w:val="center"/>
              <w:rPr>
                <w:sz w:val="16"/>
                <w:szCs w:val="16"/>
                <w:lang w:val="en-US"/>
              </w:rPr>
            </w:pPr>
            <w:r w:rsidRPr="009B6DB1">
              <w:rPr>
                <w:sz w:val="16"/>
                <w:szCs w:val="16"/>
              </w:rPr>
              <w:t>907</w:t>
            </w:r>
          </w:p>
        </w:tc>
        <w:tc>
          <w:tcPr>
            <w:tcW w:w="135" w:type="pct"/>
          </w:tcPr>
          <w:p w:rsidR="006457AF" w:rsidRPr="009B6DB1" w:rsidRDefault="006457AF" w:rsidP="003A0432">
            <w:pPr>
              <w:jc w:val="center"/>
              <w:rPr>
                <w:bCs/>
                <w:spacing w:val="-10"/>
                <w:kern w:val="2"/>
                <w:sz w:val="16"/>
                <w:szCs w:val="16"/>
              </w:rPr>
            </w:pPr>
            <w:r w:rsidRPr="009B6DB1">
              <w:rPr>
                <w:bCs/>
                <w:spacing w:val="-10"/>
                <w:kern w:val="2"/>
                <w:sz w:val="16"/>
                <w:szCs w:val="16"/>
              </w:rPr>
              <w:t>Х</w:t>
            </w:r>
          </w:p>
        </w:tc>
        <w:tc>
          <w:tcPr>
            <w:tcW w:w="272" w:type="pct"/>
          </w:tcPr>
          <w:p w:rsidR="006457AF" w:rsidRPr="009B6DB1" w:rsidRDefault="006457AF" w:rsidP="003A0432">
            <w:pPr>
              <w:jc w:val="center"/>
              <w:rPr>
                <w:bCs/>
                <w:spacing w:val="-10"/>
                <w:kern w:val="2"/>
                <w:sz w:val="16"/>
                <w:szCs w:val="16"/>
              </w:rPr>
            </w:pPr>
            <w:r w:rsidRPr="009B6DB1">
              <w:rPr>
                <w:bCs/>
                <w:spacing w:val="-10"/>
                <w:kern w:val="2"/>
                <w:sz w:val="16"/>
                <w:szCs w:val="16"/>
              </w:rPr>
              <w:t>Х</w:t>
            </w:r>
          </w:p>
        </w:tc>
        <w:tc>
          <w:tcPr>
            <w:tcW w:w="108" w:type="pct"/>
          </w:tcPr>
          <w:p w:rsidR="006457AF" w:rsidRPr="009B6DB1" w:rsidRDefault="006457AF" w:rsidP="003A0432">
            <w:pPr>
              <w:jc w:val="center"/>
              <w:rPr>
                <w:bCs/>
                <w:spacing w:val="-10"/>
                <w:kern w:val="2"/>
                <w:sz w:val="16"/>
                <w:szCs w:val="16"/>
              </w:rPr>
            </w:pPr>
            <w:r w:rsidRPr="009B6DB1">
              <w:rPr>
                <w:bCs/>
                <w:spacing w:val="-10"/>
                <w:kern w:val="2"/>
                <w:sz w:val="16"/>
                <w:szCs w:val="16"/>
              </w:rPr>
              <w:t>Х</w:t>
            </w:r>
          </w:p>
        </w:tc>
        <w:tc>
          <w:tcPr>
            <w:tcW w:w="259" w:type="pct"/>
          </w:tcPr>
          <w:p w:rsidR="006457AF" w:rsidRPr="009B6DB1" w:rsidRDefault="00A45FA6" w:rsidP="003A0432">
            <w:pPr>
              <w:jc w:val="center"/>
              <w:rPr>
                <w:bCs/>
                <w:spacing w:val="-10"/>
                <w:kern w:val="2"/>
                <w:sz w:val="16"/>
                <w:szCs w:val="16"/>
              </w:rPr>
            </w:pPr>
            <w:r>
              <w:rPr>
                <w:bCs/>
                <w:spacing w:val="-10"/>
                <w:kern w:val="2"/>
                <w:sz w:val="16"/>
                <w:szCs w:val="16"/>
              </w:rPr>
              <w:t>6504,5</w:t>
            </w:r>
          </w:p>
        </w:tc>
        <w:tc>
          <w:tcPr>
            <w:tcW w:w="259" w:type="pct"/>
          </w:tcPr>
          <w:p w:rsidR="006457AF" w:rsidRPr="009B6DB1" w:rsidRDefault="006457AF" w:rsidP="003A0432">
            <w:pPr>
              <w:jc w:val="center"/>
              <w:rPr>
                <w:bCs/>
                <w:spacing w:val="-10"/>
                <w:kern w:val="2"/>
                <w:sz w:val="16"/>
                <w:szCs w:val="16"/>
              </w:rPr>
            </w:pPr>
            <w:r w:rsidRPr="009B6DB1">
              <w:rPr>
                <w:bCs/>
                <w:spacing w:val="-10"/>
                <w:kern w:val="2"/>
                <w:sz w:val="16"/>
                <w:szCs w:val="16"/>
              </w:rPr>
              <w:t>955,8</w:t>
            </w:r>
          </w:p>
        </w:tc>
        <w:tc>
          <w:tcPr>
            <w:tcW w:w="259" w:type="pct"/>
          </w:tcPr>
          <w:p w:rsidR="006457AF" w:rsidRPr="009B6DB1" w:rsidRDefault="006457AF" w:rsidP="003A0432">
            <w:pPr>
              <w:jc w:val="center"/>
              <w:rPr>
                <w:bCs/>
                <w:spacing w:val="-10"/>
                <w:kern w:val="2"/>
                <w:sz w:val="16"/>
                <w:szCs w:val="16"/>
              </w:rPr>
            </w:pPr>
            <w:r w:rsidRPr="009B6DB1">
              <w:rPr>
                <w:bCs/>
                <w:spacing w:val="-10"/>
                <w:kern w:val="2"/>
                <w:sz w:val="16"/>
                <w:szCs w:val="16"/>
              </w:rPr>
              <w:t>0,0</w:t>
            </w:r>
          </w:p>
        </w:tc>
        <w:tc>
          <w:tcPr>
            <w:tcW w:w="257" w:type="pct"/>
          </w:tcPr>
          <w:p w:rsidR="006457AF" w:rsidRPr="009B6DB1" w:rsidRDefault="006D40BE" w:rsidP="003A0432">
            <w:pPr>
              <w:jc w:val="center"/>
              <w:rPr>
                <w:bCs/>
                <w:spacing w:val="-10"/>
                <w:kern w:val="2"/>
                <w:sz w:val="16"/>
                <w:szCs w:val="16"/>
              </w:rPr>
            </w:pPr>
            <w:r w:rsidRPr="009B6DB1">
              <w:rPr>
                <w:bCs/>
                <w:spacing w:val="-10"/>
                <w:kern w:val="2"/>
                <w:sz w:val="16"/>
                <w:szCs w:val="16"/>
              </w:rPr>
              <w:t>2 765,4</w:t>
            </w:r>
          </w:p>
        </w:tc>
        <w:tc>
          <w:tcPr>
            <w:tcW w:w="259" w:type="pct"/>
          </w:tcPr>
          <w:p w:rsidR="006457AF" w:rsidRPr="009B6DB1" w:rsidRDefault="00293948" w:rsidP="003A0432">
            <w:pPr>
              <w:jc w:val="center"/>
              <w:rPr>
                <w:bCs/>
                <w:spacing w:val="-10"/>
                <w:kern w:val="2"/>
                <w:sz w:val="16"/>
                <w:szCs w:val="16"/>
              </w:rPr>
            </w:pPr>
            <w:r w:rsidRPr="009B6DB1">
              <w:rPr>
                <w:bCs/>
                <w:spacing w:val="-10"/>
                <w:kern w:val="2"/>
                <w:sz w:val="16"/>
                <w:szCs w:val="16"/>
              </w:rPr>
              <w:t>0,0</w:t>
            </w:r>
          </w:p>
        </w:tc>
        <w:tc>
          <w:tcPr>
            <w:tcW w:w="259" w:type="pct"/>
          </w:tcPr>
          <w:p w:rsidR="006457AF" w:rsidRPr="009B6DB1" w:rsidRDefault="00A45FA6" w:rsidP="003A0432">
            <w:pPr>
              <w:jc w:val="center"/>
              <w:rPr>
                <w:bCs/>
                <w:spacing w:val="-10"/>
                <w:kern w:val="2"/>
                <w:sz w:val="16"/>
                <w:szCs w:val="16"/>
              </w:rPr>
            </w:pPr>
            <w:r>
              <w:rPr>
                <w:bCs/>
                <w:spacing w:val="-10"/>
                <w:kern w:val="2"/>
                <w:sz w:val="16"/>
                <w:szCs w:val="16"/>
              </w:rPr>
              <w:t>2 783,3</w:t>
            </w:r>
          </w:p>
        </w:tc>
        <w:tc>
          <w:tcPr>
            <w:tcW w:w="300" w:type="pct"/>
          </w:tcPr>
          <w:p w:rsidR="006457AF" w:rsidRPr="009B6DB1" w:rsidRDefault="006457AF" w:rsidP="003A0432">
            <w:pPr>
              <w:jc w:val="center"/>
              <w:rPr>
                <w:bCs/>
                <w:spacing w:val="-10"/>
                <w:kern w:val="2"/>
                <w:sz w:val="16"/>
                <w:szCs w:val="16"/>
              </w:rPr>
            </w:pPr>
            <w:r w:rsidRPr="009B6DB1">
              <w:rPr>
                <w:bCs/>
                <w:spacing w:val="-10"/>
                <w:kern w:val="2"/>
                <w:sz w:val="16"/>
                <w:szCs w:val="16"/>
              </w:rPr>
              <w:t>0,0</w:t>
            </w:r>
          </w:p>
        </w:tc>
        <w:tc>
          <w:tcPr>
            <w:tcW w:w="260" w:type="pct"/>
          </w:tcPr>
          <w:p w:rsidR="006457AF" w:rsidRPr="009B6DB1" w:rsidRDefault="006457AF" w:rsidP="003A0432">
            <w:pPr>
              <w:jc w:val="center"/>
              <w:rPr>
                <w:bCs/>
                <w:spacing w:val="-10"/>
                <w:kern w:val="2"/>
                <w:sz w:val="16"/>
                <w:szCs w:val="16"/>
              </w:rPr>
            </w:pPr>
            <w:r w:rsidRPr="009B6DB1">
              <w:rPr>
                <w:bCs/>
                <w:spacing w:val="-10"/>
                <w:kern w:val="2"/>
                <w:sz w:val="16"/>
                <w:szCs w:val="16"/>
              </w:rPr>
              <w:t>0,0</w:t>
            </w:r>
          </w:p>
        </w:tc>
        <w:tc>
          <w:tcPr>
            <w:tcW w:w="259" w:type="pct"/>
          </w:tcPr>
          <w:p w:rsidR="006457AF" w:rsidRPr="009B6DB1" w:rsidRDefault="006457AF" w:rsidP="003A0432">
            <w:pPr>
              <w:jc w:val="center"/>
              <w:rPr>
                <w:bCs/>
                <w:spacing w:val="-10"/>
                <w:kern w:val="2"/>
                <w:sz w:val="16"/>
                <w:szCs w:val="16"/>
              </w:rPr>
            </w:pPr>
            <w:r w:rsidRPr="009B6DB1">
              <w:rPr>
                <w:bCs/>
                <w:spacing w:val="-10"/>
                <w:kern w:val="2"/>
                <w:sz w:val="16"/>
                <w:szCs w:val="16"/>
              </w:rPr>
              <w:t>0,0</w:t>
            </w:r>
          </w:p>
        </w:tc>
        <w:tc>
          <w:tcPr>
            <w:tcW w:w="257" w:type="pct"/>
          </w:tcPr>
          <w:p w:rsidR="006457AF" w:rsidRPr="009B6DB1" w:rsidRDefault="006457AF" w:rsidP="003A0432">
            <w:pPr>
              <w:jc w:val="center"/>
              <w:rPr>
                <w:bCs/>
                <w:spacing w:val="-10"/>
                <w:kern w:val="2"/>
                <w:sz w:val="16"/>
                <w:szCs w:val="16"/>
              </w:rPr>
            </w:pPr>
            <w:r w:rsidRPr="009B6DB1">
              <w:rPr>
                <w:bCs/>
                <w:spacing w:val="-10"/>
                <w:kern w:val="2"/>
                <w:sz w:val="16"/>
                <w:szCs w:val="16"/>
              </w:rPr>
              <w:t>0,0</w:t>
            </w:r>
          </w:p>
        </w:tc>
        <w:tc>
          <w:tcPr>
            <w:tcW w:w="218" w:type="pct"/>
          </w:tcPr>
          <w:p w:rsidR="006457AF" w:rsidRPr="009B6DB1" w:rsidRDefault="006457AF" w:rsidP="003A0432">
            <w:pPr>
              <w:jc w:val="center"/>
              <w:rPr>
                <w:bCs/>
                <w:spacing w:val="-10"/>
                <w:kern w:val="2"/>
                <w:sz w:val="16"/>
                <w:szCs w:val="16"/>
              </w:rPr>
            </w:pPr>
            <w:r w:rsidRPr="009B6DB1">
              <w:rPr>
                <w:bCs/>
                <w:spacing w:val="-10"/>
                <w:kern w:val="2"/>
                <w:sz w:val="16"/>
                <w:szCs w:val="16"/>
              </w:rPr>
              <w:t>0,0</w:t>
            </w:r>
          </w:p>
        </w:tc>
        <w:tc>
          <w:tcPr>
            <w:tcW w:w="215" w:type="pct"/>
          </w:tcPr>
          <w:p w:rsidR="006457AF" w:rsidRPr="009B6DB1" w:rsidRDefault="006457AF" w:rsidP="003A0432">
            <w:pPr>
              <w:jc w:val="center"/>
              <w:rPr>
                <w:bCs/>
                <w:spacing w:val="-10"/>
                <w:kern w:val="2"/>
                <w:sz w:val="16"/>
                <w:szCs w:val="16"/>
              </w:rPr>
            </w:pPr>
            <w:r w:rsidRPr="009B6DB1">
              <w:rPr>
                <w:bCs/>
                <w:spacing w:val="-10"/>
                <w:kern w:val="2"/>
                <w:sz w:val="16"/>
                <w:szCs w:val="16"/>
              </w:rPr>
              <w:t>0,0</w:t>
            </w:r>
          </w:p>
        </w:tc>
        <w:tc>
          <w:tcPr>
            <w:tcW w:w="256" w:type="pct"/>
          </w:tcPr>
          <w:p w:rsidR="006457AF" w:rsidRPr="009B6DB1" w:rsidRDefault="006457AF" w:rsidP="003A0432">
            <w:pPr>
              <w:jc w:val="center"/>
              <w:rPr>
                <w:bCs/>
                <w:spacing w:val="-10"/>
                <w:kern w:val="2"/>
                <w:sz w:val="16"/>
                <w:szCs w:val="16"/>
              </w:rPr>
            </w:pPr>
            <w:r w:rsidRPr="009B6DB1">
              <w:rPr>
                <w:bCs/>
                <w:spacing w:val="-10"/>
                <w:kern w:val="2"/>
                <w:sz w:val="16"/>
                <w:szCs w:val="16"/>
              </w:rPr>
              <w:t>0,0</w:t>
            </w:r>
          </w:p>
        </w:tc>
      </w:tr>
      <w:tr w:rsidR="006457AF" w:rsidRPr="00E76553" w:rsidTr="002F0E35">
        <w:trPr>
          <w:trHeight w:val="257"/>
        </w:trPr>
        <w:tc>
          <w:tcPr>
            <w:tcW w:w="561" w:type="pct"/>
            <w:vMerge/>
          </w:tcPr>
          <w:p w:rsidR="006457AF" w:rsidRPr="009B6DB1" w:rsidRDefault="006457AF" w:rsidP="003A0432">
            <w:pPr>
              <w:spacing w:line="226" w:lineRule="auto"/>
              <w:rPr>
                <w:kern w:val="2"/>
              </w:rPr>
            </w:pPr>
          </w:p>
        </w:tc>
        <w:tc>
          <w:tcPr>
            <w:tcW w:w="433" w:type="pct"/>
            <w:vMerge/>
          </w:tcPr>
          <w:p w:rsidR="006457AF" w:rsidRPr="009B6DB1" w:rsidRDefault="006457AF" w:rsidP="003A0432">
            <w:pPr>
              <w:autoSpaceDE w:val="0"/>
              <w:autoSpaceDN w:val="0"/>
              <w:adjustRightInd w:val="0"/>
              <w:spacing w:line="226" w:lineRule="auto"/>
              <w:rPr>
                <w:kern w:val="2"/>
              </w:rPr>
            </w:pPr>
          </w:p>
        </w:tc>
        <w:tc>
          <w:tcPr>
            <w:tcW w:w="171" w:type="pct"/>
          </w:tcPr>
          <w:p w:rsidR="006457AF" w:rsidRPr="009B6DB1" w:rsidRDefault="006457AF" w:rsidP="003A0432">
            <w:pPr>
              <w:jc w:val="center"/>
              <w:rPr>
                <w:sz w:val="16"/>
                <w:szCs w:val="16"/>
              </w:rPr>
            </w:pPr>
            <w:r w:rsidRPr="009B6DB1">
              <w:rPr>
                <w:sz w:val="16"/>
                <w:szCs w:val="16"/>
              </w:rPr>
              <w:t>907</w:t>
            </w:r>
          </w:p>
        </w:tc>
        <w:tc>
          <w:tcPr>
            <w:tcW w:w="135" w:type="pct"/>
          </w:tcPr>
          <w:p w:rsidR="006457AF" w:rsidRPr="009B6DB1" w:rsidRDefault="006457AF" w:rsidP="003A0432">
            <w:pPr>
              <w:jc w:val="center"/>
              <w:rPr>
                <w:bCs/>
                <w:spacing w:val="-10"/>
                <w:kern w:val="2"/>
                <w:sz w:val="16"/>
                <w:szCs w:val="16"/>
              </w:rPr>
            </w:pPr>
            <w:r w:rsidRPr="009B6DB1">
              <w:rPr>
                <w:bCs/>
                <w:spacing w:val="-10"/>
                <w:kern w:val="2"/>
                <w:sz w:val="16"/>
                <w:szCs w:val="16"/>
              </w:rPr>
              <w:t>07 01</w:t>
            </w:r>
          </w:p>
        </w:tc>
        <w:tc>
          <w:tcPr>
            <w:tcW w:w="272" w:type="pct"/>
          </w:tcPr>
          <w:p w:rsidR="006457AF" w:rsidRPr="009B6DB1" w:rsidRDefault="006457AF" w:rsidP="003A0432">
            <w:pPr>
              <w:jc w:val="center"/>
              <w:rPr>
                <w:bCs/>
                <w:spacing w:val="-10"/>
                <w:kern w:val="2"/>
                <w:sz w:val="16"/>
                <w:szCs w:val="16"/>
                <w:lang w:val="en-US"/>
              </w:rPr>
            </w:pPr>
            <w:r w:rsidRPr="009B6DB1">
              <w:rPr>
                <w:bCs/>
                <w:spacing w:val="-10"/>
                <w:kern w:val="2"/>
                <w:sz w:val="16"/>
                <w:szCs w:val="16"/>
              </w:rPr>
              <w:t>02 100</w:t>
            </w:r>
            <w:r w:rsidRPr="009B6DB1">
              <w:rPr>
                <w:bCs/>
                <w:spacing w:val="-10"/>
                <w:kern w:val="2"/>
                <w:sz w:val="16"/>
                <w:szCs w:val="16"/>
                <w:lang w:val="en-US"/>
              </w:rPr>
              <w:t>S3080</w:t>
            </w:r>
          </w:p>
        </w:tc>
        <w:tc>
          <w:tcPr>
            <w:tcW w:w="108" w:type="pct"/>
          </w:tcPr>
          <w:p w:rsidR="006457AF" w:rsidRPr="009B6DB1" w:rsidRDefault="006457AF" w:rsidP="003A0432">
            <w:pPr>
              <w:jc w:val="center"/>
              <w:rPr>
                <w:bCs/>
                <w:spacing w:val="-10"/>
                <w:kern w:val="2"/>
                <w:sz w:val="16"/>
                <w:szCs w:val="16"/>
                <w:lang w:val="en-US"/>
              </w:rPr>
            </w:pPr>
            <w:r w:rsidRPr="009B6DB1">
              <w:rPr>
                <w:bCs/>
                <w:spacing w:val="-10"/>
                <w:kern w:val="2"/>
                <w:sz w:val="16"/>
                <w:szCs w:val="16"/>
                <w:lang w:val="en-US"/>
              </w:rPr>
              <w:t>610</w:t>
            </w:r>
          </w:p>
        </w:tc>
        <w:tc>
          <w:tcPr>
            <w:tcW w:w="259" w:type="pct"/>
          </w:tcPr>
          <w:p w:rsidR="006457AF" w:rsidRPr="009B6DB1" w:rsidRDefault="006457AF" w:rsidP="003A0432">
            <w:pPr>
              <w:jc w:val="center"/>
              <w:rPr>
                <w:bCs/>
                <w:spacing w:val="-10"/>
                <w:kern w:val="2"/>
                <w:sz w:val="16"/>
                <w:szCs w:val="16"/>
              </w:rPr>
            </w:pPr>
            <w:r w:rsidRPr="009B6DB1">
              <w:rPr>
                <w:bCs/>
                <w:spacing w:val="-10"/>
                <w:kern w:val="2"/>
                <w:sz w:val="16"/>
                <w:szCs w:val="16"/>
              </w:rPr>
              <w:t>955,8</w:t>
            </w:r>
          </w:p>
        </w:tc>
        <w:tc>
          <w:tcPr>
            <w:tcW w:w="259" w:type="pct"/>
          </w:tcPr>
          <w:p w:rsidR="006457AF" w:rsidRPr="009B6DB1" w:rsidRDefault="006457AF" w:rsidP="003A0432">
            <w:pPr>
              <w:jc w:val="center"/>
              <w:rPr>
                <w:bCs/>
                <w:spacing w:val="-10"/>
                <w:kern w:val="2"/>
                <w:sz w:val="16"/>
                <w:szCs w:val="16"/>
              </w:rPr>
            </w:pPr>
            <w:r w:rsidRPr="009B6DB1">
              <w:rPr>
                <w:bCs/>
                <w:spacing w:val="-10"/>
                <w:kern w:val="2"/>
                <w:sz w:val="16"/>
                <w:szCs w:val="16"/>
              </w:rPr>
              <w:t>955,8</w:t>
            </w:r>
          </w:p>
        </w:tc>
        <w:tc>
          <w:tcPr>
            <w:tcW w:w="259" w:type="pct"/>
          </w:tcPr>
          <w:p w:rsidR="006457AF" w:rsidRPr="009B6DB1" w:rsidRDefault="006457AF" w:rsidP="003A0432">
            <w:pPr>
              <w:jc w:val="center"/>
              <w:rPr>
                <w:bCs/>
                <w:spacing w:val="-10"/>
                <w:kern w:val="2"/>
                <w:sz w:val="16"/>
                <w:szCs w:val="16"/>
              </w:rPr>
            </w:pPr>
            <w:r w:rsidRPr="009B6DB1">
              <w:rPr>
                <w:bCs/>
                <w:spacing w:val="-10"/>
                <w:kern w:val="2"/>
                <w:sz w:val="16"/>
                <w:szCs w:val="16"/>
              </w:rPr>
              <w:t>0,0</w:t>
            </w:r>
          </w:p>
        </w:tc>
        <w:tc>
          <w:tcPr>
            <w:tcW w:w="257" w:type="pct"/>
          </w:tcPr>
          <w:p w:rsidR="006457AF" w:rsidRPr="009B6DB1" w:rsidRDefault="006457AF" w:rsidP="003A0432">
            <w:pPr>
              <w:jc w:val="center"/>
              <w:rPr>
                <w:bCs/>
                <w:spacing w:val="-10"/>
                <w:kern w:val="2"/>
                <w:sz w:val="16"/>
                <w:szCs w:val="16"/>
              </w:rPr>
            </w:pPr>
            <w:r w:rsidRPr="009B6DB1">
              <w:rPr>
                <w:bCs/>
                <w:spacing w:val="-10"/>
                <w:kern w:val="2"/>
                <w:sz w:val="16"/>
                <w:szCs w:val="16"/>
              </w:rPr>
              <w:t>0,0</w:t>
            </w:r>
          </w:p>
        </w:tc>
        <w:tc>
          <w:tcPr>
            <w:tcW w:w="259" w:type="pct"/>
          </w:tcPr>
          <w:p w:rsidR="006457AF" w:rsidRPr="009B6DB1" w:rsidRDefault="006457AF" w:rsidP="003A0432">
            <w:pPr>
              <w:jc w:val="center"/>
              <w:rPr>
                <w:bCs/>
                <w:spacing w:val="-10"/>
                <w:kern w:val="2"/>
                <w:sz w:val="16"/>
                <w:szCs w:val="16"/>
              </w:rPr>
            </w:pPr>
            <w:r w:rsidRPr="009B6DB1">
              <w:rPr>
                <w:bCs/>
                <w:spacing w:val="-10"/>
                <w:kern w:val="2"/>
                <w:sz w:val="16"/>
                <w:szCs w:val="16"/>
              </w:rPr>
              <w:t>0,0</w:t>
            </w:r>
          </w:p>
        </w:tc>
        <w:tc>
          <w:tcPr>
            <w:tcW w:w="259" w:type="pct"/>
          </w:tcPr>
          <w:p w:rsidR="006457AF" w:rsidRPr="009B6DB1" w:rsidRDefault="006457AF" w:rsidP="003A0432">
            <w:pPr>
              <w:jc w:val="center"/>
              <w:rPr>
                <w:bCs/>
                <w:spacing w:val="-10"/>
                <w:kern w:val="2"/>
                <w:sz w:val="16"/>
                <w:szCs w:val="16"/>
              </w:rPr>
            </w:pPr>
            <w:r w:rsidRPr="009B6DB1">
              <w:rPr>
                <w:bCs/>
                <w:spacing w:val="-10"/>
                <w:kern w:val="2"/>
                <w:sz w:val="16"/>
                <w:szCs w:val="16"/>
              </w:rPr>
              <w:t>0,0</w:t>
            </w:r>
          </w:p>
        </w:tc>
        <w:tc>
          <w:tcPr>
            <w:tcW w:w="300" w:type="pct"/>
          </w:tcPr>
          <w:p w:rsidR="006457AF" w:rsidRPr="009B6DB1" w:rsidRDefault="006457AF" w:rsidP="003A0432">
            <w:pPr>
              <w:jc w:val="center"/>
              <w:rPr>
                <w:bCs/>
                <w:spacing w:val="-10"/>
                <w:kern w:val="2"/>
                <w:sz w:val="16"/>
                <w:szCs w:val="16"/>
              </w:rPr>
            </w:pPr>
            <w:r w:rsidRPr="009B6DB1">
              <w:rPr>
                <w:bCs/>
                <w:spacing w:val="-10"/>
                <w:kern w:val="2"/>
                <w:sz w:val="16"/>
                <w:szCs w:val="16"/>
              </w:rPr>
              <w:t>0,0</w:t>
            </w:r>
          </w:p>
        </w:tc>
        <w:tc>
          <w:tcPr>
            <w:tcW w:w="260" w:type="pct"/>
          </w:tcPr>
          <w:p w:rsidR="006457AF" w:rsidRPr="009B6DB1" w:rsidRDefault="006457AF" w:rsidP="003A0432">
            <w:pPr>
              <w:jc w:val="center"/>
              <w:rPr>
                <w:bCs/>
                <w:spacing w:val="-10"/>
                <w:kern w:val="2"/>
                <w:sz w:val="16"/>
                <w:szCs w:val="16"/>
              </w:rPr>
            </w:pPr>
            <w:r w:rsidRPr="009B6DB1">
              <w:rPr>
                <w:bCs/>
                <w:spacing w:val="-10"/>
                <w:kern w:val="2"/>
                <w:sz w:val="16"/>
                <w:szCs w:val="16"/>
              </w:rPr>
              <w:t>0,0</w:t>
            </w:r>
          </w:p>
        </w:tc>
        <w:tc>
          <w:tcPr>
            <w:tcW w:w="259" w:type="pct"/>
          </w:tcPr>
          <w:p w:rsidR="006457AF" w:rsidRPr="009B6DB1" w:rsidRDefault="006457AF" w:rsidP="003A0432">
            <w:pPr>
              <w:jc w:val="center"/>
              <w:rPr>
                <w:bCs/>
                <w:spacing w:val="-10"/>
                <w:kern w:val="2"/>
                <w:sz w:val="16"/>
                <w:szCs w:val="16"/>
              </w:rPr>
            </w:pPr>
            <w:r w:rsidRPr="009B6DB1">
              <w:rPr>
                <w:bCs/>
                <w:spacing w:val="-10"/>
                <w:kern w:val="2"/>
                <w:sz w:val="16"/>
                <w:szCs w:val="16"/>
              </w:rPr>
              <w:t>0,0</w:t>
            </w:r>
          </w:p>
        </w:tc>
        <w:tc>
          <w:tcPr>
            <w:tcW w:w="257" w:type="pct"/>
          </w:tcPr>
          <w:p w:rsidR="006457AF" w:rsidRPr="009B6DB1" w:rsidRDefault="006457AF" w:rsidP="003A0432">
            <w:pPr>
              <w:jc w:val="center"/>
              <w:rPr>
                <w:bCs/>
                <w:spacing w:val="-10"/>
                <w:kern w:val="2"/>
                <w:sz w:val="16"/>
                <w:szCs w:val="16"/>
              </w:rPr>
            </w:pPr>
            <w:r w:rsidRPr="009B6DB1">
              <w:rPr>
                <w:bCs/>
                <w:spacing w:val="-10"/>
                <w:kern w:val="2"/>
                <w:sz w:val="16"/>
                <w:szCs w:val="16"/>
              </w:rPr>
              <w:t>0,0</w:t>
            </w:r>
          </w:p>
        </w:tc>
        <w:tc>
          <w:tcPr>
            <w:tcW w:w="218" w:type="pct"/>
          </w:tcPr>
          <w:p w:rsidR="006457AF" w:rsidRPr="009B6DB1" w:rsidRDefault="006457AF" w:rsidP="003A0432">
            <w:pPr>
              <w:jc w:val="center"/>
              <w:rPr>
                <w:bCs/>
                <w:spacing w:val="-10"/>
                <w:kern w:val="2"/>
                <w:sz w:val="16"/>
                <w:szCs w:val="16"/>
              </w:rPr>
            </w:pPr>
            <w:r w:rsidRPr="009B6DB1">
              <w:rPr>
                <w:bCs/>
                <w:spacing w:val="-10"/>
                <w:kern w:val="2"/>
                <w:sz w:val="16"/>
                <w:szCs w:val="16"/>
              </w:rPr>
              <w:t>0,0</w:t>
            </w:r>
          </w:p>
        </w:tc>
        <w:tc>
          <w:tcPr>
            <w:tcW w:w="215" w:type="pct"/>
          </w:tcPr>
          <w:p w:rsidR="006457AF" w:rsidRPr="009B6DB1" w:rsidRDefault="006457AF" w:rsidP="003A0432">
            <w:pPr>
              <w:jc w:val="center"/>
              <w:rPr>
                <w:bCs/>
                <w:spacing w:val="-10"/>
                <w:kern w:val="2"/>
                <w:sz w:val="16"/>
                <w:szCs w:val="16"/>
              </w:rPr>
            </w:pPr>
            <w:r w:rsidRPr="009B6DB1">
              <w:rPr>
                <w:bCs/>
                <w:spacing w:val="-10"/>
                <w:kern w:val="2"/>
                <w:sz w:val="16"/>
                <w:szCs w:val="16"/>
              </w:rPr>
              <w:t>0,0</w:t>
            </w:r>
          </w:p>
        </w:tc>
        <w:tc>
          <w:tcPr>
            <w:tcW w:w="256" w:type="pct"/>
          </w:tcPr>
          <w:p w:rsidR="006457AF" w:rsidRPr="009B6DB1" w:rsidRDefault="006457AF" w:rsidP="003A0432">
            <w:pPr>
              <w:jc w:val="center"/>
              <w:rPr>
                <w:bCs/>
                <w:spacing w:val="-10"/>
                <w:kern w:val="2"/>
                <w:sz w:val="16"/>
                <w:szCs w:val="16"/>
              </w:rPr>
            </w:pPr>
            <w:r w:rsidRPr="009B6DB1">
              <w:rPr>
                <w:bCs/>
                <w:spacing w:val="-10"/>
                <w:kern w:val="2"/>
                <w:sz w:val="16"/>
                <w:szCs w:val="16"/>
              </w:rPr>
              <w:t>0,0</w:t>
            </w:r>
          </w:p>
        </w:tc>
      </w:tr>
      <w:tr w:rsidR="00A45FA6" w:rsidRPr="00E76553" w:rsidTr="002F0E35">
        <w:trPr>
          <w:trHeight w:val="257"/>
        </w:trPr>
        <w:tc>
          <w:tcPr>
            <w:tcW w:w="561" w:type="pct"/>
            <w:vMerge/>
          </w:tcPr>
          <w:p w:rsidR="00A45FA6" w:rsidRPr="009B6DB1" w:rsidRDefault="00A45FA6" w:rsidP="003A0432">
            <w:pPr>
              <w:spacing w:line="226" w:lineRule="auto"/>
              <w:rPr>
                <w:kern w:val="2"/>
              </w:rPr>
            </w:pPr>
          </w:p>
        </w:tc>
        <w:tc>
          <w:tcPr>
            <w:tcW w:w="433" w:type="pct"/>
            <w:vMerge/>
          </w:tcPr>
          <w:p w:rsidR="00A45FA6" w:rsidRPr="009B6DB1" w:rsidRDefault="00A45FA6" w:rsidP="003A0432">
            <w:pPr>
              <w:autoSpaceDE w:val="0"/>
              <w:autoSpaceDN w:val="0"/>
              <w:adjustRightInd w:val="0"/>
              <w:spacing w:line="226" w:lineRule="auto"/>
              <w:rPr>
                <w:kern w:val="2"/>
              </w:rPr>
            </w:pPr>
          </w:p>
        </w:tc>
        <w:tc>
          <w:tcPr>
            <w:tcW w:w="171" w:type="pct"/>
          </w:tcPr>
          <w:p w:rsidR="00A45FA6" w:rsidRPr="009B6DB1" w:rsidRDefault="00A45FA6" w:rsidP="003A0432">
            <w:pPr>
              <w:jc w:val="center"/>
              <w:rPr>
                <w:sz w:val="16"/>
                <w:szCs w:val="16"/>
              </w:rPr>
            </w:pPr>
            <w:r>
              <w:rPr>
                <w:sz w:val="16"/>
                <w:szCs w:val="16"/>
              </w:rPr>
              <w:t xml:space="preserve">907 </w:t>
            </w:r>
          </w:p>
        </w:tc>
        <w:tc>
          <w:tcPr>
            <w:tcW w:w="135" w:type="pct"/>
          </w:tcPr>
          <w:p w:rsidR="00A45FA6" w:rsidRPr="009B6DB1" w:rsidRDefault="00A45FA6" w:rsidP="003A0432">
            <w:pPr>
              <w:jc w:val="center"/>
              <w:rPr>
                <w:bCs/>
                <w:spacing w:val="-10"/>
                <w:kern w:val="2"/>
                <w:sz w:val="16"/>
                <w:szCs w:val="16"/>
              </w:rPr>
            </w:pPr>
            <w:r>
              <w:rPr>
                <w:bCs/>
                <w:spacing w:val="-10"/>
                <w:kern w:val="2"/>
                <w:sz w:val="16"/>
                <w:szCs w:val="16"/>
              </w:rPr>
              <w:t>07 01</w:t>
            </w:r>
          </w:p>
        </w:tc>
        <w:tc>
          <w:tcPr>
            <w:tcW w:w="272" w:type="pct"/>
          </w:tcPr>
          <w:p w:rsidR="00A45FA6" w:rsidRPr="009B6DB1" w:rsidRDefault="00A45FA6" w:rsidP="003A0432">
            <w:pPr>
              <w:jc w:val="center"/>
              <w:rPr>
                <w:bCs/>
                <w:spacing w:val="-10"/>
                <w:kern w:val="2"/>
                <w:sz w:val="16"/>
                <w:szCs w:val="16"/>
              </w:rPr>
            </w:pPr>
            <w:r>
              <w:rPr>
                <w:bCs/>
                <w:spacing w:val="-10"/>
                <w:kern w:val="2"/>
                <w:sz w:val="16"/>
                <w:szCs w:val="16"/>
              </w:rPr>
              <w:t>02 10028170</w:t>
            </w:r>
          </w:p>
        </w:tc>
        <w:tc>
          <w:tcPr>
            <w:tcW w:w="108" w:type="pct"/>
          </w:tcPr>
          <w:p w:rsidR="00A45FA6" w:rsidRPr="00A45FA6" w:rsidRDefault="00A45FA6" w:rsidP="003A0432">
            <w:pPr>
              <w:jc w:val="center"/>
              <w:rPr>
                <w:bCs/>
                <w:spacing w:val="-10"/>
                <w:kern w:val="2"/>
                <w:sz w:val="16"/>
                <w:szCs w:val="16"/>
              </w:rPr>
            </w:pPr>
            <w:r>
              <w:rPr>
                <w:bCs/>
                <w:spacing w:val="-10"/>
                <w:kern w:val="2"/>
                <w:sz w:val="16"/>
                <w:szCs w:val="16"/>
              </w:rPr>
              <w:t>610</w:t>
            </w:r>
          </w:p>
        </w:tc>
        <w:tc>
          <w:tcPr>
            <w:tcW w:w="259" w:type="pct"/>
          </w:tcPr>
          <w:p w:rsidR="00A45FA6" w:rsidRPr="009B6DB1" w:rsidRDefault="00A45FA6" w:rsidP="003A0432">
            <w:pPr>
              <w:jc w:val="center"/>
              <w:rPr>
                <w:bCs/>
                <w:spacing w:val="-10"/>
                <w:kern w:val="2"/>
                <w:sz w:val="16"/>
                <w:szCs w:val="16"/>
              </w:rPr>
            </w:pPr>
            <w:r>
              <w:rPr>
                <w:bCs/>
                <w:spacing w:val="-10"/>
                <w:kern w:val="2"/>
                <w:sz w:val="16"/>
                <w:szCs w:val="16"/>
              </w:rPr>
              <w:t>2783,3</w:t>
            </w:r>
          </w:p>
        </w:tc>
        <w:tc>
          <w:tcPr>
            <w:tcW w:w="259" w:type="pct"/>
          </w:tcPr>
          <w:p w:rsidR="00A45FA6" w:rsidRPr="009B6DB1" w:rsidRDefault="00A45FA6" w:rsidP="003A0432">
            <w:pPr>
              <w:jc w:val="center"/>
              <w:rPr>
                <w:bCs/>
                <w:spacing w:val="-10"/>
                <w:kern w:val="2"/>
                <w:sz w:val="16"/>
                <w:szCs w:val="16"/>
              </w:rPr>
            </w:pPr>
            <w:r>
              <w:rPr>
                <w:bCs/>
                <w:spacing w:val="-10"/>
                <w:kern w:val="2"/>
                <w:sz w:val="16"/>
                <w:szCs w:val="16"/>
              </w:rPr>
              <w:t>0,0</w:t>
            </w:r>
          </w:p>
        </w:tc>
        <w:tc>
          <w:tcPr>
            <w:tcW w:w="259" w:type="pct"/>
          </w:tcPr>
          <w:p w:rsidR="00A45FA6" w:rsidRPr="009B6DB1" w:rsidRDefault="00A45FA6" w:rsidP="003A0432">
            <w:pPr>
              <w:jc w:val="center"/>
              <w:rPr>
                <w:bCs/>
                <w:spacing w:val="-10"/>
                <w:kern w:val="2"/>
                <w:sz w:val="16"/>
                <w:szCs w:val="16"/>
              </w:rPr>
            </w:pPr>
            <w:r>
              <w:rPr>
                <w:bCs/>
                <w:spacing w:val="-10"/>
                <w:kern w:val="2"/>
                <w:sz w:val="16"/>
                <w:szCs w:val="16"/>
              </w:rPr>
              <w:t>0,0</w:t>
            </w:r>
          </w:p>
        </w:tc>
        <w:tc>
          <w:tcPr>
            <w:tcW w:w="257" w:type="pct"/>
          </w:tcPr>
          <w:p w:rsidR="00A45FA6" w:rsidRPr="009B6DB1" w:rsidRDefault="00A45FA6" w:rsidP="003A0432">
            <w:pPr>
              <w:jc w:val="center"/>
              <w:rPr>
                <w:bCs/>
                <w:spacing w:val="-10"/>
                <w:kern w:val="2"/>
                <w:sz w:val="16"/>
                <w:szCs w:val="16"/>
              </w:rPr>
            </w:pPr>
            <w:r>
              <w:rPr>
                <w:bCs/>
                <w:spacing w:val="-10"/>
                <w:kern w:val="2"/>
                <w:sz w:val="16"/>
                <w:szCs w:val="16"/>
              </w:rPr>
              <w:t>0,0</w:t>
            </w:r>
          </w:p>
        </w:tc>
        <w:tc>
          <w:tcPr>
            <w:tcW w:w="259" w:type="pct"/>
          </w:tcPr>
          <w:p w:rsidR="00A45FA6" w:rsidRPr="009B6DB1" w:rsidRDefault="00A45FA6" w:rsidP="003A0432">
            <w:pPr>
              <w:jc w:val="center"/>
              <w:rPr>
                <w:bCs/>
                <w:spacing w:val="-10"/>
                <w:kern w:val="2"/>
                <w:sz w:val="16"/>
                <w:szCs w:val="16"/>
              </w:rPr>
            </w:pPr>
            <w:r>
              <w:rPr>
                <w:bCs/>
                <w:spacing w:val="-10"/>
                <w:kern w:val="2"/>
                <w:sz w:val="16"/>
                <w:szCs w:val="16"/>
              </w:rPr>
              <w:t>0,0</w:t>
            </w:r>
          </w:p>
        </w:tc>
        <w:tc>
          <w:tcPr>
            <w:tcW w:w="259" w:type="pct"/>
          </w:tcPr>
          <w:p w:rsidR="00A45FA6" w:rsidRPr="009B6DB1" w:rsidRDefault="00A45FA6" w:rsidP="003A0432">
            <w:pPr>
              <w:jc w:val="center"/>
              <w:rPr>
                <w:bCs/>
                <w:spacing w:val="-10"/>
                <w:kern w:val="2"/>
                <w:sz w:val="16"/>
                <w:szCs w:val="16"/>
              </w:rPr>
            </w:pPr>
            <w:r>
              <w:rPr>
                <w:bCs/>
                <w:spacing w:val="-10"/>
                <w:kern w:val="2"/>
                <w:sz w:val="16"/>
                <w:szCs w:val="16"/>
              </w:rPr>
              <w:t>2 783,3</w:t>
            </w:r>
          </w:p>
        </w:tc>
        <w:tc>
          <w:tcPr>
            <w:tcW w:w="300" w:type="pct"/>
          </w:tcPr>
          <w:p w:rsidR="00A45FA6" w:rsidRPr="009B6DB1" w:rsidRDefault="00A45FA6" w:rsidP="003A0432">
            <w:pPr>
              <w:jc w:val="center"/>
              <w:rPr>
                <w:bCs/>
                <w:spacing w:val="-10"/>
                <w:kern w:val="2"/>
                <w:sz w:val="16"/>
                <w:szCs w:val="16"/>
              </w:rPr>
            </w:pPr>
            <w:r>
              <w:rPr>
                <w:bCs/>
                <w:spacing w:val="-10"/>
                <w:kern w:val="2"/>
                <w:sz w:val="16"/>
                <w:szCs w:val="16"/>
              </w:rPr>
              <w:t>0,0</w:t>
            </w:r>
          </w:p>
        </w:tc>
        <w:tc>
          <w:tcPr>
            <w:tcW w:w="260" w:type="pct"/>
          </w:tcPr>
          <w:p w:rsidR="00A45FA6" w:rsidRPr="009B6DB1" w:rsidRDefault="00A45FA6" w:rsidP="003A0432">
            <w:pPr>
              <w:jc w:val="center"/>
              <w:rPr>
                <w:bCs/>
                <w:spacing w:val="-10"/>
                <w:kern w:val="2"/>
                <w:sz w:val="16"/>
                <w:szCs w:val="16"/>
              </w:rPr>
            </w:pPr>
            <w:r>
              <w:rPr>
                <w:bCs/>
                <w:spacing w:val="-10"/>
                <w:kern w:val="2"/>
                <w:sz w:val="16"/>
                <w:szCs w:val="16"/>
              </w:rPr>
              <w:t>0,0</w:t>
            </w:r>
          </w:p>
        </w:tc>
        <w:tc>
          <w:tcPr>
            <w:tcW w:w="259" w:type="pct"/>
          </w:tcPr>
          <w:p w:rsidR="00A45FA6" w:rsidRPr="009B6DB1" w:rsidRDefault="00A45FA6" w:rsidP="003A0432">
            <w:pPr>
              <w:jc w:val="center"/>
              <w:rPr>
                <w:bCs/>
                <w:spacing w:val="-10"/>
                <w:kern w:val="2"/>
                <w:sz w:val="16"/>
                <w:szCs w:val="16"/>
              </w:rPr>
            </w:pPr>
            <w:r>
              <w:rPr>
                <w:bCs/>
                <w:spacing w:val="-10"/>
                <w:kern w:val="2"/>
                <w:sz w:val="16"/>
                <w:szCs w:val="16"/>
              </w:rPr>
              <w:t>0,0</w:t>
            </w:r>
          </w:p>
        </w:tc>
        <w:tc>
          <w:tcPr>
            <w:tcW w:w="257" w:type="pct"/>
          </w:tcPr>
          <w:p w:rsidR="00A45FA6" w:rsidRPr="009B6DB1" w:rsidRDefault="00A45FA6" w:rsidP="003A0432">
            <w:pPr>
              <w:jc w:val="center"/>
              <w:rPr>
                <w:bCs/>
                <w:spacing w:val="-10"/>
                <w:kern w:val="2"/>
                <w:sz w:val="16"/>
                <w:szCs w:val="16"/>
              </w:rPr>
            </w:pPr>
            <w:r>
              <w:rPr>
                <w:bCs/>
                <w:spacing w:val="-10"/>
                <w:kern w:val="2"/>
                <w:sz w:val="16"/>
                <w:szCs w:val="16"/>
              </w:rPr>
              <w:t>0,0</w:t>
            </w:r>
          </w:p>
        </w:tc>
        <w:tc>
          <w:tcPr>
            <w:tcW w:w="218" w:type="pct"/>
          </w:tcPr>
          <w:p w:rsidR="00A45FA6" w:rsidRPr="009B6DB1" w:rsidRDefault="00A45FA6" w:rsidP="003A0432">
            <w:pPr>
              <w:jc w:val="center"/>
              <w:rPr>
                <w:bCs/>
                <w:spacing w:val="-10"/>
                <w:kern w:val="2"/>
                <w:sz w:val="16"/>
                <w:szCs w:val="16"/>
              </w:rPr>
            </w:pPr>
            <w:r>
              <w:rPr>
                <w:bCs/>
                <w:spacing w:val="-10"/>
                <w:kern w:val="2"/>
                <w:sz w:val="16"/>
                <w:szCs w:val="16"/>
              </w:rPr>
              <w:t>0,0</w:t>
            </w:r>
          </w:p>
        </w:tc>
        <w:tc>
          <w:tcPr>
            <w:tcW w:w="215" w:type="pct"/>
          </w:tcPr>
          <w:p w:rsidR="00A45FA6" w:rsidRPr="009B6DB1" w:rsidRDefault="00A45FA6" w:rsidP="003A0432">
            <w:pPr>
              <w:jc w:val="center"/>
              <w:rPr>
                <w:bCs/>
                <w:spacing w:val="-10"/>
                <w:kern w:val="2"/>
                <w:sz w:val="16"/>
                <w:szCs w:val="16"/>
              </w:rPr>
            </w:pPr>
            <w:r>
              <w:rPr>
                <w:bCs/>
                <w:spacing w:val="-10"/>
                <w:kern w:val="2"/>
                <w:sz w:val="16"/>
                <w:szCs w:val="16"/>
              </w:rPr>
              <w:t>0,0</w:t>
            </w:r>
          </w:p>
        </w:tc>
        <w:tc>
          <w:tcPr>
            <w:tcW w:w="256" w:type="pct"/>
          </w:tcPr>
          <w:p w:rsidR="00A45FA6" w:rsidRPr="009B6DB1" w:rsidRDefault="00A45FA6" w:rsidP="003A0432">
            <w:pPr>
              <w:jc w:val="center"/>
              <w:rPr>
                <w:bCs/>
                <w:spacing w:val="-10"/>
                <w:kern w:val="2"/>
                <w:sz w:val="16"/>
                <w:szCs w:val="16"/>
              </w:rPr>
            </w:pPr>
            <w:r>
              <w:rPr>
                <w:bCs/>
                <w:spacing w:val="-10"/>
                <w:kern w:val="2"/>
                <w:sz w:val="16"/>
                <w:szCs w:val="16"/>
              </w:rPr>
              <w:t>0,0</w:t>
            </w:r>
          </w:p>
        </w:tc>
      </w:tr>
      <w:tr w:rsidR="006457AF" w:rsidRPr="00E76553" w:rsidTr="002F0E35">
        <w:trPr>
          <w:trHeight w:val="258"/>
        </w:trPr>
        <w:tc>
          <w:tcPr>
            <w:tcW w:w="561" w:type="pct"/>
            <w:vMerge/>
          </w:tcPr>
          <w:p w:rsidR="006457AF" w:rsidRPr="009B6DB1" w:rsidRDefault="006457AF" w:rsidP="003A0432">
            <w:pPr>
              <w:spacing w:line="226" w:lineRule="auto"/>
              <w:rPr>
                <w:kern w:val="2"/>
              </w:rPr>
            </w:pPr>
          </w:p>
        </w:tc>
        <w:tc>
          <w:tcPr>
            <w:tcW w:w="433" w:type="pct"/>
            <w:vMerge/>
          </w:tcPr>
          <w:p w:rsidR="006457AF" w:rsidRPr="009B6DB1" w:rsidRDefault="006457AF" w:rsidP="003A0432">
            <w:pPr>
              <w:autoSpaceDE w:val="0"/>
              <w:autoSpaceDN w:val="0"/>
              <w:adjustRightInd w:val="0"/>
              <w:spacing w:line="226" w:lineRule="auto"/>
              <w:rPr>
                <w:kern w:val="2"/>
              </w:rPr>
            </w:pPr>
          </w:p>
        </w:tc>
        <w:tc>
          <w:tcPr>
            <w:tcW w:w="171" w:type="pct"/>
          </w:tcPr>
          <w:p w:rsidR="006457AF" w:rsidRPr="009B6DB1" w:rsidRDefault="006457AF" w:rsidP="003A0432">
            <w:pPr>
              <w:jc w:val="center"/>
              <w:rPr>
                <w:sz w:val="16"/>
                <w:szCs w:val="16"/>
              </w:rPr>
            </w:pPr>
            <w:r w:rsidRPr="009B6DB1">
              <w:rPr>
                <w:sz w:val="16"/>
                <w:szCs w:val="16"/>
              </w:rPr>
              <w:t>907</w:t>
            </w:r>
          </w:p>
        </w:tc>
        <w:tc>
          <w:tcPr>
            <w:tcW w:w="135" w:type="pct"/>
          </w:tcPr>
          <w:p w:rsidR="006457AF" w:rsidRPr="009B6DB1" w:rsidRDefault="006457AF" w:rsidP="003A0432">
            <w:pPr>
              <w:jc w:val="center"/>
              <w:rPr>
                <w:bCs/>
                <w:spacing w:val="-10"/>
                <w:kern w:val="2"/>
                <w:sz w:val="16"/>
                <w:szCs w:val="16"/>
              </w:rPr>
            </w:pPr>
            <w:r w:rsidRPr="009B6DB1">
              <w:rPr>
                <w:bCs/>
                <w:spacing w:val="-10"/>
                <w:kern w:val="2"/>
                <w:sz w:val="16"/>
                <w:szCs w:val="16"/>
              </w:rPr>
              <w:t xml:space="preserve">07 01 </w:t>
            </w:r>
          </w:p>
        </w:tc>
        <w:tc>
          <w:tcPr>
            <w:tcW w:w="272" w:type="pct"/>
          </w:tcPr>
          <w:p w:rsidR="006457AF" w:rsidRPr="009B6DB1" w:rsidRDefault="006457AF" w:rsidP="003A0432">
            <w:pPr>
              <w:jc w:val="center"/>
              <w:rPr>
                <w:bCs/>
                <w:spacing w:val="-10"/>
                <w:kern w:val="2"/>
                <w:sz w:val="16"/>
                <w:szCs w:val="16"/>
              </w:rPr>
            </w:pPr>
            <w:r w:rsidRPr="009B6DB1">
              <w:rPr>
                <w:bCs/>
                <w:spacing w:val="-10"/>
                <w:kern w:val="2"/>
                <w:sz w:val="16"/>
                <w:szCs w:val="16"/>
              </w:rPr>
              <w:t>02 100</w:t>
            </w:r>
            <w:r w:rsidRPr="009B6DB1">
              <w:rPr>
                <w:bCs/>
                <w:spacing w:val="-10"/>
                <w:kern w:val="2"/>
                <w:sz w:val="16"/>
                <w:szCs w:val="16"/>
                <w:lang w:val="en-US"/>
              </w:rPr>
              <w:t>S4220</w:t>
            </w:r>
          </w:p>
        </w:tc>
        <w:tc>
          <w:tcPr>
            <w:tcW w:w="108" w:type="pct"/>
          </w:tcPr>
          <w:p w:rsidR="006457AF" w:rsidRPr="009B6DB1" w:rsidRDefault="006457AF" w:rsidP="003A0432">
            <w:pPr>
              <w:jc w:val="center"/>
              <w:rPr>
                <w:bCs/>
                <w:spacing w:val="-10"/>
                <w:kern w:val="2"/>
                <w:sz w:val="16"/>
                <w:szCs w:val="16"/>
              </w:rPr>
            </w:pPr>
            <w:r w:rsidRPr="009B6DB1">
              <w:rPr>
                <w:bCs/>
                <w:spacing w:val="-10"/>
                <w:kern w:val="2"/>
                <w:sz w:val="16"/>
                <w:szCs w:val="16"/>
              </w:rPr>
              <w:t>610</w:t>
            </w:r>
          </w:p>
        </w:tc>
        <w:tc>
          <w:tcPr>
            <w:tcW w:w="259" w:type="pct"/>
          </w:tcPr>
          <w:p w:rsidR="006457AF" w:rsidRPr="009B6DB1" w:rsidRDefault="006D40BE" w:rsidP="003A0432">
            <w:pPr>
              <w:jc w:val="center"/>
              <w:rPr>
                <w:bCs/>
                <w:spacing w:val="-10"/>
                <w:kern w:val="2"/>
                <w:sz w:val="16"/>
                <w:szCs w:val="16"/>
              </w:rPr>
            </w:pPr>
            <w:r w:rsidRPr="009B6DB1">
              <w:rPr>
                <w:bCs/>
                <w:spacing w:val="-10"/>
                <w:kern w:val="2"/>
                <w:sz w:val="16"/>
                <w:szCs w:val="16"/>
              </w:rPr>
              <w:t>2765,4</w:t>
            </w:r>
          </w:p>
        </w:tc>
        <w:tc>
          <w:tcPr>
            <w:tcW w:w="259" w:type="pct"/>
          </w:tcPr>
          <w:p w:rsidR="006457AF" w:rsidRPr="009B6DB1" w:rsidRDefault="006457AF" w:rsidP="003A0432">
            <w:pPr>
              <w:jc w:val="center"/>
              <w:rPr>
                <w:bCs/>
                <w:spacing w:val="-10"/>
                <w:kern w:val="2"/>
                <w:sz w:val="16"/>
                <w:szCs w:val="16"/>
              </w:rPr>
            </w:pPr>
            <w:r w:rsidRPr="009B6DB1">
              <w:rPr>
                <w:bCs/>
                <w:spacing w:val="-10"/>
                <w:kern w:val="2"/>
                <w:sz w:val="16"/>
                <w:szCs w:val="16"/>
              </w:rPr>
              <w:t>0,0</w:t>
            </w:r>
          </w:p>
        </w:tc>
        <w:tc>
          <w:tcPr>
            <w:tcW w:w="259" w:type="pct"/>
          </w:tcPr>
          <w:p w:rsidR="006457AF" w:rsidRPr="009B6DB1" w:rsidRDefault="006457AF" w:rsidP="003A0432">
            <w:pPr>
              <w:jc w:val="center"/>
              <w:rPr>
                <w:bCs/>
                <w:spacing w:val="-10"/>
                <w:kern w:val="2"/>
                <w:sz w:val="16"/>
                <w:szCs w:val="16"/>
              </w:rPr>
            </w:pPr>
            <w:r w:rsidRPr="009B6DB1">
              <w:rPr>
                <w:bCs/>
                <w:spacing w:val="-10"/>
                <w:kern w:val="2"/>
                <w:sz w:val="16"/>
                <w:szCs w:val="16"/>
              </w:rPr>
              <w:t>0,0</w:t>
            </w:r>
          </w:p>
        </w:tc>
        <w:tc>
          <w:tcPr>
            <w:tcW w:w="257" w:type="pct"/>
          </w:tcPr>
          <w:p w:rsidR="006457AF" w:rsidRPr="009B6DB1" w:rsidRDefault="006D40BE" w:rsidP="003A0432">
            <w:pPr>
              <w:jc w:val="center"/>
              <w:rPr>
                <w:bCs/>
                <w:spacing w:val="-10"/>
                <w:kern w:val="2"/>
                <w:sz w:val="16"/>
                <w:szCs w:val="16"/>
              </w:rPr>
            </w:pPr>
            <w:r w:rsidRPr="009B6DB1">
              <w:rPr>
                <w:bCs/>
                <w:spacing w:val="-10"/>
                <w:kern w:val="2"/>
                <w:sz w:val="16"/>
                <w:szCs w:val="16"/>
              </w:rPr>
              <w:t>2765,4</w:t>
            </w:r>
          </w:p>
        </w:tc>
        <w:tc>
          <w:tcPr>
            <w:tcW w:w="259" w:type="pct"/>
          </w:tcPr>
          <w:p w:rsidR="006457AF" w:rsidRPr="009B6DB1" w:rsidRDefault="006457AF" w:rsidP="003A0432">
            <w:pPr>
              <w:jc w:val="center"/>
              <w:rPr>
                <w:bCs/>
                <w:spacing w:val="-10"/>
                <w:kern w:val="2"/>
                <w:sz w:val="16"/>
                <w:szCs w:val="16"/>
              </w:rPr>
            </w:pPr>
            <w:r w:rsidRPr="009B6DB1">
              <w:rPr>
                <w:bCs/>
                <w:spacing w:val="-10"/>
                <w:kern w:val="2"/>
                <w:sz w:val="16"/>
                <w:szCs w:val="16"/>
              </w:rPr>
              <w:t>0,0</w:t>
            </w:r>
          </w:p>
        </w:tc>
        <w:tc>
          <w:tcPr>
            <w:tcW w:w="259" w:type="pct"/>
          </w:tcPr>
          <w:p w:rsidR="006457AF" w:rsidRPr="009B6DB1" w:rsidRDefault="006457AF" w:rsidP="003A0432">
            <w:pPr>
              <w:jc w:val="center"/>
              <w:rPr>
                <w:bCs/>
                <w:spacing w:val="-10"/>
                <w:kern w:val="2"/>
                <w:sz w:val="16"/>
                <w:szCs w:val="16"/>
              </w:rPr>
            </w:pPr>
            <w:r w:rsidRPr="009B6DB1">
              <w:rPr>
                <w:bCs/>
                <w:spacing w:val="-10"/>
                <w:kern w:val="2"/>
                <w:sz w:val="16"/>
                <w:szCs w:val="16"/>
              </w:rPr>
              <w:t>0,0</w:t>
            </w:r>
          </w:p>
        </w:tc>
        <w:tc>
          <w:tcPr>
            <w:tcW w:w="300" w:type="pct"/>
          </w:tcPr>
          <w:p w:rsidR="006457AF" w:rsidRPr="009B6DB1" w:rsidRDefault="006457AF" w:rsidP="003A0432">
            <w:pPr>
              <w:jc w:val="center"/>
              <w:rPr>
                <w:bCs/>
                <w:spacing w:val="-10"/>
                <w:kern w:val="2"/>
                <w:sz w:val="16"/>
                <w:szCs w:val="16"/>
              </w:rPr>
            </w:pPr>
            <w:r w:rsidRPr="009B6DB1">
              <w:rPr>
                <w:bCs/>
                <w:spacing w:val="-10"/>
                <w:kern w:val="2"/>
                <w:sz w:val="16"/>
                <w:szCs w:val="16"/>
              </w:rPr>
              <w:t>0,0</w:t>
            </w:r>
          </w:p>
        </w:tc>
        <w:tc>
          <w:tcPr>
            <w:tcW w:w="260" w:type="pct"/>
          </w:tcPr>
          <w:p w:rsidR="006457AF" w:rsidRPr="009B6DB1" w:rsidRDefault="006457AF" w:rsidP="003A0432">
            <w:pPr>
              <w:jc w:val="center"/>
              <w:rPr>
                <w:bCs/>
                <w:spacing w:val="-10"/>
                <w:kern w:val="2"/>
                <w:sz w:val="16"/>
                <w:szCs w:val="16"/>
              </w:rPr>
            </w:pPr>
            <w:r w:rsidRPr="009B6DB1">
              <w:rPr>
                <w:bCs/>
                <w:spacing w:val="-10"/>
                <w:kern w:val="2"/>
                <w:sz w:val="16"/>
                <w:szCs w:val="16"/>
              </w:rPr>
              <w:t>0,0</w:t>
            </w:r>
          </w:p>
        </w:tc>
        <w:tc>
          <w:tcPr>
            <w:tcW w:w="259" w:type="pct"/>
          </w:tcPr>
          <w:p w:rsidR="006457AF" w:rsidRPr="009B6DB1" w:rsidRDefault="006457AF" w:rsidP="003A0432">
            <w:pPr>
              <w:jc w:val="center"/>
              <w:rPr>
                <w:bCs/>
                <w:spacing w:val="-10"/>
                <w:kern w:val="2"/>
                <w:sz w:val="16"/>
                <w:szCs w:val="16"/>
              </w:rPr>
            </w:pPr>
            <w:r w:rsidRPr="009B6DB1">
              <w:rPr>
                <w:bCs/>
                <w:spacing w:val="-10"/>
                <w:kern w:val="2"/>
                <w:sz w:val="16"/>
                <w:szCs w:val="16"/>
              </w:rPr>
              <w:t>0,0</w:t>
            </w:r>
          </w:p>
        </w:tc>
        <w:tc>
          <w:tcPr>
            <w:tcW w:w="257" w:type="pct"/>
          </w:tcPr>
          <w:p w:rsidR="006457AF" w:rsidRPr="009B6DB1" w:rsidRDefault="006457AF" w:rsidP="003A0432">
            <w:pPr>
              <w:jc w:val="center"/>
              <w:rPr>
                <w:bCs/>
                <w:spacing w:val="-10"/>
                <w:kern w:val="2"/>
                <w:sz w:val="16"/>
                <w:szCs w:val="16"/>
              </w:rPr>
            </w:pPr>
            <w:r w:rsidRPr="009B6DB1">
              <w:rPr>
                <w:bCs/>
                <w:spacing w:val="-10"/>
                <w:kern w:val="2"/>
                <w:sz w:val="16"/>
                <w:szCs w:val="16"/>
              </w:rPr>
              <w:t>0,0</w:t>
            </w:r>
          </w:p>
        </w:tc>
        <w:tc>
          <w:tcPr>
            <w:tcW w:w="218" w:type="pct"/>
          </w:tcPr>
          <w:p w:rsidR="006457AF" w:rsidRPr="009B6DB1" w:rsidRDefault="006457AF" w:rsidP="003A0432">
            <w:pPr>
              <w:jc w:val="center"/>
              <w:rPr>
                <w:bCs/>
                <w:spacing w:val="-10"/>
                <w:kern w:val="2"/>
                <w:sz w:val="16"/>
                <w:szCs w:val="16"/>
              </w:rPr>
            </w:pPr>
            <w:r w:rsidRPr="009B6DB1">
              <w:rPr>
                <w:bCs/>
                <w:spacing w:val="-10"/>
                <w:kern w:val="2"/>
                <w:sz w:val="16"/>
                <w:szCs w:val="16"/>
              </w:rPr>
              <w:t>0,0</w:t>
            </w:r>
          </w:p>
        </w:tc>
        <w:tc>
          <w:tcPr>
            <w:tcW w:w="215" w:type="pct"/>
          </w:tcPr>
          <w:p w:rsidR="006457AF" w:rsidRPr="009B6DB1" w:rsidRDefault="006457AF" w:rsidP="003A0432">
            <w:pPr>
              <w:jc w:val="center"/>
              <w:rPr>
                <w:bCs/>
                <w:spacing w:val="-10"/>
                <w:kern w:val="2"/>
                <w:sz w:val="16"/>
                <w:szCs w:val="16"/>
              </w:rPr>
            </w:pPr>
            <w:r w:rsidRPr="009B6DB1">
              <w:rPr>
                <w:bCs/>
                <w:spacing w:val="-10"/>
                <w:kern w:val="2"/>
                <w:sz w:val="16"/>
                <w:szCs w:val="16"/>
              </w:rPr>
              <w:t>0,0</w:t>
            </w:r>
          </w:p>
        </w:tc>
        <w:tc>
          <w:tcPr>
            <w:tcW w:w="256" w:type="pct"/>
          </w:tcPr>
          <w:p w:rsidR="006457AF" w:rsidRPr="009B6DB1" w:rsidRDefault="006457AF" w:rsidP="003A0432">
            <w:pPr>
              <w:jc w:val="center"/>
              <w:rPr>
                <w:bCs/>
                <w:spacing w:val="-10"/>
                <w:kern w:val="2"/>
                <w:sz w:val="16"/>
                <w:szCs w:val="16"/>
              </w:rPr>
            </w:pPr>
            <w:r w:rsidRPr="009B6DB1">
              <w:rPr>
                <w:bCs/>
                <w:spacing w:val="-10"/>
                <w:kern w:val="2"/>
                <w:sz w:val="16"/>
                <w:szCs w:val="16"/>
              </w:rPr>
              <w:t>0,0</w:t>
            </w:r>
          </w:p>
        </w:tc>
      </w:tr>
      <w:tr w:rsidR="0096237E" w:rsidRPr="00E76553" w:rsidTr="002F0E35">
        <w:tc>
          <w:tcPr>
            <w:tcW w:w="561" w:type="pct"/>
            <w:vMerge w:val="restart"/>
          </w:tcPr>
          <w:p w:rsidR="0096237E" w:rsidRPr="009B6DB1" w:rsidRDefault="0096237E" w:rsidP="0096237E">
            <w:pPr>
              <w:spacing w:line="226" w:lineRule="auto"/>
              <w:rPr>
                <w:kern w:val="2"/>
              </w:rPr>
            </w:pPr>
            <w:r w:rsidRPr="009B6DB1">
              <w:rPr>
                <w:kern w:val="2"/>
              </w:rPr>
              <w:t xml:space="preserve">ОМ 1.4. </w:t>
            </w:r>
            <w:r w:rsidRPr="009B6DB1">
              <w:t>Проведение мероприятий по энергосбережению в части замены существующих деревянных окон и наружных дверных блоков в муниципальных дошкольных учреждениях</w:t>
            </w:r>
          </w:p>
        </w:tc>
        <w:tc>
          <w:tcPr>
            <w:tcW w:w="433" w:type="pct"/>
            <w:vMerge w:val="restart"/>
          </w:tcPr>
          <w:p w:rsidR="0096237E" w:rsidRPr="009B6DB1" w:rsidRDefault="0096237E" w:rsidP="0096237E">
            <w:pPr>
              <w:autoSpaceDE w:val="0"/>
              <w:autoSpaceDN w:val="0"/>
              <w:adjustRightInd w:val="0"/>
              <w:spacing w:line="226" w:lineRule="auto"/>
              <w:rPr>
                <w:kern w:val="2"/>
              </w:rPr>
            </w:pPr>
            <w:r w:rsidRPr="009B6DB1">
              <w:rPr>
                <w:kern w:val="2"/>
              </w:rPr>
              <w:t>Управление образования администрации города Азова</w:t>
            </w:r>
          </w:p>
          <w:p w:rsidR="0096237E" w:rsidRPr="009B6DB1" w:rsidRDefault="0096237E" w:rsidP="0096237E">
            <w:pPr>
              <w:pStyle w:val="ConsPlusCell"/>
              <w:rPr>
                <w:rFonts w:ascii="Times New Roman" w:hAnsi="Times New Roman" w:cs="Times New Roman"/>
              </w:rPr>
            </w:pPr>
            <w:r w:rsidRPr="009B6DB1">
              <w:rPr>
                <w:rFonts w:ascii="Times New Roman" w:hAnsi="Times New Roman" w:cs="Times New Roman"/>
              </w:rPr>
              <w:t xml:space="preserve">образовательные учреждения   </w:t>
            </w:r>
          </w:p>
          <w:p w:rsidR="0096237E" w:rsidRPr="009B6DB1" w:rsidRDefault="0096237E" w:rsidP="0096237E">
            <w:pPr>
              <w:autoSpaceDE w:val="0"/>
              <w:autoSpaceDN w:val="0"/>
              <w:adjustRightInd w:val="0"/>
              <w:spacing w:line="226" w:lineRule="auto"/>
              <w:rPr>
                <w:kern w:val="2"/>
              </w:rPr>
            </w:pPr>
            <w:r w:rsidRPr="009B6DB1">
              <w:t>г. Азова</w:t>
            </w:r>
          </w:p>
        </w:tc>
        <w:tc>
          <w:tcPr>
            <w:tcW w:w="171" w:type="pct"/>
          </w:tcPr>
          <w:p w:rsidR="0096237E" w:rsidRPr="009B6DB1" w:rsidRDefault="0096237E" w:rsidP="0096237E">
            <w:pPr>
              <w:jc w:val="center"/>
              <w:rPr>
                <w:sz w:val="16"/>
                <w:szCs w:val="16"/>
                <w:lang w:val="en-US"/>
              </w:rPr>
            </w:pPr>
            <w:r w:rsidRPr="009B6DB1">
              <w:rPr>
                <w:sz w:val="16"/>
                <w:szCs w:val="16"/>
              </w:rPr>
              <w:t>907</w:t>
            </w:r>
          </w:p>
        </w:tc>
        <w:tc>
          <w:tcPr>
            <w:tcW w:w="135" w:type="pct"/>
          </w:tcPr>
          <w:p w:rsidR="0096237E" w:rsidRPr="009B6DB1" w:rsidRDefault="0096237E" w:rsidP="0096237E">
            <w:pPr>
              <w:jc w:val="center"/>
              <w:rPr>
                <w:bCs/>
                <w:spacing w:val="-10"/>
                <w:kern w:val="2"/>
                <w:sz w:val="16"/>
                <w:szCs w:val="16"/>
              </w:rPr>
            </w:pPr>
            <w:r w:rsidRPr="009B6DB1">
              <w:rPr>
                <w:bCs/>
                <w:spacing w:val="-10"/>
                <w:kern w:val="2"/>
                <w:sz w:val="16"/>
                <w:szCs w:val="16"/>
              </w:rPr>
              <w:t>Х</w:t>
            </w:r>
          </w:p>
        </w:tc>
        <w:tc>
          <w:tcPr>
            <w:tcW w:w="272" w:type="pct"/>
          </w:tcPr>
          <w:p w:rsidR="0096237E" w:rsidRPr="009B6DB1" w:rsidRDefault="0096237E" w:rsidP="0096237E">
            <w:pPr>
              <w:jc w:val="center"/>
              <w:rPr>
                <w:bCs/>
                <w:spacing w:val="-10"/>
                <w:kern w:val="2"/>
                <w:sz w:val="16"/>
                <w:szCs w:val="16"/>
              </w:rPr>
            </w:pPr>
            <w:r w:rsidRPr="009B6DB1">
              <w:rPr>
                <w:bCs/>
                <w:spacing w:val="-10"/>
                <w:kern w:val="2"/>
                <w:sz w:val="16"/>
                <w:szCs w:val="16"/>
              </w:rPr>
              <w:t>Х</w:t>
            </w:r>
          </w:p>
        </w:tc>
        <w:tc>
          <w:tcPr>
            <w:tcW w:w="108" w:type="pct"/>
          </w:tcPr>
          <w:p w:rsidR="0096237E" w:rsidRPr="009B6DB1" w:rsidRDefault="0096237E" w:rsidP="0096237E">
            <w:pPr>
              <w:jc w:val="center"/>
              <w:rPr>
                <w:bCs/>
                <w:spacing w:val="-10"/>
                <w:kern w:val="2"/>
                <w:sz w:val="16"/>
                <w:szCs w:val="16"/>
              </w:rPr>
            </w:pPr>
            <w:r w:rsidRPr="009B6DB1">
              <w:rPr>
                <w:bCs/>
                <w:spacing w:val="-10"/>
                <w:kern w:val="2"/>
                <w:sz w:val="16"/>
                <w:szCs w:val="16"/>
              </w:rPr>
              <w:t>Х</w:t>
            </w:r>
          </w:p>
        </w:tc>
        <w:tc>
          <w:tcPr>
            <w:tcW w:w="259" w:type="pct"/>
          </w:tcPr>
          <w:p w:rsidR="0096237E" w:rsidRPr="009B6DB1" w:rsidRDefault="0096237E" w:rsidP="0096237E">
            <w:pPr>
              <w:jc w:val="center"/>
              <w:rPr>
                <w:bCs/>
                <w:spacing w:val="-10"/>
                <w:kern w:val="2"/>
                <w:sz w:val="16"/>
                <w:szCs w:val="16"/>
              </w:rPr>
            </w:pPr>
            <w:r w:rsidRPr="009B6DB1">
              <w:rPr>
                <w:bCs/>
                <w:spacing w:val="-10"/>
                <w:kern w:val="2"/>
                <w:sz w:val="16"/>
                <w:szCs w:val="16"/>
              </w:rPr>
              <w:t>1 819,6</w:t>
            </w:r>
          </w:p>
        </w:tc>
        <w:tc>
          <w:tcPr>
            <w:tcW w:w="259" w:type="pct"/>
          </w:tcPr>
          <w:p w:rsidR="0096237E" w:rsidRPr="009B6DB1" w:rsidRDefault="0096237E" w:rsidP="0096237E">
            <w:pPr>
              <w:jc w:val="center"/>
              <w:rPr>
                <w:bCs/>
                <w:spacing w:val="-10"/>
                <w:kern w:val="2"/>
                <w:sz w:val="16"/>
                <w:szCs w:val="16"/>
              </w:rPr>
            </w:pPr>
            <w:r w:rsidRPr="009B6DB1">
              <w:rPr>
                <w:bCs/>
                <w:spacing w:val="-10"/>
                <w:kern w:val="2"/>
                <w:sz w:val="16"/>
                <w:szCs w:val="16"/>
              </w:rPr>
              <w:t>1 819,6</w:t>
            </w:r>
          </w:p>
        </w:tc>
        <w:tc>
          <w:tcPr>
            <w:tcW w:w="259" w:type="pct"/>
          </w:tcPr>
          <w:p w:rsidR="0096237E" w:rsidRPr="009B6DB1" w:rsidRDefault="0096237E" w:rsidP="0096237E">
            <w:pPr>
              <w:jc w:val="center"/>
              <w:rPr>
                <w:bCs/>
                <w:spacing w:val="-10"/>
                <w:kern w:val="2"/>
                <w:sz w:val="16"/>
                <w:szCs w:val="16"/>
              </w:rPr>
            </w:pPr>
            <w:r w:rsidRPr="009B6DB1">
              <w:rPr>
                <w:bCs/>
                <w:spacing w:val="-10"/>
                <w:kern w:val="2"/>
                <w:sz w:val="16"/>
                <w:szCs w:val="16"/>
              </w:rPr>
              <w:t>0,0</w:t>
            </w:r>
          </w:p>
        </w:tc>
        <w:tc>
          <w:tcPr>
            <w:tcW w:w="257" w:type="pct"/>
          </w:tcPr>
          <w:p w:rsidR="0096237E" w:rsidRPr="009B6DB1" w:rsidRDefault="0096237E" w:rsidP="0096237E">
            <w:pPr>
              <w:jc w:val="center"/>
              <w:rPr>
                <w:bCs/>
                <w:spacing w:val="-10"/>
                <w:kern w:val="2"/>
                <w:sz w:val="16"/>
                <w:szCs w:val="16"/>
              </w:rPr>
            </w:pPr>
            <w:r w:rsidRPr="009B6DB1">
              <w:rPr>
                <w:bCs/>
                <w:spacing w:val="-10"/>
                <w:kern w:val="2"/>
                <w:sz w:val="16"/>
                <w:szCs w:val="16"/>
              </w:rPr>
              <w:t>0,0</w:t>
            </w:r>
          </w:p>
        </w:tc>
        <w:tc>
          <w:tcPr>
            <w:tcW w:w="259" w:type="pct"/>
          </w:tcPr>
          <w:p w:rsidR="0096237E" w:rsidRPr="009B6DB1" w:rsidRDefault="0096237E" w:rsidP="0096237E">
            <w:pPr>
              <w:jc w:val="center"/>
              <w:rPr>
                <w:bCs/>
                <w:spacing w:val="-10"/>
                <w:kern w:val="2"/>
                <w:sz w:val="16"/>
                <w:szCs w:val="16"/>
              </w:rPr>
            </w:pPr>
            <w:r w:rsidRPr="009B6DB1">
              <w:rPr>
                <w:bCs/>
                <w:spacing w:val="-10"/>
                <w:kern w:val="2"/>
                <w:sz w:val="16"/>
                <w:szCs w:val="16"/>
              </w:rPr>
              <w:t>0,0</w:t>
            </w:r>
          </w:p>
        </w:tc>
        <w:tc>
          <w:tcPr>
            <w:tcW w:w="259" w:type="pct"/>
          </w:tcPr>
          <w:p w:rsidR="0096237E" w:rsidRPr="009B6DB1" w:rsidRDefault="0096237E" w:rsidP="0096237E">
            <w:pPr>
              <w:jc w:val="center"/>
              <w:rPr>
                <w:bCs/>
                <w:spacing w:val="-10"/>
                <w:kern w:val="2"/>
                <w:sz w:val="16"/>
                <w:szCs w:val="16"/>
              </w:rPr>
            </w:pPr>
            <w:r w:rsidRPr="009B6DB1">
              <w:rPr>
                <w:bCs/>
                <w:spacing w:val="-10"/>
                <w:kern w:val="2"/>
                <w:sz w:val="16"/>
                <w:szCs w:val="16"/>
              </w:rPr>
              <w:t>0,0</w:t>
            </w:r>
          </w:p>
        </w:tc>
        <w:tc>
          <w:tcPr>
            <w:tcW w:w="300" w:type="pct"/>
          </w:tcPr>
          <w:p w:rsidR="0096237E" w:rsidRPr="009B6DB1" w:rsidRDefault="0096237E" w:rsidP="0096237E">
            <w:pPr>
              <w:jc w:val="center"/>
              <w:rPr>
                <w:bCs/>
                <w:spacing w:val="-10"/>
                <w:kern w:val="2"/>
                <w:sz w:val="16"/>
                <w:szCs w:val="16"/>
              </w:rPr>
            </w:pPr>
            <w:r w:rsidRPr="009B6DB1">
              <w:rPr>
                <w:bCs/>
                <w:spacing w:val="-10"/>
                <w:kern w:val="2"/>
                <w:sz w:val="16"/>
                <w:szCs w:val="16"/>
              </w:rPr>
              <w:t>0,0</w:t>
            </w:r>
          </w:p>
        </w:tc>
        <w:tc>
          <w:tcPr>
            <w:tcW w:w="260" w:type="pct"/>
          </w:tcPr>
          <w:p w:rsidR="0096237E" w:rsidRPr="009B6DB1" w:rsidRDefault="0096237E" w:rsidP="0096237E">
            <w:pPr>
              <w:jc w:val="center"/>
              <w:rPr>
                <w:bCs/>
                <w:spacing w:val="-10"/>
                <w:kern w:val="2"/>
                <w:sz w:val="16"/>
                <w:szCs w:val="16"/>
              </w:rPr>
            </w:pPr>
            <w:r w:rsidRPr="009B6DB1">
              <w:rPr>
                <w:bCs/>
                <w:spacing w:val="-10"/>
                <w:kern w:val="2"/>
                <w:sz w:val="16"/>
                <w:szCs w:val="16"/>
              </w:rPr>
              <w:t>0,0</w:t>
            </w:r>
          </w:p>
        </w:tc>
        <w:tc>
          <w:tcPr>
            <w:tcW w:w="259" w:type="pct"/>
          </w:tcPr>
          <w:p w:rsidR="0096237E" w:rsidRPr="009B6DB1" w:rsidRDefault="0096237E" w:rsidP="0096237E">
            <w:pPr>
              <w:jc w:val="center"/>
              <w:rPr>
                <w:bCs/>
                <w:spacing w:val="-10"/>
                <w:kern w:val="2"/>
                <w:sz w:val="16"/>
                <w:szCs w:val="16"/>
              </w:rPr>
            </w:pPr>
            <w:r w:rsidRPr="009B6DB1">
              <w:rPr>
                <w:bCs/>
                <w:spacing w:val="-10"/>
                <w:kern w:val="2"/>
                <w:sz w:val="16"/>
                <w:szCs w:val="16"/>
              </w:rPr>
              <w:t>0,0</w:t>
            </w:r>
          </w:p>
        </w:tc>
        <w:tc>
          <w:tcPr>
            <w:tcW w:w="257" w:type="pct"/>
          </w:tcPr>
          <w:p w:rsidR="0096237E" w:rsidRPr="009B6DB1" w:rsidRDefault="0096237E" w:rsidP="0096237E">
            <w:pPr>
              <w:jc w:val="center"/>
              <w:rPr>
                <w:bCs/>
                <w:spacing w:val="-10"/>
                <w:kern w:val="2"/>
                <w:sz w:val="16"/>
                <w:szCs w:val="16"/>
              </w:rPr>
            </w:pPr>
            <w:r w:rsidRPr="009B6DB1">
              <w:rPr>
                <w:bCs/>
                <w:spacing w:val="-10"/>
                <w:kern w:val="2"/>
                <w:sz w:val="16"/>
                <w:szCs w:val="16"/>
              </w:rPr>
              <w:t>0,0</w:t>
            </w:r>
          </w:p>
        </w:tc>
        <w:tc>
          <w:tcPr>
            <w:tcW w:w="218" w:type="pct"/>
          </w:tcPr>
          <w:p w:rsidR="0096237E" w:rsidRPr="009B6DB1" w:rsidRDefault="0096237E" w:rsidP="0096237E">
            <w:pPr>
              <w:jc w:val="center"/>
              <w:rPr>
                <w:bCs/>
                <w:spacing w:val="-10"/>
                <w:kern w:val="2"/>
                <w:sz w:val="16"/>
                <w:szCs w:val="16"/>
              </w:rPr>
            </w:pPr>
            <w:r w:rsidRPr="009B6DB1">
              <w:rPr>
                <w:bCs/>
                <w:spacing w:val="-10"/>
                <w:kern w:val="2"/>
                <w:sz w:val="16"/>
                <w:szCs w:val="16"/>
              </w:rPr>
              <w:t>0,0</w:t>
            </w:r>
          </w:p>
        </w:tc>
        <w:tc>
          <w:tcPr>
            <w:tcW w:w="215" w:type="pct"/>
          </w:tcPr>
          <w:p w:rsidR="0096237E" w:rsidRPr="009B6DB1" w:rsidRDefault="0096237E" w:rsidP="0096237E">
            <w:pPr>
              <w:jc w:val="center"/>
              <w:rPr>
                <w:bCs/>
                <w:spacing w:val="-10"/>
                <w:kern w:val="2"/>
                <w:sz w:val="16"/>
                <w:szCs w:val="16"/>
              </w:rPr>
            </w:pPr>
            <w:r w:rsidRPr="009B6DB1">
              <w:rPr>
                <w:bCs/>
                <w:spacing w:val="-10"/>
                <w:kern w:val="2"/>
                <w:sz w:val="16"/>
                <w:szCs w:val="16"/>
              </w:rPr>
              <w:t>0,0</w:t>
            </w:r>
          </w:p>
        </w:tc>
        <w:tc>
          <w:tcPr>
            <w:tcW w:w="256" w:type="pct"/>
          </w:tcPr>
          <w:p w:rsidR="0096237E" w:rsidRPr="009B6DB1" w:rsidRDefault="0096237E" w:rsidP="0096237E">
            <w:pPr>
              <w:jc w:val="center"/>
              <w:rPr>
                <w:bCs/>
                <w:spacing w:val="-10"/>
                <w:kern w:val="2"/>
                <w:sz w:val="16"/>
                <w:szCs w:val="16"/>
              </w:rPr>
            </w:pPr>
            <w:r w:rsidRPr="009B6DB1">
              <w:rPr>
                <w:bCs/>
                <w:spacing w:val="-10"/>
                <w:kern w:val="2"/>
                <w:sz w:val="16"/>
                <w:szCs w:val="16"/>
              </w:rPr>
              <w:t>0,0</w:t>
            </w:r>
          </w:p>
        </w:tc>
      </w:tr>
      <w:tr w:rsidR="0096237E" w:rsidRPr="00E76553" w:rsidTr="002F0E35">
        <w:tc>
          <w:tcPr>
            <w:tcW w:w="561" w:type="pct"/>
            <w:vMerge/>
          </w:tcPr>
          <w:p w:rsidR="0096237E" w:rsidRPr="009B6DB1" w:rsidRDefault="0096237E" w:rsidP="0096237E">
            <w:pPr>
              <w:spacing w:line="226" w:lineRule="auto"/>
              <w:rPr>
                <w:kern w:val="2"/>
              </w:rPr>
            </w:pPr>
          </w:p>
        </w:tc>
        <w:tc>
          <w:tcPr>
            <w:tcW w:w="433" w:type="pct"/>
            <w:vMerge/>
          </w:tcPr>
          <w:p w:rsidR="0096237E" w:rsidRPr="009B6DB1" w:rsidRDefault="0096237E" w:rsidP="0096237E">
            <w:pPr>
              <w:autoSpaceDE w:val="0"/>
              <w:autoSpaceDN w:val="0"/>
              <w:adjustRightInd w:val="0"/>
              <w:spacing w:line="226" w:lineRule="auto"/>
              <w:rPr>
                <w:kern w:val="2"/>
              </w:rPr>
            </w:pPr>
          </w:p>
        </w:tc>
        <w:tc>
          <w:tcPr>
            <w:tcW w:w="171" w:type="pct"/>
          </w:tcPr>
          <w:p w:rsidR="0096237E" w:rsidRPr="009B6DB1" w:rsidRDefault="0096237E" w:rsidP="0096237E">
            <w:pPr>
              <w:jc w:val="center"/>
              <w:rPr>
                <w:sz w:val="16"/>
                <w:szCs w:val="16"/>
              </w:rPr>
            </w:pPr>
            <w:r w:rsidRPr="009B6DB1">
              <w:rPr>
                <w:sz w:val="16"/>
                <w:szCs w:val="16"/>
              </w:rPr>
              <w:t>907</w:t>
            </w:r>
          </w:p>
        </w:tc>
        <w:tc>
          <w:tcPr>
            <w:tcW w:w="135" w:type="pct"/>
          </w:tcPr>
          <w:p w:rsidR="0096237E" w:rsidRPr="009B6DB1" w:rsidRDefault="0096237E" w:rsidP="0096237E">
            <w:pPr>
              <w:jc w:val="center"/>
              <w:rPr>
                <w:bCs/>
                <w:spacing w:val="-10"/>
                <w:kern w:val="2"/>
                <w:sz w:val="16"/>
                <w:szCs w:val="16"/>
              </w:rPr>
            </w:pPr>
            <w:r w:rsidRPr="009B6DB1">
              <w:rPr>
                <w:bCs/>
                <w:spacing w:val="-10"/>
                <w:kern w:val="2"/>
                <w:sz w:val="16"/>
                <w:szCs w:val="16"/>
              </w:rPr>
              <w:t>07 01</w:t>
            </w:r>
          </w:p>
        </w:tc>
        <w:tc>
          <w:tcPr>
            <w:tcW w:w="272" w:type="pct"/>
          </w:tcPr>
          <w:p w:rsidR="0096237E" w:rsidRPr="009B6DB1" w:rsidRDefault="0096237E" w:rsidP="0096237E">
            <w:pPr>
              <w:jc w:val="center"/>
              <w:rPr>
                <w:bCs/>
                <w:spacing w:val="-10"/>
                <w:kern w:val="2"/>
                <w:sz w:val="16"/>
                <w:szCs w:val="16"/>
              </w:rPr>
            </w:pPr>
            <w:r w:rsidRPr="009B6DB1">
              <w:rPr>
                <w:bCs/>
                <w:spacing w:val="-10"/>
                <w:kern w:val="2"/>
                <w:sz w:val="16"/>
                <w:szCs w:val="16"/>
              </w:rPr>
              <w:t>02 100</w:t>
            </w:r>
            <w:r w:rsidRPr="009B6DB1">
              <w:rPr>
                <w:bCs/>
                <w:spacing w:val="-10"/>
                <w:kern w:val="2"/>
                <w:sz w:val="16"/>
                <w:szCs w:val="16"/>
                <w:lang w:val="en-US"/>
              </w:rPr>
              <w:t>S</w:t>
            </w:r>
            <w:r w:rsidRPr="009B6DB1">
              <w:rPr>
                <w:bCs/>
                <w:spacing w:val="-10"/>
                <w:kern w:val="2"/>
                <w:sz w:val="16"/>
                <w:szCs w:val="16"/>
              </w:rPr>
              <w:t>3740</w:t>
            </w:r>
          </w:p>
        </w:tc>
        <w:tc>
          <w:tcPr>
            <w:tcW w:w="108" w:type="pct"/>
          </w:tcPr>
          <w:p w:rsidR="0096237E" w:rsidRPr="009B6DB1" w:rsidRDefault="0096237E" w:rsidP="0096237E">
            <w:pPr>
              <w:jc w:val="center"/>
              <w:rPr>
                <w:bCs/>
                <w:spacing w:val="-10"/>
                <w:kern w:val="2"/>
                <w:sz w:val="16"/>
                <w:szCs w:val="16"/>
                <w:lang w:val="en-US"/>
              </w:rPr>
            </w:pPr>
            <w:r w:rsidRPr="009B6DB1">
              <w:rPr>
                <w:bCs/>
                <w:spacing w:val="-10"/>
                <w:kern w:val="2"/>
                <w:sz w:val="16"/>
                <w:szCs w:val="16"/>
                <w:lang w:val="en-US"/>
              </w:rPr>
              <w:t>610</w:t>
            </w:r>
          </w:p>
        </w:tc>
        <w:tc>
          <w:tcPr>
            <w:tcW w:w="259" w:type="pct"/>
          </w:tcPr>
          <w:p w:rsidR="0096237E" w:rsidRPr="009B6DB1" w:rsidRDefault="0096237E" w:rsidP="0096237E">
            <w:pPr>
              <w:jc w:val="center"/>
              <w:rPr>
                <w:bCs/>
                <w:spacing w:val="-10"/>
                <w:kern w:val="2"/>
                <w:sz w:val="16"/>
                <w:szCs w:val="16"/>
              </w:rPr>
            </w:pPr>
            <w:r w:rsidRPr="009B6DB1">
              <w:rPr>
                <w:bCs/>
                <w:spacing w:val="-10"/>
                <w:kern w:val="2"/>
                <w:sz w:val="16"/>
                <w:szCs w:val="16"/>
              </w:rPr>
              <w:t>1 819,6</w:t>
            </w:r>
          </w:p>
        </w:tc>
        <w:tc>
          <w:tcPr>
            <w:tcW w:w="259" w:type="pct"/>
          </w:tcPr>
          <w:p w:rsidR="0096237E" w:rsidRPr="009B6DB1" w:rsidRDefault="0096237E" w:rsidP="0096237E">
            <w:pPr>
              <w:jc w:val="center"/>
              <w:rPr>
                <w:bCs/>
                <w:spacing w:val="-10"/>
                <w:kern w:val="2"/>
                <w:sz w:val="16"/>
                <w:szCs w:val="16"/>
              </w:rPr>
            </w:pPr>
            <w:r w:rsidRPr="009B6DB1">
              <w:rPr>
                <w:bCs/>
                <w:spacing w:val="-10"/>
                <w:kern w:val="2"/>
                <w:sz w:val="16"/>
                <w:szCs w:val="16"/>
              </w:rPr>
              <w:t>1 819,6</w:t>
            </w:r>
          </w:p>
        </w:tc>
        <w:tc>
          <w:tcPr>
            <w:tcW w:w="259" w:type="pct"/>
          </w:tcPr>
          <w:p w:rsidR="0096237E" w:rsidRPr="009B6DB1" w:rsidRDefault="0096237E" w:rsidP="0096237E">
            <w:pPr>
              <w:jc w:val="center"/>
              <w:rPr>
                <w:bCs/>
                <w:spacing w:val="-10"/>
                <w:kern w:val="2"/>
                <w:sz w:val="16"/>
                <w:szCs w:val="16"/>
              </w:rPr>
            </w:pPr>
            <w:r w:rsidRPr="009B6DB1">
              <w:rPr>
                <w:bCs/>
                <w:spacing w:val="-10"/>
                <w:kern w:val="2"/>
                <w:sz w:val="16"/>
                <w:szCs w:val="16"/>
              </w:rPr>
              <w:t>0,0</w:t>
            </w:r>
          </w:p>
        </w:tc>
        <w:tc>
          <w:tcPr>
            <w:tcW w:w="257" w:type="pct"/>
          </w:tcPr>
          <w:p w:rsidR="0096237E" w:rsidRPr="009B6DB1" w:rsidRDefault="0096237E" w:rsidP="0096237E">
            <w:pPr>
              <w:jc w:val="center"/>
              <w:rPr>
                <w:bCs/>
                <w:spacing w:val="-10"/>
                <w:kern w:val="2"/>
                <w:sz w:val="16"/>
                <w:szCs w:val="16"/>
              </w:rPr>
            </w:pPr>
            <w:r w:rsidRPr="009B6DB1">
              <w:rPr>
                <w:bCs/>
                <w:spacing w:val="-10"/>
                <w:kern w:val="2"/>
                <w:sz w:val="16"/>
                <w:szCs w:val="16"/>
              </w:rPr>
              <w:t>0,0</w:t>
            </w:r>
          </w:p>
        </w:tc>
        <w:tc>
          <w:tcPr>
            <w:tcW w:w="259" w:type="pct"/>
          </w:tcPr>
          <w:p w:rsidR="0096237E" w:rsidRPr="009B6DB1" w:rsidRDefault="0096237E" w:rsidP="0096237E">
            <w:pPr>
              <w:jc w:val="center"/>
              <w:rPr>
                <w:bCs/>
                <w:spacing w:val="-10"/>
                <w:kern w:val="2"/>
                <w:sz w:val="16"/>
                <w:szCs w:val="16"/>
              </w:rPr>
            </w:pPr>
            <w:r w:rsidRPr="009B6DB1">
              <w:rPr>
                <w:bCs/>
                <w:spacing w:val="-10"/>
                <w:kern w:val="2"/>
                <w:sz w:val="16"/>
                <w:szCs w:val="16"/>
              </w:rPr>
              <w:t>0,0</w:t>
            </w:r>
          </w:p>
        </w:tc>
        <w:tc>
          <w:tcPr>
            <w:tcW w:w="259" w:type="pct"/>
          </w:tcPr>
          <w:p w:rsidR="0096237E" w:rsidRPr="009B6DB1" w:rsidRDefault="0096237E" w:rsidP="0096237E">
            <w:pPr>
              <w:jc w:val="center"/>
              <w:rPr>
                <w:bCs/>
                <w:spacing w:val="-10"/>
                <w:kern w:val="2"/>
                <w:sz w:val="16"/>
                <w:szCs w:val="16"/>
              </w:rPr>
            </w:pPr>
            <w:r w:rsidRPr="009B6DB1">
              <w:rPr>
                <w:bCs/>
                <w:spacing w:val="-10"/>
                <w:kern w:val="2"/>
                <w:sz w:val="16"/>
                <w:szCs w:val="16"/>
              </w:rPr>
              <w:t>0,0</w:t>
            </w:r>
          </w:p>
        </w:tc>
        <w:tc>
          <w:tcPr>
            <w:tcW w:w="300" w:type="pct"/>
          </w:tcPr>
          <w:p w:rsidR="0096237E" w:rsidRPr="009B6DB1" w:rsidRDefault="0096237E" w:rsidP="0096237E">
            <w:pPr>
              <w:jc w:val="center"/>
              <w:rPr>
                <w:bCs/>
                <w:spacing w:val="-10"/>
                <w:kern w:val="2"/>
                <w:sz w:val="16"/>
                <w:szCs w:val="16"/>
              </w:rPr>
            </w:pPr>
            <w:r w:rsidRPr="009B6DB1">
              <w:rPr>
                <w:bCs/>
                <w:spacing w:val="-10"/>
                <w:kern w:val="2"/>
                <w:sz w:val="16"/>
                <w:szCs w:val="16"/>
              </w:rPr>
              <w:t>0,0</w:t>
            </w:r>
          </w:p>
        </w:tc>
        <w:tc>
          <w:tcPr>
            <w:tcW w:w="260" w:type="pct"/>
          </w:tcPr>
          <w:p w:rsidR="0096237E" w:rsidRPr="009B6DB1" w:rsidRDefault="0096237E" w:rsidP="0096237E">
            <w:pPr>
              <w:jc w:val="center"/>
              <w:rPr>
                <w:bCs/>
                <w:spacing w:val="-10"/>
                <w:kern w:val="2"/>
                <w:sz w:val="16"/>
                <w:szCs w:val="16"/>
              </w:rPr>
            </w:pPr>
            <w:r w:rsidRPr="009B6DB1">
              <w:rPr>
                <w:bCs/>
                <w:spacing w:val="-10"/>
                <w:kern w:val="2"/>
                <w:sz w:val="16"/>
                <w:szCs w:val="16"/>
              </w:rPr>
              <w:t>0,0</w:t>
            </w:r>
          </w:p>
        </w:tc>
        <w:tc>
          <w:tcPr>
            <w:tcW w:w="259" w:type="pct"/>
          </w:tcPr>
          <w:p w:rsidR="0096237E" w:rsidRPr="009B6DB1" w:rsidRDefault="0096237E" w:rsidP="0096237E">
            <w:pPr>
              <w:jc w:val="center"/>
              <w:rPr>
                <w:bCs/>
                <w:spacing w:val="-10"/>
                <w:kern w:val="2"/>
                <w:sz w:val="16"/>
                <w:szCs w:val="16"/>
              </w:rPr>
            </w:pPr>
            <w:r w:rsidRPr="009B6DB1">
              <w:rPr>
                <w:bCs/>
                <w:spacing w:val="-10"/>
                <w:kern w:val="2"/>
                <w:sz w:val="16"/>
                <w:szCs w:val="16"/>
              </w:rPr>
              <w:t>0,0</w:t>
            </w:r>
          </w:p>
        </w:tc>
        <w:tc>
          <w:tcPr>
            <w:tcW w:w="257" w:type="pct"/>
          </w:tcPr>
          <w:p w:rsidR="0096237E" w:rsidRPr="009B6DB1" w:rsidRDefault="0096237E" w:rsidP="0096237E">
            <w:pPr>
              <w:jc w:val="center"/>
              <w:rPr>
                <w:bCs/>
                <w:spacing w:val="-10"/>
                <w:kern w:val="2"/>
                <w:sz w:val="16"/>
                <w:szCs w:val="16"/>
              </w:rPr>
            </w:pPr>
            <w:r w:rsidRPr="009B6DB1">
              <w:rPr>
                <w:bCs/>
                <w:spacing w:val="-10"/>
                <w:kern w:val="2"/>
                <w:sz w:val="16"/>
                <w:szCs w:val="16"/>
              </w:rPr>
              <w:t>0,0</w:t>
            </w:r>
          </w:p>
        </w:tc>
        <w:tc>
          <w:tcPr>
            <w:tcW w:w="218" w:type="pct"/>
          </w:tcPr>
          <w:p w:rsidR="0096237E" w:rsidRPr="009B6DB1" w:rsidRDefault="0096237E" w:rsidP="0096237E">
            <w:pPr>
              <w:jc w:val="center"/>
              <w:rPr>
                <w:bCs/>
                <w:spacing w:val="-10"/>
                <w:kern w:val="2"/>
                <w:sz w:val="16"/>
                <w:szCs w:val="16"/>
              </w:rPr>
            </w:pPr>
            <w:r w:rsidRPr="009B6DB1">
              <w:rPr>
                <w:bCs/>
                <w:spacing w:val="-10"/>
                <w:kern w:val="2"/>
                <w:sz w:val="16"/>
                <w:szCs w:val="16"/>
              </w:rPr>
              <w:t>0,0</w:t>
            </w:r>
          </w:p>
        </w:tc>
        <w:tc>
          <w:tcPr>
            <w:tcW w:w="215" w:type="pct"/>
          </w:tcPr>
          <w:p w:rsidR="0096237E" w:rsidRPr="009B6DB1" w:rsidRDefault="0096237E" w:rsidP="0096237E">
            <w:pPr>
              <w:jc w:val="center"/>
              <w:rPr>
                <w:bCs/>
                <w:spacing w:val="-10"/>
                <w:kern w:val="2"/>
                <w:sz w:val="16"/>
                <w:szCs w:val="16"/>
              </w:rPr>
            </w:pPr>
            <w:r w:rsidRPr="009B6DB1">
              <w:rPr>
                <w:bCs/>
                <w:spacing w:val="-10"/>
                <w:kern w:val="2"/>
                <w:sz w:val="16"/>
                <w:szCs w:val="16"/>
              </w:rPr>
              <w:t>0,0</w:t>
            </w:r>
          </w:p>
        </w:tc>
        <w:tc>
          <w:tcPr>
            <w:tcW w:w="256" w:type="pct"/>
          </w:tcPr>
          <w:p w:rsidR="0096237E" w:rsidRPr="009B6DB1" w:rsidRDefault="0096237E" w:rsidP="0096237E">
            <w:pPr>
              <w:jc w:val="center"/>
              <w:rPr>
                <w:bCs/>
                <w:spacing w:val="-10"/>
                <w:kern w:val="2"/>
                <w:sz w:val="16"/>
                <w:szCs w:val="16"/>
              </w:rPr>
            </w:pPr>
            <w:r w:rsidRPr="009B6DB1">
              <w:rPr>
                <w:bCs/>
                <w:spacing w:val="-10"/>
                <w:kern w:val="2"/>
                <w:sz w:val="16"/>
                <w:szCs w:val="16"/>
              </w:rPr>
              <w:t>0,0</w:t>
            </w:r>
          </w:p>
        </w:tc>
      </w:tr>
      <w:tr w:rsidR="0096237E" w:rsidRPr="00E76553" w:rsidTr="002F0E35">
        <w:tc>
          <w:tcPr>
            <w:tcW w:w="561" w:type="pct"/>
            <w:vMerge w:val="restart"/>
          </w:tcPr>
          <w:p w:rsidR="0096237E" w:rsidRPr="009B6DB1" w:rsidRDefault="0096237E" w:rsidP="0096237E">
            <w:pPr>
              <w:spacing w:line="226" w:lineRule="auto"/>
              <w:rPr>
                <w:kern w:val="2"/>
              </w:rPr>
            </w:pPr>
            <w:r w:rsidRPr="009B6DB1">
              <w:rPr>
                <w:kern w:val="2"/>
              </w:rPr>
              <w:t>Основное мероприятие 1.5. Реализация проекта инициативного бюджетирования (Благоустройство территории МБДОУ детский сад № 10 город</w:t>
            </w:r>
            <w:r w:rsidR="003C1D1F" w:rsidRPr="009B6DB1">
              <w:rPr>
                <w:kern w:val="2"/>
              </w:rPr>
              <w:t>а Азова по адресу: г. Азов, ул. </w:t>
            </w:r>
            <w:r w:rsidRPr="009B6DB1">
              <w:rPr>
                <w:kern w:val="2"/>
              </w:rPr>
              <w:t>Московская,157)</w:t>
            </w:r>
          </w:p>
          <w:p w:rsidR="0096237E" w:rsidRPr="009B6DB1" w:rsidRDefault="0096237E" w:rsidP="0096237E">
            <w:pPr>
              <w:spacing w:line="226" w:lineRule="auto"/>
              <w:rPr>
                <w:kern w:val="2"/>
              </w:rPr>
            </w:pPr>
          </w:p>
        </w:tc>
        <w:tc>
          <w:tcPr>
            <w:tcW w:w="433" w:type="pct"/>
            <w:vMerge w:val="restart"/>
          </w:tcPr>
          <w:p w:rsidR="0096237E" w:rsidRPr="009B6DB1" w:rsidRDefault="0096237E" w:rsidP="0096237E">
            <w:pPr>
              <w:autoSpaceDE w:val="0"/>
              <w:autoSpaceDN w:val="0"/>
              <w:adjustRightInd w:val="0"/>
              <w:spacing w:line="226" w:lineRule="auto"/>
              <w:rPr>
                <w:kern w:val="2"/>
              </w:rPr>
            </w:pPr>
            <w:r w:rsidRPr="009B6DB1">
              <w:rPr>
                <w:kern w:val="2"/>
              </w:rPr>
              <w:t>Управление образования администрации города Азова, образовательные учреждения г. Азова</w:t>
            </w:r>
          </w:p>
        </w:tc>
        <w:tc>
          <w:tcPr>
            <w:tcW w:w="171" w:type="pct"/>
          </w:tcPr>
          <w:p w:rsidR="0096237E" w:rsidRPr="009B6DB1" w:rsidRDefault="0096237E" w:rsidP="0096237E">
            <w:pPr>
              <w:jc w:val="center"/>
              <w:rPr>
                <w:sz w:val="16"/>
                <w:szCs w:val="16"/>
              </w:rPr>
            </w:pPr>
            <w:r w:rsidRPr="009B6DB1">
              <w:rPr>
                <w:sz w:val="16"/>
                <w:szCs w:val="16"/>
              </w:rPr>
              <w:t>907</w:t>
            </w:r>
          </w:p>
        </w:tc>
        <w:tc>
          <w:tcPr>
            <w:tcW w:w="135" w:type="pct"/>
          </w:tcPr>
          <w:p w:rsidR="0096237E" w:rsidRPr="009B6DB1" w:rsidRDefault="0096237E" w:rsidP="0096237E">
            <w:pPr>
              <w:jc w:val="center"/>
              <w:rPr>
                <w:bCs/>
                <w:spacing w:val="-10"/>
                <w:kern w:val="2"/>
                <w:sz w:val="16"/>
                <w:szCs w:val="16"/>
              </w:rPr>
            </w:pPr>
            <w:r w:rsidRPr="009B6DB1">
              <w:rPr>
                <w:bCs/>
                <w:spacing w:val="-10"/>
                <w:kern w:val="2"/>
                <w:sz w:val="16"/>
                <w:szCs w:val="16"/>
                <w:lang w:val="en-US"/>
              </w:rPr>
              <w:t>X</w:t>
            </w:r>
          </w:p>
        </w:tc>
        <w:tc>
          <w:tcPr>
            <w:tcW w:w="272" w:type="pct"/>
          </w:tcPr>
          <w:p w:rsidR="0096237E" w:rsidRPr="009B6DB1" w:rsidRDefault="0096237E" w:rsidP="0096237E">
            <w:pPr>
              <w:jc w:val="center"/>
              <w:rPr>
                <w:bCs/>
                <w:spacing w:val="-10"/>
                <w:kern w:val="2"/>
                <w:sz w:val="16"/>
                <w:szCs w:val="16"/>
              </w:rPr>
            </w:pPr>
            <w:r w:rsidRPr="009B6DB1">
              <w:rPr>
                <w:bCs/>
                <w:spacing w:val="-10"/>
                <w:kern w:val="2"/>
                <w:sz w:val="16"/>
                <w:szCs w:val="16"/>
                <w:lang w:val="en-US"/>
              </w:rPr>
              <w:t>X</w:t>
            </w:r>
          </w:p>
        </w:tc>
        <w:tc>
          <w:tcPr>
            <w:tcW w:w="108" w:type="pct"/>
          </w:tcPr>
          <w:p w:rsidR="0096237E" w:rsidRPr="009B6DB1" w:rsidRDefault="0096237E" w:rsidP="0096237E">
            <w:pPr>
              <w:jc w:val="center"/>
              <w:rPr>
                <w:bCs/>
                <w:spacing w:val="-10"/>
                <w:kern w:val="2"/>
                <w:sz w:val="16"/>
                <w:szCs w:val="16"/>
              </w:rPr>
            </w:pPr>
            <w:r w:rsidRPr="009B6DB1">
              <w:rPr>
                <w:bCs/>
                <w:spacing w:val="-10"/>
                <w:kern w:val="2"/>
                <w:sz w:val="16"/>
                <w:szCs w:val="16"/>
                <w:lang w:val="en-US"/>
              </w:rPr>
              <w:t>X</w:t>
            </w:r>
          </w:p>
        </w:tc>
        <w:tc>
          <w:tcPr>
            <w:tcW w:w="259" w:type="pct"/>
          </w:tcPr>
          <w:p w:rsidR="0096237E" w:rsidRPr="009B6DB1" w:rsidRDefault="00115B54" w:rsidP="0096237E">
            <w:pPr>
              <w:jc w:val="center"/>
              <w:rPr>
                <w:bCs/>
                <w:spacing w:val="-10"/>
                <w:kern w:val="2"/>
                <w:sz w:val="16"/>
                <w:szCs w:val="16"/>
              </w:rPr>
            </w:pPr>
            <w:r>
              <w:rPr>
                <w:bCs/>
                <w:spacing w:val="-10"/>
                <w:kern w:val="2"/>
                <w:sz w:val="16"/>
                <w:szCs w:val="16"/>
              </w:rPr>
              <w:t>2141,2</w:t>
            </w:r>
          </w:p>
        </w:tc>
        <w:tc>
          <w:tcPr>
            <w:tcW w:w="259" w:type="pct"/>
          </w:tcPr>
          <w:p w:rsidR="0096237E" w:rsidRPr="009B6DB1" w:rsidRDefault="0096237E" w:rsidP="0096237E">
            <w:pPr>
              <w:jc w:val="center"/>
              <w:rPr>
                <w:bCs/>
                <w:spacing w:val="-10"/>
                <w:kern w:val="2"/>
                <w:sz w:val="16"/>
                <w:szCs w:val="16"/>
              </w:rPr>
            </w:pPr>
            <w:r w:rsidRPr="009B6DB1">
              <w:rPr>
                <w:bCs/>
                <w:spacing w:val="-10"/>
                <w:kern w:val="2"/>
                <w:sz w:val="16"/>
                <w:szCs w:val="16"/>
              </w:rPr>
              <w:t>0,0</w:t>
            </w:r>
          </w:p>
        </w:tc>
        <w:tc>
          <w:tcPr>
            <w:tcW w:w="259" w:type="pct"/>
          </w:tcPr>
          <w:p w:rsidR="0096237E" w:rsidRPr="009B6DB1" w:rsidRDefault="0096237E" w:rsidP="0096237E">
            <w:pPr>
              <w:jc w:val="center"/>
              <w:rPr>
                <w:bCs/>
                <w:spacing w:val="-10"/>
                <w:kern w:val="2"/>
                <w:sz w:val="16"/>
                <w:szCs w:val="16"/>
              </w:rPr>
            </w:pPr>
            <w:r w:rsidRPr="009B6DB1">
              <w:rPr>
                <w:bCs/>
                <w:spacing w:val="-10"/>
                <w:kern w:val="2"/>
                <w:sz w:val="16"/>
                <w:szCs w:val="16"/>
              </w:rPr>
              <w:t>0,0</w:t>
            </w:r>
          </w:p>
        </w:tc>
        <w:tc>
          <w:tcPr>
            <w:tcW w:w="257" w:type="pct"/>
          </w:tcPr>
          <w:p w:rsidR="0096237E" w:rsidRPr="009B6DB1" w:rsidRDefault="0096237E" w:rsidP="0096237E">
            <w:pPr>
              <w:jc w:val="center"/>
              <w:rPr>
                <w:bCs/>
                <w:spacing w:val="-10"/>
                <w:kern w:val="2"/>
                <w:sz w:val="16"/>
                <w:szCs w:val="16"/>
              </w:rPr>
            </w:pPr>
            <w:r w:rsidRPr="009B6DB1">
              <w:rPr>
                <w:bCs/>
                <w:spacing w:val="-10"/>
                <w:kern w:val="2"/>
                <w:sz w:val="16"/>
                <w:szCs w:val="16"/>
              </w:rPr>
              <w:t>2141,2</w:t>
            </w:r>
          </w:p>
        </w:tc>
        <w:tc>
          <w:tcPr>
            <w:tcW w:w="259" w:type="pct"/>
          </w:tcPr>
          <w:p w:rsidR="0096237E" w:rsidRPr="009B6DB1" w:rsidRDefault="0096237E" w:rsidP="0096237E">
            <w:pPr>
              <w:jc w:val="center"/>
              <w:rPr>
                <w:bCs/>
                <w:spacing w:val="-10"/>
                <w:kern w:val="2"/>
                <w:sz w:val="16"/>
                <w:szCs w:val="16"/>
              </w:rPr>
            </w:pPr>
            <w:r w:rsidRPr="009B6DB1">
              <w:rPr>
                <w:bCs/>
                <w:spacing w:val="-10"/>
                <w:kern w:val="2"/>
                <w:sz w:val="16"/>
                <w:szCs w:val="16"/>
              </w:rPr>
              <w:t>0,0</w:t>
            </w:r>
          </w:p>
        </w:tc>
        <w:tc>
          <w:tcPr>
            <w:tcW w:w="259" w:type="pct"/>
          </w:tcPr>
          <w:p w:rsidR="0096237E" w:rsidRPr="009B6DB1" w:rsidRDefault="0096237E" w:rsidP="0096237E">
            <w:pPr>
              <w:jc w:val="center"/>
              <w:rPr>
                <w:bCs/>
                <w:spacing w:val="-10"/>
                <w:kern w:val="2"/>
                <w:sz w:val="16"/>
                <w:szCs w:val="16"/>
              </w:rPr>
            </w:pPr>
            <w:r w:rsidRPr="009B6DB1">
              <w:rPr>
                <w:bCs/>
                <w:spacing w:val="-10"/>
                <w:kern w:val="2"/>
                <w:sz w:val="16"/>
                <w:szCs w:val="16"/>
              </w:rPr>
              <w:t>0,0</w:t>
            </w:r>
          </w:p>
        </w:tc>
        <w:tc>
          <w:tcPr>
            <w:tcW w:w="300" w:type="pct"/>
          </w:tcPr>
          <w:p w:rsidR="0096237E" w:rsidRPr="009B6DB1" w:rsidRDefault="0096237E" w:rsidP="0096237E">
            <w:pPr>
              <w:jc w:val="center"/>
              <w:rPr>
                <w:bCs/>
                <w:spacing w:val="-10"/>
                <w:kern w:val="2"/>
                <w:sz w:val="16"/>
                <w:szCs w:val="16"/>
              </w:rPr>
            </w:pPr>
            <w:r w:rsidRPr="009B6DB1">
              <w:rPr>
                <w:bCs/>
                <w:spacing w:val="-10"/>
                <w:kern w:val="2"/>
                <w:sz w:val="16"/>
                <w:szCs w:val="16"/>
              </w:rPr>
              <w:t>0,0</w:t>
            </w:r>
          </w:p>
        </w:tc>
        <w:tc>
          <w:tcPr>
            <w:tcW w:w="260" w:type="pct"/>
          </w:tcPr>
          <w:p w:rsidR="0096237E" w:rsidRPr="009B6DB1" w:rsidRDefault="0096237E" w:rsidP="0096237E">
            <w:pPr>
              <w:jc w:val="center"/>
              <w:rPr>
                <w:bCs/>
                <w:spacing w:val="-10"/>
                <w:kern w:val="2"/>
                <w:sz w:val="16"/>
                <w:szCs w:val="16"/>
              </w:rPr>
            </w:pPr>
            <w:r w:rsidRPr="009B6DB1">
              <w:rPr>
                <w:bCs/>
                <w:spacing w:val="-10"/>
                <w:kern w:val="2"/>
                <w:sz w:val="16"/>
                <w:szCs w:val="16"/>
              </w:rPr>
              <w:t>0,0</w:t>
            </w:r>
          </w:p>
        </w:tc>
        <w:tc>
          <w:tcPr>
            <w:tcW w:w="259" w:type="pct"/>
          </w:tcPr>
          <w:p w:rsidR="0096237E" w:rsidRPr="009B6DB1" w:rsidRDefault="0096237E" w:rsidP="0096237E">
            <w:pPr>
              <w:jc w:val="center"/>
              <w:rPr>
                <w:bCs/>
                <w:spacing w:val="-10"/>
                <w:kern w:val="2"/>
                <w:sz w:val="16"/>
                <w:szCs w:val="16"/>
              </w:rPr>
            </w:pPr>
            <w:r w:rsidRPr="009B6DB1">
              <w:rPr>
                <w:bCs/>
                <w:spacing w:val="-10"/>
                <w:kern w:val="2"/>
                <w:sz w:val="16"/>
                <w:szCs w:val="16"/>
              </w:rPr>
              <w:t>0,0</w:t>
            </w:r>
          </w:p>
        </w:tc>
        <w:tc>
          <w:tcPr>
            <w:tcW w:w="257" w:type="pct"/>
          </w:tcPr>
          <w:p w:rsidR="0096237E" w:rsidRPr="009B6DB1" w:rsidRDefault="0096237E" w:rsidP="0096237E">
            <w:pPr>
              <w:jc w:val="center"/>
              <w:rPr>
                <w:bCs/>
                <w:spacing w:val="-10"/>
                <w:kern w:val="2"/>
                <w:sz w:val="16"/>
                <w:szCs w:val="16"/>
              </w:rPr>
            </w:pPr>
            <w:r w:rsidRPr="009B6DB1">
              <w:rPr>
                <w:bCs/>
                <w:spacing w:val="-10"/>
                <w:kern w:val="2"/>
                <w:sz w:val="16"/>
                <w:szCs w:val="16"/>
              </w:rPr>
              <w:t>0,0</w:t>
            </w:r>
          </w:p>
        </w:tc>
        <w:tc>
          <w:tcPr>
            <w:tcW w:w="218" w:type="pct"/>
          </w:tcPr>
          <w:p w:rsidR="0096237E" w:rsidRPr="009B6DB1" w:rsidRDefault="0096237E" w:rsidP="0096237E">
            <w:pPr>
              <w:jc w:val="center"/>
              <w:rPr>
                <w:bCs/>
                <w:spacing w:val="-10"/>
                <w:kern w:val="2"/>
                <w:sz w:val="16"/>
                <w:szCs w:val="16"/>
              </w:rPr>
            </w:pPr>
            <w:r w:rsidRPr="009B6DB1">
              <w:rPr>
                <w:bCs/>
                <w:spacing w:val="-10"/>
                <w:kern w:val="2"/>
                <w:sz w:val="16"/>
                <w:szCs w:val="16"/>
              </w:rPr>
              <w:t>0,0</w:t>
            </w:r>
          </w:p>
        </w:tc>
        <w:tc>
          <w:tcPr>
            <w:tcW w:w="215" w:type="pct"/>
          </w:tcPr>
          <w:p w:rsidR="0096237E" w:rsidRPr="009B6DB1" w:rsidRDefault="0096237E" w:rsidP="0096237E">
            <w:pPr>
              <w:jc w:val="center"/>
              <w:rPr>
                <w:bCs/>
                <w:spacing w:val="-10"/>
                <w:kern w:val="2"/>
                <w:sz w:val="16"/>
                <w:szCs w:val="16"/>
              </w:rPr>
            </w:pPr>
            <w:r w:rsidRPr="009B6DB1">
              <w:rPr>
                <w:bCs/>
                <w:spacing w:val="-10"/>
                <w:kern w:val="2"/>
                <w:sz w:val="16"/>
                <w:szCs w:val="16"/>
              </w:rPr>
              <w:t>0,0</w:t>
            </w:r>
          </w:p>
        </w:tc>
        <w:tc>
          <w:tcPr>
            <w:tcW w:w="256" w:type="pct"/>
          </w:tcPr>
          <w:p w:rsidR="0096237E" w:rsidRPr="009B6DB1" w:rsidRDefault="0096237E" w:rsidP="0096237E">
            <w:pPr>
              <w:jc w:val="center"/>
              <w:rPr>
                <w:bCs/>
                <w:spacing w:val="-10"/>
                <w:kern w:val="2"/>
                <w:sz w:val="16"/>
                <w:szCs w:val="16"/>
              </w:rPr>
            </w:pPr>
            <w:r w:rsidRPr="009B6DB1">
              <w:rPr>
                <w:bCs/>
                <w:spacing w:val="-10"/>
                <w:kern w:val="2"/>
                <w:sz w:val="16"/>
                <w:szCs w:val="16"/>
              </w:rPr>
              <w:t>0,0</w:t>
            </w:r>
          </w:p>
        </w:tc>
      </w:tr>
      <w:tr w:rsidR="0096237E" w:rsidRPr="00E76553" w:rsidTr="002F0E35">
        <w:tc>
          <w:tcPr>
            <w:tcW w:w="561" w:type="pct"/>
            <w:vMerge/>
          </w:tcPr>
          <w:p w:rsidR="0096237E" w:rsidRPr="009B6DB1" w:rsidRDefault="0096237E" w:rsidP="0096237E">
            <w:pPr>
              <w:spacing w:line="226" w:lineRule="auto"/>
              <w:rPr>
                <w:kern w:val="2"/>
              </w:rPr>
            </w:pPr>
          </w:p>
        </w:tc>
        <w:tc>
          <w:tcPr>
            <w:tcW w:w="433" w:type="pct"/>
            <w:vMerge/>
          </w:tcPr>
          <w:p w:rsidR="0096237E" w:rsidRPr="009B6DB1" w:rsidRDefault="0096237E" w:rsidP="0096237E">
            <w:pPr>
              <w:autoSpaceDE w:val="0"/>
              <w:autoSpaceDN w:val="0"/>
              <w:adjustRightInd w:val="0"/>
              <w:spacing w:line="226" w:lineRule="auto"/>
              <w:rPr>
                <w:kern w:val="2"/>
              </w:rPr>
            </w:pPr>
          </w:p>
        </w:tc>
        <w:tc>
          <w:tcPr>
            <w:tcW w:w="171" w:type="pct"/>
          </w:tcPr>
          <w:p w:rsidR="0096237E" w:rsidRPr="009B6DB1" w:rsidRDefault="0096237E" w:rsidP="0096237E">
            <w:pPr>
              <w:jc w:val="center"/>
              <w:rPr>
                <w:sz w:val="16"/>
                <w:szCs w:val="16"/>
              </w:rPr>
            </w:pPr>
            <w:r w:rsidRPr="009B6DB1">
              <w:rPr>
                <w:sz w:val="16"/>
                <w:szCs w:val="16"/>
              </w:rPr>
              <w:t>907</w:t>
            </w:r>
          </w:p>
        </w:tc>
        <w:tc>
          <w:tcPr>
            <w:tcW w:w="135" w:type="pct"/>
          </w:tcPr>
          <w:p w:rsidR="0096237E" w:rsidRPr="009B6DB1" w:rsidRDefault="0096237E" w:rsidP="0096237E">
            <w:pPr>
              <w:jc w:val="center"/>
              <w:rPr>
                <w:bCs/>
                <w:spacing w:val="-10"/>
                <w:kern w:val="2"/>
                <w:sz w:val="16"/>
                <w:szCs w:val="16"/>
              </w:rPr>
            </w:pPr>
            <w:r w:rsidRPr="009B6DB1">
              <w:rPr>
                <w:bCs/>
                <w:spacing w:val="-10"/>
                <w:kern w:val="2"/>
                <w:sz w:val="16"/>
                <w:szCs w:val="16"/>
              </w:rPr>
              <w:t>07 01</w:t>
            </w:r>
          </w:p>
        </w:tc>
        <w:tc>
          <w:tcPr>
            <w:tcW w:w="272" w:type="pct"/>
          </w:tcPr>
          <w:p w:rsidR="0096237E" w:rsidRPr="009B6DB1" w:rsidRDefault="0096237E" w:rsidP="0096237E">
            <w:pPr>
              <w:jc w:val="center"/>
              <w:rPr>
                <w:bCs/>
                <w:spacing w:val="-10"/>
                <w:kern w:val="2"/>
                <w:sz w:val="16"/>
                <w:szCs w:val="16"/>
              </w:rPr>
            </w:pPr>
            <w:r w:rsidRPr="009B6DB1">
              <w:rPr>
                <w:bCs/>
                <w:spacing w:val="-10"/>
                <w:kern w:val="2"/>
                <w:sz w:val="16"/>
                <w:szCs w:val="16"/>
              </w:rPr>
              <w:t>02100</w:t>
            </w:r>
            <w:r w:rsidRPr="009B6DB1">
              <w:rPr>
                <w:bCs/>
                <w:spacing w:val="-10"/>
                <w:kern w:val="2"/>
                <w:sz w:val="16"/>
                <w:szCs w:val="16"/>
                <w:lang w:val="en-US"/>
              </w:rPr>
              <w:t>S</w:t>
            </w:r>
            <w:r w:rsidRPr="009B6DB1">
              <w:rPr>
                <w:bCs/>
                <w:spacing w:val="-10"/>
                <w:kern w:val="2"/>
                <w:sz w:val="16"/>
                <w:szCs w:val="16"/>
              </w:rPr>
              <w:t>4642</w:t>
            </w:r>
          </w:p>
        </w:tc>
        <w:tc>
          <w:tcPr>
            <w:tcW w:w="108" w:type="pct"/>
          </w:tcPr>
          <w:p w:rsidR="0096237E" w:rsidRPr="009B6DB1" w:rsidRDefault="0096237E" w:rsidP="0096237E">
            <w:pPr>
              <w:jc w:val="center"/>
              <w:rPr>
                <w:bCs/>
                <w:spacing w:val="-10"/>
                <w:kern w:val="2"/>
                <w:sz w:val="16"/>
                <w:szCs w:val="16"/>
              </w:rPr>
            </w:pPr>
            <w:r w:rsidRPr="009B6DB1">
              <w:rPr>
                <w:bCs/>
                <w:spacing w:val="-10"/>
                <w:kern w:val="2"/>
                <w:sz w:val="16"/>
                <w:szCs w:val="16"/>
              </w:rPr>
              <w:t>610</w:t>
            </w:r>
          </w:p>
        </w:tc>
        <w:tc>
          <w:tcPr>
            <w:tcW w:w="259" w:type="pct"/>
          </w:tcPr>
          <w:p w:rsidR="0096237E" w:rsidRPr="009B6DB1" w:rsidRDefault="00115B54" w:rsidP="0096237E">
            <w:pPr>
              <w:jc w:val="center"/>
              <w:rPr>
                <w:bCs/>
                <w:spacing w:val="-10"/>
                <w:kern w:val="2"/>
                <w:sz w:val="16"/>
                <w:szCs w:val="16"/>
              </w:rPr>
            </w:pPr>
            <w:r>
              <w:rPr>
                <w:bCs/>
                <w:spacing w:val="-10"/>
                <w:kern w:val="2"/>
                <w:sz w:val="16"/>
                <w:szCs w:val="16"/>
              </w:rPr>
              <w:t>2141,2</w:t>
            </w:r>
          </w:p>
        </w:tc>
        <w:tc>
          <w:tcPr>
            <w:tcW w:w="259" w:type="pct"/>
          </w:tcPr>
          <w:p w:rsidR="0096237E" w:rsidRPr="009B6DB1" w:rsidRDefault="0096237E" w:rsidP="0096237E">
            <w:pPr>
              <w:jc w:val="center"/>
              <w:rPr>
                <w:bCs/>
                <w:spacing w:val="-10"/>
                <w:kern w:val="2"/>
                <w:sz w:val="16"/>
                <w:szCs w:val="16"/>
              </w:rPr>
            </w:pPr>
            <w:r w:rsidRPr="009B6DB1">
              <w:rPr>
                <w:bCs/>
                <w:spacing w:val="-10"/>
                <w:kern w:val="2"/>
                <w:sz w:val="16"/>
                <w:szCs w:val="16"/>
              </w:rPr>
              <w:t>0,0</w:t>
            </w:r>
          </w:p>
        </w:tc>
        <w:tc>
          <w:tcPr>
            <w:tcW w:w="259" w:type="pct"/>
          </w:tcPr>
          <w:p w:rsidR="0096237E" w:rsidRPr="009B6DB1" w:rsidRDefault="0096237E" w:rsidP="0096237E">
            <w:pPr>
              <w:jc w:val="center"/>
              <w:rPr>
                <w:bCs/>
                <w:spacing w:val="-10"/>
                <w:kern w:val="2"/>
                <w:sz w:val="16"/>
                <w:szCs w:val="16"/>
              </w:rPr>
            </w:pPr>
            <w:r w:rsidRPr="009B6DB1">
              <w:rPr>
                <w:bCs/>
                <w:spacing w:val="-10"/>
                <w:kern w:val="2"/>
                <w:sz w:val="16"/>
                <w:szCs w:val="16"/>
              </w:rPr>
              <w:t>0,0</w:t>
            </w:r>
          </w:p>
        </w:tc>
        <w:tc>
          <w:tcPr>
            <w:tcW w:w="257" w:type="pct"/>
          </w:tcPr>
          <w:p w:rsidR="0096237E" w:rsidRPr="009B6DB1" w:rsidRDefault="0096237E" w:rsidP="0096237E">
            <w:pPr>
              <w:jc w:val="center"/>
              <w:rPr>
                <w:bCs/>
                <w:spacing w:val="-10"/>
                <w:kern w:val="2"/>
                <w:sz w:val="16"/>
                <w:szCs w:val="16"/>
              </w:rPr>
            </w:pPr>
            <w:r w:rsidRPr="009B6DB1">
              <w:rPr>
                <w:bCs/>
                <w:spacing w:val="-10"/>
                <w:kern w:val="2"/>
                <w:sz w:val="16"/>
                <w:szCs w:val="16"/>
              </w:rPr>
              <w:t>2141,2</w:t>
            </w:r>
          </w:p>
        </w:tc>
        <w:tc>
          <w:tcPr>
            <w:tcW w:w="259" w:type="pct"/>
          </w:tcPr>
          <w:p w:rsidR="0096237E" w:rsidRPr="009B6DB1" w:rsidRDefault="0096237E" w:rsidP="0096237E">
            <w:pPr>
              <w:jc w:val="center"/>
              <w:rPr>
                <w:bCs/>
                <w:spacing w:val="-10"/>
                <w:kern w:val="2"/>
                <w:sz w:val="16"/>
                <w:szCs w:val="16"/>
              </w:rPr>
            </w:pPr>
            <w:r w:rsidRPr="009B6DB1">
              <w:rPr>
                <w:bCs/>
                <w:spacing w:val="-10"/>
                <w:kern w:val="2"/>
                <w:sz w:val="16"/>
                <w:szCs w:val="16"/>
              </w:rPr>
              <w:t>0,0</w:t>
            </w:r>
          </w:p>
        </w:tc>
        <w:tc>
          <w:tcPr>
            <w:tcW w:w="259" w:type="pct"/>
          </w:tcPr>
          <w:p w:rsidR="0096237E" w:rsidRPr="009B6DB1" w:rsidRDefault="0096237E" w:rsidP="0096237E">
            <w:pPr>
              <w:jc w:val="center"/>
              <w:rPr>
                <w:bCs/>
                <w:spacing w:val="-10"/>
                <w:kern w:val="2"/>
                <w:sz w:val="16"/>
                <w:szCs w:val="16"/>
              </w:rPr>
            </w:pPr>
            <w:r w:rsidRPr="009B6DB1">
              <w:rPr>
                <w:bCs/>
                <w:spacing w:val="-10"/>
                <w:kern w:val="2"/>
                <w:sz w:val="16"/>
                <w:szCs w:val="16"/>
              </w:rPr>
              <w:t>0,0</w:t>
            </w:r>
          </w:p>
        </w:tc>
        <w:tc>
          <w:tcPr>
            <w:tcW w:w="300" w:type="pct"/>
          </w:tcPr>
          <w:p w:rsidR="0096237E" w:rsidRPr="009B6DB1" w:rsidRDefault="0096237E" w:rsidP="0096237E">
            <w:pPr>
              <w:jc w:val="center"/>
              <w:rPr>
                <w:bCs/>
                <w:spacing w:val="-10"/>
                <w:kern w:val="2"/>
                <w:sz w:val="16"/>
                <w:szCs w:val="16"/>
              </w:rPr>
            </w:pPr>
            <w:r w:rsidRPr="009B6DB1">
              <w:rPr>
                <w:bCs/>
                <w:spacing w:val="-10"/>
                <w:kern w:val="2"/>
                <w:sz w:val="16"/>
                <w:szCs w:val="16"/>
              </w:rPr>
              <w:t>0,0</w:t>
            </w:r>
          </w:p>
        </w:tc>
        <w:tc>
          <w:tcPr>
            <w:tcW w:w="260" w:type="pct"/>
          </w:tcPr>
          <w:p w:rsidR="0096237E" w:rsidRPr="009B6DB1" w:rsidRDefault="0096237E" w:rsidP="0096237E">
            <w:pPr>
              <w:jc w:val="center"/>
              <w:rPr>
                <w:bCs/>
                <w:spacing w:val="-10"/>
                <w:kern w:val="2"/>
                <w:sz w:val="16"/>
                <w:szCs w:val="16"/>
              </w:rPr>
            </w:pPr>
            <w:r w:rsidRPr="009B6DB1">
              <w:rPr>
                <w:bCs/>
                <w:spacing w:val="-10"/>
                <w:kern w:val="2"/>
                <w:sz w:val="16"/>
                <w:szCs w:val="16"/>
              </w:rPr>
              <w:t>0,0</w:t>
            </w:r>
          </w:p>
        </w:tc>
        <w:tc>
          <w:tcPr>
            <w:tcW w:w="259" w:type="pct"/>
          </w:tcPr>
          <w:p w:rsidR="0096237E" w:rsidRPr="009B6DB1" w:rsidRDefault="0096237E" w:rsidP="0096237E">
            <w:pPr>
              <w:jc w:val="center"/>
              <w:rPr>
                <w:bCs/>
                <w:spacing w:val="-10"/>
                <w:kern w:val="2"/>
                <w:sz w:val="16"/>
                <w:szCs w:val="16"/>
              </w:rPr>
            </w:pPr>
            <w:r w:rsidRPr="009B6DB1">
              <w:rPr>
                <w:bCs/>
                <w:spacing w:val="-10"/>
                <w:kern w:val="2"/>
                <w:sz w:val="16"/>
                <w:szCs w:val="16"/>
              </w:rPr>
              <w:t>0,0</w:t>
            </w:r>
          </w:p>
        </w:tc>
        <w:tc>
          <w:tcPr>
            <w:tcW w:w="257" w:type="pct"/>
          </w:tcPr>
          <w:p w:rsidR="0096237E" w:rsidRPr="009B6DB1" w:rsidRDefault="0096237E" w:rsidP="0096237E">
            <w:pPr>
              <w:jc w:val="center"/>
              <w:rPr>
                <w:bCs/>
                <w:spacing w:val="-10"/>
                <w:kern w:val="2"/>
                <w:sz w:val="16"/>
                <w:szCs w:val="16"/>
              </w:rPr>
            </w:pPr>
            <w:r w:rsidRPr="009B6DB1">
              <w:rPr>
                <w:bCs/>
                <w:spacing w:val="-10"/>
                <w:kern w:val="2"/>
                <w:sz w:val="16"/>
                <w:szCs w:val="16"/>
              </w:rPr>
              <w:t>0,0</w:t>
            </w:r>
          </w:p>
        </w:tc>
        <w:tc>
          <w:tcPr>
            <w:tcW w:w="218" w:type="pct"/>
          </w:tcPr>
          <w:p w:rsidR="0096237E" w:rsidRPr="009B6DB1" w:rsidRDefault="0096237E" w:rsidP="0096237E">
            <w:pPr>
              <w:jc w:val="center"/>
              <w:rPr>
                <w:bCs/>
                <w:spacing w:val="-10"/>
                <w:kern w:val="2"/>
                <w:sz w:val="16"/>
                <w:szCs w:val="16"/>
              </w:rPr>
            </w:pPr>
            <w:r w:rsidRPr="009B6DB1">
              <w:rPr>
                <w:bCs/>
                <w:spacing w:val="-10"/>
                <w:kern w:val="2"/>
                <w:sz w:val="16"/>
                <w:szCs w:val="16"/>
              </w:rPr>
              <w:t>0,0</w:t>
            </w:r>
          </w:p>
        </w:tc>
        <w:tc>
          <w:tcPr>
            <w:tcW w:w="215" w:type="pct"/>
          </w:tcPr>
          <w:p w:rsidR="0096237E" w:rsidRPr="009B6DB1" w:rsidRDefault="0096237E" w:rsidP="0096237E">
            <w:pPr>
              <w:jc w:val="center"/>
              <w:rPr>
                <w:bCs/>
                <w:spacing w:val="-10"/>
                <w:kern w:val="2"/>
                <w:sz w:val="16"/>
                <w:szCs w:val="16"/>
              </w:rPr>
            </w:pPr>
            <w:r w:rsidRPr="009B6DB1">
              <w:rPr>
                <w:bCs/>
                <w:spacing w:val="-10"/>
                <w:kern w:val="2"/>
                <w:sz w:val="16"/>
                <w:szCs w:val="16"/>
              </w:rPr>
              <w:t>0,0</w:t>
            </w:r>
          </w:p>
        </w:tc>
        <w:tc>
          <w:tcPr>
            <w:tcW w:w="256" w:type="pct"/>
          </w:tcPr>
          <w:p w:rsidR="0096237E" w:rsidRPr="009B6DB1" w:rsidRDefault="0096237E" w:rsidP="0096237E">
            <w:pPr>
              <w:jc w:val="center"/>
              <w:rPr>
                <w:bCs/>
                <w:spacing w:val="-10"/>
                <w:kern w:val="2"/>
                <w:sz w:val="16"/>
                <w:szCs w:val="16"/>
              </w:rPr>
            </w:pPr>
            <w:r w:rsidRPr="009B6DB1">
              <w:rPr>
                <w:bCs/>
                <w:spacing w:val="-10"/>
                <w:kern w:val="2"/>
                <w:sz w:val="16"/>
                <w:szCs w:val="16"/>
              </w:rPr>
              <w:t>0,0</w:t>
            </w:r>
          </w:p>
        </w:tc>
      </w:tr>
      <w:tr w:rsidR="009B6DB1" w:rsidRPr="00E76553" w:rsidTr="002F0E35">
        <w:tc>
          <w:tcPr>
            <w:tcW w:w="561" w:type="pct"/>
            <w:vMerge w:val="restart"/>
          </w:tcPr>
          <w:p w:rsidR="009B6DB1" w:rsidRPr="009B6DB1" w:rsidRDefault="009B6DB1" w:rsidP="009B6DB1">
            <w:pPr>
              <w:spacing w:line="226" w:lineRule="auto"/>
              <w:rPr>
                <w:kern w:val="2"/>
              </w:rPr>
            </w:pPr>
            <w:r w:rsidRPr="009B6DB1">
              <w:rPr>
                <w:kern w:val="2"/>
              </w:rPr>
              <w:t xml:space="preserve">Основное мероприятие 1.6. </w:t>
            </w:r>
            <w:r w:rsidRPr="009B6DB1">
              <w:t>Реализация инициативного проекта «Благоустройство территории МБДОУ детский сад № 3 г. Азова, Ростовская область, город Азов, ул. Крымская, дом 2»</w:t>
            </w:r>
          </w:p>
        </w:tc>
        <w:tc>
          <w:tcPr>
            <w:tcW w:w="433" w:type="pct"/>
            <w:vMerge w:val="restart"/>
          </w:tcPr>
          <w:p w:rsidR="009B6DB1" w:rsidRDefault="009B6DB1" w:rsidP="009B6DB1">
            <w:pPr>
              <w:autoSpaceDE w:val="0"/>
              <w:autoSpaceDN w:val="0"/>
              <w:adjustRightInd w:val="0"/>
              <w:spacing w:line="226" w:lineRule="auto"/>
              <w:rPr>
                <w:kern w:val="2"/>
              </w:rPr>
            </w:pPr>
            <w:r w:rsidRPr="009B6DB1">
              <w:rPr>
                <w:kern w:val="2"/>
              </w:rPr>
              <w:t>Управление образования администрации города Азова, образовательные учреждения г. Азова</w:t>
            </w:r>
          </w:p>
          <w:p w:rsidR="009B6DB1" w:rsidRDefault="009B6DB1" w:rsidP="009B6DB1">
            <w:pPr>
              <w:autoSpaceDE w:val="0"/>
              <w:autoSpaceDN w:val="0"/>
              <w:adjustRightInd w:val="0"/>
              <w:spacing w:line="226" w:lineRule="auto"/>
              <w:rPr>
                <w:kern w:val="2"/>
              </w:rPr>
            </w:pPr>
          </w:p>
          <w:p w:rsidR="009B6DB1" w:rsidRPr="009B6DB1" w:rsidRDefault="009B6DB1" w:rsidP="009B6DB1">
            <w:pPr>
              <w:autoSpaceDE w:val="0"/>
              <w:autoSpaceDN w:val="0"/>
              <w:adjustRightInd w:val="0"/>
              <w:spacing w:line="226" w:lineRule="auto"/>
              <w:rPr>
                <w:kern w:val="2"/>
              </w:rPr>
            </w:pPr>
          </w:p>
        </w:tc>
        <w:tc>
          <w:tcPr>
            <w:tcW w:w="171" w:type="pct"/>
          </w:tcPr>
          <w:p w:rsidR="009B6DB1" w:rsidRPr="009B6DB1" w:rsidRDefault="009B6DB1" w:rsidP="009B6DB1">
            <w:pPr>
              <w:jc w:val="center"/>
              <w:rPr>
                <w:sz w:val="16"/>
                <w:szCs w:val="16"/>
              </w:rPr>
            </w:pPr>
            <w:r w:rsidRPr="009B6DB1">
              <w:rPr>
                <w:sz w:val="16"/>
                <w:szCs w:val="16"/>
              </w:rPr>
              <w:t>907</w:t>
            </w:r>
          </w:p>
        </w:tc>
        <w:tc>
          <w:tcPr>
            <w:tcW w:w="135" w:type="pct"/>
          </w:tcPr>
          <w:p w:rsidR="009B6DB1" w:rsidRPr="009B6DB1" w:rsidRDefault="009B6DB1" w:rsidP="009B6DB1">
            <w:pPr>
              <w:jc w:val="center"/>
              <w:rPr>
                <w:bCs/>
                <w:spacing w:val="-10"/>
                <w:kern w:val="2"/>
                <w:sz w:val="16"/>
                <w:szCs w:val="16"/>
              </w:rPr>
            </w:pPr>
            <w:r w:rsidRPr="009B6DB1">
              <w:rPr>
                <w:bCs/>
                <w:spacing w:val="-10"/>
                <w:kern w:val="2"/>
                <w:sz w:val="16"/>
                <w:szCs w:val="16"/>
                <w:lang w:val="en-US"/>
              </w:rPr>
              <w:t>X</w:t>
            </w:r>
          </w:p>
        </w:tc>
        <w:tc>
          <w:tcPr>
            <w:tcW w:w="272" w:type="pct"/>
          </w:tcPr>
          <w:p w:rsidR="009B6DB1" w:rsidRPr="009B6DB1" w:rsidRDefault="009B6DB1" w:rsidP="009B6DB1">
            <w:pPr>
              <w:jc w:val="center"/>
              <w:rPr>
                <w:bCs/>
                <w:spacing w:val="-10"/>
                <w:kern w:val="2"/>
                <w:sz w:val="16"/>
                <w:szCs w:val="16"/>
              </w:rPr>
            </w:pPr>
            <w:r w:rsidRPr="009B6DB1">
              <w:rPr>
                <w:bCs/>
                <w:spacing w:val="-10"/>
                <w:kern w:val="2"/>
                <w:sz w:val="16"/>
                <w:szCs w:val="16"/>
                <w:lang w:val="en-US"/>
              </w:rPr>
              <w:t>X</w:t>
            </w:r>
          </w:p>
        </w:tc>
        <w:tc>
          <w:tcPr>
            <w:tcW w:w="108" w:type="pct"/>
          </w:tcPr>
          <w:p w:rsidR="009B6DB1" w:rsidRPr="009B6DB1" w:rsidRDefault="009B6DB1" w:rsidP="009B6DB1">
            <w:pPr>
              <w:jc w:val="center"/>
              <w:rPr>
                <w:bCs/>
                <w:spacing w:val="-10"/>
                <w:kern w:val="2"/>
                <w:sz w:val="16"/>
                <w:szCs w:val="16"/>
              </w:rPr>
            </w:pPr>
            <w:r w:rsidRPr="009B6DB1">
              <w:rPr>
                <w:bCs/>
                <w:spacing w:val="-10"/>
                <w:kern w:val="2"/>
                <w:sz w:val="16"/>
                <w:szCs w:val="16"/>
                <w:lang w:val="en-US"/>
              </w:rPr>
              <w:t>X</w:t>
            </w:r>
          </w:p>
        </w:tc>
        <w:tc>
          <w:tcPr>
            <w:tcW w:w="259" w:type="pct"/>
          </w:tcPr>
          <w:p w:rsidR="009B6DB1" w:rsidRPr="009B6DB1" w:rsidRDefault="009B6DB1" w:rsidP="009B6DB1">
            <w:pPr>
              <w:jc w:val="center"/>
              <w:rPr>
                <w:bCs/>
                <w:spacing w:val="-10"/>
                <w:kern w:val="2"/>
                <w:sz w:val="16"/>
                <w:szCs w:val="16"/>
              </w:rPr>
            </w:pPr>
            <w:r w:rsidRPr="009B6DB1">
              <w:rPr>
                <w:bCs/>
                <w:spacing w:val="-10"/>
                <w:kern w:val="2"/>
                <w:sz w:val="16"/>
                <w:szCs w:val="16"/>
              </w:rPr>
              <w:t>1 989,5</w:t>
            </w:r>
          </w:p>
        </w:tc>
        <w:tc>
          <w:tcPr>
            <w:tcW w:w="259" w:type="pct"/>
          </w:tcPr>
          <w:p w:rsidR="009B6DB1" w:rsidRPr="009B6DB1" w:rsidRDefault="009B6DB1" w:rsidP="009B6DB1">
            <w:pPr>
              <w:jc w:val="center"/>
              <w:rPr>
                <w:bCs/>
                <w:spacing w:val="-10"/>
                <w:kern w:val="2"/>
                <w:sz w:val="16"/>
                <w:szCs w:val="16"/>
              </w:rPr>
            </w:pPr>
            <w:r w:rsidRPr="009B6DB1">
              <w:rPr>
                <w:bCs/>
                <w:spacing w:val="-10"/>
                <w:kern w:val="2"/>
                <w:sz w:val="16"/>
                <w:szCs w:val="16"/>
              </w:rPr>
              <w:t>0,0</w:t>
            </w:r>
          </w:p>
        </w:tc>
        <w:tc>
          <w:tcPr>
            <w:tcW w:w="259" w:type="pct"/>
          </w:tcPr>
          <w:p w:rsidR="009B6DB1" w:rsidRPr="009B6DB1" w:rsidRDefault="009B6DB1" w:rsidP="009B6DB1">
            <w:pPr>
              <w:jc w:val="center"/>
              <w:rPr>
                <w:bCs/>
                <w:spacing w:val="-10"/>
                <w:kern w:val="2"/>
                <w:sz w:val="16"/>
                <w:szCs w:val="16"/>
              </w:rPr>
            </w:pPr>
            <w:r w:rsidRPr="009B6DB1">
              <w:rPr>
                <w:bCs/>
                <w:spacing w:val="-10"/>
                <w:kern w:val="2"/>
                <w:sz w:val="16"/>
                <w:szCs w:val="16"/>
              </w:rPr>
              <w:t>0,0</w:t>
            </w:r>
          </w:p>
        </w:tc>
        <w:tc>
          <w:tcPr>
            <w:tcW w:w="257" w:type="pct"/>
          </w:tcPr>
          <w:p w:rsidR="009B6DB1" w:rsidRPr="009B6DB1" w:rsidRDefault="009B6DB1" w:rsidP="009B6DB1">
            <w:pPr>
              <w:jc w:val="center"/>
              <w:rPr>
                <w:bCs/>
                <w:spacing w:val="-10"/>
                <w:kern w:val="2"/>
                <w:sz w:val="16"/>
                <w:szCs w:val="16"/>
              </w:rPr>
            </w:pPr>
            <w:r w:rsidRPr="009B6DB1">
              <w:rPr>
                <w:bCs/>
                <w:spacing w:val="-10"/>
                <w:kern w:val="2"/>
                <w:sz w:val="16"/>
                <w:szCs w:val="16"/>
              </w:rPr>
              <w:t>0,0</w:t>
            </w:r>
          </w:p>
        </w:tc>
        <w:tc>
          <w:tcPr>
            <w:tcW w:w="259" w:type="pct"/>
          </w:tcPr>
          <w:p w:rsidR="009B6DB1" w:rsidRPr="009B6DB1" w:rsidRDefault="009B6DB1" w:rsidP="009B6DB1">
            <w:pPr>
              <w:jc w:val="center"/>
              <w:rPr>
                <w:bCs/>
                <w:spacing w:val="-10"/>
                <w:kern w:val="2"/>
                <w:sz w:val="16"/>
                <w:szCs w:val="16"/>
              </w:rPr>
            </w:pPr>
            <w:r w:rsidRPr="009B6DB1">
              <w:rPr>
                <w:bCs/>
                <w:spacing w:val="-10"/>
                <w:kern w:val="2"/>
                <w:sz w:val="16"/>
                <w:szCs w:val="16"/>
              </w:rPr>
              <w:t>1 989,5</w:t>
            </w:r>
          </w:p>
        </w:tc>
        <w:tc>
          <w:tcPr>
            <w:tcW w:w="259" w:type="pct"/>
          </w:tcPr>
          <w:p w:rsidR="009B6DB1" w:rsidRPr="009B6DB1" w:rsidRDefault="009B6DB1" w:rsidP="009B6DB1">
            <w:pPr>
              <w:jc w:val="center"/>
              <w:rPr>
                <w:bCs/>
                <w:spacing w:val="-10"/>
                <w:kern w:val="2"/>
                <w:sz w:val="16"/>
                <w:szCs w:val="16"/>
              </w:rPr>
            </w:pPr>
            <w:r w:rsidRPr="009B6DB1">
              <w:rPr>
                <w:bCs/>
                <w:spacing w:val="-10"/>
                <w:kern w:val="2"/>
                <w:sz w:val="16"/>
                <w:szCs w:val="16"/>
              </w:rPr>
              <w:t>0,0</w:t>
            </w:r>
          </w:p>
        </w:tc>
        <w:tc>
          <w:tcPr>
            <w:tcW w:w="300" w:type="pct"/>
          </w:tcPr>
          <w:p w:rsidR="009B6DB1" w:rsidRPr="009B6DB1" w:rsidRDefault="009B6DB1" w:rsidP="009B6DB1">
            <w:pPr>
              <w:jc w:val="center"/>
              <w:rPr>
                <w:bCs/>
                <w:spacing w:val="-10"/>
                <w:kern w:val="2"/>
                <w:sz w:val="16"/>
                <w:szCs w:val="16"/>
              </w:rPr>
            </w:pPr>
            <w:r w:rsidRPr="009B6DB1">
              <w:rPr>
                <w:bCs/>
                <w:spacing w:val="-10"/>
                <w:kern w:val="2"/>
                <w:sz w:val="16"/>
                <w:szCs w:val="16"/>
              </w:rPr>
              <w:t>0,0</w:t>
            </w:r>
          </w:p>
        </w:tc>
        <w:tc>
          <w:tcPr>
            <w:tcW w:w="260" w:type="pct"/>
          </w:tcPr>
          <w:p w:rsidR="009B6DB1" w:rsidRPr="009B6DB1" w:rsidRDefault="009B6DB1" w:rsidP="009B6DB1">
            <w:pPr>
              <w:jc w:val="center"/>
              <w:rPr>
                <w:bCs/>
                <w:spacing w:val="-10"/>
                <w:kern w:val="2"/>
                <w:sz w:val="16"/>
                <w:szCs w:val="16"/>
              </w:rPr>
            </w:pPr>
            <w:r w:rsidRPr="009B6DB1">
              <w:rPr>
                <w:bCs/>
                <w:spacing w:val="-10"/>
                <w:kern w:val="2"/>
                <w:sz w:val="16"/>
                <w:szCs w:val="16"/>
              </w:rPr>
              <w:t>0,0</w:t>
            </w:r>
          </w:p>
        </w:tc>
        <w:tc>
          <w:tcPr>
            <w:tcW w:w="259" w:type="pct"/>
          </w:tcPr>
          <w:p w:rsidR="009B6DB1" w:rsidRPr="009B6DB1" w:rsidRDefault="009B6DB1" w:rsidP="009B6DB1">
            <w:pPr>
              <w:jc w:val="center"/>
              <w:rPr>
                <w:bCs/>
                <w:spacing w:val="-10"/>
                <w:kern w:val="2"/>
                <w:sz w:val="16"/>
                <w:szCs w:val="16"/>
              </w:rPr>
            </w:pPr>
            <w:r w:rsidRPr="009B6DB1">
              <w:rPr>
                <w:bCs/>
                <w:spacing w:val="-10"/>
                <w:kern w:val="2"/>
                <w:sz w:val="16"/>
                <w:szCs w:val="16"/>
              </w:rPr>
              <w:t>0,0</w:t>
            </w:r>
          </w:p>
        </w:tc>
        <w:tc>
          <w:tcPr>
            <w:tcW w:w="257" w:type="pct"/>
          </w:tcPr>
          <w:p w:rsidR="009B6DB1" w:rsidRPr="009B6DB1" w:rsidRDefault="009B6DB1" w:rsidP="009B6DB1">
            <w:pPr>
              <w:jc w:val="center"/>
              <w:rPr>
                <w:bCs/>
                <w:spacing w:val="-10"/>
                <w:kern w:val="2"/>
                <w:sz w:val="16"/>
                <w:szCs w:val="16"/>
              </w:rPr>
            </w:pPr>
            <w:r w:rsidRPr="009B6DB1">
              <w:rPr>
                <w:bCs/>
                <w:spacing w:val="-10"/>
                <w:kern w:val="2"/>
                <w:sz w:val="16"/>
                <w:szCs w:val="16"/>
              </w:rPr>
              <w:t>0,0</w:t>
            </w:r>
          </w:p>
        </w:tc>
        <w:tc>
          <w:tcPr>
            <w:tcW w:w="218" w:type="pct"/>
          </w:tcPr>
          <w:p w:rsidR="009B6DB1" w:rsidRPr="009B6DB1" w:rsidRDefault="009B6DB1" w:rsidP="009B6DB1">
            <w:pPr>
              <w:jc w:val="center"/>
              <w:rPr>
                <w:bCs/>
                <w:spacing w:val="-10"/>
                <w:kern w:val="2"/>
                <w:sz w:val="16"/>
                <w:szCs w:val="16"/>
              </w:rPr>
            </w:pPr>
            <w:r w:rsidRPr="009B6DB1">
              <w:rPr>
                <w:bCs/>
                <w:spacing w:val="-10"/>
                <w:kern w:val="2"/>
                <w:sz w:val="16"/>
                <w:szCs w:val="16"/>
              </w:rPr>
              <w:t>0,0</w:t>
            </w:r>
          </w:p>
        </w:tc>
        <w:tc>
          <w:tcPr>
            <w:tcW w:w="215" w:type="pct"/>
          </w:tcPr>
          <w:p w:rsidR="009B6DB1" w:rsidRPr="009B6DB1" w:rsidRDefault="009B6DB1" w:rsidP="009B6DB1">
            <w:pPr>
              <w:jc w:val="center"/>
              <w:rPr>
                <w:bCs/>
                <w:spacing w:val="-10"/>
                <w:kern w:val="2"/>
                <w:sz w:val="16"/>
                <w:szCs w:val="16"/>
              </w:rPr>
            </w:pPr>
            <w:r w:rsidRPr="009B6DB1">
              <w:rPr>
                <w:bCs/>
                <w:spacing w:val="-10"/>
                <w:kern w:val="2"/>
                <w:sz w:val="16"/>
                <w:szCs w:val="16"/>
              </w:rPr>
              <w:t>0,0</w:t>
            </w:r>
          </w:p>
        </w:tc>
        <w:tc>
          <w:tcPr>
            <w:tcW w:w="256" w:type="pct"/>
          </w:tcPr>
          <w:p w:rsidR="009B6DB1" w:rsidRPr="009B6DB1" w:rsidRDefault="009B6DB1" w:rsidP="009B6DB1">
            <w:pPr>
              <w:jc w:val="center"/>
              <w:rPr>
                <w:bCs/>
                <w:spacing w:val="-10"/>
                <w:kern w:val="2"/>
                <w:sz w:val="16"/>
                <w:szCs w:val="16"/>
              </w:rPr>
            </w:pPr>
            <w:r w:rsidRPr="009B6DB1">
              <w:rPr>
                <w:bCs/>
                <w:spacing w:val="-10"/>
                <w:kern w:val="2"/>
                <w:sz w:val="16"/>
                <w:szCs w:val="16"/>
              </w:rPr>
              <w:t>0,0</w:t>
            </w:r>
          </w:p>
        </w:tc>
      </w:tr>
      <w:tr w:rsidR="009B6DB1" w:rsidRPr="00E76553" w:rsidTr="002F0E35">
        <w:tc>
          <w:tcPr>
            <w:tcW w:w="561" w:type="pct"/>
            <w:vMerge/>
          </w:tcPr>
          <w:p w:rsidR="009B6DB1" w:rsidRPr="009B6DB1" w:rsidRDefault="009B6DB1" w:rsidP="009B6DB1">
            <w:pPr>
              <w:spacing w:line="226" w:lineRule="auto"/>
              <w:rPr>
                <w:kern w:val="2"/>
              </w:rPr>
            </w:pPr>
          </w:p>
        </w:tc>
        <w:tc>
          <w:tcPr>
            <w:tcW w:w="433" w:type="pct"/>
            <w:vMerge/>
          </w:tcPr>
          <w:p w:rsidR="009B6DB1" w:rsidRPr="009B6DB1" w:rsidRDefault="009B6DB1" w:rsidP="009B6DB1">
            <w:pPr>
              <w:autoSpaceDE w:val="0"/>
              <w:autoSpaceDN w:val="0"/>
              <w:adjustRightInd w:val="0"/>
              <w:spacing w:line="226" w:lineRule="auto"/>
              <w:rPr>
                <w:kern w:val="2"/>
              </w:rPr>
            </w:pPr>
          </w:p>
        </w:tc>
        <w:tc>
          <w:tcPr>
            <w:tcW w:w="171" w:type="pct"/>
          </w:tcPr>
          <w:p w:rsidR="009B6DB1" w:rsidRPr="009B6DB1" w:rsidRDefault="009B6DB1" w:rsidP="009B6DB1">
            <w:pPr>
              <w:jc w:val="center"/>
              <w:rPr>
                <w:sz w:val="16"/>
                <w:szCs w:val="16"/>
              </w:rPr>
            </w:pPr>
            <w:r w:rsidRPr="009B6DB1">
              <w:rPr>
                <w:sz w:val="16"/>
                <w:szCs w:val="16"/>
              </w:rPr>
              <w:t>907</w:t>
            </w:r>
          </w:p>
        </w:tc>
        <w:tc>
          <w:tcPr>
            <w:tcW w:w="135" w:type="pct"/>
          </w:tcPr>
          <w:p w:rsidR="009B6DB1" w:rsidRPr="009B6DB1" w:rsidRDefault="009B6DB1" w:rsidP="009B6DB1">
            <w:pPr>
              <w:jc w:val="center"/>
              <w:rPr>
                <w:bCs/>
                <w:spacing w:val="-10"/>
                <w:kern w:val="2"/>
                <w:sz w:val="16"/>
                <w:szCs w:val="16"/>
              </w:rPr>
            </w:pPr>
            <w:r w:rsidRPr="009B6DB1">
              <w:rPr>
                <w:bCs/>
                <w:spacing w:val="-10"/>
                <w:kern w:val="2"/>
                <w:sz w:val="16"/>
                <w:szCs w:val="16"/>
              </w:rPr>
              <w:t>07 01</w:t>
            </w:r>
          </w:p>
        </w:tc>
        <w:tc>
          <w:tcPr>
            <w:tcW w:w="272" w:type="pct"/>
          </w:tcPr>
          <w:p w:rsidR="009B6DB1" w:rsidRPr="009B6DB1" w:rsidRDefault="009B6DB1" w:rsidP="009B6DB1">
            <w:pPr>
              <w:jc w:val="center"/>
              <w:rPr>
                <w:bCs/>
                <w:spacing w:val="-10"/>
                <w:kern w:val="2"/>
                <w:sz w:val="16"/>
                <w:szCs w:val="16"/>
              </w:rPr>
            </w:pPr>
            <w:r w:rsidRPr="009B6DB1">
              <w:rPr>
                <w:bCs/>
                <w:spacing w:val="-10"/>
                <w:kern w:val="2"/>
                <w:sz w:val="16"/>
                <w:szCs w:val="16"/>
              </w:rPr>
              <w:t>02100</w:t>
            </w:r>
            <w:r w:rsidRPr="009B6DB1">
              <w:rPr>
                <w:bCs/>
                <w:spacing w:val="-10"/>
                <w:kern w:val="2"/>
                <w:sz w:val="16"/>
                <w:szCs w:val="16"/>
                <w:lang w:val="en-US"/>
              </w:rPr>
              <w:t>S</w:t>
            </w:r>
            <w:r w:rsidRPr="009B6DB1">
              <w:rPr>
                <w:bCs/>
                <w:spacing w:val="-10"/>
                <w:kern w:val="2"/>
                <w:sz w:val="16"/>
                <w:szCs w:val="16"/>
              </w:rPr>
              <w:t>4649</w:t>
            </w:r>
          </w:p>
        </w:tc>
        <w:tc>
          <w:tcPr>
            <w:tcW w:w="108" w:type="pct"/>
          </w:tcPr>
          <w:p w:rsidR="009B6DB1" w:rsidRPr="009B6DB1" w:rsidRDefault="009B6DB1" w:rsidP="009B6DB1">
            <w:pPr>
              <w:jc w:val="center"/>
              <w:rPr>
                <w:bCs/>
                <w:spacing w:val="-10"/>
                <w:kern w:val="2"/>
                <w:sz w:val="16"/>
                <w:szCs w:val="16"/>
              </w:rPr>
            </w:pPr>
            <w:r w:rsidRPr="009B6DB1">
              <w:rPr>
                <w:bCs/>
                <w:spacing w:val="-10"/>
                <w:kern w:val="2"/>
                <w:sz w:val="16"/>
                <w:szCs w:val="16"/>
              </w:rPr>
              <w:t>610</w:t>
            </w:r>
          </w:p>
        </w:tc>
        <w:tc>
          <w:tcPr>
            <w:tcW w:w="259" w:type="pct"/>
          </w:tcPr>
          <w:p w:rsidR="009B6DB1" w:rsidRPr="009B6DB1" w:rsidRDefault="009B6DB1" w:rsidP="009B6DB1">
            <w:pPr>
              <w:jc w:val="center"/>
              <w:rPr>
                <w:bCs/>
                <w:spacing w:val="-10"/>
                <w:kern w:val="2"/>
                <w:sz w:val="16"/>
                <w:szCs w:val="16"/>
              </w:rPr>
            </w:pPr>
            <w:r w:rsidRPr="009B6DB1">
              <w:rPr>
                <w:bCs/>
                <w:spacing w:val="-10"/>
                <w:kern w:val="2"/>
                <w:sz w:val="16"/>
                <w:szCs w:val="16"/>
              </w:rPr>
              <w:t>1 989,5</w:t>
            </w:r>
          </w:p>
        </w:tc>
        <w:tc>
          <w:tcPr>
            <w:tcW w:w="259" w:type="pct"/>
          </w:tcPr>
          <w:p w:rsidR="009B6DB1" w:rsidRPr="009B6DB1" w:rsidRDefault="009B6DB1" w:rsidP="009B6DB1">
            <w:pPr>
              <w:jc w:val="center"/>
              <w:rPr>
                <w:bCs/>
                <w:spacing w:val="-10"/>
                <w:kern w:val="2"/>
                <w:sz w:val="16"/>
                <w:szCs w:val="16"/>
              </w:rPr>
            </w:pPr>
            <w:r w:rsidRPr="009B6DB1">
              <w:rPr>
                <w:bCs/>
                <w:spacing w:val="-10"/>
                <w:kern w:val="2"/>
                <w:sz w:val="16"/>
                <w:szCs w:val="16"/>
              </w:rPr>
              <w:t>0,0</w:t>
            </w:r>
          </w:p>
        </w:tc>
        <w:tc>
          <w:tcPr>
            <w:tcW w:w="259" w:type="pct"/>
          </w:tcPr>
          <w:p w:rsidR="009B6DB1" w:rsidRPr="009B6DB1" w:rsidRDefault="009B6DB1" w:rsidP="009B6DB1">
            <w:pPr>
              <w:jc w:val="center"/>
              <w:rPr>
                <w:bCs/>
                <w:spacing w:val="-10"/>
                <w:kern w:val="2"/>
                <w:sz w:val="16"/>
                <w:szCs w:val="16"/>
              </w:rPr>
            </w:pPr>
            <w:r w:rsidRPr="009B6DB1">
              <w:rPr>
                <w:bCs/>
                <w:spacing w:val="-10"/>
                <w:kern w:val="2"/>
                <w:sz w:val="16"/>
                <w:szCs w:val="16"/>
              </w:rPr>
              <w:t>0,0</w:t>
            </w:r>
          </w:p>
        </w:tc>
        <w:tc>
          <w:tcPr>
            <w:tcW w:w="257" w:type="pct"/>
          </w:tcPr>
          <w:p w:rsidR="009B6DB1" w:rsidRPr="009B6DB1" w:rsidRDefault="009B6DB1" w:rsidP="009B6DB1">
            <w:pPr>
              <w:jc w:val="center"/>
              <w:rPr>
                <w:bCs/>
                <w:spacing w:val="-10"/>
                <w:kern w:val="2"/>
                <w:sz w:val="16"/>
                <w:szCs w:val="16"/>
              </w:rPr>
            </w:pPr>
            <w:r w:rsidRPr="009B6DB1">
              <w:rPr>
                <w:bCs/>
                <w:spacing w:val="-10"/>
                <w:kern w:val="2"/>
                <w:sz w:val="16"/>
                <w:szCs w:val="16"/>
              </w:rPr>
              <w:t>0,0</w:t>
            </w:r>
          </w:p>
        </w:tc>
        <w:tc>
          <w:tcPr>
            <w:tcW w:w="259" w:type="pct"/>
          </w:tcPr>
          <w:p w:rsidR="009B6DB1" w:rsidRPr="009B6DB1" w:rsidRDefault="009B6DB1" w:rsidP="009B6DB1">
            <w:pPr>
              <w:jc w:val="center"/>
              <w:rPr>
                <w:bCs/>
                <w:spacing w:val="-10"/>
                <w:kern w:val="2"/>
                <w:sz w:val="16"/>
                <w:szCs w:val="16"/>
              </w:rPr>
            </w:pPr>
            <w:r w:rsidRPr="009B6DB1">
              <w:rPr>
                <w:bCs/>
                <w:spacing w:val="-10"/>
                <w:kern w:val="2"/>
                <w:sz w:val="16"/>
                <w:szCs w:val="16"/>
              </w:rPr>
              <w:t>1 989,5</w:t>
            </w:r>
          </w:p>
        </w:tc>
        <w:tc>
          <w:tcPr>
            <w:tcW w:w="259" w:type="pct"/>
          </w:tcPr>
          <w:p w:rsidR="009B6DB1" w:rsidRPr="009B6DB1" w:rsidRDefault="009B6DB1" w:rsidP="009B6DB1">
            <w:pPr>
              <w:jc w:val="center"/>
              <w:rPr>
                <w:bCs/>
                <w:spacing w:val="-10"/>
                <w:kern w:val="2"/>
                <w:sz w:val="16"/>
                <w:szCs w:val="16"/>
              </w:rPr>
            </w:pPr>
            <w:r w:rsidRPr="009B6DB1">
              <w:rPr>
                <w:bCs/>
                <w:spacing w:val="-10"/>
                <w:kern w:val="2"/>
                <w:sz w:val="16"/>
                <w:szCs w:val="16"/>
              </w:rPr>
              <w:t>0,0</w:t>
            </w:r>
          </w:p>
        </w:tc>
        <w:tc>
          <w:tcPr>
            <w:tcW w:w="300" w:type="pct"/>
          </w:tcPr>
          <w:p w:rsidR="009B6DB1" w:rsidRPr="009B6DB1" w:rsidRDefault="009B6DB1" w:rsidP="009B6DB1">
            <w:pPr>
              <w:jc w:val="center"/>
              <w:rPr>
                <w:bCs/>
                <w:spacing w:val="-10"/>
                <w:kern w:val="2"/>
                <w:sz w:val="16"/>
                <w:szCs w:val="16"/>
              </w:rPr>
            </w:pPr>
            <w:r w:rsidRPr="009B6DB1">
              <w:rPr>
                <w:bCs/>
                <w:spacing w:val="-10"/>
                <w:kern w:val="2"/>
                <w:sz w:val="16"/>
                <w:szCs w:val="16"/>
              </w:rPr>
              <w:t>0,0</w:t>
            </w:r>
          </w:p>
        </w:tc>
        <w:tc>
          <w:tcPr>
            <w:tcW w:w="260" w:type="pct"/>
          </w:tcPr>
          <w:p w:rsidR="009B6DB1" w:rsidRPr="009B6DB1" w:rsidRDefault="009B6DB1" w:rsidP="009B6DB1">
            <w:pPr>
              <w:jc w:val="center"/>
              <w:rPr>
                <w:bCs/>
                <w:spacing w:val="-10"/>
                <w:kern w:val="2"/>
                <w:sz w:val="16"/>
                <w:szCs w:val="16"/>
              </w:rPr>
            </w:pPr>
            <w:r w:rsidRPr="009B6DB1">
              <w:rPr>
                <w:bCs/>
                <w:spacing w:val="-10"/>
                <w:kern w:val="2"/>
                <w:sz w:val="16"/>
                <w:szCs w:val="16"/>
              </w:rPr>
              <w:t>0,0</w:t>
            </w:r>
          </w:p>
        </w:tc>
        <w:tc>
          <w:tcPr>
            <w:tcW w:w="259" w:type="pct"/>
          </w:tcPr>
          <w:p w:rsidR="009B6DB1" w:rsidRPr="009B6DB1" w:rsidRDefault="009B6DB1" w:rsidP="009B6DB1">
            <w:pPr>
              <w:jc w:val="center"/>
              <w:rPr>
                <w:bCs/>
                <w:spacing w:val="-10"/>
                <w:kern w:val="2"/>
                <w:sz w:val="16"/>
                <w:szCs w:val="16"/>
              </w:rPr>
            </w:pPr>
            <w:r w:rsidRPr="009B6DB1">
              <w:rPr>
                <w:bCs/>
                <w:spacing w:val="-10"/>
                <w:kern w:val="2"/>
                <w:sz w:val="16"/>
                <w:szCs w:val="16"/>
              </w:rPr>
              <w:t>0,0</w:t>
            </w:r>
          </w:p>
        </w:tc>
        <w:tc>
          <w:tcPr>
            <w:tcW w:w="257" w:type="pct"/>
          </w:tcPr>
          <w:p w:rsidR="009B6DB1" w:rsidRPr="009B6DB1" w:rsidRDefault="009B6DB1" w:rsidP="009B6DB1">
            <w:pPr>
              <w:jc w:val="center"/>
              <w:rPr>
                <w:bCs/>
                <w:spacing w:val="-10"/>
                <w:kern w:val="2"/>
                <w:sz w:val="16"/>
                <w:szCs w:val="16"/>
              </w:rPr>
            </w:pPr>
            <w:r w:rsidRPr="009B6DB1">
              <w:rPr>
                <w:bCs/>
                <w:spacing w:val="-10"/>
                <w:kern w:val="2"/>
                <w:sz w:val="16"/>
                <w:szCs w:val="16"/>
              </w:rPr>
              <w:t>0,0</w:t>
            </w:r>
          </w:p>
        </w:tc>
        <w:tc>
          <w:tcPr>
            <w:tcW w:w="218" w:type="pct"/>
          </w:tcPr>
          <w:p w:rsidR="009B6DB1" w:rsidRPr="009B6DB1" w:rsidRDefault="009B6DB1" w:rsidP="009B6DB1">
            <w:pPr>
              <w:jc w:val="center"/>
              <w:rPr>
                <w:bCs/>
                <w:spacing w:val="-10"/>
                <w:kern w:val="2"/>
                <w:sz w:val="16"/>
                <w:szCs w:val="16"/>
              </w:rPr>
            </w:pPr>
            <w:r w:rsidRPr="009B6DB1">
              <w:rPr>
                <w:bCs/>
                <w:spacing w:val="-10"/>
                <w:kern w:val="2"/>
                <w:sz w:val="16"/>
                <w:szCs w:val="16"/>
              </w:rPr>
              <w:t>0,0</w:t>
            </w:r>
          </w:p>
        </w:tc>
        <w:tc>
          <w:tcPr>
            <w:tcW w:w="215" w:type="pct"/>
          </w:tcPr>
          <w:p w:rsidR="009B6DB1" w:rsidRPr="009B6DB1" w:rsidRDefault="009B6DB1" w:rsidP="009B6DB1">
            <w:pPr>
              <w:jc w:val="center"/>
              <w:rPr>
                <w:bCs/>
                <w:spacing w:val="-10"/>
                <w:kern w:val="2"/>
                <w:sz w:val="16"/>
                <w:szCs w:val="16"/>
              </w:rPr>
            </w:pPr>
            <w:r w:rsidRPr="009B6DB1">
              <w:rPr>
                <w:bCs/>
                <w:spacing w:val="-10"/>
                <w:kern w:val="2"/>
                <w:sz w:val="16"/>
                <w:szCs w:val="16"/>
              </w:rPr>
              <w:t>0,0</w:t>
            </w:r>
          </w:p>
        </w:tc>
        <w:tc>
          <w:tcPr>
            <w:tcW w:w="256" w:type="pct"/>
          </w:tcPr>
          <w:p w:rsidR="009B6DB1" w:rsidRPr="009B6DB1" w:rsidRDefault="009B6DB1" w:rsidP="009B6DB1">
            <w:pPr>
              <w:jc w:val="center"/>
              <w:rPr>
                <w:bCs/>
                <w:spacing w:val="-10"/>
                <w:kern w:val="2"/>
                <w:sz w:val="16"/>
                <w:szCs w:val="16"/>
              </w:rPr>
            </w:pPr>
            <w:r w:rsidRPr="009B6DB1">
              <w:rPr>
                <w:bCs/>
                <w:spacing w:val="-10"/>
                <w:kern w:val="2"/>
                <w:sz w:val="16"/>
                <w:szCs w:val="16"/>
              </w:rPr>
              <w:t>0,0</w:t>
            </w:r>
          </w:p>
        </w:tc>
      </w:tr>
      <w:tr w:rsidR="00A45FA6" w:rsidRPr="00E76553" w:rsidTr="002F0E35">
        <w:tc>
          <w:tcPr>
            <w:tcW w:w="561" w:type="pct"/>
            <w:vMerge w:val="restart"/>
          </w:tcPr>
          <w:p w:rsidR="00A45FA6" w:rsidRPr="003E674B" w:rsidRDefault="00A45FA6" w:rsidP="00A45FA6">
            <w:pPr>
              <w:spacing w:line="226" w:lineRule="auto"/>
              <w:rPr>
                <w:kern w:val="2"/>
              </w:rPr>
            </w:pPr>
            <w:r w:rsidRPr="003E674B">
              <w:rPr>
                <w:kern w:val="2"/>
              </w:rPr>
              <w:t xml:space="preserve">Основное мероприятие 1.9. </w:t>
            </w:r>
            <w:r w:rsidRPr="003E674B">
              <w:t>Реализация инициативного проекта «Благоустройство территории МБДОУ № 2 г. Азова, Ростовская область, город Азов, ул. Андреевская, 102»</w:t>
            </w:r>
          </w:p>
        </w:tc>
        <w:tc>
          <w:tcPr>
            <w:tcW w:w="433" w:type="pct"/>
            <w:vMerge w:val="restart"/>
          </w:tcPr>
          <w:p w:rsidR="00A45FA6" w:rsidRPr="003E674B" w:rsidRDefault="00A45FA6" w:rsidP="00A45FA6">
            <w:pPr>
              <w:autoSpaceDE w:val="0"/>
              <w:autoSpaceDN w:val="0"/>
              <w:adjustRightInd w:val="0"/>
              <w:spacing w:line="226" w:lineRule="auto"/>
              <w:rPr>
                <w:kern w:val="2"/>
              </w:rPr>
            </w:pPr>
            <w:r w:rsidRPr="003E674B">
              <w:rPr>
                <w:kern w:val="2"/>
              </w:rPr>
              <w:t>Управление образования администрации города Азова, образовательные учреждения г. Азова</w:t>
            </w:r>
          </w:p>
          <w:p w:rsidR="00A45FA6" w:rsidRPr="003E674B" w:rsidRDefault="00A45FA6" w:rsidP="00A45FA6">
            <w:pPr>
              <w:autoSpaceDE w:val="0"/>
              <w:autoSpaceDN w:val="0"/>
              <w:adjustRightInd w:val="0"/>
              <w:spacing w:line="226" w:lineRule="auto"/>
              <w:rPr>
                <w:kern w:val="2"/>
              </w:rPr>
            </w:pPr>
          </w:p>
          <w:p w:rsidR="00A45FA6" w:rsidRPr="003E674B" w:rsidRDefault="00A45FA6" w:rsidP="00A45FA6">
            <w:pPr>
              <w:autoSpaceDE w:val="0"/>
              <w:autoSpaceDN w:val="0"/>
              <w:adjustRightInd w:val="0"/>
              <w:spacing w:line="226" w:lineRule="auto"/>
              <w:rPr>
                <w:kern w:val="2"/>
              </w:rPr>
            </w:pPr>
          </w:p>
        </w:tc>
        <w:tc>
          <w:tcPr>
            <w:tcW w:w="171" w:type="pct"/>
          </w:tcPr>
          <w:p w:rsidR="00A45FA6" w:rsidRPr="003E674B" w:rsidRDefault="00A45FA6" w:rsidP="00A45FA6">
            <w:pPr>
              <w:jc w:val="center"/>
              <w:rPr>
                <w:sz w:val="16"/>
                <w:szCs w:val="16"/>
              </w:rPr>
            </w:pPr>
            <w:r w:rsidRPr="003E674B">
              <w:rPr>
                <w:sz w:val="16"/>
                <w:szCs w:val="16"/>
              </w:rPr>
              <w:t>907</w:t>
            </w:r>
          </w:p>
        </w:tc>
        <w:tc>
          <w:tcPr>
            <w:tcW w:w="135" w:type="pct"/>
          </w:tcPr>
          <w:p w:rsidR="00A45FA6" w:rsidRPr="003E674B" w:rsidRDefault="00A45FA6" w:rsidP="00A45FA6">
            <w:pPr>
              <w:jc w:val="center"/>
              <w:rPr>
                <w:bCs/>
                <w:spacing w:val="-10"/>
                <w:kern w:val="2"/>
                <w:sz w:val="16"/>
                <w:szCs w:val="16"/>
              </w:rPr>
            </w:pPr>
            <w:r w:rsidRPr="003E674B">
              <w:rPr>
                <w:bCs/>
                <w:spacing w:val="-10"/>
                <w:kern w:val="2"/>
                <w:sz w:val="16"/>
                <w:szCs w:val="16"/>
                <w:lang w:val="en-US"/>
              </w:rPr>
              <w:t>X</w:t>
            </w:r>
          </w:p>
        </w:tc>
        <w:tc>
          <w:tcPr>
            <w:tcW w:w="272" w:type="pct"/>
          </w:tcPr>
          <w:p w:rsidR="00A45FA6" w:rsidRPr="003E674B" w:rsidRDefault="00A45FA6" w:rsidP="00A45FA6">
            <w:pPr>
              <w:jc w:val="center"/>
              <w:rPr>
                <w:bCs/>
                <w:spacing w:val="-10"/>
                <w:kern w:val="2"/>
                <w:sz w:val="16"/>
                <w:szCs w:val="16"/>
              </w:rPr>
            </w:pPr>
            <w:r w:rsidRPr="003E674B">
              <w:rPr>
                <w:bCs/>
                <w:spacing w:val="-10"/>
                <w:kern w:val="2"/>
                <w:sz w:val="16"/>
                <w:szCs w:val="16"/>
                <w:lang w:val="en-US"/>
              </w:rPr>
              <w:t>X</w:t>
            </w:r>
          </w:p>
        </w:tc>
        <w:tc>
          <w:tcPr>
            <w:tcW w:w="108" w:type="pct"/>
          </w:tcPr>
          <w:p w:rsidR="00A45FA6" w:rsidRPr="003E674B" w:rsidRDefault="00A45FA6" w:rsidP="00A45FA6">
            <w:pPr>
              <w:jc w:val="center"/>
              <w:rPr>
                <w:bCs/>
                <w:spacing w:val="-10"/>
                <w:kern w:val="2"/>
                <w:sz w:val="16"/>
                <w:szCs w:val="16"/>
              </w:rPr>
            </w:pPr>
            <w:r w:rsidRPr="003E674B">
              <w:rPr>
                <w:bCs/>
                <w:spacing w:val="-10"/>
                <w:kern w:val="2"/>
                <w:sz w:val="16"/>
                <w:szCs w:val="16"/>
                <w:lang w:val="en-US"/>
              </w:rPr>
              <w:t>X</w:t>
            </w:r>
          </w:p>
        </w:tc>
        <w:tc>
          <w:tcPr>
            <w:tcW w:w="259" w:type="pct"/>
          </w:tcPr>
          <w:p w:rsidR="00A45FA6" w:rsidRDefault="00A45FA6" w:rsidP="00A45FA6">
            <w:pPr>
              <w:jc w:val="center"/>
            </w:pPr>
            <w:r w:rsidRPr="00B24E35">
              <w:rPr>
                <w:bCs/>
                <w:spacing w:val="-10"/>
                <w:kern w:val="2"/>
                <w:sz w:val="16"/>
                <w:szCs w:val="16"/>
              </w:rPr>
              <w:t>2 454,4</w:t>
            </w:r>
          </w:p>
        </w:tc>
        <w:tc>
          <w:tcPr>
            <w:tcW w:w="259" w:type="pct"/>
          </w:tcPr>
          <w:p w:rsidR="00A45FA6" w:rsidRPr="003E674B" w:rsidRDefault="00A45FA6" w:rsidP="00A45FA6">
            <w:pPr>
              <w:jc w:val="center"/>
              <w:rPr>
                <w:bCs/>
                <w:spacing w:val="-10"/>
                <w:kern w:val="2"/>
                <w:sz w:val="16"/>
                <w:szCs w:val="16"/>
              </w:rPr>
            </w:pPr>
            <w:r w:rsidRPr="003E674B">
              <w:rPr>
                <w:bCs/>
                <w:spacing w:val="-10"/>
                <w:kern w:val="2"/>
                <w:sz w:val="16"/>
                <w:szCs w:val="16"/>
              </w:rPr>
              <w:t>0,0</w:t>
            </w:r>
          </w:p>
        </w:tc>
        <w:tc>
          <w:tcPr>
            <w:tcW w:w="259" w:type="pct"/>
          </w:tcPr>
          <w:p w:rsidR="00A45FA6" w:rsidRPr="003E674B" w:rsidRDefault="00A45FA6" w:rsidP="00A45FA6">
            <w:pPr>
              <w:jc w:val="center"/>
              <w:rPr>
                <w:bCs/>
                <w:spacing w:val="-10"/>
                <w:kern w:val="2"/>
                <w:sz w:val="16"/>
                <w:szCs w:val="16"/>
              </w:rPr>
            </w:pPr>
            <w:r w:rsidRPr="003E674B">
              <w:rPr>
                <w:bCs/>
                <w:spacing w:val="-10"/>
                <w:kern w:val="2"/>
                <w:sz w:val="16"/>
                <w:szCs w:val="16"/>
              </w:rPr>
              <w:t>0,0</w:t>
            </w:r>
          </w:p>
        </w:tc>
        <w:tc>
          <w:tcPr>
            <w:tcW w:w="257" w:type="pct"/>
          </w:tcPr>
          <w:p w:rsidR="00A45FA6" w:rsidRPr="003E674B" w:rsidRDefault="00A45FA6" w:rsidP="00A45FA6">
            <w:pPr>
              <w:jc w:val="center"/>
              <w:rPr>
                <w:bCs/>
                <w:spacing w:val="-10"/>
                <w:kern w:val="2"/>
                <w:sz w:val="16"/>
                <w:szCs w:val="16"/>
              </w:rPr>
            </w:pPr>
            <w:r w:rsidRPr="003E674B">
              <w:rPr>
                <w:bCs/>
                <w:spacing w:val="-10"/>
                <w:kern w:val="2"/>
                <w:sz w:val="16"/>
                <w:szCs w:val="16"/>
              </w:rPr>
              <w:t>0,0</w:t>
            </w:r>
          </w:p>
        </w:tc>
        <w:tc>
          <w:tcPr>
            <w:tcW w:w="259" w:type="pct"/>
          </w:tcPr>
          <w:p w:rsidR="00A45FA6" w:rsidRPr="003E674B" w:rsidRDefault="00A45FA6" w:rsidP="00A45FA6">
            <w:pPr>
              <w:jc w:val="center"/>
              <w:rPr>
                <w:bCs/>
                <w:spacing w:val="-10"/>
                <w:kern w:val="2"/>
                <w:sz w:val="16"/>
                <w:szCs w:val="16"/>
              </w:rPr>
            </w:pPr>
            <w:r w:rsidRPr="003E674B">
              <w:rPr>
                <w:bCs/>
                <w:spacing w:val="-10"/>
                <w:kern w:val="2"/>
                <w:sz w:val="16"/>
                <w:szCs w:val="16"/>
              </w:rPr>
              <w:t>0,0</w:t>
            </w:r>
          </w:p>
        </w:tc>
        <w:tc>
          <w:tcPr>
            <w:tcW w:w="259" w:type="pct"/>
          </w:tcPr>
          <w:p w:rsidR="00A45FA6" w:rsidRPr="003E674B" w:rsidRDefault="00A45FA6" w:rsidP="00A45FA6">
            <w:pPr>
              <w:jc w:val="center"/>
              <w:rPr>
                <w:bCs/>
                <w:spacing w:val="-10"/>
                <w:kern w:val="2"/>
                <w:sz w:val="16"/>
                <w:szCs w:val="16"/>
              </w:rPr>
            </w:pPr>
            <w:r>
              <w:rPr>
                <w:bCs/>
                <w:spacing w:val="-10"/>
                <w:kern w:val="2"/>
                <w:sz w:val="16"/>
                <w:szCs w:val="16"/>
              </w:rPr>
              <w:t>2 454,4</w:t>
            </w:r>
          </w:p>
        </w:tc>
        <w:tc>
          <w:tcPr>
            <w:tcW w:w="300" w:type="pct"/>
          </w:tcPr>
          <w:p w:rsidR="00A45FA6" w:rsidRPr="003E674B" w:rsidRDefault="00A45FA6" w:rsidP="00A45FA6">
            <w:pPr>
              <w:jc w:val="center"/>
              <w:rPr>
                <w:bCs/>
                <w:spacing w:val="-10"/>
                <w:kern w:val="2"/>
                <w:sz w:val="16"/>
                <w:szCs w:val="16"/>
              </w:rPr>
            </w:pPr>
            <w:r w:rsidRPr="003E674B">
              <w:rPr>
                <w:bCs/>
                <w:spacing w:val="-10"/>
                <w:kern w:val="2"/>
                <w:sz w:val="16"/>
                <w:szCs w:val="16"/>
              </w:rPr>
              <w:t>0,0</w:t>
            </w:r>
          </w:p>
        </w:tc>
        <w:tc>
          <w:tcPr>
            <w:tcW w:w="260" w:type="pct"/>
          </w:tcPr>
          <w:p w:rsidR="00A45FA6" w:rsidRPr="003E674B" w:rsidRDefault="00A45FA6" w:rsidP="00A45FA6">
            <w:pPr>
              <w:jc w:val="center"/>
              <w:rPr>
                <w:bCs/>
                <w:spacing w:val="-10"/>
                <w:kern w:val="2"/>
                <w:sz w:val="16"/>
                <w:szCs w:val="16"/>
              </w:rPr>
            </w:pPr>
            <w:r w:rsidRPr="003E674B">
              <w:rPr>
                <w:bCs/>
                <w:spacing w:val="-10"/>
                <w:kern w:val="2"/>
                <w:sz w:val="16"/>
                <w:szCs w:val="16"/>
              </w:rPr>
              <w:t>0,0</w:t>
            </w:r>
          </w:p>
        </w:tc>
        <w:tc>
          <w:tcPr>
            <w:tcW w:w="259" w:type="pct"/>
          </w:tcPr>
          <w:p w:rsidR="00A45FA6" w:rsidRPr="003E674B" w:rsidRDefault="00A45FA6" w:rsidP="00A45FA6">
            <w:pPr>
              <w:jc w:val="center"/>
              <w:rPr>
                <w:bCs/>
                <w:spacing w:val="-10"/>
                <w:kern w:val="2"/>
                <w:sz w:val="16"/>
                <w:szCs w:val="16"/>
              </w:rPr>
            </w:pPr>
            <w:r w:rsidRPr="003E674B">
              <w:rPr>
                <w:bCs/>
                <w:spacing w:val="-10"/>
                <w:kern w:val="2"/>
                <w:sz w:val="16"/>
                <w:szCs w:val="16"/>
              </w:rPr>
              <w:t>0,0</w:t>
            </w:r>
          </w:p>
        </w:tc>
        <w:tc>
          <w:tcPr>
            <w:tcW w:w="257" w:type="pct"/>
          </w:tcPr>
          <w:p w:rsidR="00A45FA6" w:rsidRPr="003E674B" w:rsidRDefault="00A45FA6" w:rsidP="00A45FA6">
            <w:pPr>
              <w:jc w:val="center"/>
              <w:rPr>
                <w:bCs/>
                <w:spacing w:val="-10"/>
                <w:kern w:val="2"/>
                <w:sz w:val="16"/>
                <w:szCs w:val="16"/>
              </w:rPr>
            </w:pPr>
            <w:r w:rsidRPr="003E674B">
              <w:rPr>
                <w:bCs/>
                <w:spacing w:val="-10"/>
                <w:kern w:val="2"/>
                <w:sz w:val="16"/>
                <w:szCs w:val="16"/>
              </w:rPr>
              <w:t>0,0</w:t>
            </w:r>
          </w:p>
        </w:tc>
        <w:tc>
          <w:tcPr>
            <w:tcW w:w="218" w:type="pct"/>
          </w:tcPr>
          <w:p w:rsidR="00A45FA6" w:rsidRPr="003E674B" w:rsidRDefault="00A45FA6" w:rsidP="00A45FA6">
            <w:pPr>
              <w:jc w:val="center"/>
              <w:rPr>
                <w:bCs/>
                <w:spacing w:val="-10"/>
                <w:kern w:val="2"/>
                <w:sz w:val="16"/>
                <w:szCs w:val="16"/>
              </w:rPr>
            </w:pPr>
            <w:r w:rsidRPr="003E674B">
              <w:rPr>
                <w:bCs/>
                <w:spacing w:val="-10"/>
                <w:kern w:val="2"/>
                <w:sz w:val="16"/>
                <w:szCs w:val="16"/>
              </w:rPr>
              <w:t>0,0</w:t>
            </w:r>
          </w:p>
        </w:tc>
        <w:tc>
          <w:tcPr>
            <w:tcW w:w="215" w:type="pct"/>
          </w:tcPr>
          <w:p w:rsidR="00A45FA6" w:rsidRPr="003E674B" w:rsidRDefault="00A45FA6" w:rsidP="00A45FA6">
            <w:pPr>
              <w:jc w:val="center"/>
              <w:rPr>
                <w:bCs/>
                <w:spacing w:val="-10"/>
                <w:kern w:val="2"/>
                <w:sz w:val="16"/>
                <w:szCs w:val="16"/>
              </w:rPr>
            </w:pPr>
            <w:r w:rsidRPr="003E674B">
              <w:rPr>
                <w:bCs/>
                <w:spacing w:val="-10"/>
                <w:kern w:val="2"/>
                <w:sz w:val="16"/>
                <w:szCs w:val="16"/>
              </w:rPr>
              <w:t>0,0</w:t>
            </w:r>
          </w:p>
        </w:tc>
        <w:tc>
          <w:tcPr>
            <w:tcW w:w="256" w:type="pct"/>
          </w:tcPr>
          <w:p w:rsidR="00A45FA6" w:rsidRPr="003E674B" w:rsidRDefault="00A45FA6" w:rsidP="00A45FA6">
            <w:pPr>
              <w:jc w:val="center"/>
              <w:rPr>
                <w:bCs/>
                <w:spacing w:val="-10"/>
                <w:kern w:val="2"/>
                <w:sz w:val="16"/>
                <w:szCs w:val="16"/>
              </w:rPr>
            </w:pPr>
            <w:r w:rsidRPr="003E674B">
              <w:rPr>
                <w:bCs/>
                <w:spacing w:val="-10"/>
                <w:kern w:val="2"/>
                <w:sz w:val="16"/>
                <w:szCs w:val="16"/>
              </w:rPr>
              <w:t>0,0</w:t>
            </w:r>
          </w:p>
        </w:tc>
      </w:tr>
      <w:tr w:rsidR="00A45FA6" w:rsidRPr="00E76553" w:rsidTr="002F0E35">
        <w:tc>
          <w:tcPr>
            <w:tcW w:w="561" w:type="pct"/>
            <w:vMerge/>
          </w:tcPr>
          <w:p w:rsidR="00A45FA6" w:rsidRPr="003E674B" w:rsidRDefault="00A45FA6" w:rsidP="00A45FA6">
            <w:pPr>
              <w:spacing w:line="226" w:lineRule="auto"/>
              <w:rPr>
                <w:kern w:val="2"/>
              </w:rPr>
            </w:pPr>
          </w:p>
        </w:tc>
        <w:tc>
          <w:tcPr>
            <w:tcW w:w="433" w:type="pct"/>
            <w:vMerge/>
          </w:tcPr>
          <w:p w:rsidR="00A45FA6" w:rsidRPr="003E674B" w:rsidRDefault="00A45FA6" w:rsidP="00A45FA6">
            <w:pPr>
              <w:autoSpaceDE w:val="0"/>
              <w:autoSpaceDN w:val="0"/>
              <w:adjustRightInd w:val="0"/>
              <w:spacing w:line="226" w:lineRule="auto"/>
              <w:rPr>
                <w:kern w:val="2"/>
              </w:rPr>
            </w:pPr>
          </w:p>
        </w:tc>
        <w:tc>
          <w:tcPr>
            <w:tcW w:w="171" w:type="pct"/>
          </w:tcPr>
          <w:p w:rsidR="00A45FA6" w:rsidRPr="003E674B" w:rsidRDefault="00A45FA6" w:rsidP="00A45FA6">
            <w:pPr>
              <w:jc w:val="center"/>
              <w:rPr>
                <w:sz w:val="16"/>
                <w:szCs w:val="16"/>
              </w:rPr>
            </w:pPr>
            <w:r w:rsidRPr="003E674B">
              <w:rPr>
                <w:sz w:val="16"/>
                <w:szCs w:val="16"/>
              </w:rPr>
              <w:t>907</w:t>
            </w:r>
          </w:p>
        </w:tc>
        <w:tc>
          <w:tcPr>
            <w:tcW w:w="135" w:type="pct"/>
          </w:tcPr>
          <w:p w:rsidR="00A45FA6" w:rsidRPr="003E674B" w:rsidRDefault="00A45FA6" w:rsidP="00A45FA6">
            <w:pPr>
              <w:jc w:val="center"/>
              <w:rPr>
                <w:bCs/>
                <w:spacing w:val="-10"/>
                <w:kern w:val="2"/>
                <w:sz w:val="16"/>
                <w:szCs w:val="16"/>
              </w:rPr>
            </w:pPr>
            <w:r w:rsidRPr="003E674B">
              <w:rPr>
                <w:bCs/>
                <w:spacing w:val="-10"/>
                <w:kern w:val="2"/>
                <w:sz w:val="16"/>
                <w:szCs w:val="16"/>
              </w:rPr>
              <w:t>07 01</w:t>
            </w:r>
          </w:p>
        </w:tc>
        <w:tc>
          <w:tcPr>
            <w:tcW w:w="272" w:type="pct"/>
          </w:tcPr>
          <w:p w:rsidR="00A45FA6" w:rsidRPr="003E674B" w:rsidRDefault="00A45FA6" w:rsidP="00A45FA6">
            <w:pPr>
              <w:jc w:val="center"/>
              <w:rPr>
                <w:bCs/>
                <w:spacing w:val="-10"/>
                <w:kern w:val="2"/>
                <w:sz w:val="16"/>
                <w:szCs w:val="16"/>
              </w:rPr>
            </w:pPr>
            <w:r w:rsidRPr="003E674B">
              <w:rPr>
                <w:bCs/>
                <w:spacing w:val="-10"/>
                <w:kern w:val="2"/>
                <w:sz w:val="16"/>
                <w:szCs w:val="16"/>
              </w:rPr>
              <w:t>02100</w:t>
            </w:r>
            <w:r w:rsidRPr="003E674B">
              <w:rPr>
                <w:bCs/>
                <w:spacing w:val="-10"/>
                <w:kern w:val="2"/>
                <w:sz w:val="16"/>
                <w:szCs w:val="16"/>
                <w:lang w:val="en-US"/>
              </w:rPr>
              <w:t>S</w:t>
            </w:r>
            <w:r w:rsidRPr="003E674B">
              <w:rPr>
                <w:bCs/>
                <w:spacing w:val="-10"/>
                <w:kern w:val="2"/>
                <w:sz w:val="16"/>
                <w:szCs w:val="16"/>
              </w:rPr>
              <w:t>4642</w:t>
            </w:r>
          </w:p>
        </w:tc>
        <w:tc>
          <w:tcPr>
            <w:tcW w:w="108" w:type="pct"/>
          </w:tcPr>
          <w:p w:rsidR="00A45FA6" w:rsidRPr="003E674B" w:rsidRDefault="00A45FA6" w:rsidP="00A45FA6">
            <w:pPr>
              <w:jc w:val="center"/>
              <w:rPr>
                <w:bCs/>
                <w:spacing w:val="-10"/>
                <w:kern w:val="2"/>
                <w:sz w:val="16"/>
                <w:szCs w:val="16"/>
              </w:rPr>
            </w:pPr>
            <w:r w:rsidRPr="003E674B">
              <w:rPr>
                <w:bCs/>
                <w:spacing w:val="-10"/>
                <w:kern w:val="2"/>
                <w:sz w:val="16"/>
                <w:szCs w:val="16"/>
              </w:rPr>
              <w:t>610</w:t>
            </w:r>
          </w:p>
        </w:tc>
        <w:tc>
          <w:tcPr>
            <w:tcW w:w="259" w:type="pct"/>
          </w:tcPr>
          <w:p w:rsidR="00A45FA6" w:rsidRDefault="00A45FA6" w:rsidP="00A45FA6">
            <w:pPr>
              <w:jc w:val="center"/>
            </w:pPr>
            <w:r w:rsidRPr="00B24E35">
              <w:rPr>
                <w:bCs/>
                <w:spacing w:val="-10"/>
                <w:kern w:val="2"/>
                <w:sz w:val="16"/>
                <w:szCs w:val="16"/>
              </w:rPr>
              <w:t>2 454,4</w:t>
            </w:r>
          </w:p>
        </w:tc>
        <w:tc>
          <w:tcPr>
            <w:tcW w:w="259" w:type="pct"/>
          </w:tcPr>
          <w:p w:rsidR="00A45FA6" w:rsidRPr="003E674B" w:rsidRDefault="00A45FA6" w:rsidP="00A45FA6">
            <w:pPr>
              <w:jc w:val="center"/>
              <w:rPr>
                <w:bCs/>
                <w:spacing w:val="-10"/>
                <w:kern w:val="2"/>
                <w:sz w:val="16"/>
                <w:szCs w:val="16"/>
              </w:rPr>
            </w:pPr>
            <w:r w:rsidRPr="003E674B">
              <w:rPr>
                <w:bCs/>
                <w:spacing w:val="-10"/>
                <w:kern w:val="2"/>
                <w:sz w:val="16"/>
                <w:szCs w:val="16"/>
              </w:rPr>
              <w:t>0,0</w:t>
            </w:r>
          </w:p>
        </w:tc>
        <w:tc>
          <w:tcPr>
            <w:tcW w:w="259" w:type="pct"/>
          </w:tcPr>
          <w:p w:rsidR="00A45FA6" w:rsidRPr="003E674B" w:rsidRDefault="00A45FA6" w:rsidP="00A45FA6">
            <w:pPr>
              <w:jc w:val="center"/>
              <w:rPr>
                <w:bCs/>
                <w:spacing w:val="-10"/>
                <w:kern w:val="2"/>
                <w:sz w:val="16"/>
                <w:szCs w:val="16"/>
              </w:rPr>
            </w:pPr>
            <w:r w:rsidRPr="003E674B">
              <w:rPr>
                <w:bCs/>
                <w:spacing w:val="-10"/>
                <w:kern w:val="2"/>
                <w:sz w:val="16"/>
                <w:szCs w:val="16"/>
              </w:rPr>
              <w:t>0,0</w:t>
            </w:r>
          </w:p>
        </w:tc>
        <w:tc>
          <w:tcPr>
            <w:tcW w:w="257" w:type="pct"/>
          </w:tcPr>
          <w:p w:rsidR="00A45FA6" w:rsidRPr="003E674B" w:rsidRDefault="00A45FA6" w:rsidP="00A45FA6">
            <w:pPr>
              <w:jc w:val="center"/>
              <w:rPr>
                <w:bCs/>
                <w:spacing w:val="-10"/>
                <w:kern w:val="2"/>
                <w:sz w:val="16"/>
                <w:szCs w:val="16"/>
              </w:rPr>
            </w:pPr>
            <w:r w:rsidRPr="003E674B">
              <w:rPr>
                <w:bCs/>
                <w:spacing w:val="-10"/>
                <w:kern w:val="2"/>
                <w:sz w:val="16"/>
                <w:szCs w:val="16"/>
              </w:rPr>
              <w:t>0,0</w:t>
            </w:r>
          </w:p>
        </w:tc>
        <w:tc>
          <w:tcPr>
            <w:tcW w:w="259" w:type="pct"/>
          </w:tcPr>
          <w:p w:rsidR="00A45FA6" w:rsidRPr="003E674B" w:rsidRDefault="00A45FA6" w:rsidP="00A45FA6">
            <w:pPr>
              <w:jc w:val="center"/>
              <w:rPr>
                <w:bCs/>
                <w:spacing w:val="-10"/>
                <w:kern w:val="2"/>
                <w:sz w:val="16"/>
                <w:szCs w:val="16"/>
              </w:rPr>
            </w:pPr>
            <w:r w:rsidRPr="003E674B">
              <w:rPr>
                <w:bCs/>
                <w:spacing w:val="-10"/>
                <w:kern w:val="2"/>
                <w:sz w:val="16"/>
                <w:szCs w:val="16"/>
              </w:rPr>
              <w:t>0,0</w:t>
            </w:r>
          </w:p>
        </w:tc>
        <w:tc>
          <w:tcPr>
            <w:tcW w:w="259" w:type="pct"/>
          </w:tcPr>
          <w:p w:rsidR="00A45FA6" w:rsidRPr="003E674B" w:rsidRDefault="00A45FA6" w:rsidP="00A45FA6">
            <w:pPr>
              <w:jc w:val="center"/>
              <w:rPr>
                <w:bCs/>
                <w:spacing w:val="-10"/>
                <w:kern w:val="2"/>
                <w:sz w:val="16"/>
                <w:szCs w:val="16"/>
              </w:rPr>
            </w:pPr>
            <w:r>
              <w:rPr>
                <w:bCs/>
                <w:spacing w:val="-10"/>
                <w:kern w:val="2"/>
                <w:sz w:val="16"/>
                <w:szCs w:val="16"/>
              </w:rPr>
              <w:t>2 454,4</w:t>
            </w:r>
          </w:p>
        </w:tc>
        <w:tc>
          <w:tcPr>
            <w:tcW w:w="300" w:type="pct"/>
          </w:tcPr>
          <w:p w:rsidR="00A45FA6" w:rsidRPr="003E674B" w:rsidRDefault="00A45FA6" w:rsidP="00A45FA6">
            <w:pPr>
              <w:jc w:val="center"/>
              <w:rPr>
                <w:bCs/>
                <w:spacing w:val="-10"/>
                <w:kern w:val="2"/>
                <w:sz w:val="16"/>
                <w:szCs w:val="16"/>
              </w:rPr>
            </w:pPr>
            <w:r w:rsidRPr="003E674B">
              <w:rPr>
                <w:bCs/>
                <w:spacing w:val="-10"/>
                <w:kern w:val="2"/>
                <w:sz w:val="16"/>
                <w:szCs w:val="16"/>
              </w:rPr>
              <w:t>0,0</w:t>
            </w:r>
          </w:p>
        </w:tc>
        <w:tc>
          <w:tcPr>
            <w:tcW w:w="260" w:type="pct"/>
          </w:tcPr>
          <w:p w:rsidR="00A45FA6" w:rsidRPr="003E674B" w:rsidRDefault="00A45FA6" w:rsidP="00A45FA6">
            <w:pPr>
              <w:jc w:val="center"/>
              <w:rPr>
                <w:bCs/>
                <w:spacing w:val="-10"/>
                <w:kern w:val="2"/>
                <w:sz w:val="16"/>
                <w:szCs w:val="16"/>
              </w:rPr>
            </w:pPr>
            <w:r w:rsidRPr="003E674B">
              <w:rPr>
                <w:bCs/>
                <w:spacing w:val="-10"/>
                <w:kern w:val="2"/>
                <w:sz w:val="16"/>
                <w:szCs w:val="16"/>
              </w:rPr>
              <w:t>0,0</w:t>
            </w:r>
          </w:p>
        </w:tc>
        <w:tc>
          <w:tcPr>
            <w:tcW w:w="259" w:type="pct"/>
          </w:tcPr>
          <w:p w:rsidR="00A45FA6" w:rsidRPr="003E674B" w:rsidRDefault="00A45FA6" w:rsidP="00A45FA6">
            <w:pPr>
              <w:jc w:val="center"/>
              <w:rPr>
                <w:bCs/>
                <w:spacing w:val="-10"/>
                <w:kern w:val="2"/>
                <w:sz w:val="16"/>
                <w:szCs w:val="16"/>
              </w:rPr>
            </w:pPr>
            <w:r w:rsidRPr="003E674B">
              <w:rPr>
                <w:bCs/>
                <w:spacing w:val="-10"/>
                <w:kern w:val="2"/>
                <w:sz w:val="16"/>
                <w:szCs w:val="16"/>
              </w:rPr>
              <w:t>0,0</w:t>
            </w:r>
          </w:p>
        </w:tc>
        <w:tc>
          <w:tcPr>
            <w:tcW w:w="257" w:type="pct"/>
          </w:tcPr>
          <w:p w:rsidR="00A45FA6" w:rsidRPr="003E674B" w:rsidRDefault="00A45FA6" w:rsidP="00A45FA6">
            <w:pPr>
              <w:jc w:val="center"/>
              <w:rPr>
                <w:bCs/>
                <w:spacing w:val="-10"/>
                <w:kern w:val="2"/>
                <w:sz w:val="16"/>
                <w:szCs w:val="16"/>
              </w:rPr>
            </w:pPr>
            <w:r w:rsidRPr="003E674B">
              <w:rPr>
                <w:bCs/>
                <w:spacing w:val="-10"/>
                <w:kern w:val="2"/>
                <w:sz w:val="16"/>
                <w:szCs w:val="16"/>
              </w:rPr>
              <w:t>0,0</w:t>
            </w:r>
          </w:p>
        </w:tc>
        <w:tc>
          <w:tcPr>
            <w:tcW w:w="218" w:type="pct"/>
          </w:tcPr>
          <w:p w:rsidR="00A45FA6" w:rsidRPr="003E674B" w:rsidRDefault="00A45FA6" w:rsidP="00A45FA6">
            <w:pPr>
              <w:jc w:val="center"/>
              <w:rPr>
                <w:bCs/>
                <w:spacing w:val="-10"/>
                <w:kern w:val="2"/>
                <w:sz w:val="16"/>
                <w:szCs w:val="16"/>
              </w:rPr>
            </w:pPr>
            <w:r w:rsidRPr="003E674B">
              <w:rPr>
                <w:bCs/>
                <w:spacing w:val="-10"/>
                <w:kern w:val="2"/>
                <w:sz w:val="16"/>
                <w:szCs w:val="16"/>
              </w:rPr>
              <w:t>0,0</w:t>
            </w:r>
          </w:p>
        </w:tc>
        <w:tc>
          <w:tcPr>
            <w:tcW w:w="215" w:type="pct"/>
          </w:tcPr>
          <w:p w:rsidR="00A45FA6" w:rsidRPr="003E674B" w:rsidRDefault="00A45FA6" w:rsidP="00A45FA6">
            <w:pPr>
              <w:jc w:val="center"/>
              <w:rPr>
                <w:bCs/>
                <w:spacing w:val="-10"/>
                <w:kern w:val="2"/>
                <w:sz w:val="16"/>
                <w:szCs w:val="16"/>
              </w:rPr>
            </w:pPr>
            <w:r w:rsidRPr="003E674B">
              <w:rPr>
                <w:bCs/>
                <w:spacing w:val="-10"/>
                <w:kern w:val="2"/>
                <w:sz w:val="16"/>
                <w:szCs w:val="16"/>
              </w:rPr>
              <w:t>0,0</w:t>
            </w:r>
          </w:p>
        </w:tc>
        <w:tc>
          <w:tcPr>
            <w:tcW w:w="256" w:type="pct"/>
          </w:tcPr>
          <w:p w:rsidR="00A45FA6" w:rsidRPr="003E674B" w:rsidRDefault="00A45FA6" w:rsidP="00A45FA6">
            <w:pPr>
              <w:jc w:val="center"/>
              <w:rPr>
                <w:bCs/>
                <w:spacing w:val="-10"/>
                <w:kern w:val="2"/>
                <w:sz w:val="16"/>
                <w:szCs w:val="16"/>
              </w:rPr>
            </w:pPr>
            <w:r w:rsidRPr="003E674B">
              <w:rPr>
                <w:bCs/>
                <w:spacing w:val="-10"/>
                <w:kern w:val="2"/>
                <w:sz w:val="16"/>
                <w:szCs w:val="16"/>
              </w:rPr>
              <w:t>0,0</w:t>
            </w:r>
          </w:p>
        </w:tc>
      </w:tr>
      <w:tr w:rsidR="00C34996" w:rsidRPr="00E76553" w:rsidTr="002F0E35">
        <w:tc>
          <w:tcPr>
            <w:tcW w:w="561" w:type="pct"/>
            <w:vMerge w:val="restart"/>
          </w:tcPr>
          <w:p w:rsidR="00C34996" w:rsidRPr="003E674B" w:rsidRDefault="003E674B" w:rsidP="00C34996">
            <w:pPr>
              <w:spacing w:line="226" w:lineRule="auto"/>
              <w:rPr>
                <w:kern w:val="2"/>
              </w:rPr>
            </w:pPr>
            <w:r w:rsidRPr="003E674B">
              <w:rPr>
                <w:kern w:val="2"/>
              </w:rPr>
              <w:t>Основное мероприятие 1.10</w:t>
            </w:r>
            <w:r w:rsidR="00C34996" w:rsidRPr="003E674B">
              <w:rPr>
                <w:kern w:val="2"/>
              </w:rPr>
              <w:t xml:space="preserve">. </w:t>
            </w:r>
            <w:r w:rsidR="00C34996" w:rsidRPr="003E674B">
              <w:t>Реализация инициативного проекта «Благоустройство территории МБДОУ детский сад № 16 г. Азова, Ростовская область, город Азов, ул. Кондаурова, 23»</w:t>
            </w:r>
          </w:p>
        </w:tc>
        <w:tc>
          <w:tcPr>
            <w:tcW w:w="433" w:type="pct"/>
            <w:vMerge w:val="restart"/>
          </w:tcPr>
          <w:p w:rsidR="00C34996" w:rsidRPr="003E674B" w:rsidRDefault="00C34996" w:rsidP="00C34996">
            <w:pPr>
              <w:autoSpaceDE w:val="0"/>
              <w:autoSpaceDN w:val="0"/>
              <w:adjustRightInd w:val="0"/>
              <w:spacing w:line="226" w:lineRule="auto"/>
              <w:rPr>
                <w:kern w:val="2"/>
              </w:rPr>
            </w:pPr>
            <w:r w:rsidRPr="003E674B">
              <w:rPr>
                <w:kern w:val="2"/>
              </w:rPr>
              <w:t>Управление образования администрации города Азова, образовательные учреждения г. Азова</w:t>
            </w:r>
          </w:p>
          <w:p w:rsidR="00C34996" w:rsidRPr="003E674B" w:rsidRDefault="00C34996" w:rsidP="00C34996">
            <w:pPr>
              <w:autoSpaceDE w:val="0"/>
              <w:autoSpaceDN w:val="0"/>
              <w:adjustRightInd w:val="0"/>
              <w:spacing w:line="226" w:lineRule="auto"/>
              <w:rPr>
                <w:kern w:val="2"/>
              </w:rPr>
            </w:pPr>
          </w:p>
          <w:p w:rsidR="00C34996" w:rsidRPr="003E674B" w:rsidRDefault="00C34996" w:rsidP="00C34996">
            <w:pPr>
              <w:autoSpaceDE w:val="0"/>
              <w:autoSpaceDN w:val="0"/>
              <w:adjustRightInd w:val="0"/>
              <w:spacing w:line="226" w:lineRule="auto"/>
              <w:rPr>
                <w:kern w:val="2"/>
              </w:rPr>
            </w:pPr>
          </w:p>
        </w:tc>
        <w:tc>
          <w:tcPr>
            <w:tcW w:w="171" w:type="pct"/>
          </w:tcPr>
          <w:p w:rsidR="00C34996" w:rsidRPr="003E674B" w:rsidRDefault="00C34996" w:rsidP="00C34996">
            <w:pPr>
              <w:jc w:val="center"/>
              <w:rPr>
                <w:sz w:val="16"/>
                <w:szCs w:val="16"/>
              </w:rPr>
            </w:pPr>
            <w:r w:rsidRPr="003E674B">
              <w:rPr>
                <w:sz w:val="16"/>
                <w:szCs w:val="16"/>
              </w:rPr>
              <w:t>907</w:t>
            </w:r>
          </w:p>
        </w:tc>
        <w:tc>
          <w:tcPr>
            <w:tcW w:w="135" w:type="pct"/>
          </w:tcPr>
          <w:p w:rsidR="00C34996" w:rsidRPr="003E674B" w:rsidRDefault="00C34996" w:rsidP="00C34996">
            <w:pPr>
              <w:jc w:val="center"/>
              <w:rPr>
                <w:bCs/>
                <w:spacing w:val="-10"/>
                <w:kern w:val="2"/>
                <w:sz w:val="16"/>
                <w:szCs w:val="16"/>
              </w:rPr>
            </w:pPr>
            <w:r w:rsidRPr="003E674B">
              <w:rPr>
                <w:bCs/>
                <w:spacing w:val="-10"/>
                <w:kern w:val="2"/>
                <w:sz w:val="16"/>
                <w:szCs w:val="16"/>
                <w:lang w:val="en-US"/>
              </w:rPr>
              <w:t>X</w:t>
            </w:r>
          </w:p>
        </w:tc>
        <w:tc>
          <w:tcPr>
            <w:tcW w:w="272" w:type="pct"/>
          </w:tcPr>
          <w:p w:rsidR="00C34996" w:rsidRPr="003E674B" w:rsidRDefault="00C34996" w:rsidP="00C34996">
            <w:pPr>
              <w:jc w:val="center"/>
              <w:rPr>
                <w:bCs/>
                <w:spacing w:val="-10"/>
                <w:kern w:val="2"/>
                <w:sz w:val="16"/>
                <w:szCs w:val="16"/>
              </w:rPr>
            </w:pPr>
            <w:r w:rsidRPr="003E674B">
              <w:rPr>
                <w:bCs/>
                <w:spacing w:val="-10"/>
                <w:kern w:val="2"/>
                <w:sz w:val="16"/>
                <w:szCs w:val="16"/>
                <w:lang w:val="en-US"/>
              </w:rPr>
              <w:t>X</w:t>
            </w:r>
          </w:p>
        </w:tc>
        <w:tc>
          <w:tcPr>
            <w:tcW w:w="108" w:type="pct"/>
          </w:tcPr>
          <w:p w:rsidR="00C34996" w:rsidRPr="003E674B" w:rsidRDefault="00C34996" w:rsidP="00C34996">
            <w:pPr>
              <w:jc w:val="center"/>
              <w:rPr>
                <w:bCs/>
                <w:spacing w:val="-10"/>
                <w:kern w:val="2"/>
                <w:sz w:val="16"/>
                <w:szCs w:val="16"/>
              </w:rPr>
            </w:pPr>
            <w:r w:rsidRPr="003E674B">
              <w:rPr>
                <w:bCs/>
                <w:spacing w:val="-10"/>
                <w:kern w:val="2"/>
                <w:sz w:val="16"/>
                <w:szCs w:val="16"/>
                <w:lang w:val="en-US"/>
              </w:rPr>
              <w:t>X</w:t>
            </w:r>
          </w:p>
        </w:tc>
        <w:tc>
          <w:tcPr>
            <w:tcW w:w="259" w:type="pct"/>
          </w:tcPr>
          <w:p w:rsidR="00C34996" w:rsidRPr="003E674B" w:rsidRDefault="002207D2" w:rsidP="00C34996">
            <w:pPr>
              <w:jc w:val="center"/>
              <w:rPr>
                <w:bCs/>
                <w:spacing w:val="-10"/>
                <w:kern w:val="2"/>
                <w:sz w:val="16"/>
                <w:szCs w:val="16"/>
              </w:rPr>
            </w:pPr>
            <w:r>
              <w:rPr>
                <w:bCs/>
                <w:spacing w:val="-10"/>
                <w:kern w:val="2"/>
                <w:sz w:val="16"/>
                <w:szCs w:val="16"/>
              </w:rPr>
              <w:t>2 440,9</w:t>
            </w:r>
          </w:p>
        </w:tc>
        <w:tc>
          <w:tcPr>
            <w:tcW w:w="259" w:type="pct"/>
          </w:tcPr>
          <w:p w:rsidR="00C34996" w:rsidRPr="003E674B" w:rsidRDefault="00C34996" w:rsidP="00C34996">
            <w:pPr>
              <w:jc w:val="center"/>
              <w:rPr>
                <w:bCs/>
                <w:spacing w:val="-10"/>
                <w:kern w:val="2"/>
                <w:sz w:val="16"/>
                <w:szCs w:val="16"/>
              </w:rPr>
            </w:pPr>
            <w:r w:rsidRPr="003E674B">
              <w:rPr>
                <w:bCs/>
                <w:spacing w:val="-10"/>
                <w:kern w:val="2"/>
                <w:sz w:val="16"/>
                <w:szCs w:val="16"/>
              </w:rPr>
              <w:t>0,0</w:t>
            </w:r>
          </w:p>
        </w:tc>
        <w:tc>
          <w:tcPr>
            <w:tcW w:w="259" w:type="pct"/>
          </w:tcPr>
          <w:p w:rsidR="00C34996" w:rsidRPr="003E674B" w:rsidRDefault="00C34996" w:rsidP="00C34996">
            <w:pPr>
              <w:jc w:val="center"/>
              <w:rPr>
                <w:bCs/>
                <w:spacing w:val="-10"/>
                <w:kern w:val="2"/>
                <w:sz w:val="16"/>
                <w:szCs w:val="16"/>
              </w:rPr>
            </w:pPr>
            <w:r w:rsidRPr="003E674B">
              <w:rPr>
                <w:bCs/>
                <w:spacing w:val="-10"/>
                <w:kern w:val="2"/>
                <w:sz w:val="16"/>
                <w:szCs w:val="16"/>
              </w:rPr>
              <w:t>0,0</w:t>
            </w:r>
          </w:p>
        </w:tc>
        <w:tc>
          <w:tcPr>
            <w:tcW w:w="257" w:type="pct"/>
          </w:tcPr>
          <w:p w:rsidR="00C34996" w:rsidRPr="003E674B" w:rsidRDefault="00C34996" w:rsidP="00C34996">
            <w:pPr>
              <w:jc w:val="center"/>
              <w:rPr>
                <w:bCs/>
                <w:spacing w:val="-10"/>
                <w:kern w:val="2"/>
                <w:sz w:val="16"/>
                <w:szCs w:val="16"/>
              </w:rPr>
            </w:pPr>
            <w:r w:rsidRPr="003E674B">
              <w:rPr>
                <w:bCs/>
                <w:spacing w:val="-10"/>
                <w:kern w:val="2"/>
                <w:sz w:val="16"/>
                <w:szCs w:val="16"/>
              </w:rPr>
              <w:t>0,0</w:t>
            </w:r>
          </w:p>
        </w:tc>
        <w:tc>
          <w:tcPr>
            <w:tcW w:w="259" w:type="pct"/>
          </w:tcPr>
          <w:p w:rsidR="00C34996" w:rsidRPr="003E674B" w:rsidRDefault="00C34996" w:rsidP="00C34996">
            <w:pPr>
              <w:jc w:val="center"/>
              <w:rPr>
                <w:bCs/>
                <w:spacing w:val="-10"/>
                <w:kern w:val="2"/>
                <w:sz w:val="16"/>
                <w:szCs w:val="16"/>
              </w:rPr>
            </w:pPr>
            <w:r w:rsidRPr="003E674B">
              <w:rPr>
                <w:bCs/>
                <w:spacing w:val="-10"/>
                <w:kern w:val="2"/>
                <w:sz w:val="16"/>
                <w:szCs w:val="16"/>
              </w:rPr>
              <w:t>0,0</w:t>
            </w:r>
          </w:p>
        </w:tc>
        <w:tc>
          <w:tcPr>
            <w:tcW w:w="259" w:type="pct"/>
          </w:tcPr>
          <w:p w:rsidR="00C34996" w:rsidRPr="003E674B" w:rsidRDefault="002207D2" w:rsidP="00C34996">
            <w:pPr>
              <w:jc w:val="center"/>
              <w:rPr>
                <w:bCs/>
                <w:spacing w:val="-10"/>
                <w:kern w:val="2"/>
                <w:sz w:val="16"/>
                <w:szCs w:val="16"/>
              </w:rPr>
            </w:pPr>
            <w:r>
              <w:rPr>
                <w:bCs/>
                <w:spacing w:val="-10"/>
                <w:kern w:val="2"/>
                <w:sz w:val="16"/>
                <w:szCs w:val="16"/>
              </w:rPr>
              <w:t>2 440,9</w:t>
            </w:r>
          </w:p>
        </w:tc>
        <w:tc>
          <w:tcPr>
            <w:tcW w:w="300" w:type="pct"/>
          </w:tcPr>
          <w:p w:rsidR="00C34996" w:rsidRPr="003E674B" w:rsidRDefault="00C34996" w:rsidP="00C34996">
            <w:pPr>
              <w:jc w:val="center"/>
              <w:rPr>
                <w:bCs/>
                <w:spacing w:val="-10"/>
                <w:kern w:val="2"/>
                <w:sz w:val="16"/>
                <w:szCs w:val="16"/>
              </w:rPr>
            </w:pPr>
            <w:r w:rsidRPr="003E674B">
              <w:rPr>
                <w:bCs/>
                <w:spacing w:val="-10"/>
                <w:kern w:val="2"/>
                <w:sz w:val="16"/>
                <w:szCs w:val="16"/>
              </w:rPr>
              <w:t>0,0</w:t>
            </w:r>
          </w:p>
        </w:tc>
        <w:tc>
          <w:tcPr>
            <w:tcW w:w="260" w:type="pct"/>
          </w:tcPr>
          <w:p w:rsidR="00C34996" w:rsidRPr="003E674B" w:rsidRDefault="00C34996" w:rsidP="00C34996">
            <w:pPr>
              <w:jc w:val="center"/>
              <w:rPr>
                <w:bCs/>
                <w:spacing w:val="-10"/>
                <w:kern w:val="2"/>
                <w:sz w:val="16"/>
                <w:szCs w:val="16"/>
              </w:rPr>
            </w:pPr>
            <w:r w:rsidRPr="003E674B">
              <w:rPr>
                <w:bCs/>
                <w:spacing w:val="-10"/>
                <w:kern w:val="2"/>
                <w:sz w:val="16"/>
                <w:szCs w:val="16"/>
              </w:rPr>
              <w:t>0,0</w:t>
            </w:r>
          </w:p>
        </w:tc>
        <w:tc>
          <w:tcPr>
            <w:tcW w:w="259" w:type="pct"/>
          </w:tcPr>
          <w:p w:rsidR="00C34996" w:rsidRPr="003E674B" w:rsidRDefault="00C34996" w:rsidP="00C34996">
            <w:pPr>
              <w:jc w:val="center"/>
              <w:rPr>
                <w:bCs/>
                <w:spacing w:val="-10"/>
                <w:kern w:val="2"/>
                <w:sz w:val="16"/>
                <w:szCs w:val="16"/>
              </w:rPr>
            </w:pPr>
            <w:r w:rsidRPr="003E674B">
              <w:rPr>
                <w:bCs/>
                <w:spacing w:val="-10"/>
                <w:kern w:val="2"/>
                <w:sz w:val="16"/>
                <w:szCs w:val="16"/>
              </w:rPr>
              <w:t>0,0</w:t>
            </w:r>
          </w:p>
        </w:tc>
        <w:tc>
          <w:tcPr>
            <w:tcW w:w="257" w:type="pct"/>
          </w:tcPr>
          <w:p w:rsidR="00C34996" w:rsidRPr="003E674B" w:rsidRDefault="00C34996" w:rsidP="00C34996">
            <w:pPr>
              <w:jc w:val="center"/>
              <w:rPr>
                <w:bCs/>
                <w:spacing w:val="-10"/>
                <w:kern w:val="2"/>
                <w:sz w:val="16"/>
                <w:szCs w:val="16"/>
              </w:rPr>
            </w:pPr>
            <w:r w:rsidRPr="003E674B">
              <w:rPr>
                <w:bCs/>
                <w:spacing w:val="-10"/>
                <w:kern w:val="2"/>
                <w:sz w:val="16"/>
                <w:szCs w:val="16"/>
              </w:rPr>
              <w:t>0,0</w:t>
            </w:r>
          </w:p>
        </w:tc>
        <w:tc>
          <w:tcPr>
            <w:tcW w:w="218" w:type="pct"/>
          </w:tcPr>
          <w:p w:rsidR="00C34996" w:rsidRPr="003E674B" w:rsidRDefault="00C34996" w:rsidP="00C34996">
            <w:pPr>
              <w:jc w:val="center"/>
              <w:rPr>
                <w:bCs/>
                <w:spacing w:val="-10"/>
                <w:kern w:val="2"/>
                <w:sz w:val="16"/>
                <w:szCs w:val="16"/>
              </w:rPr>
            </w:pPr>
            <w:r w:rsidRPr="003E674B">
              <w:rPr>
                <w:bCs/>
                <w:spacing w:val="-10"/>
                <w:kern w:val="2"/>
                <w:sz w:val="16"/>
                <w:szCs w:val="16"/>
              </w:rPr>
              <w:t>0,0</w:t>
            </w:r>
          </w:p>
        </w:tc>
        <w:tc>
          <w:tcPr>
            <w:tcW w:w="215" w:type="pct"/>
          </w:tcPr>
          <w:p w:rsidR="00C34996" w:rsidRPr="003E674B" w:rsidRDefault="00C34996" w:rsidP="00C34996">
            <w:pPr>
              <w:jc w:val="center"/>
              <w:rPr>
                <w:bCs/>
                <w:spacing w:val="-10"/>
                <w:kern w:val="2"/>
                <w:sz w:val="16"/>
                <w:szCs w:val="16"/>
              </w:rPr>
            </w:pPr>
            <w:r w:rsidRPr="003E674B">
              <w:rPr>
                <w:bCs/>
                <w:spacing w:val="-10"/>
                <w:kern w:val="2"/>
                <w:sz w:val="16"/>
                <w:szCs w:val="16"/>
              </w:rPr>
              <w:t>0,0</w:t>
            </w:r>
          </w:p>
        </w:tc>
        <w:tc>
          <w:tcPr>
            <w:tcW w:w="256" w:type="pct"/>
          </w:tcPr>
          <w:p w:rsidR="00C34996" w:rsidRPr="003E674B" w:rsidRDefault="00C34996" w:rsidP="00C34996">
            <w:pPr>
              <w:jc w:val="center"/>
              <w:rPr>
                <w:bCs/>
                <w:spacing w:val="-10"/>
                <w:kern w:val="2"/>
                <w:sz w:val="16"/>
                <w:szCs w:val="16"/>
              </w:rPr>
            </w:pPr>
            <w:r w:rsidRPr="003E674B">
              <w:rPr>
                <w:bCs/>
                <w:spacing w:val="-10"/>
                <w:kern w:val="2"/>
                <w:sz w:val="16"/>
                <w:szCs w:val="16"/>
              </w:rPr>
              <w:t>0,0</w:t>
            </w:r>
          </w:p>
        </w:tc>
      </w:tr>
      <w:tr w:rsidR="00C34996" w:rsidRPr="00E76553" w:rsidTr="002F0E35">
        <w:tc>
          <w:tcPr>
            <w:tcW w:w="561" w:type="pct"/>
            <w:vMerge/>
          </w:tcPr>
          <w:p w:rsidR="00C34996" w:rsidRPr="003E674B" w:rsidRDefault="00C34996" w:rsidP="00C34996">
            <w:pPr>
              <w:spacing w:line="226" w:lineRule="auto"/>
              <w:rPr>
                <w:kern w:val="2"/>
              </w:rPr>
            </w:pPr>
          </w:p>
        </w:tc>
        <w:tc>
          <w:tcPr>
            <w:tcW w:w="433" w:type="pct"/>
            <w:vMerge/>
          </w:tcPr>
          <w:p w:rsidR="00C34996" w:rsidRPr="003E674B" w:rsidRDefault="00C34996" w:rsidP="00C34996">
            <w:pPr>
              <w:autoSpaceDE w:val="0"/>
              <w:autoSpaceDN w:val="0"/>
              <w:adjustRightInd w:val="0"/>
              <w:spacing w:line="226" w:lineRule="auto"/>
              <w:rPr>
                <w:kern w:val="2"/>
              </w:rPr>
            </w:pPr>
          </w:p>
        </w:tc>
        <w:tc>
          <w:tcPr>
            <w:tcW w:w="171" w:type="pct"/>
          </w:tcPr>
          <w:p w:rsidR="00C34996" w:rsidRPr="003E674B" w:rsidRDefault="00C34996" w:rsidP="00C34996">
            <w:pPr>
              <w:jc w:val="center"/>
              <w:rPr>
                <w:sz w:val="16"/>
                <w:szCs w:val="16"/>
              </w:rPr>
            </w:pPr>
            <w:r w:rsidRPr="003E674B">
              <w:rPr>
                <w:sz w:val="16"/>
                <w:szCs w:val="16"/>
              </w:rPr>
              <w:t>907</w:t>
            </w:r>
          </w:p>
        </w:tc>
        <w:tc>
          <w:tcPr>
            <w:tcW w:w="135" w:type="pct"/>
          </w:tcPr>
          <w:p w:rsidR="00C34996" w:rsidRPr="003E674B" w:rsidRDefault="00C34996" w:rsidP="00C34996">
            <w:pPr>
              <w:jc w:val="center"/>
              <w:rPr>
                <w:bCs/>
                <w:spacing w:val="-10"/>
                <w:kern w:val="2"/>
                <w:sz w:val="16"/>
                <w:szCs w:val="16"/>
              </w:rPr>
            </w:pPr>
            <w:r w:rsidRPr="003E674B">
              <w:rPr>
                <w:bCs/>
                <w:spacing w:val="-10"/>
                <w:kern w:val="2"/>
                <w:sz w:val="16"/>
                <w:szCs w:val="16"/>
              </w:rPr>
              <w:t>07 01</w:t>
            </w:r>
          </w:p>
        </w:tc>
        <w:tc>
          <w:tcPr>
            <w:tcW w:w="272" w:type="pct"/>
          </w:tcPr>
          <w:p w:rsidR="00C34996" w:rsidRPr="003E674B" w:rsidRDefault="00C34996" w:rsidP="00C34996">
            <w:pPr>
              <w:jc w:val="center"/>
              <w:rPr>
                <w:bCs/>
                <w:spacing w:val="-10"/>
                <w:kern w:val="2"/>
                <w:sz w:val="16"/>
                <w:szCs w:val="16"/>
              </w:rPr>
            </w:pPr>
            <w:r w:rsidRPr="003E674B">
              <w:rPr>
                <w:bCs/>
                <w:spacing w:val="-10"/>
                <w:kern w:val="2"/>
                <w:sz w:val="16"/>
                <w:szCs w:val="16"/>
              </w:rPr>
              <w:t>02100</w:t>
            </w:r>
            <w:r w:rsidRPr="003E674B">
              <w:rPr>
                <w:bCs/>
                <w:spacing w:val="-10"/>
                <w:kern w:val="2"/>
                <w:sz w:val="16"/>
                <w:szCs w:val="16"/>
                <w:lang w:val="en-US"/>
              </w:rPr>
              <w:t>S</w:t>
            </w:r>
            <w:r w:rsidRPr="003E674B">
              <w:rPr>
                <w:bCs/>
                <w:spacing w:val="-10"/>
                <w:kern w:val="2"/>
                <w:sz w:val="16"/>
                <w:szCs w:val="16"/>
              </w:rPr>
              <w:t>4643</w:t>
            </w:r>
          </w:p>
        </w:tc>
        <w:tc>
          <w:tcPr>
            <w:tcW w:w="108" w:type="pct"/>
          </w:tcPr>
          <w:p w:rsidR="00C34996" w:rsidRPr="003E674B" w:rsidRDefault="00C34996" w:rsidP="00C34996">
            <w:pPr>
              <w:jc w:val="center"/>
              <w:rPr>
                <w:bCs/>
                <w:spacing w:val="-10"/>
                <w:kern w:val="2"/>
                <w:sz w:val="16"/>
                <w:szCs w:val="16"/>
              </w:rPr>
            </w:pPr>
            <w:r w:rsidRPr="003E674B">
              <w:rPr>
                <w:bCs/>
                <w:spacing w:val="-10"/>
                <w:kern w:val="2"/>
                <w:sz w:val="16"/>
                <w:szCs w:val="16"/>
              </w:rPr>
              <w:t>610</w:t>
            </w:r>
          </w:p>
        </w:tc>
        <w:tc>
          <w:tcPr>
            <w:tcW w:w="259" w:type="pct"/>
          </w:tcPr>
          <w:p w:rsidR="00C34996" w:rsidRPr="003E674B" w:rsidRDefault="002207D2" w:rsidP="00C34996">
            <w:pPr>
              <w:jc w:val="center"/>
              <w:rPr>
                <w:bCs/>
                <w:spacing w:val="-10"/>
                <w:kern w:val="2"/>
                <w:sz w:val="16"/>
                <w:szCs w:val="16"/>
              </w:rPr>
            </w:pPr>
            <w:r>
              <w:rPr>
                <w:bCs/>
                <w:spacing w:val="-10"/>
                <w:kern w:val="2"/>
                <w:sz w:val="16"/>
                <w:szCs w:val="16"/>
              </w:rPr>
              <w:t>2 440,9</w:t>
            </w:r>
          </w:p>
        </w:tc>
        <w:tc>
          <w:tcPr>
            <w:tcW w:w="259" w:type="pct"/>
          </w:tcPr>
          <w:p w:rsidR="00C34996" w:rsidRPr="003E674B" w:rsidRDefault="00C34996" w:rsidP="00C34996">
            <w:pPr>
              <w:jc w:val="center"/>
              <w:rPr>
                <w:bCs/>
                <w:spacing w:val="-10"/>
                <w:kern w:val="2"/>
                <w:sz w:val="16"/>
                <w:szCs w:val="16"/>
              </w:rPr>
            </w:pPr>
            <w:r w:rsidRPr="003E674B">
              <w:rPr>
                <w:bCs/>
                <w:spacing w:val="-10"/>
                <w:kern w:val="2"/>
                <w:sz w:val="16"/>
                <w:szCs w:val="16"/>
              </w:rPr>
              <w:t>0,0</w:t>
            </w:r>
          </w:p>
        </w:tc>
        <w:tc>
          <w:tcPr>
            <w:tcW w:w="259" w:type="pct"/>
          </w:tcPr>
          <w:p w:rsidR="00C34996" w:rsidRPr="003E674B" w:rsidRDefault="00C34996" w:rsidP="00C34996">
            <w:pPr>
              <w:jc w:val="center"/>
              <w:rPr>
                <w:bCs/>
                <w:spacing w:val="-10"/>
                <w:kern w:val="2"/>
                <w:sz w:val="16"/>
                <w:szCs w:val="16"/>
              </w:rPr>
            </w:pPr>
            <w:r w:rsidRPr="003E674B">
              <w:rPr>
                <w:bCs/>
                <w:spacing w:val="-10"/>
                <w:kern w:val="2"/>
                <w:sz w:val="16"/>
                <w:szCs w:val="16"/>
              </w:rPr>
              <w:t>0,0</w:t>
            </w:r>
          </w:p>
        </w:tc>
        <w:tc>
          <w:tcPr>
            <w:tcW w:w="257" w:type="pct"/>
          </w:tcPr>
          <w:p w:rsidR="00C34996" w:rsidRPr="003E674B" w:rsidRDefault="00C34996" w:rsidP="00C34996">
            <w:pPr>
              <w:jc w:val="center"/>
              <w:rPr>
                <w:bCs/>
                <w:spacing w:val="-10"/>
                <w:kern w:val="2"/>
                <w:sz w:val="16"/>
                <w:szCs w:val="16"/>
              </w:rPr>
            </w:pPr>
            <w:r w:rsidRPr="003E674B">
              <w:rPr>
                <w:bCs/>
                <w:spacing w:val="-10"/>
                <w:kern w:val="2"/>
                <w:sz w:val="16"/>
                <w:szCs w:val="16"/>
              </w:rPr>
              <w:t>0,0</w:t>
            </w:r>
          </w:p>
        </w:tc>
        <w:tc>
          <w:tcPr>
            <w:tcW w:w="259" w:type="pct"/>
          </w:tcPr>
          <w:p w:rsidR="00C34996" w:rsidRPr="003E674B" w:rsidRDefault="00C34996" w:rsidP="00C34996">
            <w:pPr>
              <w:jc w:val="center"/>
              <w:rPr>
                <w:bCs/>
                <w:spacing w:val="-10"/>
                <w:kern w:val="2"/>
                <w:sz w:val="16"/>
                <w:szCs w:val="16"/>
              </w:rPr>
            </w:pPr>
            <w:r w:rsidRPr="003E674B">
              <w:rPr>
                <w:bCs/>
                <w:spacing w:val="-10"/>
                <w:kern w:val="2"/>
                <w:sz w:val="16"/>
                <w:szCs w:val="16"/>
              </w:rPr>
              <w:t>0,0</w:t>
            </w:r>
          </w:p>
        </w:tc>
        <w:tc>
          <w:tcPr>
            <w:tcW w:w="259" w:type="pct"/>
          </w:tcPr>
          <w:p w:rsidR="00C34996" w:rsidRPr="003E674B" w:rsidRDefault="002207D2" w:rsidP="00C34996">
            <w:pPr>
              <w:jc w:val="center"/>
              <w:rPr>
                <w:bCs/>
                <w:spacing w:val="-10"/>
                <w:kern w:val="2"/>
                <w:sz w:val="16"/>
                <w:szCs w:val="16"/>
              </w:rPr>
            </w:pPr>
            <w:r>
              <w:rPr>
                <w:bCs/>
                <w:spacing w:val="-10"/>
                <w:kern w:val="2"/>
                <w:sz w:val="16"/>
                <w:szCs w:val="16"/>
              </w:rPr>
              <w:t>2 440,9</w:t>
            </w:r>
          </w:p>
        </w:tc>
        <w:tc>
          <w:tcPr>
            <w:tcW w:w="300" w:type="pct"/>
          </w:tcPr>
          <w:p w:rsidR="00C34996" w:rsidRPr="003E674B" w:rsidRDefault="00C34996" w:rsidP="00C34996">
            <w:pPr>
              <w:jc w:val="center"/>
              <w:rPr>
                <w:bCs/>
                <w:spacing w:val="-10"/>
                <w:kern w:val="2"/>
                <w:sz w:val="16"/>
                <w:szCs w:val="16"/>
              </w:rPr>
            </w:pPr>
            <w:r w:rsidRPr="003E674B">
              <w:rPr>
                <w:bCs/>
                <w:spacing w:val="-10"/>
                <w:kern w:val="2"/>
                <w:sz w:val="16"/>
                <w:szCs w:val="16"/>
              </w:rPr>
              <w:t>0,0</w:t>
            </w:r>
          </w:p>
        </w:tc>
        <w:tc>
          <w:tcPr>
            <w:tcW w:w="260" w:type="pct"/>
          </w:tcPr>
          <w:p w:rsidR="00C34996" w:rsidRPr="003E674B" w:rsidRDefault="00C34996" w:rsidP="00C34996">
            <w:pPr>
              <w:jc w:val="center"/>
              <w:rPr>
                <w:bCs/>
                <w:spacing w:val="-10"/>
                <w:kern w:val="2"/>
                <w:sz w:val="16"/>
                <w:szCs w:val="16"/>
              </w:rPr>
            </w:pPr>
            <w:r w:rsidRPr="003E674B">
              <w:rPr>
                <w:bCs/>
                <w:spacing w:val="-10"/>
                <w:kern w:val="2"/>
                <w:sz w:val="16"/>
                <w:szCs w:val="16"/>
              </w:rPr>
              <w:t>0,0</w:t>
            </w:r>
          </w:p>
        </w:tc>
        <w:tc>
          <w:tcPr>
            <w:tcW w:w="259" w:type="pct"/>
          </w:tcPr>
          <w:p w:rsidR="00C34996" w:rsidRPr="003E674B" w:rsidRDefault="00C34996" w:rsidP="00C34996">
            <w:pPr>
              <w:jc w:val="center"/>
              <w:rPr>
                <w:bCs/>
                <w:spacing w:val="-10"/>
                <w:kern w:val="2"/>
                <w:sz w:val="16"/>
                <w:szCs w:val="16"/>
              </w:rPr>
            </w:pPr>
            <w:r w:rsidRPr="003E674B">
              <w:rPr>
                <w:bCs/>
                <w:spacing w:val="-10"/>
                <w:kern w:val="2"/>
                <w:sz w:val="16"/>
                <w:szCs w:val="16"/>
              </w:rPr>
              <w:t>0,0</w:t>
            </w:r>
          </w:p>
        </w:tc>
        <w:tc>
          <w:tcPr>
            <w:tcW w:w="257" w:type="pct"/>
          </w:tcPr>
          <w:p w:rsidR="00C34996" w:rsidRPr="003E674B" w:rsidRDefault="00C34996" w:rsidP="00C34996">
            <w:pPr>
              <w:jc w:val="center"/>
              <w:rPr>
                <w:bCs/>
                <w:spacing w:val="-10"/>
                <w:kern w:val="2"/>
                <w:sz w:val="16"/>
                <w:szCs w:val="16"/>
              </w:rPr>
            </w:pPr>
            <w:r w:rsidRPr="003E674B">
              <w:rPr>
                <w:bCs/>
                <w:spacing w:val="-10"/>
                <w:kern w:val="2"/>
                <w:sz w:val="16"/>
                <w:szCs w:val="16"/>
              </w:rPr>
              <w:t>0,0</w:t>
            </w:r>
          </w:p>
        </w:tc>
        <w:tc>
          <w:tcPr>
            <w:tcW w:w="218" w:type="pct"/>
          </w:tcPr>
          <w:p w:rsidR="00C34996" w:rsidRPr="003E674B" w:rsidRDefault="00C34996" w:rsidP="00C34996">
            <w:pPr>
              <w:jc w:val="center"/>
              <w:rPr>
                <w:bCs/>
                <w:spacing w:val="-10"/>
                <w:kern w:val="2"/>
                <w:sz w:val="16"/>
                <w:szCs w:val="16"/>
              </w:rPr>
            </w:pPr>
            <w:r w:rsidRPr="003E674B">
              <w:rPr>
                <w:bCs/>
                <w:spacing w:val="-10"/>
                <w:kern w:val="2"/>
                <w:sz w:val="16"/>
                <w:szCs w:val="16"/>
              </w:rPr>
              <w:t>0,0</w:t>
            </w:r>
          </w:p>
        </w:tc>
        <w:tc>
          <w:tcPr>
            <w:tcW w:w="215" w:type="pct"/>
          </w:tcPr>
          <w:p w:rsidR="00C34996" w:rsidRPr="003E674B" w:rsidRDefault="00C34996" w:rsidP="00C34996">
            <w:pPr>
              <w:jc w:val="center"/>
              <w:rPr>
                <w:bCs/>
                <w:spacing w:val="-10"/>
                <w:kern w:val="2"/>
                <w:sz w:val="16"/>
                <w:szCs w:val="16"/>
              </w:rPr>
            </w:pPr>
            <w:r w:rsidRPr="003E674B">
              <w:rPr>
                <w:bCs/>
                <w:spacing w:val="-10"/>
                <w:kern w:val="2"/>
                <w:sz w:val="16"/>
                <w:szCs w:val="16"/>
              </w:rPr>
              <w:t>0,0</w:t>
            </w:r>
          </w:p>
        </w:tc>
        <w:tc>
          <w:tcPr>
            <w:tcW w:w="256" w:type="pct"/>
          </w:tcPr>
          <w:p w:rsidR="00C34996" w:rsidRPr="003E674B" w:rsidRDefault="00C34996" w:rsidP="00C34996">
            <w:pPr>
              <w:jc w:val="center"/>
              <w:rPr>
                <w:bCs/>
                <w:spacing w:val="-10"/>
                <w:kern w:val="2"/>
                <w:sz w:val="16"/>
                <w:szCs w:val="16"/>
              </w:rPr>
            </w:pPr>
            <w:r w:rsidRPr="003E674B">
              <w:rPr>
                <w:bCs/>
                <w:spacing w:val="-10"/>
                <w:kern w:val="2"/>
                <w:sz w:val="16"/>
                <w:szCs w:val="16"/>
              </w:rPr>
              <w:t>0,0</w:t>
            </w:r>
          </w:p>
        </w:tc>
      </w:tr>
      <w:tr w:rsidR="007E562C" w:rsidRPr="00E76553" w:rsidTr="002F0E35">
        <w:tc>
          <w:tcPr>
            <w:tcW w:w="561" w:type="pct"/>
            <w:vMerge w:val="restart"/>
          </w:tcPr>
          <w:p w:rsidR="007E562C" w:rsidRPr="00CF7013" w:rsidRDefault="007E562C" w:rsidP="007E562C">
            <w:pPr>
              <w:spacing w:line="226" w:lineRule="auto"/>
              <w:rPr>
                <w:kern w:val="2"/>
              </w:rPr>
            </w:pPr>
            <w:r w:rsidRPr="00CF7013">
              <w:rPr>
                <w:kern w:val="2"/>
              </w:rPr>
              <w:t xml:space="preserve">Основное мероприятие 1.11. </w:t>
            </w:r>
            <w:r w:rsidRPr="00CF7013">
              <w:t>Реализация инициативного проекта «В</w:t>
            </w:r>
            <w:r w:rsidRPr="00CF7013">
              <w:rPr>
                <w:sz w:val="18"/>
                <w:szCs w:val="18"/>
              </w:rPr>
              <w:t>ыборочный капитальный ремонт кровли здания МБДОУ № 29 г. Азова, расположенного по адресу: Ростовская область, г. Азов, ул. Васильева, 85/87»</w:t>
            </w:r>
          </w:p>
        </w:tc>
        <w:tc>
          <w:tcPr>
            <w:tcW w:w="433" w:type="pct"/>
            <w:vMerge w:val="restart"/>
          </w:tcPr>
          <w:p w:rsidR="007E562C" w:rsidRPr="00CF7013" w:rsidRDefault="007E562C" w:rsidP="007E562C">
            <w:pPr>
              <w:autoSpaceDE w:val="0"/>
              <w:autoSpaceDN w:val="0"/>
              <w:adjustRightInd w:val="0"/>
              <w:spacing w:line="226" w:lineRule="auto"/>
              <w:rPr>
                <w:kern w:val="2"/>
              </w:rPr>
            </w:pPr>
            <w:r w:rsidRPr="00CF7013">
              <w:rPr>
                <w:kern w:val="2"/>
              </w:rPr>
              <w:t>Управление образования администрации города Азова, образовательные учреждения г. Азова</w:t>
            </w:r>
          </w:p>
          <w:p w:rsidR="007E562C" w:rsidRPr="00CF7013" w:rsidRDefault="007E562C" w:rsidP="007E562C">
            <w:pPr>
              <w:autoSpaceDE w:val="0"/>
              <w:autoSpaceDN w:val="0"/>
              <w:adjustRightInd w:val="0"/>
              <w:spacing w:line="226" w:lineRule="auto"/>
              <w:rPr>
                <w:kern w:val="2"/>
              </w:rPr>
            </w:pPr>
          </w:p>
          <w:p w:rsidR="007E562C" w:rsidRPr="00CF7013" w:rsidRDefault="007E562C" w:rsidP="007E562C">
            <w:pPr>
              <w:autoSpaceDE w:val="0"/>
              <w:autoSpaceDN w:val="0"/>
              <w:adjustRightInd w:val="0"/>
              <w:spacing w:line="226" w:lineRule="auto"/>
              <w:rPr>
                <w:kern w:val="2"/>
              </w:rPr>
            </w:pPr>
          </w:p>
        </w:tc>
        <w:tc>
          <w:tcPr>
            <w:tcW w:w="171" w:type="pct"/>
          </w:tcPr>
          <w:p w:rsidR="007E562C" w:rsidRPr="00CF7013" w:rsidRDefault="007E562C" w:rsidP="007E562C">
            <w:pPr>
              <w:jc w:val="center"/>
              <w:rPr>
                <w:sz w:val="16"/>
                <w:szCs w:val="16"/>
              </w:rPr>
            </w:pPr>
            <w:r w:rsidRPr="00CF7013">
              <w:rPr>
                <w:sz w:val="16"/>
                <w:szCs w:val="16"/>
              </w:rPr>
              <w:t>907</w:t>
            </w:r>
          </w:p>
        </w:tc>
        <w:tc>
          <w:tcPr>
            <w:tcW w:w="135" w:type="pct"/>
          </w:tcPr>
          <w:p w:rsidR="007E562C" w:rsidRPr="00CF7013" w:rsidRDefault="007E562C" w:rsidP="007E562C">
            <w:pPr>
              <w:jc w:val="center"/>
              <w:rPr>
                <w:bCs/>
                <w:spacing w:val="-10"/>
                <w:kern w:val="2"/>
                <w:sz w:val="16"/>
                <w:szCs w:val="16"/>
              </w:rPr>
            </w:pPr>
            <w:r w:rsidRPr="00CF7013">
              <w:rPr>
                <w:bCs/>
                <w:spacing w:val="-10"/>
                <w:kern w:val="2"/>
                <w:sz w:val="16"/>
                <w:szCs w:val="16"/>
                <w:lang w:val="en-US"/>
              </w:rPr>
              <w:t>X</w:t>
            </w:r>
          </w:p>
        </w:tc>
        <w:tc>
          <w:tcPr>
            <w:tcW w:w="272" w:type="pct"/>
          </w:tcPr>
          <w:p w:rsidR="007E562C" w:rsidRPr="00CF7013" w:rsidRDefault="007E562C" w:rsidP="007E562C">
            <w:pPr>
              <w:jc w:val="center"/>
              <w:rPr>
                <w:bCs/>
                <w:spacing w:val="-10"/>
                <w:kern w:val="2"/>
                <w:sz w:val="16"/>
                <w:szCs w:val="16"/>
              </w:rPr>
            </w:pPr>
            <w:r w:rsidRPr="00CF7013">
              <w:rPr>
                <w:bCs/>
                <w:spacing w:val="-10"/>
                <w:kern w:val="2"/>
                <w:sz w:val="16"/>
                <w:szCs w:val="16"/>
                <w:lang w:val="en-US"/>
              </w:rPr>
              <w:t>X</w:t>
            </w:r>
          </w:p>
        </w:tc>
        <w:tc>
          <w:tcPr>
            <w:tcW w:w="108" w:type="pct"/>
          </w:tcPr>
          <w:p w:rsidR="007E562C" w:rsidRPr="00CF7013" w:rsidRDefault="007E562C" w:rsidP="007E562C">
            <w:pPr>
              <w:jc w:val="center"/>
              <w:rPr>
                <w:bCs/>
                <w:spacing w:val="-10"/>
                <w:kern w:val="2"/>
                <w:sz w:val="16"/>
                <w:szCs w:val="16"/>
              </w:rPr>
            </w:pPr>
            <w:r w:rsidRPr="00CF7013">
              <w:rPr>
                <w:bCs/>
                <w:spacing w:val="-10"/>
                <w:kern w:val="2"/>
                <w:sz w:val="16"/>
                <w:szCs w:val="16"/>
                <w:lang w:val="en-US"/>
              </w:rPr>
              <w:t>X</w:t>
            </w:r>
          </w:p>
        </w:tc>
        <w:tc>
          <w:tcPr>
            <w:tcW w:w="259" w:type="pct"/>
          </w:tcPr>
          <w:p w:rsidR="007E562C" w:rsidRPr="00CF7013" w:rsidRDefault="007E562C" w:rsidP="007E562C">
            <w:pPr>
              <w:jc w:val="center"/>
              <w:rPr>
                <w:bCs/>
                <w:spacing w:val="-10"/>
                <w:kern w:val="2"/>
                <w:sz w:val="16"/>
                <w:szCs w:val="16"/>
              </w:rPr>
            </w:pPr>
            <w:r w:rsidRPr="00CF7013">
              <w:rPr>
                <w:bCs/>
                <w:spacing w:val="-10"/>
                <w:kern w:val="2"/>
                <w:sz w:val="16"/>
                <w:szCs w:val="16"/>
              </w:rPr>
              <w:t>1 103,5</w:t>
            </w:r>
          </w:p>
        </w:tc>
        <w:tc>
          <w:tcPr>
            <w:tcW w:w="259" w:type="pct"/>
          </w:tcPr>
          <w:p w:rsidR="007E562C" w:rsidRPr="00CF7013" w:rsidRDefault="007E562C" w:rsidP="007E562C">
            <w:pPr>
              <w:jc w:val="center"/>
              <w:rPr>
                <w:bCs/>
                <w:spacing w:val="-10"/>
                <w:kern w:val="2"/>
                <w:sz w:val="16"/>
                <w:szCs w:val="16"/>
              </w:rPr>
            </w:pPr>
            <w:r w:rsidRPr="00CF7013">
              <w:rPr>
                <w:bCs/>
                <w:spacing w:val="-10"/>
                <w:kern w:val="2"/>
                <w:sz w:val="16"/>
                <w:szCs w:val="16"/>
              </w:rPr>
              <w:t>0,0</w:t>
            </w:r>
          </w:p>
        </w:tc>
        <w:tc>
          <w:tcPr>
            <w:tcW w:w="259" w:type="pct"/>
          </w:tcPr>
          <w:p w:rsidR="007E562C" w:rsidRPr="00CF7013" w:rsidRDefault="007E562C" w:rsidP="007E562C">
            <w:pPr>
              <w:jc w:val="center"/>
              <w:rPr>
                <w:bCs/>
                <w:spacing w:val="-10"/>
                <w:kern w:val="2"/>
                <w:sz w:val="16"/>
                <w:szCs w:val="16"/>
              </w:rPr>
            </w:pPr>
            <w:r w:rsidRPr="00CF7013">
              <w:rPr>
                <w:bCs/>
                <w:spacing w:val="-10"/>
                <w:kern w:val="2"/>
                <w:sz w:val="16"/>
                <w:szCs w:val="16"/>
              </w:rPr>
              <w:t>0,0</w:t>
            </w:r>
          </w:p>
        </w:tc>
        <w:tc>
          <w:tcPr>
            <w:tcW w:w="257" w:type="pct"/>
          </w:tcPr>
          <w:p w:rsidR="007E562C" w:rsidRPr="00CF7013" w:rsidRDefault="007E562C" w:rsidP="007E562C">
            <w:pPr>
              <w:jc w:val="center"/>
              <w:rPr>
                <w:bCs/>
                <w:spacing w:val="-10"/>
                <w:kern w:val="2"/>
                <w:sz w:val="16"/>
                <w:szCs w:val="16"/>
              </w:rPr>
            </w:pPr>
            <w:r w:rsidRPr="00CF7013">
              <w:rPr>
                <w:bCs/>
                <w:spacing w:val="-10"/>
                <w:kern w:val="2"/>
                <w:sz w:val="16"/>
                <w:szCs w:val="16"/>
              </w:rPr>
              <w:t>0,0</w:t>
            </w:r>
          </w:p>
        </w:tc>
        <w:tc>
          <w:tcPr>
            <w:tcW w:w="259" w:type="pct"/>
          </w:tcPr>
          <w:p w:rsidR="007E562C" w:rsidRPr="00CF7013" w:rsidRDefault="007E562C" w:rsidP="007E562C">
            <w:pPr>
              <w:jc w:val="center"/>
              <w:rPr>
                <w:bCs/>
                <w:spacing w:val="-10"/>
                <w:kern w:val="2"/>
                <w:sz w:val="16"/>
                <w:szCs w:val="16"/>
              </w:rPr>
            </w:pPr>
            <w:r w:rsidRPr="00CF7013">
              <w:rPr>
                <w:bCs/>
                <w:spacing w:val="-10"/>
                <w:kern w:val="2"/>
                <w:sz w:val="16"/>
                <w:szCs w:val="16"/>
              </w:rPr>
              <w:t>0,0</w:t>
            </w:r>
          </w:p>
        </w:tc>
        <w:tc>
          <w:tcPr>
            <w:tcW w:w="259" w:type="pct"/>
          </w:tcPr>
          <w:p w:rsidR="007E562C" w:rsidRPr="00CF7013" w:rsidRDefault="007E562C" w:rsidP="007E562C">
            <w:pPr>
              <w:jc w:val="center"/>
              <w:rPr>
                <w:bCs/>
                <w:spacing w:val="-10"/>
                <w:kern w:val="2"/>
                <w:sz w:val="16"/>
                <w:szCs w:val="16"/>
              </w:rPr>
            </w:pPr>
            <w:r w:rsidRPr="00CF7013">
              <w:rPr>
                <w:bCs/>
                <w:spacing w:val="-10"/>
                <w:kern w:val="2"/>
                <w:sz w:val="16"/>
                <w:szCs w:val="16"/>
              </w:rPr>
              <w:t>0,0</w:t>
            </w:r>
          </w:p>
        </w:tc>
        <w:tc>
          <w:tcPr>
            <w:tcW w:w="300" w:type="pct"/>
          </w:tcPr>
          <w:p w:rsidR="007E562C" w:rsidRPr="00CF7013" w:rsidRDefault="007E562C" w:rsidP="007E562C">
            <w:pPr>
              <w:jc w:val="center"/>
              <w:rPr>
                <w:bCs/>
                <w:spacing w:val="-10"/>
                <w:kern w:val="2"/>
                <w:sz w:val="16"/>
                <w:szCs w:val="16"/>
              </w:rPr>
            </w:pPr>
            <w:r w:rsidRPr="00CF7013">
              <w:rPr>
                <w:bCs/>
                <w:spacing w:val="-10"/>
                <w:kern w:val="2"/>
                <w:sz w:val="16"/>
                <w:szCs w:val="16"/>
              </w:rPr>
              <w:t>1 103,5</w:t>
            </w:r>
          </w:p>
        </w:tc>
        <w:tc>
          <w:tcPr>
            <w:tcW w:w="260" w:type="pct"/>
          </w:tcPr>
          <w:p w:rsidR="007E562C" w:rsidRPr="00CF7013" w:rsidRDefault="007E562C" w:rsidP="007E562C">
            <w:pPr>
              <w:jc w:val="center"/>
              <w:rPr>
                <w:bCs/>
                <w:spacing w:val="-10"/>
                <w:kern w:val="2"/>
                <w:sz w:val="16"/>
                <w:szCs w:val="16"/>
              </w:rPr>
            </w:pPr>
            <w:r w:rsidRPr="00CF7013">
              <w:rPr>
                <w:bCs/>
                <w:spacing w:val="-10"/>
                <w:kern w:val="2"/>
                <w:sz w:val="16"/>
                <w:szCs w:val="16"/>
              </w:rPr>
              <w:t>0,0</w:t>
            </w:r>
          </w:p>
        </w:tc>
        <w:tc>
          <w:tcPr>
            <w:tcW w:w="259" w:type="pct"/>
          </w:tcPr>
          <w:p w:rsidR="007E562C" w:rsidRPr="00CF7013" w:rsidRDefault="007E562C" w:rsidP="007E562C">
            <w:pPr>
              <w:jc w:val="center"/>
              <w:rPr>
                <w:bCs/>
                <w:spacing w:val="-10"/>
                <w:kern w:val="2"/>
                <w:sz w:val="16"/>
                <w:szCs w:val="16"/>
              </w:rPr>
            </w:pPr>
            <w:r w:rsidRPr="00CF7013">
              <w:rPr>
                <w:bCs/>
                <w:spacing w:val="-10"/>
                <w:kern w:val="2"/>
                <w:sz w:val="16"/>
                <w:szCs w:val="16"/>
              </w:rPr>
              <w:t>0,0</w:t>
            </w:r>
          </w:p>
        </w:tc>
        <w:tc>
          <w:tcPr>
            <w:tcW w:w="257" w:type="pct"/>
          </w:tcPr>
          <w:p w:rsidR="007E562C" w:rsidRPr="00CF7013" w:rsidRDefault="007E562C" w:rsidP="007E562C">
            <w:pPr>
              <w:jc w:val="center"/>
              <w:rPr>
                <w:bCs/>
                <w:spacing w:val="-10"/>
                <w:kern w:val="2"/>
                <w:sz w:val="16"/>
                <w:szCs w:val="16"/>
              </w:rPr>
            </w:pPr>
            <w:r w:rsidRPr="00CF7013">
              <w:rPr>
                <w:bCs/>
                <w:spacing w:val="-10"/>
                <w:kern w:val="2"/>
                <w:sz w:val="16"/>
                <w:szCs w:val="16"/>
              </w:rPr>
              <w:t>0,0</w:t>
            </w:r>
          </w:p>
        </w:tc>
        <w:tc>
          <w:tcPr>
            <w:tcW w:w="218" w:type="pct"/>
          </w:tcPr>
          <w:p w:rsidR="007E562C" w:rsidRPr="00CF7013" w:rsidRDefault="007E562C" w:rsidP="007E562C">
            <w:pPr>
              <w:jc w:val="center"/>
              <w:rPr>
                <w:bCs/>
                <w:spacing w:val="-10"/>
                <w:kern w:val="2"/>
                <w:sz w:val="16"/>
                <w:szCs w:val="16"/>
              </w:rPr>
            </w:pPr>
            <w:r w:rsidRPr="00CF7013">
              <w:rPr>
                <w:bCs/>
                <w:spacing w:val="-10"/>
                <w:kern w:val="2"/>
                <w:sz w:val="16"/>
                <w:szCs w:val="16"/>
              </w:rPr>
              <w:t>0,0</w:t>
            </w:r>
          </w:p>
        </w:tc>
        <w:tc>
          <w:tcPr>
            <w:tcW w:w="215" w:type="pct"/>
          </w:tcPr>
          <w:p w:rsidR="007E562C" w:rsidRPr="00CF7013" w:rsidRDefault="007E562C" w:rsidP="007E562C">
            <w:pPr>
              <w:jc w:val="center"/>
              <w:rPr>
                <w:bCs/>
                <w:spacing w:val="-10"/>
                <w:kern w:val="2"/>
                <w:sz w:val="16"/>
                <w:szCs w:val="16"/>
              </w:rPr>
            </w:pPr>
            <w:r w:rsidRPr="00CF7013">
              <w:rPr>
                <w:bCs/>
                <w:spacing w:val="-10"/>
                <w:kern w:val="2"/>
                <w:sz w:val="16"/>
                <w:szCs w:val="16"/>
              </w:rPr>
              <w:t>0,0</w:t>
            </w:r>
          </w:p>
        </w:tc>
        <w:tc>
          <w:tcPr>
            <w:tcW w:w="256" w:type="pct"/>
          </w:tcPr>
          <w:p w:rsidR="007E562C" w:rsidRPr="00CF7013" w:rsidRDefault="007E562C" w:rsidP="007E562C">
            <w:pPr>
              <w:jc w:val="center"/>
              <w:rPr>
                <w:bCs/>
                <w:spacing w:val="-10"/>
                <w:kern w:val="2"/>
                <w:sz w:val="16"/>
                <w:szCs w:val="16"/>
              </w:rPr>
            </w:pPr>
            <w:r w:rsidRPr="00CF7013">
              <w:rPr>
                <w:bCs/>
                <w:spacing w:val="-10"/>
                <w:kern w:val="2"/>
                <w:sz w:val="16"/>
                <w:szCs w:val="16"/>
              </w:rPr>
              <w:t>0,0</w:t>
            </w:r>
          </w:p>
        </w:tc>
      </w:tr>
      <w:tr w:rsidR="007E562C" w:rsidRPr="00E76553" w:rsidTr="002F0E35">
        <w:tc>
          <w:tcPr>
            <w:tcW w:w="561" w:type="pct"/>
            <w:vMerge/>
          </w:tcPr>
          <w:p w:rsidR="007E562C" w:rsidRPr="00CF7013" w:rsidRDefault="007E562C" w:rsidP="007E562C">
            <w:pPr>
              <w:spacing w:line="226" w:lineRule="auto"/>
              <w:rPr>
                <w:kern w:val="2"/>
              </w:rPr>
            </w:pPr>
          </w:p>
        </w:tc>
        <w:tc>
          <w:tcPr>
            <w:tcW w:w="433" w:type="pct"/>
            <w:vMerge/>
          </w:tcPr>
          <w:p w:rsidR="007E562C" w:rsidRPr="00CF7013" w:rsidRDefault="007E562C" w:rsidP="007E562C">
            <w:pPr>
              <w:autoSpaceDE w:val="0"/>
              <w:autoSpaceDN w:val="0"/>
              <w:adjustRightInd w:val="0"/>
              <w:spacing w:line="226" w:lineRule="auto"/>
              <w:rPr>
                <w:kern w:val="2"/>
              </w:rPr>
            </w:pPr>
          </w:p>
        </w:tc>
        <w:tc>
          <w:tcPr>
            <w:tcW w:w="171" w:type="pct"/>
          </w:tcPr>
          <w:p w:rsidR="007E562C" w:rsidRPr="00CF7013" w:rsidRDefault="007E562C" w:rsidP="007E562C">
            <w:pPr>
              <w:jc w:val="center"/>
              <w:rPr>
                <w:sz w:val="16"/>
                <w:szCs w:val="16"/>
              </w:rPr>
            </w:pPr>
            <w:r w:rsidRPr="00CF7013">
              <w:rPr>
                <w:sz w:val="16"/>
                <w:szCs w:val="16"/>
              </w:rPr>
              <w:t>907</w:t>
            </w:r>
          </w:p>
        </w:tc>
        <w:tc>
          <w:tcPr>
            <w:tcW w:w="135" w:type="pct"/>
          </w:tcPr>
          <w:p w:rsidR="007E562C" w:rsidRPr="00CF7013" w:rsidRDefault="007E562C" w:rsidP="007E562C">
            <w:pPr>
              <w:jc w:val="center"/>
              <w:rPr>
                <w:bCs/>
                <w:spacing w:val="-10"/>
                <w:kern w:val="2"/>
                <w:sz w:val="16"/>
                <w:szCs w:val="16"/>
              </w:rPr>
            </w:pPr>
            <w:r w:rsidRPr="00CF7013">
              <w:rPr>
                <w:bCs/>
                <w:spacing w:val="-10"/>
                <w:kern w:val="2"/>
                <w:sz w:val="16"/>
                <w:szCs w:val="16"/>
              </w:rPr>
              <w:t>07 01</w:t>
            </w:r>
          </w:p>
        </w:tc>
        <w:tc>
          <w:tcPr>
            <w:tcW w:w="272" w:type="pct"/>
          </w:tcPr>
          <w:p w:rsidR="007E562C" w:rsidRPr="00CF7013" w:rsidRDefault="007E562C" w:rsidP="007E562C">
            <w:pPr>
              <w:jc w:val="center"/>
              <w:rPr>
                <w:sz w:val="15"/>
                <w:szCs w:val="15"/>
              </w:rPr>
            </w:pPr>
            <w:r w:rsidRPr="00CF7013">
              <w:rPr>
                <w:sz w:val="15"/>
                <w:szCs w:val="15"/>
              </w:rPr>
              <w:t>02100S464Z</w:t>
            </w:r>
          </w:p>
          <w:p w:rsidR="007E562C" w:rsidRPr="00CF7013" w:rsidRDefault="007E562C" w:rsidP="007E562C">
            <w:pPr>
              <w:jc w:val="center"/>
              <w:rPr>
                <w:bCs/>
                <w:spacing w:val="-10"/>
                <w:kern w:val="2"/>
                <w:sz w:val="16"/>
                <w:szCs w:val="16"/>
              </w:rPr>
            </w:pPr>
          </w:p>
        </w:tc>
        <w:tc>
          <w:tcPr>
            <w:tcW w:w="108" w:type="pct"/>
          </w:tcPr>
          <w:p w:rsidR="007E562C" w:rsidRPr="00CF7013" w:rsidRDefault="007E562C" w:rsidP="007E562C">
            <w:pPr>
              <w:jc w:val="center"/>
              <w:rPr>
                <w:bCs/>
                <w:spacing w:val="-10"/>
                <w:kern w:val="2"/>
                <w:sz w:val="16"/>
                <w:szCs w:val="16"/>
              </w:rPr>
            </w:pPr>
            <w:r w:rsidRPr="00CF7013">
              <w:rPr>
                <w:bCs/>
                <w:spacing w:val="-10"/>
                <w:kern w:val="2"/>
                <w:sz w:val="16"/>
                <w:szCs w:val="16"/>
              </w:rPr>
              <w:t>610</w:t>
            </w:r>
          </w:p>
        </w:tc>
        <w:tc>
          <w:tcPr>
            <w:tcW w:w="259" w:type="pct"/>
          </w:tcPr>
          <w:p w:rsidR="007E562C" w:rsidRPr="00CF7013" w:rsidRDefault="007E562C" w:rsidP="007E562C">
            <w:pPr>
              <w:jc w:val="center"/>
              <w:rPr>
                <w:bCs/>
                <w:spacing w:val="-10"/>
                <w:kern w:val="2"/>
                <w:sz w:val="16"/>
                <w:szCs w:val="16"/>
              </w:rPr>
            </w:pPr>
            <w:r w:rsidRPr="00CF7013">
              <w:rPr>
                <w:bCs/>
                <w:spacing w:val="-10"/>
                <w:kern w:val="2"/>
                <w:sz w:val="16"/>
                <w:szCs w:val="16"/>
              </w:rPr>
              <w:t>1 103,5</w:t>
            </w:r>
          </w:p>
        </w:tc>
        <w:tc>
          <w:tcPr>
            <w:tcW w:w="259" w:type="pct"/>
          </w:tcPr>
          <w:p w:rsidR="007E562C" w:rsidRPr="00CF7013" w:rsidRDefault="007E562C" w:rsidP="007E562C">
            <w:pPr>
              <w:jc w:val="center"/>
              <w:rPr>
                <w:bCs/>
                <w:spacing w:val="-10"/>
                <w:kern w:val="2"/>
                <w:sz w:val="16"/>
                <w:szCs w:val="16"/>
              </w:rPr>
            </w:pPr>
            <w:r w:rsidRPr="00CF7013">
              <w:rPr>
                <w:bCs/>
                <w:spacing w:val="-10"/>
                <w:kern w:val="2"/>
                <w:sz w:val="16"/>
                <w:szCs w:val="16"/>
              </w:rPr>
              <w:t>0,0</w:t>
            </w:r>
          </w:p>
        </w:tc>
        <w:tc>
          <w:tcPr>
            <w:tcW w:w="259" w:type="pct"/>
          </w:tcPr>
          <w:p w:rsidR="007E562C" w:rsidRPr="00CF7013" w:rsidRDefault="007E562C" w:rsidP="007E562C">
            <w:pPr>
              <w:jc w:val="center"/>
              <w:rPr>
                <w:bCs/>
                <w:spacing w:val="-10"/>
                <w:kern w:val="2"/>
                <w:sz w:val="16"/>
                <w:szCs w:val="16"/>
              </w:rPr>
            </w:pPr>
            <w:r w:rsidRPr="00CF7013">
              <w:rPr>
                <w:bCs/>
                <w:spacing w:val="-10"/>
                <w:kern w:val="2"/>
                <w:sz w:val="16"/>
                <w:szCs w:val="16"/>
              </w:rPr>
              <w:t>0,0</w:t>
            </w:r>
          </w:p>
        </w:tc>
        <w:tc>
          <w:tcPr>
            <w:tcW w:w="257" w:type="pct"/>
          </w:tcPr>
          <w:p w:rsidR="007E562C" w:rsidRPr="00CF7013" w:rsidRDefault="007E562C" w:rsidP="007E562C">
            <w:pPr>
              <w:jc w:val="center"/>
              <w:rPr>
                <w:bCs/>
                <w:spacing w:val="-10"/>
                <w:kern w:val="2"/>
                <w:sz w:val="16"/>
                <w:szCs w:val="16"/>
              </w:rPr>
            </w:pPr>
            <w:r w:rsidRPr="00CF7013">
              <w:rPr>
                <w:bCs/>
                <w:spacing w:val="-10"/>
                <w:kern w:val="2"/>
                <w:sz w:val="16"/>
                <w:szCs w:val="16"/>
              </w:rPr>
              <w:t>0,0</w:t>
            </w:r>
          </w:p>
        </w:tc>
        <w:tc>
          <w:tcPr>
            <w:tcW w:w="259" w:type="pct"/>
          </w:tcPr>
          <w:p w:rsidR="007E562C" w:rsidRPr="00CF7013" w:rsidRDefault="007E562C" w:rsidP="007E562C">
            <w:pPr>
              <w:jc w:val="center"/>
              <w:rPr>
                <w:bCs/>
                <w:spacing w:val="-10"/>
                <w:kern w:val="2"/>
                <w:sz w:val="16"/>
                <w:szCs w:val="16"/>
              </w:rPr>
            </w:pPr>
            <w:r w:rsidRPr="00CF7013">
              <w:rPr>
                <w:bCs/>
                <w:spacing w:val="-10"/>
                <w:kern w:val="2"/>
                <w:sz w:val="16"/>
                <w:szCs w:val="16"/>
              </w:rPr>
              <w:t>0,0</w:t>
            </w:r>
          </w:p>
        </w:tc>
        <w:tc>
          <w:tcPr>
            <w:tcW w:w="259" w:type="pct"/>
          </w:tcPr>
          <w:p w:rsidR="007E562C" w:rsidRPr="00CF7013" w:rsidRDefault="007E562C" w:rsidP="007E562C">
            <w:pPr>
              <w:jc w:val="center"/>
              <w:rPr>
                <w:bCs/>
                <w:spacing w:val="-10"/>
                <w:kern w:val="2"/>
                <w:sz w:val="16"/>
                <w:szCs w:val="16"/>
              </w:rPr>
            </w:pPr>
            <w:r w:rsidRPr="00CF7013">
              <w:rPr>
                <w:bCs/>
                <w:spacing w:val="-10"/>
                <w:kern w:val="2"/>
                <w:sz w:val="16"/>
                <w:szCs w:val="16"/>
              </w:rPr>
              <w:t>0,0</w:t>
            </w:r>
          </w:p>
        </w:tc>
        <w:tc>
          <w:tcPr>
            <w:tcW w:w="300" w:type="pct"/>
          </w:tcPr>
          <w:p w:rsidR="007E562C" w:rsidRPr="00CF7013" w:rsidRDefault="007E562C" w:rsidP="007E562C">
            <w:pPr>
              <w:jc w:val="center"/>
              <w:rPr>
                <w:bCs/>
                <w:spacing w:val="-10"/>
                <w:kern w:val="2"/>
                <w:sz w:val="16"/>
                <w:szCs w:val="16"/>
              </w:rPr>
            </w:pPr>
            <w:r w:rsidRPr="00CF7013">
              <w:rPr>
                <w:bCs/>
                <w:spacing w:val="-10"/>
                <w:kern w:val="2"/>
                <w:sz w:val="16"/>
                <w:szCs w:val="16"/>
              </w:rPr>
              <w:t>1 103,5</w:t>
            </w:r>
          </w:p>
        </w:tc>
        <w:tc>
          <w:tcPr>
            <w:tcW w:w="260" w:type="pct"/>
          </w:tcPr>
          <w:p w:rsidR="007E562C" w:rsidRPr="00CF7013" w:rsidRDefault="007E562C" w:rsidP="007E562C">
            <w:pPr>
              <w:jc w:val="center"/>
              <w:rPr>
                <w:bCs/>
                <w:spacing w:val="-10"/>
                <w:kern w:val="2"/>
                <w:sz w:val="16"/>
                <w:szCs w:val="16"/>
              </w:rPr>
            </w:pPr>
            <w:r w:rsidRPr="00CF7013">
              <w:rPr>
                <w:bCs/>
                <w:spacing w:val="-10"/>
                <w:kern w:val="2"/>
                <w:sz w:val="16"/>
                <w:szCs w:val="16"/>
              </w:rPr>
              <w:t>0,0</w:t>
            </w:r>
          </w:p>
        </w:tc>
        <w:tc>
          <w:tcPr>
            <w:tcW w:w="259" w:type="pct"/>
          </w:tcPr>
          <w:p w:rsidR="007E562C" w:rsidRPr="00CF7013" w:rsidRDefault="007E562C" w:rsidP="007E562C">
            <w:pPr>
              <w:jc w:val="center"/>
              <w:rPr>
                <w:bCs/>
                <w:spacing w:val="-10"/>
                <w:kern w:val="2"/>
                <w:sz w:val="16"/>
                <w:szCs w:val="16"/>
              </w:rPr>
            </w:pPr>
            <w:r w:rsidRPr="00CF7013">
              <w:rPr>
                <w:bCs/>
                <w:spacing w:val="-10"/>
                <w:kern w:val="2"/>
                <w:sz w:val="16"/>
                <w:szCs w:val="16"/>
              </w:rPr>
              <w:t>0,0</w:t>
            </w:r>
          </w:p>
        </w:tc>
        <w:tc>
          <w:tcPr>
            <w:tcW w:w="257" w:type="pct"/>
          </w:tcPr>
          <w:p w:rsidR="007E562C" w:rsidRPr="00CF7013" w:rsidRDefault="007E562C" w:rsidP="007E562C">
            <w:pPr>
              <w:jc w:val="center"/>
              <w:rPr>
                <w:bCs/>
                <w:spacing w:val="-10"/>
                <w:kern w:val="2"/>
                <w:sz w:val="16"/>
                <w:szCs w:val="16"/>
              </w:rPr>
            </w:pPr>
            <w:r w:rsidRPr="00CF7013">
              <w:rPr>
                <w:bCs/>
                <w:spacing w:val="-10"/>
                <w:kern w:val="2"/>
                <w:sz w:val="16"/>
                <w:szCs w:val="16"/>
              </w:rPr>
              <w:t>0,0</w:t>
            </w:r>
          </w:p>
        </w:tc>
        <w:tc>
          <w:tcPr>
            <w:tcW w:w="218" w:type="pct"/>
          </w:tcPr>
          <w:p w:rsidR="007E562C" w:rsidRPr="00CF7013" w:rsidRDefault="007E562C" w:rsidP="007E562C">
            <w:pPr>
              <w:jc w:val="center"/>
              <w:rPr>
                <w:bCs/>
                <w:spacing w:val="-10"/>
                <w:kern w:val="2"/>
                <w:sz w:val="16"/>
                <w:szCs w:val="16"/>
              </w:rPr>
            </w:pPr>
            <w:r w:rsidRPr="00CF7013">
              <w:rPr>
                <w:bCs/>
                <w:spacing w:val="-10"/>
                <w:kern w:val="2"/>
                <w:sz w:val="16"/>
                <w:szCs w:val="16"/>
              </w:rPr>
              <w:t>0,0</w:t>
            </w:r>
          </w:p>
        </w:tc>
        <w:tc>
          <w:tcPr>
            <w:tcW w:w="215" w:type="pct"/>
          </w:tcPr>
          <w:p w:rsidR="007E562C" w:rsidRPr="00CF7013" w:rsidRDefault="007E562C" w:rsidP="007E562C">
            <w:pPr>
              <w:jc w:val="center"/>
              <w:rPr>
                <w:bCs/>
                <w:spacing w:val="-10"/>
                <w:kern w:val="2"/>
                <w:sz w:val="16"/>
                <w:szCs w:val="16"/>
              </w:rPr>
            </w:pPr>
            <w:r w:rsidRPr="00CF7013">
              <w:rPr>
                <w:bCs/>
                <w:spacing w:val="-10"/>
                <w:kern w:val="2"/>
                <w:sz w:val="16"/>
                <w:szCs w:val="16"/>
              </w:rPr>
              <w:t>0,0</w:t>
            </w:r>
          </w:p>
        </w:tc>
        <w:tc>
          <w:tcPr>
            <w:tcW w:w="256" w:type="pct"/>
          </w:tcPr>
          <w:p w:rsidR="007E562C" w:rsidRPr="00CF7013" w:rsidRDefault="007E562C" w:rsidP="007E562C">
            <w:pPr>
              <w:jc w:val="center"/>
              <w:rPr>
                <w:bCs/>
                <w:spacing w:val="-10"/>
                <w:kern w:val="2"/>
                <w:sz w:val="16"/>
                <w:szCs w:val="16"/>
              </w:rPr>
            </w:pPr>
            <w:r w:rsidRPr="00CF7013">
              <w:rPr>
                <w:bCs/>
                <w:spacing w:val="-10"/>
                <w:kern w:val="2"/>
                <w:sz w:val="16"/>
                <w:szCs w:val="16"/>
              </w:rPr>
              <w:t>0,0</w:t>
            </w:r>
          </w:p>
        </w:tc>
      </w:tr>
      <w:tr w:rsidR="007E562C" w:rsidRPr="00E76553" w:rsidTr="002F0E35">
        <w:tc>
          <w:tcPr>
            <w:tcW w:w="561" w:type="pct"/>
            <w:vMerge w:val="restart"/>
          </w:tcPr>
          <w:p w:rsidR="007E562C" w:rsidRPr="00CF7013" w:rsidRDefault="007E562C" w:rsidP="007E562C">
            <w:pPr>
              <w:jc w:val="both"/>
              <w:rPr>
                <w:sz w:val="18"/>
                <w:szCs w:val="18"/>
              </w:rPr>
            </w:pPr>
            <w:r w:rsidRPr="00CF7013">
              <w:rPr>
                <w:kern w:val="2"/>
              </w:rPr>
              <w:t xml:space="preserve">Основное мероприятие 1.12. </w:t>
            </w:r>
            <w:r w:rsidRPr="00CF7013">
              <w:rPr>
                <w:sz w:val="18"/>
                <w:szCs w:val="18"/>
              </w:rPr>
              <w:t>Реализация инициативного проекта «Устройство детских игровых площадок МБДОУ детский сад № 3 г. Азова по адресу: Ростовская область, г. Азов, ул. Крымская, 2»</w:t>
            </w:r>
          </w:p>
        </w:tc>
        <w:tc>
          <w:tcPr>
            <w:tcW w:w="433" w:type="pct"/>
            <w:vMerge w:val="restart"/>
          </w:tcPr>
          <w:p w:rsidR="007E562C" w:rsidRPr="00CF7013" w:rsidRDefault="007E562C" w:rsidP="007E562C">
            <w:pPr>
              <w:autoSpaceDE w:val="0"/>
              <w:autoSpaceDN w:val="0"/>
              <w:adjustRightInd w:val="0"/>
              <w:spacing w:line="226" w:lineRule="auto"/>
              <w:rPr>
                <w:kern w:val="2"/>
              </w:rPr>
            </w:pPr>
            <w:r w:rsidRPr="00CF7013">
              <w:rPr>
                <w:kern w:val="2"/>
              </w:rPr>
              <w:t>Управление образования администрации города Азова, образовательные учреждения г. Азова</w:t>
            </w:r>
          </w:p>
          <w:p w:rsidR="007E562C" w:rsidRPr="00CF7013" w:rsidRDefault="007E562C" w:rsidP="007E562C">
            <w:pPr>
              <w:autoSpaceDE w:val="0"/>
              <w:autoSpaceDN w:val="0"/>
              <w:adjustRightInd w:val="0"/>
              <w:spacing w:line="226" w:lineRule="auto"/>
              <w:rPr>
                <w:kern w:val="2"/>
              </w:rPr>
            </w:pPr>
          </w:p>
          <w:p w:rsidR="007E562C" w:rsidRPr="00CF7013" w:rsidRDefault="007E562C" w:rsidP="007E562C">
            <w:pPr>
              <w:autoSpaceDE w:val="0"/>
              <w:autoSpaceDN w:val="0"/>
              <w:adjustRightInd w:val="0"/>
              <w:spacing w:line="226" w:lineRule="auto"/>
              <w:rPr>
                <w:kern w:val="2"/>
              </w:rPr>
            </w:pPr>
          </w:p>
        </w:tc>
        <w:tc>
          <w:tcPr>
            <w:tcW w:w="171" w:type="pct"/>
          </w:tcPr>
          <w:p w:rsidR="007E562C" w:rsidRPr="00CF7013" w:rsidRDefault="007E562C" w:rsidP="007E562C">
            <w:pPr>
              <w:jc w:val="center"/>
              <w:rPr>
                <w:sz w:val="16"/>
                <w:szCs w:val="16"/>
              </w:rPr>
            </w:pPr>
            <w:r w:rsidRPr="00CF7013">
              <w:rPr>
                <w:sz w:val="16"/>
                <w:szCs w:val="16"/>
              </w:rPr>
              <w:t>907</w:t>
            </w:r>
          </w:p>
        </w:tc>
        <w:tc>
          <w:tcPr>
            <w:tcW w:w="135" w:type="pct"/>
          </w:tcPr>
          <w:p w:rsidR="007E562C" w:rsidRPr="00CF7013" w:rsidRDefault="007E562C" w:rsidP="007E562C">
            <w:pPr>
              <w:jc w:val="center"/>
              <w:rPr>
                <w:bCs/>
                <w:spacing w:val="-10"/>
                <w:kern w:val="2"/>
                <w:sz w:val="16"/>
                <w:szCs w:val="16"/>
              </w:rPr>
            </w:pPr>
            <w:r w:rsidRPr="00CF7013">
              <w:rPr>
                <w:bCs/>
                <w:spacing w:val="-10"/>
                <w:kern w:val="2"/>
                <w:sz w:val="16"/>
                <w:szCs w:val="16"/>
                <w:lang w:val="en-US"/>
              </w:rPr>
              <w:t>X</w:t>
            </w:r>
          </w:p>
        </w:tc>
        <w:tc>
          <w:tcPr>
            <w:tcW w:w="272" w:type="pct"/>
          </w:tcPr>
          <w:p w:rsidR="007E562C" w:rsidRPr="00CF7013" w:rsidRDefault="007E562C" w:rsidP="007E562C">
            <w:pPr>
              <w:jc w:val="center"/>
              <w:rPr>
                <w:bCs/>
                <w:spacing w:val="-10"/>
                <w:kern w:val="2"/>
                <w:sz w:val="16"/>
                <w:szCs w:val="16"/>
              </w:rPr>
            </w:pPr>
            <w:r w:rsidRPr="00CF7013">
              <w:rPr>
                <w:bCs/>
                <w:spacing w:val="-10"/>
                <w:kern w:val="2"/>
                <w:sz w:val="16"/>
                <w:szCs w:val="16"/>
                <w:lang w:val="en-US"/>
              </w:rPr>
              <w:t>X</w:t>
            </w:r>
          </w:p>
        </w:tc>
        <w:tc>
          <w:tcPr>
            <w:tcW w:w="108" w:type="pct"/>
          </w:tcPr>
          <w:p w:rsidR="007E562C" w:rsidRPr="00CF7013" w:rsidRDefault="007E562C" w:rsidP="007E562C">
            <w:pPr>
              <w:jc w:val="center"/>
              <w:rPr>
                <w:bCs/>
                <w:spacing w:val="-10"/>
                <w:kern w:val="2"/>
                <w:sz w:val="16"/>
                <w:szCs w:val="16"/>
              </w:rPr>
            </w:pPr>
            <w:r w:rsidRPr="00CF7013">
              <w:rPr>
                <w:bCs/>
                <w:spacing w:val="-10"/>
                <w:kern w:val="2"/>
                <w:sz w:val="16"/>
                <w:szCs w:val="16"/>
                <w:lang w:val="en-US"/>
              </w:rPr>
              <w:t>X</w:t>
            </w:r>
          </w:p>
        </w:tc>
        <w:tc>
          <w:tcPr>
            <w:tcW w:w="259" w:type="pct"/>
          </w:tcPr>
          <w:p w:rsidR="007E562C" w:rsidRPr="00CF7013" w:rsidRDefault="007E562C" w:rsidP="007E562C">
            <w:pPr>
              <w:jc w:val="center"/>
              <w:rPr>
                <w:bCs/>
                <w:spacing w:val="-10"/>
                <w:kern w:val="2"/>
                <w:sz w:val="16"/>
                <w:szCs w:val="16"/>
              </w:rPr>
            </w:pPr>
            <w:r w:rsidRPr="00CF7013">
              <w:rPr>
                <w:bCs/>
                <w:spacing w:val="-10"/>
                <w:kern w:val="2"/>
                <w:sz w:val="16"/>
                <w:szCs w:val="16"/>
              </w:rPr>
              <w:t>2486,0</w:t>
            </w:r>
          </w:p>
        </w:tc>
        <w:tc>
          <w:tcPr>
            <w:tcW w:w="259" w:type="pct"/>
          </w:tcPr>
          <w:p w:rsidR="007E562C" w:rsidRPr="00CF7013" w:rsidRDefault="007E562C" w:rsidP="007E562C">
            <w:pPr>
              <w:jc w:val="center"/>
              <w:rPr>
                <w:bCs/>
                <w:spacing w:val="-10"/>
                <w:kern w:val="2"/>
                <w:sz w:val="16"/>
                <w:szCs w:val="16"/>
              </w:rPr>
            </w:pPr>
            <w:r w:rsidRPr="00CF7013">
              <w:rPr>
                <w:bCs/>
                <w:spacing w:val="-10"/>
                <w:kern w:val="2"/>
                <w:sz w:val="16"/>
                <w:szCs w:val="16"/>
              </w:rPr>
              <w:t>0,0</w:t>
            </w:r>
          </w:p>
        </w:tc>
        <w:tc>
          <w:tcPr>
            <w:tcW w:w="259" w:type="pct"/>
          </w:tcPr>
          <w:p w:rsidR="007E562C" w:rsidRPr="00CF7013" w:rsidRDefault="007E562C" w:rsidP="007E562C">
            <w:pPr>
              <w:jc w:val="center"/>
              <w:rPr>
                <w:bCs/>
                <w:spacing w:val="-10"/>
                <w:kern w:val="2"/>
                <w:sz w:val="16"/>
                <w:szCs w:val="16"/>
              </w:rPr>
            </w:pPr>
            <w:r w:rsidRPr="00CF7013">
              <w:rPr>
                <w:bCs/>
                <w:spacing w:val="-10"/>
                <w:kern w:val="2"/>
                <w:sz w:val="16"/>
                <w:szCs w:val="16"/>
              </w:rPr>
              <w:t>0,0</w:t>
            </w:r>
          </w:p>
        </w:tc>
        <w:tc>
          <w:tcPr>
            <w:tcW w:w="257" w:type="pct"/>
          </w:tcPr>
          <w:p w:rsidR="007E562C" w:rsidRPr="00CF7013" w:rsidRDefault="007E562C" w:rsidP="007E562C">
            <w:pPr>
              <w:jc w:val="center"/>
              <w:rPr>
                <w:bCs/>
                <w:spacing w:val="-10"/>
                <w:kern w:val="2"/>
                <w:sz w:val="16"/>
                <w:szCs w:val="16"/>
              </w:rPr>
            </w:pPr>
            <w:r w:rsidRPr="00CF7013">
              <w:rPr>
                <w:bCs/>
                <w:spacing w:val="-10"/>
                <w:kern w:val="2"/>
                <w:sz w:val="16"/>
                <w:szCs w:val="16"/>
              </w:rPr>
              <w:t>0,0</w:t>
            </w:r>
          </w:p>
        </w:tc>
        <w:tc>
          <w:tcPr>
            <w:tcW w:w="259" w:type="pct"/>
          </w:tcPr>
          <w:p w:rsidR="007E562C" w:rsidRPr="00CF7013" w:rsidRDefault="007E562C" w:rsidP="007E562C">
            <w:pPr>
              <w:jc w:val="center"/>
              <w:rPr>
                <w:bCs/>
                <w:spacing w:val="-10"/>
                <w:kern w:val="2"/>
                <w:sz w:val="16"/>
                <w:szCs w:val="16"/>
              </w:rPr>
            </w:pPr>
            <w:r w:rsidRPr="00CF7013">
              <w:rPr>
                <w:bCs/>
                <w:spacing w:val="-10"/>
                <w:kern w:val="2"/>
                <w:sz w:val="16"/>
                <w:szCs w:val="16"/>
              </w:rPr>
              <w:t>0,0</w:t>
            </w:r>
          </w:p>
        </w:tc>
        <w:tc>
          <w:tcPr>
            <w:tcW w:w="259" w:type="pct"/>
          </w:tcPr>
          <w:p w:rsidR="007E562C" w:rsidRPr="00CF7013" w:rsidRDefault="007E562C" w:rsidP="007E562C">
            <w:pPr>
              <w:jc w:val="center"/>
              <w:rPr>
                <w:bCs/>
                <w:spacing w:val="-10"/>
                <w:kern w:val="2"/>
                <w:sz w:val="16"/>
                <w:szCs w:val="16"/>
              </w:rPr>
            </w:pPr>
            <w:r w:rsidRPr="00CF7013">
              <w:rPr>
                <w:bCs/>
                <w:spacing w:val="-10"/>
                <w:kern w:val="2"/>
                <w:sz w:val="16"/>
                <w:szCs w:val="16"/>
              </w:rPr>
              <w:t>0,0</w:t>
            </w:r>
          </w:p>
        </w:tc>
        <w:tc>
          <w:tcPr>
            <w:tcW w:w="300" w:type="pct"/>
          </w:tcPr>
          <w:p w:rsidR="007E562C" w:rsidRPr="00CF7013" w:rsidRDefault="007E562C" w:rsidP="007E562C">
            <w:pPr>
              <w:jc w:val="center"/>
              <w:rPr>
                <w:bCs/>
                <w:spacing w:val="-10"/>
                <w:kern w:val="2"/>
                <w:sz w:val="16"/>
                <w:szCs w:val="16"/>
              </w:rPr>
            </w:pPr>
            <w:r w:rsidRPr="00CF7013">
              <w:rPr>
                <w:bCs/>
                <w:spacing w:val="-10"/>
                <w:kern w:val="2"/>
                <w:sz w:val="16"/>
                <w:szCs w:val="16"/>
              </w:rPr>
              <w:t>2486,0</w:t>
            </w:r>
          </w:p>
        </w:tc>
        <w:tc>
          <w:tcPr>
            <w:tcW w:w="260" w:type="pct"/>
          </w:tcPr>
          <w:p w:rsidR="007E562C" w:rsidRPr="00CF7013" w:rsidRDefault="007E562C" w:rsidP="007E562C">
            <w:pPr>
              <w:jc w:val="center"/>
              <w:rPr>
                <w:bCs/>
                <w:spacing w:val="-10"/>
                <w:kern w:val="2"/>
                <w:sz w:val="16"/>
                <w:szCs w:val="16"/>
              </w:rPr>
            </w:pPr>
            <w:r w:rsidRPr="00CF7013">
              <w:rPr>
                <w:bCs/>
                <w:spacing w:val="-10"/>
                <w:kern w:val="2"/>
                <w:sz w:val="16"/>
                <w:szCs w:val="16"/>
              </w:rPr>
              <w:t>0,0</w:t>
            </w:r>
          </w:p>
        </w:tc>
        <w:tc>
          <w:tcPr>
            <w:tcW w:w="259" w:type="pct"/>
          </w:tcPr>
          <w:p w:rsidR="007E562C" w:rsidRPr="00CF7013" w:rsidRDefault="007E562C" w:rsidP="007E562C">
            <w:pPr>
              <w:jc w:val="center"/>
              <w:rPr>
                <w:bCs/>
                <w:spacing w:val="-10"/>
                <w:kern w:val="2"/>
                <w:sz w:val="16"/>
                <w:szCs w:val="16"/>
              </w:rPr>
            </w:pPr>
            <w:r w:rsidRPr="00CF7013">
              <w:rPr>
                <w:bCs/>
                <w:spacing w:val="-10"/>
                <w:kern w:val="2"/>
                <w:sz w:val="16"/>
                <w:szCs w:val="16"/>
              </w:rPr>
              <w:t>0,0</w:t>
            </w:r>
          </w:p>
        </w:tc>
        <w:tc>
          <w:tcPr>
            <w:tcW w:w="257" w:type="pct"/>
          </w:tcPr>
          <w:p w:rsidR="007E562C" w:rsidRPr="00CF7013" w:rsidRDefault="007E562C" w:rsidP="007E562C">
            <w:pPr>
              <w:jc w:val="center"/>
              <w:rPr>
                <w:bCs/>
                <w:spacing w:val="-10"/>
                <w:kern w:val="2"/>
                <w:sz w:val="16"/>
                <w:szCs w:val="16"/>
              </w:rPr>
            </w:pPr>
            <w:r w:rsidRPr="00CF7013">
              <w:rPr>
                <w:bCs/>
                <w:spacing w:val="-10"/>
                <w:kern w:val="2"/>
                <w:sz w:val="16"/>
                <w:szCs w:val="16"/>
              </w:rPr>
              <w:t>0,0</w:t>
            </w:r>
          </w:p>
        </w:tc>
        <w:tc>
          <w:tcPr>
            <w:tcW w:w="218" w:type="pct"/>
          </w:tcPr>
          <w:p w:rsidR="007E562C" w:rsidRPr="00CF7013" w:rsidRDefault="007E562C" w:rsidP="007E562C">
            <w:pPr>
              <w:jc w:val="center"/>
              <w:rPr>
                <w:bCs/>
                <w:spacing w:val="-10"/>
                <w:kern w:val="2"/>
                <w:sz w:val="16"/>
                <w:szCs w:val="16"/>
              </w:rPr>
            </w:pPr>
            <w:r w:rsidRPr="00CF7013">
              <w:rPr>
                <w:bCs/>
                <w:spacing w:val="-10"/>
                <w:kern w:val="2"/>
                <w:sz w:val="16"/>
                <w:szCs w:val="16"/>
              </w:rPr>
              <w:t>0,0</w:t>
            </w:r>
          </w:p>
        </w:tc>
        <w:tc>
          <w:tcPr>
            <w:tcW w:w="215" w:type="pct"/>
          </w:tcPr>
          <w:p w:rsidR="007E562C" w:rsidRPr="00CF7013" w:rsidRDefault="007E562C" w:rsidP="007E562C">
            <w:pPr>
              <w:jc w:val="center"/>
              <w:rPr>
                <w:bCs/>
                <w:spacing w:val="-10"/>
                <w:kern w:val="2"/>
                <w:sz w:val="16"/>
                <w:szCs w:val="16"/>
              </w:rPr>
            </w:pPr>
            <w:r w:rsidRPr="00CF7013">
              <w:rPr>
                <w:bCs/>
                <w:spacing w:val="-10"/>
                <w:kern w:val="2"/>
                <w:sz w:val="16"/>
                <w:szCs w:val="16"/>
              </w:rPr>
              <w:t>0,0</w:t>
            </w:r>
          </w:p>
        </w:tc>
        <w:tc>
          <w:tcPr>
            <w:tcW w:w="256" w:type="pct"/>
          </w:tcPr>
          <w:p w:rsidR="007E562C" w:rsidRPr="00CF7013" w:rsidRDefault="007E562C" w:rsidP="007E562C">
            <w:pPr>
              <w:jc w:val="center"/>
              <w:rPr>
                <w:bCs/>
                <w:spacing w:val="-10"/>
                <w:kern w:val="2"/>
                <w:sz w:val="16"/>
                <w:szCs w:val="16"/>
              </w:rPr>
            </w:pPr>
            <w:r w:rsidRPr="00CF7013">
              <w:rPr>
                <w:bCs/>
                <w:spacing w:val="-10"/>
                <w:kern w:val="2"/>
                <w:sz w:val="16"/>
                <w:szCs w:val="16"/>
              </w:rPr>
              <w:t>0,0</w:t>
            </w:r>
          </w:p>
        </w:tc>
      </w:tr>
      <w:tr w:rsidR="007E562C" w:rsidRPr="00E76553" w:rsidTr="002F0E35">
        <w:tc>
          <w:tcPr>
            <w:tcW w:w="561" w:type="pct"/>
            <w:vMerge/>
          </w:tcPr>
          <w:p w:rsidR="007E562C" w:rsidRPr="00CF7013" w:rsidRDefault="007E562C" w:rsidP="007E562C">
            <w:pPr>
              <w:spacing w:line="226" w:lineRule="auto"/>
              <w:rPr>
                <w:kern w:val="2"/>
              </w:rPr>
            </w:pPr>
          </w:p>
        </w:tc>
        <w:tc>
          <w:tcPr>
            <w:tcW w:w="433" w:type="pct"/>
            <w:vMerge/>
          </w:tcPr>
          <w:p w:rsidR="007E562C" w:rsidRPr="00CF7013" w:rsidRDefault="007E562C" w:rsidP="007E562C">
            <w:pPr>
              <w:autoSpaceDE w:val="0"/>
              <w:autoSpaceDN w:val="0"/>
              <w:adjustRightInd w:val="0"/>
              <w:spacing w:line="226" w:lineRule="auto"/>
              <w:rPr>
                <w:kern w:val="2"/>
              </w:rPr>
            </w:pPr>
          </w:p>
        </w:tc>
        <w:tc>
          <w:tcPr>
            <w:tcW w:w="171" w:type="pct"/>
          </w:tcPr>
          <w:p w:rsidR="007E562C" w:rsidRPr="00CF7013" w:rsidRDefault="007E562C" w:rsidP="007E562C">
            <w:pPr>
              <w:jc w:val="center"/>
              <w:rPr>
                <w:sz w:val="16"/>
                <w:szCs w:val="16"/>
              </w:rPr>
            </w:pPr>
            <w:r w:rsidRPr="00CF7013">
              <w:rPr>
                <w:sz w:val="16"/>
                <w:szCs w:val="16"/>
              </w:rPr>
              <w:t>907</w:t>
            </w:r>
          </w:p>
        </w:tc>
        <w:tc>
          <w:tcPr>
            <w:tcW w:w="135" w:type="pct"/>
          </w:tcPr>
          <w:p w:rsidR="007E562C" w:rsidRPr="00CF7013" w:rsidRDefault="007E562C" w:rsidP="007E562C">
            <w:pPr>
              <w:jc w:val="center"/>
              <w:rPr>
                <w:bCs/>
                <w:spacing w:val="-10"/>
                <w:kern w:val="2"/>
                <w:sz w:val="16"/>
                <w:szCs w:val="16"/>
              </w:rPr>
            </w:pPr>
            <w:r w:rsidRPr="00CF7013">
              <w:rPr>
                <w:bCs/>
                <w:spacing w:val="-10"/>
                <w:kern w:val="2"/>
                <w:sz w:val="16"/>
                <w:szCs w:val="16"/>
              </w:rPr>
              <w:t>07 01</w:t>
            </w:r>
          </w:p>
        </w:tc>
        <w:tc>
          <w:tcPr>
            <w:tcW w:w="272" w:type="pct"/>
          </w:tcPr>
          <w:p w:rsidR="007E562C" w:rsidRPr="00CF7013" w:rsidRDefault="007E562C" w:rsidP="007E562C">
            <w:pPr>
              <w:jc w:val="center"/>
              <w:rPr>
                <w:sz w:val="15"/>
                <w:szCs w:val="15"/>
                <w:lang w:val="en-US"/>
              </w:rPr>
            </w:pPr>
            <w:r w:rsidRPr="00CF7013">
              <w:rPr>
                <w:sz w:val="15"/>
                <w:szCs w:val="15"/>
              </w:rPr>
              <w:t>02100S464</w:t>
            </w:r>
            <w:r w:rsidRPr="00CF7013">
              <w:rPr>
                <w:sz w:val="15"/>
                <w:szCs w:val="15"/>
                <w:lang w:val="en-US"/>
              </w:rPr>
              <w:t>F</w:t>
            </w:r>
          </w:p>
          <w:p w:rsidR="007E562C" w:rsidRPr="00CF7013" w:rsidRDefault="007E562C" w:rsidP="007E562C">
            <w:pPr>
              <w:jc w:val="center"/>
              <w:rPr>
                <w:bCs/>
                <w:spacing w:val="-10"/>
                <w:kern w:val="2"/>
                <w:sz w:val="16"/>
                <w:szCs w:val="16"/>
              </w:rPr>
            </w:pPr>
          </w:p>
        </w:tc>
        <w:tc>
          <w:tcPr>
            <w:tcW w:w="108" w:type="pct"/>
          </w:tcPr>
          <w:p w:rsidR="007E562C" w:rsidRPr="00CF7013" w:rsidRDefault="007E562C" w:rsidP="007E562C">
            <w:pPr>
              <w:jc w:val="center"/>
              <w:rPr>
                <w:bCs/>
                <w:spacing w:val="-10"/>
                <w:kern w:val="2"/>
                <w:sz w:val="16"/>
                <w:szCs w:val="16"/>
              </w:rPr>
            </w:pPr>
            <w:r w:rsidRPr="00CF7013">
              <w:rPr>
                <w:bCs/>
                <w:spacing w:val="-10"/>
                <w:kern w:val="2"/>
                <w:sz w:val="16"/>
                <w:szCs w:val="16"/>
              </w:rPr>
              <w:t>610</w:t>
            </w:r>
          </w:p>
        </w:tc>
        <w:tc>
          <w:tcPr>
            <w:tcW w:w="259" w:type="pct"/>
          </w:tcPr>
          <w:p w:rsidR="007E562C" w:rsidRPr="00CF7013" w:rsidRDefault="007E562C" w:rsidP="007E562C">
            <w:pPr>
              <w:jc w:val="center"/>
              <w:rPr>
                <w:bCs/>
                <w:spacing w:val="-10"/>
                <w:kern w:val="2"/>
                <w:sz w:val="16"/>
                <w:szCs w:val="16"/>
              </w:rPr>
            </w:pPr>
            <w:r w:rsidRPr="00CF7013">
              <w:rPr>
                <w:bCs/>
                <w:spacing w:val="-10"/>
                <w:kern w:val="2"/>
                <w:sz w:val="16"/>
                <w:szCs w:val="16"/>
              </w:rPr>
              <w:t>2486,0</w:t>
            </w:r>
          </w:p>
        </w:tc>
        <w:tc>
          <w:tcPr>
            <w:tcW w:w="259" w:type="pct"/>
          </w:tcPr>
          <w:p w:rsidR="007E562C" w:rsidRPr="00CF7013" w:rsidRDefault="007E562C" w:rsidP="007E562C">
            <w:pPr>
              <w:jc w:val="center"/>
              <w:rPr>
                <w:bCs/>
                <w:spacing w:val="-10"/>
                <w:kern w:val="2"/>
                <w:sz w:val="16"/>
                <w:szCs w:val="16"/>
              </w:rPr>
            </w:pPr>
            <w:r w:rsidRPr="00CF7013">
              <w:rPr>
                <w:bCs/>
                <w:spacing w:val="-10"/>
                <w:kern w:val="2"/>
                <w:sz w:val="16"/>
                <w:szCs w:val="16"/>
              </w:rPr>
              <w:t>0,0</w:t>
            </w:r>
          </w:p>
        </w:tc>
        <w:tc>
          <w:tcPr>
            <w:tcW w:w="259" w:type="pct"/>
          </w:tcPr>
          <w:p w:rsidR="007E562C" w:rsidRPr="00CF7013" w:rsidRDefault="007E562C" w:rsidP="007E562C">
            <w:pPr>
              <w:jc w:val="center"/>
              <w:rPr>
                <w:bCs/>
                <w:spacing w:val="-10"/>
                <w:kern w:val="2"/>
                <w:sz w:val="16"/>
                <w:szCs w:val="16"/>
              </w:rPr>
            </w:pPr>
            <w:r w:rsidRPr="00CF7013">
              <w:rPr>
                <w:bCs/>
                <w:spacing w:val="-10"/>
                <w:kern w:val="2"/>
                <w:sz w:val="16"/>
                <w:szCs w:val="16"/>
              </w:rPr>
              <w:t>0,0</w:t>
            </w:r>
          </w:p>
        </w:tc>
        <w:tc>
          <w:tcPr>
            <w:tcW w:w="257" w:type="pct"/>
          </w:tcPr>
          <w:p w:rsidR="007E562C" w:rsidRPr="00CF7013" w:rsidRDefault="007E562C" w:rsidP="007E562C">
            <w:pPr>
              <w:jc w:val="center"/>
              <w:rPr>
                <w:bCs/>
                <w:spacing w:val="-10"/>
                <w:kern w:val="2"/>
                <w:sz w:val="16"/>
                <w:szCs w:val="16"/>
              </w:rPr>
            </w:pPr>
            <w:r w:rsidRPr="00CF7013">
              <w:rPr>
                <w:bCs/>
                <w:spacing w:val="-10"/>
                <w:kern w:val="2"/>
                <w:sz w:val="16"/>
                <w:szCs w:val="16"/>
              </w:rPr>
              <w:t>0,0</w:t>
            </w:r>
          </w:p>
        </w:tc>
        <w:tc>
          <w:tcPr>
            <w:tcW w:w="259" w:type="pct"/>
          </w:tcPr>
          <w:p w:rsidR="007E562C" w:rsidRPr="00CF7013" w:rsidRDefault="007E562C" w:rsidP="007E562C">
            <w:pPr>
              <w:jc w:val="center"/>
              <w:rPr>
                <w:bCs/>
                <w:spacing w:val="-10"/>
                <w:kern w:val="2"/>
                <w:sz w:val="16"/>
                <w:szCs w:val="16"/>
              </w:rPr>
            </w:pPr>
            <w:r w:rsidRPr="00CF7013">
              <w:rPr>
                <w:bCs/>
                <w:spacing w:val="-10"/>
                <w:kern w:val="2"/>
                <w:sz w:val="16"/>
                <w:szCs w:val="16"/>
              </w:rPr>
              <w:t>0,0</w:t>
            </w:r>
          </w:p>
        </w:tc>
        <w:tc>
          <w:tcPr>
            <w:tcW w:w="259" w:type="pct"/>
          </w:tcPr>
          <w:p w:rsidR="007E562C" w:rsidRPr="00CF7013" w:rsidRDefault="007E562C" w:rsidP="007E562C">
            <w:pPr>
              <w:jc w:val="center"/>
              <w:rPr>
                <w:bCs/>
                <w:spacing w:val="-10"/>
                <w:kern w:val="2"/>
                <w:sz w:val="16"/>
                <w:szCs w:val="16"/>
              </w:rPr>
            </w:pPr>
            <w:r w:rsidRPr="00CF7013">
              <w:rPr>
                <w:bCs/>
                <w:spacing w:val="-10"/>
                <w:kern w:val="2"/>
                <w:sz w:val="16"/>
                <w:szCs w:val="16"/>
              </w:rPr>
              <w:t>0,0</w:t>
            </w:r>
          </w:p>
        </w:tc>
        <w:tc>
          <w:tcPr>
            <w:tcW w:w="300" w:type="pct"/>
          </w:tcPr>
          <w:p w:rsidR="007E562C" w:rsidRPr="00CF7013" w:rsidRDefault="007E562C" w:rsidP="007E562C">
            <w:pPr>
              <w:jc w:val="center"/>
              <w:rPr>
                <w:bCs/>
                <w:spacing w:val="-10"/>
                <w:kern w:val="2"/>
                <w:sz w:val="16"/>
                <w:szCs w:val="16"/>
              </w:rPr>
            </w:pPr>
            <w:r w:rsidRPr="00CF7013">
              <w:rPr>
                <w:bCs/>
                <w:spacing w:val="-10"/>
                <w:kern w:val="2"/>
                <w:sz w:val="16"/>
                <w:szCs w:val="16"/>
              </w:rPr>
              <w:t>2486,0</w:t>
            </w:r>
          </w:p>
        </w:tc>
        <w:tc>
          <w:tcPr>
            <w:tcW w:w="260" w:type="pct"/>
          </w:tcPr>
          <w:p w:rsidR="007E562C" w:rsidRPr="00CF7013" w:rsidRDefault="007E562C" w:rsidP="007E562C">
            <w:pPr>
              <w:jc w:val="center"/>
              <w:rPr>
                <w:bCs/>
                <w:spacing w:val="-10"/>
                <w:kern w:val="2"/>
                <w:sz w:val="16"/>
                <w:szCs w:val="16"/>
              </w:rPr>
            </w:pPr>
            <w:r w:rsidRPr="00CF7013">
              <w:rPr>
                <w:bCs/>
                <w:spacing w:val="-10"/>
                <w:kern w:val="2"/>
                <w:sz w:val="16"/>
                <w:szCs w:val="16"/>
              </w:rPr>
              <w:t>0,0</w:t>
            </w:r>
          </w:p>
        </w:tc>
        <w:tc>
          <w:tcPr>
            <w:tcW w:w="259" w:type="pct"/>
          </w:tcPr>
          <w:p w:rsidR="007E562C" w:rsidRPr="00CF7013" w:rsidRDefault="007E562C" w:rsidP="007E562C">
            <w:pPr>
              <w:jc w:val="center"/>
              <w:rPr>
                <w:bCs/>
                <w:spacing w:val="-10"/>
                <w:kern w:val="2"/>
                <w:sz w:val="16"/>
                <w:szCs w:val="16"/>
              </w:rPr>
            </w:pPr>
            <w:r w:rsidRPr="00CF7013">
              <w:rPr>
                <w:bCs/>
                <w:spacing w:val="-10"/>
                <w:kern w:val="2"/>
                <w:sz w:val="16"/>
                <w:szCs w:val="16"/>
              </w:rPr>
              <w:t>0,0</w:t>
            </w:r>
          </w:p>
        </w:tc>
        <w:tc>
          <w:tcPr>
            <w:tcW w:w="257" w:type="pct"/>
          </w:tcPr>
          <w:p w:rsidR="007E562C" w:rsidRPr="00CF7013" w:rsidRDefault="007E562C" w:rsidP="007E562C">
            <w:pPr>
              <w:jc w:val="center"/>
              <w:rPr>
                <w:bCs/>
                <w:spacing w:val="-10"/>
                <w:kern w:val="2"/>
                <w:sz w:val="16"/>
                <w:szCs w:val="16"/>
              </w:rPr>
            </w:pPr>
            <w:r w:rsidRPr="00CF7013">
              <w:rPr>
                <w:bCs/>
                <w:spacing w:val="-10"/>
                <w:kern w:val="2"/>
                <w:sz w:val="16"/>
                <w:szCs w:val="16"/>
              </w:rPr>
              <w:t>0,0</w:t>
            </w:r>
          </w:p>
        </w:tc>
        <w:tc>
          <w:tcPr>
            <w:tcW w:w="218" w:type="pct"/>
          </w:tcPr>
          <w:p w:rsidR="007E562C" w:rsidRPr="00CF7013" w:rsidRDefault="007E562C" w:rsidP="007E562C">
            <w:pPr>
              <w:jc w:val="center"/>
              <w:rPr>
                <w:bCs/>
                <w:spacing w:val="-10"/>
                <w:kern w:val="2"/>
                <w:sz w:val="16"/>
                <w:szCs w:val="16"/>
              </w:rPr>
            </w:pPr>
            <w:r w:rsidRPr="00CF7013">
              <w:rPr>
                <w:bCs/>
                <w:spacing w:val="-10"/>
                <w:kern w:val="2"/>
                <w:sz w:val="16"/>
                <w:szCs w:val="16"/>
              </w:rPr>
              <w:t>0,0</w:t>
            </w:r>
          </w:p>
        </w:tc>
        <w:tc>
          <w:tcPr>
            <w:tcW w:w="215" w:type="pct"/>
          </w:tcPr>
          <w:p w:rsidR="007E562C" w:rsidRPr="00CF7013" w:rsidRDefault="007E562C" w:rsidP="007E562C">
            <w:pPr>
              <w:jc w:val="center"/>
              <w:rPr>
                <w:bCs/>
                <w:spacing w:val="-10"/>
                <w:kern w:val="2"/>
                <w:sz w:val="16"/>
                <w:szCs w:val="16"/>
              </w:rPr>
            </w:pPr>
            <w:r w:rsidRPr="00CF7013">
              <w:rPr>
                <w:bCs/>
                <w:spacing w:val="-10"/>
                <w:kern w:val="2"/>
                <w:sz w:val="16"/>
                <w:szCs w:val="16"/>
              </w:rPr>
              <w:t>0,0</w:t>
            </w:r>
          </w:p>
        </w:tc>
        <w:tc>
          <w:tcPr>
            <w:tcW w:w="256" w:type="pct"/>
          </w:tcPr>
          <w:p w:rsidR="007E562C" w:rsidRPr="00CF7013" w:rsidRDefault="007E562C" w:rsidP="007E562C">
            <w:pPr>
              <w:jc w:val="center"/>
              <w:rPr>
                <w:bCs/>
                <w:spacing w:val="-10"/>
                <w:kern w:val="2"/>
                <w:sz w:val="16"/>
                <w:szCs w:val="16"/>
              </w:rPr>
            </w:pPr>
            <w:r w:rsidRPr="00CF7013">
              <w:rPr>
                <w:bCs/>
                <w:spacing w:val="-10"/>
                <w:kern w:val="2"/>
                <w:sz w:val="16"/>
                <w:szCs w:val="16"/>
              </w:rPr>
              <w:t>0,0</w:t>
            </w:r>
          </w:p>
        </w:tc>
      </w:tr>
      <w:tr w:rsidR="007E562C" w:rsidRPr="00E76553" w:rsidTr="002F0E35">
        <w:tc>
          <w:tcPr>
            <w:tcW w:w="561" w:type="pct"/>
            <w:vMerge w:val="restart"/>
          </w:tcPr>
          <w:p w:rsidR="007E562C" w:rsidRPr="00115B54" w:rsidRDefault="007E562C" w:rsidP="007E562C">
            <w:pPr>
              <w:rPr>
                <w:kern w:val="2"/>
              </w:rPr>
            </w:pPr>
            <w:r w:rsidRPr="00115B54">
              <w:rPr>
                <w:kern w:val="2"/>
              </w:rPr>
              <w:t>Подпрограмма 2</w:t>
            </w:r>
          </w:p>
          <w:p w:rsidR="007E562C" w:rsidRPr="00115B54" w:rsidRDefault="007E562C" w:rsidP="007E562C">
            <w:pPr>
              <w:rPr>
                <w:kern w:val="2"/>
              </w:rPr>
            </w:pPr>
            <w:r w:rsidRPr="00115B54">
              <w:rPr>
                <w:kern w:val="2"/>
              </w:rPr>
              <w:t>«Развитие общего образования»</w:t>
            </w:r>
          </w:p>
        </w:tc>
        <w:tc>
          <w:tcPr>
            <w:tcW w:w="433" w:type="pct"/>
          </w:tcPr>
          <w:p w:rsidR="007E562C" w:rsidRPr="00115B54" w:rsidRDefault="007E562C" w:rsidP="007E562C">
            <w:pPr>
              <w:autoSpaceDE w:val="0"/>
              <w:autoSpaceDN w:val="0"/>
              <w:adjustRightInd w:val="0"/>
              <w:spacing w:line="230" w:lineRule="auto"/>
              <w:rPr>
                <w:kern w:val="2"/>
              </w:rPr>
            </w:pPr>
            <w:r w:rsidRPr="00115B54">
              <w:rPr>
                <w:kern w:val="2"/>
              </w:rPr>
              <w:t xml:space="preserve">всего </w:t>
            </w:r>
          </w:p>
          <w:p w:rsidR="007E562C" w:rsidRPr="00115B54" w:rsidRDefault="007E562C" w:rsidP="007E562C">
            <w:pPr>
              <w:autoSpaceDE w:val="0"/>
              <w:autoSpaceDN w:val="0"/>
              <w:adjustRightInd w:val="0"/>
              <w:spacing w:line="230" w:lineRule="auto"/>
              <w:rPr>
                <w:kern w:val="2"/>
              </w:rPr>
            </w:pPr>
            <w:r w:rsidRPr="00115B54">
              <w:rPr>
                <w:kern w:val="2"/>
              </w:rPr>
              <w:t>в том числе:</w:t>
            </w:r>
          </w:p>
        </w:tc>
        <w:tc>
          <w:tcPr>
            <w:tcW w:w="171" w:type="pct"/>
          </w:tcPr>
          <w:p w:rsidR="007E562C" w:rsidRPr="00115B54" w:rsidRDefault="007E562C" w:rsidP="007E562C">
            <w:pPr>
              <w:jc w:val="center"/>
              <w:rPr>
                <w:sz w:val="16"/>
                <w:szCs w:val="16"/>
              </w:rPr>
            </w:pPr>
            <w:r w:rsidRPr="00115B54">
              <w:rPr>
                <w:sz w:val="16"/>
                <w:szCs w:val="16"/>
              </w:rPr>
              <w:t>Х</w:t>
            </w:r>
          </w:p>
        </w:tc>
        <w:tc>
          <w:tcPr>
            <w:tcW w:w="135" w:type="pct"/>
          </w:tcPr>
          <w:p w:rsidR="007E562C" w:rsidRPr="00115B54" w:rsidRDefault="007E562C" w:rsidP="007E562C">
            <w:pPr>
              <w:jc w:val="center"/>
              <w:rPr>
                <w:bCs/>
                <w:spacing w:val="-10"/>
                <w:kern w:val="2"/>
                <w:sz w:val="16"/>
                <w:szCs w:val="16"/>
              </w:rPr>
            </w:pPr>
            <w:r w:rsidRPr="00115B54">
              <w:rPr>
                <w:bCs/>
                <w:spacing w:val="-10"/>
                <w:kern w:val="2"/>
                <w:sz w:val="16"/>
                <w:szCs w:val="16"/>
              </w:rPr>
              <w:t>Х</w:t>
            </w:r>
          </w:p>
        </w:tc>
        <w:tc>
          <w:tcPr>
            <w:tcW w:w="272" w:type="pct"/>
          </w:tcPr>
          <w:p w:rsidR="007E562C" w:rsidRPr="00115B54" w:rsidRDefault="007E562C" w:rsidP="007E562C">
            <w:pPr>
              <w:jc w:val="center"/>
              <w:rPr>
                <w:bCs/>
                <w:spacing w:val="-10"/>
                <w:kern w:val="2"/>
                <w:sz w:val="16"/>
                <w:szCs w:val="16"/>
              </w:rPr>
            </w:pPr>
            <w:r w:rsidRPr="00115B54">
              <w:rPr>
                <w:bCs/>
                <w:spacing w:val="-10"/>
                <w:kern w:val="2"/>
                <w:sz w:val="16"/>
                <w:szCs w:val="16"/>
              </w:rPr>
              <w:t>Х</w:t>
            </w:r>
          </w:p>
        </w:tc>
        <w:tc>
          <w:tcPr>
            <w:tcW w:w="108" w:type="pct"/>
          </w:tcPr>
          <w:p w:rsidR="007E562C" w:rsidRPr="00115B54" w:rsidRDefault="007E562C" w:rsidP="007E562C">
            <w:pPr>
              <w:jc w:val="center"/>
              <w:rPr>
                <w:bCs/>
                <w:spacing w:val="-10"/>
                <w:kern w:val="2"/>
                <w:sz w:val="16"/>
                <w:szCs w:val="16"/>
              </w:rPr>
            </w:pPr>
            <w:r w:rsidRPr="00115B54">
              <w:rPr>
                <w:bCs/>
                <w:spacing w:val="-10"/>
                <w:kern w:val="2"/>
                <w:sz w:val="16"/>
                <w:szCs w:val="16"/>
              </w:rPr>
              <w:t>Х</w:t>
            </w:r>
          </w:p>
        </w:tc>
        <w:tc>
          <w:tcPr>
            <w:tcW w:w="259" w:type="pct"/>
          </w:tcPr>
          <w:p w:rsidR="007E562C" w:rsidRPr="00060D52" w:rsidRDefault="007E562C" w:rsidP="007E562C">
            <w:pPr>
              <w:jc w:val="center"/>
              <w:rPr>
                <w:bCs/>
                <w:sz w:val="14"/>
                <w:szCs w:val="14"/>
              </w:rPr>
            </w:pPr>
            <w:r w:rsidRPr="00060D52">
              <w:rPr>
                <w:bCs/>
                <w:sz w:val="14"/>
                <w:szCs w:val="14"/>
              </w:rPr>
              <w:t>6</w:t>
            </w:r>
            <w:r>
              <w:rPr>
                <w:bCs/>
                <w:sz w:val="14"/>
                <w:szCs w:val="14"/>
              </w:rPr>
              <w:t> 136 068,2</w:t>
            </w:r>
          </w:p>
        </w:tc>
        <w:tc>
          <w:tcPr>
            <w:tcW w:w="259" w:type="pct"/>
          </w:tcPr>
          <w:p w:rsidR="007E562C" w:rsidRPr="00060D52" w:rsidRDefault="007E562C" w:rsidP="007E562C">
            <w:pPr>
              <w:jc w:val="center"/>
              <w:rPr>
                <w:bCs/>
                <w:sz w:val="14"/>
                <w:szCs w:val="14"/>
              </w:rPr>
            </w:pPr>
            <w:r w:rsidRPr="00060D52">
              <w:rPr>
                <w:bCs/>
                <w:sz w:val="14"/>
                <w:szCs w:val="14"/>
              </w:rPr>
              <w:t>354 915,1</w:t>
            </w:r>
          </w:p>
        </w:tc>
        <w:tc>
          <w:tcPr>
            <w:tcW w:w="259" w:type="pct"/>
          </w:tcPr>
          <w:p w:rsidR="007E562C" w:rsidRPr="00060D52" w:rsidRDefault="007E562C" w:rsidP="007E562C">
            <w:pPr>
              <w:jc w:val="center"/>
              <w:rPr>
                <w:bCs/>
                <w:sz w:val="14"/>
                <w:szCs w:val="14"/>
              </w:rPr>
            </w:pPr>
            <w:r w:rsidRPr="00060D52">
              <w:rPr>
                <w:bCs/>
                <w:sz w:val="14"/>
                <w:szCs w:val="14"/>
              </w:rPr>
              <w:t>416 978,3</w:t>
            </w:r>
          </w:p>
        </w:tc>
        <w:tc>
          <w:tcPr>
            <w:tcW w:w="257" w:type="pct"/>
          </w:tcPr>
          <w:p w:rsidR="007E562C" w:rsidRPr="00060D52" w:rsidRDefault="007E562C" w:rsidP="007E562C">
            <w:pPr>
              <w:jc w:val="center"/>
              <w:rPr>
                <w:bCs/>
                <w:sz w:val="14"/>
                <w:szCs w:val="14"/>
              </w:rPr>
            </w:pPr>
            <w:r w:rsidRPr="00060D52">
              <w:rPr>
                <w:bCs/>
                <w:sz w:val="14"/>
                <w:szCs w:val="14"/>
              </w:rPr>
              <w:t>519 783,3</w:t>
            </w:r>
          </w:p>
        </w:tc>
        <w:tc>
          <w:tcPr>
            <w:tcW w:w="259" w:type="pct"/>
          </w:tcPr>
          <w:p w:rsidR="007E562C" w:rsidRPr="00060D52" w:rsidRDefault="007E562C" w:rsidP="007E562C">
            <w:pPr>
              <w:jc w:val="center"/>
              <w:rPr>
                <w:bCs/>
                <w:sz w:val="14"/>
                <w:szCs w:val="14"/>
              </w:rPr>
            </w:pPr>
            <w:r w:rsidRPr="00060D52">
              <w:rPr>
                <w:bCs/>
                <w:sz w:val="14"/>
                <w:szCs w:val="14"/>
              </w:rPr>
              <w:t>712 968,8</w:t>
            </w:r>
          </w:p>
        </w:tc>
        <w:tc>
          <w:tcPr>
            <w:tcW w:w="259" w:type="pct"/>
          </w:tcPr>
          <w:p w:rsidR="007E562C" w:rsidRPr="00060D52" w:rsidRDefault="007E562C" w:rsidP="007E562C">
            <w:pPr>
              <w:jc w:val="center"/>
              <w:rPr>
                <w:bCs/>
                <w:sz w:val="14"/>
                <w:szCs w:val="14"/>
              </w:rPr>
            </w:pPr>
            <w:r>
              <w:rPr>
                <w:bCs/>
                <w:sz w:val="14"/>
                <w:szCs w:val="14"/>
              </w:rPr>
              <w:t>611 534,8</w:t>
            </w:r>
          </w:p>
        </w:tc>
        <w:tc>
          <w:tcPr>
            <w:tcW w:w="300" w:type="pct"/>
          </w:tcPr>
          <w:p w:rsidR="007E562C" w:rsidRPr="00060D52" w:rsidRDefault="007E562C" w:rsidP="007E562C">
            <w:pPr>
              <w:rPr>
                <w:sz w:val="14"/>
                <w:szCs w:val="14"/>
              </w:rPr>
            </w:pPr>
            <w:r>
              <w:rPr>
                <w:sz w:val="14"/>
                <w:szCs w:val="14"/>
              </w:rPr>
              <w:t>663 796,6</w:t>
            </w:r>
          </w:p>
        </w:tc>
        <w:tc>
          <w:tcPr>
            <w:tcW w:w="260" w:type="pct"/>
          </w:tcPr>
          <w:p w:rsidR="007E562C" w:rsidRPr="00060D52" w:rsidRDefault="007E562C" w:rsidP="007E562C">
            <w:pPr>
              <w:rPr>
                <w:sz w:val="14"/>
                <w:szCs w:val="14"/>
              </w:rPr>
            </w:pPr>
            <w:r w:rsidRPr="00060D52">
              <w:rPr>
                <w:sz w:val="14"/>
                <w:szCs w:val="14"/>
              </w:rPr>
              <w:t>808 672,8</w:t>
            </w:r>
          </w:p>
        </w:tc>
        <w:tc>
          <w:tcPr>
            <w:tcW w:w="259" w:type="pct"/>
          </w:tcPr>
          <w:p w:rsidR="007E562C" w:rsidRPr="00060D52" w:rsidRDefault="007E562C" w:rsidP="007E562C">
            <w:r w:rsidRPr="00060D52">
              <w:rPr>
                <w:bCs/>
                <w:sz w:val="14"/>
                <w:szCs w:val="14"/>
              </w:rPr>
              <w:t>409 483,7</w:t>
            </w:r>
          </w:p>
        </w:tc>
        <w:tc>
          <w:tcPr>
            <w:tcW w:w="257" w:type="pct"/>
          </w:tcPr>
          <w:p w:rsidR="007E562C" w:rsidRPr="00060D52" w:rsidRDefault="007E562C" w:rsidP="007E562C">
            <w:r w:rsidRPr="00060D52">
              <w:rPr>
                <w:bCs/>
                <w:sz w:val="14"/>
                <w:szCs w:val="14"/>
              </w:rPr>
              <w:t>409 483,7</w:t>
            </w:r>
          </w:p>
        </w:tc>
        <w:tc>
          <w:tcPr>
            <w:tcW w:w="218" w:type="pct"/>
          </w:tcPr>
          <w:p w:rsidR="007E562C" w:rsidRPr="00060D52" w:rsidRDefault="007E562C" w:rsidP="007E562C">
            <w:r w:rsidRPr="00060D52">
              <w:rPr>
                <w:bCs/>
                <w:sz w:val="14"/>
                <w:szCs w:val="14"/>
              </w:rPr>
              <w:t>409 483,7</w:t>
            </w:r>
          </w:p>
        </w:tc>
        <w:tc>
          <w:tcPr>
            <w:tcW w:w="215" w:type="pct"/>
          </w:tcPr>
          <w:p w:rsidR="007E562C" w:rsidRPr="00060D52" w:rsidRDefault="007E562C" w:rsidP="007E562C">
            <w:r w:rsidRPr="00060D52">
              <w:rPr>
                <w:bCs/>
                <w:sz w:val="14"/>
                <w:szCs w:val="14"/>
              </w:rPr>
              <w:t>409 483,7</w:t>
            </w:r>
          </w:p>
        </w:tc>
        <w:tc>
          <w:tcPr>
            <w:tcW w:w="256" w:type="pct"/>
          </w:tcPr>
          <w:p w:rsidR="007E562C" w:rsidRPr="00060D52" w:rsidRDefault="007E562C" w:rsidP="007E562C">
            <w:r w:rsidRPr="00060D52">
              <w:rPr>
                <w:bCs/>
                <w:sz w:val="14"/>
                <w:szCs w:val="14"/>
              </w:rPr>
              <w:t>409 483,7</w:t>
            </w:r>
          </w:p>
        </w:tc>
      </w:tr>
      <w:tr w:rsidR="007E562C" w:rsidRPr="00E76553" w:rsidTr="002F0E35">
        <w:tc>
          <w:tcPr>
            <w:tcW w:w="561" w:type="pct"/>
            <w:vMerge/>
          </w:tcPr>
          <w:p w:rsidR="007E562C" w:rsidRPr="00115B54" w:rsidRDefault="007E562C" w:rsidP="007E562C">
            <w:pPr>
              <w:rPr>
                <w:kern w:val="2"/>
              </w:rPr>
            </w:pPr>
          </w:p>
        </w:tc>
        <w:tc>
          <w:tcPr>
            <w:tcW w:w="433" w:type="pct"/>
          </w:tcPr>
          <w:p w:rsidR="007E562C" w:rsidRPr="00115B54" w:rsidRDefault="007E562C" w:rsidP="007E562C">
            <w:pPr>
              <w:autoSpaceDE w:val="0"/>
              <w:autoSpaceDN w:val="0"/>
              <w:adjustRightInd w:val="0"/>
              <w:spacing w:line="230" w:lineRule="auto"/>
              <w:rPr>
                <w:kern w:val="2"/>
              </w:rPr>
            </w:pPr>
            <w:r w:rsidRPr="00115B54">
              <w:rPr>
                <w:kern w:val="2"/>
              </w:rPr>
              <w:t>Управление образования администрации города Азова</w:t>
            </w:r>
          </w:p>
          <w:p w:rsidR="007E562C" w:rsidRPr="00115B54" w:rsidRDefault="007E562C" w:rsidP="007E562C">
            <w:pPr>
              <w:pStyle w:val="ConsPlusCell"/>
              <w:rPr>
                <w:rFonts w:ascii="Times New Roman" w:hAnsi="Times New Roman" w:cs="Times New Roman"/>
              </w:rPr>
            </w:pPr>
            <w:r w:rsidRPr="00115B54">
              <w:rPr>
                <w:rFonts w:ascii="Times New Roman" w:hAnsi="Times New Roman" w:cs="Times New Roman"/>
              </w:rPr>
              <w:t xml:space="preserve">образовательные учреждения   </w:t>
            </w:r>
          </w:p>
          <w:p w:rsidR="007E562C" w:rsidRPr="00115B54" w:rsidRDefault="007E562C" w:rsidP="007E562C">
            <w:pPr>
              <w:autoSpaceDE w:val="0"/>
              <w:autoSpaceDN w:val="0"/>
              <w:adjustRightInd w:val="0"/>
              <w:spacing w:line="230" w:lineRule="auto"/>
              <w:rPr>
                <w:kern w:val="2"/>
              </w:rPr>
            </w:pPr>
            <w:r w:rsidRPr="00115B54">
              <w:t>г. Азова</w:t>
            </w:r>
          </w:p>
        </w:tc>
        <w:tc>
          <w:tcPr>
            <w:tcW w:w="171" w:type="pct"/>
          </w:tcPr>
          <w:p w:rsidR="007E562C" w:rsidRPr="00115B54" w:rsidRDefault="007E562C" w:rsidP="007E562C">
            <w:pPr>
              <w:jc w:val="center"/>
              <w:rPr>
                <w:sz w:val="16"/>
                <w:szCs w:val="16"/>
              </w:rPr>
            </w:pPr>
            <w:r w:rsidRPr="00115B54">
              <w:rPr>
                <w:sz w:val="16"/>
                <w:szCs w:val="16"/>
              </w:rPr>
              <w:t>Х</w:t>
            </w:r>
          </w:p>
        </w:tc>
        <w:tc>
          <w:tcPr>
            <w:tcW w:w="135" w:type="pct"/>
          </w:tcPr>
          <w:p w:rsidR="007E562C" w:rsidRPr="00115B54" w:rsidRDefault="007E562C" w:rsidP="007E562C">
            <w:pPr>
              <w:jc w:val="center"/>
              <w:rPr>
                <w:bCs/>
                <w:spacing w:val="-10"/>
                <w:kern w:val="2"/>
                <w:sz w:val="16"/>
                <w:szCs w:val="16"/>
              </w:rPr>
            </w:pPr>
            <w:r w:rsidRPr="00115B54">
              <w:rPr>
                <w:bCs/>
                <w:spacing w:val="-10"/>
                <w:kern w:val="2"/>
                <w:sz w:val="16"/>
                <w:szCs w:val="16"/>
              </w:rPr>
              <w:t>Х</w:t>
            </w:r>
          </w:p>
        </w:tc>
        <w:tc>
          <w:tcPr>
            <w:tcW w:w="272" w:type="pct"/>
          </w:tcPr>
          <w:p w:rsidR="007E562C" w:rsidRPr="00115B54" w:rsidRDefault="007E562C" w:rsidP="007E562C">
            <w:pPr>
              <w:jc w:val="center"/>
              <w:rPr>
                <w:bCs/>
                <w:spacing w:val="-10"/>
                <w:kern w:val="2"/>
                <w:sz w:val="16"/>
                <w:szCs w:val="16"/>
              </w:rPr>
            </w:pPr>
            <w:r w:rsidRPr="00115B54">
              <w:rPr>
                <w:bCs/>
                <w:spacing w:val="-10"/>
                <w:kern w:val="2"/>
                <w:sz w:val="16"/>
                <w:szCs w:val="16"/>
              </w:rPr>
              <w:t>Х</w:t>
            </w:r>
          </w:p>
        </w:tc>
        <w:tc>
          <w:tcPr>
            <w:tcW w:w="108" w:type="pct"/>
          </w:tcPr>
          <w:p w:rsidR="007E562C" w:rsidRPr="00115B54" w:rsidRDefault="007E562C" w:rsidP="007E562C">
            <w:pPr>
              <w:jc w:val="center"/>
              <w:rPr>
                <w:bCs/>
                <w:spacing w:val="-10"/>
                <w:kern w:val="2"/>
                <w:sz w:val="16"/>
                <w:szCs w:val="16"/>
              </w:rPr>
            </w:pPr>
            <w:r w:rsidRPr="00115B54">
              <w:rPr>
                <w:bCs/>
                <w:spacing w:val="-10"/>
                <w:kern w:val="2"/>
                <w:sz w:val="16"/>
                <w:szCs w:val="16"/>
              </w:rPr>
              <w:t>Х</w:t>
            </w:r>
          </w:p>
        </w:tc>
        <w:tc>
          <w:tcPr>
            <w:tcW w:w="259" w:type="pct"/>
          </w:tcPr>
          <w:p w:rsidR="007E562C" w:rsidRPr="00060D52" w:rsidRDefault="007E562C" w:rsidP="007E562C">
            <w:pPr>
              <w:jc w:val="center"/>
              <w:rPr>
                <w:bCs/>
                <w:sz w:val="14"/>
                <w:szCs w:val="14"/>
              </w:rPr>
            </w:pPr>
            <w:r w:rsidRPr="00060D52">
              <w:rPr>
                <w:bCs/>
                <w:sz w:val="14"/>
                <w:szCs w:val="14"/>
              </w:rPr>
              <w:t>6</w:t>
            </w:r>
            <w:r>
              <w:rPr>
                <w:bCs/>
                <w:sz w:val="14"/>
                <w:szCs w:val="14"/>
              </w:rPr>
              <w:t> 136 068,2</w:t>
            </w:r>
          </w:p>
        </w:tc>
        <w:tc>
          <w:tcPr>
            <w:tcW w:w="259" w:type="pct"/>
          </w:tcPr>
          <w:p w:rsidR="007E562C" w:rsidRPr="00060D52" w:rsidRDefault="007E562C" w:rsidP="007E562C">
            <w:pPr>
              <w:jc w:val="center"/>
              <w:rPr>
                <w:bCs/>
                <w:sz w:val="14"/>
                <w:szCs w:val="14"/>
              </w:rPr>
            </w:pPr>
            <w:r w:rsidRPr="00060D52">
              <w:rPr>
                <w:bCs/>
                <w:sz w:val="14"/>
                <w:szCs w:val="14"/>
              </w:rPr>
              <w:t>354 915,1</w:t>
            </w:r>
          </w:p>
        </w:tc>
        <w:tc>
          <w:tcPr>
            <w:tcW w:w="259" w:type="pct"/>
          </w:tcPr>
          <w:p w:rsidR="007E562C" w:rsidRPr="00060D52" w:rsidRDefault="007E562C" w:rsidP="007E562C">
            <w:pPr>
              <w:jc w:val="center"/>
              <w:rPr>
                <w:bCs/>
                <w:sz w:val="14"/>
                <w:szCs w:val="14"/>
              </w:rPr>
            </w:pPr>
            <w:r w:rsidRPr="00060D52">
              <w:rPr>
                <w:bCs/>
                <w:sz w:val="14"/>
                <w:szCs w:val="14"/>
              </w:rPr>
              <w:t>416 978,3</w:t>
            </w:r>
          </w:p>
        </w:tc>
        <w:tc>
          <w:tcPr>
            <w:tcW w:w="257" w:type="pct"/>
          </w:tcPr>
          <w:p w:rsidR="007E562C" w:rsidRPr="00060D52" w:rsidRDefault="007E562C" w:rsidP="007E562C">
            <w:pPr>
              <w:jc w:val="center"/>
              <w:rPr>
                <w:bCs/>
                <w:sz w:val="14"/>
                <w:szCs w:val="14"/>
              </w:rPr>
            </w:pPr>
            <w:r w:rsidRPr="00060D52">
              <w:rPr>
                <w:bCs/>
                <w:sz w:val="14"/>
                <w:szCs w:val="14"/>
              </w:rPr>
              <w:t>519 783,3</w:t>
            </w:r>
          </w:p>
        </w:tc>
        <w:tc>
          <w:tcPr>
            <w:tcW w:w="259" w:type="pct"/>
          </w:tcPr>
          <w:p w:rsidR="007E562C" w:rsidRPr="00060D52" w:rsidRDefault="007E562C" w:rsidP="007E562C">
            <w:pPr>
              <w:jc w:val="center"/>
              <w:rPr>
                <w:bCs/>
                <w:sz w:val="14"/>
                <w:szCs w:val="14"/>
              </w:rPr>
            </w:pPr>
            <w:r w:rsidRPr="00060D52">
              <w:rPr>
                <w:bCs/>
                <w:sz w:val="14"/>
                <w:szCs w:val="14"/>
              </w:rPr>
              <w:t>712 968,8</w:t>
            </w:r>
          </w:p>
        </w:tc>
        <w:tc>
          <w:tcPr>
            <w:tcW w:w="259" w:type="pct"/>
          </w:tcPr>
          <w:p w:rsidR="007E562C" w:rsidRPr="00060D52" w:rsidRDefault="007E562C" w:rsidP="007E562C">
            <w:pPr>
              <w:jc w:val="center"/>
              <w:rPr>
                <w:bCs/>
                <w:sz w:val="14"/>
                <w:szCs w:val="14"/>
              </w:rPr>
            </w:pPr>
            <w:r>
              <w:rPr>
                <w:bCs/>
                <w:sz w:val="14"/>
                <w:szCs w:val="14"/>
              </w:rPr>
              <w:t>611 534,8</w:t>
            </w:r>
          </w:p>
        </w:tc>
        <w:tc>
          <w:tcPr>
            <w:tcW w:w="300" w:type="pct"/>
          </w:tcPr>
          <w:p w:rsidR="007E562C" w:rsidRPr="00060D52" w:rsidRDefault="007E562C" w:rsidP="007E562C">
            <w:pPr>
              <w:rPr>
                <w:sz w:val="14"/>
                <w:szCs w:val="14"/>
              </w:rPr>
            </w:pPr>
            <w:r>
              <w:rPr>
                <w:sz w:val="14"/>
                <w:szCs w:val="14"/>
              </w:rPr>
              <w:t>663 796,6</w:t>
            </w:r>
          </w:p>
        </w:tc>
        <w:tc>
          <w:tcPr>
            <w:tcW w:w="260" w:type="pct"/>
          </w:tcPr>
          <w:p w:rsidR="007E562C" w:rsidRPr="00060D52" w:rsidRDefault="007E562C" w:rsidP="007E562C">
            <w:pPr>
              <w:rPr>
                <w:sz w:val="14"/>
                <w:szCs w:val="14"/>
              </w:rPr>
            </w:pPr>
            <w:r w:rsidRPr="00060D52">
              <w:rPr>
                <w:sz w:val="14"/>
                <w:szCs w:val="14"/>
              </w:rPr>
              <w:t>808 672,8</w:t>
            </w:r>
          </w:p>
        </w:tc>
        <w:tc>
          <w:tcPr>
            <w:tcW w:w="259" w:type="pct"/>
          </w:tcPr>
          <w:p w:rsidR="007E562C" w:rsidRPr="00060D52" w:rsidRDefault="007E562C" w:rsidP="007E562C">
            <w:r w:rsidRPr="00060D52">
              <w:rPr>
                <w:bCs/>
                <w:sz w:val="14"/>
                <w:szCs w:val="14"/>
              </w:rPr>
              <w:t>409 483,7</w:t>
            </w:r>
          </w:p>
        </w:tc>
        <w:tc>
          <w:tcPr>
            <w:tcW w:w="257" w:type="pct"/>
          </w:tcPr>
          <w:p w:rsidR="007E562C" w:rsidRPr="00060D52" w:rsidRDefault="007E562C" w:rsidP="007E562C">
            <w:r w:rsidRPr="00060D52">
              <w:rPr>
                <w:bCs/>
                <w:sz w:val="14"/>
                <w:szCs w:val="14"/>
              </w:rPr>
              <w:t>409 483,7</w:t>
            </w:r>
          </w:p>
        </w:tc>
        <w:tc>
          <w:tcPr>
            <w:tcW w:w="218" w:type="pct"/>
          </w:tcPr>
          <w:p w:rsidR="007E562C" w:rsidRPr="00060D52" w:rsidRDefault="007E562C" w:rsidP="007E562C">
            <w:r w:rsidRPr="00060D52">
              <w:rPr>
                <w:bCs/>
                <w:sz w:val="14"/>
                <w:szCs w:val="14"/>
              </w:rPr>
              <w:t>409 483,7</w:t>
            </w:r>
          </w:p>
        </w:tc>
        <w:tc>
          <w:tcPr>
            <w:tcW w:w="215" w:type="pct"/>
          </w:tcPr>
          <w:p w:rsidR="007E562C" w:rsidRPr="00060D52" w:rsidRDefault="007E562C" w:rsidP="007E562C">
            <w:r w:rsidRPr="00060D52">
              <w:rPr>
                <w:bCs/>
                <w:sz w:val="14"/>
                <w:szCs w:val="14"/>
              </w:rPr>
              <w:t>409 483,7</w:t>
            </w:r>
          </w:p>
        </w:tc>
        <w:tc>
          <w:tcPr>
            <w:tcW w:w="256" w:type="pct"/>
          </w:tcPr>
          <w:p w:rsidR="007E562C" w:rsidRPr="00060D52" w:rsidRDefault="007E562C" w:rsidP="007E562C">
            <w:r w:rsidRPr="00060D52">
              <w:rPr>
                <w:bCs/>
                <w:sz w:val="14"/>
                <w:szCs w:val="14"/>
              </w:rPr>
              <w:t>409 483,7</w:t>
            </w:r>
          </w:p>
        </w:tc>
      </w:tr>
      <w:tr w:rsidR="007E562C" w:rsidRPr="00E76553" w:rsidTr="002F0E35">
        <w:tc>
          <w:tcPr>
            <w:tcW w:w="561" w:type="pct"/>
            <w:vMerge w:val="restart"/>
          </w:tcPr>
          <w:p w:rsidR="007E562C" w:rsidRPr="00382586" w:rsidRDefault="007E562C" w:rsidP="007E562C">
            <w:pPr>
              <w:rPr>
                <w:b/>
                <w:kern w:val="2"/>
              </w:rPr>
            </w:pPr>
            <w:r w:rsidRPr="00382586">
              <w:rPr>
                <w:kern w:val="2"/>
              </w:rPr>
              <w:t xml:space="preserve">ОМ 2.1. </w:t>
            </w:r>
            <w:r w:rsidRPr="00382586">
              <w:t>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учреждениях</w:t>
            </w:r>
          </w:p>
        </w:tc>
        <w:tc>
          <w:tcPr>
            <w:tcW w:w="433" w:type="pct"/>
            <w:vMerge w:val="restart"/>
          </w:tcPr>
          <w:p w:rsidR="007E562C" w:rsidRPr="00382586" w:rsidRDefault="007E562C" w:rsidP="007E562C">
            <w:pPr>
              <w:autoSpaceDE w:val="0"/>
              <w:autoSpaceDN w:val="0"/>
              <w:adjustRightInd w:val="0"/>
              <w:rPr>
                <w:kern w:val="2"/>
              </w:rPr>
            </w:pPr>
            <w:r w:rsidRPr="00382586">
              <w:rPr>
                <w:kern w:val="2"/>
              </w:rPr>
              <w:t>Управление образования администрации города Азова</w:t>
            </w:r>
          </w:p>
          <w:p w:rsidR="007E562C" w:rsidRPr="00382586" w:rsidRDefault="007E562C" w:rsidP="007E562C">
            <w:pPr>
              <w:pStyle w:val="ConsPlusCell"/>
              <w:rPr>
                <w:rFonts w:ascii="Times New Roman" w:hAnsi="Times New Roman" w:cs="Times New Roman"/>
              </w:rPr>
            </w:pPr>
            <w:r w:rsidRPr="00382586">
              <w:rPr>
                <w:rFonts w:ascii="Times New Roman" w:hAnsi="Times New Roman" w:cs="Times New Roman"/>
              </w:rPr>
              <w:t xml:space="preserve">образовательные учреждения   </w:t>
            </w:r>
          </w:p>
          <w:p w:rsidR="007E562C" w:rsidRPr="00382586" w:rsidRDefault="007E562C" w:rsidP="007E562C">
            <w:pPr>
              <w:autoSpaceDE w:val="0"/>
              <w:autoSpaceDN w:val="0"/>
              <w:adjustRightInd w:val="0"/>
              <w:rPr>
                <w:b/>
                <w:kern w:val="2"/>
              </w:rPr>
            </w:pPr>
            <w:r w:rsidRPr="00382586">
              <w:t>г. Азова</w:t>
            </w:r>
          </w:p>
        </w:tc>
        <w:tc>
          <w:tcPr>
            <w:tcW w:w="171" w:type="pct"/>
          </w:tcPr>
          <w:p w:rsidR="007E562C" w:rsidRPr="00382586" w:rsidRDefault="007E562C" w:rsidP="007E562C">
            <w:pPr>
              <w:jc w:val="center"/>
              <w:rPr>
                <w:sz w:val="16"/>
                <w:szCs w:val="16"/>
                <w:lang w:val="en-US"/>
              </w:rPr>
            </w:pPr>
            <w:r w:rsidRPr="00382586">
              <w:rPr>
                <w:sz w:val="16"/>
                <w:szCs w:val="16"/>
              </w:rPr>
              <w:t>907</w:t>
            </w:r>
          </w:p>
        </w:tc>
        <w:tc>
          <w:tcPr>
            <w:tcW w:w="135" w:type="pct"/>
          </w:tcPr>
          <w:p w:rsidR="007E562C" w:rsidRPr="00382586" w:rsidRDefault="007E562C" w:rsidP="007E562C">
            <w:pPr>
              <w:jc w:val="center"/>
              <w:rPr>
                <w:bCs/>
                <w:spacing w:val="-10"/>
                <w:kern w:val="2"/>
                <w:sz w:val="16"/>
                <w:szCs w:val="16"/>
              </w:rPr>
            </w:pPr>
            <w:r w:rsidRPr="00382586">
              <w:rPr>
                <w:bCs/>
                <w:spacing w:val="-10"/>
                <w:kern w:val="2"/>
                <w:sz w:val="16"/>
                <w:szCs w:val="16"/>
              </w:rPr>
              <w:t>Х</w:t>
            </w:r>
          </w:p>
        </w:tc>
        <w:tc>
          <w:tcPr>
            <w:tcW w:w="272" w:type="pct"/>
          </w:tcPr>
          <w:p w:rsidR="007E562C" w:rsidRPr="00382586" w:rsidRDefault="007E562C" w:rsidP="007E562C">
            <w:pPr>
              <w:jc w:val="center"/>
              <w:rPr>
                <w:bCs/>
                <w:spacing w:val="-10"/>
                <w:kern w:val="2"/>
                <w:sz w:val="16"/>
                <w:szCs w:val="16"/>
              </w:rPr>
            </w:pPr>
            <w:r w:rsidRPr="00382586">
              <w:rPr>
                <w:bCs/>
                <w:spacing w:val="-10"/>
                <w:kern w:val="2"/>
                <w:sz w:val="16"/>
                <w:szCs w:val="16"/>
              </w:rPr>
              <w:t>Х</w:t>
            </w:r>
          </w:p>
        </w:tc>
        <w:tc>
          <w:tcPr>
            <w:tcW w:w="108" w:type="pct"/>
          </w:tcPr>
          <w:p w:rsidR="007E562C" w:rsidRPr="00382586" w:rsidRDefault="007E562C" w:rsidP="007E562C">
            <w:pPr>
              <w:jc w:val="center"/>
              <w:rPr>
                <w:bCs/>
                <w:spacing w:val="-10"/>
                <w:kern w:val="2"/>
                <w:sz w:val="16"/>
                <w:szCs w:val="16"/>
              </w:rPr>
            </w:pPr>
            <w:r w:rsidRPr="00382586">
              <w:rPr>
                <w:bCs/>
                <w:spacing w:val="-10"/>
                <w:kern w:val="2"/>
                <w:sz w:val="16"/>
                <w:szCs w:val="16"/>
              </w:rPr>
              <w:t>Х</w:t>
            </w:r>
          </w:p>
        </w:tc>
        <w:tc>
          <w:tcPr>
            <w:tcW w:w="259" w:type="pct"/>
          </w:tcPr>
          <w:p w:rsidR="007E562C" w:rsidRPr="00382586" w:rsidRDefault="007E562C" w:rsidP="007E562C">
            <w:pPr>
              <w:jc w:val="center"/>
              <w:rPr>
                <w:sz w:val="14"/>
                <w:szCs w:val="14"/>
              </w:rPr>
            </w:pPr>
            <w:r w:rsidRPr="00382586">
              <w:rPr>
                <w:sz w:val="14"/>
                <w:szCs w:val="14"/>
              </w:rPr>
              <w:t>4</w:t>
            </w:r>
            <w:r>
              <w:rPr>
                <w:sz w:val="14"/>
                <w:szCs w:val="14"/>
              </w:rPr>
              <w:t> 193 253,1</w:t>
            </w:r>
          </w:p>
        </w:tc>
        <w:tc>
          <w:tcPr>
            <w:tcW w:w="259" w:type="pct"/>
          </w:tcPr>
          <w:p w:rsidR="007E562C" w:rsidRPr="00382586" w:rsidRDefault="007E562C" w:rsidP="007E562C">
            <w:pPr>
              <w:jc w:val="center"/>
              <w:rPr>
                <w:sz w:val="14"/>
                <w:szCs w:val="14"/>
              </w:rPr>
            </w:pPr>
            <w:r w:rsidRPr="00382586">
              <w:rPr>
                <w:sz w:val="14"/>
                <w:szCs w:val="14"/>
              </w:rPr>
              <w:t>275 652,7</w:t>
            </w:r>
          </w:p>
        </w:tc>
        <w:tc>
          <w:tcPr>
            <w:tcW w:w="259" w:type="pct"/>
          </w:tcPr>
          <w:p w:rsidR="007E562C" w:rsidRPr="00382586" w:rsidRDefault="007E562C" w:rsidP="007E562C">
            <w:pPr>
              <w:jc w:val="center"/>
              <w:rPr>
                <w:sz w:val="14"/>
                <w:szCs w:val="14"/>
              </w:rPr>
            </w:pPr>
            <w:r w:rsidRPr="00382586">
              <w:rPr>
                <w:sz w:val="14"/>
                <w:szCs w:val="14"/>
              </w:rPr>
              <w:t>287 912,5</w:t>
            </w:r>
          </w:p>
        </w:tc>
        <w:tc>
          <w:tcPr>
            <w:tcW w:w="257" w:type="pct"/>
          </w:tcPr>
          <w:p w:rsidR="007E562C" w:rsidRPr="00382586" w:rsidRDefault="007E562C" w:rsidP="007E562C">
            <w:pPr>
              <w:jc w:val="center"/>
              <w:rPr>
                <w:sz w:val="14"/>
                <w:szCs w:val="14"/>
              </w:rPr>
            </w:pPr>
            <w:r w:rsidRPr="00382586">
              <w:rPr>
                <w:sz w:val="14"/>
                <w:szCs w:val="14"/>
              </w:rPr>
              <w:t>291 579,9</w:t>
            </w:r>
          </w:p>
        </w:tc>
        <w:tc>
          <w:tcPr>
            <w:tcW w:w="259" w:type="pct"/>
          </w:tcPr>
          <w:p w:rsidR="007E562C" w:rsidRPr="00382586" w:rsidRDefault="007E562C" w:rsidP="007E562C">
            <w:pPr>
              <w:jc w:val="center"/>
              <w:rPr>
                <w:sz w:val="14"/>
                <w:szCs w:val="14"/>
              </w:rPr>
            </w:pPr>
            <w:r w:rsidRPr="00382586">
              <w:rPr>
                <w:sz w:val="14"/>
                <w:szCs w:val="14"/>
              </w:rPr>
              <w:t>345 651,7</w:t>
            </w:r>
          </w:p>
        </w:tc>
        <w:tc>
          <w:tcPr>
            <w:tcW w:w="259" w:type="pct"/>
          </w:tcPr>
          <w:p w:rsidR="007E562C" w:rsidRPr="00382586" w:rsidRDefault="007E562C" w:rsidP="007E562C">
            <w:pPr>
              <w:rPr>
                <w:sz w:val="14"/>
                <w:szCs w:val="14"/>
              </w:rPr>
            </w:pPr>
            <w:r>
              <w:rPr>
                <w:sz w:val="14"/>
                <w:szCs w:val="14"/>
              </w:rPr>
              <w:t>406 520,1</w:t>
            </w:r>
          </w:p>
        </w:tc>
        <w:tc>
          <w:tcPr>
            <w:tcW w:w="300" w:type="pct"/>
          </w:tcPr>
          <w:p w:rsidR="007E562C" w:rsidRPr="00382586" w:rsidRDefault="007E562C" w:rsidP="007E562C">
            <w:pPr>
              <w:rPr>
                <w:sz w:val="14"/>
                <w:szCs w:val="14"/>
              </w:rPr>
            </w:pPr>
            <w:r w:rsidRPr="00382586">
              <w:rPr>
                <w:sz w:val="14"/>
                <w:szCs w:val="14"/>
              </w:rPr>
              <w:t>414 477,1</w:t>
            </w:r>
          </w:p>
        </w:tc>
        <w:tc>
          <w:tcPr>
            <w:tcW w:w="260" w:type="pct"/>
          </w:tcPr>
          <w:p w:rsidR="007E562C" w:rsidRPr="00382586" w:rsidRDefault="007E562C" w:rsidP="007E562C">
            <w:pPr>
              <w:rPr>
                <w:sz w:val="14"/>
                <w:szCs w:val="14"/>
              </w:rPr>
            </w:pPr>
            <w:r w:rsidRPr="00382586">
              <w:rPr>
                <w:sz w:val="14"/>
                <w:szCs w:val="14"/>
              </w:rPr>
              <w:t>450 479,1</w:t>
            </w:r>
          </w:p>
        </w:tc>
        <w:tc>
          <w:tcPr>
            <w:tcW w:w="259" w:type="pct"/>
          </w:tcPr>
          <w:p w:rsidR="007E562C" w:rsidRPr="00382586" w:rsidRDefault="007E562C" w:rsidP="007E562C">
            <w:r w:rsidRPr="00382586">
              <w:rPr>
                <w:sz w:val="14"/>
                <w:szCs w:val="14"/>
              </w:rPr>
              <w:t>344 196,0</w:t>
            </w:r>
          </w:p>
        </w:tc>
        <w:tc>
          <w:tcPr>
            <w:tcW w:w="257" w:type="pct"/>
          </w:tcPr>
          <w:p w:rsidR="007E562C" w:rsidRPr="00382586" w:rsidRDefault="007E562C" w:rsidP="007E562C">
            <w:r w:rsidRPr="00382586">
              <w:rPr>
                <w:sz w:val="14"/>
                <w:szCs w:val="14"/>
              </w:rPr>
              <w:t>344 196,0</w:t>
            </w:r>
          </w:p>
        </w:tc>
        <w:tc>
          <w:tcPr>
            <w:tcW w:w="218" w:type="pct"/>
          </w:tcPr>
          <w:p w:rsidR="007E562C" w:rsidRPr="00382586" w:rsidRDefault="007E562C" w:rsidP="007E562C">
            <w:r w:rsidRPr="00382586">
              <w:rPr>
                <w:sz w:val="14"/>
                <w:szCs w:val="14"/>
              </w:rPr>
              <w:t>344 196,0</w:t>
            </w:r>
          </w:p>
        </w:tc>
        <w:tc>
          <w:tcPr>
            <w:tcW w:w="215" w:type="pct"/>
          </w:tcPr>
          <w:p w:rsidR="007E562C" w:rsidRPr="00382586" w:rsidRDefault="007E562C" w:rsidP="007E562C">
            <w:r w:rsidRPr="00382586">
              <w:rPr>
                <w:sz w:val="14"/>
                <w:szCs w:val="14"/>
              </w:rPr>
              <w:t>344 196,0</w:t>
            </w:r>
          </w:p>
        </w:tc>
        <w:tc>
          <w:tcPr>
            <w:tcW w:w="256" w:type="pct"/>
          </w:tcPr>
          <w:p w:rsidR="007E562C" w:rsidRPr="00382586" w:rsidRDefault="007E562C" w:rsidP="007E562C">
            <w:r w:rsidRPr="00382586">
              <w:rPr>
                <w:sz w:val="14"/>
                <w:szCs w:val="14"/>
              </w:rPr>
              <w:t>344 196,0</w:t>
            </w:r>
          </w:p>
        </w:tc>
      </w:tr>
      <w:tr w:rsidR="007E562C" w:rsidRPr="00E76553" w:rsidTr="002F0E35">
        <w:tc>
          <w:tcPr>
            <w:tcW w:w="561" w:type="pct"/>
            <w:vMerge/>
          </w:tcPr>
          <w:p w:rsidR="007E562C" w:rsidRPr="00382586" w:rsidRDefault="007E562C" w:rsidP="007E562C">
            <w:pPr>
              <w:rPr>
                <w:kern w:val="2"/>
              </w:rPr>
            </w:pPr>
          </w:p>
        </w:tc>
        <w:tc>
          <w:tcPr>
            <w:tcW w:w="433" w:type="pct"/>
            <w:vMerge/>
          </w:tcPr>
          <w:p w:rsidR="007E562C" w:rsidRPr="00382586" w:rsidRDefault="007E562C" w:rsidP="007E562C">
            <w:pPr>
              <w:autoSpaceDE w:val="0"/>
              <w:autoSpaceDN w:val="0"/>
              <w:adjustRightInd w:val="0"/>
              <w:rPr>
                <w:kern w:val="2"/>
              </w:rPr>
            </w:pPr>
          </w:p>
        </w:tc>
        <w:tc>
          <w:tcPr>
            <w:tcW w:w="171" w:type="pct"/>
          </w:tcPr>
          <w:p w:rsidR="007E562C" w:rsidRPr="00382586" w:rsidRDefault="007E562C" w:rsidP="007E562C">
            <w:pPr>
              <w:jc w:val="center"/>
              <w:rPr>
                <w:sz w:val="16"/>
                <w:szCs w:val="16"/>
              </w:rPr>
            </w:pPr>
            <w:r w:rsidRPr="00382586">
              <w:rPr>
                <w:sz w:val="16"/>
                <w:szCs w:val="16"/>
              </w:rPr>
              <w:t>907</w:t>
            </w:r>
          </w:p>
        </w:tc>
        <w:tc>
          <w:tcPr>
            <w:tcW w:w="135" w:type="pct"/>
          </w:tcPr>
          <w:p w:rsidR="007E562C" w:rsidRPr="00382586" w:rsidRDefault="007E562C" w:rsidP="007E562C">
            <w:pPr>
              <w:jc w:val="center"/>
              <w:rPr>
                <w:bCs/>
                <w:spacing w:val="-10"/>
                <w:kern w:val="2"/>
                <w:sz w:val="16"/>
                <w:szCs w:val="16"/>
              </w:rPr>
            </w:pPr>
            <w:r w:rsidRPr="00382586">
              <w:rPr>
                <w:bCs/>
                <w:spacing w:val="-10"/>
                <w:kern w:val="2"/>
                <w:sz w:val="16"/>
                <w:szCs w:val="16"/>
              </w:rPr>
              <w:t xml:space="preserve">07 02 </w:t>
            </w:r>
          </w:p>
        </w:tc>
        <w:tc>
          <w:tcPr>
            <w:tcW w:w="272" w:type="pct"/>
          </w:tcPr>
          <w:p w:rsidR="007E562C" w:rsidRPr="00382586" w:rsidRDefault="007E562C" w:rsidP="007E562C">
            <w:pPr>
              <w:rPr>
                <w:bCs/>
                <w:spacing w:val="-10"/>
                <w:kern w:val="2"/>
                <w:sz w:val="16"/>
                <w:szCs w:val="16"/>
              </w:rPr>
            </w:pPr>
            <w:r w:rsidRPr="00382586">
              <w:rPr>
                <w:bCs/>
                <w:spacing w:val="-10"/>
                <w:kern w:val="2"/>
                <w:sz w:val="16"/>
                <w:szCs w:val="16"/>
              </w:rPr>
              <w:t>02 20072460</w:t>
            </w:r>
          </w:p>
        </w:tc>
        <w:tc>
          <w:tcPr>
            <w:tcW w:w="108" w:type="pct"/>
          </w:tcPr>
          <w:p w:rsidR="007E562C" w:rsidRPr="00382586" w:rsidRDefault="007E562C" w:rsidP="007E562C">
            <w:pPr>
              <w:jc w:val="center"/>
              <w:rPr>
                <w:bCs/>
                <w:spacing w:val="-10"/>
                <w:kern w:val="2"/>
                <w:sz w:val="16"/>
                <w:szCs w:val="16"/>
              </w:rPr>
            </w:pPr>
            <w:r w:rsidRPr="00382586">
              <w:rPr>
                <w:bCs/>
                <w:spacing w:val="-10"/>
                <w:kern w:val="2"/>
                <w:sz w:val="16"/>
                <w:szCs w:val="16"/>
              </w:rPr>
              <w:t>610</w:t>
            </w:r>
          </w:p>
        </w:tc>
        <w:tc>
          <w:tcPr>
            <w:tcW w:w="259" w:type="pct"/>
          </w:tcPr>
          <w:p w:rsidR="007E562C" w:rsidRPr="00382586" w:rsidRDefault="007E562C" w:rsidP="007E562C">
            <w:pPr>
              <w:jc w:val="center"/>
              <w:rPr>
                <w:sz w:val="14"/>
                <w:szCs w:val="14"/>
              </w:rPr>
            </w:pPr>
            <w:r w:rsidRPr="00382586">
              <w:rPr>
                <w:sz w:val="14"/>
                <w:szCs w:val="14"/>
              </w:rPr>
              <w:t>3</w:t>
            </w:r>
            <w:r>
              <w:rPr>
                <w:sz w:val="14"/>
                <w:szCs w:val="14"/>
              </w:rPr>
              <w:t> 917 600,4</w:t>
            </w:r>
          </w:p>
        </w:tc>
        <w:tc>
          <w:tcPr>
            <w:tcW w:w="259" w:type="pct"/>
          </w:tcPr>
          <w:p w:rsidR="007E562C" w:rsidRPr="00382586" w:rsidRDefault="007E562C" w:rsidP="007E562C">
            <w:pPr>
              <w:jc w:val="center"/>
              <w:rPr>
                <w:sz w:val="14"/>
                <w:szCs w:val="14"/>
              </w:rPr>
            </w:pPr>
            <w:r w:rsidRPr="00382586">
              <w:rPr>
                <w:sz w:val="14"/>
                <w:szCs w:val="14"/>
              </w:rPr>
              <w:t>0,0</w:t>
            </w:r>
          </w:p>
        </w:tc>
        <w:tc>
          <w:tcPr>
            <w:tcW w:w="259" w:type="pct"/>
          </w:tcPr>
          <w:p w:rsidR="007E562C" w:rsidRPr="00382586" w:rsidRDefault="007E562C" w:rsidP="007E562C">
            <w:pPr>
              <w:jc w:val="center"/>
              <w:rPr>
                <w:sz w:val="14"/>
                <w:szCs w:val="14"/>
              </w:rPr>
            </w:pPr>
            <w:r w:rsidRPr="00382586">
              <w:rPr>
                <w:sz w:val="14"/>
                <w:szCs w:val="14"/>
              </w:rPr>
              <w:t>287 912,5</w:t>
            </w:r>
          </w:p>
        </w:tc>
        <w:tc>
          <w:tcPr>
            <w:tcW w:w="257" w:type="pct"/>
          </w:tcPr>
          <w:p w:rsidR="007E562C" w:rsidRPr="00382586" w:rsidRDefault="007E562C" w:rsidP="007E562C">
            <w:pPr>
              <w:jc w:val="center"/>
              <w:rPr>
                <w:sz w:val="14"/>
                <w:szCs w:val="14"/>
              </w:rPr>
            </w:pPr>
            <w:r w:rsidRPr="00382586">
              <w:rPr>
                <w:sz w:val="14"/>
                <w:szCs w:val="14"/>
              </w:rPr>
              <w:t>291 579,9</w:t>
            </w:r>
          </w:p>
        </w:tc>
        <w:tc>
          <w:tcPr>
            <w:tcW w:w="259" w:type="pct"/>
          </w:tcPr>
          <w:p w:rsidR="007E562C" w:rsidRPr="00382586" w:rsidRDefault="007E562C" w:rsidP="007E562C">
            <w:pPr>
              <w:jc w:val="center"/>
              <w:rPr>
                <w:sz w:val="14"/>
                <w:szCs w:val="14"/>
              </w:rPr>
            </w:pPr>
            <w:r w:rsidRPr="00382586">
              <w:rPr>
                <w:sz w:val="14"/>
                <w:szCs w:val="14"/>
              </w:rPr>
              <w:t>345 651,7</w:t>
            </w:r>
          </w:p>
        </w:tc>
        <w:tc>
          <w:tcPr>
            <w:tcW w:w="259" w:type="pct"/>
          </w:tcPr>
          <w:p w:rsidR="007E562C" w:rsidRPr="00382586" w:rsidRDefault="007E562C" w:rsidP="007E562C">
            <w:pPr>
              <w:rPr>
                <w:sz w:val="14"/>
                <w:szCs w:val="14"/>
              </w:rPr>
            </w:pPr>
            <w:r>
              <w:rPr>
                <w:sz w:val="14"/>
                <w:szCs w:val="14"/>
              </w:rPr>
              <w:t>406 520,1</w:t>
            </w:r>
          </w:p>
        </w:tc>
        <w:tc>
          <w:tcPr>
            <w:tcW w:w="300" w:type="pct"/>
          </w:tcPr>
          <w:p w:rsidR="007E562C" w:rsidRPr="00382586" w:rsidRDefault="007E562C" w:rsidP="007E562C">
            <w:pPr>
              <w:rPr>
                <w:sz w:val="14"/>
                <w:szCs w:val="14"/>
              </w:rPr>
            </w:pPr>
            <w:r w:rsidRPr="00382586">
              <w:rPr>
                <w:sz w:val="14"/>
                <w:szCs w:val="14"/>
              </w:rPr>
              <w:t>414 477,1</w:t>
            </w:r>
          </w:p>
        </w:tc>
        <w:tc>
          <w:tcPr>
            <w:tcW w:w="260" w:type="pct"/>
          </w:tcPr>
          <w:p w:rsidR="007E562C" w:rsidRPr="00382586" w:rsidRDefault="007E562C" w:rsidP="007E562C">
            <w:pPr>
              <w:rPr>
                <w:sz w:val="14"/>
                <w:szCs w:val="14"/>
              </w:rPr>
            </w:pPr>
            <w:r w:rsidRPr="00382586">
              <w:rPr>
                <w:sz w:val="14"/>
                <w:szCs w:val="14"/>
              </w:rPr>
              <w:t>450 479,1</w:t>
            </w:r>
          </w:p>
        </w:tc>
        <w:tc>
          <w:tcPr>
            <w:tcW w:w="259" w:type="pct"/>
          </w:tcPr>
          <w:p w:rsidR="007E562C" w:rsidRPr="00382586" w:rsidRDefault="007E562C" w:rsidP="007E562C">
            <w:r w:rsidRPr="00382586">
              <w:rPr>
                <w:sz w:val="14"/>
                <w:szCs w:val="14"/>
              </w:rPr>
              <w:t>344 196,0</w:t>
            </w:r>
          </w:p>
        </w:tc>
        <w:tc>
          <w:tcPr>
            <w:tcW w:w="257" w:type="pct"/>
          </w:tcPr>
          <w:p w:rsidR="007E562C" w:rsidRPr="00382586" w:rsidRDefault="007E562C" w:rsidP="007E562C">
            <w:r w:rsidRPr="00382586">
              <w:rPr>
                <w:sz w:val="14"/>
                <w:szCs w:val="14"/>
              </w:rPr>
              <w:t>344 196,0</w:t>
            </w:r>
          </w:p>
        </w:tc>
        <w:tc>
          <w:tcPr>
            <w:tcW w:w="218" w:type="pct"/>
          </w:tcPr>
          <w:p w:rsidR="007E562C" w:rsidRPr="00382586" w:rsidRDefault="007E562C" w:rsidP="007E562C">
            <w:r w:rsidRPr="00382586">
              <w:rPr>
                <w:sz w:val="14"/>
                <w:szCs w:val="14"/>
              </w:rPr>
              <w:t>344 196,0</w:t>
            </w:r>
          </w:p>
        </w:tc>
        <w:tc>
          <w:tcPr>
            <w:tcW w:w="215" w:type="pct"/>
          </w:tcPr>
          <w:p w:rsidR="007E562C" w:rsidRPr="00382586" w:rsidRDefault="007E562C" w:rsidP="007E562C">
            <w:r w:rsidRPr="00382586">
              <w:rPr>
                <w:sz w:val="14"/>
                <w:szCs w:val="14"/>
              </w:rPr>
              <w:t>344 196,0</w:t>
            </w:r>
          </w:p>
        </w:tc>
        <w:tc>
          <w:tcPr>
            <w:tcW w:w="256" w:type="pct"/>
          </w:tcPr>
          <w:p w:rsidR="007E562C" w:rsidRPr="00382586" w:rsidRDefault="007E562C" w:rsidP="007E562C">
            <w:r w:rsidRPr="00382586">
              <w:rPr>
                <w:sz w:val="14"/>
                <w:szCs w:val="14"/>
              </w:rPr>
              <w:t>344 196,0</w:t>
            </w:r>
          </w:p>
        </w:tc>
      </w:tr>
      <w:tr w:rsidR="007E562C" w:rsidRPr="00E76553" w:rsidTr="002F0E35">
        <w:trPr>
          <w:trHeight w:val="390"/>
        </w:trPr>
        <w:tc>
          <w:tcPr>
            <w:tcW w:w="561" w:type="pct"/>
            <w:vMerge/>
          </w:tcPr>
          <w:p w:rsidR="007E562C" w:rsidRPr="00382586" w:rsidRDefault="007E562C" w:rsidP="007E562C">
            <w:pPr>
              <w:rPr>
                <w:kern w:val="2"/>
              </w:rPr>
            </w:pPr>
          </w:p>
        </w:tc>
        <w:tc>
          <w:tcPr>
            <w:tcW w:w="433" w:type="pct"/>
            <w:vMerge/>
          </w:tcPr>
          <w:p w:rsidR="007E562C" w:rsidRPr="00382586" w:rsidRDefault="007E562C" w:rsidP="007E562C">
            <w:pPr>
              <w:autoSpaceDE w:val="0"/>
              <w:autoSpaceDN w:val="0"/>
              <w:adjustRightInd w:val="0"/>
              <w:rPr>
                <w:kern w:val="2"/>
              </w:rPr>
            </w:pPr>
          </w:p>
        </w:tc>
        <w:tc>
          <w:tcPr>
            <w:tcW w:w="171" w:type="pct"/>
          </w:tcPr>
          <w:p w:rsidR="007E562C" w:rsidRPr="00382586" w:rsidRDefault="007E562C" w:rsidP="007E562C">
            <w:pPr>
              <w:jc w:val="center"/>
              <w:rPr>
                <w:bCs/>
                <w:spacing w:val="-10"/>
                <w:kern w:val="2"/>
                <w:sz w:val="16"/>
                <w:szCs w:val="16"/>
              </w:rPr>
            </w:pPr>
            <w:r w:rsidRPr="00382586">
              <w:rPr>
                <w:bCs/>
                <w:spacing w:val="-10"/>
                <w:kern w:val="2"/>
                <w:sz w:val="16"/>
                <w:szCs w:val="16"/>
              </w:rPr>
              <w:t>907</w:t>
            </w:r>
          </w:p>
        </w:tc>
        <w:tc>
          <w:tcPr>
            <w:tcW w:w="135" w:type="pct"/>
          </w:tcPr>
          <w:p w:rsidR="007E562C" w:rsidRPr="00382586" w:rsidRDefault="007E562C" w:rsidP="007E562C">
            <w:pPr>
              <w:jc w:val="center"/>
              <w:rPr>
                <w:bCs/>
                <w:spacing w:val="-10"/>
                <w:kern w:val="2"/>
                <w:sz w:val="16"/>
                <w:szCs w:val="16"/>
              </w:rPr>
            </w:pPr>
            <w:r w:rsidRPr="00382586">
              <w:rPr>
                <w:bCs/>
                <w:spacing w:val="-10"/>
                <w:kern w:val="2"/>
                <w:sz w:val="16"/>
                <w:szCs w:val="16"/>
              </w:rPr>
              <w:t>07 02</w:t>
            </w:r>
          </w:p>
        </w:tc>
        <w:tc>
          <w:tcPr>
            <w:tcW w:w="272" w:type="pct"/>
          </w:tcPr>
          <w:p w:rsidR="007E562C" w:rsidRPr="00382586" w:rsidRDefault="007E562C" w:rsidP="007E562C">
            <w:pPr>
              <w:rPr>
                <w:bCs/>
                <w:spacing w:val="-10"/>
                <w:kern w:val="2"/>
                <w:sz w:val="16"/>
                <w:szCs w:val="16"/>
              </w:rPr>
            </w:pPr>
            <w:r w:rsidRPr="00382586">
              <w:rPr>
                <w:bCs/>
                <w:spacing w:val="-10"/>
                <w:kern w:val="2"/>
                <w:sz w:val="16"/>
                <w:szCs w:val="16"/>
              </w:rPr>
              <w:t>02 20072030</w:t>
            </w:r>
          </w:p>
        </w:tc>
        <w:tc>
          <w:tcPr>
            <w:tcW w:w="108" w:type="pct"/>
          </w:tcPr>
          <w:p w:rsidR="007E562C" w:rsidRPr="00382586" w:rsidRDefault="007E562C" w:rsidP="007E562C">
            <w:pPr>
              <w:jc w:val="center"/>
              <w:rPr>
                <w:bCs/>
                <w:spacing w:val="-10"/>
                <w:kern w:val="2"/>
                <w:sz w:val="16"/>
                <w:szCs w:val="16"/>
              </w:rPr>
            </w:pPr>
            <w:r w:rsidRPr="00382586">
              <w:rPr>
                <w:bCs/>
                <w:spacing w:val="-10"/>
                <w:kern w:val="2"/>
                <w:sz w:val="16"/>
                <w:szCs w:val="16"/>
              </w:rPr>
              <w:t>610</w:t>
            </w:r>
          </w:p>
        </w:tc>
        <w:tc>
          <w:tcPr>
            <w:tcW w:w="259" w:type="pct"/>
          </w:tcPr>
          <w:p w:rsidR="007E562C" w:rsidRPr="00382586" w:rsidRDefault="007E562C" w:rsidP="007E562C">
            <w:pPr>
              <w:jc w:val="center"/>
              <w:rPr>
                <w:sz w:val="14"/>
                <w:szCs w:val="14"/>
              </w:rPr>
            </w:pPr>
            <w:r w:rsidRPr="00382586">
              <w:rPr>
                <w:sz w:val="14"/>
                <w:szCs w:val="14"/>
              </w:rPr>
              <w:t>275 652,7</w:t>
            </w:r>
          </w:p>
        </w:tc>
        <w:tc>
          <w:tcPr>
            <w:tcW w:w="259" w:type="pct"/>
          </w:tcPr>
          <w:p w:rsidR="007E562C" w:rsidRPr="00382586" w:rsidRDefault="007E562C" w:rsidP="007E562C">
            <w:pPr>
              <w:jc w:val="center"/>
              <w:rPr>
                <w:sz w:val="14"/>
                <w:szCs w:val="14"/>
              </w:rPr>
            </w:pPr>
            <w:r w:rsidRPr="00382586">
              <w:rPr>
                <w:sz w:val="14"/>
                <w:szCs w:val="14"/>
              </w:rPr>
              <w:t>275 652,7</w:t>
            </w:r>
          </w:p>
        </w:tc>
        <w:tc>
          <w:tcPr>
            <w:tcW w:w="259" w:type="pct"/>
          </w:tcPr>
          <w:p w:rsidR="007E562C" w:rsidRPr="00382586" w:rsidRDefault="007E562C" w:rsidP="007E562C">
            <w:pPr>
              <w:jc w:val="center"/>
              <w:rPr>
                <w:sz w:val="14"/>
                <w:szCs w:val="14"/>
              </w:rPr>
            </w:pPr>
            <w:r w:rsidRPr="00382586">
              <w:rPr>
                <w:sz w:val="14"/>
                <w:szCs w:val="14"/>
              </w:rPr>
              <w:t>0,0</w:t>
            </w:r>
          </w:p>
        </w:tc>
        <w:tc>
          <w:tcPr>
            <w:tcW w:w="257" w:type="pct"/>
          </w:tcPr>
          <w:p w:rsidR="007E562C" w:rsidRPr="00382586" w:rsidRDefault="007E562C" w:rsidP="007E562C">
            <w:pPr>
              <w:jc w:val="center"/>
              <w:rPr>
                <w:sz w:val="14"/>
                <w:szCs w:val="14"/>
              </w:rPr>
            </w:pPr>
            <w:r w:rsidRPr="00382586">
              <w:rPr>
                <w:sz w:val="14"/>
                <w:szCs w:val="14"/>
              </w:rPr>
              <w:t>0,0</w:t>
            </w:r>
          </w:p>
        </w:tc>
        <w:tc>
          <w:tcPr>
            <w:tcW w:w="259" w:type="pct"/>
          </w:tcPr>
          <w:p w:rsidR="007E562C" w:rsidRPr="00382586" w:rsidRDefault="007E562C" w:rsidP="007E562C">
            <w:pPr>
              <w:jc w:val="center"/>
              <w:rPr>
                <w:sz w:val="14"/>
                <w:szCs w:val="14"/>
              </w:rPr>
            </w:pPr>
            <w:r w:rsidRPr="00382586">
              <w:rPr>
                <w:sz w:val="14"/>
                <w:szCs w:val="14"/>
              </w:rPr>
              <w:t>0,0</w:t>
            </w:r>
          </w:p>
        </w:tc>
        <w:tc>
          <w:tcPr>
            <w:tcW w:w="259" w:type="pct"/>
          </w:tcPr>
          <w:p w:rsidR="007E562C" w:rsidRPr="00382586" w:rsidRDefault="007E562C" w:rsidP="007E562C">
            <w:r w:rsidRPr="00382586">
              <w:rPr>
                <w:sz w:val="14"/>
                <w:szCs w:val="14"/>
              </w:rPr>
              <w:t>0,0</w:t>
            </w:r>
          </w:p>
        </w:tc>
        <w:tc>
          <w:tcPr>
            <w:tcW w:w="300" w:type="pct"/>
          </w:tcPr>
          <w:p w:rsidR="007E562C" w:rsidRPr="00382586" w:rsidRDefault="007E562C" w:rsidP="007E562C">
            <w:r w:rsidRPr="00382586">
              <w:rPr>
                <w:sz w:val="14"/>
                <w:szCs w:val="14"/>
              </w:rPr>
              <w:t>0,0</w:t>
            </w:r>
          </w:p>
        </w:tc>
        <w:tc>
          <w:tcPr>
            <w:tcW w:w="260" w:type="pct"/>
          </w:tcPr>
          <w:p w:rsidR="007E562C" w:rsidRPr="00382586" w:rsidRDefault="007E562C" w:rsidP="007E562C">
            <w:r w:rsidRPr="00382586">
              <w:rPr>
                <w:sz w:val="14"/>
                <w:szCs w:val="14"/>
              </w:rPr>
              <w:t>0,0</w:t>
            </w:r>
          </w:p>
        </w:tc>
        <w:tc>
          <w:tcPr>
            <w:tcW w:w="259" w:type="pct"/>
          </w:tcPr>
          <w:p w:rsidR="007E562C" w:rsidRPr="00382586" w:rsidRDefault="007E562C" w:rsidP="007E562C">
            <w:r w:rsidRPr="00382586">
              <w:rPr>
                <w:sz w:val="14"/>
                <w:szCs w:val="14"/>
              </w:rPr>
              <w:t>0,0</w:t>
            </w:r>
          </w:p>
        </w:tc>
        <w:tc>
          <w:tcPr>
            <w:tcW w:w="257" w:type="pct"/>
          </w:tcPr>
          <w:p w:rsidR="007E562C" w:rsidRPr="00382586" w:rsidRDefault="007E562C" w:rsidP="007E562C">
            <w:r w:rsidRPr="00382586">
              <w:rPr>
                <w:sz w:val="14"/>
                <w:szCs w:val="14"/>
              </w:rPr>
              <w:t>0,0</w:t>
            </w:r>
          </w:p>
        </w:tc>
        <w:tc>
          <w:tcPr>
            <w:tcW w:w="218" w:type="pct"/>
          </w:tcPr>
          <w:p w:rsidR="007E562C" w:rsidRPr="00382586" w:rsidRDefault="007E562C" w:rsidP="007E562C">
            <w:r w:rsidRPr="00382586">
              <w:rPr>
                <w:sz w:val="14"/>
                <w:szCs w:val="14"/>
              </w:rPr>
              <w:t>0,0</w:t>
            </w:r>
          </w:p>
        </w:tc>
        <w:tc>
          <w:tcPr>
            <w:tcW w:w="215" w:type="pct"/>
          </w:tcPr>
          <w:p w:rsidR="007E562C" w:rsidRPr="00382586" w:rsidRDefault="007E562C" w:rsidP="007E562C">
            <w:r w:rsidRPr="00382586">
              <w:rPr>
                <w:sz w:val="14"/>
                <w:szCs w:val="14"/>
              </w:rPr>
              <w:t>0,0</w:t>
            </w:r>
          </w:p>
        </w:tc>
        <w:tc>
          <w:tcPr>
            <w:tcW w:w="256" w:type="pct"/>
          </w:tcPr>
          <w:p w:rsidR="007E562C" w:rsidRPr="00382586" w:rsidRDefault="007E562C" w:rsidP="007E562C">
            <w:r w:rsidRPr="00382586">
              <w:rPr>
                <w:sz w:val="14"/>
                <w:szCs w:val="14"/>
              </w:rPr>
              <w:t>0,0</w:t>
            </w:r>
          </w:p>
        </w:tc>
      </w:tr>
      <w:tr w:rsidR="007E562C" w:rsidRPr="00E76553" w:rsidTr="002F0E35">
        <w:tc>
          <w:tcPr>
            <w:tcW w:w="561" w:type="pct"/>
            <w:vMerge w:val="restart"/>
          </w:tcPr>
          <w:p w:rsidR="007E562C" w:rsidRPr="00382586" w:rsidRDefault="007E562C" w:rsidP="007E562C">
            <w:pPr>
              <w:rPr>
                <w:kern w:val="2"/>
              </w:rPr>
            </w:pPr>
            <w:r w:rsidRPr="00382586">
              <w:rPr>
                <w:kern w:val="2"/>
              </w:rPr>
              <w:t>ОМ 2.2</w:t>
            </w:r>
            <w:r w:rsidRPr="00382586">
              <w:t>Обеспечение деятельности (оказания услуг) общеобразовательных учреждений</w:t>
            </w:r>
          </w:p>
        </w:tc>
        <w:tc>
          <w:tcPr>
            <w:tcW w:w="433" w:type="pct"/>
            <w:vMerge w:val="restart"/>
          </w:tcPr>
          <w:p w:rsidR="007E562C" w:rsidRPr="00382586" w:rsidRDefault="007E562C" w:rsidP="007E562C">
            <w:pPr>
              <w:rPr>
                <w:kern w:val="2"/>
              </w:rPr>
            </w:pPr>
            <w:r w:rsidRPr="00382586">
              <w:rPr>
                <w:kern w:val="2"/>
              </w:rPr>
              <w:t>Управление образования администрации города Азова</w:t>
            </w:r>
          </w:p>
          <w:p w:rsidR="007E562C" w:rsidRPr="00382586" w:rsidRDefault="007E562C" w:rsidP="007E562C">
            <w:pPr>
              <w:pStyle w:val="ConsPlusCell"/>
              <w:rPr>
                <w:rFonts w:ascii="Times New Roman" w:hAnsi="Times New Roman" w:cs="Times New Roman"/>
              </w:rPr>
            </w:pPr>
            <w:r w:rsidRPr="00382586">
              <w:rPr>
                <w:rFonts w:ascii="Times New Roman" w:hAnsi="Times New Roman" w:cs="Times New Roman"/>
              </w:rPr>
              <w:t xml:space="preserve">образовательные учреждения   </w:t>
            </w:r>
          </w:p>
          <w:p w:rsidR="007E562C" w:rsidRPr="00382586" w:rsidRDefault="007E562C" w:rsidP="007E562C">
            <w:pPr>
              <w:rPr>
                <w:kern w:val="2"/>
              </w:rPr>
            </w:pPr>
            <w:r w:rsidRPr="00382586">
              <w:t>г. Азова</w:t>
            </w:r>
          </w:p>
        </w:tc>
        <w:tc>
          <w:tcPr>
            <w:tcW w:w="171" w:type="pct"/>
          </w:tcPr>
          <w:p w:rsidR="007E562C" w:rsidRPr="00382586" w:rsidRDefault="007E562C" w:rsidP="007E562C">
            <w:pPr>
              <w:jc w:val="center"/>
              <w:rPr>
                <w:sz w:val="16"/>
                <w:szCs w:val="16"/>
                <w:lang w:val="en-US"/>
              </w:rPr>
            </w:pPr>
            <w:r w:rsidRPr="00382586">
              <w:rPr>
                <w:sz w:val="16"/>
                <w:szCs w:val="16"/>
              </w:rPr>
              <w:t>907</w:t>
            </w:r>
          </w:p>
        </w:tc>
        <w:tc>
          <w:tcPr>
            <w:tcW w:w="135" w:type="pct"/>
          </w:tcPr>
          <w:p w:rsidR="007E562C" w:rsidRPr="00382586" w:rsidRDefault="007E562C" w:rsidP="007E562C">
            <w:pPr>
              <w:spacing w:line="230" w:lineRule="auto"/>
              <w:jc w:val="center"/>
              <w:rPr>
                <w:bCs/>
                <w:spacing w:val="-10"/>
                <w:kern w:val="2"/>
                <w:sz w:val="16"/>
                <w:szCs w:val="16"/>
              </w:rPr>
            </w:pPr>
            <w:r w:rsidRPr="00382586">
              <w:rPr>
                <w:bCs/>
                <w:spacing w:val="-10"/>
                <w:kern w:val="2"/>
                <w:sz w:val="16"/>
                <w:szCs w:val="16"/>
              </w:rPr>
              <w:t>Х</w:t>
            </w:r>
          </w:p>
        </w:tc>
        <w:tc>
          <w:tcPr>
            <w:tcW w:w="272" w:type="pct"/>
          </w:tcPr>
          <w:p w:rsidR="007E562C" w:rsidRPr="00382586" w:rsidRDefault="007E562C" w:rsidP="007E562C">
            <w:pPr>
              <w:spacing w:line="230" w:lineRule="auto"/>
              <w:jc w:val="center"/>
              <w:rPr>
                <w:bCs/>
                <w:spacing w:val="-10"/>
                <w:kern w:val="2"/>
                <w:sz w:val="16"/>
                <w:szCs w:val="16"/>
              </w:rPr>
            </w:pPr>
            <w:r w:rsidRPr="00382586">
              <w:rPr>
                <w:bCs/>
                <w:spacing w:val="-10"/>
                <w:kern w:val="2"/>
                <w:sz w:val="16"/>
                <w:szCs w:val="16"/>
              </w:rPr>
              <w:t>Х</w:t>
            </w:r>
          </w:p>
        </w:tc>
        <w:tc>
          <w:tcPr>
            <w:tcW w:w="108" w:type="pct"/>
          </w:tcPr>
          <w:p w:rsidR="007E562C" w:rsidRPr="00382586" w:rsidRDefault="007E562C" w:rsidP="007E562C">
            <w:pPr>
              <w:spacing w:line="230" w:lineRule="auto"/>
              <w:jc w:val="center"/>
              <w:rPr>
                <w:bCs/>
                <w:spacing w:val="-10"/>
                <w:kern w:val="2"/>
                <w:sz w:val="16"/>
                <w:szCs w:val="16"/>
              </w:rPr>
            </w:pPr>
            <w:r w:rsidRPr="00382586">
              <w:rPr>
                <w:bCs/>
                <w:spacing w:val="-10"/>
                <w:kern w:val="2"/>
                <w:sz w:val="16"/>
                <w:szCs w:val="16"/>
              </w:rPr>
              <w:t>Х</w:t>
            </w:r>
          </w:p>
        </w:tc>
        <w:tc>
          <w:tcPr>
            <w:tcW w:w="259" w:type="pct"/>
          </w:tcPr>
          <w:p w:rsidR="007E562C" w:rsidRPr="00382586" w:rsidRDefault="00441350" w:rsidP="007E562C">
            <w:pPr>
              <w:jc w:val="center"/>
              <w:rPr>
                <w:sz w:val="14"/>
                <w:szCs w:val="14"/>
              </w:rPr>
            </w:pPr>
            <w:r>
              <w:rPr>
                <w:sz w:val="14"/>
                <w:szCs w:val="14"/>
              </w:rPr>
              <w:t>703 801,0</w:t>
            </w:r>
          </w:p>
        </w:tc>
        <w:tc>
          <w:tcPr>
            <w:tcW w:w="259" w:type="pct"/>
          </w:tcPr>
          <w:p w:rsidR="007E562C" w:rsidRPr="00382586" w:rsidRDefault="007E562C" w:rsidP="007E562C">
            <w:pPr>
              <w:jc w:val="center"/>
              <w:rPr>
                <w:sz w:val="14"/>
                <w:szCs w:val="14"/>
              </w:rPr>
            </w:pPr>
            <w:r w:rsidRPr="00382586">
              <w:rPr>
                <w:sz w:val="14"/>
                <w:szCs w:val="14"/>
              </w:rPr>
              <w:t>58 758,3</w:t>
            </w:r>
          </w:p>
        </w:tc>
        <w:tc>
          <w:tcPr>
            <w:tcW w:w="259" w:type="pct"/>
          </w:tcPr>
          <w:p w:rsidR="007E562C" w:rsidRPr="00382586" w:rsidRDefault="007E562C" w:rsidP="007E562C">
            <w:pPr>
              <w:jc w:val="center"/>
              <w:rPr>
                <w:sz w:val="14"/>
                <w:szCs w:val="14"/>
              </w:rPr>
            </w:pPr>
            <w:r w:rsidRPr="00382586">
              <w:rPr>
                <w:sz w:val="14"/>
                <w:szCs w:val="14"/>
              </w:rPr>
              <w:t>63 795,3</w:t>
            </w:r>
          </w:p>
        </w:tc>
        <w:tc>
          <w:tcPr>
            <w:tcW w:w="257" w:type="pct"/>
          </w:tcPr>
          <w:p w:rsidR="007E562C" w:rsidRPr="00382586" w:rsidRDefault="007E562C" w:rsidP="007E562C">
            <w:pPr>
              <w:jc w:val="center"/>
              <w:rPr>
                <w:sz w:val="14"/>
                <w:szCs w:val="14"/>
              </w:rPr>
            </w:pPr>
            <w:r w:rsidRPr="00382586">
              <w:rPr>
                <w:sz w:val="14"/>
                <w:szCs w:val="14"/>
              </w:rPr>
              <w:t> 58 094,5</w:t>
            </w:r>
          </w:p>
        </w:tc>
        <w:tc>
          <w:tcPr>
            <w:tcW w:w="259" w:type="pct"/>
          </w:tcPr>
          <w:p w:rsidR="007E562C" w:rsidRPr="00382586" w:rsidRDefault="007E562C" w:rsidP="007E562C">
            <w:pPr>
              <w:jc w:val="center"/>
              <w:rPr>
                <w:sz w:val="14"/>
                <w:szCs w:val="14"/>
              </w:rPr>
            </w:pPr>
            <w:r w:rsidRPr="00382586">
              <w:rPr>
                <w:sz w:val="14"/>
                <w:szCs w:val="14"/>
              </w:rPr>
              <w:t>63 477,1</w:t>
            </w:r>
          </w:p>
        </w:tc>
        <w:tc>
          <w:tcPr>
            <w:tcW w:w="259" w:type="pct"/>
          </w:tcPr>
          <w:p w:rsidR="007E562C" w:rsidRPr="00382586" w:rsidRDefault="00D935F8" w:rsidP="007E562C">
            <w:pPr>
              <w:rPr>
                <w:sz w:val="14"/>
                <w:szCs w:val="14"/>
              </w:rPr>
            </w:pPr>
            <w:r>
              <w:rPr>
                <w:sz w:val="14"/>
                <w:szCs w:val="14"/>
              </w:rPr>
              <w:t>62 963,0</w:t>
            </w:r>
          </w:p>
        </w:tc>
        <w:tc>
          <w:tcPr>
            <w:tcW w:w="300" w:type="pct"/>
          </w:tcPr>
          <w:p w:rsidR="007E562C" w:rsidRPr="00382586" w:rsidRDefault="007E562C" w:rsidP="007E562C">
            <w:pPr>
              <w:rPr>
                <w:sz w:val="14"/>
                <w:szCs w:val="14"/>
              </w:rPr>
            </w:pPr>
            <w:r w:rsidRPr="00382586">
              <w:rPr>
                <w:sz w:val="14"/>
                <w:szCs w:val="14"/>
              </w:rPr>
              <w:t>67 323,0</w:t>
            </w:r>
          </w:p>
        </w:tc>
        <w:tc>
          <w:tcPr>
            <w:tcW w:w="260" w:type="pct"/>
          </w:tcPr>
          <w:p w:rsidR="007E562C" w:rsidRPr="00382586" w:rsidRDefault="007E562C" w:rsidP="007E562C">
            <w:pPr>
              <w:rPr>
                <w:sz w:val="14"/>
                <w:szCs w:val="14"/>
              </w:rPr>
            </w:pPr>
            <w:r w:rsidRPr="00382586">
              <w:rPr>
                <w:sz w:val="14"/>
                <w:szCs w:val="14"/>
              </w:rPr>
              <w:t>50 311,3</w:t>
            </w:r>
          </w:p>
        </w:tc>
        <w:tc>
          <w:tcPr>
            <w:tcW w:w="259" w:type="pct"/>
          </w:tcPr>
          <w:p w:rsidR="007E562C" w:rsidRPr="00382586" w:rsidRDefault="007E562C" w:rsidP="007E562C">
            <w:r w:rsidRPr="00382586">
              <w:rPr>
                <w:sz w:val="14"/>
                <w:szCs w:val="14"/>
              </w:rPr>
              <w:t>55 815,7</w:t>
            </w:r>
          </w:p>
        </w:tc>
        <w:tc>
          <w:tcPr>
            <w:tcW w:w="257" w:type="pct"/>
          </w:tcPr>
          <w:p w:rsidR="007E562C" w:rsidRPr="00382586" w:rsidRDefault="007E562C" w:rsidP="007E562C">
            <w:r w:rsidRPr="00382586">
              <w:rPr>
                <w:sz w:val="14"/>
                <w:szCs w:val="14"/>
              </w:rPr>
              <w:t>55 815,7</w:t>
            </w:r>
          </w:p>
        </w:tc>
        <w:tc>
          <w:tcPr>
            <w:tcW w:w="218" w:type="pct"/>
          </w:tcPr>
          <w:p w:rsidR="007E562C" w:rsidRPr="00382586" w:rsidRDefault="007E562C" w:rsidP="007E562C">
            <w:r w:rsidRPr="00382586">
              <w:rPr>
                <w:sz w:val="14"/>
                <w:szCs w:val="14"/>
              </w:rPr>
              <w:t>55 815,7</w:t>
            </w:r>
          </w:p>
        </w:tc>
        <w:tc>
          <w:tcPr>
            <w:tcW w:w="215" w:type="pct"/>
          </w:tcPr>
          <w:p w:rsidR="007E562C" w:rsidRPr="00382586" w:rsidRDefault="007E562C" w:rsidP="007E562C">
            <w:r w:rsidRPr="00382586">
              <w:rPr>
                <w:sz w:val="14"/>
                <w:szCs w:val="14"/>
              </w:rPr>
              <w:t>55 815,7</w:t>
            </w:r>
          </w:p>
        </w:tc>
        <w:tc>
          <w:tcPr>
            <w:tcW w:w="256" w:type="pct"/>
          </w:tcPr>
          <w:p w:rsidR="007E562C" w:rsidRPr="00382586" w:rsidRDefault="007E562C" w:rsidP="007E562C">
            <w:r w:rsidRPr="00382586">
              <w:rPr>
                <w:sz w:val="14"/>
                <w:szCs w:val="14"/>
              </w:rPr>
              <w:t>55 815,7</w:t>
            </w:r>
          </w:p>
        </w:tc>
      </w:tr>
      <w:tr w:rsidR="007E562C" w:rsidRPr="00E76553" w:rsidTr="002F0E35">
        <w:trPr>
          <w:trHeight w:val="205"/>
        </w:trPr>
        <w:tc>
          <w:tcPr>
            <w:tcW w:w="561" w:type="pct"/>
            <w:vMerge/>
          </w:tcPr>
          <w:p w:rsidR="007E562C" w:rsidRPr="00382586" w:rsidRDefault="007E562C" w:rsidP="007E562C">
            <w:pPr>
              <w:rPr>
                <w:kern w:val="2"/>
              </w:rPr>
            </w:pPr>
          </w:p>
        </w:tc>
        <w:tc>
          <w:tcPr>
            <w:tcW w:w="433" w:type="pct"/>
            <w:vMerge/>
          </w:tcPr>
          <w:p w:rsidR="007E562C" w:rsidRPr="00382586" w:rsidRDefault="007E562C" w:rsidP="007E562C"/>
        </w:tc>
        <w:tc>
          <w:tcPr>
            <w:tcW w:w="171" w:type="pct"/>
          </w:tcPr>
          <w:p w:rsidR="007E562C" w:rsidRPr="00382586" w:rsidRDefault="007E562C" w:rsidP="007E562C">
            <w:pPr>
              <w:jc w:val="center"/>
              <w:rPr>
                <w:sz w:val="16"/>
                <w:szCs w:val="16"/>
              </w:rPr>
            </w:pPr>
            <w:r w:rsidRPr="00382586">
              <w:rPr>
                <w:sz w:val="16"/>
                <w:szCs w:val="16"/>
              </w:rPr>
              <w:t>907</w:t>
            </w:r>
          </w:p>
        </w:tc>
        <w:tc>
          <w:tcPr>
            <w:tcW w:w="135" w:type="pct"/>
          </w:tcPr>
          <w:p w:rsidR="007E562C" w:rsidRPr="00382586" w:rsidRDefault="007E562C" w:rsidP="007E562C">
            <w:pPr>
              <w:jc w:val="center"/>
              <w:rPr>
                <w:bCs/>
                <w:spacing w:val="-10"/>
                <w:kern w:val="2"/>
                <w:sz w:val="16"/>
                <w:szCs w:val="16"/>
              </w:rPr>
            </w:pPr>
            <w:r w:rsidRPr="00382586">
              <w:rPr>
                <w:bCs/>
                <w:spacing w:val="-10"/>
                <w:kern w:val="2"/>
                <w:sz w:val="16"/>
                <w:szCs w:val="16"/>
              </w:rPr>
              <w:t>0702</w:t>
            </w:r>
          </w:p>
        </w:tc>
        <w:tc>
          <w:tcPr>
            <w:tcW w:w="272" w:type="pct"/>
          </w:tcPr>
          <w:p w:rsidR="007E562C" w:rsidRPr="00382586" w:rsidRDefault="007E562C" w:rsidP="007E562C">
            <w:pPr>
              <w:jc w:val="both"/>
              <w:rPr>
                <w:bCs/>
                <w:spacing w:val="-10"/>
                <w:kern w:val="2"/>
                <w:sz w:val="16"/>
                <w:szCs w:val="16"/>
              </w:rPr>
            </w:pPr>
            <w:r w:rsidRPr="00382586">
              <w:rPr>
                <w:bCs/>
                <w:spacing w:val="-10"/>
                <w:kern w:val="2"/>
                <w:sz w:val="16"/>
                <w:szCs w:val="16"/>
              </w:rPr>
              <w:t>022 0000590</w:t>
            </w:r>
          </w:p>
        </w:tc>
        <w:tc>
          <w:tcPr>
            <w:tcW w:w="108" w:type="pct"/>
          </w:tcPr>
          <w:p w:rsidR="007E562C" w:rsidRPr="00382586" w:rsidRDefault="007E562C" w:rsidP="007E562C">
            <w:pPr>
              <w:jc w:val="center"/>
              <w:rPr>
                <w:bCs/>
                <w:spacing w:val="-10"/>
                <w:kern w:val="2"/>
                <w:sz w:val="16"/>
                <w:szCs w:val="16"/>
              </w:rPr>
            </w:pPr>
            <w:r w:rsidRPr="00382586">
              <w:rPr>
                <w:bCs/>
                <w:spacing w:val="-10"/>
                <w:kern w:val="2"/>
                <w:sz w:val="16"/>
                <w:szCs w:val="16"/>
              </w:rPr>
              <w:t>610</w:t>
            </w:r>
          </w:p>
        </w:tc>
        <w:tc>
          <w:tcPr>
            <w:tcW w:w="259" w:type="pct"/>
          </w:tcPr>
          <w:p w:rsidR="007E562C" w:rsidRPr="00382586" w:rsidRDefault="00D935F8" w:rsidP="007E562C">
            <w:pPr>
              <w:jc w:val="center"/>
              <w:rPr>
                <w:sz w:val="14"/>
                <w:szCs w:val="14"/>
              </w:rPr>
            </w:pPr>
            <w:r>
              <w:rPr>
                <w:sz w:val="14"/>
                <w:szCs w:val="14"/>
              </w:rPr>
              <w:t>693 420,2</w:t>
            </w:r>
          </w:p>
        </w:tc>
        <w:tc>
          <w:tcPr>
            <w:tcW w:w="259" w:type="pct"/>
          </w:tcPr>
          <w:p w:rsidR="007E562C" w:rsidRPr="00382586" w:rsidRDefault="007E562C" w:rsidP="007E562C">
            <w:pPr>
              <w:jc w:val="center"/>
              <w:rPr>
                <w:sz w:val="14"/>
                <w:szCs w:val="14"/>
              </w:rPr>
            </w:pPr>
            <w:r w:rsidRPr="00382586">
              <w:rPr>
                <w:sz w:val="14"/>
                <w:szCs w:val="14"/>
              </w:rPr>
              <w:t>57 458,0</w:t>
            </w:r>
          </w:p>
        </w:tc>
        <w:tc>
          <w:tcPr>
            <w:tcW w:w="259" w:type="pct"/>
          </w:tcPr>
          <w:p w:rsidR="007E562C" w:rsidRPr="00382586" w:rsidRDefault="007E562C" w:rsidP="007E562C">
            <w:pPr>
              <w:jc w:val="center"/>
              <w:rPr>
                <w:sz w:val="14"/>
                <w:szCs w:val="14"/>
              </w:rPr>
            </w:pPr>
            <w:r w:rsidRPr="00382586">
              <w:rPr>
                <w:sz w:val="14"/>
                <w:szCs w:val="14"/>
              </w:rPr>
              <w:t>55 529,4</w:t>
            </w:r>
          </w:p>
        </w:tc>
        <w:tc>
          <w:tcPr>
            <w:tcW w:w="257" w:type="pct"/>
          </w:tcPr>
          <w:p w:rsidR="007E562C" w:rsidRPr="00382586" w:rsidRDefault="007E562C" w:rsidP="007E562C">
            <w:pPr>
              <w:jc w:val="center"/>
              <w:rPr>
                <w:sz w:val="14"/>
                <w:szCs w:val="14"/>
              </w:rPr>
            </w:pPr>
            <w:r w:rsidRPr="00382586">
              <w:rPr>
                <w:sz w:val="14"/>
                <w:szCs w:val="14"/>
              </w:rPr>
              <w:t>58 094,1</w:t>
            </w:r>
          </w:p>
        </w:tc>
        <w:tc>
          <w:tcPr>
            <w:tcW w:w="259" w:type="pct"/>
          </w:tcPr>
          <w:p w:rsidR="007E562C" w:rsidRPr="00382586" w:rsidRDefault="007E562C" w:rsidP="007E562C">
            <w:pPr>
              <w:jc w:val="center"/>
              <w:rPr>
                <w:sz w:val="14"/>
                <w:szCs w:val="14"/>
              </w:rPr>
            </w:pPr>
            <w:r w:rsidRPr="00382586">
              <w:rPr>
                <w:sz w:val="14"/>
                <w:szCs w:val="14"/>
              </w:rPr>
              <w:t>63 377,1</w:t>
            </w:r>
          </w:p>
        </w:tc>
        <w:tc>
          <w:tcPr>
            <w:tcW w:w="259" w:type="pct"/>
          </w:tcPr>
          <w:p w:rsidR="007E562C" w:rsidRPr="00382586" w:rsidRDefault="00D935F8" w:rsidP="007E562C">
            <w:pPr>
              <w:rPr>
                <w:sz w:val="14"/>
                <w:szCs w:val="14"/>
              </w:rPr>
            </w:pPr>
            <w:r>
              <w:rPr>
                <w:sz w:val="14"/>
                <w:szCs w:val="14"/>
              </w:rPr>
              <w:t>62 248,8</w:t>
            </w:r>
          </w:p>
        </w:tc>
        <w:tc>
          <w:tcPr>
            <w:tcW w:w="300" w:type="pct"/>
          </w:tcPr>
          <w:p w:rsidR="007E562C" w:rsidRPr="00382586" w:rsidRDefault="007E562C" w:rsidP="007E562C">
            <w:pPr>
              <w:rPr>
                <w:sz w:val="14"/>
                <w:szCs w:val="14"/>
              </w:rPr>
            </w:pPr>
            <w:r w:rsidRPr="00382586">
              <w:rPr>
                <w:sz w:val="14"/>
                <w:szCs w:val="14"/>
              </w:rPr>
              <w:t>67 323,0</w:t>
            </w:r>
          </w:p>
        </w:tc>
        <w:tc>
          <w:tcPr>
            <w:tcW w:w="260" w:type="pct"/>
          </w:tcPr>
          <w:p w:rsidR="007E562C" w:rsidRPr="00382586" w:rsidRDefault="007E562C" w:rsidP="007E562C">
            <w:pPr>
              <w:rPr>
                <w:sz w:val="14"/>
                <w:szCs w:val="14"/>
              </w:rPr>
            </w:pPr>
            <w:r w:rsidRPr="00382586">
              <w:rPr>
                <w:sz w:val="14"/>
                <w:szCs w:val="14"/>
              </w:rPr>
              <w:t>50 311,3</w:t>
            </w:r>
          </w:p>
        </w:tc>
        <w:tc>
          <w:tcPr>
            <w:tcW w:w="259" w:type="pct"/>
          </w:tcPr>
          <w:p w:rsidR="007E562C" w:rsidRPr="00382586" w:rsidRDefault="007E562C" w:rsidP="007E562C">
            <w:r w:rsidRPr="00382586">
              <w:rPr>
                <w:sz w:val="14"/>
                <w:szCs w:val="14"/>
              </w:rPr>
              <w:t>55 815,7</w:t>
            </w:r>
          </w:p>
        </w:tc>
        <w:tc>
          <w:tcPr>
            <w:tcW w:w="257" w:type="pct"/>
          </w:tcPr>
          <w:p w:rsidR="007E562C" w:rsidRPr="00382586" w:rsidRDefault="007E562C" w:rsidP="007E562C">
            <w:r w:rsidRPr="00382586">
              <w:rPr>
                <w:sz w:val="14"/>
                <w:szCs w:val="14"/>
              </w:rPr>
              <w:t>55 815,7</w:t>
            </w:r>
          </w:p>
        </w:tc>
        <w:tc>
          <w:tcPr>
            <w:tcW w:w="218" w:type="pct"/>
          </w:tcPr>
          <w:p w:rsidR="007E562C" w:rsidRPr="00382586" w:rsidRDefault="007E562C" w:rsidP="007E562C">
            <w:r w:rsidRPr="00382586">
              <w:rPr>
                <w:sz w:val="14"/>
                <w:szCs w:val="14"/>
              </w:rPr>
              <w:t>55 815,7</w:t>
            </w:r>
          </w:p>
        </w:tc>
        <w:tc>
          <w:tcPr>
            <w:tcW w:w="215" w:type="pct"/>
          </w:tcPr>
          <w:p w:rsidR="007E562C" w:rsidRPr="00382586" w:rsidRDefault="007E562C" w:rsidP="007E562C">
            <w:r w:rsidRPr="00382586">
              <w:rPr>
                <w:sz w:val="14"/>
                <w:szCs w:val="14"/>
              </w:rPr>
              <w:t>55 815,7</w:t>
            </w:r>
          </w:p>
        </w:tc>
        <w:tc>
          <w:tcPr>
            <w:tcW w:w="256" w:type="pct"/>
          </w:tcPr>
          <w:p w:rsidR="007E562C" w:rsidRPr="00382586" w:rsidRDefault="007E562C" w:rsidP="007E562C">
            <w:r w:rsidRPr="00382586">
              <w:rPr>
                <w:sz w:val="14"/>
                <w:szCs w:val="14"/>
              </w:rPr>
              <w:t>55 815,7</w:t>
            </w:r>
          </w:p>
        </w:tc>
      </w:tr>
      <w:tr w:rsidR="007E562C" w:rsidRPr="00E76553" w:rsidTr="002F0E35">
        <w:trPr>
          <w:trHeight w:val="525"/>
        </w:trPr>
        <w:tc>
          <w:tcPr>
            <w:tcW w:w="561" w:type="pct"/>
            <w:vMerge/>
          </w:tcPr>
          <w:p w:rsidR="007E562C" w:rsidRPr="00382586" w:rsidRDefault="007E562C" w:rsidP="007E562C">
            <w:pPr>
              <w:rPr>
                <w:kern w:val="2"/>
              </w:rPr>
            </w:pPr>
          </w:p>
        </w:tc>
        <w:tc>
          <w:tcPr>
            <w:tcW w:w="433" w:type="pct"/>
            <w:vMerge/>
          </w:tcPr>
          <w:p w:rsidR="007E562C" w:rsidRPr="00382586" w:rsidRDefault="007E562C" w:rsidP="007E562C"/>
        </w:tc>
        <w:tc>
          <w:tcPr>
            <w:tcW w:w="171" w:type="pct"/>
          </w:tcPr>
          <w:p w:rsidR="007E562C" w:rsidRPr="00382586" w:rsidRDefault="007E562C" w:rsidP="007E562C">
            <w:pPr>
              <w:jc w:val="center"/>
              <w:rPr>
                <w:bCs/>
                <w:spacing w:val="-10"/>
                <w:kern w:val="2"/>
                <w:sz w:val="16"/>
                <w:szCs w:val="16"/>
              </w:rPr>
            </w:pPr>
            <w:r w:rsidRPr="00382586">
              <w:rPr>
                <w:bCs/>
                <w:spacing w:val="-10"/>
                <w:kern w:val="2"/>
                <w:sz w:val="16"/>
                <w:szCs w:val="16"/>
              </w:rPr>
              <w:t>907</w:t>
            </w:r>
          </w:p>
        </w:tc>
        <w:tc>
          <w:tcPr>
            <w:tcW w:w="135" w:type="pct"/>
          </w:tcPr>
          <w:p w:rsidR="007E562C" w:rsidRPr="00382586" w:rsidRDefault="007E562C" w:rsidP="007E562C">
            <w:pPr>
              <w:jc w:val="center"/>
              <w:rPr>
                <w:bCs/>
                <w:spacing w:val="-10"/>
                <w:kern w:val="2"/>
                <w:sz w:val="16"/>
                <w:szCs w:val="16"/>
              </w:rPr>
            </w:pPr>
            <w:r w:rsidRPr="00382586">
              <w:rPr>
                <w:bCs/>
                <w:spacing w:val="-10"/>
                <w:kern w:val="2"/>
                <w:sz w:val="16"/>
                <w:szCs w:val="16"/>
              </w:rPr>
              <w:t>0702</w:t>
            </w:r>
          </w:p>
        </w:tc>
        <w:tc>
          <w:tcPr>
            <w:tcW w:w="272" w:type="pct"/>
          </w:tcPr>
          <w:p w:rsidR="007E562C" w:rsidRPr="00382586" w:rsidRDefault="007E562C" w:rsidP="007E562C">
            <w:pPr>
              <w:jc w:val="both"/>
              <w:rPr>
                <w:bCs/>
                <w:spacing w:val="-10"/>
                <w:kern w:val="2"/>
                <w:sz w:val="16"/>
                <w:szCs w:val="16"/>
              </w:rPr>
            </w:pPr>
            <w:r w:rsidRPr="00382586">
              <w:rPr>
                <w:bCs/>
                <w:spacing w:val="-10"/>
                <w:kern w:val="2"/>
                <w:sz w:val="16"/>
                <w:szCs w:val="16"/>
              </w:rPr>
              <w:t>022 00</w:t>
            </w:r>
            <w:r w:rsidRPr="00382586">
              <w:rPr>
                <w:bCs/>
                <w:spacing w:val="-10"/>
                <w:kern w:val="2"/>
                <w:sz w:val="16"/>
                <w:szCs w:val="16"/>
                <w:lang w:val="en-US"/>
              </w:rPr>
              <w:t>S4060</w:t>
            </w:r>
          </w:p>
        </w:tc>
        <w:tc>
          <w:tcPr>
            <w:tcW w:w="108" w:type="pct"/>
          </w:tcPr>
          <w:p w:rsidR="007E562C" w:rsidRPr="00382586" w:rsidRDefault="007E562C" w:rsidP="007E562C">
            <w:pPr>
              <w:jc w:val="center"/>
              <w:rPr>
                <w:bCs/>
                <w:spacing w:val="-10"/>
                <w:kern w:val="2"/>
                <w:sz w:val="16"/>
                <w:szCs w:val="16"/>
              </w:rPr>
            </w:pPr>
            <w:r w:rsidRPr="00382586">
              <w:rPr>
                <w:bCs/>
                <w:spacing w:val="-10"/>
                <w:kern w:val="2"/>
                <w:sz w:val="16"/>
                <w:szCs w:val="16"/>
              </w:rPr>
              <w:t>610</w:t>
            </w:r>
          </w:p>
        </w:tc>
        <w:tc>
          <w:tcPr>
            <w:tcW w:w="259" w:type="pct"/>
          </w:tcPr>
          <w:p w:rsidR="007E562C" w:rsidRPr="00382586" w:rsidRDefault="007E562C" w:rsidP="007E562C">
            <w:pPr>
              <w:jc w:val="center"/>
              <w:rPr>
                <w:bCs/>
                <w:spacing w:val="-12"/>
                <w:kern w:val="2"/>
                <w:sz w:val="16"/>
                <w:szCs w:val="16"/>
              </w:rPr>
            </w:pPr>
            <w:r w:rsidRPr="00382586">
              <w:rPr>
                <w:bCs/>
                <w:spacing w:val="-12"/>
                <w:kern w:val="2"/>
                <w:sz w:val="16"/>
                <w:szCs w:val="16"/>
              </w:rPr>
              <w:t>0,0</w:t>
            </w:r>
          </w:p>
        </w:tc>
        <w:tc>
          <w:tcPr>
            <w:tcW w:w="259" w:type="pct"/>
          </w:tcPr>
          <w:p w:rsidR="007E562C" w:rsidRPr="00382586" w:rsidRDefault="007E562C" w:rsidP="007E562C">
            <w:pPr>
              <w:jc w:val="center"/>
              <w:rPr>
                <w:bCs/>
                <w:spacing w:val="-12"/>
                <w:kern w:val="2"/>
                <w:sz w:val="16"/>
                <w:szCs w:val="16"/>
              </w:rPr>
            </w:pPr>
            <w:r w:rsidRPr="00382586">
              <w:rPr>
                <w:bCs/>
                <w:spacing w:val="-12"/>
                <w:kern w:val="2"/>
                <w:sz w:val="16"/>
                <w:szCs w:val="16"/>
              </w:rPr>
              <w:t>0,0</w:t>
            </w:r>
          </w:p>
        </w:tc>
        <w:tc>
          <w:tcPr>
            <w:tcW w:w="259" w:type="pct"/>
          </w:tcPr>
          <w:p w:rsidR="007E562C" w:rsidRPr="00382586" w:rsidRDefault="007E562C" w:rsidP="007E562C">
            <w:pPr>
              <w:jc w:val="center"/>
              <w:rPr>
                <w:bCs/>
                <w:spacing w:val="-12"/>
                <w:kern w:val="2"/>
                <w:sz w:val="16"/>
                <w:szCs w:val="16"/>
              </w:rPr>
            </w:pPr>
            <w:r w:rsidRPr="00382586">
              <w:rPr>
                <w:bCs/>
                <w:spacing w:val="-12"/>
                <w:kern w:val="2"/>
                <w:sz w:val="16"/>
                <w:szCs w:val="16"/>
              </w:rPr>
              <w:t>0,0</w:t>
            </w:r>
          </w:p>
        </w:tc>
        <w:tc>
          <w:tcPr>
            <w:tcW w:w="257" w:type="pct"/>
          </w:tcPr>
          <w:p w:rsidR="007E562C" w:rsidRPr="00382586" w:rsidRDefault="007E562C" w:rsidP="007E562C">
            <w:pPr>
              <w:jc w:val="center"/>
              <w:rPr>
                <w:bCs/>
                <w:spacing w:val="-12"/>
                <w:kern w:val="2"/>
                <w:sz w:val="16"/>
                <w:szCs w:val="16"/>
              </w:rPr>
            </w:pPr>
            <w:r w:rsidRPr="00382586">
              <w:rPr>
                <w:bCs/>
                <w:spacing w:val="-12"/>
                <w:kern w:val="2"/>
                <w:sz w:val="16"/>
                <w:szCs w:val="16"/>
              </w:rPr>
              <w:t>0,0</w:t>
            </w:r>
          </w:p>
        </w:tc>
        <w:tc>
          <w:tcPr>
            <w:tcW w:w="259" w:type="pct"/>
          </w:tcPr>
          <w:p w:rsidR="007E562C" w:rsidRPr="00382586" w:rsidRDefault="007E562C" w:rsidP="007E562C">
            <w:pPr>
              <w:jc w:val="center"/>
              <w:rPr>
                <w:bCs/>
                <w:spacing w:val="-12"/>
                <w:kern w:val="2"/>
                <w:sz w:val="16"/>
                <w:szCs w:val="16"/>
              </w:rPr>
            </w:pPr>
            <w:r w:rsidRPr="00382586">
              <w:rPr>
                <w:bCs/>
                <w:spacing w:val="-12"/>
                <w:kern w:val="2"/>
                <w:sz w:val="16"/>
                <w:szCs w:val="16"/>
              </w:rPr>
              <w:t>0,0</w:t>
            </w:r>
          </w:p>
        </w:tc>
        <w:tc>
          <w:tcPr>
            <w:tcW w:w="259" w:type="pct"/>
          </w:tcPr>
          <w:p w:rsidR="007E562C" w:rsidRPr="00382586" w:rsidRDefault="007E562C" w:rsidP="007E562C">
            <w:pPr>
              <w:jc w:val="center"/>
              <w:rPr>
                <w:bCs/>
                <w:spacing w:val="-12"/>
                <w:kern w:val="2"/>
                <w:sz w:val="16"/>
                <w:szCs w:val="16"/>
              </w:rPr>
            </w:pPr>
            <w:r w:rsidRPr="00382586">
              <w:rPr>
                <w:bCs/>
                <w:spacing w:val="-12"/>
                <w:kern w:val="2"/>
                <w:sz w:val="16"/>
                <w:szCs w:val="16"/>
              </w:rPr>
              <w:t>0,0</w:t>
            </w:r>
          </w:p>
        </w:tc>
        <w:tc>
          <w:tcPr>
            <w:tcW w:w="300" w:type="pct"/>
          </w:tcPr>
          <w:p w:rsidR="007E562C" w:rsidRPr="00382586" w:rsidRDefault="007E562C" w:rsidP="007E562C">
            <w:pPr>
              <w:jc w:val="center"/>
              <w:rPr>
                <w:bCs/>
                <w:spacing w:val="-12"/>
                <w:kern w:val="2"/>
                <w:sz w:val="16"/>
                <w:szCs w:val="16"/>
              </w:rPr>
            </w:pPr>
            <w:r w:rsidRPr="00382586">
              <w:rPr>
                <w:bCs/>
                <w:spacing w:val="-12"/>
                <w:kern w:val="2"/>
                <w:sz w:val="16"/>
                <w:szCs w:val="16"/>
              </w:rPr>
              <w:t>0,0</w:t>
            </w:r>
          </w:p>
        </w:tc>
        <w:tc>
          <w:tcPr>
            <w:tcW w:w="260" w:type="pct"/>
          </w:tcPr>
          <w:p w:rsidR="007E562C" w:rsidRPr="00382586" w:rsidRDefault="007E562C" w:rsidP="007E562C">
            <w:pPr>
              <w:jc w:val="center"/>
              <w:rPr>
                <w:bCs/>
                <w:spacing w:val="-12"/>
                <w:kern w:val="2"/>
                <w:sz w:val="16"/>
                <w:szCs w:val="16"/>
              </w:rPr>
            </w:pPr>
            <w:r w:rsidRPr="00382586">
              <w:rPr>
                <w:bCs/>
                <w:spacing w:val="-12"/>
                <w:kern w:val="2"/>
                <w:sz w:val="16"/>
                <w:szCs w:val="16"/>
              </w:rPr>
              <w:t>0,0</w:t>
            </w:r>
          </w:p>
        </w:tc>
        <w:tc>
          <w:tcPr>
            <w:tcW w:w="259" w:type="pct"/>
          </w:tcPr>
          <w:p w:rsidR="007E562C" w:rsidRPr="00382586" w:rsidRDefault="007E562C" w:rsidP="007E562C">
            <w:pPr>
              <w:jc w:val="center"/>
              <w:rPr>
                <w:bCs/>
                <w:spacing w:val="-12"/>
                <w:kern w:val="2"/>
                <w:sz w:val="16"/>
                <w:szCs w:val="16"/>
              </w:rPr>
            </w:pPr>
            <w:r w:rsidRPr="00382586">
              <w:rPr>
                <w:bCs/>
                <w:spacing w:val="-12"/>
                <w:kern w:val="2"/>
                <w:sz w:val="16"/>
                <w:szCs w:val="16"/>
              </w:rPr>
              <w:t>0,0</w:t>
            </w:r>
          </w:p>
        </w:tc>
        <w:tc>
          <w:tcPr>
            <w:tcW w:w="257" w:type="pct"/>
          </w:tcPr>
          <w:p w:rsidR="007E562C" w:rsidRPr="00382586" w:rsidRDefault="007E562C" w:rsidP="007E562C">
            <w:pPr>
              <w:jc w:val="center"/>
              <w:rPr>
                <w:bCs/>
                <w:spacing w:val="-12"/>
                <w:kern w:val="2"/>
                <w:sz w:val="16"/>
                <w:szCs w:val="16"/>
              </w:rPr>
            </w:pPr>
            <w:r w:rsidRPr="00382586">
              <w:rPr>
                <w:bCs/>
                <w:spacing w:val="-12"/>
                <w:kern w:val="2"/>
                <w:sz w:val="16"/>
                <w:szCs w:val="16"/>
              </w:rPr>
              <w:t>0,0</w:t>
            </w:r>
          </w:p>
        </w:tc>
        <w:tc>
          <w:tcPr>
            <w:tcW w:w="218" w:type="pct"/>
          </w:tcPr>
          <w:p w:rsidR="007E562C" w:rsidRPr="00382586" w:rsidRDefault="007E562C" w:rsidP="007E562C">
            <w:pPr>
              <w:jc w:val="center"/>
              <w:rPr>
                <w:bCs/>
                <w:spacing w:val="-12"/>
                <w:kern w:val="2"/>
                <w:sz w:val="16"/>
                <w:szCs w:val="16"/>
              </w:rPr>
            </w:pPr>
            <w:r w:rsidRPr="00382586">
              <w:rPr>
                <w:bCs/>
                <w:spacing w:val="-12"/>
                <w:kern w:val="2"/>
                <w:sz w:val="16"/>
                <w:szCs w:val="16"/>
              </w:rPr>
              <w:t>0,0</w:t>
            </w:r>
          </w:p>
        </w:tc>
        <w:tc>
          <w:tcPr>
            <w:tcW w:w="215" w:type="pct"/>
          </w:tcPr>
          <w:p w:rsidR="007E562C" w:rsidRPr="00382586" w:rsidRDefault="007E562C" w:rsidP="007E562C">
            <w:pPr>
              <w:jc w:val="center"/>
              <w:rPr>
                <w:bCs/>
                <w:spacing w:val="-12"/>
                <w:kern w:val="2"/>
                <w:sz w:val="16"/>
                <w:szCs w:val="16"/>
              </w:rPr>
            </w:pPr>
            <w:r w:rsidRPr="00382586">
              <w:rPr>
                <w:bCs/>
                <w:spacing w:val="-12"/>
                <w:kern w:val="2"/>
                <w:sz w:val="16"/>
                <w:szCs w:val="16"/>
              </w:rPr>
              <w:t>0,0</w:t>
            </w:r>
          </w:p>
        </w:tc>
        <w:tc>
          <w:tcPr>
            <w:tcW w:w="256" w:type="pct"/>
          </w:tcPr>
          <w:p w:rsidR="007E562C" w:rsidRPr="00382586" w:rsidRDefault="007E562C" w:rsidP="007E562C">
            <w:pPr>
              <w:jc w:val="center"/>
              <w:rPr>
                <w:bCs/>
                <w:spacing w:val="-12"/>
                <w:kern w:val="2"/>
                <w:sz w:val="16"/>
                <w:szCs w:val="16"/>
              </w:rPr>
            </w:pPr>
            <w:r w:rsidRPr="00382586">
              <w:rPr>
                <w:bCs/>
                <w:spacing w:val="-12"/>
                <w:kern w:val="2"/>
                <w:sz w:val="16"/>
                <w:szCs w:val="16"/>
              </w:rPr>
              <w:t>0,0</w:t>
            </w:r>
          </w:p>
        </w:tc>
      </w:tr>
      <w:tr w:rsidR="007E562C" w:rsidRPr="00E76553" w:rsidTr="002F0E35">
        <w:trPr>
          <w:trHeight w:val="525"/>
        </w:trPr>
        <w:tc>
          <w:tcPr>
            <w:tcW w:w="561" w:type="pct"/>
            <w:vMerge/>
          </w:tcPr>
          <w:p w:rsidR="007E562C" w:rsidRPr="00382586" w:rsidRDefault="007E562C" w:rsidP="007E562C">
            <w:pPr>
              <w:rPr>
                <w:kern w:val="2"/>
              </w:rPr>
            </w:pPr>
          </w:p>
        </w:tc>
        <w:tc>
          <w:tcPr>
            <w:tcW w:w="433" w:type="pct"/>
            <w:vMerge/>
          </w:tcPr>
          <w:p w:rsidR="007E562C" w:rsidRPr="00382586" w:rsidRDefault="007E562C" w:rsidP="007E562C"/>
        </w:tc>
        <w:tc>
          <w:tcPr>
            <w:tcW w:w="171" w:type="pct"/>
          </w:tcPr>
          <w:p w:rsidR="007E562C" w:rsidRPr="00382586" w:rsidRDefault="007E562C" w:rsidP="007E562C">
            <w:pPr>
              <w:jc w:val="center"/>
              <w:rPr>
                <w:bCs/>
                <w:spacing w:val="-10"/>
                <w:kern w:val="2"/>
                <w:sz w:val="16"/>
                <w:szCs w:val="16"/>
              </w:rPr>
            </w:pPr>
            <w:r w:rsidRPr="00382586">
              <w:rPr>
                <w:bCs/>
                <w:spacing w:val="-10"/>
                <w:kern w:val="2"/>
                <w:sz w:val="16"/>
                <w:szCs w:val="16"/>
              </w:rPr>
              <w:t xml:space="preserve">907 </w:t>
            </w:r>
          </w:p>
        </w:tc>
        <w:tc>
          <w:tcPr>
            <w:tcW w:w="135" w:type="pct"/>
          </w:tcPr>
          <w:p w:rsidR="007E562C" w:rsidRPr="00382586" w:rsidRDefault="007E562C" w:rsidP="007E562C">
            <w:pPr>
              <w:jc w:val="center"/>
              <w:rPr>
                <w:bCs/>
                <w:spacing w:val="-10"/>
                <w:kern w:val="2"/>
                <w:sz w:val="16"/>
                <w:szCs w:val="16"/>
              </w:rPr>
            </w:pPr>
            <w:r w:rsidRPr="00382586">
              <w:rPr>
                <w:bCs/>
                <w:spacing w:val="-10"/>
                <w:kern w:val="2"/>
                <w:sz w:val="16"/>
                <w:szCs w:val="16"/>
              </w:rPr>
              <w:t>0702</w:t>
            </w:r>
          </w:p>
        </w:tc>
        <w:tc>
          <w:tcPr>
            <w:tcW w:w="272" w:type="pct"/>
          </w:tcPr>
          <w:p w:rsidR="007E562C" w:rsidRPr="00382586" w:rsidRDefault="007E562C" w:rsidP="007E562C">
            <w:pPr>
              <w:jc w:val="both"/>
              <w:rPr>
                <w:bCs/>
                <w:spacing w:val="-10"/>
                <w:kern w:val="2"/>
                <w:sz w:val="16"/>
                <w:szCs w:val="16"/>
              </w:rPr>
            </w:pPr>
            <w:r w:rsidRPr="00382586">
              <w:rPr>
                <w:bCs/>
                <w:spacing w:val="-10"/>
                <w:kern w:val="2"/>
                <w:sz w:val="16"/>
                <w:szCs w:val="16"/>
              </w:rPr>
              <w:t>022 0071340</w:t>
            </w:r>
          </w:p>
        </w:tc>
        <w:tc>
          <w:tcPr>
            <w:tcW w:w="108" w:type="pct"/>
          </w:tcPr>
          <w:p w:rsidR="007E562C" w:rsidRPr="00382586" w:rsidRDefault="007E562C" w:rsidP="007E562C">
            <w:pPr>
              <w:jc w:val="center"/>
              <w:rPr>
                <w:bCs/>
                <w:spacing w:val="-10"/>
                <w:kern w:val="2"/>
                <w:sz w:val="16"/>
                <w:szCs w:val="16"/>
              </w:rPr>
            </w:pPr>
            <w:r w:rsidRPr="00382586">
              <w:rPr>
                <w:bCs/>
                <w:spacing w:val="-10"/>
                <w:kern w:val="2"/>
                <w:sz w:val="16"/>
                <w:szCs w:val="16"/>
              </w:rPr>
              <w:t>610</w:t>
            </w:r>
          </w:p>
        </w:tc>
        <w:tc>
          <w:tcPr>
            <w:tcW w:w="259" w:type="pct"/>
          </w:tcPr>
          <w:p w:rsidR="007E562C" w:rsidRPr="00382586" w:rsidRDefault="007E562C" w:rsidP="007E562C">
            <w:pPr>
              <w:jc w:val="center"/>
              <w:rPr>
                <w:bCs/>
                <w:spacing w:val="-12"/>
                <w:kern w:val="2"/>
                <w:sz w:val="16"/>
                <w:szCs w:val="16"/>
              </w:rPr>
            </w:pPr>
            <w:r w:rsidRPr="00382586">
              <w:rPr>
                <w:bCs/>
                <w:spacing w:val="-12"/>
                <w:kern w:val="2"/>
                <w:sz w:val="16"/>
                <w:szCs w:val="16"/>
              </w:rPr>
              <w:t>1828,4</w:t>
            </w:r>
          </w:p>
        </w:tc>
        <w:tc>
          <w:tcPr>
            <w:tcW w:w="259" w:type="pct"/>
          </w:tcPr>
          <w:p w:rsidR="007E562C" w:rsidRPr="00382586" w:rsidRDefault="007E562C" w:rsidP="007E562C">
            <w:pPr>
              <w:jc w:val="center"/>
              <w:rPr>
                <w:bCs/>
                <w:spacing w:val="-12"/>
                <w:kern w:val="2"/>
                <w:sz w:val="16"/>
                <w:szCs w:val="16"/>
              </w:rPr>
            </w:pPr>
            <w:r w:rsidRPr="00382586">
              <w:rPr>
                <w:bCs/>
                <w:spacing w:val="-12"/>
                <w:kern w:val="2"/>
                <w:sz w:val="16"/>
                <w:szCs w:val="16"/>
              </w:rPr>
              <w:t>0,0</w:t>
            </w:r>
          </w:p>
        </w:tc>
        <w:tc>
          <w:tcPr>
            <w:tcW w:w="259" w:type="pct"/>
          </w:tcPr>
          <w:p w:rsidR="007E562C" w:rsidRPr="00382586" w:rsidRDefault="007E562C" w:rsidP="007E562C">
            <w:pPr>
              <w:jc w:val="center"/>
              <w:rPr>
                <w:bCs/>
                <w:spacing w:val="-12"/>
                <w:kern w:val="2"/>
                <w:sz w:val="16"/>
                <w:szCs w:val="16"/>
              </w:rPr>
            </w:pPr>
            <w:r w:rsidRPr="00382586">
              <w:rPr>
                <w:bCs/>
                <w:spacing w:val="-12"/>
                <w:kern w:val="2"/>
                <w:sz w:val="16"/>
                <w:szCs w:val="16"/>
              </w:rPr>
              <w:t>1828,4</w:t>
            </w:r>
          </w:p>
        </w:tc>
        <w:tc>
          <w:tcPr>
            <w:tcW w:w="257" w:type="pct"/>
          </w:tcPr>
          <w:p w:rsidR="007E562C" w:rsidRPr="00382586" w:rsidRDefault="007E562C" w:rsidP="007E562C">
            <w:pPr>
              <w:jc w:val="center"/>
              <w:rPr>
                <w:bCs/>
                <w:spacing w:val="-12"/>
                <w:kern w:val="2"/>
                <w:sz w:val="16"/>
                <w:szCs w:val="16"/>
              </w:rPr>
            </w:pPr>
            <w:r w:rsidRPr="00382586">
              <w:rPr>
                <w:bCs/>
                <w:spacing w:val="-12"/>
                <w:kern w:val="2"/>
                <w:sz w:val="16"/>
                <w:szCs w:val="16"/>
              </w:rPr>
              <w:t>0,0</w:t>
            </w:r>
          </w:p>
        </w:tc>
        <w:tc>
          <w:tcPr>
            <w:tcW w:w="259" w:type="pct"/>
          </w:tcPr>
          <w:p w:rsidR="007E562C" w:rsidRPr="00382586" w:rsidRDefault="007E562C" w:rsidP="007E562C">
            <w:pPr>
              <w:jc w:val="center"/>
              <w:rPr>
                <w:bCs/>
                <w:spacing w:val="-12"/>
                <w:kern w:val="2"/>
                <w:sz w:val="16"/>
                <w:szCs w:val="16"/>
              </w:rPr>
            </w:pPr>
            <w:r w:rsidRPr="00382586">
              <w:rPr>
                <w:bCs/>
                <w:spacing w:val="-12"/>
                <w:kern w:val="2"/>
                <w:sz w:val="16"/>
                <w:szCs w:val="16"/>
              </w:rPr>
              <w:t>0,0</w:t>
            </w:r>
          </w:p>
        </w:tc>
        <w:tc>
          <w:tcPr>
            <w:tcW w:w="259" w:type="pct"/>
          </w:tcPr>
          <w:p w:rsidR="007E562C" w:rsidRPr="00382586" w:rsidRDefault="007E562C" w:rsidP="007E562C">
            <w:pPr>
              <w:jc w:val="center"/>
              <w:rPr>
                <w:bCs/>
                <w:spacing w:val="-12"/>
                <w:kern w:val="2"/>
                <w:sz w:val="16"/>
                <w:szCs w:val="16"/>
              </w:rPr>
            </w:pPr>
            <w:r w:rsidRPr="00382586">
              <w:rPr>
                <w:bCs/>
                <w:spacing w:val="-12"/>
                <w:kern w:val="2"/>
                <w:sz w:val="16"/>
                <w:szCs w:val="16"/>
              </w:rPr>
              <w:t>0,0</w:t>
            </w:r>
          </w:p>
        </w:tc>
        <w:tc>
          <w:tcPr>
            <w:tcW w:w="300" w:type="pct"/>
          </w:tcPr>
          <w:p w:rsidR="007E562C" w:rsidRPr="00382586" w:rsidRDefault="007E562C" w:rsidP="007E562C">
            <w:pPr>
              <w:jc w:val="center"/>
              <w:rPr>
                <w:bCs/>
                <w:spacing w:val="-12"/>
                <w:kern w:val="2"/>
                <w:sz w:val="16"/>
                <w:szCs w:val="16"/>
              </w:rPr>
            </w:pPr>
            <w:r w:rsidRPr="00382586">
              <w:rPr>
                <w:bCs/>
                <w:spacing w:val="-12"/>
                <w:kern w:val="2"/>
                <w:sz w:val="16"/>
                <w:szCs w:val="16"/>
              </w:rPr>
              <w:t>0,0</w:t>
            </w:r>
          </w:p>
        </w:tc>
        <w:tc>
          <w:tcPr>
            <w:tcW w:w="260" w:type="pct"/>
          </w:tcPr>
          <w:p w:rsidR="007E562C" w:rsidRPr="00382586" w:rsidRDefault="007E562C" w:rsidP="007E562C">
            <w:pPr>
              <w:jc w:val="center"/>
              <w:rPr>
                <w:bCs/>
                <w:spacing w:val="-12"/>
                <w:kern w:val="2"/>
                <w:sz w:val="16"/>
                <w:szCs w:val="16"/>
              </w:rPr>
            </w:pPr>
            <w:r w:rsidRPr="00382586">
              <w:rPr>
                <w:bCs/>
                <w:spacing w:val="-12"/>
                <w:kern w:val="2"/>
                <w:sz w:val="16"/>
                <w:szCs w:val="16"/>
              </w:rPr>
              <w:t>0,0</w:t>
            </w:r>
          </w:p>
        </w:tc>
        <w:tc>
          <w:tcPr>
            <w:tcW w:w="259" w:type="pct"/>
          </w:tcPr>
          <w:p w:rsidR="007E562C" w:rsidRPr="00382586" w:rsidRDefault="007E562C" w:rsidP="007E562C">
            <w:pPr>
              <w:jc w:val="center"/>
              <w:rPr>
                <w:bCs/>
                <w:spacing w:val="-12"/>
                <w:kern w:val="2"/>
                <w:sz w:val="16"/>
                <w:szCs w:val="16"/>
              </w:rPr>
            </w:pPr>
            <w:r w:rsidRPr="00382586">
              <w:rPr>
                <w:bCs/>
                <w:spacing w:val="-12"/>
                <w:kern w:val="2"/>
                <w:sz w:val="16"/>
                <w:szCs w:val="16"/>
              </w:rPr>
              <w:t>0,0</w:t>
            </w:r>
          </w:p>
        </w:tc>
        <w:tc>
          <w:tcPr>
            <w:tcW w:w="257" w:type="pct"/>
          </w:tcPr>
          <w:p w:rsidR="007E562C" w:rsidRPr="00382586" w:rsidRDefault="007E562C" w:rsidP="007E562C">
            <w:pPr>
              <w:jc w:val="center"/>
              <w:rPr>
                <w:bCs/>
                <w:spacing w:val="-12"/>
                <w:kern w:val="2"/>
                <w:sz w:val="16"/>
                <w:szCs w:val="16"/>
              </w:rPr>
            </w:pPr>
            <w:r w:rsidRPr="00382586">
              <w:rPr>
                <w:bCs/>
                <w:spacing w:val="-12"/>
                <w:kern w:val="2"/>
                <w:sz w:val="16"/>
                <w:szCs w:val="16"/>
              </w:rPr>
              <w:t>0,0</w:t>
            </w:r>
          </w:p>
        </w:tc>
        <w:tc>
          <w:tcPr>
            <w:tcW w:w="218" w:type="pct"/>
          </w:tcPr>
          <w:p w:rsidR="007E562C" w:rsidRPr="00382586" w:rsidRDefault="007E562C" w:rsidP="007E562C">
            <w:pPr>
              <w:jc w:val="center"/>
              <w:rPr>
                <w:bCs/>
                <w:spacing w:val="-12"/>
                <w:kern w:val="2"/>
                <w:sz w:val="16"/>
                <w:szCs w:val="16"/>
              </w:rPr>
            </w:pPr>
            <w:r w:rsidRPr="00382586">
              <w:rPr>
                <w:bCs/>
                <w:spacing w:val="-12"/>
                <w:kern w:val="2"/>
                <w:sz w:val="16"/>
                <w:szCs w:val="16"/>
              </w:rPr>
              <w:t>0,0</w:t>
            </w:r>
          </w:p>
        </w:tc>
        <w:tc>
          <w:tcPr>
            <w:tcW w:w="215" w:type="pct"/>
          </w:tcPr>
          <w:p w:rsidR="007E562C" w:rsidRPr="00382586" w:rsidRDefault="007E562C" w:rsidP="007E562C">
            <w:pPr>
              <w:jc w:val="center"/>
              <w:rPr>
                <w:bCs/>
                <w:spacing w:val="-12"/>
                <w:kern w:val="2"/>
                <w:sz w:val="16"/>
                <w:szCs w:val="16"/>
              </w:rPr>
            </w:pPr>
            <w:r w:rsidRPr="00382586">
              <w:rPr>
                <w:bCs/>
                <w:spacing w:val="-12"/>
                <w:kern w:val="2"/>
                <w:sz w:val="16"/>
                <w:szCs w:val="16"/>
              </w:rPr>
              <w:t>0,0</w:t>
            </w:r>
          </w:p>
        </w:tc>
        <w:tc>
          <w:tcPr>
            <w:tcW w:w="256" w:type="pct"/>
          </w:tcPr>
          <w:p w:rsidR="007E562C" w:rsidRPr="00382586" w:rsidRDefault="007E562C" w:rsidP="007E562C">
            <w:pPr>
              <w:jc w:val="center"/>
              <w:rPr>
                <w:bCs/>
                <w:spacing w:val="-12"/>
                <w:kern w:val="2"/>
                <w:sz w:val="16"/>
                <w:szCs w:val="16"/>
              </w:rPr>
            </w:pPr>
            <w:r w:rsidRPr="00382586">
              <w:rPr>
                <w:bCs/>
                <w:spacing w:val="-12"/>
                <w:kern w:val="2"/>
                <w:sz w:val="16"/>
                <w:szCs w:val="16"/>
              </w:rPr>
              <w:t>0,0</w:t>
            </w:r>
          </w:p>
        </w:tc>
      </w:tr>
      <w:tr w:rsidR="007E562C" w:rsidRPr="00E76553" w:rsidTr="002F0E35">
        <w:trPr>
          <w:trHeight w:val="525"/>
        </w:trPr>
        <w:tc>
          <w:tcPr>
            <w:tcW w:w="561" w:type="pct"/>
            <w:vMerge/>
          </w:tcPr>
          <w:p w:rsidR="007E562C" w:rsidRPr="00382586" w:rsidRDefault="007E562C" w:rsidP="007E562C">
            <w:pPr>
              <w:rPr>
                <w:kern w:val="2"/>
              </w:rPr>
            </w:pPr>
          </w:p>
        </w:tc>
        <w:tc>
          <w:tcPr>
            <w:tcW w:w="433" w:type="pct"/>
            <w:vMerge/>
          </w:tcPr>
          <w:p w:rsidR="007E562C" w:rsidRPr="00382586" w:rsidRDefault="007E562C" w:rsidP="007E562C"/>
        </w:tc>
        <w:tc>
          <w:tcPr>
            <w:tcW w:w="171" w:type="pct"/>
          </w:tcPr>
          <w:p w:rsidR="007E562C" w:rsidRPr="00382586" w:rsidRDefault="007E562C" w:rsidP="007E562C">
            <w:pPr>
              <w:jc w:val="center"/>
              <w:rPr>
                <w:bCs/>
                <w:spacing w:val="-10"/>
                <w:kern w:val="2"/>
                <w:sz w:val="16"/>
                <w:szCs w:val="16"/>
              </w:rPr>
            </w:pPr>
            <w:r w:rsidRPr="00382586">
              <w:rPr>
                <w:bCs/>
                <w:spacing w:val="-10"/>
                <w:kern w:val="2"/>
                <w:sz w:val="16"/>
                <w:szCs w:val="16"/>
              </w:rPr>
              <w:t>907</w:t>
            </w:r>
          </w:p>
        </w:tc>
        <w:tc>
          <w:tcPr>
            <w:tcW w:w="135" w:type="pct"/>
          </w:tcPr>
          <w:p w:rsidR="007E562C" w:rsidRPr="00382586" w:rsidRDefault="007E562C" w:rsidP="007E562C">
            <w:pPr>
              <w:jc w:val="center"/>
              <w:rPr>
                <w:bCs/>
                <w:spacing w:val="-10"/>
                <w:kern w:val="2"/>
                <w:sz w:val="16"/>
                <w:szCs w:val="16"/>
              </w:rPr>
            </w:pPr>
            <w:r w:rsidRPr="00382586">
              <w:rPr>
                <w:bCs/>
                <w:spacing w:val="-10"/>
                <w:kern w:val="2"/>
                <w:sz w:val="16"/>
                <w:szCs w:val="16"/>
              </w:rPr>
              <w:t>0702</w:t>
            </w:r>
          </w:p>
        </w:tc>
        <w:tc>
          <w:tcPr>
            <w:tcW w:w="272" w:type="pct"/>
          </w:tcPr>
          <w:p w:rsidR="007E562C" w:rsidRPr="00382586" w:rsidRDefault="007E562C" w:rsidP="007E562C">
            <w:pPr>
              <w:jc w:val="both"/>
              <w:rPr>
                <w:bCs/>
                <w:spacing w:val="-10"/>
                <w:kern w:val="2"/>
                <w:sz w:val="16"/>
                <w:szCs w:val="16"/>
              </w:rPr>
            </w:pPr>
            <w:r w:rsidRPr="00382586">
              <w:rPr>
                <w:bCs/>
                <w:spacing w:val="-10"/>
                <w:kern w:val="2"/>
                <w:sz w:val="16"/>
                <w:szCs w:val="16"/>
              </w:rPr>
              <w:t>022 0028050</w:t>
            </w:r>
          </w:p>
        </w:tc>
        <w:tc>
          <w:tcPr>
            <w:tcW w:w="108" w:type="pct"/>
          </w:tcPr>
          <w:p w:rsidR="007E562C" w:rsidRPr="00382586" w:rsidRDefault="007E562C" w:rsidP="007E562C">
            <w:pPr>
              <w:jc w:val="center"/>
              <w:rPr>
                <w:bCs/>
                <w:spacing w:val="-10"/>
                <w:kern w:val="2"/>
                <w:sz w:val="16"/>
                <w:szCs w:val="16"/>
              </w:rPr>
            </w:pPr>
            <w:r w:rsidRPr="00382586">
              <w:rPr>
                <w:bCs/>
                <w:spacing w:val="-10"/>
                <w:kern w:val="2"/>
                <w:sz w:val="16"/>
                <w:szCs w:val="16"/>
              </w:rPr>
              <w:t>610</w:t>
            </w:r>
          </w:p>
        </w:tc>
        <w:tc>
          <w:tcPr>
            <w:tcW w:w="259" w:type="pct"/>
          </w:tcPr>
          <w:p w:rsidR="007E562C" w:rsidRPr="00382586" w:rsidRDefault="007E562C" w:rsidP="007E562C">
            <w:pPr>
              <w:jc w:val="center"/>
              <w:rPr>
                <w:bCs/>
                <w:spacing w:val="-12"/>
                <w:kern w:val="2"/>
                <w:sz w:val="16"/>
                <w:szCs w:val="16"/>
              </w:rPr>
            </w:pPr>
            <w:r w:rsidRPr="00382586">
              <w:rPr>
                <w:bCs/>
                <w:spacing w:val="-12"/>
                <w:kern w:val="2"/>
                <w:sz w:val="16"/>
                <w:szCs w:val="16"/>
              </w:rPr>
              <w:t>6392,9</w:t>
            </w:r>
          </w:p>
        </w:tc>
        <w:tc>
          <w:tcPr>
            <w:tcW w:w="259" w:type="pct"/>
          </w:tcPr>
          <w:p w:rsidR="007E562C" w:rsidRPr="00382586" w:rsidRDefault="007E562C" w:rsidP="007E562C">
            <w:pPr>
              <w:jc w:val="center"/>
              <w:rPr>
                <w:bCs/>
                <w:spacing w:val="-12"/>
                <w:kern w:val="2"/>
                <w:sz w:val="16"/>
                <w:szCs w:val="16"/>
              </w:rPr>
            </w:pPr>
            <w:r w:rsidRPr="00382586">
              <w:rPr>
                <w:bCs/>
                <w:spacing w:val="-12"/>
                <w:kern w:val="2"/>
                <w:sz w:val="16"/>
                <w:szCs w:val="16"/>
              </w:rPr>
              <w:t>0,0</w:t>
            </w:r>
          </w:p>
        </w:tc>
        <w:tc>
          <w:tcPr>
            <w:tcW w:w="259" w:type="pct"/>
          </w:tcPr>
          <w:p w:rsidR="007E562C" w:rsidRPr="00382586" w:rsidRDefault="007E562C" w:rsidP="007E562C">
            <w:pPr>
              <w:jc w:val="center"/>
              <w:rPr>
                <w:bCs/>
                <w:spacing w:val="-12"/>
                <w:kern w:val="2"/>
                <w:sz w:val="16"/>
                <w:szCs w:val="16"/>
              </w:rPr>
            </w:pPr>
            <w:r w:rsidRPr="00382586">
              <w:rPr>
                <w:bCs/>
                <w:spacing w:val="-12"/>
                <w:kern w:val="2"/>
                <w:sz w:val="16"/>
                <w:szCs w:val="16"/>
              </w:rPr>
              <w:t>6 392,5</w:t>
            </w:r>
          </w:p>
        </w:tc>
        <w:tc>
          <w:tcPr>
            <w:tcW w:w="257" w:type="pct"/>
          </w:tcPr>
          <w:p w:rsidR="007E562C" w:rsidRPr="00382586" w:rsidRDefault="007E562C" w:rsidP="007E562C">
            <w:pPr>
              <w:jc w:val="center"/>
              <w:rPr>
                <w:bCs/>
                <w:spacing w:val="-12"/>
                <w:kern w:val="2"/>
                <w:sz w:val="16"/>
                <w:szCs w:val="16"/>
              </w:rPr>
            </w:pPr>
            <w:r w:rsidRPr="00382586">
              <w:rPr>
                <w:bCs/>
                <w:spacing w:val="-12"/>
                <w:kern w:val="2"/>
                <w:sz w:val="16"/>
                <w:szCs w:val="16"/>
              </w:rPr>
              <w:t>0,4</w:t>
            </w:r>
          </w:p>
        </w:tc>
        <w:tc>
          <w:tcPr>
            <w:tcW w:w="259" w:type="pct"/>
          </w:tcPr>
          <w:p w:rsidR="007E562C" w:rsidRPr="00382586" w:rsidRDefault="007E562C" w:rsidP="007E562C">
            <w:r w:rsidRPr="00382586">
              <w:rPr>
                <w:bCs/>
                <w:spacing w:val="-12"/>
                <w:kern w:val="2"/>
                <w:sz w:val="16"/>
                <w:szCs w:val="16"/>
              </w:rPr>
              <w:t>0,0</w:t>
            </w:r>
          </w:p>
        </w:tc>
        <w:tc>
          <w:tcPr>
            <w:tcW w:w="259" w:type="pct"/>
          </w:tcPr>
          <w:p w:rsidR="007E562C" w:rsidRPr="00382586" w:rsidRDefault="007E562C" w:rsidP="007E562C">
            <w:r w:rsidRPr="00382586">
              <w:rPr>
                <w:bCs/>
                <w:spacing w:val="-12"/>
                <w:kern w:val="2"/>
                <w:sz w:val="16"/>
                <w:szCs w:val="16"/>
              </w:rPr>
              <w:t>0,0</w:t>
            </w:r>
          </w:p>
        </w:tc>
        <w:tc>
          <w:tcPr>
            <w:tcW w:w="300" w:type="pct"/>
          </w:tcPr>
          <w:p w:rsidR="007E562C" w:rsidRPr="00382586" w:rsidRDefault="007E562C" w:rsidP="007E562C">
            <w:r w:rsidRPr="00382586">
              <w:rPr>
                <w:bCs/>
                <w:spacing w:val="-12"/>
                <w:kern w:val="2"/>
                <w:sz w:val="16"/>
                <w:szCs w:val="16"/>
              </w:rPr>
              <w:t>0,0</w:t>
            </w:r>
          </w:p>
        </w:tc>
        <w:tc>
          <w:tcPr>
            <w:tcW w:w="260" w:type="pct"/>
          </w:tcPr>
          <w:p w:rsidR="007E562C" w:rsidRPr="00382586" w:rsidRDefault="007E562C" w:rsidP="007E562C">
            <w:r w:rsidRPr="00382586">
              <w:rPr>
                <w:bCs/>
                <w:spacing w:val="-12"/>
                <w:kern w:val="2"/>
                <w:sz w:val="16"/>
                <w:szCs w:val="16"/>
              </w:rPr>
              <w:t>0,0</w:t>
            </w:r>
          </w:p>
        </w:tc>
        <w:tc>
          <w:tcPr>
            <w:tcW w:w="259" w:type="pct"/>
          </w:tcPr>
          <w:p w:rsidR="007E562C" w:rsidRPr="00382586" w:rsidRDefault="007E562C" w:rsidP="007E562C">
            <w:r w:rsidRPr="00382586">
              <w:rPr>
                <w:bCs/>
                <w:spacing w:val="-12"/>
                <w:kern w:val="2"/>
                <w:sz w:val="16"/>
                <w:szCs w:val="16"/>
              </w:rPr>
              <w:t>0,0</w:t>
            </w:r>
          </w:p>
        </w:tc>
        <w:tc>
          <w:tcPr>
            <w:tcW w:w="257" w:type="pct"/>
          </w:tcPr>
          <w:p w:rsidR="007E562C" w:rsidRPr="00382586" w:rsidRDefault="007E562C" w:rsidP="007E562C">
            <w:r w:rsidRPr="00382586">
              <w:rPr>
                <w:bCs/>
                <w:spacing w:val="-12"/>
                <w:kern w:val="2"/>
                <w:sz w:val="16"/>
                <w:szCs w:val="16"/>
              </w:rPr>
              <w:t>0,0</w:t>
            </w:r>
          </w:p>
        </w:tc>
        <w:tc>
          <w:tcPr>
            <w:tcW w:w="218" w:type="pct"/>
          </w:tcPr>
          <w:p w:rsidR="007E562C" w:rsidRPr="00382586" w:rsidRDefault="007E562C" w:rsidP="007E562C">
            <w:r w:rsidRPr="00382586">
              <w:rPr>
                <w:bCs/>
                <w:spacing w:val="-12"/>
                <w:kern w:val="2"/>
                <w:sz w:val="16"/>
                <w:szCs w:val="16"/>
              </w:rPr>
              <w:t>0,0</w:t>
            </w:r>
          </w:p>
        </w:tc>
        <w:tc>
          <w:tcPr>
            <w:tcW w:w="215" w:type="pct"/>
          </w:tcPr>
          <w:p w:rsidR="007E562C" w:rsidRPr="00382586" w:rsidRDefault="007E562C" w:rsidP="007E562C">
            <w:r w:rsidRPr="00382586">
              <w:rPr>
                <w:bCs/>
                <w:spacing w:val="-12"/>
                <w:kern w:val="2"/>
                <w:sz w:val="16"/>
                <w:szCs w:val="16"/>
              </w:rPr>
              <w:t>0,0</w:t>
            </w:r>
          </w:p>
        </w:tc>
        <w:tc>
          <w:tcPr>
            <w:tcW w:w="256" w:type="pct"/>
          </w:tcPr>
          <w:p w:rsidR="007E562C" w:rsidRPr="00382586" w:rsidRDefault="007E562C" w:rsidP="007E562C">
            <w:r w:rsidRPr="00382586">
              <w:rPr>
                <w:bCs/>
                <w:spacing w:val="-12"/>
                <w:kern w:val="2"/>
                <w:sz w:val="16"/>
                <w:szCs w:val="16"/>
              </w:rPr>
              <w:t>0,0</w:t>
            </w:r>
          </w:p>
        </w:tc>
      </w:tr>
      <w:tr w:rsidR="007E562C" w:rsidRPr="00E76553" w:rsidTr="002F0E35">
        <w:trPr>
          <w:trHeight w:val="660"/>
        </w:trPr>
        <w:tc>
          <w:tcPr>
            <w:tcW w:w="561" w:type="pct"/>
            <w:vMerge/>
          </w:tcPr>
          <w:p w:rsidR="007E562C" w:rsidRPr="00382586" w:rsidRDefault="007E562C" w:rsidP="007E562C">
            <w:pPr>
              <w:rPr>
                <w:kern w:val="2"/>
              </w:rPr>
            </w:pPr>
          </w:p>
        </w:tc>
        <w:tc>
          <w:tcPr>
            <w:tcW w:w="433" w:type="pct"/>
            <w:vMerge/>
          </w:tcPr>
          <w:p w:rsidR="007E562C" w:rsidRPr="00382586" w:rsidRDefault="007E562C" w:rsidP="007E562C"/>
        </w:tc>
        <w:tc>
          <w:tcPr>
            <w:tcW w:w="171" w:type="pct"/>
          </w:tcPr>
          <w:p w:rsidR="007E562C" w:rsidRPr="00382586" w:rsidRDefault="007E562C" w:rsidP="007E562C">
            <w:pPr>
              <w:jc w:val="center"/>
              <w:rPr>
                <w:sz w:val="16"/>
                <w:szCs w:val="16"/>
              </w:rPr>
            </w:pPr>
            <w:r w:rsidRPr="00382586">
              <w:rPr>
                <w:sz w:val="16"/>
                <w:szCs w:val="16"/>
              </w:rPr>
              <w:t>907</w:t>
            </w:r>
          </w:p>
        </w:tc>
        <w:tc>
          <w:tcPr>
            <w:tcW w:w="135" w:type="pct"/>
          </w:tcPr>
          <w:p w:rsidR="007E562C" w:rsidRPr="00382586" w:rsidRDefault="007E562C" w:rsidP="007E562C">
            <w:pPr>
              <w:jc w:val="center"/>
              <w:rPr>
                <w:bCs/>
                <w:spacing w:val="-10"/>
                <w:kern w:val="2"/>
                <w:sz w:val="16"/>
                <w:szCs w:val="16"/>
              </w:rPr>
            </w:pPr>
            <w:r w:rsidRPr="00382586">
              <w:rPr>
                <w:bCs/>
                <w:spacing w:val="-10"/>
                <w:kern w:val="2"/>
                <w:sz w:val="16"/>
                <w:szCs w:val="16"/>
              </w:rPr>
              <w:t>0702</w:t>
            </w:r>
          </w:p>
        </w:tc>
        <w:tc>
          <w:tcPr>
            <w:tcW w:w="272" w:type="pct"/>
          </w:tcPr>
          <w:p w:rsidR="007E562C" w:rsidRPr="00382586" w:rsidRDefault="007E562C" w:rsidP="007E562C">
            <w:pPr>
              <w:jc w:val="both"/>
              <w:rPr>
                <w:bCs/>
                <w:spacing w:val="-10"/>
                <w:kern w:val="2"/>
                <w:sz w:val="16"/>
                <w:szCs w:val="16"/>
              </w:rPr>
            </w:pPr>
            <w:r w:rsidRPr="00382586">
              <w:rPr>
                <w:bCs/>
                <w:spacing w:val="-10"/>
                <w:kern w:val="2"/>
                <w:sz w:val="16"/>
                <w:szCs w:val="16"/>
              </w:rPr>
              <w:t>022 0071180</w:t>
            </w:r>
          </w:p>
        </w:tc>
        <w:tc>
          <w:tcPr>
            <w:tcW w:w="108" w:type="pct"/>
          </w:tcPr>
          <w:p w:rsidR="007E562C" w:rsidRPr="00382586" w:rsidRDefault="007E562C" w:rsidP="007E562C">
            <w:pPr>
              <w:jc w:val="center"/>
              <w:rPr>
                <w:bCs/>
                <w:spacing w:val="-10"/>
                <w:kern w:val="2"/>
                <w:sz w:val="16"/>
                <w:szCs w:val="16"/>
              </w:rPr>
            </w:pPr>
            <w:r w:rsidRPr="00382586">
              <w:rPr>
                <w:bCs/>
                <w:spacing w:val="-10"/>
                <w:kern w:val="2"/>
                <w:sz w:val="16"/>
                <w:szCs w:val="16"/>
              </w:rPr>
              <w:t>610</w:t>
            </w:r>
          </w:p>
        </w:tc>
        <w:tc>
          <w:tcPr>
            <w:tcW w:w="259" w:type="pct"/>
          </w:tcPr>
          <w:p w:rsidR="007E562C" w:rsidRPr="00382586" w:rsidRDefault="00D935F8" w:rsidP="007E562C">
            <w:pPr>
              <w:jc w:val="center"/>
              <w:rPr>
                <w:bCs/>
                <w:spacing w:val="-12"/>
                <w:kern w:val="2"/>
                <w:sz w:val="16"/>
                <w:szCs w:val="16"/>
              </w:rPr>
            </w:pPr>
            <w:r>
              <w:rPr>
                <w:bCs/>
                <w:spacing w:val="-12"/>
                <w:kern w:val="2"/>
                <w:sz w:val="16"/>
                <w:szCs w:val="16"/>
              </w:rPr>
              <w:t>2 159,5</w:t>
            </w:r>
          </w:p>
        </w:tc>
        <w:tc>
          <w:tcPr>
            <w:tcW w:w="259" w:type="pct"/>
          </w:tcPr>
          <w:p w:rsidR="007E562C" w:rsidRPr="00382586" w:rsidRDefault="007E562C" w:rsidP="007E562C">
            <w:pPr>
              <w:jc w:val="center"/>
              <w:rPr>
                <w:bCs/>
                <w:spacing w:val="-12"/>
                <w:kern w:val="2"/>
                <w:sz w:val="16"/>
                <w:szCs w:val="16"/>
              </w:rPr>
            </w:pPr>
            <w:r w:rsidRPr="00382586">
              <w:rPr>
                <w:bCs/>
                <w:spacing w:val="-12"/>
                <w:kern w:val="2"/>
                <w:sz w:val="16"/>
                <w:szCs w:val="16"/>
              </w:rPr>
              <w:t>1300,3</w:t>
            </w:r>
          </w:p>
        </w:tc>
        <w:tc>
          <w:tcPr>
            <w:tcW w:w="259" w:type="pct"/>
          </w:tcPr>
          <w:p w:rsidR="007E562C" w:rsidRPr="00382586" w:rsidRDefault="007E562C" w:rsidP="007E562C">
            <w:pPr>
              <w:jc w:val="center"/>
              <w:rPr>
                <w:bCs/>
                <w:spacing w:val="-12"/>
                <w:kern w:val="2"/>
                <w:sz w:val="16"/>
                <w:szCs w:val="16"/>
              </w:rPr>
            </w:pPr>
            <w:r w:rsidRPr="00382586">
              <w:rPr>
                <w:bCs/>
                <w:spacing w:val="-12"/>
                <w:kern w:val="2"/>
                <w:sz w:val="16"/>
                <w:szCs w:val="16"/>
              </w:rPr>
              <w:t>45,0</w:t>
            </w:r>
          </w:p>
        </w:tc>
        <w:tc>
          <w:tcPr>
            <w:tcW w:w="257" w:type="pct"/>
          </w:tcPr>
          <w:p w:rsidR="007E562C" w:rsidRPr="00382586" w:rsidRDefault="007E562C" w:rsidP="007E562C">
            <w:pPr>
              <w:jc w:val="center"/>
              <w:rPr>
                <w:bCs/>
                <w:spacing w:val="-12"/>
                <w:kern w:val="2"/>
                <w:sz w:val="16"/>
                <w:szCs w:val="16"/>
              </w:rPr>
            </w:pPr>
            <w:r w:rsidRPr="00382586">
              <w:rPr>
                <w:bCs/>
                <w:spacing w:val="-12"/>
                <w:kern w:val="2"/>
                <w:sz w:val="16"/>
                <w:szCs w:val="16"/>
              </w:rPr>
              <w:t>0,0</w:t>
            </w:r>
          </w:p>
        </w:tc>
        <w:tc>
          <w:tcPr>
            <w:tcW w:w="259" w:type="pct"/>
          </w:tcPr>
          <w:p w:rsidR="007E562C" w:rsidRPr="00382586" w:rsidRDefault="007E562C" w:rsidP="007E562C">
            <w:pPr>
              <w:jc w:val="center"/>
              <w:rPr>
                <w:bCs/>
                <w:spacing w:val="-12"/>
                <w:kern w:val="2"/>
                <w:sz w:val="16"/>
                <w:szCs w:val="16"/>
              </w:rPr>
            </w:pPr>
            <w:r w:rsidRPr="00382586">
              <w:rPr>
                <w:bCs/>
                <w:spacing w:val="-12"/>
                <w:kern w:val="2"/>
                <w:sz w:val="16"/>
                <w:szCs w:val="16"/>
              </w:rPr>
              <w:t>100,0</w:t>
            </w:r>
          </w:p>
        </w:tc>
        <w:tc>
          <w:tcPr>
            <w:tcW w:w="259" w:type="pct"/>
          </w:tcPr>
          <w:p w:rsidR="007E562C" w:rsidRPr="00382586" w:rsidRDefault="00D935F8" w:rsidP="007E562C">
            <w:pPr>
              <w:jc w:val="center"/>
              <w:rPr>
                <w:bCs/>
                <w:spacing w:val="-12"/>
                <w:kern w:val="2"/>
                <w:sz w:val="16"/>
                <w:szCs w:val="16"/>
              </w:rPr>
            </w:pPr>
            <w:r>
              <w:rPr>
                <w:bCs/>
                <w:spacing w:val="-12"/>
                <w:kern w:val="2"/>
                <w:sz w:val="16"/>
                <w:szCs w:val="16"/>
              </w:rPr>
              <w:t>714,2</w:t>
            </w:r>
          </w:p>
        </w:tc>
        <w:tc>
          <w:tcPr>
            <w:tcW w:w="300" w:type="pct"/>
          </w:tcPr>
          <w:p w:rsidR="007E562C" w:rsidRPr="00382586" w:rsidRDefault="007E562C" w:rsidP="007E562C">
            <w:pPr>
              <w:jc w:val="center"/>
              <w:rPr>
                <w:bCs/>
                <w:spacing w:val="-12"/>
                <w:kern w:val="2"/>
                <w:sz w:val="16"/>
                <w:szCs w:val="16"/>
              </w:rPr>
            </w:pPr>
            <w:r w:rsidRPr="00382586">
              <w:rPr>
                <w:bCs/>
                <w:spacing w:val="-12"/>
                <w:kern w:val="2"/>
                <w:sz w:val="16"/>
                <w:szCs w:val="16"/>
              </w:rPr>
              <w:t>0,0</w:t>
            </w:r>
          </w:p>
        </w:tc>
        <w:tc>
          <w:tcPr>
            <w:tcW w:w="260" w:type="pct"/>
          </w:tcPr>
          <w:p w:rsidR="007E562C" w:rsidRPr="00382586" w:rsidRDefault="007E562C" w:rsidP="007E562C">
            <w:pPr>
              <w:jc w:val="center"/>
              <w:rPr>
                <w:bCs/>
                <w:spacing w:val="-12"/>
                <w:kern w:val="2"/>
                <w:sz w:val="16"/>
                <w:szCs w:val="16"/>
              </w:rPr>
            </w:pPr>
            <w:r w:rsidRPr="00382586">
              <w:rPr>
                <w:bCs/>
                <w:spacing w:val="-12"/>
                <w:kern w:val="2"/>
                <w:sz w:val="16"/>
                <w:szCs w:val="16"/>
              </w:rPr>
              <w:t>0,0</w:t>
            </w:r>
          </w:p>
        </w:tc>
        <w:tc>
          <w:tcPr>
            <w:tcW w:w="259" w:type="pct"/>
          </w:tcPr>
          <w:p w:rsidR="007E562C" w:rsidRPr="00382586" w:rsidRDefault="007E562C" w:rsidP="007E562C">
            <w:pPr>
              <w:jc w:val="center"/>
              <w:rPr>
                <w:bCs/>
                <w:spacing w:val="-12"/>
                <w:kern w:val="2"/>
                <w:sz w:val="16"/>
                <w:szCs w:val="16"/>
              </w:rPr>
            </w:pPr>
            <w:r w:rsidRPr="00382586">
              <w:rPr>
                <w:bCs/>
                <w:spacing w:val="-12"/>
                <w:kern w:val="2"/>
                <w:sz w:val="16"/>
                <w:szCs w:val="16"/>
              </w:rPr>
              <w:t>0,0</w:t>
            </w:r>
          </w:p>
        </w:tc>
        <w:tc>
          <w:tcPr>
            <w:tcW w:w="257" w:type="pct"/>
          </w:tcPr>
          <w:p w:rsidR="007E562C" w:rsidRPr="00382586" w:rsidRDefault="007E562C" w:rsidP="007E562C">
            <w:pPr>
              <w:jc w:val="center"/>
              <w:rPr>
                <w:bCs/>
                <w:spacing w:val="-12"/>
                <w:kern w:val="2"/>
                <w:sz w:val="16"/>
                <w:szCs w:val="16"/>
              </w:rPr>
            </w:pPr>
            <w:r w:rsidRPr="00382586">
              <w:rPr>
                <w:bCs/>
                <w:spacing w:val="-12"/>
                <w:kern w:val="2"/>
                <w:sz w:val="16"/>
                <w:szCs w:val="16"/>
              </w:rPr>
              <w:t>0,0</w:t>
            </w:r>
          </w:p>
        </w:tc>
        <w:tc>
          <w:tcPr>
            <w:tcW w:w="218" w:type="pct"/>
          </w:tcPr>
          <w:p w:rsidR="007E562C" w:rsidRPr="00382586" w:rsidRDefault="007E562C" w:rsidP="007E562C">
            <w:pPr>
              <w:jc w:val="center"/>
              <w:rPr>
                <w:bCs/>
                <w:spacing w:val="-12"/>
                <w:kern w:val="2"/>
                <w:sz w:val="16"/>
                <w:szCs w:val="16"/>
              </w:rPr>
            </w:pPr>
            <w:r w:rsidRPr="00382586">
              <w:rPr>
                <w:bCs/>
                <w:spacing w:val="-12"/>
                <w:kern w:val="2"/>
                <w:sz w:val="16"/>
                <w:szCs w:val="16"/>
              </w:rPr>
              <w:t>0,0</w:t>
            </w:r>
          </w:p>
        </w:tc>
        <w:tc>
          <w:tcPr>
            <w:tcW w:w="215" w:type="pct"/>
          </w:tcPr>
          <w:p w:rsidR="007E562C" w:rsidRPr="00382586" w:rsidRDefault="007E562C" w:rsidP="007E562C">
            <w:pPr>
              <w:jc w:val="center"/>
              <w:rPr>
                <w:bCs/>
                <w:spacing w:val="-12"/>
                <w:kern w:val="2"/>
                <w:sz w:val="16"/>
                <w:szCs w:val="16"/>
              </w:rPr>
            </w:pPr>
            <w:r w:rsidRPr="00382586">
              <w:rPr>
                <w:bCs/>
                <w:spacing w:val="-12"/>
                <w:kern w:val="2"/>
                <w:sz w:val="16"/>
                <w:szCs w:val="16"/>
              </w:rPr>
              <w:t>0,0</w:t>
            </w:r>
          </w:p>
        </w:tc>
        <w:tc>
          <w:tcPr>
            <w:tcW w:w="256" w:type="pct"/>
          </w:tcPr>
          <w:p w:rsidR="007E562C" w:rsidRPr="00382586" w:rsidRDefault="007E562C" w:rsidP="007E562C">
            <w:pPr>
              <w:jc w:val="center"/>
              <w:rPr>
                <w:bCs/>
                <w:spacing w:val="-12"/>
                <w:kern w:val="2"/>
                <w:sz w:val="16"/>
                <w:szCs w:val="16"/>
              </w:rPr>
            </w:pPr>
            <w:r w:rsidRPr="00382586">
              <w:rPr>
                <w:bCs/>
                <w:spacing w:val="-12"/>
                <w:kern w:val="2"/>
                <w:sz w:val="16"/>
                <w:szCs w:val="16"/>
              </w:rPr>
              <w:t>0,0</w:t>
            </w:r>
          </w:p>
        </w:tc>
      </w:tr>
      <w:tr w:rsidR="007E562C" w:rsidRPr="00E76553" w:rsidTr="002F0E35">
        <w:tc>
          <w:tcPr>
            <w:tcW w:w="561" w:type="pct"/>
            <w:vMerge w:val="restart"/>
          </w:tcPr>
          <w:p w:rsidR="007E562C" w:rsidRPr="005416B2" w:rsidRDefault="007E562C" w:rsidP="007E562C">
            <w:pPr>
              <w:rPr>
                <w:kern w:val="2"/>
              </w:rPr>
            </w:pPr>
            <w:r w:rsidRPr="005416B2">
              <w:rPr>
                <w:kern w:val="2"/>
              </w:rPr>
              <w:t>ОМ 2.3</w:t>
            </w:r>
            <w:r>
              <w:t xml:space="preserve">Организация питания </w:t>
            </w:r>
            <w:r w:rsidRPr="005416B2">
              <w:t>обучающихся общеобразовательных учреждений</w:t>
            </w:r>
          </w:p>
        </w:tc>
        <w:tc>
          <w:tcPr>
            <w:tcW w:w="433" w:type="pct"/>
            <w:vMerge w:val="restart"/>
          </w:tcPr>
          <w:p w:rsidR="007E562C" w:rsidRPr="005416B2" w:rsidRDefault="007E562C" w:rsidP="007E562C">
            <w:pPr>
              <w:rPr>
                <w:kern w:val="2"/>
              </w:rPr>
            </w:pPr>
            <w:r w:rsidRPr="005416B2">
              <w:rPr>
                <w:kern w:val="2"/>
              </w:rPr>
              <w:t>Управление образования администрации города Азова</w:t>
            </w:r>
          </w:p>
          <w:p w:rsidR="007E562C" w:rsidRPr="005416B2" w:rsidRDefault="007E562C" w:rsidP="007E562C">
            <w:pPr>
              <w:pStyle w:val="ConsPlusCell"/>
              <w:rPr>
                <w:rFonts w:ascii="Times New Roman" w:hAnsi="Times New Roman" w:cs="Times New Roman"/>
              </w:rPr>
            </w:pPr>
            <w:r w:rsidRPr="005416B2">
              <w:rPr>
                <w:rFonts w:ascii="Times New Roman" w:hAnsi="Times New Roman" w:cs="Times New Roman"/>
              </w:rPr>
              <w:t xml:space="preserve">образовательные учреждения   </w:t>
            </w:r>
          </w:p>
          <w:p w:rsidR="007E562C" w:rsidRPr="005416B2" w:rsidRDefault="007E562C" w:rsidP="007E562C">
            <w:pPr>
              <w:rPr>
                <w:kern w:val="2"/>
              </w:rPr>
            </w:pPr>
            <w:r w:rsidRPr="005416B2">
              <w:t>г. Азова</w:t>
            </w:r>
          </w:p>
        </w:tc>
        <w:tc>
          <w:tcPr>
            <w:tcW w:w="171" w:type="pct"/>
          </w:tcPr>
          <w:p w:rsidR="007E562C" w:rsidRPr="005416B2" w:rsidRDefault="007E562C" w:rsidP="007E562C">
            <w:pPr>
              <w:jc w:val="center"/>
              <w:rPr>
                <w:sz w:val="16"/>
                <w:szCs w:val="16"/>
              </w:rPr>
            </w:pPr>
            <w:r w:rsidRPr="005416B2">
              <w:rPr>
                <w:sz w:val="16"/>
                <w:szCs w:val="16"/>
              </w:rPr>
              <w:t>907</w:t>
            </w:r>
          </w:p>
        </w:tc>
        <w:tc>
          <w:tcPr>
            <w:tcW w:w="135" w:type="pct"/>
          </w:tcPr>
          <w:p w:rsidR="007E562C" w:rsidRPr="005416B2" w:rsidRDefault="007E562C" w:rsidP="007E562C">
            <w:pPr>
              <w:spacing w:line="230" w:lineRule="auto"/>
              <w:jc w:val="center"/>
              <w:rPr>
                <w:bCs/>
                <w:spacing w:val="-10"/>
                <w:kern w:val="2"/>
                <w:sz w:val="16"/>
                <w:szCs w:val="16"/>
              </w:rPr>
            </w:pPr>
            <w:r w:rsidRPr="005416B2">
              <w:rPr>
                <w:bCs/>
                <w:spacing w:val="-10"/>
                <w:kern w:val="2"/>
                <w:sz w:val="16"/>
                <w:szCs w:val="16"/>
              </w:rPr>
              <w:t>Х</w:t>
            </w:r>
          </w:p>
        </w:tc>
        <w:tc>
          <w:tcPr>
            <w:tcW w:w="272" w:type="pct"/>
          </w:tcPr>
          <w:p w:rsidR="007E562C" w:rsidRPr="005416B2" w:rsidRDefault="007E562C" w:rsidP="007E562C">
            <w:pPr>
              <w:spacing w:line="230" w:lineRule="auto"/>
              <w:jc w:val="both"/>
              <w:rPr>
                <w:bCs/>
                <w:spacing w:val="-10"/>
                <w:kern w:val="2"/>
                <w:sz w:val="16"/>
                <w:szCs w:val="16"/>
              </w:rPr>
            </w:pPr>
            <w:r w:rsidRPr="005416B2">
              <w:rPr>
                <w:bCs/>
                <w:spacing w:val="-10"/>
                <w:kern w:val="2"/>
                <w:sz w:val="16"/>
                <w:szCs w:val="16"/>
              </w:rPr>
              <w:t>Х</w:t>
            </w:r>
          </w:p>
        </w:tc>
        <w:tc>
          <w:tcPr>
            <w:tcW w:w="108" w:type="pct"/>
          </w:tcPr>
          <w:p w:rsidR="007E562C" w:rsidRPr="005416B2" w:rsidRDefault="007E562C" w:rsidP="007E562C">
            <w:pPr>
              <w:spacing w:line="230" w:lineRule="auto"/>
              <w:jc w:val="center"/>
              <w:rPr>
                <w:bCs/>
                <w:spacing w:val="-10"/>
                <w:kern w:val="2"/>
                <w:sz w:val="16"/>
                <w:szCs w:val="16"/>
              </w:rPr>
            </w:pPr>
            <w:r w:rsidRPr="005416B2">
              <w:rPr>
                <w:bCs/>
                <w:spacing w:val="-10"/>
                <w:kern w:val="2"/>
                <w:sz w:val="16"/>
                <w:szCs w:val="16"/>
              </w:rPr>
              <w:t>Х</w:t>
            </w:r>
          </w:p>
        </w:tc>
        <w:tc>
          <w:tcPr>
            <w:tcW w:w="259" w:type="pct"/>
          </w:tcPr>
          <w:p w:rsidR="007E562C" w:rsidRPr="005416B2" w:rsidRDefault="007E562C" w:rsidP="007E562C">
            <w:pPr>
              <w:jc w:val="center"/>
              <w:rPr>
                <w:bCs/>
                <w:spacing w:val="-12"/>
                <w:kern w:val="2"/>
                <w:sz w:val="16"/>
                <w:szCs w:val="16"/>
              </w:rPr>
            </w:pPr>
            <w:r w:rsidRPr="005416B2">
              <w:rPr>
                <w:bCs/>
                <w:spacing w:val="-12"/>
                <w:kern w:val="2"/>
                <w:sz w:val="16"/>
                <w:szCs w:val="16"/>
              </w:rPr>
              <w:t>79 847,8</w:t>
            </w:r>
          </w:p>
        </w:tc>
        <w:tc>
          <w:tcPr>
            <w:tcW w:w="259" w:type="pct"/>
          </w:tcPr>
          <w:p w:rsidR="007E562C" w:rsidRPr="005416B2" w:rsidRDefault="007E562C" w:rsidP="007E562C">
            <w:pPr>
              <w:jc w:val="center"/>
              <w:rPr>
                <w:bCs/>
                <w:spacing w:val="-12"/>
                <w:kern w:val="2"/>
                <w:sz w:val="16"/>
                <w:szCs w:val="16"/>
              </w:rPr>
            </w:pPr>
            <w:r w:rsidRPr="005416B2">
              <w:rPr>
                <w:bCs/>
                <w:spacing w:val="-12"/>
                <w:kern w:val="2"/>
                <w:sz w:val="16"/>
                <w:szCs w:val="16"/>
              </w:rPr>
              <w:t>7524,7</w:t>
            </w:r>
          </w:p>
        </w:tc>
        <w:tc>
          <w:tcPr>
            <w:tcW w:w="259" w:type="pct"/>
          </w:tcPr>
          <w:p w:rsidR="007E562C" w:rsidRPr="005416B2" w:rsidRDefault="007E562C" w:rsidP="007E562C">
            <w:pPr>
              <w:jc w:val="center"/>
              <w:rPr>
                <w:bCs/>
                <w:spacing w:val="-12"/>
                <w:kern w:val="2"/>
                <w:sz w:val="16"/>
                <w:szCs w:val="16"/>
              </w:rPr>
            </w:pPr>
            <w:r w:rsidRPr="005416B2">
              <w:rPr>
                <w:bCs/>
                <w:spacing w:val="-12"/>
                <w:kern w:val="2"/>
                <w:sz w:val="16"/>
                <w:szCs w:val="16"/>
              </w:rPr>
              <w:t>7230,4</w:t>
            </w:r>
          </w:p>
        </w:tc>
        <w:tc>
          <w:tcPr>
            <w:tcW w:w="257" w:type="pct"/>
          </w:tcPr>
          <w:p w:rsidR="007E562C" w:rsidRPr="005416B2" w:rsidRDefault="007E562C" w:rsidP="007E562C">
            <w:pPr>
              <w:jc w:val="center"/>
              <w:rPr>
                <w:bCs/>
                <w:spacing w:val="-12"/>
                <w:kern w:val="2"/>
                <w:sz w:val="16"/>
                <w:szCs w:val="16"/>
              </w:rPr>
            </w:pPr>
            <w:r w:rsidRPr="005416B2">
              <w:rPr>
                <w:bCs/>
                <w:spacing w:val="-12"/>
                <w:kern w:val="2"/>
                <w:sz w:val="16"/>
                <w:szCs w:val="16"/>
              </w:rPr>
              <w:t>5988,9</w:t>
            </w:r>
          </w:p>
        </w:tc>
        <w:tc>
          <w:tcPr>
            <w:tcW w:w="259" w:type="pct"/>
          </w:tcPr>
          <w:p w:rsidR="007E562C" w:rsidRPr="005416B2" w:rsidRDefault="007E562C" w:rsidP="007E562C">
            <w:pPr>
              <w:jc w:val="center"/>
              <w:rPr>
                <w:bCs/>
                <w:spacing w:val="-12"/>
                <w:kern w:val="2"/>
                <w:sz w:val="16"/>
                <w:szCs w:val="16"/>
              </w:rPr>
            </w:pPr>
            <w:r w:rsidRPr="005416B2">
              <w:rPr>
                <w:bCs/>
                <w:spacing w:val="-12"/>
                <w:kern w:val="2"/>
                <w:sz w:val="16"/>
                <w:szCs w:val="16"/>
              </w:rPr>
              <w:t>5844,7</w:t>
            </w:r>
          </w:p>
        </w:tc>
        <w:tc>
          <w:tcPr>
            <w:tcW w:w="259" w:type="pct"/>
          </w:tcPr>
          <w:p w:rsidR="007E562C" w:rsidRPr="005416B2" w:rsidRDefault="007E562C" w:rsidP="007E562C">
            <w:r w:rsidRPr="005416B2">
              <w:rPr>
                <w:bCs/>
                <w:spacing w:val="-12"/>
                <w:kern w:val="2"/>
                <w:sz w:val="16"/>
                <w:szCs w:val="16"/>
              </w:rPr>
              <w:t>6852,7</w:t>
            </w:r>
          </w:p>
        </w:tc>
        <w:tc>
          <w:tcPr>
            <w:tcW w:w="300" w:type="pct"/>
          </w:tcPr>
          <w:p w:rsidR="007E562C" w:rsidRPr="005416B2" w:rsidRDefault="007E562C" w:rsidP="007E562C">
            <w:r w:rsidRPr="005416B2">
              <w:rPr>
                <w:bCs/>
                <w:spacing w:val="-12"/>
                <w:kern w:val="2"/>
                <w:sz w:val="16"/>
                <w:szCs w:val="16"/>
              </w:rPr>
              <w:t>7754,4</w:t>
            </w:r>
          </w:p>
        </w:tc>
        <w:tc>
          <w:tcPr>
            <w:tcW w:w="260" w:type="pct"/>
          </w:tcPr>
          <w:p w:rsidR="007E562C" w:rsidRPr="005416B2" w:rsidRDefault="007E562C" w:rsidP="007E562C">
            <w:r w:rsidRPr="005416B2">
              <w:rPr>
                <w:bCs/>
                <w:spacing w:val="-12"/>
                <w:kern w:val="2"/>
                <w:sz w:val="16"/>
                <w:szCs w:val="16"/>
              </w:rPr>
              <w:t>0,0</w:t>
            </w:r>
          </w:p>
        </w:tc>
        <w:tc>
          <w:tcPr>
            <w:tcW w:w="259" w:type="pct"/>
          </w:tcPr>
          <w:p w:rsidR="007E562C" w:rsidRPr="005416B2" w:rsidRDefault="007E562C" w:rsidP="007E562C">
            <w:r w:rsidRPr="005416B2">
              <w:rPr>
                <w:bCs/>
                <w:spacing w:val="-12"/>
                <w:kern w:val="2"/>
                <w:sz w:val="16"/>
                <w:szCs w:val="16"/>
              </w:rPr>
              <w:t>7730,4</w:t>
            </w:r>
          </w:p>
        </w:tc>
        <w:tc>
          <w:tcPr>
            <w:tcW w:w="257" w:type="pct"/>
          </w:tcPr>
          <w:p w:rsidR="007E562C" w:rsidRPr="005416B2" w:rsidRDefault="007E562C" w:rsidP="007E562C">
            <w:r w:rsidRPr="005416B2">
              <w:rPr>
                <w:bCs/>
                <w:spacing w:val="-12"/>
                <w:kern w:val="2"/>
                <w:sz w:val="16"/>
                <w:szCs w:val="16"/>
              </w:rPr>
              <w:t>7730,4</w:t>
            </w:r>
          </w:p>
        </w:tc>
        <w:tc>
          <w:tcPr>
            <w:tcW w:w="218" w:type="pct"/>
          </w:tcPr>
          <w:p w:rsidR="007E562C" w:rsidRPr="005416B2" w:rsidRDefault="007E562C" w:rsidP="007E562C">
            <w:r w:rsidRPr="005416B2">
              <w:rPr>
                <w:bCs/>
                <w:spacing w:val="-12"/>
                <w:kern w:val="2"/>
                <w:sz w:val="16"/>
                <w:szCs w:val="16"/>
              </w:rPr>
              <w:t>7730,4</w:t>
            </w:r>
          </w:p>
        </w:tc>
        <w:tc>
          <w:tcPr>
            <w:tcW w:w="215" w:type="pct"/>
          </w:tcPr>
          <w:p w:rsidR="007E562C" w:rsidRPr="005416B2" w:rsidRDefault="007E562C" w:rsidP="007E562C">
            <w:r w:rsidRPr="005416B2">
              <w:rPr>
                <w:bCs/>
                <w:spacing w:val="-12"/>
                <w:kern w:val="2"/>
                <w:sz w:val="16"/>
                <w:szCs w:val="16"/>
              </w:rPr>
              <w:t>7730,4</w:t>
            </w:r>
          </w:p>
        </w:tc>
        <w:tc>
          <w:tcPr>
            <w:tcW w:w="256" w:type="pct"/>
          </w:tcPr>
          <w:p w:rsidR="007E562C" w:rsidRPr="005416B2" w:rsidRDefault="007E562C" w:rsidP="007E562C">
            <w:r w:rsidRPr="005416B2">
              <w:rPr>
                <w:bCs/>
                <w:spacing w:val="-12"/>
                <w:kern w:val="2"/>
                <w:sz w:val="16"/>
                <w:szCs w:val="16"/>
              </w:rPr>
              <w:t>7730,4</w:t>
            </w:r>
          </w:p>
        </w:tc>
      </w:tr>
      <w:tr w:rsidR="007E562C" w:rsidRPr="00E76553" w:rsidTr="002F0E35">
        <w:trPr>
          <w:trHeight w:val="495"/>
        </w:trPr>
        <w:tc>
          <w:tcPr>
            <w:tcW w:w="561" w:type="pct"/>
            <w:vMerge/>
          </w:tcPr>
          <w:p w:rsidR="007E562C" w:rsidRPr="005416B2" w:rsidRDefault="007E562C" w:rsidP="007E562C">
            <w:pPr>
              <w:rPr>
                <w:kern w:val="2"/>
              </w:rPr>
            </w:pPr>
          </w:p>
        </w:tc>
        <w:tc>
          <w:tcPr>
            <w:tcW w:w="433" w:type="pct"/>
            <w:vMerge/>
          </w:tcPr>
          <w:p w:rsidR="007E562C" w:rsidRPr="005416B2" w:rsidRDefault="007E562C" w:rsidP="007E562C">
            <w:pPr>
              <w:rPr>
                <w:kern w:val="2"/>
              </w:rPr>
            </w:pPr>
          </w:p>
        </w:tc>
        <w:tc>
          <w:tcPr>
            <w:tcW w:w="171" w:type="pct"/>
          </w:tcPr>
          <w:p w:rsidR="007E562C" w:rsidRPr="005416B2" w:rsidRDefault="007E562C" w:rsidP="007E562C">
            <w:pPr>
              <w:jc w:val="center"/>
              <w:rPr>
                <w:bCs/>
                <w:spacing w:val="-10"/>
                <w:kern w:val="2"/>
                <w:sz w:val="16"/>
                <w:szCs w:val="16"/>
              </w:rPr>
            </w:pPr>
            <w:r w:rsidRPr="005416B2">
              <w:rPr>
                <w:bCs/>
                <w:spacing w:val="-10"/>
                <w:kern w:val="2"/>
                <w:sz w:val="16"/>
                <w:szCs w:val="16"/>
              </w:rPr>
              <w:t>907</w:t>
            </w:r>
          </w:p>
        </w:tc>
        <w:tc>
          <w:tcPr>
            <w:tcW w:w="135" w:type="pct"/>
          </w:tcPr>
          <w:p w:rsidR="007E562C" w:rsidRPr="005416B2" w:rsidRDefault="007E562C" w:rsidP="007E562C">
            <w:pPr>
              <w:jc w:val="center"/>
              <w:rPr>
                <w:bCs/>
                <w:spacing w:val="-10"/>
                <w:kern w:val="2"/>
                <w:sz w:val="16"/>
                <w:szCs w:val="16"/>
              </w:rPr>
            </w:pPr>
            <w:r w:rsidRPr="005416B2">
              <w:rPr>
                <w:bCs/>
                <w:spacing w:val="-10"/>
                <w:kern w:val="2"/>
                <w:sz w:val="16"/>
                <w:szCs w:val="16"/>
              </w:rPr>
              <w:t>0702</w:t>
            </w:r>
          </w:p>
        </w:tc>
        <w:tc>
          <w:tcPr>
            <w:tcW w:w="272" w:type="pct"/>
          </w:tcPr>
          <w:p w:rsidR="007E562C" w:rsidRPr="005416B2" w:rsidRDefault="007E562C" w:rsidP="007E562C">
            <w:pPr>
              <w:jc w:val="both"/>
              <w:rPr>
                <w:bCs/>
                <w:spacing w:val="-10"/>
                <w:kern w:val="2"/>
                <w:sz w:val="16"/>
                <w:szCs w:val="16"/>
              </w:rPr>
            </w:pPr>
            <w:r w:rsidRPr="005416B2">
              <w:rPr>
                <w:bCs/>
                <w:spacing w:val="-10"/>
                <w:kern w:val="2"/>
                <w:sz w:val="16"/>
                <w:szCs w:val="16"/>
              </w:rPr>
              <w:t>022 0027950</w:t>
            </w:r>
          </w:p>
        </w:tc>
        <w:tc>
          <w:tcPr>
            <w:tcW w:w="108" w:type="pct"/>
          </w:tcPr>
          <w:p w:rsidR="007E562C" w:rsidRPr="005416B2" w:rsidRDefault="007E562C" w:rsidP="007E562C">
            <w:pPr>
              <w:jc w:val="center"/>
              <w:rPr>
                <w:bCs/>
                <w:spacing w:val="-10"/>
                <w:kern w:val="2"/>
                <w:sz w:val="16"/>
                <w:szCs w:val="16"/>
              </w:rPr>
            </w:pPr>
            <w:r w:rsidRPr="005416B2">
              <w:rPr>
                <w:bCs/>
                <w:spacing w:val="-10"/>
                <w:kern w:val="2"/>
                <w:sz w:val="16"/>
                <w:szCs w:val="16"/>
              </w:rPr>
              <w:t>610</w:t>
            </w:r>
          </w:p>
        </w:tc>
        <w:tc>
          <w:tcPr>
            <w:tcW w:w="259" w:type="pct"/>
          </w:tcPr>
          <w:p w:rsidR="007E562C" w:rsidRPr="005416B2" w:rsidRDefault="007E562C" w:rsidP="007E562C">
            <w:pPr>
              <w:jc w:val="center"/>
              <w:rPr>
                <w:bCs/>
                <w:spacing w:val="-12"/>
                <w:kern w:val="2"/>
                <w:sz w:val="16"/>
                <w:szCs w:val="16"/>
              </w:rPr>
            </w:pPr>
            <w:r w:rsidRPr="005416B2">
              <w:rPr>
                <w:bCs/>
                <w:spacing w:val="-12"/>
                <w:kern w:val="2"/>
                <w:sz w:val="16"/>
                <w:szCs w:val="16"/>
              </w:rPr>
              <w:t>79 847,8</w:t>
            </w:r>
          </w:p>
        </w:tc>
        <w:tc>
          <w:tcPr>
            <w:tcW w:w="259" w:type="pct"/>
          </w:tcPr>
          <w:p w:rsidR="007E562C" w:rsidRPr="005416B2" w:rsidRDefault="007E562C" w:rsidP="007E562C">
            <w:pPr>
              <w:jc w:val="center"/>
              <w:rPr>
                <w:bCs/>
                <w:spacing w:val="-12"/>
                <w:kern w:val="2"/>
                <w:sz w:val="16"/>
                <w:szCs w:val="16"/>
              </w:rPr>
            </w:pPr>
            <w:r w:rsidRPr="005416B2">
              <w:rPr>
                <w:bCs/>
                <w:spacing w:val="-12"/>
                <w:kern w:val="2"/>
                <w:sz w:val="16"/>
                <w:szCs w:val="16"/>
              </w:rPr>
              <w:t>7524,7</w:t>
            </w:r>
          </w:p>
        </w:tc>
        <w:tc>
          <w:tcPr>
            <w:tcW w:w="259" w:type="pct"/>
          </w:tcPr>
          <w:p w:rsidR="007E562C" w:rsidRPr="005416B2" w:rsidRDefault="007E562C" w:rsidP="007E562C">
            <w:pPr>
              <w:jc w:val="center"/>
              <w:rPr>
                <w:bCs/>
                <w:spacing w:val="-12"/>
                <w:kern w:val="2"/>
                <w:sz w:val="16"/>
                <w:szCs w:val="16"/>
              </w:rPr>
            </w:pPr>
            <w:r w:rsidRPr="005416B2">
              <w:rPr>
                <w:bCs/>
                <w:spacing w:val="-12"/>
                <w:kern w:val="2"/>
                <w:sz w:val="16"/>
                <w:szCs w:val="16"/>
              </w:rPr>
              <w:t>7230,4</w:t>
            </w:r>
          </w:p>
        </w:tc>
        <w:tc>
          <w:tcPr>
            <w:tcW w:w="257" w:type="pct"/>
          </w:tcPr>
          <w:p w:rsidR="007E562C" w:rsidRPr="005416B2" w:rsidRDefault="007E562C" w:rsidP="007E562C">
            <w:pPr>
              <w:jc w:val="center"/>
              <w:rPr>
                <w:bCs/>
                <w:spacing w:val="-12"/>
                <w:kern w:val="2"/>
                <w:sz w:val="16"/>
                <w:szCs w:val="16"/>
              </w:rPr>
            </w:pPr>
            <w:r w:rsidRPr="005416B2">
              <w:rPr>
                <w:bCs/>
                <w:spacing w:val="-12"/>
                <w:kern w:val="2"/>
                <w:sz w:val="16"/>
                <w:szCs w:val="16"/>
              </w:rPr>
              <w:t>5988,9</w:t>
            </w:r>
          </w:p>
        </w:tc>
        <w:tc>
          <w:tcPr>
            <w:tcW w:w="259" w:type="pct"/>
          </w:tcPr>
          <w:p w:rsidR="007E562C" w:rsidRPr="005416B2" w:rsidRDefault="007E562C" w:rsidP="007E562C">
            <w:pPr>
              <w:jc w:val="center"/>
              <w:rPr>
                <w:bCs/>
                <w:spacing w:val="-12"/>
                <w:kern w:val="2"/>
                <w:sz w:val="16"/>
                <w:szCs w:val="16"/>
              </w:rPr>
            </w:pPr>
            <w:r w:rsidRPr="005416B2">
              <w:rPr>
                <w:bCs/>
                <w:spacing w:val="-12"/>
                <w:kern w:val="2"/>
                <w:sz w:val="16"/>
                <w:szCs w:val="16"/>
              </w:rPr>
              <w:t>5844,7</w:t>
            </w:r>
          </w:p>
        </w:tc>
        <w:tc>
          <w:tcPr>
            <w:tcW w:w="259" w:type="pct"/>
          </w:tcPr>
          <w:p w:rsidR="007E562C" w:rsidRPr="005416B2" w:rsidRDefault="007E562C" w:rsidP="007E562C">
            <w:r w:rsidRPr="005416B2">
              <w:rPr>
                <w:bCs/>
                <w:spacing w:val="-12"/>
                <w:kern w:val="2"/>
                <w:sz w:val="16"/>
                <w:szCs w:val="16"/>
              </w:rPr>
              <w:t>6852,7</w:t>
            </w:r>
          </w:p>
        </w:tc>
        <w:tc>
          <w:tcPr>
            <w:tcW w:w="300" w:type="pct"/>
          </w:tcPr>
          <w:p w:rsidR="007E562C" w:rsidRPr="005416B2" w:rsidRDefault="007E562C" w:rsidP="007E562C">
            <w:r w:rsidRPr="005416B2">
              <w:rPr>
                <w:bCs/>
                <w:spacing w:val="-12"/>
                <w:kern w:val="2"/>
                <w:sz w:val="16"/>
                <w:szCs w:val="16"/>
              </w:rPr>
              <w:t>7754,4</w:t>
            </w:r>
          </w:p>
        </w:tc>
        <w:tc>
          <w:tcPr>
            <w:tcW w:w="260" w:type="pct"/>
          </w:tcPr>
          <w:p w:rsidR="007E562C" w:rsidRPr="005416B2" w:rsidRDefault="007E562C" w:rsidP="007E562C">
            <w:r w:rsidRPr="005416B2">
              <w:rPr>
                <w:bCs/>
                <w:spacing w:val="-12"/>
                <w:kern w:val="2"/>
                <w:sz w:val="16"/>
                <w:szCs w:val="16"/>
              </w:rPr>
              <w:t>0,0</w:t>
            </w:r>
          </w:p>
        </w:tc>
        <w:tc>
          <w:tcPr>
            <w:tcW w:w="259" w:type="pct"/>
          </w:tcPr>
          <w:p w:rsidR="007E562C" w:rsidRPr="005416B2" w:rsidRDefault="007E562C" w:rsidP="007E562C">
            <w:r w:rsidRPr="005416B2">
              <w:rPr>
                <w:bCs/>
                <w:spacing w:val="-12"/>
                <w:kern w:val="2"/>
                <w:sz w:val="16"/>
                <w:szCs w:val="16"/>
              </w:rPr>
              <w:t>7730,4</w:t>
            </w:r>
          </w:p>
        </w:tc>
        <w:tc>
          <w:tcPr>
            <w:tcW w:w="257" w:type="pct"/>
          </w:tcPr>
          <w:p w:rsidR="007E562C" w:rsidRPr="005416B2" w:rsidRDefault="007E562C" w:rsidP="007E562C">
            <w:r w:rsidRPr="005416B2">
              <w:rPr>
                <w:bCs/>
                <w:spacing w:val="-12"/>
                <w:kern w:val="2"/>
                <w:sz w:val="16"/>
                <w:szCs w:val="16"/>
              </w:rPr>
              <w:t>7730,4</w:t>
            </w:r>
          </w:p>
        </w:tc>
        <w:tc>
          <w:tcPr>
            <w:tcW w:w="218" w:type="pct"/>
          </w:tcPr>
          <w:p w:rsidR="007E562C" w:rsidRPr="005416B2" w:rsidRDefault="007E562C" w:rsidP="007E562C">
            <w:r w:rsidRPr="005416B2">
              <w:rPr>
                <w:bCs/>
                <w:spacing w:val="-12"/>
                <w:kern w:val="2"/>
                <w:sz w:val="16"/>
                <w:szCs w:val="16"/>
              </w:rPr>
              <w:t>7730,4</w:t>
            </w:r>
          </w:p>
        </w:tc>
        <w:tc>
          <w:tcPr>
            <w:tcW w:w="215" w:type="pct"/>
          </w:tcPr>
          <w:p w:rsidR="007E562C" w:rsidRPr="005416B2" w:rsidRDefault="007E562C" w:rsidP="007E562C">
            <w:r w:rsidRPr="005416B2">
              <w:rPr>
                <w:bCs/>
                <w:spacing w:val="-12"/>
                <w:kern w:val="2"/>
                <w:sz w:val="16"/>
                <w:szCs w:val="16"/>
              </w:rPr>
              <w:t>7730,4</w:t>
            </w:r>
          </w:p>
        </w:tc>
        <w:tc>
          <w:tcPr>
            <w:tcW w:w="256" w:type="pct"/>
          </w:tcPr>
          <w:p w:rsidR="007E562C" w:rsidRPr="005416B2" w:rsidRDefault="007E562C" w:rsidP="007E562C">
            <w:r w:rsidRPr="005416B2">
              <w:rPr>
                <w:bCs/>
                <w:spacing w:val="-12"/>
                <w:kern w:val="2"/>
                <w:sz w:val="16"/>
                <w:szCs w:val="16"/>
              </w:rPr>
              <w:t>7730,4</w:t>
            </w:r>
          </w:p>
        </w:tc>
      </w:tr>
      <w:tr w:rsidR="007E562C" w:rsidRPr="00E76553" w:rsidTr="002F0E35">
        <w:tc>
          <w:tcPr>
            <w:tcW w:w="561" w:type="pct"/>
            <w:vMerge w:val="restart"/>
          </w:tcPr>
          <w:p w:rsidR="007E562C" w:rsidRPr="005416B2" w:rsidRDefault="007E562C" w:rsidP="007E562C">
            <w:pPr>
              <w:rPr>
                <w:kern w:val="2"/>
              </w:rPr>
            </w:pPr>
            <w:r w:rsidRPr="005416B2">
              <w:rPr>
                <w:kern w:val="2"/>
              </w:rPr>
              <w:t xml:space="preserve">ОМ 2.4. </w:t>
            </w:r>
            <w:r w:rsidRPr="005416B2">
              <w:t>Реализация проекта «Всеобуч по плаванию»</w:t>
            </w:r>
          </w:p>
        </w:tc>
        <w:tc>
          <w:tcPr>
            <w:tcW w:w="433" w:type="pct"/>
            <w:vMerge w:val="restart"/>
          </w:tcPr>
          <w:p w:rsidR="007E562C" w:rsidRPr="005416B2" w:rsidRDefault="007E562C" w:rsidP="007E562C">
            <w:pPr>
              <w:autoSpaceDE w:val="0"/>
              <w:autoSpaceDN w:val="0"/>
              <w:adjustRightInd w:val="0"/>
              <w:rPr>
                <w:kern w:val="2"/>
              </w:rPr>
            </w:pPr>
            <w:r w:rsidRPr="005416B2">
              <w:rPr>
                <w:kern w:val="2"/>
              </w:rPr>
              <w:t>Управление образования администрации города Азова</w:t>
            </w:r>
          </w:p>
          <w:p w:rsidR="007E562C" w:rsidRPr="005416B2" w:rsidRDefault="007E562C" w:rsidP="007E562C">
            <w:pPr>
              <w:pStyle w:val="ConsPlusCell"/>
              <w:rPr>
                <w:rFonts w:ascii="Times New Roman" w:hAnsi="Times New Roman" w:cs="Times New Roman"/>
              </w:rPr>
            </w:pPr>
            <w:r w:rsidRPr="005416B2">
              <w:rPr>
                <w:rFonts w:ascii="Times New Roman" w:hAnsi="Times New Roman" w:cs="Times New Roman"/>
              </w:rPr>
              <w:t xml:space="preserve">образовательные учреждения   </w:t>
            </w:r>
          </w:p>
          <w:p w:rsidR="007E562C" w:rsidRPr="005416B2" w:rsidRDefault="007E562C" w:rsidP="007E562C">
            <w:pPr>
              <w:autoSpaceDE w:val="0"/>
              <w:autoSpaceDN w:val="0"/>
              <w:adjustRightInd w:val="0"/>
              <w:rPr>
                <w:kern w:val="2"/>
              </w:rPr>
            </w:pPr>
            <w:r w:rsidRPr="005416B2">
              <w:t>г. Азова</w:t>
            </w:r>
          </w:p>
        </w:tc>
        <w:tc>
          <w:tcPr>
            <w:tcW w:w="171" w:type="pct"/>
          </w:tcPr>
          <w:p w:rsidR="007E562C" w:rsidRPr="005416B2" w:rsidRDefault="007E562C" w:rsidP="007E562C">
            <w:pPr>
              <w:jc w:val="center"/>
              <w:rPr>
                <w:sz w:val="16"/>
                <w:szCs w:val="16"/>
                <w:lang w:val="en-US"/>
              </w:rPr>
            </w:pPr>
            <w:r w:rsidRPr="005416B2">
              <w:rPr>
                <w:sz w:val="16"/>
                <w:szCs w:val="16"/>
              </w:rPr>
              <w:t>907</w:t>
            </w:r>
          </w:p>
        </w:tc>
        <w:tc>
          <w:tcPr>
            <w:tcW w:w="135" w:type="pct"/>
          </w:tcPr>
          <w:p w:rsidR="007E562C" w:rsidRPr="005416B2" w:rsidRDefault="007E562C" w:rsidP="007E562C">
            <w:pPr>
              <w:spacing w:line="230" w:lineRule="auto"/>
              <w:jc w:val="center"/>
              <w:rPr>
                <w:bCs/>
                <w:spacing w:val="-10"/>
                <w:kern w:val="2"/>
                <w:sz w:val="16"/>
                <w:szCs w:val="16"/>
              </w:rPr>
            </w:pPr>
            <w:r w:rsidRPr="005416B2">
              <w:rPr>
                <w:bCs/>
                <w:spacing w:val="-10"/>
                <w:kern w:val="2"/>
                <w:sz w:val="16"/>
                <w:szCs w:val="16"/>
              </w:rPr>
              <w:t>Х</w:t>
            </w:r>
          </w:p>
        </w:tc>
        <w:tc>
          <w:tcPr>
            <w:tcW w:w="272" w:type="pct"/>
          </w:tcPr>
          <w:p w:rsidR="007E562C" w:rsidRPr="005416B2" w:rsidRDefault="007E562C" w:rsidP="007E562C">
            <w:pPr>
              <w:spacing w:line="230" w:lineRule="auto"/>
              <w:jc w:val="center"/>
              <w:rPr>
                <w:bCs/>
                <w:spacing w:val="-10"/>
                <w:kern w:val="2"/>
                <w:sz w:val="16"/>
                <w:szCs w:val="16"/>
              </w:rPr>
            </w:pPr>
            <w:r w:rsidRPr="005416B2">
              <w:rPr>
                <w:bCs/>
                <w:spacing w:val="-10"/>
                <w:kern w:val="2"/>
                <w:sz w:val="16"/>
                <w:szCs w:val="16"/>
              </w:rPr>
              <w:t>Х</w:t>
            </w:r>
          </w:p>
        </w:tc>
        <w:tc>
          <w:tcPr>
            <w:tcW w:w="108" w:type="pct"/>
          </w:tcPr>
          <w:p w:rsidR="007E562C" w:rsidRPr="005416B2" w:rsidRDefault="007E562C" w:rsidP="007E562C">
            <w:pPr>
              <w:spacing w:line="230" w:lineRule="auto"/>
              <w:jc w:val="center"/>
              <w:rPr>
                <w:bCs/>
                <w:spacing w:val="-10"/>
                <w:kern w:val="2"/>
                <w:sz w:val="16"/>
                <w:szCs w:val="16"/>
              </w:rPr>
            </w:pPr>
            <w:r w:rsidRPr="005416B2">
              <w:rPr>
                <w:bCs/>
                <w:spacing w:val="-10"/>
                <w:kern w:val="2"/>
                <w:sz w:val="16"/>
                <w:szCs w:val="16"/>
              </w:rPr>
              <w:t>Х</w:t>
            </w:r>
          </w:p>
        </w:tc>
        <w:tc>
          <w:tcPr>
            <w:tcW w:w="259" w:type="pct"/>
          </w:tcPr>
          <w:p w:rsidR="007E562C" w:rsidRPr="005416B2" w:rsidRDefault="007E562C" w:rsidP="007E562C">
            <w:pPr>
              <w:jc w:val="center"/>
              <w:rPr>
                <w:bCs/>
                <w:spacing w:val="-12"/>
                <w:kern w:val="2"/>
                <w:sz w:val="16"/>
                <w:szCs w:val="16"/>
              </w:rPr>
            </w:pPr>
            <w:r>
              <w:rPr>
                <w:bCs/>
                <w:spacing w:val="-12"/>
                <w:kern w:val="2"/>
                <w:sz w:val="16"/>
                <w:szCs w:val="16"/>
              </w:rPr>
              <w:t>10364,0</w:t>
            </w:r>
          </w:p>
        </w:tc>
        <w:tc>
          <w:tcPr>
            <w:tcW w:w="259" w:type="pct"/>
          </w:tcPr>
          <w:p w:rsidR="007E562C" w:rsidRPr="005416B2" w:rsidRDefault="007E562C" w:rsidP="007E562C">
            <w:pPr>
              <w:jc w:val="center"/>
              <w:rPr>
                <w:bCs/>
                <w:spacing w:val="-12"/>
                <w:kern w:val="2"/>
                <w:sz w:val="16"/>
                <w:szCs w:val="16"/>
              </w:rPr>
            </w:pPr>
            <w:r w:rsidRPr="005416B2">
              <w:rPr>
                <w:bCs/>
                <w:spacing w:val="-12"/>
                <w:kern w:val="2"/>
                <w:sz w:val="16"/>
                <w:szCs w:val="16"/>
              </w:rPr>
              <w:t>1311,9</w:t>
            </w:r>
          </w:p>
        </w:tc>
        <w:tc>
          <w:tcPr>
            <w:tcW w:w="259" w:type="pct"/>
          </w:tcPr>
          <w:p w:rsidR="007E562C" w:rsidRPr="005416B2" w:rsidRDefault="007E562C" w:rsidP="007E562C">
            <w:pPr>
              <w:rPr>
                <w:sz w:val="16"/>
                <w:szCs w:val="16"/>
              </w:rPr>
            </w:pPr>
            <w:r w:rsidRPr="005416B2">
              <w:rPr>
                <w:bCs/>
                <w:spacing w:val="-12"/>
                <w:kern w:val="2"/>
                <w:sz w:val="16"/>
                <w:szCs w:val="16"/>
              </w:rPr>
              <w:t>1311,9</w:t>
            </w:r>
          </w:p>
        </w:tc>
        <w:tc>
          <w:tcPr>
            <w:tcW w:w="257" w:type="pct"/>
          </w:tcPr>
          <w:p w:rsidR="007E562C" w:rsidRPr="005416B2" w:rsidRDefault="007E562C" w:rsidP="007E562C">
            <w:pPr>
              <w:rPr>
                <w:sz w:val="16"/>
                <w:szCs w:val="16"/>
              </w:rPr>
            </w:pPr>
            <w:r w:rsidRPr="005416B2">
              <w:rPr>
                <w:bCs/>
                <w:spacing w:val="-12"/>
                <w:kern w:val="2"/>
                <w:sz w:val="16"/>
                <w:szCs w:val="16"/>
              </w:rPr>
              <w:t>1180,7</w:t>
            </w:r>
          </w:p>
        </w:tc>
        <w:tc>
          <w:tcPr>
            <w:tcW w:w="259" w:type="pct"/>
          </w:tcPr>
          <w:p w:rsidR="007E562C" w:rsidRPr="005416B2" w:rsidRDefault="007E562C" w:rsidP="007E562C">
            <w:r w:rsidRPr="005416B2">
              <w:rPr>
                <w:bCs/>
                <w:spacing w:val="-12"/>
                <w:kern w:val="2"/>
                <w:sz w:val="16"/>
                <w:szCs w:val="16"/>
              </w:rPr>
              <w:t>0,0</w:t>
            </w:r>
          </w:p>
        </w:tc>
        <w:tc>
          <w:tcPr>
            <w:tcW w:w="259" w:type="pct"/>
          </w:tcPr>
          <w:p w:rsidR="007E562C" w:rsidRPr="005416B2" w:rsidRDefault="007E562C" w:rsidP="007E562C">
            <w:r w:rsidRPr="005416B2">
              <w:rPr>
                <w:bCs/>
                <w:spacing w:val="-12"/>
                <w:kern w:val="2"/>
                <w:sz w:val="16"/>
                <w:szCs w:val="16"/>
              </w:rPr>
              <w:t>0,0</w:t>
            </w:r>
          </w:p>
        </w:tc>
        <w:tc>
          <w:tcPr>
            <w:tcW w:w="300" w:type="pct"/>
          </w:tcPr>
          <w:p w:rsidR="007E562C" w:rsidRPr="005416B2" w:rsidRDefault="007E562C" w:rsidP="007E562C">
            <w:pPr>
              <w:rPr>
                <w:sz w:val="16"/>
                <w:szCs w:val="16"/>
              </w:rPr>
            </w:pPr>
            <w:r w:rsidRPr="005416B2">
              <w:rPr>
                <w:bCs/>
                <w:spacing w:val="-12"/>
                <w:kern w:val="2"/>
                <w:sz w:val="16"/>
                <w:szCs w:val="16"/>
              </w:rPr>
              <w:t>0,0</w:t>
            </w:r>
          </w:p>
        </w:tc>
        <w:tc>
          <w:tcPr>
            <w:tcW w:w="260" w:type="pct"/>
          </w:tcPr>
          <w:p w:rsidR="007E562C" w:rsidRPr="005416B2" w:rsidRDefault="007E562C" w:rsidP="007E562C">
            <w:pPr>
              <w:rPr>
                <w:sz w:val="16"/>
                <w:szCs w:val="16"/>
              </w:rPr>
            </w:pPr>
            <w:r>
              <w:rPr>
                <w:bCs/>
                <w:spacing w:val="-12"/>
                <w:kern w:val="2"/>
                <w:sz w:val="16"/>
                <w:szCs w:val="16"/>
              </w:rPr>
              <w:t>0,0</w:t>
            </w:r>
          </w:p>
        </w:tc>
        <w:tc>
          <w:tcPr>
            <w:tcW w:w="259" w:type="pct"/>
          </w:tcPr>
          <w:p w:rsidR="007E562C" w:rsidRPr="005416B2" w:rsidRDefault="007E562C" w:rsidP="007E562C">
            <w:pPr>
              <w:rPr>
                <w:sz w:val="16"/>
                <w:szCs w:val="16"/>
              </w:rPr>
            </w:pPr>
            <w:r w:rsidRPr="005416B2">
              <w:rPr>
                <w:bCs/>
                <w:spacing w:val="-12"/>
                <w:kern w:val="2"/>
                <w:sz w:val="16"/>
                <w:szCs w:val="16"/>
              </w:rPr>
              <w:t>1311,9</w:t>
            </w:r>
          </w:p>
        </w:tc>
        <w:tc>
          <w:tcPr>
            <w:tcW w:w="257" w:type="pct"/>
          </w:tcPr>
          <w:p w:rsidR="007E562C" w:rsidRPr="005416B2" w:rsidRDefault="007E562C" w:rsidP="007E562C">
            <w:pPr>
              <w:rPr>
                <w:sz w:val="16"/>
                <w:szCs w:val="16"/>
              </w:rPr>
            </w:pPr>
            <w:r w:rsidRPr="005416B2">
              <w:rPr>
                <w:bCs/>
                <w:spacing w:val="-12"/>
                <w:kern w:val="2"/>
                <w:sz w:val="16"/>
                <w:szCs w:val="16"/>
              </w:rPr>
              <w:t>1311,9</w:t>
            </w:r>
          </w:p>
        </w:tc>
        <w:tc>
          <w:tcPr>
            <w:tcW w:w="218" w:type="pct"/>
          </w:tcPr>
          <w:p w:rsidR="007E562C" w:rsidRPr="005416B2" w:rsidRDefault="007E562C" w:rsidP="007E562C">
            <w:pPr>
              <w:rPr>
                <w:sz w:val="16"/>
                <w:szCs w:val="16"/>
              </w:rPr>
            </w:pPr>
            <w:r w:rsidRPr="005416B2">
              <w:rPr>
                <w:bCs/>
                <w:spacing w:val="-12"/>
                <w:kern w:val="2"/>
                <w:sz w:val="16"/>
                <w:szCs w:val="16"/>
              </w:rPr>
              <w:t>1311,9</w:t>
            </w:r>
          </w:p>
        </w:tc>
        <w:tc>
          <w:tcPr>
            <w:tcW w:w="215" w:type="pct"/>
          </w:tcPr>
          <w:p w:rsidR="007E562C" w:rsidRPr="005416B2" w:rsidRDefault="007E562C" w:rsidP="007E562C">
            <w:pPr>
              <w:rPr>
                <w:sz w:val="16"/>
                <w:szCs w:val="16"/>
              </w:rPr>
            </w:pPr>
            <w:r w:rsidRPr="005416B2">
              <w:rPr>
                <w:bCs/>
                <w:spacing w:val="-12"/>
                <w:kern w:val="2"/>
                <w:sz w:val="16"/>
                <w:szCs w:val="16"/>
              </w:rPr>
              <w:t>1311,9</w:t>
            </w:r>
          </w:p>
        </w:tc>
        <w:tc>
          <w:tcPr>
            <w:tcW w:w="256" w:type="pct"/>
          </w:tcPr>
          <w:p w:rsidR="007E562C" w:rsidRPr="005416B2" w:rsidRDefault="007E562C" w:rsidP="007E562C">
            <w:pPr>
              <w:rPr>
                <w:sz w:val="16"/>
                <w:szCs w:val="16"/>
              </w:rPr>
            </w:pPr>
            <w:r w:rsidRPr="005416B2">
              <w:rPr>
                <w:bCs/>
                <w:spacing w:val="-12"/>
                <w:kern w:val="2"/>
                <w:sz w:val="16"/>
                <w:szCs w:val="16"/>
              </w:rPr>
              <w:t>1311,9</w:t>
            </w:r>
          </w:p>
        </w:tc>
      </w:tr>
      <w:tr w:rsidR="007E562C" w:rsidRPr="00E76553" w:rsidTr="002F0E35">
        <w:tc>
          <w:tcPr>
            <w:tcW w:w="561" w:type="pct"/>
            <w:vMerge/>
          </w:tcPr>
          <w:p w:rsidR="007E562C" w:rsidRPr="005416B2" w:rsidRDefault="007E562C" w:rsidP="007E562C">
            <w:pPr>
              <w:rPr>
                <w:kern w:val="2"/>
              </w:rPr>
            </w:pPr>
          </w:p>
        </w:tc>
        <w:tc>
          <w:tcPr>
            <w:tcW w:w="433" w:type="pct"/>
            <w:vMerge/>
          </w:tcPr>
          <w:p w:rsidR="007E562C" w:rsidRPr="005416B2" w:rsidRDefault="007E562C" w:rsidP="007E562C">
            <w:pPr>
              <w:autoSpaceDE w:val="0"/>
              <w:autoSpaceDN w:val="0"/>
              <w:adjustRightInd w:val="0"/>
              <w:rPr>
                <w:kern w:val="2"/>
              </w:rPr>
            </w:pPr>
          </w:p>
        </w:tc>
        <w:tc>
          <w:tcPr>
            <w:tcW w:w="171" w:type="pct"/>
          </w:tcPr>
          <w:p w:rsidR="007E562C" w:rsidRPr="005416B2" w:rsidRDefault="007E562C" w:rsidP="007E562C">
            <w:pPr>
              <w:jc w:val="center"/>
              <w:rPr>
                <w:bCs/>
                <w:spacing w:val="-10"/>
                <w:kern w:val="2"/>
                <w:sz w:val="16"/>
                <w:szCs w:val="16"/>
              </w:rPr>
            </w:pPr>
            <w:r w:rsidRPr="005416B2">
              <w:rPr>
                <w:bCs/>
                <w:spacing w:val="-10"/>
                <w:kern w:val="2"/>
                <w:sz w:val="16"/>
                <w:szCs w:val="16"/>
              </w:rPr>
              <w:t>907</w:t>
            </w:r>
          </w:p>
        </w:tc>
        <w:tc>
          <w:tcPr>
            <w:tcW w:w="135" w:type="pct"/>
          </w:tcPr>
          <w:p w:rsidR="007E562C" w:rsidRPr="005416B2" w:rsidRDefault="007E562C" w:rsidP="007E562C">
            <w:pPr>
              <w:jc w:val="center"/>
              <w:rPr>
                <w:bCs/>
                <w:spacing w:val="-10"/>
                <w:kern w:val="2"/>
                <w:sz w:val="16"/>
                <w:szCs w:val="16"/>
              </w:rPr>
            </w:pPr>
            <w:r w:rsidRPr="005416B2">
              <w:rPr>
                <w:bCs/>
                <w:spacing w:val="-10"/>
                <w:kern w:val="2"/>
                <w:sz w:val="16"/>
                <w:szCs w:val="16"/>
              </w:rPr>
              <w:t>0702</w:t>
            </w:r>
          </w:p>
        </w:tc>
        <w:tc>
          <w:tcPr>
            <w:tcW w:w="272" w:type="pct"/>
          </w:tcPr>
          <w:p w:rsidR="007E562C" w:rsidRPr="005416B2" w:rsidRDefault="007E562C" w:rsidP="007E562C">
            <w:pPr>
              <w:rPr>
                <w:bCs/>
                <w:spacing w:val="-10"/>
                <w:kern w:val="2"/>
                <w:sz w:val="16"/>
                <w:szCs w:val="16"/>
                <w:lang w:val="en-US"/>
              </w:rPr>
            </w:pPr>
            <w:r w:rsidRPr="005416B2">
              <w:rPr>
                <w:bCs/>
                <w:spacing w:val="-10"/>
                <w:kern w:val="2"/>
                <w:sz w:val="16"/>
                <w:szCs w:val="16"/>
              </w:rPr>
              <w:t>02 200</w:t>
            </w:r>
            <w:r w:rsidRPr="005416B2">
              <w:rPr>
                <w:bCs/>
                <w:spacing w:val="-10"/>
                <w:kern w:val="2"/>
                <w:sz w:val="16"/>
                <w:szCs w:val="16"/>
                <w:lang w:val="en-US"/>
              </w:rPr>
              <w:t>S3110</w:t>
            </w:r>
          </w:p>
        </w:tc>
        <w:tc>
          <w:tcPr>
            <w:tcW w:w="108" w:type="pct"/>
          </w:tcPr>
          <w:p w:rsidR="007E562C" w:rsidRPr="005416B2" w:rsidRDefault="007E562C" w:rsidP="007E562C">
            <w:pPr>
              <w:jc w:val="center"/>
              <w:rPr>
                <w:bCs/>
                <w:spacing w:val="-10"/>
                <w:kern w:val="2"/>
                <w:sz w:val="16"/>
                <w:szCs w:val="16"/>
                <w:lang w:val="en-US"/>
              </w:rPr>
            </w:pPr>
            <w:r w:rsidRPr="005416B2">
              <w:rPr>
                <w:bCs/>
                <w:spacing w:val="-10"/>
                <w:kern w:val="2"/>
                <w:sz w:val="16"/>
                <w:szCs w:val="16"/>
                <w:lang w:val="en-US"/>
              </w:rPr>
              <w:t>610</w:t>
            </w:r>
          </w:p>
        </w:tc>
        <w:tc>
          <w:tcPr>
            <w:tcW w:w="259" w:type="pct"/>
          </w:tcPr>
          <w:p w:rsidR="007E562C" w:rsidRPr="005416B2" w:rsidRDefault="007E562C" w:rsidP="007E562C">
            <w:pPr>
              <w:jc w:val="center"/>
              <w:rPr>
                <w:bCs/>
                <w:spacing w:val="-12"/>
                <w:kern w:val="2"/>
                <w:sz w:val="16"/>
                <w:szCs w:val="16"/>
              </w:rPr>
            </w:pPr>
            <w:r>
              <w:rPr>
                <w:bCs/>
                <w:spacing w:val="-12"/>
                <w:kern w:val="2"/>
                <w:sz w:val="16"/>
                <w:szCs w:val="16"/>
              </w:rPr>
              <w:t>10364,0</w:t>
            </w:r>
          </w:p>
          <w:p w:rsidR="007E562C" w:rsidRPr="005416B2" w:rsidRDefault="007E562C" w:rsidP="007E562C">
            <w:pPr>
              <w:jc w:val="center"/>
              <w:rPr>
                <w:bCs/>
                <w:spacing w:val="-12"/>
                <w:kern w:val="2"/>
                <w:sz w:val="16"/>
                <w:szCs w:val="16"/>
              </w:rPr>
            </w:pPr>
          </w:p>
        </w:tc>
        <w:tc>
          <w:tcPr>
            <w:tcW w:w="259" w:type="pct"/>
          </w:tcPr>
          <w:p w:rsidR="007E562C" w:rsidRPr="005416B2" w:rsidRDefault="007E562C" w:rsidP="007E562C">
            <w:pPr>
              <w:jc w:val="center"/>
              <w:rPr>
                <w:bCs/>
                <w:spacing w:val="-12"/>
                <w:kern w:val="2"/>
                <w:sz w:val="16"/>
                <w:szCs w:val="16"/>
              </w:rPr>
            </w:pPr>
            <w:r w:rsidRPr="005416B2">
              <w:rPr>
                <w:bCs/>
                <w:spacing w:val="-12"/>
                <w:kern w:val="2"/>
                <w:sz w:val="16"/>
                <w:szCs w:val="16"/>
              </w:rPr>
              <w:t>1311,9</w:t>
            </w:r>
          </w:p>
        </w:tc>
        <w:tc>
          <w:tcPr>
            <w:tcW w:w="259" w:type="pct"/>
          </w:tcPr>
          <w:p w:rsidR="007E562C" w:rsidRPr="005416B2" w:rsidRDefault="007E562C" w:rsidP="007E562C">
            <w:pPr>
              <w:rPr>
                <w:sz w:val="16"/>
                <w:szCs w:val="16"/>
              </w:rPr>
            </w:pPr>
            <w:r w:rsidRPr="005416B2">
              <w:rPr>
                <w:bCs/>
                <w:spacing w:val="-12"/>
                <w:kern w:val="2"/>
                <w:sz w:val="16"/>
                <w:szCs w:val="16"/>
              </w:rPr>
              <w:t>1311,9</w:t>
            </w:r>
          </w:p>
        </w:tc>
        <w:tc>
          <w:tcPr>
            <w:tcW w:w="257" w:type="pct"/>
          </w:tcPr>
          <w:p w:rsidR="007E562C" w:rsidRPr="005416B2" w:rsidRDefault="007E562C" w:rsidP="007E562C">
            <w:pPr>
              <w:rPr>
                <w:sz w:val="16"/>
                <w:szCs w:val="16"/>
              </w:rPr>
            </w:pPr>
            <w:r w:rsidRPr="005416B2">
              <w:rPr>
                <w:bCs/>
                <w:spacing w:val="-12"/>
                <w:kern w:val="2"/>
                <w:sz w:val="16"/>
                <w:szCs w:val="16"/>
              </w:rPr>
              <w:t>1180,7</w:t>
            </w:r>
          </w:p>
        </w:tc>
        <w:tc>
          <w:tcPr>
            <w:tcW w:w="259" w:type="pct"/>
          </w:tcPr>
          <w:p w:rsidR="007E562C" w:rsidRPr="005416B2" w:rsidRDefault="007E562C" w:rsidP="007E562C">
            <w:r w:rsidRPr="005416B2">
              <w:rPr>
                <w:bCs/>
                <w:spacing w:val="-12"/>
                <w:kern w:val="2"/>
                <w:sz w:val="16"/>
                <w:szCs w:val="16"/>
              </w:rPr>
              <w:t>0,0</w:t>
            </w:r>
          </w:p>
        </w:tc>
        <w:tc>
          <w:tcPr>
            <w:tcW w:w="259" w:type="pct"/>
          </w:tcPr>
          <w:p w:rsidR="007E562C" w:rsidRPr="005416B2" w:rsidRDefault="007E562C" w:rsidP="007E562C">
            <w:r w:rsidRPr="005416B2">
              <w:rPr>
                <w:bCs/>
                <w:spacing w:val="-12"/>
                <w:kern w:val="2"/>
                <w:sz w:val="16"/>
                <w:szCs w:val="16"/>
              </w:rPr>
              <w:t>0,0</w:t>
            </w:r>
          </w:p>
        </w:tc>
        <w:tc>
          <w:tcPr>
            <w:tcW w:w="300" w:type="pct"/>
          </w:tcPr>
          <w:p w:rsidR="007E562C" w:rsidRPr="005416B2" w:rsidRDefault="007E562C" w:rsidP="007E562C">
            <w:pPr>
              <w:rPr>
                <w:sz w:val="16"/>
                <w:szCs w:val="16"/>
              </w:rPr>
            </w:pPr>
            <w:r w:rsidRPr="005416B2">
              <w:rPr>
                <w:bCs/>
                <w:spacing w:val="-12"/>
                <w:kern w:val="2"/>
                <w:sz w:val="16"/>
                <w:szCs w:val="16"/>
              </w:rPr>
              <w:t>0,0</w:t>
            </w:r>
          </w:p>
        </w:tc>
        <w:tc>
          <w:tcPr>
            <w:tcW w:w="260" w:type="pct"/>
          </w:tcPr>
          <w:p w:rsidR="007E562C" w:rsidRPr="005416B2" w:rsidRDefault="007E562C" w:rsidP="007E562C">
            <w:pPr>
              <w:rPr>
                <w:sz w:val="16"/>
                <w:szCs w:val="16"/>
              </w:rPr>
            </w:pPr>
            <w:r>
              <w:rPr>
                <w:bCs/>
                <w:spacing w:val="-12"/>
                <w:kern w:val="2"/>
                <w:sz w:val="16"/>
                <w:szCs w:val="16"/>
              </w:rPr>
              <w:t>0,0</w:t>
            </w:r>
          </w:p>
        </w:tc>
        <w:tc>
          <w:tcPr>
            <w:tcW w:w="259" w:type="pct"/>
          </w:tcPr>
          <w:p w:rsidR="007E562C" w:rsidRPr="005416B2" w:rsidRDefault="007E562C" w:rsidP="007E562C">
            <w:pPr>
              <w:rPr>
                <w:sz w:val="16"/>
                <w:szCs w:val="16"/>
              </w:rPr>
            </w:pPr>
            <w:r w:rsidRPr="005416B2">
              <w:rPr>
                <w:bCs/>
                <w:spacing w:val="-12"/>
                <w:kern w:val="2"/>
                <w:sz w:val="16"/>
                <w:szCs w:val="16"/>
              </w:rPr>
              <w:t>1311,9</w:t>
            </w:r>
          </w:p>
        </w:tc>
        <w:tc>
          <w:tcPr>
            <w:tcW w:w="257" w:type="pct"/>
          </w:tcPr>
          <w:p w:rsidR="007E562C" w:rsidRPr="005416B2" w:rsidRDefault="007E562C" w:rsidP="007E562C">
            <w:pPr>
              <w:rPr>
                <w:sz w:val="16"/>
                <w:szCs w:val="16"/>
              </w:rPr>
            </w:pPr>
            <w:r w:rsidRPr="005416B2">
              <w:rPr>
                <w:bCs/>
                <w:spacing w:val="-12"/>
                <w:kern w:val="2"/>
                <w:sz w:val="16"/>
                <w:szCs w:val="16"/>
              </w:rPr>
              <w:t>1311,9</w:t>
            </w:r>
          </w:p>
        </w:tc>
        <w:tc>
          <w:tcPr>
            <w:tcW w:w="218" w:type="pct"/>
          </w:tcPr>
          <w:p w:rsidR="007E562C" w:rsidRPr="005416B2" w:rsidRDefault="007E562C" w:rsidP="007E562C">
            <w:pPr>
              <w:rPr>
                <w:sz w:val="16"/>
                <w:szCs w:val="16"/>
              </w:rPr>
            </w:pPr>
            <w:r w:rsidRPr="005416B2">
              <w:rPr>
                <w:bCs/>
                <w:spacing w:val="-12"/>
                <w:kern w:val="2"/>
                <w:sz w:val="16"/>
                <w:szCs w:val="16"/>
              </w:rPr>
              <w:t>1311,9</w:t>
            </w:r>
          </w:p>
        </w:tc>
        <w:tc>
          <w:tcPr>
            <w:tcW w:w="215" w:type="pct"/>
          </w:tcPr>
          <w:p w:rsidR="007E562C" w:rsidRPr="005416B2" w:rsidRDefault="007E562C" w:rsidP="007E562C">
            <w:pPr>
              <w:rPr>
                <w:sz w:val="16"/>
                <w:szCs w:val="16"/>
              </w:rPr>
            </w:pPr>
            <w:r w:rsidRPr="005416B2">
              <w:rPr>
                <w:bCs/>
                <w:spacing w:val="-12"/>
                <w:kern w:val="2"/>
                <w:sz w:val="16"/>
                <w:szCs w:val="16"/>
              </w:rPr>
              <w:t>1311,9</w:t>
            </w:r>
          </w:p>
        </w:tc>
        <w:tc>
          <w:tcPr>
            <w:tcW w:w="256" w:type="pct"/>
          </w:tcPr>
          <w:p w:rsidR="007E562C" w:rsidRPr="005416B2" w:rsidRDefault="007E562C" w:rsidP="007E562C">
            <w:pPr>
              <w:rPr>
                <w:sz w:val="16"/>
                <w:szCs w:val="16"/>
              </w:rPr>
            </w:pPr>
            <w:r w:rsidRPr="005416B2">
              <w:rPr>
                <w:bCs/>
                <w:spacing w:val="-12"/>
                <w:kern w:val="2"/>
                <w:sz w:val="16"/>
                <w:szCs w:val="16"/>
              </w:rPr>
              <w:t>1311,9</w:t>
            </w:r>
          </w:p>
        </w:tc>
      </w:tr>
      <w:tr w:rsidR="007E562C" w:rsidRPr="002B294E" w:rsidTr="002F0E35">
        <w:tc>
          <w:tcPr>
            <w:tcW w:w="561" w:type="pct"/>
            <w:vMerge w:val="restart"/>
          </w:tcPr>
          <w:p w:rsidR="007E562C" w:rsidRPr="002B294E" w:rsidRDefault="007E562C" w:rsidP="007E562C">
            <w:pPr>
              <w:rPr>
                <w:kern w:val="2"/>
              </w:rPr>
            </w:pPr>
            <w:r w:rsidRPr="002B294E">
              <w:t>ОМ 2.5. Проведение мероприятий по энергосбережению в части замены существующих деревянных окон и наружных дверных блоков в муниципальных общеобразовательных учреждениях</w:t>
            </w:r>
          </w:p>
        </w:tc>
        <w:tc>
          <w:tcPr>
            <w:tcW w:w="433" w:type="pct"/>
            <w:vMerge w:val="restart"/>
          </w:tcPr>
          <w:p w:rsidR="007E562C" w:rsidRPr="002B294E" w:rsidRDefault="007E562C" w:rsidP="007E562C">
            <w:pPr>
              <w:autoSpaceDE w:val="0"/>
              <w:autoSpaceDN w:val="0"/>
              <w:adjustRightInd w:val="0"/>
              <w:rPr>
                <w:kern w:val="2"/>
              </w:rPr>
            </w:pPr>
            <w:r w:rsidRPr="002B294E">
              <w:rPr>
                <w:kern w:val="2"/>
              </w:rPr>
              <w:t>Управление образования администрации города Азова</w:t>
            </w:r>
          </w:p>
          <w:p w:rsidR="007E562C" w:rsidRPr="002B294E" w:rsidRDefault="007E562C" w:rsidP="007E562C">
            <w:pPr>
              <w:pStyle w:val="ConsPlusCell"/>
              <w:rPr>
                <w:rFonts w:ascii="Times New Roman" w:hAnsi="Times New Roman" w:cs="Times New Roman"/>
              </w:rPr>
            </w:pPr>
            <w:r w:rsidRPr="002B294E">
              <w:rPr>
                <w:rFonts w:ascii="Times New Roman" w:hAnsi="Times New Roman" w:cs="Times New Roman"/>
              </w:rPr>
              <w:t xml:space="preserve">образовательные учреждения   </w:t>
            </w:r>
          </w:p>
          <w:p w:rsidR="007E562C" w:rsidRPr="002B294E" w:rsidRDefault="007E562C" w:rsidP="007E562C">
            <w:pPr>
              <w:autoSpaceDE w:val="0"/>
              <w:autoSpaceDN w:val="0"/>
              <w:adjustRightInd w:val="0"/>
              <w:rPr>
                <w:kern w:val="2"/>
              </w:rPr>
            </w:pPr>
            <w:r w:rsidRPr="002B294E">
              <w:t>г. Азова</w:t>
            </w:r>
          </w:p>
        </w:tc>
        <w:tc>
          <w:tcPr>
            <w:tcW w:w="171" w:type="pct"/>
          </w:tcPr>
          <w:p w:rsidR="007E562C" w:rsidRPr="002B294E" w:rsidRDefault="007E562C" w:rsidP="007E562C">
            <w:pPr>
              <w:jc w:val="center"/>
              <w:rPr>
                <w:sz w:val="16"/>
                <w:szCs w:val="16"/>
                <w:lang w:val="en-US"/>
              </w:rPr>
            </w:pPr>
            <w:r w:rsidRPr="002B294E">
              <w:rPr>
                <w:sz w:val="16"/>
                <w:szCs w:val="16"/>
              </w:rPr>
              <w:t>907</w:t>
            </w:r>
          </w:p>
        </w:tc>
        <w:tc>
          <w:tcPr>
            <w:tcW w:w="135" w:type="pct"/>
          </w:tcPr>
          <w:p w:rsidR="007E562C" w:rsidRPr="002B294E" w:rsidRDefault="007E562C" w:rsidP="007E562C">
            <w:pPr>
              <w:spacing w:line="230" w:lineRule="auto"/>
              <w:jc w:val="center"/>
              <w:rPr>
                <w:bCs/>
                <w:spacing w:val="-10"/>
                <w:kern w:val="2"/>
                <w:sz w:val="16"/>
                <w:szCs w:val="16"/>
              </w:rPr>
            </w:pPr>
            <w:r w:rsidRPr="002B294E">
              <w:rPr>
                <w:bCs/>
                <w:spacing w:val="-10"/>
                <w:kern w:val="2"/>
                <w:sz w:val="16"/>
                <w:szCs w:val="16"/>
              </w:rPr>
              <w:t>Х</w:t>
            </w:r>
          </w:p>
        </w:tc>
        <w:tc>
          <w:tcPr>
            <w:tcW w:w="272" w:type="pct"/>
          </w:tcPr>
          <w:p w:rsidR="007E562C" w:rsidRPr="002B294E" w:rsidRDefault="007E562C" w:rsidP="007E562C">
            <w:pPr>
              <w:spacing w:line="230" w:lineRule="auto"/>
              <w:jc w:val="center"/>
              <w:rPr>
                <w:bCs/>
                <w:spacing w:val="-10"/>
                <w:kern w:val="2"/>
                <w:sz w:val="16"/>
                <w:szCs w:val="16"/>
              </w:rPr>
            </w:pPr>
            <w:r w:rsidRPr="002B294E">
              <w:rPr>
                <w:bCs/>
                <w:spacing w:val="-10"/>
                <w:kern w:val="2"/>
                <w:sz w:val="16"/>
                <w:szCs w:val="16"/>
              </w:rPr>
              <w:t>Х</w:t>
            </w:r>
          </w:p>
        </w:tc>
        <w:tc>
          <w:tcPr>
            <w:tcW w:w="108" w:type="pct"/>
          </w:tcPr>
          <w:p w:rsidR="007E562C" w:rsidRPr="002B294E" w:rsidRDefault="007E562C" w:rsidP="007E562C">
            <w:pPr>
              <w:spacing w:line="230" w:lineRule="auto"/>
              <w:jc w:val="center"/>
              <w:rPr>
                <w:bCs/>
                <w:spacing w:val="-10"/>
                <w:kern w:val="2"/>
                <w:sz w:val="16"/>
                <w:szCs w:val="16"/>
              </w:rPr>
            </w:pPr>
            <w:r w:rsidRPr="002B294E">
              <w:rPr>
                <w:bCs/>
                <w:spacing w:val="-10"/>
                <w:kern w:val="2"/>
                <w:sz w:val="16"/>
                <w:szCs w:val="16"/>
              </w:rPr>
              <w:t>Х</w:t>
            </w:r>
          </w:p>
        </w:tc>
        <w:tc>
          <w:tcPr>
            <w:tcW w:w="259" w:type="pct"/>
          </w:tcPr>
          <w:p w:rsidR="007E562C" w:rsidRPr="002B294E" w:rsidRDefault="007E562C" w:rsidP="007E562C">
            <w:r w:rsidRPr="002B294E">
              <w:rPr>
                <w:bCs/>
                <w:spacing w:val="-12"/>
                <w:kern w:val="2"/>
                <w:sz w:val="16"/>
                <w:szCs w:val="16"/>
              </w:rPr>
              <w:t>5809,4</w:t>
            </w:r>
          </w:p>
        </w:tc>
        <w:tc>
          <w:tcPr>
            <w:tcW w:w="259" w:type="pct"/>
          </w:tcPr>
          <w:p w:rsidR="007E562C" w:rsidRPr="002B294E" w:rsidRDefault="007E562C" w:rsidP="007E562C">
            <w:r w:rsidRPr="002B294E">
              <w:rPr>
                <w:bCs/>
                <w:spacing w:val="-12"/>
                <w:kern w:val="2"/>
                <w:sz w:val="16"/>
                <w:szCs w:val="16"/>
              </w:rPr>
              <w:t>5809,4</w:t>
            </w:r>
          </w:p>
        </w:tc>
        <w:tc>
          <w:tcPr>
            <w:tcW w:w="259" w:type="pct"/>
          </w:tcPr>
          <w:p w:rsidR="007E562C" w:rsidRPr="002B294E" w:rsidRDefault="007E562C" w:rsidP="007E562C">
            <w:pPr>
              <w:jc w:val="center"/>
              <w:rPr>
                <w:bCs/>
                <w:spacing w:val="-12"/>
                <w:kern w:val="2"/>
                <w:sz w:val="16"/>
                <w:szCs w:val="16"/>
              </w:rPr>
            </w:pPr>
            <w:r w:rsidRPr="002B294E">
              <w:rPr>
                <w:bCs/>
                <w:spacing w:val="-12"/>
                <w:kern w:val="2"/>
                <w:sz w:val="16"/>
                <w:szCs w:val="16"/>
              </w:rPr>
              <w:t>0,0</w:t>
            </w:r>
          </w:p>
        </w:tc>
        <w:tc>
          <w:tcPr>
            <w:tcW w:w="257" w:type="pct"/>
          </w:tcPr>
          <w:p w:rsidR="007E562C" w:rsidRPr="002B294E" w:rsidRDefault="007E562C" w:rsidP="007E562C">
            <w:pPr>
              <w:rPr>
                <w:sz w:val="16"/>
                <w:szCs w:val="16"/>
              </w:rPr>
            </w:pPr>
            <w:r w:rsidRPr="002B294E">
              <w:rPr>
                <w:bCs/>
                <w:spacing w:val="-12"/>
                <w:kern w:val="2"/>
                <w:sz w:val="16"/>
                <w:szCs w:val="16"/>
              </w:rPr>
              <w:t>0,0</w:t>
            </w:r>
          </w:p>
        </w:tc>
        <w:tc>
          <w:tcPr>
            <w:tcW w:w="259" w:type="pct"/>
          </w:tcPr>
          <w:p w:rsidR="007E562C" w:rsidRPr="002B294E" w:rsidRDefault="007E562C" w:rsidP="007E562C">
            <w:pPr>
              <w:rPr>
                <w:sz w:val="16"/>
                <w:szCs w:val="16"/>
              </w:rPr>
            </w:pPr>
            <w:r w:rsidRPr="002B294E">
              <w:rPr>
                <w:bCs/>
                <w:spacing w:val="-12"/>
                <w:kern w:val="2"/>
                <w:sz w:val="16"/>
                <w:szCs w:val="16"/>
              </w:rPr>
              <w:t>0,0</w:t>
            </w:r>
          </w:p>
        </w:tc>
        <w:tc>
          <w:tcPr>
            <w:tcW w:w="259" w:type="pct"/>
          </w:tcPr>
          <w:p w:rsidR="007E562C" w:rsidRPr="002B294E" w:rsidRDefault="007E562C" w:rsidP="007E562C">
            <w:pPr>
              <w:rPr>
                <w:sz w:val="16"/>
                <w:szCs w:val="16"/>
              </w:rPr>
            </w:pPr>
            <w:r w:rsidRPr="002B294E">
              <w:rPr>
                <w:bCs/>
                <w:spacing w:val="-12"/>
                <w:kern w:val="2"/>
                <w:sz w:val="16"/>
                <w:szCs w:val="16"/>
              </w:rPr>
              <w:t>0,0</w:t>
            </w:r>
          </w:p>
        </w:tc>
        <w:tc>
          <w:tcPr>
            <w:tcW w:w="300" w:type="pct"/>
          </w:tcPr>
          <w:p w:rsidR="007E562C" w:rsidRPr="002B294E" w:rsidRDefault="007E562C" w:rsidP="007E562C">
            <w:pPr>
              <w:rPr>
                <w:sz w:val="16"/>
                <w:szCs w:val="16"/>
              </w:rPr>
            </w:pPr>
            <w:r w:rsidRPr="002B294E">
              <w:rPr>
                <w:bCs/>
                <w:spacing w:val="-12"/>
                <w:kern w:val="2"/>
                <w:sz w:val="16"/>
                <w:szCs w:val="16"/>
              </w:rPr>
              <w:t>0,0</w:t>
            </w:r>
          </w:p>
        </w:tc>
        <w:tc>
          <w:tcPr>
            <w:tcW w:w="260" w:type="pct"/>
          </w:tcPr>
          <w:p w:rsidR="007E562C" w:rsidRPr="002B294E" w:rsidRDefault="007E562C" w:rsidP="007E562C">
            <w:pPr>
              <w:rPr>
                <w:sz w:val="16"/>
                <w:szCs w:val="16"/>
              </w:rPr>
            </w:pPr>
            <w:r w:rsidRPr="002B294E">
              <w:rPr>
                <w:bCs/>
                <w:spacing w:val="-12"/>
                <w:kern w:val="2"/>
                <w:sz w:val="16"/>
                <w:szCs w:val="16"/>
              </w:rPr>
              <w:t>0,0</w:t>
            </w:r>
          </w:p>
        </w:tc>
        <w:tc>
          <w:tcPr>
            <w:tcW w:w="259" w:type="pct"/>
          </w:tcPr>
          <w:p w:rsidR="007E562C" w:rsidRPr="002B294E" w:rsidRDefault="007E562C" w:rsidP="007E562C">
            <w:pPr>
              <w:rPr>
                <w:sz w:val="16"/>
                <w:szCs w:val="16"/>
              </w:rPr>
            </w:pPr>
            <w:r w:rsidRPr="002B294E">
              <w:rPr>
                <w:bCs/>
                <w:spacing w:val="-12"/>
                <w:kern w:val="2"/>
                <w:sz w:val="16"/>
                <w:szCs w:val="16"/>
              </w:rPr>
              <w:t>0,0</w:t>
            </w:r>
          </w:p>
        </w:tc>
        <w:tc>
          <w:tcPr>
            <w:tcW w:w="257" w:type="pct"/>
          </w:tcPr>
          <w:p w:rsidR="007E562C" w:rsidRPr="002B294E" w:rsidRDefault="007E562C" w:rsidP="007E562C">
            <w:pPr>
              <w:rPr>
                <w:sz w:val="16"/>
                <w:szCs w:val="16"/>
              </w:rPr>
            </w:pPr>
            <w:r w:rsidRPr="002B294E">
              <w:rPr>
                <w:bCs/>
                <w:spacing w:val="-12"/>
                <w:kern w:val="2"/>
                <w:sz w:val="16"/>
                <w:szCs w:val="16"/>
              </w:rPr>
              <w:t>0,0</w:t>
            </w:r>
          </w:p>
        </w:tc>
        <w:tc>
          <w:tcPr>
            <w:tcW w:w="218" w:type="pct"/>
          </w:tcPr>
          <w:p w:rsidR="007E562C" w:rsidRPr="002B294E" w:rsidRDefault="007E562C" w:rsidP="007E562C">
            <w:pPr>
              <w:rPr>
                <w:sz w:val="16"/>
                <w:szCs w:val="16"/>
              </w:rPr>
            </w:pPr>
            <w:r w:rsidRPr="002B294E">
              <w:rPr>
                <w:bCs/>
                <w:spacing w:val="-12"/>
                <w:kern w:val="2"/>
                <w:sz w:val="16"/>
                <w:szCs w:val="16"/>
              </w:rPr>
              <w:t>0,0</w:t>
            </w:r>
          </w:p>
        </w:tc>
        <w:tc>
          <w:tcPr>
            <w:tcW w:w="215" w:type="pct"/>
          </w:tcPr>
          <w:p w:rsidR="007E562C" w:rsidRPr="002B294E" w:rsidRDefault="007E562C" w:rsidP="007E562C">
            <w:pPr>
              <w:rPr>
                <w:sz w:val="16"/>
                <w:szCs w:val="16"/>
              </w:rPr>
            </w:pPr>
            <w:r w:rsidRPr="002B294E">
              <w:rPr>
                <w:bCs/>
                <w:spacing w:val="-12"/>
                <w:kern w:val="2"/>
                <w:sz w:val="16"/>
                <w:szCs w:val="16"/>
              </w:rPr>
              <w:t>0,0</w:t>
            </w:r>
          </w:p>
        </w:tc>
        <w:tc>
          <w:tcPr>
            <w:tcW w:w="256" w:type="pct"/>
          </w:tcPr>
          <w:p w:rsidR="007E562C" w:rsidRPr="002B294E" w:rsidRDefault="007E562C" w:rsidP="007E562C">
            <w:pPr>
              <w:rPr>
                <w:sz w:val="16"/>
                <w:szCs w:val="16"/>
              </w:rPr>
            </w:pPr>
            <w:r w:rsidRPr="002B294E">
              <w:rPr>
                <w:bCs/>
                <w:spacing w:val="-12"/>
                <w:kern w:val="2"/>
                <w:sz w:val="16"/>
                <w:szCs w:val="16"/>
              </w:rPr>
              <w:t>0,0</w:t>
            </w:r>
          </w:p>
        </w:tc>
      </w:tr>
      <w:tr w:rsidR="007E562C" w:rsidRPr="002B294E" w:rsidTr="002F0E35">
        <w:tc>
          <w:tcPr>
            <w:tcW w:w="561" w:type="pct"/>
            <w:vMerge/>
            <w:vAlign w:val="center"/>
          </w:tcPr>
          <w:p w:rsidR="007E562C" w:rsidRPr="002B294E" w:rsidRDefault="007E562C" w:rsidP="007E562C">
            <w:pPr>
              <w:rPr>
                <w:kern w:val="2"/>
              </w:rPr>
            </w:pPr>
          </w:p>
        </w:tc>
        <w:tc>
          <w:tcPr>
            <w:tcW w:w="433" w:type="pct"/>
            <w:vMerge/>
          </w:tcPr>
          <w:p w:rsidR="007E562C" w:rsidRPr="002B294E" w:rsidRDefault="007E562C" w:rsidP="007E562C">
            <w:pPr>
              <w:autoSpaceDE w:val="0"/>
              <w:autoSpaceDN w:val="0"/>
              <w:adjustRightInd w:val="0"/>
              <w:rPr>
                <w:kern w:val="2"/>
              </w:rPr>
            </w:pPr>
          </w:p>
        </w:tc>
        <w:tc>
          <w:tcPr>
            <w:tcW w:w="171" w:type="pct"/>
          </w:tcPr>
          <w:p w:rsidR="007E562C" w:rsidRPr="002B294E" w:rsidRDefault="007E562C" w:rsidP="007E562C">
            <w:pPr>
              <w:jc w:val="center"/>
              <w:rPr>
                <w:bCs/>
                <w:spacing w:val="-10"/>
                <w:kern w:val="2"/>
                <w:sz w:val="16"/>
                <w:szCs w:val="16"/>
              </w:rPr>
            </w:pPr>
            <w:r w:rsidRPr="002B294E">
              <w:rPr>
                <w:bCs/>
                <w:spacing w:val="-10"/>
                <w:kern w:val="2"/>
                <w:sz w:val="16"/>
                <w:szCs w:val="16"/>
              </w:rPr>
              <w:t>907</w:t>
            </w:r>
          </w:p>
        </w:tc>
        <w:tc>
          <w:tcPr>
            <w:tcW w:w="135" w:type="pct"/>
          </w:tcPr>
          <w:p w:rsidR="007E562C" w:rsidRPr="002B294E" w:rsidRDefault="007E562C" w:rsidP="007E562C">
            <w:pPr>
              <w:jc w:val="center"/>
              <w:rPr>
                <w:bCs/>
                <w:spacing w:val="-10"/>
                <w:kern w:val="2"/>
                <w:sz w:val="16"/>
                <w:szCs w:val="16"/>
              </w:rPr>
            </w:pPr>
            <w:r w:rsidRPr="002B294E">
              <w:rPr>
                <w:bCs/>
                <w:spacing w:val="-10"/>
                <w:kern w:val="2"/>
                <w:sz w:val="16"/>
                <w:szCs w:val="16"/>
              </w:rPr>
              <w:t>0702</w:t>
            </w:r>
          </w:p>
        </w:tc>
        <w:tc>
          <w:tcPr>
            <w:tcW w:w="272" w:type="pct"/>
          </w:tcPr>
          <w:p w:rsidR="007E562C" w:rsidRPr="002B294E" w:rsidRDefault="007E562C" w:rsidP="007E562C">
            <w:pPr>
              <w:rPr>
                <w:bCs/>
                <w:spacing w:val="-10"/>
                <w:kern w:val="2"/>
                <w:sz w:val="16"/>
                <w:szCs w:val="16"/>
                <w:lang w:val="en-US"/>
              </w:rPr>
            </w:pPr>
            <w:r w:rsidRPr="002B294E">
              <w:rPr>
                <w:bCs/>
                <w:spacing w:val="-10"/>
                <w:kern w:val="2"/>
                <w:sz w:val="16"/>
                <w:szCs w:val="16"/>
              </w:rPr>
              <w:t>02 200</w:t>
            </w:r>
            <w:r w:rsidRPr="002B294E">
              <w:rPr>
                <w:bCs/>
                <w:spacing w:val="-10"/>
                <w:kern w:val="2"/>
                <w:sz w:val="16"/>
                <w:szCs w:val="16"/>
                <w:lang w:val="en-US"/>
              </w:rPr>
              <w:t>S3</w:t>
            </w:r>
            <w:r w:rsidRPr="002B294E">
              <w:rPr>
                <w:bCs/>
                <w:spacing w:val="-10"/>
                <w:kern w:val="2"/>
                <w:sz w:val="16"/>
                <w:szCs w:val="16"/>
              </w:rPr>
              <w:t>740</w:t>
            </w:r>
          </w:p>
        </w:tc>
        <w:tc>
          <w:tcPr>
            <w:tcW w:w="108" w:type="pct"/>
          </w:tcPr>
          <w:p w:rsidR="007E562C" w:rsidRPr="002B294E" w:rsidRDefault="007E562C" w:rsidP="007E562C">
            <w:pPr>
              <w:jc w:val="center"/>
              <w:rPr>
                <w:bCs/>
                <w:spacing w:val="-10"/>
                <w:kern w:val="2"/>
                <w:sz w:val="16"/>
                <w:szCs w:val="16"/>
                <w:lang w:val="en-US"/>
              </w:rPr>
            </w:pPr>
            <w:r w:rsidRPr="002B294E">
              <w:rPr>
                <w:bCs/>
                <w:spacing w:val="-10"/>
                <w:kern w:val="2"/>
                <w:sz w:val="16"/>
                <w:szCs w:val="16"/>
                <w:lang w:val="en-US"/>
              </w:rPr>
              <w:t>610</w:t>
            </w:r>
          </w:p>
        </w:tc>
        <w:tc>
          <w:tcPr>
            <w:tcW w:w="259" w:type="pct"/>
          </w:tcPr>
          <w:p w:rsidR="007E562C" w:rsidRPr="002B294E" w:rsidRDefault="007E562C" w:rsidP="007E562C">
            <w:r w:rsidRPr="002B294E">
              <w:rPr>
                <w:bCs/>
                <w:spacing w:val="-12"/>
                <w:kern w:val="2"/>
                <w:sz w:val="16"/>
                <w:szCs w:val="16"/>
              </w:rPr>
              <w:t>5809,4</w:t>
            </w:r>
          </w:p>
        </w:tc>
        <w:tc>
          <w:tcPr>
            <w:tcW w:w="259" w:type="pct"/>
          </w:tcPr>
          <w:p w:rsidR="007E562C" w:rsidRPr="002B294E" w:rsidRDefault="007E562C" w:rsidP="007E562C">
            <w:r w:rsidRPr="002B294E">
              <w:rPr>
                <w:bCs/>
                <w:spacing w:val="-12"/>
                <w:kern w:val="2"/>
                <w:sz w:val="16"/>
                <w:szCs w:val="16"/>
              </w:rPr>
              <w:t>5809,4</w:t>
            </w:r>
          </w:p>
        </w:tc>
        <w:tc>
          <w:tcPr>
            <w:tcW w:w="259" w:type="pct"/>
          </w:tcPr>
          <w:p w:rsidR="007E562C" w:rsidRPr="002B294E" w:rsidRDefault="007E562C" w:rsidP="007E562C">
            <w:pPr>
              <w:jc w:val="center"/>
              <w:rPr>
                <w:bCs/>
                <w:spacing w:val="-12"/>
                <w:kern w:val="2"/>
                <w:sz w:val="16"/>
                <w:szCs w:val="16"/>
              </w:rPr>
            </w:pPr>
            <w:r w:rsidRPr="002B294E">
              <w:rPr>
                <w:bCs/>
                <w:spacing w:val="-12"/>
                <w:kern w:val="2"/>
                <w:sz w:val="16"/>
                <w:szCs w:val="16"/>
              </w:rPr>
              <w:t>0,0</w:t>
            </w:r>
          </w:p>
        </w:tc>
        <w:tc>
          <w:tcPr>
            <w:tcW w:w="257" w:type="pct"/>
          </w:tcPr>
          <w:p w:rsidR="007E562C" w:rsidRPr="002B294E" w:rsidRDefault="007E562C" w:rsidP="007E562C">
            <w:pPr>
              <w:rPr>
                <w:sz w:val="16"/>
                <w:szCs w:val="16"/>
              </w:rPr>
            </w:pPr>
            <w:r w:rsidRPr="002B294E">
              <w:rPr>
                <w:bCs/>
                <w:spacing w:val="-12"/>
                <w:kern w:val="2"/>
                <w:sz w:val="16"/>
                <w:szCs w:val="16"/>
              </w:rPr>
              <w:t>0,0</w:t>
            </w:r>
          </w:p>
        </w:tc>
        <w:tc>
          <w:tcPr>
            <w:tcW w:w="259" w:type="pct"/>
          </w:tcPr>
          <w:p w:rsidR="007E562C" w:rsidRPr="002B294E" w:rsidRDefault="007E562C" w:rsidP="007E562C">
            <w:pPr>
              <w:rPr>
                <w:sz w:val="16"/>
                <w:szCs w:val="16"/>
              </w:rPr>
            </w:pPr>
            <w:r w:rsidRPr="002B294E">
              <w:rPr>
                <w:bCs/>
                <w:spacing w:val="-12"/>
                <w:kern w:val="2"/>
                <w:sz w:val="16"/>
                <w:szCs w:val="16"/>
              </w:rPr>
              <w:t>0,0</w:t>
            </w:r>
          </w:p>
        </w:tc>
        <w:tc>
          <w:tcPr>
            <w:tcW w:w="259" w:type="pct"/>
          </w:tcPr>
          <w:p w:rsidR="007E562C" w:rsidRPr="002B294E" w:rsidRDefault="007E562C" w:rsidP="007E562C">
            <w:pPr>
              <w:rPr>
                <w:sz w:val="16"/>
                <w:szCs w:val="16"/>
              </w:rPr>
            </w:pPr>
            <w:r w:rsidRPr="002B294E">
              <w:rPr>
                <w:bCs/>
                <w:spacing w:val="-12"/>
                <w:kern w:val="2"/>
                <w:sz w:val="16"/>
                <w:szCs w:val="16"/>
              </w:rPr>
              <w:t>0,0</w:t>
            </w:r>
          </w:p>
        </w:tc>
        <w:tc>
          <w:tcPr>
            <w:tcW w:w="300" w:type="pct"/>
          </w:tcPr>
          <w:p w:rsidR="007E562C" w:rsidRPr="002B294E" w:rsidRDefault="007E562C" w:rsidP="007E562C">
            <w:pPr>
              <w:rPr>
                <w:sz w:val="16"/>
                <w:szCs w:val="16"/>
              </w:rPr>
            </w:pPr>
            <w:r w:rsidRPr="002B294E">
              <w:rPr>
                <w:bCs/>
                <w:spacing w:val="-12"/>
                <w:kern w:val="2"/>
                <w:sz w:val="16"/>
                <w:szCs w:val="16"/>
              </w:rPr>
              <w:t>0,0</w:t>
            </w:r>
          </w:p>
        </w:tc>
        <w:tc>
          <w:tcPr>
            <w:tcW w:w="260" w:type="pct"/>
          </w:tcPr>
          <w:p w:rsidR="007E562C" w:rsidRPr="002B294E" w:rsidRDefault="007E562C" w:rsidP="007E562C">
            <w:pPr>
              <w:rPr>
                <w:sz w:val="16"/>
                <w:szCs w:val="16"/>
              </w:rPr>
            </w:pPr>
            <w:r w:rsidRPr="002B294E">
              <w:rPr>
                <w:bCs/>
                <w:spacing w:val="-12"/>
                <w:kern w:val="2"/>
                <w:sz w:val="16"/>
                <w:szCs w:val="16"/>
              </w:rPr>
              <w:t>0,0</w:t>
            </w:r>
          </w:p>
        </w:tc>
        <w:tc>
          <w:tcPr>
            <w:tcW w:w="259" w:type="pct"/>
          </w:tcPr>
          <w:p w:rsidR="007E562C" w:rsidRPr="002B294E" w:rsidRDefault="007E562C" w:rsidP="007E562C">
            <w:pPr>
              <w:rPr>
                <w:sz w:val="16"/>
                <w:szCs w:val="16"/>
              </w:rPr>
            </w:pPr>
            <w:r w:rsidRPr="002B294E">
              <w:rPr>
                <w:bCs/>
                <w:spacing w:val="-12"/>
                <w:kern w:val="2"/>
                <w:sz w:val="16"/>
                <w:szCs w:val="16"/>
              </w:rPr>
              <w:t>0,0</w:t>
            </w:r>
          </w:p>
        </w:tc>
        <w:tc>
          <w:tcPr>
            <w:tcW w:w="257" w:type="pct"/>
          </w:tcPr>
          <w:p w:rsidR="007E562C" w:rsidRPr="002B294E" w:rsidRDefault="007E562C" w:rsidP="007E562C">
            <w:pPr>
              <w:rPr>
                <w:sz w:val="16"/>
                <w:szCs w:val="16"/>
              </w:rPr>
            </w:pPr>
            <w:r w:rsidRPr="002B294E">
              <w:rPr>
                <w:bCs/>
                <w:spacing w:val="-12"/>
                <w:kern w:val="2"/>
                <w:sz w:val="16"/>
                <w:szCs w:val="16"/>
              </w:rPr>
              <w:t>0,0</w:t>
            </w:r>
          </w:p>
        </w:tc>
        <w:tc>
          <w:tcPr>
            <w:tcW w:w="218" w:type="pct"/>
          </w:tcPr>
          <w:p w:rsidR="007E562C" w:rsidRPr="002B294E" w:rsidRDefault="007E562C" w:rsidP="007E562C">
            <w:pPr>
              <w:rPr>
                <w:sz w:val="16"/>
                <w:szCs w:val="16"/>
              </w:rPr>
            </w:pPr>
            <w:r w:rsidRPr="002B294E">
              <w:rPr>
                <w:bCs/>
                <w:spacing w:val="-12"/>
                <w:kern w:val="2"/>
                <w:sz w:val="16"/>
                <w:szCs w:val="16"/>
              </w:rPr>
              <w:t>0,0</w:t>
            </w:r>
          </w:p>
        </w:tc>
        <w:tc>
          <w:tcPr>
            <w:tcW w:w="215" w:type="pct"/>
          </w:tcPr>
          <w:p w:rsidR="007E562C" w:rsidRPr="002B294E" w:rsidRDefault="007E562C" w:rsidP="007E562C">
            <w:pPr>
              <w:rPr>
                <w:sz w:val="16"/>
                <w:szCs w:val="16"/>
              </w:rPr>
            </w:pPr>
            <w:r w:rsidRPr="002B294E">
              <w:rPr>
                <w:bCs/>
                <w:spacing w:val="-12"/>
                <w:kern w:val="2"/>
                <w:sz w:val="16"/>
                <w:szCs w:val="16"/>
              </w:rPr>
              <w:t>0,0</w:t>
            </w:r>
          </w:p>
        </w:tc>
        <w:tc>
          <w:tcPr>
            <w:tcW w:w="256" w:type="pct"/>
          </w:tcPr>
          <w:p w:rsidR="007E562C" w:rsidRPr="002B294E" w:rsidRDefault="007E562C" w:rsidP="007E562C">
            <w:pPr>
              <w:rPr>
                <w:sz w:val="16"/>
                <w:szCs w:val="16"/>
              </w:rPr>
            </w:pPr>
            <w:r w:rsidRPr="002B294E">
              <w:rPr>
                <w:bCs/>
                <w:spacing w:val="-12"/>
                <w:kern w:val="2"/>
                <w:sz w:val="16"/>
                <w:szCs w:val="16"/>
              </w:rPr>
              <w:t>0,0</w:t>
            </w:r>
          </w:p>
        </w:tc>
      </w:tr>
      <w:tr w:rsidR="007E562C" w:rsidRPr="008C2238" w:rsidTr="002F0E35">
        <w:tc>
          <w:tcPr>
            <w:tcW w:w="561" w:type="pct"/>
            <w:vMerge w:val="restart"/>
            <w:vAlign w:val="center"/>
          </w:tcPr>
          <w:p w:rsidR="007E562C" w:rsidRPr="008C2238" w:rsidRDefault="007E562C" w:rsidP="007E562C">
            <w:r w:rsidRPr="008C2238">
              <w:t>ОМ 2.6. Организация доврачебной диагностики состояния здоровья обучающихся общеобразовательных учреждений</w:t>
            </w:r>
          </w:p>
          <w:p w:rsidR="007E562C" w:rsidRPr="008C2238" w:rsidRDefault="007E562C" w:rsidP="007E562C"/>
        </w:tc>
        <w:tc>
          <w:tcPr>
            <w:tcW w:w="433" w:type="pct"/>
            <w:vMerge w:val="restart"/>
          </w:tcPr>
          <w:p w:rsidR="007E562C" w:rsidRPr="008C2238" w:rsidRDefault="007E562C" w:rsidP="007E562C">
            <w:pPr>
              <w:autoSpaceDE w:val="0"/>
              <w:autoSpaceDN w:val="0"/>
              <w:adjustRightInd w:val="0"/>
              <w:rPr>
                <w:kern w:val="2"/>
              </w:rPr>
            </w:pPr>
            <w:r w:rsidRPr="008C2238">
              <w:rPr>
                <w:kern w:val="2"/>
              </w:rPr>
              <w:t>Управление образования администрации города Азова</w:t>
            </w:r>
          </w:p>
          <w:p w:rsidR="007E562C" w:rsidRPr="008C2238" w:rsidRDefault="007E562C" w:rsidP="007E562C">
            <w:pPr>
              <w:pStyle w:val="ConsPlusCell"/>
              <w:rPr>
                <w:rFonts w:ascii="Times New Roman" w:hAnsi="Times New Roman" w:cs="Times New Roman"/>
              </w:rPr>
            </w:pPr>
            <w:r w:rsidRPr="008C2238">
              <w:rPr>
                <w:rFonts w:ascii="Times New Roman" w:hAnsi="Times New Roman" w:cs="Times New Roman"/>
              </w:rPr>
              <w:t xml:space="preserve">образовательные учреждения   </w:t>
            </w:r>
          </w:p>
          <w:p w:rsidR="007E562C" w:rsidRPr="008C2238" w:rsidRDefault="007E562C" w:rsidP="007E562C">
            <w:pPr>
              <w:autoSpaceDE w:val="0"/>
              <w:autoSpaceDN w:val="0"/>
              <w:adjustRightInd w:val="0"/>
              <w:rPr>
                <w:kern w:val="2"/>
              </w:rPr>
            </w:pPr>
            <w:r w:rsidRPr="008C2238">
              <w:t>г. Азова</w:t>
            </w:r>
          </w:p>
        </w:tc>
        <w:tc>
          <w:tcPr>
            <w:tcW w:w="171" w:type="pct"/>
          </w:tcPr>
          <w:p w:rsidR="007E562C" w:rsidRPr="008C2238" w:rsidRDefault="007E562C" w:rsidP="007E562C">
            <w:pPr>
              <w:jc w:val="center"/>
              <w:rPr>
                <w:sz w:val="16"/>
                <w:szCs w:val="16"/>
                <w:lang w:val="en-US"/>
              </w:rPr>
            </w:pPr>
            <w:r w:rsidRPr="008C2238">
              <w:rPr>
                <w:sz w:val="16"/>
                <w:szCs w:val="16"/>
              </w:rPr>
              <w:t>907</w:t>
            </w:r>
          </w:p>
        </w:tc>
        <w:tc>
          <w:tcPr>
            <w:tcW w:w="135" w:type="pct"/>
          </w:tcPr>
          <w:p w:rsidR="007E562C" w:rsidRPr="008C2238" w:rsidRDefault="007E562C" w:rsidP="007E562C">
            <w:pPr>
              <w:spacing w:line="230" w:lineRule="auto"/>
              <w:jc w:val="center"/>
              <w:rPr>
                <w:bCs/>
                <w:spacing w:val="-10"/>
                <w:kern w:val="2"/>
                <w:sz w:val="16"/>
                <w:szCs w:val="16"/>
              </w:rPr>
            </w:pPr>
            <w:r w:rsidRPr="008C2238">
              <w:rPr>
                <w:bCs/>
                <w:spacing w:val="-10"/>
                <w:kern w:val="2"/>
                <w:sz w:val="16"/>
                <w:szCs w:val="16"/>
              </w:rPr>
              <w:t>Х</w:t>
            </w:r>
          </w:p>
        </w:tc>
        <w:tc>
          <w:tcPr>
            <w:tcW w:w="272" w:type="pct"/>
          </w:tcPr>
          <w:p w:rsidR="007E562C" w:rsidRPr="008C2238" w:rsidRDefault="007E562C" w:rsidP="007E562C">
            <w:pPr>
              <w:spacing w:line="230" w:lineRule="auto"/>
              <w:jc w:val="center"/>
              <w:rPr>
                <w:bCs/>
                <w:spacing w:val="-10"/>
                <w:kern w:val="2"/>
                <w:sz w:val="16"/>
                <w:szCs w:val="16"/>
              </w:rPr>
            </w:pPr>
            <w:r w:rsidRPr="008C2238">
              <w:rPr>
                <w:bCs/>
                <w:spacing w:val="-10"/>
                <w:kern w:val="2"/>
                <w:sz w:val="16"/>
                <w:szCs w:val="16"/>
              </w:rPr>
              <w:t>Х</w:t>
            </w:r>
          </w:p>
        </w:tc>
        <w:tc>
          <w:tcPr>
            <w:tcW w:w="108" w:type="pct"/>
          </w:tcPr>
          <w:p w:rsidR="007E562C" w:rsidRPr="008C2238" w:rsidRDefault="007E562C" w:rsidP="007E562C">
            <w:pPr>
              <w:spacing w:line="230" w:lineRule="auto"/>
              <w:jc w:val="center"/>
              <w:rPr>
                <w:bCs/>
                <w:spacing w:val="-10"/>
                <w:kern w:val="2"/>
                <w:sz w:val="16"/>
                <w:szCs w:val="16"/>
              </w:rPr>
            </w:pPr>
            <w:r w:rsidRPr="008C2238">
              <w:rPr>
                <w:bCs/>
                <w:spacing w:val="-10"/>
                <w:kern w:val="2"/>
                <w:sz w:val="16"/>
                <w:szCs w:val="16"/>
              </w:rPr>
              <w:t>Х</w:t>
            </w:r>
          </w:p>
        </w:tc>
        <w:tc>
          <w:tcPr>
            <w:tcW w:w="259" w:type="pct"/>
          </w:tcPr>
          <w:p w:rsidR="007E562C" w:rsidRPr="008C2238" w:rsidRDefault="007E562C" w:rsidP="007E562C">
            <w:pPr>
              <w:jc w:val="center"/>
              <w:rPr>
                <w:bCs/>
                <w:spacing w:val="-12"/>
                <w:kern w:val="2"/>
                <w:sz w:val="16"/>
                <w:szCs w:val="16"/>
              </w:rPr>
            </w:pPr>
            <w:r w:rsidRPr="008C2238">
              <w:rPr>
                <w:bCs/>
                <w:spacing w:val="-12"/>
                <w:kern w:val="2"/>
                <w:sz w:val="16"/>
                <w:szCs w:val="16"/>
              </w:rPr>
              <w:t>4 589,3</w:t>
            </w:r>
          </w:p>
        </w:tc>
        <w:tc>
          <w:tcPr>
            <w:tcW w:w="259" w:type="pct"/>
          </w:tcPr>
          <w:p w:rsidR="007E562C" w:rsidRPr="008C2238" w:rsidRDefault="007E562C" w:rsidP="007E562C">
            <w:pPr>
              <w:jc w:val="center"/>
              <w:rPr>
                <w:bCs/>
                <w:spacing w:val="-12"/>
                <w:kern w:val="2"/>
                <w:sz w:val="16"/>
                <w:szCs w:val="16"/>
              </w:rPr>
            </w:pPr>
            <w:r w:rsidRPr="008C2238">
              <w:rPr>
                <w:bCs/>
                <w:spacing w:val="-12"/>
                <w:kern w:val="2"/>
                <w:sz w:val="16"/>
                <w:szCs w:val="16"/>
              </w:rPr>
              <w:t>429,7</w:t>
            </w:r>
          </w:p>
        </w:tc>
        <w:tc>
          <w:tcPr>
            <w:tcW w:w="259" w:type="pct"/>
          </w:tcPr>
          <w:p w:rsidR="007E562C" w:rsidRPr="008C2238" w:rsidRDefault="007E562C" w:rsidP="007E562C">
            <w:pPr>
              <w:jc w:val="center"/>
              <w:rPr>
                <w:bCs/>
                <w:spacing w:val="-12"/>
                <w:kern w:val="2"/>
                <w:sz w:val="16"/>
                <w:szCs w:val="16"/>
              </w:rPr>
            </w:pPr>
            <w:r w:rsidRPr="008C2238">
              <w:rPr>
                <w:bCs/>
                <w:spacing w:val="-12"/>
                <w:kern w:val="2"/>
                <w:sz w:val="16"/>
                <w:szCs w:val="16"/>
              </w:rPr>
              <w:t>429,7</w:t>
            </w:r>
          </w:p>
        </w:tc>
        <w:tc>
          <w:tcPr>
            <w:tcW w:w="257" w:type="pct"/>
          </w:tcPr>
          <w:p w:rsidR="007E562C" w:rsidRPr="008C2238" w:rsidRDefault="007E562C" w:rsidP="007E562C">
            <w:pPr>
              <w:jc w:val="center"/>
              <w:rPr>
                <w:bCs/>
                <w:spacing w:val="-12"/>
                <w:kern w:val="2"/>
                <w:sz w:val="16"/>
                <w:szCs w:val="16"/>
              </w:rPr>
            </w:pPr>
            <w:r w:rsidRPr="008C2238">
              <w:rPr>
                <w:bCs/>
                <w:spacing w:val="-12"/>
                <w:kern w:val="2"/>
                <w:sz w:val="16"/>
                <w:szCs w:val="16"/>
              </w:rPr>
              <w:t>343,8</w:t>
            </w:r>
          </w:p>
        </w:tc>
        <w:tc>
          <w:tcPr>
            <w:tcW w:w="259" w:type="pct"/>
          </w:tcPr>
          <w:p w:rsidR="007E562C" w:rsidRPr="008C2238" w:rsidRDefault="007E562C" w:rsidP="007E562C">
            <w:pPr>
              <w:jc w:val="center"/>
              <w:rPr>
                <w:bCs/>
                <w:spacing w:val="-12"/>
                <w:kern w:val="2"/>
                <w:sz w:val="16"/>
                <w:szCs w:val="16"/>
              </w:rPr>
            </w:pPr>
            <w:r w:rsidRPr="008C2238">
              <w:rPr>
                <w:bCs/>
                <w:spacing w:val="-12"/>
                <w:kern w:val="2"/>
                <w:sz w:val="16"/>
                <w:szCs w:val="16"/>
              </w:rPr>
              <w:t>309,4</w:t>
            </w:r>
          </w:p>
        </w:tc>
        <w:tc>
          <w:tcPr>
            <w:tcW w:w="259" w:type="pct"/>
          </w:tcPr>
          <w:p w:rsidR="007E562C" w:rsidRPr="008C2238" w:rsidRDefault="007E562C" w:rsidP="007E562C">
            <w:pPr>
              <w:jc w:val="center"/>
              <w:rPr>
                <w:bCs/>
                <w:spacing w:val="-12"/>
                <w:kern w:val="2"/>
                <w:sz w:val="16"/>
                <w:szCs w:val="16"/>
              </w:rPr>
            </w:pPr>
            <w:r w:rsidRPr="008C2238">
              <w:rPr>
                <w:bCs/>
                <w:spacing w:val="-12"/>
                <w:kern w:val="2"/>
                <w:sz w:val="16"/>
                <w:szCs w:val="16"/>
              </w:rPr>
              <w:t>309,4</w:t>
            </w:r>
          </w:p>
        </w:tc>
        <w:tc>
          <w:tcPr>
            <w:tcW w:w="300" w:type="pct"/>
          </w:tcPr>
          <w:p w:rsidR="007E562C" w:rsidRPr="008C2238" w:rsidRDefault="007E562C" w:rsidP="007E562C">
            <w:r w:rsidRPr="008C2238">
              <w:rPr>
                <w:bCs/>
                <w:spacing w:val="-12"/>
                <w:kern w:val="2"/>
                <w:sz w:val="16"/>
                <w:szCs w:val="16"/>
              </w:rPr>
              <w:t>309,4</w:t>
            </w:r>
          </w:p>
        </w:tc>
        <w:tc>
          <w:tcPr>
            <w:tcW w:w="260" w:type="pct"/>
          </w:tcPr>
          <w:p w:rsidR="007E562C" w:rsidRPr="008C2238" w:rsidRDefault="007E562C" w:rsidP="007E562C">
            <w:r w:rsidRPr="008C2238">
              <w:rPr>
                <w:bCs/>
                <w:spacing w:val="-12"/>
                <w:kern w:val="2"/>
                <w:sz w:val="16"/>
                <w:szCs w:val="16"/>
              </w:rPr>
              <w:t>309,4</w:t>
            </w:r>
          </w:p>
        </w:tc>
        <w:tc>
          <w:tcPr>
            <w:tcW w:w="259" w:type="pct"/>
          </w:tcPr>
          <w:p w:rsidR="007E562C" w:rsidRPr="008C2238" w:rsidRDefault="007E562C" w:rsidP="007E562C">
            <w:r w:rsidRPr="008C2238">
              <w:rPr>
                <w:bCs/>
                <w:spacing w:val="-12"/>
                <w:kern w:val="2"/>
                <w:sz w:val="16"/>
                <w:szCs w:val="16"/>
              </w:rPr>
              <w:t>429,7</w:t>
            </w:r>
          </w:p>
        </w:tc>
        <w:tc>
          <w:tcPr>
            <w:tcW w:w="257" w:type="pct"/>
          </w:tcPr>
          <w:p w:rsidR="007E562C" w:rsidRPr="008C2238" w:rsidRDefault="007E562C" w:rsidP="007E562C">
            <w:r w:rsidRPr="008C2238">
              <w:rPr>
                <w:bCs/>
                <w:spacing w:val="-12"/>
                <w:kern w:val="2"/>
                <w:sz w:val="16"/>
                <w:szCs w:val="16"/>
              </w:rPr>
              <w:t>429,7</w:t>
            </w:r>
          </w:p>
        </w:tc>
        <w:tc>
          <w:tcPr>
            <w:tcW w:w="218" w:type="pct"/>
          </w:tcPr>
          <w:p w:rsidR="007E562C" w:rsidRPr="008C2238" w:rsidRDefault="007E562C" w:rsidP="007E562C">
            <w:r w:rsidRPr="008C2238">
              <w:rPr>
                <w:bCs/>
                <w:spacing w:val="-12"/>
                <w:kern w:val="2"/>
                <w:sz w:val="16"/>
                <w:szCs w:val="16"/>
              </w:rPr>
              <w:t>429,7</w:t>
            </w:r>
          </w:p>
        </w:tc>
        <w:tc>
          <w:tcPr>
            <w:tcW w:w="215" w:type="pct"/>
          </w:tcPr>
          <w:p w:rsidR="007E562C" w:rsidRPr="008C2238" w:rsidRDefault="007E562C" w:rsidP="007E562C">
            <w:r w:rsidRPr="008C2238">
              <w:rPr>
                <w:bCs/>
                <w:spacing w:val="-12"/>
                <w:kern w:val="2"/>
                <w:sz w:val="16"/>
                <w:szCs w:val="16"/>
              </w:rPr>
              <w:t>429,7</w:t>
            </w:r>
          </w:p>
        </w:tc>
        <w:tc>
          <w:tcPr>
            <w:tcW w:w="256" w:type="pct"/>
          </w:tcPr>
          <w:p w:rsidR="007E562C" w:rsidRPr="008C2238" w:rsidRDefault="007E562C" w:rsidP="007E562C">
            <w:r w:rsidRPr="008C2238">
              <w:rPr>
                <w:bCs/>
                <w:spacing w:val="-12"/>
                <w:kern w:val="2"/>
                <w:sz w:val="16"/>
                <w:szCs w:val="16"/>
              </w:rPr>
              <w:t>429,7</w:t>
            </w:r>
          </w:p>
        </w:tc>
      </w:tr>
      <w:tr w:rsidR="007E562C" w:rsidRPr="008C2238" w:rsidTr="002F0E35">
        <w:tc>
          <w:tcPr>
            <w:tcW w:w="561" w:type="pct"/>
            <w:vMerge/>
            <w:vAlign w:val="center"/>
          </w:tcPr>
          <w:p w:rsidR="007E562C" w:rsidRPr="008C2238" w:rsidRDefault="007E562C" w:rsidP="007E562C"/>
        </w:tc>
        <w:tc>
          <w:tcPr>
            <w:tcW w:w="433" w:type="pct"/>
            <w:vMerge/>
          </w:tcPr>
          <w:p w:rsidR="007E562C" w:rsidRPr="008C2238" w:rsidRDefault="007E562C" w:rsidP="007E562C">
            <w:pPr>
              <w:autoSpaceDE w:val="0"/>
              <w:autoSpaceDN w:val="0"/>
              <w:adjustRightInd w:val="0"/>
              <w:rPr>
                <w:kern w:val="2"/>
              </w:rPr>
            </w:pPr>
          </w:p>
        </w:tc>
        <w:tc>
          <w:tcPr>
            <w:tcW w:w="171" w:type="pct"/>
          </w:tcPr>
          <w:p w:rsidR="007E562C" w:rsidRPr="008C2238" w:rsidRDefault="007E562C" w:rsidP="007E562C">
            <w:pPr>
              <w:jc w:val="center"/>
              <w:rPr>
                <w:bCs/>
                <w:spacing w:val="-10"/>
                <w:kern w:val="2"/>
                <w:sz w:val="16"/>
                <w:szCs w:val="16"/>
              </w:rPr>
            </w:pPr>
            <w:r w:rsidRPr="008C2238">
              <w:rPr>
                <w:bCs/>
                <w:spacing w:val="-10"/>
                <w:kern w:val="2"/>
                <w:sz w:val="16"/>
                <w:szCs w:val="16"/>
              </w:rPr>
              <w:t>907</w:t>
            </w:r>
          </w:p>
        </w:tc>
        <w:tc>
          <w:tcPr>
            <w:tcW w:w="135" w:type="pct"/>
          </w:tcPr>
          <w:p w:rsidR="007E562C" w:rsidRPr="008C2238" w:rsidRDefault="007E562C" w:rsidP="007E562C">
            <w:pPr>
              <w:jc w:val="center"/>
              <w:rPr>
                <w:bCs/>
                <w:spacing w:val="-10"/>
                <w:kern w:val="2"/>
                <w:sz w:val="16"/>
                <w:szCs w:val="16"/>
              </w:rPr>
            </w:pPr>
            <w:r w:rsidRPr="008C2238">
              <w:rPr>
                <w:bCs/>
                <w:spacing w:val="-10"/>
                <w:kern w:val="2"/>
                <w:sz w:val="16"/>
                <w:szCs w:val="16"/>
              </w:rPr>
              <w:t>0702</w:t>
            </w:r>
          </w:p>
        </w:tc>
        <w:tc>
          <w:tcPr>
            <w:tcW w:w="272" w:type="pct"/>
          </w:tcPr>
          <w:p w:rsidR="007E562C" w:rsidRPr="008C2238" w:rsidRDefault="007E562C" w:rsidP="007E562C">
            <w:pPr>
              <w:jc w:val="center"/>
              <w:rPr>
                <w:bCs/>
                <w:spacing w:val="-10"/>
                <w:kern w:val="2"/>
                <w:sz w:val="16"/>
                <w:szCs w:val="16"/>
              </w:rPr>
            </w:pPr>
            <w:r w:rsidRPr="008C2238">
              <w:rPr>
                <w:bCs/>
                <w:spacing w:val="-10"/>
                <w:kern w:val="2"/>
                <w:sz w:val="16"/>
                <w:szCs w:val="16"/>
              </w:rPr>
              <w:t>02 20027970</w:t>
            </w:r>
          </w:p>
        </w:tc>
        <w:tc>
          <w:tcPr>
            <w:tcW w:w="108" w:type="pct"/>
          </w:tcPr>
          <w:p w:rsidR="007E562C" w:rsidRPr="008C2238" w:rsidRDefault="007E562C" w:rsidP="007E562C">
            <w:pPr>
              <w:jc w:val="center"/>
              <w:rPr>
                <w:bCs/>
                <w:spacing w:val="-10"/>
                <w:kern w:val="2"/>
                <w:sz w:val="16"/>
                <w:szCs w:val="16"/>
              </w:rPr>
            </w:pPr>
            <w:r w:rsidRPr="008C2238">
              <w:rPr>
                <w:bCs/>
                <w:spacing w:val="-10"/>
                <w:kern w:val="2"/>
                <w:sz w:val="16"/>
                <w:szCs w:val="16"/>
              </w:rPr>
              <w:t>610</w:t>
            </w:r>
          </w:p>
        </w:tc>
        <w:tc>
          <w:tcPr>
            <w:tcW w:w="259" w:type="pct"/>
          </w:tcPr>
          <w:p w:rsidR="007E562C" w:rsidRPr="008C2238" w:rsidRDefault="007E562C" w:rsidP="007E562C">
            <w:pPr>
              <w:jc w:val="center"/>
              <w:rPr>
                <w:bCs/>
                <w:spacing w:val="-12"/>
                <w:kern w:val="2"/>
                <w:sz w:val="16"/>
                <w:szCs w:val="16"/>
              </w:rPr>
            </w:pPr>
            <w:r w:rsidRPr="008C2238">
              <w:rPr>
                <w:bCs/>
                <w:spacing w:val="-12"/>
                <w:kern w:val="2"/>
                <w:sz w:val="16"/>
                <w:szCs w:val="16"/>
              </w:rPr>
              <w:t>4 589,3</w:t>
            </w:r>
          </w:p>
        </w:tc>
        <w:tc>
          <w:tcPr>
            <w:tcW w:w="259" w:type="pct"/>
          </w:tcPr>
          <w:p w:rsidR="007E562C" w:rsidRPr="008C2238" w:rsidRDefault="007E562C" w:rsidP="007E562C">
            <w:pPr>
              <w:jc w:val="center"/>
              <w:rPr>
                <w:bCs/>
                <w:spacing w:val="-12"/>
                <w:kern w:val="2"/>
                <w:sz w:val="16"/>
                <w:szCs w:val="16"/>
              </w:rPr>
            </w:pPr>
            <w:r w:rsidRPr="008C2238">
              <w:rPr>
                <w:bCs/>
                <w:spacing w:val="-12"/>
                <w:kern w:val="2"/>
                <w:sz w:val="16"/>
                <w:szCs w:val="16"/>
              </w:rPr>
              <w:t>429,7</w:t>
            </w:r>
          </w:p>
        </w:tc>
        <w:tc>
          <w:tcPr>
            <w:tcW w:w="259" w:type="pct"/>
          </w:tcPr>
          <w:p w:rsidR="007E562C" w:rsidRPr="008C2238" w:rsidRDefault="007E562C" w:rsidP="007E562C">
            <w:pPr>
              <w:jc w:val="center"/>
              <w:rPr>
                <w:bCs/>
                <w:spacing w:val="-12"/>
                <w:kern w:val="2"/>
                <w:sz w:val="16"/>
                <w:szCs w:val="16"/>
              </w:rPr>
            </w:pPr>
            <w:r w:rsidRPr="008C2238">
              <w:rPr>
                <w:bCs/>
                <w:spacing w:val="-12"/>
                <w:kern w:val="2"/>
                <w:sz w:val="16"/>
                <w:szCs w:val="16"/>
              </w:rPr>
              <w:t>429,7</w:t>
            </w:r>
          </w:p>
        </w:tc>
        <w:tc>
          <w:tcPr>
            <w:tcW w:w="257" w:type="pct"/>
          </w:tcPr>
          <w:p w:rsidR="007E562C" w:rsidRPr="008C2238" w:rsidRDefault="007E562C" w:rsidP="007E562C">
            <w:pPr>
              <w:jc w:val="center"/>
              <w:rPr>
                <w:bCs/>
                <w:spacing w:val="-12"/>
                <w:kern w:val="2"/>
                <w:sz w:val="16"/>
                <w:szCs w:val="16"/>
              </w:rPr>
            </w:pPr>
            <w:r w:rsidRPr="008C2238">
              <w:rPr>
                <w:bCs/>
                <w:spacing w:val="-12"/>
                <w:kern w:val="2"/>
                <w:sz w:val="16"/>
                <w:szCs w:val="16"/>
              </w:rPr>
              <w:t>343,8</w:t>
            </w:r>
          </w:p>
        </w:tc>
        <w:tc>
          <w:tcPr>
            <w:tcW w:w="259" w:type="pct"/>
          </w:tcPr>
          <w:p w:rsidR="007E562C" w:rsidRPr="008C2238" w:rsidRDefault="007E562C" w:rsidP="007E562C">
            <w:pPr>
              <w:jc w:val="center"/>
              <w:rPr>
                <w:bCs/>
                <w:spacing w:val="-12"/>
                <w:kern w:val="2"/>
                <w:sz w:val="16"/>
                <w:szCs w:val="16"/>
              </w:rPr>
            </w:pPr>
            <w:r w:rsidRPr="008C2238">
              <w:rPr>
                <w:bCs/>
                <w:spacing w:val="-12"/>
                <w:kern w:val="2"/>
                <w:sz w:val="16"/>
                <w:szCs w:val="16"/>
              </w:rPr>
              <w:t>309,4</w:t>
            </w:r>
          </w:p>
        </w:tc>
        <w:tc>
          <w:tcPr>
            <w:tcW w:w="259" w:type="pct"/>
          </w:tcPr>
          <w:p w:rsidR="007E562C" w:rsidRPr="008C2238" w:rsidRDefault="007E562C" w:rsidP="007E562C">
            <w:pPr>
              <w:jc w:val="center"/>
              <w:rPr>
                <w:bCs/>
                <w:spacing w:val="-12"/>
                <w:kern w:val="2"/>
                <w:sz w:val="16"/>
                <w:szCs w:val="16"/>
              </w:rPr>
            </w:pPr>
            <w:r w:rsidRPr="008C2238">
              <w:rPr>
                <w:bCs/>
                <w:spacing w:val="-12"/>
                <w:kern w:val="2"/>
                <w:sz w:val="16"/>
                <w:szCs w:val="16"/>
              </w:rPr>
              <w:t>309,4</w:t>
            </w:r>
          </w:p>
        </w:tc>
        <w:tc>
          <w:tcPr>
            <w:tcW w:w="300" w:type="pct"/>
          </w:tcPr>
          <w:p w:rsidR="007E562C" w:rsidRPr="008C2238" w:rsidRDefault="007E562C" w:rsidP="007E562C">
            <w:r w:rsidRPr="008C2238">
              <w:rPr>
                <w:bCs/>
                <w:spacing w:val="-12"/>
                <w:kern w:val="2"/>
                <w:sz w:val="16"/>
                <w:szCs w:val="16"/>
              </w:rPr>
              <w:t>309,4</w:t>
            </w:r>
          </w:p>
        </w:tc>
        <w:tc>
          <w:tcPr>
            <w:tcW w:w="260" w:type="pct"/>
          </w:tcPr>
          <w:p w:rsidR="007E562C" w:rsidRPr="008C2238" w:rsidRDefault="007E562C" w:rsidP="007E562C">
            <w:r w:rsidRPr="008C2238">
              <w:rPr>
                <w:bCs/>
                <w:spacing w:val="-12"/>
                <w:kern w:val="2"/>
                <w:sz w:val="16"/>
                <w:szCs w:val="16"/>
              </w:rPr>
              <w:t>309,4</w:t>
            </w:r>
          </w:p>
        </w:tc>
        <w:tc>
          <w:tcPr>
            <w:tcW w:w="259" w:type="pct"/>
          </w:tcPr>
          <w:p w:rsidR="007E562C" w:rsidRPr="008C2238" w:rsidRDefault="007E562C" w:rsidP="007E562C">
            <w:r w:rsidRPr="008C2238">
              <w:rPr>
                <w:bCs/>
                <w:spacing w:val="-12"/>
                <w:kern w:val="2"/>
                <w:sz w:val="16"/>
                <w:szCs w:val="16"/>
              </w:rPr>
              <w:t>429,7</w:t>
            </w:r>
          </w:p>
        </w:tc>
        <w:tc>
          <w:tcPr>
            <w:tcW w:w="257" w:type="pct"/>
          </w:tcPr>
          <w:p w:rsidR="007E562C" w:rsidRPr="008C2238" w:rsidRDefault="007E562C" w:rsidP="007E562C">
            <w:r w:rsidRPr="008C2238">
              <w:rPr>
                <w:bCs/>
                <w:spacing w:val="-12"/>
                <w:kern w:val="2"/>
                <w:sz w:val="16"/>
                <w:szCs w:val="16"/>
              </w:rPr>
              <w:t>429,7</w:t>
            </w:r>
          </w:p>
        </w:tc>
        <w:tc>
          <w:tcPr>
            <w:tcW w:w="218" w:type="pct"/>
          </w:tcPr>
          <w:p w:rsidR="007E562C" w:rsidRPr="008C2238" w:rsidRDefault="007E562C" w:rsidP="007E562C">
            <w:r w:rsidRPr="008C2238">
              <w:rPr>
                <w:bCs/>
                <w:spacing w:val="-12"/>
                <w:kern w:val="2"/>
                <w:sz w:val="16"/>
                <w:szCs w:val="16"/>
              </w:rPr>
              <w:t>429,7</w:t>
            </w:r>
          </w:p>
        </w:tc>
        <w:tc>
          <w:tcPr>
            <w:tcW w:w="215" w:type="pct"/>
          </w:tcPr>
          <w:p w:rsidR="007E562C" w:rsidRPr="008C2238" w:rsidRDefault="007E562C" w:rsidP="007E562C">
            <w:r w:rsidRPr="008C2238">
              <w:rPr>
                <w:bCs/>
                <w:spacing w:val="-12"/>
                <w:kern w:val="2"/>
                <w:sz w:val="16"/>
                <w:szCs w:val="16"/>
              </w:rPr>
              <w:t>429,7</w:t>
            </w:r>
          </w:p>
        </w:tc>
        <w:tc>
          <w:tcPr>
            <w:tcW w:w="256" w:type="pct"/>
          </w:tcPr>
          <w:p w:rsidR="007E562C" w:rsidRPr="008C2238" w:rsidRDefault="007E562C" w:rsidP="007E562C">
            <w:r w:rsidRPr="008C2238">
              <w:rPr>
                <w:bCs/>
                <w:spacing w:val="-12"/>
                <w:kern w:val="2"/>
                <w:sz w:val="16"/>
                <w:szCs w:val="16"/>
              </w:rPr>
              <w:t>429,7</w:t>
            </w:r>
          </w:p>
        </w:tc>
      </w:tr>
      <w:tr w:rsidR="007E562C" w:rsidRPr="00E76553" w:rsidTr="002F0E35">
        <w:tc>
          <w:tcPr>
            <w:tcW w:w="561" w:type="pct"/>
            <w:vMerge w:val="restart"/>
            <w:vAlign w:val="center"/>
          </w:tcPr>
          <w:p w:rsidR="007E562C" w:rsidRPr="008C2238" w:rsidRDefault="007E562C" w:rsidP="007E562C">
            <w:r w:rsidRPr="008C2238">
              <w:t>ОМ 2.7 Реализация регионального проекта «Цифровая образовательная среда». Внедрение целевой модели цифровой образовательной среды в общеобразовательных учреждениях и профессиональных образовательных организациях</w:t>
            </w:r>
          </w:p>
        </w:tc>
        <w:tc>
          <w:tcPr>
            <w:tcW w:w="433" w:type="pct"/>
            <w:vMerge w:val="restart"/>
          </w:tcPr>
          <w:p w:rsidR="007E562C" w:rsidRPr="008C2238" w:rsidRDefault="007E562C" w:rsidP="007E562C">
            <w:pPr>
              <w:autoSpaceDE w:val="0"/>
              <w:autoSpaceDN w:val="0"/>
              <w:adjustRightInd w:val="0"/>
              <w:rPr>
                <w:kern w:val="2"/>
              </w:rPr>
            </w:pPr>
            <w:r w:rsidRPr="008C2238">
              <w:rPr>
                <w:kern w:val="2"/>
              </w:rPr>
              <w:t>Управление образования администрации города Азова</w:t>
            </w:r>
          </w:p>
          <w:p w:rsidR="007E562C" w:rsidRPr="008C2238" w:rsidRDefault="007E562C" w:rsidP="007E562C">
            <w:pPr>
              <w:pStyle w:val="ConsPlusCell"/>
              <w:rPr>
                <w:rFonts w:ascii="Times New Roman" w:hAnsi="Times New Roman" w:cs="Times New Roman"/>
              </w:rPr>
            </w:pPr>
            <w:r w:rsidRPr="008C2238">
              <w:rPr>
                <w:rFonts w:ascii="Times New Roman" w:hAnsi="Times New Roman" w:cs="Times New Roman"/>
              </w:rPr>
              <w:t xml:space="preserve">образовательные учреждения   </w:t>
            </w:r>
          </w:p>
          <w:p w:rsidR="007E562C" w:rsidRPr="008C2238" w:rsidRDefault="007E562C" w:rsidP="007E562C">
            <w:pPr>
              <w:autoSpaceDE w:val="0"/>
              <w:autoSpaceDN w:val="0"/>
              <w:adjustRightInd w:val="0"/>
              <w:rPr>
                <w:kern w:val="2"/>
              </w:rPr>
            </w:pPr>
            <w:r w:rsidRPr="008C2238">
              <w:t>г. Азова</w:t>
            </w:r>
          </w:p>
        </w:tc>
        <w:tc>
          <w:tcPr>
            <w:tcW w:w="171" w:type="pct"/>
          </w:tcPr>
          <w:p w:rsidR="007E562C" w:rsidRPr="008C2238" w:rsidRDefault="007E562C" w:rsidP="007E562C">
            <w:pPr>
              <w:jc w:val="center"/>
              <w:rPr>
                <w:sz w:val="16"/>
                <w:szCs w:val="16"/>
                <w:lang w:val="en-US"/>
              </w:rPr>
            </w:pPr>
            <w:r w:rsidRPr="008C2238">
              <w:rPr>
                <w:bCs/>
                <w:spacing w:val="-10"/>
                <w:kern w:val="2"/>
                <w:sz w:val="16"/>
                <w:szCs w:val="16"/>
              </w:rPr>
              <w:t>Х</w:t>
            </w:r>
          </w:p>
        </w:tc>
        <w:tc>
          <w:tcPr>
            <w:tcW w:w="135" w:type="pct"/>
          </w:tcPr>
          <w:p w:rsidR="007E562C" w:rsidRPr="008C2238" w:rsidRDefault="007E562C" w:rsidP="007E562C">
            <w:pPr>
              <w:spacing w:line="230" w:lineRule="auto"/>
              <w:jc w:val="center"/>
              <w:rPr>
                <w:bCs/>
                <w:spacing w:val="-10"/>
                <w:kern w:val="2"/>
                <w:sz w:val="16"/>
                <w:szCs w:val="16"/>
              </w:rPr>
            </w:pPr>
            <w:r w:rsidRPr="008C2238">
              <w:rPr>
                <w:bCs/>
                <w:spacing w:val="-10"/>
                <w:kern w:val="2"/>
                <w:sz w:val="16"/>
                <w:szCs w:val="16"/>
              </w:rPr>
              <w:t>Х</w:t>
            </w:r>
          </w:p>
        </w:tc>
        <w:tc>
          <w:tcPr>
            <w:tcW w:w="272" w:type="pct"/>
          </w:tcPr>
          <w:p w:rsidR="007E562C" w:rsidRPr="008C2238" w:rsidRDefault="007E562C" w:rsidP="007E562C">
            <w:pPr>
              <w:spacing w:line="230" w:lineRule="auto"/>
              <w:jc w:val="center"/>
              <w:rPr>
                <w:bCs/>
                <w:spacing w:val="-10"/>
                <w:kern w:val="2"/>
                <w:sz w:val="16"/>
                <w:szCs w:val="16"/>
              </w:rPr>
            </w:pPr>
            <w:r w:rsidRPr="008C2238">
              <w:rPr>
                <w:bCs/>
                <w:spacing w:val="-10"/>
                <w:kern w:val="2"/>
                <w:sz w:val="16"/>
                <w:szCs w:val="16"/>
              </w:rPr>
              <w:t>Х</w:t>
            </w:r>
          </w:p>
        </w:tc>
        <w:tc>
          <w:tcPr>
            <w:tcW w:w="108" w:type="pct"/>
          </w:tcPr>
          <w:p w:rsidR="007E562C" w:rsidRPr="008C2238" w:rsidRDefault="007E562C" w:rsidP="007E562C">
            <w:pPr>
              <w:spacing w:line="230" w:lineRule="auto"/>
              <w:jc w:val="center"/>
              <w:rPr>
                <w:bCs/>
                <w:spacing w:val="-10"/>
                <w:kern w:val="2"/>
                <w:sz w:val="16"/>
                <w:szCs w:val="16"/>
              </w:rPr>
            </w:pPr>
            <w:r w:rsidRPr="008C2238">
              <w:rPr>
                <w:bCs/>
                <w:spacing w:val="-10"/>
                <w:kern w:val="2"/>
                <w:sz w:val="16"/>
                <w:szCs w:val="16"/>
              </w:rPr>
              <w:t>Х</w:t>
            </w:r>
          </w:p>
        </w:tc>
        <w:tc>
          <w:tcPr>
            <w:tcW w:w="259" w:type="pct"/>
          </w:tcPr>
          <w:p w:rsidR="007E562C" w:rsidRPr="008C2238" w:rsidRDefault="007E562C" w:rsidP="007E562C">
            <w:pPr>
              <w:jc w:val="center"/>
              <w:rPr>
                <w:bCs/>
                <w:spacing w:val="-12"/>
                <w:kern w:val="2"/>
                <w:sz w:val="16"/>
                <w:szCs w:val="16"/>
              </w:rPr>
            </w:pPr>
            <w:r w:rsidRPr="008C2238">
              <w:rPr>
                <w:bCs/>
                <w:spacing w:val="-12"/>
                <w:kern w:val="2"/>
                <w:sz w:val="16"/>
                <w:szCs w:val="16"/>
              </w:rPr>
              <w:t>22592,0</w:t>
            </w:r>
          </w:p>
        </w:tc>
        <w:tc>
          <w:tcPr>
            <w:tcW w:w="259" w:type="pct"/>
          </w:tcPr>
          <w:p w:rsidR="007E562C" w:rsidRPr="008C2238" w:rsidRDefault="007E562C" w:rsidP="007E562C">
            <w:pPr>
              <w:rPr>
                <w:bCs/>
                <w:spacing w:val="-12"/>
                <w:kern w:val="2"/>
                <w:sz w:val="16"/>
                <w:szCs w:val="16"/>
              </w:rPr>
            </w:pPr>
            <w:r w:rsidRPr="008C2238">
              <w:rPr>
                <w:bCs/>
                <w:spacing w:val="-12"/>
                <w:kern w:val="2"/>
                <w:sz w:val="16"/>
                <w:szCs w:val="16"/>
              </w:rPr>
              <w:t>0,0</w:t>
            </w:r>
          </w:p>
        </w:tc>
        <w:tc>
          <w:tcPr>
            <w:tcW w:w="259" w:type="pct"/>
          </w:tcPr>
          <w:p w:rsidR="007E562C" w:rsidRPr="008C2238" w:rsidRDefault="007E562C" w:rsidP="007E562C">
            <w:pPr>
              <w:rPr>
                <w:sz w:val="16"/>
                <w:szCs w:val="16"/>
              </w:rPr>
            </w:pPr>
            <w:r w:rsidRPr="008C2238">
              <w:rPr>
                <w:sz w:val="16"/>
                <w:szCs w:val="16"/>
              </w:rPr>
              <w:t>22592,0</w:t>
            </w:r>
          </w:p>
        </w:tc>
        <w:tc>
          <w:tcPr>
            <w:tcW w:w="257" w:type="pct"/>
          </w:tcPr>
          <w:p w:rsidR="007E562C" w:rsidRPr="008C2238" w:rsidRDefault="007E562C" w:rsidP="007E562C">
            <w:pPr>
              <w:rPr>
                <w:bCs/>
                <w:spacing w:val="-12"/>
                <w:kern w:val="2"/>
                <w:sz w:val="16"/>
                <w:szCs w:val="16"/>
              </w:rPr>
            </w:pPr>
            <w:r w:rsidRPr="008C2238">
              <w:rPr>
                <w:bCs/>
                <w:spacing w:val="-12"/>
                <w:kern w:val="2"/>
                <w:sz w:val="16"/>
                <w:szCs w:val="16"/>
              </w:rPr>
              <w:t>0,0</w:t>
            </w:r>
          </w:p>
        </w:tc>
        <w:tc>
          <w:tcPr>
            <w:tcW w:w="259" w:type="pct"/>
          </w:tcPr>
          <w:p w:rsidR="007E562C" w:rsidRPr="008C2238" w:rsidRDefault="007E562C" w:rsidP="007E562C">
            <w:pPr>
              <w:rPr>
                <w:sz w:val="16"/>
                <w:szCs w:val="16"/>
              </w:rPr>
            </w:pPr>
            <w:r w:rsidRPr="008C2238">
              <w:rPr>
                <w:bCs/>
                <w:spacing w:val="-12"/>
                <w:kern w:val="2"/>
                <w:sz w:val="16"/>
                <w:szCs w:val="16"/>
              </w:rPr>
              <w:t>0,0</w:t>
            </w:r>
          </w:p>
        </w:tc>
        <w:tc>
          <w:tcPr>
            <w:tcW w:w="259" w:type="pct"/>
          </w:tcPr>
          <w:p w:rsidR="007E562C" w:rsidRPr="008C2238" w:rsidRDefault="007E562C" w:rsidP="007E562C">
            <w:pPr>
              <w:rPr>
                <w:sz w:val="16"/>
                <w:szCs w:val="16"/>
              </w:rPr>
            </w:pPr>
            <w:r w:rsidRPr="008C2238">
              <w:rPr>
                <w:bCs/>
                <w:spacing w:val="-12"/>
                <w:kern w:val="2"/>
                <w:sz w:val="16"/>
                <w:szCs w:val="16"/>
              </w:rPr>
              <w:t>0,0</w:t>
            </w:r>
          </w:p>
        </w:tc>
        <w:tc>
          <w:tcPr>
            <w:tcW w:w="300" w:type="pct"/>
          </w:tcPr>
          <w:p w:rsidR="007E562C" w:rsidRPr="008C2238" w:rsidRDefault="007E562C" w:rsidP="007E562C">
            <w:pPr>
              <w:rPr>
                <w:sz w:val="16"/>
                <w:szCs w:val="16"/>
              </w:rPr>
            </w:pPr>
            <w:r w:rsidRPr="008C2238">
              <w:rPr>
                <w:bCs/>
                <w:spacing w:val="-12"/>
                <w:kern w:val="2"/>
                <w:sz w:val="16"/>
                <w:szCs w:val="16"/>
              </w:rPr>
              <w:t>0,0</w:t>
            </w:r>
          </w:p>
        </w:tc>
        <w:tc>
          <w:tcPr>
            <w:tcW w:w="260" w:type="pct"/>
          </w:tcPr>
          <w:p w:rsidR="007E562C" w:rsidRPr="008C2238" w:rsidRDefault="007E562C" w:rsidP="007E562C">
            <w:pPr>
              <w:rPr>
                <w:sz w:val="16"/>
                <w:szCs w:val="16"/>
              </w:rPr>
            </w:pPr>
            <w:r w:rsidRPr="008C2238">
              <w:rPr>
                <w:bCs/>
                <w:spacing w:val="-12"/>
                <w:kern w:val="2"/>
                <w:sz w:val="16"/>
                <w:szCs w:val="16"/>
              </w:rPr>
              <w:t>0,0</w:t>
            </w:r>
          </w:p>
        </w:tc>
        <w:tc>
          <w:tcPr>
            <w:tcW w:w="259" w:type="pct"/>
          </w:tcPr>
          <w:p w:rsidR="007E562C" w:rsidRPr="008C2238" w:rsidRDefault="007E562C" w:rsidP="007E562C">
            <w:pPr>
              <w:rPr>
                <w:sz w:val="16"/>
                <w:szCs w:val="16"/>
              </w:rPr>
            </w:pPr>
            <w:r w:rsidRPr="008C2238">
              <w:rPr>
                <w:bCs/>
                <w:spacing w:val="-12"/>
                <w:kern w:val="2"/>
                <w:sz w:val="16"/>
                <w:szCs w:val="16"/>
              </w:rPr>
              <w:t>0,0</w:t>
            </w:r>
          </w:p>
        </w:tc>
        <w:tc>
          <w:tcPr>
            <w:tcW w:w="257" w:type="pct"/>
          </w:tcPr>
          <w:p w:rsidR="007E562C" w:rsidRPr="008C2238" w:rsidRDefault="007E562C" w:rsidP="007E562C">
            <w:pPr>
              <w:rPr>
                <w:sz w:val="16"/>
                <w:szCs w:val="16"/>
              </w:rPr>
            </w:pPr>
            <w:r w:rsidRPr="008C2238">
              <w:rPr>
                <w:bCs/>
                <w:spacing w:val="-12"/>
                <w:kern w:val="2"/>
                <w:sz w:val="16"/>
                <w:szCs w:val="16"/>
              </w:rPr>
              <w:t>0,0</w:t>
            </w:r>
          </w:p>
        </w:tc>
        <w:tc>
          <w:tcPr>
            <w:tcW w:w="218" w:type="pct"/>
          </w:tcPr>
          <w:p w:rsidR="007E562C" w:rsidRPr="008C2238" w:rsidRDefault="007E562C" w:rsidP="007E562C">
            <w:pPr>
              <w:rPr>
                <w:sz w:val="16"/>
                <w:szCs w:val="16"/>
              </w:rPr>
            </w:pPr>
            <w:r w:rsidRPr="008C2238">
              <w:rPr>
                <w:bCs/>
                <w:spacing w:val="-12"/>
                <w:kern w:val="2"/>
                <w:sz w:val="16"/>
                <w:szCs w:val="16"/>
              </w:rPr>
              <w:t>0,0</w:t>
            </w:r>
          </w:p>
        </w:tc>
        <w:tc>
          <w:tcPr>
            <w:tcW w:w="215" w:type="pct"/>
          </w:tcPr>
          <w:p w:rsidR="007E562C" w:rsidRPr="008C2238" w:rsidRDefault="007E562C" w:rsidP="007E562C">
            <w:pPr>
              <w:rPr>
                <w:sz w:val="16"/>
                <w:szCs w:val="16"/>
              </w:rPr>
            </w:pPr>
            <w:r w:rsidRPr="008C2238">
              <w:rPr>
                <w:bCs/>
                <w:spacing w:val="-12"/>
                <w:kern w:val="2"/>
                <w:sz w:val="16"/>
                <w:szCs w:val="16"/>
              </w:rPr>
              <w:t>0,0</w:t>
            </w:r>
          </w:p>
        </w:tc>
        <w:tc>
          <w:tcPr>
            <w:tcW w:w="256" w:type="pct"/>
          </w:tcPr>
          <w:p w:rsidR="007E562C" w:rsidRPr="008C2238" w:rsidRDefault="007E562C" w:rsidP="007E562C">
            <w:pPr>
              <w:rPr>
                <w:sz w:val="16"/>
                <w:szCs w:val="16"/>
              </w:rPr>
            </w:pPr>
            <w:r w:rsidRPr="008C2238">
              <w:rPr>
                <w:bCs/>
                <w:spacing w:val="-12"/>
                <w:kern w:val="2"/>
                <w:sz w:val="16"/>
                <w:szCs w:val="16"/>
              </w:rPr>
              <w:t>0,0</w:t>
            </w:r>
          </w:p>
        </w:tc>
      </w:tr>
      <w:tr w:rsidR="007E562C" w:rsidRPr="00E76553" w:rsidTr="002F0E35">
        <w:tc>
          <w:tcPr>
            <w:tcW w:w="561" w:type="pct"/>
            <w:vMerge/>
            <w:vAlign w:val="center"/>
          </w:tcPr>
          <w:p w:rsidR="007E562C" w:rsidRPr="008C2238" w:rsidRDefault="007E562C" w:rsidP="007E562C"/>
        </w:tc>
        <w:tc>
          <w:tcPr>
            <w:tcW w:w="433" w:type="pct"/>
            <w:vMerge/>
          </w:tcPr>
          <w:p w:rsidR="007E562C" w:rsidRPr="008C2238" w:rsidRDefault="007E562C" w:rsidP="007E562C">
            <w:pPr>
              <w:autoSpaceDE w:val="0"/>
              <w:autoSpaceDN w:val="0"/>
              <w:adjustRightInd w:val="0"/>
              <w:rPr>
                <w:kern w:val="2"/>
              </w:rPr>
            </w:pPr>
          </w:p>
        </w:tc>
        <w:tc>
          <w:tcPr>
            <w:tcW w:w="171" w:type="pct"/>
          </w:tcPr>
          <w:p w:rsidR="007E562C" w:rsidRPr="008C2238" w:rsidRDefault="007E562C" w:rsidP="007E562C">
            <w:pPr>
              <w:jc w:val="center"/>
              <w:rPr>
                <w:bCs/>
                <w:spacing w:val="-10"/>
                <w:kern w:val="2"/>
                <w:sz w:val="16"/>
                <w:szCs w:val="16"/>
              </w:rPr>
            </w:pPr>
            <w:r w:rsidRPr="008C2238">
              <w:rPr>
                <w:bCs/>
                <w:spacing w:val="-10"/>
                <w:kern w:val="2"/>
                <w:sz w:val="16"/>
                <w:szCs w:val="16"/>
              </w:rPr>
              <w:t>907</w:t>
            </w:r>
          </w:p>
        </w:tc>
        <w:tc>
          <w:tcPr>
            <w:tcW w:w="135" w:type="pct"/>
          </w:tcPr>
          <w:p w:rsidR="007E562C" w:rsidRPr="008C2238" w:rsidRDefault="007E562C" w:rsidP="007E562C">
            <w:pPr>
              <w:spacing w:line="230" w:lineRule="auto"/>
              <w:jc w:val="center"/>
              <w:rPr>
                <w:bCs/>
                <w:spacing w:val="-10"/>
                <w:kern w:val="2"/>
                <w:sz w:val="16"/>
                <w:szCs w:val="16"/>
              </w:rPr>
            </w:pPr>
            <w:r w:rsidRPr="008C2238">
              <w:rPr>
                <w:bCs/>
                <w:spacing w:val="-10"/>
                <w:kern w:val="2"/>
                <w:sz w:val="16"/>
                <w:szCs w:val="16"/>
              </w:rPr>
              <w:t>0702</w:t>
            </w:r>
          </w:p>
        </w:tc>
        <w:tc>
          <w:tcPr>
            <w:tcW w:w="272" w:type="pct"/>
          </w:tcPr>
          <w:p w:rsidR="007E562C" w:rsidRPr="008C2238" w:rsidRDefault="007E562C" w:rsidP="007E562C">
            <w:pPr>
              <w:spacing w:line="230" w:lineRule="auto"/>
              <w:jc w:val="center"/>
              <w:rPr>
                <w:bCs/>
                <w:spacing w:val="-10"/>
                <w:kern w:val="2"/>
                <w:sz w:val="16"/>
                <w:szCs w:val="16"/>
              </w:rPr>
            </w:pPr>
            <w:r w:rsidRPr="008C2238">
              <w:rPr>
                <w:bCs/>
                <w:spacing w:val="-10"/>
                <w:kern w:val="2"/>
                <w:sz w:val="16"/>
                <w:szCs w:val="16"/>
              </w:rPr>
              <w:t>022Е452100</w:t>
            </w:r>
          </w:p>
        </w:tc>
        <w:tc>
          <w:tcPr>
            <w:tcW w:w="108" w:type="pct"/>
          </w:tcPr>
          <w:p w:rsidR="007E562C" w:rsidRPr="008C2238" w:rsidRDefault="007E562C" w:rsidP="007E562C">
            <w:pPr>
              <w:spacing w:line="230" w:lineRule="auto"/>
              <w:jc w:val="center"/>
              <w:rPr>
                <w:bCs/>
                <w:spacing w:val="-10"/>
                <w:kern w:val="2"/>
                <w:sz w:val="16"/>
                <w:szCs w:val="16"/>
              </w:rPr>
            </w:pPr>
            <w:r w:rsidRPr="008C2238">
              <w:rPr>
                <w:bCs/>
                <w:spacing w:val="-10"/>
                <w:kern w:val="2"/>
                <w:sz w:val="16"/>
                <w:szCs w:val="16"/>
              </w:rPr>
              <w:t>610</w:t>
            </w:r>
          </w:p>
        </w:tc>
        <w:tc>
          <w:tcPr>
            <w:tcW w:w="259" w:type="pct"/>
          </w:tcPr>
          <w:p w:rsidR="007E562C" w:rsidRPr="008C2238" w:rsidRDefault="007E562C" w:rsidP="007E562C">
            <w:pPr>
              <w:jc w:val="center"/>
              <w:rPr>
                <w:bCs/>
                <w:spacing w:val="-12"/>
                <w:kern w:val="2"/>
                <w:sz w:val="16"/>
                <w:szCs w:val="16"/>
              </w:rPr>
            </w:pPr>
            <w:r w:rsidRPr="008C2238">
              <w:rPr>
                <w:bCs/>
                <w:spacing w:val="-12"/>
                <w:kern w:val="2"/>
                <w:sz w:val="16"/>
                <w:szCs w:val="16"/>
              </w:rPr>
              <w:t>22592,0</w:t>
            </w:r>
          </w:p>
        </w:tc>
        <w:tc>
          <w:tcPr>
            <w:tcW w:w="259" w:type="pct"/>
          </w:tcPr>
          <w:p w:rsidR="007E562C" w:rsidRPr="008C2238" w:rsidRDefault="007E562C" w:rsidP="007E562C">
            <w:pPr>
              <w:rPr>
                <w:bCs/>
                <w:spacing w:val="-12"/>
                <w:kern w:val="2"/>
                <w:sz w:val="16"/>
                <w:szCs w:val="16"/>
              </w:rPr>
            </w:pPr>
            <w:r w:rsidRPr="008C2238">
              <w:rPr>
                <w:bCs/>
                <w:spacing w:val="-12"/>
                <w:kern w:val="2"/>
                <w:sz w:val="16"/>
                <w:szCs w:val="16"/>
              </w:rPr>
              <w:t>0,0</w:t>
            </w:r>
          </w:p>
        </w:tc>
        <w:tc>
          <w:tcPr>
            <w:tcW w:w="259" w:type="pct"/>
          </w:tcPr>
          <w:p w:rsidR="007E562C" w:rsidRPr="008C2238" w:rsidRDefault="007E562C" w:rsidP="007E562C">
            <w:pPr>
              <w:rPr>
                <w:sz w:val="16"/>
                <w:szCs w:val="16"/>
              </w:rPr>
            </w:pPr>
            <w:r w:rsidRPr="008C2238">
              <w:rPr>
                <w:sz w:val="16"/>
                <w:szCs w:val="16"/>
              </w:rPr>
              <w:t>22592,0</w:t>
            </w:r>
          </w:p>
        </w:tc>
        <w:tc>
          <w:tcPr>
            <w:tcW w:w="257" w:type="pct"/>
          </w:tcPr>
          <w:p w:rsidR="007E562C" w:rsidRPr="008C2238" w:rsidRDefault="007E562C" w:rsidP="007E562C">
            <w:pPr>
              <w:rPr>
                <w:bCs/>
                <w:spacing w:val="-12"/>
                <w:kern w:val="2"/>
                <w:sz w:val="16"/>
                <w:szCs w:val="16"/>
              </w:rPr>
            </w:pPr>
            <w:r w:rsidRPr="008C2238">
              <w:rPr>
                <w:bCs/>
                <w:spacing w:val="-12"/>
                <w:kern w:val="2"/>
                <w:sz w:val="16"/>
                <w:szCs w:val="16"/>
              </w:rPr>
              <w:t>0,0</w:t>
            </w:r>
          </w:p>
        </w:tc>
        <w:tc>
          <w:tcPr>
            <w:tcW w:w="259" w:type="pct"/>
          </w:tcPr>
          <w:p w:rsidR="007E562C" w:rsidRPr="008C2238" w:rsidRDefault="007E562C" w:rsidP="007E562C">
            <w:pPr>
              <w:rPr>
                <w:sz w:val="16"/>
                <w:szCs w:val="16"/>
              </w:rPr>
            </w:pPr>
            <w:r w:rsidRPr="008C2238">
              <w:rPr>
                <w:bCs/>
                <w:spacing w:val="-12"/>
                <w:kern w:val="2"/>
                <w:sz w:val="16"/>
                <w:szCs w:val="16"/>
              </w:rPr>
              <w:t>0,0</w:t>
            </w:r>
          </w:p>
        </w:tc>
        <w:tc>
          <w:tcPr>
            <w:tcW w:w="259" w:type="pct"/>
          </w:tcPr>
          <w:p w:rsidR="007E562C" w:rsidRPr="008C2238" w:rsidRDefault="007E562C" w:rsidP="007E562C">
            <w:pPr>
              <w:rPr>
                <w:sz w:val="16"/>
                <w:szCs w:val="16"/>
              </w:rPr>
            </w:pPr>
            <w:r w:rsidRPr="008C2238">
              <w:rPr>
                <w:bCs/>
                <w:spacing w:val="-12"/>
                <w:kern w:val="2"/>
                <w:sz w:val="16"/>
                <w:szCs w:val="16"/>
              </w:rPr>
              <w:t>0,0</w:t>
            </w:r>
          </w:p>
        </w:tc>
        <w:tc>
          <w:tcPr>
            <w:tcW w:w="300" w:type="pct"/>
          </w:tcPr>
          <w:p w:rsidR="007E562C" w:rsidRPr="008C2238" w:rsidRDefault="007E562C" w:rsidP="007E562C">
            <w:pPr>
              <w:rPr>
                <w:sz w:val="16"/>
                <w:szCs w:val="16"/>
              </w:rPr>
            </w:pPr>
            <w:r w:rsidRPr="008C2238">
              <w:rPr>
                <w:bCs/>
                <w:spacing w:val="-12"/>
                <w:kern w:val="2"/>
                <w:sz w:val="16"/>
                <w:szCs w:val="16"/>
              </w:rPr>
              <w:t>0,0</w:t>
            </w:r>
          </w:p>
        </w:tc>
        <w:tc>
          <w:tcPr>
            <w:tcW w:w="260" w:type="pct"/>
          </w:tcPr>
          <w:p w:rsidR="007E562C" w:rsidRPr="008C2238" w:rsidRDefault="007E562C" w:rsidP="007E562C">
            <w:pPr>
              <w:rPr>
                <w:sz w:val="16"/>
                <w:szCs w:val="16"/>
              </w:rPr>
            </w:pPr>
            <w:r w:rsidRPr="008C2238">
              <w:rPr>
                <w:bCs/>
                <w:spacing w:val="-12"/>
                <w:kern w:val="2"/>
                <w:sz w:val="16"/>
                <w:szCs w:val="16"/>
              </w:rPr>
              <w:t>0,0</w:t>
            </w:r>
          </w:p>
        </w:tc>
        <w:tc>
          <w:tcPr>
            <w:tcW w:w="259" w:type="pct"/>
          </w:tcPr>
          <w:p w:rsidR="007E562C" w:rsidRPr="008C2238" w:rsidRDefault="007E562C" w:rsidP="007E562C">
            <w:pPr>
              <w:rPr>
                <w:sz w:val="16"/>
                <w:szCs w:val="16"/>
              </w:rPr>
            </w:pPr>
            <w:r w:rsidRPr="008C2238">
              <w:rPr>
                <w:bCs/>
                <w:spacing w:val="-12"/>
                <w:kern w:val="2"/>
                <w:sz w:val="16"/>
                <w:szCs w:val="16"/>
              </w:rPr>
              <w:t>0,0</w:t>
            </w:r>
          </w:p>
        </w:tc>
        <w:tc>
          <w:tcPr>
            <w:tcW w:w="257" w:type="pct"/>
          </w:tcPr>
          <w:p w:rsidR="007E562C" w:rsidRPr="008C2238" w:rsidRDefault="007E562C" w:rsidP="007E562C">
            <w:pPr>
              <w:rPr>
                <w:sz w:val="16"/>
                <w:szCs w:val="16"/>
              </w:rPr>
            </w:pPr>
            <w:r w:rsidRPr="008C2238">
              <w:rPr>
                <w:bCs/>
                <w:spacing w:val="-12"/>
                <w:kern w:val="2"/>
                <w:sz w:val="16"/>
                <w:szCs w:val="16"/>
              </w:rPr>
              <w:t>0,0</w:t>
            </w:r>
          </w:p>
        </w:tc>
        <w:tc>
          <w:tcPr>
            <w:tcW w:w="218" w:type="pct"/>
          </w:tcPr>
          <w:p w:rsidR="007E562C" w:rsidRPr="008C2238" w:rsidRDefault="007E562C" w:rsidP="007E562C">
            <w:pPr>
              <w:rPr>
                <w:sz w:val="16"/>
                <w:szCs w:val="16"/>
              </w:rPr>
            </w:pPr>
            <w:r w:rsidRPr="008C2238">
              <w:rPr>
                <w:bCs/>
                <w:spacing w:val="-12"/>
                <w:kern w:val="2"/>
                <w:sz w:val="16"/>
                <w:szCs w:val="16"/>
              </w:rPr>
              <w:t>0,0</w:t>
            </w:r>
          </w:p>
        </w:tc>
        <w:tc>
          <w:tcPr>
            <w:tcW w:w="215" w:type="pct"/>
          </w:tcPr>
          <w:p w:rsidR="007E562C" w:rsidRPr="008C2238" w:rsidRDefault="007E562C" w:rsidP="007E562C">
            <w:pPr>
              <w:rPr>
                <w:sz w:val="16"/>
                <w:szCs w:val="16"/>
              </w:rPr>
            </w:pPr>
            <w:r w:rsidRPr="008C2238">
              <w:rPr>
                <w:bCs/>
                <w:spacing w:val="-12"/>
                <w:kern w:val="2"/>
                <w:sz w:val="16"/>
                <w:szCs w:val="16"/>
              </w:rPr>
              <w:t>0,0</w:t>
            </w:r>
          </w:p>
        </w:tc>
        <w:tc>
          <w:tcPr>
            <w:tcW w:w="256" w:type="pct"/>
          </w:tcPr>
          <w:p w:rsidR="007E562C" w:rsidRPr="008C2238" w:rsidRDefault="007E562C" w:rsidP="007E562C">
            <w:pPr>
              <w:rPr>
                <w:sz w:val="16"/>
                <w:szCs w:val="16"/>
              </w:rPr>
            </w:pPr>
            <w:r w:rsidRPr="008C2238">
              <w:rPr>
                <w:bCs/>
                <w:spacing w:val="-12"/>
                <w:kern w:val="2"/>
                <w:sz w:val="16"/>
                <w:szCs w:val="16"/>
              </w:rPr>
              <w:t>0,0</w:t>
            </w:r>
          </w:p>
        </w:tc>
      </w:tr>
      <w:tr w:rsidR="007E562C" w:rsidRPr="00E76553" w:rsidTr="002F0E35">
        <w:tc>
          <w:tcPr>
            <w:tcW w:w="561" w:type="pct"/>
            <w:vAlign w:val="center"/>
          </w:tcPr>
          <w:p w:rsidR="007E562C" w:rsidRPr="008C2238" w:rsidRDefault="007E562C" w:rsidP="007E562C">
            <w:r w:rsidRPr="008C2238">
              <w:t xml:space="preserve">ОМ 2.8. Развитие и совершенствование дистанционного образования детей инвалидов </w:t>
            </w:r>
          </w:p>
        </w:tc>
        <w:tc>
          <w:tcPr>
            <w:tcW w:w="433" w:type="pct"/>
          </w:tcPr>
          <w:p w:rsidR="007E562C" w:rsidRPr="008C2238" w:rsidRDefault="007E562C" w:rsidP="007E562C">
            <w:pPr>
              <w:autoSpaceDE w:val="0"/>
              <w:autoSpaceDN w:val="0"/>
              <w:adjustRightInd w:val="0"/>
              <w:rPr>
                <w:kern w:val="2"/>
              </w:rPr>
            </w:pPr>
            <w:r w:rsidRPr="008C2238">
              <w:rPr>
                <w:kern w:val="2"/>
              </w:rPr>
              <w:t>Управление образования администрации города Азова</w:t>
            </w:r>
          </w:p>
          <w:p w:rsidR="007E562C" w:rsidRPr="008C2238" w:rsidRDefault="007E562C" w:rsidP="007E562C">
            <w:pPr>
              <w:pStyle w:val="ConsPlusCell"/>
              <w:rPr>
                <w:rFonts w:ascii="Times New Roman" w:hAnsi="Times New Roman" w:cs="Times New Roman"/>
              </w:rPr>
            </w:pPr>
            <w:r w:rsidRPr="008C2238">
              <w:rPr>
                <w:rFonts w:ascii="Times New Roman" w:hAnsi="Times New Roman" w:cs="Times New Roman"/>
              </w:rPr>
              <w:t xml:space="preserve">образовательные учреждения   </w:t>
            </w:r>
          </w:p>
          <w:p w:rsidR="007E562C" w:rsidRPr="008C2238" w:rsidRDefault="007E562C" w:rsidP="007E562C">
            <w:pPr>
              <w:autoSpaceDE w:val="0"/>
              <w:autoSpaceDN w:val="0"/>
              <w:adjustRightInd w:val="0"/>
              <w:rPr>
                <w:kern w:val="2"/>
              </w:rPr>
            </w:pPr>
            <w:r w:rsidRPr="008C2238">
              <w:t>г. Азова</w:t>
            </w:r>
          </w:p>
        </w:tc>
        <w:tc>
          <w:tcPr>
            <w:tcW w:w="171" w:type="pct"/>
          </w:tcPr>
          <w:p w:rsidR="007E562C" w:rsidRPr="008C2238" w:rsidRDefault="007E562C" w:rsidP="007E562C">
            <w:pPr>
              <w:jc w:val="center"/>
              <w:rPr>
                <w:sz w:val="16"/>
                <w:szCs w:val="16"/>
                <w:lang w:val="en-US"/>
              </w:rPr>
            </w:pPr>
            <w:r w:rsidRPr="008C2238">
              <w:rPr>
                <w:bCs/>
                <w:spacing w:val="-10"/>
                <w:kern w:val="2"/>
                <w:sz w:val="16"/>
                <w:szCs w:val="16"/>
              </w:rPr>
              <w:t>Х</w:t>
            </w:r>
          </w:p>
        </w:tc>
        <w:tc>
          <w:tcPr>
            <w:tcW w:w="135" w:type="pct"/>
          </w:tcPr>
          <w:p w:rsidR="007E562C" w:rsidRPr="008C2238" w:rsidRDefault="007E562C" w:rsidP="007E562C">
            <w:pPr>
              <w:spacing w:line="230" w:lineRule="auto"/>
              <w:jc w:val="center"/>
              <w:rPr>
                <w:bCs/>
                <w:spacing w:val="-10"/>
                <w:kern w:val="2"/>
                <w:sz w:val="16"/>
                <w:szCs w:val="16"/>
              </w:rPr>
            </w:pPr>
            <w:r w:rsidRPr="008C2238">
              <w:rPr>
                <w:bCs/>
                <w:spacing w:val="-10"/>
                <w:kern w:val="2"/>
                <w:sz w:val="16"/>
                <w:szCs w:val="16"/>
              </w:rPr>
              <w:t>Х</w:t>
            </w:r>
          </w:p>
        </w:tc>
        <w:tc>
          <w:tcPr>
            <w:tcW w:w="272" w:type="pct"/>
          </w:tcPr>
          <w:p w:rsidR="007E562C" w:rsidRPr="008C2238" w:rsidRDefault="007E562C" w:rsidP="007E562C">
            <w:pPr>
              <w:spacing w:line="230" w:lineRule="auto"/>
              <w:jc w:val="center"/>
              <w:rPr>
                <w:bCs/>
                <w:spacing w:val="-10"/>
                <w:kern w:val="2"/>
                <w:sz w:val="16"/>
                <w:szCs w:val="16"/>
              </w:rPr>
            </w:pPr>
            <w:r w:rsidRPr="008C2238">
              <w:rPr>
                <w:bCs/>
                <w:spacing w:val="-10"/>
                <w:kern w:val="2"/>
                <w:sz w:val="16"/>
                <w:szCs w:val="16"/>
              </w:rPr>
              <w:t>Х</w:t>
            </w:r>
          </w:p>
        </w:tc>
        <w:tc>
          <w:tcPr>
            <w:tcW w:w="108" w:type="pct"/>
          </w:tcPr>
          <w:p w:rsidR="007E562C" w:rsidRPr="008C2238" w:rsidRDefault="007E562C" w:rsidP="007E562C">
            <w:pPr>
              <w:spacing w:line="230" w:lineRule="auto"/>
              <w:jc w:val="center"/>
              <w:rPr>
                <w:bCs/>
                <w:spacing w:val="-10"/>
                <w:kern w:val="2"/>
                <w:sz w:val="16"/>
                <w:szCs w:val="16"/>
              </w:rPr>
            </w:pPr>
            <w:r w:rsidRPr="008C2238">
              <w:rPr>
                <w:bCs/>
                <w:spacing w:val="-10"/>
                <w:kern w:val="2"/>
                <w:sz w:val="16"/>
                <w:szCs w:val="16"/>
              </w:rPr>
              <w:t>Х</w:t>
            </w:r>
          </w:p>
        </w:tc>
        <w:tc>
          <w:tcPr>
            <w:tcW w:w="259" w:type="pct"/>
          </w:tcPr>
          <w:p w:rsidR="007E562C" w:rsidRPr="008C2238" w:rsidRDefault="007E562C" w:rsidP="007E562C">
            <w:pPr>
              <w:jc w:val="center"/>
              <w:rPr>
                <w:bCs/>
                <w:spacing w:val="-12"/>
                <w:kern w:val="2"/>
                <w:sz w:val="16"/>
                <w:szCs w:val="16"/>
              </w:rPr>
            </w:pPr>
            <w:r w:rsidRPr="008C2238">
              <w:rPr>
                <w:bCs/>
                <w:spacing w:val="-12"/>
                <w:kern w:val="2"/>
                <w:sz w:val="16"/>
                <w:szCs w:val="16"/>
              </w:rPr>
              <w:t>-</w:t>
            </w:r>
          </w:p>
        </w:tc>
        <w:tc>
          <w:tcPr>
            <w:tcW w:w="259" w:type="pct"/>
          </w:tcPr>
          <w:p w:rsidR="007E562C" w:rsidRPr="008C2238" w:rsidRDefault="007E562C" w:rsidP="007E562C">
            <w:pPr>
              <w:rPr>
                <w:bCs/>
                <w:spacing w:val="-12"/>
                <w:kern w:val="2"/>
                <w:sz w:val="16"/>
                <w:szCs w:val="16"/>
              </w:rPr>
            </w:pPr>
            <w:r w:rsidRPr="008C2238">
              <w:rPr>
                <w:bCs/>
                <w:spacing w:val="-12"/>
                <w:kern w:val="2"/>
                <w:sz w:val="16"/>
                <w:szCs w:val="16"/>
              </w:rPr>
              <w:t>-</w:t>
            </w:r>
          </w:p>
        </w:tc>
        <w:tc>
          <w:tcPr>
            <w:tcW w:w="259" w:type="pct"/>
          </w:tcPr>
          <w:p w:rsidR="007E562C" w:rsidRPr="008C2238" w:rsidRDefault="007E562C" w:rsidP="007E562C">
            <w:r w:rsidRPr="008C2238">
              <w:t>-</w:t>
            </w:r>
          </w:p>
        </w:tc>
        <w:tc>
          <w:tcPr>
            <w:tcW w:w="257" w:type="pct"/>
          </w:tcPr>
          <w:p w:rsidR="007E562C" w:rsidRPr="008C2238" w:rsidRDefault="007E562C" w:rsidP="007E562C">
            <w:pPr>
              <w:rPr>
                <w:bCs/>
                <w:spacing w:val="-12"/>
                <w:kern w:val="2"/>
                <w:sz w:val="16"/>
                <w:szCs w:val="16"/>
              </w:rPr>
            </w:pPr>
            <w:r w:rsidRPr="008C2238">
              <w:rPr>
                <w:bCs/>
                <w:spacing w:val="-12"/>
                <w:kern w:val="2"/>
                <w:sz w:val="16"/>
                <w:szCs w:val="16"/>
              </w:rPr>
              <w:t>-</w:t>
            </w:r>
          </w:p>
        </w:tc>
        <w:tc>
          <w:tcPr>
            <w:tcW w:w="259" w:type="pct"/>
          </w:tcPr>
          <w:p w:rsidR="007E562C" w:rsidRPr="008C2238" w:rsidRDefault="007E562C" w:rsidP="007E562C">
            <w:r w:rsidRPr="008C2238">
              <w:t>-</w:t>
            </w:r>
          </w:p>
        </w:tc>
        <w:tc>
          <w:tcPr>
            <w:tcW w:w="259" w:type="pct"/>
          </w:tcPr>
          <w:p w:rsidR="007E562C" w:rsidRPr="008C2238" w:rsidRDefault="007E562C" w:rsidP="007E562C">
            <w:pPr>
              <w:rPr>
                <w:bCs/>
                <w:spacing w:val="-12"/>
                <w:kern w:val="2"/>
                <w:sz w:val="16"/>
                <w:szCs w:val="16"/>
              </w:rPr>
            </w:pPr>
            <w:r w:rsidRPr="008C2238">
              <w:rPr>
                <w:bCs/>
                <w:spacing w:val="-12"/>
                <w:kern w:val="2"/>
                <w:sz w:val="16"/>
                <w:szCs w:val="16"/>
              </w:rPr>
              <w:t>-</w:t>
            </w:r>
          </w:p>
        </w:tc>
        <w:tc>
          <w:tcPr>
            <w:tcW w:w="300" w:type="pct"/>
          </w:tcPr>
          <w:p w:rsidR="007E562C" w:rsidRPr="008C2238" w:rsidRDefault="007E562C" w:rsidP="007E562C">
            <w:r w:rsidRPr="008C2238">
              <w:t>-</w:t>
            </w:r>
          </w:p>
        </w:tc>
        <w:tc>
          <w:tcPr>
            <w:tcW w:w="260" w:type="pct"/>
          </w:tcPr>
          <w:p w:rsidR="007E562C" w:rsidRPr="008C2238" w:rsidRDefault="007E562C" w:rsidP="007E562C">
            <w:pPr>
              <w:rPr>
                <w:bCs/>
                <w:spacing w:val="-12"/>
                <w:kern w:val="2"/>
                <w:sz w:val="16"/>
                <w:szCs w:val="16"/>
              </w:rPr>
            </w:pPr>
            <w:r w:rsidRPr="008C2238">
              <w:rPr>
                <w:bCs/>
                <w:spacing w:val="-12"/>
                <w:kern w:val="2"/>
                <w:sz w:val="16"/>
                <w:szCs w:val="16"/>
              </w:rPr>
              <w:t>-</w:t>
            </w:r>
          </w:p>
        </w:tc>
        <w:tc>
          <w:tcPr>
            <w:tcW w:w="259" w:type="pct"/>
          </w:tcPr>
          <w:p w:rsidR="007E562C" w:rsidRPr="008C2238" w:rsidRDefault="007E562C" w:rsidP="007E562C">
            <w:r w:rsidRPr="008C2238">
              <w:t>-</w:t>
            </w:r>
          </w:p>
        </w:tc>
        <w:tc>
          <w:tcPr>
            <w:tcW w:w="257" w:type="pct"/>
          </w:tcPr>
          <w:p w:rsidR="007E562C" w:rsidRPr="008C2238" w:rsidRDefault="007E562C" w:rsidP="007E562C">
            <w:pPr>
              <w:rPr>
                <w:bCs/>
                <w:spacing w:val="-12"/>
                <w:kern w:val="2"/>
                <w:sz w:val="16"/>
                <w:szCs w:val="16"/>
              </w:rPr>
            </w:pPr>
            <w:r w:rsidRPr="008C2238">
              <w:rPr>
                <w:bCs/>
                <w:spacing w:val="-12"/>
                <w:kern w:val="2"/>
                <w:sz w:val="16"/>
                <w:szCs w:val="16"/>
              </w:rPr>
              <w:t>-</w:t>
            </w:r>
          </w:p>
        </w:tc>
        <w:tc>
          <w:tcPr>
            <w:tcW w:w="218" w:type="pct"/>
          </w:tcPr>
          <w:p w:rsidR="007E562C" w:rsidRPr="008C2238" w:rsidRDefault="007E562C" w:rsidP="007E562C">
            <w:r w:rsidRPr="008C2238">
              <w:t>-</w:t>
            </w:r>
          </w:p>
        </w:tc>
        <w:tc>
          <w:tcPr>
            <w:tcW w:w="215" w:type="pct"/>
          </w:tcPr>
          <w:p w:rsidR="007E562C" w:rsidRPr="008C2238" w:rsidRDefault="007E562C" w:rsidP="007E562C">
            <w:pPr>
              <w:rPr>
                <w:bCs/>
                <w:spacing w:val="-12"/>
                <w:kern w:val="2"/>
                <w:sz w:val="16"/>
                <w:szCs w:val="16"/>
              </w:rPr>
            </w:pPr>
            <w:r w:rsidRPr="008C2238">
              <w:rPr>
                <w:bCs/>
                <w:spacing w:val="-12"/>
                <w:kern w:val="2"/>
                <w:sz w:val="16"/>
                <w:szCs w:val="16"/>
              </w:rPr>
              <w:t>-</w:t>
            </w:r>
          </w:p>
        </w:tc>
        <w:tc>
          <w:tcPr>
            <w:tcW w:w="256" w:type="pct"/>
          </w:tcPr>
          <w:p w:rsidR="007E562C" w:rsidRPr="008C2238" w:rsidRDefault="007E562C" w:rsidP="007E562C">
            <w:r w:rsidRPr="008C2238">
              <w:t>-</w:t>
            </w:r>
          </w:p>
        </w:tc>
      </w:tr>
      <w:tr w:rsidR="007E562C" w:rsidRPr="00E76553" w:rsidTr="002F0E35">
        <w:tc>
          <w:tcPr>
            <w:tcW w:w="561" w:type="pct"/>
            <w:vMerge w:val="restart"/>
          </w:tcPr>
          <w:p w:rsidR="007E562C" w:rsidRPr="005E739D" w:rsidRDefault="007E562C" w:rsidP="007E562C">
            <w:pPr>
              <w:rPr>
                <w:kern w:val="2"/>
              </w:rPr>
            </w:pPr>
            <w:r w:rsidRPr="005E739D">
              <w:rPr>
                <w:kern w:val="2"/>
              </w:rPr>
              <w:t xml:space="preserve">ОМ 2.9 </w:t>
            </w:r>
            <w:r w:rsidRPr="005E739D">
              <w:t>Подготовка проектной документации на капитальный ремонт общеобразовательных учреждений</w:t>
            </w:r>
          </w:p>
        </w:tc>
        <w:tc>
          <w:tcPr>
            <w:tcW w:w="433" w:type="pct"/>
            <w:vMerge w:val="restart"/>
          </w:tcPr>
          <w:p w:rsidR="007E562C" w:rsidRPr="005E739D" w:rsidRDefault="007E562C" w:rsidP="007E562C">
            <w:pPr>
              <w:rPr>
                <w:kern w:val="2"/>
              </w:rPr>
            </w:pPr>
            <w:r w:rsidRPr="005E739D">
              <w:rPr>
                <w:kern w:val="2"/>
              </w:rPr>
              <w:t>Управление образования администрации города Азова</w:t>
            </w:r>
          </w:p>
          <w:p w:rsidR="007E562C" w:rsidRPr="005E739D" w:rsidRDefault="007E562C" w:rsidP="007E562C">
            <w:pPr>
              <w:pStyle w:val="ConsPlusCell"/>
              <w:rPr>
                <w:rFonts w:ascii="Times New Roman" w:hAnsi="Times New Roman" w:cs="Times New Roman"/>
              </w:rPr>
            </w:pPr>
            <w:r w:rsidRPr="005E739D">
              <w:rPr>
                <w:rFonts w:ascii="Times New Roman" w:hAnsi="Times New Roman" w:cs="Times New Roman"/>
              </w:rPr>
              <w:t xml:space="preserve">образовательные учреждения   </w:t>
            </w:r>
          </w:p>
          <w:p w:rsidR="007E562C" w:rsidRPr="005E739D" w:rsidRDefault="007E562C" w:rsidP="007E562C">
            <w:r w:rsidRPr="005E739D">
              <w:t>г. Азова</w:t>
            </w:r>
          </w:p>
        </w:tc>
        <w:tc>
          <w:tcPr>
            <w:tcW w:w="171" w:type="pct"/>
          </w:tcPr>
          <w:p w:rsidR="007E562C" w:rsidRPr="005E739D" w:rsidRDefault="007E562C" w:rsidP="007E562C">
            <w:pPr>
              <w:jc w:val="center"/>
              <w:rPr>
                <w:sz w:val="16"/>
                <w:szCs w:val="16"/>
              </w:rPr>
            </w:pPr>
            <w:r w:rsidRPr="005E739D">
              <w:rPr>
                <w:sz w:val="16"/>
                <w:szCs w:val="16"/>
              </w:rPr>
              <w:t>907</w:t>
            </w:r>
          </w:p>
        </w:tc>
        <w:tc>
          <w:tcPr>
            <w:tcW w:w="135" w:type="pct"/>
          </w:tcPr>
          <w:p w:rsidR="007E562C" w:rsidRPr="005E739D" w:rsidRDefault="007E562C" w:rsidP="007E562C">
            <w:pPr>
              <w:spacing w:line="230" w:lineRule="auto"/>
              <w:jc w:val="center"/>
              <w:rPr>
                <w:bCs/>
                <w:spacing w:val="-10"/>
                <w:kern w:val="2"/>
                <w:sz w:val="16"/>
                <w:szCs w:val="16"/>
              </w:rPr>
            </w:pPr>
            <w:r w:rsidRPr="005E739D">
              <w:rPr>
                <w:bCs/>
                <w:spacing w:val="-10"/>
                <w:kern w:val="2"/>
                <w:sz w:val="16"/>
                <w:szCs w:val="16"/>
              </w:rPr>
              <w:t>Х</w:t>
            </w:r>
          </w:p>
        </w:tc>
        <w:tc>
          <w:tcPr>
            <w:tcW w:w="272" w:type="pct"/>
          </w:tcPr>
          <w:p w:rsidR="007E562C" w:rsidRPr="005E739D" w:rsidRDefault="007E562C" w:rsidP="007E562C">
            <w:pPr>
              <w:spacing w:line="230" w:lineRule="auto"/>
              <w:jc w:val="center"/>
              <w:rPr>
                <w:bCs/>
                <w:spacing w:val="-10"/>
                <w:kern w:val="2"/>
                <w:sz w:val="16"/>
                <w:szCs w:val="16"/>
              </w:rPr>
            </w:pPr>
            <w:r w:rsidRPr="005E739D">
              <w:rPr>
                <w:bCs/>
                <w:spacing w:val="-10"/>
                <w:kern w:val="2"/>
                <w:sz w:val="16"/>
                <w:szCs w:val="16"/>
              </w:rPr>
              <w:t>Х</w:t>
            </w:r>
          </w:p>
        </w:tc>
        <w:tc>
          <w:tcPr>
            <w:tcW w:w="108" w:type="pct"/>
          </w:tcPr>
          <w:p w:rsidR="007E562C" w:rsidRPr="005E739D" w:rsidRDefault="007E562C" w:rsidP="007E562C">
            <w:pPr>
              <w:spacing w:line="230" w:lineRule="auto"/>
              <w:jc w:val="center"/>
              <w:rPr>
                <w:bCs/>
                <w:spacing w:val="-10"/>
                <w:kern w:val="2"/>
                <w:sz w:val="16"/>
                <w:szCs w:val="16"/>
              </w:rPr>
            </w:pPr>
            <w:r w:rsidRPr="005E739D">
              <w:rPr>
                <w:bCs/>
                <w:spacing w:val="-10"/>
                <w:kern w:val="2"/>
                <w:sz w:val="16"/>
                <w:szCs w:val="16"/>
              </w:rPr>
              <w:t>Х</w:t>
            </w:r>
          </w:p>
        </w:tc>
        <w:tc>
          <w:tcPr>
            <w:tcW w:w="259" w:type="pct"/>
          </w:tcPr>
          <w:p w:rsidR="007E562C" w:rsidRPr="005E739D" w:rsidRDefault="007E562C" w:rsidP="007E562C">
            <w:pPr>
              <w:jc w:val="center"/>
              <w:rPr>
                <w:bCs/>
                <w:spacing w:val="-12"/>
                <w:kern w:val="2"/>
                <w:sz w:val="16"/>
                <w:szCs w:val="16"/>
              </w:rPr>
            </w:pPr>
            <w:r>
              <w:rPr>
                <w:bCs/>
                <w:spacing w:val="-12"/>
                <w:kern w:val="2"/>
                <w:sz w:val="16"/>
                <w:szCs w:val="16"/>
              </w:rPr>
              <w:t>19 326,0</w:t>
            </w:r>
          </w:p>
        </w:tc>
        <w:tc>
          <w:tcPr>
            <w:tcW w:w="259" w:type="pct"/>
          </w:tcPr>
          <w:p w:rsidR="007E562C" w:rsidRPr="005E739D" w:rsidRDefault="007E562C" w:rsidP="007E562C">
            <w:pPr>
              <w:jc w:val="center"/>
              <w:rPr>
                <w:bCs/>
                <w:spacing w:val="-12"/>
                <w:kern w:val="2"/>
                <w:sz w:val="16"/>
                <w:szCs w:val="16"/>
              </w:rPr>
            </w:pPr>
            <w:r w:rsidRPr="005E739D">
              <w:rPr>
                <w:bCs/>
                <w:spacing w:val="-12"/>
                <w:kern w:val="2"/>
                <w:sz w:val="16"/>
                <w:szCs w:val="16"/>
              </w:rPr>
              <w:t>5 428,4</w:t>
            </w:r>
          </w:p>
        </w:tc>
        <w:tc>
          <w:tcPr>
            <w:tcW w:w="259" w:type="pct"/>
          </w:tcPr>
          <w:p w:rsidR="007E562C" w:rsidRPr="005E739D" w:rsidRDefault="007E562C" w:rsidP="007E562C">
            <w:pPr>
              <w:jc w:val="center"/>
              <w:rPr>
                <w:bCs/>
                <w:spacing w:val="-12"/>
                <w:kern w:val="2"/>
                <w:sz w:val="16"/>
                <w:szCs w:val="16"/>
              </w:rPr>
            </w:pPr>
            <w:r w:rsidRPr="005E739D">
              <w:rPr>
                <w:bCs/>
                <w:spacing w:val="-12"/>
                <w:kern w:val="2"/>
                <w:sz w:val="16"/>
                <w:szCs w:val="16"/>
              </w:rPr>
              <w:t>9500,1</w:t>
            </w:r>
          </w:p>
        </w:tc>
        <w:tc>
          <w:tcPr>
            <w:tcW w:w="257" w:type="pct"/>
          </w:tcPr>
          <w:p w:rsidR="007E562C" w:rsidRPr="005E739D" w:rsidRDefault="007E562C" w:rsidP="007E562C">
            <w:pPr>
              <w:jc w:val="center"/>
              <w:rPr>
                <w:bCs/>
                <w:spacing w:val="-12"/>
                <w:kern w:val="2"/>
                <w:sz w:val="16"/>
                <w:szCs w:val="16"/>
              </w:rPr>
            </w:pPr>
            <w:r w:rsidRPr="005E739D">
              <w:rPr>
                <w:bCs/>
                <w:spacing w:val="-12"/>
                <w:kern w:val="2"/>
                <w:sz w:val="16"/>
                <w:szCs w:val="16"/>
              </w:rPr>
              <w:t>0,0</w:t>
            </w:r>
          </w:p>
        </w:tc>
        <w:tc>
          <w:tcPr>
            <w:tcW w:w="259" w:type="pct"/>
          </w:tcPr>
          <w:p w:rsidR="007E562C" w:rsidRPr="005E739D" w:rsidRDefault="007E562C" w:rsidP="007E562C">
            <w:pPr>
              <w:jc w:val="center"/>
              <w:rPr>
                <w:bCs/>
                <w:spacing w:val="-12"/>
                <w:kern w:val="2"/>
                <w:sz w:val="16"/>
                <w:szCs w:val="16"/>
              </w:rPr>
            </w:pPr>
            <w:r w:rsidRPr="005E739D">
              <w:rPr>
                <w:bCs/>
                <w:spacing w:val="-12"/>
                <w:kern w:val="2"/>
                <w:sz w:val="16"/>
                <w:szCs w:val="16"/>
              </w:rPr>
              <w:t>0,0</w:t>
            </w:r>
          </w:p>
        </w:tc>
        <w:tc>
          <w:tcPr>
            <w:tcW w:w="259" w:type="pct"/>
          </w:tcPr>
          <w:p w:rsidR="007E562C" w:rsidRPr="005E739D" w:rsidRDefault="007E562C" w:rsidP="007E562C">
            <w:pPr>
              <w:jc w:val="center"/>
              <w:rPr>
                <w:bCs/>
                <w:spacing w:val="-12"/>
                <w:kern w:val="2"/>
                <w:sz w:val="16"/>
                <w:szCs w:val="16"/>
              </w:rPr>
            </w:pPr>
            <w:r>
              <w:rPr>
                <w:bCs/>
                <w:spacing w:val="-12"/>
                <w:kern w:val="2"/>
                <w:sz w:val="16"/>
                <w:szCs w:val="16"/>
              </w:rPr>
              <w:t>4397,5</w:t>
            </w:r>
          </w:p>
        </w:tc>
        <w:tc>
          <w:tcPr>
            <w:tcW w:w="300" w:type="pct"/>
          </w:tcPr>
          <w:p w:rsidR="007E562C" w:rsidRPr="005E739D" w:rsidRDefault="007E562C" w:rsidP="007E562C">
            <w:pPr>
              <w:jc w:val="center"/>
              <w:rPr>
                <w:bCs/>
                <w:spacing w:val="-12"/>
                <w:kern w:val="2"/>
                <w:sz w:val="16"/>
                <w:szCs w:val="16"/>
              </w:rPr>
            </w:pPr>
            <w:r w:rsidRPr="005E739D">
              <w:rPr>
                <w:bCs/>
                <w:spacing w:val="-12"/>
                <w:kern w:val="2"/>
                <w:sz w:val="16"/>
                <w:szCs w:val="16"/>
              </w:rPr>
              <w:t>0,0</w:t>
            </w:r>
          </w:p>
        </w:tc>
        <w:tc>
          <w:tcPr>
            <w:tcW w:w="260" w:type="pct"/>
          </w:tcPr>
          <w:p w:rsidR="007E562C" w:rsidRPr="005E739D" w:rsidRDefault="007E562C" w:rsidP="007E562C">
            <w:pPr>
              <w:jc w:val="center"/>
              <w:rPr>
                <w:bCs/>
                <w:spacing w:val="-12"/>
                <w:kern w:val="2"/>
                <w:sz w:val="16"/>
                <w:szCs w:val="16"/>
              </w:rPr>
            </w:pPr>
            <w:r w:rsidRPr="005E739D">
              <w:rPr>
                <w:bCs/>
                <w:spacing w:val="-12"/>
                <w:kern w:val="2"/>
                <w:sz w:val="16"/>
                <w:szCs w:val="16"/>
              </w:rPr>
              <w:t>0,0</w:t>
            </w:r>
          </w:p>
        </w:tc>
        <w:tc>
          <w:tcPr>
            <w:tcW w:w="259" w:type="pct"/>
          </w:tcPr>
          <w:p w:rsidR="007E562C" w:rsidRPr="005E739D" w:rsidRDefault="007E562C" w:rsidP="007E562C">
            <w:pPr>
              <w:jc w:val="center"/>
              <w:rPr>
                <w:bCs/>
                <w:spacing w:val="-12"/>
                <w:kern w:val="2"/>
                <w:sz w:val="16"/>
                <w:szCs w:val="16"/>
              </w:rPr>
            </w:pPr>
            <w:r w:rsidRPr="005E739D">
              <w:rPr>
                <w:bCs/>
                <w:spacing w:val="-12"/>
                <w:kern w:val="2"/>
                <w:sz w:val="16"/>
                <w:szCs w:val="16"/>
              </w:rPr>
              <w:t>0,0</w:t>
            </w:r>
          </w:p>
        </w:tc>
        <w:tc>
          <w:tcPr>
            <w:tcW w:w="257" w:type="pct"/>
          </w:tcPr>
          <w:p w:rsidR="007E562C" w:rsidRPr="005E739D" w:rsidRDefault="007E562C" w:rsidP="007E562C">
            <w:pPr>
              <w:jc w:val="center"/>
              <w:rPr>
                <w:bCs/>
                <w:spacing w:val="-12"/>
                <w:kern w:val="2"/>
                <w:sz w:val="16"/>
                <w:szCs w:val="16"/>
              </w:rPr>
            </w:pPr>
            <w:r w:rsidRPr="005E739D">
              <w:rPr>
                <w:bCs/>
                <w:spacing w:val="-12"/>
                <w:kern w:val="2"/>
                <w:sz w:val="16"/>
                <w:szCs w:val="16"/>
              </w:rPr>
              <w:t>0,0</w:t>
            </w:r>
          </w:p>
        </w:tc>
        <w:tc>
          <w:tcPr>
            <w:tcW w:w="218" w:type="pct"/>
          </w:tcPr>
          <w:p w:rsidR="007E562C" w:rsidRPr="005E739D" w:rsidRDefault="007E562C" w:rsidP="007E562C">
            <w:pPr>
              <w:jc w:val="center"/>
              <w:rPr>
                <w:bCs/>
                <w:spacing w:val="-12"/>
                <w:kern w:val="2"/>
                <w:sz w:val="16"/>
                <w:szCs w:val="16"/>
              </w:rPr>
            </w:pPr>
            <w:r w:rsidRPr="005E739D">
              <w:rPr>
                <w:bCs/>
                <w:spacing w:val="-12"/>
                <w:kern w:val="2"/>
                <w:sz w:val="16"/>
                <w:szCs w:val="16"/>
              </w:rPr>
              <w:t>0,0</w:t>
            </w:r>
          </w:p>
        </w:tc>
        <w:tc>
          <w:tcPr>
            <w:tcW w:w="215" w:type="pct"/>
          </w:tcPr>
          <w:p w:rsidR="007E562C" w:rsidRPr="005E739D" w:rsidRDefault="007E562C" w:rsidP="007E562C">
            <w:pPr>
              <w:jc w:val="center"/>
              <w:rPr>
                <w:bCs/>
                <w:spacing w:val="-12"/>
                <w:kern w:val="2"/>
                <w:sz w:val="16"/>
                <w:szCs w:val="16"/>
              </w:rPr>
            </w:pPr>
            <w:r w:rsidRPr="005E739D">
              <w:rPr>
                <w:bCs/>
                <w:spacing w:val="-12"/>
                <w:kern w:val="2"/>
                <w:sz w:val="16"/>
                <w:szCs w:val="16"/>
              </w:rPr>
              <w:t>0,0</w:t>
            </w:r>
          </w:p>
        </w:tc>
        <w:tc>
          <w:tcPr>
            <w:tcW w:w="256" w:type="pct"/>
          </w:tcPr>
          <w:p w:rsidR="007E562C" w:rsidRPr="005E739D" w:rsidRDefault="007E562C" w:rsidP="007E562C">
            <w:pPr>
              <w:jc w:val="center"/>
              <w:rPr>
                <w:bCs/>
                <w:spacing w:val="-12"/>
                <w:kern w:val="2"/>
                <w:sz w:val="16"/>
                <w:szCs w:val="16"/>
              </w:rPr>
            </w:pPr>
            <w:r w:rsidRPr="005E739D">
              <w:rPr>
                <w:bCs/>
                <w:spacing w:val="-12"/>
                <w:kern w:val="2"/>
                <w:sz w:val="16"/>
                <w:szCs w:val="16"/>
              </w:rPr>
              <w:t>0,0</w:t>
            </w:r>
          </w:p>
        </w:tc>
      </w:tr>
      <w:tr w:rsidR="007E562C" w:rsidRPr="00E76553" w:rsidTr="002F0E35">
        <w:tc>
          <w:tcPr>
            <w:tcW w:w="561" w:type="pct"/>
            <w:vMerge/>
          </w:tcPr>
          <w:p w:rsidR="007E562C" w:rsidRPr="00E76553" w:rsidRDefault="007E562C" w:rsidP="007E562C">
            <w:pPr>
              <w:rPr>
                <w:color w:val="FF0000"/>
                <w:kern w:val="2"/>
              </w:rPr>
            </w:pPr>
          </w:p>
        </w:tc>
        <w:tc>
          <w:tcPr>
            <w:tcW w:w="433" w:type="pct"/>
            <w:vMerge/>
          </w:tcPr>
          <w:p w:rsidR="007E562C" w:rsidRPr="00E76553" w:rsidRDefault="007E562C" w:rsidP="007E562C">
            <w:pPr>
              <w:rPr>
                <w:color w:val="FF0000"/>
                <w:kern w:val="2"/>
              </w:rPr>
            </w:pPr>
          </w:p>
        </w:tc>
        <w:tc>
          <w:tcPr>
            <w:tcW w:w="171" w:type="pct"/>
          </w:tcPr>
          <w:p w:rsidR="007E562C" w:rsidRPr="005E739D" w:rsidRDefault="007E562C" w:rsidP="007E562C">
            <w:pPr>
              <w:jc w:val="center"/>
              <w:rPr>
                <w:bCs/>
                <w:spacing w:val="-10"/>
                <w:kern w:val="2"/>
                <w:sz w:val="16"/>
                <w:szCs w:val="16"/>
              </w:rPr>
            </w:pPr>
            <w:r w:rsidRPr="005E739D">
              <w:rPr>
                <w:bCs/>
                <w:spacing w:val="-10"/>
                <w:kern w:val="2"/>
                <w:sz w:val="16"/>
                <w:szCs w:val="16"/>
              </w:rPr>
              <w:t xml:space="preserve">907 </w:t>
            </w:r>
          </w:p>
        </w:tc>
        <w:tc>
          <w:tcPr>
            <w:tcW w:w="135" w:type="pct"/>
          </w:tcPr>
          <w:p w:rsidR="007E562C" w:rsidRPr="005E739D" w:rsidRDefault="007E562C" w:rsidP="007E562C">
            <w:pPr>
              <w:jc w:val="center"/>
              <w:rPr>
                <w:bCs/>
                <w:spacing w:val="-10"/>
                <w:kern w:val="2"/>
                <w:sz w:val="16"/>
                <w:szCs w:val="16"/>
              </w:rPr>
            </w:pPr>
            <w:r w:rsidRPr="005E739D">
              <w:rPr>
                <w:bCs/>
                <w:spacing w:val="-10"/>
                <w:kern w:val="2"/>
                <w:sz w:val="16"/>
                <w:szCs w:val="16"/>
              </w:rPr>
              <w:t>0702</w:t>
            </w:r>
          </w:p>
        </w:tc>
        <w:tc>
          <w:tcPr>
            <w:tcW w:w="272" w:type="pct"/>
          </w:tcPr>
          <w:p w:rsidR="007E562C" w:rsidRPr="005E739D" w:rsidRDefault="007E562C" w:rsidP="007E562C">
            <w:pPr>
              <w:rPr>
                <w:bCs/>
                <w:spacing w:val="-10"/>
                <w:kern w:val="2"/>
                <w:sz w:val="16"/>
                <w:szCs w:val="16"/>
              </w:rPr>
            </w:pPr>
            <w:r w:rsidRPr="005E739D">
              <w:rPr>
                <w:bCs/>
                <w:spacing w:val="-10"/>
                <w:kern w:val="2"/>
                <w:sz w:val="16"/>
                <w:szCs w:val="16"/>
              </w:rPr>
              <w:t>02 20027910</w:t>
            </w:r>
          </w:p>
        </w:tc>
        <w:tc>
          <w:tcPr>
            <w:tcW w:w="108" w:type="pct"/>
          </w:tcPr>
          <w:p w:rsidR="007E562C" w:rsidRPr="005E739D" w:rsidRDefault="007E562C" w:rsidP="007E562C">
            <w:pPr>
              <w:jc w:val="center"/>
              <w:rPr>
                <w:bCs/>
                <w:spacing w:val="-10"/>
                <w:kern w:val="2"/>
                <w:sz w:val="16"/>
                <w:szCs w:val="16"/>
              </w:rPr>
            </w:pPr>
            <w:r w:rsidRPr="005E739D">
              <w:rPr>
                <w:bCs/>
                <w:spacing w:val="-10"/>
                <w:kern w:val="2"/>
                <w:sz w:val="16"/>
                <w:szCs w:val="16"/>
              </w:rPr>
              <w:t>610</w:t>
            </w:r>
          </w:p>
        </w:tc>
        <w:tc>
          <w:tcPr>
            <w:tcW w:w="259" w:type="pct"/>
          </w:tcPr>
          <w:p w:rsidR="007E562C" w:rsidRPr="005E739D" w:rsidRDefault="007E562C" w:rsidP="007E562C">
            <w:pPr>
              <w:jc w:val="center"/>
              <w:rPr>
                <w:bCs/>
                <w:spacing w:val="-12"/>
                <w:kern w:val="2"/>
                <w:sz w:val="16"/>
                <w:szCs w:val="16"/>
              </w:rPr>
            </w:pPr>
            <w:r>
              <w:rPr>
                <w:bCs/>
                <w:spacing w:val="-12"/>
                <w:kern w:val="2"/>
                <w:sz w:val="16"/>
                <w:szCs w:val="16"/>
              </w:rPr>
              <w:t>9825,9</w:t>
            </w:r>
          </w:p>
        </w:tc>
        <w:tc>
          <w:tcPr>
            <w:tcW w:w="259" w:type="pct"/>
          </w:tcPr>
          <w:p w:rsidR="007E562C" w:rsidRPr="005E739D" w:rsidRDefault="007E562C" w:rsidP="007E562C">
            <w:pPr>
              <w:jc w:val="center"/>
              <w:rPr>
                <w:bCs/>
                <w:spacing w:val="-12"/>
                <w:kern w:val="2"/>
                <w:sz w:val="16"/>
                <w:szCs w:val="16"/>
              </w:rPr>
            </w:pPr>
            <w:r w:rsidRPr="005E739D">
              <w:rPr>
                <w:bCs/>
                <w:spacing w:val="-12"/>
                <w:kern w:val="2"/>
                <w:sz w:val="16"/>
                <w:szCs w:val="16"/>
              </w:rPr>
              <w:t>5 428,4</w:t>
            </w:r>
          </w:p>
        </w:tc>
        <w:tc>
          <w:tcPr>
            <w:tcW w:w="259" w:type="pct"/>
          </w:tcPr>
          <w:p w:rsidR="007E562C" w:rsidRPr="005E739D" w:rsidRDefault="007E562C" w:rsidP="007E562C">
            <w:pPr>
              <w:jc w:val="center"/>
              <w:rPr>
                <w:bCs/>
                <w:spacing w:val="-12"/>
                <w:kern w:val="2"/>
                <w:sz w:val="16"/>
                <w:szCs w:val="16"/>
              </w:rPr>
            </w:pPr>
            <w:r w:rsidRPr="005E739D">
              <w:rPr>
                <w:bCs/>
                <w:spacing w:val="-12"/>
                <w:kern w:val="2"/>
                <w:sz w:val="16"/>
                <w:szCs w:val="16"/>
              </w:rPr>
              <w:t>0,0</w:t>
            </w:r>
          </w:p>
        </w:tc>
        <w:tc>
          <w:tcPr>
            <w:tcW w:w="257" w:type="pct"/>
          </w:tcPr>
          <w:p w:rsidR="007E562C" w:rsidRPr="005E739D" w:rsidRDefault="007E562C" w:rsidP="007E562C">
            <w:pPr>
              <w:jc w:val="center"/>
              <w:rPr>
                <w:bCs/>
                <w:spacing w:val="-12"/>
                <w:kern w:val="2"/>
                <w:sz w:val="16"/>
                <w:szCs w:val="16"/>
              </w:rPr>
            </w:pPr>
            <w:r w:rsidRPr="005E739D">
              <w:rPr>
                <w:bCs/>
                <w:spacing w:val="-12"/>
                <w:kern w:val="2"/>
                <w:sz w:val="16"/>
                <w:szCs w:val="16"/>
              </w:rPr>
              <w:t>0,0</w:t>
            </w:r>
          </w:p>
        </w:tc>
        <w:tc>
          <w:tcPr>
            <w:tcW w:w="259" w:type="pct"/>
          </w:tcPr>
          <w:p w:rsidR="007E562C" w:rsidRPr="005E739D" w:rsidRDefault="007E562C" w:rsidP="007E562C">
            <w:pPr>
              <w:jc w:val="center"/>
              <w:rPr>
                <w:bCs/>
                <w:spacing w:val="-12"/>
                <w:kern w:val="2"/>
                <w:sz w:val="16"/>
                <w:szCs w:val="16"/>
              </w:rPr>
            </w:pPr>
            <w:r w:rsidRPr="005E739D">
              <w:rPr>
                <w:bCs/>
                <w:spacing w:val="-12"/>
                <w:kern w:val="2"/>
                <w:sz w:val="16"/>
                <w:szCs w:val="16"/>
              </w:rPr>
              <w:t>0,0</w:t>
            </w:r>
          </w:p>
        </w:tc>
        <w:tc>
          <w:tcPr>
            <w:tcW w:w="259" w:type="pct"/>
          </w:tcPr>
          <w:p w:rsidR="007E562C" w:rsidRPr="005E739D" w:rsidRDefault="007E562C" w:rsidP="007E562C">
            <w:pPr>
              <w:jc w:val="center"/>
              <w:rPr>
                <w:bCs/>
                <w:spacing w:val="-12"/>
                <w:kern w:val="2"/>
                <w:sz w:val="16"/>
                <w:szCs w:val="16"/>
              </w:rPr>
            </w:pPr>
            <w:r>
              <w:rPr>
                <w:bCs/>
                <w:spacing w:val="-12"/>
                <w:kern w:val="2"/>
                <w:sz w:val="16"/>
                <w:szCs w:val="16"/>
              </w:rPr>
              <w:t>4 397,5</w:t>
            </w:r>
          </w:p>
        </w:tc>
        <w:tc>
          <w:tcPr>
            <w:tcW w:w="300" w:type="pct"/>
          </w:tcPr>
          <w:p w:rsidR="007E562C" w:rsidRPr="005E739D" w:rsidRDefault="007E562C" w:rsidP="007E562C">
            <w:pPr>
              <w:jc w:val="center"/>
              <w:rPr>
                <w:bCs/>
                <w:spacing w:val="-12"/>
                <w:kern w:val="2"/>
                <w:sz w:val="16"/>
                <w:szCs w:val="16"/>
              </w:rPr>
            </w:pPr>
            <w:r w:rsidRPr="005E739D">
              <w:rPr>
                <w:bCs/>
                <w:spacing w:val="-12"/>
                <w:kern w:val="2"/>
                <w:sz w:val="16"/>
                <w:szCs w:val="16"/>
              </w:rPr>
              <w:t>0,0</w:t>
            </w:r>
          </w:p>
        </w:tc>
        <w:tc>
          <w:tcPr>
            <w:tcW w:w="260" w:type="pct"/>
          </w:tcPr>
          <w:p w:rsidR="007E562C" w:rsidRPr="005E739D" w:rsidRDefault="007E562C" w:rsidP="007E562C">
            <w:pPr>
              <w:jc w:val="center"/>
              <w:rPr>
                <w:bCs/>
                <w:spacing w:val="-12"/>
                <w:kern w:val="2"/>
                <w:sz w:val="16"/>
                <w:szCs w:val="16"/>
              </w:rPr>
            </w:pPr>
            <w:r w:rsidRPr="005E739D">
              <w:rPr>
                <w:bCs/>
                <w:spacing w:val="-12"/>
                <w:kern w:val="2"/>
                <w:sz w:val="16"/>
                <w:szCs w:val="16"/>
              </w:rPr>
              <w:t>0,0</w:t>
            </w:r>
          </w:p>
        </w:tc>
        <w:tc>
          <w:tcPr>
            <w:tcW w:w="259" w:type="pct"/>
          </w:tcPr>
          <w:p w:rsidR="007E562C" w:rsidRPr="005E739D" w:rsidRDefault="007E562C" w:rsidP="007E562C">
            <w:pPr>
              <w:jc w:val="center"/>
              <w:rPr>
                <w:bCs/>
                <w:spacing w:val="-12"/>
                <w:kern w:val="2"/>
                <w:sz w:val="16"/>
                <w:szCs w:val="16"/>
              </w:rPr>
            </w:pPr>
            <w:r w:rsidRPr="005E739D">
              <w:rPr>
                <w:bCs/>
                <w:spacing w:val="-12"/>
                <w:kern w:val="2"/>
                <w:sz w:val="16"/>
                <w:szCs w:val="16"/>
              </w:rPr>
              <w:t>0,0</w:t>
            </w:r>
          </w:p>
        </w:tc>
        <w:tc>
          <w:tcPr>
            <w:tcW w:w="257" w:type="pct"/>
          </w:tcPr>
          <w:p w:rsidR="007E562C" w:rsidRPr="005E739D" w:rsidRDefault="007E562C" w:rsidP="007E562C">
            <w:pPr>
              <w:jc w:val="center"/>
              <w:rPr>
                <w:bCs/>
                <w:spacing w:val="-12"/>
                <w:kern w:val="2"/>
                <w:sz w:val="16"/>
                <w:szCs w:val="16"/>
              </w:rPr>
            </w:pPr>
            <w:r w:rsidRPr="005E739D">
              <w:rPr>
                <w:bCs/>
                <w:spacing w:val="-12"/>
                <w:kern w:val="2"/>
                <w:sz w:val="16"/>
                <w:szCs w:val="16"/>
              </w:rPr>
              <w:t>0,0</w:t>
            </w:r>
          </w:p>
        </w:tc>
        <w:tc>
          <w:tcPr>
            <w:tcW w:w="218" w:type="pct"/>
          </w:tcPr>
          <w:p w:rsidR="007E562C" w:rsidRPr="005E739D" w:rsidRDefault="007E562C" w:rsidP="007E562C">
            <w:pPr>
              <w:jc w:val="center"/>
              <w:rPr>
                <w:bCs/>
                <w:spacing w:val="-12"/>
                <w:kern w:val="2"/>
                <w:sz w:val="16"/>
                <w:szCs w:val="16"/>
              </w:rPr>
            </w:pPr>
            <w:r w:rsidRPr="005E739D">
              <w:rPr>
                <w:bCs/>
                <w:spacing w:val="-12"/>
                <w:kern w:val="2"/>
                <w:sz w:val="16"/>
                <w:szCs w:val="16"/>
              </w:rPr>
              <w:t>0,0</w:t>
            </w:r>
          </w:p>
        </w:tc>
        <w:tc>
          <w:tcPr>
            <w:tcW w:w="215" w:type="pct"/>
          </w:tcPr>
          <w:p w:rsidR="007E562C" w:rsidRPr="005E739D" w:rsidRDefault="007E562C" w:rsidP="007E562C">
            <w:pPr>
              <w:jc w:val="center"/>
              <w:rPr>
                <w:bCs/>
                <w:spacing w:val="-12"/>
                <w:kern w:val="2"/>
                <w:sz w:val="16"/>
                <w:szCs w:val="16"/>
              </w:rPr>
            </w:pPr>
            <w:r w:rsidRPr="005E739D">
              <w:rPr>
                <w:bCs/>
                <w:spacing w:val="-12"/>
                <w:kern w:val="2"/>
                <w:sz w:val="16"/>
                <w:szCs w:val="16"/>
              </w:rPr>
              <w:t>0,0</w:t>
            </w:r>
          </w:p>
        </w:tc>
        <w:tc>
          <w:tcPr>
            <w:tcW w:w="256" w:type="pct"/>
          </w:tcPr>
          <w:p w:rsidR="007E562C" w:rsidRPr="005E739D" w:rsidRDefault="007E562C" w:rsidP="007E562C">
            <w:pPr>
              <w:jc w:val="center"/>
              <w:rPr>
                <w:bCs/>
                <w:spacing w:val="-12"/>
                <w:kern w:val="2"/>
                <w:sz w:val="16"/>
                <w:szCs w:val="16"/>
              </w:rPr>
            </w:pPr>
            <w:r w:rsidRPr="005E739D">
              <w:rPr>
                <w:bCs/>
                <w:spacing w:val="-12"/>
                <w:kern w:val="2"/>
                <w:sz w:val="16"/>
                <w:szCs w:val="16"/>
              </w:rPr>
              <w:t>0,0</w:t>
            </w:r>
          </w:p>
        </w:tc>
      </w:tr>
      <w:tr w:rsidR="007E562C" w:rsidRPr="00E76553" w:rsidTr="002F0E35">
        <w:tc>
          <w:tcPr>
            <w:tcW w:w="561" w:type="pct"/>
            <w:vMerge/>
          </w:tcPr>
          <w:p w:rsidR="007E562C" w:rsidRPr="00E76553" w:rsidRDefault="007E562C" w:rsidP="007E562C">
            <w:pPr>
              <w:rPr>
                <w:color w:val="FF0000"/>
                <w:kern w:val="2"/>
              </w:rPr>
            </w:pPr>
          </w:p>
        </w:tc>
        <w:tc>
          <w:tcPr>
            <w:tcW w:w="433" w:type="pct"/>
            <w:vMerge/>
          </w:tcPr>
          <w:p w:rsidR="007E562C" w:rsidRPr="00E76553" w:rsidRDefault="007E562C" w:rsidP="007E562C">
            <w:pPr>
              <w:rPr>
                <w:color w:val="FF0000"/>
                <w:kern w:val="2"/>
              </w:rPr>
            </w:pPr>
          </w:p>
        </w:tc>
        <w:tc>
          <w:tcPr>
            <w:tcW w:w="171" w:type="pct"/>
          </w:tcPr>
          <w:p w:rsidR="007E562C" w:rsidRPr="005E739D" w:rsidRDefault="007E562C" w:rsidP="007E562C">
            <w:pPr>
              <w:jc w:val="center"/>
              <w:rPr>
                <w:bCs/>
                <w:spacing w:val="-10"/>
                <w:kern w:val="2"/>
                <w:sz w:val="16"/>
                <w:szCs w:val="16"/>
              </w:rPr>
            </w:pPr>
            <w:r w:rsidRPr="005E739D">
              <w:rPr>
                <w:bCs/>
                <w:spacing w:val="-10"/>
                <w:kern w:val="2"/>
                <w:sz w:val="16"/>
                <w:szCs w:val="16"/>
              </w:rPr>
              <w:t>907</w:t>
            </w:r>
          </w:p>
        </w:tc>
        <w:tc>
          <w:tcPr>
            <w:tcW w:w="135" w:type="pct"/>
          </w:tcPr>
          <w:p w:rsidR="007E562C" w:rsidRPr="005E739D" w:rsidRDefault="007E562C" w:rsidP="007E562C">
            <w:pPr>
              <w:jc w:val="center"/>
              <w:rPr>
                <w:bCs/>
                <w:spacing w:val="-10"/>
                <w:kern w:val="2"/>
                <w:sz w:val="16"/>
                <w:szCs w:val="16"/>
              </w:rPr>
            </w:pPr>
            <w:r w:rsidRPr="005E739D">
              <w:rPr>
                <w:bCs/>
                <w:spacing w:val="-10"/>
                <w:kern w:val="2"/>
                <w:sz w:val="16"/>
                <w:szCs w:val="16"/>
              </w:rPr>
              <w:t>0702</w:t>
            </w:r>
          </w:p>
        </w:tc>
        <w:tc>
          <w:tcPr>
            <w:tcW w:w="272" w:type="pct"/>
          </w:tcPr>
          <w:p w:rsidR="007E562C" w:rsidRPr="005E739D" w:rsidRDefault="007E562C" w:rsidP="007E562C">
            <w:pPr>
              <w:jc w:val="center"/>
              <w:rPr>
                <w:bCs/>
                <w:spacing w:val="-10"/>
                <w:kern w:val="2"/>
                <w:sz w:val="16"/>
                <w:szCs w:val="16"/>
                <w:lang w:val="en-US"/>
              </w:rPr>
            </w:pPr>
            <w:r w:rsidRPr="005E739D">
              <w:rPr>
                <w:bCs/>
                <w:spacing w:val="-10"/>
                <w:kern w:val="2"/>
                <w:sz w:val="16"/>
                <w:szCs w:val="16"/>
              </w:rPr>
              <w:t>02200</w:t>
            </w:r>
            <w:r w:rsidRPr="005E739D">
              <w:rPr>
                <w:bCs/>
                <w:spacing w:val="-10"/>
                <w:kern w:val="2"/>
                <w:sz w:val="16"/>
                <w:szCs w:val="16"/>
                <w:lang w:val="en-US"/>
              </w:rPr>
              <w:t>S3090</w:t>
            </w:r>
          </w:p>
        </w:tc>
        <w:tc>
          <w:tcPr>
            <w:tcW w:w="108" w:type="pct"/>
          </w:tcPr>
          <w:p w:rsidR="007E562C" w:rsidRPr="005E739D" w:rsidRDefault="007E562C" w:rsidP="007E562C">
            <w:pPr>
              <w:jc w:val="center"/>
              <w:rPr>
                <w:bCs/>
                <w:spacing w:val="-10"/>
                <w:kern w:val="2"/>
                <w:sz w:val="16"/>
                <w:szCs w:val="16"/>
                <w:lang w:val="en-US"/>
              </w:rPr>
            </w:pPr>
            <w:r w:rsidRPr="005E739D">
              <w:rPr>
                <w:bCs/>
                <w:spacing w:val="-10"/>
                <w:kern w:val="2"/>
                <w:sz w:val="16"/>
                <w:szCs w:val="16"/>
                <w:lang w:val="en-US"/>
              </w:rPr>
              <w:t>610</w:t>
            </w:r>
          </w:p>
        </w:tc>
        <w:tc>
          <w:tcPr>
            <w:tcW w:w="259" w:type="pct"/>
          </w:tcPr>
          <w:p w:rsidR="007E562C" w:rsidRPr="005E739D" w:rsidRDefault="007E562C" w:rsidP="007E562C">
            <w:pPr>
              <w:jc w:val="center"/>
              <w:rPr>
                <w:bCs/>
                <w:spacing w:val="-12"/>
                <w:kern w:val="2"/>
                <w:sz w:val="16"/>
                <w:szCs w:val="16"/>
              </w:rPr>
            </w:pPr>
            <w:r>
              <w:rPr>
                <w:bCs/>
                <w:spacing w:val="-12"/>
                <w:kern w:val="2"/>
                <w:sz w:val="16"/>
                <w:szCs w:val="16"/>
              </w:rPr>
              <w:t>9500,1</w:t>
            </w:r>
          </w:p>
        </w:tc>
        <w:tc>
          <w:tcPr>
            <w:tcW w:w="259" w:type="pct"/>
          </w:tcPr>
          <w:p w:rsidR="007E562C" w:rsidRPr="005E739D" w:rsidRDefault="007E562C" w:rsidP="007E562C">
            <w:pPr>
              <w:jc w:val="center"/>
              <w:rPr>
                <w:bCs/>
                <w:spacing w:val="-12"/>
                <w:kern w:val="2"/>
                <w:sz w:val="16"/>
                <w:szCs w:val="16"/>
              </w:rPr>
            </w:pPr>
            <w:r w:rsidRPr="005E739D">
              <w:rPr>
                <w:bCs/>
                <w:spacing w:val="-12"/>
                <w:kern w:val="2"/>
                <w:sz w:val="16"/>
                <w:szCs w:val="16"/>
              </w:rPr>
              <w:t>0,0</w:t>
            </w:r>
          </w:p>
        </w:tc>
        <w:tc>
          <w:tcPr>
            <w:tcW w:w="259" w:type="pct"/>
          </w:tcPr>
          <w:p w:rsidR="007E562C" w:rsidRPr="005E739D" w:rsidRDefault="007E562C" w:rsidP="007E562C">
            <w:pPr>
              <w:jc w:val="center"/>
              <w:rPr>
                <w:bCs/>
                <w:spacing w:val="-12"/>
                <w:kern w:val="2"/>
                <w:sz w:val="16"/>
                <w:szCs w:val="16"/>
              </w:rPr>
            </w:pPr>
            <w:r w:rsidRPr="005E739D">
              <w:rPr>
                <w:bCs/>
                <w:spacing w:val="-12"/>
                <w:kern w:val="2"/>
                <w:sz w:val="16"/>
                <w:szCs w:val="16"/>
              </w:rPr>
              <w:t>9500,1</w:t>
            </w:r>
          </w:p>
        </w:tc>
        <w:tc>
          <w:tcPr>
            <w:tcW w:w="257" w:type="pct"/>
          </w:tcPr>
          <w:p w:rsidR="007E562C" w:rsidRPr="005E739D" w:rsidRDefault="007E562C" w:rsidP="007E562C">
            <w:pPr>
              <w:jc w:val="center"/>
              <w:rPr>
                <w:bCs/>
                <w:spacing w:val="-12"/>
                <w:kern w:val="2"/>
                <w:sz w:val="16"/>
                <w:szCs w:val="16"/>
              </w:rPr>
            </w:pPr>
            <w:r w:rsidRPr="005E739D">
              <w:rPr>
                <w:bCs/>
                <w:spacing w:val="-12"/>
                <w:kern w:val="2"/>
                <w:sz w:val="16"/>
                <w:szCs w:val="16"/>
              </w:rPr>
              <w:t>0,0</w:t>
            </w:r>
          </w:p>
        </w:tc>
        <w:tc>
          <w:tcPr>
            <w:tcW w:w="259" w:type="pct"/>
          </w:tcPr>
          <w:p w:rsidR="007E562C" w:rsidRPr="005E739D" w:rsidRDefault="007E562C" w:rsidP="007E562C">
            <w:pPr>
              <w:jc w:val="center"/>
              <w:rPr>
                <w:bCs/>
                <w:spacing w:val="-12"/>
                <w:kern w:val="2"/>
                <w:sz w:val="16"/>
                <w:szCs w:val="16"/>
              </w:rPr>
            </w:pPr>
            <w:r w:rsidRPr="005E739D">
              <w:rPr>
                <w:bCs/>
                <w:spacing w:val="-12"/>
                <w:kern w:val="2"/>
                <w:sz w:val="16"/>
                <w:szCs w:val="16"/>
              </w:rPr>
              <w:t>0,0</w:t>
            </w:r>
          </w:p>
        </w:tc>
        <w:tc>
          <w:tcPr>
            <w:tcW w:w="259" w:type="pct"/>
          </w:tcPr>
          <w:p w:rsidR="007E562C" w:rsidRPr="005E739D" w:rsidRDefault="007E562C" w:rsidP="007E562C">
            <w:pPr>
              <w:jc w:val="center"/>
              <w:rPr>
                <w:bCs/>
                <w:spacing w:val="-12"/>
                <w:kern w:val="2"/>
                <w:sz w:val="16"/>
                <w:szCs w:val="16"/>
              </w:rPr>
            </w:pPr>
            <w:r>
              <w:rPr>
                <w:bCs/>
                <w:spacing w:val="-12"/>
                <w:kern w:val="2"/>
                <w:sz w:val="16"/>
                <w:szCs w:val="16"/>
              </w:rPr>
              <w:t>0,0</w:t>
            </w:r>
          </w:p>
        </w:tc>
        <w:tc>
          <w:tcPr>
            <w:tcW w:w="300" w:type="pct"/>
          </w:tcPr>
          <w:p w:rsidR="007E562C" w:rsidRPr="005E739D" w:rsidRDefault="007E562C" w:rsidP="007E562C">
            <w:pPr>
              <w:jc w:val="center"/>
              <w:rPr>
                <w:bCs/>
                <w:spacing w:val="-12"/>
                <w:kern w:val="2"/>
                <w:sz w:val="16"/>
                <w:szCs w:val="16"/>
              </w:rPr>
            </w:pPr>
            <w:r w:rsidRPr="005E739D">
              <w:rPr>
                <w:bCs/>
                <w:spacing w:val="-12"/>
                <w:kern w:val="2"/>
                <w:sz w:val="16"/>
                <w:szCs w:val="16"/>
              </w:rPr>
              <w:t>0,0</w:t>
            </w:r>
          </w:p>
        </w:tc>
        <w:tc>
          <w:tcPr>
            <w:tcW w:w="260" w:type="pct"/>
          </w:tcPr>
          <w:p w:rsidR="007E562C" w:rsidRPr="005E739D" w:rsidRDefault="007E562C" w:rsidP="007E562C">
            <w:pPr>
              <w:jc w:val="center"/>
              <w:rPr>
                <w:bCs/>
                <w:spacing w:val="-12"/>
                <w:kern w:val="2"/>
                <w:sz w:val="16"/>
                <w:szCs w:val="16"/>
              </w:rPr>
            </w:pPr>
            <w:r w:rsidRPr="005E739D">
              <w:rPr>
                <w:bCs/>
                <w:spacing w:val="-12"/>
                <w:kern w:val="2"/>
                <w:sz w:val="16"/>
                <w:szCs w:val="16"/>
              </w:rPr>
              <w:t>0,0</w:t>
            </w:r>
          </w:p>
        </w:tc>
        <w:tc>
          <w:tcPr>
            <w:tcW w:w="259" w:type="pct"/>
          </w:tcPr>
          <w:p w:rsidR="007E562C" w:rsidRPr="005E739D" w:rsidRDefault="007E562C" w:rsidP="007E562C">
            <w:pPr>
              <w:jc w:val="center"/>
              <w:rPr>
                <w:bCs/>
                <w:spacing w:val="-12"/>
                <w:kern w:val="2"/>
                <w:sz w:val="16"/>
                <w:szCs w:val="16"/>
              </w:rPr>
            </w:pPr>
            <w:r w:rsidRPr="005E739D">
              <w:rPr>
                <w:bCs/>
                <w:spacing w:val="-12"/>
                <w:kern w:val="2"/>
                <w:sz w:val="16"/>
                <w:szCs w:val="16"/>
              </w:rPr>
              <w:t>0,0</w:t>
            </w:r>
          </w:p>
        </w:tc>
        <w:tc>
          <w:tcPr>
            <w:tcW w:w="257" w:type="pct"/>
          </w:tcPr>
          <w:p w:rsidR="007E562C" w:rsidRPr="005E739D" w:rsidRDefault="007E562C" w:rsidP="007E562C">
            <w:pPr>
              <w:jc w:val="center"/>
              <w:rPr>
                <w:bCs/>
                <w:spacing w:val="-12"/>
                <w:kern w:val="2"/>
                <w:sz w:val="16"/>
                <w:szCs w:val="16"/>
              </w:rPr>
            </w:pPr>
            <w:r w:rsidRPr="005E739D">
              <w:rPr>
                <w:bCs/>
                <w:spacing w:val="-12"/>
                <w:kern w:val="2"/>
                <w:sz w:val="16"/>
                <w:szCs w:val="16"/>
              </w:rPr>
              <w:t>0,0</w:t>
            </w:r>
          </w:p>
        </w:tc>
        <w:tc>
          <w:tcPr>
            <w:tcW w:w="218" w:type="pct"/>
          </w:tcPr>
          <w:p w:rsidR="007E562C" w:rsidRPr="005E739D" w:rsidRDefault="007E562C" w:rsidP="007E562C">
            <w:pPr>
              <w:jc w:val="center"/>
              <w:rPr>
                <w:bCs/>
                <w:spacing w:val="-12"/>
                <w:kern w:val="2"/>
                <w:sz w:val="16"/>
                <w:szCs w:val="16"/>
              </w:rPr>
            </w:pPr>
            <w:r w:rsidRPr="005E739D">
              <w:rPr>
                <w:bCs/>
                <w:spacing w:val="-12"/>
                <w:kern w:val="2"/>
                <w:sz w:val="16"/>
                <w:szCs w:val="16"/>
              </w:rPr>
              <w:t>0,0</w:t>
            </w:r>
          </w:p>
        </w:tc>
        <w:tc>
          <w:tcPr>
            <w:tcW w:w="215" w:type="pct"/>
          </w:tcPr>
          <w:p w:rsidR="007E562C" w:rsidRPr="005E739D" w:rsidRDefault="007E562C" w:rsidP="007E562C">
            <w:pPr>
              <w:jc w:val="center"/>
              <w:rPr>
                <w:bCs/>
                <w:spacing w:val="-12"/>
                <w:kern w:val="2"/>
                <w:sz w:val="16"/>
                <w:szCs w:val="16"/>
              </w:rPr>
            </w:pPr>
            <w:r w:rsidRPr="005E739D">
              <w:rPr>
                <w:bCs/>
                <w:spacing w:val="-12"/>
                <w:kern w:val="2"/>
                <w:sz w:val="16"/>
                <w:szCs w:val="16"/>
              </w:rPr>
              <w:t>0,0</w:t>
            </w:r>
          </w:p>
        </w:tc>
        <w:tc>
          <w:tcPr>
            <w:tcW w:w="256" w:type="pct"/>
          </w:tcPr>
          <w:p w:rsidR="007E562C" w:rsidRPr="005E739D" w:rsidRDefault="007E562C" w:rsidP="007E562C">
            <w:pPr>
              <w:jc w:val="center"/>
              <w:rPr>
                <w:bCs/>
                <w:spacing w:val="-12"/>
                <w:kern w:val="2"/>
                <w:sz w:val="16"/>
                <w:szCs w:val="16"/>
              </w:rPr>
            </w:pPr>
            <w:r w:rsidRPr="005E739D">
              <w:rPr>
                <w:bCs/>
                <w:spacing w:val="-12"/>
                <w:kern w:val="2"/>
                <w:sz w:val="16"/>
                <w:szCs w:val="16"/>
              </w:rPr>
              <w:t>0,0</w:t>
            </w:r>
          </w:p>
        </w:tc>
      </w:tr>
      <w:tr w:rsidR="007E562C" w:rsidRPr="00E76553" w:rsidTr="002F0E35">
        <w:tc>
          <w:tcPr>
            <w:tcW w:w="561" w:type="pct"/>
            <w:vMerge w:val="restart"/>
            <w:vAlign w:val="center"/>
          </w:tcPr>
          <w:p w:rsidR="007E562C" w:rsidRPr="00D47433" w:rsidRDefault="007E562C" w:rsidP="007E562C">
            <w:r w:rsidRPr="00D47433">
              <w:rPr>
                <w:kern w:val="2"/>
              </w:rPr>
              <w:t xml:space="preserve">ОМ 2.10 </w:t>
            </w:r>
            <w:r w:rsidRPr="00D47433">
              <w:t>Разработка проектной документации на строительство новых общеобразовательных организаций</w:t>
            </w:r>
          </w:p>
        </w:tc>
        <w:tc>
          <w:tcPr>
            <w:tcW w:w="433" w:type="pct"/>
            <w:vMerge w:val="restart"/>
          </w:tcPr>
          <w:p w:rsidR="007E562C" w:rsidRPr="00D47433" w:rsidRDefault="007E562C" w:rsidP="007E562C">
            <w:pPr>
              <w:rPr>
                <w:kern w:val="2"/>
              </w:rPr>
            </w:pPr>
            <w:r w:rsidRPr="00D47433">
              <w:rPr>
                <w:kern w:val="2"/>
              </w:rPr>
              <w:t>Управление образования администрации города Азова</w:t>
            </w:r>
          </w:p>
          <w:p w:rsidR="007E562C" w:rsidRPr="00D47433" w:rsidRDefault="007E562C" w:rsidP="007E562C">
            <w:pPr>
              <w:pStyle w:val="ConsPlusCell"/>
              <w:rPr>
                <w:rFonts w:ascii="Times New Roman" w:hAnsi="Times New Roman" w:cs="Times New Roman"/>
              </w:rPr>
            </w:pPr>
            <w:r w:rsidRPr="00D47433">
              <w:rPr>
                <w:rFonts w:ascii="Times New Roman" w:hAnsi="Times New Roman" w:cs="Times New Roman"/>
              </w:rPr>
              <w:t xml:space="preserve">образовательные учреждения   </w:t>
            </w:r>
          </w:p>
          <w:p w:rsidR="007E562C" w:rsidRPr="00D47433" w:rsidRDefault="007E562C" w:rsidP="007E562C">
            <w:r w:rsidRPr="00D47433">
              <w:t>г. Азова</w:t>
            </w:r>
          </w:p>
        </w:tc>
        <w:tc>
          <w:tcPr>
            <w:tcW w:w="171" w:type="pct"/>
          </w:tcPr>
          <w:p w:rsidR="007E562C" w:rsidRPr="00D47433" w:rsidRDefault="007E562C" w:rsidP="007E562C">
            <w:pPr>
              <w:jc w:val="center"/>
              <w:rPr>
                <w:sz w:val="16"/>
                <w:szCs w:val="16"/>
              </w:rPr>
            </w:pPr>
            <w:r w:rsidRPr="00D47433">
              <w:rPr>
                <w:sz w:val="16"/>
                <w:szCs w:val="16"/>
              </w:rPr>
              <w:t>907</w:t>
            </w:r>
          </w:p>
        </w:tc>
        <w:tc>
          <w:tcPr>
            <w:tcW w:w="135" w:type="pct"/>
          </w:tcPr>
          <w:p w:rsidR="007E562C" w:rsidRPr="00D47433" w:rsidRDefault="007E562C" w:rsidP="007E562C">
            <w:pPr>
              <w:spacing w:line="230" w:lineRule="auto"/>
              <w:jc w:val="center"/>
              <w:rPr>
                <w:bCs/>
                <w:spacing w:val="-10"/>
                <w:kern w:val="2"/>
                <w:sz w:val="16"/>
                <w:szCs w:val="16"/>
              </w:rPr>
            </w:pPr>
            <w:r w:rsidRPr="00D47433">
              <w:rPr>
                <w:bCs/>
                <w:spacing w:val="-10"/>
                <w:kern w:val="2"/>
                <w:sz w:val="16"/>
                <w:szCs w:val="16"/>
              </w:rPr>
              <w:t>Х</w:t>
            </w:r>
          </w:p>
        </w:tc>
        <w:tc>
          <w:tcPr>
            <w:tcW w:w="272" w:type="pct"/>
          </w:tcPr>
          <w:p w:rsidR="007E562C" w:rsidRPr="00D47433" w:rsidRDefault="007E562C" w:rsidP="007E562C">
            <w:pPr>
              <w:spacing w:line="230" w:lineRule="auto"/>
              <w:jc w:val="center"/>
              <w:rPr>
                <w:bCs/>
                <w:spacing w:val="-10"/>
                <w:kern w:val="2"/>
                <w:sz w:val="16"/>
                <w:szCs w:val="16"/>
              </w:rPr>
            </w:pPr>
            <w:r w:rsidRPr="00D47433">
              <w:rPr>
                <w:bCs/>
                <w:spacing w:val="-10"/>
                <w:kern w:val="2"/>
                <w:sz w:val="16"/>
                <w:szCs w:val="16"/>
              </w:rPr>
              <w:t>Х</w:t>
            </w:r>
          </w:p>
        </w:tc>
        <w:tc>
          <w:tcPr>
            <w:tcW w:w="108" w:type="pct"/>
          </w:tcPr>
          <w:p w:rsidR="007E562C" w:rsidRPr="00D47433" w:rsidRDefault="007E562C" w:rsidP="007E562C">
            <w:pPr>
              <w:spacing w:line="230" w:lineRule="auto"/>
              <w:jc w:val="center"/>
              <w:rPr>
                <w:bCs/>
                <w:spacing w:val="-10"/>
                <w:kern w:val="2"/>
                <w:sz w:val="16"/>
                <w:szCs w:val="16"/>
              </w:rPr>
            </w:pPr>
            <w:r w:rsidRPr="00D47433">
              <w:rPr>
                <w:bCs/>
                <w:spacing w:val="-10"/>
                <w:kern w:val="2"/>
                <w:sz w:val="16"/>
                <w:szCs w:val="16"/>
              </w:rPr>
              <w:t>Х</w:t>
            </w:r>
          </w:p>
        </w:tc>
        <w:tc>
          <w:tcPr>
            <w:tcW w:w="259" w:type="pct"/>
          </w:tcPr>
          <w:p w:rsidR="007E562C" w:rsidRPr="00D47433" w:rsidRDefault="007E562C" w:rsidP="007E562C">
            <w:pPr>
              <w:rPr>
                <w:bCs/>
                <w:spacing w:val="-12"/>
                <w:kern w:val="2"/>
                <w:sz w:val="16"/>
                <w:szCs w:val="16"/>
              </w:rPr>
            </w:pPr>
            <w:r w:rsidRPr="00D47433">
              <w:rPr>
                <w:bCs/>
                <w:spacing w:val="-12"/>
                <w:kern w:val="2"/>
                <w:sz w:val="16"/>
                <w:szCs w:val="16"/>
              </w:rPr>
              <w:t>0,0</w:t>
            </w:r>
          </w:p>
        </w:tc>
        <w:tc>
          <w:tcPr>
            <w:tcW w:w="259" w:type="pct"/>
          </w:tcPr>
          <w:p w:rsidR="007E562C" w:rsidRPr="00D47433" w:rsidRDefault="007E562C" w:rsidP="007E562C">
            <w:pPr>
              <w:rPr>
                <w:bCs/>
                <w:spacing w:val="-12"/>
                <w:kern w:val="2"/>
                <w:sz w:val="16"/>
                <w:szCs w:val="16"/>
              </w:rPr>
            </w:pPr>
            <w:r w:rsidRPr="00D47433">
              <w:rPr>
                <w:bCs/>
                <w:spacing w:val="-12"/>
                <w:kern w:val="2"/>
                <w:sz w:val="16"/>
                <w:szCs w:val="16"/>
              </w:rPr>
              <w:t>0,0</w:t>
            </w:r>
          </w:p>
        </w:tc>
        <w:tc>
          <w:tcPr>
            <w:tcW w:w="259" w:type="pct"/>
          </w:tcPr>
          <w:p w:rsidR="007E562C" w:rsidRPr="00D47433" w:rsidRDefault="007E562C" w:rsidP="007E562C">
            <w:pPr>
              <w:rPr>
                <w:bCs/>
                <w:spacing w:val="-12"/>
                <w:kern w:val="2"/>
                <w:sz w:val="16"/>
                <w:szCs w:val="16"/>
              </w:rPr>
            </w:pPr>
            <w:r w:rsidRPr="00D47433">
              <w:rPr>
                <w:bCs/>
                <w:spacing w:val="-12"/>
                <w:kern w:val="2"/>
                <w:sz w:val="16"/>
                <w:szCs w:val="16"/>
              </w:rPr>
              <w:t>0,0</w:t>
            </w:r>
          </w:p>
        </w:tc>
        <w:tc>
          <w:tcPr>
            <w:tcW w:w="257" w:type="pct"/>
          </w:tcPr>
          <w:p w:rsidR="007E562C" w:rsidRPr="00D47433" w:rsidRDefault="007E562C" w:rsidP="007E562C">
            <w:pPr>
              <w:rPr>
                <w:bCs/>
                <w:spacing w:val="-12"/>
                <w:kern w:val="2"/>
                <w:sz w:val="16"/>
                <w:szCs w:val="16"/>
              </w:rPr>
            </w:pPr>
            <w:r w:rsidRPr="00D47433">
              <w:rPr>
                <w:bCs/>
                <w:spacing w:val="-12"/>
                <w:kern w:val="2"/>
                <w:sz w:val="16"/>
                <w:szCs w:val="16"/>
              </w:rPr>
              <w:t>0,0</w:t>
            </w:r>
          </w:p>
        </w:tc>
        <w:tc>
          <w:tcPr>
            <w:tcW w:w="259" w:type="pct"/>
          </w:tcPr>
          <w:p w:rsidR="007E562C" w:rsidRPr="00D47433" w:rsidRDefault="007E562C" w:rsidP="007E562C">
            <w:pPr>
              <w:rPr>
                <w:bCs/>
                <w:spacing w:val="-12"/>
                <w:kern w:val="2"/>
                <w:sz w:val="16"/>
                <w:szCs w:val="16"/>
              </w:rPr>
            </w:pPr>
            <w:r w:rsidRPr="00D47433">
              <w:rPr>
                <w:bCs/>
                <w:spacing w:val="-12"/>
                <w:kern w:val="2"/>
                <w:sz w:val="16"/>
                <w:szCs w:val="16"/>
              </w:rPr>
              <w:t>0,0</w:t>
            </w:r>
          </w:p>
        </w:tc>
        <w:tc>
          <w:tcPr>
            <w:tcW w:w="259" w:type="pct"/>
          </w:tcPr>
          <w:p w:rsidR="007E562C" w:rsidRPr="00D47433" w:rsidRDefault="007E562C" w:rsidP="007E562C">
            <w:pPr>
              <w:rPr>
                <w:bCs/>
                <w:spacing w:val="-12"/>
                <w:kern w:val="2"/>
                <w:sz w:val="16"/>
                <w:szCs w:val="16"/>
              </w:rPr>
            </w:pPr>
            <w:r w:rsidRPr="00D47433">
              <w:rPr>
                <w:bCs/>
                <w:spacing w:val="-12"/>
                <w:kern w:val="2"/>
                <w:sz w:val="16"/>
                <w:szCs w:val="16"/>
              </w:rPr>
              <w:t>0,0</w:t>
            </w:r>
          </w:p>
        </w:tc>
        <w:tc>
          <w:tcPr>
            <w:tcW w:w="300" w:type="pct"/>
          </w:tcPr>
          <w:p w:rsidR="007E562C" w:rsidRPr="00D47433" w:rsidRDefault="007E562C" w:rsidP="007E562C">
            <w:pPr>
              <w:rPr>
                <w:bCs/>
                <w:spacing w:val="-12"/>
                <w:kern w:val="2"/>
                <w:sz w:val="16"/>
                <w:szCs w:val="16"/>
              </w:rPr>
            </w:pPr>
            <w:r w:rsidRPr="00D47433">
              <w:rPr>
                <w:bCs/>
                <w:spacing w:val="-12"/>
                <w:kern w:val="2"/>
                <w:sz w:val="16"/>
                <w:szCs w:val="16"/>
              </w:rPr>
              <w:t>0,0</w:t>
            </w:r>
          </w:p>
        </w:tc>
        <w:tc>
          <w:tcPr>
            <w:tcW w:w="260" w:type="pct"/>
          </w:tcPr>
          <w:p w:rsidR="007E562C" w:rsidRPr="00D47433" w:rsidRDefault="007E562C" w:rsidP="007E562C">
            <w:pPr>
              <w:rPr>
                <w:bCs/>
                <w:spacing w:val="-12"/>
                <w:kern w:val="2"/>
                <w:sz w:val="16"/>
                <w:szCs w:val="16"/>
              </w:rPr>
            </w:pPr>
            <w:r w:rsidRPr="00D47433">
              <w:rPr>
                <w:bCs/>
                <w:spacing w:val="-12"/>
                <w:kern w:val="2"/>
                <w:sz w:val="16"/>
                <w:szCs w:val="16"/>
              </w:rPr>
              <w:t>0,0</w:t>
            </w:r>
          </w:p>
        </w:tc>
        <w:tc>
          <w:tcPr>
            <w:tcW w:w="259" w:type="pct"/>
          </w:tcPr>
          <w:p w:rsidR="007E562C" w:rsidRPr="00D47433" w:rsidRDefault="007E562C" w:rsidP="007E562C">
            <w:pPr>
              <w:rPr>
                <w:bCs/>
                <w:spacing w:val="-12"/>
                <w:kern w:val="2"/>
                <w:sz w:val="16"/>
                <w:szCs w:val="16"/>
              </w:rPr>
            </w:pPr>
            <w:r w:rsidRPr="00D47433">
              <w:rPr>
                <w:bCs/>
                <w:spacing w:val="-12"/>
                <w:kern w:val="2"/>
                <w:sz w:val="16"/>
                <w:szCs w:val="16"/>
              </w:rPr>
              <w:t>0,0</w:t>
            </w:r>
          </w:p>
        </w:tc>
        <w:tc>
          <w:tcPr>
            <w:tcW w:w="257" w:type="pct"/>
          </w:tcPr>
          <w:p w:rsidR="007E562C" w:rsidRPr="00D47433" w:rsidRDefault="007E562C" w:rsidP="007E562C">
            <w:pPr>
              <w:rPr>
                <w:bCs/>
                <w:spacing w:val="-12"/>
                <w:kern w:val="2"/>
                <w:sz w:val="16"/>
                <w:szCs w:val="16"/>
              </w:rPr>
            </w:pPr>
            <w:r w:rsidRPr="00D47433">
              <w:rPr>
                <w:bCs/>
                <w:spacing w:val="-12"/>
                <w:kern w:val="2"/>
                <w:sz w:val="16"/>
                <w:szCs w:val="16"/>
              </w:rPr>
              <w:t>0,0</w:t>
            </w:r>
          </w:p>
        </w:tc>
        <w:tc>
          <w:tcPr>
            <w:tcW w:w="218" w:type="pct"/>
          </w:tcPr>
          <w:p w:rsidR="007E562C" w:rsidRPr="00D47433" w:rsidRDefault="007E562C" w:rsidP="007E562C">
            <w:pPr>
              <w:rPr>
                <w:bCs/>
                <w:spacing w:val="-12"/>
                <w:kern w:val="2"/>
                <w:sz w:val="16"/>
                <w:szCs w:val="16"/>
              </w:rPr>
            </w:pPr>
            <w:r w:rsidRPr="00D47433">
              <w:rPr>
                <w:bCs/>
                <w:spacing w:val="-12"/>
                <w:kern w:val="2"/>
                <w:sz w:val="16"/>
                <w:szCs w:val="16"/>
              </w:rPr>
              <w:t>0,0</w:t>
            </w:r>
          </w:p>
        </w:tc>
        <w:tc>
          <w:tcPr>
            <w:tcW w:w="215" w:type="pct"/>
          </w:tcPr>
          <w:p w:rsidR="007E562C" w:rsidRPr="00D47433" w:rsidRDefault="007E562C" w:rsidP="007E562C">
            <w:pPr>
              <w:rPr>
                <w:bCs/>
                <w:spacing w:val="-12"/>
                <w:kern w:val="2"/>
                <w:sz w:val="16"/>
                <w:szCs w:val="16"/>
              </w:rPr>
            </w:pPr>
            <w:r w:rsidRPr="00D47433">
              <w:rPr>
                <w:bCs/>
                <w:spacing w:val="-12"/>
                <w:kern w:val="2"/>
                <w:sz w:val="16"/>
                <w:szCs w:val="16"/>
              </w:rPr>
              <w:t>0,0</w:t>
            </w:r>
          </w:p>
        </w:tc>
        <w:tc>
          <w:tcPr>
            <w:tcW w:w="256" w:type="pct"/>
          </w:tcPr>
          <w:p w:rsidR="007E562C" w:rsidRPr="00D47433" w:rsidRDefault="007E562C" w:rsidP="007E562C">
            <w:pPr>
              <w:rPr>
                <w:bCs/>
                <w:spacing w:val="-12"/>
                <w:kern w:val="2"/>
                <w:sz w:val="16"/>
                <w:szCs w:val="16"/>
              </w:rPr>
            </w:pPr>
            <w:r w:rsidRPr="00D47433">
              <w:rPr>
                <w:bCs/>
                <w:spacing w:val="-12"/>
                <w:kern w:val="2"/>
                <w:sz w:val="16"/>
                <w:szCs w:val="16"/>
              </w:rPr>
              <w:t>0,0</w:t>
            </w:r>
          </w:p>
        </w:tc>
      </w:tr>
      <w:tr w:rsidR="007E562C" w:rsidRPr="00E76553" w:rsidTr="002F0E35">
        <w:tc>
          <w:tcPr>
            <w:tcW w:w="561" w:type="pct"/>
            <w:vMerge/>
            <w:vAlign w:val="center"/>
          </w:tcPr>
          <w:p w:rsidR="007E562C" w:rsidRPr="00D47433" w:rsidRDefault="007E562C" w:rsidP="007E562C"/>
        </w:tc>
        <w:tc>
          <w:tcPr>
            <w:tcW w:w="433" w:type="pct"/>
            <w:vMerge/>
          </w:tcPr>
          <w:p w:rsidR="007E562C" w:rsidRPr="00D47433" w:rsidRDefault="007E562C" w:rsidP="007E562C">
            <w:pPr>
              <w:rPr>
                <w:kern w:val="2"/>
              </w:rPr>
            </w:pPr>
          </w:p>
        </w:tc>
        <w:tc>
          <w:tcPr>
            <w:tcW w:w="171" w:type="pct"/>
            <w:tcBorders>
              <w:bottom w:val="single" w:sz="4" w:space="0" w:color="auto"/>
            </w:tcBorders>
          </w:tcPr>
          <w:p w:rsidR="007E562C" w:rsidRPr="00D47433" w:rsidRDefault="007E562C" w:rsidP="007E562C">
            <w:pPr>
              <w:jc w:val="center"/>
              <w:rPr>
                <w:bCs/>
                <w:spacing w:val="-10"/>
                <w:kern w:val="2"/>
                <w:sz w:val="16"/>
                <w:szCs w:val="16"/>
              </w:rPr>
            </w:pPr>
          </w:p>
        </w:tc>
        <w:tc>
          <w:tcPr>
            <w:tcW w:w="135" w:type="pct"/>
            <w:tcBorders>
              <w:bottom w:val="single" w:sz="4" w:space="0" w:color="auto"/>
            </w:tcBorders>
          </w:tcPr>
          <w:p w:rsidR="007E562C" w:rsidRPr="00D47433" w:rsidRDefault="007E562C" w:rsidP="007E562C">
            <w:pPr>
              <w:jc w:val="center"/>
              <w:rPr>
                <w:bCs/>
                <w:spacing w:val="-10"/>
                <w:kern w:val="2"/>
                <w:sz w:val="16"/>
                <w:szCs w:val="16"/>
              </w:rPr>
            </w:pPr>
          </w:p>
        </w:tc>
        <w:tc>
          <w:tcPr>
            <w:tcW w:w="272" w:type="pct"/>
            <w:tcBorders>
              <w:bottom w:val="single" w:sz="4" w:space="0" w:color="auto"/>
            </w:tcBorders>
          </w:tcPr>
          <w:p w:rsidR="007E562C" w:rsidRPr="00D47433" w:rsidRDefault="007E562C" w:rsidP="007E562C">
            <w:pPr>
              <w:jc w:val="center"/>
              <w:rPr>
                <w:bCs/>
                <w:spacing w:val="-10"/>
                <w:kern w:val="2"/>
                <w:sz w:val="16"/>
                <w:szCs w:val="16"/>
              </w:rPr>
            </w:pPr>
          </w:p>
        </w:tc>
        <w:tc>
          <w:tcPr>
            <w:tcW w:w="108" w:type="pct"/>
            <w:tcBorders>
              <w:bottom w:val="single" w:sz="4" w:space="0" w:color="auto"/>
            </w:tcBorders>
          </w:tcPr>
          <w:p w:rsidR="007E562C" w:rsidRPr="00D47433" w:rsidRDefault="007E562C" w:rsidP="007E562C">
            <w:pPr>
              <w:jc w:val="center"/>
              <w:rPr>
                <w:bCs/>
                <w:spacing w:val="-10"/>
                <w:kern w:val="2"/>
                <w:sz w:val="16"/>
                <w:szCs w:val="16"/>
              </w:rPr>
            </w:pPr>
          </w:p>
        </w:tc>
        <w:tc>
          <w:tcPr>
            <w:tcW w:w="259" w:type="pct"/>
            <w:tcBorders>
              <w:bottom w:val="single" w:sz="4" w:space="0" w:color="auto"/>
            </w:tcBorders>
          </w:tcPr>
          <w:p w:rsidR="007E562C" w:rsidRPr="00D47433" w:rsidRDefault="007E562C" w:rsidP="007E562C">
            <w:pPr>
              <w:rPr>
                <w:bCs/>
                <w:spacing w:val="-12"/>
                <w:kern w:val="2"/>
                <w:sz w:val="16"/>
                <w:szCs w:val="16"/>
              </w:rPr>
            </w:pPr>
            <w:r w:rsidRPr="00D47433">
              <w:rPr>
                <w:bCs/>
                <w:spacing w:val="-12"/>
                <w:kern w:val="2"/>
                <w:sz w:val="16"/>
                <w:szCs w:val="16"/>
              </w:rPr>
              <w:t>0,0</w:t>
            </w:r>
          </w:p>
        </w:tc>
        <w:tc>
          <w:tcPr>
            <w:tcW w:w="259" w:type="pct"/>
            <w:tcBorders>
              <w:bottom w:val="single" w:sz="4" w:space="0" w:color="auto"/>
            </w:tcBorders>
          </w:tcPr>
          <w:p w:rsidR="007E562C" w:rsidRPr="00D47433" w:rsidRDefault="007E562C" w:rsidP="007E562C">
            <w:pPr>
              <w:rPr>
                <w:bCs/>
                <w:spacing w:val="-12"/>
                <w:kern w:val="2"/>
                <w:sz w:val="16"/>
                <w:szCs w:val="16"/>
              </w:rPr>
            </w:pPr>
            <w:r w:rsidRPr="00D47433">
              <w:rPr>
                <w:bCs/>
                <w:spacing w:val="-12"/>
                <w:kern w:val="2"/>
                <w:sz w:val="16"/>
                <w:szCs w:val="16"/>
              </w:rPr>
              <w:t>0,0</w:t>
            </w:r>
          </w:p>
        </w:tc>
        <w:tc>
          <w:tcPr>
            <w:tcW w:w="259" w:type="pct"/>
            <w:tcBorders>
              <w:bottom w:val="single" w:sz="4" w:space="0" w:color="auto"/>
            </w:tcBorders>
          </w:tcPr>
          <w:p w:rsidR="007E562C" w:rsidRPr="00D47433" w:rsidRDefault="007E562C" w:rsidP="007E562C">
            <w:pPr>
              <w:rPr>
                <w:bCs/>
                <w:spacing w:val="-12"/>
                <w:kern w:val="2"/>
                <w:sz w:val="16"/>
                <w:szCs w:val="16"/>
              </w:rPr>
            </w:pPr>
            <w:r w:rsidRPr="00D47433">
              <w:rPr>
                <w:bCs/>
                <w:spacing w:val="-12"/>
                <w:kern w:val="2"/>
                <w:sz w:val="16"/>
                <w:szCs w:val="16"/>
              </w:rPr>
              <w:t>0,0</w:t>
            </w:r>
          </w:p>
        </w:tc>
        <w:tc>
          <w:tcPr>
            <w:tcW w:w="257" w:type="pct"/>
            <w:tcBorders>
              <w:bottom w:val="single" w:sz="4" w:space="0" w:color="auto"/>
            </w:tcBorders>
          </w:tcPr>
          <w:p w:rsidR="007E562C" w:rsidRPr="00D47433" w:rsidRDefault="007E562C" w:rsidP="007E562C">
            <w:pPr>
              <w:rPr>
                <w:bCs/>
                <w:spacing w:val="-12"/>
                <w:kern w:val="2"/>
                <w:sz w:val="16"/>
                <w:szCs w:val="16"/>
              </w:rPr>
            </w:pPr>
            <w:r w:rsidRPr="00D47433">
              <w:rPr>
                <w:bCs/>
                <w:spacing w:val="-12"/>
                <w:kern w:val="2"/>
                <w:sz w:val="16"/>
                <w:szCs w:val="16"/>
              </w:rPr>
              <w:t>0,0</w:t>
            </w:r>
          </w:p>
        </w:tc>
        <w:tc>
          <w:tcPr>
            <w:tcW w:w="259" w:type="pct"/>
            <w:tcBorders>
              <w:bottom w:val="single" w:sz="4" w:space="0" w:color="auto"/>
            </w:tcBorders>
          </w:tcPr>
          <w:p w:rsidR="007E562C" w:rsidRPr="00D47433" w:rsidRDefault="007E562C" w:rsidP="007E562C">
            <w:pPr>
              <w:rPr>
                <w:bCs/>
                <w:spacing w:val="-12"/>
                <w:kern w:val="2"/>
                <w:sz w:val="16"/>
                <w:szCs w:val="16"/>
              </w:rPr>
            </w:pPr>
            <w:r w:rsidRPr="00D47433">
              <w:rPr>
                <w:bCs/>
                <w:spacing w:val="-12"/>
                <w:kern w:val="2"/>
                <w:sz w:val="16"/>
                <w:szCs w:val="16"/>
              </w:rPr>
              <w:t>0,0</w:t>
            </w:r>
          </w:p>
        </w:tc>
        <w:tc>
          <w:tcPr>
            <w:tcW w:w="259" w:type="pct"/>
            <w:tcBorders>
              <w:bottom w:val="single" w:sz="4" w:space="0" w:color="auto"/>
            </w:tcBorders>
          </w:tcPr>
          <w:p w:rsidR="007E562C" w:rsidRPr="00D47433" w:rsidRDefault="007E562C" w:rsidP="007E562C">
            <w:pPr>
              <w:rPr>
                <w:bCs/>
                <w:spacing w:val="-12"/>
                <w:kern w:val="2"/>
                <w:sz w:val="16"/>
                <w:szCs w:val="16"/>
              </w:rPr>
            </w:pPr>
            <w:r w:rsidRPr="00D47433">
              <w:rPr>
                <w:bCs/>
                <w:spacing w:val="-12"/>
                <w:kern w:val="2"/>
                <w:sz w:val="16"/>
                <w:szCs w:val="16"/>
              </w:rPr>
              <w:t>0,0</w:t>
            </w:r>
          </w:p>
        </w:tc>
        <w:tc>
          <w:tcPr>
            <w:tcW w:w="300" w:type="pct"/>
            <w:tcBorders>
              <w:bottom w:val="single" w:sz="4" w:space="0" w:color="auto"/>
            </w:tcBorders>
          </w:tcPr>
          <w:p w:rsidR="007E562C" w:rsidRPr="00D47433" w:rsidRDefault="007E562C" w:rsidP="007E562C">
            <w:pPr>
              <w:rPr>
                <w:bCs/>
                <w:spacing w:val="-12"/>
                <w:kern w:val="2"/>
                <w:sz w:val="16"/>
                <w:szCs w:val="16"/>
              </w:rPr>
            </w:pPr>
            <w:r w:rsidRPr="00D47433">
              <w:rPr>
                <w:bCs/>
                <w:spacing w:val="-12"/>
                <w:kern w:val="2"/>
                <w:sz w:val="16"/>
                <w:szCs w:val="16"/>
              </w:rPr>
              <w:t>0,0</w:t>
            </w:r>
          </w:p>
        </w:tc>
        <w:tc>
          <w:tcPr>
            <w:tcW w:w="260" w:type="pct"/>
            <w:tcBorders>
              <w:bottom w:val="single" w:sz="4" w:space="0" w:color="auto"/>
            </w:tcBorders>
          </w:tcPr>
          <w:p w:rsidR="007E562C" w:rsidRPr="00D47433" w:rsidRDefault="007E562C" w:rsidP="007E562C">
            <w:pPr>
              <w:rPr>
                <w:bCs/>
                <w:spacing w:val="-12"/>
                <w:kern w:val="2"/>
                <w:sz w:val="16"/>
                <w:szCs w:val="16"/>
              </w:rPr>
            </w:pPr>
            <w:r w:rsidRPr="00D47433">
              <w:rPr>
                <w:bCs/>
                <w:spacing w:val="-12"/>
                <w:kern w:val="2"/>
                <w:sz w:val="16"/>
                <w:szCs w:val="16"/>
              </w:rPr>
              <w:t>0,0</w:t>
            </w:r>
          </w:p>
        </w:tc>
        <w:tc>
          <w:tcPr>
            <w:tcW w:w="259" w:type="pct"/>
            <w:tcBorders>
              <w:bottom w:val="single" w:sz="4" w:space="0" w:color="auto"/>
            </w:tcBorders>
          </w:tcPr>
          <w:p w:rsidR="007E562C" w:rsidRPr="00D47433" w:rsidRDefault="007E562C" w:rsidP="007E562C">
            <w:pPr>
              <w:rPr>
                <w:bCs/>
                <w:spacing w:val="-12"/>
                <w:kern w:val="2"/>
                <w:sz w:val="16"/>
                <w:szCs w:val="16"/>
              </w:rPr>
            </w:pPr>
            <w:r w:rsidRPr="00D47433">
              <w:rPr>
                <w:bCs/>
                <w:spacing w:val="-12"/>
                <w:kern w:val="2"/>
                <w:sz w:val="16"/>
                <w:szCs w:val="16"/>
              </w:rPr>
              <w:t>0,0</w:t>
            </w:r>
          </w:p>
        </w:tc>
        <w:tc>
          <w:tcPr>
            <w:tcW w:w="257" w:type="pct"/>
            <w:tcBorders>
              <w:bottom w:val="single" w:sz="4" w:space="0" w:color="auto"/>
            </w:tcBorders>
          </w:tcPr>
          <w:p w:rsidR="007E562C" w:rsidRPr="00D47433" w:rsidRDefault="007E562C" w:rsidP="007E562C">
            <w:pPr>
              <w:rPr>
                <w:bCs/>
                <w:spacing w:val="-12"/>
                <w:kern w:val="2"/>
                <w:sz w:val="16"/>
                <w:szCs w:val="16"/>
              </w:rPr>
            </w:pPr>
            <w:r w:rsidRPr="00D47433">
              <w:rPr>
                <w:bCs/>
                <w:spacing w:val="-12"/>
                <w:kern w:val="2"/>
                <w:sz w:val="16"/>
                <w:szCs w:val="16"/>
              </w:rPr>
              <w:t>0,0</w:t>
            </w:r>
          </w:p>
        </w:tc>
        <w:tc>
          <w:tcPr>
            <w:tcW w:w="218" w:type="pct"/>
            <w:tcBorders>
              <w:bottom w:val="single" w:sz="4" w:space="0" w:color="auto"/>
            </w:tcBorders>
          </w:tcPr>
          <w:p w:rsidR="007E562C" w:rsidRPr="00D47433" w:rsidRDefault="007E562C" w:rsidP="007E562C">
            <w:pPr>
              <w:rPr>
                <w:bCs/>
                <w:spacing w:val="-12"/>
                <w:kern w:val="2"/>
                <w:sz w:val="16"/>
                <w:szCs w:val="16"/>
              </w:rPr>
            </w:pPr>
            <w:r w:rsidRPr="00D47433">
              <w:rPr>
                <w:bCs/>
                <w:spacing w:val="-12"/>
                <w:kern w:val="2"/>
                <w:sz w:val="16"/>
                <w:szCs w:val="16"/>
              </w:rPr>
              <w:t>0,0</w:t>
            </w:r>
          </w:p>
        </w:tc>
        <w:tc>
          <w:tcPr>
            <w:tcW w:w="215" w:type="pct"/>
            <w:tcBorders>
              <w:bottom w:val="single" w:sz="4" w:space="0" w:color="auto"/>
            </w:tcBorders>
          </w:tcPr>
          <w:p w:rsidR="007E562C" w:rsidRPr="00D47433" w:rsidRDefault="007E562C" w:rsidP="007E562C">
            <w:pPr>
              <w:rPr>
                <w:bCs/>
                <w:spacing w:val="-12"/>
                <w:kern w:val="2"/>
                <w:sz w:val="16"/>
                <w:szCs w:val="16"/>
              </w:rPr>
            </w:pPr>
            <w:r w:rsidRPr="00D47433">
              <w:rPr>
                <w:bCs/>
                <w:spacing w:val="-12"/>
                <w:kern w:val="2"/>
                <w:sz w:val="16"/>
                <w:szCs w:val="16"/>
              </w:rPr>
              <w:t>0,0</w:t>
            </w:r>
          </w:p>
        </w:tc>
        <w:tc>
          <w:tcPr>
            <w:tcW w:w="256" w:type="pct"/>
            <w:tcBorders>
              <w:bottom w:val="single" w:sz="4" w:space="0" w:color="auto"/>
            </w:tcBorders>
          </w:tcPr>
          <w:p w:rsidR="007E562C" w:rsidRPr="00D47433" w:rsidRDefault="007E562C" w:rsidP="007E562C">
            <w:pPr>
              <w:rPr>
                <w:bCs/>
                <w:spacing w:val="-12"/>
                <w:kern w:val="2"/>
                <w:sz w:val="16"/>
                <w:szCs w:val="16"/>
              </w:rPr>
            </w:pPr>
            <w:r w:rsidRPr="00D47433">
              <w:rPr>
                <w:bCs/>
                <w:spacing w:val="-12"/>
                <w:kern w:val="2"/>
                <w:sz w:val="16"/>
                <w:szCs w:val="16"/>
              </w:rPr>
              <w:t>0,0</w:t>
            </w:r>
          </w:p>
        </w:tc>
      </w:tr>
      <w:tr w:rsidR="007E562C" w:rsidRPr="00E76553" w:rsidTr="002F0E35">
        <w:tc>
          <w:tcPr>
            <w:tcW w:w="561" w:type="pct"/>
            <w:vMerge w:val="restart"/>
            <w:vAlign w:val="center"/>
          </w:tcPr>
          <w:p w:rsidR="007E562C" w:rsidRPr="00D47433" w:rsidRDefault="007E562C" w:rsidP="007E562C">
            <w:r w:rsidRPr="00D47433">
              <w:t>Ом 2.11.</w:t>
            </w:r>
          </w:p>
          <w:p w:rsidR="007E562C" w:rsidRPr="00D47433" w:rsidRDefault="007E562C" w:rsidP="007E562C">
            <w:r w:rsidRPr="00D47433">
              <w:t xml:space="preserve">Строительство и реконструкция объектов образования муниципальной собственности, включая газификацию, в том числе: МБОУ СОШ на 600 мест по адресу: Ростовская область,   г. Азов, ул. Гагарина,32; МБОУ СОШ на 1340 мест по адресу: Ростовская область, </w:t>
            </w:r>
          </w:p>
          <w:p w:rsidR="007E562C" w:rsidRPr="00D47433" w:rsidRDefault="007E562C" w:rsidP="007E562C">
            <w:r w:rsidRPr="00D47433">
              <w:t>г. Азов, ул. Московская,304</w:t>
            </w:r>
          </w:p>
          <w:p w:rsidR="007E562C" w:rsidRPr="00D47433" w:rsidRDefault="007E562C" w:rsidP="007E562C"/>
        </w:tc>
        <w:tc>
          <w:tcPr>
            <w:tcW w:w="433" w:type="pct"/>
            <w:vMerge w:val="restart"/>
          </w:tcPr>
          <w:p w:rsidR="007E562C" w:rsidRPr="00D47433" w:rsidRDefault="007E562C" w:rsidP="007E562C">
            <w:pPr>
              <w:rPr>
                <w:kern w:val="2"/>
              </w:rPr>
            </w:pPr>
            <w:r w:rsidRPr="00D47433">
              <w:rPr>
                <w:kern w:val="2"/>
              </w:rPr>
              <w:t>Управление образования администрации города Азова</w:t>
            </w:r>
          </w:p>
          <w:p w:rsidR="007E562C" w:rsidRPr="00D47433" w:rsidRDefault="007E562C" w:rsidP="007E562C">
            <w:pPr>
              <w:pStyle w:val="ConsPlusCell"/>
              <w:rPr>
                <w:rFonts w:ascii="Times New Roman" w:hAnsi="Times New Roman" w:cs="Times New Roman"/>
              </w:rPr>
            </w:pPr>
            <w:r w:rsidRPr="00D47433">
              <w:rPr>
                <w:rFonts w:ascii="Times New Roman" w:hAnsi="Times New Roman" w:cs="Times New Roman"/>
              </w:rPr>
              <w:t xml:space="preserve">образовательные учреждения   </w:t>
            </w:r>
          </w:p>
          <w:p w:rsidR="007E562C" w:rsidRPr="00D47433" w:rsidRDefault="007E562C" w:rsidP="007E562C">
            <w:pPr>
              <w:rPr>
                <w:kern w:val="2"/>
              </w:rPr>
            </w:pPr>
            <w:r w:rsidRPr="00D47433">
              <w:t>г. Азова</w:t>
            </w:r>
          </w:p>
        </w:tc>
        <w:tc>
          <w:tcPr>
            <w:tcW w:w="171" w:type="pct"/>
            <w:tcBorders>
              <w:bottom w:val="single" w:sz="4" w:space="0" w:color="auto"/>
            </w:tcBorders>
          </w:tcPr>
          <w:p w:rsidR="007E562C" w:rsidRPr="00D47433" w:rsidRDefault="007E562C" w:rsidP="007E562C">
            <w:pPr>
              <w:jc w:val="center"/>
              <w:rPr>
                <w:bCs/>
                <w:spacing w:val="-10"/>
                <w:kern w:val="2"/>
                <w:sz w:val="16"/>
                <w:szCs w:val="16"/>
              </w:rPr>
            </w:pPr>
            <w:r w:rsidRPr="00D47433">
              <w:rPr>
                <w:bCs/>
                <w:spacing w:val="-10"/>
                <w:kern w:val="2"/>
                <w:sz w:val="16"/>
                <w:szCs w:val="16"/>
              </w:rPr>
              <w:t>907</w:t>
            </w:r>
          </w:p>
        </w:tc>
        <w:tc>
          <w:tcPr>
            <w:tcW w:w="135" w:type="pct"/>
            <w:tcBorders>
              <w:bottom w:val="single" w:sz="4" w:space="0" w:color="auto"/>
            </w:tcBorders>
          </w:tcPr>
          <w:p w:rsidR="007E562C" w:rsidRPr="00D47433" w:rsidRDefault="007E562C" w:rsidP="007E562C">
            <w:pPr>
              <w:jc w:val="center"/>
              <w:rPr>
                <w:bCs/>
                <w:spacing w:val="-10"/>
                <w:kern w:val="2"/>
                <w:sz w:val="16"/>
                <w:szCs w:val="16"/>
              </w:rPr>
            </w:pPr>
            <w:r w:rsidRPr="00D47433">
              <w:rPr>
                <w:bCs/>
                <w:spacing w:val="-10"/>
                <w:kern w:val="2"/>
                <w:sz w:val="16"/>
                <w:szCs w:val="16"/>
              </w:rPr>
              <w:t>Х</w:t>
            </w:r>
          </w:p>
        </w:tc>
        <w:tc>
          <w:tcPr>
            <w:tcW w:w="272" w:type="pct"/>
            <w:tcBorders>
              <w:bottom w:val="single" w:sz="4" w:space="0" w:color="auto"/>
            </w:tcBorders>
          </w:tcPr>
          <w:p w:rsidR="007E562C" w:rsidRPr="00D47433" w:rsidRDefault="007E562C" w:rsidP="007E562C">
            <w:pPr>
              <w:jc w:val="center"/>
              <w:rPr>
                <w:bCs/>
                <w:spacing w:val="-10"/>
                <w:kern w:val="2"/>
                <w:sz w:val="16"/>
                <w:szCs w:val="16"/>
              </w:rPr>
            </w:pPr>
            <w:r w:rsidRPr="00D47433">
              <w:rPr>
                <w:bCs/>
                <w:spacing w:val="-10"/>
                <w:kern w:val="2"/>
                <w:sz w:val="16"/>
                <w:szCs w:val="16"/>
              </w:rPr>
              <w:t>Х</w:t>
            </w:r>
          </w:p>
        </w:tc>
        <w:tc>
          <w:tcPr>
            <w:tcW w:w="108" w:type="pct"/>
            <w:tcBorders>
              <w:bottom w:val="single" w:sz="4" w:space="0" w:color="auto"/>
            </w:tcBorders>
          </w:tcPr>
          <w:p w:rsidR="007E562C" w:rsidRPr="00D47433" w:rsidRDefault="007E562C" w:rsidP="007E562C">
            <w:pPr>
              <w:jc w:val="center"/>
              <w:rPr>
                <w:bCs/>
                <w:spacing w:val="-10"/>
                <w:kern w:val="2"/>
                <w:sz w:val="16"/>
                <w:szCs w:val="16"/>
              </w:rPr>
            </w:pPr>
            <w:r w:rsidRPr="00D47433">
              <w:rPr>
                <w:bCs/>
                <w:spacing w:val="-10"/>
                <w:kern w:val="2"/>
                <w:sz w:val="16"/>
                <w:szCs w:val="16"/>
              </w:rPr>
              <w:t>Х</w:t>
            </w:r>
          </w:p>
        </w:tc>
        <w:tc>
          <w:tcPr>
            <w:tcW w:w="259" w:type="pct"/>
            <w:tcBorders>
              <w:bottom w:val="single" w:sz="4" w:space="0" w:color="auto"/>
            </w:tcBorders>
          </w:tcPr>
          <w:p w:rsidR="007E562C" w:rsidRPr="00D47433" w:rsidRDefault="007E562C" w:rsidP="007E562C">
            <w:pPr>
              <w:rPr>
                <w:bCs/>
                <w:spacing w:val="-12"/>
                <w:kern w:val="2"/>
                <w:sz w:val="16"/>
                <w:szCs w:val="16"/>
              </w:rPr>
            </w:pPr>
            <w:r w:rsidRPr="00D47433">
              <w:rPr>
                <w:bCs/>
                <w:spacing w:val="-12"/>
                <w:kern w:val="2"/>
                <w:sz w:val="16"/>
                <w:szCs w:val="16"/>
              </w:rPr>
              <w:t>0,0</w:t>
            </w:r>
          </w:p>
        </w:tc>
        <w:tc>
          <w:tcPr>
            <w:tcW w:w="259" w:type="pct"/>
            <w:tcBorders>
              <w:bottom w:val="single" w:sz="4" w:space="0" w:color="auto"/>
            </w:tcBorders>
          </w:tcPr>
          <w:p w:rsidR="007E562C" w:rsidRPr="00D47433" w:rsidRDefault="007E562C" w:rsidP="007E562C">
            <w:pPr>
              <w:rPr>
                <w:bCs/>
                <w:spacing w:val="-12"/>
                <w:kern w:val="2"/>
                <w:sz w:val="16"/>
                <w:szCs w:val="16"/>
              </w:rPr>
            </w:pPr>
            <w:r w:rsidRPr="00D47433">
              <w:rPr>
                <w:bCs/>
                <w:spacing w:val="-12"/>
                <w:kern w:val="2"/>
                <w:sz w:val="16"/>
                <w:szCs w:val="16"/>
              </w:rPr>
              <w:t>0,0</w:t>
            </w:r>
          </w:p>
        </w:tc>
        <w:tc>
          <w:tcPr>
            <w:tcW w:w="259" w:type="pct"/>
            <w:tcBorders>
              <w:bottom w:val="single" w:sz="4" w:space="0" w:color="auto"/>
            </w:tcBorders>
          </w:tcPr>
          <w:p w:rsidR="007E562C" w:rsidRPr="00D47433" w:rsidRDefault="007E562C" w:rsidP="007E562C">
            <w:pPr>
              <w:rPr>
                <w:bCs/>
                <w:spacing w:val="-12"/>
                <w:kern w:val="2"/>
                <w:sz w:val="16"/>
                <w:szCs w:val="16"/>
              </w:rPr>
            </w:pPr>
            <w:r w:rsidRPr="00D47433">
              <w:rPr>
                <w:bCs/>
                <w:spacing w:val="-12"/>
                <w:kern w:val="2"/>
                <w:sz w:val="16"/>
                <w:szCs w:val="16"/>
              </w:rPr>
              <w:t>0,0</w:t>
            </w:r>
          </w:p>
        </w:tc>
        <w:tc>
          <w:tcPr>
            <w:tcW w:w="257" w:type="pct"/>
            <w:tcBorders>
              <w:bottom w:val="single" w:sz="4" w:space="0" w:color="auto"/>
            </w:tcBorders>
          </w:tcPr>
          <w:p w:rsidR="007E562C" w:rsidRPr="00D47433" w:rsidRDefault="007E562C" w:rsidP="007E562C">
            <w:r w:rsidRPr="00D47433">
              <w:rPr>
                <w:bCs/>
                <w:spacing w:val="-12"/>
                <w:kern w:val="2"/>
                <w:sz w:val="16"/>
                <w:szCs w:val="16"/>
              </w:rPr>
              <w:t>0,0</w:t>
            </w:r>
          </w:p>
        </w:tc>
        <w:tc>
          <w:tcPr>
            <w:tcW w:w="259" w:type="pct"/>
            <w:tcBorders>
              <w:bottom w:val="single" w:sz="4" w:space="0" w:color="auto"/>
            </w:tcBorders>
          </w:tcPr>
          <w:p w:rsidR="007E562C" w:rsidRPr="00D47433" w:rsidRDefault="007E562C" w:rsidP="007E562C">
            <w:r w:rsidRPr="00D47433">
              <w:rPr>
                <w:bCs/>
                <w:spacing w:val="-12"/>
                <w:kern w:val="2"/>
                <w:sz w:val="16"/>
                <w:szCs w:val="16"/>
              </w:rPr>
              <w:t>0,0</w:t>
            </w:r>
          </w:p>
        </w:tc>
        <w:tc>
          <w:tcPr>
            <w:tcW w:w="259" w:type="pct"/>
            <w:tcBorders>
              <w:bottom w:val="single" w:sz="4" w:space="0" w:color="auto"/>
            </w:tcBorders>
          </w:tcPr>
          <w:p w:rsidR="007E562C" w:rsidRPr="00D47433" w:rsidRDefault="007E562C" w:rsidP="007E562C">
            <w:r w:rsidRPr="00D47433">
              <w:rPr>
                <w:bCs/>
                <w:spacing w:val="-12"/>
                <w:kern w:val="2"/>
                <w:sz w:val="16"/>
                <w:szCs w:val="16"/>
              </w:rPr>
              <w:t>0,0</w:t>
            </w:r>
          </w:p>
        </w:tc>
        <w:tc>
          <w:tcPr>
            <w:tcW w:w="300" w:type="pct"/>
            <w:tcBorders>
              <w:bottom w:val="single" w:sz="4" w:space="0" w:color="auto"/>
            </w:tcBorders>
          </w:tcPr>
          <w:p w:rsidR="007E562C" w:rsidRPr="00D47433" w:rsidRDefault="007E562C" w:rsidP="007E562C">
            <w:r w:rsidRPr="00D47433">
              <w:rPr>
                <w:bCs/>
                <w:spacing w:val="-12"/>
                <w:kern w:val="2"/>
                <w:sz w:val="16"/>
                <w:szCs w:val="16"/>
              </w:rPr>
              <w:t>0,0</w:t>
            </w:r>
          </w:p>
        </w:tc>
        <w:tc>
          <w:tcPr>
            <w:tcW w:w="260" w:type="pct"/>
            <w:tcBorders>
              <w:bottom w:val="single" w:sz="4" w:space="0" w:color="auto"/>
            </w:tcBorders>
          </w:tcPr>
          <w:p w:rsidR="007E562C" w:rsidRPr="00D47433" w:rsidRDefault="007E562C" w:rsidP="007E562C">
            <w:r w:rsidRPr="00D47433">
              <w:rPr>
                <w:bCs/>
                <w:spacing w:val="-12"/>
                <w:kern w:val="2"/>
                <w:sz w:val="16"/>
                <w:szCs w:val="16"/>
              </w:rPr>
              <w:t>0,0</w:t>
            </w:r>
          </w:p>
        </w:tc>
        <w:tc>
          <w:tcPr>
            <w:tcW w:w="259" w:type="pct"/>
            <w:tcBorders>
              <w:bottom w:val="single" w:sz="4" w:space="0" w:color="auto"/>
            </w:tcBorders>
          </w:tcPr>
          <w:p w:rsidR="007E562C" w:rsidRPr="00D47433" w:rsidRDefault="007E562C" w:rsidP="007E562C">
            <w:r w:rsidRPr="00D47433">
              <w:rPr>
                <w:bCs/>
                <w:spacing w:val="-12"/>
                <w:kern w:val="2"/>
                <w:sz w:val="16"/>
                <w:szCs w:val="16"/>
              </w:rPr>
              <w:t>0,0</w:t>
            </w:r>
          </w:p>
        </w:tc>
        <w:tc>
          <w:tcPr>
            <w:tcW w:w="257" w:type="pct"/>
            <w:tcBorders>
              <w:bottom w:val="single" w:sz="4" w:space="0" w:color="auto"/>
            </w:tcBorders>
          </w:tcPr>
          <w:p w:rsidR="007E562C" w:rsidRPr="00D47433" w:rsidRDefault="007E562C" w:rsidP="007E562C">
            <w:r w:rsidRPr="00D47433">
              <w:rPr>
                <w:bCs/>
                <w:spacing w:val="-12"/>
                <w:kern w:val="2"/>
                <w:sz w:val="16"/>
                <w:szCs w:val="16"/>
              </w:rPr>
              <w:t>0,0</w:t>
            </w:r>
          </w:p>
        </w:tc>
        <w:tc>
          <w:tcPr>
            <w:tcW w:w="218" w:type="pct"/>
            <w:tcBorders>
              <w:bottom w:val="single" w:sz="4" w:space="0" w:color="auto"/>
            </w:tcBorders>
          </w:tcPr>
          <w:p w:rsidR="007E562C" w:rsidRPr="00D47433" w:rsidRDefault="007E562C" w:rsidP="007E562C">
            <w:r w:rsidRPr="00D47433">
              <w:rPr>
                <w:bCs/>
                <w:spacing w:val="-12"/>
                <w:kern w:val="2"/>
                <w:sz w:val="16"/>
                <w:szCs w:val="16"/>
              </w:rPr>
              <w:t>0,0</w:t>
            </w:r>
          </w:p>
        </w:tc>
        <w:tc>
          <w:tcPr>
            <w:tcW w:w="215" w:type="pct"/>
            <w:tcBorders>
              <w:bottom w:val="single" w:sz="4" w:space="0" w:color="auto"/>
            </w:tcBorders>
          </w:tcPr>
          <w:p w:rsidR="007E562C" w:rsidRPr="00D47433" w:rsidRDefault="007E562C" w:rsidP="007E562C">
            <w:r w:rsidRPr="00D47433">
              <w:rPr>
                <w:bCs/>
                <w:spacing w:val="-12"/>
                <w:kern w:val="2"/>
                <w:sz w:val="16"/>
                <w:szCs w:val="16"/>
              </w:rPr>
              <w:t>0,0</w:t>
            </w:r>
          </w:p>
        </w:tc>
        <w:tc>
          <w:tcPr>
            <w:tcW w:w="256" w:type="pct"/>
            <w:tcBorders>
              <w:bottom w:val="single" w:sz="4" w:space="0" w:color="auto"/>
            </w:tcBorders>
          </w:tcPr>
          <w:p w:rsidR="007E562C" w:rsidRPr="00D47433" w:rsidRDefault="007E562C" w:rsidP="007E562C">
            <w:r w:rsidRPr="00D47433">
              <w:rPr>
                <w:bCs/>
                <w:spacing w:val="-12"/>
                <w:kern w:val="2"/>
                <w:sz w:val="16"/>
                <w:szCs w:val="16"/>
              </w:rPr>
              <w:t>0,0</w:t>
            </w:r>
          </w:p>
        </w:tc>
      </w:tr>
      <w:tr w:rsidR="007E562C" w:rsidRPr="00E76553" w:rsidTr="002F0E35">
        <w:tc>
          <w:tcPr>
            <w:tcW w:w="561" w:type="pct"/>
            <w:vMerge/>
            <w:vAlign w:val="center"/>
          </w:tcPr>
          <w:p w:rsidR="007E562C" w:rsidRPr="00D47433" w:rsidRDefault="007E562C" w:rsidP="007E562C"/>
        </w:tc>
        <w:tc>
          <w:tcPr>
            <w:tcW w:w="433" w:type="pct"/>
            <w:vMerge/>
          </w:tcPr>
          <w:p w:rsidR="007E562C" w:rsidRPr="00D47433" w:rsidRDefault="007E562C" w:rsidP="007E562C">
            <w:pPr>
              <w:rPr>
                <w:kern w:val="2"/>
              </w:rPr>
            </w:pPr>
          </w:p>
        </w:tc>
        <w:tc>
          <w:tcPr>
            <w:tcW w:w="171" w:type="pct"/>
            <w:tcBorders>
              <w:bottom w:val="single" w:sz="4" w:space="0" w:color="auto"/>
            </w:tcBorders>
          </w:tcPr>
          <w:p w:rsidR="007E562C" w:rsidRPr="00D47433" w:rsidRDefault="007E562C" w:rsidP="007E562C">
            <w:pPr>
              <w:jc w:val="center"/>
              <w:rPr>
                <w:bCs/>
                <w:spacing w:val="-10"/>
                <w:kern w:val="2"/>
                <w:sz w:val="16"/>
                <w:szCs w:val="16"/>
              </w:rPr>
            </w:pPr>
          </w:p>
        </w:tc>
        <w:tc>
          <w:tcPr>
            <w:tcW w:w="135" w:type="pct"/>
            <w:tcBorders>
              <w:bottom w:val="single" w:sz="4" w:space="0" w:color="auto"/>
            </w:tcBorders>
          </w:tcPr>
          <w:p w:rsidR="007E562C" w:rsidRPr="00D47433" w:rsidRDefault="007E562C" w:rsidP="007E562C">
            <w:pPr>
              <w:jc w:val="center"/>
              <w:rPr>
                <w:bCs/>
                <w:spacing w:val="-10"/>
                <w:kern w:val="2"/>
                <w:sz w:val="16"/>
                <w:szCs w:val="16"/>
              </w:rPr>
            </w:pPr>
          </w:p>
        </w:tc>
        <w:tc>
          <w:tcPr>
            <w:tcW w:w="272" w:type="pct"/>
            <w:tcBorders>
              <w:bottom w:val="single" w:sz="4" w:space="0" w:color="auto"/>
            </w:tcBorders>
          </w:tcPr>
          <w:p w:rsidR="007E562C" w:rsidRPr="00D47433" w:rsidRDefault="007E562C" w:rsidP="007E562C">
            <w:pPr>
              <w:jc w:val="center"/>
              <w:rPr>
                <w:bCs/>
                <w:spacing w:val="-10"/>
                <w:kern w:val="2"/>
                <w:sz w:val="16"/>
                <w:szCs w:val="16"/>
              </w:rPr>
            </w:pPr>
          </w:p>
        </w:tc>
        <w:tc>
          <w:tcPr>
            <w:tcW w:w="108" w:type="pct"/>
            <w:tcBorders>
              <w:bottom w:val="single" w:sz="4" w:space="0" w:color="auto"/>
            </w:tcBorders>
          </w:tcPr>
          <w:p w:rsidR="007E562C" w:rsidRPr="00D47433" w:rsidRDefault="007E562C" w:rsidP="007E562C">
            <w:pPr>
              <w:jc w:val="center"/>
              <w:rPr>
                <w:bCs/>
                <w:spacing w:val="-10"/>
                <w:kern w:val="2"/>
                <w:sz w:val="16"/>
                <w:szCs w:val="16"/>
              </w:rPr>
            </w:pPr>
          </w:p>
        </w:tc>
        <w:tc>
          <w:tcPr>
            <w:tcW w:w="259" w:type="pct"/>
            <w:tcBorders>
              <w:bottom w:val="single" w:sz="4" w:space="0" w:color="auto"/>
            </w:tcBorders>
          </w:tcPr>
          <w:p w:rsidR="007E562C" w:rsidRPr="00D47433" w:rsidRDefault="007E562C" w:rsidP="007E562C">
            <w:pPr>
              <w:rPr>
                <w:bCs/>
                <w:spacing w:val="-12"/>
                <w:kern w:val="2"/>
                <w:sz w:val="16"/>
                <w:szCs w:val="16"/>
              </w:rPr>
            </w:pPr>
            <w:r w:rsidRPr="00D47433">
              <w:rPr>
                <w:bCs/>
                <w:spacing w:val="-12"/>
                <w:kern w:val="2"/>
                <w:sz w:val="16"/>
                <w:szCs w:val="16"/>
              </w:rPr>
              <w:t>0,0</w:t>
            </w:r>
          </w:p>
        </w:tc>
        <w:tc>
          <w:tcPr>
            <w:tcW w:w="259" w:type="pct"/>
            <w:tcBorders>
              <w:bottom w:val="single" w:sz="4" w:space="0" w:color="auto"/>
            </w:tcBorders>
          </w:tcPr>
          <w:p w:rsidR="007E562C" w:rsidRPr="00D47433" w:rsidRDefault="007E562C" w:rsidP="007E562C">
            <w:pPr>
              <w:rPr>
                <w:bCs/>
                <w:spacing w:val="-12"/>
                <w:kern w:val="2"/>
                <w:sz w:val="16"/>
                <w:szCs w:val="16"/>
              </w:rPr>
            </w:pPr>
            <w:r w:rsidRPr="00D47433">
              <w:rPr>
                <w:bCs/>
                <w:spacing w:val="-12"/>
                <w:kern w:val="2"/>
                <w:sz w:val="16"/>
                <w:szCs w:val="16"/>
              </w:rPr>
              <w:t>0,0</w:t>
            </w:r>
          </w:p>
        </w:tc>
        <w:tc>
          <w:tcPr>
            <w:tcW w:w="259" w:type="pct"/>
            <w:tcBorders>
              <w:bottom w:val="single" w:sz="4" w:space="0" w:color="auto"/>
            </w:tcBorders>
          </w:tcPr>
          <w:p w:rsidR="007E562C" w:rsidRPr="00D47433" w:rsidRDefault="007E562C" w:rsidP="007E562C">
            <w:pPr>
              <w:rPr>
                <w:bCs/>
                <w:spacing w:val="-12"/>
                <w:kern w:val="2"/>
                <w:sz w:val="16"/>
                <w:szCs w:val="16"/>
              </w:rPr>
            </w:pPr>
            <w:r w:rsidRPr="00D47433">
              <w:rPr>
                <w:bCs/>
                <w:spacing w:val="-12"/>
                <w:kern w:val="2"/>
                <w:sz w:val="16"/>
                <w:szCs w:val="16"/>
              </w:rPr>
              <w:t>0,0</w:t>
            </w:r>
          </w:p>
        </w:tc>
        <w:tc>
          <w:tcPr>
            <w:tcW w:w="257" w:type="pct"/>
            <w:tcBorders>
              <w:bottom w:val="single" w:sz="4" w:space="0" w:color="auto"/>
            </w:tcBorders>
          </w:tcPr>
          <w:p w:rsidR="007E562C" w:rsidRPr="00D47433" w:rsidRDefault="007E562C" w:rsidP="007E562C">
            <w:r w:rsidRPr="00D47433">
              <w:rPr>
                <w:bCs/>
                <w:spacing w:val="-12"/>
                <w:kern w:val="2"/>
                <w:sz w:val="16"/>
                <w:szCs w:val="16"/>
              </w:rPr>
              <w:t>0,0</w:t>
            </w:r>
          </w:p>
        </w:tc>
        <w:tc>
          <w:tcPr>
            <w:tcW w:w="259" w:type="pct"/>
            <w:tcBorders>
              <w:bottom w:val="single" w:sz="4" w:space="0" w:color="auto"/>
            </w:tcBorders>
          </w:tcPr>
          <w:p w:rsidR="007E562C" w:rsidRPr="00D47433" w:rsidRDefault="007E562C" w:rsidP="007E562C">
            <w:r w:rsidRPr="00D47433">
              <w:rPr>
                <w:bCs/>
                <w:spacing w:val="-12"/>
                <w:kern w:val="2"/>
                <w:sz w:val="16"/>
                <w:szCs w:val="16"/>
              </w:rPr>
              <w:t>0,0</w:t>
            </w:r>
          </w:p>
        </w:tc>
        <w:tc>
          <w:tcPr>
            <w:tcW w:w="259" w:type="pct"/>
            <w:tcBorders>
              <w:bottom w:val="single" w:sz="4" w:space="0" w:color="auto"/>
            </w:tcBorders>
          </w:tcPr>
          <w:p w:rsidR="007E562C" w:rsidRPr="00D47433" w:rsidRDefault="007E562C" w:rsidP="007E562C">
            <w:r w:rsidRPr="00D47433">
              <w:rPr>
                <w:bCs/>
                <w:spacing w:val="-12"/>
                <w:kern w:val="2"/>
                <w:sz w:val="16"/>
                <w:szCs w:val="16"/>
              </w:rPr>
              <w:t>0,0</w:t>
            </w:r>
          </w:p>
        </w:tc>
        <w:tc>
          <w:tcPr>
            <w:tcW w:w="300" w:type="pct"/>
            <w:tcBorders>
              <w:bottom w:val="single" w:sz="4" w:space="0" w:color="auto"/>
            </w:tcBorders>
          </w:tcPr>
          <w:p w:rsidR="007E562C" w:rsidRPr="00D47433" w:rsidRDefault="007E562C" w:rsidP="007E562C">
            <w:r w:rsidRPr="00D47433">
              <w:rPr>
                <w:bCs/>
                <w:spacing w:val="-12"/>
                <w:kern w:val="2"/>
                <w:sz w:val="16"/>
                <w:szCs w:val="16"/>
              </w:rPr>
              <w:t>0,0</w:t>
            </w:r>
          </w:p>
        </w:tc>
        <w:tc>
          <w:tcPr>
            <w:tcW w:w="260" w:type="pct"/>
            <w:tcBorders>
              <w:bottom w:val="single" w:sz="4" w:space="0" w:color="auto"/>
            </w:tcBorders>
          </w:tcPr>
          <w:p w:rsidR="007E562C" w:rsidRPr="00D47433" w:rsidRDefault="007E562C" w:rsidP="007E562C">
            <w:r w:rsidRPr="00D47433">
              <w:rPr>
                <w:bCs/>
                <w:spacing w:val="-12"/>
                <w:kern w:val="2"/>
                <w:sz w:val="16"/>
                <w:szCs w:val="16"/>
              </w:rPr>
              <w:t>0,0</w:t>
            </w:r>
          </w:p>
        </w:tc>
        <w:tc>
          <w:tcPr>
            <w:tcW w:w="259" w:type="pct"/>
            <w:tcBorders>
              <w:bottom w:val="single" w:sz="4" w:space="0" w:color="auto"/>
            </w:tcBorders>
          </w:tcPr>
          <w:p w:rsidR="007E562C" w:rsidRPr="00D47433" w:rsidRDefault="007E562C" w:rsidP="007E562C">
            <w:r w:rsidRPr="00D47433">
              <w:rPr>
                <w:bCs/>
                <w:spacing w:val="-12"/>
                <w:kern w:val="2"/>
                <w:sz w:val="16"/>
                <w:szCs w:val="16"/>
              </w:rPr>
              <w:t>0,0</w:t>
            </w:r>
          </w:p>
        </w:tc>
        <w:tc>
          <w:tcPr>
            <w:tcW w:w="257" w:type="pct"/>
            <w:tcBorders>
              <w:bottom w:val="single" w:sz="4" w:space="0" w:color="auto"/>
            </w:tcBorders>
          </w:tcPr>
          <w:p w:rsidR="007E562C" w:rsidRPr="00D47433" w:rsidRDefault="007E562C" w:rsidP="007E562C">
            <w:r w:rsidRPr="00D47433">
              <w:rPr>
                <w:bCs/>
                <w:spacing w:val="-12"/>
                <w:kern w:val="2"/>
                <w:sz w:val="16"/>
                <w:szCs w:val="16"/>
              </w:rPr>
              <w:t>0,0</w:t>
            </w:r>
          </w:p>
        </w:tc>
        <w:tc>
          <w:tcPr>
            <w:tcW w:w="218" w:type="pct"/>
            <w:tcBorders>
              <w:bottom w:val="single" w:sz="4" w:space="0" w:color="auto"/>
            </w:tcBorders>
          </w:tcPr>
          <w:p w:rsidR="007E562C" w:rsidRPr="00D47433" w:rsidRDefault="007E562C" w:rsidP="007E562C">
            <w:r w:rsidRPr="00D47433">
              <w:rPr>
                <w:bCs/>
                <w:spacing w:val="-12"/>
                <w:kern w:val="2"/>
                <w:sz w:val="16"/>
                <w:szCs w:val="16"/>
              </w:rPr>
              <w:t>0,0</w:t>
            </w:r>
          </w:p>
        </w:tc>
        <w:tc>
          <w:tcPr>
            <w:tcW w:w="215" w:type="pct"/>
            <w:tcBorders>
              <w:bottom w:val="single" w:sz="4" w:space="0" w:color="auto"/>
            </w:tcBorders>
          </w:tcPr>
          <w:p w:rsidR="007E562C" w:rsidRPr="00D47433" w:rsidRDefault="007E562C" w:rsidP="007E562C">
            <w:r w:rsidRPr="00D47433">
              <w:rPr>
                <w:bCs/>
                <w:spacing w:val="-12"/>
                <w:kern w:val="2"/>
                <w:sz w:val="16"/>
                <w:szCs w:val="16"/>
              </w:rPr>
              <w:t>0,0</w:t>
            </w:r>
          </w:p>
        </w:tc>
        <w:tc>
          <w:tcPr>
            <w:tcW w:w="256" w:type="pct"/>
            <w:tcBorders>
              <w:bottom w:val="single" w:sz="4" w:space="0" w:color="auto"/>
            </w:tcBorders>
          </w:tcPr>
          <w:p w:rsidR="007E562C" w:rsidRPr="00D47433" w:rsidRDefault="007E562C" w:rsidP="007E562C">
            <w:r w:rsidRPr="00D47433">
              <w:rPr>
                <w:bCs/>
                <w:spacing w:val="-12"/>
                <w:kern w:val="2"/>
                <w:sz w:val="16"/>
                <w:szCs w:val="16"/>
              </w:rPr>
              <w:t>0,0</w:t>
            </w:r>
          </w:p>
        </w:tc>
      </w:tr>
      <w:tr w:rsidR="007E562C" w:rsidRPr="00E76553" w:rsidTr="002F0E35">
        <w:trPr>
          <w:trHeight w:val="220"/>
        </w:trPr>
        <w:tc>
          <w:tcPr>
            <w:tcW w:w="561" w:type="pct"/>
            <w:vMerge w:val="restart"/>
            <w:vAlign w:val="center"/>
          </w:tcPr>
          <w:p w:rsidR="007E562C" w:rsidRPr="007C03E1" w:rsidRDefault="007E562C" w:rsidP="007E562C">
            <w:r w:rsidRPr="007C03E1">
              <w:t>ОМ 2.12.</w:t>
            </w:r>
          </w:p>
          <w:p w:rsidR="007E562C" w:rsidRPr="007C03E1" w:rsidRDefault="007E562C" w:rsidP="007E562C">
            <w:r w:rsidRPr="007C03E1">
              <w:rPr>
                <w:kern w:val="2"/>
              </w:rPr>
              <w:t>Обеспечение выплат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433" w:type="pct"/>
            <w:vMerge w:val="restart"/>
          </w:tcPr>
          <w:p w:rsidR="007E562C" w:rsidRPr="007C03E1" w:rsidRDefault="007E562C" w:rsidP="007E562C">
            <w:pPr>
              <w:rPr>
                <w:kern w:val="2"/>
              </w:rPr>
            </w:pPr>
            <w:r w:rsidRPr="007C03E1">
              <w:rPr>
                <w:kern w:val="2"/>
              </w:rPr>
              <w:t>Управление образования администрации города Азова</w:t>
            </w:r>
          </w:p>
          <w:p w:rsidR="007E562C" w:rsidRPr="007C03E1" w:rsidRDefault="007E562C" w:rsidP="007E562C">
            <w:pPr>
              <w:pStyle w:val="ConsPlusCell"/>
              <w:rPr>
                <w:rFonts w:ascii="Times New Roman" w:hAnsi="Times New Roman" w:cs="Times New Roman"/>
              </w:rPr>
            </w:pPr>
            <w:r w:rsidRPr="007C03E1">
              <w:rPr>
                <w:rFonts w:ascii="Times New Roman" w:hAnsi="Times New Roman" w:cs="Times New Roman"/>
              </w:rPr>
              <w:t xml:space="preserve">образовательные учреждения   </w:t>
            </w:r>
          </w:p>
          <w:p w:rsidR="007E562C" w:rsidRPr="007C03E1" w:rsidRDefault="007E562C" w:rsidP="007E562C">
            <w:pPr>
              <w:rPr>
                <w:kern w:val="2"/>
              </w:rPr>
            </w:pPr>
            <w:r w:rsidRPr="007C03E1">
              <w:t>г. Азова</w:t>
            </w:r>
          </w:p>
        </w:tc>
        <w:tc>
          <w:tcPr>
            <w:tcW w:w="171" w:type="pct"/>
          </w:tcPr>
          <w:p w:rsidR="007E562C" w:rsidRPr="007C03E1" w:rsidRDefault="007E562C" w:rsidP="007E562C">
            <w:pPr>
              <w:jc w:val="center"/>
              <w:rPr>
                <w:bCs/>
                <w:spacing w:val="-10"/>
                <w:kern w:val="2"/>
                <w:sz w:val="16"/>
                <w:szCs w:val="16"/>
              </w:rPr>
            </w:pPr>
            <w:r w:rsidRPr="007C03E1">
              <w:rPr>
                <w:bCs/>
                <w:spacing w:val="-10"/>
                <w:kern w:val="2"/>
                <w:sz w:val="16"/>
                <w:szCs w:val="16"/>
              </w:rPr>
              <w:t>907</w:t>
            </w:r>
          </w:p>
        </w:tc>
        <w:tc>
          <w:tcPr>
            <w:tcW w:w="135" w:type="pct"/>
          </w:tcPr>
          <w:p w:rsidR="007E562C" w:rsidRPr="007C03E1" w:rsidRDefault="007E562C" w:rsidP="007E562C">
            <w:pPr>
              <w:jc w:val="center"/>
              <w:rPr>
                <w:bCs/>
                <w:spacing w:val="-10"/>
                <w:kern w:val="2"/>
                <w:sz w:val="16"/>
                <w:szCs w:val="16"/>
              </w:rPr>
            </w:pPr>
            <w:r w:rsidRPr="007C03E1">
              <w:rPr>
                <w:bCs/>
                <w:spacing w:val="-10"/>
                <w:kern w:val="2"/>
                <w:sz w:val="16"/>
                <w:szCs w:val="16"/>
              </w:rPr>
              <w:t>Х</w:t>
            </w:r>
          </w:p>
        </w:tc>
        <w:tc>
          <w:tcPr>
            <w:tcW w:w="272" w:type="pct"/>
          </w:tcPr>
          <w:p w:rsidR="007E562C" w:rsidRPr="007C03E1" w:rsidRDefault="007E562C" w:rsidP="007E562C">
            <w:pPr>
              <w:jc w:val="center"/>
              <w:rPr>
                <w:bCs/>
                <w:spacing w:val="-10"/>
                <w:kern w:val="2"/>
                <w:sz w:val="16"/>
                <w:szCs w:val="16"/>
              </w:rPr>
            </w:pPr>
            <w:r w:rsidRPr="007C03E1">
              <w:rPr>
                <w:bCs/>
                <w:spacing w:val="-10"/>
                <w:kern w:val="2"/>
                <w:sz w:val="16"/>
                <w:szCs w:val="16"/>
              </w:rPr>
              <w:t>Х</w:t>
            </w:r>
          </w:p>
        </w:tc>
        <w:tc>
          <w:tcPr>
            <w:tcW w:w="108" w:type="pct"/>
          </w:tcPr>
          <w:p w:rsidR="007E562C" w:rsidRPr="007C03E1" w:rsidRDefault="007E562C" w:rsidP="007E562C">
            <w:pPr>
              <w:jc w:val="center"/>
              <w:rPr>
                <w:bCs/>
                <w:spacing w:val="-10"/>
                <w:kern w:val="2"/>
                <w:sz w:val="16"/>
                <w:szCs w:val="16"/>
              </w:rPr>
            </w:pPr>
            <w:r w:rsidRPr="007C03E1">
              <w:rPr>
                <w:bCs/>
                <w:spacing w:val="-10"/>
                <w:kern w:val="2"/>
                <w:sz w:val="16"/>
                <w:szCs w:val="16"/>
              </w:rPr>
              <w:t>Х</w:t>
            </w:r>
          </w:p>
        </w:tc>
        <w:tc>
          <w:tcPr>
            <w:tcW w:w="259" w:type="pct"/>
          </w:tcPr>
          <w:p w:rsidR="007E562C" w:rsidRPr="007C03E1" w:rsidRDefault="007E562C" w:rsidP="007E562C">
            <w:pPr>
              <w:rPr>
                <w:bCs/>
                <w:spacing w:val="-12"/>
                <w:kern w:val="2"/>
                <w:sz w:val="16"/>
                <w:szCs w:val="16"/>
              </w:rPr>
            </w:pPr>
            <w:r w:rsidRPr="007C03E1">
              <w:rPr>
                <w:bCs/>
                <w:spacing w:val="-12"/>
                <w:kern w:val="2"/>
                <w:sz w:val="16"/>
                <w:szCs w:val="16"/>
              </w:rPr>
              <w:t>138801,9</w:t>
            </w:r>
          </w:p>
        </w:tc>
        <w:tc>
          <w:tcPr>
            <w:tcW w:w="259" w:type="pct"/>
          </w:tcPr>
          <w:p w:rsidR="007E562C" w:rsidRPr="007C03E1" w:rsidRDefault="007E562C" w:rsidP="007E562C">
            <w:pPr>
              <w:rPr>
                <w:bCs/>
                <w:spacing w:val="-12"/>
                <w:kern w:val="2"/>
                <w:sz w:val="16"/>
                <w:szCs w:val="16"/>
              </w:rPr>
            </w:pPr>
            <w:r w:rsidRPr="007C03E1">
              <w:rPr>
                <w:bCs/>
                <w:spacing w:val="-12"/>
                <w:kern w:val="2"/>
                <w:sz w:val="16"/>
                <w:szCs w:val="16"/>
              </w:rPr>
              <w:t>0,0</w:t>
            </w:r>
          </w:p>
        </w:tc>
        <w:tc>
          <w:tcPr>
            <w:tcW w:w="259" w:type="pct"/>
          </w:tcPr>
          <w:p w:rsidR="007E562C" w:rsidRPr="007C03E1" w:rsidRDefault="007E562C" w:rsidP="007E562C">
            <w:pPr>
              <w:rPr>
                <w:bCs/>
                <w:spacing w:val="-12"/>
                <w:kern w:val="2"/>
                <w:sz w:val="16"/>
                <w:szCs w:val="16"/>
              </w:rPr>
            </w:pPr>
            <w:r w:rsidRPr="007C03E1">
              <w:rPr>
                <w:bCs/>
                <w:spacing w:val="-12"/>
                <w:kern w:val="2"/>
                <w:sz w:val="16"/>
                <w:szCs w:val="16"/>
              </w:rPr>
              <w:t>8 567,2</w:t>
            </w:r>
          </w:p>
        </w:tc>
        <w:tc>
          <w:tcPr>
            <w:tcW w:w="257" w:type="pct"/>
          </w:tcPr>
          <w:p w:rsidR="007E562C" w:rsidRPr="007C03E1" w:rsidRDefault="007E562C" w:rsidP="007E562C">
            <w:pPr>
              <w:rPr>
                <w:bCs/>
                <w:spacing w:val="-12"/>
                <w:kern w:val="2"/>
                <w:sz w:val="16"/>
                <w:szCs w:val="16"/>
              </w:rPr>
            </w:pPr>
            <w:r w:rsidRPr="007C03E1">
              <w:rPr>
                <w:bCs/>
                <w:spacing w:val="-12"/>
                <w:kern w:val="2"/>
                <w:sz w:val="16"/>
                <w:szCs w:val="16"/>
              </w:rPr>
              <w:t>25 779,6</w:t>
            </w:r>
          </w:p>
        </w:tc>
        <w:tc>
          <w:tcPr>
            <w:tcW w:w="259" w:type="pct"/>
          </w:tcPr>
          <w:p w:rsidR="007E562C" w:rsidRPr="007C03E1" w:rsidRDefault="007E562C" w:rsidP="007E562C">
            <w:pPr>
              <w:rPr>
                <w:bCs/>
                <w:spacing w:val="-12"/>
                <w:kern w:val="2"/>
                <w:sz w:val="16"/>
                <w:szCs w:val="16"/>
              </w:rPr>
            </w:pPr>
            <w:r w:rsidRPr="007C03E1">
              <w:rPr>
                <w:bCs/>
                <w:spacing w:val="-12"/>
                <w:kern w:val="2"/>
                <w:sz w:val="16"/>
                <w:szCs w:val="16"/>
              </w:rPr>
              <w:t>25241,3</w:t>
            </w:r>
          </w:p>
        </w:tc>
        <w:tc>
          <w:tcPr>
            <w:tcW w:w="259" w:type="pct"/>
          </w:tcPr>
          <w:p w:rsidR="007E562C" w:rsidRPr="007C03E1" w:rsidRDefault="007E562C" w:rsidP="007E562C">
            <w:pPr>
              <w:rPr>
                <w:bCs/>
                <w:spacing w:val="-12"/>
                <w:kern w:val="2"/>
                <w:sz w:val="16"/>
                <w:szCs w:val="16"/>
              </w:rPr>
            </w:pPr>
            <w:r w:rsidRPr="007C03E1">
              <w:rPr>
                <w:bCs/>
                <w:spacing w:val="-12"/>
                <w:kern w:val="2"/>
                <w:sz w:val="16"/>
                <w:szCs w:val="16"/>
              </w:rPr>
              <w:t>26404,6</w:t>
            </w:r>
          </w:p>
        </w:tc>
        <w:tc>
          <w:tcPr>
            <w:tcW w:w="300" w:type="pct"/>
          </w:tcPr>
          <w:p w:rsidR="007E562C" w:rsidRPr="007C03E1" w:rsidRDefault="007E562C" w:rsidP="007E562C">
            <w:pPr>
              <w:rPr>
                <w:bCs/>
                <w:spacing w:val="-12"/>
                <w:kern w:val="2"/>
                <w:sz w:val="16"/>
                <w:szCs w:val="16"/>
              </w:rPr>
            </w:pPr>
            <w:r w:rsidRPr="007C03E1">
              <w:rPr>
                <w:bCs/>
                <w:spacing w:val="-12"/>
                <w:kern w:val="2"/>
                <w:sz w:val="16"/>
                <w:szCs w:val="16"/>
              </w:rPr>
              <w:t>26404,6</w:t>
            </w:r>
          </w:p>
        </w:tc>
        <w:tc>
          <w:tcPr>
            <w:tcW w:w="260" w:type="pct"/>
          </w:tcPr>
          <w:p w:rsidR="007E562C" w:rsidRPr="007C03E1" w:rsidRDefault="007E562C" w:rsidP="007E562C">
            <w:pPr>
              <w:rPr>
                <w:bCs/>
                <w:spacing w:val="-12"/>
                <w:kern w:val="2"/>
                <w:sz w:val="16"/>
                <w:szCs w:val="16"/>
              </w:rPr>
            </w:pPr>
            <w:r w:rsidRPr="007C03E1">
              <w:rPr>
                <w:bCs/>
                <w:spacing w:val="-12"/>
                <w:kern w:val="2"/>
                <w:sz w:val="16"/>
                <w:szCs w:val="16"/>
              </w:rPr>
              <w:t>26404,6</w:t>
            </w:r>
          </w:p>
        </w:tc>
        <w:tc>
          <w:tcPr>
            <w:tcW w:w="259" w:type="pct"/>
          </w:tcPr>
          <w:p w:rsidR="007E562C" w:rsidRPr="007C03E1" w:rsidRDefault="007E562C" w:rsidP="007E562C">
            <w:pPr>
              <w:rPr>
                <w:bCs/>
                <w:spacing w:val="-12"/>
                <w:kern w:val="2"/>
                <w:sz w:val="16"/>
                <w:szCs w:val="16"/>
              </w:rPr>
            </w:pPr>
            <w:r w:rsidRPr="007C03E1">
              <w:rPr>
                <w:bCs/>
                <w:spacing w:val="-12"/>
                <w:kern w:val="2"/>
                <w:sz w:val="16"/>
                <w:szCs w:val="16"/>
              </w:rPr>
              <w:t>0,0</w:t>
            </w:r>
          </w:p>
        </w:tc>
        <w:tc>
          <w:tcPr>
            <w:tcW w:w="257" w:type="pct"/>
          </w:tcPr>
          <w:p w:rsidR="007E562C" w:rsidRPr="007C03E1" w:rsidRDefault="007E562C" w:rsidP="007E562C">
            <w:pPr>
              <w:rPr>
                <w:bCs/>
                <w:spacing w:val="-12"/>
                <w:kern w:val="2"/>
                <w:sz w:val="16"/>
                <w:szCs w:val="16"/>
              </w:rPr>
            </w:pPr>
            <w:r w:rsidRPr="007C03E1">
              <w:rPr>
                <w:bCs/>
                <w:spacing w:val="-12"/>
                <w:kern w:val="2"/>
                <w:sz w:val="16"/>
                <w:szCs w:val="16"/>
              </w:rPr>
              <w:t>0,0</w:t>
            </w:r>
          </w:p>
        </w:tc>
        <w:tc>
          <w:tcPr>
            <w:tcW w:w="218" w:type="pct"/>
          </w:tcPr>
          <w:p w:rsidR="007E562C" w:rsidRPr="007C03E1" w:rsidRDefault="007E562C" w:rsidP="007E562C">
            <w:pPr>
              <w:rPr>
                <w:bCs/>
                <w:spacing w:val="-12"/>
                <w:kern w:val="2"/>
                <w:sz w:val="16"/>
                <w:szCs w:val="16"/>
              </w:rPr>
            </w:pPr>
            <w:r w:rsidRPr="007C03E1">
              <w:rPr>
                <w:bCs/>
                <w:spacing w:val="-12"/>
                <w:kern w:val="2"/>
                <w:sz w:val="16"/>
                <w:szCs w:val="16"/>
              </w:rPr>
              <w:t>0,0</w:t>
            </w:r>
          </w:p>
        </w:tc>
        <w:tc>
          <w:tcPr>
            <w:tcW w:w="215" w:type="pct"/>
          </w:tcPr>
          <w:p w:rsidR="007E562C" w:rsidRPr="007C03E1" w:rsidRDefault="007E562C" w:rsidP="007E562C">
            <w:pPr>
              <w:rPr>
                <w:bCs/>
                <w:spacing w:val="-12"/>
                <w:kern w:val="2"/>
                <w:sz w:val="16"/>
                <w:szCs w:val="16"/>
              </w:rPr>
            </w:pPr>
            <w:r w:rsidRPr="007C03E1">
              <w:rPr>
                <w:bCs/>
                <w:spacing w:val="-12"/>
                <w:kern w:val="2"/>
                <w:sz w:val="16"/>
                <w:szCs w:val="16"/>
              </w:rPr>
              <w:t>0,0</w:t>
            </w:r>
          </w:p>
        </w:tc>
        <w:tc>
          <w:tcPr>
            <w:tcW w:w="256" w:type="pct"/>
          </w:tcPr>
          <w:p w:rsidR="007E562C" w:rsidRPr="007C03E1" w:rsidRDefault="007E562C" w:rsidP="007E562C">
            <w:pPr>
              <w:rPr>
                <w:bCs/>
                <w:spacing w:val="-12"/>
                <w:kern w:val="2"/>
                <w:sz w:val="16"/>
                <w:szCs w:val="16"/>
              </w:rPr>
            </w:pPr>
            <w:r w:rsidRPr="007C03E1">
              <w:rPr>
                <w:bCs/>
                <w:spacing w:val="-12"/>
                <w:kern w:val="2"/>
                <w:sz w:val="16"/>
                <w:szCs w:val="16"/>
              </w:rPr>
              <w:t>0,0</w:t>
            </w:r>
          </w:p>
        </w:tc>
      </w:tr>
      <w:tr w:rsidR="007E562C" w:rsidRPr="00E76553" w:rsidTr="002F0E35">
        <w:trPr>
          <w:trHeight w:val="2310"/>
        </w:trPr>
        <w:tc>
          <w:tcPr>
            <w:tcW w:w="561" w:type="pct"/>
            <w:vMerge/>
            <w:vAlign w:val="center"/>
          </w:tcPr>
          <w:p w:rsidR="007E562C" w:rsidRPr="007C03E1" w:rsidRDefault="007E562C" w:rsidP="007E562C"/>
        </w:tc>
        <w:tc>
          <w:tcPr>
            <w:tcW w:w="433" w:type="pct"/>
            <w:vMerge/>
          </w:tcPr>
          <w:p w:rsidR="007E562C" w:rsidRPr="007C03E1" w:rsidRDefault="007E562C" w:rsidP="007E562C">
            <w:pPr>
              <w:rPr>
                <w:kern w:val="2"/>
              </w:rPr>
            </w:pPr>
          </w:p>
        </w:tc>
        <w:tc>
          <w:tcPr>
            <w:tcW w:w="171" w:type="pct"/>
          </w:tcPr>
          <w:p w:rsidR="007E562C" w:rsidRPr="007C03E1" w:rsidRDefault="007E562C" w:rsidP="007E562C">
            <w:pPr>
              <w:jc w:val="center"/>
              <w:rPr>
                <w:bCs/>
                <w:spacing w:val="-10"/>
                <w:kern w:val="2"/>
                <w:sz w:val="16"/>
                <w:szCs w:val="16"/>
              </w:rPr>
            </w:pPr>
            <w:r w:rsidRPr="007C03E1">
              <w:rPr>
                <w:bCs/>
                <w:spacing w:val="-10"/>
                <w:kern w:val="2"/>
                <w:sz w:val="16"/>
                <w:szCs w:val="16"/>
              </w:rPr>
              <w:t>907</w:t>
            </w:r>
          </w:p>
        </w:tc>
        <w:tc>
          <w:tcPr>
            <w:tcW w:w="135" w:type="pct"/>
          </w:tcPr>
          <w:p w:rsidR="007E562C" w:rsidRPr="007C03E1" w:rsidRDefault="007E562C" w:rsidP="007E562C">
            <w:pPr>
              <w:jc w:val="center"/>
              <w:rPr>
                <w:bCs/>
                <w:spacing w:val="-10"/>
                <w:kern w:val="2"/>
                <w:sz w:val="16"/>
                <w:szCs w:val="16"/>
              </w:rPr>
            </w:pPr>
            <w:r w:rsidRPr="007C03E1">
              <w:rPr>
                <w:bCs/>
                <w:spacing w:val="-10"/>
                <w:kern w:val="2"/>
                <w:sz w:val="16"/>
                <w:szCs w:val="16"/>
              </w:rPr>
              <w:t>0702</w:t>
            </w:r>
          </w:p>
        </w:tc>
        <w:tc>
          <w:tcPr>
            <w:tcW w:w="272" w:type="pct"/>
          </w:tcPr>
          <w:p w:rsidR="007E562C" w:rsidRPr="007C03E1" w:rsidRDefault="007E562C" w:rsidP="007E562C">
            <w:pPr>
              <w:jc w:val="center"/>
              <w:rPr>
                <w:bCs/>
                <w:spacing w:val="-10"/>
                <w:kern w:val="2"/>
                <w:sz w:val="16"/>
                <w:szCs w:val="16"/>
              </w:rPr>
            </w:pPr>
            <w:r w:rsidRPr="007C03E1">
              <w:rPr>
                <w:bCs/>
                <w:spacing w:val="-10"/>
                <w:kern w:val="2"/>
                <w:sz w:val="16"/>
                <w:szCs w:val="16"/>
              </w:rPr>
              <w:t>0220053030</w:t>
            </w:r>
          </w:p>
        </w:tc>
        <w:tc>
          <w:tcPr>
            <w:tcW w:w="108" w:type="pct"/>
          </w:tcPr>
          <w:p w:rsidR="007E562C" w:rsidRPr="007C03E1" w:rsidRDefault="007E562C" w:rsidP="007E562C">
            <w:pPr>
              <w:jc w:val="center"/>
              <w:rPr>
                <w:bCs/>
                <w:spacing w:val="-10"/>
                <w:kern w:val="2"/>
                <w:sz w:val="16"/>
                <w:szCs w:val="16"/>
              </w:rPr>
            </w:pPr>
            <w:r w:rsidRPr="007C03E1">
              <w:rPr>
                <w:bCs/>
                <w:spacing w:val="-10"/>
                <w:kern w:val="2"/>
                <w:sz w:val="16"/>
                <w:szCs w:val="16"/>
              </w:rPr>
              <w:t>610</w:t>
            </w:r>
          </w:p>
        </w:tc>
        <w:tc>
          <w:tcPr>
            <w:tcW w:w="259" w:type="pct"/>
          </w:tcPr>
          <w:p w:rsidR="007E562C" w:rsidRPr="007C03E1" w:rsidRDefault="007E562C" w:rsidP="007E562C">
            <w:pPr>
              <w:rPr>
                <w:bCs/>
                <w:spacing w:val="-12"/>
                <w:kern w:val="2"/>
                <w:sz w:val="16"/>
                <w:szCs w:val="16"/>
              </w:rPr>
            </w:pPr>
            <w:r w:rsidRPr="007C03E1">
              <w:rPr>
                <w:bCs/>
                <w:spacing w:val="-12"/>
                <w:kern w:val="2"/>
                <w:sz w:val="16"/>
                <w:szCs w:val="16"/>
              </w:rPr>
              <w:t>138801,9</w:t>
            </w:r>
          </w:p>
        </w:tc>
        <w:tc>
          <w:tcPr>
            <w:tcW w:w="259" w:type="pct"/>
          </w:tcPr>
          <w:p w:rsidR="007E562C" w:rsidRPr="007C03E1" w:rsidRDefault="007E562C" w:rsidP="007E562C">
            <w:pPr>
              <w:rPr>
                <w:bCs/>
                <w:spacing w:val="-12"/>
                <w:kern w:val="2"/>
                <w:sz w:val="16"/>
                <w:szCs w:val="16"/>
              </w:rPr>
            </w:pPr>
            <w:r w:rsidRPr="007C03E1">
              <w:rPr>
                <w:bCs/>
                <w:spacing w:val="-12"/>
                <w:kern w:val="2"/>
                <w:sz w:val="16"/>
                <w:szCs w:val="16"/>
              </w:rPr>
              <w:t>0,0</w:t>
            </w:r>
          </w:p>
        </w:tc>
        <w:tc>
          <w:tcPr>
            <w:tcW w:w="259" w:type="pct"/>
          </w:tcPr>
          <w:p w:rsidR="007E562C" w:rsidRPr="007C03E1" w:rsidRDefault="007E562C" w:rsidP="007E562C">
            <w:pPr>
              <w:rPr>
                <w:bCs/>
                <w:spacing w:val="-12"/>
                <w:kern w:val="2"/>
                <w:sz w:val="16"/>
                <w:szCs w:val="16"/>
              </w:rPr>
            </w:pPr>
            <w:r w:rsidRPr="007C03E1">
              <w:rPr>
                <w:bCs/>
                <w:spacing w:val="-12"/>
                <w:kern w:val="2"/>
                <w:sz w:val="16"/>
                <w:szCs w:val="16"/>
              </w:rPr>
              <w:t>8 567,2</w:t>
            </w:r>
          </w:p>
        </w:tc>
        <w:tc>
          <w:tcPr>
            <w:tcW w:w="257" w:type="pct"/>
          </w:tcPr>
          <w:p w:rsidR="007E562C" w:rsidRPr="007C03E1" w:rsidRDefault="007E562C" w:rsidP="007E562C">
            <w:pPr>
              <w:rPr>
                <w:bCs/>
                <w:spacing w:val="-12"/>
                <w:kern w:val="2"/>
                <w:sz w:val="16"/>
                <w:szCs w:val="16"/>
              </w:rPr>
            </w:pPr>
            <w:r w:rsidRPr="007C03E1">
              <w:rPr>
                <w:bCs/>
                <w:spacing w:val="-12"/>
                <w:kern w:val="2"/>
                <w:sz w:val="16"/>
                <w:szCs w:val="16"/>
              </w:rPr>
              <w:t>25 779,6</w:t>
            </w:r>
          </w:p>
        </w:tc>
        <w:tc>
          <w:tcPr>
            <w:tcW w:w="259" w:type="pct"/>
          </w:tcPr>
          <w:p w:rsidR="007E562C" w:rsidRPr="007C03E1" w:rsidRDefault="007E562C" w:rsidP="007E562C">
            <w:pPr>
              <w:rPr>
                <w:bCs/>
                <w:spacing w:val="-12"/>
                <w:kern w:val="2"/>
                <w:sz w:val="16"/>
                <w:szCs w:val="16"/>
              </w:rPr>
            </w:pPr>
            <w:r w:rsidRPr="007C03E1">
              <w:rPr>
                <w:bCs/>
                <w:spacing w:val="-12"/>
                <w:kern w:val="2"/>
                <w:sz w:val="16"/>
                <w:szCs w:val="16"/>
              </w:rPr>
              <w:t>25241,3</w:t>
            </w:r>
          </w:p>
        </w:tc>
        <w:tc>
          <w:tcPr>
            <w:tcW w:w="259" w:type="pct"/>
          </w:tcPr>
          <w:p w:rsidR="007E562C" w:rsidRPr="007C03E1" w:rsidRDefault="007E562C" w:rsidP="007E562C">
            <w:pPr>
              <w:rPr>
                <w:bCs/>
                <w:spacing w:val="-12"/>
                <w:kern w:val="2"/>
                <w:sz w:val="16"/>
                <w:szCs w:val="16"/>
              </w:rPr>
            </w:pPr>
            <w:r w:rsidRPr="007C03E1">
              <w:rPr>
                <w:bCs/>
                <w:spacing w:val="-12"/>
                <w:kern w:val="2"/>
                <w:sz w:val="16"/>
                <w:szCs w:val="16"/>
              </w:rPr>
              <w:t>26404,6</w:t>
            </w:r>
          </w:p>
        </w:tc>
        <w:tc>
          <w:tcPr>
            <w:tcW w:w="300" w:type="pct"/>
          </w:tcPr>
          <w:p w:rsidR="007E562C" w:rsidRPr="007C03E1" w:rsidRDefault="007E562C" w:rsidP="007E562C">
            <w:pPr>
              <w:rPr>
                <w:bCs/>
                <w:spacing w:val="-12"/>
                <w:kern w:val="2"/>
                <w:sz w:val="16"/>
                <w:szCs w:val="16"/>
              </w:rPr>
            </w:pPr>
            <w:r w:rsidRPr="007C03E1">
              <w:rPr>
                <w:bCs/>
                <w:spacing w:val="-12"/>
                <w:kern w:val="2"/>
                <w:sz w:val="16"/>
                <w:szCs w:val="16"/>
              </w:rPr>
              <w:t>26404,6</w:t>
            </w:r>
          </w:p>
        </w:tc>
        <w:tc>
          <w:tcPr>
            <w:tcW w:w="260" w:type="pct"/>
          </w:tcPr>
          <w:p w:rsidR="007E562C" w:rsidRPr="007C03E1" w:rsidRDefault="007E562C" w:rsidP="007E562C">
            <w:pPr>
              <w:rPr>
                <w:bCs/>
                <w:spacing w:val="-12"/>
                <w:kern w:val="2"/>
                <w:sz w:val="16"/>
                <w:szCs w:val="16"/>
              </w:rPr>
            </w:pPr>
            <w:r w:rsidRPr="007C03E1">
              <w:rPr>
                <w:bCs/>
                <w:spacing w:val="-12"/>
                <w:kern w:val="2"/>
                <w:sz w:val="16"/>
                <w:szCs w:val="16"/>
              </w:rPr>
              <w:t>26404,6</w:t>
            </w:r>
          </w:p>
        </w:tc>
        <w:tc>
          <w:tcPr>
            <w:tcW w:w="259" w:type="pct"/>
          </w:tcPr>
          <w:p w:rsidR="007E562C" w:rsidRPr="007C03E1" w:rsidRDefault="007E562C" w:rsidP="007E562C">
            <w:pPr>
              <w:rPr>
                <w:bCs/>
                <w:spacing w:val="-12"/>
                <w:kern w:val="2"/>
                <w:sz w:val="16"/>
                <w:szCs w:val="16"/>
              </w:rPr>
            </w:pPr>
            <w:r w:rsidRPr="007C03E1">
              <w:rPr>
                <w:bCs/>
                <w:spacing w:val="-12"/>
                <w:kern w:val="2"/>
                <w:sz w:val="16"/>
                <w:szCs w:val="16"/>
              </w:rPr>
              <w:t>0,0</w:t>
            </w:r>
          </w:p>
        </w:tc>
        <w:tc>
          <w:tcPr>
            <w:tcW w:w="257" w:type="pct"/>
          </w:tcPr>
          <w:p w:rsidR="007E562C" w:rsidRPr="007C03E1" w:rsidRDefault="007E562C" w:rsidP="007E562C">
            <w:pPr>
              <w:rPr>
                <w:bCs/>
                <w:spacing w:val="-12"/>
                <w:kern w:val="2"/>
                <w:sz w:val="16"/>
                <w:szCs w:val="16"/>
              </w:rPr>
            </w:pPr>
            <w:r w:rsidRPr="007C03E1">
              <w:rPr>
                <w:bCs/>
                <w:spacing w:val="-12"/>
                <w:kern w:val="2"/>
                <w:sz w:val="16"/>
                <w:szCs w:val="16"/>
              </w:rPr>
              <w:t>0,0</w:t>
            </w:r>
          </w:p>
        </w:tc>
        <w:tc>
          <w:tcPr>
            <w:tcW w:w="218" w:type="pct"/>
          </w:tcPr>
          <w:p w:rsidR="007E562C" w:rsidRPr="007C03E1" w:rsidRDefault="007E562C" w:rsidP="007E562C">
            <w:pPr>
              <w:rPr>
                <w:bCs/>
                <w:spacing w:val="-12"/>
                <w:kern w:val="2"/>
                <w:sz w:val="16"/>
                <w:szCs w:val="16"/>
              </w:rPr>
            </w:pPr>
            <w:r w:rsidRPr="007C03E1">
              <w:rPr>
                <w:bCs/>
                <w:spacing w:val="-12"/>
                <w:kern w:val="2"/>
                <w:sz w:val="16"/>
                <w:szCs w:val="16"/>
              </w:rPr>
              <w:t>0,0</w:t>
            </w:r>
          </w:p>
        </w:tc>
        <w:tc>
          <w:tcPr>
            <w:tcW w:w="215" w:type="pct"/>
          </w:tcPr>
          <w:p w:rsidR="007E562C" w:rsidRPr="007C03E1" w:rsidRDefault="007E562C" w:rsidP="007E562C">
            <w:pPr>
              <w:rPr>
                <w:bCs/>
                <w:spacing w:val="-12"/>
                <w:kern w:val="2"/>
                <w:sz w:val="16"/>
                <w:szCs w:val="16"/>
              </w:rPr>
            </w:pPr>
            <w:r w:rsidRPr="007C03E1">
              <w:rPr>
                <w:bCs/>
                <w:spacing w:val="-12"/>
                <w:kern w:val="2"/>
                <w:sz w:val="16"/>
                <w:szCs w:val="16"/>
              </w:rPr>
              <w:t>0,0</w:t>
            </w:r>
          </w:p>
        </w:tc>
        <w:tc>
          <w:tcPr>
            <w:tcW w:w="256" w:type="pct"/>
          </w:tcPr>
          <w:p w:rsidR="007E562C" w:rsidRPr="007C03E1" w:rsidRDefault="007E562C" w:rsidP="007E562C">
            <w:pPr>
              <w:rPr>
                <w:bCs/>
                <w:spacing w:val="-12"/>
                <w:kern w:val="2"/>
                <w:sz w:val="16"/>
                <w:szCs w:val="16"/>
              </w:rPr>
            </w:pPr>
            <w:r w:rsidRPr="007C03E1">
              <w:rPr>
                <w:bCs/>
                <w:spacing w:val="-12"/>
                <w:kern w:val="2"/>
                <w:sz w:val="16"/>
                <w:szCs w:val="16"/>
              </w:rPr>
              <w:t>0,0</w:t>
            </w:r>
          </w:p>
        </w:tc>
      </w:tr>
      <w:tr w:rsidR="007E562C" w:rsidRPr="00E76553" w:rsidTr="002F0E35">
        <w:trPr>
          <w:trHeight w:val="232"/>
        </w:trPr>
        <w:tc>
          <w:tcPr>
            <w:tcW w:w="561" w:type="pct"/>
            <w:vMerge w:val="restart"/>
            <w:vAlign w:val="center"/>
          </w:tcPr>
          <w:p w:rsidR="007E562C" w:rsidRPr="00BE7D8D" w:rsidRDefault="007E562C" w:rsidP="007E562C">
            <w:r w:rsidRPr="00BE7D8D">
              <w:t>ОМ 2.13.</w:t>
            </w:r>
          </w:p>
          <w:p w:rsidR="007E562C" w:rsidRPr="00BE7D8D" w:rsidRDefault="007E562C" w:rsidP="007E562C">
            <w:r w:rsidRPr="00BE7D8D">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33" w:type="pct"/>
            <w:vMerge w:val="restart"/>
          </w:tcPr>
          <w:p w:rsidR="007E562C" w:rsidRPr="00BE7D8D" w:rsidRDefault="007E562C" w:rsidP="007E562C">
            <w:pPr>
              <w:rPr>
                <w:kern w:val="2"/>
              </w:rPr>
            </w:pPr>
            <w:r w:rsidRPr="00BE7D8D">
              <w:rPr>
                <w:kern w:val="2"/>
              </w:rPr>
              <w:t>Управление образования администрации города Азова</w:t>
            </w:r>
          </w:p>
          <w:p w:rsidR="007E562C" w:rsidRPr="00BE7D8D" w:rsidRDefault="007E562C" w:rsidP="007E562C">
            <w:pPr>
              <w:pStyle w:val="ConsPlusCell"/>
              <w:rPr>
                <w:rFonts w:ascii="Times New Roman" w:hAnsi="Times New Roman" w:cs="Times New Roman"/>
              </w:rPr>
            </w:pPr>
            <w:r w:rsidRPr="00BE7D8D">
              <w:rPr>
                <w:rFonts w:ascii="Times New Roman" w:hAnsi="Times New Roman" w:cs="Times New Roman"/>
              </w:rPr>
              <w:t xml:space="preserve">образовательные учреждения   </w:t>
            </w:r>
          </w:p>
          <w:p w:rsidR="007E562C" w:rsidRPr="00BE7D8D" w:rsidRDefault="007E562C" w:rsidP="007E562C">
            <w:pPr>
              <w:rPr>
                <w:kern w:val="2"/>
              </w:rPr>
            </w:pPr>
            <w:r w:rsidRPr="00BE7D8D">
              <w:t>г. Азова</w:t>
            </w:r>
          </w:p>
        </w:tc>
        <w:tc>
          <w:tcPr>
            <w:tcW w:w="171" w:type="pct"/>
          </w:tcPr>
          <w:p w:rsidR="007E562C" w:rsidRPr="00BE7D8D" w:rsidRDefault="007E562C" w:rsidP="007E562C">
            <w:pPr>
              <w:jc w:val="center"/>
              <w:rPr>
                <w:bCs/>
                <w:spacing w:val="-10"/>
                <w:kern w:val="2"/>
                <w:sz w:val="16"/>
                <w:szCs w:val="16"/>
              </w:rPr>
            </w:pPr>
            <w:r w:rsidRPr="00BE7D8D">
              <w:rPr>
                <w:bCs/>
                <w:spacing w:val="-10"/>
                <w:kern w:val="2"/>
                <w:sz w:val="16"/>
                <w:szCs w:val="16"/>
              </w:rPr>
              <w:t>907</w:t>
            </w:r>
          </w:p>
        </w:tc>
        <w:tc>
          <w:tcPr>
            <w:tcW w:w="135" w:type="pct"/>
          </w:tcPr>
          <w:p w:rsidR="007E562C" w:rsidRPr="00BE7D8D" w:rsidRDefault="007E562C" w:rsidP="007E562C">
            <w:pPr>
              <w:jc w:val="center"/>
              <w:rPr>
                <w:bCs/>
                <w:spacing w:val="-10"/>
                <w:kern w:val="2"/>
                <w:sz w:val="16"/>
                <w:szCs w:val="16"/>
              </w:rPr>
            </w:pPr>
            <w:r w:rsidRPr="00BE7D8D">
              <w:rPr>
                <w:bCs/>
                <w:spacing w:val="-10"/>
                <w:kern w:val="2"/>
                <w:sz w:val="16"/>
                <w:szCs w:val="16"/>
              </w:rPr>
              <w:t>Х</w:t>
            </w:r>
          </w:p>
        </w:tc>
        <w:tc>
          <w:tcPr>
            <w:tcW w:w="272" w:type="pct"/>
          </w:tcPr>
          <w:p w:rsidR="007E562C" w:rsidRPr="00BE7D8D" w:rsidRDefault="007E562C" w:rsidP="007E562C">
            <w:pPr>
              <w:jc w:val="center"/>
              <w:rPr>
                <w:bCs/>
                <w:spacing w:val="-10"/>
                <w:kern w:val="2"/>
                <w:sz w:val="16"/>
                <w:szCs w:val="16"/>
              </w:rPr>
            </w:pPr>
            <w:r w:rsidRPr="00BE7D8D">
              <w:rPr>
                <w:bCs/>
                <w:spacing w:val="-10"/>
                <w:kern w:val="2"/>
                <w:sz w:val="16"/>
                <w:szCs w:val="16"/>
              </w:rPr>
              <w:t>Х</w:t>
            </w:r>
          </w:p>
        </w:tc>
        <w:tc>
          <w:tcPr>
            <w:tcW w:w="108" w:type="pct"/>
          </w:tcPr>
          <w:p w:rsidR="007E562C" w:rsidRPr="00BE7D8D" w:rsidRDefault="007E562C" w:rsidP="007E562C">
            <w:pPr>
              <w:jc w:val="center"/>
              <w:rPr>
                <w:bCs/>
                <w:spacing w:val="-10"/>
                <w:kern w:val="2"/>
                <w:sz w:val="16"/>
                <w:szCs w:val="16"/>
              </w:rPr>
            </w:pPr>
            <w:r w:rsidRPr="00BE7D8D">
              <w:rPr>
                <w:bCs/>
                <w:spacing w:val="-10"/>
                <w:kern w:val="2"/>
                <w:sz w:val="16"/>
                <w:szCs w:val="16"/>
              </w:rPr>
              <w:t>Х</w:t>
            </w:r>
          </w:p>
        </w:tc>
        <w:tc>
          <w:tcPr>
            <w:tcW w:w="259" w:type="pct"/>
          </w:tcPr>
          <w:p w:rsidR="007E562C" w:rsidRPr="00BE7D8D" w:rsidRDefault="007E562C" w:rsidP="007E562C">
            <w:pPr>
              <w:rPr>
                <w:bCs/>
                <w:spacing w:val="-12"/>
                <w:kern w:val="2"/>
                <w:sz w:val="16"/>
                <w:szCs w:val="16"/>
              </w:rPr>
            </w:pPr>
            <w:r w:rsidRPr="00BE7D8D">
              <w:rPr>
                <w:bCs/>
                <w:spacing w:val="-12"/>
                <w:kern w:val="2"/>
                <w:sz w:val="16"/>
                <w:szCs w:val="16"/>
              </w:rPr>
              <w:t>225848,6</w:t>
            </w:r>
          </w:p>
        </w:tc>
        <w:tc>
          <w:tcPr>
            <w:tcW w:w="259"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59" w:type="pct"/>
          </w:tcPr>
          <w:p w:rsidR="007E562C" w:rsidRPr="00BE7D8D" w:rsidRDefault="007E562C" w:rsidP="007E562C">
            <w:pPr>
              <w:rPr>
                <w:bCs/>
                <w:spacing w:val="-12"/>
                <w:kern w:val="2"/>
                <w:sz w:val="16"/>
                <w:szCs w:val="16"/>
              </w:rPr>
            </w:pPr>
            <w:r w:rsidRPr="00BE7D8D">
              <w:rPr>
                <w:bCs/>
                <w:spacing w:val="-12"/>
                <w:kern w:val="2"/>
                <w:sz w:val="16"/>
                <w:szCs w:val="16"/>
              </w:rPr>
              <w:t>15 639,2</w:t>
            </w:r>
          </w:p>
        </w:tc>
        <w:tc>
          <w:tcPr>
            <w:tcW w:w="257" w:type="pct"/>
          </w:tcPr>
          <w:p w:rsidR="007E562C" w:rsidRPr="00BE7D8D" w:rsidRDefault="007E562C" w:rsidP="007E562C">
            <w:pPr>
              <w:rPr>
                <w:bCs/>
                <w:spacing w:val="-12"/>
                <w:kern w:val="2"/>
                <w:sz w:val="16"/>
                <w:szCs w:val="16"/>
              </w:rPr>
            </w:pPr>
            <w:r w:rsidRPr="00BE7D8D">
              <w:rPr>
                <w:bCs/>
                <w:spacing w:val="-12"/>
                <w:kern w:val="2"/>
                <w:sz w:val="16"/>
                <w:szCs w:val="16"/>
              </w:rPr>
              <w:t>37 438,7</w:t>
            </w:r>
          </w:p>
        </w:tc>
        <w:tc>
          <w:tcPr>
            <w:tcW w:w="259" w:type="pct"/>
          </w:tcPr>
          <w:p w:rsidR="007E562C" w:rsidRPr="00BE7D8D" w:rsidRDefault="007E562C" w:rsidP="007E562C">
            <w:pPr>
              <w:rPr>
                <w:bCs/>
                <w:spacing w:val="-12"/>
                <w:kern w:val="2"/>
                <w:sz w:val="16"/>
                <w:szCs w:val="16"/>
              </w:rPr>
            </w:pPr>
            <w:r w:rsidRPr="00BE7D8D">
              <w:rPr>
                <w:bCs/>
                <w:spacing w:val="-12"/>
                <w:kern w:val="2"/>
                <w:sz w:val="16"/>
                <w:szCs w:val="16"/>
              </w:rPr>
              <w:t>35 897,3</w:t>
            </w:r>
          </w:p>
        </w:tc>
        <w:tc>
          <w:tcPr>
            <w:tcW w:w="259" w:type="pct"/>
          </w:tcPr>
          <w:p w:rsidR="007E562C" w:rsidRPr="00BE7D8D" w:rsidRDefault="007E562C" w:rsidP="007E562C">
            <w:pPr>
              <w:rPr>
                <w:bCs/>
                <w:spacing w:val="-12"/>
                <w:kern w:val="2"/>
                <w:sz w:val="16"/>
                <w:szCs w:val="16"/>
              </w:rPr>
            </w:pPr>
            <w:r w:rsidRPr="00BE7D8D">
              <w:rPr>
                <w:bCs/>
                <w:spacing w:val="-12"/>
                <w:kern w:val="2"/>
                <w:sz w:val="16"/>
                <w:szCs w:val="16"/>
              </w:rPr>
              <w:t>45270,1</w:t>
            </w:r>
          </w:p>
        </w:tc>
        <w:tc>
          <w:tcPr>
            <w:tcW w:w="300" w:type="pct"/>
          </w:tcPr>
          <w:p w:rsidR="007E562C" w:rsidRPr="00BE7D8D" w:rsidRDefault="007E562C" w:rsidP="007E562C">
            <w:pPr>
              <w:rPr>
                <w:bCs/>
                <w:spacing w:val="-12"/>
                <w:kern w:val="2"/>
                <w:sz w:val="16"/>
                <w:szCs w:val="16"/>
              </w:rPr>
            </w:pPr>
            <w:r w:rsidRPr="00BE7D8D">
              <w:rPr>
                <w:bCs/>
                <w:spacing w:val="-12"/>
                <w:kern w:val="2"/>
                <w:sz w:val="16"/>
                <w:szCs w:val="16"/>
              </w:rPr>
              <w:t>45270,1</w:t>
            </w:r>
          </w:p>
        </w:tc>
        <w:tc>
          <w:tcPr>
            <w:tcW w:w="260" w:type="pct"/>
          </w:tcPr>
          <w:p w:rsidR="007E562C" w:rsidRPr="00BE7D8D" w:rsidRDefault="007E562C" w:rsidP="007E562C">
            <w:pPr>
              <w:rPr>
                <w:bCs/>
                <w:spacing w:val="-12"/>
                <w:kern w:val="2"/>
                <w:sz w:val="16"/>
                <w:szCs w:val="16"/>
              </w:rPr>
            </w:pPr>
            <w:r w:rsidRPr="00BE7D8D">
              <w:rPr>
                <w:bCs/>
                <w:spacing w:val="-12"/>
                <w:kern w:val="2"/>
                <w:sz w:val="16"/>
                <w:szCs w:val="16"/>
              </w:rPr>
              <w:t>46333,2</w:t>
            </w:r>
          </w:p>
        </w:tc>
        <w:tc>
          <w:tcPr>
            <w:tcW w:w="259"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57"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18"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15"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56" w:type="pct"/>
          </w:tcPr>
          <w:p w:rsidR="007E562C" w:rsidRPr="00BE7D8D" w:rsidRDefault="007E562C" w:rsidP="007E562C">
            <w:pPr>
              <w:rPr>
                <w:bCs/>
                <w:spacing w:val="-12"/>
                <w:kern w:val="2"/>
                <w:sz w:val="16"/>
                <w:szCs w:val="16"/>
              </w:rPr>
            </w:pPr>
            <w:r w:rsidRPr="00BE7D8D">
              <w:rPr>
                <w:bCs/>
                <w:spacing w:val="-12"/>
                <w:kern w:val="2"/>
                <w:sz w:val="16"/>
                <w:szCs w:val="16"/>
              </w:rPr>
              <w:t>0,0</w:t>
            </w:r>
          </w:p>
        </w:tc>
      </w:tr>
      <w:tr w:rsidR="007E562C" w:rsidRPr="00E76553" w:rsidTr="002F0E35">
        <w:trPr>
          <w:trHeight w:val="395"/>
        </w:trPr>
        <w:tc>
          <w:tcPr>
            <w:tcW w:w="561" w:type="pct"/>
            <w:vMerge/>
            <w:vAlign w:val="center"/>
          </w:tcPr>
          <w:p w:rsidR="007E562C" w:rsidRPr="00BE7D8D" w:rsidRDefault="007E562C" w:rsidP="007E562C">
            <w:pPr>
              <w:rPr>
                <w:highlight w:val="yellow"/>
              </w:rPr>
            </w:pPr>
          </w:p>
        </w:tc>
        <w:tc>
          <w:tcPr>
            <w:tcW w:w="433" w:type="pct"/>
            <w:vMerge/>
          </w:tcPr>
          <w:p w:rsidR="007E562C" w:rsidRPr="00BE7D8D" w:rsidRDefault="007E562C" w:rsidP="007E562C">
            <w:pPr>
              <w:rPr>
                <w:kern w:val="2"/>
              </w:rPr>
            </w:pPr>
          </w:p>
        </w:tc>
        <w:tc>
          <w:tcPr>
            <w:tcW w:w="171" w:type="pct"/>
          </w:tcPr>
          <w:p w:rsidR="007E562C" w:rsidRPr="00BE7D8D" w:rsidRDefault="007E562C" w:rsidP="007E562C">
            <w:pPr>
              <w:jc w:val="center"/>
              <w:rPr>
                <w:bCs/>
                <w:spacing w:val="-10"/>
                <w:kern w:val="2"/>
                <w:sz w:val="16"/>
                <w:szCs w:val="16"/>
              </w:rPr>
            </w:pPr>
            <w:r w:rsidRPr="00BE7D8D">
              <w:rPr>
                <w:bCs/>
                <w:spacing w:val="-10"/>
                <w:kern w:val="2"/>
                <w:sz w:val="16"/>
                <w:szCs w:val="16"/>
              </w:rPr>
              <w:t>907</w:t>
            </w:r>
          </w:p>
        </w:tc>
        <w:tc>
          <w:tcPr>
            <w:tcW w:w="135" w:type="pct"/>
          </w:tcPr>
          <w:p w:rsidR="007E562C" w:rsidRPr="00BE7D8D" w:rsidRDefault="007E562C" w:rsidP="007E562C">
            <w:pPr>
              <w:jc w:val="center"/>
              <w:rPr>
                <w:bCs/>
                <w:spacing w:val="-10"/>
                <w:kern w:val="2"/>
                <w:sz w:val="16"/>
                <w:szCs w:val="16"/>
              </w:rPr>
            </w:pPr>
            <w:r w:rsidRPr="00BE7D8D">
              <w:rPr>
                <w:bCs/>
                <w:spacing w:val="-10"/>
                <w:kern w:val="2"/>
                <w:sz w:val="16"/>
                <w:szCs w:val="16"/>
              </w:rPr>
              <w:t>07 02</w:t>
            </w:r>
          </w:p>
        </w:tc>
        <w:tc>
          <w:tcPr>
            <w:tcW w:w="272" w:type="pct"/>
          </w:tcPr>
          <w:p w:rsidR="007E562C" w:rsidRPr="00BE7D8D" w:rsidRDefault="007E562C" w:rsidP="007E562C">
            <w:pPr>
              <w:rPr>
                <w:bCs/>
                <w:spacing w:val="-10"/>
                <w:kern w:val="2"/>
                <w:sz w:val="16"/>
                <w:szCs w:val="16"/>
              </w:rPr>
            </w:pPr>
            <w:r w:rsidRPr="00BE7D8D">
              <w:rPr>
                <w:bCs/>
                <w:spacing w:val="-10"/>
                <w:kern w:val="2"/>
                <w:sz w:val="16"/>
                <w:szCs w:val="16"/>
              </w:rPr>
              <w:t>02 200</w:t>
            </w:r>
            <w:r w:rsidRPr="00BE7D8D">
              <w:rPr>
                <w:bCs/>
                <w:spacing w:val="-10"/>
                <w:kern w:val="2"/>
                <w:sz w:val="16"/>
                <w:szCs w:val="16"/>
                <w:lang w:val="en-US"/>
              </w:rPr>
              <w:t>R</w:t>
            </w:r>
            <w:r w:rsidRPr="00BE7D8D">
              <w:rPr>
                <w:bCs/>
                <w:spacing w:val="-10"/>
                <w:kern w:val="2"/>
                <w:sz w:val="16"/>
                <w:szCs w:val="16"/>
              </w:rPr>
              <w:t>3040</w:t>
            </w:r>
          </w:p>
        </w:tc>
        <w:tc>
          <w:tcPr>
            <w:tcW w:w="108" w:type="pct"/>
          </w:tcPr>
          <w:p w:rsidR="007E562C" w:rsidRPr="00BE7D8D" w:rsidRDefault="007E562C" w:rsidP="007E562C">
            <w:pPr>
              <w:jc w:val="center"/>
              <w:rPr>
                <w:bCs/>
                <w:spacing w:val="-10"/>
                <w:kern w:val="2"/>
                <w:sz w:val="16"/>
                <w:szCs w:val="16"/>
              </w:rPr>
            </w:pPr>
            <w:r w:rsidRPr="00BE7D8D">
              <w:rPr>
                <w:bCs/>
                <w:spacing w:val="-10"/>
                <w:kern w:val="2"/>
                <w:sz w:val="16"/>
                <w:szCs w:val="16"/>
              </w:rPr>
              <w:t>610</w:t>
            </w:r>
          </w:p>
        </w:tc>
        <w:tc>
          <w:tcPr>
            <w:tcW w:w="259" w:type="pct"/>
          </w:tcPr>
          <w:p w:rsidR="007E562C" w:rsidRPr="00BE7D8D" w:rsidRDefault="007E562C" w:rsidP="007E562C">
            <w:pPr>
              <w:rPr>
                <w:bCs/>
                <w:spacing w:val="-12"/>
                <w:kern w:val="2"/>
                <w:sz w:val="16"/>
                <w:szCs w:val="16"/>
              </w:rPr>
            </w:pPr>
            <w:r w:rsidRPr="00BE7D8D">
              <w:rPr>
                <w:bCs/>
                <w:spacing w:val="-12"/>
                <w:kern w:val="2"/>
                <w:sz w:val="16"/>
                <w:szCs w:val="16"/>
                <w:lang w:val="en-US"/>
              </w:rPr>
              <w:t>53077</w:t>
            </w:r>
            <w:r w:rsidRPr="00BE7D8D">
              <w:rPr>
                <w:bCs/>
                <w:spacing w:val="-12"/>
                <w:kern w:val="2"/>
                <w:sz w:val="16"/>
                <w:szCs w:val="16"/>
              </w:rPr>
              <w:t>,9</w:t>
            </w:r>
          </w:p>
        </w:tc>
        <w:tc>
          <w:tcPr>
            <w:tcW w:w="259"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59" w:type="pct"/>
          </w:tcPr>
          <w:p w:rsidR="007E562C" w:rsidRPr="00BE7D8D" w:rsidRDefault="007E562C" w:rsidP="007E562C">
            <w:pPr>
              <w:rPr>
                <w:bCs/>
                <w:spacing w:val="-12"/>
                <w:kern w:val="2"/>
                <w:sz w:val="16"/>
                <w:szCs w:val="16"/>
              </w:rPr>
            </w:pPr>
            <w:r w:rsidRPr="00BE7D8D">
              <w:rPr>
                <w:bCs/>
                <w:spacing w:val="-12"/>
                <w:kern w:val="2"/>
                <w:sz w:val="16"/>
                <w:szCs w:val="16"/>
              </w:rPr>
              <w:t>15 639,2</w:t>
            </w:r>
          </w:p>
        </w:tc>
        <w:tc>
          <w:tcPr>
            <w:tcW w:w="257" w:type="pct"/>
          </w:tcPr>
          <w:p w:rsidR="007E562C" w:rsidRPr="00BE7D8D" w:rsidRDefault="007E562C" w:rsidP="007E562C">
            <w:pPr>
              <w:rPr>
                <w:bCs/>
                <w:spacing w:val="-12"/>
                <w:kern w:val="2"/>
                <w:sz w:val="16"/>
                <w:szCs w:val="16"/>
              </w:rPr>
            </w:pPr>
            <w:r w:rsidRPr="00BE7D8D">
              <w:rPr>
                <w:bCs/>
                <w:spacing w:val="-12"/>
                <w:kern w:val="2"/>
                <w:sz w:val="16"/>
                <w:szCs w:val="16"/>
              </w:rPr>
              <w:t>37 438,7</w:t>
            </w:r>
          </w:p>
        </w:tc>
        <w:tc>
          <w:tcPr>
            <w:tcW w:w="259"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59"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300"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60"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59"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57"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18"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15"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56" w:type="pct"/>
          </w:tcPr>
          <w:p w:rsidR="007E562C" w:rsidRPr="00BE7D8D" w:rsidRDefault="007E562C" w:rsidP="007E562C">
            <w:pPr>
              <w:rPr>
                <w:bCs/>
                <w:spacing w:val="-12"/>
                <w:kern w:val="2"/>
                <w:sz w:val="16"/>
                <w:szCs w:val="16"/>
              </w:rPr>
            </w:pPr>
            <w:r w:rsidRPr="00BE7D8D">
              <w:rPr>
                <w:bCs/>
                <w:spacing w:val="-12"/>
                <w:kern w:val="2"/>
                <w:sz w:val="16"/>
                <w:szCs w:val="16"/>
              </w:rPr>
              <w:t>0,0</w:t>
            </w:r>
          </w:p>
        </w:tc>
      </w:tr>
      <w:tr w:rsidR="007E562C" w:rsidRPr="00E76553" w:rsidTr="002F0E35">
        <w:trPr>
          <w:trHeight w:val="2310"/>
        </w:trPr>
        <w:tc>
          <w:tcPr>
            <w:tcW w:w="561" w:type="pct"/>
            <w:vMerge/>
            <w:vAlign w:val="center"/>
          </w:tcPr>
          <w:p w:rsidR="007E562C" w:rsidRPr="00BE7D8D" w:rsidRDefault="007E562C" w:rsidP="007E562C">
            <w:pPr>
              <w:rPr>
                <w:highlight w:val="yellow"/>
              </w:rPr>
            </w:pPr>
          </w:p>
        </w:tc>
        <w:tc>
          <w:tcPr>
            <w:tcW w:w="433" w:type="pct"/>
            <w:vMerge/>
          </w:tcPr>
          <w:p w:rsidR="007E562C" w:rsidRPr="00BE7D8D" w:rsidRDefault="007E562C" w:rsidP="007E562C">
            <w:pPr>
              <w:rPr>
                <w:kern w:val="2"/>
              </w:rPr>
            </w:pPr>
          </w:p>
        </w:tc>
        <w:tc>
          <w:tcPr>
            <w:tcW w:w="171" w:type="pct"/>
          </w:tcPr>
          <w:p w:rsidR="007E562C" w:rsidRPr="00BE7D8D" w:rsidRDefault="007E562C" w:rsidP="007E562C">
            <w:pPr>
              <w:jc w:val="center"/>
              <w:rPr>
                <w:bCs/>
                <w:spacing w:val="-10"/>
                <w:kern w:val="2"/>
                <w:sz w:val="16"/>
                <w:szCs w:val="16"/>
              </w:rPr>
            </w:pPr>
            <w:r w:rsidRPr="00BE7D8D">
              <w:rPr>
                <w:bCs/>
                <w:spacing w:val="-10"/>
                <w:kern w:val="2"/>
                <w:sz w:val="16"/>
                <w:szCs w:val="16"/>
              </w:rPr>
              <w:t>907</w:t>
            </w:r>
          </w:p>
        </w:tc>
        <w:tc>
          <w:tcPr>
            <w:tcW w:w="135" w:type="pct"/>
          </w:tcPr>
          <w:p w:rsidR="007E562C" w:rsidRPr="00BE7D8D" w:rsidRDefault="007E562C" w:rsidP="007E562C">
            <w:pPr>
              <w:jc w:val="center"/>
              <w:rPr>
                <w:bCs/>
                <w:spacing w:val="-10"/>
                <w:kern w:val="2"/>
                <w:sz w:val="16"/>
                <w:szCs w:val="16"/>
              </w:rPr>
            </w:pPr>
            <w:r w:rsidRPr="00BE7D8D">
              <w:rPr>
                <w:bCs/>
                <w:spacing w:val="-10"/>
                <w:kern w:val="2"/>
                <w:sz w:val="16"/>
                <w:szCs w:val="16"/>
              </w:rPr>
              <w:t>07 02</w:t>
            </w:r>
          </w:p>
        </w:tc>
        <w:tc>
          <w:tcPr>
            <w:tcW w:w="272" w:type="pct"/>
          </w:tcPr>
          <w:p w:rsidR="007E562C" w:rsidRPr="00BE7D8D" w:rsidRDefault="007E562C" w:rsidP="007E562C">
            <w:pPr>
              <w:rPr>
                <w:bCs/>
                <w:spacing w:val="-10"/>
                <w:kern w:val="2"/>
                <w:sz w:val="16"/>
                <w:szCs w:val="16"/>
              </w:rPr>
            </w:pPr>
            <w:r w:rsidRPr="00BE7D8D">
              <w:rPr>
                <w:bCs/>
                <w:spacing w:val="-10"/>
                <w:kern w:val="2"/>
                <w:sz w:val="16"/>
                <w:szCs w:val="16"/>
              </w:rPr>
              <w:t>02 200</w:t>
            </w:r>
            <w:r w:rsidRPr="00BE7D8D">
              <w:rPr>
                <w:bCs/>
                <w:spacing w:val="-10"/>
                <w:kern w:val="2"/>
                <w:sz w:val="16"/>
                <w:szCs w:val="16"/>
                <w:lang w:val="en-US"/>
              </w:rPr>
              <w:t>L</w:t>
            </w:r>
            <w:r w:rsidRPr="00BE7D8D">
              <w:rPr>
                <w:bCs/>
                <w:spacing w:val="-10"/>
                <w:kern w:val="2"/>
                <w:sz w:val="16"/>
                <w:szCs w:val="16"/>
              </w:rPr>
              <w:t>3040</w:t>
            </w:r>
          </w:p>
        </w:tc>
        <w:tc>
          <w:tcPr>
            <w:tcW w:w="108" w:type="pct"/>
          </w:tcPr>
          <w:p w:rsidR="007E562C" w:rsidRPr="00BE7D8D" w:rsidRDefault="007E562C" w:rsidP="007E562C">
            <w:pPr>
              <w:jc w:val="center"/>
              <w:rPr>
                <w:bCs/>
                <w:spacing w:val="-10"/>
                <w:kern w:val="2"/>
                <w:sz w:val="16"/>
                <w:szCs w:val="16"/>
              </w:rPr>
            </w:pPr>
            <w:r w:rsidRPr="00BE7D8D">
              <w:rPr>
                <w:bCs/>
                <w:spacing w:val="-10"/>
                <w:kern w:val="2"/>
                <w:sz w:val="16"/>
                <w:szCs w:val="16"/>
              </w:rPr>
              <w:t>610</w:t>
            </w:r>
          </w:p>
        </w:tc>
        <w:tc>
          <w:tcPr>
            <w:tcW w:w="259" w:type="pct"/>
          </w:tcPr>
          <w:p w:rsidR="007E562C" w:rsidRPr="00BE7D8D" w:rsidRDefault="007E562C" w:rsidP="007E562C">
            <w:pPr>
              <w:rPr>
                <w:bCs/>
                <w:spacing w:val="-12"/>
                <w:kern w:val="2"/>
                <w:sz w:val="16"/>
                <w:szCs w:val="16"/>
              </w:rPr>
            </w:pPr>
            <w:r w:rsidRPr="00BE7D8D">
              <w:rPr>
                <w:bCs/>
                <w:spacing w:val="-12"/>
                <w:kern w:val="2"/>
                <w:sz w:val="16"/>
                <w:szCs w:val="16"/>
              </w:rPr>
              <w:t>172770,7</w:t>
            </w:r>
          </w:p>
        </w:tc>
        <w:tc>
          <w:tcPr>
            <w:tcW w:w="259" w:type="pct"/>
          </w:tcPr>
          <w:p w:rsidR="007E562C" w:rsidRPr="00BE7D8D" w:rsidRDefault="007E562C" w:rsidP="007E562C">
            <w:pPr>
              <w:rPr>
                <w:bCs/>
                <w:spacing w:val="-12"/>
                <w:kern w:val="2"/>
                <w:sz w:val="16"/>
                <w:szCs w:val="16"/>
                <w:lang w:val="en-US"/>
              </w:rPr>
            </w:pPr>
            <w:r w:rsidRPr="00BE7D8D">
              <w:rPr>
                <w:bCs/>
                <w:spacing w:val="-12"/>
                <w:kern w:val="2"/>
                <w:sz w:val="16"/>
                <w:szCs w:val="16"/>
                <w:lang w:val="en-US"/>
              </w:rPr>
              <w:t>0.0</w:t>
            </w:r>
          </w:p>
        </w:tc>
        <w:tc>
          <w:tcPr>
            <w:tcW w:w="259" w:type="pct"/>
          </w:tcPr>
          <w:p w:rsidR="007E562C" w:rsidRPr="00BE7D8D" w:rsidRDefault="007E562C" w:rsidP="007E562C">
            <w:pPr>
              <w:rPr>
                <w:bCs/>
                <w:spacing w:val="-12"/>
                <w:kern w:val="2"/>
                <w:sz w:val="16"/>
                <w:szCs w:val="16"/>
                <w:lang w:val="en-US"/>
              </w:rPr>
            </w:pPr>
            <w:r w:rsidRPr="00BE7D8D">
              <w:rPr>
                <w:bCs/>
                <w:spacing w:val="-12"/>
                <w:kern w:val="2"/>
                <w:sz w:val="16"/>
                <w:szCs w:val="16"/>
                <w:lang w:val="en-US"/>
              </w:rPr>
              <w:t>0.0</w:t>
            </w:r>
          </w:p>
        </w:tc>
        <w:tc>
          <w:tcPr>
            <w:tcW w:w="257" w:type="pct"/>
          </w:tcPr>
          <w:p w:rsidR="007E562C" w:rsidRPr="00BE7D8D" w:rsidRDefault="007E562C" w:rsidP="007E562C">
            <w:pPr>
              <w:rPr>
                <w:bCs/>
                <w:spacing w:val="-12"/>
                <w:kern w:val="2"/>
                <w:sz w:val="16"/>
                <w:szCs w:val="16"/>
                <w:lang w:val="en-US"/>
              </w:rPr>
            </w:pPr>
            <w:r w:rsidRPr="00BE7D8D">
              <w:rPr>
                <w:bCs/>
                <w:spacing w:val="-12"/>
                <w:kern w:val="2"/>
                <w:sz w:val="16"/>
                <w:szCs w:val="16"/>
                <w:lang w:val="en-US"/>
              </w:rPr>
              <w:t>0.0</w:t>
            </w:r>
          </w:p>
        </w:tc>
        <w:tc>
          <w:tcPr>
            <w:tcW w:w="259" w:type="pct"/>
          </w:tcPr>
          <w:p w:rsidR="007E562C" w:rsidRPr="00BE7D8D" w:rsidRDefault="007E562C" w:rsidP="007E562C">
            <w:pPr>
              <w:rPr>
                <w:bCs/>
                <w:spacing w:val="-12"/>
                <w:kern w:val="2"/>
                <w:sz w:val="16"/>
                <w:szCs w:val="16"/>
              </w:rPr>
            </w:pPr>
            <w:r w:rsidRPr="00BE7D8D">
              <w:rPr>
                <w:bCs/>
                <w:spacing w:val="-12"/>
                <w:kern w:val="2"/>
                <w:sz w:val="16"/>
                <w:szCs w:val="16"/>
              </w:rPr>
              <w:t>35897,3</w:t>
            </w:r>
          </w:p>
        </w:tc>
        <w:tc>
          <w:tcPr>
            <w:tcW w:w="259" w:type="pct"/>
          </w:tcPr>
          <w:p w:rsidR="007E562C" w:rsidRPr="00BE7D8D" w:rsidRDefault="007E562C" w:rsidP="007E562C">
            <w:pPr>
              <w:rPr>
                <w:bCs/>
                <w:spacing w:val="-12"/>
                <w:kern w:val="2"/>
                <w:sz w:val="16"/>
                <w:szCs w:val="16"/>
              </w:rPr>
            </w:pPr>
            <w:r w:rsidRPr="00BE7D8D">
              <w:rPr>
                <w:bCs/>
                <w:spacing w:val="-12"/>
                <w:kern w:val="2"/>
                <w:sz w:val="16"/>
                <w:szCs w:val="16"/>
              </w:rPr>
              <w:t>45270,1</w:t>
            </w:r>
          </w:p>
        </w:tc>
        <w:tc>
          <w:tcPr>
            <w:tcW w:w="300" w:type="pct"/>
          </w:tcPr>
          <w:p w:rsidR="007E562C" w:rsidRPr="00BE7D8D" w:rsidRDefault="007E562C" w:rsidP="007E562C">
            <w:pPr>
              <w:rPr>
                <w:bCs/>
                <w:spacing w:val="-12"/>
                <w:kern w:val="2"/>
                <w:sz w:val="16"/>
                <w:szCs w:val="16"/>
              </w:rPr>
            </w:pPr>
            <w:r w:rsidRPr="00BE7D8D">
              <w:rPr>
                <w:bCs/>
                <w:spacing w:val="-12"/>
                <w:kern w:val="2"/>
                <w:sz w:val="16"/>
                <w:szCs w:val="16"/>
              </w:rPr>
              <w:t>45270,1</w:t>
            </w:r>
          </w:p>
        </w:tc>
        <w:tc>
          <w:tcPr>
            <w:tcW w:w="260" w:type="pct"/>
          </w:tcPr>
          <w:p w:rsidR="007E562C" w:rsidRPr="00BE7D8D" w:rsidRDefault="007E562C" w:rsidP="007E562C">
            <w:pPr>
              <w:rPr>
                <w:bCs/>
                <w:spacing w:val="-12"/>
                <w:kern w:val="2"/>
                <w:sz w:val="16"/>
                <w:szCs w:val="16"/>
              </w:rPr>
            </w:pPr>
            <w:r w:rsidRPr="00BE7D8D">
              <w:rPr>
                <w:bCs/>
                <w:spacing w:val="-12"/>
                <w:kern w:val="2"/>
                <w:sz w:val="16"/>
                <w:szCs w:val="16"/>
              </w:rPr>
              <w:t>46333,2</w:t>
            </w:r>
          </w:p>
        </w:tc>
        <w:tc>
          <w:tcPr>
            <w:tcW w:w="259" w:type="pct"/>
          </w:tcPr>
          <w:p w:rsidR="007E562C" w:rsidRPr="00BE7D8D" w:rsidRDefault="007E562C" w:rsidP="007E562C">
            <w:pPr>
              <w:rPr>
                <w:bCs/>
                <w:spacing w:val="-12"/>
                <w:kern w:val="2"/>
                <w:sz w:val="16"/>
                <w:szCs w:val="16"/>
              </w:rPr>
            </w:pPr>
          </w:p>
        </w:tc>
        <w:tc>
          <w:tcPr>
            <w:tcW w:w="257" w:type="pct"/>
          </w:tcPr>
          <w:p w:rsidR="007E562C" w:rsidRPr="00BE7D8D" w:rsidRDefault="007E562C" w:rsidP="007E562C">
            <w:pPr>
              <w:rPr>
                <w:bCs/>
                <w:spacing w:val="-12"/>
                <w:kern w:val="2"/>
                <w:sz w:val="16"/>
                <w:szCs w:val="16"/>
              </w:rPr>
            </w:pPr>
          </w:p>
        </w:tc>
        <w:tc>
          <w:tcPr>
            <w:tcW w:w="218" w:type="pct"/>
          </w:tcPr>
          <w:p w:rsidR="007E562C" w:rsidRPr="00BE7D8D" w:rsidRDefault="007E562C" w:rsidP="007E562C">
            <w:pPr>
              <w:rPr>
                <w:bCs/>
                <w:spacing w:val="-12"/>
                <w:kern w:val="2"/>
                <w:sz w:val="16"/>
                <w:szCs w:val="16"/>
              </w:rPr>
            </w:pPr>
          </w:p>
        </w:tc>
        <w:tc>
          <w:tcPr>
            <w:tcW w:w="215" w:type="pct"/>
          </w:tcPr>
          <w:p w:rsidR="007E562C" w:rsidRPr="00BE7D8D" w:rsidRDefault="007E562C" w:rsidP="007E562C">
            <w:pPr>
              <w:rPr>
                <w:bCs/>
                <w:spacing w:val="-12"/>
                <w:kern w:val="2"/>
                <w:sz w:val="16"/>
                <w:szCs w:val="16"/>
              </w:rPr>
            </w:pPr>
          </w:p>
        </w:tc>
        <w:tc>
          <w:tcPr>
            <w:tcW w:w="256" w:type="pct"/>
          </w:tcPr>
          <w:p w:rsidR="007E562C" w:rsidRPr="00BE7D8D" w:rsidRDefault="007E562C" w:rsidP="007E562C">
            <w:pPr>
              <w:rPr>
                <w:bCs/>
                <w:spacing w:val="-12"/>
                <w:kern w:val="2"/>
                <w:sz w:val="16"/>
                <w:szCs w:val="16"/>
              </w:rPr>
            </w:pPr>
          </w:p>
        </w:tc>
      </w:tr>
      <w:tr w:rsidR="007E562C" w:rsidRPr="00E76553" w:rsidTr="002F0E35">
        <w:trPr>
          <w:trHeight w:val="1572"/>
        </w:trPr>
        <w:tc>
          <w:tcPr>
            <w:tcW w:w="561" w:type="pct"/>
            <w:vMerge w:val="restart"/>
            <w:vAlign w:val="center"/>
          </w:tcPr>
          <w:p w:rsidR="007E562C" w:rsidRPr="00BE7D8D" w:rsidRDefault="007E562C" w:rsidP="007E562C">
            <w:r w:rsidRPr="00BE7D8D">
              <w:t>ОМ 2.14. Капитальный ремонт муниципальных образовательных учреждений  (в т.ч. Реставрация объектов культурного наследия регионального значения "Казармы Азовского учебного пехотного полка" Литер А, п/А, Б) МБОУ СОШ № 3 г. Азова, расположенного по адресу: Ростовская область, г. Азов, ул. Севастопольская, 113</w:t>
            </w:r>
          </w:p>
          <w:p w:rsidR="007E562C" w:rsidRPr="00BE7D8D" w:rsidRDefault="007E562C" w:rsidP="007E562C">
            <w:pPr>
              <w:rPr>
                <w:highlight w:val="yellow"/>
              </w:rPr>
            </w:pPr>
          </w:p>
        </w:tc>
        <w:tc>
          <w:tcPr>
            <w:tcW w:w="433" w:type="pct"/>
            <w:vMerge w:val="restart"/>
          </w:tcPr>
          <w:p w:rsidR="007E562C" w:rsidRPr="00BE7D8D" w:rsidRDefault="007E562C" w:rsidP="007E562C">
            <w:pPr>
              <w:autoSpaceDE w:val="0"/>
              <w:autoSpaceDN w:val="0"/>
              <w:adjustRightInd w:val="0"/>
              <w:spacing w:line="230" w:lineRule="auto"/>
              <w:rPr>
                <w:kern w:val="2"/>
              </w:rPr>
            </w:pPr>
            <w:r w:rsidRPr="00BE7D8D">
              <w:rPr>
                <w:kern w:val="2"/>
              </w:rPr>
              <w:t>Управление образования администрации города Азова</w:t>
            </w:r>
          </w:p>
          <w:p w:rsidR="007E562C" w:rsidRPr="00BE7D8D" w:rsidRDefault="007E562C" w:rsidP="007E562C">
            <w:pPr>
              <w:pStyle w:val="ConsPlusCell"/>
              <w:rPr>
                <w:rFonts w:ascii="Times New Roman" w:hAnsi="Times New Roman" w:cs="Times New Roman"/>
              </w:rPr>
            </w:pPr>
            <w:r w:rsidRPr="00BE7D8D">
              <w:rPr>
                <w:rFonts w:ascii="Times New Roman" w:hAnsi="Times New Roman" w:cs="Times New Roman"/>
              </w:rPr>
              <w:t xml:space="preserve">образовательные учреждения   </w:t>
            </w:r>
          </w:p>
          <w:p w:rsidR="007E562C" w:rsidRPr="00BE7D8D" w:rsidRDefault="007E562C" w:rsidP="007E562C">
            <w:pPr>
              <w:rPr>
                <w:kern w:val="2"/>
              </w:rPr>
            </w:pPr>
            <w:r w:rsidRPr="00BE7D8D">
              <w:t>г. Азова</w:t>
            </w:r>
          </w:p>
        </w:tc>
        <w:tc>
          <w:tcPr>
            <w:tcW w:w="171" w:type="pct"/>
          </w:tcPr>
          <w:p w:rsidR="007E562C" w:rsidRPr="00BE7D8D" w:rsidRDefault="007E562C" w:rsidP="007E562C">
            <w:pPr>
              <w:jc w:val="center"/>
              <w:rPr>
                <w:bCs/>
                <w:spacing w:val="-10"/>
                <w:kern w:val="2"/>
                <w:sz w:val="16"/>
                <w:szCs w:val="16"/>
              </w:rPr>
            </w:pPr>
            <w:r w:rsidRPr="00BE7D8D">
              <w:rPr>
                <w:bCs/>
                <w:spacing w:val="-10"/>
                <w:kern w:val="2"/>
                <w:sz w:val="16"/>
                <w:szCs w:val="16"/>
              </w:rPr>
              <w:t>907</w:t>
            </w:r>
          </w:p>
        </w:tc>
        <w:tc>
          <w:tcPr>
            <w:tcW w:w="135" w:type="pct"/>
          </w:tcPr>
          <w:p w:rsidR="007E562C" w:rsidRPr="00BE7D8D" w:rsidRDefault="007E562C" w:rsidP="007E562C">
            <w:pPr>
              <w:jc w:val="center"/>
              <w:rPr>
                <w:bCs/>
                <w:spacing w:val="-10"/>
                <w:kern w:val="2"/>
                <w:sz w:val="16"/>
                <w:szCs w:val="16"/>
              </w:rPr>
            </w:pPr>
            <w:r w:rsidRPr="00BE7D8D">
              <w:rPr>
                <w:bCs/>
                <w:spacing w:val="-10"/>
                <w:kern w:val="2"/>
                <w:sz w:val="16"/>
                <w:szCs w:val="16"/>
              </w:rPr>
              <w:t>Х</w:t>
            </w:r>
          </w:p>
        </w:tc>
        <w:tc>
          <w:tcPr>
            <w:tcW w:w="272" w:type="pct"/>
          </w:tcPr>
          <w:p w:rsidR="007E562C" w:rsidRPr="00BE7D8D" w:rsidRDefault="007E562C" w:rsidP="007E562C">
            <w:pPr>
              <w:jc w:val="center"/>
              <w:rPr>
                <w:bCs/>
                <w:spacing w:val="-10"/>
                <w:kern w:val="2"/>
                <w:sz w:val="16"/>
                <w:szCs w:val="16"/>
              </w:rPr>
            </w:pPr>
            <w:r w:rsidRPr="00BE7D8D">
              <w:rPr>
                <w:bCs/>
                <w:spacing w:val="-10"/>
                <w:kern w:val="2"/>
                <w:sz w:val="16"/>
                <w:szCs w:val="16"/>
              </w:rPr>
              <w:t>Х</w:t>
            </w:r>
          </w:p>
        </w:tc>
        <w:tc>
          <w:tcPr>
            <w:tcW w:w="108" w:type="pct"/>
          </w:tcPr>
          <w:p w:rsidR="007E562C" w:rsidRPr="00BE7D8D" w:rsidRDefault="007E562C" w:rsidP="007E562C">
            <w:pPr>
              <w:jc w:val="center"/>
              <w:rPr>
                <w:bCs/>
                <w:spacing w:val="-10"/>
                <w:kern w:val="2"/>
                <w:sz w:val="16"/>
                <w:szCs w:val="16"/>
              </w:rPr>
            </w:pPr>
            <w:r w:rsidRPr="00BE7D8D">
              <w:rPr>
                <w:bCs/>
                <w:spacing w:val="-10"/>
                <w:kern w:val="2"/>
                <w:sz w:val="16"/>
                <w:szCs w:val="16"/>
              </w:rPr>
              <w:t>Х</w:t>
            </w:r>
          </w:p>
        </w:tc>
        <w:tc>
          <w:tcPr>
            <w:tcW w:w="259" w:type="pct"/>
          </w:tcPr>
          <w:p w:rsidR="007E562C" w:rsidRPr="00BE7D8D" w:rsidRDefault="007E562C" w:rsidP="007E562C">
            <w:pPr>
              <w:rPr>
                <w:bCs/>
                <w:spacing w:val="-12"/>
                <w:kern w:val="2"/>
                <w:sz w:val="16"/>
                <w:szCs w:val="16"/>
              </w:rPr>
            </w:pPr>
            <w:r w:rsidRPr="00BE7D8D">
              <w:rPr>
                <w:bCs/>
                <w:spacing w:val="-12"/>
                <w:kern w:val="2"/>
                <w:sz w:val="16"/>
                <w:szCs w:val="16"/>
              </w:rPr>
              <w:t>330 808,8</w:t>
            </w:r>
          </w:p>
        </w:tc>
        <w:tc>
          <w:tcPr>
            <w:tcW w:w="259"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59"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57" w:type="pct"/>
          </w:tcPr>
          <w:p w:rsidR="007E562C" w:rsidRPr="00BE7D8D" w:rsidRDefault="007E562C" w:rsidP="007E562C">
            <w:pPr>
              <w:rPr>
                <w:bCs/>
                <w:spacing w:val="-12"/>
                <w:kern w:val="2"/>
                <w:sz w:val="16"/>
                <w:szCs w:val="16"/>
              </w:rPr>
            </w:pPr>
            <w:r w:rsidRPr="00BE7D8D">
              <w:rPr>
                <w:bCs/>
                <w:spacing w:val="-12"/>
                <w:kern w:val="2"/>
                <w:sz w:val="16"/>
                <w:szCs w:val="16"/>
              </w:rPr>
              <w:t>99377,2</w:t>
            </w:r>
          </w:p>
        </w:tc>
        <w:tc>
          <w:tcPr>
            <w:tcW w:w="259" w:type="pct"/>
          </w:tcPr>
          <w:p w:rsidR="007E562C" w:rsidRPr="00BE7D8D" w:rsidRDefault="007E562C" w:rsidP="007E562C">
            <w:pPr>
              <w:rPr>
                <w:bCs/>
                <w:spacing w:val="-12"/>
                <w:kern w:val="2"/>
                <w:sz w:val="16"/>
                <w:szCs w:val="16"/>
              </w:rPr>
            </w:pPr>
            <w:r w:rsidRPr="00BE7D8D">
              <w:rPr>
                <w:bCs/>
                <w:spacing w:val="-12"/>
                <w:kern w:val="2"/>
                <w:sz w:val="16"/>
                <w:szCs w:val="16"/>
              </w:rPr>
              <w:t>231 431,6</w:t>
            </w:r>
          </w:p>
        </w:tc>
        <w:tc>
          <w:tcPr>
            <w:tcW w:w="259"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300"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60"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59"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57"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18"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15"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56" w:type="pct"/>
          </w:tcPr>
          <w:p w:rsidR="007E562C" w:rsidRPr="00BE7D8D" w:rsidRDefault="007E562C" w:rsidP="007E562C">
            <w:pPr>
              <w:rPr>
                <w:bCs/>
                <w:spacing w:val="-12"/>
                <w:kern w:val="2"/>
                <w:sz w:val="16"/>
                <w:szCs w:val="16"/>
              </w:rPr>
            </w:pPr>
            <w:r w:rsidRPr="00BE7D8D">
              <w:rPr>
                <w:bCs/>
                <w:spacing w:val="-12"/>
                <w:kern w:val="2"/>
                <w:sz w:val="16"/>
                <w:szCs w:val="16"/>
              </w:rPr>
              <w:t>0,0</w:t>
            </w:r>
          </w:p>
        </w:tc>
      </w:tr>
      <w:tr w:rsidR="007E562C" w:rsidRPr="00E76553" w:rsidTr="002F0E35">
        <w:trPr>
          <w:trHeight w:val="2310"/>
        </w:trPr>
        <w:tc>
          <w:tcPr>
            <w:tcW w:w="561" w:type="pct"/>
            <w:vMerge/>
            <w:vAlign w:val="center"/>
          </w:tcPr>
          <w:p w:rsidR="007E562C" w:rsidRPr="00BE7D8D" w:rsidRDefault="007E562C" w:rsidP="007E562C"/>
        </w:tc>
        <w:tc>
          <w:tcPr>
            <w:tcW w:w="433" w:type="pct"/>
            <w:vMerge/>
          </w:tcPr>
          <w:p w:rsidR="007E562C" w:rsidRPr="00BE7D8D" w:rsidRDefault="007E562C" w:rsidP="007E562C">
            <w:pPr>
              <w:autoSpaceDE w:val="0"/>
              <w:autoSpaceDN w:val="0"/>
              <w:adjustRightInd w:val="0"/>
              <w:spacing w:line="230" w:lineRule="auto"/>
              <w:rPr>
                <w:kern w:val="2"/>
              </w:rPr>
            </w:pPr>
          </w:p>
        </w:tc>
        <w:tc>
          <w:tcPr>
            <w:tcW w:w="171" w:type="pct"/>
          </w:tcPr>
          <w:p w:rsidR="007E562C" w:rsidRPr="00BE7D8D" w:rsidRDefault="007E562C" w:rsidP="007E562C">
            <w:pPr>
              <w:jc w:val="center"/>
              <w:rPr>
                <w:bCs/>
                <w:spacing w:val="-10"/>
                <w:kern w:val="2"/>
                <w:sz w:val="16"/>
                <w:szCs w:val="16"/>
              </w:rPr>
            </w:pPr>
            <w:r w:rsidRPr="00BE7D8D">
              <w:rPr>
                <w:bCs/>
                <w:spacing w:val="-10"/>
                <w:kern w:val="2"/>
                <w:sz w:val="16"/>
                <w:szCs w:val="16"/>
              </w:rPr>
              <w:t xml:space="preserve">907 </w:t>
            </w:r>
          </w:p>
        </w:tc>
        <w:tc>
          <w:tcPr>
            <w:tcW w:w="135" w:type="pct"/>
          </w:tcPr>
          <w:p w:rsidR="007E562C" w:rsidRPr="00BE7D8D" w:rsidRDefault="007E562C" w:rsidP="007E562C">
            <w:pPr>
              <w:jc w:val="center"/>
              <w:rPr>
                <w:bCs/>
                <w:spacing w:val="-10"/>
                <w:kern w:val="2"/>
                <w:sz w:val="16"/>
                <w:szCs w:val="16"/>
              </w:rPr>
            </w:pPr>
            <w:r w:rsidRPr="00BE7D8D">
              <w:rPr>
                <w:bCs/>
                <w:spacing w:val="-10"/>
                <w:kern w:val="2"/>
                <w:sz w:val="16"/>
                <w:szCs w:val="16"/>
              </w:rPr>
              <w:t>0702</w:t>
            </w:r>
          </w:p>
        </w:tc>
        <w:tc>
          <w:tcPr>
            <w:tcW w:w="272" w:type="pct"/>
          </w:tcPr>
          <w:p w:rsidR="007E562C" w:rsidRPr="00BE7D8D" w:rsidRDefault="007E562C" w:rsidP="007E562C">
            <w:pPr>
              <w:jc w:val="center"/>
              <w:rPr>
                <w:bCs/>
                <w:spacing w:val="-10"/>
                <w:kern w:val="2"/>
                <w:sz w:val="16"/>
                <w:szCs w:val="16"/>
              </w:rPr>
            </w:pPr>
            <w:r w:rsidRPr="00BE7D8D">
              <w:rPr>
                <w:bCs/>
                <w:spacing w:val="-10"/>
                <w:kern w:val="2"/>
                <w:sz w:val="16"/>
                <w:szCs w:val="16"/>
              </w:rPr>
              <w:t>02 200</w:t>
            </w:r>
            <w:r w:rsidRPr="00BE7D8D">
              <w:rPr>
                <w:bCs/>
                <w:spacing w:val="-10"/>
                <w:kern w:val="2"/>
                <w:sz w:val="16"/>
                <w:szCs w:val="16"/>
                <w:lang w:val="en-US"/>
              </w:rPr>
              <w:t>S</w:t>
            </w:r>
            <w:r w:rsidRPr="00BE7D8D">
              <w:rPr>
                <w:bCs/>
                <w:spacing w:val="-10"/>
                <w:kern w:val="2"/>
                <w:sz w:val="16"/>
                <w:szCs w:val="16"/>
              </w:rPr>
              <w:t>4550</w:t>
            </w:r>
          </w:p>
        </w:tc>
        <w:tc>
          <w:tcPr>
            <w:tcW w:w="108" w:type="pct"/>
          </w:tcPr>
          <w:p w:rsidR="007E562C" w:rsidRPr="00BE7D8D" w:rsidRDefault="007E562C" w:rsidP="007E562C">
            <w:pPr>
              <w:jc w:val="center"/>
              <w:rPr>
                <w:bCs/>
                <w:spacing w:val="-10"/>
                <w:kern w:val="2"/>
                <w:sz w:val="16"/>
                <w:szCs w:val="16"/>
              </w:rPr>
            </w:pPr>
            <w:r w:rsidRPr="00BE7D8D">
              <w:rPr>
                <w:bCs/>
                <w:spacing w:val="-10"/>
                <w:kern w:val="2"/>
                <w:sz w:val="16"/>
                <w:szCs w:val="16"/>
              </w:rPr>
              <w:t>610</w:t>
            </w:r>
          </w:p>
        </w:tc>
        <w:tc>
          <w:tcPr>
            <w:tcW w:w="259" w:type="pct"/>
          </w:tcPr>
          <w:p w:rsidR="007E562C" w:rsidRPr="00BE7D8D" w:rsidRDefault="007E562C" w:rsidP="007E562C">
            <w:pPr>
              <w:rPr>
                <w:bCs/>
                <w:spacing w:val="-12"/>
                <w:kern w:val="2"/>
                <w:sz w:val="16"/>
                <w:szCs w:val="16"/>
              </w:rPr>
            </w:pPr>
            <w:r w:rsidRPr="00BE7D8D">
              <w:rPr>
                <w:bCs/>
                <w:spacing w:val="-12"/>
                <w:kern w:val="2"/>
                <w:sz w:val="16"/>
                <w:szCs w:val="16"/>
              </w:rPr>
              <w:t>330 808,8</w:t>
            </w:r>
          </w:p>
        </w:tc>
        <w:tc>
          <w:tcPr>
            <w:tcW w:w="259"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59"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57" w:type="pct"/>
          </w:tcPr>
          <w:p w:rsidR="007E562C" w:rsidRPr="00BE7D8D" w:rsidRDefault="007E562C" w:rsidP="007E562C">
            <w:pPr>
              <w:rPr>
                <w:bCs/>
                <w:spacing w:val="-12"/>
                <w:kern w:val="2"/>
                <w:sz w:val="16"/>
                <w:szCs w:val="16"/>
              </w:rPr>
            </w:pPr>
            <w:r w:rsidRPr="00BE7D8D">
              <w:rPr>
                <w:bCs/>
                <w:spacing w:val="-12"/>
                <w:kern w:val="2"/>
                <w:sz w:val="16"/>
                <w:szCs w:val="16"/>
              </w:rPr>
              <w:t>99377,2</w:t>
            </w:r>
          </w:p>
        </w:tc>
        <w:tc>
          <w:tcPr>
            <w:tcW w:w="259" w:type="pct"/>
          </w:tcPr>
          <w:p w:rsidR="007E562C" w:rsidRPr="00BE7D8D" w:rsidRDefault="007E562C" w:rsidP="007E562C">
            <w:pPr>
              <w:rPr>
                <w:bCs/>
                <w:spacing w:val="-12"/>
                <w:kern w:val="2"/>
                <w:sz w:val="16"/>
                <w:szCs w:val="16"/>
              </w:rPr>
            </w:pPr>
            <w:r w:rsidRPr="00BE7D8D">
              <w:rPr>
                <w:bCs/>
                <w:spacing w:val="-12"/>
                <w:kern w:val="2"/>
                <w:sz w:val="16"/>
                <w:szCs w:val="16"/>
              </w:rPr>
              <w:t>231 431,6</w:t>
            </w:r>
          </w:p>
        </w:tc>
        <w:tc>
          <w:tcPr>
            <w:tcW w:w="259"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300"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60"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59"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57"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18"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15"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56" w:type="pct"/>
          </w:tcPr>
          <w:p w:rsidR="007E562C" w:rsidRPr="00BE7D8D" w:rsidRDefault="007E562C" w:rsidP="007E562C">
            <w:pPr>
              <w:rPr>
                <w:bCs/>
                <w:spacing w:val="-12"/>
                <w:kern w:val="2"/>
                <w:sz w:val="16"/>
                <w:szCs w:val="16"/>
              </w:rPr>
            </w:pPr>
            <w:r w:rsidRPr="00BE7D8D">
              <w:rPr>
                <w:bCs/>
                <w:spacing w:val="-12"/>
                <w:kern w:val="2"/>
                <w:sz w:val="16"/>
                <w:szCs w:val="16"/>
              </w:rPr>
              <w:t>0,0</w:t>
            </w:r>
          </w:p>
        </w:tc>
      </w:tr>
      <w:tr w:rsidR="007E562C" w:rsidRPr="00E76553" w:rsidTr="002F0E35">
        <w:trPr>
          <w:trHeight w:val="441"/>
        </w:trPr>
        <w:tc>
          <w:tcPr>
            <w:tcW w:w="561" w:type="pct"/>
            <w:vMerge w:val="restart"/>
            <w:vAlign w:val="center"/>
          </w:tcPr>
          <w:p w:rsidR="007E562C" w:rsidRPr="00BE7D8D" w:rsidRDefault="007E562C" w:rsidP="007E562C">
            <w:pPr>
              <w:pStyle w:val="ConsPlusCell"/>
              <w:rPr>
                <w:rFonts w:ascii="Times New Roman" w:hAnsi="Times New Roman" w:cs="Times New Roman"/>
              </w:rPr>
            </w:pPr>
            <w:r w:rsidRPr="00BE7D8D">
              <w:rPr>
                <w:rFonts w:ascii="Times New Roman" w:hAnsi="Times New Roman" w:cs="Times New Roman"/>
                <w:kern w:val="2"/>
              </w:rPr>
              <w:t xml:space="preserve">Основное мероприятие 2.15. </w:t>
            </w:r>
            <w:r w:rsidRPr="00BE7D8D">
              <w:rPr>
                <w:rFonts w:ascii="Times New Roman" w:hAnsi="Times New Roman" w:cs="Times New Roman"/>
              </w:rPr>
              <w:t>Реализация инициативного проекта «Благоустройство территории МБОУ СОШ № 11 г. Азова по адресу: г. Азов, пер. Красноармейский, 90»</w:t>
            </w:r>
          </w:p>
          <w:p w:rsidR="007E562C" w:rsidRPr="00BE7D8D" w:rsidRDefault="007E562C" w:rsidP="007E562C"/>
        </w:tc>
        <w:tc>
          <w:tcPr>
            <w:tcW w:w="433" w:type="pct"/>
            <w:vMerge w:val="restart"/>
          </w:tcPr>
          <w:p w:rsidR="007E562C" w:rsidRPr="00BE7D8D" w:rsidRDefault="007E562C" w:rsidP="007E562C">
            <w:pPr>
              <w:autoSpaceDE w:val="0"/>
              <w:autoSpaceDN w:val="0"/>
              <w:adjustRightInd w:val="0"/>
              <w:spacing w:line="230" w:lineRule="auto"/>
              <w:rPr>
                <w:kern w:val="2"/>
              </w:rPr>
            </w:pPr>
            <w:r w:rsidRPr="00BE7D8D">
              <w:rPr>
                <w:kern w:val="2"/>
              </w:rPr>
              <w:t>Управление образования администрации города Азова</w:t>
            </w:r>
          </w:p>
          <w:p w:rsidR="007E562C" w:rsidRPr="00BE7D8D" w:rsidRDefault="007E562C" w:rsidP="007E562C">
            <w:pPr>
              <w:pStyle w:val="ConsPlusCell"/>
              <w:rPr>
                <w:rFonts w:ascii="Times New Roman" w:hAnsi="Times New Roman" w:cs="Times New Roman"/>
              </w:rPr>
            </w:pPr>
            <w:r w:rsidRPr="00BE7D8D">
              <w:rPr>
                <w:rFonts w:ascii="Times New Roman" w:hAnsi="Times New Roman" w:cs="Times New Roman"/>
              </w:rPr>
              <w:t xml:space="preserve">образовательные учреждения   </w:t>
            </w:r>
          </w:p>
          <w:p w:rsidR="007E562C" w:rsidRPr="00BE7D8D" w:rsidRDefault="007E562C" w:rsidP="007E562C">
            <w:pPr>
              <w:autoSpaceDE w:val="0"/>
              <w:autoSpaceDN w:val="0"/>
              <w:adjustRightInd w:val="0"/>
              <w:spacing w:line="230" w:lineRule="auto"/>
              <w:rPr>
                <w:kern w:val="2"/>
              </w:rPr>
            </w:pPr>
            <w:r w:rsidRPr="00BE7D8D">
              <w:t>г. Азова</w:t>
            </w:r>
          </w:p>
        </w:tc>
        <w:tc>
          <w:tcPr>
            <w:tcW w:w="171" w:type="pct"/>
          </w:tcPr>
          <w:p w:rsidR="007E562C" w:rsidRPr="00BE7D8D" w:rsidRDefault="007E562C" w:rsidP="007E562C">
            <w:pPr>
              <w:jc w:val="center"/>
              <w:rPr>
                <w:bCs/>
                <w:spacing w:val="-10"/>
                <w:kern w:val="2"/>
                <w:sz w:val="16"/>
                <w:szCs w:val="16"/>
              </w:rPr>
            </w:pPr>
            <w:r w:rsidRPr="00BE7D8D">
              <w:rPr>
                <w:bCs/>
                <w:spacing w:val="-10"/>
                <w:kern w:val="2"/>
                <w:sz w:val="16"/>
                <w:szCs w:val="16"/>
              </w:rPr>
              <w:t>907</w:t>
            </w:r>
          </w:p>
        </w:tc>
        <w:tc>
          <w:tcPr>
            <w:tcW w:w="135" w:type="pct"/>
          </w:tcPr>
          <w:p w:rsidR="007E562C" w:rsidRPr="00BE7D8D" w:rsidRDefault="007E562C" w:rsidP="007E562C">
            <w:pPr>
              <w:jc w:val="center"/>
              <w:rPr>
                <w:bCs/>
                <w:spacing w:val="-10"/>
                <w:kern w:val="2"/>
                <w:sz w:val="16"/>
                <w:szCs w:val="16"/>
              </w:rPr>
            </w:pPr>
            <w:r w:rsidRPr="00BE7D8D">
              <w:rPr>
                <w:bCs/>
                <w:spacing w:val="-10"/>
                <w:kern w:val="2"/>
                <w:sz w:val="16"/>
                <w:szCs w:val="16"/>
              </w:rPr>
              <w:t>Х</w:t>
            </w:r>
          </w:p>
        </w:tc>
        <w:tc>
          <w:tcPr>
            <w:tcW w:w="272" w:type="pct"/>
          </w:tcPr>
          <w:p w:rsidR="007E562C" w:rsidRPr="00BE7D8D" w:rsidRDefault="007E562C" w:rsidP="007E562C">
            <w:pPr>
              <w:jc w:val="center"/>
              <w:rPr>
                <w:bCs/>
                <w:spacing w:val="-10"/>
                <w:kern w:val="2"/>
                <w:sz w:val="16"/>
                <w:szCs w:val="16"/>
              </w:rPr>
            </w:pPr>
            <w:r w:rsidRPr="00BE7D8D">
              <w:rPr>
                <w:bCs/>
                <w:spacing w:val="-10"/>
                <w:kern w:val="2"/>
                <w:sz w:val="16"/>
                <w:szCs w:val="16"/>
              </w:rPr>
              <w:t>Х</w:t>
            </w:r>
          </w:p>
        </w:tc>
        <w:tc>
          <w:tcPr>
            <w:tcW w:w="108" w:type="pct"/>
          </w:tcPr>
          <w:p w:rsidR="007E562C" w:rsidRPr="00BE7D8D" w:rsidRDefault="007E562C" w:rsidP="007E562C">
            <w:pPr>
              <w:jc w:val="center"/>
              <w:rPr>
                <w:bCs/>
                <w:spacing w:val="-10"/>
                <w:kern w:val="2"/>
                <w:sz w:val="16"/>
                <w:szCs w:val="16"/>
              </w:rPr>
            </w:pPr>
            <w:r w:rsidRPr="00BE7D8D">
              <w:rPr>
                <w:bCs/>
                <w:spacing w:val="-10"/>
                <w:kern w:val="2"/>
                <w:sz w:val="16"/>
                <w:szCs w:val="16"/>
              </w:rPr>
              <w:t>Х</w:t>
            </w:r>
          </w:p>
        </w:tc>
        <w:tc>
          <w:tcPr>
            <w:tcW w:w="259" w:type="pct"/>
          </w:tcPr>
          <w:p w:rsidR="007E562C" w:rsidRPr="00BE7D8D" w:rsidRDefault="007E562C" w:rsidP="007E562C">
            <w:pPr>
              <w:rPr>
                <w:bCs/>
                <w:spacing w:val="-12"/>
                <w:kern w:val="2"/>
                <w:sz w:val="16"/>
                <w:szCs w:val="16"/>
              </w:rPr>
            </w:pPr>
            <w:r w:rsidRPr="00BE7D8D">
              <w:rPr>
                <w:bCs/>
                <w:spacing w:val="-12"/>
                <w:kern w:val="2"/>
                <w:sz w:val="16"/>
                <w:szCs w:val="16"/>
              </w:rPr>
              <w:t>2 807,1</w:t>
            </w:r>
          </w:p>
        </w:tc>
        <w:tc>
          <w:tcPr>
            <w:tcW w:w="259"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59"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57"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59" w:type="pct"/>
          </w:tcPr>
          <w:p w:rsidR="007E562C" w:rsidRPr="00BE7D8D" w:rsidRDefault="007E562C" w:rsidP="007E562C">
            <w:pPr>
              <w:rPr>
                <w:bCs/>
                <w:spacing w:val="-12"/>
                <w:kern w:val="2"/>
                <w:sz w:val="16"/>
                <w:szCs w:val="16"/>
              </w:rPr>
            </w:pPr>
            <w:r w:rsidRPr="00BE7D8D">
              <w:rPr>
                <w:bCs/>
                <w:spacing w:val="-12"/>
                <w:kern w:val="2"/>
                <w:sz w:val="16"/>
                <w:szCs w:val="16"/>
              </w:rPr>
              <w:t>2 807,1</w:t>
            </w:r>
          </w:p>
        </w:tc>
        <w:tc>
          <w:tcPr>
            <w:tcW w:w="259"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300"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60"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59"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57"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18"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15"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56" w:type="pct"/>
          </w:tcPr>
          <w:p w:rsidR="007E562C" w:rsidRPr="00BE7D8D" w:rsidRDefault="007E562C" w:rsidP="007E562C">
            <w:pPr>
              <w:rPr>
                <w:bCs/>
                <w:spacing w:val="-12"/>
                <w:kern w:val="2"/>
                <w:sz w:val="16"/>
                <w:szCs w:val="16"/>
              </w:rPr>
            </w:pPr>
            <w:r w:rsidRPr="00BE7D8D">
              <w:rPr>
                <w:bCs/>
                <w:spacing w:val="-12"/>
                <w:kern w:val="2"/>
                <w:sz w:val="16"/>
                <w:szCs w:val="16"/>
              </w:rPr>
              <w:t>0,0</w:t>
            </w:r>
          </w:p>
        </w:tc>
      </w:tr>
      <w:tr w:rsidR="007E562C" w:rsidRPr="00E76553" w:rsidTr="002F0E35">
        <w:trPr>
          <w:trHeight w:val="2310"/>
        </w:trPr>
        <w:tc>
          <w:tcPr>
            <w:tcW w:w="561" w:type="pct"/>
            <w:vMerge/>
            <w:vAlign w:val="center"/>
          </w:tcPr>
          <w:p w:rsidR="007E562C" w:rsidRPr="00BE7D8D" w:rsidRDefault="007E562C" w:rsidP="007E562C">
            <w:pPr>
              <w:pStyle w:val="ConsPlusCell"/>
              <w:rPr>
                <w:rFonts w:ascii="Times New Roman" w:hAnsi="Times New Roman" w:cs="Times New Roman"/>
              </w:rPr>
            </w:pPr>
          </w:p>
        </w:tc>
        <w:tc>
          <w:tcPr>
            <w:tcW w:w="433" w:type="pct"/>
            <w:vMerge/>
          </w:tcPr>
          <w:p w:rsidR="007E562C" w:rsidRPr="00BE7D8D" w:rsidRDefault="007E562C" w:rsidP="007E562C">
            <w:pPr>
              <w:autoSpaceDE w:val="0"/>
              <w:autoSpaceDN w:val="0"/>
              <w:adjustRightInd w:val="0"/>
              <w:spacing w:line="230" w:lineRule="auto"/>
              <w:rPr>
                <w:kern w:val="2"/>
              </w:rPr>
            </w:pPr>
          </w:p>
        </w:tc>
        <w:tc>
          <w:tcPr>
            <w:tcW w:w="171" w:type="pct"/>
          </w:tcPr>
          <w:p w:rsidR="007E562C" w:rsidRPr="00BE7D8D" w:rsidRDefault="007E562C" w:rsidP="007E562C">
            <w:pPr>
              <w:jc w:val="center"/>
              <w:rPr>
                <w:bCs/>
                <w:spacing w:val="-10"/>
                <w:kern w:val="2"/>
                <w:sz w:val="16"/>
                <w:szCs w:val="16"/>
              </w:rPr>
            </w:pPr>
            <w:r w:rsidRPr="00BE7D8D">
              <w:rPr>
                <w:bCs/>
                <w:spacing w:val="-10"/>
                <w:kern w:val="2"/>
                <w:sz w:val="16"/>
                <w:szCs w:val="16"/>
              </w:rPr>
              <w:t xml:space="preserve">907 </w:t>
            </w:r>
          </w:p>
        </w:tc>
        <w:tc>
          <w:tcPr>
            <w:tcW w:w="135" w:type="pct"/>
          </w:tcPr>
          <w:p w:rsidR="007E562C" w:rsidRPr="00BE7D8D" w:rsidRDefault="007E562C" w:rsidP="007E562C">
            <w:pPr>
              <w:jc w:val="center"/>
              <w:rPr>
                <w:bCs/>
                <w:spacing w:val="-10"/>
                <w:kern w:val="2"/>
                <w:sz w:val="16"/>
                <w:szCs w:val="16"/>
              </w:rPr>
            </w:pPr>
            <w:r w:rsidRPr="00BE7D8D">
              <w:rPr>
                <w:bCs/>
                <w:spacing w:val="-10"/>
                <w:kern w:val="2"/>
                <w:sz w:val="16"/>
                <w:szCs w:val="16"/>
              </w:rPr>
              <w:t>0702</w:t>
            </w:r>
          </w:p>
        </w:tc>
        <w:tc>
          <w:tcPr>
            <w:tcW w:w="272" w:type="pct"/>
          </w:tcPr>
          <w:p w:rsidR="007E562C" w:rsidRPr="00BE7D8D" w:rsidRDefault="007E562C" w:rsidP="007E562C">
            <w:pPr>
              <w:jc w:val="center"/>
              <w:rPr>
                <w:bCs/>
                <w:spacing w:val="-10"/>
                <w:kern w:val="2"/>
                <w:sz w:val="16"/>
                <w:szCs w:val="16"/>
              </w:rPr>
            </w:pPr>
            <w:r w:rsidRPr="00BE7D8D">
              <w:rPr>
                <w:bCs/>
                <w:spacing w:val="-10"/>
                <w:kern w:val="2"/>
                <w:sz w:val="16"/>
                <w:szCs w:val="16"/>
              </w:rPr>
              <w:t>02 200</w:t>
            </w:r>
            <w:r w:rsidRPr="00BE7D8D">
              <w:rPr>
                <w:bCs/>
                <w:spacing w:val="-10"/>
                <w:kern w:val="2"/>
                <w:sz w:val="16"/>
                <w:szCs w:val="16"/>
                <w:lang w:val="en-US"/>
              </w:rPr>
              <w:t>S</w:t>
            </w:r>
            <w:r w:rsidRPr="00BE7D8D">
              <w:rPr>
                <w:bCs/>
                <w:spacing w:val="-10"/>
                <w:kern w:val="2"/>
                <w:sz w:val="16"/>
                <w:szCs w:val="16"/>
              </w:rPr>
              <w:t>4648</w:t>
            </w:r>
          </w:p>
        </w:tc>
        <w:tc>
          <w:tcPr>
            <w:tcW w:w="108" w:type="pct"/>
          </w:tcPr>
          <w:p w:rsidR="007E562C" w:rsidRPr="00BE7D8D" w:rsidRDefault="007E562C" w:rsidP="007E562C">
            <w:pPr>
              <w:jc w:val="center"/>
              <w:rPr>
                <w:bCs/>
                <w:spacing w:val="-10"/>
                <w:kern w:val="2"/>
                <w:sz w:val="16"/>
                <w:szCs w:val="16"/>
              </w:rPr>
            </w:pPr>
            <w:r w:rsidRPr="00BE7D8D">
              <w:rPr>
                <w:bCs/>
                <w:spacing w:val="-10"/>
                <w:kern w:val="2"/>
                <w:sz w:val="16"/>
                <w:szCs w:val="16"/>
              </w:rPr>
              <w:t>610</w:t>
            </w:r>
          </w:p>
        </w:tc>
        <w:tc>
          <w:tcPr>
            <w:tcW w:w="259" w:type="pct"/>
          </w:tcPr>
          <w:p w:rsidR="007E562C" w:rsidRPr="00BE7D8D" w:rsidRDefault="007E562C" w:rsidP="007E562C">
            <w:pPr>
              <w:rPr>
                <w:bCs/>
                <w:spacing w:val="-12"/>
                <w:kern w:val="2"/>
                <w:sz w:val="16"/>
                <w:szCs w:val="16"/>
              </w:rPr>
            </w:pPr>
            <w:r w:rsidRPr="00BE7D8D">
              <w:rPr>
                <w:bCs/>
                <w:spacing w:val="-12"/>
                <w:kern w:val="2"/>
                <w:sz w:val="16"/>
                <w:szCs w:val="16"/>
              </w:rPr>
              <w:t>2 807,1</w:t>
            </w:r>
          </w:p>
        </w:tc>
        <w:tc>
          <w:tcPr>
            <w:tcW w:w="259"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59"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57"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59" w:type="pct"/>
          </w:tcPr>
          <w:p w:rsidR="007E562C" w:rsidRPr="00BE7D8D" w:rsidRDefault="007E562C" w:rsidP="007E562C">
            <w:pPr>
              <w:rPr>
                <w:bCs/>
                <w:spacing w:val="-12"/>
                <w:kern w:val="2"/>
                <w:sz w:val="16"/>
                <w:szCs w:val="16"/>
              </w:rPr>
            </w:pPr>
            <w:r w:rsidRPr="00BE7D8D">
              <w:rPr>
                <w:bCs/>
                <w:spacing w:val="-12"/>
                <w:kern w:val="2"/>
                <w:sz w:val="16"/>
                <w:szCs w:val="16"/>
              </w:rPr>
              <w:t>2 807,1</w:t>
            </w:r>
          </w:p>
        </w:tc>
        <w:tc>
          <w:tcPr>
            <w:tcW w:w="259"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300"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60"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59"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57"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18"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15"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56" w:type="pct"/>
          </w:tcPr>
          <w:p w:rsidR="007E562C" w:rsidRPr="00BE7D8D" w:rsidRDefault="007E562C" w:rsidP="007E562C">
            <w:pPr>
              <w:rPr>
                <w:bCs/>
                <w:spacing w:val="-12"/>
                <w:kern w:val="2"/>
                <w:sz w:val="16"/>
                <w:szCs w:val="16"/>
              </w:rPr>
            </w:pPr>
            <w:r w:rsidRPr="00BE7D8D">
              <w:rPr>
                <w:bCs/>
                <w:spacing w:val="-12"/>
                <w:kern w:val="2"/>
                <w:sz w:val="16"/>
                <w:szCs w:val="16"/>
              </w:rPr>
              <w:t>0,0</w:t>
            </w:r>
          </w:p>
        </w:tc>
      </w:tr>
      <w:tr w:rsidR="007E562C" w:rsidRPr="00E76553" w:rsidTr="002F0E35">
        <w:trPr>
          <w:trHeight w:val="438"/>
        </w:trPr>
        <w:tc>
          <w:tcPr>
            <w:tcW w:w="561" w:type="pct"/>
            <w:vMerge w:val="restart"/>
            <w:vAlign w:val="center"/>
          </w:tcPr>
          <w:p w:rsidR="007E562C" w:rsidRPr="00BE7D8D" w:rsidRDefault="007E562C" w:rsidP="007E562C">
            <w:pPr>
              <w:pStyle w:val="ConsPlusCell"/>
              <w:rPr>
                <w:rFonts w:ascii="Times New Roman" w:hAnsi="Times New Roman" w:cs="Times New Roman"/>
                <w:kern w:val="2"/>
              </w:rPr>
            </w:pPr>
            <w:r w:rsidRPr="00BE7D8D">
              <w:rPr>
                <w:rFonts w:ascii="Times New Roman" w:hAnsi="Times New Roman" w:cs="Times New Roman"/>
                <w:kern w:val="2"/>
              </w:rPr>
              <w:t>Основное мероприятие 2.16.</w:t>
            </w:r>
          </w:p>
          <w:p w:rsidR="007E562C" w:rsidRPr="00BE7D8D" w:rsidRDefault="007E562C" w:rsidP="007E562C">
            <w:pPr>
              <w:pStyle w:val="ConsPlusCell"/>
              <w:rPr>
                <w:rFonts w:ascii="Times New Roman" w:hAnsi="Times New Roman" w:cs="Times New Roman"/>
              </w:rPr>
            </w:pPr>
            <w:r w:rsidRPr="00BE7D8D">
              <w:rPr>
                <w:rFonts w:ascii="Times New Roman" w:hAnsi="Times New Roman" w:cs="Times New Roman"/>
              </w:rPr>
              <w:t>Организация подвоза обучающихся и аренду плавательных бассейнов для обучения плаванию обучающихся муниципальных общеобразовательных организаций</w:t>
            </w:r>
          </w:p>
        </w:tc>
        <w:tc>
          <w:tcPr>
            <w:tcW w:w="433" w:type="pct"/>
            <w:vMerge w:val="restart"/>
          </w:tcPr>
          <w:p w:rsidR="007E562C" w:rsidRPr="00BE7D8D" w:rsidRDefault="007E562C" w:rsidP="007E562C">
            <w:pPr>
              <w:autoSpaceDE w:val="0"/>
              <w:autoSpaceDN w:val="0"/>
              <w:adjustRightInd w:val="0"/>
              <w:spacing w:line="230" w:lineRule="auto"/>
              <w:rPr>
                <w:kern w:val="2"/>
              </w:rPr>
            </w:pPr>
            <w:r w:rsidRPr="00BE7D8D">
              <w:rPr>
                <w:kern w:val="2"/>
              </w:rPr>
              <w:t>Управление образования администрации города Азова</w:t>
            </w:r>
          </w:p>
          <w:p w:rsidR="007E562C" w:rsidRPr="00BE7D8D" w:rsidRDefault="007E562C" w:rsidP="007E562C">
            <w:pPr>
              <w:pStyle w:val="ConsPlusCell"/>
              <w:rPr>
                <w:rFonts w:ascii="Times New Roman" w:hAnsi="Times New Roman" w:cs="Times New Roman"/>
              </w:rPr>
            </w:pPr>
            <w:r w:rsidRPr="00BE7D8D">
              <w:rPr>
                <w:rFonts w:ascii="Times New Roman" w:hAnsi="Times New Roman" w:cs="Times New Roman"/>
              </w:rPr>
              <w:t xml:space="preserve">образовательные учреждения   </w:t>
            </w:r>
          </w:p>
          <w:p w:rsidR="007E562C" w:rsidRPr="00BE7D8D" w:rsidRDefault="007E562C" w:rsidP="007E562C">
            <w:pPr>
              <w:autoSpaceDE w:val="0"/>
              <w:autoSpaceDN w:val="0"/>
              <w:adjustRightInd w:val="0"/>
              <w:spacing w:line="230" w:lineRule="auto"/>
              <w:rPr>
                <w:kern w:val="2"/>
              </w:rPr>
            </w:pPr>
            <w:r w:rsidRPr="00BE7D8D">
              <w:t>г. Азова</w:t>
            </w:r>
          </w:p>
        </w:tc>
        <w:tc>
          <w:tcPr>
            <w:tcW w:w="171" w:type="pct"/>
          </w:tcPr>
          <w:p w:rsidR="007E562C" w:rsidRPr="00BE7D8D" w:rsidRDefault="007E562C" w:rsidP="007E562C">
            <w:pPr>
              <w:jc w:val="center"/>
              <w:rPr>
                <w:bCs/>
                <w:spacing w:val="-10"/>
                <w:kern w:val="2"/>
                <w:sz w:val="16"/>
                <w:szCs w:val="16"/>
              </w:rPr>
            </w:pPr>
            <w:r w:rsidRPr="00BE7D8D">
              <w:rPr>
                <w:bCs/>
                <w:spacing w:val="-10"/>
                <w:kern w:val="2"/>
                <w:sz w:val="16"/>
                <w:szCs w:val="16"/>
              </w:rPr>
              <w:t>907</w:t>
            </w:r>
          </w:p>
        </w:tc>
        <w:tc>
          <w:tcPr>
            <w:tcW w:w="135" w:type="pct"/>
          </w:tcPr>
          <w:p w:rsidR="007E562C" w:rsidRPr="00BE7D8D" w:rsidRDefault="007E562C" w:rsidP="007E562C">
            <w:pPr>
              <w:jc w:val="center"/>
              <w:rPr>
                <w:bCs/>
                <w:spacing w:val="-10"/>
                <w:kern w:val="2"/>
                <w:sz w:val="16"/>
                <w:szCs w:val="16"/>
              </w:rPr>
            </w:pPr>
            <w:r w:rsidRPr="00BE7D8D">
              <w:rPr>
                <w:bCs/>
                <w:spacing w:val="-10"/>
                <w:kern w:val="2"/>
                <w:sz w:val="16"/>
                <w:szCs w:val="16"/>
              </w:rPr>
              <w:t>Х</w:t>
            </w:r>
          </w:p>
        </w:tc>
        <w:tc>
          <w:tcPr>
            <w:tcW w:w="272" w:type="pct"/>
          </w:tcPr>
          <w:p w:rsidR="007E562C" w:rsidRPr="00BE7D8D" w:rsidRDefault="007E562C" w:rsidP="007E562C">
            <w:pPr>
              <w:jc w:val="center"/>
              <w:rPr>
                <w:bCs/>
                <w:spacing w:val="-10"/>
                <w:kern w:val="2"/>
                <w:sz w:val="16"/>
                <w:szCs w:val="16"/>
              </w:rPr>
            </w:pPr>
            <w:r w:rsidRPr="00BE7D8D">
              <w:rPr>
                <w:bCs/>
                <w:spacing w:val="-10"/>
                <w:kern w:val="2"/>
                <w:sz w:val="16"/>
                <w:szCs w:val="16"/>
              </w:rPr>
              <w:t>Х</w:t>
            </w:r>
          </w:p>
        </w:tc>
        <w:tc>
          <w:tcPr>
            <w:tcW w:w="108" w:type="pct"/>
          </w:tcPr>
          <w:p w:rsidR="007E562C" w:rsidRPr="00BE7D8D" w:rsidRDefault="007E562C" w:rsidP="007E562C">
            <w:pPr>
              <w:jc w:val="center"/>
              <w:rPr>
                <w:bCs/>
                <w:spacing w:val="-10"/>
                <w:kern w:val="2"/>
                <w:sz w:val="16"/>
                <w:szCs w:val="16"/>
              </w:rPr>
            </w:pPr>
            <w:r w:rsidRPr="00BE7D8D">
              <w:rPr>
                <w:bCs/>
                <w:spacing w:val="-10"/>
                <w:kern w:val="2"/>
                <w:sz w:val="16"/>
                <w:szCs w:val="16"/>
              </w:rPr>
              <w:t>Х</w:t>
            </w:r>
          </w:p>
        </w:tc>
        <w:tc>
          <w:tcPr>
            <w:tcW w:w="259" w:type="pct"/>
          </w:tcPr>
          <w:p w:rsidR="007E562C" w:rsidRPr="00BE7D8D" w:rsidRDefault="007E562C" w:rsidP="007E562C">
            <w:pPr>
              <w:rPr>
                <w:bCs/>
                <w:spacing w:val="-12"/>
                <w:kern w:val="2"/>
                <w:sz w:val="16"/>
                <w:szCs w:val="16"/>
              </w:rPr>
            </w:pPr>
            <w:r w:rsidRPr="00BE7D8D">
              <w:rPr>
                <w:bCs/>
                <w:spacing w:val="-12"/>
                <w:kern w:val="2"/>
                <w:sz w:val="16"/>
                <w:szCs w:val="16"/>
              </w:rPr>
              <w:t>3 120,0</w:t>
            </w:r>
          </w:p>
        </w:tc>
        <w:tc>
          <w:tcPr>
            <w:tcW w:w="259"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59"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57"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59" w:type="pct"/>
          </w:tcPr>
          <w:p w:rsidR="007E562C" w:rsidRPr="00BE7D8D" w:rsidRDefault="007E562C" w:rsidP="007E562C">
            <w:pPr>
              <w:rPr>
                <w:bCs/>
                <w:spacing w:val="-12"/>
                <w:kern w:val="2"/>
                <w:sz w:val="16"/>
                <w:szCs w:val="16"/>
              </w:rPr>
            </w:pPr>
            <w:r w:rsidRPr="00BE7D8D">
              <w:rPr>
                <w:bCs/>
                <w:spacing w:val="-12"/>
                <w:kern w:val="2"/>
                <w:sz w:val="16"/>
                <w:szCs w:val="16"/>
              </w:rPr>
              <w:t>780,0</w:t>
            </w:r>
          </w:p>
        </w:tc>
        <w:tc>
          <w:tcPr>
            <w:tcW w:w="259" w:type="pct"/>
          </w:tcPr>
          <w:p w:rsidR="007E562C" w:rsidRPr="00BE7D8D" w:rsidRDefault="007E562C" w:rsidP="007E562C">
            <w:pPr>
              <w:rPr>
                <w:bCs/>
                <w:spacing w:val="-12"/>
                <w:kern w:val="2"/>
                <w:sz w:val="16"/>
                <w:szCs w:val="16"/>
              </w:rPr>
            </w:pPr>
            <w:r w:rsidRPr="00BE7D8D">
              <w:rPr>
                <w:bCs/>
                <w:spacing w:val="-12"/>
                <w:kern w:val="2"/>
                <w:sz w:val="16"/>
                <w:szCs w:val="16"/>
              </w:rPr>
              <w:t>780,0</w:t>
            </w:r>
          </w:p>
        </w:tc>
        <w:tc>
          <w:tcPr>
            <w:tcW w:w="300" w:type="pct"/>
          </w:tcPr>
          <w:p w:rsidR="007E562C" w:rsidRPr="00BE7D8D" w:rsidRDefault="007E562C" w:rsidP="007E562C">
            <w:pPr>
              <w:rPr>
                <w:bCs/>
                <w:spacing w:val="-12"/>
                <w:kern w:val="2"/>
                <w:sz w:val="16"/>
                <w:szCs w:val="16"/>
              </w:rPr>
            </w:pPr>
            <w:r w:rsidRPr="00BE7D8D">
              <w:rPr>
                <w:bCs/>
                <w:spacing w:val="-12"/>
                <w:kern w:val="2"/>
                <w:sz w:val="16"/>
                <w:szCs w:val="16"/>
              </w:rPr>
              <w:t>780,0</w:t>
            </w:r>
          </w:p>
        </w:tc>
        <w:tc>
          <w:tcPr>
            <w:tcW w:w="260" w:type="pct"/>
          </w:tcPr>
          <w:p w:rsidR="007E562C" w:rsidRPr="00BE7D8D" w:rsidRDefault="007E562C" w:rsidP="007E562C">
            <w:pPr>
              <w:rPr>
                <w:bCs/>
                <w:spacing w:val="-12"/>
                <w:kern w:val="2"/>
                <w:sz w:val="16"/>
                <w:szCs w:val="16"/>
              </w:rPr>
            </w:pPr>
            <w:r w:rsidRPr="00BE7D8D">
              <w:rPr>
                <w:bCs/>
                <w:spacing w:val="-12"/>
                <w:kern w:val="2"/>
                <w:sz w:val="16"/>
                <w:szCs w:val="16"/>
              </w:rPr>
              <w:t>780,0</w:t>
            </w:r>
          </w:p>
        </w:tc>
        <w:tc>
          <w:tcPr>
            <w:tcW w:w="259"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57"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18"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15"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56" w:type="pct"/>
          </w:tcPr>
          <w:p w:rsidR="007E562C" w:rsidRPr="00BE7D8D" w:rsidRDefault="007E562C" w:rsidP="007E562C">
            <w:pPr>
              <w:rPr>
                <w:bCs/>
                <w:spacing w:val="-12"/>
                <w:kern w:val="2"/>
                <w:sz w:val="16"/>
                <w:szCs w:val="16"/>
              </w:rPr>
            </w:pPr>
            <w:r w:rsidRPr="00BE7D8D">
              <w:rPr>
                <w:bCs/>
                <w:spacing w:val="-12"/>
                <w:kern w:val="2"/>
                <w:sz w:val="16"/>
                <w:szCs w:val="16"/>
              </w:rPr>
              <w:t>0,0</w:t>
            </w:r>
          </w:p>
        </w:tc>
      </w:tr>
      <w:tr w:rsidR="007E562C" w:rsidRPr="00E76553" w:rsidTr="002F0E35">
        <w:trPr>
          <w:trHeight w:val="2388"/>
        </w:trPr>
        <w:tc>
          <w:tcPr>
            <w:tcW w:w="561" w:type="pct"/>
            <w:vMerge/>
            <w:vAlign w:val="center"/>
          </w:tcPr>
          <w:p w:rsidR="007E562C" w:rsidRPr="00BE7D8D" w:rsidRDefault="007E562C" w:rsidP="007E562C">
            <w:pPr>
              <w:pStyle w:val="ConsPlusCell"/>
              <w:rPr>
                <w:rFonts w:ascii="Times New Roman" w:hAnsi="Times New Roman" w:cs="Times New Roman"/>
                <w:kern w:val="2"/>
              </w:rPr>
            </w:pPr>
          </w:p>
        </w:tc>
        <w:tc>
          <w:tcPr>
            <w:tcW w:w="433" w:type="pct"/>
            <w:vMerge/>
          </w:tcPr>
          <w:p w:rsidR="007E562C" w:rsidRPr="00BE7D8D" w:rsidRDefault="007E562C" w:rsidP="007E562C">
            <w:pPr>
              <w:autoSpaceDE w:val="0"/>
              <w:autoSpaceDN w:val="0"/>
              <w:adjustRightInd w:val="0"/>
              <w:spacing w:line="230" w:lineRule="auto"/>
              <w:rPr>
                <w:kern w:val="2"/>
              </w:rPr>
            </w:pPr>
          </w:p>
        </w:tc>
        <w:tc>
          <w:tcPr>
            <w:tcW w:w="171" w:type="pct"/>
          </w:tcPr>
          <w:p w:rsidR="007E562C" w:rsidRPr="00BE7D8D" w:rsidRDefault="007E562C" w:rsidP="007E562C">
            <w:pPr>
              <w:jc w:val="center"/>
              <w:rPr>
                <w:bCs/>
                <w:spacing w:val="-10"/>
                <w:kern w:val="2"/>
                <w:sz w:val="16"/>
                <w:szCs w:val="16"/>
              </w:rPr>
            </w:pPr>
            <w:r w:rsidRPr="00BE7D8D">
              <w:rPr>
                <w:bCs/>
                <w:spacing w:val="-10"/>
                <w:kern w:val="2"/>
                <w:sz w:val="16"/>
                <w:szCs w:val="16"/>
              </w:rPr>
              <w:t xml:space="preserve">907 </w:t>
            </w:r>
          </w:p>
        </w:tc>
        <w:tc>
          <w:tcPr>
            <w:tcW w:w="135" w:type="pct"/>
          </w:tcPr>
          <w:p w:rsidR="007E562C" w:rsidRPr="00BE7D8D" w:rsidRDefault="007E562C" w:rsidP="007E562C">
            <w:pPr>
              <w:jc w:val="center"/>
              <w:rPr>
                <w:bCs/>
                <w:spacing w:val="-10"/>
                <w:kern w:val="2"/>
                <w:sz w:val="16"/>
                <w:szCs w:val="16"/>
              </w:rPr>
            </w:pPr>
            <w:r w:rsidRPr="00BE7D8D">
              <w:rPr>
                <w:bCs/>
                <w:spacing w:val="-10"/>
                <w:kern w:val="2"/>
                <w:sz w:val="16"/>
                <w:szCs w:val="16"/>
              </w:rPr>
              <w:t>0702</w:t>
            </w:r>
          </w:p>
        </w:tc>
        <w:tc>
          <w:tcPr>
            <w:tcW w:w="272" w:type="pct"/>
          </w:tcPr>
          <w:p w:rsidR="007E562C" w:rsidRPr="00BE7D8D" w:rsidRDefault="007E562C" w:rsidP="007E562C">
            <w:pPr>
              <w:jc w:val="center"/>
              <w:rPr>
                <w:bCs/>
                <w:spacing w:val="-10"/>
                <w:kern w:val="2"/>
                <w:sz w:val="16"/>
                <w:szCs w:val="16"/>
              </w:rPr>
            </w:pPr>
            <w:r w:rsidRPr="00BE7D8D">
              <w:rPr>
                <w:bCs/>
                <w:spacing w:val="-10"/>
                <w:kern w:val="2"/>
                <w:sz w:val="16"/>
                <w:szCs w:val="16"/>
              </w:rPr>
              <w:t>02 200</w:t>
            </w:r>
            <w:r w:rsidRPr="00BE7D8D">
              <w:rPr>
                <w:bCs/>
                <w:spacing w:val="-10"/>
                <w:kern w:val="2"/>
                <w:sz w:val="16"/>
                <w:szCs w:val="16"/>
                <w:lang w:val="en-US"/>
              </w:rPr>
              <w:t>S</w:t>
            </w:r>
            <w:r w:rsidRPr="00BE7D8D">
              <w:rPr>
                <w:bCs/>
                <w:spacing w:val="-10"/>
                <w:kern w:val="2"/>
                <w:sz w:val="16"/>
                <w:szCs w:val="16"/>
              </w:rPr>
              <w:t>4780</w:t>
            </w:r>
          </w:p>
        </w:tc>
        <w:tc>
          <w:tcPr>
            <w:tcW w:w="108" w:type="pct"/>
          </w:tcPr>
          <w:p w:rsidR="007E562C" w:rsidRPr="00BE7D8D" w:rsidRDefault="007E562C" w:rsidP="007E562C">
            <w:pPr>
              <w:jc w:val="center"/>
              <w:rPr>
                <w:bCs/>
                <w:spacing w:val="-10"/>
                <w:kern w:val="2"/>
                <w:sz w:val="16"/>
                <w:szCs w:val="16"/>
              </w:rPr>
            </w:pPr>
            <w:r w:rsidRPr="00BE7D8D">
              <w:rPr>
                <w:bCs/>
                <w:spacing w:val="-10"/>
                <w:kern w:val="2"/>
                <w:sz w:val="16"/>
                <w:szCs w:val="16"/>
              </w:rPr>
              <w:t>610</w:t>
            </w:r>
          </w:p>
        </w:tc>
        <w:tc>
          <w:tcPr>
            <w:tcW w:w="259" w:type="pct"/>
          </w:tcPr>
          <w:p w:rsidR="007E562C" w:rsidRPr="00BE7D8D" w:rsidRDefault="007E562C" w:rsidP="007E562C">
            <w:pPr>
              <w:rPr>
                <w:bCs/>
                <w:spacing w:val="-12"/>
                <w:kern w:val="2"/>
                <w:sz w:val="16"/>
                <w:szCs w:val="16"/>
              </w:rPr>
            </w:pPr>
            <w:r w:rsidRPr="00BE7D8D">
              <w:rPr>
                <w:bCs/>
                <w:spacing w:val="-12"/>
                <w:kern w:val="2"/>
                <w:sz w:val="16"/>
                <w:szCs w:val="16"/>
              </w:rPr>
              <w:t>3 120,0</w:t>
            </w:r>
          </w:p>
        </w:tc>
        <w:tc>
          <w:tcPr>
            <w:tcW w:w="259"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59"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57"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59" w:type="pct"/>
          </w:tcPr>
          <w:p w:rsidR="007E562C" w:rsidRPr="00BE7D8D" w:rsidRDefault="007E562C" w:rsidP="007E562C">
            <w:pPr>
              <w:rPr>
                <w:bCs/>
                <w:spacing w:val="-12"/>
                <w:kern w:val="2"/>
                <w:sz w:val="16"/>
                <w:szCs w:val="16"/>
              </w:rPr>
            </w:pPr>
            <w:r w:rsidRPr="00BE7D8D">
              <w:rPr>
                <w:bCs/>
                <w:spacing w:val="-12"/>
                <w:kern w:val="2"/>
                <w:sz w:val="16"/>
                <w:szCs w:val="16"/>
              </w:rPr>
              <w:t>780,0</w:t>
            </w:r>
          </w:p>
        </w:tc>
        <w:tc>
          <w:tcPr>
            <w:tcW w:w="259" w:type="pct"/>
          </w:tcPr>
          <w:p w:rsidR="007E562C" w:rsidRPr="00BE7D8D" w:rsidRDefault="007E562C" w:rsidP="007E562C">
            <w:pPr>
              <w:rPr>
                <w:bCs/>
                <w:spacing w:val="-12"/>
                <w:kern w:val="2"/>
                <w:sz w:val="16"/>
                <w:szCs w:val="16"/>
              </w:rPr>
            </w:pPr>
            <w:r w:rsidRPr="00BE7D8D">
              <w:rPr>
                <w:bCs/>
                <w:spacing w:val="-12"/>
                <w:kern w:val="2"/>
                <w:sz w:val="16"/>
                <w:szCs w:val="16"/>
              </w:rPr>
              <w:t>780,0</w:t>
            </w:r>
          </w:p>
        </w:tc>
        <w:tc>
          <w:tcPr>
            <w:tcW w:w="300" w:type="pct"/>
          </w:tcPr>
          <w:p w:rsidR="007E562C" w:rsidRPr="00BE7D8D" w:rsidRDefault="007E562C" w:rsidP="007E562C">
            <w:pPr>
              <w:rPr>
                <w:bCs/>
                <w:spacing w:val="-12"/>
                <w:kern w:val="2"/>
                <w:sz w:val="16"/>
                <w:szCs w:val="16"/>
              </w:rPr>
            </w:pPr>
            <w:r w:rsidRPr="00BE7D8D">
              <w:rPr>
                <w:bCs/>
                <w:spacing w:val="-12"/>
                <w:kern w:val="2"/>
                <w:sz w:val="16"/>
                <w:szCs w:val="16"/>
              </w:rPr>
              <w:t>780,0</w:t>
            </w:r>
          </w:p>
        </w:tc>
        <w:tc>
          <w:tcPr>
            <w:tcW w:w="260" w:type="pct"/>
          </w:tcPr>
          <w:p w:rsidR="007E562C" w:rsidRPr="00BE7D8D" w:rsidRDefault="007E562C" w:rsidP="007E562C">
            <w:pPr>
              <w:rPr>
                <w:bCs/>
                <w:spacing w:val="-12"/>
                <w:kern w:val="2"/>
                <w:sz w:val="16"/>
                <w:szCs w:val="16"/>
              </w:rPr>
            </w:pPr>
            <w:r w:rsidRPr="00BE7D8D">
              <w:rPr>
                <w:bCs/>
                <w:spacing w:val="-12"/>
                <w:kern w:val="2"/>
                <w:sz w:val="16"/>
                <w:szCs w:val="16"/>
              </w:rPr>
              <w:t>780,0</w:t>
            </w:r>
          </w:p>
        </w:tc>
        <w:tc>
          <w:tcPr>
            <w:tcW w:w="259"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57"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18"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15" w:type="pct"/>
          </w:tcPr>
          <w:p w:rsidR="007E562C" w:rsidRPr="00BE7D8D" w:rsidRDefault="007E562C" w:rsidP="007E562C">
            <w:pPr>
              <w:rPr>
                <w:bCs/>
                <w:spacing w:val="-12"/>
                <w:kern w:val="2"/>
                <w:sz w:val="16"/>
                <w:szCs w:val="16"/>
              </w:rPr>
            </w:pPr>
            <w:r w:rsidRPr="00BE7D8D">
              <w:rPr>
                <w:bCs/>
                <w:spacing w:val="-12"/>
                <w:kern w:val="2"/>
                <w:sz w:val="16"/>
                <w:szCs w:val="16"/>
              </w:rPr>
              <w:t>0,0</w:t>
            </w:r>
          </w:p>
        </w:tc>
        <w:tc>
          <w:tcPr>
            <w:tcW w:w="256" w:type="pct"/>
          </w:tcPr>
          <w:p w:rsidR="007E562C" w:rsidRPr="00BE7D8D" w:rsidRDefault="007E562C" w:rsidP="007E562C">
            <w:pPr>
              <w:rPr>
                <w:bCs/>
                <w:spacing w:val="-12"/>
                <w:kern w:val="2"/>
                <w:sz w:val="16"/>
                <w:szCs w:val="16"/>
              </w:rPr>
            </w:pPr>
            <w:r w:rsidRPr="00BE7D8D">
              <w:rPr>
                <w:bCs/>
                <w:spacing w:val="-12"/>
                <w:kern w:val="2"/>
                <w:sz w:val="16"/>
                <w:szCs w:val="16"/>
              </w:rPr>
              <w:t>0,0</w:t>
            </w:r>
          </w:p>
        </w:tc>
      </w:tr>
      <w:tr w:rsidR="007E562C" w:rsidRPr="00E76553" w:rsidTr="002F0E35">
        <w:trPr>
          <w:trHeight w:val="721"/>
        </w:trPr>
        <w:tc>
          <w:tcPr>
            <w:tcW w:w="561" w:type="pct"/>
            <w:vMerge w:val="restart"/>
          </w:tcPr>
          <w:p w:rsidR="007E562C" w:rsidRPr="003E674B" w:rsidRDefault="007E562C" w:rsidP="007E562C">
            <w:r w:rsidRPr="003E674B">
              <w:t xml:space="preserve">ОМ 2.17. Капитальный ремонт </w:t>
            </w:r>
            <w:r w:rsidRPr="003E674B">
              <w:rPr>
                <w:sz w:val="18"/>
                <w:szCs w:val="18"/>
              </w:rPr>
              <w:t>кровли здания МБОУ СОШ № 1 г. Азова по адресу: Ростовская область, г. Азов, ул. Хутор Задонье, 35</w:t>
            </w:r>
          </w:p>
          <w:p w:rsidR="007E562C" w:rsidRPr="003E674B" w:rsidRDefault="007E562C" w:rsidP="007E562C">
            <w:pPr>
              <w:rPr>
                <w:highlight w:val="yellow"/>
              </w:rPr>
            </w:pPr>
          </w:p>
        </w:tc>
        <w:tc>
          <w:tcPr>
            <w:tcW w:w="433" w:type="pct"/>
            <w:vMerge w:val="restart"/>
          </w:tcPr>
          <w:p w:rsidR="007E562C" w:rsidRPr="003E674B" w:rsidRDefault="007E562C" w:rsidP="007E562C">
            <w:pPr>
              <w:autoSpaceDE w:val="0"/>
              <w:autoSpaceDN w:val="0"/>
              <w:adjustRightInd w:val="0"/>
              <w:spacing w:line="230" w:lineRule="auto"/>
              <w:rPr>
                <w:kern w:val="2"/>
              </w:rPr>
            </w:pPr>
            <w:r w:rsidRPr="003E674B">
              <w:rPr>
                <w:kern w:val="2"/>
              </w:rPr>
              <w:t>Управление образования администрации города Азова</w:t>
            </w:r>
          </w:p>
          <w:p w:rsidR="007E562C" w:rsidRPr="003E674B" w:rsidRDefault="007E562C" w:rsidP="007E562C">
            <w:pPr>
              <w:pStyle w:val="ConsPlusCell"/>
              <w:rPr>
                <w:rFonts w:ascii="Times New Roman" w:hAnsi="Times New Roman" w:cs="Times New Roman"/>
              </w:rPr>
            </w:pPr>
            <w:r w:rsidRPr="003E674B">
              <w:rPr>
                <w:rFonts w:ascii="Times New Roman" w:hAnsi="Times New Roman" w:cs="Times New Roman"/>
              </w:rPr>
              <w:t xml:space="preserve">образовательные учреждения   </w:t>
            </w:r>
          </w:p>
          <w:p w:rsidR="007E562C" w:rsidRPr="003E674B" w:rsidRDefault="007E562C" w:rsidP="007E562C">
            <w:pPr>
              <w:rPr>
                <w:kern w:val="2"/>
              </w:rPr>
            </w:pPr>
            <w:r w:rsidRPr="003E674B">
              <w:t>г. Азова</w:t>
            </w:r>
          </w:p>
        </w:tc>
        <w:tc>
          <w:tcPr>
            <w:tcW w:w="171" w:type="pct"/>
          </w:tcPr>
          <w:p w:rsidR="007E562C" w:rsidRPr="003E674B" w:rsidRDefault="007E562C" w:rsidP="007E562C">
            <w:pPr>
              <w:jc w:val="center"/>
              <w:rPr>
                <w:bCs/>
                <w:spacing w:val="-10"/>
                <w:kern w:val="2"/>
                <w:sz w:val="16"/>
                <w:szCs w:val="16"/>
              </w:rPr>
            </w:pPr>
            <w:r w:rsidRPr="003E674B">
              <w:rPr>
                <w:bCs/>
                <w:spacing w:val="-10"/>
                <w:kern w:val="2"/>
                <w:sz w:val="16"/>
                <w:szCs w:val="16"/>
              </w:rPr>
              <w:t>907</w:t>
            </w:r>
          </w:p>
        </w:tc>
        <w:tc>
          <w:tcPr>
            <w:tcW w:w="135" w:type="pct"/>
          </w:tcPr>
          <w:p w:rsidR="007E562C" w:rsidRPr="003E674B" w:rsidRDefault="007E562C" w:rsidP="007E562C">
            <w:pPr>
              <w:jc w:val="center"/>
              <w:rPr>
                <w:bCs/>
                <w:spacing w:val="-10"/>
                <w:kern w:val="2"/>
                <w:sz w:val="16"/>
                <w:szCs w:val="16"/>
              </w:rPr>
            </w:pPr>
            <w:r w:rsidRPr="003E674B">
              <w:rPr>
                <w:bCs/>
                <w:spacing w:val="-10"/>
                <w:kern w:val="2"/>
                <w:sz w:val="16"/>
                <w:szCs w:val="16"/>
              </w:rPr>
              <w:t>Х</w:t>
            </w:r>
          </w:p>
        </w:tc>
        <w:tc>
          <w:tcPr>
            <w:tcW w:w="272" w:type="pct"/>
          </w:tcPr>
          <w:p w:rsidR="007E562C" w:rsidRPr="003E674B" w:rsidRDefault="007E562C" w:rsidP="007E562C">
            <w:pPr>
              <w:jc w:val="center"/>
              <w:rPr>
                <w:bCs/>
                <w:spacing w:val="-10"/>
                <w:kern w:val="2"/>
                <w:sz w:val="16"/>
                <w:szCs w:val="16"/>
              </w:rPr>
            </w:pPr>
            <w:r w:rsidRPr="003E674B">
              <w:rPr>
                <w:bCs/>
                <w:spacing w:val="-10"/>
                <w:kern w:val="2"/>
                <w:sz w:val="16"/>
                <w:szCs w:val="16"/>
              </w:rPr>
              <w:t>Х</w:t>
            </w:r>
          </w:p>
        </w:tc>
        <w:tc>
          <w:tcPr>
            <w:tcW w:w="108" w:type="pct"/>
          </w:tcPr>
          <w:p w:rsidR="007E562C" w:rsidRPr="003E674B" w:rsidRDefault="007E562C" w:rsidP="007E562C">
            <w:pPr>
              <w:jc w:val="center"/>
              <w:rPr>
                <w:bCs/>
                <w:spacing w:val="-10"/>
                <w:kern w:val="2"/>
                <w:sz w:val="16"/>
                <w:szCs w:val="16"/>
              </w:rPr>
            </w:pPr>
            <w:r w:rsidRPr="003E674B">
              <w:rPr>
                <w:bCs/>
                <w:spacing w:val="-10"/>
                <w:kern w:val="2"/>
                <w:sz w:val="16"/>
                <w:szCs w:val="16"/>
              </w:rPr>
              <w:t>Х</w:t>
            </w:r>
          </w:p>
        </w:tc>
        <w:tc>
          <w:tcPr>
            <w:tcW w:w="259"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59"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59"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57"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59"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59"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300"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60"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59"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57"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18"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15"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56" w:type="pct"/>
          </w:tcPr>
          <w:p w:rsidR="007E562C" w:rsidRPr="003E674B" w:rsidRDefault="007E562C" w:rsidP="007E562C">
            <w:pPr>
              <w:rPr>
                <w:bCs/>
                <w:spacing w:val="-12"/>
                <w:kern w:val="2"/>
                <w:sz w:val="16"/>
                <w:szCs w:val="16"/>
              </w:rPr>
            </w:pPr>
            <w:r w:rsidRPr="003E674B">
              <w:rPr>
                <w:bCs/>
                <w:spacing w:val="-12"/>
                <w:kern w:val="2"/>
                <w:sz w:val="16"/>
                <w:szCs w:val="16"/>
              </w:rPr>
              <w:t>0,0</w:t>
            </w:r>
          </w:p>
        </w:tc>
      </w:tr>
      <w:tr w:rsidR="007E562C" w:rsidRPr="00E76553" w:rsidTr="002F0E35">
        <w:trPr>
          <w:trHeight w:val="1127"/>
        </w:trPr>
        <w:tc>
          <w:tcPr>
            <w:tcW w:w="561" w:type="pct"/>
            <w:vMerge/>
            <w:vAlign w:val="center"/>
          </w:tcPr>
          <w:p w:rsidR="007E562C" w:rsidRPr="003E674B" w:rsidRDefault="007E562C" w:rsidP="007E562C"/>
        </w:tc>
        <w:tc>
          <w:tcPr>
            <w:tcW w:w="433" w:type="pct"/>
            <w:vMerge/>
          </w:tcPr>
          <w:p w:rsidR="007E562C" w:rsidRPr="003E674B" w:rsidRDefault="007E562C" w:rsidP="007E562C">
            <w:pPr>
              <w:autoSpaceDE w:val="0"/>
              <w:autoSpaceDN w:val="0"/>
              <w:adjustRightInd w:val="0"/>
              <w:spacing w:line="230" w:lineRule="auto"/>
              <w:rPr>
                <w:kern w:val="2"/>
              </w:rPr>
            </w:pPr>
          </w:p>
        </w:tc>
        <w:tc>
          <w:tcPr>
            <w:tcW w:w="171" w:type="pct"/>
          </w:tcPr>
          <w:p w:rsidR="007E562C" w:rsidRPr="003E674B" w:rsidRDefault="007E562C" w:rsidP="007E562C">
            <w:pPr>
              <w:jc w:val="center"/>
              <w:rPr>
                <w:bCs/>
                <w:spacing w:val="-10"/>
                <w:kern w:val="2"/>
                <w:sz w:val="16"/>
                <w:szCs w:val="16"/>
              </w:rPr>
            </w:pPr>
            <w:r w:rsidRPr="003E674B">
              <w:rPr>
                <w:bCs/>
                <w:spacing w:val="-10"/>
                <w:kern w:val="2"/>
                <w:sz w:val="16"/>
                <w:szCs w:val="16"/>
              </w:rPr>
              <w:t xml:space="preserve">907 </w:t>
            </w:r>
          </w:p>
        </w:tc>
        <w:tc>
          <w:tcPr>
            <w:tcW w:w="135" w:type="pct"/>
          </w:tcPr>
          <w:p w:rsidR="007E562C" w:rsidRPr="003E674B" w:rsidRDefault="007E562C" w:rsidP="007E562C">
            <w:pPr>
              <w:jc w:val="center"/>
              <w:rPr>
                <w:bCs/>
                <w:spacing w:val="-10"/>
                <w:kern w:val="2"/>
                <w:sz w:val="16"/>
                <w:szCs w:val="16"/>
              </w:rPr>
            </w:pPr>
            <w:r w:rsidRPr="003E674B">
              <w:rPr>
                <w:bCs/>
                <w:spacing w:val="-10"/>
                <w:kern w:val="2"/>
                <w:sz w:val="16"/>
                <w:szCs w:val="16"/>
              </w:rPr>
              <w:t>0702</w:t>
            </w:r>
          </w:p>
        </w:tc>
        <w:tc>
          <w:tcPr>
            <w:tcW w:w="272" w:type="pct"/>
          </w:tcPr>
          <w:p w:rsidR="007E562C" w:rsidRPr="003E674B" w:rsidRDefault="007E562C" w:rsidP="007E562C">
            <w:pPr>
              <w:jc w:val="center"/>
              <w:rPr>
                <w:bCs/>
                <w:spacing w:val="-10"/>
                <w:kern w:val="2"/>
                <w:sz w:val="16"/>
                <w:szCs w:val="16"/>
              </w:rPr>
            </w:pPr>
            <w:r w:rsidRPr="003E674B">
              <w:rPr>
                <w:bCs/>
                <w:spacing w:val="-10"/>
                <w:kern w:val="2"/>
                <w:sz w:val="16"/>
                <w:szCs w:val="16"/>
              </w:rPr>
              <w:t>02 200</w:t>
            </w:r>
            <w:r w:rsidRPr="003E674B">
              <w:rPr>
                <w:bCs/>
                <w:spacing w:val="-10"/>
                <w:kern w:val="2"/>
                <w:sz w:val="16"/>
                <w:szCs w:val="16"/>
                <w:lang w:val="en-US"/>
              </w:rPr>
              <w:t>S</w:t>
            </w:r>
            <w:r w:rsidRPr="003E674B">
              <w:rPr>
                <w:bCs/>
                <w:spacing w:val="-10"/>
                <w:kern w:val="2"/>
                <w:sz w:val="16"/>
                <w:szCs w:val="16"/>
              </w:rPr>
              <w:t>4550</w:t>
            </w:r>
          </w:p>
        </w:tc>
        <w:tc>
          <w:tcPr>
            <w:tcW w:w="108" w:type="pct"/>
          </w:tcPr>
          <w:p w:rsidR="007E562C" w:rsidRPr="003E674B" w:rsidRDefault="007E562C" w:rsidP="007E562C">
            <w:pPr>
              <w:jc w:val="center"/>
              <w:rPr>
                <w:bCs/>
                <w:spacing w:val="-10"/>
                <w:kern w:val="2"/>
                <w:sz w:val="16"/>
                <w:szCs w:val="16"/>
              </w:rPr>
            </w:pPr>
            <w:r w:rsidRPr="003E674B">
              <w:rPr>
                <w:bCs/>
                <w:spacing w:val="-10"/>
                <w:kern w:val="2"/>
                <w:sz w:val="16"/>
                <w:szCs w:val="16"/>
              </w:rPr>
              <w:t>610</w:t>
            </w:r>
          </w:p>
        </w:tc>
        <w:tc>
          <w:tcPr>
            <w:tcW w:w="259"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59"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59"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57"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59"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59"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300"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60"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59"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57"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18"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15"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56" w:type="pct"/>
          </w:tcPr>
          <w:p w:rsidR="007E562C" w:rsidRPr="003E674B" w:rsidRDefault="007E562C" w:rsidP="007E562C">
            <w:pPr>
              <w:rPr>
                <w:bCs/>
                <w:spacing w:val="-12"/>
                <w:kern w:val="2"/>
                <w:sz w:val="16"/>
                <w:szCs w:val="16"/>
              </w:rPr>
            </w:pPr>
            <w:r w:rsidRPr="003E674B">
              <w:rPr>
                <w:bCs/>
                <w:spacing w:val="-12"/>
                <w:kern w:val="2"/>
                <w:sz w:val="16"/>
                <w:szCs w:val="16"/>
              </w:rPr>
              <w:t>0,0</w:t>
            </w:r>
          </w:p>
        </w:tc>
      </w:tr>
      <w:tr w:rsidR="007E562C" w:rsidRPr="00966E74" w:rsidTr="002F0E35">
        <w:trPr>
          <w:trHeight w:val="415"/>
        </w:trPr>
        <w:tc>
          <w:tcPr>
            <w:tcW w:w="561" w:type="pct"/>
            <w:vMerge w:val="restart"/>
          </w:tcPr>
          <w:p w:rsidR="007E562C" w:rsidRPr="00966E74" w:rsidRDefault="007E562C" w:rsidP="007E562C">
            <w:pPr>
              <w:rPr>
                <w:highlight w:val="yellow"/>
              </w:rPr>
            </w:pPr>
            <w:r w:rsidRPr="00966E74">
              <w:t>ПОМ 2.18. Реализация регионального проекта «Патриотическое воспитание граждан Российской Федерации (Ростовская область)».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33" w:type="pct"/>
            <w:vMerge w:val="restart"/>
          </w:tcPr>
          <w:p w:rsidR="007E562C" w:rsidRPr="00966E74" w:rsidRDefault="007E562C" w:rsidP="007E562C">
            <w:pPr>
              <w:autoSpaceDE w:val="0"/>
              <w:autoSpaceDN w:val="0"/>
              <w:adjustRightInd w:val="0"/>
              <w:spacing w:line="230" w:lineRule="auto"/>
              <w:rPr>
                <w:kern w:val="2"/>
              </w:rPr>
            </w:pPr>
            <w:r w:rsidRPr="00966E74">
              <w:rPr>
                <w:kern w:val="2"/>
              </w:rPr>
              <w:t>Управление образования администрации города Азова</w:t>
            </w:r>
          </w:p>
          <w:p w:rsidR="007E562C" w:rsidRPr="00966E74" w:rsidRDefault="007E562C" w:rsidP="007E562C">
            <w:pPr>
              <w:pStyle w:val="ConsPlusCell"/>
              <w:rPr>
                <w:rFonts w:ascii="Times New Roman" w:hAnsi="Times New Roman" w:cs="Times New Roman"/>
              </w:rPr>
            </w:pPr>
            <w:r w:rsidRPr="00966E74">
              <w:rPr>
                <w:rFonts w:ascii="Times New Roman" w:hAnsi="Times New Roman" w:cs="Times New Roman"/>
              </w:rPr>
              <w:t xml:space="preserve">образовательные учреждения   </w:t>
            </w:r>
          </w:p>
          <w:p w:rsidR="007E562C" w:rsidRPr="00966E74" w:rsidRDefault="007E562C" w:rsidP="007E562C">
            <w:pPr>
              <w:rPr>
                <w:kern w:val="2"/>
              </w:rPr>
            </w:pPr>
            <w:r w:rsidRPr="00966E74">
              <w:t>г. Азова</w:t>
            </w:r>
          </w:p>
        </w:tc>
        <w:tc>
          <w:tcPr>
            <w:tcW w:w="171" w:type="pct"/>
          </w:tcPr>
          <w:p w:rsidR="007E562C" w:rsidRPr="00966E74" w:rsidRDefault="007E562C" w:rsidP="007E562C">
            <w:pPr>
              <w:jc w:val="center"/>
              <w:rPr>
                <w:bCs/>
                <w:spacing w:val="-10"/>
                <w:kern w:val="2"/>
                <w:sz w:val="16"/>
                <w:szCs w:val="16"/>
              </w:rPr>
            </w:pPr>
            <w:r w:rsidRPr="00966E74">
              <w:rPr>
                <w:bCs/>
                <w:spacing w:val="-10"/>
                <w:kern w:val="2"/>
                <w:sz w:val="16"/>
                <w:szCs w:val="16"/>
              </w:rPr>
              <w:t>907</w:t>
            </w:r>
          </w:p>
        </w:tc>
        <w:tc>
          <w:tcPr>
            <w:tcW w:w="135" w:type="pct"/>
          </w:tcPr>
          <w:p w:rsidR="007E562C" w:rsidRPr="00966E74" w:rsidRDefault="007E562C" w:rsidP="007E562C">
            <w:pPr>
              <w:jc w:val="center"/>
              <w:rPr>
                <w:bCs/>
                <w:spacing w:val="-10"/>
                <w:kern w:val="2"/>
                <w:sz w:val="16"/>
                <w:szCs w:val="16"/>
              </w:rPr>
            </w:pPr>
            <w:r w:rsidRPr="00966E74">
              <w:rPr>
                <w:bCs/>
                <w:spacing w:val="-10"/>
                <w:kern w:val="2"/>
                <w:sz w:val="16"/>
                <w:szCs w:val="16"/>
              </w:rPr>
              <w:t>Х</w:t>
            </w:r>
          </w:p>
        </w:tc>
        <w:tc>
          <w:tcPr>
            <w:tcW w:w="272" w:type="pct"/>
          </w:tcPr>
          <w:p w:rsidR="007E562C" w:rsidRPr="00966E74" w:rsidRDefault="007E562C" w:rsidP="007E562C">
            <w:pPr>
              <w:jc w:val="center"/>
              <w:rPr>
                <w:bCs/>
                <w:spacing w:val="-10"/>
                <w:kern w:val="2"/>
                <w:sz w:val="16"/>
                <w:szCs w:val="16"/>
              </w:rPr>
            </w:pPr>
            <w:r w:rsidRPr="00966E74">
              <w:rPr>
                <w:bCs/>
                <w:spacing w:val="-10"/>
                <w:kern w:val="2"/>
                <w:sz w:val="16"/>
                <w:szCs w:val="16"/>
              </w:rPr>
              <w:t>Х</w:t>
            </w:r>
          </w:p>
        </w:tc>
        <w:tc>
          <w:tcPr>
            <w:tcW w:w="108" w:type="pct"/>
          </w:tcPr>
          <w:p w:rsidR="007E562C" w:rsidRPr="00966E74" w:rsidRDefault="007E562C" w:rsidP="007E562C">
            <w:pPr>
              <w:jc w:val="center"/>
              <w:rPr>
                <w:bCs/>
                <w:spacing w:val="-10"/>
                <w:kern w:val="2"/>
                <w:sz w:val="16"/>
                <w:szCs w:val="16"/>
              </w:rPr>
            </w:pPr>
            <w:r w:rsidRPr="00966E74">
              <w:rPr>
                <w:bCs/>
                <w:spacing w:val="-10"/>
                <w:kern w:val="2"/>
                <w:sz w:val="16"/>
                <w:szCs w:val="16"/>
              </w:rPr>
              <w:t>Х</w:t>
            </w:r>
          </w:p>
        </w:tc>
        <w:tc>
          <w:tcPr>
            <w:tcW w:w="259" w:type="pct"/>
          </w:tcPr>
          <w:p w:rsidR="007E562C" w:rsidRPr="00966E74" w:rsidRDefault="007E562C" w:rsidP="007E562C">
            <w:pPr>
              <w:rPr>
                <w:bCs/>
                <w:spacing w:val="-12"/>
                <w:kern w:val="2"/>
                <w:sz w:val="16"/>
                <w:szCs w:val="16"/>
              </w:rPr>
            </w:pPr>
            <w:r w:rsidRPr="00966E74">
              <w:rPr>
                <w:bCs/>
                <w:spacing w:val="-12"/>
                <w:kern w:val="2"/>
                <w:sz w:val="16"/>
                <w:szCs w:val="16"/>
              </w:rPr>
              <w:t>1528,6</w:t>
            </w:r>
          </w:p>
        </w:tc>
        <w:tc>
          <w:tcPr>
            <w:tcW w:w="259" w:type="pct"/>
          </w:tcPr>
          <w:p w:rsidR="007E562C" w:rsidRPr="00966E74" w:rsidRDefault="007E562C" w:rsidP="007E562C">
            <w:pPr>
              <w:rPr>
                <w:bCs/>
                <w:spacing w:val="-12"/>
                <w:kern w:val="2"/>
                <w:sz w:val="16"/>
                <w:szCs w:val="16"/>
              </w:rPr>
            </w:pPr>
            <w:r w:rsidRPr="00966E74">
              <w:rPr>
                <w:bCs/>
                <w:spacing w:val="-12"/>
                <w:kern w:val="2"/>
                <w:sz w:val="16"/>
                <w:szCs w:val="16"/>
              </w:rPr>
              <w:t>0,0</w:t>
            </w:r>
          </w:p>
        </w:tc>
        <w:tc>
          <w:tcPr>
            <w:tcW w:w="259" w:type="pct"/>
          </w:tcPr>
          <w:p w:rsidR="007E562C" w:rsidRPr="00966E74" w:rsidRDefault="007E562C" w:rsidP="007E562C">
            <w:pPr>
              <w:rPr>
                <w:bCs/>
                <w:spacing w:val="-12"/>
                <w:kern w:val="2"/>
                <w:sz w:val="16"/>
                <w:szCs w:val="16"/>
              </w:rPr>
            </w:pPr>
            <w:r w:rsidRPr="00966E74">
              <w:rPr>
                <w:bCs/>
                <w:spacing w:val="-12"/>
                <w:kern w:val="2"/>
                <w:sz w:val="16"/>
                <w:szCs w:val="16"/>
              </w:rPr>
              <w:t>0,0</w:t>
            </w:r>
          </w:p>
        </w:tc>
        <w:tc>
          <w:tcPr>
            <w:tcW w:w="257" w:type="pct"/>
          </w:tcPr>
          <w:p w:rsidR="007E562C" w:rsidRPr="00966E74" w:rsidRDefault="007E562C" w:rsidP="007E562C">
            <w:pPr>
              <w:rPr>
                <w:bCs/>
                <w:spacing w:val="-12"/>
                <w:kern w:val="2"/>
                <w:sz w:val="16"/>
                <w:szCs w:val="16"/>
              </w:rPr>
            </w:pPr>
            <w:r w:rsidRPr="00966E74">
              <w:rPr>
                <w:bCs/>
                <w:spacing w:val="-12"/>
                <w:kern w:val="2"/>
                <w:sz w:val="16"/>
                <w:szCs w:val="16"/>
              </w:rPr>
              <w:t>0,0</w:t>
            </w:r>
          </w:p>
        </w:tc>
        <w:tc>
          <w:tcPr>
            <w:tcW w:w="259" w:type="pct"/>
          </w:tcPr>
          <w:p w:rsidR="007E562C" w:rsidRPr="00966E74" w:rsidRDefault="007E562C" w:rsidP="007E562C">
            <w:pPr>
              <w:rPr>
                <w:bCs/>
                <w:spacing w:val="-12"/>
                <w:kern w:val="2"/>
                <w:sz w:val="16"/>
                <w:szCs w:val="16"/>
              </w:rPr>
            </w:pPr>
            <w:r w:rsidRPr="00966E74">
              <w:rPr>
                <w:bCs/>
                <w:spacing w:val="-12"/>
                <w:kern w:val="2"/>
                <w:sz w:val="16"/>
                <w:szCs w:val="16"/>
              </w:rPr>
              <w:t>1528,6</w:t>
            </w:r>
          </w:p>
        </w:tc>
        <w:tc>
          <w:tcPr>
            <w:tcW w:w="259" w:type="pct"/>
          </w:tcPr>
          <w:p w:rsidR="007E562C" w:rsidRPr="00966E74" w:rsidRDefault="007E562C" w:rsidP="007E562C">
            <w:pPr>
              <w:rPr>
                <w:bCs/>
                <w:spacing w:val="-12"/>
                <w:kern w:val="2"/>
                <w:sz w:val="16"/>
                <w:szCs w:val="16"/>
              </w:rPr>
            </w:pPr>
            <w:r>
              <w:rPr>
                <w:bCs/>
                <w:spacing w:val="-12"/>
                <w:kern w:val="2"/>
                <w:sz w:val="16"/>
                <w:szCs w:val="16"/>
              </w:rPr>
              <w:t>4837,9</w:t>
            </w:r>
          </w:p>
        </w:tc>
        <w:tc>
          <w:tcPr>
            <w:tcW w:w="300" w:type="pct"/>
          </w:tcPr>
          <w:p w:rsidR="007E562C" w:rsidRPr="00966E74" w:rsidRDefault="007E562C" w:rsidP="007E562C">
            <w:pPr>
              <w:rPr>
                <w:bCs/>
                <w:spacing w:val="-12"/>
                <w:kern w:val="2"/>
                <w:sz w:val="16"/>
                <w:szCs w:val="16"/>
              </w:rPr>
            </w:pPr>
            <w:r>
              <w:rPr>
                <w:bCs/>
                <w:spacing w:val="-12"/>
                <w:kern w:val="2"/>
                <w:sz w:val="16"/>
                <w:szCs w:val="16"/>
              </w:rPr>
              <w:t>4769,1</w:t>
            </w:r>
          </w:p>
        </w:tc>
        <w:tc>
          <w:tcPr>
            <w:tcW w:w="260" w:type="pct"/>
          </w:tcPr>
          <w:p w:rsidR="007E562C" w:rsidRPr="00966E74" w:rsidRDefault="007E562C" w:rsidP="007E562C">
            <w:pPr>
              <w:rPr>
                <w:bCs/>
                <w:spacing w:val="-12"/>
                <w:kern w:val="2"/>
                <w:sz w:val="16"/>
                <w:szCs w:val="16"/>
              </w:rPr>
            </w:pPr>
            <w:r>
              <w:rPr>
                <w:bCs/>
                <w:spacing w:val="-12"/>
                <w:kern w:val="2"/>
                <w:sz w:val="16"/>
                <w:szCs w:val="16"/>
              </w:rPr>
              <w:t>4769,1</w:t>
            </w:r>
          </w:p>
        </w:tc>
        <w:tc>
          <w:tcPr>
            <w:tcW w:w="259" w:type="pct"/>
          </w:tcPr>
          <w:p w:rsidR="007E562C" w:rsidRPr="00966E74" w:rsidRDefault="007E562C" w:rsidP="007E562C">
            <w:pPr>
              <w:rPr>
                <w:bCs/>
                <w:spacing w:val="-12"/>
                <w:kern w:val="2"/>
                <w:sz w:val="16"/>
                <w:szCs w:val="16"/>
              </w:rPr>
            </w:pPr>
            <w:r w:rsidRPr="00966E74">
              <w:rPr>
                <w:bCs/>
                <w:spacing w:val="-12"/>
                <w:kern w:val="2"/>
                <w:sz w:val="16"/>
                <w:szCs w:val="16"/>
              </w:rPr>
              <w:t>0,0</w:t>
            </w:r>
          </w:p>
        </w:tc>
        <w:tc>
          <w:tcPr>
            <w:tcW w:w="257" w:type="pct"/>
          </w:tcPr>
          <w:p w:rsidR="007E562C" w:rsidRPr="00966E74" w:rsidRDefault="007E562C" w:rsidP="007E562C">
            <w:pPr>
              <w:rPr>
                <w:bCs/>
                <w:spacing w:val="-12"/>
                <w:kern w:val="2"/>
                <w:sz w:val="16"/>
                <w:szCs w:val="16"/>
              </w:rPr>
            </w:pPr>
            <w:r w:rsidRPr="00966E74">
              <w:rPr>
                <w:bCs/>
                <w:spacing w:val="-12"/>
                <w:kern w:val="2"/>
                <w:sz w:val="16"/>
                <w:szCs w:val="16"/>
              </w:rPr>
              <w:t>0,0</w:t>
            </w:r>
          </w:p>
        </w:tc>
        <w:tc>
          <w:tcPr>
            <w:tcW w:w="218" w:type="pct"/>
          </w:tcPr>
          <w:p w:rsidR="007E562C" w:rsidRPr="00966E74" w:rsidRDefault="007E562C" w:rsidP="007E562C">
            <w:pPr>
              <w:rPr>
                <w:bCs/>
                <w:spacing w:val="-12"/>
                <w:kern w:val="2"/>
                <w:sz w:val="16"/>
                <w:szCs w:val="16"/>
              </w:rPr>
            </w:pPr>
            <w:r w:rsidRPr="00966E74">
              <w:rPr>
                <w:bCs/>
                <w:spacing w:val="-12"/>
                <w:kern w:val="2"/>
                <w:sz w:val="16"/>
                <w:szCs w:val="16"/>
              </w:rPr>
              <w:t>0,0</w:t>
            </w:r>
          </w:p>
        </w:tc>
        <w:tc>
          <w:tcPr>
            <w:tcW w:w="215" w:type="pct"/>
          </w:tcPr>
          <w:p w:rsidR="007E562C" w:rsidRPr="00966E74" w:rsidRDefault="007E562C" w:rsidP="007E562C">
            <w:pPr>
              <w:rPr>
                <w:bCs/>
                <w:spacing w:val="-12"/>
                <w:kern w:val="2"/>
                <w:sz w:val="16"/>
                <w:szCs w:val="16"/>
              </w:rPr>
            </w:pPr>
            <w:r w:rsidRPr="00966E74">
              <w:rPr>
                <w:bCs/>
                <w:spacing w:val="-12"/>
                <w:kern w:val="2"/>
                <w:sz w:val="16"/>
                <w:szCs w:val="16"/>
              </w:rPr>
              <w:t>0,0</w:t>
            </w:r>
          </w:p>
        </w:tc>
        <w:tc>
          <w:tcPr>
            <w:tcW w:w="256" w:type="pct"/>
          </w:tcPr>
          <w:p w:rsidR="007E562C" w:rsidRPr="00966E74" w:rsidRDefault="007E562C" w:rsidP="007E562C">
            <w:pPr>
              <w:rPr>
                <w:bCs/>
                <w:spacing w:val="-12"/>
                <w:kern w:val="2"/>
                <w:sz w:val="16"/>
                <w:szCs w:val="16"/>
              </w:rPr>
            </w:pPr>
            <w:r w:rsidRPr="00966E74">
              <w:rPr>
                <w:bCs/>
                <w:spacing w:val="-12"/>
                <w:kern w:val="2"/>
                <w:sz w:val="16"/>
                <w:szCs w:val="16"/>
              </w:rPr>
              <w:t>0,0</w:t>
            </w:r>
          </w:p>
        </w:tc>
      </w:tr>
      <w:tr w:rsidR="007E562C" w:rsidRPr="00966E74" w:rsidTr="002F0E35">
        <w:trPr>
          <w:trHeight w:val="510"/>
        </w:trPr>
        <w:tc>
          <w:tcPr>
            <w:tcW w:w="561" w:type="pct"/>
            <w:vMerge/>
            <w:vAlign w:val="center"/>
          </w:tcPr>
          <w:p w:rsidR="007E562C" w:rsidRPr="00966E74" w:rsidRDefault="007E562C" w:rsidP="007E562C"/>
        </w:tc>
        <w:tc>
          <w:tcPr>
            <w:tcW w:w="433" w:type="pct"/>
            <w:vMerge/>
          </w:tcPr>
          <w:p w:rsidR="007E562C" w:rsidRPr="00966E74" w:rsidRDefault="007E562C" w:rsidP="007E562C">
            <w:pPr>
              <w:autoSpaceDE w:val="0"/>
              <w:autoSpaceDN w:val="0"/>
              <w:adjustRightInd w:val="0"/>
              <w:spacing w:line="230" w:lineRule="auto"/>
              <w:rPr>
                <w:kern w:val="2"/>
              </w:rPr>
            </w:pPr>
          </w:p>
        </w:tc>
        <w:tc>
          <w:tcPr>
            <w:tcW w:w="171" w:type="pct"/>
          </w:tcPr>
          <w:p w:rsidR="007E562C" w:rsidRPr="00966E74" w:rsidRDefault="007E562C" w:rsidP="007E562C">
            <w:pPr>
              <w:jc w:val="center"/>
              <w:rPr>
                <w:bCs/>
                <w:spacing w:val="-10"/>
                <w:kern w:val="2"/>
                <w:sz w:val="16"/>
                <w:szCs w:val="16"/>
              </w:rPr>
            </w:pPr>
            <w:r w:rsidRPr="00966E74">
              <w:rPr>
                <w:bCs/>
                <w:spacing w:val="-10"/>
                <w:kern w:val="2"/>
                <w:sz w:val="16"/>
                <w:szCs w:val="16"/>
              </w:rPr>
              <w:t xml:space="preserve">907 </w:t>
            </w:r>
          </w:p>
        </w:tc>
        <w:tc>
          <w:tcPr>
            <w:tcW w:w="135" w:type="pct"/>
          </w:tcPr>
          <w:p w:rsidR="007E562C" w:rsidRPr="00966E74" w:rsidRDefault="007E562C" w:rsidP="007E562C">
            <w:pPr>
              <w:jc w:val="center"/>
              <w:rPr>
                <w:bCs/>
                <w:spacing w:val="-10"/>
                <w:kern w:val="2"/>
                <w:sz w:val="16"/>
                <w:szCs w:val="16"/>
              </w:rPr>
            </w:pPr>
            <w:r w:rsidRPr="00966E74">
              <w:rPr>
                <w:bCs/>
                <w:spacing w:val="-10"/>
                <w:kern w:val="2"/>
                <w:sz w:val="16"/>
                <w:szCs w:val="16"/>
              </w:rPr>
              <w:t>0702</w:t>
            </w:r>
          </w:p>
        </w:tc>
        <w:tc>
          <w:tcPr>
            <w:tcW w:w="272" w:type="pct"/>
          </w:tcPr>
          <w:p w:rsidR="007E562C" w:rsidRPr="00966E74" w:rsidRDefault="007E562C" w:rsidP="007E562C">
            <w:pPr>
              <w:jc w:val="center"/>
              <w:rPr>
                <w:bCs/>
                <w:spacing w:val="-10"/>
                <w:kern w:val="2"/>
                <w:sz w:val="16"/>
                <w:szCs w:val="16"/>
              </w:rPr>
            </w:pPr>
            <w:r w:rsidRPr="00966E74">
              <w:rPr>
                <w:bCs/>
                <w:spacing w:val="-10"/>
                <w:kern w:val="2"/>
                <w:sz w:val="16"/>
                <w:szCs w:val="16"/>
              </w:rPr>
              <w:t>022EВ5179F</w:t>
            </w:r>
          </w:p>
        </w:tc>
        <w:tc>
          <w:tcPr>
            <w:tcW w:w="108" w:type="pct"/>
          </w:tcPr>
          <w:p w:rsidR="007E562C" w:rsidRPr="00966E74" w:rsidRDefault="007E562C" w:rsidP="007E562C">
            <w:pPr>
              <w:jc w:val="center"/>
              <w:rPr>
                <w:bCs/>
                <w:spacing w:val="-10"/>
                <w:kern w:val="2"/>
                <w:sz w:val="16"/>
                <w:szCs w:val="16"/>
              </w:rPr>
            </w:pPr>
            <w:r w:rsidRPr="00966E74">
              <w:rPr>
                <w:bCs/>
                <w:spacing w:val="-10"/>
                <w:kern w:val="2"/>
                <w:sz w:val="16"/>
                <w:szCs w:val="16"/>
              </w:rPr>
              <w:t>610</w:t>
            </w:r>
          </w:p>
        </w:tc>
        <w:tc>
          <w:tcPr>
            <w:tcW w:w="259" w:type="pct"/>
          </w:tcPr>
          <w:p w:rsidR="007E562C" w:rsidRPr="00966E74" w:rsidRDefault="007E562C" w:rsidP="007E562C">
            <w:pPr>
              <w:rPr>
                <w:bCs/>
                <w:spacing w:val="-12"/>
                <w:kern w:val="2"/>
                <w:sz w:val="16"/>
                <w:szCs w:val="16"/>
              </w:rPr>
            </w:pPr>
            <w:r w:rsidRPr="00966E74">
              <w:rPr>
                <w:bCs/>
                <w:spacing w:val="-12"/>
                <w:kern w:val="2"/>
                <w:sz w:val="16"/>
                <w:szCs w:val="16"/>
              </w:rPr>
              <w:t>1528,6</w:t>
            </w:r>
          </w:p>
        </w:tc>
        <w:tc>
          <w:tcPr>
            <w:tcW w:w="259" w:type="pct"/>
          </w:tcPr>
          <w:p w:rsidR="007E562C" w:rsidRPr="00966E74" w:rsidRDefault="007E562C" w:rsidP="007E562C">
            <w:pPr>
              <w:rPr>
                <w:bCs/>
                <w:spacing w:val="-12"/>
                <w:kern w:val="2"/>
                <w:sz w:val="16"/>
                <w:szCs w:val="16"/>
              </w:rPr>
            </w:pPr>
            <w:r w:rsidRPr="00966E74">
              <w:rPr>
                <w:bCs/>
                <w:spacing w:val="-12"/>
                <w:kern w:val="2"/>
                <w:sz w:val="16"/>
                <w:szCs w:val="16"/>
              </w:rPr>
              <w:t>0,0</w:t>
            </w:r>
          </w:p>
        </w:tc>
        <w:tc>
          <w:tcPr>
            <w:tcW w:w="259" w:type="pct"/>
          </w:tcPr>
          <w:p w:rsidR="007E562C" w:rsidRPr="00966E74" w:rsidRDefault="007E562C" w:rsidP="007E562C">
            <w:pPr>
              <w:rPr>
                <w:bCs/>
                <w:spacing w:val="-12"/>
                <w:kern w:val="2"/>
                <w:sz w:val="16"/>
                <w:szCs w:val="16"/>
              </w:rPr>
            </w:pPr>
            <w:r w:rsidRPr="00966E74">
              <w:rPr>
                <w:bCs/>
                <w:spacing w:val="-12"/>
                <w:kern w:val="2"/>
                <w:sz w:val="16"/>
                <w:szCs w:val="16"/>
              </w:rPr>
              <w:t>0,0</w:t>
            </w:r>
          </w:p>
        </w:tc>
        <w:tc>
          <w:tcPr>
            <w:tcW w:w="257" w:type="pct"/>
          </w:tcPr>
          <w:p w:rsidR="007E562C" w:rsidRPr="00966E74" w:rsidRDefault="007E562C" w:rsidP="007E562C">
            <w:pPr>
              <w:rPr>
                <w:bCs/>
                <w:spacing w:val="-12"/>
                <w:kern w:val="2"/>
                <w:sz w:val="16"/>
                <w:szCs w:val="16"/>
              </w:rPr>
            </w:pPr>
            <w:r w:rsidRPr="00966E74">
              <w:rPr>
                <w:bCs/>
                <w:spacing w:val="-12"/>
                <w:kern w:val="2"/>
                <w:sz w:val="16"/>
                <w:szCs w:val="16"/>
              </w:rPr>
              <w:t>0,0</w:t>
            </w:r>
          </w:p>
        </w:tc>
        <w:tc>
          <w:tcPr>
            <w:tcW w:w="259" w:type="pct"/>
          </w:tcPr>
          <w:p w:rsidR="007E562C" w:rsidRPr="00966E74" w:rsidRDefault="007E562C" w:rsidP="007E562C">
            <w:pPr>
              <w:rPr>
                <w:bCs/>
                <w:spacing w:val="-12"/>
                <w:kern w:val="2"/>
                <w:sz w:val="16"/>
                <w:szCs w:val="16"/>
              </w:rPr>
            </w:pPr>
            <w:r w:rsidRPr="00966E74">
              <w:rPr>
                <w:bCs/>
                <w:spacing w:val="-12"/>
                <w:kern w:val="2"/>
                <w:sz w:val="16"/>
                <w:szCs w:val="16"/>
              </w:rPr>
              <w:t>1528,6</w:t>
            </w:r>
          </w:p>
        </w:tc>
        <w:tc>
          <w:tcPr>
            <w:tcW w:w="259" w:type="pct"/>
          </w:tcPr>
          <w:p w:rsidR="007E562C" w:rsidRPr="00966E74" w:rsidRDefault="007E562C" w:rsidP="007E562C">
            <w:pPr>
              <w:rPr>
                <w:bCs/>
                <w:spacing w:val="-12"/>
                <w:kern w:val="2"/>
                <w:sz w:val="16"/>
                <w:szCs w:val="16"/>
              </w:rPr>
            </w:pPr>
            <w:r w:rsidRPr="00966E74">
              <w:rPr>
                <w:bCs/>
                <w:spacing w:val="-12"/>
                <w:kern w:val="2"/>
                <w:sz w:val="16"/>
                <w:szCs w:val="16"/>
              </w:rPr>
              <w:t>0,0</w:t>
            </w:r>
          </w:p>
        </w:tc>
        <w:tc>
          <w:tcPr>
            <w:tcW w:w="300" w:type="pct"/>
          </w:tcPr>
          <w:p w:rsidR="007E562C" w:rsidRPr="00966E74" w:rsidRDefault="007E562C" w:rsidP="007E562C">
            <w:pPr>
              <w:rPr>
                <w:bCs/>
                <w:spacing w:val="-12"/>
                <w:kern w:val="2"/>
                <w:sz w:val="16"/>
                <w:szCs w:val="16"/>
              </w:rPr>
            </w:pPr>
            <w:r w:rsidRPr="00966E74">
              <w:rPr>
                <w:bCs/>
                <w:spacing w:val="-12"/>
                <w:kern w:val="2"/>
                <w:sz w:val="16"/>
                <w:szCs w:val="16"/>
              </w:rPr>
              <w:t>0,0</w:t>
            </w:r>
          </w:p>
        </w:tc>
        <w:tc>
          <w:tcPr>
            <w:tcW w:w="260" w:type="pct"/>
          </w:tcPr>
          <w:p w:rsidR="007E562C" w:rsidRPr="00966E74" w:rsidRDefault="007E562C" w:rsidP="007E562C">
            <w:pPr>
              <w:rPr>
                <w:bCs/>
                <w:spacing w:val="-12"/>
                <w:kern w:val="2"/>
                <w:sz w:val="16"/>
                <w:szCs w:val="16"/>
              </w:rPr>
            </w:pPr>
            <w:r w:rsidRPr="00966E74">
              <w:rPr>
                <w:bCs/>
                <w:spacing w:val="-12"/>
                <w:kern w:val="2"/>
                <w:sz w:val="16"/>
                <w:szCs w:val="16"/>
              </w:rPr>
              <w:t>0,0</w:t>
            </w:r>
          </w:p>
        </w:tc>
        <w:tc>
          <w:tcPr>
            <w:tcW w:w="259" w:type="pct"/>
          </w:tcPr>
          <w:p w:rsidR="007E562C" w:rsidRPr="00966E74" w:rsidRDefault="007E562C" w:rsidP="007E562C">
            <w:pPr>
              <w:rPr>
                <w:bCs/>
                <w:spacing w:val="-12"/>
                <w:kern w:val="2"/>
                <w:sz w:val="16"/>
                <w:szCs w:val="16"/>
              </w:rPr>
            </w:pPr>
            <w:r w:rsidRPr="00966E74">
              <w:rPr>
                <w:bCs/>
                <w:spacing w:val="-12"/>
                <w:kern w:val="2"/>
                <w:sz w:val="16"/>
                <w:szCs w:val="16"/>
              </w:rPr>
              <w:t>0,0</w:t>
            </w:r>
          </w:p>
        </w:tc>
        <w:tc>
          <w:tcPr>
            <w:tcW w:w="257" w:type="pct"/>
          </w:tcPr>
          <w:p w:rsidR="007E562C" w:rsidRPr="00966E74" w:rsidRDefault="007E562C" w:rsidP="007E562C">
            <w:pPr>
              <w:rPr>
                <w:bCs/>
                <w:spacing w:val="-12"/>
                <w:kern w:val="2"/>
                <w:sz w:val="16"/>
                <w:szCs w:val="16"/>
              </w:rPr>
            </w:pPr>
            <w:r w:rsidRPr="00966E74">
              <w:rPr>
                <w:bCs/>
                <w:spacing w:val="-12"/>
                <w:kern w:val="2"/>
                <w:sz w:val="16"/>
                <w:szCs w:val="16"/>
              </w:rPr>
              <w:t>0,0</w:t>
            </w:r>
          </w:p>
        </w:tc>
        <w:tc>
          <w:tcPr>
            <w:tcW w:w="218" w:type="pct"/>
          </w:tcPr>
          <w:p w:rsidR="007E562C" w:rsidRPr="00966E74" w:rsidRDefault="007E562C" w:rsidP="007E562C">
            <w:pPr>
              <w:rPr>
                <w:bCs/>
                <w:spacing w:val="-12"/>
                <w:kern w:val="2"/>
                <w:sz w:val="16"/>
                <w:szCs w:val="16"/>
              </w:rPr>
            </w:pPr>
            <w:r w:rsidRPr="00966E74">
              <w:rPr>
                <w:bCs/>
                <w:spacing w:val="-12"/>
                <w:kern w:val="2"/>
                <w:sz w:val="16"/>
                <w:szCs w:val="16"/>
              </w:rPr>
              <w:t>0,0</w:t>
            </w:r>
          </w:p>
        </w:tc>
        <w:tc>
          <w:tcPr>
            <w:tcW w:w="215" w:type="pct"/>
          </w:tcPr>
          <w:p w:rsidR="007E562C" w:rsidRPr="00966E74" w:rsidRDefault="007E562C" w:rsidP="007E562C">
            <w:pPr>
              <w:rPr>
                <w:bCs/>
                <w:spacing w:val="-12"/>
                <w:kern w:val="2"/>
                <w:sz w:val="16"/>
                <w:szCs w:val="16"/>
              </w:rPr>
            </w:pPr>
            <w:r w:rsidRPr="00966E74">
              <w:rPr>
                <w:bCs/>
                <w:spacing w:val="-12"/>
                <w:kern w:val="2"/>
                <w:sz w:val="16"/>
                <w:szCs w:val="16"/>
              </w:rPr>
              <w:t>0,0</w:t>
            </w:r>
          </w:p>
        </w:tc>
        <w:tc>
          <w:tcPr>
            <w:tcW w:w="256" w:type="pct"/>
          </w:tcPr>
          <w:p w:rsidR="007E562C" w:rsidRPr="00966E74" w:rsidRDefault="007E562C" w:rsidP="007E562C">
            <w:pPr>
              <w:rPr>
                <w:bCs/>
                <w:spacing w:val="-12"/>
                <w:kern w:val="2"/>
                <w:sz w:val="16"/>
                <w:szCs w:val="16"/>
              </w:rPr>
            </w:pPr>
            <w:r w:rsidRPr="00966E74">
              <w:rPr>
                <w:bCs/>
                <w:spacing w:val="-12"/>
                <w:kern w:val="2"/>
                <w:sz w:val="16"/>
                <w:szCs w:val="16"/>
              </w:rPr>
              <w:t>0,0</w:t>
            </w:r>
          </w:p>
        </w:tc>
      </w:tr>
      <w:tr w:rsidR="007E562C" w:rsidRPr="00966E74" w:rsidTr="002F0E35">
        <w:trPr>
          <w:trHeight w:val="4575"/>
        </w:trPr>
        <w:tc>
          <w:tcPr>
            <w:tcW w:w="561" w:type="pct"/>
            <w:vMerge/>
            <w:vAlign w:val="center"/>
          </w:tcPr>
          <w:p w:rsidR="007E562C" w:rsidRPr="00966E74" w:rsidRDefault="007E562C" w:rsidP="007E562C"/>
        </w:tc>
        <w:tc>
          <w:tcPr>
            <w:tcW w:w="433" w:type="pct"/>
            <w:vMerge/>
          </w:tcPr>
          <w:p w:rsidR="007E562C" w:rsidRPr="00966E74" w:rsidRDefault="007E562C" w:rsidP="007E562C">
            <w:pPr>
              <w:autoSpaceDE w:val="0"/>
              <w:autoSpaceDN w:val="0"/>
              <w:adjustRightInd w:val="0"/>
              <w:spacing w:line="230" w:lineRule="auto"/>
              <w:rPr>
                <w:kern w:val="2"/>
              </w:rPr>
            </w:pPr>
          </w:p>
        </w:tc>
        <w:tc>
          <w:tcPr>
            <w:tcW w:w="171" w:type="pct"/>
          </w:tcPr>
          <w:p w:rsidR="007E562C" w:rsidRPr="00966E74" w:rsidRDefault="007E562C" w:rsidP="007E562C">
            <w:pPr>
              <w:jc w:val="center"/>
              <w:rPr>
                <w:bCs/>
                <w:spacing w:val="-10"/>
                <w:kern w:val="2"/>
                <w:sz w:val="16"/>
                <w:szCs w:val="16"/>
              </w:rPr>
            </w:pPr>
            <w:r>
              <w:rPr>
                <w:bCs/>
                <w:spacing w:val="-10"/>
                <w:kern w:val="2"/>
                <w:sz w:val="16"/>
                <w:szCs w:val="16"/>
              </w:rPr>
              <w:t>907</w:t>
            </w:r>
          </w:p>
        </w:tc>
        <w:tc>
          <w:tcPr>
            <w:tcW w:w="135" w:type="pct"/>
          </w:tcPr>
          <w:p w:rsidR="007E562C" w:rsidRPr="00966E74" w:rsidRDefault="007E562C" w:rsidP="007E562C">
            <w:pPr>
              <w:jc w:val="center"/>
              <w:rPr>
                <w:bCs/>
                <w:spacing w:val="-10"/>
                <w:kern w:val="2"/>
                <w:sz w:val="16"/>
                <w:szCs w:val="16"/>
              </w:rPr>
            </w:pPr>
            <w:r>
              <w:rPr>
                <w:bCs/>
                <w:spacing w:val="-10"/>
                <w:kern w:val="2"/>
                <w:sz w:val="16"/>
                <w:szCs w:val="16"/>
              </w:rPr>
              <w:t>0702</w:t>
            </w:r>
          </w:p>
        </w:tc>
        <w:tc>
          <w:tcPr>
            <w:tcW w:w="272" w:type="pct"/>
          </w:tcPr>
          <w:p w:rsidR="007E562C" w:rsidRPr="00966E74" w:rsidRDefault="007E562C" w:rsidP="007E562C">
            <w:pPr>
              <w:jc w:val="center"/>
              <w:rPr>
                <w:bCs/>
                <w:spacing w:val="-10"/>
                <w:kern w:val="2"/>
                <w:sz w:val="16"/>
                <w:szCs w:val="16"/>
              </w:rPr>
            </w:pPr>
            <w:r>
              <w:rPr>
                <w:bCs/>
                <w:spacing w:val="-10"/>
                <w:kern w:val="2"/>
                <w:sz w:val="16"/>
                <w:szCs w:val="16"/>
              </w:rPr>
              <w:t>022EВ51790</w:t>
            </w:r>
          </w:p>
        </w:tc>
        <w:tc>
          <w:tcPr>
            <w:tcW w:w="108" w:type="pct"/>
          </w:tcPr>
          <w:p w:rsidR="007E562C" w:rsidRPr="00966E74" w:rsidRDefault="007E562C" w:rsidP="007E562C">
            <w:pPr>
              <w:jc w:val="center"/>
              <w:rPr>
                <w:bCs/>
                <w:spacing w:val="-10"/>
                <w:kern w:val="2"/>
                <w:sz w:val="16"/>
                <w:szCs w:val="16"/>
              </w:rPr>
            </w:pPr>
            <w:r>
              <w:rPr>
                <w:bCs/>
                <w:spacing w:val="-10"/>
                <w:kern w:val="2"/>
                <w:sz w:val="16"/>
                <w:szCs w:val="16"/>
              </w:rPr>
              <w:t>610</w:t>
            </w:r>
          </w:p>
        </w:tc>
        <w:tc>
          <w:tcPr>
            <w:tcW w:w="259" w:type="pct"/>
          </w:tcPr>
          <w:p w:rsidR="007E562C" w:rsidRPr="00966E74" w:rsidRDefault="007E562C" w:rsidP="007E562C">
            <w:pPr>
              <w:rPr>
                <w:bCs/>
                <w:spacing w:val="-12"/>
                <w:kern w:val="2"/>
                <w:sz w:val="16"/>
                <w:szCs w:val="16"/>
              </w:rPr>
            </w:pPr>
            <w:r>
              <w:rPr>
                <w:bCs/>
                <w:spacing w:val="-12"/>
                <w:kern w:val="2"/>
                <w:sz w:val="16"/>
                <w:szCs w:val="16"/>
              </w:rPr>
              <w:t>14 376,1</w:t>
            </w:r>
          </w:p>
        </w:tc>
        <w:tc>
          <w:tcPr>
            <w:tcW w:w="259" w:type="pct"/>
          </w:tcPr>
          <w:p w:rsidR="007E562C" w:rsidRPr="00966E74" w:rsidRDefault="007E562C" w:rsidP="007E562C">
            <w:pPr>
              <w:rPr>
                <w:bCs/>
                <w:spacing w:val="-12"/>
                <w:kern w:val="2"/>
                <w:sz w:val="16"/>
                <w:szCs w:val="16"/>
              </w:rPr>
            </w:pPr>
            <w:r>
              <w:rPr>
                <w:bCs/>
                <w:spacing w:val="-12"/>
                <w:kern w:val="2"/>
                <w:sz w:val="16"/>
                <w:szCs w:val="16"/>
              </w:rPr>
              <w:t>0,0</w:t>
            </w:r>
          </w:p>
        </w:tc>
        <w:tc>
          <w:tcPr>
            <w:tcW w:w="259" w:type="pct"/>
          </w:tcPr>
          <w:p w:rsidR="007E562C" w:rsidRPr="00966E74" w:rsidRDefault="007E562C" w:rsidP="007E562C">
            <w:pPr>
              <w:rPr>
                <w:bCs/>
                <w:spacing w:val="-12"/>
                <w:kern w:val="2"/>
                <w:sz w:val="16"/>
                <w:szCs w:val="16"/>
              </w:rPr>
            </w:pPr>
            <w:r>
              <w:rPr>
                <w:bCs/>
                <w:spacing w:val="-12"/>
                <w:kern w:val="2"/>
                <w:sz w:val="16"/>
                <w:szCs w:val="16"/>
              </w:rPr>
              <w:t>0,0</w:t>
            </w:r>
          </w:p>
        </w:tc>
        <w:tc>
          <w:tcPr>
            <w:tcW w:w="257" w:type="pct"/>
          </w:tcPr>
          <w:p w:rsidR="007E562C" w:rsidRPr="00966E74" w:rsidRDefault="007E562C" w:rsidP="007E562C">
            <w:pPr>
              <w:rPr>
                <w:bCs/>
                <w:spacing w:val="-12"/>
                <w:kern w:val="2"/>
                <w:sz w:val="16"/>
                <w:szCs w:val="16"/>
              </w:rPr>
            </w:pPr>
            <w:r>
              <w:rPr>
                <w:bCs/>
                <w:spacing w:val="-12"/>
                <w:kern w:val="2"/>
                <w:sz w:val="16"/>
                <w:szCs w:val="16"/>
              </w:rPr>
              <w:t>0,0</w:t>
            </w:r>
          </w:p>
        </w:tc>
        <w:tc>
          <w:tcPr>
            <w:tcW w:w="259" w:type="pct"/>
          </w:tcPr>
          <w:p w:rsidR="007E562C" w:rsidRPr="00966E74" w:rsidRDefault="007E562C" w:rsidP="007E562C">
            <w:pPr>
              <w:rPr>
                <w:bCs/>
                <w:spacing w:val="-12"/>
                <w:kern w:val="2"/>
                <w:sz w:val="16"/>
                <w:szCs w:val="16"/>
              </w:rPr>
            </w:pPr>
            <w:r>
              <w:rPr>
                <w:bCs/>
                <w:spacing w:val="-12"/>
                <w:kern w:val="2"/>
                <w:sz w:val="16"/>
                <w:szCs w:val="16"/>
              </w:rPr>
              <w:t>0,0</w:t>
            </w:r>
          </w:p>
        </w:tc>
        <w:tc>
          <w:tcPr>
            <w:tcW w:w="259" w:type="pct"/>
          </w:tcPr>
          <w:p w:rsidR="007E562C" w:rsidRPr="00966E74" w:rsidRDefault="007E562C" w:rsidP="007E562C">
            <w:pPr>
              <w:rPr>
                <w:bCs/>
                <w:spacing w:val="-12"/>
                <w:kern w:val="2"/>
                <w:sz w:val="16"/>
                <w:szCs w:val="16"/>
              </w:rPr>
            </w:pPr>
            <w:r>
              <w:rPr>
                <w:bCs/>
                <w:spacing w:val="-12"/>
                <w:kern w:val="2"/>
                <w:sz w:val="16"/>
                <w:szCs w:val="16"/>
              </w:rPr>
              <w:t>4837,9</w:t>
            </w:r>
          </w:p>
        </w:tc>
        <w:tc>
          <w:tcPr>
            <w:tcW w:w="300" w:type="pct"/>
          </w:tcPr>
          <w:p w:rsidR="007E562C" w:rsidRPr="00966E74" w:rsidRDefault="007E562C" w:rsidP="007E562C">
            <w:pPr>
              <w:rPr>
                <w:bCs/>
                <w:spacing w:val="-12"/>
                <w:kern w:val="2"/>
                <w:sz w:val="16"/>
                <w:szCs w:val="16"/>
              </w:rPr>
            </w:pPr>
            <w:r>
              <w:rPr>
                <w:bCs/>
                <w:spacing w:val="-12"/>
                <w:kern w:val="2"/>
                <w:sz w:val="16"/>
                <w:szCs w:val="16"/>
              </w:rPr>
              <w:t>4769,1</w:t>
            </w:r>
          </w:p>
        </w:tc>
        <w:tc>
          <w:tcPr>
            <w:tcW w:w="260" w:type="pct"/>
          </w:tcPr>
          <w:p w:rsidR="007E562C" w:rsidRPr="00966E74" w:rsidRDefault="007E562C" w:rsidP="007E562C">
            <w:pPr>
              <w:rPr>
                <w:bCs/>
                <w:spacing w:val="-12"/>
                <w:kern w:val="2"/>
                <w:sz w:val="16"/>
                <w:szCs w:val="16"/>
              </w:rPr>
            </w:pPr>
            <w:r>
              <w:rPr>
                <w:bCs/>
                <w:spacing w:val="-12"/>
                <w:kern w:val="2"/>
                <w:sz w:val="16"/>
                <w:szCs w:val="16"/>
              </w:rPr>
              <w:t>4769,1</w:t>
            </w:r>
          </w:p>
        </w:tc>
        <w:tc>
          <w:tcPr>
            <w:tcW w:w="259" w:type="pct"/>
          </w:tcPr>
          <w:p w:rsidR="007E562C" w:rsidRPr="00966E74" w:rsidRDefault="007E562C" w:rsidP="007E562C">
            <w:pPr>
              <w:rPr>
                <w:bCs/>
                <w:spacing w:val="-12"/>
                <w:kern w:val="2"/>
                <w:sz w:val="16"/>
                <w:szCs w:val="16"/>
              </w:rPr>
            </w:pPr>
            <w:r>
              <w:rPr>
                <w:bCs/>
                <w:spacing w:val="-12"/>
                <w:kern w:val="2"/>
                <w:sz w:val="16"/>
                <w:szCs w:val="16"/>
              </w:rPr>
              <w:t>0,0</w:t>
            </w:r>
          </w:p>
        </w:tc>
        <w:tc>
          <w:tcPr>
            <w:tcW w:w="257" w:type="pct"/>
          </w:tcPr>
          <w:p w:rsidR="007E562C" w:rsidRPr="00966E74" w:rsidRDefault="007E562C" w:rsidP="007E562C">
            <w:pPr>
              <w:rPr>
                <w:bCs/>
                <w:spacing w:val="-12"/>
                <w:kern w:val="2"/>
                <w:sz w:val="16"/>
                <w:szCs w:val="16"/>
              </w:rPr>
            </w:pPr>
            <w:r>
              <w:rPr>
                <w:bCs/>
                <w:spacing w:val="-12"/>
                <w:kern w:val="2"/>
                <w:sz w:val="16"/>
                <w:szCs w:val="16"/>
              </w:rPr>
              <w:t>0,0</w:t>
            </w:r>
          </w:p>
        </w:tc>
        <w:tc>
          <w:tcPr>
            <w:tcW w:w="218" w:type="pct"/>
          </w:tcPr>
          <w:p w:rsidR="007E562C" w:rsidRPr="00966E74" w:rsidRDefault="007E562C" w:rsidP="007E562C">
            <w:pPr>
              <w:rPr>
                <w:bCs/>
                <w:spacing w:val="-12"/>
                <w:kern w:val="2"/>
                <w:sz w:val="16"/>
                <w:szCs w:val="16"/>
              </w:rPr>
            </w:pPr>
            <w:r>
              <w:rPr>
                <w:bCs/>
                <w:spacing w:val="-12"/>
                <w:kern w:val="2"/>
                <w:sz w:val="16"/>
                <w:szCs w:val="16"/>
              </w:rPr>
              <w:t>0,0</w:t>
            </w:r>
          </w:p>
        </w:tc>
        <w:tc>
          <w:tcPr>
            <w:tcW w:w="215" w:type="pct"/>
          </w:tcPr>
          <w:p w:rsidR="007E562C" w:rsidRPr="00966E74" w:rsidRDefault="007E562C" w:rsidP="007E562C">
            <w:pPr>
              <w:rPr>
                <w:bCs/>
                <w:spacing w:val="-12"/>
                <w:kern w:val="2"/>
                <w:sz w:val="16"/>
                <w:szCs w:val="16"/>
              </w:rPr>
            </w:pPr>
            <w:r>
              <w:rPr>
                <w:bCs/>
                <w:spacing w:val="-12"/>
                <w:kern w:val="2"/>
                <w:sz w:val="16"/>
                <w:szCs w:val="16"/>
              </w:rPr>
              <w:t>0,0</w:t>
            </w:r>
          </w:p>
        </w:tc>
        <w:tc>
          <w:tcPr>
            <w:tcW w:w="256" w:type="pct"/>
          </w:tcPr>
          <w:p w:rsidR="007E562C" w:rsidRPr="00966E74" w:rsidRDefault="007E562C" w:rsidP="007E562C">
            <w:pPr>
              <w:rPr>
                <w:bCs/>
                <w:spacing w:val="-12"/>
                <w:kern w:val="2"/>
                <w:sz w:val="16"/>
                <w:szCs w:val="16"/>
              </w:rPr>
            </w:pPr>
            <w:r>
              <w:rPr>
                <w:bCs/>
                <w:spacing w:val="-12"/>
                <w:kern w:val="2"/>
                <w:sz w:val="16"/>
                <w:szCs w:val="16"/>
              </w:rPr>
              <w:t>0,0</w:t>
            </w:r>
          </w:p>
        </w:tc>
      </w:tr>
      <w:tr w:rsidR="007E562C" w:rsidRPr="00966E74" w:rsidTr="002F0E35">
        <w:trPr>
          <w:trHeight w:val="702"/>
        </w:trPr>
        <w:tc>
          <w:tcPr>
            <w:tcW w:w="561" w:type="pct"/>
            <w:vMerge w:val="restart"/>
          </w:tcPr>
          <w:p w:rsidR="007E562C" w:rsidRPr="00966E74" w:rsidRDefault="007E562C" w:rsidP="007E562C">
            <w:pPr>
              <w:rPr>
                <w:highlight w:val="yellow"/>
              </w:rPr>
            </w:pPr>
            <w:r w:rsidRPr="00966E74">
              <w:t xml:space="preserve">ОМ 2.19. Капитальный ремонт </w:t>
            </w:r>
            <w:r w:rsidRPr="00966E74">
              <w:rPr>
                <w:sz w:val="18"/>
                <w:szCs w:val="18"/>
              </w:rPr>
              <w:t>зданий МБОУ СОШ № 5 г. Азова, по адресу: Ростовская область, г. Азов, ул. Г. Мирошниченко, 48</w:t>
            </w:r>
          </w:p>
        </w:tc>
        <w:tc>
          <w:tcPr>
            <w:tcW w:w="433" w:type="pct"/>
            <w:vMerge w:val="restart"/>
          </w:tcPr>
          <w:p w:rsidR="007E562C" w:rsidRPr="00966E74" w:rsidRDefault="007E562C" w:rsidP="007E562C">
            <w:pPr>
              <w:autoSpaceDE w:val="0"/>
              <w:autoSpaceDN w:val="0"/>
              <w:adjustRightInd w:val="0"/>
              <w:spacing w:line="230" w:lineRule="auto"/>
              <w:rPr>
                <w:kern w:val="2"/>
              </w:rPr>
            </w:pPr>
            <w:r w:rsidRPr="00966E74">
              <w:rPr>
                <w:kern w:val="2"/>
              </w:rPr>
              <w:t>Управление образования администрации города Азова</w:t>
            </w:r>
          </w:p>
          <w:p w:rsidR="007E562C" w:rsidRPr="00966E74" w:rsidRDefault="007E562C" w:rsidP="007E562C">
            <w:pPr>
              <w:pStyle w:val="ConsPlusCell"/>
              <w:rPr>
                <w:rFonts w:ascii="Times New Roman" w:hAnsi="Times New Roman" w:cs="Times New Roman"/>
              </w:rPr>
            </w:pPr>
            <w:r w:rsidRPr="00966E74">
              <w:rPr>
                <w:rFonts w:ascii="Times New Roman" w:hAnsi="Times New Roman" w:cs="Times New Roman"/>
              </w:rPr>
              <w:t xml:space="preserve">образовательные учреждения   </w:t>
            </w:r>
          </w:p>
          <w:p w:rsidR="007E562C" w:rsidRPr="00966E74" w:rsidRDefault="007E562C" w:rsidP="007E562C">
            <w:pPr>
              <w:rPr>
                <w:kern w:val="2"/>
              </w:rPr>
            </w:pPr>
            <w:r w:rsidRPr="00966E74">
              <w:t>г. Азова</w:t>
            </w:r>
          </w:p>
        </w:tc>
        <w:tc>
          <w:tcPr>
            <w:tcW w:w="171" w:type="pct"/>
          </w:tcPr>
          <w:p w:rsidR="007E562C" w:rsidRPr="00966E74" w:rsidRDefault="007E562C" w:rsidP="007E562C">
            <w:pPr>
              <w:jc w:val="center"/>
              <w:rPr>
                <w:bCs/>
                <w:spacing w:val="-10"/>
                <w:kern w:val="2"/>
                <w:sz w:val="16"/>
                <w:szCs w:val="16"/>
              </w:rPr>
            </w:pPr>
            <w:r w:rsidRPr="00966E74">
              <w:rPr>
                <w:bCs/>
                <w:spacing w:val="-10"/>
                <w:kern w:val="2"/>
                <w:sz w:val="16"/>
                <w:szCs w:val="16"/>
              </w:rPr>
              <w:t>907</w:t>
            </w:r>
          </w:p>
        </w:tc>
        <w:tc>
          <w:tcPr>
            <w:tcW w:w="135" w:type="pct"/>
          </w:tcPr>
          <w:p w:rsidR="007E562C" w:rsidRPr="00966E74" w:rsidRDefault="007E562C" w:rsidP="007E562C">
            <w:pPr>
              <w:jc w:val="center"/>
              <w:rPr>
                <w:bCs/>
                <w:spacing w:val="-10"/>
                <w:kern w:val="2"/>
                <w:sz w:val="16"/>
                <w:szCs w:val="16"/>
              </w:rPr>
            </w:pPr>
            <w:r w:rsidRPr="00966E74">
              <w:rPr>
                <w:bCs/>
                <w:spacing w:val="-10"/>
                <w:kern w:val="2"/>
                <w:sz w:val="16"/>
                <w:szCs w:val="16"/>
              </w:rPr>
              <w:t>Х</w:t>
            </w:r>
          </w:p>
        </w:tc>
        <w:tc>
          <w:tcPr>
            <w:tcW w:w="272" w:type="pct"/>
          </w:tcPr>
          <w:p w:rsidR="007E562C" w:rsidRPr="00966E74" w:rsidRDefault="007E562C" w:rsidP="007E562C">
            <w:pPr>
              <w:jc w:val="center"/>
              <w:rPr>
                <w:bCs/>
                <w:spacing w:val="-10"/>
                <w:kern w:val="2"/>
                <w:sz w:val="16"/>
                <w:szCs w:val="16"/>
              </w:rPr>
            </w:pPr>
            <w:r w:rsidRPr="00966E74">
              <w:rPr>
                <w:bCs/>
                <w:spacing w:val="-10"/>
                <w:kern w:val="2"/>
                <w:sz w:val="16"/>
                <w:szCs w:val="16"/>
              </w:rPr>
              <w:t>Х</w:t>
            </w:r>
          </w:p>
        </w:tc>
        <w:tc>
          <w:tcPr>
            <w:tcW w:w="108" w:type="pct"/>
          </w:tcPr>
          <w:p w:rsidR="007E562C" w:rsidRPr="00966E74" w:rsidRDefault="007E562C" w:rsidP="007E562C">
            <w:pPr>
              <w:jc w:val="center"/>
              <w:rPr>
                <w:bCs/>
                <w:spacing w:val="-10"/>
                <w:kern w:val="2"/>
                <w:sz w:val="16"/>
                <w:szCs w:val="16"/>
              </w:rPr>
            </w:pPr>
            <w:r w:rsidRPr="00966E74">
              <w:rPr>
                <w:bCs/>
                <w:spacing w:val="-10"/>
                <w:kern w:val="2"/>
                <w:sz w:val="16"/>
                <w:szCs w:val="16"/>
              </w:rPr>
              <w:t>Х</w:t>
            </w:r>
          </w:p>
        </w:tc>
        <w:tc>
          <w:tcPr>
            <w:tcW w:w="259" w:type="pct"/>
          </w:tcPr>
          <w:p w:rsidR="007E562C" w:rsidRPr="00966E74" w:rsidRDefault="007E562C" w:rsidP="007E562C">
            <w:pPr>
              <w:rPr>
                <w:bCs/>
                <w:spacing w:val="-12"/>
                <w:kern w:val="2"/>
                <w:sz w:val="16"/>
                <w:szCs w:val="16"/>
              </w:rPr>
            </w:pPr>
            <w:r>
              <w:rPr>
                <w:bCs/>
                <w:spacing w:val="-12"/>
                <w:kern w:val="2"/>
                <w:sz w:val="16"/>
                <w:szCs w:val="16"/>
              </w:rPr>
              <w:t>57 464,4</w:t>
            </w:r>
          </w:p>
        </w:tc>
        <w:tc>
          <w:tcPr>
            <w:tcW w:w="259" w:type="pct"/>
          </w:tcPr>
          <w:p w:rsidR="007E562C" w:rsidRPr="00966E74" w:rsidRDefault="007E562C" w:rsidP="007E562C">
            <w:pPr>
              <w:rPr>
                <w:bCs/>
                <w:spacing w:val="-12"/>
                <w:kern w:val="2"/>
                <w:sz w:val="16"/>
                <w:szCs w:val="16"/>
              </w:rPr>
            </w:pPr>
            <w:r w:rsidRPr="00966E74">
              <w:rPr>
                <w:bCs/>
                <w:spacing w:val="-12"/>
                <w:kern w:val="2"/>
                <w:sz w:val="16"/>
                <w:szCs w:val="16"/>
              </w:rPr>
              <w:t>0,0</w:t>
            </w:r>
          </w:p>
        </w:tc>
        <w:tc>
          <w:tcPr>
            <w:tcW w:w="259" w:type="pct"/>
          </w:tcPr>
          <w:p w:rsidR="007E562C" w:rsidRPr="00966E74" w:rsidRDefault="007E562C" w:rsidP="007E562C">
            <w:pPr>
              <w:rPr>
                <w:bCs/>
                <w:spacing w:val="-12"/>
                <w:kern w:val="2"/>
                <w:sz w:val="16"/>
                <w:szCs w:val="16"/>
              </w:rPr>
            </w:pPr>
            <w:r w:rsidRPr="00966E74">
              <w:rPr>
                <w:bCs/>
                <w:spacing w:val="-12"/>
                <w:kern w:val="2"/>
                <w:sz w:val="16"/>
                <w:szCs w:val="16"/>
              </w:rPr>
              <w:t>0,0</w:t>
            </w:r>
          </w:p>
        </w:tc>
        <w:tc>
          <w:tcPr>
            <w:tcW w:w="257" w:type="pct"/>
          </w:tcPr>
          <w:p w:rsidR="007E562C" w:rsidRPr="00966E74" w:rsidRDefault="007E562C" w:rsidP="007E562C">
            <w:pPr>
              <w:rPr>
                <w:bCs/>
                <w:spacing w:val="-12"/>
                <w:kern w:val="2"/>
                <w:sz w:val="16"/>
                <w:szCs w:val="16"/>
              </w:rPr>
            </w:pPr>
            <w:r w:rsidRPr="00966E74">
              <w:rPr>
                <w:bCs/>
                <w:spacing w:val="-12"/>
                <w:kern w:val="2"/>
                <w:sz w:val="16"/>
                <w:szCs w:val="16"/>
              </w:rPr>
              <w:t>0,0</w:t>
            </w:r>
          </w:p>
        </w:tc>
        <w:tc>
          <w:tcPr>
            <w:tcW w:w="259" w:type="pct"/>
          </w:tcPr>
          <w:p w:rsidR="007E562C" w:rsidRPr="00966E74" w:rsidRDefault="007E562C" w:rsidP="007E562C">
            <w:pPr>
              <w:rPr>
                <w:bCs/>
                <w:spacing w:val="-12"/>
                <w:kern w:val="2"/>
                <w:sz w:val="16"/>
                <w:szCs w:val="16"/>
              </w:rPr>
            </w:pPr>
            <w:r w:rsidRPr="00966E74">
              <w:rPr>
                <w:bCs/>
                <w:spacing w:val="-12"/>
                <w:kern w:val="2"/>
                <w:sz w:val="16"/>
                <w:szCs w:val="16"/>
              </w:rPr>
              <w:t>0,0</w:t>
            </w:r>
          </w:p>
        </w:tc>
        <w:tc>
          <w:tcPr>
            <w:tcW w:w="259" w:type="pct"/>
          </w:tcPr>
          <w:p w:rsidR="007E562C" w:rsidRPr="00966E74" w:rsidRDefault="007E562C" w:rsidP="007E562C">
            <w:pPr>
              <w:rPr>
                <w:bCs/>
                <w:spacing w:val="-12"/>
                <w:kern w:val="2"/>
                <w:sz w:val="16"/>
                <w:szCs w:val="16"/>
              </w:rPr>
            </w:pPr>
            <w:r>
              <w:rPr>
                <w:bCs/>
                <w:spacing w:val="-12"/>
                <w:kern w:val="2"/>
                <w:sz w:val="16"/>
                <w:szCs w:val="16"/>
              </w:rPr>
              <w:t>0,0</w:t>
            </w:r>
          </w:p>
        </w:tc>
        <w:tc>
          <w:tcPr>
            <w:tcW w:w="300" w:type="pct"/>
          </w:tcPr>
          <w:p w:rsidR="007E562C" w:rsidRPr="00966E74" w:rsidRDefault="007E562C" w:rsidP="007E562C">
            <w:pPr>
              <w:rPr>
                <w:bCs/>
                <w:spacing w:val="-12"/>
                <w:kern w:val="2"/>
                <w:sz w:val="16"/>
                <w:szCs w:val="16"/>
              </w:rPr>
            </w:pPr>
            <w:r>
              <w:rPr>
                <w:bCs/>
                <w:spacing w:val="-12"/>
                <w:kern w:val="2"/>
                <w:sz w:val="16"/>
                <w:szCs w:val="16"/>
              </w:rPr>
              <w:t>11 200,0</w:t>
            </w:r>
          </w:p>
        </w:tc>
        <w:tc>
          <w:tcPr>
            <w:tcW w:w="260" w:type="pct"/>
          </w:tcPr>
          <w:p w:rsidR="007E562C" w:rsidRPr="00966E74" w:rsidRDefault="007E562C" w:rsidP="007E562C">
            <w:pPr>
              <w:rPr>
                <w:bCs/>
                <w:spacing w:val="-12"/>
                <w:kern w:val="2"/>
                <w:sz w:val="16"/>
                <w:szCs w:val="16"/>
              </w:rPr>
            </w:pPr>
            <w:r>
              <w:rPr>
                <w:bCs/>
                <w:spacing w:val="-12"/>
                <w:kern w:val="2"/>
                <w:sz w:val="16"/>
                <w:szCs w:val="16"/>
              </w:rPr>
              <w:t>46 264,4</w:t>
            </w:r>
          </w:p>
        </w:tc>
        <w:tc>
          <w:tcPr>
            <w:tcW w:w="259" w:type="pct"/>
          </w:tcPr>
          <w:p w:rsidR="007E562C" w:rsidRPr="00966E74" w:rsidRDefault="007E562C" w:rsidP="007E562C">
            <w:pPr>
              <w:rPr>
                <w:bCs/>
                <w:spacing w:val="-12"/>
                <w:kern w:val="2"/>
                <w:sz w:val="16"/>
                <w:szCs w:val="16"/>
              </w:rPr>
            </w:pPr>
            <w:r w:rsidRPr="00966E74">
              <w:rPr>
                <w:bCs/>
                <w:spacing w:val="-12"/>
                <w:kern w:val="2"/>
                <w:sz w:val="16"/>
                <w:szCs w:val="16"/>
              </w:rPr>
              <w:t>0,0</w:t>
            </w:r>
          </w:p>
        </w:tc>
        <w:tc>
          <w:tcPr>
            <w:tcW w:w="257" w:type="pct"/>
          </w:tcPr>
          <w:p w:rsidR="007E562C" w:rsidRPr="00966E74" w:rsidRDefault="007E562C" w:rsidP="007E562C">
            <w:pPr>
              <w:rPr>
                <w:bCs/>
                <w:spacing w:val="-12"/>
                <w:kern w:val="2"/>
                <w:sz w:val="16"/>
                <w:szCs w:val="16"/>
              </w:rPr>
            </w:pPr>
            <w:r w:rsidRPr="00966E74">
              <w:rPr>
                <w:bCs/>
                <w:spacing w:val="-12"/>
                <w:kern w:val="2"/>
                <w:sz w:val="16"/>
                <w:szCs w:val="16"/>
              </w:rPr>
              <w:t>0,0</w:t>
            </w:r>
          </w:p>
        </w:tc>
        <w:tc>
          <w:tcPr>
            <w:tcW w:w="218" w:type="pct"/>
          </w:tcPr>
          <w:p w:rsidR="007E562C" w:rsidRPr="00966E74" w:rsidRDefault="007E562C" w:rsidP="007E562C">
            <w:pPr>
              <w:rPr>
                <w:bCs/>
                <w:spacing w:val="-12"/>
                <w:kern w:val="2"/>
                <w:sz w:val="16"/>
                <w:szCs w:val="16"/>
              </w:rPr>
            </w:pPr>
            <w:r w:rsidRPr="00966E74">
              <w:rPr>
                <w:bCs/>
                <w:spacing w:val="-12"/>
                <w:kern w:val="2"/>
                <w:sz w:val="16"/>
                <w:szCs w:val="16"/>
              </w:rPr>
              <w:t>0,0</w:t>
            </w:r>
          </w:p>
        </w:tc>
        <w:tc>
          <w:tcPr>
            <w:tcW w:w="215" w:type="pct"/>
          </w:tcPr>
          <w:p w:rsidR="007E562C" w:rsidRPr="00966E74" w:rsidRDefault="007E562C" w:rsidP="007E562C">
            <w:pPr>
              <w:rPr>
                <w:bCs/>
                <w:spacing w:val="-12"/>
                <w:kern w:val="2"/>
                <w:sz w:val="16"/>
                <w:szCs w:val="16"/>
              </w:rPr>
            </w:pPr>
            <w:r w:rsidRPr="00966E74">
              <w:rPr>
                <w:bCs/>
                <w:spacing w:val="-12"/>
                <w:kern w:val="2"/>
                <w:sz w:val="16"/>
                <w:szCs w:val="16"/>
              </w:rPr>
              <w:t>0,0</w:t>
            </w:r>
          </w:p>
        </w:tc>
        <w:tc>
          <w:tcPr>
            <w:tcW w:w="256" w:type="pct"/>
          </w:tcPr>
          <w:p w:rsidR="007E562C" w:rsidRPr="00966E74" w:rsidRDefault="007E562C" w:rsidP="007E562C">
            <w:pPr>
              <w:rPr>
                <w:bCs/>
                <w:spacing w:val="-12"/>
                <w:kern w:val="2"/>
                <w:sz w:val="16"/>
                <w:szCs w:val="16"/>
              </w:rPr>
            </w:pPr>
            <w:r w:rsidRPr="00966E74">
              <w:rPr>
                <w:bCs/>
                <w:spacing w:val="-12"/>
                <w:kern w:val="2"/>
                <w:sz w:val="16"/>
                <w:szCs w:val="16"/>
              </w:rPr>
              <w:t>0,0</w:t>
            </w:r>
          </w:p>
        </w:tc>
      </w:tr>
      <w:tr w:rsidR="007E562C" w:rsidRPr="00966E74" w:rsidTr="002F0E35">
        <w:trPr>
          <w:trHeight w:val="1127"/>
        </w:trPr>
        <w:tc>
          <w:tcPr>
            <w:tcW w:w="561" w:type="pct"/>
            <w:vMerge/>
            <w:vAlign w:val="center"/>
          </w:tcPr>
          <w:p w:rsidR="007E562C" w:rsidRPr="00966E74" w:rsidRDefault="007E562C" w:rsidP="007E562C"/>
        </w:tc>
        <w:tc>
          <w:tcPr>
            <w:tcW w:w="433" w:type="pct"/>
            <w:vMerge/>
          </w:tcPr>
          <w:p w:rsidR="007E562C" w:rsidRPr="00966E74" w:rsidRDefault="007E562C" w:rsidP="007E562C">
            <w:pPr>
              <w:autoSpaceDE w:val="0"/>
              <w:autoSpaceDN w:val="0"/>
              <w:adjustRightInd w:val="0"/>
              <w:spacing w:line="230" w:lineRule="auto"/>
              <w:rPr>
                <w:kern w:val="2"/>
              </w:rPr>
            </w:pPr>
          </w:p>
        </w:tc>
        <w:tc>
          <w:tcPr>
            <w:tcW w:w="171" w:type="pct"/>
          </w:tcPr>
          <w:p w:rsidR="007E562C" w:rsidRPr="00966E74" w:rsidRDefault="007E562C" w:rsidP="007E562C">
            <w:pPr>
              <w:jc w:val="center"/>
              <w:rPr>
                <w:bCs/>
                <w:spacing w:val="-10"/>
                <w:kern w:val="2"/>
                <w:sz w:val="16"/>
                <w:szCs w:val="16"/>
              </w:rPr>
            </w:pPr>
            <w:r w:rsidRPr="00966E74">
              <w:rPr>
                <w:bCs/>
                <w:spacing w:val="-10"/>
                <w:kern w:val="2"/>
                <w:sz w:val="16"/>
                <w:szCs w:val="16"/>
              </w:rPr>
              <w:t xml:space="preserve">907 </w:t>
            </w:r>
          </w:p>
        </w:tc>
        <w:tc>
          <w:tcPr>
            <w:tcW w:w="135" w:type="pct"/>
          </w:tcPr>
          <w:p w:rsidR="007E562C" w:rsidRPr="00966E74" w:rsidRDefault="007E562C" w:rsidP="007E562C">
            <w:pPr>
              <w:jc w:val="center"/>
              <w:rPr>
                <w:bCs/>
                <w:spacing w:val="-10"/>
                <w:kern w:val="2"/>
                <w:sz w:val="16"/>
                <w:szCs w:val="16"/>
              </w:rPr>
            </w:pPr>
            <w:r w:rsidRPr="00966E74">
              <w:rPr>
                <w:bCs/>
                <w:spacing w:val="-10"/>
                <w:kern w:val="2"/>
                <w:sz w:val="16"/>
                <w:szCs w:val="16"/>
              </w:rPr>
              <w:t>0702</w:t>
            </w:r>
          </w:p>
        </w:tc>
        <w:tc>
          <w:tcPr>
            <w:tcW w:w="272" w:type="pct"/>
          </w:tcPr>
          <w:p w:rsidR="007E562C" w:rsidRPr="00966E74" w:rsidRDefault="007E562C" w:rsidP="007E562C">
            <w:pPr>
              <w:jc w:val="center"/>
              <w:rPr>
                <w:bCs/>
                <w:spacing w:val="-10"/>
                <w:kern w:val="2"/>
                <w:sz w:val="16"/>
                <w:szCs w:val="16"/>
              </w:rPr>
            </w:pPr>
            <w:r w:rsidRPr="00966E74">
              <w:rPr>
                <w:bCs/>
                <w:spacing w:val="-10"/>
                <w:kern w:val="2"/>
                <w:sz w:val="16"/>
                <w:szCs w:val="16"/>
              </w:rPr>
              <w:t>02 200</w:t>
            </w:r>
            <w:r w:rsidRPr="00966E74">
              <w:rPr>
                <w:bCs/>
                <w:spacing w:val="-10"/>
                <w:kern w:val="2"/>
                <w:sz w:val="16"/>
                <w:szCs w:val="16"/>
                <w:lang w:val="en-US"/>
              </w:rPr>
              <w:t>S</w:t>
            </w:r>
            <w:r w:rsidRPr="00966E74">
              <w:rPr>
                <w:bCs/>
                <w:spacing w:val="-10"/>
                <w:kern w:val="2"/>
                <w:sz w:val="16"/>
                <w:szCs w:val="16"/>
              </w:rPr>
              <w:t>4550</w:t>
            </w:r>
          </w:p>
        </w:tc>
        <w:tc>
          <w:tcPr>
            <w:tcW w:w="108" w:type="pct"/>
          </w:tcPr>
          <w:p w:rsidR="007E562C" w:rsidRPr="00966E74" w:rsidRDefault="007E562C" w:rsidP="007E562C">
            <w:pPr>
              <w:jc w:val="center"/>
              <w:rPr>
                <w:bCs/>
                <w:spacing w:val="-10"/>
                <w:kern w:val="2"/>
                <w:sz w:val="16"/>
                <w:szCs w:val="16"/>
              </w:rPr>
            </w:pPr>
            <w:r w:rsidRPr="00966E74">
              <w:rPr>
                <w:bCs/>
                <w:spacing w:val="-10"/>
                <w:kern w:val="2"/>
                <w:sz w:val="16"/>
                <w:szCs w:val="16"/>
              </w:rPr>
              <w:t>610</w:t>
            </w:r>
          </w:p>
        </w:tc>
        <w:tc>
          <w:tcPr>
            <w:tcW w:w="259" w:type="pct"/>
          </w:tcPr>
          <w:p w:rsidR="007E562C" w:rsidRPr="00966E74" w:rsidRDefault="007E562C" w:rsidP="007E562C">
            <w:pPr>
              <w:rPr>
                <w:bCs/>
                <w:spacing w:val="-12"/>
                <w:kern w:val="2"/>
                <w:sz w:val="16"/>
                <w:szCs w:val="16"/>
              </w:rPr>
            </w:pPr>
            <w:r>
              <w:rPr>
                <w:bCs/>
                <w:spacing w:val="-12"/>
                <w:kern w:val="2"/>
                <w:sz w:val="16"/>
                <w:szCs w:val="16"/>
              </w:rPr>
              <w:t>57 464,4</w:t>
            </w:r>
          </w:p>
        </w:tc>
        <w:tc>
          <w:tcPr>
            <w:tcW w:w="259" w:type="pct"/>
          </w:tcPr>
          <w:p w:rsidR="007E562C" w:rsidRPr="00966E74" w:rsidRDefault="007E562C" w:rsidP="007E562C">
            <w:pPr>
              <w:rPr>
                <w:bCs/>
                <w:spacing w:val="-12"/>
                <w:kern w:val="2"/>
                <w:sz w:val="16"/>
                <w:szCs w:val="16"/>
              </w:rPr>
            </w:pPr>
            <w:r w:rsidRPr="00966E74">
              <w:rPr>
                <w:bCs/>
                <w:spacing w:val="-12"/>
                <w:kern w:val="2"/>
                <w:sz w:val="16"/>
                <w:szCs w:val="16"/>
              </w:rPr>
              <w:t>0,0</w:t>
            </w:r>
          </w:p>
        </w:tc>
        <w:tc>
          <w:tcPr>
            <w:tcW w:w="259" w:type="pct"/>
          </w:tcPr>
          <w:p w:rsidR="007E562C" w:rsidRPr="00966E74" w:rsidRDefault="007E562C" w:rsidP="007E562C">
            <w:pPr>
              <w:rPr>
                <w:bCs/>
                <w:spacing w:val="-12"/>
                <w:kern w:val="2"/>
                <w:sz w:val="16"/>
                <w:szCs w:val="16"/>
              </w:rPr>
            </w:pPr>
            <w:r w:rsidRPr="00966E74">
              <w:rPr>
                <w:bCs/>
                <w:spacing w:val="-12"/>
                <w:kern w:val="2"/>
                <w:sz w:val="16"/>
                <w:szCs w:val="16"/>
              </w:rPr>
              <w:t>0,0</w:t>
            </w:r>
          </w:p>
        </w:tc>
        <w:tc>
          <w:tcPr>
            <w:tcW w:w="257" w:type="pct"/>
          </w:tcPr>
          <w:p w:rsidR="007E562C" w:rsidRPr="00966E74" w:rsidRDefault="007E562C" w:rsidP="007E562C">
            <w:pPr>
              <w:rPr>
                <w:bCs/>
                <w:spacing w:val="-12"/>
                <w:kern w:val="2"/>
                <w:sz w:val="16"/>
                <w:szCs w:val="16"/>
              </w:rPr>
            </w:pPr>
            <w:r w:rsidRPr="00966E74">
              <w:rPr>
                <w:bCs/>
                <w:spacing w:val="-12"/>
                <w:kern w:val="2"/>
                <w:sz w:val="16"/>
                <w:szCs w:val="16"/>
              </w:rPr>
              <w:t>0,0</w:t>
            </w:r>
          </w:p>
        </w:tc>
        <w:tc>
          <w:tcPr>
            <w:tcW w:w="259" w:type="pct"/>
          </w:tcPr>
          <w:p w:rsidR="007E562C" w:rsidRPr="00966E74" w:rsidRDefault="007E562C" w:rsidP="007E562C">
            <w:pPr>
              <w:rPr>
                <w:bCs/>
                <w:spacing w:val="-12"/>
                <w:kern w:val="2"/>
                <w:sz w:val="16"/>
                <w:szCs w:val="16"/>
              </w:rPr>
            </w:pPr>
            <w:r w:rsidRPr="00966E74">
              <w:rPr>
                <w:bCs/>
                <w:spacing w:val="-12"/>
                <w:kern w:val="2"/>
                <w:sz w:val="16"/>
                <w:szCs w:val="16"/>
              </w:rPr>
              <w:t>0,0</w:t>
            </w:r>
          </w:p>
        </w:tc>
        <w:tc>
          <w:tcPr>
            <w:tcW w:w="259" w:type="pct"/>
          </w:tcPr>
          <w:p w:rsidR="007E562C" w:rsidRPr="00966E74" w:rsidRDefault="007E562C" w:rsidP="007E562C">
            <w:pPr>
              <w:rPr>
                <w:bCs/>
                <w:spacing w:val="-12"/>
                <w:kern w:val="2"/>
                <w:sz w:val="16"/>
                <w:szCs w:val="16"/>
              </w:rPr>
            </w:pPr>
            <w:r>
              <w:rPr>
                <w:bCs/>
                <w:spacing w:val="-12"/>
                <w:kern w:val="2"/>
                <w:sz w:val="16"/>
                <w:szCs w:val="16"/>
              </w:rPr>
              <w:t>0,0</w:t>
            </w:r>
          </w:p>
        </w:tc>
        <w:tc>
          <w:tcPr>
            <w:tcW w:w="300" w:type="pct"/>
          </w:tcPr>
          <w:p w:rsidR="007E562C" w:rsidRPr="00966E74" w:rsidRDefault="007E562C" w:rsidP="007E562C">
            <w:pPr>
              <w:rPr>
                <w:bCs/>
                <w:spacing w:val="-12"/>
                <w:kern w:val="2"/>
                <w:sz w:val="16"/>
                <w:szCs w:val="16"/>
              </w:rPr>
            </w:pPr>
            <w:r>
              <w:rPr>
                <w:bCs/>
                <w:spacing w:val="-12"/>
                <w:kern w:val="2"/>
                <w:sz w:val="16"/>
                <w:szCs w:val="16"/>
              </w:rPr>
              <w:t>11 200,0</w:t>
            </w:r>
          </w:p>
        </w:tc>
        <w:tc>
          <w:tcPr>
            <w:tcW w:w="260" w:type="pct"/>
          </w:tcPr>
          <w:p w:rsidR="007E562C" w:rsidRPr="00966E74" w:rsidRDefault="007E562C" w:rsidP="007E562C">
            <w:pPr>
              <w:rPr>
                <w:bCs/>
                <w:spacing w:val="-12"/>
                <w:kern w:val="2"/>
                <w:sz w:val="16"/>
                <w:szCs w:val="16"/>
              </w:rPr>
            </w:pPr>
            <w:r>
              <w:rPr>
                <w:bCs/>
                <w:spacing w:val="-12"/>
                <w:kern w:val="2"/>
                <w:sz w:val="16"/>
                <w:szCs w:val="16"/>
              </w:rPr>
              <w:t>46 264,4</w:t>
            </w:r>
          </w:p>
        </w:tc>
        <w:tc>
          <w:tcPr>
            <w:tcW w:w="259" w:type="pct"/>
          </w:tcPr>
          <w:p w:rsidR="007E562C" w:rsidRPr="00966E74" w:rsidRDefault="007E562C" w:rsidP="007E562C">
            <w:pPr>
              <w:rPr>
                <w:bCs/>
                <w:spacing w:val="-12"/>
                <w:kern w:val="2"/>
                <w:sz w:val="16"/>
                <w:szCs w:val="16"/>
              </w:rPr>
            </w:pPr>
            <w:r w:rsidRPr="00966E74">
              <w:rPr>
                <w:bCs/>
                <w:spacing w:val="-12"/>
                <w:kern w:val="2"/>
                <w:sz w:val="16"/>
                <w:szCs w:val="16"/>
              </w:rPr>
              <w:t>0,0</w:t>
            </w:r>
          </w:p>
        </w:tc>
        <w:tc>
          <w:tcPr>
            <w:tcW w:w="257" w:type="pct"/>
          </w:tcPr>
          <w:p w:rsidR="007E562C" w:rsidRPr="00966E74" w:rsidRDefault="007E562C" w:rsidP="007E562C">
            <w:pPr>
              <w:rPr>
                <w:bCs/>
                <w:spacing w:val="-12"/>
                <w:kern w:val="2"/>
                <w:sz w:val="16"/>
                <w:szCs w:val="16"/>
              </w:rPr>
            </w:pPr>
            <w:r w:rsidRPr="00966E74">
              <w:rPr>
                <w:bCs/>
                <w:spacing w:val="-12"/>
                <w:kern w:val="2"/>
                <w:sz w:val="16"/>
                <w:szCs w:val="16"/>
              </w:rPr>
              <w:t>0,0</w:t>
            </w:r>
          </w:p>
        </w:tc>
        <w:tc>
          <w:tcPr>
            <w:tcW w:w="218" w:type="pct"/>
          </w:tcPr>
          <w:p w:rsidR="007E562C" w:rsidRPr="00966E74" w:rsidRDefault="007E562C" w:rsidP="007E562C">
            <w:pPr>
              <w:rPr>
                <w:bCs/>
                <w:spacing w:val="-12"/>
                <w:kern w:val="2"/>
                <w:sz w:val="16"/>
                <w:szCs w:val="16"/>
              </w:rPr>
            </w:pPr>
            <w:r w:rsidRPr="00966E74">
              <w:rPr>
                <w:bCs/>
                <w:spacing w:val="-12"/>
                <w:kern w:val="2"/>
                <w:sz w:val="16"/>
                <w:szCs w:val="16"/>
              </w:rPr>
              <w:t>0,0</w:t>
            </w:r>
          </w:p>
        </w:tc>
        <w:tc>
          <w:tcPr>
            <w:tcW w:w="215" w:type="pct"/>
          </w:tcPr>
          <w:p w:rsidR="007E562C" w:rsidRPr="00966E74" w:rsidRDefault="007E562C" w:rsidP="007E562C">
            <w:pPr>
              <w:rPr>
                <w:bCs/>
                <w:spacing w:val="-12"/>
                <w:kern w:val="2"/>
                <w:sz w:val="16"/>
                <w:szCs w:val="16"/>
              </w:rPr>
            </w:pPr>
            <w:r w:rsidRPr="00966E74">
              <w:rPr>
                <w:bCs/>
                <w:spacing w:val="-12"/>
                <w:kern w:val="2"/>
                <w:sz w:val="16"/>
                <w:szCs w:val="16"/>
              </w:rPr>
              <w:t>0,0</w:t>
            </w:r>
          </w:p>
        </w:tc>
        <w:tc>
          <w:tcPr>
            <w:tcW w:w="256" w:type="pct"/>
          </w:tcPr>
          <w:p w:rsidR="007E562C" w:rsidRPr="00966E74" w:rsidRDefault="007E562C" w:rsidP="007E562C">
            <w:pPr>
              <w:rPr>
                <w:bCs/>
                <w:spacing w:val="-12"/>
                <w:kern w:val="2"/>
                <w:sz w:val="16"/>
                <w:szCs w:val="16"/>
              </w:rPr>
            </w:pPr>
            <w:r w:rsidRPr="00966E74">
              <w:rPr>
                <w:bCs/>
                <w:spacing w:val="-12"/>
                <w:kern w:val="2"/>
                <w:sz w:val="16"/>
                <w:szCs w:val="16"/>
              </w:rPr>
              <w:t>0,0</w:t>
            </w:r>
          </w:p>
        </w:tc>
      </w:tr>
      <w:tr w:rsidR="007E562C" w:rsidRPr="00E76553" w:rsidTr="002F0E35">
        <w:trPr>
          <w:trHeight w:val="712"/>
        </w:trPr>
        <w:tc>
          <w:tcPr>
            <w:tcW w:w="561" w:type="pct"/>
            <w:vMerge w:val="restart"/>
          </w:tcPr>
          <w:p w:rsidR="007E562C" w:rsidRPr="003E674B" w:rsidRDefault="007E562C" w:rsidP="007E562C">
            <w:pPr>
              <w:rPr>
                <w:highlight w:val="yellow"/>
              </w:rPr>
            </w:pPr>
            <w:r w:rsidRPr="003E674B">
              <w:t xml:space="preserve">ПОМ 2.20. </w:t>
            </w:r>
            <w:r w:rsidRPr="003E674B">
              <w:rPr>
                <w:kern w:val="2"/>
              </w:rPr>
              <w:t>Реализация регионального проекта «Патриотическое воспитание граждан Российской Федерации (Ростовская область)».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433" w:type="pct"/>
            <w:vMerge w:val="restart"/>
          </w:tcPr>
          <w:p w:rsidR="007E562C" w:rsidRPr="003E674B" w:rsidRDefault="007E562C" w:rsidP="007E562C">
            <w:pPr>
              <w:autoSpaceDE w:val="0"/>
              <w:autoSpaceDN w:val="0"/>
              <w:adjustRightInd w:val="0"/>
              <w:spacing w:line="230" w:lineRule="auto"/>
              <w:rPr>
                <w:kern w:val="2"/>
              </w:rPr>
            </w:pPr>
            <w:r w:rsidRPr="003E674B">
              <w:rPr>
                <w:kern w:val="2"/>
              </w:rPr>
              <w:t>Управление образования администрации города Азова</w:t>
            </w:r>
          </w:p>
          <w:p w:rsidR="007E562C" w:rsidRPr="003E674B" w:rsidRDefault="007E562C" w:rsidP="007E562C">
            <w:pPr>
              <w:pStyle w:val="ConsPlusCell"/>
              <w:rPr>
                <w:rFonts w:ascii="Times New Roman" w:hAnsi="Times New Roman" w:cs="Times New Roman"/>
              </w:rPr>
            </w:pPr>
            <w:r w:rsidRPr="003E674B">
              <w:rPr>
                <w:rFonts w:ascii="Times New Roman" w:hAnsi="Times New Roman" w:cs="Times New Roman"/>
              </w:rPr>
              <w:t xml:space="preserve">образовательные учреждения   </w:t>
            </w:r>
          </w:p>
          <w:p w:rsidR="007E562C" w:rsidRPr="003E674B" w:rsidRDefault="007E562C" w:rsidP="007E562C">
            <w:pPr>
              <w:rPr>
                <w:kern w:val="2"/>
              </w:rPr>
            </w:pPr>
            <w:r w:rsidRPr="003E674B">
              <w:t>г. Азова</w:t>
            </w:r>
          </w:p>
        </w:tc>
        <w:tc>
          <w:tcPr>
            <w:tcW w:w="171" w:type="pct"/>
          </w:tcPr>
          <w:p w:rsidR="007E562C" w:rsidRPr="003E674B" w:rsidRDefault="007E562C" w:rsidP="007E562C">
            <w:pPr>
              <w:jc w:val="center"/>
              <w:rPr>
                <w:bCs/>
                <w:spacing w:val="-10"/>
                <w:kern w:val="2"/>
                <w:sz w:val="16"/>
                <w:szCs w:val="16"/>
              </w:rPr>
            </w:pPr>
            <w:r w:rsidRPr="003E674B">
              <w:rPr>
                <w:bCs/>
                <w:spacing w:val="-10"/>
                <w:kern w:val="2"/>
                <w:sz w:val="16"/>
                <w:szCs w:val="16"/>
              </w:rPr>
              <w:t>907</w:t>
            </w:r>
          </w:p>
        </w:tc>
        <w:tc>
          <w:tcPr>
            <w:tcW w:w="135" w:type="pct"/>
          </w:tcPr>
          <w:p w:rsidR="007E562C" w:rsidRPr="003E674B" w:rsidRDefault="007E562C" w:rsidP="007E562C">
            <w:pPr>
              <w:jc w:val="center"/>
              <w:rPr>
                <w:bCs/>
                <w:spacing w:val="-10"/>
                <w:kern w:val="2"/>
                <w:sz w:val="16"/>
                <w:szCs w:val="16"/>
              </w:rPr>
            </w:pPr>
            <w:r w:rsidRPr="003E674B">
              <w:rPr>
                <w:bCs/>
                <w:spacing w:val="-10"/>
                <w:kern w:val="2"/>
                <w:sz w:val="16"/>
                <w:szCs w:val="16"/>
              </w:rPr>
              <w:t>Х</w:t>
            </w:r>
          </w:p>
        </w:tc>
        <w:tc>
          <w:tcPr>
            <w:tcW w:w="272" w:type="pct"/>
          </w:tcPr>
          <w:p w:rsidR="007E562C" w:rsidRPr="003E674B" w:rsidRDefault="007E562C" w:rsidP="007E562C">
            <w:pPr>
              <w:jc w:val="center"/>
              <w:rPr>
                <w:bCs/>
                <w:spacing w:val="-10"/>
                <w:kern w:val="2"/>
                <w:sz w:val="16"/>
                <w:szCs w:val="16"/>
              </w:rPr>
            </w:pPr>
            <w:r w:rsidRPr="003E674B">
              <w:rPr>
                <w:bCs/>
                <w:spacing w:val="-10"/>
                <w:kern w:val="2"/>
                <w:sz w:val="16"/>
                <w:szCs w:val="16"/>
              </w:rPr>
              <w:t>Х</w:t>
            </w:r>
          </w:p>
        </w:tc>
        <w:tc>
          <w:tcPr>
            <w:tcW w:w="108" w:type="pct"/>
          </w:tcPr>
          <w:p w:rsidR="007E562C" w:rsidRPr="003E674B" w:rsidRDefault="007E562C" w:rsidP="007E562C">
            <w:pPr>
              <w:jc w:val="center"/>
              <w:rPr>
                <w:bCs/>
                <w:spacing w:val="-10"/>
                <w:kern w:val="2"/>
                <w:sz w:val="16"/>
                <w:szCs w:val="16"/>
              </w:rPr>
            </w:pPr>
            <w:r w:rsidRPr="003E674B">
              <w:rPr>
                <w:bCs/>
                <w:spacing w:val="-10"/>
                <w:kern w:val="2"/>
                <w:sz w:val="16"/>
                <w:szCs w:val="16"/>
              </w:rPr>
              <w:t>Х</w:t>
            </w:r>
          </w:p>
        </w:tc>
        <w:tc>
          <w:tcPr>
            <w:tcW w:w="259" w:type="pct"/>
          </w:tcPr>
          <w:p w:rsidR="007E562C" w:rsidRPr="003E674B" w:rsidRDefault="007E562C" w:rsidP="007E562C">
            <w:pPr>
              <w:rPr>
                <w:bCs/>
                <w:spacing w:val="-12"/>
                <w:kern w:val="2"/>
                <w:sz w:val="16"/>
                <w:szCs w:val="16"/>
              </w:rPr>
            </w:pPr>
            <w:r w:rsidRPr="003E674B">
              <w:rPr>
                <w:bCs/>
                <w:spacing w:val="-12"/>
                <w:kern w:val="2"/>
                <w:sz w:val="16"/>
                <w:szCs w:val="16"/>
              </w:rPr>
              <w:t>937,6</w:t>
            </w:r>
          </w:p>
        </w:tc>
        <w:tc>
          <w:tcPr>
            <w:tcW w:w="259"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59"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57"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59"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59" w:type="pct"/>
          </w:tcPr>
          <w:p w:rsidR="007E562C" w:rsidRPr="003E674B" w:rsidRDefault="007E562C" w:rsidP="007E562C">
            <w:pPr>
              <w:rPr>
                <w:bCs/>
                <w:spacing w:val="-12"/>
                <w:kern w:val="2"/>
                <w:sz w:val="16"/>
                <w:szCs w:val="16"/>
              </w:rPr>
            </w:pPr>
            <w:r w:rsidRPr="003E674B">
              <w:rPr>
                <w:bCs/>
                <w:spacing w:val="-12"/>
                <w:kern w:val="2"/>
                <w:sz w:val="16"/>
                <w:szCs w:val="16"/>
              </w:rPr>
              <w:t>937,6</w:t>
            </w:r>
          </w:p>
        </w:tc>
        <w:tc>
          <w:tcPr>
            <w:tcW w:w="300"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60"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59"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57"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18"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15"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56" w:type="pct"/>
          </w:tcPr>
          <w:p w:rsidR="007E562C" w:rsidRPr="003E674B" w:rsidRDefault="007E562C" w:rsidP="007E562C">
            <w:pPr>
              <w:rPr>
                <w:bCs/>
                <w:spacing w:val="-12"/>
                <w:kern w:val="2"/>
                <w:sz w:val="16"/>
                <w:szCs w:val="16"/>
              </w:rPr>
            </w:pPr>
            <w:r w:rsidRPr="003E674B">
              <w:rPr>
                <w:bCs/>
                <w:spacing w:val="-12"/>
                <w:kern w:val="2"/>
                <w:sz w:val="16"/>
                <w:szCs w:val="16"/>
              </w:rPr>
              <w:t>0,0</w:t>
            </w:r>
          </w:p>
        </w:tc>
      </w:tr>
      <w:tr w:rsidR="007E562C" w:rsidRPr="00E76553" w:rsidTr="002F0E35">
        <w:trPr>
          <w:trHeight w:val="1127"/>
        </w:trPr>
        <w:tc>
          <w:tcPr>
            <w:tcW w:w="561" w:type="pct"/>
            <w:vMerge/>
            <w:vAlign w:val="center"/>
          </w:tcPr>
          <w:p w:rsidR="007E562C" w:rsidRPr="003E674B" w:rsidRDefault="007E562C" w:rsidP="007E562C"/>
        </w:tc>
        <w:tc>
          <w:tcPr>
            <w:tcW w:w="433" w:type="pct"/>
            <w:vMerge/>
          </w:tcPr>
          <w:p w:rsidR="007E562C" w:rsidRPr="003E674B" w:rsidRDefault="007E562C" w:rsidP="007E562C">
            <w:pPr>
              <w:autoSpaceDE w:val="0"/>
              <w:autoSpaceDN w:val="0"/>
              <w:adjustRightInd w:val="0"/>
              <w:spacing w:line="230" w:lineRule="auto"/>
              <w:rPr>
                <w:kern w:val="2"/>
              </w:rPr>
            </w:pPr>
          </w:p>
        </w:tc>
        <w:tc>
          <w:tcPr>
            <w:tcW w:w="171" w:type="pct"/>
          </w:tcPr>
          <w:p w:rsidR="007E562C" w:rsidRPr="003E674B" w:rsidRDefault="007E562C" w:rsidP="007E562C">
            <w:pPr>
              <w:jc w:val="center"/>
              <w:rPr>
                <w:bCs/>
                <w:spacing w:val="-10"/>
                <w:kern w:val="2"/>
                <w:sz w:val="16"/>
                <w:szCs w:val="16"/>
              </w:rPr>
            </w:pPr>
            <w:r w:rsidRPr="003E674B">
              <w:rPr>
                <w:bCs/>
                <w:spacing w:val="-10"/>
                <w:kern w:val="2"/>
                <w:sz w:val="16"/>
                <w:szCs w:val="16"/>
              </w:rPr>
              <w:t xml:space="preserve">907 </w:t>
            </w:r>
          </w:p>
        </w:tc>
        <w:tc>
          <w:tcPr>
            <w:tcW w:w="135" w:type="pct"/>
          </w:tcPr>
          <w:p w:rsidR="007E562C" w:rsidRPr="003E674B" w:rsidRDefault="007E562C" w:rsidP="007E562C">
            <w:pPr>
              <w:jc w:val="center"/>
              <w:rPr>
                <w:bCs/>
                <w:spacing w:val="-10"/>
                <w:kern w:val="2"/>
                <w:sz w:val="16"/>
                <w:szCs w:val="16"/>
              </w:rPr>
            </w:pPr>
            <w:r w:rsidRPr="003E674B">
              <w:rPr>
                <w:bCs/>
                <w:spacing w:val="-10"/>
                <w:kern w:val="2"/>
                <w:sz w:val="16"/>
                <w:szCs w:val="16"/>
              </w:rPr>
              <w:t>0702</w:t>
            </w:r>
          </w:p>
        </w:tc>
        <w:tc>
          <w:tcPr>
            <w:tcW w:w="272" w:type="pct"/>
          </w:tcPr>
          <w:p w:rsidR="007E562C" w:rsidRPr="003E674B" w:rsidRDefault="007E562C" w:rsidP="007E562C">
            <w:pPr>
              <w:jc w:val="center"/>
              <w:rPr>
                <w:bCs/>
                <w:spacing w:val="-10"/>
                <w:kern w:val="2"/>
                <w:sz w:val="16"/>
                <w:szCs w:val="16"/>
              </w:rPr>
            </w:pPr>
            <w:r w:rsidRPr="003E674B">
              <w:rPr>
                <w:bCs/>
                <w:spacing w:val="-10"/>
                <w:kern w:val="2"/>
                <w:sz w:val="16"/>
                <w:szCs w:val="16"/>
              </w:rPr>
              <w:t>022EВ57860</w:t>
            </w:r>
          </w:p>
        </w:tc>
        <w:tc>
          <w:tcPr>
            <w:tcW w:w="108" w:type="pct"/>
          </w:tcPr>
          <w:p w:rsidR="007E562C" w:rsidRPr="003E674B" w:rsidRDefault="007E562C" w:rsidP="007E562C">
            <w:pPr>
              <w:jc w:val="center"/>
              <w:rPr>
                <w:bCs/>
                <w:spacing w:val="-10"/>
                <w:kern w:val="2"/>
                <w:sz w:val="16"/>
                <w:szCs w:val="16"/>
              </w:rPr>
            </w:pPr>
            <w:r w:rsidRPr="003E674B">
              <w:rPr>
                <w:bCs/>
                <w:spacing w:val="-10"/>
                <w:kern w:val="2"/>
                <w:sz w:val="16"/>
                <w:szCs w:val="16"/>
              </w:rPr>
              <w:t>610</w:t>
            </w:r>
          </w:p>
        </w:tc>
        <w:tc>
          <w:tcPr>
            <w:tcW w:w="259" w:type="pct"/>
          </w:tcPr>
          <w:p w:rsidR="007E562C" w:rsidRPr="003E674B" w:rsidRDefault="007E562C" w:rsidP="007E562C">
            <w:pPr>
              <w:rPr>
                <w:bCs/>
                <w:spacing w:val="-12"/>
                <w:kern w:val="2"/>
                <w:sz w:val="16"/>
                <w:szCs w:val="16"/>
              </w:rPr>
            </w:pPr>
            <w:r w:rsidRPr="003E674B">
              <w:rPr>
                <w:bCs/>
                <w:spacing w:val="-12"/>
                <w:kern w:val="2"/>
                <w:sz w:val="16"/>
                <w:szCs w:val="16"/>
              </w:rPr>
              <w:t>937,6</w:t>
            </w:r>
          </w:p>
        </w:tc>
        <w:tc>
          <w:tcPr>
            <w:tcW w:w="259"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59"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57"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59"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59" w:type="pct"/>
          </w:tcPr>
          <w:p w:rsidR="007E562C" w:rsidRPr="003E674B" w:rsidRDefault="007E562C" w:rsidP="007E562C">
            <w:pPr>
              <w:rPr>
                <w:bCs/>
                <w:spacing w:val="-12"/>
                <w:kern w:val="2"/>
                <w:sz w:val="16"/>
                <w:szCs w:val="16"/>
              </w:rPr>
            </w:pPr>
            <w:r w:rsidRPr="003E674B">
              <w:rPr>
                <w:bCs/>
                <w:spacing w:val="-12"/>
                <w:kern w:val="2"/>
                <w:sz w:val="16"/>
                <w:szCs w:val="16"/>
              </w:rPr>
              <w:t>937,6</w:t>
            </w:r>
          </w:p>
        </w:tc>
        <w:tc>
          <w:tcPr>
            <w:tcW w:w="300"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60"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59"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57"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18"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15"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56" w:type="pct"/>
          </w:tcPr>
          <w:p w:rsidR="007E562C" w:rsidRPr="003E674B" w:rsidRDefault="007E562C" w:rsidP="007E562C">
            <w:pPr>
              <w:rPr>
                <w:bCs/>
                <w:spacing w:val="-12"/>
                <w:kern w:val="2"/>
                <w:sz w:val="16"/>
                <w:szCs w:val="16"/>
              </w:rPr>
            </w:pPr>
            <w:r w:rsidRPr="003E674B">
              <w:rPr>
                <w:bCs/>
                <w:spacing w:val="-12"/>
                <w:kern w:val="2"/>
                <w:sz w:val="16"/>
                <w:szCs w:val="16"/>
              </w:rPr>
              <w:t>0,0</w:t>
            </w:r>
          </w:p>
        </w:tc>
      </w:tr>
      <w:tr w:rsidR="007E562C" w:rsidRPr="00E76553" w:rsidTr="002F0E35">
        <w:trPr>
          <w:trHeight w:val="513"/>
        </w:trPr>
        <w:tc>
          <w:tcPr>
            <w:tcW w:w="561" w:type="pct"/>
            <w:vMerge w:val="restart"/>
            <w:vAlign w:val="center"/>
          </w:tcPr>
          <w:p w:rsidR="007E562C" w:rsidRPr="003E674B" w:rsidRDefault="007E562C" w:rsidP="007E562C">
            <w:pPr>
              <w:rPr>
                <w:sz w:val="18"/>
                <w:szCs w:val="18"/>
              </w:rPr>
            </w:pPr>
            <w:r w:rsidRPr="003E674B">
              <w:rPr>
                <w:sz w:val="18"/>
                <w:szCs w:val="18"/>
              </w:rPr>
              <w:t>Основное мероприятие 2.21</w:t>
            </w:r>
            <w:r w:rsidRPr="003E674B">
              <w:t xml:space="preserve"> Реализация инициативного проекта «Устройство спортивной площадки на территории МБОУ СОШ №9 г. Азова, расположенной по адресу: Ростовская область, г. Азов, ул. Московская, 141»</w:t>
            </w:r>
          </w:p>
        </w:tc>
        <w:tc>
          <w:tcPr>
            <w:tcW w:w="433" w:type="pct"/>
            <w:vMerge w:val="restart"/>
          </w:tcPr>
          <w:p w:rsidR="007E562C" w:rsidRPr="003E674B" w:rsidRDefault="007E562C" w:rsidP="007E562C">
            <w:pPr>
              <w:autoSpaceDE w:val="0"/>
              <w:autoSpaceDN w:val="0"/>
              <w:adjustRightInd w:val="0"/>
              <w:spacing w:line="230" w:lineRule="auto"/>
              <w:rPr>
                <w:kern w:val="2"/>
              </w:rPr>
            </w:pPr>
            <w:r w:rsidRPr="003E674B">
              <w:rPr>
                <w:kern w:val="2"/>
              </w:rPr>
              <w:t>Управление образования администрации города Азова</w:t>
            </w:r>
          </w:p>
          <w:p w:rsidR="007E562C" w:rsidRPr="003E674B" w:rsidRDefault="007E562C" w:rsidP="007E562C">
            <w:pPr>
              <w:pStyle w:val="ConsPlusCell"/>
              <w:rPr>
                <w:rFonts w:ascii="Times New Roman" w:hAnsi="Times New Roman" w:cs="Times New Roman"/>
              </w:rPr>
            </w:pPr>
            <w:r w:rsidRPr="003E674B">
              <w:rPr>
                <w:rFonts w:ascii="Times New Roman" w:hAnsi="Times New Roman" w:cs="Times New Roman"/>
              </w:rPr>
              <w:t xml:space="preserve">образовательные учреждения   </w:t>
            </w:r>
          </w:p>
          <w:p w:rsidR="007E562C" w:rsidRPr="003E674B" w:rsidRDefault="007E562C" w:rsidP="007E562C">
            <w:pPr>
              <w:autoSpaceDE w:val="0"/>
              <w:autoSpaceDN w:val="0"/>
              <w:adjustRightInd w:val="0"/>
              <w:spacing w:line="230" w:lineRule="auto"/>
              <w:rPr>
                <w:kern w:val="2"/>
              </w:rPr>
            </w:pPr>
            <w:r w:rsidRPr="003E674B">
              <w:t>г. Азова</w:t>
            </w:r>
          </w:p>
        </w:tc>
        <w:tc>
          <w:tcPr>
            <w:tcW w:w="171" w:type="pct"/>
          </w:tcPr>
          <w:p w:rsidR="007E562C" w:rsidRPr="003E674B" w:rsidRDefault="007E562C" w:rsidP="007E562C">
            <w:pPr>
              <w:jc w:val="center"/>
              <w:rPr>
                <w:bCs/>
                <w:spacing w:val="-10"/>
                <w:kern w:val="2"/>
                <w:sz w:val="16"/>
                <w:szCs w:val="16"/>
              </w:rPr>
            </w:pPr>
            <w:r w:rsidRPr="003E674B">
              <w:rPr>
                <w:bCs/>
                <w:spacing w:val="-10"/>
                <w:kern w:val="2"/>
                <w:sz w:val="16"/>
                <w:szCs w:val="16"/>
              </w:rPr>
              <w:t>907</w:t>
            </w:r>
          </w:p>
        </w:tc>
        <w:tc>
          <w:tcPr>
            <w:tcW w:w="135" w:type="pct"/>
          </w:tcPr>
          <w:p w:rsidR="007E562C" w:rsidRPr="003E674B" w:rsidRDefault="007E562C" w:rsidP="007E562C">
            <w:pPr>
              <w:jc w:val="center"/>
              <w:rPr>
                <w:bCs/>
                <w:spacing w:val="-10"/>
                <w:kern w:val="2"/>
                <w:sz w:val="16"/>
                <w:szCs w:val="16"/>
              </w:rPr>
            </w:pPr>
            <w:r w:rsidRPr="003E674B">
              <w:rPr>
                <w:bCs/>
                <w:spacing w:val="-10"/>
                <w:kern w:val="2"/>
                <w:sz w:val="16"/>
                <w:szCs w:val="16"/>
              </w:rPr>
              <w:t>Х</w:t>
            </w:r>
          </w:p>
        </w:tc>
        <w:tc>
          <w:tcPr>
            <w:tcW w:w="272" w:type="pct"/>
          </w:tcPr>
          <w:p w:rsidR="007E562C" w:rsidRPr="003E674B" w:rsidRDefault="007E562C" w:rsidP="007E562C">
            <w:pPr>
              <w:jc w:val="center"/>
              <w:rPr>
                <w:bCs/>
                <w:spacing w:val="-10"/>
                <w:kern w:val="2"/>
                <w:sz w:val="16"/>
                <w:szCs w:val="16"/>
              </w:rPr>
            </w:pPr>
            <w:r w:rsidRPr="003E674B">
              <w:rPr>
                <w:bCs/>
                <w:spacing w:val="-10"/>
                <w:kern w:val="2"/>
                <w:sz w:val="16"/>
                <w:szCs w:val="16"/>
              </w:rPr>
              <w:t>Х</w:t>
            </w:r>
          </w:p>
        </w:tc>
        <w:tc>
          <w:tcPr>
            <w:tcW w:w="108" w:type="pct"/>
          </w:tcPr>
          <w:p w:rsidR="007E562C" w:rsidRPr="003E674B" w:rsidRDefault="007E562C" w:rsidP="007E562C">
            <w:pPr>
              <w:jc w:val="center"/>
              <w:rPr>
                <w:bCs/>
                <w:spacing w:val="-10"/>
                <w:kern w:val="2"/>
                <w:sz w:val="16"/>
                <w:szCs w:val="16"/>
              </w:rPr>
            </w:pPr>
            <w:r w:rsidRPr="003E674B">
              <w:rPr>
                <w:bCs/>
                <w:spacing w:val="-10"/>
                <w:kern w:val="2"/>
                <w:sz w:val="16"/>
                <w:szCs w:val="16"/>
              </w:rPr>
              <w:t>Х</w:t>
            </w:r>
          </w:p>
        </w:tc>
        <w:tc>
          <w:tcPr>
            <w:tcW w:w="259" w:type="pct"/>
          </w:tcPr>
          <w:p w:rsidR="007E562C" w:rsidRPr="003E674B" w:rsidRDefault="007E562C" w:rsidP="007E562C">
            <w:pPr>
              <w:rPr>
                <w:bCs/>
                <w:spacing w:val="-12"/>
                <w:kern w:val="2"/>
                <w:sz w:val="16"/>
                <w:szCs w:val="16"/>
              </w:rPr>
            </w:pPr>
            <w:r>
              <w:rPr>
                <w:bCs/>
                <w:spacing w:val="-12"/>
                <w:kern w:val="2"/>
                <w:sz w:val="16"/>
                <w:szCs w:val="16"/>
              </w:rPr>
              <w:t>2 411,4</w:t>
            </w:r>
          </w:p>
        </w:tc>
        <w:tc>
          <w:tcPr>
            <w:tcW w:w="259"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59"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57"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59"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59" w:type="pct"/>
          </w:tcPr>
          <w:p w:rsidR="007E562C" w:rsidRPr="003E674B" w:rsidRDefault="007E562C" w:rsidP="007E562C">
            <w:pPr>
              <w:rPr>
                <w:bCs/>
                <w:spacing w:val="-12"/>
                <w:kern w:val="2"/>
                <w:sz w:val="16"/>
                <w:szCs w:val="16"/>
              </w:rPr>
            </w:pPr>
            <w:r>
              <w:rPr>
                <w:bCs/>
                <w:spacing w:val="-12"/>
                <w:kern w:val="2"/>
                <w:sz w:val="16"/>
                <w:szCs w:val="16"/>
              </w:rPr>
              <w:t>2 411,4</w:t>
            </w:r>
          </w:p>
        </w:tc>
        <w:tc>
          <w:tcPr>
            <w:tcW w:w="300"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60"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59"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57"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18"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15"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56" w:type="pct"/>
          </w:tcPr>
          <w:p w:rsidR="007E562C" w:rsidRPr="003E674B" w:rsidRDefault="007E562C" w:rsidP="007E562C">
            <w:pPr>
              <w:rPr>
                <w:bCs/>
                <w:spacing w:val="-12"/>
                <w:kern w:val="2"/>
                <w:sz w:val="16"/>
                <w:szCs w:val="16"/>
              </w:rPr>
            </w:pPr>
            <w:r w:rsidRPr="003E674B">
              <w:rPr>
                <w:bCs/>
                <w:spacing w:val="-12"/>
                <w:kern w:val="2"/>
                <w:sz w:val="16"/>
                <w:szCs w:val="16"/>
              </w:rPr>
              <w:t>0,0</w:t>
            </w:r>
          </w:p>
        </w:tc>
      </w:tr>
      <w:tr w:rsidR="007E562C" w:rsidRPr="00E76553" w:rsidTr="002F0E35">
        <w:trPr>
          <w:trHeight w:val="1127"/>
        </w:trPr>
        <w:tc>
          <w:tcPr>
            <w:tcW w:w="561" w:type="pct"/>
            <w:vMerge/>
            <w:vAlign w:val="center"/>
          </w:tcPr>
          <w:p w:rsidR="007E562C" w:rsidRPr="003E674B" w:rsidRDefault="007E562C" w:rsidP="007E562C"/>
        </w:tc>
        <w:tc>
          <w:tcPr>
            <w:tcW w:w="433" w:type="pct"/>
            <w:vMerge/>
          </w:tcPr>
          <w:p w:rsidR="007E562C" w:rsidRPr="003E674B" w:rsidRDefault="007E562C" w:rsidP="007E562C">
            <w:pPr>
              <w:autoSpaceDE w:val="0"/>
              <w:autoSpaceDN w:val="0"/>
              <w:adjustRightInd w:val="0"/>
              <w:spacing w:line="230" w:lineRule="auto"/>
              <w:rPr>
                <w:kern w:val="2"/>
              </w:rPr>
            </w:pPr>
          </w:p>
        </w:tc>
        <w:tc>
          <w:tcPr>
            <w:tcW w:w="171" w:type="pct"/>
          </w:tcPr>
          <w:p w:rsidR="007E562C" w:rsidRPr="003E674B" w:rsidRDefault="007E562C" w:rsidP="007E562C">
            <w:pPr>
              <w:jc w:val="center"/>
              <w:rPr>
                <w:bCs/>
                <w:spacing w:val="-10"/>
                <w:kern w:val="2"/>
                <w:sz w:val="16"/>
                <w:szCs w:val="16"/>
              </w:rPr>
            </w:pPr>
            <w:r w:rsidRPr="003E674B">
              <w:rPr>
                <w:bCs/>
                <w:spacing w:val="-10"/>
                <w:kern w:val="2"/>
                <w:sz w:val="16"/>
                <w:szCs w:val="16"/>
              </w:rPr>
              <w:t>907</w:t>
            </w:r>
          </w:p>
        </w:tc>
        <w:tc>
          <w:tcPr>
            <w:tcW w:w="135" w:type="pct"/>
          </w:tcPr>
          <w:p w:rsidR="007E562C" w:rsidRPr="003E674B" w:rsidRDefault="007E562C" w:rsidP="007E562C">
            <w:pPr>
              <w:jc w:val="center"/>
              <w:rPr>
                <w:bCs/>
                <w:spacing w:val="-10"/>
                <w:kern w:val="2"/>
                <w:sz w:val="16"/>
                <w:szCs w:val="16"/>
              </w:rPr>
            </w:pPr>
            <w:r w:rsidRPr="003E674B">
              <w:rPr>
                <w:bCs/>
                <w:spacing w:val="-10"/>
                <w:kern w:val="2"/>
                <w:sz w:val="16"/>
                <w:szCs w:val="16"/>
              </w:rPr>
              <w:t>0702</w:t>
            </w:r>
          </w:p>
        </w:tc>
        <w:tc>
          <w:tcPr>
            <w:tcW w:w="272" w:type="pct"/>
          </w:tcPr>
          <w:p w:rsidR="007E562C" w:rsidRPr="003E674B" w:rsidRDefault="007E562C" w:rsidP="007E562C">
            <w:pPr>
              <w:jc w:val="center"/>
              <w:rPr>
                <w:bCs/>
                <w:spacing w:val="-10"/>
                <w:kern w:val="2"/>
                <w:sz w:val="16"/>
                <w:szCs w:val="16"/>
                <w:lang w:val="en-US"/>
              </w:rPr>
            </w:pPr>
            <w:r w:rsidRPr="003E674B">
              <w:rPr>
                <w:bCs/>
                <w:spacing w:val="-10"/>
                <w:kern w:val="2"/>
                <w:sz w:val="16"/>
                <w:szCs w:val="16"/>
              </w:rPr>
              <w:t>02200</w:t>
            </w:r>
            <w:r w:rsidRPr="003E674B">
              <w:rPr>
                <w:bCs/>
                <w:spacing w:val="-10"/>
                <w:kern w:val="2"/>
                <w:sz w:val="16"/>
                <w:szCs w:val="16"/>
                <w:lang w:val="en-US"/>
              </w:rPr>
              <w:t>S4644</w:t>
            </w:r>
          </w:p>
        </w:tc>
        <w:tc>
          <w:tcPr>
            <w:tcW w:w="108" w:type="pct"/>
          </w:tcPr>
          <w:p w:rsidR="007E562C" w:rsidRPr="003E674B" w:rsidRDefault="007E562C" w:rsidP="007E562C">
            <w:pPr>
              <w:jc w:val="center"/>
              <w:rPr>
                <w:bCs/>
                <w:spacing w:val="-10"/>
                <w:kern w:val="2"/>
                <w:sz w:val="16"/>
                <w:szCs w:val="16"/>
                <w:lang w:val="en-US"/>
              </w:rPr>
            </w:pPr>
            <w:r w:rsidRPr="003E674B">
              <w:rPr>
                <w:bCs/>
                <w:spacing w:val="-10"/>
                <w:kern w:val="2"/>
                <w:sz w:val="16"/>
                <w:szCs w:val="16"/>
                <w:lang w:val="en-US"/>
              </w:rPr>
              <w:t>610</w:t>
            </w:r>
          </w:p>
        </w:tc>
        <w:tc>
          <w:tcPr>
            <w:tcW w:w="259" w:type="pct"/>
          </w:tcPr>
          <w:p w:rsidR="007E562C" w:rsidRPr="003E674B" w:rsidRDefault="007E562C" w:rsidP="007E562C">
            <w:pPr>
              <w:rPr>
                <w:bCs/>
                <w:spacing w:val="-12"/>
                <w:kern w:val="2"/>
                <w:sz w:val="16"/>
                <w:szCs w:val="16"/>
              </w:rPr>
            </w:pPr>
            <w:r>
              <w:rPr>
                <w:bCs/>
                <w:spacing w:val="-12"/>
                <w:kern w:val="2"/>
                <w:sz w:val="16"/>
                <w:szCs w:val="16"/>
              </w:rPr>
              <w:t>2 411,4</w:t>
            </w:r>
          </w:p>
        </w:tc>
        <w:tc>
          <w:tcPr>
            <w:tcW w:w="259"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59"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57"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59"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59" w:type="pct"/>
          </w:tcPr>
          <w:p w:rsidR="007E562C" w:rsidRPr="003E674B" w:rsidRDefault="007E562C" w:rsidP="007E562C">
            <w:pPr>
              <w:rPr>
                <w:bCs/>
                <w:spacing w:val="-12"/>
                <w:kern w:val="2"/>
                <w:sz w:val="16"/>
                <w:szCs w:val="16"/>
              </w:rPr>
            </w:pPr>
            <w:r>
              <w:rPr>
                <w:bCs/>
                <w:spacing w:val="-12"/>
                <w:kern w:val="2"/>
                <w:sz w:val="16"/>
                <w:szCs w:val="16"/>
              </w:rPr>
              <w:t>2 441,4</w:t>
            </w:r>
          </w:p>
        </w:tc>
        <w:tc>
          <w:tcPr>
            <w:tcW w:w="300"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60"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59"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57"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18"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15"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56" w:type="pct"/>
          </w:tcPr>
          <w:p w:rsidR="007E562C" w:rsidRPr="003E674B" w:rsidRDefault="007E562C" w:rsidP="007E562C">
            <w:pPr>
              <w:rPr>
                <w:bCs/>
                <w:spacing w:val="-12"/>
                <w:kern w:val="2"/>
                <w:sz w:val="16"/>
                <w:szCs w:val="16"/>
              </w:rPr>
            </w:pPr>
            <w:r w:rsidRPr="003E674B">
              <w:rPr>
                <w:bCs/>
                <w:spacing w:val="-12"/>
                <w:kern w:val="2"/>
                <w:sz w:val="16"/>
                <w:szCs w:val="16"/>
              </w:rPr>
              <w:t>0,0</w:t>
            </w:r>
          </w:p>
        </w:tc>
      </w:tr>
      <w:tr w:rsidR="007E562C" w:rsidRPr="003E674B" w:rsidTr="002F0E35">
        <w:trPr>
          <w:trHeight w:val="1127"/>
        </w:trPr>
        <w:tc>
          <w:tcPr>
            <w:tcW w:w="561" w:type="pct"/>
            <w:vMerge w:val="restart"/>
            <w:vAlign w:val="center"/>
          </w:tcPr>
          <w:p w:rsidR="007E562C" w:rsidRPr="003E674B" w:rsidRDefault="007E562C" w:rsidP="007E562C">
            <w:r w:rsidRPr="003E674B">
              <w:t>Основное мероприятие 2.22</w:t>
            </w:r>
            <w:r w:rsidRPr="003E674B">
              <w:rPr>
                <w:kern w:val="2"/>
                <w:sz w:val="24"/>
                <w:szCs w:val="24"/>
              </w:rPr>
              <w:t xml:space="preserve">. </w:t>
            </w:r>
            <w:r w:rsidRPr="003E674B">
              <w:rPr>
                <w:kern w:val="2"/>
              </w:rPr>
              <w:t>Реализация мероприятий по модернизации школьных систем образования</w:t>
            </w:r>
          </w:p>
        </w:tc>
        <w:tc>
          <w:tcPr>
            <w:tcW w:w="433" w:type="pct"/>
            <w:vMerge w:val="restart"/>
          </w:tcPr>
          <w:p w:rsidR="007E562C" w:rsidRPr="003E674B" w:rsidRDefault="007E562C" w:rsidP="007E562C">
            <w:pPr>
              <w:autoSpaceDE w:val="0"/>
              <w:autoSpaceDN w:val="0"/>
              <w:adjustRightInd w:val="0"/>
              <w:spacing w:line="230" w:lineRule="auto"/>
              <w:rPr>
                <w:kern w:val="2"/>
              </w:rPr>
            </w:pPr>
            <w:r w:rsidRPr="003E674B">
              <w:rPr>
                <w:kern w:val="2"/>
              </w:rPr>
              <w:t>Управление образования администрации города Азова</w:t>
            </w:r>
          </w:p>
          <w:p w:rsidR="007E562C" w:rsidRPr="003E674B" w:rsidRDefault="007E562C" w:rsidP="007E562C">
            <w:pPr>
              <w:pStyle w:val="ConsPlusCell"/>
              <w:rPr>
                <w:rFonts w:ascii="Times New Roman" w:hAnsi="Times New Roman" w:cs="Times New Roman"/>
              </w:rPr>
            </w:pPr>
            <w:r w:rsidRPr="003E674B">
              <w:rPr>
                <w:rFonts w:ascii="Times New Roman" w:hAnsi="Times New Roman" w:cs="Times New Roman"/>
              </w:rPr>
              <w:t xml:space="preserve">образовательные учреждения   </w:t>
            </w:r>
          </w:p>
          <w:p w:rsidR="007E562C" w:rsidRPr="003E674B" w:rsidRDefault="007E562C" w:rsidP="007E562C">
            <w:pPr>
              <w:autoSpaceDE w:val="0"/>
              <w:autoSpaceDN w:val="0"/>
              <w:adjustRightInd w:val="0"/>
              <w:spacing w:line="230" w:lineRule="auto"/>
              <w:rPr>
                <w:kern w:val="2"/>
              </w:rPr>
            </w:pPr>
            <w:r w:rsidRPr="003E674B">
              <w:t>г. Азова</w:t>
            </w:r>
          </w:p>
        </w:tc>
        <w:tc>
          <w:tcPr>
            <w:tcW w:w="171" w:type="pct"/>
          </w:tcPr>
          <w:p w:rsidR="007E562C" w:rsidRPr="003E674B" w:rsidRDefault="007E562C" w:rsidP="007E562C">
            <w:pPr>
              <w:jc w:val="center"/>
              <w:rPr>
                <w:bCs/>
                <w:spacing w:val="-10"/>
                <w:kern w:val="2"/>
                <w:sz w:val="16"/>
                <w:szCs w:val="16"/>
              </w:rPr>
            </w:pPr>
            <w:r w:rsidRPr="003E674B">
              <w:rPr>
                <w:bCs/>
                <w:spacing w:val="-10"/>
                <w:kern w:val="2"/>
                <w:sz w:val="16"/>
                <w:szCs w:val="16"/>
              </w:rPr>
              <w:t>907</w:t>
            </w:r>
          </w:p>
        </w:tc>
        <w:tc>
          <w:tcPr>
            <w:tcW w:w="135" w:type="pct"/>
          </w:tcPr>
          <w:p w:rsidR="007E562C" w:rsidRPr="003E674B" w:rsidRDefault="007E562C" w:rsidP="007E562C">
            <w:pPr>
              <w:jc w:val="center"/>
              <w:rPr>
                <w:bCs/>
                <w:spacing w:val="-10"/>
                <w:kern w:val="2"/>
                <w:sz w:val="16"/>
                <w:szCs w:val="16"/>
              </w:rPr>
            </w:pPr>
            <w:r w:rsidRPr="003E674B">
              <w:rPr>
                <w:bCs/>
                <w:spacing w:val="-10"/>
                <w:kern w:val="2"/>
                <w:sz w:val="16"/>
                <w:szCs w:val="16"/>
              </w:rPr>
              <w:t>Х</w:t>
            </w:r>
          </w:p>
        </w:tc>
        <w:tc>
          <w:tcPr>
            <w:tcW w:w="272" w:type="pct"/>
          </w:tcPr>
          <w:p w:rsidR="007E562C" w:rsidRPr="003E674B" w:rsidRDefault="007E562C" w:rsidP="007E562C">
            <w:pPr>
              <w:jc w:val="center"/>
              <w:rPr>
                <w:bCs/>
                <w:spacing w:val="-10"/>
                <w:kern w:val="2"/>
                <w:sz w:val="16"/>
                <w:szCs w:val="16"/>
              </w:rPr>
            </w:pPr>
            <w:r w:rsidRPr="003E674B">
              <w:rPr>
                <w:bCs/>
                <w:spacing w:val="-10"/>
                <w:kern w:val="2"/>
                <w:sz w:val="16"/>
                <w:szCs w:val="16"/>
              </w:rPr>
              <w:t>Х</w:t>
            </w:r>
          </w:p>
        </w:tc>
        <w:tc>
          <w:tcPr>
            <w:tcW w:w="108" w:type="pct"/>
          </w:tcPr>
          <w:p w:rsidR="007E562C" w:rsidRPr="003E674B" w:rsidRDefault="007E562C" w:rsidP="007E562C">
            <w:pPr>
              <w:jc w:val="center"/>
              <w:rPr>
                <w:bCs/>
                <w:spacing w:val="-10"/>
                <w:kern w:val="2"/>
                <w:sz w:val="16"/>
                <w:szCs w:val="16"/>
              </w:rPr>
            </w:pPr>
            <w:r w:rsidRPr="003E674B">
              <w:rPr>
                <w:bCs/>
                <w:spacing w:val="-10"/>
                <w:kern w:val="2"/>
                <w:sz w:val="16"/>
                <w:szCs w:val="16"/>
              </w:rPr>
              <w:t>Х</w:t>
            </w:r>
          </w:p>
        </w:tc>
        <w:tc>
          <w:tcPr>
            <w:tcW w:w="259" w:type="pct"/>
          </w:tcPr>
          <w:p w:rsidR="007E562C" w:rsidRPr="003E674B" w:rsidRDefault="007E562C" w:rsidP="007E562C">
            <w:pPr>
              <w:rPr>
                <w:bCs/>
                <w:spacing w:val="-12"/>
                <w:kern w:val="2"/>
                <w:sz w:val="16"/>
                <w:szCs w:val="16"/>
              </w:rPr>
            </w:pPr>
            <w:r w:rsidRPr="003E674B">
              <w:rPr>
                <w:bCs/>
                <w:spacing w:val="-12"/>
                <w:kern w:val="2"/>
                <w:sz w:val="16"/>
                <w:szCs w:val="16"/>
                <w:lang w:val="en-US"/>
              </w:rPr>
              <w:t>255 455</w:t>
            </w:r>
            <w:r w:rsidRPr="003E674B">
              <w:rPr>
                <w:bCs/>
                <w:spacing w:val="-12"/>
                <w:kern w:val="2"/>
                <w:sz w:val="16"/>
                <w:szCs w:val="16"/>
              </w:rPr>
              <w:t>,8</w:t>
            </w:r>
          </w:p>
        </w:tc>
        <w:tc>
          <w:tcPr>
            <w:tcW w:w="259"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59"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57"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59"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59"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300" w:type="pct"/>
          </w:tcPr>
          <w:p w:rsidR="007E562C" w:rsidRPr="003E674B" w:rsidRDefault="007E562C" w:rsidP="007E562C">
            <w:pPr>
              <w:rPr>
                <w:bCs/>
                <w:spacing w:val="-12"/>
                <w:kern w:val="2"/>
                <w:sz w:val="16"/>
                <w:szCs w:val="16"/>
              </w:rPr>
            </w:pPr>
            <w:r w:rsidRPr="003E674B">
              <w:rPr>
                <w:bCs/>
                <w:spacing w:val="-12"/>
                <w:kern w:val="2"/>
                <w:sz w:val="16"/>
                <w:szCs w:val="16"/>
              </w:rPr>
              <w:t>72434,1</w:t>
            </w:r>
          </w:p>
        </w:tc>
        <w:tc>
          <w:tcPr>
            <w:tcW w:w="260" w:type="pct"/>
          </w:tcPr>
          <w:p w:rsidR="007E562C" w:rsidRPr="003E674B" w:rsidRDefault="007E562C" w:rsidP="007E562C">
            <w:pPr>
              <w:rPr>
                <w:bCs/>
                <w:spacing w:val="-12"/>
                <w:kern w:val="2"/>
                <w:sz w:val="16"/>
                <w:szCs w:val="16"/>
              </w:rPr>
            </w:pPr>
            <w:r w:rsidRPr="003E674B">
              <w:rPr>
                <w:bCs/>
                <w:spacing w:val="-12"/>
                <w:kern w:val="2"/>
                <w:sz w:val="16"/>
                <w:szCs w:val="16"/>
              </w:rPr>
              <w:t>183021,7</w:t>
            </w:r>
          </w:p>
        </w:tc>
        <w:tc>
          <w:tcPr>
            <w:tcW w:w="259"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57"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18"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15"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56" w:type="pct"/>
          </w:tcPr>
          <w:p w:rsidR="007E562C" w:rsidRPr="003E674B" w:rsidRDefault="007E562C" w:rsidP="007E562C">
            <w:pPr>
              <w:rPr>
                <w:bCs/>
                <w:spacing w:val="-12"/>
                <w:kern w:val="2"/>
                <w:sz w:val="16"/>
                <w:szCs w:val="16"/>
              </w:rPr>
            </w:pPr>
            <w:r w:rsidRPr="003E674B">
              <w:rPr>
                <w:bCs/>
                <w:spacing w:val="-12"/>
                <w:kern w:val="2"/>
                <w:sz w:val="16"/>
                <w:szCs w:val="16"/>
              </w:rPr>
              <w:t>0,0</w:t>
            </w:r>
          </w:p>
        </w:tc>
      </w:tr>
      <w:tr w:rsidR="007E562C" w:rsidRPr="003E674B" w:rsidTr="002F0E35">
        <w:trPr>
          <w:trHeight w:val="1127"/>
        </w:trPr>
        <w:tc>
          <w:tcPr>
            <w:tcW w:w="561" w:type="pct"/>
            <w:vMerge/>
            <w:vAlign w:val="center"/>
          </w:tcPr>
          <w:p w:rsidR="007E562C" w:rsidRPr="003E674B" w:rsidRDefault="007E562C" w:rsidP="007E562C"/>
        </w:tc>
        <w:tc>
          <w:tcPr>
            <w:tcW w:w="433" w:type="pct"/>
            <w:vMerge/>
          </w:tcPr>
          <w:p w:rsidR="007E562C" w:rsidRPr="003E674B" w:rsidRDefault="007E562C" w:rsidP="007E562C">
            <w:pPr>
              <w:autoSpaceDE w:val="0"/>
              <w:autoSpaceDN w:val="0"/>
              <w:adjustRightInd w:val="0"/>
              <w:spacing w:line="230" w:lineRule="auto"/>
              <w:rPr>
                <w:kern w:val="2"/>
              </w:rPr>
            </w:pPr>
          </w:p>
        </w:tc>
        <w:tc>
          <w:tcPr>
            <w:tcW w:w="171" w:type="pct"/>
          </w:tcPr>
          <w:p w:rsidR="007E562C" w:rsidRPr="003E674B" w:rsidRDefault="007E562C" w:rsidP="007E562C">
            <w:pPr>
              <w:jc w:val="center"/>
              <w:rPr>
                <w:bCs/>
                <w:spacing w:val="-10"/>
                <w:kern w:val="2"/>
                <w:sz w:val="16"/>
                <w:szCs w:val="16"/>
              </w:rPr>
            </w:pPr>
            <w:r w:rsidRPr="003E674B">
              <w:rPr>
                <w:bCs/>
                <w:spacing w:val="-10"/>
                <w:kern w:val="2"/>
                <w:sz w:val="16"/>
                <w:szCs w:val="16"/>
              </w:rPr>
              <w:t>907</w:t>
            </w:r>
          </w:p>
        </w:tc>
        <w:tc>
          <w:tcPr>
            <w:tcW w:w="135" w:type="pct"/>
          </w:tcPr>
          <w:p w:rsidR="007E562C" w:rsidRPr="003E674B" w:rsidRDefault="007E562C" w:rsidP="007E562C">
            <w:pPr>
              <w:jc w:val="center"/>
              <w:rPr>
                <w:bCs/>
                <w:spacing w:val="-10"/>
                <w:kern w:val="2"/>
                <w:sz w:val="16"/>
                <w:szCs w:val="16"/>
              </w:rPr>
            </w:pPr>
            <w:r w:rsidRPr="003E674B">
              <w:rPr>
                <w:bCs/>
                <w:spacing w:val="-10"/>
                <w:kern w:val="2"/>
                <w:sz w:val="16"/>
                <w:szCs w:val="16"/>
              </w:rPr>
              <w:t>0702</w:t>
            </w:r>
          </w:p>
        </w:tc>
        <w:tc>
          <w:tcPr>
            <w:tcW w:w="272" w:type="pct"/>
          </w:tcPr>
          <w:p w:rsidR="007E562C" w:rsidRPr="003E674B" w:rsidRDefault="007E562C" w:rsidP="007E562C">
            <w:pPr>
              <w:jc w:val="center"/>
              <w:rPr>
                <w:bCs/>
                <w:spacing w:val="-10"/>
                <w:kern w:val="2"/>
                <w:sz w:val="16"/>
                <w:szCs w:val="16"/>
                <w:lang w:val="en-US"/>
              </w:rPr>
            </w:pPr>
            <w:r w:rsidRPr="003E674B">
              <w:rPr>
                <w:bCs/>
                <w:spacing w:val="-10"/>
                <w:kern w:val="2"/>
                <w:sz w:val="16"/>
                <w:szCs w:val="16"/>
              </w:rPr>
              <w:t>02200</w:t>
            </w:r>
            <w:r w:rsidRPr="003E674B">
              <w:rPr>
                <w:bCs/>
                <w:spacing w:val="-10"/>
                <w:kern w:val="2"/>
                <w:sz w:val="16"/>
                <w:szCs w:val="16"/>
                <w:lang w:val="en-US"/>
              </w:rPr>
              <w:t>L7500</w:t>
            </w:r>
          </w:p>
        </w:tc>
        <w:tc>
          <w:tcPr>
            <w:tcW w:w="108" w:type="pct"/>
          </w:tcPr>
          <w:p w:rsidR="007E562C" w:rsidRPr="003E674B" w:rsidRDefault="007E562C" w:rsidP="007E562C">
            <w:pPr>
              <w:jc w:val="center"/>
              <w:rPr>
                <w:bCs/>
                <w:spacing w:val="-10"/>
                <w:kern w:val="2"/>
                <w:sz w:val="16"/>
                <w:szCs w:val="16"/>
                <w:lang w:val="en-US"/>
              </w:rPr>
            </w:pPr>
            <w:r w:rsidRPr="003E674B">
              <w:rPr>
                <w:bCs/>
                <w:spacing w:val="-10"/>
                <w:kern w:val="2"/>
                <w:sz w:val="16"/>
                <w:szCs w:val="16"/>
                <w:lang w:val="en-US"/>
              </w:rPr>
              <w:t>610</w:t>
            </w:r>
          </w:p>
        </w:tc>
        <w:tc>
          <w:tcPr>
            <w:tcW w:w="259" w:type="pct"/>
          </w:tcPr>
          <w:p w:rsidR="007E562C" w:rsidRPr="003E674B" w:rsidRDefault="007E562C" w:rsidP="007E562C">
            <w:pPr>
              <w:rPr>
                <w:bCs/>
                <w:spacing w:val="-12"/>
                <w:kern w:val="2"/>
                <w:sz w:val="16"/>
                <w:szCs w:val="16"/>
              </w:rPr>
            </w:pPr>
            <w:r w:rsidRPr="003E674B">
              <w:rPr>
                <w:bCs/>
                <w:spacing w:val="-12"/>
                <w:kern w:val="2"/>
                <w:sz w:val="16"/>
                <w:szCs w:val="16"/>
                <w:lang w:val="en-US"/>
              </w:rPr>
              <w:t>255 455</w:t>
            </w:r>
            <w:r w:rsidRPr="003E674B">
              <w:rPr>
                <w:bCs/>
                <w:spacing w:val="-12"/>
                <w:kern w:val="2"/>
                <w:sz w:val="16"/>
                <w:szCs w:val="16"/>
              </w:rPr>
              <w:t>,8</w:t>
            </w:r>
          </w:p>
        </w:tc>
        <w:tc>
          <w:tcPr>
            <w:tcW w:w="259"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59"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57"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59"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59"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300" w:type="pct"/>
          </w:tcPr>
          <w:p w:rsidR="007E562C" w:rsidRPr="003E674B" w:rsidRDefault="007E562C" w:rsidP="007E562C">
            <w:pPr>
              <w:rPr>
                <w:bCs/>
                <w:spacing w:val="-12"/>
                <w:kern w:val="2"/>
                <w:sz w:val="16"/>
                <w:szCs w:val="16"/>
              </w:rPr>
            </w:pPr>
            <w:r w:rsidRPr="003E674B">
              <w:rPr>
                <w:bCs/>
                <w:spacing w:val="-12"/>
                <w:kern w:val="2"/>
                <w:sz w:val="16"/>
                <w:szCs w:val="16"/>
              </w:rPr>
              <w:t>72434,1</w:t>
            </w:r>
          </w:p>
        </w:tc>
        <w:tc>
          <w:tcPr>
            <w:tcW w:w="260" w:type="pct"/>
          </w:tcPr>
          <w:p w:rsidR="007E562C" w:rsidRPr="003E674B" w:rsidRDefault="007E562C" w:rsidP="007E562C">
            <w:pPr>
              <w:rPr>
                <w:bCs/>
                <w:spacing w:val="-12"/>
                <w:kern w:val="2"/>
                <w:sz w:val="16"/>
                <w:szCs w:val="16"/>
              </w:rPr>
            </w:pPr>
            <w:r w:rsidRPr="003E674B">
              <w:rPr>
                <w:bCs/>
                <w:spacing w:val="-12"/>
                <w:kern w:val="2"/>
                <w:sz w:val="16"/>
                <w:szCs w:val="16"/>
              </w:rPr>
              <w:t>183021,7</w:t>
            </w:r>
          </w:p>
        </w:tc>
        <w:tc>
          <w:tcPr>
            <w:tcW w:w="259"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57"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18"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15" w:type="pct"/>
          </w:tcPr>
          <w:p w:rsidR="007E562C" w:rsidRPr="003E674B" w:rsidRDefault="007E562C" w:rsidP="007E562C">
            <w:pPr>
              <w:rPr>
                <w:bCs/>
                <w:spacing w:val="-12"/>
                <w:kern w:val="2"/>
                <w:sz w:val="16"/>
                <w:szCs w:val="16"/>
              </w:rPr>
            </w:pPr>
            <w:r w:rsidRPr="003E674B">
              <w:rPr>
                <w:bCs/>
                <w:spacing w:val="-12"/>
                <w:kern w:val="2"/>
                <w:sz w:val="16"/>
                <w:szCs w:val="16"/>
              </w:rPr>
              <w:t>0,0</w:t>
            </w:r>
          </w:p>
        </w:tc>
        <w:tc>
          <w:tcPr>
            <w:tcW w:w="256" w:type="pct"/>
          </w:tcPr>
          <w:p w:rsidR="007E562C" w:rsidRPr="003E674B" w:rsidRDefault="007E562C" w:rsidP="007E562C">
            <w:pPr>
              <w:rPr>
                <w:bCs/>
                <w:spacing w:val="-12"/>
                <w:kern w:val="2"/>
                <w:sz w:val="16"/>
                <w:szCs w:val="16"/>
              </w:rPr>
            </w:pPr>
            <w:r w:rsidRPr="003E674B">
              <w:rPr>
                <w:bCs/>
                <w:spacing w:val="-12"/>
                <w:kern w:val="2"/>
                <w:sz w:val="16"/>
                <w:szCs w:val="16"/>
              </w:rPr>
              <w:t>0,0</w:t>
            </w:r>
          </w:p>
        </w:tc>
      </w:tr>
      <w:tr w:rsidR="00412773" w:rsidRPr="003E674B" w:rsidTr="00412773">
        <w:trPr>
          <w:trHeight w:val="438"/>
        </w:trPr>
        <w:tc>
          <w:tcPr>
            <w:tcW w:w="561" w:type="pct"/>
            <w:vMerge w:val="restart"/>
            <w:vAlign w:val="center"/>
          </w:tcPr>
          <w:p w:rsidR="00412773" w:rsidRPr="003E674B" w:rsidRDefault="00412773" w:rsidP="007E562C">
            <w:r w:rsidRPr="003E674B">
              <w:t>Основное мероприятие 2.23</w:t>
            </w:r>
            <w:r w:rsidRPr="003E674B">
              <w:rPr>
                <w:kern w:val="2"/>
              </w:rPr>
              <w:t>. Оснащение муниципальных образовательных организаций и объектов после завершения капитального ремонта, строительства, реконструкции</w:t>
            </w:r>
          </w:p>
        </w:tc>
        <w:tc>
          <w:tcPr>
            <w:tcW w:w="433" w:type="pct"/>
            <w:vMerge w:val="restart"/>
          </w:tcPr>
          <w:p w:rsidR="00412773" w:rsidRPr="003E674B" w:rsidRDefault="00412773" w:rsidP="007E562C">
            <w:pPr>
              <w:autoSpaceDE w:val="0"/>
              <w:autoSpaceDN w:val="0"/>
              <w:adjustRightInd w:val="0"/>
              <w:spacing w:line="230" w:lineRule="auto"/>
              <w:rPr>
                <w:kern w:val="2"/>
              </w:rPr>
            </w:pPr>
            <w:r w:rsidRPr="003E674B">
              <w:rPr>
                <w:kern w:val="2"/>
              </w:rPr>
              <w:t>Управление образования администрации города Азова</w:t>
            </w:r>
          </w:p>
          <w:p w:rsidR="00412773" w:rsidRPr="003E674B" w:rsidRDefault="00412773" w:rsidP="007E562C">
            <w:pPr>
              <w:pStyle w:val="ConsPlusCell"/>
              <w:rPr>
                <w:rFonts w:ascii="Times New Roman" w:hAnsi="Times New Roman" w:cs="Times New Roman"/>
              </w:rPr>
            </w:pPr>
            <w:r w:rsidRPr="003E674B">
              <w:rPr>
                <w:rFonts w:ascii="Times New Roman" w:hAnsi="Times New Roman" w:cs="Times New Roman"/>
              </w:rPr>
              <w:t xml:space="preserve">образовательные учреждения   </w:t>
            </w:r>
          </w:p>
          <w:p w:rsidR="00412773" w:rsidRPr="003E674B" w:rsidRDefault="00412773" w:rsidP="007E562C">
            <w:pPr>
              <w:autoSpaceDE w:val="0"/>
              <w:autoSpaceDN w:val="0"/>
              <w:adjustRightInd w:val="0"/>
              <w:spacing w:line="230" w:lineRule="auto"/>
              <w:rPr>
                <w:kern w:val="2"/>
              </w:rPr>
            </w:pPr>
            <w:r w:rsidRPr="003E674B">
              <w:t>г. Азова</w:t>
            </w:r>
          </w:p>
        </w:tc>
        <w:tc>
          <w:tcPr>
            <w:tcW w:w="171" w:type="pct"/>
          </w:tcPr>
          <w:p w:rsidR="00412773" w:rsidRPr="003E674B" w:rsidRDefault="00412773" w:rsidP="007E562C">
            <w:pPr>
              <w:jc w:val="center"/>
              <w:rPr>
                <w:bCs/>
                <w:spacing w:val="-10"/>
                <w:kern w:val="2"/>
                <w:sz w:val="16"/>
                <w:szCs w:val="16"/>
              </w:rPr>
            </w:pPr>
            <w:r w:rsidRPr="003E674B">
              <w:rPr>
                <w:bCs/>
                <w:spacing w:val="-10"/>
                <w:kern w:val="2"/>
                <w:sz w:val="16"/>
                <w:szCs w:val="16"/>
              </w:rPr>
              <w:t>907</w:t>
            </w:r>
          </w:p>
        </w:tc>
        <w:tc>
          <w:tcPr>
            <w:tcW w:w="135" w:type="pct"/>
          </w:tcPr>
          <w:p w:rsidR="00412773" w:rsidRPr="003E674B" w:rsidRDefault="00412773" w:rsidP="007E562C">
            <w:pPr>
              <w:jc w:val="center"/>
              <w:rPr>
                <w:bCs/>
                <w:spacing w:val="-10"/>
                <w:kern w:val="2"/>
                <w:sz w:val="16"/>
                <w:szCs w:val="16"/>
              </w:rPr>
            </w:pPr>
            <w:r w:rsidRPr="003E674B">
              <w:rPr>
                <w:bCs/>
                <w:spacing w:val="-10"/>
                <w:kern w:val="2"/>
                <w:sz w:val="16"/>
                <w:szCs w:val="16"/>
              </w:rPr>
              <w:t>Х</w:t>
            </w:r>
          </w:p>
        </w:tc>
        <w:tc>
          <w:tcPr>
            <w:tcW w:w="272" w:type="pct"/>
          </w:tcPr>
          <w:p w:rsidR="00412773" w:rsidRPr="003E674B" w:rsidRDefault="00412773" w:rsidP="007E562C">
            <w:pPr>
              <w:jc w:val="center"/>
              <w:rPr>
                <w:bCs/>
                <w:spacing w:val="-10"/>
                <w:kern w:val="2"/>
                <w:sz w:val="16"/>
                <w:szCs w:val="16"/>
              </w:rPr>
            </w:pPr>
            <w:r w:rsidRPr="003E674B">
              <w:rPr>
                <w:bCs/>
                <w:spacing w:val="-10"/>
                <w:kern w:val="2"/>
                <w:sz w:val="16"/>
                <w:szCs w:val="16"/>
              </w:rPr>
              <w:t>Х</w:t>
            </w:r>
          </w:p>
        </w:tc>
        <w:tc>
          <w:tcPr>
            <w:tcW w:w="108" w:type="pct"/>
          </w:tcPr>
          <w:p w:rsidR="00412773" w:rsidRPr="003E674B" w:rsidRDefault="00412773" w:rsidP="007E562C">
            <w:pPr>
              <w:jc w:val="center"/>
              <w:rPr>
                <w:bCs/>
                <w:spacing w:val="-10"/>
                <w:kern w:val="2"/>
                <w:sz w:val="16"/>
                <w:szCs w:val="16"/>
              </w:rPr>
            </w:pPr>
            <w:r w:rsidRPr="003E674B">
              <w:rPr>
                <w:bCs/>
                <w:spacing w:val="-10"/>
                <w:kern w:val="2"/>
                <w:sz w:val="16"/>
                <w:szCs w:val="16"/>
              </w:rPr>
              <w:t>Х</w:t>
            </w:r>
          </w:p>
        </w:tc>
        <w:tc>
          <w:tcPr>
            <w:tcW w:w="259" w:type="pct"/>
          </w:tcPr>
          <w:p w:rsidR="00412773" w:rsidRPr="003E674B" w:rsidRDefault="00412773" w:rsidP="007E562C">
            <w:pPr>
              <w:rPr>
                <w:bCs/>
                <w:spacing w:val="-12"/>
                <w:kern w:val="2"/>
                <w:sz w:val="16"/>
                <w:szCs w:val="16"/>
              </w:rPr>
            </w:pPr>
            <w:r>
              <w:rPr>
                <w:bCs/>
                <w:spacing w:val="-12"/>
                <w:kern w:val="2"/>
                <w:sz w:val="16"/>
                <w:szCs w:val="16"/>
              </w:rPr>
              <w:t>49 088,7</w:t>
            </w:r>
          </w:p>
        </w:tc>
        <w:tc>
          <w:tcPr>
            <w:tcW w:w="259" w:type="pct"/>
          </w:tcPr>
          <w:p w:rsidR="00412773" w:rsidRPr="003E674B" w:rsidRDefault="00412773" w:rsidP="007E562C">
            <w:pPr>
              <w:rPr>
                <w:bCs/>
                <w:spacing w:val="-12"/>
                <w:kern w:val="2"/>
                <w:sz w:val="16"/>
                <w:szCs w:val="16"/>
              </w:rPr>
            </w:pPr>
            <w:r w:rsidRPr="003E674B">
              <w:rPr>
                <w:bCs/>
                <w:spacing w:val="-12"/>
                <w:kern w:val="2"/>
                <w:sz w:val="16"/>
                <w:szCs w:val="16"/>
              </w:rPr>
              <w:t>0,0</w:t>
            </w:r>
          </w:p>
        </w:tc>
        <w:tc>
          <w:tcPr>
            <w:tcW w:w="259" w:type="pct"/>
          </w:tcPr>
          <w:p w:rsidR="00412773" w:rsidRPr="003E674B" w:rsidRDefault="00412773" w:rsidP="007E562C">
            <w:pPr>
              <w:rPr>
                <w:bCs/>
                <w:spacing w:val="-12"/>
                <w:kern w:val="2"/>
                <w:sz w:val="16"/>
                <w:szCs w:val="16"/>
              </w:rPr>
            </w:pPr>
            <w:r w:rsidRPr="003E674B">
              <w:rPr>
                <w:bCs/>
                <w:spacing w:val="-12"/>
                <w:kern w:val="2"/>
                <w:sz w:val="16"/>
                <w:szCs w:val="16"/>
              </w:rPr>
              <w:t>0,0</w:t>
            </w:r>
          </w:p>
        </w:tc>
        <w:tc>
          <w:tcPr>
            <w:tcW w:w="257" w:type="pct"/>
          </w:tcPr>
          <w:p w:rsidR="00412773" w:rsidRPr="003E674B" w:rsidRDefault="00412773" w:rsidP="007E562C">
            <w:pPr>
              <w:rPr>
                <w:bCs/>
                <w:spacing w:val="-12"/>
                <w:kern w:val="2"/>
                <w:sz w:val="16"/>
                <w:szCs w:val="16"/>
              </w:rPr>
            </w:pPr>
            <w:r w:rsidRPr="003E674B">
              <w:rPr>
                <w:bCs/>
                <w:spacing w:val="-12"/>
                <w:kern w:val="2"/>
                <w:sz w:val="16"/>
                <w:szCs w:val="16"/>
              </w:rPr>
              <w:t>0,0</w:t>
            </w:r>
          </w:p>
        </w:tc>
        <w:tc>
          <w:tcPr>
            <w:tcW w:w="259" w:type="pct"/>
          </w:tcPr>
          <w:p w:rsidR="00412773" w:rsidRPr="003E674B" w:rsidRDefault="00412773" w:rsidP="007E562C">
            <w:pPr>
              <w:rPr>
                <w:bCs/>
                <w:spacing w:val="-12"/>
                <w:kern w:val="2"/>
                <w:sz w:val="16"/>
                <w:szCs w:val="16"/>
              </w:rPr>
            </w:pPr>
            <w:r w:rsidRPr="003E674B">
              <w:rPr>
                <w:bCs/>
                <w:spacing w:val="-12"/>
                <w:kern w:val="2"/>
                <w:sz w:val="16"/>
                <w:szCs w:val="16"/>
              </w:rPr>
              <w:t>0,0</w:t>
            </w:r>
          </w:p>
        </w:tc>
        <w:tc>
          <w:tcPr>
            <w:tcW w:w="259" w:type="pct"/>
          </w:tcPr>
          <w:p w:rsidR="00412773" w:rsidRPr="003E674B" w:rsidRDefault="00412773" w:rsidP="007E562C">
            <w:pPr>
              <w:rPr>
                <w:bCs/>
                <w:spacing w:val="-12"/>
                <w:kern w:val="2"/>
                <w:sz w:val="16"/>
                <w:szCs w:val="16"/>
              </w:rPr>
            </w:pPr>
            <w:r>
              <w:rPr>
                <w:bCs/>
                <w:spacing w:val="-12"/>
                <w:kern w:val="2"/>
                <w:sz w:val="16"/>
                <w:szCs w:val="16"/>
              </w:rPr>
              <w:t>41 088,7</w:t>
            </w:r>
          </w:p>
        </w:tc>
        <w:tc>
          <w:tcPr>
            <w:tcW w:w="300" w:type="pct"/>
          </w:tcPr>
          <w:p w:rsidR="00412773" w:rsidRPr="003E674B" w:rsidRDefault="00412773" w:rsidP="007E562C">
            <w:pPr>
              <w:rPr>
                <w:bCs/>
                <w:spacing w:val="-12"/>
                <w:kern w:val="2"/>
                <w:sz w:val="16"/>
                <w:szCs w:val="16"/>
              </w:rPr>
            </w:pPr>
            <w:r>
              <w:rPr>
                <w:bCs/>
                <w:spacing w:val="-12"/>
                <w:kern w:val="2"/>
                <w:sz w:val="16"/>
                <w:szCs w:val="16"/>
              </w:rPr>
              <w:t>8000,0</w:t>
            </w:r>
          </w:p>
        </w:tc>
        <w:tc>
          <w:tcPr>
            <w:tcW w:w="260" w:type="pct"/>
          </w:tcPr>
          <w:p w:rsidR="00412773" w:rsidRPr="003E674B" w:rsidRDefault="00412773" w:rsidP="007E562C">
            <w:pPr>
              <w:rPr>
                <w:bCs/>
                <w:spacing w:val="-12"/>
                <w:kern w:val="2"/>
                <w:sz w:val="16"/>
                <w:szCs w:val="16"/>
              </w:rPr>
            </w:pPr>
            <w:r w:rsidRPr="003E674B">
              <w:rPr>
                <w:bCs/>
                <w:spacing w:val="-12"/>
                <w:kern w:val="2"/>
                <w:sz w:val="16"/>
                <w:szCs w:val="16"/>
              </w:rPr>
              <w:t>0,0</w:t>
            </w:r>
          </w:p>
        </w:tc>
        <w:tc>
          <w:tcPr>
            <w:tcW w:w="259" w:type="pct"/>
          </w:tcPr>
          <w:p w:rsidR="00412773" w:rsidRPr="003E674B" w:rsidRDefault="00412773" w:rsidP="007E562C">
            <w:pPr>
              <w:rPr>
                <w:bCs/>
                <w:spacing w:val="-12"/>
                <w:kern w:val="2"/>
                <w:sz w:val="16"/>
                <w:szCs w:val="16"/>
              </w:rPr>
            </w:pPr>
            <w:r w:rsidRPr="003E674B">
              <w:rPr>
                <w:bCs/>
                <w:spacing w:val="-12"/>
                <w:kern w:val="2"/>
                <w:sz w:val="16"/>
                <w:szCs w:val="16"/>
              </w:rPr>
              <w:t>0,0</w:t>
            </w:r>
          </w:p>
        </w:tc>
        <w:tc>
          <w:tcPr>
            <w:tcW w:w="257" w:type="pct"/>
          </w:tcPr>
          <w:p w:rsidR="00412773" w:rsidRPr="003E674B" w:rsidRDefault="00412773" w:rsidP="007E562C">
            <w:pPr>
              <w:rPr>
                <w:bCs/>
                <w:spacing w:val="-12"/>
                <w:kern w:val="2"/>
                <w:sz w:val="16"/>
                <w:szCs w:val="16"/>
              </w:rPr>
            </w:pPr>
            <w:r w:rsidRPr="003E674B">
              <w:rPr>
                <w:bCs/>
                <w:spacing w:val="-12"/>
                <w:kern w:val="2"/>
                <w:sz w:val="16"/>
                <w:szCs w:val="16"/>
              </w:rPr>
              <w:t>0,0</w:t>
            </w:r>
          </w:p>
        </w:tc>
        <w:tc>
          <w:tcPr>
            <w:tcW w:w="218" w:type="pct"/>
          </w:tcPr>
          <w:p w:rsidR="00412773" w:rsidRPr="003E674B" w:rsidRDefault="00412773" w:rsidP="007E562C">
            <w:pPr>
              <w:rPr>
                <w:bCs/>
                <w:spacing w:val="-12"/>
                <w:kern w:val="2"/>
                <w:sz w:val="16"/>
                <w:szCs w:val="16"/>
              </w:rPr>
            </w:pPr>
            <w:r w:rsidRPr="003E674B">
              <w:rPr>
                <w:bCs/>
                <w:spacing w:val="-12"/>
                <w:kern w:val="2"/>
                <w:sz w:val="16"/>
                <w:szCs w:val="16"/>
              </w:rPr>
              <w:t>0,0</w:t>
            </w:r>
          </w:p>
        </w:tc>
        <w:tc>
          <w:tcPr>
            <w:tcW w:w="215" w:type="pct"/>
          </w:tcPr>
          <w:p w:rsidR="00412773" w:rsidRPr="003E674B" w:rsidRDefault="00412773" w:rsidP="007E562C">
            <w:pPr>
              <w:rPr>
                <w:bCs/>
                <w:spacing w:val="-12"/>
                <w:kern w:val="2"/>
                <w:sz w:val="16"/>
                <w:szCs w:val="16"/>
              </w:rPr>
            </w:pPr>
            <w:r w:rsidRPr="003E674B">
              <w:rPr>
                <w:bCs/>
                <w:spacing w:val="-12"/>
                <w:kern w:val="2"/>
                <w:sz w:val="16"/>
                <w:szCs w:val="16"/>
              </w:rPr>
              <w:t>0,0</w:t>
            </w:r>
          </w:p>
        </w:tc>
        <w:tc>
          <w:tcPr>
            <w:tcW w:w="256" w:type="pct"/>
          </w:tcPr>
          <w:p w:rsidR="00412773" w:rsidRPr="003E674B" w:rsidRDefault="00412773" w:rsidP="007E562C">
            <w:pPr>
              <w:rPr>
                <w:bCs/>
                <w:spacing w:val="-12"/>
                <w:kern w:val="2"/>
                <w:sz w:val="16"/>
                <w:szCs w:val="16"/>
              </w:rPr>
            </w:pPr>
            <w:r w:rsidRPr="003E674B">
              <w:rPr>
                <w:bCs/>
                <w:spacing w:val="-12"/>
                <w:kern w:val="2"/>
                <w:sz w:val="16"/>
                <w:szCs w:val="16"/>
              </w:rPr>
              <w:t>0,0</w:t>
            </w:r>
          </w:p>
        </w:tc>
      </w:tr>
      <w:tr w:rsidR="00412773" w:rsidRPr="003E674B" w:rsidTr="002F0E35">
        <w:trPr>
          <w:trHeight w:val="1127"/>
        </w:trPr>
        <w:tc>
          <w:tcPr>
            <w:tcW w:w="561" w:type="pct"/>
            <w:vMerge/>
            <w:vAlign w:val="center"/>
          </w:tcPr>
          <w:p w:rsidR="00412773" w:rsidRPr="003E674B" w:rsidRDefault="00412773" w:rsidP="00412773"/>
        </w:tc>
        <w:tc>
          <w:tcPr>
            <w:tcW w:w="433" w:type="pct"/>
            <w:vMerge/>
          </w:tcPr>
          <w:p w:rsidR="00412773" w:rsidRPr="003E674B" w:rsidRDefault="00412773" w:rsidP="00412773">
            <w:pPr>
              <w:autoSpaceDE w:val="0"/>
              <w:autoSpaceDN w:val="0"/>
              <w:adjustRightInd w:val="0"/>
              <w:spacing w:line="230" w:lineRule="auto"/>
              <w:rPr>
                <w:kern w:val="2"/>
              </w:rPr>
            </w:pPr>
          </w:p>
        </w:tc>
        <w:tc>
          <w:tcPr>
            <w:tcW w:w="171" w:type="pct"/>
          </w:tcPr>
          <w:p w:rsidR="00412773" w:rsidRPr="003E674B" w:rsidRDefault="00412773" w:rsidP="00412773">
            <w:pPr>
              <w:jc w:val="center"/>
              <w:rPr>
                <w:bCs/>
                <w:spacing w:val="-10"/>
                <w:kern w:val="2"/>
                <w:sz w:val="16"/>
                <w:szCs w:val="16"/>
              </w:rPr>
            </w:pPr>
            <w:r w:rsidRPr="003E674B">
              <w:rPr>
                <w:bCs/>
                <w:spacing w:val="-10"/>
                <w:kern w:val="2"/>
                <w:sz w:val="16"/>
                <w:szCs w:val="16"/>
              </w:rPr>
              <w:t>907</w:t>
            </w:r>
          </w:p>
        </w:tc>
        <w:tc>
          <w:tcPr>
            <w:tcW w:w="135" w:type="pct"/>
          </w:tcPr>
          <w:p w:rsidR="00412773" w:rsidRPr="003E674B" w:rsidRDefault="00412773" w:rsidP="00412773">
            <w:pPr>
              <w:jc w:val="center"/>
              <w:rPr>
                <w:bCs/>
                <w:spacing w:val="-10"/>
                <w:kern w:val="2"/>
                <w:sz w:val="16"/>
                <w:szCs w:val="16"/>
              </w:rPr>
            </w:pPr>
            <w:r w:rsidRPr="003E674B">
              <w:rPr>
                <w:bCs/>
                <w:spacing w:val="-10"/>
                <w:kern w:val="2"/>
                <w:sz w:val="16"/>
                <w:szCs w:val="16"/>
              </w:rPr>
              <w:t>0702</w:t>
            </w:r>
          </w:p>
        </w:tc>
        <w:tc>
          <w:tcPr>
            <w:tcW w:w="272" w:type="pct"/>
          </w:tcPr>
          <w:p w:rsidR="00412773" w:rsidRPr="003E674B" w:rsidRDefault="00412773" w:rsidP="00412773">
            <w:pPr>
              <w:jc w:val="center"/>
              <w:rPr>
                <w:bCs/>
                <w:spacing w:val="-10"/>
                <w:kern w:val="2"/>
                <w:sz w:val="16"/>
                <w:szCs w:val="16"/>
                <w:lang w:val="en-US"/>
              </w:rPr>
            </w:pPr>
            <w:r w:rsidRPr="003E674B">
              <w:rPr>
                <w:bCs/>
                <w:spacing w:val="-10"/>
                <w:kern w:val="2"/>
                <w:sz w:val="16"/>
                <w:szCs w:val="16"/>
              </w:rPr>
              <w:t>022 00 S4840</w:t>
            </w:r>
          </w:p>
        </w:tc>
        <w:tc>
          <w:tcPr>
            <w:tcW w:w="108" w:type="pct"/>
          </w:tcPr>
          <w:p w:rsidR="00412773" w:rsidRPr="003E674B" w:rsidRDefault="00412773" w:rsidP="00412773">
            <w:pPr>
              <w:jc w:val="center"/>
              <w:rPr>
                <w:bCs/>
                <w:spacing w:val="-10"/>
                <w:kern w:val="2"/>
                <w:sz w:val="16"/>
                <w:szCs w:val="16"/>
                <w:lang w:val="en-US"/>
              </w:rPr>
            </w:pPr>
            <w:r w:rsidRPr="003E674B">
              <w:rPr>
                <w:bCs/>
                <w:spacing w:val="-10"/>
                <w:kern w:val="2"/>
                <w:sz w:val="16"/>
                <w:szCs w:val="16"/>
                <w:lang w:val="en-US"/>
              </w:rPr>
              <w:t>610</w:t>
            </w:r>
          </w:p>
        </w:tc>
        <w:tc>
          <w:tcPr>
            <w:tcW w:w="259" w:type="pct"/>
          </w:tcPr>
          <w:p w:rsidR="00412773" w:rsidRPr="003E674B" w:rsidRDefault="00412773" w:rsidP="00412773">
            <w:pPr>
              <w:rPr>
                <w:bCs/>
                <w:spacing w:val="-12"/>
                <w:kern w:val="2"/>
                <w:sz w:val="16"/>
                <w:szCs w:val="16"/>
              </w:rPr>
            </w:pPr>
            <w:r>
              <w:rPr>
                <w:bCs/>
                <w:spacing w:val="-12"/>
                <w:kern w:val="2"/>
                <w:sz w:val="16"/>
                <w:szCs w:val="16"/>
              </w:rPr>
              <w:t>49 088,7</w:t>
            </w:r>
          </w:p>
        </w:tc>
        <w:tc>
          <w:tcPr>
            <w:tcW w:w="259" w:type="pct"/>
          </w:tcPr>
          <w:p w:rsidR="00412773" w:rsidRPr="003E674B" w:rsidRDefault="00412773" w:rsidP="00412773">
            <w:pPr>
              <w:rPr>
                <w:bCs/>
                <w:spacing w:val="-12"/>
                <w:kern w:val="2"/>
                <w:sz w:val="16"/>
                <w:szCs w:val="16"/>
              </w:rPr>
            </w:pPr>
            <w:r w:rsidRPr="003E674B">
              <w:rPr>
                <w:bCs/>
                <w:spacing w:val="-12"/>
                <w:kern w:val="2"/>
                <w:sz w:val="16"/>
                <w:szCs w:val="16"/>
              </w:rPr>
              <w:t>0,0</w:t>
            </w:r>
          </w:p>
        </w:tc>
        <w:tc>
          <w:tcPr>
            <w:tcW w:w="259" w:type="pct"/>
          </w:tcPr>
          <w:p w:rsidR="00412773" w:rsidRPr="003E674B" w:rsidRDefault="00412773" w:rsidP="00412773">
            <w:pPr>
              <w:rPr>
                <w:bCs/>
                <w:spacing w:val="-12"/>
                <w:kern w:val="2"/>
                <w:sz w:val="16"/>
                <w:szCs w:val="16"/>
              </w:rPr>
            </w:pPr>
            <w:r w:rsidRPr="003E674B">
              <w:rPr>
                <w:bCs/>
                <w:spacing w:val="-12"/>
                <w:kern w:val="2"/>
                <w:sz w:val="16"/>
                <w:szCs w:val="16"/>
              </w:rPr>
              <w:t>0,0</w:t>
            </w:r>
          </w:p>
        </w:tc>
        <w:tc>
          <w:tcPr>
            <w:tcW w:w="257" w:type="pct"/>
          </w:tcPr>
          <w:p w:rsidR="00412773" w:rsidRPr="003E674B" w:rsidRDefault="00412773" w:rsidP="00412773">
            <w:pPr>
              <w:rPr>
                <w:bCs/>
                <w:spacing w:val="-12"/>
                <w:kern w:val="2"/>
                <w:sz w:val="16"/>
                <w:szCs w:val="16"/>
              </w:rPr>
            </w:pPr>
            <w:r w:rsidRPr="003E674B">
              <w:rPr>
                <w:bCs/>
                <w:spacing w:val="-12"/>
                <w:kern w:val="2"/>
                <w:sz w:val="16"/>
                <w:szCs w:val="16"/>
              </w:rPr>
              <w:t>0,0</w:t>
            </w:r>
          </w:p>
        </w:tc>
        <w:tc>
          <w:tcPr>
            <w:tcW w:w="259" w:type="pct"/>
          </w:tcPr>
          <w:p w:rsidR="00412773" w:rsidRPr="003E674B" w:rsidRDefault="00412773" w:rsidP="00412773">
            <w:pPr>
              <w:rPr>
                <w:bCs/>
                <w:spacing w:val="-12"/>
                <w:kern w:val="2"/>
                <w:sz w:val="16"/>
                <w:szCs w:val="16"/>
              </w:rPr>
            </w:pPr>
            <w:r w:rsidRPr="003E674B">
              <w:rPr>
                <w:bCs/>
                <w:spacing w:val="-12"/>
                <w:kern w:val="2"/>
                <w:sz w:val="16"/>
                <w:szCs w:val="16"/>
              </w:rPr>
              <w:t>0,0</w:t>
            </w:r>
          </w:p>
        </w:tc>
        <w:tc>
          <w:tcPr>
            <w:tcW w:w="259" w:type="pct"/>
          </w:tcPr>
          <w:p w:rsidR="00412773" w:rsidRPr="003E674B" w:rsidRDefault="00412773" w:rsidP="00412773">
            <w:pPr>
              <w:rPr>
                <w:bCs/>
                <w:spacing w:val="-12"/>
                <w:kern w:val="2"/>
                <w:sz w:val="16"/>
                <w:szCs w:val="16"/>
              </w:rPr>
            </w:pPr>
            <w:r>
              <w:rPr>
                <w:bCs/>
                <w:spacing w:val="-12"/>
                <w:kern w:val="2"/>
                <w:sz w:val="16"/>
                <w:szCs w:val="16"/>
              </w:rPr>
              <w:t>41 088,7</w:t>
            </w:r>
          </w:p>
        </w:tc>
        <w:tc>
          <w:tcPr>
            <w:tcW w:w="300" w:type="pct"/>
          </w:tcPr>
          <w:p w:rsidR="00412773" w:rsidRPr="003E674B" w:rsidRDefault="00412773" w:rsidP="00412773">
            <w:pPr>
              <w:rPr>
                <w:bCs/>
                <w:spacing w:val="-12"/>
                <w:kern w:val="2"/>
                <w:sz w:val="16"/>
                <w:szCs w:val="16"/>
              </w:rPr>
            </w:pPr>
            <w:r>
              <w:rPr>
                <w:bCs/>
                <w:spacing w:val="-12"/>
                <w:kern w:val="2"/>
                <w:sz w:val="16"/>
                <w:szCs w:val="16"/>
              </w:rPr>
              <w:t>8000,0</w:t>
            </w:r>
          </w:p>
        </w:tc>
        <w:tc>
          <w:tcPr>
            <w:tcW w:w="260" w:type="pct"/>
          </w:tcPr>
          <w:p w:rsidR="00412773" w:rsidRPr="003E674B" w:rsidRDefault="00412773" w:rsidP="00412773">
            <w:pPr>
              <w:rPr>
                <w:bCs/>
                <w:spacing w:val="-12"/>
                <w:kern w:val="2"/>
                <w:sz w:val="16"/>
                <w:szCs w:val="16"/>
              </w:rPr>
            </w:pPr>
            <w:r w:rsidRPr="003E674B">
              <w:rPr>
                <w:bCs/>
                <w:spacing w:val="-12"/>
                <w:kern w:val="2"/>
                <w:sz w:val="16"/>
                <w:szCs w:val="16"/>
              </w:rPr>
              <w:t>0,0</w:t>
            </w:r>
          </w:p>
        </w:tc>
        <w:tc>
          <w:tcPr>
            <w:tcW w:w="259" w:type="pct"/>
          </w:tcPr>
          <w:p w:rsidR="00412773" w:rsidRPr="003E674B" w:rsidRDefault="00412773" w:rsidP="00412773">
            <w:pPr>
              <w:rPr>
                <w:bCs/>
                <w:spacing w:val="-12"/>
                <w:kern w:val="2"/>
                <w:sz w:val="16"/>
                <w:szCs w:val="16"/>
              </w:rPr>
            </w:pPr>
            <w:r w:rsidRPr="003E674B">
              <w:rPr>
                <w:bCs/>
                <w:spacing w:val="-12"/>
                <w:kern w:val="2"/>
                <w:sz w:val="16"/>
                <w:szCs w:val="16"/>
              </w:rPr>
              <w:t>0,0</w:t>
            </w:r>
          </w:p>
        </w:tc>
        <w:tc>
          <w:tcPr>
            <w:tcW w:w="257" w:type="pct"/>
          </w:tcPr>
          <w:p w:rsidR="00412773" w:rsidRPr="003E674B" w:rsidRDefault="00412773" w:rsidP="00412773">
            <w:pPr>
              <w:rPr>
                <w:bCs/>
                <w:spacing w:val="-12"/>
                <w:kern w:val="2"/>
                <w:sz w:val="16"/>
                <w:szCs w:val="16"/>
              </w:rPr>
            </w:pPr>
            <w:r w:rsidRPr="003E674B">
              <w:rPr>
                <w:bCs/>
                <w:spacing w:val="-12"/>
                <w:kern w:val="2"/>
                <w:sz w:val="16"/>
                <w:szCs w:val="16"/>
              </w:rPr>
              <w:t>0,0</w:t>
            </w:r>
          </w:p>
        </w:tc>
        <w:tc>
          <w:tcPr>
            <w:tcW w:w="218" w:type="pct"/>
          </w:tcPr>
          <w:p w:rsidR="00412773" w:rsidRPr="003E674B" w:rsidRDefault="00412773" w:rsidP="00412773">
            <w:pPr>
              <w:rPr>
                <w:bCs/>
                <w:spacing w:val="-12"/>
                <w:kern w:val="2"/>
                <w:sz w:val="16"/>
                <w:szCs w:val="16"/>
              </w:rPr>
            </w:pPr>
            <w:r w:rsidRPr="003E674B">
              <w:rPr>
                <w:bCs/>
                <w:spacing w:val="-12"/>
                <w:kern w:val="2"/>
                <w:sz w:val="16"/>
                <w:szCs w:val="16"/>
              </w:rPr>
              <w:t>0,0</w:t>
            </w:r>
          </w:p>
        </w:tc>
        <w:tc>
          <w:tcPr>
            <w:tcW w:w="215" w:type="pct"/>
          </w:tcPr>
          <w:p w:rsidR="00412773" w:rsidRPr="003E674B" w:rsidRDefault="00412773" w:rsidP="00412773">
            <w:pPr>
              <w:rPr>
                <w:bCs/>
                <w:spacing w:val="-12"/>
                <w:kern w:val="2"/>
                <w:sz w:val="16"/>
                <w:szCs w:val="16"/>
              </w:rPr>
            </w:pPr>
            <w:r w:rsidRPr="003E674B">
              <w:rPr>
                <w:bCs/>
                <w:spacing w:val="-12"/>
                <w:kern w:val="2"/>
                <w:sz w:val="16"/>
                <w:szCs w:val="16"/>
              </w:rPr>
              <w:t>0,0</w:t>
            </w:r>
          </w:p>
        </w:tc>
        <w:tc>
          <w:tcPr>
            <w:tcW w:w="256" w:type="pct"/>
          </w:tcPr>
          <w:p w:rsidR="00412773" w:rsidRPr="003E674B" w:rsidRDefault="00412773" w:rsidP="00412773">
            <w:pPr>
              <w:rPr>
                <w:bCs/>
                <w:spacing w:val="-12"/>
                <w:kern w:val="2"/>
                <w:sz w:val="16"/>
                <w:szCs w:val="16"/>
              </w:rPr>
            </w:pPr>
            <w:r w:rsidRPr="003E674B">
              <w:rPr>
                <w:bCs/>
                <w:spacing w:val="-12"/>
                <w:kern w:val="2"/>
                <w:sz w:val="16"/>
                <w:szCs w:val="16"/>
              </w:rPr>
              <w:t>0,0</w:t>
            </w:r>
          </w:p>
        </w:tc>
      </w:tr>
      <w:tr w:rsidR="00412773" w:rsidRPr="00E76553" w:rsidTr="002F0E35">
        <w:trPr>
          <w:trHeight w:val="1127"/>
        </w:trPr>
        <w:tc>
          <w:tcPr>
            <w:tcW w:w="561" w:type="pct"/>
            <w:vMerge w:val="restart"/>
            <w:vAlign w:val="center"/>
          </w:tcPr>
          <w:p w:rsidR="00412773" w:rsidRPr="003E674B" w:rsidRDefault="00412773" w:rsidP="00412773">
            <w:r w:rsidRPr="003E674B">
              <w:t>Основное мероприятие 2.24</w:t>
            </w:r>
            <w:r w:rsidRPr="003E674B">
              <w:rPr>
                <w:kern w:val="2"/>
              </w:rPr>
              <w:t>.</w:t>
            </w:r>
            <w:r w:rsidRPr="003E674B">
              <w:t xml:space="preserve"> Мероприятие по </w:t>
            </w:r>
            <w:r w:rsidRPr="003E674B">
              <w:rPr>
                <w:kern w:val="2"/>
              </w:rPr>
              <w:t xml:space="preserve">осуществлению технологического присоединения к электрическим сетям при выполнении работ по капитальному ремонту муниципальных образовательных организаций </w:t>
            </w:r>
          </w:p>
        </w:tc>
        <w:tc>
          <w:tcPr>
            <w:tcW w:w="433" w:type="pct"/>
            <w:vMerge w:val="restart"/>
          </w:tcPr>
          <w:p w:rsidR="00412773" w:rsidRPr="003E674B" w:rsidRDefault="00412773" w:rsidP="00412773">
            <w:pPr>
              <w:autoSpaceDE w:val="0"/>
              <w:autoSpaceDN w:val="0"/>
              <w:adjustRightInd w:val="0"/>
              <w:spacing w:line="230" w:lineRule="auto"/>
              <w:rPr>
                <w:kern w:val="2"/>
              </w:rPr>
            </w:pPr>
            <w:r w:rsidRPr="003E674B">
              <w:rPr>
                <w:kern w:val="2"/>
              </w:rPr>
              <w:t>Управление образования администрации города Азова</w:t>
            </w:r>
          </w:p>
          <w:p w:rsidR="00412773" w:rsidRPr="003E674B" w:rsidRDefault="00412773" w:rsidP="00412773">
            <w:pPr>
              <w:pStyle w:val="ConsPlusCell"/>
              <w:rPr>
                <w:rFonts w:ascii="Times New Roman" w:hAnsi="Times New Roman" w:cs="Times New Roman"/>
              </w:rPr>
            </w:pPr>
            <w:r w:rsidRPr="003E674B">
              <w:rPr>
                <w:rFonts w:ascii="Times New Roman" w:hAnsi="Times New Roman" w:cs="Times New Roman"/>
              </w:rPr>
              <w:t xml:space="preserve">образовательные учреждения   </w:t>
            </w:r>
          </w:p>
          <w:p w:rsidR="00412773" w:rsidRPr="003E674B" w:rsidRDefault="00412773" w:rsidP="00412773">
            <w:pPr>
              <w:autoSpaceDE w:val="0"/>
              <w:autoSpaceDN w:val="0"/>
              <w:adjustRightInd w:val="0"/>
              <w:spacing w:line="230" w:lineRule="auto"/>
              <w:rPr>
                <w:kern w:val="2"/>
              </w:rPr>
            </w:pPr>
            <w:r w:rsidRPr="003E674B">
              <w:t>г. Азова</w:t>
            </w:r>
          </w:p>
        </w:tc>
        <w:tc>
          <w:tcPr>
            <w:tcW w:w="171" w:type="pct"/>
          </w:tcPr>
          <w:p w:rsidR="00412773" w:rsidRPr="003E674B" w:rsidRDefault="00412773" w:rsidP="00412773">
            <w:pPr>
              <w:jc w:val="center"/>
              <w:rPr>
                <w:bCs/>
                <w:spacing w:val="-10"/>
                <w:kern w:val="2"/>
                <w:sz w:val="16"/>
                <w:szCs w:val="16"/>
              </w:rPr>
            </w:pPr>
            <w:r w:rsidRPr="003E674B">
              <w:rPr>
                <w:bCs/>
                <w:spacing w:val="-10"/>
                <w:kern w:val="2"/>
                <w:sz w:val="16"/>
                <w:szCs w:val="16"/>
              </w:rPr>
              <w:t>907</w:t>
            </w:r>
          </w:p>
        </w:tc>
        <w:tc>
          <w:tcPr>
            <w:tcW w:w="135" w:type="pct"/>
          </w:tcPr>
          <w:p w:rsidR="00412773" w:rsidRPr="003E674B" w:rsidRDefault="00412773" w:rsidP="00412773">
            <w:pPr>
              <w:jc w:val="center"/>
              <w:rPr>
                <w:bCs/>
                <w:spacing w:val="-10"/>
                <w:kern w:val="2"/>
                <w:sz w:val="16"/>
                <w:szCs w:val="16"/>
              </w:rPr>
            </w:pPr>
            <w:r w:rsidRPr="003E674B">
              <w:rPr>
                <w:bCs/>
                <w:spacing w:val="-10"/>
                <w:kern w:val="2"/>
                <w:sz w:val="16"/>
                <w:szCs w:val="16"/>
              </w:rPr>
              <w:t>Х</w:t>
            </w:r>
          </w:p>
        </w:tc>
        <w:tc>
          <w:tcPr>
            <w:tcW w:w="272" w:type="pct"/>
          </w:tcPr>
          <w:p w:rsidR="00412773" w:rsidRPr="003E674B" w:rsidRDefault="00412773" w:rsidP="00412773">
            <w:pPr>
              <w:jc w:val="center"/>
              <w:rPr>
                <w:bCs/>
                <w:spacing w:val="-10"/>
                <w:kern w:val="2"/>
                <w:sz w:val="16"/>
                <w:szCs w:val="16"/>
              </w:rPr>
            </w:pPr>
            <w:r w:rsidRPr="003E674B">
              <w:rPr>
                <w:bCs/>
                <w:spacing w:val="-10"/>
                <w:kern w:val="2"/>
                <w:sz w:val="16"/>
                <w:szCs w:val="16"/>
              </w:rPr>
              <w:t>Х</w:t>
            </w:r>
          </w:p>
        </w:tc>
        <w:tc>
          <w:tcPr>
            <w:tcW w:w="108" w:type="pct"/>
          </w:tcPr>
          <w:p w:rsidR="00412773" w:rsidRPr="003E674B" w:rsidRDefault="00412773" w:rsidP="00412773">
            <w:pPr>
              <w:jc w:val="center"/>
              <w:rPr>
                <w:bCs/>
                <w:spacing w:val="-10"/>
                <w:kern w:val="2"/>
                <w:sz w:val="16"/>
                <w:szCs w:val="16"/>
              </w:rPr>
            </w:pPr>
            <w:r w:rsidRPr="003E674B">
              <w:rPr>
                <w:bCs/>
                <w:spacing w:val="-10"/>
                <w:kern w:val="2"/>
                <w:sz w:val="16"/>
                <w:szCs w:val="16"/>
              </w:rPr>
              <w:t>Х</w:t>
            </w:r>
          </w:p>
        </w:tc>
        <w:tc>
          <w:tcPr>
            <w:tcW w:w="259" w:type="pct"/>
          </w:tcPr>
          <w:p w:rsidR="00412773" w:rsidRPr="003E674B" w:rsidRDefault="00412773" w:rsidP="00412773">
            <w:pPr>
              <w:rPr>
                <w:bCs/>
                <w:spacing w:val="-12"/>
                <w:kern w:val="2"/>
                <w:sz w:val="16"/>
                <w:szCs w:val="16"/>
              </w:rPr>
            </w:pPr>
            <w:r w:rsidRPr="003E674B">
              <w:rPr>
                <w:bCs/>
                <w:spacing w:val="-12"/>
                <w:kern w:val="2"/>
                <w:sz w:val="16"/>
                <w:szCs w:val="16"/>
              </w:rPr>
              <w:t>8761,80</w:t>
            </w:r>
          </w:p>
        </w:tc>
        <w:tc>
          <w:tcPr>
            <w:tcW w:w="259" w:type="pct"/>
          </w:tcPr>
          <w:p w:rsidR="00412773" w:rsidRPr="003E674B" w:rsidRDefault="00412773" w:rsidP="00412773">
            <w:pPr>
              <w:rPr>
                <w:bCs/>
                <w:spacing w:val="-12"/>
                <w:kern w:val="2"/>
                <w:sz w:val="16"/>
                <w:szCs w:val="16"/>
              </w:rPr>
            </w:pPr>
            <w:r w:rsidRPr="003E674B">
              <w:rPr>
                <w:bCs/>
                <w:spacing w:val="-12"/>
                <w:kern w:val="2"/>
                <w:sz w:val="16"/>
                <w:szCs w:val="16"/>
              </w:rPr>
              <w:t>0,0</w:t>
            </w:r>
          </w:p>
        </w:tc>
        <w:tc>
          <w:tcPr>
            <w:tcW w:w="259" w:type="pct"/>
          </w:tcPr>
          <w:p w:rsidR="00412773" w:rsidRPr="003E674B" w:rsidRDefault="00412773" w:rsidP="00412773">
            <w:pPr>
              <w:rPr>
                <w:bCs/>
                <w:spacing w:val="-12"/>
                <w:kern w:val="2"/>
                <w:sz w:val="16"/>
                <w:szCs w:val="16"/>
              </w:rPr>
            </w:pPr>
            <w:r w:rsidRPr="003E674B">
              <w:rPr>
                <w:bCs/>
                <w:spacing w:val="-12"/>
                <w:kern w:val="2"/>
                <w:sz w:val="16"/>
                <w:szCs w:val="16"/>
              </w:rPr>
              <w:t>0,0</w:t>
            </w:r>
          </w:p>
        </w:tc>
        <w:tc>
          <w:tcPr>
            <w:tcW w:w="257" w:type="pct"/>
          </w:tcPr>
          <w:p w:rsidR="00412773" w:rsidRPr="003E674B" w:rsidRDefault="00412773" w:rsidP="00412773">
            <w:pPr>
              <w:rPr>
                <w:bCs/>
                <w:spacing w:val="-12"/>
                <w:kern w:val="2"/>
                <w:sz w:val="16"/>
                <w:szCs w:val="16"/>
              </w:rPr>
            </w:pPr>
            <w:r w:rsidRPr="003E674B">
              <w:rPr>
                <w:bCs/>
                <w:spacing w:val="-12"/>
                <w:kern w:val="2"/>
                <w:sz w:val="16"/>
                <w:szCs w:val="16"/>
              </w:rPr>
              <w:t>0,0</w:t>
            </w:r>
          </w:p>
        </w:tc>
        <w:tc>
          <w:tcPr>
            <w:tcW w:w="259" w:type="pct"/>
          </w:tcPr>
          <w:p w:rsidR="00412773" w:rsidRPr="003E674B" w:rsidRDefault="00412773" w:rsidP="00412773">
            <w:pPr>
              <w:rPr>
                <w:bCs/>
                <w:spacing w:val="-12"/>
                <w:kern w:val="2"/>
                <w:sz w:val="16"/>
                <w:szCs w:val="16"/>
              </w:rPr>
            </w:pPr>
            <w:r w:rsidRPr="003E674B">
              <w:rPr>
                <w:bCs/>
                <w:spacing w:val="-12"/>
                <w:kern w:val="2"/>
                <w:sz w:val="16"/>
                <w:szCs w:val="16"/>
              </w:rPr>
              <w:t>0,0</w:t>
            </w:r>
          </w:p>
        </w:tc>
        <w:tc>
          <w:tcPr>
            <w:tcW w:w="259" w:type="pct"/>
          </w:tcPr>
          <w:p w:rsidR="00412773" w:rsidRPr="003E674B" w:rsidRDefault="00412773" w:rsidP="00412773">
            <w:pPr>
              <w:rPr>
                <w:bCs/>
                <w:spacing w:val="-12"/>
                <w:kern w:val="2"/>
                <w:sz w:val="16"/>
                <w:szCs w:val="16"/>
              </w:rPr>
            </w:pPr>
            <w:r w:rsidRPr="003E674B">
              <w:rPr>
                <w:bCs/>
                <w:spacing w:val="-12"/>
                <w:kern w:val="2"/>
                <w:sz w:val="16"/>
                <w:szCs w:val="16"/>
              </w:rPr>
              <w:t>8761,8</w:t>
            </w:r>
          </w:p>
        </w:tc>
        <w:tc>
          <w:tcPr>
            <w:tcW w:w="300" w:type="pct"/>
          </w:tcPr>
          <w:p w:rsidR="00412773" w:rsidRPr="003E674B" w:rsidRDefault="00412773" w:rsidP="00412773">
            <w:pPr>
              <w:rPr>
                <w:bCs/>
                <w:spacing w:val="-12"/>
                <w:kern w:val="2"/>
                <w:sz w:val="16"/>
                <w:szCs w:val="16"/>
              </w:rPr>
            </w:pPr>
            <w:r w:rsidRPr="003E674B">
              <w:rPr>
                <w:bCs/>
                <w:spacing w:val="-12"/>
                <w:kern w:val="2"/>
                <w:sz w:val="16"/>
                <w:szCs w:val="16"/>
              </w:rPr>
              <w:t>0,0</w:t>
            </w:r>
          </w:p>
        </w:tc>
        <w:tc>
          <w:tcPr>
            <w:tcW w:w="260" w:type="pct"/>
          </w:tcPr>
          <w:p w:rsidR="00412773" w:rsidRPr="003E674B" w:rsidRDefault="00412773" w:rsidP="00412773">
            <w:pPr>
              <w:rPr>
                <w:bCs/>
                <w:spacing w:val="-12"/>
                <w:kern w:val="2"/>
                <w:sz w:val="16"/>
                <w:szCs w:val="16"/>
              </w:rPr>
            </w:pPr>
            <w:r w:rsidRPr="003E674B">
              <w:rPr>
                <w:bCs/>
                <w:spacing w:val="-12"/>
                <w:kern w:val="2"/>
                <w:sz w:val="16"/>
                <w:szCs w:val="16"/>
              </w:rPr>
              <w:t>0,0</w:t>
            </w:r>
          </w:p>
        </w:tc>
        <w:tc>
          <w:tcPr>
            <w:tcW w:w="259" w:type="pct"/>
          </w:tcPr>
          <w:p w:rsidR="00412773" w:rsidRPr="003E674B" w:rsidRDefault="00412773" w:rsidP="00412773">
            <w:pPr>
              <w:rPr>
                <w:bCs/>
                <w:spacing w:val="-12"/>
                <w:kern w:val="2"/>
                <w:sz w:val="16"/>
                <w:szCs w:val="16"/>
              </w:rPr>
            </w:pPr>
            <w:r w:rsidRPr="003E674B">
              <w:rPr>
                <w:bCs/>
                <w:spacing w:val="-12"/>
                <w:kern w:val="2"/>
                <w:sz w:val="16"/>
                <w:szCs w:val="16"/>
              </w:rPr>
              <w:t>0,0</w:t>
            </w:r>
          </w:p>
        </w:tc>
        <w:tc>
          <w:tcPr>
            <w:tcW w:w="257" w:type="pct"/>
          </w:tcPr>
          <w:p w:rsidR="00412773" w:rsidRPr="003E674B" w:rsidRDefault="00412773" w:rsidP="00412773">
            <w:pPr>
              <w:rPr>
                <w:bCs/>
                <w:spacing w:val="-12"/>
                <w:kern w:val="2"/>
                <w:sz w:val="16"/>
                <w:szCs w:val="16"/>
              </w:rPr>
            </w:pPr>
            <w:r w:rsidRPr="003E674B">
              <w:rPr>
                <w:bCs/>
                <w:spacing w:val="-12"/>
                <w:kern w:val="2"/>
                <w:sz w:val="16"/>
                <w:szCs w:val="16"/>
              </w:rPr>
              <w:t>0,0</w:t>
            </w:r>
          </w:p>
        </w:tc>
        <w:tc>
          <w:tcPr>
            <w:tcW w:w="218" w:type="pct"/>
          </w:tcPr>
          <w:p w:rsidR="00412773" w:rsidRPr="003E674B" w:rsidRDefault="00412773" w:rsidP="00412773">
            <w:pPr>
              <w:rPr>
                <w:bCs/>
                <w:spacing w:val="-12"/>
                <w:kern w:val="2"/>
                <w:sz w:val="16"/>
                <w:szCs w:val="16"/>
              </w:rPr>
            </w:pPr>
            <w:r w:rsidRPr="003E674B">
              <w:rPr>
                <w:bCs/>
                <w:spacing w:val="-12"/>
                <w:kern w:val="2"/>
                <w:sz w:val="16"/>
                <w:szCs w:val="16"/>
              </w:rPr>
              <w:t>0,0</w:t>
            </w:r>
          </w:p>
        </w:tc>
        <w:tc>
          <w:tcPr>
            <w:tcW w:w="215" w:type="pct"/>
          </w:tcPr>
          <w:p w:rsidR="00412773" w:rsidRPr="003E674B" w:rsidRDefault="00412773" w:rsidP="00412773">
            <w:pPr>
              <w:rPr>
                <w:bCs/>
                <w:spacing w:val="-12"/>
                <w:kern w:val="2"/>
                <w:sz w:val="16"/>
                <w:szCs w:val="16"/>
              </w:rPr>
            </w:pPr>
            <w:r w:rsidRPr="003E674B">
              <w:rPr>
                <w:bCs/>
                <w:spacing w:val="-12"/>
                <w:kern w:val="2"/>
                <w:sz w:val="16"/>
                <w:szCs w:val="16"/>
              </w:rPr>
              <w:t>0,0</w:t>
            </w:r>
          </w:p>
        </w:tc>
        <w:tc>
          <w:tcPr>
            <w:tcW w:w="256" w:type="pct"/>
          </w:tcPr>
          <w:p w:rsidR="00412773" w:rsidRPr="003E674B" w:rsidRDefault="00412773" w:rsidP="00412773">
            <w:pPr>
              <w:rPr>
                <w:bCs/>
                <w:spacing w:val="-12"/>
                <w:kern w:val="2"/>
                <w:sz w:val="16"/>
                <w:szCs w:val="16"/>
              </w:rPr>
            </w:pPr>
            <w:r w:rsidRPr="003E674B">
              <w:rPr>
                <w:bCs/>
                <w:spacing w:val="-12"/>
                <w:kern w:val="2"/>
                <w:sz w:val="16"/>
                <w:szCs w:val="16"/>
              </w:rPr>
              <w:t>0,0</w:t>
            </w:r>
          </w:p>
        </w:tc>
      </w:tr>
      <w:tr w:rsidR="00412773" w:rsidRPr="00E76553" w:rsidTr="002F0E35">
        <w:trPr>
          <w:trHeight w:val="1127"/>
        </w:trPr>
        <w:tc>
          <w:tcPr>
            <w:tcW w:w="561" w:type="pct"/>
            <w:vMerge/>
            <w:vAlign w:val="center"/>
          </w:tcPr>
          <w:p w:rsidR="00412773" w:rsidRPr="003E674B" w:rsidRDefault="00412773" w:rsidP="00412773"/>
        </w:tc>
        <w:tc>
          <w:tcPr>
            <w:tcW w:w="433" w:type="pct"/>
            <w:vMerge/>
          </w:tcPr>
          <w:p w:rsidR="00412773" w:rsidRPr="003E674B" w:rsidRDefault="00412773" w:rsidP="00412773">
            <w:pPr>
              <w:autoSpaceDE w:val="0"/>
              <w:autoSpaceDN w:val="0"/>
              <w:adjustRightInd w:val="0"/>
              <w:spacing w:line="230" w:lineRule="auto"/>
              <w:rPr>
                <w:kern w:val="2"/>
              </w:rPr>
            </w:pPr>
          </w:p>
        </w:tc>
        <w:tc>
          <w:tcPr>
            <w:tcW w:w="171" w:type="pct"/>
          </w:tcPr>
          <w:p w:rsidR="00412773" w:rsidRPr="003E674B" w:rsidRDefault="00412773" w:rsidP="00412773">
            <w:pPr>
              <w:jc w:val="center"/>
              <w:rPr>
                <w:bCs/>
                <w:spacing w:val="-10"/>
                <w:kern w:val="2"/>
                <w:sz w:val="16"/>
                <w:szCs w:val="16"/>
              </w:rPr>
            </w:pPr>
            <w:r w:rsidRPr="003E674B">
              <w:rPr>
                <w:bCs/>
                <w:spacing w:val="-10"/>
                <w:kern w:val="2"/>
                <w:sz w:val="16"/>
                <w:szCs w:val="16"/>
              </w:rPr>
              <w:t>907</w:t>
            </w:r>
          </w:p>
        </w:tc>
        <w:tc>
          <w:tcPr>
            <w:tcW w:w="135" w:type="pct"/>
          </w:tcPr>
          <w:p w:rsidR="00412773" w:rsidRPr="003E674B" w:rsidRDefault="00412773" w:rsidP="00412773">
            <w:pPr>
              <w:jc w:val="center"/>
              <w:rPr>
                <w:bCs/>
                <w:spacing w:val="-10"/>
                <w:kern w:val="2"/>
                <w:sz w:val="16"/>
                <w:szCs w:val="16"/>
              </w:rPr>
            </w:pPr>
            <w:r w:rsidRPr="003E674B">
              <w:rPr>
                <w:bCs/>
                <w:spacing w:val="-10"/>
                <w:kern w:val="2"/>
                <w:sz w:val="16"/>
                <w:szCs w:val="16"/>
              </w:rPr>
              <w:t>0702</w:t>
            </w:r>
          </w:p>
        </w:tc>
        <w:tc>
          <w:tcPr>
            <w:tcW w:w="272" w:type="pct"/>
          </w:tcPr>
          <w:p w:rsidR="00412773" w:rsidRPr="003E674B" w:rsidRDefault="00412773" w:rsidP="00412773">
            <w:pPr>
              <w:jc w:val="center"/>
              <w:rPr>
                <w:bCs/>
                <w:spacing w:val="-10"/>
                <w:kern w:val="2"/>
                <w:sz w:val="16"/>
                <w:szCs w:val="16"/>
                <w:lang w:val="en-US"/>
              </w:rPr>
            </w:pPr>
            <w:r w:rsidRPr="003E674B">
              <w:rPr>
                <w:bCs/>
                <w:spacing w:val="-10"/>
                <w:kern w:val="2"/>
                <w:sz w:val="16"/>
                <w:szCs w:val="16"/>
              </w:rPr>
              <w:t>022 00 28170</w:t>
            </w:r>
          </w:p>
        </w:tc>
        <w:tc>
          <w:tcPr>
            <w:tcW w:w="108" w:type="pct"/>
          </w:tcPr>
          <w:p w:rsidR="00412773" w:rsidRPr="003E674B" w:rsidRDefault="00412773" w:rsidP="00412773">
            <w:pPr>
              <w:jc w:val="center"/>
              <w:rPr>
                <w:bCs/>
                <w:spacing w:val="-10"/>
                <w:kern w:val="2"/>
                <w:sz w:val="16"/>
                <w:szCs w:val="16"/>
                <w:lang w:val="en-US"/>
              </w:rPr>
            </w:pPr>
            <w:r w:rsidRPr="003E674B">
              <w:rPr>
                <w:bCs/>
                <w:spacing w:val="-10"/>
                <w:kern w:val="2"/>
                <w:sz w:val="16"/>
                <w:szCs w:val="16"/>
                <w:lang w:val="en-US"/>
              </w:rPr>
              <w:t>610</w:t>
            </w:r>
          </w:p>
        </w:tc>
        <w:tc>
          <w:tcPr>
            <w:tcW w:w="259" w:type="pct"/>
          </w:tcPr>
          <w:p w:rsidR="00412773" w:rsidRPr="003E674B" w:rsidRDefault="00412773" w:rsidP="00412773">
            <w:pPr>
              <w:rPr>
                <w:bCs/>
                <w:spacing w:val="-12"/>
                <w:kern w:val="2"/>
                <w:sz w:val="16"/>
                <w:szCs w:val="16"/>
              </w:rPr>
            </w:pPr>
            <w:r w:rsidRPr="003E674B">
              <w:rPr>
                <w:bCs/>
                <w:spacing w:val="-12"/>
                <w:kern w:val="2"/>
                <w:sz w:val="16"/>
                <w:szCs w:val="16"/>
              </w:rPr>
              <w:t>8761,8</w:t>
            </w:r>
          </w:p>
        </w:tc>
        <w:tc>
          <w:tcPr>
            <w:tcW w:w="259" w:type="pct"/>
          </w:tcPr>
          <w:p w:rsidR="00412773" w:rsidRPr="003E674B" w:rsidRDefault="00412773" w:rsidP="00412773">
            <w:pPr>
              <w:rPr>
                <w:bCs/>
                <w:spacing w:val="-12"/>
                <w:kern w:val="2"/>
                <w:sz w:val="16"/>
                <w:szCs w:val="16"/>
              </w:rPr>
            </w:pPr>
            <w:r w:rsidRPr="003E674B">
              <w:rPr>
                <w:bCs/>
                <w:spacing w:val="-12"/>
                <w:kern w:val="2"/>
                <w:sz w:val="16"/>
                <w:szCs w:val="16"/>
              </w:rPr>
              <w:t>0,0</w:t>
            </w:r>
          </w:p>
        </w:tc>
        <w:tc>
          <w:tcPr>
            <w:tcW w:w="259" w:type="pct"/>
          </w:tcPr>
          <w:p w:rsidR="00412773" w:rsidRPr="003E674B" w:rsidRDefault="00412773" w:rsidP="00412773">
            <w:pPr>
              <w:rPr>
                <w:bCs/>
                <w:spacing w:val="-12"/>
                <w:kern w:val="2"/>
                <w:sz w:val="16"/>
                <w:szCs w:val="16"/>
              </w:rPr>
            </w:pPr>
            <w:r w:rsidRPr="003E674B">
              <w:rPr>
                <w:bCs/>
                <w:spacing w:val="-12"/>
                <w:kern w:val="2"/>
                <w:sz w:val="16"/>
                <w:szCs w:val="16"/>
              </w:rPr>
              <w:t>0,0</w:t>
            </w:r>
          </w:p>
        </w:tc>
        <w:tc>
          <w:tcPr>
            <w:tcW w:w="257" w:type="pct"/>
          </w:tcPr>
          <w:p w:rsidR="00412773" w:rsidRPr="003E674B" w:rsidRDefault="00412773" w:rsidP="00412773">
            <w:pPr>
              <w:rPr>
                <w:bCs/>
                <w:spacing w:val="-12"/>
                <w:kern w:val="2"/>
                <w:sz w:val="16"/>
                <w:szCs w:val="16"/>
              </w:rPr>
            </w:pPr>
            <w:r w:rsidRPr="003E674B">
              <w:rPr>
                <w:bCs/>
                <w:spacing w:val="-12"/>
                <w:kern w:val="2"/>
                <w:sz w:val="16"/>
                <w:szCs w:val="16"/>
              </w:rPr>
              <w:t>0,0</w:t>
            </w:r>
          </w:p>
        </w:tc>
        <w:tc>
          <w:tcPr>
            <w:tcW w:w="259" w:type="pct"/>
          </w:tcPr>
          <w:p w:rsidR="00412773" w:rsidRPr="003E674B" w:rsidRDefault="00412773" w:rsidP="00412773">
            <w:pPr>
              <w:rPr>
                <w:bCs/>
                <w:spacing w:val="-12"/>
                <w:kern w:val="2"/>
                <w:sz w:val="16"/>
                <w:szCs w:val="16"/>
              </w:rPr>
            </w:pPr>
            <w:r w:rsidRPr="003E674B">
              <w:rPr>
                <w:bCs/>
                <w:spacing w:val="-12"/>
                <w:kern w:val="2"/>
                <w:sz w:val="16"/>
                <w:szCs w:val="16"/>
              </w:rPr>
              <w:t>0,0</w:t>
            </w:r>
          </w:p>
        </w:tc>
        <w:tc>
          <w:tcPr>
            <w:tcW w:w="259" w:type="pct"/>
          </w:tcPr>
          <w:p w:rsidR="00412773" w:rsidRPr="003E674B" w:rsidRDefault="00412773" w:rsidP="00412773">
            <w:pPr>
              <w:rPr>
                <w:bCs/>
                <w:spacing w:val="-12"/>
                <w:kern w:val="2"/>
                <w:sz w:val="16"/>
                <w:szCs w:val="16"/>
              </w:rPr>
            </w:pPr>
            <w:r w:rsidRPr="003E674B">
              <w:rPr>
                <w:bCs/>
                <w:spacing w:val="-12"/>
                <w:kern w:val="2"/>
                <w:sz w:val="16"/>
                <w:szCs w:val="16"/>
              </w:rPr>
              <w:t>8761,8</w:t>
            </w:r>
          </w:p>
        </w:tc>
        <w:tc>
          <w:tcPr>
            <w:tcW w:w="300" w:type="pct"/>
          </w:tcPr>
          <w:p w:rsidR="00412773" w:rsidRPr="003E674B" w:rsidRDefault="00412773" w:rsidP="00412773">
            <w:pPr>
              <w:rPr>
                <w:bCs/>
                <w:spacing w:val="-12"/>
                <w:kern w:val="2"/>
                <w:sz w:val="16"/>
                <w:szCs w:val="16"/>
              </w:rPr>
            </w:pPr>
            <w:r w:rsidRPr="003E674B">
              <w:rPr>
                <w:bCs/>
                <w:spacing w:val="-12"/>
                <w:kern w:val="2"/>
                <w:sz w:val="16"/>
                <w:szCs w:val="16"/>
              </w:rPr>
              <w:t>0,0</w:t>
            </w:r>
          </w:p>
        </w:tc>
        <w:tc>
          <w:tcPr>
            <w:tcW w:w="260" w:type="pct"/>
          </w:tcPr>
          <w:p w:rsidR="00412773" w:rsidRPr="003E674B" w:rsidRDefault="00412773" w:rsidP="00412773">
            <w:pPr>
              <w:rPr>
                <w:bCs/>
                <w:spacing w:val="-12"/>
                <w:kern w:val="2"/>
                <w:sz w:val="16"/>
                <w:szCs w:val="16"/>
              </w:rPr>
            </w:pPr>
            <w:r w:rsidRPr="003E674B">
              <w:rPr>
                <w:bCs/>
                <w:spacing w:val="-12"/>
                <w:kern w:val="2"/>
                <w:sz w:val="16"/>
                <w:szCs w:val="16"/>
              </w:rPr>
              <w:t>0,0</w:t>
            </w:r>
          </w:p>
        </w:tc>
        <w:tc>
          <w:tcPr>
            <w:tcW w:w="259" w:type="pct"/>
          </w:tcPr>
          <w:p w:rsidR="00412773" w:rsidRPr="003E674B" w:rsidRDefault="00412773" w:rsidP="00412773">
            <w:pPr>
              <w:rPr>
                <w:bCs/>
                <w:spacing w:val="-12"/>
                <w:kern w:val="2"/>
                <w:sz w:val="16"/>
                <w:szCs w:val="16"/>
              </w:rPr>
            </w:pPr>
            <w:r w:rsidRPr="003E674B">
              <w:rPr>
                <w:bCs/>
                <w:spacing w:val="-12"/>
                <w:kern w:val="2"/>
                <w:sz w:val="16"/>
                <w:szCs w:val="16"/>
              </w:rPr>
              <w:t>0,0</w:t>
            </w:r>
          </w:p>
        </w:tc>
        <w:tc>
          <w:tcPr>
            <w:tcW w:w="257" w:type="pct"/>
          </w:tcPr>
          <w:p w:rsidR="00412773" w:rsidRPr="003E674B" w:rsidRDefault="00412773" w:rsidP="00412773">
            <w:pPr>
              <w:rPr>
                <w:bCs/>
                <w:spacing w:val="-12"/>
                <w:kern w:val="2"/>
                <w:sz w:val="16"/>
                <w:szCs w:val="16"/>
              </w:rPr>
            </w:pPr>
            <w:r w:rsidRPr="003E674B">
              <w:rPr>
                <w:bCs/>
                <w:spacing w:val="-12"/>
                <w:kern w:val="2"/>
                <w:sz w:val="16"/>
                <w:szCs w:val="16"/>
              </w:rPr>
              <w:t>0,0</w:t>
            </w:r>
          </w:p>
        </w:tc>
        <w:tc>
          <w:tcPr>
            <w:tcW w:w="218" w:type="pct"/>
          </w:tcPr>
          <w:p w:rsidR="00412773" w:rsidRPr="003E674B" w:rsidRDefault="00412773" w:rsidP="00412773">
            <w:pPr>
              <w:rPr>
                <w:bCs/>
                <w:spacing w:val="-12"/>
                <w:kern w:val="2"/>
                <w:sz w:val="16"/>
                <w:szCs w:val="16"/>
              </w:rPr>
            </w:pPr>
            <w:r w:rsidRPr="003E674B">
              <w:rPr>
                <w:bCs/>
                <w:spacing w:val="-12"/>
                <w:kern w:val="2"/>
                <w:sz w:val="16"/>
                <w:szCs w:val="16"/>
              </w:rPr>
              <w:t>0,0</w:t>
            </w:r>
          </w:p>
        </w:tc>
        <w:tc>
          <w:tcPr>
            <w:tcW w:w="215" w:type="pct"/>
          </w:tcPr>
          <w:p w:rsidR="00412773" w:rsidRPr="003E674B" w:rsidRDefault="00412773" w:rsidP="00412773">
            <w:pPr>
              <w:rPr>
                <w:bCs/>
                <w:spacing w:val="-12"/>
                <w:kern w:val="2"/>
                <w:sz w:val="16"/>
                <w:szCs w:val="16"/>
              </w:rPr>
            </w:pPr>
            <w:r w:rsidRPr="003E674B">
              <w:rPr>
                <w:bCs/>
                <w:spacing w:val="-12"/>
                <w:kern w:val="2"/>
                <w:sz w:val="16"/>
                <w:szCs w:val="16"/>
              </w:rPr>
              <w:t>0,0</w:t>
            </w:r>
          </w:p>
        </w:tc>
        <w:tc>
          <w:tcPr>
            <w:tcW w:w="256" w:type="pct"/>
          </w:tcPr>
          <w:p w:rsidR="00412773" w:rsidRPr="003E674B" w:rsidRDefault="00412773" w:rsidP="00412773">
            <w:pPr>
              <w:rPr>
                <w:bCs/>
                <w:spacing w:val="-12"/>
                <w:kern w:val="2"/>
                <w:sz w:val="16"/>
                <w:szCs w:val="16"/>
              </w:rPr>
            </w:pPr>
            <w:r w:rsidRPr="003E674B">
              <w:rPr>
                <w:bCs/>
                <w:spacing w:val="-12"/>
                <w:kern w:val="2"/>
                <w:sz w:val="16"/>
                <w:szCs w:val="16"/>
              </w:rPr>
              <w:t>0,0</w:t>
            </w:r>
          </w:p>
        </w:tc>
      </w:tr>
      <w:tr w:rsidR="00EE5215" w:rsidRPr="00E76553" w:rsidTr="00EE5215">
        <w:trPr>
          <w:trHeight w:val="463"/>
        </w:trPr>
        <w:tc>
          <w:tcPr>
            <w:tcW w:w="561" w:type="pct"/>
            <w:vMerge w:val="restart"/>
            <w:vAlign w:val="center"/>
          </w:tcPr>
          <w:p w:rsidR="00EE5215" w:rsidRPr="00CF7013" w:rsidRDefault="00EE5215" w:rsidP="00EE5215">
            <w:pPr>
              <w:pStyle w:val="ConsPlusCell"/>
              <w:rPr>
                <w:rFonts w:ascii="Times New Roman" w:hAnsi="Times New Roman" w:cs="Times New Roman"/>
              </w:rPr>
            </w:pPr>
            <w:r w:rsidRPr="00CF7013">
              <w:rPr>
                <w:rFonts w:ascii="Times New Roman" w:hAnsi="Times New Roman" w:cs="Times New Roman"/>
              </w:rPr>
              <w:t>Основное мероприятие 2.25</w:t>
            </w:r>
            <w:r w:rsidRPr="00CF7013">
              <w:rPr>
                <w:rFonts w:ascii="Times New Roman" w:hAnsi="Times New Roman" w:cs="Times New Roman"/>
                <w:kern w:val="2"/>
              </w:rPr>
              <w:t>.</w:t>
            </w:r>
            <w:r w:rsidRPr="00CF7013">
              <w:rPr>
                <w:rFonts w:ascii="Times New Roman" w:hAnsi="Times New Roman" w:cs="Times New Roman"/>
              </w:rPr>
              <w:t xml:space="preserve"> Реализация инициативного проекта «Капитальный ремонт кровли здания МБОУ СОШ №14 г.Азова, расположенного по адресу: Ростовская область, г. Азов, пер. Черноморский,77»</w:t>
            </w:r>
          </w:p>
          <w:p w:rsidR="00EE5215" w:rsidRPr="00CF7013" w:rsidRDefault="00EE5215" w:rsidP="00EE5215"/>
        </w:tc>
        <w:tc>
          <w:tcPr>
            <w:tcW w:w="433" w:type="pct"/>
            <w:vMerge w:val="restart"/>
          </w:tcPr>
          <w:p w:rsidR="00EE5215" w:rsidRPr="00CF7013" w:rsidRDefault="00EE5215" w:rsidP="00EE5215">
            <w:pPr>
              <w:autoSpaceDE w:val="0"/>
              <w:autoSpaceDN w:val="0"/>
              <w:adjustRightInd w:val="0"/>
              <w:spacing w:line="230" w:lineRule="auto"/>
              <w:rPr>
                <w:kern w:val="2"/>
              </w:rPr>
            </w:pPr>
            <w:r w:rsidRPr="00CF7013">
              <w:rPr>
                <w:kern w:val="2"/>
              </w:rPr>
              <w:t>Управление образования администрации города Азова</w:t>
            </w:r>
          </w:p>
          <w:p w:rsidR="00EE5215" w:rsidRPr="00CF7013" w:rsidRDefault="00EE5215" w:rsidP="00EE5215">
            <w:pPr>
              <w:pStyle w:val="ConsPlusCell"/>
              <w:rPr>
                <w:rFonts w:ascii="Times New Roman" w:hAnsi="Times New Roman" w:cs="Times New Roman"/>
              </w:rPr>
            </w:pPr>
            <w:r w:rsidRPr="00CF7013">
              <w:rPr>
                <w:rFonts w:ascii="Times New Roman" w:hAnsi="Times New Roman" w:cs="Times New Roman"/>
              </w:rPr>
              <w:t xml:space="preserve">образовательные учреждения   </w:t>
            </w:r>
          </w:p>
          <w:p w:rsidR="00EE5215" w:rsidRPr="00CF7013" w:rsidRDefault="00EE5215" w:rsidP="00EE5215">
            <w:pPr>
              <w:autoSpaceDE w:val="0"/>
              <w:autoSpaceDN w:val="0"/>
              <w:adjustRightInd w:val="0"/>
              <w:spacing w:line="230" w:lineRule="auto"/>
              <w:rPr>
                <w:kern w:val="2"/>
              </w:rPr>
            </w:pPr>
            <w:r w:rsidRPr="00CF7013">
              <w:t>г. Азова</w:t>
            </w:r>
          </w:p>
        </w:tc>
        <w:tc>
          <w:tcPr>
            <w:tcW w:w="171" w:type="pct"/>
          </w:tcPr>
          <w:p w:rsidR="00EE5215" w:rsidRPr="00CF7013" w:rsidRDefault="00EE5215" w:rsidP="00EE5215">
            <w:pPr>
              <w:jc w:val="center"/>
              <w:rPr>
                <w:bCs/>
                <w:spacing w:val="-10"/>
                <w:kern w:val="2"/>
                <w:sz w:val="16"/>
                <w:szCs w:val="16"/>
              </w:rPr>
            </w:pPr>
            <w:r w:rsidRPr="00CF7013">
              <w:rPr>
                <w:bCs/>
                <w:spacing w:val="-10"/>
                <w:kern w:val="2"/>
                <w:sz w:val="16"/>
                <w:szCs w:val="16"/>
              </w:rPr>
              <w:t>907</w:t>
            </w:r>
          </w:p>
        </w:tc>
        <w:tc>
          <w:tcPr>
            <w:tcW w:w="135" w:type="pct"/>
          </w:tcPr>
          <w:p w:rsidR="00EE5215" w:rsidRPr="00CF7013" w:rsidRDefault="00EE5215" w:rsidP="00EE5215">
            <w:pPr>
              <w:jc w:val="center"/>
              <w:rPr>
                <w:bCs/>
                <w:spacing w:val="-10"/>
                <w:kern w:val="2"/>
                <w:sz w:val="16"/>
                <w:szCs w:val="16"/>
              </w:rPr>
            </w:pPr>
            <w:r w:rsidRPr="00CF7013">
              <w:rPr>
                <w:bCs/>
                <w:spacing w:val="-10"/>
                <w:kern w:val="2"/>
                <w:sz w:val="16"/>
                <w:szCs w:val="16"/>
              </w:rPr>
              <w:t>Х</w:t>
            </w:r>
          </w:p>
        </w:tc>
        <w:tc>
          <w:tcPr>
            <w:tcW w:w="272" w:type="pct"/>
          </w:tcPr>
          <w:p w:rsidR="00EE5215" w:rsidRPr="00CF7013" w:rsidRDefault="00EE5215" w:rsidP="00EE5215">
            <w:pPr>
              <w:jc w:val="center"/>
              <w:rPr>
                <w:bCs/>
                <w:spacing w:val="-10"/>
                <w:kern w:val="2"/>
                <w:sz w:val="16"/>
                <w:szCs w:val="16"/>
              </w:rPr>
            </w:pPr>
            <w:r w:rsidRPr="00CF7013">
              <w:rPr>
                <w:bCs/>
                <w:spacing w:val="-10"/>
                <w:kern w:val="2"/>
                <w:sz w:val="16"/>
                <w:szCs w:val="16"/>
              </w:rPr>
              <w:t>Х</w:t>
            </w:r>
          </w:p>
        </w:tc>
        <w:tc>
          <w:tcPr>
            <w:tcW w:w="108" w:type="pct"/>
          </w:tcPr>
          <w:p w:rsidR="00EE5215" w:rsidRPr="00CF7013" w:rsidRDefault="00EE5215" w:rsidP="00EE5215">
            <w:pPr>
              <w:jc w:val="center"/>
              <w:rPr>
                <w:bCs/>
                <w:spacing w:val="-10"/>
                <w:kern w:val="2"/>
                <w:sz w:val="16"/>
                <w:szCs w:val="16"/>
              </w:rPr>
            </w:pPr>
            <w:r w:rsidRPr="00CF7013">
              <w:rPr>
                <w:bCs/>
                <w:spacing w:val="-10"/>
                <w:kern w:val="2"/>
                <w:sz w:val="16"/>
                <w:szCs w:val="16"/>
              </w:rPr>
              <w:t>Х</w:t>
            </w:r>
          </w:p>
        </w:tc>
        <w:tc>
          <w:tcPr>
            <w:tcW w:w="259" w:type="pct"/>
          </w:tcPr>
          <w:p w:rsidR="00EE5215" w:rsidRPr="00CF7013" w:rsidRDefault="00EE5215" w:rsidP="00EE5215">
            <w:pPr>
              <w:rPr>
                <w:bCs/>
                <w:spacing w:val="-12"/>
                <w:kern w:val="2"/>
                <w:sz w:val="16"/>
                <w:szCs w:val="16"/>
              </w:rPr>
            </w:pPr>
            <w:r w:rsidRPr="00CF7013">
              <w:rPr>
                <w:bCs/>
                <w:spacing w:val="-12"/>
                <w:kern w:val="2"/>
                <w:sz w:val="16"/>
                <w:szCs w:val="16"/>
              </w:rPr>
              <w:t>2216,2</w:t>
            </w:r>
          </w:p>
        </w:tc>
        <w:tc>
          <w:tcPr>
            <w:tcW w:w="259" w:type="pct"/>
          </w:tcPr>
          <w:p w:rsidR="00EE5215" w:rsidRPr="00CF7013" w:rsidRDefault="00EE5215" w:rsidP="00EE5215">
            <w:pPr>
              <w:rPr>
                <w:bCs/>
                <w:spacing w:val="-12"/>
                <w:kern w:val="2"/>
                <w:sz w:val="16"/>
                <w:szCs w:val="16"/>
              </w:rPr>
            </w:pPr>
            <w:r w:rsidRPr="00CF7013">
              <w:rPr>
                <w:bCs/>
                <w:spacing w:val="-12"/>
                <w:kern w:val="2"/>
                <w:sz w:val="16"/>
                <w:szCs w:val="16"/>
              </w:rPr>
              <w:t>0,0</w:t>
            </w:r>
          </w:p>
        </w:tc>
        <w:tc>
          <w:tcPr>
            <w:tcW w:w="259" w:type="pct"/>
          </w:tcPr>
          <w:p w:rsidR="00EE5215" w:rsidRPr="00CF7013" w:rsidRDefault="00EE5215" w:rsidP="00EE5215">
            <w:pPr>
              <w:rPr>
                <w:bCs/>
                <w:spacing w:val="-12"/>
                <w:kern w:val="2"/>
                <w:sz w:val="16"/>
                <w:szCs w:val="16"/>
              </w:rPr>
            </w:pPr>
            <w:r w:rsidRPr="00CF7013">
              <w:rPr>
                <w:bCs/>
                <w:spacing w:val="-12"/>
                <w:kern w:val="2"/>
                <w:sz w:val="16"/>
                <w:szCs w:val="16"/>
              </w:rPr>
              <w:t>0,0</w:t>
            </w:r>
          </w:p>
        </w:tc>
        <w:tc>
          <w:tcPr>
            <w:tcW w:w="257" w:type="pct"/>
          </w:tcPr>
          <w:p w:rsidR="00EE5215" w:rsidRPr="00CF7013" w:rsidRDefault="00EE5215" w:rsidP="00EE5215">
            <w:pPr>
              <w:rPr>
                <w:bCs/>
                <w:spacing w:val="-12"/>
                <w:kern w:val="2"/>
                <w:sz w:val="16"/>
                <w:szCs w:val="16"/>
              </w:rPr>
            </w:pPr>
            <w:r w:rsidRPr="00CF7013">
              <w:rPr>
                <w:bCs/>
                <w:spacing w:val="-12"/>
                <w:kern w:val="2"/>
                <w:sz w:val="16"/>
                <w:szCs w:val="16"/>
              </w:rPr>
              <w:t>0,0</w:t>
            </w:r>
          </w:p>
        </w:tc>
        <w:tc>
          <w:tcPr>
            <w:tcW w:w="259" w:type="pct"/>
          </w:tcPr>
          <w:p w:rsidR="00EE5215" w:rsidRPr="00CF7013" w:rsidRDefault="00EE5215" w:rsidP="00EE5215">
            <w:pPr>
              <w:rPr>
                <w:bCs/>
                <w:spacing w:val="-12"/>
                <w:kern w:val="2"/>
                <w:sz w:val="16"/>
                <w:szCs w:val="16"/>
              </w:rPr>
            </w:pPr>
            <w:r w:rsidRPr="00CF7013">
              <w:rPr>
                <w:bCs/>
                <w:spacing w:val="-12"/>
                <w:kern w:val="2"/>
                <w:sz w:val="16"/>
                <w:szCs w:val="16"/>
              </w:rPr>
              <w:t>0,0</w:t>
            </w:r>
          </w:p>
        </w:tc>
        <w:tc>
          <w:tcPr>
            <w:tcW w:w="259" w:type="pct"/>
          </w:tcPr>
          <w:p w:rsidR="00EE5215" w:rsidRPr="00CF7013" w:rsidRDefault="00EE5215" w:rsidP="00EE5215">
            <w:pPr>
              <w:rPr>
                <w:bCs/>
                <w:spacing w:val="-12"/>
                <w:kern w:val="2"/>
                <w:sz w:val="16"/>
                <w:szCs w:val="16"/>
              </w:rPr>
            </w:pPr>
            <w:r w:rsidRPr="00CF7013">
              <w:rPr>
                <w:bCs/>
                <w:spacing w:val="-12"/>
                <w:kern w:val="2"/>
                <w:sz w:val="16"/>
                <w:szCs w:val="16"/>
              </w:rPr>
              <w:t>0,0</w:t>
            </w:r>
          </w:p>
        </w:tc>
        <w:tc>
          <w:tcPr>
            <w:tcW w:w="300" w:type="pct"/>
          </w:tcPr>
          <w:p w:rsidR="00EE5215" w:rsidRPr="00CF7013" w:rsidRDefault="00EE5215" w:rsidP="00EE5215">
            <w:pPr>
              <w:rPr>
                <w:bCs/>
                <w:spacing w:val="-12"/>
                <w:kern w:val="2"/>
                <w:sz w:val="16"/>
                <w:szCs w:val="16"/>
              </w:rPr>
            </w:pPr>
            <w:r w:rsidRPr="00CF7013">
              <w:rPr>
                <w:bCs/>
                <w:spacing w:val="-12"/>
                <w:kern w:val="2"/>
                <w:sz w:val="16"/>
                <w:szCs w:val="16"/>
              </w:rPr>
              <w:t>2216,1</w:t>
            </w:r>
          </w:p>
        </w:tc>
        <w:tc>
          <w:tcPr>
            <w:tcW w:w="260" w:type="pct"/>
          </w:tcPr>
          <w:p w:rsidR="00EE5215" w:rsidRPr="00CF7013" w:rsidRDefault="00EE5215" w:rsidP="00EE5215">
            <w:pPr>
              <w:rPr>
                <w:bCs/>
                <w:spacing w:val="-12"/>
                <w:kern w:val="2"/>
                <w:sz w:val="16"/>
                <w:szCs w:val="16"/>
              </w:rPr>
            </w:pPr>
            <w:r w:rsidRPr="00CF7013">
              <w:rPr>
                <w:bCs/>
                <w:spacing w:val="-12"/>
                <w:kern w:val="2"/>
                <w:sz w:val="16"/>
                <w:szCs w:val="16"/>
              </w:rPr>
              <w:t>0,0</w:t>
            </w:r>
          </w:p>
        </w:tc>
        <w:tc>
          <w:tcPr>
            <w:tcW w:w="259" w:type="pct"/>
          </w:tcPr>
          <w:p w:rsidR="00EE5215" w:rsidRPr="00CF7013" w:rsidRDefault="00EE5215" w:rsidP="00EE5215">
            <w:pPr>
              <w:rPr>
                <w:bCs/>
                <w:spacing w:val="-12"/>
                <w:kern w:val="2"/>
                <w:sz w:val="16"/>
                <w:szCs w:val="16"/>
              </w:rPr>
            </w:pPr>
            <w:r w:rsidRPr="00CF7013">
              <w:rPr>
                <w:bCs/>
                <w:spacing w:val="-12"/>
                <w:kern w:val="2"/>
                <w:sz w:val="16"/>
                <w:szCs w:val="16"/>
              </w:rPr>
              <w:t>0,0</w:t>
            </w:r>
          </w:p>
        </w:tc>
        <w:tc>
          <w:tcPr>
            <w:tcW w:w="257" w:type="pct"/>
          </w:tcPr>
          <w:p w:rsidR="00EE5215" w:rsidRPr="00CF7013" w:rsidRDefault="00EE5215" w:rsidP="00EE5215">
            <w:pPr>
              <w:rPr>
                <w:bCs/>
                <w:spacing w:val="-12"/>
                <w:kern w:val="2"/>
                <w:sz w:val="16"/>
                <w:szCs w:val="16"/>
              </w:rPr>
            </w:pPr>
            <w:r w:rsidRPr="00CF7013">
              <w:rPr>
                <w:bCs/>
                <w:spacing w:val="-12"/>
                <w:kern w:val="2"/>
                <w:sz w:val="16"/>
                <w:szCs w:val="16"/>
              </w:rPr>
              <w:t>0,0</w:t>
            </w:r>
          </w:p>
        </w:tc>
        <w:tc>
          <w:tcPr>
            <w:tcW w:w="218" w:type="pct"/>
          </w:tcPr>
          <w:p w:rsidR="00EE5215" w:rsidRPr="00CF7013" w:rsidRDefault="00EE5215" w:rsidP="00EE5215">
            <w:pPr>
              <w:rPr>
                <w:bCs/>
                <w:spacing w:val="-12"/>
                <w:kern w:val="2"/>
                <w:sz w:val="16"/>
                <w:szCs w:val="16"/>
              </w:rPr>
            </w:pPr>
            <w:r w:rsidRPr="00CF7013">
              <w:rPr>
                <w:bCs/>
                <w:spacing w:val="-12"/>
                <w:kern w:val="2"/>
                <w:sz w:val="16"/>
                <w:szCs w:val="16"/>
              </w:rPr>
              <w:t>0,0</w:t>
            </w:r>
          </w:p>
        </w:tc>
        <w:tc>
          <w:tcPr>
            <w:tcW w:w="215" w:type="pct"/>
          </w:tcPr>
          <w:p w:rsidR="00EE5215" w:rsidRPr="00CF7013" w:rsidRDefault="00EE5215" w:rsidP="00EE5215">
            <w:pPr>
              <w:rPr>
                <w:bCs/>
                <w:spacing w:val="-12"/>
                <w:kern w:val="2"/>
                <w:sz w:val="16"/>
                <w:szCs w:val="16"/>
              </w:rPr>
            </w:pPr>
            <w:r w:rsidRPr="00CF7013">
              <w:rPr>
                <w:bCs/>
                <w:spacing w:val="-12"/>
                <w:kern w:val="2"/>
                <w:sz w:val="16"/>
                <w:szCs w:val="16"/>
              </w:rPr>
              <w:t>0,0</w:t>
            </w:r>
          </w:p>
        </w:tc>
        <w:tc>
          <w:tcPr>
            <w:tcW w:w="256" w:type="pct"/>
          </w:tcPr>
          <w:p w:rsidR="00EE5215" w:rsidRPr="00CF7013" w:rsidRDefault="00EE5215" w:rsidP="00EE5215">
            <w:pPr>
              <w:rPr>
                <w:bCs/>
                <w:spacing w:val="-12"/>
                <w:kern w:val="2"/>
                <w:sz w:val="16"/>
                <w:szCs w:val="16"/>
              </w:rPr>
            </w:pPr>
            <w:r w:rsidRPr="00CF7013">
              <w:rPr>
                <w:bCs/>
                <w:spacing w:val="-12"/>
                <w:kern w:val="2"/>
                <w:sz w:val="16"/>
                <w:szCs w:val="16"/>
              </w:rPr>
              <w:t>0,0</w:t>
            </w:r>
          </w:p>
        </w:tc>
      </w:tr>
      <w:tr w:rsidR="00EE5215" w:rsidRPr="00E76553" w:rsidTr="002F0E35">
        <w:trPr>
          <w:trHeight w:val="1127"/>
        </w:trPr>
        <w:tc>
          <w:tcPr>
            <w:tcW w:w="561" w:type="pct"/>
            <w:vMerge/>
            <w:vAlign w:val="center"/>
          </w:tcPr>
          <w:p w:rsidR="00EE5215" w:rsidRPr="00CF7013" w:rsidRDefault="00EE5215" w:rsidP="00EE5215"/>
        </w:tc>
        <w:tc>
          <w:tcPr>
            <w:tcW w:w="433" w:type="pct"/>
            <w:vMerge/>
          </w:tcPr>
          <w:p w:rsidR="00EE5215" w:rsidRPr="00CF7013" w:rsidRDefault="00EE5215" w:rsidP="00EE5215">
            <w:pPr>
              <w:autoSpaceDE w:val="0"/>
              <w:autoSpaceDN w:val="0"/>
              <w:adjustRightInd w:val="0"/>
              <w:spacing w:line="230" w:lineRule="auto"/>
              <w:rPr>
                <w:kern w:val="2"/>
              </w:rPr>
            </w:pPr>
          </w:p>
        </w:tc>
        <w:tc>
          <w:tcPr>
            <w:tcW w:w="171" w:type="pct"/>
          </w:tcPr>
          <w:p w:rsidR="00EE5215" w:rsidRPr="00CF7013" w:rsidRDefault="00EE5215" w:rsidP="00EE5215">
            <w:pPr>
              <w:jc w:val="center"/>
              <w:rPr>
                <w:bCs/>
                <w:spacing w:val="-10"/>
                <w:kern w:val="2"/>
                <w:sz w:val="16"/>
                <w:szCs w:val="16"/>
              </w:rPr>
            </w:pPr>
            <w:r w:rsidRPr="00CF7013">
              <w:rPr>
                <w:bCs/>
                <w:spacing w:val="-10"/>
                <w:kern w:val="2"/>
                <w:sz w:val="16"/>
                <w:szCs w:val="16"/>
              </w:rPr>
              <w:t>907</w:t>
            </w:r>
          </w:p>
        </w:tc>
        <w:tc>
          <w:tcPr>
            <w:tcW w:w="135" w:type="pct"/>
          </w:tcPr>
          <w:p w:rsidR="00EE5215" w:rsidRPr="00CF7013" w:rsidRDefault="00EE5215" w:rsidP="00EE5215">
            <w:pPr>
              <w:jc w:val="center"/>
              <w:rPr>
                <w:bCs/>
                <w:spacing w:val="-10"/>
                <w:kern w:val="2"/>
                <w:sz w:val="16"/>
                <w:szCs w:val="16"/>
              </w:rPr>
            </w:pPr>
            <w:r w:rsidRPr="00CF7013">
              <w:rPr>
                <w:bCs/>
                <w:spacing w:val="-10"/>
                <w:kern w:val="2"/>
                <w:sz w:val="16"/>
                <w:szCs w:val="16"/>
              </w:rPr>
              <w:t>0702</w:t>
            </w:r>
          </w:p>
        </w:tc>
        <w:tc>
          <w:tcPr>
            <w:tcW w:w="272" w:type="pct"/>
          </w:tcPr>
          <w:p w:rsidR="00EE5215" w:rsidRPr="00CF7013" w:rsidRDefault="00EE5215" w:rsidP="00EE5215">
            <w:pPr>
              <w:jc w:val="center"/>
              <w:rPr>
                <w:sz w:val="14"/>
                <w:szCs w:val="14"/>
              </w:rPr>
            </w:pPr>
            <w:r w:rsidRPr="00CF7013">
              <w:rPr>
                <w:sz w:val="14"/>
                <w:szCs w:val="14"/>
              </w:rPr>
              <w:t>02200S464V</w:t>
            </w:r>
          </w:p>
          <w:p w:rsidR="00EE5215" w:rsidRPr="00CF7013" w:rsidRDefault="00EE5215" w:rsidP="00EE5215">
            <w:pPr>
              <w:jc w:val="center"/>
              <w:rPr>
                <w:bCs/>
                <w:spacing w:val="-10"/>
                <w:kern w:val="2"/>
                <w:sz w:val="16"/>
                <w:szCs w:val="16"/>
              </w:rPr>
            </w:pPr>
          </w:p>
        </w:tc>
        <w:tc>
          <w:tcPr>
            <w:tcW w:w="108" w:type="pct"/>
          </w:tcPr>
          <w:p w:rsidR="00EE5215" w:rsidRPr="00CF7013" w:rsidRDefault="00EE5215" w:rsidP="00EE5215">
            <w:pPr>
              <w:jc w:val="center"/>
              <w:rPr>
                <w:bCs/>
                <w:spacing w:val="-10"/>
                <w:kern w:val="2"/>
                <w:sz w:val="16"/>
                <w:szCs w:val="16"/>
              </w:rPr>
            </w:pPr>
            <w:r w:rsidRPr="00CF7013">
              <w:rPr>
                <w:bCs/>
                <w:spacing w:val="-10"/>
                <w:kern w:val="2"/>
                <w:sz w:val="16"/>
                <w:szCs w:val="16"/>
                <w:lang w:val="en-US"/>
              </w:rPr>
              <w:t>610</w:t>
            </w:r>
          </w:p>
        </w:tc>
        <w:tc>
          <w:tcPr>
            <w:tcW w:w="259" w:type="pct"/>
          </w:tcPr>
          <w:p w:rsidR="00EE5215" w:rsidRPr="00CF7013" w:rsidRDefault="00EE5215" w:rsidP="00EE5215">
            <w:pPr>
              <w:rPr>
                <w:bCs/>
                <w:spacing w:val="-12"/>
                <w:kern w:val="2"/>
                <w:sz w:val="16"/>
                <w:szCs w:val="16"/>
              </w:rPr>
            </w:pPr>
            <w:r w:rsidRPr="00CF7013">
              <w:rPr>
                <w:bCs/>
                <w:spacing w:val="-12"/>
                <w:kern w:val="2"/>
                <w:sz w:val="16"/>
                <w:szCs w:val="16"/>
              </w:rPr>
              <w:t>2216,2</w:t>
            </w:r>
          </w:p>
        </w:tc>
        <w:tc>
          <w:tcPr>
            <w:tcW w:w="259" w:type="pct"/>
          </w:tcPr>
          <w:p w:rsidR="00EE5215" w:rsidRPr="00CF7013" w:rsidRDefault="00EE5215" w:rsidP="00EE5215">
            <w:pPr>
              <w:rPr>
                <w:bCs/>
                <w:spacing w:val="-12"/>
                <w:kern w:val="2"/>
                <w:sz w:val="16"/>
                <w:szCs w:val="16"/>
              </w:rPr>
            </w:pPr>
            <w:r w:rsidRPr="00CF7013">
              <w:rPr>
                <w:bCs/>
                <w:spacing w:val="-12"/>
                <w:kern w:val="2"/>
                <w:sz w:val="16"/>
                <w:szCs w:val="16"/>
              </w:rPr>
              <w:t>0,0</w:t>
            </w:r>
          </w:p>
        </w:tc>
        <w:tc>
          <w:tcPr>
            <w:tcW w:w="259" w:type="pct"/>
          </w:tcPr>
          <w:p w:rsidR="00EE5215" w:rsidRPr="00CF7013" w:rsidRDefault="00EE5215" w:rsidP="00EE5215">
            <w:pPr>
              <w:rPr>
                <w:bCs/>
                <w:spacing w:val="-12"/>
                <w:kern w:val="2"/>
                <w:sz w:val="16"/>
                <w:szCs w:val="16"/>
              </w:rPr>
            </w:pPr>
            <w:r w:rsidRPr="00CF7013">
              <w:rPr>
                <w:bCs/>
                <w:spacing w:val="-12"/>
                <w:kern w:val="2"/>
                <w:sz w:val="16"/>
                <w:szCs w:val="16"/>
              </w:rPr>
              <w:t>0,0</w:t>
            </w:r>
          </w:p>
        </w:tc>
        <w:tc>
          <w:tcPr>
            <w:tcW w:w="257" w:type="pct"/>
          </w:tcPr>
          <w:p w:rsidR="00EE5215" w:rsidRPr="00CF7013" w:rsidRDefault="00EE5215" w:rsidP="00EE5215">
            <w:pPr>
              <w:rPr>
                <w:bCs/>
                <w:spacing w:val="-12"/>
                <w:kern w:val="2"/>
                <w:sz w:val="16"/>
                <w:szCs w:val="16"/>
              </w:rPr>
            </w:pPr>
            <w:r w:rsidRPr="00CF7013">
              <w:rPr>
                <w:bCs/>
                <w:spacing w:val="-12"/>
                <w:kern w:val="2"/>
                <w:sz w:val="16"/>
                <w:szCs w:val="16"/>
              </w:rPr>
              <w:t>0,0</w:t>
            </w:r>
          </w:p>
        </w:tc>
        <w:tc>
          <w:tcPr>
            <w:tcW w:w="259" w:type="pct"/>
          </w:tcPr>
          <w:p w:rsidR="00EE5215" w:rsidRPr="00CF7013" w:rsidRDefault="00EE5215" w:rsidP="00EE5215">
            <w:pPr>
              <w:rPr>
                <w:bCs/>
                <w:spacing w:val="-12"/>
                <w:kern w:val="2"/>
                <w:sz w:val="16"/>
                <w:szCs w:val="16"/>
              </w:rPr>
            </w:pPr>
            <w:r w:rsidRPr="00CF7013">
              <w:rPr>
                <w:bCs/>
                <w:spacing w:val="-12"/>
                <w:kern w:val="2"/>
                <w:sz w:val="16"/>
                <w:szCs w:val="16"/>
              </w:rPr>
              <w:t>0,0</w:t>
            </w:r>
          </w:p>
        </w:tc>
        <w:tc>
          <w:tcPr>
            <w:tcW w:w="259" w:type="pct"/>
          </w:tcPr>
          <w:p w:rsidR="00EE5215" w:rsidRPr="00CF7013" w:rsidRDefault="00EE5215" w:rsidP="00EE5215">
            <w:pPr>
              <w:rPr>
                <w:bCs/>
                <w:spacing w:val="-12"/>
                <w:kern w:val="2"/>
                <w:sz w:val="16"/>
                <w:szCs w:val="16"/>
              </w:rPr>
            </w:pPr>
            <w:r w:rsidRPr="00CF7013">
              <w:rPr>
                <w:bCs/>
                <w:spacing w:val="-12"/>
                <w:kern w:val="2"/>
                <w:sz w:val="16"/>
                <w:szCs w:val="16"/>
              </w:rPr>
              <w:t>0,0</w:t>
            </w:r>
          </w:p>
        </w:tc>
        <w:tc>
          <w:tcPr>
            <w:tcW w:w="300" w:type="pct"/>
          </w:tcPr>
          <w:p w:rsidR="00EE5215" w:rsidRPr="00CF7013" w:rsidRDefault="00EE5215" w:rsidP="00EE5215">
            <w:pPr>
              <w:rPr>
                <w:bCs/>
                <w:spacing w:val="-12"/>
                <w:kern w:val="2"/>
                <w:sz w:val="16"/>
                <w:szCs w:val="16"/>
              </w:rPr>
            </w:pPr>
            <w:r w:rsidRPr="00CF7013">
              <w:rPr>
                <w:bCs/>
                <w:spacing w:val="-12"/>
                <w:kern w:val="2"/>
                <w:sz w:val="16"/>
                <w:szCs w:val="16"/>
              </w:rPr>
              <w:t>2216,1</w:t>
            </w:r>
          </w:p>
        </w:tc>
        <w:tc>
          <w:tcPr>
            <w:tcW w:w="260" w:type="pct"/>
          </w:tcPr>
          <w:p w:rsidR="00EE5215" w:rsidRPr="00CF7013" w:rsidRDefault="00EE5215" w:rsidP="00EE5215">
            <w:pPr>
              <w:rPr>
                <w:bCs/>
                <w:spacing w:val="-12"/>
                <w:kern w:val="2"/>
                <w:sz w:val="16"/>
                <w:szCs w:val="16"/>
              </w:rPr>
            </w:pPr>
            <w:r w:rsidRPr="00CF7013">
              <w:rPr>
                <w:bCs/>
                <w:spacing w:val="-12"/>
                <w:kern w:val="2"/>
                <w:sz w:val="16"/>
                <w:szCs w:val="16"/>
              </w:rPr>
              <w:t>0,0</w:t>
            </w:r>
          </w:p>
        </w:tc>
        <w:tc>
          <w:tcPr>
            <w:tcW w:w="259" w:type="pct"/>
          </w:tcPr>
          <w:p w:rsidR="00EE5215" w:rsidRPr="00CF7013" w:rsidRDefault="00EE5215" w:rsidP="00EE5215">
            <w:pPr>
              <w:rPr>
                <w:bCs/>
                <w:spacing w:val="-12"/>
                <w:kern w:val="2"/>
                <w:sz w:val="16"/>
                <w:szCs w:val="16"/>
              </w:rPr>
            </w:pPr>
            <w:r w:rsidRPr="00CF7013">
              <w:rPr>
                <w:bCs/>
                <w:spacing w:val="-12"/>
                <w:kern w:val="2"/>
                <w:sz w:val="16"/>
                <w:szCs w:val="16"/>
              </w:rPr>
              <w:t>0,0</w:t>
            </w:r>
          </w:p>
        </w:tc>
        <w:tc>
          <w:tcPr>
            <w:tcW w:w="257" w:type="pct"/>
          </w:tcPr>
          <w:p w:rsidR="00EE5215" w:rsidRPr="00CF7013" w:rsidRDefault="00EE5215" w:rsidP="00EE5215">
            <w:pPr>
              <w:rPr>
                <w:bCs/>
                <w:spacing w:val="-12"/>
                <w:kern w:val="2"/>
                <w:sz w:val="16"/>
                <w:szCs w:val="16"/>
              </w:rPr>
            </w:pPr>
            <w:r w:rsidRPr="00CF7013">
              <w:rPr>
                <w:bCs/>
                <w:spacing w:val="-12"/>
                <w:kern w:val="2"/>
                <w:sz w:val="16"/>
                <w:szCs w:val="16"/>
              </w:rPr>
              <w:t>0,0</w:t>
            </w:r>
          </w:p>
        </w:tc>
        <w:tc>
          <w:tcPr>
            <w:tcW w:w="218" w:type="pct"/>
          </w:tcPr>
          <w:p w:rsidR="00EE5215" w:rsidRPr="00CF7013" w:rsidRDefault="00EE5215" w:rsidP="00EE5215">
            <w:pPr>
              <w:rPr>
                <w:bCs/>
                <w:spacing w:val="-12"/>
                <w:kern w:val="2"/>
                <w:sz w:val="16"/>
                <w:szCs w:val="16"/>
              </w:rPr>
            </w:pPr>
            <w:r w:rsidRPr="00CF7013">
              <w:rPr>
                <w:bCs/>
                <w:spacing w:val="-12"/>
                <w:kern w:val="2"/>
                <w:sz w:val="16"/>
                <w:szCs w:val="16"/>
              </w:rPr>
              <w:t>0,0</w:t>
            </w:r>
          </w:p>
        </w:tc>
        <w:tc>
          <w:tcPr>
            <w:tcW w:w="215" w:type="pct"/>
          </w:tcPr>
          <w:p w:rsidR="00EE5215" w:rsidRPr="00CF7013" w:rsidRDefault="00EE5215" w:rsidP="00EE5215">
            <w:pPr>
              <w:rPr>
                <w:bCs/>
                <w:spacing w:val="-12"/>
                <w:kern w:val="2"/>
                <w:sz w:val="16"/>
                <w:szCs w:val="16"/>
              </w:rPr>
            </w:pPr>
            <w:r w:rsidRPr="00CF7013">
              <w:rPr>
                <w:bCs/>
                <w:spacing w:val="-12"/>
                <w:kern w:val="2"/>
                <w:sz w:val="16"/>
                <w:szCs w:val="16"/>
              </w:rPr>
              <w:t>0,0</w:t>
            </w:r>
          </w:p>
        </w:tc>
        <w:tc>
          <w:tcPr>
            <w:tcW w:w="256" w:type="pct"/>
          </w:tcPr>
          <w:p w:rsidR="00EE5215" w:rsidRPr="00CF7013" w:rsidRDefault="00EE5215" w:rsidP="00EE5215">
            <w:pPr>
              <w:rPr>
                <w:bCs/>
                <w:spacing w:val="-12"/>
                <w:kern w:val="2"/>
                <w:sz w:val="16"/>
                <w:szCs w:val="16"/>
              </w:rPr>
            </w:pPr>
            <w:r w:rsidRPr="00CF7013">
              <w:rPr>
                <w:bCs/>
                <w:spacing w:val="-12"/>
                <w:kern w:val="2"/>
                <w:sz w:val="16"/>
                <w:szCs w:val="16"/>
              </w:rPr>
              <w:t>0,0</w:t>
            </w:r>
          </w:p>
        </w:tc>
      </w:tr>
      <w:tr w:rsidR="00EE5215" w:rsidRPr="00E76553" w:rsidTr="002F0E35">
        <w:trPr>
          <w:trHeight w:val="1127"/>
        </w:trPr>
        <w:tc>
          <w:tcPr>
            <w:tcW w:w="561" w:type="pct"/>
            <w:vMerge w:val="restart"/>
            <w:vAlign w:val="center"/>
          </w:tcPr>
          <w:p w:rsidR="00EE5215" w:rsidRPr="00CF7013" w:rsidRDefault="00EE5215" w:rsidP="00EE5215">
            <w:pPr>
              <w:pStyle w:val="ConsPlusCell"/>
              <w:rPr>
                <w:rFonts w:ascii="Times New Roman" w:hAnsi="Times New Roman" w:cs="Times New Roman"/>
              </w:rPr>
            </w:pPr>
            <w:r w:rsidRPr="00CF7013">
              <w:rPr>
                <w:rFonts w:ascii="Times New Roman" w:hAnsi="Times New Roman" w:cs="Times New Roman"/>
              </w:rPr>
              <w:t>Основное мероприятие 2.26</w:t>
            </w:r>
            <w:r w:rsidRPr="00CF7013">
              <w:rPr>
                <w:rFonts w:ascii="Times New Roman" w:hAnsi="Times New Roman" w:cs="Times New Roman"/>
                <w:kern w:val="2"/>
              </w:rPr>
              <w:t>.</w:t>
            </w:r>
            <w:r w:rsidRPr="00CF7013">
              <w:rPr>
                <w:rFonts w:ascii="Times New Roman" w:hAnsi="Times New Roman" w:cs="Times New Roman"/>
              </w:rPr>
              <w:t xml:space="preserve"> Реализация инициативного проекта «Устройство спортивной площадки на территории МБОУ СОШ № 11 г. Азова, расположенной по адресу: Ростовская область, г. Азов, пер. Красноармейский, 90»</w:t>
            </w:r>
          </w:p>
          <w:p w:rsidR="00EE5215" w:rsidRPr="00CF7013" w:rsidRDefault="00EE5215" w:rsidP="00EE5215"/>
        </w:tc>
        <w:tc>
          <w:tcPr>
            <w:tcW w:w="433" w:type="pct"/>
            <w:vMerge w:val="restart"/>
          </w:tcPr>
          <w:p w:rsidR="00EE5215" w:rsidRPr="00CF7013" w:rsidRDefault="00EE5215" w:rsidP="00EE5215">
            <w:pPr>
              <w:autoSpaceDE w:val="0"/>
              <w:autoSpaceDN w:val="0"/>
              <w:adjustRightInd w:val="0"/>
              <w:spacing w:line="230" w:lineRule="auto"/>
              <w:rPr>
                <w:kern w:val="2"/>
              </w:rPr>
            </w:pPr>
            <w:r w:rsidRPr="00CF7013">
              <w:rPr>
                <w:kern w:val="2"/>
              </w:rPr>
              <w:t>Управление образования администрации города Азова</w:t>
            </w:r>
          </w:p>
          <w:p w:rsidR="00EE5215" w:rsidRPr="00CF7013" w:rsidRDefault="00EE5215" w:rsidP="00EE5215">
            <w:pPr>
              <w:pStyle w:val="ConsPlusCell"/>
              <w:rPr>
                <w:rFonts w:ascii="Times New Roman" w:hAnsi="Times New Roman" w:cs="Times New Roman"/>
              </w:rPr>
            </w:pPr>
            <w:r w:rsidRPr="00CF7013">
              <w:rPr>
                <w:rFonts w:ascii="Times New Roman" w:hAnsi="Times New Roman" w:cs="Times New Roman"/>
              </w:rPr>
              <w:t xml:space="preserve">образовательные учреждения   </w:t>
            </w:r>
          </w:p>
          <w:p w:rsidR="00EE5215" w:rsidRPr="00CF7013" w:rsidRDefault="00EE5215" w:rsidP="00EE5215">
            <w:pPr>
              <w:autoSpaceDE w:val="0"/>
              <w:autoSpaceDN w:val="0"/>
              <w:adjustRightInd w:val="0"/>
              <w:spacing w:line="230" w:lineRule="auto"/>
              <w:rPr>
                <w:kern w:val="2"/>
              </w:rPr>
            </w:pPr>
            <w:r w:rsidRPr="00CF7013">
              <w:t>г. Азова</w:t>
            </w:r>
          </w:p>
        </w:tc>
        <w:tc>
          <w:tcPr>
            <w:tcW w:w="171" w:type="pct"/>
          </w:tcPr>
          <w:p w:rsidR="00EE5215" w:rsidRPr="00CF7013" w:rsidRDefault="00EE5215" w:rsidP="00EE5215">
            <w:pPr>
              <w:jc w:val="center"/>
              <w:rPr>
                <w:bCs/>
                <w:spacing w:val="-10"/>
                <w:kern w:val="2"/>
                <w:sz w:val="16"/>
                <w:szCs w:val="16"/>
              </w:rPr>
            </w:pPr>
            <w:r w:rsidRPr="00CF7013">
              <w:rPr>
                <w:bCs/>
                <w:spacing w:val="-10"/>
                <w:kern w:val="2"/>
                <w:sz w:val="16"/>
                <w:szCs w:val="16"/>
              </w:rPr>
              <w:t>907</w:t>
            </w:r>
          </w:p>
        </w:tc>
        <w:tc>
          <w:tcPr>
            <w:tcW w:w="135" w:type="pct"/>
          </w:tcPr>
          <w:p w:rsidR="00EE5215" w:rsidRPr="00CF7013" w:rsidRDefault="00EE5215" w:rsidP="00EE5215">
            <w:pPr>
              <w:jc w:val="center"/>
              <w:rPr>
                <w:bCs/>
                <w:spacing w:val="-10"/>
                <w:kern w:val="2"/>
                <w:sz w:val="16"/>
                <w:szCs w:val="16"/>
              </w:rPr>
            </w:pPr>
            <w:r w:rsidRPr="00CF7013">
              <w:rPr>
                <w:bCs/>
                <w:spacing w:val="-10"/>
                <w:kern w:val="2"/>
                <w:sz w:val="16"/>
                <w:szCs w:val="16"/>
              </w:rPr>
              <w:t>Х</w:t>
            </w:r>
          </w:p>
        </w:tc>
        <w:tc>
          <w:tcPr>
            <w:tcW w:w="272" w:type="pct"/>
          </w:tcPr>
          <w:p w:rsidR="00EE5215" w:rsidRPr="00CF7013" w:rsidRDefault="00EE5215" w:rsidP="00EE5215">
            <w:pPr>
              <w:jc w:val="center"/>
              <w:rPr>
                <w:sz w:val="14"/>
                <w:szCs w:val="14"/>
              </w:rPr>
            </w:pPr>
            <w:r w:rsidRPr="00CF7013">
              <w:rPr>
                <w:bCs/>
                <w:spacing w:val="-10"/>
                <w:kern w:val="2"/>
                <w:sz w:val="16"/>
                <w:szCs w:val="16"/>
              </w:rPr>
              <w:t>Х</w:t>
            </w:r>
          </w:p>
        </w:tc>
        <w:tc>
          <w:tcPr>
            <w:tcW w:w="108" w:type="pct"/>
          </w:tcPr>
          <w:p w:rsidR="00EE5215" w:rsidRPr="00CF7013" w:rsidRDefault="00EE5215" w:rsidP="00EE5215">
            <w:pPr>
              <w:jc w:val="center"/>
              <w:rPr>
                <w:bCs/>
                <w:spacing w:val="-10"/>
                <w:kern w:val="2"/>
                <w:sz w:val="16"/>
                <w:szCs w:val="16"/>
                <w:lang w:val="en-US"/>
              </w:rPr>
            </w:pPr>
            <w:r w:rsidRPr="00CF7013">
              <w:rPr>
                <w:bCs/>
                <w:spacing w:val="-10"/>
                <w:kern w:val="2"/>
                <w:sz w:val="16"/>
                <w:szCs w:val="16"/>
              </w:rPr>
              <w:t>Х</w:t>
            </w:r>
          </w:p>
        </w:tc>
        <w:tc>
          <w:tcPr>
            <w:tcW w:w="259" w:type="pct"/>
          </w:tcPr>
          <w:p w:rsidR="00EE5215" w:rsidRPr="00CF7013" w:rsidRDefault="00EE5215" w:rsidP="00EE5215">
            <w:pPr>
              <w:rPr>
                <w:bCs/>
                <w:spacing w:val="-12"/>
                <w:kern w:val="2"/>
                <w:sz w:val="16"/>
                <w:szCs w:val="16"/>
              </w:rPr>
            </w:pPr>
            <w:r w:rsidRPr="00CF7013">
              <w:rPr>
                <w:bCs/>
                <w:spacing w:val="-12"/>
                <w:kern w:val="2"/>
                <w:sz w:val="16"/>
                <w:szCs w:val="16"/>
              </w:rPr>
              <w:t>2858,7</w:t>
            </w:r>
          </w:p>
        </w:tc>
        <w:tc>
          <w:tcPr>
            <w:tcW w:w="259" w:type="pct"/>
          </w:tcPr>
          <w:p w:rsidR="00EE5215" w:rsidRPr="00CF7013" w:rsidRDefault="00EE5215" w:rsidP="00EE5215">
            <w:pPr>
              <w:rPr>
                <w:bCs/>
                <w:spacing w:val="-12"/>
                <w:kern w:val="2"/>
                <w:sz w:val="16"/>
                <w:szCs w:val="16"/>
              </w:rPr>
            </w:pPr>
            <w:r w:rsidRPr="00CF7013">
              <w:rPr>
                <w:bCs/>
                <w:spacing w:val="-12"/>
                <w:kern w:val="2"/>
                <w:sz w:val="16"/>
                <w:szCs w:val="16"/>
              </w:rPr>
              <w:t>0,0</w:t>
            </w:r>
          </w:p>
        </w:tc>
        <w:tc>
          <w:tcPr>
            <w:tcW w:w="259" w:type="pct"/>
          </w:tcPr>
          <w:p w:rsidR="00EE5215" w:rsidRPr="00CF7013" w:rsidRDefault="00EE5215" w:rsidP="00EE5215">
            <w:pPr>
              <w:rPr>
                <w:bCs/>
                <w:spacing w:val="-12"/>
                <w:kern w:val="2"/>
                <w:sz w:val="16"/>
                <w:szCs w:val="16"/>
              </w:rPr>
            </w:pPr>
            <w:r w:rsidRPr="00CF7013">
              <w:rPr>
                <w:bCs/>
                <w:spacing w:val="-12"/>
                <w:kern w:val="2"/>
                <w:sz w:val="16"/>
                <w:szCs w:val="16"/>
              </w:rPr>
              <w:t>0,0</w:t>
            </w:r>
          </w:p>
        </w:tc>
        <w:tc>
          <w:tcPr>
            <w:tcW w:w="257" w:type="pct"/>
          </w:tcPr>
          <w:p w:rsidR="00EE5215" w:rsidRPr="00CF7013" w:rsidRDefault="00EE5215" w:rsidP="00EE5215">
            <w:pPr>
              <w:rPr>
                <w:bCs/>
                <w:spacing w:val="-12"/>
                <w:kern w:val="2"/>
                <w:sz w:val="16"/>
                <w:szCs w:val="16"/>
              </w:rPr>
            </w:pPr>
            <w:r w:rsidRPr="00CF7013">
              <w:rPr>
                <w:bCs/>
                <w:spacing w:val="-12"/>
                <w:kern w:val="2"/>
                <w:sz w:val="16"/>
                <w:szCs w:val="16"/>
              </w:rPr>
              <w:t>0,0</w:t>
            </w:r>
          </w:p>
        </w:tc>
        <w:tc>
          <w:tcPr>
            <w:tcW w:w="259" w:type="pct"/>
          </w:tcPr>
          <w:p w:rsidR="00EE5215" w:rsidRPr="00CF7013" w:rsidRDefault="00EE5215" w:rsidP="00EE5215">
            <w:pPr>
              <w:rPr>
                <w:bCs/>
                <w:spacing w:val="-12"/>
                <w:kern w:val="2"/>
                <w:sz w:val="16"/>
                <w:szCs w:val="16"/>
              </w:rPr>
            </w:pPr>
            <w:r w:rsidRPr="00CF7013">
              <w:rPr>
                <w:bCs/>
                <w:spacing w:val="-12"/>
                <w:kern w:val="2"/>
                <w:sz w:val="16"/>
                <w:szCs w:val="16"/>
              </w:rPr>
              <w:t>0,0</w:t>
            </w:r>
          </w:p>
        </w:tc>
        <w:tc>
          <w:tcPr>
            <w:tcW w:w="259" w:type="pct"/>
          </w:tcPr>
          <w:p w:rsidR="00EE5215" w:rsidRPr="00CF7013" w:rsidRDefault="00EE5215" w:rsidP="00EE5215">
            <w:pPr>
              <w:rPr>
                <w:bCs/>
                <w:spacing w:val="-12"/>
                <w:kern w:val="2"/>
                <w:sz w:val="16"/>
                <w:szCs w:val="16"/>
              </w:rPr>
            </w:pPr>
            <w:r w:rsidRPr="00CF7013">
              <w:rPr>
                <w:bCs/>
                <w:spacing w:val="-12"/>
                <w:kern w:val="2"/>
                <w:sz w:val="16"/>
                <w:szCs w:val="16"/>
              </w:rPr>
              <w:t>0,0</w:t>
            </w:r>
          </w:p>
        </w:tc>
        <w:tc>
          <w:tcPr>
            <w:tcW w:w="300" w:type="pct"/>
          </w:tcPr>
          <w:p w:rsidR="00EE5215" w:rsidRPr="00CF7013" w:rsidRDefault="00EE5215" w:rsidP="00EE5215">
            <w:pPr>
              <w:rPr>
                <w:bCs/>
                <w:spacing w:val="-12"/>
                <w:kern w:val="2"/>
                <w:sz w:val="16"/>
                <w:szCs w:val="16"/>
              </w:rPr>
            </w:pPr>
            <w:r w:rsidRPr="00CF7013">
              <w:rPr>
                <w:bCs/>
                <w:spacing w:val="-12"/>
                <w:kern w:val="2"/>
                <w:sz w:val="16"/>
                <w:szCs w:val="16"/>
              </w:rPr>
              <w:t>2858,7</w:t>
            </w:r>
          </w:p>
        </w:tc>
        <w:tc>
          <w:tcPr>
            <w:tcW w:w="260" w:type="pct"/>
          </w:tcPr>
          <w:p w:rsidR="00EE5215" w:rsidRPr="00CF7013" w:rsidRDefault="00EE5215" w:rsidP="00EE5215">
            <w:pPr>
              <w:rPr>
                <w:bCs/>
                <w:spacing w:val="-12"/>
                <w:kern w:val="2"/>
                <w:sz w:val="16"/>
                <w:szCs w:val="16"/>
              </w:rPr>
            </w:pPr>
            <w:r w:rsidRPr="00CF7013">
              <w:rPr>
                <w:bCs/>
                <w:spacing w:val="-12"/>
                <w:kern w:val="2"/>
                <w:sz w:val="16"/>
                <w:szCs w:val="16"/>
              </w:rPr>
              <w:t>0,0</w:t>
            </w:r>
          </w:p>
        </w:tc>
        <w:tc>
          <w:tcPr>
            <w:tcW w:w="259" w:type="pct"/>
          </w:tcPr>
          <w:p w:rsidR="00EE5215" w:rsidRPr="00CF7013" w:rsidRDefault="00EE5215" w:rsidP="00EE5215">
            <w:pPr>
              <w:rPr>
                <w:bCs/>
                <w:spacing w:val="-12"/>
                <w:kern w:val="2"/>
                <w:sz w:val="16"/>
                <w:szCs w:val="16"/>
              </w:rPr>
            </w:pPr>
            <w:r w:rsidRPr="00CF7013">
              <w:rPr>
                <w:bCs/>
                <w:spacing w:val="-12"/>
                <w:kern w:val="2"/>
                <w:sz w:val="16"/>
                <w:szCs w:val="16"/>
              </w:rPr>
              <w:t>0,0</w:t>
            </w:r>
          </w:p>
        </w:tc>
        <w:tc>
          <w:tcPr>
            <w:tcW w:w="257" w:type="pct"/>
          </w:tcPr>
          <w:p w:rsidR="00EE5215" w:rsidRPr="00CF7013" w:rsidRDefault="00EE5215" w:rsidP="00EE5215">
            <w:pPr>
              <w:rPr>
                <w:bCs/>
                <w:spacing w:val="-12"/>
                <w:kern w:val="2"/>
                <w:sz w:val="16"/>
                <w:szCs w:val="16"/>
              </w:rPr>
            </w:pPr>
            <w:r w:rsidRPr="00CF7013">
              <w:rPr>
                <w:bCs/>
                <w:spacing w:val="-12"/>
                <w:kern w:val="2"/>
                <w:sz w:val="16"/>
                <w:szCs w:val="16"/>
              </w:rPr>
              <w:t>0,0</w:t>
            </w:r>
          </w:p>
        </w:tc>
        <w:tc>
          <w:tcPr>
            <w:tcW w:w="218" w:type="pct"/>
          </w:tcPr>
          <w:p w:rsidR="00EE5215" w:rsidRPr="00CF7013" w:rsidRDefault="00EE5215" w:rsidP="00EE5215">
            <w:pPr>
              <w:rPr>
                <w:bCs/>
                <w:spacing w:val="-12"/>
                <w:kern w:val="2"/>
                <w:sz w:val="16"/>
                <w:szCs w:val="16"/>
              </w:rPr>
            </w:pPr>
            <w:r w:rsidRPr="00CF7013">
              <w:rPr>
                <w:bCs/>
                <w:spacing w:val="-12"/>
                <w:kern w:val="2"/>
                <w:sz w:val="16"/>
                <w:szCs w:val="16"/>
              </w:rPr>
              <w:t>0,0</w:t>
            </w:r>
          </w:p>
        </w:tc>
        <w:tc>
          <w:tcPr>
            <w:tcW w:w="215" w:type="pct"/>
          </w:tcPr>
          <w:p w:rsidR="00EE5215" w:rsidRPr="00CF7013" w:rsidRDefault="00EE5215" w:rsidP="00EE5215">
            <w:pPr>
              <w:rPr>
                <w:bCs/>
                <w:spacing w:val="-12"/>
                <w:kern w:val="2"/>
                <w:sz w:val="16"/>
                <w:szCs w:val="16"/>
              </w:rPr>
            </w:pPr>
            <w:r w:rsidRPr="00CF7013">
              <w:rPr>
                <w:bCs/>
                <w:spacing w:val="-12"/>
                <w:kern w:val="2"/>
                <w:sz w:val="16"/>
                <w:szCs w:val="16"/>
              </w:rPr>
              <w:t>0,0</w:t>
            </w:r>
          </w:p>
        </w:tc>
        <w:tc>
          <w:tcPr>
            <w:tcW w:w="256" w:type="pct"/>
          </w:tcPr>
          <w:p w:rsidR="00EE5215" w:rsidRPr="00CF7013" w:rsidRDefault="00EE5215" w:rsidP="00EE5215">
            <w:pPr>
              <w:rPr>
                <w:bCs/>
                <w:spacing w:val="-12"/>
                <w:kern w:val="2"/>
                <w:sz w:val="16"/>
                <w:szCs w:val="16"/>
              </w:rPr>
            </w:pPr>
            <w:r w:rsidRPr="00CF7013">
              <w:rPr>
                <w:bCs/>
                <w:spacing w:val="-12"/>
                <w:kern w:val="2"/>
                <w:sz w:val="16"/>
                <w:szCs w:val="16"/>
              </w:rPr>
              <w:t>0,0</w:t>
            </w:r>
          </w:p>
        </w:tc>
      </w:tr>
      <w:tr w:rsidR="00EE5215" w:rsidRPr="00E76553" w:rsidTr="002F0E35">
        <w:trPr>
          <w:trHeight w:val="1127"/>
        </w:trPr>
        <w:tc>
          <w:tcPr>
            <w:tcW w:w="561" w:type="pct"/>
            <w:vMerge/>
            <w:vAlign w:val="center"/>
          </w:tcPr>
          <w:p w:rsidR="00EE5215" w:rsidRPr="00CF7013" w:rsidRDefault="00EE5215" w:rsidP="00EE5215"/>
        </w:tc>
        <w:tc>
          <w:tcPr>
            <w:tcW w:w="433" w:type="pct"/>
            <w:vMerge/>
          </w:tcPr>
          <w:p w:rsidR="00EE5215" w:rsidRPr="00CF7013" w:rsidRDefault="00EE5215" w:rsidP="00EE5215">
            <w:pPr>
              <w:autoSpaceDE w:val="0"/>
              <w:autoSpaceDN w:val="0"/>
              <w:adjustRightInd w:val="0"/>
              <w:spacing w:line="230" w:lineRule="auto"/>
              <w:rPr>
                <w:kern w:val="2"/>
              </w:rPr>
            </w:pPr>
          </w:p>
        </w:tc>
        <w:tc>
          <w:tcPr>
            <w:tcW w:w="171" w:type="pct"/>
          </w:tcPr>
          <w:p w:rsidR="00EE5215" w:rsidRPr="00CF7013" w:rsidRDefault="00EE5215" w:rsidP="00EE5215">
            <w:pPr>
              <w:jc w:val="center"/>
              <w:rPr>
                <w:bCs/>
                <w:spacing w:val="-10"/>
                <w:kern w:val="2"/>
                <w:sz w:val="16"/>
                <w:szCs w:val="16"/>
              </w:rPr>
            </w:pPr>
            <w:r w:rsidRPr="00CF7013">
              <w:rPr>
                <w:bCs/>
                <w:spacing w:val="-10"/>
                <w:kern w:val="2"/>
                <w:sz w:val="16"/>
                <w:szCs w:val="16"/>
              </w:rPr>
              <w:t>907</w:t>
            </w:r>
          </w:p>
        </w:tc>
        <w:tc>
          <w:tcPr>
            <w:tcW w:w="135" w:type="pct"/>
          </w:tcPr>
          <w:p w:rsidR="00EE5215" w:rsidRPr="00CF7013" w:rsidRDefault="00EE5215" w:rsidP="00EE5215">
            <w:pPr>
              <w:jc w:val="center"/>
              <w:rPr>
                <w:bCs/>
                <w:spacing w:val="-10"/>
                <w:kern w:val="2"/>
                <w:sz w:val="16"/>
                <w:szCs w:val="16"/>
              </w:rPr>
            </w:pPr>
            <w:r w:rsidRPr="00CF7013">
              <w:rPr>
                <w:bCs/>
                <w:spacing w:val="-10"/>
                <w:kern w:val="2"/>
                <w:sz w:val="16"/>
                <w:szCs w:val="16"/>
              </w:rPr>
              <w:t>0702</w:t>
            </w:r>
          </w:p>
        </w:tc>
        <w:tc>
          <w:tcPr>
            <w:tcW w:w="272" w:type="pct"/>
          </w:tcPr>
          <w:p w:rsidR="00EE5215" w:rsidRPr="00CF7013" w:rsidRDefault="00EE5215" w:rsidP="00EE5215">
            <w:pPr>
              <w:jc w:val="center"/>
              <w:rPr>
                <w:sz w:val="14"/>
                <w:szCs w:val="14"/>
              </w:rPr>
            </w:pPr>
            <w:r w:rsidRPr="00CF7013">
              <w:rPr>
                <w:sz w:val="14"/>
                <w:szCs w:val="14"/>
              </w:rPr>
              <w:t>02200S464R</w:t>
            </w:r>
          </w:p>
          <w:p w:rsidR="00EE5215" w:rsidRPr="00CF7013" w:rsidRDefault="00EE5215" w:rsidP="00EE5215">
            <w:pPr>
              <w:jc w:val="center"/>
              <w:rPr>
                <w:sz w:val="14"/>
                <w:szCs w:val="14"/>
              </w:rPr>
            </w:pPr>
          </w:p>
        </w:tc>
        <w:tc>
          <w:tcPr>
            <w:tcW w:w="108" w:type="pct"/>
          </w:tcPr>
          <w:p w:rsidR="00EE5215" w:rsidRPr="00CF7013" w:rsidRDefault="00EE5215" w:rsidP="00EE5215">
            <w:pPr>
              <w:jc w:val="center"/>
              <w:rPr>
                <w:bCs/>
                <w:spacing w:val="-10"/>
                <w:kern w:val="2"/>
                <w:sz w:val="16"/>
                <w:szCs w:val="16"/>
                <w:lang w:val="en-US"/>
              </w:rPr>
            </w:pPr>
            <w:r w:rsidRPr="00CF7013">
              <w:rPr>
                <w:bCs/>
                <w:spacing w:val="-10"/>
                <w:kern w:val="2"/>
                <w:sz w:val="16"/>
                <w:szCs w:val="16"/>
                <w:lang w:val="en-US"/>
              </w:rPr>
              <w:t>610</w:t>
            </w:r>
          </w:p>
        </w:tc>
        <w:tc>
          <w:tcPr>
            <w:tcW w:w="259" w:type="pct"/>
          </w:tcPr>
          <w:p w:rsidR="00EE5215" w:rsidRPr="00CF7013" w:rsidRDefault="00EE5215" w:rsidP="00EE5215">
            <w:pPr>
              <w:rPr>
                <w:bCs/>
                <w:spacing w:val="-12"/>
                <w:kern w:val="2"/>
                <w:sz w:val="16"/>
                <w:szCs w:val="16"/>
              </w:rPr>
            </w:pPr>
            <w:r w:rsidRPr="00CF7013">
              <w:rPr>
                <w:bCs/>
                <w:spacing w:val="-12"/>
                <w:kern w:val="2"/>
                <w:sz w:val="16"/>
                <w:szCs w:val="16"/>
              </w:rPr>
              <w:t>2858,7</w:t>
            </w:r>
          </w:p>
        </w:tc>
        <w:tc>
          <w:tcPr>
            <w:tcW w:w="259" w:type="pct"/>
          </w:tcPr>
          <w:p w:rsidR="00EE5215" w:rsidRPr="00CF7013" w:rsidRDefault="00EE5215" w:rsidP="00EE5215">
            <w:pPr>
              <w:rPr>
                <w:bCs/>
                <w:spacing w:val="-12"/>
                <w:kern w:val="2"/>
                <w:sz w:val="16"/>
                <w:szCs w:val="16"/>
              </w:rPr>
            </w:pPr>
            <w:r w:rsidRPr="00CF7013">
              <w:rPr>
                <w:bCs/>
                <w:spacing w:val="-12"/>
                <w:kern w:val="2"/>
                <w:sz w:val="16"/>
                <w:szCs w:val="16"/>
              </w:rPr>
              <w:t>0,0</w:t>
            </w:r>
          </w:p>
        </w:tc>
        <w:tc>
          <w:tcPr>
            <w:tcW w:w="259" w:type="pct"/>
          </w:tcPr>
          <w:p w:rsidR="00EE5215" w:rsidRPr="00CF7013" w:rsidRDefault="00EE5215" w:rsidP="00EE5215">
            <w:pPr>
              <w:rPr>
                <w:bCs/>
                <w:spacing w:val="-12"/>
                <w:kern w:val="2"/>
                <w:sz w:val="16"/>
                <w:szCs w:val="16"/>
              </w:rPr>
            </w:pPr>
            <w:r w:rsidRPr="00CF7013">
              <w:rPr>
                <w:bCs/>
                <w:spacing w:val="-12"/>
                <w:kern w:val="2"/>
                <w:sz w:val="16"/>
                <w:szCs w:val="16"/>
              </w:rPr>
              <w:t>0,0</w:t>
            </w:r>
          </w:p>
        </w:tc>
        <w:tc>
          <w:tcPr>
            <w:tcW w:w="257" w:type="pct"/>
          </w:tcPr>
          <w:p w:rsidR="00EE5215" w:rsidRPr="00CF7013" w:rsidRDefault="00EE5215" w:rsidP="00EE5215">
            <w:pPr>
              <w:rPr>
                <w:bCs/>
                <w:spacing w:val="-12"/>
                <w:kern w:val="2"/>
                <w:sz w:val="16"/>
                <w:szCs w:val="16"/>
              </w:rPr>
            </w:pPr>
            <w:r w:rsidRPr="00CF7013">
              <w:rPr>
                <w:bCs/>
                <w:spacing w:val="-12"/>
                <w:kern w:val="2"/>
                <w:sz w:val="16"/>
                <w:szCs w:val="16"/>
              </w:rPr>
              <w:t>0,0</w:t>
            </w:r>
          </w:p>
        </w:tc>
        <w:tc>
          <w:tcPr>
            <w:tcW w:w="259" w:type="pct"/>
          </w:tcPr>
          <w:p w:rsidR="00EE5215" w:rsidRPr="00CF7013" w:rsidRDefault="00EE5215" w:rsidP="00EE5215">
            <w:pPr>
              <w:rPr>
                <w:bCs/>
                <w:spacing w:val="-12"/>
                <w:kern w:val="2"/>
                <w:sz w:val="16"/>
                <w:szCs w:val="16"/>
              </w:rPr>
            </w:pPr>
            <w:r w:rsidRPr="00CF7013">
              <w:rPr>
                <w:bCs/>
                <w:spacing w:val="-12"/>
                <w:kern w:val="2"/>
                <w:sz w:val="16"/>
                <w:szCs w:val="16"/>
              </w:rPr>
              <w:t>0,0</w:t>
            </w:r>
          </w:p>
        </w:tc>
        <w:tc>
          <w:tcPr>
            <w:tcW w:w="259" w:type="pct"/>
          </w:tcPr>
          <w:p w:rsidR="00EE5215" w:rsidRPr="00CF7013" w:rsidRDefault="00EE5215" w:rsidP="00EE5215">
            <w:pPr>
              <w:rPr>
                <w:bCs/>
                <w:spacing w:val="-12"/>
                <w:kern w:val="2"/>
                <w:sz w:val="16"/>
                <w:szCs w:val="16"/>
              </w:rPr>
            </w:pPr>
            <w:r w:rsidRPr="00CF7013">
              <w:rPr>
                <w:bCs/>
                <w:spacing w:val="-12"/>
                <w:kern w:val="2"/>
                <w:sz w:val="16"/>
                <w:szCs w:val="16"/>
              </w:rPr>
              <w:t>0,0</w:t>
            </w:r>
          </w:p>
        </w:tc>
        <w:tc>
          <w:tcPr>
            <w:tcW w:w="300" w:type="pct"/>
          </w:tcPr>
          <w:p w:rsidR="00EE5215" w:rsidRPr="00CF7013" w:rsidRDefault="00EE5215" w:rsidP="00EE5215">
            <w:pPr>
              <w:rPr>
                <w:bCs/>
                <w:spacing w:val="-12"/>
                <w:kern w:val="2"/>
                <w:sz w:val="16"/>
                <w:szCs w:val="16"/>
              </w:rPr>
            </w:pPr>
            <w:r w:rsidRPr="00CF7013">
              <w:rPr>
                <w:bCs/>
                <w:spacing w:val="-12"/>
                <w:kern w:val="2"/>
                <w:sz w:val="16"/>
                <w:szCs w:val="16"/>
              </w:rPr>
              <w:t>2858,7</w:t>
            </w:r>
          </w:p>
        </w:tc>
        <w:tc>
          <w:tcPr>
            <w:tcW w:w="260" w:type="pct"/>
          </w:tcPr>
          <w:p w:rsidR="00EE5215" w:rsidRPr="00CF7013" w:rsidRDefault="00EE5215" w:rsidP="00EE5215">
            <w:pPr>
              <w:rPr>
                <w:bCs/>
                <w:spacing w:val="-12"/>
                <w:kern w:val="2"/>
                <w:sz w:val="16"/>
                <w:szCs w:val="16"/>
              </w:rPr>
            </w:pPr>
            <w:r w:rsidRPr="00CF7013">
              <w:rPr>
                <w:bCs/>
                <w:spacing w:val="-12"/>
                <w:kern w:val="2"/>
                <w:sz w:val="16"/>
                <w:szCs w:val="16"/>
              </w:rPr>
              <w:t>0,0</w:t>
            </w:r>
          </w:p>
        </w:tc>
        <w:tc>
          <w:tcPr>
            <w:tcW w:w="259" w:type="pct"/>
          </w:tcPr>
          <w:p w:rsidR="00EE5215" w:rsidRPr="00CF7013" w:rsidRDefault="00EE5215" w:rsidP="00EE5215">
            <w:pPr>
              <w:rPr>
                <w:bCs/>
                <w:spacing w:val="-12"/>
                <w:kern w:val="2"/>
                <w:sz w:val="16"/>
                <w:szCs w:val="16"/>
              </w:rPr>
            </w:pPr>
            <w:r w:rsidRPr="00CF7013">
              <w:rPr>
                <w:bCs/>
                <w:spacing w:val="-12"/>
                <w:kern w:val="2"/>
                <w:sz w:val="16"/>
                <w:szCs w:val="16"/>
              </w:rPr>
              <w:t>0,0</w:t>
            </w:r>
          </w:p>
        </w:tc>
        <w:tc>
          <w:tcPr>
            <w:tcW w:w="257" w:type="pct"/>
          </w:tcPr>
          <w:p w:rsidR="00EE5215" w:rsidRPr="00CF7013" w:rsidRDefault="00EE5215" w:rsidP="00EE5215">
            <w:pPr>
              <w:rPr>
                <w:bCs/>
                <w:spacing w:val="-12"/>
                <w:kern w:val="2"/>
                <w:sz w:val="16"/>
                <w:szCs w:val="16"/>
              </w:rPr>
            </w:pPr>
            <w:r w:rsidRPr="00CF7013">
              <w:rPr>
                <w:bCs/>
                <w:spacing w:val="-12"/>
                <w:kern w:val="2"/>
                <w:sz w:val="16"/>
                <w:szCs w:val="16"/>
              </w:rPr>
              <w:t>0,0</w:t>
            </w:r>
          </w:p>
        </w:tc>
        <w:tc>
          <w:tcPr>
            <w:tcW w:w="218" w:type="pct"/>
          </w:tcPr>
          <w:p w:rsidR="00EE5215" w:rsidRPr="00CF7013" w:rsidRDefault="00EE5215" w:rsidP="00EE5215">
            <w:pPr>
              <w:rPr>
                <w:bCs/>
                <w:spacing w:val="-12"/>
                <w:kern w:val="2"/>
                <w:sz w:val="16"/>
                <w:szCs w:val="16"/>
              </w:rPr>
            </w:pPr>
            <w:r w:rsidRPr="00CF7013">
              <w:rPr>
                <w:bCs/>
                <w:spacing w:val="-12"/>
                <w:kern w:val="2"/>
                <w:sz w:val="16"/>
                <w:szCs w:val="16"/>
              </w:rPr>
              <w:t>0,0</w:t>
            </w:r>
          </w:p>
        </w:tc>
        <w:tc>
          <w:tcPr>
            <w:tcW w:w="215" w:type="pct"/>
          </w:tcPr>
          <w:p w:rsidR="00EE5215" w:rsidRPr="00CF7013" w:rsidRDefault="00EE5215" w:rsidP="00EE5215">
            <w:pPr>
              <w:rPr>
                <w:bCs/>
                <w:spacing w:val="-12"/>
                <w:kern w:val="2"/>
                <w:sz w:val="16"/>
                <w:szCs w:val="16"/>
              </w:rPr>
            </w:pPr>
            <w:r w:rsidRPr="00CF7013">
              <w:rPr>
                <w:bCs/>
                <w:spacing w:val="-12"/>
                <w:kern w:val="2"/>
                <w:sz w:val="16"/>
                <w:szCs w:val="16"/>
              </w:rPr>
              <w:t>0,0</w:t>
            </w:r>
          </w:p>
        </w:tc>
        <w:tc>
          <w:tcPr>
            <w:tcW w:w="256" w:type="pct"/>
          </w:tcPr>
          <w:p w:rsidR="00EE5215" w:rsidRPr="00CF7013" w:rsidRDefault="00EE5215" w:rsidP="00EE5215">
            <w:pPr>
              <w:rPr>
                <w:bCs/>
                <w:spacing w:val="-12"/>
                <w:kern w:val="2"/>
                <w:sz w:val="16"/>
                <w:szCs w:val="16"/>
              </w:rPr>
            </w:pPr>
            <w:r w:rsidRPr="00CF7013">
              <w:rPr>
                <w:bCs/>
                <w:spacing w:val="-12"/>
                <w:kern w:val="2"/>
                <w:sz w:val="16"/>
                <w:szCs w:val="16"/>
              </w:rPr>
              <w:t>0,0</w:t>
            </w:r>
          </w:p>
        </w:tc>
      </w:tr>
      <w:tr w:rsidR="00EE5215" w:rsidRPr="00E76553" w:rsidTr="002F0E35">
        <w:tc>
          <w:tcPr>
            <w:tcW w:w="561" w:type="pct"/>
            <w:vMerge w:val="restart"/>
          </w:tcPr>
          <w:p w:rsidR="00EE5215" w:rsidRPr="00A93EE5" w:rsidRDefault="00EE5215" w:rsidP="00EE5215">
            <w:pPr>
              <w:rPr>
                <w:kern w:val="2"/>
              </w:rPr>
            </w:pPr>
            <w:r w:rsidRPr="00A93EE5">
              <w:rPr>
                <w:kern w:val="2"/>
              </w:rPr>
              <w:t>Подпрограмма 3</w:t>
            </w:r>
          </w:p>
          <w:p w:rsidR="00EE5215" w:rsidRPr="00A93EE5" w:rsidRDefault="00EE5215" w:rsidP="00EE5215">
            <w:pPr>
              <w:rPr>
                <w:kern w:val="2"/>
              </w:rPr>
            </w:pPr>
            <w:r w:rsidRPr="00A93EE5">
              <w:rPr>
                <w:kern w:val="2"/>
              </w:rPr>
              <w:t>«Развитие дополнительного образования»</w:t>
            </w:r>
          </w:p>
          <w:p w:rsidR="00EE5215" w:rsidRPr="00A93EE5" w:rsidRDefault="00EE5215" w:rsidP="00EE5215">
            <w:pPr>
              <w:rPr>
                <w:kern w:val="2"/>
              </w:rPr>
            </w:pPr>
          </w:p>
          <w:p w:rsidR="00EE5215" w:rsidRPr="00A93EE5" w:rsidRDefault="00EE5215" w:rsidP="00EE5215">
            <w:pPr>
              <w:rPr>
                <w:kern w:val="2"/>
              </w:rPr>
            </w:pPr>
          </w:p>
        </w:tc>
        <w:tc>
          <w:tcPr>
            <w:tcW w:w="433" w:type="pct"/>
          </w:tcPr>
          <w:p w:rsidR="00EE5215" w:rsidRPr="00A93EE5" w:rsidRDefault="00EE5215" w:rsidP="00EE5215">
            <w:pPr>
              <w:autoSpaceDE w:val="0"/>
              <w:autoSpaceDN w:val="0"/>
              <w:adjustRightInd w:val="0"/>
              <w:spacing w:line="230" w:lineRule="auto"/>
              <w:rPr>
                <w:kern w:val="2"/>
              </w:rPr>
            </w:pPr>
            <w:r w:rsidRPr="00A93EE5">
              <w:rPr>
                <w:kern w:val="2"/>
              </w:rPr>
              <w:t xml:space="preserve">всего </w:t>
            </w:r>
          </w:p>
          <w:p w:rsidR="00EE5215" w:rsidRPr="00A93EE5" w:rsidRDefault="00EE5215" w:rsidP="00EE5215">
            <w:pPr>
              <w:autoSpaceDE w:val="0"/>
              <w:autoSpaceDN w:val="0"/>
              <w:adjustRightInd w:val="0"/>
              <w:spacing w:line="230" w:lineRule="auto"/>
              <w:rPr>
                <w:kern w:val="2"/>
              </w:rPr>
            </w:pPr>
            <w:r w:rsidRPr="00A93EE5">
              <w:rPr>
                <w:kern w:val="2"/>
              </w:rPr>
              <w:t>в том числе:</w:t>
            </w:r>
          </w:p>
        </w:tc>
        <w:tc>
          <w:tcPr>
            <w:tcW w:w="171" w:type="pct"/>
          </w:tcPr>
          <w:p w:rsidR="00EE5215" w:rsidRPr="00A93EE5" w:rsidRDefault="00EE5215" w:rsidP="00EE5215">
            <w:pPr>
              <w:jc w:val="center"/>
              <w:rPr>
                <w:sz w:val="16"/>
                <w:szCs w:val="16"/>
              </w:rPr>
            </w:pPr>
            <w:r w:rsidRPr="00A93EE5">
              <w:rPr>
                <w:sz w:val="16"/>
                <w:szCs w:val="16"/>
              </w:rPr>
              <w:t>Х</w:t>
            </w:r>
          </w:p>
        </w:tc>
        <w:tc>
          <w:tcPr>
            <w:tcW w:w="135" w:type="pct"/>
          </w:tcPr>
          <w:p w:rsidR="00EE5215" w:rsidRPr="00A93EE5" w:rsidRDefault="00EE5215" w:rsidP="00EE5215">
            <w:pPr>
              <w:spacing w:line="230" w:lineRule="auto"/>
              <w:jc w:val="center"/>
              <w:rPr>
                <w:bCs/>
                <w:spacing w:val="-10"/>
                <w:kern w:val="2"/>
                <w:sz w:val="16"/>
                <w:szCs w:val="16"/>
              </w:rPr>
            </w:pPr>
            <w:r w:rsidRPr="00A93EE5">
              <w:rPr>
                <w:bCs/>
                <w:spacing w:val="-10"/>
                <w:kern w:val="2"/>
                <w:sz w:val="16"/>
                <w:szCs w:val="16"/>
              </w:rPr>
              <w:t>Х</w:t>
            </w:r>
          </w:p>
        </w:tc>
        <w:tc>
          <w:tcPr>
            <w:tcW w:w="272" w:type="pct"/>
          </w:tcPr>
          <w:p w:rsidR="00EE5215" w:rsidRPr="00A93EE5" w:rsidRDefault="00EE5215" w:rsidP="00EE5215">
            <w:pPr>
              <w:spacing w:line="230" w:lineRule="auto"/>
              <w:jc w:val="center"/>
              <w:rPr>
                <w:bCs/>
                <w:spacing w:val="-10"/>
                <w:kern w:val="2"/>
                <w:sz w:val="16"/>
                <w:szCs w:val="16"/>
              </w:rPr>
            </w:pPr>
            <w:r w:rsidRPr="00A93EE5">
              <w:rPr>
                <w:bCs/>
                <w:spacing w:val="-10"/>
                <w:kern w:val="2"/>
                <w:sz w:val="16"/>
                <w:szCs w:val="16"/>
              </w:rPr>
              <w:t>Х</w:t>
            </w:r>
          </w:p>
        </w:tc>
        <w:tc>
          <w:tcPr>
            <w:tcW w:w="108" w:type="pct"/>
          </w:tcPr>
          <w:p w:rsidR="00EE5215" w:rsidRPr="00A93EE5" w:rsidRDefault="00EE5215" w:rsidP="00EE5215">
            <w:pPr>
              <w:spacing w:line="230" w:lineRule="auto"/>
              <w:jc w:val="center"/>
              <w:rPr>
                <w:bCs/>
                <w:spacing w:val="-10"/>
                <w:kern w:val="2"/>
                <w:sz w:val="16"/>
                <w:szCs w:val="16"/>
              </w:rPr>
            </w:pPr>
            <w:r w:rsidRPr="00A93EE5">
              <w:rPr>
                <w:bCs/>
                <w:spacing w:val="-10"/>
                <w:kern w:val="2"/>
                <w:sz w:val="16"/>
                <w:szCs w:val="16"/>
              </w:rPr>
              <w:t>Х</w:t>
            </w:r>
          </w:p>
        </w:tc>
        <w:tc>
          <w:tcPr>
            <w:tcW w:w="259" w:type="pct"/>
          </w:tcPr>
          <w:p w:rsidR="00EE5215" w:rsidRPr="00A93EE5" w:rsidRDefault="00EE5215" w:rsidP="00EE5215">
            <w:pPr>
              <w:jc w:val="center"/>
              <w:rPr>
                <w:bCs/>
                <w:sz w:val="16"/>
                <w:szCs w:val="16"/>
              </w:rPr>
            </w:pPr>
            <w:r>
              <w:rPr>
                <w:bCs/>
                <w:sz w:val="16"/>
                <w:szCs w:val="16"/>
              </w:rPr>
              <w:t>970 831,1</w:t>
            </w:r>
          </w:p>
        </w:tc>
        <w:tc>
          <w:tcPr>
            <w:tcW w:w="259" w:type="pct"/>
          </w:tcPr>
          <w:p w:rsidR="00EE5215" w:rsidRPr="00D22F56" w:rsidRDefault="00EE5215" w:rsidP="00EE5215">
            <w:pPr>
              <w:jc w:val="center"/>
              <w:rPr>
                <w:bCs/>
                <w:sz w:val="16"/>
                <w:szCs w:val="16"/>
              </w:rPr>
            </w:pPr>
            <w:r w:rsidRPr="00D22F56">
              <w:rPr>
                <w:bCs/>
                <w:sz w:val="16"/>
                <w:szCs w:val="16"/>
              </w:rPr>
              <w:t>72 810,2</w:t>
            </w:r>
          </w:p>
        </w:tc>
        <w:tc>
          <w:tcPr>
            <w:tcW w:w="259" w:type="pct"/>
          </w:tcPr>
          <w:p w:rsidR="00EE5215" w:rsidRPr="00D22F56" w:rsidRDefault="00EE5215" w:rsidP="00EE5215">
            <w:pPr>
              <w:jc w:val="center"/>
              <w:rPr>
                <w:bCs/>
                <w:sz w:val="16"/>
                <w:szCs w:val="16"/>
              </w:rPr>
            </w:pPr>
            <w:r w:rsidRPr="00D22F56">
              <w:rPr>
                <w:bCs/>
                <w:sz w:val="16"/>
                <w:szCs w:val="16"/>
              </w:rPr>
              <w:t>76 782,8</w:t>
            </w:r>
          </w:p>
        </w:tc>
        <w:tc>
          <w:tcPr>
            <w:tcW w:w="257" w:type="pct"/>
          </w:tcPr>
          <w:p w:rsidR="00EE5215" w:rsidRPr="00D22F56" w:rsidRDefault="00EE5215" w:rsidP="00EE5215">
            <w:pPr>
              <w:jc w:val="center"/>
              <w:rPr>
                <w:bCs/>
                <w:sz w:val="16"/>
                <w:szCs w:val="16"/>
              </w:rPr>
            </w:pPr>
            <w:r w:rsidRPr="00D22F56">
              <w:rPr>
                <w:bCs/>
                <w:sz w:val="16"/>
                <w:szCs w:val="16"/>
              </w:rPr>
              <w:t>84 542,1</w:t>
            </w:r>
          </w:p>
        </w:tc>
        <w:tc>
          <w:tcPr>
            <w:tcW w:w="259" w:type="pct"/>
          </w:tcPr>
          <w:p w:rsidR="00EE5215" w:rsidRPr="00D22F56" w:rsidRDefault="00EE5215" w:rsidP="00EE5215">
            <w:pPr>
              <w:tabs>
                <w:tab w:val="center" w:pos="367"/>
              </w:tabs>
              <w:rPr>
                <w:bCs/>
                <w:sz w:val="16"/>
                <w:szCs w:val="16"/>
              </w:rPr>
            </w:pPr>
            <w:r w:rsidRPr="00D22F56">
              <w:rPr>
                <w:bCs/>
                <w:sz w:val="16"/>
                <w:szCs w:val="16"/>
              </w:rPr>
              <w:t>89 399,4</w:t>
            </w:r>
          </w:p>
        </w:tc>
        <w:tc>
          <w:tcPr>
            <w:tcW w:w="259" w:type="pct"/>
          </w:tcPr>
          <w:p w:rsidR="00EE5215" w:rsidRPr="00D22F56" w:rsidRDefault="00EE5215" w:rsidP="00EE5215">
            <w:pPr>
              <w:jc w:val="center"/>
              <w:rPr>
                <w:bCs/>
                <w:sz w:val="16"/>
                <w:szCs w:val="16"/>
              </w:rPr>
            </w:pPr>
            <w:r>
              <w:rPr>
                <w:bCs/>
                <w:sz w:val="16"/>
                <w:szCs w:val="16"/>
              </w:rPr>
              <w:t>98 258,9</w:t>
            </w:r>
          </w:p>
        </w:tc>
        <w:tc>
          <w:tcPr>
            <w:tcW w:w="300" w:type="pct"/>
          </w:tcPr>
          <w:p w:rsidR="00EE5215" w:rsidRPr="00D22F56" w:rsidRDefault="00EE5215" w:rsidP="00EE5215">
            <w:pPr>
              <w:rPr>
                <w:sz w:val="16"/>
                <w:szCs w:val="16"/>
              </w:rPr>
            </w:pPr>
            <w:r w:rsidRPr="00D22F56">
              <w:rPr>
                <w:sz w:val="16"/>
                <w:szCs w:val="16"/>
              </w:rPr>
              <w:t>96 974,7</w:t>
            </w:r>
          </w:p>
        </w:tc>
        <w:tc>
          <w:tcPr>
            <w:tcW w:w="260" w:type="pct"/>
          </w:tcPr>
          <w:p w:rsidR="00EE5215" w:rsidRPr="00D22F56" w:rsidRDefault="00EE5215" w:rsidP="00EE5215">
            <w:pPr>
              <w:rPr>
                <w:sz w:val="16"/>
                <w:szCs w:val="16"/>
              </w:rPr>
            </w:pPr>
            <w:r w:rsidRPr="00D22F56">
              <w:rPr>
                <w:sz w:val="16"/>
                <w:szCs w:val="16"/>
              </w:rPr>
              <w:t>96 225,5</w:t>
            </w:r>
          </w:p>
        </w:tc>
        <w:tc>
          <w:tcPr>
            <w:tcW w:w="259" w:type="pct"/>
          </w:tcPr>
          <w:p w:rsidR="00EE5215" w:rsidRPr="00D22F56" w:rsidRDefault="00EE5215" w:rsidP="00EE5215">
            <w:pPr>
              <w:rPr>
                <w:sz w:val="16"/>
                <w:szCs w:val="16"/>
              </w:rPr>
            </w:pPr>
            <w:r w:rsidRPr="00D22F56">
              <w:rPr>
                <w:bCs/>
                <w:sz w:val="16"/>
                <w:szCs w:val="16"/>
              </w:rPr>
              <w:t>71167,5</w:t>
            </w:r>
          </w:p>
        </w:tc>
        <w:tc>
          <w:tcPr>
            <w:tcW w:w="257" w:type="pct"/>
          </w:tcPr>
          <w:p w:rsidR="00EE5215" w:rsidRPr="00D22F56" w:rsidRDefault="00EE5215" w:rsidP="00EE5215">
            <w:pPr>
              <w:rPr>
                <w:bCs/>
                <w:spacing w:val="-12"/>
                <w:kern w:val="2"/>
                <w:sz w:val="16"/>
                <w:szCs w:val="16"/>
              </w:rPr>
            </w:pPr>
            <w:r w:rsidRPr="00D22F56">
              <w:rPr>
                <w:bCs/>
                <w:spacing w:val="-12"/>
                <w:kern w:val="2"/>
                <w:sz w:val="16"/>
                <w:szCs w:val="16"/>
              </w:rPr>
              <w:t>71167,5</w:t>
            </w:r>
          </w:p>
        </w:tc>
        <w:tc>
          <w:tcPr>
            <w:tcW w:w="218" w:type="pct"/>
          </w:tcPr>
          <w:p w:rsidR="00EE5215" w:rsidRPr="00D22F56" w:rsidRDefault="00EE5215" w:rsidP="00EE5215">
            <w:pPr>
              <w:rPr>
                <w:sz w:val="16"/>
                <w:szCs w:val="16"/>
              </w:rPr>
            </w:pPr>
            <w:r w:rsidRPr="00D22F56">
              <w:rPr>
                <w:bCs/>
                <w:sz w:val="16"/>
                <w:szCs w:val="16"/>
              </w:rPr>
              <w:t>71167,5</w:t>
            </w:r>
          </w:p>
        </w:tc>
        <w:tc>
          <w:tcPr>
            <w:tcW w:w="215" w:type="pct"/>
          </w:tcPr>
          <w:p w:rsidR="00EE5215" w:rsidRPr="00D22F56" w:rsidRDefault="00EE5215" w:rsidP="00EE5215">
            <w:pPr>
              <w:rPr>
                <w:sz w:val="16"/>
                <w:szCs w:val="16"/>
              </w:rPr>
            </w:pPr>
            <w:r w:rsidRPr="00D22F56">
              <w:rPr>
                <w:bCs/>
                <w:sz w:val="16"/>
                <w:szCs w:val="16"/>
              </w:rPr>
              <w:t>71167,5</w:t>
            </w:r>
          </w:p>
        </w:tc>
        <w:tc>
          <w:tcPr>
            <w:tcW w:w="256" w:type="pct"/>
          </w:tcPr>
          <w:p w:rsidR="00EE5215" w:rsidRPr="00D22F56" w:rsidRDefault="00EE5215" w:rsidP="00EE5215">
            <w:pPr>
              <w:rPr>
                <w:sz w:val="16"/>
                <w:szCs w:val="16"/>
              </w:rPr>
            </w:pPr>
            <w:r w:rsidRPr="00D22F56">
              <w:rPr>
                <w:bCs/>
                <w:sz w:val="16"/>
                <w:szCs w:val="16"/>
              </w:rPr>
              <w:t>71167,5</w:t>
            </w:r>
          </w:p>
        </w:tc>
      </w:tr>
      <w:tr w:rsidR="00EE5215" w:rsidRPr="00E76553" w:rsidTr="002F0E35">
        <w:trPr>
          <w:trHeight w:val="1591"/>
        </w:trPr>
        <w:tc>
          <w:tcPr>
            <w:tcW w:w="561" w:type="pct"/>
            <w:vMerge/>
          </w:tcPr>
          <w:p w:rsidR="00EE5215" w:rsidRPr="00A93EE5" w:rsidRDefault="00EE5215" w:rsidP="00EE5215">
            <w:pPr>
              <w:rPr>
                <w:kern w:val="2"/>
              </w:rPr>
            </w:pPr>
          </w:p>
        </w:tc>
        <w:tc>
          <w:tcPr>
            <w:tcW w:w="433" w:type="pct"/>
          </w:tcPr>
          <w:p w:rsidR="00EE5215" w:rsidRPr="00A93EE5" w:rsidRDefault="00EE5215" w:rsidP="00EE5215">
            <w:pPr>
              <w:autoSpaceDE w:val="0"/>
              <w:autoSpaceDN w:val="0"/>
              <w:adjustRightInd w:val="0"/>
              <w:spacing w:line="230" w:lineRule="auto"/>
              <w:rPr>
                <w:kern w:val="2"/>
              </w:rPr>
            </w:pPr>
            <w:r w:rsidRPr="00A93EE5">
              <w:rPr>
                <w:kern w:val="2"/>
              </w:rPr>
              <w:t>Управление образования администрации города Азова</w:t>
            </w:r>
          </w:p>
          <w:p w:rsidR="00EE5215" w:rsidRPr="00A93EE5" w:rsidRDefault="00EE5215" w:rsidP="00EE5215">
            <w:pPr>
              <w:pStyle w:val="ConsPlusCell"/>
              <w:rPr>
                <w:rFonts w:ascii="Times New Roman" w:hAnsi="Times New Roman" w:cs="Times New Roman"/>
              </w:rPr>
            </w:pPr>
            <w:r w:rsidRPr="00A93EE5">
              <w:rPr>
                <w:rFonts w:ascii="Times New Roman" w:hAnsi="Times New Roman" w:cs="Times New Roman"/>
              </w:rPr>
              <w:t xml:space="preserve">образовательные учреждения   </w:t>
            </w:r>
          </w:p>
          <w:p w:rsidR="00EE5215" w:rsidRPr="00A93EE5" w:rsidRDefault="00EE5215" w:rsidP="00EE5215">
            <w:pPr>
              <w:autoSpaceDE w:val="0"/>
              <w:autoSpaceDN w:val="0"/>
              <w:adjustRightInd w:val="0"/>
              <w:spacing w:line="230" w:lineRule="auto"/>
              <w:rPr>
                <w:kern w:val="2"/>
              </w:rPr>
            </w:pPr>
            <w:r w:rsidRPr="00A93EE5">
              <w:t>г. Азова</w:t>
            </w:r>
          </w:p>
        </w:tc>
        <w:tc>
          <w:tcPr>
            <w:tcW w:w="171" w:type="pct"/>
          </w:tcPr>
          <w:p w:rsidR="00EE5215" w:rsidRPr="00A93EE5" w:rsidRDefault="00EE5215" w:rsidP="00EE5215">
            <w:pPr>
              <w:jc w:val="center"/>
              <w:rPr>
                <w:sz w:val="16"/>
                <w:szCs w:val="16"/>
                <w:lang w:val="en-US"/>
              </w:rPr>
            </w:pPr>
            <w:r w:rsidRPr="00A93EE5">
              <w:rPr>
                <w:sz w:val="16"/>
                <w:szCs w:val="16"/>
              </w:rPr>
              <w:t>907</w:t>
            </w:r>
          </w:p>
        </w:tc>
        <w:tc>
          <w:tcPr>
            <w:tcW w:w="135" w:type="pct"/>
          </w:tcPr>
          <w:p w:rsidR="00EE5215" w:rsidRPr="00A93EE5" w:rsidRDefault="00EE5215" w:rsidP="00EE5215">
            <w:pPr>
              <w:spacing w:line="230" w:lineRule="auto"/>
              <w:jc w:val="center"/>
              <w:rPr>
                <w:bCs/>
                <w:spacing w:val="-10"/>
                <w:kern w:val="2"/>
                <w:sz w:val="16"/>
                <w:szCs w:val="16"/>
              </w:rPr>
            </w:pPr>
            <w:r w:rsidRPr="00A93EE5">
              <w:rPr>
                <w:bCs/>
                <w:spacing w:val="-10"/>
                <w:kern w:val="2"/>
                <w:sz w:val="16"/>
                <w:szCs w:val="16"/>
              </w:rPr>
              <w:t>Х</w:t>
            </w:r>
          </w:p>
        </w:tc>
        <w:tc>
          <w:tcPr>
            <w:tcW w:w="272" w:type="pct"/>
          </w:tcPr>
          <w:p w:rsidR="00EE5215" w:rsidRPr="00A93EE5" w:rsidRDefault="00EE5215" w:rsidP="00EE5215">
            <w:pPr>
              <w:spacing w:line="230" w:lineRule="auto"/>
              <w:jc w:val="center"/>
              <w:rPr>
                <w:bCs/>
                <w:spacing w:val="-10"/>
                <w:kern w:val="2"/>
                <w:sz w:val="16"/>
                <w:szCs w:val="16"/>
              </w:rPr>
            </w:pPr>
            <w:r w:rsidRPr="00A93EE5">
              <w:rPr>
                <w:bCs/>
                <w:spacing w:val="-10"/>
                <w:kern w:val="2"/>
                <w:sz w:val="16"/>
                <w:szCs w:val="16"/>
              </w:rPr>
              <w:t>Х</w:t>
            </w:r>
          </w:p>
        </w:tc>
        <w:tc>
          <w:tcPr>
            <w:tcW w:w="108" w:type="pct"/>
          </w:tcPr>
          <w:p w:rsidR="00EE5215" w:rsidRPr="00A93EE5" w:rsidRDefault="00EE5215" w:rsidP="00EE5215">
            <w:pPr>
              <w:spacing w:line="230" w:lineRule="auto"/>
              <w:jc w:val="center"/>
              <w:rPr>
                <w:bCs/>
                <w:spacing w:val="-10"/>
                <w:kern w:val="2"/>
                <w:sz w:val="16"/>
                <w:szCs w:val="16"/>
              </w:rPr>
            </w:pPr>
            <w:r w:rsidRPr="00A93EE5">
              <w:rPr>
                <w:bCs/>
                <w:spacing w:val="-10"/>
                <w:kern w:val="2"/>
                <w:sz w:val="16"/>
                <w:szCs w:val="16"/>
              </w:rPr>
              <w:t>Х</w:t>
            </w:r>
          </w:p>
        </w:tc>
        <w:tc>
          <w:tcPr>
            <w:tcW w:w="259" w:type="pct"/>
          </w:tcPr>
          <w:p w:rsidR="00EE5215" w:rsidRPr="00A93EE5" w:rsidRDefault="00EE5215" w:rsidP="00EE5215">
            <w:pPr>
              <w:jc w:val="center"/>
              <w:rPr>
                <w:bCs/>
                <w:sz w:val="16"/>
                <w:szCs w:val="16"/>
              </w:rPr>
            </w:pPr>
            <w:r>
              <w:rPr>
                <w:bCs/>
                <w:sz w:val="16"/>
                <w:szCs w:val="16"/>
              </w:rPr>
              <w:t>970 831,1</w:t>
            </w:r>
          </w:p>
        </w:tc>
        <w:tc>
          <w:tcPr>
            <w:tcW w:w="259" w:type="pct"/>
          </w:tcPr>
          <w:p w:rsidR="00EE5215" w:rsidRPr="00D22F56" w:rsidRDefault="00EE5215" w:rsidP="00EE5215">
            <w:pPr>
              <w:jc w:val="center"/>
              <w:rPr>
                <w:bCs/>
                <w:sz w:val="16"/>
                <w:szCs w:val="16"/>
              </w:rPr>
            </w:pPr>
            <w:r w:rsidRPr="00D22F56">
              <w:rPr>
                <w:bCs/>
                <w:sz w:val="16"/>
                <w:szCs w:val="16"/>
              </w:rPr>
              <w:t>72 810,2</w:t>
            </w:r>
          </w:p>
        </w:tc>
        <w:tc>
          <w:tcPr>
            <w:tcW w:w="259" w:type="pct"/>
          </w:tcPr>
          <w:p w:rsidR="00EE5215" w:rsidRPr="00D22F56" w:rsidRDefault="00EE5215" w:rsidP="00EE5215">
            <w:pPr>
              <w:jc w:val="center"/>
              <w:rPr>
                <w:bCs/>
                <w:sz w:val="16"/>
                <w:szCs w:val="16"/>
              </w:rPr>
            </w:pPr>
            <w:r w:rsidRPr="00D22F56">
              <w:rPr>
                <w:bCs/>
                <w:sz w:val="16"/>
                <w:szCs w:val="16"/>
              </w:rPr>
              <w:t>76 782,8</w:t>
            </w:r>
          </w:p>
        </w:tc>
        <w:tc>
          <w:tcPr>
            <w:tcW w:w="257" w:type="pct"/>
          </w:tcPr>
          <w:p w:rsidR="00EE5215" w:rsidRPr="00D22F56" w:rsidRDefault="00EE5215" w:rsidP="00EE5215">
            <w:pPr>
              <w:jc w:val="center"/>
              <w:rPr>
                <w:bCs/>
                <w:sz w:val="16"/>
                <w:szCs w:val="16"/>
              </w:rPr>
            </w:pPr>
            <w:r w:rsidRPr="00D22F56">
              <w:rPr>
                <w:bCs/>
                <w:sz w:val="16"/>
                <w:szCs w:val="16"/>
              </w:rPr>
              <w:t>84 542,1</w:t>
            </w:r>
          </w:p>
        </w:tc>
        <w:tc>
          <w:tcPr>
            <w:tcW w:w="259" w:type="pct"/>
          </w:tcPr>
          <w:p w:rsidR="00EE5215" w:rsidRPr="00D22F56" w:rsidRDefault="00EE5215" w:rsidP="00EE5215">
            <w:pPr>
              <w:tabs>
                <w:tab w:val="center" w:pos="367"/>
              </w:tabs>
              <w:rPr>
                <w:bCs/>
                <w:sz w:val="16"/>
                <w:szCs w:val="16"/>
              </w:rPr>
            </w:pPr>
            <w:r w:rsidRPr="00D22F56">
              <w:rPr>
                <w:bCs/>
                <w:sz w:val="16"/>
                <w:szCs w:val="16"/>
              </w:rPr>
              <w:t>89 399,4</w:t>
            </w:r>
          </w:p>
        </w:tc>
        <w:tc>
          <w:tcPr>
            <w:tcW w:w="259" w:type="pct"/>
          </w:tcPr>
          <w:p w:rsidR="00EE5215" w:rsidRPr="00D22F56" w:rsidRDefault="00EE5215" w:rsidP="00EE5215">
            <w:pPr>
              <w:jc w:val="center"/>
              <w:rPr>
                <w:bCs/>
                <w:sz w:val="16"/>
                <w:szCs w:val="16"/>
              </w:rPr>
            </w:pPr>
            <w:r>
              <w:rPr>
                <w:bCs/>
                <w:sz w:val="16"/>
                <w:szCs w:val="16"/>
              </w:rPr>
              <w:t>98 258,9</w:t>
            </w:r>
          </w:p>
        </w:tc>
        <w:tc>
          <w:tcPr>
            <w:tcW w:w="300" w:type="pct"/>
          </w:tcPr>
          <w:p w:rsidR="00EE5215" w:rsidRPr="00D22F56" w:rsidRDefault="00EE5215" w:rsidP="00EE5215">
            <w:pPr>
              <w:rPr>
                <w:sz w:val="16"/>
                <w:szCs w:val="16"/>
              </w:rPr>
            </w:pPr>
            <w:r w:rsidRPr="00D22F56">
              <w:rPr>
                <w:sz w:val="16"/>
                <w:szCs w:val="16"/>
              </w:rPr>
              <w:t>96 974,7</w:t>
            </w:r>
          </w:p>
        </w:tc>
        <w:tc>
          <w:tcPr>
            <w:tcW w:w="260" w:type="pct"/>
          </w:tcPr>
          <w:p w:rsidR="00EE5215" w:rsidRPr="00D22F56" w:rsidRDefault="00EE5215" w:rsidP="00EE5215">
            <w:pPr>
              <w:rPr>
                <w:sz w:val="16"/>
                <w:szCs w:val="16"/>
              </w:rPr>
            </w:pPr>
            <w:r w:rsidRPr="00D22F56">
              <w:rPr>
                <w:sz w:val="16"/>
                <w:szCs w:val="16"/>
              </w:rPr>
              <w:t>96 225,5</w:t>
            </w:r>
          </w:p>
        </w:tc>
        <w:tc>
          <w:tcPr>
            <w:tcW w:w="259" w:type="pct"/>
          </w:tcPr>
          <w:p w:rsidR="00EE5215" w:rsidRPr="00D22F56" w:rsidRDefault="00EE5215" w:rsidP="00EE5215">
            <w:pPr>
              <w:rPr>
                <w:sz w:val="16"/>
                <w:szCs w:val="16"/>
              </w:rPr>
            </w:pPr>
            <w:r w:rsidRPr="00D22F56">
              <w:rPr>
                <w:bCs/>
                <w:sz w:val="16"/>
                <w:szCs w:val="16"/>
              </w:rPr>
              <w:t>71167,5</w:t>
            </w:r>
          </w:p>
        </w:tc>
        <w:tc>
          <w:tcPr>
            <w:tcW w:w="257" w:type="pct"/>
          </w:tcPr>
          <w:p w:rsidR="00EE5215" w:rsidRPr="00D22F56" w:rsidRDefault="00EE5215" w:rsidP="00EE5215">
            <w:pPr>
              <w:rPr>
                <w:bCs/>
                <w:spacing w:val="-12"/>
                <w:kern w:val="2"/>
                <w:sz w:val="16"/>
                <w:szCs w:val="16"/>
              </w:rPr>
            </w:pPr>
            <w:r w:rsidRPr="00D22F56">
              <w:rPr>
                <w:bCs/>
                <w:spacing w:val="-12"/>
                <w:kern w:val="2"/>
                <w:sz w:val="16"/>
                <w:szCs w:val="16"/>
              </w:rPr>
              <w:t>71167,5</w:t>
            </w:r>
          </w:p>
        </w:tc>
        <w:tc>
          <w:tcPr>
            <w:tcW w:w="218" w:type="pct"/>
          </w:tcPr>
          <w:p w:rsidR="00EE5215" w:rsidRPr="00D22F56" w:rsidRDefault="00EE5215" w:rsidP="00EE5215">
            <w:pPr>
              <w:rPr>
                <w:sz w:val="16"/>
                <w:szCs w:val="16"/>
              </w:rPr>
            </w:pPr>
            <w:r w:rsidRPr="00D22F56">
              <w:rPr>
                <w:bCs/>
                <w:sz w:val="16"/>
                <w:szCs w:val="16"/>
              </w:rPr>
              <w:t>71167,5</w:t>
            </w:r>
          </w:p>
        </w:tc>
        <w:tc>
          <w:tcPr>
            <w:tcW w:w="215" w:type="pct"/>
          </w:tcPr>
          <w:p w:rsidR="00EE5215" w:rsidRPr="00D22F56" w:rsidRDefault="00EE5215" w:rsidP="00EE5215">
            <w:pPr>
              <w:rPr>
                <w:sz w:val="16"/>
                <w:szCs w:val="16"/>
              </w:rPr>
            </w:pPr>
            <w:r w:rsidRPr="00D22F56">
              <w:rPr>
                <w:bCs/>
                <w:sz w:val="16"/>
                <w:szCs w:val="16"/>
              </w:rPr>
              <w:t>71167,5</w:t>
            </w:r>
          </w:p>
        </w:tc>
        <w:tc>
          <w:tcPr>
            <w:tcW w:w="256" w:type="pct"/>
          </w:tcPr>
          <w:p w:rsidR="00EE5215" w:rsidRPr="00D22F56" w:rsidRDefault="00EE5215" w:rsidP="00EE5215">
            <w:pPr>
              <w:rPr>
                <w:sz w:val="16"/>
                <w:szCs w:val="16"/>
              </w:rPr>
            </w:pPr>
            <w:r w:rsidRPr="00D22F56">
              <w:rPr>
                <w:bCs/>
                <w:sz w:val="16"/>
                <w:szCs w:val="16"/>
              </w:rPr>
              <w:t>71167,5</w:t>
            </w:r>
          </w:p>
        </w:tc>
      </w:tr>
      <w:tr w:rsidR="00EE5215" w:rsidRPr="00E76553" w:rsidTr="002F0E35">
        <w:tc>
          <w:tcPr>
            <w:tcW w:w="561" w:type="pct"/>
            <w:vMerge w:val="restart"/>
            <w:vAlign w:val="center"/>
          </w:tcPr>
          <w:p w:rsidR="00EE5215" w:rsidRPr="00D22F56" w:rsidRDefault="00EE5215" w:rsidP="00EE5215">
            <w:pPr>
              <w:rPr>
                <w:kern w:val="2"/>
              </w:rPr>
            </w:pPr>
            <w:r w:rsidRPr="00D22F56">
              <w:rPr>
                <w:kern w:val="2"/>
              </w:rPr>
              <w:t xml:space="preserve">ОМ 3.1. </w:t>
            </w:r>
            <w:r w:rsidRPr="00D22F56">
              <w:t>Повышение заработной платы педагогическим работникам муниципальных учреждений дополнительного образования детей</w:t>
            </w:r>
          </w:p>
        </w:tc>
        <w:tc>
          <w:tcPr>
            <w:tcW w:w="433" w:type="pct"/>
            <w:vMerge w:val="restart"/>
            <w:vAlign w:val="center"/>
          </w:tcPr>
          <w:p w:rsidR="00EE5215" w:rsidRPr="00D22F56" w:rsidRDefault="00EE5215" w:rsidP="00EE5215">
            <w:pPr>
              <w:rPr>
                <w:kern w:val="2"/>
              </w:rPr>
            </w:pPr>
            <w:r w:rsidRPr="00D22F56">
              <w:rPr>
                <w:kern w:val="2"/>
              </w:rPr>
              <w:t>Управление образования администрации города Азова</w:t>
            </w:r>
          </w:p>
          <w:p w:rsidR="00EE5215" w:rsidRPr="00D22F56" w:rsidRDefault="00EE5215" w:rsidP="00EE5215">
            <w:pPr>
              <w:pStyle w:val="ConsPlusCell"/>
              <w:rPr>
                <w:rFonts w:ascii="Times New Roman" w:hAnsi="Times New Roman" w:cs="Times New Roman"/>
              </w:rPr>
            </w:pPr>
            <w:r w:rsidRPr="00D22F56">
              <w:rPr>
                <w:rFonts w:ascii="Times New Roman" w:hAnsi="Times New Roman" w:cs="Times New Roman"/>
              </w:rPr>
              <w:t xml:space="preserve">образовательные учреждения   </w:t>
            </w:r>
          </w:p>
          <w:p w:rsidR="00EE5215" w:rsidRPr="00D22F56" w:rsidRDefault="00EE5215" w:rsidP="00EE5215">
            <w:pPr>
              <w:rPr>
                <w:kern w:val="2"/>
              </w:rPr>
            </w:pPr>
            <w:r w:rsidRPr="00D22F56">
              <w:t>г. Азова</w:t>
            </w:r>
          </w:p>
        </w:tc>
        <w:tc>
          <w:tcPr>
            <w:tcW w:w="171" w:type="pct"/>
          </w:tcPr>
          <w:p w:rsidR="00EE5215" w:rsidRPr="00D22F56" w:rsidRDefault="00EE5215" w:rsidP="00EE5215">
            <w:pPr>
              <w:jc w:val="center"/>
              <w:rPr>
                <w:sz w:val="16"/>
                <w:szCs w:val="16"/>
                <w:lang w:val="en-US"/>
              </w:rPr>
            </w:pPr>
            <w:r w:rsidRPr="00D22F56">
              <w:rPr>
                <w:sz w:val="16"/>
                <w:szCs w:val="16"/>
              </w:rPr>
              <w:t>907</w:t>
            </w:r>
          </w:p>
        </w:tc>
        <w:tc>
          <w:tcPr>
            <w:tcW w:w="135" w:type="pct"/>
          </w:tcPr>
          <w:p w:rsidR="00EE5215" w:rsidRPr="00D22F56" w:rsidRDefault="00EE5215" w:rsidP="00EE5215">
            <w:pPr>
              <w:spacing w:line="230" w:lineRule="auto"/>
              <w:jc w:val="center"/>
              <w:rPr>
                <w:bCs/>
                <w:spacing w:val="-10"/>
                <w:kern w:val="2"/>
                <w:sz w:val="16"/>
                <w:szCs w:val="16"/>
              </w:rPr>
            </w:pPr>
            <w:r w:rsidRPr="00D22F56">
              <w:rPr>
                <w:bCs/>
                <w:spacing w:val="-10"/>
                <w:kern w:val="2"/>
                <w:sz w:val="16"/>
                <w:szCs w:val="16"/>
              </w:rPr>
              <w:t>Х</w:t>
            </w:r>
          </w:p>
        </w:tc>
        <w:tc>
          <w:tcPr>
            <w:tcW w:w="272" w:type="pct"/>
          </w:tcPr>
          <w:p w:rsidR="00EE5215" w:rsidRPr="00D22F56" w:rsidRDefault="00EE5215" w:rsidP="00EE5215">
            <w:pPr>
              <w:spacing w:line="230" w:lineRule="auto"/>
              <w:jc w:val="center"/>
              <w:rPr>
                <w:bCs/>
                <w:spacing w:val="-10"/>
                <w:kern w:val="2"/>
                <w:sz w:val="16"/>
                <w:szCs w:val="16"/>
              </w:rPr>
            </w:pPr>
            <w:r w:rsidRPr="00D22F56">
              <w:rPr>
                <w:bCs/>
                <w:spacing w:val="-10"/>
                <w:kern w:val="2"/>
                <w:sz w:val="16"/>
                <w:szCs w:val="16"/>
              </w:rPr>
              <w:t>Х</w:t>
            </w:r>
          </w:p>
        </w:tc>
        <w:tc>
          <w:tcPr>
            <w:tcW w:w="108" w:type="pct"/>
          </w:tcPr>
          <w:p w:rsidR="00EE5215" w:rsidRPr="00D22F56" w:rsidRDefault="00EE5215" w:rsidP="00EE5215">
            <w:pPr>
              <w:spacing w:line="230" w:lineRule="auto"/>
              <w:jc w:val="center"/>
              <w:rPr>
                <w:bCs/>
                <w:spacing w:val="-10"/>
                <w:kern w:val="2"/>
                <w:sz w:val="16"/>
                <w:szCs w:val="16"/>
              </w:rPr>
            </w:pPr>
            <w:r w:rsidRPr="00D22F56">
              <w:rPr>
                <w:bCs/>
                <w:spacing w:val="-10"/>
                <w:kern w:val="2"/>
                <w:sz w:val="16"/>
                <w:szCs w:val="16"/>
              </w:rPr>
              <w:t>Х</w:t>
            </w:r>
          </w:p>
        </w:tc>
        <w:tc>
          <w:tcPr>
            <w:tcW w:w="259" w:type="pct"/>
          </w:tcPr>
          <w:p w:rsidR="00EE5215" w:rsidRPr="00D22F56" w:rsidRDefault="00EE5215" w:rsidP="00EE5215">
            <w:pPr>
              <w:tabs>
                <w:tab w:val="center" w:pos="403"/>
              </w:tabs>
              <w:rPr>
                <w:sz w:val="14"/>
                <w:szCs w:val="14"/>
              </w:rPr>
            </w:pPr>
            <w:r>
              <w:rPr>
                <w:sz w:val="14"/>
                <w:szCs w:val="14"/>
              </w:rPr>
              <w:t>153872,0</w:t>
            </w:r>
          </w:p>
        </w:tc>
        <w:tc>
          <w:tcPr>
            <w:tcW w:w="259" w:type="pct"/>
          </w:tcPr>
          <w:p w:rsidR="00EE5215" w:rsidRPr="00D22F56" w:rsidRDefault="00EE5215" w:rsidP="00EE5215">
            <w:pPr>
              <w:jc w:val="center"/>
              <w:rPr>
                <w:sz w:val="14"/>
                <w:szCs w:val="14"/>
              </w:rPr>
            </w:pPr>
            <w:r w:rsidRPr="00D22F56">
              <w:rPr>
                <w:sz w:val="14"/>
                <w:szCs w:val="14"/>
              </w:rPr>
              <w:t>10 887,9</w:t>
            </w:r>
          </w:p>
        </w:tc>
        <w:tc>
          <w:tcPr>
            <w:tcW w:w="259" w:type="pct"/>
          </w:tcPr>
          <w:p w:rsidR="00EE5215" w:rsidRPr="00D22F56" w:rsidRDefault="00EE5215" w:rsidP="00EE5215">
            <w:pPr>
              <w:jc w:val="center"/>
              <w:rPr>
                <w:sz w:val="14"/>
                <w:szCs w:val="14"/>
              </w:rPr>
            </w:pPr>
            <w:r w:rsidRPr="00D22F56">
              <w:rPr>
                <w:sz w:val="14"/>
                <w:szCs w:val="14"/>
              </w:rPr>
              <w:t>11892,4</w:t>
            </w:r>
          </w:p>
        </w:tc>
        <w:tc>
          <w:tcPr>
            <w:tcW w:w="257" w:type="pct"/>
          </w:tcPr>
          <w:p w:rsidR="00EE5215" w:rsidRPr="00D22F56" w:rsidRDefault="00EE5215" w:rsidP="00EE5215">
            <w:pPr>
              <w:jc w:val="center"/>
              <w:rPr>
                <w:sz w:val="14"/>
                <w:szCs w:val="14"/>
              </w:rPr>
            </w:pPr>
            <w:r w:rsidRPr="00D22F56">
              <w:rPr>
                <w:sz w:val="14"/>
                <w:szCs w:val="14"/>
              </w:rPr>
              <w:t>16 568,4</w:t>
            </w:r>
          </w:p>
        </w:tc>
        <w:tc>
          <w:tcPr>
            <w:tcW w:w="259" w:type="pct"/>
          </w:tcPr>
          <w:p w:rsidR="00EE5215" w:rsidRPr="00D22F56" w:rsidRDefault="00EE5215" w:rsidP="00EE5215">
            <w:pPr>
              <w:jc w:val="center"/>
              <w:rPr>
                <w:sz w:val="14"/>
                <w:szCs w:val="14"/>
              </w:rPr>
            </w:pPr>
            <w:r w:rsidRPr="00D22F56">
              <w:rPr>
                <w:sz w:val="14"/>
                <w:szCs w:val="14"/>
              </w:rPr>
              <w:t>19 032,9</w:t>
            </w:r>
          </w:p>
        </w:tc>
        <w:tc>
          <w:tcPr>
            <w:tcW w:w="259" w:type="pct"/>
          </w:tcPr>
          <w:p w:rsidR="00EE5215" w:rsidRPr="00D22F56" w:rsidRDefault="00EE5215" w:rsidP="00EE5215">
            <w:pPr>
              <w:jc w:val="center"/>
              <w:rPr>
                <w:sz w:val="14"/>
                <w:szCs w:val="14"/>
              </w:rPr>
            </w:pPr>
            <w:r w:rsidRPr="00D22F56">
              <w:rPr>
                <w:sz w:val="14"/>
                <w:szCs w:val="14"/>
              </w:rPr>
              <w:t>24 714,4</w:t>
            </w:r>
          </w:p>
        </w:tc>
        <w:tc>
          <w:tcPr>
            <w:tcW w:w="300" w:type="pct"/>
          </w:tcPr>
          <w:p w:rsidR="00EE5215" w:rsidRPr="00D22F56" w:rsidRDefault="00EE5215" w:rsidP="00EE5215">
            <w:pPr>
              <w:jc w:val="center"/>
              <w:rPr>
                <w:sz w:val="14"/>
                <w:szCs w:val="14"/>
              </w:rPr>
            </w:pPr>
            <w:r w:rsidRPr="00D22F56">
              <w:rPr>
                <w:sz w:val="14"/>
                <w:szCs w:val="14"/>
              </w:rPr>
              <w:t>21782,0</w:t>
            </w:r>
          </w:p>
        </w:tc>
        <w:tc>
          <w:tcPr>
            <w:tcW w:w="260" w:type="pct"/>
          </w:tcPr>
          <w:p w:rsidR="00EE5215" w:rsidRPr="00D22F56" w:rsidRDefault="00EE5215" w:rsidP="00EE5215">
            <w:pPr>
              <w:jc w:val="center"/>
              <w:rPr>
                <w:sz w:val="14"/>
                <w:szCs w:val="14"/>
              </w:rPr>
            </w:pPr>
            <w:r>
              <w:rPr>
                <w:sz w:val="14"/>
                <w:szCs w:val="14"/>
              </w:rPr>
              <w:t>21782,0</w:t>
            </w:r>
          </w:p>
        </w:tc>
        <w:tc>
          <w:tcPr>
            <w:tcW w:w="259" w:type="pct"/>
          </w:tcPr>
          <w:p w:rsidR="00EE5215" w:rsidRPr="00D22F56" w:rsidRDefault="00EE5215" w:rsidP="00EE5215">
            <w:pPr>
              <w:jc w:val="center"/>
              <w:rPr>
                <w:sz w:val="14"/>
                <w:szCs w:val="14"/>
              </w:rPr>
            </w:pPr>
            <w:r w:rsidRPr="00D22F56">
              <w:rPr>
                <w:sz w:val="14"/>
                <w:szCs w:val="14"/>
              </w:rPr>
              <w:t>5 442,4</w:t>
            </w:r>
          </w:p>
        </w:tc>
        <w:tc>
          <w:tcPr>
            <w:tcW w:w="257" w:type="pct"/>
          </w:tcPr>
          <w:p w:rsidR="00EE5215" w:rsidRPr="00D22F56" w:rsidRDefault="00EE5215" w:rsidP="00EE5215">
            <w:pPr>
              <w:jc w:val="center"/>
              <w:rPr>
                <w:sz w:val="14"/>
                <w:szCs w:val="14"/>
              </w:rPr>
            </w:pPr>
            <w:r w:rsidRPr="00D22F56">
              <w:rPr>
                <w:sz w:val="14"/>
                <w:szCs w:val="14"/>
              </w:rPr>
              <w:t>5 442,4</w:t>
            </w:r>
          </w:p>
        </w:tc>
        <w:tc>
          <w:tcPr>
            <w:tcW w:w="218" w:type="pct"/>
          </w:tcPr>
          <w:p w:rsidR="00EE5215" w:rsidRPr="00D22F56" w:rsidRDefault="00EE5215" w:rsidP="00EE5215">
            <w:pPr>
              <w:jc w:val="center"/>
              <w:rPr>
                <w:sz w:val="14"/>
                <w:szCs w:val="14"/>
              </w:rPr>
            </w:pPr>
            <w:r w:rsidRPr="00D22F56">
              <w:rPr>
                <w:sz w:val="14"/>
                <w:szCs w:val="14"/>
              </w:rPr>
              <w:t>5 442,4</w:t>
            </w:r>
          </w:p>
        </w:tc>
        <w:tc>
          <w:tcPr>
            <w:tcW w:w="215" w:type="pct"/>
          </w:tcPr>
          <w:p w:rsidR="00EE5215" w:rsidRPr="00D22F56" w:rsidRDefault="00EE5215" w:rsidP="00EE5215">
            <w:pPr>
              <w:jc w:val="center"/>
              <w:rPr>
                <w:sz w:val="14"/>
                <w:szCs w:val="14"/>
              </w:rPr>
            </w:pPr>
            <w:r w:rsidRPr="00D22F56">
              <w:rPr>
                <w:sz w:val="14"/>
                <w:szCs w:val="14"/>
              </w:rPr>
              <w:t>5 442,4</w:t>
            </w:r>
          </w:p>
        </w:tc>
        <w:tc>
          <w:tcPr>
            <w:tcW w:w="256" w:type="pct"/>
          </w:tcPr>
          <w:p w:rsidR="00EE5215" w:rsidRPr="00D22F56" w:rsidRDefault="00EE5215" w:rsidP="00EE5215">
            <w:pPr>
              <w:jc w:val="center"/>
              <w:rPr>
                <w:sz w:val="14"/>
                <w:szCs w:val="14"/>
              </w:rPr>
            </w:pPr>
            <w:r w:rsidRPr="00D22F56">
              <w:rPr>
                <w:sz w:val="14"/>
                <w:szCs w:val="14"/>
              </w:rPr>
              <w:t>5 442,4</w:t>
            </w:r>
          </w:p>
        </w:tc>
      </w:tr>
      <w:tr w:rsidR="00EE5215" w:rsidRPr="00E76553" w:rsidTr="002F0E35">
        <w:tc>
          <w:tcPr>
            <w:tcW w:w="561" w:type="pct"/>
            <w:vMerge/>
          </w:tcPr>
          <w:p w:rsidR="00EE5215" w:rsidRPr="00D22F56" w:rsidRDefault="00EE5215" w:rsidP="00EE5215">
            <w:pPr>
              <w:rPr>
                <w:kern w:val="2"/>
              </w:rPr>
            </w:pPr>
          </w:p>
        </w:tc>
        <w:tc>
          <w:tcPr>
            <w:tcW w:w="433" w:type="pct"/>
            <w:vMerge/>
          </w:tcPr>
          <w:p w:rsidR="00EE5215" w:rsidRPr="00D22F56" w:rsidRDefault="00EE5215" w:rsidP="00EE5215">
            <w:pPr>
              <w:rPr>
                <w:kern w:val="2"/>
              </w:rPr>
            </w:pPr>
          </w:p>
        </w:tc>
        <w:tc>
          <w:tcPr>
            <w:tcW w:w="171" w:type="pct"/>
          </w:tcPr>
          <w:p w:rsidR="00EE5215" w:rsidRPr="00D22F56" w:rsidRDefault="00EE5215" w:rsidP="00EE5215">
            <w:pPr>
              <w:jc w:val="center"/>
              <w:rPr>
                <w:bCs/>
                <w:spacing w:val="-10"/>
                <w:kern w:val="2"/>
                <w:sz w:val="16"/>
                <w:szCs w:val="16"/>
              </w:rPr>
            </w:pPr>
            <w:r w:rsidRPr="00D22F56">
              <w:rPr>
                <w:bCs/>
                <w:spacing w:val="-10"/>
                <w:kern w:val="2"/>
                <w:sz w:val="16"/>
                <w:szCs w:val="16"/>
              </w:rPr>
              <w:t>907</w:t>
            </w:r>
          </w:p>
        </w:tc>
        <w:tc>
          <w:tcPr>
            <w:tcW w:w="135" w:type="pct"/>
          </w:tcPr>
          <w:p w:rsidR="00EE5215" w:rsidRPr="00D22F56" w:rsidRDefault="00EE5215" w:rsidP="00EE5215">
            <w:pPr>
              <w:jc w:val="center"/>
              <w:rPr>
                <w:bCs/>
                <w:spacing w:val="-10"/>
                <w:kern w:val="2"/>
                <w:sz w:val="16"/>
                <w:szCs w:val="16"/>
              </w:rPr>
            </w:pPr>
            <w:r w:rsidRPr="00D22F56">
              <w:rPr>
                <w:bCs/>
                <w:spacing w:val="-10"/>
                <w:kern w:val="2"/>
                <w:sz w:val="16"/>
                <w:szCs w:val="16"/>
              </w:rPr>
              <w:t>0703</w:t>
            </w:r>
          </w:p>
        </w:tc>
        <w:tc>
          <w:tcPr>
            <w:tcW w:w="272" w:type="pct"/>
          </w:tcPr>
          <w:p w:rsidR="00EE5215" w:rsidRPr="00D22F56" w:rsidRDefault="00EE5215" w:rsidP="00EE5215">
            <w:pPr>
              <w:jc w:val="both"/>
              <w:rPr>
                <w:bCs/>
                <w:spacing w:val="-10"/>
                <w:kern w:val="2"/>
                <w:sz w:val="16"/>
                <w:szCs w:val="16"/>
              </w:rPr>
            </w:pPr>
            <w:r w:rsidRPr="00D22F56">
              <w:rPr>
                <w:bCs/>
                <w:spacing w:val="-10"/>
                <w:kern w:val="2"/>
                <w:sz w:val="16"/>
                <w:szCs w:val="16"/>
              </w:rPr>
              <w:t>023 0000590</w:t>
            </w:r>
          </w:p>
        </w:tc>
        <w:tc>
          <w:tcPr>
            <w:tcW w:w="108" w:type="pct"/>
          </w:tcPr>
          <w:p w:rsidR="00EE5215" w:rsidRPr="00D22F56" w:rsidRDefault="00EE5215" w:rsidP="00EE5215">
            <w:pPr>
              <w:jc w:val="center"/>
              <w:rPr>
                <w:bCs/>
                <w:spacing w:val="-10"/>
                <w:kern w:val="2"/>
                <w:sz w:val="16"/>
                <w:szCs w:val="16"/>
              </w:rPr>
            </w:pPr>
            <w:r w:rsidRPr="00D22F56">
              <w:rPr>
                <w:bCs/>
                <w:spacing w:val="-10"/>
                <w:kern w:val="2"/>
                <w:sz w:val="16"/>
                <w:szCs w:val="16"/>
              </w:rPr>
              <w:t>610</w:t>
            </w:r>
          </w:p>
        </w:tc>
        <w:tc>
          <w:tcPr>
            <w:tcW w:w="259" w:type="pct"/>
          </w:tcPr>
          <w:p w:rsidR="00EE5215" w:rsidRPr="00D22F56" w:rsidRDefault="00EE5215" w:rsidP="00EE5215">
            <w:pPr>
              <w:tabs>
                <w:tab w:val="center" w:pos="403"/>
              </w:tabs>
              <w:rPr>
                <w:sz w:val="14"/>
                <w:szCs w:val="14"/>
              </w:rPr>
            </w:pPr>
            <w:r>
              <w:rPr>
                <w:sz w:val="14"/>
                <w:szCs w:val="14"/>
              </w:rPr>
              <w:t>153872,0</w:t>
            </w:r>
          </w:p>
        </w:tc>
        <w:tc>
          <w:tcPr>
            <w:tcW w:w="259" w:type="pct"/>
          </w:tcPr>
          <w:p w:rsidR="00EE5215" w:rsidRPr="00D22F56" w:rsidRDefault="00EE5215" w:rsidP="00EE5215">
            <w:pPr>
              <w:jc w:val="center"/>
              <w:rPr>
                <w:sz w:val="14"/>
                <w:szCs w:val="14"/>
              </w:rPr>
            </w:pPr>
            <w:r w:rsidRPr="00D22F56">
              <w:rPr>
                <w:sz w:val="14"/>
                <w:szCs w:val="14"/>
              </w:rPr>
              <w:t>10 887,9</w:t>
            </w:r>
          </w:p>
        </w:tc>
        <w:tc>
          <w:tcPr>
            <w:tcW w:w="259" w:type="pct"/>
          </w:tcPr>
          <w:p w:rsidR="00EE5215" w:rsidRPr="00D22F56" w:rsidRDefault="00EE5215" w:rsidP="00EE5215">
            <w:pPr>
              <w:jc w:val="center"/>
              <w:rPr>
                <w:sz w:val="14"/>
                <w:szCs w:val="14"/>
              </w:rPr>
            </w:pPr>
            <w:r w:rsidRPr="00D22F56">
              <w:rPr>
                <w:sz w:val="14"/>
                <w:szCs w:val="14"/>
              </w:rPr>
              <w:t>11892,4</w:t>
            </w:r>
          </w:p>
        </w:tc>
        <w:tc>
          <w:tcPr>
            <w:tcW w:w="257" w:type="pct"/>
          </w:tcPr>
          <w:p w:rsidR="00EE5215" w:rsidRPr="00D22F56" w:rsidRDefault="00EE5215" w:rsidP="00EE5215">
            <w:pPr>
              <w:jc w:val="center"/>
              <w:rPr>
                <w:sz w:val="14"/>
                <w:szCs w:val="14"/>
              </w:rPr>
            </w:pPr>
            <w:r w:rsidRPr="00D22F56">
              <w:rPr>
                <w:sz w:val="14"/>
                <w:szCs w:val="14"/>
              </w:rPr>
              <w:t>16568,4</w:t>
            </w:r>
          </w:p>
        </w:tc>
        <w:tc>
          <w:tcPr>
            <w:tcW w:w="259" w:type="pct"/>
          </w:tcPr>
          <w:p w:rsidR="00EE5215" w:rsidRPr="00D22F56" w:rsidRDefault="00EE5215" w:rsidP="00EE5215">
            <w:pPr>
              <w:jc w:val="center"/>
              <w:rPr>
                <w:sz w:val="14"/>
                <w:szCs w:val="14"/>
              </w:rPr>
            </w:pPr>
            <w:r w:rsidRPr="00D22F56">
              <w:rPr>
                <w:sz w:val="14"/>
                <w:szCs w:val="14"/>
              </w:rPr>
              <w:t>19 032,9</w:t>
            </w:r>
          </w:p>
        </w:tc>
        <w:tc>
          <w:tcPr>
            <w:tcW w:w="259" w:type="pct"/>
          </w:tcPr>
          <w:p w:rsidR="00EE5215" w:rsidRPr="00D22F56" w:rsidRDefault="00EE5215" w:rsidP="00EE5215">
            <w:pPr>
              <w:jc w:val="center"/>
              <w:rPr>
                <w:sz w:val="14"/>
                <w:szCs w:val="14"/>
              </w:rPr>
            </w:pPr>
            <w:r w:rsidRPr="00D22F56">
              <w:rPr>
                <w:sz w:val="14"/>
                <w:szCs w:val="14"/>
              </w:rPr>
              <w:t>24 714,4</w:t>
            </w:r>
          </w:p>
        </w:tc>
        <w:tc>
          <w:tcPr>
            <w:tcW w:w="300" w:type="pct"/>
          </w:tcPr>
          <w:p w:rsidR="00EE5215" w:rsidRPr="00D22F56" w:rsidRDefault="00EE5215" w:rsidP="00EE5215">
            <w:pPr>
              <w:jc w:val="center"/>
              <w:rPr>
                <w:sz w:val="14"/>
                <w:szCs w:val="14"/>
              </w:rPr>
            </w:pPr>
            <w:r w:rsidRPr="00D22F56">
              <w:rPr>
                <w:sz w:val="14"/>
                <w:szCs w:val="14"/>
              </w:rPr>
              <w:t>21782,0</w:t>
            </w:r>
          </w:p>
        </w:tc>
        <w:tc>
          <w:tcPr>
            <w:tcW w:w="260" w:type="pct"/>
          </w:tcPr>
          <w:p w:rsidR="00EE5215" w:rsidRPr="00D22F56" w:rsidRDefault="00EE5215" w:rsidP="00EE5215">
            <w:pPr>
              <w:jc w:val="center"/>
              <w:rPr>
                <w:sz w:val="14"/>
                <w:szCs w:val="14"/>
              </w:rPr>
            </w:pPr>
            <w:r>
              <w:rPr>
                <w:sz w:val="14"/>
                <w:szCs w:val="14"/>
              </w:rPr>
              <w:t>21782,0</w:t>
            </w:r>
          </w:p>
        </w:tc>
        <w:tc>
          <w:tcPr>
            <w:tcW w:w="259" w:type="pct"/>
          </w:tcPr>
          <w:p w:rsidR="00EE5215" w:rsidRPr="00D22F56" w:rsidRDefault="00EE5215" w:rsidP="00EE5215">
            <w:pPr>
              <w:jc w:val="center"/>
              <w:rPr>
                <w:sz w:val="14"/>
                <w:szCs w:val="14"/>
              </w:rPr>
            </w:pPr>
            <w:r w:rsidRPr="00D22F56">
              <w:rPr>
                <w:sz w:val="14"/>
                <w:szCs w:val="14"/>
              </w:rPr>
              <w:t>5 442,4</w:t>
            </w:r>
          </w:p>
        </w:tc>
        <w:tc>
          <w:tcPr>
            <w:tcW w:w="257" w:type="pct"/>
          </w:tcPr>
          <w:p w:rsidR="00EE5215" w:rsidRPr="00D22F56" w:rsidRDefault="00EE5215" w:rsidP="00EE5215">
            <w:pPr>
              <w:jc w:val="center"/>
              <w:rPr>
                <w:sz w:val="14"/>
                <w:szCs w:val="14"/>
              </w:rPr>
            </w:pPr>
            <w:r w:rsidRPr="00D22F56">
              <w:rPr>
                <w:sz w:val="14"/>
                <w:szCs w:val="14"/>
              </w:rPr>
              <w:t>5 442,4</w:t>
            </w:r>
          </w:p>
        </w:tc>
        <w:tc>
          <w:tcPr>
            <w:tcW w:w="218" w:type="pct"/>
          </w:tcPr>
          <w:p w:rsidR="00EE5215" w:rsidRPr="00D22F56" w:rsidRDefault="00EE5215" w:rsidP="00EE5215">
            <w:pPr>
              <w:jc w:val="center"/>
              <w:rPr>
                <w:sz w:val="14"/>
                <w:szCs w:val="14"/>
              </w:rPr>
            </w:pPr>
            <w:r w:rsidRPr="00D22F56">
              <w:rPr>
                <w:sz w:val="14"/>
                <w:szCs w:val="14"/>
              </w:rPr>
              <w:t>5 442,4</w:t>
            </w:r>
          </w:p>
        </w:tc>
        <w:tc>
          <w:tcPr>
            <w:tcW w:w="215" w:type="pct"/>
          </w:tcPr>
          <w:p w:rsidR="00EE5215" w:rsidRPr="00D22F56" w:rsidRDefault="00EE5215" w:rsidP="00EE5215">
            <w:pPr>
              <w:jc w:val="center"/>
              <w:rPr>
                <w:sz w:val="14"/>
                <w:szCs w:val="14"/>
              </w:rPr>
            </w:pPr>
            <w:r w:rsidRPr="00D22F56">
              <w:rPr>
                <w:sz w:val="14"/>
                <w:szCs w:val="14"/>
              </w:rPr>
              <w:t>5 442,4</w:t>
            </w:r>
          </w:p>
        </w:tc>
        <w:tc>
          <w:tcPr>
            <w:tcW w:w="256" w:type="pct"/>
          </w:tcPr>
          <w:p w:rsidR="00EE5215" w:rsidRPr="00D22F56" w:rsidRDefault="00EE5215" w:rsidP="00EE5215">
            <w:pPr>
              <w:jc w:val="center"/>
              <w:rPr>
                <w:sz w:val="14"/>
                <w:szCs w:val="14"/>
              </w:rPr>
            </w:pPr>
            <w:r w:rsidRPr="00D22F56">
              <w:rPr>
                <w:sz w:val="14"/>
                <w:szCs w:val="14"/>
              </w:rPr>
              <w:t>5 442,4</w:t>
            </w:r>
          </w:p>
        </w:tc>
      </w:tr>
      <w:tr w:rsidR="00EE5215" w:rsidRPr="00E76553" w:rsidTr="002F0E35">
        <w:tc>
          <w:tcPr>
            <w:tcW w:w="561" w:type="pct"/>
            <w:vMerge w:val="restart"/>
          </w:tcPr>
          <w:p w:rsidR="00EE5215" w:rsidRPr="00D22F56" w:rsidRDefault="00EE5215" w:rsidP="00EE5215">
            <w:pPr>
              <w:rPr>
                <w:kern w:val="2"/>
              </w:rPr>
            </w:pPr>
            <w:r w:rsidRPr="00D22F56">
              <w:rPr>
                <w:kern w:val="2"/>
              </w:rPr>
              <w:t>ОМ 3.2. Обеспечение дополнительного образования детей в муниципальных общеобразовательных организациях</w:t>
            </w:r>
          </w:p>
        </w:tc>
        <w:tc>
          <w:tcPr>
            <w:tcW w:w="433" w:type="pct"/>
            <w:vMerge w:val="restart"/>
          </w:tcPr>
          <w:p w:rsidR="00EE5215" w:rsidRPr="00D22F56" w:rsidRDefault="00EE5215" w:rsidP="00EE5215">
            <w:pPr>
              <w:rPr>
                <w:kern w:val="2"/>
              </w:rPr>
            </w:pPr>
            <w:r w:rsidRPr="00D22F56">
              <w:rPr>
                <w:kern w:val="2"/>
              </w:rPr>
              <w:t>Управление образования администрации города Азова</w:t>
            </w:r>
          </w:p>
          <w:p w:rsidR="00EE5215" w:rsidRPr="00D22F56" w:rsidRDefault="00EE5215" w:rsidP="00EE5215">
            <w:pPr>
              <w:pStyle w:val="ConsPlusCell"/>
              <w:rPr>
                <w:rFonts w:ascii="Times New Roman" w:hAnsi="Times New Roman" w:cs="Times New Roman"/>
              </w:rPr>
            </w:pPr>
            <w:r w:rsidRPr="00D22F56">
              <w:rPr>
                <w:rFonts w:ascii="Times New Roman" w:hAnsi="Times New Roman" w:cs="Times New Roman"/>
              </w:rPr>
              <w:t xml:space="preserve">образовательные учреждения   </w:t>
            </w:r>
          </w:p>
          <w:p w:rsidR="00EE5215" w:rsidRPr="00D22F56" w:rsidRDefault="00EE5215" w:rsidP="00EE5215">
            <w:pPr>
              <w:rPr>
                <w:kern w:val="2"/>
              </w:rPr>
            </w:pPr>
            <w:r w:rsidRPr="00D22F56">
              <w:t>г. Азова</w:t>
            </w:r>
          </w:p>
        </w:tc>
        <w:tc>
          <w:tcPr>
            <w:tcW w:w="171" w:type="pct"/>
          </w:tcPr>
          <w:p w:rsidR="00EE5215" w:rsidRPr="00D22F56" w:rsidRDefault="00EE5215" w:rsidP="00EE5215">
            <w:pPr>
              <w:jc w:val="center"/>
              <w:rPr>
                <w:sz w:val="16"/>
                <w:szCs w:val="16"/>
                <w:lang w:val="en-US"/>
              </w:rPr>
            </w:pPr>
            <w:r w:rsidRPr="00D22F56">
              <w:rPr>
                <w:sz w:val="16"/>
                <w:szCs w:val="16"/>
              </w:rPr>
              <w:t>907</w:t>
            </w:r>
          </w:p>
        </w:tc>
        <w:tc>
          <w:tcPr>
            <w:tcW w:w="135" w:type="pct"/>
          </w:tcPr>
          <w:p w:rsidR="00EE5215" w:rsidRPr="00D22F56" w:rsidRDefault="00EE5215" w:rsidP="00EE5215">
            <w:pPr>
              <w:spacing w:line="230" w:lineRule="auto"/>
              <w:jc w:val="center"/>
              <w:rPr>
                <w:bCs/>
                <w:spacing w:val="-10"/>
                <w:kern w:val="2"/>
                <w:sz w:val="16"/>
                <w:szCs w:val="16"/>
              </w:rPr>
            </w:pPr>
            <w:r w:rsidRPr="00D22F56">
              <w:rPr>
                <w:bCs/>
                <w:spacing w:val="-10"/>
                <w:kern w:val="2"/>
                <w:sz w:val="16"/>
                <w:szCs w:val="16"/>
              </w:rPr>
              <w:t>Х</w:t>
            </w:r>
          </w:p>
        </w:tc>
        <w:tc>
          <w:tcPr>
            <w:tcW w:w="272" w:type="pct"/>
          </w:tcPr>
          <w:p w:rsidR="00EE5215" w:rsidRPr="00D22F56" w:rsidRDefault="00EE5215" w:rsidP="00EE5215">
            <w:pPr>
              <w:spacing w:line="230" w:lineRule="auto"/>
              <w:jc w:val="both"/>
              <w:rPr>
                <w:bCs/>
                <w:spacing w:val="-10"/>
                <w:kern w:val="2"/>
                <w:sz w:val="16"/>
                <w:szCs w:val="16"/>
              </w:rPr>
            </w:pPr>
            <w:r w:rsidRPr="00D22F56">
              <w:rPr>
                <w:bCs/>
                <w:spacing w:val="-10"/>
                <w:kern w:val="2"/>
                <w:sz w:val="16"/>
                <w:szCs w:val="16"/>
              </w:rPr>
              <w:t>Х</w:t>
            </w:r>
          </w:p>
        </w:tc>
        <w:tc>
          <w:tcPr>
            <w:tcW w:w="108" w:type="pct"/>
          </w:tcPr>
          <w:p w:rsidR="00EE5215" w:rsidRPr="00D22F56" w:rsidRDefault="00EE5215" w:rsidP="00EE5215">
            <w:pPr>
              <w:spacing w:line="230" w:lineRule="auto"/>
              <w:jc w:val="center"/>
              <w:rPr>
                <w:bCs/>
                <w:spacing w:val="-10"/>
                <w:kern w:val="2"/>
                <w:sz w:val="16"/>
                <w:szCs w:val="16"/>
              </w:rPr>
            </w:pPr>
            <w:r w:rsidRPr="00D22F56">
              <w:rPr>
                <w:bCs/>
                <w:spacing w:val="-10"/>
                <w:kern w:val="2"/>
                <w:sz w:val="16"/>
                <w:szCs w:val="16"/>
              </w:rPr>
              <w:t>Х</w:t>
            </w:r>
          </w:p>
        </w:tc>
        <w:tc>
          <w:tcPr>
            <w:tcW w:w="259" w:type="pct"/>
          </w:tcPr>
          <w:p w:rsidR="00EE5215" w:rsidRPr="00D22F56" w:rsidRDefault="00EE5215" w:rsidP="00EE5215">
            <w:pPr>
              <w:jc w:val="center"/>
              <w:rPr>
                <w:sz w:val="14"/>
                <w:szCs w:val="14"/>
              </w:rPr>
            </w:pPr>
            <w:r>
              <w:rPr>
                <w:sz w:val="14"/>
                <w:szCs w:val="14"/>
              </w:rPr>
              <w:t>52493,7</w:t>
            </w:r>
          </w:p>
        </w:tc>
        <w:tc>
          <w:tcPr>
            <w:tcW w:w="259" w:type="pct"/>
          </w:tcPr>
          <w:p w:rsidR="00EE5215" w:rsidRPr="00D22F56" w:rsidRDefault="00EE5215" w:rsidP="00EE5215">
            <w:pPr>
              <w:jc w:val="center"/>
              <w:rPr>
                <w:sz w:val="14"/>
                <w:szCs w:val="14"/>
              </w:rPr>
            </w:pPr>
            <w:r w:rsidRPr="00D22F56">
              <w:rPr>
                <w:sz w:val="14"/>
                <w:szCs w:val="14"/>
              </w:rPr>
              <w:t>2 397,0</w:t>
            </w:r>
          </w:p>
        </w:tc>
        <w:tc>
          <w:tcPr>
            <w:tcW w:w="259" w:type="pct"/>
          </w:tcPr>
          <w:p w:rsidR="00EE5215" w:rsidRPr="00D22F56" w:rsidRDefault="00EE5215" w:rsidP="00EE5215">
            <w:pPr>
              <w:jc w:val="center"/>
              <w:rPr>
                <w:sz w:val="14"/>
                <w:szCs w:val="14"/>
              </w:rPr>
            </w:pPr>
            <w:r w:rsidRPr="00D22F56">
              <w:rPr>
                <w:sz w:val="14"/>
                <w:szCs w:val="14"/>
              </w:rPr>
              <w:t>4353,6</w:t>
            </w:r>
          </w:p>
        </w:tc>
        <w:tc>
          <w:tcPr>
            <w:tcW w:w="257" w:type="pct"/>
          </w:tcPr>
          <w:p w:rsidR="00EE5215" w:rsidRPr="00D22F56" w:rsidRDefault="00EE5215" w:rsidP="00EE5215">
            <w:pPr>
              <w:jc w:val="center"/>
              <w:rPr>
                <w:sz w:val="14"/>
                <w:szCs w:val="14"/>
              </w:rPr>
            </w:pPr>
            <w:r w:rsidRPr="00D22F56">
              <w:rPr>
                <w:sz w:val="14"/>
                <w:szCs w:val="14"/>
              </w:rPr>
              <w:t>4448,5</w:t>
            </w:r>
          </w:p>
        </w:tc>
        <w:tc>
          <w:tcPr>
            <w:tcW w:w="259" w:type="pct"/>
          </w:tcPr>
          <w:p w:rsidR="00EE5215" w:rsidRPr="00D22F56" w:rsidRDefault="00EE5215" w:rsidP="00EE5215">
            <w:pPr>
              <w:jc w:val="center"/>
              <w:rPr>
                <w:sz w:val="14"/>
                <w:szCs w:val="14"/>
              </w:rPr>
            </w:pPr>
            <w:r w:rsidRPr="00D22F56">
              <w:rPr>
                <w:sz w:val="14"/>
                <w:szCs w:val="14"/>
              </w:rPr>
              <w:t>3 918,2</w:t>
            </w:r>
          </w:p>
        </w:tc>
        <w:tc>
          <w:tcPr>
            <w:tcW w:w="259" w:type="pct"/>
          </w:tcPr>
          <w:p w:rsidR="00EE5215" w:rsidRPr="00D22F56" w:rsidRDefault="00EE5215" w:rsidP="00EE5215">
            <w:pPr>
              <w:rPr>
                <w:sz w:val="14"/>
                <w:szCs w:val="14"/>
              </w:rPr>
            </w:pPr>
            <w:r w:rsidRPr="00D22F56">
              <w:rPr>
                <w:sz w:val="14"/>
                <w:szCs w:val="14"/>
              </w:rPr>
              <w:t>4455,7</w:t>
            </w:r>
          </w:p>
        </w:tc>
        <w:tc>
          <w:tcPr>
            <w:tcW w:w="300" w:type="pct"/>
          </w:tcPr>
          <w:p w:rsidR="00EE5215" w:rsidRPr="00D22F56" w:rsidRDefault="00EE5215" w:rsidP="00EE5215">
            <w:r w:rsidRPr="00D22F56">
              <w:rPr>
                <w:sz w:val="14"/>
                <w:szCs w:val="14"/>
              </w:rPr>
              <w:t>4681,3</w:t>
            </w:r>
          </w:p>
        </w:tc>
        <w:tc>
          <w:tcPr>
            <w:tcW w:w="260" w:type="pct"/>
          </w:tcPr>
          <w:p w:rsidR="00EE5215" w:rsidRPr="00D22F56" w:rsidRDefault="00EE5215" w:rsidP="00EE5215">
            <w:r w:rsidRPr="00D22F56">
              <w:rPr>
                <w:sz w:val="14"/>
                <w:szCs w:val="14"/>
              </w:rPr>
              <w:t>4867,4</w:t>
            </w:r>
          </w:p>
        </w:tc>
        <w:tc>
          <w:tcPr>
            <w:tcW w:w="259" w:type="pct"/>
          </w:tcPr>
          <w:p w:rsidR="00EE5215" w:rsidRPr="00D22F56" w:rsidRDefault="00EE5215" w:rsidP="00EE5215">
            <w:r w:rsidRPr="00D22F56">
              <w:rPr>
                <w:sz w:val="14"/>
                <w:szCs w:val="14"/>
              </w:rPr>
              <w:t>4674,4</w:t>
            </w:r>
          </w:p>
        </w:tc>
        <w:tc>
          <w:tcPr>
            <w:tcW w:w="257" w:type="pct"/>
          </w:tcPr>
          <w:p w:rsidR="00EE5215" w:rsidRPr="00D22F56" w:rsidRDefault="00EE5215" w:rsidP="00EE5215">
            <w:r w:rsidRPr="00D22F56">
              <w:rPr>
                <w:sz w:val="14"/>
                <w:szCs w:val="14"/>
              </w:rPr>
              <w:t>4674,4</w:t>
            </w:r>
          </w:p>
        </w:tc>
        <w:tc>
          <w:tcPr>
            <w:tcW w:w="218" w:type="pct"/>
          </w:tcPr>
          <w:p w:rsidR="00EE5215" w:rsidRPr="00D22F56" w:rsidRDefault="00EE5215" w:rsidP="00EE5215">
            <w:r w:rsidRPr="00D22F56">
              <w:rPr>
                <w:sz w:val="14"/>
                <w:szCs w:val="14"/>
              </w:rPr>
              <w:t>4674,4</w:t>
            </w:r>
          </w:p>
        </w:tc>
        <w:tc>
          <w:tcPr>
            <w:tcW w:w="215" w:type="pct"/>
          </w:tcPr>
          <w:p w:rsidR="00EE5215" w:rsidRPr="00D22F56" w:rsidRDefault="00EE5215" w:rsidP="00EE5215">
            <w:r w:rsidRPr="00D22F56">
              <w:rPr>
                <w:sz w:val="14"/>
                <w:szCs w:val="14"/>
              </w:rPr>
              <w:t>4674,4</w:t>
            </w:r>
          </w:p>
        </w:tc>
        <w:tc>
          <w:tcPr>
            <w:tcW w:w="256" w:type="pct"/>
          </w:tcPr>
          <w:p w:rsidR="00EE5215" w:rsidRPr="00D22F56" w:rsidRDefault="00EE5215" w:rsidP="00EE5215">
            <w:r w:rsidRPr="00D22F56">
              <w:rPr>
                <w:sz w:val="14"/>
                <w:szCs w:val="14"/>
              </w:rPr>
              <w:t>4674,4</w:t>
            </w:r>
          </w:p>
        </w:tc>
      </w:tr>
      <w:tr w:rsidR="00EE5215" w:rsidRPr="00E76553" w:rsidTr="002F0E35">
        <w:tc>
          <w:tcPr>
            <w:tcW w:w="561" w:type="pct"/>
            <w:vMerge/>
          </w:tcPr>
          <w:p w:rsidR="00EE5215" w:rsidRPr="00D22F56" w:rsidRDefault="00EE5215" w:rsidP="00EE5215">
            <w:pPr>
              <w:rPr>
                <w:kern w:val="2"/>
              </w:rPr>
            </w:pPr>
          </w:p>
        </w:tc>
        <w:tc>
          <w:tcPr>
            <w:tcW w:w="433" w:type="pct"/>
            <w:vMerge/>
          </w:tcPr>
          <w:p w:rsidR="00EE5215" w:rsidRPr="00D22F56" w:rsidRDefault="00EE5215" w:rsidP="00EE5215">
            <w:pPr>
              <w:rPr>
                <w:kern w:val="2"/>
              </w:rPr>
            </w:pPr>
          </w:p>
        </w:tc>
        <w:tc>
          <w:tcPr>
            <w:tcW w:w="171" w:type="pct"/>
          </w:tcPr>
          <w:p w:rsidR="00EE5215" w:rsidRPr="00D22F56" w:rsidRDefault="00EE5215" w:rsidP="00EE5215">
            <w:pPr>
              <w:jc w:val="center"/>
              <w:rPr>
                <w:bCs/>
                <w:spacing w:val="-10"/>
                <w:kern w:val="2"/>
                <w:sz w:val="16"/>
                <w:szCs w:val="16"/>
              </w:rPr>
            </w:pPr>
            <w:r w:rsidRPr="00D22F56">
              <w:rPr>
                <w:bCs/>
                <w:spacing w:val="-10"/>
                <w:kern w:val="2"/>
                <w:sz w:val="16"/>
                <w:szCs w:val="16"/>
              </w:rPr>
              <w:t>907</w:t>
            </w:r>
          </w:p>
        </w:tc>
        <w:tc>
          <w:tcPr>
            <w:tcW w:w="135" w:type="pct"/>
          </w:tcPr>
          <w:p w:rsidR="00EE5215" w:rsidRPr="00D22F56" w:rsidRDefault="00EE5215" w:rsidP="00EE5215">
            <w:pPr>
              <w:jc w:val="center"/>
              <w:rPr>
                <w:bCs/>
                <w:spacing w:val="-10"/>
                <w:kern w:val="2"/>
                <w:sz w:val="16"/>
                <w:szCs w:val="16"/>
              </w:rPr>
            </w:pPr>
            <w:r w:rsidRPr="00D22F56">
              <w:rPr>
                <w:bCs/>
                <w:spacing w:val="-10"/>
                <w:kern w:val="2"/>
                <w:sz w:val="16"/>
                <w:szCs w:val="16"/>
              </w:rPr>
              <w:t>0703</w:t>
            </w:r>
          </w:p>
        </w:tc>
        <w:tc>
          <w:tcPr>
            <w:tcW w:w="272" w:type="pct"/>
          </w:tcPr>
          <w:p w:rsidR="00EE5215" w:rsidRPr="00D22F56" w:rsidRDefault="00EE5215" w:rsidP="00EE5215">
            <w:pPr>
              <w:jc w:val="both"/>
              <w:rPr>
                <w:bCs/>
                <w:spacing w:val="-10"/>
                <w:kern w:val="2"/>
                <w:sz w:val="16"/>
                <w:szCs w:val="16"/>
              </w:rPr>
            </w:pPr>
            <w:r w:rsidRPr="00D22F56">
              <w:rPr>
                <w:bCs/>
                <w:spacing w:val="-10"/>
                <w:kern w:val="2"/>
                <w:sz w:val="16"/>
                <w:szCs w:val="16"/>
              </w:rPr>
              <w:t>023 0072030</w:t>
            </w:r>
          </w:p>
        </w:tc>
        <w:tc>
          <w:tcPr>
            <w:tcW w:w="108" w:type="pct"/>
          </w:tcPr>
          <w:p w:rsidR="00EE5215" w:rsidRPr="00D22F56" w:rsidRDefault="00EE5215" w:rsidP="00EE5215">
            <w:pPr>
              <w:jc w:val="center"/>
              <w:rPr>
                <w:bCs/>
                <w:spacing w:val="-10"/>
                <w:kern w:val="2"/>
                <w:sz w:val="16"/>
                <w:szCs w:val="16"/>
              </w:rPr>
            </w:pPr>
            <w:r w:rsidRPr="00D22F56">
              <w:rPr>
                <w:bCs/>
                <w:spacing w:val="-10"/>
                <w:kern w:val="2"/>
                <w:sz w:val="16"/>
                <w:szCs w:val="16"/>
              </w:rPr>
              <w:t>610</w:t>
            </w:r>
          </w:p>
        </w:tc>
        <w:tc>
          <w:tcPr>
            <w:tcW w:w="259" w:type="pct"/>
          </w:tcPr>
          <w:p w:rsidR="00EE5215" w:rsidRPr="00D22F56" w:rsidRDefault="00EE5215" w:rsidP="00EE5215">
            <w:pPr>
              <w:jc w:val="center"/>
              <w:rPr>
                <w:sz w:val="14"/>
                <w:szCs w:val="14"/>
              </w:rPr>
            </w:pPr>
            <w:r w:rsidRPr="00D22F56">
              <w:rPr>
                <w:sz w:val="14"/>
                <w:szCs w:val="14"/>
              </w:rPr>
              <w:t>2397,0</w:t>
            </w:r>
          </w:p>
        </w:tc>
        <w:tc>
          <w:tcPr>
            <w:tcW w:w="259" w:type="pct"/>
          </w:tcPr>
          <w:p w:rsidR="00EE5215" w:rsidRPr="00D22F56" w:rsidRDefault="00EE5215" w:rsidP="00EE5215">
            <w:pPr>
              <w:jc w:val="center"/>
              <w:rPr>
                <w:sz w:val="14"/>
                <w:szCs w:val="14"/>
              </w:rPr>
            </w:pPr>
            <w:r w:rsidRPr="00D22F56">
              <w:rPr>
                <w:sz w:val="14"/>
                <w:szCs w:val="14"/>
              </w:rPr>
              <w:t>2 397,0</w:t>
            </w:r>
          </w:p>
        </w:tc>
        <w:tc>
          <w:tcPr>
            <w:tcW w:w="259" w:type="pct"/>
          </w:tcPr>
          <w:p w:rsidR="00EE5215" w:rsidRPr="00D22F56" w:rsidRDefault="00EE5215" w:rsidP="00EE5215">
            <w:pPr>
              <w:jc w:val="center"/>
              <w:rPr>
                <w:sz w:val="14"/>
                <w:szCs w:val="14"/>
              </w:rPr>
            </w:pPr>
            <w:r w:rsidRPr="00D22F56">
              <w:rPr>
                <w:sz w:val="14"/>
                <w:szCs w:val="14"/>
              </w:rPr>
              <w:t>0,0</w:t>
            </w:r>
          </w:p>
        </w:tc>
        <w:tc>
          <w:tcPr>
            <w:tcW w:w="257" w:type="pct"/>
          </w:tcPr>
          <w:p w:rsidR="00EE5215" w:rsidRPr="00D22F56" w:rsidRDefault="00EE5215" w:rsidP="00EE5215">
            <w:pPr>
              <w:jc w:val="center"/>
            </w:pPr>
            <w:r w:rsidRPr="00D22F56">
              <w:rPr>
                <w:sz w:val="14"/>
                <w:szCs w:val="14"/>
              </w:rPr>
              <w:t>0,0</w:t>
            </w:r>
          </w:p>
        </w:tc>
        <w:tc>
          <w:tcPr>
            <w:tcW w:w="259" w:type="pct"/>
          </w:tcPr>
          <w:p w:rsidR="00EE5215" w:rsidRPr="00D22F56" w:rsidRDefault="00EE5215" w:rsidP="00EE5215">
            <w:pPr>
              <w:jc w:val="center"/>
            </w:pPr>
            <w:r w:rsidRPr="00D22F56">
              <w:rPr>
                <w:sz w:val="14"/>
                <w:szCs w:val="14"/>
              </w:rPr>
              <w:t>0,0</w:t>
            </w:r>
          </w:p>
        </w:tc>
        <w:tc>
          <w:tcPr>
            <w:tcW w:w="259" w:type="pct"/>
          </w:tcPr>
          <w:p w:rsidR="00EE5215" w:rsidRPr="00D22F56" w:rsidRDefault="00EE5215" w:rsidP="00EE5215">
            <w:pPr>
              <w:jc w:val="center"/>
            </w:pPr>
            <w:r w:rsidRPr="00D22F56">
              <w:rPr>
                <w:sz w:val="14"/>
                <w:szCs w:val="14"/>
              </w:rPr>
              <w:t>0,0</w:t>
            </w:r>
          </w:p>
        </w:tc>
        <w:tc>
          <w:tcPr>
            <w:tcW w:w="300" w:type="pct"/>
          </w:tcPr>
          <w:p w:rsidR="00EE5215" w:rsidRPr="00D22F56" w:rsidRDefault="00EE5215" w:rsidP="00EE5215">
            <w:pPr>
              <w:jc w:val="center"/>
            </w:pPr>
            <w:r w:rsidRPr="00D22F56">
              <w:rPr>
                <w:sz w:val="14"/>
                <w:szCs w:val="14"/>
              </w:rPr>
              <w:t>0,0</w:t>
            </w:r>
          </w:p>
        </w:tc>
        <w:tc>
          <w:tcPr>
            <w:tcW w:w="260" w:type="pct"/>
          </w:tcPr>
          <w:p w:rsidR="00EE5215" w:rsidRPr="00D22F56" w:rsidRDefault="00EE5215" w:rsidP="00EE5215">
            <w:pPr>
              <w:jc w:val="center"/>
            </w:pPr>
            <w:r w:rsidRPr="00D22F56">
              <w:rPr>
                <w:sz w:val="14"/>
                <w:szCs w:val="14"/>
              </w:rPr>
              <w:t>0,0</w:t>
            </w:r>
          </w:p>
        </w:tc>
        <w:tc>
          <w:tcPr>
            <w:tcW w:w="259" w:type="pct"/>
          </w:tcPr>
          <w:p w:rsidR="00EE5215" w:rsidRPr="00D22F56" w:rsidRDefault="00EE5215" w:rsidP="00EE5215">
            <w:pPr>
              <w:jc w:val="center"/>
            </w:pPr>
            <w:r w:rsidRPr="00D22F56">
              <w:rPr>
                <w:sz w:val="14"/>
                <w:szCs w:val="14"/>
              </w:rPr>
              <w:t>0,0</w:t>
            </w:r>
          </w:p>
        </w:tc>
        <w:tc>
          <w:tcPr>
            <w:tcW w:w="257" w:type="pct"/>
          </w:tcPr>
          <w:p w:rsidR="00EE5215" w:rsidRPr="00D22F56" w:rsidRDefault="00EE5215" w:rsidP="00EE5215">
            <w:pPr>
              <w:jc w:val="center"/>
            </w:pPr>
            <w:r w:rsidRPr="00D22F56">
              <w:rPr>
                <w:sz w:val="14"/>
                <w:szCs w:val="14"/>
              </w:rPr>
              <w:t>0,0</w:t>
            </w:r>
          </w:p>
        </w:tc>
        <w:tc>
          <w:tcPr>
            <w:tcW w:w="218" w:type="pct"/>
          </w:tcPr>
          <w:p w:rsidR="00EE5215" w:rsidRPr="00D22F56" w:rsidRDefault="00EE5215" w:rsidP="00EE5215">
            <w:pPr>
              <w:jc w:val="center"/>
            </w:pPr>
            <w:r w:rsidRPr="00D22F56">
              <w:rPr>
                <w:sz w:val="14"/>
                <w:szCs w:val="14"/>
              </w:rPr>
              <w:t>0,0</w:t>
            </w:r>
          </w:p>
        </w:tc>
        <w:tc>
          <w:tcPr>
            <w:tcW w:w="215" w:type="pct"/>
          </w:tcPr>
          <w:p w:rsidR="00EE5215" w:rsidRPr="00D22F56" w:rsidRDefault="00EE5215" w:rsidP="00EE5215">
            <w:pPr>
              <w:jc w:val="center"/>
            </w:pPr>
            <w:r w:rsidRPr="00D22F56">
              <w:rPr>
                <w:sz w:val="14"/>
                <w:szCs w:val="14"/>
              </w:rPr>
              <w:t>0,0</w:t>
            </w:r>
          </w:p>
        </w:tc>
        <w:tc>
          <w:tcPr>
            <w:tcW w:w="256" w:type="pct"/>
          </w:tcPr>
          <w:p w:rsidR="00EE5215" w:rsidRPr="00D22F56" w:rsidRDefault="00EE5215" w:rsidP="00EE5215">
            <w:pPr>
              <w:jc w:val="center"/>
            </w:pPr>
            <w:r w:rsidRPr="00D22F56">
              <w:rPr>
                <w:sz w:val="14"/>
                <w:szCs w:val="14"/>
              </w:rPr>
              <w:t>0,0</w:t>
            </w:r>
          </w:p>
        </w:tc>
      </w:tr>
      <w:tr w:rsidR="00EE5215" w:rsidRPr="00E76553" w:rsidTr="002F0E35">
        <w:trPr>
          <w:trHeight w:val="1367"/>
        </w:trPr>
        <w:tc>
          <w:tcPr>
            <w:tcW w:w="561" w:type="pct"/>
            <w:vMerge/>
          </w:tcPr>
          <w:p w:rsidR="00EE5215" w:rsidRPr="00D22F56" w:rsidRDefault="00EE5215" w:rsidP="00EE5215">
            <w:pPr>
              <w:rPr>
                <w:kern w:val="2"/>
              </w:rPr>
            </w:pPr>
          </w:p>
        </w:tc>
        <w:tc>
          <w:tcPr>
            <w:tcW w:w="433" w:type="pct"/>
            <w:vMerge/>
          </w:tcPr>
          <w:p w:rsidR="00EE5215" w:rsidRPr="00D22F56" w:rsidRDefault="00EE5215" w:rsidP="00EE5215">
            <w:pPr>
              <w:rPr>
                <w:kern w:val="2"/>
              </w:rPr>
            </w:pPr>
          </w:p>
        </w:tc>
        <w:tc>
          <w:tcPr>
            <w:tcW w:w="171" w:type="pct"/>
          </w:tcPr>
          <w:p w:rsidR="00EE5215" w:rsidRPr="00D22F56" w:rsidRDefault="00EE5215" w:rsidP="00EE5215">
            <w:pPr>
              <w:jc w:val="center"/>
              <w:rPr>
                <w:bCs/>
                <w:spacing w:val="-10"/>
                <w:kern w:val="2"/>
                <w:sz w:val="16"/>
                <w:szCs w:val="16"/>
              </w:rPr>
            </w:pPr>
            <w:r w:rsidRPr="00D22F56">
              <w:rPr>
                <w:bCs/>
                <w:spacing w:val="-10"/>
                <w:kern w:val="2"/>
                <w:sz w:val="16"/>
                <w:szCs w:val="16"/>
              </w:rPr>
              <w:t>907</w:t>
            </w:r>
          </w:p>
        </w:tc>
        <w:tc>
          <w:tcPr>
            <w:tcW w:w="135" w:type="pct"/>
          </w:tcPr>
          <w:p w:rsidR="00EE5215" w:rsidRPr="00D22F56" w:rsidRDefault="00EE5215" w:rsidP="00EE5215">
            <w:pPr>
              <w:jc w:val="center"/>
              <w:rPr>
                <w:bCs/>
                <w:spacing w:val="-10"/>
                <w:kern w:val="2"/>
                <w:sz w:val="16"/>
                <w:szCs w:val="16"/>
              </w:rPr>
            </w:pPr>
            <w:r w:rsidRPr="00D22F56">
              <w:rPr>
                <w:bCs/>
                <w:spacing w:val="-10"/>
                <w:kern w:val="2"/>
                <w:sz w:val="16"/>
                <w:szCs w:val="16"/>
              </w:rPr>
              <w:t>0703</w:t>
            </w:r>
          </w:p>
        </w:tc>
        <w:tc>
          <w:tcPr>
            <w:tcW w:w="272" w:type="pct"/>
          </w:tcPr>
          <w:p w:rsidR="00EE5215" w:rsidRPr="00D22F56" w:rsidRDefault="00EE5215" w:rsidP="00EE5215">
            <w:pPr>
              <w:jc w:val="both"/>
              <w:rPr>
                <w:bCs/>
                <w:spacing w:val="-10"/>
                <w:kern w:val="2"/>
                <w:sz w:val="16"/>
                <w:szCs w:val="16"/>
              </w:rPr>
            </w:pPr>
            <w:r w:rsidRPr="00D22F56">
              <w:rPr>
                <w:bCs/>
                <w:spacing w:val="-10"/>
                <w:kern w:val="2"/>
                <w:sz w:val="16"/>
                <w:szCs w:val="16"/>
              </w:rPr>
              <w:t>023 0072460</w:t>
            </w:r>
          </w:p>
        </w:tc>
        <w:tc>
          <w:tcPr>
            <w:tcW w:w="108" w:type="pct"/>
          </w:tcPr>
          <w:p w:rsidR="00EE5215" w:rsidRPr="00D22F56" w:rsidRDefault="00EE5215" w:rsidP="00EE5215">
            <w:pPr>
              <w:jc w:val="center"/>
              <w:rPr>
                <w:bCs/>
                <w:spacing w:val="-10"/>
                <w:kern w:val="2"/>
                <w:sz w:val="16"/>
                <w:szCs w:val="16"/>
              </w:rPr>
            </w:pPr>
            <w:r w:rsidRPr="00D22F56">
              <w:rPr>
                <w:bCs/>
                <w:spacing w:val="-10"/>
                <w:kern w:val="2"/>
                <w:sz w:val="16"/>
                <w:szCs w:val="16"/>
              </w:rPr>
              <w:t>610</w:t>
            </w:r>
          </w:p>
        </w:tc>
        <w:tc>
          <w:tcPr>
            <w:tcW w:w="259" w:type="pct"/>
          </w:tcPr>
          <w:p w:rsidR="00EE5215" w:rsidRPr="00D22F56" w:rsidRDefault="00EE5215" w:rsidP="00EE5215">
            <w:pPr>
              <w:jc w:val="center"/>
              <w:rPr>
                <w:sz w:val="14"/>
                <w:szCs w:val="14"/>
              </w:rPr>
            </w:pPr>
            <w:r w:rsidRPr="00D22F56">
              <w:rPr>
                <w:sz w:val="14"/>
                <w:szCs w:val="14"/>
              </w:rPr>
              <w:t>50 096,7</w:t>
            </w:r>
          </w:p>
        </w:tc>
        <w:tc>
          <w:tcPr>
            <w:tcW w:w="259" w:type="pct"/>
          </w:tcPr>
          <w:p w:rsidR="00EE5215" w:rsidRPr="00D22F56" w:rsidRDefault="00EE5215" w:rsidP="00EE5215">
            <w:pPr>
              <w:jc w:val="center"/>
              <w:rPr>
                <w:sz w:val="14"/>
                <w:szCs w:val="14"/>
              </w:rPr>
            </w:pPr>
            <w:r w:rsidRPr="00D22F56">
              <w:rPr>
                <w:sz w:val="14"/>
                <w:szCs w:val="14"/>
              </w:rPr>
              <w:t>0,0</w:t>
            </w:r>
          </w:p>
        </w:tc>
        <w:tc>
          <w:tcPr>
            <w:tcW w:w="259" w:type="pct"/>
          </w:tcPr>
          <w:p w:rsidR="00EE5215" w:rsidRPr="00D22F56" w:rsidRDefault="00EE5215" w:rsidP="00EE5215">
            <w:pPr>
              <w:jc w:val="center"/>
              <w:rPr>
                <w:sz w:val="14"/>
                <w:szCs w:val="14"/>
              </w:rPr>
            </w:pPr>
            <w:r w:rsidRPr="00D22F56">
              <w:rPr>
                <w:sz w:val="14"/>
                <w:szCs w:val="14"/>
              </w:rPr>
              <w:t>4353,6</w:t>
            </w:r>
          </w:p>
        </w:tc>
        <w:tc>
          <w:tcPr>
            <w:tcW w:w="257" w:type="pct"/>
          </w:tcPr>
          <w:p w:rsidR="00EE5215" w:rsidRPr="00D22F56" w:rsidRDefault="00EE5215" w:rsidP="00EE5215">
            <w:pPr>
              <w:jc w:val="center"/>
              <w:rPr>
                <w:sz w:val="14"/>
                <w:szCs w:val="14"/>
              </w:rPr>
            </w:pPr>
            <w:r w:rsidRPr="00D22F56">
              <w:rPr>
                <w:sz w:val="14"/>
                <w:szCs w:val="14"/>
              </w:rPr>
              <w:t>4448,5</w:t>
            </w:r>
          </w:p>
        </w:tc>
        <w:tc>
          <w:tcPr>
            <w:tcW w:w="259" w:type="pct"/>
          </w:tcPr>
          <w:p w:rsidR="00EE5215" w:rsidRPr="00D22F56" w:rsidRDefault="00EE5215" w:rsidP="00EE5215">
            <w:pPr>
              <w:jc w:val="center"/>
              <w:rPr>
                <w:sz w:val="14"/>
                <w:szCs w:val="14"/>
              </w:rPr>
            </w:pPr>
            <w:r w:rsidRPr="00D22F56">
              <w:rPr>
                <w:sz w:val="14"/>
                <w:szCs w:val="14"/>
              </w:rPr>
              <w:t>3 918,2</w:t>
            </w:r>
          </w:p>
        </w:tc>
        <w:tc>
          <w:tcPr>
            <w:tcW w:w="259" w:type="pct"/>
          </w:tcPr>
          <w:p w:rsidR="00EE5215" w:rsidRPr="00D22F56" w:rsidRDefault="00EE5215" w:rsidP="00EE5215">
            <w:pPr>
              <w:rPr>
                <w:sz w:val="14"/>
                <w:szCs w:val="14"/>
              </w:rPr>
            </w:pPr>
            <w:r w:rsidRPr="00D22F56">
              <w:rPr>
                <w:sz w:val="14"/>
                <w:szCs w:val="14"/>
              </w:rPr>
              <w:t>4455,7</w:t>
            </w:r>
          </w:p>
        </w:tc>
        <w:tc>
          <w:tcPr>
            <w:tcW w:w="300" w:type="pct"/>
          </w:tcPr>
          <w:p w:rsidR="00EE5215" w:rsidRPr="00D22F56" w:rsidRDefault="00EE5215" w:rsidP="00EE5215">
            <w:r w:rsidRPr="00D22F56">
              <w:rPr>
                <w:sz w:val="14"/>
                <w:szCs w:val="14"/>
              </w:rPr>
              <w:t>4681,3</w:t>
            </w:r>
          </w:p>
        </w:tc>
        <w:tc>
          <w:tcPr>
            <w:tcW w:w="260" w:type="pct"/>
          </w:tcPr>
          <w:p w:rsidR="00EE5215" w:rsidRPr="00D22F56" w:rsidRDefault="00EE5215" w:rsidP="00EE5215">
            <w:r w:rsidRPr="00D22F56">
              <w:rPr>
                <w:sz w:val="14"/>
                <w:szCs w:val="14"/>
              </w:rPr>
              <w:t>4867,4</w:t>
            </w:r>
          </w:p>
        </w:tc>
        <w:tc>
          <w:tcPr>
            <w:tcW w:w="259" w:type="pct"/>
          </w:tcPr>
          <w:p w:rsidR="00EE5215" w:rsidRPr="00D22F56" w:rsidRDefault="00EE5215" w:rsidP="00EE5215">
            <w:r w:rsidRPr="00D22F56">
              <w:rPr>
                <w:sz w:val="14"/>
                <w:szCs w:val="14"/>
              </w:rPr>
              <w:t>4674,4</w:t>
            </w:r>
          </w:p>
        </w:tc>
        <w:tc>
          <w:tcPr>
            <w:tcW w:w="257" w:type="pct"/>
          </w:tcPr>
          <w:p w:rsidR="00EE5215" w:rsidRPr="00D22F56" w:rsidRDefault="00EE5215" w:rsidP="00EE5215">
            <w:r w:rsidRPr="00D22F56">
              <w:rPr>
                <w:sz w:val="14"/>
                <w:szCs w:val="14"/>
              </w:rPr>
              <w:t>4674,4</w:t>
            </w:r>
          </w:p>
        </w:tc>
        <w:tc>
          <w:tcPr>
            <w:tcW w:w="218" w:type="pct"/>
          </w:tcPr>
          <w:p w:rsidR="00EE5215" w:rsidRPr="00D22F56" w:rsidRDefault="00EE5215" w:rsidP="00EE5215">
            <w:r w:rsidRPr="00D22F56">
              <w:rPr>
                <w:sz w:val="14"/>
                <w:szCs w:val="14"/>
              </w:rPr>
              <w:t>4674,4</w:t>
            </w:r>
          </w:p>
        </w:tc>
        <w:tc>
          <w:tcPr>
            <w:tcW w:w="215" w:type="pct"/>
          </w:tcPr>
          <w:p w:rsidR="00EE5215" w:rsidRPr="00D22F56" w:rsidRDefault="00EE5215" w:rsidP="00EE5215">
            <w:r w:rsidRPr="00D22F56">
              <w:rPr>
                <w:sz w:val="14"/>
                <w:szCs w:val="14"/>
              </w:rPr>
              <w:t>4674,4</w:t>
            </w:r>
          </w:p>
        </w:tc>
        <w:tc>
          <w:tcPr>
            <w:tcW w:w="256" w:type="pct"/>
          </w:tcPr>
          <w:p w:rsidR="00EE5215" w:rsidRPr="00D22F56" w:rsidRDefault="00EE5215" w:rsidP="00EE5215">
            <w:r w:rsidRPr="00D22F56">
              <w:rPr>
                <w:sz w:val="14"/>
                <w:szCs w:val="14"/>
              </w:rPr>
              <w:t>4674,4</w:t>
            </w:r>
          </w:p>
        </w:tc>
      </w:tr>
      <w:tr w:rsidR="00EE5215" w:rsidRPr="00E76553" w:rsidTr="002F0E35">
        <w:tc>
          <w:tcPr>
            <w:tcW w:w="561" w:type="pct"/>
            <w:vMerge w:val="restart"/>
          </w:tcPr>
          <w:p w:rsidR="00EE5215" w:rsidRPr="00BD1FB8" w:rsidRDefault="00EE5215" w:rsidP="00EE5215">
            <w:pPr>
              <w:rPr>
                <w:kern w:val="2"/>
              </w:rPr>
            </w:pPr>
            <w:r w:rsidRPr="00BD1FB8">
              <w:rPr>
                <w:kern w:val="2"/>
              </w:rPr>
              <w:t xml:space="preserve">ОМ 3.3 </w:t>
            </w:r>
            <w:r w:rsidRPr="00BD1FB8">
              <w:t>Обеспечение деятельности (оказания услуг) учреждениями дополнительного образования</w:t>
            </w:r>
          </w:p>
        </w:tc>
        <w:tc>
          <w:tcPr>
            <w:tcW w:w="433" w:type="pct"/>
            <w:vMerge w:val="restart"/>
          </w:tcPr>
          <w:p w:rsidR="00EE5215" w:rsidRPr="00BD1FB8" w:rsidRDefault="00EE5215" w:rsidP="00EE5215">
            <w:pPr>
              <w:autoSpaceDE w:val="0"/>
              <w:autoSpaceDN w:val="0"/>
              <w:adjustRightInd w:val="0"/>
              <w:rPr>
                <w:kern w:val="2"/>
              </w:rPr>
            </w:pPr>
            <w:r w:rsidRPr="00BD1FB8">
              <w:rPr>
                <w:kern w:val="2"/>
              </w:rPr>
              <w:t>Управление образования администрации города Азова</w:t>
            </w:r>
          </w:p>
          <w:p w:rsidR="00EE5215" w:rsidRPr="00BD1FB8" w:rsidRDefault="00EE5215" w:rsidP="00EE5215">
            <w:pPr>
              <w:pStyle w:val="ConsPlusCell"/>
              <w:rPr>
                <w:rFonts w:ascii="Times New Roman" w:hAnsi="Times New Roman" w:cs="Times New Roman"/>
              </w:rPr>
            </w:pPr>
            <w:r w:rsidRPr="00BD1FB8">
              <w:rPr>
                <w:rFonts w:ascii="Times New Roman" w:hAnsi="Times New Roman" w:cs="Times New Roman"/>
              </w:rPr>
              <w:t xml:space="preserve">образовательные учреждения   </w:t>
            </w:r>
          </w:p>
          <w:p w:rsidR="00EE5215" w:rsidRPr="00BD1FB8" w:rsidRDefault="00EE5215" w:rsidP="00EE5215">
            <w:pPr>
              <w:autoSpaceDE w:val="0"/>
              <w:autoSpaceDN w:val="0"/>
              <w:adjustRightInd w:val="0"/>
              <w:rPr>
                <w:kern w:val="2"/>
              </w:rPr>
            </w:pPr>
            <w:r w:rsidRPr="00BD1FB8">
              <w:t>г. Азова</w:t>
            </w:r>
          </w:p>
        </w:tc>
        <w:tc>
          <w:tcPr>
            <w:tcW w:w="171" w:type="pct"/>
          </w:tcPr>
          <w:p w:rsidR="00EE5215" w:rsidRPr="00BD1FB8" w:rsidRDefault="00EE5215" w:rsidP="00EE5215">
            <w:pPr>
              <w:jc w:val="center"/>
              <w:rPr>
                <w:sz w:val="16"/>
                <w:szCs w:val="16"/>
              </w:rPr>
            </w:pPr>
            <w:r w:rsidRPr="00BD1FB8">
              <w:rPr>
                <w:sz w:val="16"/>
                <w:szCs w:val="16"/>
              </w:rPr>
              <w:t>907</w:t>
            </w:r>
          </w:p>
        </w:tc>
        <w:tc>
          <w:tcPr>
            <w:tcW w:w="135" w:type="pct"/>
          </w:tcPr>
          <w:p w:rsidR="00EE5215" w:rsidRPr="00BD1FB8" w:rsidRDefault="00EE5215" w:rsidP="00EE5215">
            <w:pPr>
              <w:spacing w:line="230" w:lineRule="auto"/>
              <w:jc w:val="center"/>
              <w:rPr>
                <w:bCs/>
                <w:spacing w:val="-10"/>
                <w:kern w:val="2"/>
                <w:sz w:val="16"/>
                <w:szCs w:val="16"/>
              </w:rPr>
            </w:pPr>
            <w:r w:rsidRPr="00BD1FB8">
              <w:rPr>
                <w:bCs/>
                <w:spacing w:val="-10"/>
                <w:kern w:val="2"/>
                <w:sz w:val="16"/>
                <w:szCs w:val="16"/>
              </w:rPr>
              <w:t>Х</w:t>
            </w:r>
          </w:p>
        </w:tc>
        <w:tc>
          <w:tcPr>
            <w:tcW w:w="272" w:type="pct"/>
          </w:tcPr>
          <w:p w:rsidR="00EE5215" w:rsidRPr="00BD1FB8" w:rsidRDefault="00EE5215" w:rsidP="00EE5215">
            <w:pPr>
              <w:spacing w:line="230" w:lineRule="auto"/>
              <w:jc w:val="both"/>
              <w:rPr>
                <w:bCs/>
                <w:spacing w:val="-10"/>
                <w:kern w:val="2"/>
                <w:sz w:val="16"/>
                <w:szCs w:val="16"/>
              </w:rPr>
            </w:pPr>
            <w:r w:rsidRPr="00BD1FB8">
              <w:rPr>
                <w:bCs/>
                <w:spacing w:val="-10"/>
                <w:kern w:val="2"/>
                <w:sz w:val="16"/>
                <w:szCs w:val="16"/>
              </w:rPr>
              <w:t>Х</w:t>
            </w:r>
          </w:p>
        </w:tc>
        <w:tc>
          <w:tcPr>
            <w:tcW w:w="108" w:type="pct"/>
          </w:tcPr>
          <w:p w:rsidR="00EE5215" w:rsidRPr="00BD1FB8" w:rsidRDefault="00EE5215" w:rsidP="00EE5215">
            <w:pPr>
              <w:spacing w:line="230" w:lineRule="auto"/>
              <w:jc w:val="center"/>
              <w:rPr>
                <w:bCs/>
                <w:spacing w:val="-10"/>
                <w:kern w:val="2"/>
                <w:sz w:val="16"/>
                <w:szCs w:val="16"/>
              </w:rPr>
            </w:pPr>
            <w:r w:rsidRPr="00BD1FB8">
              <w:rPr>
                <w:bCs/>
                <w:spacing w:val="-10"/>
                <w:kern w:val="2"/>
                <w:sz w:val="16"/>
                <w:szCs w:val="16"/>
              </w:rPr>
              <w:t>Х</w:t>
            </w:r>
          </w:p>
        </w:tc>
        <w:tc>
          <w:tcPr>
            <w:tcW w:w="259" w:type="pct"/>
          </w:tcPr>
          <w:p w:rsidR="00EE5215" w:rsidRPr="00BD1FB8" w:rsidRDefault="00EE5215" w:rsidP="00EE5215">
            <w:pPr>
              <w:jc w:val="center"/>
              <w:rPr>
                <w:sz w:val="14"/>
                <w:szCs w:val="14"/>
              </w:rPr>
            </w:pPr>
            <w:r>
              <w:rPr>
                <w:sz w:val="14"/>
                <w:szCs w:val="14"/>
              </w:rPr>
              <w:t>739 901,1</w:t>
            </w:r>
          </w:p>
        </w:tc>
        <w:tc>
          <w:tcPr>
            <w:tcW w:w="259" w:type="pct"/>
          </w:tcPr>
          <w:p w:rsidR="00EE5215" w:rsidRPr="00BD1FB8" w:rsidRDefault="00EE5215" w:rsidP="00EE5215">
            <w:pPr>
              <w:jc w:val="center"/>
              <w:rPr>
                <w:sz w:val="14"/>
                <w:szCs w:val="14"/>
              </w:rPr>
            </w:pPr>
            <w:r w:rsidRPr="00BD1FB8">
              <w:rPr>
                <w:sz w:val="14"/>
                <w:szCs w:val="14"/>
              </w:rPr>
              <w:t>59 525,3</w:t>
            </w:r>
          </w:p>
        </w:tc>
        <w:tc>
          <w:tcPr>
            <w:tcW w:w="259" w:type="pct"/>
          </w:tcPr>
          <w:p w:rsidR="00EE5215" w:rsidRPr="00BD1FB8" w:rsidRDefault="00EE5215" w:rsidP="00EE5215">
            <w:pPr>
              <w:jc w:val="center"/>
              <w:rPr>
                <w:sz w:val="14"/>
                <w:szCs w:val="14"/>
              </w:rPr>
            </w:pPr>
            <w:r w:rsidRPr="00BD1FB8">
              <w:rPr>
                <w:sz w:val="14"/>
                <w:szCs w:val="14"/>
              </w:rPr>
              <w:t>60 536,8</w:t>
            </w:r>
          </w:p>
        </w:tc>
        <w:tc>
          <w:tcPr>
            <w:tcW w:w="257" w:type="pct"/>
          </w:tcPr>
          <w:p w:rsidR="00EE5215" w:rsidRPr="00BD1FB8" w:rsidRDefault="00EE5215" w:rsidP="00EE5215">
            <w:pPr>
              <w:jc w:val="center"/>
              <w:rPr>
                <w:sz w:val="14"/>
                <w:szCs w:val="14"/>
              </w:rPr>
            </w:pPr>
            <w:r>
              <w:rPr>
                <w:sz w:val="14"/>
                <w:szCs w:val="14"/>
              </w:rPr>
              <w:t>63525,2</w:t>
            </w:r>
          </w:p>
        </w:tc>
        <w:tc>
          <w:tcPr>
            <w:tcW w:w="259" w:type="pct"/>
          </w:tcPr>
          <w:p w:rsidR="00EE5215" w:rsidRPr="00BD1FB8" w:rsidRDefault="00EE5215" w:rsidP="00EE5215">
            <w:pPr>
              <w:jc w:val="center"/>
              <w:rPr>
                <w:sz w:val="14"/>
                <w:szCs w:val="14"/>
              </w:rPr>
            </w:pPr>
            <w:r w:rsidRPr="00BD1FB8">
              <w:rPr>
                <w:sz w:val="14"/>
                <w:szCs w:val="14"/>
              </w:rPr>
              <w:t>66 448,3</w:t>
            </w:r>
          </w:p>
        </w:tc>
        <w:tc>
          <w:tcPr>
            <w:tcW w:w="259" w:type="pct"/>
          </w:tcPr>
          <w:p w:rsidR="00EE5215" w:rsidRPr="007C3120" w:rsidRDefault="00EE5215" w:rsidP="00EE5215">
            <w:pPr>
              <w:rPr>
                <w:sz w:val="14"/>
                <w:szCs w:val="14"/>
              </w:rPr>
            </w:pPr>
            <w:r w:rsidRPr="007C3120">
              <w:rPr>
                <w:sz w:val="14"/>
                <w:szCs w:val="14"/>
              </w:rPr>
              <w:t>62 682,3</w:t>
            </w:r>
          </w:p>
        </w:tc>
        <w:tc>
          <w:tcPr>
            <w:tcW w:w="300" w:type="pct"/>
          </w:tcPr>
          <w:p w:rsidR="00EE5215" w:rsidRPr="007C3120" w:rsidRDefault="00EE5215" w:rsidP="00EE5215">
            <w:r w:rsidRPr="007C3120">
              <w:rPr>
                <w:sz w:val="14"/>
                <w:szCs w:val="14"/>
              </w:rPr>
              <w:t>52 353,6</w:t>
            </w:r>
          </w:p>
        </w:tc>
        <w:tc>
          <w:tcPr>
            <w:tcW w:w="260" w:type="pct"/>
          </w:tcPr>
          <w:p w:rsidR="00EE5215" w:rsidRPr="00BD1FB8" w:rsidRDefault="00EE5215" w:rsidP="00EE5215">
            <w:r w:rsidRPr="00BD1FB8">
              <w:rPr>
                <w:sz w:val="14"/>
                <w:szCs w:val="14"/>
              </w:rPr>
              <w:t>69576,1</w:t>
            </w:r>
          </w:p>
        </w:tc>
        <w:tc>
          <w:tcPr>
            <w:tcW w:w="259" w:type="pct"/>
          </w:tcPr>
          <w:p w:rsidR="00EE5215" w:rsidRPr="00BD1FB8" w:rsidRDefault="00EE5215" w:rsidP="00EE5215">
            <w:r w:rsidRPr="00BD1FB8">
              <w:rPr>
                <w:sz w:val="14"/>
                <w:szCs w:val="14"/>
              </w:rPr>
              <w:t>61050,7</w:t>
            </w:r>
          </w:p>
        </w:tc>
        <w:tc>
          <w:tcPr>
            <w:tcW w:w="257" w:type="pct"/>
          </w:tcPr>
          <w:p w:rsidR="00EE5215" w:rsidRPr="00BD1FB8" w:rsidRDefault="00EE5215" w:rsidP="00EE5215">
            <w:r w:rsidRPr="00BD1FB8">
              <w:rPr>
                <w:sz w:val="14"/>
                <w:szCs w:val="14"/>
              </w:rPr>
              <w:t>61050,7</w:t>
            </w:r>
          </w:p>
        </w:tc>
        <w:tc>
          <w:tcPr>
            <w:tcW w:w="218" w:type="pct"/>
          </w:tcPr>
          <w:p w:rsidR="00EE5215" w:rsidRPr="00BD1FB8" w:rsidRDefault="00EE5215" w:rsidP="00EE5215">
            <w:r w:rsidRPr="00BD1FB8">
              <w:rPr>
                <w:sz w:val="14"/>
                <w:szCs w:val="14"/>
              </w:rPr>
              <w:t>61050,7</w:t>
            </w:r>
          </w:p>
        </w:tc>
        <w:tc>
          <w:tcPr>
            <w:tcW w:w="215" w:type="pct"/>
          </w:tcPr>
          <w:p w:rsidR="00EE5215" w:rsidRPr="00BD1FB8" w:rsidRDefault="00EE5215" w:rsidP="00EE5215">
            <w:r w:rsidRPr="00BD1FB8">
              <w:rPr>
                <w:sz w:val="14"/>
                <w:szCs w:val="14"/>
              </w:rPr>
              <w:t>61050,7</w:t>
            </w:r>
          </w:p>
        </w:tc>
        <w:tc>
          <w:tcPr>
            <w:tcW w:w="256" w:type="pct"/>
          </w:tcPr>
          <w:p w:rsidR="00EE5215" w:rsidRPr="00BD1FB8" w:rsidRDefault="00EE5215" w:rsidP="00EE5215">
            <w:r w:rsidRPr="00BD1FB8">
              <w:rPr>
                <w:sz w:val="14"/>
                <w:szCs w:val="14"/>
              </w:rPr>
              <w:t>61050,7</w:t>
            </w:r>
          </w:p>
        </w:tc>
      </w:tr>
      <w:tr w:rsidR="00EE5215" w:rsidRPr="00E76553" w:rsidTr="002F0E35">
        <w:tc>
          <w:tcPr>
            <w:tcW w:w="561" w:type="pct"/>
            <w:vMerge/>
            <w:vAlign w:val="center"/>
          </w:tcPr>
          <w:p w:rsidR="00EE5215" w:rsidRPr="00BD1FB8" w:rsidRDefault="00EE5215" w:rsidP="00EE5215">
            <w:pPr>
              <w:rPr>
                <w:kern w:val="2"/>
              </w:rPr>
            </w:pPr>
          </w:p>
        </w:tc>
        <w:tc>
          <w:tcPr>
            <w:tcW w:w="433" w:type="pct"/>
            <w:vMerge/>
            <w:vAlign w:val="center"/>
          </w:tcPr>
          <w:p w:rsidR="00EE5215" w:rsidRPr="00BD1FB8" w:rsidRDefault="00EE5215" w:rsidP="00EE5215">
            <w:pPr>
              <w:rPr>
                <w:kern w:val="2"/>
              </w:rPr>
            </w:pPr>
          </w:p>
        </w:tc>
        <w:tc>
          <w:tcPr>
            <w:tcW w:w="171" w:type="pct"/>
          </w:tcPr>
          <w:p w:rsidR="00EE5215" w:rsidRPr="00BD1FB8" w:rsidRDefault="00EE5215" w:rsidP="00EE5215">
            <w:pPr>
              <w:jc w:val="center"/>
              <w:rPr>
                <w:bCs/>
                <w:spacing w:val="-10"/>
                <w:kern w:val="2"/>
                <w:sz w:val="16"/>
                <w:szCs w:val="16"/>
              </w:rPr>
            </w:pPr>
            <w:r w:rsidRPr="00BD1FB8">
              <w:rPr>
                <w:bCs/>
                <w:spacing w:val="-10"/>
                <w:kern w:val="2"/>
                <w:sz w:val="16"/>
                <w:szCs w:val="16"/>
              </w:rPr>
              <w:t>907</w:t>
            </w:r>
          </w:p>
        </w:tc>
        <w:tc>
          <w:tcPr>
            <w:tcW w:w="135" w:type="pct"/>
          </w:tcPr>
          <w:p w:rsidR="00EE5215" w:rsidRPr="00BD1FB8" w:rsidRDefault="00EE5215" w:rsidP="00EE5215">
            <w:pPr>
              <w:jc w:val="center"/>
              <w:rPr>
                <w:bCs/>
                <w:spacing w:val="-10"/>
                <w:kern w:val="2"/>
                <w:sz w:val="16"/>
                <w:szCs w:val="16"/>
              </w:rPr>
            </w:pPr>
            <w:r w:rsidRPr="00BD1FB8">
              <w:rPr>
                <w:bCs/>
                <w:spacing w:val="-10"/>
                <w:kern w:val="2"/>
                <w:sz w:val="16"/>
                <w:szCs w:val="16"/>
              </w:rPr>
              <w:t>0703</w:t>
            </w:r>
          </w:p>
        </w:tc>
        <w:tc>
          <w:tcPr>
            <w:tcW w:w="272" w:type="pct"/>
          </w:tcPr>
          <w:p w:rsidR="00EE5215" w:rsidRPr="00BD1FB8" w:rsidRDefault="00EE5215" w:rsidP="00EE5215">
            <w:pPr>
              <w:jc w:val="both"/>
              <w:rPr>
                <w:bCs/>
                <w:spacing w:val="-10"/>
                <w:kern w:val="2"/>
                <w:sz w:val="16"/>
                <w:szCs w:val="16"/>
              </w:rPr>
            </w:pPr>
            <w:r w:rsidRPr="00BD1FB8">
              <w:rPr>
                <w:bCs/>
                <w:spacing w:val="-10"/>
                <w:kern w:val="2"/>
                <w:sz w:val="16"/>
                <w:szCs w:val="16"/>
              </w:rPr>
              <w:t>023 0000590</w:t>
            </w:r>
          </w:p>
        </w:tc>
        <w:tc>
          <w:tcPr>
            <w:tcW w:w="108" w:type="pct"/>
          </w:tcPr>
          <w:p w:rsidR="00EE5215" w:rsidRPr="00BD1FB8" w:rsidRDefault="00EE5215" w:rsidP="00EE5215">
            <w:pPr>
              <w:jc w:val="center"/>
              <w:rPr>
                <w:bCs/>
                <w:spacing w:val="-10"/>
                <w:kern w:val="2"/>
                <w:sz w:val="16"/>
                <w:szCs w:val="16"/>
              </w:rPr>
            </w:pPr>
            <w:r w:rsidRPr="00BD1FB8">
              <w:rPr>
                <w:bCs/>
                <w:spacing w:val="-10"/>
                <w:kern w:val="2"/>
                <w:sz w:val="16"/>
                <w:szCs w:val="16"/>
              </w:rPr>
              <w:t>610</w:t>
            </w:r>
          </w:p>
        </w:tc>
        <w:tc>
          <w:tcPr>
            <w:tcW w:w="259" w:type="pct"/>
          </w:tcPr>
          <w:p w:rsidR="00EE5215" w:rsidRPr="00BD1FB8" w:rsidRDefault="00EE5215" w:rsidP="00EE5215">
            <w:pPr>
              <w:jc w:val="center"/>
              <w:rPr>
                <w:sz w:val="14"/>
                <w:szCs w:val="14"/>
              </w:rPr>
            </w:pPr>
            <w:r>
              <w:rPr>
                <w:sz w:val="14"/>
                <w:szCs w:val="14"/>
              </w:rPr>
              <w:t>606 338,4</w:t>
            </w:r>
          </w:p>
        </w:tc>
        <w:tc>
          <w:tcPr>
            <w:tcW w:w="259" w:type="pct"/>
          </w:tcPr>
          <w:p w:rsidR="00EE5215" w:rsidRPr="00BD1FB8" w:rsidRDefault="00EE5215" w:rsidP="00EE5215">
            <w:pPr>
              <w:jc w:val="center"/>
              <w:rPr>
                <w:sz w:val="14"/>
                <w:szCs w:val="14"/>
              </w:rPr>
            </w:pPr>
            <w:r w:rsidRPr="00BD1FB8">
              <w:rPr>
                <w:sz w:val="14"/>
                <w:szCs w:val="14"/>
              </w:rPr>
              <w:t>59 525,3</w:t>
            </w:r>
          </w:p>
        </w:tc>
        <w:tc>
          <w:tcPr>
            <w:tcW w:w="259" w:type="pct"/>
          </w:tcPr>
          <w:p w:rsidR="00EE5215" w:rsidRPr="00BD1FB8" w:rsidRDefault="00EE5215" w:rsidP="00EE5215">
            <w:pPr>
              <w:jc w:val="center"/>
              <w:rPr>
                <w:sz w:val="14"/>
                <w:szCs w:val="14"/>
              </w:rPr>
            </w:pPr>
            <w:r w:rsidRPr="00BD1FB8">
              <w:rPr>
                <w:sz w:val="14"/>
                <w:szCs w:val="14"/>
              </w:rPr>
              <w:t>58 178,9</w:t>
            </w:r>
          </w:p>
        </w:tc>
        <w:tc>
          <w:tcPr>
            <w:tcW w:w="257" w:type="pct"/>
          </w:tcPr>
          <w:p w:rsidR="00EE5215" w:rsidRPr="00BD1FB8" w:rsidRDefault="00EE5215" w:rsidP="00EE5215">
            <w:pPr>
              <w:rPr>
                <w:sz w:val="14"/>
                <w:szCs w:val="14"/>
              </w:rPr>
            </w:pPr>
            <w:r w:rsidRPr="00BD1FB8">
              <w:rPr>
                <w:sz w:val="14"/>
                <w:szCs w:val="14"/>
              </w:rPr>
              <w:t>57632,6</w:t>
            </w:r>
          </w:p>
        </w:tc>
        <w:tc>
          <w:tcPr>
            <w:tcW w:w="259" w:type="pct"/>
          </w:tcPr>
          <w:p w:rsidR="00EE5215" w:rsidRPr="00BD1FB8" w:rsidRDefault="00EE5215" w:rsidP="00EE5215">
            <w:pPr>
              <w:jc w:val="center"/>
              <w:rPr>
                <w:sz w:val="14"/>
                <w:szCs w:val="14"/>
              </w:rPr>
            </w:pPr>
            <w:r w:rsidRPr="00BD1FB8">
              <w:rPr>
                <w:sz w:val="14"/>
                <w:szCs w:val="14"/>
              </w:rPr>
              <w:t>61 055,7</w:t>
            </w:r>
          </w:p>
        </w:tc>
        <w:tc>
          <w:tcPr>
            <w:tcW w:w="259" w:type="pct"/>
          </w:tcPr>
          <w:p w:rsidR="00EE5215" w:rsidRPr="007C3120" w:rsidRDefault="00EE5215" w:rsidP="00EE5215">
            <w:r w:rsidRPr="007C3120">
              <w:rPr>
                <w:sz w:val="14"/>
                <w:szCs w:val="14"/>
              </w:rPr>
              <w:t>23414,6</w:t>
            </w:r>
          </w:p>
        </w:tc>
        <w:tc>
          <w:tcPr>
            <w:tcW w:w="300" w:type="pct"/>
          </w:tcPr>
          <w:p w:rsidR="00EE5215" w:rsidRPr="007C3120" w:rsidRDefault="00EE5215" w:rsidP="00EE5215">
            <w:pPr>
              <w:rPr>
                <w:sz w:val="14"/>
                <w:szCs w:val="14"/>
              </w:rPr>
            </w:pPr>
            <w:r w:rsidRPr="007C3120">
              <w:rPr>
                <w:sz w:val="14"/>
                <w:szCs w:val="14"/>
              </w:rPr>
              <w:t>12 150,7</w:t>
            </w:r>
          </w:p>
        </w:tc>
        <w:tc>
          <w:tcPr>
            <w:tcW w:w="260" w:type="pct"/>
          </w:tcPr>
          <w:p w:rsidR="00EE5215" w:rsidRPr="00BD1FB8" w:rsidRDefault="00EE5215" w:rsidP="00EE5215">
            <w:r>
              <w:rPr>
                <w:sz w:val="14"/>
                <w:szCs w:val="14"/>
              </w:rPr>
              <w:t>29127,1</w:t>
            </w:r>
          </w:p>
        </w:tc>
        <w:tc>
          <w:tcPr>
            <w:tcW w:w="259" w:type="pct"/>
          </w:tcPr>
          <w:p w:rsidR="00EE5215" w:rsidRPr="00BD1FB8" w:rsidRDefault="00EE5215" w:rsidP="00EE5215">
            <w:r w:rsidRPr="00BD1FB8">
              <w:rPr>
                <w:sz w:val="14"/>
                <w:szCs w:val="14"/>
              </w:rPr>
              <w:t>61050,7</w:t>
            </w:r>
          </w:p>
        </w:tc>
        <w:tc>
          <w:tcPr>
            <w:tcW w:w="257" w:type="pct"/>
          </w:tcPr>
          <w:p w:rsidR="00EE5215" w:rsidRPr="00BD1FB8" w:rsidRDefault="00EE5215" w:rsidP="00EE5215">
            <w:r w:rsidRPr="00BD1FB8">
              <w:rPr>
                <w:sz w:val="14"/>
                <w:szCs w:val="14"/>
              </w:rPr>
              <w:t>61050,7</w:t>
            </w:r>
          </w:p>
        </w:tc>
        <w:tc>
          <w:tcPr>
            <w:tcW w:w="218" w:type="pct"/>
          </w:tcPr>
          <w:p w:rsidR="00EE5215" w:rsidRPr="00BD1FB8" w:rsidRDefault="00EE5215" w:rsidP="00EE5215">
            <w:r w:rsidRPr="00BD1FB8">
              <w:rPr>
                <w:sz w:val="14"/>
                <w:szCs w:val="14"/>
              </w:rPr>
              <w:t>61050,7</w:t>
            </w:r>
          </w:p>
        </w:tc>
        <w:tc>
          <w:tcPr>
            <w:tcW w:w="215" w:type="pct"/>
          </w:tcPr>
          <w:p w:rsidR="00EE5215" w:rsidRPr="00BD1FB8" w:rsidRDefault="00EE5215" w:rsidP="00EE5215">
            <w:r w:rsidRPr="00BD1FB8">
              <w:rPr>
                <w:sz w:val="14"/>
                <w:szCs w:val="14"/>
              </w:rPr>
              <w:t>61050,7</w:t>
            </w:r>
          </w:p>
        </w:tc>
        <w:tc>
          <w:tcPr>
            <w:tcW w:w="256" w:type="pct"/>
          </w:tcPr>
          <w:p w:rsidR="00EE5215" w:rsidRPr="00BD1FB8" w:rsidRDefault="00EE5215" w:rsidP="00EE5215">
            <w:r w:rsidRPr="00BD1FB8">
              <w:rPr>
                <w:sz w:val="14"/>
                <w:szCs w:val="14"/>
              </w:rPr>
              <w:t>61050,7</w:t>
            </w:r>
          </w:p>
        </w:tc>
      </w:tr>
      <w:tr w:rsidR="00EE5215" w:rsidRPr="00E76553" w:rsidTr="002F0E35">
        <w:trPr>
          <w:trHeight w:val="240"/>
        </w:trPr>
        <w:tc>
          <w:tcPr>
            <w:tcW w:w="561" w:type="pct"/>
            <w:vMerge/>
          </w:tcPr>
          <w:p w:rsidR="00EE5215" w:rsidRPr="00BD1FB8" w:rsidRDefault="00EE5215" w:rsidP="00EE5215">
            <w:pPr>
              <w:rPr>
                <w:kern w:val="2"/>
              </w:rPr>
            </w:pPr>
          </w:p>
        </w:tc>
        <w:tc>
          <w:tcPr>
            <w:tcW w:w="433" w:type="pct"/>
            <w:vMerge/>
          </w:tcPr>
          <w:p w:rsidR="00EE5215" w:rsidRPr="00BD1FB8" w:rsidRDefault="00EE5215" w:rsidP="00EE5215">
            <w:pPr>
              <w:rPr>
                <w:kern w:val="2"/>
              </w:rPr>
            </w:pPr>
          </w:p>
        </w:tc>
        <w:tc>
          <w:tcPr>
            <w:tcW w:w="171" w:type="pct"/>
          </w:tcPr>
          <w:p w:rsidR="00EE5215" w:rsidRPr="00BD1FB8" w:rsidRDefault="00EE5215" w:rsidP="00EE5215">
            <w:pPr>
              <w:jc w:val="center"/>
              <w:rPr>
                <w:bCs/>
                <w:spacing w:val="-10"/>
                <w:kern w:val="2"/>
                <w:sz w:val="16"/>
                <w:szCs w:val="16"/>
              </w:rPr>
            </w:pPr>
            <w:r w:rsidRPr="00BD1FB8">
              <w:rPr>
                <w:bCs/>
                <w:spacing w:val="-10"/>
                <w:kern w:val="2"/>
                <w:sz w:val="16"/>
                <w:szCs w:val="16"/>
              </w:rPr>
              <w:t>907</w:t>
            </w:r>
          </w:p>
        </w:tc>
        <w:tc>
          <w:tcPr>
            <w:tcW w:w="135" w:type="pct"/>
          </w:tcPr>
          <w:p w:rsidR="00EE5215" w:rsidRPr="00BD1FB8" w:rsidRDefault="00EE5215" w:rsidP="00EE5215">
            <w:pPr>
              <w:jc w:val="center"/>
              <w:rPr>
                <w:bCs/>
                <w:spacing w:val="-10"/>
                <w:kern w:val="2"/>
                <w:sz w:val="16"/>
                <w:szCs w:val="16"/>
              </w:rPr>
            </w:pPr>
            <w:r w:rsidRPr="00BD1FB8">
              <w:rPr>
                <w:bCs/>
                <w:spacing w:val="-10"/>
                <w:kern w:val="2"/>
                <w:sz w:val="16"/>
                <w:szCs w:val="16"/>
              </w:rPr>
              <w:t>1101</w:t>
            </w:r>
          </w:p>
        </w:tc>
        <w:tc>
          <w:tcPr>
            <w:tcW w:w="272" w:type="pct"/>
          </w:tcPr>
          <w:p w:rsidR="00EE5215" w:rsidRPr="00BD1FB8" w:rsidRDefault="00EE5215" w:rsidP="00EE5215">
            <w:pPr>
              <w:jc w:val="both"/>
              <w:rPr>
                <w:bCs/>
                <w:spacing w:val="-10"/>
                <w:kern w:val="2"/>
                <w:sz w:val="16"/>
                <w:szCs w:val="16"/>
              </w:rPr>
            </w:pPr>
            <w:r w:rsidRPr="00BD1FB8">
              <w:rPr>
                <w:bCs/>
                <w:spacing w:val="-10"/>
                <w:kern w:val="2"/>
                <w:sz w:val="16"/>
                <w:szCs w:val="16"/>
              </w:rPr>
              <w:t>023 0000590</w:t>
            </w:r>
          </w:p>
        </w:tc>
        <w:tc>
          <w:tcPr>
            <w:tcW w:w="108" w:type="pct"/>
          </w:tcPr>
          <w:p w:rsidR="00EE5215" w:rsidRPr="00BD1FB8" w:rsidRDefault="00EE5215" w:rsidP="00EE5215">
            <w:pPr>
              <w:jc w:val="center"/>
              <w:rPr>
                <w:bCs/>
                <w:spacing w:val="-10"/>
                <w:kern w:val="2"/>
                <w:sz w:val="16"/>
                <w:szCs w:val="16"/>
              </w:rPr>
            </w:pPr>
            <w:r w:rsidRPr="00BD1FB8">
              <w:rPr>
                <w:bCs/>
                <w:spacing w:val="-10"/>
                <w:kern w:val="2"/>
                <w:sz w:val="16"/>
                <w:szCs w:val="16"/>
              </w:rPr>
              <w:t>610</w:t>
            </w:r>
          </w:p>
        </w:tc>
        <w:tc>
          <w:tcPr>
            <w:tcW w:w="259" w:type="pct"/>
          </w:tcPr>
          <w:p w:rsidR="00EE5215" w:rsidRPr="00BD1FB8" w:rsidRDefault="00EE5215" w:rsidP="00EE5215">
            <w:pPr>
              <w:jc w:val="center"/>
              <w:rPr>
                <w:sz w:val="14"/>
                <w:szCs w:val="14"/>
              </w:rPr>
            </w:pPr>
            <w:r w:rsidRPr="00BD1FB8">
              <w:rPr>
                <w:sz w:val="14"/>
                <w:szCs w:val="14"/>
              </w:rPr>
              <w:t>13643,1</w:t>
            </w:r>
          </w:p>
        </w:tc>
        <w:tc>
          <w:tcPr>
            <w:tcW w:w="259" w:type="pct"/>
          </w:tcPr>
          <w:p w:rsidR="00EE5215" w:rsidRPr="00BD1FB8" w:rsidRDefault="00EE5215" w:rsidP="00EE5215">
            <w:pPr>
              <w:jc w:val="center"/>
              <w:rPr>
                <w:sz w:val="14"/>
                <w:szCs w:val="14"/>
              </w:rPr>
            </w:pPr>
            <w:r w:rsidRPr="00BD1FB8">
              <w:rPr>
                <w:sz w:val="14"/>
                <w:szCs w:val="14"/>
              </w:rPr>
              <w:t>0,0</w:t>
            </w:r>
          </w:p>
        </w:tc>
        <w:tc>
          <w:tcPr>
            <w:tcW w:w="259" w:type="pct"/>
          </w:tcPr>
          <w:p w:rsidR="00EE5215" w:rsidRPr="00BD1FB8" w:rsidRDefault="00EE5215" w:rsidP="00EE5215">
            <w:pPr>
              <w:jc w:val="center"/>
              <w:rPr>
                <w:sz w:val="14"/>
                <w:szCs w:val="14"/>
              </w:rPr>
            </w:pPr>
            <w:r w:rsidRPr="00BD1FB8">
              <w:rPr>
                <w:sz w:val="14"/>
                <w:szCs w:val="14"/>
              </w:rPr>
              <w:t>2 357,9</w:t>
            </w:r>
          </w:p>
        </w:tc>
        <w:tc>
          <w:tcPr>
            <w:tcW w:w="257" w:type="pct"/>
          </w:tcPr>
          <w:p w:rsidR="00EE5215" w:rsidRPr="00BD1FB8" w:rsidRDefault="00EE5215" w:rsidP="00EE5215">
            <w:pPr>
              <w:tabs>
                <w:tab w:val="center" w:pos="298"/>
              </w:tabs>
              <w:rPr>
                <w:sz w:val="14"/>
                <w:szCs w:val="14"/>
              </w:rPr>
            </w:pPr>
            <w:r w:rsidRPr="00BD1FB8">
              <w:rPr>
                <w:sz w:val="14"/>
                <w:szCs w:val="14"/>
              </w:rPr>
              <w:t>5892,6</w:t>
            </w:r>
          </w:p>
        </w:tc>
        <w:tc>
          <w:tcPr>
            <w:tcW w:w="259" w:type="pct"/>
          </w:tcPr>
          <w:p w:rsidR="00EE5215" w:rsidRPr="00BD1FB8" w:rsidRDefault="00EE5215" w:rsidP="00EE5215">
            <w:pPr>
              <w:rPr>
                <w:sz w:val="14"/>
                <w:szCs w:val="14"/>
              </w:rPr>
            </w:pPr>
            <w:r w:rsidRPr="00BD1FB8">
              <w:rPr>
                <w:sz w:val="14"/>
                <w:szCs w:val="14"/>
              </w:rPr>
              <w:t>5392,6</w:t>
            </w:r>
          </w:p>
        </w:tc>
        <w:tc>
          <w:tcPr>
            <w:tcW w:w="259" w:type="pct"/>
          </w:tcPr>
          <w:p w:rsidR="00EE5215" w:rsidRPr="007C3120" w:rsidRDefault="00EE5215" w:rsidP="00EE5215">
            <w:r w:rsidRPr="007C3120">
              <w:rPr>
                <w:sz w:val="14"/>
                <w:szCs w:val="14"/>
              </w:rPr>
              <w:t>0,0</w:t>
            </w:r>
          </w:p>
        </w:tc>
        <w:tc>
          <w:tcPr>
            <w:tcW w:w="300" w:type="pct"/>
          </w:tcPr>
          <w:p w:rsidR="00EE5215" w:rsidRPr="007C3120" w:rsidRDefault="00EE5215" w:rsidP="00EE5215">
            <w:r w:rsidRPr="007C3120">
              <w:rPr>
                <w:sz w:val="14"/>
                <w:szCs w:val="14"/>
              </w:rPr>
              <w:t>0,0</w:t>
            </w:r>
          </w:p>
        </w:tc>
        <w:tc>
          <w:tcPr>
            <w:tcW w:w="260" w:type="pct"/>
          </w:tcPr>
          <w:p w:rsidR="00EE5215" w:rsidRPr="00BD1FB8" w:rsidRDefault="00EE5215" w:rsidP="00EE5215">
            <w:r w:rsidRPr="00BD1FB8">
              <w:rPr>
                <w:sz w:val="14"/>
                <w:szCs w:val="14"/>
              </w:rPr>
              <w:t>0,0</w:t>
            </w:r>
          </w:p>
        </w:tc>
        <w:tc>
          <w:tcPr>
            <w:tcW w:w="259" w:type="pct"/>
          </w:tcPr>
          <w:p w:rsidR="00EE5215" w:rsidRPr="00BD1FB8" w:rsidRDefault="00EE5215" w:rsidP="00EE5215">
            <w:r w:rsidRPr="00BD1FB8">
              <w:rPr>
                <w:sz w:val="14"/>
                <w:szCs w:val="14"/>
              </w:rPr>
              <w:t>0,0</w:t>
            </w:r>
          </w:p>
        </w:tc>
        <w:tc>
          <w:tcPr>
            <w:tcW w:w="257" w:type="pct"/>
          </w:tcPr>
          <w:p w:rsidR="00EE5215" w:rsidRPr="00BD1FB8" w:rsidRDefault="00EE5215" w:rsidP="00EE5215">
            <w:r w:rsidRPr="00BD1FB8">
              <w:rPr>
                <w:sz w:val="14"/>
                <w:szCs w:val="14"/>
              </w:rPr>
              <w:t>0,0</w:t>
            </w:r>
          </w:p>
        </w:tc>
        <w:tc>
          <w:tcPr>
            <w:tcW w:w="218" w:type="pct"/>
          </w:tcPr>
          <w:p w:rsidR="00EE5215" w:rsidRPr="00BD1FB8" w:rsidRDefault="00EE5215" w:rsidP="00EE5215">
            <w:r w:rsidRPr="00BD1FB8">
              <w:rPr>
                <w:sz w:val="14"/>
                <w:szCs w:val="14"/>
              </w:rPr>
              <w:t>0,0</w:t>
            </w:r>
          </w:p>
        </w:tc>
        <w:tc>
          <w:tcPr>
            <w:tcW w:w="215" w:type="pct"/>
          </w:tcPr>
          <w:p w:rsidR="00EE5215" w:rsidRPr="00BD1FB8" w:rsidRDefault="00EE5215" w:rsidP="00EE5215">
            <w:r w:rsidRPr="00BD1FB8">
              <w:rPr>
                <w:sz w:val="14"/>
                <w:szCs w:val="14"/>
              </w:rPr>
              <w:t>0,0</w:t>
            </w:r>
          </w:p>
        </w:tc>
        <w:tc>
          <w:tcPr>
            <w:tcW w:w="256" w:type="pct"/>
          </w:tcPr>
          <w:p w:rsidR="00EE5215" w:rsidRPr="00BD1FB8" w:rsidRDefault="00EE5215" w:rsidP="00EE5215">
            <w:r w:rsidRPr="00BD1FB8">
              <w:rPr>
                <w:sz w:val="14"/>
                <w:szCs w:val="14"/>
              </w:rPr>
              <w:t>0,0</w:t>
            </w:r>
          </w:p>
        </w:tc>
      </w:tr>
      <w:tr w:rsidR="00EE5215" w:rsidRPr="00E76553" w:rsidTr="002F0E35">
        <w:trPr>
          <w:trHeight w:val="240"/>
        </w:trPr>
        <w:tc>
          <w:tcPr>
            <w:tcW w:w="561" w:type="pct"/>
            <w:vMerge/>
          </w:tcPr>
          <w:p w:rsidR="00EE5215" w:rsidRPr="00BD1FB8" w:rsidRDefault="00EE5215" w:rsidP="00EE5215">
            <w:pPr>
              <w:rPr>
                <w:kern w:val="2"/>
              </w:rPr>
            </w:pPr>
          </w:p>
        </w:tc>
        <w:tc>
          <w:tcPr>
            <w:tcW w:w="433" w:type="pct"/>
            <w:vMerge/>
          </w:tcPr>
          <w:p w:rsidR="00EE5215" w:rsidRPr="00BD1FB8" w:rsidRDefault="00EE5215" w:rsidP="00EE5215">
            <w:pPr>
              <w:rPr>
                <w:kern w:val="2"/>
              </w:rPr>
            </w:pPr>
          </w:p>
        </w:tc>
        <w:tc>
          <w:tcPr>
            <w:tcW w:w="171" w:type="pct"/>
          </w:tcPr>
          <w:p w:rsidR="00EE5215" w:rsidRPr="00BD1FB8" w:rsidRDefault="00EE5215" w:rsidP="00EE5215">
            <w:pPr>
              <w:jc w:val="center"/>
              <w:rPr>
                <w:bCs/>
                <w:spacing w:val="-10"/>
                <w:kern w:val="2"/>
                <w:sz w:val="16"/>
                <w:szCs w:val="16"/>
              </w:rPr>
            </w:pPr>
            <w:r>
              <w:rPr>
                <w:bCs/>
                <w:spacing w:val="-10"/>
                <w:kern w:val="2"/>
                <w:sz w:val="16"/>
                <w:szCs w:val="16"/>
              </w:rPr>
              <w:t xml:space="preserve">907 </w:t>
            </w:r>
          </w:p>
        </w:tc>
        <w:tc>
          <w:tcPr>
            <w:tcW w:w="135" w:type="pct"/>
          </w:tcPr>
          <w:p w:rsidR="00EE5215" w:rsidRPr="00BD1FB8" w:rsidRDefault="00EE5215" w:rsidP="00EE5215">
            <w:pPr>
              <w:jc w:val="center"/>
              <w:rPr>
                <w:bCs/>
                <w:spacing w:val="-10"/>
                <w:kern w:val="2"/>
                <w:sz w:val="16"/>
                <w:szCs w:val="16"/>
              </w:rPr>
            </w:pPr>
            <w:r>
              <w:rPr>
                <w:bCs/>
                <w:spacing w:val="-10"/>
                <w:kern w:val="2"/>
                <w:sz w:val="16"/>
                <w:szCs w:val="16"/>
              </w:rPr>
              <w:t>07 03</w:t>
            </w:r>
          </w:p>
        </w:tc>
        <w:tc>
          <w:tcPr>
            <w:tcW w:w="272" w:type="pct"/>
          </w:tcPr>
          <w:p w:rsidR="00EE5215" w:rsidRPr="00135EB4" w:rsidRDefault="00EE5215" w:rsidP="00EE5215">
            <w:pPr>
              <w:jc w:val="both"/>
              <w:rPr>
                <w:sz w:val="14"/>
                <w:szCs w:val="14"/>
              </w:rPr>
            </w:pPr>
            <w:r w:rsidRPr="00135EB4">
              <w:rPr>
                <w:sz w:val="14"/>
                <w:szCs w:val="14"/>
              </w:rPr>
              <w:t>0230071180</w:t>
            </w:r>
          </w:p>
          <w:p w:rsidR="00EE5215" w:rsidRPr="00BD1FB8" w:rsidRDefault="00EE5215" w:rsidP="00EE5215">
            <w:pPr>
              <w:jc w:val="both"/>
              <w:rPr>
                <w:bCs/>
                <w:spacing w:val="-10"/>
                <w:kern w:val="2"/>
                <w:sz w:val="16"/>
                <w:szCs w:val="16"/>
              </w:rPr>
            </w:pPr>
          </w:p>
        </w:tc>
        <w:tc>
          <w:tcPr>
            <w:tcW w:w="108" w:type="pct"/>
          </w:tcPr>
          <w:p w:rsidR="00EE5215" w:rsidRPr="00BD1FB8" w:rsidRDefault="00EE5215" w:rsidP="00EE5215">
            <w:pPr>
              <w:jc w:val="center"/>
              <w:rPr>
                <w:bCs/>
                <w:spacing w:val="-10"/>
                <w:kern w:val="2"/>
                <w:sz w:val="16"/>
                <w:szCs w:val="16"/>
              </w:rPr>
            </w:pPr>
            <w:r>
              <w:rPr>
                <w:bCs/>
                <w:spacing w:val="-10"/>
                <w:kern w:val="2"/>
                <w:sz w:val="16"/>
                <w:szCs w:val="16"/>
              </w:rPr>
              <w:t>610</w:t>
            </w:r>
          </w:p>
        </w:tc>
        <w:tc>
          <w:tcPr>
            <w:tcW w:w="259" w:type="pct"/>
          </w:tcPr>
          <w:p w:rsidR="00EE5215" w:rsidRPr="00BD1FB8" w:rsidRDefault="00EE5215" w:rsidP="00EE5215">
            <w:pPr>
              <w:jc w:val="center"/>
              <w:rPr>
                <w:sz w:val="14"/>
                <w:szCs w:val="14"/>
              </w:rPr>
            </w:pPr>
            <w:r>
              <w:rPr>
                <w:sz w:val="14"/>
                <w:szCs w:val="14"/>
              </w:rPr>
              <w:t>28,0</w:t>
            </w:r>
          </w:p>
        </w:tc>
        <w:tc>
          <w:tcPr>
            <w:tcW w:w="259" w:type="pct"/>
          </w:tcPr>
          <w:p w:rsidR="00EE5215" w:rsidRPr="00BD1FB8" w:rsidRDefault="00EE5215" w:rsidP="00EE5215">
            <w:pPr>
              <w:jc w:val="center"/>
              <w:rPr>
                <w:sz w:val="14"/>
                <w:szCs w:val="14"/>
              </w:rPr>
            </w:pPr>
            <w:r>
              <w:rPr>
                <w:sz w:val="14"/>
                <w:szCs w:val="14"/>
              </w:rPr>
              <w:t>0,0</w:t>
            </w:r>
          </w:p>
        </w:tc>
        <w:tc>
          <w:tcPr>
            <w:tcW w:w="259" w:type="pct"/>
          </w:tcPr>
          <w:p w:rsidR="00EE5215" w:rsidRPr="00BD1FB8" w:rsidRDefault="00EE5215" w:rsidP="00EE5215">
            <w:pPr>
              <w:jc w:val="center"/>
              <w:rPr>
                <w:sz w:val="14"/>
                <w:szCs w:val="14"/>
              </w:rPr>
            </w:pPr>
            <w:r>
              <w:rPr>
                <w:sz w:val="14"/>
                <w:szCs w:val="14"/>
              </w:rPr>
              <w:t>0,0</w:t>
            </w:r>
          </w:p>
        </w:tc>
        <w:tc>
          <w:tcPr>
            <w:tcW w:w="257" w:type="pct"/>
          </w:tcPr>
          <w:p w:rsidR="00EE5215" w:rsidRPr="00BD1FB8" w:rsidRDefault="00EE5215" w:rsidP="00EE5215">
            <w:pPr>
              <w:tabs>
                <w:tab w:val="center" w:pos="298"/>
              </w:tabs>
              <w:rPr>
                <w:sz w:val="14"/>
                <w:szCs w:val="14"/>
              </w:rPr>
            </w:pPr>
            <w:r>
              <w:rPr>
                <w:sz w:val="14"/>
                <w:szCs w:val="14"/>
              </w:rPr>
              <w:t>0,0</w:t>
            </w:r>
          </w:p>
        </w:tc>
        <w:tc>
          <w:tcPr>
            <w:tcW w:w="259" w:type="pct"/>
          </w:tcPr>
          <w:p w:rsidR="00EE5215" w:rsidRPr="00BD1FB8" w:rsidRDefault="00EE5215" w:rsidP="00EE5215">
            <w:pPr>
              <w:rPr>
                <w:sz w:val="14"/>
                <w:szCs w:val="14"/>
              </w:rPr>
            </w:pPr>
            <w:r>
              <w:rPr>
                <w:sz w:val="14"/>
                <w:szCs w:val="14"/>
              </w:rPr>
              <w:t>0,0</w:t>
            </w:r>
          </w:p>
        </w:tc>
        <w:tc>
          <w:tcPr>
            <w:tcW w:w="259" w:type="pct"/>
          </w:tcPr>
          <w:p w:rsidR="00EE5215" w:rsidRPr="007C3120" w:rsidRDefault="00EE5215" w:rsidP="00EE5215">
            <w:pPr>
              <w:rPr>
                <w:sz w:val="14"/>
                <w:szCs w:val="14"/>
              </w:rPr>
            </w:pPr>
            <w:r w:rsidRPr="007C3120">
              <w:rPr>
                <w:sz w:val="14"/>
                <w:szCs w:val="14"/>
              </w:rPr>
              <w:t>28,0</w:t>
            </w:r>
          </w:p>
        </w:tc>
        <w:tc>
          <w:tcPr>
            <w:tcW w:w="300" w:type="pct"/>
          </w:tcPr>
          <w:p w:rsidR="00EE5215" w:rsidRPr="007C3120" w:rsidRDefault="00EE5215" w:rsidP="00EE5215">
            <w:pPr>
              <w:rPr>
                <w:sz w:val="14"/>
                <w:szCs w:val="14"/>
              </w:rPr>
            </w:pPr>
            <w:r w:rsidRPr="007C3120">
              <w:rPr>
                <w:sz w:val="14"/>
                <w:szCs w:val="14"/>
              </w:rPr>
              <w:t>0,0</w:t>
            </w:r>
          </w:p>
        </w:tc>
        <w:tc>
          <w:tcPr>
            <w:tcW w:w="260" w:type="pct"/>
          </w:tcPr>
          <w:p w:rsidR="00EE5215" w:rsidRPr="00BD1FB8" w:rsidRDefault="00EE5215" w:rsidP="00EE5215">
            <w:pPr>
              <w:rPr>
                <w:sz w:val="14"/>
                <w:szCs w:val="14"/>
              </w:rPr>
            </w:pPr>
            <w:r>
              <w:rPr>
                <w:sz w:val="14"/>
                <w:szCs w:val="14"/>
              </w:rPr>
              <w:t>0,0</w:t>
            </w:r>
          </w:p>
        </w:tc>
        <w:tc>
          <w:tcPr>
            <w:tcW w:w="259" w:type="pct"/>
          </w:tcPr>
          <w:p w:rsidR="00EE5215" w:rsidRPr="00BD1FB8" w:rsidRDefault="00EE5215" w:rsidP="00EE5215">
            <w:pPr>
              <w:rPr>
                <w:sz w:val="14"/>
                <w:szCs w:val="14"/>
              </w:rPr>
            </w:pPr>
            <w:r>
              <w:rPr>
                <w:sz w:val="14"/>
                <w:szCs w:val="14"/>
              </w:rPr>
              <w:t>0,0</w:t>
            </w:r>
          </w:p>
        </w:tc>
        <w:tc>
          <w:tcPr>
            <w:tcW w:w="257" w:type="pct"/>
          </w:tcPr>
          <w:p w:rsidR="00EE5215" w:rsidRPr="00BD1FB8" w:rsidRDefault="00EE5215" w:rsidP="00EE5215">
            <w:pPr>
              <w:rPr>
                <w:sz w:val="14"/>
                <w:szCs w:val="14"/>
              </w:rPr>
            </w:pPr>
            <w:r>
              <w:rPr>
                <w:sz w:val="14"/>
                <w:szCs w:val="14"/>
              </w:rPr>
              <w:t>0,0</w:t>
            </w:r>
          </w:p>
        </w:tc>
        <w:tc>
          <w:tcPr>
            <w:tcW w:w="218" w:type="pct"/>
          </w:tcPr>
          <w:p w:rsidR="00EE5215" w:rsidRPr="00BD1FB8" w:rsidRDefault="00EE5215" w:rsidP="00EE5215">
            <w:pPr>
              <w:rPr>
                <w:sz w:val="14"/>
                <w:szCs w:val="14"/>
              </w:rPr>
            </w:pPr>
            <w:r>
              <w:rPr>
                <w:sz w:val="14"/>
                <w:szCs w:val="14"/>
              </w:rPr>
              <w:t>0,0</w:t>
            </w:r>
          </w:p>
        </w:tc>
        <w:tc>
          <w:tcPr>
            <w:tcW w:w="215" w:type="pct"/>
          </w:tcPr>
          <w:p w:rsidR="00EE5215" w:rsidRPr="00BD1FB8" w:rsidRDefault="00EE5215" w:rsidP="00EE5215">
            <w:pPr>
              <w:rPr>
                <w:sz w:val="14"/>
                <w:szCs w:val="14"/>
              </w:rPr>
            </w:pPr>
            <w:r>
              <w:rPr>
                <w:sz w:val="14"/>
                <w:szCs w:val="14"/>
              </w:rPr>
              <w:t>0,0</w:t>
            </w:r>
          </w:p>
        </w:tc>
        <w:tc>
          <w:tcPr>
            <w:tcW w:w="256" w:type="pct"/>
          </w:tcPr>
          <w:p w:rsidR="00EE5215" w:rsidRPr="00BD1FB8" w:rsidRDefault="00EE5215" w:rsidP="00EE5215">
            <w:pPr>
              <w:rPr>
                <w:sz w:val="14"/>
                <w:szCs w:val="14"/>
              </w:rPr>
            </w:pPr>
            <w:r>
              <w:rPr>
                <w:sz w:val="14"/>
                <w:szCs w:val="14"/>
              </w:rPr>
              <w:t>0,0</w:t>
            </w:r>
          </w:p>
        </w:tc>
      </w:tr>
      <w:tr w:rsidR="00EE5215" w:rsidRPr="00E76553" w:rsidTr="002F0E35">
        <w:trPr>
          <w:trHeight w:val="960"/>
        </w:trPr>
        <w:tc>
          <w:tcPr>
            <w:tcW w:w="561" w:type="pct"/>
            <w:vMerge/>
          </w:tcPr>
          <w:p w:rsidR="00EE5215" w:rsidRPr="00BD1FB8" w:rsidRDefault="00EE5215" w:rsidP="00EE5215">
            <w:pPr>
              <w:rPr>
                <w:kern w:val="2"/>
              </w:rPr>
            </w:pPr>
          </w:p>
        </w:tc>
        <w:tc>
          <w:tcPr>
            <w:tcW w:w="433" w:type="pct"/>
            <w:vMerge/>
          </w:tcPr>
          <w:p w:rsidR="00EE5215" w:rsidRPr="00BD1FB8" w:rsidRDefault="00EE5215" w:rsidP="00EE5215">
            <w:pPr>
              <w:rPr>
                <w:kern w:val="2"/>
              </w:rPr>
            </w:pPr>
          </w:p>
        </w:tc>
        <w:tc>
          <w:tcPr>
            <w:tcW w:w="171" w:type="pct"/>
          </w:tcPr>
          <w:p w:rsidR="00EE5215" w:rsidRPr="00BD1FB8" w:rsidRDefault="00EE5215" w:rsidP="00EE5215">
            <w:pPr>
              <w:jc w:val="center"/>
              <w:rPr>
                <w:bCs/>
                <w:spacing w:val="-10"/>
                <w:kern w:val="2"/>
                <w:sz w:val="16"/>
                <w:szCs w:val="16"/>
              </w:rPr>
            </w:pPr>
            <w:r w:rsidRPr="00BD1FB8">
              <w:rPr>
                <w:bCs/>
                <w:spacing w:val="-10"/>
                <w:kern w:val="2"/>
                <w:sz w:val="16"/>
                <w:szCs w:val="16"/>
              </w:rPr>
              <w:t>907</w:t>
            </w:r>
          </w:p>
        </w:tc>
        <w:tc>
          <w:tcPr>
            <w:tcW w:w="135" w:type="pct"/>
          </w:tcPr>
          <w:p w:rsidR="00EE5215" w:rsidRPr="00BD1FB8" w:rsidRDefault="00EE5215" w:rsidP="00EE5215">
            <w:pPr>
              <w:jc w:val="center"/>
              <w:rPr>
                <w:bCs/>
                <w:spacing w:val="-10"/>
                <w:kern w:val="2"/>
                <w:sz w:val="16"/>
                <w:szCs w:val="16"/>
              </w:rPr>
            </w:pPr>
            <w:r w:rsidRPr="00BD1FB8">
              <w:rPr>
                <w:bCs/>
                <w:spacing w:val="-10"/>
                <w:kern w:val="2"/>
                <w:sz w:val="16"/>
                <w:szCs w:val="16"/>
              </w:rPr>
              <w:t>1103</w:t>
            </w:r>
          </w:p>
        </w:tc>
        <w:tc>
          <w:tcPr>
            <w:tcW w:w="272" w:type="pct"/>
          </w:tcPr>
          <w:p w:rsidR="00EE5215" w:rsidRPr="00BD1FB8" w:rsidRDefault="00EE5215" w:rsidP="00EE5215">
            <w:pPr>
              <w:jc w:val="both"/>
              <w:rPr>
                <w:bCs/>
                <w:spacing w:val="-10"/>
                <w:kern w:val="2"/>
                <w:sz w:val="16"/>
                <w:szCs w:val="16"/>
              </w:rPr>
            </w:pPr>
            <w:r w:rsidRPr="00BD1FB8">
              <w:rPr>
                <w:bCs/>
                <w:spacing w:val="-10"/>
                <w:kern w:val="2"/>
                <w:sz w:val="16"/>
                <w:szCs w:val="16"/>
              </w:rPr>
              <w:t>023 0000590</w:t>
            </w:r>
          </w:p>
        </w:tc>
        <w:tc>
          <w:tcPr>
            <w:tcW w:w="108" w:type="pct"/>
          </w:tcPr>
          <w:p w:rsidR="00EE5215" w:rsidRPr="00BD1FB8" w:rsidRDefault="00EE5215" w:rsidP="00EE5215">
            <w:pPr>
              <w:jc w:val="center"/>
              <w:rPr>
                <w:bCs/>
                <w:spacing w:val="-10"/>
                <w:kern w:val="2"/>
                <w:sz w:val="16"/>
                <w:szCs w:val="16"/>
              </w:rPr>
            </w:pPr>
            <w:r w:rsidRPr="00BD1FB8">
              <w:rPr>
                <w:bCs/>
                <w:spacing w:val="-10"/>
                <w:kern w:val="2"/>
                <w:sz w:val="16"/>
                <w:szCs w:val="16"/>
              </w:rPr>
              <w:t>610</w:t>
            </w:r>
          </w:p>
        </w:tc>
        <w:tc>
          <w:tcPr>
            <w:tcW w:w="259" w:type="pct"/>
          </w:tcPr>
          <w:p w:rsidR="00EE5215" w:rsidRPr="00BD1FB8" w:rsidRDefault="00EE5215" w:rsidP="00EE5215">
            <w:pPr>
              <w:jc w:val="center"/>
              <w:rPr>
                <w:sz w:val="14"/>
                <w:szCs w:val="14"/>
              </w:rPr>
            </w:pPr>
            <w:r>
              <w:rPr>
                <w:sz w:val="14"/>
                <w:szCs w:val="14"/>
              </w:rPr>
              <w:t>119 891,6</w:t>
            </w:r>
          </w:p>
        </w:tc>
        <w:tc>
          <w:tcPr>
            <w:tcW w:w="259" w:type="pct"/>
          </w:tcPr>
          <w:p w:rsidR="00EE5215" w:rsidRPr="00BD1FB8" w:rsidRDefault="00EE5215" w:rsidP="00EE5215">
            <w:pPr>
              <w:jc w:val="center"/>
              <w:rPr>
                <w:sz w:val="14"/>
                <w:szCs w:val="14"/>
              </w:rPr>
            </w:pPr>
            <w:r w:rsidRPr="00BD1FB8">
              <w:rPr>
                <w:sz w:val="14"/>
                <w:szCs w:val="14"/>
              </w:rPr>
              <w:t>0,0</w:t>
            </w:r>
          </w:p>
        </w:tc>
        <w:tc>
          <w:tcPr>
            <w:tcW w:w="259" w:type="pct"/>
          </w:tcPr>
          <w:p w:rsidR="00EE5215" w:rsidRPr="00BD1FB8" w:rsidRDefault="00EE5215" w:rsidP="00EE5215">
            <w:pPr>
              <w:jc w:val="center"/>
              <w:rPr>
                <w:sz w:val="14"/>
                <w:szCs w:val="14"/>
              </w:rPr>
            </w:pPr>
            <w:r w:rsidRPr="00BD1FB8">
              <w:rPr>
                <w:sz w:val="14"/>
                <w:szCs w:val="14"/>
              </w:rPr>
              <w:t>0,0</w:t>
            </w:r>
          </w:p>
        </w:tc>
        <w:tc>
          <w:tcPr>
            <w:tcW w:w="257" w:type="pct"/>
          </w:tcPr>
          <w:p w:rsidR="00EE5215" w:rsidRPr="00BD1FB8" w:rsidRDefault="00EE5215" w:rsidP="00EE5215">
            <w:pPr>
              <w:tabs>
                <w:tab w:val="center" w:pos="298"/>
              </w:tabs>
              <w:rPr>
                <w:sz w:val="14"/>
                <w:szCs w:val="14"/>
              </w:rPr>
            </w:pPr>
            <w:r w:rsidRPr="00BD1FB8">
              <w:rPr>
                <w:sz w:val="14"/>
                <w:szCs w:val="14"/>
              </w:rPr>
              <w:t>0,0</w:t>
            </w:r>
          </w:p>
        </w:tc>
        <w:tc>
          <w:tcPr>
            <w:tcW w:w="259" w:type="pct"/>
          </w:tcPr>
          <w:p w:rsidR="00EE5215" w:rsidRPr="00BD1FB8" w:rsidRDefault="00EE5215" w:rsidP="00EE5215">
            <w:pPr>
              <w:rPr>
                <w:sz w:val="14"/>
                <w:szCs w:val="14"/>
              </w:rPr>
            </w:pPr>
            <w:r w:rsidRPr="00BD1FB8">
              <w:rPr>
                <w:sz w:val="14"/>
                <w:szCs w:val="14"/>
              </w:rPr>
              <w:t>0,0</w:t>
            </w:r>
          </w:p>
        </w:tc>
        <w:tc>
          <w:tcPr>
            <w:tcW w:w="259" w:type="pct"/>
          </w:tcPr>
          <w:p w:rsidR="00EE5215" w:rsidRPr="007C3120" w:rsidRDefault="00EE5215" w:rsidP="00EE5215">
            <w:pPr>
              <w:rPr>
                <w:sz w:val="14"/>
                <w:szCs w:val="14"/>
              </w:rPr>
            </w:pPr>
            <w:r w:rsidRPr="007C3120">
              <w:rPr>
                <w:sz w:val="14"/>
                <w:szCs w:val="14"/>
              </w:rPr>
              <w:t>39 239,7</w:t>
            </w:r>
          </w:p>
        </w:tc>
        <w:tc>
          <w:tcPr>
            <w:tcW w:w="300" w:type="pct"/>
          </w:tcPr>
          <w:p w:rsidR="00EE5215" w:rsidRPr="007C3120" w:rsidRDefault="00EE5215" w:rsidP="00EE5215">
            <w:pPr>
              <w:rPr>
                <w:sz w:val="14"/>
                <w:szCs w:val="14"/>
              </w:rPr>
            </w:pPr>
            <w:r w:rsidRPr="007C3120">
              <w:rPr>
                <w:sz w:val="14"/>
                <w:szCs w:val="14"/>
              </w:rPr>
              <w:t>40202,9</w:t>
            </w:r>
          </w:p>
        </w:tc>
        <w:tc>
          <w:tcPr>
            <w:tcW w:w="260" w:type="pct"/>
          </w:tcPr>
          <w:p w:rsidR="00EE5215" w:rsidRPr="00BD1FB8" w:rsidRDefault="00EE5215" w:rsidP="00EE5215">
            <w:pPr>
              <w:rPr>
                <w:sz w:val="14"/>
                <w:szCs w:val="14"/>
              </w:rPr>
            </w:pPr>
            <w:r w:rsidRPr="00BD1FB8">
              <w:rPr>
                <w:sz w:val="14"/>
                <w:szCs w:val="14"/>
              </w:rPr>
              <w:t>40449,0</w:t>
            </w:r>
          </w:p>
        </w:tc>
        <w:tc>
          <w:tcPr>
            <w:tcW w:w="259" w:type="pct"/>
          </w:tcPr>
          <w:p w:rsidR="00EE5215" w:rsidRPr="00BD1FB8" w:rsidRDefault="00EE5215" w:rsidP="00EE5215">
            <w:pPr>
              <w:rPr>
                <w:sz w:val="14"/>
                <w:szCs w:val="14"/>
              </w:rPr>
            </w:pPr>
            <w:r w:rsidRPr="00BD1FB8">
              <w:rPr>
                <w:sz w:val="14"/>
                <w:szCs w:val="14"/>
              </w:rPr>
              <w:t>0,0</w:t>
            </w:r>
          </w:p>
        </w:tc>
        <w:tc>
          <w:tcPr>
            <w:tcW w:w="257" w:type="pct"/>
          </w:tcPr>
          <w:p w:rsidR="00EE5215" w:rsidRPr="00BD1FB8" w:rsidRDefault="00EE5215" w:rsidP="00EE5215">
            <w:pPr>
              <w:rPr>
                <w:sz w:val="14"/>
                <w:szCs w:val="14"/>
              </w:rPr>
            </w:pPr>
            <w:r w:rsidRPr="00BD1FB8">
              <w:rPr>
                <w:sz w:val="14"/>
                <w:szCs w:val="14"/>
              </w:rPr>
              <w:t>0,0</w:t>
            </w:r>
          </w:p>
        </w:tc>
        <w:tc>
          <w:tcPr>
            <w:tcW w:w="218" w:type="pct"/>
          </w:tcPr>
          <w:p w:rsidR="00EE5215" w:rsidRPr="00BD1FB8" w:rsidRDefault="00EE5215" w:rsidP="00EE5215">
            <w:pPr>
              <w:rPr>
                <w:sz w:val="14"/>
                <w:szCs w:val="14"/>
              </w:rPr>
            </w:pPr>
            <w:r w:rsidRPr="00BD1FB8">
              <w:rPr>
                <w:sz w:val="14"/>
                <w:szCs w:val="14"/>
              </w:rPr>
              <w:t>0,0</w:t>
            </w:r>
          </w:p>
        </w:tc>
        <w:tc>
          <w:tcPr>
            <w:tcW w:w="215" w:type="pct"/>
          </w:tcPr>
          <w:p w:rsidR="00EE5215" w:rsidRPr="00BD1FB8" w:rsidRDefault="00EE5215" w:rsidP="00EE5215">
            <w:pPr>
              <w:rPr>
                <w:sz w:val="14"/>
                <w:szCs w:val="14"/>
              </w:rPr>
            </w:pPr>
            <w:r w:rsidRPr="00BD1FB8">
              <w:rPr>
                <w:sz w:val="14"/>
                <w:szCs w:val="14"/>
              </w:rPr>
              <w:t>0,0</w:t>
            </w:r>
          </w:p>
        </w:tc>
        <w:tc>
          <w:tcPr>
            <w:tcW w:w="256" w:type="pct"/>
          </w:tcPr>
          <w:p w:rsidR="00EE5215" w:rsidRPr="00BD1FB8" w:rsidRDefault="00EE5215" w:rsidP="00EE5215">
            <w:pPr>
              <w:rPr>
                <w:sz w:val="14"/>
                <w:szCs w:val="14"/>
              </w:rPr>
            </w:pPr>
            <w:r w:rsidRPr="00BD1FB8">
              <w:rPr>
                <w:sz w:val="14"/>
                <w:szCs w:val="14"/>
              </w:rPr>
              <w:t>0,0</w:t>
            </w:r>
          </w:p>
        </w:tc>
      </w:tr>
      <w:tr w:rsidR="00EE5215" w:rsidRPr="00E76553" w:rsidTr="002F0E35">
        <w:trPr>
          <w:trHeight w:val="780"/>
        </w:trPr>
        <w:tc>
          <w:tcPr>
            <w:tcW w:w="561" w:type="pct"/>
          </w:tcPr>
          <w:p w:rsidR="00EE5215" w:rsidRPr="00BD1FB8" w:rsidRDefault="00EE5215" w:rsidP="00EE5215">
            <w:pPr>
              <w:rPr>
                <w:kern w:val="2"/>
              </w:rPr>
            </w:pPr>
            <w:r w:rsidRPr="00BD1FB8">
              <w:rPr>
                <w:kern w:val="2"/>
              </w:rPr>
              <w:t>ОМ 3.4. Организация мероприятий по привлечению детей дошкольного и школьного возраста в организациях дополнительного образования</w:t>
            </w:r>
          </w:p>
        </w:tc>
        <w:tc>
          <w:tcPr>
            <w:tcW w:w="433" w:type="pct"/>
          </w:tcPr>
          <w:p w:rsidR="00EE5215" w:rsidRPr="00BD1FB8" w:rsidRDefault="00EE5215" w:rsidP="00EE5215">
            <w:pPr>
              <w:rPr>
                <w:kern w:val="2"/>
              </w:rPr>
            </w:pPr>
            <w:r w:rsidRPr="00BD1FB8">
              <w:rPr>
                <w:kern w:val="2"/>
              </w:rPr>
              <w:t>Управление образования администрации города Азова</w:t>
            </w:r>
          </w:p>
          <w:p w:rsidR="00EE5215" w:rsidRPr="00BD1FB8" w:rsidRDefault="00EE5215" w:rsidP="00EE5215">
            <w:pPr>
              <w:pStyle w:val="ConsPlusCell"/>
              <w:rPr>
                <w:rFonts w:ascii="Times New Roman" w:hAnsi="Times New Roman" w:cs="Times New Roman"/>
              </w:rPr>
            </w:pPr>
            <w:r w:rsidRPr="00BD1FB8">
              <w:rPr>
                <w:rFonts w:ascii="Times New Roman" w:hAnsi="Times New Roman" w:cs="Times New Roman"/>
              </w:rPr>
              <w:t xml:space="preserve">образовательные учреждения   </w:t>
            </w:r>
          </w:p>
          <w:p w:rsidR="00EE5215" w:rsidRPr="00BD1FB8" w:rsidRDefault="00EE5215" w:rsidP="00EE5215">
            <w:pPr>
              <w:rPr>
                <w:kern w:val="2"/>
              </w:rPr>
            </w:pPr>
            <w:r w:rsidRPr="00BD1FB8">
              <w:t>г. Азова</w:t>
            </w:r>
          </w:p>
        </w:tc>
        <w:tc>
          <w:tcPr>
            <w:tcW w:w="171" w:type="pct"/>
          </w:tcPr>
          <w:p w:rsidR="00EE5215" w:rsidRPr="00BD1FB8" w:rsidRDefault="00EE5215" w:rsidP="00EE5215">
            <w:pPr>
              <w:jc w:val="center"/>
              <w:rPr>
                <w:bCs/>
                <w:spacing w:val="-10"/>
                <w:kern w:val="2"/>
                <w:sz w:val="16"/>
                <w:szCs w:val="16"/>
              </w:rPr>
            </w:pPr>
            <w:r w:rsidRPr="00BD1FB8">
              <w:rPr>
                <w:bCs/>
                <w:spacing w:val="-10"/>
                <w:kern w:val="2"/>
                <w:sz w:val="16"/>
                <w:szCs w:val="16"/>
              </w:rPr>
              <w:t>Х</w:t>
            </w:r>
          </w:p>
        </w:tc>
        <w:tc>
          <w:tcPr>
            <w:tcW w:w="135" w:type="pct"/>
          </w:tcPr>
          <w:p w:rsidR="00EE5215" w:rsidRPr="00BD1FB8" w:rsidRDefault="00EE5215" w:rsidP="00EE5215">
            <w:pPr>
              <w:jc w:val="center"/>
              <w:rPr>
                <w:bCs/>
                <w:spacing w:val="-10"/>
                <w:kern w:val="2"/>
                <w:sz w:val="16"/>
                <w:szCs w:val="16"/>
              </w:rPr>
            </w:pPr>
            <w:r w:rsidRPr="00BD1FB8">
              <w:rPr>
                <w:bCs/>
                <w:spacing w:val="-10"/>
                <w:kern w:val="2"/>
                <w:sz w:val="16"/>
                <w:szCs w:val="16"/>
              </w:rPr>
              <w:t>Х</w:t>
            </w:r>
          </w:p>
        </w:tc>
        <w:tc>
          <w:tcPr>
            <w:tcW w:w="272" w:type="pct"/>
          </w:tcPr>
          <w:p w:rsidR="00EE5215" w:rsidRPr="00BD1FB8" w:rsidRDefault="00EE5215" w:rsidP="00EE5215">
            <w:pPr>
              <w:jc w:val="center"/>
              <w:rPr>
                <w:bCs/>
                <w:spacing w:val="-10"/>
                <w:kern w:val="2"/>
                <w:sz w:val="16"/>
                <w:szCs w:val="16"/>
              </w:rPr>
            </w:pPr>
            <w:r w:rsidRPr="00BD1FB8">
              <w:rPr>
                <w:bCs/>
                <w:spacing w:val="-10"/>
                <w:kern w:val="2"/>
                <w:sz w:val="16"/>
                <w:szCs w:val="16"/>
              </w:rPr>
              <w:t>Х</w:t>
            </w:r>
          </w:p>
        </w:tc>
        <w:tc>
          <w:tcPr>
            <w:tcW w:w="108" w:type="pct"/>
          </w:tcPr>
          <w:p w:rsidR="00EE5215" w:rsidRPr="00BD1FB8" w:rsidRDefault="00EE5215" w:rsidP="00EE5215">
            <w:pPr>
              <w:jc w:val="center"/>
              <w:rPr>
                <w:bCs/>
                <w:spacing w:val="-10"/>
                <w:kern w:val="2"/>
                <w:sz w:val="16"/>
                <w:szCs w:val="16"/>
              </w:rPr>
            </w:pPr>
            <w:r w:rsidRPr="00BD1FB8">
              <w:rPr>
                <w:bCs/>
                <w:spacing w:val="-10"/>
                <w:kern w:val="2"/>
                <w:sz w:val="16"/>
                <w:szCs w:val="16"/>
              </w:rPr>
              <w:t>Х</w:t>
            </w:r>
          </w:p>
        </w:tc>
        <w:tc>
          <w:tcPr>
            <w:tcW w:w="259" w:type="pct"/>
          </w:tcPr>
          <w:p w:rsidR="00EE5215" w:rsidRPr="00BD1FB8" w:rsidRDefault="00EE5215" w:rsidP="00EE5215">
            <w:pPr>
              <w:jc w:val="center"/>
              <w:rPr>
                <w:sz w:val="14"/>
                <w:szCs w:val="14"/>
              </w:rPr>
            </w:pPr>
            <w:r w:rsidRPr="00BD1FB8">
              <w:rPr>
                <w:sz w:val="14"/>
                <w:szCs w:val="14"/>
              </w:rPr>
              <w:t>-</w:t>
            </w:r>
          </w:p>
        </w:tc>
        <w:tc>
          <w:tcPr>
            <w:tcW w:w="259" w:type="pct"/>
          </w:tcPr>
          <w:p w:rsidR="00EE5215" w:rsidRPr="00BD1FB8" w:rsidRDefault="00EE5215" w:rsidP="00EE5215">
            <w:pPr>
              <w:jc w:val="center"/>
              <w:rPr>
                <w:sz w:val="14"/>
                <w:szCs w:val="14"/>
              </w:rPr>
            </w:pPr>
            <w:r w:rsidRPr="00BD1FB8">
              <w:rPr>
                <w:sz w:val="14"/>
                <w:szCs w:val="14"/>
              </w:rPr>
              <w:t>-</w:t>
            </w:r>
          </w:p>
        </w:tc>
        <w:tc>
          <w:tcPr>
            <w:tcW w:w="259" w:type="pct"/>
          </w:tcPr>
          <w:p w:rsidR="00EE5215" w:rsidRPr="00BD1FB8" w:rsidRDefault="00EE5215" w:rsidP="00EE5215">
            <w:pPr>
              <w:jc w:val="center"/>
              <w:rPr>
                <w:sz w:val="14"/>
                <w:szCs w:val="14"/>
              </w:rPr>
            </w:pPr>
            <w:r w:rsidRPr="00BD1FB8">
              <w:rPr>
                <w:sz w:val="14"/>
                <w:szCs w:val="14"/>
              </w:rPr>
              <w:t>-</w:t>
            </w:r>
          </w:p>
        </w:tc>
        <w:tc>
          <w:tcPr>
            <w:tcW w:w="257" w:type="pct"/>
          </w:tcPr>
          <w:p w:rsidR="00EE5215" w:rsidRPr="00BD1FB8" w:rsidRDefault="00EE5215" w:rsidP="00EE5215">
            <w:pPr>
              <w:jc w:val="center"/>
              <w:rPr>
                <w:sz w:val="14"/>
                <w:szCs w:val="14"/>
              </w:rPr>
            </w:pPr>
            <w:r w:rsidRPr="00BD1FB8">
              <w:rPr>
                <w:sz w:val="14"/>
                <w:szCs w:val="14"/>
              </w:rPr>
              <w:t>-</w:t>
            </w:r>
          </w:p>
        </w:tc>
        <w:tc>
          <w:tcPr>
            <w:tcW w:w="259" w:type="pct"/>
          </w:tcPr>
          <w:p w:rsidR="00EE5215" w:rsidRPr="00BD1FB8" w:rsidRDefault="00EE5215" w:rsidP="00EE5215">
            <w:pPr>
              <w:jc w:val="center"/>
              <w:rPr>
                <w:sz w:val="14"/>
                <w:szCs w:val="14"/>
              </w:rPr>
            </w:pPr>
            <w:r w:rsidRPr="00BD1FB8">
              <w:rPr>
                <w:sz w:val="14"/>
                <w:szCs w:val="14"/>
              </w:rPr>
              <w:t>-</w:t>
            </w:r>
          </w:p>
        </w:tc>
        <w:tc>
          <w:tcPr>
            <w:tcW w:w="259" w:type="pct"/>
          </w:tcPr>
          <w:p w:rsidR="00EE5215" w:rsidRPr="00BD1FB8" w:rsidRDefault="00EE5215" w:rsidP="00EE5215">
            <w:pPr>
              <w:jc w:val="center"/>
              <w:rPr>
                <w:sz w:val="14"/>
                <w:szCs w:val="14"/>
              </w:rPr>
            </w:pPr>
            <w:r w:rsidRPr="00BD1FB8">
              <w:rPr>
                <w:sz w:val="14"/>
                <w:szCs w:val="14"/>
              </w:rPr>
              <w:t>-</w:t>
            </w:r>
          </w:p>
        </w:tc>
        <w:tc>
          <w:tcPr>
            <w:tcW w:w="300" w:type="pct"/>
          </w:tcPr>
          <w:p w:rsidR="00EE5215" w:rsidRPr="00BD1FB8" w:rsidRDefault="00EE5215" w:rsidP="00EE5215">
            <w:pPr>
              <w:jc w:val="center"/>
              <w:rPr>
                <w:sz w:val="14"/>
                <w:szCs w:val="14"/>
              </w:rPr>
            </w:pPr>
            <w:r w:rsidRPr="00BD1FB8">
              <w:rPr>
                <w:sz w:val="14"/>
                <w:szCs w:val="14"/>
              </w:rPr>
              <w:t>-</w:t>
            </w:r>
          </w:p>
        </w:tc>
        <w:tc>
          <w:tcPr>
            <w:tcW w:w="260" w:type="pct"/>
          </w:tcPr>
          <w:p w:rsidR="00EE5215" w:rsidRPr="00BD1FB8" w:rsidRDefault="00EE5215" w:rsidP="00EE5215">
            <w:pPr>
              <w:jc w:val="center"/>
              <w:rPr>
                <w:sz w:val="14"/>
                <w:szCs w:val="14"/>
              </w:rPr>
            </w:pPr>
            <w:r w:rsidRPr="00BD1FB8">
              <w:rPr>
                <w:sz w:val="14"/>
                <w:szCs w:val="14"/>
              </w:rPr>
              <w:t>-</w:t>
            </w:r>
          </w:p>
        </w:tc>
        <w:tc>
          <w:tcPr>
            <w:tcW w:w="259" w:type="pct"/>
          </w:tcPr>
          <w:p w:rsidR="00EE5215" w:rsidRPr="00BD1FB8" w:rsidRDefault="00EE5215" w:rsidP="00EE5215">
            <w:pPr>
              <w:jc w:val="center"/>
              <w:rPr>
                <w:sz w:val="14"/>
                <w:szCs w:val="14"/>
              </w:rPr>
            </w:pPr>
            <w:r w:rsidRPr="00BD1FB8">
              <w:rPr>
                <w:sz w:val="14"/>
                <w:szCs w:val="14"/>
              </w:rPr>
              <w:t>-</w:t>
            </w:r>
          </w:p>
        </w:tc>
        <w:tc>
          <w:tcPr>
            <w:tcW w:w="257" w:type="pct"/>
          </w:tcPr>
          <w:p w:rsidR="00EE5215" w:rsidRPr="00BD1FB8" w:rsidRDefault="00EE5215" w:rsidP="00EE5215">
            <w:pPr>
              <w:jc w:val="center"/>
              <w:rPr>
                <w:sz w:val="14"/>
                <w:szCs w:val="14"/>
              </w:rPr>
            </w:pPr>
            <w:r w:rsidRPr="00BD1FB8">
              <w:rPr>
                <w:sz w:val="14"/>
                <w:szCs w:val="14"/>
              </w:rPr>
              <w:t>-</w:t>
            </w:r>
          </w:p>
        </w:tc>
        <w:tc>
          <w:tcPr>
            <w:tcW w:w="218" w:type="pct"/>
          </w:tcPr>
          <w:p w:rsidR="00EE5215" w:rsidRPr="00BD1FB8" w:rsidRDefault="00EE5215" w:rsidP="00EE5215">
            <w:pPr>
              <w:jc w:val="center"/>
              <w:rPr>
                <w:sz w:val="14"/>
                <w:szCs w:val="14"/>
              </w:rPr>
            </w:pPr>
            <w:r w:rsidRPr="00BD1FB8">
              <w:rPr>
                <w:sz w:val="14"/>
                <w:szCs w:val="14"/>
              </w:rPr>
              <w:t>-</w:t>
            </w:r>
          </w:p>
        </w:tc>
        <w:tc>
          <w:tcPr>
            <w:tcW w:w="215" w:type="pct"/>
          </w:tcPr>
          <w:p w:rsidR="00EE5215" w:rsidRPr="00BD1FB8" w:rsidRDefault="00EE5215" w:rsidP="00EE5215">
            <w:pPr>
              <w:jc w:val="center"/>
              <w:rPr>
                <w:sz w:val="14"/>
                <w:szCs w:val="14"/>
              </w:rPr>
            </w:pPr>
            <w:r w:rsidRPr="00BD1FB8">
              <w:rPr>
                <w:sz w:val="14"/>
                <w:szCs w:val="14"/>
              </w:rPr>
              <w:t>-</w:t>
            </w:r>
          </w:p>
        </w:tc>
        <w:tc>
          <w:tcPr>
            <w:tcW w:w="256" w:type="pct"/>
          </w:tcPr>
          <w:p w:rsidR="00EE5215" w:rsidRPr="00BD1FB8" w:rsidRDefault="00EE5215" w:rsidP="00EE5215">
            <w:pPr>
              <w:jc w:val="center"/>
              <w:rPr>
                <w:sz w:val="14"/>
                <w:szCs w:val="14"/>
              </w:rPr>
            </w:pPr>
            <w:r w:rsidRPr="00BD1FB8">
              <w:rPr>
                <w:sz w:val="14"/>
                <w:szCs w:val="14"/>
              </w:rPr>
              <w:t>-</w:t>
            </w:r>
          </w:p>
        </w:tc>
      </w:tr>
      <w:tr w:rsidR="00EE5215" w:rsidRPr="00E76553" w:rsidTr="00087091">
        <w:trPr>
          <w:trHeight w:val="339"/>
        </w:trPr>
        <w:tc>
          <w:tcPr>
            <w:tcW w:w="561" w:type="pct"/>
            <w:vMerge w:val="restart"/>
            <w:vAlign w:val="center"/>
          </w:tcPr>
          <w:p w:rsidR="00EE5215" w:rsidRPr="00E35B0F" w:rsidRDefault="00EE5215" w:rsidP="00EE5215">
            <w:pPr>
              <w:rPr>
                <w:kern w:val="2"/>
              </w:rPr>
            </w:pPr>
            <w:r w:rsidRPr="00E35B0F">
              <w:rPr>
                <w:kern w:val="2"/>
              </w:rPr>
              <w:t>ОМ 3.5.</w:t>
            </w:r>
            <w:r w:rsidR="00E35B0F" w:rsidRPr="00E35B0F">
              <w:t>Обеспечение функционирования системы персонифицированного финансирования дополнительного образования детей</w:t>
            </w:r>
          </w:p>
        </w:tc>
        <w:tc>
          <w:tcPr>
            <w:tcW w:w="433" w:type="pct"/>
            <w:vMerge w:val="restart"/>
            <w:vAlign w:val="center"/>
          </w:tcPr>
          <w:p w:rsidR="00EE5215" w:rsidRPr="00E35B0F" w:rsidRDefault="00EE5215" w:rsidP="00EE5215">
            <w:pPr>
              <w:rPr>
                <w:kern w:val="2"/>
              </w:rPr>
            </w:pPr>
            <w:r w:rsidRPr="00E35B0F">
              <w:rPr>
                <w:kern w:val="2"/>
              </w:rPr>
              <w:t>Управление образования администрации города Азова</w:t>
            </w:r>
          </w:p>
          <w:p w:rsidR="00EE5215" w:rsidRPr="00E35B0F" w:rsidRDefault="00EE5215" w:rsidP="00EE5215">
            <w:pPr>
              <w:pStyle w:val="ConsPlusCell"/>
              <w:rPr>
                <w:rFonts w:ascii="Times New Roman" w:hAnsi="Times New Roman" w:cs="Times New Roman"/>
              </w:rPr>
            </w:pPr>
            <w:r w:rsidRPr="00E35B0F">
              <w:rPr>
                <w:rFonts w:ascii="Times New Roman" w:hAnsi="Times New Roman" w:cs="Times New Roman"/>
              </w:rPr>
              <w:t xml:space="preserve">образовательные учреждения   </w:t>
            </w:r>
          </w:p>
          <w:p w:rsidR="00EE5215" w:rsidRPr="00E35B0F" w:rsidRDefault="00EE5215" w:rsidP="00EE5215">
            <w:pPr>
              <w:rPr>
                <w:kern w:val="2"/>
              </w:rPr>
            </w:pPr>
            <w:r w:rsidRPr="00E35B0F">
              <w:t>г. Азова</w:t>
            </w:r>
          </w:p>
        </w:tc>
        <w:tc>
          <w:tcPr>
            <w:tcW w:w="171" w:type="pct"/>
          </w:tcPr>
          <w:p w:rsidR="00EE5215" w:rsidRPr="00E35B0F" w:rsidRDefault="00EE5215" w:rsidP="00EE5215">
            <w:pPr>
              <w:jc w:val="center"/>
              <w:rPr>
                <w:bCs/>
                <w:spacing w:val="-10"/>
                <w:kern w:val="2"/>
                <w:sz w:val="16"/>
                <w:szCs w:val="16"/>
              </w:rPr>
            </w:pPr>
            <w:r w:rsidRPr="00E35B0F">
              <w:rPr>
                <w:sz w:val="16"/>
                <w:szCs w:val="16"/>
              </w:rPr>
              <w:t>907</w:t>
            </w:r>
          </w:p>
        </w:tc>
        <w:tc>
          <w:tcPr>
            <w:tcW w:w="135" w:type="pct"/>
          </w:tcPr>
          <w:p w:rsidR="00EE5215" w:rsidRPr="00E35B0F" w:rsidRDefault="00EE5215" w:rsidP="00EE5215">
            <w:pPr>
              <w:jc w:val="center"/>
              <w:rPr>
                <w:bCs/>
                <w:spacing w:val="-10"/>
                <w:kern w:val="2"/>
                <w:sz w:val="16"/>
                <w:szCs w:val="16"/>
              </w:rPr>
            </w:pPr>
            <w:r w:rsidRPr="00E35B0F">
              <w:rPr>
                <w:bCs/>
                <w:spacing w:val="-10"/>
                <w:kern w:val="2"/>
                <w:sz w:val="16"/>
                <w:szCs w:val="16"/>
              </w:rPr>
              <w:t>Х</w:t>
            </w:r>
          </w:p>
        </w:tc>
        <w:tc>
          <w:tcPr>
            <w:tcW w:w="272" w:type="pct"/>
          </w:tcPr>
          <w:p w:rsidR="00EE5215" w:rsidRPr="00E35B0F" w:rsidRDefault="00EE5215" w:rsidP="00EE5215">
            <w:pPr>
              <w:jc w:val="center"/>
              <w:rPr>
                <w:bCs/>
                <w:spacing w:val="-10"/>
                <w:kern w:val="2"/>
                <w:sz w:val="16"/>
                <w:szCs w:val="16"/>
              </w:rPr>
            </w:pPr>
            <w:r w:rsidRPr="00E35B0F">
              <w:rPr>
                <w:bCs/>
                <w:spacing w:val="-10"/>
                <w:kern w:val="2"/>
                <w:sz w:val="16"/>
                <w:szCs w:val="16"/>
              </w:rPr>
              <w:t>Х</w:t>
            </w:r>
          </w:p>
        </w:tc>
        <w:tc>
          <w:tcPr>
            <w:tcW w:w="108" w:type="pct"/>
          </w:tcPr>
          <w:p w:rsidR="00EE5215" w:rsidRPr="00E35B0F" w:rsidRDefault="00EE5215" w:rsidP="00EE5215">
            <w:pPr>
              <w:jc w:val="center"/>
              <w:rPr>
                <w:bCs/>
                <w:spacing w:val="-10"/>
                <w:kern w:val="2"/>
                <w:sz w:val="16"/>
                <w:szCs w:val="16"/>
              </w:rPr>
            </w:pPr>
            <w:r w:rsidRPr="00E35B0F">
              <w:rPr>
                <w:bCs/>
                <w:spacing w:val="-10"/>
                <w:kern w:val="2"/>
                <w:sz w:val="16"/>
                <w:szCs w:val="16"/>
              </w:rPr>
              <w:t>Х</w:t>
            </w:r>
          </w:p>
        </w:tc>
        <w:tc>
          <w:tcPr>
            <w:tcW w:w="259" w:type="pct"/>
          </w:tcPr>
          <w:p w:rsidR="00EE5215" w:rsidRPr="00E35B0F" w:rsidRDefault="00EE5215" w:rsidP="00EE5215">
            <w:pPr>
              <w:jc w:val="center"/>
              <w:rPr>
                <w:sz w:val="14"/>
                <w:szCs w:val="14"/>
              </w:rPr>
            </w:pPr>
            <w:r w:rsidRPr="00E35B0F">
              <w:rPr>
                <w:sz w:val="14"/>
                <w:szCs w:val="14"/>
              </w:rPr>
              <w:t>24 564,3</w:t>
            </w:r>
          </w:p>
        </w:tc>
        <w:tc>
          <w:tcPr>
            <w:tcW w:w="259" w:type="pct"/>
          </w:tcPr>
          <w:p w:rsidR="00EE5215" w:rsidRPr="00E35B0F" w:rsidRDefault="00EE5215" w:rsidP="00EE5215">
            <w:pPr>
              <w:jc w:val="center"/>
              <w:rPr>
                <w:sz w:val="14"/>
                <w:szCs w:val="14"/>
              </w:rPr>
            </w:pPr>
            <w:r w:rsidRPr="00E35B0F">
              <w:rPr>
                <w:sz w:val="14"/>
                <w:szCs w:val="14"/>
              </w:rPr>
              <w:t>0,0</w:t>
            </w:r>
          </w:p>
        </w:tc>
        <w:tc>
          <w:tcPr>
            <w:tcW w:w="259" w:type="pct"/>
          </w:tcPr>
          <w:p w:rsidR="00EE5215" w:rsidRPr="00E35B0F" w:rsidRDefault="00EE5215" w:rsidP="00EE5215">
            <w:pPr>
              <w:jc w:val="center"/>
              <w:rPr>
                <w:sz w:val="14"/>
                <w:szCs w:val="14"/>
              </w:rPr>
            </w:pPr>
            <w:r w:rsidRPr="00E35B0F">
              <w:rPr>
                <w:sz w:val="14"/>
                <w:szCs w:val="14"/>
              </w:rPr>
              <w:t>0,0</w:t>
            </w:r>
          </w:p>
        </w:tc>
        <w:tc>
          <w:tcPr>
            <w:tcW w:w="257" w:type="pct"/>
          </w:tcPr>
          <w:p w:rsidR="00EE5215" w:rsidRPr="00E35B0F" w:rsidRDefault="00EE5215" w:rsidP="00EE5215">
            <w:pPr>
              <w:jc w:val="center"/>
              <w:rPr>
                <w:sz w:val="14"/>
                <w:szCs w:val="14"/>
              </w:rPr>
            </w:pPr>
            <w:r w:rsidRPr="00E35B0F">
              <w:rPr>
                <w:sz w:val="14"/>
                <w:szCs w:val="14"/>
              </w:rPr>
              <w:t>0,0</w:t>
            </w:r>
          </w:p>
        </w:tc>
        <w:tc>
          <w:tcPr>
            <w:tcW w:w="259" w:type="pct"/>
          </w:tcPr>
          <w:p w:rsidR="00EE5215" w:rsidRPr="00E35B0F" w:rsidRDefault="00EE5215" w:rsidP="00EE5215">
            <w:pPr>
              <w:jc w:val="center"/>
              <w:rPr>
                <w:sz w:val="14"/>
                <w:szCs w:val="14"/>
              </w:rPr>
            </w:pPr>
            <w:r w:rsidRPr="00E35B0F">
              <w:rPr>
                <w:sz w:val="14"/>
                <w:szCs w:val="14"/>
              </w:rPr>
              <w:t>0,0</w:t>
            </w:r>
          </w:p>
        </w:tc>
        <w:tc>
          <w:tcPr>
            <w:tcW w:w="259" w:type="pct"/>
          </w:tcPr>
          <w:p w:rsidR="00EE5215" w:rsidRPr="00E35B0F" w:rsidRDefault="00EE5215" w:rsidP="00EE5215">
            <w:pPr>
              <w:jc w:val="center"/>
              <w:rPr>
                <w:sz w:val="14"/>
                <w:szCs w:val="14"/>
              </w:rPr>
            </w:pPr>
            <w:r w:rsidRPr="00E35B0F">
              <w:rPr>
                <w:sz w:val="14"/>
                <w:szCs w:val="14"/>
              </w:rPr>
              <w:t>6 406,5</w:t>
            </w:r>
          </w:p>
        </w:tc>
        <w:tc>
          <w:tcPr>
            <w:tcW w:w="300" w:type="pct"/>
          </w:tcPr>
          <w:p w:rsidR="00EE5215" w:rsidRPr="00E35B0F" w:rsidRDefault="00EE5215" w:rsidP="00EE5215">
            <w:pPr>
              <w:jc w:val="center"/>
              <w:rPr>
                <w:sz w:val="14"/>
                <w:szCs w:val="14"/>
              </w:rPr>
            </w:pPr>
            <w:r w:rsidRPr="00E35B0F">
              <w:rPr>
                <w:sz w:val="14"/>
                <w:szCs w:val="14"/>
              </w:rPr>
              <w:t>18 157,8</w:t>
            </w:r>
          </w:p>
        </w:tc>
        <w:tc>
          <w:tcPr>
            <w:tcW w:w="260" w:type="pct"/>
          </w:tcPr>
          <w:p w:rsidR="00EE5215" w:rsidRPr="00E35B0F" w:rsidRDefault="00EE5215" w:rsidP="00EE5215">
            <w:pPr>
              <w:jc w:val="center"/>
              <w:rPr>
                <w:sz w:val="14"/>
                <w:szCs w:val="14"/>
              </w:rPr>
            </w:pPr>
            <w:r w:rsidRPr="00E35B0F">
              <w:rPr>
                <w:sz w:val="14"/>
                <w:szCs w:val="14"/>
              </w:rPr>
              <w:t>0,0</w:t>
            </w:r>
          </w:p>
        </w:tc>
        <w:tc>
          <w:tcPr>
            <w:tcW w:w="259" w:type="pct"/>
          </w:tcPr>
          <w:p w:rsidR="00EE5215" w:rsidRPr="00E35B0F" w:rsidRDefault="00EE5215" w:rsidP="00EE5215">
            <w:pPr>
              <w:jc w:val="center"/>
              <w:rPr>
                <w:sz w:val="14"/>
                <w:szCs w:val="14"/>
              </w:rPr>
            </w:pPr>
            <w:r w:rsidRPr="00E35B0F">
              <w:rPr>
                <w:sz w:val="14"/>
                <w:szCs w:val="14"/>
              </w:rPr>
              <w:t>0,0</w:t>
            </w:r>
          </w:p>
        </w:tc>
        <w:tc>
          <w:tcPr>
            <w:tcW w:w="257" w:type="pct"/>
          </w:tcPr>
          <w:p w:rsidR="00EE5215" w:rsidRPr="00E35B0F" w:rsidRDefault="00EE5215" w:rsidP="00EE5215">
            <w:pPr>
              <w:jc w:val="center"/>
              <w:rPr>
                <w:sz w:val="14"/>
                <w:szCs w:val="14"/>
              </w:rPr>
            </w:pPr>
            <w:r w:rsidRPr="00E35B0F">
              <w:rPr>
                <w:sz w:val="14"/>
                <w:szCs w:val="14"/>
              </w:rPr>
              <w:t>0,0</w:t>
            </w:r>
          </w:p>
        </w:tc>
        <w:tc>
          <w:tcPr>
            <w:tcW w:w="218" w:type="pct"/>
          </w:tcPr>
          <w:p w:rsidR="00EE5215" w:rsidRPr="00E35B0F" w:rsidRDefault="00EE5215" w:rsidP="00EE5215">
            <w:pPr>
              <w:jc w:val="center"/>
              <w:rPr>
                <w:sz w:val="14"/>
                <w:szCs w:val="14"/>
              </w:rPr>
            </w:pPr>
            <w:r w:rsidRPr="00E35B0F">
              <w:rPr>
                <w:sz w:val="14"/>
                <w:szCs w:val="14"/>
              </w:rPr>
              <w:t>0,0</w:t>
            </w:r>
          </w:p>
        </w:tc>
        <w:tc>
          <w:tcPr>
            <w:tcW w:w="215" w:type="pct"/>
          </w:tcPr>
          <w:p w:rsidR="00EE5215" w:rsidRPr="00E35B0F" w:rsidRDefault="00EE5215" w:rsidP="00EE5215">
            <w:pPr>
              <w:jc w:val="center"/>
              <w:rPr>
                <w:sz w:val="14"/>
                <w:szCs w:val="14"/>
              </w:rPr>
            </w:pPr>
            <w:r w:rsidRPr="00E35B0F">
              <w:rPr>
                <w:sz w:val="14"/>
                <w:szCs w:val="14"/>
              </w:rPr>
              <w:t>0,0</w:t>
            </w:r>
          </w:p>
        </w:tc>
        <w:tc>
          <w:tcPr>
            <w:tcW w:w="256" w:type="pct"/>
          </w:tcPr>
          <w:p w:rsidR="00EE5215" w:rsidRPr="00E35B0F" w:rsidRDefault="00EE5215" w:rsidP="00EE5215">
            <w:pPr>
              <w:jc w:val="center"/>
              <w:rPr>
                <w:sz w:val="14"/>
                <w:szCs w:val="14"/>
              </w:rPr>
            </w:pPr>
            <w:r w:rsidRPr="00E35B0F">
              <w:rPr>
                <w:sz w:val="14"/>
                <w:szCs w:val="14"/>
              </w:rPr>
              <w:t>0,0</w:t>
            </w:r>
          </w:p>
        </w:tc>
      </w:tr>
      <w:tr w:rsidR="00EE5215" w:rsidRPr="00E76553" w:rsidTr="00087091">
        <w:trPr>
          <w:trHeight w:val="273"/>
        </w:trPr>
        <w:tc>
          <w:tcPr>
            <w:tcW w:w="561" w:type="pct"/>
            <w:vMerge/>
          </w:tcPr>
          <w:p w:rsidR="00EE5215" w:rsidRPr="00E35B0F" w:rsidRDefault="00EE5215" w:rsidP="00EE5215">
            <w:pPr>
              <w:rPr>
                <w:kern w:val="2"/>
              </w:rPr>
            </w:pPr>
          </w:p>
        </w:tc>
        <w:tc>
          <w:tcPr>
            <w:tcW w:w="433" w:type="pct"/>
            <w:vMerge/>
          </w:tcPr>
          <w:p w:rsidR="00EE5215" w:rsidRPr="00E35B0F" w:rsidRDefault="00EE5215" w:rsidP="00EE5215">
            <w:pPr>
              <w:rPr>
                <w:kern w:val="2"/>
              </w:rPr>
            </w:pPr>
          </w:p>
        </w:tc>
        <w:tc>
          <w:tcPr>
            <w:tcW w:w="171" w:type="pct"/>
          </w:tcPr>
          <w:p w:rsidR="00EE5215" w:rsidRPr="00E35B0F" w:rsidRDefault="00EE5215" w:rsidP="00EE5215">
            <w:pPr>
              <w:jc w:val="center"/>
              <w:rPr>
                <w:bCs/>
                <w:spacing w:val="-10"/>
                <w:kern w:val="2"/>
                <w:sz w:val="16"/>
                <w:szCs w:val="16"/>
              </w:rPr>
            </w:pPr>
            <w:r w:rsidRPr="00E35B0F">
              <w:rPr>
                <w:bCs/>
                <w:spacing w:val="-10"/>
                <w:kern w:val="2"/>
                <w:sz w:val="16"/>
                <w:szCs w:val="16"/>
              </w:rPr>
              <w:t>907</w:t>
            </w:r>
          </w:p>
        </w:tc>
        <w:tc>
          <w:tcPr>
            <w:tcW w:w="135" w:type="pct"/>
          </w:tcPr>
          <w:p w:rsidR="00EE5215" w:rsidRPr="00E35B0F" w:rsidRDefault="00EE5215" w:rsidP="00EE5215">
            <w:pPr>
              <w:jc w:val="center"/>
              <w:rPr>
                <w:bCs/>
                <w:spacing w:val="-10"/>
                <w:kern w:val="2"/>
                <w:sz w:val="16"/>
                <w:szCs w:val="16"/>
              </w:rPr>
            </w:pPr>
            <w:r w:rsidRPr="00E35B0F">
              <w:rPr>
                <w:bCs/>
                <w:spacing w:val="-10"/>
                <w:kern w:val="2"/>
                <w:sz w:val="16"/>
                <w:szCs w:val="16"/>
              </w:rPr>
              <w:t>0703</w:t>
            </w:r>
          </w:p>
        </w:tc>
        <w:tc>
          <w:tcPr>
            <w:tcW w:w="272" w:type="pct"/>
          </w:tcPr>
          <w:p w:rsidR="00EE5215" w:rsidRPr="00E35B0F" w:rsidRDefault="00EE5215" w:rsidP="00EE5215">
            <w:pPr>
              <w:jc w:val="center"/>
              <w:rPr>
                <w:bCs/>
                <w:spacing w:val="-10"/>
                <w:kern w:val="2"/>
                <w:sz w:val="16"/>
                <w:szCs w:val="16"/>
              </w:rPr>
            </w:pPr>
            <w:r w:rsidRPr="00E35B0F">
              <w:rPr>
                <w:bCs/>
                <w:spacing w:val="-10"/>
                <w:kern w:val="2"/>
                <w:sz w:val="16"/>
                <w:szCs w:val="16"/>
              </w:rPr>
              <w:t>023 0020590</w:t>
            </w:r>
          </w:p>
        </w:tc>
        <w:tc>
          <w:tcPr>
            <w:tcW w:w="108" w:type="pct"/>
          </w:tcPr>
          <w:p w:rsidR="00EE5215" w:rsidRPr="00E35B0F" w:rsidRDefault="00EE5215" w:rsidP="00EE5215">
            <w:pPr>
              <w:jc w:val="center"/>
              <w:rPr>
                <w:bCs/>
                <w:spacing w:val="-10"/>
                <w:kern w:val="2"/>
                <w:sz w:val="16"/>
                <w:szCs w:val="16"/>
              </w:rPr>
            </w:pPr>
            <w:r w:rsidRPr="00E35B0F">
              <w:rPr>
                <w:bCs/>
                <w:spacing w:val="-10"/>
                <w:kern w:val="2"/>
                <w:sz w:val="16"/>
                <w:szCs w:val="16"/>
              </w:rPr>
              <w:t>610</w:t>
            </w:r>
          </w:p>
        </w:tc>
        <w:tc>
          <w:tcPr>
            <w:tcW w:w="259" w:type="pct"/>
          </w:tcPr>
          <w:p w:rsidR="00EE5215" w:rsidRPr="00E35B0F" w:rsidRDefault="00EE5215" w:rsidP="00EE5215">
            <w:pPr>
              <w:jc w:val="center"/>
              <w:rPr>
                <w:sz w:val="14"/>
                <w:szCs w:val="14"/>
              </w:rPr>
            </w:pPr>
            <w:r w:rsidRPr="00E35B0F">
              <w:rPr>
                <w:sz w:val="14"/>
                <w:szCs w:val="14"/>
              </w:rPr>
              <w:t>24 004,7</w:t>
            </w:r>
          </w:p>
        </w:tc>
        <w:tc>
          <w:tcPr>
            <w:tcW w:w="259" w:type="pct"/>
          </w:tcPr>
          <w:p w:rsidR="00EE5215" w:rsidRPr="00E35B0F" w:rsidRDefault="00EE5215" w:rsidP="00EE5215">
            <w:pPr>
              <w:jc w:val="center"/>
              <w:rPr>
                <w:sz w:val="14"/>
                <w:szCs w:val="14"/>
              </w:rPr>
            </w:pPr>
            <w:r w:rsidRPr="00E35B0F">
              <w:rPr>
                <w:sz w:val="14"/>
                <w:szCs w:val="14"/>
              </w:rPr>
              <w:t>0,0</w:t>
            </w:r>
          </w:p>
        </w:tc>
        <w:tc>
          <w:tcPr>
            <w:tcW w:w="259" w:type="pct"/>
          </w:tcPr>
          <w:p w:rsidR="00EE5215" w:rsidRPr="00E35B0F" w:rsidRDefault="00EE5215" w:rsidP="00EE5215">
            <w:pPr>
              <w:jc w:val="center"/>
              <w:rPr>
                <w:sz w:val="14"/>
                <w:szCs w:val="14"/>
              </w:rPr>
            </w:pPr>
            <w:r w:rsidRPr="00E35B0F">
              <w:rPr>
                <w:sz w:val="14"/>
                <w:szCs w:val="14"/>
              </w:rPr>
              <w:t>0,0</w:t>
            </w:r>
          </w:p>
        </w:tc>
        <w:tc>
          <w:tcPr>
            <w:tcW w:w="257" w:type="pct"/>
          </w:tcPr>
          <w:p w:rsidR="00EE5215" w:rsidRPr="00E35B0F" w:rsidRDefault="00EE5215" w:rsidP="00EE5215">
            <w:pPr>
              <w:jc w:val="center"/>
              <w:rPr>
                <w:sz w:val="14"/>
                <w:szCs w:val="14"/>
              </w:rPr>
            </w:pPr>
            <w:r w:rsidRPr="00E35B0F">
              <w:rPr>
                <w:sz w:val="14"/>
                <w:szCs w:val="14"/>
              </w:rPr>
              <w:t>0,0</w:t>
            </w:r>
          </w:p>
        </w:tc>
        <w:tc>
          <w:tcPr>
            <w:tcW w:w="259" w:type="pct"/>
          </w:tcPr>
          <w:p w:rsidR="00EE5215" w:rsidRPr="00E35B0F" w:rsidRDefault="00EE5215" w:rsidP="00EE5215">
            <w:pPr>
              <w:jc w:val="center"/>
              <w:rPr>
                <w:sz w:val="14"/>
                <w:szCs w:val="14"/>
              </w:rPr>
            </w:pPr>
            <w:r w:rsidRPr="00E35B0F">
              <w:rPr>
                <w:sz w:val="14"/>
                <w:szCs w:val="14"/>
              </w:rPr>
              <w:t>0,0</w:t>
            </w:r>
          </w:p>
        </w:tc>
        <w:tc>
          <w:tcPr>
            <w:tcW w:w="259" w:type="pct"/>
          </w:tcPr>
          <w:p w:rsidR="00EE5215" w:rsidRPr="00E35B0F" w:rsidRDefault="00EE5215" w:rsidP="00EE5215">
            <w:pPr>
              <w:jc w:val="center"/>
              <w:rPr>
                <w:sz w:val="14"/>
                <w:szCs w:val="14"/>
              </w:rPr>
            </w:pPr>
            <w:r w:rsidRPr="00E35B0F">
              <w:rPr>
                <w:sz w:val="14"/>
                <w:szCs w:val="14"/>
              </w:rPr>
              <w:t>6358,5</w:t>
            </w:r>
          </w:p>
        </w:tc>
        <w:tc>
          <w:tcPr>
            <w:tcW w:w="300" w:type="pct"/>
          </w:tcPr>
          <w:p w:rsidR="00EE5215" w:rsidRPr="00E35B0F" w:rsidRDefault="00EE5215" w:rsidP="00EE5215">
            <w:pPr>
              <w:jc w:val="center"/>
              <w:rPr>
                <w:sz w:val="14"/>
                <w:szCs w:val="14"/>
              </w:rPr>
            </w:pPr>
            <w:r w:rsidRPr="00E35B0F">
              <w:rPr>
                <w:sz w:val="14"/>
                <w:szCs w:val="14"/>
              </w:rPr>
              <w:t>17 646,2</w:t>
            </w:r>
          </w:p>
        </w:tc>
        <w:tc>
          <w:tcPr>
            <w:tcW w:w="260" w:type="pct"/>
          </w:tcPr>
          <w:p w:rsidR="00EE5215" w:rsidRPr="00E35B0F" w:rsidRDefault="00EE5215" w:rsidP="00EE5215">
            <w:pPr>
              <w:jc w:val="center"/>
              <w:rPr>
                <w:sz w:val="14"/>
                <w:szCs w:val="14"/>
              </w:rPr>
            </w:pPr>
            <w:r w:rsidRPr="00E35B0F">
              <w:rPr>
                <w:sz w:val="14"/>
                <w:szCs w:val="14"/>
              </w:rPr>
              <w:t>0,0</w:t>
            </w:r>
          </w:p>
        </w:tc>
        <w:tc>
          <w:tcPr>
            <w:tcW w:w="259" w:type="pct"/>
          </w:tcPr>
          <w:p w:rsidR="00EE5215" w:rsidRPr="00E35B0F" w:rsidRDefault="00EE5215" w:rsidP="00EE5215">
            <w:pPr>
              <w:jc w:val="center"/>
              <w:rPr>
                <w:sz w:val="14"/>
                <w:szCs w:val="14"/>
              </w:rPr>
            </w:pPr>
            <w:r w:rsidRPr="00E35B0F">
              <w:rPr>
                <w:sz w:val="14"/>
                <w:szCs w:val="14"/>
              </w:rPr>
              <w:t>0,0</w:t>
            </w:r>
          </w:p>
        </w:tc>
        <w:tc>
          <w:tcPr>
            <w:tcW w:w="257" w:type="pct"/>
          </w:tcPr>
          <w:p w:rsidR="00EE5215" w:rsidRPr="00E35B0F" w:rsidRDefault="00EE5215" w:rsidP="00EE5215">
            <w:pPr>
              <w:jc w:val="center"/>
              <w:rPr>
                <w:sz w:val="14"/>
                <w:szCs w:val="14"/>
              </w:rPr>
            </w:pPr>
            <w:r w:rsidRPr="00E35B0F">
              <w:rPr>
                <w:sz w:val="14"/>
                <w:szCs w:val="14"/>
              </w:rPr>
              <w:t>0,0</w:t>
            </w:r>
          </w:p>
        </w:tc>
        <w:tc>
          <w:tcPr>
            <w:tcW w:w="218" w:type="pct"/>
          </w:tcPr>
          <w:p w:rsidR="00EE5215" w:rsidRPr="00E35B0F" w:rsidRDefault="00EE5215" w:rsidP="00EE5215">
            <w:pPr>
              <w:jc w:val="center"/>
              <w:rPr>
                <w:sz w:val="14"/>
                <w:szCs w:val="14"/>
              </w:rPr>
            </w:pPr>
            <w:r w:rsidRPr="00E35B0F">
              <w:rPr>
                <w:sz w:val="14"/>
                <w:szCs w:val="14"/>
              </w:rPr>
              <w:t>0,0</w:t>
            </w:r>
          </w:p>
        </w:tc>
        <w:tc>
          <w:tcPr>
            <w:tcW w:w="215" w:type="pct"/>
          </w:tcPr>
          <w:p w:rsidR="00EE5215" w:rsidRPr="00E35B0F" w:rsidRDefault="00EE5215" w:rsidP="00EE5215">
            <w:pPr>
              <w:jc w:val="center"/>
              <w:rPr>
                <w:sz w:val="14"/>
                <w:szCs w:val="14"/>
              </w:rPr>
            </w:pPr>
            <w:r w:rsidRPr="00E35B0F">
              <w:rPr>
                <w:sz w:val="14"/>
                <w:szCs w:val="14"/>
              </w:rPr>
              <w:t>0,0</w:t>
            </w:r>
          </w:p>
        </w:tc>
        <w:tc>
          <w:tcPr>
            <w:tcW w:w="256" w:type="pct"/>
          </w:tcPr>
          <w:p w:rsidR="00EE5215" w:rsidRPr="00E35B0F" w:rsidRDefault="00EE5215" w:rsidP="00EE5215">
            <w:pPr>
              <w:jc w:val="center"/>
              <w:rPr>
                <w:sz w:val="14"/>
                <w:szCs w:val="14"/>
              </w:rPr>
            </w:pPr>
            <w:r w:rsidRPr="00E35B0F">
              <w:rPr>
                <w:sz w:val="14"/>
                <w:szCs w:val="14"/>
              </w:rPr>
              <w:t>0,0</w:t>
            </w:r>
          </w:p>
        </w:tc>
      </w:tr>
      <w:tr w:rsidR="00EE5215" w:rsidRPr="00E76553" w:rsidTr="00087091">
        <w:trPr>
          <w:trHeight w:val="368"/>
        </w:trPr>
        <w:tc>
          <w:tcPr>
            <w:tcW w:w="561" w:type="pct"/>
            <w:vMerge/>
          </w:tcPr>
          <w:p w:rsidR="00EE5215" w:rsidRPr="00E35B0F" w:rsidRDefault="00EE5215" w:rsidP="00EE5215">
            <w:pPr>
              <w:rPr>
                <w:kern w:val="2"/>
              </w:rPr>
            </w:pPr>
          </w:p>
        </w:tc>
        <w:tc>
          <w:tcPr>
            <w:tcW w:w="433" w:type="pct"/>
            <w:vMerge/>
          </w:tcPr>
          <w:p w:rsidR="00EE5215" w:rsidRPr="00E35B0F" w:rsidRDefault="00EE5215" w:rsidP="00EE5215">
            <w:pPr>
              <w:rPr>
                <w:kern w:val="2"/>
              </w:rPr>
            </w:pPr>
          </w:p>
        </w:tc>
        <w:tc>
          <w:tcPr>
            <w:tcW w:w="171" w:type="pct"/>
          </w:tcPr>
          <w:p w:rsidR="00EE5215" w:rsidRPr="00E35B0F" w:rsidRDefault="00EE5215" w:rsidP="00EE5215">
            <w:pPr>
              <w:jc w:val="center"/>
              <w:rPr>
                <w:bCs/>
                <w:spacing w:val="-10"/>
                <w:kern w:val="2"/>
                <w:sz w:val="16"/>
                <w:szCs w:val="16"/>
              </w:rPr>
            </w:pPr>
            <w:r w:rsidRPr="00E35B0F">
              <w:rPr>
                <w:bCs/>
                <w:spacing w:val="-10"/>
                <w:kern w:val="2"/>
                <w:sz w:val="16"/>
                <w:szCs w:val="16"/>
              </w:rPr>
              <w:t>907</w:t>
            </w:r>
          </w:p>
        </w:tc>
        <w:tc>
          <w:tcPr>
            <w:tcW w:w="135" w:type="pct"/>
          </w:tcPr>
          <w:p w:rsidR="00EE5215" w:rsidRPr="00E35B0F" w:rsidRDefault="00EE5215" w:rsidP="00EE5215">
            <w:pPr>
              <w:jc w:val="center"/>
              <w:rPr>
                <w:bCs/>
                <w:spacing w:val="-10"/>
                <w:kern w:val="2"/>
                <w:sz w:val="16"/>
                <w:szCs w:val="16"/>
              </w:rPr>
            </w:pPr>
            <w:r w:rsidRPr="00E35B0F">
              <w:rPr>
                <w:bCs/>
                <w:spacing w:val="-10"/>
                <w:kern w:val="2"/>
                <w:sz w:val="16"/>
                <w:szCs w:val="16"/>
              </w:rPr>
              <w:t>0703</w:t>
            </w:r>
          </w:p>
        </w:tc>
        <w:tc>
          <w:tcPr>
            <w:tcW w:w="272" w:type="pct"/>
          </w:tcPr>
          <w:p w:rsidR="00EE5215" w:rsidRPr="00E35B0F" w:rsidRDefault="00EE5215" w:rsidP="00EE5215">
            <w:pPr>
              <w:jc w:val="center"/>
              <w:rPr>
                <w:bCs/>
                <w:spacing w:val="-10"/>
                <w:kern w:val="2"/>
                <w:sz w:val="16"/>
                <w:szCs w:val="16"/>
              </w:rPr>
            </w:pPr>
            <w:r w:rsidRPr="00E35B0F">
              <w:rPr>
                <w:bCs/>
                <w:spacing w:val="-10"/>
                <w:kern w:val="2"/>
                <w:sz w:val="16"/>
                <w:szCs w:val="16"/>
              </w:rPr>
              <w:t>023 0020590</w:t>
            </w:r>
          </w:p>
        </w:tc>
        <w:tc>
          <w:tcPr>
            <w:tcW w:w="108" w:type="pct"/>
          </w:tcPr>
          <w:p w:rsidR="00EE5215" w:rsidRPr="00E35B0F" w:rsidRDefault="00EE5215" w:rsidP="00EE5215">
            <w:pPr>
              <w:jc w:val="center"/>
              <w:rPr>
                <w:bCs/>
                <w:spacing w:val="-10"/>
                <w:kern w:val="2"/>
                <w:sz w:val="16"/>
                <w:szCs w:val="16"/>
              </w:rPr>
            </w:pPr>
            <w:r w:rsidRPr="00E35B0F">
              <w:rPr>
                <w:bCs/>
                <w:spacing w:val="-10"/>
                <w:kern w:val="2"/>
                <w:sz w:val="16"/>
                <w:szCs w:val="16"/>
              </w:rPr>
              <w:t>630</w:t>
            </w:r>
          </w:p>
        </w:tc>
        <w:tc>
          <w:tcPr>
            <w:tcW w:w="259" w:type="pct"/>
          </w:tcPr>
          <w:p w:rsidR="00EE5215" w:rsidRPr="00E35B0F" w:rsidRDefault="00EE5215" w:rsidP="00EE5215">
            <w:pPr>
              <w:jc w:val="center"/>
              <w:rPr>
                <w:sz w:val="14"/>
                <w:szCs w:val="14"/>
              </w:rPr>
            </w:pPr>
            <w:r w:rsidRPr="00E35B0F">
              <w:rPr>
                <w:sz w:val="14"/>
                <w:szCs w:val="14"/>
              </w:rPr>
              <w:t>407,6</w:t>
            </w:r>
          </w:p>
        </w:tc>
        <w:tc>
          <w:tcPr>
            <w:tcW w:w="259" w:type="pct"/>
          </w:tcPr>
          <w:p w:rsidR="00EE5215" w:rsidRPr="00E35B0F" w:rsidRDefault="00EE5215" w:rsidP="00EE5215">
            <w:pPr>
              <w:jc w:val="center"/>
              <w:rPr>
                <w:sz w:val="14"/>
                <w:szCs w:val="14"/>
              </w:rPr>
            </w:pPr>
            <w:r w:rsidRPr="00E35B0F">
              <w:rPr>
                <w:sz w:val="14"/>
                <w:szCs w:val="14"/>
              </w:rPr>
              <w:t>0,0</w:t>
            </w:r>
          </w:p>
        </w:tc>
        <w:tc>
          <w:tcPr>
            <w:tcW w:w="259" w:type="pct"/>
          </w:tcPr>
          <w:p w:rsidR="00EE5215" w:rsidRPr="00E35B0F" w:rsidRDefault="00EE5215" w:rsidP="00EE5215">
            <w:pPr>
              <w:jc w:val="center"/>
              <w:rPr>
                <w:sz w:val="14"/>
                <w:szCs w:val="14"/>
              </w:rPr>
            </w:pPr>
            <w:r w:rsidRPr="00E35B0F">
              <w:rPr>
                <w:sz w:val="14"/>
                <w:szCs w:val="14"/>
              </w:rPr>
              <w:t>0,0</w:t>
            </w:r>
          </w:p>
        </w:tc>
        <w:tc>
          <w:tcPr>
            <w:tcW w:w="257" w:type="pct"/>
          </w:tcPr>
          <w:p w:rsidR="00EE5215" w:rsidRPr="00E35B0F" w:rsidRDefault="00EE5215" w:rsidP="00EE5215">
            <w:pPr>
              <w:jc w:val="center"/>
              <w:rPr>
                <w:sz w:val="14"/>
                <w:szCs w:val="14"/>
              </w:rPr>
            </w:pPr>
            <w:r w:rsidRPr="00E35B0F">
              <w:rPr>
                <w:sz w:val="14"/>
                <w:szCs w:val="14"/>
              </w:rPr>
              <w:t>0,0</w:t>
            </w:r>
          </w:p>
        </w:tc>
        <w:tc>
          <w:tcPr>
            <w:tcW w:w="259" w:type="pct"/>
          </w:tcPr>
          <w:p w:rsidR="00EE5215" w:rsidRPr="00E35B0F" w:rsidRDefault="00EE5215" w:rsidP="00EE5215">
            <w:pPr>
              <w:jc w:val="center"/>
              <w:rPr>
                <w:sz w:val="14"/>
                <w:szCs w:val="14"/>
              </w:rPr>
            </w:pPr>
            <w:r w:rsidRPr="00E35B0F">
              <w:rPr>
                <w:sz w:val="14"/>
                <w:szCs w:val="14"/>
              </w:rPr>
              <w:t>0,0</w:t>
            </w:r>
          </w:p>
        </w:tc>
        <w:tc>
          <w:tcPr>
            <w:tcW w:w="259" w:type="pct"/>
          </w:tcPr>
          <w:p w:rsidR="00EE5215" w:rsidRPr="00E35B0F" w:rsidRDefault="00EE5215" w:rsidP="00EE5215">
            <w:pPr>
              <w:jc w:val="center"/>
              <w:rPr>
                <w:sz w:val="14"/>
                <w:szCs w:val="14"/>
              </w:rPr>
            </w:pPr>
            <w:r w:rsidRPr="00E35B0F">
              <w:rPr>
                <w:sz w:val="14"/>
                <w:szCs w:val="14"/>
              </w:rPr>
              <w:t>24,0</w:t>
            </w:r>
          </w:p>
        </w:tc>
        <w:tc>
          <w:tcPr>
            <w:tcW w:w="300" w:type="pct"/>
          </w:tcPr>
          <w:p w:rsidR="00EE5215" w:rsidRPr="00E35B0F" w:rsidRDefault="00EE5215" w:rsidP="00EE5215">
            <w:pPr>
              <w:jc w:val="center"/>
              <w:rPr>
                <w:sz w:val="14"/>
                <w:szCs w:val="14"/>
              </w:rPr>
            </w:pPr>
            <w:r w:rsidRPr="00E35B0F">
              <w:rPr>
                <w:sz w:val="14"/>
                <w:szCs w:val="14"/>
              </w:rPr>
              <w:t>383,6</w:t>
            </w:r>
          </w:p>
        </w:tc>
        <w:tc>
          <w:tcPr>
            <w:tcW w:w="260" w:type="pct"/>
          </w:tcPr>
          <w:p w:rsidR="00EE5215" w:rsidRPr="00E35B0F" w:rsidRDefault="00EE5215" w:rsidP="00EE5215">
            <w:pPr>
              <w:jc w:val="center"/>
              <w:rPr>
                <w:sz w:val="14"/>
                <w:szCs w:val="14"/>
              </w:rPr>
            </w:pPr>
            <w:r w:rsidRPr="00E35B0F">
              <w:rPr>
                <w:sz w:val="14"/>
                <w:szCs w:val="14"/>
              </w:rPr>
              <w:t>0,0</w:t>
            </w:r>
          </w:p>
        </w:tc>
        <w:tc>
          <w:tcPr>
            <w:tcW w:w="259" w:type="pct"/>
          </w:tcPr>
          <w:p w:rsidR="00EE5215" w:rsidRPr="00E35B0F" w:rsidRDefault="00EE5215" w:rsidP="00EE5215">
            <w:pPr>
              <w:jc w:val="center"/>
              <w:rPr>
                <w:sz w:val="14"/>
                <w:szCs w:val="14"/>
              </w:rPr>
            </w:pPr>
            <w:r w:rsidRPr="00E35B0F">
              <w:rPr>
                <w:sz w:val="14"/>
                <w:szCs w:val="14"/>
              </w:rPr>
              <w:t>0,0</w:t>
            </w:r>
          </w:p>
        </w:tc>
        <w:tc>
          <w:tcPr>
            <w:tcW w:w="257" w:type="pct"/>
          </w:tcPr>
          <w:p w:rsidR="00EE5215" w:rsidRPr="00E35B0F" w:rsidRDefault="00EE5215" w:rsidP="00EE5215">
            <w:pPr>
              <w:jc w:val="center"/>
              <w:rPr>
                <w:sz w:val="14"/>
                <w:szCs w:val="14"/>
              </w:rPr>
            </w:pPr>
            <w:r w:rsidRPr="00E35B0F">
              <w:rPr>
                <w:sz w:val="14"/>
                <w:szCs w:val="14"/>
              </w:rPr>
              <w:t>0,0</w:t>
            </w:r>
          </w:p>
        </w:tc>
        <w:tc>
          <w:tcPr>
            <w:tcW w:w="218" w:type="pct"/>
          </w:tcPr>
          <w:p w:rsidR="00EE5215" w:rsidRPr="00E35B0F" w:rsidRDefault="00EE5215" w:rsidP="00EE5215">
            <w:pPr>
              <w:jc w:val="center"/>
              <w:rPr>
                <w:sz w:val="14"/>
                <w:szCs w:val="14"/>
              </w:rPr>
            </w:pPr>
            <w:r w:rsidRPr="00E35B0F">
              <w:rPr>
                <w:sz w:val="14"/>
                <w:szCs w:val="14"/>
              </w:rPr>
              <w:t>0,0</w:t>
            </w:r>
          </w:p>
        </w:tc>
        <w:tc>
          <w:tcPr>
            <w:tcW w:w="215" w:type="pct"/>
          </w:tcPr>
          <w:p w:rsidR="00EE5215" w:rsidRPr="00E35B0F" w:rsidRDefault="00EE5215" w:rsidP="00EE5215">
            <w:pPr>
              <w:jc w:val="center"/>
              <w:rPr>
                <w:sz w:val="14"/>
                <w:szCs w:val="14"/>
              </w:rPr>
            </w:pPr>
            <w:r w:rsidRPr="00E35B0F">
              <w:rPr>
                <w:sz w:val="14"/>
                <w:szCs w:val="14"/>
              </w:rPr>
              <w:t>0,0</w:t>
            </w:r>
          </w:p>
        </w:tc>
        <w:tc>
          <w:tcPr>
            <w:tcW w:w="256" w:type="pct"/>
          </w:tcPr>
          <w:p w:rsidR="00EE5215" w:rsidRPr="00E35B0F" w:rsidRDefault="00EE5215" w:rsidP="00EE5215">
            <w:pPr>
              <w:jc w:val="center"/>
              <w:rPr>
                <w:sz w:val="14"/>
                <w:szCs w:val="14"/>
              </w:rPr>
            </w:pPr>
            <w:r w:rsidRPr="00E35B0F">
              <w:rPr>
                <w:sz w:val="14"/>
                <w:szCs w:val="14"/>
              </w:rPr>
              <w:t>0,0</w:t>
            </w:r>
          </w:p>
        </w:tc>
      </w:tr>
      <w:tr w:rsidR="00EE5215" w:rsidRPr="00E76553" w:rsidTr="002F0E35">
        <w:trPr>
          <w:trHeight w:val="597"/>
        </w:trPr>
        <w:tc>
          <w:tcPr>
            <w:tcW w:w="561" w:type="pct"/>
            <w:vMerge/>
          </w:tcPr>
          <w:p w:rsidR="00EE5215" w:rsidRPr="00E35B0F" w:rsidRDefault="00EE5215" w:rsidP="00EE5215">
            <w:pPr>
              <w:rPr>
                <w:kern w:val="2"/>
              </w:rPr>
            </w:pPr>
          </w:p>
        </w:tc>
        <w:tc>
          <w:tcPr>
            <w:tcW w:w="433" w:type="pct"/>
            <w:vMerge/>
          </w:tcPr>
          <w:p w:rsidR="00EE5215" w:rsidRPr="00E35B0F" w:rsidRDefault="00EE5215" w:rsidP="00EE5215">
            <w:pPr>
              <w:rPr>
                <w:kern w:val="2"/>
              </w:rPr>
            </w:pPr>
          </w:p>
        </w:tc>
        <w:tc>
          <w:tcPr>
            <w:tcW w:w="171" w:type="pct"/>
          </w:tcPr>
          <w:p w:rsidR="00EE5215" w:rsidRPr="00E35B0F" w:rsidRDefault="00EE5215" w:rsidP="00EE5215">
            <w:pPr>
              <w:jc w:val="center"/>
              <w:rPr>
                <w:bCs/>
                <w:spacing w:val="-10"/>
                <w:kern w:val="2"/>
                <w:sz w:val="16"/>
                <w:szCs w:val="16"/>
              </w:rPr>
            </w:pPr>
            <w:r w:rsidRPr="00E35B0F">
              <w:rPr>
                <w:bCs/>
                <w:spacing w:val="-10"/>
                <w:kern w:val="2"/>
                <w:sz w:val="16"/>
                <w:szCs w:val="16"/>
              </w:rPr>
              <w:t>907</w:t>
            </w:r>
          </w:p>
        </w:tc>
        <w:tc>
          <w:tcPr>
            <w:tcW w:w="135" w:type="pct"/>
          </w:tcPr>
          <w:p w:rsidR="00EE5215" w:rsidRPr="00E35B0F" w:rsidRDefault="00EE5215" w:rsidP="00EE5215">
            <w:pPr>
              <w:jc w:val="center"/>
              <w:rPr>
                <w:bCs/>
                <w:spacing w:val="-10"/>
                <w:kern w:val="2"/>
                <w:sz w:val="16"/>
                <w:szCs w:val="16"/>
              </w:rPr>
            </w:pPr>
            <w:r w:rsidRPr="00E35B0F">
              <w:rPr>
                <w:bCs/>
                <w:spacing w:val="-10"/>
                <w:kern w:val="2"/>
                <w:sz w:val="16"/>
                <w:szCs w:val="16"/>
              </w:rPr>
              <w:t>0703</w:t>
            </w:r>
          </w:p>
        </w:tc>
        <w:tc>
          <w:tcPr>
            <w:tcW w:w="272" w:type="pct"/>
          </w:tcPr>
          <w:p w:rsidR="00EE5215" w:rsidRPr="00E35B0F" w:rsidRDefault="00EE5215" w:rsidP="00EE5215">
            <w:pPr>
              <w:jc w:val="center"/>
              <w:rPr>
                <w:bCs/>
                <w:spacing w:val="-10"/>
                <w:kern w:val="2"/>
                <w:sz w:val="16"/>
                <w:szCs w:val="16"/>
              </w:rPr>
            </w:pPr>
            <w:r w:rsidRPr="00E35B0F">
              <w:rPr>
                <w:bCs/>
                <w:spacing w:val="-10"/>
                <w:kern w:val="2"/>
                <w:sz w:val="16"/>
                <w:szCs w:val="16"/>
              </w:rPr>
              <w:t>023 0020590</w:t>
            </w:r>
          </w:p>
        </w:tc>
        <w:tc>
          <w:tcPr>
            <w:tcW w:w="108" w:type="pct"/>
          </w:tcPr>
          <w:p w:rsidR="00EE5215" w:rsidRPr="00E35B0F" w:rsidRDefault="00EE5215" w:rsidP="00EE5215">
            <w:pPr>
              <w:jc w:val="center"/>
              <w:rPr>
                <w:bCs/>
                <w:spacing w:val="-10"/>
                <w:kern w:val="2"/>
                <w:sz w:val="16"/>
                <w:szCs w:val="16"/>
              </w:rPr>
            </w:pPr>
            <w:r w:rsidRPr="00E35B0F">
              <w:rPr>
                <w:bCs/>
                <w:spacing w:val="-10"/>
                <w:kern w:val="2"/>
                <w:sz w:val="16"/>
                <w:szCs w:val="16"/>
              </w:rPr>
              <w:t>810</w:t>
            </w:r>
          </w:p>
        </w:tc>
        <w:tc>
          <w:tcPr>
            <w:tcW w:w="259" w:type="pct"/>
          </w:tcPr>
          <w:p w:rsidR="00EE5215" w:rsidRPr="00E35B0F" w:rsidRDefault="00EE5215" w:rsidP="00EE5215">
            <w:pPr>
              <w:jc w:val="center"/>
              <w:rPr>
                <w:sz w:val="14"/>
                <w:szCs w:val="14"/>
              </w:rPr>
            </w:pPr>
            <w:r w:rsidRPr="00E35B0F">
              <w:rPr>
                <w:sz w:val="14"/>
                <w:szCs w:val="14"/>
              </w:rPr>
              <w:t>152,0</w:t>
            </w:r>
          </w:p>
        </w:tc>
        <w:tc>
          <w:tcPr>
            <w:tcW w:w="259" w:type="pct"/>
          </w:tcPr>
          <w:p w:rsidR="00EE5215" w:rsidRPr="00E35B0F" w:rsidRDefault="00EE5215" w:rsidP="00EE5215">
            <w:pPr>
              <w:jc w:val="center"/>
              <w:rPr>
                <w:sz w:val="14"/>
                <w:szCs w:val="14"/>
              </w:rPr>
            </w:pPr>
            <w:r w:rsidRPr="00E35B0F">
              <w:rPr>
                <w:sz w:val="14"/>
                <w:szCs w:val="14"/>
              </w:rPr>
              <w:t>0,0</w:t>
            </w:r>
          </w:p>
        </w:tc>
        <w:tc>
          <w:tcPr>
            <w:tcW w:w="259" w:type="pct"/>
          </w:tcPr>
          <w:p w:rsidR="00EE5215" w:rsidRPr="00E35B0F" w:rsidRDefault="00EE5215" w:rsidP="00EE5215">
            <w:pPr>
              <w:jc w:val="center"/>
              <w:rPr>
                <w:sz w:val="14"/>
                <w:szCs w:val="14"/>
              </w:rPr>
            </w:pPr>
            <w:r w:rsidRPr="00E35B0F">
              <w:rPr>
                <w:sz w:val="14"/>
                <w:szCs w:val="14"/>
              </w:rPr>
              <w:t>0,0</w:t>
            </w:r>
          </w:p>
        </w:tc>
        <w:tc>
          <w:tcPr>
            <w:tcW w:w="257" w:type="pct"/>
          </w:tcPr>
          <w:p w:rsidR="00EE5215" w:rsidRPr="00E35B0F" w:rsidRDefault="00EE5215" w:rsidP="00EE5215">
            <w:pPr>
              <w:jc w:val="center"/>
              <w:rPr>
                <w:sz w:val="14"/>
                <w:szCs w:val="14"/>
              </w:rPr>
            </w:pPr>
            <w:r w:rsidRPr="00E35B0F">
              <w:rPr>
                <w:sz w:val="14"/>
                <w:szCs w:val="14"/>
              </w:rPr>
              <w:t>0,0</w:t>
            </w:r>
          </w:p>
        </w:tc>
        <w:tc>
          <w:tcPr>
            <w:tcW w:w="259" w:type="pct"/>
          </w:tcPr>
          <w:p w:rsidR="00EE5215" w:rsidRPr="00E35B0F" w:rsidRDefault="00EE5215" w:rsidP="00EE5215">
            <w:pPr>
              <w:jc w:val="center"/>
              <w:rPr>
                <w:sz w:val="14"/>
                <w:szCs w:val="14"/>
              </w:rPr>
            </w:pPr>
            <w:r w:rsidRPr="00E35B0F">
              <w:rPr>
                <w:sz w:val="14"/>
                <w:szCs w:val="14"/>
              </w:rPr>
              <w:t>0,0</w:t>
            </w:r>
          </w:p>
        </w:tc>
        <w:tc>
          <w:tcPr>
            <w:tcW w:w="259" w:type="pct"/>
          </w:tcPr>
          <w:p w:rsidR="00EE5215" w:rsidRPr="00E35B0F" w:rsidRDefault="00EE5215" w:rsidP="00EE5215">
            <w:pPr>
              <w:jc w:val="center"/>
              <w:rPr>
                <w:sz w:val="14"/>
                <w:szCs w:val="14"/>
              </w:rPr>
            </w:pPr>
            <w:r w:rsidRPr="00E35B0F">
              <w:rPr>
                <w:sz w:val="14"/>
                <w:szCs w:val="14"/>
              </w:rPr>
              <w:t>24,0</w:t>
            </w:r>
          </w:p>
        </w:tc>
        <w:tc>
          <w:tcPr>
            <w:tcW w:w="300" w:type="pct"/>
          </w:tcPr>
          <w:p w:rsidR="00EE5215" w:rsidRPr="00E35B0F" w:rsidRDefault="00EE5215" w:rsidP="00EE5215">
            <w:pPr>
              <w:jc w:val="center"/>
              <w:rPr>
                <w:sz w:val="14"/>
                <w:szCs w:val="14"/>
              </w:rPr>
            </w:pPr>
            <w:r w:rsidRPr="00E35B0F">
              <w:rPr>
                <w:sz w:val="14"/>
                <w:szCs w:val="14"/>
              </w:rPr>
              <w:t>128,0</w:t>
            </w:r>
          </w:p>
        </w:tc>
        <w:tc>
          <w:tcPr>
            <w:tcW w:w="260" w:type="pct"/>
          </w:tcPr>
          <w:p w:rsidR="00EE5215" w:rsidRPr="00E35B0F" w:rsidRDefault="00EE5215" w:rsidP="00EE5215">
            <w:pPr>
              <w:jc w:val="center"/>
              <w:rPr>
                <w:sz w:val="14"/>
                <w:szCs w:val="14"/>
              </w:rPr>
            </w:pPr>
            <w:r w:rsidRPr="00E35B0F">
              <w:rPr>
                <w:sz w:val="14"/>
                <w:szCs w:val="14"/>
              </w:rPr>
              <w:t>0,0</w:t>
            </w:r>
          </w:p>
        </w:tc>
        <w:tc>
          <w:tcPr>
            <w:tcW w:w="259" w:type="pct"/>
          </w:tcPr>
          <w:p w:rsidR="00EE5215" w:rsidRPr="00E35B0F" w:rsidRDefault="00EE5215" w:rsidP="00EE5215">
            <w:pPr>
              <w:jc w:val="center"/>
              <w:rPr>
                <w:sz w:val="14"/>
                <w:szCs w:val="14"/>
              </w:rPr>
            </w:pPr>
            <w:r w:rsidRPr="00E35B0F">
              <w:rPr>
                <w:sz w:val="14"/>
                <w:szCs w:val="14"/>
              </w:rPr>
              <w:t>0,0</w:t>
            </w:r>
          </w:p>
        </w:tc>
        <w:tc>
          <w:tcPr>
            <w:tcW w:w="257" w:type="pct"/>
          </w:tcPr>
          <w:p w:rsidR="00EE5215" w:rsidRPr="00E35B0F" w:rsidRDefault="00EE5215" w:rsidP="00EE5215">
            <w:pPr>
              <w:jc w:val="center"/>
              <w:rPr>
                <w:sz w:val="14"/>
                <w:szCs w:val="14"/>
              </w:rPr>
            </w:pPr>
            <w:r w:rsidRPr="00E35B0F">
              <w:rPr>
                <w:sz w:val="14"/>
                <w:szCs w:val="14"/>
              </w:rPr>
              <w:t>0,0</w:t>
            </w:r>
          </w:p>
        </w:tc>
        <w:tc>
          <w:tcPr>
            <w:tcW w:w="218" w:type="pct"/>
          </w:tcPr>
          <w:p w:rsidR="00EE5215" w:rsidRPr="00E35B0F" w:rsidRDefault="00EE5215" w:rsidP="00EE5215">
            <w:pPr>
              <w:jc w:val="center"/>
              <w:rPr>
                <w:sz w:val="14"/>
                <w:szCs w:val="14"/>
              </w:rPr>
            </w:pPr>
            <w:r w:rsidRPr="00E35B0F">
              <w:rPr>
                <w:sz w:val="14"/>
                <w:szCs w:val="14"/>
              </w:rPr>
              <w:t>0,0</w:t>
            </w:r>
          </w:p>
        </w:tc>
        <w:tc>
          <w:tcPr>
            <w:tcW w:w="215" w:type="pct"/>
          </w:tcPr>
          <w:p w:rsidR="00EE5215" w:rsidRPr="00E35B0F" w:rsidRDefault="00EE5215" w:rsidP="00EE5215">
            <w:pPr>
              <w:jc w:val="center"/>
              <w:rPr>
                <w:sz w:val="14"/>
                <w:szCs w:val="14"/>
              </w:rPr>
            </w:pPr>
            <w:r w:rsidRPr="00E35B0F">
              <w:rPr>
                <w:sz w:val="14"/>
                <w:szCs w:val="14"/>
              </w:rPr>
              <w:t>0,0</w:t>
            </w:r>
          </w:p>
        </w:tc>
        <w:tc>
          <w:tcPr>
            <w:tcW w:w="256" w:type="pct"/>
          </w:tcPr>
          <w:p w:rsidR="00EE5215" w:rsidRPr="00E35B0F" w:rsidRDefault="00EE5215" w:rsidP="00EE5215">
            <w:pPr>
              <w:jc w:val="center"/>
              <w:rPr>
                <w:sz w:val="14"/>
                <w:szCs w:val="14"/>
              </w:rPr>
            </w:pPr>
            <w:r w:rsidRPr="00E35B0F">
              <w:rPr>
                <w:sz w:val="14"/>
                <w:szCs w:val="14"/>
              </w:rPr>
              <w:t>0,0</w:t>
            </w:r>
          </w:p>
        </w:tc>
      </w:tr>
      <w:tr w:rsidR="00EE5215" w:rsidRPr="00E76553" w:rsidTr="002F0E35">
        <w:tc>
          <w:tcPr>
            <w:tcW w:w="561" w:type="pct"/>
            <w:vMerge w:val="restart"/>
          </w:tcPr>
          <w:p w:rsidR="00EE5215" w:rsidRPr="00963E9F" w:rsidRDefault="00EE5215" w:rsidP="00EE5215">
            <w:pPr>
              <w:rPr>
                <w:kern w:val="2"/>
              </w:rPr>
            </w:pPr>
            <w:r w:rsidRPr="00963E9F">
              <w:rPr>
                <w:kern w:val="2"/>
              </w:rPr>
              <w:t>Подпрограмма 4</w:t>
            </w:r>
          </w:p>
          <w:p w:rsidR="00EE5215" w:rsidRPr="00963E9F" w:rsidRDefault="00EE5215" w:rsidP="00EE5215">
            <w:pPr>
              <w:rPr>
                <w:kern w:val="2"/>
              </w:rPr>
            </w:pPr>
            <w:r w:rsidRPr="00963E9F">
              <w:rPr>
                <w:kern w:val="2"/>
              </w:rPr>
              <w:t>«Организация и обеспечение отдыха детей»</w:t>
            </w:r>
          </w:p>
          <w:p w:rsidR="00EE5215" w:rsidRPr="00963E9F" w:rsidRDefault="00EE5215" w:rsidP="00EE5215">
            <w:pPr>
              <w:rPr>
                <w:kern w:val="2"/>
              </w:rPr>
            </w:pPr>
          </w:p>
          <w:p w:rsidR="00EE5215" w:rsidRPr="00963E9F" w:rsidRDefault="00EE5215" w:rsidP="00EE5215">
            <w:pPr>
              <w:rPr>
                <w:kern w:val="2"/>
              </w:rPr>
            </w:pPr>
          </w:p>
          <w:p w:rsidR="00EE5215" w:rsidRPr="00963E9F" w:rsidRDefault="00EE5215" w:rsidP="00EE5215">
            <w:pPr>
              <w:rPr>
                <w:kern w:val="2"/>
              </w:rPr>
            </w:pPr>
          </w:p>
        </w:tc>
        <w:tc>
          <w:tcPr>
            <w:tcW w:w="433" w:type="pct"/>
          </w:tcPr>
          <w:p w:rsidR="00EE5215" w:rsidRPr="00963E9F" w:rsidRDefault="00EE5215" w:rsidP="00EE5215">
            <w:pPr>
              <w:autoSpaceDE w:val="0"/>
              <w:autoSpaceDN w:val="0"/>
              <w:adjustRightInd w:val="0"/>
              <w:spacing w:line="230" w:lineRule="auto"/>
              <w:rPr>
                <w:kern w:val="2"/>
              </w:rPr>
            </w:pPr>
            <w:r w:rsidRPr="00963E9F">
              <w:rPr>
                <w:kern w:val="2"/>
              </w:rPr>
              <w:t xml:space="preserve">всего </w:t>
            </w:r>
          </w:p>
          <w:p w:rsidR="00EE5215" w:rsidRPr="00963E9F" w:rsidRDefault="00EE5215" w:rsidP="00EE5215">
            <w:pPr>
              <w:autoSpaceDE w:val="0"/>
              <w:autoSpaceDN w:val="0"/>
              <w:adjustRightInd w:val="0"/>
              <w:spacing w:line="230" w:lineRule="auto"/>
              <w:rPr>
                <w:kern w:val="2"/>
              </w:rPr>
            </w:pPr>
            <w:r w:rsidRPr="00963E9F">
              <w:rPr>
                <w:kern w:val="2"/>
              </w:rPr>
              <w:t>в том числе:</w:t>
            </w:r>
          </w:p>
        </w:tc>
        <w:tc>
          <w:tcPr>
            <w:tcW w:w="171" w:type="pct"/>
          </w:tcPr>
          <w:p w:rsidR="00EE5215" w:rsidRPr="00963E9F" w:rsidRDefault="00EE5215" w:rsidP="00EE5215">
            <w:pPr>
              <w:jc w:val="center"/>
              <w:rPr>
                <w:sz w:val="16"/>
                <w:szCs w:val="16"/>
              </w:rPr>
            </w:pPr>
            <w:r w:rsidRPr="00963E9F">
              <w:rPr>
                <w:sz w:val="16"/>
                <w:szCs w:val="16"/>
              </w:rPr>
              <w:t>Х</w:t>
            </w:r>
          </w:p>
        </w:tc>
        <w:tc>
          <w:tcPr>
            <w:tcW w:w="135" w:type="pct"/>
          </w:tcPr>
          <w:p w:rsidR="00EE5215" w:rsidRPr="00963E9F" w:rsidRDefault="00EE5215" w:rsidP="00EE5215">
            <w:pPr>
              <w:spacing w:line="230" w:lineRule="auto"/>
              <w:jc w:val="center"/>
              <w:rPr>
                <w:bCs/>
                <w:spacing w:val="-10"/>
                <w:kern w:val="2"/>
                <w:sz w:val="16"/>
                <w:szCs w:val="16"/>
              </w:rPr>
            </w:pPr>
            <w:r w:rsidRPr="00963E9F">
              <w:rPr>
                <w:bCs/>
                <w:spacing w:val="-10"/>
                <w:kern w:val="2"/>
                <w:sz w:val="16"/>
                <w:szCs w:val="16"/>
              </w:rPr>
              <w:t>Х</w:t>
            </w:r>
          </w:p>
        </w:tc>
        <w:tc>
          <w:tcPr>
            <w:tcW w:w="272" w:type="pct"/>
          </w:tcPr>
          <w:p w:rsidR="00EE5215" w:rsidRPr="00963E9F" w:rsidRDefault="00EE5215" w:rsidP="00EE5215">
            <w:pPr>
              <w:spacing w:line="230" w:lineRule="auto"/>
              <w:jc w:val="center"/>
              <w:rPr>
                <w:bCs/>
                <w:spacing w:val="-10"/>
                <w:kern w:val="2"/>
                <w:sz w:val="16"/>
                <w:szCs w:val="16"/>
              </w:rPr>
            </w:pPr>
            <w:r w:rsidRPr="00963E9F">
              <w:rPr>
                <w:bCs/>
                <w:spacing w:val="-10"/>
                <w:kern w:val="2"/>
                <w:sz w:val="16"/>
                <w:szCs w:val="16"/>
              </w:rPr>
              <w:t>Х</w:t>
            </w:r>
          </w:p>
        </w:tc>
        <w:tc>
          <w:tcPr>
            <w:tcW w:w="108" w:type="pct"/>
          </w:tcPr>
          <w:p w:rsidR="00EE5215" w:rsidRPr="00963E9F" w:rsidRDefault="00EE5215" w:rsidP="00EE5215">
            <w:pPr>
              <w:spacing w:line="230" w:lineRule="auto"/>
              <w:jc w:val="center"/>
              <w:rPr>
                <w:bCs/>
                <w:spacing w:val="-10"/>
                <w:kern w:val="2"/>
                <w:sz w:val="16"/>
                <w:szCs w:val="16"/>
              </w:rPr>
            </w:pPr>
            <w:r w:rsidRPr="00963E9F">
              <w:rPr>
                <w:bCs/>
                <w:spacing w:val="-10"/>
                <w:kern w:val="2"/>
                <w:sz w:val="16"/>
                <w:szCs w:val="16"/>
              </w:rPr>
              <w:t>Х</w:t>
            </w:r>
          </w:p>
        </w:tc>
        <w:tc>
          <w:tcPr>
            <w:tcW w:w="259" w:type="pct"/>
          </w:tcPr>
          <w:p w:rsidR="00EE5215" w:rsidRPr="00963E9F" w:rsidRDefault="00EE5215" w:rsidP="00EE5215">
            <w:pPr>
              <w:jc w:val="center"/>
              <w:rPr>
                <w:bCs/>
                <w:sz w:val="14"/>
                <w:szCs w:val="14"/>
              </w:rPr>
            </w:pPr>
            <w:r w:rsidRPr="00963E9F">
              <w:rPr>
                <w:bCs/>
                <w:sz w:val="14"/>
                <w:szCs w:val="14"/>
              </w:rPr>
              <w:t>87508,7</w:t>
            </w:r>
          </w:p>
        </w:tc>
        <w:tc>
          <w:tcPr>
            <w:tcW w:w="259" w:type="pct"/>
          </w:tcPr>
          <w:p w:rsidR="00EE5215" w:rsidRPr="00963E9F" w:rsidRDefault="00EE5215" w:rsidP="00EE5215">
            <w:pPr>
              <w:jc w:val="center"/>
              <w:rPr>
                <w:bCs/>
                <w:sz w:val="14"/>
                <w:szCs w:val="14"/>
              </w:rPr>
            </w:pPr>
            <w:r w:rsidRPr="00963E9F">
              <w:rPr>
                <w:bCs/>
                <w:sz w:val="14"/>
                <w:szCs w:val="14"/>
              </w:rPr>
              <w:t>6506,5</w:t>
            </w:r>
          </w:p>
        </w:tc>
        <w:tc>
          <w:tcPr>
            <w:tcW w:w="259" w:type="pct"/>
          </w:tcPr>
          <w:p w:rsidR="00EE5215" w:rsidRPr="00963E9F" w:rsidRDefault="00EE5215" w:rsidP="00EE5215">
            <w:pPr>
              <w:jc w:val="center"/>
              <w:rPr>
                <w:bCs/>
                <w:sz w:val="14"/>
                <w:szCs w:val="14"/>
              </w:rPr>
            </w:pPr>
            <w:r w:rsidRPr="00963E9F">
              <w:rPr>
                <w:bCs/>
                <w:sz w:val="14"/>
                <w:szCs w:val="14"/>
              </w:rPr>
              <w:t>5617,2</w:t>
            </w:r>
          </w:p>
        </w:tc>
        <w:tc>
          <w:tcPr>
            <w:tcW w:w="257" w:type="pct"/>
          </w:tcPr>
          <w:p w:rsidR="00EE5215" w:rsidRPr="00963E9F" w:rsidRDefault="00EE5215" w:rsidP="00EE5215">
            <w:pPr>
              <w:jc w:val="center"/>
              <w:rPr>
                <w:bCs/>
                <w:sz w:val="14"/>
                <w:szCs w:val="14"/>
              </w:rPr>
            </w:pPr>
            <w:r w:rsidRPr="00963E9F">
              <w:rPr>
                <w:bCs/>
                <w:sz w:val="14"/>
                <w:szCs w:val="14"/>
              </w:rPr>
              <w:t>6452,8</w:t>
            </w:r>
          </w:p>
        </w:tc>
        <w:tc>
          <w:tcPr>
            <w:tcW w:w="259" w:type="pct"/>
          </w:tcPr>
          <w:p w:rsidR="00EE5215" w:rsidRPr="00963E9F" w:rsidRDefault="00EE5215" w:rsidP="00EE5215">
            <w:pPr>
              <w:jc w:val="center"/>
              <w:rPr>
                <w:bCs/>
                <w:sz w:val="14"/>
                <w:szCs w:val="14"/>
              </w:rPr>
            </w:pPr>
            <w:r w:rsidRPr="00963E9F">
              <w:rPr>
                <w:bCs/>
                <w:sz w:val="14"/>
                <w:szCs w:val="14"/>
              </w:rPr>
              <w:t>6706,0</w:t>
            </w:r>
          </w:p>
        </w:tc>
        <w:tc>
          <w:tcPr>
            <w:tcW w:w="259" w:type="pct"/>
          </w:tcPr>
          <w:p w:rsidR="00EE5215" w:rsidRPr="00963E9F" w:rsidRDefault="00EE5215" w:rsidP="00EE5215">
            <w:r w:rsidRPr="00963E9F">
              <w:rPr>
                <w:bCs/>
                <w:sz w:val="14"/>
                <w:szCs w:val="14"/>
              </w:rPr>
              <w:t>8254,9</w:t>
            </w:r>
          </w:p>
        </w:tc>
        <w:tc>
          <w:tcPr>
            <w:tcW w:w="300" w:type="pct"/>
          </w:tcPr>
          <w:p w:rsidR="00EE5215" w:rsidRPr="00963E9F" w:rsidRDefault="00EE5215" w:rsidP="00EE5215">
            <w:r w:rsidRPr="00963E9F">
              <w:rPr>
                <w:bCs/>
                <w:sz w:val="14"/>
                <w:szCs w:val="14"/>
              </w:rPr>
              <w:t>8585,2</w:t>
            </w:r>
          </w:p>
        </w:tc>
        <w:tc>
          <w:tcPr>
            <w:tcW w:w="260" w:type="pct"/>
          </w:tcPr>
          <w:p w:rsidR="00EE5215" w:rsidRPr="00963E9F" w:rsidRDefault="00EE5215" w:rsidP="00EE5215">
            <w:r w:rsidRPr="00963E9F">
              <w:rPr>
                <w:bCs/>
                <w:sz w:val="14"/>
                <w:szCs w:val="14"/>
              </w:rPr>
              <w:t>9143,6</w:t>
            </w:r>
          </w:p>
        </w:tc>
        <w:tc>
          <w:tcPr>
            <w:tcW w:w="259" w:type="pct"/>
          </w:tcPr>
          <w:p w:rsidR="00EE5215" w:rsidRPr="00963E9F" w:rsidRDefault="00EE5215" w:rsidP="00EE5215">
            <w:r w:rsidRPr="00963E9F">
              <w:rPr>
                <w:bCs/>
                <w:sz w:val="14"/>
                <w:szCs w:val="14"/>
              </w:rPr>
              <w:t>7248,5</w:t>
            </w:r>
          </w:p>
        </w:tc>
        <w:tc>
          <w:tcPr>
            <w:tcW w:w="257" w:type="pct"/>
          </w:tcPr>
          <w:p w:rsidR="00EE5215" w:rsidRPr="00963E9F" w:rsidRDefault="00EE5215" w:rsidP="00EE5215">
            <w:r w:rsidRPr="00963E9F">
              <w:rPr>
                <w:bCs/>
                <w:sz w:val="14"/>
                <w:szCs w:val="14"/>
              </w:rPr>
              <w:t>7248,5</w:t>
            </w:r>
          </w:p>
        </w:tc>
        <w:tc>
          <w:tcPr>
            <w:tcW w:w="218" w:type="pct"/>
          </w:tcPr>
          <w:p w:rsidR="00EE5215" w:rsidRPr="00963E9F" w:rsidRDefault="00EE5215" w:rsidP="00EE5215">
            <w:r w:rsidRPr="00963E9F">
              <w:rPr>
                <w:bCs/>
                <w:sz w:val="14"/>
                <w:szCs w:val="14"/>
              </w:rPr>
              <w:t>7248,5</w:t>
            </w:r>
          </w:p>
        </w:tc>
        <w:tc>
          <w:tcPr>
            <w:tcW w:w="215" w:type="pct"/>
          </w:tcPr>
          <w:p w:rsidR="00EE5215" w:rsidRPr="00963E9F" w:rsidRDefault="00EE5215" w:rsidP="00EE5215">
            <w:r w:rsidRPr="00963E9F">
              <w:rPr>
                <w:bCs/>
                <w:sz w:val="14"/>
                <w:szCs w:val="14"/>
              </w:rPr>
              <w:t>7248,5</w:t>
            </w:r>
          </w:p>
        </w:tc>
        <w:tc>
          <w:tcPr>
            <w:tcW w:w="256" w:type="pct"/>
          </w:tcPr>
          <w:p w:rsidR="00EE5215" w:rsidRPr="00A27E22" w:rsidRDefault="00EE5215" w:rsidP="00EE5215">
            <w:r w:rsidRPr="00A27E22">
              <w:rPr>
                <w:bCs/>
                <w:sz w:val="14"/>
                <w:szCs w:val="14"/>
              </w:rPr>
              <w:t>7248,5</w:t>
            </w:r>
          </w:p>
        </w:tc>
      </w:tr>
      <w:tr w:rsidR="00EE5215" w:rsidRPr="00E76553" w:rsidTr="002F0E35">
        <w:trPr>
          <w:trHeight w:val="1342"/>
        </w:trPr>
        <w:tc>
          <w:tcPr>
            <w:tcW w:w="561" w:type="pct"/>
            <w:vMerge/>
          </w:tcPr>
          <w:p w:rsidR="00EE5215" w:rsidRPr="00963E9F" w:rsidRDefault="00EE5215" w:rsidP="00EE5215">
            <w:pPr>
              <w:rPr>
                <w:b/>
                <w:kern w:val="2"/>
              </w:rPr>
            </w:pPr>
          </w:p>
        </w:tc>
        <w:tc>
          <w:tcPr>
            <w:tcW w:w="433" w:type="pct"/>
          </w:tcPr>
          <w:p w:rsidR="00EE5215" w:rsidRPr="00963E9F" w:rsidRDefault="00EE5215" w:rsidP="00EE5215">
            <w:pPr>
              <w:autoSpaceDE w:val="0"/>
              <w:autoSpaceDN w:val="0"/>
              <w:adjustRightInd w:val="0"/>
              <w:spacing w:line="230" w:lineRule="auto"/>
              <w:rPr>
                <w:kern w:val="2"/>
              </w:rPr>
            </w:pPr>
            <w:r w:rsidRPr="00963E9F">
              <w:rPr>
                <w:kern w:val="2"/>
              </w:rPr>
              <w:t>Управление образования администрации города Азова</w:t>
            </w:r>
          </w:p>
          <w:p w:rsidR="00EE5215" w:rsidRPr="00963E9F" w:rsidRDefault="00EE5215" w:rsidP="00EE5215">
            <w:pPr>
              <w:pStyle w:val="ConsPlusCell"/>
              <w:rPr>
                <w:rFonts w:ascii="Times New Roman" w:hAnsi="Times New Roman" w:cs="Times New Roman"/>
              </w:rPr>
            </w:pPr>
            <w:r w:rsidRPr="00963E9F">
              <w:rPr>
                <w:rFonts w:ascii="Times New Roman" w:hAnsi="Times New Roman" w:cs="Times New Roman"/>
              </w:rPr>
              <w:t xml:space="preserve">образовательные учреждения   </w:t>
            </w:r>
          </w:p>
          <w:p w:rsidR="00EE5215" w:rsidRPr="00963E9F" w:rsidRDefault="00EE5215" w:rsidP="00EE5215">
            <w:pPr>
              <w:autoSpaceDE w:val="0"/>
              <w:autoSpaceDN w:val="0"/>
              <w:adjustRightInd w:val="0"/>
              <w:spacing w:line="230" w:lineRule="auto"/>
              <w:rPr>
                <w:kern w:val="2"/>
              </w:rPr>
            </w:pPr>
            <w:r w:rsidRPr="00963E9F">
              <w:t>г. Азова</w:t>
            </w:r>
          </w:p>
          <w:p w:rsidR="00EE5215" w:rsidRPr="00963E9F" w:rsidRDefault="00EE5215" w:rsidP="00EE5215">
            <w:pPr>
              <w:autoSpaceDE w:val="0"/>
              <w:autoSpaceDN w:val="0"/>
              <w:adjustRightInd w:val="0"/>
              <w:spacing w:line="230" w:lineRule="auto"/>
              <w:rPr>
                <w:kern w:val="2"/>
              </w:rPr>
            </w:pPr>
            <w:r w:rsidRPr="00963E9F">
              <w:rPr>
                <w:kern w:val="2"/>
              </w:rPr>
              <w:t xml:space="preserve">всего </w:t>
            </w:r>
          </w:p>
          <w:p w:rsidR="00EE5215" w:rsidRPr="00963E9F" w:rsidRDefault="00EE5215" w:rsidP="00EE5215">
            <w:pPr>
              <w:autoSpaceDE w:val="0"/>
              <w:autoSpaceDN w:val="0"/>
              <w:adjustRightInd w:val="0"/>
              <w:spacing w:line="230" w:lineRule="auto"/>
              <w:rPr>
                <w:kern w:val="2"/>
              </w:rPr>
            </w:pPr>
            <w:r w:rsidRPr="00963E9F">
              <w:rPr>
                <w:kern w:val="2"/>
              </w:rPr>
              <w:t>в том числе:</w:t>
            </w:r>
          </w:p>
        </w:tc>
        <w:tc>
          <w:tcPr>
            <w:tcW w:w="171" w:type="pct"/>
          </w:tcPr>
          <w:p w:rsidR="00EE5215" w:rsidRPr="00963E9F" w:rsidRDefault="00EE5215" w:rsidP="00EE5215">
            <w:pPr>
              <w:jc w:val="center"/>
              <w:rPr>
                <w:sz w:val="16"/>
                <w:szCs w:val="16"/>
                <w:lang w:val="en-US"/>
              </w:rPr>
            </w:pPr>
            <w:r w:rsidRPr="00963E9F">
              <w:rPr>
                <w:sz w:val="16"/>
                <w:szCs w:val="16"/>
              </w:rPr>
              <w:t>907</w:t>
            </w:r>
          </w:p>
        </w:tc>
        <w:tc>
          <w:tcPr>
            <w:tcW w:w="135" w:type="pct"/>
          </w:tcPr>
          <w:p w:rsidR="00EE5215" w:rsidRPr="00963E9F" w:rsidRDefault="00EE5215" w:rsidP="00EE5215">
            <w:pPr>
              <w:spacing w:line="230" w:lineRule="auto"/>
              <w:jc w:val="center"/>
              <w:rPr>
                <w:bCs/>
                <w:spacing w:val="-10"/>
                <w:kern w:val="2"/>
                <w:sz w:val="16"/>
                <w:szCs w:val="16"/>
              </w:rPr>
            </w:pPr>
            <w:r w:rsidRPr="00963E9F">
              <w:rPr>
                <w:bCs/>
                <w:spacing w:val="-10"/>
                <w:kern w:val="2"/>
                <w:sz w:val="16"/>
                <w:szCs w:val="16"/>
              </w:rPr>
              <w:t>Х</w:t>
            </w:r>
          </w:p>
        </w:tc>
        <w:tc>
          <w:tcPr>
            <w:tcW w:w="272" w:type="pct"/>
          </w:tcPr>
          <w:p w:rsidR="00EE5215" w:rsidRPr="00963E9F" w:rsidRDefault="00EE5215" w:rsidP="00EE5215">
            <w:pPr>
              <w:spacing w:line="230" w:lineRule="auto"/>
              <w:jc w:val="center"/>
              <w:rPr>
                <w:bCs/>
                <w:spacing w:val="-10"/>
                <w:kern w:val="2"/>
                <w:sz w:val="16"/>
                <w:szCs w:val="16"/>
              </w:rPr>
            </w:pPr>
            <w:r w:rsidRPr="00963E9F">
              <w:rPr>
                <w:bCs/>
                <w:spacing w:val="-10"/>
                <w:kern w:val="2"/>
                <w:sz w:val="16"/>
                <w:szCs w:val="16"/>
              </w:rPr>
              <w:t>Х</w:t>
            </w:r>
          </w:p>
        </w:tc>
        <w:tc>
          <w:tcPr>
            <w:tcW w:w="108" w:type="pct"/>
          </w:tcPr>
          <w:p w:rsidR="00EE5215" w:rsidRPr="00963E9F" w:rsidRDefault="00EE5215" w:rsidP="00EE5215">
            <w:pPr>
              <w:spacing w:line="230" w:lineRule="auto"/>
              <w:jc w:val="center"/>
              <w:rPr>
                <w:bCs/>
                <w:spacing w:val="-10"/>
                <w:kern w:val="2"/>
                <w:sz w:val="16"/>
                <w:szCs w:val="16"/>
              </w:rPr>
            </w:pPr>
            <w:r w:rsidRPr="00963E9F">
              <w:rPr>
                <w:bCs/>
                <w:spacing w:val="-10"/>
                <w:kern w:val="2"/>
                <w:sz w:val="16"/>
                <w:szCs w:val="16"/>
              </w:rPr>
              <w:t>Х</w:t>
            </w:r>
          </w:p>
        </w:tc>
        <w:tc>
          <w:tcPr>
            <w:tcW w:w="259" w:type="pct"/>
          </w:tcPr>
          <w:p w:rsidR="00EE5215" w:rsidRPr="00963E9F" w:rsidRDefault="00EE5215" w:rsidP="00EE5215">
            <w:pPr>
              <w:jc w:val="center"/>
              <w:rPr>
                <w:bCs/>
                <w:sz w:val="14"/>
                <w:szCs w:val="14"/>
              </w:rPr>
            </w:pPr>
            <w:r w:rsidRPr="00963E9F">
              <w:rPr>
                <w:bCs/>
                <w:sz w:val="14"/>
                <w:szCs w:val="14"/>
              </w:rPr>
              <w:t>87508,7</w:t>
            </w:r>
          </w:p>
        </w:tc>
        <w:tc>
          <w:tcPr>
            <w:tcW w:w="259" w:type="pct"/>
          </w:tcPr>
          <w:p w:rsidR="00EE5215" w:rsidRPr="00963E9F" w:rsidRDefault="00EE5215" w:rsidP="00EE5215">
            <w:pPr>
              <w:jc w:val="center"/>
              <w:rPr>
                <w:bCs/>
                <w:sz w:val="14"/>
                <w:szCs w:val="14"/>
              </w:rPr>
            </w:pPr>
            <w:r w:rsidRPr="00963E9F">
              <w:rPr>
                <w:bCs/>
                <w:sz w:val="14"/>
                <w:szCs w:val="14"/>
              </w:rPr>
              <w:t>6506,5</w:t>
            </w:r>
          </w:p>
        </w:tc>
        <w:tc>
          <w:tcPr>
            <w:tcW w:w="259" w:type="pct"/>
          </w:tcPr>
          <w:p w:rsidR="00EE5215" w:rsidRPr="00963E9F" w:rsidRDefault="00EE5215" w:rsidP="00EE5215">
            <w:pPr>
              <w:jc w:val="center"/>
              <w:rPr>
                <w:bCs/>
                <w:sz w:val="14"/>
                <w:szCs w:val="14"/>
              </w:rPr>
            </w:pPr>
            <w:r w:rsidRPr="00963E9F">
              <w:rPr>
                <w:bCs/>
                <w:sz w:val="14"/>
                <w:szCs w:val="14"/>
              </w:rPr>
              <w:t>5617,2</w:t>
            </w:r>
          </w:p>
        </w:tc>
        <w:tc>
          <w:tcPr>
            <w:tcW w:w="257" w:type="pct"/>
          </w:tcPr>
          <w:p w:rsidR="00EE5215" w:rsidRPr="00963E9F" w:rsidRDefault="00EE5215" w:rsidP="00EE5215">
            <w:pPr>
              <w:jc w:val="center"/>
              <w:rPr>
                <w:bCs/>
                <w:sz w:val="14"/>
                <w:szCs w:val="14"/>
              </w:rPr>
            </w:pPr>
            <w:r w:rsidRPr="00963E9F">
              <w:rPr>
                <w:bCs/>
                <w:sz w:val="14"/>
                <w:szCs w:val="14"/>
              </w:rPr>
              <w:t>6452,8</w:t>
            </w:r>
          </w:p>
        </w:tc>
        <w:tc>
          <w:tcPr>
            <w:tcW w:w="259" w:type="pct"/>
          </w:tcPr>
          <w:p w:rsidR="00EE5215" w:rsidRPr="00963E9F" w:rsidRDefault="00EE5215" w:rsidP="00EE5215">
            <w:pPr>
              <w:jc w:val="center"/>
              <w:rPr>
                <w:bCs/>
                <w:sz w:val="14"/>
                <w:szCs w:val="14"/>
              </w:rPr>
            </w:pPr>
            <w:r w:rsidRPr="00963E9F">
              <w:rPr>
                <w:bCs/>
                <w:sz w:val="14"/>
                <w:szCs w:val="14"/>
              </w:rPr>
              <w:t>6706,0</w:t>
            </w:r>
          </w:p>
        </w:tc>
        <w:tc>
          <w:tcPr>
            <w:tcW w:w="259" w:type="pct"/>
          </w:tcPr>
          <w:p w:rsidR="00EE5215" w:rsidRPr="00963E9F" w:rsidRDefault="00EE5215" w:rsidP="00EE5215">
            <w:r w:rsidRPr="00963E9F">
              <w:rPr>
                <w:bCs/>
                <w:sz w:val="14"/>
                <w:szCs w:val="14"/>
              </w:rPr>
              <w:t>8254,9</w:t>
            </w:r>
          </w:p>
        </w:tc>
        <w:tc>
          <w:tcPr>
            <w:tcW w:w="300" w:type="pct"/>
          </w:tcPr>
          <w:p w:rsidR="00EE5215" w:rsidRPr="00963E9F" w:rsidRDefault="00EE5215" w:rsidP="00EE5215">
            <w:r w:rsidRPr="00963E9F">
              <w:rPr>
                <w:bCs/>
                <w:sz w:val="14"/>
                <w:szCs w:val="14"/>
              </w:rPr>
              <w:t>8585,2</w:t>
            </w:r>
          </w:p>
        </w:tc>
        <w:tc>
          <w:tcPr>
            <w:tcW w:w="260" w:type="pct"/>
          </w:tcPr>
          <w:p w:rsidR="00EE5215" w:rsidRPr="00963E9F" w:rsidRDefault="00EE5215" w:rsidP="00EE5215">
            <w:r w:rsidRPr="00963E9F">
              <w:rPr>
                <w:bCs/>
                <w:sz w:val="14"/>
                <w:szCs w:val="14"/>
              </w:rPr>
              <w:t>9143,6</w:t>
            </w:r>
          </w:p>
        </w:tc>
        <w:tc>
          <w:tcPr>
            <w:tcW w:w="259" w:type="pct"/>
          </w:tcPr>
          <w:p w:rsidR="00EE5215" w:rsidRPr="00963E9F" w:rsidRDefault="00EE5215" w:rsidP="00EE5215">
            <w:r w:rsidRPr="00963E9F">
              <w:rPr>
                <w:bCs/>
                <w:sz w:val="14"/>
                <w:szCs w:val="14"/>
              </w:rPr>
              <w:t>7248,5</w:t>
            </w:r>
          </w:p>
        </w:tc>
        <w:tc>
          <w:tcPr>
            <w:tcW w:w="257" w:type="pct"/>
          </w:tcPr>
          <w:p w:rsidR="00EE5215" w:rsidRPr="00963E9F" w:rsidRDefault="00EE5215" w:rsidP="00EE5215">
            <w:r w:rsidRPr="00963E9F">
              <w:rPr>
                <w:bCs/>
                <w:sz w:val="14"/>
                <w:szCs w:val="14"/>
              </w:rPr>
              <w:t>7248,5</w:t>
            </w:r>
          </w:p>
        </w:tc>
        <w:tc>
          <w:tcPr>
            <w:tcW w:w="218" w:type="pct"/>
          </w:tcPr>
          <w:p w:rsidR="00EE5215" w:rsidRPr="00963E9F" w:rsidRDefault="00EE5215" w:rsidP="00EE5215">
            <w:r w:rsidRPr="00963E9F">
              <w:rPr>
                <w:bCs/>
                <w:sz w:val="14"/>
                <w:szCs w:val="14"/>
              </w:rPr>
              <w:t>7248,5</w:t>
            </w:r>
          </w:p>
        </w:tc>
        <w:tc>
          <w:tcPr>
            <w:tcW w:w="215" w:type="pct"/>
          </w:tcPr>
          <w:p w:rsidR="00EE5215" w:rsidRPr="00963E9F" w:rsidRDefault="00EE5215" w:rsidP="00EE5215">
            <w:r w:rsidRPr="00963E9F">
              <w:rPr>
                <w:bCs/>
                <w:sz w:val="14"/>
                <w:szCs w:val="14"/>
              </w:rPr>
              <w:t>7248,5</w:t>
            </w:r>
          </w:p>
        </w:tc>
        <w:tc>
          <w:tcPr>
            <w:tcW w:w="256" w:type="pct"/>
          </w:tcPr>
          <w:p w:rsidR="00EE5215" w:rsidRPr="00A27E22" w:rsidRDefault="00EE5215" w:rsidP="00EE5215">
            <w:r w:rsidRPr="00A27E22">
              <w:rPr>
                <w:bCs/>
                <w:sz w:val="14"/>
                <w:szCs w:val="14"/>
              </w:rPr>
              <w:t>7248,5</w:t>
            </w:r>
          </w:p>
        </w:tc>
      </w:tr>
      <w:tr w:rsidR="00EE5215" w:rsidRPr="00E76553" w:rsidTr="002F0E35">
        <w:trPr>
          <w:trHeight w:val="1342"/>
        </w:trPr>
        <w:tc>
          <w:tcPr>
            <w:tcW w:w="561" w:type="pct"/>
          </w:tcPr>
          <w:p w:rsidR="00EE5215" w:rsidRPr="00963E9F" w:rsidRDefault="00EE5215" w:rsidP="00EE5215">
            <w:pPr>
              <w:rPr>
                <w:b/>
                <w:kern w:val="2"/>
              </w:rPr>
            </w:pPr>
            <w:r w:rsidRPr="00963E9F">
              <w:rPr>
                <w:kern w:val="2"/>
              </w:rPr>
              <w:t xml:space="preserve">ОМ 4.1. </w:t>
            </w:r>
            <w:r w:rsidRPr="00963E9F">
              <w:t>Организация физкультурно-спортивных мероприятий</w:t>
            </w:r>
          </w:p>
        </w:tc>
        <w:tc>
          <w:tcPr>
            <w:tcW w:w="433" w:type="pct"/>
          </w:tcPr>
          <w:p w:rsidR="00EE5215" w:rsidRPr="00963E9F" w:rsidRDefault="00EE5215" w:rsidP="00EE5215">
            <w:pPr>
              <w:autoSpaceDE w:val="0"/>
              <w:autoSpaceDN w:val="0"/>
              <w:adjustRightInd w:val="0"/>
              <w:spacing w:line="230" w:lineRule="auto"/>
              <w:rPr>
                <w:kern w:val="2"/>
              </w:rPr>
            </w:pPr>
            <w:r w:rsidRPr="00963E9F">
              <w:rPr>
                <w:kern w:val="2"/>
              </w:rPr>
              <w:t>Управление образования администрации города Азова</w:t>
            </w:r>
          </w:p>
          <w:p w:rsidR="00EE5215" w:rsidRPr="00963E9F" w:rsidRDefault="00EE5215" w:rsidP="00EE5215">
            <w:pPr>
              <w:pStyle w:val="ConsPlusCell"/>
              <w:rPr>
                <w:rFonts w:ascii="Times New Roman" w:hAnsi="Times New Roman" w:cs="Times New Roman"/>
              </w:rPr>
            </w:pPr>
            <w:r w:rsidRPr="00963E9F">
              <w:rPr>
                <w:rFonts w:ascii="Times New Roman" w:hAnsi="Times New Roman" w:cs="Times New Roman"/>
              </w:rPr>
              <w:t xml:space="preserve">образовательные учреждения   </w:t>
            </w:r>
          </w:p>
          <w:p w:rsidR="00EE5215" w:rsidRPr="00963E9F" w:rsidRDefault="00EE5215" w:rsidP="00EE5215">
            <w:pPr>
              <w:autoSpaceDE w:val="0"/>
              <w:autoSpaceDN w:val="0"/>
              <w:adjustRightInd w:val="0"/>
              <w:spacing w:line="230" w:lineRule="auto"/>
              <w:rPr>
                <w:b/>
                <w:kern w:val="2"/>
              </w:rPr>
            </w:pPr>
            <w:r w:rsidRPr="00963E9F">
              <w:t>г. Азова</w:t>
            </w:r>
          </w:p>
        </w:tc>
        <w:tc>
          <w:tcPr>
            <w:tcW w:w="171" w:type="pct"/>
          </w:tcPr>
          <w:p w:rsidR="00EE5215" w:rsidRPr="00963E9F" w:rsidRDefault="00EE5215" w:rsidP="00EE5215">
            <w:pPr>
              <w:jc w:val="center"/>
              <w:rPr>
                <w:bCs/>
                <w:spacing w:val="-10"/>
                <w:kern w:val="2"/>
                <w:sz w:val="16"/>
                <w:szCs w:val="16"/>
              </w:rPr>
            </w:pPr>
            <w:r w:rsidRPr="00963E9F">
              <w:rPr>
                <w:bCs/>
                <w:spacing w:val="-10"/>
                <w:kern w:val="2"/>
                <w:sz w:val="16"/>
                <w:szCs w:val="16"/>
              </w:rPr>
              <w:t>Х</w:t>
            </w:r>
          </w:p>
        </w:tc>
        <w:tc>
          <w:tcPr>
            <w:tcW w:w="135" w:type="pct"/>
          </w:tcPr>
          <w:p w:rsidR="00EE5215" w:rsidRPr="00963E9F" w:rsidRDefault="00EE5215" w:rsidP="00EE5215">
            <w:pPr>
              <w:jc w:val="center"/>
              <w:rPr>
                <w:bCs/>
                <w:spacing w:val="-10"/>
                <w:kern w:val="2"/>
                <w:sz w:val="16"/>
                <w:szCs w:val="16"/>
              </w:rPr>
            </w:pPr>
            <w:r w:rsidRPr="00963E9F">
              <w:rPr>
                <w:bCs/>
                <w:spacing w:val="-10"/>
                <w:kern w:val="2"/>
                <w:sz w:val="16"/>
                <w:szCs w:val="16"/>
              </w:rPr>
              <w:t>Х</w:t>
            </w:r>
          </w:p>
        </w:tc>
        <w:tc>
          <w:tcPr>
            <w:tcW w:w="272" w:type="pct"/>
          </w:tcPr>
          <w:p w:rsidR="00EE5215" w:rsidRPr="00963E9F" w:rsidRDefault="00EE5215" w:rsidP="00EE5215">
            <w:pPr>
              <w:jc w:val="center"/>
              <w:rPr>
                <w:bCs/>
                <w:spacing w:val="-10"/>
                <w:kern w:val="2"/>
                <w:sz w:val="16"/>
                <w:szCs w:val="16"/>
              </w:rPr>
            </w:pPr>
            <w:r w:rsidRPr="00963E9F">
              <w:rPr>
                <w:bCs/>
                <w:spacing w:val="-10"/>
                <w:kern w:val="2"/>
                <w:sz w:val="16"/>
                <w:szCs w:val="16"/>
              </w:rPr>
              <w:t>Х</w:t>
            </w:r>
          </w:p>
        </w:tc>
        <w:tc>
          <w:tcPr>
            <w:tcW w:w="108" w:type="pct"/>
          </w:tcPr>
          <w:p w:rsidR="00EE5215" w:rsidRPr="00963E9F" w:rsidRDefault="00EE5215" w:rsidP="00EE5215">
            <w:pPr>
              <w:jc w:val="center"/>
              <w:rPr>
                <w:bCs/>
                <w:spacing w:val="-10"/>
                <w:kern w:val="2"/>
                <w:sz w:val="16"/>
                <w:szCs w:val="16"/>
              </w:rPr>
            </w:pPr>
            <w:r w:rsidRPr="00963E9F">
              <w:rPr>
                <w:bCs/>
                <w:spacing w:val="-10"/>
                <w:kern w:val="2"/>
                <w:sz w:val="16"/>
                <w:szCs w:val="16"/>
              </w:rPr>
              <w:t>Х</w:t>
            </w:r>
          </w:p>
        </w:tc>
        <w:tc>
          <w:tcPr>
            <w:tcW w:w="259" w:type="pct"/>
          </w:tcPr>
          <w:p w:rsidR="00EE5215" w:rsidRPr="00963E9F" w:rsidRDefault="00EE5215" w:rsidP="00EE5215">
            <w:pPr>
              <w:jc w:val="center"/>
              <w:rPr>
                <w:sz w:val="14"/>
                <w:szCs w:val="14"/>
              </w:rPr>
            </w:pPr>
            <w:r w:rsidRPr="00963E9F">
              <w:rPr>
                <w:sz w:val="14"/>
                <w:szCs w:val="14"/>
              </w:rPr>
              <w:t>-</w:t>
            </w:r>
          </w:p>
        </w:tc>
        <w:tc>
          <w:tcPr>
            <w:tcW w:w="259" w:type="pct"/>
          </w:tcPr>
          <w:p w:rsidR="00EE5215" w:rsidRPr="00963E9F" w:rsidRDefault="00EE5215" w:rsidP="00EE5215">
            <w:pPr>
              <w:jc w:val="center"/>
              <w:rPr>
                <w:sz w:val="14"/>
                <w:szCs w:val="14"/>
              </w:rPr>
            </w:pPr>
            <w:r w:rsidRPr="00963E9F">
              <w:rPr>
                <w:sz w:val="14"/>
                <w:szCs w:val="14"/>
              </w:rPr>
              <w:t>-</w:t>
            </w:r>
          </w:p>
        </w:tc>
        <w:tc>
          <w:tcPr>
            <w:tcW w:w="259" w:type="pct"/>
          </w:tcPr>
          <w:p w:rsidR="00EE5215" w:rsidRPr="00963E9F" w:rsidRDefault="00EE5215" w:rsidP="00EE5215">
            <w:pPr>
              <w:jc w:val="center"/>
              <w:rPr>
                <w:sz w:val="14"/>
                <w:szCs w:val="14"/>
              </w:rPr>
            </w:pPr>
            <w:r w:rsidRPr="00963E9F">
              <w:rPr>
                <w:sz w:val="14"/>
                <w:szCs w:val="14"/>
              </w:rPr>
              <w:t>-</w:t>
            </w:r>
          </w:p>
        </w:tc>
        <w:tc>
          <w:tcPr>
            <w:tcW w:w="257" w:type="pct"/>
          </w:tcPr>
          <w:p w:rsidR="00EE5215" w:rsidRPr="00963E9F" w:rsidRDefault="00EE5215" w:rsidP="00EE5215">
            <w:pPr>
              <w:jc w:val="center"/>
              <w:rPr>
                <w:sz w:val="14"/>
                <w:szCs w:val="14"/>
              </w:rPr>
            </w:pPr>
            <w:r w:rsidRPr="00963E9F">
              <w:rPr>
                <w:sz w:val="14"/>
                <w:szCs w:val="14"/>
              </w:rPr>
              <w:t>-</w:t>
            </w:r>
          </w:p>
        </w:tc>
        <w:tc>
          <w:tcPr>
            <w:tcW w:w="259" w:type="pct"/>
          </w:tcPr>
          <w:p w:rsidR="00EE5215" w:rsidRPr="00963E9F" w:rsidRDefault="00EE5215" w:rsidP="00EE5215">
            <w:pPr>
              <w:jc w:val="center"/>
              <w:rPr>
                <w:sz w:val="14"/>
                <w:szCs w:val="14"/>
              </w:rPr>
            </w:pPr>
            <w:r w:rsidRPr="00963E9F">
              <w:rPr>
                <w:sz w:val="14"/>
                <w:szCs w:val="14"/>
              </w:rPr>
              <w:t>-</w:t>
            </w:r>
          </w:p>
        </w:tc>
        <w:tc>
          <w:tcPr>
            <w:tcW w:w="259" w:type="pct"/>
          </w:tcPr>
          <w:p w:rsidR="00EE5215" w:rsidRPr="00963E9F" w:rsidRDefault="00EE5215" w:rsidP="00EE5215">
            <w:pPr>
              <w:jc w:val="center"/>
              <w:rPr>
                <w:sz w:val="14"/>
                <w:szCs w:val="14"/>
              </w:rPr>
            </w:pPr>
            <w:r w:rsidRPr="00963E9F">
              <w:rPr>
                <w:sz w:val="14"/>
                <w:szCs w:val="14"/>
              </w:rPr>
              <w:t>-</w:t>
            </w:r>
          </w:p>
        </w:tc>
        <w:tc>
          <w:tcPr>
            <w:tcW w:w="300" w:type="pct"/>
          </w:tcPr>
          <w:p w:rsidR="00EE5215" w:rsidRPr="00963E9F" w:rsidRDefault="00EE5215" w:rsidP="00EE5215">
            <w:pPr>
              <w:jc w:val="center"/>
              <w:rPr>
                <w:sz w:val="14"/>
                <w:szCs w:val="14"/>
              </w:rPr>
            </w:pPr>
            <w:r w:rsidRPr="00963E9F">
              <w:rPr>
                <w:sz w:val="14"/>
                <w:szCs w:val="14"/>
              </w:rPr>
              <w:t>-</w:t>
            </w:r>
          </w:p>
        </w:tc>
        <w:tc>
          <w:tcPr>
            <w:tcW w:w="260" w:type="pct"/>
          </w:tcPr>
          <w:p w:rsidR="00EE5215" w:rsidRPr="00963E9F" w:rsidRDefault="00EE5215" w:rsidP="00EE5215">
            <w:pPr>
              <w:jc w:val="center"/>
              <w:rPr>
                <w:sz w:val="14"/>
                <w:szCs w:val="14"/>
              </w:rPr>
            </w:pPr>
            <w:r w:rsidRPr="00963E9F">
              <w:rPr>
                <w:sz w:val="14"/>
                <w:szCs w:val="14"/>
              </w:rPr>
              <w:t>-</w:t>
            </w:r>
          </w:p>
        </w:tc>
        <w:tc>
          <w:tcPr>
            <w:tcW w:w="259" w:type="pct"/>
          </w:tcPr>
          <w:p w:rsidR="00EE5215" w:rsidRPr="00963E9F" w:rsidRDefault="00EE5215" w:rsidP="00EE5215">
            <w:pPr>
              <w:jc w:val="center"/>
              <w:rPr>
                <w:sz w:val="14"/>
                <w:szCs w:val="14"/>
              </w:rPr>
            </w:pPr>
            <w:r w:rsidRPr="00963E9F">
              <w:rPr>
                <w:sz w:val="14"/>
                <w:szCs w:val="14"/>
              </w:rPr>
              <w:t>-</w:t>
            </w:r>
          </w:p>
        </w:tc>
        <w:tc>
          <w:tcPr>
            <w:tcW w:w="257" w:type="pct"/>
          </w:tcPr>
          <w:p w:rsidR="00EE5215" w:rsidRPr="00963E9F" w:rsidRDefault="00EE5215" w:rsidP="00EE5215">
            <w:pPr>
              <w:jc w:val="center"/>
              <w:rPr>
                <w:sz w:val="14"/>
                <w:szCs w:val="14"/>
              </w:rPr>
            </w:pPr>
            <w:r w:rsidRPr="00963E9F">
              <w:rPr>
                <w:sz w:val="14"/>
                <w:szCs w:val="14"/>
              </w:rPr>
              <w:t>-</w:t>
            </w:r>
          </w:p>
        </w:tc>
        <w:tc>
          <w:tcPr>
            <w:tcW w:w="218" w:type="pct"/>
          </w:tcPr>
          <w:p w:rsidR="00EE5215" w:rsidRPr="00963E9F" w:rsidRDefault="00EE5215" w:rsidP="00EE5215">
            <w:pPr>
              <w:jc w:val="center"/>
              <w:rPr>
                <w:sz w:val="14"/>
                <w:szCs w:val="14"/>
              </w:rPr>
            </w:pPr>
            <w:r w:rsidRPr="00963E9F">
              <w:rPr>
                <w:sz w:val="14"/>
                <w:szCs w:val="14"/>
              </w:rPr>
              <w:t>-</w:t>
            </w:r>
          </w:p>
        </w:tc>
        <w:tc>
          <w:tcPr>
            <w:tcW w:w="215" w:type="pct"/>
          </w:tcPr>
          <w:p w:rsidR="00EE5215" w:rsidRPr="00963E9F" w:rsidRDefault="00EE5215" w:rsidP="00EE5215">
            <w:pPr>
              <w:jc w:val="center"/>
              <w:rPr>
                <w:sz w:val="14"/>
                <w:szCs w:val="14"/>
              </w:rPr>
            </w:pPr>
            <w:r w:rsidRPr="00963E9F">
              <w:rPr>
                <w:sz w:val="14"/>
                <w:szCs w:val="14"/>
              </w:rPr>
              <w:t>-</w:t>
            </w:r>
          </w:p>
        </w:tc>
        <w:tc>
          <w:tcPr>
            <w:tcW w:w="256" w:type="pct"/>
          </w:tcPr>
          <w:p w:rsidR="00EE5215" w:rsidRPr="00E76553" w:rsidRDefault="00EE5215" w:rsidP="00EE5215">
            <w:pPr>
              <w:jc w:val="center"/>
              <w:rPr>
                <w:color w:val="FF0000"/>
                <w:sz w:val="14"/>
                <w:szCs w:val="14"/>
              </w:rPr>
            </w:pPr>
            <w:r w:rsidRPr="00E76553">
              <w:rPr>
                <w:color w:val="FF0000"/>
                <w:sz w:val="14"/>
                <w:szCs w:val="14"/>
              </w:rPr>
              <w:t>-</w:t>
            </w:r>
          </w:p>
        </w:tc>
      </w:tr>
      <w:tr w:rsidR="00EE5215" w:rsidRPr="00E76553" w:rsidTr="002F0E35">
        <w:trPr>
          <w:trHeight w:val="531"/>
        </w:trPr>
        <w:tc>
          <w:tcPr>
            <w:tcW w:w="561" w:type="pct"/>
            <w:vMerge w:val="restart"/>
          </w:tcPr>
          <w:p w:rsidR="00EE5215" w:rsidRPr="00963E9F" w:rsidRDefault="00EE5215" w:rsidP="00EE5215">
            <w:pPr>
              <w:rPr>
                <w:b/>
                <w:kern w:val="2"/>
              </w:rPr>
            </w:pPr>
            <w:r w:rsidRPr="00963E9F">
              <w:rPr>
                <w:kern w:val="2"/>
              </w:rPr>
              <w:t xml:space="preserve">ОМ 4.2. </w:t>
            </w:r>
            <w:r w:rsidRPr="00963E9F">
              <w:t>Организация отдыха детей в каникулярное время</w:t>
            </w:r>
          </w:p>
        </w:tc>
        <w:tc>
          <w:tcPr>
            <w:tcW w:w="433" w:type="pct"/>
            <w:vMerge w:val="restart"/>
          </w:tcPr>
          <w:p w:rsidR="00EE5215" w:rsidRPr="00963E9F" w:rsidRDefault="00EE5215" w:rsidP="00EE5215">
            <w:pPr>
              <w:rPr>
                <w:kern w:val="2"/>
              </w:rPr>
            </w:pPr>
            <w:r w:rsidRPr="00963E9F">
              <w:rPr>
                <w:kern w:val="2"/>
              </w:rPr>
              <w:t>Управление образования администрации города Азова</w:t>
            </w:r>
          </w:p>
          <w:p w:rsidR="00EE5215" w:rsidRPr="00963E9F" w:rsidRDefault="00EE5215" w:rsidP="00EE5215">
            <w:pPr>
              <w:pStyle w:val="ConsPlusCell"/>
              <w:rPr>
                <w:rFonts w:ascii="Times New Roman" w:hAnsi="Times New Roman" w:cs="Times New Roman"/>
              </w:rPr>
            </w:pPr>
            <w:r w:rsidRPr="00963E9F">
              <w:rPr>
                <w:rFonts w:ascii="Times New Roman" w:hAnsi="Times New Roman" w:cs="Times New Roman"/>
              </w:rPr>
              <w:t xml:space="preserve">образовательные учреждения   </w:t>
            </w:r>
          </w:p>
          <w:p w:rsidR="00EE5215" w:rsidRPr="00963E9F" w:rsidRDefault="00EE5215" w:rsidP="00EE5215">
            <w:pPr>
              <w:rPr>
                <w:b/>
                <w:kern w:val="2"/>
              </w:rPr>
            </w:pPr>
            <w:r w:rsidRPr="00963E9F">
              <w:t>г. Азова</w:t>
            </w:r>
          </w:p>
        </w:tc>
        <w:tc>
          <w:tcPr>
            <w:tcW w:w="171" w:type="pct"/>
          </w:tcPr>
          <w:p w:rsidR="00EE5215" w:rsidRPr="00963E9F" w:rsidRDefault="00EE5215" w:rsidP="00EE5215">
            <w:pPr>
              <w:jc w:val="center"/>
              <w:rPr>
                <w:sz w:val="16"/>
                <w:szCs w:val="16"/>
                <w:lang w:val="en-US"/>
              </w:rPr>
            </w:pPr>
            <w:r w:rsidRPr="00963E9F">
              <w:rPr>
                <w:sz w:val="16"/>
                <w:szCs w:val="16"/>
              </w:rPr>
              <w:t>907</w:t>
            </w:r>
          </w:p>
        </w:tc>
        <w:tc>
          <w:tcPr>
            <w:tcW w:w="135" w:type="pct"/>
          </w:tcPr>
          <w:p w:rsidR="00EE5215" w:rsidRPr="00963E9F" w:rsidRDefault="00EE5215" w:rsidP="00EE5215">
            <w:pPr>
              <w:spacing w:line="230" w:lineRule="auto"/>
              <w:jc w:val="center"/>
              <w:rPr>
                <w:bCs/>
                <w:spacing w:val="-10"/>
                <w:kern w:val="2"/>
                <w:sz w:val="16"/>
                <w:szCs w:val="16"/>
              </w:rPr>
            </w:pPr>
            <w:r w:rsidRPr="00963E9F">
              <w:rPr>
                <w:bCs/>
                <w:spacing w:val="-10"/>
                <w:kern w:val="2"/>
                <w:sz w:val="16"/>
                <w:szCs w:val="16"/>
              </w:rPr>
              <w:t>Х</w:t>
            </w:r>
          </w:p>
        </w:tc>
        <w:tc>
          <w:tcPr>
            <w:tcW w:w="272" w:type="pct"/>
          </w:tcPr>
          <w:p w:rsidR="00EE5215" w:rsidRPr="00963E9F" w:rsidRDefault="00EE5215" w:rsidP="00EE5215">
            <w:pPr>
              <w:spacing w:line="230" w:lineRule="auto"/>
              <w:jc w:val="center"/>
              <w:rPr>
                <w:bCs/>
                <w:spacing w:val="-10"/>
                <w:kern w:val="2"/>
                <w:sz w:val="16"/>
                <w:szCs w:val="16"/>
              </w:rPr>
            </w:pPr>
            <w:r w:rsidRPr="00963E9F">
              <w:rPr>
                <w:bCs/>
                <w:spacing w:val="-10"/>
                <w:kern w:val="2"/>
                <w:sz w:val="16"/>
                <w:szCs w:val="16"/>
              </w:rPr>
              <w:t>Х</w:t>
            </w:r>
          </w:p>
        </w:tc>
        <w:tc>
          <w:tcPr>
            <w:tcW w:w="108" w:type="pct"/>
          </w:tcPr>
          <w:p w:rsidR="00EE5215" w:rsidRPr="00963E9F" w:rsidRDefault="00EE5215" w:rsidP="00EE5215">
            <w:pPr>
              <w:spacing w:line="230" w:lineRule="auto"/>
              <w:jc w:val="center"/>
              <w:rPr>
                <w:bCs/>
                <w:spacing w:val="-10"/>
                <w:kern w:val="2"/>
                <w:sz w:val="16"/>
                <w:szCs w:val="16"/>
              </w:rPr>
            </w:pPr>
            <w:r w:rsidRPr="00963E9F">
              <w:rPr>
                <w:bCs/>
                <w:spacing w:val="-10"/>
                <w:kern w:val="2"/>
                <w:sz w:val="16"/>
                <w:szCs w:val="16"/>
              </w:rPr>
              <w:t>Х</w:t>
            </w:r>
          </w:p>
        </w:tc>
        <w:tc>
          <w:tcPr>
            <w:tcW w:w="259" w:type="pct"/>
          </w:tcPr>
          <w:p w:rsidR="00EE5215" w:rsidRPr="00963E9F" w:rsidRDefault="00EE5215" w:rsidP="00EE5215">
            <w:pPr>
              <w:jc w:val="center"/>
              <w:rPr>
                <w:bCs/>
                <w:sz w:val="14"/>
                <w:szCs w:val="14"/>
              </w:rPr>
            </w:pPr>
            <w:r w:rsidRPr="00963E9F">
              <w:rPr>
                <w:bCs/>
                <w:sz w:val="14"/>
                <w:szCs w:val="14"/>
              </w:rPr>
              <w:t>87508,7</w:t>
            </w:r>
          </w:p>
        </w:tc>
        <w:tc>
          <w:tcPr>
            <w:tcW w:w="259" w:type="pct"/>
          </w:tcPr>
          <w:p w:rsidR="00EE5215" w:rsidRPr="00963E9F" w:rsidRDefault="00EE5215" w:rsidP="00EE5215">
            <w:pPr>
              <w:jc w:val="center"/>
              <w:rPr>
                <w:bCs/>
                <w:sz w:val="14"/>
                <w:szCs w:val="14"/>
              </w:rPr>
            </w:pPr>
            <w:r w:rsidRPr="00963E9F">
              <w:rPr>
                <w:bCs/>
                <w:sz w:val="14"/>
                <w:szCs w:val="14"/>
              </w:rPr>
              <w:t>6506,5</w:t>
            </w:r>
          </w:p>
        </w:tc>
        <w:tc>
          <w:tcPr>
            <w:tcW w:w="259" w:type="pct"/>
          </w:tcPr>
          <w:p w:rsidR="00EE5215" w:rsidRPr="00963E9F" w:rsidRDefault="00EE5215" w:rsidP="00EE5215">
            <w:pPr>
              <w:jc w:val="center"/>
              <w:rPr>
                <w:bCs/>
                <w:sz w:val="14"/>
                <w:szCs w:val="14"/>
              </w:rPr>
            </w:pPr>
            <w:r w:rsidRPr="00963E9F">
              <w:rPr>
                <w:bCs/>
                <w:sz w:val="14"/>
                <w:szCs w:val="14"/>
              </w:rPr>
              <w:t>5617,2</w:t>
            </w:r>
          </w:p>
        </w:tc>
        <w:tc>
          <w:tcPr>
            <w:tcW w:w="257" w:type="pct"/>
          </w:tcPr>
          <w:p w:rsidR="00EE5215" w:rsidRPr="00963E9F" w:rsidRDefault="00EE5215" w:rsidP="00EE5215">
            <w:pPr>
              <w:jc w:val="center"/>
              <w:rPr>
                <w:bCs/>
                <w:sz w:val="14"/>
                <w:szCs w:val="14"/>
              </w:rPr>
            </w:pPr>
            <w:r w:rsidRPr="00963E9F">
              <w:rPr>
                <w:bCs/>
                <w:sz w:val="14"/>
                <w:szCs w:val="14"/>
              </w:rPr>
              <w:t>6452,8</w:t>
            </w:r>
          </w:p>
        </w:tc>
        <w:tc>
          <w:tcPr>
            <w:tcW w:w="259" w:type="pct"/>
          </w:tcPr>
          <w:p w:rsidR="00EE5215" w:rsidRPr="00963E9F" w:rsidRDefault="00EE5215" w:rsidP="00EE5215">
            <w:pPr>
              <w:jc w:val="center"/>
              <w:rPr>
                <w:bCs/>
                <w:sz w:val="14"/>
                <w:szCs w:val="14"/>
              </w:rPr>
            </w:pPr>
            <w:r w:rsidRPr="00963E9F">
              <w:rPr>
                <w:bCs/>
                <w:sz w:val="14"/>
                <w:szCs w:val="14"/>
              </w:rPr>
              <w:t>6706,0</w:t>
            </w:r>
          </w:p>
        </w:tc>
        <w:tc>
          <w:tcPr>
            <w:tcW w:w="259" w:type="pct"/>
          </w:tcPr>
          <w:p w:rsidR="00EE5215" w:rsidRPr="00963E9F" w:rsidRDefault="00EE5215" w:rsidP="00EE5215">
            <w:r w:rsidRPr="00963E9F">
              <w:rPr>
                <w:bCs/>
                <w:sz w:val="14"/>
                <w:szCs w:val="14"/>
              </w:rPr>
              <w:t>8254,9</w:t>
            </w:r>
          </w:p>
        </w:tc>
        <w:tc>
          <w:tcPr>
            <w:tcW w:w="300" w:type="pct"/>
          </w:tcPr>
          <w:p w:rsidR="00EE5215" w:rsidRPr="00963E9F" w:rsidRDefault="00EE5215" w:rsidP="00EE5215">
            <w:r w:rsidRPr="00963E9F">
              <w:rPr>
                <w:bCs/>
                <w:sz w:val="14"/>
                <w:szCs w:val="14"/>
              </w:rPr>
              <w:t>8585,2</w:t>
            </w:r>
          </w:p>
        </w:tc>
        <w:tc>
          <w:tcPr>
            <w:tcW w:w="260" w:type="pct"/>
          </w:tcPr>
          <w:p w:rsidR="00EE5215" w:rsidRPr="00963E9F" w:rsidRDefault="00EE5215" w:rsidP="00EE5215">
            <w:r w:rsidRPr="00963E9F">
              <w:rPr>
                <w:bCs/>
                <w:sz w:val="14"/>
                <w:szCs w:val="14"/>
              </w:rPr>
              <w:t>9143,6</w:t>
            </w:r>
          </w:p>
        </w:tc>
        <w:tc>
          <w:tcPr>
            <w:tcW w:w="259" w:type="pct"/>
          </w:tcPr>
          <w:p w:rsidR="00EE5215" w:rsidRPr="00963E9F" w:rsidRDefault="00EE5215" w:rsidP="00EE5215">
            <w:r w:rsidRPr="00963E9F">
              <w:rPr>
                <w:bCs/>
                <w:sz w:val="14"/>
                <w:szCs w:val="14"/>
              </w:rPr>
              <w:t>7248,5</w:t>
            </w:r>
          </w:p>
        </w:tc>
        <w:tc>
          <w:tcPr>
            <w:tcW w:w="257" w:type="pct"/>
          </w:tcPr>
          <w:p w:rsidR="00EE5215" w:rsidRPr="00963E9F" w:rsidRDefault="00EE5215" w:rsidP="00EE5215">
            <w:r w:rsidRPr="00963E9F">
              <w:rPr>
                <w:bCs/>
                <w:sz w:val="14"/>
                <w:szCs w:val="14"/>
              </w:rPr>
              <w:t>7248,5</w:t>
            </w:r>
          </w:p>
        </w:tc>
        <w:tc>
          <w:tcPr>
            <w:tcW w:w="218" w:type="pct"/>
          </w:tcPr>
          <w:p w:rsidR="00EE5215" w:rsidRPr="00963E9F" w:rsidRDefault="00EE5215" w:rsidP="00EE5215">
            <w:r w:rsidRPr="00963E9F">
              <w:rPr>
                <w:bCs/>
                <w:sz w:val="14"/>
                <w:szCs w:val="14"/>
              </w:rPr>
              <w:t>7248,5</w:t>
            </w:r>
          </w:p>
        </w:tc>
        <w:tc>
          <w:tcPr>
            <w:tcW w:w="215" w:type="pct"/>
          </w:tcPr>
          <w:p w:rsidR="00EE5215" w:rsidRPr="00963E9F" w:rsidRDefault="00EE5215" w:rsidP="00EE5215">
            <w:r w:rsidRPr="00963E9F">
              <w:rPr>
                <w:bCs/>
                <w:sz w:val="14"/>
                <w:szCs w:val="14"/>
              </w:rPr>
              <w:t>7248,5</w:t>
            </w:r>
          </w:p>
        </w:tc>
        <w:tc>
          <w:tcPr>
            <w:tcW w:w="256" w:type="pct"/>
          </w:tcPr>
          <w:p w:rsidR="00EE5215" w:rsidRPr="00963E9F" w:rsidRDefault="00EE5215" w:rsidP="00EE5215">
            <w:r w:rsidRPr="00963E9F">
              <w:rPr>
                <w:bCs/>
                <w:sz w:val="14"/>
                <w:szCs w:val="14"/>
              </w:rPr>
              <w:t>7248,5</w:t>
            </w:r>
          </w:p>
        </w:tc>
      </w:tr>
      <w:tr w:rsidR="00EE5215" w:rsidRPr="00E76553" w:rsidTr="002F0E35">
        <w:tc>
          <w:tcPr>
            <w:tcW w:w="561" w:type="pct"/>
            <w:vMerge/>
            <w:vAlign w:val="center"/>
          </w:tcPr>
          <w:p w:rsidR="00EE5215" w:rsidRPr="00963E9F" w:rsidRDefault="00EE5215" w:rsidP="00EE5215">
            <w:pPr>
              <w:rPr>
                <w:kern w:val="2"/>
              </w:rPr>
            </w:pPr>
          </w:p>
        </w:tc>
        <w:tc>
          <w:tcPr>
            <w:tcW w:w="433" w:type="pct"/>
            <w:vMerge/>
            <w:vAlign w:val="center"/>
          </w:tcPr>
          <w:p w:rsidR="00EE5215" w:rsidRPr="00963E9F" w:rsidRDefault="00EE5215" w:rsidP="00EE5215">
            <w:pPr>
              <w:rPr>
                <w:kern w:val="2"/>
              </w:rPr>
            </w:pPr>
          </w:p>
        </w:tc>
        <w:tc>
          <w:tcPr>
            <w:tcW w:w="171" w:type="pct"/>
          </w:tcPr>
          <w:p w:rsidR="00EE5215" w:rsidRPr="00963E9F" w:rsidRDefault="00EE5215" w:rsidP="00EE5215">
            <w:pPr>
              <w:jc w:val="center"/>
              <w:rPr>
                <w:bCs/>
                <w:spacing w:val="-10"/>
                <w:kern w:val="2"/>
                <w:sz w:val="16"/>
                <w:szCs w:val="16"/>
              </w:rPr>
            </w:pPr>
            <w:r w:rsidRPr="00963E9F">
              <w:rPr>
                <w:bCs/>
                <w:spacing w:val="-10"/>
                <w:kern w:val="2"/>
                <w:sz w:val="16"/>
                <w:szCs w:val="16"/>
              </w:rPr>
              <w:t>907</w:t>
            </w:r>
          </w:p>
        </w:tc>
        <w:tc>
          <w:tcPr>
            <w:tcW w:w="135" w:type="pct"/>
          </w:tcPr>
          <w:p w:rsidR="00EE5215" w:rsidRPr="00963E9F" w:rsidRDefault="00EE5215" w:rsidP="00EE5215">
            <w:pPr>
              <w:jc w:val="center"/>
              <w:rPr>
                <w:bCs/>
                <w:spacing w:val="-10"/>
                <w:kern w:val="2"/>
                <w:sz w:val="16"/>
                <w:szCs w:val="16"/>
              </w:rPr>
            </w:pPr>
            <w:r w:rsidRPr="00963E9F">
              <w:rPr>
                <w:bCs/>
                <w:spacing w:val="-10"/>
                <w:kern w:val="2"/>
                <w:sz w:val="16"/>
                <w:szCs w:val="16"/>
              </w:rPr>
              <w:t>0707</w:t>
            </w:r>
          </w:p>
        </w:tc>
        <w:tc>
          <w:tcPr>
            <w:tcW w:w="272" w:type="pct"/>
          </w:tcPr>
          <w:p w:rsidR="00EE5215" w:rsidRPr="00963E9F" w:rsidRDefault="00EE5215" w:rsidP="00EE5215">
            <w:pPr>
              <w:jc w:val="center"/>
              <w:rPr>
                <w:bCs/>
                <w:spacing w:val="-10"/>
                <w:kern w:val="2"/>
                <w:sz w:val="16"/>
                <w:szCs w:val="16"/>
              </w:rPr>
            </w:pPr>
            <w:r w:rsidRPr="00963E9F">
              <w:rPr>
                <w:bCs/>
                <w:spacing w:val="-10"/>
                <w:kern w:val="2"/>
                <w:sz w:val="16"/>
                <w:szCs w:val="16"/>
              </w:rPr>
              <w:t>02 4 00</w:t>
            </w:r>
            <w:r w:rsidRPr="00963E9F">
              <w:rPr>
                <w:bCs/>
                <w:spacing w:val="-10"/>
                <w:kern w:val="2"/>
                <w:sz w:val="16"/>
                <w:szCs w:val="16"/>
                <w:lang w:val="en-US"/>
              </w:rPr>
              <w:t>S</w:t>
            </w:r>
            <w:r w:rsidRPr="00963E9F">
              <w:rPr>
                <w:bCs/>
                <w:spacing w:val="-10"/>
                <w:kern w:val="2"/>
                <w:sz w:val="16"/>
                <w:szCs w:val="16"/>
              </w:rPr>
              <w:t>3130</w:t>
            </w:r>
          </w:p>
        </w:tc>
        <w:tc>
          <w:tcPr>
            <w:tcW w:w="108" w:type="pct"/>
          </w:tcPr>
          <w:p w:rsidR="00EE5215" w:rsidRPr="00963E9F" w:rsidRDefault="00EE5215" w:rsidP="00EE5215">
            <w:pPr>
              <w:jc w:val="center"/>
              <w:rPr>
                <w:bCs/>
                <w:spacing w:val="-10"/>
                <w:kern w:val="2"/>
                <w:sz w:val="16"/>
                <w:szCs w:val="16"/>
              </w:rPr>
            </w:pPr>
            <w:r w:rsidRPr="00963E9F">
              <w:rPr>
                <w:bCs/>
                <w:spacing w:val="-10"/>
                <w:kern w:val="2"/>
                <w:sz w:val="16"/>
                <w:szCs w:val="16"/>
              </w:rPr>
              <w:t>610</w:t>
            </w:r>
          </w:p>
        </w:tc>
        <w:tc>
          <w:tcPr>
            <w:tcW w:w="259" w:type="pct"/>
            <w:vAlign w:val="center"/>
          </w:tcPr>
          <w:p w:rsidR="00EE5215" w:rsidRPr="00963E9F" w:rsidRDefault="00EE5215" w:rsidP="00EE5215">
            <w:pPr>
              <w:jc w:val="center"/>
              <w:rPr>
                <w:sz w:val="14"/>
                <w:szCs w:val="14"/>
              </w:rPr>
            </w:pPr>
            <w:r w:rsidRPr="00963E9F">
              <w:rPr>
                <w:sz w:val="14"/>
                <w:szCs w:val="14"/>
              </w:rPr>
              <w:t>18954,8</w:t>
            </w:r>
          </w:p>
        </w:tc>
        <w:tc>
          <w:tcPr>
            <w:tcW w:w="259" w:type="pct"/>
          </w:tcPr>
          <w:p w:rsidR="00EE5215" w:rsidRPr="00963E9F" w:rsidRDefault="00EE5215" w:rsidP="00EE5215">
            <w:pPr>
              <w:jc w:val="center"/>
              <w:rPr>
                <w:sz w:val="14"/>
                <w:szCs w:val="14"/>
              </w:rPr>
            </w:pPr>
            <w:r w:rsidRPr="00963E9F">
              <w:rPr>
                <w:sz w:val="14"/>
                <w:szCs w:val="14"/>
              </w:rPr>
              <w:t>4647,5</w:t>
            </w:r>
          </w:p>
        </w:tc>
        <w:tc>
          <w:tcPr>
            <w:tcW w:w="259" w:type="pct"/>
          </w:tcPr>
          <w:p w:rsidR="00EE5215" w:rsidRPr="00963E9F" w:rsidRDefault="00EE5215" w:rsidP="00EE5215">
            <w:pPr>
              <w:jc w:val="center"/>
              <w:rPr>
                <w:sz w:val="14"/>
                <w:szCs w:val="14"/>
              </w:rPr>
            </w:pPr>
            <w:r w:rsidRPr="00963E9F">
              <w:rPr>
                <w:sz w:val="14"/>
                <w:szCs w:val="14"/>
              </w:rPr>
              <w:t>4181,1</w:t>
            </w:r>
          </w:p>
        </w:tc>
        <w:tc>
          <w:tcPr>
            <w:tcW w:w="257" w:type="pct"/>
          </w:tcPr>
          <w:p w:rsidR="00EE5215" w:rsidRPr="00963E9F" w:rsidRDefault="00EE5215" w:rsidP="00EE5215">
            <w:pPr>
              <w:jc w:val="center"/>
              <w:rPr>
                <w:sz w:val="14"/>
                <w:szCs w:val="14"/>
              </w:rPr>
            </w:pPr>
            <w:r w:rsidRPr="00963E9F">
              <w:rPr>
                <w:sz w:val="14"/>
                <w:szCs w:val="14"/>
              </w:rPr>
              <w:t>4963,7</w:t>
            </w:r>
          </w:p>
        </w:tc>
        <w:tc>
          <w:tcPr>
            <w:tcW w:w="259" w:type="pct"/>
          </w:tcPr>
          <w:p w:rsidR="00EE5215" w:rsidRPr="00963E9F" w:rsidRDefault="00EE5215" w:rsidP="00EE5215">
            <w:pPr>
              <w:jc w:val="center"/>
              <w:rPr>
                <w:sz w:val="14"/>
                <w:szCs w:val="14"/>
              </w:rPr>
            </w:pPr>
            <w:r w:rsidRPr="00963E9F">
              <w:rPr>
                <w:sz w:val="14"/>
                <w:szCs w:val="14"/>
              </w:rPr>
              <w:t>5162,5</w:t>
            </w:r>
          </w:p>
        </w:tc>
        <w:tc>
          <w:tcPr>
            <w:tcW w:w="259" w:type="pct"/>
          </w:tcPr>
          <w:p w:rsidR="00EE5215" w:rsidRPr="00963E9F" w:rsidRDefault="00EE5215" w:rsidP="00EE5215">
            <w:pPr>
              <w:rPr>
                <w:sz w:val="16"/>
                <w:szCs w:val="16"/>
              </w:rPr>
            </w:pPr>
            <w:r w:rsidRPr="00963E9F">
              <w:rPr>
                <w:sz w:val="16"/>
                <w:szCs w:val="16"/>
              </w:rPr>
              <w:t>0,0</w:t>
            </w:r>
          </w:p>
        </w:tc>
        <w:tc>
          <w:tcPr>
            <w:tcW w:w="300" w:type="pct"/>
          </w:tcPr>
          <w:p w:rsidR="00EE5215" w:rsidRPr="00963E9F" w:rsidRDefault="00EE5215" w:rsidP="00EE5215">
            <w:r w:rsidRPr="00963E9F">
              <w:rPr>
                <w:sz w:val="16"/>
                <w:szCs w:val="16"/>
              </w:rPr>
              <w:t>0,0</w:t>
            </w:r>
          </w:p>
        </w:tc>
        <w:tc>
          <w:tcPr>
            <w:tcW w:w="260" w:type="pct"/>
          </w:tcPr>
          <w:p w:rsidR="00EE5215" w:rsidRPr="00963E9F" w:rsidRDefault="00EE5215" w:rsidP="00EE5215">
            <w:r w:rsidRPr="00963E9F">
              <w:rPr>
                <w:sz w:val="16"/>
                <w:szCs w:val="16"/>
              </w:rPr>
              <w:t>0,0</w:t>
            </w:r>
          </w:p>
        </w:tc>
        <w:tc>
          <w:tcPr>
            <w:tcW w:w="259" w:type="pct"/>
          </w:tcPr>
          <w:p w:rsidR="00EE5215" w:rsidRPr="00963E9F" w:rsidRDefault="00EE5215" w:rsidP="00EE5215">
            <w:r w:rsidRPr="00963E9F">
              <w:rPr>
                <w:sz w:val="16"/>
                <w:szCs w:val="16"/>
              </w:rPr>
              <w:t>0,0</w:t>
            </w:r>
          </w:p>
        </w:tc>
        <w:tc>
          <w:tcPr>
            <w:tcW w:w="257" w:type="pct"/>
          </w:tcPr>
          <w:p w:rsidR="00EE5215" w:rsidRPr="00963E9F" w:rsidRDefault="00EE5215" w:rsidP="00EE5215">
            <w:r w:rsidRPr="00963E9F">
              <w:rPr>
                <w:sz w:val="16"/>
                <w:szCs w:val="16"/>
              </w:rPr>
              <w:t>0,0</w:t>
            </w:r>
          </w:p>
        </w:tc>
        <w:tc>
          <w:tcPr>
            <w:tcW w:w="218" w:type="pct"/>
          </w:tcPr>
          <w:p w:rsidR="00EE5215" w:rsidRPr="00963E9F" w:rsidRDefault="00EE5215" w:rsidP="00EE5215">
            <w:r w:rsidRPr="00963E9F">
              <w:rPr>
                <w:sz w:val="16"/>
                <w:szCs w:val="16"/>
              </w:rPr>
              <w:t>0,0</w:t>
            </w:r>
          </w:p>
        </w:tc>
        <w:tc>
          <w:tcPr>
            <w:tcW w:w="215" w:type="pct"/>
          </w:tcPr>
          <w:p w:rsidR="00EE5215" w:rsidRPr="00963E9F" w:rsidRDefault="00EE5215" w:rsidP="00EE5215">
            <w:r w:rsidRPr="00963E9F">
              <w:rPr>
                <w:sz w:val="16"/>
                <w:szCs w:val="16"/>
              </w:rPr>
              <w:t>0,0</w:t>
            </w:r>
          </w:p>
        </w:tc>
        <w:tc>
          <w:tcPr>
            <w:tcW w:w="256" w:type="pct"/>
          </w:tcPr>
          <w:p w:rsidR="00EE5215" w:rsidRPr="00963E9F" w:rsidRDefault="00EE5215" w:rsidP="00EE5215">
            <w:r w:rsidRPr="00963E9F">
              <w:rPr>
                <w:sz w:val="16"/>
                <w:szCs w:val="16"/>
              </w:rPr>
              <w:t>0,0</w:t>
            </w:r>
          </w:p>
        </w:tc>
      </w:tr>
      <w:tr w:rsidR="00EE5215" w:rsidRPr="00E76553" w:rsidTr="002F0E35">
        <w:tc>
          <w:tcPr>
            <w:tcW w:w="561" w:type="pct"/>
            <w:vMerge/>
          </w:tcPr>
          <w:p w:rsidR="00EE5215" w:rsidRPr="00963E9F" w:rsidRDefault="00EE5215" w:rsidP="00EE5215">
            <w:pPr>
              <w:rPr>
                <w:kern w:val="2"/>
              </w:rPr>
            </w:pPr>
          </w:p>
        </w:tc>
        <w:tc>
          <w:tcPr>
            <w:tcW w:w="433" w:type="pct"/>
            <w:vMerge/>
          </w:tcPr>
          <w:p w:rsidR="00EE5215" w:rsidRPr="00963E9F" w:rsidRDefault="00EE5215" w:rsidP="00EE5215">
            <w:pPr>
              <w:rPr>
                <w:kern w:val="2"/>
              </w:rPr>
            </w:pPr>
          </w:p>
        </w:tc>
        <w:tc>
          <w:tcPr>
            <w:tcW w:w="171" w:type="pct"/>
          </w:tcPr>
          <w:p w:rsidR="00EE5215" w:rsidRPr="00963E9F" w:rsidRDefault="00EE5215" w:rsidP="00EE5215">
            <w:pPr>
              <w:jc w:val="center"/>
              <w:rPr>
                <w:spacing w:val="-10"/>
                <w:kern w:val="2"/>
                <w:sz w:val="16"/>
                <w:szCs w:val="16"/>
              </w:rPr>
            </w:pPr>
            <w:r w:rsidRPr="00963E9F">
              <w:rPr>
                <w:spacing w:val="-10"/>
                <w:kern w:val="2"/>
                <w:sz w:val="16"/>
                <w:szCs w:val="16"/>
              </w:rPr>
              <w:t>907</w:t>
            </w:r>
          </w:p>
        </w:tc>
        <w:tc>
          <w:tcPr>
            <w:tcW w:w="135" w:type="pct"/>
          </w:tcPr>
          <w:p w:rsidR="00EE5215" w:rsidRPr="00963E9F" w:rsidRDefault="00EE5215" w:rsidP="00EE5215">
            <w:pPr>
              <w:jc w:val="center"/>
              <w:rPr>
                <w:bCs/>
                <w:spacing w:val="-10"/>
                <w:kern w:val="2"/>
                <w:sz w:val="16"/>
                <w:szCs w:val="16"/>
              </w:rPr>
            </w:pPr>
            <w:r w:rsidRPr="00963E9F">
              <w:rPr>
                <w:bCs/>
                <w:spacing w:val="-10"/>
                <w:kern w:val="2"/>
                <w:sz w:val="16"/>
                <w:szCs w:val="16"/>
              </w:rPr>
              <w:t>0707</w:t>
            </w:r>
          </w:p>
        </w:tc>
        <w:tc>
          <w:tcPr>
            <w:tcW w:w="272" w:type="pct"/>
          </w:tcPr>
          <w:p w:rsidR="00EE5215" w:rsidRPr="00963E9F" w:rsidRDefault="00EE5215" w:rsidP="00EE5215">
            <w:pPr>
              <w:jc w:val="center"/>
              <w:rPr>
                <w:bCs/>
                <w:spacing w:val="-10"/>
                <w:kern w:val="2"/>
                <w:sz w:val="16"/>
                <w:szCs w:val="16"/>
              </w:rPr>
            </w:pPr>
            <w:r w:rsidRPr="00963E9F">
              <w:rPr>
                <w:bCs/>
                <w:spacing w:val="-10"/>
                <w:kern w:val="2"/>
                <w:sz w:val="16"/>
                <w:szCs w:val="16"/>
              </w:rPr>
              <w:t>02 4 0027960</w:t>
            </w:r>
          </w:p>
        </w:tc>
        <w:tc>
          <w:tcPr>
            <w:tcW w:w="108" w:type="pct"/>
          </w:tcPr>
          <w:p w:rsidR="00EE5215" w:rsidRPr="00963E9F" w:rsidRDefault="00EE5215" w:rsidP="00EE5215">
            <w:pPr>
              <w:jc w:val="center"/>
              <w:rPr>
                <w:bCs/>
                <w:spacing w:val="-10"/>
                <w:kern w:val="2"/>
                <w:sz w:val="16"/>
                <w:szCs w:val="16"/>
              </w:rPr>
            </w:pPr>
            <w:r w:rsidRPr="00963E9F">
              <w:rPr>
                <w:bCs/>
                <w:spacing w:val="-10"/>
                <w:kern w:val="2"/>
                <w:sz w:val="16"/>
                <w:szCs w:val="16"/>
              </w:rPr>
              <w:t>610</w:t>
            </w:r>
          </w:p>
        </w:tc>
        <w:tc>
          <w:tcPr>
            <w:tcW w:w="259" w:type="pct"/>
            <w:vAlign w:val="center"/>
          </w:tcPr>
          <w:p w:rsidR="00EE5215" w:rsidRPr="00963E9F" w:rsidRDefault="00EE5215" w:rsidP="00EE5215">
            <w:pPr>
              <w:jc w:val="center"/>
              <w:rPr>
                <w:sz w:val="14"/>
                <w:szCs w:val="14"/>
              </w:rPr>
            </w:pPr>
            <w:r w:rsidRPr="00963E9F">
              <w:rPr>
                <w:sz w:val="14"/>
                <w:szCs w:val="14"/>
              </w:rPr>
              <w:t>6327,7</w:t>
            </w:r>
          </w:p>
        </w:tc>
        <w:tc>
          <w:tcPr>
            <w:tcW w:w="259" w:type="pct"/>
          </w:tcPr>
          <w:p w:rsidR="00EE5215" w:rsidRPr="00963E9F" w:rsidRDefault="00EE5215" w:rsidP="00EE5215">
            <w:pPr>
              <w:jc w:val="center"/>
              <w:rPr>
                <w:sz w:val="14"/>
                <w:szCs w:val="14"/>
              </w:rPr>
            </w:pPr>
            <w:r w:rsidRPr="00963E9F">
              <w:rPr>
                <w:sz w:val="14"/>
                <w:szCs w:val="14"/>
              </w:rPr>
              <w:t>1859,0</w:t>
            </w:r>
          </w:p>
        </w:tc>
        <w:tc>
          <w:tcPr>
            <w:tcW w:w="259" w:type="pct"/>
          </w:tcPr>
          <w:p w:rsidR="00EE5215" w:rsidRPr="00963E9F" w:rsidRDefault="00EE5215" w:rsidP="00EE5215">
            <w:pPr>
              <w:jc w:val="center"/>
              <w:rPr>
                <w:sz w:val="14"/>
                <w:szCs w:val="14"/>
              </w:rPr>
            </w:pPr>
            <w:r w:rsidRPr="00963E9F">
              <w:rPr>
                <w:sz w:val="14"/>
                <w:szCs w:val="14"/>
              </w:rPr>
              <w:t>1436,1</w:t>
            </w:r>
          </w:p>
        </w:tc>
        <w:tc>
          <w:tcPr>
            <w:tcW w:w="257" w:type="pct"/>
          </w:tcPr>
          <w:p w:rsidR="00EE5215" w:rsidRPr="00963E9F" w:rsidRDefault="00EE5215" w:rsidP="00EE5215">
            <w:pPr>
              <w:jc w:val="center"/>
              <w:rPr>
                <w:sz w:val="14"/>
                <w:szCs w:val="14"/>
              </w:rPr>
            </w:pPr>
            <w:r w:rsidRPr="00963E9F">
              <w:rPr>
                <w:sz w:val="14"/>
                <w:szCs w:val="14"/>
              </w:rPr>
              <w:t>1489,1</w:t>
            </w:r>
          </w:p>
        </w:tc>
        <w:tc>
          <w:tcPr>
            <w:tcW w:w="259" w:type="pct"/>
          </w:tcPr>
          <w:p w:rsidR="00EE5215" w:rsidRPr="00963E9F" w:rsidRDefault="00EE5215" w:rsidP="00EE5215">
            <w:pPr>
              <w:jc w:val="center"/>
              <w:rPr>
                <w:sz w:val="14"/>
                <w:szCs w:val="14"/>
              </w:rPr>
            </w:pPr>
            <w:r w:rsidRPr="00963E9F">
              <w:rPr>
                <w:sz w:val="14"/>
                <w:szCs w:val="14"/>
              </w:rPr>
              <w:t>1543,5</w:t>
            </w:r>
          </w:p>
        </w:tc>
        <w:tc>
          <w:tcPr>
            <w:tcW w:w="259" w:type="pct"/>
          </w:tcPr>
          <w:p w:rsidR="00EE5215" w:rsidRPr="00963E9F" w:rsidRDefault="00EE5215" w:rsidP="00EE5215">
            <w:r w:rsidRPr="00963E9F">
              <w:rPr>
                <w:sz w:val="16"/>
                <w:szCs w:val="16"/>
              </w:rPr>
              <w:t>0,0</w:t>
            </w:r>
          </w:p>
        </w:tc>
        <w:tc>
          <w:tcPr>
            <w:tcW w:w="300" w:type="pct"/>
          </w:tcPr>
          <w:p w:rsidR="00EE5215" w:rsidRPr="00963E9F" w:rsidRDefault="00EE5215" w:rsidP="00EE5215">
            <w:r w:rsidRPr="00963E9F">
              <w:rPr>
                <w:sz w:val="16"/>
                <w:szCs w:val="16"/>
              </w:rPr>
              <w:t>0,0</w:t>
            </w:r>
          </w:p>
        </w:tc>
        <w:tc>
          <w:tcPr>
            <w:tcW w:w="260" w:type="pct"/>
          </w:tcPr>
          <w:p w:rsidR="00EE5215" w:rsidRPr="00963E9F" w:rsidRDefault="00EE5215" w:rsidP="00EE5215">
            <w:r w:rsidRPr="00963E9F">
              <w:rPr>
                <w:sz w:val="16"/>
                <w:szCs w:val="16"/>
              </w:rPr>
              <w:t>0,0</w:t>
            </w:r>
          </w:p>
        </w:tc>
        <w:tc>
          <w:tcPr>
            <w:tcW w:w="259" w:type="pct"/>
          </w:tcPr>
          <w:p w:rsidR="00EE5215" w:rsidRPr="00963E9F" w:rsidRDefault="00EE5215" w:rsidP="00EE5215">
            <w:r w:rsidRPr="00963E9F">
              <w:rPr>
                <w:sz w:val="16"/>
                <w:szCs w:val="16"/>
              </w:rPr>
              <w:t>0,0</w:t>
            </w:r>
          </w:p>
        </w:tc>
        <w:tc>
          <w:tcPr>
            <w:tcW w:w="257" w:type="pct"/>
          </w:tcPr>
          <w:p w:rsidR="00EE5215" w:rsidRPr="00963E9F" w:rsidRDefault="00EE5215" w:rsidP="00EE5215">
            <w:r w:rsidRPr="00963E9F">
              <w:rPr>
                <w:sz w:val="16"/>
                <w:szCs w:val="16"/>
              </w:rPr>
              <w:t>0,0</w:t>
            </w:r>
          </w:p>
        </w:tc>
        <w:tc>
          <w:tcPr>
            <w:tcW w:w="218" w:type="pct"/>
          </w:tcPr>
          <w:p w:rsidR="00EE5215" w:rsidRPr="00963E9F" w:rsidRDefault="00EE5215" w:rsidP="00EE5215">
            <w:r w:rsidRPr="00963E9F">
              <w:rPr>
                <w:sz w:val="16"/>
                <w:szCs w:val="16"/>
              </w:rPr>
              <w:t>0,0</w:t>
            </w:r>
          </w:p>
        </w:tc>
        <w:tc>
          <w:tcPr>
            <w:tcW w:w="215" w:type="pct"/>
          </w:tcPr>
          <w:p w:rsidR="00EE5215" w:rsidRPr="00963E9F" w:rsidRDefault="00EE5215" w:rsidP="00EE5215">
            <w:r w:rsidRPr="00963E9F">
              <w:rPr>
                <w:sz w:val="16"/>
                <w:szCs w:val="16"/>
              </w:rPr>
              <w:t>0,0</w:t>
            </w:r>
          </w:p>
        </w:tc>
        <w:tc>
          <w:tcPr>
            <w:tcW w:w="256" w:type="pct"/>
          </w:tcPr>
          <w:p w:rsidR="00EE5215" w:rsidRPr="00963E9F" w:rsidRDefault="00EE5215" w:rsidP="00EE5215">
            <w:r w:rsidRPr="00963E9F">
              <w:rPr>
                <w:sz w:val="16"/>
                <w:szCs w:val="16"/>
              </w:rPr>
              <w:t>0,0</w:t>
            </w:r>
          </w:p>
        </w:tc>
      </w:tr>
      <w:tr w:rsidR="00EE5215" w:rsidRPr="00E76553" w:rsidTr="002F0E35">
        <w:trPr>
          <w:trHeight w:val="300"/>
        </w:trPr>
        <w:tc>
          <w:tcPr>
            <w:tcW w:w="561" w:type="pct"/>
            <w:vMerge/>
          </w:tcPr>
          <w:p w:rsidR="00EE5215" w:rsidRPr="00963E9F" w:rsidRDefault="00EE5215" w:rsidP="00EE5215">
            <w:pPr>
              <w:rPr>
                <w:kern w:val="2"/>
              </w:rPr>
            </w:pPr>
          </w:p>
        </w:tc>
        <w:tc>
          <w:tcPr>
            <w:tcW w:w="433" w:type="pct"/>
            <w:vMerge/>
          </w:tcPr>
          <w:p w:rsidR="00EE5215" w:rsidRPr="00963E9F" w:rsidRDefault="00EE5215" w:rsidP="00EE5215">
            <w:pPr>
              <w:rPr>
                <w:kern w:val="2"/>
              </w:rPr>
            </w:pPr>
          </w:p>
        </w:tc>
        <w:tc>
          <w:tcPr>
            <w:tcW w:w="171" w:type="pct"/>
          </w:tcPr>
          <w:p w:rsidR="00EE5215" w:rsidRPr="00963E9F" w:rsidRDefault="00EE5215" w:rsidP="00EE5215">
            <w:pPr>
              <w:jc w:val="center"/>
              <w:rPr>
                <w:spacing w:val="-10"/>
                <w:kern w:val="2"/>
                <w:sz w:val="16"/>
                <w:szCs w:val="16"/>
              </w:rPr>
            </w:pPr>
            <w:r w:rsidRPr="00963E9F">
              <w:rPr>
                <w:spacing w:val="-10"/>
                <w:kern w:val="2"/>
                <w:sz w:val="16"/>
                <w:szCs w:val="16"/>
              </w:rPr>
              <w:t>907</w:t>
            </w:r>
          </w:p>
        </w:tc>
        <w:tc>
          <w:tcPr>
            <w:tcW w:w="135" w:type="pct"/>
          </w:tcPr>
          <w:p w:rsidR="00EE5215" w:rsidRPr="00963E9F" w:rsidRDefault="00EE5215" w:rsidP="00EE5215">
            <w:pPr>
              <w:jc w:val="center"/>
              <w:rPr>
                <w:bCs/>
                <w:spacing w:val="-10"/>
                <w:kern w:val="2"/>
                <w:sz w:val="16"/>
                <w:szCs w:val="16"/>
              </w:rPr>
            </w:pPr>
            <w:r w:rsidRPr="00963E9F">
              <w:rPr>
                <w:bCs/>
                <w:spacing w:val="-10"/>
                <w:kern w:val="2"/>
                <w:sz w:val="16"/>
                <w:szCs w:val="16"/>
              </w:rPr>
              <w:t>0709</w:t>
            </w:r>
          </w:p>
        </w:tc>
        <w:tc>
          <w:tcPr>
            <w:tcW w:w="272" w:type="pct"/>
          </w:tcPr>
          <w:p w:rsidR="00EE5215" w:rsidRPr="00963E9F" w:rsidRDefault="00EE5215" w:rsidP="00EE5215">
            <w:pPr>
              <w:jc w:val="center"/>
              <w:rPr>
                <w:bCs/>
                <w:spacing w:val="-10"/>
                <w:kern w:val="2"/>
                <w:sz w:val="16"/>
                <w:szCs w:val="16"/>
              </w:rPr>
            </w:pPr>
            <w:r w:rsidRPr="00963E9F">
              <w:rPr>
                <w:bCs/>
                <w:spacing w:val="-10"/>
                <w:kern w:val="2"/>
                <w:sz w:val="16"/>
                <w:szCs w:val="16"/>
              </w:rPr>
              <w:t>02 4 00</w:t>
            </w:r>
            <w:r w:rsidRPr="00963E9F">
              <w:rPr>
                <w:bCs/>
                <w:spacing w:val="-10"/>
                <w:kern w:val="2"/>
                <w:sz w:val="16"/>
                <w:szCs w:val="16"/>
                <w:lang w:val="en-US"/>
              </w:rPr>
              <w:t>S</w:t>
            </w:r>
            <w:r w:rsidRPr="00963E9F">
              <w:rPr>
                <w:bCs/>
                <w:spacing w:val="-10"/>
                <w:kern w:val="2"/>
                <w:sz w:val="16"/>
                <w:szCs w:val="16"/>
              </w:rPr>
              <w:t>3130</w:t>
            </w:r>
          </w:p>
        </w:tc>
        <w:tc>
          <w:tcPr>
            <w:tcW w:w="108" w:type="pct"/>
          </w:tcPr>
          <w:p w:rsidR="00EE5215" w:rsidRPr="00963E9F" w:rsidRDefault="00EE5215" w:rsidP="00EE5215">
            <w:pPr>
              <w:jc w:val="center"/>
              <w:rPr>
                <w:bCs/>
                <w:spacing w:val="-10"/>
                <w:kern w:val="2"/>
                <w:sz w:val="16"/>
                <w:szCs w:val="16"/>
              </w:rPr>
            </w:pPr>
            <w:r w:rsidRPr="00963E9F">
              <w:rPr>
                <w:bCs/>
                <w:spacing w:val="-10"/>
                <w:kern w:val="2"/>
                <w:sz w:val="16"/>
                <w:szCs w:val="16"/>
              </w:rPr>
              <w:t>610</w:t>
            </w:r>
          </w:p>
        </w:tc>
        <w:tc>
          <w:tcPr>
            <w:tcW w:w="259" w:type="pct"/>
            <w:vAlign w:val="center"/>
          </w:tcPr>
          <w:p w:rsidR="00EE5215" w:rsidRPr="00963E9F" w:rsidRDefault="00EE5215" w:rsidP="00EE5215">
            <w:pPr>
              <w:jc w:val="center"/>
              <w:rPr>
                <w:sz w:val="14"/>
                <w:szCs w:val="14"/>
              </w:rPr>
            </w:pPr>
            <w:r w:rsidRPr="00963E9F">
              <w:rPr>
                <w:sz w:val="14"/>
                <w:szCs w:val="14"/>
              </w:rPr>
              <w:t>44753,9</w:t>
            </w:r>
          </w:p>
        </w:tc>
        <w:tc>
          <w:tcPr>
            <w:tcW w:w="259" w:type="pct"/>
          </w:tcPr>
          <w:p w:rsidR="00EE5215" w:rsidRPr="00963E9F" w:rsidRDefault="00EE5215" w:rsidP="00EE5215">
            <w:r w:rsidRPr="00963E9F">
              <w:rPr>
                <w:sz w:val="16"/>
                <w:szCs w:val="16"/>
              </w:rPr>
              <w:t>0,0</w:t>
            </w:r>
          </w:p>
        </w:tc>
        <w:tc>
          <w:tcPr>
            <w:tcW w:w="259" w:type="pct"/>
          </w:tcPr>
          <w:p w:rsidR="00EE5215" w:rsidRPr="00963E9F" w:rsidRDefault="00EE5215" w:rsidP="00EE5215">
            <w:r w:rsidRPr="00963E9F">
              <w:rPr>
                <w:sz w:val="16"/>
                <w:szCs w:val="16"/>
              </w:rPr>
              <w:t>0,0</w:t>
            </w:r>
          </w:p>
        </w:tc>
        <w:tc>
          <w:tcPr>
            <w:tcW w:w="257" w:type="pct"/>
          </w:tcPr>
          <w:p w:rsidR="00EE5215" w:rsidRPr="00963E9F" w:rsidRDefault="00EE5215" w:rsidP="00EE5215">
            <w:r w:rsidRPr="00963E9F">
              <w:rPr>
                <w:sz w:val="16"/>
                <w:szCs w:val="16"/>
              </w:rPr>
              <w:t>0,0</w:t>
            </w:r>
          </w:p>
        </w:tc>
        <w:tc>
          <w:tcPr>
            <w:tcW w:w="259" w:type="pct"/>
          </w:tcPr>
          <w:p w:rsidR="00EE5215" w:rsidRPr="00963E9F" w:rsidRDefault="00EE5215" w:rsidP="00EE5215">
            <w:r w:rsidRPr="00963E9F">
              <w:rPr>
                <w:sz w:val="16"/>
                <w:szCs w:val="16"/>
              </w:rPr>
              <w:t>0,0</w:t>
            </w:r>
          </w:p>
        </w:tc>
        <w:tc>
          <w:tcPr>
            <w:tcW w:w="259" w:type="pct"/>
          </w:tcPr>
          <w:p w:rsidR="00EE5215" w:rsidRPr="00963E9F" w:rsidRDefault="00EE5215" w:rsidP="00EE5215">
            <w:pPr>
              <w:rPr>
                <w:sz w:val="14"/>
                <w:szCs w:val="14"/>
              </w:rPr>
            </w:pPr>
            <w:r w:rsidRPr="00963E9F">
              <w:rPr>
                <w:sz w:val="14"/>
                <w:szCs w:val="14"/>
              </w:rPr>
              <w:t>6043,8</w:t>
            </w:r>
          </w:p>
        </w:tc>
        <w:tc>
          <w:tcPr>
            <w:tcW w:w="300" w:type="pct"/>
          </w:tcPr>
          <w:p w:rsidR="00EE5215" w:rsidRPr="00963E9F" w:rsidRDefault="00EE5215" w:rsidP="00EE5215">
            <w:pPr>
              <w:rPr>
                <w:sz w:val="14"/>
                <w:szCs w:val="14"/>
              </w:rPr>
            </w:pPr>
            <w:r w:rsidRPr="00963E9F">
              <w:rPr>
                <w:sz w:val="14"/>
                <w:szCs w:val="14"/>
              </w:rPr>
              <w:t>6285,6</w:t>
            </w:r>
          </w:p>
        </w:tc>
        <w:tc>
          <w:tcPr>
            <w:tcW w:w="260" w:type="pct"/>
          </w:tcPr>
          <w:p w:rsidR="00EE5215" w:rsidRPr="00963E9F" w:rsidRDefault="00EE5215" w:rsidP="00EE5215">
            <w:pPr>
              <w:rPr>
                <w:sz w:val="14"/>
                <w:szCs w:val="14"/>
              </w:rPr>
            </w:pPr>
            <w:r w:rsidRPr="00963E9F">
              <w:rPr>
                <w:sz w:val="14"/>
                <w:szCs w:val="14"/>
              </w:rPr>
              <w:t>6537,0</w:t>
            </w:r>
          </w:p>
        </w:tc>
        <w:tc>
          <w:tcPr>
            <w:tcW w:w="259" w:type="pct"/>
          </w:tcPr>
          <w:p w:rsidR="00EE5215" w:rsidRPr="00963E9F" w:rsidRDefault="00EE5215" w:rsidP="00EE5215">
            <w:r w:rsidRPr="00963E9F">
              <w:rPr>
                <w:sz w:val="14"/>
                <w:szCs w:val="14"/>
              </w:rPr>
              <w:t>5177,5</w:t>
            </w:r>
          </w:p>
        </w:tc>
        <w:tc>
          <w:tcPr>
            <w:tcW w:w="257" w:type="pct"/>
          </w:tcPr>
          <w:p w:rsidR="00EE5215" w:rsidRPr="00963E9F" w:rsidRDefault="00EE5215" w:rsidP="00EE5215">
            <w:r w:rsidRPr="00963E9F">
              <w:rPr>
                <w:sz w:val="14"/>
                <w:szCs w:val="14"/>
              </w:rPr>
              <w:t>5177,5</w:t>
            </w:r>
          </w:p>
        </w:tc>
        <w:tc>
          <w:tcPr>
            <w:tcW w:w="218" w:type="pct"/>
          </w:tcPr>
          <w:p w:rsidR="00EE5215" w:rsidRPr="00963E9F" w:rsidRDefault="00EE5215" w:rsidP="00EE5215">
            <w:r w:rsidRPr="00963E9F">
              <w:rPr>
                <w:sz w:val="14"/>
                <w:szCs w:val="14"/>
              </w:rPr>
              <w:t>5177,5</w:t>
            </w:r>
          </w:p>
        </w:tc>
        <w:tc>
          <w:tcPr>
            <w:tcW w:w="215" w:type="pct"/>
          </w:tcPr>
          <w:p w:rsidR="00EE5215" w:rsidRPr="00963E9F" w:rsidRDefault="00EE5215" w:rsidP="00EE5215">
            <w:r w:rsidRPr="00963E9F">
              <w:rPr>
                <w:sz w:val="14"/>
                <w:szCs w:val="14"/>
              </w:rPr>
              <w:t>5177,5</w:t>
            </w:r>
          </w:p>
        </w:tc>
        <w:tc>
          <w:tcPr>
            <w:tcW w:w="256" w:type="pct"/>
          </w:tcPr>
          <w:p w:rsidR="00EE5215" w:rsidRPr="00963E9F" w:rsidRDefault="00EE5215" w:rsidP="00EE5215">
            <w:r w:rsidRPr="00963E9F">
              <w:rPr>
                <w:sz w:val="14"/>
                <w:szCs w:val="14"/>
              </w:rPr>
              <w:t>5177,5</w:t>
            </w:r>
          </w:p>
        </w:tc>
      </w:tr>
      <w:tr w:rsidR="00EE5215" w:rsidRPr="00E76553" w:rsidTr="002F0E35">
        <w:trPr>
          <w:trHeight w:val="375"/>
        </w:trPr>
        <w:tc>
          <w:tcPr>
            <w:tcW w:w="561" w:type="pct"/>
            <w:vMerge/>
          </w:tcPr>
          <w:p w:rsidR="00EE5215" w:rsidRPr="00963E9F" w:rsidRDefault="00EE5215" w:rsidP="00EE5215">
            <w:pPr>
              <w:rPr>
                <w:kern w:val="2"/>
              </w:rPr>
            </w:pPr>
          </w:p>
        </w:tc>
        <w:tc>
          <w:tcPr>
            <w:tcW w:w="433" w:type="pct"/>
            <w:vMerge/>
          </w:tcPr>
          <w:p w:rsidR="00EE5215" w:rsidRPr="00963E9F" w:rsidRDefault="00EE5215" w:rsidP="00EE5215">
            <w:pPr>
              <w:rPr>
                <w:kern w:val="2"/>
              </w:rPr>
            </w:pPr>
          </w:p>
        </w:tc>
        <w:tc>
          <w:tcPr>
            <w:tcW w:w="171" w:type="pct"/>
          </w:tcPr>
          <w:p w:rsidR="00EE5215" w:rsidRPr="00963E9F" w:rsidRDefault="00EE5215" w:rsidP="00EE5215">
            <w:pPr>
              <w:jc w:val="center"/>
              <w:rPr>
                <w:spacing w:val="-10"/>
                <w:kern w:val="2"/>
                <w:sz w:val="16"/>
                <w:szCs w:val="16"/>
              </w:rPr>
            </w:pPr>
            <w:r w:rsidRPr="00963E9F">
              <w:rPr>
                <w:spacing w:val="-10"/>
                <w:kern w:val="2"/>
                <w:sz w:val="16"/>
                <w:szCs w:val="16"/>
              </w:rPr>
              <w:t>907</w:t>
            </w:r>
          </w:p>
        </w:tc>
        <w:tc>
          <w:tcPr>
            <w:tcW w:w="135" w:type="pct"/>
          </w:tcPr>
          <w:p w:rsidR="00EE5215" w:rsidRPr="00963E9F" w:rsidRDefault="00EE5215" w:rsidP="00EE5215">
            <w:pPr>
              <w:jc w:val="center"/>
              <w:rPr>
                <w:bCs/>
                <w:spacing w:val="-10"/>
                <w:kern w:val="2"/>
                <w:sz w:val="16"/>
                <w:szCs w:val="16"/>
              </w:rPr>
            </w:pPr>
            <w:r w:rsidRPr="00963E9F">
              <w:rPr>
                <w:bCs/>
                <w:spacing w:val="-10"/>
                <w:kern w:val="2"/>
                <w:sz w:val="16"/>
                <w:szCs w:val="16"/>
              </w:rPr>
              <w:t>0707</w:t>
            </w:r>
          </w:p>
        </w:tc>
        <w:tc>
          <w:tcPr>
            <w:tcW w:w="272" w:type="pct"/>
          </w:tcPr>
          <w:p w:rsidR="00EE5215" w:rsidRPr="00963E9F" w:rsidRDefault="00EE5215" w:rsidP="00EE5215">
            <w:pPr>
              <w:jc w:val="center"/>
              <w:rPr>
                <w:bCs/>
                <w:spacing w:val="-10"/>
                <w:kern w:val="2"/>
                <w:sz w:val="16"/>
                <w:szCs w:val="16"/>
              </w:rPr>
            </w:pPr>
            <w:r w:rsidRPr="00963E9F">
              <w:rPr>
                <w:bCs/>
                <w:spacing w:val="-10"/>
                <w:kern w:val="2"/>
                <w:sz w:val="16"/>
                <w:szCs w:val="16"/>
              </w:rPr>
              <w:t>02 4 0027960</w:t>
            </w:r>
          </w:p>
        </w:tc>
        <w:tc>
          <w:tcPr>
            <w:tcW w:w="108" w:type="pct"/>
          </w:tcPr>
          <w:p w:rsidR="00EE5215" w:rsidRPr="00963E9F" w:rsidRDefault="00EE5215" w:rsidP="00EE5215">
            <w:pPr>
              <w:jc w:val="center"/>
              <w:rPr>
                <w:bCs/>
                <w:spacing w:val="-10"/>
                <w:kern w:val="2"/>
                <w:sz w:val="16"/>
                <w:szCs w:val="16"/>
              </w:rPr>
            </w:pPr>
            <w:r w:rsidRPr="00963E9F">
              <w:rPr>
                <w:bCs/>
                <w:spacing w:val="-10"/>
                <w:kern w:val="2"/>
                <w:sz w:val="16"/>
                <w:szCs w:val="16"/>
              </w:rPr>
              <w:t>610</w:t>
            </w:r>
          </w:p>
        </w:tc>
        <w:tc>
          <w:tcPr>
            <w:tcW w:w="259" w:type="pct"/>
            <w:vAlign w:val="center"/>
          </w:tcPr>
          <w:p w:rsidR="00EE5215" w:rsidRPr="00963E9F" w:rsidRDefault="00EE5215" w:rsidP="00EE5215">
            <w:pPr>
              <w:jc w:val="center"/>
              <w:rPr>
                <w:sz w:val="14"/>
                <w:szCs w:val="14"/>
              </w:rPr>
            </w:pPr>
            <w:r w:rsidRPr="00963E9F">
              <w:rPr>
                <w:sz w:val="14"/>
                <w:szCs w:val="14"/>
              </w:rPr>
              <w:t>17472,3</w:t>
            </w:r>
          </w:p>
        </w:tc>
        <w:tc>
          <w:tcPr>
            <w:tcW w:w="259" w:type="pct"/>
          </w:tcPr>
          <w:p w:rsidR="00EE5215" w:rsidRPr="00963E9F" w:rsidRDefault="00EE5215" w:rsidP="00EE5215">
            <w:r w:rsidRPr="00963E9F">
              <w:rPr>
                <w:sz w:val="16"/>
                <w:szCs w:val="16"/>
              </w:rPr>
              <w:t>0,0</w:t>
            </w:r>
          </w:p>
        </w:tc>
        <w:tc>
          <w:tcPr>
            <w:tcW w:w="259" w:type="pct"/>
          </w:tcPr>
          <w:p w:rsidR="00EE5215" w:rsidRPr="00963E9F" w:rsidRDefault="00EE5215" w:rsidP="00EE5215">
            <w:r w:rsidRPr="00963E9F">
              <w:rPr>
                <w:sz w:val="16"/>
                <w:szCs w:val="16"/>
              </w:rPr>
              <w:t>0,0</w:t>
            </w:r>
          </w:p>
        </w:tc>
        <w:tc>
          <w:tcPr>
            <w:tcW w:w="257" w:type="pct"/>
          </w:tcPr>
          <w:p w:rsidR="00EE5215" w:rsidRPr="00963E9F" w:rsidRDefault="00EE5215" w:rsidP="00EE5215">
            <w:r w:rsidRPr="00963E9F">
              <w:rPr>
                <w:sz w:val="16"/>
                <w:szCs w:val="16"/>
              </w:rPr>
              <w:t>0,0</w:t>
            </w:r>
          </w:p>
        </w:tc>
        <w:tc>
          <w:tcPr>
            <w:tcW w:w="259" w:type="pct"/>
          </w:tcPr>
          <w:p w:rsidR="00EE5215" w:rsidRPr="00963E9F" w:rsidRDefault="00EE5215" w:rsidP="00EE5215">
            <w:r w:rsidRPr="00963E9F">
              <w:rPr>
                <w:sz w:val="16"/>
                <w:szCs w:val="16"/>
              </w:rPr>
              <w:t>0,0</w:t>
            </w:r>
          </w:p>
        </w:tc>
        <w:tc>
          <w:tcPr>
            <w:tcW w:w="259" w:type="pct"/>
          </w:tcPr>
          <w:p w:rsidR="00EE5215" w:rsidRPr="00963E9F" w:rsidRDefault="00EE5215" w:rsidP="00EE5215">
            <w:pPr>
              <w:rPr>
                <w:sz w:val="14"/>
                <w:szCs w:val="14"/>
              </w:rPr>
            </w:pPr>
            <w:r w:rsidRPr="00963E9F">
              <w:rPr>
                <w:sz w:val="14"/>
                <w:szCs w:val="14"/>
              </w:rPr>
              <w:t>2211,1</w:t>
            </w:r>
          </w:p>
        </w:tc>
        <w:tc>
          <w:tcPr>
            <w:tcW w:w="300" w:type="pct"/>
          </w:tcPr>
          <w:p w:rsidR="00EE5215" w:rsidRPr="00963E9F" w:rsidRDefault="00EE5215" w:rsidP="00EE5215">
            <w:pPr>
              <w:rPr>
                <w:sz w:val="14"/>
                <w:szCs w:val="14"/>
              </w:rPr>
            </w:pPr>
            <w:r w:rsidRPr="00963E9F">
              <w:rPr>
                <w:sz w:val="14"/>
                <w:szCs w:val="14"/>
              </w:rPr>
              <w:t>2299,6</w:t>
            </w:r>
          </w:p>
        </w:tc>
        <w:tc>
          <w:tcPr>
            <w:tcW w:w="260" w:type="pct"/>
          </w:tcPr>
          <w:p w:rsidR="00EE5215" w:rsidRPr="00963E9F" w:rsidRDefault="00EE5215" w:rsidP="00EE5215">
            <w:pPr>
              <w:rPr>
                <w:sz w:val="14"/>
                <w:szCs w:val="14"/>
              </w:rPr>
            </w:pPr>
            <w:r w:rsidRPr="00963E9F">
              <w:rPr>
                <w:sz w:val="14"/>
                <w:szCs w:val="14"/>
              </w:rPr>
              <w:t>2606,6</w:t>
            </w:r>
          </w:p>
        </w:tc>
        <w:tc>
          <w:tcPr>
            <w:tcW w:w="259" w:type="pct"/>
          </w:tcPr>
          <w:p w:rsidR="00EE5215" w:rsidRPr="00963E9F" w:rsidRDefault="00EE5215" w:rsidP="00EE5215">
            <w:pPr>
              <w:rPr>
                <w:sz w:val="14"/>
                <w:szCs w:val="14"/>
              </w:rPr>
            </w:pPr>
            <w:r w:rsidRPr="00963E9F">
              <w:rPr>
                <w:sz w:val="14"/>
                <w:szCs w:val="14"/>
              </w:rPr>
              <w:t>2071,0</w:t>
            </w:r>
          </w:p>
        </w:tc>
        <w:tc>
          <w:tcPr>
            <w:tcW w:w="257" w:type="pct"/>
          </w:tcPr>
          <w:p w:rsidR="00EE5215" w:rsidRPr="00963E9F" w:rsidRDefault="00EE5215" w:rsidP="00EE5215">
            <w:pPr>
              <w:rPr>
                <w:sz w:val="14"/>
                <w:szCs w:val="14"/>
              </w:rPr>
            </w:pPr>
            <w:r w:rsidRPr="00963E9F">
              <w:rPr>
                <w:sz w:val="14"/>
                <w:szCs w:val="14"/>
              </w:rPr>
              <w:t>2071,0</w:t>
            </w:r>
          </w:p>
        </w:tc>
        <w:tc>
          <w:tcPr>
            <w:tcW w:w="218" w:type="pct"/>
          </w:tcPr>
          <w:p w:rsidR="00EE5215" w:rsidRPr="00963E9F" w:rsidRDefault="00EE5215" w:rsidP="00EE5215">
            <w:pPr>
              <w:rPr>
                <w:sz w:val="14"/>
                <w:szCs w:val="14"/>
              </w:rPr>
            </w:pPr>
            <w:r w:rsidRPr="00963E9F">
              <w:rPr>
                <w:sz w:val="14"/>
                <w:szCs w:val="14"/>
              </w:rPr>
              <w:t>2071,0</w:t>
            </w:r>
          </w:p>
        </w:tc>
        <w:tc>
          <w:tcPr>
            <w:tcW w:w="215" w:type="pct"/>
          </w:tcPr>
          <w:p w:rsidR="00EE5215" w:rsidRPr="00963E9F" w:rsidRDefault="00EE5215" w:rsidP="00EE5215">
            <w:pPr>
              <w:rPr>
                <w:sz w:val="14"/>
                <w:szCs w:val="14"/>
              </w:rPr>
            </w:pPr>
            <w:r w:rsidRPr="00963E9F">
              <w:rPr>
                <w:sz w:val="14"/>
                <w:szCs w:val="14"/>
              </w:rPr>
              <w:t>2071,0</w:t>
            </w:r>
          </w:p>
        </w:tc>
        <w:tc>
          <w:tcPr>
            <w:tcW w:w="256" w:type="pct"/>
          </w:tcPr>
          <w:p w:rsidR="00EE5215" w:rsidRPr="00963E9F" w:rsidRDefault="00EE5215" w:rsidP="00EE5215">
            <w:pPr>
              <w:rPr>
                <w:sz w:val="14"/>
                <w:szCs w:val="14"/>
              </w:rPr>
            </w:pPr>
            <w:r w:rsidRPr="00963E9F">
              <w:rPr>
                <w:sz w:val="14"/>
                <w:szCs w:val="14"/>
              </w:rPr>
              <w:t>2071,0</w:t>
            </w:r>
          </w:p>
        </w:tc>
      </w:tr>
      <w:tr w:rsidR="00EE5215" w:rsidRPr="00E76553" w:rsidTr="002F0E35">
        <w:tc>
          <w:tcPr>
            <w:tcW w:w="561" w:type="pct"/>
          </w:tcPr>
          <w:p w:rsidR="00EE5215" w:rsidRPr="00963E9F" w:rsidRDefault="00EE5215" w:rsidP="00EE5215">
            <w:pPr>
              <w:rPr>
                <w:kern w:val="2"/>
              </w:rPr>
            </w:pPr>
            <w:r w:rsidRPr="00963E9F">
              <w:rPr>
                <w:kern w:val="2"/>
              </w:rPr>
              <w:t xml:space="preserve">ОМ 4.3. </w:t>
            </w:r>
            <w:r w:rsidRPr="00963E9F">
              <w:t xml:space="preserve">Организация отдыха детей-сирот и оставшихся без попечения родителей в оздоровительных и санаторно-курортных организациях </w:t>
            </w:r>
          </w:p>
        </w:tc>
        <w:tc>
          <w:tcPr>
            <w:tcW w:w="433" w:type="pct"/>
          </w:tcPr>
          <w:p w:rsidR="00EE5215" w:rsidRPr="00963E9F" w:rsidRDefault="00EE5215" w:rsidP="00EE5215">
            <w:pPr>
              <w:rPr>
                <w:kern w:val="2"/>
              </w:rPr>
            </w:pPr>
            <w:r w:rsidRPr="00963E9F">
              <w:rPr>
                <w:kern w:val="2"/>
              </w:rPr>
              <w:t>Управление образования администрации города Азова</w:t>
            </w:r>
          </w:p>
          <w:p w:rsidR="00EE5215" w:rsidRPr="00963E9F" w:rsidRDefault="00EE5215" w:rsidP="00EE5215">
            <w:pPr>
              <w:pStyle w:val="ConsPlusCell"/>
              <w:rPr>
                <w:rFonts w:ascii="Times New Roman" w:hAnsi="Times New Roman" w:cs="Times New Roman"/>
              </w:rPr>
            </w:pPr>
            <w:r w:rsidRPr="00963E9F">
              <w:rPr>
                <w:rFonts w:ascii="Times New Roman" w:hAnsi="Times New Roman" w:cs="Times New Roman"/>
              </w:rPr>
              <w:t xml:space="preserve">образовательные учреждения   </w:t>
            </w:r>
          </w:p>
          <w:p w:rsidR="00EE5215" w:rsidRPr="00963E9F" w:rsidRDefault="00EE5215" w:rsidP="00EE5215">
            <w:pPr>
              <w:rPr>
                <w:kern w:val="2"/>
              </w:rPr>
            </w:pPr>
            <w:r w:rsidRPr="00963E9F">
              <w:t>г. Азова</w:t>
            </w:r>
          </w:p>
        </w:tc>
        <w:tc>
          <w:tcPr>
            <w:tcW w:w="171" w:type="pct"/>
          </w:tcPr>
          <w:p w:rsidR="00EE5215" w:rsidRPr="00963E9F" w:rsidRDefault="00EE5215" w:rsidP="00EE5215">
            <w:pPr>
              <w:jc w:val="center"/>
              <w:rPr>
                <w:bCs/>
                <w:spacing w:val="-10"/>
                <w:kern w:val="2"/>
                <w:sz w:val="16"/>
                <w:szCs w:val="16"/>
              </w:rPr>
            </w:pPr>
            <w:r w:rsidRPr="00963E9F">
              <w:rPr>
                <w:bCs/>
                <w:spacing w:val="-10"/>
                <w:kern w:val="2"/>
                <w:sz w:val="16"/>
                <w:szCs w:val="16"/>
              </w:rPr>
              <w:t>Х</w:t>
            </w:r>
          </w:p>
        </w:tc>
        <w:tc>
          <w:tcPr>
            <w:tcW w:w="135" w:type="pct"/>
          </w:tcPr>
          <w:p w:rsidR="00EE5215" w:rsidRPr="00963E9F" w:rsidRDefault="00EE5215" w:rsidP="00EE5215">
            <w:pPr>
              <w:jc w:val="center"/>
              <w:rPr>
                <w:bCs/>
                <w:spacing w:val="-10"/>
                <w:kern w:val="2"/>
                <w:sz w:val="16"/>
                <w:szCs w:val="16"/>
              </w:rPr>
            </w:pPr>
            <w:r w:rsidRPr="00963E9F">
              <w:rPr>
                <w:bCs/>
                <w:spacing w:val="-10"/>
                <w:kern w:val="2"/>
                <w:sz w:val="16"/>
                <w:szCs w:val="16"/>
              </w:rPr>
              <w:t>Х</w:t>
            </w:r>
          </w:p>
        </w:tc>
        <w:tc>
          <w:tcPr>
            <w:tcW w:w="272" w:type="pct"/>
          </w:tcPr>
          <w:p w:rsidR="00EE5215" w:rsidRPr="00963E9F" w:rsidRDefault="00EE5215" w:rsidP="00EE5215">
            <w:pPr>
              <w:jc w:val="center"/>
              <w:rPr>
                <w:bCs/>
                <w:spacing w:val="-10"/>
                <w:kern w:val="2"/>
                <w:sz w:val="16"/>
                <w:szCs w:val="16"/>
              </w:rPr>
            </w:pPr>
            <w:r w:rsidRPr="00963E9F">
              <w:rPr>
                <w:bCs/>
                <w:spacing w:val="-10"/>
                <w:kern w:val="2"/>
                <w:sz w:val="16"/>
                <w:szCs w:val="16"/>
              </w:rPr>
              <w:t>Х</w:t>
            </w:r>
          </w:p>
        </w:tc>
        <w:tc>
          <w:tcPr>
            <w:tcW w:w="108" w:type="pct"/>
          </w:tcPr>
          <w:p w:rsidR="00EE5215" w:rsidRPr="00963E9F" w:rsidRDefault="00EE5215" w:rsidP="00EE5215">
            <w:pPr>
              <w:jc w:val="center"/>
              <w:rPr>
                <w:bCs/>
                <w:spacing w:val="-10"/>
                <w:kern w:val="2"/>
                <w:sz w:val="16"/>
                <w:szCs w:val="16"/>
              </w:rPr>
            </w:pPr>
            <w:r w:rsidRPr="00963E9F">
              <w:rPr>
                <w:bCs/>
                <w:spacing w:val="-10"/>
                <w:kern w:val="2"/>
                <w:sz w:val="16"/>
                <w:szCs w:val="16"/>
              </w:rPr>
              <w:t>Х</w:t>
            </w:r>
          </w:p>
        </w:tc>
        <w:tc>
          <w:tcPr>
            <w:tcW w:w="259" w:type="pct"/>
          </w:tcPr>
          <w:p w:rsidR="00EE5215" w:rsidRPr="00963E9F" w:rsidRDefault="00EE5215" w:rsidP="00EE5215">
            <w:pPr>
              <w:jc w:val="center"/>
              <w:rPr>
                <w:sz w:val="14"/>
                <w:szCs w:val="14"/>
              </w:rPr>
            </w:pPr>
            <w:r w:rsidRPr="00963E9F">
              <w:rPr>
                <w:sz w:val="14"/>
                <w:szCs w:val="14"/>
              </w:rPr>
              <w:t>-</w:t>
            </w:r>
          </w:p>
        </w:tc>
        <w:tc>
          <w:tcPr>
            <w:tcW w:w="259" w:type="pct"/>
          </w:tcPr>
          <w:p w:rsidR="00EE5215" w:rsidRPr="00963E9F" w:rsidRDefault="00EE5215" w:rsidP="00EE5215">
            <w:pPr>
              <w:jc w:val="center"/>
              <w:rPr>
                <w:sz w:val="14"/>
                <w:szCs w:val="14"/>
              </w:rPr>
            </w:pPr>
            <w:r w:rsidRPr="00963E9F">
              <w:rPr>
                <w:sz w:val="14"/>
                <w:szCs w:val="14"/>
              </w:rPr>
              <w:t>-</w:t>
            </w:r>
          </w:p>
        </w:tc>
        <w:tc>
          <w:tcPr>
            <w:tcW w:w="259" w:type="pct"/>
          </w:tcPr>
          <w:p w:rsidR="00EE5215" w:rsidRPr="00963E9F" w:rsidRDefault="00EE5215" w:rsidP="00EE5215">
            <w:pPr>
              <w:jc w:val="center"/>
              <w:rPr>
                <w:sz w:val="14"/>
                <w:szCs w:val="14"/>
              </w:rPr>
            </w:pPr>
            <w:r w:rsidRPr="00963E9F">
              <w:rPr>
                <w:sz w:val="14"/>
                <w:szCs w:val="14"/>
              </w:rPr>
              <w:t>-</w:t>
            </w:r>
          </w:p>
        </w:tc>
        <w:tc>
          <w:tcPr>
            <w:tcW w:w="257" w:type="pct"/>
          </w:tcPr>
          <w:p w:rsidR="00EE5215" w:rsidRPr="00963E9F" w:rsidRDefault="00EE5215" w:rsidP="00EE5215">
            <w:pPr>
              <w:jc w:val="center"/>
              <w:rPr>
                <w:sz w:val="14"/>
                <w:szCs w:val="14"/>
              </w:rPr>
            </w:pPr>
            <w:r w:rsidRPr="00963E9F">
              <w:rPr>
                <w:sz w:val="14"/>
                <w:szCs w:val="14"/>
              </w:rPr>
              <w:t>-</w:t>
            </w:r>
          </w:p>
        </w:tc>
        <w:tc>
          <w:tcPr>
            <w:tcW w:w="259" w:type="pct"/>
          </w:tcPr>
          <w:p w:rsidR="00EE5215" w:rsidRPr="00963E9F" w:rsidRDefault="00EE5215" w:rsidP="00EE5215">
            <w:pPr>
              <w:jc w:val="center"/>
              <w:rPr>
                <w:sz w:val="14"/>
                <w:szCs w:val="14"/>
              </w:rPr>
            </w:pPr>
            <w:r w:rsidRPr="00963E9F">
              <w:rPr>
                <w:sz w:val="14"/>
                <w:szCs w:val="14"/>
              </w:rPr>
              <w:t>-</w:t>
            </w:r>
          </w:p>
        </w:tc>
        <w:tc>
          <w:tcPr>
            <w:tcW w:w="259" w:type="pct"/>
          </w:tcPr>
          <w:p w:rsidR="00EE5215" w:rsidRPr="00963E9F" w:rsidRDefault="00EE5215" w:rsidP="00EE5215">
            <w:pPr>
              <w:jc w:val="center"/>
              <w:rPr>
                <w:sz w:val="14"/>
                <w:szCs w:val="14"/>
              </w:rPr>
            </w:pPr>
            <w:r w:rsidRPr="00963E9F">
              <w:rPr>
                <w:sz w:val="14"/>
                <w:szCs w:val="14"/>
              </w:rPr>
              <w:t>-</w:t>
            </w:r>
          </w:p>
        </w:tc>
        <w:tc>
          <w:tcPr>
            <w:tcW w:w="300" w:type="pct"/>
          </w:tcPr>
          <w:p w:rsidR="00EE5215" w:rsidRPr="00963E9F" w:rsidRDefault="00EE5215" w:rsidP="00EE5215">
            <w:pPr>
              <w:jc w:val="center"/>
              <w:rPr>
                <w:sz w:val="14"/>
                <w:szCs w:val="14"/>
              </w:rPr>
            </w:pPr>
            <w:r w:rsidRPr="00963E9F">
              <w:rPr>
                <w:sz w:val="14"/>
                <w:szCs w:val="14"/>
              </w:rPr>
              <w:t>-</w:t>
            </w:r>
          </w:p>
        </w:tc>
        <w:tc>
          <w:tcPr>
            <w:tcW w:w="260" w:type="pct"/>
          </w:tcPr>
          <w:p w:rsidR="00EE5215" w:rsidRPr="00963E9F" w:rsidRDefault="00EE5215" w:rsidP="00EE5215">
            <w:pPr>
              <w:jc w:val="center"/>
              <w:rPr>
                <w:sz w:val="14"/>
                <w:szCs w:val="14"/>
              </w:rPr>
            </w:pPr>
            <w:r w:rsidRPr="00963E9F">
              <w:rPr>
                <w:sz w:val="14"/>
                <w:szCs w:val="14"/>
              </w:rPr>
              <w:t>-</w:t>
            </w:r>
          </w:p>
        </w:tc>
        <w:tc>
          <w:tcPr>
            <w:tcW w:w="259" w:type="pct"/>
          </w:tcPr>
          <w:p w:rsidR="00EE5215" w:rsidRPr="00963E9F" w:rsidRDefault="00EE5215" w:rsidP="00EE5215">
            <w:pPr>
              <w:jc w:val="center"/>
              <w:rPr>
                <w:sz w:val="14"/>
                <w:szCs w:val="14"/>
              </w:rPr>
            </w:pPr>
            <w:r w:rsidRPr="00963E9F">
              <w:rPr>
                <w:sz w:val="14"/>
                <w:szCs w:val="14"/>
              </w:rPr>
              <w:t>-</w:t>
            </w:r>
          </w:p>
        </w:tc>
        <w:tc>
          <w:tcPr>
            <w:tcW w:w="257" w:type="pct"/>
          </w:tcPr>
          <w:p w:rsidR="00EE5215" w:rsidRPr="00963E9F" w:rsidRDefault="00EE5215" w:rsidP="00EE5215">
            <w:pPr>
              <w:jc w:val="center"/>
              <w:rPr>
                <w:sz w:val="14"/>
                <w:szCs w:val="14"/>
              </w:rPr>
            </w:pPr>
            <w:r w:rsidRPr="00963E9F">
              <w:rPr>
                <w:sz w:val="14"/>
                <w:szCs w:val="14"/>
              </w:rPr>
              <w:t>-</w:t>
            </w:r>
          </w:p>
        </w:tc>
        <w:tc>
          <w:tcPr>
            <w:tcW w:w="218" w:type="pct"/>
          </w:tcPr>
          <w:p w:rsidR="00EE5215" w:rsidRPr="00963E9F" w:rsidRDefault="00EE5215" w:rsidP="00EE5215">
            <w:pPr>
              <w:jc w:val="center"/>
              <w:rPr>
                <w:sz w:val="14"/>
                <w:szCs w:val="14"/>
              </w:rPr>
            </w:pPr>
            <w:r w:rsidRPr="00963E9F">
              <w:rPr>
                <w:sz w:val="14"/>
                <w:szCs w:val="14"/>
              </w:rPr>
              <w:t>-</w:t>
            </w:r>
          </w:p>
        </w:tc>
        <w:tc>
          <w:tcPr>
            <w:tcW w:w="215" w:type="pct"/>
          </w:tcPr>
          <w:p w:rsidR="00EE5215" w:rsidRPr="00963E9F" w:rsidRDefault="00EE5215" w:rsidP="00EE5215">
            <w:pPr>
              <w:jc w:val="center"/>
              <w:rPr>
                <w:sz w:val="14"/>
                <w:szCs w:val="14"/>
              </w:rPr>
            </w:pPr>
            <w:r w:rsidRPr="00963E9F">
              <w:rPr>
                <w:sz w:val="14"/>
                <w:szCs w:val="14"/>
              </w:rPr>
              <w:t>-</w:t>
            </w:r>
          </w:p>
        </w:tc>
        <w:tc>
          <w:tcPr>
            <w:tcW w:w="256" w:type="pct"/>
          </w:tcPr>
          <w:p w:rsidR="00EE5215" w:rsidRPr="00E76553" w:rsidRDefault="00EE5215" w:rsidP="00EE5215">
            <w:pPr>
              <w:jc w:val="center"/>
              <w:rPr>
                <w:color w:val="FF0000"/>
                <w:sz w:val="14"/>
                <w:szCs w:val="14"/>
              </w:rPr>
            </w:pPr>
            <w:r w:rsidRPr="00E76553">
              <w:rPr>
                <w:color w:val="FF0000"/>
                <w:sz w:val="14"/>
                <w:szCs w:val="14"/>
              </w:rPr>
              <w:t>-</w:t>
            </w:r>
          </w:p>
        </w:tc>
      </w:tr>
      <w:tr w:rsidR="00EE5215" w:rsidRPr="00E76553" w:rsidTr="002F0E35">
        <w:trPr>
          <w:trHeight w:val="2567"/>
        </w:trPr>
        <w:tc>
          <w:tcPr>
            <w:tcW w:w="561" w:type="pct"/>
          </w:tcPr>
          <w:p w:rsidR="00EE5215" w:rsidRPr="00963E9F" w:rsidRDefault="00EE5215" w:rsidP="00EE5215">
            <w:pPr>
              <w:rPr>
                <w:kern w:val="2"/>
              </w:rPr>
            </w:pPr>
            <w:r w:rsidRPr="00963E9F">
              <w:rPr>
                <w:kern w:val="2"/>
              </w:rPr>
              <w:t>ОМ 4.4. Взаимодействие с органами социальной защиты населения по организации отдыха  несовершеннолетних, находящихся в трудной жизненной ситуации из малообеспеченных семей</w:t>
            </w:r>
          </w:p>
        </w:tc>
        <w:tc>
          <w:tcPr>
            <w:tcW w:w="433" w:type="pct"/>
          </w:tcPr>
          <w:p w:rsidR="00EE5215" w:rsidRPr="00963E9F" w:rsidRDefault="00EE5215" w:rsidP="00EE5215">
            <w:pPr>
              <w:rPr>
                <w:kern w:val="2"/>
              </w:rPr>
            </w:pPr>
            <w:r w:rsidRPr="00963E9F">
              <w:rPr>
                <w:kern w:val="2"/>
              </w:rPr>
              <w:t>Управление образования администрации города Азова</w:t>
            </w:r>
          </w:p>
          <w:p w:rsidR="00EE5215" w:rsidRPr="00963E9F" w:rsidRDefault="00EE5215" w:rsidP="00EE5215">
            <w:pPr>
              <w:pStyle w:val="ConsPlusCell"/>
              <w:rPr>
                <w:rFonts w:ascii="Times New Roman" w:hAnsi="Times New Roman" w:cs="Times New Roman"/>
              </w:rPr>
            </w:pPr>
            <w:r w:rsidRPr="00963E9F">
              <w:rPr>
                <w:rFonts w:ascii="Times New Roman" w:hAnsi="Times New Roman" w:cs="Times New Roman"/>
              </w:rPr>
              <w:t xml:space="preserve">образовательные учреждения   </w:t>
            </w:r>
          </w:p>
          <w:p w:rsidR="00EE5215" w:rsidRPr="00963E9F" w:rsidRDefault="00EE5215" w:rsidP="00EE5215">
            <w:pPr>
              <w:rPr>
                <w:kern w:val="2"/>
              </w:rPr>
            </w:pPr>
            <w:r w:rsidRPr="00963E9F">
              <w:t>г. Азова</w:t>
            </w:r>
          </w:p>
        </w:tc>
        <w:tc>
          <w:tcPr>
            <w:tcW w:w="171" w:type="pct"/>
          </w:tcPr>
          <w:p w:rsidR="00EE5215" w:rsidRPr="00963E9F" w:rsidRDefault="00EE5215" w:rsidP="00EE5215">
            <w:pPr>
              <w:jc w:val="center"/>
              <w:rPr>
                <w:bCs/>
                <w:spacing w:val="-10"/>
                <w:kern w:val="2"/>
                <w:sz w:val="16"/>
                <w:szCs w:val="16"/>
              </w:rPr>
            </w:pPr>
            <w:r w:rsidRPr="00963E9F">
              <w:rPr>
                <w:bCs/>
                <w:spacing w:val="-10"/>
                <w:kern w:val="2"/>
                <w:sz w:val="16"/>
                <w:szCs w:val="16"/>
              </w:rPr>
              <w:t>Х</w:t>
            </w:r>
          </w:p>
        </w:tc>
        <w:tc>
          <w:tcPr>
            <w:tcW w:w="135" w:type="pct"/>
          </w:tcPr>
          <w:p w:rsidR="00EE5215" w:rsidRPr="00963E9F" w:rsidRDefault="00EE5215" w:rsidP="00EE5215">
            <w:pPr>
              <w:jc w:val="center"/>
              <w:rPr>
                <w:bCs/>
                <w:spacing w:val="-10"/>
                <w:kern w:val="2"/>
                <w:sz w:val="16"/>
                <w:szCs w:val="16"/>
              </w:rPr>
            </w:pPr>
            <w:r w:rsidRPr="00963E9F">
              <w:rPr>
                <w:bCs/>
                <w:spacing w:val="-10"/>
                <w:kern w:val="2"/>
                <w:sz w:val="16"/>
                <w:szCs w:val="16"/>
              </w:rPr>
              <w:t>Х</w:t>
            </w:r>
          </w:p>
        </w:tc>
        <w:tc>
          <w:tcPr>
            <w:tcW w:w="272" w:type="pct"/>
          </w:tcPr>
          <w:p w:rsidR="00EE5215" w:rsidRPr="00963E9F" w:rsidRDefault="00EE5215" w:rsidP="00EE5215">
            <w:pPr>
              <w:jc w:val="center"/>
              <w:rPr>
                <w:bCs/>
                <w:spacing w:val="-10"/>
                <w:kern w:val="2"/>
                <w:sz w:val="16"/>
                <w:szCs w:val="16"/>
              </w:rPr>
            </w:pPr>
            <w:r w:rsidRPr="00963E9F">
              <w:rPr>
                <w:bCs/>
                <w:spacing w:val="-10"/>
                <w:kern w:val="2"/>
                <w:sz w:val="16"/>
                <w:szCs w:val="16"/>
              </w:rPr>
              <w:t>Х</w:t>
            </w:r>
          </w:p>
        </w:tc>
        <w:tc>
          <w:tcPr>
            <w:tcW w:w="108" w:type="pct"/>
          </w:tcPr>
          <w:p w:rsidR="00EE5215" w:rsidRPr="00963E9F" w:rsidRDefault="00EE5215" w:rsidP="00EE5215">
            <w:pPr>
              <w:jc w:val="center"/>
              <w:rPr>
                <w:bCs/>
                <w:spacing w:val="-10"/>
                <w:kern w:val="2"/>
                <w:sz w:val="16"/>
                <w:szCs w:val="16"/>
              </w:rPr>
            </w:pPr>
            <w:r w:rsidRPr="00963E9F">
              <w:rPr>
                <w:bCs/>
                <w:spacing w:val="-10"/>
                <w:kern w:val="2"/>
                <w:sz w:val="16"/>
                <w:szCs w:val="16"/>
              </w:rPr>
              <w:t>Х</w:t>
            </w:r>
          </w:p>
        </w:tc>
        <w:tc>
          <w:tcPr>
            <w:tcW w:w="259" w:type="pct"/>
          </w:tcPr>
          <w:p w:rsidR="00EE5215" w:rsidRPr="00963E9F" w:rsidRDefault="00EE5215" w:rsidP="00EE5215">
            <w:pPr>
              <w:jc w:val="center"/>
              <w:rPr>
                <w:sz w:val="14"/>
                <w:szCs w:val="14"/>
              </w:rPr>
            </w:pPr>
            <w:r w:rsidRPr="00963E9F">
              <w:rPr>
                <w:sz w:val="14"/>
                <w:szCs w:val="14"/>
              </w:rPr>
              <w:t>-</w:t>
            </w:r>
          </w:p>
        </w:tc>
        <w:tc>
          <w:tcPr>
            <w:tcW w:w="259" w:type="pct"/>
          </w:tcPr>
          <w:p w:rsidR="00EE5215" w:rsidRPr="00963E9F" w:rsidRDefault="00EE5215" w:rsidP="00EE5215">
            <w:pPr>
              <w:jc w:val="center"/>
              <w:rPr>
                <w:sz w:val="14"/>
                <w:szCs w:val="14"/>
              </w:rPr>
            </w:pPr>
            <w:r w:rsidRPr="00963E9F">
              <w:rPr>
                <w:sz w:val="14"/>
                <w:szCs w:val="14"/>
              </w:rPr>
              <w:t>-</w:t>
            </w:r>
          </w:p>
        </w:tc>
        <w:tc>
          <w:tcPr>
            <w:tcW w:w="259" w:type="pct"/>
          </w:tcPr>
          <w:p w:rsidR="00EE5215" w:rsidRPr="00963E9F" w:rsidRDefault="00EE5215" w:rsidP="00EE5215">
            <w:pPr>
              <w:jc w:val="center"/>
              <w:rPr>
                <w:sz w:val="14"/>
                <w:szCs w:val="14"/>
              </w:rPr>
            </w:pPr>
            <w:r w:rsidRPr="00963E9F">
              <w:rPr>
                <w:sz w:val="14"/>
                <w:szCs w:val="14"/>
              </w:rPr>
              <w:t>-</w:t>
            </w:r>
          </w:p>
        </w:tc>
        <w:tc>
          <w:tcPr>
            <w:tcW w:w="257" w:type="pct"/>
          </w:tcPr>
          <w:p w:rsidR="00EE5215" w:rsidRPr="00963E9F" w:rsidRDefault="00EE5215" w:rsidP="00EE5215">
            <w:pPr>
              <w:jc w:val="center"/>
              <w:rPr>
                <w:sz w:val="14"/>
                <w:szCs w:val="14"/>
              </w:rPr>
            </w:pPr>
            <w:r w:rsidRPr="00963E9F">
              <w:rPr>
                <w:sz w:val="14"/>
                <w:szCs w:val="14"/>
              </w:rPr>
              <w:t>-</w:t>
            </w:r>
          </w:p>
        </w:tc>
        <w:tc>
          <w:tcPr>
            <w:tcW w:w="259" w:type="pct"/>
          </w:tcPr>
          <w:p w:rsidR="00EE5215" w:rsidRPr="00963E9F" w:rsidRDefault="00EE5215" w:rsidP="00EE5215">
            <w:pPr>
              <w:jc w:val="center"/>
              <w:rPr>
                <w:sz w:val="14"/>
                <w:szCs w:val="14"/>
              </w:rPr>
            </w:pPr>
            <w:r w:rsidRPr="00963E9F">
              <w:rPr>
                <w:sz w:val="14"/>
                <w:szCs w:val="14"/>
              </w:rPr>
              <w:t>-</w:t>
            </w:r>
          </w:p>
        </w:tc>
        <w:tc>
          <w:tcPr>
            <w:tcW w:w="259" w:type="pct"/>
          </w:tcPr>
          <w:p w:rsidR="00EE5215" w:rsidRPr="00963E9F" w:rsidRDefault="00EE5215" w:rsidP="00EE5215">
            <w:pPr>
              <w:jc w:val="center"/>
              <w:rPr>
                <w:sz w:val="14"/>
                <w:szCs w:val="14"/>
              </w:rPr>
            </w:pPr>
            <w:r w:rsidRPr="00963E9F">
              <w:rPr>
                <w:sz w:val="14"/>
                <w:szCs w:val="14"/>
              </w:rPr>
              <w:t>-</w:t>
            </w:r>
          </w:p>
        </w:tc>
        <w:tc>
          <w:tcPr>
            <w:tcW w:w="300" w:type="pct"/>
          </w:tcPr>
          <w:p w:rsidR="00EE5215" w:rsidRPr="00963E9F" w:rsidRDefault="00EE5215" w:rsidP="00EE5215">
            <w:pPr>
              <w:jc w:val="center"/>
              <w:rPr>
                <w:sz w:val="14"/>
                <w:szCs w:val="14"/>
              </w:rPr>
            </w:pPr>
            <w:r w:rsidRPr="00963E9F">
              <w:rPr>
                <w:sz w:val="14"/>
                <w:szCs w:val="14"/>
              </w:rPr>
              <w:t>-</w:t>
            </w:r>
          </w:p>
        </w:tc>
        <w:tc>
          <w:tcPr>
            <w:tcW w:w="260" w:type="pct"/>
          </w:tcPr>
          <w:p w:rsidR="00EE5215" w:rsidRPr="00963E9F" w:rsidRDefault="00EE5215" w:rsidP="00EE5215">
            <w:pPr>
              <w:jc w:val="center"/>
              <w:rPr>
                <w:sz w:val="14"/>
                <w:szCs w:val="14"/>
              </w:rPr>
            </w:pPr>
            <w:r w:rsidRPr="00963E9F">
              <w:rPr>
                <w:sz w:val="14"/>
                <w:szCs w:val="14"/>
              </w:rPr>
              <w:t>-</w:t>
            </w:r>
          </w:p>
        </w:tc>
        <w:tc>
          <w:tcPr>
            <w:tcW w:w="259" w:type="pct"/>
          </w:tcPr>
          <w:p w:rsidR="00EE5215" w:rsidRPr="00963E9F" w:rsidRDefault="00EE5215" w:rsidP="00EE5215">
            <w:pPr>
              <w:jc w:val="center"/>
              <w:rPr>
                <w:sz w:val="14"/>
                <w:szCs w:val="14"/>
              </w:rPr>
            </w:pPr>
            <w:r w:rsidRPr="00963E9F">
              <w:rPr>
                <w:sz w:val="14"/>
                <w:szCs w:val="14"/>
              </w:rPr>
              <w:t>-</w:t>
            </w:r>
          </w:p>
        </w:tc>
        <w:tc>
          <w:tcPr>
            <w:tcW w:w="257" w:type="pct"/>
          </w:tcPr>
          <w:p w:rsidR="00EE5215" w:rsidRPr="00963E9F" w:rsidRDefault="00EE5215" w:rsidP="00EE5215">
            <w:pPr>
              <w:jc w:val="center"/>
              <w:rPr>
                <w:sz w:val="14"/>
                <w:szCs w:val="14"/>
              </w:rPr>
            </w:pPr>
            <w:r w:rsidRPr="00963E9F">
              <w:rPr>
                <w:sz w:val="14"/>
                <w:szCs w:val="14"/>
              </w:rPr>
              <w:t>-</w:t>
            </w:r>
          </w:p>
        </w:tc>
        <w:tc>
          <w:tcPr>
            <w:tcW w:w="218" w:type="pct"/>
          </w:tcPr>
          <w:p w:rsidR="00EE5215" w:rsidRPr="00963E9F" w:rsidRDefault="00EE5215" w:rsidP="00EE5215">
            <w:pPr>
              <w:jc w:val="center"/>
              <w:rPr>
                <w:sz w:val="14"/>
                <w:szCs w:val="14"/>
              </w:rPr>
            </w:pPr>
            <w:r w:rsidRPr="00963E9F">
              <w:rPr>
                <w:sz w:val="14"/>
                <w:szCs w:val="14"/>
              </w:rPr>
              <w:t>-</w:t>
            </w:r>
          </w:p>
        </w:tc>
        <w:tc>
          <w:tcPr>
            <w:tcW w:w="215" w:type="pct"/>
          </w:tcPr>
          <w:p w:rsidR="00EE5215" w:rsidRPr="00963E9F" w:rsidRDefault="00EE5215" w:rsidP="00EE5215">
            <w:pPr>
              <w:jc w:val="center"/>
              <w:rPr>
                <w:sz w:val="14"/>
                <w:szCs w:val="14"/>
              </w:rPr>
            </w:pPr>
            <w:r w:rsidRPr="00963E9F">
              <w:rPr>
                <w:sz w:val="14"/>
                <w:szCs w:val="14"/>
              </w:rPr>
              <w:t>-</w:t>
            </w:r>
          </w:p>
        </w:tc>
        <w:tc>
          <w:tcPr>
            <w:tcW w:w="256" w:type="pct"/>
          </w:tcPr>
          <w:p w:rsidR="00EE5215" w:rsidRPr="00963E9F" w:rsidRDefault="00EE5215" w:rsidP="00EE5215">
            <w:pPr>
              <w:jc w:val="center"/>
              <w:rPr>
                <w:sz w:val="14"/>
                <w:szCs w:val="14"/>
              </w:rPr>
            </w:pPr>
            <w:r w:rsidRPr="00963E9F">
              <w:rPr>
                <w:sz w:val="14"/>
                <w:szCs w:val="14"/>
              </w:rPr>
              <w:t>-</w:t>
            </w:r>
          </w:p>
        </w:tc>
      </w:tr>
      <w:tr w:rsidR="00EE5215" w:rsidRPr="00E76553" w:rsidTr="002F0E35">
        <w:tc>
          <w:tcPr>
            <w:tcW w:w="561" w:type="pct"/>
            <w:vMerge w:val="restart"/>
          </w:tcPr>
          <w:p w:rsidR="00EE5215" w:rsidRPr="002D7DFF" w:rsidRDefault="00EE5215" w:rsidP="00EE5215">
            <w:pPr>
              <w:rPr>
                <w:kern w:val="2"/>
              </w:rPr>
            </w:pPr>
            <w:r w:rsidRPr="002D7DFF">
              <w:rPr>
                <w:kern w:val="2"/>
              </w:rPr>
              <w:t>Подпрограмма 5</w:t>
            </w:r>
          </w:p>
          <w:p w:rsidR="00EE5215" w:rsidRPr="002D7DFF" w:rsidRDefault="00EE5215" w:rsidP="00EE5215">
            <w:pPr>
              <w:rPr>
                <w:kern w:val="2"/>
              </w:rPr>
            </w:pPr>
            <w:r w:rsidRPr="002D7DFF">
              <w:rPr>
                <w:kern w:val="2"/>
              </w:rPr>
              <w:t>«Обеспечение реализации муниципальной программы и прочие мероприятия»</w:t>
            </w:r>
          </w:p>
          <w:p w:rsidR="00EE5215" w:rsidRPr="002D7DFF" w:rsidRDefault="00EE5215" w:rsidP="00EE5215">
            <w:pPr>
              <w:rPr>
                <w:kern w:val="2"/>
              </w:rPr>
            </w:pPr>
          </w:p>
          <w:p w:rsidR="00EE5215" w:rsidRPr="002D7DFF" w:rsidRDefault="00EE5215" w:rsidP="00EE5215">
            <w:pPr>
              <w:rPr>
                <w:kern w:val="2"/>
              </w:rPr>
            </w:pPr>
          </w:p>
        </w:tc>
        <w:tc>
          <w:tcPr>
            <w:tcW w:w="433" w:type="pct"/>
          </w:tcPr>
          <w:p w:rsidR="00EE5215" w:rsidRPr="002D7DFF" w:rsidRDefault="00EE5215" w:rsidP="00EE5215">
            <w:pPr>
              <w:autoSpaceDE w:val="0"/>
              <w:autoSpaceDN w:val="0"/>
              <w:adjustRightInd w:val="0"/>
              <w:spacing w:line="230" w:lineRule="auto"/>
              <w:rPr>
                <w:kern w:val="2"/>
              </w:rPr>
            </w:pPr>
            <w:r w:rsidRPr="002D7DFF">
              <w:rPr>
                <w:kern w:val="2"/>
              </w:rPr>
              <w:t xml:space="preserve">всего </w:t>
            </w:r>
          </w:p>
          <w:p w:rsidR="00EE5215" w:rsidRPr="002D7DFF" w:rsidRDefault="00EE5215" w:rsidP="00EE5215">
            <w:pPr>
              <w:autoSpaceDE w:val="0"/>
              <w:autoSpaceDN w:val="0"/>
              <w:adjustRightInd w:val="0"/>
              <w:spacing w:line="230" w:lineRule="auto"/>
              <w:rPr>
                <w:kern w:val="2"/>
              </w:rPr>
            </w:pPr>
            <w:r w:rsidRPr="002D7DFF">
              <w:rPr>
                <w:kern w:val="2"/>
              </w:rPr>
              <w:t>в том числе:</w:t>
            </w:r>
          </w:p>
        </w:tc>
        <w:tc>
          <w:tcPr>
            <w:tcW w:w="171" w:type="pct"/>
          </w:tcPr>
          <w:p w:rsidR="00EE5215" w:rsidRPr="002D7DFF" w:rsidRDefault="00EE5215" w:rsidP="00EE5215">
            <w:pPr>
              <w:jc w:val="center"/>
              <w:rPr>
                <w:sz w:val="16"/>
                <w:szCs w:val="16"/>
              </w:rPr>
            </w:pPr>
            <w:r w:rsidRPr="002D7DFF">
              <w:rPr>
                <w:sz w:val="16"/>
                <w:szCs w:val="16"/>
              </w:rPr>
              <w:t>Х</w:t>
            </w:r>
          </w:p>
        </w:tc>
        <w:tc>
          <w:tcPr>
            <w:tcW w:w="135" w:type="pct"/>
          </w:tcPr>
          <w:p w:rsidR="00EE5215" w:rsidRPr="002D7DFF" w:rsidRDefault="00EE5215" w:rsidP="00EE5215">
            <w:pPr>
              <w:spacing w:line="230" w:lineRule="auto"/>
              <w:jc w:val="center"/>
              <w:rPr>
                <w:bCs/>
                <w:spacing w:val="-10"/>
                <w:kern w:val="2"/>
                <w:sz w:val="16"/>
                <w:szCs w:val="16"/>
              </w:rPr>
            </w:pPr>
            <w:r w:rsidRPr="002D7DFF">
              <w:rPr>
                <w:bCs/>
                <w:spacing w:val="-10"/>
                <w:kern w:val="2"/>
                <w:sz w:val="16"/>
                <w:szCs w:val="16"/>
              </w:rPr>
              <w:t>Х</w:t>
            </w:r>
          </w:p>
        </w:tc>
        <w:tc>
          <w:tcPr>
            <w:tcW w:w="272" w:type="pct"/>
          </w:tcPr>
          <w:p w:rsidR="00EE5215" w:rsidRPr="002D7DFF" w:rsidRDefault="00EE5215" w:rsidP="00EE5215">
            <w:pPr>
              <w:spacing w:line="230" w:lineRule="auto"/>
              <w:jc w:val="center"/>
              <w:rPr>
                <w:bCs/>
                <w:spacing w:val="-10"/>
                <w:kern w:val="2"/>
                <w:sz w:val="16"/>
                <w:szCs w:val="16"/>
              </w:rPr>
            </w:pPr>
            <w:r w:rsidRPr="002D7DFF">
              <w:rPr>
                <w:bCs/>
                <w:spacing w:val="-10"/>
                <w:kern w:val="2"/>
                <w:sz w:val="16"/>
                <w:szCs w:val="16"/>
              </w:rPr>
              <w:t>Х</w:t>
            </w:r>
          </w:p>
        </w:tc>
        <w:tc>
          <w:tcPr>
            <w:tcW w:w="108" w:type="pct"/>
          </w:tcPr>
          <w:p w:rsidR="00EE5215" w:rsidRPr="002D7DFF" w:rsidRDefault="00EE5215" w:rsidP="00EE5215">
            <w:pPr>
              <w:spacing w:line="230" w:lineRule="auto"/>
              <w:jc w:val="center"/>
              <w:rPr>
                <w:bCs/>
                <w:spacing w:val="-10"/>
                <w:kern w:val="2"/>
                <w:sz w:val="16"/>
                <w:szCs w:val="16"/>
              </w:rPr>
            </w:pPr>
            <w:r w:rsidRPr="002D7DFF">
              <w:rPr>
                <w:bCs/>
                <w:spacing w:val="-10"/>
                <w:kern w:val="2"/>
                <w:sz w:val="16"/>
                <w:szCs w:val="16"/>
              </w:rPr>
              <w:t>Х</w:t>
            </w:r>
          </w:p>
        </w:tc>
        <w:tc>
          <w:tcPr>
            <w:tcW w:w="259" w:type="pct"/>
          </w:tcPr>
          <w:p w:rsidR="00EE5215" w:rsidRPr="002D7DFF" w:rsidRDefault="00EE5215" w:rsidP="00EE5215">
            <w:pPr>
              <w:jc w:val="center"/>
              <w:rPr>
                <w:bCs/>
                <w:sz w:val="14"/>
                <w:szCs w:val="14"/>
              </w:rPr>
            </w:pPr>
            <w:r>
              <w:rPr>
                <w:bCs/>
                <w:sz w:val="14"/>
                <w:szCs w:val="14"/>
              </w:rPr>
              <w:t>3467169,3</w:t>
            </w:r>
          </w:p>
        </w:tc>
        <w:tc>
          <w:tcPr>
            <w:tcW w:w="259" w:type="pct"/>
          </w:tcPr>
          <w:p w:rsidR="00EE5215" w:rsidRPr="002D7DFF" w:rsidRDefault="00EE5215" w:rsidP="00EE5215">
            <w:pPr>
              <w:jc w:val="center"/>
              <w:rPr>
                <w:bCs/>
                <w:sz w:val="14"/>
                <w:szCs w:val="14"/>
              </w:rPr>
            </w:pPr>
            <w:r w:rsidRPr="002D7DFF">
              <w:rPr>
                <w:bCs/>
                <w:sz w:val="14"/>
                <w:szCs w:val="14"/>
              </w:rPr>
              <w:t>75444,6</w:t>
            </w:r>
          </w:p>
        </w:tc>
        <w:tc>
          <w:tcPr>
            <w:tcW w:w="259" w:type="pct"/>
          </w:tcPr>
          <w:p w:rsidR="00EE5215" w:rsidRPr="002D7DFF" w:rsidRDefault="00EE5215" w:rsidP="00EE5215">
            <w:pPr>
              <w:jc w:val="center"/>
              <w:rPr>
                <w:bCs/>
                <w:sz w:val="14"/>
                <w:szCs w:val="14"/>
              </w:rPr>
            </w:pPr>
            <w:r w:rsidRPr="002D7DFF">
              <w:rPr>
                <w:bCs/>
                <w:sz w:val="14"/>
                <w:szCs w:val="14"/>
              </w:rPr>
              <w:t>85405,8</w:t>
            </w:r>
          </w:p>
        </w:tc>
        <w:tc>
          <w:tcPr>
            <w:tcW w:w="257" w:type="pct"/>
          </w:tcPr>
          <w:p w:rsidR="00EE5215" w:rsidRPr="002D7DFF" w:rsidRDefault="00EE5215" w:rsidP="00EE5215">
            <w:pPr>
              <w:jc w:val="center"/>
              <w:rPr>
                <w:bCs/>
                <w:sz w:val="14"/>
                <w:szCs w:val="14"/>
              </w:rPr>
            </w:pPr>
            <w:r w:rsidRPr="002D7DFF">
              <w:rPr>
                <w:bCs/>
                <w:sz w:val="14"/>
                <w:szCs w:val="14"/>
              </w:rPr>
              <w:t>84722,1</w:t>
            </w:r>
          </w:p>
        </w:tc>
        <w:tc>
          <w:tcPr>
            <w:tcW w:w="259" w:type="pct"/>
          </w:tcPr>
          <w:p w:rsidR="00EE5215" w:rsidRPr="002D7DFF" w:rsidRDefault="00EE5215" w:rsidP="00EE5215">
            <w:pPr>
              <w:jc w:val="center"/>
              <w:rPr>
                <w:bCs/>
                <w:sz w:val="14"/>
                <w:szCs w:val="14"/>
              </w:rPr>
            </w:pPr>
            <w:r w:rsidRPr="002D7DFF">
              <w:rPr>
                <w:bCs/>
                <w:sz w:val="14"/>
                <w:szCs w:val="14"/>
              </w:rPr>
              <w:t>467572,3</w:t>
            </w:r>
          </w:p>
        </w:tc>
        <w:tc>
          <w:tcPr>
            <w:tcW w:w="259" w:type="pct"/>
          </w:tcPr>
          <w:p w:rsidR="00EE5215" w:rsidRPr="002D7DFF" w:rsidRDefault="00EE5215" w:rsidP="00EE5215">
            <w:pPr>
              <w:jc w:val="center"/>
              <w:rPr>
                <w:bCs/>
                <w:sz w:val="14"/>
                <w:szCs w:val="14"/>
              </w:rPr>
            </w:pPr>
            <w:r>
              <w:rPr>
                <w:bCs/>
                <w:sz w:val="14"/>
                <w:szCs w:val="14"/>
              </w:rPr>
              <w:t>1445491,9</w:t>
            </w:r>
          </w:p>
        </w:tc>
        <w:tc>
          <w:tcPr>
            <w:tcW w:w="300" w:type="pct"/>
          </w:tcPr>
          <w:p w:rsidR="00EE5215" w:rsidRPr="002D7DFF" w:rsidRDefault="00EE5215" w:rsidP="00EE5215">
            <w:pPr>
              <w:rPr>
                <w:sz w:val="16"/>
                <w:szCs w:val="16"/>
              </w:rPr>
            </w:pPr>
            <w:r>
              <w:rPr>
                <w:sz w:val="16"/>
                <w:szCs w:val="16"/>
              </w:rPr>
              <w:t>796811,6</w:t>
            </w:r>
          </w:p>
        </w:tc>
        <w:tc>
          <w:tcPr>
            <w:tcW w:w="260" w:type="pct"/>
          </w:tcPr>
          <w:p w:rsidR="00EE5215" w:rsidRPr="002D7DFF" w:rsidRDefault="00EE5215" w:rsidP="00EE5215">
            <w:pPr>
              <w:rPr>
                <w:sz w:val="16"/>
                <w:szCs w:val="16"/>
              </w:rPr>
            </w:pPr>
            <w:r w:rsidRPr="002D7DFF">
              <w:rPr>
                <w:sz w:val="16"/>
                <w:szCs w:val="16"/>
              </w:rPr>
              <w:t>100321,0</w:t>
            </w:r>
          </w:p>
        </w:tc>
        <w:tc>
          <w:tcPr>
            <w:tcW w:w="259" w:type="pct"/>
          </w:tcPr>
          <w:p w:rsidR="00EE5215" w:rsidRPr="002D7DFF" w:rsidRDefault="00EE5215" w:rsidP="00EE5215">
            <w:r w:rsidRPr="002D7DFF">
              <w:rPr>
                <w:bCs/>
                <w:sz w:val="14"/>
                <w:szCs w:val="14"/>
              </w:rPr>
              <w:t>82280,0</w:t>
            </w:r>
          </w:p>
        </w:tc>
        <w:tc>
          <w:tcPr>
            <w:tcW w:w="257" w:type="pct"/>
          </w:tcPr>
          <w:p w:rsidR="00EE5215" w:rsidRPr="002D7DFF" w:rsidRDefault="00EE5215" w:rsidP="00EE5215">
            <w:r w:rsidRPr="002D7DFF">
              <w:rPr>
                <w:bCs/>
                <w:sz w:val="14"/>
                <w:szCs w:val="14"/>
              </w:rPr>
              <w:t>82280,0</w:t>
            </w:r>
          </w:p>
        </w:tc>
        <w:tc>
          <w:tcPr>
            <w:tcW w:w="218" w:type="pct"/>
          </w:tcPr>
          <w:p w:rsidR="00EE5215" w:rsidRPr="002D7DFF" w:rsidRDefault="00EE5215" w:rsidP="00EE5215">
            <w:r w:rsidRPr="002D7DFF">
              <w:rPr>
                <w:bCs/>
                <w:sz w:val="14"/>
                <w:szCs w:val="14"/>
              </w:rPr>
              <w:t>82280,0</w:t>
            </w:r>
          </w:p>
        </w:tc>
        <w:tc>
          <w:tcPr>
            <w:tcW w:w="215" w:type="pct"/>
          </w:tcPr>
          <w:p w:rsidR="00EE5215" w:rsidRPr="002D7DFF" w:rsidRDefault="00EE5215" w:rsidP="00EE5215">
            <w:r w:rsidRPr="002D7DFF">
              <w:rPr>
                <w:bCs/>
                <w:sz w:val="14"/>
                <w:szCs w:val="14"/>
              </w:rPr>
              <w:t>82280,0</w:t>
            </w:r>
          </w:p>
        </w:tc>
        <w:tc>
          <w:tcPr>
            <w:tcW w:w="256" w:type="pct"/>
          </w:tcPr>
          <w:p w:rsidR="00EE5215" w:rsidRPr="002D7DFF" w:rsidRDefault="00EE5215" w:rsidP="00EE5215">
            <w:r w:rsidRPr="002D7DFF">
              <w:rPr>
                <w:bCs/>
                <w:sz w:val="14"/>
                <w:szCs w:val="14"/>
              </w:rPr>
              <w:t>82280,0</w:t>
            </w:r>
          </w:p>
        </w:tc>
      </w:tr>
      <w:tr w:rsidR="00EE5215" w:rsidRPr="00E76553" w:rsidTr="002F0E35">
        <w:tc>
          <w:tcPr>
            <w:tcW w:w="561" w:type="pct"/>
            <w:vMerge/>
          </w:tcPr>
          <w:p w:rsidR="00EE5215" w:rsidRPr="002D7DFF" w:rsidRDefault="00EE5215" w:rsidP="00EE5215">
            <w:pPr>
              <w:rPr>
                <w:kern w:val="2"/>
              </w:rPr>
            </w:pPr>
          </w:p>
        </w:tc>
        <w:tc>
          <w:tcPr>
            <w:tcW w:w="433" w:type="pct"/>
          </w:tcPr>
          <w:p w:rsidR="00EE5215" w:rsidRPr="002D7DFF" w:rsidRDefault="00EE5215" w:rsidP="00EE5215">
            <w:pPr>
              <w:autoSpaceDE w:val="0"/>
              <w:autoSpaceDN w:val="0"/>
              <w:adjustRightInd w:val="0"/>
              <w:spacing w:line="230" w:lineRule="auto"/>
              <w:rPr>
                <w:kern w:val="2"/>
              </w:rPr>
            </w:pPr>
            <w:r w:rsidRPr="002D7DFF">
              <w:rPr>
                <w:kern w:val="2"/>
              </w:rPr>
              <w:t>Управление образования администрации города Азова</w:t>
            </w:r>
          </w:p>
          <w:p w:rsidR="00EE5215" w:rsidRPr="002D7DFF" w:rsidRDefault="00EE5215" w:rsidP="00EE5215">
            <w:pPr>
              <w:pStyle w:val="ConsPlusCell"/>
              <w:rPr>
                <w:rFonts w:ascii="Times New Roman" w:hAnsi="Times New Roman" w:cs="Times New Roman"/>
              </w:rPr>
            </w:pPr>
            <w:r w:rsidRPr="002D7DFF">
              <w:rPr>
                <w:rFonts w:ascii="Times New Roman" w:hAnsi="Times New Roman" w:cs="Times New Roman"/>
              </w:rPr>
              <w:t xml:space="preserve">образовательные учреждения   </w:t>
            </w:r>
          </w:p>
          <w:p w:rsidR="00EE5215" w:rsidRPr="002D7DFF" w:rsidRDefault="00EE5215" w:rsidP="00EE5215">
            <w:pPr>
              <w:autoSpaceDE w:val="0"/>
              <w:autoSpaceDN w:val="0"/>
              <w:adjustRightInd w:val="0"/>
              <w:spacing w:line="230" w:lineRule="auto"/>
              <w:rPr>
                <w:kern w:val="2"/>
              </w:rPr>
            </w:pPr>
            <w:r w:rsidRPr="002D7DFF">
              <w:t>г. Азова</w:t>
            </w:r>
          </w:p>
          <w:p w:rsidR="00EE5215" w:rsidRPr="002D7DFF" w:rsidRDefault="00EE5215" w:rsidP="00EE5215">
            <w:pPr>
              <w:autoSpaceDE w:val="0"/>
              <w:autoSpaceDN w:val="0"/>
              <w:adjustRightInd w:val="0"/>
              <w:spacing w:line="230" w:lineRule="auto"/>
              <w:rPr>
                <w:kern w:val="2"/>
              </w:rPr>
            </w:pPr>
            <w:r w:rsidRPr="002D7DFF">
              <w:rPr>
                <w:kern w:val="2"/>
              </w:rPr>
              <w:t xml:space="preserve">всего </w:t>
            </w:r>
          </w:p>
          <w:p w:rsidR="00EE5215" w:rsidRPr="002D7DFF" w:rsidRDefault="00EE5215" w:rsidP="00EE5215">
            <w:pPr>
              <w:autoSpaceDE w:val="0"/>
              <w:autoSpaceDN w:val="0"/>
              <w:adjustRightInd w:val="0"/>
              <w:spacing w:line="230" w:lineRule="auto"/>
              <w:rPr>
                <w:kern w:val="2"/>
              </w:rPr>
            </w:pPr>
            <w:r w:rsidRPr="002D7DFF">
              <w:rPr>
                <w:kern w:val="2"/>
              </w:rPr>
              <w:t>в том числе:</w:t>
            </w:r>
          </w:p>
        </w:tc>
        <w:tc>
          <w:tcPr>
            <w:tcW w:w="171" w:type="pct"/>
          </w:tcPr>
          <w:p w:rsidR="00EE5215" w:rsidRPr="002D7DFF" w:rsidRDefault="00EE5215" w:rsidP="00EE5215">
            <w:pPr>
              <w:jc w:val="center"/>
              <w:rPr>
                <w:sz w:val="16"/>
                <w:szCs w:val="16"/>
                <w:lang w:val="en-US"/>
              </w:rPr>
            </w:pPr>
            <w:r w:rsidRPr="002D7DFF">
              <w:rPr>
                <w:sz w:val="16"/>
                <w:szCs w:val="16"/>
              </w:rPr>
              <w:t>907</w:t>
            </w:r>
          </w:p>
        </w:tc>
        <w:tc>
          <w:tcPr>
            <w:tcW w:w="135" w:type="pct"/>
          </w:tcPr>
          <w:p w:rsidR="00EE5215" w:rsidRPr="002D7DFF" w:rsidRDefault="00EE5215" w:rsidP="00EE5215">
            <w:pPr>
              <w:spacing w:line="230" w:lineRule="auto"/>
              <w:jc w:val="center"/>
              <w:rPr>
                <w:bCs/>
                <w:spacing w:val="-10"/>
                <w:kern w:val="2"/>
                <w:sz w:val="16"/>
                <w:szCs w:val="16"/>
              </w:rPr>
            </w:pPr>
            <w:r w:rsidRPr="002D7DFF">
              <w:rPr>
                <w:bCs/>
                <w:spacing w:val="-10"/>
                <w:kern w:val="2"/>
                <w:sz w:val="16"/>
                <w:szCs w:val="16"/>
              </w:rPr>
              <w:t>Х</w:t>
            </w:r>
          </w:p>
        </w:tc>
        <w:tc>
          <w:tcPr>
            <w:tcW w:w="272" w:type="pct"/>
          </w:tcPr>
          <w:p w:rsidR="00EE5215" w:rsidRPr="002D7DFF" w:rsidRDefault="00EE5215" w:rsidP="00EE5215">
            <w:pPr>
              <w:spacing w:line="230" w:lineRule="auto"/>
              <w:jc w:val="center"/>
              <w:rPr>
                <w:bCs/>
                <w:spacing w:val="-10"/>
                <w:kern w:val="2"/>
                <w:sz w:val="16"/>
                <w:szCs w:val="16"/>
              </w:rPr>
            </w:pPr>
            <w:r w:rsidRPr="002D7DFF">
              <w:rPr>
                <w:bCs/>
                <w:spacing w:val="-10"/>
                <w:kern w:val="2"/>
                <w:sz w:val="16"/>
                <w:szCs w:val="16"/>
              </w:rPr>
              <w:t>Х</w:t>
            </w:r>
          </w:p>
        </w:tc>
        <w:tc>
          <w:tcPr>
            <w:tcW w:w="108" w:type="pct"/>
          </w:tcPr>
          <w:p w:rsidR="00EE5215" w:rsidRPr="002D7DFF" w:rsidRDefault="00EE5215" w:rsidP="00EE5215">
            <w:pPr>
              <w:spacing w:line="230" w:lineRule="auto"/>
              <w:jc w:val="center"/>
              <w:rPr>
                <w:bCs/>
                <w:spacing w:val="-10"/>
                <w:kern w:val="2"/>
                <w:sz w:val="16"/>
                <w:szCs w:val="16"/>
              </w:rPr>
            </w:pPr>
            <w:r w:rsidRPr="002D7DFF">
              <w:rPr>
                <w:bCs/>
                <w:spacing w:val="-10"/>
                <w:kern w:val="2"/>
                <w:sz w:val="16"/>
                <w:szCs w:val="16"/>
              </w:rPr>
              <w:t>Х</w:t>
            </w:r>
          </w:p>
        </w:tc>
        <w:tc>
          <w:tcPr>
            <w:tcW w:w="259" w:type="pct"/>
          </w:tcPr>
          <w:p w:rsidR="00EE5215" w:rsidRPr="002D7DFF" w:rsidRDefault="00EE5215" w:rsidP="00EE5215">
            <w:pPr>
              <w:jc w:val="center"/>
              <w:rPr>
                <w:bCs/>
                <w:sz w:val="14"/>
                <w:szCs w:val="14"/>
              </w:rPr>
            </w:pPr>
            <w:r>
              <w:rPr>
                <w:bCs/>
                <w:sz w:val="14"/>
                <w:szCs w:val="14"/>
              </w:rPr>
              <w:t>3467169,3</w:t>
            </w:r>
          </w:p>
        </w:tc>
        <w:tc>
          <w:tcPr>
            <w:tcW w:w="259" w:type="pct"/>
          </w:tcPr>
          <w:p w:rsidR="00EE5215" w:rsidRPr="002D7DFF" w:rsidRDefault="00EE5215" w:rsidP="00EE5215">
            <w:pPr>
              <w:jc w:val="center"/>
              <w:rPr>
                <w:bCs/>
                <w:sz w:val="14"/>
                <w:szCs w:val="14"/>
              </w:rPr>
            </w:pPr>
            <w:r w:rsidRPr="002D7DFF">
              <w:rPr>
                <w:bCs/>
                <w:sz w:val="14"/>
                <w:szCs w:val="14"/>
              </w:rPr>
              <w:t>75444,6</w:t>
            </w:r>
          </w:p>
        </w:tc>
        <w:tc>
          <w:tcPr>
            <w:tcW w:w="259" w:type="pct"/>
          </w:tcPr>
          <w:p w:rsidR="00EE5215" w:rsidRPr="002D7DFF" w:rsidRDefault="00EE5215" w:rsidP="00EE5215">
            <w:pPr>
              <w:jc w:val="center"/>
              <w:rPr>
                <w:bCs/>
                <w:sz w:val="14"/>
                <w:szCs w:val="14"/>
              </w:rPr>
            </w:pPr>
            <w:r w:rsidRPr="002D7DFF">
              <w:rPr>
                <w:bCs/>
                <w:sz w:val="14"/>
                <w:szCs w:val="14"/>
              </w:rPr>
              <w:t>85405,8</w:t>
            </w:r>
          </w:p>
        </w:tc>
        <w:tc>
          <w:tcPr>
            <w:tcW w:w="257" w:type="pct"/>
          </w:tcPr>
          <w:p w:rsidR="00EE5215" w:rsidRPr="002D7DFF" w:rsidRDefault="00EE5215" w:rsidP="00EE5215">
            <w:pPr>
              <w:jc w:val="center"/>
              <w:rPr>
                <w:bCs/>
                <w:sz w:val="14"/>
                <w:szCs w:val="14"/>
              </w:rPr>
            </w:pPr>
            <w:r w:rsidRPr="002D7DFF">
              <w:rPr>
                <w:bCs/>
                <w:sz w:val="14"/>
                <w:szCs w:val="14"/>
              </w:rPr>
              <w:t>84722,1</w:t>
            </w:r>
          </w:p>
        </w:tc>
        <w:tc>
          <w:tcPr>
            <w:tcW w:w="259" w:type="pct"/>
          </w:tcPr>
          <w:p w:rsidR="00EE5215" w:rsidRPr="002D7DFF" w:rsidRDefault="00EE5215" w:rsidP="00EE5215">
            <w:pPr>
              <w:jc w:val="center"/>
              <w:rPr>
                <w:bCs/>
                <w:sz w:val="14"/>
                <w:szCs w:val="14"/>
              </w:rPr>
            </w:pPr>
            <w:r w:rsidRPr="002D7DFF">
              <w:rPr>
                <w:bCs/>
                <w:sz w:val="14"/>
                <w:szCs w:val="14"/>
              </w:rPr>
              <w:t>467572,3</w:t>
            </w:r>
          </w:p>
        </w:tc>
        <w:tc>
          <w:tcPr>
            <w:tcW w:w="259" w:type="pct"/>
          </w:tcPr>
          <w:p w:rsidR="00EE5215" w:rsidRPr="002D7DFF" w:rsidRDefault="00EE5215" w:rsidP="00EE5215">
            <w:pPr>
              <w:jc w:val="center"/>
              <w:rPr>
                <w:bCs/>
                <w:sz w:val="14"/>
                <w:szCs w:val="14"/>
              </w:rPr>
            </w:pPr>
            <w:r>
              <w:rPr>
                <w:bCs/>
                <w:sz w:val="14"/>
                <w:szCs w:val="14"/>
              </w:rPr>
              <w:t>1445491,9</w:t>
            </w:r>
          </w:p>
        </w:tc>
        <w:tc>
          <w:tcPr>
            <w:tcW w:w="300" w:type="pct"/>
          </w:tcPr>
          <w:p w:rsidR="00EE5215" w:rsidRPr="002D7DFF" w:rsidRDefault="00EE5215" w:rsidP="00EE5215">
            <w:pPr>
              <w:rPr>
                <w:sz w:val="16"/>
                <w:szCs w:val="16"/>
              </w:rPr>
            </w:pPr>
            <w:r>
              <w:rPr>
                <w:sz w:val="16"/>
                <w:szCs w:val="16"/>
              </w:rPr>
              <w:t>796811,6</w:t>
            </w:r>
          </w:p>
        </w:tc>
        <w:tc>
          <w:tcPr>
            <w:tcW w:w="260" w:type="pct"/>
          </w:tcPr>
          <w:p w:rsidR="00EE5215" w:rsidRPr="002D7DFF" w:rsidRDefault="00EE5215" w:rsidP="00EE5215">
            <w:pPr>
              <w:rPr>
                <w:sz w:val="16"/>
                <w:szCs w:val="16"/>
              </w:rPr>
            </w:pPr>
            <w:r w:rsidRPr="002D7DFF">
              <w:rPr>
                <w:sz w:val="16"/>
                <w:szCs w:val="16"/>
              </w:rPr>
              <w:t>100321,0</w:t>
            </w:r>
          </w:p>
        </w:tc>
        <w:tc>
          <w:tcPr>
            <w:tcW w:w="259" w:type="pct"/>
          </w:tcPr>
          <w:p w:rsidR="00EE5215" w:rsidRPr="002D7DFF" w:rsidRDefault="00EE5215" w:rsidP="00EE5215">
            <w:r w:rsidRPr="002D7DFF">
              <w:rPr>
                <w:bCs/>
                <w:sz w:val="14"/>
                <w:szCs w:val="14"/>
              </w:rPr>
              <w:t>82280,0</w:t>
            </w:r>
          </w:p>
        </w:tc>
        <w:tc>
          <w:tcPr>
            <w:tcW w:w="257" w:type="pct"/>
          </w:tcPr>
          <w:p w:rsidR="00EE5215" w:rsidRPr="002D7DFF" w:rsidRDefault="00EE5215" w:rsidP="00EE5215">
            <w:r w:rsidRPr="002D7DFF">
              <w:rPr>
                <w:bCs/>
                <w:sz w:val="14"/>
                <w:szCs w:val="14"/>
              </w:rPr>
              <w:t>82280,0</w:t>
            </w:r>
          </w:p>
        </w:tc>
        <w:tc>
          <w:tcPr>
            <w:tcW w:w="218" w:type="pct"/>
          </w:tcPr>
          <w:p w:rsidR="00EE5215" w:rsidRPr="002D7DFF" w:rsidRDefault="00EE5215" w:rsidP="00EE5215">
            <w:r w:rsidRPr="002D7DFF">
              <w:rPr>
                <w:bCs/>
                <w:sz w:val="14"/>
                <w:szCs w:val="14"/>
              </w:rPr>
              <w:t>82280,0</w:t>
            </w:r>
          </w:p>
        </w:tc>
        <w:tc>
          <w:tcPr>
            <w:tcW w:w="215" w:type="pct"/>
          </w:tcPr>
          <w:p w:rsidR="00EE5215" w:rsidRPr="002D7DFF" w:rsidRDefault="00EE5215" w:rsidP="00EE5215">
            <w:r w:rsidRPr="002D7DFF">
              <w:rPr>
                <w:bCs/>
                <w:sz w:val="14"/>
                <w:szCs w:val="14"/>
              </w:rPr>
              <w:t>82280,0</w:t>
            </w:r>
          </w:p>
        </w:tc>
        <w:tc>
          <w:tcPr>
            <w:tcW w:w="256" w:type="pct"/>
          </w:tcPr>
          <w:p w:rsidR="00EE5215" w:rsidRPr="002D7DFF" w:rsidRDefault="00EE5215" w:rsidP="00EE5215">
            <w:r w:rsidRPr="002D7DFF">
              <w:rPr>
                <w:bCs/>
                <w:sz w:val="14"/>
                <w:szCs w:val="14"/>
              </w:rPr>
              <w:t>82280,0</w:t>
            </w:r>
          </w:p>
        </w:tc>
      </w:tr>
      <w:tr w:rsidR="00EE5215" w:rsidRPr="00E76553" w:rsidTr="002F0E35">
        <w:tc>
          <w:tcPr>
            <w:tcW w:w="561" w:type="pct"/>
            <w:vMerge w:val="restart"/>
          </w:tcPr>
          <w:p w:rsidR="00EE5215" w:rsidRPr="002D7DFF" w:rsidRDefault="00EE5215" w:rsidP="00EE5215">
            <w:pPr>
              <w:rPr>
                <w:b/>
                <w:kern w:val="2"/>
              </w:rPr>
            </w:pPr>
            <w:r w:rsidRPr="002D7DFF">
              <w:rPr>
                <w:kern w:val="2"/>
              </w:rPr>
              <w:t>ОМ 5.1</w:t>
            </w:r>
            <w:r w:rsidRPr="002D7DFF">
              <w:t>Обеспечение функционирования Управления образования г. Азова</w:t>
            </w:r>
          </w:p>
        </w:tc>
        <w:tc>
          <w:tcPr>
            <w:tcW w:w="433" w:type="pct"/>
            <w:vMerge w:val="restart"/>
          </w:tcPr>
          <w:p w:rsidR="00EE5215" w:rsidRPr="002D7DFF" w:rsidRDefault="00EE5215" w:rsidP="00EE5215">
            <w:pPr>
              <w:autoSpaceDE w:val="0"/>
              <w:autoSpaceDN w:val="0"/>
              <w:adjustRightInd w:val="0"/>
              <w:spacing w:line="230" w:lineRule="auto"/>
              <w:rPr>
                <w:kern w:val="2"/>
              </w:rPr>
            </w:pPr>
            <w:r w:rsidRPr="002D7DFF">
              <w:rPr>
                <w:kern w:val="2"/>
              </w:rPr>
              <w:t>Управление образования администрации города Азова</w:t>
            </w:r>
          </w:p>
          <w:p w:rsidR="00EE5215" w:rsidRPr="002D7DFF" w:rsidRDefault="00EE5215" w:rsidP="00EE5215">
            <w:pPr>
              <w:pStyle w:val="ConsPlusCell"/>
              <w:rPr>
                <w:rFonts w:ascii="Times New Roman" w:hAnsi="Times New Roman" w:cs="Times New Roman"/>
              </w:rPr>
            </w:pPr>
            <w:r w:rsidRPr="002D7DFF">
              <w:rPr>
                <w:rFonts w:ascii="Times New Roman" w:hAnsi="Times New Roman" w:cs="Times New Roman"/>
              </w:rPr>
              <w:t xml:space="preserve">образовательные учреждения   </w:t>
            </w:r>
          </w:p>
          <w:p w:rsidR="00EE5215" w:rsidRPr="002D7DFF" w:rsidRDefault="00EE5215" w:rsidP="00EE5215">
            <w:pPr>
              <w:autoSpaceDE w:val="0"/>
              <w:autoSpaceDN w:val="0"/>
              <w:adjustRightInd w:val="0"/>
              <w:spacing w:line="230" w:lineRule="auto"/>
              <w:rPr>
                <w:kern w:val="2"/>
              </w:rPr>
            </w:pPr>
            <w:r w:rsidRPr="002D7DFF">
              <w:t>г. Азова</w:t>
            </w:r>
          </w:p>
        </w:tc>
        <w:tc>
          <w:tcPr>
            <w:tcW w:w="171" w:type="pct"/>
          </w:tcPr>
          <w:p w:rsidR="00EE5215" w:rsidRPr="002D7DFF" w:rsidRDefault="00EE5215" w:rsidP="00EE5215">
            <w:pPr>
              <w:jc w:val="center"/>
              <w:rPr>
                <w:sz w:val="16"/>
                <w:szCs w:val="16"/>
              </w:rPr>
            </w:pPr>
            <w:r w:rsidRPr="002D7DFF">
              <w:rPr>
                <w:sz w:val="16"/>
                <w:szCs w:val="16"/>
              </w:rPr>
              <w:t>907</w:t>
            </w:r>
          </w:p>
        </w:tc>
        <w:tc>
          <w:tcPr>
            <w:tcW w:w="135" w:type="pct"/>
          </w:tcPr>
          <w:p w:rsidR="00EE5215" w:rsidRPr="002D7DFF" w:rsidRDefault="00EE5215" w:rsidP="00EE5215">
            <w:pPr>
              <w:spacing w:line="230" w:lineRule="auto"/>
              <w:jc w:val="center"/>
              <w:rPr>
                <w:bCs/>
                <w:spacing w:val="-10"/>
                <w:kern w:val="2"/>
                <w:sz w:val="16"/>
                <w:szCs w:val="16"/>
              </w:rPr>
            </w:pPr>
            <w:r w:rsidRPr="002D7DFF">
              <w:rPr>
                <w:bCs/>
                <w:spacing w:val="-10"/>
                <w:kern w:val="2"/>
                <w:sz w:val="16"/>
                <w:szCs w:val="16"/>
              </w:rPr>
              <w:t>Х</w:t>
            </w:r>
          </w:p>
        </w:tc>
        <w:tc>
          <w:tcPr>
            <w:tcW w:w="272" w:type="pct"/>
          </w:tcPr>
          <w:p w:rsidR="00EE5215" w:rsidRPr="002D7DFF" w:rsidRDefault="00EE5215" w:rsidP="00EE5215">
            <w:pPr>
              <w:spacing w:line="230" w:lineRule="auto"/>
              <w:jc w:val="center"/>
              <w:rPr>
                <w:bCs/>
                <w:spacing w:val="-10"/>
                <w:kern w:val="2"/>
                <w:sz w:val="16"/>
                <w:szCs w:val="16"/>
              </w:rPr>
            </w:pPr>
            <w:r w:rsidRPr="002D7DFF">
              <w:rPr>
                <w:bCs/>
                <w:spacing w:val="-10"/>
                <w:kern w:val="2"/>
                <w:sz w:val="16"/>
                <w:szCs w:val="16"/>
              </w:rPr>
              <w:t>Х</w:t>
            </w:r>
          </w:p>
        </w:tc>
        <w:tc>
          <w:tcPr>
            <w:tcW w:w="108" w:type="pct"/>
          </w:tcPr>
          <w:p w:rsidR="00EE5215" w:rsidRPr="002D7DFF" w:rsidRDefault="00EE5215" w:rsidP="00EE5215">
            <w:pPr>
              <w:spacing w:line="230" w:lineRule="auto"/>
              <w:jc w:val="center"/>
              <w:rPr>
                <w:bCs/>
                <w:spacing w:val="-10"/>
                <w:kern w:val="2"/>
                <w:sz w:val="16"/>
                <w:szCs w:val="16"/>
              </w:rPr>
            </w:pPr>
            <w:r w:rsidRPr="002D7DFF">
              <w:rPr>
                <w:bCs/>
                <w:spacing w:val="-10"/>
                <w:kern w:val="2"/>
                <w:sz w:val="16"/>
                <w:szCs w:val="16"/>
              </w:rPr>
              <w:t>Х</w:t>
            </w:r>
          </w:p>
        </w:tc>
        <w:tc>
          <w:tcPr>
            <w:tcW w:w="259" w:type="pct"/>
          </w:tcPr>
          <w:p w:rsidR="00EE5215" w:rsidRPr="002D7DFF" w:rsidRDefault="00EE5215" w:rsidP="00EE5215">
            <w:pPr>
              <w:jc w:val="center"/>
              <w:rPr>
                <w:sz w:val="14"/>
                <w:szCs w:val="14"/>
              </w:rPr>
            </w:pPr>
            <w:r w:rsidRPr="002D7DFF">
              <w:rPr>
                <w:sz w:val="14"/>
                <w:szCs w:val="14"/>
              </w:rPr>
              <w:t>128226,5</w:t>
            </w:r>
          </w:p>
        </w:tc>
        <w:tc>
          <w:tcPr>
            <w:tcW w:w="259" w:type="pct"/>
          </w:tcPr>
          <w:p w:rsidR="00EE5215" w:rsidRPr="002D7DFF" w:rsidRDefault="00EE5215" w:rsidP="00EE5215">
            <w:pPr>
              <w:jc w:val="center"/>
              <w:rPr>
                <w:sz w:val="14"/>
                <w:szCs w:val="14"/>
              </w:rPr>
            </w:pPr>
            <w:r w:rsidRPr="002D7DFF">
              <w:rPr>
                <w:sz w:val="14"/>
                <w:szCs w:val="14"/>
              </w:rPr>
              <w:t>7 557,9</w:t>
            </w:r>
          </w:p>
        </w:tc>
        <w:tc>
          <w:tcPr>
            <w:tcW w:w="259" w:type="pct"/>
          </w:tcPr>
          <w:p w:rsidR="00EE5215" w:rsidRPr="002D7DFF" w:rsidRDefault="00EE5215" w:rsidP="00EE5215">
            <w:pPr>
              <w:jc w:val="center"/>
              <w:rPr>
                <w:sz w:val="14"/>
                <w:szCs w:val="14"/>
              </w:rPr>
            </w:pPr>
            <w:r w:rsidRPr="002D7DFF">
              <w:rPr>
                <w:sz w:val="14"/>
                <w:szCs w:val="14"/>
              </w:rPr>
              <w:t>9950,0</w:t>
            </w:r>
          </w:p>
        </w:tc>
        <w:tc>
          <w:tcPr>
            <w:tcW w:w="257" w:type="pct"/>
          </w:tcPr>
          <w:p w:rsidR="00EE5215" w:rsidRPr="002D7DFF" w:rsidRDefault="00EE5215" w:rsidP="00EE5215">
            <w:pPr>
              <w:jc w:val="center"/>
              <w:rPr>
                <w:sz w:val="14"/>
                <w:szCs w:val="14"/>
              </w:rPr>
            </w:pPr>
            <w:r w:rsidRPr="002D7DFF">
              <w:rPr>
                <w:sz w:val="14"/>
                <w:szCs w:val="14"/>
              </w:rPr>
              <w:t>11001,7</w:t>
            </w:r>
          </w:p>
        </w:tc>
        <w:tc>
          <w:tcPr>
            <w:tcW w:w="259" w:type="pct"/>
          </w:tcPr>
          <w:p w:rsidR="00EE5215" w:rsidRPr="002D7DFF" w:rsidRDefault="00EE5215" w:rsidP="00EE5215">
            <w:pPr>
              <w:jc w:val="center"/>
              <w:rPr>
                <w:sz w:val="14"/>
                <w:szCs w:val="14"/>
              </w:rPr>
            </w:pPr>
            <w:r w:rsidRPr="002D7DFF">
              <w:rPr>
                <w:sz w:val="14"/>
                <w:szCs w:val="14"/>
              </w:rPr>
              <w:t>14 263,8</w:t>
            </w:r>
          </w:p>
        </w:tc>
        <w:tc>
          <w:tcPr>
            <w:tcW w:w="259" w:type="pct"/>
          </w:tcPr>
          <w:p w:rsidR="00EE5215" w:rsidRPr="002D7DFF" w:rsidRDefault="00EE5215" w:rsidP="00EE5215">
            <w:pPr>
              <w:jc w:val="center"/>
              <w:rPr>
                <w:sz w:val="16"/>
                <w:szCs w:val="16"/>
              </w:rPr>
            </w:pPr>
            <w:r w:rsidRPr="002D7DFF">
              <w:rPr>
                <w:sz w:val="16"/>
                <w:szCs w:val="16"/>
              </w:rPr>
              <w:t>17425,8</w:t>
            </w:r>
          </w:p>
        </w:tc>
        <w:tc>
          <w:tcPr>
            <w:tcW w:w="300" w:type="pct"/>
          </w:tcPr>
          <w:p w:rsidR="00EE5215" w:rsidRPr="002D7DFF" w:rsidRDefault="00EE5215" w:rsidP="00EE5215">
            <w:pPr>
              <w:jc w:val="center"/>
              <w:rPr>
                <w:sz w:val="16"/>
                <w:szCs w:val="16"/>
              </w:rPr>
            </w:pPr>
            <w:r w:rsidRPr="002D7DFF">
              <w:rPr>
                <w:sz w:val="16"/>
                <w:szCs w:val="16"/>
              </w:rPr>
              <w:t>15344,4</w:t>
            </w:r>
          </w:p>
        </w:tc>
        <w:tc>
          <w:tcPr>
            <w:tcW w:w="260" w:type="pct"/>
          </w:tcPr>
          <w:p w:rsidR="00EE5215" w:rsidRPr="002D7DFF" w:rsidRDefault="00EE5215" w:rsidP="00EE5215">
            <w:pPr>
              <w:jc w:val="center"/>
              <w:rPr>
                <w:sz w:val="16"/>
                <w:szCs w:val="16"/>
              </w:rPr>
            </w:pPr>
            <w:r w:rsidRPr="002D7DFF">
              <w:rPr>
                <w:sz w:val="16"/>
                <w:szCs w:val="16"/>
              </w:rPr>
              <w:t>15344,4</w:t>
            </w:r>
          </w:p>
        </w:tc>
        <w:tc>
          <w:tcPr>
            <w:tcW w:w="259" w:type="pct"/>
          </w:tcPr>
          <w:p w:rsidR="00EE5215" w:rsidRPr="002D7DFF" w:rsidRDefault="00EE5215" w:rsidP="00EE5215">
            <w:pPr>
              <w:jc w:val="center"/>
            </w:pPr>
            <w:r w:rsidRPr="002D7DFF">
              <w:rPr>
                <w:sz w:val="14"/>
                <w:szCs w:val="14"/>
              </w:rPr>
              <w:t>7467,7</w:t>
            </w:r>
          </w:p>
        </w:tc>
        <w:tc>
          <w:tcPr>
            <w:tcW w:w="257" w:type="pct"/>
          </w:tcPr>
          <w:p w:rsidR="00EE5215" w:rsidRPr="002D7DFF" w:rsidRDefault="00EE5215" w:rsidP="00EE5215">
            <w:pPr>
              <w:jc w:val="center"/>
            </w:pPr>
            <w:r w:rsidRPr="002D7DFF">
              <w:rPr>
                <w:sz w:val="14"/>
                <w:szCs w:val="14"/>
              </w:rPr>
              <w:t>7467,7</w:t>
            </w:r>
          </w:p>
        </w:tc>
        <w:tc>
          <w:tcPr>
            <w:tcW w:w="218" w:type="pct"/>
          </w:tcPr>
          <w:p w:rsidR="00EE5215" w:rsidRPr="002D7DFF" w:rsidRDefault="00EE5215" w:rsidP="00EE5215">
            <w:pPr>
              <w:jc w:val="center"/>
            </w:pPr>
            <w:r w:rsidRPr="002D7DFF">
              <w:rPr>
                <w:sz w:val="14"/>
                <w:szCs w:val="14"/>
              </w:rPr>
              <w:t>7467,7</w:t>
            </w:r>
          </w:p>
        </w:tc>
        <w:tc>
          <w:tcPr>
            <w:tcW w:w="215" w:type="pct"/>
          </w:tcPr>
          <w:p w:rsidR="00EE5215" w:rsidRPr="002D7DFF" w:rsidRDefault="00EE5215" w:rsidP="00EE5215">
            <w:pPr>
              <w:jc w:val="center"/>
            </w:pPr>
            <w:r w:rsidRPr="002D7DFF">
              <w:rPr>
                <w:sz w:val="14"/>
                <w:szCs w:val="14"/>
              </w:rPr>
              <w:t>7467,7</w:t>
            </w:r>
          </w:p>
        </w:tc>
        <w:tc>
          <w:tcPr>
            <w:tcW w:w="256" w:type="pct"/>
          </w:tcPr>
          <w:p w:rsidR="00EE5215" w:rsidRPr="002D7DFF" w:rsidRDefault="00EE5215" w:rsidP="00EE5215">
            <w:pPr>
              <w:jc w:val="center"/>
            </w:pPr>
            <w:r w:rsidRPr="002D7DFF">
              <w:rPr>
                <w:sz w:val="14"/>
                <w:szCs w:val="14"/>
              </w:rPr>
              <w:t>7467,7</w:t>
            </w:r>
          </w:p>
        </w:tc>
      </w:tr>
      <w:tr w:rsidR="00EE5215" w:rsidRPr="00E76553" w:rsidTr="002F0E35">
        <w:tc>
          <w:tcPr>
            <w:tcW w:w="561" w:type="pct"/>
            <w:vMerge/>
          </w:tcPr>
          <w:p w:rsidR="00EE5215" w:rsidRPr="002D7DFF" w:rsidRDefault="00EE5215" w:rsidP="00EE5215">
            <w:pPr>
              <w:rPr>
                <w:kern w:val="2"/>
              </w:rPr>
            </w:pPr>
          </w:p>
        </w:tc>
        <w:tc>
          <w:tcPr>
            <w:tcW w:w="433" w:type="pct"/>
            <w:vMerge/>
          </w:tcPr>
          <w:p w:rsidR="00EE5215" w:rsidRPr="002D7DFF" w:rsidRDefault="00EE5215" w:rsidP="00EE5215">
            <w:pPr>
              <w:rPr>
                <w:kern w:val="2"/>
              </w:rPr>
            </w:pPr>
          </w:p>
        </w:tc>
        <w:tc>
          <w:tcPr>
            <w:tcW w:w="171" w:type="pct"/>
          </w:tcPr>
          <w:p w:rsidR="00EE5215" w:rsidRPr="002D7DFF" w:rsidRDefault="00EE5215" w:rsidP="00EE5215">
            <w:pPr>
              <w:jc w:val="center"/>
              <w:rPr>
                <w:bCs/>
                <w:spacing w:val="-10"/>
                <w:kern w:val="2"/>
                <w:sz w:val="16"/>
                <w:szCs w:val="16"/>
              </w:rPr>
            </w:pPr>
            <w:r w:rsidRPr="002D7DFF">
              <w:rPr>
                <w:bCs/>
                <w:spacing w:val="-10"/>
                <w:kern w:val="2"/>
                <w:sz w:val="16"/>
                <w:szCs w:val="16"/>
              </w:rPr>
              <w:t>907</w:t>
            </w:r>
          </w:p>
        </w:tc>
        <w:tc>
          <w:tcPr>
            <w:tcW w:w="135" w:type="pct"/>
          </w:tcPr>
          <w:p w:rsidR="00EE5215" w:rsidRPr="002D7DFF" w:rsidRDefault="00EE5215" w:rsidP="00EE5215">
            <w:pPr>
              <w:jc w:val="center"/>
              <w:rPr>
                <w:bCs/>
                <w:spacing w:val="-10"/>
                <w:kern w:val="2"/>
                <w:sz w:val="16"/>
                <w:szCs w:val="16"/>
              </w:rPr>
            </w:pPr>
            <w:r w:rsidRPr="002D7DFF">
              <w:rPr>
                <w:bCs/>
                <w:spacing w:val="-10"/>
                <w:kern w:val="2"/>
                <w:sz w:val="16"/>
                <w:szCs w:val="16"/>
              </w:rPr>
              <w:t>0113</w:t>
            </w:r>
          </w:p>
        </w:tc>
        <w:tc>
          <w:tcPr>
            <w:tcW w:w="272" w:type="pct"/>
          </w:tcPr>
          <w:p w:rsidR="00EE5215" w:rsidRPr="002D7DFF" w:rsidRDefault="00EE5215" w:rsidP="00EE5215">
            <w:pPr>
              <w:jc w:val="both"/>
              <w:rPr>
                <w:bCs/>
                <w:spacing w:val="-10"/>
                <w:kern w:val="2"/>
                <w:sz w:val="16"/>
                <w:szCs w:val="16"/>
              </w:rPr>
            </w:pPr>
            <w:r w:rsidRPr="002D7DFF">
              <w:rPr>
                <w:bCs/>
                <w:spacing w:val="-10"/>
                <w:kern w:val="2"/>
                <w:sz w:val="16"/>
                <w:szCs w:val="16"/>
              </w:rPr>
              <w:t>025 0099990</w:t>
            </w:r>
          </w:p>
        </w:tc>
        <w:tc>
          <w:tcPr>
            <w:tcW w:w="108" w:type="pct"/>
          </w:tcPr>
          <w:p w:rsidR="00EE5215" w:rsidRPr="002D7DFF" w:rsidRDefault="00EE5215" w:rsidP="00EE5215">
            <w:pPr>
              <w:jc w:val="center"/>
              <w:rPr>
                <w:bCs/>
                <w:spacing w:val="-10"/>
                <w:kern w:val="2"/>
                <w:sz w:val="16"/>
                <w:szCs w:val="16"/>
              </w:rPr>
            </w:pPr>
            <w:r w:rsidRPr="002D7DFF">
              <w:rPr>
                <w:bCs/>
                <w:spacing w:val="-10"/>
                <w:kern w:val="2"/>
                <w:sz w:val="16"/>
                <w:szCs w:val="16"/>
              </w:rPr>
              <w:t>120</w:t>
            </w:r>
          </w:p>
        </w:tc>
        <w:tc>
          <w:tcPr>
            <w:tcW w:w="259" w:type="pct"/>
          </w:tcPr>
          <w:p w:rsidR="00EE5215" w:rsidRPr="002D7DFF" w:rsidRDefault="00EE5215" w:rsidP="00EE5215">
            <w:pPr>
              <w:jc w:val="center"/>
              <w:rPr>
                <w:bCs/>
                <w:spacing w:val="-12"/>
                <w:kern w:val="2"/>
                <w:sz w:val="16"/>
                <w:szCs w:val="16"/>
              </w:rPr>
            </w:pPr>
            <w:r w:rsidRPr="002D7DFF">
              <w:rPr>
                <w:bCs/>
                <w:spacing w:val="-12"/>
                <w:kern w:val="2"/>
                <w:sz w:val="16"/>
                <w:szCs w:val="16"/>
              </w:rPr>
              <w:t>584,5</w:t>
            </w:r>
          </w:p>
        </w:tc>
        <w:tc>
          <w:tcPr>
            <w:tcW w:w="259" w:type="pct"/>
          </w:tcPr>
          <w:p w:rsidR="00EE5215" w:rsidRPr="002D7DFF" w:rsidRDefault="00EE5215" w:rsidP="00EE5215">
            <w:pPr>
              <w:jc w:val="center"/>
              <w:rPr>
                <w:bCs/>
                <w:spacing w:val="-12"/>
                <w:kern w:val="2"/>
                <w:sz w:val="16"/>
                <w:szCs w:val="16"/>
              </w:rPr>
            </w:pPr>
            <w:r w:rsidRPr="002D7DFF">
              <w:rPr>
                <w:bCs/>
                <w:spacing w:val="-12"/>
                <w:kern w:val="2"/>
                <w:sz w:val="16"/>
                <w:szCs w:val="16"/>
              </w:rPr>
              <w:t>0,0</w:t>
            </w:r>
          </w:p>
        </w:tc>
        <w:tc>
          <w:tcPr>
            <w:tcW w:w="259" w:type="pct"/>
          </w:tcPr>
          <w:p w:rsidR="00EE5215" w:rsidRPr="002D7DFF" w:rsidRDefault="00EE5215" w:rsidP="00EE5215">
            <w:pPr>
              <w:jc w:val="center"/>
              <w:rPr>
                <w:bCs/>
                <w:spacing w:val="-12"/>
                <w:kern w:val="2"/>
                <w:sz w:val="16"/>
                <w:szCs w:val="16"/>
              </w:rPr>
            </w:pPr>
            <w:r w:rsidRPr="002D7DFF">
              <w:rPr>
                <w:bCs/>
                <w:spacing w:val="-12"/>
                <w:kern w:val="2"/>
                <w:sz w:val="16"/>
                <w:szCs w:val="16"/>
              </w:rPr>
              <w:t>188,7</w:t>
            </w:r>
          </w:p>
        </w:tc>
        <w:tc>
          <w:tcPr>
            <w:tcW w:w="257" w:type="pct"/>
          </w:tcPr>
          <w:p w:rsidR="00EE5215" w:rsidRPr="002D7DFF" w:rsidRDefault="00EE5215" w:rsidP="00EE5215">
            <w:pPr>
              <w:jc w:val="center"/>
            </w:pPr>
            <w:r w:rsidRPr="002D7DFF">
              <w:rPr>
                <w:bCs/>
                <w:spacing w:val="-12"/>
                <w:kern w:val="2"/>
                <w:sz w:val="16"/>
                <w:szCs w:val="16"/>
              </w:rPr>
              <w:t>0,0</w:t>
            </w:r>
          </w:p>
        </w:tc>
        <w:tc>
          <w:tcPr>
            <w:tcW w:w="259" w:type="pct"/>
          </w:tcPr>
          <w:p w:rsidR="00EE5215" w:rsidRPr="002D7DFF" w:rsidRDefault="00EE5215" w:rsidP="00EE5215">
            <w:pPr>
              <w:jc w:val="center"/>
            </w:pPr>
            <w:r w:rsidRPr="002D7DFF">
              <w:rPr>
                <w:bCs/>
                <w:spacing w:val="-12"/>
                <w:kern w:val="2"/>
                <w:sz w:val="16"/>
                <w:szCs w:val="16"/>
              </w:rPr>
              <w:t>111,9</w:t>
            </w:r>
          </w:p>
        </w:tc>
        <w:tc>
          <w:tcPr>
            <w:tcW w:w="259" w:type="pct"/>
          </w:tcPr>
          <w:p w:rsidR="00EE5215" w:rsidRPr="002D7DFF" w:rsidRDefault="00EE5215" w:rsidP="00EE5215">
            <w:pPr>
              <w:jc w:val="center"/>
              <w:rPr>
                <w:sz w:val="16"/>
                <w:szCs w:val="16"/>
              </w:rPr>
            </w:pPr>
            <w:r w:rsidRPr="002D7DFF">
              <w:rPr>
                <w:bCs/>
                <w:spacing w:val="-12"/>
                <w:kern w:val="2"/>
                <w:sz w:val="16"/>
                <w:szCs w:val="16"/>
              </w:rPr>
              <w:t>283,9</w:t>
            </w:r>
          </w:p>
        </w:tc>
        <w:tc>
          <w:tcPr>
            <w:tcW w:w="300" w:type="pct"/>
          </w:tcPr>
          <w:p w:rsidR="00EE5215" w:rsidRPr="002D7DFF" w:rsidRDefault="00EE5215" w:rsidP="00EE5215">
            <w:pPr>
              <w:jc w:val="center"/>
              <w:rPr>
                <w:sz w:val="16"/>
                <w:szCs w:val="16"/>
              </w:rPr>
            </w:pPr>
            <w:r w:rsidRPr="002D7DFF">
              <w:rPr>
                <w:bCs/>
                <w:spacing w:val="-12"/>
                <w:kern w:val="2"/>
                <w:sz w:val="16"/>
                <w:szCs w:val="16"/>
              </w:rPr>
              <w:t>0,0</w:t>
            </w:r>
          </w:p>
        </w:tc>
        <w:tc>
          <w:tcPr>
            <w:tcW w:w="260" w:type="pct"/>
          </w:tcPr>
          <w:p w:rsidR="00EE5215" w:rsidRPr="002D7DFF" w:rsidRDefault="00EE5215" w:rsidP="00EE5215">
            <w:pPr>
              <w:jc w:val="center"/>
              <w:rPr>
                <w:sz w:val="16"/>
                <w:szCs w:val="16"/>
              </w:rPr>
            </w:pPr>
            <w:r w:rsidRPr="002D7DFF">
              <w:rPr>
                <w:bCs/>
                <w:spacing w:val="-12"/>
                <w:kern w:val="2"/>
                <w:sz w:val="16"/>
                <w:szCs w:val="16"/>
              </w:rPr>
              <w:t>0,0</w:t>
            </w:r>
          </w:p>
        </w:tc>
        <w:tc>
          <w:tcPr>
            <w:tcW w:w="259" w:type="pct"/>
          </w:tcPr>
          <w:p w:rsidR="00EE5215" w:rsidRPr="002D7DFF" w:rsidRDefault="00EE5215" w:rsidP="00EE5215">
            <w:pPr>
              <w:jc w:val="center"/>
            </w:pPr>
            <w:r w:rsidRPr="002D7DFF">
              <w:rPr>
                <w:bCs/>
                <w:spacing w:val="-12"/>
                <w:kern w:val="2"/>
                <w:sz w:val="16"/>
                <w:szCs w:val="16"/>
              </w:rPr>
              <w:t>0,0</w:t>
            </w:r>
          </w:p>
        </w:tc>
        <w:tc>
          <w:tcPr>
            <w:tcW w:w="257" w:type="pct"/>
          </w:tcPr>
          <w:p w:rsidR="00EE5215" w:rsidRPr="002D7DFF" w:rsidRDefault="00EE5215" w:rsidP="00EE5215">
            <w:pPr>
              <w:jc w:val="center"/>
            </w:pPr>
            <w:r w:rsidRPr="002D7DFF">
              <w:rPr>
                <w:bCs/>
                <w:spacing w:val="-12"/>
                <w:kern w:val="2"/>
                <w:sz w:val="16"/>
                <w:szCs w:val="16"/>
              </w:rPr>
              <w:t>0,0</w:t>
            </w:r>
          </w:p>
        </w:tc>
        <w:tc>
          <w:tcPr>
            <w:tcW w:w="218" w:type="pct"/>
          </w:tcPr>
          <w:p w:rsidR="00EE5215" w:rsidRPr="002D7DFF" w:rsidRDefault="00EE5215" w:rsidP="00EE5215">
            <w:pPr>
              <w:jc w:val="center"/>
            </w:pPr>
            <w:r w:rsidRPr="002D7DFF">
              <w:rPr>
                <w:bCs/>
                <w:spacing w:val="-12"/>
                <w:kern w:val="2"/>
                <w:sz w:val="16"/>
                <w:szCs w:val="16"/>
              </w:rPr>
              <w:t>0,0</w:t>
            </w:r>
          </w:p>
        </w:tc>
        <w:tc>
          <w:tcPr>
            <w:tcW w:w="215" w:type="pct"/>
          </w:tcPr>
          <w:p w:rsidR="00EE5215" w:rsidRPr="002D7DFF" w:rsidRDefault="00EE5215" w:rsidP="00EE5215">
            <w:pPr>
              <w:jc w:val="center"/>
            </w:pPr>
            <w:r w:rsidRPr="002D7DFF">
              <w:rPr>
                <w:bCs/>
                <w:spacing w:val="-12"/>
                <w:kern w:val="2"/>
                <w:sz w:val="16"/>
                <w:szCs w:val="16"/>
              </w:rPr>
              <w:t>0,0</w:t>
            </w:r>
          </w:p>
        </w:tc>
        <w:tc>
          <w:tcPr>
            <w:tcW w:w="256" w:type="pct"/>
          </w:tcPr>
          <w:p w:rsidR="00EE5215" w:rsidRPr="002D7DFF" w:rsidRDefault="00EE5215" w:rsidP="00EE5215">
            <w:pPr>
              <w:jc w:val="center"/>
            </w:pPr>
            <w:r w:rsidRPr="002D7DFF">
              <w:rPr>
                <w:bCs/>
                <w:spacing w:val="-12"/>
                <w:kern w:val="2"/>
                <w:sz w:val="16"/>
                <w:szCs w:val="16"/>
              </w:rPr>
              <w:t>0,0</w:t>
            </w:r>
          </w:p>
        </w:tc>
      </w:tr>
      <w:tr w:rsidR="00EE5215" w:rsidRPr="00E76553" w:rsidTr="002F0E35">
        <w:tc>
          <w:tcPr>
            <w:tcW w:w="561" w:type="pct"/>
            <w:vMerge/>
          </w:tcPr>
          <w:p w:rsidR="00EE5215" w:rsidRPr="002D7DFF" w:rsidRDefault="00EE5215" w:rsidP="00EE5215">
            <w:pPr>
              <w:rPr>
                <w:kern w:val="2"/>
              </w:rPr>
            </w:pPr>
          </w:p>
        </w:tc>
        <w:tc>
          <w:tcPr>
            <w:tcW w:w="433" w:type="pct"/>
            <w:vMerge/>
          </w:tcPr>
          <w:p w:rsidR="00EE5215" w:rsidRPr="002D7DFF" w:rsidRDefault="00EE5215" w:rsidP="00EE5215">
            <w:pPr>
              <w:rPr>
                <w:kern w:val="2"/>
              </w:rPr>
            </w:pPr>
          </w:p>
        </w:tc>
        <w:tc>
          <w:tcPr>
            <w:tcW w:w="171" w:type="pct"/>
          </w:tcPr>
          <w:p w:rsidR="00EE5215" w:rsidRPr="002D7DFF" w:rsidRDefault="00EE5215" w:rsidP="00EE5215">
            <w:pPr>
              <w:jc w:val="center"/>
              <w:rPr>
                <w:bCs/>
                <w:spacing w:val="-10"/>
                <w:kern w:val="2"/>
                <w:sz w:val="16"/>
                <w:szCs w:val="16"/>
              </w:rPr>
            </w:pPr>
            <w:r w:rsidRPr="002D7DFF">
              <w:rPr>
                <w:bCs/>
                <w:spacing w:val="-10"/>
                <w:kern w:val="2"/>
                <w:sz w:val="16"/>
                <w:szCs w:val="16"/>
              </w:rPr>
              <w:t>907</w:t>
            </w:r>
          </w:p>
        </w:tc>
        <w:tc>
          <w:tcPr>
            <w:tcW w:w="135" w:type="pct"/>
          </w:tcPr>
          <w:p w:rsidR="00EE5215" w:rsidRPr="002D7DFF" w:rsidRDefault="00EE5215" w:rsidP="00EE5215">
            <w:pPr>
              <w:jc w:val="center"/>
              <w:rPr>
                <w:bCs/>
                <w:spacing w:val="-10"/>
                <w:kern w:val="2"/>
                <w:sz w:val="16"/>
                <w:szCs w:val="16"/>
              </w:rPr>
            </w:pPr>
            <w:r w:rsidRPr="002D7DFF">
              <w:rPr>
                <w:bCs/>
                <w:spacing w:val="-10"/>
                <w:kern w:val="2"/>
                <w:sz w:val="16"/>
                <w:szCs w:val="16"/>
              </w:rPr>
              <w:t>0709</w:t>
            </w:r>
          </w:p>
        </w:tc>
        <w:tc>
          <w:tcPr>
            <w:tcW w:w="272" w:type="pct"/>
          </w:tcPr>
          <w:p w:rsidR="00EE5215" w:rsidRPr="002D7DFF" w:rsidRDefault="00EE5215" w:rsidP="00EE5215">
            <w:pPr>
              <w:jc w:val="both"/>
              <w:rPr>
                <w:bCs/>
                <w:spacing w:val="-10"/>
                <w:kern w:val="2"/>
                <w:sz w:val="16"/>
                <w:szCs w:val="16"/>
              </w:rPr>
            </w:pPr>
            <w:r w:rsidRPr="002D7DFF">
              <w:rPr>
                <w:bCs/>
                <w:spacing w:val="-10"/>
                <w:kern w:val="2"/>
                <w:sz w:val="16"/>
                <w:szCs w:val="16"/>
              </w:rPr>
              <w:t>025 0000110</w:t>
            </w:r>
          </w:p>
        </w:tc>
        <w:tc>
          <w:tcPr>
            <w:tcW w:w="108" w:type="pct"/>
          </w:tcPr>
          <w:p w:rsidR="00EE5215" w:rsidRPr="002D7DFF" w:rsidRDefault="00EE5215" w:rsidP="00EE5215">
            <w:pPr>
              <w:jc w:val="center"/>
              <w:rPr>
                <w:bCs/>
                <w:spacing w:val="-10"/>
                <w:kern w:val="2"/>
                <w:sz w:val="16"/>
                <w:szCs w:val="16"/>
              </w:rPr>
            </w:pPr>
            <w:r w:rsidRPr="002D7DFF">
              <w:rPr>
                <w:bCs/>
                <w:spacing w:val="-10"/>
                <w:kern w:val="2"/>
                <w:sz w:val="16"/>
                <w:szCs w:val="16"/>
              </w:rPr>
              <w:t>120</w:t>
            </w:r>
          </w:p>
        </w:tc>
        <w:tc>
          <w:tcPr>
            <w:tcW w:w="259" w:type="pct"/>
          </w:tcPr>
          <w:p w:rsidR="00EE5215" w:rsidRPr="002D7DFF" w:rsidRDefault="00EE5215" w:rsidP="00EE5215">
            <w:pPr>
              <w:jc w:val="center"/>
              <w:rPr>
                <w:sz w:val="14"/>
                <w:szCs w:val="14"/>
              </w:rPr>
            </w:pPr>
            <w:r w:rsidRPr="002D7DFF">
              <w:rPr>
                <w:sz w:val="14"/>
                <w:szCs w:val="14"/>
              </w:rPr>
              <w:t>118361,8</w:t>
            </w:r>
          </w:p>
        </w:tc>
        <w:tc>
          <w:tcPr>
            <w:tcW w:w="259" w:type="pct"/>
          </w:tcPr>
          <w:p w:rsidR="00EE5215" w:rsidRPr="002D7DFF" w:rsidRDefault="00EE5215" w:rsidP="00EE5215">
            <w:pPr>
              <w:jc w:val="center"/>
              <w:rPr>
                <w:sz w:val="14"/>
                <w:szCs w:val="14"/>
              </w:rPr>
            </w:pPr>
            <w:r w:rsidRPr="002D7DFF">
              <w:rPr>
                <w:sz w:val="14"/>
                <w:szCs w:val="14"/>
              </w:rPr>
              <w:t>6710,9</w:t>
            </w:r>
          </w:p>
        </w:tc>
        <w:tc>
          <w:tcPr>
            <w:tcW w:w="259" w:type="pct"/>
          </w:tcPr>
          <w:p w:rsidR="00EE5215" w:rsidRPr="002D7DFF" w:rsidRDefault="00EE5215" w:rsidP="00EE5215">
            <w:pPr>
              <w:jc w:val="center"/>
              <w:rPr>
                <w:sz w:val="14"/>
                <w:szCs w:val="14"/>
              </w:rPr>
            </w:pPr>
            <w:r w:rsidRPr="002D7DFF">
              <w:rPr>
                <w:sz w:val="14"/>
                <w:szCs w:val="14"/>
              </w:rPr>
              <w:t>8809,9</w:t>
            </w:r>
          </w:p>
        </w:tc>
        <w:tc>
          <w:tcPr>
            <w:tcW w:w="257" w:type="pct"/>
          </w:tcPr>
          <w:p w:rsidR="00EE5215" w:rsidRPr="002D7DFF" w:rsidRDefault="00EE5215" w:rsidP="00EE5215">
            <w:pPr>
              <w:jc w:val="center"/>
              <w:rPr>
                <w:sz w:val="14"/>
                <w:szCs w:val="14"/>
              </w:rPr>
            </w:pPr>
            <w:r w:rsidRPr="002D7DFF">
              <w:rPr>
                <w:sz w:val="14"/>
                <w:szCs w:val="14"/>
              </w:rPr>
              <w:t>10060,1</w:t>
            </w:r>
          </w:p>
        </w:tc>
        <w:tc>
          <w:tcPr>
            <w:tcW w:w="259" w:type="pct"/>
          </w:tcPr>
          <w:p w:rsidR="00EE5215" w:rsidRPr="002D7DFF" w:rsidRDefault="00EE5215" w:rsidP="00EE5215">
            <w:pPr>
              <w:jc w:val="center"/>
            </w:pPr>
            <w:r w:rsidRPr="002D7DFF">
              <w:rPr>
                <w:sz w:val="14"/>
                <w:szCs w:val="14"/>
              </w:rPr>
              <w:t>13239,9</w:t>
            </w:r>
          </w:p>
        </w:tc>
        <w:tc>
          <w:tcPr>
            <w:tcW w:w="259" w:type="pct"/>
          </w:tcPr>
          <w:p w:rsidR="00EE5215" w:rsidRPr="002D7DFF" w:rsidRDefault="00EE5215" w:rsidP="00EE5215">
            <w:pPr>
              <w:jc w:val="center"/>
              <w:rPr>
                <w:sz w:val="16"/>
                <w:szCs w:val="16"/>
              </w:rPr>
            </w:pPr>
            <w:r w:rsidRPr="002D7DFF">
              <w:rPr>
                <w:sz w:val="16"/>
                <w:szCs w:val="16"/>
              </w:rPr>
              <w:t>16295,4</w:t>
            </w:r>
          </w:p>
        </w:tc>
        <w:tc>
          <w:tcPr>
            <w:tcW w:w="300" w:type="pct"/>
          </w:tcPr>
          <w:p w:rsidR="00EE5215" w:rsidRPr="002D7DFF" w:rsidRDefault="00EE5215" w:rsidP="00EE5215">
            <w:pPr>
              <w:jc w:val="center"/>
              <w:rPr>
                <w:sz w:val="16"/>
                <w:szCs w:val="16"/>
              </w:rPr>
            </w:pPr>
            <w:r w:rsidRPr="002D7DFF">
              <w:rPr>
                <w:sz w:val="16"/>
                <w:szCs w:val="16"/>
              </w:rPr>
              <w:t>14497,8</w:t>
            </w:r>
          </w:p>
        </w:tc>
        <w:tc>
          <w:tcPr>
            <w:tcW w:w="260" w:type="pct"/>
          </w:tcPr>
          <w:p w:rsidR="00EE5215" w:rsidRPr="002D7DFF" w:rsidRDefault="00EE5215" w:rsidP="00EE5215">
            <w:pPr>
              <w:jc w:val="center"/>
              <w:rPr>
                <w:sz w:val="16"/>
                <w:szCs w:val="16"/>
              </w:rPr>
            </w:pPr>
            <w:r w:rsidRPr="002D7DFF">
              <w:rPr>
                <w:sz w:val="16"/>
                <w:szCs w:val="16"/>
              </w:rPr>
              <w:t>14497,8</w:t>
            </w:r>
          </w:p>
        </w:tc>
        <w:tc>
          <w:tcPr>
            <w:tcW w:w="259" w:type="pct"/>
          </w:tcPr>
          <w:p w:rsidR="00EE5215" w:rsidRPr="002D7DFF" w:rsidRDefault="00EE5215" w:rsidP="00EE5215">
            <w:pPr>
              <w:jc w:val="center"/>
            </w:pPr>
            <w:r w:rsidRPr="002D7DFF">
              <w:rPr>
                <w:sz w:val="14"/>
                <w:szCs w:val="14"/>
              </w:rPr>
              <w:t>6850,0</w:t>
            </w:r>
          </w:p>
        </w:tc>
        <w:tc>
          <w:tcPr>
            <w:tcW w:w="257" w:type="pct"/>
          </w:tcPr>
          <w:p w:rsidR="00EE5215" w:rsidRPr="002D7DFF" w:rsidRDefault="00EE5215" w:rsidP="00EE5215">
            <w:pPr>
              <w:jc w:val="center"/>
            </w:pPr>
            <w:r w:rsidRPr="002D7DFF">
              <w:rPr>
                <w:sz w:val="14"/>
                <w:szCs w:val="14"/>
              </w:rPr>
              <w:t>6850,0</w:t>
            </w:r>
          </w:p>
        </w:tc>
        <w:tc>
          <w:tcPr>
            <w:tcW w:w="218" w:type="pct"/>
          </w:tcPr>
          <w:p w:rsidR="00EE5215" w:rsidRPr="002D7DFF" w:rsidRDefault="00EE5215" w:rsidP="00EE5215">
            <w:pPr>
              <w:jc w:val="center"/>
            </w:pPr>
            <w:r w:rsidRPr="002D7DFF">
              <w:rPr>
                <w:sz w:val="14"/>
                <w:szCs w:val="14"/>
              </w:rPr>
              <w:t>6850,0</w:t>
            </w:r>
          </w:p>
        </w:tc>
        <w:tc>
          <w:tcPr>
            <w:tcW w:w="215" w:type="pct"/>
          </w:tcPr>
          <w:p w:rsidR="00EE5215" w:rsidRPr="002D7DFF" w:rsidRDefault="00EE5215" w:rsidP="00EE5215">
            <w:pPr>
              <w:jc w:val="center"/>
            </w:pPr>
            <w:r w:rsidRPr="002D7DFF">
              <w:rPr>
                <w:sz w:val="14"/>
                <w:szCs w:val="14"/>
              </w:rPr>
              <w:t>6850,0</w:t>
            </w:r>
          </w:p>
        </w:tc>
        <w:tc>
          <w:tcPr>
            <w:tcW w:w="256" w:type="pct"/>
          </w:tcPr>
          <w:p w:rsidR="00EE5215" w:rsidRPr="002D7DFF" w:rsidRDefault="00EE5215" w:rsidP="00EE5215">
            <w:pPr>
              <w:jc w:val="center"/>
            </w:pPr>
            <w:r w:rsidRPr="002D7DFF">
              <w:rPr>
                <w:sz w:val="14"/>
                <w:szCs w:val="14"/>
              </w:rPr>
              <w:t>6850,0</w:t>
            </w:r>
          </w:p>
        </w:tc>
      </w:tr>
      <w:tr w:rsidR="00EE5215" w:rsidRPr="00E76553" w:rsidTr="002F0E35">
        <w:tc>
          <w:tcPr>
            <w:tcW w:w="561" w:type="pct"/>
            <w:vMerge/>
          </w:tcPr>
          <w:p w:rsidR="00EE5215" w:rsidRPr="002D7DFF" w:rsidRDefault="00EE5215" w:rsidP="00EE5215">
            <w:pPr>
              <w:rPr>
                <w:kern w:val="2"/>
              </w:rPr>
            </w:pPr>
          </w:p>
        </w:tc>
        <w:tc>
          <w:tcPr>
            <w:tcW w:w="433" w:type="pct"/>
            <w:vMerge/>
          </w:tcPr>
          <w:p w:rsidR="00EE5215" w:rsidRPr="002D7DFF" w:rsidRDefault="00EE5215" w:rsidP="00EE5215">
            <w:pPr>
              <w:rPr>
                <w:kern w:val="2"/>
              </w:rPr>
            </w:pPr>
          </w:p>
        </w:tc>
        <w:tc>
          <w:tcPr>
            <w:tcW w:w="171" w:type="pct"/>
          </w:tcPr>
          <w:p w:rsidR="00EE5215" w:rsidRPr="002D7DFF" w:rsidRDefault="00EE5215" w:rsidP="00EE5215">
            <w:pPr>
              <w:jc w:val="center"/>
              <w:rPr>
                <w:bCs/>
                <w:spacing w:val="-10"/>
                <w:kern w:val="2"/>
                <w:sz w:val="16"/>
                <w:szCs w:val="16"/>
              </w:rPr>
            </w:pPr>
            <w:r w:rsidRPr="002D7DFF">
              <w:rPr>
                <w:bCs/>
                <w:spacing w:val="-10"/>
                <w:kern w:val="2"/>
                <w:sz w:val="16"/>
                <w:szCs w:val="16"/>
              </w:rPr>
              <w:t>907</w:t>
            </w:r>
          </w:p>
        </w:tc>
        <w:tc>
          <w:tcPr>
            <w:tcW w:w="135" w:type="pct"/>
          </w:tcPr>
          <w:p w:rsidR="00EE5215" w:rsidRPr="002D7DFF" w:rsidRDefault="00EE5215" w:rsidP="00EE5215">
            <w:pPr>
              <w:jc w:val="center"/>
              <w:rPr>
                <w:bCs/>
                <w:spacing w:val="-10"/>
                <w:kern w:val="2"/>
                <w:sz w:val="16"/>
                <w:szCs w:val="16"/>
              </w:rPr>
            </w:pPr>
            <w:r w:rsidRPr="002D7DFF">
              <w:rPr>
                <w:bCs/>
                <w:spacing w:val="-10"/>
                <w:kern w:val="2"/>
                <w:sz w:val="16"/>
                <w:szCs w:val="16"/>
              </w:rPr>
              <w:t>0709</w:t>
            </w:r>
          </w:p>
        </w:tc>
        <w:tc>
          <w:tcPr>
            <w:tcW w:w="272" w:type="pct"/>
          </w:tcPr>
          <w:p w:rsidR="00EE5215" w:rsidRPr="002D7DFF" w:rsidRDefault="00EE5215" w:rsidP="00EE5215">
            <w:pPr>
              <w:jc w:val="both"/>
              <w:rPr>
                <w:bCs/>
                <w:spacing w:val="-10"/>
                <w:kern w:val="2"/>
                <w:sz w:val="16"/>
                <w:szCs w:val="16"/>
              </w:rPr>
            </w:pPr>
            <w:r w:rsidRPr="002D7DFF">
              <w:rPr>
                <w:bCs/>
                <w:spacing w:val="-10"/>
                <w:kern w:val="2"/>
                <w:sz w:val="16"/>
                <w:szCs w:val="16"/>
              </w:rPr>
              <w:t>025 0000190</w:t>
            </w:r>
          </w:p>
        </w:tc>
        <w:tc>
          <w:tcPr>
            <w:tcW w:w="108" w:type="pct"/>
          </w:tcPr>
          <w:p w:rsidR="00EE5215" w:rsidRPr="002D7DFF" w:rsidRDefault="00EE5215" w:rsidP="00EE5215">
            <w:pPr>
              <w:jc w:val="center"/>
              <w:rPr>
                <w:bCs/>
                <w:spacing w:val="-10"/>
                <w:kern w:val="2"/>
                <w:sz w:val="16"/>
                <w:szCs w:val="16"/>
              </w:rPr>
            </w:pPr>
            <w:r w:rsidRPr="002D7DFF">
              <w:rPr>
                <w:bCs/>
                <w:spacing w:val="-10"/>
                <w:kern w:val="2"/>
                <w:sz w:val="16"/>
                <w:szCs w:val="16"/>
              </w:rPr>
              <w:t>240</w:t>
            </w:r>
          </w:p>
        </w:tc>
        <w:tc>
          <w:tcPr>
            <w:tcW w:w="259" w:type="pct"/>
          </w:tcPr>
          <w:p w:rsidR="00EE5215" w:rsidRPr="002D7DFF" w:rsidRDefault="00EE5215" w:rsidP="00EE5215">
            <w:pPr>
              <w:jc w:val="center"/>
              <w:rPr>
                <w:sz w:val="14"/>
                <w:szCs w:val="14"/>
              </w:rPr>
            </w:pPr>
            <w:r w:rsidRPr="002D7DFF">
              <w:rPr>
                <w:sz w:val="14"/>
                <w:szCs w:val="14"/>
              </w:rPr>
              <w:t>8791,7</w:t>
            </w:r>
          </w:p>
        </w:tc>
        <w:tc>
          <w:tcPr>
            <w:tcW w:w="259" w:type="pct"/>
          </w:tcPr>
          <w:p w:rsidR="00EE5215" w:rsidRPr="002D7DFF" w:rsidRDefault="00EE5215" w:rsidP="00EE5215">
            <w:pPr>
              <w:jc w:val="center"/>
              <w:rPr>
                <w:sz w:val="14"/>
                <w:szCs w:val="14"/>
              </w:rPr>
            </w:pPr>
            <w:r w:rsidRPr="002D7DFF">
              <w:rPr>
                <w:sz w:val="14"/>
                <w:szCs w:val="14"/>
              </w:rPr>
              <w:t>797,4</w:t>
            </w:r>
          </w:p>
        </w:tc>
        <w:tc>
          <w:tcPr>
            <w:tcW w:w="259" w:type="pct"/>
          </w:tcPr>
          <w:p w:rsidR="00EE5215" w:rsidRPr="002D7DFF" w:rsidRDefault="00EE5215" w:rsidP="00EE5215">
            <w:pPr>
              <w:jc w:val="center"/>
              <w:rPr>
                <w:sz w:val="14"/>
                <w:szCs w:val="14"/>
              </w:rPr>
            </w:pPr>
            <w:r w:rsidRPr="002D7DFF">
              <w:rPr>
                <w:sz w:val="14"/>
                <w:szCs w:val="14"/>
              </w:rPr>
              <w:t>902,0</w:t>
            </w:r>
          </w:p>
        </w:tc>
        <w:tc>
          <w:tcPr>
            <w:tcW w:w="257" w:type="pct"/>
          </w:tcPr>
          <w:p w:rsidR="00EE5215" w:rsidRPr="002D7DFF" w:rsidRDefault="00EE5215" w:rsidP="00EE5215">
            <w:pPr>
              <w:jc w:val="center"/>
              <w:rPr>
                <w:sz w:val="14"/>
                <w:szCs w:val="14"/>
              </w:rPr>
            </w:pPr>
            <w:r w:rsidRPr="002D7DFF">
              <w:rPr>
                <w:sz w:val="14"/>
                <w:szCs w:val="14"/>
              </w:rPr>
              <w:t>902,0</w:t>
            </w:r>
          </w:p>
        </w:tc>
        <w:tc>
          <w:tcPr>
            <w:tcW w:w="259" w:type="pct"/>
          </w:tcPr>
          <w:p w:rsidR="00EE5215" w:rsidRPr="002D7DFF" w:rsidRDefault="00EE5215" w:rsidP="00EE5215">
            <w:pPr>
              <w:jc w:val="center"/>
              <w:rPr>
                <w:sz w:val="14"/>
                <w:szCs w:val="14"/>
              </w:rPr>
            </w:pPr>
            <w:r w:rsidRPr="002D7DFF">
              <w:rPr>
                <w:sz w:val="14"/>
                <w:szCs w:val="14"/>
              </w:rPr>
              <w:t>910,9</w:t>
            </w:r>
          </w:p>
        </w:tc>
        <w:tc>
          <w:tcPr>
            <w:tcW w:w="259" w:type="pct"/>
          </w:tcPr>
          <w:p w:rsidR="00EE5215" w:rsidRPr="002D7DFF" w:rsidRDefault="00EE5215" w:rsidP="00EE5215">
            <w:pPr>
              <w:jc w:val="center"/>
              <w:rPr>
                <w:sz w:val="16"/>
                <w:szCs w:val="16"/>
              </w:rPr>
            </w:pPr>
            <w:r w:rsidRPr="002D7DFF">
              <w:rPr>
                <w:sz w:val="16"/>
                <w:szCs w:val="16"/>
              </w:rPr>
              <w:t>811,9</w:t>
            </w:r>
          </w:p>
        </w:tc>
        <w:tc>
          <w:tcPr>
            <w:tcW w:w="300" w:type="pct"/>
          </w:tcPr>
          <w:p w:rsidR="00EE5215" w:rsidRPr="002D7DFF" w:rsidRDefault="00EE5215" w:rsidP="00EE5215">
            <w:pPr>
              <w:jc w:val="center"/>
              <w:rPr>
                <w:sz w:val="16"/>
                <w:szCs w:val="16"/>
              </w:rPr>
            </w:pPr>
            <w:r w:rsidRPr="002D7DFF">
              <w:rPr>
                <w:sz w:val="16"/>
                <w:szCs w:val="16"/>
              </w:rPr>
              <w:t>812,0</w:t>
            </w:r>
          </w:p>
        </w:tc>
        <w:tc>
          <w:tcPr>
            <w:tcW w:w="260" w:type="pct"/>
          </w:tcPr>
          <w:p w:rsidR="00EE5215" w:rsidRPr="002D7DFF" w:rsidRDefault="00EE5215" w:rsidP="00EE5215">
            <w:pPr>
              <w:jc w:val="center"/>
              <w:rPr>
                <w:sz w:val="16"/>
                <w:szCs w:val="16"/>
              </w:rPr>
            </w:pPr>
            <w:r w:rsidRPr="002D7DFF">
              <w:rPr>
                <w:sz w:val="16"/>
                <w:szCs w:val="16"/>
              </w:rPr>
              <w:t>812,0</w:t>
            </w:r>
          </w:p>
        </w:tc>
        <w:tc>
          <w:tcPr>
            <w:tcW w:w="259" w:type="pct"/>
          </w:tcPr>
          <w:p w:rsidR="00EE5215" w:rsidRPr="002D7DFF" w:rsidRDefault="00EE5215" w:rsidP="00EE5215">
            <w:pPr>
              <w:jc w:val="center"/>
            </w:pPr>
            <w:r w:rsidRPr="002D7DFF">
              <w:rPr>
                <w:sz w:val="14"/>
                <w:szCs w:val="14"/>
              </w:rPr>
              <w:t>568,7</w:t>
            </w:r>
          </w:p>
        </w:tc>
        <w:tc>
          <w:tcPr>
            <w:tcW w:w="257" w:type="pct"/>
          </w:tcPr>
          <w:p w:rsidR="00EE5215" w:rsidRPr="002D7DFF" w:rsidRDefault="00EE5215" w:rsidP="00EE5215">
            <w:pPr>
              <w:jc w:val="center"/>
            </w:pPr>
            <w:r w:rsidRPr="002D7DFF">
              <w:rPr>
                <w:sz w:val="14"/>
                <w:szCs w:val="14"/>
              </w:rPr>
              <w:t>568,7</w:t>
            </w:r>
          </w:p>
        </w:tc>
        <w:tc>
          <w:tcPr>
            <w:tcW w:w="218" w:type="pct"/>
          </w:tcPr>
          <w:p w:rsidR="00EE5215" w:rsidRPr="002D7DFF" w:rsidRDefault="00EE5215" w:rsidP="00EE5215">
            <w:pPr>
              <w:jc w:val="center"/>
            </w:pPr>
            <w:r w:rsidRPr="002D7DFF">
              <w:rPr>
                <w:sz w:val="14"/>
                <w:szCs w:val="14"/>
              </w:rPr>
              <w:t>568,7</w:t>
            </w:r>
          </w:p>
        </w:tc>
        <w:tc>
          <w:tcPr>
            <w:tcW w:w="215" w:type="pct"/>
          </w:tcPr>
          <w:p w:rsidR="00EE5215" w:rsidRPr="002D7DFF" w:rsidRDefault="00EE5215" w:rsidP="00EE5215">
            <w:pPr>
              <w:jc w:val="center"/>
            </w:pPr>
            <w:r w:rsidRPr="002D7DFF">
              <w:rPr>
                <w:sz w:val="14"/>
                <w:szCs w:val="14"/>
              </w:rPr>
              <w:t>568,7</w:t>
            </w:r>
          </w:p>
        </w:tc>
        <w:tc>
          <w:tcPr>
            <w:tcW w:w="256" w:type="pct"/>
          </w:tcPr>
          <w:p w:rsidR="00EE5215" w:rsidRPr="002D7DFF" w:rsidRDefault="00EE5215" w:rsidP="00EE5215">
            <w:pPr>
              <w:jc w:val="center"/>
            </w:pPr>
            <w:r w:rsidRPr="002D7DFF">
              <w:rPr>
                <w:sz w:val="14"/>
                <w:szCs w:val="14"/>
              </w:rPr>
              <w:t>568,7</w:t>
            </w:r>
          </w:p>
        </w:tc>
      </w:tr>
      <w:tr w:rsidR="00EE5215" w:rsidRPr="00E76553" w:rsidTr="002F0E35">
        <w:tc>
          <w:tcPr>
            <w:tcW w:w="561" w:type="pct"/>
            <w:vMerge/>
          </w:tcPr>
          <w:p w:rsidR="00EE5215" w:rsidRPr="002D7DFF" w:rsidRDefault="00EE5215" w:rsidP="00EE5215">
            <w:pPr>
              <w:rPr>
                <w:kern w:val="2"/>
              </w:rPr>
            </w:pPr>
          </w:p>
        </w:tc>
        <w:tc>
          <w:tcPr>
            <w:tcW w:w="433" w:type="pct"/>
            <w:vMerge/>
          </w:tcPr>
          <w:p w:rsidR="00EE5215" w:rsidRPr="002D7DFF" w:rsidRDefault="00EE5215" w:rsidP="00EE5215">
            <w:pPr>
              <w:rPr>
                <w:kern w:val="2"/>
              </w:rPr>
            </w:pPr>
          </w:p>
        </w:tc>
        <w:tc>
          <w:tcPr>
            <w:tcW w:w="171" w:type="pct"/>
          </w:tcPr>
          <w:p w:rsidR="00EE5215" w:rsidRPr="002D7DFF" w:rsidRDefault="00EE5215" w:rsidP="00EE5215">
            <w:pPr>
              <w:jc w:val="center"/>
              <w:rPr>
                <w:bCs/>
                <w:spacing w:val="-10"/>
                <w:kern w:val="2"/>
                <w:sz w:val="16"/>
                <w:szCs w:val="16"/>
              </w:rPr>
            </w:pPr>
            <w:r w:rsidRPr="002D7DFF">
              <w:rPr>
                <w:bCs/>
                <w:spacing w:val="-10"/>
                <w:kern w:val="2"/>
                <w:sz w:val="16"/>
                <w:szCs w:val="16"/>
              </w:rPr>
              <w:t>907</w:t>
            </w:r>
          </w:p>
        </w:tc>
        <w:tc>
          <w:tcPr>
            <w:tcW w:w="135" w:type="pct"/>
          </w:tcPr>
          <w:p w:rsidR="00EE5215" w:rsidRPr="002D7DFF" w:rsidRDefault="00EE5215" w:rsidP="00EE5215">
            <w:pPr>
              <w:jc w:val="center"/>
              <w:rPr>
                <w:bCs/>
                <w:spacing w:val="-10"/>
                <w:kern w:val="2"/>
                <w:sz w:val="16"/>
                <w:szCs w:val="16"/>
              </w:rPr>
            </w:pPr>
            <w:r w:rsidRPr="002D7DFF">
              <w:rPr>
                <w:bCs/>
                <w:spacing w:val="-10"/>
                <w:kern w:val="2"/>
                <w:sz w:val="16"/>
                <w:szCs w:val="16"/>
              </w:rPr>
              <w:t>0709</w:t>
            </w:r>
          </w:p>
        </w:tc>
        <w:tc>
          <w:tcPr>
            <w:tcW w:w="272" w:type="pct"/>
          </w:tcPr>
          <w:p w:rsidR="00EE5215" w:rsidRPr="002D7DFF" w:rsidRDefault="00EE5215" w:rsidP="00EE5215">
            <w:pPr>
              <w:jc w:val="both"/>
              <w:rPr>
                <w:bCs/>
                <w:spacing w:val="-10"/>
                <w:kern w:val="2"/>
                <w:sz w:val="16"/>
                <w:szCs w:val="16"/>
              </w:rPr>
            </w:pPr>
            <w:r w:rsidRPr="002D7DFF">
              <w:rPr>
                <w:bCs/>
                <w:spacing w:val="-10"/>
                <w:kern w:val="2"/>
                <w:sz w:val="16"/>
                <w:szCs w:val="16"/>
              </w:rPr>
              <w:t>025 0027010</w:t>
            </w:r>
          </w:p>
        </w:tc>
        <w:tc>
          <w:tcPr>
            <w:tcW w:w="108" w:type="pct"/>
          </w:tcPr>
          <w:p w:rsidR="00EE5215" w:rsidRPr="002D7DFF" w:rsidRDefault="00EE5215" w:rsidP="00EE5215">
            <w:pPr>
              <w:jc w:val="center"/>
              <w:rPr>
                <w:bCs/>
                <w:spacing w:val="-10"/>
                <w:kern w:val="2"/>
                <w:sz w:val="16"/>
                <w:szCs w:val="16"/>
              </w:rPr>
            </w:pPr>
            <w:r w:rsidRPr="002D7DFF">
              <w:rPr>
                <w:bCs/>
                <w:spacing w:val="-10"/>
                <w:kern w:val="2"/>
                <w:sz w:val="16"/>
                <w:szCs w:val="16"/>
              </w:rPr>
              <w:t>240</w:t>
            </w:r>
          </w:p>
        </w:tc>
        <w:tc>
          <w:tcPr>
            <w:tcW w:w="259" w:type="pct"/>
          </w:tcPr>
          <w:p w:rsidR="00EE5215" w:rsidRPr="002D7DFF" w:rsidRDefault="00EE5215" w:rsidP="00EE5215">
            <w:pPr>
              <w:jc w:val="center"/>
              <w:rPr>
                <w:sz w:val="14"/>
                <w:szCs w:val="14"/>
              </w:rPr>
            </w:pPr>
            <w:r w:rsidRPr="002D7DFF">
              <w:rPr>
                <w:sz w:val="14"/>
                <w:szCs w:val="14"/>
              </w:rPr>
              <w:t>470,2</w:t>
            </w:r>
          </w:p>
        </w:tc>
        <w:tc>
          <w:tcPr>
            <w:tcW w:w="259" w:type="pct"/>
          </w:tcPr>
          <w:p w:rsidR="00EE5215" w:rsidRPr="002D7DFF" w:rsidRDefault="00EE5215" w:rsidP="00EE5215">
            <w:pPr>
              <w:jc w:val="center"/>
              <w:rPr>
                <w:sz w:val="14"/>
                <w:szCs w:val="14"/>
              </w:rPr>
            </w:pPr>
            <w:r w:rsidRPr="002D7DFF">
              <w:rPr>
                <w:sz w:val="14"/>
                <w:szCs w:val="14"/>
              </w:rPr>
              <w:t>47,2</w:t>
            </w:r>
          </w:p>
        </w:tc>
        <w:tc>
          <w:tcPr>
            <w:tcW w:w="259" w:type="pct"/>
          </w:tcPr>
          <w:p w:rsidR="00EE5215" w:rsidRPr="002D7DFF" w:rsidRDefault="00EE5215" w:rsidP="00EE5215">
            <w:pPr>
              <w:jc w:val="center"/>
              <w:rPr>
                <w:sz w:val="14"/>
                <w:szCs w:val="14"/>
              </w:rPr>
            </w:pPr>
            <w:r w:rsidRPr="002D7DFF">
              <w:rPr>
                <w:sz w:val="14"/>
                <w:szCs w:val="14"/>
              </w:rPr>
              <w:t>47,2</w:t>
            </w:r>
          </w:p>
        </w:tc>
        <w:tc>
          <w:tcPr>
            <w:tcW w:w="257" w:type="pct"/>
          </w:tcPr>
          <w:p w:rsidR="00EE5215" w:rsidRPr="002D7DFF" w:rsidRDefault="00EE5215" w:rsidP="00EE5215">
            <w:pPr>
              <w:jc w:val="center"/>
              <w:rPr>
                <w:sz w:val="14"/>
                <w:szCs w:val="14"/>
              </w:rPr>
            </w:pPr>
            <w:r w:rsidRPr="002D7DFF">
              <w:rPr>
                <w:sz w:val="14"/>
                <w:szCs w:val="14"/>
              </w:rPr>
              <w:t>37,8</w:t>
            </w:r>
          </w:p>
        </w:tc>
        <w:tc>
          <w:tcPr>
            <w:tcW w:w="259" w:type="pct"/>
          </w:tcPr>
          <w:p w:rsidR="00EE5215" w:rsidRPr="002D7DFF" w:rsidRDefault="00EE5215" w:rsidP="00EE5215">
            <w:pPr>
              <w:jc w:val="center"/>
              <w:rPr>
                <w:sz w:val="14"/>
                <w:szCs w:val="14"/>
              </w:rPr>
            </w:pPr>
            <w:r w:rsidRPr="002D7DFF">
              <w:rPr>
                <w:sz w:val="14"/>
                <w:szCs w:val="14"/>
              </w:rPr>
              <w:t>0,0</w:t>
            </w:r>
          </w:p>
        </w:tc>
        <w:tc>
          <w:tcPr>
            <w:tcW w:w="259" w:type="pct"/>
          </w:tcPr>
          <w:p w:rsidR="00EE5215" w:rsidRPr="002D7DFF" w:rsidRDefault="00EE5215" w:rsidP="00EE5215">
            <w:pPr>
              <w:jc w:val="center"/>
              <w:rPr>
                <w:sz w:val="16"/>
                <w:szCs w:val="16"/>
              </w:rPr>
            </w:pPr>
            <w:r w:rsidRPr="002D7DFF">
              <w:rPr>
                <w:sz w:val="16"/>
                <w:szCs w:val="16"/>
              </w:rPr>
              <w:t>34,0</w:t>
            </w:r>
          </w:p>
        </w:tc>
        <w:tc>
          <w:tcPr>
            <w:tcW w:w="300" w:type="pct"/>
          </w:tcPr>
          <w:p w:rsidR="00EE5215" w:rsidRPr="002D7DFF" w:rsidRDefault="00EE5215" w:rsidP="00EE5215">
            <w:pPr>
              <w:jc w:val="center"/>
              <w:rPr>
                <w:sz w:val="16"/>
                <w:szCs w:val="16"/>
              </w:rPr>
            </w:pPr>
            <w:r w:rsidRPr="002D7DFF">
              <w:rPr>
                <w:sz w:val="16"/>
                <w:szCs w:val="16"/>
              </w:rPr>
              <w:t>34,0</w:t>
            </w:r>
          </w:p>
        </w:tc>
        <w:tc>
          <w:tcPr>
            <w:tcW w:w="260" w:type="pct"/>
          </w:tcPr>
          <w:p w:rsidR="00EE5215" w:rsidRPr="002D7DFF" w:rsidRDefault="00EE5215" w:rsidP="00EE5215">
            <w:pPr>
              <w:jc w:val="center"/>
              <w:rPr>
                <w:sz w:val="16"/>
                <w:szCs w:val="16"/>
              </w:rPr>
            </w:pPr>
            <w:r w:rsidRPr="002D7DFF">
              <w:rPr>
                <w:sz w:val="16"/>
                <w:szCs w:val="16"/>
              </w:rPr>
              <w:t>34,0</w:t>
            </w:r>
          </w:p>
        </w:tc>
        <w:tc>
          <w:tcPr>
            <w:tcW w:w="259" w:type="pct"/>
          </w:tcPr>
          <w:p w:rsidR="00EE5215" w:rsidRPr="002D7DFF" w:rsidRDefault="00EE5215" w:rsidP="00EE5215">
            <w:pPr>
              <w:jc w:val="center"/>
              <w:rPr>
                <w:sz w:val="14"/>
                <w:szCs w:val="14"/>
              </w:rPr>
            </w:pPr>
            <w:r w:rsidRPr="002D7DFF">
              <w:rPr>
                <w:sz w:val="14"/>
                <w:szCs w:val="14"/>
              </w:rPr>
              <w:t>47,2</w:t>
            </w:r>
          </w:p>
        </w:tc>
        <w:tc>
          <w:tcPr>
            <w:tcW w:w="257" w:type="pct"/>
          </w:tcPr>
          <w:p w:rsidR="00EE5215" w:rsidRPr="002D7DFF" w:rsidRDefault="00EE5215" w:rsidP="00EE5215">
            <w:pPr>
              <w:jc w:val="center"/>
              <w:rPr>
                <w:sz w:val="14"/>
                <w:szCs w:val="14"/>
              </w:rPr>
            </w:pPr>
            <w:r w:rsidRPr="002D7DFF">
              <w:rPr>
                <w:sz w:val="14"/>
                <w:szCs w:val="14"/>
              </w:rPr>
              <w:t>47,2</w:t>
            </w:r>
          </w:p>
        </w:tc>
        <w:tc>
          <w:tcPr>
            <w:tcW w:w="218" w:type="pct"/>
          </w:tcPr>
          <w:p w:rsidR="00EE5215" w:rsidRPr="002D7DFF" w:rsidRDefault="00EE5215" w:rsidP="00EE5215">
            <w:pPr>
              <w:jc w:val="center"/>
              <w:rPr>
                <w:sz w:val="14"/>
                <w:szCs w:val="14"/>
              </w:rPr>
            </w:pPr>
            <w:r w:rsidRPr="002D7DFF">
              <w:rPr>
                <w:sz w:val="14"/>
                <w:szCs w:val="14"/>
              </w:rPr>
              <w:t>47,2</w:t>
            </w:r>
          </w:p>
        </w:tc>
        <w:tc>
          <w:tcPr>
            <w:tcW w:w="215" w:type="pct"/>
          </w:tcPr>
          <w:p w:rsidR="00EE5215" w:rsidRPr="002D7DFF" w:rsidRDefault="00EE5215" w:rsidP="00EE5215">
            <w:pPr>
              <w:jc w:val="center"/>
              <w:rPr>
                <w:sz w:val="14"/>
                <w:szCs w:val="14"/>
              </w:rPr>
            </w:pPr>
            <w:r w:rsidRPr="002D7DFF">
              <w:rPr>
                <w:sz w:val="14"/>
                <w:szCs w:val="14"/>
              </w:rPr>
              <w:t>47,2</w:t>
            </w:r>
          </w:p>
        </w:tc>
        <w:tc>
          <w:tcPr>
            <w:tcW w:w="256" w:type="pct"/>
          </w:tcPr>
          <w:p w:rsidR="00EE5215" w:rsidRPr="002D7DFF" w:rsidRDefault="00EE5215" w:rsidP="00EE5215">
            <w:pPr>
              <w:jc w:val="center"/>
              <w:rPr>
                <w:sz w:val="14"/>
                <w:szCs w:val="14"/>
              </w:rPr>
            </w:pPr>
            <w:r w:rsidRPr="002D7DFF">
              <w:rPr>
                <w:sz w:val="14"/>
                <w:szCs w:val="14"/>
              </w:rPr>
              <w:t>47,2</w:t>
            </w:r>
          </w:p>
        </w:tc>
      </w:tr>
      <w:tr w:rsidR="00EE5215" w:rsidRPr="00E76553" w:rsidTr="002F0E35">
        <w:tc>
          <w:tcPr>
            <w:tcW w:w="561" w:type="pct"/>
            <w:vMerge/>
          </w:tcPr>
          <w:p w:rsidR="00EE5215" w:rsidRPr="002D7DFF" w:rsidRDefault="00EE5215" w:rsidP="00EE5215">
            <w:pPr>
              <w:rPr>
                <w:kern w:val="2"/>
              </w:rPr>
            </w:pPr>
          </w:p>
        </w:tc>
        <w:tc>
          <w:tcPr>
            <w:tcW w:w="433" w:type="pct"/>
            <w:vMerge/>
          </w:tcPr>
          <w:p w:rsidR="00EE5215" w:rsidRPr="002D7DFF" w:rsidRDefault="00EE5215" w:rsidP="00EE5215">
            <w:pPr>
              <w:rPr>
                <w:kern w:val="2"/>
              </w:rPr>
            </w:pPr>
          </w:p>
        </w:tc>
        <w:tc>
          <w:tcPr>
            <w:tcW w:w="171" w:type="pct"/>
          </w:tcPr>
          <w:p w:rsidR="00EE5215" w:rsidRPr="002D7DFF" w:rsidRDefault="00EE5215" w:rsidP="00EE5215">
            <w:pPr>
              <w:jc w:val="center"/>
              <w:rPr>
                <w:bCs/>
                <w:spacing w:val="-10"/>
                <w:kern w:val="2"/>
                <w:sz w:val="16"/>
                <w:szCs w:val="16"/>
              </w:rPr>
            </w:pPr>
            <w:r w:rsidRPr="002D7DFF">
              <w:rPr>
                <w:bCs/>
                <w:spacing w:val="-10"/>
                <w:kern w:val="2"/>
                <w:sz w:val="16"/>
                <w:szCs w:val="16"/>
              </w:rPr>
              <w:t>907</w:t>
            </w:r>
          </w:p>
        </w:tc>
        <w:tc>
          <w:tcPr>
            <w:tcW w:w="135" w:type="pct"/>
          </w:tcPr>
          <w:p w:rsidR="00EE5215" w:rsidRPr="002D7DFF" w:rsidRDefault="00EE5215" w:rsidP="00EE5215">
            <w:pPr>
              <w:jc w:val="center"/>
              <w:rPr>
                <w:bCs/>
                <w:spacing w:val="-10"/>
                <w:kern w:val="2"/>
                <w:sz w:val="16"/>
                <w:szCs w:val="16"/>
              </w:rPr>
            </w:pPr>
            <w:r w:rsidRPr="002D7DFF">
              <w:rPr>
                <w:bCs/>
                <w:spacing w:val="-10"/>
                <w:kern w:val="2"/>
                <w:sz w:val="16"/>
                <w:szCs w:val="16"/>
              </w:rPr>
              <w:t>0709</w:t>
            </w:r>
          </w:p>
        </w:tc>
        <w:tc>
          <w:tcPr>
            <w:tcW w:w="272" w:type="pct"/>
          </w:tcPr>
          <w:p w:rsidR="00EE5215" w:rsidRPr="002D7DFF" w:rsidRDefault="00EE5215" w:rsidP="00EE5215">
            <w:pPr>
              <w:jc w:val="both"/>
              <w:rPr>
                <w:bCs/>
                <w:spacing w:val="-10"/>
                <w:kern w:val="2"/>
                <w:sz w:val="16"/>
                <w:szCs w:val="16"/>
              </w:rPr>
            </w:pPr>
            <w:r w:rsidRPr="002D7DFF">
              <w:rPr>
                <w:bCs/>
                <w:spacing w:val="-10"/>
                <w:kern w:val="2"/>
                <w:sz w:val="16"/>
                <w:szCs w:val="16"/>
              </w:rPr>
              <w:t>025 0099990</w:t>
            </w:r>
          </w:p>
        </w:tc>
        <w:tc>
          <w:tcPr>
            <w:tcW w:w="108" w:type="pct"/>
          </w:tcPr>
          <w:p w:rsidR="00EE5215" w:rsidRPr="002D7DFF" w:rsidRDefault="00EE5215" w:rsidP="00EE5215">
            <w:pPr>
              <w:jc w:val="center"/>
              <w:rPr>
                <w:bCs/>
                <w:spacing w:val="-10"/>
                <w:kern w:val="2"/>
                <w:sz w:val="16"/>
                <w:szCs w:val="16"/>
              </w:rPr>
            </w:pPr>
            <w:r w:rsidRPr="002D7DFF">
              <w:rPr>
                <w:bCs/>
                <w:spacing w:val="-10"/>
                <w:kern w:val="2"/>
                <w:sz w:val="16"/>
                <w:szCs w:val="16"/>
              </w:rPr>
              <w:t>850</w:t>
            </w:r>
          </w:p>
        </w:tc>
        <w:tc>
          <w:tcPr>
            <w:tcW w:w="259" w:type="pct"/>
          </w:tcPr>
          <w:p w:rsidR="00EE5215" w:rsidRPr="002D7DFF" w:rsidRDefault="00EE5215" w:rsidP="00EE5215">
            <w:pPr>
              <w:jc w:val="center"/>
              <w:rPr>
                <w:sz w:val="14"/>
                <w:szCs w:val="14"/>
              </w:rPr>
            </w:pPr>
            <w:r w:rsidRPr="002D7DFF">
              <w:rPr>
                <w:sz w:val="14"/>
                <w:szCs w:val="14"/>
              </w:rPr>
              <w:t>7,6</w:t>
            </w:r>
          </w:p>
        </w:tc>
        <w:tc>
          <w:tcPr>
            <w:tcW w:w="259" w:type="pct"/>
          </w:tcPr>
          <w:p w:rsidR="00EE5215" w:rsidRPr="002D7DFF" w:rsidRDefault="00EE5215" w:rsidP="00EE5215">
            <w:pPr>
              <w:jc w:val="center"/>
              <w:rPr>
                <w:sz w:val="14"/>
                <w:szCs w:val="14"/>
              </w:rPr>
            </w:pPr>
            <w:r w:rsidRPr="002D7DFF">
              <w:rPr>
                <w:sz w:val="14"/>
                <w:szCs w:val="14"/>
              </w:rPr>
              <w:t>0,6</w:t>
            </w:r>
          </w:p>
        </w:tc>
        <w:tc>
          <w:tcPr>
            <w:tcW w:w="259" w:type="pct"/>
          </w:tcPr>
          <w:p w:rsidR="00EE5215" w:rsidRPr="002D7DFF" w:rsidRDefault="00EE5215" w:rsidP="00EE5215">
            <w:pPr>
              <w:jc w:val="center"/>
              <w:rPr>
                <w:sz w:val="14"/>
                <w:szCs w:val="14"/>
              </w:rPr>
            </w:pPr>
            <w:r w:rsidRPr="002D7DFF">
              <w:rPr>
                <w:sz w:val="14"/>
                <w:szCs w:val="14"/>
              </w:rPr>
              <w:t>1,0</w:t>
            </w:r>
          </w:p>
        </w:tc>
        <w:tc>
          <w:tcPr>
            <w:tcW w:w="257" w:type="pct"/>
          </w:tcPr>
          <w:p w:rsidR="00EE5215" w:rsidRPr="002D7DFF" w:rsidRDefault="00EE5215" w:rsidP="00EE5215">
            <w:pPr>
              <w:jc w:val="center"/>
              <w:rPr>
                <w:sz w:val="14"/>
                <w:szCs w:val="14"/>
              </w:rPr>
            </w:pPr>
            <w:r w:rsidRPr="002D7DFF">
              <w:rPr>
                <w:sz w:val="14"/>
                <w:szCs w:val="14"/>
              </w:rPr>
              <w:t>0,6</w:t>
            </w:r>
          </w:p>
        </w:tc>
        <w:tc>
          <w:tcPr>
            <w:tcW w:w="259" w:type="pct"/>
          </w:tcPr>
          <w:p w:rsidR="00EE5215" w:rsidRPr="002D7DFF" w:rsidRDefault="00EE5215" w:rsidP="00EE5215">
            <w:pPr>
              <w:jc w:val="center"/>
              <w:rPr>
                <w:sz w:val="14"/>
                <w:szCs w:val="14"/>
              </w:rPr>
            </w:pPr>
            <w:r w:rsidRPr="002D7DFF">
              <w:rPr>
                <w:sz w:val="14"/>
                <w:szCs w:val="14"/>
              </w:rPr>
              <w:t>0,6</w:t>
            </w:r>
          </w:p>
        </w:tc>
        <w:tc>
          <w:tcPr>
            <w:tcW w:w="259" w:type="pct"/>
          </w:tcPr>
          <w:p w:rsidR="00EE5215" w:rsidRPr="002D7DFF" w:rsidRDefault="00EE5215" w:rsidP="00EE5215">
            <w:pPr>
              <w:jc w:val="center"/>
              <w:rPr>
                <w:sz w:val="16"/>
                <w:szCs w:val="16"/>
              </w:rPr>
            </w:pPr>
            <w:r w:rsidRPr="002D7DFF">
              <w:rPr>
                <w:sz w:val="16"/>
                <w:szCs w:val="16"/>
              </w:rPr>
              <w:t>0,6</w:t>
            </w:r>
          </w:p>
        </w:tc>
        <w:tc>
          <w:tcPr>
            <w:tcW w:w="300" w:type="pct"/>
          </w:tcPr>
          <w:p w:rsidR="00EE5215" w:rsidRPr="002D7DFF" w:rsidRDefault="00EE5215" w:rsidP="00EE5215">
            <w:pPr>
              <w:jc w:val="center"/>
              <w:rPr>
                <w:sz w:val="16"/>
                <w:szCs w:val="16"/>
              </w:rPr>
            </w:pPr>
            <w:r w:rsidRPr="002D7DFF">
              <w:rPr>
                <w:sz w:val="16"/>
                <w:szCs w:val="16"/>
              </w:rPr>
              <w:t>0,6</w:t>
            </w:r>
          </w:p>
        </w:tc>
        <w:tc>
          <w:tcPr>
            <w:tcW w:w="260" w:type="pct"/>
          </w:tcPr>
          <w:p w:rsidR="00EE5215" w:rsidRPr="002D7DFF" w:rsidRDefault="00EE5215" w:rsidP="00EE5215">
            <w:pPr>
              <w:jc w:val="center"/>
              <w:rPr>
                <w:sz w:val="16"/>
                <w:szCs w:val="16"/>
              </w:rPr>
            </w:pPr>
            <w:r w:rsidRPr="002D7DFF">
              <w:rPr>
                <w:sz w:val="16"/>
                <w:szCs w:val="16"/>
              </w:rPr>
              <w:t>0,6</w:t>
            </w:r>
          </w:p>
        </w:tc>
        <w:tc>
          <w:tcPr>
            <w:tcW w:w="259" w:type="pct"/>
          </w:tcPr>
          <w:p w:rsidR="00EE5215" w:rsidRPr="002D7DFF" w:rsidRDefault="00EE5215" w:rsidP="00EE5215">
            <w:pPr>
              <w:jc w:val="center"/>
              <w:rPr>
                <w:sz w:val="14"/>
                <w:szCs w:val="14"/>
              </w:rPr>
            </w:pPr>
            <w:r w:rsidRPr="002D7DFF">
              <w:rPr>
                <w:sz w:val="14"/>
                <w:szCs w:val="14"/>
              </w:rPr>
              <w:t>0,6</w:t>
            </w:r>
          </w:p>
        </w:tc>
        <w:tc>
          <w:tcPr>
            <w:tcW w:w="257" w:type="pct"/>
          </w:tcPr>
          <w:p w:rsidR="00EE5215" w:rsidRPr="002D7DFF" w:rsidRDefault="00EE5215" w:rsidP="00EE5215">
            <w:pPr>
              <w:jc w:val="center"/>
              <w:rPr>
                <w:sz w:val="14"/>
                <w:szCs w:val="14"/>
              </w:rPr>
            </w:pPr>
            <w:r w:rsidRPr="002D7DFF">
              <w:rPr>
                <w:sz w:val="14"/>
                <w:szCs w:val="14"/>
              </w:rPr>
              <w:t>0,6</w:t>
            </w:r>
          </w:p>
        </w:tc>
        <w:tc>
          <w:tcPr>
            <w:tcW w:w="218" w:type="pct"/>
          </w:tcPr>
          <w:p w:rsidR="00EE5215" w:rsidRPr="002D7DFF" w:rsidRDefault="00EE5215" w:rsidP="00EE5215">
            <w:pPr>
              <w:jc w:val="center"/>
              <w:rPr>
                <w:sz w:val="14"/>
                <w:szCs w:val="14"/>
              </w:rPr>
            </w:pPr>
            <w:r w:rsidRPr="002D7DFF">
              <w:rPr>
                <w:sz w:val="14"/>
                <w:szCs w:val="14"/>
              </w:rPr>
              <w:t>0,6</w:t>
            </w:r>
          </w:p>
        </w:tc>
        <w:tc>
          <w:tcPr>
            <w:tcW w:w="215" w:type="pct"/>
          </w:tcPr>
          <w:p w:rsidR="00EE5215" w:rsidRPr="002D7DFF" w:rsidRDefault="00EE5215" w:rsidP="00EE5215">
            <w:pPr>
              <w:jc w:val="center"/>
              <w:rPr>
                <w:sz w:val="14"/>
                <w:szCs w:val="14"/>
              </w:rPr>
            </w:pPr>
            <w:r w:rsidRPr="002D7DFF">
              <w:rPr>
                <w:sz w:val="14"/>
                <w:szCs w:val="14"/>
              </w:rPr>
              <w:t>0,6</w:t>
            </w:r>
          </w:p>
        </w:tc>
        <w:tc>
          <w:tcPr>
            <w:tcW w:w="256" w:type="pct"/>
          </w:tcPr>
          <w:p w:rsidR="00EE5215" w:rsidRPr="002D7DFF" w:rsidRDefault="00EE5215" w:rsidP="00EE5215">
            <w:pPr>
              <w:jc w:val="center"/>
              <w:rPr>
                <w:sz w:val="14"/>
                <w:szCs w:val="14"/>
              </w:rPr>
            </w:pPr>
            <w:r w:rsidRPr="002D7DFF">
              <w:rPr>
                <w:sz w:val="14"/>
                <w:szCs w:val="14"/>
              </w:rPr>
              <w:t>0,6</w:t>
            </w:r>
          </w:p>
        </w:tc>
      </w:tr>
      <w:tr w:rsidR="00EE5215" w:rsidRPr="00E76553" w:rsidTr="002F0E35">
        <w:tc>
          <w:tcPr>
            <w:tcW w:w="561" w:type="pct"/>
            <w:vMerge/>
          </w:tcPr>
          <w:p w:rsidR="00EE5215" w:rsidRPr="002D7DFF" w:rsidRDefault="00EE5215" w:rsidP="00EE5215">
            <w:pPr>
              <w:rPr>
                <w:kern w:val="2"/>
              </w:rPr>
            </w:pPr>
          </w:p>
        </w:tc>
        <w:tc>
          <w:tcPr>
            <w:tcW w:w="433" w:type="pct"/>
            <w:vMerge/>
          </w:tcPr>
          <w:p w:rsidR="00EE5215" w:rsidRPr="002D7DFF" w:rsidRDefault="00EE5215" w:rsidP="00EE5215">
            <w:pPr>
              <w:rPr>
                <w:kern w:val="2"/>
              </w:rPr>
            </w:pPr>
          </w:p>
        </w:tc>
        <w:tc>
          <w:tcPr>
            <w:tcW w:w="171" w:type="pct"/>
          </w:tcPr>
          <w:p w:rsidR="00EE5215" w:rsidRPr="002D7DFF" w:rsidRDefault="00EE5215" w:rsidP="00EE5215">
            <w:pPr>
              <w:jc w:val="center"/>
              <w:rPr>
                <w:bCs/>
                <w:spacing w:val="-10"/>
                <w:kern w:val="2"/>
                <w:sz w:val="16"/>
                <w:szCs w:val="16"/>
              </w:rPr>
            </w:pPr>
            <w:r w:rsidRPr="002D7DFF">
              <w:rPr>
                <w:bCs/>
                <w:spacing w:val="-10"/>
                <w:kern w:val="2"/>
                <w:sz w:val="16"/>
                <w:szCs w:val="16"/>
              </w:rPr>
              <w:t>907</w:t>
            </w:r>
          </w:p>
        </w:tc>
        <w:tc>
          <w:tcPr>
            <w:tcW w:w="135" w:type="pct"/>
          </w:tcPr>
          <w:p w:rsidR="00EE5215" w:rsidRPr="002D7DFF" w:rsidRDefault="00EE5215" w:rsidP="00EE5215">
            <w:pPr>
              <w:jc w:val="center"/>
              <w:rPr>
                <w:bCs/>
                <w:spacing w:val="-10"/>
                <w:kern w:val="2"/>
                <w:sz w:val="16"/>
                <w:szCs w:val="16"/>
              </w:rPr>
            </w:pPr>
            <w:r w:rsidRPr="002D7DFF">
              <w:rPr>
                <w:bCs/>
                <w:spacing w:val="-10"/>
                <w:kern w:val="2"/>
                <w:sz w:val="16"/>
                <w:szCs w:val="16"/>
              </w:rPr>
              <w:t>1004</w:t>
            </w:r>
          </w:p>
        </w:tc>
        <w:tc>
          <w:tcPr>
            <w:tcW w:w="272" w:type="pct"/>
          </w:tcPr>
          <w:p w:rsidR="00EE5215" w:rsidRPr="002D7DFF" w:rsidRDefault="00EE5215" w:rsidP="00EE5215">
            <w:pPr>
              <w:jc w:val="both"/>
              <w:rPr>
                <w:bCs/>
                <w:spacing w:val="-10"/>
                <w:kern w:val="2"/>
                <w:sz w:val="16"/>
                <w:szCs w:val="16"/>
              </w:rPr>
            </w:pPr>
            <w:r w:rsidRPr="002D7DFF">
              <w:rPr>
                <w:bCs/>
                <w:spacing w:val="-10"/>
                <w:kern w:val="2"/>
                <w:sz w:val="16"/>
                <w:szCs w:val="16"/>
              </w:rPr>
              <w:t>025 0000110</w:t>
            </w:r>
          </w:p>
        </w:tc>
        <w:tc>
          <w:tcPr>
            <w:tcW w:w="108" w:type="pct"/>
          </w:tcPr>
          <w:p w:rsidR="00EE5215" w:rsidRPr="002D7DFF" w:rsidRDefault="00EE5215" w:rsidP="00EE5215">
            <w:pPr>
              <w:jc w:val="center"/>
              <w:rPr>
                <w:bCs/>
                <w:spacing w:val="-10"/>
                <w:kern w:val="2"/>
                <w:sz w:val="16"/>
                <w:szCs w:val="16"/>
              </w:rPr>
            </w:pPr>
            <w:r w:rsidRPr="002D7DFF">
              <w:rPr>
                <w:bCs/>
                <w:spacing w:val="-10"/>
                <w:kern w:val="2"/>
                <w:sz w:val="16"/>
                <w:szCs w:val="16"/>
              </w:rPr>
              <w:t>120</w:t>
            </w:r>
          </w:p>
        </w:tc>
        <w:tc>
          <w:tcPr>
            <w:tcW w:w="259" w:type="pct"/>
          </w:tcPr>
          <w:p w:rsidR="00EE5215" w:rsidRPr="002D7DFF" w:rsidRDefault="00EE5215" w:rsidP="00EE5215">
            <w:pPr>
              <w:jc w:val="center"/>
              <w:rPr>
                <w:bCs/>
                <w:spacing w:val="-12"/>
                <w:kern w:val="2"/>
                <w:sz w:val="14"/>
                <w:szCs w:val="14"/>
              </w:rPr>
            </w:pPr>
            <w:r w:rsidRPr="002D7DFF">
              <w:rPr>
                <w:bCs/>
                <w:spacing w:val="-12"/>
                <w:kern w:val="2"/>
                <w:sz w:val="14"/>
                <w:szCs w:val="14"/>
              </w:rPr>
              <w:t>10,7</w:t>
            </w:r>
          </w:p>
        </w:tc>
        <w:tc>
          <w:tcPr>
            <w:tcW w:w="259" w:type="pct"/>
          </w:tcPr>
          <w:p w:rsidR="00EE5215" w:rsidRPr="002D7DFF" w:rsidRDefault="00EE5215" w:rsidP="00EE5215">
            <w:pPr>
              <w:jc w:val="center"/>
              <w:rPr>
                <w:bCs/>
                <w:spacing w:val="-12"/>
                <w:kern w:val="2"/>
                <w:sz w:val="14"/>
                <w:szCs w:val="14"/>
              </w:rPr>
            </w:pPr>
            <w:r w:rsidRPr="002D7DFF">
              <w:rPr>
                <w:bCs/>
                <w:spacing w:val="-12"/>
                <w:kern w:val="2"/>
                <w:sz w:val="14"/>
                <w:szCs w:val="14"/>
              </w:rPr>
              <w:t>1,8</w:t>
            </w:r>
          </w:p>
        </w:tc>
        <w:tc>
          <w:tcPr>
            <w:tcW w:w="259" w:type="pct"/>
          </w:tcPr>
          <w:p w:rsidR="00EE5215" w:rsidRPr="002D7DFF" w:rsidRDefault="00EE5215" w:rsidP="00EE5215">
            <w:pPr>
              <w:jc w:val="center"/>
              <w:rPr>
                <w:bCs/>
                <w:spacing w:val="-12"/>
                <w:kern w:val="2"/>
                <w:sz w:val="14"/>
                <w:szCs w:val="14"/>
              </w:rPr>
            </w:pPr>
            <w:r w:rsidRPr="002D7DFF">
              <w:rPr>
                <w:bCs/>
                <w:spacing w:val="-12"/>
                <w:kern w:val="2"/>
                <w:sz w:val="14"/>
                <w:szCs w:val="14"/>
              </w:rPr>
              <w:t>1,2</w:t>
            </w:r>
          </w:p>
        </w:tc>
        <w:tc>
          <w:tcPr>
            <w:tcW w:w="257" w:type="pct"/>
          </w:tcPr>
          <w:p w:rsidR="00EE5215" w:rsidRPr="002D7DFF" w:rsidRDefault="00EE5215" w:rsidP="00EE5215">
            <w:pPr>
              <w:jc w:val="center"/>
              <w:rPr>
                <w:sz w:val="14"/>
                <w:szCs w:val="14"/>
              </w:rPr>
            </w:pPr>
            <w:r w:rsidRPr="002D7DFF">
              <w:rPr>
                <w:bCs/>
                <w:spacing w:val="-12"/>
                <w:kern w:val="2"/>
                <w:sz w:val="14"/>
                <w:szCs w:val="14"/>
              </w:rPr>
              <w:t>1,2</w:t>
            </w:r>
          </w:p>
        </w:tc>
        <w:tc>
          <w:tcPr>
            <w:tcW w:w="259" w:type="pct"/>
          </w:tcPr>
          <w:p w:rsidR="00EE5215" w:rsidRPr="002D7DFF" w:rsidRDefault="00EE5215" w:rsidP="00EE5215">
            <w:pPr>
              <w:jc w:val="center"/>
              <w:rPr>
                <w:sz w:val="14"/>
                <w:szCs w:val="14"/>
              </w:rPr>
            </w:pPr>
            <w:r w:rsidRPr="002D7DFF">
              <w:rPr>
                <w:bCs/>
                <w:spacing w:val="-12"/>
                <w:kern w:val="2"/>
                <w:sz w:val="14"/>
                <w:szCs w:val="14"/>
              </w:rPr>
              <w:t>0,5</w:t>
            </w:r>
          </w:p>
        </w:tc>
        <w:tc>
          <w:tcPr>
            <w:tcW w:w="259" w:type="pct"/>
          </w:tcPr>
          <w:p w:rsidR="00EE5215" w:rsidRPr="002D7DFF" w:rsidRDefault="00EE5215" w:rsidP="00EE5215">
            <w:pPr>
              <w:jc w:val="center"/>
              <w:rPr>
                <w:sz w:val="16"/>
                <w:szCs w:val="16"/>
              </w:rPr>
            </w:pPr>
            <w:r w:rsidRPr="002D7DFF">
              <w:rPr>
                <w:sz w:val="16"/>
                <w:szCs w:val="16"/>
              </w:rPr>
              <w:t>0,0</w:t>
            </w:r>
          </w:p>
        </w:tc>
        <w:tc>
          <w:tcPr>
            <w:tcW w:w="300" w:type="pct"/>
          </w:tcPr>
          <w:p w:rsidR="00EE5215" w:rsidRPr="002D7DFF" w:rsidRDefault="00EE5215" w:rsidP="00EE5215">
            <w:pPr>
              <w:jc w:val="center"/>
              <w:rPr>
                <w:sz w:val="16"/>
                <w:szCs w:val="16"/>
              </w:rPr>
            </w:pPr>
            <w:r w:rsidRPr="002D7DFF">
              <w:rPr>
                <w:sz w:val="16"/>
                <w:szCs w:val="16"/>
              </w:rPr>
              <w:t>0,0</w:t>
            </w:r>
          </w:p>
        </w:tc>
        <w:tc>
          <w:tcPr>
            <w:tcW w:w="260" w:type="pct"/>
          </w:tcPr>
          <w:p w:rsidR="00EE5215" w:rsidRPr="002D7DFF" w:rsidRDefault="00EE5215" w:rsidP="00EE5215">
            <w:pPr>
              <w:jc w:val="center"/>
              <w:rPr>
                <w:sz w:val="16"/>
                <w:szCs w:val="16"/>
              </w:rPr>
            </w:pPr>
            <w:r w:rsidRPr="002D7DFF">
              <w:rPr>
                <w:sz w:val="16"/>
                <w:szCs w:val="16"/>
              </w:rPr>
              <w:t>0,0</w:t>
            </w:r>
          </w:p>
        </w:tc>
        <w:tc>
          <w:tcPr>
            <w:tcW w:w="259" w:type="pct"/>
          </w:tcPr>
          <w:p w:rsidR="00EE5215" w:rsidRPr="002D7DFF" w:rsidRDefault="00EE5215" w:rsidP="00EE5215">
            <w:pPr>
              <w:jc w:val="center"/>
              <w:rPr>
                <w:sz w:val="14"/>
                <w:szCs w:val="14"/>
              </w:rPr>
            </w:pPr>
            <w:r w:rsidRPr="002D7DFF">
              <w:rPr>
                <w:bCs/>
                <w:spacing w:val="-12"/>
                <w:kern w:val="2"/>
                <w:sz w:val="14"/>
                <w:szCs w:val="14"/>
              </w:rPr>
              <w:t>1,2</w:t>
            </w:r>
          </w:p>
        </w:tc>
        <w:tc>
          <w:tcPr>
            <w:tcW w:w="257" w:type="pct"/>
          </w:tcPr>
          <w:p w:rsidR="00EE5215" w:rsidRPr="002D7DFF" w:rsidRDefault="00EE5215" w:rsidP="00EE5215">
            <w:pPr>
              <w:jc w:val="center"/>
              <w:rPr>
                <w:sz w:val="14"/>
                <w:szCs w:val="14"/>
              </w:rPr>
            </w:pPr>
            <w:r w:rsidRPr="002D7DFF">
              <w:rPr>
                <w:bCs/>
                <w:spacing w:val="-12"/>
                <w:kern w:val="2"/>
                <w:sz w:val="14"/>
                <w:szCs w:val="14"/>
              </w:rPr>
              <w:t>1,2</w:t>
            </w:r>
          </w:p>
        </w:tc>
        <w:tc>
          <w:tcPr>
            <w:tcW w:w="218" w:type="pct"/>
          </w:tcPr>
          <w:p w:rsidR="00EE5215" w:rsidRPr="002D7DFF" w:rsidRDefault="00EE5215" w:rsidP="00EE5215">
            <w:pPr>
              <w:jc w:val="center"/>
              <w:rPr>
                <w:sz w:val="14"/>
                <w:szCs w:val="14"/>
              </w:rPr>
            </w:pPr>
            <w:r w:rsidRPr="002D7DFF">
              <w:rPr>
                <w:bCs/>
                <w:spacing w:val="-12"/>
                <w:kern w:val="2"/>
                <w:sz w:val="14"/>
                <w:szCs w:val="14"/>
              </w:rPr>
              <w:t>1,2</w:t>
            </w:r>
          </w:p>
        </w:tc>
        <w:tc>
          <w:tcPr>
            <w:tcW w:w="215" w:type="pct"/>
          </w:tcPr>
          <w:p w:rsidR="00EE5215" w:rsidRPr="002D7DFF" w:rsidRDefault="00EE5215" w:rsidP="00EE5215">
            <w:pPr>
              <w:jc w:val="center"/>
              <w:rPr>
                <w:sz w:val="14"/>
                <w:szCs w:val="14"/>
              </w:rPr>
            </w:pPr>
            <w:r w:rsidRPr="002D7DFF">
              <w:rPr>
                <w:bCs/>
                <w:spacing w:val="-12"/>
                <w:kern w:val="2"/>
                <w:sz w:val="14"/>
                <w:szCs w:val="14"/>
              </w:rPr>
              <w:t>1,2</w:t>
            </w:r>
          </w:p>
        </w:tc>
        <w:tc>
          <w:tcPr>
            <w:tcW w:w="256" w:type="pct"/>
          </w:tcPr>
          <w:p w:rsidR="00EE5215" w:rsidRPr="002D7DFF" w:rsidRDefault="00EE5215" w:rsidP="00EE5215">
            <w:pPr>
              <w:jc w:val="center"/>
              <w:rPr>
                <w:sz w:val="14"/>
                <w:szCs w:val="14"/>
              </w:rPr>
            </w:pPr>
            <w:r w:rsidRPr="002D7DFF">
              <w:rPr>
                <w:bCs/>
                <w:spacing w:val="-12"/>
                <w:kern w:val="2"/>
                <w:sz w:val="14"/>
                <w:szCs w:val="14"/>
              </w:rPr>
              <w:t>1,2</w:t>
            </w:r>
          </w:p>
        </w:tc>
      </w:tr>
      <w:tr w:rsidR="00EE5215" w:rsidRPr="00E76553" w:rsidTr="002F0E35">
        <w:tc>
          <w:tcPr>
            <w:tcW w:w="561" w:type="pct"/>
            <w:vMerge w:val="restart"/>
            <w:vAlign w:val="center"/>
          </w:tcPr>
          <w:p w:rsidR="00EE5215" w:rsidRPr="002D7DFF" w:rsidRDefault="00EE5215" w:rsidP="00EE5215">
            <w:pPr>
              <w:rPr>
                <w:kern w:val="2"/>
              </w:rPr>
            </w:pPr>
            <w:r w:rsidRPr="002D7DFF">
              <w:rPr>
                <w:kern w:val="2"/>
              </w:rPr>
              <w:t xml:space="preserve">ОМ 5.2. </w:t>
            </w:r>
            <w:r w:rsidRPr="002D7DFF">
              <w:t>Обеспечение деятельности (оказания услуг) прочими учреждениями</w:t>
            </w:r>
          </w:p>
        </w:tc>
        <w:tc>
          <w:tcPr>
            <w:tcW w:w="433" w:type="pct"/>
            <w:vMerge w:val="restart"/>
            <w:vAlign w:val="center"/>
          </w:tcPr>
          <w:p w:rsidR="00EE5215" w:rsidRPr="002D7DFF" w:rsidRDefault="00EE5215" w:rsidP="00EE5215">
            <w:pPr>
              <w:rPr>
                <w:kern w:val="2"/>
              </w:rPr>
            </w:pPr>
            <w:r w:rsidRPr="002D7DFF">
              <w:rPr>
                <w:kern w:val="2"/>
              </w:rPr>
              <w:t>Управление образования администрации города Азова</w:t>
            </w:r>
          </w:p>
          <w:p w:rsidR="00EE5215" w:rsidRPr="002D7DFF" w:rsidRDefault="00EE5215" w:rsidP="00EE5215">
            <w:pPr>
              <w:pStyle w:val="ConsPlusCell"/>
              <w:rPr>
                <w:rFonts w:ascii="Times New Roman" w:hAnsi="Times New Roman" w:cs="Times New Roman"/>
              </w:rPr>
            </w:pPr>
            <w:r w:rsidRPr="002D7DFF">
              <w:rPr>
                <w:rFonts w:ascii="Times New Roman" w:hAnsi="Times New Roman" w:cs="Times New Roman"/>
              </w:rPr>
              <w:t xml:space="preserve">образовательные учреждения   </w:t>
            </w:r>
          </w:p>
          <w:p w:rsidR="00EE5215" w:rsidRPr="002D7DFF" w:rsidRDefault="00EE5215" w:rsidP="00EE5215">
            <w:pPr>
              <w:rPr>
                <w:kern w:val="2"/>
              </w:rPr>
            </w:pPr>
            <w:r w:rsidRPr="002D7DFF">
              <w:t>г. Азова</w:t>
            </w:r>
          </w:p>
        </w:tc>
        <w:tc>
          <w:tcPr>
            <w:tcW w:w="171" w:type="pct"/>
          </w:tcPr>
          <w:p w:rsidR="00EE5215" w:rsidRPr="002D7DFF" w:rsidRDefault="00EE5215" w:rsidP="00EE5215">
            <w:pPr>
              <w:jc w:val="center"/>
              <w:rPr>
                <w:sz w:val="16"/>
                <w:szCs w:val="16"/>
                <w:lang w:val="en-US"/>
              </w:rPr>
            </w:pPr>
            <w:r w:rsidRPr="002D7DFF">
              <w:rPr>
                <w:sz w:val="16"/>
                <w:szCs w:val="16"/>
              </w:rPr>
              <w:t>907</w:t>
            </w:r>
          </w:p>
        </w:tc>
        <w:tc>
          <w:tcPr>
            <w:tcW w:w="135" w:type="pct"/>
          </w:tcPr>
          <w:p w:rsidR="00EE5215" w:rsidRPr="002D7DFF" w:rsidRDefault="00EE5215" w:rsidP="00EE5215">
            <w:pPr>
              <w:spacing w:line="228" w:lineRule="auto"/>
              <w:jc w:val="center"/>
              <w:rPr>
                <w:bCs/>
                <w:spacing w:val="-10"/>
                <w:kern w:val="2"/>
                <w:sz w:val="16"/>
                <w:szCs w:val="16"/>
              </w:rPr>
            </w:pPr>
            <w:r w:rsidRPr="002D7DFF">
              <w:rPr>
                <w:bCs/>
                <w:spacing w:val="-10"/>
                <w:kern w:val="2"/>
                <w:sz w:val="16"/>
                <w:szCs w:val="16"/>
              </w:rPr>
              <w:t>Х</w:t>
            </w:r>
          </w:p>
        </w:tc>
        <w:tc>
          <w:tcPr>
            <w:tcW w:w="272" w:type="pct"/>
          </w:tcPr>
          <w:p w:rsidR="00EE5215" w:rsidRPr="002D7DFF" w:rsidRDefault="00EE5215" w:rsidP="00EE5215">
            <w:pPr>
              <w:spacing w:line="228" w:lineRule="auto"/>
              <w:jc w:val="both"/>
              <w:rPr>
                <w:bCs/>
                <w:spacing w:val="-10"/>
                <w:kern w:val="2"/>
                <w:sz w:val="16"/>
                <w:szCs w:val="16"/>
              </w:rPr>
            </w:pPr>
            <w:r w:rsidRPr="002D7DFF">
              <w:rPr>
                <w:bCs/>
                <w:spacing w:val="-10"/>
                <w:kern w:val="2"/>
                <w:sz w:val="16"/>
                <w:szCs w:val="16"/>
              </w:rPr>
              <w:t>Х</w:t>
            </w:r>
          </w:p>
        </w:tc>
        <w:tc>
          <w:tcPr>
            <w:tcW w:w="108" w:type="pct"/>
          </w:tcPr>
          <w:p w:rsidR="00EE5215" w:rsidRPr="002D7DFF" w:rsidRDefault="00EE5215" w:rsidP="00EE5215">
            <w:pPr>
              <w:spacing w:line="228" w:lineRule="auto"/>
              <w:jc w:val="center"/>
              <w:rPr>
                <w:bCs/>
                <w:spacing w:val="-10"/>
                <w:kern w:val="2"/>
                <w:sz w:val="16"/>
                <w:szCs w:val="16"/>
              </w:rPr>
            </w:pPr>
            <w:r w:rsidRPr="002D7DFF">
              <w:rPr>
                <w:bCs/>
                <w:spacing w:val="-10"/>
                <w:kern w:val="2"/>
                <w:sz w:val="16"/>
                <w:szCs w:val="16"/>
              </w:rPr>
              <w:t>Х</w:t>
            </w:r>
          </w:p>
        </w:tc>
        <w:tc>
          <w:tcPr>
            <w:tcW w:w="259" w:type="pct"/>
          </w:tcPr>
          <w:p w:rsidR="00EE5215" w:rsidRPr="002D7DFF" w:rsidRDefault="00EE5215" w:rsidP="00EE5215">
            <w:pPr>
              <w:jc w:val="center"/>
              <w:rPr>
                <w:sz w:val="16"/>
                <w:szCs w:val="16"/>
              </w:rPr>
            </w:pPr>
            <w:r>
              <w:rPr>
                <w:sz w:val="16"/>
                <w:szCs w:val="16"/>
              </w:rPr>
              <w:t>216 085,0</w:t>
            </w:r>
          </w:p>
        </w:tc>
        <w:tc>
          <w:tcPr>
            <w:tcW w:w="259" w:type="pct"/>
          </w:tcPr>
          <w:p w:rsidR="00EE5215" w:rsidRPr="002D7DFF" w:rsidRDefault="00EE5215" w:rsidP="00EE5215">
            <w:pPr>
              <w:jc w:val="center"/>
              <w:rPr>
                <w:sz w:val="16"/>
                <w:szCs w:val="16"/>
              </w:rPr>
            </w:pPr>
            <w:r w:rsidRPr="002D7DFF">
              <w:rPr>
                <w:sz w:val="16"/>
                <w:szCs w:val="16"/>
              </w:rPr>
              <w:t>16338,9</w:t>
            </w:r>
          </w:p>
        </w:tc>
        <w:tc>
          <w:tcPr>
            <w:tcW w:w="259" w:type="pct"/>
          </w:tcPr>
          <w:p w:rsidR="00EE5215" w:rsidRPr="002D7DFF" w:rsidRDefault="00EE5215" w:rsidP="00EE5215">
            <w:pPr>
              <w:jc w:val="center"/>
              <w:rPr>
                <w:sz w:val="16"/>
                <w:szCs w:val="16"/>
              </w:rPr>
            </w:pPr>
            <w:r w:rsidRPr="002D7DFF">
              <w:rPr>
                <w:sz w:val="16"/>
                <w:szCs w:val="16"/>
              </w:rPr>
              <w:t>15806,2</w:t>
            </w:r>
          </w:p>
        </w:tc>
        <w:tc>
          <w:tcPr>
            <w:tcW w:w="257" w:type="pct"/>
          </w:tcPr>
          <w:p w:rsidR="00EE5215" w:rsidRPr="002D7DFF" w:rsidRDefault="00EE5215" w:rsidP="00EE5215">
            <w:pPr>
              <w:jc w:val="center"/>
              <w:rPr>
                <w:sz w:val="16"/>
                <w:szCs w:val="16"/>
              </w:rPr>
            </w:pPr>
            <w:r w:rsidRPr="002D7DFF">
              <w:rPr>
                <w:sz w:val="16"/>
                <w:szCs w:val="16"/>
              </w:rPr>
              <w:t>16163,4</w:t>
            </w:r>
          </w:p>
        </w:tc>
        <w:tc>
          <w:tcPr>
            <w:tcW w:w="259" w:type="pct"/>
          </w:tcPr>
          <w:p w:rsidR="00EE5215" w:rsidRPr="002D7DFF" w:rsidRDefault="00EE5215" w:rsidP="00EE5215">
            <w:pPr>
              <w:jc w:val="center"/>
              <w:rPr>
                <w:sz w:val="16"/>
                <w:szCs w:val="16"/>
              </w:rPr>
            </w:pPr>
            <w:r w:rsidRPr="002D7DFF">
              <w:rPr>
                <w:sz w:val="16"/>
                <w:szCs w:val="16"/>
              </w:rPr>
              <w:t>18792,7</w:t>
            </w:r>
          </w:p>
        </w:tc>
        <w:tc>
          <w:tcPr>
            <w:tcW w:w="259" w:type="pct"/>
          </w:tcPr>
          <w:p w:rsidR="00EE5215" w:rsidRPr="002D7DFF" w:rsidRDefault="00EE5215" w:rsidP="00EE5215">
            <w:pPr>
              <w:rPr>
                <w:sz w:val="16"/>
                <w:szCs w:val="16"/>
              </w:rPr>
            </w:pPr>
            <w:r>
              <w:rPr>
                <w:sz w:val="16"/>
                <w:szCs w:val="16"/>
              </w:rPr>
              <w:t>20128,5</w:t>
            </w:r>
          </w:p>
        </w:tc>
        <w:tc>
          <w:tcPr>
            <w:tcW w:w="300" w:type="pct"/>
          </w:tcPr>
          <w:p w:rsidR="00EE5215" w:rsidRPr="002D7DFF" w:rsidRDefault="00EE5215" w:rsidP="00EE5215">
            <w:pPr>
              <w:rPr>
                <w:sz w:val="16"/>
                <w:szCs w:val="16"/>
              </w:rPr>
            </w:pPr>
            <w:r w:rsidRPr="002D7DFF">
              <w:rPr>
                <w:sz w:val="16"/>
                <w:szCs w:val="16"/>
              </w:rPr>
              <w:t>20485,9</w:t>
            </w:r>
          </w:p>
        </w:tc>
        <w:tc>
          <w:tcPr>
            <w:tcW w:w="260" w:type="pct"/>
          </w:tcPr>
          <w:p w:rsidR="00EE5215" w:rsidRPr="002D7DFF" w:rsidRDefault="00EE5215" w:rsidP="00EE5215">
            <w:pPr>
              <w:rPr>
                <w:sz w:val="16"/>
                <w:szCs w:val="16"/>
              </w:rPr>
            </w:pPr>
            <w:r w:rsidRPr="002D7DFF">
              <w:rPr>
                <w:sz w:val="16"/>
                <w:szCs w:val="16"/>
              </w:rPr>
              <w:t>20485,9</w:t>
            </w:r>
          </w:p>
        </w:tc>
        <w:tc>
          <w:tcPr>
            <w:tcW w:w="259" w:type="pct"/>
          </w:tcPr>
          <w:p w:rsidR="00EE5215" w:rsidRPr="002D7DFF" w:rsidRDefault="00EE5215" w:rsidP="00EE5215">
            <w:pPr>
              <w:rPr>
                <w:sz w:val="16"/>
                <w:szCs w:val="16"/>
              </w:rPr>
            </w:pPr>
            <w:r w:rsidRPr="002D7DFF">
              <w:rPr>
                <w:sz w:val="16"/>
                <w:szCs w:val="16"/>
              </w:rPr>
              <w:t>17 576,7</w:t>
            </w:r>
          </w:p>
        </w:tc>
        <w:tc>
          <w:tcPr>
            <w:tcW w:w="257" w:type="pct"/>
          </w:tcPr>
          <w:p w:rsidR="00EE5215" w:rsidRPr="002D7DFF" w:rsidRDefault="00EE5215" w:rsidP="00EE5215">
            <w:pPr>
              <w:rPr>
                <w:sz w:val="16"/>
                <w:szCs w:val="16"/>
              </w:rPr>
            </w:pPr>
            <w:r w:rsidRPr="002D7DFF">
              <w:rPr>
                <w:sz w:val="16"/>
                <w:szCs w:val="16"/>
              </w:rPr>
              <w:t>17 576,7</w:t>
            </w:r>
          </w:p>
        </w:tc>
        <w:tc>
          <w:tcPr>
            <w:tcW w:w="218" w:type="pct"/>
          </w:tcPr>
          <w:p w:rsidR="00EE5215" w:rsidRPr="002D7DFF" w:rsidRDefault="00EE5215" w:rsidP="00EE5215">
            <w:pPr>
              <w:rPr>
                <w:sz w:val="16"/>
                <w:szCs w:val="16"/>
              </w:rPr>
            </w:pPr>
            <w:r w:rsidRPr="002D7DFF">
              <w:rPr>
                <w:sz w:val="16"/>
                <w:szCs w:val="16"/>
              </w:rPr>
              <w:t>17 576,7</w:t>
            </w:r>
          </w:p>
        </w:tc>
        <w:tc>
          <w:tcPr>
            <w:tcW w:w="215" w:type="pct"/>
          </w:tcPr>
          <w:p w:rsidR="00EE5215" w:rsidRPr="002D7DFF" w:rsidRDefault="00EE5215" w:rsidP="00EE5215">
            <w:pPr>
              <w:rPr>
                <w:sz w:val="16"/>
                <w:szCs w:val="16"/>
              </w:rPr>
            </w:pPr>
            <w:r w:rsidRPr="002D7DFF">
              <w:rPr>
                <w:sz w:val="16"/>
                <w:szCs w:val="16"/>
              </w:rPr>
              <w:t>17 576,7</w:t>
            </w:r>
          </w:p>
        </w:tc>
        <w:tc>
          <w:tcPr>
            <w:tcW w:w="256" w:type="pct"/>
          </w:tcPr>
          <w:p w:rsidR="00EE5215" w:rsidRPr="002D7DFF" w:rsidRDefault="00EE5215" w:rsidP="00EE5215">
            <w:pPr>
              <w:rPr>
                <w:sz w:val="16"/>
                <w:szCs w:val="16"/>
              </w:rPr>
            </w:pPr>
            <w:r w:rsidRPr="002D7DFF">
              <w:rPr>
                <w:sz w:val="16"/>
                <w:szCs w:val="16"/>
              </w:rPr>
              <w:t>17 576,7</w:t>
            </w:r>
          </w:p>
        </w:tc>
      </w:tr>
      <w:tr w:rsidR="00EE5215" w:rsidRPr="00E76553" w:rsidTr="002F0E35">
        <w:tc>
          <w:tcPr>
            <w:tcW w:w="561" w:type="pct"/>
            <w:vMerge/>
            <w:vAlign w:val="center"/>
          </w:tcPr>
          <w:p w:rsidR="00EE5215" w:rsidRPr="002D7DFF" w:rsidRDefault="00EE5215" w:rsidP="00EE5215">
            <w:pPr>
              <w:rPr>
                <w:kern w:val="2"/>
              </w:rPr>
            </w:pPr>
          </w:p>
        </w:tc>
        <w:tc>
          <w:tcPr>
            <w:tcW w:w="433" w:type="pct"/>
            <w:vMerge/>
            <w:vAlign w:val="center"/>
          </w:tcPr>
          <w:p w:rsidR="00EE5215" w:rsidRPr="002D7DFF" w:rsidRDefault="00EE5215" w:rsidP="00EE5215">
            <w:pPr>
              <w:rPr>
                <w:kern w:val="2"/>
              </w:rPr>
            </w:pPr>
          </w:p>
        </w:tc>
        <w:tc>
          <w:tcPr>
            <w:tcW w:w="171" w:type="pct"/>
          </w:tcPr>
          <w:p w:rsidR="00EE5215" w:rsidRPr="002D7DFF" w:rsidRDefault="00EE5215" w:rsidP="00EE5215">
            <w:pPr>
              <w:jc w:val="center"/>
              <w:rPr>
                <w:sz w:val="16"/>
                <w:szCs w:val="16"/>
              </w:rPr>
            </w:pPr>
            <w:r w:rsidRPr="002D7DFF">
              <w:rPr>
                <w:sz w:val="16"/>
                <w:szCs w:val="16"/>
              </w:rPr>
              <w:t>907</w:t>
            </w:r>
          </w:p>
        </w:tc>
        <w:tc>
          <w:tcPr>
            <w:tcW w:w="135" w:type="pct"/>
          </w:tcPr>
          <w:p w:rsidR="00EE5215" w:rsidRPr="002D7DFF" w:rsidRDefault="00EE5215" w:rsidP="00EE5215">
            <w:pPr>
              <w:spacing w:line="228" w:lineRule="auto"/>
              <w:jc w:val="center"/>
              <w:rPr>
                <w:bCs/>
                <w:spacing w:val="-10"/>
                <w:kern w:val="2"/>
                <w:sz w:val="16"/>
                <w:szCs w:val="16"/>
              </w:rPr>
            </w:pPr>
            <w:r w:rsidRPr="002D7DFF">
              <w:rPr>
                <w:bCs/>
                <w:spacing w:val="-10"/>
                <w:kern w:val="2"/>
                <w:sz w:val="16"/>
                <w:szCs w:val="16"/>
              </w:rPr>
              <w:t>0113</w:t>
            </w:r>
          </w:p>
        </w:tc>
        <w:tc>
          <w:tcPr>
            <w:tcW w:w="272" w:type="pct"/>
          </w:tcPr>
          <w:p w:rsidR="00EE5215" w:rsidRPr="002D7DFF" w:rsidRDefault="00EE5215" w:rsidP="00EE5215">
            <w:pPr>
              <w:spacing w:line="228" w:lineRule="auto"/>
              <w:jc w:val="both"/>
              <w:rPr>
                <w:bCs/>
                <w:spacing w:val="-10"/>
                <w:kern w:val="2"/>
                <w:sz w:val="16"/>
                <w:szCs w:val="16"/>
              </w:rPr>
            </w:pPr>
            <w:r w:rsidRPr="002D7DFF">
              <w:rPr>
                <w:bCs/>
                <w:spacing w:val="-10"/>
                <w:kern w:val="2"/>
                <w:sz w:val="16"/>
                <w:szCs w:val="16"/>
              </w:rPr>
              <w:t>025 0000590</w:t>
            </w:r>
          </w:p>
        </w:tc>
        <w:tc>
          <w:tcPr>
            <w:tcW w:w="108" w:type="pct"/>
          </w:tcPr>
          <w:p w:rsidR="00EE5215" w:rsidRPr="002D7DFF" w:rsidRDefault="00EE5215" w:rsidP="00EE5215">
            <w:pPr>
              <w:spacing w:line="228" w:lineRule="auto"/>
              <w:jc w:val="center"/>
              <w:rPr>
                <w:bCs/>
                <w:spacing w:val="-10"/>
                <w:kern w:val="2"/>
                <w:sz w:val="16"/>
                <w:szCs w:val="16"/>
              </w:rPr>
            </w:pPr>
            <w:r w:rsidRPr="002D7DFF">
              <w:rPr>
                <w:bCs/>
                <w:spacing w:val="-10"/>
                <w:kern w:val="2"/>
                <w:sz w:val="16"/>
                <w:szCs w:val="16"/>
              </w:rPr>
              <w:t>610</w:t>
            </w:r>
          </w:p>
        </w:tc>
        <w:tc>
          <w:tcPr>
            <w:tcW w:w="259" w:type="pct"/>
          </w:tcPr>
          <w:p w:rsidR="00EE5215" w:rsidRPr="002D7DFF" w:rsidRDefault="00EE5215" w:rsidP="00EE5215">
            <w:pPr>
              <w:jc w:val="center"/>
              <w:rPr>
                <w:sz w:val="16"/>
                <w:szCs w:val="16"/>
              </w:rPr>
            </w:pPr>
            <w:r w:rsidRPr="002D7DFF">
              <w:rPr>
                <w:sz w:val="16"/>
                <w:szCs w:val="16"/>
              </w:rPr>
              <w:t>105867,3</w:t>
            </w:r>
          </w:p>
        </w:tc>
        <w:tc>
          <w:tcPr>
            <w:tcW w:w="259" w:type="pct"/>
          </w:tcPr>
          <w:p w:rsidR="00EE5215" w:rsidRPr="002D7DFF" w:rsidRDefault="00EE5215" w:rsidP="00EE5215">
            <w:pPr>
              <w:jc w:val="center"/>
              <w:rPr>
                <w:sz w:val="16"/>
                <w:szCs w:val="16"/>
              </w:rPr>
            </w:pPr>
            <w:r w:rsidRPr="002D7DFF">
              <w:rPr>
                <w:sz w:val="16"/>
                <w:szCs w:val="16"/>
              </w:rPr>
              <w:t>0,0</w:t>
            </w:r>
          </w:p>
        </w:tc>
        <w:tc>
          <w:tcPr>
            <w:tcW w:w="259" w:type="pct"/>
          </w:tcPr>
          <w:p w:rsidR="00EE5215" w:rsidRPr="002D7DFF" w:rsidRDefault="00EE5215" w:rsidP="00EE5215">
            <w:pPr>
              <w:jc w:val="center"/>
              <w:rPr>
                <w:sz w:val="16"/>
                <w:szCs w:val="16"/>
              </w:rPr>
            </w:pPr>
            <w:r w:rsidRPr="002D7DFF">
              <w:rPr>
                <w:sz w:val="16"/>
                <w:szCs w:val="16"/>
              </w:rPr>
              <w:t>9 258,5</w:t>
            </w:r>
          </w:p>
        </w:tc>
        <w:tc>
          <w:tcPr>
            <w:tcW w:w="257" w:type="pct"/>
          </w:tcPr>
          <w:p w:rsidR="00EE5215" w:rsidRPr="002D7DFF" w:rsidRDefault="00EE5215" w:rsidP="00EE5215">
            <w:pPr>
              <w:jc w:val="center"/>
              <w:rPr>
                <w:sz w:val="16"/>
                <w:szCs w:val="16"/>
              </w:rPr>
            </w:pPr>
            <w:r w:rsidRPr="002D7DFF">
              <w:rPr>
                <w:sz w:val="16"/>
                <w:szCs w:val="16"/>
              </w:rPr>
              <w:t>9 177,7</w:t>
            </w:r>
          </w:p>
        </w:tc>
        <w:tc>
          <w:tcPr>
            <w:tcW w:w="259" w:type="pct"/>
          </w:tcPr>
          <w:p w:rsidR="00EE5215" w:rsidRPr="002D7DFF" w:rsidRDefault="00EE5215" w:rsidP="00EE5215">
            <w:pPr>
              <w:jc w:val="center"/>
              <w:rPr>
                <w:sz w:val="16"/>
                <w:szCs w:val="16"/>
              </w:rPr>
            </w:pPr>
            <w:r w:rsidRPr="002D7DFF">
              <w:rPr>
                <w:sz w:val="16"/>
                <w:szCs w:val="16"/>
              </w:rPr>
              <w:t>9 725,8</w:t>
            </w:r>
          </w:p>
        </w:tc>
        <w:tc>
          <w:tcPr>
            <w:tcW w:w="259" w:type="pct"/>
          </w:tcPr>
          <w:p w:rsidR="00EE5215" w:rsidRPr="002D7DFF" w:rsidRDefault="00EE5215" w:rsidP="00EE5215">
            <w:pPr>
              <w:rPr>
                <w:sz w:val="16"/>
                <w:szCs w:val="16"/>
              </w:rPr>
            </w:pPr>
            <w:r w:rsidRPr="002D7DFF">
              <w:rPr>
                <w:sz w:val="16"/>
                <w:szCs w:val="16"/>
              </w:rPr>
              <w:t>10409,5</w:t>
            </w:r>
          </w:p>
        </w:tc>
        <w:tc>
          <w:tcPr>
            <w:tcW w:w="300" w:type="pct"/>
          </w:tcPr>
          <w:p w:rsidR="00EE5215" w:rsidRPr="002D7DFF" w:rsidRDefault="00EE5215" w:rsidP="00EE5215">
            <w:pPr>
              <w:rPr>
                <w:sz w:val="16"/>
                <w:szCs w:val="16"/>
              </w:rPr>
            </w:pPr>
            <w:r w:rsidRPr="002D7DFF">
              <w:rPr>
                <w:sz w:val="16"/>
                <w:szCs w:val="16"/>
              </w:rPr>
              <w:t>10676,4</w:t>
            </w:r>
          </w:p>
        </w:tc>
        <w:tc>
          <w:tcPr>
            <w:tcW w:w="260" w:type="pct"/>
          </w:tcPr>
          <w:p w:rsidR="00EE5215" w:rsidRPr="002D7DFF" w:rsidRDefault="00EE5215" w:rsidP="00EE5215">
            <w:pPr>
              <w:rPr>
                <w:sz w:val="16"/>
                <w:szCs w:val="16"/>
              </w:rPr>
            </w:pPr>
            <w:r w:rsidRPr="002D7DFF">
              <w:rPr>
                <w:sz w:val="16"/>
                <w:szCs w:val="16"/>
              </w:rPr>
              <w:t>10676,4</w:t>
            </w:r>
          </w:p>
        </w:tc>
        <w:tc>
          <w:tcPr>
            <w:tcW w:w="259" w:type="pct"/>
          </w:tcPr>
          <w:p w:rsidR="00EE5215" w:rsidRPr="002D7DFF" w:rsidRDefault="00EE5215" w:rsidP="00EE5215">
            <w:pPr>
              <w:rPr>
                <w:sz w:val="16"/>
                <w:szCs w:val="16"/>
              </w:rPr>
            </w:pPr>
            <w:r w:rsidRPr="002D7DFF">
              <w:rPr>
                <w:sz w:val="16"/>
                <w:szCs w:val="16"/>
              </w:rPr>
              <w:t>9 188,6</w:t>
            </w:r>
          </w:p>
        </w:tc>
        <w:tc>
          <w:tcPr>
            <w:tcW w:w="257" w:type="pct"/>
          </w:tcPr>
          <w:p w:rsidR="00EE5215" w:rsidRPr="002D7DFF" w:rsidRDefault="00EE5215" w:rsidP="00EE5215">
            <w:pPr>
              <w:rPr>
                <w:sz w:val="16"/>
                <w:szCs w:val="16"/>
              </w:rPr>
            </w:pPr>
            <w:r w:rsidRPr="002D7DFF">
              <w:rPr>
                <w:sz w:val="16"/>
                <w:szCs w:val="16"/>
              </w:rPr>
              <w:t>9 188,6</w:t>
            </w:r>
          </w:p>
        </w:tc>
        <w:tc>
          <w:tcPr>
            <w:tcW w:w="218" w:type="pct"/>
          </w:tcPr>
          <w:p w:rsidR="00EE5215" w:rsidRPr="002D7DFF" w:rsidRDefault="00EE5215" w:rsidP="00EE5215">
            <w:pPr>
              <w:rPr>
                <w:sz w:val="16"/>
                <w:szCs w:val="16"/>
              </w:rPr>
            </w:pPr>
            <w:r w:rsidRPr="002D7DFF">
              <w:rPr>
                <w:sz w:val="16"/>
                <w:szCs w:val="16"/>
              </w:rPr>
              <w:t>9 188,6</w:t>
            </w:r>
          </w:p>
        </w:tc>
        <w:tc>
          <w:tcPr>
            <w:tcW w:w="215" w:type="pct"/>
          </w:tcPr>
          <w:p w:rsidR="00EE5215" w:rsidRPr="002D7DFF" w:rsidRDefault="00EE5215" w:rsidP="00EE5215">
            <w:pPr>
              <w:rPr>
                <w:sz w:val="16"/>
                <w:szCs w:val="16"/>
              </w:rPr>
            </w:pPr>
            <w:r w:rsidRPr="002D7DFF">
              <w:rPr>
                <w:sz w:val="16"/>
                <w:szCs w:val="16"/>
              </w:rPr>
              <w:t>9 188,6</w:t>
            </w:r>
          </w:p>
        </w:tc>
        <w:tc>
          <w:tcPr>
            <w:tcW w:w="256" w:type="pct"/>
          </w:tcPr>
          <w:p w:rsidR="00EE5215" w:rsidRPr="002D7DFF" w:rsidRDefault="00EE5215" w:rsidP="00EE5215">
            <w:pPr>
              <w:rPr>
                <w:sz w:val="16"/>
                <w:szCs w:val="16"/>
              </w:rPr>
            </w:pPr>
            <w:r w:rsidRPr="002D7DFF">
              <w:rPr>
                <w:sz w:val="16"/>
                <w:szCs w:val="16"/>
              </w:rPr>
              <w:t>9 188,6</w:t>
            </w:r>
          </w:p>
        </w:tc>
      </w:tr>
      <w:tr w:rsidR="00EE5215" w:rsidRPr="00E76553" w:rsidTr="002F0E35">
        <w:trPr>
          <w:trHeight w:val="495"/>
        </w:trPr>
        <w:tc>
          <w:tcPr>
            <w:tcW w:w="561" w:type="pct"/>
            <w:vMerge/>
            <w:vAlign w:val="center"/>
          </w:tcPr>
          <w:p w:rsidR="00EE5215" w:rsidRPr="002D7DFF" w:rsidRDefault="00EE5215" w:rsidP="00EE5215">
            <w:pPr>
              <w:rPr>
                <w:kern w:val="2"/>
              </w:rPr>
            </w:pPr>
          </w:p>
        </w:tc>
        <w:tc>
          <w:tcPr>
            <w:tcW w:w="433" w:type="pct"/>
            <w:vMerge/>
            <w:vAlign w:val="center"/>
          </w:tcPr>
          <w:p w:rsidR="00EE5215" w:rsidRPr="002D7DFF" w:rsidRDefault="00EE5215" w:rsidP="00EE5215">
            <w:pPr>
              <w:rPr>
                <w:kern w:val="2"/>
              </w:rPr>
            </w:pPr>
          </w:p>
        </w:tc>
        <w:tc>
          <w:tcPr>
            <w:tcW w:w="171" w:type="pct"/>
          </w:tcPr>
          <w:p w:rsidR="00EE5215" w:rsidRPr="002D7DFF" w:rsidRDefault="00EE5215" w:rsidP="00EE5215">
            <w:pPr>
              <w:jc w:val="center"/>
              <w:rPr>
                <w:spacing w:val="-10"/>
                <w:kern w:val="2"/>
                <w:sz w:val="16"/>
                <w:szCs w:val="16"/>
              </w:rPr>
            </w:pPr>
            <w:r w:rsidRPr="002D7DFF">
              <w:rPr>
                <w:spacing w:val="-10"/>
                <w:kern w:val="2"/>
                <w:sz w:val="16"/>
                <w:szCs w:val="16"/>
              </w:rPr>
              <w:t>907</w:t>
            </w:r>
          </w:p>
        </w:tc>
        <w:tc>
          <w:tcPr>
            <w:tcW w:w="135" w:type="pct"/>
          </w:tcPr>
          <w:p w:rsidR="00EE5215" w:rsidRPr="002D7DFF" w:rsidRDefault="00EE5215" w:rsidP="00EE5215">
            <w:pPr>
              <w:jc w:val="center"/>
              <w:rPr>
                <w:bCs/>
                <w:spacing w:val="-10"/>
                <w:kern w:val="2"/>
                <w:sz w:val="16"/>
                <w:szCs w:val="16"/>
              </w:rPr>
            </w:pPr>
            <w:r w:rsidRPr="002D7DFF">
              <w:rPr>
                <w:bCs/>
                <w:spacing w:val="-10"/>
                <w:kern w:val="2"/>
                <w:sz w:val="16"/>
                <w:szCs w:val="16"/>
              </w:rPr>
              <w:t>0709</w:t>
            </w:r>
          </w:p>
        </w:tc>
        <w:tc>
          <w:tcPr>
            <w:tcW w:w="272" w:type="pct"/>
          </w:tcPr>
          <w:p w:rsidR="00EE5215" w:rsidRPr="002D7DFF" w:rsidRDefault="00EE5215" w:rsidP="00EE5215">
            <w:pPr>
              <w:jc w:val="both"/>
              <w:rPr>
                <w:bCs/>
                <w:spacing w:val="-10"/>
                <w:kern w:val="2"/>
                <w:sz w:val="16"/>
                <w:szCs w:val="16"/>
              </w:rPr>
            </w:pPr>
            <w:r w:rsidRPr="002D7DFF">
              <w:rPr>
                <w:bCs/>
                <w:spacing w:val="-10"/>
                <w:kern w:val="2"/>
                <w:sz w:val="16"/>
                <w:szCs w:val="16"/>
              </w:rPr>
              <w:t>025 0000590</w:t>
            </w:r>
          </w:p>
        </w:tc>
        <w:tc>
          <w:tcPr>
            <w:tcW w:w="108" w:type="pct"/>
          </w:tcPr>
          <w:p w:rsidR="00EE5215" w:rsidRPr="002D7DFF" w:rsidRDefault="00EE5215" w:rsidP="00EE5215">
            <w:pPr>
              <w:jc w:val="center"/>
              <w:rPr>
                <w:bCs/>
                <w:spacing w:val="-10"/>
                <w:kern w:val="2"/>
                <w:sz w:val="16"/>
                <w:szCs w:val="16"/>
              </w:rPr>
            </w:pPr>
            <w:r w:rsidRPr="002D7DFF">
              <w:rPr>
                <w:bCs/>
                <w:spacing w:val="-10"/>
                <w:kern w:val="2"/>
                <w:sz w:val="16"/>
                <w:szCs w:val="16"/>
              </w:rPr>
              <w:t>610</w:t>
            </w:r>
          </w:p>
        </w:tc>
        <w:tc>
          <w:tcPr>
            <w:tcW w:w="259" w:type="pct"/>
          </w:tcPr>
          <w:p w:rsidR="00EE5215" w:rsidRPr="002D7DFF" w:rsidRDefault="00EE5215" w:rsidP="00EE5215">
            <w:pPr>
              <w:jc w:val="center"/>
              <w:rPr>
                <w:sz w:val="16"/>
                <w:szCs w:val="16"/>
              </w:rPr>
            </w:pPr>
            <w:r>
              <w:rPr>
                <w:sz w:val="16"/>
                <w:szCs w:val="16"/>
              </w:rPr>
              <w:t>110217,7</w:t>
            </w:r>
          </w:p>
        </w:tc>
        <w:tc>
          <w:tcPr>
            <w:tcW w:w="259" w:type="pct"/>
          </w:tcPr>
          <w:p w:rsidR="00EE5215" w:rsidRPr="002D7DFF" w:rsidRDefault="00EE5215" w:rsidP="00EE5215">
            <w:pPr>
              <w:jc w:val="center"/>
              <w:rPr>
                <w:sz w:val="16"/>
                <w:szCs w:val="16"/>
              </w:rPr>
            </w:pPr>
            <w:r w:rsidRPr="002D7DFF">
              <w:rPr>
                <w:sz w:val="16"/>
                <w:szCs w:val="16"/>
              </w:rPr>
              <w:t>16 338,9</w:t>
            </w:r>
          </w:p>
        </w:tc>
        <w:tc>
          <w:tcPr>
            <w:tcW w:w="259" w:type="pct"/>
          </w:tcPr>
          <w:p w:rsidR="00EE5215" w:rsidRPr="002D7DFF" w:rsidRDefault="00EE5215" w:rsidP="00EE5215">
            <w:pPr>
              <w:jc w:val="center"/>
              <w:rPr>
                <w:sz w:val="16"/>
                <w:szCs w:val="16"/>
              </w:rPr>
            </w:pPr>
            <w:r w:rsidRPr="002D7DFF">
              <w:rPr>
                <w:sz w:val="16"/>
                <w:szCs w:val="16"/>
              </w:rPr>
              <w:t>6 547,7</w:t>
            </w:r>
          </w:p>
        </w:tc>
        <w:tc>
          <w:tcPr>
            <w:tcW w:w="257" w:type="pct"/>
          </w:tcPr>
          <w:p w:rsidR="00EE5215" w:rsidRPr="002D7DFF" w:rsidRDefault="00EE5215" w:rsidP="00EE5215">
            <w:pPr>
              <w:jc w:val="center"/>
              <w:rPr>
                <w:sz w:val="16"/>
                <w:szCs w:val="16"/>
              </w:rPr>
            </w:pPr>
            <w:r w:rsidRPr="002D7DFF">
              <w:rPr>
                <w:sz w:val="16"/>
                <w:szCs w:val="16"/>
              </w:rPr>
              <w:t>6 985,7</w:t>
            </w:r>
          </w:p>
        </w:tc>
        <w:tc>
          <w:tcPr>
            <w:tcW w:w="259" w:type="pct"/>
          </w:tcPr>
          <w:p w:rsidR="00EE5215" w:rsidRPr="002D7DFF" w:rsidRDefault="00EE5215" w:rsidP="00EE5215">
            <w:pPr>
              <w:jc w:val="center"/>
              <w:rPr>
                <w:sz w:val="16"/>
                <w:szCs w:val="16"/>
              </w:rPr>
            </w:pPr>
            <w:r w:rsidRPr="002D7DFF">
              <w:rPr>
                <w:sz w:val="16"/>
                <w:szCs w:val="16"/>
              </w:rPr>
              <w:t>9 066,9</w:t>
            </w:r>
          </w:p>
        </w:tc>
        <w:tc>
          <w:tcPr>
            <w:tcW w:w="259" w:type="pct"/>
          </w:tcPr>
          <w:p w:rsidR="00EE5215" w:rsidRPr="002D7DFF" w:rsidRDefault="00EE5215" w:rsidP="00EE5215">
            <w:pPr>
              <w:rPr>
                <w:sz w:val="16"/>
                <w:szCs w:val="16"/>
              </w:rPr>
            </w:pPr>
            <w:r>
              <w:rPr>
                <w:sz w:val="16"/>
                <w:szCs w:val="16"/>
              </w:rPr>
              <w:t>9719,0</w:t>
            </w:r>
          </w:p>
        </w:tc>
        <w:tc>
          <w:tcPr>
            <w:tcW w:w="300" w:type="pct"/>
          </w:tcPr>
          <w:p w:rsidR="00EE5215" w:rsidRPr="002D7DFF" w:rsidRDefault="00EE5215" w:rsidP="00EE5215">
            <w:pPr>
              <w:rPr>
                <w:sz w:val="16"/>
                <w:szCs w:val="16"/>
              </w:rPr>
            </w:pPr>
            <w:r w:rsidRPr="002D7DFF">
              <w:rPr>
                <w:sz w:val="16"/>
                <w:szCs w:val="16"/>
              </w:rPr>
              <w:t>9809,5</w:t>
            </w:r>
          </w:p>
        </w:tc>
        <w:tc>
          <w:tcPr>
            <w:tcW w:w="260" w:type="pct"/>
          </w:tcPr>
          <w:p w:rsidR="00EE5215" w:rsidRPr="002D7DFF" w:rsidRDefault="00EE5215" w:rsidP="00EE5215">
            <w:pPr>
              <w:rPr>
                <w:sz w:val="16"/>
                <w:szCs w:val="16"/>
              </w:rPr>
            </w:pPr>
            <w:r w:rsidRPr="002D7DFF">
              <w:rPr>
                <w:sz w:val="16"/>
                <w:szCs w:val="16"/>
              </w:rPr>
              <w:t>9809,5</w:t>
            </w:r>
          </w:p>
        </w:tc>
        <w:tc>
          <w:tcPr>
            <w:tcW w:w="259" w:type="pct"/>
          </w:tcPr>
          <w:p w:rsidR="00EE5215" w:rsidRPr="002D7DFF" w:rsidRDefault="00EE5215" w:rsidP="00EE5215">
            <w:pPr>
              <w:rPr>
                <w:sz w:val="16"/>
                <w:szCs w:val="16"/>
              </w:rPr>
            </w:pPr>
            <w:r w:rsidRPr="002D7DFF">
              <w:rPr>
                <w:sz w:val="16"/>
                <w:szCs w:val="16"/>
              </w:rPr>
              <w:t>8 388,1</w:t>
            </w:r>
          </w:p>
        </w:tc>
        <w:tc>
          <w:tcPr>
            <w:tcW w:w="257" w:type="pct"/>
          </w:tcPr>
          <w:p w:rsidR="00EE5215" w:rsidRPr="002D7DFF" w:rsidRDefault="00EE5215" w:rsidP="00EE5215">
            <w:pPr>
              <w:rPr>
                <w:sz w:val="16"/>
                <w:szCs w:val="16"/>
              </w:rPr>
            </w:pPr>
            <w:r w:rsidRPr="002D7DFF">
              <w:rPr>
                <w:sz w:val="16"/>
                <w:szCs w:val="16"/>
              </w:rPr>
              <w:t>8 388,1</w:t>
            </w:r>
          </w:p>
        </w:tc>
        <w:tc>
          <w:tcPr>
            <w:tcW w:w="218" w:type="pct"/>
          </w:tcPr>
          <w:p w:rsidR="00EE5215" w:rsidRPr="002D7DFF" w:rsidRDefault="00EE5215" w:rsidP="00EE5215">
            <w:pPr>
              <w:rPr>
                <w:sz w:val="16"/>
                <w:szCs w:val="16"/>
              </w:rPr>
            </w:pPr>
            <w:r w:rsidRPr="002D7DFF">
              <w:rPr>
                <w:sz w:val="16"/>
                <w:szCs w:val="16"/>
              </w:rPr>
              <w:t>8 388,1</w:t>
            </w:r>
          </w:p>
        </w:tc>
        <w:tc>
          <w:tcPr>
            <w:tcW w:w="215" w:type="pct"/>
          </w:tcPr>
          <w:p w:rsidR="00EE5215" w:rsidRPr="002D7DFF" w:rsidRDefault="00EE5215" w:rsidP="00EE5215">
            <w:pPr>
              <w:rPr>
                <w:sz w:val="16"/>
                <w:szCs w:val="16"/>
              </w:rPr>
            </w:pPr>
            <w:r w:rsidRPr="002D7DFF">
              <w:rPr>
                <w:sz w:val="16"/>
                <w:szCs w:val="16"/>
              </w:rPr>
              <w:t>8 388,1</w:t>
            </w:r>
          </w:p>
        </w:tc>
        <w:tc>
          <w:tcPr>
            <w:tcW w:w="256" w:type="pct"/>
          </w:tcPr>
          <w:p w:rsidR="00EE5215" w:rsidRPr="002D7DFF" w:rsidRDefault="00EE5215" w:rsidP="00EE5215">
            <w:pPr>
              <w:rPr>
                <w:sz w:val="16"/>
                <w:szCs w:val="16"/>
              </w:rPr>
            </w:pPr>
            <w:r w:rsidRPr="002D7DFF">
              <w:rPr>
                <w:sz w:val="16"/>
                <w:szCs w:val="16"/>
              </w:rPr>
              <w:t>8 388,1</w:t>
            </w:r>
          </w:p>
        </w:tc>
      </w:tr>
      <w:tr w:rsidR="00EE5215" w:rsidRPr="00E76553" w:rsidTr="002F0E35">
        <w:trPr>
          <w:trHeight w:val="495"/>
        </w:trPr>
        <w:tc>
          <w:tcPr>
            <w:tcW w:w="561" w:type="pct"/>
            <w:vMerge w:val="restart"/>
          </w:tcPr>
          <w:p w:rsidR="00EE5215" w:rsidRPr="00ED7356" w:rsidRDefault="00EE5215" w:rsidP="00EE5215">
            <w:pPr>
              <w:rPr>
                <w:kern w:val="2"/>
              </w:rPr>
            </w:pPr>
            <w:r w:rsidRPr="00ED7356">
              <w:t>ОМ 5.3. Организация выплат компенсации части платы, взимаемой за содержание ребенка (присмотр и уход) в образовательных учреждениях, реализующих основную общеобразовательную программу дошкольного образования</w:t>
            </w:r>
          </w:p>
        </w:tc>
        <w:tc>
          <w:tcPr>
            <w:tcW w:w="433" w:type="pct"/>
            <w:vMerge w:val="restart"/>
          </w:tcPr>
          <w:p w:rsidR="00EE5215" w:rsidRPr="00ED7356" w:rsidRDefault="00EE5215" w:rsidP="00EE5215">
            <w:pPr>
              <w:rPr>
                <w:kern w:val="2"/>
              </w:rPr>
            </w:pPr>
            <w:r w:rsidRPr="00ED7356">
              <w:rPr>
                <w:kern w:val="2"/>
              </w:rPr>
              <w:t>Управление образования администрации города Азова</w:t>
            </w:r>
          </w:p>
          <w:p w:rsidR="00EE5215" w:rsidRPr="00ED7356" w:rsidRDefault="00EE5215" w:rsidP="00EE5215">
            <w:pPr>
              <w:pStyle w:val="ConsPlusCell"/>
              <w:rPr>
                <w:rFonts w:ascii="Times New Roman" w:hAnsi="Times New Roman" w:cs="Times New Roman"/>
              </w:rPr>
            </w:pPr>
            <w:r w:rsidRPr="00ED7356">
              <w:rPr>
                <w:rFonts w:ascii="Times New Roman" w:hAnsi="Times New Roman" w:cs="Times New Roman"/>
              </w:rPr>
              <w:t xml:space="preserve">образовательные учреждения   </w:t>
            </w:r>
          </w:p>
          <w:p w:rsidR="00EE5215" w:rsidRPr="00ED7356" w:rsidRDefault="00EE5215" w:rsidP="00EE5215">
            <w:pPr>
              <w:rPr>
                <w:kern w:val="2"/>
              </w:rPr>
            </w:pPr>
            <w:r w:rsidRPr="00ED7356">
              <w:t>г. Азова</w:t>
            </w:r>
          </w:p>
        </w:tc>
        <w:tc>
          <w:tcPr>
            <w:tcW w:w="171" w:type="pct"/>
          </w:tcPr>
          <w:p w:rsidR="00EE5215" w:rsidRPr="00ED7356" w:rsidRDefault="00EE5215" w:rsidP="00EE5215">
            <w:pPr>
              <w:jc w:val="center"/>
              <w:rPr>
                <w:sz w:val="16"/>
                <w:szCs w:val="16"/>
              </w:rPr>
            </w:pPr>
            <w:r w:rsidRPr="00ED7356">
              <w:rPr>
                <w:sz w:val="16"/>
                <w:szCs w:val="16"/>
              </w:rPr>
              <w:t>907</w:t>
            </w:r>
          </w:p>
        </w:tc>
        <w:tc>
          <w:tcPr>
            <w:tcW w:w="135" w:type="pct"/>
          </w:tcPr>
          <w:p w:rsidR="00EE5215" w:rsidRPr="00ED7356" w:rsidRDefault="00EE5215" w:rsidP="00EE5215">
            <w:pPr>
              <w:spacing w:line="230" w:lineRule="auto"/>
              <w:jc w:val="center"/>
              <w:rPr>
                <w:bCs/>
                <w:spacing w:val="-10"/>
                <w:kern w:val="2"/>
                <w:sz w:val="16"/>
                <w:szCs w:val="16"/>
              </w:rPr>
            </w:pPr>
            <w:r w:rsidRPr="00ED7356">
              <w:rPr>
                <w:bCs/>
                <w:spacing w:val="-10"/>
                <w:kern w:val="2"/>
                <w:sz w:val="16"/>
                <w:szCs w:val="16"/>
              </w:rPr>
              <w:t>Х</w:t>
            </w:r>
          </w:p>
        </w:tc>
        <w:tc>
          <w:tcPr>
            <w:tcW w:w="272" w:type="pct"/>
          </w:tcPr>
          <w:p w:rsidR="00EE5215" w:rsidRPr="00ED7356" w:rsidRDefault="00EE5215" w:rsidP="00EE5215">
            <w:pPr>
              <w:spacing w:line="230" w:lineRule="auto"/>
              <w:jc w:val="both"/>
              <w:rPr>
                <w:bCs/>
                <w:spacing w:val="-10"/>
                <w:kern w:val="2"/>
                <w:sz w:val="16"/>
                <w:szCs w:val="16"/>
              </w:rPr>
            </w:pPr>
            <w:r w:rsidRPr="00ED7356">
              <w:rPr>
                <w:bCs/>
                <w:spacing w:val="-10"/>
                <w:kern w:val="2"/>
                <w:sz w:val="16"/>
                <w:szCs w:val="16"/>
              </w:rPr>
              <w:t>Х</w:t>
            </w:r>
          </w:p>
        </w:tc>
        <w:tc>
          <w:tcPr>
            <w:tcW w:w="108" w:type="pct"/>
          </w:tcPr>
          <w:p w:rsidR="00EE5215" w:rsidRPr="00ED7356" w:rsidRDefault="00EE5215" w:rsidP="00EE5215">
            <w:pPr>
              <w:spacing w:line="230" w:lineRule="auto"/>
              <w:jc w:val="center"/>
              <w:rPr>
                <w:bCs/>
                <w:spacing w:val="-10"/>
                <w:kern w:val="2"/>
                <w:sz w:val="16"/>
                <w:szCs w:val="16"/>
              </w:rPr>
            </w:pPr>
            <w:r w:rsidRPr="00ED7356">
              <w:rPr>
                <w:bCs/>
                <w:spacing w:val="-10"/>
                <w:kern w:val="2"/>
                <w:sz w:val="16"/>
                <w:szCs w:val="16"/>
              </w:rPr>
              <w:t>Х</w:t>
            </w:r>
          </w:p>
        </w:tc>
        <w:tc>
          <w:tcPr>
            <w:tcW w:w="259" w:type="pct"/>
          </w:tcPr>
          <w:p w:rsidR="00EE5215" w:rsidRPr="00ED7356" w:rsidRDefault="00EE5215" w:rsidP="00EE5215">
            <w:pPr>
              <w:jc w:val="center"/>
              <w:rPr>
                <w:sz w:val="16"/>
                <w:szCs w:val="16"/>
              </w:rPr>
            </w:pPr>
            <w:r w:rsidRPr="00ED7356">
              <w:rPr>
                <w:sz w:val="16"/>
                <w:szCs w:val="16"/>
              </w:rPr>
              <w:t>270548,2</w:t>
            </w:r>
          </w:p>
        </w:tc>
        <w:tc>
          <w:tcPr>
            <w:tcW w:w="259" w:type="pct"/>
          </w:tcPr>
          <w:p w:rsidR="00EE5215" w:rsidRPr="00ED7356" w:rsidRDefault="00EE5215" w:rsidP="00EE5215">
            <w:pPr>
              <w:jc w:val="center"/>
              <w:rPr>
                <w:sz w:val="16"/>
                <w:szCs w:val="16"/>
              </w:rPr>
            </w:pPr>
            <w:r w:rsidRPr="00ED7356">
              <w:rPr>
                <w:sz w:val="16"/>
                <w:szCs w:val="16"/>
              </w:rPr>
              <w:t>24653,2</w:t>
            </w:r>
          </w:p>
        </w:tc>
        <w:tc>
          <w:tcPr>
            <w:tcW w:w="259" w:type="pct"/>
          </w:tcPr>
          <w:p w:rsidR="00EE5215" w:rsidRPr="00ED7356" w:rsidRDefault="00EE5215" w:rsidP="00EE5215">
            <w:pPr>
              <w:jc w:val="center"/>
              <w:rPr>
                <w:sz w:val="16"/>
                <w:szCs w:val="16"/>
              </w:rPr>
            </w:pPr>
            <w:r w:rsidRPr="00ED7356">
              <w:rPr>
                <w:sz w:val="16"/>
                <w:szCs w:val="16"/>
              </w:rPr>
              <w:t>15412,2</w:t>
            </w:r>
          </w:p>
        </w:tc>
        <w:tc>
          <w:tcPr>
            <w:tcW w:w="257" w:type="pct"/>
          </w:tcPr>
          <w:p w:rsidR="00EE5215" w:rsidRPr="00ED7356" w:rsidRDefault="00EE5215" w:rsidP="00EE5215">
            <w:pPr>
              <w:jc w:val="center"/>
              <w:rPr>
                <w:sz w:val="16"/>
                <w:szCs w:val="16"/>
              </w:rPr>
            </w:pPr>
            <w:r w:rsidRPr="00ED7356">
              <w:rPr>
                <w:sz w:val="16"/>
                <w:szCs w:val="16"/>
              </w:rPr>
              <w:t>20522,1</w:t>
            </w:r>
          </w:p>
        </w:tc>
        <w:tc>
          <w:tcPr>
            <w:tcW w:w="259" w:type="pct"/>
          </w:tcPr>
          <w:p w:rsidR="00EE5215" w:rsidRPr="00ED7356" w:rsidRDefault="00EE5215" w:rsidP="00EE5215">
            <w:pPr>
              <w:jc w:val="center"/>
              <w:rPr>
                <w:sz w:val="16"/>
                <w:szCs w:val="16"/>
              </w:rPr>
            </w:pPr>
            <w:r w:rsidRPr="00ED7356">
              <w:rPr>
                <w:sz w:val="16"/>
                <w:szCs w:val="16"/>
              </w:rPr>
              <w:t>24285,0</w:t>
            </w:r>
          </w:p>
        </w:tc>
        <w:tc>
          <w:tcPr>
            <w:tcW w:w="259" w:type="pct"/>
          </w:tcPr>
          <w:p w:rsidR="00EE5215" w:rsidRPr="00ED7356" w:rsidRDefault="00EE5215" w:rsidP="00EE5215">
            <w:pPr>
              <w:jc w:val="center"/>
              <w:rPr>
                <w:sz w:val="16"/>
                <w:szCs w:val="16"/>
              </w:rPr>
            </w:pPr>
            <w:r w:rsidRPr="00ED7356">
              <w:rPr>
                <w:sz w:val="16"/>
                <w:szCs w:val="16"/>
              </w:rPr>
              <w:t>22773,4</w:t>
            </w:r>
          </w:p>
        </w:tc>
        <w:tc>
          <w:tcPr>
            <w:tcW w:w="300" w:type="pct"/>
          </w:tcPr>
          <w:p w:rsidR="00EE5215" w:rsidRPr="00ED7356" w:rsidRDefault="00EE5215" w:rsidP="00EE5215">
            <w:pPr>
              <w:jc w:val="center"/>
              <w:rPr>
                <w:sz w:val="16"/>
                <w:szCs w:val="16"/>
              </w:rPr>
            </w:pPr>
            <w:r w:rsidRPr="00ED7356">
              <w:rPr>
                <w:sz w:val="16"/>
                <w:szCs w:val="16"/>
              </w:rPr>
              <w:t>22773,4</w:t>
            </w:r>
          </w:p>
        </w:tc>
        <w:tc>
          <w:tcPr>
            <w:tcW w:w="260" w:type="pct"/>
          </w:tcPr>
          <w:p w:rsidR="00EE5215" w:rsidRPr="00ED7356" w:rsidRDefault="00EE5215" w:rsidP="00EE5215">
            <w:pPr>
              <w:jc w:val="center"/>
              <w:rPr>
                <w:sz w:val="16"/>
                <w:szCs w:val="16"/>
              </w:rPr>
            </w:pPr>
            <w:r w:rsidRPr="00ED7356">
              <w:rPr>
                <w:sz w:val="16"/>
                <w:szCs w:val="16"/>
              </w:rPr>
              <w:t>22773,4</w:t>
            </w:r>
          </w:p>
        </w:tc>
        <w:tc>
          <w:tcPr>
            <w:tcW w:w="259" w:type="pct"/>
          </w:tcPr>
          <w:p w:rsidR="00EE5215" w:rsidRPr="00ED7356" w:rsidRDefault="00EE5215" w:rsidP="00EE5215">
            <w:pPr>
              <w:jc w:val="center"/>
              <w:rPr>
                <w:sz w:val="16"/>
                <w:szCs w:val="16"/>
              </w:rPr>
            </w:pPr>
            <w:r w:rsidRPr="00ED7356">
              <w:rPr>
                <w:sz w:val="16"/>
                <w:szCs w:val="16"/>
              </w:rPr>
              <w:t>23471,1</w:t>
            </w:r>
          </w:p>
        </w:tc>
        <w:tc>
          <w:tcPr>
            <w:tcW w:w="257" w:type="pct"/>
          </w:tcPr>
          <w:p w:rsidR="00EE5215" w:rsidRPr="00ED7356" w:rsidRDefault="00EE5215" w:rsidP="00EE5215">
            <w:pPr>
              <w:jc w:val="center"/>
              <w:rPr>
                <w:sz w:val="16"/>
                <w:szCs w:val="16"/>
              </w:rPr>
            </w:pPr>
            <w:r w:rsidRPr="00ED7356">
              <w:rPr>
                <w:sz w:val="16"/>
                <w:szCs w:val="16"/>
              </w:rPr>
              <w:t>23471,1</w:t>
            </w:r>
          </w:p>
        </w:tc>
        <w:tc>
          <w:tcPr>
            <w:tcW w:w="218" w:type="pct"/>
          </w:tcPr>
          <w:p w:rsidR="00EE5215" w:rsidRPr="00ED7356" w:rsidRDefault="00EE5215" w:rsidP="00EE5215">
            <w:pPr>
              <w:jc w:val="center"/>
              <w:rPr>
                <w:sz w:val="16"/>
                <w:szCs w:val="16"/>
              </w:rPr>
            </w:pPr>
            <w:r w:rsidRPr="00ED7356">
              <w:rPr>
                <w:sz w:val="16"/>
                <w:szCs w:val="16"/>
              </w:rPr>
              <w:t>23471,1</w:t>
            </w:r>
          </w:p>
        </w:tc>
        <w:tc>
          <w:tcPr>
            <w:tcW w:w="215" w:type="pct"/>
          </w:tcPr>
          <w:p w:rsidR="00EE5215" w:rsidRPr="00ED7356" w:rsidRDefault="00EE5215" w:rsidP="00EE5215">
            <w:pPr>
              <w:jc w:val="center"/>
              <w:rPr>
                <w:sz w:val="16"/>
                <w:szCs w:val="16"/>
              </w:rPr>
            </w:pPr>
            <w:r w:rsidRPr="00ED7356">
              <w:rPr>
                <w:sz w:val="16"/>
                <w:szCs w:val="16"/>
              </w:rPr>
              <w:t>23471,1</w:t>
            </w:r>
          </w:p>
        </w:tc>
        <w:tc>
          <w:tcPr>
            <w:tcW w:w="256" w:type="pct"/>
          </w:tcPr>
          <w:p w:rsidR="00EE5215" w:rsidRPr="00ED7356" w:rsidRDefault="00EE5215" w:rsidP="00EE5215">
            <w:pPr>
              <w:jc w:val="center"/>
              <w:rPr>
                <w:sz w:val="16"/>
                <w:szCs w:val="16"/>
              </w:rPr>
            </w:pPr>
            <w:r w:rsidRPr="00ED7356">
              <w:rPr>
                <w:sz w:val="16"/>
                <w:szCs w:val="16"/>
              </w:rPr>
              <w:t>23471,1</w:t>
            </w:r>
          </w:p>
        </w:tc>
      </w:tr>
      <w:tr w:rsidR="00EE5215" w:rsidRPr="00E76553" w:rsidTr="002F0E35">
        <w:trPr>
          <w:trHeight w:val="495"/>
        </w:trPr>
        <w:tc>
          <w:tcPr>
            <w:tcW w:w="561" w:type="pct"/>
            <w:vMerge/>
          </w:tcPr>
          <w:p w:rsidR="00EE5215" w:rsidRPr="00ED7356" w:rsidRDefault="00EE5215" w:rsidP="00EE5215">
            <w:pPr>
              <w:rPr>
                <w:kern w:val="2"/>
              </w:rPr>
            </w:pPr>
          </w:p>
        </w:tc>
        <w:tc>
          <w:tcPr>
            <w:tcW w:w="433" w:type="pct"/>
            <w:vMerge/>
          </w:tcPr>
          <w:p w:rsidR="00EE5215" w:rsidRPr="00ED7356" w:rsidRDefault="00EE5215" w:rsidP="00EE5215">
            <w:pPr>
              <w:rPr>
                <w:kern w:val="2"/>
              </w:rPr>
            </w:pPr>
          </w:p>
        </w:tc>
        <w:tc>
          <w:tcPr>
            <w:tcW w:w="171" w:type="pct"/>
          </w:tcPr>
          <w:p w:rsidR="00EE5215" w:rsidRPr="00ED7356" w:rsidRDefault="00EE5215" w:rsidP="00EE5215">
            <w:pPr>
              <w:jc w:val="center"/>
              <w:rPr>
                <w:spacing w:val="-10"/>
                <w:kern w:val="2"/>
                <w:sz w:val="16"/>
                <w:szCs w:val="16"/>
              </w:rPr>
            </w:pPr>
            <w:r w:rsidRPr="00ED7356">
              <w:rPr>
                <w:spacing w:val="-10"/>
                <w:kern w:val="2"/>
                <w:sz w:val="16"/>
                <w:szCs w:val="16"/>
              </w:rPr>
              <w:t>907</w:t>
            </w:r>
          </w:p>
        </w:tc>
        <w:tc>
          <w:tcPr>
            <w:tcW w:w="135" w:type="pct"/>
          </w:tcPr>
          <w:p w:rsidR="00EE5215" w:rsidRPr="00ED7356" w:rsidRDefault="00EE5215" w:rsidP="00EE5215">
            <w:pPr>
              <w:jc w:val="center"/>
              <w:rPr>
                <w:bCs/>
                <w:spacing w:val="-10"/>
                <w:kern w:val="2"/>
                <w:sz w:val="16"/>
                <w:szCs w:val="16"/>
              </w:rPr>
            </w:pPr>
            <w:r w:rsidRPr="00ED7356">
              <w:rPr>
                <w:bCs/>
                <w:spacing w:val="-10"/>
                <w:kern w:val="2"/>
                <w:sz w:val="16"/>
                <w:szCs w:val="16"/>
              </w:rPr>
              <w:t>1004</w:t>
            </w:r>
          </w:p>
        </w:tc>
        <w:tc>
          <w:tcPr>
            <w:tcW w:w="272" w:type="pct"/>
          </w:tcPr>
          <w:p w:rsidR="00EE5215" w:rsidRPr="00ED7356" w:rsidRDefault="00EE5215" w:rsidP="00EE5215">
            <w:pPr>
              <w:jc w:val="both"/>
              <w:rPr>
                <w:bCs/>
                <w:spacing w:val="-10"/>
                <w:kern w:val="2"/>
                <w:sz w:val="16"/>
                <w:szCs w:val="16"/>
              </w:rPr>
            </w:pPr>
            <w:r w:rsidRPr="00ED7356">
              <w:rPr>
                <w:bCs/>
                <w:spacing w:val="-10"/>
                <w:kern w:val="2"/>
                <w:sz w:val="16"/>
                <w:szCs w:val="16"/>
              </w:rPr>
              <w:t>025 0072180</w:t>
            </w:r>
          </w:p>
        </w:tc>
        <w:tc>
          <w:tcPr>
            <w:tcW w:w="108" w:type="pct"/>
          </w:tcPr>
          <w:p w:rsidR="00EE5215" w:rsidRPr="00ED7356" w:rsidRDefault="00EE5215" w:rsidP="00EE5215">
            <w:pPr>
              <w:jc w:val="center"/>
              <w:rPr>
                <w:bCs/>
                <w:spacing w:val="-10"/>
                <w:kern w:val="2"/>
                <w:sz w:val="16"/>
                <w:szCs w:val="16"/>
              </w:rPr>
            </w:pPr>
            <w:r w:rsidRPr="00ED7356">
              <w:rPr>
                <w:bCs/>
                <w:spacing w:val="-10"/>
                <w:kern w:val="2"/>
                <w:sz w:val="16"/>
                <w:szCs w:val="16"/>
              </w:rPr>
              <w:t>240</w:t>
            </w:r>
          </w:p>
        </w:tc>
        <w:tc>
          <w:tcPr>
            <w:tcW w:w="259" w:type="pct"/>
          </w:tcPr>
          <w:p w:rsidR="00EE5215" w:rsidRPr="00ED7356" w:rsidRDefault="00EE5215" w:rsidP="00EE5215">
            <w:pPr>
              <w:jc w:val="center"/>
              <w:rPr>
                <w:sz w:val="16"/>
                <w:szCs w:val="16"/>
              </w:rPr>
            </w:pPr>
            <w:r w:rsidRPr="00ED7356">
              <w:rPr>
                <w:sz w:val="16"/>
                <w:szCs w:val="16"/>
              </w:rPr>
              <w:t>5308,6</w:t>
            </w:r>
          </w:p>
        </w:tc>
        <w:tc>
          <w:tcPr>
            <w:tcW w:w="259" w:type="pct"/>
          </w:tcPr>
          <w:p w:rsidR="00EE5215" w:rsidRPr="00ED7356" w:rsidRDefault="00EE5215" w:rsidP="00EE5215">
            <w:pPr>
              <w:jc w:val="center"/>
              <w:rPr>
                <w:sz w:val="16"/>
                <w:szCs w:val="16"/>
              </w:rPr>
            </w:pPr>
            <w:r w:rsidRPr="00ED7356">
              <w:rPr>
                <w:sz w:val="16"/>
                <w:szCs w:val="16"/>
              </w:rPr>
              <w:t>483,4</w:t>
            </w:r>
          </w:p>
        </w:tc>
        <w:tc>
          <w:tcPr>
            <w:tcW w:w="259" w:type="pct"/>
          </w:tcPr>
          <w:p w:rsidR="00EE5215" w:rsidRPr="00ED7356" w:rsidRDefault="00EE5215" w:rsidP="00EE5215">
            <w:pPr>
              <w:jc w:val="center"/>
              <w:rPr>
                <w:sz w:val="16"/>
                <w:szCs w:val="16"/>
              </w:rPr>
            </w:pPr>
            <w:r w:rsidRPr="00ED7356">
              <w:rPr>
                <w:sz w:val="16"/>
                <w:szCs w:val="16"/>
              </w:rPr>
              <w:t>302,2</w:t>
            </w:r>
          </w:p>
        </w:tc>
        <w:tc>
          <w:tcPr>
            <w:tcW w:w="257" w:type="pct"/>
          </w:tcPr>
          <w:p w:rsidR="00EE5215" w:rsidRPr="00ED7356" w:rsidRDefault="00EE5215" w:rsidP="00EE5215">
            <w:pPr>
              <w:jc w:val="center"/>
              <w:rPr>
                <w:sz w:val="16"/>
                <w:szCs w:val="16"/>
              </w:rPr>
            </w:pPr>
            <w:r w:rsidRPr="00ED7356">
              <w:rPr>
                <w:sz w:val="16"/>
                <w:szCs w:val="16"/>
              </w:rPr>
              <w:t>400,0</w:t>
            </w:r>
          </w:p>
        </w:tc>
        <w:tc>
          <w:tcPr>
            <w:tcW w:w="259" w:type="pct"/>
          </w:tcPr>
          <w:p w:rsidR="00EE5215" w:rsidRPr="00ED7356" w:rsidRDefault="00EE5215" w:rsidP="00EE5215">
            <w:pPr>
              <w:jc w:val="center"/>
              <w:rPr>
                <w:sz w:val="16"/>
                <w:szCs w:val="16"/>
              </w:rPr>
            </w:pPr>
            <w:r w:rsidRPr="00ED7356">
              <w:rPr>
                <w:sz w:val="16"/>
                <w:szCs w:val="16"/>
              </w:rPr>
              <w:t>482,0</w:t>
            </w:r>
          </w:p>
        </w:tc>
        <w:tc>
          <w:tcPr>
            <w:tcW w:w="259" w:type="pct"/>
          </w:tcPr>
          <w:p w:rsidR="00EE5215" w:rsidRPr="00ED7356" w:rsidRDefault="00EE5215" w:rsidP="00EE5215">
            <w:pPr>
              <w:jc w:val="center"/>
              <w:rPr>
                <w:sz w:val="16"/>
                <w:szCs w:val="16"/>
              </w:rPr>
            </w:pPr>
            <w:r w:rsidRPr="00ED7356">
              <w:rPr>
                <w:sz w:val="16"/>
                <w:szCs w:val="16"/>
              </w:rPr>
              <w:t>446,5</w:t>
            </w:r>
          </w:p>
        </w:tc>
        <w:tc>
          <w:tcPr>
            <w:tcW w:w="300" w:type="pct"/>
          </w:tcPr>
          <w:p w:rsidR="00EE5215" w:rsidRPr="00ED7356" w:rsidRDefault="00EE5215" w:rsidP="00EE5215">
            <w:pPr>
              <w:jc w:val="center"/>
              <w:rPr>
                <w:sz w:val="16"/>
                <w:szCs w:val="16"/>
              </w:rPr>
            </w:pPr>
            <w:r w:rsidRPr="00ED7356">
              <w:rPr>
                <w:sz w:val="16"/>
                <w:szCs w:val="16"/>
              </w:rPr>
              <w:t>446,5</w:t>
            </w:r>
          </w:p>
        </w:tc>
        <w:tc>
          <w:tcPr>
            <w:tcW w:w="260" w:type="pct"/>
          </w:tcPr>
          <w:p w:rsidR="00EE5215" w:rsidRPr="00ED7356" w:rsidRDefault="00EE5215" w:rsidP="00EE5215">
            <w:pPr>
              <w:jc w:val="center"/>
              <w:rPr>
                <w:sz w:val="16"/>
                <w:szCs w:val="16"/>
              </w:rPr>
            </w:pPr>
            <w:r w:rsidRPr="00ED7356">
              <w:rPr>
                <w:sz w:val="16"/>
                <w:szCs w:val="16"/>
              </w:rPr>
              <w:t>446,5</w:t>
            </w:r>
          </w:p>
        </w:tc>
        <w:tc>
          <w:tcPr>
            <w:tcW w:w="259" w:type="pct"/>
          </w:tcPr>
          <w:p w:rsidR="00EE5215" w:rsidRPr="00ED7356" w:rsidRDefault="00EE5215" w:rsidP="00EE5215">
            <w:pPr>
              <w:jc w:val="center"/>
              <w:rPr>
                <w:sz w:val="16"/>
                <w:szCs w:val="16"/>
              </w:rPr>
            </w:pPr>
            <w:r w:rsidRPr="00ED7356">
              <w:rPr>
                <w:sz w:val="16"/>
                <w:szCs w:val="16"/>
              </w:rPr>
              <w:t>460,3</w:t>
            </w:r>
          </w:p>
        </w:tc>
        <w:tc>
          <w:tcPr>
            <w:tcW w:w="257" w:type="pct"/>
          </w:tcPr>
          <w:p w:rsidR="00EE5215" w:rsidRPr="00ED7356" w:rsidRDefault="00EE5215" w:rsidP="00EE5215">
            <w:pPr>
              <w:jc w:val="center"/>
              <w:rPr>
                <w:sz w:val="16"/>
                <w:szCs w:val="16"/>
              </w:rPr>
            </w:pPr>
            <w:r w:rsidRPr="00ED7356">
              <w:rPr>
                <w:sz w:val="16"/>
                <w:szCs w:val="16"/>
              </w:rPr>
              <w:t>460,3</w:t>
            </w:r>
          </w:p>
        </w:tc>
        <w:tc>
          <w:tcPr>
            <w:tcW w:w="218" w:type="pct"/>
          </w:tcPr>
          <w:p w:rsidR="00EE5215" w:rsidRPr="00ED7356" w:rsidRDefault="00EE5215" w:rsidP="00EE5215">
            <w:pPr>
              <w:jc w:val="center"/>
              <w:rPr>
                <w:sz w:val="16"/>
                <w:szCs w:val="16"/>
              </w:rPr>
            </w:pPr>
            <w:r w:rsidRPr="00ED7356">
              <w:rPr>
                <w:sz w:val="16"/>
                <w:szCs w:val="16"/>
              </w:rPr>
              <w:t>460,3</w:t>
            </w:r>
          </w:p>
        </w:tc>
        <w:tc>
          <w:tcPr>
            <w:tcW w:w="215" w:type="pct"/>
          </w:tcPr>
          <w:p w:rsidR="00EE5215" w:rsidRPr="00ED7356" w:rsidRDefault="00EE5215" w:rsidP="00EE5215">
            <w:pPr>
              <w:jc w:val="center"/>
              <w:rPr>
                <w:sz w:val="16"/>
                <w:szCs w:val="16"/>
              </w:rPr>
            </w:pPr>
            <w:r w:rsidRPr="00ED7356">
              <w:rPr>
                <w:sz w:val="16"/>
                <w:szCs w:val="16"/>
              </w:rPr>
              <w:t>460,3</w:t>
            </w:r>
          </w:p>
        </w:tc>
        <w:tc>
          <w:tcPr>
            <w:tcW w:w="256" w:type="pct"/>
          </w:tcPr>
          <w:p w:rsidR="00EE5215" w:rsidRPr="00ED7356" w:rsidRDefault="00EE5215" w:rsidP="00EE5215">
            <w:pPr>
              <w:jc w:val="center"/>
              <w:rPr>
                <w:sz w:val="16"/>
                <w:szCs w:val="16"/>
              </w:rPr>
            </w:pPr>
            <w:r w:rsidRPr="00ED7356">
              <w:rPr>
                <w:sz w:val="16"/>
                <w:szCs w:val="16"/>
              </w:rPr>
              <w:t>460,3</w:t>
            </w:r>
          </w:p>
        </w:tc>
      </w:tr>
      <w:tr w:rsidR="00EE5215" w:rsidRPr="00E76553" w:rsidTr="002F0E35">
        <w:trPr>
          <w:trHeight w:val="495"/>
        </w:trPr>
        <w:tc>
          <w:tcPr>
            <w:tcW w:w="561" w:type="pct"/>
            <w:vMerge/>
          </w:tcPr>
          <w:p w:rsidR="00EE5215" w:rsidRPr="00ED7356" w:rsidRDefault="00EE5215" w:rsidP="00EE5215">
            <w:pPr>
              <w:rPr>
                <w:kern w:val="2"/>
              </w:rPr>
            </w:pPr>
          </w:p>
        </w:tc>
        <w:tc>
          <w:tcPr>
            <w:tcW w:w="433" w:type="pct"/>
            <w:vMerge/>
          </w:tcPr>
          <w:p w:rsidR="00EE5215" w:rsidRPr="00ED7356" w:rsidRDefault="00EE5215" w:rsidP="00EE5215">
            <w:pPr>
              <w:rPr>
                <w:kern w:val="2"/>
              </w:rPr>
            </w:pPr>
          </w:p>
        </w:tc>
        <w:tc>
          <w:tcPr>
            <w:tcW w:w="171" w:type="pct"/>
          </w:tcPr>
          <w:p w:rsidR="00EE5215" w:rsidRPr="00ED7356" w:rsidRDefault="00EE5215" w:rsidP="00EE5215">
            <w:pPr>
              <w:jc w:val="center"/>
              <w:rPr>
                <w:spacing w:val="-10"/>
                <w:kern w:val="2"/>
                <w:sz w:val="16"/>
                <w:szCs w:val="16"/>
              </w:rPr>
            </w:pPr>
            <w:r w:rsidRPr="00ED7356">
              <w:rPr>
                <w:spacing w:val="-10"/>
                <w:kern w:val="2"/>
                <w:sz w:val="16"/>
                <w:szCs w:val="16"/>
              </w:rPr>
              <w:t>907</w:t>
            </w:r>
          </w:p>
        </w:tc>
        <w:tc>
          <w:tcPr>
            <w:tcW w:w="135" w:type="pct"/>
          </w:tcPr>
          <w:p w:rsidR="00EE5215" w:rsidRPr="00ED7356" w:rsidRDefault="00EE5215" w:rsidP="00EE5215">
            <w:pPr>
              <w:jc w:val="center"/>
              <w:rPr>
                <w:bCs/>
                <w:spacing w:val="-10"/>
                <w:kern w:val="2"/>
                <w:sz w:val="16"/>
                <w:szCs w:val="16"/>
              </w:rPr>
            </w:pPr>
            <w:r w:rsidRPr="00ED7356">
              <w:rPr>
                <w:bCs/>
                <w:spacing w:val="-10"/>
                <w:kern w:val="2"/>
                <w:sz w:val="16"/>
                <w:szCs w:val="16"/>
              </w:rPr>
              <w:t>1004</w:t>
            </w:r>
          </w:p>
        </w:tc>
        <w:tc>
          <w:tcPr>
            <w:tcW w:w="272" w:type="pct"/>
          </w:tcPr>
          <w:p w:rsidR="00EE5215" w:rsidRPr="00ED7356" w:rsidRDefault="00EE5215" w:rsidP="00EE5215">
            <w:pPr>
              <w:jc w:val="both"/>
              <w:rPr>
                <w:bCs/>
                <w:spacing w:val="-10"/>
                <w:kern w:val="2"/>
                <w:sz w:val="16"/>
                <w:szCs w:val="16"/>
              </w:rPr>
            </w:pPr>
            <w:r w:rsidRPr="00ED7356">
              <w:rPr>
                <w:bCs/>
                <w:spacing w:val="-10"/>
                <w:kern w:val="2"/>
                <w:sz w:val="16"/>
                <w:szCs w:val="16"/>
              </w:rPr>
              <w:t>025 0072180</w:t>
            </w:r>
          </w:p>
        </w:tc>
        <w:tc>
          <w:tcPr>
            <w:tcW w:w="108" w:type="pct"/>
          </w:tcPr>
          <w:p w:rsidR="00EE5215" w:rsidRPr="00ED7356" w:rsidRDefault="00EE5215" w:rsidP="00EE5215">
            <w:pPr>
              <w:jc w:val="center"/>
              <w:rPr>
                <w:bCs/>
                <w:spacing w:val="-10"/>
                <w:kern w:val="2"/>
                <w:sz w:val="16"/>
                <w:szCs w:val="16"/>
              </w:rPr>
            </w:pPr>
            <w:r w:rsidRPr="00ED7356">
              <w:rPr>
                <w:bCs/>
                <w:spacing w:val="-10"/>
                <w:kern w:val="2"/>
                <w:sz w:val="16"/>
                <w:szCs w:val="16"/>
              </w:rPr>
              <w:t>320</w:t>
            </w:r>
          </w:p>
        </w:tc>
        <w:tc>
          <w:tcPr>
            <w:tcW w:w="259" w:type="pct"/>
          </w:tcPr>
          <w:p w:rsidR="00EE5215" w:rsidRPr="00ED7356" w:rsidRDefault="00EE5215" w:rsidP="00EE5215">
            <w:pPr>
              <w:jc w:val="center"/>
              <w:rPr>
                <w:sz w:val="16"/>
                <w:szCs w:val="16"/>
              </w:rPr>
            </w:pPr>
            <w:r w:rsidRPr="00ED7356">
              <w:rPr>
                <w:sz w:val="16"/>
                <w:szCs w:val="16"/>
              </w:rPr>
              <w:t>265239,6</w:t>
            </w:r>
          </w:p>
        </w:tc>
        <w:tc>
          <w:tcPr>
            <w:tcW w:w="259" w:type="pct"/>
          </w:tcPr>
          <w:p w:rsidR="00EE5215" w:rsidRPr="00ED7356" w:rsidRDefault="00EE5215" w:rsidP="00EE5215">
            <w:pPr>
              <w:jc w:val="center"/>
              <w:rPr>
                <w:sz w:val="16"/>
                <w:szCs w:val="16"/>
              </w:rPr>
            </w:pPr>
            <w:r w:rsidRPr="00ED7356">
              <w:rPr>
                <w:sz w:val="16"/>
                <w:szCs w:val="16"/>
              </w:rPr>
              <w:t>24169,8</w:t>
            </w:r>
          </w:p>
        </w:tc>
        <w:tc>
          <w:tcPr>
            <w:tcW w:w="259" w:type="pct"/>
          </w:tcPr>
          <w:p w:rsidR="00EE5215" w:rsidRPr="00ED7356" w:rsidRDefault="00EE5215" w:rsidP="00EE5215">
            <w:pPr>
              <w:jc w:val="center"/>
              <w:rPr>
                <w:sz w:val="16"/>
                <w:szCs w:val="16"/>
              </w:rPr>
            </w:pPr>
            <w:r w:rsidRPr="00ED7356">
              <w:rPr>
                <w:sz w:val="16"/>
                <w:szCs w:val="16"/>
              </w:rPr>
              <w:t>15110,0</w:t>
            </w:r>
          </w:p>
        </w:tc>
        <w:tc>
          <w:tcPr>
            <w:tcW w:w="257" w:type="pct"/>
          </w:tcPr>
          <w:p w:rsidR="00EE5215" w:rsidRPr="00ED7356" w:rsidRDefault="00EE5215" w:rsidP="00EE5215">
            <w:pPr>
              <w:jc w:val="center"/>
              <w:rPr>
                <w:sz w:val="16"/>
                <w:szCs w:val="16"/>
              </w:rPr>
            </w:pPr>
            <w:r w:rsidRPr="00ED7356">
              <w:rPr>
                <w:sz w:val="16"/>
                <w:szCs w:val="16"/>
              </w:rPr>
              <w:t>20122,1</w:t>
            </w:r>
          </w:p>
        </w:tc>
        <w:tc>
          <w:tcPr>
            <w:tcW w:w="259" w:type="pct"/>
          </w:tcPr>
          <w:p w:rsidR="00EE5215" w:rsidRPr="00ED7356" w:rsidRDefault="00EE5215" w:rsidP="00EE5215">
            <w:pPr>
              <w:jc w:val="center"/>
              <w:rPr>
                <w:sz w:val="16"/>
                <w:szCs w:val="16"/>
              </w:rPr>
            </w:pPr>
            <w:r w:rsidRPr="00ED7356">
              <w:rPr>
                <w:sz w:val="16"/>
                <w:szCs w:val="16"/>
              </w:rPr>
              <w:t>23 803,0</w:t>
            </w:r>
          </w:p>
        </w:tc>
        <w:tc>
          <w:tcPr>
            <w:tcW w:w="259" w:type="pct"/>
          </w:tcPr>
          <w:p w:rsidR="00EE5215" w:rsidRPr="00ED7356" w:rsidRDefault="00EE5215" w:rsidP="00EE5215">
            <w:pPr>
              <w:jc w:val="center"/>
              <w:rPr>
                <w:sz w:val="16"/>
                <w:szCs w:val="16"/>
              </w:rPr>
            </w:pPr>
            <w:r w:rsidRPr="00ED7356">
              <w:rPr>
                <w:sz w:val="16"/>
                <w:szCs w:val="16"/>
              </w:rPr>
              <w:t>22326,9</w:t>
            </w:r>
          </w:p>
        </w:tc>
        <w:tc>
          <w:tcPr>
            <w:tcW w:w="300" w:type="pct"/>
          </w:tcPr>
          <w:p w:rsidR="00EE5215" w:rsidRPr="00ED7356" w:rsidRDefault="00EE5215" w:rsidP="00EE5215">
            <w:pPr>
              <w:jc w:val="center"/>
              <w:rPr>
                <w:sz w:val="16"/>
                <w:szCs w:val="16"/>
              </w:rPr>
            </w:pPr>
            <w:r w:rsidRPr="00ED7356">
              <w:rPr>
                <w:sz w:val="16"/>
                <w:szCs w:val="16"/>
              </w:rPr>
              <w:t>22326,9</w:t>
            </w:r>
          </w:p>
        </w:tc>
        <w:tc>
          <w:tcPr>
            <w:tcW w:w="260" w:type="pct"/>
          </w:tcPr>
          <w:p w:rsidR="00EE5215" w:rsidRPr="00ED7356" w:rsidRDefault="00EE5215" w:rsidP="00EE5215">
            <w:pPr>
              <w:jc w:val="center"/>
              <w:rPr>
                <w:sz w:val="16"/>
                <w:szCs w:val="16"/>
              </w:rPr>
            </w:pPr>
            <w:r w:rsidRPr="00ED7356">
              <w:rPr>
                <w:sz w:val="16"/>
                <w:szCs w:val="16"/>
              </w:rPr>
              <w:t>22326,9</w:t>
            </w:r>
          </w:p>
        </w:tc>
        <w:tc>
          <w:tcPr>
            <w:tcW w:w="259" w:type="pct"/>
          </w:tcPr>
          <w:p w:rsidR="00EE5215" w:rsidRPr="00ED7356" w:rsidRDefault="00EE5215" w:rsidP="00EE5215">
            <w:pPr>
              <w:jc w:val="center"/>
              <w:rPr>
                <w:sz w:val="16"/>
                <w:szCs w:val="16"/>
              </w:rPr>
            </w:pPr>
            <w:r w:rsidRPr="00ED7356">
              <w:rPr>
                <w:sz w:val="16"/>
                <w:szCs w:val="16"/>
              </w:rPr>
              <w:t>23010,8</w:t>
            </w:r>
          </w:p>
        </w:tc>
        <w:tc>
          <w:tcPr>
            <w:tcW w:w="257" w:type="pct"/>
          </w:tcPr>
          <w:p w:rsidR="00EE5215" w:rsidRPr="00ED7356" w:rsidRDefault="00EE5215" w:rsidP="00EE5215">
            <w:pPr>
              <w:jc w:val="center"/>
              <w:rPr>
                <w:sz w:val="16"/>
                <w:szCs w:val="16"/>
              </w:rPr>
            </w:pPr>
            <w:r w:rsidRPr="00ED7356">
              <w:rPr>
                <w:sz w:val="16"/>
                <w:szCs w:val="16"/>
              </w:rPr>
              <w:t>23010,8</w:t>
            </w:r>
          </w:p>
        </w:tc>
        <w:tc>
          <w:tcPr>
            <w:tcW w:w="218" w:type="pct"/>
          </w:tcPr>
          <w:p w:rsidR="00EE5215" w:rsidRPr="00ED7356" w:rsidRDefault="00EE5215" w:rsidP="00EE5215">
            <w:pPr>
              <w:jc w:val="center"/>
              <w:rPr>
                <w:sz w:val="16"/>
                <w:szCs w:val="16"/>
              </w:rPr>
            </w:pPr>
            <w:r w:rsidRPr="00ED7356">
              <w:rPr>
                <w:sz w:val="16"/>
                <w:szCs w:val="16"/>
              </w:rPr>
              <w:t>23010,8</w:t>
            </w:r>
          </w:p>
        </w:tc>
        <w:tc>
          <w:tcPr>
            <w:tcW w:w="215" w:type="pct"/>
          </w:tcPr>
          <w:p w:rsidR="00EE5215" w:rsidRPr="00ED7356" w:rsidRDefault="00EE5215" w:rsidP="00EE5215">
            <w:pPr>
              <w:jc w:val="center"/>
              <w:rPr>
                <w:sz w:val="16"/>
                <w:szCs w:val="16"/>
              </w:rPr>
            </w:pPr>
            <w:r w:rsidRPr="00ED7356">
              <w:rPr>
                <w:sz w:val="16"/>
                <w:szCs w:val="16"/>
              </w:rPr>
              <w:t>23010,8</w:t>
            </w:r>
          </w:p>
        </w:tc>
        <w:tc>
          <w:tcPr>
            <w:tcW w:w="256" w:type="pct"/>
          </w:tcPr>
          <w:p w:rsidR="00EE5215" w:rsidRPr="00ED7356" w:rsidRDefault="00EE5215" w:rsidP="00EE5215">
            <w:pPr>
              <w:jc w:val="center"/>
              <w:rPr>
                <w:sz w:val="16"/>
                <w:szCs w:val="16"/>
              </w:rPr>
            </w:pPr>
            <w:r w:rsidRPr="00ED7356">
              <w:rPr>
                <w:sz w:val="16"/>
                <w:szCs w:val="16"/>
              </w:rPr>
              <w:t>23010,8</w:t>
            </w:r>
          </w:p>
        </w:tc>
      </w:tr>
      <w:tr w:rsidR="00EE5215" w:rsidRPr="00E76553" w:rsidTr="002F0E35">
        <w:trPr>
          <w:trHeight w:val="495"/>
        </w:trPr>
        <w:tc>
          <w:tcPr>
            <w:tcW w:w="561" w:type="pct"/>
            <w:vMerge w:val="restart"/>
          </w:tcPr>
          <w:p w:rsidR="00EE5215" w:rsidRPr="00ED7356" w:rsidRDefault="00EE5215" w:rsidP="00EE5215">
            <w:pPr>
              <w:rPr>
                <w:kern w:val="2"/>
              </w:rPr>
            </w:pPr>
            <w:r w:rsidRPr="00ED7356">
              <w:rPr>
                <w:kern w:val="2"/>
              </w:rPr>
              <w:t xml:space="preserve">ОМ 5.4. Проведение мероприятий по </w:t>
            </w:r>
            <w:r w:rsidRPr="00ED7356">
              <w:rPr>
                <w:spacing w:val="2"/>
                <w:shd w:val="clear" w:color="auto" w:fill="FFFFFF"/>
              </w:rPr>
              <w:t xml:space="preserve">строительству новых общеобразовательных организаций </w:t>
            </w:r>
          </w:p>
        </w:tc>
        <w:tc>
          <w:tcPr>
            <w:tcW w:w="433" w:type="pct"/>
            <w:vMerge w:val="restart"/>
          </w:tcPr>
          <w:p w:rsidR="00EE5215" w:rsidRPr="00ED7356" w:rsidRDefault="00EE5215" w:rsidP="00EE5215">
            <w:pPr>
              <w:rPr>
                <w:kern w:val="2"/>
              </w:rPr>
            </w:pPr>
            <w:r w:rsidRPr="00ED7356">
              <w:rPr>
                <w:kern w:val="2"/>
              </w:rPr>
              <w:t>Управление образования администрации города Азова</w:t>
            </w:r>
          </w:p>
          <w:p w:rsidR="00EE5215" w:rsidRPr="00ED7356" w:rsidRDefault="00EE5215" w:rsidP="00EE5215">
            <w:pPr>
              <w:pStyle w:val="ConsPlusCell"/>
              <w:rPr>
                <w:rFonts w:ascii="Times New Roman" w:hAnsi="Times New Roman" w:cs="Times New Roman"/>
              </w:rPr>
            </w:pPr>
            <w:r w:rsidRPr="00ED7356">
              <w:rPr>
                <w:rFonts w:ascii="Times New Roman" w:hAnsi="Times New Roman" w:cs="Times New Roman"/>
              </w:rPr>
              <w:t xml:space="preserve">образовательные учреждения   </w:t>
            </w:r>
          </w:p>
          <w:p w:rsidR="00EE5215" w:rsidRPr="00ED7356" w:rsidRDefault="00EE5215" w:rsidP="00EE5215">
            <w:pPr>
              <w:rPr>
                <w:kern w:val="2"/>
              </w:rPr>
            </w:pPr>
            <w:r w:rsidRPr="00ED7356">
              <w:t>г. Азова</w:t>
            </w:r>
          </w:p>
        </w:tc>
        <w:tc>
          <w:tcPr>
            <w:tcW w:w="171" w:type="pct"/>
          </w:tcPr>
          <w:p w:rsidR="00EE5215" w:rsidRPr="00ED7356" w:rsidRDefault="00EE5215" w:rsidP="00EE5215">
            <w:pPr>
              <w:jc w:val="center"/>
              <w:rPr>
                <w:sz w:val="16"/>
                <w:szCs w:val="16"/>
              </w:rPr>
            </w:pPr>
            <w:r w:rsidRPr="00ED7356">
              <w:rPr>
                <w:sz w:val="16"/>
                <w:szCs w:val="16"/>
              </w:rPr>
              <w:t>907</w:t>
            </w:r>
          </w:p>
        </w:tc>
        <w:tc>
          <w:tcPr>
            <w:tcW w:w="135" w:type="pct"/>
          </w:tcPr>
          <w:p w:rsidR="00EE5215" w:rsidRPr="00ED7356" w:rsidRDefault="00EE5215" w:rsidP="00EE5215">
            <w:pPr>
              <w:spacing w:line="230" w:lineRule="auto"/>
              <w:jc w:val="center"/>
              <w:rPr>
                <w:bCs/>
                <w:spacing w:val="-10"/>
                <w:kern w:val="2"/>
                <w:sz w:val="16"/>
                <w:szCs w:val="16"/>
              </w:rPr>
            </w:pPr>
            <w:r w:rsidRPr="00ED7356">
              <w:rPr>
                <w:bCs/>
                <w:spacing w:val="-10"/>
                <w:kern w:val="2"/>
                <w:sz w:val="16"/>
                <w:szCs w:val="16"/>
              </w:rPr>
              <w:t>Х</w:t>
            </w:r>
          </w:p>
        </w:tc>
        <w:tc>
          <w:tcPr>
            <w:tcW w:w="272" w:type="pct"/>
          </w:tcPr>
          <w:p w:rsidR="00EE5215" w:rsidRPr="00ED7356" w:rsidRDefault="00EE5215" w:rsidP="00EE5215">
            <w:pPr>
              <w:spacing w:line="230" w:lineRule="auto"/>
              <w:jc w:val="center"/>
              <w:rPr>
                <w:bCs/>
                <w:spacing w:val="-10"/>
                <w:kern w:val="2"/>
                <w:sz w:val="16"/>
                <w:szCs w:val="16"/>
              </w:rPr>
            </w:pPr>
            <w:r w:rsidRPr="00ED7356">
              <w:rPr>
                <w:bCs/>
                <w:spacing w:val="-10"/>
                <w:kern w:val="2"/>
                <w:sz w:val="16"/>
                <w:szCs w:val="16"/>
              </w:rPr>
              <w:t>Х</w:t>
            </w:r>
          </w:p>
        </w:tc>
        <w:tc>
          <w:tcPr>
            <w:tcW w:w="108" w:type="pct"/>
          </w:tcPr>
          <w:p w:rsidR="00EE5215" w:rsidRPr="00ED7356" w:rsidRDefault="00EE5215" w:rsidP="00EE5215">
            <w:pPr>
              <w:spacing w:line="230" w:lineRule="auto"/>
              <w:jc w:val="center"/>
              <w:rPr>
                <w:bCs/>
                <w:spacing w:val="-10"/>
                <w:kern w:val="2"/>
                <w:sz w:val="16"/>
                <w:szCs w:val="16"/>
              </w:rPr>
            </w:pPr>
            <w:r w:rsidRPr="00ED7356">
              <w:rPr>
                <w:bCs/>
                <w:spacing w:val="-10"/>
                <w:kern w:val="2"/>
                <w:sz w:val="16"/>
                <w:szCs w:val="16"/>
              </w:rPr>
              <w:t>Х</w:t>
            </w:r>
          </w:p>
        </w:tc>
        <w:tc>
          <w:tcPr>
            <w:tcW w:w="259" w:type="pct"/>
          </w:tcPr>
          <w:p w:rsidR="00EE5215" w:rsidRPr="00ED7356" w:rsidRDefault="00EE5215" w:rsidP="00EE5215">
            <w:pPr>
              <w:jc w:val="center"/>
              <w:rPr>
                <w:sz w:val="16"/>
                <w:szCs w:val="16"/>
              </w:rPr>
            </w:pPr>
            <w:r w:rsidRPr="00ED7356">
              <w:rPr>
                <w:sz w:val="16"/>
                <w:szCs w:val="16"/>
              </w:rPr>
              <w:t>71856,8</w:t>
            </w:r>
          </w:p>
        </w:tc>
        <w:tc>
          <w:tcPr>
            <w:tcW w:w="259" w:type="pct"/>
          </w:tcPr>
          <w:p w:rsidR="00EE5215" w:rsidRPr="00ED7356" w:rsidRDefault="00EE5215" w:rsidP="00EE5215">
            <w:pPr>
              <w:jc w:val="center"/>
              <w:rPr>
                <w:sz w:val="16"/>
                <w:szCs w:val="16"/>
              </w:rPr>
            </w:pPr>
            <w:r w:rsidRPr="00ED7356">
              <w:rPr>
                <w:sz w:val="16"/>
                <w:szCs w:val="16"/>
              </w:rPr>
              <w:t>5 117,2</w:t>
            </w:r>
          </w:p>
        </w:tc>
        <w:tc>
          <w:tcPr>
            <w:tcW w:w="259" w:type="pct"/>
          </w:tcPr>
          <w:p w:rsidR="00EE5215" w:rsidRPr="00ED7356" w:rsidRDefault="00EE5215" w:rsidP="00EE5215">
            <w:pPr>
              <w:jc w:val="center"/>
              <w:rPr>
                <w:sz w:val="16"/>
                <w:szCs w:val="16"/>
              </w:rPr>
            </w:pPr>
            <w:r w:rsidRPr="00ED7356">
              <w:rPr>
                <w:sz w:val="16"/>
                <w:szCs w:val="16"/>
              </w:rPr>
              <w:t>5582,4</w:t>
            </w:r>
          </w:p>
          <w:p w:rsidR="00EE5215" w:rsidRPr="00ED7356" w:rsidRDefault="00EE5215" w:rsidP="00EE5215">
            <w:pPr>
              <w:jc w:val="center"/>
              <w:rPr>
                <w:sz w:val="16"/>
                <w:szCs w:val="16"/>
              </w:rPr>
            </w:pPr>
          </w:p>
        </w:tc>
        <w:tc>
          <w:tcPr>
            <w:tcW w:w="257" w:type="pct"/>
          </w:tcPr>
          <w:p w:rsidR="00EE5215" w:rsidRPr="00ED7356" w:rsidRDefault="00EE5215" w:rsidP="00EE5215">
            <w:r w:rsidRPr="00ED7356">
              <w:rPr>
                <w:sz w:val="16"/>
                <w:szCs w:val="16"/>
              </w:rPr>
              <w:t>7372,1</w:t>
            </w:r>
          </w:p>
        </w:tc>
        <w:tc>
          <w:tcPr>
            <w:tcW w:w="259" w:type="pct"/>
          </w:tcPr>
          <w:p w:rsidR="00EE5215" w:rsidRPr="00ED7356" w:rsidRDefault="00EE5215" w:rsidP="00EE5215">
            <w:r w:rsidRPr="00ED7356">
              <w:rPr>
                <w:sz w:val="16"/>
                <w:szCs w:val="16"/>
              </w:rPr>
              <w:t>6616,7</w:t>
            </w:r>
          </w:p>
        </w:tc>
        <w:tc>
          <w:tcPr>
            <w:tcW w:w="259" w:type="pct"/>
          </w:tcPr>
          <w:p w:rsidR="00EE5215" w:rsidRPr="00ED7356" w:rsidRDefault="00EE5215" w:rsidP="00EE5215">
            <w:r>
              <w:rPr>
                <w:sz w:val="16"/>
                <w:szCs w:val="16"/>
              </w:rPr>
              <w:t>4855,9</w:t>
            </w:r>
          </w:p>
        </w:tc>
        <w:tc>
          <w:tcPr>
            <w:tcW w:w="300" w:type="pct"/>
          </w:tcPr>
          <w:p w:rsidR="00EE5215" w:rsidRPr="00ED7356" w:rsidRDefault="00EE5215" w:rsidP="00EE5215">
            <w:r w:rsidRPr="00ED7356">
              <w:rPr>
                <w:sz w:val="16"/>
                <w:szCs w:val="16"/>
              </w:rPr>
              <w:t>71856,8</w:t>
            </w:r>
          </w:p>
        </w:tc>
        <w:tc>
          <w:tcPr>
            <w:tcW w:w="260" w:type="pct"/>
          </w:tcPr>
          <w:p w:rsidR="00EE5215" w:rsidRPr="00ED7356" w:rsidRDefault="00EE5215" w:rsidP="00EE5215">
            <w:r w:rsidRPr="00ED7356">
              <w:rPr>
                <w:sz w:val="16"/>
                <w:szCs w:val="16"/>
              </w:rPr>
              <w:t>6418,8</w:t>
            </w:r>
          </w:p>
        </w:tc>
        <w:tc>
          <w:tcPr>
            <w:tcW w:w="259" w:type="pct"/>
          </w:tcPr>
          <w:p w:rsidR="00EE5215" w:rsidRPr="00ED7356" w:rsidRDefault="00EE5215" w:rsidP="00EE5215">
            <w:r w:rsidRPr="00ED7356">
              <w:rPr>
                <w:sz w:val="16"/>
                <w:szCs w:val="16"/>
              </w:rPr>
              <w:t>5582,4</w:t>
            </w:r>
          </w:p>
        </w:tc>
        <w:tc>
          <w:tcPr>
            <w:tcW w:w="257" w:type="pct"/>
          </w:tcPr>
          <w:p w:rsidR="00EE5215" w:rsidRPr="00ED7356" w:rsidRDefault="00EE5215" w:rsidP="00EE5215">
            <w:r w:rsidRPr="00ED7356">
              <w:rPr>
                <w:sz w:val="16"/>
                <w:szCs w:val="16"/>
              </w:rPr>
              <w:t>5582,4</w:t>
            </w:r>
          </w:p>
        </w:tc>
        <w:tc>
          <w:tcPr>
            <w:tcW w:w="218" w:type="pct"/>
          </w:tcPr>
          <w:p w:rsidR="00EE5215" w:rsidRPr="00ED7356" w:rsidRDefault="00EE5215" w:rsidP="00EE5215">
            <w:r w:rsidRPr="00ED7356">
              <w:rPr>
                <w:sz w:val="16"/>
                <w:szCs w:val="16"/>
              </w:rPr>
              <w:t>5582,4</w:t>
            </w:r>
          </w:p>
        </w:tc>
        <w:tc>
          <w:tcPr>
            <w:tcW w:w="215" w:type="pct"/>
          </w:tcPr>
          <w:p w:rsidR="00EE5215" w:rsidRPr="00ED7356" w:rsidRDefault="00EE5215" w:rsidP="00EE5215">
            <w:r w:rsidRPr="00ED7356">
              <w:rPr>
                <w:sz w:val="16"/>
                <w:szCs w:val="16"/>
              </w:rPr>
              <w:t>5582,4</w:t>
            </w:r>
          </w:p>
        </w:tc>
        <w:tc>
          <w:tcPr>
            <w:tcW w:w="256" w:type="pct"/>
          </w:tcPr>
          <w:p w:rsidR="00EE5215" w:rsidRPr="00ED7356" w:rsidRDefault="00EE5215" w:rsidP="00EE5215">
            <w:r w:rsidRPr="00ED7356">
              <w:rPr>
                <w:sz w:val="16"/>
                <w:szCs w:val="16"/>
              </w:rPr>
              <w:t>5582,4</w:t>
            </w:r>
          </w:p>
        </w:tc>
      </w:tr>
      <w:tr w:rsidR="00EE5215" w:rsidRPr="00E76553" w:rsidTr="002F0E35">
        <w:trPr>
          <w:trHeight w:val="495"/>
        </w:trPr>
        <w:tc>
          <w:tcPr>
            <w:tcW w:w="561" w:type="pct"/>
            <w:vMerge/>
          </w:tcPr>
          <w:p w:rsidR="00EE5215" w:rsidRPr="00ED7356" w:rsidRDefault="00EE5215" w:rsidP="00EE5215">
            <w:pPr>
              <w:rPr>
                <w:kern w:val="2"/>
              </w:rPr>
            </w:pPr>
          </w:p>
        </w:tc>
        <w:tc>
          <w:tcPr>
            <w:tcW w:w="433" w:type="pct"/>
            <w:vMerge/>
          </w:tcPr>
          <w:p w:rsidR="00EE5215" w:rsidRPr="00ED7356" w:rsidRDefault="00EE5215" w:rsidP="00EE5215">
            <w:pPr>
              <w:rPr>
                <w:kern w:val="2"/>
              </w:rPr>
            </w:pPr>
          </w:p>
        </w:tc>
        <w:tc>
          <w:tcPr>
            <w:tcW w:w="171" w:type="pct"/>
          </w:tcPr>
          <w:p w:rsidR="00EE5215" w:rsidRPr="00ED7356" w:rsidRDefault="00EE5215" w:rsidP="00EE5215">
            <w:pPr>
              <w:jc w:val="center"/>
              <w:rPr>
                <w:spacing w:val="-10"/>
                <w:kern w:val="2"/>
                <w:sz w:val="16"/>
                <w:szCs w:val="16"/>
              </w:rPr>
            </w:pPr>
            <w:r w:rsidRPr="00ED7356">
              <w:rPr>
                <w:spacing w:val="-10"/>
                <w:kern w:val="2"/>
                <w:sz w:val="16"/>
                <w:szCs w:val="16"/>
              </w:rPr>
              <w:t>907</w:t>
            </w:r>
          </w:p>
        </w:tc>
        <w:tc>
          <w:tcPr>
            <w:tcW w:w="135" w:type="pct"/>
          </w:tcPr>
          <w:p w:rsidR="00EE5215" w:rsidRPr="00ED7356" w:rsidRDefault="00EE5215" w:rsidP="00EE5215">
            <w:pPr>
              <w:jc w:val="center"/>
              <w:rPr>
                <w:bCs/>
                <w:spacing w:val="-10"/>
                <w:kern w:val="2"/>
                <w:sz w:val="16"/>
                <w:szCs w:val="16"/>
              </w:rPr>
            </w:pPr>
            <w:r w:rsidRPr="00ED7356">
              <w:rPr>
                <w:bCs/>
                <w:spacing w:val="-10"/>
                <w:kern w:val="2"/>
                <w:sz w:val="16"/>
                <w:szCs w:val="16"/>
              </w:rPr>
              <w:t>0702</w:t>
            </w:r>
          </w:p>
        </w:tc>
        <w:tc>
          <w:tcPr>
            <w:tcW w:w="272" w:type="pct"/>
          </w:tcPr>
          <w:p w:rsidR="00EE5215" w:rsidRPr="00ED7356" w:rsidRDefault="00EE5215" w:rsidP="00EE5215">
            <w:pPr>
              <w:rPr>
                <w:bCs/>
                <w:spacing w:val="-10"/>
                <w:kern w:val="2"/>
                <w:sz w:val="16"/>
                <w:szCs w:val="16"/>
              </w:rPr>
            </w:pPr>
            <w:r w:rsidRPr="00ED7356">
              <w:rPr>
                <w:bCs/>
                <w:spacing w:val="-10"/>
                <w:kern w:val="2"/>
                <w:sz w:val="16"/>
                <w:szCs w:val="16"/>
              </w:rPr>
              <w:t>02 50099990</w:t>
            </w:r>
          </w:p>
        </w:tc>
        <w:tc>
          <w:tcPr>
            <w:tcW w:w="108" w:type="pct"/>
          </w:tcPr>
          <w:p w:rsidR="00EE5215" w:rsidRPr="00ED7356" w:rsidRDefault="00EE5215" w:rsidP="00EE5215">
            <w:pPr>
              <w:jc w:val="center"/>
              <w:rPr>
                <w:bCs/>
                <w:spacing w:val="-10"/>
                <w:kern w:val="2"/>
                <w:sz w:val="16"/>
                <w:szCs w:val="16"/>
              </w:rPr>
            </w:pPr>
            <w:r w:rsidRPr="00ED7356">
              <w:rPr>
                <w:bCs/>
                <w:spacing w:val="-10"/>
                <w:kern w:val="2"/>
                <w:sz w:val="16"/>
                <w:szCs w:val="16"/>
              </w:rPr>
              <w:t>850</w:t>
            </w:r>
          </w:p>
        </w:tc>
        <w:tc>
          <w:tcPr>
            <w:tcW w:w="259" w:type="pct"/>
          </w:tcPr>
          <w:p w:rsidR="00EE5215" w:rsidRPr="00ED7356" w:rsidRDefault="00EE5215" w:rsidP="00EE5215">
            <w:pPr>
              <w:jc w:val="center"/>
              <w:rPr>
                <w:sz w:val="16"/>
                <w:szCs w:val="16"/>
              </w:rPr>
            </w:pPr>
            <w:r w:rsidRPr="00ED7356">
              <w:rPr>
                <w:sz w:val="16"/>
                <w:szCs w:val="16"/>
              </w:rPr>
              <w:t>71856,8</w:t>
            </w:r>
          </w:p>
        </w:tc>
        <w:tc>
          <w:tcPr>
            <w:tcW w:w="259" w:type="pct"/>
          </w:tcPr>
          <w:p w:rsidR="00EE5215" w:rsidRPr="00ED7356" w:rsidRDefault="00EE5215" w:rsidP="00EE5215">
            <w:pPr>
              <w:jc w:val="center"/>
              <w:rPr>
                <w:sz w:val="16"/>
                <w:szCs w:val="16"/>
              </w:rPr>
            </w:pPr>
            <w:r w:rsidRPr="00ED7356">
              <w:rPr>
                <w:sz w:val="16"/>
                <w:szCs w:val="16"/>
              </w:rPr>
              <w:t>5 117,2</w:t>
            </w:r>
          </w:p>
        </w:tc>
        <w:tc>
          <w:tcPr>
            <w:tcW w:w="259" w:type="pct"/>
          </w:tcPr>
          <w:p w:rsidR="00EE5215" w:rsidRPr="00ED7356" w:rsidRDefault="00EE5215" w:rsidP="00EE5215">
            <w:pPr>
              <w:jc w:val="center"/>
              <w:rPr>
                <w:sz w:val="16"/>
                <w:szCs w:val="16"/>
              </w:rPr>
            </w:pPr>
            <w:r w:rsidRPr="00ED7356">
              <w:rPr>
                <w:sz w:val="16"/>
                <w:szCs w:val="16"/>
              </w:rPr>
              <w:t>5582,4</w:t>
            </w:r>
          </w:p>
          <w:p w:rsidR="00EE5215" w:rsidRPr="00ED7356" w:rsidRDefault="00EE5215" w:rsidP="00EE5215">
            <w:pPr>
              <w:jc w:val="center"/>
              <w:rPr>
                <w:sz w:val="16"/>
                <w:szCs w:val="16"/>
              </w:rPr>
            </w:pPr>
          </w:p>
        </w:tc>
        <w:tc>
          <w:tcPr>
            <w:tcW w:w="257" w:type="pct"/>
          </w:tcPr>
          <w:p w:rsidR="00EE5215" w:rsidRPr="00ED7356" w:rsidRDefault="00EE5215" w:rsidP="00EE5215">
            <w:r w:rsidRPr="00ED7356">
              <w:rPr>
                <w:sz w:val="16"/>
                <w:szCs w:val="16"/>
              </w:rPr>
              <w:t>7372,1</w:t>
            </w:r>
          </w:p>
        </w:tc>
        <w:tc>
          <w:tcPr>
            <w:tcW w:w="259" w:type="pct"/>
          </w:tcPr>
          <w:p w:rsidR="00EE5215" w:rsidRPr="00ED7356" w:rsidRDefault="00EE5215" w:rsidP="00EE5215">
            <w:r w:rsidRPr="00ED7356">
              <w:rPr>
                <w:sz w:val="16"/>
                <w:szCs w:val="16"/>
              </w:rPr>
              <w:t>6616,7</w:t>
            </w:r>
          </w:p>
        </w:tc>
        <w:tc>
          <w:tcPr>
            <w:tcW w:w="259" w:type="pct"/>
          </w:tcPr>
          <w:p w:rsidR="00EE5215" w:rsidRPr="00ED7356" w:rsidRDefault="00EE5215" w:rsidP="00EE5215">
            <w:r>
              <w:rPr>
                <w:sz w:val="16"/>
                <w:szCs w:val="16"/>
              </w:rPr>
              <w:t>4855,9</w:t>
            </w:r>
          </w:p>
        </w:tc>
        <w:tc>
          <w:tcPr>
            <w:tcW w:w="300" w:type="pct"/>
          </w:tcPr>
          <w:p w:rsidR="00EE5215" w:rsidRPr="00ED7356" w:rsidRDefault="00EE5215" w:rsidP="00EE5215">
            <w:r w:rsidRPr="00ED7356">
              <w:rPr>
                <w:sz w:val="16"/>
                <w:szCs w:val="16"/>
              </w:rPr>
              <w:t>6418,8</w:t>
            </w:r>
          </w:p>
        </w:tc>
        <w:tc>
          <w:tcPr>
            <w:tcW w:w="260" w:type="pct"/>
          </w:tcPr>
          <w:p w:rsidR="00EE5215" w:rsidRPr="00ED7356" w:rsidRDefault="00EE5215" w:rsidP="00EE5215">
            <w:r w:rsidRPr="00ED7356">
              <w:rPr>
                <w:sz w:val="16"/>
                <w:szCs w:val="16"/>
              </w:rPr>
              <w:t>6418,8</w:t>
            </w:r>
          </w:p>
        </w:tc>
        <w:tc>
          <w:tcPr>
            <w:tcW w:w="259" w:type="pct"/>
          </w:tcPr>
          <w:p w:rsidR="00EE5215" w:rsidRPr="00ED7356" w:rsidRDefault="00EE5215" w:rsidP="00EE5215">
            <w:r w:rsidRPr="00ED7356">
              <w:rPr>
                <w:sz w:val="16"/>
                <w:szCs w:val="16"/>
              </w:rPr>
              <w:t>5582,4</w:t>
            </w:r>
          </w:p>
        </w:tc>
        <w:tc>
          <w:tcPr>
            <w:tcW w:w="257" w:type="pct"/>
          </w:tcPr>
          <w:p w:rsidR="00EE5215" w:rsidRPr="00ED7356" w:rsidRDefault="00EE5215" w:rsidP="00EE5215">
            <w:r w:rsidRPr="00ED7356">
              <w:rPr>
                <w:sz w:val="16"/>
                <w:szCs w:val="16"/>
              </w:rPr>
              <w:t>5582,4</w:t>
            </w:r>
          </w:p>
        </w:tc>
        <w:tc>
          <w:tcPr>
            <w:tcW w:w="218" w:type="pct"/>
          </w:tcPr>
          <w:p w:rsidR="00EE5215" w:rsidRPr="00ED7356" w:rsidRDefault="00EE5215" w:rsidP="00EE5215">
            <w:r w:rsidRPr="00ED7356">
              <w:rPr>
                <w:sz w:val="16"/>
                <w:szCs w:val="16"/>
              </w:rPr>
              <w:t>5582,4</w:t>
            </w:r>
          </w:p>
        </w:tc>
        <w:tc>
          <w:tcPr>
            <w:tcW w:w="215" w:type="pct"/>
          </w:tcPr>
          <w:p w:rsidR="00EE5215" w:rsidRPr="00ED7356" w:rsidRDefault="00EE5215" w:rsidP="00EE5215">
            <w:r w:rsidRPr="00ED7356">
              <w:rPr>
                <w:sz w:val="16"/>
                <w:szCs w:val="16"/>
              </w:rPr>
              <w:t>5582,4</w:t>
            </w:r>
          </w:p>
        </w:tc>
        <w:tc>
          <w:tcPr>
            <w:tcW w:w="256" w:type="pct"/>
          </w:tcPr>
          <w:p w:rsidR="00EE5215" w:rsidRPr="00ED7356" w:rsidRDefault="00EE5215" w:rsidP="00EE5215">
            <w:r w:rsidRPr="00ED7356">
              <w:rPr>
                <w:sz w:val="16"/>
                <w:szCs w:val="16"/>
              </w:rPr>
              <w:t>5582,4</w:t>
            </w:r>
          </w:p>
        </w:tc>
      </w:tr>
      <w:tr w:rsidR="00EE5215" w:rsidRPr="00E76553" w:rsidTr="002F0E35">
        <w:trPr>
          <w:trHeight w:val="435"/>
        </w:trPr>
        <w:tc>
          <w:tcPr>
            <w:tcW w:w="561" w:type="pct"/>
            <w:vMerge w:val="restart"/>
          </w:tcPr>
          <w:p w:rsidR="00EE5215" w:rsidRPr="00E70B18" w:rsidRDefault="00EE5215" w:rsidP="00EE5215">
            <w:pPr>
              <w:rPr>
                <w:kern w:val="2"/>
              </w:rPr>
            </w:pPr>
            <w:r w:rsidRPr="00E70B18">
              <w:rPr>
                <w:kern w:val="2"/>
              </w:rPr>
              <w:t>ОМ 5.5 Р</w:t>
            </w:r>
            <w:r w:rsidRPr="00E70B18">
              <w:rPr>
                <w:sz w:val="18"/>
                <w:szCs w:val="18"/>
              </w:rPr>
              <w:t>азработка проектной документации на строительство и реконструкцию объектов образования муниципальной собственности, включая газификацию</w:t>
            </w:r>
          </w:p>
        </w:tc>
        <w:tc>
          <w:tcPr>
            <w:tcW w:w="433" w:type="pct"/>
            <w:vMerge w:val="restart"/>
          </w:tcPr>
          <w:p w:rsidR="00EE5215" w:rsidRPr="00E70B18" w:rsidRDefault="00EE5215" w:rsidP="00EE5215">
            <w:pPr>
              <w:rPr>
                <w:kern w:val="2"/>
              </w:rPr>
            </w:pPr>
            <w:r w:rsidRPr="00E70B18">
              <w:rPr>
                <w:kern w:val="2"/>
              </w:rPr>
              <w:t>Управление образования администрации города Азова</w:t>
            </w:r>
          </w:p>
          <w:p w:rsidR="00EE5215" w:rsidRPr="00E70B18" w:rsidRDefault="00EE5215" w:rsidP="00EE5215">
            <w:pPr>
              <w:pStyle w:val="ConsPlusCell"/>
              <w:rPr>
                <w:rFonts w:ascii="Times New Roman" w:hAnsi="Times New Roman" w:cs="Times New Roman"/>
              </w:rPr>
            </w:pPr>
            <w:r w:rsidRPr="00E70B18">
              <w:rPr>
                <w:rFonts w:ascii="Times New Roman" w:hAnsi="Times New Roman" w:cs="Times New Roman"/>
              </w:rPr>
              <w:t xml:space="preserve">образовательные учреждения   </w:t>
            </w:r>
          </w:p>
          <w:p w:rsidR="00EE5215" w:rsidRPr="00E70B18" w:rsidRDefault="00EE5215" w:rsidP="00EE5215">
            <w:pPr>
              <w:rPr>
                <w:kern w:val="2"/>
              </w:rPr>
            </w:pPr>
            <w:r w:rsidRPr="00E70B18">
              <w:t>г. Азова</w:t>
            </w:r>
          </w:p>
        </w:tc>
        <w:tc>
          <w:tcPr>
            <w:tcW w:w="171" w:type="pct"/>
          </w:tcPr>
          <w:p w:rsidR="00EE5215" w:rsidRPr="00E70B18" w:rsidRDefault="00EE5215" w:rsidP="00EE5215">
            <w:pPr>
              <w:jc w:val="center"/>
              <w:rPr>
                <w:sz w:val="16"/>
                <w:szCs w:val="16"/>
              </w:rPr>
            </w:pPr>
            <w:r w:rsidRPr="00E70B18">
              <w:rPr>
                <w:sz w:val="16"/>
                <w:szCs w:val="16"/>
              </w:rPr>
              <w:t>907</w:t>
            </w:r>
          </w:p>
        </w:tc>
        <w:tc>
          <w:tcPr>
            <w:tcW w:w="135" w:type="pct"/>
          </w:tcPr>
          <w:p w:rsidR="00EE5215" w:rsidRPr="00E70B18" w:rsidRDefault="00EE5215" w:rsidP="00EE5215">
            <w:pPr>
              <w:spacing w:line="230" w:lineRule="auto"/>
              <w:jc w:val="center"/>
              <w:rPr>
                <w:bCs/>
                <w:spacing w:val="-10"/>
                <w:kern w:val="2"/>
                <w:sz w:val="16"/>
                <w:szCs w:val="16"/>
              </w:rPr>
            </w:pPr>
            <w:r w:rsidRPr="00E70B18">
              <w:rPr>
                <w:bCs/>
                <w:spacing w:val="-10"/>
                <w:kern w:val="2"/>
                <w:sz w:val="16"/>
                <w:szCs w:val="16"/>
              </w:rPr>
              <w:t>Х</w:t>
            </w:r>
          </w:p>
        </w:tc>
        <w:tc>
          <w:tcPr>
            <w:tcW w:w="272" w:type="pct"/>
          </w:tcPr>
          <w:p w:rsidR="00EE5215" w:rsidRPr="00E70B18" w:rsidRDefault="00EE5215" w:rsidP="00EE5215">
            <w:pPr>
              <w:spacing w:line="230" w:lineRule="auto"/>
              <w:jc w:val="center"/>
              <w:rPr>
                <w:bCs/>
                <w:spacing w:val="-10"/>
                <w:kern w:val="2"/>
                <w:sz w:val="16"/>
                <w:szCs w:val="16"/>
              </w:rPr>
            </w:pPr>
            <w:r w:rsidRPr="00E70B18">
              <w:rPr>
                <w:bCs/>
                <w:spacing w:val="-10"/>
                <w:kern w:val="2"/>
                <w:sz w:val="16"/>
                <w:szCs w:val="16"/>
              </w:rPr>
              <w:t>Х</w:t>
            </w:r>
          </w:p>
        </w:tc>
        <w:tc>
          <w:tcPr>
            <w:tcW w:w="108" w:type="pct"/>
          </w:tcPr>
          <w:p w:rsidR="00EE5215" w:rsidRPr="00E70B18" w:rsidRDefault="00EE5215" w:rsidP="00EE5215">
            <w:pPr>
              <w:spacing w:line="230" w:lineRule="auto"/>
              <w:jc w:val="center"/>
              <w:rPr>
                <w:bCs/>
                <w:spacing w:val="-10"/>
                <w:kern w:val="2"/>
                <w:sz w:val="16"/>
                <w:szCs w:val="16"/>
              </w:rPr>
            </w:pPr>
            <w:r w:rsidRPr="00E70B18">
              <w:rPr>
                <w:bCs/>
                <w:spacing w:val="-10"/>
                <w:kern w:val="2"/>
                <w:sz w:val="16"/>
                <w:szCs w:val="16"/>
              </w:rPr>
              <w:t>Х</w:t>
            </w:r>
          </w:p>
        </w:tc>
        <w:tc>
          <w:tcPr>
            <w:tcW w:w="259" w:type="pct"/>
          </w:tcPr>
          <w:p w:rsidR="00EE5215" w:rsidRPr="00E70B18" w:rsidRDefault="00EE5215" w:rsidP="00EE5215">
            <w:pPr>
              <w:jc w:val="center"/>
              <w:rPr>
                <w:sz w:val="16"/>
                <w:szCs w:val="16"/>
              </w:rPr>
            </w:pPr>
            <w:r w:rsidRPr="00E70B18">
              <w:rPr>
                <w:sz w:val="16"/>
                <w:szCs w:val="16"/>
              </w:rPr>
              <w:t>25 802,3</w:t>
            </w:r>
          </w:p>
        </w:tc>
        <w:tc>
          <w:tcPr>
            <w:tcW w:w="259" w:type="pct"/>
          </w:tcPr>
          <w:p w:rsidR="00EE5215" w:rsidRPr="00E70B18" w:rsidRDefault="00EE5215" w:rsidP="00EE5215">
            <w:pPr>
              <w:jc w:val="center"/>
              <w:rPr>
                <w:sz w:val="16"/>
                <w:szCs w:val="16"/>
              </w:rPr>
            </w:pPr>
            <w:r w:rsidRPr="00E70B18">
              <w:rPr>
                <w:sz w:val="16"/>
                <w:szCs w:val="16"/>
              </w:rPr>
              <w:t>0,0</w:t>
            </w:r>
          </w:p>
        </w:tc>
        <w:tc>
          <w:tcPr>
            <w:tcW w:w="259" w:type="pct"/>
          </w:tcPr>
          <w:p w:rsidR="00EE5215" w:rsidRPr="00E70B18" w:rsidRDefault="00EE5215" w:rsidP="00EE5215">
            <w:pPr>
              <w:rPr>
                <w:sz w:val="16"/>
                <w:szCs w:val="16"/>
              </w:rPr>
            </w:pPr>
            <w:r w:rsidRPr="00E70B18">
              <w:rPr>
                <w:sz w:val="16"/>
                <w:szCs w:val="16"/>
              </w:rPr>
              <w:t>18940,1</w:t>
            </w:r>
          </w:p>
        </w:tc>
        <w:tc>
          <w:tcPr>
            <w:tcW w:w="257" w:type="pct"/>
          </w:tcPr>
          <w:p w:rsidR="00EE5215" w:rsidRPr="00E70B18" w:rsidRDefault="00EE5215" w:rsidP="00EE5215">
            <w:pPr>
              <w:rPr>
                <w:sz w:val="16"/>
                <w:szCs w:val="16"/>
              </w:rPr>
            </w:pPr>
            <w:r w:rsidRPr="00E70B18">
              <w:rPr>
                <w:sz w:val="16"/>
                <w:szCs w:val="16"/>
              </w:rPr>
              <w:t>6862,2</w:t>
            </w:r>
          </w:p>
        </w:tc>
        <w:tc>
          <w:tcPr>
            <w:tcW w:w="259" w:type="pct"/>
          </w:tcPr>
          <w:p w:rsidR="00EE5215" w:rsidRPr="00E70B18" w:rsidRDefault="00EE5215" w:rsidP="00EE5215">
            <w:pPr>
              <w:rPr>
                <w:sz w:val="16"/>
                <w:szCs w:val="16"/>
              </w:rPr>
            </w:pPr>
            <w:r w:rsidRPr="00E70B18">
              <w:rPr>
                <w:sz w:val="16"/>
                <w:szCs w:val="16"/>
              </w:rPr>
              <w:t>0,0</w:t>
            </w:r>
          </w:p>
        </w:tc>
        <w:tc>
          <w:tcPr>
            <w:tcW w:w="259" w:type="pct"/>
          </w:tcPr>
          <w:p w:rsidR="00EE5215" w:rsidRPr="00E70B18" w:rsidRDefault="00EE5215" w:rsidP="00EE5215">
            <w:pPr>
              <w:rPr>
                <w:sz w:val="16"/>
                <w:szCs w:val="16"/>
              </w:rPr>
            </w:pPr>
            <w:r w:rsidRPr="00E70B18">
              <w:rPr>
                <w:sz w:val="16"/>
                <w:szCs w:val="16"/>
              </w:rPr>
              <w:t>0,0</w:t>
            </w:r>
          </w:p>
        </w:tc>
        <w:tc>
          <w:tcPr>
            <w:tcW w:w="300" w:type="pct"/>
          </w:tcPr>
          <w:p w:rsidR="00EE5215" w:rsidRPr="00E70B18" w:rsidRDefault="00EE5215" w:rsidP="00EE5215">
            <w:pPr>
              <w:rPr>
                <w:sz w:val="16"/>
                <w:szCs w:val="16"/>
              </w:rPr>
            </w:pPr>
            <w:r w:rsidRPr="00E70B18">
              <w:rPr>
                <w:sz w:val="16"/>
                <w:szCs w:val="16"/>
              </w:rPr>
              <w:t>0,0</w:t>
            </w:r>
          </w:p>
        </w:tc>
        <w:tc>
          <w:tcPr>
            <w:tcW w:w="260" w:type="pct"/>
          </w:tcPr>
          <w:p w:rsidR="00EE5215" w:rsidRPr="00E70B18" w:rsidRDefault="00EE5215" w:rsidP="00EE5215">
            <w:pPr>
              <w:rPr>
                <w:sz w:val="16"/>
                <w:szCs w:val="16"/>
              </w:rPr>
            </w:pPr>
            <w:r w:rsidRPr="00E70B18">
              <w:rPr>
                <w:sz w:val="16"/>
                <w:szCs w:val="16"/>
              </w:rPr>
              <w:t>0,0</w:t>
            </w:r>
          </w:p>
        </w:tc>
        <w:tc>
          <w:tcPr>
            <w:tcW w:w="259" w:type="pct"/>
          </w:tcPr>
          <w:p w:rsidR="00EE5215" w:rsidRPr="00E70B18" w:rsidRDefault="00EE5215" w:rsidP="00EE5215">
            <w:pPr>
              <w:rPr>
                <w:sz w:val="16"/>
                <w:szCs w:val="16"/>
              </w:rPr>
            </w:pPr>
            <w:r w:rsidRPr="00E70B18">
              <w:rPr>
                <w:sz w:val="16"/>
                <w:szCs w:val="16"/>
              </w:rPr>
              <w:t>0,0</w:t>
            </w:r>
          </w:p>
        </w:tc>
        <w:tc>
          <w:tcPr>
            <w:tcW w:w="257" w:type="pct"/>
          </w:tcPr>
          <w:p w:rsidR="00EE5215" w:rsidRPr="00E70B18" w:rsidRDefault="00EE5215" w:rsidP="00EE5215">
            <w:pPr>
              <w:rPr>
                <w:sz w:val="16"/>
                <w:szCs w:val="16"/>
              </w:rPr>
            </w:pPr>
            <w:r w:rsidRPr="00E70B18">
              <w:rPr>
                <w:sz w:val="16"/>
                <w:szCs w:val="16"/>
              </w:rPr>
              <w:t>0,0</w:t>
            </w:r>
          </w:p>
        </w:tc>
        <w:tc>
          <w:tcPr>
            <w:tcW w:w="218" w:type="pct"/>
          </w:tcPr>
          <w:p w:rsidR="00EE5215" w:rsidRPr="00E70B18" w:rsidRDefault="00EE5215" w:rsidP="00EE5215">
            <w:pPr>
              <w:rPr>
                <w:sz w:val="16"/>
                <w:szCs w:val="16"/>
              </w:rPr>
            </w:pPr>
            <w:r w:rsidRPr="00E70B18">
              <w:rPr>
                <w:sz w:val="16"/>
                <w:szCs w:val="16"/>
              </w:rPr>
              <w:t>0,0</w:t>
            </w:r>
          </w:p>
        </w:tc>
        <w:tc>
          <w:tcPr>
            <w:tcW w:w="215" w:type="pct"/>
          </w:tcPr>
          <w:p w:rsidR="00EE5215" w:rsidRPr="00E70B18" w:rsidRDefault="00EE5215" w:rsidP="00EE5215">
            <w:pPr>
              <w:rPr>
                <w:sz w:val="16"/>
                <w:szCs w:val="16"/>
              </w:rPr>
            </w:pPr>
            <w:r w:rsidRPr="00E70B18">
              <w:rPr>
                <w:sz w:val="16"/>
                <w:szCs w:val="16"/>
              </w:rPr>
              <w:t>0,0</w:t>
            </w:r>
          </w:p>
        </w:tc>
        <w:tc>
          <w:tcPr>
            <w:tcW w:w="256" w:type="pct"/>
          </w:tcPr>
          <w:p w:rsidR="00EE5215" w:rsidRPr="00E70B18" w:rsidRDefault="00EE5215" w:rsidP="00EE5215">
            <w:pPr>
              <w:rPr>
                <w:sz w:val="16"/>
                <w:szCs w:val="16"/>
              </w:rPr>
            </w:pPr>
            <w:r w:rsidRPr="00E70B18">
              <w:rPr>
                <w:sz w:val="16"/>
                <w:szCs w:val="16"/>
              </w:rPr>
              <w:t>0,0</w:t>
            </w:r>
          </w:p>
        </w:tc>
      </w:tr>
      <w:tr w:rsidR="00EE5215" w:rsidRPr="00E76553" w:rsidTr="002F0E35">
        <w:trPr>
          <w:trHeight w:val="326"/>
        </w:trPr>
        <w:tc>
          <w:tcPr>
            <w:tcW w:w="561" w:type="pct"/>
            <w:vMerge/>
          </w:tcPr>
          <w:p w:rsidR="00EE5215" w:rsidRPr="00E70B18" w:rsidRDefault="00EE5215" w:rsidP="00EE5215">
            <w:pPr>
              <w:rPr>
                <w:kern w:val="2"/>
              </w:rPr>
            </w:pPr>
          </w:p>
        </w:tc>
        <w:tc>
          <w:tcPr>
            <w:tcW w:w="433" w:type="pct"/>
            <w:vMerge/>
          </w:tcPr>
          <w:p w:rsidR="00EE5215" w:rsidRPr="00E70B18" w:rsidRDefault="00EE5215" w:rsidP="00EE5215">
            <w:pPr>
              <w:rPr>
                <w:kern w:val="2"/>
              </w:rPr>
            </w:pPr>
          </w:p>
        </w:tc>
        <w:tc>
          <w:tcPr>
            <w:tcW w:w="171" w:type="pct"/>
          </w:tcPr>
          <w:p w:rsidR="00EE5215" w:rsidRPr="00E70B18" w:rsidRDefault="00EE5215" w:rsidP="00EE5215">
            <w:pPr>
              <w:jc w:val="center"/>
              <w:rPr>
                <w:spacing w:val="-10"/>
                <w:kern w:val="2"/>
                <w:sz w:val="16"/>
                <w:szCs w:val="16"/>
              </w:rPr>
            </w:pPr>
            <w:r w:rsidRPr="00E70B18">
              <w:rPr>
                <w:spacing w:val="-10"/>
                <w:kern w:val="2"/>
                <w:sz w:val="16"/>
                <w:szCs w:val="16"/>
              </w:rPr>
              <w:t xml:space="preserve">907 </w:t>
            </w:r>
          </w:p>
        </w:tc>
        <w:tc>
          <w:tcPr>
            <w:tcW w:w="135" w:type="pct"/>
          </w:tcPr>
          <w:p w:rsidR="00EE5215" w:rsidRPr="00E70B18" w:rsidRDefault="00EE5215" w:rsidP="00EE5215">
            <w:pPr>
              <w:jc w:val="center"/>
              <w:rPr>
                <w:bCs/>
                <w:spacing w:val="-10"/>
                <w:kern w:val="2"/>
                <w:sz w:val="16"/>
                <w:szCs w:val="16"/>
              </w:rPr>
            </w:pPr>
            <w:r w:rsidRPr="00E70B18">
              <w:rPr>
                <w:bCs/>
                <w:spacing w:val="-10"/>
                <w:kern w:val="2"/>
                <w:sz w:val="16"/>
                <w:szCs w:val="16"/>
              </w:rPr>
              <w:t>07 02</w:t>
            </w:r>
          </w:p>
        </w:tc>
        <w:tc>
          <w:tcPr>
            <w:tcW w:w="272" w:type="pct"/>
          </w:tcPr>
          <w:p w:rsidR="00EE5215" w:rsidRPr="00E70B18" w:rsidRDefault="00EE5215" w:rsidP="00EE5215">
            <w:pPr>
              <w:jc w:val="both"/>
              <w:rPr>
                <w:bCs/>
                <w:spacing w:val="-10"/>
                <w:kern w:val="2"/>
                <w:sz w:val="16"/>
                <w:szCs w:val="16"/>
              </w:rPr>
            </w:pPr>
            <w:r w:rsidRPr="00E70B18">
              <w:rPr>
                <w:bCs/>
                <w:spacing w:val="-10"/>
                <w:kern w:val="2"/>
                <w:sz w:val="16"/>
                <w:szCs w:val="16"/>
              </w:rPr>
              <w:t>025 00</w:t>
            </w:r>
            <w:r w:rsidRPr="00E70B18">
              <w:rPr>
                <w:bCs/>
                <w:spacing w:val="-10"/>
                <w:kern w:val="2"/>
                <w:sz w:val="16"/>
                <w:szCs w:val="16"/>
                <w:lang w:val="en-US"/>
              </w:rPr>
              <w:t>S</w:t>
            </w:r>
            <w:r w:rsidRPr="00E70B18">
              <w:rPr>
                <w:bCs/>
                <w:spacing w:val="-10"/>
                <w:kern w:val="2"/>
                <w:sz w:val="16"/>
                <w:szCs w:val="16"/>
              </w:rPr>
              <w:t>3060</w:t>
            </w:r>
          </w:p>
        </w:tc>
        <w:tc>
          <w:tcPr>
            <w:tcW w:w="108" w:type="pct"/>
          </w:tcPr>
          <w:p w:rsidR="00EE5215" w:rsidRPr="00E70B18" w:rsidRDefault="00EE5215" w:rsidP="00EE5215">
            <w:pPr>
              <w:jc w:val="center"/>
              <w:rPr>
                <w:bCs/>
                <w:spacing w:val="-10"/>
                <w:kern w:val="2"/>
                <w:sz w:val="16"/>
                <w:szCs w:val="16"/>
              </w:rPr>
            </w:pPr>
            <w:r w:rsidRPr="00E70B18">
              <w:rPr>
                <w:bCs/>
                <w:spacing w:val="-10"/>
                <w:kern w:val="2"/>
                <w:sz w:val="16"/>
                <w:szCs w:val="16"/>
              </w:rPr>
              <w:t>410</w:t>
            </w:r>
          </w:p>
        </w:tc>
        <w:tc>
          <w:tcPr>
            <w:tcW w:w="259" w:type="pct"/>
          </w:tcPr>
          <w:p w:rsidR="00EE5215" w:rsidRPr="00E70B18" w:rsidRDefault="00EE5215" w:rsidP="00EE5215">
            <w:pPr>
              <w:jc w:val="center"/>
              <w:rPr>
                <w:sz w:val="16"/>
                <w:szCs w:val="16"/>
              </w:rPr>
            </w:pPr>
            <w:r w:rsidRPr="00E70B18">
              <w:rPr>
                <w:sz w:val="16"/>
                <w:szCs w:val="16"/>
              </w:rPr>
              <w:t>18940,1</w:t>
            </w:r>
          </w:p>
        </w:tc>
        <w:tc>
          <w:tcPr>
            <w:tcW w:w="259" w:type="pct"/>
          </w:tcPr>
          <w:p w:rsidR="00EE5215" w:rsidRPr="00E70B18" w:rsidRDefault="00EE5215" w:rsidP="00EE5215">
            <w:pPr>
              <w:jc w:val="center"/>
              <w:rPr>
                <w:sz w:val="16"/>
                <w:szCs w:val="16"/>
              </w:rPr>
            </w:pPr>
            <w:r w:rsidRPr="00E70B18">
              <w:rPr>
                <w:sz w:val="16"/>
                <w:szCs w:val="16"/>
              </w:rPr>
              <w:t>0,0</w:t>
            </w:r>
          </w:p>
        </w:tc>
        <w:tc>
          <w:tcPr>
            <w:tcW w:w="259" w:type="pct"/>
          </w:tcPr>
          <w:p w:rsidR="00EE5215" w:rsidRPr="00E70B18" w:rsidRDefault="00EE5215" w:rsidP="00EE5215">
            <w:pPr>
              <w:rPr>
                <w:sz w:val="16"/>
                <w:szCs w:val="16"/>
              </w:rPr>
            </w:pPr>
            <w:r w:rsidRPr="00E70B18">
              <w:rPr>
                <w:sz w:val="16"/>
                <w:szCs w:val="16"/>
              </w:rPr>
              <w:t>18940,1</w:t>
            </w:r>
          </w:p>
        </w:tc>
        <w:tc>
          <w:tcPr>
            <w:tcW w:w="257" w:type="pct"/>
          </w:tcPr>
          <w:p w:rsidR="00EE5215" w:rsidRPr="00E70B18" w:rsidRDefault="00EE5215" w:rsidP="00EE5215">
            <w:pPr>
              <w:rPr>
                <w:sz w:val="16"/>
                <w:szCs w:val="16"/>
              </w:rPr>
            </w:pPr>
            <w:r w:rsidRPr="00E70B18">
              <w:rPr>
                <w:sz w:val="16"/>
                <w:szCs w:val="16"/>
              </w:rPr>
              <w:t>0,0</w:t>
            </w:r>
          </w:p>
        </w:tc>
        <w:tc>
          <w:tcPr>
            <w:tcW w:w="259" w:type="pct"/>
          </w:tcPr>
          <w:p w:rsidR="00EE5215" w:rsidRPr="00E70B18" w:rsidRDefault="00EE5215" w:rsidP="00EE5215">
            <w:pPr>
              <w:rPr>
                <w:sz w:val="16"/>
                <w:szCs w:val="16"/>
              </w:rPr>
            </w:pPr>
            <w:r w:rsidRPr="00E70B18">
              <w:rPr>
                <w:sz w:val="16"/>
                <w:szCs w:val="16"/>
              </w:rPr>
              <w:t>0,0</w:t>
            </w:r>
          </w:p>
        </w:tc>
        <w:tc>
          <w:tcPr>
            <w:tcW w:w="259" w:type="pct"/>
          </w:tcPr>
          <w:p w:rsidR="00EE5215" w:rsidRPr="00E70B18" w:rsidRDefault="00EE5215" w:rsidP="00EE5215">
            <w:pPr>
              <w:rPr>
                <w:sz w:val="16"/>
                <w:szCs w:val="16"/>
              </w:rPr>
            </w:pPr>
            <w:r w:rsidRPr="00E70B18">
              <w:rPr>
                <w:sz w:val="16"/>
                <w:szCs w:val="16"/>
              </w:rPr>
              <w:t>0,0</w:t>
            </w:r>
          </w:p>
        </w:tc>
        <w:tc>
          <w:tcPr>
            <w:tcW w:w="300" w:type="pct"/>
          </w:tcPr>
          <w:p w:rsidR="00EE5215" w:rsidRPr="00E70B18" w:rsidRDefault="00EE5215" w:rsidP="00EE5215">
            <w:pPr>
              <w:rPr>
                <w:sz w:val="16"/>
                <w:szCs w:val="16"/>
              </w:rPr>
            </w:pPr>
            <w:r w:rsidRPr="00E70B18">
              <w:rPr>
                <w:sz w:val="16"/>
                <w:szCs w:val="16"/>
              </w:rPr>
              <w:t>0,0</w:t>
            </w:r>
          </w:p>
        </w:tc>
        <w:tc>
          <w:tcPr>
            <w:tcW w:w="260" w:type="pct"/>
          </w:tcPr>
          <w:p w:rsidR="00EE5215" w:rsidRPr="00E70B18" w:rsidRDefault="00EE5215" w:rsidP="00EE5215">
            <w:pPr>
              <w:rPr>
                <w:sz w:val="16"/>
                <w:szCs w:val="16"/>
              </w:rPr>
            </w:pPr>
            <w:r w:rsidRPr="00E70B18">
              <w:rPr>
                <w:sz w:val="16"/>
                <w:szCs w:val="16"/>
              </w:rPr>
              <w:t>0,0</w:t>
            </w:r>
          </w:p>
        </w:tc>
        <w:tc>
          <w:tcPr>
            <w:tcW w:w="259" w:type="pct"/>
          </w:tcPr>
          <w:p w:rsidR="00EE5215" w:rsidRPr="00E70B18" w:rsidRDefault="00EE5215" w:rsidP="00EE5215">
            <w:pPr>
              <w:rPr>
                <w:sz w:val="16"/>
                <w:szCs w:val="16"/>
              </w:rPr>
            </w:pPr>
            <w:r w:rsidRPr="00E70B18">
              <w:rPr>
                <w:sz w:val="16"/>
                <w:szCs w:val="16"/>
              </w:rPr>
              <w:t>0,0</w:t>
            </w:r>
          </w:p>
        </w:tc>
        <w:tc>
          <w:tcPr>
            <w:tcW w:w="257" w:type="pct"/>
          </w:tcPr>
          <w:p w:rsidR="00EE5215" w:rsidRPr="00E70B18" w:rsidRDefault="00EE5215" w:rsidP="00EE5215">
            <w:pPr>
              <w:rPr>
                <w:sz w:val="16"/>
                <w:szCs w:val="16"/>
              </w:rPr>
            </w:pPr>
            <w:r w:rsidRPr="00E70B18">
              <w:rPr>
                <w:sz w:val="16"/>
                <w:szCs w:val="16"/>
              </w:rPr>
              <w:t>0,0</w:t>
            </w:r>
          </w:p>
        </w:tc>
        <w:tc>
          <w:tcPr>
            <w:tcW w:w="218" w:type="pct"/>
          </w:tcPr>
          <w:p w:rsidR="00EE5215" w:rsidRPr="00E70B18" w:rsidRDefault="00EE5215" w:rsidP="00EE5215">
            <w:pPr>
              <w:rPr>
                <w:sz w:val="16"/>
                <w:szCs w:val="16"/>
              </w:rPr>
            </w:pPr>
            <w:r w:rsidRPr="00E70B18">
              <w:rPr>
                <w:sz w:val="16"/>
                <w:szCs w:val="16"/>
              </w:rPr>
              <w:t>0,0</w:t>
            </w:r>
          </w:p>
        </w:tc>
        <w:tc>
          <w:tcPr>
            <w:tcW w:w="215" w:type="pct"/>
          </w:tcPr>
          <w:p w:rsidR="00EE5215" w:rsidRPr="00E70B18" w:rsidRDefault="00EE5215" w:rsidP="00EE5215">
            <w:pPr>
              <w:rPr>
                <w:sz w:val="16"/>
                <w:szCs w:val="16"/>
              </w:rPr>
            </w:pPr>
            <w:r w:rsidRPr="00E70B18">
              <w:rPr>
                <w:sz w:val="16"/>
                <w:szCs w:val="16"/>
              </w:rPr>
              <w:t>0,0</w:t>
            </w:r>
          </w:p>
        </w:tc>
        <w:tc>
          <w:tcPr>
            <w:tcW w:w="256" w:type="pct"/>
          </w:tcPr>
          <w:p w:rsidR="00EE5215" w:rsidRPr="00E70B18" w:rsidRDefault="00EE5215" w:rsidP="00EE5215">
            <w:pPr>
              <w:rPr>
                <w:sz w:val="16"/>
                <w:szCs w:val="16"/>
              </w:rPr>
            </w:pPr>
            <w:r w:rsidRPr="00E70B18">
              <w:rPr>
                <w:sz w:val="16"/>
                <w:szCs w:val="16"/>
              </w:rPr>
              <w:t>0,0</w:t>
            </w:r>
          </w:p>
        </w:tc>
      </w:tr>
      <w:tr w:rsidR="00EE5215" w:rsidRPr="00E76553" w:rsidTr="002F0E35">
        <w:trPr>
          <w:trHeight w:val="1440"/>
        </w:trPr>
        <w:tc>
          <w:tcPr>
            <w:tcW w:w="561" w:type="pct"/>
            <w:vMerge/>
          </w:tcPr>
          <w:p w:rsidR="00EE5215" w:rsidRPr="00E70B18" w:rsidRDefault="00EE5215" w:rsidP="00EE5215">
            <w:pPr>
              <w:rPr>
                <w:kern w:val="2"/>
              </w:rPr>
            </w:pPr>
          </w:p>
        </w:tc>
        <w:tc>
          <w:tcPr>
            <w:tcW w:w="433" w:type="pct"/>
            <w:vMerge/>
          </w:tcPr>
          <w:p w:rsidR="00EE5215" w:rsidRPr="00E70B18" w:rsidRDefault="00EE5215" w:rsidP="00EE5215">
            <w:pPr>
              <w:rPr>
                <w:kern w:val="2"/>
              </w:rPr>
            </w:pPr>
          </w:p>
        </w:tc>
        <w:tc>
          <w:tcPr>
            <w:tcW w:w="171" w:type="pct"/>
          </w:tcPr>
          <w:p w:rsidR="00EE5215" w:rsidRPr="00E70B18" w:rsidRDefault="00EE5215" w:rsidP="00EE5215">
            <w:pPr>
              <w:jc w:val="center"/>
              <w:rPr>
                <w:spacing w:val="-10"/>
                <w:kern w:val="2"/>
                <w:sz w:val="16"/>
                <w:szCs w:val="16"/>
              </w:rPr>
            </w:pPr>
            <w:r w:rsidRPr="00E70B18">
              <w:rPr>
                <w:spacing w:val="-10"/>
                <w:kern w:val="2"/>
                <w:sz w:val="16"/>
                <w:szCs w:val="16"/>
              </w:rPr>
              <w:t>907</w:t>
            </w:r>
          </w:p>
        </w:tc>
        <w:tc>
          <w:tcPr>
            <w:tcW w:w="135" w:type="pct"/>
          </w:tcPr>
          <w:p w:rsidR="00EE5215" w:rsidRPr="00E70B18" w:rsidRDefault="00EE5215" w:rsidP="00EE5215">
            <w:pPr>
              <w:jc w:val="center"/>
              <w:rPr>
                <w:bCs/>
                <w:spacing w:val="-10"/>
                <w:kern w:val="2"/>
                <w:sz w:val="16"/>
                <w:szCs w:val="16"/>
              </w:rPr>
            </w:pPr>
            <w:r w:rsidRPr="00E70B18">
              <w:rPr>
                <w:bCs/>
                <w:spacing w:val="-10"/>
                <w:kern w:val="2"/>
                <w:sz w:val="16"/>
                <w:szCs w:val="16"/>
              </w:rPr>
              <w:t>07 02</w:t>
            </w:r>
          </w:p>
        </w:tc>
        <w:tc>
          <w:tcPr>
            <w:tcW w:w="272" w:type="pct"/>
          </w:tcPr>
          <w:p w:rsidR="00EE5215" w:rsidRPr="00E70B18" w:rsidRDefault="00EE5215" w:rsidP="00EE5215">
            <w:pPr>
              <w:jc w:val="both"/>
              <w:rPr>
                <w:bCs/>
                <w:spacing w:val="-10"/>
                <w:kern w:val="2"/>
                <w:sz w:val="16"/>
                <w:szCs w:val="16"/>
              </w:rPr>
            </w:pPr>
            <w:r w:rsidRPr="00E70B18">
              <w:rPr>
                <w:bCs/>
                <w:spacing w:val="-10"/>
                <w:kern w:val="2"/>
                <w:sz w:val="16"/>
                <w:szCs w:val="16"/>
              </w:rPr>
              <w:t>025 0071180</w:t>
            </w:r>
          </w:p>
        </w:tc>
        <w:tc>
          <w:tcPr>
            <w:tcW w:w="108" w:type="pct"/>
          </w:tcPr>
          <w:p w:rsidR="00EE5215" w:rsidRPr="00E70B18" w:rsidRDefault="00EE5215" w:rsidP="00EE5215">
            <w:pPr>
              <w:jc w:val="center"/>
              <w:rPr>
                <w:bCs/>
                <w:spacing w:val="-10"/>
                <w:kern w:val="2"/>
                <w:sz w:val="16"/>
                <w:szCs w:val="16"/>
              </w:rPr>
            </w:pPr>
            <w:r w:rsidRPr="00E70B18">
              <w:rPr>
                <w:bCs/>
                <w:spacing w:val="-10"/>
                <w:kern w:val="2"/>
                <w:sz w:val="16"/>
                <w:szCs w:val="16"/>
              </w:rPr>
              <w:t>410</w:t>
            </w:r>
          </w:p>
        </w:tc>
        <w:tc>
          <w:tcPr>
            <w:tcW w:w="259" w:type="pct"/>
          </w:tcPr>
          <w:p w:rsidR="00EE5215" w:rsidRPr="00E70B18" w:rsidRDefault="00EE5215" w:rsidP="00EE5215">
            <w:pPr>
              <w:jc w:val="center"/>
              <w:rPr>
                <w:sz w:val="16"/>
                <w:szCs w:val="16"/>
              </w:rPr>
            </w:pPr>
            <w:r w:rsidRPr="00E70B18">
              <w:rPr>
                <w:sz w:val="16"/>
                <w:szCs w:val="16"/>
              </w:rPr>
              <w:t>6862,2</w:t>
            </w:r>
          </w:p>
        </w:tc>
        <w:tc>
          <w:tcPr>
            <w:tcW w:w="259" w:type="pct"/>
          </w:tcPr>
          <w:p w:rsidR="00EE5215" w:rsidRPr="00E70B18" w:rsidRDefault="00EE5215" w:rsidP="00EE5215">
            <w:pPr>
              <w:jc w:val="center"/>
              <w:rPr>
                <w:sz w:val="16"/>
                <w:szCs w:val="16"/>
              </w:rPr>
            </w:pPr>
            <w:r w:rsidRPr="00E70B18">
              <w:rPr>
                <w:sz w:val="16"/>
                <w:szCs w:val="16"/>
              </w:rPr>
              <w:t>0,0</w:t>
            </w:r>
          </w:p>
        </w:tc>
        <w:tc>
          <w:tcPr>
            <w:tcW w:w="259" w:type="pct"/>
          </w:tcPr>
          <w:p w:rsidR="00EE5215" w:rsidRPr="00E70B18" w:rsidRDefault="00EE5215" w:rsidP="00EE5215">
            <w:pPr>
              <w:rPr>
                <w:sz w:val="16"/>
                <w:szCs w:val="16"/>
              </w:rPr>
            </w:pPr>
            <w:r w:rsidRPr="00E70B18">
              <w:rPr>
                <w:sz w:val="16"/>
                <w:szCs w:val="16"/>
              </w:rPr>
              <w:t>0,0</w:t>
            </w:r>
          </w:p>
        </w:tc>
        <w:tc>
          <w:tcPr>
            <w:tcW w:w="257" w:type="pct"/>
          </w:tcPr>
          <w:p w:rsidR="00EE5215" w:rsidRPr="00E70B18" w:rsidRDefault="00EE5215" w:rsidP="00EE5215">
            <w:pPr>
              <w:rPr>
                <w:sz w:val="16"/>
                <w:szCs w:val="16"/>
              </w:rPr>
            </w:pPr>
            <w:r w:rsidRPr="00E70B18">
              <w:rPr>
                <w:sz w:val="16"/>
                <w:szCs w:val="16"/>
              </w:rPr>
              <w:t>6862,2</w:t>
            </w:r>
          </w:p>
        </w:tc>
        <w:tc>
          <w:tcPr>
            <w:tcW w:w="259" w:type="pct"/>
          </w:tcPr>
          <w:p w:rsidR="00EE5215" w:rsidRPr="00E70B18" w:rsidRDefault="00EE5215" w:rsidP="00EE5215">
            <w:pPr>
              <w:rPr>
                <w:sz w:val="16"/>
                <w:szCs w:val="16"/>
              </w:rPr>
            </w:pPr>
            <w:r w:rsidRPr="00E70B18">
              <w:rPr>
                <w:sz w:val="16"/>
                <w:szCs w:val="16"/>
              </w:rPr>
              <w:t>0,0</w:t>
            </w:r>
          </w:p>
        </w:tc>
        <w:tc>
          <w:tcPr>
            <w:tcW w:w="259" w:type="pct"/>
          </w:tcPr>
          <w:p w:rsidR="00EE5215" w:rsidRPr="00E70B18" w:rsidRDefault="00EE5215" w:rsidP="00EE5215">
            <w:pPr>
              <w:rPr>
                <w:sz w:val="16"/>
                <w:szCs w:val="16"/>
              </w:rPr>
            </w:pPr>
            <w:r w:rsidRPr="00E70B18">
              <w:rPr>
                <w:sz w:val="16"/>
                <w:szCs w:val="16"/>
              </w:rPr>
              <w:t>0,0</w:t>
            </w:r>
          </w:p>
        </w:tc>
        <w:tc>
          <w:tcPr>
            <w:tcW w:w="300" w:type="pct"/>
          </w:tcPr>
          <w:p w:rsidR="00EE5215" w:rsidRPr="00E70B18" w:rsidRDefault="00EE5215" w:rsidP="00EE5215">
            <w:pPr>
              <w:rPr>
                <w:sz w:val="16"/>
                <w:szCs w:val="16"/>
              </w:rPr>
            </w:pPr>
            <w:r w:rsidRPr="00E70B18">
              <w:rPr>
                <w:sz w:val="16"/>
                <w:szCs w:val="16"/>
              </w:rPr>
              <w:t>0,0</w:t>
            </w:r>
          </w:p>
        </w:tc>
        <w:tc>
          <w:tcPr>
            <w:tcW w:w="260" w:type="pct"/>
          </w:tcPr>
          <w:p w:rsidR="00EE5215" w:rsidRPr="00E70B18" w:rsidRDefault="00EE5215" w:rsidP="00EE5215">
            <w:pPr>
              <w:rPr>
                <w:sz w:val="16"/>
                <w:szCs w:val="16"/>
              </w:rPr>
            </w:pPr>
            <w:r w:rsidRPr="00E70B18">
              <w:rPr>
                <w:sz w:val="16"/>
                <w:szCs w:val="16"/>
              </w:rPr>
              <w:t>0,0</w:t>
            </w:r>
          </w:p>
        </w:tc>
        <w:tc>
          <w:tcPr>
            <w:tcW w:w="259" w:type="pct"/>
          </w:tcPr>
          <w:p w:rsidR="00EE5215" w:rsidRPr="00E70B18" w:rsidRDefault="00EE5215" w:rsidP="00EE5215">
            <w:pPr>
              <w:rPr>
                <w:sz w:val="16"/>
                <w:szCs w:val="16"/>
              </w:rPr>
            </w:pPr>
            <w:r w:rsidRPr="00E70B18">
              <w:rPr>
                <w:sz w:val="16"/>
                <w:szCs w:val="16"/>
              </w:rPr>
              <w:t>0,0</w:t>
            </w:r>
          </w:p>
        </w:tc>
        <w:tc>
          <w:tcPr>
            <w:tcW w:w="257" w:type="pct"/>
          </w:tcPr>
          <w:p w:rsidR="00EE5215" w:rsidRPr="00E70B18" w:rsidRDefault="00EE5215" w:rsidP="00EE5215">
            <w:pPr>
              <w:rPr>
                <w:sz w:val="16"/>
                <w:szCs w:val="16"/>
              </w:rPr>
            </w:pPr>
            <w:r w:rsidRPr="00E70B18">
              <w:rPr>
                <w:sz w:val="16"/>
                <w:szCs w:val="16"/>
              </w:rPr>
              <w:t>0,0</w:t>
            </w:r>
          </w:p>
        </w:tc>
        <w:tc>
          <w:tcPr>
            <w:tcW w:w="218" w:type="pct"/>
          </w:tcPr>
          <w:p w:rsidR="00EE5215" w:rsidRPr="00E70B18" w:rsidRDefault="00EE5215" w:rsidP="00EE5215">
            <w:pPr>
              <w:rPr>
                <w:sz w:val="16"/>
                <w:szCs w:val="16"/>
              </w:rPr>
            </w:pPr>
            <w:r w:rsidRPr="00E70B18">
              <w:rPr>
                <w:sz w:val="16"/>
                <w:szCs w:val="16"/>
              </w:rPr>
              <w:t>0,0</w:t>
            </w:r>
          </w:p>
        </w:tc>
        <w:tc>
          <w:tcPr>
            <w:tcW w:w="215" w:type="pct"/>
          </w:tcPr>
          <w:p w:rsidR="00EE5215" w:rsidRPr="00E70B18" w:rsidRDefault="00EE5215" w:rsidP="00EE5215">
            <w:pPr>
              <w:rPr>
                <w:sz w:val="16"/>
                <w:szCs w:val="16"/>
              </w:rPr>
            </w:pPr>
            <w:r w:rsidRPr="00E70B18">
              <w:rPr>
                <w:sz w:val="16"/>
                <w:szCs w:val="16"/>
              </w:rPr>
              <w:t>0,0</w:t>
            </w:r>
          </w:p>
        </w:tc>
        <w:tc>
          <w:tcPr>
            <w:tcW w:w="256" w:type="pct"/>
          </w:tcPr>
          <w:p w:rsidR="00EE5215" w:rsidRPr="00E70B18" w:rsidRDefault="00EE5215" w:rsidP="00EE5215">
            <w:pPr>
              <w:rPr>
                <w:sz w:val="16"/>
                <w:szCs w:val="16"/>
              </w:rPr>
            </w:pPr>
            <w:r w:rsidRPr="00E70B18">
              <w:rPr>
                <w:sz w:val="16"/>
                <w:szCs w:val="16"/>
              </w:rPr>
              <w:t>0,0</w:t>
            </w:r>
          </w:p>
        </w:tc>
      </w:tr>
      <w:tr w:rsidR="00EE5215" w:rsidRPr="00E76553" w:rsidTr="002F0E35">
        <w:tc>
          <w:tcPr>
            <w:tcW w:w="561" w:type="pct"/>
            <w:vMerge w:val="restart"/>
          </w:tcPr>
          <w:p w:rsidR="00EE5215" w:rsidRPr="00603C01" w:rsidRDefault="00EE5215" w:rsidP="00EE5215">
            <w:pPr>
              <w:rPr>
                <w:kern w:val="2"/>
              </w:rPr>
            </w:pPr>
            <w:r w:rsidRPr="00603C01">
              <w:t>ОМ 5.6.Финансовое обеспечение на осуществление полномочий по организации и осуществлению деятельности по опеке и попечительству в соответствии со статьей 6 Областного закона «Об организации опеки и попечительства в Ростовской области»</w:t>
            </w:r>
          </w:p>
        </w:tc>
        <w:tc>
          <w:tcPr>
            <w:tcW w:w="433" w:type="pct"/>
            <w:vMerge w:val="restart"/>
          </w:tcPr>
          <w:p w:rsidR="00EE5215" w:rsidRPr="00603C01" w:rsidRDefault="00EE5215" w:rsidP="00EE5215">
            <w:pPr>
              <w:rPr>
                <w:kern w:val="2"/>
              </w:rPr>
            </w:pPr>
            <w:r w:rsidRPr="00603C01">
              <w:rPr>
                <w:kern w:val="2"/>
              </w:rPr>
              <w:t>Управление образования администрации города Азова</w:t>
            </w:r>
          </w:p>
          <w:p w:rsidR="00EE5215" w:rsidRPr="00603C01" w:rsidRDefault="00EE5215" w:rsidP="00EE5215">
            <w:pPr>
              <w:pStyle w:val="ConsPlusCell"/>
              <w:rPr>
                <w:rFonts w:ascii="Times New Roman" w:hAnsi="Times New Roman" w:cs="Times New Roman"/>
              </w:rPr>
            </w:pPr>
            <w:r w:rsidRPr="00603C01">
              <w:rPr>
                <w:rFonts w:ascii="Times New Roman" w:hAnsi="Times New Roman" w:cs="Times New Roman"/>
              </w:rPr>
              <w:t xml:space="preserve">образовательные учреждения   </w:t>
            </w:r>
          </w:p>
          <w:p w:rsidR="00EE5215" w:rsidRPr="00603C01" w:rsidRDefault="00EE5215" w:rsidP="00EE5215">
            <w:pPr>
              <w:rPr>
                <w:kern w:val="2"/>
              </w:rPr>
            </w:pPr>
            <w:r w:rsidRPr="00603C01">
              <w:t>г. Азова</w:t>
            </w:r>
          </w:p>
        </w:tc>
        <w:tc>
          <w:tcPr>
            <w:tcW w:w="171" w:type="pct"/>
          </w:tcPr>
          <w:p w:rsidR="00EE5215" w:rsidRPr="00603C01" w:rsidRDefault="00EE5215" w:rsidP="00EE5215">
            <w:pPr>
              <w:jc w:val="center"/>
              <w:rPr>
                <w:sz w:val="16"/>
                <w:szCs w:val="16"/>
              </w:rPr>
            </w:pPr>
            <w:r w:rsidRPr="00603C01">
              <w:rPr>
                <w:sz w:val="16"/>
                <w:szCs w:val="16"/>
              </w:rPr>
              <w:t>907</w:t>
            </w:r>
          </w:p>
        </w:tc>
        <w:tc>
          <w:tcPr>
            <w:tcW w:w="135" w:type="pct"/>
          </w:tcPr>
          <w:p w:rsidR="00EE5215" w:rsidRPr="00603C01" w:rsidRDefault="00EE5215" w:rsidP="00EE5215">
            <w:pPr>
              <w:spacing w:line="230" w:lineRule="auto"/>
              <w:jc w:val="center"/>
              <w:rPr>
                <w:bCs/>
                <w:spacing w:val="-10"/>
                <w:kern w:val="2"/>
                <w:sz w:val="16"/>
                <w:szCs w:val="16"/>
              </w:rPr>
            </w:pPr>
            <w:r w:rsidRPr="00603C01">
              <w:rPr>
                <w:bCs/>
                <w:spacing w:val="-10"/>
                <w:kern w:val="2"/>
                <w:sz w:val="16"/>
                <w:szCs w:val="16"/>
              </w:rPr>
              <w:t>Х</w:t>
            </w:r>
          </w:p>
        </w:tc>
        <w:tc>
          <w:tcPr>
            <w:tcW w:w="272" w:type="pct"/>
          </w:tcPr>
          <w:p w:rsidR="00EE5215" w:rsidRPr="00603C01" w:rsidRDefault="00EE5215" w:rsidP="00EE5215">
            <w:pPr>
              <w:spacing w:line="230" w:lineRule="auto"/>
              <w:jc w:val="both"/>
              <w:rPr>
                <w:bCs/>
                <w:spacing w:val="-10"/>
                <w:kern w:val="2"/>
                <w:sz w:val="16"/>
                <w:szCs w:val="16"/>
              </w:rPr>
            </w:pPr>
            <w:r w:rsidRPr="00603C01">
              <w:rPr>
                <w:bCs/>
                <w:spacing w:val="-10"/>
                <w:kern w:val="2"/>
                <w:sz w:val="16"/>
                <w:szCs w:val="16"/>
              </w:rPr>
              <w:t>Х</w:t>
            </w:r>
          </w:p>
        </w:tc>
        <w:tc>
          <w:tcPr>
            <w:tcW w:w="108" w:type="pct"/>
          </w:tcPr>
          <w:p w:rsidR="00EE5215" w:rsidRPr="00603C01" w:rsidRDefault="00EE5215" w:rsidP="00EE5215">
            <w:pPr>
              <w:spacing w:line="230" w:lineRule="auto"/>
              <w:jc w:val="center"/>
              <w:rPr>
                <w:bCs/>
                <w:spacing w:val="-10"/>
                <w:kern w:val="2"/>
                <w:sz w:val="16"/>
                <w:szCs w:val="16"/>
              </w:rPr>
            </w:pPr>
            <w:r w:rsidRPr="00603C01">
              <w:rPr>
                <w:bCs/>
                <w:spacing w:val="-10"/>
                <w:kern w:val="2"/>
                <w:sz w:val="16"/>
                <w:szCs w:val="16"/>
              </w:rPr>
              <w:t>Х</w:t>
            </w:r>
          </w:p>
        </w:tc>
        <w:tc>
          <w:tcPr>
            <w:tcW w:w="259" w:type="pct"/>
          </w:tcPr>
          <w:p w:rsidR="00EE5215" w:rsidRPr="00603C01" w:rsidRDefault="00EE5215" w:rsidP="00EE5215">
            <w:pPr>
              <w:jc w:val="center"/>
              <w:rPr>
                <w:sz w:val="14"/>
                <w:szCs w:val="14"/>
              </w:rPr>
            </w:pPr>
            <w:r w:rsidRPr="00603C01">
              <w:rPr>
                <w:sz w:val="14"/>
                <w:szCs w:val="14"/>
              </w:rPr>
              <w:t>34202,5</w:t>
            </w:r>
          </w:p>
        </w:tc>
        <w:tc>
          <w:tcPr>
            <w:tcW w:w="259" w:type="pct"/>
          </w:tcPr>
          <w:p w:rsidR="00EE5215" w:rsidRPr="00603C01" w:rsidRDefault="00EE5215" w:rsidP="00EE5215">
            <w:pPr>
              <w:jc w:val="center"/>
              <w:rPr>
                <w:sz w:val="14"/>
                <w:szCs w:val="14"/>
              </w:rPr>
            </w:pPr>
            <w:r w:rsidRPr="00603C01">
              <w:rPr>
                <w:sz w:val="14"/>
                <w:szCs w:val="14"/>
              </w:rPr>
              <w:t>2 306,7</w:t>
            </w:r>
          </w:p>
        </w:tc>
        <w:tc>
          <w:tcPr>
            <w:tcW w:w="259" w:type="pct"/>
          </w:tcPr>
          <w:p w:rsidR="00EE5215" w:rsidRPr="00603C01" w:rsidRDefault="00EE5215" w:rsidP="00EE5215">
            <w:pPr>
              <w:jc w:val="center"/>
              <w:rPr>
                <w:sz w:val="14"/>
                <w:szCs w:val="14"/>
              </w:rPr>
            </w:pPr>
            <w:r w:rsidRPr="00603C01">
              <w:rPr>
                <w:sz w:val="14"/>
                <w:szCs w:val="14"/>
              </w:rPr>
              <w:t>2378,4</w:t>
            </w:r>
          </w:p>
        </w:tc>
        <w:tc>
          <w:tcPr>
            <w:tcW w:w="257" w:type="pct"/>
          </w:tcPr>
          <w:p w:rsidR="00EE5215" w:rsidRPr="00603C01" w:rsidRDefault="00EE5215" w:rsidP="00EE5215">
            <w:pPr>
              <w:jc w:val="center"/>
              <w:rPr>
                <w:sz w:val="14"/>
                <w:szCs w:val="14"/>
              </w:rPr>
            </w:pPr>
            <w:r w:rsidRPr="00603C01">
              <w:rPr>
                <w:sz w:val="14"/>
                <w:szCs w:val="14"/>
              </w:rPr>
              <w:t>2629,6</w:t>
            </w:r>
          </w:p>
        </w:tc>
        <w:tc>
          <w:tcPr>
            <w:tcW w:w="259" w:type="pct"/>
          </w:tcPr>
          <w:p w:rsidR="00EE5215" w:rsidRPr="00603C01" w:rsidRDefault="00EE5215" w:rsidP="00EE5215">
            <w:pPr>
              <w:jc w:val="center"/>
              <w:rPr>
                <w:sz w:val="14"/>
                <w:szCs w:val="14"/>
              </w:rPr>
            </w:pPr>
            <w:r w:rsidRPr="00603C01">
              <w:rPr>
                <w:sz w:val="14"/>
                <w:szCs w:val="14"/>
              </w:rPr>
              <w:t>3 295,4</w:t>
            </w:r>
          </w:p>
        </w:tc>
        <w:tc>
          <w:tcPr>
            <w:tcW w:w="259" w:type="pct"/>
          </w:tcPr>
          <w:p w:rsidR="00EE5215" w:rsidRPr="00603C01" w:rsidRDefault="00EE5215" w:rsidP="00EE5215">
            <w:pPr>
              <w:jc w:val="center"/>
              <w:rPr>
                <w:sz w:val="14"/>
                <w:szCs w:val="14"/>
              </w:rPr>
            </w:pPr>
            <w:r w:rsidRPr="00603C01">
              <w:rPr>
                <w:sz w:val="14"/>
                <w:szCs w:val="14"/>
              </w:rPr>
              <w:t>3500,3</w:t>
            </w:r>
          </w:p>
        </w:tc>
        <w:tc>
          <w:tcPr>
            <w:tcW w:w="300" w:type="pct"/>
          </w:tcPr>
          <w:p w:rsidR="00EE5215" w:rsidRPr="00603C01" w:rsidRDefault="00EE5215" w:rsidP="00EE5215">
            <w:pPr>
              <w:jc w:val="center"/>
              <w:rPr>
                <w:sz w:val="14"/>
                <w:szCs w:val="14"/>
              </w:rPr>
            </w:pPr>
            <w:r w:rsidRPr="00603C01">
              <w:rPr>
                <w:sz w:val="14"/>
                <w:szCs w:val="14"/>
              </w:rPr>
              <w:t>3 669,1</w:t>
            </w:r>
          </w:p>
        </w:tc>
        <w:tc>
          <w:tcPr>
            <w:tcW w:w="260" w:type="pct"/>
          </w:tcPr>
          <w:p w:rsidR="00EE5215" w:rsidRPr="00603C01" w:rsidRDefault="00EE5215" w:rsidP="00EE5215">
            <w:pPr>
              <w:jc w:val="center"/>
              <w:rPr>
                <w:sz w:val="14"/>
                <w:szCs w:val="14"/>
              </w:rPr>
            </w:pPr>
            <w:r w:rsidRPr="00603C01">
              <w:rPr>
                <w:sz w:val="14"/>
                <w:szCs w:val="14"/>
              </w:rPr>
              <w:t>3808,0</w:t>
            </w:r>
          </w:p>
        </w:tc>
        <w:tc>
          <w:tcPr>
            <w:tcW w:w="259" w:type="pct"/>
          </w:tcPr>
          <w:p w:rsidR="00EE5215" w:rsidRPr="00603C01" w:rsidRDefault="00EE5215" w:rsidP="00EE5215">
            <w:pPr>
              <w:jc w:val="center"/>
              <w:rPr>
                <w:sz w:val="14"/>
                <w:szCs w:val="14"/>
              </w:rPr>
            </w:pPr>
            <w:r w:rsidRPr="00603C01">
              <w:rPr>
                <w:sz w:val="14"/>
                <w:szCs w:val="14"/>
              </w:rPr>
              <w:t>2523,0</w:t>
            </w:r>
          </w:p>
        </w:tc>
        <w:tc>
          <w:tcPr>
            <w:tcW w:w="257" w:type="pct"/>
          </w:tcPr>
          <w:p w:rsidR="00EE5215" w:rsidRPr="00603C01" w:rsidRDefault="00EE5215" w:rsidP="00EE5215">
            <w:pPr>
              <w:jc w:val="center"/>
              <w:rPr>
                <w:sz w:val="14"/>
                <w:szCs w:val="14"/>
              </w:rPr>
            </w:pPr>
            <w:r w:rsidRPr="00603C01">
              <w:rPr>
                <w:sz w:val="14"/>
                <w:szCs w:val="14"/>
              </w:rPr>
              <w:t>2523,0</w:t>
            </w:r>
          </w:p>
        </w:tc>
        <w:tc>
          <w:tcPr>
            <w:tcW w:w="218" w:type="pct"/>
          </w:tcPr>
          <w:p w:rsidR="00EE5215" w:rsidRPr="00603C01" w:rsidRDefault="00EE5215" w:rsidP="00EE5215">
            <w:pPr>
              <w:jc w:val="center"/>
              <w:rPr>
                <w:sz w:val="14"/>
                <w:szCs w:val="14"/>
              </w:rPr>
            </w:pPr>
            <w:r w:rsidRPr="00603C01">
              <w:rPr>
                <w:sz w:val="14"/>
                <w:szCs w:val="14"/>
              </w:rPr>
              <w:t>2523,0</w:t>
            </w:r>
          </w:p>
        </w:tc>
        <w:tc>
          <w:tcPr>
            <w:tcW w:w="215" w:type="pct"/>
          </w:tcPr>
          <w:p w:rsidR="00EE5215" w:rsidRPr="00603C01" w:rsidRDefault="00EE5215" w:rsidP="00EE5215">
            <w:pPr>
              <w:jc w:val="center"/>
              <w:rPr>
                <w:sz w:val="14"/>
                <w:szCs w:val="14"/>
              </w:rPr>
            </w:pPr>
            <w:r w:rsidRPr="00603C01">
              <w:rPr>
                <w:sz w:val="14"/>
                <w:szCs w:val="14"/>
              </w:rPr>
              <w:t>2523,0</w:t>
            </w:r>
          </w:p>
        </w:tc>
        <w:tc>
          <w:tcPr>
            <w:tcW w:w="256" w:type="pct"/>
          </w:tcPr>
          <w:p w:rsidR="00EE5215" w:rsidRPr="00603C01" w:rsidRDefault="00EE5215" w:rsidP="00EE5215">
            <w:pPr>
              <w:jc w:val="center"/>
              <w:rPr>
                <w:sz w:val="14"/>
                <w:szCs w:val="14"/>
              </w:rPr>
            </w:pPr>
            <w:r w:rsidRPr="00603C01">
              <w:rPr>
                <w:sz w:val="14"/>
                <w:szCs w:val="14"/>
              </w:rPr>
              <w:t>2523,0</w:t>
            </w:r>
          </w:p>
        </w:tc>
      </w:tr>
      <w:tr w:rsidR="00EE5215" w:rsidRPr="00E76553" w:rsidTr="002F0E35">
        <w:tc>
          <w:tcPr>
            <w:tcW w:w="561" w:type="pct"/>
            <w:vMerge/>
          </w:tcPr>
          <w:p w:rsidR="00EE5215" w:rsidRPr="00603C01" w:rsidRDefault="00EE5215" w:rsidP="00EE5215">
            <w:pPr>
              <w:rPr>
                <w:kern w:val="2"/>
              </w:rPr>
            </w:pPr>
          </w:p>
        </w:tc>
        <w:tc>
          <w:tcPr>
            <w:tcW w:w="433" w:type="pct"/>
            <w:vMerge/>
          </w:tcPr>
          <w:p w:rsidR="00EE5215" w:rsidRPr="00603C01" w:rsidRDefault="00EE5215" w:rsidP="00EE5215">
            <w:pPr>
              <w:rPr>
                <w:kern w:val="2"/>
              </w:rPr>
            </w:pPr>
          </w:p>
        </w:tc>
        <w:tc>
          <w:tcPr>
            <w:tcW w:w="171" w:type="pct"/>
          </w:tcPr>
          <w:p w:rsidR="00EE5215" w:rsidRPr="00603C01" w:rsidRDefault="00EE5215" w:rsidP="00EE5215">
            <w:pPr>
              <w:jc w:val="center"/>
              <w:rPr>
                <w:spacing w:val="-10"/>
                <w:kern w:val="2"/>
                <w:sz w:val="16"/>
                <w:szCs w:val="16"/>
              </w:rPr>
            </w:pPr>
            <w:r w:rsidRPr="00603C01">
              <w:rPr>
                <w:spacing w:val="-10"/>
                <w:kern w:val="2"/>
                <w:sz w:val="16"/>
                <w:szCs w:val="16"/>
              </w:rPr>
              <w:t>907</w:t>
            </w:r>
          </w:p>
        </w:tc>
        <w:tc>
          <w:tcPr>
            <w:tcW w:w="135" w:type="pct"/>
          </w:tcPr>
          <w:p w:rsidR="00EE5215" w:rsidRPr="00603C01" w:rsidRDefault="00EE5215" w:rsidP="00EE5215">
            <w:pPr>
              <w:jc w:val="center"/>
              <w:rPr>
                <w:bCs/>
                <w:spacing w:val="-10"/>
                <w:kern w:val="2"/>
                <w:sz w:val="16"/>
                <w:szCs w:val="16"/>
              </w:rPr>
            </w:pPr>
            <w:r w:rsidRPr="00603C01">
              <w:rPr>
                <w:bCs/>
                <w:spacing w:val="-10"/>
                <w:kern w:val="2"/>
                <w:sz w:val="16"/>
                <w:szCs w:val="16"/>
              </w:rPr>
              <w:t>0709</w:t>
            </w:r>
          </w:p>
        </w:tc>
        <w:tc>
          <w:tcPr>
            <w:tcW w:w="272" w:type="pct"/>
          </w:tcPr>
          <w:p w:rsidR="00EE5215" w:rsidRPr="00603C01" w:rsidRDefault="00EE5215" w:rsidP="00EE5215">
            <w:pPr>
              <w:jc w:val="both"/>
              <w:rPr>
                <w:bCs/>
                <w:spacing w:val="-10"/>
                <w:kern w:val="2"/>
                <w:sz w:val="16"/>
                <w:szCs w:val="16"/>
              </w:rPr>
            </w:pPr>
            <w:r w:rsidRPr="00603C01">
              <w:rPr>
                <w:bCs/>
                <w:spacing w:val="-10"/>
                <w:kern w:val="2"/>
                <w:sz w:val="16"/>
                <w:szCs w:val="16"/>
              </w:rPr>
              <w:t>025 0072040</w:t>
            </w:r>
          </w:p>
        </w:tc>
        <w:tc>
          <w:tcPr>
            <w:tcW w:w="108" w:type="pct"/>
          </w:tcPr>
          <w:p w:rsidR="00EE5215" w:rsidRPr="00603C01" w:rsidRDefault="00EE5215" w:rsidP="00EE5215">
            <w:pPr>
              <w:jc w:val="center"/>
              <w:rPr>
                <w:bCs/>
                <w:spacing w:val="-10"/>
                <w:kern w:val="2"/>
                <w:sz w:val="16"/>
                <w:szCs w:val="16"/>
              </w:rPr>
            </w:pPr>
            <w:r w:rsidRPr="00603C01">
              <w:rPr>
                <w:bCs/>
                <w:spacing w:val="-10"/>
                <w:kern w:val="2"/>
                <w:sz w:val="16"/>
                <w:szCs w:val="16"/>
              </w:rPr>
              <w:t>120</w:t>
            </w:r>
          </w:p>
        </w:tc>
        <w:tc>
          <w:tcPr>
            <w:tcW w:w="259" w:type="pct"/>
          </w:tcPr>
          <w:p w:rsidR="00EE5215" w:rsidRPr="00603C01" w:rsidRDefault="00EE5215" w:rsidP="00EE5215">
            <w:pPr>
              <w:jc w:val="center"/>
              <w:rPr>
                <w:sz w:val="14"/>
                <w:szCs w:val="14"/>
              </w:rPr>
            </w:pPr>
            <w:r w:rsidRPr="00603C01">
              <w:rPr>
                <w:sz w:val="14"/>
                <w:szCs w:val="14"/>
              </w:rPr>
              <w:t>32569,4</w:t>
            </w:r>
          </w:p>
        </w:tc>
        <w:tc>
          <w:tcPr>
            <w:tcW w:w="259" w:type="pct"/>
          </w:tcPr>
          <w:p w:rsidR="00EE5215" w:rsidRPr="00603C01" w:rsidRDefault="00EE5215" w:rsidP="00EE5215">
            <w:pPr>
              <w:jc w:val="center"/>
              <w:rPr>
                <w:sz w:val="14"/>
                <w:szCs w:val="14"/>
              </w:rPr>
            </w:pPr>
            <w:r w:rsidRPr="00603C01">
              <w:rPr>
                <w:sz w:val="14"/>
                <w:szCs w:val="14"/>
              </w:rPr>
              <w:t>2142,1</w:t>
            </w:r>
          </w:p>
        </w:tc>
        <w:tc>
          <w:tcPr>
            <w:tcW w:w="259" w:type="pct"/>
          </w:tcPr>
          <w:p w:rsidR="00EE5215" w:rsidRPr="00603C01" w:rsidRDefault="00EE5215" w:rsidP="00EE5215">
            <w:pPr>
              <w:jc w:val="center"/>
              <w:rPr>
                <w:sz w:val="14"/>
                <w:szCs w:val="14"/>
              </w:rPr>
            </w:pPr>
            <w:r w:rsidRPr="00603C01">
              <w:rPr>
                <w:sz w:val="14"/>
                <w:szCs w:val="14"/>
              </w:rPr>
              <w:t>2226,9</w:t>
            </w:r>
          </w:p>
        </w:tc>
        <w:tc>
          <w:tcPr>
            <w:tcW w:w="257" w:type="pct"/>
          </w:tcPr>
          <w:p w:rsidR="00EE5215" w:rsidRPr="00603C01" w:rsidRDefault="00EE5215" w:rsidP="00EE5215">
            <w:pPr>
              <w:jc w:val="center"/>
              <w:rPr>
                <w:sz w:val="14"/>
                <w:szCs w:val="14"/>
              </w:rPr>
            </w:pPr>
            <w:r w:rsidRPr="00603C01">
              <w:rPr>
                <w:sz w:val="14"/>
                <w:szCs w:val="14"/>
              </w:rPr>
              <w:t>2497,9</w:t>
            </w:r>
          </w:p>
        </w:tc>
        <w:tc>
          <w:tcPr>
            <w:tcW w:w="259" w:type="pct"/>
          </w:tcPr>
          <w:p w:rsidR="00EE5215" w:rsidRPr="00603C01" w:rsidRDefault="00EE5215" w:rsidP="00EE5215">
            <w:pPr>
              <w:jc w:val="center"/>
            </w:pPr>
            <w:r w:rsidRPr="00603C01">
              <w:rPr>
                <w:sz w:val="14"/>
                <w:szCs w:val="14"/>
              </w:rPr>
              <w:t>3 163,7</w:t>
            </w:r>
          </w:p>
        </w:tc>
        <w:tc>
          <w:tcPr>
            <w:tcW w:w="259" w:type="pct"/>
          </w:tcPr>
          <w:p w:rsidR="00EE5215" w:rsidRPr="00603C01" w:rsidRDefault="00EE5215" w:rsidP="00EE5215">
            <w:pPr>
              <w:jc w:val="center"/>
            </w:pPr>
            <w:r>
              <w:rPr>
                <w:sz w:val="14"/>
                <w:szCs w:val="14"/>
              </w:rPr>
              <w:t>3302,7</w:t>
            </w:r>
          </w:p>
        </w:tc>
        <w:tc>
          <w:tcPr>
            <w:tcW w:w="300" w:type="pct"/>
          </w:tcPr>
          <w:p w:rsidR="00EE5215" w:rsidRPr="00603C01" w:rsidRDefault="00EE5215" w:rsidP="00EE5215">
            <w:pPr>
              <w:jc w:val="center"/>
              <w:rPr>
                <w:sz w:val="14"/>
                <w:szCs w:val="14"/>
              </w:rPr>
            </w:pPr>
            <w:r>
              <w:rPr>
                <w:sz w:val="14"/>
                <w:szCs w:val="14"/>
              </w:rPr>
              <w:t>3471,5</w:t>
            </w:r>
          </w:p>
        </w:tc>
        <w:tc>
          <w:tcPr>
            <w:tcW w:w="260" w:type="pct"/>
          </w:tcPr>
          <w:p w:rsidR="00EE5215" w:rsidRPr="00603C01" w:rsidRDefault="00EE5215" w:rsidP="00EE5215">
            <w:pPr>
              <w:jc w:val="center"/>
              <w:rPr>
                <w:sz w:val="14"/>
                <w:szCs w:val="14"/>
              </w:rPr>
            </w:pPr>
            <w:r>
              <w:rPr>
                <w:sz w:val="14"/>
                <w:szCs w:val="14"/>
              </w:rPr>
              <w:t>3610,4</w:t>
            </w:r>
          </w:p>
        </w:tc>
        <w:tc>
          <w:tcPr>
            <w:tcW w:w="259" w:type="pct"/>
          </w:tcPr>
          <w:p w:rsidR="00EE5215" w:rsidRPr="00603C01" w:rsidRDefault="00EE5215" w:rsidP="00EE5215">
            <w:pPr>
              <w:jc w:val="center"/>
              <w:rPr>
                <w:sz w:val="14"/>
                <w:szCs w:val="14"/>
              </w:rPr>
            </w:pPr>
            <w:r w:rsidRPr="00603C01">
              <w:rPr>
                <w:sz w:val="14"/>
                <w:szCs w:val="14"/>
              </w:rPr>
              <w:t>2391,3</w:t>
            </w:r>
          </w:p>
        </w:tc>
        <w:tc>
          <w:tcPr>
            <w:tcW w:w="257" w:type="pct"/>
          </w:tcPr>
          <w:p w:rsidR="00EE5215" w:rsidRPr="00603C01" w:rsidRDefault="00EE5215" w:rsidP="00EE5215">
            <w:pPr>
              <w:jc w:val="center"/>
              <w:rPr>
                <w:sz w:val="14"/>
                <w:szCs w:val="14"/>
              </w:rPr>
            </w:pPr>
            <w:r w:rsidRPr="00603C01">
              <w:rPr>
                <w:sz w:val="14"/>
                <w:szCs w:val="14"/>
              </w:rPr>
              <w:t>2391,3</w:t>
            </w:r>
          </w:p>
        </w:tc>
        <w:tc>
          <w:tcPr>
            <w:tcW w:w="218" w:type="pct"/>
          </w:tcPr>
          <w:p w:rsidR="00EE5215" w:rsidRPr="00603C01" w:rsidRDefault="00EE5215" w:rsidP="00EE5215">
            <w:pPr>
              <w:jc w:val="center"/>
              <w:rPr>
                <w:sz w:val="14"/>
                <w:szCs w:val="14"/>
              </w:rPr>
            </w:pPr>
            <w:r w:rsidRPr="00603C01">
              <w:rPr>
                <w:sz w:val="14"/>
                <w:szCs w:val="14"/>
              </w:rPr>
              <w:t>2391,3</w:t>
            </w:r>
          </w:p>
        </w:tc>
        <w:tc>
          <w:tcPr>
            <w:tcW w:w="215" w:type="pct"/>
          </w:tcPr>
          <w:p w:rsidR="00EE5215" w:rsidRPr="00603C01" w:rsidRDefault="00EE5215" w:rsidP="00EE5215">
            <w:pPr>
              <w:jc w:val="center"/>
              <w:rPr>
                <w:sz w:val="14"/>
                <w:szCs w:val="14"/>
              </w:rPr>
            </w:pPr>
            <w:r w:rsidRPr="00603C01">
              <w:rPr>
                <w:sz w:val="14"/>
                <w:szCs w:val="14"/>
              </w:rPr>
              <w:t>2391,3</w:t>
            </w:r>
          </w:p>
        </w:tc>
        <w:tc>
          <w:tcPr>
            <w:tcW w:w="256" w:type="pct"/>
          </w:tcPr>
          <w:p w:rsidR="00EE5215" w:rsidRPr="00603C01" w:rsidRDefault="00EE5215" w:rsidP="00EE5215">
            <w:pPr>
              <w:jc w:val="center"/>
              <w:rPr>
                <w:sz w:val="14"/>
                <w:szCs w:val="14"/>
              </w:rPr>
            </w:pPr>
            <w:r w:rsidRPr="00603C01">
              <w:rPr>
                <w:sz w:val="14"/>
                <w:szCs w:val="14"/>
              </w:rPr>
              <w:t>2391,3</w:t>
            </w:r>
          </w:p>
        </w:tc>
      </w:tr>
      <w:tr w:rsidR="00EE5215" w:rsidRPr="00E76553" w:rsidTr="002F0E35">
        <w:tc>
          <w:tcPr>
            <w:tcW w:w="561" w:type="pct"/>
            <w:vMerge/>
          </w:tcPr>
          <w:p w:rsidR="00EE5215" w:rsidRPr="00603C01" w:rsidRDefault="00EE5215" w:rsidP="00EE5215">
            <w:pPr>
              <w:rPr>
                <w:kern w:val="2"/>
              </w:rPr>
            </w:pPr>
          </w:p>
        </w:tc>
        <w:tc>
          <w:tcPr>
            <w:tcW w:w="433" w:type="pct"/>
            <w:vMerge/>
          </w:tcPr>
          <w:p w:rsidR="00EE5215" w:rsidRPr="00603C01" w:rsidRDefault="00EE5215" w:rsidP="00EE5215">
            <w:pPr>
              <w:rPr>
                <w:kern w:val="2"/>
              </w:rPr>
            </w:pPr>
          </w:p>
        </w:tc>
        <w:tc>
          <w:tcPr>
            <w:tcW w:w="171" w:type="pct"/>
          </w:tcPr>
          <w:p w:rsidR="00EE5215" w:rsidRPr="00603C01" w:rsidRDefault="00EE5215" w:rsidP="00EE5215">
            <w:pPr>
              <w:jc w:val="center"/>
              <w:rPr>
                <w:spacing w:val="-10"/>
                <w:kern w:val="2"/>
                <w:sz w:val="16"/>
                <w:szCs w:val="16"/>
              </w:rPr>
            </w:pPr>
            <w:r w:rsidRPr="00603C01">
              <w:rPr>
                <w:spacing w:val="-10"/>
                <w:kern w:val="2"/>
                <w:sz w:val="16"/>
                <w:szCs w:val="16"/>
              </w:rPr>
              <w:t>907</w:t>
            </w:r>
          </w:p>
        </w:tc>
        <w:tc>
          <w:tcPr>
            <w:tcW w:w="135" w:type="pct"/>
          </w:tcPr>
          <w:p w:rsidR="00EE5215" w:rsidRPr="00603C01" w:rsidRDefault="00EE5215" w:rsidP="00EE5215">
            <w:pPr>
              <w:jc w:val="center"/>
              <w:rPr>
                <w:bCs/>
                <w:spacing w:val="-10"/>
                <w:kern w:val="2"/>
                <w:sz w:val="16"/>
                <w:szCs w:val="16"/>
              </w:rPr>
            </w:pPr>
            <w:r w:rsidRPr="00603C01">
              <w:rPr>
                <w:bCs/>
                <w:spacing w:val="-10"/>
                <w:kern w:val="2"/>
                <w:sz w:val="16"/>
                <w:szCs w:val="16"/>
              </w:rPr>
              <w:t>0709</w:t>
            </w:r>
          </w:p>
        </w:tc>
        <w:tc>
          <w:tcPr>
            <w:tcW w:w="272" w:type="pct"/>
          </w:tcPr>
          <w:p w:rsidR="00EE5215" w:rsidRPr="00603C01" w:rsidRDefault="00EE5215" w:rsidP="00EE5215">
            <w:pPr>
              <w:jc w:val="both"/>
              <w:rPr>
                <w:bCs/>
                <w:spacing w:val="-10"/>
                <w:kern w:val="2"/>
                <w:sz w:val="16"/>
                <w:szCs w:val="16"/>
              </w:rPr>
            </w:pPr>
            <w:r w:rsidRPr="00603C01">
              <w:rPr>
                <w:bCs/>
                <w:spacing w:val="-10"/>
                <w:kern w:val="2"/>
                <w:sz w:val="16"/>
                <w:szCs w:val="16"/>
              </w:rPr>
              <w:t>025 0072040</w:t>
            </w:r>
          </w:p>
        </w:tc>
        <w:tc>
          <w:tcPr>
            <w:tcW w:w="108" w:type="pct"/>
          </w:tcPr>
          <w:p w:rsidR="00EE5215" w:rsidRPr="00603C01" w:rsidRDefault="00EE5215" w:rsidP="00EE5215">
            <w:pPr>
              <w:jc w:val="center"/>
              <w:rPr>
                <w:bCs/>
                <w:spacing w:val="-10"/>
                <w:kern w:val="2"/>
                <w:sz w:val="16"/>
                <w:szCs w:val="16"/>
              </w:rPr>
            </w:pPr>
            <w:r w:rsidRPr="00603C01">
              <w:rPr>
                <w:bCs/>
                <w:spacing w:val="-10"/>
                <w:kern w:val="2"/>
                <w:sz w:val="16"/>
                <w:szCs w:val="16"/>
              </w:rPr>
              <w:t>240</w:t>
            </w:r>
          </w:p>
        </w:tc>
        <w:tc>
          <w:tcPr>
            <w:tcW w:w="259" w:type="pct"/>
          </w:tcPr>
          <w:p w:rsidR="00EE5215" w:rsidRPr="00603C01" w:rsidRDefault="00EE5215" w:rsidP="00EE5215">
            <w:pPr>
              <w:jc w:val="center"/>
              <w:rPr>
                <w:sz w:val="14"/>
                <w:szCs w:val="14"/>
              </w:rPr>
            </w:pPr>
            <w:r w:rsidRPr="00603C01">
              <w:rPr>
                <w:sz w:val="14"/>
                <w:szCs w:val="14"/>
              </w:rPr>
              <w:t>1 633,1</w:t>
            </w:r>
          </w:p>
        </w:tc>
        <w:tc>
          <w:tcPr>
            <w:tcW w:w="259" w:type="pct"/>
          </w:tcPr>
          <w:p w:rsidR="00EE5215" w:rsidRPr="00603C01" w:rsidRDefault="00EE5215" w:rsidP="00EE5215">
            <w:pPr>
              <w:jc w:val="center"/>
              <w:rPr>
                <w:sz w:val="14"/>
                <w:szCs w:val="14"/>
              </w:rPr>
            </w:pPr>
            <w:r w:rsidRPr="00603C01">
              <w:rPr>
                <w:sz w:val="14"/>
                <w:szCs w:val="14"/>
              </w:rPr>
              <w:t>164,6</w:t>
            </w:r>
          </w:p>
        </w:tc>
        <w:tc>
          <w:tcPr>
            <w:tcW w:w="259" w:type="pct"/>
          </w:tcPr>
          <w:p w:rsidR="00EE5215" w:rsidRPr="00603C01" w:rsidRDefault="00EE5215" w:rsidP="00EE5215">
            <w:pPr>
              <w:jc w:val="center"/>
              <w:rPr>
                <w:sz w:val="14"/>
                <w:szCs w:val="14"/>
              </w:rPr>
            </w:pPr>
            <w:r w:rsidRPr="00603C01">
              <w:rPr>
                <w:sz w:val="14"/>
                <w:szCs w:val="14"/>
              </w:rPr>
              <w:t>151,5</w:t>
            </w:r>
          </w:p>
        </w:tc>
        <w:tc>
          <w:tcPr>
            <w:tcW w:w="257" w:type="pct"/>
          </w:tcPr>
          <w:p w:rsidR="00EE5215" w:rsidRPr="00603C01" w:rsidRDefault="00EE5215" w:rsidP="00EE5215">
            <w:pPr>
              <w:jc w:val="center"/>
              <w:rPr>
                <w:sz w:val="14"/>
                <w:szCs w:val="14"/>
              </w:rPr>
            </w:pPr>
            <w:r w:rsidRPr="00603C01">
              <w:rPr>
                <w:sz w:val="14"/>
                <w:szCs w:val="14"/>
              </w:rPr>
              <w:t>131,7</w:t>
            </w:r>
          </w:p>
        </w:tc>
        <w:tc>
          <w:tcPr>
            <w:tcW w:w="259" w:type="pct"/>
          </w:tcPr>
          <w:p w:rsidR="00EE5215" w:rsidRPr="00603C01" w:rsidRDefault="00EE5215" w:rsidP="00EE5215">
            <w:pPr>
              <w:jc w:val="center"/>
              <w:rPr>
                <w:sz w:val="14"/>
                <w:szCs w:val="14"/>
              </w:rPr>
            </w:pPr>
            <w:r w:rsidRPr="00603C01">
              <w:rPr>
                <w:sz w:val="14"/>
                <w:szCs w:val="14"/>
              </w:rPr>
              <w:t>131,7</w:t>
            </w:r>
          </w:p>
        </w:tc>
        <w:tc>
          <w:tcPr>
            <w:tcW w:w="259" w:type="pct"/>
          </w:tcPr>
          <w:p w:rsidR="00EE5215" w:rsidRPr="00603C01" w:rsidRDefault="00EE5215" w:rsidP="00EE5215">
            <w:pPr>
              <w:jc w:val="center"/>
              <w:rPr>
                <w:sz w:val="14"/>
                <w:szCs w:val="14"/>
              </w:rPr>
            </w:pPr>
            <w:r>
              <w:rPr>
                <w:sz w:val="14"/>
                <w:szCs w:val="14"/>
              </w:rPr>
              <w:t>197,6</w:t>
            </w:r>
          </w:p>
        </w:tc>
        <w:tc>
          <w:tcPr>
            <w:tcW w:w="300" w:type="pct"/>
          </w:tcPr>
          <w:p w:rsidR="00EE5215" w:rsidRPr="00603C01" w:rsidRDefault="00EE5215" w:rsidP="00EE5215">
            <w:pPr>
              <w:jc w:val="center"/>
              <w:rPr>
                <w:sz w:val="14"/>
                <w:szCs w:val="14"/>
              </w:rPr>
            </w:pPr>
            <w:r>
              <w:rPr>
                <w:sz w:val="14"/>
                <w:szCs w:val="14"/>
              </w:rPr>
              <w:t>197,6</w:t>
            </w:r>
          </w:p>
        </w:tc>
        <w:tc>
          <w:tcPr>
            <w:tcW w:w="260" w:type="pct"/>
          </w:tcPr>
          <w:p w:rsidR="00EE5215" w:rsidRPr="00603C01" w:rsidRDefault="00EE5215" w:rsidP="00EE5215">
            <w:pPr>
              <w:jc w:val="center"/>
              <w:rPr>
                <w:sz w:val="14"/>
                <w:szCs w:val="14"/>
              </w:rPr>
            </w:pPr>
            <w:r>
              <w:rPr>
                <w:sz w:val="14"/>
                <w:szCs w:val="14"/>
              </w:rPr>
              <w:t>197,6</w:t>
            </w:r>
          </w:p>
        </w:tc>
        <w:tc>
          <w:tcPr>
            <w:tcW w:w="259" w:type="pct"/>
          </w:tcPr>
          <w:p w:rsidR="00EE5215" w:rsidRPr="00603C01" w:rsidRDefault="00EE5215" w:rsidP="00EE5215">
            <w:pPr>
              <w:jc w:val="center"/>
              <w:rPr>
                <w:sz w:val="14"/>
                <w:szCs w:val="14"/>
              </w:rPr>
            </w:pPr>
            <w:r w:rsidRPr="00603C01">
              <w:rPr>
                <w:sz w:val="14"/>
                <w:szCs w:val="14"/>
              </w:rPr>
              <w:t>131,7</w:t>
            </w:r>
          </w:p>
        </w:tc>
        <w:tc>
          <w:tcPr>
            <w:tcW w:w="257" w:type="pct"/>
          </w:tcPr>
          <w:p w:rsidR="00EE5215" w:rsidRPr="00603C01" w:rsidRDefault="00EE5215" w:rsidP="00EE5215">
            <w:pPr>
              <w:jc w:val="center"/>
              <w:rPr>
                <w:sz w:val="14"/>
                <w:szCs w:val="14"/>
              </w:rPr>
            </w:pPr>
            <w:r w:rsidRPr="00603C01">
              <w:rPr>
                <w:sz w:val="14"/>
                <w:szCs w:val="14"/>
              </w:rPr>
              <w:t>131,7</w:t>
            </w:r>
          </w:p>
        </w:tc>
        <w:tc>
          <w:tcPr>
            <w:tcW w:w="218" w:type="pct"/>
          </w:tcPr>
          <w:p w:rsidR="00EE5215" w:rsidRPr="00603C01" w:rsidRDefault="00EE5215" w:rsidP="00EE5215">
            <w:pPr>
              <w:jc w:val="center"/>
              <w:rPr>
                <w:sz w:val="14"/>
                <w:szCs w:val="14"/>
              </w:rPr>
            </w:pPr>
            <w:r w:rsidRPr="00603C01">
              <w:rPr>
                <w:sz w:val="14"/>
                <w:szCs w:val="14"/>
              </w:rPr>
              <w:t>131,7</w:t>
            </w:r>
          </w:p>
        </w:tc>
        <w:tc>
          <w:tcPr>
            <w:tcW w:w="215" w:type="pct"/>
          </w:tcPr>
          <w:p w:rsidR="00EE5215" w:rsidRPr="00603C01" w:rsidRDefault="00EE5215" w:rsidP="00EE5215">
            <w:pPr>
              <w:jc w:val="center"/>
              <w:rPr>
                <w:sz w:val="14"/>
                <w:szCs w:val="14"/>
              </w:rPr>
            </w:pPr>
            <w:r w:rsidRPr="00603C01">
              <w:rPr>
                <w:sz w:val="14"/>
                <w:szCs w:val="14"/>
              </w:rPr>
              <w:t>131,7</w:t>
            </w:r>
          </w:p>
        </w:tc>
        <w:tc>
          <w:tcPr>
            <w:tcW w:w="256" w:type="pct"/>
          </w:tcPr>
          <w:p w:rsidR="00EE5215" w:rsidRPr="00603C01" w:rsidRDefault="00EE5215" w:rsidP="00EE5215">
            <w:pPr>
              <w:jc w:val="center"/>
              <w:rPr>
                <w:sz w:val="14"/>
                <w:szCs w:val="14"/>
              </w:rPr>
            </w:pPr>
            <w:r w:rsidRPr="00603C01">
              <w:rPr>
                <w:sz w:val="14"/>
                <w:szCs w:val="14"/>
              </w:rPr>
              <w:t>131,7</w:t>
            </w:r>
          </w:p>
        </w:tc>
      </w:tr>
      <w:tr w:rsidR="00EE5215" w:rsidRPr="00E76553" w:rsidTr="002F0E35">
        <w:tc>
          <w:tcPr>
            <w:tcW w:w="561" w:type="pct"/>
            <w:vMerge w:val="restart"/>
          </w:tcPr>
          <w:p w:rsidR="00EE5215" w:rsidRPr="00603C01" w:rsidRDefault="00EE5215" w:rsidP="00EE5215">
            <w:pPr>
              <w:rPr>
                <w:kern w:val="2"/>
              </w:rPr>
            </w:pPr>
            <w:r w:rsidRPr="00603C01">
              <w:t>ОМ 5.7. Социальная поддержка детей-сирот и детей, оставшихся без попечения родителей, переданных на воспитание в семьи граждан Российской Федерации</w:t>
            </w:r>
          </w:p>
        </w:tc>
        <w:tc>
          <w:tcPr>
            <w:tcW w:w="433" w:type="pct"/>
            <w:vMerge w:val="restart"/>
          </w:tcPr>
          <w:p w:rsidR="00EE5215" w:rsidRPr="00603C01" w:rsidRDefault="00EE5215" w:rsidP="00EE5215">
            <w:pPr>
              <w:rPr>
                <w:kern w:val="2"/>
              </w:rPr>
            </w:pPr>
            <w:r w:rsidRPr="00603C01">
              <w:rPr>
                <w:kern w:val="2"/>
              </w:rPr>
              <w:t>Управление образования администрации города Азова</w:t>
            </w:r>
          </w:p>
          <w:p w:rsidR="00EE5215" w:rsidRPr="00603C01" w:rsidRDefault="00EE5215" w:rsidP="00EE5215">
            <w:pPr>
              <w:pStyle w:val="ConsPlusCell"/>
              <w:rPr>
                <w:rFonts w:ascii="Times New Roman" w:hAnsi="Times New Roman" w:cs="Times New Roman"/>
              </w:rPr>
            </w:pPr>
            <w:r w:rsidRPr="00603C01">
              <w:rPr>
                <w:rFonts w:ascii="Times New Roman" w:hAnsi="Times New Roman" w:cs="Times New Roman"/>
              </w:rPr>
              <w:t xml:space="preserve">образовательные учреждения   </w:t>
            </w:r>
          </w:p>
          <w:p w:rsidR="00EE5215" w:rsidRPr="00603C01" w:rsidRDefault="00EE5215" w:rsidP="00EE5215">
            <w:pPr>
              <w:rPr>
                <w:kern w:val="2"/>
              </w:rPr>
            </w:pPr>
            <w:r w:rsidRPr="00603C01">
              <w:t>г. Азова</w:t>
            </w:r>
          </w:p>
        </w:tc>
        <w:tc>
          <w:tcPr>
            <w:tcW w:w="171" w:type="pct"/>
          </w:tcPr>
          <w:p w:rsidR="00EE5215" w:rsidRPr="00603C01" w:rsidRDefault="00EE5215" w:rsidP="00EE5215">
            <w:pPr>
              <w:jc w:val="center"/>
              <w:rPr>
                <w:sz w:val="16"/>
                <w:szCs w:val="16"/>
              </w:rPr>
            </w:pPr>
            <w:r w:rsidRPr="00603C01">
              <w:rPr>
                <w:sz w:val="16"/>
                <w:szCs w:val="16"/>
              </w:rPr>
              <w:t>907</w:t>
            </w:r>
          </w:p>
        </w:tc>
        <w:tc>
          <w:tcPr>
            <w:tcW w:w="135" w:type="pct"/>
          </w:tcPr>
          <w:p w:rsidR="00EE5215" w:rsidRPr="00603C01" w:rsidRDefault="00EE5215" w:rsidP="00EE5215">
            <w:pPr>
              <w:spacing w:line="230" w:lineRule="auto"/>
              <w:jc w:val="center"/>
              <w:rPr>
                <w:bCs/>
                <w:spacing w:val="-10"/>
                <w:kern w:val="2"/>
                <w:sz w:val="16"/>
                <w:szCs w:val="16"/>
              </w:rPr>
            </w:pPr>
            <w:r w:rsidRPr="00603C01">
              <w:rPr>
                <w:bCs/>
                <w:spacing w:val="-10"/>
                <w:kern w:val="2"/>
                <w:sz w:val="16"/>
                <w:szCs w:val="16"/>
              </w:rPr>
              <w:t>Х</w:t>
            </w:r>
          </w:p>
        </w:tc>
        <w:tc>
          <w:tcPr>
            <w:tcW w:w="272" w:type="pct"/>
          </w:tcPr>
          <w:p w:rsidR="00EE5215" w:rsidRPr="00603C01" w:rsidRDefault="00EE5215" w:rsidP="00EE5215">
            <w:pPr>
              <w:spacing w:line="230" w:lineRule="auto"/>
              <w:jc w:val="both"/>
              <w:rPr>
                <w:bCs/>
                <w:spacing w:val="-10"/>
                <w:kern w:val="2"/>
                <w:sz w:val="16"/>
                <w:szCs w:val="16"/>
              </w:rPr>
            </w:pPr>
            <w:r w:rsidRPr="00603C01">
              <w:rPr>
                <w:bCs/>
                <w:spacing w:val="-10"/>
                <w:kern w:val="2"/>
                <w:sz w:val="16"/>
                <w:szCs w:val="16"/>
              </w:rPr>
              <w:t>Х</w:t>
            </w:r>
          </w:p>
        </w:tc>
        <w:tc>
          <w:tcPr>
            <w:tcW w:w="108" w:type="pct"/>
          </w:tcPr>
          <w:p w:rsidR="00EE5215" w:rsidRPr="00603C01" w:rsidRDefault="00EE5215" w:rsidP="00EE5215">
            <w:pPr>
              <w:spacing w:line="230" w:lineRule="auto"/>
              <w:jc w:val="center"/>
              <w:rPr>
                <w:bCs/>
                <w:spacing w:val="-10"/>
                <w:kern w:val="2"/>
                <w:sz w:val="16"/>
                <w:szCs w:val="16"/>
              </w:rPr>
            </w:pPr>
            <w:r w:rsidRPr="00603C01">
              <w:rPr>
                <w:bCs/>
                <w:spacing w:val="-10"/>
                <w:kern w:val="2"/>
                <w:sz w:val="16"/>
                <w:szCs w:val="16"/>
              </w:rPr>
              <w:t>Х</w:t>
            </w:r>
          </w:p>
        </w:tc>
        <w:tc>
          <w:tcPr>
            <w:tcW w:w="259" w:type="pct"/>
          </w:tcPr>
          <w:p w:rsidR="00EE5215" w:rsidRPr="00603C01" w:rsidRDefault="00EE5215" w:rsidP="00EE5215">
            <w:pPr>
              <w:jc w:val="center"/>
              <w:rPr>
                <w:sz w:val="16"/>
                <w:szCs w:val="16"/>
              </w:rPr>
            </w:pPr>
            <w:r w:rsidRPr="00603C01">
              <w:rPr>
                <w:sz w:val="16"/>
                <w:szCs w:val="16"/>
              </w:rPr>
              <w:t>280340,6</w:t>
            </w:r>
          </w:p>
        </w:tc>
        <w:tc>
          <w:tcPr>
            <w:tcW w:w="259" w:type="pct"/>
          </w:tcPr>
          <w:p w:rsidR="00EE5215" w:rsidRPr="00603C01" w:rsidRDefault="00EE5215" w:rsidP="00EE5215">
            <w:pPr>
              <w:jc w:val="center"/>
              <w:rPr>
                <w:sz w:val="16"/>
                <w:szCs w:val="16"/>
              </w:rPr>
            </w:pPr>
            <w:r w:rsidRPr="00603C01">
              <w:rPr>
                <w:sz w:val="16"/>
                <w:szCs w:val="16"/>
              </w:rPr>
              <w:t>18561,4</w:t>
            </w:r>
          </w:p>
        </w:tc>
        <w:tc>
          <w:tcPr>
            <w:tcW w:w="259" w:type="pct"/>
          </w:tcPr>
          <w:p w:rsidR="00EE5215" w:rsidRPr="00603C01" w:rsidRDefault="00EE5215" w:rsidP="00EE5215">
            <w:pPr>
              <w:jc w:val="center"/>
              <w:rPr>
                <w:sz w:val="16"/>
                <w:szCs w:val="16"/>
              </w:rPr>
            </w:pPr>
            <w:r w:rsidRPr="00603C01">
              <w:rPr>
                <w:sz w:val="16"/>
                <w:szCs w:val="16"/>
              </w:rPr>
              <w:t>16358,0</w:t>
            </w:r>
          </w:p>
        </w:tc>
        <w:tc>
          <w:tcPr>
            <w:tcW w:w="257" w:type="pct"/>
          </w:tcPr>
          <w:p w:rsidR="00EE5215" w:rsidRPr="00603C01" w:rsidRDefault="00EE5215" w:rsidP="00EE5215">
            <w:pPr>
              <w:jc w:val="center"/>
              <w:rPr>
                <w:sz w:val="16"/>
                <w:szCs w:val="16"/>
              </w:rPr>
            </w:pPr>
            <w:r w:rsidRPr="00603C01">
              <w:rPr>
                <w:sz w:val="16"/>
                <w:szCs w:val="16"/>
              </w:rPr>
              <w:t>18121,9</w:t>
            </w:r>
          </w:p>
        </w:tc>
        <w:tc>
          <w:tcPr>
            <w:tcW w:w="259" w:type="pct"/>
          </w:tcPr>
          <w:p w:rsidR="00EE5215" w:rsidRPr="00603C01" w:rsidRDefault="00EE5215" w:rsidP="00EE5215">
            <w:pPr>
              <w:jc w:val="center"/>
              <w:rPr>
                <w:sz w:val="16"/>
                <w:szCs w:val="16"/>
              </w:rPr>
            </w:pPr>
            <w:r w:rsidRPr="00603C01">
              <w:rPr>
                <w:sz w:val="16"/>
                <w:szCs w:val="16"/>
              </w:rPr>
              <w:t>19 703,8</w:t>
            </w:r>
          </w:p>
        </w:tc>
        <w:tc>
          <w:tcPr>
            <w:tcW w:w="259" w:type="pct"/>
          </w:tcPr>
          <w:p w:rsidR="00EE5215" w:rsidRPr="00603C01" w:rsidRDefault="00EE5215" w:rsidP="00EE5215">
            <w:pPr>
              <w:jc w:val="center"/>
              <w:rPr>
                <w:sz w:val="16"/>
                <w:szCs w:val="16"/>
              </w:rPr>
            </w:pPr>
            <w:r w:rsidRPr="00603C01">
              <w:rPr>
                <w:sz w:val="16"/>
                <w:szCs w:val="16"/>
              </w:rPr>
              <w:t>26103,1</w:t>
            </w:r>
          </w:p>
        </w:tc>
        <w:tc>
          <w:tcPr>
            <w:tcW w:w="300" w:type="pct"/>
          </w:tcPr>
          <w:p w:rsidR="00EE5215" w:rsidRPr="00603C01" w:rsidRDefault="00EE5215" w:rsidP="00EE5215">
            <w:pPr>
              <w:jc w:val="center"/>
              <w:rPr>
                <w:sz w:val="16"/>
                <w:szCs w:val="16"/>
              </w:rPr>
            </w:pPr>
            <w:r w:rsidRPr="00603C01">
              <w:rPr>
                <w:sz w:val="16"/>
                <w:szCs w:val="16"/>
              </w:rPr>
              <w:t>27660,2</w:t>
            </w:r>
          </w:p>
        </w:tc>
        <w:tc>
          <w:tcPr>
            <w:tcW w:w="260" w:type="pct"/>
          </w:tcPr>
          <w:p w:rsidR="00EE5215" w:rsidRPr="00603C01" w:rsidRDefault="00EE5215" w:rsidP="00EE5215">
            <w:pPr>
              <w:jc w:val="center"/>
              <w:rPr>
                <w:sz w:val="16"/>
                <w:szCs w:val="16"/>
              </w:rPr>
            </w:pPr>
            <w:r w:rsidRPr="00603C01">
              <w:rPr>
                <w:sz w:val="16"/>
                <w:szCs w:val="16"/>
              </w:rPr>
              <w:t>30222,7</w:t>
            </w:r>
          </w:p>
        </w:tc>
        <w:tc>
          <w:tcPr>
            <w:tcW w:w="259" w:type="pct"/>
          </w:tcPr>
          <w:p w:rsidR="00EE5215" w:rsidRPr="00603C01" w:rsidRDefault="00EE5215" w:rsidP="00EE5215">
            <w:pPr>
              <w:jc w:val="center"/>
              <w:rPr>
                <w:sz w:val="16"/>
                <w:szCs w:val="16"/>
              </w:rPr>
            </w:pPr>
            <w:r w:rsidRPr="00603C01">
              <w:rPr>
                <w:sz w:val="16"/>
                <w:szCs w:val="16"/>
              </w:rPr>
              <w:t>24721,9</w:t>
            </w:r>
          </w:p>
        </w:tc>
        <w:tc>
          <w:tcPr>
            <w:tcW w:w="257" w:type="pct"/>
          </w:tcPr>
          <w:p w:rsidR="00EE5215" w:rsidRPr="00603C01" w:rsidRDefault="00EE5215" w:rsidP="00EE5215">
            <w:pPr>
              <w:jc w:val="center"/>
              <w:rPr>
                <w:sz w:val="16"/>
                <w:szCs w:val="16"/>
              </w:rPr>
            </w:pPr>
            <w:r w:rsidRPr="00603C01">
              <w:rPr>
                <w:sz w:val="16"/>
                <w:szCs w:val="16"/>
              </w:rPr>
              <w:t>24721,9</w:t>
            </w:r>
          </w:p>
        </w:tc>
        <w:tc>
          <w:tcPr>
            <w:tcW w:w="218" w:type="pct"/>
          </w:tcPr>
          <w:p w:rsidR="00EE5215" w:rsidRPr="00603C01" w:rsidRDefault="00EE5215" w:rsidP="00EE5215">
            <w:pPr>
              <w:jc w:val="center"/>
              <w:rPr>
                <w:sz w:val="16"/>
                <w:szCs w:val="16"/>
              </w:rPr>
            </w:pPr>
            <w:r w:rsidRPr="00603C01">
              <w:rPr>
                <w:sz w:val="16"/>
                <w:szCs w:val="16"/>
              </w:rPr>
              <w:t>24721,9</w:t>
            </w:r>
          </w:p>
        </w:tc>
        <w:tc>
          <w:tcPr>
            <w:tcW w:w="215" w:type="pct"/>
          </w:tcPr>
          <w:p w:rsidR="00EE5215" w:rsidRPr="00603C01" w:rsidRDefault="00EE5215" w:rsidP="00EE5215">
            <w:pPr>
              <w:jc w:val="center"/>
              <w:rPr>
                <w:sz w:val="16"/>
                <w:szCs w:val="16"/>
              </w:rPr>
            </w:pPr>
            <w:r w:rsidRPr="00603C01">
              <w:rPr>
                <w:sz w:val="16"/>
                <w:szCs w:val="16"/>
              </w:rPr>
              <w:t>24721,9</w:t>
            </w:r>
          </w:p>
        </w:tc>
        <w:tc>
          <w:tcPr>
            <w:tcW w:w="256" w:type="pct"/>
          </w:tcPr>
          <w:p w:rsidR="00EE5215" w:rsidRPr="00603C01" w:rsidRDefault="00EE5215" w:rsidP="00EE5215">
            <w:pPr>
              <w:jc w:val="center"/>
              <w:rPr>
                <w:sz w:val="16"/>
                <w:szCs w:val="16"/>
              </w:rPr>
            </w:pPr>
            <w:r w:rsidRPr="00603C01">
              <w:rPr>
                <w:sz w:val="16"/>
                <w:szCs w:val="16"/>
              </w:rPr>
              <w:t>24721,9</w:t>
            </w:r>
          </w:p>
        </w:tc>
      </w:tr>
      <w:tr w:rsidR="00EE5215" w:rsidRPr="00E76553" w:rsidTr="002F0E35">
        <w:tc>
          <w:tcPr>
            <w:tcW w:w="561" w:type="pct"/>
            <w:vMerge/>
          </w:tcPr>
          <w:p w:rsidR="00EE5215" w:rsidRPr="00603C01" w:rsidRDefault="00EE5215" w:rsidP="00EE5215"/>
        </w:tc>
        <w:tc>
          <w:tcPr>
            <w:tcW w:w="433" w:type="pct"/>
            <w:vMerge/>
          </w:tcPr>
          <w:p w:rsidR="00EE5215" w:rsidRPr="00603C01" w:rsidRDefault="00EE5215" w:rsidP="00EE5215">
            <w:pPr>
              <w:rPr>
                <w:kern w:val="2"/>
              </w:rPr>
            </w:pPr>
          </w:p>
        </w:tc>
        <w:tc>
          <w:tcPr>
            <w:tcW w:w="171" w:type="pct"/>
          </w:tcPr>
          <w:p w:rsidR="00EE5215" w:rsidRPr="00603C01" w:rsidRDefault="00EE5215" w:rsidP="00EE5215">
            <w:pPr>
              <w:jc w:val="center"/>
              <w:rPr>
                <w:spacing w:val="-10"/>
                <w:kern w:val="2"/>
                <w:sz w:val="16"/>
                <w:szCs w:val="16"/>
              </w:rPr>
            </w:pPr>
            <w:r w:rsidRPr="00603C01">
              <w:rPr>
                <w:spacing w:val="-10"/>
                <w:kern w:val="2"/>
                <w:sz w:val="16"/>
                <w:szCs w:val="16"/>
              </w:rPr>
              <w:t>907</w:t>
            </w:r>
          </w:p>
        </w:tc>
        <w:tc>
          <w:tcPr>
            <w:tcW w:w="135" w:type="pct"/>
          </w:tcPr>
          <w:p w:rsidR="00EE5215" w:rsidRPr="00603C01" w:rsidRDefault="00EE5215" w:rsidP="00EE5215">
            <w:pPr>
              <w:jc w:val="center"/>
              <w:rPr>
                <w:bCs/>
                <w:spacing w:val="-10"/>
                <w:kern w:val="2"/>
                <w:sz w:val="16"/>
                <w:szCs w:val="16"/>
              </w:rPr>
            </w:pPr>
            <w:r w:rsidRPr="00603C01">
              <w:rPr>
                <w:bCs/>
                <w:spacing w:val="-10"/>
                <w:kern w:val="2"/>
                <w:sz w:val="16"/>
                <w:szCs w:val="16"/>
              </w:rPr>
              <w:t>1004</w:t>
            </w:r>
          </w:p>
        </w:tc>
        <w:tc>
          <w:tcPr>
            <w:tcW w:w="272" w:type="pct"/>
          </w:tcPr>
          <w:p w:rsidR="00EE5215" w:rsidRPr="00603C01" w:rsidRDefault="00EE5215" w:rsidP="00EE5215">
            <w:pPr>
              <w:jc w:val="both"/>
              <w:rPr>
                <w:bCs/>
                <w:spacing w:val="-10"/>
                <w:kern w:val="2"/>
                <w:sz w:val="16"/>
                <w:szCs w:val="16"/>
              </w:rPr>
            </w:pPr>
            <w:r w:rsidRPr="00603C01">
              <w:rPr>
                <w:bCs/>
                <w:spacing w:val="-10"/>
                <w:kern w:val="2"/>
                <w:sz w:val="16"/>
                <w:szCs w:val="16"/>
              </w:rPr>
              <w:t>025 0052600</w:t>
            </w:r>
          </w:p>
        </w:tc>
        <w:tc>
          <w:tcPr>
            <w:tcW w:w="108" w:type="pct"/>
          </w:tcPr>
          <w:p w:rsidR="00EE5215" w:rsidRPr="00603C01" w:rsidRDefault="00EE5215" w:rsidP="00EE5215">
            <w:pPr>
              <w:jc w:val="center"/>
              <w:rPr>
                <w:bCs/>
                <w:spacing w:val="-10"/>
                <w:kern w:val="2"/>
                <w:sz w:val="16"/>
                <w:szCs w:val="16"/>
              </w:rPr>
            </w:pPr>
            <w:r w:rsidRPr="00603C01">
              <w:rPr>
                <w:bCs/>
                <w:spacing w:val="-10"/>
                <w:kern w:val="2"/>
                <w:sz w:val="16"/>
                <w:szCs w:val="16"/>
              </w:rPr>
              <w:t>320</w:t>
            </w:r>
          </w:p>
        </w:tc>
        <w:tc>
          <w:tcPr>
            <w:tcW w:w="259" w:type="pct"/>
          </w:tcPr>
          <w:p w:rsidR="00EE5215" w:rsidRPr="00603C01" w:rsidRDefault="00EE5215" w:rsidP="00EE5215">
            <w:pPr>
              <w:jc w:val="center"/>
              <w:rPr>
                <w:sz w:val="16"/>
                <w:szCs w:val="16"/>
              </w:rPr>
            </w:pPr>
            <w:r w:rsidRPr="00603C01">
              <w:rPr>
                <w:sz w:val="16"/>
                <w:szCs w:val="16"/>
              </w:rPr>
              <w:t>1 462,9</w:t>
            </w:r>
          </w:p>
        </w:tc>
        <w:tc>
          <w:tcPr>
            <w:tcW w:w="259" w:type="pct"/>
          </w:tcPr>
          <w:p w:rsidR="00EE5215" w:rsidRPr="00603C01" w:rsidRDefault="00EE5215" w:rsidP="00EE5215">
            <w:pPr>
              <w:jc w:val="center"/>
              <w:rPr>
                <w:sz w:val="16"/>
                <w:szCs w:val="16"/>
              </w:rPr>
            </w:pPr>
            <w:r w:rsidRPr="00603C01">
              <w:rPr>
                <w:sz w:val="16"/>
                <w:szCs w:val="16"/>
              </w:rPr>
              <w:t>485,3</w:t>
            </w:r>
          </w:p>
        </w:tc>
        <w:tc>
          <w:tcPr>
            <w:tcW w:w="259" w:type="pct"/>
          </w:tcPr>
          <w:p w:rsidR="00EE5215" w:rsidRPr="00603C01" w:rsidRDefault="00EE5215" w:rsidP="00EE5215">
            <w:pPr>
              <w:jc w:val="center"/>
              <w:rPr>
                <w:sz w:val="16"/>
                <w:szCs w:val="16"/>
              </w:rPr>
            </w:pPr>
            <w:r w:rsidRPr="00603C01">
              <w:rPr>
                <w:sz w:val="16"/>
                <w:szCs w:val="16"/>
              </w:rPr>
              <w:t>431,6</w:t>
            </w:r>
          </w:p>
        </w:tc>
        <w:tc>
          <w:tcPr>
            <w:tcW w:w="257" w:type="pct"/>
          </w:tcPr>
          <w:p w:rsidR="00EE5215" w:rsidRPr="00603C01" w:rsidRDefault="00EE5215" w:rsidP="00EE5215">
            <w:pPr>
              <w:jc w:val="center"/>
              <w:rPr>
                <w:sz w:val="16"/>
                <w:szCs w:val="16"/>
              </w:rPr>
            </w:pPr>
            <w:r w:rsidRPr="00603C01">
              <w:rPr>
                <w:sz w:val="16"/>
                <w:szCs w:val="16"/>
              </w:rPr>
              <w:t>546,0</w:t>
            </w:r>
          </w:p>
        </w:tc>
        <w:tc>
          <w:tcPr>
            <w:tcW w:w="259" w:type="pct"/>
          </w:tcPr>
          <w:p w:rsidR="00EE5215" w:rsidRPr="00603C01" w:rsidRDefault="00EE5215" w:rsidP="00EE5215">
            <w:pPr>
              <w:jc w:val="center"/>
              <w:rPr>
                <w:sz w:val="16"/>
                <w:szCs w:val="16"/>
              </w:rPr>
            </w:pPr>
            <w:r w:rsidRPr="00603C01">
              <w:rPr>
                <w:sz w:val="16"/>
                <w:szCs w:val="16"/>
              </w:rPr>
              <w:t>0,0</w:t>
            </w:r>
          </w:p>
        </w:tc>
        <w:tc>
          <w:tcPr>
            <w:tcW w:w="259" w:type="pct"/>
          </w:tcPr>
          <w:p w:rsidR="00EE5215" w:rsidRPr="00603C01" w:rsidRDefault="00EE5215" w:rsidP="00EE5215">
            <w:pPr>
              <w:jc w:val="center"/>
              <w:rPr>
                <w:sz w:val="16"/>
                <w:szCs w:val="16"/>
              </w:rPr>
            </w:pPr>
            <w:r w:rsidRPr="00603C01">
              <w:rPr>
                <w:sz w:val="16"/>
                <w:szCs w:val="16"/>
              </w:rPr>
              <w:t>0,0</w:t>
            </w:r>
          </w:p>
        </w:tc>
        <w:tc>
          <w:tcPr>
            <w:tcW w:w="300" w:type="pct"/>
          </w:tcPr>
          <w:p w:rsidR="00EE5215" w:rsidRPr="00603C01" w:rsidRDefault="00EE5215" w:rsidP="00EE5215">
            <w:pPr>
              <w:jc w:val="center"/>
              <w:rPr>
                <w:sz w:val="16"/>
                <w:szCs w:val="16"/>
              </w:rPr>
            </w:pPr>
            <w:r w:rsidRPr="00603C01">
              <w:rPr>
                <w:sz w:val="16"/>
                <w:szCs w:val="16"/>
              </w:rPr>
              <w:t>0,0</w:t>
            </w:r>
          </w:p>
        </w:tc>
        <w:tc>
          <w:tcPr>
            <w:tcW w:w="260" w:type="pct"/>
          </w:tcPr>
          <w:p w:rsidR="00EE5215" w:rsidRPr="00603C01" w:rsidRDefault="00EE5215" w:rsidP="00EE5215">
            <w:pPr>
              <w:jc w:val="center"/>
              <w:rPr>
                <w:sz w:val="16"/>
                <w:szCs w:val="16"/>
              </w:rPr>
            </w:pPr>
            <w:r w:rsidRPr="00603C01">
              <w:rPr>
                <w:sz w:val="16"/>
                <w:szCs w:val="16"/>
              </w:rPr>
              <w:t>0,0</w:t>
            </w:r>
          </w:p>
        </w:tc>
        <w:tc>
          <w:tcPr>
            <w:tcW w:w="259" w:type="pct"/>
          </w:tcPr>
          <w:p w:rsidR="00EE5215" w:rsidRPr="00603C01" w:rsidRDefault="00EE5215" w:rsidP="00EE5215">
            <w:pPr>
              <w:jc w:val="center"/>
              <w:rPr>
                <w:sz w:val="16"/>
                <w:szCs w:val="16"/>
              </w:rPr>
            </w:pPr>
            <w:r w:rsidRPr="00603C01">
              <w:rPr>
                <w:sz w:val="16"/>
                <w:szCs w:val="16"/>
              </w:rPr>
              <w:t>0,0</w:t>
            </w:r>
          </w:p>
        </w:tc>
        <w:tc>
          <w:tcPr>
            <w:tcW w:w="257" w:type="pct"/>
          </w:tcPr>
          <w:p w:rsidR="00EE5215" w:rsidRPr="00603C01" w:rsidRDefault="00EE5215" w:rsidP="00EE5215">
            <w:pPr>
              <w:jc w:val="center"/>
              <w:rPr>
                <w:sz w:val="16"/>
                <w:szCs w:val="16"/>
              </w:rPr>
            </w:pPr>
            <w:r w:rsidRPr="00603C01">
              <w:rPr>
                <w:sz w:val="16"/>
                <w:szCs w:val="16"/>
              </w:rPr>
              <w:t>0,0</w:t>
            </w:r>
          </w:p>
        </w:tc>
        <w:tc>
          <w:tcPr>
            <w:tcW w:w="218" w:type="pct"/>
          </w:tcPr>
          <w:p w:rsidR="00EE5215" w:rsidRPr="00603C01" w:rsidRDefault="00EE5215" w:rsidP="00EE5215">
            <w:pPr>
              <w:jc w:val="center"/>
              <w:rPr>
                <w:sz w:val="16"/>
                <w:szCs w:val="16"/>
              </w:rPr>
            </w:pPr>
            <w:r w:rsidRPr="00603C01">
              <w:rPr>
                <w:sz w:val="16"/>
                <w:szCs w:val="16"/>
              </w:rPr>
              <w:t>0,0</w:t>
            </w:r>
          </w:p>
        </w:tc>
        <w:tc>
          <w:tcPr>
            <w:tcW w:w="215" w:type="pct"/>
          </w:tcPr>
          <w:p w:rsidR="00EE5215" w:rsidRPr="00603C01" w:rsidRDefault="00EE5215" w:rsidP="00EE5215">
            <w:pPr>
              <w:jc w:val="center"/>
              <w:rPr>
                <w:sz w:val="16"/>
                <w:szCs w:val="16"/>
              </w:rPr>
            </w:pPr>
            <w:r w:rsidRPr="00603C01">
              <w:rPr>
                <w:sz w:val="16"/>
                <w:szCs w:val="16"/>
              </w:rPr>
              <w:t>0,0</w:t>
            </w:r>
          </w:p>
        </w:tc>
        <w:tc>
          <w:tcPr>
            <w:tcW w:w="256" w:type="pct"/>
          </w:tcPr>
          <w:p w:rsidR="00EE5215" w:rsidRPr="00603C01" w:rsidRDefault="00EE5215" w:rsidP="00EE5215">
            <w:pPr>
              <w:jc w:val="center"/>
              <w:rPr>
                <w:sz w:val="16"/>
                <w:szCs w:val="16"/>
              </w:rPr>
            </w:pPr>
            <w:r w:rsidRPr="00603C01">
              <w:rPr>
                <w:sz w:val="16"/>
                <w:szCs w:val="16"/>
              </w:rPr>
              <w:t>0,0</w:t>
            </w:r>
          </w:p>
        </w:tc>
      </w:tr>
      <w:tr w:rsidR="00EE5215" w:rsidRPr="00E76553" w:rsidTr="002F0E35">
        <w:tc>
          <w:tcPr>
            <w:tcW w:w="561" w:type="pct"/>
            <w:vMerge/>
          </w:tcPr>
          <w:p w:rsidR="00EE5215" w:rsidRPr="00603C01" w:rsidRDefault="00EE5215" w:rsidP="00EE5215">
            <w:pPr>
              <w:rPr>
                <w:kern w:val="2"/>
              </w:rPr>
            </w:pPr>
          </w:p>
        </w:tc>
        <w:tc>
          <w:tcPr>
            <w:tcW w:w="433" w:type="pct"/>
            <w:vMerge/>
          </w:tcPr>
          <w:p w:rsidR="00EE5215" w:rsidRPr="00603C01" w:rsidRDefault="00EE5215" w:rsidP="00EE5215">
            <w:pPr>
              <w:rPr>
                <w:kern w:val="2"/>
              </w:rPr>
            </w:pPr>
          </w:p>
        </w:tc>
        <w:tc>
          <w:tcPr>
            <w:tcW w:w="171" w:type="pct"/>
          </w:tcPr>
          <w:p w:rsidR="00EE5215" w:rsidRPr="00603C01" w:rsidRDefault="00EE5215" w:rsidP="00EE5215">
            <w:pPr>
              <w:jc w:val="center"/>
              <w:rPr>
                <w:spacing w:val="-10"/>
                <w:kern w:val="2"/>
                <w:sz w:val="16"/>
                <w:szCs w:val="16"/>
              </w:rPr>
            </w:pPr>
            <w:r w:rsidRPr="00603C01">
              <w:rPr>
                <w:spacing w:val="-10"/>
                <w:kern w:val="2"/>
                <w:sz w:val="16"/>
                <w:szCs w:val="16"/>
              </w:rPr>
              <w:t>907</w:t>
            </w:r>
          </w:p>
        </w:tc>
        <w:tc>
          <w:tcPr>
            <w:tcW w:w="135" w:type="pct"/>
          </w:tcPr>
          <w:p w:rsidR="00EE5215" w:rsidRPr="00603C01" w:rsidRDefault="00EE5215" w:rsidP="00EE5215">
            <w:pPr>
              <w:jc w:val="center"/>
              <w:rPr>
                <w:bCs/>
                <w:spacing w:val="-10"/>
                <w:kern w:val="2"/>
                <w:sz w:val="16"/>
                <w:szCs w:val="16"/>
              </w:rPr>
            </w:pPr>
            <w:r w:rsidRPr="00603C01">
              <w:rPr>
                <w:bCs/>
                <w:spacing w:val="-10"/>
                <w:kern w:val="2"/>
                <w:sz w:val="16"/>
                <w:szCs w:val="16"/>
              </w:rPr>
              <w:t>1004</w:t>
            </w:r>
          </w:p>
        </w:tc>
        <w:tc>
          <w:tcPr>
            <w:tcW w:w="272" w:type="pct"/>
          </w:tcPr>
          <w:p w:rsidR="00EE5215" w:rsidRPr="00603C01" w:rsidRDefault="00EE5215" w:rsidP="00EE5215">
            <w:pPr>
              <w:jc w:val="both"/>
              <w:rPr>
                <w:bCs/>
                <w:spacing w:val="-10"/>
                <w:kern w:val="2"/>
                <w:sz w:val="16"/>
                <w:szCs w:val="16"/>
              </w:rPr>
            </w:pPr>
            <w:r w:rsidRPr="00603C01">
              <w:rPr>
                <w:bCs/>
                <w:spacing w:val="-10"/>
                <w:kern w:val="2"/>
                <w:sz w:val="16"/>
                <w:szCs w:val="16"/>
              </w:rPr>
              <w:t>025 0072220</w:t>
            </w:r>
          </w:p>
        </w:tc>
        <w:tc>
          <w:tcPr>
            <w:tcW w:w="108" w:type="pct"/>
          </w:tcPr>
          <w:p w:rsidR="00EE5215" w:rsidRPr="00603C01" w:rsidRDefault="00EE5215" w:rsidP="00EE5215">
            <w:pPr>
              <w:jc w:val="center"/>
              <w:rPr>
                <w:bCs/>
                <w:spacing w:val="-10"/>
                <w:kern w:val="2"/>
                <w:sz w:val="16"/>
                <w:szCs w:val="16"/>
              </w:rPr>
            </w:pPr>
            <w:r w:rsidRPr="00603C01">
              <w:rPr>
                <w:bCs/>
                <w:spacing w:val="-10"/>
                <w:kern w:val="2"/>
                <w:sz w:val="16"/>
                <w:szCs w:val="16"/>
              </w:rPr>
              <w:t>320</w:t>
            </w:r>
          </w:p>
        </w:tc>
        <w:tc>
          <w:tcPr>
            <w:tcW w:w="259" w:type="pct"/>
          </w:tcPr>
          <w:p w:rsidR="00EE5215" w:rsidRPr="00603C01" w:rsidRDefault="00EE5215" w:rsidP="00EE5215">
            <w:pPr>
              <w:jc w:val="center"/>
              <w:rPr>
                <w:sz w:val="16"/>
                <w:szCs w:val="16"/>
              </w:rPr>
            </w:pPr>
            <w:r w:rsidRPr="00603C01">
              <w:rPr>
                <w:sz w:val="16"/>
                <w:szCs w:val="16"/>
              </w:rPr>
              <w:t>1 350,0</w:t>
            </w:r>
          </w:p>
        </w:tc>
        <w:tc>
          <w:tcPr>
            <w:tcW w:w="259" w:type="pct"/>
          </w:tcPr>
          <w:p w:rsidR="00EE5215" w:rsidRPr="00603C01" w:rsidRDefault="00EE5215" w:rsidP="00EE5215">
            <w:pPr>
              <w:jc w:val="center"/>
              <w:rPr>
                <w:sz w:val="16"/>
                <w:szCs w:val="16"/>
              </w:rPr>
            </w:pPr>
            <w:r w:rsidRPr="00603C01">
              <w:rPr>
                <w:sz w:val="16"/>
                <w:szCs w:val="16"/>
              </w:rPr>
              <w:t>180,0</w:t>
            </w:r>
          </w:p>
        </w:tc>
        <w:tc>
          <w:tcPr>
            <w:tcW w:w="259" w:type="pct"/>
          </w:tcPr>
          <w:p w:rsidR="00EE5215" w:rsidRPr="00603C01" w:rsidRDefault="00EE5215" w:rsidP="00EE5215">
            <w:pPr>
              <w:jc w:val="center"/>
              <w:rPr>
                <w:sz w:val="16"/>
                <w:szCs w:val="16"/>
              </w:rPr>
            </w:pPr>
            <w:r w:rsidRPr="00603C01">
              <w:rPr>
                <w:sz w:val="16"/>
                <w:szCs w:val="16"/>
              </w:rPr>
              <w:t>60,0</w:t>
            </w:r>
          </w:p>
        </w:tc>
        <w:tc>
          <w:tcPr>
            <w:tcW w:w="257" w:type="pct"/>
          </w:tcPr>
          <w:p w:rsidR="00EE5215" w:rsidRPr="00603C01" w:rsidRDefault="00EE5215" w:rsidP="00EE5215">
            <w:pPr>
              <w:jc w:val="center"/>
              <w:rPr>
                <w:sz w:val="16"/>
                <w:szCs w:val="16"/>
              </w:rPr>
            </w:pPr>
            <w:r w:rsidRPr="00603C01">
              <w:rPr>
                <w:sz w:val="16"/>
                <w:szCs w:val="16"/>
              </w:rPr>
              <w:t>60,0</w:t>
            </w:r>
          </w:p>
        </w:tc>
        <w:tc>
          <w:tcPr>
            <w:tcW w:w="259" w:type="pct"/>
          </w:tcPr>
          <w:p w:rsidR="00EE5215" w:rsidRPr="00603C01" w:rsidRDefault="00EE5215" w:rsidP="00EE5215">
            <w:pPr>
              <w:jc w:val="center"/>
              <w:rPr>
                <w:sz w:val="16"/>
                <w:szCs w:val="16"/>
              </w:rPr>
            </w:pPr>
            <w:r w:rsidRPr="00603C01">
              <w:rPr>
                <w:sz w:val="16"/>
                <w:szCs w:val="16"/>
              </w:rPr>
              <w:t>60,0</w:t>
            </w:r>
          </w:p>
        </w:tc>
        <w:tc>
          <w:tcPr>
            <w:tcW w:w="259" w:type="pct"/>
          </w:tcPr>
          <w:p w:rsidR="00EE5215" w:rsidRPr="00603C01" w:rsidRDefault="00EE5215" w:rsidP="00EE5215">
            <w:pPr>
              <w:jc w:val="center"/>
              <w:rPr>
                <w:sz w:val="16"/>
                <w:szCs w:val="16"/>
              </w:rPr>
            </w:pPr>
            <w:r w:rsidRPr="00603C01">
              <w:rPr>
                <w:sz w:val="16"/>
                <w:szCs w:val="16"/>
              </w:rPr>
              <w:t>90,0</w:t>
            </w:r>
          </w:p>
        </w:tc>
        <w:tc>
          <w:tcPr>
            <w:tcW w:w="300" w:type="pct"/>
          </w:tcPr>
          <w:p w:rsidR="00EE5215" w:rsidRPr="00603C01" w:rsidRDefault="00EE5215" w:rsidP="00EE5215">
            <w:pPr>
              <w:jc w:val="center"/>
              <w:rPr>
                <w:sz w:val="16"/>
                <w:szCs w:val="16"/>
              </w:rPr>
            </w:pPr>
            <w:r w:rsidRPr="00603C01">
              <w:rPr>
                <w:sz w:val="16"/>
                <w:szCs w:val="16"/>
              </w:rPr>
              <w:t>60,0</w:t>
            </w:r>
          </w:p>
        </w:tc>
        <w:tc>
          <w:tcPr>
            <w:tcW w:w="260" w:type="pct"/>
          </w:tcPr>
          <w:p w:rsidR="00EE5215" w:rsidRPr="00603C01" w:rsidRDefault="00EE5215" w:rsidP="00EE5215">
            <w:pPr>
              <w:jc w:val="center"/>
              <w:rPr>
                <w:sz w:val="16"/>
                <w:szCs w:val="16"/>
              </w:rPr>
            </w:pPr>
            <w:r w:rsidRPr="00603C01">
              <w:rPr>
                <w:sz w:val="16"/>
                <w:szCs w:val="16"/>
              </w:rPr>
              <w:t>90</w:t>
            </w:r>
            <w:r>
              <w:rPr>
                <w:sz w:val="16"/>
                <w:szCs w:val="16"/>
              </w:rPr>
              <w:t>,0</w:t>
            </w:r>
          </w:p>
        </w:tc>
        <w:tc>
          <w:tcPr>
            <w:tcW w:w="259" w:type="pct"/>
          </w:tcPr>
          <w:p w:rsidR="00EE5215" w:rsidRPr="00603C01" w:rsidRDefault="00EE5215" w:rsidP="00EE5215">
            <w:pPr>
              <w:jc w:val="center"/>
              <w:rPr>
                <w:sz w:val="16"/>
                <w:szCs w:val="16"/>
              </w:rPr>
            </w:pPr>
            <w:r w:rsidRPr="00603C01">
              <w:rPr>
                <w:sz w:val="16"/>
                <w:szCs w:val="16"/>
              </w:rPr>
              <w:t>150,0</w:t>
            </w:r>
          </w:p>
        </w:tc>
        <w:tc>
          <w:tcPr>
            <w:tcW w:w="257" w:type="pct"/>
          </w:tcPr>
          <w:p w:rsidR="00EE5215" w:rsidRPr="00603C01" w:rsidRDefault="00EE5215" w:rsidP="00EE5215">
            <w:pPr>
              <w:jc w:val="center"/>
              <w:rPr>
                <w:sz w:val="16"/>
                <w:szCs w:val="16"/>
              </w:rPr>
            </w:pPr>
            <w:r w:rsidRPr="00603C01">
              <w:rPr>
                <w:sz w:val="16"/>
                <w:szCs w:val="16"/>
              </w:rPr>
              <w:t>150,0</w:t>
            </w:r>
          </w:p>
        </w:tc>
        <w:tc>
          <w:tcPr>
            <w:tcW w:w="218" w:type="pct"/>
          </w:tcPr>
          <w:p w:rsidR="00EE5215" w:rsidRPr="00603C01" w:rsidRDefault="00EE5215" w:rsidP="00EE5215">
            <w:pPr>
              <w:jc w:val="center"/>
              <w:rPr>
                <w:sz w:val="16"/>
                <w:szCs w:val="16"/>
              </w:rPr>
            </w:pPr>
            <w:r w:rsidRPr="00603C01">
              <w:rPr>
                <w:sz w:val="16"/>
                <w:szCs w:val="16"/>
              </w:rPr>
              <w:t>150,0</w:t>
            </w:r>
          </w:p>
        </w:tc>
        <w:tc>
          <w:tcPr>
            <w:tcW w:w="215" w:type="pct"/>
          </w:tcPr>
          <w:p w:rsidR="00EE5215" w:rsidRPr="00603C01" w:rsidRDefault="00EE5215" w:rsidP="00EE5215">
            <w:pPr>
              <w:jc w:val="center"/>
              <w:rPr>
                <w:sz w:val="16"/>
                <w:szCs w:val="16"/>
              </w:rPr>
            </w:pPr>
            <w:r w:rsidRPr="00603C01">
              <w:rPr>
                <w:sz w:val="16"/>
                <w:szCs w:val="16"/>
              </w:rPr>
              <w:t>150,0</w:t>
            </w:r>
          </w:p>
        </w:tc>
        <w:tc>
          <w:tcPr>
            <w:tcW w:w="256" w:type="pct"/>
          </w:tcPr>
          <w:p w:rsidR="00EE5215" w:rsidRPr="00603C01" w:rsidRDefault="00EE5215" w:rsidP="00EE5215">
            <w:pPr>
              <w:jc w:val="center"/>
              <w:rPr>
                <w:sz w:val="16"/>
                <w:szCs w:val="16"/>
              </w:rPr>
            </w:pPr>
            <w:r w:rsidRPr="00603C01">
              <w:rPr>
                <w:sz w:val="16"/>
                <w:szCs w:val="16"/>
              </w:rPr>
              <w:t>150,0</w:t>
            </w:r>
          </w:p>
        </w:tc>
      </w:tr>
      <w:tr w:rsidR="00EE5215" w:rsidRPr="00E76553" w:rsidTr="002F0E35">
        <w:tc>
          <w:tcPr>
            <w:tcW w:w="561" w:type="pct"/>
            <w:vMerge/>
          </w:tcPr>
          <w:p w:rsidR="00EE5215" w:rsidRPr="00603C01" w:rsidRDefault="00EE5215" w:rsidP="00EE5215">
            <w:pPr>
              <w:rPr>
                <w:kern w:val="2"/>
              </w:rPr>
            </w:pPr>
          </w:p>
        </w:tc>
        <w:tc>
          <w:tcPr>
            <w:tcW w:w="433" w:type="pct"/>
            <w:vMerge/>
          </w:tcPr>
          <w:p w:rsidR="00EE5215" w:rsidRPr="00603C01" w:rsidRDefault="00EE5215" w:rsidP="00EE5215">
            <w:pPr>
              <w:rPr>
                <w:kern w:val="2"/>
              </w:rPr>
            </w:pPr>
          </w:p>
        </w:tc>
        <w:tc>
          <w:tcPr>
            <w:tcW w:w="171" w:type="pct"/>
          </w:tcPr>
          <w:p w:rsidR="00EE5215" w:rsidRPr="00603C01" w:rsidRDefault="00EE5215" w:rsidP="00EE5215">
            <w:pPr>
              <w:jc w:val="center"/>
              <w:rPr>
                <w:spacing w:val="-10"/>
                <w:kern w:val="2"/>
                <w:sz w:val="16"/>
                <w:szCs w:val="16"/>
              </w:rPr>
            </w:pPr>
            <w:r w:rsidRPr="00603C01">
              <w:rPr>
                <w:spacing w:val="-10"/>
                <w:kern w:val="2"/>
                <w:sz w:val="16"/>
                <w:szCs w:val="16"/>
              </w:rPr>
              <w:t>907</w:t>
            </w:r>
          </w:p>
        </w:tc>
        <w:tc>
          <w:tcPr>
            <w:tcW w:w="135" w:type="pct"/>
          </w:tcPr>
          <w:p w:rsidR="00EE5215" w:rsidRPr="00603C01" w:rsidRDefault="00EE5215" w:rsidP="00EE5215">
            <w:pPr>
              <w:jc w:val="center"/>
              <w:rPr>
                <w:bCs/>
                <w:spacing w:val="-10"/>
                <w:kern w:val="2"/>
                <w:sz w:val="16"/>
                <w:szCs w:val="16"/>
              </w:rPr>
            </w:pPr>
            <w:r w:rsidRPr="00603C01">
              <w:rPr>
                <w:bCs/>
                <w:spacing w:val="-10"/>
                <w:kern w:val="2"/>
                <w:sz w:val="16"/>
                <w:szCs w:val="16"/>
              </w:rPr>
              <w:t>1004</w:t>
            </w:r>
          </w:p>
        </w:tc>
        <w:tc>
          <w:tcPr>
            <w:tcW w:w="272" w:type="pct"/>
          </w:tcPr>
          <w:p w:rsidR="00EE5215" w:rsidRPr="00603C01" w:rsidRDefault="00EE5215" w:rsidP="00EE5215">
            <w:pPr>
              <w:jc w:val="both"/>
              <w:rPr>
                <w:bCs/>
                <w:spacing w:val="-10"/>
                <w:kern w:val="2"/>
                <w:sz w:val="16"/>
                <w:szCs w:val="16"/>
              </w:rPr>
            </w:pPr>
            <w:r w:rsidRPr="00603C01">
              <w:rPr>
                <w:bCs/>
                <w:spacing w:val="-10"/>
                <w:kern w:val="2"/>
                <w:sz w:val="16"/>
                <w:szCs w:val="16"/>
              </w:rPr>
              <w:t>025 0072420</w:t>
            </w:r>
          </w:p>
        </w:tc>
        <w:tc>
          <w:tcPr>
            <w:tcW w:w="108" w:type="pct"/>
          </w:tcPr>
          <w:p w:rsidR="00EE5215" w:rsidRPr="00603C01" w:rsidRDefault="00EE5215" w:rsidP="00EE5215">
            <w:pPr>
              <w:jc w:val="center"/>
              <w:rPr>
                <w:bCs/>
                <w:spacing w:val="-10"/>
                <w:kern w:val="2"/>
                <w:sz w:val="16"/>
                <w:szCs w:val="16"/>
              </w:rPr>
            </w:pPr>
            <w:r w:rsidRPr="00603C01">
              <w:rPr>
                <w:bCs/>
                <w:spacing w:val="-10"/>
                <w:kern w:val="2"/>
                <w:sz w:val="16"/>
                <w:szCs w:val="16"/>
              </w:rPr>
              <w:t>320</w:t>
            </w:r>
          </w:p>
        </w:tc>
        <w:tc>
          <w:tcPr>
            <w:tcW w:w="259" w:type="pct"/>
          </w:tcPr>
          <w:p w:rsidR="00EE5215" w:rsidRPr="00603C01" w:rsidRDefault="00EE5215" w:rsidP="00EE5215">
            <w:pPr>
              <w:jc w:val="center"/>
              <w:rPr>
                <w:sz w:val="16"/>
                <w:szCs w:val="16"/>
              </w:rPr>
            </w:pPr>
            <w:r w:rsidRPr="00603C01">
              <w:rPr>
                <w:sz w:val="16"/>
                <w:szCs w:val="16"/>
              </w:rPr>
              <w:t>277527,7</w:t>
            </w:r>
          </w:p>
        </w:tc>
        <w:tc>
          <w:tcPr>
            <w:tcW w:w="259" w:type="pct"/>
          </w:tcPr>
          <w:p w:rsidR="00EE5215" w:rsidRPr="00603C01" w:rsidRDefault="00EE5215" w:rsidP="00EE5215">
            <w:pPr>
              <w:jc w:val="center"/>
              <w:rPr>
                <w:sz w:val="16"/>
                <w:szCs w:val="16"/>
              </w:rPr>
            </w:pPr>
            <w:r w:rsidRPr="00603C01">
              <w:rPr>
                <w:sz w:val="16"/>
                <w:szCs w:val="16"/>
              </w:rPr>
              <w:t>17896,1</w:t>
            </w:r>
          </w:p>
        </w:tc>
        <w:tc>
          <w:tcPr>
            <w:tcW w:w="259" w:type="pct"/>
          </w:tcPr>
          <w:p w:rsidR="00EE5215" w:rsidRPr="00603C01" w:rsidRDefault="00EE5215" w:rsidP="00EE5215">
            <w:pPr>
              <w:jc w:val="center"/>
              <w:rPr>
                <w:sz w:val="16"/>
                <w:szCs w:val="16"/>
              </w:rPr>
            </w:pPr>
            <w:r w:rsidRPr="00603C01">
              <w:rPr>
                <w:sz w:val="16"/>
                <w:szCs w:val="16"/>
              </w:rPr>
              <w:t>15866,4</w:t>
            </w:r>
          </w:p>
        </w:tc>
        <w:tc>
          <w:tcPr>
            <w:tcW w:w="257" w:type="pct"/>
          </w:tcPr>
          <w:p w:rsidR="00EE5215" w:rsidRPr="00603C01" w:rsidRDefault="00EE5215" w:rsidP="00EE5215">
            <w:pPr>
              <w:jc w:val="center"/>
              <w:rPr>
                <w:sz w:val="16"/>
                <w:szCs w:val="16"/>
              </w:rPr>
            </w:pPr>
            <w:r w:rsidRPr="00603C01">
              <w:rPr>
                <w:sz w:val="16"/>
                <w:szCs w:val="16"/>
              </w:rPr>
              <w:t>17515,9</w:t>
            </w:r>
          </w:p>
        </w:tc>
        <w:tc>
          <w:tcPr>
            <w:tcW w:w="259" w:type="pct"/>
          </w:tcPr>
          <w:p w:rsidR="00EE5215" w:rsidRPr="00603C01" w:rsidRDefault="00EE5215" w:rsidP="00EE5215">
            <w:pPr>
              <w:jc w:val="center"/>
              <w:rPr>
                <w:sz w:val="16"/>
                <w:szCs w:val="16"/>
              </w:rPr>
            </w:pPr>
            <w:r w:rsidRPr="00603C01">
              <w:rPr>
                <w:sz w:val="16"/>
                <w:szCs w:val="16"/>
              </w:rPr>
              <w:t>19643,8</w:t>
            </w:r>
          </w:p>
        </w:tc>
        <w:tc>
          <w:tcPr>
            <w:tcW w:w="259" w:type="pct"/>
          </w:tcPr>
          <w:p w:rsidR="00EE5215" w:rsidRPr="00603C01" w:rsidRDefault="00EE5215" w:rsidP="00EE5215">
            <w:pPr>
              <w:jc w:val="center"/>
              <w:rPr>
                <w:sz w:val="16"/>
                <w:szCs w:val="16"/>
              </w:rPr>
            </w:pPr>
            <w:r w:rsidRPr="00603C01">
              <w:rPr>
                <w:sz w:val="16"/>
                <w:szCs w:val="16"/>
              </w:rPr>
              <w:t>2</w:t>
            </w:r>
            <w:r>
              <w:rPr>
                <w:sz w:val="16"/>
                <w:szCs w:val="16"/>
              </w:rPr>
              <w:t>6</w:t>
            </w:r>
            <w:r w:rsidRPr="00603C01">
              <w:rPr>
                <w:sz w:val="16"/>
                <w:szCs w:val="16"/>
              </w:rPr>
              <w:t>013,1</w:t>
            </w:r>
          </w:p>
        </w:tc>
        <w:tc>
          <w:tcPr>
            <w:tcW w:w="300" w:type="pct"/>
          </w:tcPr>
          <w:p w:rsidR="00EE5215" w:rsidRPr="00603C01" w:rsidRDefault="00EE5215" w:rsidP="00EE5215">
            <w:pPr>
              <w:jc w:val="center"/>
              <w:rPr>
                <w:sz w:val="16"/>
                <w:szCs w:val="16"/>
              </w:rPr>
            </w:pPr>
            <w:r w:rsidRPr="00603C01">
              <w:rPr>
                <w:sz w:val="16"/>
                <w:szCs w:val="16"/>
              </w:rPr>
              <w:t>27600,2</w:t>
            </w:r>
          </w:p>
        </w:tc>
        <w:tc>
          <w:tcPr>
            <w:tcW w:w="260" w:type="pct"/>
          </w:tcPr>
          <w:p w:rsidR="00EE5215" w:rsidRPr="00603C01" w:rsidRDefault="00EE5215" w:rsidP="00EE5215">
            <w:pPr>
              <w:jc w:val="center"/>
              <w:rPr>
                <w:sz w:val="16"/>
                <w:szCs w:val="16"/>
              </w:rPr>
            </w:pPr>
            <w:r w:rsidRPr="00603C01">
              <w:rPr>
                <w:sz w:val="16"/>
                <w:szCs w:val="16"/>
              </w:rPr>
              <w:t>30132,7</w:t>
            </w:r>
          </w:p>
        </w:tc>
        <w:tc>
          <w:tcPr>
            <w:tcW w:w="259" w:type="pct"/>
          </w:tcPr>
          <w:p w:rsidR="00EE5215" w:rsidRPr="00603C01" w:rsidRDefault="00EE5215" w:rsidP="00EE5215">
            <w:pPr>
              <w:jc w:val="center"/>
              <w:rPr>
                <w:sz w:val="16"/>
                <w:szCs w:val="16"/>
              </w:rPr>
            </w:pPr>
            <w:r w:rsidRPr="00603C01">
              <w:rPr>
                <w:sz w:val="16"/>
                <w:szCs w:val="16"/>
              </w:rPr>
              <w:t>24571,9</w:t>
            </w:r>
          </w:p>
        </w:tc>
        <w:tc>
          <w:tcPr>
            <w:tcW w:w="257" w:type="pct"/>
          </w:tcPr>
          <w:p w:rsidR="00EE5215" w:rsidRPr="00603C01" w:rsidRDefault="00EE5215" w:rsidP="00EE5215">
            <w:pPr>
              <w:jc w:val="center"/>
              <w:rPr>
                <w:sz w:val="16"/>
                <w:szCs w:val="16"/>
              </w:rPr>
            </w:pPr>
            <w:r w:rsidRPr="00603C01">
              <w:rPr>
                <w:sz w:val="16"/>
                <w:szCs w:val="16"/>
              </w:rPr>
              <w:t>24571,9</w:t>
            </w:r>
          </w:p>
        </w:tc>
        <w:tc>
          <w:tcPr>
            <w:tcW w:w="218" w:type="pct"/>
          </w:tcPr>
          <w:p w:rsidR="00EE5215" w:rsidRPr="00603C01" w:rsidRDefault="00EE5215" w:rsidP="00EE5215">
            <w:pPr>
              <w:jc w:val="center"/>
              <w:rPr>
                <w:sz w:val="16"/>
                <w:szCs w:val="16"/>
              </w:rPr>
            </w:pPr>
            <w:r w:rsidRPr="00603C01">
              <w:rPr>
                <w:sz w:val="16"/>
                <w:szCs w:val="16"/>
              </w:rPr>
              <w:t>24571,9</w:t>
            </w:r>
          </w:p>
        </w:tc>
        <w:tc>
          <w:tcPr>
            <w:tcW w:w="215" w:type="pct"/>
          </w:tcPr>
          <w:p w:rsidR="00EE5215" w:rsidRPr="00603C01" w:rsidRDefault="00EE5215" w:rsidP="00EE5215">
            <w:pPr>
              <w:jc w:val="center"/>
              <w:rPr>
                <w:sz w:val="16"/>
                <w:szCs w:val="16"/>
              </w:rPr>
            </w:pPr>
            <w:r w:rsidRPr="00603C01">
              <w:rPr>
                <w:sz w:val="16"/>
                <w:szCs w:val="16"/>
              </w:rPr>
              <w:t>24571,9</w:t>
            </w:r>
          </w:p>
        </w:tc>
        <w:tc>
          <w:tcPr>
            <w:tcW w:w="256" w:type="pct"/>
          </w:tcPr>
          <w:p w:rsidR="00EE5215" w:rsidRPr="00603C01" w:rsidRDefault="00EE5215" w:rsidP="00EE5215">
            <w:pPr>
              <w:jc w:val="center"/>
              <w:rPr>
                <w:sz w:val="16"/>
                <w:szCs w:val="16"/>
              </w:rPr>
            </w:pPr>
            <w:r w:rsidRPr="00603C01">
              <w:rPr>
                <w:sz w:val="16"/>
                <w:szCs w:val="16"/>
              </w:rPr>
              <w:t>24571,9</w:t>
            </w:r>
          </w:p>
        </w:tc>
      </w:tr>
      <w:tr w:rsidR="00EE5215" w:rsidRPr="00E76553" w:rsidTr="002F0E35">
        <w:tc>
          <w:tcPr>
            <w:tcW w:w="561" w:type="pct"/>
            <w:vMerge w:val="restart"/>
          </w:tcPr>
          <w:p w:rsidR="00EE5215" w:rsidRPr="00603C01" w:rsidRDefault="00EE5215" w:rsidP="00EE5215">
            <w:r w:rsidRPr="00603C01">
              <w:t xml:space="preserve">ОМ 5.8. Организация </w:t>
            </w:r>
          </w:p>
          <w:p w:rsidR="00EE5215" w:rsidRPr="00603C01" w:rsidRDefault="00EE5215" w:rsidP="00EE5215">
            <w:pPr>
              <w:rPr>
                <w:kern w:val="2"/>
              </w:rPr>
            </w:pPr>
            <w:r w:rsidRPr="00603C01">
              <w:t xml:space="preserve"> временного трудоустройства несовершеннолетних граждан в возрасте от 14 до 18 лет в свободное от учебы время</w:t>
            </w:r>
          </w:p>
        </w:tc>
        <w:tc>
          <w:tcPr>
            <w:tcW w:w="433" w:type="pct"/>
            <w:vMerge w:val="restart"/>
          </w:tcPr>
          <w:p w:rsidR="00EE5215" w:rsidRPr="00603C01" w:rsidRDefault="00EE5215" w:rsidP="00EE5215">
            <w:pPr>
              <w:rPr>
                <w:kern w:val="2"/>
              </w:rPr>
            </w:pPr>
            <w:r w:rsidRPr="00603C01">
              <w:rPr>
                <w:kern w:val="2"/>
              </w:rPr>
              <w:t>Управление образования администрации города Азова</w:t>
            </w:r>
          </w:p>
          <w:p w:rsidR="00EE5215" w:rsidRPr="00603C01" w:rsidRDefault="00EE5215" w:rsidP="00EE5215">
            <w:pPr>
              <w:pStyle w:val="ConsPlusCell"/>
              <w:rPr>
                <w:rFonts w:ascii="Times New Roman" w:hAnsi="Times New Roman" w:cs="Times New Roman"/>
              </w:rPr>
            </w:pPr>
            <w:r w:rsidRPr="00603C01">
              <w:rPr>
                <w:rFonts w:ascii="Times New Roman" w:hAnsi="Times New Roman" w:cs="Times New Roman"/>
              </w:rPr>
              <w:t xml:space="preserve">образовательные учреждения   </w:t>
            </w:r>
          </w:p>
          <w:p w:rsidR="00EE5215" w:rsidRPr="00603C01" w:rsidRDefault="00EE5215" w:rsidP="00EE5215">
            <w:pPr>
              <w:rPr>
                <w:kern w:val="2"/>
              </w:rPr>
            </w:pPr>
            <w:r w:rsidRPr="00603C01">
              <w:t>г. Азова</w:t>
            </w:r>
          </w:p>
        </w:tc>
        <w:tc>
          <w:tcPr>
            <w:tcW w:w="171" w:type="pct"/>
          </w:tcPr>
          <w:p w:rsidR="00EE5215" w:rsidRPr="00603C01" w:rsidRDefault="00EE5215" w:rsidP="00EE5215">
            <w:pPr>
              <w:jc w:val="center"/>
              <w:rPr>
                <w:sz w:val="16"/>
                <w:szCs w:val="16"/>
              </w:rPr>
            </w:pPr>
            <w:r w:rsidRPr="00603C01">
              <w:rPr>
                <w:sz w:val="16"/>
                <w:szCs w:val="16"/>
              </w:rPr>
              <w:t>907</w:t>
            </w:r>
          </w:p>
        </w:tc>
        <w:tc>
          <w:tcPr>
            <w:tcW w:w="135" w:type="pct"/>
          </w:tcPr>
          <w:p w:rsidR="00EE5215" w:rsidRPr="00603C01" w:rsidRDefault="00EE5215" w:rsidP="00EE5215">
            <w:pPr>
              <w:spacing w:line="230" w:lineRule="auto"/>
              <w:jc w:val="center"/>
              <w:rPr>
                <w:bCs/>
                <w:spacing w:val="-10"/>
                <w:kern w:val="2"/>
                <w:sz w:val="16"/>
                <w:szCs w:val="16"/>
              </w:rPr>
            </w:pPr>
            <w:r w:rsidRPr="00603C01">
              <w:rPr>
                <w:bCs/>
                <w:spacing w:val="-10"/>
                <w:kern w:val="2"/>
                <w:sz w:val="16"/>
                <w:szCs w:val="16"/>
              </w:rPr>
              <w:t>Х</w:t>
            </w:r>
          </w:p>
        </w:tc>
        <w:tc>
          <w:tcPr>
            <w:tcW w:w="272" w:type="pct"/>
          </w:tcPr>
          <w:p w:rsidR="00EE5215" w:rsidRPr="00603C01" w:rsidRDefault="00EE5215" w:rsidP="00EE5215">
            <w:pPr>
              <w:spacing w:line="230" w:lineRule="auto"/>
              <w:jc w:val="center"/>
              <w:rPr>
                <w:bCs/>
                <w:spacing w:val="-10"/>
                <w:kern w:val="2"/>
                <w:sz w:val="16"/>
                <w:szCs w:val="16"/>
              </w:rPr>
            </w:pPr>
            <w:r w:rsidRPr="00603C01">
              <w:rPr>
                <w:bCs/>
                <w:spacing w:val="-10"/>
                <w:kern w:val="2"/>
                <w:sz w:val="16"/>
                <w:szCs w:val="16"/>
              </w:rPr>
              <w:t>Х</w:t>
            </w:r>
          </w:p>
        </w:tc>
        <w:tc>
          <w:tcPr>
            <w:tcW w:w="108" w:type="pct"/>
          </w:tcPr>
          <w:p w:rsidR="00EE5215" w:rsidRPr="00603C01" w:rsidRDefault="00EE5215" w:rsidP="00EE5215">
            <w:pPr>
              <w:spacing w:line="230" w:lineRule="auto"/>
              <w:jc w:val="center"/>
              <w:rPr>
                <w:bCs/>
                <w:spacing w:val="-10"/>
                <w:kern w:val="2"/>
                <w:sz w:val="16"/>
                <w:szCs w:val="16"/>
              </w:rPr>
            </w:pPr>
            <w:r w:rsidRPr="00603C01">
              <w:rPr>
                <w:bCs/>
                <w:spacing w:val="-10"/>
                <w:kern w:val="2"/>
                <w:sz w:val="16"/>
                <w:szCs w:val="16"/>
              </w:rPr>
              <w:t>Х</w:t>
            </w:r>
          </w:p>
        </w:tc>
        <w:tc>
          <w:tcPr>
            <w:tcW w:w="259" w:type="pct"/>
          </w:tcPr>
          <w:p w:rsidR="00EE5215" w:rsidRPr="00603C01" w:rsidRDefault="00EE5215" w:rsidP="00EE5215">
            <w:pPr>
              <w:jc w:val="center"/>
              <w:rPr>
                <w:sz w:val="16"/>
                <w:szCs w:val="16"/>
              </w:rPr>
            </w:pPr>
            <w:r w:rsidRPr="00603C01">
              <w:rPr>
                <w:sz w:val="16"/>
                <w:szCs w:val="16"/>
              </w:rPr>
              <w:t>12542,9</w:t>
            </w:r>
          </w:p>
        </w:tc>
        <w:tc>
          <w:tcPr>
            <w:tcW w:w="259" w:type="pct"/>
          </w:tcPr>
          <w:p w:rsidR="00EE5215" w:rsidRPr="00603C01" w:rsidRDefault="00EE5215" w:rsidP="00EE5215">
            <w:pPr>
              <w:jc w:val="center"/>
              <w:rPr>
                <w:sz w:val="16"/>
                <w:szCs w:val="16"/>
              </w:rPr>
            </w:pPr>
            <w:r w:rsidRPr="00603C01">
              <w:rPr>
                <w:sz w:val="16"/>
                <w:szCs w:val="16"/>
              </w:rPr>
              <w:t>909,3</w:t>
            </w:r>
          </w:p>
        </w:tc>
        <w:tc>
          <w:tcPr>
            <w:tcW w:w="259" w:type="pct"/>
          </w:tcPr>
          <w:p w:rsidR="00EE5215" w:rsidRPr="00603C01" w:rsidRDefault="00EE5215" w:rsidP="00EE5215">
            <w:pPr>
              <w:jc w:val="center"/>
              <w:rPr>
                <w:sz w:val="16"/>
                <w:szCs w:val="16"/>
              </w:rPr>
            </w:pPr>
            <w:r w:rsidRPr="00603C01">
              <w:rPr>
                <w:sz w:val="16"/>
                <w:szCs w:val="16"/>
              </w:rPr>
              <w:t>978,5</w:t>
            </w:r>
          </w:p>
        </w:tc>
        <w:tc>
          <w:tcPr>
            <w:tcW w:w="257" w:type="pct"/>
          </w:tcPr>
          <w:p w:rsidR="00EE5215" w:rsidRPr="00603C01" w:rsidRDefault="00EE5215" w:rsidP="00EE5215">
            <w:pPr>
              <w:jc w:val="center"/>
              <w:rPr>
                <w:sz w:val="16"/>
                <w:szCs w:val="16"/>
              </w:rPr>
            </w:pPr>
            <w:r w:rsidRPr="00603C01">
              <w:rPr>
                <w:sz w:val="16"/>
                <w:szCs w:val="16"/>
              </w:rPr>
              <w:t>989,7</w:t>
            </w:r>
          </w:p>
        </w:tc>
        <w:tc>
          <w:tcPr>
            <w:tcW w:w="259" w:type="pct"/>
          </w:tcPr>
          <w:p w:rsidR="00EE5215" w:rsidRPr="00603C01" w:rsidRDefault="00EE5215" w:rsidP="00EE5215">
            <w:pPr>
              <w:jc w:val="center"/>
              <w:rPr>
                <w:sz w:val="16"/>
                <w:szCs w:val="16"/>
              </w:rPr>
            </w:pPr>
            <w:r w:rsidRPr="00603C01">
              <w:rPr>
                <w:sz w:val="16"/>
                <w:szCs w:val="16"/>
              </w:rPr>
              <w:t>1 176,0</w:t>
            </w:r>
          </w:p>
        </w:tc>
        <w:tc>
          <w:tcPr>
            <w:tcW w:w="259" w:type="pct"/>
          </w:tcPr>
          <w:p w:rsidR="00EE5215" w:rsidRPr="00603C01" w:rsidRDefault="00EE5215" w:rsidP="00EE5215">
            <w:pPr>
              <w:jc w:val="center"/>
              <w:rPr>
                <w:sz w:val="16"/>
                <w:szCs w:val="16"/>
              </w:rPr>
            </w:pPr>
            <w:r w:rsidRPr="00603C01">
              <w:rPr>
                <w:sz w:val="16"/>
                <w:szCs w:val="16"/>
              </w:rPr>
              <w:t>1267,8</w:t>
            </w:r>
          </w:p>
        </w:tc>
        <w:tc>
          <w:tcPr>
            <w:tcW w:w="300" w:type="pct"/>
          </w:tcPr>
          <w:p w:rsidR="00EE5215" w:rsidRPr="00603C01" w:rsidRDefault="00EE5215" w:rsidP="00EE5215">
            <w:pPr>
              <w:jc w:val="center"/>
              <w:rPr>
                <w:sz w:val="16"/>
                <w:szCs w:val="16"/>
              </w:rPr>
            </w:pPr>
            <w:r w:rsidRPr="00603C01">
              <w:rPr>
                <w:sz w:val="16"/>
                <w:szCs w:val="16"/>
              </w:rPr>
              <w:t>1267,8</w:t>
            </w:r>
          </w:p>
        </w:tc>
        <w:tc>
          <w:tcPr>
            <w:tcW w:w="260" w:type="pct"/>
          </w:tcPr>
          <w:p w:rsidR="00EE5215" w:rsidRPr="00603C01" w:rsidRDefault="00EE5215" w:rsidP="00EE5215">
            <w:pPr>
              <w:jc w:val="center"/>
              <w:rPr>
                <w:sz w:val="16"/>
                <w:szCs w:val="16"/>
              </w:rPr>
            </w:pPr>
            <w:r w:rsidRPr="00603C01">
              <w:rPr>
                <w:sz w:val="16"/>
                <w:szCs w:val="16"/>
              </w:rPr>
              <w:t>1267,8</w:t>
            </w:r>
          </w:p>
        </w:tc>
        <w:tc>
          <w:tcPr>
            <w:tcW w:w="259" w:type="pct"/>
          </w:tcPr>
          <w:p w:rsidR="00EE5215" w:rsidRPr="00603C01" w:rsidRDefault="00EE5215" w:rsidP="00EE5215">
            <w:pPr>
              <w:jc w:val="center"/>
              <w:rPr>
                <w:sz w:val="16"/>
                <w:szCs w:val="16"/>
              </w:rPr>
            </w:pPr>
            <w:r w:rsidRPr="00603C01">
              <w:rPr>
                <w:sz w:val="16"/>
                <w:szCs w:val="16"/>
              </w:rPr>
              <w:t>937,2</w:t>
            </w:r>
          </w:p>
        </w:tc>
        <w:tc>
          <w:tcPr>
            <w:tcW w:w="257" w:type="pct"/>
          </w:tcPr>
          <w:p w:rsidR="00EE5215" w:rsidRPr="00603C01" w:rsidRDefault="00EE5215" w:rsidP="00EE5215">
            <w:pPr>
              <w:jc w:val="center"/>
              <w:rPr>
                <w:sz w:val="16"/>
                <w:szCs w:val="16"/>
              </w:rPr>
            </w:pPr>
            <w:r w:rsidRPr="00603C01">
              <w:rPr>
                <w:sz w:val="16"/>
                <w:szCs w:val="16"/>
              </w:rPr>
              <w:t>937,2</w:t>
            </w:r>
          </w:p>
        </w:tc>
        <w:tc>
          <w:tcPr>
            <w:tcW w:w="218" w:type="pct"/>
          </w:tcPr>
          <w:p w:rsidR="00EE5215" w:rsidRPr="00603C01" w:rsidRDefault="00EE5215" w:rsidP="00EE5215">
            <w:pPr>
              <w:jc w:val="center"/>
              <w:rPr>
                <w:sz w:val="16"/>
                <w:szCs w:val="16"/>
              </w:rPr>
            </w:pPr>
            <w:r w:rsidRPr="00603C01">
              <w:rPr>
                <w:sz w:val="16"/>
                <w:szCs w:val="16"/>
              </w:rPr>
              <w:t>937,2</w:t>
            </w:r>
          </w:p>
        </w:tc>
        <w:tc>
          <w:tcPr>
            <w:tcW w:w="215" w:type="pct"/>
          </w:tcPr>
          <w:p w:rsidR="00EE5215" w:rsidRPr="00603C01" w:rsidRDefault="00EE5215" w:rsidP="00EE5215">
            <w:pPr>
              <w:jc w:val="center"/>
              <w:rPr>
                <w:sz w:val="16"/>
                <w:szCs w:val="16"/>
              </w:rPr>
            </w:pPr>
            <w:r w:rsidRPr="00603C01">
              <w:rPr>
                <w:sz w:val="16"/>
                <w:szCs w:val="16"/>
              </w:rPr>
              <w:t>937,2</w:t>
            </w:r>
          </w:p>
        </w:tc>
        <w:tc>
          <w:tcPr>
            <w:tcW w:w="256" w:type="pct"/>
          </w:tcPr>
          <w:p w:rsidR="00EE5215" w:rsidRPr="00603C01" w:rsidRDefault="00EE5215" w:rsidP="00EE5215">
            <w:pPr>
              <w:jc w:val="center"/>
              <w:rPr>
                <w:sz w:val="16"/>
                <w:szCs w:val="16"/>
              </w:rPr>
            </w:pPr>
            <w:r w:rsidRPr="00603C01">
              <w:rPr>
                <w:sz w:val="16"/>
                <w:szCs w:val="16"/>
              </w:rPr>
              <w:t>937,2</w:t>
            </w:r>
          </w:p>
        </w:tc>
      </w:tr>
      <w:tr w:rsidR="00EE5215" w:rsidRPr="00E76553" w:rsidTr="002F0E35">
        <w:tc>
          <w:tcPr>
            <w:tcW w:w="561" w:type="pct"/>
            <w:vMerge/>
          </w:tcPr>
          <w:p w:rsidR="00EE5215" w:rsidRPr="00603C01" w:rsidRDefault="00EE5215" w:rsidP="00EE5215">
            <w:pPr>
              <w:rPr>
                <w:kern w:val="2"/>
              </w:rPr>
            </w:pPr>
          </w:p>
        </w:tc>
        <w:tc>
          <w:tcPr>
            <w:tcW w:w="433" w:type="pct"/>
            <w:vMerge/>
          </w:tcPr>
          <w:p w:rsidR="00EE5215" w:rsidRPr="00603C01" w:rsidRDefault="00EE5215" w:rsidP="00EE5215">
            <w:pPr>
              <w:rPr>
                <w:kern w:val="2"/>
              </w:rPr>
            </w:pPr>
          </w:p>
        </w:tc>
        <w:tc>
          <w:tcPr>
            <w:tcW w:w="171" w:type="pct"/>
          </w:tcPr>
          <w:p w:rsidR="00EE5215" w:rsidRPr="00603C01" w:rsidRDefault="00EE5215" w:rsidP="00EE5215">
            <w:pPr>
              <w:jc w:val="center"/>
              <w:rPr>
                <w:spacing w:val="-10"/>
                <w:kern w:val="2"/>
                <w:sz w:val="16"/>
                <w:szCs w:val="16"/>
              </w:rPr>
            </w:pPr>
            <w:r w:rsidRPr="00603C01">
              <w:rPr>
                <w:spacing w:val="-10"/>
                <w:kern w:val="2"/>
                <w:sz w:val="16"/>
                <w:szCs w:val="16"/>
              </w:rPr>
              <w:t>907</w:t>
            </w:r>
          </w:p>
        </w:tc>
        <w:tc>
          <w:tcPr>
            <w:tcW w:w="135" w:type="pct"/>
          </w:tcPr>
          <w:p w:rsidR="00EE5215" w:rsidRPr="00603C01" w:rsidRDefault="00EE5215" w:rsidP="00EE5215">
            <w:pPr>
              <w:jc w:val="center"/>
              <w:rPr>
                <w:bCs/>
                <w:spacing w:val="-10"/>
                <w:kern w:val="2"/>
                <w:sz w:val="16"/>
                <w:szCs w:val="16"/>
              </w:rPr>
            </w:pPr>
            <w:r w:rsidRPr="00603C01">
              <w:rPr>
                <w:bCs/>
                <w:spacing w:val="-10"/>
                <w:kern w:val="2"/>
                <w:sz w:val="16"/>
                <w:szCs w:val="16"/>
              </w:rPr>
              <w:t>0401</w:t>
            </w:r>
          </w:p>
        </w:tc>
        <w:tc>
          <w:tcPr>
            <w:tcW w:w="272" w:type="pct"/>
          </w:tcPr>
          <w:p w:rsidR="00EE5215" w:rsidRPr="00603C01" w:rsidRDefault="00EE5215" w:rsidP="00EE5215">
            <w:pPr>
              <w:rPr>
                <w:bCs/>
                <w:spacing w:val="-10"/>
                <w:kern w:val="2"/>
                <w:sz w:val="16"/>
                <w:szCs w:val="16"/>
              </w:rPr>
            </w:pPr>
            <w:r w:rsidRPr="00603C01">
              <w:rPr>
                <w:bCs/>
                <w:spacing w:val="-10"/>
                <w:kern w:val="2"/>
                <w:sz w:val="16"/>
                <w:szCs w:val="16"/>
              </w:rPr>
              <w:t>02 50027840</w:t>
            </w:r>
          </w:p>
        </w:tc>
        <w:tc>
          <w:tcPr>
            <w:tcW w:w="108" w:type="pct"/>
          </w:tcPr>
          <w:p w:rsidR="00EE5215" w:rsidRPr="00603C01" w:rsidRDefault="00EE5215" w:rsidP="00EE5215">
            <w:pPr>
              <w:jc w:val="center"/>
              <w:rPr>
                <w:bCs/>
                <w:spacing w:val="-10"/>
                <w:kern w:val="2"/>
                <w:sz w:val="16"/>
                <w:szCs w:val="16"/>
              </w:rPr>
            </w:pPr>
            <w:r w:rsidRPr="00603C01">
              <w:rPr>
                <w:bCs/>
                <w:spacing w:val="-10"/>
                <w:kern w:val="2"/>
                <w:sz w:val="16"/>
                <w:szCs w:val="16"/>
              </w:rPr>
              <w:t>610</w:t>
            </w:r>
          </w:p>
        </w:tc>
        <w:tc>
          <w:tcPr>
            <w:tcW w:w="259" w:type="pct"/>
          </w:tcPr>
          <w:p w:rsidR="00EE5215" w:rsidRPr="00603C01" w:rsidRDefault="00EE5215" w:rsidP="00EE5215">
            <w:pPr>
              <w:jc w:val="center"/>
              <w:rPr>
                <w:sz w:val="16"/>
                <w:szCs w:val="16"/>
              </w:rPr>
            </w:pPr>
            <w:r w:rsidRPr="00603C01">
              <w:rPr>
                <w:sz w:val="16"/>
                <w:szCs w:val="16"/>
              </w:rPr>
              <w:t>12542,9</w:t>
            </w:r>
          </w:p>
        </w:tc>
        <w:tc>
          <w:tcPr>
            <w:tcW w:w="259" w:type="pct"/>
          </w:tcPr>
          <w:p w:rsidR="00EE5215" w:rsidRPr="00603C01" w:rsidRDefault="00EE5215" w:rsidP="00EE5215">
            <w:pPr>
              <w:jc w:val="center"/>
              <w:rPr>
                <w:sz w:val="16"/>
                <w:szCs w:val="16"/>
              </w:rPr>
            </w:pPr>
            <w:r w:rsidRPr="00603C01">
              <w:rPr>
                <w:sz w:val="16"/>
                <w:szCs w:val="16"/>
              </w:rPr>
              <w:t>909,3</w:t>
            </w:r>
          </w:p>
        </w:tc>
        <w:tc>
          <w:tcPr>
            <w:tcW w:w="259" w:type="pct"/>
          </w:tcPr>
          <w:p w:rsidR="00EE5215" w:rsidRPr="00603C01" w:rsidRDefault="00EE5215" w:rsidP="00EE5215">
            <w:pPr>
              <w:jc w:val="center"/>
              <w:rPr>
                <w:sz w:val="16"/>
                <w:szCs w:val="16"/>
              </w:rPr>
            </w:pPr>
            <w:r w:rsidRPr="00603C01">
              <w:rPr>
                <w:sz w:val="16"/>
                <w:szCs w:val="16"/>
              </w:rPr>
              <w:t>978,5</w:t>
            </w:r>
          </w:p>
        </w:tc>
        <w:tc>
          <w:tcPr>
            <w:tcW w:w="257" w:type="pct"/>
          </w:tcPr>
          <w:p w:rsidR="00EE5215" w:rsidRPr="00603C01" w:rsidRDefault="00EE5215" w:rsidP="00EE5215">
            <w:pPr>
              <w:jc w:val="center"/>
              <w:rPr>
                <w:sz w:val="16"/>
                <w:szCs w:val="16"/>
              </w:rPr>
            </w:pPr>
            <w:r w:rsidRPr="00603C01">
              <w:rPr>
                <w:sz w:val="16"/>
                <w:szCs w:val="16"/>
              </w:rPr>
              <w:t>989,7</w:t>
            </w:r>
          </w:p>
        </w:tc>
        <w:tc>
          <w:tcPr>
            <w:tcW w:w="259" w:type="pct"/>
          </w:tcPr>
          <w:p w:rsidR="00EE5215" w:rsidRPr="00603C01" w:rsidRDefault="00EE5215" w:rsidP="00EE5215">
            <w:pPr>
              <w:jc w:val="center"/>
              <w:rPr>
                <w:sz w:val="16"/>
                <w:szCs w:val="16"/>
              </w:rPr>
            </w:pPr>
            <w:r w:rsidRPr="00603C01">
              <w:rPr>
                <w:sz w:val="16"/>
                <w:szCs w:val="16"/>
              </w:rPr>
              <w:t>1 176,0</w:t>
            </w:r>
          </w:p>
        </w:tc>
        <w:tc>
          <w:tcPr>
            <w:tcW w:w="259" w:type="pct"/>
          </w:tcPr>
          <w:p w:rsidR="00EE5215" w:rsidRPr="00603C01" w:rsidRDefault="00EE5215" w:rsidP="00EE5215">
            <w:pPr>
              <w:jc w:val="center"/>
              <w:rPr>
                <w:sz w:val="16"/>
                <w:szCs w:val="16"/>
              </w:rPr>
            </w:pPr>
            <w:r w:rsidRPr="00603C01">
              <w:rPr>
                <w:sz w:val="16"/>
                <w:szCs w:val="16"/>
              </w:rPr>
              <w:t>1267,8</w:t>
            </w:r>
          </w:p>
        </w:tc>
        <w:tc>
          <w:tcPr>
            <w:tcW w:w="300" w:type="pct"/>
          </w:tcPr>
          <w:p w:rsidR="00EE5215" w:rsidRPr="00603C01" w:rsidRDefault="00EE5215" w:rsidP="00EE5215">
            <w:pPr>
              <w:jc w:val="center"/>
              <w:rPr>
                <w:sz w:val="16"/>
                <w:szCs w:val="16"/>
              </w:rPr>
            </w:pPr>
            <w:r w:rsidRPr="00603C01">
              <w:rPr>
                <w:sz w:val="16"/>
                <w:szCs w:val="16"/>
              </w:rPr>
              <w:t>1267,8</w:t>
            </w:r>
          </w:p>
        </w:tc>
        <w:tc>
          <w:tcPr>
            <w:tcW w:w="260" w:type="pct"/>
          </w:tcPr>
          <w:p w:rsidR="00EE5215" w:rsidRPr="00603C01" w:rsidRDefault="00EE5215" w:rsidP="00EE5215">
            <w:pPr>
              <w:jc w:val="center"/>
              <w:rPr>
                <w:sz w:val="16"/>
                <w:szCs w:val="16"/>
              </w:rPr>
            </w:pPr>
            <w:r w:rsidRPr="00603C01">
              <w:rPr>
                <w:sz w:val="16"/>
                <w:szCs w:val="16"/>
              </w:rPr>
              <w:t>1267,8</w:t>
            </w:r>
          </w:p>
        </w:tc>
        <w:tc>
          <w:tcPr>
            <w:tcW w:w="259" w:type="pct"/>
          </w:tcPr>
          <w:p w:rsidR="00EE5215" w:rsidRPr="00603C01" w:rsidRDefault="00EE5215" w:rsidP="00EE5215">
            <w:pPr>
              <w:jc w:val="center"/>
              <w:rPr>
                <w:sz w:val="16"/>
                <w:szCs w:val="16"/>
              </w:rPr>
            </w:pPr>
            <w:r w:rsidRPr="00603C01">
              <w:rPr>
                <w:sz w:val="16"/>
                <w:szCs w:val="16"/>
              </w:rPr>
              <w:t>937,2</w:t>
            </w:r>
          </w:p>
        </w:tc>
        <w:tc>
          <w:tcPr>
            <w:tcW w:w="257" w:type="pct"/>
          </w:tcPr>
          <w:p w:rsidR="00EE5215" w:rsidRPr="00603C01" w:rsidRDefault="00EE5215" w:rsidP="00EE5215">
            <w:pPr>
              <w:jc w:val="center"/>
              <w:rPr>
                <w:sz w:val="16"/>
                <w:szCs w:val="16"/>
              </w:rPr>
            </w:pPr>
            <w:r w:rsidRPr="00603C01">
              <w:rPr>
                <w:sz w:val="16"/>
                <w:szCs w:val="16"/>
              </w:rPr>
              <w:t>937,2</w:t>
            </w:r>
          </w:p>
        </w:tc>
        <w:tc>
          <w:tcPr>
            <w:tcW w:w="218" w:type="pct"/>
          </w:tcPr>
          <w:p w:rsidR="00EE5215" w:rsidRPr="00603C01" w:rsidRDefault="00EE5215" w:rsidP="00EE5215">
            <w:pPr>
              <w:jc w:val="center"/>
              <w:rPr>
                <w:sz w:val="16"/>
                <w:szCs w:val="16"/>
              </w:rPr>
            </w:pPr>
            <w:r w:rsidRPr="00603C01">
              <w:rPr>
                <w:sz w:val="16"/>
                <w:szCs w:val="16"/>
              </w:rPr>
              <w:t>937,2</w:t>
            </w:r>
          </w:p>
        </w:tc>
        <w:tc>
          <w:tcPr>
            <w:tcW w:w="215" w:type="pct"/>
          </w:tcPr>
          <w:p w:rsidR="00EE5215" w:rsidRPr="00603C01" w:rsidRDefault="00EE5215" w:rsidP="00EE5215">
            <w:pPr>
              <w:jc w:val="center"/>
              <w:rPr>
                <w:sz w:val="16"/>
                <w:szCs w:val="16"/>
              </w:rPr>
            </w:pPr>
            <w:r w:rsidRPr="00603C01">
              <w:rPr>
                <w:sz w:val="16"/>
                <w:szCs w:val="16"/>
              </w:rPr>
              <w:t>937,2</w:t>
            </w:r>
          </w:p>
        </w:tc>
        <w:tc>
          <w:tcPr>
            <w:tcW w:w="256" w:type="pct"/>
          </w:tcPr>
          <w:p w:rsidR="00EE5215" w:rsidRPr="00603C01" w:rsidRDefault="00EE5215" w:rsidP="00EE5215">
            <w:pPr>
              <w:jc w:val="center"/>
              <w:rPr>
                <w:sz w:val="16"/>
                <w:szCs w:val="16"/>
              </w:rPr>
            </w:pPr>
            <w:r w:rsidRPr="00603C01">
              <w:rPr>
                <w:sz w:val="16"/>
                <w:szCs w:val="16"/>
              </w:rPr>
              <w:t>937,2</w:t>
            </w:r>
          </w:p>
        </w:tc>
      </w:tr>
      <w:tr w:rsidR="00EE5215" w:rsidRPr="00603C01" w:rsidTr="002F0E35">
        <w:tc>
          <w:tcPr>
            <w:tcW w:w="561" w:type="pct"/>
            <w:vMerge w:val="restart"/>
          </w:tcPr>
          <w:p w:rsidR="00EE5215" w:rsidRPr="00603C01" w:rsidRDefault="00EE5215" w:rsidP="00EE5215">
            <w:pPr>
              <w:rPr>
                <w:kern w:val="2"/>
              </w:rPr>
            </w:pPr>
            <w:r w:rsidRPr="00603C01">
              <w:rPr>
                <w:kern w:val="2"/>
              </w:rPr>
              <w:t>ОМ 5.9 Создание новых мест в общеобразовательных организациях в связи с ростом числа обучающихся, вызванным демографическим фактором (строительство МБОУ СОШ на 600 мест по адресу: Ростовская обл., г. Азов, ул. Гагарина, 32)</w:t>
            </w:r>
          </w:p>
          <w:p w:rsidR="00EE5215" w:rsidRPr="00603C01" w:rsidRDefault="00EE5215" w:rsidP="00EE5215">
            <w:pPr>
              <w:rPr>
                <w:kern w:val="2"/>
              </w:rPr>
            </w:pPr>
          </w:p>
        </w:tc>
        <w:tc>
          <w:tcPr>
            <w:tcW w:w="433" w:type="pct"/>
            <w:vMerge w:val="restart"/>
          </w:tcPr>
          <w:p w:rsidR="00EE5215" w:rsidRPr="00603C01" w:rsidRDefault="00EE5215" w:rsidP="00EE5215">
            <w:pPr>
              <w:rPr>
                <w:kern w:val="2"/>
              </w:rPr>
            </w:pPr>
            <w:r w:rsidRPr="00603C01">
              <w:rPr>
                <w:kern w:val="2"/>
              </w:rPr>
              <w:t>Управление образования администрации города Азова</w:t>
            </w:r>
          </w:p>
          <w:p w:rsidR="00EE5215" w:rsidRPr="00603C01" w:rsidRDefault="00EE5215" w:rsidP="00EE5215">
            <w:pPr>
              <w:pStyle w:val="ConsPlusCell"/>
              <w:rPr>
                <w:rFonts w:ascii="Times New Roman" w:hAnsi="Times New Roman" w:cs="Times New Roman"/>
              </w:rPr>
            </w:pPr>
            <w:r w:rsidRPr="00603C01">
              <w:rPr>
                <w:rFonts w:ascii="Times New Roman" w:hAnsi="Times New Roman" w:cs="Times New Roman"/>
              </w:rPr>
              <w:t xml:space="preserve">образовательные учреждения   </w:t>
            </w:r>
          </w:p>
          <w:p w:rsidR="00EE5215" w:rsidRPr="00603C01" w:rsidRDefault="00EE5215" w:rsidP="00EE5215">
            <w:pPr>
              <w:rPr>
                <w:kern w:val="2"/>
              </w:rPr>
            </w:pPr>
            <w:r w:rsidRPr="00603C01">
              <w:t>г. Азова</w:t>
            </w:r>
          </w:p>
        </w:tc>
        <w:tc>
          <w:tcPr>
            <w:tcW w:w="171" w:type="pct"/>
          </w:tcPr>
          <w:p w:rsidR="00EE5215" w:rsidRPr="00603C01" w:rsidRDefault="00EE5215" w:rsidP="00EE5215">
            <w:pPr>
              <w:jc w:val="center"/>
              <w:rPr>
                <w:sz w:val="16"/>
                <w:szCs w:val="16"/>
              </w:rPr>
            </w:pPr>
            <w:r w:rsidRPr="00603C01">
              <w:rPr>
                <w:sz w:val="16"/>
                <w:szCs w:val="16"/>
              </w:rPr>
              <w:t>907</w:t>
            </w:r>
          </w:p>
        </w:tc>
        <w:tc>
          <w:tcPr>
            <w:tcW w:w="135" w:type="pct"/>
          </w:tcPr>
          <w:p w:rsidR="00EE5215" w:rsidRPr="00603C01" w:rsidRDefault="00EE5215" w:rsidP="00EE5215">
            <w:pPr>
              <w:spacing w:line="230" w:lineRule="auto"/>
              <w:jc w:val="center"/>
              <w:rPr>
                <w:bCs/>
                <w:spacing w:val="-10"/>
                <w:kern w:val="2"/>
                <w:sz w:val="16"/>
                <w:szCs w:val="16"/>
              </w:rPr>
            </w:pPr>
            <w:r w:rsidRPr="00603C01">
              <w:rPr>
                <w:bCs/>
                <w:spacing w:val="-10"/>
                <w:kern w:val="2"/>
                <w:sz w:val="16"/>
                <w:szCs w:val="16"/>
              </w:rPr>
              <w:t>Х</w:t>
            </w:r>
          </w:p>
        </w:tc>
        <w:tc>
          <w:tcPr>
            <w:tcW w:w="272" w:type="pct"/>
          </w:tcPr>
          <w:p w:rsidR="00EE5215" w:rsidRPr="00603C01" w:rsidRDefault="00EE5215" w:rsidP="00EE5215">
            <w:pPr>
              <w:spacing w:line="230" w:lineRule="auto"/>
              <w:jc w:val="center"/>
              <w:rPr>
                <w:bCs/>
                <w:spacing w:val="-10"/>
                <w:kern w:val="2"/>
                <w:sz w:val="16"/>
                <w:szCs w:val="16"/>
              </w:rPr>
            </w:pPr>
            <w:r w:rsidRPr="00603C01">
              <w:rPr>
                <w:bCs/>
                <w:spacing w:val="-10"/>
                <w:kern w:val="2"/>
                <w:sz w:val="16"/>
                <w:szCs w:val="16"/>
              </w:rPr>
              <w:t>Х</w:t>
            </w:r>
          </w:p>
        </w:tc>
        <w:tc>
          <w:tcPr>
            <w:tcW w:w="108" w:type="pct"/>
          </w:tcPr>
          <w:p w:rsidR="00EE5215" w:rsidRPr="00603C01" w:rsidRDefault="00EE5215" w:rsidP="00EE5215">
            <w:pPr>
              <w:spacing w:line="230" w:lineRule="auto"/>
              <w:jc w:val="center"/>
              <w:rPr>
                <w:bCs/>
                <w:spacing w:val="-10"/>
                <w:kern w:val="2"/>
                <w:sz w:val="16"/>
                <w:szCs w:val="16"/>
              </w:rPr>
            </w:pPr>
            <w:r w:rsidRPr="00603C01">
              <w:rPr>
                <w:bCs/>
                <w:spacing w:val="-10"/>
                <w:kern w:val="2"/>
                <w:sz w:val="16"/>
                <w:szCs w:val="16"/>
              </w:rPr>
              <w:t>Х</w:t>
            </w:r>
          </w:p>
        </w:tc>
        <w:tc>
          <w:tcPr>
            <w:tcW w:w="259" w:type="pct"/>
          </w:tcPr>
          <w:p w:rsidR="00EE5215" w:rsidRPr="00603C01" w:rsidRDefault="00EE5215" w:rsidP="00EE5215">
            <w:pPr>
              <w:jc w:val="center"/>
              <w:rPr>
                <w:sz w:val="16"/>
                <w:szCs w:val="16"/>
              </w:rPr>
            </w:pPr>
            <w:r>
              <w:rPr>
                <w:sz w:val="16"/>
                <w:szCs w:val="16"/>
              </w:rPr>
              <w:t>923 986,2</w:t>
            </w:r>
          </w:p>
        </w:tc>
        <w:tc>
          <w:tcPr>
            <w:tcW w:w="259" w:type="pct"/>
          </w:tcPr>
          <w:p w:rsidR="00EE5215" w:rsidRPr="00603C01" w:rsidRDefault="00EE5215" w:rsidP="00EE5215">
            <w:pPr>
              <w:jc w:val="center"/>
              <w:rPr>
                <w:sz w:val="16"/>
                <w:szCs w:val="16"/>
              </w:rPr>
            </w:pPr>
            <w:r w:rsidRPr="00603C01">
              <w:rPr>
                <w:sz w:val="16"/>
                <w:szCs w:val="16"/>
              </w:rPr>
              <w:t>0,0</w:t>
            </w:r>
          </w:p>
        </w:tc>
        <w:tc>
          <w:tcPr>
            <w:tcW w:w="259" w:type="pct"/>
          </w:tcPr>
          <w:p w:rsidR="00EE5215" w:rsidRPr="00603C01" w:rsidRDefault="00EE5215" w:rsidP="00EE5215">
            <w:pPr>
              <w:jc w:val="center"/>
              <w:rPr>
                <w:sz w:val="16"/>
                <w:szCs w:val="16"/>
              </w:rPr>
            </w:pPr>
            <w:r w:rsidRPr="00603C01">
              <w:rPr>
                <w:sz w:val="16"/>
                <w:szCs w:val="16"/>
              </w:rPr>
              <w:t>0,0</w:t>
            </w:r>
          </w:p>
        </w:tc>
        <w:tc>
          <w:tcPr>
            <w:tcW w:w="257" w:type="pct"/>
          </w:tcPr>
          <w:p w:rsidR="00EE5215" w:rsidRPr="00603C01" w:rsidRDefault="00EE5215" w:rsidP="00EE5215">
            <w:pPr>
              <w:jc w:val="center"/>
              <w:rPr>
                <w:sz w:val="16"/>
                <w:szCs w:val="16"/>
              </w:rPr>
            </w:pPr>
            <w:r w:rsidRPr="00603C01">
              <w:rPr>
                <w:sz w:val="16"/>
                <w:szCs w:val="16"/>
              </w:rPr>
              <w:t>1059,4</w:t>
            </w:r>
          </w:p>
        </w:tc>
        <w:tc>
          <w:tcPr>
            <w:tcW w:w="259" w:type="pct"/>
          </w:tcPr>
          <w:p w:rsidR="00EE5215" w:rsidRPr="00603C01" w:rsidRDefault="00EE5215" w:rsidP="00EE5215">
            <w:pPr>
              <w:jc w:val="center"/>
              <w:rPr>
                <w:sz w:val="16"/>
                <w:szCs w:val="16"/>
              </w:rPr>
            </w:pPr>
            <w:r w:rsidRPr="00603C01">
              <w:rPr>
                <w:sz w:val="16"/>
                <w:szCs w:val="16"/>
              </w:rPr>
              <w:t>200 420,5</w:t>
            </w:r>
          </w:p>
        </w:tc>
        <w:tc>
          <w:tcPr>
            <w:tcW w:w="259" w:type="pct"/>
          </w:tcPr>
          <w:p w:rsidR="00EE5215" w:rsidRPr="00603C01" w:rsidRDefault="00EE5215" w:rsidP="00EE5215">
            <w:pPr>
              <w:jc w:val="center"/>
              <w:rPr>
                <w:sz w:val="16"/>
                <w:szCs w:val="16"/>
              </w:rPr>
            </w:pPr>
            <w:r>
              <w:rPr>
                <w:sz w:val="16"/>
                <w:szCs w:val="16"/>
              </w:rPr>
              <w:t>722 506,3</w:t>
            </w:r>
          </w:p>
        </w:tc>
        <w:tc>
          <w:tcPr>
            <w:tcW w:w="300" w:type="pct"/>
          </w:tcPr>
          <w:p w:rsidR="00EE5215" w:rsidRPr="00603C01" w:rsidRDefault="00EE5215" w:rsidP="00EE5215">
            <w:pPr>
              <w:jc w:val="center"/>
              <w:rPr>
                <w:sz w:val="16"/>
                <w:szCs w:val="16"/>
              </w:rPr>
            </w:pPr>
            <w:r w:rsidRPr="00603C01">
              <w:rPr>
                <w:sz w:val="16"/>
                <w:szCs w:val="16"/>
              </w:rPr>
              <w:t>0,0</w:t>
            </w:r>
          </w:p>
        </w:tc>
        <w:tc>
          <w:tcPr>
            <w:tcW w:w="260" w:type="pct"/>
          </w:tcPr>
          <w:p w:rsidR="00EE5215" w:rsidRPr="00603C01" w:rsidRDefault="00EE5215" w:rsidP="00EE5215">
            <w:r w:rsidRPr="00603C01">
              <w:rPr>
                <w:sz w:val="16"/>
                <w:szCs w:val="16"/>
              </w:rPr>
              <w:t>0,0</w:t>
            </w:r>
          </w:p>
        </w:tc>
        <w:tc>
          <w:tcPr>
            <w:tcW w:w="259" w:type="pct"/>
          </w:tcPr>
          <w:p w:rsidR="00EE5215" w:rsidRPr="00603C01" w:rsidRDefault="00EE5215" w:rsidP="00EE5215">
            <w:r w:rsidRPr="00603C01">
              <w:rPr>
                <w:sz w:val="16"/>
                <w:szCs w:val="16"/>
              </w:rPr>
              <w:t>0,0</w:t>
            </w:r>
          </w:p>
        </w:tc>
        <w:tc>
          <w:tcPr>
            <w:tcW w:w="257" w:type="pct"/>
          </w:tcPr>
          <w:p w:rsidR="00EE5215" w:rsidRPr="00603C01" w:rsidRDefault="00EE5215" w:rsidP="00EE5215">
            <w:r w:rsidRPr="00603C01">
              <w:rPr>
                <w:sz w:val="16"/>
                <w:szCs w:val="16"/>
              </w:rPr>
              <w:t>0,0</w:t>
            </w:r>
          </w:p>
        </w:tc>
        <w:tc>
          <w:tcPr>
            <w:tcW w:w="218" w:type="pct"/>
          </w:tcPr>
          <w:p w:rsidR="00EE5215" w:rsidRPr="00603C01" w:rsidRDefault="00EE5215" w:rsidP="00EE5215">
            <w:r w:rsidRPr="00603C01">
              <w:rPr>
                <w:sz w:val="16"/>
                <w:szCs w:val="16"/>
              </w:rPr>
              <w:t>0,0</w:t>
            </w:r>
          </w:p>
        </w:tc>
        <w:tc>
          <w:tcPr>
            <w:tcW w:w="215" w:type="pct"/>
          </w:tcPr>
          <w:p w:rsidR="00EE5215" w:rsidRPr="00603C01" w:rsidRDefault="00EE5215" w:rsidP="00EE5215">
            <w:r w:rsidRPr="00603C01">
              <w:rPr>
                <w:sz w:val="16"/>
                <w:szCs w:val="16"/>
              </w:rPr>
              <w:t>0,0</w:t>
            </w:r>
          </w:p>
        </w:tc>
        <w:tc>
          <w:tcPr>
            <w:tcW w:w="256" w:type="pct"/>
          </w:tcPr>
          <w:p w:rsidR="00EE5215" w:rsidRPr="00603C01" w:rsidRDefault="00EE5215" w:rsidP="00EE5215">
            <w:r w:rsidRPr="00603C01">
              <w:rPr>
                <w:sz w:val="16"/>
                <w:szCs w:val="16"/>
              </w:rPr>
              <w:t>0,0</w:t>
            </w:r>
          </w:p>
        </w:tc>
      </w:tr>
      <w:tr w:rsidR="00EE5215" w:rsidRPr="00603C01" w:rsidTr="002F0E35">
        <w:tc>
          <w:tcPr>
            <w:tcW w:w="561" w:type="pct"/>
            <w:vMerge/>
          </w:tcPr>
          <w:p w:rsidR="00EE5215" w:rsidRPr="00603C01" w:rsidRDefault="00EE5215" w:rsidP="00EE5215">
            <w:pPr>
              <w:rPr>
                <w:kern w:val="2"/>
              </w:rPr>
            </w:pPr>
          </w:p>
        </w:tc>
        <w:tc>
          <w:tcPr>
            <w:tcW w:w="433" w:type="pct"/>
            <w:vMerge/>
          </w:tcPr>
          <w:p w:rsidR="00EE5215" w:rsidRPr="00603C01" w:rsidRDefault="00EE5215" w:rsidP="00EE5215">
            <w:pPr>
              <w:rPr>
                <w:kern w:val="2"/>
              </w:rPr>
            </w:pPr>
          </w:p>
        </w:tc>
        <w:tc>
          <w:tcPr>
            <w:tcW w:w="171" w:type="pct"/>
          </w:tcPr>
          <w:p w:rsidR="00EE5215" w:rsidRPr="00603C01" w:rsidRDefault="00EE5215" w:rsidP="00EE5215">
            <w:pPr>
              <w:jc w:val="center"/>
              <w:rPr>
                <w:spacing w:val="-10"/>
                <w:kern w:val="2"/>
                <w:sz w:val="16"/>
                <w:szCs w:val="16"/>
              </w:rPr>
            </w:pPr>
            <w:r w:rsidRPr="00603C01">
              <w:rPr>
                <w:spacing w:val="-10"/>
                <w:kern w:val="2"/>
                <w:sz w:val="16"/>
                <w:szCs w:val="16"/>
              </w:rPr>
              <w:t>907</w:t>
            </w:r>
          </w:p>
        </w:tc>
        <w:tc>
          <w:tcPr>
            <w:tcW w:w="135" w:type="pct"/>
          </w:tcPr>
          <w:p w:rsidR="00EE5215" w:rsidRPr="00603C01" w:rsidRDefault="00EE5215" w:rsidP="00EE5215">
            <w:pPr>
              <w:jc w:val="center"/>
              <w:rPr>
                <w:bCs/>
                <w:spacing w:val="-10"/>
                <w:kern w:val="2"/>
                <w:sz w:val="16"/>
                <w:szCs w:val="16"/>
              </w:rPr>
            </w:pPr>
            <w:r w:rsidRPr="00603C01">
              <w:rPr>
                <w:bCs/>
                <w:spacing w:val="-10"/>
                <w:kern w:val="2"/>
                <w:sz w:val="16"/>
                <w:szCs w:val="16"/>
              </w:rPr>
              <w:t>07 02</w:t>
            </w:r>
          </w:p>
        </w:tc>
        <w:tc>
          <w:tcPr>
            <w:tcW w:w="272" w:type="pct"/>
          </w:tcPr>
          <w:p w:rsidR="00EE5215" w:rsidRPr="00603C01" w:rsidRDefault="00EE5215" w:rsidP="00EE5215">
            <w:pPr>
              <w:rPr>
                <w:bCs/>
                <w:spacing w:val="-10"/>
                <w:kern w:val="2"/>
                <w:sz w:val="16"/>
                <w:szCs w:val="16"/>
              </w:rPr>
            </w:pPr>
            <w:r w:rsidRPr="00603C01">
              <w:rPr>
                <w:bCs/>
                <w:spacing w:val="-10"/>
                <w:kern w:val="2"/>
                <w:sz w:val="16"/>
                <w:szCs w:val="16"/>
              </w:rPr>
              <w:t>02 5 Е53050</w:t>
            </w:r>
          </w:p>
        </w:tc>
        <w:tc>
          <w:tcPr>
            <w:tcW w:w="108" w:type="pct"/>
          </w:tcPr>
          <w:p w:rsidR="00EE5215" w:rsidRPr="00603C01" w:rsidRDefault="00EE5215" w:rsidP="00EE5215">
            <w:pPr>
              <w:jc w:val="center"/>
              <w:rPr>
                <w:bCs/>
                <w:spacing w:val="-10"/>
                <w:kern w:val="2"/>
                <w:sz w:val="16"/>
                <w:szCs w:val="16"/>
              </w:rPr>
            </w:pPr>
            <w:r w:rsidRPr="00603C01">
              <w:rPr>
                <w:bCs/>
                <w:spacing w:val="-10"/>
                <w:kern w:val="2"/>
                <w:sz w:val="16"/>
                <w:szCs w:val="16"/>
              </w:rPr>
              <w:t>410</w:t>
            </w:r>
          </w:p>
        </w:tc>
        <w:tc>
          <w:tcPr>
            <w:tcW w:w="259" w:type="pct"/>
          </w:tcPr>
          <w:p w:rsidR="00EE5215" w:rsidRPr="00603C01" w:rsidRDefault="00EE5215" w:rsidP="00EE5215">
            <w:pPr>
              <w:jc w:val="center"/>
              <w:rPr>
                <w:sz w:val="16"/>
                <w:szCs w:val="16"/>
              </w:rPr>
            </w:pPr>
            <w:r>
              <w:rPr>
                <w:sz w:val="16"/>
                <w:szCs w:val="16"/>
              </w:rPr>
              <w:t>923 986,2</w:t>
            </w:r>
          </w:p>
        </w:tc>
        <w:tc>
          <w:tcPr>
            <w:tcW w:w="259" w:type="pct"/>
          </w:tcPr>
          <w:p w:rsidR="00EE5215" w:rsidRPr="00603C01" w:rsidRDefault="00EE5215" w:rsidP="00EE5215">
            <w:pPr>
              <w:jc w:val="center"/>
              <w:rPr>
                <w:sz w:val="16"/>
                <w:szCs w:val="16"/>
              </w:rPr>
            </w:pPr>
            <w:r w:rsidRPr="00603C01">
              <w:rPr>
                <w:sz w:val="16"/>
                <w:szCs w:val="16"/>
              </w:rPr>
              <w:t>0,0</w:t>
            </w:r>
          </w:p>
        </w:tc>
        <w:tc>
          <w:tcPr>
            <w:tcW w:w="259" w:type="pct"/>
          </w:tcPr>
          <w:p w:rsidR="00EE5215" w:rsidRPr="00603C01" w:rsidRDefault="00EE5215" w:rsidP="00EE5215">
            <w:pPr>
              <w:jc w:val="center"/>
              <w:rPr>
                <w:sz w:val="16"/>
                <w:szCs w:val="16"/>
              </w:rPr>
            </w:pPr>
            <w:r w:rsidRPr="00603C01">
              <w:rPr>
                <w:sz w:val="16"/>
                <w:szCs w:val="16"/>
              </w:rPr>
              <w:t>0,0</w:t>
            </w:r>
          </w:p>
        </w:tc>
        <w:tc>
          <w:tcPr>
            <w:tcW w:w="257" w:type="pct"/>
          </w:tcPr>
          <w:p w:rsidR="00EE5215" w:rsidRPr="00603C01" w:rsidRDefault="00EE5215" w:rsidP="00EE5215">
            <w:pPr>
              <w:jc w:val="center"/>
              <w:rPr>
                <w:sz w:val="16"/>
                <w:szCs w:val="16"/>
              </w:rPr>
            </w:pPr>
            <w:r w:rsidRPr="00603C01">
              <w:rPr>
                <w:sz w:val="16"/>
                <w:szCs w:val="16"/>
              </w:rPr>
              <w:t>1059,4</w:t>
            </w:r>
          </w:p>
        </w:tc>
        <w:tc>
          <w:tcPr>
            <w:tcW w:w="259" w:type="pct"/>
          </w:tcPr>
          <w:p w:rsidR="00EE5215" w:rsidRPr="00603C01" w:rsidRDefault="00EE5215" w:rsidP="00EE5215">
            <w:pPr>
              <w:jc w:val="center"/>
              <w:rPr>
                <w:sz w:val="16"/>
                <w:szCs w:val="16"/>
              </w:rPr>
            </w:pPr>
            <w:r w:rsidRPr="00603C01">
              <w:rPr>
                <w:sz w:val="16"/>
                <w:szCs w:val="16"/>
              </w:rPr>
              <w:t>200 420,5</w:t>
            </w:r>
          </w:p>
        </w:tc>
        <w:tc>
          <w:tcPr>
            <w:tcW w:w="259" w:type="pct"/>
          </w:tcPr>
          <w:p w:rsidR="00EE5215" w:rsidRPr="00603C01" w:rsidRDefault="00EE5215" w:rsidP="00EE5215">
            <w:pPr>
              <w:jc w:val="center"/>
              <w:rPr>
                <w:sz w:val="16"/>
                <w:szCs w:val="16"/>
              </w:rPr>
            </w:pPr>
            <w:r>
              <w:rPr>
                <w:sz w:val="16"/>
                <w:szCs w:val="16"/>
              </w:rPr>
              <w:t>722 506,3</w:t>
            </w:r>
          </w:p>
        </w:tc>
        <w:tc>
          <w:tcPr>
            <w:tcW w:w="300" w:type="pct"/>
          </w:tcPr>
          <w:p w:rsidR="00EE5215" w:rsidRPr="00603C01" w:rsidRDefault="00EE5215" w:rsidP="00EE5215">
            <w:pPr>
              <w:jc w:val="center"/>
              <w:rPr>
                <w:sz w:val="16"/>
                <w:szCs w:val="16"/>
              </w:rPr>
            </w:pPr>
            <w:r w:rsidRPr="00603C01">
              <w:rPr>
                <w:sz w:val="16"/>
                <w:szCs w:val="16"/>
              </w:rPr>
              <w:t>0,0</w:t>
            </w:r>
          </w:p>
        </w:tc>
        <w:tc>
          <w:tcPr>
            <w:tcW w:w="260" w:type="pct"/>
          </w:tcPr>
          <w:p w:rsidR="00EE5215" w:rsidRPr="00603C01" w:rsidRDefault="00EE5215" w:rsidP="00EE5215">
            <w:r w:rsidRPr="00603C01">
              <w:rPr>
                <w:sz w:val="16"/>
                <w:szCs w:val="16"/>
              </w:rPr>
              <w:t>0,0</w:t>
            </w:r>
          </w:p>
        </w:tc>
        <w:tc>
          <w:tcPr>
            <w:tcW w:w="259" w:type="pct"/>
          </w:tcPr>
          <w:p w:rsidR="00EE5215" w:rsidRPr="00603C01" w:rsidRDefault="00EE5215" w:rsidP="00EE5215">
            <w:r w:rsidRPr="00603C01">
              <w:rPr>
                <w:sz w:val="16"/>
                <w:szCs w:val="16"/>
              </w:rPr>
              <w:t>0,0</w:t>
            </w:r>
          </w:p>
        </w:tc>
        <w:tc>
          <w:tcPr>
            <w:tcW w:w="257" w:type="pct"/>
          </w:tcPr>
          <w:p w:rsidR="00EE5215" w:rsidRPr="00603C01" w:rsidRDefault="00EE5215" w:rsidP="00EE5215">
            <w:r w:rsidRPr="00603C01">
              <w:rPr>
                <w:sz w:val="16"/>
                <w:szCs w:val="16"/>
              </w:rPr>
              <w:t>0,0</w:t>
            </w:r>
          </w:p>
        </w:tc>
        <w:tc>
          <w:tcPr>
            <w:tcW w:w="218" w:type="pct"/>
          </w:tcPr>
          <w:p w:rsidR="00EE5215" w:rsidRPr="00603C01" w:rsidRDefault="00EE5215" w:rsidP="00EE5215">
            <w:r w:rsidRPr="00603C01">
              <w:rPr>
                <w:sz w:val="16"/>
                <w:szCs w:val="16"/>
              </w:rPr>
              <w:t>0,0</w:t>
            </w:r>
          </w:p>
        </w:tc>
        <w:tc>
          <w:tcPr>
            <w:tcW w:w="215" w:type="pct"/>
          </w:tcPr>
          <w:p w:rsidR="00EE5215" w:rsidRPr="00603C01" w:rsidRDefault="00EE5215" w:rsidP="00EE5215">
            <w:r w:rsidRPr="00603C01">
              <w:rPr>
                <w:sz w:val="16"/>
                <w:szCs w:val="16"/>
              </w:rPr>
              <w:t>0,0</w:t>
            </w:r>
          </w:p>
        </w:tc>
        <w:tc>
          <w:tcPr>
            <w:tcW w:w="256" w:type="pct"/>
          </w:tcPr>
          <w:p w:rsidR="00EE5215" w:rsidRPr="00603C01" w:rsidRDefault="00EE5215" w:rsidP="00EE5215">
            <w:r w:rsidRPr="00603C01">
              <w:rPr>
                <w:sz w:val="16"/>
                <w:szCs w:val="16"/>
              </w:rPr>
              <w:t>0,0</w:t>
            </w:r>
          </w:p>
        </w:tc>
      </w:tr>
      <w:tr w:rsidR="00EE5215" w:rsidRPr="00E76553" w:rsidTr="002F0E35">
        <w:tc>
          <w:tcPr>
            <w:tcW w:w="561" w:type="pct"/>
            <w:vMerge w:val="restart"/>
          </w:tcPr>
          <w:p w:rsidR="00EE5215" w:rsidRPr="00603C01" w:rsidRDefault="00EE5215" w:rsidP="00EE5215">
            <w:pPr>
              <w:rPr>
                <w:kern w:val="2"/>
              </w:rPr>
            </w:pPr>
            <w:r w:rsidRPr="00603C01">
              <w:rPr>
                <w:kern w:val="2"/>
              </w:rPr>
              <w:t>ОМ 5.10 Создание новых мест в общеобразовательных организациях (строительство МБОУ СОШ на 1340 мест по адресу: Ростовская обл., г. Азов, ул. Московская, 304)</w:t>
            </w:r>
          </w:p>
          <w:p w:rsidR="00EE5215" w:rsidRPr="00603C01" w:rsidRDefault="00EE5215" w:rsidP="00EE5215">
            <w:pPr>
              <w:rPr>
                <w:kern w:val="2"/>
              </w:rPr>
            </w:pPr>
          </w:p>
        </w:tc>
        <w:tc>
          <w:tcPr>
            <w:tcW w:w="433" w:type="pct"/>
            <w:vMerge w:val="restart"/>
          </w:tcPr>
          <w:p w:rsidR="00EE5215" w:rsidRPr="00603C01" w:rsidRDefault="00EE5215" w:rsidP="00EE5215">
            <w:pPr>
              <w:rPr>
                <w:kern w:val="2"/>
              </w:rPr>
            </w:pPr>
            <w:r w:rsidRPr="00603C01">
              <w:rPr>
                <w:kern w:val="2"/>
              </w:rPr>
              <w:t>Управление образования администрации города Азова</w:t>
            </w:r>
          </w:p>
          <w:p w:rsidR="00EE5215" w:rsidRPr="00603C01" w:rsidRDefault="00EE5215" w:rsidP="00EE5215">
            <w:pPr>
              <w:pStyle w:val="ConsPlusCell"/>
              <w:rPr>
                <w:rFonts w:ascii="Times New Roman" w:hAnsi="Times New Roman" w:cs="Times New Roman"/>
              </w:rPr>
            </w:pPr>
            <w:r w:rsidRPr="00603C01">
              <w:rPr>
                <w:rFonts w:ascii="Times New Roman" w:hAnsi="Times New Roman" w:cs="Times New Roman"/>
              </w:rPr>
              <w:t xml:space="preserve">образовательные учреждения   </w:t>
            </w:r>
          </w:p>
          <w:p w:rsidR="00EE5215" w:rsidRPr="00603C01" w:rsidRDefault="00EE5215" w:rsidP="00EE5215">
            <w:pPr>
              <w:rPr>
                <w:kern w:val="2"/>
              </w:rPr>
            </w:pPr>
            <w:r w:rsidRPr="00603C01">
              <w:t>г. Азова</w:t>
            </w:r>
          </w:p>
        </w:tc>
        <w:tc>
          <w:tcPr>
            <w:tcW w:w="171" w:type="pct"/>
          </w:tcPr>
          <w:p w:rsidR="00EE5215" w:rsidRPr="00603C01" w:rsidRDefault="00EE5215" w:rsidP="00EE5215">
            <w:pPr>
              <w:jc w:val="center"/>
              <w:rPr>
                <w:sz w:val="16"/>
                <w:szCs w:val="16"/>
              </w:rPr>
            </w:pPr>
            <w:r w:rsidRPr="00603C01">
              <w:rPr>
                <w:sz w:val="16"/>
                <w:szCs w:val="16"/>
              </w:rPr>
              <w:t>907</w:t>
            </w:r>
          </w:p>
        </w:tc>
        <w:tc>
          <w:tcPr>
            <w:tcW w:w="135" w:type="pct"/>
          </w:tcPr>
          <w:p w:rsidR="00EE5215" w:rsidRPr="00603C01" w:rsidRDefault="00EE5215" w:rsidP="00EE5215">
            <w:pPr>
              <w:spacing w:line="230" w:lineRule="auto"/>
              <w:jc w:val="center"/>
              <w:rPr>
                <w:bCs/>
                <w:spacing w:val="-10"/>
                <w:kern w:val="2"/>
                <w:sz w:val="16"/>
                <w:szCs w:val="16"/>
              </w:rPr>
            </w:pPr>
            <w:r w:rsidRPr="00603C01">
              <w:rPr>
                <w:bCs/>
                <w:spacing w:val="-10"/>
                <w:kern w:val="2"/>
                <w:sz w:val="16"/>
                <w:szCs w:val="16"/>
              </w:rPr>
              <w:t>Х</w:t>
            </w:r>
          </w:p>
        </w:tc>
        <w:tc>
          <w:tcPr>
            <w:tcW w:w="272" w:type="pct"/>
          </w:tcPr>
          <w:p w:rsidR="00EE5215" w:rsidRPr="00603C01" w:rsidRDefault="00EE5215" w:rsidP="00EE5215">
            <w:pPr>
              <w:spacing w:line="230" w:lineRule="auto"/>
              <w:jc w:val="center"/>
              <w:rPr>
                <w:bCs/>
                <w:spacing w:val="-10"/>
                <w:kern w:val="2"/>
                <w:sz w:val="16"/>
                <w:szCs w:val="16"/>
              </w:rPr>
            </w:pPr>
            <w:r w:rsidRPr="00603C01">
              <w:rPr>
                <w:bCs/>
                <w:spacing w:val="-10"/>
                <w:kern w:val="2"/>
                <w:sz w:val="16"/>
                <w:szCs w:val="16"/>
              </w:rPr>
              <w:t>Х</w:t>
            </w:r>
          </w:p>
        </w:tc>
        <w:tc>
          <w:tcPr>
            <w:tcW w:w="108" w:type="pct"/>
          </w:tcPr>
          <w:p w:rsidR="00EE5215" w:rsidRPr="00603C01" w:rsidRDefault="00EE5215" w:rsidP="00EE5215">
            <w:pPr>
              <w:spacing w:line="230" w:lineRule="auto"/>
              <w:jc w:val="center"/>
              <w:rPr>
                <w:bCs/>
                <w:spacing w:val="-10"/>
                <w:kern w:val="2"/>
                <w:sz w:val="16"/>
                <w:szCs w:val="16"/>
              </w:rPr>
            </w:pPr>
            <w:r w:rsidRPr="00603C01">
              <w:rPr>
                <w:bCs/>
                <w:spacing w:val="-10"/>
                <w:kern w:val="2"/>
                <w:sz w:val="16"/>
                <w:szCs w:val="16"/>
              </w:rPr>
              <w:t>Х</w:t>
            </w:r>
          </w:p>
        </w:tc>
        <w:tc>
          <w:tcPr>
            <w:tcW w:w="259" w:type="pct"/>
          </w:tcPr>
          <w:p w:rsidR="00EE5215" w:rsidRPr="00603C01" w:rsidRDefault="00EE5215" w:rsidP="00EE5215">
            <w:pPr>
              <w:jc w:val="center"/>
              <w:rPr>
                <w:sz w:val="16"/>
                <w:szCs w:val="16"/>
              </w:rPr>
            </w:pPr>
            <w:r>
              <w:rPr>
                <w:sz w:val="16"/>
                <w:szCs w:val="16"/>
              </w:rPr>
              <w:t>1505141,2</w:t>
            </w:r>
          </w:p>
        </w:tc>
        <w:tc>
          <w:tcPr>
            <w:tcW w:w="259" w:type="pct"/>
          </w:tcPr>
          <w:p w:rsidR="00EE5215" w:rsidRPr="00603C01" w:rsidRDefault="00EE5215" w:rsidP="00EE5215">
            <w:pPr>
              <w:jc w:val="center"/>
              <w:rPr>
                <w:sz w:val="16"/>
                <w:szCs w:val="16"/>
              </w:rPr>
            </w:pPr>
            <w:r w:rsidRPr="00603C01">
              <w:rPr>
                <w:sz w:val="16"/>
                <w:szCs w:val="16"/>
              </w:rPr>
              <w:t>0,0</w:t>
            </w:r>
          </w:p>
        </w:tc>
        <w:tc>
          <w:tcPr>
            <w:tcW w:w="259" w:type="pct"/>
          </w:tcPr>
          <w:p w:rsidR="00EE5215" w:rsidRPr="00603C01" w:rsidRDefault="00EE5215" w:rsidP="00EE5215">
            <w:pPr>
              <w:jc w:val="center"/>
              <w:rPr>
                <w:sz w:val="16"/>
                <w:szCs w:val="16"/>
              </w:rPr>
            </w:pPr>
            <w:r w:rsidRPr="00603C01">
              <w:rPr>
                <w:sz w:val="16"/>
                <w:szCs w:val="16"/>
              </w:rPr>
              <w:t>0,0</w:t>
            </w:r>
          </w:p>
        </w:tc>
        <w:tc>
          <w:tcPr>
            <w:tcW w:w="257" w:type="pct"/>
          </w:tcPr>
          <w:p w:rsidR="00EE5215" w:rsidRPr="00603C01" w:rsidRDefault="00EE5215" w:rsidP="00EE5215">
            <w:pPr>
              <w:jc w:val="center"/>
              <w:rPr>
                <w:sz w:val="16"/>
                <w:szCs w:val="16"/>
              </w:rPr>
            </w:pPr>
            <w:r w:rsidRPr="00603C01">
              <w:rPr>
                <w:sz w:val="16"/>
                <w:szCs w:val="16"/>
              </w:rPr>
              <w:t>0,0</w:t>
            </w:r>
          </w:p>
        </w:tc>
        <w:tc>
          <w:tcPr>
            <w:tcW w:w="259" w:type="pct"/>
          </w:tcPr>
          <w:p w:rsidR="00EE5215" w:rsidRPr="00603C01" w:rsidRDefault="00EE5215" w:rsidP="00EE5215">
            <w:pPr>
              <w:jc w:val="center"/>
              <w:rPr>
                <w:sz w:val="16"/>
                <w:szCs w:val="16"/>
              </w:rPr>
            </w:pPr>
            <w:r w:rsidRPr="00603C01">
              <w:rPr>
                <w:sz w:val="16"/>
                <w:szCs w:val="16"/>
              </w:rPr>
              <w:t>179 018,4</w:t>
            </w:r>
          </w:p>
        </w:tc>
        <w:tc>
          <w:tcPr>
            <w:tcW w:w="259" w:type="pct"/>
          </w:tcPr>
          <w:p w:rsidR="00EE5215" w:rsidRPr="00603C01" w:rsidRDefault="00EE5215" w:rsidP="00EE5215">
            <w:pPr>
              <w:jc w:val="center"/>
              <w:rPr>
                <w:sz w:val="16"/>
                <w:szCs w:val="16"/>
              </w:rPr>
            </w:pPr>
            <w:r w:rsidRPr="00F66277">
              <w:rPr>
                <w:sz w:val="16"/>
                <w:szCs w:val="16"/>
              </w:rPr>
              <w:t>626 930,8</w:t>
            </w:r>
          </w:p>
        </w:tc>
        <w:tc>
          <w:tcPr>
            <w:tcW w:w="300" w:type="pct"/>
          </w:tcPr>
          <w:p w:rsidR="00EE5215" w:rsidRPr="00603C01" w:rsidRDefault="00EE5215" w:rsidP="00EE5215">
            <w:pPr>
              <w:jc w:val="center"/>
              <w:rPr>
                <w:sz w:val="16"/>
                <w:szCs w:val="16"/>
              </w:rPr>
            </w:pPr>
            <w:r>
              <w:rPr>
                <w:sz w:val="16"/>
                <w:szCs w:val="16"/>
              </w:rPr>
              <w:t>699 192,0</w:t>
            </w:r>
          </w:p>
        </w:tc>
        <w:tc>
          <w:tcPr>
            <w:tcW w:w="260" w:type="pct"/>
          </w:tcPr>
          <w:p w:rsidR="00EE5215" w:rsidRPr="00603C01" w:rsidRDefault="00EE5215" w:rsidP="00EE5215">
            <w:r w:rsidRPr="00603C01">
              <w:rPr>
                <w:sz w:val="16"/>
                <w:szCs w:val="16"/>
              </w:rPr>
              <w:t>0,0</w:t>
            </w:r>
          </w:p>
        </w:tc>
        <w:tc>
          <w:tcPr>
            <w:tcW w:w="259" w:type="pct"/>
          </w:tcPr>
          <w:p w:rsidR="00EE5215" w:rsidRPr="00603C01" w:rsidRDefault="00EE5215" w:rsidP="00EE5215">
            <w:r w:rsidRPr="00603C01">
              <w:rPr>
                <w:sz w:val="16"/>
                <w:szCs w:val="16"/>
              </w:rPr>
              <w:t>0,0</w:t>
            </w:r>
          </w:p>
        </w:tc>
        <w:tc>
          <w:tcPr>
            <w:tcW w:w="257" w:type="pct"/>
          </w:tcPr>
          <w:p w:rsidR="00EE5215" w:rsidRPr="00603C01" w:rsidRDefault="00EE5215" w:rsidP="00EE5215">
            <w:r w:rsidRPr="00603C01">
              <w:rPr>
                <w:sz w:val="16"/>
                <w:szCs w:val="16"/>
              </w:rPr>
              <w:t>0,0</w:t>
            </w:r>
          </w:p>
        </w:tc>
        <w:tc>
          <w:tcPr>
            <w:tcW w:w="218" w:type="pct"/>
          </w:tcPr>
          <w:p w:rsidR="00EE5215" w:rsidRPr="00603C01" w:rsidRDefault="00EE5215" w:rsidP="00EE5215">
            <w:r w:rsidRPr="00603C01">
              <w:rPr>
                <w:sz w:val="16"/>
                <w:szCs w:val="16"/>
              </w:rPr>
              <w:t>0,0</w:t>
            </w:r>
          </w:p>
        </w:tc>
        <w:tc>
          <w:tcPr>
            <w:tcW w:w="215" w:type="pct"/>
          </w:tcPr>
          <w:p w:rsidR="00EE5215" w:rsidRPr="00603C01" w:rsidRDefault="00EE5215" w:rsidP="00EE5215">
            <w:r w:rsidRPr="00603C01">
              <w:rPr>
                <w:sz w:val="16"/>
                <w:szCs w:val="16"/>
              </w:rPr>
              <w:t>0,0</w:t>
            </w:r>
          </w:p>
        </w:tc>
        <w:tc>
          <w:tcPr>
            <w:tcW w:w="256" w:type="pct"/>
          </w:tcPr>
          <w:p w:rsidR="00EE5215" w:rsidRPr="00603C01" w:rsidRDefault="00EE5215" w:rsidP="00EE5215">
            <w:r w:rsidRPr="00603C01">
              <w:rPr>
                <w:sz w:val="16"/>
                <w:szCs w:val="16"/>
              </w:rPr>
              <w:t>0,0</w:t>
            </w:r>
          </w:p>
        </w:tc>
      </w:tr>
      <w:tr w:rsidR="00EE5215" w:rsidRPr="00E76553" w:rsidTr="002F0E35">
        <w:tc>
          <w:tcPr>
            <w:tcW w:w="561" w:type="pct"/>
            <w:vMerge/>
          </w:tcPr>
          <w:p w:rsidR="00EE5215" w:rsidRPr="00603C01" w:rsidRDefault="00EE5215" w:rsidP="00EE5215">
            <w:pPr>
              <w:rPr>
                <w:kern w:val="2"/>
              </w:rPr>
            </w:pPr>
          </w:p>
        </w:tc>
        <w:tc>
          <w:tcPr>
            <w:tcW w:w="433" w:type="pct"/>
            <w:vMerge/>
          </w:tcPr>
          <w:p w:rsidR="00EE5215" w:rsidRPr="00603C01" w:rsidRDefault="00EE5215" w:rsidP="00EE5215">
            <w:pPr>
              <w:rPr>
                <w:kern w:val="2"/>
              </w:rPr>
            </w:pPr>
          </w:p>
        </w:tc>
        <w:tc>
          <w:tcPr>
            <w:tcW w:w="171" w:type="pct"/>
          </w:tcPr>
          <w:p w:rsidR="00EE5215" w:rsidRPr="00603C01" w:rsidRDefault="00EE5215" w:rsidP="00EE5215">
            <w:pPr>
              <w:jc w:val="center"/>
              <w:rPr>
                <w:spacing w:val="-10"/>
                <w:kern w:val="2"/>
                <w:sz w:val="16"/>
                <w:szCs w:val="16"/>
              </w:rPr>
            </w:pPr>
            <w:r w:rsidRPr="00603C01">
              <w:rPr>
                <w:spacing w:val="-10"/>
                <w:kern w:val="2"/>
                <w:sz w:val="16"/>
                <w:szCs w:val="16"/>
              </w:rPr>
              <w:t>907</w:t>
            </w:r>
          </w:p>
        </w:tc>
        <w:tc>
          <w:tcPr>
            <w:tcW w:w="135" w:type="pct"/>
          </w:tcPr>
          <w:p w:rsidR="00EE5215" w:rsidRPr="00603C01" w:rsidRDefault="00EE5215" w:rsidP="00EE5215">
            <w:pPr>
              <w:jc w:val="center"/>
              <w:rPr>
                <w:bCs/>
                <w:spacing w:val="-10"/>
                <w:kern w:val="2"/>
                <w:sz w:val="16"/>
                <w:szCs w:val="16"/>
              </w:rPr>
            </w:pPr>
            <w:r w:rsidRPr="00603C01">
              <w:rPr>
                <w:bCs/>
                <w:spacing w:val="-10"/>
                <w:kern w:val="2"/>
                <w:sz w:val="16"/>
                <w:szCs w:val="16"/>
              </w:rPr>
              <w:t>07 02</w:t>
            </w:r>
          </w:p>
        </w:tc>
        <w:tc>
          <w:tcPr>
            <w:tcW w:w="272" w:type="pct"/>
          </w:tcPr>
          <w:p w:rsidR="00EE5215" w:rsidRPr="00603C01" w:rsidRDefault="00EE5215" w:rsidP="00EE5215">
            <w:pPr>
              <w:rPr>
                <w:bCs/>
                <w:spacing w:val="-10"/>
                <w:kern w:val="2"/>
                <w:sz w:val="16"/>
                <w:szCs w:val="16"/>
              </w:rPr>
            </w:pPr>
            <w:r w:rsidRPr="00603C01">
              <w:rPr>
                <w:bCs/>
                <w:spacing w:val="-10"/>
                <w:kern w:val="2"/>
                <w:sz w:val="16"/>
                <w:szCs w:val="16"/>
              </w:rPr>
              <w:t>02 5 Е55200</w:t>
            </w:r>
          </w:p>
        </w:tc>
        <w:tc>
          <w:tcPr>
            <w:tcW w:w="108" w:type="pct"/>
          </w:tcPr>
          <w:p w:rsidR="00EE5215" w:rsidRPr="00603C01" w:rsidRDefault="00EE5215" w:rsidP="00EE5215">
            <w:pPr>
              <w:jc w:val="center"/>
              <w:rPr>
                <w:bCs/>
                <w:spacing w:val="-10"/>
                <w:kern w:val="2"/>
                <w:sz w:val="16"/>
                <w:szCs w:val="16"/>
              </w:rPr>
            </w:pPr>
            <w:r w:rsidRPr="00603C01">
              <w:rPr>
                <w:bCs/>
                <w:spacing w:val="-10"/>
                <w:kern w:val="2"/>
                <w:sz w:val="16"/>
                <w:szCs w:val="16"/>
              </w:rPr>
              <w:t>410</w:t>
            </w:r>
          </w:p>
        </w:tc>
        <w:tc>
          <w:tcPr>
            <w:tcW w:w="259" w:type="pct"/>
          </w:tcPr>
          <w:p w:rsidR="00EE5215" w:rsidRPr="00603C01" w:rsidRDefault="00EE5215" w:rsidP="00EE5215">
            <w:pPr>
              <w:jc w:val="center"/>
              <w:rPr>
                <w:sz w:val="16"/>
                <w:szCs w:val="16"/>
              </w:rPr>
            </w:pPr>
            <w:r>
              <w:rPr>
                <w:sz w:val="16"/>
                <w:szCs w:val="16"/>
              </w:rPr>
              <w:t>1505141,2</w:t>
            </w:r>
          </w:p>
        </w:tc>
        <w:tc>
          <w:tcPr>
            <w:tcW w:w="259" w:type="pct"/>
          </w:tcPr>
          <w:p w:rsidR="00EE5215" w:rsidRPr="00603C01" w:rsidRDefault="00EE5215" w:rsidP="00EE5215">
            <w:pPr>
              <w:jc w:val="center"/>
              <w:rPr>
                <w:sz w:val="16"/>
                <w:szCs w:val="16"/>
              </w:rPr>
            </w:pPr>
            <w:r w:rsidRPr="00603C01">
              <w:rPr>
                <w:sz w:val="16"/>
                <w:szCs w:val="16"/>
              </w:rPr>
              <w:t>0,0</w:t>
            </w:r>
          </w:p>
        </w:tc>
        <w:tc>
          <w:tcPr>
            <w:tcW w:w="259" w:type="pct"/>
          </w:tcPr>
          <w:p w:rsidR="00EE5215" w:rsidRPr="00603C01" w:rsidRDefault="00EE5215" w:rsidP="00EE5215">
            <w:pPr>
              <w:jc w:val="center"/>
              <w:rPr>
                <w:sz w:val="16"/>
                <w:szCs w:val="16"/>
              </w:rPr>
            </w:pPr>
            <w:r w:rsidRPr="00603C01">
              <w:rPr>
                <w:sz w:val="16"/>
                <w:szCs w:val="16"/>
              </w:rPr>
              <w:t>0,0</w:t>
            </w:r>
          </w:p>
        </w:tc>
        <w:tc>
          <w:tcPr>
            <w:tcW w:w="257" w:type="pct"/>
          </w:tcPr>
          <w:p w:rsidR="00EE5215" w:rsidRPr="00603C01" w:rsidRDefault="00EE5215" w:rsidP="00EE5215">
            <w:pPr>
              <w:jc w:val="center"/>
              <w:rPr>
                <w:sz w:val="16"/>
                <w:szCs w:val="16"/>
              </w:rPr>
            </w:pPr>
            <w:r w:rsidRPr="00603C01">
              <w:rPr>
                <w:sz w:val="16"/>
                <w:szCs w:val="16"/>
              </w:rPr>
              <w:t>0,0</w:t>
            </w:r>
          </w:p>
        </w:tc>
        <w:tc>
          <w:tcPr>
            <w:tcW w:w="259" w:type="pct"/>
          </w:tcPr>
          <w:p w:rsidR="00EE5215" w:rsidRPr="00603C01" w:rsidRDefault="00EE5215" w:rsidP="00EE5215">
            <w:pPr>
              <w:jc w:val="center"/>
              <w:rPr>
                <w:sz w:val="16"/>
                <w:szCs w:val="16"/>
              </w:rPr>
            </w:pPr>
            <w:r w:rsidRPr="00603C01">
              <w:rPr>
                <w:sz w:val="16"/>
                <w:szCs w:val="16"/>
              </w:rPr>
              <w:t>179 018,4</w:t>
            </w:r>
          </w:p>
        </w:tc>
        <w:tc>
          <w:tcPr>
            <w:tcW w:w="259" w:type="pct"/>
          </w:tcPr>
          <w:p w:rsidR="00EE5215" w:rsidRPr="00603C01" w:rsidRDefault="00EE5215" w:rsidP="00EE5215">
            <w:pPr>
              <w:jc w:val="center"/>
              <w:rPr>
                <w:sz w:val="16"/>
                <w:szCs w:val="16"/>
              </w:rPr>
            </w:pPr>
            <w:r w:rsidRPr="00F66277">
              <w:rPr>
                <w:sz w:val="16"/>
                <w:szCs w:val="16"/>
              </w:rPr>
              <w:t>626 930,8</w:t>
            </w:r>
          </w:p>
        </w:tc>
        <w:tc>
          <w:tcPr>
            <w:tcW w:w="300" w:type="pct"/>
          </w:tcPr>
          <w:p w:rsidR="00EE5215" w:rsidRPr="00603C01" w:rsidRDefault="00EE5215" w:rsidP="00EE5215">
            <w:pPr>
              <w:jc w:val="center"/>
              <w:rPr>
                <w:sz w:val="16"/>
                <w:szCs w:val="16"/>
              </w:rPr>
            </w:pPr>
            <w:r>
              <w:rPr>
                <w:sz w:val="16"/>
                <w:szCs w:val="16"/>
              </w:rPr>
              <w:t>699 192,0</w:t>
            </w:r>
          </w:p>
        </w:tc>
        <w:tc>
          <w:tcPr>
            <w:tcW w:w="260" w:type="pct"/>
          </w:tcPr>
          <w:p w:rsidR="00EE5215" w:rsidRPr="00603C01" w:rsidRDefault="00EE5215" w:rsidP="00EE5215">
            <w:r w:rsidRPr="00603C01">
              <w:rPr>
                <w:sz w:val="16"/>
                <w:szCs w:val="16"/>
              </w:rPr>
              <w:t>0,0</w:t>
            </w:r>
          </w:p>
        </w:tc>
        <w:tc>
          <w:tcPr>
            <w:tcW w:w="259" w:type="pct"/>
          </w:tcPr>
          <w:p w:rsidR="00EE5215" w:rsidRPr="00603C01" w:rsidRDefault="00EE5215" w:rsidP="00EE5215">
            <w:r w:rsidRPr="00603C01">
              <w:rPr>
                <w:sz w:val="16"/>
                <w:szCs w:val="16"/>
              </w:rPr>
              <w:t>0,0</w:t>
            </w:r>
          </w:p>
        </w:tc>
        <w:tc>
          <w:tcPr>
            <w:tcW w:w="257" w:type="pct"/>
          </w:tcPr>
          <w:p w:rsidR="00EE5215" w:rsidRPr="00603C01" w:rsidRDefault="00EE5215" w:rsidP="00EE5215">
            <w:r w:rsidRPr="00603C01">
              <w:rPr>
                <w:sz w:val="16"/>
                <w:szCs w:val="16"/>
              </w:rPr>
              <w:t>0,0</w:t>
            </w:r>
          </w:p>
        </w:tc>
        <w:tc>
          <w:tcPr>
            <w:tcW w:w="218" w:type="pct"/>
          </w:tcPr>
          <w:p w:rsidR="00EE5215" w:rsidRPr="00603C01" w:rsidRDefault="00EE5215" w:rsidP="00EE5215">
            <w:r w:rsidRPr="00603C01">
              <w:rPr>
                <w:sz w:val="16"/>
                <w:szCs w:val="16"/>
              </w:rPr>
              <w:t>0,0</w:t>
            </w:r>
          </w:p>
        </w:tc>
        <w:tc>
          <w:tcPr>
            <w:tcW w:w="215" w:type="pct"/>
          </w:tcPr>
          <w:p w:rsidR="00EE5215" w:rsidRPr="00603C01" w:rsidRDefault="00EE5215" w:rsidP="00EE5215">
            <w:r w:rsidRPr="00603C01">
              <w:rPr>
                <w:sz w:val="16"/>
                <w:szCs w:val="16"/>
              </w:rPr>
              <w:t>0,0</w:t>
            </w:r>
          </w:p>
        </w:tc>
        <w:tc>
          <w:tcPr>
            <w:tcW w:w="256" w:type="pct"/>
          </w:tcPr>
          <w:p w:rsidR="00EE5215" w:rsidRPr="00603C01" w:rsidRDefault="00EE5215" w:rsidP="00EE5215">
            <w:r w:rsidRPr="00603C01">
              <w:rPr>
                <w:sz w:val="16"/>
                <w:szCs w:val="16"/>
              </w:rPr>
              <w:t>0,0</w:t>
            </w:r>
          </w:p>
        </w:tc>
      </w:tr>
    </w:tbl>
    <w:p w:rsidR="0006731E" w:rsidRPr="00E76553" w:rsidRDefault="0006731E" w:rsidP="007473DA">
      <w:pPr>
        <w:rPr>
          <w:color w:val="FF0000"/>
          <w:kern w:val="2"/>
          <w:sz w:val="28"/>
          <w:szCs w:val="28"/>
        </w:rPr>
      </w:pPr>
    </w:p>
    <w:p w:rsidR="0006731E" w:rsidRPr="00E76553" w:rsidRDefault="0006731E" w:rsidP="007473DA">
      <w:pPr>
        <w:rPr>
          <w:color w:val="FF0000"/>
          <w:kern w:val="2"/>
          <w:sz w:val="28"/>
          <w:szCs w:val="28"/>
        </w:rPr>
      </w:pPr>
    </w:p>
    <w:p w:rsidR="003C1D1F" w:rsidRPr="00E76553" w:rsidRDefault="003C1D1F" w:rsidP="007473DA">
      <w:pPr>
        <w:rPr>
          <w:color w:val="FF0000"/>
          <w:kern w:val="2"/>
          <w:sz w:val="28"/>
          <w:szCs w:val="28"/>
        </w:rPr>
      </w:pPr>
    </w:p>
    <w:p w:rsidR="003C1D1F" w:rsidRPr="00E76553" w:rsidRDefault="003C1D1F" w:rsidP="007473DA">
      <w:pPr>
        <w:rPr>
          <w:color w:val="FF0000"/>
          <w:kern w:val="2"/>
          <w:sz w:val="28"/>
          <w:szCs w:val="28"/>
        </w:rPr>
      </w:pPr>
    </w:p>
    <w:p w:rsidR="003C1D1F" w:rsidRPr="00E76553" w:rsidRDefault="003C1D1F" w:rsidP="007473DA">
      <w:pPr>
        <w:rPr>
          <w:color w:val="FF0000"/>
          <w:kern w:val="2"/>
          <w:sz w:val="28"/>
          <w:szCs w:val="28"/>
        </w:rPr>
      </w:pPr>
    </w:p>
    <w:p w:rsidR="00FF4510" w:rsidRPr="00D73F52" w:rsidRDefault="00FF4510" w:rsidP="00FF4510">
      <w:pPr>
        <w:jc w:val="right"/>
        <w:rPr>
          <w:kern w:val="2"/>
          <w:sz w:val="28"/>
          <w:szCs w:val="28"/>
        </w:rPr>
      </w:pPr>
      <w:r w:rsidRPr="00D73F52">
        <w:rPr>
          <w:kern w:val="2"/>
          <w:sz w:val="28"/>
          <w:szCs w:val="28"/>
        </w:rPr>
        <w:t>Таблица 7</w:t>
      </w:r>
    </w:p>
    <w:p w:rsidR="00FF4510" w:rsidRPr="00E76553" w:rsidRDefault="00FF4510" w:rsidP="00FF4510">
      <w:pPr>
        <w:autoSpaceDE w:val="0"/>
        <w:autoSpaceDN w:val="0"/>
        <w:adjustRightInd w:val="0"/>
        <w:spacing w:line="216" w:lineRule="auto"/>
        <w:jc w:val="right"/>
        <w:rPr>
          <w:color w:val="FF0000"/>
          <w:kern w:val="2"/>
          <w:sz w:val="28"/>
          <w:szCs w:val="28"/>
          <w:lang w:eastAsia="en-US"/>
        </w:rPr>
      </w:pPr>
    </w:p>
    <w:p w:rsidR="00FF4510" w:rsidRPr="002B294E" w:rsidRDefault="00FF4510" w:rsidP="00FF4510">
      <w:pPr>
        <w:autoSpaceDE w:val="0"/>
        <w:autoSpaceDN w:val="0"/>
        <w:adjustRightInd w:val="0"/>
        <w:jc w:val="center"/>
        <w:rPr>
          <w:kern w:val="2"/>
          <w:sz w:val="28"/>
          <w:szCs w:val="28"/>
          <w:lang w:eastAsia="en-US"/>
        </w:rPr>
      </w:pPr>
      <w:r w:rsidRPr="002B294E">
        <w:rPr>
          <w:kern w:val="2"/>
          <w:sz w:val="28"/>
          <w:szCs w:val="28"/>
          <w:lang w:eastAsia="en-US"/>
        </w:rPr>
        <w:t>РАСХОДЫ</w:t>
      </w:r>
    </w:p>
    <w:p w:rsidR="0006731E" w:rsidRPr="002B294E" w:rsidRDefault="0006731E" w:rsidP="00FF4510">
      <w:pPr>
        <w:autoSpaceDE w:val="0"/>
        <w:autoSpaceDN w:val="0"/>
        <w:adjustRightInd w:val="0"/>
        <w:jc w:val="center"/>
        <w:rPr>
          <w:kern w:val="2"/>
          <w:sz w:val="28"/>
          <w:szCs w:val="28"/>
          <w:lang w:eastAsia="en-US"/>
        </w:rPr>
      </w:pPr>
      <w:r w:rsidRPr="002B294E">
        <w:rPr>
          <w:kern w:val="2"/>
          <w:sz w:val="28"/>
          <w:szCs w:val="28"/>
          <w:lang w:eastAsia="en-US"/>
        </w:rPr>
        <w:t>о</w:t>
      </w:r>
      <w:r w:rsidR="00FF280F" w:rsidRPr="002B294E">
        <w:rPr>
          <w:kern w:val="2"/>
          <w:sz w:val="28"/>
          <w:szCs w:val="28"/>
          <w:lang w:eastAsia="en-US"/>
        </w:rPr>
        <w:t xml:space="preserve">бластного </w:t>
      </w:r>
      <w:r w:rsidRPr="002B294E">
        <w:rPr>
          <w:kern w:val="2"/>
          <w:sz w:val="28"/>
          <w:szCs w:val="28"/>
          <w:lang w:eastAsia="en-US"/>
        </w:rPr>
        <w:t>бюджета, федерального бюджета, бюджета города Азова и внебюджетных источников</w:t>
      </w:r>
    </w:p>
    <w:p w:rsidR="00FF4510" w:rsidRPr="002B294E" w:rsidRDefault="003D3674" w:rsidP="00FF4510">
      <w:pPr>
        <w:autoSpaceDE w:val="0"/>
        <w:autoSpaceDN w:val="0"/>
        <w:adjustRightInd w:val="0"/>
        <w:jc w:val="center"/>
        <w:rPr>
          <w:kern w:val="2"/>
          <w:sz w:val="28"/>
          <w:szCs w:val="28"/>
          <w:lang w:eastAsia="en-US"/>
        </w:rPr>
      </w:pPr>
      <w:r w:rsidRPr="002B294E">
        <w:rPr>
          <w:kern w:val="2"/>
          <w:sz w:val="28"/>
          <w:szCs w:val="28"/>
          <w:lang w:eastAsia="en-US"/>
        </w:rPr>
        <w:t xml:space="preserve">на реализацию муниципальной </w:t>
      </w:r>
      <w:r w:rsidR="00FF4510" w:rsidRPr="002B294E">
        <w:rPr>
          <w:kern w:val="2"/>
          <w:sz w:val="28"/>
          <w:szCs w:val="28"/>
          <w:lang w:eastAsia="en-US"/>
        </w:rPr>
        <w:t xml:space="preserve">программы города Азова </w:t>
      </w:r>
      <w:r w:rsidR="00FF4510" w:rsidRPr="002B294E">
        <w:rPr>
          <w:kern w:val="2"/>
          <w:sz w:val="28"/>
          <w:szCs w:val="28"/>
        </w:rPr>
        <w:t>«Развитие образования в городе Азове»</w:t>
      </w:r>
    </w:p>
    <w:p w:rsidR="00FF4510" w:rsidRPr="00E76553" w:rsidRDefault="00FF4510" w:rsidP="00FF4510">
      <w:pPr>
        <w:autoSpaceDE w:val="0"/>
        <w:autoSpaceDN w:val="0"/>
        <w:adjustRightInd w:val="0"/>
        <w:spacing w:line="216" w:lineRule="auto"/>
        <w:rPr>
          <w:color w:val="FF0000"/>
          <w:kern w:val="2"/>
          <w:sz w:val="28"/>
          <w:szCs w:val="28"/>
        </w:rPr>
      </w:pPr>
    </w:p>
    <w:p w:rsidR="00FF4510" w:rsidRPr="00FC23A5" w:rsidRDefault="00FF4510" w:rsidP="00FF4510">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899"/>
        <w:gridCol w:w="2106"/>
        <w:gridCol w:w="1078"/>
        <w:gridCol w:w="859"/>
        <w:gridCol w:w="12"/>
        <w:gridCol w:w="872"/>
        <w:gridCol w:w="1022"/>
        <w:gridCol w:w="851"/>
        <w:gridCol w:w="850"/>
        <w:gridCol w:w="851"/>
        <w:gridCol w:w="781"/>
        <w:gridCol w:w="871"/>
        <w:gridCol w:w="871"/>
        <w:gridCol w:w="871"/>
        <w:gridCol w:w="871"/>
        <w:gridCol w:w="871"/>
      </w:tblGrid>
      <w:tr w:rsidR="00FF4510" w:rsidRPr="00FC23A5" w:rsidTr="00735BA7">
        <w:trPr>
          <w:tblHeader/>
        </w:trPr>
        <w:tc>
          <w:tcPr>
            <w:tcW w:w="1899" w:type="dxa"/>
            <w:vMerge w:val="restart"/>
          </w:tcPr>
          <w:p w:rsidR="00FF4510" w:rsidRPr="00FC23A5" w:rsidRDefault="00FF4510" w:rsidP="00735BA7">
            <w:pPr>
              <w:autoSpaceDE w:val="0"/>
              <w:autoSpaceDN w:val="0"/>
              <w:adjustRightInd w:val="0"/>
              <w:jc w:val="center"/>
              <w:rPr>
                <w:kern w:val="2"/>
                <w:sz w:val="22"/>
                <w:szCs w:val="22"/>
                <w:lang w:eastAsia="en-US"/>
              </w:rPr>
            </w:pPr>
            <w:r w:rsidRPr="00FC23A5">
              <w:rPr>
                <w:kern w:val="2"/>
                <w:sz w:val="22"/>
                <w:szCs w:val="22"/>
                <w:lang w:eastAsia="en-US"/>
              </w:rPr>
              <w:t xml:space="preserve">Наименование </w:t>
            </w:r>
          </w:p>
          <w:p w:rsidR="00FF4510" w:rsidRPr="00FC23A5" w:rsidRDefault="00FF4510" w:rsidP="00735BA7">
            <w:pPr>
              <w:jc w:val="center"/>
              <w:rPr>
                <w:kern w:val="2"/>
                <w:sz w:val="22"/>
                <w:szCs w:val="22"/>
              </w:rPr>
            </w:pPr>
            <w:r w:rsidRPr="00FC23A5">
              <w:rPr>
                <w:kern w:val="2"/>
                <w:sz w:val="22"/>
                <w:szCs w:val="22"/>
                <w:lang w:eastAsia="en-US"/>
              </w:rPr>
              <w:t>муниципальной программы, номер и наименование подпрограммы</w:t>
            </w:r>
          </w:p>
        </w:tc>
        <w:tc>
          <w:tcPr>
            <w:tcW w:w="2106" w:type="dxa"/>
            <w:vMerge w:val="restart"/>
          </w:tcPr>
          <w:p w:rsidR="00FF4510" w:rsidRPr="00FC23A5" w:rsidRDefault="00FF4510" w:rsidP="00735BA7">
            <w:pPr>
              <w:autoSpaceDE w:val="0"/>
              <w:autoSpaceDN w:val="0"/>
              <w:adjustRightInd w:val="0"/>
              <w:jc w:val="center"/>
              <w:rPr>
                <w:kern w:val="2"/>
                <w:sz w:val="22"/>
                <w:szCs w:val="22"/>
                <w:lang w:eastAsia="en-US"/>
              </w:rPr>
            </w:pPr>
            <w:r w:rsidRPr="00FC23A5">
              <w:rPr>
                <w:kern w:val="2"/>
                <w:sz w:val="22"/>
                <w:szCs w:val="22"/>
                <w:lang w:eastAsia="en-US"/>
              </w:rPr>
              <w:t>Источник</w:t>
            </w:r>
          </w:p>
          <w:p w:rsidR="00FF4510" w:rsidRPr="00FC23A5" w:rsidRDefault="00FF4510" w:rsidP="00735BA7">
            <w:pPr>
              <w:jc w:val="center"/>
              <w:rPr>
                <w:kern w:val="2"/>
                <w:sz w:val="22"/>
                <w:szCs w:val="22"/>
              </w:rPr>
            </w:pPr>
            <w:r w:rsidRPr="00FC23A5">
              <w:rPr>
                <w:kern w:val="2"/>
                <w:sz w:val="22"/>
                <w:szCs w:val="22"/>
                <w:lang w:eastAsia="en-US"/>
              </w:rPr>
              <w:t>финансирования</w:t>
            </w:r>
          </w:p>
        </w:tc>
        <w:tc>
          <w:tcPr>
            <w:tcW w:w="1078" w:type="dxa"/>
            <w:vMerge w:val="restart"/>
          </w:tcPr>
          <w:p w:rsidR="00FF4510" w:rsidRPr="00FC23A5" w:rsidRDefault="00FF4510" w:rsidP="00735BA7">
            <w:pPr>
              <w:jc w:val="center"/>
              <w:rPr>
                <w:kern w:val="2"/>
                <w:sz w:val="22"/>
                <w:szCs w:val="22"/>
              </w:rPr>
            </w:pPr>
            <w:r w:rsidRPr="00FC23A5">
              <w:rPr>
                <w:kern w:val="2"/>
                <w:sz w:val="22"/>
                <w:szCs w:val="22"/>
              </w:rPr>
              <w:t>Объем расходов,</w:t>
            </w:r>
          </w:p>
          <w:p w:rsidR="00FF4510" w:rsidRPr="00FC23A5" w:rsidRDefault="00FF4510" w:rsidP="00735BA7">
            <w:pPr>
              <w:jc w:val="center"/>
              <w:rPr>
                <w:kern w:val="2"/>
                <w:sz w:val="22"/>
                <w:szCs w:val="22"/>
              </w:rPr>
            </w:pPr>
            <w:r w:rsidRPr="00FC23A5">
              <w:rPr>
                <w:kern w:val="2"/>
                <w:sz w:val="22"/>
                <w:szCs w:val="22"/>
              </w:rPr>
              <w:t xml:space="preserve">всего </w:t>
            </w:r>
          </w:p>
          <w:p w:rsidR="00FF4510" w:rsidRPr="00FC23A5" w:rsidRDefault="00FF4510" w:rsidP="00735BA7">
            <w:pPr>
              <w:jc w:val="center"/>
              <w:rPr>
                <w:kern w:val="2"/>
                <w:sz w:val="22"/>
                <w:szCs w:val="22"/>
              </w:rPr>
            </w:pPr>
            <w:r w:rsidRPr="00FC23A5">
              <w:rPr>
                <w:kern w:val="2"/>
                <w:sz w:val="22"/>
                <w:szCs w:val="22"/>
              </w:rPr>
              <w:t>(тыс. рублей)</w:t>
            </w:r>
          </w:p>
        </w:tc>
        <w:tc>
          <w:tcPr>
            <w:tcW w:w="10453" w:type="dxa"/>
            <w:gridSpan w:val="13"/>
          </w:tcPr>
          <w:p w:rsidR="00FF4510" w:rsidRPr="00FC23A5" w:rsidRDefault="00FF4510" w:rsidP="00735BA7">
            <w:pPr>
              <w:jc w:val="center"/>
              <w:rPr>
                <w:kern w:val="2"/>
                <w:sz w:val="22"/>
                <w:szCs w:val="22"/>
              </w:rPr>
            </w:pPr>
            <w:r w:rsidRPr="00FC23A5">
              <w:rPr>
                <w:kern w:val="2"/>
                <w:sz w:val="22"/>
                <w:szCs w:val="22"/>
              </w:rPr>
              <w:t>В том числе по годам реализации муниципальной программы (тыс. рублей)</w:t>
            </w:r>
          </w:p>
        </w:tc>
      </w:tr>
      <w:tr w:rsidR="00FF4510" w:rsidRPr="00FC23A5" w:rsidTr="00075B9A">
        <w:trPr>
          <w:tblHeader/>
        </w:trPr>
        <w:tc>
          <w:tcPr>
            <w:tcW w:w="1899" w:type="dxa"/>
            <w:vMerge/>
          </w:tcPr>
          <w:p w:rsidR="00FF4510" w:rsidRPr="00FC23A5" w:rsidRDefault="00FF4510" w:rsidP="00735BA7">
            <w:pPr>
              <w:jc w:val="center"/>
              <w:rPr>
                <w:kern w:val="2"/>
                <w:sz w:val="22"/>
                <w:szCs w:val="22"/>
              </w:rPr>
            </w:pPr>
          </w:p>
        </w:tc>
        <w:tc>
          <w:tcPr>
            <w:tcW w:w="2106" w:type="dxa"/>
            <w:vMerge/>
          </w:tcPr>
          <w:p w:rsidR="00FF4510" w:rsidRPr="00FC23A5" w:rsidRDefault="00FF4510" w:rsidP="00735BA7">
            <w:pPr>
              <w:jc w:val="center"/>
              <w:rPr>
                <w:kern w:val="2"/>
                <w:sz w:val="22"/>
                <w:szCs w:val="22"/>
              </w:rPr>
            </w:pPr>
          </w:p>
        </w:tc>
        <w:tc>
          <w:tcPr>
            <w:tcW w:w="1078" w:type="dxa"/>
            <w:vMerge/>
          </w:tcPr>
          <w:p w:rsidR="00FF4510" w:rsidRPr="00FC23A5" w:rsidRDefault="00FF4510" w:rsidP="00735BA7">
            <w:pPr>
              <w:jc w:val="center"/>
              <w:rPr>
                <w:kern w:val="2"/>
                <w:sz w:val="22"/>
                <w:szCs w:val="22"/>
              </w:rPr>
            </w:pPr>
          </w:p>
        </w:tc>
        <w:tc>
          <w:tcPr>
            <w:tcW w:w="871" w:type="dxa"/>
            <w:gridSpan w:val="2"/>
          </w:tcPr>
          <w:p w:rsidR="00FF4510" w:rsidRPr="009038E2" w:rsidRDefault="00FF4510" w:rsidP="00735BA7">
            <w:pPr>
              <w:autoSpaceDE w:val="0"/>
              <w:autoSpaceDN w:val="0"/>
              <w:adjustRightInd w:val="0"/>
              <w:jc w:val="center"/>
              <w:rPr>
                <w:kern w:val="2"/>
                <w:sz w:val="22"/>
                <w:szCs w:val="22"/>
                <w:lang w:eastAsia="en-US"/>
              </w:rPr>
            </w:pPr>
            <w:r w:rsidRPr="009038E2">
              <w:rPr>
                <w:kern w:val="2"/>
                <w:sz w:val="22"/>
                <w:szCs w:val="22"/>
                <w:lang w:eastAsia="en-US"/>
              </w:rPr>
              <w:t xml:space="preserve">2019 </w:t>
            </w:r>
          </w:p>
        </w:tc>
        <w:tc>
          <w:tcPr>
            <w:tcW w:w="872" w:type="dxa"/>
          </w:tcPr>
          <w:p w:rsidR="00FF4510" w:rsidRPr="009038E2" w:rsidRDefault="00FF4510" w:rsidP="00735BA7">
            <w:pPr>
              <w:autoSpaceDE w:val="0"/>
              <w:autoSpaceDN w:val="0"/>
              <w:adjustRightInd w:val="0"/>
              <w:jc w:val="center"/>
              <w:rPr>
                <w:kern w:val="2"/>
                <w:sz w:val="22"/>
                <w:szCs w:val="22"/>
                <w:lang w:eastAsia="en-US"/>
              </w:rPr>
            </w:pPr>
            <w:r w:rsidRPr="009038E2">
              <w:rPr>
                <w:kern w:val="2"/>
                <w:sz w:val="22"/>
                <w:szCs w:val="22"/>
                <w:lang w:eastAsia="en-US"/>
              </w:rPr>
              <w:t xml:space="preserve">2020 </w:t>
            </w:r>
          </w:p>
        </w:tc>
        <w:tc>
          <w:tcPr>
            <w:tcW w:w="1022" w:type="dxa"/>
          </w:tcPr>
          <w:p w:rsidR="00FF4510" w:rsidRPr="009038E2" w:rsidRDefault="00FF4510" w:rsidP="00735BA7">
            <w:pPr>
              <w:autoSpaceDE w:val="0"/>
              <w:autoSpaceDN w:val="0"/>
              <w:adjustRightInd w:val="0"/>
              <w:jc w:val="center"/>
              <w:rPr>
                <w:kern w:val="2"/>
                <w:sz w:val="22"/>
                <w:szCs w:val="22"/>
                <w:lang w:eastAsia="en-US"/>
              </w:rPr>
            </w:pPr>
            <w:r w:rsidRPr="009038E2">
              <w:rPr>
                <w:kern w:val="2"/>
                <w:sz w:val="22"/>
                <w:szCs w:val="22"/>
                <w:lang w:eastAsia="en-US"/>
              </w:rPr>
              <w:t>2021</w:t>
            </w:r>
          </w:p>
        </w:tc>
        <w:tc>
          <w:tcPr>
            <w:tcW w:w="851" w:type="dxa"/>
          </w:tcPr>
          <w:p w:rsidR="00FF4510" w:rsidRPr="009038E2" w:rsidRDefault="00FF4510" w:rsidP="00735BA7">
            <w:pPr>
              <w:autoSpaceDE w:val="0"/>
              <w:autoSpaceDN w:val="0"/>
              <w:adjustRightInd w:val="0"/>
              <w:jc w:val="center"/>
              <w:rPr>
                <w:kern w:val="2"/>
                <w:sz w:val="22"/>
                <w:szCs w:val="22"/>
                <w:lang w:eastAsia="en-US"/>
              </w:rPr>
            </w:pPr>
            <w:r w:rsidRPr="009038E2">
              <w:rPr>
                <w:kern w:val="2"/>
                <w:sz w:val="22"/>
                <w:szCs w:val="22"/>
                <w:lang w:eastAsia="en-US"/>
              </w:rPr>
              <w:t>2022</w:t>
            </w:r>
          </w:p>
        </w:tc>
        <w:tc>
          <w:tcPr>
            <w:tcW w:w="850" w:type="dxa"/>
          </w:tcPr>
          <w:p w:rsidR="00FF4510" w:rsidRPr="009038E2" w:rsidRDefault="00FF4510" w:rsidP="00735BA7">
            <w:pPr>
              <w:autoSpaceDE w:val="0"/>
              <w:autoSpaceDN w:val="0"/>
              <w:adjustRightInd w:val="0"/>
              <w:jc w:val="center"/>
              <w:rPr>
                <w:kern w:val="2"/>
                <w:sz w:val="22"/>
                <w:szCs w:val="22"/>
                <w:lang w:eastAsia="en-US"/>
              </w:rPr>
            </w:pPr>
            <w:r w:rsidRPr="009038E2">
              <w:rPr>
                <w:kern w:val="2"/>
                <w:sz w:val="22"/>
                <w:szCs w:val="22"/>
                <w:lang w:eastAsia="en-US"/>
              </w:rPr>
              <w:t>2023</w:t>
            </w:r>
          </w:p>
        </w:tc>
        <w:tc>
          <w:tcPr>
            <w:tcW w:w="851" w:type="dxa"/>
          </w:tcPr>
          <w:p w:rsidR="00FF4510" w:rsidRPr="009038E2" w:rsidRDefault="00FF4510" w:rsidP="00735BA7">
            <w:pPr>
              <w:autoSpaceDE w:val="0"/>
              <w:autoSpaceDN w:val="0"/>
              <w:adjustRightInd w:val="0"/>
              <w:jc w:val="center"/>
              <w:rPr>
                <w:kern w:val="2"/>
                <w:sz w:val="22"/>
                <w:szCs w:val="22"/>
                <w:lang w:eastAsia="en-US"/>
              </w:rPr>
            </w:pPr>
            <w:r w:rsidRPr="009038E2">
              <w:rPr>
                <w:kern w:val="2"/>
                <w:sz w:val="22"/>
                <w:szCs w:val="22"/>
                <w:lang w:eastAsia="en-US"/>
              </w:rPr>
              <w:t>2024</w:t>
            </w:r>
          </w:p>
        </w:tc>
        <w:tc>
          <w:tcPr>
            <w:tcW w:w="781" w:type="dxa"/>
          </w:tcPr>
          <w:p w:rsidR="00FF4510" w:rsidRPr="009038E2" w:rsidRDefault="00FF4510" w:rsidP="00735BA7">
            <w:pPr>
              <w:autoSpaceDE w:val="0"/>
              <w:autoSpaceDN w:val="0"/>
              <w:adjustRightInd w:val="0"/>
              <w:jc w:val="center"/>
              <w:rPr>
                <w:kern w:val="2"/>
                <w:sz w:val="22"/>
                <w:szCs w:val="22"/>
                <w:lang w:eastAsia="en-US"/>
              </w:rPr>
            </w:pPr>
            <w:r w:rsidRPr="009038E2">
              <w:rPr>
                <w:kern w:val="2"/>
                <w:sz w:val="22"/>
                <w:szCs w:val="22"/>
                <w:lang w:eastAsia="en-US"/>
              </w:rPr>
              <w:t>2025</w:t>
            </w:r>
          </w:p>
        </w:tc>
        <w:tc>
          <w:tcPr>
            <w:tcW w:w="871" w:type="dxa"/>
          </w:tcPr>
          <w:p w:rsidR="00FF4510" w:rsidRPr="009038E2" w:rsidRDefault="00FF4510" w:rsidP="00735BA7">
            <w:pPr>
              <w:autoSpaceDE w:val="0"/>
              <w:autoSpaceDN w:val="0"/>
              <w:adjustRightInd w:val="0"/>
              <w:jc w:val="center"/>
              <w:rPr>
                <w:kern w:val="2"/>
                <w:sz w:val="22"/>
                <w:szCs w:val="22"/>
                <w:lang w:eastAsia="en-US"/>
              </w:rPr>
            </w:pPr>
            <w:r w:rsidRPr="009038E2">
              <w:rPr>
                <w:kern w:val="2"/>
                <w:sz w:val="22"/>
                <w:szCs w:val="22"/>
                <w:lang w:eastAsia="en-US"/>
              </w:rPr>
              <w:t>2026</w:t>
            </w:r>
          </w:p>
        </w:tc>
        <w:tc>
          <w:tcPr>
            <w:tcW w:w="871" w:type="dxa"/>
          </w:tcPr>
          <w:p w:rsidR="00FF4510" w:rsidRPr="009038E2" w:rsidRDefault="00FF4510" w:rsidP="00735BA7">
            <w:pPr>
              <w:autoSpaceDE w:val="0"/>
              <w:autoSpaceDN w:val="0"/>
              <w:adjustRightInd w:val="0"/>
              <w:jc w:val="center"/>
              <w:rPr>
                <w:kern w:val="2"/>
                <w:sz w:val="22"/>
                <w:szCs w:val="22"/>
                <w:lang w:eastAsia="en-US"/>
              </w:rPr>
            </w:pPr>
            <w:r w:rsidRPr="009038E2">
              <w:rPr>
                <w:kern w:val="2"/>
                <w:sz w:val="22"/>
                <w:szCs w:val="22"/>
                <w:lang w:eastAsia="en-US"/>
              </w:rPr>
              <w:t>2027</w:t>
            </w:r>
          </w:p>
        </w:tc>
        <w:tc>
          <w:tcPr>
            <w:tcW w:w="871" w:type="dxa"/>
          </w:tcPr>
          <w:p w:rsidR="00FF4510" w:rsidRPr="009038E2" w:rsidRDefault="00FF4510" w:rsidP="00735BA7">
            <w:pPr>
              <w:autoSpaceDE w:val="0"/>
              <w:autoSpaceDN w:val="0"/>
              <w:adjustRightInd w:val="0"/>
              <w:jc w:val="center"/>
              <w:rPr>
                <w:kern w:val="2"/>
                <w:sz w:val="22"/>
                <w:szCs w:val="22"/>
                <w:lang w:eastAsia="en-US"/>
              </w:rPr>
            </w:pPr>
            <w:r w:rsidRPr="009038E2">
              <w:rPr>
                <w:kern w:val="2"/>
                <w:sz w:val="22"/>
                <w:szCs w:val="22"/>
                <w:lang w:eastAsia="en-US"/>
              </w:rPr>
              <w:t>2028</w:t>
            </w:r>
          </w:p>
        </w:tc>
        <w:tc>
          <w:tcPr>
            <w:tcW w:w="871" w:type="dxa"/>
          </w:tcPr>
          <w:p w:rsidR="00FF4510" w:rsidRPr="009038E2" w:rsidRDefault="00FF4510" w:rsidP="00735BA7">
            <w:pPr>
              <w:jc w:val="center"/>
              <w:rPr>
                <w:kern w:val="2"/>
                <w:sz w:val="22"/>
                <w:szCs w:val="22"/>
              </w:rPr>
            </w:pPr>
            <w:r w:rsidRPr="009038E2">
              <w:rPr>
                <w:kern w:val="2"/>
                <w:sz w:val="22"/>
                <w:szCs w:val="22"/>
              </w:rPr>
              <w:t>2029</w:t>
            </w:r>
          </w:p>
        </w:tc>
        <w:tc>
          <w:tcPr>
            <w:tcW w:w="871" w:type="dxa"/>
          </w:tcPr>
          <w:p w:rsidR="00FF4510" w:rsidRPr="009038E2" w:rsidRDefault="00FF4510" w:rsidP="00735BA7">
            <w:pPr>
              <w:jc w:val="center"/>
              <w:rPr>
                <w:kern w:val="2"/>
                <w:sz w:val="22"/>
                <w:szCs w:val="22"/>
              </w:rPr>
            </w:pPr>
            <w:r w:rsidRPr="009038E2">
              <w:rPr>
                <w:kern w:val="2"/>
                <w:sz w:val="22"/>
                <w:szCs w:val="22"/>
              </w:rPr>
              <w:t>2030</w:t>
            </w:r>
          </w:p>
        </w:tc>
      </w:tr>
      <w:tr w:rsidR="00FF4510" w:rsidRPr="00FC23A5" w:rsidTr="00075B9A">
        <w:trPr>
          <w:tblHeader/>
        </w:trPr>
        <w:tc>
          <w:tcPr>
            <w:tcW w:w="1899" w:type="dxa"/>
          </w:tcPr>
          <w:p w:rsidR="00FF4510" w:rsidRPr="00FC23A5" w:rsidRDefault="00FF4510" w:rsidP="00735BA7">
            <w:pPr>
              <w:jc w:val="center"/>
              <w:rPr>
                <w:kern w:val="2"/>
                <w:sz w:val="22"/>
                <w:szCs w:val="22"/>
              </w:rPr>
            </w:pPr>
            <w:r w:rsidRPr="00FC23A5">
              <w:rPr>
                <w:kern w:val="2"/>
                <w:sz w:val="22"/>
                <w:szCs w:val="22"/>
              </w:rPr>
              <w:t>1</w:t>
            </w:r>
          </w:p>
        </w:tc>
        <w:tc>
          <w:tcPr>
            <w:tcW w:w="2106" w:type="dxa"/>
          </w:tcPr>
          <w:p w:rsidR="00FF4510" w:rsidRPr="00FC23A5" w:rsidRDefault="00FF4510" w:rsidP="00735BA7">
            <w:pPr>
              <w:jc w:val="center"/>
              <w:rPr>
                <w:kern w:val="2"/>
                <w:sz w:val="22"/>
                <w:szCs w:val="22"/>
              </w:rPr>
            </w:pPr>
            <w:r w:rsidRPr="00FC23A5">
              <w:rPr>
                <w:kern w:val="2"/>
                <w:sz w:val="22"/>
                <w:szCs w:val="22"/>
              </w:rPr>
              <w:t>2</w:t>
            </w:r>
          </w:p>
        </w:tc>
        <w:tc>
          <w:tcPr>
            <w:tcW w:w="1078" w:type="dxa"/>
          </w:tcPr>
          <w:p w:rsidR="00FF4510" w:rsidRPr="00FC23A5" w:rsidRDefault="00FF4510" w:rsidP="00735BA7">
            <w:pPr>
              <w:jc w:val="center"/>
              <w:rPr>
                <w:kern w:val="2"/>
                <w:sz w:val="22"/>
                <w:szCs w:val="22"/>
              </w:rPr>
            </w:pPr>
            <w:r w:rsidRPr="00FC23A5">
              <w:rPr>
                <w:kern w:val="2"/>
                <w:sz w:val="22"/>
                <w:szCs w:val="22"/>
              </w:rPr>
              <w:t>3</w:t>
            </w:r>
          </w:p>
        </w:tc>
        <w:tc>
          <w:tcPr>
            <w:tcW w:w="871" w:type="dxa"/>
            <w:gridSpan w:val="2"/>
          </w:tcPr>
          <w:p w:rsidR="00FF4510" w:rsidRPr="009038E2" w:rsidRDefault="00FF4510" w:rsidP="00735BA7">
            <w:pPr>
              <w:jc w:val="center"/>
              <w:rPr>
                <w:kern w:val="2"/>
                <w:sz w:val="22"/>
                <w:szCs w:val="22"/>
              </w:rPr>
            </w:pPr>
            <w:r w:rsidRPr="009038E2">
              <w:rPr>
                <w:kern w:val="2"/>
                <w:sz w:val="22"/>
                <w:szCs w:val="22"/>
              </w:rPr>
              <w:t>4</w:t>
            </w:r>
          </w:p>
        </w:tc>
        <w:tc>
          <w:tcPr>
            <w:tcW w:w="872" w:type="dxa"/>
          </w:tcPr>
          <w:p w:rsidR="00FF4510" w:rsidRPr="009038E2" w:rsidRDefault="00FF4510" w:rsidP="00735BA7">
            <w:pPr>
              <w:jc w:val="center"/>
              <w:rPr>
                <w:kern w:val="2"/>
                <w:sz w:val="22"/>
                <w:szCs w:val="22"/>
              </w:rPr>
            </w:pPr>
            <w:r w:rsidRPr="009038E2">
              <w:rPr>
                <w:kern w:val="2"/>
                <w:sz w:val="22"/>
                <w:szCs w:val="22"/>
              </w:rPr>
              <w:t>5</w:t>
            </w:r>
          </w:p>
        </w:tc>
        <w:tc>
          <w:tcPr>
            <w:tcW w:w="1022" w:type="dxa"/>
          </w:tcPr>
          <w:p w:rsidR="00FF4510" w:rsidRPr="009038E2" w:rsidRDefault="00FF4510" w:rsidP="00735BA7">
            <w:pPr>
              <w:jc w:val="center"/>
              <w:rPr>
                <w:kern w:val="2"/>
                <w:sz w:val="22"/>
                <w:szCs w:val="22"/>
              </w:rPr>
            </w:pPr>
            <w:r w:rsidRPr="009038E2">
              <w:rPr>
                <w:kern w:val="2"/>
                <w:sz w:val="22"/>
                <w:szCs w:val="22"/>
              </w:rPr>
              <w:t>6</w:t>
            </w:r>
          </w:p>
        </w:tc>
        <w:tc>
          <w:tcPr>
            <w:tcW w:w="851" w:type="dxa"/>
          </w:tcPr>
          <w:p w:rsidR="00FF4510" w:rsidRPr="009038E2" w:rsidRDefault="00FF4510" w:rsidP="00735BA7">
            <w:pPr>
              <w:jc w:val="center"/>
              <w:rPr>
                <w:kern w:val="2"/>
                <w:sz w:val="22"/>
                <w:szCs w:val="22"/>
              </w:rPr>
            </w:pPr>
            <w:r w:rsidRPr="009038E2">
              <w:rPr>
                <w:kern w:val="2"/>
                <w:sz w:val="22"/>
                <w:szCs w:val="22"/>
              </w:rPr>
              <w:t>7</w:t>
            </w:r>
          </w:p>
        </w:tc>
        <w:tc>
          <w:tcPr>
            <w:tcW w:w="850" w:type="dxa"/>
          </w:tcPr>
          <w:p w:rsidR="00FF4510" w:rsidRPr="009038E2" w:rsidRDefault="00FF4510" w:rsidP="00735BA7">
            <w:pPr>
              <w:jc w:val="center"/>
              <w:rPr>
                <w:kern w:val="2"/>
                <w:sz w:val="22"/>
                <w:szCs w:val="22"/>
              </w:rPr>
            </w:pPr>
            <w:r w:rsidRPr="009038E2">
              <w:rPr>
                <w:kern w:val="2"/>
                <w:sz w:val="22"/>
                <w:szCs w:val="22"/>
              </w:rPr>
              <w:t>8</w:t>
            </w:r>
          </w:p>
        </w:tc>
        <w:tc>
          <w:tcPr>
            <w:tcW w:w="851" w:type="dxa"/>
          </w:tcPr>
          <w:p w:rsidR="00FF4510" w:rsidRPr="009038E2" w:rsidRDefault="00FF4510" w:rsidP="00735BA7">
            <w:pPr>
              <w:jc w:val="center"/>
              <w:rPr>
                <w:kern w:val="2"/>
                <w:sz w:val="22"/>
                <w:szCs w:val="22"/>
              </w:rPr>
            </w:pPr>
            <w:r w:rsidRPr="009038E2">
              <w:rPr>
                <w:kern w:val="2"/>
                <w:sz w:val="22"/>
                <w:szCs w:val="22"/>
              </w:rPr>
              <w:t>9</w:t>
            </w:r>
          </w:p>
        </w:tc>
        <w:tc>
          <w:tcPr>
            <w:tcW w:w="781" w:type="dxa"/>
          </w:tcPr>
          <w:p w:rsidR="00FF4510" w:rsidRPr="009038E2" w:rsidRDefault="00FF4510" w:rsidP="00735BA7">
            <w:pPr>
              <w:jc w:val="center"/>
              <w:rPr>
                <w:kern w:val="2"/>
                <w:sz w:val="22"/>
                <w:szCs w:val="22"/>
              </w:rPr>
            </w:pPr>
            <w:r w:rsidRPr="009038E2">
              <w:rPr>
                <w:kern w:val="2"/>
                <w:sz w:val="22"/>
                <w:szCs w:val="22"/>
              </w:rPr>
              <w:t>10</w:t>
            </w:r>
          </w:p>
        </w:tc>
        <w:tc>
          <w:tcPr>
            <w:tcW w:w="871" w:type="dxa"/>
          </w:tcPr>
          <w:p w:rsidR="00FF4510" w:rsidRPr="009038E2" w:rsidRDefault="00FF4510" w:rsidP="00735BA7">
            <w:pPr>
              <w:jc w:val="center"/>
              <w:rPr>
                <w:kern w:val="2"/>
                <w:sz w:val="22"/>
                <w:szCs w:val="22"/>
              </w:rPr>
            </w:pPr>
            <w:r w:rsidRPr="009038E2">
              <w:rPr>
                <w:kern w:val="2"/>
                <w:sz w:val="22"/>
                <w:szCs w:val="22"/>
              </w:rPr>
              <w:t>11</w:t>
            </w:r>
          </w:p>
        </w:tc>
        <w:tc>
          <w:tcPr>
            <w:tcW w:w="871" w:type="dxa"/>
          </w:tcPr>
          <w:p w:rsidR="00FF4510" w:rsidRPr="009038E2" w:rsidRDefault="00FF4510" w:rsidP="00735BA7">
            <w:pPr>
              <w:jc w:val="center"/>
              <w:rPr>
                <w:kern w:val="2"/>
                <w:sz w:val="22"/>
                <w:szCs w:val="22"/>
              </w:rPr>
            </w:pPr>
            <w:r w:rsidRPr="009038E2">
              <w:rPr>
                <w:kern w:val="2"/>
                <w:sz w:val="22"/>
                <w:szCs w:val="22"/>
              </w:rPr>
              <w:t>12</w:t>
            </w:r>
          </w:p>
        </w:tc>
        <w:tc>
          <w:tcPr>
            <w:tcW w:w="871" w:type="dxa"/>
          </w:tcPr>
          <w:p w:rsidR="00FF4510" w:rsidRPr="009038E2" w:rsidRDefault="00FF4510" w:rsidP="00735BA7">
            <w:pPr>
              <w:jc w:val="center"/>
              <w:rPr>
                <w:kern w:val="2"/>
                <w:sz w:val="22"/>
                <w:szCs w:val="22"/>
              </w:rPr>
            </w:pPr>
            <w:r w:rsidRPr="009038E2">
              <w:rPr>
                <w:kern w:val="2"/>
                <w:sz w:val="22"/>
                <w:szCs w:val="22"/>
              </w:rPr>
              <w:t>13</w:t>
            </w:r>
          </w:p>
        </w:tc>
        <w:tc>
          <w:tcPr>
            <w:tcW w:w="871" w:type="dxa"/>
          </w:tcPr>
          <w:p w:rsidR="00FF4510" w:rsidRPr="009038E2" w:rsidRDefault="00FF4510" w:rsidP="00735BA7">
            <w:pPr>
              <w:jc w:val="center"/>
              <w:rPr>
                <w:kern w:val="2"/>
                <w:sz w:val="22"/>
                <w:szCs w:val="22"/>
              </w:rPr>
            </w:pPr>
            <w:r w:rsidRPr="009038E2">
              <w:rPr>
                <w:kern w:val="2"/>
                <w:sz w:val="22"/>
                <w:szCs w:val="22"/>
              </w:rPr>
              <w:t>14</w:t>
            </w:r>
          </w:p>
        </w:tc>
        <w:tc>
          <w:tcPr>
            <w:tcW w:w="871" w:type="dxa"/>
          </w:tcPr>
          <w:p w:rsidR="00FF4510" w:rsidRPr="009038E2" w:rsidRDefault="00FF4510" w:rsidP="00735BA7">
            <w:pPr>
              <w:jc w:val="center"/>
              <w:rPr>
                <w:kern w:val="2"/>
                <w:sz w:val="22"/>
                <w:szCs w:val="22"/>
              </w:rPr>
            </w:pPr>
            <w:r w:rsidRPr="009038E2">
              <w:rPr>
                <w:kern w:val="2"/>
                <w:sz w:val="22"/>
                <w:szCs w:val="22"/>
              </w:rPr>
              <w:t>15</w:t>
            </w:r>
          </w:p>
        </w:tc>
      </w:tr>
      <w:tr w:rsidR="007F5DEA" w:rsidRPr="00FC23A5" w:rsidTr="00075B9A">
        <w:tc>
          <w:tcPr>
            <w:tcW w:w="1899" w:type="dxa"/>
            <w:vMerge w:val="restart"/>
          </w:tcPr>
          <w:p w:rsidR="007F5DEA" w:rsidRPr="00FC23A5" w:rsidRDefault="007F5DEA" w:rsidP="007F5DEA">
            <w:pPr>
              <w:autoSpaceDE w:val="0"/>
              <w:autoSpaceDN w:val="0"/>
              <w:adjustRightInd w:val="0"/>
              <w:rPr>
                <w:kern w:val="2"/>
                <w:sz w:val="22"/>
                <w:szCs w:val="22"/>
              </w:rPr>
            </w:pPr>
            <w:r w:rsidRPr="00FC23A5">
              <w:rPr>
                <w:kern w:val="2"/>
              </w:rPr>
              <w:t>Муниципальная программа города Азова «Развитие образования в городе Азове»</w:t>
            </w:r>
          </w:p>
        </w:tc>
        <w:tc>
          <w:tcPr>
            <w:tcW w:w="2106" w:type="dxa"/>
          </w:tcPr>
          <w:p w:rsidR="007F5DEA" w:rsidRPr="00FC23A5" w:rsidRDefault="007F5DEA" w:rsidP="007F5DEA">
            <w:pPr>
              <w:autoSpaceDE w:val="0"/>
              <w:autoSpaceDN w:val="0"/>
              <w:adjustRightInd w:val="0"/>
              <w:rPr>
                <w:kern w:val="2"/>
              </w:rPr>
            </w:pPr>
            <w:r w:rsidRPr="00FC23A5">
              <w:rPr>
                <w:kern w:val="2"/>
              </w:rPr>
              <w:t xml:space="preserve">всего </w:t>
            </w:r>
          </w:p>
        </w:tc>
        <w:tc>
          <w:tcPr>
            <w:tcW w:w="1078" w:type="dxa"/>
          </w:tcPr>
          <w:p w:rsidR="007F5DEA" w:rsidRPr="007F5DEA" w:rsidRDefault="006815AC" w:rsidP="007F5DEA">
            <w:pPr>
              <w:jc w:val="center"/>
              <w:rPr>
                <w:sz w:val="14"/>
                <w:szCs w:val="14"/>
              </w:rPr>
            </w:pPr>
            <w:r>
              <w:rPr>
                <w:sz w:val="14"/>
                <w:szCs w:val="14"/>
              </w:rPr>
              <w:t>16 373 095,9</w:t>
            </w:r>
          </w:p>
        </w:tc>
        <w:tc>
          <w:tcPr>
            <w:tcW w:w="871" w:type="dxa"/>
            <w:gridSpan w:val="2"/>
          </w:tcPr>
          <w:p w:rsidR="007F5DEA" w:rsidRPr="007F5DEA" w:rsidRDefault="007F5DEA" w:rsidP="007F5DEA">
            <w:pPr>
              <w:jc w:val="center"/>
              <w:rPr>
                <w:sz w:val="14"/>
                <w:szCs w:val="14"/>
              </w:rPr>
            </w:pPr>
            <w:r w:rsidRPr="007F5DEA">
              <w:rPr>
                <w:sz w:val="14"/>
                <w:szCs w:val="14"/>
              </w:rPr>
              <w:t>926 502,3</w:t>
            </w:r>
          </w:p>
        </w:tc>
        <w:tc>
          <w:tcPr>
            <w:tcW w:w="872" w:type="dxa"/>
          </w:tcPr>
          <w:p w:rsidR="007F5DEA" w:rsidRPr="007F5DEA" w:rsidRDefault="007F5DEA" w:rsidP="007F5DEA">
            <w:pPr>
              <w:jc w:val="center"/>
              <w:rPr>
                <w:sz w:val="14"/>
                <w:szCs w:val="14"/>
              </w:rPr>
            </w:pPr>
            <w:r w:rsidRPr="007F5DEA">
              <w:rPr>
                <w:sz w:val="14"/>
                <w:szCs w:val="14"/>
              </w:rPr>
              <w:t>1 026 055,4</w:t>
            </w:r>
          </w:p>
        </w:tc>
        <w:tc>
          <w:tcPr>
            <w:tcW w:w="1022" w:type="dxa"/>
          </w:tcPr>
          <w:p w:rsidR="007F5DEA" w:rsidRPr="007F5DEA" w:rsidRDefault="007F5DEA" w:rsidP="007F5DEA">
            <w:pPr>
              <w:jc w:val="center"/>
              <w:rPr>
                <w:sz w:val="14"/>
                <w:szCs w:val="14"/>
              </w:rPr>
            </w:pPr>
            <w:r w:rsidRPr="007F5DEA">
              <w:rPr>
                <w:sz w:val="14"/>
                <w:szCs w:val="14"/>
              </w:rPr>
              <w:t>1 160 753,0</w:t>
            </w:r>
          </w:p>
        </w:tc>
        <w:tc>
          <w:tcPr>
            <w:tcW w:w="851" w:type="dxa"/>
          </w:tcPr>
          <w:p w:rsidR="007F5DEA" w:rsidRPr="007F5DEA" w:rsidRDefault="007F5DEA" w:rsidP="007F5DEA">
            <w:pPr>
              <w:jc w:val="center"/>
              <w:rPr>
                <w:sz w:val="14"/>
                <w:szCs w:val="14"/>
              </w:rPr>
            </w:pPr>
            <w:r w:rsidRPr="007F5DEA">
              <w:rPr>
                <w:sz w:val="14"/>
                <w:szCs w:val="14"/>
              </w:rPr>
              <w:t>1 777 276,4</w:t>
            </w:r>
          </w:p>
        </w:tc>
        <w:tc>
          <w:tcPr>
            <w:tcW w:w="850" w:type="dxa"/>
          </w:tcPr>
          <w:p w:rsidR="007F5DEA" w:rsidRPr="007F5DEA" w:rsidRDefault="006815AC" w:rsidP="007F5DEA">
            <w:pPr>
              <w:jc w:val="center"/>
              <w:rPr>
                <w:sz w:val="14"/>
                <w:szCs w:val="14"/>
              </w:rPr>
            </w:pPr>
            <w:r>
              <w:rPr>
                <w:sz w:val="14"/>
                <w:szCs w:val="14"/>
              </w:rPr>
              <w:t>2 703 131,7</w:t>
            </w:r>
          </w:p>
        </w:tc>
        <w:tc>
          <w:tcPr>
            <w:tcW w:w="851" w:type="dxa"/>
          </w:tcPr>
          <w:p w:rsidR="007F5DEA" w:rsidRPr="007F5DEA" w:rsidRDefault="006815AC" w:rsidP="007F5DEA">
            <w:pPr>
              <w:jc w:val="center"/>
              <w:rPr>
                <w:sz w:val="14"/>
                <w:szCs w:val="14"/>
              </w:rPr>
            </w:pPr>
            <w:r>
              <w:rPr>
                <w:sz w:val="14"/>
                <w:szCs w:val="14"/>
              </w:rPr>
              <w:t>2 110 515,5</w:t>
            </w:r>
          </w:p>
        </w:tc>
        <w:tc>
          <w:tcPr>
            <w:tcW w:w="781" w:type="dxa"/>
          </w:tcPr>
          <w:p w:rsidR="007F5DEA" w:rsidRPr="007F5DEA" w:rsidRDefault="007F5DEA" w:rsidP="007F5DEA">
            <w:pPr>
              <w:jc w:val="center"/>
              <w:rPr>
                <w:sz w:val="14"/>
                <w:szCs w:val="14"/>
              </w:rPr>
            </w:pPr>
            <w:r w:rsidRPr="007F5DEA">
              <w:rPr>
                <w:sz w:val="14"/>
                <w:szCs w:val="14"/>
              </w:rPr>
              <w:t>1 566 376,1</w:t>
            </w:r>
          </w:p>
        </w:tc>
        <w:tc>
          <w:tcPr>
            <w:tcW w:w="871" w:type="dxa"/>
          </w:tcPr>
          <w:p w:rsidR="007F5DEA" w:rsidRPr="007F5DEA" w:rsidRDefault="007F5DEA" w:rsidP="007F5DEA">
            <w:pPr>
              <w:jc w:val="center"/>
              <w:rPr>
                <w:sz w:val="14"/>
                <w:szCs w:val="14"/>
              </w:rPr>
            </w:pPr>
            <w:r w:rsidRPr="007F5DEA">
              <w:rPr>
                <w:sz w:val="14"/>
                <w:szCs w:val="14"/>
              </w:rPr>
              <w:t>1 020 497,1</w:t>
            </w:r>
          </w:p>
        </w:tc>
        <w:tc>
          <w:tcPr>
            <w:tcW w:w="871" w:type="dxa"/>
          </w:tcPr>
          <w:p w:rsidR="007F5DEA" w:rsidRPr="007F5DEA" w:rsidRDefault="007F5DEA" w:rsidP="007F5DEA">
            <w:pPr>
              <w:jc w:val="center"/>
              <w:rPr>
                <w:sz w:val="14"/>
                <w:szCs w:val="14"/>
              </w:rPr>
            </w:pPr>
            <w:r w:rsidRPr="007F5DEA">
              <w:rPr>
                <w:sz w:val="14"/>
                <w:szCs w:val="14"/>
              </w:rPr>
              <w:t>1 020 497,1</w:t>
            </w:r>
          </w:p>
        </w:tc>
        <w:tc>
          <w:tcPr>
            <w:tcW w:w="871" w:type="dxa"/>
          </w:tcPr>
          <w:p w:rsidR="007F5DEA" w:rsidRPr="007F5DEA" w:rsidRDefault="007F5DEA" w:rsidP="007F5DEA">
            <w:pPr>
              <w:jc w:val="center"/>
              <w:rPr>
                <w:sz w:val="14"/>
                <w:szCs w:val="14"/>
              </w:rPr>
            </w:pPr>
            <w:r w:rsidRPr="007F5DEA">
              <w:rPr>
                <w:sz w:val="14"/>
                <w:szCs w:val="14"/>
              </w:rPr>
              <w:t>1 020 497,1</w:t>
            </w:r>
          </w:p>
        </w:tc>
        <w:tc>
          <w:tcPr>
            <w:tcW w:w="871" w:type="dxa"/>
          </w:tcPr>
          <w:p w:rsidR="007F5DEA" w:rsidRPr="007F5DEA" w:rsidRDefault="007F5DEA" w:rsidP="007F5DEA">
            <w:pPr>
              <w:jc w:val="center"/>
              <w:rPr>
                <w:sz w:val="14"/>
                <w:szCs w:val="14"/>
              </w:rPr>
            </w:pPr>
            <w:r w:rsidRPr="007F5DEA">
              <w:rPr>
                <w:sz w:val="14"/>
                <w:szCs w:val="14"/>
              </w:rPr>
              <w:t>1 020 497,1</w:t>
            </w:r>
          </w:p>
        </w:tc>
        <w:tc>
          <w:tcPr>
            <w:tcW w:w="871" w:type="dxa"/>
          </w:tcPr>
          <w:p w:rsidR="007F5DEA" w:rsidRPr="007F5DEA" w:rsidRDefault="007F5DEA" w:rsidP="007F5DEA">
            <w:pPr>
              <w:jc w:val="center"/>
              <w:rPr>
                <w:sz w:val="14"/>
                <w:szCs w:val="14"/>
              </w:rPr>
            </w:pPr>
            <w:r w:rsidRPr="007F5DEA">
              <w:rPr>
                <w:sz w:val="14"/>
                <w:szCs w:val="14"/>
              </w:rPr>
              <w:t>1 020 497,1</w:t>
            </w:r>
          </w:p>
        </w:tc>
      </w:tr>
      <w:tr w:rsidR="007F5DEA" w:rsidRPr="00FC23A5" w:rsidTr="00075B9A">
        <w:tc>
          <w:tcPr>
            <w:tcW w:w="1899" w:type="dxa"/>
            <w:vMerge/>
            <w:vAlign w:val="center"/>
          </w:tcPr>
          <w:p w:rsidR="007F5DEA" w:rsidRPr="00FC23A5" w:rsidRDefault="007F5DEA" w:rsidP="007F5DEA">
            <w:pPr>
              <w:rPr>
                <w:kern w:val="2"/>
                <w:sz w:val="22"/>
                <w:szCs w:val="22"/>
              </w:rPr>
            </w:pPr>
          </w:p>
        </w:tc>
        <w:tc>
          <w:tcPr>
            <w:tcW w:w="2106" w:type="dxa"/>
          </w:tcPr>
          <w:p w:rsidR="007F5DEA" w:rsidRPr="00FC23A5" w:rsidRDefault="007F5DEA" w:rsidP="007F5DEA">
            <w:pPr>
              <w:autoSpaceDE w:val="0"/>
              <w:autoSpaceDN w:val="0"/>
              <w:adjustRightInd w:val="0"/>
              <w:rPr>
                <w:kern w:val="2"/>
              </w:rPr>
            </w:pPr>
            <w:r w:rsidRPr="00FC23A5">
              <w:rPr>
                <w:kern w:val="2"/>
              </w:rPr>
              <w:t xml:space="preserve">областной бюджет </w:t>
            </w:r>
          </w:p>
        </w:tc>
        <w:tc>
          <w:tcPr>
            <w:tcW w:w="1078" w:type="dxa"/>
          </w:tcPr>
          <w:p w:rsidR="007F5DEA" w:rsidRPr="007F5DEA" w:rsidRDefault="006815AC" w:rsidP="007F5DEA">
            <w:pPr>
              <w:jc w:val="center"/>
              <w:rPr>
                <w:sz w:val="14"/>
                <w:szCs w:val="14"/>
              </w:rPr>
            </w:pPr>
            <w:r>
              <w:rPr>
                <w:sz w:val="14"/>
                <w:szCs w:val="14"/>
              </w:rPr>
              <w:t>10 392 993,4</w:t>
            </w:r>
          </w:p>
        </w:tc>
        <w:tc>
          <w:tcPr>
            <w:tcW w:w="871" w:type="dxa"/>
            <w:gridSpan w:val="2"/>
          </w:tcPr>
          <w:p w:rsidR="007F5DEA" w:rsidRPr="007F5DEA" w:rsidRDefault="007F5DEA" w:rsidP="007F5DEA">
            <w:pPr>
              <w:jc w:val="center"/>
              <w:rPr>
                <w:sz w:val="14"/>
                <w:szCs w:val="14"/>
              </w:rPr>
            </w:pPr>
            <w:r w:rsidRPr="007F5DEA">
              <w:rPr>
                <w:sz w:val="14"/>
                <w:szCs w:val="14"/>
              </w:rPr>
              <w:t>608 494,6</w:t>
            </w:r>
          </w:p>
        </w:tc>
        <w:tc>
          <w:tcPr>
            <w:tcW w:w="872" w:type="dxa"/>
          </w:tcPr>
          <w:p w:rsidR="007F5DEA" w:rsidRPr="007F5DEA" w:rsidRDefault="007F5DEA" w:rsidP="007F5DEA">
            <w:pPr>
              <w:jc w:val="center"/>
              <w:rPr>
                <w:sz w:val="14"/>
                <w:szCs w:val="14"/>
              </w:rPr>
            </w:pPr>
            <w:r w:rsidRPr="007F5DEA">
              <w:rPr>
                <w:sz w:val="14"/>
                <w:szCs w:val="14"/>
              </w:rPr>
              <w:t>659 643,8</w:t>
            </w:r>
          </w:p>
        </w:tc>
        <w:tc>
          <w:tcPr>
            <w:tcW w:w="1022" w:type="dxa"/>
          </w:tcPr>
          <w:p w:rsidR="007F5DEA" w:rsidRPr="007F5DEA" w:rsidRDefault="007F5DEA" w:rsidP="007F5DEA">
            <w:pPr>
              <w:jc w:val="center"/>
              <w:rPr>
                <w:sz w:val="14"/>
                <w:szCs w:val="14"/>
              </w:rPr>
            </w:pPr>
            <w:r w:rsidRPr="007F5DEA">
              <w:rPr>
                <w:sz w:val="14"/>
                <w:szCs w:val="14"/>
              </w:rPr>
              <w:t>745 687,7</w:t>
            </w:r>
          </w:p>
        </w:tc>
        <w:tc>
          <w:tcPr>
            <w:tcW w:w="851" w:type="dxa"/>
          </w:tcPr>
          <w:p w:rsidR="007F5DEA" w:rsidRPr="007F5DEA" w:rsidRDefault="007F5DEA" w:rsidP="007F5DEA">
            <w:pPr>
              <w:jc w:val="center"/>
              <w:rPr>
                <w:sz w:val="14"/>
                <w:szCs w:val="14"/>
              </w:rPr>
            </w:pPr>
            <w:r w:rsidRPr="007F5DEA">
              <w:rPr>
                <w:sz w:val="14"/>
                <w:szCs w:val="14"/>
              </w:rPr>
              <w:t>1 135 933,8</w:t>
            </w:r>
          </w:p>
        </w:tc>
        <w:tc>
          <w:tcPr>
            <w:tcW w:w="850" w:type="dxa"/>
          </w:tcPr>
          <w:p w:rsidR="007F5DEA" w:rsidRPr="007F5DEA" w:rsidRDefault="006815AC" w:rsidP="007F5DEA">
            <w:pPr>
              <w:jc w:val="center"/>
              <w:rPr>
                <w:sz w:val="14"/>
                <w:szCs w:val="14"/>
              </w:rPr>
            </w:pPr>
            <w:r>
              <w:rPr>
                <w:sz w:val="14"/>
                <w:szCs w:val="14"/>
              </w:rPr>
              <w:t>1 489 224,7</w:t>
            </w:r>
          </w:p>
        </w:tc>
        <w:tc>
          <w:tcPr>
            <w:tcW w:w="851" w:type="dxa"/>
          </w:tcPr>
          <w:p w:rsidR="007F5DEA" w:rsidRPr="007F5DEA" w:rsidRDefault="006815AC" w:rsidP="007F5DEA">
            <w:pPr>
              <w:jc w:val="center"/>
              <w:rPr>
                <w:sz w:val="14"/>
                <w:szCs w:val="14"/>
              </w:rPr>
            </w:pPr>
            <w:r>
              <w:rPr>
                <w:sz w:val="14"/>
                <w:szCs w:val="14"/>
              </w:rPr>
              <w:t>1 122 405,1</w:t>
            </w:r>
          </w:p>
        </w:tc>
        <w:tc>
          <w:tcPr>
            <w:tcW w:w="781" w:type="dxa"/>
          </w:tcPr>
          <w:p w:rsidR="007F5DEA" w:rsidRPr="007F5DEA" w:rsidRDefault="007F5DEA" w:rsidP="007F5DEA">
            <w:pPr>
              <w:jc w:val="center"/>
              <w:rPr>
                <w:sz w:val="14"/>
                <w:szCs w:val="14"/>
              </w:rPr>
            </w:pPr>
            <w:r w:rsidRPr="007F5DEA">
              <w:rPr>
                <w:sz w:val="14"/>
                <w:szCs w:val="14"/>
              </w:rPr>
              <w:t>1 013 544,7</w:t>
            </w:r>
          </w:p>
        </w:tc>
        <w:tc>
          <w:tcPr>
            <w:tcW w:w="871" w:type="dxa"/>
          </w:tcPr>
          <w:p w:rsidR="007F5DEA" w:rsidRPr="007F5DEA" w:rsidRDefault="007F5DEA" w:rsidP="007F5DEA">
            <w:pPr>
              <w:jc w:val="center"/>
              <w:rPr>
                <w:sz w:val="14"/>
                <w:szCs w:val="14"/>
              </w:rPr>
            </w:pPr>
            <w:r w:rsidRPr="007F5DEA">
              <w:rPr>
                <w:sz w:val="14"/>
                <w:szCs w:val="14"/>
              </w:rPr>
              <w:t>723 611,8</w:t>
            </w:r>
          </w:p>
        </w:tc>
        <w:tc>
          <w:tcPr>
            <w:tcW w:w="871" w:type="dxa"/>
          </w:tcPr>
          <w:p w:rsidR="007F5DEA" w:rsidRPr="007F5DEA" w:rsidRDefault="007F5DEA" w:rsidP="007F5DEA">
            <w:pPr>
              <w:jc w:val="center"/>
              <w:rPr>
                <w:sz w:val="14"/>
                <w:szCs w:val="14"/>
              </w:rPr>
            </w:pPr>
            <w:r w:rsidRPr="007F5DEA">
              <w:rPr>
                <w:sz w:val="14"/>
                <w:szCs w:val="14"/>
              </w:rPr>
              <w:t>723 611,8</w:t>
            </w:r>
          </w:p>
        </w:tc>
        <w:tc>
          <w:tcPr>
            <w:tcW w:w="871" w:type="dxa"/>
          </w:tcPr>
          <w:p w:rsidR="007F5DEA" w:rsidRPr="007F5DEA" w:rsidRDefault="007F5DEA" w:rsidP="007F5DEA">
            <w:pPr>
              <w:jc w:val="center"/>
              <w:rPr>
                <w:sz w:val="14"/>
                <w:szCs w:val="14"/>
              </w:rPr>
            </w:pPr>
            <w:r w:rsidRPr="007F5DEA">
              <w:rPr>
                <w:sz w:val="14"/>
                <w:szCs w:val="14"/>
              </w:rPr>
              <w:t>723 611,8</w:t>
            </w:r>
          </w:p>
        </w:tc>
        <w:tc>
          <w:tcPr>
            <w:tcW w:w="871" w:type="dxa"/>
          </w:tcPr>
          <w:p w:rsidR="007F5DEA" w:rsidRPr="007F5DEA" w:rsidRDefault="007F5DEA" w:rsidP="007F5DEA">
            <w:pPr>
              <w:jc w:val="center"/>
              <w:rPr>
                <w:sz w:val="14"/>
                <w:szCs w:val="14"/>
              </w:rPr>
            </w:pPr>
            <w:r w:rsidRPr="007F5DEA">
              <w:rPr>
                <w:sz w:val="14"/>
                <w:szCs w:val="14"/>
              </w:rPr>
              <w:t>723 611,8</w:t>
            </w:r>
          </w:p>
        </w:tc>
        <w:tc>
          <w:tcPr>
            <w:tcW w:w="871" w:type="dxa"/>
          </w:tcPr>
          <w:p w:rsidR="007F5DEA" w:rsidRPr="007F5DEA" w:rsidRDefault="007F5DEA" w:rsidP="007F5DEA">
            <w:pPr>
              <w:jc w:val="center"/>
              <w:rPr>
                <w:sz w:val="14"/>
                <w:szCs w:val="14"/>
              </w:rPr>
            </w:pPr>
            <w:r w:rsidRPr="007F5DEA">
              <w:rPr>
                <w:sz w:val="14"/>
                <w:szCs w:val="14"/>
              </w:rPr>
              <w:t>723 611,8</w:t>
            </w:r>
          </w:p>
        </w:tc>
      </w:tr>
      <w:tr w:rsidR="00527592" w:rsidRPr="00FC23A5" w:rsidTr="00075B9A">
        <w:tc>
          <w:tcPr>
            <w:tcW w:w="1899" w:type="dxa"/>
            <w:vMerge/>
            <w:vAlign w:val="center"/>
          </w:tcPr>
          <w:p w:rsidR="00527592" w:rsidRPr="00FC23A5" w:rsidRDefault="00527592" w:rsidP="00527592">
            <w:pPr>
              <w:rPr>
                <w:kern w:val="2"/>
                <w:sz w:val="22"/>
                <w:szCs w:val="22"/>
              </w:rPr>
            </w:pPr>
          </w:p>
        </w:tc>
        <w:tc>
          <w:tcPr>
            <w:tcW w:w="2106" w:type="dxa"/>
          </w:tcPr>
          <w:p w:rsidR="00527592" w:rsidRPr="00FC23A5" w:rsidRDefault="00527592" w:rsidP="00527592">
            <w:pPr>
              <w:autoSpaceDE w:val="0"/>
              <w:autoSpaceDN w:val="0"/>
              <w:adjustRightInd w:val="0"/>
              <w:rPr>
                <w:kern w:val="2"/>
              </w:rPr>
            </w:pPr>
            <w:r w:rsidRPr="00FC23A5">
              <w:rPr>
                <w:kern w:val="2"/>
              </w:rPr>
              <w:t>безвозмездные поступления в областной бюджет</w:t>
            </w:r>
          </w:p>
        </w:tc>
        <w:tc>
          <w:tcPr>
            <w:tcW w:w="1078" w:type="dxa"/>
          </w:tcPr>
          <w:p w:rsidR="00527592" w:rsidRPr="001D02B1" w:rsidRDefault="00527592" w:rsidP="00527592">
            <w:pPr>
              <w:jc w:val="center"/>
              <w:rPr>
                <w:sz w:val="16"/>
                <w:szCs w:val="16"/>
              </w:rPr>
            </w:pPr>
            <w:r w:rsidRPr="001D02B1">
              <w:rPr>
                <w:sz w:val="16"/>
                <w:szCs w:val="16"/>
              </w:rPr>
              <w:t>1 770 726,4</w:t>
            </w:r>
          </w:p>
        </w:tc>
        <w:tc>
          <w:tcPr>
            <w:tcW w:w="871" w:type="dxa"/>
            <w:gridSpan w:val="2"/>
          </w:tcPr>
          <w:p w:rsidR="00527592" w:rsidRPr="001D02B1" w:rsidRDefault="00527592" w:rsidP="00527592">
            <w:pPr>
              <w:jc w:val="center"/>
              <w:rPr>
                <w:sz w:val="16"/>
                <w:szCs w:val="16"/>
              </w:rPr>
            </w:pPr>
            <w:r w:rsidRPr="001D02B1">
              <w:rPr>
                <w:sz w:val="16"/>
                <w:szCs w:val="16"/>
              </w:rPr>
              <w:t>485,3</w:t>
            </w:r>
          </w:p>
        </w:tc>
        <w:tc>
          <w:tcPr>
            <w:tcW w:w="872" w:type="dxa"/>
          </w:tcPr>
          <w:p w:rsidR="00527592" w:rsidRPr="001D02B1" w:rsidRDefault="00527592" w:rsidP="00527592">
            <w:pPr>
              <w:jc w:val="center"/>
              <w:rPr>
                <w:sz w:val="16"/>
                <w:szCs w:val="16"/>
              </w:rPr>
            </w:pPr>
            <w:r w:rsidRPr="001D02B1">
              <w:rPr>
                <w:sz w:val="16"/>
                <w:szCs w:val="16"/>
              </w:rPr>
              <w:t>44 744,9</w:t>
            </w:r>
          </w:p>
        </w:tc>
        <w:tc>
          <w:tcPr>
            <w:tcW w:w="1022" w:type="dxa"/>
          </w:tcPr>
          <w:p w:rsidR="00527592" w:rsidRPr="001D02B1" w:rsidRDefault="00527592" w:rsidP="00527592">
            <w:pPr>
              <w:jc w:val="center"/>
              <w:rPr>
                <w:sz w:val="16"/>
                <w:szCs w:val="16"/>
              </w:rPr>
            </w:pPr>
            <w:r w:rsidRPr="001D02B1">
              <w:rPr>
                <w:sz w:val="16"/>
                <w:szCs w:val="16"/>
              </w:rPr>
              <w:t>58 897,2</w:t>
            </w:r>
          </w:p>
        </w:tc>
        <w:tc>
          <w:tcPr>
            <w:tcW w:w="851" w:type="dxa"/>
          </w:tcPr>
          <w:p w:rsidR="00527592" w:rsidRPr="001D02B1" w:rsidRDefault="00527592" w:rsidP="00527592">
            <w:pPr>
              <w:jc w:val="center"/>
              <w:rPr>
                <w:sz w:val="16"/>
                <w:szCs w:val="16"/>
              </w:rPr>
            </w:pPr>
            <w:r w:rsidRPr="001D02B1">
              <w:rPr>
                <w:sz w:val="16"/>
                <w:szCs w:val="16"/>
              </w:rPr>
              <w:t>205 972,1</w:t>
            </w:r>
          </w:p>
        </w:tc>
        <w:tc>
          <w:tcPr>
            <w:tcW w:w="850" w:type="dxa"/>
          </w:tcPr>
          <w:p w:rsidR="00527592" w:rsidRPr="001D02B1" w:rsidRDefault="00527592" w:rsidP="00527592">
            <w:pPr>
              <w:jc w:val="center"/>
              <w:rPr>
                <w:sz w:val="16"/>
                <w:szCs w:val="16"/>
              </w:rPr>
            </w:pPr>
            <w:r w:rsidRPr="001D02B1">
              <w:rPr>
                <w:sz w:val="16"/>
                <w:szCs w:val="16"/>
              </w:rPr>
              <w:t>757 020,9</w:t>
            </w:r>
          </w:p>
        </w:tc>
        <w:tc>
          <w:tcPr>
            <w:tcW w:w="851" w:type="dxa"/>
          </w:tcPr>
          <w:p w:rsidR="00527592" w:rsidRPr="001D02B1" w:rsidRDefault="00527592" w:rsidP="00527592">
            <w:pPr>
              <w:jc w:val="center"/>
              <w:rPr>
                <w:sz w:val="16"/>
                <w:szCs w:val="16"/>
              </w:rPr>
            </w:pPr>
            <w:r w:rsidRPr="001D02B1">
              <w:rPr>
                <w:sz w:val="16"/>
                <w:szCs w:val="16"/>
              </w:rPr>
              <w:t>577 019,5</w:t>
            </w:r>
          </w:p>
        </w:tc>
        <w:tc>
          <w:tcPr>
            <w:tcW w:w="781" w:type="dxa"/>
          </w:tcPr>
          <w:p w:rsidR="00527592" w:rsidRPr="001D02B1" w:rsidRDefault="00527592" w:rsidP="00527592">
            <w:pPr>
              <w:jc w:val="center"/>
              <w:rPr>
                <w:sz w:val="16"/>
                <w:szCs w:val="16"/>
              </w:rPr>
            </w:pPr>
            <w:r w:rsidRPr="001D02B1">
              <w:rPr>
                <w:sz w:val="16"/>
                <w:szCs w:val="16"/>
              </w:rPr>
              <w:t>126 586,5</w:t>
            </w:r>
          </w:p>
        </w:tc>
        <w:tc>
          <w:tcPr>
            <w:tcW w:w="871" w:type="dxa"/>
          </w:tcPr>
          <w:p w:rsidR="00527592" w:rsidRPr="001D02B1" w:rsidRDefault="00527592" w:rsidP="00527592">
            <w:pPr>
              <w:jc w:val="center"/>
              <w:rPr>
                <w:sz w:val="16"/>
                <w:szCs w:val="16"/>
              </w:rPr>
            </w:pPr>
            <w:r w:rsidRPr="001D02B1">
              <w:rPr>
                <w:sz w:val="16"/>
                <w:szCs w:val="16"/>
              </w:rPr>
              <w:t>0,0</w:t>
            </w:r>
          </w:p>
        </w:tc>
        <w:tc>
          <w:tcPr>
            <w:tcW w:w="871" w:type="dxa"/>
          </w:tcPr>
          <w:p w:rsidR="00527592" w:rsidRPr="001D02B1" w:rsidRDefault="00527592" w:rsidP="00527592">
            <w:pPr>
              <w:jc w:val="center"/>
              <w:rPr>
                <w:sz w:val="16"/>
                <w:szCs w:val="16"/>
              </w:rPr>
            </w:pPr>
            <w:r w:rsidRPr="001D02B1">
              <w:rPr>
                <w:sz w:val="16"/>
                <w:szCs w:val="16"/>
              </w:rPr>
              <w:t>0,0</w:t>
            </w:r>
          </w:p>
        </w:tc>
        <w:tc>
          <w:tcPr>
            <w:tcW w:w="871" w:type="dxa"/>
          </w:tcPr>
          <w:p w:rsidR="00527592" w:rsidRPr="001D02B1" w:rsidRDefault="00527592" w:rsidP="00527592">
            <w:pPr>
              <w:jc w:val="center"/>
              <w:rPr>
                <w:sz w:val="16"/>
                <w:szCs w:val="16"/>
              </w:rPr>
            </w:pPr>
            <w:r w:rsidRPr="001D02B1">
              <w:rPr>
                <w:sz w:val="16"/>
                <w:szCs w:val="16"/>
              </w:rPr>
              <w:t>0,0</w:t>
            </w:r>
          </w:p>
        </w:tc>
        <w:tc>
          <w:tcPr>
            <w:tcW w:w="871" w:type="dxa"/>
          </w:tcPr>
          <w:p w:rsidR="00527592" w:rsidRPr="001D02B1" w:rsidRDefault="00527592" w:rsidP="00527592">
            <w:pPr>
              <w:jc w:val="center"/>
              <w:rPr>
                <w:sz w:val="16"/>
                <w:szCs w:val="16"/>
              </w:rPr>
            </w:pPr>
            <w:r w:rsidRPr="001D02B1">
              <w:rPr>
                <w:sz w:val="16"/>
                <w:szCs w:val="16"/>
              </w:rPr>
              <w:t>0,0</w:t>
            </w:r>
          </w:p>
        </w:tc>
        <w:tc>
          <w:tcPr>
            <w:tcW w:w="871" w:type="dxa"/>
          </w:tcPr>
          <w:p w:rsidR="00527592" w:rsidRPr="001D02B1" w:rsidRDefault="00527592" w:rsidP="00527592">
            <w:pPr>
              <w:jc w:val="center"/>
              <w:rPr>
                <w:sz w:val="16"/>
                <w:szCs w:val="16"/>
              </w:rPr>
            </w:pPr>
            <w:r w:rsidRPr="001D02B1">
              <w:rPr>
                <w:sz w:val="16"/>
                <w:szCs w:val="16"/>
              </w:rPr>
              <w:t>0,0</w:t>
            </w:r>
          </w:p>
        </w:tc>
      </w:tr>
      <w:tr w:rsidR="009038E2" w:rsidRPr="00FC23A5" w:rsidTr="00075B9A">
        <w:tc>
          <w:tcPr>
            <w:tcW w:w="1899" w:type="dxa"/>
            <w:vMerge/>
            <w:vAlign w:val="center"/>
          </w:tcPr>
          <w:p w:rsidR="009038E2" w:rsidRPr="00FC23A5" w:rsidRDefault="009038E2" w:rsidP="009038E2">
            <w:pPr>
              <w:rPr>
                <w:kern w:val="2"/>
                <w:sz w:val="22"/>
                <w:szCs w:val="22"/>
              </w:rPr>
            </w:pPr>
          </w:p>
        </w:tc>
        <w:tc>
          <w:tcPr>
            <w:tcW w:w="2106" w:type="dxa"/>
          </w:tcPr>
          <w:p w:rsidR="009038E2" w:rsidRPr="00FC23A5" w:rsidRDefault="009038E2" w:rsidP="009038E2">
            <w:pPr>
              <w:autoSpaceDE w:val="0"/>
              <w:autoSpaceDN w:val="0"/>
              <w:adjustRightInd w:val="0"/>
              <w:rPr>
                <w:kern w:val="2"/>
              </w:rPr>
            </w:pPr>
            <w:r w:rsidRPr="00FC23A5">
              <w:rPr>
                <w:bCs/>
                <w:iCs/>
                <w:kern w:val="2"/>
              </w:rPr>
              <w:t>в том числе за счет средств:</w:t>
            </w:r>
          </w:p>
        </w:tc>
        <w:tc>
          <w:tcPr>
            <w:tcW w:w="1078" w:type="dxa"/>
          </w:tcPr>
          <w:p w:rsidR="009038E2" w:rsidRPr="00527592" w:rsidRDefault="009038E2" w:rsidP="009038E2">
            <w:pPr>
              <w:jc w:val="center"/>
              <w:rPr>
                <w:sz w:val="14"/>
                <w:szCs w:val="14"/>
              </w:rPr>
            </w:pPr>
            <w:r w:rsidRPr="00527592">
              <w:rPr>
                <w:sz w:val="14"/>
                <w:szCs w:val="14"/>
              </w:rPr>
              <w:t>0,0</w:t>
            </w:r>
          </w:p>
        </w:tc>
        <w:tc>
          <w:tcPr>
            <w:tcW w:w="871" w:type="dxa"/>
            <w:gridSpan w:val="2"/>
          </w:tcPr>
          <w:p w:rsidR="009038E2" w:rsidRPr="00527592" w:rsidRDefault="009038E2" w:rsidP="009038E2">
            <w:pPr>
              <w:jc w:val="center"/>
              <w:rPr>
                <w:sz w:val="14"/>
                <w:szCs w:val="14"/>
              </w:rPr>
            </w:pPr>
            <w:r w:rsidRPr="00527592">
              <w:rPr>
                <w:sz w:val="14"/>
                <w:szCs w:val="14"/>
              </w:rPr>
              <w:t>0,0</w:t>
            </w:r>
          </w:p>
        </w:tc>
        <w:tc>
          <w:tcPr>
            <w:tcW w:w="872" w:type="dxa"/>
          </w:tcPr>
          <w:p w:rsidR="009038E2" w:rsidRPr="00527592" w:rsidRDefault="009038E2" w:rsidP="009038E2">
            <w:pPr>
              <w:jc w:val="center"/>
              <w:rPr>
                <w:sz w:val="14"/>
                <w:szCs w:val="14"/>
              </w:rPr>
            </w:pPr>
            <w:r w:rsidRPr="00527592">
              <w:rPr>
                <w:sz w:val="14"/>
                <w:szCs w:val="14"/>
              </w:rPr>
              <w:t>0,0</w:t>
            </w:r>
          </w:p>
        </w:tc>
        <w:tc>
          <w:tcPr>
            <w:tcW w:w="1022" w:type="dxa"/>
          </w:tcPr>
          <w:p w:rsidR="009038E2" w:rsidRPr="00527592" w:rsidRDefault="009038E2" w:rsidP="009038E2">
            <w:pPr>
              <w:jc w:val="center"/>
              <w:rPr>
                <w:sz w:val="14"/>
                <w:szCs w:val="14"/>
              </w:rPr>
            </w:pPr>
            <w:r w:rsidRPr="00527592">
              <w:rPr>
                <w:sz w:val="14"/>
                <w:szCs w:val="14"/>
              </w:rPr>
              <w:t>0,0</w:t>
            </w:r>
          </w:p>
        </w:tc>
        <w:tc>
          <w:tcPr>
            <w:tcW w:w="851" w:type="dxa"/>
          </w:tcPr>
          <w:p w:rsidR="009038E2" w:rsidRPr="00527592" w:rsidRDefault="009038E2" w:rsidP="009038E2">
            <w:pPr>
              <w:jc w:val="center"/>
              <w:rPr>
                <w:sz w:val="14"/>
                <w:szCs w:val="14"/>
              </w:rPr>
            </w:pPr>
            <w:r w:rsidRPr="00527592">
              <w:rPr>
                <w:sz w:val="14"/>
                <w:szCs w:val="14"/>
              </w:rPr>
              <w:t>0,0</w:t>
            </w:r>
          </w:p>
        </w:tc>
        <w:tc>
          <w:tcPr>
            <w:tcW w:w="850" w:type="dxa"/>
          </w:tcPr>
          <w:p w:rsidR="009038E2" w:rsidRPr="00527592" w:rsidRDefault="009038E2" w:rsidP="009038E2">
            <w:pPr>
              <w:jc w:val="center"/>
              <w:rPr>
                <w:sz w:val="14"/>
                <w:szCs w:val="14"/>
              </w:rPr>
            </w:pPr>
            <w:r w:rsidRPr="00527592">
              <w:rPr>
                <w:sz w:val="14"/>
                <w:szCs w:val="14"/>
              </w:rPr>
              <w:t>0,0</w:t>
            </w:r>
          </w:p>
        </w:tc>
        <w:tc>
          <w:tcPr>
            <w:tcW w:w="851" w:type="dxa"/>
          </w:tcPr>
          <w:p w:rsidR="009038E2" w:rsidRPr="00527592" w:rsidRDefault="009038E2" w:rsidP="009038E2">
            <w:pPr>
              <w:jc w:val="center"/>
              <w:rPr>
                <w:sz w:val="14"/>
                <w:szCs w:val="14"/>
              </w:rPr>
            </w:pPr>
            <w:r w:rsidRPr="00527592">
              <w:rPr>
                <w:sz w:val="14"/>
                <w:szCs w:val="14"/>
              </w:rPr>
              <w:t>0,0</w:t>
            </w:r>
          </w:p>
        </w:tc>
        <w:tc>
          <w:tcPr>
            <w:tcW w:w="781" w:type="dxa"/>
          </w:tcPr>
          <w:p w:rsidR="009038E2" w:rsidRPr="00527592" w:rsidRDefault="009038E2" w:rsidP="009038E2">
            <w:pPr>
              <w:jc w:val="center"/>
              <w:rPr>
                <w:sz w:val="14"/>
                <w:szCs w:val="14"/>
              </w:rPr>
            </w:pPr>
            <w:r w:rsidRPr="00527592">
              <w:rPr>
                <w:sz w:val="14"/>
                <w:szCs w:val="14"/>
              </w:rPr>
              <w:t>0,0</w:t>
            </w:r>
          </w:p>
        </w:tc>
        <w:tc>
          <w:tcPr>
            <w:tcW w:w="871" w:type="dxa"/>
          </w:tcPr>
          <w:p w:rsidR="009038E2" w:rsidRPr="00527592" w:rsidRDefault="009038E2" w:rsidP="009038E2">
            <w:pPr>
              <w:jc w:val="center"/>
              <w:rPr>
                <w:sz w:val="14"/>
                <w:szCs w:val="14"/>
              </w:rPr>
            </w:pPr>
            <w:r w:rsidRPr="00527592">
              <w:rPr>
                <w:sz w:val="14"/>
                <w:szCs w:val="14"/>
              </w:rPr>
              <w:t>0,0</w:t>
            </w:r>
          </w:p>
        </w:tc>
        <w:tc>
          <w:tcPr>
            <w:tcW w:w="871" w:type="dxa"/>
          </w:tcPr>
          <w:p w:rsidR="009038E2" w:rsidRPr="00527592" w:rsidRDefault="009038E2" w:rsidP="009038E2">
            <w:pPr>
              <w:jc w:val="center"/>
              <w:rPr>
                <w:sz w:val="14"/>
                <w:szCs w:val="14"/>
              </w:rPr>
            </w:pPr>
            <w:r w:rsidRPr="00527592">
              <w:rPr>
                <w:sz w:val="14"/>
                <w:szCs w:val="14"/>
              </w:rPr>
              <w:t>0,0</w:t>
            </w:r>
          </w:p>
        </w:tc>
        <w:tc>
          <w:tcPr>
            <w:tcW w:w="871" w:type="dxa"/>
          </w:tcPr>
          <w:p w:rsidR="009038E2" w:rsidRPr="00527592" w:rsidRDefault="009038E2" w:rsidP="009038E2">
            <w:pPr>
              <w:jc w:val="center"/>
              <w:rPr>
                <w:sz w:val="14"/>
                <w:szCs w:val="14"/>
              </w:rPr>
            </w:pPr>
            <w:r w:rsidRPr="00527592">
              <w:rPr>
                <w:sz w:val="14"/>
                <w:szCs w:val="14"/>
              </w:rPr>
              <w:t>0,0</w:t>
            </w:r>
          </w:p>
        </w:tc>
        <w:tc>
          <w:tcPr>
            <w:tcW w:w="871" w:type="dxa"/>
          </w:tcPr>
          <w:p w:rsidR="009038E2" w:rsidRPr="00527592" w:rsidRDefault="009038E2" w:rsidP="009038E2">
            <w:pPr>
              <w:jc w:val="center"/>
              <w:rPr>
                <w:sz w:val="14"/>
                <w:szCs w:val="14"/>
              </w:rPr>
            </w:pPr>
            <w:r w:rsidRPr="00527592">
              <w:rPr>
                <w:sz w:val="14"/>
                <w:szCs w:val="14"/>
              </w:rPr>
              <w:t>0,0</w:t>
            </w:r>
          </w:p>
        </w:tc>
        <w:tc>
          <w:tcPr>
            <w:tcW w:w="871" w:type="dxa"/>
          </w:tcPr>
          <w:p w:rsidR="009038E2" w:rsidRPr="00527592" w:rsidRDefault="009038E2" w:rsidP="009038E2">
            <w:pPr>
              <w:jc w:val="center"/>
              <w:rPr>
                <w:sz w:val="14"/>
                <w:szCs w:val="14"/>
              </w:rPr>
            </w:pPr>
            <w:r w:rsidRPr="00527592">
              <w:rPr>
                <w:sz w:val="14"/>
                <w:szCs w:val="14"/>
              </w:rPr>
              <w:t>0,0</w:t>
            </w:r>
          </w:p>
        </w:tc>
      </w:tr>
      <w:tr w:rsidR="00527592" w:rsidRPr="00FC23A5" w:rsidTr="00075B9A">
        <w:trPr>
          <w:trHeight w:val="289"/>
        </w:trPr>
        <w:tc>
          <w:tcPr>
            <w:tcW w:w="1899" w:type="dxa"/>
            <w:vMerge/>
            <w:vAlign w:val="center"/>
          </w:tcPr>
          <w:p w:rsidR="00527592" w:rsidRPr="00FC23A5" w:rsidRDefault="00527592" w:rsidP="00527592">
            <w:pPr>
              <w:rPr>
                <w:kern w:val="2"/>
                <w:sz w:val="22"/>
                <w:szCs w:val="22"/>
              </w:rPr>
            </w:pPr>
          </w:p>
        </w:tc>
        <w:tc>
          <w:tcPr>
            <w:tcW w:w="2106" w:type="dxa"/>
          </w:tcPr>
          <w:p w:rsidR="00527592" w:rsidRPr="00FC23A5" w:rsidRDefault="00527592" w:rsidP="00527592">
            <w:pPr>
              <w:autoSpaceDE w:val="0"/>
              <w:autoSpaceDN w:val="0"/>
              <w:adjustRightInd w:val="0"/>
              <w:rPr>
                <w:bCs/>
                <w:iCs/>
                <w:kern w:val="2"/>
              </w:rPr>
            </w:pPr>
            <w:r w:rsidRPr="00FC23A5">
              <w:rPr>
                <w:kern w:val="2"/>
              </w:rPr>
              <w:t>-федерального бюджета</w:t>
            </w:r>
          </w:p>
        </w:tc>
        <w:tc>
          <w:tcPr>
            <w:tcW w:w="1078" w:type="dxa"/>
          </w:tcPr>
          <w:p w:rsidR="00527592" w:rsidRPr="001D02B1" w:rsidRDefault="00527592" w:rsidP="00527592">
            <w:pPr>
              <w:jc w:val="center"/>
              <w:rPr>
                <w:sz w:val="16"/>
                <w:szCs w:val="16"/>
              </w:rPr>
            </w:pPr>
            <w:r w:rsidRPr="001D02B1">
              <w:rPr>
                <w:sz w:val="16"/>
                <w:szCs w:val="16"/>
              </w:rPr>
              <w:t>1 770 726,4</w:t>
            </w:r>
          </w:p>
        </w:tc>
        <w:tc>
          <w:tcPr>
            <w:tcW w:w="871" w:type="dxa"/>
            <w:gridSpan w:val="2"/>
          </w:tcPr>
          <w:p w:rsidR="00527592" w:rsidRPr="001D02B1" w:rsidRDefault="00527592" w:rsidP="00527592">
            <w:pPr>
              <w:jc w:val="center"/>
              <w:rPr>
                <w:sz w:val="16"/>
                <w:szCs w:val="16"/>
              </w:rPr>
            </w:pPr>
            <w:r w:rsidRPr="001D02B1">
              <w:rPr>
                <w:sz w:val="16"/>
                <w:szCs w:val="16"/>
              </w:rPr>
              <w:t>485,3</w:t>
            </w:r>
          </w:p>
        </w:tc>
        <w:tc>
          <w:tcPr>
            <w:tcW w:w="872" w:type="dxa"/>
          </w:tcPr>
          <w:p w:rsidR="00527592" w:rsidRPr="001D02B1" w:rsidRDefault="00527592" w:rsidP="00527592">
            <w:pPr>
              <w:jc w:val="center"/>
              <w:rPr>
                <w:sz w:val="16"/>
                <w:szCs w:val="16"/>
              </w:rPr>
            </w:pPr>
            <w:r w:rsidRPr="001D02B1">
              <w:rPr>
                <w:sz w:val="16"/>
                <w:szCs w:val="16"/>
              </w:rPr>
              <w:t>44 744,9</w:t>
            </w:r>
          </w:p>
        </w:tc>
        <w:tc>
          <w:tcPr>
            <w:tcW w:w="1022" w:type="dxa"/>
          </w:tcPr>
          <w:p w:rsidR="00527592" w:rsidRPr="001D02B1" w:rsidRDefault="00527592" w:rsidP="00527592">
            <w:pPr>
              <w:jc w:val="center"/>
              <w:rPr>
                <w:sz w:val="16"/>
                <w:szCs w:val="16"/>
              </w:rPr>
            </w:pPr>
            <w:r w:rsidRPr="001D02B1">
              <w:rPr>
                <w:sz w:val="16"/>
                <w:szCs w:val="16"/>
              </w:rPr>
              <w:t>58 897,2</w:t>
            </w:r>
          </w:p>
        </w:tc>
        <w:tc>
          <w:tcPr>
            <w:tcW w:w="851" w:type="dxa"/>
          </w:tcPr>
          <w:p w:rsidR="00527592" w:rsidRPr="001D02B1" w:rsidRDefault="00527592" w:rsidP="00527592">
            <w:pPr>
              <w:jc w:val="center"/>
              <w:rPr>
                <w:sz w:val="16"/>
                <w:szCs w:val="16"/>
              </w:rPr>
            </w:pPr>
            <w:r w:rsidRPr="001D02B1">
              <w:rPr>
                <w:sz w:val="16"/>
                <w:szCs w:val="16"/>
              </w:rPr>
              <w:t>205 972,1</w:t>
            </w:r>
          </w:p>
        </w:tc>
        <w:tc>
          <w:tcPr>
            <w:tcW w:w="850" w:type="dxa"/>
          </w:tcPr>
          <w:p w:rsidR="00527592" w:rsidRPr="001D02B1" w:rsidRDefault="00527592" w:rsidP="00527592">
            <w:pPr>
              <w:jc w:val="center"/>
              <w:rPr>
                <w:sz w:val="16"/>
                <w:szCs w:val="16"/>
              </w:rPr>
            </w:pPr>
            <w:r w:rsidRPr="001D02B1">
              <w:rPr>
                <w:sz w:val="16"/>
                <w:szCs w:val="16"/>
              </w:rPr>
              <w:t>757 020,9</w:t>
            </w:r>
          </w:p>
        </w:tc>
        <w:tc>
          <w:tcPr>
            <w:tcW w:w="851" w:type="dxa"/>
          </w:tcPr>
          <w:p w:rsidR="00527592" w:rsidRPr="001D02B1" w:rsidRDefault="00527592" w:rsidP="00527592">
            <w:pPr>
              <w:jc w:val="center"/>
              <w:rPr>
                <w:sz w:val="16"/>
                <w:szCs w:val="16"/>
              </w:rPr>
            </w:pPr>
            <w:r w:rsidRPr="001D02B1">
              <w:rPr>
                <w:sz w:val="16"/>
                <w:szCs w:val="16"/>
              </w:rPr>
              <w:t>577 019,5</w:t>
            </w:r>
          </w:p>
        </w:tc>
        <w:tc>
          <w:tcPr>
            <w:tcW w:w="781" w:type="dxa"/>
          </w:tcPr>
          <w:p w:rsidR="00527592" w:rsidRPr="001D02B1" w:rsidRDefault="00527592" w:rsidP="00527592">
            <w:pPr>
              <w:jc w:val="center"/>
              <w:rPr>
                <w:sz w:val="16"/>
                <w:szCs w:val="16"/>
              </w:rPr>
            </w:pPr>
            <w:r w:rsidRPr="001D02B1">
              <w:rPr>
                <w:sz w:val="16"/>
                <w:szCs w:val="16"/>
              </w:rPr>
              <w:t>126 586,5</w:t>
            </w:r>
          </w:p>
        </w:tc>
        <w:tc>
          <w:tcPr>
            <w:tcW w:w="871" w:type="dxa"/>
          </w:tcPr>
          <w:p w:rsidR="00527592" w:rsidRPr="001D02B1" w:rsidRDefault="00527592" w:rsidP="00527592">
            <w:pPr>
              <w:jc w:val="center"/>
              <w:rPr>
                <w:sz w:val="16"/>
                <w:szCs w:val="16"/>
              </w:rPr>
            </w:pPr>
            <w:r w:rsidRPr="001D02B1">
              <w:rPr>
                <w:sz w:val="16"/>
                <w:szCs w:val="16"/>
              </w:rPr>
              <w:t>0,0</w:t>
            </w:r>
          </w:p>
        </w:tc>
        <w:tc>
          <w:tcPr>
            <w:tcW w:w="871" w:type="dxa"/>
          </w:tcPr>
          <w:p w:rsidR="00527592" w:rsidRPr="001D02B1" w:rsidRDefault="00527592" w:rsidP="00527592">
            <w:pPr>
              <w:jc w:val="center"/>
              <w:rPr>
                <w:sz w:val="16"/>
                <w:szCs w:val="16"/>
              </w:rPr>
            </w:pPr>
            <w:r w:rsidRPr="001D02B1">
              <w:rPr>
                <w:sz w:val="16"/>
                <w:szCs w:val="16"/>
              </w:rPr>
              <w:t>0,0</w:t>
            </w:r>
          </w:p>
        </w:tc>
        <w:tc>
          <w:tcPr>
            <w:tcW w:w="871" w:type="dxa"/>
          </w:tcPr>
          <w:p w:rsidR="00527592" w:rsidRPr="001D02B1" w:rsidRDefault="00527592" w:rsidP="00527592">
            <w:pPr>
              <w:jc w:val="center"/>
              <w:rPr>
                <w:sz w:val="16"/>
                <w:szCs w:val="16"/>
              </w:rPr>
            </w:pPr>
            <w:r w:rsidRPr="001D02B1">
              <w:rPr>
                <w:sz w:val="16"/>
                <w:szCs w:val="16"/>
              </w:rPr>
              <w:t>0,0</w:t>
            </w:r>
          </w:p>
        </w:tc>
        <w:tc>
          <w:tcPr>
            <w:tcW w:w="871" w:type="dxa"/>
          </w:tcPr>
          <w:p w:rsidR="00527592" w:rsidRPr="001D02B1" w:rsidRDefault="00527592" w:rsidP="00527592">
            <w:pPr>
              <w:jc w:val="center"/>
              <w:rPr>
                <w:sz w:val="16"/>
                <w:szCs w:val="16"/>
              </w:rPr>
            </w:pPr>
            <w:r w:rsidRPr="001D02B1">
              <w:rPr>
                <w:sz w:val="16"/>
                <w:szCs w:val="16"/>
              </w:rPr>
              <w:t>0,0</w:t>
            </w:r>
          </w:p>
        </w:tc>
        <w:tc>
          <w:tcPr>
            <w:tcW w:w="871" w:type="dxa"/>
          </w:tcPr>
          <w:p w:rsidR="00527592" w:rsidRPr="001D02B1" w:rsidRDefault="00527592" w:rsidP="00527592">
            <w:pPr>
              <w:jc w:val="center"/>
              <w:rPr>
                <w:sz w:val="16"/>
                <w:szCs w:val="16"/>
              </w:rPr>
            </w:pPr>
            <w:r w:rsidRPr="001D02B1">
              <w:rPr>
                <w:sz w:val="16"/>
                <w:szCs w:val="16"/>
              </w:rPr>
              <w:t>0,0</w:t>
            </w:r>
          </w:p>
        </w:tc>
      </w:tr>
      <w:tr w:rsidR="009038E2" w:rsidRPr="00FC23A5" w:rsidTr="00075B9A">
        <w:tc>
          <w:tcPr>
            <w:tcW w:w="1899" w:type="dxa"/>
            <w:vMerge/>
            <w:vAlign w:val="center"/>
          </w:tcPr>
          <w:p w:rsidR="009038E2" w:rsidRPr="00FC23A5" w:rsidRDefault="009038E2" w:rsidP="009038E2">
            <w:pPr>
              <w:rPr>
                <w:kern w:val="2"/>
                <w:sz w:val="22"/>
                <w:szCs w:val="22"/>
              </w:rPr>
            </w:pPr>
          </w:p>
        </w:tc>
        <w:tc>
          <w:tcPr>
            <w:tcW w:w="2106" w:type="dxa"/>
          </w:tcPr>
          <w:p w:rsidR="009038E2" w:rsidRPr="00FC23A5" w:rsidRDefault="009038E2" w:rsidP="009038E2">
            <w:pPr>
              <w:autoSpaceDE w:val="0"/>
              <w:autoSpaceDN w:val="0"/>
              <w:adjustRightInd w:val="0"/>
              <w:rPr>
                <w:kern w:val="2"/>
              </w:rPr>
            </w:pPr>
            <w:r w:rsidRPr="00FC23A5">
              <w:rPr>
                <w:kern w:val="2"/>
              </w:rPr>
              <w:t>- Фонда содействия реформированию ЖКХ</w:t>
            </w:r>
          </w:p>
        </w:tc>
        <w:tc>
          <w:tcPr>
            <w:tcW w:w="1078" w:type="dxa"/>
          </w:tcPr>
          <w:p w:rsidR="009038E2" w:rsidRPr="00527592" w:rsidRDefault="009038E2" w:rsidP="009038E2">
            <w:pPr>
              <w:jc w:val="center"/>
              <w:rPr>
                <w:sz w:val="14"/>
                <w:szCs w:val="14"/>
              </w:rPr>
            </w:pPr>
            <w:r w:rsidRPr="00527592">
              <w:rPr>
                <w:sz w:val="14"/>
                <w:szCs w:val="14"/>
              </w:rPr>
              <w:t>0,0</w:t>
            </w:r>
          </w:p>
        </w:tc>
        <w:tc>
          <w:tcPr>
            <w:tcW w:w="871" w:type="dxa"/>
            <w:gridSpan w:val="2"/>
          </w:tcPr>
          <w:p w:rsidR="009038E2" w:rsidRPr="00527592" w:rsidRDefault="009038E2" w:rsidP="009038E2">
            <w:pPr>
              <w:jc w:val="center"/>
              <w:rPr>
                <w:sz w:val="14"/>
                <w:szCs w:val="14"/>
              </w:rPr>
            </w:pPr>
            <w:r w:rsidRPr="00527592">
              <w:rPr>
                <w:sz w:val="14"/>
                <w:szCs w:val="14"/>
              </w:rPr>
              <w:t>0,0</w:t>
            </w:r>
          </w:p>
        </w:tc>
        <w:tc>
          <w:tcPr>
            <w:tcW w:w="872" w:type="dxa"/>
          </w:tcPr>
          <w:p w:rsidR="009038E2" w:rsidRPr="00527592" w:rsidRDefault="009038E2" w:rsidP="009038E2">
            <w:pPr>
              <w:jc w:val="center"/>
              <w:rPr>
                <w:sz w:val="14"/>
                <w:szCs w:val="14"/>
              </w:rPr>
            </w:pPr>
            <w:r w:rsidRPr="00527592">
              <w:rPr>
                <w:sz w:val="14"/>
                <w:szCs w:val="14"/>
              </w:rPr>
              <w:t>0,0</w:t>
            </w:r>
          </w:p>
        </w:tc>
        <w:tc>
          <w:tcPr>
            <w:tcW w:w="1022" w:type="dxa"/>
          </w:tcPr>
          <w:p w:rsidR="009038E2" w:rsidRPr="00527592" w:rsidRDefault="009038E2" w:rsidP="009038E2">
            <w:pPr>
              <w:jc w:val="center"/>
              <w:rPr>
                <w:sz w:val="14"/>
                <w:szCs w:val="14"/>
              </w:rPr>
            </w:pPr>
            <w:r w:rsidRPr="00527592">
              <w:rPr>
                <w:sz w:val="14"/>
                <w:szCs w:val="14"/>
              </w:rPr>
              <w:t>0,0</w:t>
            </w:r>
          </w:p>
        </w:tc>
        <w:tc>
          <w:tcPr>
            <w:tcW w:w="851" w:type="dxa"/>
          </w:tcPr>
          <w:p w:rsidR="009038E2" w:rsidRPr="00527592" w:rsidRDefault="009038E2" w:rsidP="009038E2">
            <w:pPr>
              <w:jc w:val="center"/>
              <w:rPr>
                <w:sz w:val="14"/>
                <w:szCs w:val="14"/>
              </w:rPr>
            </w:pPr>
            <w:r w:rsidRPr="00527592">
              <w:rPr>
                <w:sz w:val="14"/>
                <w:szCs w:val="14"/>
              </w:rPr>
              <w:t>0,0</w:t>
            </w:r>
          </w:p>
        </w:tc>
        <w:tc>
          <w:tcPr>
            <w:tcW w:w="850" w:type="dxa"/>
          </w:tcPr>
          <w:p w:rsidR="009038E2" w:rsidRPr="00527592" w:rsidRDefault="009038E2" w:rsidP="009038E2">
            <w:pPr>
              <w:jc w:val="center"/>
              <w:rPr>
                <w:sz w:val="14"/>
                <w:szCs w:val="14"/>
              </w:rPr>
            </w:pPr>
            <w:r w:rsidRPr="00527592">
              <w:rPr>
                <w:sz w:val="14"/>
                <w:szCs w:val="14"/>
              </w:rPr>
              <w:t>0,0</w:t>
            </w:r>
          </w:p>
        </w:tc>
        <w:tc>
          <w:tcPr>
            <w:tcW w:w="851" w:type="dxa"/>
          </w:tcPr>
          <w:p w:rsidR="009038E2" w:rsidRPr="00527592" w:rsidRDefault="009038E2" w:rsidP="009038E2">
            <w:pPr>
              <w:jc w:val="center"/>
              <w:rPr>
                <w:sz w:val="14"/>
                <w:szCs w:val="14"/>
              </w:rPr>
            </w:pPr>
            <w:r w:rsidRPr="00527592">
              <w:rPr>
                <w:sz w:val="14"/>
                <w:szCs w:val="14"/>
              </w:rPr>
              <w:t>0,0</w:t>
            </w:r>
          </w:p>
        </w:tc>
        <w:tc>
          <w:tcPr>
            <w:tcW w:w="781" w:type="dxa"/>
          </w:tcPr>
          <w:p w:rsidR="009038E2" w:rsidRPr="00527592" w:rsidRDefault="009038E2" w:rsidP="009038E2">
            <w:pPr>
              <w:jc w:val="center"/>
              <w:rPr>
                <w:sz w:val="14"/>
                <w:szCs w:val="14"/>
              </w:rPr>
            </w:pPr>
            <w:r w:rsidRPr="00527592">
              <w:rPr>
                <w:sz w:val="14"/>
                <w:szCs w:val="14"/>
              </w:rPr>
              <w:t>0,0</w:t>
            </w:r>
          </w:p>
        </w:tc>
        <w:tc>
          <w:tcPr>
            <w:tcW w:w="871" w:type="dxa"/>
          </w:tcPr>
          <w:p w:rsidR="009038E2" w:rsidRPr="00527592" w:rsidRDefault="009038E2" w:rsidP="009038E2">
            <w:pPr>
              <w:jc w:val="center"/>
              <w:rPr>
                <w:sz w:val="14"/>
                <w:szCs w:val="14"/>
              </w:rPr>
            </w:pPr>
            <w:r w:rsidRPr="00527592">
              <w:rPr>
                <w:sz w:val="14"/>
                <w:szCs w:val="14"/>
              </w:rPr>
              <w:t>0,0</w:t>
            </w:r>
          </w:p>
        </w:tc>
        <w:tc>
          <w:tcPr>
            <w:tcW w:w="871" w:type="dxa"/>
          </w:tcPr>
          <w:p w:rsidR="009038E2" w:rsidRPr="00527592" w:rsidRDefault="009038E2" w:rsidP="009038E2">
            <w:pPr>
              <w:jc w:val="center"/>
              <w:rPr>
                <w:sz w:val="14"/>
                <w:szCs w:val="14"/>
              </w:rPr>
            </w:pPr>
            <w:r w:rsidRPr="00527592">
              <w:rPr>
                <w:sz w:val="14"/>
                <w:szCs w:val="14"/>
              </w:rPr>
              <w:t>0,0</w:t>
            </w:r>
          </w:p>
        </w:tc>
        <w:tc>
          <w:tcPr>
            <w:tcW w:w="871" w:type="dxa"/>
          </w:tcPr>
          <w:p w:rsidR="009038E2" w:rsidRPr="00527592" w:rsidRDefault="009038E2" w:rsidP="009038E2">
            <w:pPr>
              <w:jc w:val="center"/>
              <w:rPr>
                <w:sz w:val="14"/>
                <w:szCs w:val="14"/>
              </w:rPr>
            </w:pPr>
            <w:r w:rsidRPr="00527592">
              <w:rPr>
                <w:sz w:val="14"/>
                <w:szCs w:val="14"/>
              </w:rPr>
              <w:t>0,0</w:t>
            </w:r>
          </w:p>
        </w:tc>
        <w:tc>
          <w:tcPr>
            <w:tcW w:w="871" w:type="dxa"/>
          </w:tcPr>
          <w:p w:rsidR="009038E2" w:rsidRPr="00527592" w:rsidRDefault="009038E2" w:rsidP="009038E2">
            <w:pPr>
              <w:jc w:val="center"/>
              <w:rPr>
                <w:sz w:val="14"/>
                <w:szCs w:val="14"/>
              </w:rPr>
            </w:pPr>
            <w:r w:rsidRPr="00527592">
              <w:rPr>
                <w:sz w:val="14"/>
                <w:szCs w:val="14"/>
              </w:rPr>
              <w:t>0,0</w:t>
            </w:r>
          </w:p>
        </w:tc>
        <w:tc>
          <w:tcPr>
            <w:tcW w:w="871" w:type="dxa"/>
          </w:tcPr>
          <w:p w:rsidR="009038E2" w:rsidRPr="00527592" w:rsidRDefault="009038E2" w:rsidP="009038E2">
            <w:pPr>
              <w:jc w:val="center"/>
              <w:rPr>
                <w:sz w:val="14"/>
                <w:szCs w:val="14"/>
              </w:rPr>
            </w:pPr>
            <w:r w:rsidRPr="00527592">
              <w:rPr>
                <w:sz w:val="14"/>
                <w:szCs w:val="14"/>
              </w:rPr>
              <w:t>0,0</w:t>
            </w:r>
          </w:p>
        </w:tc>
      </w:tr>
      <w:tr w:rsidR="009038E2" w:rsidRPr="00FC23A5" w:rsidTr="00075B9A">
        <w:tc>
          <w:tcPr>
            <w:tcW w:w="1899" w:type="dxa"/>
            <w:vMerge/>
            <w:vAlign w:val="center"/>
          </w:tcPr>
          <w:p w:rsidR="009038E2" w:rsidRPr="00FC23A5" w:rsidRDefault="009038E2" w:rsidP="009038E2">
            <w:pPr>
              <w:rPr>
                <w:kern w:val="2"/>
                <w:sz w:val="22"/>
                <w:szCs w:val="22"/>
              </w:rPr>
            </w:pPr>
          </w:p>
        </w:tc>
        <w:tc>
          <w:tcPr>
            <w:tcW w:w="2106" w:type="dxa"/>
          </w:tcPr>
          <w:p w:rsidR="009038E2" w:rsidRPr="00FC23A5" w:rsidRDefault="009038E2" w:rsidP="009038E2">
            <w:pPr>
              <w:autoSpaceDE w:val="0"/>
              <w:autoSpaceDN w:val="0"/>
              <w:adjustRightInd w:val="0"/>
              <w:rPr>
                <w:kern w:val="2"/>
              </w:rPr>
            </w:pPr>
            <w:r w:rsidRPr="00FC23A5">
              <w:rPr>
                <w:kern w:val="2"/>
              </w:rPr>
              <w:t>- Федерального фонда обязательного медицинского страхования</w:t>
            </w:r>
          </w:p>
        </w:tc>
        <w:tc>
          <w:tcPr>
            <w:tcW w:w="1078" w:type="dxa"/>
          </w:tcPr>
          <w:p w:rsidR="009038E2" w:rsidRPr="00527592" w:rsidRDefault="009038E2" w:rsidP="009038E2">
            <w:pPr>
              <w:jc w:val="center"/>
              <w:rPr>
                <w:sz w:val="14"/>
                <w:szCs w:val="14"/>
              </w:rPr>
            </w:pPr>
            <w:r w:rsidRPr="00527592">
              <w:rPr>
                <w:sz w:val="14"/>
                <w:szCs w:val="14"/>
              </w:rPr>
              <w:t>0,0</w:t>
            </w:r>
          </w:p>
        </w:tc>
        <w:tc>
          <w:tcPr>
            <w:tcW w:w="871" w:type="dxa"/>
            <w:gridSpan w:val="2"/>
          </w:tcPr>
          <w:p w:rsidR="009038E2" w:rsidRPr="00527592" w:rsidRDefault="009038E2" w:rsidP="009038E2">
            <w:pPr>
              <w:jc w:val="center"/>
              <w:rPr>
                <w:sz w:val="14"/>
                <w:szCs w:val="14"/>
              </w:rPr>
            </w:pPr>
            <w:r w:rsidRPr="00527592">
              <w:rPr>
                <w:sz w:val="14"/>
                <w:szCs w:val="14"/>
              </w:rPr>
              <w:t>0,0</w:t>
            </w:r>
          </w:p>
        </w:tc>
        <w:tc>
          <w:tcPr>
            <w:tcW w:w="872" w:type="dxa"/>
          </w:tcPr>
          <w:p w:rsidR="009038E2" w:rsidRPr="00527592" w:rsidRDefault="009038E2" w:rsidP="009038E2">
            <w:pPr>
              <w:jc w:val="center"/>
              <w:rPr>
                <w:sz w:val="14"/>
                <w:szCs w:val="14"/>
              </w:rPr>
            </w:pPr>
            <w:r w:rsidRPr="00527592">
              <w:rPr>
                <w:sz w:val="14"/>
                <w:szCs w:val="14"/>
              </w:rPr>
              <w:t>0,0</w:t>
            </w:r>
          </w:p>
        </w:tc>
        <w:tc>
          <w:tcPr>
            <w:tcW w:w="1022" w:type="dxa"/>
          </w:tcPr>
          <w:p w:rsidR="009038E2" w:rsidRPr="00527592" w:rsidRDefault="009038E2" w:rsidP="009038E2">
            <w:pPr>
              <w:jc w:val="center"/>
              <w:rPr>
                <w:sz w:val="14"/>
                <w:szCs w:val="14"/>
              </w:rPr>
            </w:pPr>
            <w:r w:rsidRPr="00527592">
              <w:rPr>
                <w:sz w:val="14"/>
                <w:szCs w:val="14"/>
              </w:rPr>
              <w:t>0,0</w:t>
            </w:r>
          </w:p>
        </w:tc>
        <w:tc>
          <w:tcPr>
            <w:tcW w:w="851" w:type="dxa"/>
          </w:tcPr>
          <w:p w:rsidR="009038E2" w:rsidRPr="00527592" w:rsidRDefault="009038E2" w:rsidP="009038E2">
            <w:pPr>
              <w:jc w:val="center"/>
              <w:rPr>
                <w:sz w:val="14"/>
                <w:szCs w:val="14"/>
              </w:rPr>
            </w:pPr>
            <w:r w:rsidRPr="00527592">
              <w:rPr>
                <w:sz w:val="14"/>
                <w:szCs w:val="14"/>
              </w:rPr>
              <w:t>0,0</w:t>
            </w:r>
          </w:p>
        </w:tc>
        <w:tc>
          <w:tcPr>
            <w:tcW w:w="850" w:type="dxa"/>
          </w:tcPr>
          <w:p w:rsidR="009038E2" w:rsidRPr="00527592" w:rsidRDefault="009038E2" w:rsidP="009038E2">
            <w:pPr>
              <w:jc w:val="center"/>
              <w:rPr>
                <w:sz w:val="14"/>
                <w:szCs w:val="14"/>
              </w:rPr>
            </w:pPr>
            <w:r w:rsidRPr="00527592">
              <w:rPr>
                <w:sz w:val="14"/>
                <w:szCs w:val="14"/>
              </w:rPr>
              <w:t>0,0</w:t>
            </w:r>
          </w:p>
        </w:tc>
        <w:tc>
          <w:tcPr>
            <w:tcW w:w="851" w:type="dxa"/>
          </w:tcPr>
          <w:p w:rsidR="009038E2" w:rsidRPr="00527592" w:rsidRDefault="009038E2" w:rsidP="009038E2">
            <w:pPr>
              <w:jc w:val="center"/>
              <w:rPr>
                <w:sz w:val="14"/>
                <w:szCs w:val="14"/>
              </w:rPr>
            </w:pPr>
            <w:r w:rsidRPr="00527592">
              <w:rPr>
                <w:sz w:val="14"/>
                <w:szCs w:val="14"/>
              </w:rPr>
              <w:t>0,0</w:t>
            </w:r>
          </w:p>
        </w:tc>
        <w:tc>
          <w:tcPr>
            <w:tcW w:w="781" w:type="dxa"/>
          </w:tcPr>
          <w:p w:rsidR="009038E2" w:rsidRPr="00527592" w:rsidRDefault="009038E2" w:rsidP="009038E2">
            <w:pPr>
              <w:jc w:val="center"/>
              <w:rPr>
                <w:sz w:val="14"/>
                <w:szCs w:val="14"/>
              </w:rPr>
            </w:pPr>
            <w:r w:rsidRPr="00527592">
              <w:rPr>
                <w:sz w:val="14"/>
                <w:szCs w:val="14"/>
              </w:rPr>
              <w:t>0,0</w:t>
            </w:r>
          </w:p>
        </w:tc>
        <w:tc>
          <w:tcPr>
            <w:tcW w:w="871" w:type="dxa"/>
          </w:tcPr>
          <w:p w:rsidR="009038E2" w:rsidRPr="00527592" w:rsidRDefault="009038E2" w:rsidP="009038E2">
            <w:pPr>
              <w:jc w:val="center"/>
              <w:rPr>
                <w:sz w:val="14"/>
                <w:szCs w:val="14"/>
              </w:rPr>
            </w:pPr>
            <w:r w:rsidRPr="00527592">
              <w:rPr>
                <w:sz w:val="14"/>
                <w:szCs w:val="14"/>
              </w:rPr>
              <w:t>0,0</w:t>
            </w:r>
          </w:p>
        </w:tc>
        <w:tc>
          <w:tcPr>
            <w:tcW w:w="871" w:type="dxa"/>
          </w:tcPr>
          <w:p w:rsidR="009038E2" w:rsidRPr="00527592" w:rsidRDefault="009038E2" w:rsidP="009038E2">
            <w:pPr>
              <w:jc w:val="center"/>
              <w:rPr>
                <w:sz w:val="14"/>
                <w:szCs w:val="14"/>
              </w:rPr>
            </w:pPr>
            <w:r w:rsidRPr="00527592">
              <w:rPr>
                <w:sz w:val="14"/>
                <w:szCs w:val="14"/>
              </w:rPr>
              <w:t>0,0</w:t>
            </w:r>
          </w:p>
        </w:tc>
        <w:tc>
          <w:tcPr>
            <w:tcW w:w="871" w:type="dxa"/>
          </w:tcPr>
          <w:p w:rsidR="009038E2" w:rsidRPr="00527592" w:rsidRDefault="009038E2" w:rsidP="009038E2">
            <w:pPr>
              <w:jc w:val="center"/>
              <w:rPr>
                <w:sz w:val="14"/>
                <w:szCs w:val="14"/>
              </w:rPr>
            </w:pPr>
            <w:r w:rsidRPr="00527592">
              <w:rPr>
                <w:sz w:val="14"/>
                <w:szCs w:val="14"/>
              </w:rPr>
              <w:t>0,0</w:t>
            </w:r>
          </w:p>
        </w:tc>
        <w:tc>
          <w:tcPr>
            <w:tcW w:w="871" w:type="dxa"/>
          </w:tcPr>
          <w:p w:rsidR="009038E2" w:rsidRPr="00527592" w:rsidRDefault="009038E2" w:rsidP="009038E2">
            <w:pPr>
              <w:jc w:val="center"/>
              <w:rPr>
                <w:sz w:val="14"/>
                <w:szCs w:val="14"/>
              </w:rPr>
            </w:pPr>
            <w:r w:rsidRPr="00527592">
              <w:rPr>
                <w:sz w:val="14"/>
                <w:szCs w:val="14"/>
              </w:rPr>
              <w:t>0,0</w:t>
            </w:r>
          </w:p>
        </w:tc>
        <w:tc>
          <w:tcPr>
            <w:tcW w:w="871" w:type="dxa"/>
          </w:tcPr>
          <w:p w:rsidR="009038E2" w:rsidRPr="00527592" w:rsidRDefault="009038E2" w:rsidP="009038E2">
            <w:pPr>
              <w:jc w:val="center"/>
              <w:rPr>
                <w:sz w:val="14"/>
                <w:szCs w:val="14"/>
              </w:rPr>
            </w:pPr>
            <w:r w:rsidRPr="00527592">
              <w:rPr>
                <w:sz w:val="14"/>
                <w:szCs w:val="14"/>
              </w:rPr>
              <w:t>0,0</w:t>
            </w:r>
          </w:p>
        </w:tc>
      </w:tr>
      <w:tr w:rsidR="009038E2" w:rsidRPr="00FC23A5" w:rsidTr="00075B9A">
        <w:tc>
          <w:tcPr>
            <w:tcW w:w="1899" w:type="dxa"/>
            <w:vMerge/>
            <w:vAlign w:val="center"/>
          </w:tcPr>
          <w:p w:rsidR="009038E2" w:rsidRPr="00FC23A5" w:rsidRDefault="009038E2" w:rsidP="009038E2">
            <w:pPr>
              <w:rPr>
                <w:kern w:val="2"/>
                <w:sz w:val="22"/>
                <w:szCs w:val="22"/>
              </w:rPr>
            </w:pPr>
          </w:p>
        </w:tc>
        <w:tc>
          <w:tcPr>
            <w:tcW w:w="2106" w:type="dxa"/>
          </w:tcPr>
          <w:p w:rsidR="009038E2" w:rsidRPr="00FC23A5" w:rsidRDefault="009038E2" w:rsidP="009038E2">
            <w:pPr>
              <w:autoSpaceDE w:val="0"/>
              <w:autoSpaceDN w:val="0"/>
              <w:adjustRightInd w:val="0"/>
              <w:rPr>
                <w:kern w:val="2"/>
              </w:rPr>
            </w:pPr>
            <w:r w:rsidRPr="00FC23A5">
              <w:rPr>
                <w:kern w:val="2"/>
              </w:rPr>
              <w:t>- Пенсионного фонда Российской Федерации</w:t>
            </w:r>
          </w:p>
        </w:tc>
        <w:tc>
          <w:tcPr>
            <w:tcW w:w="1078" w:type="dxa"/>
          </w:tcPr>
          <w:p w:rsidR="009038E2" w:rsidRPr="00527592" w:rsidRDefault="009038E2" w:rsidP="009038E2">
            <w:pPr>
              <w:jc w:val="center"/>
              <w:rPr>
                <w:sz w:val="14"/>
                <w:szCs w:val="14"/>
              </w:rPr>
            </w:pPr>
            <w:r w:rsidRPr="00527592">
              <w:rPr>
                <w:sz w:val="14"/>
                <w:szCs w:val="14"/>
              </w:rPr>
              <w:t>0,0</w:t>
            </w:r>
          </w:p>
        </w:tc>
        <w:tc>
          <w:tcPr>
            <w:tcW w:w="871" w:type="dxa"/>
            <w:gridSpan w:val="2"/>
          </w:tcPr>
          <w:p w:rsidR="009038E2" w:rsidRPr="00527592" w:rsidRDefault="009038E2" w:rsidP="009038E2">
            <w:pPr>
              <w:jc w:val="center"/>
              <w:rPr>
                <w:sz w:val="14"/>
                <w:szCs w:val="14"/>
              </w:rPr>
            </w:pPr>
            <w:r w:rsidRPr="00527592">
              <w:rPr>
                <w:sz w:val="14"/>
                <w:szCs w:val="14"/>
              </w:rPr>
              <w:t>0,0</w:t>
            </w:r>
          </w:p>
        </w:tc>
        <w:tc>
          <w:tcPr>
            <w:tcW w:w="872" w:type="dxa"/>
          </w:tcPr>
          <w:p w:rsidR="009038E2" w:rsidRPr="00527592" w:rsidRDefault="009038E2" w:rsidP="009038E2">
            <w:pPr>
              <w:jc w:val="center"/>
              <w:rPr>
                <w:sz w:val="14"/>
                <w:szCs w:val="14"/>
              </w:rPr>
            </w:pPr>
            <w:r w:rsidRPr="00527592">
              <w:rPr>
                <w:sz w:val="14"/>
                <w:szCs w:val="14"/>
              </w:rPr>
              <w:t>0,0</w:t>
            </w:r>
          </w:p>
        </w:tc>
        <w:tc>
          <w:tcPr>
            <w:tcW w:w="1022" w:type="dxa"/>
          </w:tcPr>
          <w:p w:rsidR="009038E2" w:rsidRPr="00527592" w:rsidRDefault="009038E2" w:rsidP="009038E2">
            <w:pPr>
              <w:jc w:val="center"/>
              <w:rPr>
                <w:sz w:val="14"/>
                <w:szCs w:val="14"/>
              </w:rPr>
            </w:pPr>
            <w:r w:rsidRPr="00527592">
              <w:rPr>
                <w:sz w:val="14"/>
                <w:szCs w:val="14"/>
              </w:rPr>
              <w:t>0,0</w:t>
            </w:r>
          </w:p>
        </w:tc>
        <w:tc>
          <w:tcPr>
            <w:tcW w:w="851" w:type="dxa"/>
          </w:tcPr>
          <w:p w:rsidR="009038E2" w:rsidRPr="00527592" w:rsidRDefault="009038E2" w:rsidP="009038E2">
            <w:pPr>
              <w:jc w:val="center"/>
              <w:rPr>
                <w:sz w:val="14"/>
                <w:szCs w:val="14"/>
              </w:rPr>
            </w:pPr>
            <w:r w:rsidRPr="00527592">
              <w:rPr>
                <w:sz w:val="14"/>
                <w:szCs w:val="14"/>
              </w:rPr>
              <w:t>0,0</w:t>
            </w:r>
          </w:p>
        </w:tc>
        <w:tc>
          <w:tcPr>
            <w:tcW w:w="850" w:type="dxa"/>
          </w:tcPr>
          <w:p w:rsidR="009038E2" w:rsidRPr="00527592" w:rsidRDefault="009038E2" w:rsidP="009038E2">
            <w:pPr>
              <w:jc w:val="center"/>
              <w:rPr>
                <w:sz w:val="14"/>
                <w:szCs w:val="14"/>
              </w:rPr>
            </w:pPr>
            <w:r w:rsidRPr="00527592">
              <w:rPr>
                <w:sz w:val="14"/>
                <w:szCs w:val="14"/>
              </w:rPr>
              <w:t>0,0</w:t>
            </w:r>
          </w:p>
        </w:tc>
        <w:tc>
          <w:tcPr>
            <w:tcW w:w="851" w:type="dxa"/>
          </w:tcPr>
          <w:p w:rsidR="009038E2" w:rsidRPr="00527592" w:rsidRDefault="009038E2" w:rsidP="009038E2">
            <w:pPr>
              <w:jc w:val="center"/>
              <w:rPr>
                <w:sz w:val="14"/>
                <w:szCs w:val="14"/>
              </w:rPr>
            </w:pPr>
            <w:r w:rsidRPr="00527592">
              <w:rPr>
                <w:sz w:val="14"/>
                <w:szCs w:val="14"/>
              </w:rPr>
              <w:t>0,0</w:t>
            </w:r>
          </w:p>
        </w:tc>
        <w:tc>
          <w:tcPr>
            <w:tcW w:w="781" w:type="dxa"/>
          </w:tcPr>
          <w:p w:rsidR="009038E2" w:rsidRPr="00527592" w:rsidRDefault="009038E2" w:rsidP="009038E2">
            <w:pPr>
              <w:jc w:val="center"/>
              <w:rPr>
                <w:sz w:val="14"/>
                <w:szCs w:val="14"/>
              </w:rPr>
            </w:pPr>
            <w:r w:rsidRPr="00527592">
              <w:rPr>
                <w:sz w:val="14"/>
                <w:szCs w:val="14"/>
              </w:rPr>
              <w:t>0,0</w:t>
            </w:r>
          </w:p>
        </w:tc>
        <w:tc>
          <w:tcPr>
            <w:tcW w:w="871" w:type="dxa"/>
          </w:tcPr>
          <w:p w:rsidR="009038E2" w:rsidRPr="00527592" w:rsidRDefault="009038E2" w:rsidP="009038E2">
            <w:pPr>
              <w:jc w:val="center"/>
              <w:rPr>
                <w:sz w:val="14"/>
                <w:szCs w:val="14"/>
              </w:rPr>
            </w:pPr>
            <w:r w:rsidRPr="00527592">
              <w:rPr>
                <w:sz w:val="14"/>
                <w:szCs w:val="14"/>
              </w:rPr>
              <w:t>0,0</w:t>
            </w:r>
          </w:p>
        </w:tc>
        <w:tc>
          <w:tcPr>
            <w:tcW w:w="871" w:type="dxa"/>
          </w:tcPr>
          <w:p w:rsidR="009038E2" w:rsidRPr="00527592" w:rsidRDefault="009038E2" w:rsidP="009038E2">
            <w:pPr>
              <w:jc w:val="center"/>
              <w:rPr>
                <w:sz w:val="14"/>
                <w:szCs w:val="14"/>
              </w:rPr>
            </w:pPr>
            <w:r w:rsidRPr="00527592">
              <w:rPr>
                <w:sz w:val="14"/>
                <w:szCs w:val="14"/>
              </w:rPr>
              <w:t>0,0</w:t>
            </w:r>
          </w:p>
        </w:tc>
        <w:tc>
          <w:tcPr>
            <w:tcW w:w="871" w:type="dxa"/>
          </w:tcPr>
          <w:p w:rsidR="009038E2" w:rsidRPr="00527592" w:rsidRDefault="009038E2" w:rsidP="009038E2">
            <w:pPr>
              <w:jc w:val="center"/>
              <w:rPr>
                <w:sz w:val="14"/>
                <w:szCs w:val="14"/>
              </w:rPr>
            </w:pPr>
            <w:r w:rsidRPr="00527592">
              <w:rPr>
                <w:sz w:val="14"/>
                <w:szCs w:val="14"/>
              </w:rPr>
              <w:t>0,0</w:t>
            </w:r>
          </w:p>
        </w:tc>
        <w:tc>
          <w:tcPr>
            <w:tcW w:w="871" w:type="dxa"/>
          </w:tcPr>
          <w:p w:rsidR="009038E2" w:rsidRPr="00527592" w:rsidRDefault="009038E2" w:rsidP="009038E2">
            <w:pPr>
              <w:jc w:val="center"/>
              <w:rPr>
                <w:sz w:val="14"/>
                <w:szCs w:val="14"/>
              </w:rPr>
            </w:pPr>
            <w:r w:rsidRPr="00527592">
              <w:rPr>
                <w:sz w:val="14"/>
                <w:szCs w:val="14"/>
              </w:rPr>
              <w:t>0,0</w:t>
            </w:r>
          </w:p>
        </w:tc>
        <w:tc>
          <w:tcPr>
            <w:tcW w:w="871" w:type="dxa"/>
          </w:tcPr>
          <w:p w:rsidR="009038E2" w:rsidRPr="00527592" w:rsidRDefault="009038E2" w:rsidP="009038E2">
            <w:pPr>
              <w:jc w:val="center"/>
              <w:rPr>
                <w:sz w:val="14"/>
                <w:szCs w:val="14"/>
              </w:rPr>
            </w:pPr>
            <w:r w:rsidRPr="00527592">
              <w:rPr>
                <w:sz w:val="14"/>
                <w:szCs w:val="14"/>
              </w:rPr>
              <w:t>0,0</w:t>
            </w:r>
          </w:p>
        </w:tc>
      </w:tr>
      <w:tr w:rsidR="007F5DEA" w:rsidRPr="00FC23A5" w:rsidTr="00075B9A">
        <w:tc>
          <w:tcPr>
            <w:tcW w:w="1899" w:type="dxa"/>
            <w:vMerge/>
            <w:vAlign w:val="center"/>
          </w:tcPr>
          <w:p w:rsidR="007F5DEA" w:rsidRPr="00FC23A5" w:rsidRDefault="007F5DEA" w:rsidP="007F5DEA">
            <w:pPr>
              <w:rPr>
                <w:kern w:val="2"/>
                <w:sz w:val="22"/>
                <w:szCs w:val="22"/>
              </w:rPr>
            </w:pPr>
          </w:p>
        </w:tc>
        <w:tc>
          <w:tcPr>
            <w:tcW w:w="2106" w:type="dxa"/>
          </w:tcPr>
          <w:p w:rsidR="007F5DEA" w:rsidRPr="00FC23A5" w:rsidRDefault="007F5DEA" w:rsidP="007F5DEA">
            <w:pPr>
              <w:autoSpaceDE w:val="0"/>
              <w:autoSpaceDN w:val="0"/>
              <w:adjustRightInd w:val="0"/>
              <w:rPr>
                <w:kern w:val="2"/>
              </w:rPr>
            </w:pPr>
            <w:r w:rsidRPr="00FC23A5">
              <w:rPr>
                <w:kern w:val="2"/>
              </w:rPr>
              <w:t>Бюджет города Азова</w:t>
            </w:r>
          </w:p>
        </w:tc>
        <w:tc>
          <w:tcPr>
            <w:tcW w:w="1078" w:type="dxa"/>
          </w:tcPr>
          <w:p w:rsidR="007F5DEA" w:rsidRPr="007F5DEA" w:rsidRDefault="006815AC" w:rsidP="007F5DEA">
            <w:pPr>
              <w:jc w:val="center"/>
              <w:rPr>
                <w:sz w:val="16"/>
                <w:szCs w:val="16"/>
              </w:rPr>
            </w:pPr>
            <w:r>
              <w:rPr>
                <w:sz w:val="16"/>
                <w:szCs w:val="16"/>
              </w:rPr>
              <w:t>4 209 376,1</w:t>
            </w:r>
          </w:p>
        </w:tc>
        <w:tc>
          <w:tcPr>
            <w:tcW w:w="871" w:type="dxa"/>
            <w:gridSpan w:val="2"/>
          </w:tcPr>
          <w:p w:rsidR="007F5DEA" w:rsidRPr="007F5DEA" w:rsidRDefault="007F5DEA" w:rsidP="007F5DEA">
            <w:pPr>
              <w:jc w:val="center"/>
              <w:rPr>
                <w:sz w:val="16"/>
                <w:szCs w:val="16"/>
              </w:rPr>
            </w:pPr>
            <w:r w:rsidRPr="007F5DEA">
              <w:rPr>
                <w:sz w:val="16"/>
                <w:szCs w:val="16"/>
              </w:rPr>
              <w:t>317 522,4</w:t>
            </w:r>
          </w:p>
        </w:tc>
        <w:tc>
          <w:tcPr>
            <w:tcW w:w="872" w:type="dxa"/>
          </w:tcPr>
          <w:p w:rsidR="007F5DEA" w:rsidRPr="007F5DEA" w:rsidRDefault="007F5DEA" w:rsidP="007F5DEA">
            <w:pPr>
              <w:jc w:val="center"/>
              <w:rPr>
                <w:sz w:val="16"/>
                <w:szCs w:val="16"/>
              </w:rPr>
            </w:pPr>
            <w:r w:rsidRPr="007F5DEA">
              <w:rPr>
                <w:sz w:val="16"/>
                <w:szCs w:val="16"/>
              </w:rPr>
              <w:t>321 666,7</w:t>
            </w:r>
          </w:p>
        </w:tc>
        <w:tc>
          <w:tcPr>
            <w:tcW w:w="1022" w:type="dxa"/>
          </w:tcPr>
          <w:p w:rsidR="007F5DEA" w:rsidRPr="007F5DEA" w:rsidRDefault="007F5DEA" w:rsidP="007F5DEA">
            <w:pPr>
              <w:jc w:val="center"/>
              <w:rPr>
                <w:sz w:val="16"/>
                <w:szCs w:val="16"/>
              </w:rPr>
            </w:pPr>
            <w:r w:rsidRPr="007F5DEA">
              <w:rPr>
                <w:sz w:val="16"/>
                <w:szCs w:val="16"/>
              </w:rPr>
              <w:t>356 168,1</w:t>
            </w:r>
          </w:p>
        </w:tc>
        <w:tc>
          <w:tcPr>
            <w:tcW w:w="851" w:type="dxa"/>
          </w:tcPr>
          <w:p w:rsidR="007F5DEA" w:rsidRPr="007F5DEA" w:rsidRDefault="007F5DEA" w:rsidP="007F5DEA">
            <w:pPr>
              <w:jc w:val="center"/>
              <w:rPr>
                <w:sz w:val="16"/>
                <w:szCs w:val="16"/>
              </w:rPr>
            </w:pPr>
            <w:r w:rsidRPr="007F5DEA">
              <w:rPr>
                <w:sz w:val="16"/>
                <w:szCs w:val="16"/>
              </w:rPr>
              <w:t>435 370,5</w:t>
            </w:r>
          </w:p>
        </w:tc>
        <w:tc>
          <w:tcPr>
            <w:tcW w:w="850" w:type="dxa"/>
          </w:tcPr>
          <w:p w:rsidR="007F5DEA" w:rsidRPr="007F5DEA" w:rsidRDefault="006815AC" w:rsidP="007F5DEA">
            <w:pPr>
              <w:jc w:val="center"/>
              <w:rPr>
                <w:sz w:val="16"/>
                <w:szCs w:val="16"/>
              </w:rPr>
            </w:pPr>
            <w:r>
              <w:rPr>
                <w:sz w:val="16"/>
                <w:szCs w:val="16"/>
              </w:rPr>
              <w:t>456 886,1</w:t>
            </w:r>
          </w:p>
        </w:tc>
        <w:tc>
          <w:tcPr>
            <w:tcW w:w="851" w:type="dxa"/>
          </w:tcPr>
          <w:p w:rsidR="007F5DEA" w:rsidRPr="007F5DEA" w:rsidRDefault="006815AC" w:rsidP="007F5DEA">
            <w:pPr>
              <w:jc w:val="center"/>
              <w:rPr>
                <w:sz w:val="16"/>
                <w:szCs w:val="16"/>
              </w:rPr>
            </w:pPr>
            <w:r>
              <w:rPr>
                <w:sz w:val="16"/>
                <w:szCs w:val="16"/>
              </w:rPr>
              <w:t>411 090,9</w:t>
            </w:r>
          </w:p>
        </w:tc>
        <w:tc>
          <w:tcPr>
            <w:tcW w:w="781" w:type="dxa"/>
          </w:tcPr>
          <w:p w:rsidR="007F5DEA" w:rsidRPr="007F5DEA" w:rsidRDefault="007F5DEA" w:rsidP="007F5DEA">
            <w:pPr>
              <w:jc w:val="center"/>
              <w:rPr>
                <w:sz w:val="16"/>
                <w:szCs w:val="16"/>
              </w:rPr>
            </w:pPr>
            <w:r w:rsidRPr="007F5DEA">
              <w:rPr>
                <w:sz w:val="16"/>
                <w:szCs w:val="16"/>
              </w:rPr>
              <w:t>426 244,9</w:t>
            </w:r>
          </w:p>
        </w:tc>
        <w:tc>
          <w:tcPr>
            <w:tcW w:w="871" w:type="dxa"/>
          </w:tcPr>
          <w:p w:rsidR="007F5DEA" w:rsidRPr="007F5DEA" w:rsidRDefault="007F5DEA" w:rsidP="007F5DEA">
            <w:pPr>
              <w:jc w:val="center"/>
              <w:rPr>
                <w:sz w:val="16"/>
                <w:szCs w:val="16"/>
              </w:rPr>
            </w:pPr>
            <w:r w:rsidRPr="007F5DEA">
              <w:rPr>
                <w:sz w:val="16"/>
                <w:szCs w:val="16"/>
              </w:rPr>
              <w:t>296 885,3</w:t>
            </w:r>
          </w:p>
        </w:tc>
        <w:tc>
          <w:tcPr>
            <w:tcW w:w="871" w:type="dxa"/>
          </w:tcPr>
          <w:p w:rsidR="007F5DEA" w:rsidRPr="007F5DEA" w:rsidRDefault="007F5DEA" w:rsidP="007F5DEA">
            <w:pPr>
              <w:jc w:val="center"/>
              <w:rPr>
                <w:sz w:val="16"/>
                <w:szCs w:val="16"/>
              </w:rPr>
            </w:pPr>
            <w:r w:rsidRPr="007F5DEA">
              <w:rPr>
                <w:sz w:val="16"/>
                <w:szCs w:val="16"/>
              </w:rPr>
              <w:t>296 885,3</w:t>
            </w:r>
          </w:p>
        </w:tc>
        <w:tc>
          <w:tcPr>
            <w:tcW w:w="871" w:type="dxa"/>
          </w:tcPr>
          <w:p w:rsidR="007F5DEA" w:rsidRPr="007F5DEA" w:rsidRDefault="007F5DEA" w:rsidP="007F5DEA">
            <w:pPr>
              <w:jc w:val="center"/>
              <w:rPr>
                <w:sz w:val="16"/>
                <w:szCs w:val="16"/>
              </w:rPr>
            </w:pPr>
            <w:r w:rsidRPr="007F5DEA">
              <w:rPr>
                <w:sz w:val="16"/>
                <w:szCs w:val="16"/>
              </w:rPr>
              <w:t>296 885,3</w:t>
            </w:r>
          </w:p>
        </w:tc>
        <w:tc>
          <w:tcPr>
            <w:tcW w:w="871" w:type="dxa"/>
          </w:tcPr>
          <w:p w:rsidR="007F5DEA" w:rsidRPr="007F5DEA" w:rsidRDefault="007F5DEA" w:rsidP="007F5DEA">
            <w:pPr>
              <w:jc w:val="center"/>
              <w:rPr>
                <w:sz w:val="16"/>
                <w:szCs w:val="16"/>
              </w:rPr>
            </w:pPr>
            <w:r w:rsidRPr="007F5DEA">
              <w:rPr>
                <w:sz w:val="16"/>
                <w:szCs w:val="16"/>
              </w:rPr>
              <w:t>296 885,3</w:t>
            </w:r>
          </w:p>
        </w:tc>
        <w:tc>
          <w:tcPr>
            <w:tcW w:w="871" w:type="dxa"/>
          </w:tcPr>
          <w:p w:rsidR="007F5DEA" w:rsidRPr="007F5DEA" w:rsidRDefault="007F5DEA" w:rsidP="007F5DEA">
            <w:pPr>
              <w:jc w:val="center"/>
              <w:rPr>
                <w:sz w:val="16"/>
                <w:szCs w:val="16"/>
              </w:rPr>
            </w:pPr>
            <w:r w:rsidRPr="007F5DEA">
              <w:rPr>
                <w:sz w:val="16"/>
                <w:szCs w:val="16"/>
              </w:rPr>
              <w:t>296 885,3</w:t>
            </w:r>
          </w:p>
        </w:tc>
      </w:tr>
      <w:tr w:rsidR="00FF4510" w:rsidRPr="00FC23A5" w:rsidTr="00075B9A">
        <w:tc>
          <w:tcPr>
            <w:tcW w:w="1899" w:type="dxa"/>
            <w:vMerge/>
            <w:vAlign w:val="center"/>
          </w:tcPr>
          <w:p w:rsidR="00FF4510" w:rsidRPr="00FC23A5" w:rsidRDefault="00FF4510" w:rsidP="00735BA7">
            <w:pPr>
              <w:rPr>
                <w:kern w:val="2"/>
                <w:sz w:val="22"/>
                <w:szCs w:val="22"/>
              </w:rPr>
            </w:pPr>
          </w:p>
        </w:tc>
        <w:tc>
          <w:tcPr>
            <w:tcW w:w="2106" w:type="dxa"/>
          </w:tcPr>
          <w:p w:rsidR="00FF4510" w:rsidRPr="00FC23A5" w:rsidRDefault="00FF4510" w:rsidP="00735BA7">
            <w:pPr>
              <w:autoSpaceDE w:val="0"/>
              <w:autoSpaceDN w:val="0"/>
              <w:adjustRightInd w:val="0"/>
              <w:rPr>
                <w:kern w:val="2"/>
              </w:rPr>
            </w:pPr>
            <w:r w:rsidRPr="00FC23A5">
              <w:rPr>
                <w:kern w:val="2"/>
              </w:rPr>
              <w:t>внебюджет</w:t>
            </w:r>
            <w:r w:rsidRPr="00FC23A5">
              <w:rPr>
                <w:kern w:val="2"/>
              </w:rPr>
              <w:softHyphen/>
              <w:t>ные источники</w:t>
            </w:r>
          </w:p>
        </w:tc>
        <w:tc>
          <w:tcPr>
            <w:tcW w:w="1078" w:type="dxa"/>
          </w:tcPr>
          <w:p w:rsidR="00FF4510" w:rsidRPr="001D02B1" w:rsidRDefault="00FF4510" w:rsidP="00735BA7">
            <w:pPr>
              <w:jc w:val="center"/>
              <w:rPr>
                <w:sz w:val="16"/>
                <w:szCs w:val="16"/>
              </w:rPr>
            </w:pPr>
            <w:r w:rsidRPr="001D02B1">
              <w:rPr>
                <w:sz w:val="16"/>
                <w:szCs w:val="16"/>
              </w:rPr>
              <w:t>0,0</w:t>
            </w:r>
          </w:p>
        </w:tc>
        <w:tc>
          <w:tcPr>
            <w:tcW w:w="871" w:type="dxa"/>
            <w:gridSpan w:val="2"/>
          </w:tcPr>
          <w:p w:rsidR="00FF4510" w:rsidRPr="001D02B1" w:rsidRDefault="00FF4510" w:rsidP="00735BA7">
            <w:pPr>
              <w:jc w:val="center"/>
              <w:rPr>
                <w:sz w:val="16"/>
                <w:szCs w:val="16"/>
              </w:rPr>
            </w:pPr>
            <w:r w:rsidRPr="001D02B1">
              <w:rPr>
                <w:sz w:val="16"/>
                <w:szCs w:val="16"/>
              </w:rPr>
              <w:t>0,0</w:t>
            </w:r>
          </w:p>
        </w:tc>
        <w:tc>
          <w:tcPr>
            <w:tcW w:w="872" w:type="dxa"/>
          </w:tcPr>
          <w:p w:rsidR="00FF4510" w:rsidRPr="001D02B1" w:rsidRDefault="00FF4510" w:rsidP="00735BA7">
            <w:pPr>
              <w:jc w:val="center"/>
              <w:rPr>
                <w:sz w:val="16"/>
                <w:szCs w:val="16"/>
              </w:rPr>
            </w:pPr>
            <w:r w:rsidRPr="001D02B1">
              <w:rPr>
                <w:sz w:val="16"/>
                <w:szCs w:val="16"/>
              </w:rPr>
              <w:t>0,0</w:t>
            </w:r>
          </w:p>
        </w:tc>
        <w:tc>
          <w:tcPr>
            <w:tcW w:w="1022" w:type="dxa"/>
          </w:tcPr>
          <w:p w:rsidR="00FF4510" w:rsidRPr="001D02B1" w:rsidRDefault="00FF4510" w:rsidP="00735BA7">
            <w:pPr>
              <w:jc w:val="center"/>
              <w:rPr>
                <w:sz w:val="16"/>
                <w:szCs w:val="16"/>
              </w:rPr>
            </w:pPr>
            <w:r w:rsidRPr="001D02B1">
              <w:rPr>
                <w:sz w:val="16"/>
                <w:szCs w:val="16"/>
              </w:rPr>
              <w:t>0,0</w:t>
            </w:r>
          </w:p>
        </w:tc>
        <w:tc>
          <w:tcPr>
            <w:tcW w:w="851" w:type="dxa"/>
          </w:tcPr>
          <w:p w:rsidR="00FF4510" w:rsidRPr="001D02B1" w:rsidRDefault="00FF4510" w:rsidP="00735BA7">
            <w:pPr>
              <w:jc w:val="center"/>
              <w:rPr>
                <w:sz w:val="16"/>
                <w:szCs w:val="16"/>
              </w:rPr>
            </w:pPr>
            <w:r w:rsidRPr="001D02B1">
              <w:rPr>
                <w:sz w:val="16"/>
                <w:szCs w:val="16"/>
              </w:rPr>
              <w:t>0,0</w:t>
            </w:r>
          </w:p>
        </w:tc>
        <w:tc>
          <w:tcPr>
            <w:tcW w:w="850" w:type="dxa"/>
          </w:tcPr>
          <w:p w:rsidR="00FF4510" w:rsidRPr="001D02B1" w:rsidRDefault="00FF4510" w:rsidP="00735BA7">
            <w:pPr>
              <w:jc w:val="center"/>
              <w:rPr>
                <w:sz w:val="16"/>
                <w:szCs w:val="16"/>
              </w:rPr>
            </w:pPr>
            <w:r w:rsidRPr="001D02B1">
              <w:rPr>
                <w:sz w:val="16"/>
                <w:szCs w:val="16"/>
              </w:rPr>
              <w:t>0,0</w:t>
            </w:r>
          </w:p>
        </w:tc>
        <w:tc>
          <w:tcPr>
            <w:tcW w:w="851" w:type="dxa"/>
          </w:tcPr>
          <w:p w:rsidR="00FF4510" w:rsidRPr="001D02B1" w:rsidRDefault="00FF4510" w:rsidP="00735BA7">
            <w:pPr>
              <w:jc w:val="center"/>
              <w:rPr>
                <w:sz w:val="16"/>
                <w:szCs w:val="16"/>
              </w:rPr>
            </w:pPr>
            <w:r w:rsidRPr="001D02B1">
              <w:rPr>
                <w:sz w:val="16"/>
                <w:szCs w:val="16"/>
              </w:rPr>
              <w:t>0,0</w:t>
            </w:r>
          </w:p>
        </w:tc>
        <w:tc>
          <w:tcPr>
            <w:tcW w:w="781" w:type="dxa"/>
          </w:tcPr>
          <w:p w:rsidR="00FF4510" w:rsidRPr="001D02B1" w:rsidRDefault="00FF4510" w:rsidP="00735BA7">
            <w:pPr>
              <w:jc w:val="center"/>
              <w:rPr>
                <w:sz w:val="16"/>
                <w:szCs w:val="16"/>
              </w:rPr>
            </w:pPr>
            <w:r w:rsidRPr="001D02B1">
              <w:rPr>
                <w:sz w:val="16"/>
                <w:szCs w:val="16"/>
              </w:rPr>
              <w:t>0,0</w:t>
            </w:r>
          </w:p>
        </w:tc>
        <w:tc>
          <w:tcPr>
            <w:tcW w:w="871" w:type="dxa"/>
          </w:tcPr>
          <w:p w:rsidR="00FF4510" w:rsidRPr="001D02B1" w:rsidRDefault="00FF4510" w:rsidP="00735BA7">
            <w:pPr>
              <w:jc w:val="center"/>
              <w:rPr>
                <w:sz w:val="16"/>
                <w:szCs w:val="16"/>
              </w:rPr>
            </w:pPr>
            <w:r w:rsidRPr="001D02B1">
              <w:rPr>
                <w:sz w:val="16"/>
                <w:szCs w:val="16"/>
              </w:rPr>
              <w:t>0,0</w:t>
            </w:r>
          </w:p>
        </w:tc>
        <w:tc>
          <w:tcPr>
            <w:tcW w:w="871" w:type="dxa"/>
          </w:tcPr>
          <w:p w:rsidR="00FF4510" w:rsidRPr="001D02B1" w:rsidRDefault="00FF4510" w:rsidP="00735BA7">
            <w:pPr>
              <w:jc w:val="center"/>
              <w:rPr>
                <w:sz w:val="16"/>
                <w:szCs w:val="16"/>
              </w:rPr>
            </w:pPr>
            <w:r w:rsidRPr="001D02B1">
              <w:rPr>
                <w:sz w:val="16"/>
                <w:szCs w:val="16"/>
              </w:rPr>
              <w:t>0,0</w:t>
            </w:r>
          </w:p>
        </w:tc>
        <w:tc>
          <w:tcPr>
            <w:tcW w:w="871" w:type="dxa"/>
          </w:tcPr>
          <w:p w:rsidR="00FF4510" w:rsidRPr="001D02B1" w:rsidRDefault="00FF4510" w:rsidP="00735BA7">
            <w:pPr>
              <w:jc w:val="center"/>
              <w:rPr>
                <w:sz w:val="16"/>
                <w:szCs w:val="16"/>
              </w:rPr>
            </w:pPr>
            <w:r w:rsidRPr="001D02B1">
              <w:rPr>
                <w:sz w:val="16"/>
                <w:szCs w:val="16"/>
              </w:rPr>
              <w:t>0,0</w:t>
            </w:r>
          </w:p>
        </w:tc>
        <w:tc>
          <w:tcPr>
            <w:tcW w:w="871" w:type="dxa"/>
          </w:tcPr>
          <w:p w:rsidR="00FF4510" w:rsidRPr="001D02B1" w:rsidRDefault="00FF4510" w:rsidP="00735BA7">
            <w:pPr>
              <w:jc w:val="center"/>
              <w:rPr>
                <w:sz w:val="16"/>
                <w:szCs w:val="16"/>
              </w:rPr>
            </w:pPr>
            <w:r w:rsidRPr="001D02B1">
              <w:rPr>
                <w:sz w:val="16"/>
                <w:szCs w:val="16"/>
              </w:rPr>
              <w:t>0,0</w:t>
            </w:r>
          </w:p>
        </w:tc>
        <w:tc>
          <w:tcPr>
            <w:tcW w:w="871" w:type="dxa"/>
          </w:tcPr>
          <w:p w:rsidR="00FF4510" w:rsidRPr="001D02B1" w:rsidRDefault="00FF4510" w:rsidP="00735BA7">
            <w:pPr>
              <w:jc w:val="center"/>
              <w:rPr>
                <w:sz w:val="16"/>
                <w:szCs w:val="16"/>
              </w:rPr>
            </w:pPr>
            <w:r w:rsidRPr="001D02B1">
              <w:rPr>
                <w:sz w:val="16"/>
                <w:szCs w:val="16"/>
              </w:rPr>
              <w:t>0,0</w:t>
            </w:r>
          </w:p>
        </w:tc>
      </w:tr>
      <w:tr w:rsidR="007F5DEA" w:rsidRPr="00FC23A5" w:rsidTr="00075B9A">
        <w:tc>
          <w:tcPr>
            <w:tcW w:w="1899" w:type="dxa"/>
            <w:vMerge w:val="restart"/>
          </w:tcPr>
          <w:p w:rsidR="007F5DEA" w:rsidRPr="00FC23A5" w:rsidRDefault="007F5DEA" w:rsidP="007F5DEA">
            <w:pPr>
              <w:rPr>
                <w:kern w:val="2"/>
                <w:sz w:val="22"/>
                <w:szCs w:val="22"/>
              </w:rPr>
            </w:pPr>
            <w:r w:rsidRPr="00FC23A5">
              <w:rPr>
                <w:kern w:val="2"/>
                <w:sz w:val="22"/>
                <w:szCs w:val="22"/>
              </w:rPr>
              <w:t>Подпрограмма 1</w:t>
            </w:r>
          </w:p>
          <w:p w:rsidR="007F5DEA" w:rsidRPr="00FC23A5" w:rsidRDefault="007F5DEA" w:rsidP="007F5DEA">
            <w:pPr>
              <w:autoSpaceDE w:val="0"/>
              <w:autoSpaceDN w:val="0"/>
              <w:adjustRightInd w:val="0"/>
              <w:rPr>
                <w:kern w:val="2"/>
                <w:sz w:val="22"/>
                <w:szCs w:val="22"/>
              </w:rPr>
            </w:pPr>
            <w:r w:rsidRPr="00FC23A5">
              <w:rPr>
                <w:kern w:val="2"/>
                <w:sz w:val="22"/>
                <w:szCs w:val="22"/>
              </w:rPr>
              <w:t>«Развитие дошкольного образования»</w:t>
            </w:r>
          </w:p>
        </w:tc>
        <w:tc>
          <w:tcPr>
            <w:tcW w:w="2106" w:type="dxa"/>
          </w:tcPr>
          <w:p w:rsidR="007F5DEA" w:rsidRPr="00FC23A5" w:rsidRDefault="007F5DEA" w:rsidP="007F5DEA">
            <w:pPr>
              <w:autoSpaceDE w:val="0"/>
              <w:autoSpaceDN w:val="0"/>
              <w:adjustRightInd w:val="0"/>
              <w:rPr>
                <w:kern w:val="2"/>
              </w:rPr>
            </w:pPr>
            <w:r w:rsidRPr="00FC23A5">
              <w:rPr>
                <w:kern w:val="2"/>
              </w:rPr>
              <w:t xml:space="preserve">всего </w:t>
            </w:r>
          </w:p>
        </w:tc>
        <w:tc>
          <w:tcPr>
            <w:tcW w:w="1078" w:type="dxa"/>
          </w:tcPr>
          <w:p w:rsidR="007F5DEA" w:rsidRPr="007F5DEA" w:rsidRDefault="006815AC" w:rsidP="007F5DEA">
            <w:pPr>
              <w:jc w:val="center"/>
              <w:rPr>
                <w:sz w:val="16"/>
                <w:szCs w:val="16"/>
              </w:rPr>
            </w:pPr>
            <w:r>
              <w:rPr>
                <w:sz w:val="16"/>
                <w:szCs w:val="16"/>
              </w:rPr>
              <w:t>5 711 518,6</w:t>
            </w:r>
          </w:p>
        </w:tc>
        <w:tc>
          <w:tcPr>
            <w:tcW w:w="871" w:type="dxa"/>
            <w:gridSpan w:val="2"/>
          </w:tcPr>
          <w:p w:rsidR="007F5DEA" w:rsidRPr="007F5DEA" w:rsidRDefault="007F5DEA" w:rsidP="007F5DEA">
            <w:pPr>
              <w:jc w:val="center"/>
              <w:rPr>
                <w:sz w:val="16"/>
                <w:szCs w:val="16"/>
              </w:rPr>
            </w:pPr>
            <w:r w:rsidRPr="007F5DEA">
              <w:rPr>
                <w:sz w:val="16"/>
                <w:szCs w:val="16"/>
              </w:rPr>
              <w:t>416 825,9</w:t>
            </w:r>
          </w:p>
        </w:tc>
        <w:tc>
          <w:tcPr>
            <w:tcW w:w="872" w:type="dxa"/>
          </w:tcPr>
          <w:p w:rsidR="007F5DEA" w:rsidRPr="007F5DEA" w:rsidRDefault="007F5DEA" w:rsidP="007F5DEA">
            <w:pPr>
              <w:jc w:val="center"/>
              <w:rPr>
                <w:sz w:val="16"/>
                <w:szCs w:val="16"/>
              </w:rPr>
            </w:pPr>
            <w:r w:rsidRPr="007F5DEA">
              <w:rPr>
                <w:sz w:val="16"/>
                <w:szCs w:val="16"/>
              </w:rPr>
              <w:t>441 271,3</w:t>
            </w:r>
          </w:p>
        </w:tc>
        <w:tc>
          <w:tcPr>
            <w:tcW w:w="1022" w:type="dxa"/>
          </w:tcPr>
          <w:p w:rsidR="007F5DEA" w:rsidRPr="007F5DEA" w:rsidRDefault="007F5DEA" w:rsidP="007F5DEA">
            <w:pPr>
              <w:jc w:val="center"/>
              <w:rPr>
                <w:sz w:val="16"/>
                <w:szCs w:val="16"/>
              </w:rPr>
            </w:pPr>
            <w:r w:rsidRPr="007F5DEA">
              <w:rPr>
                <w:sz w:val="16"/>
                <w:szCs w:val="16"/>
              </w:rPr>
              <w:t>465 252,7</w:t>
            </w:r>
          </w:p>
        </w:tc>
        <w:tc>
          <w:tcPr>
            <w:tcW w:w="851" w:type="dxa"/>
          </w:tcPr>
          <w:p w:rsidR="007F5DEA" w:rsidRPr="007F5DEA" w:rsidRDefault="007F5DEA" w:rsidP="007F5DEA">
            <w:pPr>
              <w:jc w:val="center"/>
              <w:rPr>
                <w:sz w:val="16"/>
                <w:szCs w:val="16"/>
              </w:rPr>
            </w:pPr>
            <w:r w:rsidRPr="007F5DEA">
              <w:rPr>
                <w:sz w:val="16"/>
                <w:szCs w:val="16"/>
              </w:rPr>
              <w:t>500 629,9</w:t>
            </w:r>
          </w:p>
        </w:tc>
        <w:tc>
          <w:tcPr>
            <w:tcW w:w="850" w:type="dxa"/>
          </w:tcPr>
          <w:p w:rsidR="007F5DEA" w:rsidRPr="007F5DEA" w:rsidRDefault="006815AC" w:rsidP="007F5DEA">
            <w:pPr>
              <w:jc w:val="center"/>
              <w:rPr>
                <w:sz w:val="16"/>
                <w:szCs w:val="16"/>
              </w:rPr>
            </w:pPr>
            <w:r>
              <w:rPr>
                <w:sz w:val="16"/>
                <w:szCs w:val="16"/>
              </w:rPr>
              <w:t>539 591,2</w:t>
            </w:r>
          </w:p>
        </w:tc>
        <w:tc>
          <w:tcPr>
            <w:tcW w:w="851" w:type="dxa"/>
          </w:tcPr>
          <w:p w:rsidR="007F5DEA" w:rsidRPr="007F5DEA" w:rsidRDefault="006815AC" w:rsidP="007F5DEA">
            <w:pPr>
              <w:jc w:val="center"/>
              <w:rPr>
                <w:sz w:val="16"/>
                <w:szCs w:val="16"/>
              </w:rPr>
            </w:pPr>
            <w:r>
              <w:rPr>
                <w:sz w:val="16"/>
                <w:szCs w:val="16"/>
              </w:rPr>
              <w:t>544 347,4</w:t>
            </w:r>
          </w:p>
        </w:tc>
        <w:tc>
          <w:tcPr>
            <w:tcW w:w="781" w:type="dxa"/>
          </w:tcPr>
          <w:p w:rsidR="007F5DEA" w:rsidRPr="007F5DEA" w:rsidRDefault="007F5DEA" w:rsidP="007F5DEA">
            <w:pPr>
              <w:jc w:val="center"/>
              <w:rPr>
                <w:sz w:val="16"/>
                <w:szCs w:val="16"/>
              </w:rPr>
            </w:pPr>
            <w:r w:rsidRPr="007F5DEA">
              <w:rPr>
                <w:sz w:val="16"/>
                <w:szCs w:val="16"/>
              </w:rPr>
              <w:t>552 013,2</w:t>
            </w:r>
          </w:p>
        </w:tc>
        <w:tc>
          <w:tcPr>
            <w:tcW w:w="871" w:type="dxa"/>
          </w:tcPr>
          <w:p w:rsidR="007F5DEA" w:rsidRPr="007F5DEA" w:rsidRDefault="007F5DEA" w:rsidP="007F5DEA">
            <w:pPr>
              <w:jc w:val="center"/>
              <w:rPr>
                <w:sz w:val="16"/>
                <w:szCs w:val="16"/>
              </w:rPr>
            </w:pPr>
            <w:r w:rsidRPr="007F5DEA">
              <w:rPr>
                <w:sz w:val="16"/>
                <w:szCs w:val="16"/>
              </w:rPr>
              <w:t>450 317,4</w:t>
            </w:r>
          </w:p>
        </w:tc>
        <w:tc>
          <w:tcPr>
            <w:tcW w:w="871" w:type="dxa"/>
          </w:tcPr>
          <w:p w:rsidR="007F5DEA" w:rsidRPr="007F5DEA" w:rsidRDefault="007F5DEA" w:rsidP="007F5DEA">
            <w:pPr>
              <w:jc w:val="center"/>
              <w:rPr>
                <w:sz w:val="16"/>
                <w:szCs w:val="16"/>
              </w:rPr>
            </w:pPr>
            <w:r w:rsidRPr="007F5DEA">
              <w:rPr>
                <w:sz w:val="16"/>
                <w:szCs w:val="16"/>
              </w:rPr>
              <w:t>450 317,4</w:t>
            </w:r>
          </w:p>
        </w:tc>
        <w:tc>
          <w:tcPr>
            <w:tcW w:w="871" w:type="dxa"/>
          </w:tcPr>
          <w:p w:rsidR="007F5DEA" w:rsidRPr="007F5DEA" w:rsidRDefault="007F5DEA" w:rsidP="007F5DEA">
            <w:pPr>
              <w:jc w:val="center"/>
              <w:rPr>
                <w:sz w:val="16"/>
                <w:szCs w:val="16"/>
              </w:rPr>
            </w:pPr>
            <w:r w:rsidRPr="007F5DEA">
              <w:rPr>
                <w:sz w:val="16"/>
                <w:szCs w:val="16"/>
              </w:rPr>
              <w:t>450 317,4</w:t>
            </w:r>
          </w:p>
        </w:tc>
        <w:tc>
          <w:tcPr>
            <w:tcW w:w="871" w:type="dxa"/>
          </w:tcPr>
          <w:p w:rsidR="007F5DEA" w:rsidRPr="007F5DEA" w:rsidRDefault="007F5DEA" w:rsidP="007F5DEA">
            <w:pPr>
              <w:jc w:val="center"/>
              <w:rPr>
                <w:sz w:val="16"/>
                <w:szCs w:val="16"/>
              </w:rPr>
            </w:pPr>
            <w:r w:rsidRPr="007F5DEA">
              <w:rPr>
                <w:sz w:val="16"/>
                <w:szCs w:val="16"/>
              </w:rPr>
              <w:t>450 317,4</w:t>
            </w:r>
          </w:p>
        </w:tc>
        <w:tc>
          <w:tcPr>
            <w:tcW w:w="871" w:type="dxa"/>
          </w:tcPr>
          <w:p w:rsidR="007F5DEA" w:rsidRPr="007F5DEA" w:rsidRDefault="007F5DEA" w:rsidP="007F5DEA">
            <w:pPr>
              <w:jc w:val="center"/>
              <w:rPr>
                <w:sz w:val="16"/>
                <w:szCs w:val="16"/>
              </w:rPr>
            </w:pPr>
            <w:r w:rsidRPr="007F5DEA">
              <w:rPr>
                <w:sz w:val="16"/>
                <w:szCs w:val="16"/>
              </w:rPr>
              <w:t>450 317,4</w:t>
            </w:r>
          </w:p>
        </w:tc>
      </w:tr>
      <w:tr w:rsidR="00527592" w:rsidRPr="00FC23A5" w:rsidTr="00075B9A">
        <w:tc>
          <w:tcPr>
            <w:tcW w:w="1899" w:type="dxa"/>
            <w:vMerge/>
            <w:vAlign w:val="center"/>
          </w:tcPr>
          <w:p w:rsidR="00527592" w:rsidRPr="00FC23A5" w:rsidRDefault="00527592" w:rsidP="00527592">
            <w:pPr>
              <w:rPr>
                <w:kern w:val="2"/>
                <w:sz w:val="22"/>
                <w:szCs w:val="22"/>
              </w:rPr>
            </w:pPr>
          </w:p>
        </w:tc>
        <w:tc>
          <w:tcPr>
            <w:tcW w:w="2106" w:type="dxa"/>
          </w:tcPr>
          <w:p w:rsidR="00527592" w:rsidRPr="00FC23A5" w:rsidRDefault="00527592" w:rsidP="00527592">
            <w:pPr>
              <w:autoSpaceDE w:val="0"/>
              <w:autoSpaceDN w:val="0"/>
              <w:adjustRightInd w:val="0"/>
              <w:rPr>
                <w:kern w:val="2"/>
              </w:rPr>
            </w:pPr>
            <w:r w:rsidRPr="00FC23A5">
              <w:rPr>
                <w:kern w:val="2"/>
              </w:rPr>
              <w:t xml:space="preserve">областной бюджет </w:t>
            </w:r>
          </w:p>
        </w:tc>
        <w:tc>
          <w:tcPr>
            <w:tcW w:w="1078" w:type="dxa"/>
          </w:tcPr>
          <w:p w:rsidR="00527592" w:rsidRPr="001D02B1" w:rsidRDefault="006815AC" w:rsidP="00527592">
            <w:pPr>
              <w:jc w:val="center"/>
              <w:rPr>
                <w:sz w:val="16"/>
                <w:szCs w:val="16"/>
              </w:rPr>
            </w:pPr>
            <w:r>
              <w:rPr>
                <w:sz w:val="16"/>
                <w:szCs w:val="16"/>
              </w:rPr>
              <w:t>3 944 732,9</w:t>
            </w:r>
          </w:p>
        </w:tc>
        <w:tc>
          <w:tcPr>
            <w:tcW w:w="871" w:type="dxa"/>
            <w:gridSpan w:val="2"/>
          </w:tcPr>
          <w:p w:rsidR="00527592" w:rsidRPr="001D02B1" w:rsidRDefault="00527592" w:rsidP="00527592">
            <w:pPr>
              <w:jc w:val="center"/>
              <w:rPr>
                <w:sz w:val="16"/>
                <w:szCs w:val="16"/>
              </w:rPr>
            </w:pPr>
            <w:r w:rsidRPr="001D02B1">
              <w:rPr>
                <w:sz w:val="16"/>
                <w:szCs w:val="16"/>
              </w:rPr>
              <w:t>274 975,4</w:t>
            </w:r>
          </w:p>
        </w:tc>
        <w:tc>
          <w:tcPr>
            <w:tcW w:w="872" w:type="dxa"/>
          </w:tcPr>
          <w:p w:rsidR="00527592" w:rsidRPr="001D02B1" w:rsidRDefault="00527592" w:rsidP="00527592">
            <w:pPr>
              <w:jc w:val="center"/>
              <w:rPr>
                <w:sz w:val="16"/>
                <w:szCs w:val="16"/>
              </w:rPr>
            </w:pPr>
            <w:r w:rsidRPr="001D02B1">
              <w:rPr>
                <w:sz w:val="16"/>
                <w:szCs w:val="16"/>
              </w:rPr>
              <w:t>296 713,3</w:t>
            </w:r>
          </w:p>
        </w:tc>
        <w:tc>
          <w:tcPr>
            <w:tcW w:w="1022" w:type="dxa"/>
          </w:tcPr>
          <w:p w:rsidR="00527592" w:rsidRPr="001D02B1" w:rsidRDefault="00527592" w:rsidP="00527592">
            <w:pPr>
              <w:jc w:val="center"/>
              <w:rPr>
                <w:sz w:val="16"/>
                <w:szCs w:val="16"/>
              </w:rPr>
            </w:pPr>
            <w:r w:rsidRPr="001D02B1">
              <w:rPr>
                <w:sz w:val="16"/>
                <w:szCs w:val="16"/>
              </w:rPr>
              <w:t>314 561,4</w:t>
            </w:r>
          </w:p>
        </w:tc>
        <w:tc>
          <w:tcPr>
            <w:tcW w:w="851" w:type="dxa"/>
          </w:tcPr>
          <w:p w:rsidR="00527592" w:rsidRPr="001D02B1" w:rsidRDefault="00527592" w:rsidP="00527592">
            <w:pPr>
              <w:jc w:val="center"/>
              <w:rPr>
                <w:sz w:val="16"/>
                <w:szCs w:val="16"/>
              </w:rPr>
            </w:pPr>
            <w:r w:rsidRPr="001D02B1">
              <w:rPr>
                <w:sz w:val="16"/>
                <w:szCs w:val="16"/>
              </w:rPr>
              <w:t>333 009,5</w:t>
            </w:r>
          </w:p>
        </w:tc>
        <w:tc>
          <w:tcPr>
            <w:tcW w:w="850" w:type="dxa"/>
          </w:tcPr>
          <w:p w:rsidR="00527592" w:rsidRPr="001D02B1" w:rsidRDefault="006815AC" w:rsidP="00527592">
            <w:pPr>
              <w:jc w:val="center"/>
              <w:rPr>
                <w:sz w:val="16"/>
                <w:szCs w:val="16"/>
              </w:rPr>
            </w:pPr>
            <w:r>
              <w:rPr>
                <w:sz w:val="16"/>
                <w:szCs w:val="16"/>
              </w:rPr>
              <w:t>364 528,8</w:t>
            </w:r>
          </w:p>
        </w:tc>
        <w:tc>
          <w:tcPr>
            <w:tcW w:w="851" w:type="dxa"/>
          </w:tcPr>
          <w:p w:rsidR="00527592" w:rsidRPr="001D02B1" w:rsidRDefault="006815AC" w:rsidP="00527592">
            <w:pPr>
              <w:jc w:val="center"/>
              <w:rPr>
                <w:sz w:val="16"/>
                <w:szCs w:val="16"/>
              </w:rPr>
            </w:pPr>
            <w:r>
              <w:rPr>
                <w:sz w:val="16"/>
                <w:szCs w:val="16"/>
              </w:rPr>
              <w:t>378 761,6</w:t>
            </w:r>
          </w:p>
        </w:tc>
        <w:tc>
          <w:tcPr>
            <w:tcW w:w="781" w:type="dxa"/>
          </w:tcPr>
          <w:p w:rsidR="00527592" w:rsidRPr="001D02B1" w:rsidRDefault="00527592" w:rsidP="00527592">
            <w:pPr>
              <w:jc w:val="center"/>
              <w:rPr>
                <w:sz w:val="16"/>
                <w:szCs w:val="16"/>
              </w:rPr>
            </w:pPr>
            <w:r w:rsidRPr="001D02B1">
              <w:rPr>
                <w:sz w:val="16"/>
                <w:szCs w:val="16"/>
              </w:rPr>
              <w:t>387 234,4</w:t>
            </w:r>
          </w:p>
        </w:tc>
        <w:tc>
          <w:tcPr>
            <w:tcW w:w="871" w:type="dxa"/>
          </w:tcPr>
          <w:p w:rsidR="00527592" w:rsidRPr="001D02B1" w:rsidRDefault="00527592" w:rsidP="00527592">
            <w:pPr>
              <w:jc w:val="center"/>
              <w:rPr>
                <w:sz w:val="16"/>
                <w:szCs w:val="16"/>
              </w:rPr>
            </w:pPr>
            <w:r w:rsidRPr="001D02B1">
              <w:rPr>
                <w:sz w:val="16"/>
                <w:szCs w:val="16"/>
              </w:rPr>
              <w:t>318 989,7</w:t>
            </w:r>
          </w:p>
        </w:tc>
        <w:tc>
          <w:tcPr>
            <w:tcW w:w="871" w:type="dxa"/>
          </w:tcPr>
          <w:p w:rsidR="00527592" w:rsidRPr="001D02B1" w:rsidRDefault="00527592" w:rsidP="00527592">
            <w:pPr>
              <w:jc w:val="center"/>
              <w:rPr>
                <w:sz w:val="16"/>
                <w:szCs w:val="16"/>
              </w:rPr>
            </w:pPr>
            <w:r w:rsidRPr="001D02B1">
              <w:rPr>
                <w:sz w:val="16"/>
                <w:szCs w:val="16"/>
              </w:rPr>
              <w:t>318 989,7</w:t>
            </w:r>
          </w:p>
        </w:tc>
        <w:tc>
          <w:tcPr>
            <w:tcW w:w="871" w:type="dxa"/>
          </w:tcPr>
          <w:p w:rsidR="00527592" w:rsidRPr="001D02B1" w:rsidRDefault="00527592" w:rsidP="00527592">
            <w:pPr>
              <w:jc w:val="center"/>
              <w:rPr>
                <w:sz w:val="16"/>
                <w:szCs w:val="16"/>
              </w:rPr>
            </w:pPr>
            <w:r w:rsidRPr="001D02B1">
              <w:rPr>
                <w:sz w:val="16"/>
                <w:szCs w:val="16"/>
              </w:rPr>
              <w:t>318 989,7</w:t>
            </w:r>
          </w:p>
        </w:tc>
        <w:tc>
          <w:tcPr>
            <w:tcW w:w="871" w:type="dxa"/>
          </w:tcPr>
          <w:p w:rsidR="00527592" w:rsidRPr="001D02B1" w:rsidRDefault="00527592" w:rsidP="00527592">
            <w:pPr>
              <w:jc w:val="center"/>
              <w:rPr>
                <w:sz w:val="16"/>
                <w:szCs w:val="16"/>
              </w:rPr>
            </w:pPr>
            <w:r w:rsidRPr="001D02B1">
              <w:rPr>
                <w:sz w:val="16"/>
                <w:szCs w:val="16"/>
              </w:rPr>
              <w:t>318 989,7</w:t>
            </w:r>
          </w:p>
        </w:tc>
        <w:tc>
          <w:tcPr>
            <w:tcW w:w="871" w:type="dxa"/>
          </w:tcPr>
          <w:p w:rsidR="00527592" w:rsidRPr="001D02B1" w:rsidRDefault="00527592" w:rsidP="00527592">
            <w:pPr>
              <w:jc w:val="center"/>
              <w:rPr>
                <w:sz w:val="16"/>
                <w:szCs w:val="16"/>
              </w:rPr>
            </w:pPr>
            <w:r w:rsidRPr="001D02B1">
              <w:rPr>
                <w:sz w:val="16"/>
                <w:szCs w:val="16"/>
              </w:rPr>
              <w:t>318 989,7</w:t>
            </w:r>
          </w:p>
        </w:tc>
      </w:tr>
      <w:tr w:rsidR="005042C1" w:rsidRPr="00FC23A5" w:rsidTr="00075B9A">
        <w:tc>
          <w:tcPr>
            <w:tcW w:w="1899" w:type="dxa"/>
            <w:vMerge/>
            <w:vAlign w:val="center"/>
          </w:tcPr>
          <w:p w:rsidR="005042C1" w:rsidRPr="00FC23A5" w:rsidRDefault="005042C1" w:rsidP="005042C1">
            <w:pPr>
              <w:rPr>
                <w:kern w:val="2"/>
                <w:sz w:val="22"/>
                <w:szCs w:val="22"/>
              </w:rPr>
            </w:pPr>
          </w:p>
        </w:tc>
        <w:tc>
          <w:tcPr>
            <w:tcW w:w="2106" w:type="dxa"/>
          </w:tcPr>
          <w:p w:rsidR="005042C1" w:rsidRPr="00FC23A5" w:rsidRDefault="005042C1" w:rsidP="005042C1">
            <w:pPr>
              <w:autoSpaceDE w:val="0"/>
              <w:autoSpaceDN w:val="0"/>
              <w:adjustRightInd w:val="0"/>
              <w:rPr>
                <w:kern w:val="2"/>
              </w:rPr>
            </w:pPr>
            <w:r w:rsidRPr="00FC23A5">
              <w:rPr>
                <w:kern w:val="2"/>
              </w:rPr>
              <w:t>безвозмездные поступления в областной бюджет</w:t>
            </w:r>
          </w:p>
        </w:tc>
        <w:tc>
          <w:tcPr>
            <w:tcW w:w="1078" w:type="dxa"/>
          </w:tcPr>
          <w:p w:rsidR="005042C1" w:rsidRPr="009038E2" w:rsidRDefault="005042C1" w:rsidP="005042C1">
            <w:pPr>
              <w:jc w:val="center"/>
              <w:rPr>
                <w:sz w:val="16"/>
                <w:szCs w:val="16"/>
              </w:rPr>
            </w:pPr>
            <w:r w:rsidRPr="009038E2">
              <w:rPr>
                <w:sz w:val="16"/>
                <w:szCs w:val="16"/>
              </w:rPr>
              <w:t>0,0</w:t>
            </w:r>
          </w:p>
        </w:tc>
        <w:tc>
          <w:tcPr>
            <w:tcW w:w="871" w:type="dxa"/>
            <w:gridSpan w:val="2"/>
          </w:tcPr>
          <w:p w:rsidR="005042C1" w:rsidRPr="009038E2" w:rsidRDefault="005042C1" w:rsidP="005042C1">
            <w:pPr>
              <w:jc w:val="center"/>
              <w:rPr>
                <w:sz w:val="16"/>
                <w:szCs w:val="16"/>
              </w:rPr>
            </w:pPr>
            <w:r w:rsidRPr="009038E2">
              <w:rPr>
                <w:sz w:val="16"/>
                <w:szCs w:val="16"/>
              </w:rPr>
              <w:t>0,0</w:t>
            </w:r>
          </w:p>
        </w:tc>
        <w:tc>
          <w:tcPr>
            <w:tcW w:w="872" w:type="dxa"/>
          </w:tcPr>
          <w:p w:rsidR="005042C1" w:rsidRPr="009038E2" w:rsidRDefault="005042C1" w:rsidP="005042C1">
            <w:pPr>
              <w:jc w:val="center"/>
              <w:rPr>
                <w:sz w:val="16"/>
                <w:szCs w:val="16"/>
              </w:rPr>
            </w:pPr>
            <w:r w:rsidRPr="009038E2">
              <w:rPr>
                <w:sz w:val="16"/>
                <w:szCs w:val="16"/>
              </w:rPr>
              <w:t>0,0</w:t>
            </w:r>
          </w:p>
        </w:tc>
        <w:tc>
          <w:tcPr>
            <w:tcW w:w="1022" w:type="dxa"/>
          </w:tcPr>
          <w:p w:rsidR="005042C1" w:rsidRPr="009038E2" w:rsidRDefault="005042C1" w:rsidP="005042C1">
            <w:pPr>
              <w:jc w:val="center"/>
              <w:rPr>
                <w:sz w:val="16"/>
                <w:szCs w:val="16"/>
              </w:rPr>
            </w:pPr>
            <w:r w:rsidRPr="009038E2">
              <w:rPr>
                <w:sz w:val="16"/>
                <w:szCs w:val="16"/>
              </w:rPr>
              <w:t>0,0</w:t>
            </w:r>
          </w:p>
        </w:tc>
        <w:tc>
          <w:tcPr>
            <w:tcW w:w="851" w:type="dxa"/>
          </w:tcPr>
          <w:p w:rsidR="005042C1" w:rsidRPr="009038E2" w:rsidRDefault="005042C1" w:rsidP="005042C1">
            <w:pPr>
              <w:jc w:val="center"/>
              <w:rPr>
                <w:sz w:val="16"/>
                <w:szCs w:val="16"/>
              </w:rPr>
            </w:pPr>
            <w:r w:rsidRPr="009038E2">
              <w:rPr>
                <w:sz w:val="16"/>
                <w:szCs w:val="16"/>
              </w:rPr>
              <w:t>0,0</w:t>
            </w:r>
          </w:p>
        </w:tc>
        <w:tc>
          <w:tcPr>
            <w:tcW w:w="850" w:type="dxa"/>
          </w:tcPr>
          <w:p w:rsidR="005042C1" w:rsidRPr="009038E2" w:rsidRDefault="005042C1" w:rsidP="005042C1">
            <w:pPr>
              <w:jc w:val="center"/>
              <w:rPr>
                <w:sz w:val="16"/>
                <w:szCs w:val="16"/>
              </w:rPr>
            </w:pPr>
            <w:r w:rsidRPr="009038E2">
              <w:rPr>
                <w:sz w:val="16"/>
                <w:szCs w:val="16"/>
              </w:rPr>
              <w:t>0,0</w:t>
            </w:r>
          </w:p>
        </w:tc>
        <w:tc>
          <w:tcPr>
            <w:tcW w:w="851" w:type="dxa"/>
          </w:tcPr>
          <w:p w:rsidR="005042C1" w:rsidRPr="009038E2" w:rsidRDefault="005042C1" w:rsidP="005042C1">
            <w:pPr>
              <w:jc w:val="center"/>
              <w:rPr>
                <w:sz w:val="16"/>
                <w:szCs w:val="16"/>
              </w:rPr>
            </w:pPr>
            <w:r w:rsidRPr="009038E2">
              <w:rPr>
                <w:sz w:val="16"/>
                <w:szCs w:val="16"/>
              </w:rPr>
              <w:t>0,0</w:t>
            </w:r>
          </w:p>
        </w:tc>
        <w:tc>
          <w:tcPr>
            <w:tcW w:w="781" w:type="dxa"/>
          </w:tcPr>
          <w:p w:rsidR="005042C1" w:rsidRPr="009038E2" w:rsidRDefault="005042C1" w:rsidP="005042C1">
            <w:pPr>
              <w:jc w:val="center"/>
              <w:rPr>
                <w:sz w:val="16"/>
                <w:szCs w:val="16"/>
              </w:rPr>
            </w:pPr>
            <w:r w:rsidRPr="009038E2">
              <w:rPr>
                <w:sz w:val="16"/>
                <w:szCs w:val="16"/>
              </w:rPr>
              <w:t>0,0</w:t>
            </w:r>
          </w:p>
        </w:tc>
        <w:tc>
          <w:tcPr>
            <w:tcW w:w="871" w:type="dxa"/>
          </w:tcPr>
          <w:p w:rsidR="005042C1" w:rsidRPr="009038E2" w:rsidRDefault="005042C1" w:rsidP="005042C1">
            <w:pPr>
              <w:jc w:val="center"/>
              <w:rPr>
                <w:sz w:val="16"/>
                <w:szCs w:val="16"/>
              </w:rPr>
            </w:pPr>
            <w:r w:rsidRPr="009038E2">
              <w:rPr>
                <w:sz w:val="16"/>
                <w:szCs w:val="16"/>
              </w:rPr>
              <w:t>0,0</w:t>
            </w:r>
          </w:p>
        </w:tc>
        <w:tc>
          <w:tcPr>
            <w:tcW w:w="871" w:type="dxa"/>
          </w:tcPr>
          <w:p w:rsidR="005042C1" w:rsidRPr="009038E2" w:rsidRDefault="005042C1" w:rsidP="005042C1">
            <w:pPr>
              <w:jc w:val="center"/>
              <w:rPr>
                <w:sz w:val="16"/>
                <w:szCs w:val="16"/>
              </w:rPr>
            </w:pPr>
            <w:r w:rsidRPr="009038E2">
              <w:rPr>
                <w:sz w:val="16"/>
                <w:szCs w:val="16"/>
              </w:rPr>
              <w:t>0,0</w:t>
            </w:r>
          </w:p>
        </w:tc>
        <w:tc>
          <w:tcPr>
            <w:tcW w:w="871" w:type="dxa"/>
          </w:tcPr>
          <w:p w:rsidR="005042C1" w:rsidRPr="009038E2" w:rsidRDefault="005042C1" w:rsidP="005042C1">
            <w:pPr>
              <w:jc w:val="center"/>
              <w:rPr>
                <w:sz w:val="16"/>
                <w:szCs w:val="16"/>
              </w:rPr>
            </w:pPr>
            <w:r w:rsidRPr="009038E2">
              <w:rPr>
                <w:sz w:val="16"/>
                <w:szCs w:val="16"/>
              </w:rPr>
              <w:t>0,0</w:t>
            </w:r>
          </w:p>
        </w:tc>
        <w:tc>
          <w:tcPr>
            <w:tcW w:w="871" w:type="dxa"/>
          </w:tcPr>
          <w:p w:rsidR="005042C1" w:rsidRPr="009038E2" w:rsidRDefault="005042C1" w:rsidP="005042C1">
            <w:pPr>
              <w:jc w:val="center"/>
              <w:rPr>
                <w:sz w:val="16"/>
                <w:szCs w:val="16"/>
              </w:rPr>
            </w:pPr>
            <w:r w:rsidRPr="009038E2">
              <w:rPr>
                <w:sz w:val="16"/>
                <w:szCs w:val="16"/>
              </w:rPr>
              <w:t>0,0</w:t>
            </w:r>
          </w:p>
        </w:tc>
        <w:tc>
          <w:tcPr>
            <w:tcW w:w="871" w:type="dxa"/>
          </w:tcPr>
          <w:p w:rsidR="005042C1" w:rsidRPr="009038E2" w:rsidRDefault="005042C1" w:rsidP="005042C1">
            <w:pPr>
              <w:jc w:val="center"/>
              <w:rPr>
                <w:sz w:val="16"/>
                <w:szCs w:val="16"/>
              </w:rPr>
            </w:pPr>
            <w:r w:rsidRPr="009038E2">
              <w:rPr>
                <w:sz w:val="16"/>
                <w:szCs w:val="16"/>
              </w:rPr>
              <w:t>0,0</w:t>
            </w:r>
          </w:p>
        </w:tc>
      </w:tr>
      <w:tr w:rsidR="005042C1" w:rsidRPr="00FC23A5" w:rsidTr="00075B9A">
        <w:tc>
          <w:tcPr>
            <w:tcW w:w="1899" w:type="dxa"/>
            <w:vMerge/>
            <w:vAlign w:val="center"/>
          </w:tcPr>
          <w:p w:rsidR="005042C1" w:rsidRPr="00FC23A5" w:rsidRDefault="005042C1" w:rsidP="005042C1">
            <w:pPr>
              <w:rPr>
                <w:kern w:val="2"/>
                <w:sz w:val="22"/>
                <w:szCs w:val="22"/>
              </w:rPr>
            </w:pPr>
          </w:p>
        </w:tc>
        <w:tc>
          <w:tcPr>
            <w:tcW w:w="2106" w:type="dxa"/>
          </w:tcPr>
          <w:p w:rsidR="005042C1" w:rsidRPr="00FC23A5" w:rsidRDefault="005042C1" w:rsidP="005042C1">
            <w:pPr>
              <w:autoSpaceDE w:val="0"/>
              <w:autoSpaceDN w:val="0"/>
              <w:adjustRightInd w:val="0"/>
              <w:rPr>
                <w:kern w:val="2"/>
              </w:rPr>
            </w:pPr>
            <w:r w:rsidRPr="00FC23A5">
              <w:rPr>
                <w:bCs/>
                <w:iCs/>
                <w:kern w:val="2"/>
              </w:rPr>
              <w:t>в том числе за счет средств:</w:t>
            </w:r>
          </w:p>
        </w:tc>
        <w:tc>
          <w:tcPr>
            <w:tcW w:w="1078" w:type="dxa"/>
          </w:tcPr>
          <w:p w:rsidR="005042C1" w:rsidRPr="009038E2" w:rsidRDefault="005042C1" w:rsidP="005042C1">
            <w:pPr>
              <w:jc w:val="center"/>
              <w:rPr>
                <w:sz w:val="16"/>
                <w:szCs w:val="16"/>
              </w:rPr>
            </w:pPr>
            <w:r w:rsidRPr="009038E2">
              <w:rPr>
                <w:sz w:val="16"/>
                <w:szCs w:val="16"/>
              </w:rPr>
              <w:t>0,0</w:t>
            </w:r>
          </w:p>
        </w:tc>
        <w:tc>
          <w:tcPr>
            <w:tcW w:w="871" w:type="dxa"/>
            <w:gridSpan w:val="2"/>
          </w:tcPr>
          <w:p w:rsidR="005042C1" w:rsidRPr="009038E2" w:rsidRDefault="005042C1" w:rsidP="005042C1">
            <w:pPr>
              <w:jc w:val="center"/>
              <w:rPr>
                <w:sz w:val="16"/>
                <w:szCs w:val="16"/>
              </w:rPr>
            </w:pPr>
            <w:r w:rsidRPr="009038E2">
              <w:rPr>
                <w:sz w:val="16"/>
                <w:szCs w:val="16"/>
              </w:rPr>
              <w:t>0,0</w:t>
            </w:r>
          </w:p>
        </w:tc>
        <w:tc>
          <w:tcPr>
            <w:tcW w:w="872" w:type="dxa"/>
          </w:tcPr>
          <w:p w:rsidR="005042C1" w:rsidRPr="009038E2" w:rsidRDefault="005042C1" w:rsidP="005042C1">
            <w:pPr>
              <w:jc w:val="center"/>
              <w:rPr>
                <w:sz w:val="16"/>
                <w:szCs w:val="16"/>
              </w:rPr>
            </w:pPr>
            <w:r w:rsidRPr="009038E2">
              <w:rPr>
                <w:sz w:val="16"/>
                <w:szCs w:val="16"/>
              </w:rPr>
              <w:t>0,0</w:t>
            </w:r>
          </w:p>
        </w:tc>
        <w:tc>
          <w:tcPr>
            <w:tcW w:w="1022" w:type="dxa"/>
          </w:tcPr>
          <w:p w:rsidR="005042C1" w:rsidRPr="009038E2" w:rsidRDefault="005042C1" w:rsidP="005042C1">
            <w:pPr>
              <w:jc w:val="center"/>
              <w:rPr>
                <w:sz w:val="16"/>
                <w:szCs w:val="16"/>
              </w:rPr>
            </w:pPr>
            <w:r w:rsidRPr="009038E2">
              <w:rPr>
                <w:sz w:val="16"/>
                <w:szCs w:val="16"/>
              </w:rPr>
              <w:t>0,0</w:t>
            </w:r>
          </w:p>
        </w:tc>
        <w:tc>
          <w:tcPr>
            <w:tcW w:w="851" w:type="dxa"/>
          </w:tcPr>
          <w:p w:rsidR="005042C1" w:rsidRPr="009038E2" w:rsidRDefault="005042C1" w:rsidP="005042C1">
            <w:pPr>
              <w:jc w:val="center"/>
              <w:rPr>
                <w:sz w:val="16"/>
                <w:szCs w:val="16"/>
              </w:rPr>
            </w:pPr>
            <w:r w:rsidRPr="009038E2">
              <w:rPr>
                <w:sz w:val="16"/>
                <w:szCs w:val="16"/>
              </w:rPr>
              <w:t>0,0</w:t>
            </w:r>
          </w:p>
        </w:tc>
        <w:tc>
          <w:tcPr>
            <w:tcW w:w="850" w:type="dxa"/>
          </w:tcPr>
          <w:p w:rsidR="005042C1" w:rsidRPr="009038E2" w:rsidRDefault="005042C1" w:rsidP="005042C1">
            <w:pPr>
              <w:jc w:val="center"/>
              <w:rPr>
                <w:sz w:val="16"/>
                <w:szCs w:val="16"/>
              </w:rPr>
            </w:pPr>
            <w:r w:rsidRPr="009038E2">
              <w:rPr>
                <w:sz w:val="16"/>
                <w:szCs w:val="16"/>
              </w:rPr>
              <w:t>0,0</w:t>
            </w:r>
          </w:p>
        </w:tc>
        <w:tc>
          <w:tcPr>
            <w:tcW w:w="851" w:type="dxa"/>
          </w:tcPr>
          <w:p w:rsidR="005042C1" w:rsidRPr="009038E2" w:rsidRDefault="005042C1" w:rsidP="005042C1">
            <w:pPr>
              <w:jc w:val="center"/>
              <w:rPr>
                <w:sz w:val="16"/>
                <w:szCs w:val="16"/>
              </w:rPr>
            </w:pPr>
            <w:r w:rsidRPr="009038E2">
              <w:rPr>
                <w:sz w:val="16"/>
                <w:szCs w:val="16"/>
              </w:rPr>
              <w:t>0,0</w:t>
            </w:r>
          </w:p>
        </w:tc>
        <w:tc>
          <w:tcPr>
            <w:tcW w:w="781" w:type="dxa"/>
          </w:tcPr>
          <w:p w:rsidR="005042C1" w:rsidRPr="009038E2" w:rsidRDefault="005042C1" w:rsidP="005042C1">
            <w:pPr>
              <w:jc w:val="center"/>
              <w:rPr>
                <w:sz w:val="16"/>
                <w:szCs w:val="16"/>
              </w:rPr>
            </w:pPr>
            <w:r w:rsidRPr="009038E2">
              <w:rPr>
                <w:sz w:val="16"/>
                <w:szCs w:val="16"/>
              </w:rPr>
              <w:t>0,0</w:t>
            </w:r>
          </w:p>
        </w:tc>
        <w:tc>
          <w:tcPr>
            <w:tcW w:w="871" w:type="dxa"/>
          </w:tcPr>
          <w:p w:rsidR="005042C1" w:rsidRPr="009038E2" w:rsidRDefault="005042C1" w:rsidP="005042C1">
            <w:pPr>
              <w:jc w:val="center"/>
              <w:rPr>
                <w:sz w:val="16"/>
                <w:szCs w:val="16"/>
              </w:rPr>
            </w:pPr>
            <w:r w:rsidRPr="009038E2">
              <w:rPr>
                <w:sz w:val="16"/>
                <w:szCs w:val="16"/>
              </w:rPr>
              <w:t>0,0</w:t>
            </w:r>
          </w:p>
        </w:tc>
        <w:tc>
          <w:tcPr>
            <w:tcW w:w="871" w:type="dxa"/>
          </w:tcPr>
          <w:p w:rsidR="005042C1" w:rsidRPr="009038E2" w:rsidRDefault="005042C1" w:rsidP="005042C1">
            <w:pPr>
              <w:jc w:val="center"/>
              <w:rPr>
                <w:sz w:val="16"/>
                <w:szCs w:val="16"/>
              </w:rPr>
            </w:pPr>
            <w:r w:rsidRPr="009038E2">
              <w:rPr>
                <w:sz w:val="16"/>
                <w:szCs w:val="16"/>
              </w:rPr>
              <w:t>0,0</w:t>
            </w:r>
          </w:p>
        </w:tc>
        <w:tc>
          <w:tcPr>
            <w:tcW w:w="871" w:type="dxa"/>
          </w:tcPr>
          <w:p w:rsidR="005042C1" w:rsidRPr="009038E2" w:rsidRDefault="005042C1" w:rsidP="005042C1">
            <w:pPr>
              <w:jc w:val="center"/>
              <w:rPr>
                <w:sz w:val="16"/>
                <w:szCs w:val="16"/>
              </w:rPr>
            </w:pPr>
            <w:r w:rsidRPr="009038E2">
              <w:rPr>
                <w:sz w:val="16"/>
                <w:szCs w:val="16"/>
              </w:rPr>
              <w:t>0,0</w:t>
            </w:r>
          </w:p>
        </w:tc>
        <w:tc>
          <w:tcPr>
            <w:tcW w:w="871" w:type="dxa"/>
          </w:tcPr>
          <w:p w:rsidR="005042C1" w:rsidRPr="009038E2" w:rsidRDefault="005042C1" w:rsidP="005042C1">
            <w:pPr>
              <w:jc w:val="center"/>
              <w:rPr>
                <w:sz w:val="16"/>
                <w:szCs w:val="16"/>
              </w:rPr>
            </w:pPr>
            <w:r w:rsidRPr="009038E2">
              <w:rPr>
                <w:sz w:val="16"/>
                <w:szCs w:val="16"/>
              </w:rPr>
              <w:t>0,0</w:t>
            </w:r>
          </w:p>
        </w:tc>
        <w:tc>
          <w:tcPr>
            <w:tcW w:w="871" w:type="dxa"/>
          </w:tcPr>
          <w:p w:rsidR="005042C1" w:rsidRPr="009038E2" w:rsidRDefault="005042C1" w:rsidP="005042C1">
            <w:pPr>
              <w:jc w:val="center"/>
              <w:rPr>
                <w:sz w:val="16"/>
                <w:szCs w:val="16"/>
              </w:rPr>
            </w:pPr>
            <w:r w:rsidRPr="009038E2">
              <w:rPr>
                <w:sz w:val="16"/>
                <w:szCs w:val="16"/>
              </w:rPr>
              <w:t>0,0</w:t>
            </w:r>
          </w:p>
        </w:tc>
      </w:tr>
      <w:tr w:rsidR="005042C1" w:rsidRPr="00FC23A5" w:rsidTr="00075B9A">
        <w:tc>
          <w:tcPr>
            <w:tcW w:w="1899" w:type="dxa"/>
            <w:vMerge/>
            <w:vAlign w:val="center"/>
          </w:tcPr>
          <w:p w:rsidR="005042C1" w:rsidRPr="00FC23A5" w:rsidRDefault="005042C1" w:rsidP="005042C1">
            <w:pPr>
              <w:rPr>
                <w:kern w:val="2"/>
                <w:sz w:val="22"/>
                <w:szCs w:val="22"/>
              </w:rPr>
            </w:pPr>
          </w:p>
        </w:tc>
        <w:tc>
          <w:tcPr>
            <w:tcW w:w="2106" w:type="dxa"/>
          </w:tcPr>
          <w:p w:rsidR="005042C1" w:rsidRPr="00FC23A5" w:rsidRDefault="005042C1" w:rsidP="005042C1">
            <w:pPr>
              <w:autoSpaceDE w:val="0"/>
              <w:autoSpaceDN w:val="0"/>
              <w:adjustRightInd w:val="0"/>
              <w:rPr>
                <w:bCs/>
                <w:iCs/>
                <w:kern w:val="2"/>
              </w:rPr>
            </w:pPr>
            <w:r w:rsidRPr="00FC23A5">
              <w:rPr>
                <w:kern w:val="2"/>
              </w:rPr>
              <w:t>-федерального бюджета</w:t>
            </w:r>
          </w:p>
        </w:tc>
        <w:tc>
          <w:tcPr>
            <w:tcW w:w="1078" w:type="dxa"/>
          </w:tcPr>
          <w:p w:rsidR="005042C1" w:rsidRPr="009038E2" w:rsidRDefault="005042C1" w:rsidP="005042C1">
            <w:pPr>
              <w:jc w:val="center"/>
              <w:rPr>
                <w:sz w:val="16"/>
                <w:szCs w:val="16"/>
              </w:rPr>
            </w:pPr>
            <w:r w:rsidRPr="009038E2">
              <w:rPr>
                <w:sz w:val="16"/>
                <w:szCs w:val="16"/>
              </w:rPr>
              <w:t>0,0</w:t>
            </w:r>
          </w:p>
        </w:tc>
        <w:tc>
          <w:tcPr>
            <w:tcW w:w="871" w:type="dxa"/>
            <w:gridSpan w:val="2"/>
          </w:tcPr>
          <w:p w:rsidR="005042C1" w:rsidRPr="009038E2" w:rsidRDefault="005042C1" w:rsidP="005042C1">
            <w:pPr>
              <w:jc w:val="center"/>
              <w:rPr>
                <w:sz w:val="16"/>
                <w:szCs w:val="16"/>
              </w:rPr>
            </w:pPr>
            <w:r w:rsidRPr="009038E2">
              <w:rPr>
                <w:sz w:val="16"/>
                <w:szCs w:val="16"/>
              </w:rPr>
              <w:t>0,0</w:t>
            </w:r>
          </w:p>
        </w:tc>
        <w:tc>
          <w:tcPr>
            <w:tcW w:w="872" w:type="dxa"/>
          </w:tcPr>
          <w:p w:rsidR="005042C1" w:rsidRPr="009038E2" w:rsidRDefault="005042C1" w:rsidP="005042C1">
            <w:pPr>
              <w:jc w:val="center"/>
              <w:rPr>
                <w:sz w:val="16"/>
                <w:szCs w:val="16"/>
              </w:rPr>
            </w:pPr>
            <w:r w:rsidRPr="009038E2">
              <w:rPr>
                <w:sz w:val="16"/>
                <w:szCs w:val="16"/>
              </w:rPr>
              <w:t>0,0</w:t>
            </w:r>
          </w:p>
        </w:tc>
        <w:tc>
          <w:tcPr>
            <w:tcW w:w="1022" w:type="dxa"/>
          </w:tcPr>
          <w:p w:rsidR="005042C1" w:rsidRPr="009038E2" w:rsidRDefault="005042C1" w:rsidP="005042C1">
            <w:pPr>
              <w:jc w:val="center"/>
              <w:rPr>
                <w:sz w:val="16"/>
                <w:szCs w:val="16"/>
              </w:rPr>
            </w:pPr>
            <w:r w:rsidRPr="009038E2">
              <w:rPr>
                <w:sz w:val="16"/>
                <w:szCs w:val="16"/>
              </w:rPr>
              <w:t>0,0</w:t>
            </w:r>
          </w:p>
        </w:tc>
        <w:tc>
          <w:tcPr>
            <w:tcW w:w="851" w:type="dxa"/>
          </w:tcPr>
          <w:p w:rsidR="005042C1" w:rsidRPr="009038E2" w:rsidRDefault="005042C1" w:rsidP="005042C1">
            <w:pPr>
              <w:jc w:val="center"/>
              <w:rPr>
                <w:sz w:val="16"/>
                <w:szCs w:val="16"/>
              </w:rPr>
            </w:pPr>
            <w:r w:rsidRPr="009038E2">
              <w:rPr>
                <w:sz w:val="16"/>
                <w:szCs w:val="16"/>
              </w:rPr>
              <w:t>0,0</w:t>
            </w:r>
          </w:p>
        </w:tc>
        <w:tc>
          <w:tcPr>
            <w:tcW w:w="850" w:type="dxa"/>
          </w:tcPr>
          <w:p w:rsidR="005042C1" w:rsidRPr="009038E2" w:rsidRDefault="005042C1" w:rsidP="005042C1">
            <w:pPr>
              <w:jc w:val="center"/>
              <w:rPr>
                <w:sz w:val="16"/>
                <w:szCs w:val="16"/>
              </w:rPr>
            </w:pPr>
            <w:r w:rsidRPr="009038E2">
              <w:rPr>
                <w:sz w:val="16"/>
                <w:szCs w:val="16"/>
              </w:rPr>
              <w:t>0,0</w:t>
            </w:r>
          </w:p>
        </w:tc>
        <w:tc>
          <w:tcPr>
            <w:tcW w:w="851" w:type="dxa"/>
          </w:tcPr>
          <w:p w:rsidR="005042C1" w:rsidRPr="009038E2" w:rsidRDefault="005042C1" w:rsidP="005042C1">
            <w:pPr>
              <w:jc w:val="center"/>
              <w:rPr>
                <w:sz w:val="16"/>
                <w:szCs w:val="16"/>
              </w:rPr>
            </w:pPr>
            <w:r w:rsidRPr="009038E2">
              <w:rPr>
                <w:sz w:val="16"/>
                <w:szCs w:val="16"/>
              </w:rPr>
              <w:t>0,0</w:t>
            </w:r>
          </w:p>
        </w:tc>
        <w:tc>
          <w:tcPr>
            <w:tcW w:w="781" w:type="dxa"/>
          </w:tcPr>
          <w:p w:rsidR="005042C1" w:rsidRPr="009038E2" w:rsidRDefault="005042C1" w:rsidP="005042C1">
            <w:pPr>
              <w:jc w:val="center"/>
              <w:rPr>
                <w:sz w:val="16"/>
                <w:szCs w:val="16"/>
              </w:rPr>
            </w:pPr>
            <w:r w:rsidRPr="009038E2">
              <w:rPr>
                <w:sz w:val="16"/>
                <w:szCs w:val="16"/>
              </w:rPr>
              <w:t>0,0</w:t>
            </w:r>
          </w:p>
        </w:tc>
        <w:tc>
          <w:tcPr>
            <w:tcW w:w="871" w:type="dxa"/>
          </w:tcPr>
          <w:p w:rsidR="005042C1" w:rsidRPr="009038E2" w:rsidRDefault="005042C1" w:rsidP="005042C1">
            <w:pPr>
              <w:jc w:val="center"/>
              <w:rPr>
                <w:sz w:val="16"/>
                <w:szCs w:val="16"/>
              </w:rPr>
            </w:pPr>
            <w:r w:rsidRPr="009038E2">
              <w:rPr>
                <w:sz w:val="16"/>
                <w:szCs w:val="16"/>
              </w:rPr>
              <w:t>0,0</w:t>
            </w:r>
          </w:p>
        </w:tc>
        <w:tc>
          <w:tcPr>
            <w:tcW w:w="871" w:type="dxa"/>
          </w:tcPr>
          <w:p w:rsidR="005042C1" w:rsidRPr="009038E2" w:rsidRDefault="005042C1" w:rsidP="005042C1">
            <w:pPr>
              <w:jc w:val="center"/>
              <w:rPr>
                <w:sz w:val="16"/>
                <w:szCs w:val="16"/>
              </w:rPr>
            </w:pPr>
            <w:r w:rsidRPr="009038E2">
              <w:rPr>
                <w:sz w:val="16"/>
                <w:szCs w:val="16"/>
              </w:rPr>
              <w:t>0,0</w:t>
            </w:r>
          </w:p>
        </w:tc>
        <w:tc>
          <w:tcPr>
            <w:tcW w:w="871" w:type="dxa"/>
          </w:tcPr>
          <w:p w:rsidR="005042C1" w:rsidRPr="009038E2" w:rsidRDefault="005042C1" w:rsidP="005042C1">
            <w:pPr>
              <w:jc w:val="center"/>
              <w:rPr>
                <w:sz w:val="16"/>
                <w:szCs w:val="16"/>
              </w:rPr>
            </w:pPr>
            <w:r w:rsidRPr="009038E2">
              <w:rPr>
                <w:sz w:val="16"/>
                <w:szCs w:val="16"/>
              </w:rPr>
              <w:t>0,0</w:t>
            </w:r>
          </w:p>
        </w:tc>
        <w:tc>
          <w:tcPr>
            <w:tcW w:w="871" w:type="dxa"/>
          </w:tcPr>
          <w:p w:rsidR="005042C1" w:rsidRPr="009038E2" w:rsidRDefault="005042C1" w:rsidP="005042C1">
            <w:pPr>
              <w:jc w:val="center"/>
              <w:rPr>
                <w:sz w:val="16"/>
                <w:szCs w:val="16"/>
              </w:rPr>
            </w:pPr>
            <w:r w:rsidRPr="009038E2">
              <w:rPr>
                <w:sz w:val="16"/>
                <w:szCs w:val="16"/>
              </w:rPr>
              <w:t>0,0</w:t>
            </w:r>
          </w:p>
        </w:tc>
        <w:tc>
          <w:tcPr>
            <w:tcW w:w="871" w:type="dxa"/>
          </w:tcPr>
          <w:p w:rsidR="005042C1" w:rsidRPr="009038E2" w:rsidRDefault="005042C1" w:rsidP="005042C1">
            <w:pPr>
              <w:jc w:val="center"/>
              <w:rPr>
                <w:sz w:val="16"/>
                <w:szCs w:val="16"/>
              </w:rPr>
            </w:pPr>
            <w:r w:rsidRPr="009038E2">
              <w:rPr>
                <w:sz w:val="16"/>
                <w:szCs w:val="16"/>
              </w:rPr>
              <w:t>0,0</w:t>
            </w:r>
          </w:p>
        </w:tc>
      </w:tr>
      <w:tr w:rsidR="005042C1" w:rsidRPr="00FC23A5" w:rsidTr="00075B9A">
        <w:tc>
          <w:tcPr>
            <w:tcW w:w="1899" w:type="dxa"/>
            <w:vMerge/>
            <w:vAlign w:val="center"/>
          </w:tcPr>
          <w:p w:rsidR="005042C1" w:rsidRPr="00FC23A5" w:rsidRDefault="005042C1" w:rsidP="005042C1">
            <w:pPr>
              <w:rPr>
                <w:kern w:val="2"/>
                <w:sz w:val="22"/>
                <w:szCs w:val="22"/>
              </w:rPr>
            </w:pPr>
          </w:p>
        </w:tc>
        <w:tc>
          <w:tcPr>
            <w:tcW w:w="2106" w:type="dxa"/>
          </w:tcPr>
          <w:p w:rsidR="005042C1" w:rsidRPr="00FC23A5" w:rsidRDefault="005042C1" w:rsidP="005042C1">
            <w:pPr>
              <w:autoSpaceDE w:val="0"/>
              <w:autoSpaceDN w:val="0"/>
              <w:adjustRightInd w:val="0"/>
              <w:rPr>
                <w:kern w:val="2"/>
              </w:rPr>
            </w:pPr>
            <w:r w:rsidRPr="00FC23A5">
              <w:rPr>
                <w:kern w:val="2"/>
              </w:rPr>
              <w:t>- Фонда содействия реформированию ЖКХ</w:t>
            </w:r>
          </w:p>
        </w:tc>
        <w:tc>
          <w:tcPr>
            <w:tcW w:w="1078" w:type="dxa"/>
          </w:tcPr>
          <w:p w:rsidR="005042C1" w:rsidRPr="009038E2" w:rsidRDefault="005042C1" w:rsidP="005042C1">
            <w:pPr>
              <w:jc w:val="center"/>
              <w:rPr>
                <w:sz w:val="16"/>
                <w:szCs w:val="16"/>
              </w:rPr>
            </w:pPr>
            <w:r w:rsidRPr="009038E2">
              <w:rPr>
                <w:sz w:val="16"/>
                <w:szCs w:val="16"/>
              </w:rPr>
              <w:t>0,0</w:t>
            </w:r>
          </w:p>
        </w:tc>
        <w:tc>
          <w:tcPr>
            <w:tcW w:w="871" w:type="dxa"/>
            <w:gridSpan w:val="2"/>
          </w:tcPr>
          <w:p w:rsidR="005042C1" w:rsidRPr="009038E2" w:rsidRDefault="005042C1" w:rsidP="005042C1">
            <w:pPr>
              <w:jc w:val="center"/>
              <w:rPr>
                <w:sz w:val="16"/>
                <w:szCs w:val="16"/>
              </w:rPr>
            </w:pPr>
            <w:r w:rsidRPr="009038E2">
              <w:rPr>
                <w:sz w:val="16"/>
                <w:szCs w:val="16"/>
              </w:rPr>
              <w:t>0,0</w:t>
            </w:r>
          </w:p>
        </w:tc>
        <w:tc>
          <w:tcPr>
            <w:tcW w:w="872" w:type="dxa"/>
          </w:tcPr>
          <w:p w:rsidR="005042C1" w:rsidRPr="009038E2" w:rsidRDefault="005042C1" w:rsidP="005042C1">
            <w:pPr>
              <w:jc w:val="center"/>
              <w:rPr>
                <w:sz w:val="16"/>
                <w:szCs w:val="16"/>
              </w:rPr>
            </w:pPr>
            <w:r w:rsidRPr="009038E2">
              <w:rPr>
                <w:sz w:val="16"/>
                <w:szCs w:val="16"/>
              </w:rPr>
              <w:t>0,0</w:t>
            </w:r>
          </w:p>
        </w:tc>
        <w:tc>
          <w:tcPr>
            <w:tcW w:w="1022" w:type="dxa"/>
          </w:tcPr>
          <w:p w:rsidR="005042C1" w:rsidRPr="009038E2" w:rsidRDefault="005042C1" w:rsidP="005042C1">
            <w:pPr>
              <w:jc w:val="center"/>
              <w:rPr>
                <w:sz w:val="16"/>
                <w:szCs w:val="16"/>
              </w:rPr>
            </w:pPr>
            <w:r w:rsidRPr="009038E2">
              <w:rPr>
                <w:sz w:val="16"/>
                <w:szCs w:val="16"/>
              </w:rPr>
              <w:t>0,0</w:t>
            </w:r>
          </w:p>
        </w:tc>
        <w:tc>
          <w:tcPr>
            <w:tcW w:w="851" w:type="dxa"/>
          </w:tcPr>
          <w:p w:rsidR="005042C1" w:rsidRPr="009038E2" w:rsidRDefault="005042C1" w:rsidP="005042C1">
            <w:pPr>
              <w:jc w:val="center"/>
              <w:rPr>
                <w:sz w:val="16"/>
                <w:szCs w:val="16"/>
              </w:rPr>
            </w:pPr>
            <w:r w:rsidRPr="009038E2">
              <w:rPr>
                <w:sz w:val="16"/>
                <w:szCs w:val="16"/>
              </w:rPr>
              <w:t>0,0</w:t>
            </w:r>
          </w:p>
        </w:tc>
        <w:tc>
          <w:tcPr>
            <w:tcW w:w="850" w:type="dxa"/>
          </w:tcPr>
          <w:p w:rsidR="005042C1" w:rsidRPr="009038E2" w:rsidRDefault="005042C1" w:rsidP="005042C1">
            <w:pPr>
              <w:jc w:val="center"/>
              <w:rPr>
                <w:sz w:val="16"/>
                <w:szCs w:val="16"/>
              </w:rPr>
            </w:pPr>
            <w:r w:rsidRPr="009038E2">
              <w:rPr>
                <w:sz w:val="16"/>
                <w:szCs w:val="16"/>
              </w:rPr>
              <w:t>0,0</w:t>
            </w:r>
          </w:p>
        </w:tc>
        <w:tc>
          <w:tcPr>
            <w:tcW w:w="851" w:type="dxa"/>
          </w:tcPr>
          <w:p w:rsidR="005042C1" w:rsidRPr="009038E2" w:rsidRDefault="005042C1" w:rsidP="005042C1">
            <w:pPr>
              <w:jc w:val="center"/>
              <w:rPr>
                <w:sz w:val="16"/>
                <w:szCs w:val="16"/>
              </w:rPr>
            </w:pPr>
            <w:r w:rsidRPr="009038E2">
              <w:rPr>
                <w:sz w:val="16"/>
                <w:szCs w:val="16"/>
              </w:rPr>
              <w:t>0,0</w:t>
            </w:r>
          </w:p>
        </w:tc>
        <w:tc>
          <w:tcPr>
            <w:tcW w:w="781" w:type="dxa"/>
          </w:tcPr>
          <w:p w:rsidR="005042C1" w:rsidRPr="009038E2" w:rsidRDefault="005042C1" w:rsidP="005042C1">
            <w:pPr>
              <w:jc w:val="center"/>
              <w:rPr>
                <w:sz w:val="16"/>
                <w:szCs w:val="16"/>
              </w:rPr>
            </w:pPr>
            <w:r w:rsidRPr="009038E2">
              <w:rPr>
                <w:sz w:val="16"/>
                <w:szCs w:val="16"/>
              </w:rPr>
              <w:t>0,0</w:t>
            </w:r>
          </w:p>
        </w:tc>
        <w:tc>
          <w:tcPr>
            <w:tcW w:w="871" w:type="dxa"/>
          </w:tcPr>
          <w:p w:rsidR="005042C1" w:rsidRPr="009038E2" w:rsidRDefault="005042C1" w:rsidP="005042C1">
            <w:pPr>
              <w:jc w:val="center"/>
              <w:rPr>
                <w:sz w:val="16"/>
                <w:szCs w:val="16"/>
              </w:rPr>
            </w:pPr>
            <w:r w:rsidRPr="009038E2">
              <w:rPr>
                <w:sz w:val="16"/>
                <w:szCs w:val="16"/>
              </w:rPr>
              <w:t>0,0</w:t>
            </w:r>
          </w:p>
        </w:tc>
        <w:tc>
          <w:tcPr>
            <w:tcW w:w="871" w:type="dxa"/>
          </w:tcPr>
          <w:p w:rsidR="005042C1" w:rsidRPr="009038E2" w:rsidRDefault="005042C1" w:rsidP="005042C1">
            <w:pPr>
              <w:jc w:val="center"/>
              <w:rPr>
                <w:sz w:val="16"/>
                <w:szCs w:val="16"/>
              </w:rPr>
            </w:pPr>
            <w:r w:rsidRPr="009038E2">
              <w:rPr>
                <w:sz w:val="16"/>
                <w:szCs w:val="16"/>
              </w:rPr>
              <w:t>0,0</w:t>
            </w:r>
          </w:p>
        </w:tc>
        <w:tc>
          <w:tcPr>
            <w:tcW w:w="871" w:type="dxa"/>
          </w:tcPr>
          <w:p w:rsidR="005042C1" w:rsidRPr="009038E2" w:rsidRDefault="005042C1" w:rsidP="005042C1">
            <w:pPr>
              <w:jc w:val="center"/>
              <w:rPr>
                <w:sz w:val="16"/>
                <w:szCs w:val="16"/>
              </w:rPr>
            </w:pPr>
            <w:r w:rsidRPr="009038E2">
              <w:rPr>
                <w:sz w:val="16"/>
                <w:szCs w:val="16"/>
              </w:rPr>
              <w:t>0,0</w:t>
            </w:r>
          </w:p>
        </w:tc>
        <w:tc>
          <w:tcPr>
            <w:tcW w:w="871" w:type="dxa"/>
          </w:tcPr>
          <w:p w:rsidR="005042C1" w:rsidRPr="009038E2" w:rsidRDefault="005042C1" w:rsidP="005042C1">
            <w:pPr>
              <w:jc w:val="center"/>
              <w:rPr>
                <w:sz w:val="16"/>
                <w:szCs w:val="16"/>
              </w:rPr>
            </w:pPr>
            <w:r w:rsidRPr="009038E2">
              <w:rPr>
                <w:sz w:val="16"/>
                <w:szCs w:val="16"/>
              </w:rPr>
              <w:t>0,0</w:t>
            </w:r>
          </w:p>
        </w:tc>
        <w:tc>
          <w:tcPr>
            <w:tcW w:w="871" w:type="dxa"/>
          </w:tcPr>
          <w:p w:rsidR="005042C1" w:rsidRPr="009038E2" w:rsidRDefault="005042C1" w:rsidP="005042C1">
            <w:pPr>
              <w:jc w:val="center"/>
              <w:rPr>
                <w:sz w:val="16"/>
                <w:szCs w:val="16"/>
              </w:rPr>
            </w:pPr>
            <w:r w:rsidRPr="009038E2">
              <w:rPr>
                <w:sz w:val="16"/>
                <w:szCs w:val="16"/>
              </w:rPr>
              <w:t>0,0</w:t>
            </w:r>
          </w:p>
        </w:tc>
      </w:tr>
      <w:tr w:rsidR="005042C1" w:rsidRPr="00FC23A5" w:rsidTr="00075B9A">
        <w:tc>
          <w:tcPr>
            <w:tcW w:w="1899" w:type="dxa"/>
            <w:vMerge/>
            <w:vAlign w:val="center"/>
          </w:tcPr>
          <w:p w:rsidR="005042C1" w:rsidRPr="00FC23A5" w:rsidRDefault="005042C1" w:rsidP="005042C1">
            <w:pPr>
              <w:rPr>
                <w:kern w:val="2"/>
                <w:sz w:val="22"/>
                <w:szCs w:val="22"/>
              </w:rPr>
            </w:pPr>
          </w:p>
        </w:tc>
        <w:tc>
          <w:tcPr>
            <w:tcW w:w="2106" w:type="dxa"/>
          </w:tcPr>
          <w:p w:rsidR="005042C1" w:rsidRPr="00FC23A5" w:rsidRDefault="005042C1" w:rsidP="005042C1">
            <w:pPr>
              <w:autoSpaceDE w:val="0"/>
              <w:autoSpaceDN w:val="0"/>
              <w:adjustRightInd w:val="0"/>
              <w:rPr>
                <w:kern w:val="2"/>
              </w:rPr>
            </w:pPr>
            <w:r w:rsidRPr="00FC23A5">
              <w:rPr>
                <w:kern w:val="2"/>
              </w:rPr>
              <w:t>- Федерального фонда обязательного медицинского страхования</w:t>
            </w:r>
          </w:p>
        </w:tc>
        <w:tc>
          <w:tcPr>
            <w:tcW w:w="1078" w:type="dxa"/>
          </w:tcPr>
          <w:p w:rsidR="005042C1" w:rsidRPr="009038E2" w:rsidRDefault="005042C1" w:rsidP="005042C1">
            <w:pPr>
              <w:jc w:val="center"/>
              <w:rPr>
                <w:sz w:val="16"/>
                <w:szCs w:val="16"/>
              </w:rPr>
            </w:pPr>
            <w:r w:rsidRPr="009038E2">
              <w:rPr>
                <w:sz w:val="16"/>
                <w:szCs w:val="16"/>
              </w:rPr>
              <w:t>0,0</w:t>
            </w:r>
          </w:p>
        </w:tc>
        <w:tc>
          <w:tcPr>
            <w:tcW w:w="871" w:type="dxa"/>
            <w:gridSpan w:val="2"/>
          </w:tcPr>
          <w:p w:rsidR="005042C1" w:rsidRPr="009038E2" w:rsidRDefault="005042C1" w:rsidP="005042C1">
            <w:pPr>
              <w:jc w:val="center"/>
              <w:rPr>
                <w:sz w:val="16"/>
                <w:szCs w:val="16"/>
              </w:rPr>
            </w:pPr>
            <w:r w:rsidRPr="009038E2">
              <w:rPr>
                <w:sz w:val="16"/>
                <w:szCs w:val="16"/>
              </w:rPr>
              <w:t>0,0</w:t>
            </w:r>
          </w:p>
        </w:tc>
        <w:tc>
          <w:tcPr>
            <w:tcW w:w="872" w:type="dxa"/>
          </w:tcPr>
          <w:p w:rsidR="005042C1" w:rsidRPr="009038E2" w:rsidRDefault="005042C1" w:rsidP="005042C1">
            <w:pPr>
              <w:jc w:val="center"/>
              <w:rPr>
                <w:sz w:val="16"/>
                <w:szCs w:val="16"/>
              </w:rPr>
            </w:pPr>
            <w:r w:rsidRPr="009038E2">
              <w:rPr>
                <w:sz w:val="16"/>
                <w:szCs w:val="16"/>
              </w:rPr>
              <w:t>0,0</w:t>
            </w:r>
          </w:p>
        </w:tc>
        <w:tc>
          <w:tcPr>
            <w:tcW w:w="1022" w:type="dxa"/>
          </w:tcPr>
          <w:p w:rsidR="005042C1" w:rsidRPr="009038E2" w:rsidRDefault="005042C1" w:rsidP="005042C1">
            <w:pPr>
              <w:jc w:val="center"/>
              <w:rPr>
                <w:sz w:val="16"/>
                <w:szCs w:val="16"/>
              </w:rPr>
            </w:pPr>
            <w:r w:rsidRPr="009038E2">
              <w:rPr>
                <w:sz w:val="16"/>
                <w:szCs w:val="16"/>
              </w:rPr>
              <w:t>0,0</w:t>
            </w:r>
          </w:p>
        </w:tc>
        <w:tc>
          <w:tcPr>
            <w:tcW w:w="851" w:type="dxa"/>
          </w:tcPr>
          <w:p w:rsidR="005042C1" w:rsidRPr="009038E2" w:rsidRDefault="005042C1" w:rsidP="005042C1">
            <w:pPr>
              <w:jc w:val="center"/>
              <w:rPr>
                <w:sz w:val="16"/>
                <w:szCs w:val="16"/>
              </w:rPr>
            </w:pPr>
            <w:r w:rsidRPr="009038E2">
              <w:rPr>
                <w:sz w:val="16"/>
                <w:szCs w:val="16"/>
              </w:rPr>
              <w:t>0,0</w:t>
            </w:r>
          </w:p>
        </w:tc>
        <w:tc>
          <w:tcPr>
            <w:tcW w:w="850" w:type="dxa"/>
          </w:tcPr>
          <w:p w:rsidR="005042C1" w:rsidRPr="009038E2" w:rsidRDefault="005042C1" w:rsidP="005042C1">
            <w:pPr>
              <w:jc w:val="center"/>
              <w:rPr>
                <w:sz w:val="16"/>
                <w:szCs w:val="16"/>
              </w:rPr>
            </w:pPr>
            <w:r w:rsidRPr="009038E2">
              <w:rPr>
                <w:sz w:val="16"/>
                <w:szCs w:val="16"/>
              </w:rPr>
              <w:t>0,0</w:t>
            </w:r>
          </w:p>
        </w:tc>
        <w:tc>
          <w:tcPr>
            <w:tcW w:w="851" w:type="dxa"/>
          </w:tcPr>
          <w:p w:rsidR="005042C1" w:rsidRPr="009038E2" w:rsidRDefault="005042C1" w:rsidP="005042C1">
            <w:pPr>
              <w:jc w:val="center"/>
              <w:rPr>
                <w:sz w:val="16"/>
                <w:szCs w:val="16"/>
              </w:rPr>
            </w:pPr>
            <w:r w:rsidRPr="009038E2">
              <w:rPr>
                <w:sz w:val="16"/>
                <w:szCs w:val="16"/>
              </w:rPr>
              <w:t>0,0</w:t>
            </w:r>
          </w:p>
        </w:tc>
        <w:tc>
          <w:tcPr>
            <w:tcW w:w="781" w:type="dxa"/>
          </w:tcPr>
          <w:p w:rsidR="005042C1" w:rsidRPr="009038E2" w:rsidRDefault="005042C1" w:rsidP="005042C1">
            <w:pPr>
              <w:jc w:val="center"/>
              <w:rPr>
                <w:sz w:val="16"/>
                <w:szCs w:val="16"/>
              </w:rPr>
            </w:pPr>
            <w:r w:rsidRPr="009038E2">
              <w:rPr>
                <w:sz w:val="16"/>
                <w:szCs w:val="16"/>
              </w:rPr>
              <w:t>0,0</w:t>
            </w:r>
          </w:p>
        </w:tc>
        <w:tc>
          <w:tcPr>
            <w:tcW w:w="871" w:type="dxa"/>
          </w:tcPr>
          <w:p w:rsidR="005042C1" w:rsidRPr="009038E2" w:rsidRDefault="005042C1" w:rsidP="005042C1">
            <w:pPr>
              <w:jc w:val="center"/>
              <w:rPr>
                <w:sz w:val="16"/>
                <w:szCs w:val="16"/>
              </w:rPr>
            </w:pPr>
            <w:r w:rsidRPr="009038E2">
              <w:rPr>
                <w:sz w:val="16"/>
                <w:szCs w:val="16"/>
              </w:rPr>
              <w:t>0,0</w:t>
            </w:r>
          </w:p>
        </w:tc>
        <w:tc>
          <w:tcPr>
            <w:tcW w:w="871" w:type="dxa"/>
          </w:tcPr>
          <w:p w:rsidR="005042C1" w:rsidRPr="009038E2" w:rsidRDefault="005042C1" w:rsidP="005042C1">
            <w:pPr>
              <w:jc w:val="center"/>
              <w:rPr>
                <w:sz w:val="16"/>
                <w:szCs w:val="16"/>
              </w:rPr>
            </w:pPr>
            <w:r w:rsidRPr="009038E2">
              <w:rPr>
                <w:sz w:val="16"/>
                <w:szCs w:val="16"/>
              </w:rPr>
              <w:t>0,0</w:t>
            </w:r>
          </w:p>
        </w:tc>
        <w:tc>
          <w:tcPr>
            <w:tcW w:w="871" w:type="dxa"/>
          </w:tcPr>
          <w:p w:rsidR="005042C1" w:rsidRPr="009038E2" w:rsidRDefault="005042C1" w:rsidP="005042C1">
            <w:pPr>
              <w:jc w:val="center"/>
              <w:rPr>
                <w:sz w:val="16"/>
                <w:szCs w:val="16"/>
              </w:rPr>
            </w:pPr>
            <w:r w:rsidRPr="009038E2">
              <w:rPr>
                <w:sz w:val="16"/>
                <w:szCs w:val="16"/>
              </w:rPr>
              <w:t>0,0</w:t>
            </w:r>
          </w:p>
        </w:tc>
        <w:tc>
          <w:tcPr>
            <w:tcW w:w="871" w:type="dxa"/>
          </w:tcPr>
          <w:p w:rsidR="005042C1" w:rsidRPr="009038E2" w:rsidRDefault="005042C1" w:rsidP="005042C1">
            <w:pPr>
              <w:jc w:val="center"/>
              <w:rPr>
                <w:sz w:val="16"/>
                <w:szCs w:val="16"/>
              </w:rPr>
            </w:pPr>
            <w:r w:rsidRPr="009038E2">
              <w:rPr>
                <w:sz w:val="16"/>
                <w:szCs w:val="16"/>
              </w:rPr>
              <w:t>0,0</w:t>
            </w:r>
          </w:p>
        </w:tc>
        <w:tc>
          <w:tcPr>
            <w:tcW w:w="871" w:type="dxa"/>
          </w:tcPr>
          <w:p w:rsidR="005042C1" w:rsidRPr="009038E2" w:rsidRDefault="005042C1" w:rsidP="005042C1">
            <w:pPr>
              <w:jc w:val="center"/>
              <w:rPr>
                <w:sz w:val="16"/>
                <w:szCs w:val="16"/>
              </w:rPr>
            </w:pPr>
            <w:r w:rsidRPr="009038E2">
              <w:rPr>
                <w:sz w:val="16"/>
                <w:szCs w:val="16"/>
              </w:rPr>
              <w:t>0,0</w:t>
            </w:r>
          </w:p>
        </w:tc>
      </w:tr>
      <w:tr w:rsidR="005042C1" w:rsidRPr="00FC23A5" w:rsidTr="00075B9A">
        <w:tc>
          <w:tcPr>
            <w:tcW w:w="1899" w:type="dxa"/>
            <w:vMerge/>
            <w:vAlign w:val="center"/>
          </w:tcPr>
          <w:p w:rsidR="005042C1" w:rsidRPr="00FC23A5" w:rsidRDefault="005042C1" w:rsidP="005042C1">
            <w:pPr>
              <w:rPr>
                <w:kern w:val="2"/>
                <w:sz w:val="22"/>
                <w:szCs w:val="22"/>
              </w:rPr>
            </w:pPr>
          </w:p>
        </w:tc>
        <w:tc>
          <w:tcPr>
            <w:tcW w:w="2106" w:type="dxa"/>
          </w:tcPr>
          <w:p w:rsidR="005042C1" w:rsidRPr="00FC23A5" w:rsidRDefault="005042C1" w:rsidP="005042C1">
            <w:pPr>
              <w:autoSpaceDE w:val="0"/>
              <w:autoSpaceDN w:val="0"/>
              <w:adjustRightInd w:val="0"/>
              <w:rPr>
                <w:kern w:val="2"/>
              </w:rPr>
            </w:pPr>
            <w:r w:rsidRPr="00FC23A5">
              <w:rPr>
                <w:kern w:val="2"/>
              </w:rPr>
              <w:t>- Пенсионного фонда Российской Федерации</w:t>
            </w:r>
          </w:p>
        </w:tc>
        <w:tc>
          <w:tcPr>
            <w:tcW w:w="1078" w:type="dxa"/>
          </w:tcPr>
          <w:p w:rsidR="005042C1" w:rsidRPr="009038E2" w:rsidRDefault="005042C1" w:rsidP="005042C1">
            <w:pPr>
              <w:jc w:val="center"/>
              <w:rPr>
                <w:sz w:val="16"/>
                <w:szCs w:val="16"/>
              </w:rPr>
            </w:pPr>
            <w:r w:rsidRPr="009038E2">
              <w:rPr>
                <w:sz w:val="16"/>
                <w:szCs w:val="16"/>
              </w:rPr>
              <w:t>0,0</w:t>
            </w:r>
          </w:p>
        </w:tc>
        <w:tc>
          <w:tcPr>
            <w:tcW w:w="871" w:type="dxa"/>
            <w:gridSpan w:val="2"/>
          </w:tcPr>
          <w:p w:rsidR="005042C1" w:rsidRPr="009038E2" w:rsidRDefault="005042C1" w:rsidP="005042C1">
            <w:pPr>
              <w:jc w:val="center"/>
              <w:rPr>
                <w:sz w:val="16"/>
                <w:szCs w:val="16"/>
              </w:rPr>
            </w:pPr>
            <w:r w:rsidRPr="009038E2">
              <w:rPr>
                <w:sz w:val="16"/>
                <w:szCs w:val="16"/>
              </w:rPr>
              <w:t>0,0</w:t>
            </w:r>
          </w:p>
        </w:tc>
        <w:tc>
          <w:tcPr>
            <w:tcW w:w="872" w:type="dxa"/>
          </w:tcPr>
          <w:p w:rsidR="005042C1" w:rsidRPr="009038E2" w:rsidRDefault="005042C1" w:rsidP="005042C1">
            <w:pPr>
              <w:jc w:val="center"/>
              <w:rPr>
                <w:sz w:val="16"/>
                <w:szCs w:val="16"/>
              </w:rPr>
            </w:pPr>
            <w:r w:rsidRPr="009038E2">
              <w:rPr>
                <w:sz w:val="16"/>
                <w:szCs w:val="16"/>
              </w:rPr>
              <w:t>0,0</w:t>
            </w:r>
          </w:p>
        </w:tc>
        <w:tc>
          <w:tcPr>
            <w:tcW w:w="1022" w:type="dxa"/>
          </w:tcPr>
          <w:p w:rsidR="005042C1" w:rsidRPr="009038E2" w:rsidRDefault="005042C1" w:rsidP="005042C1">
            <w:pPr>
              <w:jc w:val="center"/>
              <w:rPr>
                <w:sz w:val="16"/>
                <w:szCs w:val="16"/>
              </w:rPr>
            </w:pPr>
            <w:r w:rsidRPr="009038E2">
              <w:rPr>
                <w:sz w:val="16"/>
                <w:szCs w:val="16"/>
              </w:rPr>
              <w:t>0,0</w:t>
            </w:r>
          </w:p>
        </w:tc>
        <w:tc>
          <w:tcPr>
            <w:tcW w:w="851" w:type="dxa"/>
          </w:tcPr>
          <w:p w:rsidR="005042C1" w:rsidRPr="009038E2" w:rsidRDefault="005042C1" w:rsidP="005042C1">
            <w:pPr>
              <w:jc w:val="center"/>
              <w:rPr>
                <w:sz w:val="16"/>
                <w:szCs w:val="16"/>
              </w:rPr>
            </w:pPr>
            <w:r w:rsidRPr="009038E2">
              <w:rPr>
                <w:sz w:val="16"/>
                <w:szCs w:val="16"/>
              </w:rPr>
              <w:t>0,0</w:t>
            </w:r>
          </w:p>
        </w:tc>
        <w:tc>
          <w:tcPr>
            <w:tcW w:w="850" w:type="dxa"/>
          </w:tcPr>
          <w:p w:rsidR="005042C1" w:rsidRPr="009038E2" w:rsidRDefault="005042C1" w:rsidP="005042C1">
            <w:pPr>
              <w:jc w:val="center"/>
              <w:rPr>
                <w:sz w:val="16"/>
                <w:szCs w:val="16"/>
              </w:rPr>
            </w:pPr>
            <w:r w:rsidRPr="009038E2">
              <w:rPr>
                <w:sz w:val="16"/>
                <w:szCs w:val="16"/>
              </w:rPr>
              <w:t>0,0</w:t>
            </w:r>
          </w:p>
        </w:tc>
        <w:tc>
          <w:tcPr>
            <w:tcW w:w="851" w:type="dxa"/>
          </w:tcPr>
          <w:p w:rsidR="005042C1" w:rsidRPr="009038E2" w:rsidRDefault="005042C1" w:rsidP="005042C1">
            <w:pPr>
              <w:jc w:val="center"/>
              <w:rPr>
                <w:sz w:val="16"/>
                <w:szCs w:val="16"/>
              </w:rPr>
            </w:pPr>
            <w:r w:rsidRPr="009038E2">
              <w:rPr>
                <w:sz w:val="16"/>
                <w:szCs w:val="16"/>
              </w:rPr>
              <w:t>0,0</w:t>
            </w:r>
          </w:p>
        </w:tc>
        <w:tc>
          <w:tcPr>
            <w:tcW w:w="781" w:type="dxa"/>
          </w:tcPr>
          <w:p w:rsidR="005042C1" w:rsidRPr="009038E2" w:rsidRDefault="005042C1" w:rsidP="005042C1">
            <w:pPr>
              <w:jc w:val="center"/>
              <w:rPr>
                <w:sz w:val="16"/>
                <w:szCs w:val="16"/>
              </w:rPr>
            </w:pPr>
            <w:r w:rsidRPr="009038E2">
              <w:rPr>
                <w:sz w:val="16"/>
                <w:szCs w:val="16"/>
              </w:rPr>
              <w:t>0,0</w:t>
            </w:r>
          </w:p>
        </w:tc>
        <w:tc>
          <w:tcPr>
            <w:tcW w:w="871" w:type="dxa"/>
          </w:tcPr>
          <w:p w:rsidR="005042C1" w:rsidRPr="009038E2" w:rsidRDefault="005042C1" w:rsidP="005042C1">
            <w:pPr>
              <w:jc w:val="center"/>
              <w:rPr>
                <w:sz w:val="16"/>
                <w:szCs w:val="16"/>
              </w:rPr>
            </w:pPr>
            <w:r w:rsidRPr="009038E2">
              <w:rPr>
                <w:sz w:val="16"/>
                <w:szCs w:val="16"/>
              </w:rPr>
              <w:t>0,0</w:t>
            </w:r>
          </w:p>
        </w:tc>
        <w:tc>
          <w:tcPr>
            <w:tcW w:w="871" w:type="dxa"/>
          </w:tcPr>
          <w:p w:rsidR="005042C1" w:rsidRPr="009038E2" w:rsidRDefault="005042C1" w:rsidP="005042C1">
            <w:pPr>
              <w:jc w:val="center"/>
              <w:rPr>
                <w:sz w:val="16"/>
                <w:szCs w:val="16"/>
              </w:rPr>
            </w:pPr>
            <w:r w:rsidRPr="009038E2">
              <w:rPr>
                <w:sz w:val="16"/>
                <w:szCs w:val="16"/>
              </w:rPr>
              <w:t>0,0</w:t>
            </w:r>
          </w:p>
        </w:tc>
        <w:tc>
          <w:tcPr>
            <w:tcW w:w="871" w:type="dxa"/>
          </w:tcPr>
          <w:p w:rsidR="005042C1" w:rsidRPr="009038E2" w:rsidRDefault="005042C1" w:rsidP="005042C1">
            <w:pPr>
              <w:jc w:val="center"/>
              <w:rPr>
                <w:sz w:val="16"/>
                <w:szCs w:val="16"/>
              </w:rPr>
            </w:pPr>
            <w:r w:rsidRPr="009038E2">
              <w:rPr>
                <w:sz w:val="16"/>
                <w:szCs w:val="16"/>
              </w:rPr>
              <w:t>0,0</w:t>
            </w:r>
          </w:p>
        </w:tc>
        <w:tc>
          <w:tcPr>
            <w:tcW w:w="871" w:type="dxa"/>
          </w:tcPr>
          <w:p w:rsidR="005042C1" w:rsidRPr="009038E2" w:rsidRDefault="005042C1" w:rsidP="005042C1">
            <w:pPr>
              <w:jc w:val="center"/>
              <w:rPr>
                <w:sz w:val="16"/>
                <w:szCs w:val="16"/>
              </w:rPr>
            </w:pPr>
            <w:r w:rsidRPr="009038E2">
              <w:rPr>
                <w:sz w:val="16"/>
                <w:szCs w:val="16"/>
              </w:rPr>
              <w:t>0,0</w:t>
            </w:r>
          </w:p>
        </w:tc>
        <w:tc>
          <w:tcPr>
            <w:tcW w:w="871" w:type="dxa"/>
          </w:tcPr>
          <w:p w:rsidR="005042C1" w:rsidRPr="009038E2" w:rsidRDefault="005042C1" w:rsidP="005042C1">
            <w:pPr>
              <w:jc w:val="center"/>
              <w:rPr>
                <w:sz w:val="16"/>
                <w:szCs w:val="16"/>
              </w:rPr>
            </w:pPr>
            <w:r w:rsidRPr="009038E2">
              <w:rPr>
                <w:sz w:val="16"/>
                <w:szCs w:val="16"/>
              </w:rPr>
              <w:t>0,0</w:t>
            </w:r>
          </w:p>
        </w:tc>
      </w:tr>
      <w:tr w:rsidR="007F5DEA" w:rsidRPr="00FC23A5" w:rsidTr="00075B9A">
        <w:tc>
          <w:tcPr>
            <w:tcW w:w="1899" w:type="dxa"/>
            <w:vMerge/>
            <w:vAlign w:val="center"/>
          </w:tcPr>
          <w:p w:rsidR="007F5DEA" w:rsidRPr="00FC23A5" w:rsidRDefault="007F5DEA" w:rsidP="007F5DEA">
            <w:pPr>
              <w:rPr>
                <w:kern w:val="2"/>
                <w:sz w:val="22"/>
                <w:szCs w:val="22"/>
              </w:rPr>
            </w:pPr>
          </w:p>
        </w:tc>
        <w:tc>
          <w:tcPr>
            <w:tcW w:w="2106" w:type="dxa"/>
          </w:tcPr>
          <w:p w:rsidR="007F5DEA" w:rsidRPr="00FC23A5" w:rsidRDefault="007F5DEA" w:rsidP="007F5DEA">
            <w:pPr>
              <w:autoSpaceDE w:val="0"/>
              <w:autoSpaceDN w:val="0"/>
              <w:adjustRightInd w:val="0"/>
              <w:rPr>
                <w:kern w:val="2"/>
              </w:rPr>
            </w:pPr>
            <w:r w:rsidRPr="00FC23A5">
              <w:rPr>
                <w:kern w:val="2"/>
              </w:rPr>
              <w:t>Бюджет города Азова</w:t>
            </w:r>
          </w:p>
        </w:tc>
        <w:tc>
          <w:tcPr>
            <w:tcW w:w="1078" w:type="dxa"/>
          </w:tcPr>
          <w:p w:rsidR="007F5DEA" w:rsidRPr="007F5DEA" w:rsidRDefault="007F5DEA" w:rsidP="007F5DEA">
            <w:pPr>
              <w:jc w:val="center"/>
              <w:rPr>
                <w:sz w:val="16"/>
                <w:szCs w:val="16"/>
              </w:rPr>
            </w:pPr>
            <w:r w:rsidRPr="007F5DEA">
              <w:rPr>
                <w:sz w:val="16"/>
                <w:szCs w:val="16"/>
              </w:rPr>
              <w:t>1</w:t>
            </w:r>
            <w:r w:rsidR="006815AC">
              <w:rPr>
                <w:sz w:val="16"/>
                <w:szCs w:val="16"/>
              </w:rPr>
              <w:t> 766 785,7</w:t>
            </w:r>
          </w:p>
        </w:tc>
        <w:tc>
          <w:tcPr>
            <w:tcW w:w="871" w:type="dxa"/>
            <w:gridSpan w:val="2"/>
          </w:tcPr>
          <w:p w:rsidR="007F5DEA" w:rsidRPr="007F5DEA" w:rsidRDefault="007F5DEA" w:rsidP="007F5DEA">
            <w:pPr>
              <w:jc w:val="center"/>
              <w:rPr>
                <w:sz w:val="16"/>
                <w:szCs w:val="16"/>
              </w:rPr>
            </w:pPr>
            <w:r w:rsidRPr="007F5DEA">
              <w:rPr>
                <w:sz w:val="16"/>
                <w:szCs w:val="16"/>
              </w:rPr>
              <w:t>141 850,5</w:t>
            </w:r>
          </w:p>
        </w:tc>
        <w:tc>
          <w:tcPr>
            <w:tcW w:w="872" w:type="dxa"/>
          </w:tcPr>
          <w:p w:rsidR="007F5DEA" w:rsidRPr="007F5DEA" w:rsidRDefault="007F5DEA" w:rsidP="007F5DEA">
            <w:pPr>
              <w:jc w:val="center"/>
              <w:rPr>
                <w:sz w:val="16"/>
                <w:szCs w:val="16"/>
              </w:rPr>
            </w:pPr>
            <w:r w:rsidRPr="007F5DEA">
              <w:rPr>
                <w:sz w:val="16"/>
                <w:szCs w:val="16"/>
              </w:rPr>
              <w:t>144 558,0</w:t>
            </w:r>
          </w:p>
        </w:tc>
        <w:tc>
          <w:tcPr>
            <w:tcW w:w="1022" w:type="dxa"/>
          </w:tcPr>
          <w:p w:rsidR="007F5DEA" w:rsidRPr="007F5DEA" w:rsidRDefault="007F5DEA" w:rsidP="007F5DEA">
            <w:pPr>
              <w:jc w:val="center"/>
              <w:rPr>
                <w:sz w:val="16"/>
                <w:szCs w:val="16"/>
              </w:rPr>
            </w:pPr>
            <w:r w:rsidRPr="007F5DEA">
              <w:rPr>
                <w:sz w:val="16"/>
                <w:szCs w:val="16"/>
              </w:rPr>
              <w:t>150 691,3</w:t>
            </w:r>
          </w:p>
        </w:tc>
        <w:tc>
          <w:tcPr>
            <w:tcW w:w="851" w:type="dxa"/>
          </w:tcPr>
          <w:p w:rsidR="007F5DEA" w:rsidRPr="007F5DEA" w:rsidRDefault="007F5DEA" w:rsidP="007F5DEA">
            <w:pPr>
              <w:jc w:val="center"/>
              <w:rPr>
                <w:sz w:val="16"/>
                <w:szCs w:val="16"/>
              </w:rPr>
            </w:pPr>
            <w:r w:rsidRPr="007F5DEA">
              <w:rPr>
                <w:sz w:val="16"/>
                <w:szCs w:val="16"/>
              </w:rPr>
              <w:t>167 620,4</w:t>
            </w:r>
          </w:p>
        </w:tc>
        <w:tc>
          <w:tcPr>
            <w:tcW w:w="850" w:type="dxa"/>
          </w:tcPr>
          <w:p w:rsidR="007F5DEA" w:rsidRPr="007F5DEA" w:rsidRDefault="006815AC" w:rsidP="007F5DEA">
            <w:pPr>
              <w:jc w:val="center"/>
              <w:rPr>
                <w:sz w:val="16"/>
                <w:szCs w:val="16"/>
              </w:rPr>
            </w:pPr>
            <w:r>
              <w:rPr>
                <w:sz w:val="16"/>
                <w:szCs w:val="16"/>
              </w:rPr>
              <w:t>175 062,4</w:t>
            </w:r>
          </w:p>
        </w:tc>
        <w:tc>
          <w:tcPr>
            <w:tcW w:w="851" w:type="dxa"/>
          </w:tcPr>
          <w:p w:rsidR="007F5DEA" w:rsidRPr="007F5DEA" w:rsidRDefault="006815AC" w:rsidP="007F5DEA">
            <w:pPr>
              <w:jc w:val="center"/>
              <w:rPr>
                <w:sz w:val="16"/>
                <w:szCs w:val="16"/>
              </w:rPr>
            </w:pPr>
            <w:r>
              <w:rPr>
                <w:sz w:val="16"/>
                <w:szCs w:val="16"/>
              </w:rPr>
              <w:t>165 585,8</w:t>
            </w:r>
          </w:p>
        </w:tc>
        <w:tc>
          <w:tcPr>
            <w:tcW w:w="781" w:type="dxa"/>
          </w:tcPr>
          <w:p w:rsidR="007F5DEA" w:rsidRPr="007F5DEA" w:rsidRDefault="007F5DEA" w:rsidP="007F5DEA">
            <w:pPr>
              <w:jc w:val="center"/>
              <w:rPr>
                <w:sz w:val="16"/>
                <w:szCs w:val="16"/>
              </w:rPr>
            </w:pPr>
            <w:r w:rsidRPr="007F5DEA">
              <w:rPr>
                <w:sz w:val="16"/>
                <w:szCs w:val="16"/>
              </w:rPr>
              <w:t>164 778,8</w:t>
            </w:r>
          </w:p>
        </w:tc>
        <w:tc>
          <w:tcPr>
            <w:tcW w:w="871" w:type="dxa"/>
          </w:tcPr>
          <w:p w:rsidR="007F5DEA" w:rsidRPr="007F5DEA" w:rsidRDefault="007F5DEA" w:rsidP="007F5DEA">
            <w:pPr>
              <w:jc w:val="center"/>
              <w:rPr>
                <w:sz w:val="16"/>
                <w:szCs w:val="16"/>
              </w:rPr>
            </w:pPr>
            <w:r w:rsidRPr="007F5DEA">
              <w:rPr>
                <w:sz w:val="16"/>
                <w:szCs w:val="16"/>
              </w:rPr>
              <w:t>131 327,7</w:t>
            </w:r>
          </w:p>
        </w:tc>
        <w:tc>
          <w:tcPr>
            <w:tcW w:w="871" w:type="dxa"/>
          </w:tcPr>
          <w:p w:rsidR="007F5DEA" w:rsidRPr="007F5DEA" w:rsidRDefault="007F5DEA" w:rsidP="007F5DEA">
            <w:pPr>
              <w:jc w:val="center"/>
              <w:rPr>
                <w:sz w:val="16"/>
                <w:szCs w:val="16"/>
              </w:rPr>
            </w:pPr>
            <w:r w:rsidRPr="007F5DEA">
              <w:rPr>
                <w:sz w:val="16"/>
                <w:szCs w:val="16"/>
              </w:rPr>
              <w:t>131 327,7</w:t>
            </w:r>
          </w:p>
        </w:tc>
        <w:tc>
          <w:tcPr>
            <w:tcW w:w="871" w:type="dxa"/>
          </w:tcPr>
          <w:p w:rsidR="007F5DEA" w:rsidRPr="007F5DEA" w:rsidRDefault="007F5DEA" w:rsidP="007F5DEA">
            <w:pPr>
              <w:jc w:val="center"/>
              <w:rPr>
                <w:sz w:val="16"/>
                <w:szCs w:val="16"/>
              </w:rPr>
            </w:pPr>
            <w:r w:rsidRPr="007F5DEA">
              <w:rPr>
                <w:sz w:val="16"/>
                <w:szCs w:val="16"/>
              </w:rPr>
              <w:t>131 327,7</w:t>
            </w:r>
          </w:p>
        </w:tc>
        <w:tc>
          <w:tcPr>
            <w:tcW w:w="871" w:type="dxa"/>
          </w:tcPr>
          <w:p w:rsidR="007F5DEA" w:rsidRPr="007F5DEA" w:rsidRDefault="007F5DEA" w:rsidP="007F5DEA">
            <w:pPr>
              <w:jc w:val="center"/>
              <w:rPr>
                <w:sz w:val="16"/>
                <w:szCs w:val="16"/>
              </w:rPr>
            </w:pPr>
            <w:r w:rsidRPr="007F5DEA">
              <w:rPr>
                <w:sz w:val="16"/>
                <w:szCs w:val="16"/>
              </w:rPr>
              <w:t>131 327,7</w:t>
            </w:r>
          </w:p>
        </w:tc>
        <w:tc>
          <w:tcPr>
            <w:tcW w:w="871" w:type="dxa"/>
          </w:tcPr>
          <w:p w:rsidR="007F5DEA" w:rsidRPr="007F5DEA" w:rsidRDefault="007F5DEA" w:rsidP="007F5DEA">
            <w:pPr>
              <w:jc w:val="center"/>
              <w:rPr>
                <w:sz w:val="16"/>
                <w:szCs w:val="16"/>
              </w:rPr>
            </w:pPr>
            <w:r w:rsidRPr="007F5DEA">
              <w:rPr>
                <w:sz w:val="16"/>
                <w:szCs w:val="16"/>
              </w:rPr>
              <w:t>131 327,7</w:t>
            </w:r>
          </w:p>
        </w:tc>
      </w:tr>
      <w:tr w:rsidR="005042C1" w:rsidRPr="00FC23A5" w:rsidTr="00075B9A">
        <w:tc>
          <w:tcPr>
            <w:tcW w:w="1899" w:type="dxa"/>
            <w:vMerge/>
            <w:vAlign w:val="center"/>
          </w:tcPr>
          <w:p w:rsidR="005042C1" w:rsidRPr="00FC23A5" w:rsidRDefault="005042C1" w:rsidP="005042C1">
            <w:pPr>
              <w:rPr>
                <w:kern w:val="2"/>
                <w:sz w:val="22"/>
                <w:szCs w:val="22"/>
              </w:rPr>
            </w:pPr>
          </w:p>
        </w:tc>
        <w:tc>
          <w:tcPr>
            <w:tcW w:w="2106" w:type="dxa"/>
          </w:tcPr>
          <w:p w:rsidR="005042C1" w:rsidRPr="00FC23A5" w:rsidRDefault="005042C1" w:rsidP="005042C1">
            <w:pPr>
              <w:autoSpaceDE w:val="0"/>
              <w:autoSpaceDN w:val="0"/>
              <w:adjustRightInd w:val="0"/>
              <w:rPr>
                <w:kern w:val="2"/>
              </w:rPr>
            </w:pPr>
            <w:r w:rsidRPr="00FC23A5">
              <w:rPr>
                <w:kern w:val="2"/>
              </w:rPr>
              <w:t>внебюджет</w:t>
            </w:r>
            <w:r w:rsidRPr="00FC23A5">
              <w:rPr>
                <w:kern w:val="2"/>
              </w:rPr>
              <w:softHyphen/>
              <w:t>ные источники</w:t>
            </w:r>
          </w:p>
        </w:tc>
        <w:tc>
          <w:tcPr>
            <w:tcW w:w="1078" w:type="dxa"/>
          </w:tcPr>
          <w:p w:rsidR="005042C1" w:rsidRPr="001D02B1" w:rsidRDefault="005042C1" w:rsidP="005042C1">
            <w:pPr>
              <w:jc w:val="center"/>
              <w:rPr>
                <w:sz w:val="16"/>
                <w:szCs w:val="16"/>
              </w:rPr>
            </w:pPr>
            <w:r w:rsidRPr="001D02B1">
              <w:rPr>
                <w:sz w:val="16"/>
                <w:szCs w:val="16"/>
              </w:rPr>
              <w:t>0,0</w:t>
            </w:r>
          </w:p>
        </w:tc>
        <w:tc>
          <w:tcPr>
            <w:tcW w:w="871" w:type="dxa"/>
            <w:gridSpan w:val="2"/>
          </w:tcPr>
          <w:p w:rsidR="005042C1" w:rsidRPr="001D02B1" w:rsidRDefault="005042C1" w:rsidP="005042C1">
            <w:pPr>
              <w:jc w:val="center"/>
              <w:rPr>
                <w:sz w:val="16"/>
                <w:szCs w:val="16"/>
              </w:rPr>
            </w:pPr>
            <w:r w:rsidRPr="001D02B1">
              <w:rPr>
                <w:sz w:val="16"/>
                <w:szCs w:val="16"/>
              </w:rPr>
              <w:t>0,0</w:t>
            </w:r>
          </w:p>
        </w:tc>
        <w:tc>
          <w:tcPr>
            <w:tcW w:w="872" w:type="dxa"/>
          </w:tcPr>
          <w:p w:rsidR="005042C1" w:rsidRPr="001D02B1" w:rsidRDefault="005042C1" w:rsidP="005042C1">
            <w:pPr>
              <w:jc w:val="center"/>
              <w:rPr>
                <w:sz w:val="16"/>
                <w:szCs w:val="16"/>
              </w:rPr>
            </w:pPr>
            <w:r w:rsidRPr="001D02B1">
              <w:rPr>
                <w:sz w:val="16"/>
                <w:szCs w:val="16"/>
              </w:rPr>
              <w:t>0,0</w:t>
            </w:r>
          </w:p>
        </w:tc>
        <w:tc>
          <w:tcPr>
            <w:tcW w:w="1022" w:type="dxa"/>
          </w:tcPr>
          <w:p w:rsidR="005042C1" w:rsidRPr="001D02B1" w:rsidRDefault="005042C1" w:rsidP="005042C1">
            <w:pPr>
              <w:jc w:val="center"/>
              <w:rPr>
                <w:sz w:val="16"/>
                <w:szCs w:val="16"/>
              </w:rPr>
            </w:pPr>
            <w:r w:rsidRPr="001D02B1">
              <w:rPr>
                <w:sz w:val="16"/>
                <w:szCs w:val="16"/>
              </w:rPr>
              <w:t>0,0</w:t>
            </w:r>
          </w:p>
        </w:tc>
        <w:tc>
          <w:tcPr>
            <w:tcW w:w="851" w:type="dxa"/>
          </w:tcPr>
          <w:p w:rsidR="005042C1" w:rsidRPr="001D02B1" w:rsidRDefault="005042C1" w:rsidP="005042C1">
            <w:pPr>
              <w:jc w:val="center"/>
              <w:rPr>
                <w:sz w:val="16"/>
                <w:szCs w:val="16"/>
              </w:rPr>
            </w:pPr>
            <w:r w:rsidRPr="001D02B1">
              <w:rPr>
                <w:sz w:val="16"/>
                <w:szCs w:val="16"/>
              </w:rPr>
              <w:t>0,0</w:t>
            </w:r>
          </w:p>
        </w:tc>
        <w:tc>
          <w:tcPr>
            <w:tcW w:w="850" w:type="dxa"/>
          </w:tcPr>
          <w:p w:rsidR="005042C1" w:rsidRPr="001D02B1" w:rsidRDefault="005042C1" w:rsidP="005042C1">
            <w:pPr>
              <w:jc w:val="center"/>
              <w:rPr>
                <w:sz w:val="16"/>
                <w:szCs w:val="16"/>
              </w:rPr>
            </w:pPr>
            <w:r w:rsidRPr="001D02B1">
              <w:rPr>
                <w:sz w:val="16"/>
                <w:szCs w:val="16"/>
              </w:rPr>
              <w:t>0,0</w:t>
            </w:r>
          </w:p>
        </w:tc>
        <w:tc>
          <w:tcPr>
            <w:tcW w:w="851" w:type="dxa"/>
          </w:tcPr>
          <w:p w:rsidR="005042C1" w:rsidRPr="001D02B1" w:rsidRDefault="005042C1" w:rsidP="005042C1">
            <w:pPr>
              <w:jc w:val="center"/>
              <w:rPr>
                <w:sz w:val="16"/>
                <w:szCs w:val="16"/>
              </w:rPr>
            </w:pPr>
            <w:r w:rsidRPr="001D02B1">
              <w:rPr>
                <w:sz w:val="16"/>
                <w:szCs w:val="16"/>
              </w:rPr>
              <w:t>0,0</w:t>
            </w:r>
          </w:p>
        </w:tc>
        <w:tc>
          <w:tcPr>
            <w:tcW w:w="781" w:type="dxa"/>
          </w:tcPr>
          <w:p w:rsidR="005042C1" w:rsidRPr="001D02B1" w:rsidRDefault="005042C1" w:rsidP="005042C1">
            <w:pPr>
              <w:jc w:val="center"/>
              <w:rPr>
                <w:sz w:val="16"/>
                <w:szCs w:val="16"/>
              </w:rPr>
            </w:pPr>
            <w:r w:rsidRPr="001D02B1">
              <w:rPr>
                <w:sz w:val="16"/>
                <w:szCs w:val="16"/>
              </w:rPr>
              <w:t>0,0</w:t>
            </w:r>
          </w:p>
        </w:tc>
        <w:tc>
          <w:tcPr>
            <w:tcW w:w="871" w:type="dxa"/>
          </w:tcPr>
          <w:p w:rsidR="005042C1" w:rsidRPr="001D02B1" w:rsidRDefault="005042C1" w:rsidP="005042C1">
            <w:pPr>
              <w:jc w:val="center"/>
              <w:rPr>
                <w:sz w:val="16"/>
                <w:szCs w:val="16"/>
              </w:rPr>
            </w:pPr>
            <w:r w:rsidRPr="001D02B1">
              <w:rPr>
                <w:sz w:val="16"/>
                <w:szCs w:val="16"/>
              </w:rPr>
              <w:t>0,0</w:t>
            </w:r>
          </w:p>
        </w:tc>
        <w:tc>
          <w:tcPr>
            <w:tcW w:w="871" w:type="dxa"/>
          </w:tcPr>
          <w:p w:rsidR="005042C1" w:rsidRPr="001D02B1" w:rsidRDefault="005042C1" w:rsidP="005042C1">
            <w:pPr>
              <w:jc w:val="center"/>
              <w:rPr>
                <w:sz w:val="16"/>
                <w:szCs w:val="16"/>
              </w:rPr>
            </w:pPr>
            <w:r w:rsidRPr="001D02B1">
              <w:rPr>
                <w:sz w:val="16"/>
                <w:szCs w:val="16"/>
              </w:rPr>
              <w:t>0,0</w:t>
            </w:r>
          </w:p>
        </w:tc>
        <w:tc>
          <w:tcPr>
            <w:tcW w:w="871" w:type="dxa"/>
          </w:tcPr>
          <w:p w:rsidR="005042C1" w:rsidRPr="001D02B1" w:rsidRDefault="005042C1" w:rsidP="005042C1">
            <w:pPr>
              <w:jc w:val="center"/>
              <w:rPr>
                <w:sz w:val="16"/>
                <w:szCs w:val="16"/>
              </w:rPr>
            </w:pPr>
            <w:r w:rsidRPr="001D02B1">
              <w:rPr>
                <w:sz w:val="16"/>
                <w:szCs w:val="16"/>
              </w:rPr>
              <w:t>0,0</w:t>
            </w:r>
          </w:p>
        </w:tc>
        <w:tc>
          <w:tcPr>
            <w:tcW w:w="871" w:type="dxa"/>
          </w:tcPr>
          <w:p w:rsidR="005042C1" w:rsidRPr="001D02B1" w:rsidRDefault="005042C1" w:rsidP="005042C1">
            <w:pPr>
              <w:jc w:val="center"/>
              <w:rPr>
                <w:sz w:val="16"/>
                <w:szCs w:val="16"/>
              </w:rPr>
            </w:pPr>
            <w:r w:rsidRPr="001D02B1">
              <w:rPr>
                <w:sz w:val="16"/>
                <w:szCs w:val="16"/>
              </w:rPr>
              <w:t>0,0</w:t>
            </w:r>
          </w:p>
        </w:tc>
        <w:tc>
          <w:tcPr>
            <w:tcW w:w="871" w:type="dxa"/>
          </w:tcPr>
          <w:p w:rsidR="005042C1" w:rsidRPr="001D02B1" w:rsidRDefault="005042C1" w:rsidP="005042C1">
            <w:pPr>
              <w:jc w:val="center"/>
              <w:rPr>
                <w:sz w:val="16"/>
                <w:szCs w:val="16"/>
              </w:rPr>
            </w:pPr>
            <w:r w:rsidRPr="001D02B1">
              <w:rPr>
                <w:sz w:val="16"/>
                <w:szCs w:val="16"/>
              </w:rPr>
              <w:t>0,0</w:t>
            </w:r>
          </w:p>
        </w:tc>
      </w:tr>
      <w:tr w:rsidR="007F5DEA" w:rsidRPr="00FC23A5" w:rsidTr="00075B9A">
        <w:tc>
          <w:tcPr>
            <w:tcW w:w="1899" w:type="dxa"/>
            <w:vMerge w:val="restart"/>
          </w:tcPr>
          <w:p w:rsidR="007F5DEA" w:rsidRPr="00FC23A5" w:rsidRDefault="007F5DEA" w:rsidP="007F5DEA">
            <w:pPr>
              <w:rPr>
                <w:kern w:val="2"/>
                <w:sz w:val="22"/>
                <w:szCs w:val="22"/>
              </w:rPr>
            </w:pPr>
            <w:r w:rsidRPr="00FC23A5">
              <w:rPr>
                <w:kern w:val="2"/>
                <w:sz w:val="22"/>
                <w:szCs w:val="22"/>
              </w:rPr>
              <w:t>Подпрограмма 2</w:t>
            </w:r>
          </w:p>
          <w:p w:rsidR="007F5DEA" w:rsidRPr="00FC23A5" w:rsidRDefault="007F5DEA" w:rsidP="007F5DEA">
            <w:pPr>
              <w:rPr>
                <w:kern w:val="2"/>
                <w:sz w:val="22"/>
                <w:szCs w:val="22"/>
              </w:rPr>
            </w:pPr>
            <w:r w:rsidRPr="00FC23A5">
              <w:rPr>
                <w:kern w:val="2"/>
                <w:sz w:val="22"/>
                <w:szCs w:val="22"/>
              </w:rPr>
              <w:t>«Развитие общего образования»</w:t>
            </w:r>
          </w:p>
        </w:tc>
        <w:tc>
          <w:tcPr>
            <w:tcW w:w="2106" w:type="dxa"/>
          </w:tcPr>
          <w:p w:rsidR="007F5DEA" w:rsidRPr="00FC23A5" w:rsidRDefault="007F5DEA" w:rsidP="007F5DEA">
            <w:pPr>
              <w:autoSpaceDE w:val="0"/>
              <w:autoSpaceDN w:val="0"/>
              <w:adjustRightInd w:val="0"/>
              <w:rPr>
                <w:kern w:val="2"/>
              </w:rPr>
            </w:pPr>
            <w:r w:rsidRPr="00FC23A5">
              <w:rPr>
                <w:kern w:val="2"/>
              </w:rPr>
              <w:t xml:space="preserve">всего </w:t>
            </w:r>
          </w:p>
        </w:tc>
        <w:tc>
          <w:tcPr>
            <w:tcW w:w="1078" w:type="dxa"/>
          </w:tcPr>
          <w:p w:rsidR="007F5DEA" w:rsidRPr="007F5DEA" w:rsidRDefault="007F5DEA" w:rsidP="007F5DEA">
            <w:pPr>
              <w:jc w:val="center"/>
              <w:rPr>
                <w:sz w:val="16"/>
                <w:szCs w:val="16"/>
              </w:rPr>
            </w:pPr>
            <w:r w:rsidRPr="007F5DEA">
              <w:rPr>
                <w:sz w:val="16"/>
                <w:szCs w:val="16"/>
              </w:rPr>
              <w:t>6</w:t>
            </w:r>
            <w:r w:rsidR="006815AC">
              <w:rPr>
                <w:sz w:val="16"/>
                <w:szCs w:val="16"/>
              </w:rPr>
              <w:t> 136 068,2</w:t>
            </w:r>
          </w:p>
        </w:tc>
        <w:tc>
          <w:tcPr>
            <w:tcW w:w="871" w:type="dxa"/>
            <w:gridSpan w:val="2"/>
          </w:tcPr>
          <w:p w:rsidR="007F5DEA" w:rsidRPr="007F5DEA" w:rsidRDefault="007F5DEA" w:rsidP="007F5DEA">
            <w:pPr>
              <w:jc w:val="center"/>
              <w:rPr>
                <w:sz w:val="16"/>
                <w:szCs w:val="16"/>
              </w:rPr>
            </w:pPr>
            <w:r w:rsidRPr="007F5DEA">
              <w:rPr>
                <w:sz w:val="16"/>
                <w:szCs w:val="16"/>
              </w:rPr>
              <w:t>354 915,1</w:t>
            </w:r>
          </w:p>
        </w:tc>
        <w:tc>
          <w:tcPr>
            <w:tcW w:w="872" w:type="dxa"/>
          </w:tcPr>
          <w:p w:rsidR="007F5DEA" w:rsidRPr="007F5DEA" w:rsidRDefault="007F5DEA" w:rsidP="007F5DEA">
            <w:pPr>
              <w:jc w:val="center"/>
              <w:rPr>
                <w:sz w:val="16"/>
                <w:szCs w:val="16"/>
              </w:rPr>
            </w:pPr>
            <w:r w:rsidRPr="007F5DEA">
              <w:rPr>
                <w:sz w:val="16"/>
                <w:szCs w:val="16"/>
              </w:rPr>
              <w:t>416 978,3</w:t>
            </w:r>
          </w:p>
        </w:tc>
        <w:tc>
          <w:tcPr>
            <w:tcW w:w="1022" w:type="dxa"/>
          </w:tcPr>
          <w:p w:rsidR="007F5DEA" w:rsidRPr="007F5DEA" w:rsidRDefault="007F5DEA" w:rsidP="007F5DEA">
            <w:pPr>
              <w:jc w:val="center"/>
              <w:rPr>
                <w:sz w:val="16"/>
                <w:szCs w:val="16"/>
              </w:rPr>
            </w:pPr>
            <w:r w:rsidRPr="007F5DEA">
              <w:rPr>
                <w:sz w:val="16"/>
                <w:szCs w:val="16"/>
              </w:rPr>
              <w:t>519 783,3</w:t>
            </w:r>
          </w:p>
        </w:tc>
        <w:tc>
          <w:tcPr>
            <w:tcW w:w="851" w:type="dxa"/>
          </w:tcPr>
          <w:p w:rsidR="007F5DEA" w:rsidRPr="007F5DEA" w:rsidRDefault="007F5DEA" w:rsidP="007F5DEA">
            <w:pPr>
              <w:jc w:val="center"/>
              <w:rPr>
                <w:sz w:val="16"/>
                <w:szCs w:val="16"/>
              </w:rPr>
            </w:pPr>
            <w:r w:rsidRPr="007F5DEA">
              <w:rPr>
                <w:sz w:val="16"/>
                <w:szCs w:val="16"/>
              </w:rPr>
              <w:t>712 968,8</w:t>
            </w:r>
          </w:p>
        </w:tc>
        <w:tc>
          <w:tcPr>
            <w:tcW w:w="850" w:type="dxa"/>
          </w:tcPr>
          <w:p w:rsidR="007F5DEA" w:rsidRPr="007F5DEA" w:rsidRDefault="006815AC" w:rsidP="007F5DEA">
            <w:pPr>
              <w:jc w:val="center"/>
              <w:rPr>
                <w:sz w:val="16"/>
                <w:szCs w:val="16"/>
              </w:rPr>
            </w:pPr>
            <w:r>
              <w:rPr>
                <w:sz w:val="16"/>
                <w:szCs w:val="16"/>
              </w:rPr>
              <w:t>611 534,8</w:t>
            </w:r>
          </w:p>
        </w:tc>
        <w:tc>
          <w:tcPr>
            <w:tcW w:w="851" w:type="dxa"/>
          </w:tcPr>
          <w:p w:rsidR="007F5DEA" w:rsidRPr="007F5DEA" w:rsidRDefault="006815AC" w:rsidP="007F5DEA">
            <w:pPr>
              <w:jc w:val="center"/>
              <w:rPr>
                <w:sz w:val="16"/>
                <w:szCs w:val="16"/>
              </w:rPr>
            </w:pPr>
            <w:r>
              <w:rPr>
                <w:sz w:val="16"/>
                <w:szCs w:val="16"/>
              </w:rPr>
              <w:t>663 796,6</w:t>
            </w:r>
          </w:p>
        </w:tc>
        <w:tc>
          <w:tcPr>
            <w:tcW w:w="781" w:type="dxa"/>
          </w:tcPr>
          <w:p w:rsidR="007F5DEA" w:rsidRPr="007F5DEA" w:rsidRDefault="007F5DEA" w:rsidP="007F5DEA">
            <w:pPr>
              <w:jc w:val="center"/>
              <w:rPr>
                <w:sz w:val="16"/>
                <w:szCs w:val="16"/>
              </w:rPr>
            </w:pPr>
            <w:r w:rsidRPr="007F5DEA">
              <w:rPr>
                <w:sz w:val="16"/>
                <w:szCs w:val="16"/>
              </w:rPr>
              <w:t>808 672,8</w:t>
            </w:r>
          </w:p>
        </w:tc>
        <w:tc>
          <w:tcPr>
            <w:tcW w:w="871" w:type="dxa"/>
          </w:tcPr>
          <w:p w:rsidR="007F5DEA" w:rsidRPr="007F5DEA" w:rsidRDefault="007F5DEA" w:rsidP="007F5DEA">
            <w:pPr>
              <w:jc w:val="center"/>
              <w:rPr>
                <w:sz w:val="16"/>
                <w:szCs w:val="16"/>
              </w:rPr>
            </w:pPr>
            <w:r w:rsidRPr="007F5DEA">
              <w:rPr>
                <w:sz w:val="16"/>
                <w:szCs w:val="16"/>
              </w:rPr>
              <w:t>409 483,7</w:t>
            </w:r>
          </w:p>
        </w:tc>
        <w:tc>
          <w:tcPr>
            <w:tcW w:w="871" w:type="dxa"/>
          </w:tcPr>
          <w:p w:rsidR="007F5DEA" w:rsidRPr="007F5DEA" w:rsidRDefault="007F5DEA" w:rsidP="007F5DEA">
            <w:pPr>
              <w:jc w:val="center"/>
              <w:rPr>
                <w:sz w:val="16"/>
                <w:szCs w:val="16"/>
              </w:rPr>
            </w:pPr>
            <w:r w:rsidRPr="007F5DEA">
              <w:rPr>
                <w:sz w:val="16"/>
                <w:szCs w:val="16"/>
              </w:rPr>
              <w:t>409 483,7</w:t>
            </w:r>
          </w:p>
        </w:tc>
        <w:tc>
          <w:tcPr>
            <w:tcW w:w="871" w:type="dxa"/>
          </w:tcPr>
          <w:p w:rsidR="007F5DEA" w:rsidRPr="007F5DEA" w:rsidRDefault="007F5DEA" w:rsidP="007F5DEA">
            <w:pPr>
              <w:jc w:val="center"/>
              <w:rPr>
                <w:sz w:val="16"/>
                <w:szCs w:val="16"/>
              </w:rPr>
            </w:pPr>
            <w:r w:rsidRPr="007F5DEA">
              <w:rPr>
                <w:sz w:val="16"/>
                <w:szCs w:val="16"/>
              </w:rPr>
              <w:t>409 483,7</w:t>
            </w:r>
          </w:p>
        </w:tc>
        <w:tc>
          <w:tcPr>
            <w:tcW w:w="871" w:type="dxa"/>
          </w:tcPr>
          <w:p w:rsidR="007F5DEA" w:rsidRPr="007F5DEA" w:rsidRDefault="007F5DEA" w:rsidP="007F5DEA">
            <w:pPr>
              <w:jc w:val="center"/>
              <w:rPr>
                <w:sz w:val="16"/>
                <w:szCs w:val="16"/>
              </w:rPr>
            </w:pPr>
            <w:r w:rsidRPr="007F5DEA">
              <w:rPr>
                <w:sz w:val="16"/>
                <w:szCs w:val="16"/>
              </w:rPr>
              <w:t>409 483,7</w:t>
            </w:r>
          </w:p>
        </w:tc>
        <w:tc>
          <w:tcPr>
            <w:tcW w:w="871" w:type="dxa"/>
          </w:tcPr>
          <w:p w:rsidR="007F5DEA" w:rsidRPr="007F5DEA" w:rsidRDefault="007F5DEA" w:rsidP="007F5DEA">
            <w:pPr>
              <w:jc w:val="center"/>
              <w:rPr>
                <w:sz w:val="16"/>
                <w:szCs w:val="16"/>
              </w:rPr>
            </w:pPr>
            <w:r w:rsidRPr="007F5DEA">
              <w:rPr>
                <w:sz w:val="16"/>
                <w:szCs w:val="16"/>
              </w:rPr>
              <w:t>409 483,7</w:t>
            </w:r>
          </w:p>
        </w:tc>
      </w:tr>
      <w:tr w:rsidR="007F5DEA" w:rsidRPr="00FC23A5" w:rsidTr="00075B9A">
        <w:tc>
          <w:tcPr>
            <w:tcW w:w="1899" w:type="dxa"/>
            <w:vMerge/>
            <w:vAlign w:val="center"/>
          </w:tcPr>
          <w:p w:rsidR="007F5DEA" w:rsidRPr="00FC23A5" w:rsidRDefault="007F5DEA" w:rsidP="007F5DEA">
            <w:pPr>
              <w:rPr>
                <w:kern w:val="2"/>
                <w:sz w:val="22"/>
                <w:szCs w:val="22"/>
              </w:rPr>
            </w:pPr>
          </w:p>
        </w:tc>
        <w:tc>
          <w:tcPr>
            <w:tcW w:w="2106" w:type="dxa"/>
          </w:tcPr>
          <w:p w:rsidR="007F5DEA" w:rsidRPr="00FC23A5" w:rsidRDefault="007F5DEA" w:rsidP="007F5DEA">
            <w:pPr>
              <w:autoSpaceDE w:val="0"/>
              <w:autoSpaceDN w:val="0"/>
              <w:adjustRightInd w:val="0"/>
              <w:rPr>
                <w:kern w:val="2"/>
              </w:rPr>
            </w:pPr>
            <w:r w:rsidRPr="00FC23A5">
              <w:rPr>
                <w:kern w:val="2"/>
              </w:rPr>
              <w:t xml:space="preserve">областной бюджет </w:t>
            </w:r>
          </w:p>
        </w:tc>
        <w:tc>
          <w:tcPr>
            <w:tcW w:w="1078" w:type="dxa"/>
          </w:tcPr>
          <w:p w:rsidR="007F5DEA" w:rsidRPr="007F5DEA" w:rsidRDefault="007F5DEA" w:rsidP="007F5DEA">
            <w:pPr>
              <w:jc w:val="center"/>
              <w:rPr>
                <w:sz w:val="16"/>
                <w:szCs w:val="16"/>
              </w:rPr>
            </w:pPr>
            <w:r w:rsidRPr="007F5DEA">
              <w:rPr>
                <w:sz w:val="16"/>
                <w:szCs w:val="16"/>
              </w:rPr>
              <w:t>4</w:t>
            </w:r>
            <w:r w:rsidR="006815AC">
              <w:rPr>
                <w:sz w:val="16"/>
                <w:szCs w:val="16"/>
              </w:rPr>
              <w:t> 672 371,5</w:t>
            </w:r>
          </w:p>
        </w:tc>
        <w:tc>
          <w:tcPr>
            <w:tcW w:w="871" w:type="dxa"/>
            <w:gridSpan w:val="2"/>
          </w:tcPr>
          <w:p w:rsidR="007F5DEA" w:rsidRPr="007F5DEA" w:rsidRDefault="007F5DEA" w:rsidP="007F5DEA">
            <w:pPr>
              <w:jc w:val="center"/>
              <w:rPr>
                <w:sz w:val="16"/>
                <w:szCs w:val="16"/>
              </w:rPr>
            </w:pPr>
            <w:r w:rsidRPr="007F5DEA">
              <w:rPr>
                <w:sz w:val="16"/>
                <w:szCs w:val="16"/>
              </w:rPr>
              <w:t>282 479,8</w:t>
            </w:r>
          </w:p>
        </w:tc>
        <w:tc>
          <w:tcPr>
            <w:tcW w:w="872" w:type="dxa"/>
          </w:tcPr>
          <w:p w:rsidR="007F5DEA" w:rsidRPr="007F5DEA" w:rsidRDefault="007F5DEA" w:rsidP="007F5DEA">
            <w:pPr>
              <w:jc w:val="center"/>
              <w:rPr>
                <w:sz w:val="16"/>
                <w:szCs w:val="16"/>
              </w:rPr>
            </w:pPr>
            <w:r w:rsidRPr="007F5DEA">
              <w:rPr>
                <w:sz w:val="16"/>
                <w:szCs w:val="16"/>
              </w:rPr>
              <w:t>307 053,6</w:t>
            </w:r>
          </w:p>
        </w:tc>
        <w:tc>
          <w:tcPr>
            <w:tcW w:w="1022" w:type="dxa"/>
          </w:tcPr>
          <w:p w:rsidR="007F5DEA" w:rsidRPr="007F5DEA" w:rsidRDefault="007F5DEA" w:rsidP="007F5DEA">
            <w:pPr>
              <w:jc w:val="center"/>
              <w:rPr>
                <w:sz w:val="16"/>
                <w:szCs w:val="16"/>
              </w:rPr>
            </w:pPr>
            <w:r w:rsidRPr="007F5DEA">
              <w:rPr>
                <w:sz w:val="16"/>
                <w:szCs w:val="16"/>
              </w:rPr>
              <w:t>374 236,2</w:t>
            </w:r>
          </w:p>
        </w:tc>
        <w:tc>
          <w:tcPr>
            <w:tcW w:w="851" w:type="dxa"/>
          </w:tcPr>
          <w:p w:rsidR="007F5DEA" w:rsidRPr="007F5DEA" w:rsidRDefault="007F5DEA" w:rsidP="007F5DEA">
            <w:pPr>
              <w:jc w:val="center"/>
              <w:rPr>
                <w:sz w:val="16"/>
                <w:szCs w:val="16"/>
              </w:rPr>
            </w:pPr>
            <w:r w:rsidRPr="007F5DEA">
              <w:rPr>
                <w:sz w:val="16"/>
                <w:szCs w:val="16"/>
              </w:rPr>
              <w:t>531 744,0</w:t>
            </w:r>
          </w:p>
        </w:tc>
        <w:tc>
          <w:tcPr>
            <w:tcW w:w="850" w:type="dxa"/>
          </w:tcPr>
          <w:p w:rsidR="007F5DEA" w:rsidRPr="007F5DEA" w:rsidRDefault="00C034E2" w:rsidP="007F5DEA">
            <w:pPr>
              <w:jc w:val="center"/>
              <w:rPr>
                <w:sz w:val="16"/>
                <w:szCs w:val="16"/>
              </w:rPr>
            </w:pPr>
            <w:r>
              <w:rPr>
                <w:sz w:val="16"/>
                <w:szCs w:val="16"/>
              </w:rPr>
              <w:t>449 436,7</w:t>
            </w:r>
          </w:p>
        </w:tc>
        <w:tc>
          <w:tcPr>
            <w:tcW w:w="851" w:type="dxa"/>
          </w:tcPr>
          <w:p w:rsidR="007F5DEA" w:rsidRPr="007F5DEA" w:rsidRDefault="00C034E2" w:rsidP="007F5DEA">
            <w:pPr>
              <w:jc w:val="center"/>
              <w:rPr>
                <w:sz w:val="16"/>
                <w:szCs w:val="16"/>
              </w:rPr>
            </w:pPr>
            <w:r>
              <w:rPr>
                <w:sz w:val="16"/>
                <w:szCs w:val="16"/>
              </w:rPr>
              <w:t>441 824,3</w:t>
            </w:r>
          </w:p>
        </w:tc>
        <w:tc>
          <w:tcPr>
            <w:tcW w:w="781" w:type="dxa"/>
          </w:tcPr>
          <w:p w:rsidR="007F5DEA" w:rsidRPr="007F5DEA" w:rsidRDefault="007F5DEA" w:rsidP="007F5DEA">
            <w:pPr>
              <w:jc w:val="center"/>
              <w:rPr>
                <w:sz w:val="16"/>
                <w:szCs w:val="16"/>
              </w:rPr>
            </w:pPr>
            <w:r w:rsidRPr="007F5DEA">
              <w:rPr>
                <w:sz w:val="16"/>
                <w:szCs w:val="16"/>
              </w:rPr>
              <w:t>559 526,9</w:t>
            </w:r>
          </w:p>
        </w:tc>
        <w:tc>
          <w:tcPr>
            <w:tcW w:w="871" w:type="dxa"/>
          </w:tcPr>
          <w:p w:rsidR="007F5DEA" w:rsidRPr="007F5DEA" w:rsidRDefault="007F5DEA" w:rsidP="007F5DEA">
            <w:pPr>
              <w:jc w:val="center"/>
              <w:rPr>
                <w:sz w:val="16"/>
                <w:szCs w:val="16"/>
              </w:rPr>
            </w:pPr>
            <w:r w:rsidRPr="007F5DEA">
              <w:rPr>
                <w:sz w:val="16"/>
                <w:szCs w:val="16"/>
              </w:rPr>
              <w:t>345 214,0</w:t>
            </w:r>
          </w:p>
        </w:tc>
        <w:tc>
          <w:tcPr>
            <w:tcW w:w="871" w:type="dxa"/>
          </w:tcPr>
          <w:p w:rsidR="007F5DEA" w:rsidRPr="007F5DEA" w:rsidRDefault="007F5DEA" w:rsidP="007F5DEA">
            <w:pPr>
              <w:jc w:val="center"/>
              <w:rPr>
                <w:sz w:val="16"/>
                <w:szCs w:val="16"/>
              </w:rPr>
            </w:pPr>
            <w:r w:rsidRPr="007F5DEA">
              <w:rPr>
                <w:sz w:val="16"/>
                <w:szCs w:val="16"/>
              </w:rPr>
              <w:t>345 214,0</w:t>
            </w:r>
          </w:p>
        </w:tc>
        <w:tc>
          <w:tcPr>
            <w:tcW w:w="871" w:type="dxa"/>
          </w:tcPr>
          <w:p w:rsidR="007F5DEA" w:rsidRPr="007F5DEA" w:rsidRDefault="007F5DEA" w:rsidP="007F5DEA">
            <w:pPr>
              <w:jc w:val="center"/>
              <w:rPr>
                <w:sz w:val="16"/>
                <w:szCs w:val="16"/>
              </w:rPr>
            </w:pPr>
            <w:r w:rsidRPr="007F5DEA">
              <w:rPr>
                <w:sz w:val="16"/>
                <w:szCs w:val="16"/>
              </w:rPr>
              <w:t>345 214,0</w:t>
            </w:r>
          </w:p>
        </w:tc>
        <w:tc>
          <w:tcPr>
            <w:tcW w:w="871" w:type="dxa"/>
          </w:tcPr>
          <w:p w:rsidR="007F5DEA" w:rsidRPr="007F5DEA" w:rsidRDefault="007F5DEA" w:rsidP="007F5DEA">
            <w:pPr>
              <w:jc w:val="center"/>
              <w:rPr>
                <w:sz w:val="16"/>
                <w:szCs w:val="16"/>
              </w:rPr>
            </w:pPr>
            <w:r w:rsidRPr="007F5DEA">
              <w:rPr>
                <w:sz w:val="16"/>
                <w:szCs w:val="16"/>
              </w:rPr>
              <w:t>345 214,0</w:t>
            </w:r>
          </w:p>
        </w:tc>
        <w:tc>
          <w:tcPr>
            <w:tcW w:w="871" w:type="dxa"/>
          </w:tcPr>
          <w:p w:rsidR="007F5DEA" w:rsidRPr="007F5DEA" w:rsidRDefault="007F5DEA" w:rsidP="007F5DEA">
            <w:pPr>
              <w:jc w:val="center"/>
              <w:rPr>
                <w:sz w:val="16"/>
                <w:szCs w:val="16"/>
              </w:rPr>
            </w:pPr>
            <w:r w:rsidRPr="007F5DEA">
              <w:rPr>
                <w:sz w:val="16"/>
                <w:szCs w:val="16"/>
              </w:rPr>
              <w:t>345 214,0</w:t>
            </w:r>
          </w:p>
        </w:tc>
      </w:tr>
      <w:tr w:rsidR="001D02B1" w:rsidRPr="00FC23A5" w:rsidTr="00075B9A">
        <w:tc>
          <w:tcPr>
            <w:tcW w:w="1899" w:type="dxa"/>
            <w:vMerge/>
            <w:vAlign w:val="center"/>
          </w:tcPr>
          <w:p w:rsidR="001D02B1" w:rsidRPr="00FC23A5" w:rsidRDefault="001D02B1" w:rsidP="001D02B1">
            <w:pPr>
              <w:rPr>
                <w:kern w:val="2"/>
                <w:sz w:val="22"/>
                <w:szCs w:val="22"/>
              </w:rPr>
            </w:pPr>
          </w:p>
        </w:tc>
        <w:tc>
          <w:tcPr>
            <w:tcW w:w="2106" w:type="dxa"/>
          </w:tcPr>
          <w:p w:rsidR="001D02B1" w:rsidRPr="00FC23A5" w:rsidRDefault="001D02B1" w:rsidP="001D02B1">
            <w:pPr>
              <w:autoSpaceDE w:val="0"/>
              <w:autoSpaceDN w:val="0"/>
              <w:adjustRightInd w:val="0"/>
              <w:rPr>
                <w:kern w:val="2"/>
              </w:rPr>
            </w:pPr>
            <w:r w:rsidRPr="00FC23A5">
              <w:rPr>
                <w:kern w:val="2"/>
              </w:rPr>
              <w:t>безвозмездные поступления в областной бюджет</w:t>
            </w:r>
          </w:p>
        </w:tc>
        <w:tc>
          <w:tcPr>
            <w:tcW w:w="1078" w:type="dxa"/>
          </w:tcPr>
          <w:p w:rsidR="001D02B1" w:rsidRPr="001D02B1" w:rsidRDefault="001D02B1" w:rsidP="001D02B1">
            <w:pPr>
              <w:jc w:val="center"/>
              <w:rPr>
                <w:sz w:val="16"/>
                <w:szCs w:val="16"/>
              </w:rPr>
            </w:pPr>
            <w:r w:rsidRPr="001D02B1">
              <w:rPr>
                <w:sz w:val="16"/>
                <w:szCs w:val="16"/>
              </w:rPr>
              <w:t>480 201,3</w:t>
            </w:r>
          </w:p>
        </w:tc>
        <w:tc>
          <w:tcPr>
            <w:tcW w:w="871" w:type="dxa"/>
            <w:gridSpan w:val="2"/>
          </w:tcPr>
          <w:p w:rsidR="001D02B1" w:rsidRPr="001D02B1" w:rsidRDefault="001D02B1" w:rsidP="001D02B1">
            <w:pPr>
              <w:jc w:val="center"/>
              <w:rPr>
                <w:sz w:val="16"/>
                <w:szCs w:val="16"/>
              </w:rPr>
            </w:pPr>
            <w:r w:rsidRPr="001D02B1">
              <w:rPr>
                <w:sz w:val="16"/>
                <w:szCs w:val="16"/>
              </w:rPr>
              <w:t>0,0</w:t>
            </w:r>
          </w:p>
        </w:tc>
        <w:tc>
          <w:tcPr>
            <w:tcW w:w="872" w:type="dxa"/>
          </w:tcPr>
          <w:p w:rsidR="001D02B1" w:rsidRPr="001D02B1" w:rsidRDefault="001D02B1" w:rsidP="001D02B1">
            <w:pPr>
              <w:jc w:val="center"/>
              <w:rPr>
                <w:sz w:val="16"/>
                <w:szCs w:val="16"/>
              </w:rPr>
            </w:pPr>
            <w:r w:rsidRPr="001D02B1">
              <w:rPr>
                <w:sz w:val="16"/>
                <w:szCs w:val="16"/>
              </w:rPr>
              <w:t>44 313,3</w:t>
            </w:r>
          </w:p>
        </w:tc>
        <w:tc>
          <w:tcPr>
            <w:tcW w:w="1022" w:type="dxa"/>
          </w:tcPr>
          <w:p w:rsidR="001D02B1" w:rsidRPr="001D02B1" w:rsidRDefault="001D02B1" w:rsidP="001D02B1">
            <w:pPr>
              <w:jc w:val="center"/>
              <w:rPr>
                <w:sz w:val="16"/>
                <w:szCs w:val="16"/>
              </w:rPr>
            </w:pPr>
            <w:r w:rsidRPr="001D02B1">
              <w:rPr>
                <w:sz w:val="16"/>
                <w:szCs w:val="16"/>
              </w:rPr>
              <w:t>58 351,2</w:t>
            </w:r>
          </w:p>
        </w:tc>
        <w:tc>
          <w:tcPr>
            <w:tcW w:w="851" w:type="dxa"/>
          </w:tcPr>
          <w:p w:rsidR="001D02B1" w:rsidRPr="001D02B1" w:rsidRDefault="001D02B1" w:rsidP="001D02B1">
            <w:pPr>
              <w:jc w:val="center"/>
              <w:rPr>
                <w:sz w:val="16"/>
                <w:szCs w:val="16"/>
              </w:rPr>
            </w:pPr>
            <w:r w:rsidRPr="001D02B1">
              <w:rPr>
                <w:sz w:val="16"/>
                <w:szCs w:val="16"/>
              </w:rPr>
              <w:t>56 534,1</w:t>
            </w:r>
          </w:p>
        </w:tc>
        <w:tc>
          <w:tcPr>
            <w:tcW w:w="850" w:type="dxa"/>
          </w:tcPr>
          <w:p w:rsidR="001D02B1" w:rsidRPr="001D02B1" w:rsidRDefault="001D02B1" w:rsidP="001D02B1">
            <w:pPr>
              <w:jc w:val="center"/>
              <w:rPr>
                <w:sz w:val="16"/>
                <w:szCs w:val="16"/>
              </w:rPr>
            </w:pPr>
            <w:r w:rsidRPr="001D02B1">
              <w:rPr>
                <w:sz w:val="16"/>
                <w:szCs w:val="16"/>
              </w:rPr>
              <w:t>69 638,7</w:t>
            </w:r>
          </w:p>
        </w:tc>
        <w:tc>
          <w:tcPr>
            <w:tcW w:w="851" w:type="dxa"/>
          </w:tcPr>
          <w:p w:rsidR="001D02B1" w:rsidRPr="001D02B1" w:rsidRDefault="001D02B1" w:rsidP="001D02B1">
            <w:pPr>
              <w:jc w:val="center"/>
              <w:rPr>
                <w:sz w:val="16"/>
                <w:szCs w:val="16"/>
              </w:rPr>
            </w:pPr>
            <w:r w:rsidRPr="001D02B1">
              <w:rPr>
                <w:sz w:val="16"/>
                <w:szCs w:val="16"/>
              </w:rPr>
              <w:t>124 777,5</w:t>
            </w:r>
          </w:p>
        </w:tc>
        <w:tc>
          <w:tcPr>
            <w:tcW w:w="781" w:type="dxa"/>
          </w:tcPr>
          <w:p w:rsidR="001D02B1" w:rsidRPr="001D02B1" w:rsidRDefault="001D02B1" w:rsidP="001D02B1">
            <w:pPr>
              <w:jc w:val="center"/>
              <w:rPr>
                <w:sz w:val="16"/>
                <w:szCs w:val="16"/>
              </w:rPr>
            </w:pPr>
            <w:r w:rsidRPr="001D02B1">
              <w:rPr>
                <w:sz w:val="16"/>
                <w:szCs w:val="16"/>
              </w:rPr>
              <w:t>126 586,5</w:t>
            </w:r>
          </w:p>
        </w:tc>
        <w:tc>
          <w:tcPr>
            <w:tcW w:w="871" w:type="dxa"/>
          </w:tcPr>
          <w:p w:rsidR="001D02B1" w:rsidRPr="001D02B1" w:rsidRDefault="001D02B1" w:rsidP="001D02B1">
            <w:pPr>
              <w:jc w:val="center"/>
              <w:rPr>
                <w:sz w:val="16"/>
                <w:szCs w:val="16"/>
              </w:rPr>
            </w:pPr>
            <w:r w:rsidRPr="001D02B1">
              <w:rPr>
                <w:sz w:val="16"/>
                <w:szCs w:val="16"/>
              </w:rPr>
              <w:t>0,0</w:t>
            </w:r>
          </w:p>
        </w:tc>
        <w:tc>
          <w:tcPr>
            <w:tcW w:w="871" w:type="dxa"/>
          </w:tcPr>
          <w:p w:rsidR="001D02B1" w:rsidRPr="001D02B1" w:rsidRDefault="001D02B1" w:rsidP="001D02B1">
            <w:pPr>
              <w:jc w:val="center"/>
              <w:rPr>
                <w:sz w:val="16"/>
                <w:szCs w:val="16"/>
              </w:rPr>
            </w:pPr>
            <w:r w:rsidRPr="001D02B1">
              <w:rPr>
                <w:sz w:val="16"/>
                <w:szCs w:val="16"/>
              </w:rPr>
              <w:t>0,0</w:t>
            </w:r>
          </w:p>
        </w:tc>
        <w:tc>
          <w:tcPr>
            <w:tcW w:w="871" w:type="dxa"/>
          </w:tcPr>
          <w:p w:rsidR="001D02B1" w:rsidRPr="001D02B1" w:rsidRDefault="001D02B1" w:rsidP="001D02B1">
            <w:pPr>
              <w:jc w:val="center"/>
              <w:rPr>
                <w:sz w:val="16"/>
                <w:szCs w:val="16"/>
              </w:rPr>
            </w:pPr>
            <w:r w:rsidRPr="001D02B1">
              <w:rPr>
                <w:sz w:val="16"/>
                <w:szCs w:val="16"/>
              </w:rPr>
              <w:t>0,0</w:t>
            </w:r>
          </w:p>
        </w:tc>
        <w:tc>
          <w:tcPr>
            <w:tcW w:w="871" w:type="dxa"/>
          </w:tcPr>
          <w:p w:rsidR="001D02B1" w:rsidRPr="001D02B1" w:rsidRDefault="001D02B1" w:rsidP="001D02B1">
            <w:pPr>
              <w:jc w:val="center"/>
              <w:rPr>
                <w:sz w:val="16"/>
                <w:szCs w:val="16"/>
              </w:rPr>
            </w:pPr>
            <w:r w:rsidRPr="001D02B1">
              <w:rPr>
                <w:sz w:val="16"/>
                <w:szCs w:val="16"/>
              </w:rPr>
              <w:t>0,0</w:t>
            </w:r>
          </w:p>
        </w:tc>
        <w:tc>
          <w:tcPr>
            <w:tcW w:w="871" w:type="dxa"/>
          </w:tcPr>
          <w:p w:rsidR="001D02B1" w:rsidRPr="001D02B1" w:rsidRDefault="001D02B1" w:rsidP="001D02B1">
            <w:pPr>
              <w:jc w:val="center"/>
              <w:rPr>
                <w:sz w:val="16"/>
                <w:szCs w:val="16"/>
              </w:rPr>
            </w:pPr>
            <w:r w:rsidRPr="001D02B1">
              <w:rPr>
                <w:sz w:val="16"/>
                <w:szCs w:val="16"/>
              </w:rPr>
              <w:t>0,0</w:t>
            </w:r>
          </w:p>
        </w:tc>
      </w:tr>
      <w:tr w:rsidR="005042C1" w:rsidRPr="00FC23A5" w:rsidTr="00075B9A">
        <w:tc>
          <w:tcPr>
            <w:tcW w:w="1899" w:type="dxa"/>
            <w:vMerge/>
            <w:vAlign w:val="center"/>
          </w:tcPr>
          <w:p w:rsidR="005042C1" w:rsidRPr="00FC23A5" w:rsidRDefault="005042C1" w:rsidP="005042C1">
            <w:pPr>
              <w:rPr>
                <w:kern w:val="2"/>
                <w:sz w:val="22"/>
                <w:szCs w:val="22"/>
              </w:rPr>
            </w:pPr>
          </w:p>
        </w:tc>
        <w:tc>
          <w:tcPr>
            <w:tcW w:w="2106" w:type="dxa"/>
          </w:tcPr>
          <w:p w:rsidR="005042C1" w:rsidRPr="00FC23A5" w:rsidRDefault="005042C1" w:rsidP="005042C1">
            <w:pPr>
              <w:autoSpaceDE w:val="0"/>
              <w:autoSpaceDN w:val="0"/>
              <w:adjustRightInd w:val="0"/>
              <w:rPr>
                <w:kern w:val="2"/>
              </w:rPr>
            </w:pPr>
            <w:r w:rsidRPr="00FC23A5">
              <w:rPr>
                <w:bCs/>
                <w:iCs/>
                <w:kern w:val="2"/>
              </w:rPr>
              <w:t>в том числе за счет средств:</w:t>
            </w:r>
          </w:p>
        </w:tc>
        <w:tc>
          <w:tcPr>
            <w:tcW w:w="1078" w:type="dxa"/>
          </w:tcPr>
          <w:p w:rsidR="005042C1" w:rsidRPr="001D02B1" w:rsidRDefault="005042C1" w:rsidP="005042C1">
            <w:pPr>
              <w:jc w:val="center"/>
              <w:rPr>
                <w:sz w:val="14"/>
                <w:szCs w:val="14"/>
              </w:rPr>
            </w:pPr>
            <w:r w:rsidRPr="001D02B1">
              <w:rPr>
                <w:sz w:val="14"/>
                <w:szCs w:val="14"/>
              </w:rPr>
              <w:t>0,0</w:t>
            </w:r>
          </w:p>
        </w:tc>
        <w:tc>
          <w:tcPr>
            <w:tcW w:w="871" w:type="dxa"/>
            <w:gridSpan w:val="2"/>
          </w:tcPr>
          <w:p w:rsidR="005042C1" w:rsidRPr="001D02B1" w:rsidRDefault="005042C1" w:rsidP="005042C1">
            <w:pPr>
              <w:jc w:val="center"/>
              <w:rPr>
                <w:sz w:val="14"/>
                <w:szCs w:val="14"/>
              </w:rPr>
            </w:pPr>
            <w:r w:rsidRPr="001D02B1">
              <w:rPr>
                <w:sz w:val="14"/>
                <w:szCs w:val="14"/>
              </w:rPr>
              <w:t>0,0</w:t>
            </w:r>
          </w:p>
        </w:tc>
        <w:tc>
          <w:tcPr>
            <w:tcW w:w="872" w:type="dxa"/>
          </w:tcPr>
          <w:p w:rsidR="005042C1" w:rsidRPr="001D02B1" w:rsidRDefault="005042C1" w:rsidP="005042C1">
            <w:pPr>
              <w:jc w:val="center"/>
              <w:rPr>
                <w:sz w:val="14"/>
                <w:szCs w:val="14"/>
              </w:rPr>
            </w:pPr>
            <w:r w:rsidRPr="001D02B1">
              <w:rPr>
                <w:sz w:val="14"/>
                <w:szCs w:val="14"/>
              </w:rPr>
              <w:t>0,0</w:t>
            </w:r>
          </w:p>
        </w:tc>
        <w:tc>
          <w:tcPr>
            <w:tcW w:w="1022" w:type="dxa"/>
          </w:tcPr>
          <w:p w:rsidR="005042C1" w:rsidRPr="001D02B1" w:rsidRDefault="005042C1" w:rsidP="005042C1">
            <w:pPr>
              <w:jc w:val="center"/>
              <w:rPr>
                <w:sz w:val="14"/>
                <w:szCs w:val="14"/>
              </w:rPr>
            </w:pPr>
            <w:r w:rsidRPr="001D02B1">
              <w:rPr>
                <w:sz w:val="14"/>
                <w:szCs w:val="14"/>
              </w:rPr>
              <w:t>0,0</w:t>
            </w:r>
          </w:p>
        </w:tc>
        <w:tc>
          <w:tcPr>
            <w:tcW w:w="851" w:type="dxa"/>
          </w:tcPr>
          <w:p w:rsidR="005042C1" w:rsidRPr="001D02B1" w:rsidRDefault="005042C1" w:rsidP="005042C1">
            <w:pPr>
              <w:jc w:val="center"/>
              <w:rPr>
                <w:sz w:val="14"/>
                <w:szCs w:val="14"/>
              </w:rPr>
            </w:pPr>
            <w:r w:rsidRPr="001D02B1">
              <w:rPr>
                <w:sz w:val="14"/>
                <w:szCs w:val="14"/>
              </w:rPr>
              <w:t>0,0</w:t>
            </w:r>
          </w:p>
        </w:tc>
        <w:tc>
          <w:tcPr>
            <w:tcW w:w="850" w:type="dxa"/>
          </w:tcPr>
          <w:p w:rsidR="005042C1" w:rsidRPr="001D02B1" w:rsidRDefault="005042C1" w:rsidP="005042C1">
            <w:pPr>
              <w:jc w:val="center"/>
              <w:rPr>
                <w:sz w:val="14"/>
                <w:szCs w:val="14"/>
              </w:rPr>
            </w:pPr>
            <w:r w:rsidRPr="001D02B1">
              <w:rPr>
                <w:sz w:val="14"/>
                <w:szCs w:val="14"/>
              </w:rPr>
              <w:t>0,0</w:t>
            </w:r>
          </w:p>
        </w:tc>
        <w:tc>
          <w:tcPr>
            <w:tcW w:w="851" w:type="dxa"/>
          </w:tcPr>
          <w:p w:rsidR="005042C1" w:rsidRPr="001D02B1" w:rsidRDefault="005042C1" w:rsidP="005042C1">
            <w:pPr>
              <w:jc w:val="center"/>
              <w:rPr>
                <w:sz w:val="14"/>
                <w:szCs w:val="14"/>
              </w:rPr>
            </w:pPr>
            <w:r w:rsidRPr="001D02B1">
              <w:rPr>
                <w:sz w:val="14"/>
                <w:szCs w:val="14"/>
              </w:rPr>
              <w:t>0,0</w:t>
            </w:r>
          </w:p>
        </w:tc>
        <w:tc>
          <w:tcPr>
            <w:tcW w:w="781" w:type="dxa"/>
          </w:tcPr>
          <w:p w:rsidR="005042C1" w:rsidRPr="001D02B1" w:rsidRDefault="005042C1" w:rsidP="005042C1">
            <w:pPr>
              <w:jc w:val="center"/>
              <w:rPr>
                <w:sz w:val="14"/>
                <w:szCs w:val="14"/>
              </w:rPr>
            </w:pPr>
            <w:r w:rsidRPr="001D02B1">
              <w:rPr>
                <w:sz w:val="14"/>
                <w:szCs w:val="14"/>
              </w:rPr>
              <w:t>0,0</w:t>
            </w:r>
          </w:p>
        </w:tc>
        <w:tc>
          <w:tcPr>
            <w:tcW w:w="871" w:type="dxa"/>
          </w:tcPr>
          <w:p w:rsidR="005042C1" w:rsidRPr="001D02B1" w:rsidRDefault="005042C1" w:rsidP="005042C1">
            <w:pPr>
              <w:jc w:val="center"/>
              <w:rPr>
                <w:sz w:val="14"/>
                <w:szCs w:val="14"/>
              </w:rPr>
            </w:pPr>
            <w:r w:rsidRPr="001D02B1">
              <w:rPr>
                <w:sz w:val="14"/>
                <w:szCs w:val="14"/>
              </w:rPr>
              <w:t>0,0</w:t>
            </w:r>
          </w:p>
        </w:tc>
        <w:tc>
          <w:tcPr>
            <w:tcW w:w="871" w:type="dxa"/>
          </w:tcPr>
          <w:p w:rsidR="005042C1" w:rsidRPr="001D02B1" w:rsidRDefault="005042C1" w:rsidP="005042C1">
            <w:pPr>
              <w:jc w:val="center"/>
              <w:rPr>
                <w:sz w:val="14"/>
                <w:szCs w:val="14"/>
              </w:rPr>
            </w:pPr>
            <w:r w:rsidRPr="001D02B1">
              <w:rPr>
                <w:sz w:val="14"/>
                <w:szCs w:val="14"/>
              </w:rPr>
              <w:t>0,0</w:t>
            </w:r>
          </w:p>
        </w:tc>
        <w:tc>
          <w:tcPr>
            <w:tcW w:w="871" w:type="dxa"/>
          </w:tcPr>
          <w:p w:rsidR="005042C1" w:rsidRPr="001D02B1" w:rsidRDefault="005042C1" w:rsidP="005042C1">
            <w:pPr>
              <w:jc w:val="center"/>
              <w:rPr>
                <w:sz w:val="14"/>
                <w:szCs w:val="14"/>
              </w:rPr>
            </w:pPr>
            <w:r w:rsidRPr="001D02B1">
              <w:rPr>
                <w:sz w:val="14"/>
                <w:szCs w:val="14"/>
              </w:rPr>
              <w:t>0,0</w:t>
            </w:r>
          </w:p>
        </w:tc>
        <w:tc>
          <w:tcPr>
            <w:tcW w:w="871" w:type="dxa"/>
          </w:tcPr>
          <w:p w:rsidR="005042C1" w:rsidRPr="001D02B1" w:rsidRDefault="005042C1" w:rsidP="005042C1">
            <w:pPr>
              <w:jc w:val="center"/>
              <w:rPr>
                <w:sz w:val="14"/>
                <w:szCs w:val="14"/>
              </w:rPr>
            </w:pPr>
            <w:r w:rsidRPr="001D02B1">
              <w:rPr>
                <w:sz w:val="14"/>
                <w:szCs w:val="14"/>
              </w:rPr>
              <w:t>0,0</w:t>
            </w:r>
          </w:p>
        </w:tc>
        <w:tc>
          <w:tcPr>
            <w:tcW w:w="871" w:type="dxa"/>
          </w:tcPr>
          <w:p w:rsidR="005042C1" w:rsidRPr="001D02B1" w:rsidRDefault="005042C1" w:rsidP="005042C1">
            <w:pPr>
              <w:jc w:val="center"/>
              <w:rPr>
                <w:sz w:val="14"/>
                <w:szCs w:val="14"/>
              </w:rPr>
            </w:pPr>
            <w:r w:rsidRPr="001D02B1">
              <w:rPr>
                <w:sz w:val="14"/>
                <w:szCs w:val="14"/>
              </w:rPr>
              <w:t>0,0</w:t>
            </w:r>
          </w:p>
        </w:tc>
      </w:tr>
      <w:tr w:rsidR="001D02B1" w:rsidRPr="00FC23A5" w:rsidTr="00075B9A">
        <w:tc>
          <w:tcPr>
            <w:tcW w:w="1899" w:type="dxa"/>
            <w:vMerge/>
            <w:vAlign w:val="center"/>
          </w:tcPr>
          <w:p w:rsidR="001D02B1" w:rsidRPr="00FC23A5" w:rsidRDefault="001D02B1" w:rsidP="001D02B1">
            <w:pPr>
              <w:rPr>
                <w:kern w:val="2"/>
                <w:sz w:val="22"/>
                <w:szCs w:val="22"/>
              </w:rPr>
            </w:pPr>
          </w:p>
        </w:tc>
        <w:tc>
          <w:tcPr>
            <w:tcW w:w="2106" w:type="dxa"/>
          </w:tcPr>
          <w:p w:rsidR="001D02B1" w:rsidRPr="00FC23A5" w:rsidRDefault="001D02B1" w:rsidP="001D02B1">
            <w:pPr>
              <w:autoSpaceDE w:val="0"/>
              <w:autoSpaceDN w:val="0"/>
              <w:adjustRightInd w:val="0"/>
              <w:rPr>
                <w:bCs/>
                <w:iCs/>
                <w:kern w:val="2"/>
              </w:rPr>
            </w:pPr>
            <w:r w:rsidRPr="00FC23A5">
              <w:rPr>
                <w:kern w:val="2"/>
              </w:rPr>
              <w:t>-федерального бюджета</w:t>
            </w:r>
          </w:p>
        </w:tc>
        <w:tc>
          <w:tcPr>
            <w:tcW w:w="1078" w:type="dxa"/>
          </w:tcPr>
          <w:p w:rsidR="001D02B1" w:rsidRPr="001D02B1" w:rsidRDefault="001D02B1" w:rsidP="001D02B1">
            <w:pPr>
              <w:jc w:val="center"/>
              <w:rPr>
                <w:sz w:val="16"/>
                <w:szCs w:val="16"/>
              </w:rPr>
            </w:pPr>
            <w:r w:rsidRPr="001D02B1">
              <w:rPr>
                <w:sz w:val="16"/>
                <w:szCs w:val="16"/>
              </w:rPr>
              <w:t>480 201,3</w:t>
            </w:r>
          </w:p>
        </w:tc>
        <w:tc>
          <w:tcPr>
            <w:tcW w:w="871" w:type="dxa"/>
            <w:gridSpan w:val="2"/>
          </w:tcPr>
          <w:p w:rsidR="001D02B1" w:rsidRPr="001D02B1" w:rsidRDefault="001D02B1" w:rsidP="001D02B1">
            <w:pPr>
              <w:jc w:val="center"/>
              <w:rPr>
                <w:sz w:val="16"/>
                <w:szCs w:val="16"/>
              </w:rPr>
            </w:pPr>
            <w:r w:rsidRPr="001D02B1">
              <w:rPr>
                <w:sz w:val="16"/>
                <w:szCs w:val="16"/>
              </w:rPr>
              <w:t>0,0</w:t>
            </w:r>
          </w:p>
        </w:tc>
        <w:tc>
          <w:tcPr>
            <w:tcW w:w="872" w:type="dxa"/>
          </w:tcPr>
          <w:p w:rsidR="001D02B1" w:rsidRPr="001D02B1" w:rsidRDefault="001D02B1" w:rsidP="001D02B1">
            <w:pPr>
              <w:jc w:val="center"/>
              <w:rPr>
                <w:sz w:val="16"/>
                <w:szCs w:val="16"/>
              </w:rPr>
            </w:pPr>
            <w:r w:rsidRPr="001D02B1">
              <w:rPr>
                <w:sz w:val="16"/>
                <w:szCs w:val="16"/>
              </w:rPr>
              <w:t>44 313,3</w:t>
            </w:r>
          </w:p>
        </w:tc>
        <w:tc>
          <w:tcPr>
            <w:tcW w:w="1022" w:type="dxa"/>
          </w:tcPr>
          <w:p w:rsidR="001D02B1" w:rsidRPr="001D02B1" w:rsidRDefault="001D02B1" w:rsidP="001D02B1">
            <w:pPr>
              <w:jc w:val="center"/>
              <w:rPr>
                <w:sz w:val="16"/>
                <w:szCs w:val="16"/>
              </w:rPr>
            </w:pPr>
            <w:r w:rsidRPr="001D02B1">
              <w:rPr>
                <w:sz w:val="16"/>
                <w:szCs w:val="16"/>
              </w:rPr>
              <w:t>58 351,2</w:t>
            </w:r>
          </w:p>
        </w:tc>
        <w:tc>
          <w:tcPr>
            <w:tcW w:w="851" w:type="dxa"/>
          </w:tcPr>
          <w:p w:rsidR="001D02B1" w:rsidRPr="001D02B1" w:rsidRDefault="001D02B1" w:rsidP="001D02B1">
            <w:pPr>
              <w:jc w:val="center"/>
              <w:rPr>
                <w:sz w:val="16"/>
                <w:szCs w:val="16"/>
              </w:rPr>
            </w:pPr>
            <w:r w:rsidRPr="001D02B1">
              <w:rPr>
                <w:sz w:val="16"/>
                <w:szCs w:val="16"/>
              </w:rPr>
              <w:t>56 534,1</w:t>
            </w:r>
          </w:p>
        </w:tc>
        <w:tc>
          <w:tcPr>
            <w:tcW w:w="850" w:type="dxa"/>
          </w:tcPr>
          <w:p w:rsidR="001D02B1" w:rsidRPr="001D02B1" w:rsidRDefault="001D02B1" w:rsidP="001D02B1">
            <w:pPr>
              <w:jc w:val="center"/>
              <w:rPr>
                <w:sz w:val="16"/>
                <w:szCs w:val="16"/>
              </w:rPr>
            </w:pPr>
            <w:r w:rsidRPr="001D02B1">
              <w:rPr>
                <w:sz w:val="16"/>
                <w:szCs w:val="16"/>
              </w:rPr>
              <w:t>69 638,7</w:t>
            </w:r>
          </w:p>
        </w:tc>
        <w:tc>
          <w:tcPr>
            <w:tcW w:w="851" w:type="dxa"/>
          </w:tcPr>
          <w:p w:rsidR="001D02B1" w:rsidRPr="001D02B1" w:rsidRDefault="001D02B1" w:rsidP="001D02B1">
            <w:pPr>
              <w:jc w:val="center"/>
              <w:rPr>
                <w:sz w:val="16"/>
                <w:szCs w:val="16"/>
              </w:rPr>
            </w:pPr>
            <w:r w:rsidRPr="001D02B1">
              <w:rPr>
                <w:sz w:val="16"/>
                <w:szCs w:val="16"/>
              </w:rPr>
              <w:t>124 777,5</w:t>
            </w:r>
          </w:p>
        </w:tc>
        <w:tc>
          <w:tcPr>
            <w:tcW w:w="781" w:type="dxa"/>
          </w:tcPr>
          <w:p w:rsidR="001D02B1" w:rsidRPr="001D02B1" w:rsidRDefault="001D02B1" w:rsidP="001D02B1">
            <w:pPr>
              <w:jc w:val="center"/>
              <w:rPr>
                <w:sz w:val="16"/>
                <w:szCs w:val="16"/>
              </w:rPr>
            </w:pPr>
            <w:r w:rsidRPr="001D02B1">
              <w:rPr>
                <w:sz w:val="16"/>
                <w:szCs w:val="16"/>
              </w:rPr>
              <w:t>126 586,5</w:t>
            </w:r>
          </w:p>
        </w:tc>
        <w:tc>
          <w:tcPr>
            <w:tcW w:w="871" w:type="dxa"/>
          </w:tcPr>
          <w:p w:rsidR="001D02B1" w:rsidRPr="001D02B1" w:rsidRDefault="001D02B1" w:rsidP="001D02B1">
            <w:pPr>
              <w:jc w:val="center"/>
              <w:rPr>
                <w:sz w:val="16"/>
                <w:szCs w:val="16"/>
              </w:rPr>
            </w:pPr>
            <w:r w:rsidRPr="001D02B1">
              <w:rPr>
                <w:sz w:val="16"/>
                <w:szCs w:val="16"/>
              </w:rPr>
              <w:t>0,0 </w:t>
            </w:r>
          </w:p>
        </w:tc>
        <w:tc>
          <w:tcPr>
            <w:tcW w:w="871" w:type="dxa"/>
          </w:tcPr>
          <w:p w:rsidR="001D02B1" w:rsidRPr="001D02B1" w:rsidRDefault="001D02B1" w:rsidP="001D02B1">
            <w:pPr>
              <w:jc w:val="center"/>
              <w:rPr>
                <w:sz w:val="14"/>
                <w:szCs w:val="14"/>
              </w:rPr>
            </w:pPr>
            <w:r w:rsidRPr="001D02B1">
              <w:rPr>
                <w:sz w:val="14"/>
                <w:szCs w:val="14"/>
              </w:rPr>
              <w:t>0,0 </w:t>
            </w:r>
          </w:p>
        </w:tc>
        <w:tc>
          <w:tcPr>
            <w:tcW w:w="871" w:type="dxa"/>
          </w:tcPr>
          <w:p w:rsidR="001D02B1" w:rsidRPr="001D02B1" w:rsidRDefault="001D02B1" w:rsidP="001D02B1">
            <w:pPr>
              <w:jc w:val="center"/>
              <w:rPr>
                <w:sz w:val="14"/>
                <w:szCs w:val="14"/>
              </w:rPr>
            </w:pPr>
            <w:r w:rsidRPr="001D02B1">
              <w:rPr>
                <w:sz w:val="14"/>
                <w:szCs w:val="14"/>
              </w:rPr>
              <w:t>0,0 </w:t>
            </w:r>
          </w:p>
        </w:tc>
        <w:tc>
          <w:tcPr>
            <w:tcW w:w="871" w:type="dxa"/>
          </w:tcPr>
          <w:p w:rsidR="001D02B1" w:rsidRPr="001D02B1" w:rsidRDefault="001D02B1" w:rsidP="001D02B1">
            <w:pPr>
              <w:jc w:val="center"/>
              <w:rPr>
                <w:sz w:val="14"/>
                <w:szCs w:val="14"/>
              </w:rPr>
            </w:pPr>
            <w:r w:rsidRPr="001D02B1">
              <w:rPr>
                <w:sz w:val="14"/>
                <w:szCs w:val="14"/>
              </w:rPr>
              <w:t>0,0 </w:t>
            </w:r>
          </w:p>
        </w:tc>
        <w:tc>
          <w:tcPr>
            <w:tcW w:w="871" w:type="dxa"/>
          </w:tcPr>
          <w:p w:rsidR="001D02B1" w:rsidRPr="001D02B1" w:rsidRDefault="001D02B1" w:rsidP="001D02B1">
            <w:pPr>
              <w:jc w:val="center"/>
              <w:rPr>
                <w:sz w:val="14"/>
                <w:szCs w:val="14"/>
              </w:rPr>
            </w:pPr>
            <w:r w:rsidRPr="001D02B1">
              <w:rPr>
                <w:sz w:val="14"/>
                <w:szCs w:val="14"/>
              </w:rPr>
              <w:t>0,0 </w:t>
            </w:r>
          </w:p>
        </w:tc>
      </w:tr>
      <w:tr w:rsidR="005042C1" w:rsidRPr="00FC23A5" w:rsidTr="00075B9A">
        <w:tc>
          <w:tcPr>
            <w:tcW w:w="1899" w:type="dxa"/>
            <w:vMerge/>
            <w:vAlign w:val="center"/>
          </w:tcPr>
          <w:p w:rsidR="005042C1" w:rsidRPr="00FC23A5" w:rsidRDefault="005042C1" w:rsidP="005042C1">
            <w:pPr>
              <w:rPr>
                <w:kern w:val="2"/>
                <w:sz w:val="22"/>
                <w:szCs w:val="22"/>
              </w:rPr>
            </w:pPr>
          </w:p>
        </w:tc>
        <w:tc>
          <w:tcPr>
            <w:tcW w:w="2106" w:type="dxa"/>
          </w:tcPr>
          <w:p w:rsidR="005042C1" w:rsidRPr="00FC23A5" w:rsidRDefault="005042C1" w:rsidP="005042C1">
            <w:pPr>
              <w:autoSpaceDE w:val="0"/>
              <w:autoSpaceDN w:val="0"/>
              <w:adjustRightInd w:val="0"/>
              <w:rPr>
                <w:kern w:val="2"/>
              </w:rPr>
            </w:pPr>
            <w:r w:rsidRPr="00FC23A5">
              <w:rPr>
                <w:kern w:val="2"/>
              </w:rPr>
              <w:t>- Фонда содействия реформированию ЖКХ</w:t>
            </w:r>
          </w:p>
        </w:tc>
        <w:tc>
          <w:tcPr>
            <w:tcW w:w="1078" w:type="dxa"/>
          </w:tcPr>
          <w:p w:rsidR="005042C1" w:rsidRPr="001D02B1" w:rsidRDefault="005042C1" w:rsidP="005042C1">
            <w:pPr>
              <w:jc w:val="center"/>
              <w:rPr>
                <w:sz w:val="14"/>
                <w:szCs w:val="14"/>
              </w:rPr>
            </w:pPr>
            <w:r w:rsidRPr="001D02B1">
              <w:rPr>
                <w:sz w:val="14"/>
                <w:szCs w:val="14"/>
              </w:rPr>
              <w:t>0,0</w:t>
            </w:r>
          </w:p>
        </w:tc>
        <w:tc>
          <w:tcPr>
            <w:tcW w:w="871" w:type="dxa"/>
            <w:gridSpan w:val="2"/>
          </w:tcPr>
          <w:p w:rsidR="005042C1" w:rsidRPr="001D02B1" w:rsidRDefault="005042C1" w:rsidP="005042C1">
            <w:pPr>
              <w:jc w:val="center"/>
              <w:rPr>
                <w:sz w:val="14"/>
                <w:szCs w:val="14"/>
              </w:rPr>
            </w:pPr>
            <w:r w:rsidRPr="001D02B1">
              <w:rPr>
                <w:sz w:val="14"/>
                <w:szCs w:val="14"/>
              </w:rPr>
              <w:t>0,0</w:t>
            </w:r>
          </w:p>
        </w:tc>
        <w:tc>
          <w:tcPr>
            <w:tcW w:w="872" w:type="dxa"/>
          </w:tcPr>
          <w:p w:rsidR="005042C1" w:rsidRPr="001D02B1" w:rsidRDefault="005042C1" w:rsidP="005042C1">
            <w:pPr>
              <w:jc w:val="center"/>
              <w:rPr>
                <w:sz w:val="14"/>
                <w:szCs w:val="14"/>
              </w:rPr>
            </w:pPr>
            <w:r w:rsidRPr="001D02B1">
              <w:rPr>
                <w:sz w:val="14"/>
                <w:szCs w:val="14"/>
              </w:rPr>
              <w:t>0,0</w:t>
            </w:r>
          </w:p>
        </w:tc>
        <w:tc>
          <w:tcPr>
            <w:tcW w:w="1022" w:type="dxa"/>
          </w:tcPr>
          <w:p w:rsidR="005042C1" w:rsidRPr="001D02B1" w:rsidRDefault="005042C1" w:rsidP="005042C1">
            <w:pPr>
              <w:jc w:val="center"/>
              <w:rPr>
                <w:sz w:val="14"/>
                <w:szCs w:val="14"/>
              </w:rPr>
            </w:pPr>
            <w:r w:rsidRPr="001D02B1">
              <w:rPr>
                <w:sz w:val="14"/>
                <w:szCs w:val="14"/>
              </w:rPr>
              <w:t>0,0</w:t>
            </w:r>
          </w:p>
        </w:tc>
        <w:tc>
          <w:tcPr>
            <w:tcW w:w="851" w:type="dxa"/>
          </w:tcPr>
          <w:p w:rsidR="005042C1" w:rsidRPr="001D02B1" w:rsidRDefault="005042C1" w:rsidP="005042C1">
            <w:pPr>
              <w:jc w:val="center"/>
              <w:rPr>
                <w:sz w:val="14"/>
                <w:szCs w:val="14"/>
              </w:rPr>
            </w:pPr>
            <w:r w:rsidRPr="001D02B1">
              <w:rPr>
                <w:sz w:val="14"/>
                <w:szCs w:val="14"/>
              </w:rPr>
              <w:t>0,0</w:t>
            </w:r>
          </w:p>
        </w:tc>
        <w:tc>
          <w:tcPr>
            <w:tcW w:w="850" w:type="dxa"/>
          </w:tcPr>
          <w:p w:rsidR="005042C1" w:rsidRPr="001D02B1" w:rsidRDefault="005042C1" w:rsidP="005042C1">
            <w:pPr>
              <w:jc w:val="center"/>
              <w:rPr>
                <w:sz w:val="14"/>
                <w:szCs w:val="14"/>
              </w:rPr>
            </w:pPr>
            <w:r w:rsidRPr="001D02B1">
              <w:rPr>
                <w:sz w:val="14"/>
                <w:szCs w:val="14"/>
              </w:rPr>
              <w:t>0,0</w:t>
            </w:r>
          </w:p>
        </w:tc>
        <w:tc>
          <w:tcPr>
            <w:tcW w:w="851" w:type="dxa"/>
          </w:tcPr>
          <w:p w:rsidR="005042C1" w:rsidRPr="001D02B1" w:rsidRDefault="005042C1" w:rsidP="005042C1">
            <w:pPr>
              <w:jc w:val="center"/>
              <w:rPr>
                <w:sz w:val="14"/>
                <w:szCs w:val="14"/>
              </w:rPr>
            </w:pPr>
            <w:r w:rsidRPr="001D02B1">
              <w:rPr>
                <w:sz w:val="14"/>
                <w:szCs w:val="14"/>
              </w:rPr>
              <w:t>0,0</w:t>
            </w:r>
          </w:p>
        </w:tc>
        <w:tc>
          <w:tcPr>
            <w:tcW w:w="781" w:type="dxa"/>
          </w:tcPr>
          <w:p w:rsidR="005042C1" w:rsidRPr="001D02B1" w:rsidRDefault="005042C1" w:rsidP="005042C1">
            <w:pPr>
              <w:jc w:val="center"/>
              <w:rPr>
                <w:sz w:val="14"/>
                <w:szCs w:val="14"/>
              </w:rPr>
            </w:pPr>
            <w:r w:rsidRPr="001D02B1">
              <w:rPr>
                <w:sz w:val="14"/>
                <w:szCs w:val="14"/>
              </w:rPr>
              <w:t>0,0</w:t>
            </w:r>
          </w:p>
        </w:tc>
        <w:tc>
          <w:tcPr>
            <w:tcW w:w="871" w:type="dxa"/>
          </w:tcPr>
          <w:p w:rsidR="005042C1" w:rsidRPr="001D02B1" w:rsidRDefault="005042C1" w:rsidP="005042C1">
            <w:pPr>
              <w:jc w:val="center"/>
              <w:rPr>
                <w:sz w:val="14"/>
                <w:szCs w:val="14"/>
              </w:rPr>
            </w:pPr>
            <w:r w:rsidRPr="001D02B1">
              <w:rPr>
                <w:sz w:val="14"/>
                <w:szCs w:val="14"/>
              </w:rPr>
              <w:t>0,0</w:t>
            </w:r>
          </w:p>
        </w:tc>
        <w:tc>
          <w:tcPr>
            <w:tcW w:w="871" w:type="dxa"/>
          </w:tcPr>
          <w:p w:rsidR="005042C1" w:rsidRPr="001D02B1" w:rsidRDefault="005042C1" w:rsidP="005042C1">
            <w:pPr>
              <w:jc w:val="center"/>
              <w:rPr>
                <w:sz w:val="14"/>
                <w:szCs w:val="14"/>
              </w:rPr>
            </w:pPr>
            <w:r w:rsidRPr="001D02B1">
              <w:rPr>
                <w:sz w:val="14"/>
                <w:szCs w:val="14"/>
              </w:rPr>
              <w:t>0,0</w:t>
            </w:r>
          </w:p>
        </w:tc>
        <w:tc>
          <w:tcPr>
            <w:tcW w:w="871" w:type="dxa"/>
          </w:tcPr>
          <w:p w:rsidR="005042C1" w:rsidRPr="001D02B1" w:rsidRDefault="005042C1" w:rsidP="005042C1">
            <w:pPr>
              <w:jc w:val="center"/>
              <w:rPr>
                <w:sz w:val="14"/>
                <w:szCs w:val="14"/>
              </w:rPr>
            </w:pPr>
            <w:r w:rsidRPr="001D02B1">
              <w:rPr>
                <w:sz w:val="14"/>
                <w:szCs w:val="14"/>
              </w:rPr>
              <w:t>0,0</w:t>
            </w:r>
          </w:p>
        </w:tc>
        <w:tc>
          <w:tcPr>
            <w:tcW w:w="871" w:type="dxa"/>
          </w:tcPr>
          <w:p w:rsidR="005042C1" w:rsidRPr="001D02B1" w:rsidRDefault="005042C1" w:rsidP="005042C1">
            <w:pPr>
              <w:jc w:val="center"/>
              <w:rPr>
                <w:sz w:val="14"/>
                <w:szCs w:val="14"/>
              </w:rPr>
            </w:pPr>
            <w:r w:rsidRPr="001D02B1">
              <w:rPr>
                <w:sz w:val="14"/>
                <w:szCs w:val="14"/>
              </w:rPr>
              <w:t>0,0</w:t>
            </w:r>
          </w:p>
        </w:tc>
        <w:tc>
          <w:tcPr>
            <w:tcW w:w="871" w:type="dxa"/>
          </w:tcPr>
          <w:p w:rsidR="005042C1" w:rsidRPr="001D02B1" w:rsidRDefault="005042C1" w:rsidP="005042C1">
            <w:pPr>
              <w:jc w:val="center"/>
              <w:rPr>
                <w:sz w:val="14"/>
                <w:szCs w:val="14"/>
              </w:rPr>
            </w:pPr>
            <w:r w:rsidRPr="001D02B1">
              <w:rPr>
                <w:sz w:val="14"/>
                <w:szCs w:val="14"/>
              </w:rPr>
              <w:t>0,0</w:t>
            </w:r>
          </w:p>
        </w:tc>
      </w:tr>
      <w:tr w:rsidR="005042C1" w:rsidRPr="00FC23A5" w:rsidTr="00075B9A">
        <w:tc>
          <w:tcPr>
            <w:tcW w:w="1899" w:type="dxa"/>
            <w:vMerge/>
            <w:vAlign w:val="center"/>
          </w:tcPr>
          <w:p w:rsidR="005042C1" w:rsidRPr="00FC23A5" w:rsidRDefault="005042C1" w:rsidP="005042C1">
            <w:pPr>
              <w:rPr>
                <w:kern w:val="2"/>
                <w:sz w:val="22"/>
                <w:szCs w:val="22"/>
              </w:rPr>
            </w:pPr>
          </w:p>
        </w:tc>
        <w:tc>
          <w:tcPr>
            <w:tcW w:w="2106" w:type="dxa"/>
          </w:tcPr>
          <w:p w:rsidR="005042C1" w:rsidRPr="00FC23A5" w:rsidRDefault="005042C1" w:rsidP="005042C1">
            <w:pPr>
              <w:autoSpaceDE w:val="0"/>
              <w:autoSpaceDN w:val="0"/>
              <w:adjustRightInd w:val="0"/>
              <w:rPr>
                <w:kern w:val="2"/>
              </w:rPr>
            </w:pPr>
            <w:r w:rsidRPr="00FC23A5">
              <w:rPr>
                <w:kern w:val="2"/>
              </w:rPr>
              <w:t>- Федерального фонда обязательного медицинского страхования</w:t>
            </w:r>
          </w:p>
        </w:tc>
        <w:tc>
          <w:tcPr>
            <w:tcW w:w="1078" w:type="dxa"/>
          </w:tcPr>
          <w:p w:rsidR="005042C1" w:rsidRPr="00FC23A5" w:rsidRDefault="005042C1" w:rsidP="005042C1">
            <w:pPr>
              <w:jc w:val="center"/>
              <w:rPr>
                <w:sz w:val="14"/>
                <w:szCs w:val="14"/>
              </w:rPr>
            </w:pPr>
            <w:r w:rsidRPr="00FC23A5">
              <w:rPr>
                <w:sz w:val="14"/>
                <w:szCs w:val="14"/>
              </w:rPr>
              <w:t>0,0</w:t>
            </w:r>
          </w:p>
        </w:tc>
        <w:tc>
          <w:tcPr>
            <w:tcW w:w="871" w:type="dxa"/>
            <w:gridSpan w:val="2"/>
          </w:tcPr>
          <w:p w:rsidR="005042C1" w:rsidRPr="009038E2" w:rsidRDefault="005042C1" w:rsidP="005042C1">
            <w:pPr>
              <w:jc w:val="center"/>
              <w:rPr>
                <w:sz w:val="14"/>
                <w:szCs w:val="14"/>
              </w:rPr>
            </w:pPr>
            <w:r w:rsidRPr="009038E2">
              <w:rPr>
                <w:sz w:val="14"/>
                <w:szCs w:val="14"/>
              </w:rPr>
              <w:t>0,0</w:t>
            </w:r>
          </w:p>
        </w:tc>
        <w:tc>
          <w:tcPr>
            <w:tcW w:w="872" w:type="dxa"/>
          </w:tcPr>
          <w:p w:rsidR="005042C1" w:rsidRPr="009038E2" w:rsidRDefault="005042C1" w:rsidP="005042C1">
            <w:pPr>
              <w:jc w:val="center"/>
              <w:rPr>
                <w:sz w:val="14"/>
                <w:szCs w:val="14"/>
              </w:rPr>
            </w:pPr>
            <w:r w:rsidRPr="009038E2">
              <w:rPr>
                <w:sz w:val="14"/>
                <w:szCs w:val="14"/>
              </w:rPr>
              <w:t>0,0</w:t>
            </w:r>
          </w:p>
        </w:tc>
        <w:tc>
          <w:tcPr>
            <w:tcW w:w="1022" w:type="dxa"/>
          </w:tcPr>
          <w:p w:rsidR="005042C1" w:rsidRPr="009038E2" w:rsidRDefault="005042C1" w:rsidP="005042C1">
            <w:pPr>
              <w:jc w:val="center"/>
              <w:rPr>
                <w:sz w:val="14"/>
                <w:szCs w:val="14"/>
              </w:rPr>
            </w:pPr>
            <w:r w:rsidRPr="009038E2">
              <w:rPr>
                <w:sz w:val="14"/>
                <w:szCs w:val="14"/>
              </w:rPr>
              <w:t>0,0</w:t>
            </w:r>
          </w:p>
        </w:tc>
        <w:tc>
          <w:tcPr>
            <w:tcW w:w="851" w:type="dxa"/>
          </w:tcPr>
          <w:p w:rsidR="005042C1" w:rsidRPr="009038E2" w:rsidRDefault="005042C1" w:rsidP="005042C1">
            <w:pPr>
              <w:jc w:val="center"/>
              <w:rPr>
                <w:sz w:val="14"/>
                <w:szCs w:val="14"/>
              </w:rPr>
            </w:pPr>
            <w:r w:rsidRPr="009038E2">
              <w:rPr>
                <w:sz w:val="14"/>
                <w:szCs w:val="14"/>
              </w:rPr>
              <w:t>0,0</w:t>
            </w:r>
          </w:p>
        </w:tc>
        <w:tc>
          <w:tcPr>
            <w:tcW w:w="850" w:type="dxa"/>
          </w:tcPr>
          <w:p w:rsidR="005042C1" w:rsidRPr="009038E2" w:rsidRDefault="005042C1" w:rsidP="005042C1">
            <w:pPr>
              <w:jc w:val="center"/>
              <w:rPr>
                <w:sz w:val="14"/>
                <w:szCs w:val="14"/>
              </w:rPr>
            </w:pPr>
            <w:r w:rsidRPr="009038E2">
              <w:rPr>
                <w:sz w:val="14"/>
                <w:szCs w:val="14"/>
              </w:rPr>
              <w:t>0,0</w:t>
            </w:r>
          </w:p>
        </w:tc>
        <w:tc>
          <w:tcPr>
            <w:tcW w:w="851" w:type="dxa"/>
          </w:tcPr>
          <w:p w:rsidR="005042C1" w:rsidRPr="009038E2" w:rsidRDefault="005042C1" w:rsidP="005042C1">
            <w:pPr>
              <w:jc w:val="center"/>
              <w:rPr>
                <w:sz w:val="14"/>
                <w:szCs w:val="14"/>
              </w:rPr>
            </w:pPr>
            <w:r w:rsidRPr="009038E2">
              <w:rPr>
                <w:sz w:val="14"/>
                <w:szCs w:val="14"/>
              </w:rPr>
              <w:t>0,0</w:t>
            </w:r>
          </w:p>
        </w:tc>
        <w:tc>
          <w:tcPr>
            <w:tcW w:w="781" w:type="dxa"/>
          </w:tcPr>
          <w:p w:rsidR="005042C1" w:rsidRPr="009038E2" w:rsidRDefault="005042C1" w:rsidP="005042C1">
            <w:pPr>
              <w:jc w:val="center"/>
              <w:rPr>
                <w:sz w:val="14"/>
                <w:szCs w:val="14"/>
              </w:rPr>
            </w:pPr>
            <w:r w:rsidRPr="009038E2">
              <w:rPr>
                <w:sz w:val="14"/>
                <w:szCs w:val="14"/>
              </w:rPr>
              <w:t>0,0</w:t>
            </w:r>
          </w:p>
        </w:tc>
        <w:tc>
          <w:tcPr>
            <w:tcW w:w="871" w:type="dxa"/>
          </w:tcPr>
          <w:p w:rsidR="005042C1" w:rsidRPr="009038E2" w:rsidRDefault="005042C1" w:rsidP="005042C1">
            <w:pPr>
              <w:jc w:val="center"/>
              <w:rPr>
                <w:sz w:val="14"/>
                <w:szCs w:val="14"/>
              </w:rPr>
            </w:pPr>
            <w:r w:rsidRPr="009038E2">
              <w:rPr>
                <w:sz w:val="14"/>
                <w:szCs w:val="14"/>
              </w:rPr>
              <w:t>0,0</w:t>
            </w:r>
          </w:p>
        </w:tc>
        <w:tc>
          <w:tcPr>
            <w:tcW w:w="871" w:type="dxa"/>
          </w:tcPr>
          <w:p w:rsidR="005042C1" w:rsidRPr="009038E2" w:rsidRDefault="005042C1" w:rsidP="005042C1">
            <w:pPr>
              <w:jc w:val="center"/>
              <w:rPr>
                <w:sz w:val="14"/>
                <w:szCs w:val="14"/>
              </w:rPr>
            </w:pPr>
            <w:r w:rsidRPr="009038E2">
              <w:rPr>
                <w:sz w:val="14"/>
                <w:szCs w:val="14"/>
              </w:rPr>
              <w:t>0,0</w:t>
            </w:r>
          </w:p>
        </w:tc>
        <w:tc>
          <w:tcPr>
            <w:tcW w:w="871" w:type="dxa"/>
          </w:tcPr>
          <w:p w:rsidR="005042C1" w:rsidRPr="009038E2" w:rsidRDefault="005042C1" w:rsidP="005042C1">
            <w:pPr>
              <w:jc w:val="center"/>
              <w:rPr>
                <w:sz w:val="14"/>
                <w:szCs w:val="14"/>
              </w:rPr>
            </w:pPr>
            <w:r w:rsidRPr="009038E2">
              <w:rPr>
                <w:sz w:val="14"/>
                <w:szCs w:val="14"/>
              </w:rPr>
              <w:t>0,0</w:t>
            </w:r>
          </w:p>
        </w:tc>
        <w:tc>
          <w:tcPr>
            <w:tcW w:w="871" w:type="dxa"/>
          </w:tcPr>
          <w:p w:rsidR="005042C1" w:rsidRPr="009038E2" w:rsidRDefault="005042C1" w:rsidP="005042C1">
            <w:pPr>
              <w:jc w:val="center"/>
              <w:rPr>
                <w:sz w:val="14"/>
                <w:szCs w:val="14"/>
              </w:rPr>
            </w:pPr>
            <w:r w:rsidRPr="009038E2">
              <w:rPr>
                <w:sz w:val="14"/>
                <w:szCs w:val="14"/>
              </w:rPr>
              <w:t>0,0</w:t>
            </w:r>
          </w:p>
        </w:tc>
        <w:tc>
          <w:tcPr>
            <w:tcW w:w="871" w:type="dxa"/>
          </w:tcPr>
          <w:p w:rsidR="005042C1" w:rsidRPr="009038E2" w:rsidRDefault="005042C1" w:rsidP="005042C1">
            <w:pPr>
              <w:jc w:val="center"/>
              <w:rPr>
                <w:sz w:val="14"/>
                <w:szCs w:val="14"/>
              </w:rPr>
            </w:pPr>
            <w:r w:rsidRPr="009038E2">
              <w:rPr>
                <w:sz w:val="14"/>
                <w:szCs w:val="14"/>
              </w:rPr>
              <w:t>0,0</w:t>
            </w:r>
          </w:p>
        </w:tc>
      </w:tr>
      <w:tr w:rsidR="005042C1" w:rsidRPr="00FC23A5" w:rsidTr="00075B9A">
        <w:tc>
          <w:tcPr>
            <w:tcW w:w="1899" w:type="dxa"/>
            <w:vMerge/>
            <w:vAlign w:val="center"/>
          </w:tcPr>
          <w:p w:rsidR="005042C1" w:rsidRPr="00FC23A5" w:rsidRDefault="005042C1" w:rsidP="005042C1">
            <w:pPr>
              <w:rPr>
                <w:kern w:val="2"/>
                <w:sz w:val="22"/>
                <w:szCs w:val="22"/>
              </w:rPr>
            </w:pPr>
          </w:p>
        </w:tc>
        <w:tc>
          <w:tcPr>
            <w:tcW w:w="2106" w:type="dxa"/>
          </w:tcPr>
          <w:p w:rsidR="005042C1" w:rsidRPr="00FC23A5" w:rsidRDefault="005042C1" w:rsidP="005042C1">
            <w:pPr>
              <w:autoSpaceDE w:val="0"/>
              <w:autoSpaceDN w:val="0"/>
              <w:adjustRightInd w:val="0"/>
              <w:rPr>
                <w:kern w:val="2"/>
              </w:rPr>
            </w:pPr>
            <w:r w:rsidRPr="00FC23A5">
              <w:rPr>
                <w:kern w:val="2"/>
              </w:rPr>
              <w:t>- Пенсионного фонда Российской Федерации</w:t>
            </w:r>
          </w:p>
        </w:tc>
        <w:tc>
          <w:tcPr>
            <w:tcW w:w="1078" w:type="dxa"/>
          </w:tcPr>
          <w:p w:rsidR="005042C1" w:rsidRPr="00FC23A5" w:rsidRDefault="005042C1" w:rsidP="005042C1">
            <w:pPr>
              <w:jc w:val="center"/>
              <w:rPr>
                <w:sz w:val="14"/>
                <w:szCs w:val="14"/>
              </w:rPr>
            </w:pPr>
            <w:r w:rsidRPr="00FC23A5">
              <w:rPr>
                <w:sz w:val="14"/>
                <w:szCs w:val="14"/>
              </w:rPr>
              <w:t>0,0</w:t>
            </w:r>
          </w:p>
        </w:tc>
        <w:tc>
          <w:tcPr>
            <w:tcW w:w="871" w:type="dxa"/>
            <w:gridSpan w:val="2"/>
          </w:tcPr>
          <w:p w:rsidR="005042C1" w:rsidRPr="009038E2" w:rsidRDefault="005042C1" w:rsidP="005042C1">
            <w:pPr>
              <w:jc w:val="center"/>
              <w:rPr>
                <w:sz w:val="14"/>
                <w:szCs w:val="14"/>
              </w:rPr>
            </w:pPr>
            <w:r w:rsidRPr="009038E2">
              <w:rPr>
                <w:sz w:val="14"/>
                <w:szCs w:val="14"/>
              </w:rPr>
              <w:t>0,0</w:t>
            </w:r>
          </w:p>
        </w:tc>
        <w:tc>
          <w:tcPr>
            <w:tcW w:w="872" w:type="dxa"/>
          </w:tcPr>
          <w:p w:rsidR="005042C1" w:rsidRPr="009038E2" w:rsidRDefault="005042C1" w:rsidP="005042C1">
            <w:pPr>
              <w:jc w:val="center"/>
              <w:rPr>
                <w:sz w:val="14"/>
                <w:szCs w:val="14"/>
              </w:rPr>
            </w:pPr>
            <w:r w:rsidRPr="009038E2">
              <w:rPr>
                <w:sz w:val="14"/>
                <w:szCs w:val="14"/>
              </w:rPr>
              <w:t>0,0</w:t>
            </w:r>
          </w:p>
        </w:tc>
        <w:tc>
          <w:tcPr>
            <w:tcW w:w="1022" w:type="dxa"/>
          </w:tcPr>
          <w:p w:rsidR="005042C1" w:rsidRPr="009038E2" w:rsidRDefault="005042C1" w:rsidP="005042C1">
            <w:pPr>
              <w:jc w:val="center"/>
              <w:rPr>
                <w:sz w:val="14"/>
                <w:szCs w:val="14"/>
              </w:rPr>
            </w:pPr>
            <w:r w:rsidRPr="009038E2">
              <w:rPr>
                <w:sz w:val="14"/>
                <w:szCs w:val="14"/>
              </w:rPr>
              <w:t>0,0</w:t>
            </w:r>
          </w:p>
        </w:tc>
        <w:tc>
          <w:tcPr>
            <w:tcW w:w="851" w:type="dxa"/>
          </w:tcPr>
          <w:p w:rsidR="005042C1" w:rsidRPr="009038E2" w:rsidRDefault="005042C1" w:rsidP="005042C1">
            <w:pPr>
              <w:jc w:val="center"/>
              <w:rPr>
                <w:sz w:val="14"/>
                <w:szCs w:val="14"/>
              </w:rPr>
            </w:pPr>
            <w:r w:rsidRPr="009038E2">
              <w:rPr>
                <w:sz w:val="14"/>
                <w:szCs w:val="14"/>
              </w:rPr>
              <w:t>0,0</w:t>
            </w:r>
          </w:p>
        </w:tc>
        <w:tc>
          <w:tcPr>
            <w:tcW w:w="850" w:type="dxa"/>
          </w:tcPr>
          <w:p w:rsidR="005042C1" w:rsidRPr="009038E2" w:rsidRDefault="005042C1" w:rsidP="005042C1">
            <w:pPr>
              <w:jc w:val="center"/>
              <w:rPr>
                <w:sz w:val="14"/>
                <w:szCs w:val="14"/>
              </w:rPr>
            </w:pPr>
            <w:r w:rsidRPr="009038E2">
              <w:rPr>
                <w:sz w:val="14"/>
                <w:szCs w:val="14"/>
              </w:rPr>
              <w:t>0,0</w:t>
            </w:r>
          </w:p>
        </w:tc>
        <w:tc>
          <w:tcPr>
            <w:tcW w:w="851" w:type="dxa"/>
          </w:tcPr>
          <w:p w:rsidR="005042C1" w:rsidRPr="009038E2" w:rsidRDefault="005042C1" w:rsidP="005042C1">
            <w:pPr>
              <w:jc w:val="center"/>
              <w:rPr>
                <w:sz w:val="14"/>
                <w:szCs w:val="14"/>
              </w:rPr>
            </w:pPr>
            <w:r w:rsidRPr="009038E2">
              <w:rPr>
                <w:sz w:val="14"/>
                <w:szCs w:val="14"/>
              </w:rPr>
              <w:t>0,0</w:t>
            </w:r>
          </w:p>
        </w:tc>
        <w:tc>
          <w:tcPr>
            <w:tcW w:w="781" w:type="dxa"/>
          </w:tcPr>
          <w:p w:rsidR="005042C1" w:rsidRPr="009038E2" w:rsidRDefault="005042C1" w:rsidP="005042C1">
            <w:pPr>
              <w:jc w:val="center"/>
              <w:rPr>
                <w:sz w:val="14"/>
                <w:szCs w:val="14"/>
              </w:rPr>
            </w:pPr>
            <w:r w:rsidRPr="009038E2">
              <w:rPr>
                <w:sz w:val="14"/>
                <w:szCs w:val="14"/>
              </w:rPr>
              <w:t>0,0</w:t>
            </w:r>
          </w:p>
        </w:tc>
        <w:tc>
          <w:tcPr>
            <w:tcW w:w="871" w:type="dxa"/>
          </w:tcPr>
          <w:p w:rsidR="005042C1" w:rsidRPr="009038E2" w:rsidRDefault="005042C1" w:rsidP="005042C1">
            <w:pPr>
              <w:jc w:val="center"/>
              <w:rPr>
                <w:sz w:val="14"/>
                <w:szCs w:val="14"/>
              </w:rPr>
            </w:pPr>
            <w:r w:rsidRPr="009038E2">
              <w:rPr>
                <w:sz w:val="14"/>
                <w:szCs w:val="14"/>
              </w:rPr>
              <w:t>0,0</w:t>
            </w:r>
          </w:p>
        </w:tc>
        <w:tc>
          <w:tcPr>
            <w:tcW w:w="871" w:type="dxa"/>
          </w:tcPr>
          <w:p w:rsidR="005042C1" w:rsidRPr="009038E2" w:rsidRDefault="005042C1" w:rsidP="005042C1">
            <w:pPr>
              <w:jc w:val="center"/>
              <w:rPr>
                <w:sz w:val="14"/>
                <w:szCs w:val="14"/>
              </w:rPr>
            </w:pPr>
            <w:r w:rsidRPr="009038E2">
              <w:rPr>
                <w:sz w:val="14"/>
                <w:szCs w:val="14"/>
              </w:rPr>
              <w:t>0,0</w:t>
            </w:r>
          </w:p>
        </w:tc>
        <w:tc>
          <w:tcPr>
            <w:tcW w:w="871" w:type="dxa"/>
          </w:tcPr>
          <w:p w:rsidR="005042C1" w:rsidRPr="009038E2" w:rsidRDefault="005042C1" w:rsidP="005042C1">
            <w:pPr>
              <w:jc w:val="center"/>
              <w:rPr>
                <w:sz w:val="14"/>
                <w:szCs w:val="14"/>
              </w:rPr>
            </w:pPr>
            <w:r w:rsidRPr="009038E2">
              <w:rPr>
                <w:sz w:val="14"/>
                <w:szCs w:val="14"/>
              </w:rPr>
              <w:t>0,0</w:t>
            </w:r>
          </w:p>
        </w:tc>
        <w:tc>
          <w:tcPr>
            <w:tcW w:w="871" w:type="dxa"/>
          </w:tcPr>
          <w:p w:rsidR="005042C1" w:rsidRPr="009038E2" w:rsidRDefault="005042C1" w:rsidP="005042C1">
            <w:pPr>
              <w:jc w:val="center"/>
              <w:rPr>
                <w:sz w:val="14"/>
                <w:szCs w:val="14"/>
              </w:rPr>
            </w:pPr>
            <w:r w:rsidRPr="009038E2">
              <w:rPr>
                <w:sz w:val="14"/>
                <w:szCs w:val="14"/>
              </w:rPr>
              <w:t>0,0</w:t>
            </w:r>
          </w:p>
        </w:tc>
        <w:tc>
          <w:tcPr>
            <w:tcW w:w="871" w:type="dxa"/>
          </w:tcPr>
          <w:p w:rsidR="005042C1" w:rsidRPr="009038E2" w:rsidRDefault="005042C1" w:rsidP="005042C1">
            <w:pPr>
              <w:jc w:val="center"/>
              <w:rPr>
                <w:sz w:val="14"/>
                <w:szCs w:val="14"/>
              </w:rPr>
            </w:pPr>
            <w:r w:rsidRPr="009038E2">
              <w:rPr>
                <w:sz w:val="14"/>
                <w:szCs w:val="14"/>
              </w:rPr>
              <w:t>0,0</w:t>
            </w:r>
          </w:p>
        </w:tc>
      </w:tr>
      <w:tr w:rsidR="00F04EE6" w:rsidRPr="00FC23A5" w:rsidTr="00075B9A">
        <w:tc>
          <w:tcPr>
            <w:tcW w:w="1899" w:type="dxa"/>
            <w:vMerge/>
            <w:vAlign w:val="center"/>
          </w:tcPr>
          <w:p w:rsidR="00F04EE6" w:rsidRPr="00FC23A5" w:rsidRDefault="00F04EE6" w:rsidP="00F04EE6">
            <w:pPr>
              <w:rPr>
                <w:kern w:val="2"/>
                <w:sz w:val="22"/>
                <w:szCs w:val="22"/>
              </w:rPr>
            </w:pPr>
          </w:p>
        </w:tc>
        <w:tc>
          <w:tcPr>
            <w:tcW w:w="2106" w:type="dxa"/>
          </w:tcPr>
          <w:p w:rsidR="00F04EE6" w:rsidRPr="00FC23A5" w:rsidRDefault="00F04EE6" w:rsidP="00F04EE6">
            <w:pPr>
              <w:autoSpaceDE w:val="0"/>
              <w:autoSpaceDN w:val="0"/>
              <w:adjustRightInd w:val="0"/>
              <w:rPr>
                <w:kern w:val="2"/>
              </w:rPr>
            </w:pPr>
            <w:r w:rsidRPr="00FC23A5">
              <w:rPr>
                <w:kern w:val="2"/>
              </w:rPr>
              <w:t>Бюджет города Азова</w:t>
            </w:r>
          </w:p>
        </w:tc>
        <w:tc>
          <w:tcPr>
            <w:tcW w:w="1078" w:type="dxa"/>
          </w:tcPr>
          <w:p w:rsidR="00F04EE6" w:rsidRPr="00F04EE6" w:rsidRDefault="00C034E2" w:rsidP="00F04EE6">
            <w:pPr>
              <w:jc w:val="center"/>
              <w:rPr>
                <w:sz w:val="16"/>
                <w:szCs w:val="16"/>
              </w:rPr>
            </w:pPr>
            <w:r>
              <w:rPr>
                <w:sz w:val="16"/>
                <w:szCs w:val="16"/>
              </w:rPr>
              <w:t>983 495,4</w:t>
            </w:r>
          </w:p>
        </w:tc>
        <w:tc>
          <w:tcPr>
            <w:tcW w:w="871" w:type="dxa"/>
            <w:gridSpan w:val="2"/>
          </w:tcPr>
          <w:p w:rsidR="00F04EE6" w:rsidRPr="00F04EE6" w:rsidRDefault="00F04EE6" w:rsidP="00F04EE6">
            <w:pPr>
              <w:jc w:val="center"/>
              <w:rPr>
                <w:sz w:val="16"/>
                <w:szCs w:val="16"/>
              </w:rPr>
            </w:pPr>
            <w:r w:rsidRPr="00F04EE6">
              <w:rPr>
                <w:sz w:val="16"/>
                <w:szCs w:val="16"/>
              </w:rPr>
              <w:t>72 435,3</w:t>
            </w:r>
          </w:p>
        </w:tc>
        <w:tc>
          <w:tcPr>
            <w:tcW w:w="872" w:type="dxa"/>
          </w:tcPr>
          <w:p w:rsidR="00F04EE6" w:rsidRPr="00F04EE6" w:rsidRDefault="00F04EE6" w:rsidP="00F04EE6">
            <w:pPr>
              <w:jc w:val="center"/>
              <w:rPr>
                <w:sz w:val="16"/>
                <w:szCs w:val="16"/>
              </w:rPr>
            </w:pPr>
            <w:r w:rsidRPr="00F04EE6">
              <w:rPr>
                <w:sz w:val="16"/>
                <w:szCs w:val="16"/>
              </w:rPr>
              <w:t>65 611,4</w:t>
            </w:r>
          </w:p>
        </w:tc>
        <w:tc>
          <w:tcPr>
            <w:tcW w:w="1022" w:type="dxa"/>
          </w:tcPr>
          <w:p w:rsidR="00F04EE6" w:rsidRPr="00F04EE6" w:rsidRDefault="00F04EE6" w:rsidP="00F04EE6">
            <w:pPr>
              <w:jc w:val="center"/>
              <w:rPr>
                <w:sz w:val="16"/>
                <w:szCs w:val="16"/>
              </w:rPr>
            </w:pPr>
            <w:r w:rsidRPr="00F04EE6">
              <w:rPr>
                <w:sz w:val="16"/>
                <w:szCs w:val="16"/>
              </w:rPr>
              <w:t>87 195,9</w:t>
            </w:r>
          </w:p>
        </w:tc>
        <w:tc>
          <w:tcPr>
            <w:tcW w:w="851" w:type="dxa"/>
          </w:tcPr>
          <w:p w:rsidR="00F04EE6" w:rsidRPr="00F04EE6" w:rsidRDefault="00F04EE6" w:rsidP="00F04EE6">
            <w:pPr>
              <w:jc w:val="center"/>
              <w:rPr>
                <w:sz w:val="16"/>
                <w:szCs w:val="16"/>
              </w:rPr>
            </w:pPr>
            <w:r w:rsidRPr="00F04EE6">
              <w:rPr>
                <w:sz w:val="16"/>
                <w:szCs w:val="16"/>
              </w:rPr>
              <w:t>124 690,7</w:t>
            </w:r>
          </w:p>
        </w:tc>
        <w:tc>
          <w:tcPr>
            <w:tcW w:w="850" w:type="dxa"/>
          </w:tcPr>
          <w:p w:rsidR="00F04EE6" w:rsidRPr="00F04EE6" w:rsidRDefault="00C034E2" w:rsidP="00F04EE6">
            <w:pPr>
              <w:jc w:val="center"/>
              <w:rPr>
                <w:sz w:val="16"/>
                <w:szCs w:val="16"/>
              </w:rPr>
            </w:pPr>
            <w:r>
              <w:rPr>
                <w:sz w:val="16"/>
                <w:szCs w:val="16"/>
              </w:rPr>
              <w:t>92 459,4</w:t>
            </w:r>
          </w:p>
        </w:tc>
        <w:tc>
          <w:tcPr>
            <w:tcW w:w="851" w:type="dxa"/>
          </w:tcPr>
          <w:p w:rsidR="00F04EE6" w:rsidRPr="00F04EE6" w:rsidRDefault="00C034E2" w:rsidP="00F04EE6">
            <w:pPr>
              <w:jc w:val="center"/>
              <w:rPr>
                <w:sz w:val="16"/>
                <w:szCs w:val="16"/>
              </w:rPr>
            </w:pPr>
            <w:r>
              <w:rPr>
                <w:sz w:val="16"/>
                <w:szCs w:val="16"/>
              </w:rPr>
              <w:t>97 194,8</w:t>
            </w:r>
          </w:p>
        </w:tc>
        <w:tc>
          <w:tcPr>
            <w:tcW w:w="781" w:type="dxa"/>
          </w:tcPr>
          <w:p w:rsidR="00F04EE6" w:rsidRPr="00F04EE6" w:rsidRDefault="00F04EE6" w:rsidP="00F04EE6">
            <w:pPr>
              <w:jc w:val="center"/>
              <w:rPr>
                <w:sz w:val="16"/>
                <w:szCs w:val="16"/>
              </w:rPr>
            </w:pPr>
            <w:r w:rsidRPr="00F04EE6">
              <w:rPr>
                <w:sz w:val="16"/>
                <w:szCs w:val="16"/>
              </w:rPr>
              <w:t>122 559,4</w:t>
            </w:r>
          </w:p>
        </w:tc>
        <w:tc>
          <w:tcPr>
            <w:tcW w:w="871" w:type="dxa"/>
          </w:tcPr>
          <w:p w:rsidR="00F04EE6" w:rsidRPr="00F04EE6" w:rsidRDefault="00F04EE6" w:rsidP="00F04EE6">
            <w:pPr>
              <w:jc w:val="center"/>
              <w:rPr>
                <w:sz w:val="16"/>
                <w:szCs w:val="16"/>
              </w:rPr>
            </w:pPr>
            <w:r w:rsidRPr="00F04EE6">
              <w:rPr>
                <w:sz w:val="16"/>
                <w:szCs w:val="16"/>
              </w:rPr>
              <w:t>64 269,7</w:t>
            </w:r>
          </w:p>
        </w:tc>
        <w:tc>
          <w:tcPr>
            <w:tcW w:w="871" w:type="dxa"/>
          </w:tcPr>
          <w:p w:rsidR="00F04EE6" w:rsidRPr="00F04EE6" w:rsidRDefault="00F04EE6" w:rsidP="00F04EE6">
            <w:pPr>
              <w:jc w:val="center"/>
              <w:rPr>
                <w:sz w:val="16"/>
                <w:szCs w:val="16"/>
              </w:rPr>
            </w:pPr>
            <w:r w:rsidRPr="00F04EE6">
              <w:rPr>
                <w:sz w:val="16"/>
                <w:szCs w:val="16"/>
              </w:rPr>
              <w:t>64 269,7</w:t>
            </w:r>
          </w:p>
        </w:tc>
        <w:tc>
          <w:tcPr>
            <w:tcW w:w="871" w:type="dxa"/>
          </w:tcPr>
          <w:p w:rsidR="00F04EE6" w:rsidRPr="00F04EE6" w:rsidRDefault="00F04EE6" w:rsidP="00F04EE6">
            <w:pPr>
              <w:jc w:val="center"/>
              <w:rPr>
                <w:sz w:val="16"/>
                <w:szCs w:val="16"/>
              </w:rPr>
            </w:pPr>
            <w:r w:rsidRPr="00F04EE6">
              <w:rPr>
                <w:sz w:val="16"/>
                <w:szCs w:val="16"/>
              </w:rPr>
              <w:t>64 269,7</w:t>
            </w:r>
          </w:p>
        </w:tc>
        <w:tc>
          <w:tcPr>
            <w:tcW w:w="871" w:type="dxa"/>
          </w:tcPr>
          <w:p w:rsidR="00F04EE6" w:rsidRPr="00F04EE6" w:rsidRDefault="00F04EE6" w:rsidP="00F04EE6">
            <w:pPr>
              <w:jc w:val="center"/>
              <w:rPr>
                <w:sz w:val="16"/>
                <w:szCs w:val="16"/>
              </w:rPr>
            </w:pPr>
            <w:r w:rsidRPr="00F04EE6">
              <w:rPr>
                <w:sz w:val="16"/>
                <w:szCs w:val="16"/>
              </w:rPr>
              <w:t>64 269,7</w:t>
            </w:r>
          </w:p>
        </w:tc>
        <w:tc>
          <w:tcPr>
            <w:tcW w:w="871" w:type="dxa"/>
          </w:tcPr>
          <w:p w:rsidR="00F04EE6" w:rsidRPr="00F04EE6" w:rsidRDefault="00F04EE6" w:rsidP="00F04EE6">
            <w:pPr>
              <w:jc w:val="center"/>
              <w:rPr>
                <w:sz w:val="16"/>
                <w:szCs w:val="16"/>
              </w:rPr>
            </w:pPr>
            <w:r w:rsidRPr="00F04EE6">
              <w:rPr>
                <w:sz w:val="16"/>
                <w:szCs w:val="16"/>
              </w:rPr>
              <w:t>64 269,7</w:t>
            </w:r>
          </w:p>
        </w:tc>
      </w:tr>
      <w:tr w:rsidR="005042C1" w:rsidRPr="00FC23A5" w:rsidTr="00075B9A">
        <w:tc>
          <w:tcPr>
            <w:tcW w:w="1899" w:type="dxa"/>
            <w:vMerge/>
            <w:vAlign w:val="center"/>
          </w:tcPr>
          <w:p w:rsidR="005042C1" w:rsidRPr="00FC23A5" w:rsidRDefault="005042C1" w:rsidP="005042C1">
            <w:pPr>
              <w:rPr>
                <w:kern w:val="2"/>
                <w:sz w:val="22"/>
                <w:szCs w:val="22"/>
              </w:rPr>
            </w:pPr>
          </w:p>
        </w:tc>
        <w:tc>
          <w:tcPr>
            <w:tcW w:w="2106" w:type="dxa"/>
          </w:tcPr>
          <w:p w:rsidR="005042C1" w:rsidRPr="00FC23A5" w:rsidRDefault="005042C1" w:rsidP="005042C1">
            <w:pPr>
              <w:autoSpaceDE w:val="0"/>
              <w:autoSpaceDN w:val="0"/>
              <w:adjustRightInd w:val="0"/>
              <w:rPr>
                <w:kern w:val="2"/>
              </w:rPr>
            </w:pPr>
            <w:r w:rsidRPr="00FC23A5">
              <w:rPr>
                <w:kern w:val="2"/>
              </w:rPr>
              <w:t>внебюджет</w:t>
            </w:r>
            <w:r w:rsidRPr="00FC23A5">
              <w:rPr>
                <w:kern w:val="2"/>
              </w:rPr>
              <w:softHyphen/>
              <w:t>ные источники</w:t>
            </w:r>
          </w:p>
        </w:tc>
        <w:tc>
          <w:tcPr>
            <w:tcW w:w="1078" w:type="dxa"/>
          </w:tcPr>
          <w:p w:rsidR="005042C1" w:rsidRPr="00FC23A5" w:rsidRDefault="005042C1" w:rsidP="005042C1">
            <w:pPr>
              <w:jc w:val="center"/>
              <w:rPr>
                <w:sz w:val="14"/>
                <w:szCs w:val="14"/>
              </w:rPr>
            </w:pPr>
            <w:r w:rsidRPr="00FC23A5">
              <w:rPr>
                <w:sz w:val="14"/>
                <w:szCs w:val="14"/>
              </w:rPr>
              <w:t>0,0</w:t>
            </w:r>
          </w:p>
        </w:tc>
        <w:tc>
          <w:tcPr>
            <w:tcW w:w="871" w:type="dxa"/>
            <w:gridSpan w:val="2"/>
          </w:tcPr>
          <w:p w:rsidR="005042C1" w:rsidRPr="009038E2" w:rsidRDefault="005042C1" w:rsidP="005042C1">
            <w:pPr>
              <w:jc w:val="center"/>
              <w:rPr>
                <w:sz w:val="14"/>
                <w:szCs w:val="14"/>
              </w:rPr>
            </w:pPr>
            <w:r w:rsidRPr="009038E2">
              <w:rPr>
                <w:sz w:val="14"/>
                <w:szCs w:val="14"/>
              </w:rPr>
              <w:t> </w:t>
            </w:r>
          </w:p>
        </w:tc>
        <w:tc>
          <w:tcPr>
            <w:tcW w:w="872" w:type="dxa"/>
          </w:tcPr>
          <w:p w:rsidR="005042C1" w:rsidRPr="009038E2" w:rsidRDefault="005042C1" w:rsidP="005042C1">
            <w:pPr>
              <w:jc w:val="center"/>
              <w:rPr>
                <w:sz w:val="14"/>
                <w:szCs w:val="14"/>
              </w:rPr>
            </w:pPr>
            <w:r w:rsidRPr="009038E2">
              <w:rPr>
                <w:sz w:val="14"/>
                <w:szCs w:val="14"/>
              </w:rPr>
              <w:t> </w:t>
            </w:r>
          </w:p>
        </w:tc>
        <w:tc>
          <w:tcPr>
            <w:tcW w:w="1022" w:type="dxa"/>
          </w:tcPr>
          <w:p w:rsidR="005042C1" w:rsidRPr="009038E2" w:rsidRDefault="005042C1" w:rsidP="005042C1">
            <w:pPr>
              <w:jc w:val="center"/>
              <w:rPr>
                <w:sz w:val="14"/>
                <w:szCs w:val="14"/>
              </w:rPr>
            </w:pPr>
            <w:r w:rsidRPr="009038E2">
              <w:rPr>
                <w:sz w:val="14"/>
                <w:szCs w:val="14"/>
              </w:rPr>
              <w:t> </w:t>
            </w:r>
          </w:p>
        </w:tc>
        <w:tc>
          <w:tcPr>
            <w:tcW w:w="851" w:type="dxa"/>
          </w:tcPr>
          <w:p w:rsidR="005042C1" w:rsidRPr="009038E2" w:rsidRDefault="005042C1" w:rsidP="005042C1">
            <w:pPr>
              <w:jc w:val="center"/>
              <w:rPr>
                <w:sz w:val="14"/>
                <w:szCs w:val="14"/>
              </w:rPr>
            </w:pPr>
            <w:r w:rsidRPr="009038E2">
              <w:rPr>
                <w:sz w:val="14"/>
                <w:szCs w:val="14"/>
              </w:rPr>
              <w:t> </w:t>
            </w:r>
          </w:p>
        </w:tc>
        <w:tc>
          <w:tcPr>
            <w:tcW w:w="850" w:type="dxa"/>
          </w:tcPr>
          <w:p w:rsidR="005042C1" w:rsidRPr="009038E2" w:rsidRDefault="005042C1" w:rsidP="005042C1">
            <w:pPr>
              <w:jc w:val="center"/>
              <w:rPr>
                <w:sz w:val="14"/>
                <w:szCs w:val="14"/>
              </w:rPr>
            </w:pPr>
            <w:r w:rsidRPr="009038E2">
              <w:rPr>
                <w:sz w:val="14"/>
                <w:szCs w:val="14"/>
              </w:rPr>
              <w:t> </w:t>
            </w:r>
          </w:p>
        </w:tc>
        <w:tc>
          <w:tcPr>
            <w:tcW w:w="851" w:type="dxa"/>
          </w:tcPr>
          <w:p w:rsidR="005042C1" w:rsidRPr="009038E2" w:rsidRDefault="005042C1" w:rsidP="005042C1">
            <w:pPr>
              <w:jc w:val="center"/>
              <w:rPr>
                <w:sz w:val="14"/>
                <w:szCs w:val="14"/>
              </w:rPr>
            </w:pPr>
            <w:r w:rsidRPr="009038E2">
              <w:rPr>
                <w:sz w:val="14"/>
                <w:szCs w:val="14"/>
              </w:rPr>
              <w:t> </w:t>
            </w:r>
          </w:p>
        </w:tc>
        <w:tc>
          <w:tcPr>
            <w:tcW w:w="781" w:type="dxa"/>
          </w:tcPr>
          <w:p w:rsidR="005042C1" w:rsidRPr="009038E2" w:rsidRDefault="005042C1" w:rsidP="005042C1">
            <w:pPr>
              <w:jc w:val="center"/>
              <w:rPr>
                <w:sz w:val="14"/>
                <w:szCs w:val="14"/>
              </w:rPr>
            </w:pPr>
            <w:r w:rsidRPr="009038E2">
              <w:rPr>
                <w:sz w:val="14"/>
                <w:szCs w:val="14"/>
              </w:rPr>
              <w:t> </w:t>
            </w:r>
          </w:p>
        </w:tc>
        <w:tc>
          <w:tcPr>
            <w:tcW w:w="871" w:type="dxa"/>
          </w:tcPr>
          <w:p w:rsidR="005042C1" w:rsidRPr="009038E2" w:rsidRDefault="005042C1" w:rsidP="005042C1">
            <w:pPr>
              <w:jc w:val="center"/>
              <w:rPr>
                <w:sz w:val="14"/>
                <w:szCs w:val="14"/>
              </w:rPr>
            </w:pPr>
            <w:r w:rsidRPr="009038E2">
              <w:rPr>
                <w:sz w:val="14"/>
                <w:szCs w:val="14"/>
              </w:rPr>
              <w:t> </w:t>
            </w:r>
          </w:p>
        </w:tc>
        <w:tc>
          <w:tcPr>
            <w:tcW w:w="871" w:type="dxa"/>
          </w:tcPr>
          <w:p w:rsidR="005042C1" w:rsidRPr="009038E2" w:rsidRDefault="005042C1" w:rsidP="005042C1">
            <w:pPr>
              <w:jc w:val="center"/>
              <w:rPr>
                <w:sz w:val="14"/>
                <w:szCs w:val="14"/>
              </w:rPr>
            </w:pPr>
            <w:r w:rsidRPr="009038E2">
              <w:rPr>
                <w:sz w:val="14"/>
                <w:szCs w:val="14"/>
              </w:rPr>
              <w:t> </w:t>
            </w:r>
          </w:p>
        </w:tc>
        <w:tc>
          <w:tcPr>
            <w:tcW w:w="871" w:type="dxa"/>
          </w:tcPr>
          <w:p w:rsidR="005042C1" w:rsidRPr="009038E2" w:rsidRDefault="005042C1" w:rsidP="005042C1">
            <w:pPr>
              <w:jc w:val="center"/>
              <w:rPr>
                <w:sz w:val="14"/>
                <w:szCs w:val="14"/>
              </w:rPr>
            </w:pPr>
            <w:r w:rsidRPr="009038E2">
              <w:rPr>
                <w:sz w:val="14"/>
                <w:szCs w:val="14"/>
              </w:rPr>
              <w:t> </w:t>
            </w:r>
          </w:p>
        </w:tc>
        <w:tc>
          <w:tcPr>
            <w:tcW w:w="871" w:type="dxa"/>
          </w:tcPr>
          <w:p w:rsidR="005042C1" w:rsidRPr="009038E2" w:rsidRDefault="005042C1" w:rsidP="005042C1">
            <w:pPr>
              <w:jc w:val="center"/>
              <w:rPr>
                <w:sz w:val="14"/>
                <w:szCs w:val="14"/>
              </w:rPr>
            </w:pPr>
            <w:r w:rsidRPr="009038E2">
              <w:rPr>
                <w:sz w:val="14"/>
                <w:szCs w:val="14"/>
              </w:rPr>
              <w:t> </w:t>
            </w:r>
          </w:p>
        </w:tc>
        <w:tc>
          <w:tcPr>
            <w:tcW w:w="871" w:type="dxa"/>
          </w:tcPr>
          <w:p w:rsidR="005042C1" w:rsidRPr="009038E2" w:rsidRDefault="005042C1" w:rsidP="005042C1">
            <w:pPr>
              <w:jc w:val="center"/>
              <w:rPr>
                <w:sz w:val="14"/>
                <w:szCs w:val="14"/>
              </w:rPr>
            </w:pPr>
            <w:r w:rsidRPr="009038E2">
              <w:rPr>
                <w:sz w:val="14"/>
                <w:szCs w:val="14"/>
              </w:rPr>
              <w:t> </w:t>
            </w:r>
          </w:p>
        </w:tc>
      </w:tr>
      <w:tr w:rsidR="001D02B1" w:rsidRPr="00FC23A5" w:rsidTr="00075B9A">
        <w:tc>
          <w:tcPr>
            <w:tcW w:w="1899" w:type="dxa"/>
            <w:vMerge w:val="restart"/>
          </w:tcPr>
          <w:p w:rsidR="001D02B1" w:rsidRPr="00FC23A5" w:rsidRDefault="001D02B1" w:rsidP="001D02B1">
            <w:pPr>
              <w:autoSpaceDE w:val="0"/>
              <w:autoSpaceDN w:val="0"/>
              <w:adjustRightInd w:val="0"/>
              <w:rPr>
                <w:kern w:val="2"/>
                <w:sz w:val="22"/>
                <w:szCs w:val="22"/>
              </w:rPr>
            </w:pPr>
          </w:p>
          <w:p w:rsidR="001D02B1" w:rsidRPr="00FC23A5" w:rsidRDefault="001D02B1" w:rsidP="001D02B1">
            <w:pPr>
              <w:autoSpaceDE w:val="0"/>
              <w:autoSpaceDN w:val="0"/>
              <w:adjustRightInd w:val="0"/>
              <w:rPr>
                <w:kern w:val="2"/>
                <w:sz w:val="22"/>
                <w:szCs w:val="22"/>
              </w:rPr>
            </w:pPr>
            <w:r w:rsidRPr="00FC23A5">
              <w:rPr>
                <w:kern w:val="2"/>
                <w:sz w:val="22"/>
                <w:szCs w:val="22"/>
              </w:rPr>
              <w:t>Подпрограмма 3</w:t>
            </w:r>
          </w:p>
          <w:p w:rsidR="001D02B1" w:rsidRPr="00FC23A5" w:rsidRDefault="001D02B1" w:rsidP="001D02B1">
            <w:pPr>
              <w:rPr>
                <w:kern w:val="2"/>
                <w:sz w:val="22"/>
                <w:szCs w:val="22"/>
              </w:rPr>
            </w:pPr>
            <w:r w:rsidRPr="00FC23A5">
              <w:rPr>
                <w:kern w:val="2"/>
                <w:sz w:val="22"/>
                <w:szCs w:val="22"/>
              </w:rPr>
              <w:t>«Развитие дополнительного образования»</w:t>
            </w:r>
          </w:p>
        </w:tc>
        <w:tc>
          <w:tcPr>
            <w:tcW w:w="2106" w:type="dxa"/>
          </w:tcPr>
          <w:p w:rsidR="001D02B1" w:rsidRPr="00FC23A5" w:rsidRDefault="001D02B1" w:rsidP="001D02B1">
            <w:pPr>
              <w:autoSpaceDE w:val="0"/>
              <w:autoSpaceDN w:val="0"/>
              <w:adjustRightInd w:val="0"/>
              <w:rPr>
                <w:kern w:val="2"/>
              </w:rPr>
            </w:pPr>
            <w:r w:rsidRPr="00FC23A5">
              <w:rPr>
                <w:kern w:val="2"/>
              </w:rPr>
              <w:t xml:space="preserve">всего </w:t>
            </w:r>
          </w:p>
        </w:tc>
        <w:tc>
          <w:tcPr>
            <w:tcW w:w="1078" w:type="dxa"/>
          </w:tcPr>
          <w:p w:rsidR="001D02B1" w:rsidRPr="001D02B1" w:rsidRDefault="00C034E2" w:rsidP="00F04EE6">
            <w:pPr>
              <w:jc w:val="center"/>
              <w:rPr>
                <w:sz w:val="16"/>
                <w:szCs w:val="16"/>
              </w:rPr>
            </w:pPr>
            <w:r>
              <w:rPr>
                <w:sz w:val="16"/>
                <w:szCs w:val="16"/>
              </w:rPr>
              <w:t>970 831,1</w:t>
            </w:r>
          </w:p>
        </w:tc>
        <w:tc>
          <w:tcPr>
            <w:tcW w:w="871" w:type="dxa"/>
            <w:gridSpan w:val="2"/>
          </w:tcPr>
          <w:p w:rsidR="001D02B1" w:rsidRPr="001D02B1" w:rsidRDefault="001D02B1" w:rsidP="001D02B1">
            <w:pPr>
              <w:jc w:val="center"/>
              <w:rPr>
                <w:sz w:val="16"/>
                <w:szCs w:val="16"/>
              </w:rPr>
            </w:pPr>
            <w:r w:rsidRPr="001D02B1">
              <w:rPr>
                <w:sz w:val="16"/>
                <w:szCs w:val="16"/>
              </w:rPr>
              <w:t>72 810,2</w:t>
            </w:r>
          </w:p>
        </w:tc>
        <w:tc>
          <w:tcPr>
            <w:tcW w:w="872" w:type="dxa"/>
          </w:tcPr>
          <w:p w:rsidR="001D02B1" w:rsidRPr="001D02B1" w:rsidRDefault="001D02B1" w:rsidP="001D02B1">
            <w:pPr>
              <w:jc w:val="center"/>
              <w:rPr>
                <w:sz w:val="16"/>
                <w:szCs w:val="16"/>
              </w:rPr>
            </w:pPr>
            <w:r w:rsidRPr="001D02B1">
              <w:rPr>
                <w:sz w:val="16"/>
                <w:szCs w:val="16"/>
              </w:rPr>
              <w:t>76 782,8</w:t>
            </w:r>
          </w:p>
        </w:tc>
        <w:tc>
          <w:tcPr>
            <w:tcW w:w="1022" w:type="dxa"/>
          </w:tcPr>
          <w:p w:rsidR="001D02B1" w:rsidRPr="001D02B1" w:rsidRDefault="001D02B1" w:rsidP="001D02B1">
            <w:pPr>
              <w:jc w:val="center"/>
              <w:rPr>
                <w:sz w:val="16"/>
                <w:szCs w:val="16"/>
              </w:rPr>
            </w:pPr>
            <w:r w:rsidRPr="001D02B1">
              <w:rPr>
                <w:sz w:val="16"/>
                <w:szCs w:val="16"/>
              </w:rPr>
              <w:t>84 542,1</w:t>
            </w:r>
          </w:p>
        </w:tc>
        <w:tc>
          <w:tcPr>
            <w:tcW w:w="851" w:type="dxa"/>
          </w:tcPr>
          <w:p w:rsidR="001D02B1" w:rsidRPr="001D02B1" w:rsidRDefault="001D02B1" w:rsidP="001D02B1">
            <w:pPr>
              <w:jc w:val="center"/>
              <w:rPr>
                <w:sz w:val="16"/>
                <w:szCs w:val="16"/>
              </w:rPr>
            </w:pPr>
            <w:r w:rsidRPr="001D02B1">
              <w:rPr>
                <w:sz w:val="16"/>
                <w:szCs w:val="16"/>
              </w:rPr>
              <w:t>89 399,4</w:t>
            </w:r>
          </w:p>
        </w:tc>
        <w:tc>
          <w:tcPr>
            <w:tcW w:w="850" w:type="dxa"/>
          </w:tcPr>
          <w:p w:rsidR="001D02B1" w:rsidRPr="001D02B1" w:rsidRDefault="00C034E2" w:rsidP="00F04EE6">
            <w:pPr>
              <w:jc w:val="center"/>
              <w:rPr>
                <w:sz w:val="16"/>
                <w:szCs w:val="16"/>
              </w:rPr>
            </w:pPr>
            <w:r>
              <w:rPr>
                <w:sz w:val="16"/>
                <w:szCs w:val="16"/>
              </w:rPr>
              <w:t>98 258,9</w:t>
            </w:r>
          </w:p>
        </w:tc>
        <w:tc>
          <w:tcPr>
            <w:tcW w:w="851" w:type="dxa"/>
          </w:tcPr>
          <w:p w:rsidR="001D02B1" w:rsidRPr="001D02B1" w:rsidRDefault="001D02B1" w:rsidP="001D02B1">
            <w:pPr>
              <w:jc w:val="center"/>
              <w:rPr>
                <w:sz w:val="16"/>
                <w:szCs w:val="16"/>
              </w:rPr>
            </w:pPr>
            <w:r w:rsidRPr="001D02B1">
              <w:rPr>
                <w:sz w:val="16"/>
                <w:szCs w:val="16"/>
              </w:rPr>
              <w:t>96 974,7</w:t>
            </w:r>
          </w:p>
        </w:tc>
        <w:tc>
          <w:tcPr>
            <w:tcW w:w="781" w:type="dxa"/>
          </w:tcPr>
          <w:p w:rsidR="001D02B1" w:rsidRPr="001D02B1" w:rsidRDefault="001D02B1" w:rsidP="001D02B1">
            <w:pPr>
              <w:jc w:val="center"/>
              <w:rPr>
                <w:sz w:val="16"/>
                <w:szCs w:val="16"/>
              </w:rPr>
            </w:pPr>
            <w:r w:rsidRPr="001D02B1">
              <w:rPr>
                <w:sz w:val="16"/>
                <w:szCs w:val="16"/>
              </w:rPr>
              <w:t>96 225,5</w:t>
            </w:r>
          </w:p>
        </w:tc>
        <w:tc>
          <w:tcPr>
            <w:tcW w:w="871" w:type="dxa"/>
          </w:tcPr>
          <w:p w:rsidR="001D02B1" w:rsidRPr="001D02B1" w:rsidRDefault="001D02B1" w:rsidP="001D02B1">
            <w:pPr>
              <w:jc w:val="center"/>
              <w:rPr>
                <w:sz w:val="16"/>
                <w:szCs w:val="16"/>
              </w:rPr>
            </w:pPr>
            <w:r w:rsidRPr="001D02B1">
              <w:rPr>
                <w:sz w:val="16"/>
                <w:szCs w:val="16"/>
              </w:rPr>
              <w:t>71 167,5</w:t>
            </w:r>
          </w:p>
        </w:tc>
        <w:tc>
          <w:tcPr>
            <w:tcW w:w="871" w:type="dxa"/>
          </w:tcPr>
          <w:p w:rsidR="001D02B1" w:rsidRPr="001D02B1" w:rsidRDefault="001D02B1" w:rsidP="001D02B1">
            <w:pPr>
              <w:jc w:val="center"/>
              <w:rPr>
                <w:sz w:val="16"/>
                <w:szCs w:val="16"/>
              </w:rPr>
            </w:pPr>
            <w:r w:rsidRPr="001D02B1">
              <w:rPr>
                <w:sz w:val="16"/>
                <w:szCs w:val="16"/>
              </w:rPr>
              <w:t>71 167,5</w:t>
            </w:r>
          </w:p>
        </w:tc>
        <w:tc>
          <w:tcPr>
            <w:tcW w:w="871" w:type="dxa"/>
          </w:tcPr>
          <w:p w:rsidR="001D02B1" w:rsidRPr="001D02B1" w:rsidRDefault="001D02B1" w:rsidP="001D02B1">
            <w:pPr>
              <w:jc w:val="center"/>
              <w:rPr>
                <w:sz w:val="16"/>
                <w:szCs w:val="16"/>
              </w:rPr>
            </w:pPr>
            <w:r w:rsidRPr="001D02B1">
              <w:rPr>
                <w:sz w:val="16"/>
                <w:szCs w:val="16"/>
              </w:rPr>
              <w:t>71 167,5</w:t>
            </w:r>
          </w:p>
        </w:tc>
        <w:tc>
          <w:tcPr>
            <w:tcW w:w="871" w:type="dxa"/>
          </w:tcPr>
          <w:p w:rsidR="001D02B1" w:rsidRPr="001D02B1" w:rsidRDefault="001D02B1" w:rsidP="001D02B1">
            <w:pPr>
              <w:jc w:val="center"/>
              <w:rPr>
                <w:sz w:val="16"/>
                <w:szCs w:val="16"/>
              </w:rPr>
            </w:pPr>
            <w:r w:rsidRPr="001D02B1">
              <w:rPr>
                <w:sz w:val="16"/>
                <w:szCs w:val="16"/>
              </w:rPr>
              <w:t>71 167,5</w:t>
            </w:r>
          </w:p>
        </w:tc>
        <w:tc>
          <w:tcPr>
            <w:tcW w:w="871" w:type="dxa"/>
          </w:tcPr>
          <w:p w:rsidR="001D02B1" w:rsidRPr="001D02B1" w:rsidRDefault="001D02B1" w:rsidP="001D02B1">
            <w:pPr>
              <w:jc w:val="center"/>
              <w:rPr>
                <w:sz w:val="16"/>
                <w:szCs w:val="16"/>
              </w:rPr>
            </w:pPr>
            <w:r w:rsidRPr="001D02B1">
              <w:rPr>
                <w:sz w:val="16"/>
                <w:szCs w:val="16"/>
              </w:rPr>
              <w:t>71 167,5</w:t>
            </w:r>
          </w:p>
        </w:tc>
      </w:tr>
      <w:tr w:rsidR="001D02B1" w:rsidRPr="00FC23A5" w:rsidTr="00075B9A">
        <w:tc>
          <w:tcPr>
            <w:tcW w:w="1899" w:type="dxa"/>
            <w:vMerge/>
            <w:vAlign w:val="center"/>
          </w:tcPr>
          <w:p w:rsidR="001D02B1" w:rsidRPr="00FC23A5" w:rsidRDefault="001D02B1" w:rsidP="001D02B1">
            <w:pPr>
              <w:rPr>
                <w:kern w:val="2"/>
                <w:sz w:val="22"/>
                <w:szCs w:val="22"/>
              </w:rPr>
            </w:pPr>
          </w:p>
        </w:tc>
        <w:tc>
          <w:tcPr>
            <w:tcW w:w="2106" w:type="dxa"/>
          </w:tcPr>
          <w:p w:rsidR="001D02B1" w:rsidRPr="00FC23A5" w:rsidRDefault="001D02B1" w:rsidP="001D02B1">
            <w:pPr>
              <w:autoSpaceDE w:val="0"/>
              <w:autoSpaceDN w:val="0"/>
              <w:adjustRightInd w:val="0"/>
              <w:rPr>
                <w:kern w:val="2"/>
              </w:rPr>
            </w:pPr>
            <w:r w:rsidRPr="00FC23A5">
              <w:rPr>
                <w:kern w:val="2"/>
              </w:rPr>
              <w:t xml:space="preserve">областной бюджет </w:t>
            </w:r>
          </w:p>
        </w:tc>
        <w:tc>
          <w:tcPr>
            <w:tcW w:w="1078" w:type="dxa"/>
          </w:tcPr>
          <w:p w:rsidR="001D02B1" w:rsidRPr="001D02B1" w:rsidRDefault="00C034E2" w:rsidP="001D02B1">
            <w:pPr>
              <w:jc w:val="center"/>
              <w:rPr>
                <w:sz w:val="16"/>
                <w:szCs w:val="16"/>
              </w:rPr>
            </w:pPr>
            <w:r>
              <w:rPr>
                <w:sz w:val="16"/>
                <w:szCs w:val="16"/>
              </w:rPr>
              <w:t>52 521,7</w:t>
            </w:r>
          </w:p>
        </w:tc>
        <w:tc>
          <w:tcPr>
            <w:tcW w:w="871" w:type="dxa"/>
            <w:gridSpan w:val="2"/>
          </w:tcPr>
          <w:p w:rsidR="001D02B1" w:rsidRPr="001D02B1" w:rsidRDefault="001D02B1" w:rsidP="001D02B1">
            <w:pPr>
              <w:jc w:val="center"/>
              <w:rPr>
                <w:sz w:val="16"/>
                <w:szCs w:val="16"/>
              </w:rPr>
            </w:pPr>
            <w:r w:rsidRPr="001D02B1">
              <w:rPr>
                <w:sz w:val="16"/>
                <w:szCs w:val="16"/>
              </w:rPr>
              <w:t>2 397,0</w:t>
            </w:r>
          </w:p>
        </w:tc>
        <w:tc>
          <w:tcPr>
            <w:tcW w:w="872" w:type="dxa"/>
          </w:tcPr>
          <w:p w:rsidR="001D02B1" w:rsidRPr="001D02B1" w:rsidRDefault="001D02B1" w:rsidP="001D02B1">
            <w:pPr>
              <w:jc w:val="center"/>
              <w:rPr>
                <w:sz w:val="16"/>
                <w:szCs w:val="16"/>
              </w:rPr>
            </w:pPr>
            <w:r w:rsidRPr="001D02B1">
              <w:rPr>
                <w:sz w:val="16"/>
                <w:szCs w:val="16"/>
              </w:rPr>
              <w:t>4 353,6</w:t>
            </w:r>
          </w:p>
        </w:tc>
        <w:tc>
          <w:tcPr>
            <w:tcW w:w="1022" w:type="dxa"/>
          </w:tcPr>
          <w:p w:rsidR="001D02B1" w:rsidRPr="001D02B1" w:rsidRDefault="001D02B1" w:rsidP="001D02B1">
            <w:pPr>
              <w:jc w:val="center"/>
              <w:rPr>
                <w:sz w:val="16"/>
                <w:szCs w:val="16"/>
              </w:rPr>
            </w:pPr>
            <w:r w:rsidRPr="001D02B1">
              <w:rPr>
                <w:sz w:val="16"/>
                <w:szCs w:val="16"/>
              </w:rPr>
              <w:t>4 448,5</w:t>
            </w:r>
          </w:p>
        </w:tc>
        <w:tc>
          <w:tcPr>
            <w:tcW w:w="851" w:type="dxa"/>
          </w:tcPr>
          <w:p w:rsidR="001D02B1" w:rsidRPr="001D02B1" w:rsidRDefault="001D02B1" w:rsidP="001D02B1">
            <w:pPr>
              <w:jc w:val="center"/>
              <w:rPr>
                <w:sz w:val="16"/>
                <w:szCs w:val="16"/>
              </w:rPr>
            </w:pPr>
            <w:r w:rsidRPr="001D02B1">
              <w:rPr>
                <w:sz w:val="16"/>
                <w:szCs w:val="16"/>
              </w:rPr>
              <w:t>3 918,2</w:t>
            </w:r>
          </w:p>
        </w:tc>
        <w:tc>
          <w:tcPr>
            <w:tcW w:w="850" w:type="dxa"/>
          </w:tcPr>
          <w:p w:rsidR="001D02B1" w:rsidRPr="001D02B1" w:rsidRDefault="00C034E2" w:rsidP="001D02B1">
            <w:pPr>
              <w:jc w:val="center"/>
              <w:rPr>
                <w:sz w:val="16"/>
                <w:szCs w:val="16"/>
              </w:rPr>
            </w:pPr>
            <w:r>
              <w:rPr>
                <w:sz w:val="16"/>
                <w:szCs w:val="16"/>
              </w:rPr>
              <w:t>4 483,7</w:t>
            </w:r>
          </w:p>
        </w:tc>
        <w:tc>
          <w:tcPr>
            <w:tcW w:w="851" w:type="dxa"/>
          </w:tcPr>
          <w:p w:rsidR="001D02B1" w:rsidRPr="001D02B1" w:rsidRDefault="001D02B1" w:rsidP="001D02B1">
            <w:pPr>
              <w:jc w:val="center"/>
              <w:rPr>
                <w:sz w:val="16"/>
                <w:szCs w:val="16"/>
              </w:rPr>
            </w:pPr>
            <w:r w:rsidRPr="001D02B1">
              <w:rPr>
                <w:sz w:val="16"/>
                <w:szCs w:val="16"/>
              </w:rPr>
              <w:t>4 681,3</w:t>
            </w:r>
          </w:p>
        </w:tc>
        <w:tc>
          <w:tcPr>
            <w:tcW w:w="781" w:type="dxa"/>
          </w:tcPr>
          <w:p w:rsidR="001D02B1" w:rsidRPr="001D02B1" w:rsidRDefault="001D02B1" w:rsidP="001D02B1">
            <w:pPr>
              <w:jc w:val="center"/>
              <w:rPr>
                <w:sz w:val="16"/>
                <w:szCs w:val="16"/>
              </w:rPr>
            </w:pPr>
            <w:r w:rsidRPr="001D02B1">
              <w:rPr>
                <w:sz w:val="16"/>
                <w:szCs w:val="16"/>
              </w:rPr>
              <w:t>4 867,4</w:t>
            </w:r>
          </w:p>
        </w:tc>
        <w:tc>
          <w:tcPr>
            <w:tcW w:w="871" w:type="dxa"/>
          </w:tcPr>
          <w:p w:rsidR="001D02B1" w:rsidRPr="001D02B1" w:rsidRDefault="001D02B1" w:rsidP="001D02B1">
            <w:pPr>
              <w:jc w:val="center"/>
              <w:rPr>
                <w:sz w:val="16"/>
                <w:szCs w:val="16"/>
              </w:rPr>
            </w:pPr>
            <w:r w:rsidRPr="001D02B1">
              <w:rPr>
                <w:sz w:val="16"/>
                <w:szCs w:val="16"/>
              </w:rPr>
              <w:t>4 674,4</w:t>
            </w:r>
          </w:p>
        </w:tc>
        <w:tc>
          <w:tcPr>
            <w:tcW w:w="871" w:type="dxa"/>
          </w:tcPr>
          <w:p w:rsidR="001D02B1" w:rsidRPr="001D02B1" w:rsidRDefault="001D02B1" w:rsidP="001D02B1">
            <w:pPr>
              <w:jc w:val="center"/>
              <w:rPr>
                <w:sz w:val="16"/>
                <w:szCs w:val="16"/>
              </w:rPr>
            </w:pPr>
            <w:r w:rsidRPr="001D02B1">
              <w:rPr>
                <w:sz w:val="16"/>
                <w:szCs w:val="16"/>
              </w:rPr>
              <w:t>4 674,4</w:t>
            </w:r>
          </w:p>
        </w:tc>
        <w:tc>
          <w:tcPr>
            <w:tcW w:w="871" w:type="dxa"/>
          </w:tcPr>
          <w:p w:rsidR="001D02B1" w:rsidRPr="001D02B1" w:rsidRDefault="001D02B1" w:rsidP="001D02B1">
            <w:pPr>
              <w:jc w:val="center"/>
              <w:rPr>
                <w:sz w:val="16"/>
                <w:szCs w:val="16"/>
              </w:rPr>
            </w:pPr>
            <w:r w:rsidRPr="001D02B1">
              <w:rPr>
                <w:sz w:val="16"/>
                <w:szCs w:val="16"/>
              </w:rPr>
              <w:t>4 674,4</w:t>
            </w:r>
          </w:p>
        </w:tc>
        <w:tc>
          <w:tcPr>
            <w:tcW w:w="871" w:type="dxa"/>
          </w:tcPr>
          <w:p w:rsidR="001D02B1" w:rsidRPr="001D02B1" w:rsidRDefault="001D02B1" w:rsidP="001D02B1">
            <w:pPr>
              <w:jc w:val="center"/>
              <w:rPr>
                <w:sz w:val="16"/>
                <w:szCs w:val="16"/>
              </w:rPr>
            </w:pPr>
            <w:r w:rsidRPr="001D02B1">
              <w:rPr>
                <w:sz w:val="16"/>
                <w:szCs w:val="16"/>
              </w:rPr>
              <w:t>4 674,4</w:t>
            </w:r>
          </w:p>
        </w:tc>
        <w:tc>
          <w:tcPr>
            <w:tcW w:w="871" w:type="dxa"/>
          </w:tcPr>
          <w:p w:rsidR="001D02B1" w:rsidRPr="001D02B1" w:rsidRDefault="001D02B1" w:rsidP="001D02B1">
            <w:pPr>
              <w:jc w:val="center"/>
              <w:rPr>
                <w:sz w:val="16"/>
                <w:szCs w:val="16"/>
              </w:rPr>
            </w:pPr>
            <w:r w:rsidRPr="001D02B1">
              <w:rPr>
                <w:sz w:val="16"/>
                <w:szCs w:val="16"/>
              </w:rPr>
              <w:t>4 674,4</w:t>
            </w:r>
          </w:p>
        </w:tc>
      </w:tr>
      <w:tr w:rsidR="00B1233B" w:rsidRPr="00FC23A5" w:rsidTr="00075B9A">
        <w:tc>
          <w:tcPr>
            <w:tcW w:w="1899" w:type="dxa"/>
            <w:vMerge/>
            <w:vAlign w:val="center"/>
          </w:tcPr>
          <w:p w:rsidR="00B1233B" w:rsidRPr="00FC23A5" w:rsidRDefault="00B1233B" w:rsidP="00B1233B">
            <w:pPr>
              <w:rPr>
                <w:kern w:val="2"/>
                <w:sz w:val="22"/>
                <w:szCs w:val="22"/>
              </w:rPr>
            </w:pPr>
          </w:p>
        </w:tc>
        <w:tc>
          <w:tcPr>
            <w:tcW w:w="2106" w:type="dxa"/>
          </w:tcPr>
          <w:p w:rsidR="00B1233B" w:rsidRPr="00FC23A5" w:rsidRDefault="00B1233B" w:rsidP="00B1233B">
            <w:pPr>
              <w:autoSpaceDE w:val="0"/>
              <w:autoSpaceDN w:val="0"/>
              <w:adjustRightInd w:val="0"/>
              <w:rPr>
                <w:kern w:val="2"/>
              </w:rPr>
            </w:pPr>
            <w:r w:rsidRPr="00FC23A5">
              <w:rPr>
                <w:kern w:val="2"/>
              </w:rPr>
              <w:t>безвозмездные поступления в областной бюджет</w:t>
            </w:r>
          </w:p>
        </w:tc>
        <w:tc>
          <w:tcPr>
            <w:tcW w:w="1078" w:type="dxa"/>
          </w:tcPr>
          <w:p w:rsidR="00B1233B" w:rsidRPr="001D02B1" w:rsidRDefault="00B1233B" w:rsidP="00B1233B">
            <w:pPr>
              <w:jc w:val="center"/>
              <w:rPr>
                <w:sz w:val="16"/>
                <w:szCs w:val="16"/>
              </w:rPr>
            </w:pPr>
            <w:r w:rsidRPr="001D02B1">
              <w:rPr>
                <w:sz w:val="16"/>
                <w:szCs w:val="16"/>
              </w:rPr>
              <w:t>0,0</w:t>
            </w:r>
          </w:p>
        </w:tc>
        <w:tc>
          <w:tcPr>
            <w:tcW w:w="871" w:type="dxa"/>
            <w:gridSpan w:val="2"/>
          </w:tcPr>
          <w:p w:rsidR="00B1233B" w:rsidRPr="001D02B1" w:rsidRDefault="00B1233B" w:rsidP="00B1233B">
            <w:pPr>
              <w:jc w:val="center"/>
              <w:rPr>
                <w:sz w:val="16"/>
                <w:szCs w:val="16"/>
              </w:rPr>
            </w:pPr>
            <w:r w:rsidRPr="001D02B1">
              <w:rPr>
                <w:sz w:val="16"/>
                <w:szCs w:val="16"/>
              </w:rPr>
              <w:t>0,0</w:t>
            </w:r>
          </w:p>
        </w:tc>
        <w:tc>
          <w:tcPr>
            <w:tcW w:w="872" w:type="dxa"/>
          </w:tcPr>
          <w:p w:rsidR="00B1233B" w:rsidRPr="001D02B1" w:rsidRDefault="00B1233B" w:rsidP="00B1233B">
            <w:pPr>
              <w:jc w:val="center"/>
              <w:rPr>
                <w:sz w:val="16"/>
                <w:szCs w:val="16"/>
              </w:rPr>
            </w:pPr>
            <w:r w:rsidRPr="001D02B1">
              <w:rPr>
                <w:sz w:val="16"/>
                <w:szCs w:val="16"/>
              </w:rPr>
              <w:t>0,0</w:t>
            </w:r>
          </w:p>
        </w:tc>
        <w:tc>
          <w:tcPr>
            <w:tcW w:w="1022" w:type="dxa"/>
          </w:tcPr>
          <w:p w:rsidR="00B1233B" w:rsidRPr="001D02B1" w:rsidRDefault="00B1233B" w:rsidP="00B1233B">
            <w:pPr>
              <w:jc w:val="center"/>
              <w:rPr>
                <w:sz w:val="16"/>
                <w:szCs w:val="16"/>
              </w:rPr>
            </w:pPr>
            <w:r w:rsidRPr="001D02B1">
              <w:rPr>
                <w:sz w:val="16"/>
                <w:szCs w:val="16"/>
              </w:rPr>
              <w:t>0,0</w:t>
            </w:r>
          </w:p>
        </w:tc>
        <w:tc>
          <w:tcPr>
            <w:tcW w:w="851" w:type="dxa"/>
          </w:tcPr>
          <w:p w:rsidR="00B1233B" w:rsidRPr="001D02B1" w:rsidRDefault="00B1233B" w:rsidP="00B1233B">
            <w:pPr>
              <w:jc w:val="center"/>
              <w:rPr>
                <w:sz w:val="16"/>
                <w:szCs w:val="16"/>
              </w:rPr>
            </w:pPr>
            <w:r w:rsidRPr="001D02B1">
              <w:rPr>
                <w:sz w:val="16"/>
                <w:szCs w:val="16"/>
              </w:rPr>
              <w:t>0,0</w:t>
            </w:r>
          </w:p>
        </w:tc>
        <w:tc>
          <w:tcPr>
            <w:tcW w:w="850" w:type="dxa"/>
          </w:tcPr>
          <w:p w:rsidR="00B1233B" w:rsidRPr="001D02B1" w:rsidRDefault="00B1233B" w:rsidP="00B1233B">
            <w:pPr>
              <w:jc w:val="center"/>
              <w:rPr>
                <w:sz w:val="16"/>
                <w:szCs w:val="16"/>
              </w:rPr>
            </w:pPr>
            <w:r w:rsidRPr="001D02B1">
              <w:rPr>
                <w:sz w:val="16"/>
                <w:szCs w:val="16"/>
              </w:rPr>
              <w:t>0,0</w:t>
            </w:r>
          </w:p>
        </w:tc>
        <w:tc>
          <w:tcPr>
            <w:tcW w:w="851" w:type="dxa"/>
          </w:tcPr>
          <w:p w:rsidR="00B1233B" w:rsidRPr="001D02B1" w:rsidRDefault="00B1233B" w:rsidP="00B1233B">
            <w:pPr>
              <w:jc w:val="center"/>
              <w:rPr>
                <w:sz w:val="16"/>
                <w:szCs w:val="16"/>
              </w:rPr>
            </w:pPr>
            <w:r w:rsidRPr="001D02B1">
              <w:rPr>
                <w:sz w:val="16"/>
                <w:szCs w:val="16"/>
              </w:rPr>
              <w:t>0,0</w:t>
            </w:r>
          </w:p>
        </w:tc>
        <w:tc>
          <w:tcPr>
            <w:tcW w:w="781" w:type="dxa"/>
          </w:tcPr>
          <w:p w:rsidR="00B1233B" w:rsidRPr="001D02B1" w:rsidRDefault="00B1233B" w:rsidP="00B1233B">
            <w:pPr>
              <w:jc w:val="center"/>
              <w:rPr>
                <w:sz w:val="16"/>
                <w:szCs w:val="16"/>
              </w:rPr>
            </w:pPr>
            <w:r w:rsidRPr="001D02B1">
              <w:rPr>
                <w:sz w:val="16"/>
                <w:szCs w:val="16"/>
              </w:rPr>
              <w:t>0,0</w:t>
            </w:r>
          </w:p>
        </w:tc>
        <w:tc>
          <w:tcPr>
            <w:tcW w:w="871" w:type="dxa"/>
          </w:tcPr>
          <w:p w:rsidR="00B1233B" w:rsidRPr="001D02B1" w:rsidRDefault="00B1233B" w:rsidP="00B1233B">
            <w:pPr>
              <w:jc w:val="center"/>
              <w:rPr>
                <w:sz w:val="16"/>
                <w:szCs w:val="16"/>
              </w:rPr>
            </w:pPr>
            <w:r w:rsidRPr="001D02B1">
              <w:rPr>
                <w:sz w:val="16"/>
                <w:szCs w:val="16"/>
              </w:rPr>
              <w:t>0,0</w:t>
            </w:r>
          </w:p>
        </w:tc>
        <w:tc>
          <w:tcPr>
            <w:tcW w:w="871" w:type="dxa"/>
          </w:tcPr>
          <w:p w:rsidR="00B1233B" w:rsidRPr="001D02B1" w:rsidRDefault="00B1233B" w:rsidP="00B1233B">
            <w:pPr>
              <w:jc w:val="center"/>
              <w:rPr>
                <w:sz w:val="16"/>
                <w:szCs w:val="16"/>
              </w:rPr>
            </w:pPr>
            <w:r w:rsidRPr="001D02B1">
              <w:rPr>
                <w:sz w:val="16"/>
                <w:szCs w:val="16"/>
              </w:rPr>
              <w:t>0,0</w:t>
            </w:r>
          </w:p>
        </w:tc>
        <w:tc>
          <w:tcPr>
            <w:tcW w:w="871" w:type="dxa"/>
          </w:tcPr>
          <w:p w:rsidR="00B1233B" w:rsidRPr="001D02B1" w:rsidRDefault="00B1233B" w:rsidP="00B1233B">
            <w:pPr>
              <w:jc w:val="center"/>
              <w:rPr>
                <w:sz w:val="16"/>
                <w:szCs w:val="16"/>
              </w:rPr>
            </w:pPr>
            <w:r w:rsidRPr="001D02B1">
              <w:rPr>
                <w:sz w:val="16"/>
                <w:szCs w:val="16"/>
              </w:rPr>
              <w:t>0,0</w:t>
            </w:r>
          </w:p>
        </w:tc>
        <w:tc>
          <w:tcPr>
            <w:tcW w:w="871" w:type="dxa"/>
          </w:tcPr>
          <w:p w:rsidR="00B1233B" w:rsidRPr="001D02B1" w:rsidRDefault="00B1233B" w:rsidP="00B1233B">
            <w:pPr>
              <w:jc w:val="center"/>
              <w:rPr>
                <w:sz w:val="16"/>
                <w:szCs w:val="16"/>
              </w:rPr>
            </w:pPr>
            <w:r w:rsidRPr="001D02B1">
              <w:rPr>
                <w:sz w:val="16"/>
                <w:szCs w:val="16"/>
              </w:rPr>
              <w:t>0,0</w:t>
            </w:r>
          </w:p>
        </w:tc>
        <w:tc>
          <w:tcPr>
            <w:tcW w:w="871" w:type="dxa"/>
          </w:tcPr>
          <w:p w:rsidR="00B1233B" w:rsidRPr="001D02B1" w:rsidRDefault="00B1233B" w:rsidP="00B1233B">
            <w:pPr>
              <w:jc w:val="center"/>
              <w:rPr>
                <w:sz w:val="16"/>
                <w:szCs w:val="16"/>
              </w:rPr>
            </w:pPr>
            <w:r w:rsidRPr="001D02B1">
              <w:rPr>
                <w:sz w:val="16"/>
                <w:szCs w:val="16"/>
              </w:rPr>
              <w:t>0,0</w:t>
            </w:r>
          </w:p>
        </w:tc>
      </w:tr>
      <w:tr w:rsidR="0058129E" w:rsidRPr="00FC23A5" w:rsidTr="00075B9A">
        <w:tc>
          <w:tcPr>
            <w:tcW w:w="1899" w:type="dxa"/>
            <w:vMerge/>
            <w:vAlign w:val="center"/>
          </w:tcPr>
          <w:p w:rsidR="0058129E" w:rsidRPr="00FC23A5" w:rsidRDefault="0058129E" w:rsidP="0058129E">
            <w:pPr>
              <w:rPr>
                <w:kern w:val="2"/>
                <w:sz w:val="22"/>
                <w:szCs w:val="22"/>
              </w:rPr>
            </w:pPr>
          </w:p>
        </w:tc>
        <w:tc>
          <w:tcPr>
            <w:tcW w:w="2106" w:type="dxa"/>
          </w:tcPr>
          <w:p w:rsidR="0058129E" w:rsidRPr="00FC23A5" w:rsidRDefault="0058129E" w:rsidP="0058129E">
            <w:pPr>
              <w:autoSpaceDE w:val="0"/>
              <w:autoSpaceDN w:val="0"/>
              <w:adjustRightInd w:val="0"/>
              <w:rPr>
                <w:kern w:val="2"/>
              </w:rPr>
            </w:pPr>
            <w:r w:rsidRPr="00FC23A5">
              <w:rPr>
                <w:bCs/>
                <w:iCs/>
                <w:kern w:val="2"/>
              </w:rPr>
              <w:t>в том числе за счет средств:</w:t>
            </w:r>
          </w:p>
        </w:tc>
        <w:tc>
          <w:tcPr>
            <w:tcW w:w="1078" w:type="dxa"/>
          </w:tcPr>
          <w:p w:rsidR="0058129E" w:rsidRPr="001D02B1" w:rsidRDefault="0058129E" w:rsidP="0058129E">
            <w:pPr>
              <w:jc w:val="center"/>
              <w:rPr>
                <w:sz w:val="16"/>
                <w:szCs w:val="16"/>
              </w:rPr>
            </w:pPr>
            <w:r w:rsidRPr="001D02B1">
              <w:rPr>
                <w:sz w:val="16"/>
                <w:szCs w:val="16"/>
              </w:rPr>
              <w:t>0,0</w:t>
            </w:r>
          </w:p>
        </w:tc>
        <w:tc>
          <w:tcPr>
            <w:tcW w:w="871" w:type="dxa"/>
            <w:gridSpan w:val="2"/>
          </w:tcPr>
          <w:p w:rsidR="0058129E" w:rsidRPr="001D02B1" w:rsidRDefault="0058129E" w:rsidP="0058129E">
            <w:pPr>
              <w:jc w:val="center"/>
              <w:rPr>
                <w:sz w:val="16"/>
                <w:szCs w:val="16"/>
              </w:rPr>
            </w:pPr>
            <w:r w:rsidRPr="001D02B1">
              <w:rPr>
                <w:sz w:val="16"/>
                <w:szCs w:val="16"/>
              </w:rPr>
              <w:t>0,0</w:t>
            </w:r>
          </w:p>
        </w:tc>
        <w:tc>
          <w:tcPr>
            <w:tcW w:w="872" w:type="dxa"/>
          </w:tcPr>
          <w:p w:rsidR="0058129E" w:rsidRPr="001D02B1" w:rsidRDefault="0058129E" w:rsidP="0058129E">
            <w:pPr>
              <w:jc w:val="center"/>
              <w:rPr>
                <w:sz w:val="16"/>
                <w:szCs w:val="16"/>
              </w:rPr>
            </w:pPr>
            <w:r w:rsidRPr="001D02B1">
              <w:rPr>
                <w:sz w:val="16"/>
                <w:szCs w:val="16"/>
              </w:rPr>
              <w:t>0,0</w:t>
            </w:r>
          </w:p>
        </w:tc>
        <w:tc>
          <w:tcPr>
            <w:tcW w:w="1022" w:type="dxa"/>
          </w:tcPr>
          <w:p w:rsidR="0058129E" w:rsidRPr="001D02B1" w:rsidRDefault="0058129E" w:rsidP="0058129E">
            <w:pPr>
              <w:jc w:val="center"/>
              <w:rPr>
                <w:sz w:val="16"/>
                <w:szCs w:val="16"/>
              </w:rPr>
            </w:pPr>
            <w:r w:rsidRPr="001D02B1">
              <w:rPr>
                <w:sz w:val="16"/>
                <w:szCs w:val="16"/>
              </w:rPr>
              <w:t>0,0</w:t>
            </w:r>
          </w:p>
        </w:tc>
        <w:tc>
          <w:tcPr>
            <w:tcW w:w="851" w:type="dxa"/>
          </w:tcPr>
          <w:p w:rsidR="0058129E" w:rsidRPr="001D02B1" w:rsidRDefault="0058129E" w:rsidP="0058129E">
            <w:pPr>
              <w:jc w:val="center"/>
              <w:rPr>
                <w:sz w:val="16"/>
                <w:szCs w:val="16"/>
              </w:rPr>
            </w:pPr>
            <w:r w:rsidRPr="001D02B1">
              <w:rPr>
                <w:sz w:val="16"/>
                <w:szCs w:val="16"/>
              </w:rPr>
              <w:t>0,0</w:t>
            </w:r>
          </w:p>
        </w:tc>
        <w:tc>
          <w:tcPr>
            <w:tcW w:w="850" w:type="dxa"/>
          </w:tcPr>
          <w:p w:rsidR="0058129E" w:rsidRPr="001D02B1" w:rsidRDefault="0058129E" w:rsidP="0058129E">
            <w:pPr>
              <w:jc w:val="center"/>
              <w:rPr>
                <w:sz w:val="16"/>
                <w:szCs w:val="16"/>
              </w:rPr>
            </w:pPr>
            <w:r w:rsidRPr="001D02B1">
              <w:rPr>
                <w:sz w:val="16"/>
                <w:szCs w:val="16"/>
              </w:rPr>
              <w:t>0,0</w:t>
            </w:r>
          </w:p>
        </w:tc>
        <w:tc>
          <w:tcPr>
            <w:tcW w:w="851" w:type="dxa"/>
          </w:tcPr>
          <w:p w:rsidR="0058129E" w:rsidRPr="001D02B1" w:rsidRDefault="0058129E" w:rsidP="0058129E">
            <w:pPr>
              <w:jc w:val="center"/>
              <w:rPr>
                <w:sz w:val="16"/>
                <w:szCs w:val="16"/>
              </w:rPr>
            </w:pPr>
            <w:r w:rsidRPr="001D02B1">
              <w:rPr>
                <w:sz w:val="16"/>
                <w:szCs w:val="16"/>
              </w:rPr>
              <w:t>0,0</w:t>
            </w:r>
          </w:p>
        </w:tc>
        <w:tc>
          <w:tcPr>
            <w:tcW w:w="781" w:type="dxa"/>
          </w:tcPr>
          <w:p w:rsidR="0058129E" w:rsidRPr="001D02B1" w:rsidRDefault="0058129E" w:rsidP="0058129E">
            <w:pPr>
              <w:jc w:val="center"/>
              <w:rPr>
                <w:sz w:val="16"/>
                <w:szCs w:val="16"/>
              </w:rPr>
            </w:pPr>
            <w:r w:rsidRPr="001D02B1">
              <w:rPr>
                <w:sz w:val="16"/>
                <w:szCs w:val="16"/>
              </w:rPr>
              <w:t>0,0</w:t>
            </w:r>
          </w:p>
        </w:tc>
        <w:tc>
          <w:tcPr>
            <w:tcW w:w="871" w:type="dxa"/>
          </w:tcPr>
          <w:p w:rsidR="0058129E" w:rsidRPr="001D02B1" w:rsidRDefault="0058129E" w:rsidP="0058129E">
            <w:pPr>
              <w:jc w:val="center"/>
              <w:rPr>
                <w:sz w:val="16"/>
                <w:szCs w:val="16"/>
              </w:rPr>
            </w:pPr>
            <w:r w:rsidRPr="001D02B1">
              <w:rPr>
                <w:sz w:val="16"/>
                <w:szCs w:val="16"/>
              </w:rPr>
              <w:t>0,0</w:t>
            </w:r>
          </w:p>
        </w:tc>
        <w:tc>
          <w:tcPr>
            <w:tcW w:w="871" w:type="dxa"/>
          </w:tcPr>
          <w:p w:rsidR="0058129E" w:rsidRPr="001D02B1" w:rsidRDefault="0058129E" w:rsidP="0058129E">
            <w:pPr>
              <w:jc w:val="center"/>
              <w:rPr>
                <w:sz w:val="16"/>
                <w:szCs w:val="16"/>
              </w:rPr>
            </w:pPr>
            <w:r w:rsidRPr="001D02B1">
              <w:rPr>
                <w:sz w:val="16"/>
                <w:szCs w:val="16"/>
              </w:rPr>
              <w:t>0,0</w:t>
            </w:r>
          </w:p>
        </w:tc>
        <w:tc>
          <w:tcPr>
            <w:tcW w:w="871" w:type="dxa"/>
          </w:tcPr>
          <w:p w:rsidR="0058129E" w:rsidRPr="001D02B1" w:rsidRDefault="0058129E" w:rsidP="0058129E">
            <w:pPr>
              <w:jc w:val="center"/>
              <w:rPr>
                <w:sz w:val="16"/>
                <w:szCs w:val="16"/>
              </w:rPr>
            </w:pPr>
            <w:r w:rsidRPr="001D02B1">
              <w:rPr>
                <w:sz w:val="16"/>
                <w:szCs w:val="16"/>
              </w:rPr>
              <w:t>0,0</w:t>
            </w:r>
          </w:p>
        </w:tc>
        <w:tc>
          <w:tcPr>
            <w:tcW w:w="871" w:type="dxa"/>
          </w:tcPr>
          <w:p w:rsidR="0058129E" w:rsidRPr="001D02B1" w:rsidRDefault="0058129E" w:rsidP="0058129E">
            <w:pPr>
              <w:jc w:val="center"/>
              <w:rPr>
                <w:sz w:val="16"/>
                <w:szCs w:val="16"/>
              </w:rPr>
            </w:pPr>
            <w:r w:rsidRPr="001D02B1">
              <w:rPr>
                <w:sz w:val="16"/>
                <w:szCs w:val="16"/>
              </w:rPr>
              <w:t>0,0</w:t>
            </w:r>
          </w:p>
        </w:tc>
        <w:tc>
          <w:tcPr>
            <w:tcW w:w="871" w:type="dxa"/>
          </w:tcPr>
          <w:p w:rsidR="0058129E" w:rsidRPr="001D02B1" w:rsidRDefault="0058129E" w:rsidP="0058129E">
            <w:pPr>
              <w:jc w:val="center"/>
              <w:rPr>
                <w:sz w:val="16"/>
                <w:szCs w:val="16"/>
              </w:rPr>
            </w:pPr>
            <w:r w:rsidRPr="001D02B1">
              <w:rPr>
                <w:sz w:val="16"/>
                <w:szCs w:val="16"/>
              </w:rPr>
              <w:t>0,0</w:t>
            </w:r>
          </w:p>
        </w:tc>
      </w:tr>
      <w:tr w:rsidR="0058129E" w:rsidRPr="00FC23A5" w:rsidTr="00075B9A">
        <w:tc>
          <w:tcPr>
            <w:tcW w:w="1899" w:type="dxa"/>
            <w:vMerge/>
            <w:vAlign w:val="center"/>
          </w:tcPr>
          <w:p w:rsidR="0058129E" w:rsidRPr="00FC23A5" w:rsidRDefault="0058129E" w:rsidP="0058129E">
            <w:pPr>
              <w:rPr>
                <w:kern w:val="2"/>
                <w:sz w:val="22"/>
                <w:szCs w:val="22"/>
              </w:rPr>
            </w:pPr>
          </w:p>
        </w:tc>
        <w:tc>
          <w:tcPr>
            <w:tcW w:w="2106" w:type="dxa"/>
          </w:tcPr>
          <w:p w:rsidR="0058129E" w:rsidRPr="00FC23A5" w:rsidRDefault="0058129E" w:rsidP="0058129E">
            <w:pPr>
              <w:autoSpaceDE w:val="0"/>
              <w:autoSpaceDN w:val="0"/>
              <w:adjustRightInd w:val="0"/>
              <w:rPr>
                <w:bCs/>
                <w:iCs/>
                <w:kern w:val="2"/>
              </w:rPr>
            </w:pPr>
            <w:r w:rsidRPr="00FC23A5">
              <w:rPr>
                <w:kern w:val="2"/>
              </w:rPr>
              <w:t>-федерального бюджета</w:t>
            </w:r>
          </w:p>
        </w:tc>
        <w:tc>
          <w:tcPr>
            <w:tcW w:w="1078" w:type="dxa"/>
          </w:tcPr>
          <w:p w:rsidR="0058129E" w:rsidRPr="001D02B1" w:rsidRDefault="0058129E" w:rsidP="0058129E">
            <w:pPr>
              <w:jc w:val="center"/>
              <w:rPr>
                <w:sz w:val="16"/>
                <w:szCs w:val="16"/>
              </w:rPr>
            </w:pPr>
            <w:r w:rsidRPr="001D02B1">
              <w:rPr>
                <w:sz w:val="16"/>
                <w:szCs w:val="16"/>
              </w:rPr>
              <w:t>0,0</w:t>
            </w:r>
          </w:p>
        </w:tc>
        <w:tc>
          <w:tcPr>
            <w:tcW w:w="871" w:type="dxa"/>
            <w:gridSpan w:val="2"/>
          </w:tcPr>
          <w:p w:rsidR="0058129E" w:rsidRPr="001D02B1" w:rsidRDefault="0058129E" w:rsidP="0058129E">
            <w:pPr>
              <w:jc w:val="center"/>
              <w:rPr>
                <w:sz w:val="16"/>
                <w:szCs w:val="16"/>
              </w:rPr>
            </w:pPr>
            <w:r w:rsidRPr="001D02B1">
              <w:rPr>
                <w:sz w:val="16"/>
                <w:szCs w:val="16"/>
              </w:rPr>
              <w:t>0,0</w:t>
            </w:r>
          </w:p>
        </w:tc>
        <w:tc>
          <w:tcPr>
            <w:tcW w:w="872" w:type="dxa"/>
          </w:tcPr>
          <w:p w:rsidR="0058129E" w:rsidRPr="001D02B1" w:rsidRDefault="0058129E" w:rsidP="0058129E">
            <w:pPr>
              <w:jc w:val="center"/>
              <w:rPr>
                <w:sz w:val="16"/>
                <w:szCs w:val="16"/>
              </w:rPr>
            </w:pPr>
            <w:r w:rsidRPr="001D02B1">
              <w:rPr>
                <w:sz w:val="16"/>
                <w:szCs w:val="16"/>
              </w:rPr>
              <w:t>0,0</w:t>
            </w:r>
          </w:p>
        </w:tc>
        <w:tc>
          <w:tcPr>
            <w:tcW w:w="1022" w:type="dxa"/>
          </w:tcPr>
          <w:p w:rsidR="0058129E" w:rsidRPr="001D02B1" w:rsidRDefault="0058129E" w:rsidP="0058129E">
            <w:pPr>
              <w:jc w:val="center"/>
              <w:rPr>
                <w:sz w:val="16"/>
                <w:szCs w:val="16"/>
              </w:rPr>
            </w:pPr>
            <w:r w:rsidRPr="001D02B1">
              <w:rPr>
                <w:sz w:val="16"/>
                <w:szCs w:val="16"/>
              </w:rPr>
              <w:t>0,0</w:t>
            </w:r>
          </w:p>
        </w:tc>
        <w:tc>
          <w:tcPr>
            <w:tcW w:w="851" w:type="dxa"/>
          </w:tcPr>
          <w:p w:rsidR="0058129E" w:rsidRPr="001D02B1" w:rsidRDefault="0058129E" w:rsidP="0058129E">
            <w:pPr>
              <w:jc w:val="center"/>
              <w:rPr>
                <w:sz w:val="16"/>
                <w:szCs w:val="16"/>
              </w:rPr>
            </w:pPr>
            <w:r w:rsidRPr="001D02B1">
              <w:rPr>
                <w:sz w:val="16"/>
                <w:szCs w:val="16"/>
              </w:rPr>
              <w:t>0,0</w:t>
            </w:r>
          </w:p>
        </w:tc>
        <w:tc>
          <w:tcPr>
            <w:tcW w:w="850" w:type="dxa"/>
          </w:tcPr>
          <w:p w:rsidR="0058129E" w:rsidRPr="001D02B1" w:rsidRDefault="0058129E" w:rsidP="0058129E">
            <w:pPr>
              <w:jc w:val="center"/>
              <w:rPr>
                <w:sz w:val="16"/>
                <w:szCs w:val="16"/>
              </w:rPr>
            </w:pPr>
            <w:r w:rsidRPr="001D02B1">
              <w:rPr>
                <w:sz w:val="16"/>
                <w:szCs w:val="16"/>
              </w:rPr>
              <w:t>0,0</w:t>
            </w:r>
          </w:p>
        </w:tc>
        <w:tc>
          <w:tcPr>
            <w:tcW w:w="851" w:type="dxa"/>
          </w:tcPr>
          <w:p w:rsidR="0058129E" w:rsidRPr="001D02B1" w:rsidRDefault="0058129E" w:rsidP="0058129E">
            <w:pPr>
              <w:jc w:val="center"/>
              <w:rPr>
                <w:sz w:val="16"/>
                <w:szCs w:val="16"/>
              </w:rPr>
            </w:pPr>
            <w:r w:rsidRPr="001D02B1">
              <w:rPr>
                <w:sz w:val="16"/>
                <w:szCs w:val="16"/>
              </w:rPr>
              <w:t>0,0</w:t>
            </w:r>
          </w:p>
        </w:tc>
        <w:tc>
          <w:tcPr>
            <w:tcW w:w="781" w:type="dxa"/>
          </w:tcPr>
          <w:p w:rsidR="0058129E" w:rsidRPr="001D02B1" w:rsidRDefault="0058129E" w:rsidP="0058129E">
            <w:pPr>
              <w:jc w:val="center"/>
              <w:rPr>
                <w:sz w:val="16"/>
                <w:szCs w:val="16"/>
              </w:rPr>
            </w:pPr>
            <w:r w:rsidRPr="001D02B1">
              <w:rPr>
                <w:sz w:val="16"/>
                <w:szCs w:val="16"/>
              </w:rPr>
              <w:t>0,0</w:t>
            </w:r>
          </w:p>
        </w:tc>
        <w:tc>
          <w:tcPr>
            <w:tcW w:w="871" w:type="dxa"/>
          </w:tcPr>
          <w:p w:rsidR="0058129E" w:rsidRPr="001D02B1" w:rsidRDefault="0058129E" w:rsidP="0058129E">
            <w:pPr>
              <w:jc w:val="center"/>
              <w:rPr>
                <w:sz w:val="16"/>
                <w:szCs w:val="16"/>
              </w:rPr>
            </w:pPr>
            <w:r w:rsidRPr="001D02B1">
              <w:rPr>
                <w:sz w:val="16"/>
                <w:szCs w:val="16"/>
              </w:rPr>
              <w:t>0,0</w:t>
            </w:r>
          </w:p>
        </w:tc>
        <w:tc>
          <w:tcPr>
            <w:tcW w:w="871" w:type="dxa"/>
          </w:tcPr>
          <w:p w:rsidR="0058129E" w:rsidRPr="001D02B1" w:rsidRDefault="0058129E" w:rsidP="0058129E">
            <w:pPr>
              <w:jc w:val="center"/>
              <w:rPr>
                <w:sz w:val="16"/>
                <w:szCs w:val="16"/>
              </w:rPr>
            </w:pPr>
            <w:r w:rsidRPr="001D02B1">
              <w:rPr>
                <w:sz w:val="16"/>
                <w:szCs w:val="16"/>
              </w:rPr>
              <w:t>0,0</w:t>
            </w:r>
          </w:p>
        </w:tc>
        <w:tc>
          <w:tcPr>
            <w:tcW w:w="871" w:type="dxa"/>
          </w:tcPr>
          <w:p w:rsidR="0058129E" w:rsidRPr="001D02B1" w:rsidRDefault="0058129E" w:rsidP="0058129E">
            <w:pPr>
              <w:jc w:val="center"/>
              <w:rPr>
                <w:sz w:val="16"/>
                <w:szCs w:val="16"/>
              </w:rPr>
            </w:pPr>
            <w:r w:rsidRPr="001D02B1">
              <w:rPr>
                <w:sz w:val="16"/>
                <w:szCs w:val="16"/>
              </w:rPr>
              <w:t>0,0</w:t>
            </w:r>
          </w:p>
        </w:tc>
        <w:tc>
          <w:tcPr>
            <w:tcW w:w="871" w:type="dxa"/>
          </w:tcPr>
          <w:p w:rsidR="0058129E" w:rsidRPr="001D02B1" w:rsidRDefault="0058129E" w:rsidP="0058129E">
            <w:pPr>
              <w:jc w:val="center"/>
              <w:rPr>
                <w:sz w:val="16"/>
                <w:szCs w:val="16"/>
              </w:rPr>
            </w:pPr>
            <w:r w:rsidRPr="001D02B1">
              <w:rPr>
                <w:sz w:val="16"/>
                <w:szCs w:val="16"/>
              </w:rPr>
              <w:t>0,0</w:t>
            </w:r>
          </w:p>
        </w:tc>
        <w:tc>
          <w:tcPr>
            <w:tcW w:w="871" w:type="dxa"/>
          </w:tcPr>
          <w:p w:rsidR="0058129E" w:rsidRPr="001D02B1" w:rsidRDefault="0058129E" w:rsidP="0058129E">
            <w:pPr>
              <w:jc w:val="center"/>
              <w:rPr>
                <w:sz w:val="16"/>
                <w:szCs w:val="16"/>
              </w:rPr>
            </w:pPr>
            <w:r w:rsidRPr="001D02B1">
              <w:rPr>
                <w:sz w:val="16"/>
                <w:szCs w:val="16"/>
              </w:rPr>
              <w:t>0,0</w:t>
            </w:r>
          </w:p>
        </w:tc>
      </w:tr>
      <w:tr w:rsidR="0058129E" w:rsidRPr="00FC23A5" w:rsidTr="00075B9A">
        <w:tc>
          <w:tcPr>
            <w:tcW w:w="1899" w:type="dxa"/>
            <w:vMerge/>
            <w:vAlign w:val="center"/>
          </w:tcPr>
          <w:p w:rsidR="0058129E" w:rsidRPr="00FC23A5" w:rsidRDefault="0058129E" w:rsidP="0058129E">
            <w:pPr>
              <w:rPr>
                <w:kern w:val="2"/>
                <w:sz w:val="22"/>
                <w:szCs w:val="22"/>
              </w:rPr>
            </w:pPr>
          </w:p>
        </w:tc>
        <w:tc>
          <w:tcPr>
            <w:tcW w:w="2106" w:type="dxa"/>
          </w:tcPr>
          <w:p w:rsidR="0058129E" w:rsidRPr="009038E2" w:rsidRDefault="0058129E" w:rsidP="0058129E">
            <w:pPr>
              <w:autoSpaceDE w:val="0"/>
              <w:autoSpaceDN w:val="0"/>
              <w:adjustRightInd w:val="0"/>
              <w:rPr>
                <w:kern w:val="2"/>
              </w:rPr>
            </w:pPr>
            <w:r w:rsidRPr="009038E2">
              <w:rPr>
                <w:kern w:val="2"/>
              </w:rPr>
              <w:t>- Фонда содействия реформированию ЖКХ</w:t>
            </w:r>
          </w:p>
        </w:tc>
        <w:tc>
          <w:tcPr>
            <w:tcW w:w="1078" w:type="dxa"/>
          </w:tcPr>
          <w:p w:rsidR="0058129E" w:rsidRPr="001D02B1" w:rsidRDefault="0058129E" w:rsidP="0058129E">
            <w:pPr>
              <w:jc w:val="center"/>
              <w:rPr>
                <w:sz w:val="16"/>
                <w:szCs w:val="16"/>
              </w:rPr>
            </w:pPr>
            <w:r w:rsidRPr="001D02B1">
              <w:rPr>
                <w:sz w:val="16"/>
                <w:szCs w:val="16"/>
              </w:rPr>
              <w:t>0,0</w:t>
            </w:r>
          </w:p>
        </w:tc>
        <w:tc>
          <w:tcPr>
            <w:tcW w:w="871" w:type="dxa"/>
            <w:gridSpan w:val="2"/>
          </w:tcPr>
          <w:p w:rsidR="0058129E" w:rsidRPr="001D02B1" w:rsidRDefault="0058129E" w:rsidP="0058129E">
            <w:pPr>
              <w:jc w:val="center"/>
              <w:rPr>
                <w:sz w:val="16"/>
                <w:szCs w:val="16"/>
              </w:rPr>
            </w:pPr>
            <w:r w:rsidRPr="001D02B1">
              <w:rPr>
                <w:sz w:val="16"/>
                <w:szCs w:val="16"/>
              </w:rPr>
              <w:t>0,0</w:t>
            </w:r>
          </w:p>
        </w:tc>
        <w:tc>
          <w:tcPr>
            <w:tcW w:w="872" w:type="dxa"/>
          </w:tcPr>
          <w:p w:rsidR="0058129E" w:rsidRPr="001D02B1" w:rsidRDefault="0058129E" w:rsidP="0058129E">
            <w:pPr>
              <w:jc w:val="center"/>
              <w:rPr>
                <w:sz w:val="16"/>
                <w:szCs w:val="16"/>
              </w:rPr>
            </w:pPr>
            <w:r w:rsidRPr="001D02B1">
              <w:rPr>
                <w:sz w:val="16"/>
                <w:szCs w:val="16"/>
              </w:rPr>
              <w:t>0,0</w:t>
            </w:r>
          </w:p>
        </w:tc>
        <w:tc>
          <w:tcPr>
            <w:tcW w:w="1022" w:type="dxa"/>
          </w:tcPr>
          <w:p w:rsidR="0058129E" w:rsidRPr="001D02B1" w:rsidRDefault="0058129E" w:rsidP="0058129E">
            <w:pPr>
              <w:jc w:val="center"/>
              <w:rPr>
                <w:sz w:val="16"/>
                <w:szCs w:val="16"/>
              </w:rPr>
            </w:pPr>
            <w:r w:rsidRPr="001D02B1">
              <w:rPr>
                <w:sz w:val="16"/>
                <w:szCs w:val="16"/>
              </w:rPr>
              <w:t>0,0</w:t>
            </w:r>
          </w:p>
        </w:tc>
        <w:tc>
          <w:tcPr>
            <w:tcW w:w="851" w:type="dxa"/>
          </w:tcPr>
          <w:p w:rsidR="0058129E" w:rsidRPr="001D02B1" w:rsidRDefault="0058129E" w:rsidP="0058129E">
            <w:pPr>
              <w:jc w:val="center"/>
              <w:rPr>
                <w:sz w:val="16"/>
                <w:szCs w:val="16"/>
              </w:rPr>
            </w:pPr>
            <w:r w:rsidRPr="001D02B1">
              <w:rPr>
                <w:sz w:val="16"/>
                <w:szCs w:val="16"/>
              </w:rPr>
              <w:t>0,0</w:t>
            </w:r>
          </w:p>
        </w:tc>
        <w:tc>
          <w:tcPr>
            <w:tcW w:w="850" w:type="dxa"/>
          </w:tcPr>
          <w:p w:rsidR="0058129E" w:rsidRPr="001D02B1" w:rsidRDefault="0058129E" w:rsidP="0058129E">
            <w:pPr>
              <w:jc w:val="center"/>
              <w:rPr>
                <w:sz w:val="16"/>
                <w:szCs w:val="16"/>
              </w:rPr>
            </w:pPr>
            <w:r w:rsidRPr="001D02B1">
              <w:rPr>
                <w:sz w:val="16"/>
                <w:szCs w:val="16"/>
              </w:rPr>
              <w:t>0,0</w:t>
            </w:r>
          </w:p>
        </w:tc>
        <w:tc>
          <w:tcPr>
            <w:tcW w:w="851" w:type="dxa"/>
          </w:tcPr>
          <w:p w:rsidR="0058129E" w:rsidRPr="001D02B1" w:rsidRDefault="0058129E" w:rsidP="0058129E">
            <w:pPr>
              <w:jc w:val="center"/>
              <w:rPr>
                <w:sz w:val="16"/>
                <w:szCs w:val="16"/>
              </w:rPr>
            </w:pPr>
            <w:r w:rsidRPr="001D02B1">
              <w:rPr>
                <w:sz w:val="16"/>
                <w:szCs w:val="16"/>
              </w:rPr>
              <w:t>0,0</w:t>
            </w:r>
          </w:p>
        </w:tc>
        <w:tc>
          <w:tcPr>
            <w:tcW w:w="781" w:type="dxa"/>
          </w:tcPr>
          <w:p w:rsidR="0058129E" w:rsidRPr="001D02B1" w:rsidRDefault="0058129E" w:rsidP="0058129E">
            <w:pPr>
              <w:jc w:val="center"/>
              <w:rPr>
                <w:sz w:val="16"/>
                <w:szCs w:val="16"/>
              </w:rPr>
            </w:pPr>
            <w:r w:rsidRPr="001D02B1">
              <w:rPr>
                <w:sz w:val="16"/>
                <w:szCs w:val="16"/>
              </w:rPr>
              <w:t>0,0</w:t>
            </w:r>
          </w:p>
        </w:tc>
        <w:tc>
          <w:tcPr>
            <w:tcW w:w="871" w:type="dxa"/>
          </w:tcPr>
          <w:p w:rsidR="0058129E" w:rsidRPr="001D02B1" w:rsidRDefault="0058129E" w:rsidP="0058129E">
            <w:pPr>
              <w:jc w:val="center"/>
              <w:rPr>
                <w:sz w:val="16"/>
                <w:szCs w:val="16"/>
              </w:rPr>
            </w:pPr>
            <w:r w:rsidRPr="001D02B1">
              <w:rPr>
                <w:sz w:val="16"/>
                <w:szCs w:val="16"/>
              </w:rPr>
              <w:t>0,0</w:t>
            </w:r>
          </w:p>
        </w:tc>
        <w:tc>
          <w:tcPr>
            <w:tcW w:w="871" w:type="dxa"/>
          </w:tcPr>
          <w:p w:rsidR="0058129E" w:rsidRPr="001D02B1" w:rsidRDefault="0058129E" w:rsidP="0058129E">
            <w:pPr>
              <w:jc w:val="center"/>
              <w:rPr>
                <w:sz w:val="16"/>
                <w:szCs w:val="16"/>
              </w:rPr>
            </w:pPr>
            <w:r w:rsidRPr="001D02B1">
              <w:rPr>
                <w:sz w:val="16"/>
                <w:szCs w:val="16"/>
              </w:rPr>
              <w:t>0,0</w:t>
            </w:r>
          </w:p>
        </w:tc>
        <w:tc>
          <w:tcPr>
            <w:tcW w:w="871" w:type="dxa"/>
          </w:tcPr>
          <w:p w:rsidR="0058129E" w:rsidRPr="001D02B1" w:rsidRDefault="0058129E" w:rsidP="0058129E">
            <w:pPr>
              <w:jc w:val="center"/>
              <w:rPr>
                <w:sz w:val="16"/>
                <w:szCs w:val="16"/>
              </w:rPr>
            </w:pPr>
            <w:r w:rsidRPr="001D02B1">
              <w:rPr>
                <w:sz w:val="16"/>
                <w:szCs w:val="16"/>
              </w:rPr>
              <w:t>0,0</w:t>
            </w:r>
          </w:p>
        </w:tc>
        <w:tc>
          <w:tcPr>
            <w:tcW w:w="871" w:type="dxa"/>
          </w:tcPr>
          <w:p w:rsidR="0058129E" w:rsidRPr="001D02B1" w:rsidRDefault="0058129E" w:rsidP="0058129E">
            <w:pPr>
              <w:jc w:val="center"/>
              <w:rPr>
                <w:sz w:val="16"/>
                <w:szCs w:val="16"/>
              </w:rPr>
            </w:pPr>
            <w:r w:rsidRPr="001D02B1">
              <w:rPr>
                <w:sz w:val="16"/>
                <w:szCs w:val="16"/>
              </w:rPr>
              <w:t>0,0</w:t>
            </w:r>
          </w:p>
        </w:tc>
        <w:tc>
          <w:tcPr>
            <w:tcW w:w="871" w:type="dxa"/>
          </w:tcPr>
          <w:p w:rsidR="0058129E" w:rsidRPr="001D02B1" w:rsidRDefault="0058129E" w:rsidP="0058129E">
            <w:pPr>
              <w:jc w:val="center"/>
              <w:rPr>
                <w:sz w:val="16"/>
                <w:szCs w:val="16"/>
              </w:rPr>
            </w:pPr>
            <w:r w:rsidRPr="001D02B1">
              <w:rPr>
                <w:sz w:val="16"/>
                <w:szCs w:val="16"/>
              </w:rPr>
              <w:t>0,0</w:t>
            </w:r>
          </w:p>
        </w:tc>
      </w:tr>
      <w:tr w:rsidR="0058129E" w:rsidRPr="00FC23A5" w:rsidTr="00075B9A">
        <w:tc>
          <w:tcPr>
            <w:tcW w:w="1899" w:type="dxa"/>
            <w:vMerge/>
            <w:vAlign w:val="center"/>
          </w:tcPr>
          <w:p w:rsidR="0058129E" w:rsidRPr="00FC23A5" w:rsidRDefault="0058129E" w:rsidP="0058129E">
            <w:pPr>
              <w:rPr>
                <w:kern w:val="2"/>
                <w:sz w:val="22"/>
                <w:szCs w:val="22"/>
              </w:rPr>
            </w:pPr>
          </w:p>
        </w:tc>
        <w:tc>
          <w:tcPr>
            <w:tcW w:w="2106" w:type="dxa"/>
          </w:tcPr>
          <w:p w:rsidR="0058129E" w:rsidRPr="009038E2" w:rsidRDefault="0058129E" w:rsidP="0058129E">
            <w:pPr>
              <w:autoSpaceDE w:val="0"/>
              <w:autoSpaceDN w:val="0"/>
              <w:adjustRightInd w:val="0"/>
              <w:rPr>
                <w:kern w:val="2"/>
              </w:rPr>
            </w:pPr>
            <w:r w:rsidRPr="009038E2">
              <w:rPr>
                <w:kern w:val="2"/>
              </w:rPr>
              <w:t>- Федерального фонда обязательного медицинского страхования</w:t>
            </w:r>
          </w:p>
        </w:tc>
        <w:tc>
          <w:tcPr>
            <w:tcW w:w="1078" w:type="dxa"/>
          </w:tcPr>
          <w:p w:rsidR="0058129E" w:rsidRPr="001D02B1" w:rsidRDefault="0058129E" w:rsidP="0058129E">
            <w:pPr>
              <w:jc w:val="center"/>
              <w:rPr>
                <w:sz w:val="16"/>
                <w:szCs w:val="16"/>
              </w:rPr>
            </w:pPr>
            <w:r w:rsidRPr="001D02B1">
              <w:rPr>
                <w:sz w:val="16"/>
                <w:szCs w:val="16"/>
              </w:rPr>
              <w:t>0,0</w:t>
            </w:r>
          </w:p>
        </w:tc>
        <w:tc>
          <w:tcPr>
            <w:tcW w:w="871" w:type="dxa"/>
            <w:gridSpan w:val="2"/>
          </w:tcPr>
          <w:p w:rsidR="0058129E" w:rsidRPr="001D02B1" w:rsidRDefault="0058129E" w:rsidP="0058129E">
            <w:pPr>
              <w:jc w:val="center"/>
              <w:rPr>
                <w:sz w:val="16"/>
                <w:szCs w:val="16"/>
              </w:rPr>
            </w:pPr>
            <w:r w:rsidRPr="001D02B1">
              <w:rPr>
                <w:sz w:val="16"/>
                <w:szCs w:val="16"/>
              </w:rPr>
              <w:t>0,0</w:t>
            </w:r>
          </w:p>
        </w:tc>
        <w:tc>
          <w:tcPr>
            <w:tcW w:w="872" w:type="dxa"/>
          </w:tcPr>
          <w:p w:rsidR="0058129E" w:rsidRPr="001D02B1" w:rsidRDefault="0058129E" w:rsidP="0058129E">
            <w:pPr>
              <w:jc w:val="center"/>
              <w:rPr>
                <w:sz w:val="16"/>
                <w:szCs w:val="16"/>
              </w:rPr>
            </w:pPr>
            <w:r w:rsidRPr="001D02B1">
              <w:rPr>
                <w:sz w:val="16"/>
                <w:szCs w:val="16"/>
              </w:rPr>
              <w:t>0,0</w:t>
            </w:r>
          </w:p>
        </w:tc>
        <w:tc>
          <w:tcPr>
            <w:tcW w:w="1022" w:type="dxa"/>
          </w:tcPr>
          <w:p w:rsidR="0058129E" w:rsidRPr="001D02B1" w:rsidRDefault="0058129E" w:rsidP="0058129E">
            <w:pPr>
              <w:jc w:val="center"/>
              <w:rPr>
                <w:sz w:val="16"/>
                <w:szCs w:val="16"/>
              </w:rPr>
            </w:pPr>
            <w:r w:rsidRPr="001D02B1">
              <w:rPr>
                <w:sz w:val="16"/>
                <w:szCs w:val="16"/>
              </w:rPr>
              <w:t>0,0</w:t>
            </w:r>
          </w:p>
        </w:tc>
        <w:tc>
          <w:tcPr>
            <w:tcW w:w="851" w:type="dxa"/>
          </w:tcPr>
          <w:p w:rsidR="0058129E" w:rsidRPr="001D02B1" w:rsidRDefault="0058129E" w:rsidP="0058129E">
            <w:pPr>
              <w:jc w:val="center"/>
              <w:rPr>
                <w:sz w:val="16"/>
                <w:szCs w:val="16"/>
              </w:rPr>
            </w:pPr>
            <w:r w:rsidRPr="001D02B1">
              <w:rPr>
                <w:sz w:val="16"/>
                <w:szCs w:val="16"/>
              </w:rPr>
              <w:t>0,0</w:t>
            </w:r>
          </w:p>
        </w:tc>
        <w:tc>
          <w:tcPr>
            <w:tcW w:w="850" w:type="dxa"/>
          </w:tcPr>
          <w:p w:rsidR="0058129E" w:rsidRPr="001D02B1" w:rsidRDefault="0058129E" w:rsidP="0058129E">
            <w:pPr>
              <w:jc w:val="center"/>
              <w:rPr>
                <w:sz w:val="16"/>
                <w:szCs w:val="16"/>
              </w:rPr>
            </w:pPr>
            <w:r w:rsidRPr="001D02B1">
              <w:rPr>
                <w:sz w:val="16"/>
                <w:szCs w:val="16"/>
              </w:rPr>
              <w:t>0,0</w:t>
            </w:r>
          </w:p>
        </w:tc>
        <w:tc>
          <w:tcPr>
            <w:tcW w:w="851" w:type="dxa"/>
          </w:tcPr>
          <w:p w:rsidR="0058129E" w:rsidRPr="001D02B1" w:rsidRDefault="0058129E" w:rsidP="0058129E">
            <w:pPr>
              <w:jc w:val="center"/>
              <w:rPr>
                <w:sz w:val="16"/>
                <w:szCs w:val="16"/>
              </w:rPr>
            </w:pPr>
            <w:r w:rsidRPr="001D02B1">
              <w:rPr>
                <w:sz w:val="16"/>
                <w:szCs w:val="16"/>
              </w:rPr>
              <w:t>0,0</w:t>
            </w:r>
          </w:p>
        </w:tc>
        <w:tc>
          <w:tcPr>
            <w:tcW w:w="781" w:type="dxa"/>
          </w:tcPr>
          <w:p w:rsidR="0058129E" w:rsidRPr="001D02B1" w:rsidRDefault="0058129E" w:rsidP="0058129E">
            <w:pPr>
              <w:jc w:val="center"/>
              <w:rPr>
                <w:sz w:val="16"/>
                <w:szCs w:val="16"/>
              </w:rPr>
            </w:pPr>
            <w:r w:rsidRPr="001D02B1">
              <w:rPr>
                <w:sz w:val="16"/>
                <w:szCs w:val="16"/>
              </w:rPr>
              <w:t>0,0</w:t>
            </w:r>
          </w:p>
        </w:tc>
        <w:tc>
          <w:tcPr>
            <w:tcW w:w="871" w:type="dxa"/>
          </w:tcPr>
          <w:p w:rsidR="0058129E" w:rsidRPr="001D02B1" w:rsidRDefault="0058129E" w:rsidP="0058129E">
            <w:pPr>
              <w:jc w:val="center"/>
              <w:rPr>
                <w:sz w:val="16"/>
                <w:szCs w:val="16"/>
              </w:rPr>
            </w:pPr>
            <w:r w:rsidRPr="001D02B1">
              <w:rPr>
                <w:sz w:val="16"/>
                <w:szCs w:val="16"/>
              </w:rPr>
              <w:t>0,0</w:t>
            </w:r>
          </w:p>
        </w:tc>
        <w:tc>
          <w:tcPr>
            <w:tcW w:w="871" w:type="dxa"/>
          </w:tcPr>
          <w:p w:rsidR="0058129E" w:rsidRPr="001D02B1" w:rsidRDefault="0058129E" w:rsidP="0058129E">
            <w:pPr>
              <w:jc w:val="center"/>
              <w:rPr>
                <w:sz w:val="16"/>
                <w:szCs w:val="16"/>
              </w:rPr>
            </w:pPr>
            <w:r w:rsidRPr="001D02B1">
              <w:rPr>
                <w:sz w:val="16"/>
                <w:szCs w:val="16"/>
              </w:rPr>
              <w:t>0,0</w:t>
            </w:r>
          </w:p>
        </w:tc>
        <w:tc>
          <w:tcPr>
            <w:tcW w:w="871" w:type="dxa"/>
          </w:tcPr>
          <w:p w:rsidR="0058129E" w:rsidRPr="001D02B1" w:rsidRDefault="0058129E" w:rsidP="0058129E">
            <w:pPr>
              <w:jc w:val="center"/>
              <w:rPr>
                <w:sz w:val="16"/>
                <w:szCs w:val="16"/>
              </w:rPr>
            </w:pPr>
            <w:r w:rsidRPr="001D02B1">
              <w:rPr>
                <w:sz w:val="16"/>
                <w:szCs w:val="16"/>
              </w:rPr>
              <w:t>0,0</w:t>
            </w:r>
          </w:p>
        </w:tc>
        <w:tc>
          <w:tcPr>
            <w:tcW w:w="871" w:type="dxa"/>
          </w:tcPr>
          <w:p w:rsidR="0058129E" w:rsidRPr="001D02B1" w:rsidRDefault="0058129E" w:rsidP="0058129E">
            <w:pPr>
              <w:jc w:val="center"/>
              <w:rPr>
                <w:sz w:val="16"/>
                <w:szCs w:val="16"/>
              </w:rPr>
            </w:pPr>
            <w:r w:rsidRPr="001D02B1">
              <w:rPr>
                <w:sz w:val="16"/>
                <w:szCs w:val="16"/>
              </w:rPr>
              <w:t>0,0</w:t>
            </w:r>
          </w:p>
        </w:tc>
        <w:tc>
          <w:tcPr>
            <w:tcW w:w="871" w:type="dxa"/>
          </w:tcPr>
          <w:p w:rsidR="0058129E" w:rsidRPr="001D02B1" w:rsidRDefault="0058129E" w:rsidP="0058129E">
            <w:pPr>
              <w:jc w:val="center"/>
              <w:rPr>
                <w:sz w:val="16"/>
                <w:szCs w:val="16"/>
              </w:rPr>
            </w:pPr>
            <w:r w:rsidRPr="001D02B1">
              <w:rPr>
                <w:sz w:val="16"/>
                <w:szCs w:val="16"/>
              </w:rPr>
              <w:t>0,0</w:t>
            </w:r>
          </w:p>
        </w:tc>
      </w:tr>
      <w:tr w:rsidR="004E605B" w:rsidRPr="00FC23A5" w:rsidTr="00075B9A">
        <w:tc>
          <w:tcPr>
            <w:tcW w:w="1899" w:type="dxa"/>
            <w:vMerge/>
            <w:vAlign w:val="center"/>
          </w:tcPr>
          <w:p w:rsidR="004E605B" w:rsidRPr="00FC23A5" w:rsidRDefault="004E605B" w:rsidP="004E605B">
            <w:pPr>
              <w:rPr>
                <w:kern w:val="2"/>
                <w:sz w:val="22"/>
                <w:szCs w:val="22"/>
              </w:rPr>
            </w:pPr>
          </w:p>
        </w:tc>
        <w:tc>
          <w:tcPr>
            <w:tcW w:w="2106" w:type="dxa"/>
          </w:tcPr>
          <w:p w:rsidR="004E605B" w:rsidRPr="009038E2" w:rsidRDefault="004E605B" w:rsidP="004E605B">
            <w:pPr>
              <w:autoSpaceDE w:val="0"/>
              <w:autoSpaceDN w:val="0"/>
              <w:adjustRightInd w:val="0"/>
              <w:rPr>
                <w:kern w:val="2"/>
              </w:rPr>
            </w:pPr>
            <w:r w:rsidRPr="009038E2">
              <w:rPr>
                <w:kern w:val="2"/>
              </w:rPr>
              <w:t>- Пенсионного фонда Российской Федерации</w:t>
            </w:r>
          </w:p>
        </w:tc>
        <w:tc>
          <w:tcPr>
            <w:tcW w:w="1078" w:type="dxa"/>
          </w:tcPr>
          <w:p w:rsidR="004E605B" w:rsidRPr="001D02B1" w:rsidRDefault="004E605B" w:rsidP="004E605B">
            <w:pPr>
              <w:jc w:val="center"/>
              <w:rPr>
                <w:sz w:val="16"/>
                <w:szCs w:val="16"/>
              </w:rPr>
            </w:pPr>
            <w:r w:rsidRPr="001D02B1">
              <w:rPr>
                <w:sz w:val="16"/>
                <w:szCs w:val="16"/>
              </w:rPr>
              <w:t>0,0</w:t>
            </w:r>
          </w:p>
        </w:tc>
        <w:tc>
          <w:tcPr>
            <w:tcW w:w="871" w:type="dxa"/>
            <w:gridSpan w:val="2"/>
          </w:tcPr>
          <w:p w:rsidR="004E605B" w:rsidRPr="001D02B1" w:rsidRDefault="004E605B" w:rsidP="004E605B">
            <w:pPr>
              <w:jc w:val="center"/>
              <w:rPr>
                <w:sz w:val="16"/>
                <w:szCs w:val="16"/>
              </w:rPr>
            </w:pPr>
            <w:r w:rsidRPr="001D02B1">
              <w:rPr>
                <w:sz w:val="16"/>
                <w:szCs w:val="16"/>
              </w:rPr>
              <w:t> 0,0</w:t>
            </w:r>
          </w:p>
        </w:tc>
        <w:tc>
          <w:tcPr>
            <w:tcW w:w="872" w:type="dxa"/>
          </w:tcPr>
          <w:p w:rsidR="004E605B" w:rsidRPr="001D02B1" w:rsidRDefault="004E605B" w:rsidP="004E605B">
            <w:pPr>
              <w:jc w:val="center"/>
              <w:rPr>
                <w:sz w:val="16"/>
                <w:szCs w:val="16"/>
              </w:rPr>
            </w:pPr>
            <w:r w:rsidRPr="001D02B1">
              <w:rPr>
                <w:sz w:val="16"/>
                <w:szCs w:val="16"/>
              </w:rPr>
              <w:t>0,0 </w:t>
            </w:r>
          </w:p>
        </w:tc>
        <w:tc>
          <w:tcPr>
            <w:tcW w:w="1022" w:type="dxa"/>
          </w:tcPr>
          <w:p w:rsidR="004E605B" w:rsidRPr="001D02B1" w:rsidRDefault="004E605B" w:rsidP="004E605B">
            <w:pPr>
              <w:jc w:val="center"/>
              <w:rPr>
                <w:sz w:val="16"/>
                <w:szCs w:val="16"/>
              </w:rPr>
            </w:pPr>
            <w:r w:rsidRPr="001D02B1">
              <w:rPr>
                <w:sz w:val="16"/>
                <w:szCs w:val="16"/>
              </w:rPr>
              <w:t> 0,0</w:t>
            </w:r>
          </w:p>
        </w:tc>
        <w:tc>
          <w:tcPr>
            <w:tcW w:w="851" w:type="dxa"/>
          </w:tcPr>
          <w:p w:rsidR="004E605B" w:rsidRPr="001D02B1" w:rsidRDefault="004E605B" w:rsidP="004E605B">
            <w:pPr>
              <w:jc w:val="center"/>
              <w:rPr>
                <w:sz w:val="16"/>
                <w:szCs w:val="16"/>
              </w:rPr>
            </w:pPr>
            <w:r w:rsidRPr="001D02B1">
              <w:rPr>
                <w:sz w:val="16"/>
                <w:szCs w:val="16"/>
              </w:rPr>
              <w:t>0,0 </w:t>
            </w:r>
          </w:p>
        </w:tc>
        <w:tc>
          <w:tcPr>
            <w:tcW w:w="850" w:type="dxa"/>
          </w:tcPr>
          <w:p w:rsidR="004E605B" w:rsidRPr="001D02B1" w:rsidRDefault="004E605B" w:rsidP="004E605B">
            <w:pPr>
              <w:jc w:val="center"/>
              <w:rPr>
                <w:sz w:val="16"/>
                <w:szCs w:val="16"/>
              </w:rPr>
            </w:pPr>
            <w:r w:rsidRPr="001D02B1">
              <w:rPr>
                <w:sz w:val="16"/>
                <w:szCs w:val="16"/>
              </w:rPr>
              <w:t>0,0 </w:t>
            </w:r>
          </w:p>
        </w:tc>
        <w:tc>
          <w:tcPr>
            <w:tcW w:w="851" w:type="dxa"/>
          </w:tcPr>
          <w:p w:rsidR="004E605B" w:rsidRPr="001D02B1" w:rsidRDefault="004E605B" w:rsidP="004E605B">
            <w:pPr>
              <w:jc w:val="center"/>
              <w:rPr>
                <w:sz w:val="16"/>
                <w:szCs w:val="16"/>
              </w:rPr>
            </w:pPr>
            <w:r w:rsidRPr="001D02B1">
              <w:rPr>
                <w:sz w:val="16"/>
                <w:szCs w:val="16"/>
              </w:rPr>
              <w:t> 0,0</w:t>
            </w:r>
          </w:p>
        </w:tc>
        <w:tc>
          <w:tcPr>
            <w:tcW w:w="781" w:type="dxa"/>
          </w:tcPr>
          <w:p w:rsidR="004E605B" w:rsidRPr="001D02B1" w:rsidRDefault="004E605B" w:rsidP="004E605B">
            <w:pPr>
              <w:jc w:val="center"/>
              <w:rPr>
                <w:sz w:val="16"/>
                <w:szCs w:val="16"/>
              </w:rPr>
            </w:pPr>
            <w:r w:rsidRPr="001D02B1">
              <w:rPr>
                <w:sz w:val="16"/>
                <w:szCs w:val="16"/>
              </w:rPr>
              <w:t> 0,0</w:t>
            </w:r>
          </w:p>
        </w:tc>
        <w:tc>
          <w:tcPr>
            <w:tcW w:w="871" w:type="dxa"/>
          </w:tcPr>
          <w:p w:rsidR="004E605B" w:rsidRPr="001D02B1" w:rsidRDefault="004E605B" w:rsidP="004E605B">
            <w:pPr>
              <w:jc w:val="center"/>
              <w:rPr>
                <w:sz w:val="16"/>
                <w:szCs w:val="16"/>
              </w:rPr>
            </w:pPr>
            <w:r w:rsidRPr="001D02B1">
              <w:rPr>
                <w:sz w:val="16"/>
                <w:szCs w:val="16"/>
              </w:rPr>
              <w:t> 0,0</w:t>
            </w:r>
          </w:p>
        </w:tc>
        <w:tc>
          <w:tcPr>
            <w:tcW w:w="871" w:type="dxa"/>
          </w:tcPr>
          <w:p w:rsidR="004E605B" w:rsidRPr="001D02B1" w:rsidRDefault="004E605B" w:rsidP="004E605B">
            <w:pPr>
              <w:jc w:val="center"/>
              <w:rPr>
                <w:sz w:val="16"/>
                <w:szCs w:val="16"/>
              </w:rPr>
            </w:pPr>
            <w:r w:rsidRPr="001D02B1">
              <w:rPr>
                <w:sz w:val="16"/>
                <w:szCs w:val="16"/>
              </w:rPr>
              <w:t> 0,0</w:t>
            </w:r>
          </w:p>
        </w:tc>
        <w:tc>
          <w:tcPr>
            <w:tcW w:w="871" w:type="dxa"/>
          </w:tcPr>
          <w:p w:rsidR="004E605B" w:rsidRPr="001D02B1" w:rsidRDefault="004E605B" w:rsidP="004E605B">
            <w:pPr>
              <w:jc w:val="center"/>
              <w:rPr>
                <w:sz w:val="16"/>
                <w:szCs w:val="16"/>
              </w:rPr>
            </w:pPr>
            <w:r w:rsidRPr="001D02B1">
              <w:rPr>
                <w:sz w:val="16"/>
                <w:szCs w:val="16"/>
              </w:rPr>
              <w:t>0,0 </w:t>
            </w:r>
          </w:p>
        </w:tc>
        <w:tc>
          <w:tcPr>
            <w:tcW w:w="871" w:type="dxa"/>
          </w:tcPr>
          <w:p w:rsidR="004E605B" w:rsidRPr="001D02B1" w:rsidRDefault="004E605B" w:rsidP="004E605B">
            <w:pPr>
              <w:jc w:val="center"/>
              <w:rPr>
                <w:sz w:val="16"/>
                <w:szCs w:val="16"/>
              </w:rPr>
            </w:pPr>
            <w:r w:rsidRPr="001D02B1">
              <w:rPr>
                <w:sz w:val="16"/>
                <w:szCs w:val="16"/>
              </w:rPr>
              <w:t>0,0 </w:t>
            </w:r>
          </w:p>
        </w:tc>
        <w:tc>
          <w:tcPr>
            <w:tcW w:w="871" w:type="dxa"/>
          </w:tcPr>
          <w:p w:rsidR="004E605B" w:rsidRPr="001D02B1" w:rsidRDefault="004E605B" w:rsidP="004E605B">
            <w:pPr>
              <w:jc w:val="center"/>
              <w:rPr>
                <w:sz w:val="16"/>
                <w:szCs w:val="16"/>
              </w:rPr>
            </w:pPr>
            <w:r w:rsidRPr="001D02B1">
              <w:rPr>
                <w:sz w:val="16"/>
                <w:szCs w:val="16"/>
              </w:rPr>
              <w:t>0,0 </w:t>
            </w:r>
          </w:p>
        </w:tc>
      </w:tr>
      <w:tr w:rsidR="001D02B1" w:rsidRPr="00FC23A5" w:rsidTr="00075B9A">
        <w:tc>
          <w:tcPr>
            <w:tcW w:w="1899" w:type="dxa"/>
            <w:vMerge/>
            <w:vAlign w:val="center"/>
          </w:tcPr>
          <w:p w:rsidR="001D02B1" w:rsidRPr="00FC23A5" w:rsidRDefault="001D02B1" w:rsidP="001D02B1">
            <w:pPr>
              <w:rPr>
                <w:kern w:val="2"/>
                <w:sz w:val="22"/>
                <w:szCs w:val="22"/>
              </w:rPr>
            </w:pPr>
          </w:p>
        </w:tc>
        <w:tc>
          <w:tcPr>
            <w:tcW w:w="2106" w:type="dxa"/>
          </w:tcPr>
          <w:p w:rsidR="001D02B1" w:rsidRPr="009038E2" w:rsidRDefault="001D02B1" w:rsidP="001D02B1">
            <w:pPr>
              <w:autoSpaceDE w:val="0"/>
              <w:autoSpaceDN w:val="0"/>
              <w:adjustRightInd w:val="0"/>
              <w:rPr>
                <w:kern w:val="2"/>
              </w:rPr>
            </w:pPr>
            <w:r w:rsidRPr="009038E2">
              <w:rPr>
                <w:kern w:val="2"/>
              </w:rPr>
              <w:t>Бюджет города Азова</w:t>
            </w:r>
          </w:p>
        </w:tc>
        <w:tc>
          <w:tcPr>
            <w:tcW w:w="1078" w:type="dxa"/>
          </w:tcPr>
          <w:p w:rsidR="001D02B1" w:rsidRPr="001D02B1" w:rsidRDefault="00C034E2" w:rsidP="00F04EE6">
            <w:pPr>
              <w:jc w:val="center"/>
              <w:rPr>
                <w:sz w:val="16"/>
                <w:szCs w:val="16"/>
              </w:rPr>
            </w:pPr>
            <w:r>
              <w:rPr>
                <w:sz w:val="16"/>
                <w:szCs w:val="16"/>
              </w:rPr>
              <w:t>918 309,4</w:t>
            </w:r>
          </w:p>
        </w:tc>
        <w:tc>
          <w:tcPr>
            <w:tcW w:w="871" w:type="dxa"/>
            <w:gridSpan w:val="2"/>
          </w:tcPr>
          <w:p w:rsidR="001D02B1" w:rsidRPr="001D02B1" w:rsidRDefault="001D02B1" w:rsidP="001D02B1">
            <w:pPr>
              <w:jc w:val="center"/>
              <w:rPr>
                <w:sz w:val="16"/>
                <w:szCs w:val="16"/>
              </w:rPr>
            </w:pPr>
            <w:r w:rsidRPr="001D02B1">
              <w:rPr>
                <w:sz w:val="16"/>
                <w:szCs w:val="16"/>
              </w:rPr>
              <w:t>70 413,2</w:t>
            </w:r>
          </w:p>
        </w:tc>
        <w:tc>
          <w:tcPr>
            <w:tcW w:w="872" w:type="dxa"/>
          </w:tcPr>
          <w:p w:rsidR="001D02B1" w:rsidRPr="001D02B1" w:rsidRDefault="001D02B1" w:rsidP="001D02B1">
            <w:pPr>
              <w:jc w:val="center"/>
              <w:rPr>
                <w:sz w:val="16"/>
                <w:szCs w:val="16"/>
              </w:rPr>
            </w:pPr>
            <w:r w:rsidRPr="001D02B1">
              <w:rPr>
                <w:sz w:val="16"/>
                <w:szCs w:val="16"/>
              </w:rPr>
              <w:t>72 429,2</w:t>
            </w:r>
          </w:p>
        </w:tc>
        <w:tc>
          <w:tcPr>
            <w:tcW w:w="1022" w:type="dxa"/>
          </w:tcPr>
          <w:p w:rsidR="001D02B1" w:rsidRPr="001D02B1" w:rsidRDefault="001D02B1" w:rsidP="001D02B1">
            <w:pPr>
              <w:jc w:val="center"/>
              <w:rPr>
                <w:sz w:val="16"/>
                <w:szCs w:val="16"/>
              </w:rPr>
            </w:pPr>
            <w:r w:rsidRPr="001D02B1">
              <w:rPr>
                <w:sz w:val="16"/>
                <w:szCs w:val="16"/>
              </w:rPr>
              <w:t>80 093,6</w:t>
            </w:r>
          </w:p>
        </w:tc>
        <w:tc>
          <w:tcPr>
            <w:tcW w:w="851" w:type="dxa"/>
          </w:tcPr>
          <w:p w:rsidR="001D02B1" w:rsidRPr="001D02B1" w:rsidRDefault="001D02B1" w:rsidP="001D02B1">
            <w:pPr>
              <w:jc w:val="center"/>
              <w:rPr>
                <w:sz w:val="16"/>
                <w:szCs w:val="16"/>
              </w:rPr>
            </w:pPr>
            <w:r w:rsidRPr="001D02B1">
              <w:rPr>
                <w:sz w:val="16"/>
                <w:szCs w:val="16"/>
              </w:rPr>
              <w:t>85 481,2</w:t>
            </w:r>
          </w:p>
        </w:tc>
        <w:tc>
          <w:tcPr>
            <w:tcW w:w="850" w:type="dxa"/>
          </w:tcPr>
          <w:p w:rsidR="001D02B1" w:rsidRPr="001D02B1" w:rsidRDefault="00C034E2" w:rsidP="00F04EE6">
            <w:pPr>
              <w:jc w:val="center"/>
              <w:rPr>
                <w:sz w:val="16"/>
                <w:szCs w:val="16"/>
              </w:rPr>
            </w:pPr>
            <w:r>
              <w:rPr>
                <w:sz w:val="16"/>
                <w:szCs w:val="16"/>
              </w:rPr>
              <w:t>93 775,2</w:t>
            </w:r>
          </w:p>
        </w:tc>
        <w:tc>
          <w:tcPr>
            <w:tcW w:w="851" w:type="dxa"/>
          </w:tcPr>
          <w:p w:rsidR="001D02B1" w:rsidRPr="001D02B1" w:rsidRDefault="001D02B1" w:rsidP="001D02B1">
            <w:pPr>
              <w:jc w:val="center"/>
              <w:rPr>
                <w:sz w:val="16"/>
                <w:szCs w:val="16"/>
              </w:rPr>
            </w:pPr>
            <w:r w:rsidRPr="001D02B1">
              <w:rPr>
                <w:sz w:val="16"/>
                <w:szCs w:val="16"/>
              </w:rPr>
              <w:t>92 293,4</w:t>
            </w:r>
          </w:p>
        </w:tc>
        <w:tc>
          <w:tcPr>
            <w:tcW w:w="781" w:type="dxa"/>
          </w:tcPr>
          <w:p w:rsidR="001D02B1" w:rsidRPr="001D02B1" w:rsidRDefault="001D02B1" w:rsidP="001D02B1">
            <w:pPr>
              <w:jc w:val="center"/>
              <w:rPr>
                <w:sz w:val="16"/>
                <w:szCs w:val="16"/>
              </w:rPr>
            </w:pPr>
            <w:r w:rsidRPr="001D02B1">
              <w:rPr>
                <w:sz w:val="16"/>
                <w:szCs w:val="16"/>
              </w:rPr>
              <w:t>91 358,1</w:t>
            </w:r>
          </w:p>
        </w:tc>
        <w:tc>
          <w:tcPr>
            <w:tcW w:w="871" w:type="dxa"/>
          </w:tcPr>
          <w:p w:rsidR="001D02B1" w:rsidRPr="001D02B1" w:rsidRDefault="001D02B1" w:rsidP="001D02B1">
            <w:pPr>
              <w:jc w:val="center"/>
              <w:rPr>
                <w:sz w:val="16"/>
                <w:szCs w:val="16"/>
              </w:rPr>
            </w:pPr>
            <w:r w:rsidRPr="001D02B1">
              <w:rPr>
                <w:sz w:val="16"/>
                <w:szCs w:val="16"/>
              </w:rPr>
              <w:t>66 493,1</w:t>
            </w:r>
          </w:p>
        </w:tc>
        <w:tc>
          <w:tcPr>
            <w:tcW w:w="871" w:type="dxa"/>
          </w:tcPr>
          <w:p w:rsidR="001D02B1" w:rsidRPr="001D02B1" w:rsidRDefault="001D02B1" w:rsidP="001D02B1">
            <w:pPr>
              <w:jc w:val="center"/>
              <w:rPr>
                <w:sz w:val="16"/>
                <w:szCs w:val="16"/>
              </w:rPr>
            </w:pPr>
            <w:r w:rsidRPr="001D02B1">
              <w:rPr>
                <w:sz w:val="16"/>
                <w:szCs w:val="16"/>
              </w:rPr>
              <w:t>66 493,1</w:t>
            </w:r>
          </w:p>
        </w:tc>
        <w:tc>
          <w:tcPr>
            <w:tcW w:w="871" w:type="dxa"/>
          </w:tcPr>
          <w:p w:rsidR="001D02B1" w:rsidRPr="001D02B1" w:rsidRDefault="001D02B1" w:rsidP="001D02B1">
            <w:pPr>
              <w:jc w:val="center"/>
              <w:rPr>
                <w:sz w:val="16"/>
                <w:szCs w:val="16"/>
              </w:rPr>
            </w:pPr>
            <w:r w:rsidRPr="001D02B1">
              <w:rPr>
                <w:sz w:val="16"/>
                <w:szCs w:val="16"/>
              </w:rPr>
              <w:t>66 493,1</w:t>
            </w:r>
          </w:p>
        </w:tc>
        <w:tc>
          <w:tcPr>
            <w:tcW w:w="871" w:type="dxa"/>
          </w:tcPr>
          <w:p w:rsidR="001D02B1" w:rsidRPr="001D02B1" w:rsidRDefault="001D02B1" w:rsidP="001D02B1">
            <w:pPr>
              <w:jc w:val="center"/>
              <w:rPr>
                <w:sz w:val="16"/>
                <w:szCs w:val="16"/>
              </w:rPr>
            </w:pPr>
            <w:r w:rsidRPr="001D02B1">
              <w:rPr>
                <w:sz w:val="16"/>
                <w:szCs w:val="16"/>
              </w:rPr>
              <w:t>66 493,1</w:t>
            </w:r>
          </w:p>
        </w:tc>
        <w:tc>
          <w:tcPr>
            <w:tcW w:w="871" w:type="dxa"/>
          </w:tcPr>
          <w:p w:rsidR="001D02B1" w:rsidRPr="001D02B1" w:rsidRDefault="001D02B1" w:rsidP="001D02B1">
            <w:pPr>
              <w:jc w:val="center"/>
              <w:rPr>
                <w:sz w:val="16"/>
                <w:szCs w:val="16"/>
              </w:rPr>
            </w:pPr>
            <w:r w:rsidRPr="001D02B1">
              <w:rPr>
                <w:sz w:val="16"/>
                <w:szCs w:val="16"/>
              </w:rPr>
              <w:t>66 493,1</w:t>
            </w:r>
          </w:p>
        </w:tc>
      </w:tr>
      <w:tr w:rsidR="004E605B" w:rsidRPr="00FC23A5" w:rsidTr="00075B9A">
        <w:tc>
          <w:tcPr>
            <w:tcW w:w="1899" w:type="dxa"/>
            <w:vMerge/>
            <w:vAlign w:val="center"/>
          </w:tcPr>
          <w:p w:rsidR="004E605B" w:rsidRPr="00FC23A5" w:rsidRDefault="004E605B" w:rsidP="004E605B">
            <w:pPr>
              <w:rPr>
                <w:kern w:val="2"/>
                <w:sz w:val="22"/>
                <w:szCs w:val="22"/>
              </w:rPr>
            </w:pPr>
          </w:p>
        </w:tc>
        <w:tc>
          <w:tcPr>
            <w:tcW w:w="2106" w:type="dxa"/>
          </w:tcPr>
          <w:p w:rsidR="004E605B" w:rsidRPr="009038E2" w:rsidRDefault="004E605B" w:rsidP="004E605B">
            <w:pPr>
              <w:autoSpaceDE w:val="0"/>
              <w:autoSpaceDN w:val="0"/>
              <w:adjustRightInd w:val="0"/>
              <w:rPr>
                <w:kern w:val="2"/>
              </w:rPr>
            </w:pPr>
            <w:r w:rsidRPr="009038E2">
              <w:rPr>
                <w:kern w:val="2"/>
              </w:rPr>
              <w:t>внебюджет</w:t>
            </w:r>
            <w:r w:rsidRPr="009038E2">
              <w:rPr>
                <w:kern w:val="2"/>
              </w:rPr>
              <w:softHyphen/>
              <w:t>ные источники</w:t>
            </w:r>
          </w:p>
        </w:tc>
        <w:tc>
          <w:tcPr>
            <w:tcW w:w="1078" w:type="dxa"/>
          </w:tcPr>
          <w:p w:rsidR="004E605B" w:rsidRPr="001D02B1" w:rsidRDefault="004E605B" w:rsidP="004E605B">
            <w:pPr>
              <w:jc w:val="center"/>
              <w:rPr>
                <w:sz w:val="16"/>
                <w:szCs w:val="16"/>
              </w:rPr>
            </w:pPr>
            <w:r w:rsidRPr="001D02B1">
              <w:rPr>
                <w:sz w:val="16"/>
                <w:szCs w:val="16"/>
              </w:rPr>
              <w:t>0,0</w:t>
            </w:r>
          </w:p>
        </w:tc>
        <w:tc>
          <w:tcPr>
            <w:tcW w:w="871" w:type="dxa"/>
            <w:gridSpan w:val="2"/>
          </w:tcPr>
          <w:p w:rsidR="004E605B" w:rsidRPr="001D02B1" w:rsidRDefault="004E605B" w:rsidP="004E605B">
            <w:pPr>
              <w:jc w:val="center"/>
              <w:rPr>
                <w:sz w:val="16"/>
                <w:szCs w:val="16"/>
              </w:rPr>
            </w:pPr>
            <w:r w:rsidRPr="001D02B1">
              <w:rPr>
                <w:sz w:val="16"/>
                <w:szCs w:val="16"/>
              </w:rPr>
              <w:t>0,0</w:t>
            </w:r>
          </w:p>
        </w:tc>
        <w:tc>
          <w:tcPr>
            <w:tcW w:w="872" w:type="dxa"/>
          </w:tcPr>
          <w:p w:rsidR="004E605B" w:rsidRPr="001D02B1" w:rsidRDefault="004E605B" w:rsidP="004E605B">
            <w:pPr>
              <w:jc w:val="center"/>
              <w:rPr>
                <w:sz w:val="16"/>
                <w:szCs w:val="16"/>
              </w:rPr>
            </w:pPr>
            <w:r w:rsidRPr="001D02B1">
              <w:rPr>
                <w:sz w:val="16"/>
                <w:szCs w:val="16"/>
              </w:rPr>
              <w:t>0,0</w:t>
            </w:r>
          </w:p>
        </w:tc>
        <w:tc>
          <w:tcPr>
            <w:tcW w:w="1022" w:type="dxa"/>
          </w:tcPr>
          <w:p w:rsidR="004E605B" w:rsidRPr="001D02B1" w:rsidRDefault="004E605B" w:rsidP="004E605B">
            <w:pPr>
              <w:jc w:val="center"/>
              <w:rPr>
                <w:sz w:val="16"/>
                <w:szCs w:val="16"/>
              </w:rPr>
            </w:pPr>
            <w:r w:rsidRPr="001D02B1">
              <w:rPr>
                <w:sz w:val="16"/>
                <w:szCs w:val="16"/>
              </w:rPr>
              <w:t>0,0</w:t>
            </w:r>
          </w:p>
        </w:tc>
        <w:tc>
          <w:tcPr>
            <w:tcW w:w="851" w:type="dxa"/>
          </w:tcPr>
          <w:p w:rsidR="004E605B" w:rsidRPr="001D02B1" w:rsidRDefault="004E605B" w:rsidP="004E605B">
            <w:pPr>
              <w:jc w:val="center"/>
              <w:rPr>
                <w:sz w:val="16"/>
                <w:szCs w:val="16"/>
              </w:rPr>
            </w:pPr>
            <w:r w:rsidRPr="001D02B1">
              <w:rPr>
                <w:sz w:val="16"/>
                <w:szCs w:val="16"/>
              </w:rPr>
              <w:t>0,0</w:t>
            </w:r>
          </w:p>
        </w:tc>
        <w:tc>
          <w:tcPr>
            <w:tcW w:w="850" w:type="dxa"/>
          </w:tcPr>
          <w:p w:rsidR="004E605B" w:rsidRPr="001D02B1" w:rsidRDefault="004E605B" w:rsidP="004E605B">
            <w:pPr>
              <w:jc w:val="center"/>
              <w:rPr>
                <w:sz w:val="16"/>
                <w:szCs w:val="16"/>
              </w:rPr>
            </w:pPr>
            <w:r w:rsidRPr="001D02B1">
              <w:rPr>
                <w:sz w:val="16"/>
                <w:szCs w:val="16"/>
              </w:rPr>
              <w:t>0,0</w:t>
            </w:r>
          </w:p>
        </w:tc>
        <w:tc>
          <w:tcPr>
            <w:tcW w:w="851" w:type="dxa"/>
          </w:tcPr>
          <w:p w:rsidR="004E605B" w:rsidRPr="001D02B1" w:rsidRDefault="004E605B" w:rsidP="004E605B">
            <w:pPr>
              <w:jc w:val="center"/>
              <w:rPr>
                <w:sz w:val="16"/>
                <w:szCs w:val="16"/>
              </w:rPr>
            </w:pPr>
            <w:r w:rsidRPr="001D02B1">
              <w:rPr>
                <w:sz w:val="16"/>
                <w:szCs w:val="16"/>
              </w:rPr>
              <w:t>0,0</w:t>
            </w:r>
          </w:p>
        </w:tc>
        <w:tc>
          <w:tcPr>
            <w:tcW w:w="781" w:type="dxa"/>
          </w:tcPr>
          <w:p w:rsidR="004E605B" w:rsidRPr="001D02B1" w:rsidRDefault="004E605B" w:rsidP="004E605B">
            <w:pPr>
              <w:jc w:val="center"/>
              <w:rPr>
                <w:sz w:val="16"/>
                <w:szCs w:val="16"/>
              </w:rPr>
            </w:pPr>
            <w:r w:rsidRPr="001D02B1">
              <w:rPr>
                <w:sz w:val="16"/>
                <w:szCs w:val="16"/>
              </w:rPr>
              <w:t>0,0</w:t>
            </w:r>
          </w:p>
        </w:tc>
        <w:tc>
          <w:tcPr>
            <w:tcW w:w="871" w:type="dxa"/>
          </w:tcPr>
          <w:p w:rsidR="004E605B" w:rsidRPr="001D02B1" w:rsidRDefault="004E605B" w:rsidP="004E605B">
            <w:pPr>
              <w:jc w:val="center"/>
              <w:rPr>
                <w:sz w:val="16"/>
                <w:szCs w:val="16"/>
              </w:rPr>
            </w:pPr>
            <w:r w:rsidRPr="001D02B1">
              <w:rPr>
                <w:sz w:val="16"/>
                <w:szCs w:val="16"/>
              </w:rPr>
              <w:t>0,0</w:t>
            </w:r>
          </w:p>
        </w:tc>
        <w:tc>
          <w:tcPr>
            <w:tcW w:w="871" w:type="dxa"/>
          </w:tcPr>
          <w:p w:rsidR="004E605B" w:rsidRPr="001D02B1" w:rsidRDefault="004E605B" w:rsidP="004E605B">
            <w:pPr>
              <w:jc w:val="center"/>
              <w:rPr>
                <w:sz w:val="16"/>
                <w:szCs w:val="16"/>
              </w:rPr>
            </w:pPr>
            <w:r w:rsidRPr="001D02B1">
              <w:rPr>
                <w:sz w:val="16"/>
                <w:szCs w:val="16"/>
              </w:rPr>
              <w:t>0,0</w:t>
            </w:r>
          </w:p>
        </w:tc>
        <w:tc>
          <w:tcPr>
            <w:tcW w:w="871" w:type="dxa"/>
          </w:tcPr>
          <w:p w:rsidR="004E605B" w:rsidRPr="001D02B1" w:rsidRDefault="004E605B" w:rsidP="004E605B">
            <w:pPr>
              <w:jc w:val="center"/>
              <w:rPr>
                <w:sz w:val="16"/>
                <w:szCs w:val="16"/>
              </w:rPr>
            </w:pPr>
            <w:r w:rsidRPr="001D02B1">
              <w:rPr>
                <w:sz w:val="16"/>
                <w:szCs w:val="16"/>
              </w:rPr>
              <w:t>0,0</w:t>
            </w:r>
          </w:p>
        </w:tc>
        <w:tc>
          <w:tcPr>
            <w:tcW w:w="871" w:type="dxa"/>
          </w:tcPr>
          <w:p w:rsidR="004E605B" w:rsidRPr="001D02B1" w:rsidRDefault="004E605B" w:rsidP="004E605B">
            <w:pPr>
              <w:jc w:val="center"/>
              <w:rPr>
                <w:sz w:val="16"/>
                <w:szCs w:val="16"/>
              </w:rPr>
            </w:pPr>
            <w:r w:rsidRPr="001D02B1">
              <w:rPr>
                <w:sz w:val="16"/>
                <w:szCs w:val="16"/>
              </w:rPr>
              <w:t>0,0</w:t>
            </w:r>
          </w:p>
        </w:tc>
        <w:tc>
          <w:tcPr>
            <w:tcW w:w="871" w:type="dxa"/>
          </w:tcPr>
          <w:p w:rsidR="004E605B" w:rsidRPr="001D02B1" w:rsidRDefault="004E605B" w:rsidP="004E605B">
            <w:pPr>
              <w:jc w:val="center"/>
              <w:rPr>
                <w:sz w:val="16"/>
                <w:szCs w:val="16"/>
              </w:rPr>
            </w:pPr>
            <w:r w:rsidRPr="001D02B1">
              <w:rPr>
                <w:sz w:val="16"/>
                <w:szCs w:val="16"/>
              </w:rPr>
              <w:t>0,0</w:t>
            </w:r>
          </w:p>
        </w:tc>
      </w:tr>
      <w:tr w:rsidR="001D02B1" w:rsidRPr="00FC23A5" w:rsidTr="00075B9A">
        <w:tc>
          <w:tcPr>
            <w:tcW w:w="1899" w:type="dxa"/>
            <w:vMerge w:val="restart"/>
          </w:tcPr>
          <w:p w:rsidR="001D02B1" w:rsidRPr="00FC23A5" w:rsidRDefault="001D02B1" w:rsidP="001D02B1">
            <w:pPr>
              <w:autoSpaceDE w:val="0"/>
              <w:autoSpaceDN w:val="0"/>
              <w:adjustRightInd w:val="0"/>
              <w:rPr>
                <w:kern w:val="2"/>
                <w:sz w:val="22"/>
                <w:szCs w:val="22"/>
              </w:rPr>
            </w:pPr>
          </w:p>
          <w:p w:rsidR="001D02B1" w:rsidRPr="00FC23A5" w:rsidRDefault="001D02B1" w:rsidP="001D02B1">
            <w:pPr>
              <w:autoSpaceDE w:val="0"/>
              <w:autoSpaceDN w:val="0"/>
              <w:adjustRightInd w:val="0"/>
              <w:rPr>
                <w:kern w:val="2"/>
                <w:sz w:val="22"/>
                <w:szCs w:val="22"/>
              </w:rPr>
            </w:pPr>
            <w:r w:rsidRPr="00FC23A5">
              <w:rPr>
                <w:kern w:val="2"/>
                <w:sz w:val="22"/>
                <w:szCs w:val="22"/>
              </w:rPr>
              <w:t>Подпрограмма 4</w:t>
            </w:r>
          </w:p>
          <w:p w:rsidR="001D02B1" w:rsidRPr="00FC23A5" w:rsidRDefault="001D02B1" w:rsidP="001D02B1">
            <w:pPr>
              <w:rPr>
                <w:kern w:val="2"/>
                <w:sz w:val="22"/>
                <w:szCs w:val="22"/>
              </w:rPr>
            </w:pPr>
            <w:r w:rsidRPr="00FC23A5">
              <w:rPr>
                <w:kern w:val="2"/>
                <w:sz w:val="22"/>
                <w:szCs w:val="22"/>
              </w:rPr>
              <w:t>«Организация и обеспечение отдыха детей»</w:t>
            </w:r>
          </w:p>
        </w:tc>
        <w:tc>
          <w:tcPr>
            <w:tcW w:w="2106" w:type="dxa"/>
          </w:tcPr>
          <w:p w:rsidR="001D02B1" w:rsidRPr="009038E2" w:rsidRDefault="001D02B1" w:rsidP="001D02B1">
            <w:pPr>
              <w:autoSpaceDE w:val="0"/>
              <w:autoSpaceDN w:val="0"/>
              <w:adjustRightInd w:val="0"/>
              <w:rPr>
                <w:kern w:val="2"/>
              </w:rPr>
            </w:pPr>
            <w:r w:rsidRPr="009038E2">
              <w:rPr>
                <w:kern w:val="2"/>
              </w:rPr>
              <w:t xml:space="preserve">всего </w:t>
            </w:r>
          </w:p>
        </w:tc>
        <w:tc>
          <w:tcPr>
            <w:tcW w:w="1078" w:type="dxa"/>
          </w:tcPr>
          <w:p w:rsidR="001D02B1" w:rsidRPr="001D02B1" w:rsidRDefault="001D02B1" w:rsidP="001D02B1">
            <w:pPr>
              <w:jc w:val="center"/>
              <w:rPr>
                <w:sz w:val="16"/>
                <w:szCs w:val="16"/>
              </w:rPr>
            </w:pPr>
            <w:r w:rsidRPr="001D02B1">
              <w:rPr>
                <w:sz w:val="16"/>
                <w:szCs w:val="16"/>
              </w:rPr>
              <w:t>87 508,7</w:t>
            </w:r>
          </w:p>
        </w:tc>
        <w:tc>
          <w:tcPr>
            <w:tcW w:w="871" w:type="dxa"/>
            <w:gridSpan w:val="2"/>
          </w:tcPr>
          <w:p w:rsidR="001D02B1" w:rsidRPr="001D02B1" w:rsidRDefault="001D02B1" w:rsidP="001D02B1">
            <w:pPr>
              <w:jc w:val="center"/>
              <w:rPr>
                <w:sz w:val="16"/>
                <w:szCs w:val="16"/>
              </w:rPr>
            </w:pPr>
            <w:r w:rsidRPr="001D02B1">
              <w:rPr>
                <w:sz w:val="16"/>
                <w:szCs w:val="16"/>
              </w:rPr>
              <w:t>6 506,5</w:t>
            </w:r>
          </w:p>
        </w:tc>
        <w:tc>
          <w:tcPr>
            <w:tcW w:w="872" w:type="dxa"/>
          </w:tcPr>
          <w:p w:rsidR="001D02B1" w:rsidRPr="001D02B1" w:rsidRDefault="001D02B1" w:rsidP="001D02B1">
            <w:pPr>
              <w:jc w:val="center"/>
              <w:rPr>
                <w:sz w:val="16"/>
                <w:szCs w:val="16"/>
              </w:rPr>
            </w:pPr>
            <w:r w:rsidRPr="001D02B1">
              <w:rPr>
                <w:sz w:val="16"/>
                <w:szCs w:val="16"/>
              </w:rPr>
              <w:t>5 617,2</w:t>
            </w:r>
          </w:p>
        </w:tc>
        <w:tc>
          <w:tcPr>
            <w:tcW w:w="1022" w:type="dxa"/>
          </w:tcPr>
          <w:p w:rsidR="001D02B1" w:rsidRPr="001D02B1" w:rsidRDefault="001D02B1" w:rsidP="001D02B1">
            <w:pPr>
              <w:jc w:val="center"/>
              <w:rPr>
                <w:sz w:val="16"/>
                <w:szCs w:val="16"/>
              </w:rPr>
            </w:pPr>
            <w:r w:rsidRPr="001D02B1">
              <w:rPr>
                <w:sz w:val="16"/>
                <w:szCs w:val="16"/>
              </w:rPr>
              <w:t>6 452,8</w:t>
            </w:r>
          </w:p>
        </w:tc>
        <w:tc>
          <w:tcPr>
            <w:tcW w:w="851" w:type="dxa"/>
          </w:tcPr>
          <w:p w:rsidR="001D02B1" w:rsidRPr="001D02B1" w:rsidRDefault="001D02B1" w:rsidP="001D02B1">
            <w:pPr>
              <w:jc w:val="center"/>
              <w:rPr>
                <w:sz w:val="16"/>
                <w:szCs w:val="16"/>
              </w:rPr>
            </w:pPr>
            <w:r w:rsidRPr="001D02B1">
              <w:rPr>
                <w:sz w:val="16"/>
                <w:szCs w:val="16"/>
              </w:rPr>
              <w:t>6 706,0</w:t>
            </w:r>
          </w:p>
        </w:tc>
        <w:tc>
          <w:tcPr>
            <w:tcW w:w="850" w:type="dxa"/>
          </w:tcPr>
          <w:p w:rsidR="001D02B1" w:rsidRPr="001D02B1" w:rsidRDefault="001D02B1" w:rsidP="001D02B1">
            <w:pPr>
              <w:jc w:val="center"/>
              <w:rPr>
                <w:sz w:val="16"/>
                <w:szCs w:val="16"/>
              </w:rPr>
            </w:pPr>
            <w:r w:rsidRPr="001D02B1">
              <w:rPr>
                <w:sz w:val="16"/>
                <w:szCs w:val="16"/>
              </w:rPr>
              <w:t>8 254,9</w:t>
            </w:r>
          </w:p>
        </w:tc>
        <w:tc>
          <w:tcPr>
            <w:tcW w:w="851" w:type="dxa"/>
          </w:tcPr>
          <w:p w:rsidR="001D02B1" w:rsidRPr="001D02B1" w:rsidRDefault="001D02B1" w:rsidP="001D02B1">
            <w:pPr>
              <w:jc w:val="center"/>
              <w:rPr>
                <w:sz w:val="16"/>
                <w:szCs w:val="16"/>
              </w:rPr>
            </w:pPr>
            <w:r w:rsidRPr="001D02B1">
              <w:rPr>
                <w:sz w:val="16"/>
                <w:szCs w:val="16"/>
              </w:rPr>
              <w:t>8 585,2</w:t>
            </w:r>
          </w:p>
        </w:tc>
        <w:tc>
          <w:tcPr>
            <w:tcW w:w="781" w:type="dxa"/>
          </w:tcPr>
          <w:p w:rsidR="001D02B1" w:rsidRPr="001D02B1" w:rsidRDefault="001D02B1" w:rsidP="001D02B1">
            <w:pPr>
              <w:jc w:val="center"/>
              <w:rPr>
                <w:sz w:val="16"/>
                <w:szCs w:val="16"/>
              </w:rPr>
            </w:pPr>
            <w:r w:rsidRPr="001D02B1">
              <w:rPr>
                <w:sz w:val="16"/>
                <w:szCs w:val="16"/>
              </w:rPr>
              <w:t>9 143,6</w:t>
            </w:r>
          </w:p>
        </w:tc>
        <w:tc>
          <w:tcPr>
            <w:tcW w:w="871" w:type="dxa"/>
          </w:tcPr>
          <w:p w:rsidR="001D02B1" w:rsidRPr="001D02B1" w:rsidRDefault="001D02B1" w:rsidP="001D02B1">
            <w:pPr>
              <w:jc w:val="center"/>
              <w:rPr>
                <w:sz w:val="16"/>
                <w:szCs w:val="16"/>
              </w:rPr>
            </w:pPr>
            <w:r w:rsidRPr="001D02B1">
              <w:rPr>
                <w:sz w:val="16"/>
                <w:szCs w:val="16"/>
              </w:rPr>
              <w:t>7 248,5</w:t>
            </w:r>
          </w:p>
        </w:tc>
        <w:tc>
          <w:tcPr>
            <w:tcW w:w="871" w:type="dxa"/>
          </w:tcPr>
          <w:p w:rsidR="001D02B1" w:rsidRPr="001D02B1" w:rsidRDefault="001D02B1" w:rsidP="001D02B1">
            <w:pPr>
              <w:jc w:val="center"/>
              <w:rPr>
                <w:sz w:val="16"/>
                <w:szCs w:val="16"/>
              </w:rPr>
            </w:pPr>
            <w:r w:rsidRPr="001D02B1">
              <w:rPr>
                <w:sz w:val="16"/>
                <w:szCs w:val="16"/>
              </w:rPr>
              <w:t>7 248,5</w:t>
            </w:r>
          </w:p>
        </w:tc>
        <w:tc>
          <w:tcPr>
            <w:tcW w:w="871" w:type="dxa"/>
          </w:tcPr>
          <w:p w:rsidR="001D02B1" w:rsidRPr="001D02B1" w:rsidRDefault="001D02B1" w:rsidP="001D02B1">
            <w:pPr>
              <w:jc w:val="center"/>
              <w:rPr>
                <w:sz w:val="16"/>
                <w:szCs w:val="16"/>
              </w:rPr>
            </w:pPr>
            <w:r w:rsidRPr="001D02B1">
              <w:rPr>
                <w:sz w:val="16"/>
                <w:szCs w:val="16"/>
              </w:rPr>
              <w:t>7 248,5</w:t>
            </w:r>
          </w:p>
        </w:tc>
        <w:tc>
          <w:tcPr>
            <w:tcW w:w="871" w:type="dxa"/>
          </w:tcPr>
          <w:p w:rsidR="001D02B1" w:rsidRPr="001D02B1" w:rsidRDefault="001D02B1" w:rsidP="001D02B1">
            <w:pPr>
              <w:jc w:val="center"/>
              <w:rPr>
                <w:sz w:val="16"/>
                <w:szCs w:val="16"/>
              </w:rPr>
            </w:pPr>
            <w:r w:rsidRPr="001D02B1">
              <w:rPr>
                <w:sz w:val="16"/>
                <w:szCs w:val="16"/>
              </w:rPr>
              <w:t>7 248,5</w:t>
            </w:r>
          </w:p>
        </w:tc>
        <w:tc>
          <w:tcPr>
            <w:tcW w:w="871" w:type="dxa"/>
          </w:tcPr>
          <w:p w:rsidR="001D02B1" w:rsidRPr="001D02B1" w:rsidRDefault="001D02B1" w:rsidP="001D02B1">
            <w:pPr>
              <w:jc w:val="center"/>
              <w:rPr>
                <w:sz w:val="16"/>
                <w:szCs w:val="16"/>
              </w:rPr>
            </w:pPr>
            <w:r w:rsidRPr="001D02B1">
              <w:rPr>
                <w:sz w:val="16"/>
                <w:szCs w:val="16"/>
              </w:rPr>
              <w:t>7 248,5</w:t>
            </w:r>
          </w:p>
        </w:tc>
      </w:tr>
      <w:tr w:rsidR="001D02B1" w:rsidRPr="00FC23A5" w:rsidTr="00075B9A">
        <w:tc>
          <w:tcPr>
            <w:tcW w:w="1899" w:type="dxa"/>
            <w:vMerge/>
            <w:vAlign w:val="center"/>
          </w:tcPr>
          <w:p w:rsidR="001D02B1" w:rsidRPr="00FC23A5" w:rsidRDefault="001D02B1" w:rsidP="001D02B1">
            <w:pPr>
              <w:rPr>
                <w:kern w:val="2"/>
                <w:sz w:val="22"/>
                <w:szCs w:val="22"/>
              </w:rPr>
            </w:pPr>
          </w:p>
        </w:tc>
        <w:tc>
          <w:tcPr>
            <w:tcW w:w="2106" w:type="dxa"/>
          </w:tcPr>
          <w:p w:rsidR="001D02B1" w:rsidRPr="009038E2" w:rsidRDefault="001D02B1" w:rsidP="001D02B1">
            <w:pPr>
              <w:autoSpaceDE w:val="0"/>
              <w:autoSpaceDN w:val="0"/>
              <w:adjustRightInd w:val="0"/>
              <w:rPr>
                <w:kern w:val="2"/>
              </w:rPr>
            </w:pPr>
            <w:r w:rsidRPr="009038E2">
              <w:rPr>
                <w:kern w:val="2"/>
              </w:rPr>
              <w:t xml:space="preserve">областной бюджет </w:t>
            </w:r>
          </w:p>
        </w:tc>
        <w:tc>
          <w:tcPr>
            <w:tcW w:w="1078" w:type="dxa"/>
          </w:tcPr>
          <w:p w:rsidR="001D02B1" w:rsidRPr="001D02B1" w:rsidRDefault="001D02B1" w:rsidP="001D02B1">
            <w:pPr>
              <w:jc w:val="center"/>
              <w:rPr>
                <w:sz w:val="16"/>
                <w:szCs w:val="16"/>
              </w:rPr>
            </w:pPr>
            <w:r w:rsidRPr="001D02B1">
              <w:rPr>
                <w:sz w:val="16"/>
                <w:szCs w:val="16"/>
              </w:rPr>
              <w:t>49 341,1</w:t>
            </w:r>
          </w:p>
        </w:tc>
        <w:tc>
          <w:tcPr>
            <w:tcW w:w="871" w:type="dxa"/>
            <w:gridSpan w:val="2"/>
          </w:tcPr>
          <w:p w:rsidR="001D02B1" w:rsidRPr="001D02B1" w:rsidRDefault="001D02B1" w:rsidP="001D02B1">
            <w:pPr>
              <w:jc w:val="center"/>
              <w:rPr>
                <w:sz w:val="16"/>
                <w:szCs w:val="16"/>
              </w:rPr>
            </w:pPr>
            <w:r w:rsidRPr="001D02B1">
              <w:rPr>
                <w:sz w:val="16"/>
                <w:szCs w:val="16"/>
              </w:rPr>
              <w:t>3 606,4</w:t>
            </w:r>
          </w:p>
        </w:tc>
        <w:tc>
          <w:tcPr>
            <w:tcW w:w="872" w:type="dxa"/>
          </w:tcPr>
          <w:p w:rsidR="001D02B1" w:rsidRPr="001D02B1" w:rsidRDefault="001D02B1" w:rsidP="001D02B1">
            <w:pPr>
              <w:jc w:val="center"/>
              <w:rPr>
                <w:sz w:val="16"/>
                <w:szCs w:val="16"/>
              </w:rPr>
            </w:pPr>
            <w:r w:rsidRPr="001D02B1">
              <w:rPr>
                <w:sz w:val="16"/>
                <w:szCs w:val="16"/>
              </w:rPr>
              <w:t>3 108,8</w:t>
            </w:r>
          </w:p>
        </w:tc>
        <w:tc>
          <w:tcPr>
            <w:tcW w:w="1022" w:type="dxa"/>
          </w:tcPr>
          <w:p w:rsidR="001D02B1" w:rsidRPr="001D02B1" w:rsidRDefault="001D02B1" w:rsidP="001D02B1">
            <w:pPr>
              <w:jc w:val="center"/>
              <w:rPr>
                <w:sz w:val="16"/>
                <w:szCs w:val="16"/>
              </w:rPr>
            </w:pPr>
            <w:r w:rsidRPr="001D02B1">
              <w:rPr>
                <w:sz w:val="16"/>
                <w:szCs w:val="16"/>
              </w:rPr>
              <w:t>3 851,8</w:t>
            </w:r>
          </w:p>
        </w:tc>
        <w:tc>
          <w:tcPr>
            <w:tcW w:w="851" w:type="dxa"/>
          </w:tcPr>
          <w:p w:rsidR="001D02B1" w:rsidRPr="001D02B1" w:rsidRDefault="001D02B1" w:rsidP="001D02B1">
            <w:pPr>
              <w:jc w:val="center"/>
              <w:rPr>
                <w:sz w:val="16"/>
                <w:szCs w:val="16"/>
              </w:rPr>
            </w:pPr>
            <w:r w:rsidRPr="001D02B1">
              <w:rPr>
                <w:sz w:val="16"/>
                <w:szCs w:val="16"/>
              </w:rPr>
              <w:t>4 006,1</w:t>
            </w:r>
          </w:p>
        </w:tc>
        <w:tc>
          <w:tcPr>
            <w:tcW w:w="850" w:type="dxa"/>
          </w:tcPr>
          <w:p w:rsidR="001D02B1" w:rsidRPr="001D02B1" w:rsidRDefault="001D02B1" w:rsidP="001D02B1">
            <w:pPr>
              <w:jc w:val="center"/>
              <w:rPr>
                <w:sz w:val="16"/>
                <w:szCs w:val="16"/>
              </w:rPr>
            </w:pPr>
            <w:r w:rsidRPr="001D02B1">
              <w:rPr>
                <w:sz w:val="16"/>
                <w:szCs w:val="16"/>
              </w:rPr>
              <w:t>4 690,0</w:t>
            </w:r>
          </w:p>
        </w:tc>
        <w:tc>
          <w:tcPr>
            <w:tcW w:w="851" w:type="dxa"/>
          </w:tcPr>
          <w:p w:rsidR="001D02B1" w:rsidRPr="001D02B1" w:rsidRDefault="001D02B1" w:rsidP="001D02B1">
            <w:pPr>
              <w:jc w:val="center"/>
              <w:rPr>
                <w:sz w:val="16"/>
                <w:szCs w:val="16"/>
              </w:rPr>
            </w:pPr>
            <w:r w:rsidRPr="001D02B1">
              <w:rPr>
                <w:sz w:val="16"/>
                <w:szCs w:val="16"/>
              </w:rPr>
              <w:t>4 877,6</w:t>
            </w:r>
          </w:p>
        </w:tc>
        <w:tc>
          <w:tcPr>
            <w:tcW w:w="781" w:type="dxa"/>
          </w:tcPr>
          <w:p w:rsidR="001D02B1" w:rsidRPr="001D02B1" w:rsidRDefault="001D02B1" w:rsidP="001D02B1">
            <w:pPr>
              <w:jc w:val="center"/>
              <w:rPr>
                <w:sz w:val="16"/>
                <w:szCs w:val="16"/>
              </w:rPr>
            </w:pPr>
            <w:r w:rsidRPr="001D02B1">
              <w:rPr>
                <w:sz w:val="16"/>
                <w:szCs w:val="16"/>
              </w:rPr>
              <w:t>5 111,9</w:t>
            </w:r>
          </w:p>
        </w:tc>
        <w:tc>
          <w:tcPr>
            <w:tcW w:w="871" w:type="dxa"/>
          </w:tcPr>
          <w:p w:rsidR="001D02B1" w:rsidRPr="001D02B1" w:rsidRDefault="001D02B1" w:rsidP="001D02B1">
            <w:pPr>
              <w:jc w:val="center"/>
              <w:rPr>
                <w:sz w:val="16"/>
                <w:szCs w:val="16"/>
              </w:rPr>
            </w:pPr>
            <w:r w:rsidRPr="001D02B1">
              <w:rPr>
                <w:sz w:val="16"/>
                <w:szCs w:val="16"/>
              </w:rPr>
              <w:t>4 017,7</w:t>
            </w:r>
          </w:p>
        </w:tc>
        <w:tc>
          <w:tcPr>
            <w:tcW w:w="871" w:type="dxa"/>
          </w:tcPr>
          <w:p w:rsidR="001D02B1" w:rsidRPr="001D02B1" w:rsidRDefault="001D02B1" w:rsidP="001D02B1">
            <w:pPr>
              <w:jc w:val="center"/>
              <w:rPr>
                <w:sz w:val="16"/>
                <w:szCs w:val="16"/>
              </w:rPr>
            </w:pPr>
            <w:r w:rsidRPr="001D02B1">
              <w:rPr>
                <w:sz w:val="16"/>
                <w:szCs w:val="16"/>
              </w:rPr>
              <w:t>4 017,7</w:t>
            </w:r>
          </w:p>
        </w:tc>
        <w:tc>
          <w:tcPr>
            <w:tcW w:w="871" w:type="dxa"/>
          </w:tcPr>
          <w:p w:rsidR="001D02B1" w:rsidRPr="001D02B1" w:rsidRDefault="001D02B1" w:rsidP="001D02B1">
            <w:pPr>
              <w:jc w:val="center"/>
              <w:rPr>
                <w:sz w:val="16"/>
                <w:szCs w:val="16"/>
              </w:rPr>
            </w:pPr>
            <w:r w:rsidRPr="001D02B1">
              <w:rPr>
                <w:sz w:val="16"/>
                <w:szCs w:val="16"/>
              </w:rPr>
              <w:t>4 017,7</w:t>
            </w:r>
          </w:p>
        </w:tc>
        <w:tc>
          <w:tcPr>
            <w:tcW w:w="871" w:type="dxa"/>
          </w:tcPr>
          <w:p w:rsidR="001D02B1" w:rsidRPr="001D02B1" w:rsidRDefault="001D02B1" w:rsidP="001D02B1">
            <w:pPr>
              <w:jc w:val="center"/>
              <w:rPr>
                <w:sz w:val="16"/>
                <w:szCs w:val="16"/>
              </w:rPr>
            </w:pPr>
            <w:r w:rsidRPr="001D02B1">
              <w:rPr>
                <w:sz w:val="16"/>
                <w:szCs w:val="16"/>
              </w:rPr>
              <w:t>4 017,7</w:t>
            </w:r>
          </w:p>
        </w:tc>
        <w:tc>
          <w:tcPr>
            <w:tcW w:w="871" w:type="dxa"/>
          </w:tcPr>
          <w:p w:rsidR="001D02B1" w:rsidRPr="001D02B1" w:rsidRDefault="001D02B1" w:rsidP="001D02B1">
            <w:pPr>
              <w:jc w:val="center"/>
              <w:rPr>
                <w:sz w:val="16"/>
                <w:szCs w:val="16"/>
              </w:rPr>
            </w:pPr>
            <w:r w:rsidRPr="001D02B1">
              <w:rPr>
                <w:sz w:val="16"/>
                <w:szCs w:val="16"/>
              </w:rPr>
              <w:t>4 017,7</w:t>
            </w:r>
          </w:p>
        </w:tc>
      </w:tr>
      <w:tr w:rsidR="00B1233B" w:rsidRPr="00FC23A5" w:rsidTr="00075B9A">
        <w:tc>
          <w:tcPr>
            <w:tcW w:w="1899" w:type="dxa"/>
            <w:vMerge/>
            <w:vAlign w:val="center"/>
          </w:tcPr>
          <w:p w:rsidR="00B1233B" w:rsidRPr="00FC23A5" w:rsidRDefault="00B1233B" w:rsidP="00B1233B">
            <w:pPr>
              <w:rPr>
                <w:kern w:val="2"/>
                <w:sz w:val="22"/>
                <w:szCs w:val="22"/>
              </w:rPr>
            </w:pPr>
          </w:p>
        </w:tc>
        <w:tc>
          <w:tcPr>
            <w:tcW w:w="2106" w:type="dxa"/>
          </w:tcPr>
          <w:p w:rsidR="00B1233B" w:rsidRPr="009038E2" w:rsidRDefault="00B1233B" w:rsidP="00B1233B">
            <w:pPr>
              <w:autoSpaceDE w:val="0"/>
              <w:autoSpaceDN w:val="0"/>
              <w:adjustRightInd w:val="0"/>
              <w:rPr>
                <w:kern w:val="2"/>
              </w:rPr>
            </w:pPr>
            <w:r w:rsidRPr="009038E2">
              <w:rPr>
                <w:kern w:val="2"/>
              </w:rPr>
              <w:t>безвозмездные поступления в областной бюджет</w:t>
            </w:r>
          </w:p>
        </w:tc>
        <w:tc>
          <w:tcPr>
            <w:tcW w:w="1078" w:type="dxa"/>
          </w:tcPr>
          <w:p w:rsidR="00B1233B" w:rsidRPr="009038E2" w:rsidRDefault="00B1233B" w:rsidP="00B1233B">
            <w:pPr>
              <w:jc w:val="center"/>
              <w:rPr>
                <w:sz w:val="16"/>
                <w:szCs w:val="16"/>
              </w:rPr>
            </w:pPr>
            <w:r w:rsidRPr="009038E2">
              <w:rPr>
                <w:sz w:val="16"/>
                <w:szCs w:val="16"/>
              </w:rPr>
              <w:t>0,0</w:t>
            </w:r>
          </w:p>
        </w:tc>
        <w:tc>
          <w:tcPr>
            <w:tcW w:w="871" w:type="dxa"/>
            <w:gridSpan w:val="2"/>
          </w:tcPr>
          <w:p w:rsidR="00B1233B" w:rsidRPr="009038E2" w:rsidRDefault="00B1233B" w:rsidP="00B1233B">
            <w:pPr>
              <w:jc w:val="center"/>
              <w:rPr>
                <w:sz w:val="16"/>
                <w:szCs w:val="16"/>
              </w:rPr>
            </w:pPr>
            <w:r w:rsidRPr="009038E2">
              <w:rPr>
                <w:sz w:val="16"/>
                <w:szCs w:val="16"/>
              </w:rPr>
              <w:t>0,0</w:t>
            </w:r>
          </w:p>
        </w:tc>
        <w:tc>
          <w:tcPr>
            <w:tcW w:w="872" w:type="dxa"/>
          </w:tcPr>
          <w:p w:rsidR="00B1233B" w:rsidRPr="009038E2" w:rsidRDefault="00B1233B" w:rsidP="00B1233B">
            <w:pPr>
              <w:jc w:val="center"/>
              <w:rPr>
                <w:sz w:val="16"/>
                <w:szCs w:val="16"/>
              </w:rPr>
            </w:pPr>
            <w:r w:rsidRPr="009038E2">
              <w:rPr>
                <w:sz w:val="16"/>
                <w:szCs w:val="16"/>
              </w:rPr>
              <w:t>0,0</w:t>
            </w:r>
          </w:p>
        </w:tc>
        <w:tc>
          <w:tcPr>
            <w:tcW w:w="1022" w:type="dxa"/>
          </w:tcPr>
          <w:p w:rsidR="00B1233B" w:rsidRPr="009038E2" w:rsidRDefault="00B1233B" w:rsidP="00B1233B">
            <w:pPr>
              <w:jc w:val="center"/>
              <w:rPr>
                <w:sz w:val="16"/>
                <w:szCs w:val="16"/>
              </w:rPr>
            </w:pPr>
            <w:r w:rsidRPr="009038E2">
              <w:rPr>
                <w:sz w:val="16"/>
                <w:szCs w:val="16"/>
              </w:rPr>
              <w:t>0,0</w:t>
            </w:r>
          </w:p>
        </w:tc>
        <w:tc>
          <w:tcPr>
            <w:tcW w:w="851" w:type="dxa"/>
          </w:tcPr>
          <w:p w:rsidR="00B1233B" w:rsidRPr="009038E2" w:rsidRDefault="00B1233B" w:rsidP="00B1233B">
            <w:pPr>
              <w:jc w:val="center"/>
              <w:rPr>
                <w:sz w:val="16"/>
                <w:szCs w:val="16"/>
              </w:rPr>
            </w:pPr>
            <w:r w:rsidRPr="009038E2">
              <w:rPr>
                <w:sz w:val="16"/>
                <w:szCs w:val="16"/>
              </w:rPr>
              <w:t>0,0</w:t>
            </w:r>
          </w:p>
        </w:tc>
        <w:tc>
          <w:tcPr>
            <w:tcW w:w="850" w:type="dxa"/>
          </w:tcPr>
          <w:p w:rsidR="00B1233B" w:rsidRPr="009038E2" w:rsidRDefault="00B1233B" w:rsidP="00B1233B">
            <w:pPr>
              <w:jc w:val="center"/>
              <w:rPr>
                <w:sz w:val="16"/>
                <w:szCs w:val="16"/>
              </w:rPr>
            </w:pPr>
            <w:r w:rsidRPr="009038E2">
              <w:rPr>
                <w:sz w:val="16"/>
                <w:szCs w:val="16"/>
              </w:rPr>
              <w:t>0,0</w:t>
            </w:r>
          </w:p>
        </w:tc>
        <w:tc>
          <w:tcPr>
            <w:tcW w:w="851" w:type="dxa"/>
          </w:tcPr>
          <w:p w:rsidR="00B1233B" w:rsidRPr="009038E2" w:rsidRDefault="00B1233B" w:rsidP="00B1233B">
            <w:pPr>
              <w:jc w:val="center"/>
              <w:rPr>
                <w:sz w:val="16"/>
                <w:szCs w:val="16"/>
              </w:rPr>
            </w:pPr>
            <w:r w:rsidRPr="009038E2">
              <w:rPr>
                <w:sz w:val="16"/>
                <w:szCs w:val="16"/>
              </w:rPr>
              <w:t>0,0</w:t>
            </w:r>
          </w:p>
        </w:tc>
        <w:tc>
          <w:tcPr>
            <w:tcW w:w="781" w:type="dxa"/>
          </w:tcPr>
          <w:p w:rsidR="00B1233B" w:rsidRPr="009038E2" w:rsidRDefault="00B1233B" w:rsidP="00B1233B">
            <w:pPr>
              <w:jc w:val="center"/>
              <w:rPr>
                <w:sz w:val="16"/>
                <w:szCs w:val="16"/>
              </w:rPr>
            </w:pPr>
            <w:r w:rsidRPr="009038E2">
              <w:rPr>
                <w:sz w:val="16"/>
                <w:szCs w:val="16"/>
              </w:rPr>
              <w:t>0,0</w:t>
            </w:r>
          </w:p>
        </w:tc>
        <w:tc>
          <w:tcPr>
            <w:tcW w:w="871" w:type="dxa"/>
          </w:tcPr>
          <w:p w:rsidR="00B1233B" w:rsidRPr="009038E2" w:rsidRDefault="00B1233B" w:rsidP="00B1233B">
            <w:pPr>
              <w:jc w:val="center"/>
              <w:rPr>
                <w:sz w:val="16"/>
                <w:szCs w:val="16"/>
              </w:rPr>
            </w:pPr>
            <w:r w:rsidRPr="009038E2">
              <w:rPr>
                <w:sz w:val="16"/>
                <w:szCs w:val="16"/>
              </w:rPr>
              <w:t>0,0</w:t>
            </w:r>
          </w:p>
        </w:tc>
        <w:tc>
          <w:tcPr>
            <w:tcW w:w="871" w:type="dxa"/>
          </w:tcPr>
          <w:p w:rsidR="00B1233B" w:rsidRPr="009038E2" w:rsidRDefault="00B1233B" w:rsidP="00B1233B">
            <w:pPr>
              <w:jc w:val="center"/>
              <w:rPr>
                <w:sz w:val="16"/>
                <w:szCs w:val="16"/>
              </w:rPr>
            </w:pPr>
            <w:r w:rsidRPr="009038E2">
              <w:rPr>
                <w:sz w:val="16"/>
                <w:szCs w:val="16"/>
              </w:rPr>
              <w:t>0,0</w:t>
            </w:r>
          </w:p>
        </w:tc>
        <w:tc>
          <w:tcPr>
            <w:tcW w:w="871" w:type="dxa"/>
          </w:tcPr>
          <w:p w:rsidR="00B1233B" w:rsidRPr="009038E2" w:rsidRDefault="00B1233B" w:rsidP="00B1233B">
            <w:pPr>
              <w:jc w:val="center"/>
              <w:rPr>
                <w:sz w:val="16"/>
                <w:szCs w:val="16"/>
              </w:rPr>
            </w:pPr>
            <w:r w:rsidRPr="009038E2">
              <w:rPr>
                <w:sz w:val="16"/>
                <w:szCs w:val="16"/>
              </w:rPr>
              <w:t>0,0</w:t>
            </w:r>
          </w:p>
        </w:tc>
        <w:tc>
          <w:tcPr>
            <w:tcW w:w="871" w:type="dxa"/>
          </w:tcPr>
          <w:p w:rsidR="00B1233B" w:rsidRPr="009038E2" w:rsidRDefault="00B1233B" w:rsidP="00B1233B">
            <w:pPr>
              <w:jc w:val="center"/>
              <w:rPr>
                <w:sz w:val="16"/>
                <w:szCs w:val="16"/>
              </w:rPr>
            </w:pPr>
            <w:r w:rsidRPr="009038E2">
              <w:rPr>
                <w:sz w:val="16"/>
                <w:szCs w:val="16"/>
              </w:rPr>
              <w:t>0,0</w:t>
            </w:r>
          </w:p>
        </w:tc>
        <w:tc>
          <w:tcPr>
            <w:tcW w:w="871" w:type="dxa"/>
          </w:tcPr>
          <w:p w:rsidR="00B1233B" w:rsidRPr="009038E2" w:rsidRDefault="00B1233B" w:rsidP="00B1233B">
            <w:pPr>
              <w:jc w:val="center"/>
              <w:rPr>
                <w:sz w:val="16"/>
                <w:szCs w:val="16"/>
              </w:rPr>
            </w:pPr>
            <w:r w:rsidRPr="009038E2">
              <w:rPr>
                <w:sz w:val="16"/>
                <w:szCs w:val="16"/>
              </w:rPr>
              <w:t>0,0</w:t>
            </w:r>
          </w:p>
        </w:tc>
      </w:tr>
      <w:tr w:rsidR="0058129E" w:rsidRPr="00FC23A5" w:rsidTr="00075B9A">
        <w:tc>
          <w:tcPr>
            <w:tcW w:w="1899" w:type="dxa"/>
            <w:vMerge/>
            <w:vAlign w:val="center"/>
          </w:tcPr>
          <w:p w:rsidR="0058129E" w:rsidRPr="00FC23A5" w:rsidRDefault="0058129E" w:rsidP="0058129E">
            <w:pPr>
              <w:rPr>
                <w:kern w:val="2"/>
                <w:sz w:val="22"/>
                <w:szCs w:val="22"/>
              </w:rPr>
            </w:pPr>
          </w:p>
        </w:tc>
        <w:tc>
          <w:tcPr>
            <w:tcW w:w="2106" w:type="dxa"/>
          </w:tcPr>
          <w:p w:rsidR="0058129E" w:rsidRPr="009038E2" w:rsidRDefault="0058129E" w:rsidP="0058129E">
            <w:pPr>
              <w:autoSpaceDE w:val="0"/>
              <w:autoSpaceDN w:val="0"/>
              <w:adjustRightInd w:val="0"/>
              <w:rPr>
                <w:kern w:val="2"/>
              </w:rPr>
            </w:pPr>
            <w:r w:rsidRPr="009038E2">
              <w:rPr>
                <w:bCs/>
                <w:iCs/>
                <w:kern w:val="2"/>
              </w:rPr>
              <w:t>в том числе за счет средств:</w:t>
            </w:r>
          </w:p>
        </w:tc>
        <w:tc>
          <w:tcPr>
            <w:tcW w:w="1078" w:type="dxa"/>
          </w:tcPr>
          <w:p w:rsidR="0058129E" w:rsidRPr="009038E2" w:rsidRDefault="0058129E" w:rsidP="0058129E">
            <w:pPr>
              <w:jc w:val="center"/>
              <w:rPr>
                <w:sz w:val="16"/>
                <w:szCs w:val="16"/>
              </w:rPr>
            </w:pPr>
            <w:r w:rsidRPr="009038E2">
              <w:rPr>
                <w:sz w:val="16"/>
                <w:szCs w:val="16"/>
              </w:rPr>
              <w:t>0,0</w:t>
            </w:r>
          </w:p>
        </w:tc>
        <w:tc>
          <w:tcPr>
            <w:tcW w:w="871" w:type="dxa"/>
            <w:gridSpan w:val="2"/>
          </w:tcPr>
          <w:p w:rsidR="0058129E" w:rsidRPr="009038E2" w:rsidRDefault="0058129E" w:rsidP="0058129E">
            <w:pPr>
              <w:jc w:val="center"/>
              <w:rPr>
                <w:sz w:val="16"/>
                <w:szCs w:val="16"/>
              </w:rPr>
            </w:pPr>
            <w:r w:rsidRPr="009038E2">
              <w:rPr>
                <w:sz w:val="16"/>
                <w:szCs w:val="16"/>
              </w:rPr>
              <w:t>0,0</w:t>
            </w:r>
          </w:p>
        </w:tc>
        <w:tc>
          <w:tcPr>
            <w:tcW w:w="872" w:type="dxa"/>
          </w:tcPr>
          <w:p w:rsidR="0058129E" w:rsidRPr="009038E2" w:rsidRDefault="0058129E" w:rsidP="0058129E">
            <w:pPr>
              <w:jc w:val="center"/>
              <w:rPr>
                <w:sz w:val="16"/>
                <w:szCs w:val="16"/>
              </w:rPr>
            </w:pPr>
            <w:r w:rsidRPr="009038E2">
              <w:rPr>
                <w:sz w:val="16"/>
                <w:szCs w:val="16"/>
              </w:rPr>
              <w:t>0,0</w:t>
            </w:r>
          </w:p>
        </w:tc>
        <w:tc>
          <w:tcPr>
            <w:tcW w:w="1022" w:type="dxa"/>
          </w:tcPr>
          <w:p w:rsidR="0058129E" w:rsidRPr="009038E2" w:rsidRDefault="0058129E" w:rsidP="0058129E">
            <w:pPr>
              <w:jc w:val="center"/>
              <w:rPr>
                <w:sz w:val="16"/>
                <w:szCs w:val="16"/>
              </w:rPr>
            </w:pPr>
            <w:r w:rsidRPr="009038E2">
              <w:rPr>
                <w:sz w:val="16"/>
                <w:szCs w:val="16"/>
              </w:rPr>
              <w:t>0,0</w:t>
            </w:r>
          </w:p>
        </w:tc>
        <w:tc>
          <w:tcPr>
            <w:tcW w:w="851" w:type="dxa"/>
          </w:tcPr>
          <w:p w:rsidR="0058129E" w:rsidRPr="009038E2" w:rsidRDefault="0058129E" w:rsidP="0058129E">
            <w:pPr>
              <w:jc w:val="center"/>
              <w:rPr>
                <w:sz w:val="16"/>
                <w:szCs w:val="16"/>
              </w:rPr>
            </w:pPr>
            <w:r w:rsidRPr="009038E2">
              <w:rPr>
                <w:sz w:val="16"/>
                <w:szCs w:val="16"/>
              </w:rPr>
              <w:t>0,0</w:t>
            </w:r>
          </w:p>
        </w:tc>
        <w:tc>
          <w:tcPr>
            <w:tcW w:w="850" w:type="dxa"/>
          </w:tcPr>
          <w:p w:rsidR="0058129E" w:rsidRPr="009038E2" w:rsidRDefault="0058129E" w:rsidP="0058129E">
            <w:pPr>
              <w:jc w:val="center"/>
              <w:rPr>
                <w:sz w:val="16"/>
                <w:szCs w:val="16"/>
              </w:rPr>
            </w:pPr>
            <w:r w:rsidRPr="009038E2">
              <w:rPr>
                <w:sz w:val="16"/>
                <w:szCs w:val="16"/>
              </w:rPr>
              <w:t>0,0</w:t>
            </w:r>
          </w:p>
        </w:tc>
        <w:tc>
          <w:tcPr>
            <w:tcW w:w="851" w:type="dxa"/>
          </w:tcPr>
          <w:p w:rsidR="0058129E" w:rsidRPr="009038E2" w:rsidRDefault="0058129E" w:rsidP="0058129E">
            <w:pPr>
              <w:jc w:val="center"/>
              <w:rPr>
                <w:sz w:val="16"/>
                <w:szCs w:val="16"/>
              </w:rPr>
            </w:pPr>
            <w:r w:rsidRPr="009038E2">
              <w:rPr>
                <w:sz w:val="16"/>
                <w:szCs w:val="16"/>
              </w:rPr>
              <w:t>0,0</w:t>
            </w:r>
          </w:p>
        </w:tc>
        <w:tc>
          <w:tcPr>
            <w:tcW w:w="781" w:type="dxa"/>
          </w:tcPr>
          <w:p w:rsidR="0058129E" w:rsidRPr="009038E2" w:rsidRDefault="0058129E" w:rsidP="0058129E">
            <w:pPr>
              <w:jc w:val="center"/>
              <w:rPr>
                <w:sz w:val="16"/>
                <w:szCs w:val="16"/>
              </w:rPr>
            </w:pPr>
            <w:r w:rsidRPr="009038E2">
              <w:rPr>
                <w:sz w:val="16"/>
                <w:szCs w:val="16"/>
              </w:rPr>
              <w:t>0,0</w:t>
            </w:r>
          </w:p>
        </w:tc>
        <w:tc>
          <w:tcPr>
            <w:tcW w:w="871" w:type="dxa"/>
          </w:tcPr>
          <w:p w:rsidR="0058129E" w:rsidRPr="009038E2" w:rsidRDefault="0058129E" w:rsidP="0058129E">
            <w:pPr>
              <w:jc w:val="center"/>
              <w:rPr>
                <w:sz w:val="16"/>
                <w:szCs w:val="16"/>
              </w:rPr>
            </w:pPr>
            <w:r w:rsidRPr="009038E2">
              <w:rPr>
                <w:sz w:val="16"/>
                <w:szCs w:val="16"/>
              </w:rPr>
              <w:t>0,0</w:t>
            </w:r>
          </w:p>
        </w:tc>
        <w:tc>
          <w:tcPr>
            <w:tcW w:w="871" w:type="dxa"/>
          </w:tcPr>
          <w:p w:rsidR="0058129E" w:rsidRPr="009038E2" w:rsidRDefault="0058129E" w:rsidP="0058129E">
            <w:pPr>
              <w:jc w:val="center"/>
              <w:rPr>
                <w:sz w:val="16"/>
                <w:szCs w:val="16"/>
              </w:rPr>
            </w:pPr>
            <w:r w:rsidRPr="009038E2">
              <w:rPr>
                <w:sz w:val="16"/>
                <w:szCs w:val="16"/>
              </w:rPr>
              <w:t>0,0</w:t>
            </w:r>
          </w:p>
        </w:tc>
        <w:tc>
          <w:tcPr>
            <w:tcW w:w="871" w:type="dxa"/>
          </w:tcPr>
          <w:p w:rsidR="0058129E" w:rsidRPr="009038E2" w:rsidRDefault="0058129E" w:rsidP="0058129E">
            <w:pPr>
              <w:jc w:val="center"/>
              <w:rPr>
                <w:sz w:val="16"/>
                <w:szCs w:val="16"/>
              </w:rPr>
            </w:pPr>
            <w:r w:rsidRPr="009038E2">
              <w:rPr>
                <w:sz w:val="16"/>
                <w:szCs w:val="16"/>
              </w:rPr>
              <w:t>0,0</w:t>
            </w:r>
          </w:p>
        </w:tc>
        <w:tc>
          <w:tcPr>
            <w:tcW w:w="871" w:type="dxa"/>
          </w:tcPr>
          <w:p w:rsidR="0058129E" w:rsidRPr="009038E2" w:rsidRDefault="0058129E" w:rsidP="0058129E">
            <w:pPr>
              <w:jc w:val="center"/>
              <w:rPr>
                <w:sz w:val="16"/>
                <w:szCs w:val="16"/>
              </w:rPr>
            </w:pPr>
            <w:r w:rsidRPr="009038E2">
              <w:rPr>
                <w:sz w:val="16"/>
                <w:szCs w:val="16"/>
              </w:rPr>
              <w:t>0,0</w:t>
            </w:r>
          </w:p>
        </w:tc>
        <w:tc>
          <w:tcPr>
            <w:tcW w:w="871" w:type="dxa"/>
          </w:tcPr>
          <w:p w:rsidR="0058129E" w:rsidRPr="009038E2" w:rsidRDefault="0058129E" w:rsidP="0058129E">
            <w:pPr>
              <w:jc w:val="center"/>
              <w:rPr>
                <w:sz w:val="16"/>
                <w:szCs w:val="16"/>
              </w:rPr>
            </w:pPr>
            <w:r w:rsidRPr="009038E2">
              <w:rPr>
                <w:sz w:val="16"/>
                <w:szCs w:val="16"/>
              </w:rPr>
              <w:t>0,0</w:t>
            </w:r>
          </w:p>
        </w:tc>
      </w:tr>
      <w:tr w:rsidR="0058129E" w:rsidRPr="00FC23A5" w:rsidTr="00075B9A">
        <w:tc>
          <w:tcPr>
            <w:tcW w:w="1899" w:type="dxa"/>
            <w:vMerge/>
            <w:vAlign w:val="center"/>
          </w:tcPr>
          <w:p w:rsidR="0058129E" w:rsidRPr="00FC23A5" w:rsidRDefault="0058129E" w:rsidP="0058129E">
            <w:pPr>
              <w:rPr>
                <w:kern w:val="2"/>
                <w:sz w:val="22"/>
                <w:szCs w:val="22"/>
              </w:rPr>
            </w:pPr>
          </w:p>
        </w:tc>
        <w:tc>
          <w:tcPr>
            <w:tcW w:w="2106" w:type="dxa"/>
          </w:tcPr>
          <w:p w:rsidR="0058129E" w:rsidRPr="009038E2" w:rsidRDefault="0058129E" w:rsidP="0058129E">
            <w:pPr>
              <w:autoSpaceDE w:val="0"/>
              <w:autoSpaceDN w:val="0"/>
              <w:adjustRightInd w:val="0"/>
              <w:rPr>
                <w:bCs/>
                <w:iCs/>
                <w:kern w:val="2"/>
              </w:rPr>
            </w:pPr>
            <w:r w:rsidRPr="009038E2">
              <w:rPr>
                <w:kern w:val="2"/>
              </w:rPr>
              <w:t>-федерального бюджета</w:t>
            </w:r>
          </w:p>
        </w:tc>
        <w:tc>
          <w:tcPr>
            <w:tcW w:w="1078" w:type="dxa"/>
          </w:tcPr>
          <w:p w:rsidR="0058129E" w:rsidRPr="009038E2" w:rsidRDefault="0058129E" w:rsidP="0058129E">
            <w:pPr>
              <w:jc w:val="center"/>
              <w:rPr>
                <w:sz w:val="16"/>
                <w:szCs w:val="16"/>
              </w:rPr>
            </w:pPr>
            <w:r w:rsidRPr="009038E2">
              <w:rPr>
                <w:sz w:val="16"/>
                <w:szCs w:val="16"/>
              </w:rPr>
              <w:t>0,0</w:t>
            </w:r>
          </w:p>
        </w:tc>
        <w:tc>
          <w:tcPr>
            <w:tcW w:w="871" w:type="dxa"/>
            <w:gridSpan w:val="2"/>
          </w:tcPr>
          <w:p w:rsidR="0058129E" w:rsidRPr="009038E2" w:rsidRDefault="0058129E" w:rsidP="0058129E">
            <w:pPr>
              <w:jc w:val="center"/>
              <w:rPr>
                <w:sz w:val="16"/>
                <w:szCs w:val="16"/>
              </w:rPr>
            </w:pPr>
            <w:r w:rsidRPr="009038E2">
              <w:rPr>
                <w:sz w:val="16"/>
                <w:szCs w:val="16"/>
              </w:rPr>
              <w:t>0,0</w:t>
            </w:r>
          </w:p>
        </w:tc>
        <w:tc>
          <w:tcPr>
            <w:tcW w:w="872" w:type="dxa"/>
          </w:tcPr>
          <w:p w:rsidR="0058129E" w:rsidRPr="009038E2" w:rsidRDefault="0058129E" w:rsidP="0058129E">
            <w:pPr>
              <w:jc w:val="center"/>
              <w:rPr>
                <w:sz w:val="16"/>
                <w:szCs w:val="16"/>
              </w:rPr>
            </w:pPr>
            <w:r w:rsidRPr="009038E2">
              <w:rPr>
                <w:sz w:val="16"/>
                <w:szCs w:val="16"/>
              </w:rPr>
              <w:t>0,0</w:t>
            </w:r>
          </w:p>
        </w:tc>
        <w:tc>
          <w:tcPr>
            <w:tcW w:w="1022" w:type="dxa"/>
          </w:tcPr>
          <w:p w:rsidR="0058129E" w:rsidRPr="009038E2" w:rsidRDefault="0058129E" w:rsidP="0058129E">
            <w:pPr>
              <w:jc w:val="center"/>
              <w:rPr>
                <w:sz w:val="16"/>
                <w:szCs w:val="16"/>
              </w:rPr>
            </w:pPr>
            <w:r w:rsidRPr="009038E2">
              <w:rPr>
                <w:sz w:val="16"/>
                <w:szCs w:val="16"/>
              </w:rPr>
              <w:t>0,0</w:t>
            </w:r>
          </w:p>
        </w:tc>
        <w:tc>
          <w:tcPr>
            <w:tcW w:w="851" w:type="dxa"/>
          </w:tcPr>
          <w:p w:rsidR="0058129E" w:rsidRPr="009038E2" w:rsidRDefault="0058129E" w:rsidP="0058129E">
            <w:pPr>
              <w:jc w:val="center"/>
              <w:rPr>
                <w:sz w:val="16"/>
                <w:szCs w:val="16"/>
              </w:rPr>
            </w:pPr>
            <w:r w:rsidRPr="009038E2">
              <w:rPr>
                <w:sz w:val="16"/>
                <w:szCs w:val="16"/>
              </w:rPr>
              <w:t>0,0</w:t>
            </w:r>
          </w:p>
        </w:tc>
        <w:tc>
          <w:tcPr>
            <w:tcW w:w="850" w:type="dxa"/>
          </w:tcPr>
          <w:p w:rsidR="0058129E" w:rsidRPr="009038E2" w:rsidRDefault="0058129E" w:rsidP="0058129E">
            <w:pPr>
              <w:jc w:val="center"/>
              <w:rPr>
                <w:sz w:val="16"/>
                <w:szCs w:val="16"/>
              </w:rPr>
            </w:pPr>
            <w:r w:rsidRPr="009038E2">
              <w:rPr>
                <w:sz w:val="16"/>
                <w:szCs w:val="16"/>
              </w:rPr>
              <w:t>0,0</w:t>
            </w:r>
          </w:p>
        </w:tc>
        <w:tc>
          <w:tcPr>
            <w:tcW w:w="851" w:type="dxa"/>
          </w:tcPr>
          <w:p w:rsidR="0058129E" w:rsidRPr="009038E2" w:rsidRDefault="0058129E" w:rsidP="0058129E">
            <w:pPr>
              <w:jc w:val="center"/>
              <w:rPr>
                <w:sz w:val="16"/>
                <w:szCs w:val="16"/>
              </w:rPr>
            </w:pPr>
            <w:r w:rsidRPr="009038E2">
              <w:rPr>
                <w:sz w:val="16"/>
                <w:szCs w:val="16"/>
              </w:rPr>
              <w:t>0,0</w:t>
            </w:r>
          </w:p>
        </w:tc>
        <w:tc>
          <w:tcPr>
            <w:tcW w:w="781" w:type="dxa"/>
          </w:tcPr>
          <w:p w:rsidR="0058129E" w:rsidRPr="009038E2" w:rsidRDefault="0058129E" w:rsidP="0058129E">
            <w:pPr>
              <w:jc w:val="center"/>
              <w:rPr>
                <w:sz w:val="16"/>
                <w:szCs w:val="16"/>
              </w:rPr>
            </w:pPr>
            <w:r w:rsidRPr="009038E2">
              <w:rPr>
                <w:sz w:val="16"/>
                <w:szCs w:val="16"/>
              </w:rPr>
              <w:t>0,0</w:t>
            </w:r>
          </w:p>
        </w:tc>
        <w:tc>
          <w:tcPr>
            <w:tcW w:w="871" w:type="dxa"/>
          </w:tcPr>
          <w:p w:rsidR="0058129E" w:rsidRPr="009038E2" w:rsidRDefault="0058129E" w:rsidP="0058129E">
            <w:pPr>
              <w:jc w:val="center"/>
              <w:rPr>
                <w:sz w:val="16"/>
                <w:szCs w:val="16"/>
              </w:rPr>
            </w:pPr>
            <w:r w:rsidRPr="009038E2">
              <w:rPr>
                <w:sz w:val="16"/>
                <w:szCs w:val="16"/>
              </w:rPr>
              <w:t>0,0</w:t>
            </w:r>
          </w:p>
        </w:tc>
        <w:tc>
          <w:tcPr>
            <w:tcW w:w="871" w:type="dxa"/>
          </w:tcPr>
          <w:p w:rsidR="0058129E" w:rsidRPr="009038E2" w:rsidRDefault="0058129E" w:rsidP="0058129E">
            <w:pPr>
              <w:jc w:val="center"/>
              <w:rPr>
                <w:sz w:val="16"/>
                <w:szCs w:val="16"/>
              </w:rPr>
            </w:pPr>
            <w:r w:rsidRPr="009038E2">
              <w:rPr>
                <w:sz w:val="16"/>
                <w:szCs w:val="16"/>
              </w:rPr>
              <w:t>0,0</w:t>
            </w:r>
          </w:p>
        </w:tc>
        <w:tc>
          <w:tcPr>
            <w:tcW w:w="871" w:type="dxa"/>
          </w:tcPr>
          <w:p w:rsidR="0058129E" w:rsidRPr="009038E2" w:rsidRDefault="0058129E" w:rsidP="0058129E">
            <w:pPr>
              <w:jc w:val="center"/>
              <w:rPr>
                <w:sz w:val="16"/>
                <w:szCs w:val="16"/>
              </w:rPr>
            </w:pPr>
            <w:r w:rsidRPr="009038E2">
              <w:rPr>
                <w:sz w:val="16"/>
                <w:szCs w:val="16"/>
              </w:rPr>
              <w:t>0,0</w:t>
            </w:r>
          </w:p>
        </w:tc>
        <w:tc>
          <w:tcPr>
            <w:tcW w:w="871" w:type="dxa"/>
          </w:tcPr>
          <w:p w:rsidR="0058129E" w:rsidRPr="009038E2" w:rsidRDefault="0058129E" w:rsidP="0058129E">
            <w:pPr>
              <w:jc w:val="center"/>
              <w:rPr>
                <w:sz w:val="16"/>
                <w:szCs w:val="16"/>
              </w:rPr>
            </w:pPr>
            <w:r w:rsidRPr="009038E2">
              <w:rPr>
                <w:sz w:val="16"/>
                <w:szCs w:val="16"/>
              </w:rPr>
              <w:t>0,0</w:t>
            </w:r>
          </w:p>
        </w:tc>
        <w:tc>
          <w:tcPr>
            <w:tcW w:w="871" w:type="dxa"/>
          </w:tcPr>
          <w:p w:rsidR="0058129E" w:rsidRPr="009038E2" w:rsidRDefault="0058129E" w:rsidP="0058129E">
            <w:pPr>
              <w:jc w:val="center"/>
              <w:rPr>
                <w:sz w:val="16"/>
                <w:szCs w:val="16"/>
              </w:rPr>
            </w:pPr>
            <w:r w:rsidRPr="009038E2">
              <w:rPr>
                <w:sz w:val="16"/>
                <w:szCs w:val="16"/>
              </w:rPr>
              <w:t>0,0</w:t>
            </w:r>
          </w:p>
        </w:tc>
      </w:tr>
      <w:tr w:rsidR="0058129E" w:rsidRPr="00FC23A5" w:rsidTr="00075B9A">
        <w:tc>
          <w:tcPr>
            <w:tcW w:w="1899" w:type="dxa"/>
            <w:vMerge/>
            <w:vAlign w:val="center"/>
          </w:tcPr>
          <w:p w:rsidR="0058129E" w:rsidRPr="00FC23A5" w:rsidRDefault="0058129E" w:rsidP="0058129E">
            <w:pPr>
              <w:rPr>
                <w:kern w:val="2"/>
                <w:sz w:val="22"/>
                <w:szCs w:val="22"/>
              </w:rPr>
            </w:pPr>
          </w:p>
        </w:tc>
        <w:tc>
          <w:tcPr>
            <w:tcW w:w="2106" w:type="dxa"/>
          </w:tcPr>
          <w:p w:rsidR="0058129E" w:rsidRPr="009038E2" w:rsidRDefault="0058129E" w:rsidP="0058129E">
            <w:pPr>
              <w:autoSpaceDE w:val="0"/>
              <w:autoSpaceDN w:val="0"/>
              <w:adjustRightInd w:val="0"/>
              <w:rPr>
                <w:kern w:val="2"/>
              </w:rPr>
            </w:pPr>
            <w:r w:rsidRPr="009038E2">
              <w:rPr>
                <w:kern w:val="2"/>
              </w:rPr>
              <w:t>- Фонда содействия реформированию ЖКХ</w:t>
            </w:r>
          </w:p>
        </w:tc>
        <w:tc>
          <w:tcPr>
            <w:tcW w:w="1078" w:type="dxa"/>
          </w:tcPr>
          <w:p w:rsidR="0058129E" w:rsidRPr="009038E2" w:rsidRDefault="0058129E" w:rsidP="0058129E">
            <w:pPr>
              <w:jc w:val="center"/>
              <w:rPr>
                <w:sz w:val="16"/>
                <w:szCs w:val="16"/>
              </w:rPr>
            </w:pPr>
            <w:r w:rsidRPr="009038E2">
              <w:rPr>
                <w:sz w:val="16"/>
                <w:szCs w:val="16"/>
              </w:rPr>
              <w:t>0,0</w:t>
            </w:r>
          </w:p>
        </w:tc>
        <w:tc>
          <w:tcPr>
            <w:tcW w:w="871" w:type="dxa"/>
            <w:gridSpan w:val="2"/>
          </w:tcPr>
          <w:p w:rsidR="0058129E" w:rsidRPr="009038E2" w:rsidRDefault="0058129E" w:rsidP="0058129E">
            <w:pPr>
              <w:jc w:val="center"/>
              <w:rPr>
                <w:sz w:val="16"/>
                <w:szCs w:val="16"/>
              </w:rPr>
            </w:pPr>
            <w:r w:rsidRPr="009038E2">
              <w:rPr>
                <w:sz w:val="16"/>
                <w:szCs w:val="16"/>
              </w:rPr>
              <w:t>0,0</w:t>
            </w:r>
          </w:p>
        </w:tc>
        <w:tc>
          <w:tcPr>
            <w:tcW w:w="872" w:type="dxa"/>
          </w:tcPr>
          <w:p w:rsidR="0058129E" w:rsidRPr="009038E2" w:rsidRDefault="0058129E" w:rsidP="0058129E">
            <w:pPr>
              <w:jc w:val="center"/>
              <w:rPr>
                <w:sz w:val="16"/>
                <w:szCs w:val="16"/>
              </w:rPr>
            </w:pPr>
            <w:r w:rsidRPr="009038E2">
              <w:rPr>
                <w:sz w:val="16"/>
                <w:szCs w:val="16"/>
              </w:rPr>
              <w:t>0,0</w:t>
            </w:r>
          </w:p>
        </w:tc>
        <w:tc>
          <w:tcPr>
            <w:tcW w:w="1022" w:type="dxa"/>
          </w:tcPr>
          <w:p w:rsidR="0058129E" w:rsidRPr="009038E2" w:rsidRDefault="0058129E" w:rsidP="0058129E">
            <w:pPr>
              <w:jc w:val="center"/>
              <w:rPr>
                <w:sz w:val="16"/>
                <w:szCs w:val="16"/>
              </w:rPr>
            </w:pPr>
            <w:r w:rsidRPr="009038E2">
              <w:rPr>
                <w:sz w:val="16"/>
                <w:szCs w:val="16"/>
              </w:rPr>
              <w:t>0,0</w:t>
            </w:r>
          </w:p>
        </w:tc>
        <w:tc>
          <w:tcPr>
            <w:tcW w:w="851" w:type="dxa"/>
          </w:tcPr>
          <w:p w:rsidR="0058129E" w:rsidRPr="009038E2" w:rsidRDefault="0058129E" w:rsidP="0058129E">
            <w:pPr>
              <w:jc w:val="center"/>
              <w:rPr>
                <w:sz w:val="16"/>
                <w:szCs w:val="16"/>
              </w:rPr>
            </w:pPr>
            <w:r w:rsidRPr="009038E2">
              <w:rPr>
                <w:sz w:val="16"/>
                <w:szCs w:val="16"/>
              </w:rPr>
              <w:t>0,0</w:t>
            </w:r>
          </w:p>
        </w:tc>
        <w:tc>
          <w:tcPr>
            <w:tcW w:w="850" w:type="dxa"/>
          </w:tcPr>
          <w:p w:rsidR="0058129E" w:rsidRPr="009038E2" w:rsidRDefault="0058129E" w:rsidP="0058129E">
            <w:pPr>
              <w:jc w:val="center"/>
              <w:rPr>
                <w:sz w:val="16"/>
                <w:szCs w:val="16"/>
              </w:rPr>
            </w:pPr>
            <w:r w:rsidRPr="009038E2">
              <w:rPr>
                <w:sz w:val="16"/>
                <w:szCs w:val="16"/>
              </w:rPr>
              <w:t>0,0</w:t>
            </w:r>
          </w:p>
        </w:tc>
        <w:tc>
          <w:tcPr>
            <w:tcW w:w="851" w:type="dxa"/>
          </w:tcPr>
          <w:p w:rsidR="0058129E" w:rsidRPr="009038E2" w:rsidRDefault="0058129E" w:rsidP="0058129E">
            <w:pPr>
              <w:jc w:val="center"/>
              <w:rPr>
                <w:sz w:val="16"/>
                <w:szCs w:val="16"/>
              </w:rPr>
            </w:pPr>
            <w:r w:rsidRPr="009038E2">
              <w:rPr>
                <w:sz w:val="16"/>
                <w:szCs w:val="16"/>
              </w:rPr>
              <w:t>0,0</w:t>
            </w:r>
          </w:p>
        </w:tc>
        <w:tc>
          <w:tcPr>
            <w:tcW w:w="781" w:type="dxa"/>
          </w:tcPr>
          <w:p w:rsidR="0058129E" w:rsidRPr="009038E2" w:rsidRDefault="0058129E" w:rsidP="0058129E">
            <w:pPr>
              <w:jc w:val="center"/>
              <w:rPr>
                <w:sz w:val="16"/>
                <w:szCs w:val="16"/>
              </w:rPr>
            </w:pPr>
            <w:r w:rsidRPr="009038E2">
              <w:rPr>
                <w:sz w:val="16"/>
                <w:szCs w:val="16"/>
              </w:rPr>
              <w:t>0,0</w:t>
            </w:r>
          </w:p>
        </w:tc>
        <w:tc>
          <w:tcPr>
            <w:tcW w:w="871" w:type="dxa"/>
          </w:tcPr>
          <w:p w:rsidR="0058129E" w:rsidRPr="009038E2" w:rsidRDefault="0058129E" w:rsidP="0058129E">
            <w:pPr>
              <w:jc w:val="center"/>
              <w:rPr>
                <w:sz w:val="16"/>
                <w:szCs w:val="16"/>
              </w:rPr>
            </w:pPr>
            <w:r w:rsidRPr="009038E2">
              <w:rPr>
                <w:sz w:val="16"/>
                <w:szCs w:val="16"/>
              </w:rPr>
              <w:t>0,0</w:t>
            </w:r>
          </w:p>
        </w:tc>
        <w:tc>
          <w:tcPr>
            <w:tcW w:w="871" w:type="dxa"/>
          </w:tcPr>
          <w:p w:rsidR="0058129E" w:rsidRPr="009038E2" w:rsidRDefault="0058129E" w:rsidP="0058129E">
            <w:pPr>
              <w:jc w:val="center"/>
              <w:rPr>
                <w:sz w:val="16"/>
                <w:szCs w:val="16"/>
              </w:rPr>
            </w:pPr>
            <w:r w:rsidRPr="009038E2">
              <w:rPr>
                <w:sz w:val="16"/>
                <w:szCs w:val="16"/>
              </w:rPr>
              <w:t>0,0</w:t>
            </w:r>
          </w:p>
        </w:tc>
        <w:tc>
          <w:tcPr>
            <w:tcW w:w="871" w:type="dxa"/>
          </w:tcPr>
          <w:p w:rsidR="0058129E" w:rsidRPr="009038E2" w:rsidRDefault="0058129E" w:rsidP="0058129E">
            <w:pPr>
              <w:jc w:val="center"/>
              <w:rPr>
                <w:sz w:val="16"/>
                <w:szCs w:val="16"/>
              </w:rPr>
            </w:pPr>
            <w:r w:rsidRPr="009038E2">
              <w:rPr>
                <w:sz w:val="16"/>
                <w:szCs w:val="16"/>
              </w:rPr>
              <w:t>0,0</w:t>
            </w:r>
          </w:p>
        </w:tc>
        <w:tc>
          <w:tcPr>
            <w:tcW w:w="871" w:type="dxa"/>
          </w:tcPr>
          <w:p w:rsidR="0058129E" w:rsidRPr="009038E2" w:rsidRDefault="0058129E" w:rsidP="0058129E">
            <w:pPr>
              <w:jc w:val="center"/>
              <w:rPr>
                <w:sz w:val="16"/>
                <w:szCs w:val="16"/>
              </w:rPr>
            </w:pPr>
            <w:r w:rsidRPr="009038E2">
              <w:rPr>
                <w:sz w:val="16"/>
                <w:szCs w:val="16"/>
              </w:rPr>
              <w:t>0,0</w:t>
            </w:r>
          </w:p>
        </w:tc>
        <w:tc>
          <w:tcPr>
            <w:tcW w:w="871" w:type="dxa"/>
          </w:tcPr>
          <w:p w:rsidR="0058129E" w:rsidRPr="009038E2" w:rsidRDefault="0058129E" w:rsidP="0058129E">
            <w:pPr>
              <w:jc w:val="center"/>
              <w:rPr>
                <w:sz w:val="16"/>
                <w:szCs w:val="16"/>
              </w:rPr>
            </w:pPr>
            <w:r w:rsidRPr="009038E2">
              <w:rPr>
                <w:sz w:val="16"/>
                <w:szCs w:val="16"/>
              </w:rPr>
              <w:t>0,0</w:t>
            </w:r>
          </w:p>
        </w:tc>
      </w:tr>
      <w:tr w:rsidR="0058129E" w:rsidRPr="00FC23A5" w:rsidTr="00075B9A">
        <w:tc>
          <w:tcPr>
            <w:tcW w:w="1899" w:type="dxa"/>
            <w:vMerge/>
            <w:vAlign w:val="center"/>
          </w:tcPr>
          <w:p w:rsidR="0058129E" w:rsidRPr="00FC23A5" w:rsidRDefault="0058129E" w:rsidP="0058129E">
            <w:pPr>
              <w:rPr>
                <w:kern w:val="2"/>
                <w:sz w:val="22"/>
                <w:szCs w:val="22"/>
              </w:rPr>
            </w:pPr>
          </w:p>
        </w:tc>
        <w:tc>
          <w:tcPr>
            <w:tcW w:w="2106" w:type="dxa"/>
          </w:tcPr>
          <w:p w:rsidR="0058129E" w:rsidRPr="009038E2" w:rsidRDefault="0058129E" w:rsidP="0058129E">
            <w:pPr>
              <w:autoSpaceDE w:val="0"/>
              <w:autoSpaceDN w:val="0"/>
              <w:adjustRightInd w:val="0"/>
              <w:rPr>
                <w:kern w:val="2"/>
              </w:rPr>
            </w:pPr>
            <w:r w:rsidRPr="009038E2">
              <w:rPr>
                <w:kern w:val="2"/>
              </w:rPr>
              <w:t>- Федерального фонда обязательного медицинского страхования</w:t>
            </w:r>
          </w:p>
        </w:tc>
        <w:tc>
          <w:tcPr>
            <w:tcW w:w="1078" w:type="dxa"/>
          </w:tcPr>
          <w:p w:rsidR="0058129E" w:rsidRPr="009038E2" w:rsidRDefault="0058129E" w:rsidP="0058129E">
            <w:pPr>
              <w:jc w:val="center"/>
              <w:rPr>
                <w:sz w:val="16"/>
                <w:szCs w:val="16"/>
              </w:rPr>
            </w:pPr>
            <w:r w:rsidRPr="009038E2">
              <w:rPr>
                <w:sz w:val="16"/>
                <w:szCs w:val="16"/>
              </w:rPr>
              <w:t>0,0</w:t>
            </w:r>
          </w:p>
        </w:tc>
        <w:tc>
          <w:tcPr>
            <w:tcW w:w="871" w:type="dxa"/>
            <w:gridSpan w:val="2"/>
          </w:tcPr>
          <w:p w:rsidR="0058129E" w:rsidRPr="009038E2" w:rsidRDefault="0058129E" w:rsidP="0058129E">
            <w:pPr>
              <w:jc w:val="center"/>
              <w:rPr>
                <w:sz w:val="16"/>
                <w:szCs w:val="16"/>
              </w:rPr>
            </w:pPr>
            <w:r w:rsidRPr="009038E2">
              <w:rPr>
                <w:sz w:val="16"/>
                <w:szCs w:val="16"/>
              </w:rPr>
              <w:t>0,0</w:t>
            </w:r>
          </w:p>
        </w:tc>
        <w:tc>
          <w:tcPr>
            <w:tcW w:w="872" w:type="dxa"/>
          </w:tcPr>
          <w:p w:rsidR="0058129E" w:rsidRPr="009038E2" w:rsidRDefault="0058129E" w:rsidP="0058129E">
            <w:pPr>
              <w:jc w:val="center"/>
              <w:rPr>
                <w:sz w:val="16"/>
                <w:szCs w:val="16"/>
              </w:rPr>
            </w:pPr>
            <w:r w:rsidRPr="009038E2">
              <w:rPr>
                <w:sz w:val="16"/>
                <w:szCs w:val="16"/>
              </w:rPr>
              <w:t>0,0</w:t>
            </w:r>
          </w:p>
        </w:tc>
        <w:tc>
          <w:tcPr>
            <w:tcW w:w="1022" w:type="dxa"/>
          </w:tcPr>
          <w:p w:rsidR="0058129E" w:rsidRPr="009038E2" w:rsidRDefault="0058129E" w:rsidP="0058129E">
            <w:pPr>
              <w:jc w:val="center"/>
              <w:rPr>
                <w:sz w:val="16"/>
                <w:szCs w:val="16"/>
              </w:rPr>
            </w:pPr>
            <w:r w:rsidRPr="009038E2">
              <w:rPr>
                <w:sz w:val="16"/>
                <w:szCs w:val="16"/>
              </w:rPr>
              <w:t>0,0</w:t>
            </w:r>
          </w:p>
        </w:tc>
        <w:tc>
          <w:tcPr>
            <w:tcW w:w="851" w:type="dxa"/>
          </w:tcPr>
          <w:p w:rsidR="0058129E" w:rsidRPr="009038E2" w:rsidRDefault="0058129E" w:rsidP="0058129E">
            <w:pPr>
              <w:jc w:val="center"/>
              <w:rPr>
                <w:sz w:val="16"/>
                <w:szCs w:val="16"/>
              </w:rPr>
            </w:pPr>
            <w:r w:rsidRPr="009038E2">
              <w:rPr>
                <w:sz w:val="16"/>
                <w:szCs w:val="16"/>
              </w:rPr>
              <w:t>0,0</w:t>
            </w:r>
          </w:p>
        </w:tc>
        <w:tc>
          <w:tcPr>
            <w:tcW w:w="850" w:type="dxa"/>
          </w:tcPr>
          <w:p w:rsidR="0058129E" w:rsidRPr="009038E2" w:rsidRDefault="0058129E" w:rsidP="0058129E">
            <w:pPr>
              <w:jc w:val="center"/>
              <w:rPr>
                <w:sz w:val="16"/>
                <w:szCs w:val="16"/>
              </w:rPr>
            </w:pPr>
            <w:r w:rsidRPr="009038E2">
              <w:rPr>
                <w:sz w:val="16"/>
                <w:szCs w:val="16"/>
              </w:rPr>
              <w:t>0,0</w:t>
            </w:r>
          </w:p>
        </w:tc>
        <w:tc>
          <w:tcPr>
            <w:tcW w:w="851" w:type="dxa"/>
          </w:tcPr>
          <w:p w:rsidR="0058129E" w:rsidRPr="009038E2" w:rsidRDefault="0058129E" w:rsidP="0058129E">
            <w:pPr>
              <w:jc w:val="center"/>
              <w:rPr>
                <w:sz w:val="16"/>
                <w:szCs w:val="16"/>
              </w:rPr>
            </w:pPr>
            <w:r w:rsidRPr="009038E2">
              <w:rPr>
                <w:sz w:val="16"/>
                <w:szCs w:val="16"/>
              </w:rPr>
              <w:t>0,0</w:t>
            </w:r>
          </w:p>
        </w:tc>
        <w:tc>
          <w:tcPr>
            <w:tcW w:w="781" w:type="dxa"/>
          </w:tcPr>
          <w:p w:rsidR="0058129E" w:rsidRPr="009038E2" w:rsidRDefault="0058129E" w:rsidP="0058129E">
            <w:pPr>
              <w:jc w:val="center"/>
              <w:rPr>
                <w:sz w:val="16"/>
                <w:szCs w:val="16"/>
              </w:rPr>
            </w:pPr>
            <w:r w:rsidRPr="009038E2">
              <w:rPr>
                <w:sz w:val="16"/>
                <w:szCs w:val="16"/>
              </w:rPr>
              <w:t>0,0</w:t>
            </w:r>
          </w:p>
        </w:tc>
        <w:tc>
          <w:tcPr>
            <w:tcW w:w="871" w:type="dxa"/>
          </w:tcPr>
          <w:p w:rsidR="0058129E" w:rsidRPr="009038E2" w:rsidRDefault="0058129E" w:rsidP="0058129E">
            <w:pPr>
              <w:jc w:val="center"/>
              <w:rPr>
                <w:sz w:val="16"/>
                <w:szCs w:val="16"/>
              </w:rPr>
            </w:pPr>
            <w:r w:rsidRPr="009038E2">
              <w:rPr>
                <w:sz w:val="16"/>
                <w:szCs w:val="16"/>
              </w:rPr>
              <w:t>0,0</w:t>
            </w:r>
          </w:p>
        </w:tc>
        <w:tc>
          <w:tcPr>
            <w:tcW w:w="871" w:type="dxa"/>
          </w:tcPr>
          <w:p w:rsidR="0058129E" w:rsidRPr="009038E2" w:rsidRDefault="0058129E" w:rsidP="0058129E">
            <w:pPr>
              <w:jc w:val="center"/>
              <w:rPr>
                <w:sz w:val="16"/>
                <w:szCs w:val="16"/>
              </w:rPr>
            </w:pPr>
            <w:r w:rsidRPr="009038E2">
              <w:rPr>
                <w:sz w:val="16"/>
                <w:szCs w:val="16"/>
              </w:rPr>
              <w:t>0,0</w:t>
            </w:r>
          </w:p>
        </w:tc>
        <w:tc>
          <w:tcPr>
            <w:tcW w:w="871" w:type="dxa"/>
          </w:tcPr>
          <w:p w:rsidR="0058129E" w:rsidRPr="009038E2" w:rsidRDefault="0058129E" w:rsidP="0058129E">
            <w:pPr>
              <w:jc w:val="center"/>
              <w:rPr>
                <w:sz w:val="16"/>
                <w:szCs w:val="16"/>
              </w:rPr>
            </w:pPr>
            <w:r w:rsidRPr="009038E2">
              <w:rPr>
                <w:sz w:val="16"/>
                <w:szCs w:val="16"/>
              </w:rPr>
              <w:t>0,0</w:t>
            </w:r>
          </w:p>
        </w:tc>
        <w:tc>
          <w:tcPr>
            <w:tcW w:w="871" w:type="dxa"/>
          </w:tcPr>
          <w:p w:rsidR="0058129E" w:rsidRPr="009038E2" w:rsidRDefault="0058129E" w:rsidP="0058129E">
            <w:pPr>
              <w:jc w:val="center"/>
              <w:rPr>
                <w:sz w:val="16"/>
                <w:szCs w:val="16"/>
              </w:rPr>
            </w:pPr>
            <w:r w:rsidRPr="009038E2">
              <w:rPr>
                <w:sz w:val="16"/>
                <w:szCs w:val="16"/>
              </w:rPr>
              <w:t>0,0</w:t>
            </w:r>
          </w:p>
        </w:tc>
        <w:tc>
          <w:tcPr>
            <w:tcW w:w="871" w:type="dxa"/>
          </w:tcPr>
          <w:p w:rsidR="0058129E" w:rsidRPr="009038E2" w:rsidRDefault="0058129E" w:rsidP="0058129E">
            <w:pPr>
              <w:jc w:val="center"/>
              <w:rPr>
                <w:sz w:val="16"/>
                <w:szCs w:val="16"/>
              </w:rPr>
            </w:pPr>
            <w:r w:rsidRPr="009038E2">
              <w:rPr>
                <w:sz w:val="16"/>
                <w:szCs w:val="16"/>
              </w:rPr>
              <w:t>0,0</w:t>
            </w:r>
          </w:p>
        </w:tc>
      </w:tr>
      <w:tr w:rsidR="0058129E" w:rsidRPr="00FC23A5" w:rsidTr="00075B9A">
        <w:tc>
          <w:tcPr>
            <w:tcW w:w="1899" w:type="dxa"/>
            <w:vMerge/>
            <w:vAlign w:val="center"/>
          </w:tcPr>
          <w:p w:rsidR="0058129E" w:rsidRPr="00FC23A5" w:rsidRDefault="0058129E" w:rsidP="0058129E">
            <w:pPr>
              <w:rPr>
                <w:kern w:val="2"/>
                <w:sz w:val="22"/>
                <w:szCs w:val="22"/>
              </w:rPr>
            </w:pPr>
          </w:p>
        </w:tc>
        <w:tc>
          <w:tcPr>
            <w:tcW w:w="2106" w:type="dxa"/>
          </w:tcPr>
          <w:p w:rsidR="0058129E" w:rsidRPr="009038E2" w:rsidRDefault="0058129E" w:rsidP="0058129E">
            <w:pPr>
              <w:autoSpaceDE w:val="0"/>
              <w:autoSpaceDN w:val="0"/>
              <w:adjustRightInd w:val="0"/>
              <w:rPr>
                <w:kern w:val="2"/>
              </w:rPr>
            </w:pPr>
            <w:r w:rsidRPr="009038E2">
              <w:rPr>
                <w:kern w:val="2"/>
              </w:rPr>
              <w:t>- Пенсионного фонда Российской Федерации</w:t>
            </w:r>
          </w:p>
        </w:tc>
        <w:tc>
          <w:tcPr>
            <w:tcW w:w="1078" w:type="dxa"/>
          </w:tcPr>
          <w:p w:rsidR="0058129E" w:rsidRPr="009038E2" w:rsidRDefault="0058129E" w:rsidP="0058129E">
            <w:pPr>
              <w:jc w:val="center"/>
              <w:rPr>
                <w:sz w:val="16"/>
                <w:szCs w:val="16"/>
              </w:rPr>
            </w:pPr>
            <w:r w:rsidRPr="009038E2">
              <w:rPr>
                <w:sz w:val="16"/>
                <w:szCs w:val="16"/>
              </w:rPr>
              <w:t>0,0</w:t>
            </w:r>
          </w:p>
        </w:tc>
        <w:tc>
          <w:tcPr>
            <w:tcW w:w="871" w:type="dxa"/>
            <w:gridSpan w:val="2"/>
          </w:tcPr>
          <w:p w:rsidR="0058129E" w:rsidRPr="009038E2" w:rsidRDefault="0058129E" w:rsidP="0058129E">
            <w:pPr>
              <w:jc w:val="center"/>
              <w:rPr>
                <w:sz w:val="16"/>
                <w:szCs w:val="16"/>
              </w:rPr>
            </w:pPr>
            <w:r w:rsidRPr="009038E2">
              <w:rPr>
                <w:sz w:val="16"/>
                <w:szCs w:val="16"/>
              </w:rPr>
              <w:t>0,0</w:t>
            </w:r>
          </w:p>
        </w:tc>
        <w:tc>
          <w:tcPr>
            <w:tcW w:w="872" w:type="dxa"/>
          </w:tcPr>
          <w:p w:rsidR="0058129E" w:rsidRPr="009038E2" w:rsidRDefault="0058129E" w:rsidP="0058129E">
            <w:pPr>
              <w:jc w:val="center"/>
              <w:rPr>
                <w:sz w:val="16"/>
                <w:szCs w:val="16"/>
              </w:rPr>
            </w:pPr>
            <w:r w:rsidRPr="009038E2">
              <w:rPr>
                <w:sz w:val="16"/>
                <w:szCs w:val="16"/>
              </w:rPr>
              <w:t>0,0</w:t>
            </w:r>
          </w:p>
        </w:tc>
        <w:tc>
          <w:tcPr>
            <w:tcW w:w="1022" w:type="dxa"/>
          </w:tcPr>
          <w:p w:rsidR="0058129E" w:rsidRPr="009038E2" w:rsidRDefault="0058129E" w:rsidP="0058129E">
            <w:pPr>
              <w:jc w:val="center"/>
              <w:rPr>
                <w:sz w:val="16"/>
                <w:szCs w:val="16"/>
              </w:rPr>
            </w:pPr>
            <w:r w:rsidRPr="009038E2">
              <w:rPr>
                <w:sz w:val="16"/>
                <w:szCs w:val="16"/>
              </w:rPr>
              <w:t>0,0</w:t>
            </w:r>
          </w:p>
        </w:tc>
        <w:tc>
          <w:tcPr>
            <w:tcW w:w="851" w:type="dxa"/>
          </w:tcPr>
          <w:p w:rsidR="0058129E" w:rsidRPr="009038E2" w:rsidRDefault="0058129E" w:rsidP="0058129E">
            <w:pPr>
              <w:jc w:val="center"/>
              <w:rPr>
                <w:sz w:val="16"/>
                <w:szCs w:val="16"/>
              </w:rPr>
            </w:pPr>
            <w:r w:rsidRPr="009038E2">
              <w:rPr>
                <w:sz w:val="16"/>
                <w:szCs w:val="16"/>
              </w:rPr>
              <w:t>0,0</w:t>
            </w:r>
          </w:p>
        </w:tc>
        <w:tc>
          <w:tcPr>
            <w:tcW w:w="850" w:type="dxa"/>
          </w:tcPr>
          <w:p w:rsidR="0058129E" w:rsidRPr="009038E2" w:rsidRDefault="0058129E" w:rsidP="0058129E">
            <w:pPr>
              <w:jc w:val="center"/>
              <w:rPr>
                <w:sz w:val="16"/>
                <w:szCs w:val="16"/>
              </w:rPr>
            </w:pPr>
            <w:r w:rsidRPr="009038E2">
              <w:rPr>
                <w:sz w:val="16"/>
                <w:szCs w:val="16"/>
              </w:rPr>
              <w:t>0,0</w:t>
            </w:r>
          </w:p>
        </w:tc>
        <w:tc>
          <w:tcPr>
            <w:tcW w:w="851" w:type="dxa"/>
          </w:tcPr>
          <w:p w:rsidR="0058129E" w:rsidRPr="009038E2" w:rsidRDefault="0058129E" w:rsidP="0058129E">
            <w:pPr>
              <w:jc w:val="center"/>
              <w:rPr>
                <w:sz w:val="16"/>
                <w:szCs w:val="16"/>
              </w:rPr>
            </w:pPr>
            <w:r w:rsidRPr="009038E2">
              <w:rPr>
                <w:sz w:val="16"/>
                <w:szCs w:val="16"/>
              </w:rPr>
              <w:t>0,0</w:t>
            </w:r>
          </w:p>
        </w:tc>
        <w:tc>
          <w:tcPr>
            <w:tcW w:w="781" w:type="dxa"/>
          </w:tcPr>
          <w:p w:rsidR="0058129E" w:rsidRPr="009038E2" w:rsidRDefault="0058129E" w:rsidP="0058129E">
            <w:pPr>
              <w:jc w:val="center"/>
              <w:rPr>
                <w:sz w:val="16"/>
                <w:szCs w:val="16"/>
              </w:rPr>
            </w:pPr>
            <w:r w:rsidRPr="009038E2">
              <w:rPr>
                <w:sz w:val="16"/>
                <w:szCs w:val="16"/>
              </w:rPr>
              <w:t>0,0</w:t>
            </w:r>
          </w:p>
        </w:tc>
        <w:tc>
          <w:tcPr>
            <w:tcW w:w="871" w:type="dxa"/>
          </w:tcPr>
          <w:p w:rsidR="0058129E" w:rsidRPr="009038E2" w:rsidRDefault="0058129E" w:rsidP="0058129E">
            <w:pPr>
              <w:jc w:val="center"/>
              <w:rPr>
                <w:sz w:val="16"/>
                <w:szCs w:val="16"/>
              </w:rPr>
            </w:pPr>
            <w:r w:rsidRPr="009038E2">
              <w:rPr>
                <w:sz w:val="16"/>
                <w:szCs w:val="16"/>
              </w:rPr>
              <w:t>0,0</w:t>
            </w:r>
          </w:p>
        </w:tc>
        <w:tc>
          <w:tcPr>
            <w:tcW w:w="871" w:type="dxa"/>
          </w:tcPr>
          <w:p w:rsidR="0058129E" w:rsidRPr="009038E2" w:rsidRDefault="0058129E" w:rsidP="0058129E">
            <w:pPr>
              <w:jc w:val="center"/>
              <w:rPr>
                <w:sz w:val="16"/>
                <w:szCs w:val="16"/>
              </w:rPr>
            </w:pPr>
            <w:r w:rsidRPr="009038E2">
              <w:rPr>
                <w:sz w:val="16"/>
                <w:szCs w:val="16"/>
              </w:rPr>
              <w:t>0,0</w:t>
            </w:r>
          </w:p>
        </w:tc>
        <w:tc>
          <w:tcPr>
            <w:tcW w:w="871" w:type="dxa"/>
          </w:tcPr>
          <w:p w:rsidR="0058129E" w:rsidRPr="009038E2" w:rsidRDefault="0058129E" w:rsidP="0058129E">
            <w:pPr>
              <w:jc w:val="center"/>
              <w:rPr>
                <w:sz w:val="16"/>
                <w:szCs w:val="16"/>
              </w:rPr>
            </w:pPr>
            <w:r w:rsidRPr="009038E2">
              <w:rPr>
                <w:sz w:val="16"/>
                <w:szCs w:val="16"/>
              </w:rPr>
              <w:t>0,0</w:t>
            </w:r>
          </w:p>
        </w:tc>
        <w:tc>
          <w:tcPr>
            <w:tcW w:w="871" w:type="dxa"/>
          </w:tcPr>
          <w:p w:rsidR="0058129E" w:rsidRPr="009038E2" w:rsidRDefault="0058129E" w:rsidP="0058129E">
            <w:pPr>
              <w:jc w:val="center"/>
              <w:rPr>
                <w:sz w:val="16"/>
                <w:szCs w:val="16"/>
              </w:rPr>
            </w:pPr>
            <w:r w:rsidRPr="009038E2">
              <w:rPr>
                <w:sz w:val="16"/>
                <w:szCs w:val="16"/>
              </w:rPr>
              <w:t>0,0</w:t>
            </w:r>
          </w:p>
        </w:tc>
        <w:tc>
          <w:tcPr>
            <w:tcW w:w="871" w:type="dxa"/>
          </w:tcPr>
          <w:p w:rsidR="0058129E" w:rsidRPr="009038E2" w:rsidRDefault="0058129E" w:rsidP="0058129E">
            <w:pPr>
              <w:jc w:val="center"/>
              <w:rPr>
                <w:sz w:val="16"/>
                <w:szCs w:val="16"/>
              </w:rPr>
            </w:pPr>
            <w:r w:rsidRPr="009038E2">
              <w:rPr>
                <w:sz w:val="16"/>
                <w:szCs w:val="16"/>
              </w:rPr>
              <w:t>0,0</w:t>
            </w:r>
          </w:p>
        </w:tc>
      </w:tr>
      <w:tr w:rsidR="001D02B1" w:rsidRPr="00FC23A5" w:rsidTr="00075B9A">
        <w:tc>
          <w:tcPr>
            <w:tcW w:w="1899" w:type="dxa"/>
            <w:vMerge/>
            <w:vAlign w:val="center"/>
          </w:tcPr>
          <w:p w:rsidR="001D02B1" w:rsidRPr="00FC23A5" w:rsidRDefault="001D02B1" w:rsidP="001D02B1">
            <w:pPr>
              <w:rPr>
                <w:kern w:val="2"/>
                <w:sz w:val="22"/>
                <w:szCs w:val="22"/>
              </w:rPr>
            </w:pPr>
          </w:p>
        </w:tc>
        <w:tc>
          <w:tcPr>
            <w:tcW w:w="2106" w:type="dxa"/>
          </w:tcPr>
          <w:p w:rsidR="001D02B1" w:rsidRPr="009038E2" w:rsidRDefault="001D02B1" w:rsidP="001D02B1">
            <w:pPr>
              <w:autoSpaceDE w:val="0"/>
              <w:autoSpaceDN w:val="0"/>
              <w:adjustRightInd w:val="0"/>
              <w:rPr>
                <w:kern w:val="2"/>
              </w:rPr>
            </w:pPr>
            <w:r w:rsidRPr="009038E2">
              <w:rPr>
                <w:kern w:val="2"/>
              </w:rPr>
              <w:t>Бюджет города Азова</w:t>
            </w:r>
          </w:p>
        </w:tc>
        <w:tc>
          <w:tcPr>
            <w:tcW w:w="1078" w:type="dxa"/>
          </w:tcPr>
          <w:p w:rsidR="001D02B1" w:rsidRPr="001D02B1" w:rsidRDefault="001D02B1" w:rsidP="001D02B1">
            <w:pPr>
              <w:jc w:val="center"/>
              <w:rPr>
                <w:sz w:val="16"/>
                <w:szCs w:val="16"/>
              </w:rPr>
            </w:pPr>
            <w:r w:rsidRPr="001D02B1">
              <w:rPr>
                <w:sz w:val="16"/>
                <w:szCs w:val="16"/>
              </w:rPr>
              <w:t>38 167,6</w:t>
            </w:r>
          </w:p>
        </w:tc>
        <w:tc>
          <w:tcPr>
            <w:tcW w:w="859" w:type="dxa"/>
          </w:tcPr>
          <w:p w:rsidR="001D02B1" w:rsidRPr="001D02B1" w:rsidRDefault="001D02B1" w:rsidP="001D02B1">
            <w:pPr>
              <w:jc w:val="center"/>
              <w:rPr>
                <w:sz w:val="16"/>
                <w:szCs w:val="16"/>
              </w:rPr>
            </w:pPr>
            <w:r w:rsidRPr="001D02B1">
              <w:rPr>
                <w:sz w:val="16"/>
                <w:szCs w:val="16"/>
              </w:rPr>
              <w:t>2 900,1</w:t>
            </w:r>
          </w:p>
        </w:tc>
        <w:tc>
          <w:tcPr>
            <w:tcW w:w="884" w:type="dxa"/>
            <w:gridSpan w:val="2"/>
          </w:tcPr>
          <w:p w:rsidR="001D02B1" w:rsidRPr="001D02B1" w:rsidRDefault="001D02B1" w:rsidP="001D02B1">
            <w:pPr>
              <w:jc w:val="center"/>
              <w:rPr>
                <w:sz w:val="16"/>
                <w:szCs w:val="16"/>
              </w:rPr>
            </w:pPr>
            <w:r w:rsidRPr="001D02B1">
              <w:rPr>
                <w:sz w:val="16"/>
                <w:szCs w:val="16"/>
              </w:rPr>
              <w:t>2 508,4</w:t>
            </w:r>
          </w:p>
        </w:tc>
        <w:tc>
          <w:tcPr>
            <w:tcW w:w="1022" w:type="dxa"/>
          </w:tcPr>
          <w:p w:rsidR="001D02B1" w:rsidRPr="001D02B1" w:rsidRDefault="001D02B1" w:rsidP="001D02B1">
            <w:pPr>
              <w:jc w:val="center"/>
              <w:rPr>
                <w:sz w:val="16"/>
                <w:szCs w:val="16"/>
              </w:rPr>
            </w:pPr>
            <w:r w:rsidRPr="001D02B1">
              <w:rPr>
                <w:sz w:val="16"/>
                <w:szCs w:val="16"/>
              </w:rPr>
              <w:t>2 601,0</w:t>
            </w:r>
          </w:p>
        </w:tc>
        <w:tc>
          <w:tcPr>
            <w:tcW w:w="851" w:type="dxa"/>
          </w:tcPr>
          <w:p w:rsidR="001D02B1" w:rsidRPr="001D02B1" w:rsidRDefault="001D02B1" w:rsidP="001D02B1">
            <w:pPr>
              <w:jc w:val="center"/>
              <w:rPr>
                <w:sz w:val="16"/>
                <w:szCs w:val="16"/>
              </w:rPr>
            </w:pPr>
            <w:r w:rsidRPr="001D02B1">
              <w:rPr>
                <w:sz w:val="16"/>
                <w:szCs w:val="16"/>
              </w:rPr>
              <w:t>2 699,9</w:t>
            </w:r>
          </w:p>
        </w:tc>
        <w:tc>
          <w:tcPr>
            <w:tcW w:w="850" w:type="dxa"/>
          </w:tcPr>
          <w:p w:rsidR="001D02B1" w:rsidRPr="001D02B1" w:rsidRDefault="001D02B1" w:rsidP="001D02B1">
            <w:pPr>
              <w:jc w:val="center"/>
              <w:rPr>
                <w:sz w:val="16"/>
                <w:szCs w:val="16"/>
              </w:rPr>
            </w:pPr>
            <w:r w:rsidRPr="001D02B1">
              <w:rPr>
                <w:sz w:val="16"/>
                <w:szCs w:val="16"/>
              </w:rPr>
              <w:t>3 564,9</w:t>
            </w:r>
          </w:p>
        </w:tc>
        <w:tc>
          <w:tcPr>
            <w:tcW w:w="851" w:type="dxa"/>
          </w:tcPr>
          <w:p w:rsidR="001D02B1" w:rsidRPr="001D02B1" w:rsidRDefault="001D02B1" w:rsidP="001D02B1">
            <w:pPr>
              <w:jc w:val="center"/>
              <w:rPr>
                <w:sz w:val="16"/>
                <w:szCs w:val="16"/>
              </w:rPr>
            </w:pPr>
            <w:r w:rsidRPr="001D02B1">
              <w:rPr>
                <w:sz w:val="16"/>
                <w:szCs w:val="16"/>
              </w:rPr>
              <w:t>3 707,6</w:t>
            </w:r>
          </w:p>
        </w:tc>
        <w:tc>
          <w:tcPr>
            <w:tcW w:w="781" w:type="dxa"/>
          </w:tcPr>
          <w:p w:rsidR="001D02B1" w:rsidRPr="001D02B1" w:rsidRDefault="001D02B1" w:rsidP="001D02B1">
            <w:pPr>
              <w:jc w:val="center"/>
              <w:rPr>
                <w:sz w:val="16"/>
                <w:szCs w:val="16"/>
              </w:rPr>
            </w:pPr>
            <w:r w:rsidRPr="001D02B1">
              <w:rPr>
                <w:sz w:val="16"/>
                <w:szCs w:val="16"/>
              </w:rPr>
              <w:t>4 031,7</w:t>
            </w:r>
          </w:p>
        </w:tc>
        <w:tc>
          <w:tcPr>
            <w:tcW w:w="871" w:type="dxa"/>
          </w:tcPr>
          <w:p w:rsidR="001D02B1" w:rsidRPr="001D02B1" w:rsidRDefault="001D02B1" w:rsidP="001D02B1">
            <w:pPr>
              <w:jc w:val="center"/>
              <w:rPr>
                <w:sz w:val="16"/>
                <w:szCs w:val="16"/>
              </w:rPr>
            </w:pPr>
            <w:r w:rsidRPr="001D02B1">
              <w:rPr>
                <w:sz w:val="16"/>
                <w:szCs w:val="16"/>
              </w:rPr>
              <w:t>3 230,8</w:t>
            </w:r>
          </w:p>
        </w:tc>
        <w:tc>
          <w:tcPr>
            <w:tcW w:w="871" w:type="dxa"/>
          </w:tcPr>
          <w:p w:rsidR="001D02B1" w:rsidRPr="001D02B1" w:rsidRDefault="001D02B1" w:rsidP="001D02B1">
            <w:pPr>
              <w:jc w:val="center"/>
              <w:rPr>
                <w:sz w:val="16"/>
                <w:szCs w:val="16"/>
              </w:rPr>
            </w:pPr>
            <w:r w:rsidRPr="001D02B1">
              <w:rPr>
                <w:sz w:val="16"/>
                <w:szCs w:val="16"/>
              </w:rPr>
              <w:t>3 230,8</w:t>
            </w:r>
          </w:p>
        </w:tc>
        <w:tc>
          <w:tcPr>
            <w:tcW w:w="871" w:type="dxa"/>
          </w:tcPr>
          <w:p w:rsidR="001D02B1" w:rsidRPr="001D02B1" w:rsidRDefault="001D02B1" w:rsidP="001D02B1">
            <w:pPr>
              <w:jc w:val="center"/>
              <w:rPr>
                <w:sz w:val="16"/>
                <w:szCs w:val="16"/>
              </w:rPr>
            </w:pPr>
            <w:r w:rsidRPr="001D02B1">
              <w:rPr>
                <w:sz w:val="16"/>
                <w:szCs w:val="16"/>
              </w:rPr>
              <w:t>3 230,8</w:t>
            </w:r>
          </w:p>
        </w:tc>
        <w:tc>
          <w:tcPr>
            <w:tcW w:w="871" w:type="dxa"/>
          </w:tcPr>
          <w:p w:rsidR="001D02B1" w:rsidRPr="001D02B1" w:rsidRDefault="001D02B1" w:rsidP="001D02B1">
            <w:pPr>
              <w:jc w:val="center"/>
              <w:rPr>
                <w:sz w:val="16"/>
                <w:szCs w:val="16"/>
              </w:rPr>
            </w:pPr>
            <w:r w:rsidRPr="001D02B1">
              <w:rPr>
                <w:sz w:val="16"/>
                <w:szCs w:val="16"/>
              </w:rPr>
              <w:t>3 230,8</w:t>
            </w:r>
          </w:p>
        </w:tc>
        <w:tc>
          <w:tcPr>
            <w:tcW w:w="871" w:type="dxa"/>
          </w:tcPr>
          <w:p w:rsidR="001D02B1" w:rsidRPr="001D02B1" w:rsidRDefault="001D02B1" w:rsidP="001D02B1">
            <w:pPr>
              <w:jc w:val="center"/>
              <w:rPr>
                <w:sz w:val="16"/>
                <w:szCs w:val="16"/>
              </w:rPr>
            </w:pPr>
            <w:r w:rsidRPr="001D02B1">
              <w:rPr>
                <w:sz w:val="16"/>
                <w:szCs w:val="16"/>
              </w:rPr>
              <w:t>3 230,8</w:t>
            </w:r>
          </w:p>
        </w:tc>
      </w:tr>
      <w:tr w:rsidR="0058129E" w:rsidRPr="00FC23A5" w:rsidTr="00075B9A">
        <w:tc>
          <w:tcPr>
            <w:tcW w:w="1899" w:type="dxa"/>
            <w:vMerge/>
            <w:vAlign w:val="center"/>
          </w:tcPr>
          <w:p w:rsidR="0058129E" w:rsidRPr="00FC23A5" w:rsidRDefault="0058129E" w:rsidP="0058129E">
            <w:pPr>
              <w:rPr>
                <w:kern w:val="2"/>
                <w:sz w:val="22"/>
                <w:szCs w:val="22"/>
              </w:rPr>
            </w:pPr>
          </w:p>
        </w:tc>
        <w:tc>
          <w:tcPr>
            <w:tcW w:w="2106" w:type="dxa"/>
          </w:tcPr>
          <w:p w:rsidR="0058129E" w:rsidRPr="009038E2" w:rsidRDefault="0058129E" w:rsidP="0058129E">
            <w:pPr>
              <w:autoSpaceDE w:val="0"/>
              <w:autoSpaceDN w:val="0"/>
              <w:adjustRightInd w:val="0"/>
              <w:rPr>
                <w:kern w:val="2"/>
              </w:rPr>
            </w:pPr>
            <w:r w:rsidRPr="009038E2">
              <w:rPr>
                <w:kern w:val="2"/>
              </w:rPr>
              <w:t>внебюджет</w:t>
            </w:r>
            <w:r w:rsidRPr="009038E2">
              <w:rPr>
                <w:kern w:val="2"/>
              </w:rPr>
              <w:softHyphen/>
              <w:t>ные источники</w:t>
            </w:r>
          </w:p>
        </w:tc>
        <w:tc>
          <w:tcPr>
            <w:tcW w:w="1078" w:type="dxa"/>
          </w:tcPr>
          <w:p w:rsidR="0058129E" w:rsidRPr="001D02B1" w:rsidRDefault="0058129E" w:rsidP="0058129E">
            <w:pPr>
              <w:jc w:val="center"/>
              <w:rPr>
                <w:sz w:val="16"/>
                <w:szCs w:val="16"/>
              </w:rPr>
            </w:pPr>
            <w:r w:rsidRPr="001D02B1">
              <w:rPr>
                <w:sz w:val="16"/>
                <w:szCs w:val="16"/>
              </w:rPr>
              <w:t>0,0</w:t>
            </w:r>
          </w:p>
        </w:tc>
        <w:tc>
          <w:tcPr>
            <w:tcW w:w="859" w:type="dxa"/>
          </w:tcPr>
          <w:p w:rsidR="0058129E" w:rsidRPr="001D02B1" w:rsidRDefault="0058129E" w:rsidP="0058129E">
            <w:pPr>
              <w:jc w:val="center"/>
              <w:rPr>
                <w:sz w:val="16"/>
                <w:szCs w:val="16"/>
              </w:rPr>
            </w:pPr>
            <w:r w:rsidRPr="001D02B1">
              <w:rPr>
                <w:sz w:val="16"/>
                <w:szCs w:val="16"/>
              </w:rPr>
              <w:t>0,0</w:t>
            </w:r>
          </w:p>
        </w:tc>
        <w:tc>
          <w:tcPr>
            <w:tcW w:w="884" w:type="dxa"/>
            <w:gridSpan w:val="2"/>
          </w:tcPr>
          <w:p w:rsidR="0058129E" w:rsidRPr="001D02B1" w:rsidRDefault="0058129E" w:rsidP="0058129E">
            <w:pPr>
              <w:jc w:val="center"/>
              <w:rPr>
                <w:sz w:val="16"/>
                <w:szCs w:val="16"/>
              </w:rPr>
            </w:pPr>
            <w:r w:rsidRPr="001D02B1">
              <w:rPr>
                <w:sz w:val="16"/>
                <w:szCs w:val="16"/>
              </w:rPr>
              <w:t>0,0</w:t>
            </w:r>
          </w:p>
        </w:tc>
        <w:tc>
          <w:tcPr>
            <w:tcW w:w="1022" w:type="dxa"/>
          </w:tcPr>
          <w:p w:rsidR="0058129E" w:rsidRPr="001D02B1" w:rsidRDefault="0058129E" w:rsidP="0058129E">
            <w:pPr>
              <w:jc w:val="center"/>
              <w:rPr>
                <w:sz w:val="16"/>
                <w:szCs w:val="16"/>
              </w:rPr>
            </w:pPr>
            <w:r w:rsidRPr="001D02B1">
              <w:rPr>
                <w:sz w:val="16"/>
                <w:szCs w:val="16"/>
              </w:rPr>
              <w:t>0,0</w:t>
            </w:r>
          </w:p>
        </w:tc>
        <w:tc>
          <w:tcPr>
            <w:tcW w:w="851" w:type="dxa"/>
          </w:tcPr>
          <w:p w:rsidR="0058129E" w:rsidRPr="001D02B1" w:rsidRDefault="0058129E" w:rsidP="0058129E">
            <w:pPr>
              <w:jc w:val="center"/>
              <w:rPr>
                <w:sz w:val="16"/>
                <w:szCs w:val="16"/>
              </w:rPr>
            </w:pPr>
            <w:r w:rsidRPr="001D02B1">
              <w:rPr>
                <w:sz w:val="16"/>
                <w:szCs w:val="16"/>
              </w:rPr>
              <w:t>0,0</w:t>
            </w:r>
          </w:p>
        </w:tc>
        <w:tc>
          <w:tcPr>
            <w:tcW w:w="850" w:type="dxa"/>
          </w:tcPr>
          <w:p w:rsidR="0058129E" w:rsidRPr="001D02B1" w:rsidRDefault="0058129E" w:rsidP="0058129E">
            <w:pPr>
              <w:jc w:val="center"/>
              <w:rPr>
                <w:sz w:val="16"/>
                <w:szCs w:val="16"/>
              </w:rPr>
            </w:pPr>
            <w:r w:rsidRPr="001D02B1">
              <w:rPr>
                <w:sz w:val="16"/>
                <w:szCs w:val="16"/>
              </w:rPr>
              <w:t>0,0</w:t>
            </w:r>
          </w:p>
        </w:tc>
        <w:tc>
          <w:tcPr>
            <w:tcW w:w="851" w:type="dxa"/>
          </w:tcPr>
          <w:p w:rsidR="0058129E" w:rsidRPr="001D02B1" w:rsidRDefault="0058129E" w:rsidP="0058129E">
            <w:pPr>
              <w:jc w:val="center"/>
              <w:rPr>
                <w:sz w:val="16"/>
                <w:szCs w:val="16"/>
              </w:rPr>
            </w:pPr>
            <w:r w:rsidRPr="001D02B1">
              <w:rPr>
                <w:sz w:val="16"/>
                <w:szCs w:val="16"/>
              </w:rPr>
              <w:t>0,0</w:t>
            </w:r>
          </w:p>
        </w:tc>
        <w:tc>
          <w:tcPr>
            <w:tcW w:w="781" w:type="dxa"/>
          </w:tcPr>
          <w:p w:rsidR="0058129E" w:rsidRPr="001D02B1" w:rsidRDefault="0058129E" w:rsidP="0058129E">
            <w:pPr>
              <w:jc w:val="center"/>
              <w:rPr>
                <w:sz w:val="16"/>
                <w:szCs w:val="16"/>
              </w:rPr>
            </w:pPr>
            <w:r w:rsidRPr="001D02B1">
              <w:rPr>
                <w:sz w:val="16"/>
                <w:szCs w:val="16"/>
              </w:rPr>
              <w:t>0,0</w:t>
            </w:r>
          </w:p>
        </w:tc>
        <w:tc>
          <w:tcPr>
            <w:tcW w:w="871" w:type="dxa"/>
          </w:tcPr>
          <w:p w:rsidR="0058129E" w:rsidRPr="001D02B1" w:rsidRDefault="0058129E" w:rsidP="0058129E">
            <w:pPr>
              <w:jc w:val="center"/>
              <w:rPr>
                <w:sz w:val="16"/>
                <w:szCs w:val="16"/>
              </w:rPr>
            </w:pPr>
            <w:r w:rsidRPr="001D02B1">
              <w:rPr>
                <w:sz w:val="16"/>
                <w:szCs w:val="16"/>
              </w:rPr>
              <w:t>0,0</w:t>
            </w:r>
          </w:p>
        </w:tc>
        <w:tc>
          <w:tcPr>
            <w:tcW w:w="871" w:type="dxa"/>
          </w:tcPr>
          <w:p w:rsidR="0058129E" w:rsidRPr="001D02B1" w:rsidRDefault="0058129E" w:rsidP="0058129E">
            <w:pPr>
              <w:jc w:val="center"/>
              <w:rPr>
                <w:sz w:val="16"/>
                <w:szCs w:val="16"/>
              </w:rPr>
            </w:pPr>
            <w:r w:rsidRPr="001D02B1">
              <w:rPr>
                <w:sz w:val="16"/>
                <w:szCs w:val="16"/>
              </w:rPr>
              <w:t>0,0</w:t>
            </w:r>
          </w:p>
        </w:tc>
        <w:tc>
          <w:tcPr>
            <w:tcW w:w="871" w:type="dxa"/>
          </w:tcPr>
          <w:p w:rsidR="0058129E" w:rsidRPr="001D02B1" w:rsidRDefault="0058129E" w:rsidP="0058129E">
            <w:pPr>
              <w:jc w:val="center"/>
              <w:rPr>
                <w:sz w:val="16"/>
                <w:szCs w:val="16"/>
              </w:rPr>
            </w:pPr>
            <w:r w:rsidRPr="001D02B1">
              <w:rPr>
                <w:sz w:val="16"/>
                <w:szCs w:val="16"/>
              </w:rPr>
              <w:t>0,0</w:t>
            </w:r>
          </w:p>
        </w:tc>
        <w:tc>
          <w:tcPr>
            <w:tcW w:w="871" w:type="dxa"/>
          </w:tcPr>
          <w:p w:rsidR="0058129E" w:rsidRPr="001D02B1" w:rsidRDefault="0058129E" w:rsidP="0058129E">
            <w:pPr>
              <w:jc w:val="center"/>
              <w:rPr>
                <w:sz w:val="16"/>
                <w:szCs w:val="16"/>
              </w:rPr>
            </w:pPr>
            <w:r w:rsidRPr="001D02B1">
              <w:rPr>
                <w:sz w:val="16"/>
                <w:szCs w:val="16"/>
              </w:rPr>
              <w:t>0,0</w:t>
            </w:r>
          </w:p>
        </w:tc>
        <w:tc>
          <w:tcPr>
            <w:tcW w:w="871" w:type="dxa"/>
          </w:tcPr>
          <w:p w:rsidR="0058129E" w:rsidRPr="001D02B1" w:rsidRDefault="0058129E" w:rsidP="0058129E">
            <w:pPr>
              <w:jc w:val="center"/>
              <w:rPr>
                <w:sz w:val="16"/>
                <w:szCs w:val="16"/>
              </w:rPr>
            </w:pPr>
            <w:r w:rsidRPr="001D02B1">
              <w:rPr>
                <w:sz w:val="16"/>
                <w:szCs w:val="16"/>
              </w:rPr>
              <w:t>0,0</w:t>
            </w:r>
          </w:p>
        </w:tc>
      </w:tr>
      <w:tr w:rsidR="001D02B1" w:rsidRPr="00FC23A5" w:rsidTr="00075B9A">
        <w:tc>
          <w:tcPr>
            <w:tcW w:w="1899" w:type="dxa"/>
            <w:vMerge w:val="restart"/>
          </w:tcPr>
          <w:p w:rsidR="001D02B1" w:rsidRPr="00FC23A5" w:rsidRDefault="001D02B1" w:rsidP="001D02B1">
            <w:pPr>
              <w:autoSpaceDE w:val="0"/>
              <w:autoSpaceDN w:val="0"/>
              <w:adjustRightInd w:val="0"/>
              <w:rPr>
                <w:kern w:val="2"/>
                <w:sz w:val="22"/>
                <w:szCs w:val="22"/>
              </w:rPr>
            </w:pPr>
          </w:p>
          <w:p w:rsidR="001D02B1" w:rsidRPr="00FC23A5" w:rsidRDefault="001D02B1" w:rsidP="001D02B1">
            <w:pPr>
              <w:autoSpaceDE w:val="0"/>
              <w:autoSpaceDN w:val="0"/>
              <w:adjustRightInd w:val="0"/>
              <w:rPr>
                <w:kern w:val="2"/>
                <w:sz w:val="22"/>
                <w:szCs w:val="22"/>
              </w:rPr>
            </w:pPr>
            <w:r w:rsidRPr="00FC23A5">
              <w:rPr>
                <w:kern w:val="2"/>
                <w:sz w:val="22"/>
                <w:szCs w:val="22"/>
              </w:rPr>
              <w:t>Подпрограмма 5</w:t>
            </w:r>
          </w:p>
          <w:p w:rsidR="001D02B1" w:rsidRPr="00FC23A5" w:rsidRDefault="001D02B1" w:rsidP="001D02B1">
            <w:pPr>
              <w:rPr>
                <w:kern w:val="2"/>
                <w:sz w:val="22"/>
                <w:szCs w:val="22"/>
              </w:rPr>
            </w:pPr>
            <w:r w:rsidRPr="00FC23A5">
              <w:rPr>
                <w:kern w:val="2"/>
                <w:sz w:val="22"/>
                <w:szCs w:val="22"/>
              </w:rPr>
              <w:t>«Обеспечение реализации муниципальной программы и прочие мероприятия»</w:t>
            </w:r>
          </w:p>
        </w:tc>
        <w:tc>
          <w:tcPr>
            <w:tcW w:w="2106" w:type="dxa"/>
          </w:tcPr>
          <w:p w:rsidR="001D02B1" w:rsidRPr="009038E2" w:rsidRDefault="001D02B1" w:rsidP="001D02B1">
            <w:pPr>
              <w:autoSpaceDE w:val="0"/>
              <w:autoSpaceDN w:val="0"/>
              <w:adjustRightInd w:val="0"/>
              <w:rPr>
                <w:kern w:val="2"/>
              </w:rPr>
            </w:pPr>
            <w:r w:rsidRPr="009038E2">
              <w:rPr>
                <w:kern w:val="2"/>
              </w:rPr>
              <w:t xml:space="preserve">всего </w:t>
            </w:r>
          </w:p>
        </w:tc>
        <w:tc>
          <w:tcPr>
            <w:tcW w:w="1078" w:type="dxa"/>
          </w:tcPr>
          <w:p w:rsidR="00C034E2" w:rsidRPr="001D02B1" w:rsidRDefault="001D02B1" w:rsidP="00C034E2">
            <w:pPr>
              <w:jc w:val="center"/>
              <w:rPr>
                <w:sz w:val="16"/>
                <w:szCs w:val="16"/>
              </w:rPr>
            </w:pPr>
            <w:r w:rsidRPr="001D02B1">
              <w:rPr>
                <w:sz w:val="16"/>
                <w:szCs w:val="16"/>
              </w:rPr>
              <w:t>3</w:t>
            </w:r>
            <w:r w:rsidR="00C034E2">
              <w:rPr>
                <w:sz w:val="16"/>
                <w:szCs w:val="16"/>
              </w:rPr>
              <w:t> 467 169,3</w:t>
            </w:r>
          </w:p>
        </w:tc>
        <w:tc>
          <w:tcPr>
            <w:tcW w:w="859" w:type="dxa"/>
          </w:tcPr>
          <w:p w:rsidR="001D02B1" w:rsidRPr="001D02B1" w:rsidRDefault="001D02B1" w:rsidP="001D02B1">
            <w:pPr>
              <w:jc w:val="center"/>
              <w:rPr>
                <w:sz w:val="16"/>
                <w:szCs w:val="16"/>
              </w:rPr>
            </w:pPr>
            <w:r w:rsidRPr="001D02B1">
              <w:rPr>
                <w:sz w:val="16"/>
                <w:szCs w:val="16"/>
              </w:rPr>
              <w:t>75 444,6</w:t>
            </w:r>
          </w:p>
        </w:tc>
        <w:tc>
          <w:tcPr>
            <w:tcW w:w="884" w:type="dxa"/>
            <w:gridSpan w:val="2"/>
          </w:tcPr>
          <w:p w:rsidR="001D02B1" w:rsidRPr="001D02B1" w:rsidRDefault="001D02B1" w:rsidP="001D02B1">
            <w:pPr>
              <w:jc w:val="center"/>
              <w:rPr>
                <w:sz w:val="16"/>
                <w:szCs w:val="16"/>
              </w:rPr>
            </w:pPr>
            <w:r w:rsidRPr="001D02B1">
              <w:rPr>
                <w:sz w:val="16"/>
                <w:szCs w:val="16"/>
              </w:rPr>
              <w:t>85 405,8</w:t>
            </w:r>
          </w:p>
        </w:tc>
        <w:tc>
          <w:tcPr>
            <w:tcW w:w="1022" w:type="dxa"/>
          </w:tcPr>
          <w:p w:rsidR="001D02B1" w:rsidRPr="001D02B1" w:rsidRDefault="001D02B1" w:rsidP="001D02B1">
            <w:pPr>
              <w:jc w:val="center"/>
              <w:rPr>
                <w:sz w:val="16"/>
                <w:szCs w:val="16"/>
              </w:rPr>
            </w:pPr>
            <w:r w:rsidRPr="001D02B1">
              <w:rPr>
                <w:sz w:val="16"/>
                <w:szCs w:val="16"/>
              </w:rPr>
              <w:t>84 722,1</w:t>
            </w:r>
          </w:p>
        </w:tc>
        <w:tc>
          <w:tcPr>
            <w:tcW w:w="851" w:type="dxa"/>
          </w:tcPr>
          <w:p w:rsidR="001D02B1" w:rsidRPr="001D02B1" w:rsidRDefault="001D02B1" w:rsidP="001D02B1">
            <w:pPr>
              <w:jc w:val="center"/>
              <w:rPr>
                <w:sz w:val="16"/>
                <w:szCs w:val="16"/>
              </w:rPr>
            </w:pPr>
            <w:r w:rsidRPr="001D02B1">
              <w:rPr>
                <w:sz w:val="16"/>
                <w:szCs w:val="16"/>
              </w:rPr>
              <w:t>467 572,3</w:t>
            </w:r>
          </w:p>
        </w:tc>
        <w:tc>
          <w:tcPr>
            <w:tcW w:w="850" w:type="dxa"/>
          </w:tcPr>
          <w:p w:rsidR="001D02B1" w:rsidRPr="001D02B1" w:rsidRDefault="00C034E2" w:rsidP="001D02B1">
            <w:pPr>
              <w:jc w:val="center"/>
              <w:rPr>
                <w:sz w:val="16"/>
                <w:szCs w:val="16"/>
              </w:rPr>
            </w:pPr>
            <w:r>
              <w:rPr>
                <w:sz w:val="16"/>
                <w:szCs w:val="16"/>
              </w:rPr>
              <w:t>1445491,9</w:t>
            </w:r>
          </w:p>
        </w:tc>
        <w:tc>
          <w:tcPr>
            <w:tcW w:w="851" w:type="dxa"/>
          </w:tcPr>
          <w:p w:rsidR="001D02B1" w:rsidRPr="001D02B1" w:rsidRDefault="00C034E2" w:rsidP="001D02B1">
            <w:pPr>
              <w:jc w:val="center"/>
              <w:rPr>
                <w:sz w:val="16"/>
                <w:szCs w:val="16"/>
              </w:rPr>
            </w:pPr>
            <w:r>
              <w:rPr>
                <w:sz w:val="16"/>
                <w:szCs w:val="16"/>
              </w:rPr>
              <w:t>796 811,6</w:t>
            </w:r>
          </w:p>
        </w:tc>
        <w:tc>
          <w:tcPr>
            <w:tcW w:w="781" w:type="dxa"/>
          </w:tcPr>
          <w:p w:rsidR="001D02B1" w:rsidRPr="001D02B1" w:rsidRDefault="001D02B1" w:rsidP="001D02B1">
            <w:pPr>
              <w:jc w:val="center"/>
              <w:rPr>
                <w:sz w:val="16"/>
                <w:szCs w:val="16"/>
              </w:rPr>
            </w:pPr>
            <w:r w:rsidRPr="001D02B1">
              <w:rPr>
                <w:sz w:val="16"/>
                <w:szCs w:val="16"/>
              </w:rPr>
              <w:t>100 321,0</w:t>
            </w:r>
          </w:p>
        </w:tc>
        <w:tc>
          <w:tcPr>
            <w:tcW w:w="871" w:type="dxa"/>
          </w:tcPr>
          <w:p w:rsidR="001D02B1" w:rsidRPr="001D02B1" w:rsidRDefault="001D02B1" w:rsidP="001D02B1">
            <w:pPr>
              <w:jc w:val="center"/>
              <w:rPr>
                <w:sz w:val="16"/>
                <w:szCs w:val="16"/>
              </w:rPr>
            </w:pPr>
            <w:r w:rsidRPr="001D02B1">
              <w:rPr>
                <w:sz w:val="16"/>
                <w:szCs w:val="16"/>
              </w:rPr>
              <w:t>82 280,0</w:t>
            </w:r>
          </w:p>
        </w:tc>
        <w:tc>
          <w:tcPr>
            <w:tcW w:w="871" w:type="dxa"/>
          </w:tcPr>
          <w:p w:rsidR="001D02B1" w:rsidRPr="001D02B1" w:rsidRDefault="001D02B1" w:rsidP="001D02B1">
            <w:pPr>
              <w:jc w:val="center"/>
              <w:rPr>
                <w:sz w:val="16"/>
                <w:szCs w:val="16"/>
              </w:rPr>
            </w:pPr>
            <w:r w:rsidRPr="001D02B1">
              <w:rPr>
                <w:sz w:val="16"/>
                <w:szCs w:val="16"/>
              </w:rPr>
              <w:t>82 280,0</w:t>
            </w:r>
          </w:p>
        </w:tc>
        <w:tc>
          <w:tcPr>
            <w:tcW w:w="871" w:type="dxa"/>
          </w:tcPr>
          <w:p w:rsidR="001D02B1" w:rsidRPr="001D02B1" w:rsidRDefault="001D02B1" w:rsidP="001D02B1">
            <w:pPr>
              <w:jc w:val="center"/>
              <w:rPr>
                <w:sz w:val="16"/>
                <w:szCs w:val="16"/>
              </w:rPr>
            </w:pPr>
            <w:r w:rsidRPr="001D02B1">
              <w:rPr>
                <w:sz w:val="16"/>
                <w:szCs w:val="16"/>
              </w:rPr>
              <w:t>82 280,0</w:t>
            </w:r>
          </w:p>
        </w:tc>
        <w:tc>
          <w:tcPr>
            <w:tcW w:w="871" w:type="dxa"/>
          </w:tcPr>
          <w:p w:rsidR="001D02B1" w:rsidRPr="001D02B1" w:rsidRDefault="001D02B1" w:rsidP="001D02B1">
            <w:pPr>
              <w:jc w:val="center"/>
              <w:rPr>
                <w:sz w:val="16"/>
                <w:szCs w:val="16"/>
              </w:rPr>
            </w:pPr>
            <w:r w:rsidRPr="001D02B1">
              <w:rPr>
                <w:sz w:val="16"/>
                <w:szCs w:val="16"/>
              </w:rPr>
              <w:t>82 280,0</w:t>
            </w:r>
          </w:p>
        </w:tc>
        <w:tc>
          <w:tcPr>
            <w:tcW w:w="871" w:type="dxa"/>
          </w:tcPr>
          <w:p w:rsidR="001D02B1" w:rsidRPr="001D02B1" w:rsidRDefault="001D02B1" w:rsidP="001D02B1">
            <w:pPr>
              <w:jc w:val="center"/>
              <w:rPr>
                <w:sz w:val="16"/>
                <w:szCs w:val="16"/>
              </w:rPr>
            </w:pPr>
            <w:r w:rsidRPr="001D02B1">
              <w:rPr>
                <w:sz w:val="16"/>
                <w:szCs w:val="16"/>
              </w:rPr>
              <w:t>82 280,0</w:t>
            </w:r>
          </w:p>
        </w:tc>
      </w:tr>
      <w:tr w:rsidR="001D02B1" w:rsidRPr="00FC23A5" w:rsidTr="00075B9A">
        <w:tc>
          <w:tcPr>
            <w:tcW w:w="1899" w:type="dxa"/>
            <w:vMerge/>
            <w:vAlign w:val="center"/>
          </w:tcPr>
          <w:p w:rsidR="001D02B1" w:rsidRPr="00FC23A5" w:rsidRDefault="001D02B1" w:rsidP="001D02B1">
            <w:pPr>
              <w:rPr>
                <w:kern w:val="2"/>
                <w:sz w:val="22"/>
                <w:szCs w:val="22"/>
              </w:rPr>
            </w:pPr>
          </w:p>
        </w:tc>
        <w:tc>
          <w:tcPr>
            <w:tcW w:w="2106" w:type="dxa"/>
          </w:tcPr>
          <w:p w:rsidR="001D02B1" w:rsidRPr="009038E2" w:rsidRDefault="001D02B1" w:rsidP="001D02B1">
            <w:pPr>
              <w:autoSpaceDE w:val="0"/>
              <w:autoSpaceDN w:val="0"/>
              <w:adjustRightInd w:val="0"/>
              <w:rPr>
                <w:kern w:val="2"/>
              </w:rPr>
            </w:pPr>
            <w:r w:rsidRPr="009038E2">
              <w:rPr>
                <w:kern w:val="2"/>
              </w:rPr>
              <w:t xml:space="preserve">областной бюджет </w:t>
            </w:r>
          </w:p>
        </w:tc>
        <w:tc>
          <w:tcPr>
            <w:tcW w:w="1078" w:type="dxa"/>
          </w:tcPr>
          <w:p w:rsidR="001D02B1" w:rsidRPr="001D02B1" w:rsidRDefault="001D02B1" w:rsidP="001D02B1">
            <w:pPr>
              <w:jc w:val="center"/>
              <w:rPr>
                <w:sz w:val="16"/>
                <w:szCs w:val="16"/>
              </w:rPr>
            </w:pPr>
            <w:r w:rsidRPr="001D02B1">
              <w:rPr>
                <w:sz w:val="16"/>
                <w:szCs w:val="16"/>
              </w:rPr>
              <w:t xml:space="preserve">1 </w:t>
            </w:r>
            <w:r w:rsidR="00C034E2">
              <w:rPr>
                <w:sz w:val="16"/>
                <w:szCs w:val="16"/>
              </w:rPr>
              <w:t>674026,2</w:t>
            </w:r>
          </w:p>
        </w:tc>
        <w:tc>
          <w:tcPr>
            <w:tcW w:w="859" w:type="dxa"/>
          </w:tcPr>
          <w:p w:rsidR="001D02B1" w:rsidRPr="001D02B1" w:rsidRDefault="001D02B1" w:rsidP="001D02B1">
            <w:pPr>
              <w:jc w:val="center"/>
              <w:rPr>
                <w:sz w:val="16"/>
                <w:szCs w:val="16"/>
              </w:rPr>
            </w:pPr>
            <w:r w:rsidRPr="001D02B1">
              <w:rPr>
                <w:sz w:val="16"/>
                <w:szCs w:val="16"/>
              </w:rPr>
              <w:t>45 036,0</w:t>
            </w:r>
          </w:p>
        </w:tc>
        <w:tc>
          <w:tcPr>
            <w:tcW w:w="884" w:type="dxa"/>
            <w:gridSpan w:val="2"/>
          </w:tcPr>
          <w:p w:rsidR="001D02B1" w:rsidRPr="001D02B1" w:rsidRDefault="001D02B1" w:rsidP="001D02B1">
            <w:pPr>
              <w:jc w:val="center"/>
              <w:rPr>
                <w:sz w:val="16"/>
                <w:szCs w:val="16"/>
              </w:rPr>
            </w:pPr>
            <w:r w:rsidRPr="001D02B1">
              <w:rPr>
                <w:sz w:val="16"/>
                <w:szCs w:val="16"/>
              </w:rPr>
              <w:t>48 414,5</w:t>
            </w:r>
          </w:p>
        </w:tc>
        <w:tc>
          <w:tcPr>
            <w:tcW w:w="1022" w:type="dxa"/>
          </w:tcPr>
          <w:p w:rsidR="001D02B1" w:rsidRPr="001D02B1" w:rsidRDefault="001D02B1" w:rsidP="001D02B1">
            <w:pPr>
              <w:jc w:val="center"/>
              <w:rPr>
                <w:sz w:val="16"/>
                <w:szCs w:val="16"/>
              </w:rPr>
            </w:pPr>
            <w:r w:rsidRPr="001D02B1">
              <w:rPr>
                <w:sz w:val="16"/>
                <w:szCs w:val="16"/>
              </w:rPr>
              <w:t>48 589,8</w:t>
            </w:r>
          </w:p>
        </w:tc>
        <w:tc>
          <w:tcPr>
            <w:tcW w:w="851" w:type="dxa"/>
          </w:tcPr>
          <w:p w:rsidR="001D02B1" w:rsidRPr="001D02B1" w:rsidRDefault="001D02B1" w:rsidP="001D02B1">
            <w:pPr>
              <w:jc w:val="center"/>
              <w:rPr>
                <w:sz w:val="16"/>
                <w:szCs w:val="16"/>
              </w:rPr>
            </w:pPr>
            <w:r w:rsidRPr="001D02B1">
              <w:rPr>
                <w:sz w:val="16"/>
                <w:szCs w:val="16"/>
              </w:rPr>
              <w:t>263 256,0</w:t>
            </w:r>
          </w:p>
        </w:tc>
        <w:tc>
          <w:tcPr>
            <w:tcW w:w="850" w:type="dxa"/>
          </w:tcPr>
          <w:p w:rsidR="001D02B1" w:rsidRPr="001D02B1" w:rsidRDefault="00C034E2" w:rsidP="001D02B1">
            <w:pPr>
              <w:jc w:val="center"/>
              <w:rPr>
                <w:sz w:val="16"/>
                <w:szCs w:val="16"/>
              </w:rPr>
            </w:pPr>
            <w:r>
              <w:rPr>
                <w:sz w:val="16"/>
                <w:szCs w:val="16"/>
              </w:rPr>
              <w:t>666 085,5</w:t>
            </w:r>
          </w:p>
        </w:tc>
        <w:tc>
          <w:tcPr>
            <w:tcW w:w="851" w:type="dxa"/>
          </w:tcPr>
          <w:p w:rsidR="001D02B1" w:rsidRPr="001D02B1" w:rsidRDefault="00C034E2" w:rsidP="001D02B1">
            <w:pPr>
              <w:jc w:val="center"/>
              <w:rPr>
                <w:sz w:val="16"/>
                <w:szCs w:val="16"/>
              </w:rPr>
            </w:pPr>
            <w:r>
              <w:rPr>
                <w:sz w:val="16"/>
                <w:szCs w:val="16"/>
              </w:rPr>
              <w:t>292 260,3</w:t>
            </w:r>
          </w:p>
        </w:tc>
        <w:tc>
          <w:tcPr>
            <w:tcW w:w="781" w:type="dxa"/>
          </w:tcPr>
          <w:p w:rsidR="001D02B1" w:rsidRPr="001D02B1" w:rsidRDefault="001D02B1" w:rsidP="001D02B1">
            <w:pPr>
              <w:jc w:val="center"/>
              <w:rPr>
                <w:sz w:val="16"/>
                <w:szCs w:val="16"/>
              </w:rPr>
            </w:pPr>
            <w:r w:rsidRPr="001D02B1">
              <w:rPr>
                <w:sz w:val="16"/>
                <w:szCs w:val="16"/>
              </w:rPr>
              <w:t>56 804,1</w:t>
            </w:r>
          </w:p>
        </w:tc>
        <w:tc>
          <w:tcPr>
            <w:tcW w:w="871" w:type="dxa"/>
          </w:tcPr>
          <w:p w:rsidR="001D02B1" w:rsidRPr="001D02B1" w:rsidRDefault="001D02B1" w:rsidP="001D02B1">
            <w:pPr>
              <w:jc w:val="center"/>
              <w:rPr>
                <w:sz w:val="16"/>
                <w:szCs w:val="16"/>
              </w:rPr>
            </w:pPr>
            <w:r w:rsidRPr="001D02B1">
              <w:rPr>
                <w:sz w:val="16"/>
                <w:szCs w:val="16"/>
              </w:rPr>
              <w:t>50 716,0</w:t>
            </w:r>
          </w:p>
        </w:tc>
        <w:tc>
          <w:tcPr>
            <w:tcW w:w="871" w:type="dxa"/>
          </w:tcPr>
          <w:p w:rsidR="001D02B1" w:rsidRPr="001D02B1" w:rsidRDefault="001D02B1" w:rsidP="001D02B1">
            <w:pPr>
              <w:jc w:val="center"/>
              <w:rPr>
                <w:sz w:val="16"/>
                <w:szCs w:val="16"/>
              </w:rPr>
            </w:pPr>
            <w:r w:rsidRPr="001D02B1">
              <w:rPr>
                <w:sz w:val="16"/>
                <w:szCs w:val="16"/>
              </w:rPr>
              <w:t>50 716,0</w:t>
            </w:r>
          </w:p>
        </w:tc>
        <w:tc>
          <w:tcPr>
            <w:tcW w:w="871" w:type="dxa"/>
          </w:tcPr>
          <w:p w:rsidR="001D02B1" w:rsidRPr="001D02B1" w:rsidRDefault="001D02B1" w:rsidP="001D02B1">
            <w:pPr>
              <w:jc w:val="center"/>
              <w:rPr>
                <w:sz w:val="16"/>
                <w:szCs w:val="16"/>
              </w:rPr>
            </w:pPr>
            <w:r w:rsidRPr="001D02B1">
              <w:rPr>
                <w:sz w:val="16"/>
                <w:szCs w:val="16"/>
              </w:rPr>
              <w:t>50 716,0</w:t>
            </w:r>
          </w:p>
        </w:tc>
        <w:tc>
          <w:tcPr>
            <w:tcW w:w="871" w:type="dxa"/>
          </w:tcPr>
          <w:p w:rsidR="001D02B1" w:rsidRPr="001D02B1" w:rsidRDefault="001D02B1" w:rsidP="001D02B1">
            <w:pPr>
              <w:jc w:val="center"/>
              <w:rPr>
                <w:sz w:val="16"/>
                <w:szCs w:val="16"/>
              </w:rPr>
            </w:pPr>
            <w:r w:rsidRPr="001D02B1">
              <w:rPr>
                <w:sz w:val="16"/>
                <w:szCs w:val="16"/>
              </w:rPr>
              <w:t>50 716,0</w:t>
            </w:r>
          </w:p>
        </w:tc>
        <w:tc>
          <w:tcPr>
            <w:tcW w:w="871" w:type="dxa"/>
          </w:tcPr>
          <w:p w:rsidR="001D02B1" w:rsidRPr="001D02B1" w:rsidRDefault="001D02B1" w:rsidP="001D02B1">
            <w:pPr>
              <w:jc w:val="center"/>
              <w:rPr>
                <w:sz w:val="16"/>
                <w:szCs w:val="16"/>
              </w:rPr>
            </w:pPr>
            <w:r w:rsidRPr="001D02B1">
              <w:rPr>
                <w:sz w:val="16"/>
                <w:szCs w:val="16"/>
              </w:rPr>
              <w:t>50 716,0</w:t>
            </w:r>
          </w:p>
        </w:tc>
      </w:tr>
      <w:tr w:rsidR="001D02B1" w:rsidRPr="00FC23A5" w:rsidTr="00075B9A">
        <w:tc>
          <w:tcPr>
            <w:tcW w:w="1899" w:type="dxa"/>
            <w:vMerge/>
            <w:vAlign w:val="center"/>
          </w:tcPr>
          <w:p w:rsidR="001D02B1" w:rsidRPr="00FC23A5" w:rsidRDefault="001D02B1" w:rsidP="001D02B1">
            <w:pPr>
              <w:rPr>
                <w:kern w:val="2"/>
                <w:sz w:val="22"/>
                <w:szCs w:val="22"/>
              </w:rPr>
            </w:pPr>
          </w:p>
        </w:tc>
        <w:tc>
          <w:tcPr>
            <w:tcW w:w="2106" w:type="dxa"/>
          </w:tcPr>
          <w:p w:rsidR="001D02B1" w:rsidRPr="009038E2" w:rsidRDefault="001D02B1" w:rsidP="001D02B1">
            <w:pPr>
              <w:autoSpaceDE w:val="0"/>
              <w:autoSpaceDN w:val="0"/>
              <w:adjustRightInd w:val="0"/>
              <w:rPr>
                <w:kern w:val="2"/>
              </w:rPr>
            </w:pPr>
            <w:r w:rsidRPr="009038E2">
              <w:rPr>
                <w:kern w:val="2"/>
              </w:rPr>
              <w:t>безвозмездные поступления в областной бюджет</w:t>
            </w:r>
          </w:p>
        </w:tc>
        <w:tc>
          <w:tcPr>
            <w:tcW w:w="1078" w:type="dxa"/>
          </w:tcPr>
          <w:p w:rsidR="001D02B1" w:rsidRPr="001D02B1" w:rsidRDefault="001D02B1" w:rsidP="001D02B1">
            <w:pPr>
              <w:jc w:val="center"/>
              <w:rPr>
                <w:sz w:val="16"/>
                <w:szCs w:val="16"/>
              </w:rPr>
            </w:pPr>
            <w:r w:rsidRPr="001D02B1">
              <w:rPr>
                <w:sz w:val="16"/>
                <w:szCs w:val="16"/>
              </w:rPr>
              <w:t>1 290 525,1</w:t>
            </w:r>
          </w:p>
        </w:tc>
        <w:tc>
          <w:tcPr>
            <w:tcW w:w="859" w:type="dxa"/>
          </w:tcPr>
          <w:p w:rsidR="001D02B1" w:rsidRPr="001D02B1" w:rsidRDefault="001D02B1" w:rsidP="001D02B1">
            <w:pPr>
              <w:jc w:val="center"/>
              <w:rPr>
                <w:sz w:val="16"/>
                <w:szCs w:val="16"/>
              </w:rPr>
            </w:pPr>
            <w:r w:rsidRPr="001D02B1">
              <w:rPr>
                <w:sz w:val="16"/>
                <w:szCs w:val="16"/>
              </w:rPr>
              <w:t>485,3</w:t>
            </w:r>
          </w:p>
        </w:tc>
        <w:tc>
          <w:tcPr>
            <w:tcW w:w="884" w:type="dxa"/>
            <w:gridSpan w:val="2"/>
          </w:tcPr>
          <w:p w:rsidR="001D02B1" w:rsidRPr="001D02B1" w:rsidRDefault="001D02B1" w:rsidP="001D02B1">
            <w:pPr>
              <w:jc w:val="center"/>
              <w:rPr>
                <w:sz w:val="16"/>
                <w:szCs w:val="16"/>
              </w:rPr>
            </w:pPr>
            <w:r w:rsidRPr="001D02B1">
              <w:rPr>
                <w:sz w:val="16"/>
                <w:szCs w:val="16"/>
              </w:rPr>
              <w:t>431,6</w:t>
            </w:r>
          </w:p>
        </w:tc>
        <w:tc>
          <w:tcPr>
            <w:tcW w:w="1022" w:type="dxa"/>
          </w:tcPr>
          <w:p w:rsidR="001D02B1" w:rsidRPr="001D02B1" w:rsidRDefault="001D02B1" w:rsidP="001D02B1">
            <w:pPr>
              <w:jc w:val="center"/>
              <w:rPr>
                <w:sz w:val="16"/>
                <w:szCs w:val="16"/>
              </w:rPr>
            </w:pPr>
            <w:r w:rsidRPr="001D02B1">
              <w:rPr>
                <w:sz w:val="16"/>
                <w:szCs w:val="16"/>
              </w:rPr>
              <w:t>546,0</w:t>
            </w:r>
          </w:p>
        </w:tc>
        <w:tc>
          <w:tcPr>
            <w:tcW w:w="851" w:type="dxa"/>
          </w:tcPr>
          <w:p w:rsidR="001D02B1" w:rsidRPr="001D02B1" w:rsidRDefault="001D02B1" w:rsidP="001D02B1">
            <w:pPr>
              <w:jc w:val="center"/>
              <w:rPr>
                <w:sz w:val="16"/>
                <w:szCs w:val="16"/>
              </w:rPr>
            </w:pPr>
            <w:r w:rsidRPr="001D02B1">
              <w:rPr>
                <w:sz w:val="16"/>
                <w:szCs w:val="16"/>
              </w:rPr>
              <w:t>149 438,0</w:t>
            </w:r>
          </w:p>
        </w:tc>
        <w:tc>
          <w:tcPr>
            <w:tcW w:w="850" w:type="dxa"/>
          </w:tcPr>
          <w:p w:rsidR="001D02B1" w:rsidRPr="001D02B1" w:rsidRDefault="001D02B1" w:rsidP="001D02B1">
            <w:pPr>
              <w:jc w:val="center"/>
              <w:rPr>
                <w:sz w:val="16"/>
                <w:szCs w:val="16"/>
              </w:rPr>
            </w:pPr>
            <w:r w:rsidRPr="001D02B1">
              <w:rPr>
                <w:sz w:val="16"/>
                <w:szCs w:val="16"/>
              </w:rPr>
              <w:t>687 382,2</w:t>
            </w:r>
          </w:p>
        </w:tc>
        <w:tc>
          <w:tcPr>
            <w:tcW w:w="851" w:type="dxa"/>
          </w:tcPr>
          <w:p w:rsidR="001D02B1" w:rsidRPr="001D02B1" w:rsidRDefault="001D02B1" w:rsidP="001D02B1">
            <w:pPr>
              <w:jc w:val="center"/>
              <w:rPr>
                <w:sz w:val="16"/>
                <w:szCs w:val="16"/>
              </w:rPr>
            </w:pPr>
            <w:r w:rsidRPr="001D02B1">
              <w:rPr>
                <w:sz w:val="16"/>
                <w:szCs w:val="16"/>
              </w:rPr>
              <w:t>452 242,0</w:t>
            </w:r>
          </w:p>
        </w:tc>
        <w:tc>
          <w:tcPr>
            <w:tcW w:w="781" w:type="dxa"/>
          </w:tcPr>
          <w:p w:rsidR="001D02B1" w:rsidRPr="001D02B1" w:rsidRDefault="001D02B1" w:rsidP="001D02B1">
            <w:pPr>
              <w:jc w:val="center"/>
              <w:rPr>
                <w:sz w:val="16"/>
                <w:szCs w:val="16"/>
              </w:rPr>
            </w:pPr>
            <w:r w:rsidRPr="001D02B1">
              <w:rPr>
                <w:sz w:val="16"/>
                <w:szCs w:val="16"/>
              </w:rPr>
              <w:t>0,0</w:t>
            </w:r>
          </w:p>
        </w:tc>
        <w:tc>
          <w:tcPr>
            <w:tcW w:w="871" w:type="dxa"/>
          </w:tcPr>
          <w:p w:rsidR="001D02B1" w:rsidRPr="001D02B1" w:rsidRDefault="001D02B1" w:rsidP="001D02B1">
            <w:pPr>
              <w:jc w:val="center"/>
              <w:rPr>
                <w:sz w:val="16"/>
                <w:szCs w:val="16"/>
              </w:rPr>
            </w:pPr>
            <w:r w:rsidRPr="001D02B1">
              <w:rPr>
                <w:sz w:val="16"/>
                <w:szCs w:val="16"/>
              </w:rPr>
              <w:t>0,0</w:t>
            </w:r>
          </w:p>
        </w:tc>
        <w:tc>
          <w:tcPr>
            <w:tcW w:w="871" w:type="dxa"/>
          </w:tcPr>
          <w:p w:rsidR="001D02B1" w:rsidRPr="001D02B1" w:rsidRDefault="001D02B1" w:rsidP="001D02B1">
            <w:pPr>
              <w:jc w:val="center"/>
              <w:rPr>
                <w:sz w:val="16"/>
                <w:szCs w:val="16"/>
              </w:rPr>
            </w:pPr>
            <w:r w:rsidRPr="001D02B1">
              <w:rPr>
                <w:sz w:val="16"/>
                <w:szCs w:val="16"/>
              </w:rPr>
              <w:t>0,0</w:t>
            </w:r>
          </w:p>
        </w:tc>
        <w:tc>
          <w:tcPr>
            <w:tcW w:w="871" w:type="dxa"/>
          </w:tcPr>
          <w:p w:rsidR="001D02B1" w:rsidRPr="001D02B1" w:rsidRDefault="001D02B1" w:rsidP="001D02B1">
            <w:pPr>
              <w:jc w:val="center"/>
              <w:rPr>
                <w:sz w:val="16"/>
                <w:szCs w:val="16"/>
              </w:rPr>
            </w:pPr>
            <w:r w:rsidRPr="001D02B1">
              <w:rPr>
                <w:sz w:val="16"/>
                <w:szCs w:val="16"/>
              </w:rPr>
              <w:t>0,0</w:t>
            </w:r>
          </w:p>
        </w:tc>
        <w:tc>
          <w:tcPr>
            <w:tcW w:w="871" w:type="dxa"/>
          </w:tcPr>
          <w:p w:rsidR="001D02B1" w:rsidRPr="001D02B1" w:rsidRDefault="001D02B1" w:rsidP="001D02B1">
            <w:pPr>
              <w:jc w:val="center"/>
              <w:rPr>
                <w:sz w:val="16"/>
                <w:szCs w:val="16"/>
              </w:rPr>
            </w:pPr>
            <w:r w:rsidRPr="001D02B1">
              <w:rPr>
                <w:sz w:val="16"/>
                <w:szCs w:val="16"/>
              </w:rPr>
              <w:t>0,0</w:t>
            </w:r>
          </w:p>
        </w:tc>
        <w:tc>
          <w:tcPr>
            <w:tcW w:w="871" w:type="dxa"/>
          </w:tcPr>
          <w:p w:rsidR="001D02B1" w:rsidRPr="001D02B1" w:rsidRDefault="001D02B1" w:rsidP="001D02B1">
            <w:pPr>
              <w:jc w:val="center"/>
              <w:rPr>
                <w:sz w:val="16"/>
                <w:szCs w:val="16"/>
              </w:rPr>
            </w:pPr>
            <w:r w:rsidRPr="001D02B1">
              <w:rPr>
                <w:sz w:val="16"/>
                <w:szCs w:val="16"/>
              </w:rPr>
              <w:t>0,0</w:t>
            </w:r>
          </w:p>
        </w:tc>
      </w:tr>
      <w:tr w:rsidR="000124DA" w:rsidRPr="00FC23A5" w:rsidTr="00075B9A">
        <w:tc>
          <w:tcPr>
            <w:tcW w:w="1899" w:type="dxa"/>
            <w:vMerge/>
            <w:vAlign w:val="center"/>
          </w:tcPr>
          <w:p w:rsidR="000124DA" w:rsidRPr="00FC23A5" w:rsidRDefault="000124DA" w:rsidP="000124DA">
            <w:pPr>
              <w:rPr>
                <w:kern w:val="2"/>
                <w:sz w:val="22"/>
                <w:szCs w:val="22"/>
              </w:rPr>
            </w:pPr>
          </w:p>
        </w:tc>
        <w:tc>
          <w:tcPr>
            <w:tcW w:w="2106" w:type="dxa"/>
          </w:tcPr>
          <w:p w:rsidR="000124DA" w:rsidRPr="009038E2" w:rsidRDefault="000124DA" w:rsidP="000124DA">
            <w:pPr>
              <w:autoSpaceDE w:val="0"/>
              <w:autoSpaceDN w:val="0"/>
              <w:adjustRightInd w:val="0"/>
              <w:rPr>
                <w:kern w:val="2"/>
              </w:rPr>
            </w:pPr>
            <w:r w:rsidRPr="009038E2">
              <w:rPr>
                <w:bCs/>
                <w:iCs/>
                <w:kern w:val="2"/>
              </w:rPr>
              <w:t>в том числе за счет средств:</w:t>
            </w:r>
          </w:p>
        </w:tc>
        <w:tc>
          <w:tcPr>
            <w:tcW w:w="1078" w:type="dxa"/>
          </w:tcPr>
          <w:p w:rsidR="000124DA" w:rsidRPr="001D02B1" w:rsidRDefault="000124DA" w:rsidP="000124DA">
            <w:pPr>
              <w:jc w:val="center"/>
              <w:rPr>
                <w:sz w:val="16"/>
                <w:szCs w:val="16"/>
              </w:rPr>
            </w:pPr>
            <w:r w:rsidRPr="001D02B1">
              <w:rPr>
                <w:sz w:val="16"/>
                <w:szCs w:val="16"/>
              </w:rPr>
              <w:t>0,0</w:t>
            </w:r>
          </w:p>
        </w:tc>
        <w:tc>
          <w:tcPr>
            <w:tcW w:w="859" w:type="dxa"/>
          </w:tcPr>
          <w:p w:rsidR="000124DA" w:rsidRPr="001D02B1" w:rsidRDefault="000124DA" w:rsidP="000124DA">
            <w:pPr>
              <w:rPr>
                <w:sz w:val="16"/>
                <w:szCs w:val="16"/>
              </w:rPr>
            </w:pPr>
            <w:r w:rsidRPr="001D02B1">
              <w:rPr>
                <w:sz w:val="16"/>
                <w:szCs w:val="16"/>
              </w:rPr>
              <w:t>0,0</w:t>
            </w:r>
          </w:p>
        </w:tc>
        <w:tc>
          <w:tcPr>
            <w:tcW w:w="884" w:type="dxa"/>
            <w:gridSpan w:val="2"/>
          </w:tcPr>
          <w:p w:rsidR="000124DA" w:rsidRPr="001D02B1" w:rsidRDefault="000124DA" w:rsidP="000124DA">
            <w:pPr>
              <w:rPr>
                <w:sz w:val="16"/>
                <w:szCs w:val="16"/>
              </w:rPr>
            </w:pPr>
            <w:r w:rsidRPr="001D02B1">
              <w:rPr>
                <w:sz w:val="16"/>
                <w:szCs w:val="16"/>
              </w:rPr>
              <w:t>0,0</w:t>
            </w:r>
          </w:p>
        </w:tc>
        <w:tc>
          <w:tcPr>
            <w:tcW w:w="1022" w:type="dxa"/>
          </w:tcPr>
          <w:p w:rsidR="000124DA" w:rsidRPr="001D02B1" w:rsidRDefault="000124DA" w:rsidP="000124DA">
            <w:pPr>
              <w:rPr>
                <w:sz w:val="16"/>
                <w:szCs w:val="16"/>
              </w:rPr>
            </w:pPr>
            <w:r w:rsidRPr="001D02B1">
              <w:rPr>
                <w:sz w:val="16"/>
                <w:szCs w:val="16"/>
              </w:rPr>
              <w:t>0,0</w:t>
            </w:r>
          </w:p>
        </w:tc>
        <w:tc>
          <w:tcPr>
            <w:tcW w:w="851" w:type="dxa"/>
          </w:tcPr>
          <w:p w:rsidR="000124DA" w:rsidRPr="001D02B1" w:rsidRDefault="000124DA" w:rsidP="000124DA">
            <w:pPr>
              <w:rPr>
                <w:sz w:val="16"/>
                <w:szCs w:val="16"/>
              </w:rPr>
            </w:pPr>
            <w:r w:rsidRPr="001D02B1">
              <w:rPr>
                <w:sz w:val="16"/>
                <w:szCs w:val="16"/>
              </w:rPr>
              <w:t>0,0</w:t>
            </w:r>
          </w:p>
        </w:tc>
        <w:tc>
          <w:tcPr>
            <w:tcW w:w="850" w:type="dxa"/>
          </w:tcPr>
          <w:p w:rsidR="000124DA" w:rsidRPr="001D02B1" w:rsidRDefault="000124DA" w:rsidP="000124DA">
            <w:pPr>
              <w:rPr>
                <w:sz w:val="16"/>
                <w:szCs w:val="16"/>
              </w:rPr>
            </w:pPr>
            <w:r w:rsidRPr="001D02B1">
              <w:rPr>
                <w:sz w:val="16"/>
                <w:szCs w:val="16"/>
              </w:rPr>
              <w:t>0,0</w:t>
            </w:r>
          </w:p>
        </w:tc>
        <w:tc>
          <w:tcPr>
            <w:tcW w:w="851" w:type="dxa"/>
          </w:tcPr>
          <w:p w:rsidR="000124DA" w:rsidRPr="001D02B1" w:rsidRDefault="000124DA" w:rsidP="000124DA">
            <w:pPr>
              <w:rPr>
                <w:sz w:val="16"/>
                <w:szCs w:val="16"/>
              </w:rPr>
            </w:pPr>
            <w:r w:rsidRPr="001D02B1">
              <w:rPr>
                <w:sz w:val="16"/>
                <w:szCs w:val="16"/>
              </w:rPr>
              <w:t>0,0</w:t>
            </w:r>
          </w:p>
        </w:tc>
        <w:tc>
          <w:tcPr>
            <w:tcW w:w="781" w:type="dxa"/>
          </w:tcPr>
          <w:p w:rsidR="000124DA" w:rsidRPr="001D02B1" w:rsidRDefault="000124DA" w:rsidP="000124DA">
            <w:pPr>
              <w:rPr>
                <w:sz w:val="16"/>
                <w:szCs w:val="16"/>
              </w:rPr>
            </w:pPr>
            <w:r w:rsidRPr="001D02B1">
              <w:rPr>
                <w:sz w:val="16"/>
                <w:szCs w:val="16"/>
              </w:rPr>
              <w:t>0,0</w:t>
            </w:r>
          </w:p>
        </w:tc>
        <w:tc>
          <w:tcPr>
            <w:tcW w:w="871" w:type="dxa"/>
          </w:tcPr>
          <w:p w:rsidR="000124DA" w:rsidRPr="001D02B1" w:rsidRDefault="000124DA" w:rsidP="000124DA">
            <w:pPr>
              <w:rPr>
                <w:sz w:val="16"/>
                <w:szCs w:val="16"/>
              </w:rPr>
            </w:pPr>
            <w:r w:rsidRPr="001D02B1">
              <w:rPr>
                <w:sz w:val="16"/>
                <w:szCs w:val="16"/>
              </w:rPr>
              <w:t>0,0</w:t>
            </w:r>
          </w:p>
        </w:tc>
        <w:tc>
          <w:tcPr>
            <w:tcW w:w="871" w:type="dxa"/>
          </w:tcPr>
          <w:p w:rsidR="000124DA" w:rsidRPr="001D02B1" w:rsidRDefault="000124DA" w:rsidP="000124DA">
            <w:pPr>
              <w:rPr>
                <w:sz w:val="16"/>
                <w:szCs w:val="16"/>
              </w:rPr>
            </w:pPr>
            <w:r w:rsidRPr="001D02B1">
              <w:rPr>
                <w:sz w:val="16"/>
                <w:szCs w:val="16"/>
              </w:rPr>
              <w:t>0,0</w:t>
            </w:r>
          </w:p>
        </w:tc>
        <w:tc>
          <w:tcPr>
            <w:tcW w:w="871" w:type="dxa"/>
          </w:tcPr>
          <w:p w:rsidR="000124DA" w:rsidRPr="001D02B1" w:rsidRDefault="000124DA" w:rsidP="000124DA">
            <w:pPr>
              <w:rPr>
                <w:sz w:val="16"/>
                <w:szCs w:val="16"/>
              </w:rPr>
            </w:pPr>
            <w:r w:rsidRPr="001D02B1">
              <w:rPr>
                <w:sz w:val="16"/>
                <w:szCs w:val="16"/>
              </w:rPr>
              <w:t>0,0</w:t>
            </w:r>
          </w:p>
        </w:tc>
        <w:tc>
          <w:tcPr>
            <w:tcW w:w="871" w:type="dxa"/>
          </w:tcPr>
          <w:p w:rsidR="000124DA" w:rsidRPr="001D02B1" w:rsidRDefault="000124DA" w:rsidP="000124DA">
            <w:pPr>
              <w:rPr>
                <w:sz w:val="16"/>
                <w:szCs w:val="16"/>
              </w:rPr>
            </w:pPr>
            <w:r w:rsidRPr="001D02B1">
              <w:rPr>
                <w:sz w:val="16"/>
                <w:szCs w:val="16"/>
              </w:rPr>
              <w:t>0,0</w:t>
            </w:r>
          </w:p>
        </w:tc>
        <w:tc>
          <w:tcPr>
            <w:tcW w:w="871" w:type="dxa"/>
          </w:tcPr>
          <w:p w:rsidR="000124DA" w:rsidRPr="001D02B1" w:rsidRDefault="000124DA" w:rsidP="000124DA">
            <w:pPr>
              <w:rPr>
                <w:sz w:val="16"/>
                <w:szCs w:val="16"/>
              </w:rPr>
            </w:pPr>
            <w:r w:rsidRPr="001D02B1">
              <w:rPr>
                <w:sz w:val="16"/>
                <w:szCs w:val="16"/>
              </w:rPr>
              <w:t>0,0</w:t>
            </w:r>
          </w:p>
        </w:tc>
      </w:tr>
      <w:tr w:rsidR="001D02B1" w:rsidRPr="00FC23A5" w:rsidTr="00075B9A">
        <w:tc>
          <w:tcPr>
            <w:tcW w:w="1899" w:type="dxa"/>
            <w:vMerge/>
            <w:vAlign w:val="center"/>
          </w:tcPr>
          <w:p w:rsidR="001D02B1" w:rsidRPr="00FC23A5" w:rsidRDefault="001D02B1" w:rsidP="001D02B1">
            <w:pPr>
              <w:rPr>
                <w:kern w:val="2"/>
                <w:sz w:val="22"/>
                <w:szCs w:val="22"/>
              </w:rPr>
            </w:pPr>
          </w:p>
        </w:tc>
        <w:tc>
          <w:tcPr>
            <w:tcW w:w="2106" w:type="dxa"/>
          </w:tcPr>
          <w:p w:rsidR="001D02B1" w:rsidRPr="009038E2" w:rsidRDefault="001D02B1" w:rsidP="001D02B1">
            <w:pPr>
              <w:autoSpaceDE w:val="0"/>
              <w:autoSpaceDN w:val="0"/>
              <w:adjustRightInd w:val="0"/>
              <w:rPr>
                <w:bCs/>
                <w:iCs/>
                <w:kern w:val="2"/>
              </w:rPr>
            </w:pPr>
            <w:r w:rsidRPr="009038E2">
              <w:rPr>
                <w:kern w:val="2"/>
              </w:rPr>
              <w:t>-федерального бюджета</w:t>
            </w:r>
          </w:p>
        </w:tc>
        <w:tc>
          <w:tcPr>
            <w:tcW w:w="1078" w:type="dxa"/>
          </w:tcPr>
          <w:p w:rsidR="001D02B1" w:rsidRPr="001D02B1" w:rsidRDefault="001D02B1" w:rsidP="001D02B1">
            <w:pPr>
              <w:jc w:val="center"/>
              <w:rPr>
                <w:sz w:val="16"/>
                <w:szCs w:val="16"/>
              </w:rPr>
            </w:pPr>
            <w:r w:rsidRPr="001D02B1">
              <w:rPr>
                <w:sz w:val="16"/>
                <w:szCs w:val="16"/>
              </w:rPr>
              <w:t>1 290 525,1</w:t>
            </w:r>
          </w:p>
        </w:tc>
        <w:tc>
          <w:tcPr>
            <w:tcW w:w="859" w:type="dxa"/>
          </w:tcPr>
          <w:p w:rsidR="001D02B1" w:rsidRPr="001D02B1" w:rsidRDefault="001D02B1" w:rsidP="001D02B1">
            <w:pPr>
              <w:jc w:val="center"/>
              <w:rPr>
                <w:sz w:val="16"/>
                <w:szCs w:val="16"/>
              </w:rPr>
            </w:pPr>
            <w:r w:rsidRPr="001D02B1">
              <w:rPr>
                <w:sz w:val="16"/>
                <w:szCs w:val="16"/>
              </w:rPr>
              <w:t>485,3</w:t>
            </w:r>
          </w:p>
        </w:tc>
        <w:tc>
          <w:tcPr>
            <w:tcW w:w="884" w:type="dxa"/>
            <w:gridSpan w:val="2"/>
          </w:tcPr>
          <w:p w:rsidR="001D02B1" w:rsidRPr="001D02B1" w:rsidRDefault="001D02B1" w:rsidP="001D02B1">
            <w:pPr>
              <w:jc w:val="center"/>
              <w:rPr>
                <w:sz w:val="16"/>
                <w:szCs w:val="16"/>
              </w:rPr>
            </w:pPr>
            <w:r w:rsidRPr="001D02B1">
              <w:rPr>
                <w:sz w:val="16"/>
                <w:szCs w:val="16"/>
              </w:rPr>
              <w:t>431,6</w:t>
            </w:r>
          </w:p>
        </w:tc>
        <w:tc>
          <w:tcPr>
            <w:tcW w:w="1022" w:type="dxa"/>
          </w:tcPr>
          <w:p w:rsidR="001D02B1" w:rsidRPr="001D02B1" w:rsidRDefault="001D02B1" w:rsidP="001D02B1">
            <w:pPr>
              <w:jc w:val="center"/>
              <w:rPr>
                <w:sz w:val="16"/>
                <w:szCs w:val="16"/>
              </w:rPr>
            </w:pPr>
            <w:r w:rsidRPr="001D02B1">
              <w:rPr>
                <w:sz w:val="16"/>
                <w:szCs w:val="16"/>
              </w:rPr>
              <w:t>546,0</w:t>
            </w:r>
          </w:p>
        </w:tc>
        <w:tc>
          <w:tcPr>
            <w:tcW w:w="851" w:type="dxa"/>
          </w:tcPr>
          <w:p w:rsidR="001D02B1" w:rsidRPr="001D02B1" w:rsidRDefault="001D02B1" w:rsidP="001D02B1">
            <w:pPr>
              <w:jc w:val="center"/>
              <w:rPr>
                <w:sz w:val="16"/>
                <w:szCs w:val="16"/>
              </w:rPr>
            </w:pPr>
            <w:r w:rsidRPr="001D02B1">
              <w:rPr>
                <w:sz w:val="16"/>
                <w:szCs w:val="16"/>
              </w:rPr>
              <w:t>149 438,0</w:t>
            </w:r>
          </w:p>
        </w:tc>
        <w:tc>
          <w:tcPr>
            <w:tcW w:w="850" w:type="dxa"/>
          </w:tcPr>
          <w:p w:rsidR="001D02B1" w:rsidRPr="001D02B1" w:rsidRDefault="001D02B1" w:rsidP="001D02B1">
            <w:pPr>
              <w:jc w:val="center"/>
              <w:rPr>
                <w:sz w:val="16"/>
                <w:szCs w:val="16"/>
              </w:rPr>
            </w:pPr>
            <w:r w:rsidRPr="001D02B1">
              <w:rPr>
                <w:sz w:val="16"/>
                <w:szCs w:val="16"/>
              </w:rPr>
              <w:t>687 382,2</w:t>
            </w:r>
          </w:p>
        </w:tc>
        <w:tc>
          <w:tcPr>
            <w:tcW w:w="851" w:type="dxa"/>
          </w:tcPr>
          <w:p w:rsidR="001D02B1" w:rsidRPr="001D02B1" w:rsidRDefault="001D02B1" w:rsidP="001D02B1">
            <w:pPr>
              <w:jc w:val="center"/>
              <w:rPr>
                <w:sz w:val="16"/>
                <w:szCs w:val="16"/>
              </w:rPr>
            </w:pPr>
            <w:r w:rsidRPr="001D02B1">
              <w:rPr>
                <w:sz w:val="16"/>
                <w:szCs w:val="16"/>
              </w:rPr>
              <w:t>452 242,0</w:t>
            </w:r>
          </w:p>
        </w:tc>
        <w:tc>
          <w:tcPr>
            <w:tcW w:w="781" w:type="dxa"/>
          </w:tcPr>
          <w:p w:rsidR="001D02B1" w:rsidRPr="001D02B1" w:rsidRDefault="001D02B1" w:rsidP="001D02B1">
            <w:pPr>
              <w:jc w:val="center"/>
              <w:rPr>
                <w:sz w:val="16"/>
                <w:szCs w:val="16"/>
              </w:rPr>
            </w:pPr>
            <w:r w:rsidRPr="001D02B1">
              <w:rPr>
                <w:sz w:val="16"/>
                <w:szCs w:val="16"/>
              </w:rPr>
              <w:t>0,0</w:t>
            </w:r>
          </w:p>
        </w:tc>
        <w:tc>
          <w:tcPr>
            <w:tcW w:w="871" w:type="dxa"/>
          </w:tcPr>
          <w:p w:rsidR="001D02B1" w:rsidRPr="001D02B1" w:rsidRDefault="001D02B1" w:rsidP="001D02B1">
            <w:pPr>
              <w:jc w:val="center"/>
              <w:rPr>
                <w:sz w:val="16"/>
                <w:szCs w:val="16"/>
              </w:rPr>
            </w:pPr>
            <w:r w:rsidRPr="001D02B1">
              <w:rPr>
                <w:sz w:val="16"/>
                <w:szCs w:val="16"/>
              </w:rPr>
              <w:t>0,0</w:t>
            </w:r>
          </w:p>
        </w:tc>
        <w:tc>
          <w:tcPr>
            <w:tcW w:w="871" w:type="dxa"/>
          </w:tcPr>
          <w:p w:rsidR="001D02B1" w:rsidRPr="001D02B1" w:rsidRDefault="001D02B1" w:rsidP="001D02B1">
            <w:pPr>
              <w:jc w:val="center"/>
              <w:rPr>
                <w:sz w:val="16"/>
                <w:szCs w:val="16"/>
              </w:rPr>
            </w:pPr>
            <w:r w:rsidRPr="001D02B1">
              <w:rPr>
                <w:sz w:val="16"/>
                <w:szCs w:val="16"/>
              </w:rPr>
              <w:t>0,0</w:t>
            </w:r>
          </w:p>
        </w:tc>
        <w:tc>
          <w:tcPr>
            <w:tcW w:w="871" w:type="dxa"/>
          </w:tcPr>
          <w:p w:rsidR="001D02B1" w:rsidRPr="001D02B1" w:rsidRDefault="001D02B1" w:rsidP="001D02B1">
            <w:pPr>
              <w:jc w:val="center"/>
              <w:rPr>
                <w:sz w:val="16"/>
                <w:szCs w:val="16"/>
              </w:rPr>
            </w:pPr>
            <w:r w:rsidRPr="001D02B1">
              <w:rPr>
                <w:sz w:val="16"/>
                <w:szCs w:val="16"/>
              </w:rPr>
              <w:t>0,0</w:t>
            </w:r>
          </w:p>
        </w:tc>
        <w:tc>
          <w:tcPr>
            <w:tcW w:w="871" w:type="dxa"/>
          </w:tcPr>
          <w:p w:rsidR="001D02B1" w:rsidRPr="001D02B1" w:rsidRDefault="001D02B1" w:rsidP="001D02B1">
            <w:pPr>
              <w:jc w:val="center"/>
              <w:rPr>
                <w:sz w:val="16"/>
                <w:szCs w:val="16"/>
              </w:rPr>
            </w:pPr>
            <w:r w:rsidRPr="001D02B1">
              <w:rPr>
                <w:sz w:val="16"/>
                <w:szCs w:val="16"/>
              </w:rPr>
              <w:t>0,0</w:t>
            </w:r>
          </w:p>
        </w:tc>
        <w:tc>
          <w:tcPr>
            <w:tcW w:w="871" w:type="dxa"/>
          </w:tcPr>
          <w:p w:rsidR="001D02B1" w:rsidRPr="001D02B1" w:rsidRDefault="001D02B1" w:rsidP="001D02B1">
            <w:pPr>
              <w:jc w:val="center"/>
              <w:rPr>
                <w:sz w:val="16"/>
                <w:szCs w:val="16"/>
              </w:rPr>
            </w:pPr>
            <w:r w:rsidRPr="001D02B1">
              <w:rPr>
                <w:sz w:val="16"/>
                <w:szCs w:val="16"/>
              </w:rPr>
              <w:t>0,0</w:t>
            </w:r>
          </w:p>
        </w:tc>
      </w:tr>
      <w:tr w:rsidR="000124DA" w:rsidRPr="00FC23A5" w:rsidTr="00075B9A">
        <w:tc>
          <w:tcPr>
            <w:tcW w:w="1899" w:type="dxa"/>
            <w:vMerge/>
            <w:vAlign w:val="center"/>
          </w:tcPr>
          <w:p w:rsidR="000124DA" w:rsidRPr="00FC23A5" w:rsidRDefault="000124DA" w:rsidP="000124DA">
            <w:pPr>
              <w:rPr>
                <w:kern w:val="2"/>
                <w:sz w:val="22"/>
                <w:szCs w:val="22"/>
              </w:rPr>
            </w:pPr>
          </w:p>
        </w:tc>
        <w:tc>
          <w:tcPr>
            <w:tcW w:w="2106" w:type="dxa"/>
          </w:tcPr>
          <w:p w:rsidR="000124DA" w:rsidRPr="009038E2" w:rsidRDefault="000124DA" w:rsidP="000124DA">
            <w:pPr>
              <w:autoSpaceDE w:val="0"/>
              <w:autoSpaceDN w:val="0"/>
              <w:adjustRightInd w:val="0"/>
              <w:rPr>
                <w:kern w:val="2"/>
              </w:rPr>
            </w:pPr>
            <w:r w:rsidRPr="009038E2">
              <w:rPr>
                <w:kern w:val="2"/>
              </w:rPr>
              <w:t>- Фонда содействия реформированию ЖКХ</w:t>
            </w:r>
          </w:p>
        </w:tc>
        <w:tc>
          <w:tcPr>
            <w:tcW w:w="1078" w:type="dxa"/>
          </w:tcPr>
          <w:p w:rsidR="000124DA" w:rsidRPr="001D02B1" w:rsidRDefault="000124DA" w:rsidP="000124DA">
            <w:pPr>
              <w:jc w:val="center"/>
              <w:rPr>
                <w:sz w:val="16"/>
                <w:szCs w:val="16"/>
              </w:rPr>
            </w:pPr>
            <w:r w:rsidRPr="001D02B1">
              <w:rPr>
                <w:sz w:val="16"/>
                <w:szCs w:val="16"/>
              </w:rPr>
              <w:t>0,0</w:t>
            </w:r>
          </w:p>
        </w:tc>
        <w:tc>
          <w:tcPr>
            <w:tcW w:w="859" w:type="dxa"/>
          </w:tcPr>
          <w:p w:rsidR="000124DA" w:rsidRPr="001D02B1" w:rsidRDefault="000124DA" w:rsidP="000124DA">
            <w:pPr>
              <w:rPr>
                <w:sz w:val="16"/>
                <w:szCs w:val="16"/>
              </w:rPr>
            </w:pPr>
            <w:r w:rsidRPr="001D02B1">
              <w:rPr>
                <w:sz w:val="16"/>
                <w:szCs w:val="16"/>
              </w:rPr>
              <w:t>0,0</w:t>
            </w:r>
          </w:p>
        </w:tc>
        <w:tc>
          <w:tcPr>
            <w:tcW w:w="884" w:type="dxa"/>
            <w:gridSpan w:val="2"/>
          </w:tcPr>
          <w:p w:rsidR="000124DA" w:rsidRPr="001D02B1" w:rsidRDefault="000124DA" w:rsidP="000124DA">
            <w:pPr>
              <w:rPr>
                <w:sz w:val="16"/>
                <w:szCs w:val="16"/>
              </w:rPr>
            </w:pPr>
            <w:r w:rsidRPr="001D02B1">
              <w:rPr>
                <w:sz w:val="16"/>
                <w:szCs w:val="16"/>
              </w:rPr>
              <w:t>0,0</w:t>
            </w:r>
          </w:p>
        </w:tc>
        <w:tc>
          <w:tcPr>
            <w:tcW w:w="1022" w:type="dxa"/>
          </w:tcPr>
          <w:p w:rsidR="000124DA" w:rsidRPr="001D02B1" w:rsidRDefault="000124DA" w:rsidP="000124DA">
            <w:pPr>
              <w:rPr>
                <w:sz w:val="16"/>
                <w:szCs w:val="16"/>
              </w:rPr>
            </w:pPr>
            <w:r w:rsidRPr="001D02B1">
              <w:rPr>
                <w:sz w:val="16"/>
                <w:szCs w:val="16"/>
              </w:rPr>
              <w:t>0,0</w:t>
            </w:r>
          </w:p>
        </w:tc>
        <w:tc>
          <w:tcPr>
            <w:tcW w:w="851" w:type="dxa"/>
          </w:tcPr>
          <w:p w:rsidR="000124DA" w:rsidRPr="001D02B1" w:rsidRDefault="000124DA" w:rsidP="000124DA">
            <w:pPr>
              <w:rPr>
                <w:sz w:val="16"/>
                <w:szCs w:val="16"/>
              </w:rPr>
            </w:pPr>
            <w:r w:rsidRPr="001D02B1">
              <w:rPr>
                <w:sz w:val="16"/>
                <w:szCs w:val="16"/>
              </w:rPr>
              <w:t>0,0</w:t>
            </w:r>
          </w:p>
        </w:tc>
        <w:tc>
          <w:tcPr>
            <w:tcW w:w="850" w:type="dxa"/>
          </w:tcPr>
          <w:p w:rsidR="000124DA" w:rsidRPr="001D02B1" w:rsidRDefault="000124DA" w:rsidP="000124DA">
            <w:pPr>
              <w:rPr>
                <w:sz w:val="16"/>
                <w:szCs w:val="16"/>
              </w:rPr>
            </w:pPr>
            <w:r w:rsidRPr="001D02B1">
              <w:rPr>
                <w:sz w:val="16"/>
                <w:szCs w:val="16"/>
              </w:rPr>
              <w:t>0,0</w:t>
            </w:r>
          </w:p>
        </w:tc>
        <w:tc>
          <w:tcPr>
            <w:tcW w:w="851" w:type="dxa"/>
          </w:tcPr>
          <w:p w:rsidR="000124DA" w:rsidRPr="001D02B1" w:rsidRDefault="000124DA" w:rsidP="000124DA">
            <w:pPr>
              <w:rPr>
                <w:sz w:val="16"/>
                <w:szCs w:val="16"/>
              </w:rPr>
            </w:pPr>
            <w:r w:rsidRPr="001D02B1">
              <w:rPr>
                <w:sz w:val="16"/>
                <w:szCs w:val="16"/>
              </w:rPr>
              <w:t>0,0</w:t>
            </w:r>
          </w:p>
        </w:tc>
        <w:tc>
          <w:tcPr>
            <w:tcW w:w="781" w:type="dxa"/>
          </w:tcPr>
          <w:p w:rsidR="000124DA" w:rsidRPr="001D02B1" w:rsidRDefault="000124DA" w:rsidP="000124DA">
            <w:pPr>
              <w:rPr>
                <w:sz w:val="16"/>
                <w:szCs w:val="16"/>
              </w:rPr>
            </w:pPr>
            <w:r w:rsidRPr="001D02B1">
              <w:rPr>
                <w:sz w:val="16"/>
                <w:szCs w:val="16"/>
              </w:rPr>
              <w:t>0,0</w:t>
            </w:r>
          </w:p>
        </w:tc>
        <w:tc>
          <w:tcPr>
            <w:tcW w:w="871" w:type="dxa"/>
          </w:tcPr>
          <w:p w:rsidR="000124DA" w:rsidRPr="001D02B1" w:rsidRDefault="000124DA" w:rsidP="000124DA">
            <w:pPr>
              <w:rPr>
                <w:sz w:val="16"/>
                <w:szCs w:val="16"/>
              </w:rPr>
            </w:pPr>
            <w:r w:rsidRPr="001D02B1">
              <w:rPr>
                <w:sz w:val="16"/>
                <w:szCs w:val="16"/>
              </w:rPr>
              <w:t>0,0</w:t>
            </w:r>
          </w:p>
        </w:tc>
        <w:tc>
          <w:tcPr>
            <w:tcW w:w="871" w:type="dxa"/>
          </w:tcPr>
          <w:p w:rsidR="000124DA" w:rsidRPr="001D02B1" w:rsidRDefault="000124DA" w:rsidP="000124DA">
            <w:pPr>
              <w:rPr>
                <w:sz w:val="16"/>
                <w:szCs w:val="16"/>
              </w:rPr>
            </w:pPr>
            <w:r w:rsidRPr="001D02B1">
              <w:rPr>
                <w:sz w:val="16"/>
                <w:szCs w:val="16"/>
              </w:rPr>
              <w:t>0,0</w:t>
            </w:r>
          </w:p>
        </w:tc>
        <w:tc>
          <w:tcPr>
            <w:tcW w:w="871" w:type="dxa"/>
          </w:tcPr>
          <w:p w:rsidR="000124DA" w:rsidRPr="001D02B1" w:rsidRDefault="000124DA" w:rsidP="000124DA">
            <w:pPr>
              <w:rPr>
                <w:sz w:val="16"/>
                <w:szCs w:val="16"/>
              </w:rPr>
            </w:pPr>
            <w:r w:rsidRPr="001D02B1">
              <w:rPr>
                <w:sz w:val="16"/>
                <w:szCs w:val="16"/>
              </w:rPr>
              <w:t>0,0</w:t>
            </w:r>
          </w:p>
        </w:tc>
        <w:tc>
          <w:tcPr>
            <w:tcW w:w="871" w:type="dxa"/>
          </w:tcPr>
          <w:p w:rsidR="000124DA" w:rsidRPr="001D02B1" w:rsidRDefault="000124DA" w:rsidP="000124DA">
            <w:pPr>
              <w:rPr>
                <w:sz w:val="16"/>
                <w:szCs w:val="16"/>
              </w:rPr>
            </w:pPr>
            <w:r w:rsidRPr="001D02B1">
              <w:rPr>
                <w:sz w:val="16"/>
                <w:szCs w:val="16"/>
              </w:rPr>
              <w:t>0,0</w:t>
            </w:r>
          </w:p>
        </w:tc>
        <w:tc>
          <w:tcPr>
            <w:tcW w:w="871" w:type="dxa"/>
          </w:tcPr>
          <w:p w:rsidR="000124DA" w:rsidRPr="001D02B1" w:rsidRDefault="000124DA" w:rsidP="000124DA">
            <w:pPr>
              <w:rPr>
                <w:sz w:val="16"/>
                <w:szCs w:val="16"/>
              </w:rPr>
            </w:pPr>
            <w:r w:rsidRPr="001D02B1">
              <w:rPr>
                <w:sz w:val="16"/>
                <w:szCs w:val="16"/>
              </w:rPr>
              <w:t>0,0</w:t>
            </w:r>
          </w:p>
        </w:tc>
      </w:tr>
      <w:tr w:rsidR="000124DA" w:rsidRPr="00FC23A5" w:rsidTr="00075B9A">
        <w:tc>
          <w:tcPr>
            <w:tcW w:w="1899" w:type="dxa"/>
            <w:vMerge/>
            <w:vAlign w:val="center"/>
          </w:tcPr>
          <w:p w:rsidR="000124DA" w:rsidRPr="00FC23A5" w:rsidRDefault="000124DA" w:rsidP="000124DA">
            <w:pPr>
              <w:rPr>
                <w:kern w:val="2"/>
                <w:sz w:val="22"/>
                <w:szCs w:val="22"/>
              </w:rPr>
            </w:pPr>
          </w:p>
        </w:tc>
        <w:tc>
          <w:tcPr>
            <w:tcW w:w="2106" w:type="dxa"/>
          </w:tcPr>
          <w:p w:rsidR="000124DA" w:rsidRPr="009038E2" w:rsidRDefault="000124DA" w:rsidP="000124DA">
            <w:pPr>
              <w:autoSpaceDE w:val="0"/>
              <w:autoSpaceDN w:val="0"/>
              <w:adjustRightInd w:val="0"/>
              <w:rPr>
                <w:kern w:val="2"/>
              </w:rPr>
            </w:pPr>
            <w:r w:rsidRPr="009038E2">
              <w:rPr>
                <w:kern w:val="2"/>
              </w:rPr>
              <w:t>- Федерального фонда обязательного медицинского страхования</w:t>
            </w:r>
          </w:p>
        </w:tc>
        <w:tc>
          <w:tcPr>
            <w:tcW w:w="1078" w:type="dxa"/>
          </w:tcPr>
          <w:p w:rsidR="000124DA" w:rsidRPr="001D02B1" w:rsidRDefault="000124DA" w:rsidP="000124DA">
            <w:pPr>
              <w:jc w:val="center"/>
              <w:rPr>
                <w:sz w:val="16"/>
                <w:szCs w:val="16"/>
              </w:rPr>
            </w:pPr>
            <w:r w:rsidRPr="001D02B1">
              <w:rPr>
                <w:sz w:val="16"/>
                <w:szCs w:val="16"/>
              </w:rPr>
              <w:t>0,0</w:t>
            </w:r>
          </w:p>
        </w:tc>
        <w:tc>
          <w:tcPr>
            <w:tcW w:w="859" w:type="dxa"/>
          </w:tcPr>
          <w:p w:rsidR="000124DA" w:rsidRPr="001D02B1" w:rsidRDefault="000124DA" w:rsidP="000124DA">
            <w:pPr>
              <w:rPr>
                <w:sz w:val="16"/>
                <w:szCs w:val="16"/>
              </w:rPr>
            </w:pPr>
            <w:r w:rsidRPr="001D02B1">
              <w:rPr>
                <w:sz w:val="16"/>
                <w:szCs w:val="16"/>
              </w:rPr>
              <w:t>0,0</w:t>
            </w:r>
          </w:p>
        </w:tc>
        <w:tc>
          <w:tcPr>
            <w:tcW w:w="884" w:type="dxa"/>
            <w:gridSpan w:val="2"/>
          </w:tcPr>
          <w:p w:rsidR="000124DA" w:rsidRPr="001D02B1" w:rsidRDefault="000124DA" w:rsidP="000124DA">
            <w:pPr>
              <w:rPr>
                <w:sz w:val="16"/>
                <w:szCs w:val="16"/>
              </w:rPr>
            </w:pPr>
            <w:r w:rsidRPr="001D02B1">
              <w:rPr>
                <w:sz w:val="16"/>
                <w:szCs w:val="16"/>
              </w:rPr>
              <w:t>0,0</w:t>
            </w:r>
          </w:p>
        </w:tc>
        <w:tc>
          <w:tcPr>
            <w:tcW w:w="1022" w:type="dxa"/>
          </w:tcPr>
          <w:p w:rsidR="000124DA" w:rsidRPr="001D02B1" w:rsidRDefault="000124DA" w:rsidP="000124DA">
            <w:pPr>
              <w:rPr>
                <w:sz w:val="16"/>
                <w:szCs w:val="16"/>
              </w:rPr>
            </w:pPr>
            <w:r w:rsidRPr="001D02B1">
              <w:rPr>
                <w:sz w:val="16"/>
                <w:szCs w:val="16"/>
              </w:rPr>
              <w:t>0,0</w:t>
            </w:r>
          </w:p>
        </w:tc>
        <w:tc>
          <w:tcPr>
            <w:tcW w:w="851" w:type="dxa"/>
          </w:tcPr>
          <w:p w:rsidR="000124DA" w:rsidRPr="001D02B1" w:rsidRDefault="000124DA" w:rsidP="000124DA">
            <w:pPr>
              <w:rPr>
                <w:sz w:val="16"/>
                <w:szCs w:val="16"/>
              </w:rPr>
            </w:pPr>
            <w:r w:rsidRPr="001D02B1">
              <w:rPr>
                <w:sz w:val="16"/>
                <w:szCs w:val="16"/>
              </w:rPr>
              <w:t>0,0</w:t>
            </w:r>
          </w:p>
        </w:tc>
        <w:tc>
          <w:tcPr>
            <w:tcW w:w="850" w:type="dxa"/>
          </w:tcPr>
          <w:p w:rsidR="000124DA" w:rsidRPr="001D02B1" w:rsidRDefault="000124DA" w:rsidP="000124DA">
            <w:pPr>
              <w:rPr>
                <w:sz w:val="16"/>
                <w:szCs w:val="16"/>
              </w:rPr>
            </w:pPr>
            <w:r w:rsidRPr="001D02B1">
              <w:rPr>
                <w:sz w:val="16"/>
                <w:szCs w:val="16"/>
              </w:rPr>
              <w:t>0,0</w:t>
            </w:r>
          </w:p>
        </w:tc>
        <w:tc>
          <w:tcPr>
            <w:tcW w:w="851" w:type="dxa"/>
          </w:tcPr>
          <w:p w:rsidR="000124DA" w:rsidRPr="001D02B1" w:rsidRDefault="000124DA" w:rsidP="000124DA">
            <w:pPr>
              <w:rPr>
                <w:sz w:val="16"/>
                <w:szCs w:val="16"/>
              </w:rPr>
            </w:pPr>
            <w:r w:rsidRPr="001D02B1">
              <w:rPr>
                <w:sz w:val="16"/>
                <w:szCs w:val="16"/>
              </w:rPr>
              <w:t>0,0</w:t>
            </w:r>
          </w:p>
        </w:tc>
        <w:tc>
          <w:tcPr>
            <w:tcW w:w="781" w:type="dxa"/>
          </w:tcPr>
          <w:p w:rsidR="000124DA" w:rsidRPr="001D02B1" w:rsidRDefault="000124DA" w:rsidP="000124DA">
            <w:pPr>
              <w:rPr>
                <w:sz w:val="16"/>
                <w:szCs w:val="16"/>
              </w:rPr>
            </w:pPr>
            <w:r w:rsidRPr="001D02B1">
              <w:rPr>
                <w:sz w:val="16"/>
                <w:szCs w:val="16"/>
              </w:rPr>
              <w:t>0,0</w:t>
            </w:r>
          </w:p>
        </w:tc>
        <w:tc>
          <w:tcPr>
            <w:tcW w:w="871" w:type="dxa"/>
          </w:tcPr>
          <w:p w:rsidR="000124DA" w:rsidRPr="001D02B1" w:rsidRDefault="000124DA" w:rsidP="000124DA">
            <w:pPr>
              <w:rPr>
                <w:sz w:val="16"/>
                <w:szCs w:val="16"/>
              </w:rPr>
            </w:pPr>
            <w:r w:rsidRPr="001D02B1">
              <w:rPr>
                <w:sz w:val="16"/>
                <w:szCs w:val="16"/>
              </w:rPr>
              <w:t>0,0</w:t>
            </w:r>
          </w:p>
        </w:tc>
        <w:tc>
          <w:tcPr>
            <w:tcW w:w="871" w:type="dxa"/>
          </w:tcPr>
          <w:p w:rsidR="000124DA" w:rsidRPr="001D02B1" w:rsidRDefault="000124DA" w:rsidP="000124DA">
            <w:pPr>
              <w:rPr>
                <w:sz w:val="16"/>
                <w:szCs w:val="16"/>
              </w:rPr>
            </w:pPr>
            <w:r w:rsidRPr="001D02B1">
              <w:rPr>
                <w:sz w:val="16"/>
                <w:szCs w:val="16"/>
              </w:rPr>
              <w:t>0,0</w:t>
            </w:r>
          </w:p>
        </w:tc>
        <w:tc>
          <w:tcPr>
            <w:tcW w:w="871" w:type="dxa"/>
          </w:tcPr>
          <w:p w:rsidR="000124DA" w:rsidRPr="001D02B1" w:rsidRDefault="000124DA" w:rsidP="000124DA">
            <w:pPr>
              <w:rPr>
                <w:sz w:val="16"/>
                <w:szCs w:val="16"/>
              </w:rPr>
            </w:pPr>
            <w:r w:rsidRPr="001D02B1">
              <w:rPr>
                <w:sz w:val="16"/>
                <w:szCs w:val="16"/>
              </w:rPr>
              <w:t>0,0</w:t>
            </w:r>
          </w:p>
        </w:tc>
        <w:tc>
          <w:tcPr>
            <w:tcW w:w="871" w:type="dxa"/>
          </w:tcPr>
          <w:p w:rsidR="000124DA" w:rsidRPr="001D02B1" w:rsidRDefault="000124DA" w:rsidP="000124DA">
            <w:pPr>
              <w:rPr>
                <w:sz w:val="16"/>
                <w:szCs w:val="16"/>
              </w:rPr>
            </w:pPr>
            <w:r w:rsidRPr="001D02B1">
              <w:rPr>
                <w:sz w:val="16"/>
                <w:szCs w:val="16"/>
              </w:rPr>
              <w:t>0,0</w:t>
            </w:r>
          </w:p>
        </w:tc>
        <w:tc>
          <w:tcPr>
            <w:tcW w:w="871" w:type="dxa"/>
          </w:tcPr>
          <w:p w:rsidR="000124DA" w:rsidRPr="001D02B1" w:rsidRDefault="000124DA" w:rsidP="000124DA">
            <w:pPr>
              <w:rPr>
                <w:sz w:val="16"/>
                <w:szCs w:val="16"/>
              </w:rPr>
            </w:pPr>
            <w:r w:rsidRPr="001D02B1">
              <w:rPr>
                <w:sz w:val="16"/>
                <w:szCs w:val="16"/>
              </w:rPr>
              <w:t>0,0</w:t>
            </w:r>
          </w:p>
        </w:tc>
      </w:tr>
      <w:tr w:rsidR="000124DA" w:rsidRPr="00FC23A5" w:rsidTr="00075B9A">
        <w:tc>
          <w:tcPr>
            <w:tcW w:w="1899" w:type="dxa"/>
            <w:vMerge/>
            <w:vAlign w:val="center"/>
          </w:tcPr>
          <w:p w:rsidR="000124DA" w:rsidRPr="00FC23A5" w:rsidRDefault="000124DA" w:rsidP="000124DA">
            <w:pPr>
              <w:rPr>
                <w:kern w:val="2"/>
                <w:sz w:val="22"/>
                <w:szCs w:val="22"/>
              </w:rPr>
            </w:pPr>
          </w:p>
        </w:tc>
        <w:tc>
          <w:tcPr>
            <w:tcW w:w="2106" w:type="dxa"/>
          </w:tcPr>
          <w:p w:rsidR="000124DA" w:rsidRPr="009038E2" w:rsidRDefault="000124DA" w:rsidP="000124DA">
            <w:pPr>
              <w:autoSpaceDE w:val="0"/>
              <w:autoSpaceDN w:val="0"/>
              <w:adjustRightInd w:val="0"/>
              <w:rPr>
                <w:kern w:val="2"/>
              </w:rPr>
            </w:pPr>
            <w:r w:rsidRPr="009038E2">
              <w:rPr>
                <w:kern w:val="2"/>
              </w:rPr>
              <w:t>- Пенсионного фонда Российской Федерации</w:t>
            </w:r>
          </w:p>
        </w:tc>
        <w:tc>
          <w:tcPr>
            <w:tcW w:w="1078" w:type="dxa"/>
          </w:tcPr>
          <w:p w:rsidR="000124DA" w:rsidRPr="001D02B1" w:rsidRDefault="000124DA" w:rsidP="000124DA">
            <w:pPr>
              <w:jc w:val="center"/>
              <w:rPr>
                <w:sz w:val="16"/>
                <w:szCs w:val="16"/>
              </w:rPr>
            </w:pPr>
            <w:r w:rsidRPr="001D02B1">
              <w:rPr>
                <w:sz w:val="16"/>
                <w:szCs w:val="16"/>
              </w:rPr>
              <w:t>0,0</w:t>
            </w:r>
          </w:p>
        </w:tc>
        <w:tc>
          <w:tcPr>
            <w:tcW w:w="859" w:type="dxa"/>
          </w:tcPr>
          <w:p w:rsidR="000124DA" w:rsidRPr="001D02B1" w:rsidRDefault="000124DA" w:rsidP="000124DA">
            <w:pPr>
              <w:rPr>
                <w:sz w:val="16"/>
                <w:szCs w:val="16"/>
              </w:rPr>
            </w:pPr>
            <w:r w:rsidRPr="001D02B1">
              <w:rPr>
                <w:sz w:val="16"/>
                <w:szCs w:val="16"/>
              </w:rPr>
              <w:t>0,0</w:t>
            </w:r>
          </w:p>
        </w:tc>
        <w:tc>
          <w:tcPr>
            <w:tcW w:w="884" w:type="dxa"/>
            <w:gridSpan w:val="2"/>
          </w:tcPr>
          <w:p w:rsidR="000124DA" w:rsidRPr="001D02B1" w:rsidRDefault="000124DA" w:rsidP="000124DA">
            <w:pPr>
              <w:rPr>
                <w:sz w:val="16"/>
                <w:szCs w:val="16"/>
              </w:rPr>
            </w:pPr>
            <w:r w:rsidRPr="001D02B1">
              <w:rPr>
                <w:sz w:val="16"/>
                <w:szCs w:val="16"/>
              </w:rPr>
              <w:t>0,0</w:t>
            </w:r>
          </w:p>
        </w:tc>
        <w:tc>
          <w:tcPr>
            <w:tcW w:w="1022" w:type="dxa"/>
          </w:tcPr>
          <w:p w:rsidR="000124DA" w:rsidRPr="001D02B1" w:rsidRDefault="000124DA" w:rsidP="000124DA">
            <w:pPr>
              <w:rPr>
                <w:sz w:val="16"/>
                <w:szCs w:val="16"/>
              </w:rPr>
            </w:pPr>
            <w:r w:rsidRPr="001D02B1">
              <w:rPr>
                <w:sz w:val="16"/>
                <w:szCs w:val="16"/>
              </w:rPr>
              <w:t>0,0</w:t>
            </w:r>
          </w:p>
        </w:tc>
        <w:tc>
          <w:tcPr>
            <w:tcW w:w="851" w:type="dxa"/>
          </w:tcPr>
          <w:p w:rsidR="000124DA" w:rsidRPr="001D02B1" w:rsidRDefault="000124DA" w:rsidP="000124DA">
            <w:pPr>
              <w:rPr>
                <w:sz w:val="16"/>
                <w:szCs w:val="16"/>
              </w:rPr>
            </w:pPr>
            <w:r w:rsidRPr="001D02B1">
              <w:rPr>
                <w:sz w:val="16"/>
                <w:szCs w:val="16"/>
              </w:rPr>
              <w:t>0,0</w:t>
            </w:r>
          </w:p>
        </w:tc>
        <w:tc>
          <w:tcPr>
            <w:tcW w:w="850" w:type="dxa"/>
          </w:tcPr>
          <w:p w:rsidR="000124DA" w:rsidRPr="001D02B1" w:rsidRDefault="000124DA" w:rsidP="000124DA">
            <w:pPr>
              <w:rPr>
                <w:sz w:val="16"/>
                <w:szCs w:val="16"/>
              </w:rPr>
            </w:pPr>
            <w:r w:rsidRPr="001D02B1">
              <w:rPr>
                <w:sz w:val="16"/>
                <w:szCs w:val="16"/>
              </w:rPr>
              <w:t>0,0</w:t>
            </w:r>
          </w:p>
        </w:tc>
        <w:tc>
          <w:tcPr>
            <w:tcW w:w="851" w:type="dxa"/>
          </w:tcPr>
          <w:p w:rsidR="000124DA" w:rsidRPr="001D02B1" w:rsidRDefault="000124DA" w:rsidP="000124DA">
            <w:pPr>
              <w:rPr>
                <w:sz w:val="16"/>
                <w:szCs w:val="16"/>
              </w:rPr>
            </w:pPr>
            <w:r w:rsidRPr="001D02B1">
              <w:rPr>
                <w:sz w:val="16"/>
                <w:szCs w:val="16"/>
              </w:rPr>
              <w:t>0,0</w:t>
            </w:r>
          </w:p>
        </w:tc>
        <w:tc>
          <w:tcPr>
            <w:tcW w:w="781" w:type="dxa"/>
          </w:tcPr>
          <w:p w:rsidR="000124DA" w:rsidRPr="001D02B1" w:rsidRDefault="000124DA" w:rsidP="000124DA">
            <w:pPr>
              <w:rPr>
                <w:sz w:val="16"/>
                <w:szCs w:val="16"/>
              </w:rPr>
            </w:pPr>
            <w:r w:rsidRPr="001D02B1">
              <w:rPr>
                <w:sz w:val="16"/>
                <w:szCs w:val="16"/>
              </w:rPr>
              <w:t>0,0</w:t>
            </w:r>
          </w:p>
        </w:tc>
        <w:tc>
          <w:tcPr>
            <w:tcW w:w="871" w:type="dxa"/>
          </w:tcPr>
          <w:p w:rsidR="000124DA" w:rsidRPr="001D02B1" w:rsidRDefault="000124DA" w:rsidP="000124DA">
            <w:pPr>
              <w:rPr>
                <w:sz w:val="16"/>
                <w:szCs w:val="16"/>
              </w:rPr>
            </w:pPr>
            <w:r w:rsidRPr="001D02B1">
              <w:rPr>
                <w:sz w:val="16"/>
                <w:szCs w:val="16"/>
              </w:rPr>
              <w:t>0,0</w:t>
            </w:r>
          </w:p>
        </w:tc>
        <w:tc>
          <w:tcPr>
            <w:tcW w:w="871" w:type="dxa"/>
          </w:tcPr>
          <w:p w:rsidR="000124DA" w:rsidRPr="001D02B1" w:rsidRDefault="000124DA" w:rsidP="000124DA">
            <w:pPr>
              <w:rPr>
                <w:sz w:val="16"/>
                <w:szCs w:val="16"/>
              </w:rPr>
            </w:pPr>
            <w:r w:rsidRPr="001D02B1">
              <w:rPr>
                <w:sz w:val="16"/>
                <w:szCs w:val="16"/>
              </w:rPr>
              <w:t>0,0</w:t>
            </w:r>
          </w:p>
        </w:tc>
        <w:tc>
          <w:tcPr>
            <w:tcW w:w="871" w:type="dxa"/>
          </w:tcPr>
          <w:p w:rsidR="000124DA" w:rsidRPr="001D02B1" w:rsidRDefault="000124DA" w:rsidP="000124DA">
            <w:pPr>
              <w:rPr>
                <w:sz w:val="16"/>
                <w:szCs w:val="16"/>
              </w:rPr>
            </w:pPr>
            <w:r w:rsidRPr="001D02B1">
              <w:rPr>
                <w:sz w:val="16"/>
                <w:szCs w:val="16"/>
              </w:rPr>
              <w:t>0,0</w:t>
            </w:r>
          </w:p>
        </w:tc>
        <w:tc>
          <w:tcPr>
            <w:tcW w:w="871" w:type="dxa"/>
          </w:tcPr>
          <w:p w:rsidR="000124DA" w:rsidRPr="001D02B1" w:rsidRDefault="000124DA" w:rsidP="000124DA">
            <w:pPr>
              <w:rPr>
                <w:sz w:val="16"/>
                <w:szCs w:val="16"/>
              </w:rPr>
            </w:pPr>
            <w:r w:rsidRPr="001D02B1">
              <w:rPr>
                <w:sz w:val="16"/>
                <w:szCs w:val="16"/>
              </w:rPr>
              <w:t>0,0</w:t>
            </w:r>
          </w:p>
        </w:tc>
        <w:tc>
          <w:tcPr>
            <w:tcW w:w="871" w:type="dxa"/>
          </w:tcPr>
          <w:p w:rsidR="000124DA" w:rsidRPr="001D02B1" w:rsidRDefault="000124DA" w:rsidP="000124DA">
            <w:pPr>
              <w:jc w:val="center"/>
              <w:rPr>
                <w:sz w:val="16"/>
                <w:szCs w:val="16"/>
              </w:rPr>
            </w:pPr>
            <w:r w:rsidRPr="001D02B1">
              <w:rPr>
                <w:sz w:val="16"/>
                <w:szCs w:val="16"/>
              </w:rPr>
              <w:t>0,0</w:t>
            </w:r>
          </w:p>
        </w:tc>
      </w:tr>
      <w:tr w:rsidR="001D02B1" w:rsidRPr="00FC23A5" w:rsidTr="00075B9A">
        <w:tc>
          <w:tcPr>
            <w:tcW w:w="1899" w:type="dxa"/>
            <w:vMerge/>
            <w:vAlign w:val="center"/>
          </w:tcPr>
          <w:p w:rsidR="001D02B1" w:rsidRPr="00FC23A5" w:rsidRDefault="001D02B1" w:rsidP="001D02B1">
            <w:pPr>
              <w:rPr>
                <w:kern w:val="2"/>
                <w:sz w:val="22"/>
                <w:szCs w:val="22"/>
              </w:rPr>
            </w:pPr>
          </w:p>
        </w:tc>
        <w:tc>
          <w:tcPr>
            <w:tcW w:w="2106" w:type="dxa"/>
          </w:tcPr>
          <w:p w:rsidR="001D02B1" w:rsidRPr="009038E2" w:rsidRDefault="001D02B1" w:rsidP="001D02B1">
            <w:pPr>
              <w:autoSpaceDE w:val="0"/>
              <w:autoSpaceDN w:val="0"/>
              <w:adjustRightInd w:val="0"/>
              <w:rPr>
                <w:kern w:val="2"/>
              </w:rPr>
            </w:pPr>
            <w:r w:rsidRPr="009038E2">
              <w:rPr>
                <w:kern w:val="2"/>
              </w:rPr>
              <w:t>Бюджет города Азова</w:t>
            </w:r>
          </w:p>
        </w:tc>
        <w:tc>
          <w:tcPr>
            <w:tcW w:w="1078" w:type="dxa"/>
          </w:tcPr>
          <w:p w:rsidR="001D02B1" w:rsidRPr="001D02B1" w:rsidRDefault="00C034E2" w:rsidP="001D02B1">
            <w:pPr>
              <w:jc w:val="center"/>
              <w:rPr>
                <w:sz w:val="16"/>
                <w:szCs w:val="16"/>
              </w:rPr>
            </w:pPr>
            <w:r>
              <w:rPr>
                <w:sz w:val="16"/>
                <w:szCs w:val="16"/>
              </w:rPr>
              <w:t>502 618,0</w:t>
            </w:r>
          </w:p>
        </w:tc>
        <w:tc>
          <w:tcPr>
            <w:tcW w:w="859" w:type="dxa"/>
          </w:tcPr>
          <w:p w:rsidR="001D02B1" w:rsidRPr="001D02B1" w:rsidRDefault="001D02B1" w:rsidP="001D02B1">
            <w:pPr>
              <w:jc w:val="center"/>
              <w:rPr>
                <w:sz w:val="16"/>
                <w:szCs w:val="16"/>
              </w:rPr>
            </w:pPr>
            <w:r w:rsidRPr="001D02B1">
              <w:rPr>
                <w:sz w:val="16"/>
                <w:szCs w:val="16"/>
              </w:rPr>
              <w:t>29 923,3</w:t>
            </w:r>
          </w:p>
        </w:tc>
        <w:tc>
          <w:tcPr>
            <w:tcW w:w="884" w:type="dxa"/>
            <w:gridSpan w:val="2"/>
          </w:tcPr>
          <w:p w:rsidR="001D02B1" w:rsidRPr="001D02B1" w:rsidRDefault="001D02B1" w:rsidP="001D02B1">
            <w:pPr>
              <w:jc w:val="center"/>
              <w:rPr>
                <w:sz w:val="16"/>
                <w:szCs w:val="16"/>
              </w:rPr>
            </w:pPr>
            <w:r w:rsidRPr="001D02B1">
              <w:rPr>
                <w:sz w:val="16"/>
                <w:szCs w:val="16"/>
              </w:rPr>
              <w:t>36 559,7</w:t>
            </w:r>
          </w:p>
        </w:tc>
        <w:tc>
          <w:tcPr>
            <w:tcW w:w="1022" w:type="dxa"/>
          </w:tcPr>
          <w:p w:rsidR="001D02B1" w:rsidRPr="001D02B1" w:rsidRDefault="001D02B1" w:rsidP="001D02B1">
            <w:pPr>
              <w:jc w:val="center"/>
              <w:rPr>
                <w:sz w:val="16"/>
                <w:szCs w:val="16"/>
              </w:rPr>
            </w:pPr>
            <w:r w:rsidRPr="001D02B1">
              <w:rPr>
                <w:sz w:val="16"/>
                <w:szCs w:val="16"/>
              </w:rPr>
              <w:t>35 586,3</w:t>
            </w:r>
          </w:p>
        </w:tc>
        <w:tc>
          <w:tcPr>
            <w:tcW w:w="851" w:type="dxa"/>
          </w:tcPr>
          <w:p w:rsidR="001D02B1" w:rsidRPr="001D02B1" w:rsidRDefault="001D02B1" w:rsidP="001D02B1">
            <w:pPr>
              <w:jc w:val="center"/>
              <w:rPr>
                <w:sz w:val="16"/>
                <w:szCs w:val="16"/>
              </w:rPr>
            </w:pPr>
            <w:r w:rsidRPr="001D02B1">
              <w:rPr>
                <w:sz w:val="16"/>
                <w:szCs w:val="16"/>
              </w:rPr>
              <w:t>54 878,3</w:t>
            </w:r>
          </w:p>
        </w:tc>
        <w:tc>
          <w:tcPr>
            <w:tcW w:w="850" w:type="dxa"/>
          </w:tcPr>
          <w:p w:rsidR="001D02B1" w:rsidRPr="001D02B1" w:rsidRDefault="00C034E2" w:rsidP="001D02B1">
            <w:pPr>
              <w:jc w:val="center"/>
              <w:rPr>
                <w:sz w:val="16"/>
                <w:szCs w:val="16"/>
              </w:rPr>
            </w:pPr>
            <w:r>
              <w:rPr>
                <w:sz w:val="16"/>
                <w:szCs w:val="16"/>
              </w:rPr>
              <w:t>92 024,2</w:t>
            </w:r>
          </w:p>
        </w:tc>
        <w:tc>
          <w:tcPr>
            <w:tcW w:w="851" w:type="dxa"/>
          </w:tcPr>
          <w:p w:rsidR="001D02B1" w:rsidRPr="001D02B1" w:rsidRDefault="001D02B1" w:rsidP="001D02B1">
            <w:pPr>
              <w:jc w:val="center"/>
              <w:rPr>
                <w:sz w:val="16"/>
                <w:szCs w:val="16"/>
              </w:rPr>
            </w:pPr>
            <w:r w:rsidRPr="001D02B1">
              <w:rPr>
                <w:sz w:val="16"/>
                <w:szCs w:val="16"/>
              </w:rPr>
              <w:t>52 309,3</w:t>
            </w:r>
          </w:p>
        </w:tc>
        <w:tc>
          <w:tcPr>
            <w:tcW w:w="781" w:type="dxa"/>
          </w:tcPr>
          <w:p w:rsidR="001D02B1" w:rsidRPr="001D02B1" w:rsidRDefault="001D02B1" w:rsidP="001D02B1">
            <w:pPr>
              <w:jc w:val="center"/>
              <w:rPr>
                <w:sz w:val="16"/>
                <w:szCs w:val="16"/>
              </w:rPr>
            </w:pPr>
            <w:r w:rsidRPr="001D02B1">
              <w:rPr>
                <w:sz w:val="16"/>
                <w:szCs w:val="16"/>
              </w:rPr>
              <w:t>43 516,9</w:t>
            </w:r>
          </w:p>
        </w:tc>
        <w:tc>
          <w:tcPr>
            <w:tcW w:w="871" w:type="dxa"/>
          </w:tcPr>
          <w:p w:rsidR="001D02B1" w:rsidRPr="001D02B1" w:rsidRDefault="001D02B1" w:rsidP="001D02B1">
            <w:pPr>
              <w:jc w:val="center"/>
              <w:rPr>
                <w:sz w:val="16"/>
                <w:szCs w:val="16"/>
              </w:rPr>
            </w:pPr>
            <w:r w:rsidRPr="001D02B1">
              <w:rPr>
                <w:sz w:val="16"/>
                <w:szCs w:val="16"/>
              </w:rPr>
              <w:t>31 564,0</w:t>
            </w:r>
          </w:p>
        </w:tc>
        <w:tc>
          <w:tcPr>
            <w:tcW w:w="871" w:type="dxa"/>
          </w:tcPr>
          <w:p w:rsidR="001D02B1" w:rsidRPr="001D02B1" w:rsidRDefault="001D02B1" w:rsidP="001D02B1">
            <w:pPr>
              <w:jc w:val="center"/>
              <w:rPr>
                <w:sz w:val="16"/>
                <w:szCs w:val="16"/>
              </w:rPr>
            </w:pPr>
            <w:r w:rsidRPr="001D02B1">
              <w:rPr>
                <w:sz w:val="16"/>
                <w:szCs w:val="16"/>
              </w:rPr>
              <w:t>31 564,0</w:t>
            </w:r>
          </w:p>
        </w:tc>
        <w:tc>
          <w:tcPr>
            <w:tcW w:w="871" w:type="dxa"/>
          </w:tcPr>
          <w:p w:rsidR="001D02B1" w:rsidRPr="001D02B1" w:rsidRDefault="001D02B1" w:rsidP="001D02B1">
            <w:pPr>
              <w:jc w:val="center"/>
              <w:rPr>
                <w:sz w:val="16"/>
                <w:szCs w:val="16"/>
              </w:rPr>
            </w:pPr>
            <w:r w:rsidRPr="001D02B1">
              <w:rPr>
                <w:sz w:val="16"/>
                <w:szCs w:val="16"/>
              </w:rPr>
              <w:t>31 564,0</w:t>
            </w:r>
          </w:p>
        </w:tc>
        <w:tc>
          <w:tcPr>
            <w:tcW w:w="871" w:type="dxa"/>
          </w:tcPr>
          <w:p w:rsidR="001D02B1" w:rsidRPr="001D02B1" w:rsidRDefault="001D02B1" w:rsidP="001D02B1">
            <w:pPr>
              <w:jc w:val="center"/>
              <w:rPr>
                <w:sz w:val="16"/>
                <w:szCs w:val="16"/>
              </w:rPr>
            </w:pPr>
            <w:r w:rsidRPr="001D02B1">
              <w:rPr>
                <w:sz w:val="16"/>
                <w:szCs w:val="16"/>
              </w:rPr>
              <w:t>31 564,0</w:t>
            </w:r>
          </w:p>
        </w:tc>
        <w:tc>
          <w:tcPr>
            <w:tcW w:w="871" w:type="dxa"/>
          </w:tcPr>
          <w:p w:rsidR="001D02B1" w:rsidRPr="001D02B1" w:rsidRDefault="001D02B1" w:rsidP="001D02B1">
            <w:pPr>
              <w:jc w:val="center"/>
              <w:rPr>
                <w:sz w:val="16"/>
                <w:szCs w:val="16"/>
              </w:rPr>
            </w:pPr>
            <w:r w:rsidRPr="001D02B1">
              <w:rPr>
                <w:sz w:val="16"/>
                <w:szCs w:val="16"/>
              </w:rPr>
              <w:t>31 564,0</w:t>
            </w:r>
          </w:p>
        </w:tc>
      </w:tr>
      <w:tr w:rsidR="000124DA" w:rsidRPr="00FC23A5" w:rsidTr="00075B9A">
        <w:tc>
          <w:tcPr>
            <w:tcW w:w="1899" w:type="dxa"/>
            <w:vMerge/>
            <w:vAlign w:val="center"/>
          </w:tcPr>
          <w:p w:rsidR="000124DA" w:rsidRPr="00FC23A5" w:rsidRDefault="000124DA" w:rsidP="000124DA">
            <w:pPr>
              <w:rPr>
                <w:kern w:val="2"/>
                <w:sz w:val="22"/>
                <w:szCs w:val="22"/>
              </w:rPr>
            </w:pPr>
          </w:p>
        </w:tc>
        <w:tc>
          <w:tcPr>
            <w:tcW w:w="2106" w:type="dxa"/>
          </w:tcPr>
          <w:p w:rsidR="000124DA" w:rsidRPr="009038E2" w:rsidRDefault="000124DA" w:rsidP="000124DA">
            <w:pPr>
              <w:autoSpaceDE w:val="0"/>
              <w:autoSpaceDN w:val="0"/>
              <w:adjustRightInd w:val="0"/>
              <w:rPr>
                <w:kern w:val="2"/>
              </w:rPr>
            </w:pPr>
            <w:r w:rsidRPr="009038E2">
              <w:rPr>
                <w:kern w:val="2"/>
              </w:rPr>
              <w:t>внебюджет</w:t>
            </w:r>
            <w:r w:rsidRPr="009038E2">
              <w:rPr>
                <w:kern w:val="2"/>
              </w:rPr>
              <w:softHyphen/>
              <w:t>ные источники</w:t>
            </w:r>
          </w:p>
        </w:tc>
        <w:tc>
          <w:tcPr>
            <w:tcW w:w="1078" w:type="dxa"/>
          </w:tcPr>
          <w:p w:rsidR="000124DA" w:rsidRPr="001D02B1" w:rsidRDefault="000124DA" w:rsidP="000124DA">
            <w:pPr>
              <w:jc w:val="center"/>
              <w:rPr>
                <w:sz w:val="16"/>
                <w:szCs w:val="16"/>
              </w:rPr>
            </w:pPr>
            <w:r w:rsidRPr="001D02B1">
              <w:rPr>
                <w:sz w:val="16"/>
                <w:szCs w:val="16"/>
              </w:rPr>
              <w:t>0,0</w:t>
            </w:r>
          </w:p>
        </w:tc>
        <w:tc>
          <w:tcPr>
            <w:tcW w:w="859" w:type="dxa"/>
          </w:tcPr>
          <w:p w:rsidR="000124DA" w:rsidRPr="001D02B1" w:rsidRDefault="000124DA" w:rsidP="000124DA">
            <w:pPr>
              <w:jc w:val="center"/>
              <w:rPr>
                <w:sz w:val="16"/>
                <w:szCs w:val="16"/>
              </w:rPr>
            </w:pPr>
            <w:r w:rsidRPr="001D02B1">
              <w:rPr>
                <w:sz w:val="16"/>
                <w:szCs w:val="16"/>
              </w:rPr>
              <w:t>0,0</w:t>
            </w:r>
          </w:p>
        </w:tc>
        <w:tc>
          <w:tcPr>
            <w:tcW w:w="884" w:type="dxa"/>
            <w:gridSpan w:val="2"/>
          </w:tcPr>
          <w:p w:rsidR="000124DA" w:rsidRPr="001D02B1" w:rsidRDefault="000124DA" w:rsidP="000124DA">
            <w:pPr>
              <w:rPr>
                <w:sz w:val="16"/>
                <w:szCs w:val="16"/>
              </w:rPr>
            </w:pPr>
            <w:r w:rsidRPr="001D02B1">
              <w:rPr>
                <w:sz w:val="16"/>
                <w:szCs w:val="16"/>
              </w:rPr>
              <w:t>0,0</w:t>
            </w:r>
          </w:p>
        </w:tc>
        <w:tc>
          <w:tcPr>
            <w:tcW w:w="1022" w:type="dxa"/>
          </w:tcPr>
          <w:p w:rsidR="000124DA" w:rsidRPr="001D02B1" w:rsidRDefault="000124DA" w:rsidP="000124DA">
            <w:pPr>
              <w:rPr>
                <w:sz w:val="16"/>
                <w:szCs w:val="16"/>
              </w:rPr>
            </w:pPr>
            <w:r w:rsidRPr="001D02B1">
              <w:rPr>
                <w:sz w:val="16"/>
                <w:szCs w:val="16"/>
              </w:rPr>
              <w:t>0,0</w:t>
            </w:r>
          </w:p>
        </w:tc>
        <w:tc>
          <w:tcPr>
            <w:tcW w:w="851" w:type="dxa"/>
          </w:tcPr>
          <w:p w:rsidR="000124DA" w:rsidRPr="001D02B1" w:rsidRDefault="000124DA" w:rsidP="000124DA">
            <w:pPr>
              <w:rPr>
                <w:sz w:val="16"/>
                <w:szCs w:val="16"/>
              </w:rPr>
            </w:pPr>
            <w:r w:rsidRPr="001D02B1">
              <w:rPr>
                <w:sz w:val="16"/>
                <w:szCs w:val="16"/>
              </w:rPr>
              <w:t>0,0</w:t>
            </w:r>
          </w:p>
        </w:tc>
        <w:tc>
          <w:tcPr>
            <w:tcW w:w="850" w:type="dxa"/>
          </w:tcPr>
          <w:p w:rsidR="000124DA" w:rsidRPr="001D02B1" w:rsidRDefault="000124DA" w:rsidP="000124DA">
            <w:pPr>
              <w:rPr>
                <w:sz w:val="16"/>
                <w:szCs w:val="16"/>
              </w:rPr>
            </w:pPr>
            <w:r w:rsidRPr="001D02B1">
              <w:rPr>
                <w:sz w:val="16"/>
                <w:szCs w:val="16"/>
              </w:rPr>
              <w:t>0,0</w:t>
            </w:r>
          </w:p>
        </w:tc>
        <w:tc>
          <w:tcPr>
            <w:tcW w:w="851" w:type="dxa"/>
          </w:tcPr>
          <w:p w:rsidR="000124DA" w:rsidRPr="001D02B1" w:rsidRDefault="000124DA" w:rsidP="000124DA">
            <w:pPr>
              <w:rPr>
                <w:sz w:val="16"/>
                <w:szCs w:val="16"/>
              </w:rPr>
            </w:pPr>
            <w:r w:rsidRPr="001D02B1">
              <w:rPr>
                <w:sz w:val="16"/>
                <w:szCs w:val="16"/>
              </w:rPr>
              <w:t>0,0</w:t>
            </w:r>
          </w:p>
        </w:tc>
        <w:tc>
          <w:tcPr>
            <w:tcW w:w="781" w:type="dxa"/>
          </w:tcPr>
          <w:p w:rsidR="000124DA" w:rsidRPr="001D02B1" w:rsidRDefault="000124DA" w:rsidP="000124DA">
            <w:pPr>
              <w:rPr>
                <w:sz w:val="16"/>
                <w:szCs w:val="16"/>
              </w:rPr>
            </w:pPr>
            <w:r w:rsidRPr="001D02B1">
              <w:rPr>
                <w:sz w:val="16"/>
                <w:szCs w:val="16"/>
              </w:rPr>
              <w:t>0,0</w:t>
            </w:r>
          </w:p>
        </w:tc>
        <w:tc>
          <w:tcPr>
            <w:tcW w:w="871" w:type="dxa"/>
          </w:tcPr>
          <w:p w:rsidR="000124DA" w:rsidRPr="001D02B1" w:rsidRDefault="000124DA" w:rsidP="000124DA">
            <w:pPr>
              <w:rPr>
                <w:sz w:val="16"/>
                <w:szCs w:val="16"/>
              </w:rPr>
            </w:pPr>
            <w:r w:rsidRPr="001D02B1">
              <w:rPr>
                <w:sz w:val="16"/>
                <w:szCs w:val="16"/>
              </w:rPr>
              <w:t>0,0</w:t>
            </w:r>
          </w:p>
        </w:tc>
        <w:tc>
          <w:tcPr>
            <w:tcW w:w="871" w:type="dxa"/>
          </w:tcPr>
          <w:p w:rsidR="000124DA" w:rsidRPr="001D02B1" w:rsidRDefault="000124DA" w:rsidP="000124DA">
            <w:pPr>
              <w:rPr>
                <w:sz w:val="16"/>
                <w:szCs w:val="16"/>
              </w:rPr>
            </w:pPr>
            <w:r w:rsidRPr="001D02B1">
              <w:rPr>
                <w:sz w:val="16"/>
                <w:szCs w:val="16"/>
              </w:rPr>
              <w:t>0,0</w:t>
            </w:r>
          </w:p>
        </w:tc>
        <w:tc>
          <w:tcPr>
            <w:tcW w:w="871" w:type="dxa"/>
          </w:tcPr>
          <w:p w:rsidR="000124DA" w:rsidRPr="001D02B1" w:rsidRDefault="000124DA" w:rsidP="000124DA">
            <w:pPr>
              <w:rPr>
                <w:sz w:val="16"/>
                <w:szCs w:val="16"/>
              </w:rPr>
            </w:pPr>
            <w:r w:rsidRPr="001D02B1">
              <w:rPr>
                <w:sz w:val="16"/>
                <w:szCs w:val="16"/>
              </w:rPr>
              <w:t>0,0</w:t>
            </w:r>
          </w:p>
        </w:tc>
        <w:tc>
          <w:tcPr>
            <w:tcW w:w="871" w:type="dxa"/>
          </w:tcPr>
          <w:p w:rsidR="000124DA" w:rsidRPr="001D02B1" w:rsidRDefault="000124DA" w:rsidP="000124DA">
            <w:pPr>
              <w:rPr>
                <w:sz w:val="16"/>
                <w:szCs w:val="16"/>
              </w:rPr>
            </w:pPr>
            <w:r w:rsidRPr="001D02B1">
              <w:rPr>
                <w:sz w:val="16"/>
                <w:szCs w:val="16"/>
              </w:rPr>
              <w:t>0,0</w:t>
            </w:r>
          </w:p>
        </w:tc>
        <w:tc>
          <w:tcPr>
            <w:tcW w:w="871" w:type="dxa"/>
          </w:tcPr>
          <w:p w:rsidR="000124DA" w:rsidRPr="001D02B1" w:rsidRDefault="000124DA" w:rsidP="000124DA">
            <w:pPr>
              <w:rPr>
                <w:sz w:val="16"/>
                <w:szCs w:val="16"/>
              </w:rPr>
            </w:pPr>
            <w:r w:rsidRPr="001D02B1">
              <w:rPr>
                <w:sz w:val="16"/>
                <w:szCs w:val="16"/>
              </w:rPr>
              <w:t>0,0</w:t>
            </w:r>
          </w:p>
        </w:tc>
      </w:tr>
    </w:tbl>
    <w:p w:rsidR="0073432D" w:rsidRPr="00E84C70" w:rsidRDefault="00FF4510" w:rsidP="00E84C70">
      <w:pPr>
        <w:autoSpaceDE w:val="0"/>
        <w:autoSpaceDN w:val="0"/>
        <w:adjustRightInd w:val="0"/>
        <w:ind w:left="18144"/>
        <w:contextualSpacing/>
        <w:rPr>
          <w:kern w:val="2"/>
          <w:sz w:val="28"/>
          <w:szCs w:val="28"/>
        </w:rPr>
      </w:pPr>
      <w:r w:rsidRPr="00FC23A5">
        <w:rPr>
          <w:kern w:val="2"/>
          <w:sz w:val="28"/>
          <w:szCs w:val="28"/>
        </w:rPr>
        <w:br w:type="page"/>
      </w:r>
    </w:p>
    <w:p w:rsidR="00FF4510" w:rsidRPr="00FC23A5" w:rsidRDefault="00FF4510" w:rsidP="00FF4510">
      <w:pPr>
        <w:jc w:val="right"/>
        <w:rPr>
          <w:bCs/>
          <w:sz w:val="28"/>
          <w:szCs w:val="28"/>
        </w:rPr>
      </w:pPr>
      <w:r w:rsidRPr="00FC23A5">
        <w:rPr>
          <w:bCs/>
          <w:sz w:val="28"/>
          <w:szCs w:val="28"/>
        </w:rPr>
        <w:t>Таблица 8</w:t>
      </w:r>
    </w:p>
    <w:p w:rsidR="00FF4510" w:rsidRPr="00FC23A5" w:rsidRDefault="00FF4510" w:rsidP="00FF4510">
      <w:pPr>
        <w:jc w:val="center"/>
        <w:rPr>
          <w:bCs/>
          <w:sz w:val="28"/>
          <w:szCs w:val="28"/>
        </w:rPr>
      </w:pPr>
    </w:p>
    <w:p w:rsidR="00FF4510" w:rsidRPr="00FC23A5" w:rsidRDefault="00FF4510" w:rsidP="00FF4510">
      <w:pPr>
        <w:jc w:val="center"/>
        <w:rPr>
          <w:bCs/>
          <w:sz w:val="28"/>
          <w:szCs w:val="28"/>
        </w:rPr>
      </w:pPr>
      <w:r w:rsidRPr="00FC23A5">
        <w:rPr>
          <w:bCs/>
          <w:sz w:val="28"/>
          <w:szCs w:val="28"/>
        </w:rPr>
        <w:t>РАСПРЕДЕЛЕНИЕ</w:t>
      </w:r>
    </w:p>
    <w:p w:rsidR="007410B1" w:rsidRPr="00FC23A5" w:rsidRDefault="00FF4510" w:rsidP="00FF4510">
      <w:pPr>
        <w:widowControl w:val="0"/>
        <w:autoSpaceDE w:val="0"/>
        <w:autoSpaceDN w:val="0"/>
        <w:adjustRightInd w:val="0"/>
        <w:jc w:val="center"/>
        <w:outlineLvl w:val="2"/>
        <w:rPr>
          <w:bCs/>
          <w:sz w:val="28"/>
          <w:szCs w:val="28"/>
        </w:rPr>
      </w:pPr>
      <w:r w:rsidRPr="00FC23A5">
        <w:rPr>
          <w:bCs/>
          <w:sz w:val="28"/>
          <w:szCs w:val="28"/>
        </w:rPr>
        <w:t xml:space="preserve">субсидий по городу Азову на реализацию муниципальной программы, входящей в состав </w:t>
      </w:r>
    </w:p>
    <w:p w:rsidR="00FF4510" w:rsidRPr="00FC23A5" w:rsidRDefault="00FF4510" w:rsidP="00FF4510">
      <w:pPr>
        <w:widowControl w:val="0"/>
        <w:autoSpaceDE w:val="0"/>
        <w:autoSpaceDN w:val="0"/>
        <w:adjustRightInd w:val="0"/>
        <w:jc w:val="center"/>
        <w:outlineLvl w:val="2"/>
        <w:rPr>
          <w:bCs/>
          <w:sz w:val="28"/>
          <w:szCs w:val="28"/>
        </w:rPr>
      </w:pPr>
      <w:r w:rsidRPr="00FC23A5">
        <w:rPr>
          <w:bCs/>
          <w:sz w:val="28"/>
          <w:szCs w:val="28"/>
        </w:rPr>
        <w:t xml:space="preserve">муниципальной программы города Азова </w:t>
      </w:r>
    </w:p>
    <w:p w:rsidR="00FF4510" w:rsidRPr="00FC23A5" w:rsidRDefault="00FF4510" w:rsidP="0073432D">
      <w:pPr>
        <w:tabs>
          <w:tab w:val="left" w:pos="9639"/>
        </w:tabs>
        <w:jc w:val="center"/>
        <w:rPr>
          <w:kern w:val="2"/>
          <w:sz w:val="28"/>
          <w:szCs w:val="28"/>
        </w:rPr>
      </w:pPr>
      <w:r w:rsidRPr="00FC23A5">
        <w:rPr>
          <w:bCs/>
          <w:sz w:val="28"/>
          <w:szCs w:val="28"/>
        </w:rPr>
        <w:t xml:space="preserve">по направлениям расходования средств </w:t>
      </w:r>
      <w:r w:rsidR="0073432D">
        <w:rPr>
          <w:kern w:val="2"/>
          <w:sz w:val="28"/>
          <w:szCs w:val="28"/>
        </w:rPr>
        <w:t>на 2019 – 2024 годы</w:t>
      </w:r>
    </w:p>
    <w:p w:rsidR="00FF4510" w:rsidRPr="00FC23A5" w:rsidRDefault="00FF4510" w:rsidP="00FF4510">
      <w:pPr>
        <w:tabs>
          <w:tab w:val="left" w:pos="9639"/>
        </w:tabs>
        <w:jc w:val="right"/>
        <w:rPr>
          <w:kern w:val="2"/>
          <w:sz w:val="22"/>
          <w:szCs w:val="22"/>
        </w:rPr>
      </w:pPr>
      <w:r w:rsidRPr="00FC23A5">
        <w:rPr>
          <w:kern w:val="2"/>
          <w:sz w:val="22"/>
          <w:szCs w:val="22"/>
        </w:rPr>
        <w:t>тыс. рублей</w:t>
      </w:r>
    </w:p>
    <w:tbl>
      <w:tblPr>
        <w:tblW w:w="5123"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58"/>
        <w:gridCol w:w="1865"/>
        <w:gridCol w:w="755"/>
        <w:gridCol w:w="850"/>
        <w:gridCol w:w="993"/>
        <w:gridCol w:w="849"/>
        <w:gridCol w:w="732"/>
        <w:gridCol w:w="732"/>
        <w:gridCol w:w="732"/>
        <w:gridCol w:w="732"/>
        <w:gridCol w:w="732"/>
        <w:gridCol w:w="732"/>
        <w:gridCol w:w="732"/>
        <w:gridCol w:w="732"/>
        <w:gridCol w:w="732"/>
        <w:gridCol w:w="732"/>
        <w:gridCol w:w="732"/>
        <w:gridCol w:w="732"/>
        <w:gridCol w:w="732"/>
        <w:gridCol w:w="732"/>
      </w:tblGrid>
      <w:tr w:rsidR="00FF4510" w:rsidRPr="00FC23A5" w:rsidTr="00697326">
        <w:trPr>
          <w:cantSplit/>
          <w:tblHeader/>
        </w:trPr>
        <w:tc>
          <w:tcPr>
            <w:tcW w:w="358" w:type="dxa"/>
            <w:vMerge w:val="restart"/>
          </w:tcPr>
          <w:p w:rsidR="00FF4510" w:rsidRPr="00FC23A5" w:rsidRDefault="00FF4510" w:rsidP="00735BA7">
            <w:pPr>
              <w:jc w:val="center"/>
              <w:rPr>
                <w:bCs/>
                <w:kern w:val="2"/>
                <w:sz w:val="22"/>
                <w:szCs w:val="22"/>
              </w:rPr>
            </w:pPr>
            <w:r w:rsidRPr="00FC23A5">
              <w:rPr>
                <w:bCs/>
                <w:kern w:val="2"/>
                <w:sz w:val="22"/>
                <w:szCs w:val="22"/>
              </w:rPr>
              <w:t>№ п/п</w:t>
            </w:r>
          </w:p>
        </w:tc>
        <w:tc>
          <w:tcPr>
            <w:tcW w:w="1865" w:type="dxa"/>
            <w:vMerge w:val="restart"/>
          </w:tcPr>
          <w:p w:rsidR="00FF4510" w:rsidRPr="00FC23A5" w:rsidRDefault="00FF4510" w:rsidP="00735BA7">
            <w:pPr>
              <w:jc w:val="center"/>
              <w:rPr>
                <w:bCs/>
                <w:kern w:val="2"/>
                <w:sz w:val="22"/>
                <w:szCs w:val="22"/>
              </w:rPr>
            </w:pPr>
            <w:r w:rsidRPr="00FC23A5">
              <w:rPr>
                <w:bCs/>
                <w:kern w:val="2"/>
                <w:sz w:val="22"/>
                <w:szCs w:val="22"/>
              </w:rPr>
              <w:t>Наименование муниципального образования Ростовской области</w:t>
            </w:r>
          </w:p>
        </w:tc>
        <w:tc>
          <w:tcPr>
            <w:tcW w:w="2598" w:type="dxa"/>
            <w:gridSpan w:val="3"/>
          </w:tcPr>
          <w:p w:rsidR="00FF4510" w:rsidRPr="00FC23A5" w:rsidRDefault="00FF4510" w:rsidP="00735BA7">
            <w:pPr>
              <w:ind w:left="-57" w:right="-57"/>
              <w:jc w:val="center"/>
              <w:rPr>
                <w:bCs/>
                <w:spacing w:val="-10"/>
                <w:kern w:val="2"/>
                <w:sz w:val="22"/>
                <w:szCs w:val="22"/>
              </w:rPr>
            </w:pPr>
            <w:r w:rsidRPr="00FC23A5">
              <w:rPr>
                <w:bCs/>
                <w:kern w:val="2"/>
                <w:sz w:val="22"/>
                <w:szCs w:val="22"/>
              </w:rPr>
              <w:t>2019 год</w:t>
            </w:r>
          </w:p>
        </w:tc>
        <w:tc>
          <w:tcPr>
            <w:tcW w:w="2313" w:type="dxa"/>
            <w:gridSpan w:val="3"/>
          </w:tcPr>
          <w:p w:rsidR="00FF4510" w:rsidRPr="00FC23A5" w:rsidRDefault="00FF4510" w:rsidP="00735BA7">
            <w:pPr>
              <w:ind w:left="-57" w:right="-57"/>
              <w:jc w:val="center"/>
              <w:rPr>
                <w:bCs/>
                <w:spacing w:val="-10"/>
                <w:kern w:val="2"/>
                <w:sz w:val="22"/>
                <w:szCs w:val="22"/>
              </w:rPr>
            </w:pPr>
            <w:r w:rsidRPr="00FC23A5">
              <w:rPr>
                <w:bCs/>
                <w:kern w:val="2"/>
                <w:sz w:val="22"/>
                <w:szCs w:val="22"/>
              </w:rPr>
              <w:t>2020 год</w:t>
            </w:r>
          </w:p>
        </w:tc>
        <w:tc>
          <w:tcPr>
            <w:tcW w:w="2196" w:type="dxa"/>
            <w:gridSpan w:val="3"/>
          </w:tcPr>
          <w:p w:rsidR="00FF4510" w:rsidRPr="00FC23A5" w:rsidRDefault="00FF4510" w:rsidP="00735BA7">
            <w:pPr>
              <w:ind w:left="-57" w:right="-57"/>
              <w:jc w:val="center"/>
              <w:rPr>
                <w:bCs/>
                <w:spacing w:val="-10"/>
                <w:kern w:val="2"/>
                <w:sz w:val="22"/>
                <w:szCs w:val="22"/>
              </w:rPr>
            </w:pPr>
            <w:r w:rsidRPr="00FC23A5">
              <w:rPr>
                <w:bCs/>
                <w:spacing w:val="-10"/>
                <w:kern w:val="2"/>
                <w:sz w:val="22"/>
                <w:szCs w:val="22"/>
              </w:rPr>
              <w:t>2021 год</w:t>
            </w:r>
          </w:p>
        </w:tc>
        <w:tc>
          <w:tcPr>
            <w:tcW w:w="2196" w:type="dxa"/>
            <w:gridSpan w:val="3"/>
          </w:tcPr>
          <w:p w:rsidR="00FF4510" w:rsidRPr="00FC23A5" w:rsidRDefault="00FF4510" w:rsidP="00735BA7">
            <w:pPr>
              <w:ind w:left="-57" w:right="-57"/>
              <w:jc w:val="center"/>
              <w:rPr>
                <w:bCs/>
                <w:spacing w:val="-10"/>
                <w:kern w:val="2"/>
                <w:sz w:val="22"/>
                <w:szCs w:val="22"/>
              </w:rPr>
            </w:pPr>
            <w:r w:rsidRPr="00FC23A5">
              <w:rPr>
                <w:bCs/>
                <w:spacing w:val="-10"/>
                <w:kern w:val="2"/>
                <w:sz w:val="22"/>
                <w:szCs w:val="22"/>
              </w:rPr>
              <w:t>2022 год</w:t>
            </w:r>
          </w:p>
        </w:tc>
        <w:tc>
          <w:tcPr>
            <w:tcW w:w="2196" w:type="dxa"/>
            <w:gridSpan w:val="3"/>
          </w:tcPr>
          <w:p w:rsidR="00FF4510" w:rsidRPr="00FC23A5" w:rsidRDefault="00FF4510" w:rsidP="00735BA7">
            <w:pPr>
              <w:ind w:left="-57" w:right="-57"/>
              <w:jc w:val="center"/>
              <w:rPr>
                <w:bCs/>
                <w:spacing w:val="-10"/>
                <w:kern w:val="2"/>
                <w:sz w:val="22"/>
                <w:szCs w:val="22"/>
              </w:rPr>
            </w:pPr>
            <w:r w:rsidRPr="00FC23A5">
              <w:rPr>
                <w:bCs/>
                <w:spacing w:val="-10"/>
                <w:kern w:val="2"/>
                <w:sz w:val="22"/>
                <w:szCs w:val="22"/>
              </w:rPr>
              <w:t>2023 год</w:t>
            </w:r>
          </w:p>
        </w:tc>
        <w:tc>
          <w:tcPr>
            <w:tcW w:w="2196" w:type="dxa"/>
            <w:gridSpan w:val="3"/>
          </w:tcPr>
          <w:p w:rsidR="00FF4510" w:rsidRPr="00FC23A5" w:rsidRDefault="00FF4510" w:rsidP="00735BA7">
            <w:pPr>
              <w:ind w:left="-57" w:right="-57"/>
              <w:jc w:val="center"/>
              <w:rPr>
                <w:bCs/>
                <w:spacing w:val="-10"/>
                <w:kern w:val="2"/>
                <w:sz w:val="22"/>
                <w:szCs w:val="22"/>
              </w:rPr>
            </w:pPr>
            <w:r w:rsidRPr="00FC23A5">
              <w:rPr>
                <w:bCs/>
                <w:spacing w:val="-10"/>
                <w:kern w:val="2"/>
                <w:sz w:val="22"/>
                <w:szCs w:val="22"/>
              </w:rPr>
              <w:t>2024 год</w:t>
            </w:r>
          </w:p>
        </w:tc>
      </w:tr>
      <w:tr w:rsidR="00FF4510" w:rsidRPr="00FC23A5" w:rsidTr="00697326">
        <w:trPr>
          <w:cantSplit/>
          <w:tblHeader/>
        </w:trPr>
        <w:tc>
          <w:tcPr>
            <w:tcW w:w="358" w:type="dxa"/>
            <w:vMerge/>
          </w:tcPr>
          <w:p w:rsidR="00FF4510" w:rsidRPr="00FC23A5" w:rsidRDefault="00FF4510" w:rsidP="00735BA7">
            <w:pPr>
              <w:ind w:left="-57" w:right="-57"/>
              <w:jc w:val="center"/>
              <w:rPr>
                <w:bCs/>
                <w:spacing w:val="-10"/>
                <w:kern w:val="2"/>
                <w:sz w:val="22"/>
                <w:szCs w:val="22"/>
              </w:rPr>
            </w:pPr>
          </w:p>
        </w:tc>
        <w:tc>
          <w:tcPr>
            <w:tcW w:w="1865" w:type="dxa"/>
            <w:vMerge/>
          </w:tcPr>
          <w:p w:rsidR="00FF4510" w:rsidRPr="00FC23A5" w:rsidRDefault="00FF4510" w:rsidP="00735BA7">
            <w:pPr>
              <w:ind w:left="-57" w:right="-57"/>
              <w:jc w:val="center"/>
              <w:rPr>
                <w:bCs/>
                <w:spacing w:val="-10"/>
                <w:kern w:val="2"/>
                <w:sz w:val="22"/>
                <w:szCs w:val="22"/>
              </w:rPr>
            </w:pPr>
          </w:p>
        </w:tc>
        <w:tc>
          <w:tcPr>
            <w:tcW w:w="755" w:type="dxa"/>
            <w:vMerge w:val="restart"/>
          </w:tcPr>
          <w:p w:rsidR="00FF4510" w:rsidRPr="00FC23A5" w:rsidRDefault="00FF4510" w:rsidP="00735BA7">
            <w:pPr>
              <w:jc w:val="center"/>
              <w:rPr>
                <w:bCs/>
                <w:kern w:val="2"/>
                <w:sz w:val="22"/>
                <w:szCs w:val="22"/>
              </w:rPr>
            </w:pPr>
            <w:r w:rsidRPr="00FC23A5">
              <w:rPr>
                <w:bCs/>
                <w:kern w:val="2"/>
                <w:sz w:val="22"/>
                <w:szCs w:val="22"/>
              </w:rPr>
              <w:t>Всего</w:t>
            </w:r>
          </w:p>
          <w:p w:rsidR="00FF4510" w:rsidRPr="00FC23A5" w:rsidRDefault="00FF4510" w:rsidP="00735BA7">
            <w:pPr>
              <w:ind w:left="-57" w:right="-57"/>
              <w:jc w:val="center"/>
              <w:rPr>
                <w:bCs/>
                <w:spacing w:val="-10"/>
                <w:kern w:val="2"/>
                <w:sz w:val="22"/>
                <w:szCs w:val="22"/>
              </w:rPr>
            </w:pPr>
          </w:p>
        </w:tc>
        <w:tc>
          <w:tcPr>
            <w:tcW w:w="1843" w:type="dxa"/>
            <w:gridSpan w:val="2"/>
          </w:tcPr>
          <w:p w:rsidR="00FF4510" w:rsidRPr="00FC23A5" w:rsidRDefault="00FF4510" w:rsidP="00735BA7">
            <w:pPr>
              <w:ind w:left="-57" w:right="-57"/>
              <w:jc w:val="center"/>
              <w:rPr>
                <w:bCs/>
                <w:spacing w:val="-10"/>
                <w:kern w:val="2"/>
                <w:sz w:val="22"/>
                <w:szCs w:val="22"/>
              </w:rPr>
            </w:pPr>
            <w:r w:rsidRPr="00FC23A5">
              <w:rPr>
                <w:bCs/>
                <w:kern w:val="2"/>
                <w:sz w:val="22"/>
                <w:szCs w:val="22"/>
              </w:rPr>
              <w:t>в том числе:</w:t>
            </w:r>
          </w:p>
        </w:tc>
        <w:tc>
          <w:tcPr>
            <w:tcW w:w="849" w:type="dxa"/>
            <w:vMerge w:val="restart"/>
          </w:tcPr>
          <w:p w:rsidR="00FF4510" w:rsidRPr="00FC23A5" w:rsidRDefault="00FF4510" w:rsidP="00735BA7">
            <w:pPr>
              <w:jc w:val="center"/>
              <w:rPr>
                <w:bCs/>
                <w:kern w:val="2"/>
                <w:sz w:val="22"/>
                <w:szCs w:val="22"/>
              </w:rPr>
            </w:pPr>
            <w:r w:rsidRPr="00FC23A5">
              <w:rPr>
                <w:bCs/>
                <w:kern w:val="2"/>
                <w:sz w:val="22"/>
                <w:szCs w:val="22"/>
              </w:rPr>
              <w:t>Всего</w:t>
            </w:r>
          </w:p>
          <w:p w:rsidR="00FF4510" w:rsidRPr="00FC23A5" w:rsidRDefault="00FF4510" w:rsidP="00735BA7">
            <w:pPr>
              <w:ind w:left="-57" w:right="-57"/>
              <w:jc w:val="center"/>
              <w:rPr>
                <w:bCs/>
                <w:spacing w:val="-10"/>
                <w:kern w:val="2"/>
                <w:sz w:val="22"/>
                <w:szCs w:val="22"/>
              </w:rPr>
            </w:pPr>
          </w:p>
        </w:tc>
        <w:tc>
          <w:tcPr>
            <w:tcW w:w="1464" w:type="dxa"/>
            <w:gridSpan w:val="2"/>
          </w:tcPr>
          <w:p w:rsidR="00FF4510" w:rsidRPr="00FC23A5" w:rsidRDefault="00FF4510" w:rsidP="00735BA7">
            <w:pPr>
              <w:ind w:left="-57" w:right="-57"/>
              <w:jc w:val="center"/>
              <w:rPr>
                <w:bCs/>
                <w:spacing w:val="-10"/>
                <w:kern w:val="2"/>
                <w:sz w:val="22"/>
                <w:szCs w:val="22"/>
              </w:rPr>
            </w:pPr>
            <w:r w:rsidRPr="00FC23A5">
              <w:rPr>
                <w:bCs/>
                <w:kern w:val="2"/>
                <w:sz w:val="22"/>
                <w:szCs w:val="22"/>
              </w:rPr>
              <w:t>в том числе:</w:t>
            </w:r>
          </w:p>
        </w:tc>
        <w:tc>
          <w:tcPr>
            <w:tcW w:w="732" w:type="dxa"/>
            <w:vMerge w:val="restart"/>
          </w:tcPr>
          <w:p w:rsidR="00FF4510" w:rsidRPr="00FC23A5" w:rsidRDefault="00C7060D" w:rsidP="00735BA7">
            <w:pPr>
              <w:ind w:left="-57" w:right="-57"/>
              <w:jc w:val="center"/>
              <w:rPr>
                <w:bCs/>
                <w:spacing w:val="-10"/>
                <w:kern w:val="2"/>
                <w:sz w:val="22"/>
                <w:szCs w:val="22"/>
              </w:rPr>
            </w:pPr>
            <w:r w:rsidRPr="00FC23A5">
              <w:rPr>
                <w:bCs/>
                <w:kern w:val="2"/>
                <w:sz w:val="22"/>
                <w:szCs w:val="22"/>
              </w:rPr>
              <w:t>Всего</w:t>
            </w:r>
          </w:p>
        </w:tc>
        <w:tc>
          <w:tcPr>
            <w:tcW w:w="1464" w:type="dxa"/>
            <w:gridSpan w:val="2"/>
          </w:tcPr>
          <w:p w:rsidR="00FF4510" w:rsidRPr="00FC23A5" w:rsidRDefault="00C7060D" w:rsidP="00735BA7">
            <w:pPr>
              <w:ind w:left="-57" w:right="-57"/>
              <w:jc w:val="center"/>
              <w:rPr>
                <w:bCs/>
                <w:spacing w:val="-10"/>
                <w:kern w:val="2"/>
                <w:sz w:val="22"/>
                <w:szCs w:val="22"/>
              </w:rPr>
            </w:pPr>
            <w:r w:rsidRPr="00FC23A5">
              <w:rPr>
                <w:bCs/>
                <w:kern w:val="2"/>
                <w:sz w:val="22"/>
                <w:szCs w:val="22"/>
              </w:rPr>
              <w:t>в том числе:</w:t>
            </w:r>
          </w:p>
        </w:tc>
        <w:tc>
          <w:tcPr>
            <w:tcW w:w="732" w:type="dxa"/>
            <w:vMerge w:val="restart"/>
          </w:tcPr>
          <w:p w:rsidR="00FF4510" w:rsidRPr="00FC23A5" w:rsidRDefault="00FF4510" w:rsidP="00735BA7">
            <w:pPr>
              <w:jc w:val="center"/>
              <w:rPr>
                <w:bCs/>
                <w:kern w:val="2"/>
                <w:sz w:val="22"/>
                <w:szCs w:val="22"/>
              </w:rPr>
            </w:pPr>
            <w:r w:rsidRPr="00FC23A5">
              <w:rPr>
                <w:bCs/>
                <w:kern w:val="2"/>
                <w:sz w:val="22"/>
                <w:szCs w:val="22"/>
              </w:rPr>
              <w:t>Всего</w:t>
            </w:r>
          </w:p>
          <w:p w:rsidR="00FF4510" w:rsidRPr="00FC23A5" w:rsidRDefault="00FF4510" w:rsidP="00735BA7">
            <w:pPr>
              <w:ind w:left="-57" w:right="-57"/>
              <w:jc w:val="center"/>
              <w:rPr>
                <w:bCs/>
                <w:spacing w:val="-10"/>
                <w:kern w:val="2"/>
                <w:sz w:val="22"/>
                <w:szCs w:val="22"/>
              </w:rPr>
            </w:pPr>
          </w:p>
        </w:tc>
        <w:tc>
          <w:tcPr>
            <w:tcW w:w="1464" w:type="dxa"/>
            <w:gridSpan w:val="2"/>
          </w:tcPr>
          <w:p w:rsidR="00FF4510" w:rsidRPr="00FC23A5" w:rsidRDefault="00FF4510" w:rsidP="00735BA7">
            <w:pPr>
              <w:ind w:left="-57" w:right="-57"/>
              <w:jc w:val="center"/>
              <w:rPr>
                <w:bCs/>
                <w:spacing w:val="-10"/>
                <w:kern w:val="2"/>
                <w:sz w:val="22"/>
                <w:szCs w:val="22"/>
              </w:rPr>
            </w:pPr>
          </w:p>
        </w:tc>
        <w:tc>
          <w:tcPr>
            <w:tcW w:w="732" w:type="dxa"/>
            <w:vMerge w:val="restart"/>
          </w:tcPr>
          <w:p w:rsidR="00FF4510" w:rsidRPr="00FC23A5" w:rsidRDefault="00FF4510" w:rsidP="00735BA7">
            <w:pPr>
              <w:jc w:val="center"/>
              <w:rPr>
                <w:bCs/>
                <w:kern w:val="2"/>
                <w:sz w:val="22"/>
                <w:szCs w:val="22"/>
              </w:rPr>
            </w:pPr>
            <w:r w:rsidRPr="00FC23A5">
              <w:rPr>
                <w:bCs/>
                <w:kern w:val="2"/>
                <w:sz w:val="22"/>
                <w:szCs w:val="22"/>
              </w:rPr>
              <w:t>Всего</w:t>
            </w:r>
          </w:p>
          <w:p w:rsidR="00FF4510" w:rsidRPr="00FC23A5" w:rsidRDefault="00FF4510" w:rsidP="00735BA7">
            <w:pPr>
              <w:ind w:left="-57" w:right="-57"/>
              <w:jc w:val="center"/>
              <w:rPr>
                <w:bCs/>
                <w:spacing w:val="-10"/>
                <w:kern w:val="2"/>
                <w:sz w:val="22"/>
                <w:szCs w:val="22"/>
              </w:rPr>
            </w:pPr>
          </w:p>
        </w:tc>
        <w:tc>
          <w:tcPr>
            <w:tcW w:w="1464" w:type="dxa"/>
            <w:gridSpan w:val="2"/>
          </w:tcPr>
          <w:p w:rsidR="00FF4510" w:rsidRPr="00FC23A5" w:rsidRDefault="00FF4510" w:rsidP="00735BA7">
            <w:pPr>
              <w:ind w:left="-57" w:right="-57"/>
              <w:jc w:val="center"/>
              <w:rPr>
                <w:bCs/>
                <w:spacing w:val="-10"/>
                <w:kern w:val="2"/>
                <w:sz w:val="22"/>
                <w:szCs w:val="22"/>
              </w:rPr>
            </w:pPr>
          </w:p>
        </w:tc>
        <w:tc>
          <w:tcPr>
            <w:tcW w:w="732" w:type="dxa"/>
            <w:vMerge w:val="restart"/>
          </w:tcPr>
          <w:p w:rsidR="00FF4510" w:rsidRPr="00FC23A5" w:rsidRDefault="00FF4510" w:rsidP="00735BA7">
            <w:pPr>
              <w:jc w:val="center"/>
              <w:rPr>
                <w:bCs/>
                <w:kern w:val="2"/>
                <w:sz w:val="22"/>
                <w:szCs w:val="22"/>
              </w:rPr>
            </w:pPr>
            <w:r w:rsidRPr="00FC23A5">
              <w:rPr>
                <w:bCs/>
                <w:kern w:val="2"/>
                <w:sz w:val="22"/>
                <w:szCs w:val="22"/>
              </w:rPr>
              <w:t>Всего</w:t>
            </w:r>
          </w:p>
          <w:p w:rsidR="00FF4510" w:rsidRPr="00FC23A5" w:rsidRDefault="00FF4510" w:rsidP="00735BA7">
            <w:pPr>
              <w:ind w:left="-57" w:right="-57"/>
              <w:jc w:val="center"/>
              <w:rPr>
                <w:bCs/>
                <w:spacing w:val="-10"/>
                <w:kern w:val="2"/>
                <w:sz w:val="22"/>
                <w:szCs w:val="22"/>
              </w:rPr>
            </w:pPr>
          </w:p>
        </w:tc>
        <w:tc>
          <w:tcPr>
            <w:tcW w:w="1464" w:type="dxa"/>
            <w:gridSpan w:val="2"/>
          </w:tcPr>
          <w:p w:rsidR="00FF4510" w:rsidRPr="00FC23A5" w:rsidRDefault="00FF4510" w:rsidP="00735BA7">
            <w:pPr>
              <w:ind w:left="-57" w:right="-57"/>
              <w:jc w:val="center"/>
              <w:rPr>
                <w:bCs/>
                <w:spacing w:val="-10"/>
                <w:kern w:val="2"/>
                <w:sz w:val="22"/>
                <w:szCs w:val="22"/>
              </w:rPr>
            </w:pPr>
          </w:p>
        </w:tc>
      </w:tr>
      <w:tr w:rsidR="00FF4510" w:rsidRPr="00FC23A5" w:rsidTr="00697326">
        <w:trPr>
          <w:cantSplit/>
          <w:tblHeader/>
        </w:trPr>
        <w:tc>
          <w:tcPr>
            <w:tcW w:w="358" w:type="dxa"/>
            <w:vMerge/>
          </w:tcPr>
          <w:p w:rsidR="00FF4510" w:rsidRPr="00FC23A5" w:rsidRDefault="00FF4510" w:rsidP="00735BA7">
            <w:pPr>
              <w:ind w:left="-57" w:right="-57"/>
              <w:jc w:val="center"/>
              <w:rPr>
                <w:bCs/>
                <w:spacing w:val="-10"/>
                <w:kern w:val="2"/>
                <w:sz w:val="22"/>
                <w:szCs w:val="22"/>
              </w:rPr>
            </w:pPr>
          </w:p>
        </w:tc>
        <w:tc>
          <w:tcPr>
            <w:tcW w:w="1865" w:type="dxa"/>
            <w:vMerge/>
          </w:tcPr>
          <w:p w:rsidR="00FF4510" w:rsidRPr="00FC23A5" w:rsidRDefault="00FF4510" w:rsidP="00735BA7">
            <w:pPr>
              <w:ind w:left="-57" w:right="-57"/>
              <w:jc w:val="center"/>
              <w:rPr>
                <w:bCs/>
                <w:spacing w:val="-10"/>
                <w:kern w:val="2"/>
                <w:sz w:val="22"/>
                <w:szCs w:val="22"/>
              </w:rPr>
            </w:pPr>
          </w:p>
        </w:tc>
        <w:tc>
          <w:tcPr>
            <w:tcW w:w="755" w:type="dxa"/>
            <w:vMerge/>
          </w:tcPr>
          <w:p w:rsidR="00FF4510" w:rsidRPr="00FC23A5" w:rsidRDefault="00FF4510" w:rsidP="00735BA7">
            <w:pPr>
              <w:ind w:left="-57" w:right="-57"/>
              <w:jc w:val="center"/>
              <w:rPr>
                <w:bCs/>
                <w:spacing w:val="-10"/>
                <w:kern w:val="2"/>
                <w:sz w:val="22"/>
                <w:szCs w:val="22"/>
              </w:rPr>
            </w:pPr>
          </w:p>
        </w:tc>
        <w:tc>
          <w:tcPr>
            <w:tcW w:w="850" w:type="dxa"/>
          </w:tcPr>
          <w:p w:rsidR="00FF4510" w:rsidRPr="00FC23A5" w:rsidRDefault="00FF4510" w:rsidP="00735BA7">
            <w:pPr>
              <w:jc w:val="center"/>
              <w:rPr>
                <w:bCs/>
                <w:kern w:val="2"/>
                <w:sz w:val="22"/>
                <w:szCs w:val="22"/>
              </w:rPr>
            </w:pPr>
            <w:r w:rsidRPr="00FC23A5">
              <w:rPr>
                <w:bCs/>
                <w:kern w:val="2"/>
                <w:sz w:val="22"/>
                <w:szCs w:val="22"/>
              </w:rPr>
              <w:t>за счет средств областного бюджета</w:t>
            </w:r>
          </w:p>
          <w:p w:rsidR="00FF4510" w:rsidRPr="00FC23A5" w:rsidRDefault="00FF4510" w:rsidP="00735BA7">
            <w:pPr>
              <w:rPr>
                <w:bCs/>
                <w:spacing w:val="-8"/>
                <w:kern w:val="2"/>
                <w:sz w:val="22"/>
                <w:szCs w:val="22"/>
              </w:rPr>
            </w:pPr>
          </w:p>
          <w:p w:rsidR="00FF4510" w:rsidRPr="00FC23A5" w:rsidRDefault="00FF4510" w:rsidP="00735BA7">
            <w:pPr>
              <w:jc w:val="center"/>
              <w:rPr>
                <w:bCs/>
                <w:kern w:val="2"/>
                <w:sz w:val="22"/>
                <w:szCs w:val="22"/>
              </w:rPr>
            </w:pPr>
          </w:p>
        </w:tc>
        <w:tc>
          <w:tcPr>
            <w:tcW w:w="993" w:type="dxa"/>
          </w:tcPr>
          <w:p w:rsidR="00FF4510" w:rsidRPr="00FC23A5" w:rsidRDefault="00FF4510" w:rsidP="00735BA7">
            <w:pPr>
              <w:jc w:val="center"/>
              <w:rPr>
                <w:bCs/>
                <w:kern w:val="2"/>
                <w:sz w:val="22"/>
                <w:szCs w:val="22"/>
              </w:rPr>
            </w:pPr>
            <w:r w:rsidRPr="00FC23A5">
              <w:rPr>
                <w:bCs/>
                <w:kern w:val="2"/>
                <w:sz w:val="22"/>
                <w:szCs w:val="22"/>
              </w:rPr>
              <w:t xml:space="preserve">за счет </w:t>
            </w:r>
            <w:r w:rsidRPr="00FC23A5">
              <w:rPr>
                <w:bCs/>
                <w:spacing w:val="-10"/>
                <w:kern w:val="2"/>
                <w:sz w:val="22"/>
                <w:szCs w:val="22"/>
              </w:rPr>
              <w:t xml:space="preserve">средств </w:t>
            </w:r>
            <w:r w:rsidRPr="00FC23A5">
              <w:rPr>
                <w:bCs/>
                <w:kern w:val="2"/>
                <w:sz w:val="22"/>
                <w:szCs w:val="22"/>
              </w:rPr>
              <w:t>бюджета города Азова</w:t>
            </w:r>
          </w:p>
          <w:p w:rsidR="00FF4510" w:rsidRPr="00FC23A5" w:rsidRDefault="00FF4510" w:rsidP="00735BA7">
            <w:pPr>
              <w:jc w:val="center"/>
              <w:rPr>
                <w:bCs/>
                <w:kern w:val="2"/>
                <w:sz w:val="22"/>
                <w:szCs w:val="22"/>
              </w:rPr>
            </w:pPr>
          </w:p>
        </w:tc>
        <w:tc>
          <w:tcPr>
            <w:tcW w:w="849" w:type="dxa"/>
            <w:vMerge/>
          </w:tcPr>
          <w:p w:rsidR="00FF4510" w:rsidRPr="00FC23A5" w:rsidRDefault="00FF4510" w:rsidP="00735BA7">
            <w:pPr>
              <w:ind w:left="-57" w:right="-57"/>
              <w:jc w:val="center"/>
              <w:rPr>
                <w:bCs/>
                <w:spacing w:val="-10"/>
                <w:kern w:val="2"/>
                <w:sz w:val="22"/>
                <w:szCs w:val="22"/>
              </w:rPr>
            </w:pPr>
          </w:p>
        </w:tc>
        <w:tc>
          <w:tcPr>
            <w:tcW w:w="732" w:type="dxa"/>
          </w:tcPr>
          <w:p w:rsidR="00FF4510" w:rsidRPr="00FC23A5" w:rsidRDefault="00FF4510" w:rsidP="00735BA7">
            <w:pPr>
              <w:jc w:val="center"/>
              <w:rPr>
                <w:bCs/>
                <w:kern w:val="2"/>
                <w:sz w:val="22"/>
                <w:szCs w:val="22"/>
              </w:rPr>
            </w:pPr>
            <w:r w:rsidRPr="00FC23A5">
              <w:rPr>
                <w:bCs/>
                <w:kern w:val="2"/>
                <w:sz w:val="22"/>
                <w:szCs w:val="22"/>
              </w:rPr>
              <w:t>за счет средств областного бюджета</w:t>
            </w:r>
          </w:p>
          <w:p w:rsidR="00FF4510" w:rsidRPr="00FC23A5" w:rsidRDefault="00FF4510" w:rsidP="00735BA7">
            <w:pPr>
              <w:rPr>
                <w:bCs/>
                <w:spacing w:val="-8"/>
                <w:kern w:val="2"/>
                <w:sz w:val="22"/>
                <w:szCs w:val="22"/>
              </w:rPr>
            </w:pPr>
          </w:p>
          <w:p w:rsidR="00FF4510" w:rsidRPr="00FC23A5" w:rsidRDefault="00FF4510" w:rsidP="00735BA7">
            <w:pPr>
              <w:jc w:val="center"/>
              <w:rPr>
                <w:bCs/>
                <w:kern w:val="2"/>
                <w:sz w:val="22"/>
                <w:szCs w:val="22"/>
              </w:rPr>
            </w:pPr>
          </w:p>
        </w:tc>
        <w:tc>
          <w:tcPr>
            <w:tcW w:w="732" w:type="dxa"/>
          </w:tcPr>
          <w:p w:rsidR="00FF4510" w:rsidRPr="00FC23A5" w:rsidRDefault="00FF4510" w:rsidP="00735BA7">
            <w:pPr>
              <w:jc w:val="center"/>
              <w:rPr>
                <w:bCs/>
                <w:kern w:val="2"/>
                <w:sz w:val="22"/>
                <w:szCs w:val="22"/>
              </w:rPr>
            </w:pPr>
            <w:r w:rsidRPr="00FC23A5">
              <w:rPr>
                <w:bCs/>
                <w:kern w:val="2"/>
                <w:sz w:val="22"/>
                <w:szCs w:val="22"/>
              </w:rPr>
              <w:t xml:space="preserve">за счет </w:t>
            </w:r>
            <w:r w:rsidRPr="00FC23A5">
              <w:rPr>
                <w:bCs/>
                <w:spacing w:val="-10"/>
                <w:kern w:val="2"/>
                <w:sz w:val="22"/>
                <w:szCs w:val="22"/>
              </w:rPr>
              <w:t xml:space="preserve">средств </w:t>
            </w:r>
            <w:r w:rsidRPr="00FC23A5">
              <w:rPr>
                <w:bCs/>
                <w:kern w:val="2"/>
                <w:sz w:val="22"/>
                <w:szCs w:val="22"/>
              </w:rPr>
              <w:t>бюджета города Азова</w:t>
            </w:r>
          </w:p>
          <w:p w:rsidR="00FF4510" w:rsidRPr="00FC23A5" w:rsidRDefault="00FF4510" w:rsidP="00735BA7">
            <w:pPr>
              <w:jc w:val="center"/>
              <w:rPr>
                <w:bCs/>
                <w:kern w:val="2"/>
                <w:sz w:val="22"/>
                <w:szCs w:val="22"/>
              </w:rPr>
            </w:pPr>
          </w:p>
        </w:tc>
        <w:tc>
          <w:tcPr>
            <w:tcW w:w="732" w:type="dxa"/>
            <w:vMerge/>
          </w:tcPr>
          <w:p w:rsidR="00FF4510" w:rsidRPr="00FC23A5" w:rsidRDefault="00FF4510" w:rsidP="00735BA7">
            <w:pPr>
              <w:ind w:left="-57" w:right="-57"/>
              <w:jc w:val="center"/>
              <w:rPr>
                <w:bCs/>
                <w:spacing w:val="-10"/>
                <w:kern w:val="2"/>
                <w:sz w:val="22"/>
                <w:szCs w:val="22"/>
              </w:rPr>
            </w:pPr>
          </w:p>
        </w:tc>
        <w:tc>
          <w:tcPr>
            <w:tcW w:w="732" w:type="dxa"/>
          </w:tcPr>
          <w:p w:rsidR="00FF4510" w:rsidRPr="00FC23A5" w:rsidRDefault="00FF4510" w:rsidP="00735BA7">
            <w:pPr>
              <w:jc w:val="center"/>
              <w:rPr>
                <w:bCs/>
                <w:kern w:val="2"/>
                <w:sz w:val="22"/>
                <w:szCs w:val="22"/>
              </w:rPr>
            </w:pPr>
            <w:r w:rsidRPr="00FC23A5">
              <w:rPr>
                <w:bCs/>
                <w:kern w:val="2"/>
                <w:sz w:val="22"/>
                <w:szCs w:val="22"/>
              </w:rPr>
              <w:t>за счет средств областного бюджета</w:t>
            </w:r>
          </w:p>
          <w:p w:rsidR="00FF4510" w:rsidRPr="00FC23A5" w:rsidRDefault="00FF4510" w:rsidP="00735BA7">
            <w:pPr>
              <w:rPr>
                <w:bCs/>
                <w:spacing w:val="-8"/>
                <w:kern w:val="2"/>
                <w:sz w:val="22"/>
                <w:szCs w:val="22"/>
              </w:rPr>
            </w:pPr>
          </w:p>
          <w:p w:rsidR="00FF4510" w:rsidRPr="00FC23A5" w:rsidRDefault="00FF4510" w:rsidP="00735BA7">
            <w:pPr>
              <w:jc w:val="center"/>
              <w:rPr>
                <w:bCs/>
                <w:kern w:val="2"/>
                <w:sz w:val="22"/>
                <w:szCs w:val="22"/>
              </w:rPr>
            </w:pPr>
          </w:p>
        </w:tc>
        <w:tc>
          <w:tcPr>
            <w:tcW w:w="732" w:type="dxa"/>
          </w:tcPr>
          <w:p w:rsidR="00FF4510" w:rsidRPr="00FC23A5" w:rsidRDefault="00FF4510" w:rsidP="00735BA7">
            <w:pPr>
              <w:jc w:val="center"/>
              <w:rPr>
                <w:bCs/>
                <w:kern w:val="2"/>
                <w:sz w:val="22"/>
                <w:szCs w:val="22"/>
              </w:rPr>
            </w:pPr>
            <w:r w:rsidRPr="00FC23A5">
              <w:rPr>
                <w:bCs/>
                <w:kern w:val="2"/>
                <w:sz w:val="22"/>
                <w:szCs w:val="22"/>
              </w:rPr>
              <w:t xml:space="preserve">за счет </w:t>
            </w:r>
            <w:r w:rsidRPr="00FC23A5">
              <w:rPr>
                <w:bCs/>
                <w:spacing w:val="-10"/>
                <w:kern w:val="2"/>
                <w:sz w:val="22"/>
                <w:szCs w:val="22"/>
              </w:rPr>
              <w:t xml:space="preserve">средств </w:t>
            </w:r>
            <w:r w:rsidRPr="00FC23A5">
              <w:rPr>
                <w:bCs/>
                <w:kern w:val="2"/>
                <w:sz w:val="22"/>
                <w:szCs w:val="22"/>
              </w:rPr>
              <w:t>бюджета города Азова</w:t>
            </w:r>
          </w:p>
          <w:p w:rsidR="00FF4510" w:rsidRPr="00FC23A5" w:rsidRDefault="00FF4510" w:rsidP="00735BA7">
            <w:pPr>
              <w:jc w:val="center"/>
              <w:rPr>
                <w:bCs/>
                <w:kern w:val="2"/>
                <w:sz w:val="22"/>
                <w:szCs w:val="22"/>
              </w:rPr>
            </w:pPr>
          </w:p>
        </w:tc>
        <w:tc>
          <w:tcPr>
            <w:tcW w:w="732" w:type="dxa"/>
            <w:vMerge/>
          </w:tcPr>
          <w:p w:rsidR="00FF4510" w:rsidRPr="00FC23A5" w:rsidRDefault="00FF4510" w:rsidP="00735BA7">
            <w:pPr>
              <w:ind w:left="-57" w:right="-57"/>
              <w:jc w:val="center"/>
              <w:rPr>
                <w:bCs/>
                <w:spacing w:val="-10"/>
                <w:kern w:val="2"/>
                <w:sz w:val="22"/>
                <w:szCs w:val="22"/>
              </w:rPr>
            </w:pPr>
          </w:p>
        </w:tc>
        <w:tc>
          <w:tcPr>
            <w:tcW w:w="732" w:type="dxa"/>
          </w:tcPr>
          <w:p w:rsidR="00FF4510" w:rsidRPr="00FC23A5" w:rsidRDefault="00FF4510" w:rsidP="00735BA7">
            <w:pPr>
              <w:jc w:val="center"/>
              <w:rPr>
                <w:bCs/>
                <w:kern w:val="2"/>
                <w:sz w:val="22"/>
                <w:szCs w:val="22"/>
              </w:rPr>
            </w:pPr>
            <w:r w:rsidRPr="00FC23A5">
              <w:rPr>
                <w:bCs/>
                <w:kern w:val="2"/>
                <w:sz w:val="22"/>
                <w:szCs w:val="22"/>
              </w:rPr>
              <w:t>за счет средств областного бюджета</w:t>
            </w:r>
          </w:p>
          <w:p w:rsidR="00FF4510" w:rsidRPr="00FC23A5" w:rsidRDefault="00FF4510" w:rsidP="00735BA7">
            <w:pPr>
              <w:rPr>
                <w:bCs/>
                <w:spacing w:val="-8"/>
                <w:kern w:val="2"/>
                <w:sz w:val="22"/>
                <w:szCs w:val="22"/>
              </w:rPr>
            </w:pPr>
          </w:p>
          <w:p w:rsidR="00FF4510" w:rsidRPr="00FC23A5" w:rsidRDefault="00FF4510" w:rsidP="00735BA7">
            <w:pPr>
              <w:jc w:val="center"/>
              <w:rPr>
                <w:bCs/>
                <w:kern w:val="2"/>
                <w:sz w:val="22"/>
                <w:szCs w:val="22"/>
              </w:rPr>
            </w:pPr>
          </w:p>
        </w:tc>
        <w:tc>
          <w:tcPr>
            <w:tcW w:w="732" w:type="dxa"/>
          </w:tcPr>
          <w:p w:rsidR="00FF4510" w:rsidRPr="00FC23A5" w:rsidRDefault="00FF4510" w:rsidP="00735BA7">
            <w:pPr>
              <w:jc w:val="center"/>
              <w:rPr>
                <w:bCs/>
                <w:kern w:val="2"/>
                <w:sz w:val="22"/>
                <w:szCs w:val="22"/>
              </w:rPr>
            </w:pPr>
            <w:r w:rsidRPr="00FC23A5">
              <w:rPr>
                <w:bCs/>
                <w:kern w:val="2"/>
                <w:sz w:val="22"/>
                <w:szCs w:val="22"/>
              </w:rPr>
              <w:t xml:space="preserve">за счет </w:t>
            </w:r>
            <w:r w:rsidRPr="00FC23A5">
              <w:rPr>
                <w:bCs/>
                <w:spacing w:val="-10"/>
                <w:kern w:val="2"/>
                <w:sz w:val="22"/>
                <w:szCs w:val="22"/>
              </w:rPr>
              <w:t xml:space="preserve">средств </w:t>
            </w:r>
            <w:r w:rsidRPr="00FC23A5">
              <w:rPr>
                <w:bCs/>
                <w:kern w:val="2"/>
                <w:sz w:val="22"/>
                <w:szCs w:val="22"/>
              </w:rPr>
              <w:t>бюджета города Азова</w:t>
            </w:r>
          </w:p>
          <w:p w:rsidR="00FF4510" w:rsidRPr="00FC23A5" w:rsidRDefault="00FF4510" w:rsidP="00735BA7">
            <w:pPr>
              <w:jc w:val="center"/>
              <w:rPr>
                <w:bCs/>
                <w:kern w:val="2"/>
                <w:sz w:val="22"/>
                <w:szCs w:val="22"/>
              </w:rPr>
            </w:pPr>
          </w:p>
        </w:tc>
        <w:tc>
          <w:tcPr>
            <w:tcW w:w="732" w:type="dxa"/>
            <w:vMerge/>
          </w:tcPr>
          <w:p w:rsidR="00FF4510" w:rsidRPr="00FC23A5" w:rsidRDefault="00FF4510" w:rsidP="00735BA7">
            <w:pPr>
              <w:ind w:left="-57" w:right="-57"/>
              <w:jc w:val="center"/>
              <w:rPr>
                <w:bCs/>
                <w:spacing w:val="-10"/>
                <w:kern w:val="2"/>
                <w:sz w:val="22"/>
                <w:szCs w:val="22"/>
              </w:rPr>
            </w:pPr>
          </w:p>
        </w:tc>
        <w:tc>
          <w:tcPr>
            <w:tcW w:w="732" w:type="dxa"/>
          </w:tcPr>
          <w:p w:rsidR="00FF4510" w:rsidRPr="00FC23A5" w:rsidRDefault="00FF4510" w:rsidP="00735BA7">
            <w:pPr>
              <w:jc w:val="center"/>
              <w:rPr>
                <w:bCs/>
                <w:kern w:val="2"/>
                <w:sz w:val="22"/>
                <w:szCs w:val="22"/>
              </w:rPr>
            </w:pPr>
            <w:r w:rsidRPr="00FC23A5">
              <w:rPr>
                <w:bCs/>
                <w:kern w:val="2"/>
                <w:sz w:val="22"/>
                <w:szCs w:val="22"/>
              </w:rPr>
              <w:t>за счет средств областного бюджета</w:t>
            </w:r>
          </w:p>
          <w:p w:rsidR="00FF4510" w:rsidRPr="00FC23A5" w:rsidRDefault="00FF4510" w:rsidP="00735BA7">
            <w:pPr>
              <w:rPr>
                <w:bCs/>
                <w:spacing w:val="-8"/>
                <w:kern w:val="2"/>
                <w:sz w:val="22"/>
                <w:szCs w:val="22"/>
              </w:rPr>
            </w:pPr>
          </w:p>
          <w:p w:rsidR="00FF4510" w:rsidRPr="00FC23A5" w:rsidRDefault="00FF4510" w:rsidP="00735BA7">
            <w:pPr>
              <w:jc w:val="center"/>
              <w:rPr>
                <w:bCs/>
                <w:kern w:val="2"/>
                <w:sz w:val="22"/>
                <w:szCs w:val="22"/>
              </w:rPr>
            </w:pPr>
          </w:p>
        </w:tc>
        <w:tc>
          <w:tcPr>
            <w:tcW w:w="732" w:type="dxa"/>
          </w:tcPr>
          <w:p w:rsidR="00FF4510" w:rsidRPr="00FC23A5" w:rsidRDefault="00FF4510" w:rsidP="00735BA7">
            <w:pPr>
              <w:jc w:val="center"/>
              <w:rPr>
                <w:bCs/>
                <w:kern w:val="2"/>
                <w:sz w:val="22"/>
                <w:szCs w:val="22"/>
              </w:rPr>
            </w:pPr>
            <w:r w:rsidRPr="00FC23A5">
              <w:rPr>
                <w:bCs/>
                <w:kern w:val="2"/>
                <w:sz w:val="22"/>
                <w:szCs w:val="22"/>
              </w:rPr>
              <w:t xml:space="preserve">за счет </w:t>
            </w:r>
            <w:r w:rsidRPr="00FC23A5">
              <w:rPr>
                <w:bCs/>
                <w:spacing w:val="-10"/>
                <w:kern w:val="2"/>
                <w:sz w:val="22"/>
                <w:szCs w:val="22"/>
              </w:rPr>
              <w:t xml:space="preserve">средств </w:t>
            </w:r>
            <w:r w:rsidRPr="00FC23A5">
              <w:rPr>
                <w:bCs/>
                <w:kern w:val="2"/>
                <w:sz w:val="22"/>
                <w:szCs w:val="22"/>
              </w:rPr>
              <w:t>бюджета города Азова</w:t>
            </w:r>
          </w:p>
          <w:p w:rsidR="00FF4510" w:rsidRPr="00FC23A5" w:rsidRDefault="00FF4510" w:rsidP="00735BA7">
            <w:pPr>
              <w:jc w:val="center"/>
              <w:rPr>
                <w:bCs/>
                <w:kern w:val="2"/>
                <w:sz w:val="22"/>
                <w:szCs w:val="22"/>
              </w:rPr>
            </w:pPr>
          </w:p>
        </w:tc>
        <w:tc>
          <w:tcPr>
            <w:tcW w:w="732" w:type="dxa"/>
            <w:vMerge/>
          </w:tcPr>
          <w:p w:rsidR="00FF4510" w:rsidRPr="00FC23A5" w:rsidRDefault="00FF4510" w:rsidP="00735BA7">
            <w:pPr>
              <w:ind w:left="-57" w:right="-57"/>
              <w:jc w:val="center"/>
              <w:rPr>
                <w:bCs/>
                <w:spacing w:val="-10"/>
                <w:kern w:val="2"/>
                <w:sz w:val="22"/>
                <w:szCs w:val="22"/>
              </w:rPr>
            </w:pPr>
          </w:p>
        </w:tc>
        <w:tc>
          <w:tcPr>
            <w:tcW w:w="732" w:type="dxa"/>
          </w:tcPr>
          <w:p w:rsidR="00FF4510" w:rsidRPr="00FC23A5" w:rsidRDefault="00FF4510" w:rsidP="00735BA7">
            <w:pPr>
              <w:jc w:val="center"/>
              <w:rPr>
                <w:bCs/>
                <w:kern w:val="2"/>
                <w:sz w:val="22"/>
                <w:szCs w:val="22"/>
              </w:rPr>
            </w:pPr>
            <w:r w:rsidRPr="00FC23A5">
              <w:rPr>
                <w:bCs/>
                <w:kern w:val="2"/>
                <w:sz w:val="22"/>
                <w:szCs w:val="22"/>
              </w:rPr>
              <w:t>за счет средств областного бюджета</w:t>
            </w:r>
          </w:p>
          <w:p w:rsidR="00FF4510" w:rsidRPr="00FC23A5" w:rsidRDefault="00FF4510" w:rsidP="00735BA7">
            <w:pPr>
              <w:rPr>
                <w:bCs/>
                <w:spacing w:val="-8"/>
                <w:kern w:val="2"/>
                <w:sz w:val="22"/>
                <w:szCs w:val="22"/>
              </w:rPr>
            </w:pPr>
          </w:p>
          <w:p w:rsidR="00FF4510" w:rsidRPr="00FC23A5" w:rsidRDefault="00FF4510" w:rsidP="00735BA7">
            <w:pPr>
              <w:jc w:val="center"/>
              <w:rPr>
                <w:bCs/>
                <w:kern w:val="2"/>
                <w:sz w:val="22"/>
                <w:szCs w:val="22"/>
              </w:rPr>
            </w:pPr>
          </w:p>
        </w:tc>
        <w:tc>
          <w:tcPr>
            <w:tcW w:w="732" w:type="dxa"/>
          </w:tcPr>
          <w:p w:rsidR="00FF4510" w:rsidRPr="00FC23A5" w:rsidRDefault="00FF4510" w:rsidP="00735BA7">
            <w:pPr>
              <w:jc w:val="center"/>
              <w:rPr>
                <w:bCs/>
                <w:kern w:val="2"/>
                <w:sz w:val="22"/>
                <w:szCs w:val="22"/>
              </w:rPr>
            </w:pPr>
            <w:r w:rsidRPr="00FC23A5">
              <w:rPr>
                <w:bCs/>
                <w:kern w:val="2"/>
                <w:sz w:val="22"/>
                <w:szCs w:val="22"/>
              </w:rPr>
              <w:t xml:space="preserve">за счет </w:t>
            </w:r>
            <w:r w:rsidRPr="00FC23A5">
              <w:rPr>
                <w:bCs/>
                <w:spacing w:val="-10"/>
                <w:kern w:val="2"/>
                <w:sz w:val="22"/>
                <w:szCs w:val="22"/>
              </w:rPr>
              <w:t xml:space="preserve">средств </w:t>
            </w:r>
            <w:r w:rsidRPr="00FC23A5">
              <w:rPr>
                <w:bCs/>
                <w:kern w:val="2"/>
                <w:sz w:val="22"/>
                <w:szCs w:val="22"/>
              </w:rPr>
              <w:t>бюджета города Азова</w:t>
            </w:r>
          </w:p>
          <w:p w:rsidR="00FF4510" w:rsidRPr="00FC23A5" w:rsidRDefault="00FF4510" w:rsidP="00735BA7">
            <w:pPr>
              <w:jc w:val="center"/>
              <w:rPr>
                <w:bCs/>
                <w:kern w:val="2"/>
                <w:sz w:val="22"/>
                <w:szCs w:val="22"/>
              </w:rPr>
            </w:pPr>
          </w:p>
        </w:tc>
      </w:tr>
    </w:tbl>
    <w:p w:rsidR="00FF4510" w:rsidRPr="00FC23A5" w:rsidRDefault="00FF4510" w:rsidP="00FF4510">
      <w:pPr>
        <w:rPr>
          <w:sz w:val="2"/>
          <w:szCs w:val="2"/>
        </w:rPr>
      </w:pPr>
    </w:p>
    <w:tbl>
      <w:tblPr>
        <w:tblW w:w="5123"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62"/>
        <w:gridCol w:w="1858"/>
        <w:gridCol w:w="616"/>
        <w:gridCol w:w="992"/>
        <w:gridCol w:w="1108"/>
        <w:gridCol w:w="734"/>
        <w:gridCol w:w="732"/>
        <w:gridCol w:w="732"/>
        <w:gridCol w:w="732"/>
        <w:gridCol w:w="691"/>
        <w:gridCol w:w="773"/>
        <w:gridCol w:w="732"/>
        <w:gridCol w:w="732"/>
        <w:gridCol w:w="732"/>
        <w:gridCol w:w="732"/>
        <w:gridCol w:w="732"/>
        <w:gridCol w:w="732"/>
        <w:gridCol w:w="732"/>
        <w:gridCol w:w="732"/>
        <w:gridCol w:w="732"/>
      </w:tblGrid>
      <w:tr w:rsidR="00FF4510" w:rsidRPr="00FC23A5" w:rsidTr="005725D3">
        <w:trPr>
          <w:cantSplit/>
          <w:tblHeader/>
        </w:trPr>
        <w:tc>
          <w:tcPr>
            <w:tcW w:w="362" w:type="dxa"/>
          </w:tcPr>
          <w:p w:rsidR="00FF4510" w:rsidRPr="00FC23A5" w:rsidRDefault="00FF4510" w:rsidP="00735BA7">
            <w:pPr>
              <w:ind w:left="-57" w:right="-57"/>
              <w:jc w:val="center"/>
              <w:rPr>
                <w:bCs/>
                <w:spacing w:val="-10"/>
                <w:kern w:val="2"/>
                <w:sz w:val="18"/>
                <w:szCs w:val="18"/>
              </w:rPr>
            </w:pPr>
            <w:r w:rsidRPr="00FC23A5">
              <w:rPr>
                <w:bCs/>
                <w:spacing w:val="-10"/>
                <w:kern w:val="2"/>
                <w:sz w:val="18"/>
                <w:szCs w:val="18"/>
              </w:rPr>
              <w:br w:type="page"/>
              <w:t>1</w:t>
            </w:r>
          </w:p>
        </w:tc>
        <w:tc>
          <w:tcPr>
            <w:tcW w:w="1858" w:type="dxa"/>
          </w:tcPr>
          <w:p w:rsidR="00FF4510" w:rsidRPr="00FC23A5" w:rsidRDefault="00FF4510" w:rsidP="00735BA7">
            <w:pPr>
              <w:ind w:left="-57" w:right="-57"/>
              <w:jc w:val="center"/>
              <w:rPr>
                <w:bCs/>
                <w:spacing w:val="-10"/>
                <w:kern w:val="2"/>
                <w:sz w:val="18"/>
                <w:szCs w:val="18"/>
              </w:rPr>
            </w:pPr>
            <w:r w:rsidRPr="00FC23A5">
              <w:rPr>
                <w:bCs/>
                <w:spacing w:val="-10"/>
                <w:kern w:val="2"/>
                <w:sz w:val="18"/>
                <w:szCs w:val="18"/>
              </w:rPr>
              <w:t>2</w:t>
            </w:r>
          </w:p>
        </w:tc>
        <w:tc>
          <w:tcPr>
            <w:tcW w:w="616" w:type="dxa"/>
          </w:tcPr>
          <w:p w:rsidR="00FF4510" w:rsidRPr="00FC23A5" w:rsidRDefault="00FF4510" w:rsidP="00735BA7">
            <w:pPr>
              <w:ind w:left="-57" w:right="-57"/>
              <w:jc w:val="center"/>
              <w:rPr>
                <w:bCs/>
                <w:spacing w:val="-10"/>
                <w:kern w:val="2"/>
                <w:sz w:val="18"/>
                <w:szCs w:val="18"/>
              </w:rPr>
            </w:pPr>
            <w:r w:rsidRPr="00FC23A5">
              <w:rPr>
                <w:bCs/>
                <w:spacing w:val="-10"/>
                <w:kern w:val="2"/>
                <w:sz w:val="18"/>
                <w:szCs w:val="18"/>
              </w:rPr>
              <w:t>3</w:t>
            </w:r>
          </w:p>
        </w:tc>
        <w:tc>
          <w:tcPr>
            <w:tcW w:w="992" w:type="dxa"/>
          </w:tcPr>
          <w:p w:rsidR="00FF4510" w:rsidRPr="00FC23A5" w:rsidRDefault="00FF4510" w:rsidP="00735BA7">
            <w:pPr>
              <w:ind w:left="-57" w:right="-57"/>
              <w:jc w:val="center"/>
              <w:rPr>
                <w:bCs/>
                <w:spacing w:val="-10"/>
                <w:kern w:val="2"/>
                <w:sz w:val="18"/>
                <w:szCs w:val="18"/>
              </w:rPr>
            </w:pPr>
            <w:r w:rsidRPr="00FC23A5">
              <w:rPr>
                <w:bCs/>
                <w:spacing w:val="-10"/>
                <w:kern w:val="2"/>
                <w:sz w:val="18"/>
                <w:szCs w:val="18"/>
              </w:rPr>
              <w:t>4</w:t>
            </w:r>
          </w:p>
        </w:tc>
        <w:tc>
          <w:tcPr>
            <w:tcW w:w="1108" w:type="dxa"/>
          </w:tcPr>
          <w:p w:rsidR="00FF4510" w:rsidRPr="00FC23A5" w:rsidRDefault="00FF4510" w:rsidP="00735BA7">
            <w:pPr>
              <w:ind w:left="-57" w:right="-57"/>
              <w:jc w:val="center"/>
              <w:rPr>
                <w:bCs/>
                <w:spacing w:val="-10"/>
                <w:kern w:val="2"/>
                <w:sz w:val="18"/>
                <w:szCs w:val="18"/>
              </w:rPr>
            </w:pPr>
            <w:r w:rsidRPr="00FC23A5">
              <w:rPr>
                <w:bCs/>
                <w:spacing w:val="-10"/>
                <w:kern w:val="2"/>
                <w:sz w:val="18"/>
                <w:szCs w:val="18"/>
              </w:rPr>
              <w:t>5</w:t>
            </w:r>
          </w:p>
        </w:tc>
        <w:tc>
          <w:tcPr>
            <w:tcW w:w="734" w:type="dxa"/>
          </w:tcPr>
          <w:p w:rsidR="00FF4510" w:rsidRPr="00FC23A5" w:rsidRDefault="00FF4510" w:rsidP="00735BA7">
            <w:pPr>
              <w:ind w:left="-57" w:right="-57"/>
              <w:jc w:val="center"/>
              <w:rPr>
                <w:bCs/>
                <w:spacing w:val="-10"/>
                <w:kern w:val="2"/>
                <w:sz w:val="18"/>
                <w:szCs w:val="18"/>
              </w:rPr>
            </w:pPr>
            <w:r w:rsidRPr="00FC23A5">
              <w:rPr>
                <w:bCs/>
                <w:spacing w:val="-10"/>
                <w:kern w:val="2"/>
                <w:sz w:val="18"/>
                <w:szCs w:val="18"/>
              </w:rPr>
              <w:t>6</w:t>
            </w:r>
          </w:p>
        </w:tc>
        <w:tc>
          <w:tcPr>
            <w:tcW w:w="732" w:type="dxa"/>
          </w:tcPr>
          <w:p w:rsidR="00FF4510" w:rsidRPr="00FC23A5" w:rsidRDefault="00FF4510" w:rsidP="00735BA7">
            <w:pPr>
              <w:ind w:left="-57" w:right="-57"/>
              <w:jc w:val="center"/>
              <w:rPr>
                <w:bCs/>
                <w:spacing w:val="-10"/>
                <w:kern w:val="2"/>
                <w:sz w:val="18"/>
                <w:szCs w:val="18"/>
              </w:rPr>
            </w:pPr>
            <w:r w:rsidRPr="00FC23A5">
              <w:rPr>
                <w:bCs/>
                <w:spacing w:val="-10"/>
                <w:kern w:val="2"/>
                <w:sz w:val="18"/>
                <w:szCs w:val="18"/>
              </w:rPr>
              <w:t>7</w:t>
            </w:r>
          </w:p>
        </w:tc>
        <w:tc>
          <w:tcPr>
            <w:tcW w:w="732" w:type="dxa"/>
          </w:tcPr>
          <w:p w:rsidR="00FF4510" w:rsidRPr="00FC23A5" w:rsidRDefault="00FF4510" w:rsidP="00735BA7">
            <w:pPr>
              <w:ind w:left="-57" w:right="-57"/>
              <w:jc w:val="center"/>
              <w:rPr>
                <w:bCs/>
                <w:spacing w:val="-10"/>
                <w:kern w:val="2"/>
                <w:sz w:val="18"/>
                <w:szCs w:val="18"/>
              </w:rPr>
            </w:pPr>
            <w:r w:rsidRPr="00FC23A5">
              <w:rPr>
                <w:bCs/>
                <w:spacing w:val="-10"/>
                <w:kern w:val="2"/>
                <w:sz w:val="18"/>
                <w:szCs w:val="18"/>
              </w:rPr>
              <w:t>8</w:t>
            </w:r>
          </w:p>
        </w:tc>
        <w:tc>
          <w:tcPr>
            <w:tcW w:w="732" w:type="dxa"/>
          </w:tcPr>
          <w:p w:rsidR="00FF4510" w:rsidRPr="00FC23A5" w:rsidRDefault="00FF4510" w:rsidP="00735BA7">
            <w:pPr>
              <w:ind w:left="-57" w:right="-57"/>
              <w:jc w:val="center"/>
              <w:rPr>
                <w:bCs/>
                <w:spacing w:val="-10"/>
                <w:kern w:val="2"/>
                <w:sz w:val="18"/>
                <w:szCs w:val="18"/>
              </w:rPr>
            </w:pPr>
            <w:r w:rsidRPr="00FC23A5">
              <w:rPr>
                <w:bCs/>
                <w:spacing w:val="-10"/>
                <w:kern w:val="2"/>
                <w:sz w:val="18"/>
                <w:szCs w:val="18"/>
              </w:rPr>
              <w:t>9</w:t>
            </w:r>
          </w:p>
        </w:tc>
        <w:tc>
          <w:tcPr>
            <w:tcW w:w="691" w:type="dxa"/>
          </w:tcPr>
          <w:p w:rsidR="00FF4510" w:rsidRPr="00FC23A5" w:rsidRDefault="00FF4510" w:rsidP="00735BA7">
            <w:pPr>
              <w:ind w:left="-57" w:right="-57"/>
              <w:jc w:val="center"/>
              <w:rPr>
                <w:bCs/>
                <w:spacing w:val="-10"/>
                <w:kern w:val="2"/>
                <w:sz w:val="18"/>
                <w:szCs w:val="18"/>
              </w:rPr>
            </w:pPr>
            <w:r w:rsidRPr="00FC23A5">
              <w:rPr>
                <w:bCs/>
                <w:spacing w:val="-10"/>
                <w:kern w:val="2"/>
                <w:sz w:val="18"/>
                <w:szCs w:val="18"/>
              </w:rPr>
              <w:t>10</w:t>
            </w:r>
          </w:p>
        </w:tc>
        <w:tc>
          <w:tcPr>
            <w:tcW w:w="773" w:type="dxa"/>
          </w:tcPr>
          <w:p w:rsidR="00FF4510" w:rsidRPr="00FC23A5" w:rsidRDefault="00FF4510" w:rsidP="00735BA7">
            <w:pPr>
              <w:ind w:left="-57" w:right="-57"/>
              <w:jc w:val="center"/>
              <w:rPr>
                <w:bCs/>
                <w:spacing w:val="-10"/>
                <w:kern w:val="2"/>
                <w:sz w:val="18"/>
                <w:szCs w:val="18"/>
              </w:rPr>
            </w:pPr>
            <w:r w:rsidRPr="00FC23A5">
              <w:rPr>
                <w:bCs/>
                <w:spacing w:val="-10"/>
                <w:kern w:val="2"/>
                <w:sz w:val="18"/>
                <w:szCs w:val="18"/>
              </w:rPr>
              <w:t>11</w:t>
            </w:r>
          </w:p>
        </w:tc>
        <w:tc>
          <w:tcPr>
            <w:tcW w:w="732" w:type="dxa"/>
          </w:tcPr>
          <w:p w:rsidR="00FF4510" w:rsidRPr="00FC23A5" w:rsidRDefault="00FF4510" w:rsidP="00735BA7">
            <w:pPr>
              <w:ind w:left="-57" w:right="-57"/>
              <w:jc w:val="center"/>
              <w:rPr>
                <w:bCs/>
                <w:spacing w:val="-10"/>
                <w:kern w:val="2"/>
                <w:sz w:val="18"/>
                <w:szCs w:val="18"/>
              </w:rPr>
            </w:pPr>
            <w:r w:rsidRPr="00FC23A5">
              <w:rPr>
                <w:bCs/>
                <w:spacing w:val="-10"/>
                <w:kern w:val="2"/>
                <w:sz w:val="18"/>
                <w:szCs w:val="18"/>
              </w:rPr>
              <w:t>12</w:t>
            </w:r>
          </w:p>
        </w:tc>
        <w:tc>
          <w:tcPr>
            <w:tcW w:w="732" w:type="dxa"/>
          </w:tcPr>
          <w:p w:rsidR="00FF4510" w:rsidRPr="00FC23A5" w:rsidRDefault="00FF4510" w:rsidP="00735BA7">
            <w:pPr>
              <w:ind w:left="-57" w:right="-57"/>
              <w:jc w:val="center"/>
              <w:rPr>
                <w:bCs/>
                <w:spacing w:val="-10"/>
                <w:kern w:val="2"/>
                <w:sz w:val="18"/>
                <w:szCs w:val="18"/>
              </w:rPr>
            </w:pPr>
            <w:r w:rsidRPr="00FC23A5">
              <w:rPr>
                <w:bCs/>
                <w:spacing w:val="-10"/>
                <w:kern w:val="2"/>
                <w:sz w:val="18"/>
                <w:szCs w:val="18"/>
              </w:rPr>
              <w:t>13</w:t>
            </w:r>
          </w:p>
        </w:tc>
        <w:tc>
          <w:tcPr>
            <w:tcW w:w="732" w:type="dxa"/>
          </w:tcPr>
          <w:p w:rsidR="00FF4510" w:rsidRPr="00FC23A5" w:rsidRDefault="00FF4510" w:rsidP="00735BA7">
            <w:pPr>
              <w:ind w:left="-57" w:right="-57"/>
              <w:jc w:val="center"/>
              <w:rPr>
                <w:bCs/>
                <w:spacing w:val="-10"/>
                <w:kern w:val="2"/>
                <w:sz w:val="18"/>
                <w:szCs w:val="18"/>
              </w:rPr>
            </w:pPr>
            <w:r w:rsidRPr="00FC23A5">
              <w:rPr>
                <w:bCs/>
                <w:spacing w:val="-10"/>
                <w:kern w:val="2"/>
                <w:sz w:val="18"/>
                <w:szCs w:val="18"/>
              </w:rPr>
              <w:t>14</w:t>
            </w:r>
          </w:p>
        </w:tc>
        <w:tc>
          <w:tcPr>
            <w:tcW w:w="732" w:type="dxa"/>
          </w:tcPr>
          <w:p w:rsidR="00FF4510" w:rsidRPr="00FC23A5" w:rsidRDefault="00FF4510" w:rsidP="00735BA7">
            <w:pPr>
              <w:ind w:left="-57" w:right="-57"/>
              <w:jc w:val="center"/>
              <w:rPr>
                <w:bCs/>
                <w:spacing w:val="-10"/>
                <w:kern w:val="2"/>
                <w:sz w:val="18"/>
                <w:szCs w:val="18"/>
              </w:rPr>
            </w:pPr>
            <w:r w:rsidRPr="00FC23A5">
              <w:rPr>
                <w:bCs/>
                <w:spacing w:val="-10"/>
                <w:kern w:val="2"/>
                <w:sz w:val="18"/>
                <w:szCs w:val="18"/>
              </w:rPr>
              <w:t>15</w:t>
            </w:r>
          </w:p>
        </w:tc>
        <w:tc>
          <w:tcPr>
            <w:tcW w:w="732" w:type="dxa"/>
          </w:tcPr>
          <w:p w:rsidR="00FF4510" w:rsidRPr="00FC23A5" w:rsidRDefault="00FF4510" w:rsidP="00735BA7">
            <w:pPr>
              <w:ind w:left="-57" w:right="-57"/>
              <w:jc w:val="center"/>
              <w:rPr>
                <w:bCs/>
                <w:spacing w:val="-10"/>
                <w:kern w:val="2"/>
                <w:sz w:val="18"/>
                <w:szCs w:val="18"/>
              </w:rPr>
            </w:pPr>
            <w:r w:rsidRPr="00FC23A5">
              <w:rPr>
                <w:bCs/>
                <w:spacing w:val="-10"/>
                <w:kern w:val="2"/>
                <w:sz w:val="18"/>
                <w:szCs w:val="18"/>
              </w:rPr>
              <w:t>16</w:t>
            </w:r>
          </w:p>
        </w:tc>
        <w:tc>
          <w:tcPr>
            <w:tcW w:w="732" w:type="dxa"/>
          </w:tcPr>
          <w:p w:rsidR="00FF4510" w:rsidRPr="00FC23A5" w:rsidRDefault="00FF4510" w:rsidP="00735BA7">
            <w:pPr>
              <w:ind w:left="-57" w:right="-57"/>
              <w:jc w:val="center"/>
              <w:rPr>
                <w:bCs/>
                <w:spacing w:val="-10"/>
                <w:kern w:val="2"/>
                <w:sz w:val="18"/>
                <w:szCs w:val="18"/>
              </w:rPr>
            </w:pPr>
            <w:r w:rsidRPr="00FC23A5">
              <w:rPr>
                <w:bCs/>
                <w:spacing w:val="-10"/>
                <w:kern w:val="2"/>
                <w:sz w:val="18"/>
                <w:szCs w:val="18"/>
              </w:rPr>
              <w:t>17</w:t>
            </w:r>
          </w:p>
        </w:tc>
        <w:tc>
          <w:tcPr>
            <w:tcW w:w="732" w:type="dxa"/>
          </w:tcPr>
          <w:p w:rsidR="00FF4510" w:rsidRPr="00FC23A5" w:rsidRDefault="00FF4510" w:rsidP="00735BA7">
            <w:pPr>
              <w:ind w:left="-57" w:right="-57"/>
              <w:jc w:val="center"/>
              <w:rPr>
                <w:bCs/>
                <w:spacing w:val="-10"/>
                <w:kern w:val="2"/>
                <w:sz w:val="18"/>
                <w:szCs w:val="18"/>
              </w:rPr>
            </w:pPr>
            <w:r w:rsidRPr="00FC23A5">
              <w:rPr>
                <w:bCs/>
                <w:spacing w:val="-10"/>
                <w:kern w:val="2"/>
                <w:sz w:val="18"/>
                <w:szCs w:val="18"/>
              </w:rPr>
              <w:t>18</w:t>
            </w:r>
          </w:p>
        </w:tc>
        <w:tc>
          <w:tcPr>
            <w:tcW w:w="732" w:type="dxa"/>
          </w:tcPr>
          <w:p w:rsidR="00FF4510" w:rsidRPr="00FC23A5" w:rsidRDefault="00FF4510" w:rsidP="00735BA7">
            <w:pPr>
              <w:ind w:left="-57" w:right="-57"/>
              <w:jc w:val="center"/>
              <w:rPr>
                <w:bCs/>
                <w:spacing w:val="-10"/>
                <w:kern w:val="2"/>
                <w:sz w:val="18"/>
                <w:szCs w:val="18"/>
              </w:rPr>
            </w:pPr>
            <w:r w:rsidRPr="00FC23A5">
              <w:rPr>
                <w:bCs/>
                <w:spacing w:val="-10"/>
                <w:kern w:val="2"/>
                <w:sz w:val="18"/>
                <w:szCs w:val="18"/>
              </w:rPr>
              <w:t>19</w:t>
            </w:r>
          </w:p>
        </w:tc>
        <w:tc>
          <w:tcPr>
            <w:tcW w:w="732" w:type="dxa"/>
          </w:tcPr>
          <w:p w:rsidR="00FF4510" w:rsidRPr="00FC23A5" w:rsidRDefault="00FF4510" w:rsidP="00735BA7">
            <w:pPr>
              <w:ind w:left="-57" w:right="-57"/>
              <w:jc w:val="center"/>
              <w:rPr>
                <w:bCs/>
                <w:spacing w:val="-10"/>
                <w:kern w:val="2"/>
                <w:sz w:val="18"/>
                <w:szCs w:val="18"/>
              </w:rPr>
            </w:pPr>
            <w:r w:rsidRPr="00FC23A5">
              <w:rPr>
                <w:bCs/>
                <w:spacing w:val="-10"/>
                <w:kern w:val="2"/>
                <w:sz w:val="18"/>
                <w:szCs w:val="18"/>
              </w:rPr>
              <w:t>20</w:t>
            </w:r>
          </w:p>
        </w:tc>
      </w:tr>
      <w:tr w:rsidR="00FF4510" w:rsidRPr="00FC23A5" w:rsidTr="00735BA7">
        <w:trPr>
          <w:cantSplit/>
        </w:trPr>
        <w:tc>
          <w:tcPr>
            <w:tcW w:w="15918" w:type="dxa"/>
            <w:gridSpan w:val="20"/>
          </w:tcPr>
          <w:p w:rsidR="00FF4510" w:rsidRPr="00FC23A5" w:rsidRDefault="00FF4510" w:rsidP="00DB1085">
            <w:pPr>
              <w:ind w:left="-57" w:right="-57"/>
              <w:jc w:val="center"/>
              <w:rPr>
                <w:bCs/>
                <w:spacing w:val="-10"/>
                <w:kern w:val="2"/>
                <w:sz w:val="22"/>
                <w:szCs w:val="22"/>
              </w:rPr>
            </w:pPr>
            <w:r w:rsidRPr="00FC23A5">
              <w:rPr>
                <w:bCs/>
                <w:spacing w:val="-10"/>
                <w:kern w:val="2"/>
                <w:sz w:val="22"/>
                <w:szCs w:val="22"/>
              </w:rPr>
              <w:t xml:space="preserve">Субсидия на капитальный ремонт муниципальных образовательных учреждений </w:t>
            </w:r>
          </w:p>
        </w:tc>
      </w:tr>
      <w:tr w:rsidR="00DB1085" w:rsidRPr="00FC23A5" w:rsidTr="005725D3">
        <w:trPr>
          <w:cantSplit/>
        </w:trPr>
        <w:tc>
          <w:tcPr>
            <w:tcW w:w="2220" w:type="dxa"/>
            <w:gridSpan w:val="2"/>
          </w:tcPr>
          <w:p w:rsidR="00DB1085" w:rsidRPr="00FC23A5" w:rsidRDefault="00DB1085" w:rsidP="00DB1085">
            <w:pPr>
              <w:ind w:right="-57"/>
              <w:rPr>
                <w:bCs/>
                <w:spacing w:val="-10"/>
                <w:kern w:val="2"/>
                <w:sz w:val="18"/>
                <w:szCs w:val="18"/>
              </w:rPr>
            </w:pPr>
            <w:r w:rsidRPr="00FC23A5">
              <w:rPr>
                <w:bCs/>
                <w:spacing w:val="-10"/>
                <w:kern w:val="2"/>
                <w:sz w:val="18"/>
                <w:szCs w:val="18"/>
              </w:rPr>
              <w:t>1. МБДОУ № 10 г. Азова</w:t>
            </w:r>
          </w:p>
        </w:tc>
        <w:tc>
          <w:tcPr>
            <w:tcW w:w="616" w:type="dxa"/>
          </w:tcPr>
          <w:p w:rsidR="00DB1085" w:rsidRPr="00FC23A5" w:rsidRDefault="00DB1085" w:rsidP="00DB1085">
            <w:pPr>
              <w:ind w:left="-57" w:right="-57"/>
              <w:jc w:val="center"/>
              <w:rPr>
                <w:bCs/>
                <w:spacing w:val="-10"/>
                <w:kern w:val="2"/>
                <w:sz w:val="18"/>
                <w:szCs w:val="18"/>
              </w:rPr>
            </w:pPr>
            <w:r w:rsidRPr="00FC23A5">
              <w:rPr>
                <w:bCs/>
                <w:spacing w:val="-10"/>
                <w:kern w:val="2"/>
                <w:sz w:val="18"/>
                <w:szCs w:val="18"/>
              </w:rPr>
              <w:t>955,8</w:t>
            </w:r>
          </w:p>
        </w:tc>
        <w:tc>
          <w:tcPr>
            <w:tcW w:w="992" w:type="dxa"/>
          </w:tcPr>
          <w:p w:rsidR="00DB1085" w:rsidRPr="00FC23A5" w:rsidRDefault="00DB1085" w:rsidP="00DB1085">
            <w:pPr>
              <w:ind w:left="-57" w:right="-57"/>
              <w:jc w:val="center"/>
              <w:rPr>
                <w:bCs/>
                <w:spacing w:val="-10"/>
                <w:kern w:val="2"/>
                <w:sz w:val="18"/>
                <w:szCs w:val="18"/>
              </w:rPr>
            </w:pPr>
            <w:r w:rsidRPr="00FC23A5">
              <w:rPr>
                <w:bCs/>
                <w:spacing w:val="-10"/>
                <w:kern w:val="2"/>
                <w:sz w:val="18"/>
                <w:szCs w:val="18"/>
              </w:rPr>
              <w:t>745,8</w:t>
            </w:r>
          </w:p>
        </w:tc>
        <w:tc>
          <w:tcPr>
            <w:tcW w:w="1108" w:type="dxa"/>
          </w:tcPr>
          <w:p w:rsidR="00DB1085" w:rsidRPr="00FC23A5" w:rsidRDefault="00DB1085" w:rsidP="00DB1085">
            <w:pPr>
              <w:ind w:left="-57" w:right="-57"/>
              <w:jc w:val="center"/>
              <w:rPr>
                <w:bCs/>
                <w:spacing w:val="-10"/>
                <w:kern w:val="2"/>
                <w:sz w:val="18"/>
                <w:szCs w:val="18"/>
              </w:rPr>
            </w:pPr>
            <w:r w:rsidRPr="00FC23A5">
              <w:rPr>
                <w:bCs/>
                <w:spacing w:val="-10"/>
                <w:kern w:val="2"/>
                <w:sz w:val="18"/>
                <w:szCs w:val="18"/>
              </w:rPr>
              <w:t>210,0</w:t>
            </w:r>
          </w:p>
        </w:tc>
        <w:tc>
          <w:tcPr>
            <w:tcW w:w="734" w:type="dxa"/>
          </w:tcPr>
          <w:p w:rsidR="00DB1085" w:rsidRPr="00FC23A5" w:rsidRDefault="00DB1085" w:rsidP="00DB1085">
            <w:pPr>
              <w:ind w:left="-57" w:right="-57"/>
              <w:jc w:val="center"/>
              <w:rPr>
                <w:bCs/>
                <w:spacing w:val="-10"/>
                <w:kern w:val="2"/>
                <w:sz w:val="18"/>
                <w:szCs w:val="18"/>
              </w:rPr>
            </w:pPr>
            <w:r w:rsidRPr="00FC23A5">
              <w:rPr>
                <w:bCs/>
                <w:spacing w:val="-10"/>
                <w:kern w:val="2"/>
                <w:sz w:val="18"/>
                <w:szCs w:val="18"/>
              </w:rPr>
              <w:t>0,0</w:t>
            </w:r>
          </w:p>
        </w:tc>
        <w:tc>
          <w:tcPr>
            <w:tcW w:w="732" w:type="dxa"/>
          </w:tcPr>
          <w:p w:rsidR="00DB1085" w:rsidRPr="00FC23A5" w:rsidRDefault="00DB1085" w:rsidP="00DB1085">
            <w:pPr>
              <w:ind w:left="-57" w:right="-57"/>
              <w:jc w:val="center"/>
              <w:rPr>
                <w:bCs/>
                <w:spacing w:val="-10"/>
                <w:kern w:val="2"/>
                <w:sz w:val="18"/>
                <w:szCs w:val="18"/>
              </w:rPr>
            </w:pPr>
            <w:r w:rsidRPr="00FC23A5">
              <w:rPr>
                <w:bCs/>
                <w:spacing w:val="-10"/>
                <w:kern w:val="2"/>
                <w:sz w:val="18"/>
                <w:szCs w:val="18"/>
              </w:rPr>
              <w:t>0,0</w:t>
            </w:r>
          </w:p>
        </w:tc>
        <w:tc>
          <w:tcPr>
            <w:tcW w:w="732" w:type="dxa"/>
          </w:tcPr>
          <w:p w:rsidR="00DB1085" w:rsidRPr="00FC23A5" w:rsidRDefault="00DB1085" w:rsidP="00DB1085">
            <w:pPr>
              <w:ind w:left="-57" w:right="-57"/>
              <w:jc w:val="center"/>
              <w:rPr>
                <w:bCs/>
                <w:spacing w:val="-10"/>
                <w:kern w:val="2"/>
                <w:sz w:val="18"/>
                <w:szCs w:val="18"/>
              </w:rPr>
            </w:pPr>
            <w:r w:rsidRPr="00FC23A5">
              <w:rPr>
                <w:bCs/>
                <w:spacing w:val="-10"/>
                <w:kern w:val="2"/>
                <w:sz w:val="18"/>
                <w:szCs w:val="18"/>
              </w:rPr>
              <w:t>0,0</w:t>
            </w:r>
          </w:p>
        </w:tc>
        <w:tc>
          <w:tcPr>
            <w:tcW w:w="732" w:type="dxa"/>
          </w:tcPr>
          <w:p w:rsidR="00DB1085" w:rsidRPr="00FC23A5" w:rsidRDefault="00DB1085" w:rsidP="00DB1085">
            <w:pPr>
              <w:ind w:left="-57" w:right="-57"/>
              <w:jc w:val="center"/>
              <w:rPr>
                <w:bCs/>
                <w:spacing w:val="-10"/>
                <w:kern w:val="2"/>
                <w:sz w:val="18"/>
                <w:szCs w:val="18"/>
              </w:rPr>
            </w:pPr>
            <w:r w:rsidRPr="00FC23A5">
              <w:rPr>
                <w:bCs/>
                <w:spacing w:val="-10"/>
                <w:kern w:val="2"/>
                <w:sz w:val="18"/>
                <w:szCs w:val="18"/>
              </w:rPr>
              <w:t>0,0</w:t>
            </w:r>
          </w:p>
        </w:tc>
        <w:tc>
          <w:tcPr>
            <w:tcW w:w="691" w:type="dxa"/>
          </w:tcPr>
          <w:p w:rsidR="00DB1085" w:rsidRPr="00FC23A5" w:rsidRDefault="00DB1085" w:rsidP="00DB1085">
            <w:pPr>
              <w:ind w:left="-57" w:right="-57"/>
              <w:jc w:val="center"/>
              <w:rPr>
                <w:bCs/>
                <w:spacing w:val="-10"/>
                <w:kern w:val="2"/>
                <w:sz w:val="18"/>
                <w:szCs w:val="18"/>
              </w:rPr>
            </w:pPr>
            <w:r w:rsidRPr="00FC23A5">
              <w:rPr>
                <w:bCs/>
                <w:spacing w:val="-10"/>
                <w:kern w:val="2"/>
                <w:sz w:val="18"/>
                <w:szCs w:val="18"/>
              </w:rPr>
              <w:t>0,0</w:t>
            </w:r>
          </w:p>
        </w:tc>
        <w:tc>
          <w:tcPr>
            <w:tcW w:w="773" w:type="dxa"/>
          </w:tcPr>
          <w:p w:rsidR="00DB1085" w:rsidRPr="00FC23A5" w:rsidRDefault="00DB1085" w:rsidP="00DB1085">
            <w:pPr>
              <w:ind w:left="-57" w:right="-57"/>
              <w:jc w:val="center"/>
              <w:rPr>
                <w:bCs/>
                <w:spacing w:val="-10"/>
                <w:kern w:val="2"/>
                <w:sz w:val="18"/>
                <w:szCs w:val="18"/>
              </w:rPr>
            </w:pPr>
            <w:r w:rsidRPr="00FC23A5">
              <w:rPr>
                <w:bCs/>
                <w:spacing w:val="-10"/>
                <w:kern w:val="2"/>
                <w:sz w:val="18"/>
                <w:szCs w:val="18"/>
              </w:rPr>
              <w:t>0,0</w:t>
            </w:r>
          </w:p>
        </w:tc>
        <w:tc>
          <w:tcPr>
            <w:tcW w:w="732" w:type="dxa"/>
          </w:tcPr>
          <w:p w:rsidR="00DB1085" w:rsidRPr="00FC23A5" w:rsidRDefault="00DB1085" w:rsidP="00DB1085">
            <w:pPr>
              <w:ind w:left="-57" w:right="-57"/>
              <w:jc w:val="center"/>
              <w:rPr>
                <w:bCs/>
                <w:spacing w:val="-10"/>
                <w:kern w:val="2"/>
                <w:sz w:val="18"/>
                <w:szCs w:val="18"/>
              </w:rPr>
            </w:pPr>
            <w:r w:rsidRPr="00FC23A5">
              <w:rPr>
                <w:bCs/>
                <w:spacing w:val="-10"/>
                <w:kern w:val="2"/>
                <w:sz w:val="18"/>
                <w:szCs w:val="18"/>
              </w:rPr>
              <w:t>0,0</w:t>
            </w:r>
          </w:p>
        </w:tc>
        <w:tc>
          <w:tcPr>
            <w:tcW w:w="732" w:type="dxa"/>
          </w:tcPr>
          <w:p w:rsidR="00DB1085" w:rsidRPr="00FC23A5" w:rsidRDefault="00DB1085" w:rsidP="00DB1085">
            <w:pPr>
              <w:ind w:left="-57" w:right="-57"/>
              <w:jc w:val="center"/>
              <w:rPr>
                <w:bCs/>
                <w:spacing w:val="-10"/>
                <w:kern w:val="2"/>
                <w:sz w:val="18"/>
                <w:szCs w:val="18"/>
              </w:rPr>
            </w:pPr>
            <w:r w:rsidRPr="00FC23A5">
              <w:rPr>
                <w:bCs/>
                <w:spacing w:val="-10"/>
                <w:kern w:val="2"/>
                <w:sz w:val="18"/>
                <w:szCs w:val="18"/>
              </w:rPr>
              <w:t>0,0</w:t>
            </w:r>
          </w:p>
        </w:tc>
        <w:tc>
          <w:tcPr>
            <w:tcW w:w="732" w:type="dxa"/>
          </w:tcPr>
          <w:p w:rsidR="00DB1085" w:rsidRPr="00FC23A5" w:rsidRDefault="00DB1085" w:rsidP="00DB1085">
            <w:pPr>
              <w:ind w:left="-57" w:right="-57"/>
              <w:jc w:val="center"/>
              <w:rPr>
                <w:bCs/>
                <w:spacing w:val="-10"/>
                <w:kern w:val="2"/>
                <w:sz w:val="18"/>
                <w:szCs w:val="18"/>
              </w:rPr>
            </w:pPr>
            <w:r w:rsidRPr="00FC23A5">
              <w:rPr>
                <w:bCs/>
                <w:spacing w:val="-10"/>
                <w:kern w:val="2"/>
                <w:sz w:val="18"/>
                <w:szCs w:val="18"/>
              </w:rPr>
              <w:t>0,0</w:t>
            </w:r>
          </w:p>
        </w:tc>
        <w:tc>
          <w:tcPr>
            <w:tcW w:w="732" w:type="dxa"/>
          </w:tcPr>
          <w:p w:rsidR="00DB1085" w:rsidRPr="00FC23A5" w:rsidRDefault="00DB1085" w:rsidP="00DB1085">
            <w:pPr>
              <w:ind w:left="-57" w:right="-57"/>
              <w:jc w:val="center"/>
              <w:rPr>
                <w:bCs/>
                <w:spacing w:val="-10"/>
                <w:kern w:val="2"/>
                <w:sz w:val="18"/>
                <w:szCs w:val="18"/>
              </w:rPr>
            </w:pPr>
            <w:r w:rsidRPr="00FC23A5">
              <w:rPr>
                <w:bCs/>
                <w:spacing w:val="-10"/>
                <w:kern w:val="2"/>
                <w:sz w:val="18"/>
                <w:szCs w:val="18"/>
              </w:rPr>
              <w:t>0,0</w:t>
            </w:r>
          </w:p>
        </w:tc>
        <w:tc>
          <w:tcPr>
            <w:tcW w:w="732" w:type="dxa"/>
          </w:tcPr>
          <w:p w:rsidR="00DB1085" w:rsidRPr="00FC23A5" w:rsidRDefault="00DB1085" w:rsidP="00DB1085">
            <w:pPr>
              <w:ind w:left="-57" w:right="-57"/>
              <w:jc w:val="center"/>
              <w:rPr>
                <w:bCs/>
                <w:spacing w:val="-10"/>
                <w:kern w:val="2"/>
                <w:sz w:val="18"/>
                <w:szCs w:val="18"/>
              </w:rPr>
            </w:pPr>
            <w:r w:rsidRPr="00FC23A5">
              <w:rPr>
                <w:bCs/>
                <w:spacing w:val="-10"/>
                <w:kern w:val="2"/>
                <w:sz w:val="18"/>
                <w:szCs w:val="18"/>
              </w:rPr>
              <w:t>0,0</w:t>
            </w:r>
          </w:p>
        </w:tc>
        <w:tc>
          <w:tcPr>
            <w:tcW w:w="732" w:type="dxa"/>
          </w:tcPr>
          <w:p w:rsidR="00DB1085" w:rsidRPr="00FC23A5" w:rsidRDefault="00DB1085" w:rsidP="00DB1085">
            <w:pPr>
              <w:ind w:left="-57" w:right="-57"/>
              <w:jc w:val="center"/>
              <w:rPr>
                <w:bCs/>
                <w:spacing w:val="-10"/>
                <w:kern w:val="2"/>
                <w:sz w:val="18"/>
                <w:szCs w:val="18"/>
              </w:rPr>
            </w:pPr>
            <w:r w:rsidRPr="00FC23A5">
              <w:rPr>
                <w:bCs/>
                <w:spacing w:val="-10"/>
                <w:kern w:val="2"/>
                <w:sz w:val="18"/>
                <w:szCs w:val="18"/>
              </w:rPr>
              <w:t>0,0</w:t>
            </w:r>
          </w:p>
        </w:tc>
        <w:tc>
          <w:tcPr>
            <w:tcW w:w="732" w:type="dxa"/>
          </w:tcPr>
          <w:p w:rsidR="00DB1085" w:rsidRPr="00FC23A5" w:rsidRDefault="00DB1085" w:rsidP="00DB1085">
            <w:pPr>
              <w:ind w:left="-57" w:right="-57"/>
              <w:jc w:val="center"/>
              <w:rPr>
                <w:bCs/>
                <w:spacing w:val="-10"/>
                <w:kern w:val="2"/>
                <w:sz w:val="18"/>
                <w:szCs w:val="18"/>
              </w:rPr>
            </w:pPr>
            <w:r w:rsidRPr="00FC23A5">
              <w:rPr>
                <w:bCs/>
                <w:spacing w:val="-10"/>
                <w:kern w:val="2"/>
                <w:sz w:val="18"/>
                <w:szCs w:val="18"/>
              </w:rPr>
              <w:t>0,0</w:t>
            </w:r>
          </w:p>
        </w:tc>
        <w:tc>
          <w:tcPr>
            <w:tcW w:w="732" w:type="dxa"/>
          </w:tcPr>
          <w:p w:rsidR="00DB1085" w:rsidRPr="00FC23A5" w:rsidRDefault="00DB1085" w:rsidP="00DB1085">
            <w:pPr>
              <w:ind w:left="-57" w:right="-57"/>
              <w:jc w:val="center"/>
              <w:rPr>
                <w:bCs/>
                <w:spacing w:val="-10"/>
                <w:kern w:val="2"/>
                <w:sz w:val="18"/>
                <w:szCs w:val="18"/>
              </w:rPr>
            </w:pPr>
            <w:r w:rsidRPr="00FC23A5">
              <w:rPr>
                <w:bCs/>
                <w:spacing w:val="-10"/>
                <w:kern w:val="2"/>
                <w:sz w:val="18"/>
                <w:szCs w:val="18"/>
              </w:rPr>
              <w:t>0,0</w:t>
            </w:r>
          </w:p>
        </w:tc>
        <w:tc>
          <w:tcPr>
            <w:tcW w:w="732" w:type="dxa"/>
          </w:tcPr>
          <w:p w:rsidR="00DB1085" w:rsidRPr="00FC23A5" w:rsidRDefault="00DB1085" w:rsidP="00DB1085">
            <w:pPr>
              <w:ind w:left="-57" w:right="-57"/>
              <w:jc w:val="center"/>
              <w:rPr>
                <w:bCs/>
                <w:spacing w:val="-10"/>
                <w:kern w:val="2"/>
                <w:sz w:val="18"/>
                <w:szCs w:val="18"/>
              </w:rPr>
            </w:pPr>
            <w:r w:rsidRPr="00FC23A5">
              <w:rPr>
                <w:bCs/>
                <w:spacing w:val="-10"/>
                <w:kern w:val="2"/>
                <w:sz w:val="18"/>
                <w:szCs w:val="18"/>
              </w:rPr>
              <w:t>0,0</w:t>
            </w:r>
          </w:p>
        </w:tc>
      </w:tr>
      <w:tr w:rsidR="00DB1085" w:rsidRPr="00FC23A5" w:rsidTr="005725D3">
        <w:trPr>
          <w:cantSplit/>
        </w:trPr>
        <w:tc>
          <w:tcPr>
            <w:tcW w:w="2220" w:type="dxa"/>
            <w:gridSpan w:val="2"/>
          </w:tcPr>
          <w:p w:rsidR="00DB1085" w:rsidRPr="00FC23A5" w:rsidRDefault="00DB1085" w:rsidP="00DB1085">
            <w:pPr>
              <w:ind w:right="-57"/>
              <w:rPr>
                <w:bCs/>
                <w:spacing w:val="-10"/>
                <w:kern w:val="2"/>
                <w:sz w:val="18"/>
                <w:szCs w:val="18"/>
              </w:rPr>
            </w:pPr>
            <w:r w:rsidRPr="00FC23A5">
              <w:rPr>
                <w:bCs/>
                <w:spacing w:val="-10"/>
                <w:kern w:val="2"/>
                <w:sz w:val="18"/>
                <w:szCs w:val="18"/>
              </w:rPr>
              <w:t>2. МБДОУ № 1 г. Азова</w:t>
            </w:r>
          </w:p>
        </w:tc>
        <w:tc>
          <w:tcPr>
            <w:tcW w:w="616" w:type="dxa"/>
          </w:tcPr>
          <w:p w:rsidR="00DB1085" w:rsidRPr="00FC23A5" w:rsidRDefault="00DB1085" w:rsidP="00DB1085">
            <w:pPr>
              <w:ind w:left="-57" w:right="-57"/>
              <w:jc w:val="center"/>
              <w:rPr>
                <w:bCs/>
                <w:spacing w:val="-10"/>
                <w:kern w:val="2"/>
                <w:sz w:val="18"/>
                <w:szCs w:val="18"/>
              </w:rPr>
            </w:pPr>
            <w:r w:rsidRPr="00FC23A5">
              <w:rPr>
                <w:bCs/>
                <w:spacing w:val="-10"/>
                <w:kern w:val="2"/>
                <w:sz w:val="18"/>
                <w:szCs w:val="18"/>
              </w:rPr>
              <w:t>0,0</w:t>
            </w:r>
          </w:p>
        </w:tc>
        <w:tc>
          <w:tcPr>
            <w:tcW w:w="992" w:type="dxa"/>
          </w:tcPr>
          <w:p w:rsidR="00DB1085" w:rsidRPr="00FC23A5" w:rsidRDefault="00DB1085" w:rsidP="00DB1085">
            <w:pPr>
              <w:ind w:left="-57" w:right="-57"/>
              <w:jc w:val="center"/>
              <w:rPr>
                <w:bCs/>
                <w:spacing w:val="-10"/>
                <w:kern w:val="2"/>
                <w:sz w:val="18"/>
                <w:szCs w:val="18"/>
              </w:rPr>
            </w:pPr>
            <w:r w:rsidRPr="00FC23A5">
              <w:rPr>
                <w:bCs/>
                <w:spacing w:val="-10"/>
                <w:kern w:val="2"/>
                <w:sz w:val="18"/>
                <w:szCs w:val="18"/>
              </w:rPr>
              <w:t>0,0</w:t>
            </w:r>
          </w:p>
        </w:tc>
        <w:tc>
          <w:tcPr>
            <w:tcW w:w="1108" w:type="dxa"/>
          </w:tcPr>
          <w:p w:rsidR="00DB1085" w:rsidRPr="00FC23A5" w:rsidRDefault="00DB1085" w:rsidP="00DB1085">
            <w:pPr>
              <w:ind w:left="-57" w:right="-57"/>
              <w:jc w:val="center"/>
              <w:rPr>
                <w:bCs/>
                <w:spacing w:val="-10"/>
                <w:kern w:val="2"/>
                <w:sz w:val="18"/>
                <w:szCs w:val="18"/>
              </w:rPr>
            </w:pPr>
            <w:r w:rsidRPr="00FC23A5">
              <w:rPr>
                <w:bCs/>
                <w:spacing w:val="-10"/>
                <w:kern w:val="2"/>
                <w:sz w:val="18"/>
                <w:szCs w:val="18"/>
              </w:rPr>
              <w:t>0,0</w:t>
            </w:r>
          </w:p>
        </w:tc>
        <w:tc>
          <w:tcPr>
            <w:tcW w:w="734" w:type="dxa"/>
          </w:tcPr>
          <w:p w:rsidR="00DB1085" w:rsidRPr="00FC23A5" w:rsidRDefault="00DB1085" w:rsidP="00DB1085">
            <w:pPr>
              <w:ind w:left="-57" w:right="-57"/>
              <w:jc w:val="center"/>
              <w:rPr>
                <w:bCs/>
                <w:spacing w:val="-10"/>
                <w:kern w:val="2"/>
                <w:sz w:val="18"/>
                <w:szCs w:val="18"/>
              </w:rPr>
            </w:pPr>
            <w:r w:rsidRPr="00FC23A5">
              <w:rPr>
                <w:bCs/>
                <w:spacing w:val="-10"/>
                <w:kern w:val="2"/>
                <w:sz w:val="18"/>
                <w:szCs w:val="18"/>
              </w:rPr>
              <w:t>0,0</w:t>
            </w:r>
          </w:p>
        </w:tc>
        <w:tc>
          <w:tcPr>
            <w:tcW w:w="732" w:type="dxa"/>
          </w:tcPr>
          <w:p w:rsidR="00DB1085" w:rsidRPr="00FC23A5" w:rsidRDefault="00DB1085" w:rsidP="00DB1085">
            <w:pPr>
              <w:ind w:left="-57" w:right="-57"/>
              <w:jc w:val="center"/>
              <w:rPr>
                <w:bCs/>
                <w:spacing w:val="-10"/>
                <w:kern w:val="2"/>
                <w:sz w:val="18"/>
                <w:szCs w:val="18"/>
              </w:rPr>
            </w:pPr>
            <w:r w:rsidRPr="00FC23A5">
              <w:rPr>
                <w:bCs/>
                <w:spacing w:val="-10"/>
                <w:kern w:val="2"/>
                <w:sz w:val="18"/>
                <w:szCs w:val="18"/>
              </w:rPr>
              <w:t>0,0</w:t>
            </w:r>
          </w:p>
        </w:tc>
        <w:tc>
          <w:tcPr>
            <w:tcW w:w="732" w:type="dxa"/>
          </w:tcPr>
          <w:p w:rsidR="00DB1085" w:rsidRPr="00FC23A5" w:rsidRDefault="00DB1085" w:rsidP="00DB1085">
            <w:pPr>
              <w:ind w:left="-57" w:right="-57"/>
              <w:jc w:val="center"/>
              <w:rPr>
                <w:bCs/>
                <w:spacing w:val="-10"/>
                <w:kern w:val="2"/>
                <w:sz w:val="18"/>
                <w:szCs w:val="18"/>
              </w:rPr>
            </w:pPr>
            <w:r w:rsidRPr="00FC23A5">
              <w:rPr>
                <w:bCs/>
                <w:spacing w:val="-10"/>
                <w:kern w:val="2"/>
                <w:sz w:val="18"/>
                <w:szCs w:val="18"/>
              </w:rPr>
              <w:t>0,0</w:t>
            </w:r>
          </w:p>
        </w:tc>
        <w:tc>
          <w:tcPr>
            <w:tcW w:w="732" w:type="dxa"/>
          </w:tcPr>
          <w:p w:rsidR="00DB1085" w:rsidRPr="00FC23A5" w:rsidRDefault="000A502C" w:rsidP="00DB1085">
            <w:pPr>
              <w:ind w:left="-57" w:right="-57"/>
              <w:jc w:val="center"/>
              <w:rPr>
                <w:bCs/>
                <w:spacing w:val="-10"/>
                <w:kern w:val="2"/>
                <w:sz w:val="18"/>
                <w:szCs w:val="18"/>
              </w:rPr>
            </w:pPr>
            <w:r w:rsidRPr="00FC23A5">
              <w:rPr>
                <w:bCs/>
                <w:spacing w:val="-10"/>
                <w:kern w:val="2"/>
                <w:sz w:val="18"/>
                <w:szCs w:val="18"/>
              </w:rPr>
              <w:t>2765,4</w:t>
            </w:r>
          </w:p>
        </w:tc>
        <w:tc>
          <w:tcPr>
            <w:tcW w:w="691" w:type="dxa"/>
          </w:tcPr>
          <w:p w:rsidR="00DB1085" w:rsidRPr="00FC23A5" w:rsidRDefault="000A502C" w:rsidP="00DB1085">
            <w:pPr>
              <w:ind w:left="-57" w:right="-57"/>
              <w:jc w:val="center"/>
              <w:rPr>
                <w:bCs/>
                <w:spacing w:val="-10"/>
                <w:kern w:val="2"/>
                <w:sz w:val="18"/>
                <w:szCs w:val="18"/>
              </w:rPr>
            </w:pPr>
            <w:r w:rsidRPr="00FC23A5">
              <w:rPr>
                <w:bCs/>
                <w:spacing w:val="-10"/>
                <w:kern w:val="2"/>
                <w:sz w:val="18"/>
                <w:szCs w:val="18"/>
              </w:rPr>
              <w:t>2145,9</w:t>
            </w:r>
          </w:p>
        </w:tc>
        <w:tc>
          <w:tcPr>
            <w:tcW w:w="773" w:type="dxa"/>
          </w:tcPr>
          <w:p w:rsidR="00DB1085" w:rsidRPr="00FC23A5" w:rsidRDefault="000A502C" w:rsidP="00DB1085">
            <w:pPr>
              <w:jc w:val="center"/>
              <w:rPr>
                <w:bCs/>
                <w:spacing w:val="-10"/>
                <w:kern w:val="2"/>
                <w:sz w:val="18"/>
                <w:szCs w:val="18"/>
              </w:rPr>
            </w:pPr>
            <w:r w:rsidRPr="00FC23A5">
              <w:rPr>
                <w:bCs/>
                <w:spacing w:val="-10"/>
                <w:kern w:val="2"/>
                <w:sz w:val="18"/>
                <w:szCs w:val="18"/>
              </w:rPr>
              <w:t>619,5</w:t>
            </w:r>
          </w:p>
        </w:tc>
        <w:tc>
          <w:tcPr>
            <w:tcW w:w="732" w:type="dxa"/>
          </w:tcPr>
          <w:p w:rsidR="00DB1085" w:rsidRPr="00FC23A5" w:rsidRDefault="00DB1085" w:rsidP="00DB1085">
            <w:pPr>
              <w:ind w:left="-57" w:right="-57"/>
              <w:jc w:val="center"/>
              <w:rPr>
                <w:bCs/>
                <w:spacing w:val="-10"/>
                <w:kern w:val="2"/>
                <w:sz w:val="18"/>
                <w:szCs w:val="18"/>
              </w:rPr>
            </w:pPr>
            <w:r w:rsidRPr="00FC23A5">
              <w:rPr>
                <w:bCs/>
                <w:spacing w:val="-10"/>
                <w:kern w:val="2"/>
                <w:sz w:val="18"/>
                <w:szCs w:val="18"/>
              </w:rPr>
              <w:t>0,0</w:t>
            </w:r>
          </w:p>
        </w:tc>
        <w:tc>
          <w:tcPr>
            <w:tcW w:w="732" w:type="dxa"/>
          </w:tcPr>
          <w:p w:rsidR="00DB1085" w:rsidRPr="00FC23A5" w:rsidRDefault="00DB1085" w:rsidP="00DB1085">
            <w:pPr>
              <w:ind w:left="-57" w:right="-57"/>
              <w:jc w:val="center"/>
              <w:rPr>
                <w:bCs/>
                <w:spacing w:val="-10"/>
                <w:kern w:val="2"/>
                <w:sz w:val="18"/>
                <w:szCs w:val="18"/>
              </w:rPr>
            </w:pPr>
            <w:r w:rsidRPr="00FC23A5">
              <w:rPr>
                <w:bCs/>
                <w:spacing w:val="-10"/>
                <w:kern w:val="2"/>
                <w:sz w:val="18"/>
                <w:szCs w:val="18"/>
              </w:rPr>
              <w:t>0,0</w:t>
            </w:r>
          </w:p>
        </w:tc>
        <w:tc>
          <w:tcPr>
            <w:tcW w:w="732" w:type="dxa"/>
          </w:tcPr>
          <w:p w:rsidR="00DB1085" w:rsidRPr="00FC23A5" w:rsidRDefault="00DB1085" w:rsidP="00DB1085">
            <w:pPr>
              <w:ind w:left="-57" w:right="-57"/>
              <w:jc w:val="center"/>
              <w:rPr>
                <w:bCs/>
                <w:spacing w:val="-10"/>
                <w:kern w:val="2"/>
                <w:sz w:val="18"/>
                <w:szCs w:val="18"/>
              </w:rPr>
            </w:pPr>
            <w:r w:rsidRPr="00FC23A5">
              <w:rPr>
                <w:bCs/>
                <w:spacing w:val="-10"/>
                <w:kern w:val="2"/>
                <w:sz w:val="18"/>
                <w:szCs w:val="18"/>
              </w:rPr>
              <w:t>0,0</w:t>
            </w:r>
          </w:p>
        </w:tc>
        <w:tc>
          <w:tcPr>
            <w:tcW w:w="732" w:type="dxa"/>
          </w:tcPr>
          <w:p w:rsidR="00DB1085" w:rsidRPr="00FC23A5" w:rsidRDefault="00DB1085" w:rsidP="00DB1085">
            <w:pPr>
              <w:ind w:left="-57" w:right="-57"/>
              <w:jc w:val="center"/>
              <w:rPr>
                <w:bCs/>
                <w:spacing w:val="-10"/>
                <w:kern w:val="2"/>
                <w:sz w:val="18"/>
                <w:szCs w:val="18"/>
              </w:rPr>
            </w:pPr>
            <w:r w:rsidRPr="00FC23A5">
              <w:rPr>
                <w:bCs/>
                <w:spacing w:val="-10"/>
                <w:kern w:val="2"/>
                <w:sz w:val="18"/>
                <w:szCs w:val="18"/>
              </w:rPr>
              <w:t>0,0</w:t>
            </w:r>
          </w:p>
        </w:tc>
        <w:tc>
          <w:tcPr>
            <w:tcW w:w="732" w:type="dxa"/>
          </w:tcPr>
          <w:p w:rsidR="00DB1085" w:rsidRPr="00FC23A5" w:rsidRDefault="00DB1085" w:rsidP="00DB1085">
            <w:pPr>
              <w:ind w:left="-57" w:right="-57"/>
              <w:jc w:val="center"/>
              <w:rPr>
                <w:bCs/>
                <w:spacing w:val="-10"/>
                <w:kern w:val="2"/>
                <w:sz w:val="18"/>
                <w:szCs w:val="18"/>
              </w:rPr>
            </w:pPr>
            <w:r w:rsidRPr="00FC23A5">
              <w:rPr>
                <w:bCs/>
                <w:spacing w:val="-10"/>
                <w:kern w:val="2"/>
                <w:sz w:val="18"/>
                <w:szCs w:val="18"/>
              </w:rPr>
              <w:t>0,0</w:t>
            </w:r>
          </w:p>
        </w:tc>
        <w:tc>
          <w:tcPr>
            <w:tcW w:w="732" w:type="dxa"/>
          </w:tcPr>
          <w:p w:rsidR="00DB1085" w:rsidRPr="00FC23A5" w:rsidRDefault="00DB1085" w:rsidP="00DB1085">
            <w:pPr>
              <w:ind w:left="-57" w:right="-57"/>
              <w:jc w:val="center"/>
              <w:rPr>
                <w:bCs/>
                <w:spacing w:val="-10"/>
                <w:kern w:val="2"/>
                <w:sz w:val="18"/>
                <w:szCs w:val="18"/>
              </w:rPr>
            </w:pPr>
            <w:r w:rsidRPr="00FC23A5">
              <w:rPr>
                <w:bCs/>
                <w:spacing w:val="-10"/>
                <w:kern w:val="2"/>
                <w:sz w:val="18"/>
                <w:szCs w:val="18"/>
              </w:rPr>
              <w:t>0,0</w:t>
            </w:r>
          </w:p>
        </w:tc>
        <w:tc>
          <w:tcPr>
            <w:tcW w:w="732" w:type="dxa"/>
          </w:tcPr>
          <w:p w:rsidR="00DB1085" w:rsidRPr="00FC23A5" w:rsidRDefault="00DB1085" w:rsidP="00DB1085">
            <w:pPr>
              <w:ind w:left="-57" w:right="-57"/>
              <w:jc w:val="center"/>
              <w:rPr>
                <w:bCs/>
                <w:spacing w:val="-10"/>
                <w:kern w:val="2"/>
                <w:sz w:val="18"/>
                <w:szCs w:val="18"/>
              </w:rPr>
            </w:pPr>
            <w:r w:rsidRPr="00FC23A5">
              <w:rPr>
                <w:bCs/>
                <w:spacing w:val="-10"/>
                <w:kern w:val="2"/>
                <w:sz w:val="18"/>
                <w:szCs w:val="18"/>
              </w:rPr>
              <w:t>0,0</w:t>
            </w:r>
          </w:p>
        </w:tc>
        <w:tc>
          <w:tcPr>
            <w:tcW w:w="732" w:type="dxa"/>
          </w:tcPr>
          <w:p w:rsidR="00DB1085" w:rsidRPr="00FC23A5" w:rsidRDefault="00DB1085" w:rsidP="00DB1085">
            <w:pPr>
              <w:ind w:left="-57" w:right="-57"/>
              <w:jc w:val="center"/>
              <w:rPr>
                <w:bCs/>
                <w:spacing w:val="-10"/>
                <w:kern w:val="2"/>
                <w:sz w:val="18"/>
                <w:szCs w:val="18"/>
              </w:rPr>
            </w:pPr>
            <w:r w:rsidRPr="00FC23A5">
              <w:rPr>
                <w:bCs/>
                <w:spacing w:val="-10"/>
                <w:kern w:val="2"/>
                <w:sz w:val="18"/>
                <w:szCs w:val="18"/>
              </w:rPr>
              <w:t>0,0</w:t>
            </w:r>
          </w:p>
        </w:tc>
        <w:tc>
          <w:tcPr>
            <w:tcW w:w="732" w:type="dxa"/>
          </w:tcPr>
          <w:p w:rsidR="00DB1085" w:rsidRPr="00FC23A5" w:rsidRDefault="00DB1085" w:rsidP="00DB1085">
            <w:pPr>
              <w:ind w:left="-57" w:right="-57"/>
              <w:jc w:val="center"/>
              <w:rPr>
                <w:bCs/>
                <w:spacing w:val="-10"/>
                <w:kern w:val="2"/>
                <w:sz w:val="18"/>
                <w:szCs w:val="18"/>
              </w:rPr>
            </w:pPr>
            <w:r w:rsidRPr="00FC23A5">
              <w:rPr>
                <w:bCs/>
                <w:spacing w:val="-10"/>
                <w:kern w:val="2"/>
                <w:sz w:val="18"/>
                <w:szCs w:val="18"/>
              </w:rPr>
              <w:t>0,0</w:t>
            </w:r>
          </w:p>
        </w:tc>
      </w:tr>
      <w:tr w:rsidR="00DB1085" w:rsidRPr="00FC23A5" w:rsidTr="005725D3">
        <w:trPr>
          <w:cantSplit/>
          <w:trHeight w:val="183"/>
        </w:trPr>
        <w:tc>
          <w:tcPr>
            <w:tcW w:w="2220" w:type="dxa"/>
            <w:gridSpan w:val="2"/>
          </w:tcPr>
          <w:p w:rsidR="00DB1085" w:rsidRPr="00FC23A5" w:rsidRDefault="00DB1085" w:rsidP="00DB1085">
            <w:pPr>
              <w:ind w:right="-57"/>
              <w:rPr>
                <w:bCs/>
                <w:spacing w:val="-10"/>
                <w:kern w:val="2"/>
                <w:sz w:val="18"/>
                <w:szCs w:val="18"/>
              </w:rPr>
            </w:pPr>
            <w:r w:rsidRPr="00FC23A5">
              <w:rPr>
                <w:bCs/>
                <w:spacing w:val="-10"/>
                <w:kern w:val="2"/>
                <w:sz w:val="18"/>
                <w:szCs w:val="18"/>
              </w:rPr>
              <w:t>3. МБОУ СОШ № 3 г. Азова</w:t>
            </w:r>
          </w:p>
        </w:tc>
        <w:tc>
          <w:tcPr>
            <w:tcW w:w="616" w:type="dxa"/>
          </w:tcPr>
          <w:p w:rsidR="00DB1085" w:rsidRPr="00FC23A5" w:rsidRDefault="00DB1085" w:rsidP="00DB1085">
            <w:pPr>
              <w:ind w:left="-57" w:right="-57"/>
              <w:jc w:val="center"/>
              <w:rPr>
                <w:bCs/>
                <w:spacing w:val="-10"/>
                <w:kern w:val="2"/>
                <w:sz w:val="18"/>
                <w:szCs w:val="18"/>
              </w:rPr>
            </w:pPr>
            <w:r w:rsidRPr="00FC23A5">
              <w:rPr>
                <w:bCs/>
                <w:spacing w:val="-10"/>
                <w:kern w:val="2"/>
                <w:sz w:val="18"/>
                <w:szCs w:val="18"/>
              </w:rPr>
              <w:t>0,0</w:t>
            </w:r>
          </w:p>
        </w:tc>
        <w:tc>
          <w:tcPr>
            <w:tcW w:w="992" w:type="dxa"/>
          </w:tcPr>
          <w:p w:rsidR="00DB1085" w:rsidRPr="00FC23A5" w:rsidRDefault="00DB1085" w:rsidP="00DB1085">
            <w:pPr>
              <w:ind w:left="-57" w:right="-57"/>
              <w:jc w:val="center"/>
              <w:rPr>
                <w:bCs/>
                <w:spacing w:val="-10"/>
                <w:kern w:val="2"/>
                <w:sz w:val="18"/>
                <w:szCs w:val="18"/>
              </w:rPr>
            </w:pPr>
            <w:r w:rsidRPr="00FC23A5">
              <w:rPr>
                <w:bCs/>
                <w:spacing w:val="-10"/>
                <w:kern w:val="2"/>
                <w:sz w:val="18"/>
                <w:szCs w:val="18"/>
              </w:rPr>
              <w:t>0,0</w:t>
            </w:r>
          </w:p>
        </w:tc>
        <w:tc>
          <w:tcPr>
            <w:tcW w:w="1108" w:type="dxa"/>
          </w:tcPr>
          <w:p w:rsidR="00DB1085" w:rsidRPr="00FC23A5" w:rsidRDefault="00DB1085" w:rsidP="00DB1085">
            <w:pPr>
              <w:ind w:left="-57" w:right="-57"/>
              <w:jc w:val="center"/>
              <w:rPr>
                <w:bCs/>
                <w:spacing w:val="-10"/>
                <w:kern w:val="2"/>
                <w:sz w:val="18"/>
                <w:szCs w:val="18"/>
              </w:rPr>
            </w:pPr>
            <w:r w:rsidRPr="00FC23A5">
              <w:rPr>
                <w:bCs/>
                <w:spacing w:val="-10"/>
                <w:kern w:val="2"/>
                <w:sz w:val="18"/>
                <w:szCs w:val="18"/>
              </w:rPr>
              <w:t>0,0</w:t>
            </w:r>
          </w:p>
        </w:tc>
        <w:tc>
          <w:tcPr>
            <w:tcW w:w="734" w:type="dxa"/>
          </w:tcPr>
          <w:p w:rsidR="00DB1085" w:rsidRPr="00FC23A5" w:rsidRDefault="00DB1085" w:rsidP="00DB1085">
            <w:pPr>
              <w:ind w:left="-57" w:right="-57"/>
              <w:jc w:val="center"/>
              <w:rPr>
                <w:bCs/>
                <w:spacing w:val="-10"/>
                <w:kern w:val="2"/>
                <w:sz w:val="18"/>
                <w:szCs w:val="18"/>
              </w:rPr>
            </w:pPr>
            <w:r w:rsidRPr="00FC23A5">
              <w:rPr>
                <w:bCs/>
                <w:spacing w:val="-10"/>
                <w:kern w:val="2"/>
                <w:sz w:val="18"/>
                <w:szCs w:val="18"/>
              </w:rPr>
              <w:t>0,0</w:t>
            </w:r>
          </w:p>
        </w:tc>
        <w:tc>
          <w:tcPr>
            <w:tcW w:w="732" w:type="dxa"/>
          </w:tcPr>
          <w:p w:rsidR="00DB1085" w:rsidRPr="00FC23A5" w:rsidRDefault="00DB1085" w:rsidP="00DB1085">
            <w:pPr>
              <w:ind w:left="-57" w:right="-57"/>
              <w:jc w:val="center"/>
              <w:rPr>
                <w:bCs/>
                <w:spacing w:val="-10"/>
                <w:kern w:val="2"/>
                <w:sz w:val="18"/>
                <w:szCs w:val="18"/>
              </w:rPr>
            </w:pPr>
            <w:r w:rsidRPr="00FC23A5">
              <w:rPr>
                <w:bCs/>
                <w:spacing w:val="-10"/>
                <w:kern w:val="2"/>
                <w:sz w:val="18"/>
                <w:szCs w:val="18"/>
              </w:rPr>
              <w:t>0,0</w:t>
            </w:r>
          </w:p>
        </w:tc>
        <w:tc>
          <w:tcPr>
            <w:tcW w:w="732" w:type="dxa"/>
          </w:tcPr>
          <w:p w:rsidR="00DB1085" w:rsidRPr="00FC23A5" w:rsidRDefault="00DB1085" w:rsidP="00DB1085">
            <w:pPr>
              <w:ind w:left="-57" w:right="-57"/>
              <w:jc w:val="center"/>
              <w:rPr>
                <w:bCs/>
                <w:spacing w:val="-10"/>
                <w:kern w:val="2"/>
                <w:sz w:val="18"/>
                <w:szCs w:val="18"/>
              </w:rPr>
            </w:pPr>
            <w:r w:rsidRPr="00FC23A5">
              <w:rPr>
                <w:bCs/>
                <w:spacing w:val="-10"/>
                <w:kern w:val="2"/>
                <w:sz w:val="18"/>
                <w:szCs w:val="18"/>
              </w:rPr>
              <w:t>0,0</w:t>
            </w:r>
          </w:p>
        </w:tc>
        <w:tc>
          <w:tcPr>
            <w:tcW w:w="732" w:type="dxa"/>
          </w:tcPr>
          <w:p w:rsidR="00DB1085" w:rsidRPr="00FC23A5" w:rsidRDefault="000A502C" w:rsidP="00DB1085">
            <w:pPr>
              <w:ind w:left="-57" w:right="-57"/>
              <w:jc w:val="center"/>
              <w:rPr>
                <w:bCs/>
                <w:spacing w:val="-10"/>
                <w:kern w:val="2"/>
                <w:sz w:val="18"/>
                <w:szCs w:val="18"/>
              </w:rPr>
            </w:pPr>
            <w:r w:rsidRPr="00FC23A5">
              <w:rPr>
                <w:bCs/>
                <w:spacing w:val="-10"/>
                <w:kern w:val="2"/>
                <w:sz w:val="18"/>
                <w:szCs w:val="18"/>
              </w:rPr>
              <w:t>99062,6</w:t>
            </w:r>
          </w:p>
        </w:tc>
        <w:tc>
          <w:tcPr>
            <w:tcW w:w="691" w:type="dxa"/>
          </w:tcPr>
          <w:p w:rsidR="00DB1085" w:rsidRPr="00FC23A5" w:rsidRDefault="000A502C" w:rsidP="00DB1085">
            <w:pPr>
              <w:ind w:left="-57" w:right="-57"/>
              <w:jc w:val="center"/>
              <w:rPr>
                <w:bCs/>
                <w:spacing w:val="-10"/>
                <w:kern w:val="2"/>
                <w:sz w:val="18"/>
                <w:szCs w:val="18"/>
              </w:rPr>
            </w:pPr>
            <w:r w:rsidRPr="00FC23A5">
              <w:rPr>
                <w:bCs/>
                <w:spacing w:val="-10"/>
                <w:kern w:val="2"/>
                <w:sz w:val="18"/>
                <w:szCs w:val="18"/>
              </w:rPr>
              <w:t>76872,6</w:t>
            </w:r>
          </w:p>
        </w:tc>
        <w:tc>
          <w:tcPr>
            <w:tcW w:w="773" w:type="dxa"/>
          </w:tcPr>
          <w:p w:rsidR="00DB1085" w:rsidRPr="00FC23A5" w:rsidRDefault="000A502C" w:rsidP="00DB1085">
            <w:pPr>
              <w:jc w:val="center"/>
              <w:rPr>
                <w:bCs/>
                <w:spacing w:val="-10"/>
                <w:kern w:val="2"/>
                <w:sz w:val="18"/>
                <w:szCs w:val="18"/>
              </w:rPr>
            </w:pPr>
            <w:r w:rsidRPr="00FC23A5">
              <w:rPr>
                <w:bCs/>
                <w:spacing w:val="-10"/>
                <w:kern w:val="2"/>
                <w:sz w:val="18"/>
                <w:szCs w:val="18"/>
              </w:rPr>
              <w:t>22190,0</w:t>
            </w:r>
          </w:p>
        </w:tc>
        <w:tc>
          <w:tcPr>
            <w:tcW w:w="732" w:type="dxa"/>
          </w:tcPr>
          <w:p w:rsidR="00DB1085" w:rsidRPr="00FC23A5" w:rsidRDefault="009B3264" w:rsidP="00DB1085">
            <w:pPr>
              <w:jc w:val="center"/>
              <w:rPr>
                <w:bCs/>
                <w:spacing w:val="-10"/>
                <w:kern w:val="2"/>
                <w:sz w:val="18"/>
                <w:szCs w:val="18"/>
              </w:rPr>
            </w:pPr>
            <w:r>
              <w:rPr>
                <w:bCs/>
                <w:spacing w:val="-10"/>
                <w:kern w:val="2"/>
                <w:sz w:val="18"/>
                <w:szCs w:val="18"/>
              </w:rPr>
              <w:t>231431,6</w:t>
            </w:r>
          </w:p>
        </w:tc>
        <w:tc>
          <w:tcPr>
            <w:tcW w:w="732" w:type="dxa"/>
          </w:tcPr>
          <w:p w:rsidR="00DB1085" w:rsidRPr="00FC23A5" w:rsidRDefault="009B3264" w:rsidP="00DB1085">
            <w:pPr>
              <w:ind w:left="-57" w:right="-57"/>
              <w:jc w:val="center"/>
              <w:rPr>
                <w:bCs/>
                <w:spacing w:val="-10"/>
                <w:kern w:val="2"/>
                <w:sz w:val="18"/>
                <w:szCs w:val="18"/>
              </w:rPr>
            </w:pPr>
            <w:r>
              <w:rPr>
                <w:bCs/>
                <w:spacing w:val="-10"/>
                <w:kern w:val="2"/>
                <w:sz w:val="18"/>
                <w:szCs w:val="18"/>
              </w:rPr>
              <w:t>177253,9</w:t>
            </w:r>
          </w:p>
        </w:tc>
        <w:tc>
          <w:tcPr>
            <w:tcW w:w="732" w:type="dxa"/>
          </w:tcPr>
          <w:p w:rsidR="00DB1085" w:rsidRPr="00FC23A5" w:rsidRDefault="00A03BB1" w:rsidP="00DB1085">
            <w:pPr>
              <w:ind w:left="-57" w:right="-57"/>
              <w:jc w:val="center"/>
              <w:rPr>
                <w:bCs/>
                <w:spacing w:val="-10"/>
                <w:kern w:val="2"/>
                <w:sz w:val="18"/>
                <w:szCs w:val="18"/>
              </w:rPr>
            </w:pPr>
            <w:r>
              <w:rPr>
                <w:bCs/>
                <w:spacing w:val="-10"/>
                <w:kern w:val="2"/>
                <w:sz w:val="18"/>
                <w:szCs w:val="18"/>
              </w:rPr>
              <w:t>54177,7</w:t>
            </w:r>
          </w:p>
        </w:tc>
        <w:tc>
          <w:tcPr>
            <w:tcW w:w="732" w:type="dxa"/>
          </w:tcPr>
          <w:p w:rsidR="00DB1085" w:rsidRPr="00FC23A5" w:rsidRDefault="00DB1085" w:rsidP="00DB1085">
            <w:pPr>
              <w:ind w:left="-57" w:right="-57"/>
              <w:jc w:val="center"/>
              <w:rPr>
                <w:bCs/>
                <w:spacing w:val="-10"/>
                <w:kern w:val="2"/>
                <w:sz w:val="18"/>
                <w:szCs w:val="18"/>
              </w:rPr>
            </w:pPr>
            <w:r w:rsidRPr="00FC23A5">
              <w:rPr>
                <w:bCs/>
                <w:spacing w:val="-10"/>
                <w:kern w:val="2"/>
                <w:sz w:val="18"/>
                <w:szCs w:val="18"/>
              </w:rPr>
              <w:t>0,0</w:t>
            </w:r>
          </w:p>
        </w:tc>
        <w:tc>
          <w:tcPr>
            <w:tcW w:w="732" w:type="dxa"/>
          </w:tcPr>
          <w:p w:rsidR="00DB1085" w:rsidRPr="00FC23A5" w:rsidRDefault="00DB1085" w:rsidP="00DB1085">
            <w:pPr>
              <w:ind w:left="-57" w:right="-57"/>
              <w:jc w:val="center"/>
              <w:rPr>
                <w:bCs/>
                <w:spacing w:val="-10"/>
                <w:kern w:val="2"/>
                <w:sz w:val="18"/>
                <w:szCs w:val="18"/>
              </w:rPr>
            </w:pPr>
            <w:r w:rsidRPr="00FC23A5">
              <w:rPr>
                <w:bCs/>
                <w:spacing w:val="-10"/>
                <w:kern w:val="2"/>
                <w:sz w:val="18"/>
                <w:szCs w:val="18"/>
              </w:rPr>
              <w:t>0,0</w:t>
            </w:r>
          </w:p>
        </w:tc>
        <w:tc>
          <w:tcPr>
            <w:tcW w:w="732" w:type="dxa"/>
          </w:tcPr>
          <w:p w:rsidR="00DB1085" w:rsidRPr="00FC23A5" w:rsidRDefault="00DB1085" w:rsidP="00DB1085">
            <w:pPr>
              <w:ind w:left="-57" w:right="-57"/>
              <w:jc w:val="center"/>
              <w:rPr>
                <w:bCs/>
                <w:spacing w:val="-10"/>
                <w:kern w:val="2"/>
                <w:sz w:val="18"/>
                <w:szCs w:val="18"/>
              </w:rPr>
            </w:pPr>
            <w:r w:rsidRPr="00FC23A5">
              <w:rPr>
                <w:bCs/>
                <w:spacing w:val="-10"/>
                <w:kern w:val="2"/>
                <w:sz w:val="18"/>
                <w:szCs w:val="18"/>
              </w:rPr>
              <w:t>0,0</w:t>
            </w:r>
          </w:p>
        </w:tc>
        <w:tc>
          <w:tcPr>
            <w:tcW w:w="732" w:type="dxa"/>
          </w:tcPr>
          <w:p w:rsidR="00DB1085" w:rsidRPr="00FC23A5" w:rsidRDefault="00DB1085" w:rsidP="00DB1085">
            <w:pPr>
              <w:ind w:left="-57" w:right="-57"/>
              <w:jc w:val="center"/>
              <w:rPr>
                <w:bCs/>
                <w:spacing w:val="-10"/>
                <w:kern w:val="2"/>
                <w:sz w:val="18"/>
                <w:szCs w:val="18"/>
              </w:rPr>
            </w:pPr>
            <w:r w:rsidRPr="00FC23A5">
              <w:rPr>
                <w:bCs/>
                <w:spacing w:val="-10"/>
                <w:kern w:val="2"/>
                <w:sz w:val="18"/>
                <w:szCs w:val="18"/>
              </w:rPr>
              <w:t>0,0</w:t>
            </w:r>
          </w:p>
        </w:tc>
        <w:tc>
          <w:tcPr>
            <w:tcW w:w="732" w:type="dxa"/>
          </w:tcPr>
          <w:p w:rsidR="00DB1085" w:rsidRPr="00FC23A5" w:rsidRDefault="00DB1085" w:rsidP="00DB1085">
            <w:pPr>
              <w:ind w:left="-57" w:right="-57"/>
              <w:jc w:val="center"/>
              <w:rPr>
                <w:bCs/>
                <w:spacing w:val="-10"/>
                <w:kern w:val="2"/>
                <w:sz w:val="18"/>
                <w:szCs w:val="18"/>
              </w:rPr>
            </w:pPr>
            <w:r w:rsidRPr="00FC23A5">
              <w:rPr>
                <w:bCs/>
                <w:spacing w:val="-10"/>
                <w:kern w:val="2"/>
                <w:sz w:val="18"/>
                <w:szCs w:val="18"/>
              </w:rPr>
              <w:t>0,0</w:t>
            </w:r>
          </w:p>
        </w:tc>
        <w:tc>
          <w:tcPr>
            <w:tcW w:w="732" w:type="dxa"/>
          </w:tcPr>
          <w:p w:rsidR="00DB1085" w:rsidRPr="00FC23A5" w:rsidRDefault="00DB1085" w:rsidP="00DB1085">
            <w:pPr>
              <w:ind w:left="-57" w:right="-57"/>
              <w:jc w:val="center"/>
              <w:rPr>
                <w:bCs/>
                <w:spacing w:val="-10"/>
                <w:kern w:val="2"/>
                <w:sz w:val="18"/>
                <w:szCs w:val="18"/>
              </w:rPr>
            </w:pPr>
            <w:r w:rsidRPr="00FC23A5">
              <w:rPr>
                <w:bCs/>
                <w:spacing w:val="-10"/>
                <w:kern w:val="2"/>
                <w:sz w:val="18"/>
                <w:szCs w:val="18"/>
              </w:rPr>
              <w:t>0,0</w:t>
            </w:r>
          </w:p>
        </w:tc>
      </w:tr>
      <w:tr w:rsidR="009038E2" w:rsidRPr="00FC23A5" w:rsidTr="005725D3">
        <w:trPr>
          <w:cantSplit/>
          <w:trHeight w:val="183"/>
        </w:trPr>
        <w:tc>
          <w:tcPr>
            <w:tcW w:w="2220" w:type="dxa"/>
            <w:gridSpan w:val="2"/>
          </w:tcPr>
          <w:p w:rsidR="009038E2" w:rsidRPr="00FC23A5" w:rsidRDefault="00F44A42" w:rsidP="009038E2">
            <w:pPr>
              <w:ind w:right="-57"/>
              <w:rPr>
                <w:bCs/>
                <w:spacing w:val="-10"/>
                <w:kern w:val="2"/>
                <w:sz w:val="18"/>
                <w:szCs w:val="18"/>
              </w:rPr>
            </w:pPr>
            <w:r>
              <w:rPr>
                <w:bCs/>
                <w:spacing w:val="-10"/>
                <w:kern w:val="2"/>
                <w:sz w:val="18"/>
                <w:szCs w:val="18"/>
              </w:rPr>
              <w:t>4</w:t>
            </w:r>
            <w:r w:rsidR="009038E2">
              <w:rPr>
                <w:bCs/>
                <w:spacing w:val="-10"/>
                <w:kern w:val="2"/>
                <w:sz w:val="18"/>
                <w:szCs w:val="18"/>
              </w:rPr>
              <w:t xml:space="preserve"> МБОУ СОШ № 5 г. Азова</w:t>
            </w:r>
          </w:p>
        </w:tc>
        <w:tc>
          <w:tcPr>
            <w:tcW w:w="616" w:type="dxa"/>
          </w:tcPr>
          <w:p w:rsidR="009038E2" w:rsidRPr="00FC23A5" w:rsidRDefault="009038E2" w:rsidP="009038E2">
            <w:pPr>
              <w:ind w:left="-57" w:right="-57"/>
              <w:jc w:val="center"/>
              <w:rPr>
                <w:bCs/>
                <w:spacing w:val="-10"/>
                <w:kern w:val="2"/>
                <w:sz w:val="18"/>
                <w:szCs w:val="18"/>
              </w:rPr>
            </w:pPr>
            <w:r w:rsidRPr="00FC23A5">
              <w:rPr>
                <w:bCs/>
                <w:spacing w:val="-10"/>
                <w:kern w:val="2"/>
                <w:sz w:val="18"/>
                <w:szCs w:val="18"/>
              </w:rPr>
              <w:t>0,0</w:t>
            </w:r>
          </w:p>
        </w:tc>
        <w:tc>
          <w:tcPr>
            <w:tcW w:w="992" w:type="dxa"/>
          </w:tcPr>
          <w:p w:rsidR="009038E2" w:rsidRPr="00FC23A5" w:rsidRDefault="009038E2" w:rsidP="009038E2">
            <w:pPr>
              <w:ind w:left="-57" w:right="-57"/>
              <w:jc w:val="center"/>
              <w:rPr>
                <w:bCs/>
                <w:spacing w:val="-10"/>
                <w:kern w:val="2"/>
                <w:sz w:val="18"/>
                <w:szCs w:val="18"/>
              </w:rPr>
            </w:pPr>
            <w:r w:rsidRPr="00FC23A5">
              <w:rPr>
                <w:bCs/>
                <w:spacing w:val="-10"/>
                <w:kern w:val="2"/>
                <w:sz w:val="18"/>
                <w:szCs w:val="18"/>
              </w:rPr>
              <w:t>0,0</w:t>
            </w:r>
          </w:p>
        </w:tc>
        <w:tc>
          <w:tcPr>
            <w:tcW w:w="1108" w:type="dxa"/>
          </w:tcPr>
          <w:p w:rsidR="009038E2" w:rsidRPr="00FC23A5" w:rsidRDefault="009038E2" w:rsidP="009038E2">
            <w:pPr>
              <w:ind w:left="-57" w:right="-57"/>
              <w:jc w:val="center"/>
              <w:rPr>
                <w:bCs/>
                <w:spacing w:val="-10"/>
                <w:kern w:val="2"/>
                <w:sz w:val="18"/>
                <w:szCs w:val="18"/>
              </w:rPr>
            </w:pPr>
            <w:r w:rsidRPr="00FC23A5">
              <w:rPr>
                <w:bCs/>
                <w:spacing w:val="-10"/>
                <w:kern w:val="2"/>
                <w:sz w:val="18"/>
                <w:szCs w:val="18"/>
              </w:rPr>
              <w:t>0,0</w:t>
            </w:r>
          </w:p>
        </w:tc>
        <w:tc>
          <w:tcPr>
            <w:tcW w:w="734" w:type="dxa"/>
          </w:tcPr>
          <w:p w:rsidR="009038E2" w:rsidRPr="00FC23A5" w:rsidRDefault="009038E2" w:rsidP="009038E2">
            <w:pPr>
              <w:ind w:left="-57" w:right="-57"/>
              <w:jc w:val="center"/>
              <w:rPr>
                <w:bCs/>
                <w:spacing w:val="-10"/>
                <w:kern w:val="2"/>
                <w:sz w:val="18"/>
                <w:szCs w:val="18"/>
              </w:rPr>
            </w:pPr>
            <w:r w:rsidRPr="00FC23A5">
              <w:rPr>
                <w:bCs/>
                <w:spacing w:val="-10"/>
                <w:kern w:val="2"/>
                <w:sz w:val="18"/>
                <w:szCs w:val="18"/>
              </w:rPr>
              <w:t>0,0</w:t>
            </w:r>
          </w:p>
        </w:tc>
        <w:tc>
          <w:tcPr>
            <w:tcW w:w="732" w:type="dxa"/>
          </w:tcPr>
          <w:p w:rsidR="009038E2" w:rsidRPr="00FC23A5" w:rsidRDefault="009038E2" w:rsidP="009038E2">
            <w:pPr>
              <w:ind w:left="-57" w:right="-57"/>
              <w:jc w:val="center"/>
              <w:rPr>
                <w:bCs/>
                <w:spacing w:val="-10"/>
                <w:kern w:val="2"/>
                <w:sz w:val="18"/>
                <w:szCs w:val="18"/>
              </w:rPr>
            </w:pPr>
            <w:r w:rsidRPr="00FC23A5">
              <w:rPr>
                <w:bCs/>
                <w:spacing w:val="-10"/>
                <w:kern w:val="2"/>
                <w:sz w:val="18"/>
                <w:szCs w:val="18"/>
              </w:rPr>
              <w:t>0,0</w:t>
            </w:r>
          </w:p>
        </w:tc>
        <w:tc>
          <w:tcPr>
            <w:tcW w:w="732" w:type="dxa"/>
          </w:tcPr>
          <w:p w:rsidR="009038E2" w:rsidRPr="00FC23A5" w:rsidRDefault="009038E2" w:rsidP="009038E2">
            <w:pPr>
              <w:ind w:left="-57" w:right="-57"/>
              <w:jc w:val="center"/>
              <w:rPr>
                <w:bCs/>
                <w:spacing w:val="-10"/>
                <w:kern w:val="2"/>
                <w:sz w:val="18"/>
                <w:szCs w:val="18"/>
              </w:rPr>
            </w:pPr>
            <w:r w:rsidRPr="00FC23A5">
              <w:rPr>
                <w:bCs/>
                <w:spacing w:val="-10"/>
                <w:kern w:val="2"/>
                <w:sz w:val="18"/>
                <w:szCs w:val="18"/>
              </w:rPr>
              <w:t>0,0</w:t>
            </w:r>
          </w:p>
        </w:tc>
        <w:tc>
          <w:tcPr>
            <w:tcW w:w="732" w:type="dxa"/>
          </w:tcPr>
          <w:p w:rsidR="009038E2" w:rsidRPr="00FC23A5" w:rsidRDefault="009038E2" w:rsidP="009038E2">
            <w:pPr>
              <w:ind w:left="-57" w:right="-57"/>
              <w:jc w:val="center"/>
              <w:rPr>
                <w:bCs/>
                <w:spacing w:val="-10"/>
                <w:kern w:val="2"/>
                <w:sz w:val="18"/>
                <w:szCs w:val="18"/>
              </w:rPr>
            </w:pPr>
            <w:r w:rsidRPr="00FC23A5">
              <w:rPr>
                <w:bCs/>
                <w:spacing w:val="-10"/>
                <w:kern w:val="2"/>
                <w:sz w:val="18"/>
                <w:szCs w:val="18"/>
              </w:rPr>
              <w:t>0,0</w:t>
            </w:r>
          </w:p>
        </w:tc>
        <w:tc>
          <w:tcPr>
            <w:tcW w:w="691" w:type="dxa"/>
          </w:tcPr>
          <w:p w:rsidR="009038E2" w:rsidRPr="00FC23A5" w:rsidRDefault="009038E2" w:rsidP="009038E2">
            <w:pPr>
              <w:ind w:left="-57" w:right="-57"/>
              <w:jc w:val="center"/>
              <w:rPr>
                <w:bCs/>
                <w:spacing w:val="-10"/>
                <w:kern w:val="2"/>
                <w:sz w:val="18"/>
                <w:szCs w:val="18"/>
              </w:rPr>
            </w:pPr>
            <w:r w:rsidRPr="00FC23A5">
              <w:rPr>
                <w:bCs/>
                <w:spacing w:val="-10"/>
                <w:kern w:val="2"/>
                <w:sz w:val="18"/>
                <w:szCs w:val="18"/>
              </w:rPr>
              <w:t>0,0</w:t>
            </w:r>
          </w:p>
        </w:tc>
        <w:tc>
          <w:tcPr>
            <w:tcW w:w="773" w:type="dxa"/>
          </w:tcPr>
          <w:p w:rsidR="009038E2" w:rsidRPr="00FC23A5" w:rsidRDefault="009038E2" w:rsidP="009038E2">
            <w:pPr>
              <w:ind w:left="-57" w:right="-57"/>
              <w:jc w:val="center"/>
              <w:rPr>
                <w:bCs/>
                <w:spacing w:val="-10"/>
                <w:kern w:val="2"/>
                <w:sz w:val="18"/>
                <w:szCs w:val="18"/>
              </w:rPr>
            </w:pPr>
            <w:r w:rsidRPr="00FC23A5">
              <w:rPr>
                <w:bCs/>
                <w:spacing w:val="-10"/>
                <w:kern w:val="2"/>
                <w:sz w:val="18"/>
                <w:szCs w:val="18"/>
              </w:rPr>
              <w:t>0,0</w:t>
            </w:r>
          </w:p>
        </w:tc>
        <w:tc>
          <w:tcPr>
            <w:tcW w:w="732" w:type="dxa"/>
          </w:tcPr>
          <w:p w:rsidR="009038E2" w:rsidRPr="00FC23A5" w:rsidRDefault="009038E2" w:rsidP="009038E2">
            <w:pPr>
              <w:ind w:left="-57" w:right="-57"/>
              <w:jc w:val="center"/>
              <w:rPr>
                <w:bCs/>
                <w:spacing w:val="-10"/>
                <w:kern w:val="2"/>
                <w:sz w:val="18"/>
                <w:szCs w:val="18"/>
              </w:rPr>
            </w:pPr>
            <w:r w:rsidRPr="00FC23A5">
              <w:rPr>
                <w:bCs/>
                <w:spacing w:val="-10"/>
                <w:kern w:val="2"/>
                <w:sz w:val="18"/>
                <w:szCs w:val="18"/>
              </w:rPr>
              <w:t>0,0</w:t>
            </w:r>
          </w:p>
        </w:tc>
        <w:tc>
          <w:tcPr>
            <w:tcW w:w="732" w:type="dxa"/>
          </w:tcPr>
          <w:p w:rsidR="009038E2" w:rsidRPr="00FC23A5" w:rsidRDefault="009038E2" w:rsidP="009038E2">
            <w:pPr>
              <w:ind w:left="-57" w:right="-57"/>
              <w:jc w:val="center"/>
              <w:rPr>
                <w:bCs/>
                <w:spacing w:val="-10"/>
                <w:kern w:val="2"/>
                <w:sz w:val="18"/>
                <w:szCs w:val="18"/>
              </w:rPr>
            </w:pPr>
            <w:r>
              <w:rPr>
                <w:bCs/>
                <w:spacing w:val="-10"/>
                <w:kern w:val="2"/>
                <w:sz w:val="18"/>
                <w:szCs w:val="18"/>
              </w:rPr>
              <w:t>0,0</w:t>
            </w:r>
          </w:p>
        </w:tc>
        <w:tc>
          <w:tcPr>
            <w:tcW w:w="732" w:type="dxa"/>
          </w:tcPr>
          <w:p w:rsidR="009038E2" w:rsidRPr="00FC23A5" w:rsidRDefault="009038E2" w:rsidP="009038E2">
            <w:pPr>
              <w:ind w:left="-57" w:right="-57"/>
              <w:jc w:val="center"/>
              <w:rPr>
                <w:bCs/>
                <w:spacing w:val="-10"/>
                <w:kern w:val="2"/>
                <w:sz w:val="18"/>
                <w:szCs w:val="18"/>
              </w:rPr>
            </w:pPr>
            <w:r>
              <w:rPr>
                <w:bCs/>
                <w:spacing w:val="-10"/>
                <w:kern w:val="2"/>
                <w:sz w:val="18"/>
                <w:szCs w:val="18"/>
              </w:rPr>
              <w:t>0,0</w:t>
            </w:r>
          </w:p>
        </w:tc>
        <w:tc>
          <w:tcPr>
            <w:tcW w:w="732" w:type="dxa"/>
          </w:tcPr>
          <w:p w:rsidR="009038E2" w:rsidRPr="00FC23A5" w:rsidRDefault="00F04EE6" w:rsidP="009038E2">
            <w:pPr>
              <w:ind w:left="-57" w:right="-57"/>
              <w:jc w:val="center"/>
              <w:rPr>
                <w:bCs/>
                <w:spacing w:val="-10"/>
                <w:kern w:val="2"/>
                <w:sz w:val="18"/>
                <w:szCs w:val="18"/>
              </w:rPr>
            </w:pPr>
            <w:r>
              <w:rPr>
                <w:bCs/>
                <w:spacing w:val="-10"/>
                <w:kern w:val="2"/>
                <w:sz w:val="18"/>
                <w:szCs w:val="18"/>
              </w:rPr>
              <w:t>0,0</w:t>
            </w:r>
          </w:p>
        </w:tc>
        <w:tc>
          <w:tcPr>
            <w:tcW w:w="732" w:type="dxa"/>
          </w:tcPr>
          <w:p w:rsidR="009038E2" w:rsidRPr="00FC23A5" w:rsidRDefault="009038E2" w:rsidP="009038E2">
            <w:pPr>
              <w:ind w:left="-57" w:right="-57"/>
              <w:jc w:val="center"/>
              <w:rPr>
                <w:bCs/>
                <w:spacing w:val="-10"/>
                <w:kern w:val="2"/>
                <w:sz w:val="18"/>
                <w:szCs w:val="18"/>
              </w:rPr>
            </w:pPr>
            <w:r>
              <w:rPr>
                <w:bCs/>
                <w:spacing w:val="-10"/>
                <w:kern w:val="2"/>
                <w:sz w:val="18"/>
                <w:szCs w:val="18"/>
              </w:rPr>
              <w:t>0,0</w:t>
            </w:r>
          </w:p>
        </w:tc>
        <w:tc>
          <w:tcPr>
            <w:tcW w:w="732" w:type="dxa"/>
          </w:tcPr>
          <w:p w:rsidR="009038E2" w:rsidRPr="00FC23A5" w:rsidRDefault="00F04EE6" w:rsidP="009038E2">
            <w:pPr>
              <w:ind w:left="-57" w:right="-57"/>
              <w:jc w:val="center"/>
              <w:rPr>
                <w:bCs/>
                <w:spacing w:val="-10"/>
                <w:kern w:val="2"/>
                <w:sz w:val="18"/>
                <w:szCs w:val="18"/>
              </w:rPr>
            </w:pPr>
            <w:r>
              <w:rPr>
                <w:bCs/>
                <w:spacing w:val="-10"/>
                <w:kern w:val="2"/>
                <w:sz w:val="18"/>
                <w:szCs w:val="18"/>
              </w:rPr>
              <w:t>0,0</w:t>
            </w:r>
          </w:p>
        </w:tc>
        <w:tc>
          <w:tcPr>
            <w:tcW w:w="732" w:type="dxa"/>
          </w:tcPr>
          <w:p w:rsidR="009038E2" w:rsidRPr="00FC23A5" w:rsidRDefault="00F04EE6" w:rsidP="009038E2">
            <w:pPr>
              <w:ind w:left="-57" w:right="-57"/>
              <w:jc w:val="center"/>
              <w:rPr>
                <w:bCs/>
                <w:spacing w:val="-10"/>
                <w:kern w:val="2"/>
                <w:sz w:val="18"/>
                <w:szCs w:val="18"/>
              </w:rPr>
            </w:pPr>
            <w:r>
              <w:rPr>
                <w:bCs/>
                <w:spacing w:val="-10"/>
                <w:kern w:val="2"/>
                <w:sz w:val="18"/>
                <w:szCs w:val="18"/>
              </w:rPr>
              <w:t>11200,0</w:t>
            </w:r>
          </w:p>
        </w:tc>
        <w:tc>
          <w:tcPr>
            <w:tcW w:w="732" w:type="dxa"/>
          </w:tcPr>
          <w:p w:rsidR="009038E2" w:rsidRPr="00FC23A5" w:rsidRDefault="00F44A42" w:rsidP="009038E2">
            <w:pPr>
              <w:ind w:left="-57" w:right="-57"/>
              <w:jc w:val="center"/>
              <w:rPr>
                <w:bCs/>
                <w:spacing w:val="-10"/>
                <w:kern w:val="2"/>
                <w:sz w:val="18"/>
                <w:szCs w:val="18"/>
              </w:rPr>
            </w:pPr>
            <w:r>
              <w:rPr>
                <w:bCs/>
                <w:spacing w:val="-10"/>
                <w:kern w:val="2"/>
                <w:sz w:val="18"/>
                <w:szCs w:val="18"/>
              </w:rPr>
              <w:t>0,0</w:t>
            </w:r>
          </w:p>
        </w:tc>
        <w:tc>
          <w:tcPr>
            <w:tcW w:w="732" w:type="dxa"/>
          </w:tcPr>
          <w:p w:rsidR="009038E2" w:rsidRPr="00FC23A5" w:rsidRDefault="00F04EE6" w:rsidP="009038E2">
            <w:pPr>
              <w:ind w:left="-57" w:right="-57"/>
              <w:jc w:val="center"/>
              <w:rPr>
                <w:bCs/>
                <w:spacing w:val="-10"/>
                <w:kern w:val="2"/>
                <w:sz w:val="18"/>
                <w:szCs w:val="18"/>
              </w:rPr>
            </w:pPr>
            <w:r>
              <w:rPr>
                <w:bCs/>
                <w:spacing w:val="-10"/>
                <w:kern w:val="2"/>
                <w:sz w:val="18"/>
                <w:szCs w:val="18"/>
              </w:rPr>
              <w:t>11200,0</w:t>
            </w:r>
          </w:p>
        </w:tc>
      </w:tr>
      <w:tr w:rsidR="00F04EE6" w:rsidRPr="00FC23A5" w:rsidTr="005725D3">
        <w:trPr>
          <w:cantSplit/>
          <w:trHeight w:val="183"/>
        </w:trPr>
        <w:tc>
          <w:tcPr>
            <w:tcW w:w="2220" w:type="dxa"/>
            <w:gridSpan w:val="2"/>
          </w:tcPr>
          <w:p w:rsidR="00F04EE6" w:rsidRDefault="00F04EE6" w:rsidP="00F04EE6">
            <w:pPr>
              <w:ind w:right="-57"/>
              <w:rPr>
                <w:bCs/>
                <w:spacing w:val="-10"/>
                <w:kern w:val="2"/>
                <w:sz w:val="18"/>
                <w:szCs w:val="18"/>
              </w:rPr>
            </w:pPr>
            <w:r>
              <w:rPr>
                <w:bCs/>
                <w:spacing w:val="-10"/>
                <w:kern w:val="2"/>
                <w:sz w:val="18"/>
                <w:szCs w:val="18"/>
              </w:rPr>
              <w:t>5МБДОУ № 32 г. Азова</w:t>
            </w:r>
          </w:p>
        </w:tc>
        <w:tc>
          <w:tcPr>
            <w:tcW w:w="616" w:type="dxa"/>
          </w:tcPr>
          <w:p w:rsidR="00F04EE6" w:rsidRPr="00FC23A5" w:rsidRDefault="00F04EE6" w:rsidP="00F04EE6">
            <w:pPr>
              <w:ind w:left="-57" w:right="-57"/>
              <w:jc w:val="center"/>
              <w:rPr>
                <w:bCs/>
                <w:spacing w:val="-10"/>
                <w:kern w:val="2"/>
                <w:sz w:val="18"/>
                <w:szCs w:val="18"/>
              </w:rPr>
            </w:pPr>
            <w:r w:rsidRPr="00FC23A5">
              <w:rPr>
                <w:bCs/>
                <w:spacing w:val="-10"/>
                <w:kern w:val="2"/>
                <w:sz w:val="18"/>
                <w:szCs w:val="18"/>
              </w:rPr>
              <w:t>0,0</w:t>
            </w:r>
          </w:p>
        </w:tc>
        <w:tc>
          <w:tcPr>
            <w:tcW w:w="992" w:type="dxa"/>
          </w:tcPr>
          <w:p w:rsidR="00F04EE6" w:rsidRPr="00FC23A5" w:rsidRDefault="00F04EE6" w:rsidP="00F04EE6">
            <w:pPr>
              <w:ind w:left="-57" w:right="-57"/>
              <w:jc w:val="center"/>
              <w:rPr>
                <w:bCs/>
                <w:spacing w:val="-10"/>
                <w:kern w:val="2"/>
                <w:sz w:val="18"/>
                <w:szCs w:val="18"/>
              </w:rPr>
            </w:pPr>
            <w:r w:rsidRPr="00FC23A5">
              <w:rPr>
                <w:bCs/>
                <w:spacing w:val="-10"/>
                <w:kern w:val="2"/>
                <w:sz w:val="18"/>
                <w:szCs w:val="18"/>
              </w:rPr>
              <w:t>0,0</w:t>
            </w:r>
          </w:p>
        </w:tc>
        <w:tc>
          <w:tcPr>
            <w:tcW w:w="1108" w:type="dxa"/>
          </w:tcPr>
          <w:p w:rsidR="00F04EE6" w:rsidRPr="00FC23A5" w:rsidRDefault="00F04EE6" w:rsidP="00F04EE6">
            <w:pPr>
              <w:ind w:left="-57" w:right="-57"/>
              <w:jc w:val="center"/>
              <w:rPr>
                <w:bCs/>
                <w:spacing w:val="-10"/>
                <w:kern w:val="2"/>
                <w:sz w:val="18"/>
                <w:szCs w:val="18"/>
              </w:rPr>
            </w:pPr>
            <w:r w:rsidRPr="00FC23A5">
              <w:rPr>
                <w:bCs/>
                <w:spacing w:val="-10"/>
                <w:kern w:val="2"/>
                <w:sz w:val="18"/>
                <w:szCs w:val="18"/>
              </w:rPr>
              <w:t>0,0</w:t>
            </w:r>
          </w:p>
        </w:tc>
        <w:tc>
          <w:tcPr>
            <w:tcW w:w="734" w:type="dxa"/>
          </w:tcPr>
          <w:p w:rsidR="00F04EE6" w:rsidRPr="00FC23A5" w:rsidRDefault="00F04EE6" w:rsidP="00F04EE6">
            <w:pPr>
              <w:ind w:left="-57" w:right="-57"/>
              <w:jc w:val="center"/>
              <w:rPr>
                <w:bCs/>
                <w:spacing w:val="-10"/>
                <w:kern w:val="2"/>
                <w:sz w:val="18"/>
                <w:szCs w:val="18"/>
              </w:rPr>
            </w:pPr>
            <w:r w:rsidRPr="00FC23A5">
              <w:rPr>
                <w:bCs/>
                <w:spacing w:val="-10"/>
                <w:kern w:val="2"/>
                <w:sz w:val="18"/>
                <w:szCs w:val="18"/>
              </w:rPr>
              <w:t>0,0</w:t>
            </w:r>
          </w:p>
        </w:tc>
        <w:tc>
          <w:tcPr>
            <w:tcW w:w="732" w:type="dxa"/>
          </w:tcPr>
          <w:p w:rsidR="00F04EE6" w:rsidRPr="00FC23A5" w:rsidRDefault="00F04EE6" w:rsidP="00F04EE6">
            <w:pPr>
              <w:ind w:left="-57" w:right="-57"/>
              <w:jc w:val="center"/>
              <w:rPr>
                <w:bCs/>
                <w:spacing w:val="-10"/>
                <w:kern w:val="2"/>
                <w:sz w:val="18"/>
                <w:szCs w:val="18"/>
              </w:rPr>
            </w:pPr>
            <w:r w:rsidRPr="00FC23A5">
              <w:rPr>
                <w:bCs/>
                <w:spacing w:val="-10"/>
                <w:kern w:val="2"/>
                <w:sz w:val="18"/>
                <w:szCs w:val="18"/>
              </w:rPr>
              <w:t>0,0</w:t>
            </w:r>
          </w:p>
        </w:tc>
        <w:tc>
          <w:tcPr>
            <w:tcW w:w="732" w:type="dxa"/>
          </w:tcPr>
          <w:p w:rsidR="00F04EE6" w:rsidRPr="00FC23A5" w:rsidRDefault="00F04EE6" w:rsidP="00F04EE6">
            <w:pPr>
              <w:ind w:left="-57" w:right="-57"/>
              <w:jc w:val="center"/>
              <w:rPr>
                <w:bCs/>
                <w:spacing w:val="-10"/>
                <w:kern w:val="2"/>
                <w:sz w:val="18"/>
                <w:szCs w:val="18"/>
              </w:rPr>
            </w:pPr>
            <w:r w:rsidRPr="00FC23A5">
              <w:rPr>
                <w:bCs/>
                <w:spacing w:val="-10"/>
                <w:kern w:val="2"/>
                <w:sz w:val="18"/>
                <w:szCs w:val="18"/>
              </w:rPr>
              <w:t>0,0</w:t>
            </w:r>
          </w:p>
        </w:tc>
        <w:tc>
          <w:tcPr>
            <w:tcW w:w="732" w:type="dxa"/>
          </w:tcPr>
          <w:p w:rsidR="00F04EE6" w:rsidRPr="00FC23A5" w:rsidRDefault="00F04EE6" w:rsidP="00F04EE6">
            <w:pPr>
              <w:ind w:left="-57" w:right="-57"/>
              <w:jc w:val="center"/>
              <w:rPr>
                <w:bCs/>
                <w:spacing w:val="-10"/>
                <w:kern w:val="2"/>
                <w:sz w:val="18"/>
                <w:szCs w:val="18"/>
              </w:rPr>
            </w:pPr>
            <w:r w:rsidRPr="00FC23A5">
              <w:rPr>
                <w:bCs/>
                <w:spacing w:val="-10"/>
                <w:kern w:val="2"/>
                <w:sz w:val="18"/>
                <w:szCs w:val="18"/>
              </w:rPr>
              <w:t>0,0</w:t>
            </w:r>
          </w:p>
        </w:tc>
        <w:tc>
          <w:tcPr>
            <w:tcW w:w="691" w:type="dxa"/>
          </w:tcPr>
          <w:p w:rsidR="00F04EE6" w:rsidRPr="00FC23A5" w:rsidRDefault="00F04EE6" w:rsidP="00F04EE6">
            <w:pPr>
              <w:ind w:left="-57" w:right="-57"/>
              <w:jc w:val="center"/>
              <w:rPr>
                <w:bCs/>
                <w:spacing w:val="-10"/>
                <w:kern w:val="2"/>
                <w:sz w:val="18"/>
                <w:szCs w:val="18"/>
              </w:rPr>
            </w:pPr>
            <w:r w:rsidRPr="00FC23A5">
              <w:rPr>
                <w:bCs/>
                <w:spacing w:val="-10"/>
                <w:kern w:val="2"/>
                <w:sz w:val="18"/>
                <w:szCs w:val="18"/>
              </w:rPr>
              <w:t>0,0</w:t>
            </w:r>
          </w:p>
        </w:tc>
        <w:tc>
          <w:tcPr>
            <w:tcW w:w="773" w:type="dxa"/>
          </w:tcPr>
          <w:p w:rsidR="00F04EE6" w:rsidRPr="00FC23A5" w:rsidRDefault="00F04EE6" w:rsidP="00F04EE6">
            <w:pPr>
              <w:ind w:left="-57" w:right="-57"/>
              <w:jc w:val="center"/>
              <w:rPr>
                <w:bCs/>
                <w:spacing w:val="-10"/>
                <w:kern w:val="2"/>
                <w:sz w:val="18"/>
                <w:szCs w:val="18"/>
              </w:rPr>
            </w:pPr>
            <w:r w:rsidRPr="00FC23A5">
              <w:rPr>
                <w:bCs/>
                <w:spacing w:val="-10"/>
                <w:kern w:val="2"/>
                <w:sz w:val="18"/>
                <w:szCs w:val="18"/>
              </w:rPr>
              <w:t>0,0</w:t>
            </w:r>
          </w:p>
        </w:tc>
        <w:tc>
          <w:tcPr>
            <w:tcW w:w="732" w:type="dxa"/>
          </w:tcPr>
          <w:p w:rsidR="00F04EE6" w:rsidRPr="00FC23A5" w:rsidRDefault="00F04EE6" w:rsidP="00F04EE6">
            <w:pPr>
              <w:ind w:left="-57" w:right="-57"/>
              <w:jc w:val="center"/>
              <w:rPr>
                <w:bCs/>
                <w:spacing w:val="-10"/>
                <w:kern w:val="2"/>
                <w:sz w:val="18"/>
                <w:szCs w:val="18"/>
              </w:rPr>
            </w:pPr>
            <w:r w:rsidRPr="00FC23A5">
              <w:rPr>
                <w:bCs/>
                <w:spacing w:val="-10"/>
                <w:kern w:val="2"/>
                <w:sz w:val="18"/>
                <w:szCs w:val="18"/>
              </w:rPr>
              <w:t>0,0</w:t>
            </w:r>
          </w:p>
        </w:tc>
        <w:tc>
          <w:tcPr>
            <w:tcW w:w="732" w:type="dxa"/>
          </w:tcPr>
          <w:p w:rsidR="00F04EE6" w:rsidRPr="00FC23A5" w:rsidRDefault="00F04EE6" w:rsidP="00F04EE6">
            <w:pPr>
              <w:ind w:left="-57" w:right="-57"/>
              <w:jc w:val="center"/>
              <w:rPr>
                <w:bCs/>
                <w:spacing w:val="-10"/>
                <w:kern w:val="2"/>
                <w:sz w:val="18"/>
                <w:szCs w:val="18"/>
              </w:rPr>
            </w:pPr>
            <w:r>
              <w:rPr>
                <w:bCs/>
                <w:spacing w:val="-10"/>
                <w:kern w:val="2"/>
                <w:sz w:val="18"/>
                <w:szCs w:val="18"/>
              </w:rPr>
              <w:t>0,0</w:t>
            </w:r>
          </w:p>
        </w:tc>
        <w:tc>
          <w:tcPr>
            <w:tcW w:w="732" w:type="dxa"/>
          </w:tcPr>
          <w:p w:rsidR="00F04EE6" w:rsidRPr="00FC23A5" w:rsidRDefault="00F04EE6" w:rsidP="00F04EE6">
            <w:pPr>
              <w:ind w:left="-57" w:right="-57"/>
              <w:jc w:val="center"/>
              <w:rPr>
                <w:bCs/>
                <w:spacing w:val="-10"/>
                <w:kern w:val="2"/>
                <w:sz w:val="18"/>
                <w:szCs w:val="18"/>
              </w:rPr>
            </w:pPr>
            <w:r>
              <w:rPr>
                <w:bCs/>
                <w:spacing w:val="-10"/>
                <w:kern w:val="2"/>
                <w:sz w:val="18"/>
                <w:szCs w:val="18"/>
              </w:rPr>
              <w:t>0,0</w:t>
            </w:r>
          </w:p>
        </w:tc>
        <w:tc>
          <w:tcPr>
            <w:tcW w:w="732" w:type="dxa"/>
          </w:tcPr>
          <w:p w:rsidR="00F04EE6" w:rsidRDefault="00F04EE6" w:rsidP="00F04EE6">
            <w:pPr>
              <w:ind w:left="-57" w:right="-57"/>
              <w:jc w:val="center"/>
              <w:rPr>
                <w:bCs/>
                <w:spacing w:val="-10"/>
                <w:kern w:val="2"/>
                <w:sz w:val="18"/>
                <w:szCs w:val="18"/>
              </w:rPr>
            </w:pPr>
            <w:r>
              <w:rPr>
                <w:bCs/>
                <w:spacing w:val="-10"/>
                <w:kern w:val="2"/>
                <w:sz w:val="18"/>
                <w:szCs w:val="18"/>
              </w:rPr>
              <w:t>2783,3</w:t>
            </w:r>
          </w:p>
        </w:tc>
        <w:tc>
          <w:tcPr>
            <w:tcW w:w="732" w:type="dxa"/>
          </w:tcPr>
          <w:p w:rsidR="00F04EE6" w:rsidRDefault="00F04EE6" w:rsidP="00F04EE6">
            <w:pPr>
              <w:ind w:left="-57" w:right="-57"/>
              <w:jc w:val="center"/>
              <w:rPr>
                <w:bCs/>
                <w:spacing w:val="-10"/>
                <w:kern w:val="2"/>
                <w:sz w:val="18"/>
                <w:szCs w:val="18"/>
              </w:rPr>
            </w:pPr>
            <w:r>
              <w:rPr>
                <w:bCs/>
                <w:spacing w:val="-10"/>
                <w:kern w:val="2"/>
                <w:sz w:val="18"/>
                <w:szCs w:val="18"/>
              </w:rPr>
              <w:t>0,0</w:t>
            </w:r>
          </w:p>
        </w:tc>
        <w:tc>
          <w:tcPr>
            <w:tcW w:w="732" w:type="dxa"/>
          </w:tcPr>
          <w:p w:rsidR="00F04EE6" w:rsidRDefault="00F04EE6" w:rsidP="00F04EE6">
            <w:pPr>
              <w:ind w:left="-57" w:right="-57"/>
              <w:jc w:val="center"/>
              <w:rPr>
                <w:bCs/>
                <w:spacing w:val="-10"/>
                <w:kern w:val="2"/>
                <w:sz w:val="18"/>
                <w:szCs w:val="18"/>
              </w:rPr>
            </w:pPr>
            <w:r>
              <w:rPr>
                <w:bCs/>
                <w:spacing w:val="-10"/>
                <w:kern w:val="2"/>
                <w:sz w:val="18"/>
                <w:szCs w:val="18"/>
              </w:rPr>
              <w:t>2783,3</w:t>
            </w:r>
          </w:p>
        </w:tc>
        <w:tc>
          <w:tcPr>
            <w:tcW w:w="732" w:type="dxa"/>
          </w:tcPr>
          <w:p w:rsidR="00F04EE6" w:rsidRDefault="00F04EE6" w:rsidP="00F04EE6">
            <w:pPr>
              <w:ind w:left="-57" w:right="-57"/>
              <w:jc w:val="center"/>
              <w:rPr>
                <w:bCs/>
                <w:spacing w:val="-10"/>
                <w:kern w:val="2"/>
                <w:sz w:val="18"/>
                <w:szCs w:val="18"/>
              </w:rPr>
            </w:pPr>
            <w:r>
              <w:rPr>
                <w:bCs/>
                <w:spacing w:val="-10"/>
                <w:kern w:val="2"/>
                <w:sz w:val="18"/>
                <w:szCs w:val="18"/>
              </w:rPr>
              <w:t>0,0</w:t>
            </w:r>
          </w:p>
        </w:tc>
        <w:tc>
          <w:tcPr>
            <w:tcW w:w="732" w:type="dxa"/>
          </w:tcPr>
          <w:p w:rsidR="00F04EE6" w:rsidRDefault="00F04EE6" w:rsidP="00F04EE6">
            <w:pPr>
              <w:ind w:left="-57" w:right="-57"/>
              <w:jc w:val="center"/>
              <w:rPr>
                <w:bCs/>
                <w:spacing w:val="-10"/>
                <w:kern w:val="2"/>
                <w:sz w:val="18"/>
                <w:szCs w:val="18"/>
              </w:rPr>
            </w:pPr>
            <w:r>
              <w:rPr>
                <w:bCs/>
                <w:spacing w:val="-10"/>
                <w:kern w:val="2"/>
                <w:sz w:val="18"/>
                <w:szCs w:val="18"/>
              </w:rPr>
              <w:t>0,0</w:t>
            </w:r>
          </w:p>
        </w:tc>
        <w:tc>
          <w:tcPr>
            <w:tcW w:w="732" w:type="dxa"/>
          </w:tcPr>
          <w:p w:rsidR="00F04EE6" w:rsidRDefault="00F04EE6" w:rsidP="00F04EE6">
            <w:pPr>
              <w:ind w:left="-57" w:right="-57"/>
              <w:jc w:val="center"/>
              <w:rPr>
                <w:bCs/>
                <w:spacing w:val="-10"/>
                <w:kern w:val="2"/>
                <w:sz w:val="18"/>
                <w:szCs w:val="18"/>
              </w:rPr>
            </w:pPr>
            <w:r>
              <w:rPr>
                <w:bCs/>
                <w:spacing w:val="-10"/>
                <w:kern w:val="2"/>
                <w:sz w:val="18"/>
                <w:szCs w:val="18"/>
              </w:rPr>
              <w:t>0,0</w:t>
            </w:r>
          </w:p>
        </w:tc>
      </w:tr>
      <w:tr w:rsidR="00F04EE6" w:rsidRPr="00FC23A5" w:rsidTr="005725D3">
        <w:trPr>
          <w:cantSplit/>
        </w:trPr>
        <w:tc>
          <w:tcPr>
            <w:tcW w:w="2220" w:type="dxa"/>
            <w:gridSpan w:val="2"/>
          </w:tcPr>
          <w:p w:rsidR="00F04EE6" w:rsidRPr="00FC23A5" w:rsidRDefault="00F04EE6" w:rsidP="00F04EE6">
            <w:pPr>
              <w:rPr>
                <w:bCs/>
                <w:kern w:val="2"/>
                <w:sz w:val="16"/>
                <w:szCs w:val="16"/>
              </w:rPr>
            </w:pPr>
            <w:r w:rsidRPr="00FC23A5">
              <w:rPr>
                <w:bCs/>
                <w:kern w:val="2"/>
                <w:sz w:val="16"/>
                <w:szCs w:val="16"/>
              </w:rPr>
              <w:t>Итого по городу Азову</w:t>
            </w:r>
          </w:p>
        </w:tc>
        <w:tc>
          <w:tcPr>
            <w:tcW w:w="616" w:type="dxa"/>
          </w:tcPr>
          <w:p w:rsidR="00F04EE6" w:rsidRPr="00FC23A5" w:rsidRDefault="00F04EE6" w:rsidP="00F04EE6">
            <w:pPr>
              <w:ind w:left="-57" w:right="-57"/>
              <w:jc w:val="center"/>
              <w:rPr>
                <w:bCs/>
                <w:spacing w:val="-10"/>
                <w:kern w:val="2"/>
                <w:sz w:val="18"/>
                <w:szCs w:val="18"/>
              </w:rPr>
            </w:pPr>
            <w:r w:rsidRPr="00FC23A5">
              <w:rPr>
                <w:bCs/>
                <w:spacing w:val="-10"/>
                <w:kern w:val="2"/>
                <w:sz w:val="18"/>
                <w:szCs w:val="18"/>
              </w:rPr>
              <w:t>955,8</w:t>
            </w:r>
          </w:p>
        </w:tc>
        <w:tc>
          <w:tcPr>
            <w:tcW w:w="992" w:type="dxa"/>
          </w:tcPr>
          <w:p w:rsidR="00F04EE6" w:rsidRPr="00FC23A5" w:rsidRDefault="00F04EE6" w:rsidP="00F04EE6">
            <w:pPr>
              <w:ind w:left="-57" w:right="-57"/>
              <w:jc w:val="center"/>
              <w:rPr>
                <w:bCs/>
                <w:spacing w:val="-10"/>
                <w:kern w:val="2"/>
                <w:sz w:val="18"/>
                <w:szCs w:val="18"/>
              </w:rPr>
            </w:pPr>
            <w:r w:rsidRPr="00FC23A5">
              <w:rPr>
                <w:bCs/>
                <w:spacing w:val="-10"/>
                <w:kern w:val="2"/>
                <w:sz w:val="18"/>
                <w:szCs w:val="18"/>
              </w:rPr>
              <w:t>745,8</w:t>
            </w:r>
          </w:p>
        </w:tc>
        <w:tc>
          <w:tcPr>
            <w:tcW w:w="1108" w:type="dxa"/>
          </w:tcPr>
          <w:p w:rsidR="00F04EE6" w:rsidRPr="00FC23A5" w:rsidRDefault="00F04EE6" w:rsidP="00F04EE6">
            <w:pPr>
              <w:ind w:left="-57" w:right="-57"/>
              <w:jc w:val="center"/>
              <w:rPr>
                <w:bCs/>
                <w:spacing w:val="-10"/>
                <w:kern w:val="2"/>
                <w:sz w:val="18"/>
                <w:szCs w:val="18"/>
              </w:rPr>
            </w:pPr>
            <w:r w:rsidRPr="00FC23A5">
              <w:rPr>
                <w:bCs/>
                <w:spacing w:val="-10"/>
                <w:kern w:val="2"/>
                <w:sz w:val="18"/>
                <w:szCs w:val="18"/>
              </w:rPr>
              <w:t>210,0</w:t>
            </w:r>
          </w:p>
        </w:tc>
        <w:tc>
          <w:tcPr>
            <w:tcW w:w="734" w:type="dxa"/>
          </w:tcPr>
          <w:p w:rsidR="00F04EE6" w:rsidRPr="00FC23A5" w:rsidRDefault="00F04EE6" w:rsidP="00F04EE6">
            <w:pPr>
              <w:ind w:left="-57" w:right="-57"/>
              <w:jc w:val="center"/>
              <w:rPr>
                <w:bCs/>
                <w:spacing w:val="-10"/>
                <w:kern w:val="2"/>
                <w:sz w:val="18"/>
                <w:szCs w:val="18"/>
              </w:rPr>
            </w:pPr>
            <w:r w:rsidRPr="00FC23A5">
              <w:rPr>
                <w:bCs/>
                <w:spacing w:val="-10"/>
                <w:kern w:val="2"/>
                <w:sz w:val="18"/>
                <w:szCs w:val="18"/>
              </w:rPr>
              <w:t>0,0</w:t>
            </w:r>
          </w:p>
        </w:tc>
        <w:tc>
          <w:tcPr>
            <w:tcW w:w="732" w:type="dxa"/>
          </w:tcPr>
          <w:p w:rsidR="00F04EE6" w:rsidRPr="00FC23A5" w:rsidRDefault="00F04EE6" w:rsidP="00F04EE6">
            <w:pPr>
              <w:ind w:left="-57" w:right="-57"/>
              <w:jc w:val="center"/>
              <w:rPr>
                <w:bCs/>
                <w:spacing w:val="-10"/>
                <w:kern w:val="2"/>
                <w:sz w:val="18"/>
                <w:szCs w:val="18"/>
              </w:rPr>
            </w:pPr>
            <w:r w:rsidRPr="00FC23A5">
              <w:rPr>
                <w:bCs/>
                <w:spacing w:val="-10"/>
                <w:kern w:val="2"/>
                <w:sz w:val="18"/>
                <w:szCs w:val="18"/>
              </w:rPr>
              <w:t>0,0</w:t>
            </w:r>
          </w:p>
        </w:tc>
        <w:tc>
          <w:tcPr>
            <w:tcW w:w="732" w:type="dxa"/>
          </w:tcPr>
          <w:p w:rsidR="00F04EE6" w:rsidRPr="00FC23A5" w:rsidRDefault="00F04EE6" w:rsidP="00F04EE6">
            <w:pPr>
              <w:ind w:left="-57" w:right="-57"/>
              <w:jc w:val="center"/>
              <w:rPr>
                <w:bCs/>
                <w:spacing w:val="-10"/>
                <w:kern w:val="2"/>
                <w:sz w:val="18"/>
                <w:szCs w:val="18"/>
              </w:rPr>
            </w:pPr>
            <w:r w:rsidRPr="00FC23A5">
              <w:rPr>
                <w:bCs/>
                <w:spacing w:val="-10"/>
                <w:kern w:val="2"/>
                <w:sz w:val="18"/>
                <w:szCs w:val="18"/>
              </w:rPr>
              <w:t>0,0</w:t>
            </w:r>
          </w:p>
        </w:tc>
        <w:tc>
          <w:tcPr>
            <w:tcW w:w="732" w:type="dxa"/>
          </w:tcPr>
          <w:p w:rsidR="00F04EE6" w:rsidRPr="00FC23A5" w:rsidRDefault="00F04EE6" w:rsidP="00F04EE6">
            <w:pPr>
              <w:ind w:left="-57" w:right="-57"/>
              <w:jc w:val="center"/>
              <w:rPr>
                <w:bCs/>
                <w:spacing w:val="-10"/>
                <w:kern w:val="2"/>
                <w:sz w:val="18"/>
                <w:szCs w:val="18"/>
              </w:rPr>
            </w:pPr>
            <w:r w:rsidRPr="00FC23A5">
              <w:rPr>
                <w:bCs/>
                <w:spacing w:val="-10"/>
                <w:kern w:val="2"/>
                <w:sz w:val="18"/>
                <w:szCs w:val="18"/>
              </w:rPr>
              <w:t>101828,0</w:t>
            </w:r>
          </w:p>
        </w:tc>
        <w:tc>
          <w:tcPr>
            <w:tcW w:w="691" w:type="dxa"/>
          </w:tcPr>
          <w:p w:rsidR="00F04EE6" w:rsidRPr="00FC23A5" w:rsidRDefault="00F04EE6" w:rsidP="00F04EE6">
            <w:pPr>
              <w:ind w:left="-57" w:right="-57"/>
              <w:jc w:val="center"/>
              <w:rPr>
                <w:bCs/>
                <w:spacing w:val="-10"/>
                <w:kern w:val="2"/>
                <w:sz w:val="18"/>
                <w:szCs w:val="18"/>
              </w:rPr>
            </w:pPr>
            <w:r w:rsidRPr="00FC23A5">
              <w:rPr>
                <w:bCs/>
                <w:spacing w:val="-10"/>
                <w:kern w:val="2"/>
                <w:sz w:val="18"/>
                <w:szCs w:val="18"/>
              </w:rPr>
              <w:t>79018,5</w:t>
            </w:r>
          </w:p>
        </w:tc>
        <w:tc>
          <w:tcPr>
            <w:tcW w:w="773" w:type="dxa"/>
          </w:tcPr>
          <w:p w:rsidR="00F04EE6" w:rsidRPr="00FC23A5" w:rsidRDefault="00F04EE6" w:rsidP="00F04EE6">
            <w:pPr>
              <w:jc w:val="center"/>
              <w:rPr>
                <w:bCs/>
                <w:spacing w:val="-10"/>
                <w:kern w:val="2"/>
                <w:sz w:val="18"/>
                <w:szCs w:val="18"/>
              </w:rPr>
            </w:pPr>
            <w:r w:rsidRPr="00FC23A5">
              <w:rPr>
                <w:bCs/>
                <w:spacing w:val="-10"/>
                <w:kern w:val="2"/>
                <w:sz w:val="18"/>
                <w:szCs w:val="18"/>
              </w:rPr>
              <w:t>22809,5</w:t>
            </w:r>
          </w:p>
        </w:tc>
        <w:tc>
          <w:tcPr>
            <w:tcW w:w="732" w:type="dxa"/>
          </w:tcPr>
          <w:p w:rsidR="00F04EE6" w:rsidRPr="00FC23A5" w:rsidRDefault="00F04EE6" w:rsidP="00F04EE6">
            <w:pPr>
              <w:jc w:val="center"/>
              <w:rPr>
                <w:bCs/>
                <w:spacing w:val="-10"/>
                <w:kern w:val="2"/>
                <w:sz w:val="18"/>
                <w:szCs w:val="18"/>
              </w:rPr>
            </w:pPr>
            <w:r>
              <w:rPr>
                <w:bCs/>
                <w:spacing w:val="-10"/>
                <w:kern w:val="2"/>
                <w:sz w:val="18"/>
                <w:szCs w:val="18"/>
              </w:rPr>
              <w:t>231431,6</w:t>
            </w:r>
          </w:p>
        </w:tc>
        <w:tc>
          <w:tcPr>
            <w:tcW w:w="732" w:type="dxa"/>
          </w:tcPr>
          <w:p w:rsidR="00F04EE6" w:rsidRPr="00FC23A5" w:rsidRDefault="00F04EE6" w:rsidP="00F04EE6">
            <w:pPr>
              <w:ind w:left="-57" w:right="-57"/>
              <w:jc w:val="center"/>
              <w:rPr>
                <w:bCs/>
                <w:spacing w:val="-10"/>
                <w:kern w:val="2"/>
                <w:sz w:val="18"/>
                <w:szCs w:val="18"/>
              </w:rPr>
            </w:pPr>
            <w:r>
              <w:rPr>
                <w:bCs/>
                <w:spacing w:val="-10"/>
                <w:kern w:val="2"/>
                <w:sz w:val="18"/>
                <w:szCs w:val="18"/>
              </w:rPr>
              <w:t>177253,9</w:t>
            </w:r>
          </w:p>
        </w:tc>
        <w:tc>
          <w:tcPr>
            <w:tcW w:w="732" w:type="dxa"/>
          </w:tcPr>
          <w:p w:rsidR="00F04EE6" w:rsidRPr="00FC23A5" w:rsidRDefault="00F04EE6" w:rsidP="00F04EE6">
            <w:pPr>
              <w:ind w:left="-57" w:right="-57"/>
              <w:jc w:val="center"/>
              <w:rPr>
                <w:bCs/>
                <w:spacing w:val="-10"/>
                <w:kern w:val="2"/>
                <w:sz w:val="18"/>
                <w:szCs w:val="18"/>
              </w:rPr>
            </w:pPr>
            <w:r>
              <w:rPr>
                <w:bCs/>
                <w:spacing w:val="-10"/>
                <w:kern w:val="2"/>
                <w:sz w:val="18"/>
                <w:szCs w:val="18"/>
              </w:rPr>
              <w:t>54177,7</w:t>
            </w:r>
          </w:p>
        </w:tc>
        <w:tc>
          <w:tcPr>
            <w:tcW w:w="732" w:type="dxa"/>
          </w:tcPr>
          <w:p w:rsidR="00F04EE6" w:rsidRPr="00FC23A5" w:rsidRDefault="00F04EE6" w:rsidP="00F04EE6">
            <w:pPr>
              <w:ind w:left="-57" w:right="-57"/>
              <w:jc w:val="center"/>
              <w:rPr>
                <w:bCs/>
                <w:spacing w:val="-10"/>
                <w:kern w:val="2"/>
                <w:sz w:val="18"/>
                <w:szCs w:val="18"/>
              </w:rPr>
            </w:pPr>
            <w:r>
              <w:rPr>
                <w:bCs/>
                <w:spacing w:val="-10"/>
                <w:kern w:val="2"/>
                <w:sz w:val="18"/>
                <w:szCs w:val="18"/>
              </w:rPr>
              <w:t>2783,3</w:t>
            </w:r>
          </w:p>
        </w:tc>
        <w:tc>
          <w:tcPr>
            <w:tcW w:w="732" w:type="dxa"/>
          </w:tcPr>
          <w:p w:rsidR="00F04EE6" w:rsidRPr="00FC23A5" w:rsidRDefault="00F04EE6" w:rsidP="00F04EE6">
            <w:pPr>
              <w:ind w:left="-57" w:right="-57"/>
              <w:jc w:val="center"/>
              <w:rPr>
                <w:bCs/>
                <w:spacing w:val="-10"/>
                <w:kern w:val="2"/>
                <w:sz w:val="18"/>
                <w:szCs w:val="18"/>
              </w:rPr>
            </w:pPr>
            <w:r>
              <w:rPr>
                <w:bCs/>
                <w:spacing w:val="-10"/>
                <w:kern w:val="2"/>
                <w:sz w:val="18"/>
                <w:szCs w:val="18"/>
              </w:rPr>
              <w:t>0,0</w:t>
            </w:r>
          </w:p>
        </w:tc>
        <w:tc>
          <w:tcPr>
            <w:tcW w:w="732" w:type="dxa"/>
          </w:tcPr>
          <w:p w:rsidR="00F04EE6" w:rsidRPr="00FC23A5" w:rsidRDefault="00F04EE6" w:rsidP="00F04EE6">
            <w:pPr>
              <w:ind w:left="-57" w:right="-57"/>
              <w:jc w:val="center"/>
              <w:rPr>
                <w:bCs/>
                <w:spacing w:val="-10"/>
                <w:kern w:val="2"/>
                <w:sz w:val="18"/>
                <w:szCs w:val="18"/>
              </w:rPr>
            </w:pPr>
            <w:r>
              <w:rPr>
                <w:bCs/>
                <w:spacing w:val="-10"/>
                <w:kern w:val="2"/>
                <w:sz w:val="18"/>
                <w:szCs w:val="18"/>
              </w:rPr>
              <w:t>2783,3</w:t>
            </w:r>
          </w:p>
        </w:tc>
        <w:tc>
          <w:tcPr>
            <w:tcW w:w="732" w:type="dxa"/>
          </w:tcPr>
          <w:p w:rsidR="00F04EE6" w:rsidRPr="00FC23A5" w:rsidRDefault="00F04EE6" w:rsidP="00F04EE6">
            <w:pPr>
              <w:ind w:left="-57" w:right="-57"/>
              <w:jc w:val="center"/>
              <w:rPr>
                <w:bCs/>
                <w:spacing w:val="-10"/>
                <w:kern w:val="2"/>
                <w:sz w:val="18"/>
                <w:szCs w:val="18"/>
              </w:rPr>
            </w:pPr>
            <w:r>
              <w:rPr>
                <w:bCs/>
                <w:spacing w:val="-10"/>
                <w:kern w:val="2"/>
                <w:sz w:val="18"/>
                <w:szCs w:val="18"/>
              </w:rPr>
              <w:t>11200,0</w:t>
            </w:r>
          </w:p>
        </w:tc>
        <w:tc>
          <w:tcPr>
            <w:tcW w:w="732" w:type="dxa"/>
          </w:tcPr>
          <w:p w:rsidR="00F04EE6" w:rsidRPr="00FC23A5" w:rsidRDefault="00F04EE6" w:rsidP="00F04EE6">
            <w:pPr>
              <w:ind w:left="-57" w:right="-57"/>
              <w:jc w:val="center"/>
              <w:rPr>
                <w:bCs/>
                <w:spacing w:val="-10"/>
                <w:kern w:val="2"/>
                <w:sz w:val="18"/>
                <w:szCs w:val="18"/>
              </w:rPr>
            </w:pPr>
            <w:r>
              <w:rPr>
                <w:bCs/>
                <w:spacing w:val="-10"/>
                <w:kern w:val="2"/>
                <w:sz w:val="18"/>
                <w:szCs w:val="18"/>
              </w:rPr>
              <w:t>0,0</w:t>
            </w:r>
          </w:p>
        </w:tc>
        <w:tc>
          <w:tcPr>
            <w:tcW w:w="732" w:type="dxa"/>
          </w:tcPr>
          <w:p w:rsidR="00F04EE6" w:rsidRPr="00FC23A5" w:rsidRDefault="00F04EE6" w:rsidP="00F04EE6">
            <w:pPr>
              <w:ind w:left="-57" w:right="-57"/>
              <w:jc w:val="center"/>
              <w:rPr>
                <w:bCs/>
                <w:spacing w:val="-10"/>
                <w:kern w:val="2"/>
                <w:sz w:val="18"/>
                <w:szCs w:val="18"/>
              </w:rPr>
            </w:pPr>
            <w:r>
              <w:rPr>
                <w:bCs/>
                <w:spacing w:val="-10"/>
                <w:kern w:val="2"/>
                <w:sz w:val="18"/>
                <w:szCs w:val="18"/>
              </w:rPr>
              <w:t>11200,0</w:t>
            </w:r>
          </w:p>
        </w:tc>
      </w:tr>
      <w:tr w:rsidR="00F04EE6" w:rsidRPr="00FC23A5" w:rsidTr="00735BA7">
        <w:trPr>
          <w:cantSplit/>
        </w:trPr>
        <w:tc>
          <w:tcPr>
            <w:tcW w:w="15918" w:type="dxa"/>
            <w:gridSpan w:val="20"/>
          </w:tcPr>
          <w:p w:rsidR="00F04EE6" w:rsidRPr="00FC23A5" w:rsidRDefault="00F04EE6" w:rsidP="00F04EE6">
            <w:pPr>
              <w:jc w:val="center"/>
              <w:rPr>
                <w:bCs/>
                <w:spacing w:val="-10"/>
                <w:kern w:val="2"/>
                <w:sz w:val="22"/>
                <w:szCs w:val="22"/>
              </w:rPr>
            </w:pPr>
            <w:r w:rsidRPr="00FC23A5">
              <w:rPr>
                <w:bCs/>
                <w:spacing w:val="-10"/>
                <w:kern w:val="2"/>
                <w:sz w:val="22"/>
                <w:szCs w:val="22"/>
              </w:rPr>
              <w:t>Субсидия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tc>
      </w:tr>
      <w:tr w:rsidR="00F04EE6" w:rsidRPr="00FC23A5" w:rsidTr="005725D3">
        <w:trPr>
          <w:cantSplit/>
        </w:trPr>
        <w:tc>
          <w:tcPr>
            <w:tcW w:w="2220" w:type="dxa"/>
            <w:gridSpan w:val="2"/>
          </w:tcPr>
          <w:p w:rsidR="00F04EE6" w:rsidRPr="00FC23A5" w:rsidRDefault="00F04EE6" w:rsidP="00F04EE6">
            <w:pPr>
              <w:rPr>
                <w:bCs/>
                <w:kern w:val="2"/>
                <w:sz w:val="22"/>
                <w:szCs w:val="22"/>
              </w:rPr>
            </w:pPr>
            <w:r w:rsidRPr="00FC23A5">
              <w:rPr>
                <w:bCs/>
                <w:kern w:val="2"/>
                <w:sz w:val="22"/>
                <w:szCs w:val="22"/>
              </w:rPr>
              <w:t>1.город Азов</w:t>
            </w:r>
          </w:p>
        </w:tc>
        <w:tc>
          <w:tcPr>
            <w:tcW w:w="616" w:type="dxa"/>
          </w:tcPr>
          <w:p w:rsidR="00F04EE6" w:rsidRPr="00FB4630" w:rsidRDefault="00F04EE6" w:rsidP="00F04EE6">
            <w:pPr>
              <w:jc w:val="center"/>
              <w:rPr>
                <w:bCs/>
                <w:kern w:val="2"/>
                <w:sz w:val="16"/>
                <w:szCs w:val="16"/>
              </w:rPr>
            </w:pPr>
            <w:r w:rsidRPr="00FB4630">
              <w:rPr>
                <w:bCs/>
                <w:kern w:val="2"/>
                <w:sz w:val="16"/>
                <w:szCs w:val="16"/>
              </w:rPr>
              <w:t>7 629,0</w:t>
            </w:r>
          </w:p>
        </w:tc>
        <w:tc>
          <w:tcPr>
            <w:tcW w:w="992" w:type="dxa"/>
          </w:tcPr>
          <w:p w:rsidR="00F04EE6" w:rsidRPr="00FB4630" w:rsidRDefault="00F04EE6" w:rsidP="00F04EE6">
            <w:pPr>
              <w:jc w:val="center"/>
              <w:rPr>
                <w:sz w:val="16"/>
                <w:szCs w:val="16"/>
              </w:rPr>
            </w:pPr>
            <w:r w:rsidRPr="00FB4630">
              <w:rPr>
                <w:sz w:val="16"/>
                <w:szCs w:val="16"/>
              </w:rPr>
              <w:t>5 920,7</w:t>
            </w:r>
          </w:p>
        </w:tc>
        <w:tc>
          <w:tcPr>
            <w:tcW w:w="1108" w:type="dxa"/>
          </w:tcPr>
          <w:p w:rsidR="00F04EE6" w:rsidRPr="00FB4630" w:rsidRDefault="00F04EE6" w:rsidP="00F04EE6">
            <w:pPr>
              <w:jc w:val="center"/>
              <w:rPr>
                <w:sz w:val="16"/>
                <w:szCs w:val="16"/>
              </w:rPr>
            </w:pPr>
            <w:r w:rsidRPr="00FB4630">
              <w:rPr>
                <w:sz w:val="16"/>
                <w:szCs w:val="16"/>
              </w:rPr>
              <w:t>1708,3</w:t>
            </w:r>
          </w:p>
        </w:tc>
        <w:tc>
          <w:tcPr>
            <w:tcW w:w="734" w:type="dxa"/>
          </w:tcPr>
          <w:p w:rsidR="00F04EE6" w:rsidRPr="00FC23A5" w:rsidRDefault="00F04EE6" w:rsidP="00F04EE6">
            <w:pPr>
              <w:jc w:val="center"/>
              <w:rPr>
                <w:sz w:val="18"/>
                <w:szCs w:val="18"/>
              </w:rPr>
            </w:pPr>
            <w:r w:rsidRPr="00FC23A5">
              <w:rPr>
                <w:sz w:val="18"/>
                <w:szCs w:val="18"/>
              </w:rPr>
              <w:t xml:space="preserve"> -</w:t>
            </w:r>
          </w:p>
        </w:tc>
        <w:tc>
          <w:tcPr>
            <w:tcW w:w="732" w:type="dxa"/>
          </w:tcPr>
          <w:p w:rsidR="00F04EE6" w:rsidRPr="00FC23A5" w:rsidRDefault="00F04EE6" w:rsidP="00F04EE6">
            <w:pPr>
              <w:jc w:val="center"/>
              <w:rPr>
                <w:sz w:val="18"/>
                <w:szCs w:val="18"/>
              </w:rPr>
            </w:pPr>
            <w:r w:rsidRPr="00FC23A5">
              <w:rPr>
                <w:sz w:val="18"/>
                <w:szCs w:val="18"/>
              </w:rPr>
              <w:t>–</w:t>
            </w:r>
          </w:p>
        </w:tc>
        <w:tc>
          <w:tcPr>
            <w:tcW w:w="732" w:type="dxa"/>
          </w:tcPr>
          <w:p w:rsidR="00F04EE6" w:rsidRPr="00FC23A5" w:rsidRDefault="00F04EE6" w:rsidP="00F04EE6">
            <w:pPr>
              <w:jc w:val="center"/>
              <w:rPr>
                <w:sz w:val="18"/>
                <w:szCs w:val="18"/>
              </w:rPr>
            </w:pPr>
            <w:r w:rsidRPr="00FC23A5">
              <w:rPr>
                <w:sz w:val="18"/>
                <w:szCs w:val="18"/>
              </w:rPr>
              <w:t>–</w:t>
            </w:r>
          </w:p>
        </w:tc>
        <w:tc>
          <w:tcPr>
            <w:tcW w:w="732" w:type="dxa"/>
          </w:tcPr>
          <w:p w:rsidR="00F04EE6" w:rsidRPr="00FC23A5" w:rsidRDefault="00F04EE6" w:rsidP="00F04EE6">
            <w:pPr>
              <w:jc w:val="center"/>
              <w:rPr>
                <w:sz w:val="18"/>
                <w:szCs w:val="18"/>
              </w:rPr>
            </w:pPr>
            <w:r w:rsidRPr="00FC23A5">
              <w:rPr>
                <w:sz w:val="18"/>
                <w:szCs w:val="18"/>
              </w:rPr>
              <w:t>–</w:t>
            </w:r>
          </w:p>
        </w:tc>
        <w:tc>
          <w:tcPr>
            <w:tcW w:w="691" w:type="dxa"/>
          </w:tcPr>
          <w:p w:rsidR="00F04EE6" w:rsidRPr="00FC23A5" w:rsidRDefault="00F04EE6" w:rsidP="00F04EE6">
            <w:pPr>
              <w:jc w:val="center"/>
              <w:rPr>
                <w:sz w:val="18"/>
                <w:szCs w:val="18"/>
              </w:rPr>
            </w:pPr>
            <w:r w:rsidRPr="00FC23A5">
              <w:rPr>
                <w:sz w:val="18"/>
                <w:szCs w:val="18"/>
              </w:rPr>
              <w:t>–</w:t>
            </w:r>
          </w:p>
        </w:tc>
        <w:tc>
          <w:tcPr>
            <w:tcW w:w="773" w:type="dxa"/>
          </w:tcPr>
          <w:p w:rsidR="00F04EE6" w:rsidRPr="00FC23A5" w:rsidRDefault="00F04EE6" w:rsidP="00F04EE6">
            <w:pPr>
              <w:jc w:val="center"/>
              <w:rPr>
                <w:sz w:val="18"/>
                <w:szCs w:val="18"/>
              </w:rPr>
            </w:pPr>
            <w:r w:rsidRPr="00FC23A5">
              <w:rPr>
                <w:sz w:val="18"/>
                <w:szCs w:val="18"/>
              </w:rPr>
              <w:t>–</w:t>
            </w:r>
          </w:p>
        </w:tc>
        <w:tc>
          <w:tcPr>
            <w:tcW w:w="732" w:type="dxa"/>
          </w:tcPr>
          <w:p w:rsidR="00F04EE6" w:rsidRPr="00FC23A5" w:rsidRDefault="00F04EE6" w:rsidP="00F04EE6">
            <w:pPr>
              <w:jc w:val="center"/>
              <w:rPr>
                <w:sz w:val="18"/>
                <w:szCs w:val="18"/>
              </w:rPr>
            </w:pPr>
            <w:r w:rsidRPr="00FC23A5">
              <w:rPr>
                <w:sz w:val="18"/>
                <w:szCs w:val="18"/>
              </w:rPr>
              <w:t>–</w:t>
            </w:r>
          </w:p>
        </w:tc>
        <w:tc>
          <w:tcPr>
            <w:tcW w:w="732" w:type="dxa"/>
          </w:tcPr>
          <w:p w:rsidR="00F04EE6" w:rsidRPr="00FC23A5" w:rsidRDefault="00F04EE6" w:rsidP="00F04EE6">
            <w:pPr>
              <w:jc w:val="center"/>
              <w:rPr>
                <w:sz w:val="18"/>
                <w:szCs w:val="18"/>
              </w:rPr>
            </w:pPr>
            <w:r w:rsidRPr="00FC23A5">
              <w:rPr>
                <w:sz w:val="18"/>
                <w:szCs w:val="18"/>
              </w:rPr>
              <w:t>–</w:t>
            </w:r>
          </w:p>
        </w:tc>
        <w:tc>
          <w:tcPr>
            <w:tcW w:w="732" w:type="dxa"/>
          </w:tcPr>
          <w:p w:rsidR="00F04EE6" w:rsidRPr="00FC23A5" w:rsidRDefault="00F04EE6" w:rsidP="00F04EE6">
            <w:pPr>
              <w:jc w:val="center"/>
              <w:rPr>
                <w:sz w:val="18"/>
                <w:szCs w:val="18"/>
              </w:rPr>
            </w:pPr>
            <w:r w:rsidRPr="00FC23A5">
              <w:rPr>
                <w:sz w:val="18"/>
                <w:szCs w:val="18"/>
              </w:rPr>
              <w:t>–</w:t>
            </w:r>
          </w:p>
        </w:tc>
        <w:tc>
          <w:tcPr>
            <w:tcW w:w="732" w:type="dxa"/>
          </w:tcPr>
          <w:p w:rsidR="00F04EE6" w:rsidRPr="00FC23A5" w:rsidRDefault="00F04EE6" w:rsidP="00F04EE6">
            <w:pPr>
              <w:jc w:val="center"/>
              <w:rPr>
                <w:sz w:val="18"/>
                <w:szCs w:val="18"/>
              </w:rPr>
            </w:pPr>
            <w:r w:rsidRPr="00FC23A5">
              <w:rPr>
                <w:sz w:val="18"/>
                <w:szCs w:val="18"/>
              </w:rPr>
              <w:t>–</w:t>
            </w:r>
          </w:p>
        </w:tc>
        <w:tc>
          <w:tcPr>
            <w:tcW w:w="732" w:type="dxa"/>
          </w:tcPr>
          <w:p w:rsidR="00F04EE6" w:rsidRPr="00FC23A5" w:rsidRDefault="00F04EE6" w:rsidP="00F04EE6">
            <w:pPr>
              <w:jc w:val="center"/>
              <w:rPr>
                <w:sz w:val="18"/>
                <w:szCs w:val="18"/>
              </w:rPr>
            </w:pPr>
            <w:r w:rsidRPr="00FC23A5">
              <w:rPr>
                <w:sz w:val="18"/>
                <w:szCs w:val="18"/>
              </w:rPr>
              <w:t>–</w:t>
            </w:r>
          </w:p>
        </w:tc>
        <w:tc>
          <w:tcPr>
            <w:tcW w:w="732" w:type="dxa"/>
          </w:tcPr>
          <w:p w:rsidR="00F04EE6" w:rsidRPr="00FC23A5" w:rsidRDefault="00F04EE6" w:rsidP="00F04EE6">
            <w:pPr>
              <w:jc w:val="center"/>
              <w:rPr>
                <w:sz w:val="18"/>
                <w:szCs w:val="18"/>
              </w:rPr>
            </w:pPr>
            <w:r w:rsidRPr="00FC23A5">
              <w:rPr>
                <w:sz w:val="18"/>
                <w:szCs w:val="18"/>
              </w:rPr>
              <w:t>–</w:t>
            </w:r>
          </w:p>
        </w:tc>
        <w:tc>
          <w:tcPr>
            <w:tcW w:w="732" w:type="dxa"/>
          </w:tcPr>
          <w:p w:rsidR="00F04EE6" w:rsidRPr="00FC23A5" w:rsidRDefault="00F04EE6" w:rsidP="00F04EE6">
            <w:pPr>
              <w:jc w:val="center"/>
              <w:rPr>
                <w:sz w:val="18"/>
                <w:szCs w:val="18"/>
              </w:rPr>
            </w:pPr>
            <w:r w:rsidRPr="00FC23A5">
              <w:rPr>
                <w:sz w:val="18"/>
                <w:szCs w:val="18"/>
              </w:rPr>
              <w:t>–</w:t>
            </w:r>
          </w:p>
        </w:tc>
        <w:tc>
          <w:tcPr>
            <w:tcW w:w="732" w:type="dxa"/>
          </w:tcPr>
          <w:p w:rsidR="00F04EE6" w:rsidRPr="00FC23A5" w:rsidRDefault="00F04EE6" w:rsidP="00F04EE6">
            <w:pPr>
              <w:jc w:val="center"/>
              <w:rPr>
                <w:sz w:val="18"/>
                <w:szCs w:val="18"/>
              </w:rPr>
            </w:pPr>
            <w:r w:rsidRPr="00FC23A5">
              <w:rPr>
                <w:sz w:val="18"/>
                <w:szCs w:val="18"/>
              </w:rPr>
              <w:t>–</w:t>
            </w:r>
          </w:p>
        </w:tc>
        <w:tc>
          <w:tcPr>
            <w:tcW w:w="732" w:type="dxa"/>
          </w:tcPr>
          <w:p w:rsidR="00F04EE6" w:rsidRPr="00FC23A5" w:rsidRDefault="00F04EE6" w:rsidP="00F04EE6">
            <w:pPr>
              <w:jc w:val="center"/>
              <w:rPr>
                <w:sz w:val="18"/>
                <w:szCs w:val="18"/>
              </w:rPr>
            </w:pPr>
            <w:r w:rsidRPr="00FC23A5">
              <w:rPr>
                <w:sz w:val="18"/>
                <w:szCs w:val="18"/>
              </w:rPr>
              <w:t>–</w:t>
            </w:r>
          </w:p>
        </w:tc>
      </w:tr>
      <w:tr w:rsidR="00F04EE6" w:rsidRPr="00FC23A5" w:rsidTr="005725D3">
        <w:trPr>
          <w:cantSplit/>
        </w:trPr>
        <w:tc>
          <w:tcPr>
            <w:tcW w:w="2220" w:type="dxa"/>
            <w:gridSpan w:val="2"/>
          </w:tcPr>
          <w:p w:rsidR="00F04EE6" w:rsidRPr="00FC23A5" w:rsidRDefault="00F04EE6" w:rsidP="00F04EE6">
            <w:pPr>
              <w:rPr>
                <w:kern w:val="2"/>
                <w:sz w:val="22"/>
                <w:szCs w:val="22"/>
              </w:rPr>
            </w:pPr>
            <w:r w:rsidRPr="00FC23A5">
              <w:rPr>
                <w:bCs/>
                <w:kern w:val="2"/>
                <w:sz w:val="16"/>
                <w:szCs w:val="16"/>
              </w:rPr>
              <w:t>Итого по городу Азову</w:t>
            </w:r>
          </w:p>
        </w:tc>
        <w:tc>
          <w:tcPr>
            <w:tcW w:w="616" w:type="dxa"/>
          </w:tcPr>
          <w:p w:rsidR="00F04EE6" w:rsidRPr="00FB4630" w:rsidRDefault="00F04EE6" w:rsidP="00F04EE6">
            <w:pPr>
              <w:jc w:val="center"/>
              <w:rPr>
                <w:sz w:val="16"/>
                <w:szCs w:val="16"/>
              </w:rPr>
            </w:pPr>
            <w:r w:rsidRPr="00FB4630">
              <w:rPr>
                <w:sz w:val="16"/>
                <w:szCs w:val="16"/>
              </w:rPr>
              <w:t>7 629,0</w:t>
            </w:r>
          </w:p>
        </w:tc>
        <w:tc>
          <w:tcPr>
            <w:tcW w:w="992" w:type="dxa"/>
          </w:tcPr>
          <w:p w:rsidR="00F04EE6" w:rsidRPr="00FB4630" w:rsidRDefault="00F04EE6" w:rsidP="00F04EE6">
            <w:pPr>
              <w:jc w:val="center"/>
              <w:rPr>
                <w:sz w:val="16"/>
                <w:szCs w:val="16"/>
              </w:rPr>
            </w:pPr>
            <w:r w:rsidRPr="00FB4630">
              <w:rPr>
                <w:sz w:val="16"/>
                <w:szCs w:val="16"/>
              </w:rPr>
              <w:t>5 920,7</w:t>
            </w:r>
          </w:p>
        </w:tc>
        <w:tc>
          <w:tcPr>
            <w:tcW w:w="1108" w:type="dxa"/>
          </w:tcPr>
          <w:p w:rsidR="00F04EE6" w:rsidRPr="00FB4630" w:rsidRDefault="00F04EE6" w:rsidP="00F04EE6">
            <w:pPr>
              <w:jc w:val="center"/>
              <w:rPr>
                <w:sz w:val="16"/>
                <w:szCs w:val="16"/>
              </w:rPr>
            </w:pPr>
            <w:r w:rsidRPr="00FB4630">
              <w:rPr>
                <w:sz w:val="16"/>
                <w:szCs w:val="16"/>
              </w:rPr>
              <w:t>1708,3</w:t>
            </w:r>
          </w:p>
        </w:tc>
        <w:tc>
          <w:tcPr>
            <w:tcW w:w="734" w:type="dxa"/>
          </w:tcPr>
          <w:p w:rsidR="00F04EE6" w:rsidRPr="00FC23A5" w:rsidRDefault="00F04EE6" w:rsidP="00F04EE6">
            <w:pPr>
              <w:jc w:val="center"/>
              <w:rPr>
                <w:sz w:val="18"/>
                <w:szCs w:val="18"/>
              </w:rPr>
            </w:pPr>
            <w:r w:rsidRPr="00FC23A5">
              <w:rPr>
                <w:sz w:val="18"/>
                <w:szCs w:val="18"/>
              </w:rPr>
              <w:t>–</w:t>
            </w:r>
          </w:p>
        </w:tc>
        <w:tc>
          <w:tcPr>
            <w:tcW w:w="732" w:type="dxa"/>
          </w:tcPr>
          <w:p w:rsidR="00F04EE6" w:rsidRPr="00FC23A5" w:rsidRDefault="00F04EE6" w:rsidP="00F04EE6">
            <w:pPr>
              <w:jc w:val="center"/>
              <w:rPr>
                <w:sz w:val="18"/>
                <w:szCs w:val="18"/>
              </w:rPr>
            </w:pPr>
            <w:r w:rsidRPr="00FC23A5">
              <w:rPr>
                <w:sz w:val="18"/>
                <w:szCs w:val="18"/>
              </w:rPr>
              <w:t>–</w:t>
            </w:r>
          </w:p>
        </w:tc>
        <w:tc>
          <w:tcPr>
            <w:tcW w:w="732" w:type="dxa"/>
          </w:tcPr>
          <w:p w:rsidR="00F04EE6" w:rsidRPr="00FC23A5" w:rsidRDefault="00F04EE6" w:rsidP="00F04EE6">
            <w:pPr>
              <w:jc w:val="center"/>
              <w:rPr>
                <w:sz w:val="18"/>
                <w:szCs w:val="18"/>
              </w:rPr>
            </w:pPr>
            <w:r w:rsidRPr="00FC23A5">
              <w:rPr>
                <w:sz w:val="18"/>
                <w:szCs w:val="18"/>
              </w:rPr>
              <w:t>–</w:t>
            </w:r>
          </w:p>
        </w:tc>
        <w:tc>
          <w:tcPr>
            <w:tcW w:w="732" w:type="dxa"/>
          </w:tcPr>
          <w:p w:rsidR="00F04EE6" w:rsidRPr="00FC23A5" w:rsidRDefault="00F04EE6" w:rsidP="00F04EE6">
            <w:pPr>
              <w:jc w:val="center"/>
              <w:rPr>
                <w:sz w:val="18"/>
                <w:szCs w:val="18"/>
              </w:rPr>
            </w:pPr>
            <w:r w:rsidRPr="00FC23A5">
              <w:rPr>
                <w:sz w:val="18"/>
                <w:szCs w:val="18"/>
              </w:rPr>
              <w:t>–</w:t>
            </w:r>
          </w:p>
        </w:tc>
        <w:tc>
          <w:tcPr>
            <w:tcW w:w="691" w:type="dxa"/>
          </w:tcPr>
          <w:p w:rsidR="00F04EE6" w:rsidRPr="00FC23A5" w:rsidRDefault="00F04EE6" w:rsidP="00F04EE6">
            <w:pPr>
              <w:jc w:val="center"/>
              <w:rPr>
                <w:sz w:val="18"/>
                <w:szCs w:val="18"/>
              </w:rPr>
            </w:pPr>
            <w:r w:rsidRPr="00FC23A5">
              <w:rPr>
                <w:bCs/>
                <w:spacing w:val="-20"/>
                <w:kern w:val="2"/>
                <w:sz w:val="18"/>
                <w:szCs w:val="18"/>
              </w:rPr>
              <w:t>–</w:t>
            </w:r>
          </w:p>
        </w:tc>
        <w:tc>
          <w:tcPr>
            <w:tcW w:w="773" w:type="dxa"/>
          </w:tcPr>
          <w:p w:rsidR="00F04EE6" w:rsidRPr="00FC23A5" w:rsidRDefault="00F04EE6" w:rsidP="00F04EE6">
            <w:pPr>
              <w:jc w:val="center"/>
              <w:rPr>
                <w:sz w:val="18"/>
                <w:szCs w:val="18"/>
              </w:rPr>
            </w:pPr>
            <w:r w:rsidRPr="00FC23A5">
              <w:rPr>
                <w:bCs/>
                <w:spacing w:val="-20"/>
                <w:kern w:val="2"/>
                <w:sz w:val="18"/>
                <w:szCs w:val="18"/>
              </w:rPr>
              <w:t>–</w:t>
            </w:r>
          </w:p>
        </w:tc>
        <w:tc>
          <w:tcPr>
            <w:tcW w:w="732" w:type="dxa"/>
          </w:tcPr>
          <w:p w:rsidR="00F04EE6" w:rsidRPr="00FC23A5" w:rsidRDefault="00F04EE6" w:rsidP="00F04EE6">
            <w:pPr>
              <w:jc w:val="center"/>
              <w:rPr>
                <w:sz w:val="18"/>
                <w:szCs w:val="18"/>
              </w:rPr>
            </w:pPr>
            <w:r w:rsidRPr="00FC23A5">
              <w:rPr>
                <w:bCs/>
                <w:spacing w:val="-20"/>
                <w:kern w:val="2"/>
                <w:sz w:val="18"/>
                <w:szCs w:val="18"/>
              </w:rPr>
              <w:t>–</w:t>
            </w:r>
          </w:p>
        </w:tc>
        <w:tc>
          <w:tcPr>
            <w:tcW w:w="732" w:type="dxa"/>
          </w:tcPr>
          <w:p w:rsidR="00F04EE6" w:rsidRPr="00FC23A5" w:rsidRDefault="00F04EE6" w:rsidP="00F04EE6">
            <w:pPr>
              <w:jc w:val="center"/>
              <w:rPr>
                <w:sz w:val="18"/>
                <w:szCs w:val="18"/>
              </w:rPr>
            </w:pPr>
            <w:r w:rsidRPr="00FC23A5">
              <w:rPr>
                <w:bCs/>
                <w:spacing w:val="-20"/>
                <w:kern w:val="2"/>
                <w:sz w:val="18"/>
                <w:szCs w:val="18"/>
              </w:rPr>
              <w:t>–</w:t>
            </w:r>
          </w:p>
        </w:tc>
        <w:tc>
          <w:tcPr>
            <w:tcW w:w="732" w:type="dxa"/>
          </w:tcPr>
          <w:p w:rsidR="00F04EE6" w:rsidRPr="00FC23A5" w:rsidRDefault="00F04EE6" w:rsidP="00F04EE6">
            <w:pPr>
              <w:jc w:val="center"/>
              <w:rPr>
                <w:sz w:val="18"/>
                <w:szCs w:val="18"/>
              </w:rPr>
            </w:pPr>
            <w:r w:rsidRPr="00FC23A5">
              <w:rPr>
                <w:bCs/>
                <w:spacing w:val="-20"/>
                <w:kern w:val="2"/>
                <w:sz w:val="18"/>
                <w:szCs w:val="18"/>
              </w:rPr>
              <w:t>–</w:t>
            </w:r>
          </w:p>
        </w:tc>
        <w:tc>
          <w:tcPr>
            <w:tcW w:w="732" w:type="dxa"/>
          </w:tcPr>
          <w:p w:rsidR="00F04EE6" w:rsidRPr="00FC23A5" w:rsidRDefault="00F04EE6" w:rsidP="00F04EE6">
            <w:pPr>
              <w:jc w:val="center"/>
              <w:rPr>
                <w:bCs/>
                <w:spacing w:val="-20"/>
                <w:kern w:val="2"/>
                <w:sz w:val="18"/>
                <w:szCs w:val="18"/>
              </w:rPr>
            </w:pPr>
            <w:r w:rsidRPr="00FC23A5">
              <w:rPr>
                <w:sz w:val="18"/>
                <w:szCs w:val="18"/>
              </w:rPr>
              <w:t>–</w:t>
            </w:r>
          </w:p>
        </w:tc>
        <w:tc>
          <w:tcPr>
            <w:tcW w:w="732" w:type="dxa"/>
          </w:tcPr>
          <w:p w:rsidR="00F04EE6" w:rsidRPr="00FC23A5" w:rsidRDefault="00F04EE6" w:rsidP="00F04EE6">
            <w:pPr>
              <w:jc w:val="center"/>
              <w:rPr>
                <w:sz w:val="18"/>
                <w:szCs w:val="18"/>
              </w:rPr>
            </w:pPr>
            <w:r w:rsidRPr="00FC23A5">
              <w:rPr>
                <w:sz w:val="18"/>
                <w:szCs w:val="18"/>
              </w:rPr>
              <w:t>–</w:t>
            </w:r>
          </w:p>
        </w:tc>
        <w:tc>
          <w:tcPr>
            <w:tcW w:w="732" w:type="dxa"/>
          </w:tcPr>
          <w:p w:rsidR="00F04EE6" w:rsidRPr="00FC23A5" w:rsidRDefault="00F04EE6" w:rsidP="00F04EE6">
            <w:pPr>
              <w:jc w:val="center"/>
              <w:rPr>
                <w:sz w:val="18"/>
                <w:szCs w:val="18"/>
              </w:rPr>
            </w:pPr>
            <w:r w:rsidRPr="00FC23A5">
              <w:rPr>
                <w:sz w:val="18"/>
                <w:szCs w:val="18"/>
              </w:rPr>
              <w:t>–</w:t>
            </w:r>
          </w:p>
        </w:tc>
        <w:tc>
          <w:tcPr>
            <w:tcW w:w="732" w:type="dxa"/>
          </w:tcPr>
          <w:p w:rsidR="00F04EE6" w:rsidRPr="00FC23A5" w:rsidRDefault="00F04EE6" w:rsidP="00F04EE6">
            <w:pPr>
              <w:jc w:val="center"/>
              <w:rPr>
                <w:sz w:val="18"/>
                <w:szCs w:val="18"/>
              </w:rPr>
            </w:pPr>
            <w:r w:rsidRPr="00FC23A5">
              <w:rPr>
                <w:sz w:val="18"/>
                <w:szCs w:val="18"/>
              </w:rPr>
              <w:t>–</w:t>
            </w:r>
          </w:p>
        </w:tc>
        <w:tc>
          <w:tcPr>
            <w:tcW w:w="732" w:type="dxa"/>
          </w:tcPr>
          <w:p w:rsidR="00F04EE6" w:rsidRPr="00FC23A5" w:rsidRDefault="00F04EE6" w:rsidP="00F04EE6">
            <w:pPr>
              <w:jc w:val="center"/>
              <w:rPr>
                <w:sz w:val="18"/>
                <w:szCs w:val="18"/>
              </w:rPr>
            </w:pPr>
            <w:r w:rsidRPr="00FC23A5">
              <w:rPr>
                <w:sz w:val="18"/>
                <w:szCs w:val="18"/>
              </w:rPr>
              <w:t>–</w:t>
            </w:r>
          </w:p>
        </w:tc>
        <w:tc>
          <w:tcPr>
            <w:tcW w:w="732" w:type="dxa"/>
          </w:tcPr>
          <w:p w:rsidR="00F04EE6" w:rsidRPr="00FC23A5" w:rsidRDefault="00F04EE6" w:rsidP="00F04EE6">
            <w:pPr>
              <w:jc w:val="center"/>
              <w:rPr>
                <w:sz w:val="18"/>
                <w:szCs w:val="18"/>
              </w:rPr>
            </w:pPr>
            <w:r w:rsidRPr="00FC23A5">
              <w:rPr>
                <w:sz w:val="18"/>
                <w:szCs w:val="18"/>
              </w:rPr>
              <w:t>–</w:t>
            </w:r>
          </w:p>
        </w:tc>
      </w:tr>
      <w:tr w:rsidR="00F04EE6" w:rsidRPr="00FC23A5" w:rsidTr="008D492B">
        <w:trPr>
          <w:cantSplit/>
          <w:trHeight w:val="198"/>
        </w:trPr>
        <w:tc>
          <w:tcPr>
            <w:tcW w:w="15918" w:type="dxa"/>
            <w:gridSpan w:val="20"/>
          </w:tcPr>
          <w:p w:rsidR="00F04EE6" w:rsidRPr="00FC23A5" w:rsidRDefault="00F04EE6" w:rsidP="00F04EE6">
            <w:pPr>
              <w:jc w:val="center"/>
              <w:rPr>
                <w:bCs/>
                <w:spacing w:val="-10"/>
                <w:kern w:val="2"/>
                <w:sz w:val="22"/>
                <w:szCs w:val="22"/>
              </w:rPr>
            </w:pPr>
            <w:r w:rsidRPr="00FC23A5">
              <w:rPr>
                <w:bCs/>
                <w:spacing w:val="-10"/>
                <w:kern w:val="2"/>
                <w:sz w:val="22"/>
                <w:szCs w:val="22"/>
              </w:rPr>
              <w:t xml:space="preserve">Субсидия  на организацию отдыха детей в каникулярное время </w:t>
            </w:r>
          </w:p>
        </w:tc>
      </w:tr>
      <w:tr w:rsidR="00F04EE6" w:rsidRPr="00FC23A5" w:rsidTr="005725D3">
        <w:trPr>
          <w:cantSplit/>
        </w:trPr>
        <w:tc>
          <w:tcPr>
            <w:tcW w:w="2220" w:type="dxa"/>
            <w:gridSpan w:val="2"/>
          </w:tcPr>
          <w:p w:rsidR="00F04EE6" w:rsidRPr="00FC23A5" w:rsidRDefault="00F04EE6" w:rsidP="00F04EE6">
            <w:pPr>
              <w:rPr>
                <w:bCs/>
                <w:kern w:val="2"/>
                <w:sz w:val="22"/>
                <w:szCs w:val="22"/>
              </w:rPr>
            </w:pPr>
            <w:r w:rsidRPr="00FC23A5">
              <w:rPr>
                <w:bCs/>
                <w:kern w:val="2"/>
                <w:sz w:val="22"/>
                <w:szCs w:val="22"/>
              </w:rPr>
              <w:t>1.город Азов</w:t>
            </w:r>
          </w:p>
        </w:tc>
        <w:tc>
          <w:tcPr>
            <w:tcW w:w="616" w:type="dxa"/>
          </w:tcPr>
          <w:p w:rsidR="00F04EE6" w:rsidRPr="00FC23A5" w:rsidRDefault="00F04EE6" w:rsidP="00F04EE6">
            <w:pPr>
              <w:jc w:val="center"/>
              <w:rPr>
                <w:bCs/>
                <w:kern w:val="2"/>
                <w:sz w:val="18"/>
                <w:szCs w:val="18"/>
              </w:rPr>
            </w:pPr>
            <w:r w:rsidRPr="00FC23A5">
              <w:rPr>
                <w:bCs/>
                <w:kern w:val="2"/>
                <w:sz w:val="18"/>
                <w:szCs w:val="18"/>
              </w:rPr>
              <w:t>4647,5</w:t>
            </w:r>
          </w:p>
        </w:tc>
        <w:tc>
          <w:tcPr>
            <w:tcW w:w="992" w:type="dxa"/>
          </w:tcPr>
          <w:p w:rsidR="00F04EE6" w:rsidRPr="00FC23A5" w:rsidRDefault="00F04EE6" w:rsidP="00F04EE6">
            <w:pPr>
              <w:jc w:val="center"/>
              <w:rPr>
                <w:sz w:val="18"/>
                <w:szCs w:val="18"/>
              </w:rPr>
            </w:pPr>
            <w:r w:rsidRPr="00FC23A5">
              <w:rPr>
                <w:sz w:val="18"/>
                <w:szCs w:val="18"/>
              </w:rPr>
              <w:t>3606,4</w:t>
            </w:r>
          </w:p>
        </w:tc>
        <w:tc>
          <w:tcPr>
            <w:tcW w:w="1108" w:type="dxa"/>
          </w:tcPr>
          <w:p w:rsidR="00F04EE6" w:rsidRPr="00FC23A5" w:rsidRDefault="00F04EE6" w:rsidP="00F04EE6">
            <w:pPr>
              <w:jc w:val="center"/>
              <w:rPr>
                <w:sz w:val="18"/>
                <w:szCs w:val="18"/>
              </w:rPr>
            </w:pPr>
            <w:r w:rsidRPr="00FC23A5">
              <w:rPr>
                <w:sz w:val="18"/>
                <w:szCs w:val="18"/>
              </w:rPr>
              <w:t>1041,1</w:t>
            </w:r>
          </w:p>
        </w:tc>
        <w:tc>
          <w:tcPr>
            <w:tcW w:w="734" w:type="dxa"/>
          </w:tcPr>
          <w:p w:rsidR="00F04EE6" w:rsidRPr="00FC23A5" w:rsidRDefault="00F04EE6" w:rsidP="00F04EE6">
            <w:pPr>
              <w:jc w:val="center"/>
              <w:rPr>
                <w:sz w:val="18"/>
                <w:szCs w:val="18"/>
              </w:rPr>
            </w:pPr>
            <w:r w:rsidRPr="00FC23A5">
              <w:rPr>
                <w:sz w:val="18"/>
                <w:szCs w:val="18"/>
              </w:rPr>
              <w:t>4181,1</w:t>
            </w:r>
          </w:p>
        </w:tc>
        <w:tc>
          <w:tcPr>
            <w:tcW w:w="732" w:type="dxa"/>
          </w:tcPr>
          <w:p w:rsidR="00F04EE6" w:rsidRPr="00FC23A5" w:rsidRDefault="00F04EE6" w:rsidP="00F04EE6">
            <w:pPr>
              <w:jc w:val="center"/>
              <w:rPr>
                <w:sz w:val="18"/>
                <w:szCs w:val="18"/>
              </w:rPr>
            </w:pPr>
            <w:r w:rsidRPr="00FC23A5">
              <w:rPr>
                <w:sz w:val="18"/>
                <w:szCs w:val="18"/>
              </w:rPr>
              <w:t>3108,8</w:t>
            </w:r>
          </w:p>
        </w:tc>
        <w:tc>
          <w:tcPr>
            <w:tcW w:w="732" w:type="dxa"/>
          </w:tcPr>
          <w:p w:rsidR="00F04EE6" w:rsidRPr="00FC23A5" w:rsidRDefault="00F04EE6" w:rsidP="00F04EE6">
            <w:pPr>
              <w:jc w:val="center"/>
              <w:rPr>
                <w:sz w:val="18"/>
                <w:szCs w:val="18"/>
              </w:rPr>
            </w:pPr>
            <w:r w:rsidRPr="00FC23A5">
              <w:rPr>
                <w:sz w:val="18"/>
                <w:szCs w:val="18"/>
              </w:rPr>
              <w:t>1072,3</w:t>
            </w:r>
          </w:p>
        </w:tc>
        <w:tc>
          <w:tcPr>
            <w:tcW w:w="732" w:type="dxa"/>
          </w:tcPr>
          <w:p w:rsidR="00F04EE6" w:rsidRPr="00FC23A5" w:rsidRDefault="00F04EE6" w:rsidP="00F04EE6">
            <w:pPr>
              <w:jc w:val="center"/>
              <w:rPr>
                <w:sz w:val="18"/>
                <w:szCs w:val="18"/>
              </w:rPr>
            </w:pPr>
            <w:r w:rsidRPr="00FC23A5">
              <w:rPr>
                <w:sz w:val="18"/>
                <w:szCs w:val="18"/>
              </w:rPr>
              <w:t>4963,9</w:t>
            </w:r>
          </w:p>
        </w:tc>
        <w:tc>
          <w:tcPr>
            <w:tcW w:w="691" w:type="dxa"/>
          </w:tcPr>
          <w:p w:rsidR="00F04EE6" w:rsidRPr="00FC23A5" w:rsidRDefault="00F04EE6" w:rsidP="00F04EE6">
            <w:pPr>
              <w:jc w:val="center"/>
              <w:rPr>
                <w:sz w:val="18"/>
                <w:szCs w:val="18"/>
              </w:rPr>
            </w:pPr>
            <w:r w:rsidRPr="00FC23A5">
              <w:rPr>
                <w:sz w:val="18"/>
                <w:szCs w:val="18"/>
              </w:rPr>
              <w:t>3852,0</w:t>
            </w:r>
          </w:p>
        </w:tc>
        <w:tc>
          <w:tcPr>
            <w:tcW w:w="773" w:type="dxa"/>
          </w:tcPr>
          <w:p w:rsidR="00F04EE6" w:rsidRPr="00FC23A5" w:rsidRDefault="00F04EE6" w:rsidP="00F04EE6">
            <w:pPr>
              <w:jc w:val="center"/>
              <w:rPr>
                <w:sz w:val="18"/>
                <w:szCs w:val="18"/>
              </w:rPr>
            </w:pPr>
            <w:r w:rsidRPr="00FC23A5">
              <w:rPr>
                <w:sz w:val="18"/>
                <w:szCs w:val="18"/>
              </w:rPr>
              <w:t>1111,9</w:t>
            </w:r>
          </w:p>
        </w:tc>
        <w:tc>
          <w:tcPr>
            <w:tcW w:w="732" w:type="dxa"/>
          </w:tcPr>
          <w:p w:rsidR="00F04EE6" w:rsidRPr="00FC23A5" w:rsidRDefault="00F04EE6" w:rsidP="00F04EE6">
            <w:pPr>
              <w:jc w:val="center"/>
              <w:rPr>
                <w:sz w:val="18"/>
                <w:szCs w:val="18"/>
              </w:rPr>
            </w:pPr>
            <w:r w:rsidRPr="00FC23A5">
              <w:rPr>
                <w:sz w:val="18"/>
                <w:szCs w:val="18"/>
              </w:rPr>
              <w:t>5162,5</w:t>
            </w:r>
          </w:p>
        </w:tc>
        <w:tc>
          <w:tcPr>
            <w:tcW w:w="732" w:type="dxa"/>
          </w:tcPr>
          <w:p w:rsidR="00F04EE6" w:rsidRPr="00FC23A5" w:rsidRDefault="00F04EE6" w:rsidP="00F04EE6">
            <w:pPr>
              <w:jc w:val="center"/>
              <w:rPr>
                <w:sz w:val="18"/>
                <w:szCs w:val="18"/>
              </w:rPr>
            </w:pPr>
            <w:r w:rsidRPr="00FC23A5">
              <w:rPr>
                <w:sz w:val="18"/>
                <w:szCs w:val="18"/>
              </w:rPr>
              <w:t>4006,1</w:t>
            </w:r>
          </w:p>
        </w:tc>
        <w:tc>
          <w:tcPr>
            <w:tcW w:w="732" w:type="dxa"/>
          </w:tcPr>
          <w:p w:rsidR="00F04EE6" w:rsidRPr="00FC23A5" w:rsidRDefault="00F04EE6" w:rsidP="00F04EE6">
            <w:pPr>
              <w:jc w:val="center"/>
              <w:rPr>
                <w:sz w:val="18"/>
                <w:szCs w:val="18"/>
              </w:rPr>
            </w:pPr>
            <w:r w:rsidRPr="00FC23A5">
              <w:rPr>
                <w:sz w:val="18"/>
                <w:szCs w:val="18"/>
              </w:rPr>
              <w:t>1156,4</w:t>
            </w:r>
          </w:p>
        </w:tc>
        <w:tc>
          <w:tcPr>
            <w:tcW w:w="732" w:type="dxa"/>
          </w:tcPr>
          <w:p w:rsidR="00F04EE6" w:rsidRPr="00071C9E" w:rsidRDefault="00F04EE6" w:rsidP="00F04EE6">
            <w:pPr>
              <w:jc w:val="center"/>
              <w:rPr>
                <w:sz w:val="18"/>
                <w:szCs w:val="18"/>
              </w:rPr>
            </w:pPr>
            <w:r w:rsidRPr="00071C9E">
              <w:rPr>
                <w:sz w:val="18"/>
                <w:szCs w:val="18"/>
              </w:rPr>
              <w:t>6043,8</w:t>
            </w:r>
          </w:p>
        </w:tc>
        <w:tc>
          <w:tcPr>
            <w:tcW w:w="732" w:type="dxa"/>
          </w:tcPr>
          <w:p w:rsidR="00F04EE6" w:rsidRPr="00071C9E" w:rsidRDefault="00F04EE6" w:rsidP="00F04EE6">
            <w:pPr>
              <w:jc w:val="center"/>
              <w:rPr>
                <w:sz w:val="18"/>
                <w:szCs w:val="18"/>
              </w:rPr>
            </w:pPr>
            <w:r w:rsidRPr="00071C9E">
              <w:rPr>
                <w:sz w:val="18"/>
                <w:szCs w:val="18"/>
              </w:rPr>
              <w:t>4690,0</w:t>
            </w:r>
          </w:p>
        </w:tc>
        <w:tc>
          <w:tcPr>
            <w:tcW w:w="732" w:type="dxa"/>
          </w:tcPr>
          <w:p w:rsidR="00F04EE6" w:rsidRPr="00071C9E" w:rsidRDefault="00F04EE6" w:rsidP="00F04EE6">
            <w:pPr>
              <w:jc w:val="center"/>
              <w:rPr>
                <w:sz w:val="18"/>
                <w:szCs w:val="18"/>
              </w:rPr>
            </w:pPr>
            <w:r w:rsidRPr="00071C9E">
              <w:rPr>
                <w:sz w:val="18"/>
                <w:szCs w:val="18"/>
              </w:rPr>
              <w:t>1353,8</w:t>
            </w:r>
          </w:p>
        </w:tc>
        <w:tc>
          <w:tcPr>
            <w:tcW w:w="732" w:type="dxa"/>
          </w:tcPr>
          <w:p w:rsidR="00F04EE6" w:rsidRPr="00071C9E" w:rsidRDefault="00F04EE6" w:rsidP="00F04EE6">
            <w:pPr>
              <w:jc w:val="center"/>
              <w:rPr>
                <w:sz w:val="18"/>
                <w:szCs w:val="18"/>
              </w:rPr>
            </w:pPr>
            <w:r w:rsidRPr="00071C9E">
              <w:rPr>
                <w:sz w:val="18"/>
                <w:szCs w:val="18"/>
              </w:rPr>
              <w:t>6285,6</w:t>
            </w:r>
          </w:p>
        </w:tc>
        <w:tc>
          <w:tcPr>
            <w:tcW w:w="732" w:type="dxa"/>
          </w:tcPr>
          <w:p w:rsidR="00F04EE6" w:rsidRPr="00071C9E" w:rsidRDefault="00F04EE6" w:rsidP="00F04EE6">
            <w:pPr>
              <w:jc w:val="center"/>
              <w:rPr>
                <w:sz w:val="18"/>
                <w:szCs w:val="18"/>
              </w:rPr>
            </w:pPr>
            <w:r w:rsidRPr="00071C9E">
              <w:rPr>
                <w:sz w:val="18"/>
                <w:szCs w:val="18"/>
              </w:rPr>
              <w:t>4877,6</w:t>
            </w:r>
          </w:p>
        </w:tc>
        <w:tc>
          <w:tcPr>
            <w:tcW w:w="732" w:type="dxa"/>
          </w:tcPr>
          <w:p w:rsidR="00F04EE6" w:rsidRPr="00071C9E" w:rsidRDefault="00F04EE6" w:rsidP="00F04EE6">
            <w:pPr>
              <w:jc w:val="center"/>
              <w:rPr>
                <w:sz w:val="18"/>
                <w:szCs w:val="18"/>
              </w:rPr>
            </w:pPr>
            <w:r w:rsidRPr="00071C9E">
              <w:rPr>
                <w:sz w:val="18"/>
                <w:szCs w:val="18"/>
              </w:rPr>
              <w:t>1408,0</w:t>
            </w:r>
          </w:p>
        </w:tc>
      </w:tr>
      <w:tr w:rsidR="00F04EE6" w:rsidRPr="00FC23A5" w:rsidTr="005725D3">
        <w:trPr>
          <w:cantSplit/>
        </w:trPr>
        <w:tc>
          <w:tcPr>
            <w:tcW w:w="2220" w:type="dxa"/>
            <w:gridSpan w:val="2"/>
          </w:tcPr>
          <w:p w:rsidR="00F04EE6" w:rsidRPr="00FC23A5" w:rsidRDefault="00F04EE6" w:rsidP="00F04EE6">
            <w:pPr>
              <w:rPr>
                <w:kern w:val="2"/>
                <w:sz w:val="22"/>
                <w:szCs w:val="22"/>
              </w:rPr>
            </w:pPr>
            <w:r w:rsidRPr="00FC23A5">
              <w:rPr>
                <w:bCs/>
                <w:kern w:val="2"/>
                <w:sz w:val="16"/>
                <w:szCs w:val="16"/>
              </w:rPr>
              <w:t>Итого по городу Азову</w:t>
            </w:r>
          </w:p>
        </w:tc>
        <w:tc>
          <w:tcPr>
            <w:tcW w:w="616" w:type="dxa"/>
          </w:tcPr>
          <w:p w:rsidR="00F04EE6" w:rsidRPr="00FC23A5" w:rsidRDefault="00F04EE6" w:rsidP="00F04EE6">
            <w:pPr>
              <w:jc w:val="center"/>
              <w:rPr>
                <w:bCs/>
                <w:kern w:val="2"/>
                <w:sz w:val="18"/>
                <w:szCs w:val="18"/>
              </w:rPr>
            </w:pPr>
            <w:r w:rsidRPr="00FC23A5">
              <w:rPr>
                <w:bCs/>
                <w:kern w:val="2"/>
                <w:sz w:val="18"/>
                <w:szCs w:val="18"/>
              </w:rPr>
              <w:t>4647,5</w:t>
            </w:r>
          </w:p>
        </w:tc>
        <w:tc>
          <w:tcPr>
            <w:tcW w:w="992" w:type="dxa"/>
          </w:tcPr>
          <w:p w:rsidR="00F04EE6" w:rsidRPr="00FC23A5" w:rsidRDefault="00F04EE6" w:rsidP="00F04EE6">
            <w:pPr>
              <w:jc w:val="center"/>
              <w:rPr>
                <w:sz w:val="18"/>
                <w:szCs w:val="18"/>
              </w:rPr>
            </w:pPr>
            <w:r w:rsidRPr="00FC23A5">
              <w:rPr>
                <w:sz w:val="18"/>
                <w:szCs w:val="18"/>
              </w:rPr>
              <w:t>3606,4</w:t>
            </w:r>
          </w:p>
        </w:tc>
        <w:tc>
          <w:tcPr>
            <w:tcW w:w="1108" w:type="dxa"/>
          </w:tcPr>
          <w:p w:rsidR="00F04EE6" w:rsidRPr="00FC23A5" w:rsidRDefault="00F04EE6" w:rsidP="00F04EE6">
            <w:pPr>
              <w:jc w:val="center"/>
              <w:rPr>
                <w:sz w:val="18"/>
                <w:szCs w:val="18"/>
              </w:rPr>
            </w:pPr>
            <w:r w:rsidRPr="00FC23A5">
              <w:rPr>
                <w:sz w:val="18"/>
                <w:szCs w:val="18"/>
              </w:rPr>
              <w:t>1041,1</w:t>
            </w:r>
          </w:p>
        </w:tc>
        <w:tc>
          <w:tcPr>
            <w:tcW w:w="734" w:type="dxa"/>
          </w:tcPr>
          <w:p w:rsidR="00F04EE6" w:rsidRPr="00FC23A5" w:rsidRDefault="00F04EE6" w:rsidP="00F04EE6">
            <w:pPr>
              <w:jc w:val="center"/>
              <w:rPr>
                <w:sz w:val="18"/>
                <w:szCs w:val="18"/>
              </w:rPr>
            </w:pPr>
            <w:r w:rsidRPr="00FC23A5">
              <w:rPr>
                <w:sz w:val="18"/>
                <w:szCs w:val="18"/>
              </w:rPr>
              <w:t>4181,1</w:t>
            </w:r>
          </w:p>
        </w:tc>
        <w:tc>
          <w:tcPr>
            <w:tcW w:w="732" w:type="dxa"/>
          </w:tcPr>
          <w:p w:rsidR="00F04EE6" w:rsidRPr="00FC23A5" w:rsidRDefault="00F04EE6" w:rsidP="00F04EE6">
            <w:pPr>
              <w:jc w:val="center"/>
              <w:rPr>
                <w:sz w:val="18"/>
                <w:szCs w:val="18"/>
              </w:rPr>
            </w:pPr>
            <w:r w:rsidRPr="00FC23A5">
              <w:rPr>
                <w:sz w:val="18"/>
                <w:szCs w:val="18"/>
              </w:rPr>
              <w:t>3714,6</w:t>
            </w:r>
          </w:p>
        </w:tc>
        <w:tc>
          <w:tcPr>
            <w:tcW w:w="732" w:type="dxa"/>
          </w:tcPr>
          <w:p w:rsidR="00F04EE6" w:rsidRPr="00FC23A5" w:rsidRDefault="00F04EE6" w:rsidP="00F04EE6">
            <w:pPr>
              <w:jc w:val="center"/>
              <w:rPr>
                <w:sz w:val="18"/>
                <w:szCs w:val="18"/>
              </w:rPr>
            </w:pPr>
            <w:r w:rsidRPr="00FC23A5">
              <w:rPr>
                <w:sz w:val="18"/>
                <w:szCs w:val="18"/>
              </w:rPr>
              <w:t>1072,3</w:t>
            </w:r>
          </w:p>
        </w:tc>
        <w:tc>
          <w:tcPr>
            <w:tcW w:w="732" w:type="dxa"/>
          </w:tcPr>
          <w:p w:rsidR="00F04EE6" w:rsidRPr="00FC23A5" w:rsidRDefault="00F04EE6" w:rsidP="00F04EE6">
            <w:pPr>
              <w:jc w:val="center"/>
              <w:rPr>
                <w:sz w:val="18"/>
                <w:szCs w:val="18"/>
              </w:rPr>
            </w:pPr>
            <w:r w:rsidRPr="00FC23A5">
              <w:rPr>
                <w:sz w:val="18"/>
                <w:szCs w:val="18"/>
              </w:rPr>
              <w:t>4963,9</w:t>
            </w:r>
          </w:p>
        </w:tc>
        <w:tc>
          <w:tcPr>
            <w:tcW w:w="691" w:type="dxa"/>
          </w:tcPr>
          <w:p w:rsidR="00F04EE6" w:rsidRPr="00FC23A5" w:rsidRDefault="00F04EE6" w:rsidP="00F04EE6">
            <w:pPr>
              <w:jc w:val="center"/>
              <w:rPr>
                <w:sz w:val="18"/>
                <w:szCs w:val="18"/>
              </w:rPr>
            </w:pPr>
            <w:r w:rsidRPr="00FC23A5">
              <w:rPr>
                <w:sz w:val="18"/>
                <w:szCs w:val="18"/>
              </w:rPr>
              <w:t>3852,0</w:t>
            </w:r>
          </w:p>
        </w:tc>
        <w:tc>
          <w:tcPr>
            <w:tcW w:w="773" w:type="dxa"/>
          </w:tcPr>
          <w:p w:rsidR="00F04EE6" w:rsidRPr="00FC23A5" w:rsidRDefault="00F04EE6" w:rsidP="00F04EE6">
            <w:pPr>
              <w:jc w:val="center"/>
              <w:rPr>
                <w:sz w:val="18"/>
                <w:szCs w:val="18"/>
              </w:rPr>
            </w:pPr>
            <w:r w:rsidRPr="00FC23A5">
              <w:rPr>
                <w:sz w:val="18"/>
                <w:szCs w:val="18"/>
              </w:rPr>
              <w:t>1111,9</w:t>
            </w:r>
          </w:p>
        </w:tc>
        <w:tc>
          <w:tcPr>
            <w:tcW w:w="732" w:type="dxa"/>
          </w:tcPr>
          <w:p w:rsidR="00F04EE6" w:rsidRPr="00FC23A5" w:rsidRDefault="00F04EE6" w:rsidP="00F04EE6">
            <w:pPr>
              <w:jc w:val="center"/>
              <w:rPr>
                <w:sz w:val="18"/>
                <w:szCs w:val="18"/>
              </w:rPr>
            </w:pPr>
            <w:r w:rsidRPr="00FC23A5">
              <w:rPr>
                <w:sz w:val="18"/>
                <w:szCs w:val="18"/>
              </w:rPr>
              <w:t>5162,5</w:t>
            </w:r>
          </w:p>
        </w:tc>
        <w:tc>
          <w:tcPr>
            <w:tcW w:w="732" w:type="dxa"/>
          </w:tcPr>
          <w:p w:rsidR="00F04EE6" w:rsidRPr="00FC23A5" w:rsidRDefault="00F04EE6" w:rsidP="00F04EE6">
            <w:pPr>
              <w:jc w:val="center"/>
              <w:rPr>
                <w:sz w:val="18"/>
                <w:szCs w:val="18"/>
              </w:rPr>
            </w:pPr>
            <w:r w:rsidRPr="00FC23A5">
              <w:rPr>
                <w:sz w:val="18"/>
                <w:szCs w:val="18"/>
              </w:rPr>
              <w:t>4006,1</w:t>
            </w:r>
          </w:p>
        </w:tc>
        <w:tc>
          <w:tcPr>
            <w:tcW w:w="732" w:type="dxa"/>
          </w:tcPr>
          <w:p w:rsidR="00F04EE6" w:rsidRPr="00FC23A5" w:rsidRDefault="00F04EE6" w:rsidP="00F04EE6">
            <w:pPr>
              <w:jc w:val="center"/>
              <w:rPr>
                <w:sz w:val="18"/>
                <w:szCs w:val="18"/>
              </w:rPr>
            </w:pPr>
            <w:r w:rsidRPr="00FC23A5">
              <w:rPr>
                <w:sz w:val="18"/>
                <w:szCs w:val="18"/>
              </w:rPr>
              <w:t>1156,4</w:t>
            </w:r>
          </w:p>
        </w:tc>
        <w:tc>
          <w:tcPr>
            <w:tcW w:w="732" w:type="dxa"/>
          </w:tcPr>
          <w:p w:rsidR="00F04EE6" w:rsidRPr="00071C9E" w:rsidRDefault="00F04EE6" w:rsidP="00F04EE6">
            <w:pPr>
              <w:jc w:val="center"/>
              <w:rPr>
                <w:sz w:val="18"/>
                <w:szCs w:val="18"/>
              </w:rPr>
            </w:pPr>
            <w:r w:rsidRPr="00071C9E">
              <w:rPr>
                <w:sz w:val="18"/>
                <w:szCs w:val="18"/>
              </w:rPr>
              <w:t>6043,8</w:t>
            </w:r>
          </w:p>
        </w:tc>
        <w:tc>
          <w:tcPr>
            <w:tcW w:w="732" w:type="dxa"/>
          </w:tcPr>
          <w:p w:rsidR="00F04EE6" w:rsidRPr="00071C9E" w:rsidRDefault="00F04EE6" w:rsidP="00F04EE6">
            <w:pPr>
              <w:jc w:val="center"/>
              <w:rPr>
                <w:sz w:val="18"/>
                <w:szCs w:val="18"/>
              </w:rPr>
            </w:pPr>
            <w:r w:rsidRPr="00071C9E">
              <w:rPr>
                <w:sz w:val="18"/>
                <w:szCs w:val="18"/>
              </w:rPr>
              <w:t>4690,0</w:t>
            </w:r>
          </w:p>
        </w:tc>
        <w:tc>
          <w:tcPr>
            <w:tcW w:w="732" w:type="dxa"/>
          </w:tcPr>
          <w:p w:rsidR="00F04EE6" w:rsidRPr="00071C9E" w:rsidRDefault="00F04EE6" w:rsidP="00F04EE6">
            <w:pPr>
              <w:jc w:val="center"/>
              <w:rPr>
                <w:sz w:val="18"/>
                <w:szCs w:val="18"/>
              </w:rPr>
            </w:pPr>
            <w:r w:rsidRPr="00071C9E">
              <w:rPr>
                <w:sz w:val="18"/>
                <w:szCs w:val="18"/>
              </w:rPr>
              <w:t>1353,8</w:t>
            </w:r>
          </w:p>
        </w:tc>
        <w:tc>
          <w:tcPr>
            <w:tcW w:w="732" w:type="dxa"/>
          </w:tcPr>
          <w:p w:rsidR="00F04EE6" w:rsidRPr="00071C9E" w:rsidRDefault="00F04EE6" w:rsidP="00F04EE6">
            <w:pPr>
              <w:jc w:val="center"/>
              <w:rPr>
                <w:sz w:val="18"/>
                <w:szCs w:val="18"/>
              </w:rPr>
            </w:pPr>
            <w:r w:rsidRPr="00071C9E">
              <w:rPr>
                <w:sz w:val="18"/>
                <w:szCs w:val="18"/>
              </w:rPr>
              <w:t>6285,6</w:t>
            </w:r>
          </w:p>
        </w:tc>
        <w:tc>
          <w:tcPr>
            <w:tcW w:w="732" w:type="dxa"/>
          </w:tcPr>
          <w:p w:rsidR="00F04EE6" w:rsidRPr="00071C9E" w:rsidRDefault="00F04EE6" w:rsidP="00F04EE6">
            <w:pPr>
              <w:jc w:val="center"/>
              <w:rPr>
                <w:sz w:val="18"/>
                <w:szCs w:val="18"/>
              </w:rPr>
            </w:pPr>
            <w:r w:rsidRPr="00071C9E">
              <w:rPr>
                <w:sz w:val="18"/>
                <w:szCs w:val="18"/>
              </w:rPr>
              <w:t>4877,6</w:t>
            </w:r>
          </w:p>
        </w:tc>
        <w:tc>
          <w:tcPr>
            <w:tcW w:w="732" w:type="dxa"/>
          </w:tcPr>
          <w:p w:rsidR="00F04EE6" w:rsidRPr="00071C9E" w:rsidRDefault="00F04EE6" w:rsidP="00F04EE6">
            <w:pPr>
              <w:jc w:val="center"/>
              <w:rPr>
                <w:sz w:val="18"/>
                <w:szCs w:val="18"/>
              </w:rPr>
            </w:pPr>
            <w:r w:rsidRPr="00071C9E">
              <w:rPr>
                <w:sz w:val="18"/>
                <w:szCs w:val="18"/>
              </w:rPr>
              <w:t>1408,0</w:t>
            </w:r>
          </w:p>
        </w:tc>
      </w:tr>
      <w:tr w:rsidR="00F04EE6" w:rsidRPr="00FC23A5" w:rsidTr="00735BA7">
        <w:trPr>
          <w:cantSplit/>
        </w:trPr>
        <w:tc>
          <w:tcPr>
            <w:tcW w:w="15918" w:type="dxa"/>
            <w:gridSpan w:val="20"/>
          </w:tcPr>
          <w:p w:rsidR="00F04EE6" w:rsidRPr="00FC23A5" w:rsidRDefault="00F04EE6" w:rsidP="00F04EE6">
            <w:pPr>
              <w:jc w:val="center"/>
            </w:pPr>
            <w:r w:rsidRPr="00FC23A5">
              <w:t>Субсидия на подготовку проектной документации на капитальный ремонт муниципальных образовательных учреждений</w:t>
            </w:r>
          </w:p>
        </w:tc>
      </w:tr>
      <w:tr w:rsidR="00F04EE6" w:rsidRPr="00FC23A5" w:rsidTr="005725D3">
        <w:trPr>
          <w:cantSplit/>
        </w:trPr>
        <w:tc>
          <w:tcPr>
            <w:tcW w:w="2220" w:type="dxa"/>
            <w:gridSpan w:val="2"/>
          </w:tcPr>
          <w:p w:rsidR="00F04EE6" w:rsidRPr="00FC23A5" w:rsidRDefault="00F04EE6" w:rsidP="00F04EE6">
            <w:pPr>
              <w:rPr>
                <w:kern w:val="2"/>
                <w:sz w:val="22"/>
                <w:szCs w:val="22"/>
              </w:rPr>
            </w:pPr>
            <w:r w:rsidRPr="00FC23A5">
              <w:rPr>
                <w:kern w:val="2"/>
                <w:sz w:val="22"/>
                <w:szCs w:val="22"/>
              </w:rPr>
              <w:t>1</w:t>
            </w:r>
            <w:r w:rsidRPr="00FC23A5">
              <w:rPr>
                <w:kern w:val="2"/>
                <w:sz w:val="16"/>
                <w:szCs w:val="16"/>
              </w:rPr>
              <w:t>. МБОУ СОШ № 5 г. Азова</w:t>
            </w:r>
          </w:p>
        </w:tc>
        <w:tc>
          <w:tcPr>
            <w:tcW w:w="616" w:type="dxa"/>
          </w:tcPr>
          <w:p w:rsidR="00F04EE6" w:rsidRPr="00FC23A5" w:rsidRDefault="00F04EE6" w:rsidP="00F04EE6">
            <w:pPr>
              <w:jc w:val="center"/>
              <w:rPr>
                <w:sz w:val="18"/>
                <w:szCs w:val="18"/>
              </w:rPr>
            </w:pPr>
            <w:r w:rsidRPr="00FC23A5">
              <w:rPr>
                <w:sz w:val="18"/>
                <w:szCs w:val="18"/>
              </w:rPr>
              <w:t>0,0</w:t>
            </w:r>
          </w:p>
        </w:tc>
        <w:tc>
          <w:tcPr>
            <w:tcW w:w="992" w:type="dxa"/>
          </w:tcPr>
          <w:p w:rsidR="00F04EE6" w:rsidRPr="00FC23A5" w:rsidRDefault="00F04EE6" w:rsidP="00F04EE6">
            <w:pPr>
              <w:jc w:val="center"/>
              <w:rPr>
                <w:sz w:val="18"/>
                <w:szCs w:val="18"/>
              </w:rPr>
            </w:pPr>
            <w:r w:rsidRPr="00FC23A5">
              <w:rPr>
                <w:sz w:val="18"/>
                <w:szCs w:val="18"/>
              </w:rPr>
              <w:t>0,0</w:t>
            </w:r>
          </w:p>
        </w:tc>
        <w:tc>
          <w:tcPr>
            <w:tcW w:w="1108" w:type="dxa"/>
          </w:tcPr>
          <w:p w:rsidR="00F04EE6" w:rsidRPr="00FC23A5" w:rsidRDefault="00F04EE6" w:rsidP="00F04EE6">
            <w:pPr>
              <w:jc w:val="center"/>
              <w:rPr>
                <w:sz w:val="18"/>
                <w:szCs w:val="18"/>
              </w:rPr>
            </w:pPr>
            <w:r w:rsidRPr="00FC23A5">
              <w:rPr>
                <w:sz w:val="18"/>
                <w:szCs w:val="18"/>
              </w:rPr>
              <w:t>0,0</w:t>
            </w:r>
          </w:p>
        </w:tc>
        <w:tc>
          <w:tcPr>
            <w:tcW w:w="734" w:type="dxa"/>
          </w:tcPr>
          <w:p w:rsidR="00F04EE6" w:rsidRPr="00FC23A5" w:rsidRDefault="00F04EE6" w:rsidP="00F04EE6">
            <w:pPr>
              <w:jc w:val="center"/>
              <w:rPr>
                <w:sz w:val="18"/>
                <w:szCs w:val="18"/>
              </w:rPr>
            </w:pPr>
            <w:r w:rsidRPr="00FC23A5">
              <w:rPr>
                <w:sz w:val="18"/>
                <w:szCs w:val="18"/>
              </w:rPr>
              <w:t>9500,1</w:t>
            </w:r>
          </w:p>
        </w:tc>
        <w:tc>
          <w:tcPr>
            <w:tcW w:w="732" w:type="dxa"/>
          </w:tcPr>
          <w:p w:rsidR="00F04EE6" w:rsidRPr="00FC23A5" w:rsidRDefault="00F04EE6" w:rsidP="00F04EE6">
            <w:pPr>
              <w:rPr>
                <w:sz w:val="18"/>
                <w:szCs w:val="18"/>
              </w:rPr>
            </w:pPr>
            <w:r w:rsidRPr="00FC23A5">
              <w:rPr>
                <w:sz w:val="18"/>
                <w:szCs w:val="18"/>
              </w:rPr>
              <w:t>7372,1</w:t>
            </w:r>
          </w:p>
        </w:tc>
        <w:tc>
          <w:tcPr>
            <w:tcW w:w="732" w:type="dxa"/>
          </w:tcPr>
          <w:p w:rsidR="00F04EE6" w:rsidRPr="00FC23A5" w:rsidRDefault="00F04EE6" w:rsidP="00F04EE6">
            <w:pPr>
              <w:rPr>
                <w:sz w:val="18"/>
                <w:szCs w:val="18"/>
              </w:rPr>
            </w:pPr>
            <w:r w:rsidRPr="00FC23A5">
              <w:rPr>
                <w:sz w:val="18"/>
                <w:szCs w:val="18"/>
              </w:rPr>
              <w:t>2128,0</w:t>
            </w:r>
          </w:p>
        </w:tc>
        <w:tc>
          <w:tcPr>
            <w:tcW w:w="732" w:type="dxa"/>
          </w:tcPr>
          <w:p w:rsidR="00F04EE6" w:rsidRPr="00FC23A5" w:rsidRDefault="00F04EE6" w:rsidP="00F04EE6">
            <w:pPr>
              <w:rPr>
                <w:sz w:val="18"/>
                <w:szCs w:val="18"/>
              </w:rPr>
            </w:pPr>
            <w:r w:rsidRPr="00FC23A5">
              <w:rPr>
                <w:sz w:val="18"/>
                <w:szCs w:val="18"/>
              </w:rPr>
              <w:t>0,0</w:t>
            </w:r>
          </w:p>
        </w:tc>
        <w:tc>
          <w:tcPr>
            <w:tcW w:w="691" w:type="dxa"/>
          </w:tcPr>
          <w:p w:rsidR="00F04EE6" w:rsidRPr="00FC23A5" w:rsidRDefault="00F04EE6" w:rsidP="00F04EE6">
            <w:r w:rsidRPr="00FC23A5">
              <w:rPr>
                <w:sz w:val="18"/>
                <w:szCs w:val="18"/>
              </w:rPr>
              <w:t>0,0</w:t>
            </w:r>
          </w:p>
        </w:tc>
        <w:tc>
          <w:tcPr>
            <w:tcW w:w="773"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r>
      <w:tr w:rsidR="00F04EE6" w:rsidRPr="00FC23A5" w:rsidTr="005725D3">
        <w:trPr>
          <w:cantSplit/>
        </w:trPr>
        <w:tc>
          <w:tcPr>
            <w:tcW w:w="2220" w:type="dxa"/>
            <w:gridSpan w:val="2"/>
          </w:tcPr>
          <w:p w:rsidR="00F04EE6" w:rsidRPr="00FC23A5" w:rsidRDefault="00F04EE6" w:rsidP="00F04EE6">
            <w:pPr>
              <w:rPr>
                <w:kern w:val="2"/>
                <w:sz w:val="22"/>
                <w:szCs w:val="22"/>
              </w:rPr>
            </w:pPr>
            <w:r>
              <w:rPr>
                <w:kern w:val="2"/>
                <w:sz w:val="22"/>
                <w:szCs w:val="22"/>
              </w:rPr>
              <w:t xml:space="preserve">2. </w:t>
            </w:r>
            <w:r w:rsidRPr="00071C9E">
              <w:rPr>
                <w:kern w:val="2"/>
                <w:sz w:val="16"/>
                <w:szCs w:val="16"/>
              </w:rPr>
              <w:t>МБОУ СОШ № 11 г. Азова</w:t>
            </w:r>
          </w:p>
        </w:tc>
        <w:tc>
          <w:tcPr>
            <w:tcW w:w="616" w:type="dxa"/>
          </w:tcPr>
          <w:p w:rsidR="00F04EE6" w:rsidRPr="00FC23A5" w:rsidRDefault="00F04EE6" w:rsidP="00F04EE6">
            <w:pPr>
              <w:jc w:val="center"/>
              <w:rPr>
                <w:sz w:val="18"/>
                <w:szCs w:val="18"/>
              </w:rPr>
            </w:pPr>
            <w:r>
              <w:rPr>
                <w:sz w:val="18"/>
                <w:szCs w:val="18"/>
              </w:rPr>
              <w:t>0,0</w:t>
            </w:r>
          </w:p>
        </w:tc>
        <w:tc>
          <w:tcPr>
            <w:tcW w:w="992" w:type="dxa"/>
          </w:tcPr>
          <w:p w:rsidR="00F04EE6" w:rsidRPr="00FC23A5" w:rsidRDefault="00F04EE6" w:rsidP="00F04EE6">
            <w:pPr>
              <w:jc w:val="center"/>
              <w:rPr>
                <w:sz w:val="18"/>
                <w:szCs w:val="18"/>
              </w:rPr>
            </w:pPr>
            <w:r>
              <w:rPr>
                <w:sz w:val="18"/>
                <w:szCs w:val="18"/>
              </w:rPr>
              <w:t>0,0</w:t>
            </w:r>
          </w:p>
        </w:tc>
        <w:tc>
          <w:tcPr>
            <w:tcW w:w="1108" w:type="dxa"/>
          </w:tcPr>
          <w:p w:rsidR="00F04EE6" w:rsidRPr="00FC23A5" w:rsidRDefault="00F04EE6" w:rsidP="00F04EE6">
            <w:pPr>
              <w:jc w:val="center"/>
              <w:rPr>
                <w:sz w:val="18"/>
                <w:szCs w:val="18"/>
              </w:rPr>
            </w:pPr>
            <w:r>
              <w:rPr>
                <w:sz w:val="18"/>
                <w:szCs w:val="18"/>
              </w:rPr>
              <w:t>0,0</w:t>
            </w:r>
          </w:p>
        </w:tc>
        <w:tc>
          <w:tcPr>
            <w:tcW w:w="734" w:type="dxa"/>
          </w:tcPr>
          <w:p w:rsidR="00F04EE6" w:rsidRPr="00FC23A5" w:rsidRDefault="00F04EE6" w:rsidP="00F04EE6">
            <w:pPr>
              <w:jc w:val="center"/>
              <w:rPr>
                <w:sz w:val="18"/>
                <w:szCs w:val="18"/>
              </w:rPr>
            </w:pPr>
            <w:r>
              <w:rPr>
                <w:sz w:val="18"/>
                <w:szCs w:val="18"/>
              </w:rPr>
              <w:t>0,0</w:t>
            </w:r>
          </w:p>
        </w:tc>
        <w:tc>
          <w:tcPr>
            <w:tcW w:w="732" w:type="dxa"/>
          </w:tcPr>
          <w:p w:rsidR="00F04EE6" w:rsidRPr="00FC23A5" w:rsidRDefault="00F04EE6" w:rsidP="00F04EE6">
            <w:pPr>
              <w:rPr>
                <w:sz w:val="18"/>
                <w:szCs w:val="18"/>
              </w:rPr>
            </w:pPr>
            <w:r>
              <w:rPr>
                <w:sz w:val="18"/>
                <w:szCs w:val="18"/>
              </w:rPr>
              <w:t>0,0</w:t>
            </w:r>
          </w:p>
        </w:tc>
        <w:tc>
          <w:tcPr>
            <w:tcW w:w="732" w:type="dxa"/>
          </w:tcPr>
          <w:p w:rsidR="00F04EE6" w:rsidRPr="00FC23A5" w:rsidRDefault="00F04EE6" w:rsidP="00F04EE6">
            <w:pPr>
              <w:rPr>
                <w:sz w:val="18"/>
                <w:szCs w:val="18"/>
              </w:rPr>
            </w:pPr>
            <w:r>
              <w:rPr>
                <w:sz w:val="18"/>
                <w:szCs w:val="18"/>
              </w:rPr>
              <w:t>0,0</w:t>
            </w:r>
          </w:p>
        </w:tc>
        <w:tc>
          <w:tcPr>
            <w:tcW w:w="732" w:type="dxa"/>
          </w:tcPr>
          <w:p w:rsidR="00F04EE6" w:rsidRPr="00FC23A5" w:rsidRDefault="00F04EE6" w:rsidP="00F04EE6">
            <w:pPr>
              <w:rPr>
                <w:sz w:val="18"/>
                <w:szCs w:val="18"/>
              </w:rPr>
            </w:pPr>
            <w:r>
              <w:rPr>
                <w:sz w:val="18"/>
                <w:szCs w:val="18"/>
              </w:rPr>
              <w:t>0,0</w:t>
            </w:r>
          </w:p>
        </w:tc>
        <w:tc>
          <w:tcPr>
            <w:tcW w:w="691" w:type="dxa"/>
          </w:tcPr>
          <w:p w:rsidR="00F04EE6" w:rsidRPr="00FC23A5" w:rsidRDefault="00F04EE6" w:rsidP="00F04EE6">
            <w:pPr>
              <w:rPr>
                <w:sz w:val="18"/>
                <w:szCs w:val="18"/>
              </w:rPr>
            </w:pPr>
            <w:r>
              <w:rPr>
                <w:sz w:val="18"/>
                <w:szCs w:val="18"/>
              </w:rPr>
              <w:t>0,0</w:t>
            </w:r>
          </w:p>
        </w:tc>
        <w:tc>
          <w:tcPr>
            <w:tcW w:w="773" w:type="dxa"/>
          </w:tcPr>
          <w:p w:rsidR="00F04EE6" w:rsidRPr="00FC23A5" w:rsidRDefault="00F04EE6" w:rsidP="00F04EE6">
            <w:pPr>
              <w:rPr>
                <w:sz w:val="18"/>
                <w:szCs w:val="18"/>
              </w:rPr>
            </w:pPr>
            <w:r>
              <w:rPr>
                <w:sz w:val="18"/>
                <w:szCs w:val="18"/>
              </w:rPr>
              <w:t>0,0</w:t>
            </w:r>
          </w:p>
        </w:tc>
        <w:tc>
          <w:tcPr>
            <w:tcW w:w="732" w:type="dxa"/>
          </w:tcPr>
          <w:p w:rsidR="00F04EE6" w:rsidRPr="00FC23A5" w:rsidRDefault="00F04EE6" w:rsidP="00F04EE6">
            <w:pPr>
              <w:rPr>
                <w:sz w:val="18"/>
                <w:szCs w:val="18"/>
              </w:rPr>
            </w:pPr>
            <w:r>
              <w:rPr>
                <w:sz w:val="18"/>
                <w:szCs w:val="18"/>
              </w:rPr>
              <w:t>0,0</w:t>
            </w:r>
          </w:p>
        </w:tc>
        <w:tc>
          <w:tcPr>
            <w:tcW w:w="732" w:type="dxa"/>
          </w:tcPr>
          <w:p w:rsidR="00F04EE6" w:rsidRPr="00FC23A5" w:rsidRDefault="00F04EE6" w:rsidP="00F04EE6">
            <w:pPr>
              <w:rPr>
                <w:sz w:val="18"/>
                <w:szCs w:val="18"/>
              </w:rPr>
            </w:pPr>
            <w:r>
              <w:rPr>
                <w:sz w:val="18"/>
                <w:szCs w:val="18"/>
              </w:rPr>
              <w:t>0,0</w:t>
            </w:r>
          </w:p>
        </w:tc>
        <w:tc>
          <w:tcPr>
            <w:tcW w:w="732" w:type="dxa"/>
          </w:tcPr>
          <w:p w:rsidR="00F04EE6" w:rsidRPr="00FC23A5" w:rsidRDefault="00F04EE6" w:rsidP="00F04EE6">
            <w:pPr>
              <w:rPr>
                <w:sz w:val="18"/>
                <w:szCs w:val="18"/>
              </w:rPr>
            </w:pPr>
            <w:r>
              <w:rPr>
                <w:sz w:val="18"/>
                <w:szCs w:val="18"/>
              </w:rPr>
              <w:t>0,0</w:t>
            </w:r>
          </w:p>
        </w:tc>
        <w:tc>
          <w:tcPr>
            <w:tcW w:w="732" w:type="dxa"/>
          </w:tcPr>
          <w:p w:rsidR="00F04EE6" w:rsidRPr="00FC23A5" w:rsidRDefault="00F04EE6" w:rsidP="00F04EE6">
            <w:pPr>
              <w:rPr>
                <w:sz w:val="18"/>
                <w:szCs w:val="18"/>
              </w:rPr>
            </w:pPr>
            <w:r>
              <w:rPr>
                <w:sz w:val="18"/>
                <w:szCs w:val="18"/>
              </w:rPr>
              <w:t>4397,5</w:t>
            </w:r>
          </w:p>
        </w:tc>
        <w:tc>
          <w:tcPr>
            <w:tcW w:w="732" w:type="dxa"/>
          </w:tcPr>
          <w:p w:rsidR="00F04EE6" w:rsidRPr="00FC23A5" w:rsidRDefault="00F04EE6" w:rsidP="00F04EE6">
            <w:pPr>
              <w:rPr>
                <w:sz w:val="18"/>
                <w:szCs w:val="18"/>
              </w:rPr>
            </w:pPr>
            <w:r>
              <w:rPr>
                <w:sz w:val="18"/>
                <w:szCs w:val="18"/>
              </w:rPr>
              <w:t>0,0</w:t>
            </w:r>
          </w:p>
        </w:tc>
        <w:tc>
          <w:tcPr>
            <w:tcW w:w="732" w:type="dxa"/>
          </w:tcPr>
          <w:p w:rsidR="00F04EE6" w:rsidRPr="00FC23A5" w:rsidRDefault="00F04EE6" w:rsidP="00F04EE6">
            <w:pPr>
              <w:rPr>
                <w:sz w:val="18"/>
                <w:szCs w:val="18"/>
              </w:rPr>
            </w:pPr>
            <w:r>
              <w:rPr>
                <w:sz w:val="18"/>
                <w:szCs w:val="18"/>
              </w:rPr>
              <w:t>4397,5</w:t>
            </w:r>
          </w:p>
        </w:tc>
        <w:tc>
          <w:tcPr>
            <w:tcW w:w="732" w:type="dxa"/>
          </w:tcPr>
          <w:p w:rsidR="00F04EE6" w:rsidRPr="00FC23A5" w:rsidRDefault="00F04EE6" w:rsidP="00F04EE6">
            <w:pPr>
              <w:rPr>
                <w:sz w:val="18"/>
                <w:szCs w:val="18"/>
              </w:rPr>
            </w:pPr>
            <w:r>
              <w:rPr>
                <w:sz w:val="18"/>
                <w:szCs w:val="18"/>
              </w:rPr>
              <w:t>0,0</w:t>
            </w:r>
          </w:p>
        </w:tc>
        <w:tc>
          <w:tcPr>
            <w:tcW w:w="732" w:type="dxa"/>
          </w:tcPr>
          <w:p w:rsidR="00F04EE6" w:rsidRPr="00FC23A5" w:rsidRDefault="00F04EE6" w:rsidP="00F04EE6">
            <w:pPr>
              <w:rPr>
                <w:sz w:val="18"/>
                <w:szCs w:val="18"/>
              </w:rPr>
            </w:pPr>
            <w:r>
              <w:rPr>
                <w:sz w:val="18"/>
                <w:szCs w:val="18"/>
              </w:rPr>
              <w:t>0,0</w:t>
            </w:r>
          </w:p>
        </w:tc>
        <w:tc>
          <w:tcPr>
            <w:tcW w:w="732" w:type="dxa"/>
          </w:tcPr>
          <w:p w:rsidR="00F04EE6" w:rsidRPr="00FC23A5" w:rsidRDefault="00F04EE6" w:rsidP="00F04EE6">
            <w:pPr>
              <w:rPr>
                <w:sz w:val="18"/>
                <w:szCs w:val="18"/>
              </w:rPr>
            </w:pPr>
            <w:r>
              <w:rPr>
                <w:sz w:val="18"/>
                <w:szCs w:val="18"/>
              </w:rPr>
              <w:t>0,0</w:t>
            </w:r>
          </w:p>
        </w:tc>
      </w:tr>
      <w:tr w:rsidR="00F04EE6" w:rsidRPr="00FC23A5" w:rsidTr="005725D3">
        <w:trPr>
          <w:cantSplit/>
        </w:trPr>
        <w:tc>
          <w:tcPr>
            <w:tcW w:w="2220" w:type="dxa"/>
            <w:gridSpan w:val="2"/>
          </w:tcPr>
          <w:p w:rsidR="00F04EE6" w:rsidRPr="00FC23A5" w:rsidRDefault="00F04EE6" w:rsidP="00F04EE6">
            <w:pPr>
              <w:rPr>
                <w:sz w:val="22"/>
                <w:szCs w:val="22"/>
              </w:rPr>
            </w:pPr>
            <w:r w:rsidRPr="00FC23A5">
              <w:rPr>
                <w:sz w:val="22"/>
                <w:szCs w:val="22"/>
              </w:rPr>
              <w:t>Итого</w:t>
            </w:r>
          </w:p>
        </w:tc>
        <w:tc>
          <w:tcPr>
            <w:tcW w:w="616" w:type="dxa"/>
          </w:tcPr>
          <w:p w:rsidR="00F04EE6" w:rsidRPr="00FC23A5" w:rsidRDefault="00F04EE6" w:rsidP="00F04EE6">
            <w:pPr>
              <w:jc w:val="center"/>
              <w:rPr>
                <w:sz w:val="18"/>
                <w:szCs w:val="18"/>
              </w:rPr>
            </w:pPr>
            <w:r w:rsidRPr="00FC23A5">
              <w:rPr>
                <w:sz w:val="18"/>
                <w:szCs w:val="18"/>
              </w:rPr>
              <w:t>0,0</w:t>
            </w:r>
          </w:p>
        </w:tc>
        <w:tc>
          <w:tcPr>
            <w:tcW w:w="992" w:type="dxa"/>
          </w:tcPr>
          <w:p w:rsidR="00F04EE6" w:rsidRPr="00FC23A5" w:rsidRDefault="00F04EE6" w:rsidP="00F04EE6">
            <w:pPr>
              <w:jc w:val="center"/>
              <w:rPr>
                <w:sz w:val="18"/>
                <w:szCs w:val="18"/>
              </w:rPr>
            </w:pPr>
            <w:r w:rsidRPr="00FC23A5">
              <w:rPr>
                <w:sz w:val="18"/>
                <w:szCs w:val="18"/>
              </w:rPr>
              <w:t>0,0</w:t>
            </w:r>
          </w:p>
        </w:tc>
        <w:tc>
          <w:tcPr>
            <w:tcW w:w="1108" w:type="dxa"/>
          </w:tcPr>
          <w:p w:rsidR="00F04EE6" w:rsidRPr="00FC23A5" w:rsidRDefault="00F04EE6" w:rsidP="00F04EE6">
            <w:pPr>
              <w:jc w:val="center"/>
              <w:rPr>
                <w:sz w:val="18"/>
                <w:szCs w:val="18"/>
              </w:rPr>
            </w:pPr>
            <w:r w:rsidRPr="00FC23A5">
              <w:rPr>
                <w:sz w:val="18"/>
                <w:szCs w:val="18"/>
              </w:rPr>
              <w:t>0,0</w:t>
            </w:r>
          </w:p>
        </w:tc>
        <w:tc>
          <w:tcPr>
            <w:tcW w:w="734" w:type="dxa"/>
          </w:tcPr>
          <w:p w:rsidR="00F04EE6" w:rsidRPr="00FC23A5" w:rsidRDefault="00F04EE6" w:rsidP="00F04EE6">
            <w:pPr>
              <w:jc w:val="center"/>
              <w:rPr>
                <w:sz w:val="18"/>
                <w:szCs w:val="18"/>
              </w:rPr>
            </w:pPr>
            <w:r w:rsidRPr="00FC23A5">
              <w:rPr>
                <w:sz w:val="18"/>
                <w:szCs w:val="18"/>
              </w:rPr>
              <w:t>9500,1</w:t>
            </w:r>
          </w:p>
        </w:tc>
        <w:tc>
          <w:tcPr>
            <w:tcW w:w="732" w:type="dxa"/>
          </w:tcPr>
          <w:p w:rsidR="00F04EE6" w:rsidRPr="00FC23A5" w:rsidRDefault="00F04EE6" w:rsidP="00F04EE6">
            <w:pPr>
              <w:rPr>
                <w:sz w:val="18"/>
                <w:szCs w:val="18"/>
              </w:rPr>
            </w:pPr>
            <w:r w:rsidRPr="00FC23A5">
              <w:rPr>
                <w:sz w:val="18"/>
                <w:szCs w:val="18"/>
              </w:rPr>
              <w:t>7372,1</w:t>
            </w:r>
          </w:p>
        </w:tc>
        <w:tc>
          <w:tcPr>
            <w:tcW w:w="732" w:type="dxa"/>
          </w:tcPr>
          <w:p w:rsidR="00F04EE6" w:rsidRPr="00FC23A5" w:rsidRDefault="00F04EE6" w:rsidP="00F04EE6">
            <w:pPr>
              <w:rPr>
                <w:sz w:val="18"/>
                <w:szCs w:val="18"/>
              </w:rPr>
            </w:pPr>
            <w:r w:rsidRPr="00FC23A5">
              <w:rPr>
                <w:sz w:val="18"/>
                <w:szCs w:val="18"/>
              </w:rPr>
              <w:t>2128,0</w:t>
            </w:r>
          </w:p>
        </w:tc>
        <w:tc>
          <w:tcPr>
            <w:tcW w:w="732" w:type="dxa"/>
          </w:tcPr>
          <w:p w:rsidR="00F04EE6" w:rsidRPr="00FC23A5" w:rsidRDefault="00F04EE6" w:rsidP="00F04EE6">
            <w:pPr>
              <w:rPr>
                <w:sz w:val="18"/>
                <w:szCs w:val="18"/>
              </w:rPr>
            </w:pPr>
            <w:r w:rsidRPr="00FC23A5">
              <w:rPr>
                <w:sz w:val="18"/>
                <w:szCs w:val="18"/>
              </w:rPr>
              <w:t>0,0</w:t>
            </w:r>
          </w:p>
        </w:tc>
        <w:tc>
          <w:tcPr>
            <w:tcW w:w="691" w:type="dxa"/>
          </w:tcPr>
          <w:p w:rsidR="00F04EE6" w:rsidRPr="00FC23A5" w:rsidRDefault="00F04EE6" w:rsidP="00F04EE6">
            <w:r w:rsidRPr="00FC23A5">
              <w:rPr>
                <w:sz w:val="18"/>
                <w:szCs w:val="18"/>
              </w:rPr>
              <w:t>0,0</w:t>
            </w:r>
          </w:p>
        </w:tc>
        <w:tc>
          <w:tcPr>
            <w:tcW w:w="773"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Pr>
                <w:sz w:val="18"/>
                <w:szCs w:val="18"/>
              </w:rPr>
              <w:t>4397,5</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Pr>
                <w:sz w:val="18"/>
                <w:szCs w:val="18"/>
              </w:rPr>
              <w:t>4397,5</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r>
      <w:tr w:rsidR="00F04EE6" w:rsidRPr="00FC23A5" w:rsidTr="002D709A">
        <w:trPr>
          <w:cantSplit/>
        </w:trPr>
        <w:tc>
          <w:tcPr>
            <w:tcW w:w="15918" w:type="dxa"/>
            <w:gridSpan w:val="20"/>
          </w:tcPr>
          <w:p w:rsidR="00F04EE6" w:rsidRPr="00FC23A5" w:rsidRDefault="00F04EE6" w:rsidP="00F04EE6">
            <w:pPr>
              <w:jc w:val="center"/>
              <w:rPr>
                <w:sz w:val="18"/>
                <w:szCs w:val="18"/>
              </w:rPr>
            </w:pPr>
            <w:r w:rsidRPr="00FC23A5">
              <w:rPr>
                <w:sz w:val="18"/>
                <w:szCs w:val="18"/>
              </w:rPr>
              <w:t>Субсидия на разработку проектной документации на строительство и реконструкцию объектов образования муниципальной собственности, включая газификацию</w:t>
            </w:r>
          </w:p>
        </w:tc>
      </w:tr>
      <w:tr w:rsidR="00F04EE6" w:rsidRPr="00FC23A5" w:rsidTr="005725D3">
        <w:trPr>
          <w:cantSplit/>
        </w:trPr>
        <w:tc>
          <w:tcPr>
            <w:tcW w:w="2220" w:type="dxa"/>
            <w:gridSpan w:val="2"/>
          </w:tcPr>
          <w:p w:rsidR="00F04EE6" w:rsidRPr="00FC23A5" w:rsidRDefault="00F04EE6" w:rsidP="00F04EE6">
            <w:pPr>
              <w:rPr>
                <w:sz w:val="22"/>
                <w:szCs w:val="22"/>
              </w:rPr>
            </w:pPr>
            <w:r w:rsidRPr="00FC23A5">
              <w:rPr>
                <w:kern w:val="2"/>
                <w:sz w:val="22"/>
                <w:szCs w:val="22"/>
              </w:rPr>
              <w:t xml:space="preserve">1. </w:t>
            </w:r>
            <w:r w:rsidRPr="00FC23A5">
              <w:rPr>
                <w:kern w:val="2"/>
                <w:sz w:val="18"/>
                <w:szCs w:val="18"/>
              </w:rPr>
              <w:t>Управление образование г. Азова</w:t>
            </w:r>
          </w:p>
        </w:tc>
        <w:tc>
          <w:tcPr>
            <w:tcW w:w="616" w:type="dxa"/>
          </w:tcPr>
          <w:p w:rsidR="00F04EE6" w:rsidRPr="00FC23A5" w:rsidRDefault="00F04EE6" w:rsidP="00F04EE6">
            <w:pPr>
              <w:jc w:val="center"/>
              <w:rPr>
                <w:sz w:val="18"/>
                <w:szCs w:val="18"/>
              </w:rPr>
            </w:pPr>
            <w:r w:rsidRPr="00FC23A5">
              <w:rPr>
                <w:sz w:val="18"/>
                <w:szCs w:val="18"/>
              </w:rPr>
              <w:t>0,0</w:t>
            </w:r>
          </w:p>
        </w:tc>
        <w:tc>
          <w:tcPr>
            <w:tcW w:w="992" w:type="dxa"/>
          </w:tcPr>
          <w:p w:rsidR="00F04EE6" w:rsidRPr="00FC23A5" w:rsidRDefault="00F04EE6" w:rsidP="00F04EE6">
            <w:pPr>
              <w:jc w:val="center"/>
              <w:rPr>
                <w:sz w:val="18"/>
                <w:szCs w:val="18"/>
              </w:rPr>
            </w:pPr>
            <w:r w:rsidRPr="00FC23A5">
              <w:rPr>
                <w:sz w:val="18"/>
                <w:szCs w:val="18"/>
              </w:rPr>
              <w:t>0,0</w:t>
            </w:r>
          </w:p>
        </w:tc>
        <w:tc>
          <w:tcPr>
            <w:tcW w:w="1108" w:type="dxa"/>
          </w:tcPr>
          <w:p w:rsidR="00F04EE6" w:rsidRPr="00FC23A5" w:rsidRDefault="00F04EE6" w:rsidP="00F04EE6">
            <w:pPr>
              <w:jc w:val="center"/>
              <w:rPr>
                <w:sz w:val="18"/>
                <w:szCs w:val="18"/>
              </w:rPr>
            </w:pPr>
            <w:r w:rsidRPr="00FC23A5">
              <w:rPr>
                <w:sz w:val="18"/>
                <w:szCs w:val="18"/>
              </w:rPr>
              <w:t>0,0</w:t>
            </w:r>
          </w:p>
        </w:tc>
        <w:tc>
          <w:tcPr>
            <w:tcW w:w="734" w:type="dxa"/>
          </w:tcPr>
          <w:p w:rsidR="00F04EE6" w:rsidRPr="00FC23A5" w:rsidRDefault="00F04EE6" w:rsidP="00F04EE6">
            <w:pPr>
              <w:jc w:val="center"/>
              <w:rPr>
                <w:sz w:val="18"/>
                <w:szCs w:val="18"/>
              </w:rPr>
            </w:pPr>
            <w:r w:rsidRPr="00FC23A5">
              <w:rPr>
                <w:sz w:val="18"/>
                <w:szCs w:val="18"/>
              </w:rPr>
              <w:t>18940,1</w:t>
            </w:r>
          </w:p>
        </w:tc>
        <w:tc>
          <w:tcPr>
            <w:tcW w:w="732" w:type="dxa"/>
          </w:tcPr>
          <w:p w:rsidR="00F04EE6" w:rsidRPr="00FC23A5" w:rsidRDefault="00F04EE6" w:rsidP="00F04EE6">
            <w:pPr>
              <w:rPr>
                <w:sz w:val="18"/>
                <w:szCs w:val="18"/>
              </w:rPr>
            </w:pPr>
            <w:r w:rsidRPr="00FC23A5">
              <w:rPr>
                <w:sz w:val="18"/>
                <w:szCs w:val="18"/>
              </w:rPr>
              <w:t>14697,5</w:t>
            </w:r>
          </w:p>
        </w:tc>
        <w:tc>
          <w:tcPr>
            <w:tcW w:w="732" w:type="dxa"/>
          </w:tcPr>
          <w:p w:rsidR="00F04EE6" w:rsidRPr="00FC23A5" w:rsidRDefault="00F04EE6" w:rsidP="00F04EE6">
            <w:pPr>
              <w:rPr>
                <w:sz w:val="18"/>
                <w:szCs w:val="18"/>
              </w:rPr>
            </w:pPr>
            <w:r w:rsidRPr="00FC23A5">
              <w:rPr>
                <w:sz w:val="18"/>
                <w:szCs w:val="18"/>
              </w:rPr>
              <w:t>4242,6</w:t>
            </w:r>
          </w:p>
        </w:tc>
        <w:tc>
          <w:tcPr>
            <w:tcW w:w="732" w:type="dxa"/>
          </w:tcPr>
          <w:p w:rsidR="00F04EE6" w:rsidRPr="00FC23A5" w:rsidRDefault="00F04EE6" w:rsidP="00F04EE6">
            <w:pPr>
              <w:rPr>
                <w:sz w:val="18"/>
                <w:szCs w:val="18"/>
              </w:rPr>
            </w:pPr>
            <w:r w:rsidRPr="00FC23A5">
              <w:rPr>
                <w:sz w:val="18"/>
                <w:szCs w:val="18"/>
              </w:rPr>
              <w:t>0,0</w:t>
            </w:r>
          </w:p>
        </w:tc>
        <w:tc>
          <w:tcPr>
            <w:tcW w:w="691" w:type="dxa"/>
          </w:tcPr>
          <w:p w:rsidR="00F04EE6" w:rsidRPr="00FC23A5" w:rsidRDefault="00F04EE6" w:rsidP="00F04EE6">
            <w:r w:rsidRPr="00FC23A5">
              <w:t>0,0</w:t>
            </w:r>
          </w:p>
        </w:tc>
        <w:tc>
          <w:tcPr>
            <w:tcW w:w="773"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r>
      <w:tr w:rsidR="00F04EE6" w:rsidRPr="00FC23A5" w:rsidTr="005725D3">
        <w:trPr>
          <w:cantSplit/>
        </w:trPr>
        <w:tc>
          <w:tcPr>
            <w:tcW w:w="2220" w:type="dxa"/>
            <w:gridSpan w:val="2"/>
          </w:tcPr>
          <w:p w:rsidR="00F04EE6" w:rsidRPr="00FC23A5" w:rsidRDefault="00F04EE6" w:rsidP="00F04EE6">
            <w:pPr>
              <w:rPr>
                <w:sz w:val="22"/>
                <w:szCs w:val="22"/>
              </w:rPr>
            </w:pPr>
            <w:r w:rsidRPr="00FC23A5">
              <w:rPr>
                <w:bCs/>
                <w:kern w:val="2"/>
                <w:sz w:val="16"/>
                <w:szCs w:val="16"/>
              </w:rPr>
              <w:t>Итого по городу Азову</w:t>
            </w:r>
          </w:p>
        </w:tc>
        <w:tc>
          <w:tcPr>
            <w:tcW w:w="616" w:type="dxa"/>
          </w:tcPr>
          <w:p w:rsidR="00F04EE6" w:rsidRPr="00FC23A5" w:rsidRDefault="00F04EE6" w:rsidP="00F04EE6">
            <w:pPr>
              <w:jc w:val="center"/>
              <w:rPr>
                <w:sz w:val="18"/>
                <w:szCs w:val="18"/>
              </w:rPr>
            </w:pPr>
            <w:r w:rsidRPr="00FC23A5">
              <w:rPr>
                <w:sz w:val="18"/>
                <w:szCs w:val="18"/>
              </w:rPr>
              <w:t>0,0</w:t>
            </w:r>
          </w:p>
        </w:tc>
        <w:tc>
          <w:tcPr>
            <w:tcW w:w="992" w:type="dxa"/>
          </w:tcPr>
          <w:p w:rsidR="00F04EE6" w:rsidRPr="00FC23A5" w:rsidRDefault="00F04EE6" w:rsidP="00F04EE6">
            <w:pPr>
              <w:jc w:val="center"/>
              <w:rPr>
                <w:sz w:val="18"/>
                <w:szCs w:val="18"/>
              </w:rPr>
            </w:pPr>
            <w:r w:rsidRPr="00FC23A5">
              <w:rPr>
                <w:sz w:val="18"/>
                <w:szCs w:val="18"/>
              </w:rPr>
              <w:t>0,0</w:t>
            </w:r>
          </w:p>
        </w:tc>
        <w:tc>
          <w:tcPr>
            <w:tcW w:w="1108" w:type="dxa"/>
          </w:tcPr>
          <w:p w:rsidR="00F04EE6" w:rsidRPr="00FC23A5" w:rsidRDefault="00F04EE6" w:rsidP="00F04EE6">
            <w:pPr>
              <w:jc w:val="center"/>
              <w:rPr>
                <w:sz w:val="18"/>
                <w:szCs w:val="18"/>
              </w:rPr>
            </w:pPr>
            <w:r w:rsidRPr="00FC23A5">
              <w:rPr>
                <w:sz w:val="18"/>
                <w:szCs w:val="18"/>
              </w:rPr>
              <w:t>0,0</w:t>
            </w:r>
          </w:p>
        </w:tc>
        <w:tc>
          <w:tcPr>
            <w:tcW w:w="734" w:type="dxa"/>
          </w:tcPr>
          <w:p w:rsidR="00F04EE6" w:rsidRPr="00FC23A5" w:rsidRDefault="00F04EE6" w:rsidP="00F04EE6">
            <w:pPr>
              <w:jc w:val="center"/>
              <w:rPr>
                <w:sz w:val="18"/>
                <w:szCs w:val="18"/>
              </w:rPr>
            </w:pPr>
            <w:r w:rsidRPr="00FC23A5">
              <w:rPr>
                <w:sz w:val="18"/>
                <w:szCs w:val="18"/>
              </w:rPr>
              <w:t>18940,1</w:t>
            </w:r>
          </w:p>
        </w:tc>
        <w:tc>
          <w:tcPr>
            <w:tcW w:w="732" w:type="dxa"/>
          </w:tcPr>
          <w:p w:rsidR="00F04EE6" w:rsidRPr="00FC23A5" w:rsidRDefault="00F04EE6" w:rsidP="00F04EE6">
            <w:pPr>
              <w:rPr>
                <w:sz w:val="18"/>
                <w:szCs w:val="18"/>
              </w:rPr>
            </w:pPr>
            <w:r w:rsidRPr="00FC23A5">
              <w:rPr>
                <w:sz w:val="18"/>
                <w:szCs w:val="18"/>
              </w:rPr>
              <w:t>14697,5</w:t>
            </w:r>
          </w:p>
        </w:tc>
        <w:tc>
          <w:tcPr>
            <w:tcW w:w="732" w:type="dxa"/>
          </w:tcPr>
          <w:p w:rsidR="00F04EE6" w:rsidRPr="00FC23A5" w:rsidRDefault="00F04EE6" w:rsidP="00F04EE6">
            <w:pPr>
              <w:rPr>
                <w:sz w:val="18"/>
                <w:szCs w:val="18"/>
              </w:rPr>
            </w:pPr>
            <w:r w:rsidRPr="00FC23A5">
              <w:rPr>
                <w:sz w:val="18"/>
                <w:szCs w:val="18"/>
              </w:rPr>
              <w:t>4242,6</w:t>
            </w:r>
          </w:p>
        </w:tc>
        <w:tc>
          <w:tcPr>
            <w:tcW w:w="732" w:type="dxa"/>
          </w:tcPr>
          <w:p w:rsidR="00F04EE6" w:rsidRPr="00FC23A5" w:rsidRDefault="00F04EE6" w:rsidP="00F04EE6">
            <w:pPr>
              <w:rPr>
                <w:sz w:val="18"/>
                <w:szCs w:val="18"/>
              </w:rPr>
            </w:pPr>
            <w:r w:rsidRPr="00FC23A5">
              <w:rPr>
                <w:sz w:val="18"/>
                <w:szCs w:val="18"/>
              </w:rPr>
              <w:t>0,0</w:t>
            </w:r>
          </w:p>
        </w:tc>
        <w:tc>
          <w:tcPr>
            <w:tcW w:w="691" w:type="dxa"/>
          </w:tcPr>
          <w:p w:rsidR="00F04EE6" w:rsidRPr="00FC23A5" w:rsidRDefault="00F04EE6" w:rsidP="00F04EE6">
            <w:r w:rsidRPr="00FC23A5">
              <w:rPr>
                <w:sz w:val="18"/>
                <w:szCs w:val="18"/>
              </w:rPr>
              <w:t>0,0</w:t>
            </w:r>
          </w:p>
        </w:tc>
        <w:tc>
          <w:tcPr>
            <w:tcW w:w="773"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r>
      <w:tr w:rsidR="00F04EE6" w:rsidRPr="00FC23A5" w:rsidTr="0058046A">
        <w:trPr>
          <w:cantSplit/>
        </w:trPr>
        <w:tc>
          <w:tcPr>
            <w:tcW w:w="15918" w:type="dxa"/>
            <w:gridSpan w:val="20"/>
          </w:tcPr>
          <w:p w:rsidR="00F04EE6" w:rsidRPr="00FC23A5" w:rsidRDefault="00F04EE6" w:rsidP="00F04EE6">
            <w:pPr>
              <w:jc w:val="center"/>
              <w:rPr>
                <w:sz w:val="18"/>
                <w:szCs w:val="18"/>
              </w:rPr>
            </w:pPr>
            <w:r w:rsidRPr="00FC23A5">
              <w:rPr>
                <w:sz w:val="18"/>
                <w:szCs w:val="18"/>
              </w:rPr>
              <w:t>Субсидии бюджетным учреждениям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tc>
      </w:tr>
      <w:tr w:rsidR="00F04EE6" w:rsidRPr="00FC23A5" w:rsidTr="005725D3">
        <w:trPr>
          <w:cantSplit/>
        </w:trPr>
        <w:tc>
          <w:tcPr>
            <w:tcW w:w="2220" w:type="dxa"/>
            <w:gridSpan w:val="2"/>
          </w:tcPr>
          <w:p w:rsidR="00F04EE6" w:rsidRPr="00FC23A5" w:rsidRDefault="00F04EE6" w:rsidP="00F04EE6">
            <w:pPr>
              <w:rPr>
                <w:sz w:val="22"/>
                <w:szCs w:val="22"/>
              </w:rPr>
            </w:pPr>
            <w:r w:rsidRPr="00FC23A5">
              <w:rPr>
                <w:kern w:val="2"/>
                <w:sz w:val="22"/>
                <w:szCs w:val="22"/>
              </w:rPr>
              <w:t>1. город Азов</w:t>
            </w:r>
          </w:p>
        </w:tc>
        <w:tc>
          <w:tcPr>
            <w:tcW w:w="616" w:type="dxa"/>
          </w:tcPr>
          <w:p w:rsidR="00F04EE6" w:rsidRPr="00FC23A5" w:rsidRDefault="00F04EE6" w:rsidP="00F04EE6">
            <w:pPr>
              <w:jc w:val="center"/>
              <w:rPr>
                <w:sz w:val="18"/>
                <w:szCs w:val="18"/>
              </w:rPr>
            </w:pPr>
            <w:r w:rsidRPr="00FC23A5">
              <w:rPr>
                <w:sz w:val="18"/>
                <w:szCs w:val="18"/>
              </w:rPr>
              <w:t>0,0</w:t>
            </w:r>
          </w:p>
        </w:tc>
        <w:tc>
          <w:tcPr>
            <w:tcW w:w="992" w:type="dxa"/>
          </w:tcPr>
          <w:p w:rsidR="00F04EE6" w:rsidRPr="00FC23A5" w:rsidRDefault="00F04EE6" w:rsidP="00F04EE6">
            <w:pPr>
              <w:jc w:val="center"/>
              <w:rPr>
                <w:sz w:val="18"/>
                <w:szCs w:val="18"/>
              </w:rPr>
            </w:pPr>
            <w:r w:rsidRPr="00FC23A5">
              <w:rPr>
                <w:sz w:val="18"/>
                <w:szCs w:val="18"/>
              </w:rPr>
              <w:t>0,0</w:t>
            </w:r>
          </w:p>
        </w:tc>
        <w:tc>
          <w:tcPr>
            <w:tcW w:w="1108" w:type="dxa"/>
          </w:tcPr>
          <w:p w:rsidR="00F04EE6" w:rsidRPr="00FC23A5" w:rsidRDefault="00F04EE6" w:rsidP="00F04EE6">
            <w:pPr>
              <w:jc w:val="center"/>
              <w:rPr>
                <w:sz w:val="18"/>
                <w:szCs w:val="18"/>
              </w:rPr>
            </w:pPr>
            <w:r w:rsidRPr="00FC23A5">
              <w:rPr>
                <w:sz w:val="18"/>
                <w:szCs w:val="18"/>
              </w:rPr>
              <w:t>0,0</w:t>
            </w:r>
          </w:p>
        </w:tc>
        <w:tc>
          <w:tcPr>
            <w:tcW w:w="734" w:type="dxa"/>
          </w:tcPr>
          <w:p w:rsidR="00F04EE6" w:rsidRPr="00FC23A5" w:rsidRDefault="00F04EE6" w:rsidP="00F04EE6">
            <w:pPr>
              <w:jc w:val="center"/>
              <w:rPr>
                <w:sz w:val="18"/>
                <w:szCs w:val="18"/>
              </w:rPr>
            </w:pPr>
            <w:r w:rsidRPr="00FC23A5">
              <w:rPr>
                <w:sz w:val="18"/>
                <w:szCs w:val="18"/>
              </w:rPr>
              <w:t>1828,4</w:t>
            </w:r>
          </w:p>
        </w:tc>
        <w:tc>
          <w:tcPr>
            <w:tcW w:w="732" w:type="dxa"/>
          </w:tcPr>
          <w:p w:rsidR="00F04EE6" w:rsidRPr="00FC23A5" w:rsidRDefault="00F04EE6" w:rsidP="00F04EE6">
            <w:pPr>
              <w:rPr>
                <w:sz w:val="18"/>
                <w:szCs w:val="18"/>
              </w:rPr>
            </w:pPr>
            <w:r w:rsidRPr="00FC23A5">
              <w:rPr>
                <w:sz w:val="18"/>
                <w:szCs w:val="18"/>
              </w:rPr>
              <w:t>1828,4</w:t>
            </w:r>
          </w:p>
        </w:tc>
        <w:tc>
          <w:tcPr>
            <w:tcW w:w="732" w:type="dxa"/>
          </w:tcPr>
          <w:p w:rsidR="00F04EE6" w:rsidRPr="00FC23A5" w:rsidRDefault="00F04EE6" w:rsidP="00F04EE6">
            <w:pPr>
              <w:rPr>
                <w:sz w:val="18"/>
                <w:szCs w:val="18"/>
              </w:rPr>
            </w:pPr>
            <w:r w:rsidRPr="00FC23A5">
              <w:rPr>
                <w:sz w:val="18"/>
                <w:szCs w:val="18"/>
              </w:rPr>
              <w:t>0,0</w:t>
            </w:r>
          </w:p>
        </w:tc>
        <w:tc>
          <w:tcPr>
            <w:tcW w:w="732" w:type="dxa"/>
          </w:tcPr>
          <w:p w:rsidR="00F04EE6" w:rsidRPr="00FC23A5" w:rsidRDefault="00F04EE6" w:rsidP="00F04EE6">
            <w:pPr>
              <w:rPr>
                <w:sz w:val="18"/>
                <w:szCs w:val="18"/>
              </w:rPr>
            </w:pPr>
            <w:r w:rsidRPr="00FC23A5">
              <w:rPr>
                <w:sz w:val="18"/>
                <w:szCs w:val="18"/>
              </w:rPr>
              <w:t>0,0</w:t>
            </w:r>
          </w:p>
        </w:tc>
        <w:tc>
          <w:tcPr>
            <w:tcW w:w="691" w:type="dxa"/>
          </w:tcPr>
          <w:p w:rsidR="00F04EE6" w:rsidRPr="00FC23A5" w:rsidRDefault="00F04EE6" w:rsidP="00F04EE6">
            <w:r w:rsidRPr="00FC23A5">
              <w:rPr>
                <w:sz w:val="18"/>
                <w:szCs w:val="18"/>
              </w:rPr>
              <w:t>0,0</w:t>
            </w:r>
          </w:p>
        </w:tc>
        <w:tc>
          <w:tcPr>
            <w:tcW w:w="773"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r>
      <w:tr w:rsidR="00F04EE6" w:rsidRPr="00FC23A5" w:rsidTr="005725D3">
        <w:trPr>
          <w:cantSplit/>
        </w:trPr>
        <w:tc>
          <w:tcPr>
            <w:tcW w:w="2220" w:type="dxa"/>
            <w:gridSpan w:val="2"/>
          </w:tcPr>
          <w:p w:rsidR="00F04EE6" w:rsidRPr="00FC23A5" w:rsidRDefault="00F04EE6" w:rsidP="00F04EE6">
            <w:pPr>
              <w:rPr>
                <w:sz w:val="22"/>
                <w:szCs w:val="22"/>
              </w:rPr>
            </w:pPr>
            <w:r w:rsidRPr="00FC23A5">
              <w:rPr>
                <w:bCs/>
                <w:kern w:val="2"/>
                <w:sz w:val="16"/>
                <w:szCs w:val="16"/>
              </w:rPr>
              <w:t>Итого по городу Азову</w:t>
            </w:r>
          </w:p>
        </w:tc>
        <w:tc>
          <w:tcPr>
            <w:tcW w:w="616" w:type="dxa"/>
          </w:tcPr>
          <w:p w:rsidR="00F04EE6" w:rsidRPr="00FC23A5" w:rsidRDefault="00F04EE6" w:rsidP="00F04EE6">
            <w:pPr>
              <w:jc w:val="center"/>
              <w:rPr>
                <w:sz w:val="18"/>
                <w:szCs w:val="18"/>
              </w:rPr>
            </w:pPr>
            <w:r w:rsidRPr="00FC23A5">
              <w:rPr>
                <w:sz w:val="18"/>
                <w:szCs w:val="18"/>
              </w:rPr>
              <w:t>0,0</w:t>
            </w:r>
          </w:p>
        </w:tc>
        <w:tc>
          <w:tcPr>
            <w:tcW w:w="992" w:type="dxa"/>
          </w:tcPr>
          <w:p w:rsidR="00F04EE6" w:rsidRPr="00FC23A5" w:rsidRDefault="00F04EE6" w:rsidP="00F04EE6">
            <w:pPr>
              <w:jc w:val="center"/>
              <w:rPr>
                <w:sz w:val="18"/>
                <w:szCs w:val="18"/>
              </w:rPr>
            </w:pPr>
            <w:r w:rsidRPr="00FC23A5">
              <w:rPr>
                <w:sz w:val="18"/>
                <w:szCs w:val="18"/>
              </w:rPr>
              <w:t>0,0</w:t>
            </w:r>
          </w:p>
        </w:tc>
        <w:tc>
          <w:tcPr>
            <w:tcW w:w="1108" w:type="dxa"/>
          </w:tcPr>
          <w:p w:rsidR="00F04EE6" w:rsidRPr="00FC23A5" w:rsidRDefault="00F04EE6" w:rsidP="00F04EE6">
            <w:pPr>
              <w:jc w:val="center"/>
              <w:rPr>
                <w:sz w:val="18"/>
                <w:szCs w:val="18"/>
              </w:rPr>
            </w:pPr>
            <w:r w:rsidRPr="00FC23A5">
              <w:rPr>
                <w:sz w:val="18"/>
                <w:szCs w:val="18"/>
              </w:rPr>
              <w:t>0,0</w:t>
            </w:r>
          </w:p>
        </w:tc>
        <w:tc>
          <w:tcPr>
            <w:tcW w:w="734" w:type="dxa"/>
          </w:tcPr>
          <w:p w:rsidR="00F04EE6" w:rsidRPr="00FC23A5" w:rsidRDefault="00F04EE6" w:rsidP="00F04EE6">
            <w:pPr>
              <w:jc w:val="center"/>
              <w:rPr>
                <w:sz w:val="18"/>
                <w:szCs w:val="18"/>
              </w:rPr>
            </w:pPr>
            <w:r w:rsidRPr="00FC23A5">
              <w:rPr>
                <w:sz w:val="18"/>
                <w:szCs w:val="18"/>
              </w:rPr>
              <w:t>1828,4</w:t>
            </w:r>
          </w:p>
        </w:tc>
        <w:tc>
          <w:tcPr>
            <w:tcW w:w="732" w:type="dxa"/>
          </w:tcPr>
          <w:p w:rsidR="00F04EE6" w:rsidRPr="00FC23A5" w:rsidRDefault="00F04EE6" w:rsidP="00F04EE6">
            <w:pPr>
              <w:rPr>
                <w:sz w:val="18"/>
                <w:szCs w:val="18"/>
              </w:rPr>
            </w:pPr>
            <w:r w:rsidRPr="00FC23A5">
              <w:rPr>
                <w:sz w:val="18"/>
                <w:szCs w:val="18"/>
              </w:rPr>
              <w:t>1828,4</w:t>
            </w:r>
          </w:p>
        </w:tc>
        <w:tc>
          <w:tcPr>
            <w:tcW w:w="732" w:type="dxa"/>
          </w:tcPr>
          <w:p w:rsidR="00F04EE6" w:rsidRPr="00FC23A5" w:rsidRDefault="00F04EE6" w:rsidP="00F04EE6">
            <w:pPr>
              <w:rPr>
                <w:sz w:val="18"/>
                <w:szCs w:val="18"/>
              </w:rPr>
            </w:pPr>
            <w:r w:rsidRPr="00FC23A5">
              <w:rPr>
                <w:sz w:val="18"/>
                <w:szCs w:val="18"/>
              </w:rPr>
              <w:t>0,0</w:t>
            </w:r>
          </w:p>
        </w:tc>
        <w:tc>
          <w:tcPr>
            <w:tcW w:w="732" w:type="dxa"/>
          </w:tcPr>
          <w:p w:rsidR="00F04EE6" w:rsidRPr="00FC23A5" w:rsidRDefault="00F04EE6" w:rsidP="00F04EE6">
            <w:pPr>
              <w:rPr>
                <w:sz w:val="18"/>
                <w:szCs w:val="18"/>
              </w:rPr>
            </w:pPr>
            <w:r w:rsidRPr="00FC23A5">
              <w:rPr>
                <w:sz w:val="18"/>
                <w:szCs w:val="18"/>
              </w:rPr>
              <w:t>0,0</w:t>
            </w:r>
          </w:p>
        </w:tc>
        <w:tc>
          <w:tcPr>
            <w:tcW w:w="691" w:type="dxa"/>
          </w:tcPr>
          <w:p w:rsidR="00F04EE6" w:rsidRPr="00FC23A5" w:rsidRDefault="00F04EE6" w:rsidP="00F04EE6">
            <w:r w:rsidRPr="00FC23A5">
              <w:rPr>
                <w:sz w:val="18"/>
                <w:szCs w:val="18"/>
              </w:rPr>
              <w:t>0,0</w:t>
            </w:r>
          </w:p>
        </w:tc>
        <w:tc>
          <w:tcPr>
            <w:tcW w:w="773"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r>
      <w:tr w:rsidR="00F04EE6" w:rsidRPr="00FC23A5" w:rsidTr="0058046A">
        <w:trPr>
          <w:cantSplit/>
        </w:trPr>
        <w:tc>
          <w:tcPr>
            <w:tcW w:w="15918" w:type="dxa"/>
            <w:gridSpan w:val="20"/>
          </w:tcPr>
          <w:p w:rsidR="00F04EE6" w:rsidRPr="00FC23A5" w:rsidRDefault="00F04EE6" w:rsidP="00F04EE6">
            <w:pPr>
              <w:jc w:val="center"/>
              <w:rPr>
                <w:sz w:val="18"/>
                <w:szCs w:val="18"/>
              </w:rPr>
            </w:pPr>
            <w:r w:rsidRPr="00FC23A5">
              <w:rPr>
                <w:sz w:val="18"/>
                <w:szCs w:val="18"/>
              </w:rPr>
              <w:t>Субсидии бюджетным учреждениям на оснащение муниципальных общеобразовательных учреждений бесконтактными термометрами, приборами для очистки воздуха, дезинфицирующими средствами для обработки рук</w:t>
            </w:r>
          </w:p>
        </w:tc>
      </w:tr>
      <w:tr w:rsidR="00F04EE6" w:rsidRPr="00FC23A5" w:rsidTr="005725D3">
        <w:trPr>
          <w:cantSplit/>
        </w:trPr>
        <w:tc>
          <w:tcPr>
            <w:tcW w:w="2220" w:type="dxa"/>
            <w:gridSpan w:val="2"/>
          </w:tcPr>
          <w:p w:rsidR="00F04EE6" w:rsidRPr="00FC23A5" w:rsidRDefault="00F04EE6" w:rsidP="00F04EE6">
            <w:pPr>
              <w:rPr>
                <w:sz w:val="22"/>
                <w:szCs w:val="22"/>
              </w:rPr>
            </w:pPr>
            <w:r w:rsidRPr="00FC23A5">
              <w:rPr>
                <w:kern w:val="2"/>
                <w:sz w:val="22"/>
                <w:szCs w:val="22"/>
              </w:rPr>
              <w:t>1. город Азов</w:t>
            </w:r>
          </w:p>
        </w:tc>
        <w:tc>
          <w:tcPr>
            <w:tcW w:w="616" w:type="dxa"/>
          </w:tcPr>
          <w:p w:rsidR="00F04EE6" w:rsidRPr="00FC23A5" w:rsidRDefault="00F04EE6" w:rsidP="00F04EE6">
            <w:pPr>
              <w:jc w:val="center"/>
              <w:rPr>
                <w:sz w:val="18"/>
                <w:szCs w:val="18"/>
              </w:rPr>
            </w:pPr>
            <w:r w:rsidRPr="00FC23A5">
              <w:rPr>
                <w:sz w:val="18"/>
                <w:szCs w:val="18"/>
              </w:rPr>
              <w:t>0,0</w:t>
            </w:r>
          </w:p>
        </w:tc>
        <w:tc>
          <w:tcPr>
            <w:tcW w:w="992" w:type="dxa"/>
          </w:tcPr>
          <w:p w:rsidR="00F04EE6" w:rsidRPr="00FC23A5" w:rsidRDefault="00F04EE6" w:rsidP="00F04EE6">
            <w:pPr>
              <w:jc w:val="center"/>
              <w:rPr>
                <w:sz w:val="18"/>
                <w:szCs w:val="18"/>
              </w:rPr>
            </w:pPr>
            <w:r w:rsidRPr="00FC23A5">
              <w:rPr>
                <w:sz w:val="18"/>
                <w:szCs w:val="18"/>
              </w:rPr>
              <w:t>0,0</w:t>
            </w:r>
          </w:p>
        </w:tc>
        <w:tc>
          <w:tcPr>
            <w:tcW w:w="1108" w:type="dxa"/>
          </w:tcPr>
          <w:p w:rsidR="00F04EE6" w:rsidRPr="00FC23A5" w:rsidRDefault="00F04EE6" w:rsidP="00F04EE6">
            <w:pPr>
              <w:jc w:val="center"/>
              <w:rPr>
                <w:sz w:val="18"/>
                <w:szCs w:val="18"/>
              </w:rPr>
            </w:pPr>
            <w:r w:rsidRPr="00FC23A5">
              <w:rPr>
                <w:sz w:val="18"/>
                <w:szCs w:val="18"/>
              </w:rPr>
              <w:t>0,0</w:t>
            </w:r>
          </w:p>
        </w:tc>
        <w:tc>
          <w:tcPr>
            <w:tcW w:w="734" w:type="dxa"/>
          </w:tcPr>
          <w:p w:rsidR="00F04EE6" w:rsidRPr="00FC23A5" w:rsidRDefault="00F04EE6" w:rsidP="00F04EE6">
            <w:pPr>
              <w:jc w:val="center"/>
              <w:rPr>
                <w:sz w:val="18"/>
                <w:szCs w:val="18"/>
              </w:rPr>
            </w:pPr>
            <w:r w:rsidRPr="00FC23A5">
              <w:rPr>
                <w:sz w:val="18"/>
                <w:szCs w:val="18"/>
              </w:rPr>
              <w:t>6392,5</w:t>
            </w:r>
          </w:p>
        </w:tc>
        <w:tc>
          <w:tcPr>
            <w:tcW w:w="732" w:type="dxa"/>
          </w:tcPr>
          <w:p w:rsidR="00F04EE6" w:rsidRPr="00FC23A5" w:rsidRDefault="00F04EE6" w:rsidP="00F04EE6">
            <w:pPr>
              <w:rPr>
                <w:sz w:val="18"/>
                <w:szCs w:val="18"/>
              </w:rPr>
            </w:pPr>
            <w:r w:rsidRPr="00FC23A5">
              <w:rPr>
                <w:sz w:val="18"/>
                <w:szCs w:val="18"/>
              </w:rPr>
              <w:t>6392,5</w:t>
            </w:r>
          </w:p>
        </w:tc>
        <w:tc>
          <w:tcPr>
            <w:tcW w:w="732" w:type="dxa"/>
          </w:tcPr>
          <w:p w:rsidR="00F04EE6" w:rsidRPr="00FC23A5" w:rsidRDefault="00F04EE6" w:rsidP="00F04EE6">
            <w:pPr>
              <w:rPr>
                <w:sz w:val="18"/>
                <w:szCs w:val="18"/>
              </w:rPr>
            </w:pPr>
            <w:r w:rsidRPr="00FC23A5">
              <w:rPr>
                <w:sz w:val="18"/>
                <w:szCs w:val="18"/>
              </w:rPr>
              <w:t>0,0</w:t>
            </w:r>
          </w:p>
        </w:tc>
        <w:tc>
          <w:tcPr>
            <w:tcW w:w="732" w:type="dxa"/>
          </w:tcPr>
          <w:p w:rsidR="00F04EE6" w:rsidRPr="00FC23A5" w:rsidRDefault="00F04EE6" w:rsidP="00F04EE6">
            <w:pPr>
              <w:rPr>
                <w:sz w:val="18"/>
                <w:szCs w:val="18"/>
              </w:rPr>
            </w:pPr>
            <w:r w:rsidRPr="00FC23A5">
              <w:rPr>
                <w:sz w:val="18"/>
                <w:szCs w:val="18"/>
              </w:rPr>
              <w:t>0,4</w:t>
            </w:r>
          </w:p>
        </w:tc>
        <w:tc>
          <w:tcPr>
            <w:tcW w:w="691" w:type="dxa"/>
          </w:tcPr>
          <w:p w:rsidR="00F04EE6" w:rsidRPr="00FC23A5" w:rsidRDefault="00F04EE6" w:rsidP="00F04EE6">
            <w:r w:rsidRPr="00FC23A5">
              <w:rPr>
                <w:sz w:val="18"/>
                <w:szCs w:val="18"/>
              </w:rPr>
              <w:t>0,4</w:t>
            </w:r>
          </w:p>
        </w:tc>
        <w:tc>
          <w:tcPr>
            <w:tcW w:w="773"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r>
      <w:tr w:rsidR="00F04EE6" w:rsidRPr="00FC23A5" w:rsidTr="005725D3">
        <w:trPr>
          <w:cantSplit/>
        </w:trPr>
        <w:tc>
          <w:tcPr>
            <w:tcW w:w="2220" w:type="dxa"/>
            <w:gridSpan w:val="2"/>
          </w:tcPr>
          <w:p w:rsidR="00F04EE6" w:rsidRPr="00FC23A5" w:rsidRDefault="00F04EE6" w:rsidP="00F04EE6">
            <w:pPr>
              <w:rPr>
                <w:sz w:val="22"/>
                <w:szCs w:val="22"/>
              </w:rPr>
            </w:pPr>
            <w:r w:rsidRPr="00FC23A5">
              <w:rPr>
                <w:bCs/>
                <w:kern w:val="2"/>
                <w:sz w:val="16"/>
                <w:szCs w:val="16"/>
              </w:rPr>
              <w:t>Итого по городу Азову</w:t>
            </w:r>
          </w:p>
        </w:tc>
        <w:tc>
          <w:tcPr>
            <w:tcW w:w="616" w:type="dxa"/>
          </w:tcPr>
          <w:p w:rsidR="00F04EE6" w:rsidRPr="00FC23A5" w:rsidRDefault="00F04EE6" w:rsidP="00F04EE6">
            <w:pPr>
              <w:jc w:val="center"/>
              <w:rPr>
                <w:sz w:val="18"/>
                <w:szCs w:val="18"/>
              </w:rPr>
            </w:pPr>
            <w:r w:rsidRPr="00FC23A5">
              <w:rPr>
                <w:sz w:val="18"/>
                <w:szCs w:val="18"/>
              </w:rPr>
              <w:t>0,0</w:t>
            </w:r>
          </w:p>
        </w:tc>
        <w:tc>
          <w:tcPr>
            <w:tcW w:w="992" w:type="dxa"/>
          </w:tcPr>
          <w:p w:rsidR="00F04EE6" w:rsidRPr="00FC23A5" w:rsidRDefault="00F04EE6" w:rsidP="00F04EE6">
            <w:pPr>
              <w:jc w:val="center"/>
              <w:rPr>
                <w:sz w:val="18"/>
                <w:szCs w:val="18"/>
              </w:rPr>
            </w:pPr>
            <w:r w:rsidRPr="00FC23A5">
              <w:rPr>
                <w:sz w:val="18"/>
                <w:szCs w:val="18"/>
              </w:rPr>
              <w:t>0,0</w:t>
            </w:r>
          </w:p>
        </w:tc>
        <w:tc>
          <w:tcPr>
            <w:tcW w:w="1108" w:type="dxa"/>
          </w:tcPr>
          <w:p w:rsidR="00F04EE6" w:rsidRPr="00FC23A5" w:rsidRDefault="00F04EE6" w:rsidP="00F04EE6">
            <w:pPr>
              <w:jc w:val="center"/>
              <w:rPr>
                <w:sz w:val="18"/>
                <w:szCs w:val="18"/>
              </w:rPr>
            </w:pPr>
            <w:r w:rsidRPr="00FC23A5">
              <w:rPr>
                <w:sz w:val="18"/>
                <w:szCs w:val="18"/>
              </w:rPr>
              <w:t>0,0</w:t>
            </w:r>
          </w:p>
        </w:tc>
        <w:tc>
          <w:tcPr>
            <w:tcW w:w="734" w:type="dxa"/>
          </w:tcPr>
          <w:p w:rsidR="00F04EE6" w:rsidRPr="00FC23A5" w:rsidRDefault="00F04EE6" w:rsidP="00F04EE6">
            <w:pPr>
              <w:jc w:val="center"/>
              <w:rPr>
                <w:sz w:val="18"/>
                <w:szCs w:val="18"/>
              </w:rPr>
            </w:pPr>
            <w:r w:rsidRPr="00FC23A5">
              <w:rPr>
                <w:sz w:val="18"/>
                <w:szCs w:val="18"/>
              </w:rPr>
              <w:t>6392,5</w:t>
            </w:r>
          </w:p>
        </w:tc>
        <w:tc>
          <w:tcPr>
            <w:tcW w:w="732" w:type="dxa"/>
          </w:tcPr>
          <w:p w:rsidR="00F04EE6" w:rsidRPr="00FC23A5" w:rsidRDefault="00F04EE6" w:rsidP="00F04EE6">
            <w:pPr>
              <w:rPr>
                <w:sz w:val="18"/>
                <w:szCs w:val="18"/>
              </w:rPr>
            </w:pPr>
            <w:r w:rsidRPr="00FC23A5">
              <w:rPr>
                <w:sz w:val="18"/>
                <w:szCs w:val="18"/>
              </w:rPr>
              <w:t>6392,5</w:t>
            </w:r>
          </w:p>
        </w:tc>
        <w:tc>
          <w:tcPr>
            <w:tcW w:w="732" w:type="dxa"/>
          </w:tcPr>
          <w:p w:rsidR="00F04EE6" w:rsidRPr="00FC23A5" w:rsidRDefault="00F04EE6" w:rsidP="00F04EE6">
            <w:pPr>
              <w:rPr>
                <w:sz w:val="18"/>
                <w:szCs w:val="18"/>
              </w:rPr>
            </w:pPr>
            <w:r w:rsidRPr="00FC23A5">
              <w:rPr>
                <w:sz w:val="18"/>
                <w:szCs w:val="18"/>
              </w:rPr>
              <w:t>0,0</w:t>
            </w:r>
          </w:p>
        </w:tc>
        <w:tc>
          <w:tcPr>
            <w:tcW w:w="732" w:type="dxa"/>
          </w:tcPr>
          <w:p w:rsidR="00F04EE6" w:rsidRPr="00FC23A5" w:rsidRDefault="00F04EE6" w:rsidP="00F04EE6">
            <w:pPr>
              <w:rPr>
                <w:sz w:val="18"/>
                <w:szCs w:val="18"/>
              </w:rPr>
            </w:pPr>
            <w:r w:rsidRPr="00FC23A5">
              <w:rPr>
                <w:sz w:val="18"/>
                <w:szCs w:val="18"/>
              </w:rPr>
              <w:t>0,4</w:t>
            </w:r>
          </w:p>
        </w:tc>
        <w:tc>
          <w:tcPr>
            <w:tcW w:w="691" w:type="dxa"/>
          </w:tcPr>
          <w:p w:rsidR="00F04EE6" w:rsidRPr="00FC23A5" w:rsidRDefault="00F04EE6" w:rsidP="00F04EE6">
            <w:r w:rsidRPr="00FC23A5">
              <w:rPr>
                <w:sz w:val="18"/>
                <w:szCs w:val="18"/>
              </w:rPr>
              <w:t>0,4</w:t>
            </w:r>
          </w:p>
        </w:tc>
        <w:tc>
          <w:tcPr>
            <w:tcW w:w="773"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r>
      <w:tr w:rsidR="00F04EE6" w:rsidRPr="00FC23A5" w:rsidTr="00075B9A">
        <w:trPr>
          <w:cantSplit/>
        </w:trPr>
        <w:tc>
          <w:tcPr>
            <w:tcW w:w="15918" w:type="dxa"/>
            <w:gridSpan w:val="20"/>
          </w:tcPr>
          <w:p w:rsidR="00F04EE6" w:rsidRPr="00FC23A5" w:rsidRDefault="00F04EE6" w:rsidP="00F04EE6">
            <w:pPr>
              <w:jc w:val="center"/>
              <w:rPr>
                <w:sz w:val="18"/>
                <w:szCs w:val="18"/>
              </w:rPr>
            </w:pPr>
            <w:r w:rsidRPr="00FC23A5">
              <w:rPr>
                <w:sz w:val="18"/>
                <w:szCs w:val="18"/>
              </w:rPr>
              <w:t xml:space="preserve">Субсидии бюджетным учреждениям на реализацию проектов </w:t>
            </w:r>
            <w:r w:rsidRPr="00FC23A5">
              <w:rPr>
                <w:kern w:val="2"/>
              </w:rPr>
              <w:t>инициативного бюджетирования (Благоустройство территории МБДОУ детский сад № 10 города Азова по адресу: г. Азов, ул. Московская,157</w:t>
            </w:r>
          </w:p>
        </w:tc>
      </w:tr>
      <w:tr w:rsidR="00F04EE6" w:rsidRPr="00FC23A5" w:rsidTr="005725D3">
        <w:trPr>
          <w:cantSplit/>
        </w:trPr>
        <w:tc>
          <w:tcPr>
            <w:tcW w:w="2220" w:type="dxa"/>
            <w:gridSpan w:val="2"/>
          </w:tcPr>
          <w:p w:rsidR="00F04EE6" w:rsidRPr="00FC23A5" w:rsidRDefault="00F04EE6" w:rsidP="00F04EE6">
            <w:pPr>
              <w:rPr>
                <w:sz w:val="22"/>
                <w:szCs w:val="22"/>
              </w:rPr>
            </w:pPr>
            <w:r w:rsidRPr="00FC23A5">
              <w:rPr>
                <w:kern w:val="2"/>
                <w:sz w:val="22"/>
                <w:szCs w:val="22"/>
              </w:rPr>
              <w:t xml:space="preserve">1. </w:t>
            </w:r>
            <w:r w:rsidRPr="00FC23A5">
              <w:rPr>
                <w:kern w:val="2"/>
                <w:sz w:val="18"/>
                <w:szCs w:val="18"/>
              </w:rPr>
              <w:t>МБДОУ № 10 г. Азова</w:t>
            </w:r>
          </w:p>
        </w:tc>
        <w:tc>
          <w:tcPr>
            <w:tcW w:w="616" w:type="dxa"/>
          </w:tcPr>
          <w:p w:rsidR="00F04EE6" w:rsidRPr="00FC23A5" w:rsidRDefault="00F04EE6" w:rsidP="00F04EE6">
            <w:pPr>
              <w:jc w:val="center"/>
              <w:rPr>
                <w:sz w:val="18"/>
                <w:szCs w:val="18"/>
              </w:rPr>
            </w:pPr>
            <w:r w:rsidRPr="00FC23A5">
              <w:rPr>
                <w:sz w:val="18"/>
                <w:szCs w:val="18"/>
              </w:rPr>
              <w:t>0,0</w:t>
            </w:r>
          </w:p>
        </w:tc>
        <w:tc>
          <w:tcPr>
            <w:tcW w:w="992" w:type="dxa"/>
          </w:tcPr>
          <w:p w:rsidR="00F04EE6" w:rsidRPr="00FC23A5" w:rsidRDefault="00F04EE6" w:rsidP="00F04EE6">
            <w:pPr>
              <w:jc w:val="center"/>
              <w:rPr>
                <w:sz w:val="18"/>
                <w:szCs w:val="18"/>
              </w:rPr>
            </w:pPr>
            <w:r w:rsidRPr="00FC23A5">
              <w:rPr>
                <w:sz w:val="18"/>
                <w:szCs w:val="18"/>
              </w:rPr>
              <w:t>0,0</w:t>
            </w:r>
          </w:p>
        </w:tc>
        <w:tc>
          <w:tcPr>
            <w:tcW w:w="1108" w:type="dxa"/>
          </w:tcPr>
          <w:p w:rsidR="00F04EE6" w:rsidRPr="00FC23A5" w:rsidRDefault="00F04EE6" w:rsidP="00F04EE6">
            <w:pPr>
              <w:jc w:val="center"/>
              <w:rPr>
                <w:sz w:val="18"/>
                <w:szCs w:val="18"/>
              </w:rPr>
            </w:pPr>
            <w:r w:rsidRPr="00FC23A5">
              <w:rPr>
                <w:sz w:val="18"/>
                <w:szCs w:val="18"/>
              </w:rPr>
              <w:t>0,0</w:t>
            </w:r>
          </w:p>
        </w:tc>
        <w:tc>
          <w:tcPr>
            <w:tcW w:w="734" w:type="dxa"/>
          </w:tcPr>
          <w:p w:rsidR="00F04EE6" w:rsidRPr="00FC23A5" w:rsidRDefault="00F04EE6" w:rsidP="00F04EE6">
            <w:pPr>
              <w:jc w:val="center"/>
              <w:rPr>
                <w:sz w:val="18"/>
                <w:szCs w:val="18"/>
              </w:rPr>
            </w:pPr>
            <w:r w:rsidRPr="00FC23A5">
              <w:rPr>
                <w:sz w:val="18"/>
                <w:szCs w:val="18"/>
              </w:rPr>
              <w:t>0,0</w:t>
            </w:r>
          </w:p>
        </w:tc>
        <w:tc>
          <w:tcPr>
            <w:tcW w:w="732" w:type="dxa"/>
          </w:tcPr>
          <w:p w:rsidR="00F04EE6" w:rsidRPr="00FC23A5" w:rsidRDefault="00F04EE6" w:rsidP="00F04EE6">
            <w:pPr>
              <w:rPr>
                <w:sz w:val="18"/>
                <w:szCs w:val="18"/>
              </w:rPr>
            </w:pPr>
            <w:r w:rsidRPr="00FC23A5">
              <w:rPr>
                <w:sz w:val="18"/>
                <w:szCs w:val="18"/>
              </w:rPr>
              <w:t>0,0</w:t>
            </w:r>
          </w:p>
        </w:tc>
        <w:tc>
          <w:tcPr>
            <w:tcW w:w="732" w:type="dxa"/>
          </w:tcPr>
          <w:p w:rsidR="00F04EE6" w:rsidRPr="00FC23A5" w:rsidRDefault="00F04EE6" w:rsidP="00F04EE6">
            <w:pPr>
              <w:rPr>
                <w:sz w:val="18"/>
                <w:szCs w:val="18"/>
              </w:rPr>
            </w:pPr>
            <w:r w:rsidRPr="00FC23A5">
              <w:rPr>
                <w:sz w:val="18"/>
                <w:szCs w:val="18"/>
              </w:rPr>
              <w:t>0,0</w:t>
            </w:r>
          </w:p>
        </w:tc>
        <w:tc>
          <w:tcPr>
            <w:tcW w:w="732" w:type="dxa"/>
          </w:tcPr>
          <w:p w:rsidR="00F04EE6" w:rsidRPr="00FC23A5" w:rsidRDefault="00F04EE6" w:rsidP="00F04EE6">
            <w:pPr>
              <w:rPr>
                <w:sz w:val="18"/>
                <w:szCs w:val="18"/>
              </w:rPr>
            </w:pPr>
            <w:r w:rsidRPr="00FC23A5">
              <w:rPr>
                <w:sz w:val="18"/>
                <w:szCs w:val="18"/>
              </w:rPr>
              <w:t>2141,2</w:t>
            </w:r>
          </w:p>
        </w:tc>
        <w:tc>
          <w:tcPr>
            <w:tcW w:w="691" w:type="dxa"/>
          </w:tcPr>
          <w:p w:rsidR="00F04EE6" w:rsidRPr="00FC23A5" w:rsidRDefault="00F04EE6" w:rsidP="00F04EE6">
            <w:r w:rsidRPr="00FC23A5">
              <w:rPr>
                <w:sz w:val="18"/>
                <w:szCs w:val="18"/>
              </w:rPr>
              <w:t>1672,6</w:t>
            </w:r>
          </w:p>
        </w:tc>
        <w:tc>
          <w:tcPr>
            <w:tcW w:w="773" w:type="dxa"/>
          </w:tcPr>
          <w:p w:rsidR="00F04EE6" w:rsidRPr="00FC23A5" w:rsidRDefault="00F04EE6" w:rsidP="00F04EE6">
            <w:r w:rsidRPr="00FC23A5">
              <w:rPr>
                <w:sz w:val="18"/>
                <w:szCs w:val="18"/>
              </w:rPr>
              <w:t>468,6</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r>
      <w:tr w:rsidR="00F04EE6" w:rsidRPr="00FC23A5" w:rsidTr="005725D3">
        <w:trPr>
          <w:cantSplit/>
        </w:trPr>
        <w:tc>
          <w:tcPr>
            <w:tcW w:w="2220" w:type="dxa"/>
            <w:gridSpan w:val="2"/>
          </w:tcPr>
          <w:p w:rsidR="00F04EE6" w:rsidRPr="00FC23A5" w:rsidRDefault="00F04EE6" w:rsidP="00F04EE6">
            <w:pPr>
              <w:rPr>
                <w:sz w:val="22"/>
                <w:szCs w:val="22"/>
              </w:rPr>
            </w:pPr>
            <w:r w:rsidRPr="00FC23A5">
              <w:rPr>
                <w:bCs/>
                <w:kern w:val="2"/>
                <w:sz w:val="16"/>
                <w:szCs w:val="16"/>
              </w:rPr>
              <w:t>Итого по городу Азову</w:t>
            </w:r>
          </w:p>
        </w:tc>
        <w:tc>
          <w:tcPr>
            <w:tcW w:w="616" w:type="dxa"/>
          </w:tcPr>
          <w:p w:rsidR="00F04EE6" w:rsidRPr="00FC23A5" w:rsidRDefault="00F04EE6" w:rsidP="00F04EE6">
            <w:pPr>
              <w:jc w:val="center"/>
              <w:rPr>
                <w:sz w:val="18"/>
                <w:szCs w:val="18"/>
              </w:rPr>
            </w:pPr>
            <w:r w:rsidRPr="00FC23A5">
              <w:rPr>
                <w:sz w:val="18"/>
                <w:szCs w:val="18"/>
              </w:rPr>
              <w:t>0,0</w:t>
            </w:r>
          </w:p>
        </w:tc>
        <w:tc>
          <w:tcPr>
            <w:tcW w:w="992" w:type="dxa"/>
          </w:tcPr>
          <w:p w:rsidR="00F04EE6" w:rsidRPr="00FC23A5" w:rsidRDefault="00F04EE6" w:rsidP="00F04EE6">
            <w:pPr>
              <w:jc w:val="center"/>
              <w:rPr>
                <w:sz w:val="18"/>
                <w:szCs w:val="18"/>
              </w:rPr>
            </w:pPr>
            <w:r w:rsidRPr="00FC23A5">
              <w:rPr>
                <w:sz w:val="18"/>
                <w:szCs w:val="18"/>
              </w:rPr>
              <w:t>0,0</w:t>
            </w:r>
          </w:p>
        </w:tc>
        <w:tc>
          <w:tcPr>
            <w:tcW w:w="1108" w:type="dxa"/>
          </w:tcPr>
          <w:p w:rsidR="00F04EE6" w:rsidRPr="00FC23A5" w:rsidRDefault="00F04EE6" w:rsidP="00F04EE6">
            <w:pPr>
              <w:jc w:val="center"/>
              <w:rPr>
                <w:sz w:val="18"/>
                <w:szCs w:val="18"/>
              </w:rPr>
            </w:pPr>
            <w:r w:rsidRPr="00FC23A5">
              <w:rPr>
                <w:sz w:val="18"/>
                <w:szCs w:val="18"/>
              </w:rPr>
              <w:t>0,0</w:t>
            </w:r>
          </w:p>
        </w:tc>
        <w:tc>
          <w:tcPr>
            <w:tcW w:w="734" w:type="dxa"/>
          </w:tcPr>
          <w:p w:rsidR="00F04EE6" w:rsidRPr="00FC23A5" w:rsidRDefault="00F04EE6" w:rsidP="00F04EE6">
            <w:pPr>
              <w:jc w:val="center"/>
              <w:rPr>
                <w:sz w:val="18"/>
                <w:szCs w:val="18"/>
              </w:rPr>
            </w:pPr>
            <w:r w:rsidRPr="00FC23A5">
              <w:rPr>
                <w:sz w:val="18"/>
                <w:szCs w:val="18"/>
              </w:rPr>
              <w:t>0,0</w:t>
            </w:r>
          </w:p>
        </w:tc>
        <w:tc>
          <w:tcPr>
            <w:tcW w:w="732" w:type="dxa"/>
          </w:tcPr>
          <w:p w:rsidR="00F04EE6" w:rsidRPr="00FC23A5" w:rsidRDefault="00F04EE6" w:rsidP="00F04EE6">
            <w:pPr>
              <w:rPr>
                <w:sz w:val="18"/>
                <w:szCs w:val="18"/>
              </w:rPr>
            </w:pPr>
            <w:r w:rsidRPr="00FC23A5">
              <w:rPr>
                <w:sz w:val="18"/>
                <w:szCs w:val="18"/>
              </w:rPr>
              <w:t>0,0</w:t>
            </w:r>
          </w:p>
        </w:tc>
        <w:tc>
          <w:tcPr>
            <w:tcW w:w="732" w:type="dxa"/>
          </w:tcPr>
          <w:p w:rsidR="00F04EE6" w:rsidRPr="00FC23A5" w:rsidRDefault="00F04EE6" w:rsidP="00F04EE6">
            <w:pPr>
              <w:rPr>
                <w:sz w:val="18"/>
                <w:szCs w:val="18"/>
              </w:rPr>
            </w:pPr>
            <w:r w:rsidRPr="00FC23A5">
              <w:rPr>
                <w:sz w:val="18"/>
                <w:szCs w:val="18"/>
              </w:rPr>
              <w:t>0,0</w:t>
            </w:r>
          </w:p>
        </w:tc>
        <w:tc>
          <w:tcPr>
            <w:tcW w:w="732" w:type="dxa"/>
          </w:tcPr>
          <w:p w:rsidR="00F04EE6" w:rsidRPr="00FC23A5" w:rsidRDefault="00F04EE6" w:rsidP="00F04EE6">
            <w:pPr>
              <w:rPr>
                <w:sz w:val="18"/>
                <w:szCs w:val="18"/>
              </w:rPr>
            </w:pPr>
            <w:r w:rsidRPr="00FC23A5">
              <w:rPr>
                <w:sz w:val="18"/>
                <w:szCs w:val="18"/>
              </w:rPr>
              <w:t>2141,2</w:t>
            </w:r>
          </w:p>
        </w:tc>
        <w:tc>
          <w:tcPr>
            <w:tcW w:w="691" w:type="dxa"/>
          </w:tcPr>
          <w:p w:rsidR="00F04EE6" w:rsidRPr="00FC23A5" w:rsidRDefault="00F04EE6" w:rsidP="00F04EE6">
            <w:r w:rsidRPr="00FC23A5">
              <w:rPr>
                <w:sz w:val="18"/>
                <w:szCs w:val="18"/>
              </w:rPr>
              <w:t>1672,6</w:t>
            </w:r>
          </w:p>
        </w:tc>
        <w:tc>
          <w:tcPr>
            <w:tcW w:w="773" w:type="dxa"/>
          </w:tcPr>
          <w:p w:rsidR="00F04EE6" w:rsidRPr="00FC23A5" w:rsidRDefault="00F04EE6" w:rsidP="00F04EE6">
            <w:r w:rsidRPr="00FC23A5">
              <w:rPr>
                <w:sz w:val="18"/>
                <w:szCs w:val="18"/>
              </w:rPr>
              <w:t>468,6</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r>
      <w:tr w:rsidR="00F04EE6" w:rsidRPr="00FC23A5" w:rsidTr="00EA1680">
        <w:trPr>
          <w:cantSplit/>
        </w:trPr>
        <w:tc>
          <w:tcPr>
            <w:tcW w:w="15918" w:type="dxa"/>
            <w:gridSpan w:val="20"/>
          </w:tcPr>
          <w:p w:rsidR="00F04EE6" w:rsidRPr="00FC23A5" w:rsidRDefault="00F04EE6" w:rsidP="00F04EE6">
            <w:pPr>
              <w:jc w:val="center"/>
              <w:rPr>
                <w:sz w:val="18"/>
                <w:szCs w:val="18"/>
              </w:rPr>
            </w:pPr>
            <w:r w:rsidRPr="00FC23A5">
              <w:t>Субсидия на реализацию инициативного проекта «Благоустройство территории МБДОУ детский сад № 3 г. Азова, Ростовская область, город Азов, ул. Крымская, дом 2»</w:t>
            </w:r>
          </w:p>
        </w:tc>
      </w:tr>
      <w:tr w:rsidR="00F04EE6" w:rsidRPr="00FC23A5" w:rsidTr="005725D3">
        <w:trPr>
          <w:cantSplit/>
        </w:trPr>
        <w:tc>
          <w:tcPr>
            <w:tcW w:w="2220" w:type="dxa"/>
            <w:gridSpan w:val="2"/>
          </w:tcPr>
          <w:p w:rsidR="00F04EE6" w:rsidRPr="00FC23A5" w:rsidRDefault="00F04EE6" w:rsidP="00F04EE6">
            <w:pPr>
              <w:ind w:left="-57"/>
              <w:jc w:val="both"/>
              <w:rPr>
                <w:bCs/>
                <w:kern w:val="2"/>
                <w:sz w:val="16"/>
                <w:szCs w:val="16"/>
              </w:rPr>
            </w:pPr>
            <w:r w:rsidRPr="00FC23A5">
              <w:rPr>
                <w:bCs/>
                <w:kern w:val="2"/>
                <w:sz w:val="16"/>
                <w:szCs w:val="16"/>
              </w:rPr>
              <w:t>МБДОУ № 3 г. Азова</w:t>
            </w:r>
          </w:p>
        </w:tc>
        <w:tc>
          <w:tcPr>
            <w:tcW w:w="616" w:type="dxa"/>
          </w:tcPr>
          <w:p w:rsidR="00F04EE6" w:rsidRPr="00FC23A5" w:rsidRDefault="00F04EE6" w:rsidP="00F04EE6">
            <w:pPr>
              <w:jc w:val="center"/>
              <w:rPr>
                <w:sz w:val="18"/>
                <w:szCs w:val="18"/>
              </w:rPr>
            </w:pPr>
            <w:r w:rsidRPr="00FC23A5">
              <w:rPr>
                <w:sz w:val="18"/>
                <w:szCs w:val="18"/>
              </w:rPr>
              <w:t>0,0</w:t>
            </w:r>
          </w:p>
        </w:tc>
        <w:tc>
          <w:tcPr>
            <w:tcW w:w="992" w:type="dxa"/>
          </w:tcPr>
          <w:p w:rsidR="00F04EE6" w:rsidRPr="00FC23A5" w:rsidRDefault="00F04EE6" w:rsidP="00F04EE6">
            <w:pPr>
              <w:jc w:val="center"/>
              <w:rPr>
                <w:sz w:val="18"/>
                <w:szCs w:val="18"/>
              </w:rPr>
            </w:pPr>
            <w:r w:rsidRPr="00FC23A5">
              <w:rPr>
                <w:sz w:val="18"/>
                <w:szCs w:val="18"/>
              </w:rPr>
              <w:t>0,0</w:t>
            </w:r>
          </w:p>
        </w:tc>
        <w:tc>
          <w:tcPr>
            <w:tcW w:w="1108" w:type="dxa"/>
          </w:tcPr>
          <w:p w:rsidR="00F04EE6" w:rsidRPr="00FC23A5" w:rsidRDefault="00F04EE6" w:rsidP="00F04EE6">
            <w:pPr>
              <w:jc w:val="center"/>
              <w:rPr>
                <w:sz w:val="18"/>
                <w:szCs w:val="18"/>
              </w:rPr>
            </w:pPr>
            <w:r w:rsidRPr="00FC23A5">
              <w:rPr>
                <w:sz w:val="18"/>
                <w:szCs w:val="18"/>
              </w:rPr>
              <w:t>0,0</w:t>
            </w:r>
          </w:p>
        </w:tc>
        <w:tc>
          <w:tcPr>
            <w:tcW w:w="734" w:type="dxa"/>
          </w:tcPr>
          <w:p w:rsidR="00F04EE6" w:rsidRPr="00FC23A5" w:rsidRDefault="00F04EE6" w:rsidP="00F04EE6">
            <w:pPr>
              <w:jc w:val="center"/>
              <w:rPr>
                <w:sz w:val="18"/>
                <w:szCs w:val="18"/>
              </w:rPr>
            </w:pPr>
            <w:r w:rsidRPr="00FC23A5">
              <w:rPr>
                <w:sz w:val="18"/>
                <w:szCs w:val="18"/>
              </w:rPr>
              <w:t>0,0</w:t>
            </w:r>
          </w:p>
        </w:tc>
        <w:tc>
          <w:tcPr>
            <w:tcW w:w="732" w:type="dxa"/>
          </w:tcPr>
          <w:p w:rsidR="00F04EE6" w:rsidRPr="00FC23A5" w:rsidRDefault="00F04EE6" w:rsidP="00F04EE6">
            <w:pPr>
              <w:rPr>
                <w:sz w:val="18"/>
                <w:szCs w:val="18"/>
              </w:rPr>
            </w:pPr>
            <w:r w:rsidRPr="00FC23A5">
              <w:rPr>
                <w:sz w:val="18"/>
                <w:szCs w:val="18"/>
              </w:rPr>
              <w:t>0,0</w:t>
            </w:r>
          </w:p>
        </w:tc>
        <w:tc>
          <w:tcPr>
            <w:tcW w:w="732" w:type="dxa"/>
          </w:tcPr>
          <w:p w:rsidR="00F04EE6" w:rsidRPr="00FC23A5" w:rsidRDefault="00F04EE6" w:rsidP="00F04EE6">
            <w:pPr>
              <w:rPr>
                <w:sz w:val="18"/>
                <w:szCs w:val="18"/>
              </w:rPr>
            </w:pPr>
            <w:r w:rsidRPr="00FC23A5">
              <w:rPr>
                <w:sz w:val="18"/>
                <w:szCs w:val="18"/>
              </w:rPr>
              <w:t>0,0</w:t>
            </w:r>
          </w:p>
        </w:tc>
        <w:tc>
          <w:tcPr>
            <w:tcW w:w="732" w:type="dxa"/>
          </w:tcPr>
          <w:p w:rsidR="00F04EE6" w:rsidRPr="00FC23A5" w:rsidRDefault="00F04EE6" w:rsidP="00F04EE6">
            <w:pPr>
              <w:rPr>
                <w:sz w:val="18"/>
                <w:szCs w:val="18"/>
              </w:rPr>
            </w:pPr>
            <w:r w:rsidRPr="00FC23A5">
              <w:rPr>
                <w:sz w:val="18"/>
                <w:szCs w:val="18"/>
              </w:rPr>
              <w:t>0,0</w:t>
            </w:r>
          </w:p>
        </w:tc>
        <w:tc>
          <w:tcPr>
            <w:tcW w:w="691" w:type="dxa"/>
          </w:tcPr>
          <w:p w:rsidR="00F04EE6" w:rsidRPr="00FC23A5" w:rsidRDefault="00F04EE6" w:rsidP="00F04EE6">
            <w:r w:rsidRPr="00FC23A5">
              <w:rPr>
                <w:sz w:val="18"/>
                <w:szCs w:val="18"/>
              </w:rPr>
              <w:t>0,0</w:t>
            </w:r>
          </w:p>
        </w:tc>
        <w:tc>
          <w:tcPr>
            <w:tcW w:w="773" w:type="dxa"/>
          </w:tcPr>
          <w:p w:rsidR="00F04EE6" w:rsidRPr="00FC23A5" w:rsidRDefault="00F04EE6" w:rsidP="00F04EE6">
            <w:r w:rsidRPr="00FC23A5">
              <w:rPr>
                <w:sz w:val="18"/>
                <w:szCs w:val="18"/>
              </w:rPr>
              <w:t>0,0</w:t>
            </w:r>
          </w:p>
        </w:tc>
        <w:tc>
          <w:tcPr>
            <w:tcW w:w="732" w:type="dxa"/>
          </w:tcPr>
          <w:p w:rsidR="00F04EE6" w:rsidRPr="00FC23A5" w:rsidRDefault="00F04EE6" w:rsidP="00F04EE6">
            <w:pPr>
              <w:rPr>
                <w:sz w:val="18"/>
                <w:szCs w:val="18"/>
              </w:rPr>
            </w:pPr>
            <w:r w:rsidRPr="00FC23A5">
              <w:rPr>
                <w:sz w:val="18"/>
                <w:szCs w:val="18"/>
              </w:rPr>
              <w:t>1 989,5</w:t>
            </w:r>
          </w:p>
        </w:tc>
        <w:tc>
          <w:tcPr>
            <w:tcW w:w="732" w:type="dxa"/>
          </w:tcPr>
          <w:p w:rsidR="00F04EE6" w:rsidRPr="00FC23A5" w:rsidRDefault="00F04EE6" w:rsidP="00F04EE6">
            <w:pPr>
              <w:rPr>
                <w:sz w:val="18"/>
                <w:szCs w:val="18"/>
              </w:rPr>
            </w:pPr>
            <w:r w:rsidRPr="00FC23A5">
              <w:rPr>
                <w:sz w:val="18"/>
                <w:szCs w:val="18"/>
              </w:rPr>
              <w:t>1543,8</w:t>
            </w:r>
          </w:p>
        </w:tc>
        <w:tc>
          <w:tcPr>
            <w:tcW w:w="732" w:type="dxa"/>
          </w:tcPr>
          <w:p w:rsidR="00F04EE6" w:rsidRPr="00FC23A5" w:rsidRDefault="00F04EE6" w:rsidP="00F04EE6">
            <w:pPr>
              <w:rPr>
                <w:sz w:val="18"/>
                <w:szCs w:val="18"/>
              </w:rPr>
            </w:pPr>
            <w:r w:rsidRPr="00FC23A5">
              <w:rPr>
                <w:sz w:val="18"/>
                <w:szCs w:val="18"/>
              </w:rPr>
              <w:t>445,7</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r>
      <w:tr w:rsidR="00F04EE6" w:rsidRPr="00FC23A5" w:rsidTr="005725D3">
        <w:trPr>
          <w:cantSplit/>
        </w:trPr>
        <w:tc>
          <w:tcPr>
            <w:tcW w:w="2220" w:type="dxa"/>
            <w:gridSpan w:val="2"/>
          </w:tcPr>
          <w:p w:rsidR="00F04EE6" w:rsidRPr="00FC23A5" w:rsidRDefault="00F04EE6" w:rsidP="00F04EE6">
            <w:pPr>
              <w:rPr>
                <w:bCs/>
                <w:kern w:val="2"/>
                <w:sz w:val="16"/>
                <w:szCs w:val="16"/>
              </w:rPr>
            </w:pPr>
            <w:r w:rsidRPr="00FC23A5">
              <w:rPr>
                <w:bCs/>
                <w:kern w:val="2"/>
                <w:sz w:val="16"/>
                <w:szCs w:val="16"/>
              </w:rPr>
              <w:t>Итого по городу Азову</w:t>
            </w:r>
          </w:p>
        </w:tc>
        <w:tc>
          <w:tcPr>
            <w:tcW w:w="616" w:type="dxa"/>
          </w:tcPr>
          <w:p w:rsidR="00F04EE6" w:rsidRPr="00FC23A5" w:rsidRDefault="00F04EE6" w:rsidP="00F04EE6">
            <w:pPr>
              <w:jc w:val="center"/>
              <w:rPr>
                <w:sz w:val="18"/>
                <w:szCs w:val="18"/>
              </w:rPr>
            </w:pPr>
            <w:r w:rsidRPr="00FC23A5">
              <w:rPr>
                <w:sz w:val="18"/>
                <w:szCs w:val="18"/>
              </w:rPr>
              <w:t>0,0</w:t>
            </w:r>
          </w:p>
        </w:tc>
        <w:tc>
          <w:tcPr>
            <w:tcW w:w="992" w:type="dxa"/>
          </w:tcPr>
          <w:p w:rsidR="00F04EE6" w:rsidRPr="00FC23A5" w:rsidRDefault="00F04EE6" w:rsidP="00F04EE6">
            <w:pPr>
              <w:jc w:val="center"/>
              <w:rPr>
                <w:sz w:val="18"/>
                <w:szCs w:val="18"/>
              </w:rPr>
            </w:pPr>
            <w:r w:rsidRPr="00FC23A5">
              <w:rPr>
                <w:sz w:val="18"/>
                <w:szCs w:val="18"/>
              </w:rPr>
              <w:t>0,0</w:t>
            </w:r>
          </w:p>
        </w:tc>
        <w:tc>
          <w:tcPr>
            <w:tcW w:w="1108" w:type="dxa"/>
          </w:tcPr>
          <w:p w:rsidR="00F04EE6" w:rsidRPr="00FC23A5" w:rsidRDefault="00F04EE6" w:rsidP="00F04EE6">
            <w:pPr>
              <w:jc w:val="center"/>
              <w:rPr>
                <w:sz w:val="18"/>
                <w:szCs w:val="18"/>
              </w:rPr>
            </w:pPr>
            <w:r w:rsidRPr="00FC23A5">
              <w:rPr>
                <w:sz w:val="18"/>
                <w:szCs w:val="18"/>
              </w:rPr>
              <w:t>0,0</w:t>
            </w:r>
          </w:p>
        </w:tc>
        <w:tc>
          <w:tcPr>
            <w:tcW w:w="734" w:type="dxa"/>
          </w:tcPr>
          <w:p w:rsidR="00F04EE6" w:rsidRPr="00FC23A5" w:rsidRDefault="00F04EE6" w:rsidP="00F04EE6">
            <w:pPr>
              <w:jc w:val="center"/>
              <w:rPr>
                <w:sz w:val="18"/>
                <w:szCs w:val="18"/>
              </w:rPr>
            </w:pPr>
            <w:r w:rsidRPr="00FC23A5">
              <w:rPr>
                <w:sz w:val="18"/>
                <w:szCs w:val="18"/>
              </w:rPr>
              <w:t>0,0</w:t>
            </w:r>
          </w:p>
        </w:tc>
        <w:tc>
          <w:tcPr>
            <w:tcW w:w="732" w:type="dxa"/>
          </w:tcPr>
          <w:p w:rsidR="00F04EE6" w:rsidRPr="00FC23A5" w:rsidRDefault="00F04EE6" w:rsidP="00F04EE6">
            <w:pPr>
              <w:rPr>
                <w:sz w:val="18"/>
                <w:szCs w:val="18"/>
              </w:rPr>
            </w:pPr>
            <w:r w:rsidRPr="00FC23A5">
              <w:rPr>
                <w:sz w:val="18"/>
                <w:szCs w:val="18"/>
              </w:rPr>
              <w:t>0,0</w:t>
            </w:r>
          </w:p>
        </w:tc>
        <w:tc>
          <w:tcPr>
            <w:tcW w:w="732" w:type="dxa"/>
          </w:tcPr>
          <w:p w:rsidR="00F04EE6" w:rsidRPr="00FC23A5" w:rsidRDefault="00F04EE6" w:rsidP="00F04EE6">
            <w:pPr>
              <w:rPr>
                <w:sz w:val="18"/>
                <w:szCs w:val="18"/>
              </w:rPr>
            </w:pPr>
            <w:r w:rsidRPr="00FC23A5">
              <w:rPr>
                <w:sz w:val="18"/>
                <w:szCs w:val="18"/>
              </w:rPr>
              <w:t>0,0</w:t>
            </w:r>
          </w:p>
        </w:tc>
        <w:tc>
          <w:tcPr>
            <w:tcW w:w="732" w:type="dxa"/>
          </w:tcPr>
          <w:p w:rsidR="00F04EE6" w:rsidRPr="00FC23A5" w:rsidRDefault="00F04EE6" w:rsidP="00F04EE6">
            <w:pPr>
              <w:rPr>
                <w:sz w:val="18"/>
                <w:szCs w:val="18"/>
              </w:rPr>
            </w:pPr>
            <w:r w:rsidRPr="00FC23A5">
              <w:rPr>
                <w:sz w:val="18"/>
                <w:szCs w:val="18"/>
              </w:rPr>
              <w:t>0,0</w:t>
            </w:r>
          </w:p>
        </w:tc>
        <w:tc>
          <w:tcPr>
            <w:tcW w:w="691" w:type="dxa"/>
          </w:tcPr>
          <w:p w:rsidR="00F04EE6" w:rsidRPr="00FC23A5" w:rsidRDefault="00F04EE6" w:rsidP="00F04EE6">
            <w:r w:rsidRPr="00FC23A5">
              <w:rPr>
                <w:sz w:val="18"/>
                <w:szCs w:val="18"/>
              </w:rPr>
              <w:t>0,0</w:t>
            </w:r>
          </w:p>
        </w:tc>
        <w:tc>
          <w:tcPr>
            <w:tcW w:w="773" w:type="dxa"/>
          </w:tcPr>
          <w:p w:rsidR="00F04EE6" w:rsidRPr="00FC23A5" w:rsidRDefault="00F04EE6" w:rsidP="00F04EE6">
            <w:r w:rsidRPr="00FC23A5">
              <w:rPr>
                <w:sz w:val="18"/>
                <w:szCs w:val="18"/>
              </w:rPr>
              <w:t>0,0</w:t>
            </w:r>
          </w:p>
        </w:tc>
        <w:tc>
          <w:tcPr>
            <w:tcW w:w="732" w:type="dxa"/>
          </w:tcPr>
          <w:p w:rsidR="00F04EE6" w:rsidRPr="00FC23A5" w:rsidRDefault="00F04EE6" w:rsidP="00F04EE6">
            <w:pPr>
              <w:rPr>
                <w:sz w:val="18"/>
                <w:szCs w:val="18"/>
              </w:rPr>
            </w:pPr>
            <w:r w:rsidRPr="00FC23A5">
              <w:rPr>
                <w:sz w:val="18"/>
                <w:szCs w:val="18"/>
              </w:rPr>
              <w:t>1 989,5</w:t>
            </w:r>
          </w:p>
        </w:tc>
        <w:tc>
          <w:tcPr>
            <w:tcW w:w="732" w:type="dxa"/>
          </w:tcPr>
          <w:p w:rsidR="00F04EE6" w:rsidRPr="00FC23A5" w:rsidRDefault="00F04EE6" w:rsidP="00F04EE6">
            <w:pPr>
              <w:rPr>
                <w:sz w:val="18"/>
                <w:szCs w:val="18"/>
              </w:rPr>
            </w:pPr>
            <w:r w:rsidRPr="00FC23A5">
              <w:rPr>
                <w:sz w:val="18"/>
                <w:szCs w:val="18"/>
              </w:rPr>
              <w:t>1543,8</w:t>
            </w:r>
          </w:p>
        </w:tc>
        <w:tc>
          <w:tcPr>
            <w:tcW w:w="732" w:type="dxa"/>
          </w:tcPr>
          <w:p w:rsidR="00F04EE6" w:rsidRPr="00FC23A5" w:rsidRDefault="00F04EE6" w:rsidP="00F04EE6">
            <w:pPr>
              <w:rPr>
                <w:sz w:val="18"/>
                <w:szCs w:val="18"/>
              </w:rPr>
            </w:pPr>
            <w:r w:rsidRPr="00FC23A5">
              <w:rPr>
                <w:sz w:val="18"/>
                <w:szCs w:val="18"/>
              </w:rPr>
              <w:t>445,7</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r>
      <w:tr w:rsidR="00F04EE6" w:rsidRPr="00FC23A5" w:rsidTr="00EA1680">
        <w:trPr>
          <w:cantSplit/>
        </w:trPr>
        <w:tc>
          <w:tcPr>
            <w:tcW w:w="15918" w:type="dxa"/>
            <w:gridSpan w:val="20"/>
          </w:tcPr>
          <w:p w:rsidR="00F04EE6" w:rsidRPr="00FC23A5" w:rsidRDefault="00F04EE6" w:rsidP="00F04EE6">
            <w:pPr>
              <w:pStyle w:val="ConsPlusCell"/>
              <w:jc w:val="center"/>
              <w:rPr>
                <w:rFonts w:ascii="Times New Roman" w:hAnsi="Times New Roman" w:cs="Times New Roman"/>
              </w:rPr>
            </w:pPr>
            <w:r w:rsidRPr="00FC23A5">
              <w:rPr>
                <w:rFonts w:ascii="Times New Roman" w:hAnsi="Times New Roman" w:cs="Times New Roman"/>
              </w:rPr>
              <w:t>Субсидия на реализацию инициативного проекта «Благоустройство территории МБОУ СОШ № 11 г. Азова по адресу: г. Азов, пер. Красноармейский, 90»</w:t>
            </w:r>
          </w:p>
        </w:tc>
      </w:tr>
      <w:tr w:rsidR="00F04EE6" w:rsidRPr="00FC23A5" w:rsidTr="005725D3">
        <w:trPr>
          <w:cantSplit/>
        </w:trPr>
        <w:tc>
          <w:tcPr>
            <w:tcW w:w="2220" w:type="dxa"/>
            <w:gridSpan w:val="2"/>
          </w:tcPr>
          <w:p w:rsidR="00F04EE6" w:rsidRPr="00FC23A5" w:rsidRDefault="00F04EE6" w:rsidP="00F04EE6">
            <w:pPr>
              <w:ind w:left="-57"/>
              <w:jc w:val="both"/>
              <w:rPr>
                <w:bCs/>
                <w:kern w:val="2"/>
                <w:sz w:val="16"/>
                <w:szCs w:val="16"/>
              </w:rPr>
            </w:pPr>
            <w:r w:rsidRPr="00FC23A5">
              <w:rPr>
                <w:bCs/>
                <w:kern w:val="2"/>
                <w:sz w:val="16"/>
                <w:szCs w:val="16"/>
              </w:rPr>
              <w:t>МБОУ СОШ № 11 г. Азова</w:t>
            </w:r>
          </w:p>
        </w:tc>
        <w:tc>
          <w:tcPr>
            <w:tcW w:w="616" w:type="dxa"/>
          </w:tcPr>
          <w:p w:rsidR="00F04EE6" w:rsidRPr="00FC23A5" w:rsidRDefault="00F04EE6" w:rsidP="00F04EE6">
            <w:pPr>
              <w:jc w:val="center"/>
              <w:rPr>
                <w:sz w:val="18"/>
                <w:szCs w:val="18"/>
              </w:rPr>
            </w:pPr>
            <w:r w:rsidRPr="00FC23A5">
              <w:rPr>
                <w:sz w:val="18"/>
                <w:szCs w:val="18"/>
              </w:rPr>
              <w:t>0,0</w:t>
            </w:r>
          </w:p>
        </w:tc>
        <w:tc>
          <w:tcPr>
            <w:tcW w:w="992" w:type="dxa"/>
          </w:tcPr>
          <w:p w:rsidR="00F04EE6" w:rsidRPr="00FC23A5" w:rsidRDefault="00F04EE6" w:rsidP="00F04EE6">
            <w:pPr>
              <w:jc w:val="center"/>
              <w:rPr>
                <w:sz w:val="18"/>
                <w:szCs w:val="18"/>
              </w:rPr>
            </w:pPr>
            <w:r w:rsidRPr="00FC23A5">
              <w:rPr>
                <w:sz w:val="18"/>
                <w:szCs w:val="18"/>
              </w:rPr>
              <w:t>0,0</w:t>
            </w:r>
          </w:p>
        </w:tc>
        <w:tc>
          <w:tcPr>
            <w:tcW w:w="1108" w:type="dxa"/>
          </w:tcPr>
          <w:p w:rsidR="00F04EE6" w:rsidRPr="00FC23A5" w:rsidRDefault="00F04EE6" w:rsidP="00F04EE6">
            <w:pPr>
              <w:jc w:val="center"/>
              <w:rPr>
                <w:sz w:val="18"/>
                <w:szCs w:val="18"/>
              </w:rPr>
            </w:pPr>
            <w:r w:rsidRPr="00FC23A5">
              <w:rPr>
                <w:sz w:val="18"/>
                <w:szCs w:val="18"/>
              </w:rPr>
              <w:t>0,0</w:t>
            </w:r>
          </w:p>
        </w:tc>
        <w:tc>
          <w:tcPr>
            <w:tcW w:w="734" w:type="dxa"/>
          </w:tcPr>
          <w:p w:rsidR="00F04EE6" w:rsidRPr="00FC23A5" w:rsidRDefault="00F04EE6" w:rsidP="00F04EE6">
            <w:pPr>
              <w:jc w:val="center"/>
              <w:rPr>
                <w:sz w:val="18"/>
                <w:szCs w:val="18"/>
              </w:rPr>
            </w:pPr>
            <w:r w:rsidRPr="00FC23A5">
              <w:rPr>
                <w:sz w:val="18"/>
                <w:szCs w:val="18"/>
              </w:rPr>
              <w:t>0,0</w:t>
            </w:r>
          </w:p>
        </w:tc>
        <w:tc>
          <w:tcPr>
            <w:tcW w:w="732" w:type="dxa"/>
          </w:tcPr>
          <w:p w:rsidR="00F04EE6" w:rsidRPr="00FC23A5" w:rsidRDefault="00F04EE6" w:rsidP="00F04EE6">
            <w:pPr>
              <w:rPr>
                <w:sz w:val="18"/>
                <w:szCs w:val="18"/>
              </w:rPr>
            </w:pPr>
            <w:r w:rsidRPr="00FC23A5">
              <w:rPr>
                <w:sz w:val="18"/>
                <w:szCs w:val="18"/>
              </w:rPr>
              <w:t>0,0</w:t>
            </w:r>
          </w:p>
        </w:tc>
        <w:tc>
          <w:tcPr>
            <w:tcW w:w="732" w:type="dxa"/>
          </w:tcPr>
          <w:p w:rsidR="00F04EE6" w:rsidRPr="00FC23A5" w:rsidRDefault="00F04EE6" w:rsidP="00F04EE6">
            <w:pPr>
              <w:rPr>
                <w:sz w:val="18"/>
                <w:szCs w:val="18"/>
              </w:rPr>
            </w:pPr>
            <w:r w:rsidRPr="00FC23A5">
              <w:rPr>
                <w:sz w:val="18"/>
                <w:szCs w:val="18"/>
              </w:rPr>
              <w:t>0,0</w:t>
            </w:r>
          </w:p>
        </w:tc>
        <w:tc>
          <w:tcPr>
            <w:tcW w:w="732" w:type="dxa"/>
          </w:tcPr>
          <w:p w:rsidR="00F04EE6" w:rsidRPr="00FC23A5" w:rsidRDefault="00F04EE6" w:rsidP="00F04EE6">
            <w:pPr>
              <w:rPr>
                <w:sz w:val="18"/>
                <w:szCs w:val="18"/>
              </w:rPr>
            </w:pPr>
            <w:r w:rsidRPr="00FC23A5">
              <w:rPr>
                <w:sz w:val="18"/>
                <w:szCs w:val="18"/>
              </w:rPr>
              <w:t>0,0</w:t>
            </w:r>
          </w:p>
        </w:tc>
        <w:tc>
          <w:tcPr>
            <w:tcW w:w="691" w:type="dxa"/>
          </w:tcPr>
          <w:p w:rsidR="00F04EE6" w:rsidRPr="00FC23A5" w:rsidRDefault="00F04EE6" w:rsidP="00F04EE6">
            <w:r w:rsidRPr="00FC23A5">
              <w:rPr>
                <w:sz w:val="18"/>
                <w:szCs w:val="18"/>
              </w:rPr>
              <w:t>0,0</w:t>
            </w:r>
          </w:p>
        </w:tc>
        <w:tc>
          <w:tcPr>
            <w:tcW w:w="773" w:type="dxa"/>
          </w:tcPr>
          <w:p w:rsidR="00F04EE6" w:rsidRPr="00FC23A5" w:rsidRDefault="00F04EE6" w:rsidP="00F04EE6">
            <w:r w:rsidRPr="00FC23A5">
              <w:rPr>
                <w:sz w:val="18"/>
                <w:szCs w:val="18"/>
              </w:rPr>
              <w:t>0,0</w:t>
            </w:r>
          </w:p>
        </w:tc>
        <w:tc>
          <w:tcPr>
            <w:tcW w:w="732" w:type="dxa"/>
          </w:tcPr>
          <w:p w:rsidR="00F04EE6" w:rsidRPr="00FC23A5" w:rsidRDefault="00F04EE6" w:rsidP="00F04EE6">
            <w:pPr>
              <w:rPr>
                <w:sz w:val="18"/>
                <w:szCs w:val="18"/>
              </w:rPr>
            </w:pPr>
            <w:r w:rsidRPr="00FC23A5">
              <w:rPr>
                <w:sz w:val="18"/>
                <w:szCs w:val="18"/>
              </w:rPr>
              <w:t>2</w:t>
            </w:r>
            <w:r>
              <w:rPr>
                <w:sz w:val="18"/>
                <w:szCs w:val="18"/>
              </w:rPr>
              <w:t> 807,1</w:t>
            </w:r>
          </w:p>
        </w:tc>
        <w:tc>
          <w:tcPr>
            <w:tcW w:w="732" w:type="dxa"/>
          </w:tcPr>
          <w:p w:rsidR="00F04EE6" w:rsidRPr="00FC23A5" w:rsidRDefault="00F04EE6" w:rsidP="00F04EE6">
            <w:pPr>
              <w:rPr>
                <w:sz w:val="18"/>
                <w:szCs w:val="18"/>
              </w:rPr>
            </w:pPr>
            <w:r w:rsidRPr="00FC23A5">
              <w:rPr>
                <w:sz w:val="18"/>
                <w:szCs w:val="18"/>
              </w:rPr>
              <w:t>2000,0</w:t>
            </w:r>
          </w:p>
        </w:tc>
        <w:tc>
          <w:tcPr>
            <w:tcW w:w="732" w:type="dxa"/>
          </w:tcPr>
          <w:p w:rsidR="00F04EE6" w:rsidRPr="00FC23A5" w:rsidRDefault="00F04EE6" w:rsidP="00F04EE6">
            <w:pPr>
              <w:rPr>
                <w:sz w:val="18"/>
                <w:szCs w:val="18"/>
              </w:rPr>
            </w:pPr>
            <w:r>
              <w:rPr>
                <w:sz w:val="18"/>
                <w:szCs w:val="18"/>
              </w:rPr>
              <w:t>807,1</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r>
      <w:tr w:rsidR="00F04EE6" w:rsidRPr="00FC23A5" w:rsidTr="005725D3">
        <w:trPr>
          <w:cantSplit/>
        </w:trPr>
        <w:tc>
          <w:tcPr>
            <w:tcW w:w="2220" w:type="dxa"/>
            <w:gridSpan w:val="2"/>
          </w:tcPr>
          <w:p w:rsidR="00F04EE6" w:rsidRPr="00FC23A5" w:rsidRDefault="00F04EE6" w:rsidP="00F04EE6">
            <w:pPr>
              <w:rPr>
                <w:bCs/>
                <w:kern w:val="2"/>
                <w:sz w:val="16"/>
                <w:szCs w:val="16"/>
              </w:rPr>
            </w:pPr>
            <w:r w:rsidRPr="00FC23A5">
              <w:rPr>
                <w:bCs/>
                <w:kern w:val="2"/>
                <w:sz w:val="16"/>
                <w:szCs w:val="16"/>
              </w:rPr>
              <w:t>Итого по городу Азову</w:t>
            </w:r>
          </w:p>
        </w:tc>
        <w:tc>
          <w:tcPr>
            <w:tcW w:w="616" w:type="dxa"/>
          </w:tcPr>
          <w:p w:rsidR="00F04EE6" w:rsidRPr="00FC23A5" w:rsidRDefault="00F04EE6" w:rsidP="00F04EE6">
            <w:pPr>
              <w:jc w:val="center"/>
              <w:rPr>
                <w:sz w:val="18"/>
                <w:szCs w:val="18"/>
              </w:rPr>
            </w:pPr>
            <w:r w:rsidRPr="00FC23A5">
              <w:rPr>
                <w:sz w:val="18"/>
                <w:szCs w:val="18"/>
              </w:rPr>
              <w:t>0,0</w:t>
            </w:r>
          </w:p>
        </w:tc>
        <w:tc>
          <w:tcPr>
            <w:tcW w:w="992" w:type="dxa"/>
          </w:tcPr>
          <w:p w:rsidR="00F04EE6" w:rsidRPr="00FC23A5" w:rsidRDefault="00F04EE6" w:rsidP="00F04EE6">
            <w:pPr>
              <w:jc w:val="center"/>
              <w:rPr>
                <w:sz w:val="18"/>
                <w:szCs w:val="18"/>
              </w:rPr>
            </w:pPr>
            <w:r w:rsidRPr="00FC23A5">
              <w:rPr>
                <w:sz w:val="18"/>
                <w:szCs w:val="18"/>
              </w:rPr>
              <w:t>0,0</w:t>
            </w:r>
          </w:p>
        </w:tc>
        <w:tc>
          <w:tcPr>
            <w:tcW w:w="1108" w:type="dxa"/>
          </w:tcPr>
          <w:p w:rsidR="00F04EE6" w:rsidRPr="00FC23A5" w:rsidRDefault="00F04EE6" w:rsidP="00F04EE6">
            <w:pPr>
              <w:jc w:val="center"/>
              <w:rPr>
                <w:sz w:val="18"/>
                <w:szCs w:val="18"/>
              </w:rPr>
            </w:pPr>
            <w:r w:rsidRPr="00FC23A5">
              <w:rPr>
                <w:sz w:val="18"/>
                <w:szCs w:val="18"/>
              </w:rPr>
              <w:t>0,0</w:t>
            </w:r>
          </w:p>
        </w:tc>
        <w:tc>
          <w:tcPr>
            <w:tcW w:w="734" w:type="dxa"/>
          </w:tcPr>
          <w:p w:rsidR="00F04EE6" w:rsidRPr="00FC23A5" w:rsidRDefault="00F04EE6" w:rsidP="00F04EE6">
            <w:pPr>
              <w:jc w:val="center"/>
              <w:rPr>
                <w:sz w:val="18"/>
                <w:szCs w:val="18"/>
              </w:rPr>
            </w:pPr>
            <w:r w:rsidRPr="00FC23A5">
              <w:rPr>
                <w:sz w:val="18"/>
                <w:szCs w:val="18"/>
              </w:rPr>
              <w:t>0,0</w:t>
            </w:r>
          </w:p>
        </w:tc>
        <w:tc>
          <w:tcPr>
            <w:tcW w:w="732" w:type="dxa"/>
          </w:tcPr>
          <w:p w:rsidR="00F04EE6" w:rsidRPr="00FC23A5" w:rsidRDefault="00F04EE6" w:rsidP="00F04EE6">
            <w:pPr>
              <w:rPr>
                <w:sz w:val="18"/>
                <w:szCs w:val="18"/>
              </w:rPr>
            </w:pPr>
            <w:r w:rsidRPr="00FC23A5">
              <w:rPr>
                <w:sz w:val="18"/>
                <w:szCs w:val="18"/>
              </w:rPr>
              <w:t>0,0</w:t>
            </w:r>
          </w:p>
        </w:tc>
        <w:tc>
          <w:tcPr>
            <w:tcW w:w="732" w:type="dxa"/>
          </w:tcPr>
          <w:p w:rsidR="00F04EE6" w:rsidRPr="00FC23A5" w:rsidRDefault="00F04EE6" w:rsidP="00F04EE6">
            <w:pPr>
              <w:rPr>
                <w:sz w:val="18"/>
                <w:szCs w:val="18"/>
              </w:rPr>
            </w:pPr>
            <w:r w:rsidRPr="00FC23A5">
              <w:rPr>
                <w:sz w:val="18"/>
                <w:szCs w:val="18"/>
              </w:rPr>
              <w:t>0,0</w:t>
            </w:r>
          </w:p>
        </w:tc>
        <w:tc>
          <w:tcPr>
            <w:tcW w:w="732" w:type="dxa"/>
          </w:tcPr>
          <w:p w:rsidR="00F04EE6" w:rsidRPr="00FC23A5" w:rsidRDefault="00F04EE6" w:rsidP="00F04EE6">
            <w:pPr>
              <w:rPr>
                <w:sz w:val="18"/>
                <w:szCs w:val="18"/>
              </w:rPr>
            </w:pPr>
            <w:r w:rsidRPr="00FC23A5">
              <w:rPr>
                <w:sz w:val="18"/>
                <w:szCs w:val="18"/>
              </w:rPr>
              <w:t>0,0</w:t>
            </w:r>
          </w:p>
        </w:tc>
        <w:tc>
          <w:tcPr>
            <w:tcW w:w="691" w:type="dxa"/>
          </w:tcPr>
          <w:p w:rsidR="00F04EE6" w:rsidRPr="00FC23A5" w:rsidRDefault="00F04EE6" w:rsidP="00F04EE6">
            <w:r w:rsidRPr="00FC23A5">
              <w:rPr>
                <w:sz w:val="18"/>
                <w:szCs w:val="18"/>
              </w:rPr>
              <w:t>0,0</w:t>
            </w:r>
          </w:p>
        </w:tc>
        <w:tc>
          <w:tcPr>
            <w:tcW w:w="773" w:type="dxa"/>
          </w:tcPr>
          <w:p w:rsidR="00F04EE6" w:rsidRPr="00FC23A5" w:rsidRDefault="00F04EE6" w:rsidP="00F04EE6">
            <w:r w:rsidRPr="00FC23A5">
              <w:rPr>
                <w:sz w:val="18"/>
                <w:szCs w:val="18"/>
              </w:rPr>
              <w:t>0,0</w:t>
            </w:r>
          </w:p>
        </w:tc>
        <w:tc>
          <w:tcPr>
            <w:tcW w:w="732" w:type="dxa"/>
          </w:tcPr>
          <w:p w:rsidR="00F04EE6" w:rsidRPr="00FC23A5" w:rsidRDefault="00F04EE6" w:rsidP="00F04EE6">
            <w:pPr>
              <w:rPr>
                <w:sz w:val="18"/>
                <w:szCs w:val="18"/>
              </w:rPr>
            </w:pPr>
            <w:r w:rsidRPr="00FC23A5">
              <w:rPr>
                <w:sz w:val="18"/>
                <w:szCs w:val="18"/>
              </w:rPr>
              <w:t>2</w:t>
            </w:r>
            <w:r>
              <w:rPr>
                <w:sz w:val="18"/>
                <w:szCs w:val="18"/>
              </w:rPr>
              <w:t> 807,1</w:t>
            </w:r>
          </w:p>
        </w:tc>
        <w:tc>
          <w:tcPr>
            <w:tcW w:w="732" w:type="dxa"/>
          </w:tcPr>
          <w:p w:rsidR="00F04EE6" w:rsidRPr="00FC23A5" w:rsidRDefault="00F04EE6" w:rsidP="00F04EE6">
            <w:pPr>
              <w:rPr>
                <w:sz w:val="18"/>
                <w:szCs w:val="18"/>
              </w:rPr>
            </w:pPr>
            <w:r w:rsidRPr="00FC23A5">
              <w:rPr>
                <w:sz w:val="18"/>
                <w:szCs w:val="18"/>
              </w:rPr>
              <w:t>2000,0</w:t>
            </w:r>
          </w:p>
        </w:tc>
        <w:tc>
          <w:tcPr>
            <w:tcW w:w="732" w:type="dxa"/>
          </w:tcPr>
          <w:p w:rsidR="00F04EE6" w:rsidRPr="00FC23A5" w:rsidRDefault="00F04EE6" w:rsidP="00F04EE6">
            <w:pPr>
              <w:rPr>
                <w:sz w:val="18"/>
                <w:szCs w:val="18"/>
              </w:rPr>
            </w:pPr>
            <w:r>
              <w:rPr>
                <w:sz w:val="18"/>
                <w:szCs w:val="18"/>
              </w:rPr>
              <w:t>807,1</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r>
      <w:tr w:rsidR="00F04EE6" w:rsidRPr="00FC23A5" w:rsidTr="00634FF3">
        <w:trPr>
          <w:cantSplit/>
        </w:trPr>
        <w:tc>
          <w:tcPr>
            <w:tcW w:w="15918" w:type="dxa"/>
            <w:gridSpan w:val="20"/>
          </w:tcPr>
          <w:p w:rsidR="00F04EE6" w:rsidRPr="008930CF" w:rsidRDefault="00F04EE6" w:rsidP="00F04EE6">
            <w:pPr>
              <w:jc w:val="center"/>
            </w:pPr>
            <w:r w:rsidRPr="008930CF">
              <w:t>Субсидия на реализацию инициативного проекта «Благоустройство территории МБДОУ №2 г. Азова, Ростовская область, город Азов, ул. Андреевская, 102</w:t>
            </w:r>
            <w:r>
              <w:t>»</w:t>
            </w:r>
          </w:p>
        </w:tc>
      </w:tr>
      <w:tr w:rsidR="00F04EE6" w:rsidRPr="00FC23A5" w:rsidTr="005725D3">
        <w:trPr>
          <w:cantSplit/>
        </w:trPr>
        <w:tc>
          <w:tcPr>
            <w:tcW w:w="2220" w:type="dxa"/>
            <w:gridSpan w:val="2"/>
          </w:tcPr>
          <w:p w:rsidR="00F04EE6" w:rsidRPr="00FC23A5" w:rsidRDefault="00F04EE6" w:rsidP="00F04EE6">
            <w:pPr>
              <w:ind w:left="-57"/>
              <w:jc w:val="both"/>
              <w:rPr>
                <w:bCs/>
                <w:kern w:val="2"/>
                <w:sz w:val="16"/>
                <w:szCs w:val="16"/>
              </w:rPr>
            </w:pPr>
            <w:r>
              <w:rPr>
                <w:bCs/>
                <w:kern w:val="2"/>
                <w:sz w:val="16"/>
                <w:szCs w:val="16"/>
              </w:rPr>
              <w:t xml:space="preserve">МБДОУ № 2 </w:t>
            </w:r>
            <w:r w:rsidRPr="00FC23A5">
              <w:rPr>
                <w:bCs/>
                <w:kern w:val="2"/>
                <w:sz w:val="16"/>
                <w:szCs w:val="16"/>
              </w:rPr>
              <w:t>г. Азова</w:t>
            </w:r>
          </w:p>
        </w:tc>
        <w:tc>
          <w:tcPr>
            <w:tcW w:w="616" w:type="dxa"/>
          </w:tcPr>
          <w:p w:rsidR="00F04EE6" w:rsidRPr="00FC23A5" w:rsidRDefault="00F04EE6" w:rsidP="00F04EE6">
            <w:pPr>
              <w:jc w:val="center"/>
              <w:rPr>
                <w:sz w:val="18"/>
                <w:szCs w:val="18"/>
              </w:rPr>
            </w:pPr>
            <w:r w:rsidRPr="00FC23A5">
              <w:rPr>
                <w:sz w:val="18"/>
                <w:szCs w:val="18"/>
              </w:rPr>
              <w:t>0,0</w:t>
            </w:r>
          </w:p>
        </w:tc>
        <w:tc>
          <w:tcPr>
            <w:tcW w:w="992" w:type="dxa"/>
          </w:tcPr>
          <w:p w:rsidR="00F04EE6" w:rsidRPr="00FC23A5" w:rsidRDefault="00F04EE6" w:rsidP="00F04EE6">
            <w:pPr>
              <w:jc w:val="center"/>
              <w:rPr>
                <w:sz w:val="18"/>
                <w:szCs w:val="18"/>
              </w:rPr>
            </w:pPr>
            <w:r w:rsidRPr="00FC23A5">
              <w:rPr>
                <w:sz w:val="18"/>
                <w:szCs w:val="18"/>
              </w:rPr>
              <w:t>0,0</w:t>
            </w:r>
          </w:p>
        </w:tc>
        <w:tc>
          <w:tcPr>
            <w:tcW w:w="1108" w:type="dxa"/>
          </w:tcPr>
          <w:p w:rsidR="00F04EE6" w:rsidRPr="00FC23A5" w:rsidRDefault="00F04EE6" w:rsidP="00F04EE6">
            <w:pPr>
              <w:jc w:val="center"/>
              <w:rPr>
                <w:sz w:val="18"/>
                <w:szCs w:val="18"/>
              </w:rPr>
            </w:pPr>
            <w:r w:rsidRPr="00FC23A5">
              <w:rPr>
                <w:sz w:val="18"/>
                <w:szCs w:val="18"/>
              </w:rPr>
              <w:t>0,0</w:t>
            </w:r>
          </w:p>
        </w:tc>
        <w:tc>
          <w:tcPr>
            <w:tcW w:w="734" w:type="dxa"/>
          </w:tcPr>
          <w:p w:rsidR="00F04EE6" w:rsidRPr="00FC23A5" w:rsidRDefault="00F04EE6" w:rsidP="00F04EE6">
            <w:pPr>
              <w:jc w:val="center"/>
              <w:rPr>
                <w:sz w:val="18"/>
                <w:szCs w:val="18"/>
              </w:rPr>
            </w:pPr>
            <w:r w:rsidRPr="00FC23A5">
              <w:rPr>
                <w:sz w:val="18"/>
                <w:szCs w:val="18"/>
              </w:rPr>
              <w:t>0,0</w:t>
            </w:r>
          </w:p>
        </w:tc>
        <w:tc>
          <w:tcPr>
            <w:tcW w:w="732" w:type="dxa"/>
          </w:tcPr>
          <w:p w:rsidR="00F04EE6" w:rsidRPr="00FC23A5" w:rsidRDefault="00F04EE6" w:rsidP="00F04EE6">
            <w:pPr>
              <w:rPr>
                <w:sz w:val="18"/>
                <w:szCs w:val="18"/>
              </w:rPr>
            </w:pPr>
            <w:r w:rsidRPr="00FC23A5">
              <w:rPr>
                <w:sz w:val="18"/>
                <w:szCs w:val="18"/>
              </w:rPr>
              <w:t>0,0</w:t>
            </w:r>
          </w:p>
        </w:tc>
        <w:tc>
          <w:tcPr>
            <w:tcW w:w="732" w:type="dxa"/>
          </w:tcPr>
          <w:p w:rsidR="00F04EE6" w:rsidRPr="00FC23A5" w:rsidRDefault="00F04EE6" w:rsidP="00F04EE6">
            <w:pPr>
              <w:rPr>
                <w:sz w:val="18"/>
                <w:szCs w:val="18"/>
              </w:rPr>
            </w:pPr>
            <w:r w:rsidRPr="00FC23A5">
              <w:rPr>
                <w:sz w:val="18"/>
                <w:szCs w:val="18"/>
              </w:rPr>
              <w:t>0,0</w:t>
            </w:r>
          </w:p>
        </w:tc>
        <w:tc>
          <w:tcPr>
            <w:tcW w:w="732" w:type="dxa"/>
          </w:tcPr>
          <w:p w:rsidR="00F04EE6" w:rsidRPr="00FC23A5" w:rsidRDefault="00F04EE6" w:rsidP="00F04EE6">
            <w:pPr>
              <w:rPr>
                <w:sz w:val="18"/>
                <w:szCs w:val="18"/>
              </w:rPr>
            </w:pPr>
            <w:r w:rsidRPr="00FC23A5">
              <w:rPr>
                <w:sz w:val="18"/>
                <w:szCs w:val="18"/>
              </w:rPr>
              <w:t>0,0</w:t>
            </w:r>
          </w:p>
        </w:tc>
        <w:tc>
          <w:tcPr>
            <w:tcW w:w="691" w:type="dxa"/>
          </w:tcPr>
          <w:p w:rsidR="00F04EE6" w:rsidRPr="00FC23A5" w:rsidRDefault="00F04EE6" w:rsidP="00F04EE6">
            <w:r w:rsidRPr="00FC23A5">
              <w:rPr>
                <w:sz w:val="18"/>
                <w:szCs w:val="18"/>
              </w:rPr>
              <w:t>0,0</w:t>
            </w:r>
          </w:p>
        </w:tc>
        <w:tc>
          <w:tcPr>
            <w:tcW w:w="773" w:type="dxa"/>
          </w:tcPr>
          <w:p w:rsidR="00F04EE6" w:rsidRPr="00FC23A5" w:rsidRDefault="00F04EE6" w:rsidP="00F04EE6">
            <w:r w:rsidRPr="00FC23A5">
              <w:rPr>
                <w:sz w:val="18"/>
                <w:szCs w:val="18"/>
              </w:rPr>
              <w:t>0,0</w:t>
            </w:r>
          </w:p>
        </w:tc>
        <w:tc>
          <w:tcPr>
            <w:tcW w:w="732" w:type="dxa"/>
          </w:tcPr>
          <w:p w:rsidR="00F04EE6" w:rsidRPr="00FC23A5" w:rsidRDefault="00F04EE6" w:rsidP="00F04EE6">
            <w:pPr>
              <w:rPr>
                <w:sz w:val="18"/>
                <w:szCs w:val="18"/>
              </w:rPr>
            </w:pPr>
            <w:r>
              <w:rPr>
                <w:sz w:val="18"/>
                <w:szCs w:val="18"/>
              </w:rPr>
              <w:t>0,0</w:t>
            </w:r>
          </w:p>
        </w:tc>
        <w:tc>
          <w:tcPr>
            <w:tcW w:w="732" w:type="dxa"/>
          </w:tcPr>
          <w:p w:rsidR="00F04EE6" w:rsidRPr="00FC23A5" w:rsidRDefault="00F04EE6" w:rsidP="00F04EE6">
            <w:pPr>
              <w:rPr>
                <w:sz w:val="18"/>
                <w:szCs w:val="18"/>
              </w:rPr>
            </w:pPr>
            <w:r>
              <w:rPr>
                <w:sz w:val="18"/>
                <w:szCs w:val="18"/>
              </w:rPr>
              <w:t>0,0</w:t>
            </w:r>
          </w:p>
        </w:tc>
        <w:tc>
          <w:tcPr>
            <w:tcW w:w="732" w:type="dxa"/>
          </w:tcPr>
          <w:p w:rsidR="00F04EE6" w:rsidRPr="00FC23A5" w:rsidRDefault="00F04EE6" w:rsidP="00F04EE6">
            <w:pPr>
              <w:rPr>
                <w:sz w:val="18"/>
                <w:szCs w:val="18"/>
              </w:rPr>
            </w:pPr>
            <w:r>
              <w:rPr>
                <w:sz w:val="18"/>
                <w:szCs w:val="18"/>
              </w:rPr>
              <w:t>0,0</w:t>
            </w:r>
          </w:p>
        </w:tc>
        <w:tc>
          <w:tcPr>
            <w:tcW w:w="732" w:type="dxa"/>
          </w:tcPr>
          <w:p w:rsidR="00F04EE6" w:rsidRPr="00FC23A5" w:rsidRDefault="00F04EE6" w:rsidP="00F04EE6">
            <w:r>
              <w:t>2454,4</w:t>
            </w:r>
          </w:p>
        </w:tc>
        <w:tc>
          <w:tcPr>
            <w:tcW w:w="732" w:type="dxa"/>
          </w:tcPr>
          <w:p w:rsidR="00F04EE6" w:rsidRPr="00FC23A5" w:rsidRDefault="00F04EE6" w:rsidP="00F04EE6">
            <w:r>
              <w:t>1940,0</w:t>
            </w:r>
          </w:p>
        </w:tc>
        <w:tc>
          <w:tcPr>
            <w:tcW w:w="732" w:type="dxa"/>
          </w:tcPr>
          <w:p w:rsidR="00F04EE6" w:rsidRPr="00FC23A5" w:rsidRDefault="00F04EE6" w:rsidP="00F04EE6">
            <w:r>
              <w:t>514,4</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r>
      <w:tr w:rsidR="00F04EE6" w:rsidRPr="00FC23A5" w:rsidTr="005725D3">
        <w:trPr>
          <w:cantSplit/>
        </w:trPr>
        <w:tc>
          <w:tcPr>
            <w:tcW w:w="2220" w:type="dxa"/>
            <w:gridSpan w:val="2"/>
          </w:tcPr>
          <w:p w:rsidR="00F04EE6" w:rsidRPr="00FC23A5" w:rsidRDefault="00F04EE6" w:rsidP="00F04EE6">
            <w:pPr>
              <w:rPr>
                <w:bCs/>
                <w:kern w:val="2"/>
                <w:sz w:val="16"/>
                <w:szCs w:val="16"/>
              </w:rPr>
            </w:pPr>
            <w:r w:rsidRPr="00FC23A5">
              <w:rPr>
                <w:bCs/>
                <w:kern w:val="2"/>
                <w:sz w:val="16"/>
                <w:szCs w:val="16"/>
              </w:rPr>
              <w:t>Итого по городу Азову</w:t>
            </w:r>
          </w:p>
        </w:tc>
        <w:tc>
          <w:tcPr>
            <w:tcW w:w="616" w:type="dxa"/>
          </w:tcPr>
          <w:p w:rsidR="00F04EE6" w:rsidRPr="00FC23A5" w:rsidRDefault="00F04EE6" w:rsidP="00F04EE6">
            <w:pPr>
              <w:jc w:val="center"/>
              <w:rPr>
                <w:sz w:val="18"/>
                <w:szCs w:val="18"/>
              </w:rPr>
            </w:pPr>
            <w:r w:rsidRPr="00FC23A5">
              <w:rPr>
                <w:sz w:val="18"/>
                <w:szCs w:val="18"/>
              </w:rPr>
              <w:t>0,0</w:t>
            </w:r>
          </w:p>
        </w:tc>
        <w:tc>
          <w:tcPr>
            <w:tcW w:w="992" w:type="dxa"/>
          </w:tcPr>
          <w:p w:rsidR="00F04EE6" w:rsidRPr="00FC23A5" w:rsidRDefault="00F04EE6" w:rsidP="00F04EE6">
            <w:pPr>
              <w:jc w:val="center"/>
              <w:rPr>
                <w:sz w:val="18"/>
                <w:szCs w:val="18"/>
              </w:rPr>
            </w:pPr>
            <w:r w:rsidRPr="00FC23A5">
              <w:rPr>
                <w:sz w:val="18"/>
                <w:szCs w:val="18"/>
              </w:rPr>
              <w:t>0,0</w:t>
            </w:r>
          </w:p>
        </w:tc>
        <w:tc>
          <w:tcPr>
            <w:tcW w:w="1108" w:type="dxa"/>
          </w:tcPr>
          <w:p w:rsidR="00F04EE6" w:rsidRPr="00FC23A5" w:rsidRDefault="00F04EE6" w:rsidP="00F04EE6">
            <w:pPr>
              <w:jc w:val="center"/>
              <w:rPr>
                <w:sz w:val="18"/>
                <w:szCs w:val="18"/>
              </w:rPr>
            </w:pPr>
            <w:r w:rsidRPr="00FC23A5">
              <w:rPr>
                <w:sz w:val="18"/>
                <w:szCs w:val="18"/>
              </w:rPr>
              <w:t>0,0</w:t>
            </w:r>
          </w:p>
        </w:tc>
        <w:tc>
          <w:tcPr>
            <w:tcW w:w="734" w:type="dxa"/>
          </w:tcPr>
          <w:p w:rsidR="00F04EE6" w:rsidRPr="00FC23A5" w:rsidRDefault="00F04EE6" w:rsidP="00F04EE6">
            <w:pPr>
              <w:jc w:val="center"/>
              <w:rPr>
                <w:sz w:val="18"/>
                <w:szCs w:val="18"/>
              </w:rPr>
            </w:pPr>
            <w:r w:rsidRPr="00FC23A5">
              <w:rPr>
                <w:sz w:val="18"/>
                <w:szCs w:val="18"/>
              </w:rPr>
              <w:t>0,0</w:t>
            </w:r>
          </w:p>
        </w:tc>
        <w:tc>
          <w:tcPr>
            <w:tcW w:w="732" w:type="dxa"/>
          </w:tcPr>
          <w:p w:rsidR="00F04EE6" w:rsidRPr="00FC23A5" w:rsidRDefault="00F04EE6" w:rsidP="00F04EE6">
            <w:pPr>
              <w:rPr>
                <w:sz w:val="18"/>
                <w:szCs w:val="18"/>
              </w:rPr>
            </w:pPr>
            <w:r w:rsidRPr="00FC23A5">
              <w:rPr>
                <w:sz w:val="18"/>
                <w:szCs w:val="18"/>
              </w:rPr>
              <w:t>0,0</w:t>
            </w:r>
          </w:p>
        </w:tc>
        <w:tc>
          <w:tcPr>
            <w:tcW w:w="732" w:type="dxa"/>
          </w:tcPr>
          <w:p w:rsidR="00F04EE6" w:rsidRPr="00FC23A5" w:rsidRDefault="00F04EE6" w:rsidP="00F04EE6">
            <w:pPr>
              <w:rPr>
                <w:sz w:val="18"/>
                <w:szCs w:val="18"/>
              </w:rPr>
            </w:pPr>
            <w:r w:rsidRPr="00FC23A5">
              <w:rPr>
                <w:sz w:val="18"/>
                <w:szCs w:val="18"/>
              </w:rPr>
              <w:t>0,0</w:t>
            </w:r>
          </w:p>
        </w:tc>
        <w:tc>
          <w:tcPr>
            <w:tcW w:w="732" w:type="dxa"/>
          </w:tcPr>
          <w:p w:rsidR="00F04EE6" w:rsidRPr="00FC23A5" w:rsidRDefault="00F04EE6" w:rsidP="00F04EE6">
            <w:pPr>
              <w:rPr>
                <w:sz w:val="18"/>
                <w:szCs w:val="18"/>
              </w:rPr>
            </w:pPr>
            <w:r w:rsidRPr="00FC23A5">
              <w:rPr>
                <w:sz w:val="18"/>
                <w:szCs w:val="18"/>
              </w:rPr>
              <w:t>0,0</w:t>
            </w:r>
          </w:p>
        </w:tc>
        <w:tc>
          <w:tcPr>
            <w:tcW w:w="691" w:type="dxa"/>
          </w:tcPr>
          <w:p w:rsidR="00F04EE6" w:rsidRPr="00FC23A5" w:rsidRDefault="00F04EE6" w:rsidP="00F04EE6">
            <w:r w:rsidRPr="00FC23A5">
              <w:rPr>
                <w:sz w:val="18"/>
                <w:szCs w:val="18"/>
              </w:rPr>
              <w:t>0,0</w:t>
            </w:r>
          </w:p>
        </w:tc>
        <w:tc>
          <w:tcPr>
            <w:tcW w:w="773" w:type="dxa"/>
          </w:tcPr>
          <w:p w:rsidR="00F04EE6" w:rsidRPr="00FC23A5" w:rsidRDefault="00F04EE6" w:rsidP="00F04EE6">
            <w:r w:rsidRPr="00FC23A5">
              <w:rPr>
                <w:sz w:val="18"/>
                <w:szCs w:val="18"/>
              </w:rPr>
              <w:t>0,0</w:t>
            </w:r>
          </w:p>
        </w:tc>
        <w:tc>
          <w:tcPr>
            <w:tcW w:w="732" w:type="dxa"/>
          </w:tcPr>
          <w:p w:rsidR="00F04EE6" w:rsidRPr="00FC23A5" w:rsidRDefault="00F04EE6" w:rsidP="00F04EE6">
            <w:pPr>
              <w:rPr>
                <w:sz w:val="18"/>
                <w:szCs w:val="18"/>
              </w:rPr>
            </w:pPr>
            <w:r>
              <w:rPr>
                <w:sz w:val="18"/>
                <w:szCs w:val="18"/>
              </w:rPr>
              <w:t>0,0</w:t>
            </w:r>
          </w:p>
        </w:tc>
        <w:tc>
          <w:tcPr>
            <w:tcW w:w="732" w:type="dxa"/>
          </w:tcPr>
          <w:p w:rsidR="00F04EE6" w:rsidRPr="00FC23A5" w:rsidRDefault="00F04EE6" w:rsidP="00F04EE6">
            <w:pPr>
              <w:rPr>
                <w:sz w:val="18"/>
                <w:szCs w:val="18"/>
              </w:rPr>
            </w:pPr>
            <w:r>
              <w:rPr>
                <w:sz w:val="18"/>
                <w:szCs w:val="18"/>
              </w:rPr>
              <w:t>0,0</w:t>
            </w:r>
          </w:p>
        </w:tc>
        <w:tc>
          <w:tcPr>
            <w:tcW w:w="732" w:type="dxa"/>
          </w:tcPr>
          <w:p w:rsidR="00F04EE6" w:rsidRPr="00FC23A5" w:rsidRDefault="00F04EE6" w:rsidP="00F04EE6">
            <w:pPr>
              <w:rPr>
                <w:sz w:val="18"/>
                <w:szCs w:val="18"/>
              </w:rPr>
            </w:pPr>
            <w:r>
              <w:rPr>
                <w:sz w:val="18"/>
                <w:szCs w:val="18"/>
              </w:rPr>
              <w:t>0,0</w:t>
            </w:r>
          </w:p>
        </w:tc>
        <w:tc>
          <w:tcPr>
            <w:tcW w:w="732" w:type="dxa"/>
          </w:tcPr>
          <w:p w:rsidR="00F04EE6" w:rsidRPr="00FC23A5" w:rsidRDefault="00F04EE6" w:rsidP="00F04EE6">
            <w:r>
              <w:t>2454,4</w:t>
            </w:r>
          </w:p>
        </w:tc>
        <w:tc>
          <w:tcPr>
            <w:tcW w:w="732" w:type="dxa"/>
          </w:tcPr>
          <w:p w:rsidR="00F04EE6" w:rsidRPr="00FC23A5" w:rsidRDefault="00F04EE6" w:rsidP="00F04EE6">
            <w:r>
              <w:t>1940,0</w:t>
            </w:r>
          </w:p>
        </w:tc>
        <w:tc>
          <w:tcPr>
            <w:tcW w:w="732" w:type="dxa"/>
          </w:tcPr>
          <w:p w:rsidR="00F04EE6" w:rsidRPr="00FC23A5" w:rsidRDefault="00F04EE6" w:rsidP="00F04EE6">
            <w:r>
              <w:t>514,4</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r>
      <w:tr w:rsidR="00F04EE6" w:rsidRPr="00FC23A5" w:rsidTr="00634FF3">
        <w:trPr>
          <w:cantSplit/>
        </w:trPr>
        <w:tc>
          <w:tcPr>
            <w:tcW w:w="15918" w:type="dxa"/>
            <w:gridSpan w:val="20"/>
          </w:tcPr>
          <w:p w:rsidR="00F04EE6" w:rsidRPr="008930CF" w:rsidRDefault="00F04EE6" w:rsidP="00F04EE6">
            <w:r w:rsidRPr="008930CF">
              <w:t>Субсидия на реализацию инициативного проекта «Благоустройство территории МБДОУ детский сад №16 г. Азова, Ростовская область,</w:t>
            </w:r>
            <w:r>
              <w:t xml:space="preserve"> город Азов, ул. Кондаурова, 23»</w:t>
            </w:r>
          </w:p>
        </w:tc>
      </w:tr>
      <w:tr w:rsidR="00F04EE6" w:rsidRPr="00FC23A5" w:rsidTr="005725D3">
        <w:trPr>
          <w:cantSplit/>
        </w:trPr>
        <w:tc>
          <w:tcPr>
            <w:tcW w:w="2220" w:type="dxa"/>
            <w:gridSpan w:val="2"/>
          </w:tcPr>
          <w:p w:rsidR="00F04EE6" w:rsidRPr="00FC23A5" w:rsidRDefault="00F04EE6" w:rsidP="00F04EE6">
            <w:pPr>
              <w:ind w:left="-57"/>
              <w:jc w:val="both"/>
              <w:rPr>
                <w:bCs/>
                <w:kern w:val="2"/>
                <w:sz w:val="16"/>
                <w:szCs w:val="16"/>
              </w:rPr>
            </w:pPr>
            <w:r>
              <w:rPr>
                <w:bCs/>
                <w:kern w:val="2"/>
                <w:sz w:val="16"/>
                <w:szCs w:val="16"/>
              </w:rPr>
              <w:t xml:space="preserve">МБДОУ № 16  </w:t>
            </w:r>
            <w:r w:rsidRPr="00FC23A5">
              <w:rPr>
                <w:bCs/>
                <w:kern w:val="2"/>
                <w:sz w:val="16"/>
                <w:szCs w:val="16"/>
              </w:rPr>
              <w:t>г. Азова</w:t>
            </w:r>
          </w:p>
        </w:tc>
        <w:tc>
          <w:tcPr>
            <w:tcW w:w="616" w:type="dxa"/>
          </w:tcPr>
          <w:p w:rsidR="00F04EE6" w:rsidRPr="00FC23A5" w:rsidRDefault="00F04EE6" w:rsidP="00F04EE6">
            <w:pPr>
              <w:jc w:val="center"/>
              <w:rPr>
                <w:sz w:val="18"/>
                <w:szCs w:val="18"/>
              </w:rPr>
            </w:pPr>
            <w:r w:rsidRPr="00FC23A5">
              <w:rPr>
                <w:sz w:val="18"/>
                <w:szCs w:val="18"/>
              </w:rPr>
              <w:t>0,0</w:t>
            </w:r>
          </w:p>
        </w:tc>
        <w:tc>
          <w:tcPr>
            <w:tcW w:w="992" w:type="dxa"/>
          </w:tcPr>
          <w:p w:rsidR="00F04EE6" w:rsidRPr="00FC23A5" w:rsidRDefault="00F04EE6" w:rsidP="00F04EE6">
            <w:pPr>
              <w:jc w:val="center"/>
              <w:rPr>
                <w:sz w:val="18"/>
                <w:szCs w:val="18"/>
              </w:rPr>
            </w:pPr>
            <w:r w:rsidRPr="00FC23A5">
              <w:rPr>
                <w:sz w:val="18"/>
                <w:szCs w:val="18"/>
              </w:rPr>
              <w:t>0,0</w:t>
            </w:r>
          </w:p>
        </w:tc>
        <w:tc>
          <w:tcPr>
            <w:tcW w:w="1108" w:type="dxa"/>
          </w:tcPr>
          <w:p w:rsidR="00F04EE6" w:rsidRPr="00FC23A5" w:rsidRDefault="00F04EE6" w:rsidP="00F04EE6">
            <w:pPr>
              <w:jc w:val="center"/>
              <w:rPr>
                <w:sz w:val="18"/>
                <w:szCs w:val="18"/>
              </w:rPr>
            </w:pPr>
            <w:r w:rsidRPr="00FC23A5">
              <w:rPr>
                <w:sz w:val="18"/>
                <w:szCs w:val="18"/>
              </w:rPr>
              <w:t>0,0</w:t>
            </w:r>
          </w:p>
        </w:tc>
        <w:tc>
          <w:tcPr>
            <w:tcW w:w="734" w:type="dxa"/>
          </w:tcPr>
          <w:p w:rsidR="00F04EE6" w:rsidRPr="00FC23A5" w:rsidRDefault="00F04EE6" w:rsidP="00F04EE6">
            <w:pPr>
              <w:jc w:val="center"/>
              <w:rPr>
                <w:sz w:val="18"/>
                <w:szCs w:val="18"/>
              </w:rPr>
            </w:pPr>
            <w:r w:rsidRPr="00FC23A5">
              <w:rPr>
                <w:sz w:val="18"/>
                <w:szCs w:val="18"/>
              </w:rPr>
              <w:t>0,0</w:t>
            </w:r>
          </w:p>
        </w:tc>
        <w:tc>
          <w:tcPr>
            <w:tcW w:w="732" w:type="dxa"/>
          </w:tcPr>
          <w:p w:rsidR="00F04EE6" w:rsidRPr="00FC23A5" w:rsidRDefault="00F04EE6" w:rsidP="00F04EE6">
            <w:pPr>
              <w:rPr>
                <w:sz w:val="18"/>
                <w:szCs w:val="18"/>
              </w:rPr>
            </w:pPr>
            <w:r w:rsidRPr="00FC23A5">
              <w:rPr>
                <w:sz w:val="18"/>
                <w:szCs w:val="18"/>
              </w:rPr>
              <w:t>0,0</w:t>
            </w:r>
          </w:p>
        </w:tc>
        <w:tc>
          <w:tcPr>
            <w:tcW w:w="732" w:type="dxa"/>
          </w:tcPr>
          <w:p w:rsidR="00F04EE6" w:rsidRPr="00FC23A5" w:rsidRDefault="00F04EE6" w:rsidP="00F04EE6">
            <w:pPr>
              <w:rPr>
                <w:sz w:val="18"/>
                <w:szCs w:val="18"/>
              </w:rPr>
            </w:pPr>
            <w:r w:rsidRPr="00FC23A5">
              <w:rPr>
                <w:sz w:val="18"/>
                <w:szCs w:val="18"/>
              </w:rPr>
              <w:t>0,0</w:t>
            </w:r>
          </w:p>
        </w:tc>
        <w:tc>
          <w:tcPr>
            <w:tcW w:w="732" w:type="dxa"/>
          </w:tcPr>
          <w:p w:rsidR="00F04EE6" w:rsidRPr="00FC23A5" w:rsidRDefault="00F04EE6" w:rsidP="00F04EE6">
            <w:pPr>
              <w:rPr>
                <w:sz w:val="18"/>
                <w:szCs w:val="18"/>
              </w:rPr>
            </w:pPr>
            <w:r w:rsidRPr="00FC23A5">
              <w:rPr>
                <w:sz w:val="18"/>
                <w:szCs w:val="18"/>
              </w:rPr>
              <w:t>0,0</w:t>
            </w:r>
          </w:p>
        </w:tc>
        <w:tc>
          <w:tcPr>
            <w:tcW w:w="691" w:type="dxa"/>
          </w:tcPr>
          <w:p w:rsidR="00F04EE6" w:rsidRPr="00FC23A5" w:rsidRDefault="00F04EE6" w:rsidP="00F04EE6">
            <w:r w:rsidRPr="00FC23A5">
              <w:rPr>
                <w:sz w:val="18"/>
                <w:szCs w:val="18"/>
              </w:rPr>
              <w:t>0,0</w:t>
            </w:r>
          </w:p>
        </w:tc>
        <w:tc>
          <w:tcPr>
            <w:tcW w:w="773" w:type="dxa"/>
          </w:tcPr>
          <w:p w:rsidR="00F04EE6" w:rsidRPr="00FC23A5" w:rsidRDefault="00F04EE6" w:rsidP="00F04EE6">
            <w:r w:rsidRPr="00FC23A5">
              <w:rPr>
                <w:sz w:val="18"/>
                <w:szCs w:val="18"/>
              </w:rPr>
              <w:t>0,0</w:t>
            </w:r>
          </w:p>
        </w:tc>
        <w:tc>
          <w:tcPr>
            <w:tcW w:w="732" w:type="dxa"/>
          </w:tcPr>
          <w:p w:rsidR="00F04EE6" w:rsidRPr="00FC23A5" w:rsidRDefault="00F04EE6" w:rsidP="00F04EE6">
            <w:pPr>
              <w:rPr>
                <w:sz w:val="18"/>
                <w:szCs w:val="18"/>
              </w:rPr>
            </w:pPr>
            <w:r>
              <w:rPr>
                <w:sz w:val="18"/>
                <w:szCs w:val="18"/>
              </w:rPr>
              <w:t>0,0</w:t>
            </w:r>
          </w:p>
        </w:tc>
        <w:tc>
          <w:tcPr>
            <w:tcW w:w="732" w:type="dxa"/>
          </w:tcPr>
          <w:p w:rsidR="00F04EE6" w:rsidRPr="00FC23A5" w:rsidRDefault="00F04EE6" w:rsidP="00F04EE6">
            <w:pPr>
              <w:rPr>
                <w:sz w:val="18"/>
                <w:szCs w:val="18"/>
              </w:rPr>
            </w:pPr>
            <w:r>
              <w:rPr>
                <w:sz w:val="18"/>
                <w:szCs w:val="18"/>
              </w:rPr>
              <w:t>0,0</w:t>
            </w:r>
          </w:p>
        </w:tc>
        <w:tc>
          <w:tcPr>
            <w:tcW w:w="732" w:type="dxa"/>
          </w:tcPr>
          <w:p w:rsidR="00F04EE6" w:rsidRPr="00FC23A5" w:rsidRDefault="00F04EE6" w:rsidP="00F04EE6">
            <w:pPr>
              <w:rPr>
                <w:sz w:val="18"/>
                <w:szCs w:val="18"/>
              </w:rPr>
            </w:pPr>
            <w:r>
              <w:rPr>
                <w:sz w:val="18"/>
                <w:szCs w:val="18"/>
              </w:rPr>
              <w:t>0,0</w:t>
            </w:r>
          </w:p>
        </w:tc>
        <w:tc>
          <w:tcPr>
            <w:tcW w:w="732" w:type="dxa"/>
          </w:tcPr>
          <w:p w:rsidR="00F04EE6" w:rsidRPr="00FC23A5" w:rsidRDefault="00F04EE6" w:rsidP="00F04EE6">
            <w:r>
              <w:t>2441,3</w:t>
            </w:r>
          </w:p>
        </w:tc>
        <w:tc>
          <w:tcPr>
            <w:tcW w:w="732" w:type="dxa"/>
          </w:tcPr>
          <w:p w:rsidR="00F04EE6" w:rsidRPr="00FC23A5" w:rsidRDefault="00F04EE6" w:rsidP="00F04EE6">
            <w:r>
              <w:t>1940,0</w:t>
            </w:r>
          </w:p>
        </w:tc>
        <w:tc>
          <w:tcPr>
            <w:tcW w:w="732" w:type="dxa"/>
          </w:tcPr>
          <w:p w:rsidR="00F04EE6" w:rsidRPr="00FC23A5" w:rsidRDefault="00F04EE6" w:rsidP="00F04EE6">
            <w:r>
              <w:t>501,3</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r>
      <w:tr w:rsidR="00F04EE6" w:rsidRPr="00FC23A5" w:rsidTr="005725D3">
        <w:trPr>
          <w:cantSplit/>
        </w:trPr>
        <w:tc>
          <w:tcPr>
            <w:tcW w:w="2220" w:type="dxa"/>
            <w:gridSpan w:val="2"/>
          </w:tcPr>
          <w:p w:rsidR="00F04EE6" w:rsidRPr="00FC23A5" w:rsidRDefault="00F04EE6" w:rsidP="00F04EE6">
            <w:pPr>
              <w:rPr>
                <w:bCs/>
                <w:kern w:val="2"/>
                <w:sz w:val="16"/>
                <w:szCs w:val="16"/>
              </w:rPr>
            </w:pPr>
            <w:r w:rsidRPr="00FC23A5">
              <w:rPr>
                <w:bCs/>
                <w:kern w:val="2"/>
                <w:sz w:val="16"/>
                <w:szCs w:val="16"/>
              </w:rPr>
              <w:t>Итого по городу Азову</w:t>
            </w:r>
          </w:p>
        </w:tc>
        <w:tc>
          <w:tcPr>
            <w:tcW w:w="616" w:type="dxa"/>
          </w:tcPr>
          <w:p w:rsidR="00F04EE6" w:rsidRPr="00FC23A5" w:rsidRDefault="00F04EE6" w:rsidP="00F04EE6">
            <w:pPr>
              <w:jc w:val="center"/>
              <w:rPr>
                <w:sz w:val="18"/>
                <w:szCs w:val="18"/>
              </w:rPr>
            </w:pPr>
            <w:r w:rsidRPr="00FC23A5">
              <w:rPr>
                <w:sz w:val="18"/>
                <w:szCs w:val="18"/>
              </w:rPr>
              <w:t>0,0</w:t>
            </w:r>
          </w:p>
        </w:tc>
        <w:tc>
          <w:tcPr>
            <w:tcW w:w="992" w:type="dxa"/>
          </w:tcPr>
          <w:p w:rsidR="00F04EE6" w:rsidRPr="00FC23A5" w:rsidRDefault="00F04EE6" w:rsidP="00F04EE6">
            <w:pPr>
              <w:jc w:val="center"/>
              <w:rPr>
                <w:sz w:val="18"/>
                <w:szCs w:val="18"/>
              </w:rPr>
            </w:pPr>
            <w:r w:rsidRPr="00FC23A5">
              <w:rPr>
                <w:sz w:val="18"/>
                <w:szCs w:val="18"/>
              </w:rPr>
              <w:t>0,0</w:t>
            </w:r>
          </w:p>
        </w:tc>
        <w:tc>
          <w:tcPr>
            <w:tcW w:w="1108" w:type="dxa"/>
          </w:tcPr>
          <w:p w:rsidR="00F04EE6" w:rsidRPr="00FC23A5" w:rsidRDefault="00F04EE6" w:rsidP="00F04EE6">
            <w:pPr>
              <w:jc w:val="center"/>
              <w:rPr>
                <w:sz w:val="18"/>
                <w:szCs w:val="18"/>
              </w:rPr>
            </w:pPr>
            <w:r w:rsidRPr="00FC23A5">
              <w:rPr>
                <w:sz w:val="18"/>
                <w:szCs w:val="18"/>
              </w:rPr>
              <w:t>0,0</w:t>
            </w:r>
          </w:p>
        </w:tc>
        <w:tc>
          <w:tcPr>
            <w:tcW w:w="734" w:type="dxa"/>
          </w:tcPr>
          <w:p w:rsidR="00F04EE6" w:rsidRPr="00FC23A5" w:rsidRDefault="00F04EE6" w:rsidP="00F04EE6">
            <w:pPr>
              <w:jc w:val="center"/>
              <w:rPr>
                <w:sz w:val="18"/>
                <w:szCs w:val="18"/>
              </w:rPr>
            </w:pPr>
            <w:r w:rsidRPr="00FC23A5">
              <w:rPr>
                <w:sz w:val="18"/>
                <w:szCs w:val="18"/>
              </w:rPr>
              <w:t>0,0</w:t>
            </w:r>
          </w:p>
        </w:tc>
        <w:tc>
          <w:tcPr>
            <w:tcW w:w="732" w:type="dxa"/>
          </w:tcPr>
          <w:p w:rsidR="00F04EE6" w:rsidRPr="00FC23A5" w:rsidRDefault="00F04EE6" w:rsidP="00F04EE6">
            <w:pPr>
              <w:rPr>
                <w:sz w:val="18"/>
                <w:szCs w:val="18"/>
              </w:rPr>
            </w:pPr>
            <w:r w:rsidRPr="00FC23A5">
              <w:rPr>
                <w:sz w:val="18"/>
                <w:szCs w:val="18"/>
              </w:rPr>
              <w:t>0,0</w:t>
            </w:r>
          </w:p>
        </w:tc>
        <w:tc>
          <w:tcPr>
            <w:tcW w:w="732" w:type="dxa"/>
          </w:tcPr>
          <w:p w:rsidR="00F04EE6" w:rsidRPr="00FC23A5" w:rsidRDefault="00F04EE6" w:rsidP="00F04EE6">
            <w:pPr>
              <w:rPr>
                <w:sz w:val="18"/>
                <w:szCs w:val="18"/>
              </w:rPr>
            </w:pPr>
            <w:r w:rsidRPr="00FC23A5">
              <w:rPr>
                <w:sz w:val="18"/>
                <w:szCs w:val="18"/>
              </w:rPr>
              <w:t>0,0</w:t>
            </w:r>
          </w:p>
        </w:tc>
        <w:tc>
          <w:tcPr>
            <w:tcW w:w="732" w:type="dxa"/>
          </w:tcPr>
          <w:p w:rsidR="00F04EE6" w:rsidRPr="00FC23A5" w:rsidRDefault="00F04EE6" w:rsidP="00F04EE6">
            <w:pPr>
              <w:rPr>
                <w:sz w:val="18"/>
                <w:szCs w:val="18"/>
              </w:rPr>
            </w:pPr>
            <w:r w:rsidRPr="00FC23A5">
              <w:rPr>
                <w:sz w:val="18"/>
                <w:szCs w:val="18"/>
              </w:rPr>
              <w:t>0,0</w:t>
            </w:r>
          </w:p>
        </w:tc>
        <w:tc>
          <w:tcPr>
            <w:tcW w:w="691" w:type="dxa"/>
          </w:tcPr>
          <w:p w:rsidR="00F04EE6" w:rsidRPr="00FC23A5" w:rsidRDefault="00F04EE6" w:rsidP="00F04EE6">
            <w:r w:rsidRPr="00FC23A5">
              <w:rPr>
                <w:sz w:val="18"/>
                <w:szCs w:val="18"/>
              </w:rPr>
              <w:t>0,0</w:t>
            </w:r>
          </w:p>
        </w:tc>
        <w:tc>
          <w:tcPr>
            <w:tcW w:w="773" w:type="dxa"/>
          </w:tcPr>
          <w:p w:rsidR="00F04EE6" w:rsidRPr="00FC23A5" w:rsidRDefault="00F04EE6" w:rsidP="00F04EE6">
            <w:r w:rsidRPr="00FC23A5">
              <w:rPr>
                <w:sz w:val="18"/>
                <w:szCs w:val="18"/>
              </w:rPr>
              <w:t>0,0</w:t>
            </w:r>
          </w:p>
        </w:tc>
        <w:tc>
          <w:tcPr>
            <w:tcW w:w="732" w:type="dxa"/>
          </w:tcPr>
          <w:p w:rsidR="00F04EE6" w:rsidRPr="00FC23A5" w:rsidRDefault="00F04EE6" w:rsidP="00F04EE6">
            <w:pPr>
              <w:rPr>
                <w:sz w:val="18"/>
                <w:szCs w:val="18"/>
              </w:rPr>
            </w:pPr>
            <w:r>
              <w:rPr>
                <w:sz w:val="18"/>
                <w:szCs w:val="18"/>
              </w:rPr>
              <w:t>0,0</w:t>
            </w:r>
          </w:p>
        </w:tc>
        <w:tc>
          <w:tcPr>
            <w:tcW w:w="732" w:type="dxa"/>
          </w:tcPr>
          <w:p w:rsidR="00F04EE6" w:rsidRPr="00FC23A5" w:rsidRDefault="00F04EE6" w:rsidP="00F04EE6">
            <w:pPr>
              <w:rPr>
                <w:sz w:val="18"/>
                <w:szCs w:val="18"/>
              </w:rPr>
            </w:pPr>
            <w:r>
              <w:rPr>
                <w:sz w:val="18"/>
                <w:szCs w:val="18"/>
              </w:rPr>
              <w:t>0,0</w:t>
            </w:r>
          </w:p>
        </w:tc>
        <w:tc>
          <w:tcPr>
            <w:tcW w:w="732" w:type="dxa"/>
          </w:tcPr>
          <w:p w:rsidR="00F04EE6" w:rsidRPr="00FC23A5" w:rsidRDefault="00F04EE6" w:rsidP="00F04EE6">
            <w:pPr>
              <w:rPr>
                <w:sz w:val="18"/>
                <w:szCs w:val="18"/>
              </w:rPr>
            </w:pPr>
            <w:r>
              <w:rPr>
                <w:sz w:val="18"/>
                <w:szCs w:val="18"/>
              </w:rPr>
              <w:t>0,0</w:t>
            </w:r>
          </w:p>
        </w:tc>
        <w:tc>
          <w:tcPr>
            <w:tcW w:w="732" w:type="dxa"/>
          </w:tcPr>
          <w:p w:rsidR="00F04EE6" w:rsidRPr="00FC23A5" w:rsidRDefault="00F04EE6" w:rsidP="00F04EE6">
            <w:r>
              <w:t>2441,3</w:t>
            </w:r>
          </w:p>
        </w:tc>
        <w:tc>
          <w:tcPr>
            <w:tcW w:w="732" w:type="dxa"/>
          </w:tcPr>
          <w:p w:rsidR="00F04EE6" w:rsidRPr="00FC23A5" w:rsidRDefault="00F04EE6" w:rsidP="00F04EE6">
            <w:r>
              <w:t>1940,0</w:t>
            </w:r>
          </w:p>
        </w:tc>
        <w:tc>
          <w:tcPr>
            <w:tcW w:w="732" w:type="dxa"/>
          </w:tcPr>
          <w:p w:rsidR="00F04EE6" w:rsidRPr="00FC23A5" w:rsidRDefault="00F04EE6" w:rsidP="00F04EE6">
            <w:r>
              <w:t>501,3</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r>
      <w:tr w:rsidR="00F04EE6" w:rsidRPr="00FC23A5" w:rsidTr="00634FF3">
        <w:trPr>
          <w:cantSplit/>
        </w:trPr>
        <w:tc>
          <w:tcPr>
            <w:tcW w:w="15918" w:type="dxa"/>
            <w:gridSpan w:val="20"/>
          </w:tcPr>
          <w:p w:rsidR="00F04EE6" w:rsidRPr="001A408B" w:rsidRDefault="00F04EE6" w:rsidP="00F04EE6">
            <w:pPr>
              <w:jc w:val="center"/>
            </w:pPr>
            <w:r w:rsidRPr="001A408B">
              <w:t>Субсидия на реализацию инициативного проекта «Устройство спортивной площадки на территории МБОУ СОШ №9 г. Азова, расположенной по адресу: Ростовская область, г. Азов, ул. Московская, 141»</w:t>
            </w:r>
          </w:p>
        </w:tc>
      </w:tr>
      <w:tr w:rsidR="00F04EE6" w:rsidRPr="00FC23A5" w:rsidTr="005725D3">
        <w:trPr>
          <w:cantSplit/>
        </w:trPr>
        <w:tc>
          <w:tcPr>
            <w:tcW w:w="2220" w:type="dxa"/>
            <w:gridSpan w:val="2"/>
          </w:tcPr>
          <w:p w:rsidR="00F04EE6" w:rsidRPr="00FC23A5" w:rsidRDefault="00F04EE6" w:rsidP="00F04EE6">
            <w:pPr>
              <w:ind w:left="-57"/>
              <w:jc w:val="both"/>
              <w:rPr>
                <w:bCs/>
                <w:kern w:val="2"/>
                <w:sz w:val="16"/>
                <w:szCs w:val="16"/>
              </w:rPr>
            </w:pPr>
            <w:r>
              <w:rPr>
                <w:bCs/>
                <w:kern w:val="2"/>
                <w:sz w:val="16"/>
                <w:szCs w:val="16"/>
              </w:rPr>
              <w:t xml:space="preserve">МБОУ СОШ № 9  </w:t>
            </w:r>
            <w:r w:rsidRPr="00FC23A5">
              <w:rPr>
                <w:bCs/>
                <w:kern w:val="2"/>
                <w:sz w:val="16"/>
                <w:szCs w:val="16"/>
              </w:rPr>
              <w:t>г. Азова</w:t>
            </w:r>
          </w:p>
        </w:tc>
        <w:tc>
          <w:tcPr>
            <w:tcW w:w="616" w:type="dxa"/>
          </w:tcPr>
          <w:p w:rsidR="00F04EE6" w:rsidRPr="00FC23A5" w:rsidRDefault="00F04EE6" w:rsidP="00F04EE6">
            <w:pPr>
              <w:jc w:val="center"/>
              <w:rPr>
                <w:sz w:val="18"/>
                <w:szCs w:val="18"/>
              </w:rPr>
            </w:pPr>
            <w:r w:rsidRPr="00FC23A5">
              <w:rPr>
                <w:sz w:val="18"/>
                <w:szCs w:val="18"/>
              </w:rPr>
              <w:t>0,0</w:t>
            </w:r>
          </w:p>
        </w:tc>
        <w:tc>
          <w:tcPr>
            <w:tcW w:w="992" w:type="dxa"/>
          </w:tcPr>
          <w:p w:rsidR="00F04EE6" w:rsidRPr="00FC23A5" w:rsidRDefault="00F04EE6" w:rsidP="00F04EE6">
            <w:pPr>
              <w:jc w:val="center"/>
              <w:rPr>
                <w:sz w:val="18"/>
                <w:szCs w:val="18"/>
              </w:rPr>
            </w:pPr>
            <w:r w:rsidRPr="00FC23A5">
              <w:rPr>
                <w:sz w:val="18"/>
                <w:szCs w:val="18"/>
              </w:rPr>
              <w:t>0,0</w:t>
            </w:r>
          </w:p>
        </w:tc>
        <w:tc>
          <w:tcPr>
            <w:tcW w:w="1108" w:type="dxa"/>
          </w:tcPr>
          <w:p w:rsidR="00F04EE6" w:rsidRPr="00FC23A5" w:rsidRDefault="00F04EE6" w:rsidP="00F04EE6">
            <w:pPr>
              <w:jc w:val="center"/>
              <w:rPr>
                <w:sz w:val="18"/>
                <w:szCs w:val="18"/>
              </w:rPr>
            </w:pPr>
            <w:r w:rsidRPr="00FC23A5">
              <w:rPr>
                <w:sz w:val="18"/>
                <w:szCs w:val="18"/>
              </w:rPr>
              <w:t>0,0</w:t>
            </w:r>
          </w:p>
        </w:tc>
        <w:tc>
          <w:tcPr>
            <w:tcW w:w="734" w:type="dxa"/>
          </w:tcPr>
          <w:p w:rsidR="00F04EE6" w:rsidRPr="00FC23A5" w:rsidRDefault="00F04EE6" w:rsidP="00F04EE6">
            <w:pPr>
              <w:jc w:val="center"/>
              <w:rPr>
                <w:sz w:val="18"/>
                <w:szCs w:val="18"/>
              </w:rPr>
            </w:pPr>
            <w:r w:rsidRPr="00FC23A5">
              <w:rPr>
                <w:sz w:val="18"/>
                <w:szCs w:val="18"/>
              </w:rPr>
              <w:t>0,0</w:t>
            </w:r>
          </w:p>
        </w:tc>
        <w:tc>
          <w:tcPr>
            <w:tcW w:w="732" w:type="dxa"/>
          </w:tcPr>
          <w:p w:rsidR="00F04EE6" w:rsidRPr="00FC23A5" w:rsidRDefault="00F04EE6" w:rsidP="00F04EE6">
            <w:pPr>
              <w:rPr>
                <w:sz w:val="18"/>
                <w:szCs w:val="18"/>
              </w:rPr>
            </w:pPr>
            <w:r w:rsidRPr="00FC23A5">
              <w:rPr>
                <w:sz w:val="18"/>
                <w:szCs w:val="18"/>
              </w:rPr>
              <w:t>0,0</w:t>
            </w:r>
          </w:p>
        </w:tc>
        <w:tc>
          <w:tcPr>
            <w:tcW w:w="732" w:type="dxa"/>
          </w:tcPr>
          <w:p w:rsidR="00F04EE6" w:rsidRPr="00FC23A5" w:rsidRDefault="00F04EE6" w:rsidP="00F04EE6">
            <w:pPr>
              <w:rPr>
                <w:sz w:val="18"/>
                <w:szCs w:val="18"/>
              </w:rPr>
            </w:pPr>
            <w:r w:rsidRPr="00FC23A5">
              <w:rPr>
                <w:sz w:val="18"/>
                <w:szCs w:val="18"/>
              </w:rPr>
              <w:t>0,0</w:t>
            </w:r>
          </w:p>
        </w:tc>
        <w:tc>
          <w:tcPr>
            <w:tcW w:w="732" w:type="dxa"/>
          </w:tcPr>
          <w:p w:rsidR="00F04EE6" w:rsidRPr="00FC23A5" w:rsidRDefault="00F04EE6" w:rsidP="00F04EE6">
            <w:pPr>
              <w:rPr>
                <w:sz w:val="18"/>
                <w:szCs w:val="18"/>
              </w:rPr>
            </w:pPr>
            <w:r w:rsidRPr="00FC23A5">
              <w:rPr>
                <w:sz w:val="18"/>
                <w:szCs w:val="18"/>
              </w:rPr>
              <w:t>0,0</w:t>
            </w:r>
          </w:p>
        </w:tc>
        <w:tc>
          <w:tcPr>
            <w:tcW w:w="691" w:type="dxa"/>
          </w:tcPr>
          <w:p w:rsidR="00F04EE6" w:rsidRPr="00FC23A5" w:rsidRDefault="00F04EE6" w:rsidP="00F04EE6">
            <w:r w:rsidRPr="00FC23A5">
              <w:rPr>
                <w:sz w:val="18"/>
                <w:szCs w:val="18"/>
              </w:rPr>
              <w:t>0,0</w:t>
            </w:r>
          </w:p>
        </w:tc>
        <w:tc>
          <w:tcPr>
            <w:tcW w:w="773" w:type="dxa"/>
          </w:tcPr>
          <w:p w:rsidR="00F04EE6" w:rsidRPr="00FC23A5" w:rsidRDefault="00F04EE6" w:rsidP="00F04EE6">
            <w:r w:rsidRPr="00FC23A5">
              <w:rPr>
                <w:sz w:val="18"/>
                <w:szCs w:val="18"/>
              </w:rPr>
              <w:t>0,0</w:t>
            </w:r>
          </w:p>
        </w:tc>
        <w:tc>
          <w:tcPr>
            <w:tcW w:w="732" w:type="dxa"/>
          </w:tcPr>
          <w:p w:rsidR="00F04EE6" w:rsidRPr="00FC23A5" w:rsidRDefault="00F04EE6" w:rsidP="00F04EE6">
            <w:pPr>
              <w:rPr>
                <w:sz w:val="18"/>
                <w:szCs w:val="18"/>
              </w:rPr>
            </w:pPr>
            <w:r>
              <w:rPr>
                <w:sz w:val="18"/>
                <w:szCs w:val="18"/>
              </w:rPr>
              <w:t>0,0</w:t>
            </w:r>
          </w:p>
        </w:tc>
        <w:tc>
          <w:tcPr>
            <w:tcW w:w="732" w:type="dxa"/>
          </w:tcPr>
          <w:p w:rsidR="00F04EE6" w:rsidRPr="00FC23A5" w:rsidRDefault="00F04EE6" w:rsidP="00F04EE6">
            <w:pPr>
              <w:rPr>
                <w:sz w:val="18"/>
                <w:szCs w:val="18"/>
              </w:rPr>
            </w:pPr>
            <w:r>
              <w:rPr>
                <w:sz w:val="18"/>
                <w:szCs w:val="18"/>
              </w:rPr>
              <w:t>0,0</w:t>
            </w:r>
          </w:p>
        </w:tc>
        <w:tc>
          <w:tcPr>
            <w:tcW w:w="732" w:type="dxa"/>
          </w:tcPr>
          <w:p w:rsidR="00F04EE6" w:rsidRPr="00FC23A5" w:rsidRDefault="00F04EE6" w:rsidP="00F04EE6">
            <w:pPr>
              <w:rPr>
                <w:sz w:val="18"/>
                <w:szCs w:val="18"/>
              </w:rPr>
            </w:pPr>
            <w:r>
              <w:rPr>
                <w:sz w:val="18"/>
                <w:szCs w:val="18"/>
              </w:rPr>
              <w:t>0,0</w:t>
            </w:r>
          </w:p>
        </w:tc>
        <w:tc>
          <w:tcPr>
            <w:tcW w:w="732" w:type="dxa"/>
          </w:tcPr>
          <w:p w:rsidR="00F04EE6" w:rsidRPr="00FC23A5" w:rsidRDefault="00F04EE6" w:rsidP="00F04EE6">
            <w:r>
              <w:t>2411,4</w:t>
            </w:r>
          </w:p>
        </w:tc>
        <w:tc>
          <w:tcPr>
            <w:tcW w:w="732" w:type="dxa"/>
          </w:tcPr>
          <w:p w:rsidR="00F04EE6" w:rsidRPr="00FC23A5" w:rsidRDefault="00F04EE6" w:rsidP="00F04EE6">
            <w:r>
              <w:t>1900,8</w:t>
            </w:r>
          </w:p>
        </w:tc>
        <w:tc>
          <w:tcPr>
            <w:tcW w:w="732" w:type="dxa"/>
          </w:tcPr>
          <w:p w:rsidR="00F04EE6" w:rsidRPr="00FC23A5" w:rsidRDefault="00F04EE6" w:rsidP="00F04EE6">
            <w:r>
              <w:t>510,6</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r>
      <w:tr w:rsidR="00F04EE6" w:rsidRPr="00FC23A5" w:rsidTr="005725D3">
        <w:trPr>
          <w:cantSplit/>
        </w:trPr>
        <w:tc>
          <w:tcPr>
            <w:tcW w:w="2220" w:type="dxa"/>
            <w:gridSpan w:val="2"/>
          </w:tcPr>
          <w:p w:rsidR="00F04EE6" w:rsidRPr="00FC23A5" w:rsidRDefault="00F04EE6" w:rsidP="00F04EE6">
            <w:pPr>
              <w:rPr>
                <w:bCs/>
                <w:kern w:val="2"/>
                <w:sz w:val="16"/>
                <w:szCs w:val="16"/>
              </w:rPr>
            </w:pPr>
            <w:r w:rsidRPr="00FC23A5">
              <w:rPr>
                <w:bCs/>
                <w:kern w:val="2"/>
                <w:sz w:val="16"/>
                <w:szCs w:val="16"/>
              </w:rPr>
              <w:t>Итого по городу Азову</w:t>
            </w:r>
          </w:p>
        </w:tc>
        <w:tc>
          <w:tcPr>
            <w:tcW w:w="616" w:type="dxa"/>
          </w:tcPr>
          <w:p w:rsidR="00F04EE6" w:rsidRPr="00FC23A5" w:rsidRDefault="00F04EE6" w:rsidP="00F04EE6">
            <w:pPr>
              <w:jc w:val="center"/>
              <w:rPr>
                <w:sz w:val="18"/>
                <w:szCs w:val="18"/>
              </w:rPr>
            </w:pPr>
            <w:r w:rsidRPr="00FC23A5">
              <w:rPr>
                <w:sz w:val="18"/>
                <w:szCs w:val="18"/>
              </w:rPr>
              <w:t>0,0</w:t>
            </w:r>
          </w:p>
        </w:tc>
        <w:tc>
          <w:tcPr>
            <w:tcW w:w="992" w:type="dxa"/>
          </w:tcPr>
          <w:p w:rsidR="00F04EE6" w:rsidRPr="00FC23A5" w:rsidRDefault="00F04EE6" w:rsidP="00F04EE6">
            <w:pPr>
              <w:jc w:val="center"/>
              <w:rPr>
                <w:sz w:val="18"/>
                <w:szCs w:val="18"/>
              </w:rPr>
            </w:pPr>
            <w:r w:rsidRPr="00FC23A5">
              <w:rPr>
                <w:sz w:val="18"/>
                <w:szCs w:val="18"/>
              </w:rPr>
              <w:t>0,0</w:t>
            </w:r>
          </w:p>
        </w:tc>
        <w:tc>
          <w:tcPr>
            <w:tcW w:w="1108" w:type="dxa"/>
          </w:tcPr>
          <w:p w:rsidR="00F04EE6" w:rsidRPr="00FC23A5" w:rsidRDefault="00F04EE6" w:rsidP="00F04EE6">
            <w:pPr>
              <w:jc w:val="center"/>
              <w:rPr>
                <w:sz w:val="18"/>
                <w:szCs w:val="18"/>
              </w:rPr>
            </w:pPr>
            <w:r w:rsidRPr="00FC23A5">
              <w:rPr>
                <w:sz w:val="18"/>
                <w:szCs w:val="18"/>
              </w:rPr>
              <w:t>0,0</w:t>
            </w:r>
          </w:p>
        </w:tc>
        <w:tc>
          <w:tcPr>
            <w:tcW w:w="734" w:type="dxa"/>
          </w:tcPr>
          <w:p w:rsidR="00F04EE6" w:rsidRPr="00FC23A5" w:rsidRDefault="00F04EE6" w:rsidP="00F04EE6">
            <w:pPr>
              <w:jc w:val="center"/>
              <w:rPr>
                <w:sz w:val="18"/>
                <w:szCs w:val="18"/>
              </w:rPr>
            </w:pPr>
            <w:r w:rsidRPr="00FC23A5">
              <w:rPr>
                <w:sz w:val="18"/>
                <w:szCs w:val="18"/>
              </w:rPr>
              <w:t>0,0</w:t>
            </w:r>
          </w:p>
        </w:tc>
        <w:tc>
          <w:tcPr>
            <w:tcW w:w="732" w:type="dxa"/>
          </w:tcPr>
          <w:p w:rsidR="00F04EE6" w:rsidRPr="00FC23A5" w:rsidRDefault="00F04EE6" w:rsidP="00F04EE6">
            <w:pPr>
              <w:rPr>
                <w:sz w:val="18"/>
                <w:szCs w:val="18"/>
              </w:rPr>
            </w:pPr>
            <w:r w:rsidRPr="00FC23A5">
              <w:rPr>
                <w:sz w:val="18"/>
                <w:szCs w:val="18"/>
              </w:rPr>
              <w:t>0,0</w:t>
            </w:r>
          </w:p>
        </w:tc>
        <w:tc>
          <w:tcPr>
            <w:tcW w:w="732" w:type="dxa"/>
          </w:tcPr>
          <w:p w:rsidR="00F04EE6" w:rsidRPr="00FC23A5" w:rsidRDefault="00F04EE6" w:rsidP="00F04EE6">
            <w:pPr>
              <w:rPr>
                <w:sz w:val="18"/>
                <w:szCs w:val="18"/>
              </w:rPr>
            </w:pPr>
            <w:r w:rsidRPr="00FC23A5">
              <w:rPr>
                <w:sz w:val="18"/>
                <w:szCs w:val="18"/>
              </w:rPr>
              <w:t>0,0</w:t>
            </w:r>
          </w:p>
        </w:tc>
        <w:tc>
          <w:tcPr>
            <w:tcW w:w="732" w:type="dxa"/>
          </w:tcPr>
          <w:p w:rsidR="00F04EE6" w:rsidRPr="00FC23A5" w:rsidRDefault="00F04EE6" w:rsidP="00F04EE6">
            <w:pPr>
              <w:rPr>
                <w:sz w:val="18"/>
                <w:szCs w:val="18"/>
              </w:rPr>
            </w:pPr>
            <w:r w:rsidRPr="00FC23A5">
              <w:rPr>
                <w:sz w:val="18"/>
                <w:szCs w:val="18"/>
              </w:rPr>
              <w:t>0,0</w:t>
            </w:r>
          </w:p>
        </w:tc>
        <w:tc>
          <w:tcPr>
            <w:tcW w:w="691" w:type="dxa"/>
          </w:tcPr>
          <w:p w:rsidR="00F04EE6" w:rsidRPr="00FC23A5" w:rsidRDefault="00F04EE6" w:rsidP="00F04EE6">
            <w:r w:rsidRPr="00FC23A5">
              <w:rPr>
                <w:sz w:val="18"/>
                <w:szCs w:val="18"/>
              </w:rPr>
              <w:t>0,0</w:t>
            </w:r>
          </w:p>
        </w:tc>
        <w:tc>
          <w:tcPr>
            <w:tcW w:w="773" w:type="dxa"/>
          </w:tcPr>
          <w:p w:rsidR="00F04EE6" w:rsidRPr="00FC23A5" w:rsidRDefault="00F04EE6" w:rsidP="00F04EE6">
            <w:r w:rsidRPr="00FC23A5">
              <w:rPr>
                <w:sz w:val="18"/>
                <w:szCs w:val="18"/>
              </w:rPr>
              <w:t>0,0</w:t>
            </w:r>
          </w:p>
        </w:tc>
        <w:tc>
          <w:tcPr>
            <w:tcW w:w="732" w:type="dxa"/>
          </w:tcPr>
          <w:p w:rsidR="00F04EE6" w:rsidRPr="00FC23A5" w:rsidRDefault="00F04EE6" w:rsidP="00F04EE6">
            <w:pPr>
              <w:rPr>
                <w:sz w:val="18"/>
                <w:szCs w:val="18"/>
              </w:rPr>
            </w:pPr>
            <w:r>
              <w:rPr>
                <w:sz w:val="18"/>
                <w:szCs w:val="18"/>
              </w:rPr>
              <w:t>0,0</w:t>
            </w:r>
          </w:p>
        </w:tc>
        <w:tc>
          <w:tcPr>
            <w:tcW w:w="732" w:type="dxa"/>
          </w:tcPr>
          <w:p w:rsidR="00F04EE6" w:rsidRPr="00FC23A5" w:rsidRDefault="00F04EE6" w:rsidP="00F04EE6">
            <w:pPr>
              <w:rPr>
                <w:sz w:val="18"/>
                <w:szCs w:val="18"/>
              </w:rPr>
            </w:pPr>
            <w:r>
              <w:rPr>
                <w:sz w:val="18"/>
                <w:szCs w:val="18"/>
              </w:rPr>
              <w:t>0,0</w:t>
            </w:r>
          </w:p>
        </w:tc>
        <w:tc>
          <w:tcPr>
            <w:tcW w:w="732" w:type="dxa"/>
          </w:tcPr>
          <w:p w:rsidR="00F04EE6" w:rsidRPr="00FC23A5" w:rsidRDefault="00F04EE6" w:rsidP="00F04EE6">
            <w:pPr>
              <w:rPr>
                <w:sz w:val="18"/>
                <w:szCs w:val="18"/>
              </w:rPr>
            </w:pPr>
            <w:r>
              <w:rPr>
                <w:sz w:val="18"/>
                <w:szCs w:val="18"/>
              </w:rPr>
              <w:t>0,0</w:t>
            </w:r>
          </w:p>
        </w:tc>
        <w:tc>
          <w:tcPr>
            <w:tcW w:w="732" w:type="dxa"/>
          </w:tcPr>
          <w:p w:rsidR="00F04EE6" w:rsidRPr="00FC23A5" w:rsidRDefault="00F04EE6" w:rsidP="00F04EE6">
            <w:r>
              <w:t>2411,4</w:t>
            </w:r>
          </w:p>
        </w:tc>
        <w:tc>
          <w:tcPr>
            <w:tcW w:w="732" w:type="dxa"/>
          </w:tcPr>
          <w:p w:rsidR="00F04EE6" w:rsidRPr="00FC23A5" w:rsidRDefault="00F04EE6" w:rsidP="00F04EE6">
            <w:r>
              <w:t>1900,8</w:t>
            </w:r>
          </w:p>
        </w:tc>
        <w:tc>
          <w:tcPr>
            <w:tcW w:w="732" w:type="dxa"/>
          </w:tcPr>
          <w:p w:rsidR="00F04EE6" w:rsidRPr="00FC23A5" w:rsidRDefault="00F04EE6" w:rsidP="00F04EE6">
            <w:r>
              <w:t>510,6</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c>
          <w:tcPr>
            <w:tcW w:w="732" w:type="dxa"/>
          </w:tcPr>
          <w:p w:rsidR="00F04EE6" w:rsidRPr="00FC23A5" w:rsidRDefault="00F04EE6" w:rsidP="00F04EE6">
            <w:r w:rsidRPr="00FC23A5">
              <w:rPr>
                <w:sz w:val="18"/>
                <w:szCs w:val="18"/>
              </w:rPr>
              <w:t>0,0</w:t>
            </w:r>
          </w:p>
        </w:tc>
      </w:tr>
      <w:tr w:rsidR="00E84C70" w:rsidRPr="00FC23A5" w:rsidTr="003D32BE">
        <w:trPr>
          <w:cantSplit/>
        </w:trPr>
        <w:tc>
          <w:tcPr>
            <w:tcW w:w="15918" w:type="dxa"/>
            <w:gridSpan w:val="20"/>
          </w:tcPr>
          <w:p w:rsidR="00E84C70" w:rsidRPr="00FC23A5" w:rsidRDefault="00E84C70" w:rsidP="00E84C70">
            <w:pPr>
              <w:jc w:val="center"/>
              <w:rPr>
                <w:sz w:val="18"/>
                <w:szCs w:val="18"/>
              </w:rPr>
            </w:pPr>
            <w:r w:rsidRPr="008930CF">
              <w:t>Субсидия на реализацию инициативного проекта</w:t>
            </w:r>
            <w:r w:rsidRPr="00E84C70">
              <w:t>«Устройство спортивной площадки на территории МБОУ СОШ № 11 г. Азова, расположенной по адресу: Ростовская область, г. Азов, пер. Красноармейский, 90»</w:t>
            </w:r>
          </w:p>
        </w:tc>
      </w:tr>
      <w:tr w:rsidR="00E84C70" w:rsidRPr="00FC23A5" w:rsidTr="005725D3">
        <w:trPr>
          <w:cantSplit/>
        </w:trPr>
        <w:tc>
          <w:tcPr>
            <w:tcW w:w="2220" w:type="dxa"/>
            <w:gridSpan w:val="2"/>
          </w:tcPr>
          <w:p w:rsidR="00E84C70" w:rsidRPr="00FC23A5" w:rsidRDefault="00E84C70" w:rsidP="00E84C70">
            <w:pPr>
              <w:rPr>
                <w:bCs/>
                <w:kern w:val="2"/>
                <w:sz w:val="16"/>
                <w:szCs w:val="16"/>
              </w:rPr>
            </w:pPr>
            <w:r w:rsidRPr="00FC23A5">
              <w:rPr>
                <w:bCs/>
                <w:kern w:val="2"/>
                <w:sz w:val="16"/>
                <w:szCs w:val="16"/>
              </w:rPr>
              <w:t>МБОУ СОШ № 11 г. Азова</w:t>
            </w:r>
          </w:p>
        </w:tc>
        <w:tc>
          <w:tcPr>
            <w:tcW w:w="616" w:type="dxa"/>
          </w:tcPr>
          <w:p w:rsidR="00E84C70" w:rsidRPr="00FC23A5" w:rsidRDefault="00E84C70" w:rsidP="00E84C70">
            <w:pPr>
              <w:jc w:val="center"/>
              <w:rPr>
                <w:sz w:val="18"/>
                <w:szCs w:val="18"/>
              </w:rPr>
            </w:pPr>
            <w:r w:rsidRPr="00FC23A5">
              <w:rPr>
                <w:sz w:val="18"/>
                <w:szCs w:val="18"/>
              </w:rPr>
              <w:t>0,0</w:t>
            </w:r>
          </w:p>
        </w:tc>
        <w:tc>
          <w:tcPr>
            <w:tcW w:w="992" w:type="dxa"/>
          </w:tcPr>
          <w:p w:rsidR="00E84C70" w:rsidRPr="00FC23A5" w:rsidRDefault="00E84C70" w:rsidP="00E84C70">
            <w:pPr>
              <w:jc w:val="center"/>
              <w:rPr>
                <w:sz w:val="18"/>
                <w:szCs w:val="18"/>
              </w:rPr>
            </w:pPr>
            <w:r w:rsidRPr="00FC23A5">
              <w:rPr>
                <w:sz w:val="18"/>
                <w:szCs w:val="18"/>
              </w:rPr>
              <w:t>0,0</w:t>
            </w:r>
          </w:p>
        </w:tc>
        <w:tc>
          <w:tcPr>
            <w:tcW w:w="1108" w:type="dxa"/>
          </w:tcPr>
          <w:p w:rsidR="00E84C70" w:rsidRPr="00FC23A5" w:rsidRDefault="00E84C70" w:rsidP="00E84C70">
            <w:pPr>
              <w:jc w:val="center"/>
              <w:rPr>
                <w:sz w:val="18"/>
                <w:szCs w:val="18"/>
              </w:rPr>
            </w:pPr>
            <w:r w:rsidRPr="00FC23A5">
              <w:rPr>
                <w:sz w:val="18"/>
                <w:szCs w:val="18"/>
              </w:rPr>
              <w:t>0,0</w:t>
            </w:r>
          </w:p>
        </w:tc>
        <w:tc>
          <w:tcPr>
            <w:tcW w:w="734" w:type="dxa"/>
          </w:tcPr>
          <w:p w:rsidR="00E84C70" w:rsidRPr="00FC23A5" w:rsidRDefault="00E84C70" w:rsidP="00E84C70">
            <w:pPr>
              <w:jc w:val="center"/>
              <w:rPr>
                <w:sz w:val="18"/>
                <w:szCs w:val="18"/>
              </w:rPr>
            </w:pPr>
            <w:r w:rsidRPr="00FC23A5">
              <w:rPr>
                <w:sz w:val="18"/>
                <w:szCs w:val="18"/>
              </w:rPr>
              <w:t>0,0</w:t>
            </w:r>
          </w:p>
        </w:tc>
        <w:tc>
          <w:tcPr>
            <w:tcW w:w="732" w:type="dxa"/>
          </w:tcPr>
          <w:p w:rsidR="00E84C70" w:rsidRPr="00FC23A5" w:rsidRDefault="00E84C70" w:rsidP="00E84C70">
            <w:pPr>
              <w:rPr>
                <w:sz w:val="18"/>
                <w:szCs w:val="18"/>
              </w:rPr>
            </w:pPr>
            <w:r w:rsidRPr="00FC23A5">
              <w:rPr>
                <w:sz w:val="18"/>
                <w:szCs w:val="18"/>
              </w:rPr>
              <w:t>0,0</w:t>
            </w:r>
          </w:p>
        </w:tc>
        <w:tc>
          <w:tcPr>
            <w:tcW w:w="732" w:type="dxa"/>
          </w:tcPr>
          <w:p w:rsidR="00E84C70" w:rsidRPr="00FC23A5" w:rsidRDefault="00E84C70" w:rsidP="00E84C70">
            <w:pPr>
              <w:rPr>
                <w:sz w:val="18"/>
                <w:szCs w:val="18"/>
              </w:rPr>
            </w:pPr>
            <w:r w:rsidRPr="00FC23A5">
              <w:rPr>
                <w:sz w:val="18"/>
                <w:szCs w:val="18"/>
              </w:rPr>
              <w:t>0,0</w:t>
            </w:r>
          </w:p>
        </w:tc>
        <w:tc>
          <w:tcPr>
            <w:tcW w:w="732" w:type="dxa"/>
          </w:tcPr>
          <w:p w:rsidR="00E84C70" w:rsidRPr="00FC23A5" w:rsidRDefault="00E84C70" w:rsidP="00E84C70">
            <w:pPr>
              <w:rPr>
                <w:sz w:val="18"/>
                <w:szCs w:val="18"/>
              </w:rPr>
            </w:pPr>
            <w:r w:rsidRPr="00FC23A5">
              <w:rPr>
                <w:sz w:val="18"/>
                <w:szCs w:val="18"/>
              </w:rPr>
              <w:t>0,0</w:t>
            </w:r>
          </w:p>
        </w:tc>
        <w:tc>
          <w:tcPr>
            <w:tcW w:w="691" w:type="dxa"/>
          </w:tcPr>
          <w:p w:rsidR="00E84C70" w:rsidRPr="00FC23A5" w:rsidRDefault="00E84C70" w:rsidP="00E84C70">
            <w:pPr>
              <w:rPr>
                <w:sz w:val="18"/>
                <w:szCs w:val="18"/>
              </w:rPr>
            </w:pPr>
            <w:r w:rsidRPr="00FC23A5">
              <w:rPr>
                <w:sz w:val="18"/>
                <w:szCs w:val="18"/>
              </w:rPr>
              <w:t>0,0</w:t>
            </w:r>
          </w:p>
        </w:tc>
        <w:tc>
          <w:tcPr>
            <w:tcW w:w="773" w:type="dxa"/>
          </w:tcPr>
          <w:p w:rsidR="00E84C70" w:rsidRPr="00FC23A5" w:rsidRDefault="00E84C70" w:rsidP="00E84C70">
            <w:pPr>
              <w:rPr>
                <w:sz w:val="18"/>
                <w:szCs w:val="18"/>
              </w:rPr>
            </w:pPr>
            <w:r w:rsidRPr="00FC23A5">
              <w:rPr>
                <w:sz w:val="18"/>
                <w:szCs w:val="18"/>
              </w:rPr>
              <w:t>0,0</w:t>
            </w:r>
          </w:p>
        </w:tc>
        <w:tc>
          <w:tcPr>
            <w:tcW w:w="732" w:type="dxa"/>
          </w:tcPr>
          <w:p w:rsidR="00E84C70" w:rsidRDefault="00E84C70" w:rsidP="00E84C70">
            <w:pPr>
              <w:rPr>
                <w:sz w:val="18"/>
                <w:szCs w:val="18"/>
              </w:rPr>
            </w:pPr>
            <w:r>
              <w:rPr>
                <w:sz w:val="18"/>
                <w:szCs w:val="18"/>
              </w:rPr>
              <w:t>0,0</w:t>
            </w:r>
          </w:p>
        </w:tc>
        <w:tc>
          <w:tcPr>
            <w:tcW w:w="732" w:type="dxa"/>
          </w:tcPr>
          <w:p w:rsidR="00E84C70" w:rsidRDefault="00E84C70" w:rsidP="00E84C70">
            <w:pPr>
              <w:rPr>
                <w:sz w:val="18"/>
                <w:szCs w:val="18"/>
              </w:rPr>
            </w:pPr>
            <w:r>
              <w:rPr>
                <w:sz w:val="18"/>
                <w:szCs w:val="18"/>
              </w:rPr>
              <w:t>0,0</w:t>
            </w:r>
          </w:p>
        </w:tc>
        <w:tc>
          <w:tcPr>
            <w:tcW w:w="732" w:type="dxa"/>
          </w:tcPr>
          <w:p w:rsidR="00E84C70" w:rsidRDefault="00E84C70" w:rsidP="00E84C70">
            <w:pPr>
              <w:rPr>
                <w:sz w:val="18"/>
                <w:szCs w:val="18"/>
              </w:rPr>
            </w:pPr>
            <w:r>
              <w:rPr>
                <w:sz w:val="18"/>
                <w:szCs w:val="18"/>
              </w:rPr>
              <w:t>0,0</w:t>
            </w:r>
          </w:p>
        </w:tc>
        <w:tc>
          <w:tcPr>
            <w:tcW w:w="732" w:type="dxa"/>
          </w:tcPr>
          <w:p w:rsidR="00E84C70" w:rsidRDefault="00E84C70" w:rsidP="00E84C70">
            <w:r>
              <w:t>0,0</w:t>
            </w:r>
          </w:p>
        </w:tc>
        <w:tc>
          <w:tcPr>
            <w:tcW w:w="732" w:type="dxa"/>
          </w:tcPr>
          <w:p w:rsidR="00E84C70" w:rsidRDefault="00E84C70" w:rsidP="00E84C70">
            <w:r>
              <w:t>0,0</w:t>
            </w:r>
          </w:p>
        </w:tc>
        <w:tc>
          <w:tcPr>
            <w:tcW w:w="732" w:type="dxa"/>
          </w:tcPr>
          <w:p w:rsidR="00E84C70" w:rsidRDefault="00E84C70" w:rsidP="00E84C70">
            <w:r>
              <w:t>0,0</w:t>
            </w:r>
          </w:p>
        </w:tc>
        <w:tc>
          <w:tcPr>
            <w:tcW w:w="732" w:type="dxa"/>
          </w:tcPr>
          <w:p w:rsidR="00E84C70" w:rsidRPr="00FC23A5" w:rsidRDefault="00E84C70" w:rsidP="00E84C70">
            <w:pPr>
              <w:rPr>
                <w:sz w:val="18"/>
                <w:szCs w:val="18"/>
              </w:rPr>
            </w:pPr>
            <w:r>
              <w:rPr>
                <w:sz w:val="18"/>
                <w:szCs w:val="18"/>
              </w:rPr>
              <w:t>2858,7</w:t>
            </w:r>
          </w:p>
        </w:tc>
        <w:tc>
          <w:tcPr>
            <w:tcW w:w="732" w:type="dxa"/>
          </w:tcPr>
          <w:p w:rsidR="00E84C70" w:rsidRPr="00FC23A5" w:rsidRDefault="00E84C70" w:rsidP="00E84C70">
            <w:pPr>
              <w:rPr>
                <w:sz w:val="18"/>
                <w:szCs w:val="18"/>
              </w:rPr>
            </w:pPr>
            <w:r>
              <w:rPr>
                <w:sz w:val="18"/>
                <w:szCs w:val="18"/>
              </w:rPr>
              <w:t>2000,0</w:t>
            </w:r>
          </w:p>
        </w:tc>
        <w:tc>
          <w:tcPr>
            <w:tcW w:w="732" w:type="dxa"/>
          </w:tcPr>
          <w:p w:rsidR="00E84C70" w:rsidRPr="00FC23A5" w:rsidRDefault="00E84C70" w:rsidP="00E84C70">
            <w:pPr>
              <w:rPr>
                <w:sz w:val="18"/>
                <w:szCs w:val="18"/>
              </w:rPr>
            </w:pPr>
            <w:r>
              <w:rPr>
                <w:sz w:val="18"/>
                <w:szCs w:val="18"/>
              </w:rPr>
              <w:t>858,7</w:t>
            </w:r>
          </w:p>
        </w:tc>
      </w:tr>
      <w:tr w:rsidR="00E84C70" w:rsidRPr="00FC23A5" w:rsidTr="005725D3">
        <w:trPr>
          <w:cantSplit/>
        </w:trPr>
        <w:tc>
          <w:tcPr>
            <w:tcW w:w="2220" w:type="dxa"/>
            <w:gridSpan w:val="2"/>
          </w:tcPr>
          <w:p w:rsidR="00E84C70" w:rsidRPr="00FC23A5" w:rsidRDefault="00E84C70" w:rsidP="00E84C70">
            <w:pPr>
              <w:rPr>
                <w:bCs/>
                <w:kern w:val="2"/>
                <w:sz w:val="16"/>
                <w:szCs w:val="16"/>
              </w:rPr>
            </w:pPr>
            <w:r w:rsidRPr="00FC23A5">
              <w:rPr>
                <w:bCs/>
                <w:kern w:val="2"/>
                <w:sz w:val="16"/>
                <w:szCs w:val="16"/>
              </w:rPr>
              <w:t>Итого по городу Азову</w:t>
            </w:r>
          </w:p>
        </w:tc>
        <w:tc>
          <w:tcPr>
            <w:tcW w:w="616" w:type="dxa"/>
          </w:tcPr>
          <w:p w:rsidR="00E84C70" w:rsidRPr="00FC23A5" w:rsidRDefault="00E84C70" w:rsidP="00E84C70">
            <w:pPr>
              <w:jc w:val="center"/>
              <w:rPr>
                <w:sz w:val="18"/>
                <w:szCs w:val="18"/>
              </w:rPr>
            </w:pPr>
            <w:r w:rsidRPr="00FC23A5">
              <w:rPr>
                <w:sz w:val="18"/>
                <w:szCs w:val="18"/>
              </w:rPr>
              <w:t>0,0</w:t>
            </w:r>
          </w:p>
        </w:tc>
        <w:tc>
          <w:tcPr>
            <w:tcW w:w="992" w:type="dxa"/>
          </w:tcPr>
          <w:p w:rsidR="00E84C70" w:rsidRPr="00FC23A5" w:rsidRDefault="00E84C70" w:rsidP="00E84C70">
            <w:pPr>
              <w:jc w:val="center"/>
              <w:rPr>
                <w:sz w:val="18"/>
                <w:szCs w:val="18"/>
              </w:rPr>
            </w:pPr>
            <w:r w:rsidRPr="00FC23A5">
              <w:rPr>
                <w:sz w:val="18"/>
                <w:szCs w:val="18"/>
              </w:rPr>
              <w:t>0,0</w:t>
            </w:r>
          </w:p>
        </w:tc>
        <w:tc>
          <w:tcPr>
            <w:tcW w:w="1108" w:type="dxa"/>
          </w:tcPr>
          <w:p w:rsidR="00E84C70" w:rsidRPr="00FC23A5" w:rsidRDefault="00E84C70" w:rsidP="00E84C70">
            <w:pPr>
              <w:jc w:val="center"/>
              <w:rPr>
                <w:sz w:val="18"/>
                <w:szCs w:val="18"/>
              </w:rPr>
            </w:pPr>
            <w:r w:rsidRPr="00FC23A5">
              <w:rPr>
                <w:sz w:val="18"/>
                <w:szCs w:val="18"/>
              </w:rPr>
              <w:t>0,0</w:t>
            </w:r>
          </w:p>
        </w:tc>
        <w:tc>
          <w:tcPr>
            <w:tcW w:w="734" w:type="dxa"/>
          </w:tcPr>
          <w:p w:rsidR="00E84C70" w:rsidRPr="00FC23A5" w:rsidRDefault="00E84C70" w:rsidP="00E84C70">
            <w:pPr>
              <w:jc w:val="center"/>
              <w:rPr>
                <w:sz w:val="18"/>
                <w:szCs w:val="18"/>
              </w:rPr>
            </w:pPr>
            <w:r w:rsidRPr="00FC23A5">
              <w:rPr>
                <w:sz w:val="18"/>
                <w:szCs w:val="18"/>
              </w:rPr>
              <w:t>0,0</w:t>
            </w:r>
          </w:p>
        </w:tc>
        <w:tc>
          <w:tcPr>
            <w:tcW w:w="732" w:type="dxa"/>
          </w:tcPr>
          <w:p w:rsidR="00E84C70" w:rsidRPr="00FC23A5" w:rsidRDefault="00E84C70" w:rsidP="00E84C70">
            <w:pPr>
              <w:rPr>
                <w:sz w:val="18"/>
                <w:szCs w:val="18"/>
              </w:rPr>
            </w:pPr>
            <w:r w:rsidRPr="00FC23A5">
              <w:rPr>
                <w:sz w:val="18"/>
                <w:szCs w:val="18"/>
              </w:rPr>
              <w:t>0,0</w:t>
            </w:r>
          </w:p>
        </w:tc>
        <w:tc>
          <w:tcPr>
            <w:tcW w:w="732" w:type="dxa"/>
          </w:tcPr>
          <w:p w:rsidR="00E84C70" w:rsidRPr="00FC23A5" w:rsidRDefault="00E84C70" w:rsidP="00E84C70">
            <w:pPr>
              <w:rPr>
                <w:sz w:val="18"/>
                <w:szCs w:val="18"/>
              </w:rPr>
            </w:pPr>
            <w:r w:rsidRPr="00FC23A5">
              <w:rPr>
                <w:sz w:val="18"/>
                <w:szCs w:val="18"/>
              </w:rPr>
              <w:t>0,0</w:t>
            </w:r>
          </w:p>
        </w:tc>
        <w:tc>
          <w:tcPr>
            <w:tcW w:w="732" w:type="dxa"/>
          </w:tcPr>
          <w:p w:rsidR="00E84C70" w:rsidRPr="00FC23A5" w:rsidRDefault="00E84C70" w:rsidP="00E84C70">
            <w:pPr>
              <w:rPr>
                <w:sz w:val="18"/>
                <w:szCs w:val="18"/>
              </w:rPr>
            </w:pPr>
            <w:r w:rsidRPr="00FC23A5">
              <w:rPr>
                <w:sz w:val="18"/>
                <w:szCs w:val="18"/>
              </w:rPr>
              <w:t>0,0</w:t>
            </w:r>
          </w:p>
        </w:tc>
        <w:tc>
          <w:tcPr>
            <w:tcW w:w="691" w:type="dxa"/>
          </w:tcPr>
          <w:p w:rsidR="00E84C70" w:rsidRPr="00FC23A5" w:rsidRDefault="00E84C70" w:rsidP="00E84C70">
            <w:pPr>
              <w:rPr>
                <w:sz w:val="18"/>
                <w:szCs w:val="18"/>
              </w:rPr>
            </w:pPr>
            <w:r w:rsidRPr="00FC23A5">
              <w:rPr>
                <w:sz w:val="18"/>
                <w:szCs w:val="18"/>
              </w:rPr>
              <w:t>0,0</w:t>
            </w:r>
          </w:p>
        </w:tc>
        <w:tc>
          <w:tcPr>
            <w:tcW w:w="773" w:type="dxa"/>
          </w:tcPr>
          <w:p w:rsidR="00E84C70" w:rsidRPr="00FC23A5" w:rsidRDefault="00E84C70" w:rsidP="00E84C70">
            <w:pPr>
              <w:rPr>
                <w:sz w:val="18"/>
                <w:szCs w:val="18"/>
              </w:rPr>
            </w:pPr>
            <w:r w:rsidRPr="00FC23A5">
              <w:rPr>
                <w:sz w:val="18"/>
                <w:szCs w:val="18"/>
              </w:rPr>
              <w:t>0,0</w:t>
            </w:r>
          </w:p>
        </w:tc>
        <w:tc>
          <w:tcPr>
            <w:tcW w:w="732" w:type="dxa"/>
          </w:tcPr>
          <w:p w:rsidR="00E84C70" w:rsidRDefault="00E84C70" w:rsidP="00E84C70">
            <w:pPr>
              <w:rPr>
                <w:sz w:val="18"/>
                <w:szCs w:val="18"/>
              </w:rPr>
            </w:pPr>
            <w:r>
              <w:rPr>
                <w:sz w:val="18"/>
                <w:szCs w:val="18"/>
              </w:rPr>
              <w:t>0,0</w:t>
            </w:r>
          </w:p>
        </w:tc>
        <w:tc>
          <w:tcPr>
            <w:tcW w:w="732" w:type="dxa"/>
          </w:tcPr>
          <w:p w:rsidR="00E84C70" w:rsidRDefault="00E84C70" w:rsidP="00E84C70">
            <w:pPr>
              <w:rPr>
                <w:sz w:val="18"/>
                <w:szCs w:val="18"/>
              </w:rPr>
            </w:pPr>
            <w:r>
              <w:rPr>
                <w:sz w:val="18"/>
                <w:szCs w:val="18"/>
              </w:rPr>
              <w:t>0,0</w:t>
            </w:r>
          </w:p>
        </w:tc>
        <w:tc>
          <w:tcPr>
            <w:tcW w:w="732" w:type="dxa"/>
          </w:tcPr>
          <w:p w:rsidR="00E84C70" w:rsidRDefault="00E84C70" w:rsidP="00E84C70">
            <w:pPr>
              <w:rPr>
                <w:sz w:val="18"/>
                <w:szCs w:val="18"/>
              </w:rPr>
            </w:pPr>
            <w:r>
              <w:rPr>
                <w:sz w:val="18"/>
                <w:szCs w:val="18"/>
              </w:rPr>
              <w:t>0,0</w:t>
            </w:r>
          </w:p>
        </w:tc>
        <w:tc>
          <w:tcPr>
            <w:tcW w:w="732" w:type="dxa"/>
          </w:tcPr>
          <w:p w:rsidR="00E84C70" w:rsidRDefault="00E84C70" w:rsidP="00E84C70">
            <w:r>
              <w:t>0,0</w:t>
            </w:r>
          </w:p>
        </w:tc>
        <w:tc>
          <w:tcPr>
            <w:tcW w:w="732" w:type="dxa"/>
          </w:tcPr>
          <w:p w:rsidR="00E84C70" w:rsidRDefault="00E84C70" w:rsidP="00E84C70">
            <w:r>
              <w:t>0,0</w:t>
            </w:r>
          </w:p>
        </w:tc>
        <w:tc>
          <w:tcPr>
            <w:tcW w:w="732" w:type="dxa"/>
          </w:tcPr>
          <w:p w:rsidR="00E84C70" w:rsidRDefault="00E84C70" w:rsidP="00E84C70">
            <w:r>
              <w:t>0,0</w:t>
            </w:r>
          </w:p>
        </w:tc>
        <w:tc>
          <w:tcPr>
            <w:tcW w:w="732" w:type="dxa"/>
          </w:tcPr>
          <w:p w:rsidR="00E84C70" w:rsidRPr="00FC23A5" w:rsidRDefault="00E84C70" w:rsidP="00E84C70">
            <w:pPr>
              <w:rPr>
                <w:sz w:val="18"/>
                <w:szCs w:val="18"/>
              </w:rPr>
            </w:pPr>
            <w:r>
              <w:rPr>
                <w:sz w:val="18"/>
                <w:szCs w:val="18"/>
              </w:rPr>
              <w:t>2858,7</w:t>
            </w:r>
          </w:p>
        </w:tc>
        <w:tc>
          <w:tcPr>
            <w:tcW w:w="732" w:type="dxa"/>
          </w:tcPr>
          <w:p w:rsidR="00E84C70" w:rsidRPr="00FC23A5" w:rsidRDefault="00E84C70" w:rsidP="00E84C70">
            <w:pPr>
              <w:rPr>
                <w:sz w:val="18"/>
                <w:szCs w:val="18"/>
              </w:rPr>
            </w:pPr>
            <w:r>
              <w:rPr>
                <w:sz w:val="18"/>
                <w:szCs w:val="18"/>
              </w:rPr>
              <w:t>2000,0</w:t>
            </w:r>
          </w:p>
        </w:tc>
        <w:tc>
          <w:tcPr>
            <w:tcW w:w="732" w:type="dxa"/>
          </w:tcPr>
          <w:p w:rsidR="00E84C70" w:rsidRPr="00FC23A5" w:rsidRDefault="00E84C70" w:rsidP="00E84C70">
            <w:pPr>
              <w:rPr>
                <w:sz w:val="18"/>
                <w:szCs w:val="18"/>
              </w:rPr>
            </w:pPr>
            <w:r>
              <w:rPr>
                <w:sz w:val="18"/>
                <w:szCs w:val="18"/>
              </w:rPr>
              <w:t>858,7</w:t>
            </w:r>
          </w:p>
        </w:tc>
      </w:tr>
      <w:tr w:rsidR="00E84C70" w:rsidRPr="00FC23A5" w:rsidTr="00E84C70">
        <w:trPr>
          <w:cantSplit/>
          <w:trHeight w:val="515"/>
        </w:trPr>
        <w:tc>
          <w:tcPr>
            <w:tcW w:w="15918" w:type="dxa"/>
            <w:gridSpan w:val="20"/>
          </w:tcPr>
          <w:p w:rsidR="00E84C70" w:rsidRPr="00FC23A5" w:rsidRDefault="00E84C70" w:rsidP="005E0070">
            <w:pPr>
              <w:jc w:val="center"/>
              <w:rPr>
                <w:sz w:val="18"/>
                <w:szCs w:val="18"/>
              </w:rPr>
            </w:pPr>
            <w:r w:rsidRPr="005E0070">
              <w:rPr>
                <w:sz w:val="18"/>
                <w:szCs w:val="18"/>
              </w:rPr>
              <w:t>Субсидия на реализацию инициативного проекта «Капитальный ремонт кровли здания МБОУ СОШ №14 г.Азова, расположенного по адресу: Ростовская область, г. Азов, пер. Черноморский,7</w:t>
            </w:r>
            <w:r w:rsidR="005E0070">
              <w:rPr>
                <w:sz w:val="18"/>
                <w:szCs w:val="18"/>
              </w:rPr>
              <w:t>7»</w:t>
            </w:r>
          </w:p>
        </w:tc>
      </w:tr>
      <w:tr w:rsidR="00E84C70" w:rsidRPr="00FC23A5" w:rsidTr="005725D3">
        <w:trPr>
          <w:cantSplit/>
        </w:trPr>
        <w:tc>
          <w:tcPr>
            <w:tcW w:w="2220" w:type="dxa"/>
            <w:gridSpan w:val="2"/>
          </w:tcPr>
          <w:p w:rsidR="00E84C70" w:rsidRPr="00FC23A5" w:rsidRDefault="00E84C70" w:rsidP="00E84C70">
            <w:pPr>
              <w:rPr>
                <w:bCs/>
                <w:kern w:val="2"/>
                <w:sz w:val="16"/>
                <w:szCs w:val="16"/>
              </w:rPr>
            </w:pPr>
            <w:r w:rsidRPr="00FC23A5">
              <w:rPr>
                <w:bCs/>
                <w:kern w:val="2"/>
                <w:sz w:val="16"/>
                <w:szCs w:val="16"/>
              </w:rPr>
              <w:t>МБОУ СОШ № 1</w:t>
            </w:r>
            <w:r>
              <w:rPr>
                <w:bCs/>
                <w:kern w:val="2"/>
                <w:sz w:val="16"/>
                <w:szCs w:val="16"/>
              </w:rPr>
              <w:t>4</w:t>
            </w:r>
            <w:r w:rsidRPr="00FC23A5">
              <w:rPr>
                <w:bCs/>
                <w:kern w:val="2"/>
                <w:sz w:val="16"/>
                <w:szCs w:val="16"/>
              </w:rPr>
              <w:t xml:space="preserve"> г. Азова</w:t>
            </w:r>
          </w:p>
        </w:tc>
        <w:tc>
          <w:tcPr>
            <w:tcW w:w="616" w:type="dxa"/>
          </w:tcPr>
          <w:p w:rsidR="00E84C70" w:rsidRPr="00FC23A5" w:rsidRDefault="00E84C70" w:rsidP="00E84C70">
            <w:pPr>
              <w:jc w:val="center"/>
              <w:rPr>
                <w:sz w:val="18"/>
                <w:szCs w:val="18"/>
              </w:rPr>
            </w:pPr>
            <w:r w:rsidRPr="00FC23A5">
              <w:rPr>
                <w:sz w:val="18"/>
                <w:szCs w:val="18"/>
              </w:rPr>
              <w:t>0,0</w:t>
            </w:r>
          </w:p>
        </w:tc>
        <w:tc>
          <w:tcPr>
            <w:tcW w:w="992" w:type="dxa"/>
          </w:tcPr>
          <w:p w:rsidR="00E84C70" w:rsidRPr="00FC23A5" w:rsidRDefault="00E84C70" w:rsidP="00E84C70">
            <w:pPr>
              <w:jc w:val="center"/>
              <w:rPr>
                <w:sz w:val="18"/>
                <w:szCs w:val="18"/>
              </w:rPr>
            </w:pPr>
            <w:r w:rsidRPr="00FC23A5">
              <w:rPr>
                <w:sz w:val="18"/>
                <w:szCs w:val="18"/>
              </w:rPr>
              <w:t>0,0</w:t>
            </w:r>
          </w:p>
        </w:tc>
        <w:tc>
          <w:tcPr>
            <w:tcW w:w="1108" w:type="dxa"/>
          </w:tcPr>
          <w:p w:rsidR="00E84C70" w:rsidRPr="00FC23A5" w:rsidRDefault="00E84C70" w:rsidP="00E84C70">
            <w:pPr>
              <w:jc w:val="center"/>
              <w:rPr>
                <w:sz w:val="18"/>
                <w:szCs w:val="18"/>
              </w:rPr>
            </w:pPr>
            <w:r w:rsidRPr="00FC23A5">
              <w:rPr>
                <w:sz w:val="18"/>
                <w:szCs w:val="18"/>
              </w:rPr>
              <w:t>0,0</w:t>
            </w:r>
          </w:p>
        </w:tc>
        <w:tc>
          <w:tcPr>
            <w:tcW w:w="734" w:type="dxa"/>
          </w:tcPr>
          <w:p w:rsidR="00E84C70" w:rsidRPr="00FC23A5" w:rsidRDefault="00E84C70" w:rsidP="00E84C70">
            <w:pPr>
              <w:jc w:val="center"/>
              <w:rPr>
                <w:sz w:val="18"/>
                <w:szCs w:val="18"/>
              </w:rPr>
            </w:pPr>
            <w:r w:rsidRPr="00FC23A5">
              <w:rPr>
                <w:sz w:val="18"/>
                <w:szCs w:val="18"/>
              </w:rPr>
              <w:t>0,0</w:t>
            </w:r>
          </w:p>
        </w:tc>
        <w:tc>
          <w:tcPr>
            <w:tcW w:w="732" w:type="dxa"/>
          </w:tcPr>
          <w:p w:rsidR="00E84C70" w:rsidRPr="00FC23A5" w:rsidRDefault="00E84C70" w:rsidP="00E84C70">
            <w:pPr>
              <w:rPr>
                <w:sz w:val="18"/>
                <w:szCs w:val="18"/>
              </w:rPr>
            </w:pPr>
            <w:r w:rsidRPr="00FC23A5">
              <w:rPr>
                <w:sz w:val="18"/>
                <w:szCs w:val="18"/>
              </w:rPr>
              <w:t>0,0</w:t>
            </w:r>
          </w:p>
        </w:tc>
        <w:tc>
          <w:tcPr>
            <w:tcW w:w="732" w:type="dxa"/>
          </w:tcPr>
          <w:p w:rsidR="00E84C70" w:rsidRPr="00FC23A5" w:rsidRDefault="00E84C70" w:rsidP="00E84C70">
            <w:pPr>
              <w:rPr>
                <w:sz w:val="18"/>
                <w:szCs w:val="18"/>
              </w:rPr>
            </w:pPr>
            <w:r w:rsidRPr="00FC23A5">
              <w:rPr>
                <w:sz w:val="18"/>
                <w:szCs w:val="18"/>
              </w:rPr>
              <w:t>0,0</w:t>
            </w:r>
          </w:p>
        </w:tc>
        <w:tc>
          <w:tcPr>
            <w:tcW w:w="732" w:type="dxa"/>
          </w:tcPr>
          <w:p w:rsidR="00E84C70" w:rsidRPr="00FC23A5" w:rsidRDefault="00E84C70" w:rsidP="00E84C70">
            <w:pPr>
              <w:rPr>
                <w:sz w:val="18"/>
                <w:szCs w:val="18"/>
              </w:rPr>
            </w:pPr>
            <w:r w:rsidRPr="00FC23A5">
              <w:rPr>
                <w:sz w:val="18"/>
                <w:szCs w:val="18"/>
              </w:rPr>
              <w:t>0,0</w:t>
            </w:r>
          </w:p>
        </w:tc>
        <w:tc>
          <w:tcPr>
            <w:tcW w:w="691" w:type="dxa"/>
          </w:tcPr>
          <w:p w:rsidR="00E84C70" w:rsidRPr="00FC23A5" w:rsidRDefault="00E84C70" w:rsidP="00E84C70">
            <w:pPr>
              <w:rPr>
                <w:sz w:val="18"/>
                <w:szCs w:val="18"/>
              </w:rPr>
            </w:pPr>
            <w:r w:rsidRPr="00FC23A5">
              <w:rPr>
                <w:sz w:val="18"/>
                <w:szCs w:val="18"/>
              </w:rPr>
              <w:t>0,0</w:t>
            </w:r>
          </w:p>
        </w:tc>
        <w:tc>
          <w:tcPr>
            <w:tcW w:w="773" w:type="dxa"/>
          </w:tcPr>
          <w:p w:rsidR="00E84C70" w:rsidRPr="00FC23A5" w:rsidRDefault="00E84C70" w:rsidP="00E84C70">
            <w:pPr>
              <w:rPr>
                <w:sz w:val="18"/>
                <w:szCs w:val="18"/>
              </w:rPr>
            </w:pPr>
            <w:r w:rsidRPr="00FC23A5">
              <w:rPr>
                <w:sz w:val="18"/>
                <w:szCs w:val="18"/>
              </w:rPr>
              <w:t>0,0</w:t>
            </w:r>
          </w:p>
        </w:tc>
        <w:tc>
          <w:tcPr>
            <w:tcW w:w="732" w:type="dxa"/>
          </w:tcPr>
          <w:p w:rsidR="00E84C70" w:rsidRDefault="00E84C70" w:rsidP="00E84C70">
            <w:pPr>
              <w:rPr>
                <w:sz w:val="18"/>
                <w:szCs w:val="18"/>
              </w:rPr>
            </w:pPr>
            <w:r>
              <w:rPr>
                <w:sz w:val="18"/>
                <w:szCs w:val="18"/>
              </w:rPr>
              <w:t>0,0</w:t>
            </w:r>
          </w:p>
        </w:tc>
        <w:tc>
          <w:tcPr>
            <w:tcW w:w="732" w:type="dxa"/>
          </w:tcPr>
          <w:p w:rsidR="00E84C70" w:rsidRDefault="00E84C70" w:rsidP="00E84C70">
            <w:pPr>
              <w:rPr>
                <w:sz w:val="18"/>
                <w:szCs w:val="18"/>
              </w:rPr>
            </w:pPr>
            <w:r>
              <w:rPr>
                <w:sz w:val="18"/>
                <w:szCs w:val="18"/>
              </w:rPr>
              <w:t>0,0</w:t>
            </w:r>
          </w:p>
        </w:tc>
        <w:tc>
          <w:tcPr>
            <w:tcW w:w="732" w:type="dxa"/>
          </w:tcPr>
          <w:p w:rsidR="00E84C70" w:rsidRDefault="00E84C70" w:rsidP="00E84C70">
            <w:pPr>
              <w:rPr>
                <w:sz w:val="18"/>
                <w:szCs w:val="18"/>
              </w:rPr>
            </w:pPr>
            <w:r>
              <w:rPr>
                <w:sz w:val="18"/>
                <w:szCs w:val="18"/>
              </w:rPr>
              <w:t>0,0</w:t>
            </w:r>
          </w:p>
        </w:tc>
        <w:tc>
          <w:tcPr>
            <w:tcW w:w="732" w:type="dxa"/>
          </w:tcPr>
          <w:p w:rsidR="00E84C70" w:rsidRDefault="00E84C70" w:rsidP="00E84C70">
            <w:r>
              <w:t>0,0</w:t>
            </w:r>
          </w:p>
        </w:tc>
        <w:tc>
          <w:tcPr>
            <w:tcW w:w="732" w:type="dxa"/>
          </w:tcPr>
          <w:p w:rsidR="00E84C70" w:rsidRDefault="00E84C70" w:rsidP="00E84C70">
            <w:r>
              <w:t>0,0</w:t>
            </w:r>
          </w:p>
        </w:tc>
        <w:tc>
          <w:tcPr>
            <w:tcW w:w="732" w:type="dxa"/>
          </w:tcPr>
          <w:p w:rsidR="00E84C70" w:rsidRDefault="00E84C70" w:rsidP="00E84C70">
            <w:r>
              <w:t>0,0</w:t>
            </w:r>
          </w:p>
        </w:tc>
        <w:tc>
          <w:tcPr>
            <w:tcW w:w="732" w:type="dxa"/>
          </w:tcPr>
          <w:p w:rsidR="00E84C70" w:rsidRPr="00FC23A5" w:rsidRDefault="00E84C70" w:rsidP="00E84C70">
            <w:pPr>
              <w:rPr>
                <w:sz w:val="18"/>
                <w:szCs w:val="18"/>
              </w:rPr>
            </w:pPr>
            <w:r>
              <w:rPr>
                <w:sz w:val="18"/>
                <w:szCs w:val="18"/>
              </w:rPr>
              <w:t>2216,1</w:t>
            </w:r>
          </w:p>
        </w:tc>
        <w:tc>
          <w:tcPr>
            <w:tcW w:w="732" w:type="dxa"/>
          </w:tcPr>
          <w:p w:rsidR="00E84C70" w:rsidRPr="00FC23A5" w:rsidRDefault="00E84C70" w:rsidP="00E84C70">
            <w:pPr>
              <w:rPr>
                <w:sz w:val="18"/>
                <w:szCs w:val="18"/>
              </w:rPr>
            </w:pPr>
            <w:r>
              <w:rPr>
                <w:sz w:val="18"/>
                <w:szCs w:val="18"/>
              </w:rPr>
              <w:t>1719,7</w:t>
            </w:r>
          </w:p>
        </w:tc>
        <w:tc>
          <w:tcPr>
            <w:tcW w:w="732" w:type="dxa"/>
          </w:tcPr>
          <w:p w:rsidR="00E84C70" w:rsidRPr="00FC23A5" w:rsidRDefault="00E84C70" w:rsidP="00E84C70">
            <w:pPr>
              <w:rPr>
                <w:sz w:val="18"/>
                <w:szCs w:val="18"/>
              </w:rPr>
            </w:pPr>
            <w:r>
              <w:rPr>
                <w:sz w:val="18"/>
                <w:szCs w:val="18"/>
              </w:rPr>
              <w:t>496,4</w:t>
            </w:r>
          </w:p>
        </w:tc>
      </w:tr>
      <w:tr w:rsidR="00E84C70" w:rsidRPr="00FC23A5" w:rsidTr="005725D3">
        <w:trPr>
          <w:cantSplit/>
        </w:trPr>
        <w:tc>
          <w:tcPr>
            <w:tcW w:w="2220" w:type="dxa"/>
            <w:gridSpan w:val="2"/>
          </w:tcPr>
          <w:p w:rsidR="00E84C70" w:rsidRPr="00FC23A5" w:rsidRDefault="00E84C70" w:rsidP="00E84C70">
            <w:pPr>
              <w:rPr>
                <w:bCs/>
                <w:kern w:val="2"/>
                <w:sz w:val="16"/>
                <w:szCs w:val="16"/>
              </w:rPr>
            </w:pPr>
            <w:r w:rsidRPr="00FC23A5">
              <w:rPr>
                <w:bCs/>
                <w:kern w:val="2"/>
                <w:sz w:val="16"/>
                <w:szCs w:val="16"/>
              </w:rPr>
              <w:t>Итого по городу Азову</w:t>
            </w:r>
          </w:p>
        </w:tc>
        <w:tc>
          <w:tcPr>
            <w:tcW w:w="616" w:type="dxa"/>
          </w:tcPr>
          <w:p w:rsidR="00E84C70" w:rsidRPr="00FC23A5" w:rsidRDefault="00E84C70" w:rsidP="00E84C70">
            <w:pPr>
              <w:jc w:val="center"/>
              <w:rPr>
                <w:sz w:val="18"/>
                <w:szCs w:val="18"/>
              </w:rPr>
            </w:pPr>
            <w:r w:rsidRPr="00FC23A5">
              <w:rPr>
                <w:sz w:val="18"/>
                <w:szCs w:val="18"/>
              </w:rPr>
              <w:t>0,0</w:t>
            </w:r>
          </w:p>
        </w:tc>
        <w:tc>
          <w:tcPr>
            <w:tcW w:w="992" w:type="dxa"/>
          </w:tcPr>
          <w:p w:rsidR="00E84C70" w:rsidRPr="00FC23A5" w:rsidRDefault="00E84C70" w:rsidP="00E84C70">
            <w:pPr>
              <w:jc w:val="center"/>
              <w:rPr>
                <w:sz w:val="18"/>
                <w:szCs w:val="18"/>
              </w:rPr>
            </w:pPr>
            <w:r w:rsidRPr="00FC23A5">
              <w:rPr>
                <w:sz w:val="18"/>
                <w:szCs w:val="18"/>
              </w:rPr>
              <w:t>0,0</w:t>
            </w:r>
          </w:p>
        </w:tc>
        <w:tc>
          <w:tcPr>
            <w:tcW w:w="1108" w:type="dxa"/>
          </w:tcPr>
          <w:p w:rsidR="00E84C70" w:rsidRPr="00FC23A5" w:rsidRDefault="00E84C70" w:rsidP="00E84C70">
            <w:pPr>
              <w:jc w:val="center"/>
              <w:rPr>
                <w:sz w:val="18"/>
                <w:szCs w:val="18"/>
              </w:rPr>
            </w:pPr>
            <w:r w:rsidRPr="00FC23A5">
              <w:rPr>
                <w:sz w:val="18"/>
                <w:szCs w:val="18"/>
              </w:rPr>
              <w:t>0,0</w:t>
            </w:r>
          </w:p>
        </w:tc>
        <w:tc>
          <w:tcPr>
            <w:tcW w:w="734" w:type="dxa"/>
          </w:tcPr>
          <w:p w:rsidR="00E84C70" w:rsidRPr="00FC23A5" w:rsidRDefault="00E84C70" w:rsidP="00E84C70">
            <w:pPr>
              <w:jc w:val="center"/>
              <w:rPr>
                <w:sz w:val="18"/>
                <w:szCs w:val="18"/>
              </w:rPr>
            </w:pPr>
            <w:r w:rsidRPr="00FC23A5">
              <w:rPr>
                <w:sz w:val="18"/>
                <w:szCs w:val="18"/>
              </w:rPr>
              <w:t>0,0</w:t>
            </w:r>
          </w:p>
        </w:tc>
        <w:tc>
          <w:tcPr>
            <w:tcW w:w="732" w:type="dxa"/>
          </w:tcPr>
          <w:p w:rsidR="00E84C70" w:rsidRPr="00FC23A5" w:rsidRDefault="00E84C70" w:rsidP="00E84C70">
            <w:pPr>
              <w:rPr>
                <w:sz w:val="18"/>
                <w:szCs w:val="18"/>
              </w:rPr>
            </w:pPr>
            <w:r w:rsidRPr="00FC23A5">
              <w:rPr>
                <w:sz w:val="18"/>
                <w:szCs w:val="18"/>
              </w:rPr>
              <w:t>0,0</w:t>
            </w:r>
          </w:p>
        </w:tc>
        <w:tc>
          <w:tcPr>
            <w:tcW w:w="732" w:type="dxa"/>
          </w:tcPr>
          <w:p w:rsidR="00E84C70" w:rsidRPr="00FC23A5" w:rsidRDefault="00E84C70" w:rsidP="00E84C70">
            <w:pPr>
              <w:rPr>
                <w:sz w:val="18"/>
                <w:szCs w:val="18"/>
              </w:rPr>
            </w:pPr>
            <w:r w:rsidRPr="00FC23A5">
              <w:rPr>
                <w:sz w:val="18"/>
                <w:szCs w:val="18"/>
              </w:rPr>
              <w:t>0,0</w:t>
            </w:r>
          </w:p>
        </w:tc>
        <w:tc>
          <w:tcPr>
            <w:tcW w:w="732" w:type="dxa"/>
          </w:tcPr>
          <w:p w:rsidR="00E84C70" w:rsidRPr="00FC23A5" w:rsidRDefault="00E84C70" w:rsidP="00E84C70">
            <w:pPr>
              <w:rPr>
                <w:sz w:val="18"/>
                <w:szCs w:val="18"/>
              </w:rPr>
            </w:pPr>
            <w:r w:rsidRPr="00FC23A5">
              <w:rPr>
                <w:sz w:val="18"/>
                <w:szCs w:val="18"/>
              </w:rPr>
              <w:t>0,0</w:t>
            </w:r>
          </w:p>
        </w:tc>
        <w:tc>
          <w:tcPr>
            <w:tcW w:w="691" w:type="dxa"/>
          </w:tcPr>
          <w:p w:rsidR="00E84C70" w:rsidRPr="00FC23A5" w:rsidRDefault="00E84C70" w:rsidP="00E84C70">
            <w:pPr>
              <w:rPr>
                <w:sz w:val="18"/>
                <w:szCs w:val="18"/>
              </w:rPr>
            </w:pPr>
            <w:r w:rsidRPr="00FC23A5">
              <w:rPr>
                <w:sz w:val="18"/>
                <w:szCs w:val="18"/>
              </w:rPr>
              <w:t>0,0</w:t>
            </w:r>
          </w:p>
        </w:tc>
        <w:tc>
          <w:tcPr>
            <w:tcW w:w="773" w:type="dxa"/>
          </w:tcPr>
          <w:p w:rsidR="00E84C70" w:rsidRPr="00FC23A5" w:rsidRDefault="00E84C70" w:rsidP="00E84C70">
            <w:pPr>
              <w:rPr>
                <w:sz w:val="18"/>
                <w:szCs w:val="18"/>
              </w:rPr>
            </w:pPr>
            <w:r w:rsidRPr="00FC23A5">
              <w:rPr>
                <w:sz w:val="18"/>
                <w:szCs w:val="18"/>
              </w:rPr>
              <w:t>0,0</w:t>
            </w:r>
          </w:p>
        </w:tc>
        <w:tc>
          <w:tcPr>
            <w:tcW w:w="732" w:type="dxa"/>
          </w:tcPr>
          <w:p w:rsidR="00E84C70" w:rsidRDefault="00E84C70" w:rsidP="00E84C70">
            <w:pPr>
              <w:rPr>
                <w:sz w:val="18"/>
                <w:szCs w:val="18"/>
              </w:rPr>
            </w:pPr>
            <w:r>
              <w:rPr>
                <w:sz w:val="18"/>
                <w:szCs w:val="18"/>
              </w:rPr>
              <w:t>0,0</w:t>
            </w:r>
          </w:p>
        </w:tc>
        <w:tc>
          <w:tcPr>
            <w:tcW w:w="732" w:type="dxa"/>
          </w:tcPr>
          <w:p w:rsidR="00E84C70" w:rsidRDefault="00E84C70" w:rsidP="00E84C70">
            <w:pPr>
              <w:rPr>
                <w:sz w:val="18"/>
                <w:szCs w:val="18"/>
              </w:rPr>
            </w:pPr>
            <w:r>
              <w:rPr>
                <w:sz w:val="18"/>
                <w:szCs w:val="18"/>
              </w:rPr>
              <w:t>0,0</w:t>
            </w:r>
          </w:p>
        </w:tc>
        <w:tc>
          <w:tcPr>
            <w:tcW w:w="732" w:type="dxa"/>
          </w:tcPr>
          <w:p w:rsidR="00E84C70" w:rsidRDefault="00E84C70" w:rsidP="00E84C70">
            <w:pPr>
              <w:rPr>
                <w:sz w:val="18"/>
                <w:szCs w:val="18"/>
              </w:rPr>
            </w:pPr>
            <w:r>
              <w:rPr>
                <w:sz w:val="18"/>
                <w:szCs w:val="18"/>
              </w:rPr>
              <w:t>0,0</w:t>
            </w:r>
          </w:p>
        </w:tc>
        <w:tc>
          <w:tcPr>
            <w:tcW w:w="732" w:type="dxa"/>
          </w:tcPr>
          <w:p w:rsidR="00E84C70" w:rsidRDefault="00E84C70" w:rsidP="00E84C70">
            <w:r>
              <w:t>0,0</w:t>
            </w:r>
          </w:p>
        </w:tc>
        <w:tc>
          <w:tcPr>
            <w:tcW w:w="732" w:type="dxa"/>
          </w:tcPr>
          <w:p w:rsidR="00E84C70" w:rsidRDefault="00E84C70" w:rsidP="00E84C70">
            <w:r>
              <w:t>0,0</w:t>
            </w:r>
          </w:p>
        </w:tc>
        <w:tc>
          <w:tcPr>
            <w:tcW w:w="732" w:type="dxa"/>
          </w:tcPr>
          <w:p w:rsidR="00E84C70" w:rsidRDefault="00E84C70" w:rsidP="00E84C70">
            <w:r>
              <w:t>0,0</w:t>
            </w:r>
          </w:p>
        </w:tc>
        <w:tc>
          <w:tcPr>
            <w:tcW w:w="732" w:type="dxa"/>
          </w:tcPr>
          <w:p w:rsidR="00E84C70" w:rsidRPr="00FC23A5" w:rsidRDefault="00E84C70" w:rsidP="00E84C70">
            <w:pPr>
              <w:rPr>
                <w:sz w:val="18"/>
                <w:szCs w:val="18"/>
              </w:rPr>
            </w:pPr>
            <w:r>
              <w:rPr>
                <w:sz w:val="18"/>
                <w:szCs w:val="18"/>
              </w:rPr>
              <w:t>2216,1</w:t>
            </w:r>
          </w:p>
        </w:tc>
        <w:tc>
          <w:tcPr>
            <w:tcW w:w="732" w:type="dxa"/>
          </w:tcPr>
          <w:p w:rsidR="00E84C70" w:rsidRPr="00FC23A5" w:rsidRDefault="00E84C70" w:rsidP="00E84C70">
            <w:pPr>
              <w:rPr>
                <w:sz w:val="18"/>
                <w:szCs w:val="18"/>
              </w:rPr>
            </w:pPr>
            <w:r>
              <w:rPr>
                <w:sz w:val="18"/>
                <w:szCs w:val="18"/>
              </w:rPr>
              <w:t>1719,7</w:t>
            </w:r>
          </w:p>
        </w:tc>
        <w:tc>
          <w:tcPr>
            <w:tcW w:w="732" w:type="dxa"/>
          </w:tcPr>
          <w:p w:rsidR="00E84C70" w:rsidRPr="00FC23A5" w:rsidRDefault="00E84C70" w:rsidP="00E84C70">
            <w:pPr>
              <w:rPr>
                <w:sz w:val="18"/>
                <w:szCs w:val="18"/>
              </w:rPr>
            </w:pPr>
            <w:r>
              <w:rPr>
                <w:sz w:val="18"/>
                <w:szCs w:val="18"/>
              </w:rPr>
              <w:t>496,4</w:t>
            </w:r>
          </w:p>
        </w:tc>
      </w:tr>
      <w:tr w:rsidR="00E84C70" w:rsidRPr="00FC23A5" w:rsidTr="003D32BE">
        <w:trPr>
          <w:cantSplit/>
        </w:trPr>
        <w:tc>
          <w:tcPr>
            <w:tcW w:w="15918" w:type="dxa"/>
            <w:gridSpan w:val="20"/>
          </w:tcPr>
          <w:p w:rsidR="00E84C70" w:rsidRPr="005E0070" w:rsidRDefault="00E84C70" w:rsidP="005E0070">
            <w:pPr>
              <w:jc w:val="center"/>
            </w:pPr>
            <w:r w:rsidRPr="008930CF">
              <w:t>Субсидия на реализацию инициативного проекта</w:t>
            </w:r>
            <w:r w:rsidRPr="005E0070">
              <w:t>«Выборочный капитальный ремонт кровли здания МБДОУ № 29 г. Азова, расположенного по адресу: Ростовская область, г. Азов, ул. Васильева, 85/87</w:t>
            </w:r>
            <w:r w:rsidR="005E0070" w:rsidRPr="005E0070">
              <w:t>»</w:t>
            </w:r>
          </w:p>
          <w:p w:rsidR="00E84C70" w:rsidRPr="00FC23A5" w:rsidRDefault="00E84C70" w:rsidP="00E84C70">
            <w:pPr>
              <w:rPr>
                <w:sz w:val="18"/>
                <w:szCs w:val="18"/>
              </w:rPr>
            </w:pPr>
          </w:p>
        </w:tc>
      </w:tr>
      <w:tr w:rsidR="005E0070" w:rsidRPr="00FC23A5" w:rsidTr="005725D3">
        <w:trPr>
          <w:cantSplit/>
        </w:trPr>
        <w:tc>
          <w:tcPr>
            <w:tcW w:w="2220" w:type="dxa"/>
            <w:gridSpan w:val="2"/>
          </w:tcPr>
          <w:p w:rsidR="005E0070" w:rsidRPr="00FC23A5" w:rsidRDefault="005E0070" w:rsidP="005E0070">
            <w:pPr>
              <w:rPr>
                <w:bCs/>
                <w:kern w:val="2"/>
                <w:sz w:val="16"/>
                <w:szCs w:val="16"/>
              </w:rPr>
            </w:pPr>
            <w:r w:rsidRPr="00FC23A5">
              <w:rPr>
                <w:bCs/>
                <w:kern w:val="2"/>
                <w:sz w:val="16"/>
                <w:szCs w:val="16"/>
              </w:rPr>
              <w:t>МБ</w:t>
            </w:r>
            <w:r>
              <w:rPr>
                <w:bCs/>
                <w:kern w:val="2"/>
                <w:sz w:val="16"/>
                <w:szCs w:val="16"/>
              </w:rPr>
              <w:t>Д</w:t>
            </w:r>
            <w:r w:rsidRPr="00FC23A5">
              <w:rPr>
                <w:bCs/>
                <w:kern w:val="2"/>
                <w:sz w:val="16"/>
                <w:szCs w:val="16"/>
              </w:rPr>
              <w:t xml:space="preserve">ОУ </w:t>
            </w:r>
            <w:r>
              <w:rPr>
                <w:bCs/>
                <w:kern w:val="2"/>
                <w:sz w:val="16"/>
                <w:szCs w:val="16"/>
              </w:rPr>
              <w:t xml:space="preserve">№29 </w:t>
            </w:r>
            <w:r w:rsidRPr="00FC23A5">
              <w:rPr>
                <w:bCs/>
                <w:kern w:val="2"/>
                <w:sz w:val="16"/>
                <w:szCs w:val="16"/>
              </w:rPr>
              <w:t>г. Азова</w:t>
            </w:r>
          </w:p>
        </w:tc>
        <w:tc>
          <w:tcPr>
            <w:tcW w:w="616" w:type="dxa"/>
          </w:tcPr>
          <w:p w:rsidR="005E0070" w:rsidRPr="00FC23A5" w:rsidRDefault="005E0070" w:rsidP="005E0070">
            <w:pPr>
              <w:jc w:val="center"/>
              <w:rPr>
                <w:sz w:val="18"/>
                <w:szCs w:val="18"/>
              </w:rPr>
            </w:pPr>
            <w:r w:rsidRPr="00FC23A5">
              <w:rPr>
                <w:sz w:val="18"/>
                <w:szCs w:val="18"/>
              </w:rPr>
              <w:t>0,0</w:t>
            </w:r>
          </w:p>
        </w:tc>
        <w:tc>
          <w:tcPr>
            <w:tcW w:w="992" w:type="dxa"/>
          </w:tcPr>
          <w:p w:rsidR="005E0070" w:rsidRPr="00FC23A5" w:rsidRDefault="005E0070" w:rsidP="005E0070">
            <w:pPr>
              <w:jc w:val="center"/>
              <w:rPr>
                <w:sz w:val="18"/>
                <w:szCs w:val="18"/>
              </w:rPr>
            </w:pPr>
            <w:r w:rsidRPr="00FC23A5">
              <w:rPr>
                <w:sz w:val="18"/>
                <w:szCs w:val="18"/>
              </w:rPr>
              <w:t>0,0</w:t>
            </w:r>
          </w:p>
        </w:tc>
        <w:tc>
          <w:tcPr>
            <w:tcW w:w="1108" w:type="dxa"/>
          </w:tcPr>
          <w:p w:rsidR="005E0070" w:rsidRPr="00FC23A5" w:rsidRDefault="005E0070" w:rsidP="005E0070">
            <w:pPr>
              <w:jc w:val="center"/>
              <w:rPr>
                <w:sz w:val="18"/>
                <w:szCs w:val="18"/>
              </w:rPr>
            </w:pPr>
            <w:r w:rsidRPr="00FC23A5">
              <w:rPr>
                <w:sz w:val="18"/>
                <w:szCs w:val="18"/>
              </w:rPr>
              <w:t>0,0</w:t>
            </w:r>
          </w:p>
        </w:tc>
        <w:tc>
          <w:tcPr>
            <w:tcW w:w="734" w:type="dxa"/>
          </w:tcPr>
          <w:p w:rsidR="005E0070" w:rsidRPr="00FC23A5" w:rsidRDefault="005E0070" w:rsidP="005E0070">
            <w:pPr>
              <w:jc w:val="center"/>
              <w:rPr>
                <w:sz w:val="18"/>
                <w:szCs w:val="18"/>
              </w:rPr>
            </w:pPr>
            <w:r w:rsidRPr="00FC23A5">
              <w:rPr>
                <w:sz w:val="18"/>
                <w:szCs w:val="18"/>
              </w:rPr>
              <w:t>0,0</w:t>
            </w:r>
          </w:p>
        </w:tc>
        <w:tc>
          <w:tcPr>
            <w:tcW w:w="732" w:type="dxa"/>
          </w:tcPr>
          <w:p w:rsidR="005E0070" w:rsidRPr="00FC23A5" w:rsidRDefault="005E0070" w:rsidP="005E0070">
            <w:pPr>
              <w:rPr>
                <w:sz w:val="18"/>
                <w:szCs w:val="18"/>
              </w:rPr>
            </w:pPr>
            <w:r w:rsidRPr="00FC23A5">
              <w:rPr>
                <w:sz w:val="18"/>
                <w:szCs w:val="18"/>
              </w:rPr>
              <w:t>0,0</w:t>
            </w:r>
          </w:p>
        </w:tc>
        <w:tc>
          <w:tcPr>
            <w:tcW w:w="732" w:type="dxa"/>
          </w:tcPr>
          <w:p w:rsidR="005E0070" w:rsidRPr="00FC23A5" w:rsidRDefault="005E0070" w:rsidP="005E0070">
            <w:pPr>
              <w:rPr>
                <w:sz w:val="18"/>
                <w:szCs w:val="18"/>
              </w:rPr>
            </w:pPr>
            <w:r w:rsidRPr="00FC23A5">
              <w:rPr>
                <w:sz w:val="18"/>
                <w:szCs w:val="18"/>
              </w:rPr>
              <w:t>0,0</w:t>
            </w:r>
          </w:p>
        </w:tc>
        <w:tc>
          <w:tcPr>
            <w:tcW w:w="732" w:type="dxa"/>
          </w:tcPr>
          <w:p w:rsidR="005E0070" w:rsidRPr="00FC23A5" w:rsidRDefault="005E0070" w:rsidP="005E0070">
            <w:pPr>
              <w:rPr>
                <w:sz w:val="18"/>
                <w:szCs w:val="18"/>
              </w:rPr>
            </w:pPr>
            <w:r w:rsidRPr="00FC23A5">
              <w:rPr>
                <w:sz w:val="18"/>
                <w:szCs w:val="18"/>
              </w:rPr>
              <w:t>0,0</w:t>
            </w:r>
          </w:p>
        </w:tc>
        <w:tc>
          <w:tcPr>
            <w:tcW w:w="691" w:type="dxa"/>
          </w:tcPr>
          <w:p w:rsidR="005E0070" w:rsidRPr="00FC23A5" w:rsidRDefault="005E0070" w:rsidP="005E0070">
            <w:pPr>
              <w:rPr>
                <w:sz w:val="18"/>
                <w:szCs w:val="18"/>
              </w:rPr>
            </w:pPr>
            <w:r w:rsidRPr="00FC23A5">
              <w:rPr>
                <w:sz w:val="18"/>
                <w:szCs w:val="18"/>
              </w:rPr>
              <w:t>0,0</w:t>
            </w:r>
          </w:p>
        </w:tc>
        <w:tc>
          <w:tcPr>
            <w:tcW w:w="773" w:type="dxa"/>
          </w:tcPr>
          <w:p w:rsidR="005E0070" w:rsidRPr="00FC23A5" w:rsidRDefault="005E0070" w:rsidP="005E0070">
            <w:pPr>
              <w:rPr>
                <w:sz w:val="18"/>
                <w:szCs w:val="18"/>
              </w:rPr>
            </w:pPr>
            <w:r w:rsidRPr="00FC23A5">
              <w:rPr>
                <w:sz w:val="18"/>
                <w:szCs w:val="18"/>
              </w:rPr>
              <w:t>0,0</w:t>
            </w:r>
          </w:p>
        </w:tc>
        <w:tc>
          <w:tcPr>
            <w:tcW w:w="732" w:type="dxa"/>
          </w:tcPr>
          <w:p w:rsidR="005E0070" w:rsidRDefault="005E0070" w:rsidP="005E0070">
            <w:pPr>
              <w:rPr>
                <w:sz w:val="18"/>
                <w:szCs w:val="18"/>
              </w:rPr>
            </w:pPr>
            <w:r>
              <w:rPr>
                <w:sz w:val="18"/>
                <w:szCs w:val="18"/>
              </w:rPr>
              <w:t>0,0</w:t>
            </w:r>
          </w:p>
        </w:tc>
        <w:tc>
          <w:tcPr>
            <w:tcW w:w="732" w:type="dxa"/>
          </w:tcPr>
          <w:p w:rsidR="005E0070" w:rsidRDefault="005E0070" w:rsidP="005E0070">
            <w:pPr>
              <w:rPr>
                <w:sz w:val="18"/>
                <w:szCs w:val="18"/>
              </w:rPr>
            </w:pPr>
            <w:r>
              <w:rPr>
                <w:sz w:val="18"/>
                <w:szCs w:val="18"/>
              </w:rPr>
              <w:t>0,0</w:t>
            </w:r>
          </w:p>
        </w:tc>
        <w:tc>
          <w:tcPr>
            <w:tcW w:w="732" w:type="dxa"/>
          </w:tcPr>
          <w:p w:rsidR="005E0070" w:rsidRDefault="005E0070" w:rsidP="005E0070">
            <w:pPr>
              <w:rPr>
                <w:sz w:val="18"/>
                <w:szCs w:val="18"/>
              </w:rPr>
            </w:pPr>
            <w:r>
              <w:rPr>
                <w:sz w:val="18"/>
                <w:szCs w:val="18"/>
              </w:rPr>
              <w:t>0,0</w:t>
            </w:r>
          </w:p>
        </w:tc>
        <w:tc>
          <w:tcPr>
            <w:tcW w:w="732" w:type="dxa"/>
          </w:tcPr>
          <w:p w:rsidR="005E0070" w:rsidRDefault="005E0070" w:rsidP="005E0070">
            <w:r>
              <w:t>0,0</w:t>
            </w:r>
          </w:p>
        </w:tc>
        <w:tc>
          <w:tcPr>
            <w:tcW w:w="732" w:type="dxa"/>
          </w:tcPr>
          <w:p w:rsidR="005E0070" w:rsidRDefault="005E0070" w:rsidP="005E0070">
            <w:r>
              <w:t>0,0</w:t>
            </w:r>
          </w:p>
        </w:tc>
        <w:tc>
          <w:tcPr>
            <w:tcW w:w="732" w:type="dxa"/>
          </w:tcPr>
          <w:p w:rsidR="005E0070" w:rsidRDefault="005E0070" w:rsidP="005E0070">
            <w:r>
              <w:t>0,0</w:t>
            </w:r>
          </w:p>
        </w:tc>
        <w:tc>
          <w:tcPr>
            <w:tcW w:w="732" w:type="dxa"/>
          </w:tcPr>
          <w:p w:rsidR="005E0070" w:rsidRPr="00FC23A5" w:rsidRDefault="005E0070" w:rsidP="005E0070">
            <w:pPr>
              <w:rPr>
                <w:sz w:val="18"/>
                <w:szCs w:val="18"/>
              </w:rPr>
            </w:pPr>
            <w:r>
              <w:rPr>
                <w:sz w:val="18"/>
                <w:szCs w:val="18"/>
              </w:rPr>
              <w:t>1103,5</w:t>
            </w:r>
          </w:p>
        </w:tc>
        <w:tc>
          <w:tcPr>
            <w:tcW w:w="732" w:type="dxa"/>
          </w:tcPr>
          <w:p w:rsidR="005E0070" w:rsidRPr="00FC23A5" w:rsidRDefault="005E0070" w:rsidP="005E0070">
            <w:pPr>
              <w:rPr>
                <w:sz w:val="18"/>
                <w:szCs w:val="18"/>
              </w:rPr>
            </w:pPr>
            <w:r>
              <w:rPr>
                <w:sz w:val="18"/>
                <w:szCs w:val="18"/>
              </w:rPr>
              <w:t>856,3</w:t>
            </w:r>
          </w:p>
        </w:tc>
        <w:tc>
          <w:tcPr>
            <w:tcW w:w="732" w:type="dxa"/>
          </w:tcPr>
          <w:p w:rsidR="005E0070" w:rsidRPr="00FC23A5" w:rsidRDefault="005E0070" w:rsidP="005E0070">
            <w:pPr>
              <w:rPr>
                <w:sz w:val="18"/>
                <w:szCs w:val="18"/>
              </w:rPr>
            </w:pPr>
            <w:r>
              <w:rPr>
                <w:sz w:val="18"/>
                <w:szCs w:val="18"/>
              </w:rPr>
              <w:t>247,2</w:t>
            </w:r>
          </w:p>
        </w:tc>
      </w:tr>
      <w:tr w:rsidR="005E0070" w:rsidRPr="00FC23A5" w:rsidTr="005725D3">
        <w:trPr>
          <w:cantSplit/>
        </w:trPr>
        <w:tc>
          <w:tcPr>
            <w:tcW w:w="2220" w:type="dxa"/>
            <w:gridSpan w:val="2"/>
          </w:tcPr>
          <w:p w:rsidR="005E0070" w:rsidRPr="00FC23A5" w:rsidRDefault="005E0070" w:rsidP="005E0070">
            <w:pPr>
              <w:rPr>
                <w:bCs/>
                <w:kern w:val="2"/>
                <w:sz w:val="16"/>
                <w:szCs w:val="16"/>
              </w:rPr>
            </w:pPr>
            <w:r w:rsidRPr="00FC23A5">
              <w:rPr>
                <w:bCs/>
                <w:kern w:val="2"/>
                <w:sz w:val="16"/>
                <w:szCs w:val="16"/>
              </w:rPr>
              <w:t>Итого по городу Азову</w:t>
            </w:r>
          </w:p>
        </w:tc>
        <w:tc>
          <w:tcPr>
            <w:tcW w:w="616" w:type="dxa"/>
          </w:tcPr>
          <w:p w:rsidR="005E0070" w:rsidRPr="00FC23A5" w:rsidRDefault="005E0070" w:rsidP="005E0070">
            <w:pPr>
              <w:jc w:val="center"/>
              <w:rPr>
                <w:sz w:val="18"/>
                <w:szCs w:val="18"/>
              </w:rPr>
            </w:pPr>
            <w:r w:rsidRPr="00FC23A5">
              <w:rPr>
                <w:sz w:val="18"/>
                <w:szCs w:val="18"/>
              </w:rPr>
              <w:t>0,0</w:t>
            </w:r>
          </w:p>
        </w:tc>
        <w:tc>
          <w:tcPr>
            <w:tcW w:w="992" w:type="dxa"/>
          </w:tcPr>
          <w:p w:rsidR="005E0070" w:rsidRPr="00FC23A5" w:rsidRDefault="005E0070" w:rsidP="005E0070">
            <w:pPr>
              <w:jc w:val="center"/>
              <w:rPr>
                <w:sz w:val="18"/>
                <w:szCs w:val="18"/>
              </w:rPr>
            </w:pPr>
            <w:r w:rsidRPr="00FC23A5">
              <w:rPr>
                <w:sz w:val="18"/>
                <w:szCs w:val="18"/>
              </w:rPr>
              <w:t>0,0</w:t>
            </w:r>
          </w:p>
        </w:tc>
        <w:tc>
          <w:tcPr>
            <w:tcW w:w="1108" w:type="dxa"/>
          </w:tcPr>
          <w:p w:rsidR="005E0070" w:rsidRPr="00FC23A5" w:rsidRDefault="005E0070" w:rsidP="005E0070">
            <w:pPr>
              <w:jc w:val="center"/>
              <w:rPr>
                <w:sz w:val="18"/>
                <w:szCs w:val="18"/>
              </w:rPr>
            </w:pPr>
            <w:r w:rsidRPr="00FC23A5">
              <w:rPr>
                <w:sz w:val="18"/>
                <w:szCs w:val="18"/>
              </w:rPr>
              <w:t>0,0</w:t>
            </w:r>
          </w:p>
        </w:tc>
        <w:tc>
          <w:tcPr>
            <w:tcW w:w="734" w:type="dxa"/>
          </w:tcPr>
          <w:p w:rsidR="005E0070" w:rsidRPr="00FC23A5" w:rsidRDefault="005E0070" w:rsidP="005E0070">
            <w:pPr>
              <w:jc w:val="center"/>
              <w:rPr>
                <w:sz w:val="18"/>
                <w:szCs w:val="18"/>
              </w:rPr>
            </w:pPr>
            <w:r w:rsidRPr="00FC23A5">
              <w:rPr>
                <w:sz w:val="18"/>
                <w:szCs w:val="18"/>
              </w:rPr>
              <w:t>0,0</w:t>
            </w:r>
          </w:p>
        </w:tc>
        <w:tc>
          <w:tcPr>
            <w:tcW w:w="732" w:type="dxa"/>
          </w:tcPr>
          <w:p w:rsidR="005E0070" w:rsidRPr="00FC23A5" w:rsidRDefault="005E0070" w:rsidP="005E0070">
            <w:pPr>
              <w:rPr>
                <w:sz w:val="18"/>
                <w:szCs w:val="18"/>
              </w:rPr>
            </w:pPr>
            <w:r w:rsidRPr="00FC23A5">
              <w:rPr>
                <w:sz w:val="18"/>
                <w:szCs w:val="18"/>
              </w:rPr>
              <w:t>0,0</w:t>
            </w:r>
          </w:p>
        </w:tc>
        <w:tc>
          <w:tcPr>
            <w:tcW w:w="732" w:type="dxa"/>
          </w:tcPr>
          <w:p w:rsidR="005E0070" w:rsidRPr="00FC23A5" w:rsidRDefault="005E0070" w:rsidP="005E0070">
            <w:pPr>
              <w:rPr>
                <w:sz w:val="18"/>
                <w:szCs w:val="18"/>
              </w:rPr>
            </w:pPr>
            <w:r w:rsidRPr="00FC23A5">
              <w:rPr>
                <w:sz w:val="18"/>
                <w:szCs w:val="18"/>
              </w:rPr>
              <w:t>0,0</w:t>
            </w:r>
          </w:p>
        </w:tc>
        <w:tc>
          <w:tcPr>
            <w:tcW w:w="732" w:type="dxa"/>
          </w:tcPr>
          <w:p w:rsidR="005E0070" w:rsidRPr="00FC23A5" w:rsidRDefault="005E0070" w:rsidP="005E0070">
            <w:pPr>
              <w:rPr>
                <w:sz w:val="18"/>
                <w:szCs w:val="18"/>
              </w:rPr>
            </w:pPr>
            <w:r w:rsidRPr="00FC23A5">
              <w:rPr>
                <w:sz w:val="18"/>
                <w:szCs w:val="18"/>
              </w:rPr>
              <w:t>0,0</w:t>
            </w:r>
          </w:p>
        </w:tc>
        <w:tc>
          <w:tcPr>
            <w:tcW w:w="691" w:type="dxa"/>
          </w:tcPr>
          <w:p w:rsidR="005E0070" w:rsidRPr="00FC23A5" w:rsidRDefault="005E0070" w:rsidP="005E0070">
            <w:pPr>
              <w:rPr>
                <w:sz w:val="18"/>
                <w:szCs w:val="18"/>
              </w:rPr>
            </w:pPr>
            <w:r w:rsidRPr="00FC23A5">
              <w:rPr>
                <w:sz w:val="18"/>
                <w:szCs w:val="18"/>
              </w:rPr>
              <w:t>0,0</w:t>
            </w:r>
          </w:p>
        </w:tc>
        <w:tc>
          <w:tcPr>
            <w:tcW w:w="773" w:type="dxa"/>
          </w:tcPr>
          <w:p w:rsidR="005E0070" w:rsidRPr="00FC23A5" w:rsidRDefault="005E0070" w:rsidP="005E0070">
            <w:pPr>
              <w:rPr>
                <w:sz w:val="18"/>
                <w:szCs w:val="18"/>
              </w:rPr>
            </w:pPr>
            <w:r w:rsidRPr="00FC23A5">
              <w:rPr>
                <w:sz w:val="18"/>
                <w:szCs w:val="18"/>
              </w:rPr>
              <w:t>0,0</w:t>
            </w:r>
          </w:p>
        </w:tc>
        <w:tc>
          <w:tcPr>
            <w:tcW w:w="732" w:type="dxa"/>
          </w:tcPr>
          <w:p w:rsidR="005E0070" w:rsidRDefault="005E0070" w:rsidP="005E0070">
            <w:pPr>
              <w:rPr>
                <w:sz w:val="18"/>
                <w:szCs w:val="18"/>
              </w:rPr>
            </w:pPr>
            <w:r>
              <w:rPr>
                <w:sz w:val="18"/>
                <w:szCs w:val="18"/>
              </w:rPr>
              <w:t>0,0</w:t>
            </w:r>
          </w:p>
        </w:tc>
        <w:tc>
          <w:tcPr>
            <w:tcW w:w="732" w:type="dxa"/>
          </w:tcPr>
          <w:p w:rsidR="005E0070" w:rsidRDefault="005E0070" w:rsidP="005E0070">
            <w:pPr>
              <w:rPr>
                <w:sz w:val="18"/>
                <w:szCs w:val="18"/>
              </w:rPr>
            </w:pPr>
            <w:r>
              <w:rPr>
                <w:sz w:val="18"/>
                <w:szCs w:val="18"/>
              </w:rPr>
              <w:t>0,0</w:t>
            </w:r>
          </w:p>
        </w:tc>
        <w:tc>
          <w:tcPr>
            <w:tcW w:w="732" w:type="dxa"/>
          </w:tcPr>
          <w:p w:rsidR="005E0070" w:rsidRDefault="005E0070" w:rsidP="005E0070">
            <w:pPr>
              <w:rPr>
                <w:sz w:val="18"/>
                <w:szCs w:val="18"/>
              </w:rPr>
            </w:pPr>
            <w:r>
              <w:rPr>
                <w:sz w:val="18"/>
                <w:szCs w:val="18"/>
              </w:rPr>
              <w:t>0,0</w:t>
            </w:r>
          </w:p>
        </w:tc>
        <w:tc>
          <w:tcPr>
            <w:tcW w:w="732" w:type="dxa"/>
          </w:tcPr>
          <w:p w:rsidR="005E0070" w:rsidRDefault="005E0070" w:rsidP="005E0070">
            <w:r>
              <w:t>0,0</w:t>
            </w:r>
          </w:p>
        </w:tc>
        <w:tc>
          <w:tcPr>
            <w:tcW w:w="732" w:type="dxa"/>
          </w:tcPr>
          <w:p w:rsidR="005E0070" w:rsidRDefault="005E0070" w:rsidP="005E0070">
            <w:r>
              <w:t>0,0</w:t>
            </w:r>
          </w:p>
        </w:tc>
        <w:tc>
          <w:tcPr>
            <w:tcW w:w="732" w:type="dxa"/>
          </w:tcPr>
          <w:p w:rsidR="005E0070" w:rsidRDefault="005E0070" w:rsidP="005E0070">
            <w:r>
              <w:t>0,0</w:t>
            </w:r>
          </w:p>
        </w:tc>
        <w:tc>
          <w:tcPr>
            <w:tcW w:w="732" w:type="dxa"/>
          </w:tcPr>
          <w:p w:rsidR="005E0070" w:rsidRPr="00FC23A5" w:rsidRDefault="005E0070" w:rsidP="005E0070">
            <w:pPr>
              <w:rPr>
                <w:sz w:val="18"/>
                <w:szCs w:val="18"/>
              </w:rPr>
            </w:pPr>
            <w:r>
              <w:rPr>
                <w:sz w:val="18"/>
                <w:szCs w:val="18"/>
              </w:rPr>
              <w:t>1103,5</w:t>
            </w:r>
          </w:p>
        </w:tc>
        <w:tc>
          <w:tcPr>
            <w:tcW w:w="732" w:type="dxa"/>
          </w:tcPr>
          <w:p w:rsidR="005E0070" w:rsidRPr="00FC23A5" w:rsidRDefault="005E0070" w:rsidP="005E0070">
            <w:pPr>
              <w:rPr>
                <w:sz w:val="18"/>
                <w:szCs w:val="18"/>
              </w:rPr>
            </w:pPr>
            <w:r>
              <w:rPr>
                <w:sz w:val="18"/>
                <w:szCs w:val="18"/>
              </w:rPr>
              <w:t>856,3</w:t>
            </w:r>
          </w:p>
        </w:tc>
        <w:tc>
          <w:tcPr>
            <w:tcW w:w="732" w:type="dxa"/>
          </w:tcPr>
          <w:p w:rsidR="005E0070" w:rsidRPr="00FC23A5" w:rsidRDefault="005E0070" w:rsidP="005E0070">
            <w:pPr>
              <w:rPr>
                <w:sz w:val="18"/>
                <w:szCs w:val="18"/>
              </w:rPr>
            </w:pPr>
            <w:r>
              <w:rPr>
                <w:sz w:val="18"/>
                <w:szCs w:val="18"/>
              </w:rPr>
              <w:t>247,2</w:t>
            </w:r>
          </w:p>
        </w:tc>
      </w:tr>
      <w:tr w:rsidR="005E0070" w:rsidRPr="00FC23A5" w:rsidTr="003D32BE">
        <w:trPr>
          <w:cantSplit/>
        </w:trPr>
        <w:tc>
          <w:tcPr>
            <w:tcW w:w="15918" w:type="dxa"/>
            <w:gridSpan w:val="20"/>
          </w:tcPr>
          <w:p w:rsidR="005E0070" w:rsidRPr="005E0070" w:rsidRDefault="005E0070" w:rsidP="005E0070">
            <w:pPr>
              <w:jc w:val="center"/>
              <w:rPr>
                <w:sz w:val="18"/>
                <w:szCs w:val="18"/>
              </w:rPr>
            </w:pPr>
            <w:r w:rsidRPr="008930CF">
              <w:t>Субсидия на реализацию инициативного проекта</w:t>
            </w:r>
            <w:r w:rsidRPr="005E0070">
              <w:rPr>
                <w:sz w:val="18"/>
                <w:szCs w:val="18"/>
              </w:rPr>
              <w:t>«Устройство детских игровых площадок МБДОУ детский сад № 3 г. Азова по адресу: Ростовская область, г. Азов, ул. Крымская, 2»</w:t>
            </w:r>
          </w:p>
          <w:p w:rsidR="005E0070" w:rsidRPr="00FC23A5" w:rsidRDefault="005E0070" w:rsidP="005E0070">
            <w:pPr>
              <w:rPr>
                <w:sz w:val="18"/>
                <w:szCs w:val="18"/>
              </w:rPr>
            </w:pPr>
          </w:p>
        </w:tc>
      </w:tr>
      <w:tr w:rsidR="005E0070" w:rsidRPr="00FC23A5" w:rsidTr="005725D3">
        <w:trPr>
          <w:cantSplit/>
        </w:trPr>
        <w:tc>
          <w:tcPr>
            <w:tcW w:w="2220" w:type="dxa"/>
            <w:gridSpan w:val="2"/>
          </w:tcPr>
          <w:p w:rsidR="005E0070" w:rsidRPr="00FC23A5" w:rsidRDefault="005E0070" w:rsidP="005E0070">
            <w:pPr>
              <w:rPr>
                <w:bCs/>
                <w:kern w:val="2"/>
                <w:sz w:val="16"/>
                <w:szCs w:val="16"/>
              </w:rPr>
            </w:pPr>
            <w:r w:rsidRPr="00FC23A5">
              <w:rPr>
                <w:bCs/>
                <w:kern w:val="2"/>
                <w:sz w:val="16"/>
                <w:szCs w:val="16"/>
              </w:rPr>
              <w:t>МБ</w:t>
            </w:r>
            <w:r>
              <w:rPr>
                <w:bCs/>
                <w:kern w:val="2"/>
                <w:sz w:val="16"/>
                <w:szCs w:val="16"/>
              </w:rPr>
              <w:t>Д</w:t>
            </w:r>
            <w:r w:rsidRPr="00FC23A5">
              <w:rPr>
                <w:bCs/>
                <w:kern w:val="2"/>
                <w:sz w:val="16"/>
                <w:szCs w:val="16"/>
              </w:rPr>
              <w:t xml:space="preserve">ОУ </w:t>
            </w:r>
            <w:r>
              <w:rPr>
                <w:bCs/>
                <w:kern w:val="2"/>
                <w:sz w:val="16"/>
                <w:szCs w:val="16"/>
              </w:rPr>
              <w:t xml:space="preserve">№3 </w:t>
            </w:r>
            <w:r w:rsidRPr="00FC23A5">
              <w:rPr>
                <w:bCs/>
                <w:kern w:val="2"/>
                <w:sz w:val="16"/>
                <w:szCs w:val="16"/>
              </w:rPr>
              <w:t>г. Азова</w:t>
            </w:r>
          </w:p>
        </w:tc>
        <w:tc>
          <w:tcPr>
            <w:tcW w:w="616" w:type="dxa"/>
          </w:tcPr>
          <w:p w:rsidR="005E0070" w:rsidRPr="00FC23A5" w:rsidRDefault="005E0070" w:rsidP="005E0070">
            <w:pPr>
              <w:jc w:val="center"/>
              <w:rPr>
                <w:sz w:val="18"/>
                <w:szCs w:val="18"/>
              </w:rPr>
            </w:pPr>
            <w:r w:rsidRPr="00FC23A5">
              <w:rPr>
                <w:sz w:val="18"/>
                <w:szCs w:val="18"/>
              </w:rPr>
              <w:t>0,0</w:t>
            </w:r>
          </w:p>
        </w:tc>
        <w:tc>
          <w:tcPr>
            <w:tcW w:w="992" w:type="dxa"/>
          </w:tcPr>
          <w:p w:rsidR="005E0070" w:rsidRPr="00FC23A5" w:rsidRDefault="005E0070" w:rsidP="005E0070">
            <w:pPr>
              <w:jc w:val="center"/>
              <w:rPr>
                <w:sz w:val="18"/>
                <w:szCs w:val="18"/>
              </w:rPr>
            </w:pPr>
            <w:r w:rsidRPr="00FC23A5">
              <w:rPr>
                <w:sz w:val="18"/>
                <w:szCs w:val="18"/>
              </w:rPr>
              <w:t>0,0</w:t>
            </w:r>
          </w:p>
        </w:tc>
        <w:tc>
          <w:tcPr>
            <w:tcW w:w="1108" w:type="dxa"/>
          </w:tcPr>
          <w:p w:rsidR="005E0070" w:rsidRPr="00FC23A5" w:rsidRDefault="005E0070" w:rsidP="005E0070">
            <w:pPr>
              <w:jc w:val="center"/>
              <w:rPr>
                <w:sz w:val="18"/>
                <w:szCs w:val="18"/>
              </w:rPr>
            </w:pPr>
            <w:r w:rsidRPr="00FC23A5">
              <w:rPr>
                <w:sz w:val="18"/>
                <w:szCs w:val="18"/>
              </w:rPr>
              <w:t>0,0</w:t>
            </w:r>
          </w:p>
        </w:tc>
        <w:tc>
          <w:tcPr>
            <w:tcW w:w="734" w:type="dxa"/>
          </w:tcPr>
          <w:p w:rsidR="005E0070" w:rsidRPr="00FC23A5" w:rsidRDefault="005E0070" w:rsidP="005E0070">
            <w:pPr>
              <w:jc w:val="center"/>
              <w:rPr>
                <w:sz w:val="18"/>
                <w:szCs w:val="18"/>
              </w:rPr>
            </w:pPr>
            <w:r w:rsidRPr="00FC23A5">
              <w:rPr>
                <w:sz w:val="18"/>
                <w:szCs w:val="18"/>
              </w:rPr>
              <w:t>0,0</w:t>
            </w:r>
          </w:p>
        </w:tc>
        <w:tc>
          <w:tcPr>
            <w:tcW w:w="732" w:type="dxa"/>
          </w:tcPr>
          <w:p w:rsidR="005E0070" w:rsidRPr="00FC23A5" w:rsidRDefault="005E0070" w:rsidP="005E0070">
            <w:pPr>
              <w:rPr>
                <w:sz w:val="18"/>
                <w:szCs w:val="18"/>
              </w:rPr>
            </w:pPr>
            <w:r w:rsidRPr="00FC23A5">
              <w:rPr>
                <w:sz w:val="18"/>
                <w:szCs w:val="18"/>
              </w:rPr>
              <w:t>0,0</w:t>
            </w:r>
          </w:p>
        </w:tc>
        <w:tc>
          <w:tcPr>
            <w:tcW w:w="732" w:type="dxa"/>
          </w:tcPr>
          <w:p w:rsidR="005E0070" w:rsidRPr="00FC23A5" w:rsidRDefault="005E0070" w:rsidP="005E0070">
            <w:pPr>
              <w:rPr>
                <w:sz w:val="18"/>
                <w:szCs w:val="18"/>
              </w:rPr>
            </w:pPr>
            <w:r w:rsidRPr="00FC23A5">
              <w:rPr>
                <w:sz w:val="18"/>
                <w:szCs w:val="18"/>
              </w:rPr>
              <w:t>0,0</w:t>
            </w:r>
          </w:p>
        </w:tc>
        <w:tc>
          <w:tcPr>
            <w:tcW w:w="732" w:type="dxa"/>
          </w:tcPr>
          <w:p w:rsidR="005E0070" w:rsidRPr="00FC23A5" w:rsidRDefault="005E0070" w:rsidP="005E0070">
            <w:pPr>
              <w:rPr>
                <w:sz w:val="18"/>
                <w:szCs w:val="18"/>
              </w:rPr>
            </w:pPr>
            <w:r w:rsidRPr="00FC23A5">
              <w:rPr>
                <w:sz w:val="18"/>
                <w:szCs w:val="18"/>
              </w:rPr>
              <w:t>0,0</w:t>
            </w:r>
          </w:p>
        </w:tc>
        <w:tc>
          <w:tcPr>
            <w:tcW w:w="691" w:type="dxa"/>
          </w:tcPr>
          <w:p w:rsidR="005E0070" w:rsidRPr="00FC23A5" w:rsidRDefault="005E0070" w:rsidP="005E0070">
            <w:pPr>
              <w:rPr>
                <w:sz w:val="18"/>
                <w:szCs w:val="18"/>
              </w:rPr>
            </w:pPr>
            <w:r w:rsidRPr="00FC23A5">
              <w:rPr>
                <w:sz w:val="18"/>
                <w:szCs w:val="18"/>
              </w:rPr>
              <w:t>0,0</w:t>
            </w:r>
          </w:p>
        </w:tc>
        <w:tc>
          <w:tcPr>
            <w:tcW w:w="773" w:type="dxa"/>
          </w:tcPr>
          <w:p w:rsidR="005E0070" w:rsidRPr="00FC23A5" w:rsidRDefault="005E0070" w:rsidP="005E0070">
            <w:pPr>
              <w:rPr>
                <w:sz w:val="18"/>
                <w:szCs w:val="18"/>
              </w:rPr>
            </w:pPr>
            <w:r w:rsidRPr="00FC23A5">
              <w:rPr>
                <w:sz w:val="18"/>
                <w:szCs w:val="18"/>
              </w:rPr>
              <w:t>0,0</w:t>
            </w:r>
          </w:p>
        </w:tc>
        <w:tc>
          <w:tcPr>
            <w:tcW w:w="732" w:type="dxa"/>
          </w:tcPr>
          <w:p w:rsidR="005E0070" w:rsidRDefault="005E0070" w:rsidP="005E0070">
            <w:pPr>
              <w:rPr>
                <w:sz w:val="18"/>
                <w:szCs w:val="18"/>
              </w:rPr>
            </w:pPr>
            <w:r>
              <w:rPr>
                <w:sz w:val="18"/>
                <w:szCs w:val="18"/>
              </w:rPr>
              <w:t>0,0</w:t>
            </w:r>
          </w:p>
        </w:tc>
        <w:tc>
          <w:tcPr>
            <w:tcW w:w="732" w:type="dxa"/>
          </w:tcPr>
          <w:p w:rsidR="005E0070" w:rsidRDefault="005E0070" w:rsidP="005E0070">
            <w:pPr>
              <w:rPr>
                <w:sz w:val="18"/>
                <w:szCs w:val="18"/>
              </w:rPr>
            </w:pPr>
            <w:r>
              <w:rPr>
                <w:sz w:val="18"/>
                <w:szCs w:val="18"/>
              </w:rPr>
              <w:t>0,0</w:t>
            </w:r>
          </w:p>
        </w:tc>
        <w:tc>
          <w:tcPr>
            <w:tcW w:w="732" w:type="dxa"/>
          </w:tcPr>
          <w:p w:rsidR="005E0070" w:rsidRDefault="005E0070" w:rsidP="005E0070">
            <w:pPr>
              <w:rPr>
                <w:sz w:val="18"/>
                <w:szCs w:val="18"/>
              </w:rPr>
            </w:pPr>
            <w:r>
              <w:rPr>
                <w:sz w:val="18"/>
                <w:szCs w:val="18"/>
              </w:rPr>
              <w:t>0,0</w:t>
            </w:r>
          </w:p>
        </w:tc>
        <w:tc>
          <w:tcPr>
            <w:tcW w:w="732" w:type="dxa"/>
          </w:tcPr>
          <w:p w:rsidR="005E0070" w:rsidRDefault="005E0070" w:rsidP="005E0070">
            <w:r>
              <w:t>0,0</w:t>
            </w:r>
          </w:p>
        </w:tc>
        <w:tc>
          <w:tcPr>
            <w:tcW w:w="732" w:type="dxa"/>
          </w:tcPr>
          <w:p w:rsidR="005E0070" w:rsidRDefault="005E0070" w:rsidP="005E0070">
            <w:r>
              <w:t>0,0</w:t>
            </w:r>
          </w:p>
        </w:tc>
        <w:tc>
          <w:tcPr>
            <w:tcW w:w="732" w:type="dxa"/>
          </w:tcPr>
          <w:p w:rsidR="005E0070" w:rsidRDefault="005E0070" w:rsidP="005E0070">
            <w:r>
              <w:t>0,0</w:t>
            </w:r>
          </w:p>
        </w:tc>
        <w:tc>
          <w:tcPr>
            <w:tcW w:w="732" w:type="dxa"/>
          </w:tcPr>
          <w:p w:rsidR="005E0070" w:rsidRPr="00FC23A5" w:rsidRDefault="005E0070" w:rsidP="005E0070">
            <w:pPr>
              <w:rPr>
                <w:sz w:val="18"/>
                <w:szCs w:val="18"/>
              </w:rPr>
            </w:pPr>
            <w:r>
              <w:rPr>
                <w:sz w:val="18"/>
                <w:szCs w:val="18"/>
              </w:rPr>
              <w:t>2486,0</w:t>
            </w:r>
          </w:p>
        </w:tc>
        <w:tc>
          <w:tcPr>
            <w:tcW w:w="732" w:type="dxa"/>
          </w:tcPr>
          <w:p w:rsidR="005E0070" w:rsidRPr="00FC23A5" w:rsidRDefault="005E0070" w:rsidP="005E0070">
            <w:pPr>
              <w:rPr>
                <w:sz w:val="18"/>
                <w:szCs w:val="18"/>
              </w:rPr>
            </w:pPr>
            <w:r>
              <w:rPr>
                <w:sz w:val="18"/>
                <w:szCs w:val="18"/>
              </w:rPr>
              <w:t>1926,2</w:t>
            </w:r>
          </w:p>
        </w:tc>
        <w:tc>
          <w:tcPr>
            <w:tcW w:w="732" w:type="dxa"/>
          </w:tcPr>
          <w:p w:rsidR="005E0070" w:rsidRPr="00FC23A5" w:rsidRDefault="005E0070" w:rsidP="005E0070">
            <w:pPr>
              <w:rPr>
                <w:sz w:val="18"/>
                <w:szCs w:val="18"/>
              </w:rPr>
            </w:pPr>
            <w:r>
              <w:rPr>
                <w:sz w:val="18"/>
                <w:szCs w:val="18"/>
              </w:rPr>
              <w:t>559,8</w:t>
            </w:r>
          </w:p>
        </w:tc>
      </w:tr>
      <w:tr w:rsidR="005E0070" w:rsidRPr="00FC23A5" w:rsidTr="005725D3">
        <w:trPr>
          <w:cantSplit/>
        </w:trPr>
        <w:tc>
          <w:tcPr>
            <w:tcW w:w="2220" w:type="dxa"/>
            <w:gridSpan w:val="2"/>
          </w:tcPr>
          <w:p w:rsidR="005E0070" w:rsidRPr="00FC23A5" w:rsidRDefault="005E0070" w:rsidP="005E0070">
            <w:pPr>
              <w:rPr>
                <w:bCs/>
                <w:kern w:val="2"/>
                <w:sz w:val="16"/>
                <w:szCs w:val="16"/>
              </w:rPr>
            </w:pPr>
            <w:r w:rsidRPr="00FC23A5">
              <w:rPr>
                <w:bCs/>
                <w:kern w:val="2"/>
                <w:sz w:val="16"/>
                <w:szCs w:val="16"/>
              </w:rPr>
              <w:t>Итого по городу Азову</w:t>
            </w:r>
          </w:p>
        </w:tc>
        <w:tc>
          <w:tcPr>
            <w:tcW w:w="616" w:type="dxa"/>
          </w:tcPr>
          <w:p w:rsidR="005E0070" w:rsidRPr="00FC23A5" w:rsidRDefault="005E0070" w:rsidP="005E0070">
            <w:pPr>
              <w:jc w:val="center"/>
              <w:rPr>
                <w:sz w:val="18"/>
                <w:szCs w:val="18"/>
              </w:rPr>
            </w:pPr>
            <w:r w:rsidRPr="00FC23A5">
              <w:rPr>
                <w:sz w:val="18"/>
                <w:szCs w:val="18"/>
              </w:rPr>
              <w:t>0,0</w:t>
            </w:r>
          </w:p>
        </w:tc>
        <w:tc>
          <w:tcPr>
            <w:tcW w:w="992" w:type="dxa"/>
          </w:tcPr>
          <w:p w:rsidR="005E0070" w:rsidRPr="00FC23A5" w:rsidRDefault="005E0070" w:rsidP="005E0070">
            <w:pPr>
              <w:jc w:val="center"/>
              <w:rPr>
                <w:sz w:val="18"/>
                <w:szCs w:val="18"/>
              </w:rPr>
            </w:pPr>
            <w:r w:rsidRPr="00FC23A5">
              <w:rPr>
                <w:sz w:val="18"/>
                <w:szCs w:val="18"/>
              </w:rPr>
              <w:t>0,0</w:t>
            </w:r>
          </w:p>
        </w:tc>
        <w:tc>
          <w:tcPr>
            <w:tcW w:w="1108" w:type="dxa"/>
          </w:tcPr>
          <w:p w:rsidR="005E0070" w:rsidRPr="00FC23A5" w:rsidRDefault="005E0070" w:rsidP="005E0070">
            <w:pPr>
              <w:jc w:val="center"/>
              <w:rPr>
                <w:sz w:val="18"/>
                <w:szCs w:val="18"/>
              </w:rPr>
            </w:pPr>
            <w:r w:rsidRPr="00FC23A5">
              <w:rPr>
                <w:sz w:val="18"/>
                <w:szCs w:val="18"/>
              </w:rPr>
              <w:t>0,0</w:t>
            </w:r>
          </w:p>
        </w:tc>
        <w:tc>
          <w:tcPr>
            <w:tcW w:w="734" w:type="dxa"/>
          </w:tcPr>
          <w:p w:rsidR="005E0070" w:rsidRPr="00FC23A5" w:rsidRDefault="005E0070" w:rsidP="005E0070">
            <w:pPr>
              <w:jc w:val="center"/>
              <w:rPr>
                <w:sz w:val="18"/>
                <w:szCs w:val="18"/>
              </w:rPr>
            </w:pPr>
            <w:r w:rsidRPr="00FC23A5">
              <w:rPr>
                <w:sz w:val="18"/>
                <w:szCs w:val="18"/>
              </w:rPr>
              <w:t>0,0</w:t>
            </w:r>
          </w:p>
        </w:tc>
        <w:tc>
          <w:tcPr>
            <w:tcW w:w="732" w:type="dxa"/>
          </w:tcPr>
          <w:p w:rsidR="005E0070" w:rsidRPr="00FC23A5" w:rsidRDefault="005E0070" w:rsidP="005E0070">
            <w:pPr>
              <w:rPr>
                <w:sz w:val="18"/>
                <w:szCs w:val="18"/>
              </w:rPr>
            </w:pPr>
            <w:r w:rsidRPr="00FC23A5">
              <w:rPr>
                <w:sz w:val="18"/>
                <w:szCs w:val="18"/>
              </w:rPr>
              <w:t>0,0</w:t>
            </w:r>
          </w:p>
        </w:tc>
        <w:tc>
          <w:tcPr>
            <w:tcW w:w="732" w:type="dxa"/>
          </w:tcPr>
          <w:p w:rsidR="005E0070" w:rsidRPr="00FC23A5" w:rsidRDefault="005E0070" w:rsidP="005E0070">
            <w:pPr>
              <w:rPr>
                <w:sz w:val="18"/>
                <w:szCs w:val="18"/>
              </w:rPr>
            </w:pPr>
            <w:r w:rsidRPr="00FC23A5">
              <w:rPr>
                <w:sz w:val="18"/>
                <w:szCs w:val="18"/>
              </w:rPr>
              <w:t>0,0</w:t>
            </w:r>
          </w:p>
        </w:tc>
        <w:tc>
          <w:tcPr>
            <w:tcW w:w="732" w:type="dxa"/>
          </w:tcPr>
          <w:p w:rsidR="005E0070" w:rsidRPr="00FC23A5" w:rsidRDefault="005E0070" w:rsidP="005E0070">
            <w:pPr>
              <w:rPr>
                <w:sz w:val="18"/>
                <w:szCs w:val="18"/>
              </w:rPr>
            </w:pPr>
            <w:r w:rsidRPr="00FC23A5">
              <w:rPr>
                <w:sz w:val="18"/>
                <w:szCs w:val="18"/>
              </w:rPr>
              <w:t>0,0</w:t>
            </w:r>
          </w:p>
        </w:tc>
        <w:tc>
          <w:tcPr>
            <w:tcW w:w="691" w:type="dxa"/>
          </w:tcPr>
          <w:p w:rsidR="005E0070" w:rsidRPr="00FC23A5" w:rsidRDefault="005E0070" w:rsidP="005E0070">
            <w:pPr>
              <w:rPr>
                <w:sz w:val="18"/>
                <w:szCs w:val="18"/>
              </w:rPr>
            </w:pPr>
            <w:r w:rsidRPr="00FC23A5">
              <w:rPr>
                <w:sz w:val="18"/>
                <w:szCs w:val="18"/>
              </w:rPr>
              <w:t>0,0</w:t>
            </w:r>
          </w:p>
        </w:tc>
        <w:tc>
          <w:tcPr>
            <w:tcW w:w="773" w:type="dxa"/>
          </w:tcPr>
          <w:p w:rsidR="005E0070" w:rsidRPr="00FC23A5" w:rsidRDefault="005E0070" w:rsidP="005E0070">
            <w:pPr>
              <w:rPr>
                <w:sz w:val="18"/>
                <w:szCs w:val="18"/>
              </w:rPr>
            </w:pPr>
            <w:r w:rsidRPr="00FC23A5">
              <w:rPr>
                <w:sz w:val="18"/>
                <w:szCs w:val="18"/>
              </w:rPr>
              <w:t>0,0</w:t>
            </w:r>
          </w:p>
        </w:tc>
        <w:tc>
          <w:tcPr>
            <w:tcW w:w="732" w:type="dxa"/>
          </w:tcPr>
          <w:p w:rsidR="005E0070" w:rsidRDefault="005E0070" w:rsidP="005E0070">
            <w:pPr>
              <w:rPr>
                <w:sz w:val="18"/>
                <w:szCs w:val="18"/>
              </w:rPr>
            </w:pPr>
            <w:r>
              <w:rPr>
                <w:sz w:val="18"/>
                <w:szCs w:val="18"/>
              </w:rPr>
              <w:t>0,0</w:t>
            </w:r>
          </w:p>
        </w:tc>
        <w:tc>
          <w:tcPr>
            <w:tcW w:w="732" w:type="dxa"/>
          </w:tcPr>
          <w:p w:rsidR="005E0070" w:rsidRDefault="005E0070" w:rsidP="005E0070">
            <w:pPr>
              <w:rPr>
                <w:sz w:val="18"/>
                <w:szCs w:val="18"/>
              </w:rPr>
            </w:pPr>
            <w:r>
              <w:rPr>
                <w:sz w:val="18"/>
                <w:szCs w:val="18"/>
              </w:rPr>
              <w:t>0,0</w:t>
            </w:r>
          </w:p>
        </w:tc>
        <w:tc>
          <w:tcPr>
            <w:tcW w:w="732" w:type="dxa"/>
          </w:tcPr>
          <w:p w:rsidR="005E0070" w:rsidRDefault="005E0070" w:rsidP="005E0070">
            <w:pPr>
              <w:rPr>
                <w:sz w:val="18"/>
                <w:szCs w:val="18"/>
              </w:rPr>
            </w:pPr>
            <w:r>
              <w:rPr>
                <w:sz w:val="18"/>
                <w:szCs w:val="18"/>
              </w:rPr>
              <w:t>0,0</w:t>
            </w:r>
          </w:p>
        </w:tc>
        <w:tc>
          <w:tcPr>
            <w:tcW w:w="732" w:type="dxa"/>
          </w:tcPr>
          <w:p w:rsidR="005E0070" w:rsidRDefault="005E0070" w:rsidP="005E0070">
            <w:r>
              <w:t>0,0</w:t>
            </w:r>
          </w:p>
        </w:tc>
        <w:tc>
          <w:tcPr>
            <w:tcW w:w="732" w:type="dxa"/>
          </w:tcPr>
          <w:p w:rsidR="005E0070" w:rsidRDefault="005E0070" w:rsidP="005E0070">
            <w:r>
              <w:t>0,0</w:t>
            </w:r>
          </w:p>
        </w:tc>
        <w:tc>
          <w:tcPr>
            <w:tcW w:w="732" w:type="dxa"/>
          </w:tcPr>
          <w:p w:rsidR="005E0070" w:rsidRDefault="005E0070" w:rsidP="005E0070">
            <w:r>
              <w:t>0,0</w:t>
            </w:r>
          </w:p>
        </w:tc>
        <w:tc>
          <w:tcPr>
            <w:tcW w:w="732" w:type="dxa"/>
          </w:tcPr>
          <w:p w:rsidR="005E0070" w:rsidRPr="00FC23A5" w:rsidRDefault="005E0070" w:rsidP="005E0070">
            <w:pPr>
              <w:rPr>
                <w:sz w:val="18"/>
                <w:szCs w:val="18"/>
              </w:rPr>
            </w:pPr>
            <w:r>
              <w:rPr>
                <w:sz w:val="18"/>
                <w:szCs w:val="18"/>
              </w:rPr>
              <w:t>2486,0</w:t>
            </w:r>
          </w:p>
        </w:tc>
        <w:tc>
          <w:tcPr>
            <w:tcW w:w="732" w:type="dxa"/>
          </w:tcPr>
          <w:p w:rsidR="005E0070" w:rsidRPr="00FC23A5" w:rsidRDefault="005E0070" w:rsidP="005E0070">
            <w:pPr>
              <w:rPr>
                <w:sz w:val="18"/>
                <w:szCs w:val="18"/>
              </w:rPr>
            </w:pPr>
            <w:r>
              <w:rPr>
                <w:sz w:val="18"/>
                <w:szCs w:val="18"/>
              </w:rPr>
              <w:t>1926,2</w:t>
            </w:r>
          </w:p>
        </w:tc>
        <w:tc>
          <w:tcPr>
            <w:tcW w:w="732" w:type="dxa"/>
          </w:tcPr>
          <w:p w:rsidR="005E0070" w:rsidRPr="00FC23A5" w:rsidRDefault="005E0070" w:rsidP="005E0070">
            <w:pPr>
              <w:rPr>
                <w:sz w:val="18"/>
                <w:szCs w:val="18"/>
              </w:rPr>
            </w:pPr>
            <w:r>
              <w:rPr>
                <w:sz w:val="18"/>
                <w:szCs w:val="18"/>
              </w:rPr>
              <w:t>559,8</w:t>
            </w:r>
          </w:p>
        </w:tc>
      </w:tr>
      <w:tr w:rsidR="005E0070" w:rsidRPr="00FC23A5" w:rsidTr="00656A6C">
        <w:trPr>
          <w:cantSplit/>
        </w:trPr>
        <w:tc>
          <w:tcPr>
            <w:tcW w:w="15918" w:type="dxa"/>
            <w:gridSpan w:val="20"/>
          </w:tcPr>
          <w:p w:rsidR="005E0070" w:rsidRPr="00FC23A5" w:rsidRDefault="005E0070" w:rsidP="005E0070">
            <w:pPr>
              <w:jc w:val="center"/>
              <w:rPr>
                <w:sz w:val="18"/>
                <w:szCs w:val="18"/>
              </w:rPr>
            </w:pPr>
            <w:r w:rsidRPr="009E0A7E">
              <w:rPr>
                <w:sz w:val="18"/>
                <w:szCs w:val="18"/>
              </w:rPr>
              <w:t>Субсидии бюджетным учреждениям на оснащение муниципальных образовательных организаций и объектов после завершения капитального ремонта, строительства, реконструкции</w:t>
            </w:r>
          </w:p>
        </w:tc>
      </w:tr>
      <w:tr w:rsidR="005E0070" w:rsidRPr="00FC23A5" w:rsidTr="005725D3">
        <w:trPr>
          <w:cantSplit/>
        </w:trPr>
        <w:tc>
          <w:tcPr>
            <w:tcW w:w="2220" w:type="dxa"/>
            <w:gridSpan w:val="2"/>
          </w:tcPr>
          <w:p w:rsidR="005E0070" w:rsidRPr="00FC23A5" w:rsidRDefault="005E0070" w:rsidP="005E0070">
            <w:pPr>
              <w:rPr>
                <w:bCs/>
                <w:kern w:val="2"/>
                <w:sz w:val="16"/>
                <w:szCs w:val="16"/>
              </w:rPr>
            </w:pPr>
            <w:r>
              <w:rPr>
                <w:bCs/>
                <w:kern w:val="2"/>
                <w:sz w:val="16"/>
                <w:szCs w:val="16"/>
              </w:rPr>
              <w:t>МБОУ СОШ № 3 г. Азова</w:t>
            </w:r>
          </w:p>
        </w:tc>
        <w:tc>
          <w:tcPr>
            <w:tcW w:w="616" w:type="dxa"/>
          </w:tcPr>
          <w:p w:rsidR="005E0070" w:rsidRPr="00FC23A5" w:rsidRDefault="005E0070" w:rsidP="005E0070">
            <w:pPr>
              <w:jc w:val="center"/>
              <w:rPr>
                <w:sz w:val="18"/>
                <w:szCs w:val="18"/>
              </w:rPr>
            </w:pPr>
            <w:r w:rsidRPr="00FC23A5">
              <w:rPr>
                <w:sz w:val="18"/>
                <w:szCs w:val="18"/>
              </w:rPr>
              <w:t>0,0</w:t>
            </w:r>
          </w:p>
        </w:tc>
        <w:tc>
          <w:tcPr>
            <w:tcW w:w="992" w:type="dxa"/>
          </w:tcPr>
          <w:p w:rsidR="005E0070" w:rsidRPr="00FC23A5" w:rsidRDefault="005E0070" w:rsidP="005E0070">
            <w:pPr>
              <w:jc w:val="center"/>
              <w:rPr>
                <w:sz w:val="18"/>
                <w:szCs w:val="18"/>
              </w:rPr>
            </w:pPr>
            <w:r w:rsidRPr="00FC23A5">
              <w:rPr>
                <w:sz w:val="18"/>
                <w:szCs w:val="18"/>
              </w:rPr>
              <w:t>0,0</w:t>
            </w:r>
          </w:p>
        </w:tc>
        <w:tc>
          <w:tcPr>
            <w:tcW w:w="1108" w:type="dxa"/>
          </w:tcPr>
          <w:p w:rsidR="005E0070" w:rsidRPr="00FC23A5" w:rsidRDefault="005E0070" w:rsidP="005E0070">
            <w:pPr>
              <w:jc w:val="center"/>
              <w:rPr>
                <w:sz w:val="18"/>
                <w:szCs w:val="18"/>
              </w:rPr>
            </w:pPr>
            <w:r w:rsidRPr="00FC23A5">
              <w:rPr>
                <w:sz w:val="18"/>
                <w:szCs w:val="18"/>
              </w:rPr>
              <w:t>0,0</w:t>
            </w:r>
          </w:p>
        </w:tc>
        <w:tc>
          <w:tcPr>
            <w:tcW w:w="734" w:type="dxa"/>
          </w:tcPr>
          <w:p w:rsidR="005E0070" w:rsidRPr="00FC23A5" w:rsidRDefault="005E0070" w:rsidP="005E0070">
            <w:pPr>
              <w:jc w:val="center"/>
              <w:rPr>
                <w:sz w:val="18"/>
                <w:szCs w:val="18"/>
              </w:rPr>
            </w:pPr>
            <w:r w:rsidRPr="00FC23A5">
              <w:rPr>
                <w:sz w:val="18"/>
                <w:szCs w:val="18"/>
              </w:rPr>
              <w:t>0,0</w:t>
            </w:r>
          </w:p>
        </w:tc>
        <w:tc>
          <w:tcPr>
            <w:tcW w:w="732" w:type="dxa"/>
          </w:tcPr>
          <w:p w:rsidR="005E0070" w:rsidRPr="00FC23A5" w:rsidRDefault="005E0070" w:rsidP="005E0070">
            <w:pPr>
              <w:rPr>
                <w:sz w:val="18"/>
                <w:szCs w:val="18"/>
              </w:rPr>
            </w:pPr>
            <w:r w:rsidRPr="00FC23A5">
              <w:rPr>
                <w:sz w:val="18"/>
                <w:szCs w:val="18"/>
              </w:rPr>
              <w:t>0,0</w:t>
            </w:r>
          </w:p>
        </w:tc>
        <w:tc>
          <w:tcPr>
            <w:tcW w:w="732" w:type="dxa"/>
          </w:tcPr>
          <w:p w:rsidR="005E0070" w:rsidRPr="00FC23A5" w:rsidRDefault="005E0070" w:rsidP="005E0070">
            <w:pPr>
              <w:rPr>
                <w:sz w:val="18"/>
                <w:szCs w:val="18"/>
              </w:rPr>
            </w:pPr>
            <w:r w:rsidRPr="00FC23A5">
              <w:rPr>
                <w:sz w:val="18"/>
                <w:szCs w:val="18"/>
              </w:rPr>
              <w:t>0,0</w:t>
            </w:r>
          </w:p>
        </w:tc>
        <w:tc>
          <w:tcPr>
            <w:tcW w:w="732" w:type="dxa"/>
          </w:tcPr>
          <w:p w:rsidR="005E0070" w:rsidRPr="00FC23A5" w:rsidRDefault="005E0070" w:rsidP="005E0070">
            <w:pPr>
              <w:rPr>
                <w:sz w:val="18"/>
                <w:szCs w:val="18"/>
              </w:rPr>
            </w:pPr>
            <w:r w:rsidRPr="00FC23A5">
              <w:rPr>
                <w:sz w:val="18"/>
                <w:szCs w:val="18"/>
              </w:rPr>
              <w:t>0,0</w:t>
            </w:r>
          </w:p>
        </w:tc>
        <w:tc>
          <w:tcPr>
            <w:tcW w:w="691" w:type="dxa"/>
          </w:tcPr>
          <w:p w:rsidR="005E0070" w:rsidRPr="00FC23A5" w:rsidRDefault="005E0070" w:rsidP="005E0070">
            <w:r w:rsidRPr="00FC23A5">
              <w:rPr>
                <w:sz w:val="18"/>
                <w:szCs w:val="18"/>
              </w:rPr>
              <w:t>0,0</w:t>
            </w:r>
          </w:p>
        </w:tc>
        <w:tc>
          <w:tcPr>
            <w:tcW w:w="773" w:type="dxa"/>
          </w:tcPr>
          <w:p w:rsidR="005E0070" w:rsidRPr="00FC23A5" w:rsidRDefault="005E0070" w:rsidP="005E0070">
            <w:r w:rsidRPr="00FC23A5">
              <w:rPr>
                <w:sz w:val="18"/>
                <w:szCs w:val="18"/>
              </w:rPr>
              <w:t>0,0</w:t>
            </w:r>
          </w:p>
        </w:tc>
        <w:tc>
          <w:tcPr>
            <w:tcW w:w="732" w:type="dxa"/>
          </w:tcPr>
          <w:p w:rsidR="005E0070" w:rsidRPr="00FC23A5" w:rsidRDefault="005E0070" w:rsidP="005E0070">
            <w:pPr>
              <w:rPr>
                <w:sz w:val="18"/>
                <w:szCs w:val="18"/>
              </w:rPr>
            </w:pPr>
            <w:r>
              <w:rPr>
                <w:sz w:val="18"/>
                <w:szCs w:val="18"/>
              </w:rPr>
              <w:t>0,0</w:t>
            </w:r>
          </w:p>
        </w:tc>
        <w:tc>
          <w:tcPr>
            <w:tcW w:w="732" w:type="dxa"/>
          </w:tcPr>
          <w:p w:rsidR="005E0070" w:rsidRPr="00FC23A5" w:rsidRDefault="005E0070" w:rsidP="005E0070">
            <w:pPr>
              <w:rPr>
                <w:sz w:val="18"/>
                <w:szCs w:val="18"/>
              </w:rPr>
            </w:pPr>
            <w:r>
              <w:rPr>
                <w:sz w:val="18"/>
                <w:szCs w:val="18"/>
              </w:rPr>
              <w:t>0,0</w:t>
            </w:r>
          </w:p>
        </w:tc>
        <w:tc>
          <w:tcPr>
            <w:tcW w:w="732" w:type="dxa"/>
          </w:tcPr>
          <w:p w:rsidR="005E0070" w:rsidRPr="00FC23A5" w:rsidRDefault="005E0070" w:rsidP="005E0070">
            <w:pPr>
              <w:rPr>
                <w:sz w:val="18"/>
                <w:szCs w:val="18"/>
              </w:rPr>
            </w:pPr>
            <w:r>
              <w:rPr>
                <w:sz w:val="18"/>
                <w:szCs w:val="18"/>
              </w:rPr>
              <w:t>0,0</w:t>
            </w:r>
          </w:p>
        </w:tc>
        <w:tc>
          <w:tcPr>
            <w:tcW w:w="732" w:type="dxa"/>
          </w:tcPr>
          <w:p w:rsidR="005E0070" w:rsidRPr="009E0A7E" w:rsidRDefault="005E0070" w:rsidP="005E0070">
            <w:pPr>
              <w:rPr>
                <w:sz w:val="16"/>
                <w:szCs w:val="16"/>
              </w:rPr>
            </w:pPr>
            <w:r w:rsidRPr="009E0A7E">
              <w:rPr>
                <w:sz w:val="16"/>
                <w:szCs w:val="16"/>
              </w:rPr>
              <w:t>41</w:t>
            </w:r>
            <w:r>
              <w:rPr>
                <w:sz w:val="16"/>
                <w:szCs w:val="16"/>
              </w:rPr>
              <w:t> 088,7</w:t>
            </w:r>
          </w:p>
        </w:tc>
        <w:tc>
          <w:tcPr>
            <w:tcW w:w="732" w:type="dxa"/>
          </w:tcPr>
          <w:p w:rsidR="005E0070" w:rsidRPr="009E0A7E" w:rsidRDefault="005E0070" w:rsidP="005E0070">
            <w:pPr>
              <w:rPr>
                <w:sz w:val="16"/>
                <w:szCs w:val="16"/>
              </w:rPr>
            </w:pPr>
            <w:r w:rsidRPr="009E0A7E">
              <w:rPr>
                <w:sz w:val="16"/>
                <w:szCs w:val="16"/>
              </w:rPr>
              <w:t>31884,8</w:t>
            </w:r>
          </w:p>
        </w:tc>
        <w:tc>
          <w:tcPr>
            <w:tcW w:w="732" w:type="dxa"/>
          </w:tcPr>
          <w:p w:rsidR="005E0070" w:rsidRPr="009E0A7E" w:rsidRDefault="005E0070" w:rsidP="005E0070">
            <w:pPr>
              <w:rPr>
                <w:sz w:val="16"/>
                <w:szCs w:val="16"/>
              </w:rPr>
            </w:pPr>
            <w:r>
              <w:rPr>
                <w:sz w:val="16"/>
                <w:szCs w:val="16"/>
              </w:rPr>
              <w:t>9203,9</w:t>
            </w:r>
          </w:p>
        </w:tc>
        <w:tc>
          <w:tcPr>
            <w:tcW w:w="732" w:type="dxa"/>
          </w:tcPr>
          <w:p w:rsidR="005E0070" w:rsidRPr="00FC23A5" w:rsidRDefault="005E0070" w:rsidP="005E0070">
            <w:r w:rsidRPr="00FC23A5">
              <w:rPr>
                <w:sz w:val="18"/>
                <w:szCs w:val="18"/>
              </w:rPr>
              <w:t>0,0</w:t>
            </w:r>
          </w:p>
        </w:tc>
        <w:tc>
          <w:tcPr>
            <w:tcW w:w="732" w:type="dxa"/>
          </w:tcPr>
          <w:p w:rsidR="005E0070" w:rsidRPr="00FC23A5" w:rsidRDefault="005E0070" w:rsidP="005E0070">
            <w:r w:rsidRPr="00FC23A5">
              <w:rPr>
                <w:sz w:val="18"/>
                <w:szCs w:val="18"/>
              </w:rPr>
              <w:t>0,0</w:t>
            </w:r>
          </w:p>
        </w:tc>
        <w:tc>
          <w:tcPr>
            <w:tcW w:w="732" w:type="dxa"/>
          </w:tcPr>
          <w:p w:rsidR="005E0070" w:rsidRPr="00FC23A5" w:rsidRDefault="005E0070" w:rsidP="005E0070">
            <w:r w:rsidRPr="00FC23A5">
              <w:rPr>
                <w:sz w:val="18"/>
                <w:szCs w:val="18"/>
              </w:rPr>
              <w:t>0,0</w:t>
            </w:r>
          </w:p>
        </w:tc>
      </w:tr>
      <w:tr w:rsidR="005E0070" w:rsidRPr="00FC23A5" w:rsidTr="005725D3">
        <w:trPr>
          <w:cantSplit/>
        </w:trPr>
        <w:tc>
          <w:tcPr>
            <w:tcW w:w="2220" w:type="dxa"/>
            <w:gridSpan w:val="2"/>
          </w:tcPr>
          <w:p w:rsidR="005E0070" w:rsidRDefault="005E0070" w:rsidP="005E0070">
            <w:pPr>
              <w:rPr>
                <w:bCs/>
                <w:kern w:val="2"/>
                <w:sz w:val="16"/>
                <w:szCs w:val="16"/>
              </w:rPr>
            </w:pPr>
            <w:r>
              <w:rPr>
                <w:bCs/>
                <w:kern w:val="2"/>
                <w:sz w:val="16"/>
                <w:szCs w:val="16"/>
              </w:rPr>
              <w:t xml:space="preserve">МБОУ СОШ на 600 мест </w:t>
            </w:r>
          </w:p>
        </w:tc>
        <w:tc>
          <w:tcPr>
            <w:tcW w:w="616" w:type="dxa"/>
          </w:tcPr>
          <w:p w:rsidR="005E0070" w:rsidRPr="00FC23A5" w:rsidRDefault="005E0070" w:rsidP="005E0070">
            <w:pPr>
              <w:jc w:val="center"/>
              <w:rPr>
                <w:sz w:val="18"/>
                <w:szCs w:val="18"/>
              </w:rPr>
            </w:pPr>
            <w:r w:rsidRPr="00FC23A5">
              <w:rPr>
                <w:sz w:val="18"/>
                <w:szCs w:val="18"/>
              </w:rPr>
              <w:t>0,0</w:t>
            </w:r>
          </w:p>
        </w:tc>
        <w:tc>
          <w:tcPr>
            <w:tcW w:w="992" w:type="dxa"/>
          </w:tcPr>
          <w:p w:rsidR="005E0070" w:rsidRPr="00FC23A5" w:rsidRDefault="005E0070" w:rsidP="005E0070">
            <w:pPr>
              <w:jc w:val="center"/>
              <w:rPr>
                <w:sz w:val="18"/>
                <w:szCs w:val="18"/>
              </w:rPr>
            </w:pPr>
            <w:r w:rsidRPr="00FC23A5">
              <w:rPr>
                <w:sz w:val="18"/>
                <w:szCs w:val="18"/>
              </w:rPr>
              <w:t>0,0</w:t>
            </w:r>
          </w:p>
        </w:tc>
        <w:tc>
          <w:tcPr>
            <w:tcW w:w="1108" w:type="dxa"/>
          </w:tcPr>
          <w:p w:rsidR="005E0070" w:rsidRPr="00FC23A5" w:rsidRDefault="005E0070" w:rsidP="005E0070">
            <w:pPr>
              <w:jc w:val="center"/>
              <w:rPr>
                <w:sz w:val="18"/>
                <w:szCs w:val="18"/>
              </w:rPr>
            </w:pPr>
            <w:r w:rsidRPr="00FC23A5">
              <w:rPr>
                <w:sz w:val="18"/>
                <w:szCs w:val="18"/>
              </w:rPr>
              <w:t>0,0</w:t>
            </w:r>
          </w:p>
        </w:tc>
        <w:tc>
          <w:tcPr>
            <w:tcW w:w="734" w:type="dxa"/>
          </w:tcPr>
          <w:p w:rsidR="005E0070" w:rsidRPr="00FC23A5" w:rsidRDefault="005E0070" w:rsidP="005E0070">
            <w:pPr>
              <w:jc w:val="center"/>
              <w:rPr>
                <w:sz w:val="18"/>
                <w:szCs w:val="18"/>
              </w:rPr>
            </w:pPr>
            <w:r w:rsidRPr="00FC23A5">
              <w:rPr>
                <w:sz w:val="18"/>
                <w:szCs w:val="18"/>
              </w:rPr>
              <w:t>0,0</w:t>
            </w:r>
          </w:p>
        </w:tc>
        <w:tc>
          <w:tcPr>
            <w:tcW w:w="732" w:type="dxa"/>
          </w:tcPr>
          <w:p w:rsidR="005E0070" w:rsidRPr="00FC23A5" w:rsidRDefault="005E0070" w:rsidP="005E0070">
            <w:pPr>
              <w:rPr>
                <w:sz w:val="18"/>
                <w:szCs w:val="18"/>
              </w:rPr>
            </w:pPr>
            <w:r w:rsidRPr="00FC23A5">
              <w:rPr>
                <w:sz w:val="18"/>
                <w:szCs w:val="18"/>
              </w:rPr>
              <w:t>0,0</w:t>
            </w:r>
          </w:p>
        </w:tc>
        <w:tc>
          <w:tcPr>
            <w:tcW w:w="732" w:type="dxa"/>
          </w:tcPr>
          <w:p w:rsidR="005E0070" w:rsidRPr="00FC23A5" w:rsidRDefault="005E0070" w:rsidP="005E0070">
            <w:pPr>
              <w:rPr>
                <w:sz w:val="18"/>
                <w:szCs w:val="18"/>
              </w:rPr>
            </w:pPr>
            <w:r w:rsidRPr="00FC23A5">
              <w:rPr>
                <w:sz w:val="18"/>
                <w:szCs w:val="18"/>
              </w:rPr>
              <w:t>0,0</w:t>
            </w:r>
          </w:p>
        </w:tc>
        <w:tc>
          <w:tcPr>
            <w:tcW w:w="732" w:type="dxa"/>
          </w:tcPr>
          <w:p w:rsidR="005E0070" w:rsidRPr="00FC23A5" w:rsidRDefault="005E0070" w:rsidP="005E0070">
            <w:pPr>
              <w:rPr>
                <w:sz w:val="18"/>
                <w:szCs w:val="18"/>
              </w:rPr>
            </w:pPr>
            <w:r w:rsidRPr="00FC23A5">
              <w:rPr>
                <w:sz w:val="18"/>
                <w:szCs w:val="18"/>
              </w:rPr>
              <w:t>0,0</w:t>
            </w:r>
          </w:p>
        </w:tc>
        <w:tc>
          <w:tcPr>
            <w:tcW w:w="691" w:type="dxa"/>
          </w:tcPr>
          <w:p w:rsidR="005E0070" w:rsidRPr="00FC23A5" w:rsidRDefault="005E0070" w:rsidP="005E0070">
            <w:pPr>
              <w:rPr>
                <w:sz w:val="18"/>
                <w:szCs w:val="18"/>
              </w:rPr>
            </w:pPr>
            <w:r w:rsidRPr="00FC23A5">
              <w:rPr>
                <w:sz w:val="18"/>
                <w:szCs w:val="18"/>
              </w:rPr>
              <w:t>0,0</w:t>
            </w:r>
          </w:p>
        </w:tc>
        <w:tc>
          <w:tcPr>
            <w:tcW w:w="773" w:type="dxa"/>
          </w:tcPr>
          <w:p w:rsidR="005E0070" w:rsidRPr="00FC23A5" w:rsidRDefault="005E0070" w:rsidP="005E0070">
            <w:pPr>
              <w:rPr>
                <w:sz w:val="18"/>
                <w:szCs w:val="18"/>
              </w:rPr>
            </w:pPr>
            <w:r w:rsidRPr="00FC23A5">
              <w:rPr>
                <w:sz w:val="18"/>
                <w:szCs w:val="18"/>
              </w:rPr>
              <w:t>0,0</w:t>
            </w:r>
          </w:p>
        </w:tc>
        <w:tc>
          <w:tcPr>
            <w:tcW w:w="732" w:type="dxa"/>
          </w:tcPr>
          <w:p w:rsidR="005E0070" w:rsidRDefault="005E0070" w:rsidP="005E0070">
            <w:pPr>
              <w:rPr>
                <w:sz w:val="18"/>
                <w:szCs w:val="18"/>
              </w:rPr>
            </w:pPr>
            <w:r>
              <w:rPr>
                <w:sz w:val="18"/>
                <w:szCs w:val="18"/>
              </w:rPr>
              <w:t>0,0</w:t>
            </w:r>
          </w:p>
        </w:tc>
        <w:tc>
          <w:tcPr>
            <w:tcW w:w="732" w:type="dxa"/>
          </w:tcPr>
          <w:p w:rsidR="005E0070" w:rsidRDefault="005E0070" w:rsidP="005E0070">
            <w:pPr>
              <w:rPr>
                <w:sz w:val="18"/>
                <w:szCs w:val="18"/>
              </w:rPr>
            </w:pPr>
            <w:r>
              <w:rPr>
                <w:sz w:val="18"/>
                <w:szCs w:val="18"/>
              </w:rPr>
              <w:t>0,0</w:t>
            </w:r>
          </w:p>
        </w:tc>
        <w:tc>
          <w:tcPr>
            <w:tcW w:w="732" w:type="dxa"/>
          </w:tcPr>
          <w:p w:rsidR="005E0070" w:rsidRDefault="005E0070" w:rsidP="005E0070">
            <w:pPr>
              <w:rPr>
                <w:sz w:val="18"/>
                <w:szCs w:val="18"/>
              </w:rPr>
            </w:pPr>
            <w:r>
              <w:rPr>
                <w:sz w:val="18"/>
                <w:szCs w:val="18"/>
              </w:rPr>
              <w:t>0,0</w:t>
            </w:r>
          </w:p>
        </w:tc>
        <w:tc>
          <w:tcPr>
            <w:tcW w:w="732" w:type="dxa"/>
          </w:tcPr>
          <w:p w:rsidR="005E0070" w:rsidRPr="009E0A7E" w:rsidRDefault="005E0070" w:rsidP="005E0070">
            <w:pPr>
              <w:rPr>
                <w:sz w:val="16"/>
                <w:szCs w:val="16"/>
              </w:rPr>
            </w:pPr>
            <w:r>
              <w:rPr>
                <w:sz w:val="16"/>
                <w:szCs w:val="16"/>
              </w:rPr>
              <w:t>0,0</w:t>
            </w:r>
          </w:p>
        </w:tc>
        <w:tc>
          <w:tcPr>
            <w:tcW w:w="732" w:type="dxa"/>
          </w:tcPr>
          <w:p w:rsidR="005E0070" w:rsidRPr="009E0A7E" w:rsidRDefault="005E0070" w:rsidP="005E0070">
            <w:pPr>
              <w:rPr>
                <w:sz w:val="16"/>
                <w:szCs w:val="16"/>
              </w:rPr>
            </w:pPr>
            <w:r>
              <w:rPr>
                <w:sz w:val="16"/>
                <w:szCs w:val="16"/>
              </w:rPr>
              <w:t>0,0</w:t>
            </w:r>
          </w:p>
        </w:tc>
        <w:tc>
          <w:tcPr>
            <w:tcW w:w="732" w:type="dxa"/>
          </w:tcPr>
          <w:p w:rsidR="005E0070" w:rsidRPr="009E0A7E" w:rsidRDefault="005E0070" w:rsidP="005E0070">
            <w:pPr>
              <w:rPr>
                <w:sz w:val="16"/>
                <w:szCs w:val="16"/>
              </w:rPr>
            </w:pPr>
            <w:r>
              <w:rPr>
                <w:sz w:val="16"/>
                <w:szCs w:val="16"/>
              </w:rPr>
              <w:t>0,0</w:t>
            </w:r>
          </w:p>
        </w:tc>
        <w:tc>
          <w:tcPr>
            <w:tcW w:w="732" w:type="dxa"/>
          </w:tcPr>
          <w:p w:rsidR="005E0070" w:rsidRPr="00FC23A5" w:rsidRDefault="005E0070" w:rsidP="005E0070">
            <w:pPr>
              <w:rPr>
                <w:sz w:val="18"/>
                <w:szCs w:val="18"/>
              </w:rPr>
            </w:pPr>
            <w:r>
              <w:rPr>
                <w:sz w:val="18"/>
                <w:szCs w:val="18"/>
              </w:rPr>
              <w:t>8000,0</w:t>
            </w:r>
          </w:p>
        </w:tc>
        <w:tc>
          <w:tcPr>
            <w:tcW w:w="732" w:type="dxa"/>
          </w:tcPr>
          <w:p w:rsidR="005E0070" w:rsidRPr="00FC23A5" w:rsidRDefault="005E0070" w:rsidP="005E0070">
            <w:pPr>
              <w:rPr>
                <w:sz w:val="18"/>
                <w:szCs w:val="18"/>
              </w:rPr>
            </w:pPr>
            <w:r>
              <w:rPr>
                <w:sz w:val="18"/>
                <w:szCs w:val="18"/>
              </w:rPr>
              <w:t>0,0</w:t>
            </w:r>
          </w:p>
        </w:tc>
        <w:tc>
          <w:tcPr>
            <w:tcW w:w="732" w:type="dxa"/>
          </w:tcPr>
          <w:p w:rsidR="005E0070" w:rsidRPr="00FC23A5" w:rsidRDefault="005E0070" w:rsidP="005E0070">
            <w:pPr>
              <w:rPr>
                <w:sz w:val="18"/>
                <w:szCs w:val="18"/>
              </w:rPr>
            </w:pPr>
            <w:r>
              <w:rPr>
                <w:sz w:val="18"/>
                <w:szCs w:val="18"/>
              </w:rPr>
              <w:t>8000,0</w:t>
            </w:r>
          </w:p>
        </w:tc>
      </w:tr>
      <w:tr w:rsidR="005E0070" w:rsidRPr="00FC23A5" w:rsidTr="005725D3">
        <w:trPr>
          <w:cantSplit/>
        </w:trPr>
        <w:tc>
          <w:tcPr>
            <w:tcW w:w="2220" w:type="dxa"/>
            <w:gridSpan w:val="2"/>
          </w:tcPr>
          <w:p w:rsidR="005E0070" w:rsidRPr="00FC23A5" w:rsidRDefault="005E0070" w:rsidP="005E0070">
            <w:pPr>
              <w:rPr>
                <w:bCs/>
                <w:kern w:val="2"/>
                <w:sz w:val="16"/>
                <w:szCs w:val="16"/>
              </w:rPr>
            </w:pPr>
            <w:r>
              <w:rPr>
                <w:bCs/>
                <w:kern w:val="2"/>
                <w:sz w:val="16"/>
                <w:szCs w:val="16"/>
              </w:rPr>
              <w:t>Итого</w:t>
            </w:r>
          </w:p>
        </w:tc>
        <w:tc>
          <w:tcPr>
            <w:tcW w:w="616" w:type="dxa"/>
          </w:tcPr>
          <w:p w:rsidR="005E0070" w:rsidRPr="00FC23A5" w:rsidRDefault="005E0070" w:rsidP="005E0070">
            <w:pPr>
              <w:jc w:val="center"/>
              <w:rPr>
                <w:sz w:val="18"/>
                <w:szCs w:val="18"/>
              </w:rPr>
            </w:pPr>
            <w:r w:rsidRPr="00FC23A5">
              <w:rPr>
                <w:sz w:val="18"/>
                <w:szCs w:val="18"/>
              </w:rPr>
              <w:t>0,0</w:t>
            </w:r>
          </w:p>
        </w:tc>
        <w:tc>
          <w:tcPr>
            <w:tcW w:w="992" w:type="dxa"/>
          </w:tcPr>
          <w:p w:rsidR="005E0070" w:rsidRPr="00FC23A5" w:rsidRDefault="005E0070" w:rsidP="005E0070">
            <w:pPr>
              <w:jc w:val="center"/>
              <w:rPr>
                <w:sz w:val="18"/>
                <w:szCs w:val="18"/>
              </w:rPr>
            </w:pPr>
            <w:r w:rsidRPr="00FC23A5">
              <w:rPr>
                <w:sz w:val="18"/>
                <w:szCs w:val="18"/>
              </w:rPr>
              <w:t>0,0</w:t>
            </w:r>
          </w:p>
        </w:tc>
        <w:tc>
          <w:tcPr>
            <w:tcW w:w="1108" w:type="dxa"/>
          </w:tcPr>
          <w:p w:rsidR="005E0070" w:rsidRPr="00FC23A5" w:rsidRDefault="005E0070" w:rsidP="005E0070">
            <w:pPr>
              <w:jc w:val="center"/>
              <w:rPr>
                <w:sz w:val="18"/>
                <w:szCs w:val="18"/>
              </w:rPr>
            </w:pPr>
            <w:r w:rsidRPr="00FC23A5">
              <w:rPr>
                <w:sz w:val="18"/>
                <w:szCs w:val="18"/>
              </w:rPr>
              <w:t>0,0</w:t>
            </w:r>
          </w:p>
        </w:tc>
        <w:tc>
          <w:tcPr>
            <w:tcW w:w="734" w:type="dxa"/>
          </w:tcPr>
          <w:p w:rsidR="005E0070" w:rsidRPr="00FC23A5" w:rsidRDefault="005E0070" w:rsidP="005E0070">
            <w:pPr>
              <w:jc w:val="center"/>
              <w:rPr>
                <w:sz w:val="18"/>
                <w:szCs w:val="18"/>
              </w:rPr>
            </w:pPr>
            <w:r w:rsidRPr="00FC23A5">
              <w:rPr>
                <w:sz w:val="18"/>
                <w:szCs w:val="18"/>
              </w:rPr>
              <w:t>0,0</w:t>
            </w:r>
          </w:p>
        </w:tc>
        <w:tc>
          <w:tcPr>
            <w:tcW w:w="732" w:type="dxa"/>
          </w:tcPr>
          <w:p w:rsidR="005E0070" w:rsidRPr="00FC23A5" w:rsidRDefault="005E0070" w:rsidP="005E0070">
            <w:pPr>
              <w:rPr>
                <w:sz w:val="18"/>
                <w:szCs w:val="18"/>
              </w:rPr>
            </w:pPr>
            <w:r w:rsidRPr="00FC23A5">
              <w:rPr>
                <w:sz w:val="18"/>
                <w:szCs w:val="18"/>
              </w:rPr>
              <w:t>0,0</w:t>
            </w:r>
          </w:p>
        </w:tc>
        <w:tc>
          <w:tcPr>
            <w:tcW w:w="732" w:type="dxa"/>
          </w:tcPr>
          <w:p w:rsidR="005E0070" w:rsidRPr="00FC23A5" w:rsidRDefault="005E0070" w:rsidP="005E0070">
            <w:pPr>
              <w:rPr>
                <w:sz w:val="18"/>
                <w:szCs w:val="18"/>
              </w:rPr>
            </w:pPr>
            <w:r w:rsidRPr="00FC23A5">
              <w:rPr>
                <w:sz w:val="18"/>
                <w:szCs w:val="18"/>
              </w:rPr>
              <w:t>0,0</w:t>
            </w:r>
          </w:p>
        </w:tc>
        <w:tc>
          <w:tcPr>
            <w:tcW w:w="732" w:type="dxa"/>
          </w:tcPr>
          <w:p w:rsidR="005E0070" w:rsidRPr="00FC23A5" w:rsidRDefault="005E0070" w:rsidP="005E0070">
            <w:pPr>
              <w:rPr>
                <w:sz w:val="18"/>
                <w:szCs w:val="18"/>
              </w:rPr>
            </w:pPr>
            <w:r w:rsidRPr="00FC23A5">
              <w:rPr>
                <w:sz w:val="18"/>
                <w:szCs w:val="18"/>
              </w:rPr>
              <w:t>0,0</w:t>
            </w:r>
          </w:p>
        </w:tc>
        <w:tc>
          <w:tcPr>
            <w:tcW w:w="691" w:type="dxa"/>
          </w:tcPr>
          <w:p w:rsidR="005E0070" w:rsidRPr="00FC23A5" w:rsidRDefault="005E0070" w:rsidP="005E0070">
            <w:r w:rsidRPr="00FC23A5">
              <w:rPr>
                <w:sz w:val="18"/>
                <w:szCs w:val="18"/>
              </w:rPr>
              <w:t>0,0</w:t>
            </w:r>
          </w:p>
        </w:tc>
        <w:tc>
          <w:tcPr>
            <w:tcW w:w="773" w:type="dxa"/>
          </w:tcPr>
          <w:p w:rsidR="005E0070" w:rsidRPr="00FC23A5" w:rsidRDefault="005E0070" w:rsidP="005E0070">
            <w:r w:rsidRPr="00FC23A5">
              <w:rPr>
                <w:sz w:val="18"/>
                <w:szCs w:val="18"/>
              </w:rPr>
              <w:t>0,0</w:t>
            </w:r>
          </w:p>
        </w:tc>
        <w:tc>
          <w:tcPr>
            <w:tcW w:w="732" w:type="dxa"/>
          </w:tcPr>
          <w:p w:rsidR="005E0070" w:rsidRPr="00FC23A5" w:rsidRDefault="005E0070" w:rsidP="005E0070">
            <w:pPr>
              <w:rPr>
                <w:sz w:val="18"/>
                <w:szCs w:val="18"/>
              </w:rPr>
            </w:pPr>
            <w:r>
              <w:rPr>
                <w:sz w:val="18"/>
                <w:szCs w:val="18"/>
              </w:rPr>
              <w:t>0,0</w:t>
            </w:r>
          </w:p>
        </w:tc>
        <w:tc>
          <w:tcPr>
            <w:tcW w:w="732" w:type="dxa"/>
          </w:tcPr>
          <w:p w:rsidR="005E0070" w:rsidRPr="00FC23A5" w:rsidRDefault="005E0070" w:rsidP="005E0070">
            <w:pPr>
              <w:rPr>
                <w:sz w:val="18"/>
                <w:szCs w:val="18"/>
              </w:rPr>
            </w:pPr>
            <w:r>
              <w:rPr>
                <w:sz w:val="18"/>
                <w:szCs w:val="18"/>
              </w:rPr>
              <w:t>0,0</w:t>
            </w:r>
          </w:p>
        </w:tc>
        <w:tc>
          <w:tcPr>
            <w:tcW w:w="732" w:type="dxa"/>
          </w:tcPr>
          <w:p w:rsidR="005E0070" w:rsidRPr="00FC23A5" w:rsidRDefault="005E0070" w:rsidP="005E0070">
            <w:pPr>
              <w:rPr>
                <w:sz w:val="18"/>
                <w:szCs w:val="18"/>
              </w:rPr>
            </w:pPr>
            <w:r>
              <w:rPr>
                <w:sz w:val="18"/>
                <w:szCs w:val="18"/>
              </w:rPr>
              <w:t>0,0</w:t>
            </w:r>
          </w:p>
        </w:tc>
        <w:tc>
          <w:tcPr>
            <w:tcW w:w="732" w:type="dxa"/>
          </w:tcPr>
          <w:p w:rsidR="005E0070" w:rsidRPr="009E0A7E" w:rsidRDefault="005E0070" w:rsidP="005E0070">
            <w:pPr>
              <w:rPr>
                <w:sz w:val="16"/>
                <w:szCs w:val="16"/>
              </w:rPr>
            </w:pPr>
            <w:r w:rsidRPr="009E0A7E">
              <w:rPr>
                <w:sz w:val="16"/>
                <w:szCs w:val="16"/>
              </w:rPr>
              <w:t>41</w:t>
            </w:r>
            <w:r>
              <w:rPr>
                <w:sz w:val="16"/>
                <w:szCs w:val="16"/>
              </w:rPr>
              <w:t> 088,7</w:t>
            </w:r>
          </w:p>
        </w:tc>
        <w:tc>
          <w:tcPr>
            <w:tcW w:w="732" w:type="dxa"/>
          </w:tcPr>
          <w:p w:rsidR="005E0070" w:rsidRPr="009E0A7E" w:rsidRDefault="005E0070" w:rsidP="005E0070">
            <w:pPr>
              <w:rPr>
                <w:sz w:val="16"/>
                <w:szCs w:val="16"/>
              </w:rPr>
            </w:pPr>
            <w:r w:rsidRPr="009E0A7E">
              <w:rPr>
                <w:sz w:val="16"/>
                <w:szCs w:val="16"/>
              </w:rPr>
              <w:t>31884,8</w:t>
            </w:r>
          </w:p>
        </w:tc>
        <w:tc>
          <w:tcPr>
            <w:tcW w:w="732" w:type="dxa"/>
          </w:tcPr>
          <w:p w:rsidR="005E0070" w:rsidRPr="009E0A7E" w:rsidRDefault="005E0070" w:rsidP="005E0070">
            <w:pPr>
              <w:rPr>
                <w:sz w:val="16"/>
                <w:szCs w:val="16"/>
              </w:rPr>
            </w:pPr>
            <w:r>
              <w:rPr>
                <w:sz w:val="16"/>
                <w:szCs w:val="16"/>
              </w:rPr>
              <w:t>9203,9</w:t>
            </w:r>
          </w:p>
        </w:tc>
        <w:tc>
          <w:tcPr>
            <w:tcW w:w="732" w:type="dxa"/>
          </w:tcPr>
          <w:p w:rsidR="005E0070" w:rsidRPr="00FC23A5" w:rsidRDefault="005E0070" w:rsidP="005E0070">
            <w:r>
              <w:rPr>
                <w:sz w:val="18"/>
                <w:szCs w:val="18"/>
              </w:rPr>
              <w:t>8000,0</w:t>
            </w:r>
          </w:p>
        </w:tc>
        <w:tc>
          <w:tcPr>
            <w:tcW w:w="732" w:type="dxa"/>
          </w:tcPr>
          <w:p w:rsidR="005E0070" w:rsidRPr="00FC23A5" w:rsidRDefault="005E0070" w:rsidP="005E0070">
            <w:r w:rsidRPr="00FC23A5">
              <w:rPr>
                <w:sz w:val="18"/>
                <w:szCs w:val="18"/>
              </w:rPr>
              <w:t>0,0</w:t>
            </w:r>
          </w:p>
        </w:tc>
        <w:tc>
          <w:tcPr>
            <w:tcW w:w="732" w:type="dxa"/>
          </w:tcPr>
          <w:p w:rsidR="005E0070" w:rsidRPr="00FC23A5" w:rsidRDefault="005E0070" w:rsidP="005E0070">
            <w:r>
              <w:rPr>
                <w:sz w:val="18"/>
                <w:szCs w:val="18"/>
              </w:rPr>
              <w:t>8000,0</w:t>
            </w:r>
          </w:p>
        </w:tc>
      </w:tr>
      <w:tr w:rsidR="005E0070" w:rsidRPr="00FC23A5" w:rsidTr="000C4475">
        <w:trPr>
          <w:cantSplit/>
        </w:trPr>
        <w:tc>
          <w:tcPr>
            <w:tcW w:w="15918" w:type="dxa"/>
            <w:gridSpan w:val="20"/>
          </w:tcPr>
          <w:p w:rsidR="005E0070" w:rsidRDefault="005E0070" w:rsidP="005E0070">
            <w:pPr>
              <w:rPr>
                <w:sz w:val="18"/>
                <w:szCs w:val="18"/>
              </w:rPr>
            </w:pPr>
          </w:p>
          <w:p w:rsidR="005E0070" w:rsidRDefault="005E0070" w:rsidP="005E0070">
            <w:pPr>
              <w:rPr>
                <w:sz w:val="18"/>
                <w:szCs w:val="18"/>
              </w:rPr>
            </w:pPr>
          </w:p>
          <w:p w:rsidR="005E0070" w:rsidRDefault="005E0070" w:rsidP="005E0070">
            <w:pPr>
              <w:rPr>
                <w:sz w:val="18"/>
                <w:szCs w:val="18"/>
              </w:rPr>
            </w:pPr>
          </w:p>
          <w:p w:rsidR="005E0070" w:rsidRDefault="005E0070" w:rsidP="005E0070">
            <w:pPr>
              <w:rPr>
                <w:sz w:val="18"/>
                <w:szCs w:val="18"/>
              </w:rPr>
            </w:pPr>
          </w:p>
          <w:p w:rsidR="005E0070" w:rsidRDefault="005E0070" w:rsidP="005E0070">
            <w:pPr>
              <w:rPr>
                <w:sz w:val="18"/>
                <w:szCs w:val="18"/>
              </w:rPr>
            </w:pPr>
          </w:p>
          <w:p w:rsidR="005E0070" w:rsidRDefault="005E0070" w:rsidP="005E0070">
            <w:pPr>
              <w:rPr>
                <w:sz w:val="18"/>
                <w:szCs w:val="18"/>
              </w:rPr>
            </w:pPr>
          </w:p>
          <w:p w:rsidR="005E0070" w:rsidRDefault="005E0070" w:rsidP="005E0070">
            <w:pPr>
              <w:rPr>
                <w:sz w:val="18"/>
                <w:szCs w:val="18"/>
              </w:rPr>
            </w:pPr>
          </w:p>
          <w:p w:rsidR="005E0070" w:rsidRDefault="005E0070" w:rsidP="005E0070">
            <w:pPr>
              <w:rPr>
                <w:sz w:val="18"/>
                <w:szCs w:val="18"/>
              </w:rPr>
            </w:pPr>
          </w:p>
          <w:p w:rsidR="005E0070" w:rsidRDefault="005E0070" w:rsidP="005E0070">
            <w:pPr>
              <w:rPr>
                <w:sz w:val="18"/>
                <w:szCs w:val="18"/>
              </w:rPr>
            </w:pPr>
          </w:p>
          <w:p w:rsidR="005E0070" w:rsidRDefault="005E0070" w:rsidP="005E0070">
            <w:pPr>
              <w:rPr>
                <w:sz w:val="18"/>
                <w:szCs w:val="18"/>
              </w:rPr>
            </w:pPr>
          </w:p>
          <w:p w:rsidR="005E0070" w:rsidRDefault="005E0070" w:rsidP="005E0070">
            <w:pPr>
              <w:rPr>
                <w:sz w:val="18"/>
                <w:szCs w:val="18"/>
              </w:rPr>
            </w:pPr>
          </w:p>
          <w:p w:rsidR="005E0070" w:rsidRDefault="005E0070" w:rsidP="005E0070">
            <w:pPr>
              <w:rPr>
                <w:sz w:val="18"/>
                <w:szCs w:val="18"/>
              </w:rPr>
            </w:pPr>
          </w:p>
          <w:p w:rsidR="005E0070" w:rsidRDefault="005E0070" w:rsidP="005E0070">
            <w:pPr>
              <w:rPr>
                <w:sz w:val="18"/>
                <w:szCs w:val="18"/>
              </w:rPr>
            </w:pPr>
          </w:p>
          <w:p w:rsidR="005E0070" w:rsidRDefault="005E0070" w:rsidP="005E0070">
            <w:pPr>
              <w:rPr>
                <w:sz w:val="18"/>
                <w:szCs w:val="18"/>
              </w:rPr>
            </w:pPr>
          </w:p>
          <w:p w:rsidR="005E0070" w:rsidRDefault="005E0070" w:rsidP="005E0070">
            <w:pPr>
              <w:rPr>
                <w:sz w:val="18"/>
                <w:szCs w:val="18"/>
              </w:rPr>
            </w:pPr>
          </w:p>
          <w:p w:rsidR="005E0070" w:rsidRDefault="005E0070" w:rsidP="005E0070">
            <w:pPr>
              <w:rPr>
                <w:sz w:val="18"/>
                <w:szCs w:val="18"/>
              </w:rPr>
            </w:pPr>
          </w:p>
          <w:p w:rsidR="005E0070" w:rsidRDefault="005E0070" w:rsidP="005E0070">
            <w:pPr>
              <w:rPr>
                <w:sz w:val="18"/>
                <w:szCs w:val="18"/>
              </w:rPr>
            </w:pPr>
          </w:p>
          <w:p w:rsidR="005E0070" w:rsidRDefault="005E0070" w:rsidP="005E0070">
            <w:pPr>
              <w:rPr>
                <w:sz w:val="18"/>
                <w:szCs w:val="18"/>
              </w:rPr>
            </w:pPr>
          </w:p>
          <w:p w:rsidR="005E0070" w:rsidRDefault="005E0070" w:rsidP="005E0070">
            <w:pPr>
              <w:rPr>
                <w:sz w:val="18"/>
                <w:szCs w:val="18"/>
              </w:rPr>
            </w:pPr>
          </w:p>
          <w:p w:rsidR="005E0070" w:rsidRDefault="005E0070" w:rsidP="005E0070">
            <w:pPr>
              <w:rPr>
                <w:sz w:val="18"/>
                <w:szCs w:val="18"/>
              </w:rPr>
            </w:pPr>
          </w:p>
          <w:p w:rsidR="005E0070" w:rsidRDefault="005E0070" w:rsidP="005E0070">
            <w:pPr>
              <w:rPr>
                <w:sz w:val="18"/>
                <w:szCs w:val="18"/>
              </w:rPr>
            </w:pPr>
          </w:p>
          <w:p w:rsidR="005E0070" w:rsidRDefault="005E0070" w:rsidP="005E0070">
            <w:pPr>
              <w:rPr>
                <w:sz w:val="18"/>
                <w:szCs w:val="18"/>
              </w:rPr>
            </w:pPr>
          </w:p>
          <w:p w:rsidR="005E0070" w:rsidRDefault="005E0070" w:rsidP="005E0070">
            <w:pPr>
              <w:rPr>
                <w:sz w:val="18"/>
                <w:szCs w:val="18"/>
              </w:rPr>
            </w:pPr>
          </w:p>
          <w:p w:rsidR="005E0070" w:rsidRDefault="005E0070" w:rsidP="005E0070">
            <w:pPr>
              <w:rPr>
                <w:sz w:val="18"/>
                <w:szCs w:val="18"/>
              </w:rPr>
            </w:pPr>
          </w:p>
          <w:p w:rsidR="005E0070" w:rsidRDefault="005E0070" w:rsidP="005E0070">
            <w:pPr>
              <w:rPr>
                <w:sz w:val="18"/>
                <w:szCs w:val="18"/>
              </w:rPr>
            </w:pPr>
          </w:p>
          <w:p w:rsidR="005E0070" w:rsidRDefault="005E0070" w:rsidP="005E0070">
            <w:pPr>
              <w:rPr>
                <w:sz w:val="18"/>
                <w:szCs w:val="18"/>
              </w:rPr>
            </w:pPr>
          </w:p>
          <w:p w:rsidR="005E0070" w:rsidRDefault="005E0070" w:rsidP="005E0070">
            <w:pPr>
              <w:rPr>
                <w:sz w:val="18"/>
                <w:szCs w:val="18"/>
              </w:rPr>
            </w:pPr>
          </w:p>
          <w:p w:rsidR="005E0070" w:rsidRDefault="005E0070" w:rsidP="005E0070">
            <w:pPr>
              <w:rPr>
                <w:sz w:val="18"/>
                <w:szCs w:val="18"/>
              </w:rPr>
            </w:pPr>
          </w:p>
          <w:p w:rsidR="005E0070" w:rsidRDefault="005E0070" w:rsidP="005E0070">
            <w:pPr>
              <w:rPr>
                <w:sz w:val="18"/>
                <w:szCs w:val="18"/>
              </w:rPr>
            </w:pPr>
          </w:p>
          <w:p w:rsidR="005E0070" w:rsidRDefault="005E0070" w:rsidP="005E0070">
            <w:pPr>
              <w:rPr>
                <w:sz w:val="18"/>
                <w:szCs w:val="18"/>
              </w:rPr>
            </w:pPr>
          </w:p>
          <w:p w:rsidR="005E0070" w:rsidRPr="00FC23A5" w:rsidRDefault="005E0070" w:rsidP="005E0070">
            <w:pPr>
              <w:rPr>
                <w:sz w:val="18"/>
                <w:szCs w:val="18"/>
              </w:rPr>
            </w:pPr>
          </w:p>
          <w:p w:rsidR="005E0070" w:rsidRPr="00FC23A5" w:rsidRDefault="005E0070" w:rsidP="005E0070">
            <w:pPr>
              <w:rPr>
                <w:sz w:val="18"/>
                <w:szCs w:val="18"/>
              </w:rPr>
            </w:pPr>
          </w:p>
        </w:tc>
      </w:tr>
      <w:tr w:rsidR="005E0070" w:rsidRPr="00FC23A5" w:rsidTr="000C4475">
        <w:trPr>
          <w:cantSplit/>
          <w:trHeight w:val="424"/>
        </w:trPr>
        <w:tc>
          <w:tcPr>
            <w:tcW w:w="2220" w:type="dxa"/>
            <w:gridSpan w:val="2"/>
            <w:vMerge w:val="restart"/>
          </w:tcPr>
          <w:p w:rsidR="005E0070" w:rsidRPr="00FC23A5" w:rsidRDefault="005E0070" w:rsidP="005E0070">
            <w:pPr>
              <w:jc w:val="center"/>
              <w:rPr>
                <w:bCs/>
                <w:kern w:val="2"/>
                <w:sz w:val="22"/>
                <w:szCs w:val="22"/>
              </w:rPr>
            </w:pPr>
            <w:r w:rsidRPr="00FC23A5">
              <w:rPr>
                <w:bCs/>
                <w:kern w:val="2"/>
                <w:sz w:val="22"/>
                <w:szCs w:val="22"/>
              </w:rPr>
              <w:t>Наименование муниципального образования Ростовской области</w:t>
            </w:r>
          </w:p>
        </w:tc>
        <w:tc>
          <w:tcPr>
            <w:tcW w:w="2716" w:type="dxa"/>
            <w:gridSpan w:val="3"/>
          </w:tcPr>
          <w:p w:rsidR="005E0070" w:rsidRPr="00FC23A5" w:rsidRDefault="005E0070" w:rsidP="005E0070">
            <w:pPr>
              <w:ind w:left="-57" w:right="-57"/>
              <w:jc w:val="center"/>
              <w:rPr>
                <w:bCs/>
                <w:spacing w:val="-10"/>
                <w:kern w:val="2"/>
                <w:sz w:val="22"/>
                <w:szCs w:val="22"/>
              </w:rPr>
            </w:pPr>
            <w:r w:rsidRPr="00FC23A5">
              <w:rPr>
                <w:bCs/>
                <w:spacing w:val="-10"/>
                <w:kern w:val="2"/>
                <w:sz w:val="22"/>
                <w:szCs w:val="22"/>
              </w:rPr>
              <w:t>2019 год</w:t>
            </w:r>
          </w:p>
        </w:tc>
        <w:tc>
          <w:tcPr>
            <w:tcW w:w="2198" w:type="dxa"/>
            <w:gridSpan w:val="3"/>
          </w:tcPr>
          <w:p w:rsidR="005E0070" w:rsidRPr="00FC23A5" w:rsidRDefault="005E0070" w:rsidP="005E0070">
            <w:pPr>
              <w:ind w:left="-57" w:right="-57"/>
              <w:jc w:val="center"/>
              <w:rPr>
                <w:bCs/>
                <w:spacing w:val="-10"/>
                <w:kern w:val="2"/>
                <w:sz w:val="22"/>
                <w:szCs w:val="22"/>
              </w:rPr>
            </w:pPr>
            <w:r w:rsidRPr="00FC23A5">
              <w:rPr>
                <w:bCs/>
                <w:spacing w:val="-10"/>
                <w:kern w:val="2"/>
                <w:sz w:val="22"/>
                <w:szCs w:val="22"/>
              </w:rPr>
              <w:t>2020 год</w:t>
            </w:r>
          </w:p>
        </w:tc>
        <w:tc>
          <w:tcPr>
            <w:tcW w:w="2196" w:type="dxa"/>
            <w:gridSpan w:val="3"/>
          </w:tcPr>
          <w:p w:rsidR="005E0070" w:rsidRPr="00FC23A5" w:rsidRDefault="005E0070" w:rsidP="005E0070">
            <w:pPr>
              <w:jc w:val="center"/>
              <w:rPr>
                <w:sz w:val="22"/>
                <w:szCs w:val="22"/>
              </w:rPr>
            </w:pPr>
            <w:r w:rsidRPr="00FC23A5">
              <w:rPr>
                <w:sz w:val="22"/>
                <w:szCs w:val="22"/>
              </w:rPr>
              <w:t>2021 год</w:t>
            </w:r>
          </w:p>
        </w:tc>
        <w:tc>
          <w:tcPr>
            <w:tcW w:w="2196" w:type="dxa"/>
            <w:gridSpan w:val="3"/>
          </w:tcPr>
          <w:p w:rsidR="005E0070" w:rsidRPr="00FC23A5" w:rsidRDefault="005E0070" w:rsidP="005E0070">
            <w:pPr>
              <w:jc w:val="center"/>
              <w:rPr>
                <w:sz w:val="22"/>
                <w:szCs w:val="22"/>
              </w:rPr>
            </w:pPr>
            <w:r w:rsidRPr="00FC23A5">
              <w:rPr>
                <w:sz w:val="22"/>
                <w:szCs w:val="22"/>
              </w:rPr>
              <w:t>2022 год</w:t>
            </w:r>
          </w:p>
        </w:tc>
        <w:tc>
          <w:tcPr>
            <w:tcW w:w="2196" w:type="dxa"/>
            <w:gridSpan w:val="3"/>
          </w:tcPr>
          <w:p w:rsidR="005E0070" w:rsidRPr="00FC23A5" w:rsidRDefault="005E0070" w:rsidP="005E0070">
            <w:pPr>
              <w:jc w:val="center"/>
              <w:rPr>
                <w:sz w:val="22"/>
                <w:szCs w:val="22"/>
              </w:rPr>
            </w:pPr>
            <w:r w:rsidRPr="00FC23A5">
              <w:rPr>
                <w:sz w:val="22"/>
                <w:szCs w:val="22"/>
              </w:rPr>
              <w:t>2023 год</w:t>
            </w:r>
          </w:p>
        </w:tc>
        <w:tc>
          <w:tcPr>
            <w:tcW w:w="2196" w:type="dxa"/>
            <w:gridSpan w:val="3"/>
          </w:tcPr>
          <w:p w:rsidR="005E0070" w:rsidRPr="00FC23A5" w:rsidRDefault="005E0070" w:rsidP="005E0070">
            <w:pPr>
              <w:jc w:val="center"/>
              <w:rPr>
                <w:sz w:val="22"/>
                <w:szCs w:val="22"/>
              </w:rPr>
            </w:pPr>
            <w:r w:rsidRPr="00FC23A5">
              <w:rPr>
                <w:sz w:val="22"/>
                <w:szCs w:val="22"/>
              </w:rPr>
              <w:t>2024 год</w:t>
            </w:r>
          </w:p>
        </w:tc>
      </w:tr>
      <w:tr w:rsidR="005E0070" w:rsidRPr="00FC23A5" w:rsidTr="005725D3">
        <w:trPr>
          <w:cantSplit/>
        </w:trPr>
        <w:tc>
          <w:tcPr>
            <w:tcW w:w="2220" w:type="dxa"/>
            <w:gridSpan w:val="2"/>
            <w:vMerge/>
          </w:tcPr>
          <w:p w:rsidR="005E0070" w:rsidRPr="00FC23A5" w:rsidRDefault="005E0070" w:rsidP="005E0070">
            <w:pPr>
              <w:ind w:left="-57" w:right="-57"/>
              <w:jc w:val="center"/>
              <w:rPr>
                <w:bCs/>
                <w:spacing w:val="-10"/>
                <w:kern w:val="2"/>
                <w:sz w:val="22"/>
                <w:szCs w:val="22"/>
              </w:rPr>
            </w:pPr>
          </w:p>
        </w:tc>
        <w:tc>
          <w:tcPr>
            <w:tcW w:w="616" w:type="dxa"/>
          </w:tcPr>
          <w:p w:rsidR="005E0070" w:rsidRPr="00FC23A5" w:rsidRDefault="005E0070" w:rsidP="005E0070">
            <w:pPr>
              <w:ind w:left="-57" w:right="-57"/>
              <w:jc w:val="center"/>
              <w:rPr>
                <w:bCs/>
                <w:spacing w:val="-10"/>
                <w:kern w:val="2"/>
                <w:sz w:val="22"/>
                <w:szCs w:val="22"/>
              </w:rPr>
            </w:pPr>
            <w:r w:rsidRPr="00FC23A5">
              <w:rPr>
                <w:bCs/>
                <w:spacing w:val="-10"/>
                <w:kern w:val="2"/>
                <w:sz w:val="22"/>
                <w:szCs w:val="22"/>
              </w:rPr>
              <w:t>Всего</w:t>
            </w:r>
          </w:p>
        </w:tc>
        <w:tc>
          <w:tcPr>
            <w:tcW w:w="992" w:type="dxa"/>
          </w:tcPr>
          <w:p w:rsidR="005E0070" w:rsidRPr="00FC23A5" w:rsidRDefault="005E0070" w:rsidP="005E0070">
            <w:pPr>
              <w:jc w:val="center"/>
              <w:rPr>
                <w:bCs/>
                <w:kern w:val="2"/>
                <w:sz w:val="22"/>
                <w:szCs w:val="22"/>
              </w:rPr>
            </w:pPr>
            <w:r w:rsidRPr="00FC23A5">
              <w:rPr>
                <w:bCs/>
                <w:kern w:val="2"/>
                <w:sz w:val="22"/>
                <w:szCs w:val="22"/>
              </w:rPr>
              <w:t>за счет средств областного бюджета</w:t>
            </w:r>
          </w:p>
          <w:p w:rsidR="005E0070" w:rsidRPr="00FC23A5" w:rsidRDefault="005E0070" w:rsidP="005E0070">
            <w:pPr>
              <w:rPr>
                <w:bCs/>
                <w:spacing w:val="-8"/>
                <w:kern w:val="2"/>
                <w:sz w:val="22"/>
                <w:szCs w:val="22"/>
              </w:rPr>
            </w:pPr>
          </w:p>
          <w:p w:rsidR="005E0070" w:rsidRPr="00FC23A5" w:rsidRDefault="005E0070" w:rsidP="005E0070">
            <w:pPr>
              <w:jc w:val="center"/>
              <w:rPr>
                <w:bCs/>
                <w:kern w:val="2"/>
                <w:sz w:val="22"/>
                <w:szCs w:val="22"/>
              </w:rPr>
            </w:pPr>
          </w:p>
        </w:tc>
        <w:tc>
          <w:tcPr>
            <w:tcW w:w="1108" w:type="dxa"/>
          </w:tcPr>
          <w:p w:rsidR="005E0070" w:rsidRPr="00FC23A5" w:rsidRDefault="005E0070" w:rsidP="005E0070">
            <w:pPr>
              <w:jc w:val="center"/>
              <w:rPr>
                <w:bCs/>
                <w:kern w:val="2"/>
                <w:sz w:val="22"/>
                <w:szCs w:val="22"/>
              </w:rPr>
            </w:pPr>
            <w:r w:rsidRPr="00FC23A5">
              <w:rPr>
                <w:bCs/>
                <w:kern w:val="2"/>
                <w:sz w:val="22"/>
                <w:szCs w:val="22"/>
              </w:rPr>
              <w:t xml:space="preserve">за счет </w:t>
            </w:r>
            <w:r w:rsidRPr="00FC23A5">
              <w:rPr>
                <w:bCs/>
                <w:spacing w:val="-10"/>
                <w:kern w:val="2"/>
                <w:sz w:val="22"/>
                <w:szCs w:val="22"/>
              </w:rPr>
              <w:t xml:space="preserve">средств федерального </w:t>
            </w:r>
            <w:r w:rsidRPr="00FC23A5">
              <w:rPr>
                <w:bCs/>
                <w:kern w:val="2"/>
                <w:sz w:val="22"/>
                <w:szCs w:val="22"/>
              </w:rPr>
              <w:t xml:space="preserve">бюджета </w:t>
            </w:r>
          </w:p>
        </w:tc>
        <w:tc>
          <w:tcPr>
            <w:tcW w:w="734" w:type="dxa"/>
          </w:tcPr>
          <w:p w:rsidR="005E0070" w:rsidRPr="00FC23A5" w:rsidRDefault="005E0070" w:rsidP="005E0070">
            <w:pPr>
              <w:ind w:left="-57" w:right="-57"/>
              <w:jc w:val="center"/>
              <w:rPr>
                <w:bCs/>
                <w:spacing w:val="-10"/>
                <w:kern w:val="2"/>
                <w:sz w:val="22"/>
                <w:szCs w:val="22"/>
              </w:rPr>
            </w:pPr>
            <w:r w:rsidRPr="00FC23A5">
              <w:rPr>
                <w:bCs/>
                <w:spacing w:val="-10"/>
                <w:kern w:val="2"/>
                <w:sz w:val="22"/>
                <w:szCs w:val="22"/>
              </w:rPr>
              <w:t>Всего</w:t>
            </w:r>
          </w:p>
        </w:tc>
        <w:tc>
          <w:tcPr>
            <w:tcW w:w="732" w:type="dxa"/>
          </w:tcPr>
          <w:p w:rsidR="005E0070" w:rsidRPr="00FC23A5" w:rsidRDefault="005E0070" w:rsidP="005E0070">
            <w:pPr>
              <w:jc w:val="center"/>
              <w:rPr>
                <w:bCs/>
                <w:kern w:val="2"/>
                <w:sz w:val="22"/>
                <w:szCs w:val="22"/>
              </w:rPr>
            </w:pPr>
            <w:r w:rsidRPr="00FC23A5">
              <w:rPr>
                <w:bCs/>
                <w:kern w:val="2"/>
                <w:sz w:val="22"/>
                <w:szCs w:val="22"/>
              </w:rPr>
              <w:t>за счет средств областного бюджета</w:t>
            </w:r>
          </w:p>
          <w:p w:rsidR="005E0070" w:rsidRPr="00FC23A5" w:rsidRDefault="005E0070" w:rsidP="005E0070">
            <w:pPr>
              <w:rPr>
                <w:bCs/>
                <w:spacing w:val="-8"/>
                <w:kern w:val="2"/>
                <w:sz w:val="22"/>
                <w:szCs w:val="22"/>
              </w:rPr>
            </w:pPr>
          </w:p>
          <w:p w:rsidR="005E0070" w:rsidRPr="00FC23A5" w:rsidRDefault="005E0070" w:rsidP="005E0070">
            <w:pPr>
              <w:jc w:val="center"/>
              <w:rPr>
                <w:bCs/>
                <w:kern w:val="2"/>
                <w:sz w:val="22"/>
                <w:szCs w:val="22"/>
              </w:rPr>
            </w:pPr>
          </w:p>
        </w:tc>
        <w:tc>
          <w:tcPr>
            <w:tcW w:w="732" w:type="dxa"/>
          </w:tcPr>
          <w:p w:rsidR="005E0070" w:rsidRPr="00FC23A5" w:rsidRDefault="005E0070" w:rsidP="005E0070">
            <w:pPr>
              <w:jc w:val="center"/>
              <w:rPr>
                <w:bCs/>
                <w:kern w:val="2"/>
                <w:sz w:val="22"/>
                <w:szCs w:val="22"/>
              </w:rPr>
            </w:pPr>
            <w:r w:rsidRPr="00FC23A5">
              <w:rPr>
                <w:bCs/>
                <w:kern w:val="2"/>
                <w:sz w:val="22"/>
                <w:szCs w:val="22"/>
              </w:rPr>
              <w:t xml:space="preserve">за счет </w:t>
            </w:r>
            <w:r w:rsidRPr="00FC23A5">
              <w:rPr>
                <w:bCs/>
                <w:spacing w:val="-10"/>
                <w:kern w:val="2"/>
                <w:sz w:val="22"/>
                <w:szCs w:val="22"/>
              </w:rPr>
              <w:t xml:space="preserve">средств федерального </w:t>
            </w:r>
            <w:r w:rsidRPr="00FC23A5">
              <w:rPr>
                <w:bCs/>
                <w:kern w:val="2"/>
                <w:sz w:val="22"/>
                <w:szCs w:val="22"/>
              </w:rPr>
              <w:t xml:space="preserve">бюджета </w:t>
            </w:r>
          </w:p>
        </w:tc>
        <w:tc>
          <w:tcPr>
            <w:tcW w:w="732" w:type="dxa"/>
          </w:tcPr>
          <w:p w:rsidR="005E0070" w:rsidRPr="00FC23A5" w:rsidRDefault="005E0070" w:rsidP="005E0070">
            <w:pPr>
              <w:ind w:left="-57" w:right="-57"/>
              <w:jc w:val="center"/>
              <w:rPr>
                <w:bCs/>
                <w:spacing w:val="-10"/>
                <w:kern w:val="2"/>
                <w:sz w:val="22"/>
                <w:szCs w:val="22"/>
              </w:rPr>
            </w:pPr>
            <w:r w:rsidRPr="00FC23A5">
              <w:rPr>
                <w:bCs/>
                <w:spacing w:val="-10"/>
                <w:kern w:val="2"/>
                <w:sz w:val="22"/>
                <w:szCs w:val="22"/>
              </w:rPr>
              <w:t>Всего</w:t>
            </w:r>
          </w:p>
        </w:tc>
        <w:tc>
          <w:tcPr>
            <w:tcW w:w="691" w:type="dxa"/>
          </w:tcPr>
          <w:p w:rsidR="005E0070" w:rsidRPr="00FC23A5" w:rsidRDefault="005E0070" w:rsidP="005E0070">
            <w:pPr>
              <w:jc w:val="center"/>
              <w:rPr>
                <w:bCs/>
                <w:kern w:val="2"/>
                <w:sz w:val="22"/>
                <w:szCs w:val="22"/>
              </w:rPr>
            </w:pPr>
            <w:r w:rsidRPr="00FC23A5">
              <w:rPr>
                <w:bCs/>
                <w:kern w:val="2"/>
                <w:sz w:val="22"/>
                <w:szCs w:val="22"/>
              </w:rPr>
              <w:t>за счет средств областного бюджета</w:t>
            </w:r>
          </w:p>
          <w:p w:rsidR="005E0070" w:rsidRPr="00FC23A5" w:rsidRDefault="005E0070" w:rsidP="005E0070">
            <w:pPr>
              <w:rPr>
                <w:bCs/>
                <w:spacing w:val="-8"/>
                <w:kern w:val="2"/>
                <w:sz w:val="22"/>
                <w:szCs w:val="22"/>
              </w:rPr>
            </w:pPr>
          </w:p>
          <w:p w:rsidR="005E0070" w:rsidRPr="00FC23A5" w:rsidRDefault="005E0070" w:rsidP="005E0070">
            <w:pPr>
              <w:jc w:val="center"/>
              <w:rPr>
                <w:bCs/>
                <w:kern w:val="2"/>
                <w:sz w:val="22"/>
                <w:szCs w:val="22"/>
              </w:rPr>
            </w:pPr>
          </w:p>
        </w:tc>
        <w:tc>
          <w:tcPr>
            <w:tcW w:w="773" w:type="dxa"/>
          </w:tcPr>
          <w:p w:rsidR="005E0070" w:rsidRPr="00FC23A5" w:rsidRDefault="005E0070" w:rsidP="005E0070">
            <w:pPr>
              <w:jc w:val="center"/>
              <w:rPr>
                <w:bCs/>
                <w:kern w:val="2"/>
                <w:sz w:val="22"/>
                <w:szCs w:val="22"/>
              </w:rPr>
            </w:pPr>
            <w:r w:rsidRPr="00FC23A5">
              <w:rPr>
                <w:bCs/>
                <w:kern w:val="2"/>
                <w:sz w:val="22"/>
                <w:szCs w:val="22"/>
              </w:rPr>
              <w:t xml:space="preserve">за счет </w:t>
            </w:r>
            <w:r w:rsidRPr="00FC23A5">
              <w:rPr>
                <w:bCs/>
                <w:spacing w:val="-10"/>
                <w:kern w:val="2"/>
                <w:sz w:val="22"/>
                <w:szCs w:val="22"/>
              </w:rPr>
              <w:t xml:space="preserve">средств федерального </w:t>
            </w:r>
            <w:r w:rsidRPr="00FC23A5">
              <w:rPr>
                <w:bCs/>
                <w:kern w:val="2"/>
                <w:sz w:val="22"/>
                <w:szCs w:val="22"/>
              </w:rPr>
              <w:t xml:space="preserve">бюджета </w:t>
            </w:r>
          </w:p>
        </w:tc>
        <w:tc>
          <w:tcPr>
            <w:tcW w:w="732" w:type="dxa"/>
          </w:tcPr>
          <w:p w:rsidR="005E0070" w:rsidRPr="00FC23A5" w:rsidRDefault="005E0070" w:rsidP="005E0070">
            <w:pPr>
              <w:ind w:left="-57" w:right="-57"/>
              <w:jc w:val="center"/>
              <w:rPr>
                <w:bCs/>
                <w:spacing w:val="-10"/>
                <w:kern w:val="2"/>
                <w:sz w:val="22"/>
                <w:szCs w:val="22"/>
              </w:rPr>
            </w:pPr>
            <w:r w:rsidRPr="00FC23A5">
              <w:rPr>
                <w:bCs/>
                <w:spacing w:val="-10"/>
                <w:kern w:val="2"/>
                <w:sz w:val="22"/>
                <w:szCs w:val="22"/>
              </w:rPr>
              <w:t>Всего</w:t>
            </w:r>
          </w:p>
        </w:tc>
        <w:tc>
          <w:tcPr>
            <w:tcW w:w="732" w:type="dxa"/>
          </w:tcPr>
          <w:p w:rsidR="005E0070" w:rsidRPr="00FC23A5" w:rsidRDefault="005E0070" w:rsidP="005E0070">
            <w:pPr>
              <w:jc w:val="center"/>
              <w:rPr>
                <w:bCs/>
                <w:kern w:val="2"/>
                <w:sz w:val="22"/>
                <w:szCs w:val="22"/>
              </w:rPr>
            </w:pPr>
            <w:r w:rsidRPr="00FC23A5">
              <w:rPr>
                <w:bCs/>
                <w:kern w:val="2"/>
                <w:sz w:val="22"/>
                <w:szCs w:val="22"/>
              </w:rPr>
              <w:t>за счет средств областного бюджета</w:t>
            </w:r>
          </w:p>
          <w:p w:rsidR="005E0070" w:rsidRPr="00FC23A5" w:rsidRDefault="005E0070" w:rsidP="005E0070">
            <w:pPr>
              <w:rPr>
                <w:bCs/>
                <w:spacing w:val="-8"/>
                <w:kern w:val="2"/>
                <w:sz w:val="22"/>
                <w:szCs w:val="22"/>
              </w:rPr>
            </w:pPr>
          </w:p>
          <w:p w:rsidR="005E0070" w:rsidRPr="00FC23A5" w:rsidRDefault="005E0070" w:rsidP="005E0070">
            <w:pPr>
              <w:jc w:val="center"/>
              <w:rPr>
                <w:bCs/>
                <w:kern w:val="2"/>
                <w:sz w:val="22"/>
                <w:szCs w:val="22"/>
              </w:rPr>
            </w:pPr>
          </w:p>
        </w:tc>
        <w:tc>
          <w:tcPr>
            <w:tcW w:w="732" w:type="dxa"/>
          </w:tcPr>
          <w:p w:rsidR="005E0070" w:rsidRPr="00FC23A5" w:rsidRDefault="005E0070" w:rsidP="005E0070">
            <w:pPr>
              <w:jc w:val="center"/>
              <w:rPr>
                <w:bCs/>
                <w:kern w:val="2"/>
                <w:sz w:val="22"/>
                <w:szCs w:val="22"/>
              </w:rPr>
            </w:pPr>
            <w:r w:rsidRPr="00FC23A5">
              <w:rPr>
                <w:bCs/>
                <w:kern w:val="2"/>
                <w:sz w:val="22"/>
                <w:szCs w:val="22"/>
              </w:rPr>
              <w:t xml:space="preserve">за счет </w:t>
            </w:r>
            <w:r w:rsidRPr="00FC23A5">
              <w:rPr>
                <w:bCs/>
                <w:spacing w:val="-10"/>
                <w:kern w:val="2"/>
                <w:sz w:val="22"/>
                <w:szCs w:val="22"/>
              </w:rPr>
              <w:t xml:space="preserve">средств федерального </w:t>
            </w:r>
            <w:r w:rsidRPr="00FC23A5">
              <w:rPr>
                <w:bCs/>
                <w:kern w:val="2"/>
                <w:sz w:val="22"/>
                <w:szCs w:val="22"/>
              </w:rPr>
              <w:t xml:space="preserve">бюджета </w:t>
            </w:r>
          </w:p>
        </w:tc>
        <w:tc>
          <w:tcPr>
            <w:tcW w:w="732" w:type="dxa"/>
          </w:tcPr>
          <w:p w:rsidR="005E0070" w:rsidRPr="00FC23A5" w:rsidRDefault="005E0070" w:rsidP="005E0070">
            <w:pPr>
              <w:ind w:left="-57" w:right="-57"/>
              <w:jc w:val="center"/>
              <w:rPr>
                <w:bCs/>
                <w:spacing w:val="-10"/>
                <w:kern w:val="2"/>
                <w:sz w:val="22"/>
                <w:szCs w:val="22"/>
              </w:rPr>
            </w:pPr>
            <w:r w:rsidRPr="00FC23A5">
              <w:rPr>
                <w:bCs/>
                <w:spacing w:val="-10"/>
                <w:kern w:val="2"/>
                <w:sz w:val="22"/>
                <w:szCs w:val="22"/>
              </w:rPr>
              <w:t>Всего</w:t>
            </w:r>
          </w:p>
        </w:tc>
        <w:tc>
          <w:tcPr>
            <w:tcW w:w="732" w:type="dxa"/>
          </w:tcPr>
          <w:p w:rsidR="005E0070" w:rsidRPr="00FC23A5" w:rsidRDefault="005E0070" w:rsidP="005E0070">
            <w:pPr>
              <w:jc w:val="center"/>
              <w:rPr>
                <w:bCs/>
                <w:kern w:val="2"/>
                <w:sz w:val="22"/>
                <w:szCs w:val="22"/>
              </w:rPr>
            </w:pPr>
            <w:r w:rsidRPr="00FC23A5">
              <w:rPr>
                <w:bCs/>
                <w:kern w:val="2"/>
                <w:sz w:val="22"/>
                <w:szCs w:val="22"/>
              </w:rPr>
              <w:t>за счет средств областного бюджета</w:t>
            </w:r>
          </w:p>
          <w:p w:rsidR="005E0070" w:rsidRPr="00FC23A5" w:rsidRDefault="005E0070" w:rsidP="005E0070">
            <w:pPr>
              <w:rPr>
                <w:bCs/>
                <w:spacing w:val="-8"/>
                <w:kern w:val="2"/>
                <w:sz w:val="22"/>
                <w:szCs w:val="22"/>
              </w:rPr>
            </w:pPr>
          </w:p>
          <w:p w:rsidR="005E0070" w:rsidRPr="00FC23A5" w:rsidRDefault="005E0070" w:rsidP="005E0070">
            <w:pPr>
              <w:jc w:val="center"/>
              <w:rPr>
                <w:bCs/>
                <w:kern w:val="2"/>
                <w:sz w:val="22"/>
                <w:szCs w:val="22"/>
              </w:rPr>
            </w:pPr>
          </w:p>
        </w:tc>
        <w:tc>
          <w:tcPr>
            <w:tcW w:w="732" w:type="dxa"/>
          </w:tcPr>
          <w:p w:rsidR="005E0070" w:rsidRPr="00FC23A5" w:rsidRDefault="005E0070" w:rsidP="005E0070">
            <w:pPr>
              <w:jc w:val="center"/>
              <w:rPr>
                <w:bCs/>
                <w:kern w:val="2"/>
                <w:sz w:val="22"/>
                <w:szCs w:val="22"/>
              </w:rPr>
            </w:pPr>
            <w:r w:rsidRPr="00FC23A5">
              <w:rPr>
                <w:bCs/>
                <w:kern w:val="2"/>
                <w:sz w:val="22"/>
                <w:szCs w:val="22"/>
              </w:rPr>
              <w:t xml:space="preserve">за счет </w:t>
            </w:r>
            <w:r w:rsidRPr="00FC23A5">
              <w:rPr>
                <w:bCs/>
                <w:spacing w:val="-10"/>
                <w:kern w:val="2"/>
                <w:sz w:val="22"/>
                <w:szCs w:val="22"/>
              </w:rPr>
              <w:t xml:space="preserve">средств федерального </w:t>
            </w:r>
            <w:r w:rsidRPr="00FC23A5">
              <w:rPr>
                <w:bCs/>
                <w:kern w:val="2"/>
                <w:sz w:val="22"/>
                <w:szCs w:val="22"/>
              </w:rPr>
              <w:t xml:space="preserve">бюджета </w:t>
            </w:r>
          </w:p>
        </w:tc>
        <w:tc>
          <w:tcPr>
            <w:tcW w:w="732" w:type="dxa"/>
          </w:tcPr>
          <w:p w:rsidR="005E0070" w:rsidRPr="00FC23A5" w:rsidRDefault="005E0070" w:rsidP="005E0070">
            <w:pPr>
              <w:ind w:left="-57" w:right="-57"/>
              <w:jc w:val="center"/>
              <w:rPr>
                <w:bCs/>
                <w:spacing w:val="-10"/>
                <w:kern w:val="2"/>
                <w:sz w:val="22"/>
                <w:szCs w:val="22"/>
              </w:rPr>
            </w:pPr>
            <w:r w:rsidRPr="00FC23A5">
              <w:rPr>
                <w:bCs/>
                <w:spacing w:val="-10"/>
                <w:kern w:val="2"/>
                <w:sz w:val="22"/>
                <w:szCs w:val="22"/>
              </w:rPr>
              <w:t>Всего</w:t>
            </w:r>
          </w:p>
        </w:tc>
        <w:tc>
          <w:tcPr>
            <w:tcW w:w="732" w:type="dxa"/>
          </w:tcPr>
          <w:p w:rsidR="005E0070" w:rsidRPr="00FC23A5" w:rsidRDefault="005E0070" w:rsidP="005E0070">
            <w:pPr>
              <w:jc w:val="center"/>
              <w:rPr>
                <w:bCs/>
                <w:kern w:val="2"/>
                <w:sz w:val="22"/>
                <w:szCs w:val="22"/>
              </w:rPr>
            </w:pPr>
            <w:r w:rsidRPr="00FC23A5">
              <w:rPr>
                <w:bCs/>
                <w:kern w:val="2"/>
                <w:sz w:val="22"/>
                <w:szCs w:val="22"/>
              </w:rPr>
              <w:t>за счет средств областного бюджета</w:t>
            </w:r>
          </w:p>
          <w:p w:rsidR="005E0070" w:rsidRPr="00FC23A5" w:rsidRDefault="005E0070" w:rsidP="005E0070">
            <w:pPr>
              <w:rPr>
                <w:bCs/>
                <w:spacing w:val="-8"/>
                <w:kern w:val="2"/>
                <w:sz w:val="22"/>
                <w:szCs w:val="22"/>
              </w:rPr>
            </w:pPr>
          </w:p>
          <w:p w:rsidR="005E0070" w:rsidRPr="00FC23A5" w:rsidRDefault="005E0070" w:rsidP="005E0070">
            <w:pPr>
              <w:jc w:val="center"/>
              <w:rPr>
                <w:bCs/>
                <w:kern w:val="2"/>
                <w:sz w:val="22"/>
                <w:szCs w:val="22"/>
              </w:rPr>
            </w:pPr>
          </w:p>
        </w:tc>
        <w:tc>
          <w:tcPr>
            <w:tcW w:w="732" w:type="dxa"/>
          </w:tcPr>
          <w:p w:rsidR="005E0070" w:rsidRPr="00FC23A5" w:rsidRDefault="005E0070" w:rsidP="005E0070">
            <w:pPr>
              <w:jc w:val="center"/>
              <w:rPr>
                <w:bCs/>
                <w:kern w:val="2"/>
                <w:sz w:val="22"/>
                <w:szCs w:val="22"/>
              </w:rPr>
            </w:pPr>
            <w:r w:rsidRPr="00FC23A5">
              <w:rPr>
                <w:bCs/>
                <w:kern w:val="2"/>
                <w:sz w:val="22"/>
                <w:szCs w:val="22"/>
              </w:rPr>
              <w:t xml:space="preserve">за счет </w:t>
            </w:r>
            <w:r w:rsidRPr="00FC23A5">
              <w:rPr>
                <w:bCs/>
                <w:spacing w:val="-10"/>
                <w:kern w:val="2"/>
                <w:sz w:val="22"/>
                <w:szCs w:val="22"/>
              </w:rPr>
              <w:t xml:space="preserve">средств федерального </w:t>
            </w:r>
            <w:r w:rsidRPr="00FC23A5">
              <w:rPr>
                <w:bCs/>
                <w:kern w:val="2"/>
                <w:sz w:val="22"/>
                <w:szCs w:val="22"/>
              </w:rPr>
              <w:t xml:space="preserve">бюджета </w:t>
            </w:r>
          </w:p>
        </w:tc>
      </w:tr>
      <w:tr w:rsidR="005E0070" w:rsidRPr="00FC23A5" w:rsidTr="002D709A">
        <w:trPr>
          <w:cantSplit/>
        </w:trPr>
        <w:tc>
          <w:tcPr>
            <w:tcW w:w="15918" w:type="dxa"/>
            <w:gridSpan w:val="20"/>
          </w:tcPr>
          <w:p w:rsidR="005E0070" w:rsidRPr="00FC23A5" w:rsidRDefault="005E0070" w:rsidP="005E0070">
            <w:pPr>
              <w:jc w:val="center"/>
              <w:rPr>
                <w:sz w:val="18"/>
                <w:szCs w:val="18"/>
              </w:rPr>
            </w:pPr>
            <w:r w:rsidRPr="00FC23A5">
              <w:rPr>
                <w:sz w:val="18"/>
                <w:szCs w:val="18"/>
              </w:rPr>
              <w:t>Субсидия на внедрение целевой модели цифровой образовательной среды в общеобразовательных организациях и профессиональных организациях</w:t>
            </w:r>
          </w:p>
          <w:p w:rsidR="005E0070" w:rsidRPr="00FC23A5" w:rsidRDefault="005E0070" w:rsidP="005E0070">
            <w:pPr>
              <w:jc w:val="center"/>
              <w:rPr>
                <w:sz w:val="18"/>
                <w:szCs w:val="18"/>
              </w:rPr>
            </w:pPr>
          </w:p>
        </w:tc>
      </w:tr>
      <w:tr w:rsidR="005E0070" w:rsidRPr="00FC23A5" w:rsidTr="005725D3">
        <w:trPr>
          <w:cantSplit/>
        </w:trPr>
        <w:tc>
          <w:tcPr>
            <w:tcW w:w="2220" w:type="dxa"/>
            <w:gridSpan w:val="2"/>
          </w:tcPr>
          <w:p w:rsidR="005E0070" w:rsidRPr="00FC23A5" w:rsidRDefault="005E0070" w:rsidP="005E0070">
            <w:pPr>
              <w:rPr>
                <w:kern w:val="2"/>
                <w:sz w:val="18"/>
                <w:szCs w:val="18"/>
              </w:rPr>
            </w:pPr>
            <w:r w:rsidRPr="00FC23A5">
              <w:rPr>
                <w:bCs/>
                <w:spacing w:val="-10"/>
                <w:kern w:val="2"/>
                <w:sz w:val="18"/>
                <w:szCs w:val="18"/>
              </w:rPr>
              <w:t>1. МБОУ СОШ № 1 г. Азова</w:t>
            </w:r>
          </w:p>
        </w:tc>
        <w:tc>
          <w:tcPr>
            <w:tcW w:w="616" w:type="dxa"/>
          </w:tcPr>
          <w:p w:rsidR="005E0070" w:rsidRPr="00FC23A5" w:rsidRDefault="005E0070" w:rsidP="005E0070">
            <w:pPr>
              <w:ind w:left="-57" w:right="-57"/>
              <w:jc w:val="center"/>
              <w:rPr>
                <w:bCs/>
                <w:spacing w:val="-10"/>
                <w:kern w:val="2"/>
                <w:sz w:val="16"/>
                <w:szCs w:val="16"/>
              </w:rPr>
            </w:pPr>
            <w:r w:rsidRPr="00FC23A5">
              <w:rPr>
                <w:bCs/>
                <w:spacing w:val="-10"/>
                <w:kern w:val="2"/>
                <w:sz w:val="16"/>
                <w:szCs w:val="16"/>
              </w:rPr>
              <w:t>0,0</w:t>
            </w:r>
          </w:p>
        </w:tc>
        <w:tc>
          <w:tcPr>
            <w:tcW w:w="992" w:type="dxa"/>
          </w:tcPr>
          <w:p w:rsidR="005E0070" w:rsidRPr="00FC23A5" w:rsidRDefault="005E0070" w:rsidP="005E0070">
            <w:pPr>
              <w:jc w:val="center"/>
              <w:rPr>
                <w:bCs/>
                <w:kern w:val="2"/>
                <w:sz w:val="16"/>
                <w:szCs w:val="16"/>
              </w:rPr>
            </w:pPr>
            <w:r w:rsidRPr="00FC23A5">
              <w:rPr>
                <w:bCs/>
                <w:kern w:val="2"/>
                <w:sz w:val="16"/>
                <w:szCs w:val="16"/>
              </w:rPr>
              <w:t>0,0</w:t>
            </w:r>
          </w:p>
        </w:tc>
        <w:tc>
          <w:tcPr>
            <w:tcW w:w="1108" w:type="dxa"/>
          </w:tcPr>
          <w:p w:rsidR="005E0070" w:rsidRPr="00FC23A5" w:rsidRDefault="005E0070" w:rsidP="005E0070">
            <w:pPr>
              <w:jc w:val="center"/>
              <w:rPr>
                <w:bCs/>
                <w:kern w:val="2"/>
                <w:sz w:val="16"/>
                <w:szCs w:val="16"/>
              </w:rPr>
            </w:pPr>
            <w:r w:rsidRPr="00FC23A5">
              <w:rPr>
                <w:bCs/>
                <w:kern w:val="2"/>
                <w:sz w:val="16"/>
                <w:szCs w:val="16"/>
              </w:rPr>
              <w:t>0,0</w:t>
            </w:r>
          </w:p>
        </w:tc>
        <w:tc>
          <w:tcPr>
            <w:tcW w:w="734"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2259,2</w:t>
            </w:r>
          </w:p>
        </w:tc>
        <w:tc>
          <w:tcPr>
            <w:tcW w:w="732" w:type="dxa"/>
          </w:tcPr>
          <w:p w:rsidR="005E0070" w:rsidRPr="00FC23A5" w:rsidRDefault="005E0070" w:rsidP="005E0070">
            <w:pPr>
              <w:jc w:val="center"/>
              <w:rPr>
                <w:bCs/>
                <w:kern w:val="2"/>
                <w:sz w:val="18"/>
                <w:szCs w:val="18"/>
              </w:rPr>
            </w:pPr>
            <w:r w:rsidRPr="00FC23A5">
              <w:rPr>
                <w:bCs/>
                <w:kern w:val="2"/>
                <w:sz w:val="18"/>
                <w:szCs w:val="18"/>
              </w:rPr>
              <w:t>45,2</w:t>
            </w:r>
          </w:p>
        </w:tc>
        <w:tc>
          <w:tcPr>
            <w:tcW w:w="732" w:type="dxa"/>
          </w:tcPr>
          <w:p w:rsidR="005E0070" w:rsidRPr="00FC23A5" w:rsidRDefault="005E0070" w:rsidP="005E0070">
            <w:pPr>
              <w:jc w:val="center"/>
              <w:rPr>
                <w:bCs/>
                <w:kern w:val="2"/>
                <w:sz w:val="18"/>
                <w:szCs w:val="18"/>
              </w:rPr>
            </w:pPr>
            <w:r w:rsidRPr="00FC23A5">
              <w:rPr>
                <w:bCs/>
                <w:kern w:val="2"/>
                <w:sz w:val="18"/>
                <w:szCs w:val="18"/>
              </w:rPr>
              <w:t>2214,0</w:t>
            </w:r>
          </w:p>
        </w:tc>
        <w:tc>
          <w:tcPr>
            <w:tcW w:w="732" w:type="dxa"/>
          </w:tcPr>
          <w:p w:rsidR="005E0070" w:rsidRPr="00FC23A5" w:rsidRDefault="005E0070" w:rsidP="005E0070">
            <w:pPr>
              <w:ind w:left="-57" w:right="-57"/>
              <w:jc w:val="center"/>
              <w:rPr>
                <w:bCs/>
                <w:spacing w:val="-10"/>
                <w:kern w:val="2"/>
                <w:sz w:val="16"/>
                <w:szCs w:val="16"/>
              </w:rPr>
            </w:pPr>
            <w:r w:rsidRPr="00FC23A5">
              <w:rPr>
                <w:bCs/>
                <w:spacing w:val="-10"/>
                <w:kern w:val="2"/>
                <w:sz w:val="16"/>
                <w:szCs w:val="16"/>
              </w:rPr>
              <w:t>0,0</w:t>
            </w:r>
          </w:p>
        </w:tc>
        <w:tc>
          <w:tcPr>
            <w:tcW w:w="691" w:type="dxa"/>
          </w:tcPr>
          <w:p w:rsidR="005E0070" w:rsidRPr="00FC23A5" w:rsidRDefault="005E0070" w:rsidP="005E0070">
            <w:pPr>
              <w:jc w:val="center"/>
              <w:rPr>
                <w:bCs/>
                <w:kern w:val="2"/>
                <w:sz w:val="16"/>
                <w:szCs w:val="16"/>
              </w:rPr>
            </w:pPr>
            <w:r w:rsidRPr="00FC23A5">
              <w:rPr>
                <w:bCs/>
                <w:kern w:val="2"/>
                <w:sz w:val="16"/>
                <w:szCs w:val="16"/>
              </w:rPr>
              <w:t>0,0</w:t>
            </w:r>
          </w:p>
        </w:tc>
        <w:tc>
          <w:tcPr>
            <w:tcW w:w="773"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ind w:left="-57" w:right="-57"/>
              <w:jc w:val="center"/>
              <w:rPr>
                <w:bCs/>
                <w:spacing w:val="-10"/>
                <w:kern w:val="2"/>
                <w:sz w:val="16"/>
                <w:szCs w:val="16"/>
              </w:rPr>
            </w:pPr>
            <w:r w:rsidRPr="00FC23A5">
              <w:rPr>
                <w:bCs/>
                <w:spacing w:val="-10"/>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ind w:left="-57" w:right="-57"/>
              <w:jc w:val="center"/>
              <w:rPr>
                <w:bCs/>
                <w:spacing w:val="-10"/>
                <w:kern w:val="2"/>
                <w:sz w:val="16"/>
                <w:szCs w:val="16"/>
              </w:rPr>
            </w:pPr>
            <w:r w:rsidRPr="00FC23A5">
              <w:rPr>
                <w:bCs/>
                <w:spacing w:val="-10"/>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ind w:left="-57" w:right="-57"/>
              <w:jc w:val="center"/>
              <w:rPr>
                <w:bCs/>
                <w:spacing w:val="-10"/>
                <w:kern w:val="2"/>
                <w:sz w:val="16"/>
                <w:szCs w:val="16"/>
              </w:rPr>
            </w:pPr>
            <w:r w:rsidRPr="00FC23A5">
              <w:rPr>
                <w:bCs/>
                <w:spacing w:val="-10"/>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r>
      <w:tr w:rsidR="005E0070" w:rsidRPr="00FC23A5" w:rsidTr="005725D3">
        <w:trPr>
          <w:cantSplit/>
        </w:trPr>
        <w:tc>
          <w:tcPr>
            <w:tcW w:w="2220" w:type="dxa"/>
            <w:gridSpan w:val="2"/>
          </w:tcPr>
          <w:p w:rsidR="005E0070" w:rsidRPr="00FC23A5" w:rsidRDefault="005E0070" w:rsidP="005E0070">
            <w:pPr>
              <w:rPr>
                <w:bCs/>
                <w:spacing w:val="-10"/>
                <w:kern w:val="2"/>
                <w:sz w:val="22"/>
                <w:szCs w:val="22"/>
              </w:rPr>
            </w:pPr>
            <w:r w:rsidRPr="00FC23A5">
              <w:rPr>
                <w:bCs/>
                <w:spacing w:val="-10"/>
                <w:kern w:val="2"/>
                <w:sz w:val="18"/>
                <w:szCs w:val="18"/>
              </w:rPr>
              <w:t>2. МБОУ СОШ № 2 г. Азова</w:t>
            </w:r>
          </w:p>
        </w:tc>
        <w:tc>
          <w:tcPr>
            <w:tcW w:w="616" w:type="dxa"/>
          </w:tcPr>
          <w:p w:rsidR="005E0070" w:rsidRPr="00FC23A5" w:rsidRDefault="005E0070" w:rsidP="005E0070">
            <w:pPr>
              <w:ind w:left="-57" w:right="-57"/>
              <w:jc w:val="center"/>
              <w:rPr>
                <w:bCs/>
                <w:spacing w:val="-10"/>
                <w:kern w:val="2"/>
                <w:sz w:val="16"/>
                <w:szCs w:val="16"/>
              </w:rPr>
            </w:pPr>
            <w:r w:rsidRPr="00FC23A5">
              <w:rPr>
                <w:bCs/>
                <w:spacing w:val="-10"/>
                <w:kern w:val="2"/>
                <w:sz w:val="16"/>
                <w:szCs w:val="16"/>
              </w:rPr>
              <w:t>0,0</w:t>
            </w:r>
          </w:p>
        </w:tc>
        <w:tc>
          <w:tcPr>
            <w:tcW w:w="992" w:type="dxa"/>
          </w:tcPr>
          <w:p w:rsidR="005E0070" w:rsidRPr="00FC23A5" w:rsidRDefault="005E0070" w:rsidP="005E0070">
            <w:pPr>
              <w:jc w:val="center"/>
              <w:rPr>
                <w:bCs/>
                <w:kern w:val="2"/>
                <w:sz w:val="16"/>
                <w:szCs w:val="16"/>
              </w:rPr>
            </w:pPr>
            <w:r w:rsidRPr="00FC23A5">
              <w:rPr>
                <w:bCs/>
                <w:kern w:val="2"/>
                <w:sz w:val="16"/>
                <w:szCs w:val="16"/>
              </w:rPr>
              <w:t>0,0</w:t>
            </w:r>
          </w:p>
        </w:tc>
        <w:tc>
          <w:tcPr>
            <w:tcW w:w="1108" w:type="dxa"/>
          </w:tcPr>
          <w:p w:rsidR="005E0070" w:rsidRPr="00FC23A5" w:rsidRDefault="005E0070" w:rsidP="005E0070">
            <w:pPr>
              <w:jc w:val="center"/>
              <w:rPr>
                <w:bCs/>
                <w:kern w:val="2"/>
                <w:sz w:val="16"/>
                <w:szCs w:val="16"/>
              </w:rPr>
            </w:pPr>
            <w:r w:rsidRPr="00FC23A5">
              <w:rPr>
                <w:bCs/>
                <w:kern w:val="2"/>
                <w:sz w:val="16"/>
                <w:szCs w:val="16"/>
              </w:rPr>
              <w:t>0,0</w:t>
            </w:r>
          </w:p>
        </w:tc>
        <w:tc>
          <w:tcPr>
            <w:tcW w:w="734" w:type="dxa"/>
          </w:tcPr>
          <w:p w:rsidR="005E0070" w:rsidRPr="00FC23A5" w:rsidRDefault="005E0070" w:rsidP="005E0070">
            <w:pPr>
              <w:jc w:val="center"/>
            </w:pPr>
            <w:r w:rsidRPr="00FC23A5">
              <w:rPr>
                <w:bCs/>
                <w:spacing w:val="-10"/>
                <w:kern w:val="2"/>
                <w:sz w:val="18"/>
                <w:szCs w:val="18"/>
              </w:rPr>
              <w:t>2259,2</w:t>
            </w:r>
          </w:p>
        </w:tc>
        <w:tc>
          <w:tcPr>
            <w:tcW w:w="732" w:type="dxa"/>
          </w:tcPr>
          <w:p w:rsidR="005E0070" w:rsidRPr="00FC23A5" w:rsidRDefault="005E0070" w:rsidP="005E0070">
            <w:pPr>
              <w:jc w:val="center"/>
              <w:rPr>
                <w:bCs/>
                <w:kern w:val="2"/>
                <w:sz w:val="18"/>
                <w:szCs w:val="18"/>
              </w:rPr>
            </w:pPr>
            <w:r w:rsidRPr="00FC23A5">
              <w:rPr>
                <w:bCs/>
                <w:kern w:val="2"/>
                <w:sz w:val="18"/>
                <w:szCs w:val="18"/>
              </w:rPr>
              <w:t>45,2</w:t>
            </w:r>
          </w:p>
        </w:tc>
        <w:tc>
          <w:tcPr>
            <w:tcW w:w="732" w:type="dxa"/>
          </w:tcPr>
          <w:p w:rsidR="005E0070" w:rsidRPr="00FC23A5" w:rsidRDefault="005E0070" w:rsidP="005E0070">
            <w:pPr>
              <w:jc w:val="center"/>
            </w:pPr>
            <w:r w:rsidRPr="00FC23A5">
              <w:rPr>
                <w:bCs/>
                <w:kern w:val="2"/>
                <w:sz w:val="18"/>
                <w:szCs w:val="18"/>
              </w:rPr>
              <w:t>2214,0</w:t>
            </w:r>
          </w:p>
        </w:tc>
        <w:tc>
          <w:tcPr>
            <w:tcW w:w="732" w:type="dxa"/>
          </w:tcPr>
          <w:p w:rsidR="005E0070" w:rsidRPr="00FC23A5" w:rsidRDefault="005E0070" w:rsidP="005E0070">
            <w:pPr>
              <w:ind w:left="-57" w:right="-57"/>
              <w:jc w:val="center"/>
              <w:rPr>
                <w:bCs/>
                <w:spacing w:val="-10"/>
                <w:kern w:val="2"/>
                <w:sz w:val="16"/>
                <w:szCs w:val="16"/>
              </w:rPr>
            </w:pPr>
            <w:r w:rsidRPr="00FC23A5">
              <w:rPr>
                <w:bCs/>
                <w:spacing w:val="-10"/>
                <w:kern w:val="2"/>
                <w:sz w:val="16"/>
                <w:szCs w:val="16"/>
              </w:rPr>
              <w:t>0,0</w:t>
            </w:r>
          </w:p>
        </w:tc>
        <w:tc>
          <w:tcPr>
            <w:tcW w:w="691" w:type="dxa"/>
          </w:tcPr>
          <w:p w:rsidR="005E0070" w:rsidRPr="00FC23A5" w:rsidRDefault="005E0070" w:rsidP="005E0070">
            <w:pPr>
              <w:jc w:val="center"/>
              <w:rPr>
                <w:bCs/>
                <w:kern w:val="2"/>
                <w:sz w:val="16"/>
                <w:szCs w:val="16"/>
              </w:rPr>
            </w:pPr>
            <w:r w:rsidRPr="00FC23A5">
              <w:rPr>
                <w:bCs/>
                <w:kern w:val="2"/>
                <w:sz w:val="16"/>
                <w:szCs w:val="16"/>
              </w:rPr>
              <w:t>0,0</w:t>
            </w:r>
          </w:p>
        </w:tc>
        <w:tc>
          <w:tcPr>
            <w:tcW w:w="773"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ind w:left="-57" w:right="-57"/>
              <w:jc w:val="center"/>
              <w:rPr>
                <w:bCs/>
                <w:spacing w:val="-10"/>
                <w:kern w:val="2"/>
                <w:sz w:val="16"/>
                <w:szCs w:val="16"/>
              </w:rPr>
            </w:pPr>
            <w:r w:rsidRPr="00FC23A5">
              <w:rPr>
                <w:bCs/>
                <w:spacing w:val="-10"/>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ind w:left="-57" w:right="-57"/>
              <w:jc w:val="center"/>
              <w:rPr>
                <w:bCs/>
                <w:spacing w:val="-10"/>
                <w:kern w:val="2"/>
                <w:sz w:val="16"/>
                <w:szCs w:val="16"/>
              </w:rPr>
            </w:pPr>
            <w:r w:rsidRPr="00FC23A5">
              <w:rPr>
                <w:bCs/>
                <w:spacing w:val="-10"/>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ind w:left="-57" w:right="-57"/>
              <w:jc w:val="center"/>
              <w:rPr>
                <w:bCs/>
                <w:spacing w:val="-10"/>
                <w:kern w:val="2"/>
                <w:sz w:val="16"/>
                <w:szCs w:val="16"/>
              </w:rPr>
            </w:pPr>
            <w:r w:rsidRPr="00FC23A5">
              <w:rPr>
                <w:bCs/>
                <w:spacing w:val="-10"/>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r>
      <w:tr w:rsidR="005E0070" w:rsidRPr="00FC23A5" w:rsidTr="005725D3">
        <w:trPr>
          <w:cantSplit/>
        </w:trPr>
        <w:tc>
          <w:tcPr>
            <w:tcW w:w="2220" w:type="dxa"/>
            <w:gridSpan w:val="2"/>
          </w:tcPr>
          <w:p w:rsidR="005E0070" w:rsidRPr="00FC23A5" w:rsidRDefault="005E0070" w:rsidP="005E0070">
            <w:pPr>
              <w:rPr>
                <w:bCs/>
                <w:spacing w:val="-10"/>
                <w:kern w:val="2"/>
                <w:sz w:val="22"/>
                <w:szCs w:val="22"/>
              </w:rPr>
            </w:pPr>
            <w:r w:rsidRPr="00FC23A5">
              <w:rPr>
                <w:bCs/>
                <w:spacing w:val="-10"/>
                <w:kern w:val="2"/>
                <w:sz w:val="18"/>
                <w:szCs w:val="18"/>
              </w:rPr>
              <w:t>3. МБОУ СОШ № 3 г. Азова</w:t>
            </w:r>
          </w:p>
        </w:tc>
        <w:tc>
          <w:tcPr>
            <w:tcW w:w="616" w:type="dxa"/>
          </w:tcPr>
          <w:p w:rsidR="005E0070" w:rsidRPr="00FC23A5" w:rsidRDefault="005E0070" w:rsidP="005E0070">
            <w:pPr>
              <w:ind w:left="-57" w:right="-57"/>
              <w:jc w:val="center"/>
              <w:rPr>
                <w:bCs/>
                <w:spacing w:val="-10"/>
                <w:kern w:val="2"/>
                <w:sz w:val="16"/>
                <w:szCs w:val="16"/>
              </w:rPr>
            </w:pPr>
            <w:r w:rsidRPr="00FC23A5">
              <w:rPr>
                <w:bCs/>
                <w:spacing w:val="-10"/>
                <w:kern w:val="2"/>
                <w:sz w:val="16"/>
                <w:szCs w:val="16"/>
              </w:rPr>
              <w:t>0,0</w:t>
            </w:r>
          </w:p>
        </w:tc>
        <w:tc>
          <w:tcPr>
            <w:tcW w:w="992" w:type="dxa"/>
          </w:tcPr>
          <w:p w:rsidR="005E0070" w:rsidRPr="00FC23A5" w:rsidRDefault="005E0070" w:rsidP="005E0070">
            <w:pPr>
              <w:jc w:val="center"/>
              <w:rPr>
                <w:bCs/>
                <w:kern w:val="2"/>
                <w:sz w:val="16"/>
                <w:szCs w:val="16"/>
              </w:rPr>
            </w:pPr>
            <w:r w:rsidRPr="00FC23A5">
              <w:rPr>
                <w:bCs/>
                <w:kern w:val="2"/>
                <w:sz w:val="16"/>
                <w:szCs w:val="16"/>
              </w:rPr>
              <w:t>0,0</w:t>
            </w:r>
          </w:p>
        </w:tc>
        <w:tc>
          <w:tcPr>
            <w:tcW w:w="1108" w:type="dxa"/>
          </w:tcPr>
          <w:p w:rsidR="005E0070" w:rsidRPr="00FC23A5" w:rsidRDefault="005E0070" w:rsidP="005E0070">
            <w:pPr>
              <w:jc w:val="center"/>
              <w:rPr>
                <w:bCs/>
                <w:kern w:val="2"/>
                <w:sz w:val="16"/>
                <w:szCs w:val="16"/>
              </w:rPr>
            </w:pPr>
            <w:r w:rsidRPr="00FC23A5">
              <w:rPr>
                <w:bCs/>
                <w:kern w:val="2"/>
                <w:sz w:val="16"/>
                <w:szCs w:val="16"/>
              </w:rPr>
              <w:t>0,0</w:t>
            </w:r>
          </w:p>
        </w:tc>
        <w:tc>
          <w:tcPr>
            <w:tcW w:w="734" w:type="dxa"/>
          </w:tcPr>
          <w:p w:rsidR="005E0070" w:rsidRPr="00FC23A5" w:rsidRDefault="005E0070" w:rsidP="005E0070">
            <w:pPr>
              <w:jc w:val="center"/>
            </w:pPr>
            <w:r w:rsidRPr="00FC23A5">
              <w:rPr>
                <w:bCs/>
                <w:spacing w:val="-10"/>
                <w:kern w:val="2"/>
                <w:sz w:val="18"/>
                <w:szCs w:val="18"/>
              </w:rPr>
              <w:t>2259,2</w:t>
            </w:r>
          </w:p>
        </w:tc>
        <w:tc>
          <w:tcPr>
            <w:tcW w:w="732" w:type="dxa"/>
          </w:tcPr>
          <w:p w:rsidR="005E0070" w:rsidRPr="00FC23A5" w:rsidRDefault="005E0070" w:rsidP="005E0070">
            <w:pPr>
              <w:jc w:val="center"/>
              <w:rPr>
                <w:bCs/>
                <w:kern w:val="2"/>
                <w:sz w:val="18"/>
                <w:szCs w:val="18"/>
              </w:rPr>
            </w:pPr>
            <w:r w:rsidRPr="00FC23A5">
              <w:rPr>
                <w:bCs/>
                <w:kern w:val="2"/>
                <w:sz w:val="18"/>
                <w:szCs w:val="18"/>
              </w:rPr>
              <w:t>45,2</w:t>
            </w:r>
          </w:p>
        </w:tc>
        <w:tc>
          <w:tcPr>
            <w:tcW w:w="732" w:type="dxa"/>
          </w:tcPr>
          <w:p w:rsidR="005E0070" w:rsidRPr="00FC23A5" w:rsidRDefault="005E0070" w:rsidP="005E0070">
            <w:pPr>
              <w:jc w:val="center"/>
            </w:pPr>
            <w:r w:rsidRPr="00FC23A5">
              <w:rPr>
                <w:bCs/>
                <w:kern w:val="2"/>
                <w:sz w:val="18"/>
                <w:szCs w:val="18"/>
              </w:rPr>
              <w:t>2214,0</w:t>
            </w:r>
          </w:p>
        </w:tc>
        <w:tc>
          <w:tcPr>
            <w:tcW w:w="732" w:type="dxa"/>
          </w:tcPr>
          <w:p w:rsidR="005E0070" w:rsidRPr="00FC23A5" w:rsidRDefault="005E0070" w:rsidP="005E0070">
            <w:pPr>
              <w:ind w:left="-57" w:right="-57"/>
              <w:jc w:val="center"/>
              <w:rPr>
                <w:bCs/>
                <w:spacing w:val="-10"/>
                <w:kern w:val="2"/>
                <w:sz w:val="16"/>
                <w:szCs w:val="16"/>
              </w:rPr>
            </w:pPr>
            <w:r w:rsidRPr="00FC23A5">
              <w:rPr>
                <w:bCs/>
                <w:spacing w:val="-10"/>
                <w:kern w:val="2"/>
                <w:sz w:val="16"/>
                <w:szCs w:val="16"/>
              </w:rPr>
              <w:t>0,0</w:t>
            </w:r>
          </w:p>
        </w:tc>
        <w:tc>
          <w:tcPr>
            <w:tcW w:w="691" w:type="dxa"/>
          </w:tcPr>
          <w:p w:rsidR="005E0070" w:rsidRPr="00FC23A5" w:rsidRDefault="005E0070" w:rsidP="005E0070">
            <w:pPr>
              <w:jc w:val="center"/>
              <w:rPr>
                <w:bCs/>
                <w:kern w:val="2"/>
                <w:sz w:val="16"/>
                <w:szCs w:val="16"/>
              </w:rPr>
            </w:pPr>
            <w:r w:rsidRPr="00FC23A5">
              <w:rPr>
                <w:bCs/>
                <w:kern w:val="2"/>
                <w:sz w:val="16"/>
                <w:szCs w:val="16"/>
              </w:rPr>
              <w:t>0,0</w:t>
            </w:r>
          </w:p>
        </w:tc>
        <w:tc>
          <w:tcPr>
            <w:tcW w:w="773"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ind w:left="-57" w:right="-57"/>
              <w:jc w:val="center"/>
              <w:rPr>
                <w:bCs/>
                <w:spacing w:val="-10"/>
                <w:kern w:val="2"/>
                <w:sz w:val="16"/>
                <w:szCs w:val="16"/>
              </w:rPr>
            </w:pPr>
            <w:r w:rsidRPr="00FC23A5">
              <w:rPr>
                <w:bCs/>
                <w:spacing w:val="-10"/>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ind w:left="-57" w:right="-57"/>
              <w:jc w:val="center"/>
              <w:rPr>
                <w:bCs/>
                <w:spacing w:val="-10"/>
                <w:kern w:val="2"/>
                <w:sz w:val="16"/>
                <w:szCs w:val="16"/>
              </w:rPr>
            </w:pPr>
            <w:r w:rsidRPr="00FC23A5">
              <w:rPr>
                <w:bCs/>
                <w:spacing w:val="-10"/>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ind w:left="-57" w:right="-57"/>
              <w:jc w:val="center"/>
              <w:rPr>
                <w:bCs/>
                <w:spacing w:val="-10"/>
                <w:kern w:val="2"/>
                <w:sz w:val="16"/>
                <w:szCs w:val="16"/>
              </w:rPr>
            </w:pPr>
            <w:r w:rsidRPr="00FC23A5">
              <w:rPr>
                <w:bCs/>
                <w:spacing w:val="-10"/>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r>
      <w:tr w:rsidR="005E0070" w:rsidRPr="00FC23A5" w:rsidTr="005725D3">
        <w:trPr>
          <w:cantSplit/>
        </w:trPr>
        <w:tc>
          <w:tcPr>
            <w:tcW w:w="2220" w:type="dxa"/>
            <w:gridSpan w:val="2"/>
          </w:tcPr>
          <w:p w:rsidR="005E0070" w:rsidRPr="00FC23A5" w:rsidRDefault="005E0070" w:rsidP="005E0070">
            <w:pPr>
              <w:rPr>
                <w:bCs/>
                <w:spacing w:val="-10"/>
                <w:kern w:val="2"/>
                <w:sz w:val="22"/>
                <w:szCs w:val="22"/>
              </w:rPr>
            </w:pPr>
            <w:r w:rsidRPr="00FC23A5">
              <w:rPr>
                <w:bCs/>
                <w:spacing w:val="-10"/>
                <w:kern w:val="2"/>
                <w:sz w:val="18"/>
                <w:szCs w:val="18"/>
              </w:rPr>
              <w:t>4. МБОУ СОШ № 5 г. Азова</w:t>
            </w:r>
          </w:p>
        </w:tc>
        <w:tc>
          <w:tcPr>
            <w:tcW w:w="616" w:type="dxa"/>
          </w:tcPr>
          <w:p w:rsidR="005E0070" w:rsidRPr="00FC23A5" w:rsidRDefault="005E0070" w:rsidP="005E0070">
            <w:pPr>
              <w:ind w:left="-57" w:right="-57"/>
              <w:jc w:val="center"/>
              <w:rPr>
                <w:bCs/>
                <w:spacing w:val="-10"/>
                <w:kern w:val="2"/>
                <w:sz w:val="16"/>
                <w:szCs w:val="16"/>
              </w:rPr>
            </w:pPr>
            <w:r w:rsidRPr="00FC23A5">
              <w:rPr>
                <w:bCs/>
                <w:spacing w:val="-10"/>
                <w:kern w:val="2"/>
                <w:sz w:val="16"/>
                <w:szCs w:val="16"/>
              </w:rPr>
              <w:t>0,0</w:t>
            </w:r>
          </w:p>
        </w:tc>
        <w:tc>
          <w:tcPr>
            <w:tcW w:w="992" w:type="dxa"/>
          </w:tcPr>
          <w:p w:rsidR="005E0070" w:rsidRPr="00FC23A5" w:rsidRDefault="005E0070" w:rsidP="005E0070">
            <w:pPr>
              <w:jc w:val="center"/>
              <w:rPr>
                <w:bCs/>
                <w:kern w:val="2"/>
                <w:sz w:val="16"/>
                <w:szCs w:val="16"/>
              </w:rPr>
            </w:pPr>
            <w:r w:rsidRPr="00FC23A5">
              <w:rPr>
                <w:bCs/>
                <w:kern w:val="2"/>
                <w:sz w:val="16"/>
                <w:szCs w:val="16"/>
              </w:rPr>
              <w:t>0,0</w:t>
            </w:r>
          </w:p>
        </w:tc>
        <w:tc>
          <w:tcPr>
            <w:tcW w:w="1108" w:type="dxa"/>
          </w:tcPr>
          <w:p w:rsidR="005E0070" w:rsidRPr="00FC23A5" w:rsidRDefault="005E0070" w:rsidP="005E0070">
            <w:pPr>
              <w:jc w:val="center"/>
              <w:rPr>
                <w:bCs/>
                <w:kern w:val="2"/>
                <w:sz w:val="16"/>
                <w:szCs w:val="16"/>
              </w:rPr>
            </w:pPr>
            <w:r w:rsidRPr="00FC23A5">
              <w:rPr>
                <w:bCs/>
                <w:kern w:val="2"/>
                <w:sz w:val="16"/>
                <w:szCs w:val="16"/>
              </w:rPr>
              <w:t>0,0</w:t>
            </w:r>
          </w:p>
        </w:tc>
        <w:tc>
          <w:tcPr>
            <w:tcW w:w="734" w:type="dxa"/>
          </w:tcPr>
          <w:p w:rsidR="005E0070" w:rsidRPr="00FC23A5" w:rsidRDefault="005E0070" w:rsidP="005E0070">
            <w:pPr>
              <w:jc w:val="center"/>
            </w:pPr>
            <w:r w:rsidRPr="00FC23A5">
              <w:rPr>
                <w:bCs/>
                <w:spacing w:val="-10"/>
                <w:kern w:val="2"/>
                <w:sz w:val="18"/>
                <w:szCs w:val="18"/>
              </w:rPr>
              <w:t>2259,2</w:t>
            </w:r>
          </w:p>
        </w:tc>
        <w:tc>
          <w:tcPr>
            <w:tcW w:w="732" w:type="dxa"/>
          </w:tcPr>
          <w:p w:rsidR="005E0070" w:rsidRPr="00FC23A5" w:rsidRDefault="005E0070" w:rsidP="005E0070">
            <w:pPr>
              <w:jc w:val="center"/>
              <w:rPr>
                <w:bCs/>
                <w:kern w:val="2"/>
                <w:sz w:val="18"/>
                <w:szCs w:val="18"/>
              </w:rPr>
            </w:pPr>
            <w:r w:rsidRPr="00FC23A5">
              <w:rPr>
                <w:bCs/>
                <w:kern w:val="2"/>
                <w:sz w:val="18"/>
                <w:szCs w:val="18"/>
              </w:rPr>
              <w:t>45,2</w:t>
            </w:r>
          </w:p>
        </w:tc>
        <w:tc>
          <w:tcPr>
            <w:tcW w:w="732" w:type="dxa"/>
          </w:tcPr>
          <w:p w:rsidR="005E0070" w:rsidRPr="00FC23A5" w:rsidRDefault="005E0070" w:rsidP="005E0070">
            <w:pPr>
              <w:jc w:val="center"/>
            </w:pPr>
            <w:r w:rsidRPr="00FC23A5">
              <w:rPr>
                <w:bCs/>
                <w:kern w:val="2"/>
                <w:sz w:val="18"/>
                <w:szCs w:val="18"/>
              </w:rPr>
              <w:t>2214,0</w:t>
            </w:r>
          </w:p>
        </w:tc>
        <w:tc>
          <w:tcPr>
            <w:tcW w:w="732" w:type="dxa"/>
          </w:tcPr>
          <w:p w:rsidR="005E0070" w:rsidRPr="00FC23A5" w:rsidRDefault="005E0070" w:rsidP="005E0070">
            <w:pPr>
              <w:ind w:left="-57" w:right="-57"/>
              <w:jc w:val="center"/>
              <w:rPr>
                <w:bCs/>
                <w:spacing w:val="-10"/>
                <w:kern w:val="2"/>
                <w:sz w:val="16"/>
                <w:szCs w:val="16"/>
              </w:rPr>
            </w:pPr>
            <w:r w:rsidRPr="00FC23A5">
              <w:rPr>
                <w:bCs/>
                <w:spacing w:val="-10"/>
                <w:kern w:val="2"/>
                <w:sz w:val="16"/>
                <w:szCs w:val="16"/>
              </w:rPr>
              <w:t>0,0</w:t>
            </w:r>
          </w:p>
        </w:tc>
        <w:tc>
          <w:tcPr>
            <w:tcW w:w="691" w:type="dxa"/>
          </w:tcPr>
          <w:p w:rsidR="005E0070" w:rsidRPr="00FC23A5" w:rsidRDefault="005E0070" w:rsidP="005E0070">
            <w:pPr>
              <w:jc w:val="center"/>
              <w:rPr>
                <w:bCs/>
                <w:kern w:val="2"/>
                <w:sz w:val="16"/>
                <w:szCs w:val="16"/>
              </w:rPr>
            </w:pPr>
            <w:r w:rsidRPr="00FC23A5">
              <w:rPr>
                <w:bCs/>
                <w:kern w:val="2"/>
                <w:sz w:val="16"/>
                <w:szCs w:val="16"/>
              </w:rPr>
              <w:t>0,0</w:t>
            </w:r>
          </w:p>
        </w:tc>
        <w:tc>
          <w:tcPr>
            <w:tcW w:w="773"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ind w:left="-57" w:right="-57"/>
              <w:jc w:val="center"/>
              <w:rPr>
                <w:bCs/>
                <w:spacing w:val="-10"/>
                <w:kern w:val="2"/>
                <w:sz w:val="16"/>
                <w:szCs w:val="16"/>
              </w:rPr>
            </w:pPr>
            <w:r w:rsidRPr="00FC23A5">
              <w:rPr>
                <w:bCs/>
                <w:spacing w:val="-10"/>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ind w:left="-57" w:right="-57"/>
              <w:jc w:val="center"/>
              <w:rPr>
                <w:bCs/>
                <w:spacing w:val="-10"/>
                <w:kern w:val="2"/>
                <w:sz w:val="16"/>
                <w:szCs w:val="16"/>
              </w:rPr>
            </w:pPr>
            <w:r w:rsidRPr="00FC23A5">
              <w:rPr>
                <w:bCs/>
                <w:spacing w:val="-10"/>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ind w:left="-57" w:right="-57"/>
              <w:jc w:val="center"/>
              <w:rPr>
                <w:bCs/>
                <w:spacing w:val="-10"/>
                <w:kern w:val="2"/>
                <w:sz w:val="16"/>
                <w:szCs w:val="16"/>
              </w:rPr>
            </w:pPr>
            <w:r w:rsidRPr="00FC23A5">
              <w:rPr>
                <w:bCs/>
                <w:spacing w:val="-10"/>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r>
      <w:tr w:rsidR="005E0070" w:rsidRPr="00FC23A5" w:rsidTr="005725D3">
        <w:trPr>
          <w:cantSplit/>
        </w:trPr>
        <w:tc>
          <w:tcPr>
            <w:tcW w:w="2220" w:type="dxa"/>
            <w:gridSpan w:val="2"/>
          </w:tcPr>
          <w:p w:rsidR="005E0070" w:rsidRPr="00FC23A5" w:rsidRDefault="005E0070" w:rsidP="005E0070">
            <w:pPr>
              <w:rPr>
                <w:bCs/>
                <w:spacing w:val="-10"/>
                <w:kern w:val="2"/>
                <w:sz w:val="22"/>
                <w:szCs w:val="22"/>
              </w:rPr>
            </w:pPr>
            <w:r w:rsidRPr="00FC23A5">
              <w:rPr>
                <w:bCs/>
                <w:spacing w:val="-10"/>
                <w:kern w:val="2"/>
                <w:sz w:val="18"/>
                <w:szCs w:val="18"/>
              </w:rPr>
              <w:t>5. МБОУ СОШ № 9 г. Азова</w:t>
            </w:r>
          </w:p>
        </w:tc>
        <w:tc>
          <w:tcPr>
            <w:tcW w:w="616" w:type="dxa"/>
          </w:tcPr>
          <w:p w:rsidR="005E0070" w:rsidRPr="00FC23A5" w:rsidRDefault="005E0070" w:rsidP="005E0070">
            <w:pPr>
              <w:ind w:left="-57" w:right="-57"/>
              <w:jc w:val="center"/>
              <w:rPr>
                <w:bCs/>
                <w:spacing w:val="-10"/>
                <w:kern w:val="2"/>
                <w:sz w:val="16"/>
                <w:szCs w:val="16"/>
              </w:rPr>
            </w:pPr>
            <w:r w:rsidRPr="00FC23A5">
              <w:rPr>
                <w:bCs/>
                <w:spacing w:val="-10"/>
                <w:kern w:val="2"/>
                <w:sz w:val="16"/>
                <w:szCs w:val="16"/>
              </w:rPr>
              <w:t>0,0</w:t>
            </w:r>
          </w:p>
        </w:tc>
        <w:tc>
          <w:tcPr>
            <w:tcW w:w="992" w:type="dxa"/>
          </w:tcPr>
          <w:p w:rsidR="005E0070" w:rsidRPr="00FC23A5" w:rsidRDefault="005E0070" w:rsidP="005E0070">
            <w:pPr>
              <w:jc w:val="center"/>
              <w:rPr>
                <w:bCs/>
                <w:kern w:val="2"/>
                <w:sz w:val="16"/>
                <w:szCs w:val="16"/>
              </w:rPr>
            </w:pPr>
            <w:r w:rsidRPr="00FC23A5">
              <w:rPr>
                <w:bCs/>
                <w:kern w:val="2"/>
                <w:sz w:val="16"/>
                <w:szCs w:val="16"/>
              </w:rPr>
              <w:t>0,0</w:t>
            </w:r>
          </w:p>
        </w:tc>
        <w:tc>
          <w:tcPr>
            <w:tcW w:w="1108" w:type="dxa"/>
          </w:tcPr>
          <w:p w:rsidR="005E0070" w:rsidRPr="00FC23A5" w:rsidRDefault="005E0070" w:rsidP="005E0070">
            <w:pPr>
              <w:jc w:val="center"/>
              <w:rPr>
                <w:bCs/>
                <w:kern w:val="2"/>
                <w:sz w:val="16"/>
                <w:szCs w:val="16"/>
              </w:rPr>
            </w:pPr>
            <w:r w:rsidRPr="00FC23A5">
              <w:rPr>
                <w:bCs/>
                <w:kern w:val="2"/>
                <w:sz w:val="16"/>
                <w:szCs w:val="16"/>
              </w:rPr>
              <w:t>0,0</w:t>
            </w:r>
          </w:p>
        </w:tc>
        <w:tc>
          <w:tcPr>
            <w:tcW w:w="734" w:type="dxa"/>
          </w:tcPr>
          <w:p w:rsidR="005E0070" w:rsidRPr="00FC23A5" w:rsidRDefault="005E0070" w:rsidP="005E0070">
            <w:pPr>
              <w:jc w:val="center"/>
            </w:pPr>
            <w:r w:rsidRPr="00FC23A5">
              <w:rPr>
                <w:bCs/>
                <w:spacing w:val="-10"/>
                <w:kern w:val="2"/>
                <w:sz w:val="18"/>
                <w:szCs w:val="18"/>
              </w:rPr>
              <w:t>2259,2</w:t>
            </w:r>
          </w:p>
        </w:tc>
        <w:tc>
          <w:tcPr>
            <w:tcW w:w="732" w:type="dxa"/>
          </w:tcPr>
          <w:p w:rsidR="005E0070" w:rsidRPr="00FC23A5" w:rsidRDefault="005E0070" w:rsidP="005E0070">
            <w:pPr>
              <w:jc w:val="center"/>
              <w:rPr>
                <w:bCs/>
                <w:kern w:val="2"/>
                <w:sz w:val="18"/>
                <w:szCs w:val="18"/>
              </w:rPr>
            </w:pPr>
            <w:r w:rsidRPr="00FC23A5">
              <w:rPr>
                <w:bCs/>
                <w:kern w:val="2"/>
                <w:sz w:val="18"/>
                <w:szCs w:val="18"/>
              </w:rPr>
              <w:t>45,2</w:t>
            </w:r>
          </w:p>
        </w:tc>
        <w:tc>
          <w:tcPr>
            <w:tcW w:w="732" w:type="dxa"/>
          </w:tcPr>
          <w:p w:rsidR="005E0070" w:rsidRPr="00FC23A5" w:rsidRDefault="005E0070" w:rsidP="005E0070">
            <w:pPr>
              <w:jc w:val="center"/>
            </w:pPr>
            <w:r w:rsidRPr="00FC23A5">
              <w:rPr>
                <w:bCs/>
                <w:kern w:val="2"/>
                <w:sz w:val="18"/>
                <w:szCs w:val="18"/>
              </w:rPr>
              <w:t>2214,0</w:t>
            </w:r>
          </w:p>
        </w:tc>
        <w:tc>
          <w:tcPr>
            <w:tcW w:w="732" w:type="dxa"/>
          </w:tcPr>
          <w:p w:rsidR="005E0070" w:rsidRPr="00FC23A5" w:rsidRDefault="005E0070" w:rsidP="005E0070">
            <w:pPr>
              <w:ind w:left="-57" w:right="-57"/>
              <w:jc w:val="center"/>
              <w:rPr>
                <w:bCs/>
                <w:spacing w:val="-10"/>
                <w:kern w:val="2"/>
                <w:sz w:val="16"/>
                <w:szCs w:val="16"/>
              </w:rPr>
            </w:pPr>
            <w:r w:rsidRPr="00FC23A5">
              <w:rPr>
                <w:bCs/>
                <w:spacing w:val="-10"/>
                <w:kern w:val="2"/>
                <w:sz w:val="16"/>
                <w:szCs w:val="16"/>
              </w:rPr>
              <w:t>0,0</w:t>
            </w:r>
          </w:p>
        </w:tc>
        <w:tc>
          <w:tcPr>
            <w:tcW w:w="691" w:type="dxa"/>
          </w:tcPr>
          <w:p w:rsidR="005E0070" w:rsidRPr="00FC23A5" w:rsidRDefault="005E0070" w:rsidP="005E0070">
            <w:pPr>
              <w:jc w:val="center"/>
              <w:rPr>
                <w:bCs/>
                <w:kern w:val="2"/>
                <w:sz w:val="16"/>
                <w:szCs w:val="16"/>
              </w:rPr>
            </w:pPr>
            <w:r w:rsidRPr="00FC23A5">
              <w:rPr>
                <w:bCs/>
                <w:kern w:val="2"/>
                <w:sz w:val="16"/>
                <w:szCs w:val="16"/>
              </w:rPr>
              <w:t>0,0</w:t>
            </w:r>
          </w:p>
        </w:tc>
        <w:tc>
          <w:tcPr>
            <w:tcW w:w="773"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ind w:left="-57" w:right="-57"/>
              <w:jc w:val="center"/>
              <w:rPr>
                <w:bCs/>
                <w:spacing w:val="-10"/>
                <w:kern w:val="2"/>
                <w:sz w:val="16"/>
                <w:szCs w:val="16"/>
              </w:rPr>
            </w:pPr>
            <w:r w:rsidRPr="00FC23A5">
              <w:rPr>
                <w:bCs/>
                <w:spacing w:val="-10"/>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ind w:left="-57" w:right="-57"/>
              <w:jc w:val="center"/>
              <w:rPr>
                <w:bCs/>
                <w:spacing w:val="-10"/>
                <w:kern w:val="2"/>
                <w:sz w:val="16"/>
                <w:szCs w:val="16"/>
              </w:rPr>
            </w:pPr>
            <w:r w:rsidRPr="00FC23A5">
              <w:rPr>
                <w:bCs/>
                <w:spacing w:val="-10"/>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ind w:left="-57" w:right="-57"/>
              <w:jc w:val="center"/>
              <w:rPr>
                <w:bCs/>
                <w:spacing w:val="-10"/>
                <w:kern w:val="2"/>
                <w:sz w:val="16"/>
                <w:szCs w:val="16"/>
              </w:rPr>
            </w:pPr>
            <w:r w:rsidRPr="00FC23A5">
              <w:rPr>
                <w:bCs/>
                <w:spacing w:val="-10"/>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r>
      <w:tr w:rsidR="005E0070" w:rsidRPr="00FC23A5" w:rsidTr="005725D3">
        <w:trPr>
          <w:cantSplit/>
        </w:trPr>
        <w:tc>
          <w:tcPr>
            <w:tcW w:w="2220" w:type="dxa"/>
            <w:gridSpan w:val="2"/>
          </w:tcPr>
          <w:p w:rsidR="005E0070" w:rsidRPr="00FC23A5" w:rsidRDefault="005E0070" w:rsidP="005E0070">
            <w:pPr>
              <w:rPr>
                <w:bCs/>
                <w:spacing w:val="-10"/>
                <w:kern w:val="2"/>
                <w:sz w:val="22"/>
                <w:szCs w:val="22"/>
              </w:rPr>
            </w:pPr>
            <w:r w:rsidRPr="00FC23A5">
              <w:rPr>
                <w:bCs/>
                <w:spacing w:val="-10"/>
                <w:kern w:val="2"/>
                <w:sz w:val="18"/>
                <w:szCs w:val="18"/>
              </w:rPr>
              <w:t>6. МБОУ СОШ № 11 г. Азова</w:t>
            </w:r>
          </w:p>
        </w:tc>
        <w:tc>
          <w:tcPr>
            <w:tcW w:w="616" w:type="dxa"/>
          </w:tcPr>
          <w:p w:rsidR="005E0070" w:rsidRPr="00FC23A5" w:rsidRDefault="005E0070" w:rsidP="005E0070">
            <w:pPr>
              <w:ind w:left="-57" w:right="-57"/>
              <w:jc w:val="center"/>
              <w:rPr>
                <w:bCs/>
                <w:spacing w:val="-10"/>
                <w:kern w:val="2"/>
                <w:sz w:val="16"/>
                <w:szCs w:val="16"/>
              </w:rPr>
            </w:pPr>
            <w:r w:rsidRPr="00FC23A5">
              <w:rPr>
                <w:bCs/>
                <w:spacing w:val="-10"/>
                <w:kern w:val="2"/>
                <w:sz w:val="16"/>
                <w:szCs w:val="16"/>
              </w:rPr>
              <w:t>0,0</w:t>
            </w:r>
          </w:p>
        </w:tc>
        <w:tc>
          <w:tcPr>
            <w:tcW w:w="992" w:type="dxa"/>
          </w:tcPr>
          <w:p w:rsidR="005E0070" w:rsidRPr="00FC23A5" w:rsidRDefault="005E0070" w:rsidP="005E0070">
            <w:pPr>
              <w:jc w:val="center"/>
              <w:rPr>
                <w:bCs/>
                <w:kern w:val="2"/>
                <w:sz w:val="16"/>
                <w:szCs w:val="16"/>
              </w:rPr>
            </w:pPr>
            <w:r w:rsidRPr="00FC23A5">
              <w:rPr>
                <w:bCs/>
                <w:kern w:val="2"/>
                <w:sz w:val="16"/>
                <w:szCs w:val="16"/>
              </w:rPr>
              <w:t>0,0</w:t>
            </w:r>
          </w:p>
        </w:tc>
        <w:tc>
          <w:tcPr>
            <w:tcW w:w="1108" w:type="dxa"/>
          </w:tcPr>
          <w:p w:rsidR="005E0070" w:rsidRPr="00FC23A5" w:rsidRDefault="005E0070" w:rsidP="005E0070">
            <w:pPr>
              <w:jc w:val="center"/>
              <w:rPr>
                <w:bCs/>
                <w:kern w:val="2"/>
                <w:sz w:val="16"/>
                <w:szCs w:val="16"/>
              </w:rPr>
            </w:pPr>
            <w:r w:rsidRPr="00FC23A5">
              <w:rPr>
                <w:bCs/>
                <w:kern w:val="2"/>
                <w:sz w:val="16"/>
                <w:szCs w:val="16"/>
              </w:rPr>
              <w:t>0,0</w:t>
            </w:r>
          </w:p>
        </w:tc>
        <w:tc>
          <w:tcPr>
            <w:tcW w:w="734" w:type="dxa"/>
          </w:tcPr>
          <w:p w:rsidR="005E0070" w:rsidRPr="00FC23A5" w:rsidRDefault="005E0070" w:rsidP="005E0070">
            <w:pPr>
              <w:jc w:val="center"/>
            </w:pPr>
            <w:r w:rsidRPr="00FC23A5">
              <w:rPr>
                <w:bCs/>
                <w:spacing w:val="-10"/>
                <w:kern w:val="2"/>
                <w:sz w:val="18"/>
                <w:szCs w:val="18"/>
              </w:rPr>
              <w:t>2259,2</w:t>
            </w:r>
          </w:p>
        </w:tc>
        <w:tc>
          <w:tcPr>
            <w:tcW w:w="732" w:type="dxa"/>
          </w:tcPr>
          <w:p w:rsidR="005E0070" w:rsidRPr="00FC23A5" w:rsidRDefault="005E0070" w:rsidP="005E0070">
            <w:pPr>
              <w:jc w:val="center"/>
              <w:rPr>
                <w:bCs/>
                <w:kern w:val="2"/>
                <w:sz w:val="18"/>
                <w:szCs w:val="18"/>
              </w:rPr>
            </w:pPr>
            <w:r w:rsidRPr="00FC23A5">
              <w:rPr>
                <w:bCs/>
                <w:kern w:val="2"/>
                <w:sz w:val="18"/>
                <w:szCs w:val="18"/>
              </w:rPr>
              <w:t>45,2</w:t>
            </w:r>
          </w:p>
        </w:tc>
        <w:tc>
          <w:tcPr>
            <w:tcW w:w="732" w:type="dxa"/>
          </w:tcPr>
          <w:p w:rsidR="005E0070" w:rsidRPr="00FC23A5" w:rsidRDefault="005E0070" w:rsidP="005E0070">
            <w:pPr>
              <w:jc w:val="center"/>
            </w:pPr>
            <w:r w:rsidRPr="00FC23A5">
              <w:rPr>
                <w:bCs/>
                <w:kern w:val="2"/>
                <w:sz w:val="18"/>
                <w:szCs w:val="18"/>
              </w:rPr>
              <w:t>2214,0</w:t>
            </w:r>
          </w:p>
        </w:tc>
        <w:tc>
          <w:tcPr>
            <w:tcW w:w="732" w:type="dxa"/>
          </w:tcPr>
          <w:p w:rsidR="005E0070" w:rsidRPr="00FC23A5" w:rsidRDefault="005E0070" w:rsidP="005E0070">
            <w:pPr>
              <w:ind w:left="-57" w:right="-57"/>
              <w:jc w:val="center"/>
              <w:rPr>
                <w:bCs/>
                <w:spacing w:val="-10"/>
                <w:kern w:val="2"/>
                <w:sz w:val="16"/>
                <w:szCs w:val="16"/>
              </w:rPr>
            </w:pPr>
            <w:r w:rsidRPr="00FC23A5">
              <w:rPr>
                <w:bCs/>
                <w:spacing w:val="-10"/>
                <w:kern w:val="2"/>
                <w:sz w:val="16"/>
                <w:szCs w:val="16"/>
              </w:rPr>
              <w:t>0,0</w:t>
            </w:r>
          </w:p>
        </w:tc>
        <w:tc>
          <w:tcPr>
            <w:tcW w:w="691" w:type="dxa"/>
          </w:tcPr>
          <w:p w:rsidR="005E0070" w:rsidRPr="00FC23A5" w:rsidRDefault="005E0070" w:rsidP="005E0070">
            <w:pPr>
              <w:jc w:val="center"/>
              <w:rPr>
                <w:bCs/>
                <w:kern w:val="2"/>
                <w:sz w:val="16"/>
                <w:szCs w:val="16"/>
              </w:rPr>
            </w:pPr>
            <w:r w:rsidRPr="00FC23A5">
              <w:rPr>
                <w:bCs/>
                <w:kern w:val="2"/>
                <w:sz w:val="16"/>
                <w:szCs w:val="16"/>
              </w:rPr>
              <w:t>0,0</w:t>
            </w:r>
          </w:p>
        </w:tc>
        <w:tc>
          <w:tcPr>
            <w:tcW w:w="773"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ind w:left="-57" w:right="-57"/>
              <w:jc w:val="center"/>
              <w:rPr>
                <w:bCs/>
                <w:spacing w:val="-10"/>
                <w:kern w:val="2"/>
                <w:sz w:val="16"/>
                <w:szCs w:val="16"/>
              </w:rPr>
            </w:pPr>
            <w:r w:rsidRPr="00FC23A5">
              <w:rPr>
                <w:bCs/>
                <w:spacing w:val="-10"/>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ind w:left="-57" w:right="-57"/>
              <w:jc w:val="center"/>
              <w:rPr>
                <w:bCs/>
                <w:spacing w:val="-10"/>
                <w:kern w:val="2"/>
                <w:sz w:val="16"/>
                <w:szCs w:val="16"/>
              </w:rPr>
            </w:pPr>
            <w:r w:rsidRPr="00FC23A5">
              <w:rPr>
                <w:bCs/>
                <w:spacing w:val="-10"/>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ind w:left="-57" w:right="-57"/>
              <w:jc w:val="center"/>
              <w:rPr>
                <w:bCs/>
                <w:spacing w:val="-10"/>
                <w:kern w:val="2"/>
                <w:sz w:val="16"/>
                <w:szCs w:val="16"/>
              </w:rPr>
            </w:pPr>
            <w:r w:rsidRPr="00FC23A5">
              <w:rPr>
                <w:bCs/>
                <w:spacing w:val="-10"/>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r>
      <w:tr w:rsidR="005E0070" w:rsidRPr="00FC23A5" w:rsidTr="005725D3">
        <w:trPr>
          <w:cantSplit/>
        </w:trPr>
        <w:tc>
          <w:tcPr>
            <w:tcW w:w="2220" w:type="dxa"/>
            <w:gridSpan w:val="2"/>
          </w:tcPr>
          <w:p w:rsidR="005E0070" w:rsidRPr="00FC23A5" w:rsidRDefault="005E0070" w:rsidP="005E0070">
            <w:pPr>
              <w:rPr>
                <w:bCs/>
                <w:spacing w:val="-10"/>
                <w:kern w:val="2"/>
                <w:sz w:val="22"/>
                <w:szCs w:val="22"/>
              </w:rPr>
            </w:pPr>
            <w:r w:rsidRPr="00FC23A5">
              <w:rPr>
                <w:bCs/>
                <w:spacing w:val="-10"/>
                <w:kern w:val="2"/>
                <w:sz w:val="18"/>
                <w:szCs w:val="18"/>
              </w:rPr>
              <w:t>7. МБОУ СОШ № 13 г. Азова</w:t>
            </w:r>
          </w:p>
        </w:tc>
        <w:tc>
          <w:tcPr>
            <w:tcW w:w="616" w:type="dxa"/>
          </w:tcPr>
          <w:p w:rsidR="005E0070" w:rsidRPr="00FC23A5" w:rsidRDefault="005E0070" w:rsidP="005E0070">
            <w:pPr>
              <w:ind w:left="-57" w:right="-57"/>
              <w:jc w:val="center"/>
              <w:rPr>
                <w:bCs/>
                <w:spacing w:val="-10"/>
                <w:kern w:val="2"/>
                <w:sz w:val="16"/>
                <w:szCs w:val="16"/>
              </w:rPr>
            </w:pPr>
            <w:r w:rsidRPr="00FC23A5">
              <w:rPr>
                <w:bCs/>
                <w:spacing w:val="-10"/>
                <w:kern w:val="2"/>
                <w:sz w:val="16"/>
                <w:szCs w:val="16"/>
              </w:rPr>
              <w:t>0,0</w:t>
            </w:r>
          </w:p>
        </w:tc>
        <w:tc>
          <w:tcPr>
            <w:tcW w:w="992" w:type="dxa"/>
          </w:tcPr>
          <w:p w:rsidR="005E0070" w:rsidRPr="00FC23A5" w:rsidRDefault="005E0070" w:rsidP="005E0070">
            <w:pPr>
              <w:jc w:val="center"/>
              <w:rPr>
                <w:bCs/>
                <w:kern w:val="2"/>
                <w:sz w:val="16"/>
                <w:szCs w:val="16"/>
              </w:rPr>
            </w:pPr>
            <w:r w:rsidRPr="00FC23A5">
              <w:rPr>
                <w:bCs/>
                <w:kern w:val="2"/>
                <w:sz w:val="16"/>
                <w:szCs w:val="16"/>
              </w:rPr>
              <w:t>0,0</w:t>
            </w:r>
          </w:p>
        </w:tc>
        <w:tc>
          <w:tcPr>
            <w:tcW w:w="1108" w:type="dxa"/>
          </w:tcPr>
          <w:p w:rsidR="005E0070" w:rsidRPr="00FC23A5" w:rsidRDefault="005E0070" w:rsidP="005E0070">
            <w:pPr>
              <w:jc w:val="center"/>
              <w:rPr>
                <w:bCs/>
                <w:kern w:val="2"/>
                <w:sz w:val="16"/>
                <w:szCs w:val="16"/>
              </w:rPr>
            </w:pPr>
            <w:r w:rsidRPr="00FC23A5">
              <w:rPr>
                <w:bCs/>
                <w:kern w:val="2"/>
                <w:sz w:val="16"/>
                <w:szCs w:val="16"/>
              </w:rPr>
              <w:t>0,0</w:t>
            </w:r>
          </w:p>
        </w:tc>
        <w:tc>
          <w:tcPr>
            <w:tcW w:w="734" w:type="dxa"/>
          </w:tcPr>
          <w:p w:rsidR="005E0070" w:rsidRPr="00FC23A5" w:rsidRDefault="005E0070" w:rsidP="005E0070">
            <w:pPr>
              <w:jc w:val="center"/>
            </w:pPr>
            <w:r w:rsidRPr="00FC23A5">
              <w:rPr>
                <w:bCs/>
                <w:spacing w:val="-10"/>
                <w:kern w:val="2"/>
                <w:sz w:val="18"/>
                <w:szCs w:val="18"/>
              </w:rPr>
              <w:t>2259,2</w:t>
            </w:r>
          </w:p>
        </w:tc>
        <w:tc>
          <w:tcPr>
            <w:tcW w:w="732" w:type="dxa"/>
          </w:tcPr>
          <w:p w:rsidR="005E0070" w:rsidRPr="00FC23A5" w:rsidRDefault="005E0070" w:rsidP="005E0070">
            <w:pPr>
              <w:jc w:val="center"/>
              <w:rPr>
                <w:bCs/>
                <w:kern w:val="2"/>
                <w:sz w:val="18"/>
                <w:szCs w:val="18"/>
              </w:rPr>
            </w:pPr>
            <w:r w:rsidRPr="00FC23A5">
              <w:rPr>
                <w:bCs/>
                <w:kern w:val="2"/>
                <w:sz w:val="18"/>
                <w:szCs w:val="18"/>
              </w:rPr>
              <w:t>45,2</w:t>
            </w:r>
          </w:p>
        </w:tc>
        <w:tc>
          <w:tcPr>
            <w:tcW w:w="732" w:type="dxa"/>
          </w:tcPr>
          <w:p w:rsidR="005E0070" w:rsidRPr="00FC23A5" w:rsidRDefault="005E0070" w:rsidP="005E0070">
            <w:pPr>
              <w:jc w:val="center"/>
            </w:pPr>
            <w:r w:rsidRPr="00FC23A5">
              <w:rPr>
                <w:bCs/>
                <w:kern w:val="2"/>
                <w:sz w:val="18"/>
                <w:szCs w:val="18"/>
              </w:rPr>
              <w:t>2214,0</w:t>
            </w:r>
          </w:p>
        </w:tc>
        <w:tc>
          <w:tcPr>
            <w:tcW w:w="732" w:type="dxa"/>
          </w:tcPr>
          <w:p w:rsidR="005E0070" w:rsidRPr="00FC23A5" w:rsidRDefault="005E0070" w:rsidP="005E0070">
            <w:pPr>
              <w:ind w:left="-57" w:right="-57"/>
              <w:jc w:val="center"/>
              <w:rPr>
                <w:bCs/>
                <w:spacing w:val="-10"/>
                <w:kern w:val="2"/>
                <w:sz w:val="16"/>
                <w:szCs w:val="16"/>
              </w:rPr>
            </w:pPr>
            <w:r w:rsidRPr="00FC23A5">
              <w:rPr>
                <w:bCs/>
                <w:spacing w:val="-10"/>
                <w:kern w:val="2"/>
                <w:sz w:val="16"/>
                <w:szCs w:val="16"/>
              </w:rPr>
              <w:t>0,0</w:t>
            </w:r>
          </w:p>
        </w:tc>
        <w:tc>
          <w:tcPr>
            <w:tcW w:w="691" w:type="dxa"/>
          </w:tcPr>
          <w:p w:rsidR="005E0070" w:rsidRPr="00FC23A5" w:rsidRDefault="005E0070" w:rsidP="005E0070">
            <w:pPr>
              <w:jc w:val="center"/>
              <w:rPr>
                <w:bCs/>
                <w:kern w:val="2"/>
                <w:sz w:val="16"/>
                <w:szCs w:val="16"/>
              </w:rPr>
            </w:pPr>
            <w:r w:rsidRPr="00FC23A5">
              <w:rPr>
                <w:bCs/>
                <w:kern w:val="2"/>
                <w:sz w:val="16"/>
                <w:szCs w:val="16"/>
              </w:rPr>
              <w:t>0,0</w:t>
            </w:r>
          </w:p>
        </w:tc>
        <w:tc>
          <w:tcPr>
            <w:tcW w:w="773"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ind w:left="-57" w:right="-57"/>
              <w:jc w:val="center"/>
              <w:rPr>
                <w:bCs/>
                <w:spacing w:val="-10"/>
                <w:kern w:val="2"/>
                <w:sz w:val="16"/>
                <w:szCs w:val="16"/>
              </w:rPr>
            </w:pPr>
            <w:r w:rsidRPr="00FC23A5">
              <w:rPr>
                <w:bCs/>
                <w:spacing w:val="-10"/>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ind w:left="-57" w:right="-57"/>
              <w:jc w:val="center"/>
              <w:rPr>
                <w:bCs/>
                <w:spacing w:val="-10"/>
                <w:kern w:val="2"/>
                <w:sz w:val="16"/>
                <w:szCs w:val="16"/>
              </w:rPr>
            </w:pPr>
            <w:r w:rsidRPr="00FC23A5">
              <w:rPr>
                <w:bCs/>
                <w:spacing w:val="-10"/>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ind w:left="-57" w:right="-57"/>
              <w:jc w:val="center"/>
              <w:rPr>
                <w:bCs/>
                <w:spacing w:val="-10"/>
                <w:kern w:val="2"/>
                <w:sz w:val="16"/>
                <w:szCs w:val="16"/>
              </w:rPr>
            </w:pPr>
            <w:r w:rsidRPr="00FC23A5">
              <w:rPr>
                <w:bCs/>
                <w:spacing w:val="-10"/>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r>
      <w:tr w:rsidR="005E0070" w:rsidRPr="00FC23A5" w:rsidTr="005725D3">
        <w:trPr>
          <w:cantSplit/>
        </w:trPr>
        <w:tc>
          <w:tcPr>
            <w:tcW w:w="2220" w:type="dxa"/>
            <w:gridSpan w:val="2"/>
          </w:tcPr>
          <w:p w:rsidR="005E0070" w:rsidRPr="00FC23A5" w:rsidRDefault="005E0070" w:rsidP="005E0070">
            <w:pPr>
              <w:rPr>
                <w:bCs/>
                <w:spacing w:val="-10"/>
                <w:kern w:val="2"/>
                <w:sz w:val="22"/>
                <w:szCs w:val="22"/>
              </w:rPr>
            </w:pPr>
            <w:r w:rsidRPr="00FC23A5">
              <w:rPr>
                <w:bCs/>
                <w:spacing w:val="-10"/>
                <w:kern w:val="2"/>
                <w:sz w:val="18"/>
                <w:szCs w:val="18"/>
              </w:rPr>
              <w:t>8. МБОУ СОШ № 14 г. Азова</w:t>
            </w:r>
          </w:p>
        </w:tc>
        <w:tc>
          <w:tcPr>
            <w:tcW w:w="616" w:type="dxa"/>
          </w:tcPr>
          <w:p w:rsidR="005E0070" w:rsidRPr="00FC23A5" w:rsidRDefault="005E0070" w:rsidP="005E0070">
            <w:pPr>
              <w:ind w:left="-57" w:right="-57"/>
              <w:jc w:val="center"/>
              <w:rPr>
                <w:bCs/>
                <w:spacing w:val="-10"/>
                <w:kern w:val="2"/>
                <w:sz w:val="16"/>
                <w:szCs w:val="16"/>
              </w:rPr>
            </w:pPr>
            <w:r w:rsidRPr="00FC23A5">
              <w:rPr>
                <w:bCs/>
                <w:spacing w:val="-10"/>
                <w:kern w:val="2"/>
                <w:sz w:val="16"/>
                <w:szCs w:val="16"/>
              </w:rPr>
              <w:t>0,0</w:t>
            </w:r>
          </w:p>
        </w:tc>
        <w:tc>
          <w:tcPr>
            <w:tcW w:w="992" w:type="dxa"/>
          </w:tcPr>
          <w:p w:rsidR="005E0070" w:rsidRPr="00FC23A5" w:rsidRDefault="005E0070" w:rsidP="005E0070">
            <w:pPr>
              <w:jc w:val="center"/>
              <w:rPr>
                <w:bCs/>
                <w:kern w:val="2"/>
                <w:sz w:val="16"/>
                <w:szCs w:val="16"/>
              </w:rPr>
            </w:pPr>
            <w:r w:rsidRPr="00FC23A5">
              <w:rPr>
                <w:bCs/>
                <w:kern w:val="2"/>
                <w:sz w:val="16"/>
                <w:szCs w:val="16"/>
              </w:rPr>
              <w:t>0,0</w:t>
            </w:r>
          </w:p>
        </w:tc>
        <w:tc>
          <w:tcPr>
            <w:tcW w:w="1108" w:type="dxa"/>
          </w:tcPr>
          <w:p w:rsidR="005E0070" w:rsidRPr="00FC23A5" w:rsidRDefault="005E0070" w:rsidP="005E0070">
            <w:pPr>
              <w:jc w:val="center"/>
              <w:rPr>
                <w:bCs/>
                <w:kern w:val="2"/>
                <w:sz w:val="16"/>
                <w:szCs w:val="16"/>
              </w:rPr>
            </w:pPr>
            <w:r w:rsidRPr="00FC23A5">
              <w:rPr>
                <w:bCs/>
                <w:kern w:val="2"/>
                <w:sz w:val="16"/>
                <w:szCs w:val="16"/>
              </w:rPr>
              <w:t>0,0</w:t>
            </w:r>
          </w:p>
        </w:tc>
        <w:tc>
          <w:tcPr>
            <w:tcW w:w="734" w:type="dxa"/>
          </w:tcPr>
          <w:p w:rsidR="005E0070" w:rsidRPr="00FC23A5" w:rsidRDefault="005E0070" w:rsidP="005E0070">
            <w:pPr>
              <w:jc w:val="center"/>
            </w:pPr>
            <w:r w:rsidRPr="00FC23A5">
              <w:rPr>
                <w:bCs/>
                <w:spacing w:val="-10"/>
                <w:kern w:val="2"/>
                <w:sz w:val="18"/>
                <w:szCs w:val="18"/>
              </w:rPr>
              <w:t>2259,2</w:t>
            </w:r>
          </w:p>
        </w:tc>
        <w:tc>
          <w:tcPr>
            <w:tcW w:w="732" w:type="dxa"/>
          </w:tcPr>
          <w:p w:rsidR="005E0070" w:rsidRPr="00FC23A5" w:rsidRDefault="005E0070" w:rsidP="005E0070">
            <w:pPr>
              <w:jc w:val="center"/>
              <w:rPr>
                <w:bCs/>
                <w:kern w:val="2"/>
                <w:sz w:val="18"/>
                <w:szCs w:val="18"/>
              </w:rPr>
            </w:pPr>
            <w:r w:rsidRPr="00FC23A5">
              <w:rPr>
                <w:bCs/>
                <w:kern w:val="2"/>
                <w:sz w:val="18"/>
                <w:szCs w:val="18"/>
              </w:rPr>
              <w:t>45,2</w:t>
            </w:r>
          </w:p>
        </w:tc>
        <w:tc>
          <w:tcPr>
            <w:tcW w:w="732" w:type="dxa"/>
          </w:tcPr>
          <w:p w:rsidR="005E0070" w:rsidRPr="00FC23A5" w:rsidRDefault="005E0070" w:rsidP="005E0070">
            <w:pPr>
              <w:jc w:val="center"/>
            </w:pPr>
            <w:r w:rsidRPr="00FC23A5">
              <w:rPr>
                <w:bCs/>
                <w:kern w:val="2"/>
                <w:sz w:val="18"/>
                <w:szCs w:val="18"/>
              </w:rPr>
              <w:t>2214,0</w:t>
            </w:r>
          </w:p>
        </w:tc>
        <w:tc>
          <w:tcPr>
            <w:tcW w:w="732" w:type="dxa"/>
          </w:tcPr>
          <w:p w:rsidR="005E0070" w:rsidRPr="00FC23A5" w:rsidRDefault="005E0070" w:rsidP="005E0070">
            <w:pPr>
              <w:ind w:left="-57" w:right="-57"/>
              <w:jc w:val="center"/>
              <w:rPr>
                <w:bCs/>
                <w:spacing w:val="-10"/>
                <w:kern w:val="2"/>
                <w:sz w:val="16"/>
                <w:szCs w:val="16"/>
              </w:rPr>
            </w:pPr>
            <w:r w:rsidRPr="00FC23A5">
              <w:rPr>
                <w:bCs/>
                <w:spacing w:val="-10"/>
                <w:kern w:val="2"/>
                <w:sz w:val="16"/>
                <w:szCs w:val="16"/>
              </w:rPr>
              <w:t>0,0</w:t>
            </w:r>
          </w:p>
        </w:tc>
        <w:tc>
          <w:tcPr>
            <w:tcW w:w="691" w:type="dxa"/>
          </w:tcPr>
          <w:p w:rsidR="005E0070" w:rsidRPr="00FC23A5" w:rsidRDefault="005E0070" w:rsidP="005E0070">
            <w:pPr>
              <w:jc w:val="center"/>
              <w:rPr>
                <w:bCs/>
                <w:kern w:val="2"/>
                <w:sz w:val="16"/>
                <w:szCs w:val="16"/>
              </w:rPr>
            </w:pPr>
            <w:r w:rsidRPr="00FC23A5">
              <w:rPr>
                <w:bCs/>
                <w:kern w:val="2"/>
                <w:sz w:val="16"/>
                <w:szCs w:val="16"/>
              </w:rPr>
              <w:t>0,0</w:t>
            </w:r>
          </w:p>
        </w:tc>
        <w:tc>
          <w:tcPr>
            <w:tcW w:w="773"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ind w:left="-57" w:right="-57"/>
              <w:jc w:val="center"/>
              <w:rPr>
                <w:bCs/>
                <w:spacing w:val="-10"/>
                <w:kern w:val="2"/>
                <w:sz w:val="16"/>
                <w:szCs w:val="16"/>
              </w:rPr>
            </w:pPr>
            <w:r w:rsidRPr="00FC23A5">
              <w:rPr>
                <w:bCs/>
                <w:spacing w:val="-10"/>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ind w:left="-57" w:right="-57"/>
              <w:jc w:val="center"/>
              <w:rPr>
                <w:bCs/>
                <w:spacing w:val="-10"/>
                <w:kern w:val="2"/>
                <w:sz w:val="16"/>
                <w:szCs w:val="16"/>
              </w:rPr>
            </w:pPr>
            <w:r w:rsidRPr="00FC23A5">
              <w:rPr>
                <w:bCs/>
                <w:spacing w:val="-10"/>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ind w:left="-57" w:right="-57"/>
              <w:jc w:val="center"/>
              <w:rPr>
                <w:bCs/>
                <w:spacing w:val="-10"/>
                <w:kern w:val="2"/>
                <w:sz w:val="16"/>
                <w:szCs w:val="16"/>
              </w:rPr>
            </w:pPr>
            <w:r w:rsidRPr="00FC23A5">
              <w:rPr>
                <w:bCs/>
                <w:spacing w:val="-10"/>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r>
      <w:tr w:rsidR="005E0070" w:rsidRPr="00FC23A5" w:rsidTr="005725D3">
        <w:trPr>
          <w:cantSplit/>
        </w:trPr>
        <w:tc>
          <w:tcPr>
            <w:tcW w:w="2220" w:type="dxa"/>
            <w:gridSpan w:val="2"/>
          </w:tcPr>
          <w:p w:rsidR="005E0070" w:rsidRPr="00FC23A5" w:rsidRDefault="005E0070" w:rsidP="005E0070">
            <w:pPr>
              <w:rPr>
                <w:bCs/>
                <w:spacing w:val="-10"/>
                <w:kern w:val="2"/>
                <w:sz w:val="18"/>
                <w:szCs w:val="18"/>
              </w:rPr>
            </w:pPr>
            <w:r w:rsidRPr="00FC23A5">
              <w:rPr>
                <w:bCs/>
                <w:spacing w:val="-10"/>
                <w:kern w:val="2"/>
                <w:sz w:val="18"/>
                <w:szCs w:val="18"/>
              </w:rPr>
              <w:t>9. МБОУ СОШ № 15 г. Азова</w:t>
            </w:r>
          </w:p>
        </w:tc>
        <w:tc>
          <w:tcPr>
            <w:tcW w:w="616" w:type="dxa"/>
          </w:tcPr>
          <w:p w:rsidR="005E0070" w:rsidRPr="00FC23A5" w:rsidRDefault="005E0070" w:rsidP="005E0070">
            <w:pPr>
              <w:ind w:left="-57" w:right="-57"/>
              <w:jc w:val="center"/>
              <w:rPr>
                <w:bCs/>
                <w:spacing w:val="-10"/>
                <w:kern w:val="2"/>
                <w:sz w:val="16"/>
                <w:szCs w:val="16"/>
              </w:rPr>
            </w:pPr>
            <w:r w:rsidRPr="00FC23A5">
              <w:rPr>
                <w:bCs/>
                <w:spacing w:val="-10"/>
                <w:kern w:val="2"/>
                <w:sz w:val="16"/>
                <w:szCs w:val="16"/>
              </w:rPr>
              <w:t>0,0</w:t>
            </w:r>
          </w:p>
        </w:tc>
        <w:tc>
          <w:tcPr>
            <w:tcW w:w="992" w:type="dxa"/>
          </w:tcPr>
          <w:p w:rsidR="005E0070" w:rsidRPr="00FC23A5" w:rsidRDefault="005E0070" w:rsidP="005E0070">
            <w:pPr>
              <w:jc w:val="center"/>
              <w:rPr>
                <w:bCs/>
                <w:kern w:val="2"/>
                <w:sz w:val="16"/>
                <w:szCs w:val="16"/>
              </w:rPr>
            </w:pPr>
            <w:r w:rsidRPr="00FC23A5">
              <w:rPr>
                <w:bCs/>
                <w:kern w:val="2"/>
                <w:sz w:val="16"/>
                <w:szCs w:val="16"/>
              </w:rPr>
              <w:t>0,0</w:t>
            </w:r>
          </w:p>
        </w:tc>
        <w:tc>
          <w:tcPr>
            <w:tcW w:w="1108" w:type="dxa"/>
          </w:tcPr>
          <w:p w:rsidR="005E0070" w:rsidRPr="00FC23A5" w:rsidRDefault="005E0070" w:rsidP="005E0070">
            <w:pPr>
              <w:jc w:val="center"/>
              <w:rPr>
                <w:bCs/>
                <w:kern w:val="2"/>
                <w:sz w:val="16"/>
                <w:szCs w:val="16"/>
              </w:rPr>
            </w:pPr>
            <w:r w:rsidRPr="00FC23A5">
              <w:rPr>
                <w:bCs/>
                <w:kern w:val="2"/>
                <w:sz w:val="16"/>
                <w:szCs w:val="16"/>
              </w:rPr>
              <w:t>0,0</w:t>
            </w:r>
          </w:p>
        </w:tc>
        <w:tc>
          <w:tcPr>
            <w:tcW w:w="734" w:type="dxa"/>
          </w:tcPr>
          <w:p w:rsidR="005E0070" w:rsidRPr="00FC23A5" w:rsidRDefault="005E0070" w:rsidP="005E0070">
            <w:pPr>
              <w:jc w:val="center"/>
            </w:pPr>
            <w:r w:rsidRPr="00FC23A5">
              <w:rPr>
                <w:bCs/>
                <w:spacing w:val="-10"/>
                <w:kern w:val="2"/>
                <w:sz w:val="18"/>
                <w:szCs w:val="18"/>
              </w:rPr>
              <w:t>2259,2</w:t>
            </w:r>
          </w:p>
        </w:tc>
        <w:tc>
          <w:tcPr>
            <w:tcW w:w="732" w:type="dxa"/>
          </w:tcPr>
          <w:p w:rsidR="005E0070" w:rsidRPr="00FC23A5" w:rsidRDefault="005E0070" w:rsidP="005E0070">
            <w:pPr>
              <w:jc w:val="center"/>
              <w:rPr>
                <w:bCs/>
                <w:kern w:val="2"/>
                <w:sz w:val="18"/>
                <w:szCs w:val="18"/>
              </w:rPr>
            </w:pPr>
            <w:r w:rsidRPr="00FC23A5">
              <w:rPr>
                <w:bCs/>
                <w:kern w:val="2"/>
                <w:sz w:val="18"/>
                <w:szCs w:val="18"/>
              </w:rPr>
              <w:t>45,2</w:t>
            </w:r>
          </w:p>
        </w:tc>
        <w:tc>
          <w:tcPr>
            <w:tcW w:w="732" w:type="dxa"/>
          </w:tcPr>
          <w:p w:rsidR="005E0070" w:rsidRPr="00FC23A5" w:rsidRDefault="005E0070" w:rsidP="005E0070">
            <w:pPr>
              <w:jc w:val="center"/>
            </w:pPr>
            <w:r w:rsidRPr="00FC23A5">
              <w:rPr>
                <w:bCs/>
                <w:kern w:val="2"/>
                <w:sz w:val="18"/>
                <w:szCs w:val="18"/>
              </w:rPr>
              <w:t>2214,0</w:t>
            </w:r>
          </w:p>
        </w:tc>
        <w:tc>
          <w:tcPr>
            <w:tcW w:w="732" w:type="dxa"/>
          </w:tcPr>
          <w:p w:rsidR="005E0070" w:rsidRPr="00FC23A5" w:rsidRDefault="005E0070" w:rsidP="005E0070">
            <w:pPr>
              <w:ind w:left="-57" w:right="-57"/>
              <w:jc w:val="center"/>
              <w:rPr>
                <w:bCs/>
                <w:spacing w:val="-10"/>
                <w:kern w:val="2"/>
                <w:sz w:val="16"/>
                <w:szCs w:val="16"/>
              </w:rPr>
            </w:pPr>
            <w:r w:rsidRPr="00FC23A5">
              <w:rPr>
                <w:bCs/>
                <w:spacing w:val="-10"/>
                <w:kern w:val="2"/>
                <w:sz w:val="16"/>
                <w:szCs w:val="16"/>
              </w:rPr>
              <w:t>0,0</w:t>
            </w:r>
          </w:p>
        </w:tc>
        <w:tc>
          <w:tcPr>
            <w:tcW w:w="691" w:type="dxa"/>
          </w:tcPr>
          <w:p w:rsidR="005E0070" w:rsidRPr="00FC23A5" w:rsidRDefault="005E0070" w:rsidP="005E0070">
            <w:pPr>
              <w:jc w:val="center"/>
              <w:rPr>
                <w:bCs/>
                <w:kern w:val="2"/>
                <w:sz w:val="16"/>
                <w:szCs w:val="16"/>
              </w:rPr>
            </w:pPr>
            <w:r w:rsidRPr="00FC23A5">
              <w:rPr>
                <w:bCs/>
                <w:kern w:val="2"/>
                <w:sz w:val="16"/>
                <w:szCs w:val="16"/>
              </w:rPr>
              <w:t>0,0</w:t>
            </w:r>
          </w:p>
        </w:tc>
        <w:tc>
          <w:tcPr>
            <w:tcW w:w="773"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ind w:left="-57" w:right="-57"/>
              <w:jc w:val="center"/>
              <w:rPr>
                <w:bCs/>
                <w:spacing w:val="-10"/>
                <w:kern w:val="2"/>
                <w:sz w:val="16"/>
                <w:szCs w:val="16"/>
              </w:rPr>
            </w:pPr>
            <w:r w:rsidRPr="00FC23A5">
              <w:rPr>
                <w:bCs/>
                <w:spacing w:val="-10"/>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ind w:left="-57" w:right="-57"/>
              <w:jc w:val="center"/>
              <w:rPr>
                <w:bCs/>
                <w:spacing w:val="-10"/>
                <w:kern w:val="2"/>
                <w:sz w:val="16"/>
                <w:szCs w:val="16"/>
              </w:rPr>
            </w:pPr>
            <w:r w:rsidRPr="00FC23A5">
              <w:rPr>
                <w:bCs/>
                <w:spacing w:val="-10"/>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ind w:left="-57" w:right="-57"/>
              <w:jc w:val="center"/>
              <w:rPr>
                <w:bCs/>
                <w:spacing w:val="-10"/>
                <w:kern w:val="2"/>
                <w:sz w:val="16"/>
                <w:szCs w:val="16"/>
              </w:rPr>
            </w:pPr>
            <w:r w:rsidRPr="00FC23A5">
              <w:rPr>
                <w:bCs/>
                <w:spacing w:val="-10"/>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r>
      <w:tr w:rsidR="005E0070" w:rsidRPr="00FC23A5" w:rsidTr="005725D3">
        <w:trPr>
          <w:cantSplit/>
        </w:trPr>
        <w:tc>
          <w:tcPr>
            <w:tcW w:w="2220" w:type="dxa"/>
            <w:gridSpan w:val="2"/>
          </w:tcPr>
          <w:p w:rsidR="005E0070" w:rsidRPr="00FC23A5" w:rsidRDefault="005E0070" w:rsidP="005E0070">
            <w:pPr>
              <w:rPr>
                <w:bCs/>
                <w:spacing w:val="-10"/>
                <w:kern w:val="2"/>
                <w:sz w:val="18"/>
                <w:szCs w:val="18"/>
              </w:rPr>
            </w:pPr>
            <w:r w:rsidRPr="00FC23A5">
              <w:rPr>
                <w:bCs/>
                <w:spacing w:val="-10"/>
                <w:kern w:val="2"/>
                <w:sz w:val="18"/>
                <w:szCs w:val="18"/>
              </w:rPr>
              <w:t>10.МБОУ Лицей г. Азова</w:t>
            </w:r>
          </w:p>
        </w:tc>
        <w:tc>
          <w:tcPr>
            <w:tcW w:w="616" w:type="dxa"/>
          </w:tcPr>
          <w:p w:rsidR="005E0070" w:rsidRPr="00FC23A5" w:rsidRDefault="005E0070" w:rsidP="005E0070">
            <w:pPr>
              <w:ind w:left="-57" w:right="-57"/>
              <w:jc w:val="center"/>
              <w:rPr>
                <w:bCs/>
                <w:spacing w:val="-10"/>
                <w:kern w:val="2"/>
                <w:sz w:val="16"/>
                <w:szCs w:val="16"/>
              </w:rPr>
            </w:pPr>
            <w:r w:rsidRPr="00FC23A5">
              <w:rPr>
                <w:bCs/>
                <w:spacing w:val="-10"/>
                <w:kern w:val="2"/>
                <w:sz w:val="16"/>
                <w:szCs w:val="16"/>
              </w:rPr>
              <w:t>0,0</w:t>
            </w:r>
          </w:p>
        </w:tc>
        <w:tc>
          <w:tcPr>
            <w:tcW w:w="992" w:type="dxa"/>
          </w:tcPr>
          <w:p w:rsidR="005E0070" w:rsidRPr="00FC23A5" w:rsidRDefault="005E0070" w:rsidP="005E0070">
            <w:pPr>
              <w:jc w:val="center"/>
              <w:rPr>
                <w:bCs/>
                <w:kern w:val="2"/>
                <w:sz w:val="16"/>
                <w:szCs w:val="16"/>
              </w:rPr>
            </w:pPr>
            <w:r w:rsidRPr="00FC23A5">
              <w:rPr>
                <w:bCs/>
                <w:kern w:val="2"/>
                <w:sz w:val="16"/>
                <w:szCs w:val="16"/>
              </w:rPr>
              <w:t>0,0</w:t>
            </w:r>
          </w:p>
        </w:tc>
        <w:tc>
          <w:tcPr>
            <w:tcW w:w="1108" w:type="dxa"/>
          </w:tcPr>
          <w:p w:rsidR="005E0070" w:rsidRPr="00FC23A5" w:rsidRDefault="005E0070" w:rsidP="005E0070">
            <w:pPr>
              <w:jc w:val="center"/>
              <w:rPr>
                <w:bCs/>
                <w:kern w:val="2"/>
                <w:sz w:val="16"/>
                <w:szCs w:val="16"/>
              </w:rPr>
            </w:pPr>
            <w:r w:rsidRPr="00FC23A5">
              <w:rPr>
                <w:bCs/>
                <w:kern w:val="2"/>
                <w:sz w:val="16"/>
                <w:szCs w:val="16"/>
              </w:rPr>
              <w:t>0,0</w:t>
            </w:r>
          </w:p>
        </w:tc>
        <w:tc>
          <w:tcPr>
            <w:tcW w:w="734" w:type="dxa"/>
          </w:tcPr>
          <w:p w:rsidR="005E0070" w:rsidRPr="00FC23A5" w:rsidRDefault="005E0070" w:rsidP="005E0070">
            <w:pPr>
              <w:jc w:val="center"/>
            </w:pPr>
            <w:r w:rsidRPr="00FC23A5">
              <w:rPr>
                <w:bCs/>
                <w:spacing w:val="-10"/>
                <w:kern w:val="2"/>
                <w:sz w:val="18"/>
                <w:szCs w:val="18"/>
              </w:rPr>
              <w:t>2259,2</w:t>
            </w:r>
          </w:p>
        </w:tc>
        <w:tc>
          <w:tcPr>
            <w:tcW w:w="732" w:type="dxa"/>
          </w:tcPr>
          <w:p w:rsidR="005E0070" w:rsidRPr="00FC23A5" w:rsidRDefault="005E0070" w:rsidP="005E0070">
            <w:pPr>
              <w:jc w:val="center"/>
              <w:rPr>
                <w:bCs/>
                <w:kern w:val="2"/>
                <w:sz w:val="18"/>
                <w:szCs w:val="18"/>
              </w:rPr>
            </w:pPr>
            <w:r w:rsidRPr="00FC23A5">
              <w:rPr>
                <w:bCs/>
                <w:kern w:val="2"/>
                <w:sz w:val="18"/>
                <w:szCs w:val="18"/>
              </w:rPr>
              <w:t>45,2</w:t>
            </w:r>
          </w:p>
        </w:tc>
        <w:tc>
          <w:tcPr>
            <w:tcW w:w="732" w:type="dxa"/>
          </w:tcPr>
          <w:p w:rsidR="005E0070" w:rsidRPr="00FC23A5" w:rsidRDefault="005E0070" w:rsidP="005E0070">
            <w:pPr>
              <w:jc w:val="center"/>
            </w:pPr>
            <w:r w:rsidRPr="00FC23A5">
              <w:rPr>
                <w:bCs/>
                <w:kern w:val="2"/>
                <w:sz w:val="18"/>
                <w:szCs w:val="18"/>
              </w:rPr>
              <w:t>2214,0</w:t>
            </w:r>
          </w:p>
        </w:tc>
        <w:tc>
          <w:tcPr>
            <w:tcW w:w="732" w:type="dxa"/>
          </w:tcPr>
          <w:p w:rsidR="005E0070" w:rsidRPr="00FC23A5" w:rsidRDefault="005E0070" w:rsidP="005E0070">
            <w:pPr>
              <w:ind w:left="-57" w:right="-57"/>
              <w:jc w:val="center"/>
              <w:rPr>
                <w:bCs/>
                <w:spacing w:val="-10"/>
                <w:kern w:val="2"/>
                <w:sz w:val="16"/>
                <w:szCs w:val="16"/>
              </w:rPr>
            </w:pPr>
            <w:r w:rsidRPr="00FC23A5">
              <w:rPr>
                <w:bCs/>
                <w:spacing w:val="-10"/>
                <w:kern w:val="2"/>
                <w:sz w:val="16"/>
                <w:szCs w:val="16"/>
              </w:rPr>
              <w:t>0,0</w:t>
            </w:r>
          </w:p>
        </w:tc>
        <w:tc>
          <w:tcPr>
            <w:tcW w:w="691" w:type="dxa"/>
          </w:tcPr>
          <w:p w:rsidR="005E0070" w:rsidRPr="00FC23A5" w:rsidRDefault="005E0070" w:rsidP="005E0070">
            <w:pPr>
              <w:jc w:val="center"/>
              <w:rPr>
                <w:bCs/>
                <w:kern w:val="2"/>
                <w:sz w:val="16"/>
                <w:szCs w:val="16"/>
              </w:rPr>
            </w:pPr>
            <w:r w:rsidRPr="00FC23A5">
              <w:rPr>
                <w:bCs/>
                <w:kern w:val="2"/>
                <w:sz w:val="16"/>
                <w:szCs w:val="16"/>
              </w:rPr>
              <w:t>0,0</w:t>
            </w:r>
          </w:p>
        </w:tc>
        <w:tc>
          <w:tcPr>
            <w:tcW w:w="773"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ind w:left="-57" w:right="-57"/>
              <w:jc w:val="center"/>
              <w:rPr>
                <w:bCs/>
                <w:spacing w:val="-10"/>
                <w:kern w:val="2"/>
                <w:sz w:val="16"/>
                <w:szCs w:val="16"/>
              </w:rPr>
            </w:pPr>
            <w:r w:rsidRPr="00FC23A5">
              <w:rPr>
                <w:bCs/>
                <w:spacing w:val="-10"/>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ind w:left="-57" w:right="-57"/>
              <w:jc w:val="center"/>
              <w:rPr>
                <w:bCs/>
                <w:spacing w:val="-10"/>
                <w:kern w:val="2"/>
                <w:sz w:val="16"/>
                <w:szCs w:val="16"/>
              </w:rPr>
            </w:pPr>
            <w:r w:rsidRPr="00FC23A5">
              <w:rPr>
                <w:bCs/>
                <w:spacing w:val="-10"/>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ind w:left="-57" w:right="-57"/>
              <w:jc w:val="center"/>
              <w:rPr>
                <w:bCs/>
                <w:spacing w:val="-10"/>
                <w:kern w:val="2"/>
                <w:sz w:val="16"/>
                <w:szCs w:val="16"/>
              </w:rPr>
            </w:pPr>
            <w:r w:rsidRPr="00FC23A5">
              <w:rPr>
                <w:bCs/>
                <w:spacing w:val="-10"/>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r>
      <w:tr w:rsidR="005E0070" w:rsidRPr="00FC23A5" w:rsidTr="005725D3">
        <w:trPr>
          <w:cantSplit/>
        </w:trPr>
        <w:tc>
          <w:tcPr>
            <w:tcW w:w="2220" w:type="dxa"/>
            <w:gridSpan w:val="2"/>
          </w:tcPr>
          <w:p w:rsidR="005E0070" w:rsidRPr="00FC23A5" w:rsidRDefault="005E0070" w:rsidP="005E0070">
            <w:pPr>
              <w:rPr>
                <w:bCs/>
                <w:spacing w:val="-10"/>
                <w:kern w:val="2"/>
                <w:sz w:val="18"/>
                <w:szCs w:val="18"/>
              </w:rPr>
            </w:pPr>
            <w:r w:rsidRPr="00FC23A5">
              <w:rPr>
                <w:bCs/>
                <w:kern w:val="2"/>
                <w:sz w:val="16"/>
                <w:szCs w:val="16"/>
              </w:rPr>
              <w:t>Итого по городу Азову</w:t>
            </w:r>
          </w:p>
        </w:tc>
        <w:tc>
          <w:tcPr>
            <w:tcW w:w="616" w:type="dxa"/>
          </w:tcPr>
          <w:p w:rsidR="005E0070" w:rsidRPr="00FC23A5" w:rsidRDefault="005E0070" w:rsidP="005E0070">
            <w:pPr>
              <w:ind w:left="-57" w:right="-57"/>
              <w:jc w:val="center"/>
              <w:rPr>
                <w:bCs/>
                <w:spacing w:val="-10"/>
                <w:kern w:val="2"/>
                <w:sz w:val="16"/>
                <w:szCs w:val="16"/>
              </w:rPr>
            </w:pPr>
            <w:r w:rsidRPr="00FC23A5">
              <w:rPr>
                <w:bCs/>
                <w:spacing w:val="-10"/>
                <w:kern w:val="2"/>
                <w:sz w:val="16"/>
                <w:szCs w:val="16"/>
              </w:rPr>
              <w:t>0,0</w:t>
            </w:r>
          </w:p>
        </w:tc>
        <w:tc>
          <w:tcPr>
            <w:tcW w:w="992" w:type="dxa"/>
          </w:tcPr>
          <w:p w:rsidR="005E0070" w:rsidRPr="00FC23A5" w:rsidRDefault="005E0070" w:rsidP="005E0070">
            <w:pPr>
              <w:jc w:val="center"/>
              <w:rPr>
                <w:bCs/>
                <w:kern w:val="2"/>
                <w:sz w:val="16"/>
                <w:szCs w:val="16"/>
              </w:rPr>
            </w:pPr>
            <w:r w:rsidRPr="00FC23A5">
              <w:rPr>
                <w:bCs/>
                <w:kern w:val="2"/>
                <w:sz w:val="16"/>
                <w:szCs w:val="16"/>
              </w:rPr>
              <w:t>0,0</w:t>
            </w:r>
          </w:p>
        </w:tc>
        <w:tc>
          <w:tcPr>
            <w:tcW w:w="1108" w:type="dxa"/>
          </w:tcPr>
          <w:p w:rsidR="005E0070" w:rsidRPr="00FC23A5" w:rsidRDefault="005E0070" w:rsidP="005E0070">
            <w:pPr>
              <w:jc w:val="center"/>
              <w:rPr>
                <w:bCs/>
                <w:kern w:val="2"/>
                <w:sz w:val="16"/>
                <w:szCs w:val="16"/>
              </w:rPr>
            </w:pPr>
            <w:r w:rsidRPr="00FC23A5">
              <w:rPr>
                <w:bCs/>
                <w:kern w:val="2"/>
                <w:sz w:val="16"/>
                <w:szCs w:val="16"/>
              </w:rPr>
              <w:t>0,0</w:t>
            </w:r>
          </w:p>
        </w:tc>
        <w:tc>
          <w:tcPr>
            <w:tcW w:w="734"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22592,0</w:t>
            </w:r>
          </w:p>
        </w:tc>
        <w:tc>
          <w:tcPr>
            <w:tcW w:w="732" w:type="dxa"/>
          </w:tcPr>
          <w:p w:rsidR="005E0070" w:rsidRPr="00FC23A5" w:rsidRDefault="005E0070" w:rsidP="005E0070">
            <w:pPr>
              <w:jc w:val="center"/>
              <w:rPr>
                <w:bCs/>
                <w:kern w:val="2"/>
                <w:sz w:val="18"/>
                <w:szCs w:val="18"/>
              </w:rPr>
            </w:pPr>
            <w:r w:rsidRPr="00FC23A5">
              <w:rPr>
                <w:bCs/>
                <w:kern w:val="2"/>
                <w:sz w:val="18"/>
                <w:szCs w:val="18"/>
              </w:rPr>
              <w:t>452,0</w:t>
            </w:r>
          </w:p>
        </w:tc>
        <w:tc>
          <w:tcPr>
            <w:tcW w:w="732" w:type="dxa"/>
          </w:tcPr>
          <w:p w:rsidR="005E0070" w:rsidRPr="00FC23A5" w:rsidRDefault="005E0070" w:rsidP="005E0070">
            <w:pPr>
              <w:jc w:val="center"/>
              <w:rPr>
                <w:bCs/>
                <w:kern w:val="2"/>
                <w:sz w:val="18"/>
                <w:szCs w:val="18"/>
              </w:rPr>
            </w:pPr>
            <w:r w:rsidRPr="00FC23A5">
              <w:rPr>
                <w:bCs/>
                <w:kern w:val="2"/>
                <w:sz w:val="18"/>
                <w:szCs w:val="18"/>
              </w:rPr>
              <w:t>22140,0</w:t>
            </w:r>
          </w:p>
        </w:tc>
        <w:tc>
          <w:tcPr>
            <w:tcW w:w="732" w:type="dxa"/>
          </w:tcPr>
          <w:p w:rsidR="005E0070" w:rsidRPr="00FC23A5" w:rsidRDefault="005E0070" w:rsidP="005E0070">
            <w:pPr>
              <w:ind w:left="-57" w:right="-57"/>
              <w:jc w:val="center"/>
              <w:rPr>
                <w:bCs/>
                <w:spacing w:val="-10"/>
                <w:kern w:val="2"/>
                <w:sz w:val="16"/>
                <w:szCs w:val="16"/>
              </w:rPr>
            </w:pPr>
            <w:r w:rsidRPr="00FC23A5">
              <w:rPr>
                <w:bCs/>
                <w:spacing w:val="-10"/>
                <w:kern w:val="2"/>
                <w:sz w:val="16"/>
                <w:szCs w:val="16"/>
              </w:rPr>
              <w:t>0,0</w:t>
            </w:r>
          </w:p>
        </w:tc>
        <w:tc>
          <w:tcPr>
            <w:tcW w:w="691" w:type="dxa"/>
          </w:tcPr>
          <w:p w:rsidR="005E0070" w:rsidRPr="00FC23A5" w:rsidRDefault="005E0070" w:rsidP="005E0070">
            <w:pPr>
              <w:jc w:val="center"/>
              <w:rPr>
                <w:bCs/>
                <w:kern w:val="2"/>
                <w:sz w:val="16"/>
                <w:szCs w:val="16"/>
              </w:rPr>
            </w:pPr>
            <w:r w:rsidRPr="00FC23A5">
              <w:rPr>
                <w:bCs/>
                <w:kern w:val="2"/>
                <w:sz w:val="16"/>
                <w:szCs w:val="16"/>
              </w:rPr>
              <w:t>0,0</w:t>
            </w:r>
          </w:p>
        </w:tc>
        <w:tc>
          <w:tcPr>
            <w:tcW w:w="773"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ind w:left="-57" w:right="-57"/>
              <w:jc w:val="center"/>
              <w:rPr>
                <w:bCs/>
                <w:spacing w:val="-10"/>
                <w:kern w:val="2"/>
                <w:sz w:val="16"/>
                <w:szCs w:val="16"/>
              </w:rPr>
            </w:pPr>
            <w:r w:rsidRPr="00FC23A5">
              <w:rPr>
                <w:bCs/>
                <w:spacing w:val="-10"/>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ind w:left="-57" w:right="-57"/>
              <w:jc w:val="center"/>
              <w:rPr>
                <w:bCs/>
                <w:spacing w:val="-10"/>
                <w:kern w:val="2"/>
                <w:sz w:val="16"/>
                <w:szCs w:val="16"/>
              </w:rPr>
            </w:pPr>
            <w:r w:rsidRPr="00FC23A5">
              <w:rPr>
                <w:bCs/>
                <w:spacing w:val="-10"/>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ind w:left="-57" w:right="-57"/>
              <w:jc w:val="center"/>
              <w:rPr>
                <w:bCs/>
                <w:spacing w:val="-10"/>
                <w:kern w:val="2"/>
                <w:sz w:val="16"/>
                <w:szCs w:val="16"/>
              </w:rPr>
            </w:pPr>
            <w:r w:rsidRPr="00FC23A5">
              <w:rPr>
                <w:bCs/>
                <w:spacing w:val="-10"/>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c>
          <w:tcPr>
            <w:tcW w:w="732" w:type="dxa"/>
          </w:tcPr>
          <w:p w:rsidR="005E0070" w:rsidRPr="00FC23A5" w:rsidRDefault="005E0070" w:rsidP="005E0070">
            <w:pPr>
              <w:jc w:val="center"/>
              <w:rPr>
                <w:bCs/>
                <w:kern w:val="2"/>
                <w:sz w:val="16"/>
                <w:szCs w:val="16"/>
              </w:rPr>
            </w:pPr>
            <w:r w:rsidRPr="00FC23A5">
              <w:rPr>
                <w:bCs/>
                <w:kern w:val="2"/>
                <w:sz w:val="16"/>
                <w:szCs w:val="16"/>
              </w:rPr>
              <w:t>0,0</w:t>
            </w:r>
          </w:p>
        </w:tc>
      </w:tr>
      <w:tr w:rsidR="005E0070" w:rsidRPr="00FC23A5" w:rsidTr="002B294E">
        <w:trPr>
          <w:cantSplit/>
          <w:trHeight w:val="347"/>
        </w:trPr>
        <w:tc>
          <w:tcPr>
            <w:tcW w:w="15918" w:type="dxa"/>
            <w:gridSpan w:val="20"/>
          </w:tcPr>
          <w:p w:rsidR="005E0070" w:rsidRPr="002B294E" w:rsidRDefault="005E0070" w:rsidP="005E0070">
            <w:pPr>
              <w:jc w:val="center"/>
              <w:rPr>
                <w:sz w:val="18"/>
                <w:szCs w:val="18"/>
              </w:rPr>
            </w:pPr>
            <w:r w:rsidRPr="002B294E">
              <w:rPr>
                <w:sz w:val="18"/>
                <w:szCs w:val="18"/>
              </w:rPr>
              <w:t>Субсидия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5E0070" w:rsidRPr="009B3264" w:rsidTr="005725D3">
        <w:trPr>
          <w:cantSplit/>
        </w:trPr>
        <w:tc>
          <w:tcPr>
            <w:tcW w:w="2220" w:type="dxa"/>
            <w:gridSpan w:val="2"/>
          </w:tcPr>
          <w:p w:rsidR="005E0070" w:rsidRPr="008379F6" w:rsidRDefault="005E0070" w:rsidP="005E0070">
            <w:pPr>
              <w:jc w:val="center"/>
              <w:rPr>
                <w:kern w:val="2"/>
                <w:sz w:val="18"/>
                <w:szCs w:val="18"/>
              </w:rPr>
            </w:pPr>
            <w:r w:rsidRPr="008379F6">
              <w:rPr>
                <w:bCs/>
                <w:spacing w:val="-10"/>
                <w:kern w:val="2"/>
                <w:sz w:val="18"/>
                <w:szCs w:val="18"/>
              </w:rPr>
              <w:t>1. МБОУ СОШ № 1 г. Азова</w:t>
            </w:r>
          </w:p>
        </w:tc>
        <w:tc>
          <w:tcPr>
            <w:tcW w:w="616" w:type="dxa"/>
          </w:tcPr>
          <w:p w:rsidR="005E0070" w:rsidRPr="008379F6" w:rsidRDefault="005E0070" w:rsidP="005E0070">
            <w:pPr>
              <w:ind w:left="-57" w:right="-57"/>
              <w:jc w:val="center"/>
              <w:rPr>
                <w:bCs/>
                <w:spacing w:val="-10"/>
                <w:kern w:val="2"/>
                <w:sz w:val="16"/>
                <w:szCs w:val="16"/>
              </w:rPr>
            </w:pPr>
            <w:r w:rsidRPr="008379F6">
              <w:rPr>
                <w:bCs/>
                <w:spacing w:val="-10"/>
                <w:kern w:val="2"/>
                <w:sz w:val="16"/>
                <w:szCs w:val="16"/>
              </w:rPr>
              <w:t>0,0</w:t>
            </w:r>
          </w:p>
        </w:tc>
        <w:tc>
          <w:tcPr>
            <w:tcW w:w="992" w:type="dxa"/>
          </w:tcPr>
          <w:p w:rsidR="005E0070" w:rsidRPr="008379F6" w:rsidRDefault="005E0070" w:rsidP="005E0070">
            <w:pPr>
              <w:jc w:val="center"/>
              <w:rPr>
                <w:bCs/>
                <w:kern w:val="2"/>
                <w:sz w:val="16"/>
                <w:szCs w:val="16"/>
              </w:rPr>
            </w:pPr>
            <w:r w:rsidRPr="008379F6">
              <w:rPr>
                <w:bCs/>
                <w:kern w:val="2"/>
                <w:sz w:val="16"/>
                <w:szCs w:val="16"/>
              </w:rPr>
              <w:t>0,0</w:t>
            </w:r>
          </w:p>
        </w:tc>
        <w:tc>
          <w:tcPr>
            <w:tcW w:w="1108" w:type="dxa"/>
          </w:tcPr>
          <w:p w:rsidR="005E0070" w:rsidRPr="008379F6" w:rsidRDefault="005E0070" w:rsidP="005E0070">
            <w:pPr>
              <w:jc w:val="center"/>
              <w:rPr>
                <w:bCs/>
                <w:kern w:val="2"/>
                <w:sz w:val="16"/>
                <w:szCs w:val="16"/>
              </w:rPr>
            </w:pPr>
            <w:r w:rsidRPr="008379F6">
              <w:rPr>
                <w:bCs/>
                <w:kern w:val="2"/>
                <w:sz w:val="16"/>
                <w:szCs w:val="16"/>
              </w:rPr>
              <w:t>0,0</w:t>
            </w:r>
          </w:p>
        </w:tc>
        <w:tc>
          <w:tcPr>
            <w:tcW w:w="734" w:type="dxa"/>
          </w:tcPr>
          <w:p w:rsidR="005E0070" w:rsidRPr="00A022E4" w:rsidRDefault="005E0070" w:rsidP="005E0070">
            <w:pPr>
              <w:ind w:left="-57" w:right="-57"/>
              <w:jc w:val="center"/>
              <w:rPr>
                <w:bCs/>
                <w:spacing w:val="-10"/>
                <w:kern w:val="2"/>
                <w:sz w:val="18"/>
                <w:szCs w:val="18"/>
              </w:rPr>
            </w:pPr>
            <w:r w:rsidRPr="00A022E4">
              <w:rPr>
                <w:bCs/>
                <w:spacing w:val="-10"/>
                <w:kern w:val="2"/>
                <w:sz w:val="18"/>
                <w:szCs w:val="18"/>
              </w:rPr>
              <w:t>888,4</w:t>
            </w:r>
          </w:p>
        </w:tc>
        <w:tc>
          <w:tcPr>
            <w:tcW w:w="732" w:type="dxa"/>
          </w:tcPr>
          <w:p w:rsidR="005E0070" w:rsidRPr="00A022E4" w:rsidRDefault="005E0070" w:rsidP="005E0070">
            <w:pPr>
              <w:jc w:val="center"/>
            </w:pPr>
            <w:r w:rsidRPr="00A022E4">
              <w:rPr>
                <w:sz w:val="18"/>
                <w:szCs w:val="18"/>
              </w:rPr>
              <w:t>0,0</w:t>
            </w:r>
          </w:p>
        </w:tc>
        <w:tc>
          <w:tcPr>
            <w:tcW w:w="732" w:type="dxa"/>
          </w:tcPr>
          <w:p w:rsidR="005E0070" w:rsidRPr="00A022E4" w:rsidRDefault="005E0070" w:rsidP="005E0070">
            <w:pPr>
              <w:ind w:left="-57" w:right="-57"/>
              <w:jc w:val="center"/>
              <w:rPr>
                <w:bCs/>
                <w:spacing w:val="-10"/>
                <w:kern w:val="2"/>
                <w:sz w:val="18"/>
                <w:szCs w:val="18"/>
              </w:rPr>
            </w:pPr>
            <w:r w:rsidRPr="00A022E4">
              <w:rPr>
                <w:bCs/>
                <w:spacing w:val="-10"/>
                <w:kern w:val="2"/>
                <w:sz w:val="18"/>
                <w:szCs w:val="18"/>
              </w:rPr>
              <w:t>888,4</w:t>
            </w:r>
          </w:p>
        </w:tc>
        <w:tc>
          <w:tcPr>
            <w:tcW w:w="732" w:type="dxa"/>
          </w:tcPr>
          <w:p w:rsidR="005E0070" w:rsidRPr="00A022E4" w:rsidRDefault="005E0070" w:rsidP="005E0070">
            <w:pPr>
              <w:jc w:val="center"/>
            </w:pPr>
            <w:r w:rsidRPr="00A022E4">
              <w:t>2734,2</w:t>
            </w:r>
          </w:p>
        </w:tc>
        <w:tc>
          <w:tcPr>
            <w:tcW w:w="691" w:type="dxa"/>
          </w:tcPr>
          <w:p w:rsidR="005E0070" w:rsidRPr="00A022E4" w:rsidRDefault="005E0070" w:rsidP="005E0070">
            <w:pPr>
              <w:jc w:val="center"/>
            </w:pPr>
            <w:r w:rsidRPr="00A022E4">
              <w:rPr>
                <w:sz w:val="18"/>
                <w:szCs w:val="18"/>
              </w:rPr>
              <w:t>0,0</w:t>
            </w:r>
          </w:p>
        </w:tc>
        <w:tc>
          <w:tcPr>
            <w:tcW w:w="773" w:type="dxa"/>
          </w:tcPr>
          <w:p w:rsidR="005E0070" w:rsidRPr="00A022E4" w:rsidRDefault="005E0070" w:rsidP="005E0070">
            <w:pPr>
              <w:jc w:val="center"/>
            </w:pPr>
            <w:r w:rsidRPr="00A022E4">
              <w:t>2734,2</w:t>
            </w:r>
          </w:p>
        </w:tc>
        <w:tc>
          <w:tcPr>
            <w:tcW w:w="732" w:type="dxa"/>
          </w:tcPr>
          <w:p w:rsidR="005E0070" w:rsidRPr="00A022E4" w:rsidRDefault="005E0070" w:rsidP="005E0070">
            <w:pPr>
              <w:jc w:val="center"/>
            </w:pPr>
            <w:r w:rsidRPr="00A022E4">
              <w:t>2722,7</w:t>
            </w:r>
          </w:p>
        </w:tc>
        <w:tc>
          <w:tcPr>
            <w:tcW w:w="732" w:type="dxa"/>
          </w:tcPr>
          <w:p w:rsidR="005E0070" w:rsidRPr="00A022E4" w:rsidRDefault="005E0070" w:rsidP="005E0070">
            <w:pPr>
              <w:jc w:val="center"/>
            </w:pPr>
            <w:r w:rsidRPr="00A022E4">
              <w:rPr>
                <w:sz w:val="18"/>
                <w:szCs w:val="18"/>
              </w:rPr>
              <w:t>0,0</w:t>
            </w:r>
          </w:p>
        </w:tc>
        <w:tc>
          <w:tcPr>
            <w:tcW w:w="732" w:type="dxa"/>
          </w:tcPr>
          <w:p w:rsidR="005E0070" w:rsidRPr="002B294E" w:rsidRDefault="005E0070" w:rsidP="005E0070">
            <w:pPr>
              <w:jc w:val="center"/>
            </w:pPr>
            <w:r w:rsidRPr="002B294E">
              <w:t>2722,7</w:t>
            </w:r>
          </w:p>
        </w:tc>
        <w:tc>
          <w:tcPr>
            <w:tcW w:w="732" w:type="dxa"/>
          </w:tcPr>
          <w:p w:rsidR="005E0070" w:rsidRPr="002B294E" w:rsidRDefault="005E0070" w:rsidP="005E0070">
            <w:pPr>
              <w:jc w:val="center"/>
            </w:pPr>
            <w:r w:rsidRPr="002B294E">
              <w:t>2812,3</w:t>
            </w:r>
          </w:p>
        </w:tc>
        <w:tc>
          <w:tcPr>
            <w:tcW w:w="732" w:type="dxa"/>
          </w:tcPr>
          <w:p w:rsidR="005E0070" w:rsidRPr="002B294E" w:rsidRDefault="005E0070" w:rsidP="005E0070">
            <w:pPr>
              <w:jc w:val="center"/>
            </w:pPr>
            <w:r w:rsidRPr="002B294E">
              <w:rPr>
                <w:sz w:val="18"/>
                <w:szCs w:val="18"/>
              </w:rPr>
              <w:t>0,0</w:t>
            </w:r>
          </w:p>
        </w:tc>
        <w:tc>
          <w:tcPr>
            <w:tcW w:w="732" w:type="dxa"/>
          </w:tcPr>
          <w:p w:rsidR="005E0070" w:rsidRPr="002B294E" w:rsidRDefault="005E0070" w:rsidP="005E0070">
            <w:pPr>
              <w:jc w:val="center"/>
            </w:pPr>
            <w:r w:rsidRPr="002B294E">
              <w:t>2812,3</w:t>
            </w:r>
          </w:p>
        </w:tc>
        <w:tc>
          <w:tcPr>
            <w:tcW w:w="732" w:type="dxa"/>
          </w:tcPr>
          <w:p w:rsidR="005E0070" w:rsidRPr="002B294E" w:rsidRDefault="005E0070" w:rsidP="005E0070">
            <w:pPr>
              <w:jc w:val="center"/>
            </w:pPr>
            <w:r w:rsidRPr="002B294E">
              <w:t>2812,3</w:t>
            </w:r>
          </w:p>
        </w:tc>
        <w:tc>
          <w:tcPr>
            <w:tcW w:w="732" w:type="dxa"/>
          </w:tcPr>
          <w:p w:rsidR="005E0070" w:rsidRPr="002B294E" w:rsidRDefault="005E0070" w:rsidP="005E0070">
            <w:pPr>
              <w:jc w:val="center"/>
            </w:pPr>
            <w:r w:rsidRPr="002B294E">
              <w:rPr>
                <w:sz w:val="18"/>
                <w:szCs w:val="18"/>
              </w:rPr>
              <w:t>0,0</w:t>
            </w:r>
          </w:p>
        </w:tc>
        <w:tc>
          <w:tcPr>
            <w:tcW w:w="732" w:type="dxa"/>
          </w:tcPr>
          <w:p w:rsidR="005E0070" w:rsidRPr="002B294E" w:rsidRDefault="005E0070" w:rsidP="005E0070">
            <w:pPr>
              <w:jc w:val="center"/>
            </w:pPr>
            <w:r w:rsidRPr="002B294E">
              <w:t>2812,3</w:t>
            </w:r>
          </w:p>
        </w:tc>
      </w:tr>
      <w:tr w:rsidR="005E0070" w:rsidRPr="009B3264" w:rsidTr="005725D3">
        <w:trPr>
          <w:cantSplit/>
        </w:trPr>
        <w:tc>
          <w:tcPr>
            <w:tcW w:w="2220" w:type="dxa"/>
            <w:gridSpan w:val="2"/>
          </w:tcPr>
          <w:p w:rsidR="005E0070" w:rsidRPr="008379F6" w:rsidRDefault="005E0070" w:rsidP="005E0070">
            <w:pPr>
              <w:jc w:val="center"/>
              <w:rPr>
                <w:bCs/>
                <w:spacing w:val="-10"/>
                <w:kern w:val="2"/>
                <w:sz w:val="22"/>
                <w:szCs w:val="22"/>
              </w:rPr>
            </w:pPr>
            <w:r w:rsidRPr="008379F6">
              <w:rPr>
                <w:bCs/>
                <w:spacing w:val="-10"/>
                <w:kern w:val="2"/>
                <w:sz w:val="18"/>
                <w:szCs w:val="18"/>
              </w:rPr>
              <w:t>2. МБОУ СОШ № 2 г. Азова</w:t>
            </w:r>
          </w:p>
        </w:tc>
        <w:tc>
          <w:tcPr>
            <w:tcW w:w="616" w:type="dxa"/>
          </w:tcPr>
          <w:p w:rsidR="005E0070" w:rsidRPr="008379F6" w:rsidRDefault="005E0070" w:rsidP="005E0070">
            <w:pPr>
              <w:ind w:left="-57" w:right="-57"/>
              <w:jc w:val="center"/>
              <w:rPr>
                <w:bCs/>
                <w:spacing w:val="-10"/>
                <w:kern w:val="2"/>
                <w:sz w:val="16"/>
                <w:szCs w:val="16"/>
              </w:rPr>
            </w:pPr>
            <w:r w:rsidRPr="008379F6">
              <w:rPr>
                <w:bCs/>
                <w:spacing w:val="-10"/>
                <w:kern w:val="2"/>
                <w:sz w:val="16"/>
                <w:szCs w:val="16"/>
              </w:rPr>
              <w:t>0,0</w:t>
            </w:r>
          </w:p>
        </w:tc>
        <w:tc>
          <w:tcPr>
            <w:tcW w:w="992" w:type="dxa"/>
          </w:tcPr>
          <w:p w:rsidR="005E0070" w:rsidRPr="008379F6" w:rsidRDefault="005E0070" w:rsidP="005E0070">
            <w:pPr>
              <w:jc w:val="center"/>
              <w:rPr>
                <w:bCs/>
                <w:kern w:val="2"/>
                <w:sz w:val="16"/>
                <w:szCs w:val="16"/>
              </w:rPr>
            </w:pPr>
            <w:r w:rsidRPr="008379F6">
              <w:rPr>
                <w:bCs/>
                <w:kern w:val="2"/>
                <w:sz w:val="16"/>
                <w:szCs w:val="16"/>
              </w:rPr>
              <w:t>0,0</w:t>
            </w:r>
          </w:p>
        </w:tc>
        <w:tc>
          <w:tcPr>
            <w:tcW w:w="1108" w:type="dxa"/>
          </w:tcPr>
          <w:p w:rsidR="005E0070" w:rsidRPr="008379F6" w:rsidRDefault="005E0070" w:rsidP="005E0070">
            <w:pPr>
              <w:jc w:val="center"/>
              <w:rPr>
                <w:bCs/>
                <w:kern w:val="2"/>
                <w:sz w:val="16"/>
                <w:szCs w:val="16"/>
              </w:rPr>
            </w:pPr>
            <w:r w:rsidRPr="008379F6">
              <w:rPr>
                <w:bCs/>
                <w:kern w:val="2"/>
                <w:sz w:val="16"/>
                <w:szCs w:val="16"/>
              </w:rPr>
              <w:t>0,0</w:t>
            </w:r>
          </w:p>
        </w:tc>
        <w:tc>
          <w:tcPr>
            <w:tcW w:w="734" w:type="dxa"/>
          </w:tcPr>
          <w:p w:rsidR="005E0070" w:rsidRPr="00A022E4" w:rsidRDefault="005E0070" w:rsidP="005E0070">
            <w:pPr>
              <w:ind w:left="-57" w:right="-57"/>
              <w:jc w:val="center"/>
              <w:rPr>
                <w:bCs/>
                <w:spacing w:val="-10"/>
                <w:kern w:val="2"/>
                <w:sz w:val="18"/>
                <w:szCs w:val="18"/>
              </w:rPr>
            </w:pPr>
            <w:r w:rsidRPr="00A022E4">
              <w:rPr>
                <w:bCs/>
                <w:spacing w:val="-10"/>
                <w:kern w:val="2"/>
                <w:sz w:val="18"/>
                <w:szCs w:val="18"/>
              </w:rPr>
              <w:t>807,2</w:t>
            </w:r>
          </w:p>
        </w:tc>
        <w:tc>
          <w:tcPr>
            <w:tcW w:w="732" w:type="dxa"/>
          </w:tcPr>
          <w:p w:rsidR="005E0070" w:rsidRPr="00A022E4" w:rsidRDefault="005E0070" w:rsidP="005E0070">
            <w:pPr>
              <w:jc w:val="center"/>
            </w:pPr>
            <w:r w:rsidRPr="00A022E4">
              <w:rPr>
                <w:sz w:val="18"/>
                <w:szCs w:val="18"/>
              </w:rPr>
              <w:t>0,0</w:t>
            </w:r>
          </w:p>
        </w:tc>
        <w:tc>
          <w:tcPr>
            <w:tcW w:w="732" w:type="dxa"/>
          </w:tcPr>
          <w:p w:rsidR="005E0070" w:rsidRPr="00A022E4" w:rsidRDefault="005E0070" w:rsidP="005E0070">
            <w:pPr>
              <w:ind w:left="-57" w:right="-57"/>
              <w:jc w:val="center"/>
              <w:rPr>
                <w:bCs/>
                <w:spacing w:val="-10"/>
                <w:kern w:val="2"/>
                <w:sz w:val="18"/>
                <w:szCs w:val="18"/>
              </w:rPr>
            </w:pPr>
            <w:r w:rsidRPr="00A022E4">
              <w:rPr>
                <w:bCs/>
                <w:spacing w:val="-10"/>
                <w:kern w:val="2"/>
                <w:sz w:val="18"/>
                <w:szCs w:val="18"/>
              </w:rPr>
              <w:t>807,2</w:t>
            </w:r>
          </w:p>
        </w:tc>
        <w:tc>
          <w:tcPr>
            <w:tcW w:w="732" w:type="dxa"/>
          </w:tcPr>
          <w:p w:rsidR="005E0070" w:rsidRPr="00A022E4" w:rsidRDefault="005E0070" w:rsidP="005E0070">
            <w:pPr>
              <w:jc w:val="center"/>
              <w:rPr>
                <w:sz w:val="18"/>
                <w:szCs w:val="18"/>
              </w:rPr>
            </w:pPr>
            <w:r w:rsidRPr="00A022E4">
              <w:rPr>
                <w:sz w:val="18"/>
                <w:szCs w:val="18"/>
              </w:rPr>
              <w:t>2421,7</w:t>
            </w:r>
          </w:p>
        </w:tc>
        <w:tc>
          <w:tcPr>
            <w:tcW w:w="691" w:type="dxa"/>
          </w:tcPr>
          <w:p w:rsidR="005E0070" w:rsidRPr="00A022E4" w:rsidRDefault="005E0070" w:rsidP="005E0070">
            <w:pPr>
              <w:jc w:val="center"/>
            </w:pPr>
            <w:r w:rsidRPr="00A022E4">
              <w:rPr>
                <w:sz w:val="18"/>
                <w:szCs w:val="18"/>
              </w:rPr>
              <w:t>0,0</w:t>
            </w:r>
          </w:p>
        </w:tc>
        <w:tc>
          <w:tcPr>
            <w:tcW w:w="773" w:type="dxa"/>
          </w:tcPr>
          <w:p w:rsidR="005E0070" w:rsidRPr="00A022E4" w:rsidRDefault="005E0070" w:rsidP="005E0070">
            <w:pPr>
              <w:jc w:val="center"/>
              <w:rPr>
                <w:sz w:val="18"/>
                <w:szCs w:val="18"/>
              </w:rPr>
            </w:pPr>
            <w:r w:rsidRPr="00A022E4">
              <w:rPr>
                <w:sz w:val="18"/>
                <w:szCs w:val="18"/>
              </w:rPr>
              <w:t>2421,7</w:t>
            </w:r>
          </w:p>
        </w:tc>
        <w:tc>
          <w:tcPr>
            <w:tcW w:w="732" w:type="dxa"/>
          </w:tcPr>
          <w:p w:rsidR="005E0070" w:rsidRPr="00A022E4" w:rsidRDefault="005E0070" w:rsidP="005E0070">
            <w:pPr>
              <w:jc w:val="center"/>
              <w:rPr>
                <w:sz w:val="18"/>
                <w:szCs w:val="18"/>
              </w:rPr>
            </w:pPr>
            <w:r w:rsidRPr="00A022E4">
              <w:rPr>
                <w:sz w:val="18"/>
                <w:szCs w:val="18"/>
              </w:rPr>
              <w:t>2400,0</w:t>
            </w:r>
          </w:p>
        </w:tc>
        <w:tc>
          <w:tcPr>
            <w:tcW w:w="732" w:type="dxa"/>
          </w:tcPr>
          <w:p w:rsidR="005E0070" w:rsidRPr="00A022E4" w:rsidRDefault="005E0070" w:rsidP="005E0070">
            <w:pPr>
              <w:jc w:val="center"/>
            </w:pPr>
            <w:r w:rsidRPr="00A022E4">
              <w:rPr>
                <w:sz w:val="18"/>
                <w:szCs w:val="18"/>
              </w:rPr>
              <w:t>0,0</w:t>
            </w:r>
          </w:p>
        </w:tc>
        <w:tc>
          <w:tcPr>
            <w:tcW w:w="732" w:type="dxa"/>
          </w:tcPr>
          <w:p w:rsidR="005E0070" w:rsidRPr="002B294E" w:rsidRDefault="005E0070" w:rsidP="005E0070">
            <w:pPr>
              <w:jc w:val="center"/>
              <w:rPr>
                <w:sz w:val="18"/>
                <w:szCs w:val="18"/>
              </w:rPr>
            </w:pPr>
            <w:r w:rsidRPr="002B294E">
              <w:rPr>
                <w:sz w:val="18"/>
                <w:szCs w:val="18"/>
              </w:rPr>
              <w:t>2400,0</w:t>
            </w:r>
          </w:p>
        </w:tc>
        <w:tc>
          <w:tcPr>
            <w:tcW w:w="732" w:type="dxa"/>
          </w:tcPr>
          <w:p w:rsidR="005E0070" w:rsidRPr="002B294E" w:rsidRDefault="005E0070" w:rsidP="005E0070">
            <w:pPr>
              <w:jc w:val="center"/>
              <w:rPr>
                <w:sz w:val="18"/>
                <w:szCs w:val="18"/>
              </w:rPr>
            </w:pPr>
            <w:r w:rsidRPr="002B294E">
              <w:rPr>
                <w:sz w:val="18"/>
                <w:szCs w:val="18"/>
              </w:rPr>
              <w:t>2421,7</w:t>
            </w:r>
          </w:p>
        </w:tc>
        <w:tc>
          <w:tcPr>
            <w:tcW w:w="732" w:type="dxa"/>
          </w:tcPr>
          <w:p w:rsidR="005E0070" w:rsidRPr="002B294E" w:rsidRDefault="005E0070" w:rsidP="005E0070">
            <w:pPr>
              <w:jc w:val="center"/>
            </w:pPr>
            <w:r w:rsidRPr="002B294E">
              <w:rPr>
                <w:sz w:val="18"/>
                <w:szCs w:val="18"/>
              </w:rPr>
              <w:t>0,0</w:t>
            </w:r>
          </w:p>
        </w:tc>
        <w:tc>
          <w:tcPr>
            <w:tcW w:w="732" w:type="dxa"/>
          </w:tcPr>
          <w:p w:rsidR="005E0070" w:rsidRPr="002B294E" w:rsidRDefault="005E0070" w:rsidP="005E0070">
            <w:pPr>
              <w:jc w:val="center"/>
              <w:rPr>
                <w:sz w:val="18"/>
                <w:szCs w:val="18"/>
              </w:rPr>
            </w:pPr>
            <w:r w:rsidRPr="002B294E">
              <w:rPr>
                <w:sz w:val="18"/>
                <w:szCs w:val="18"/>
              </w:rPr>
              <w:t>2421,7</w:t>
            </w:r>
          </w:p>
        </w:tc>
        <w:tc>
          <w:tcPr>
            <w:tcW w:w="732" w:type="dxa"/>
          </w:tcPr>
          <w:p w:rsidR="005E0070" w:rsidRPr="002B294E" w:rsidRDefault="005E0070" w:rsidP="005E0070">
            <w:pPr>
              <w:jc w:val="center"/>
              <w:rPr>
                <w:sz w:val="18"/>
                <w:szCs w:val="18"/>
              </w:rPr>
            </w:pPr>
            <w:r w:rsidRPr="002B294E">
              <w:rPr>
                <w:sz w:val="18"/>
                <w:szCs w:val="18"/>
              </w:rPr>
              <w:t>2421,7</w:t>
            </w:r>
          </w:p>
        </w:tc>
        <w:tc>
          <w:tcPr>
            <w:tcW w:w="732" w:type="dxa"/>
          </w:tcPr>
          <w:p w:rsidR="005E0070" w:rsidRPr="002B294E" w:rsidRDefault="005E0070" w:rsidP="005E0070">
            <w:pPr>
              <w:jc w:val="center"/>
            </w:pPr>
            <w:r w:rsidRPr="002B294E">
              <w:rPr>
                <w:sz w:val="18"/>
                <w:szCs w:val="18"/>
              </w:rPr>
              <w:t>0,0</w:t>
            </w:r>
          </w:p>
        </w:tc>
        <w:tc>
          <w:tcPr>
            <w:tcW w:w="732" w:type="dxa"/>
          </w:tcPr>
          <w:p w:rsidR="005E0070" w:rsidRPr="002B294E" w:rsidRDefault="005E0070" w:rsidP="005E0070">
            <w:pPr>
              <w:jc w:val="center"/>
              <w:rPr>
                <w:sz w:val="18"/>
                <w:szCs w:val="18"/>
              </w:rPr>
            </w:pPr>
            <w:r w:rsidRPr="002B294E">
              <w:rPr>
                <w:sz w:val="18"/>
                <w:szCs w:val="18"/>
              </w:rPr>
              <w:t>2421,7</w:t>
            </w:r>
          </w:p>
        </w:tc>
      </w:tr>
      <w:tr w:rsidR="005E0070" w:rsidRPr="009B3264" w:rsidTr="005725D3">
        <w:trPr>
          <w:cantSplit/>
        </w:trPr>
        <w:tc>
          <w:tcPr>
            <w:tcW w:w="2220" w:type="dxa"/>
            <w:gridSpan w:val="2"/>
          </w:tcPr>
          <w:p w:rsidR="005E0070" w:rsidRPr="008379F6" w:rsidRDefault="005E0070" w:rsidP="005E0070">
            <w:pPr>
              <w:jc w:val="center"/>
              <w:rPr>
                <w:bCs/>
                <w:spacing w:val="-10"/>
                <w:kern w:val="2"/>
                <w:sz w:val="22"/>
                <w:szCs w:val="22"/>
              </w:rPr>
            </w:pPr>
            <w:r w:rsidRPr="008379F6">
              <w:rPr>
                <w:bCs/>
                <w:spacing w:val="-10"/>
                <w:kern w:val="2"/>
                <w:sz w:val="18"/>
                <w:szCs w:val="18"/>
              </w:rPr>
              <w:t>3. МБОУ СОШ № 3 г. Азова</w:t>
            </w:r>
          </w:p>
        </w:tc>
        <w:tc>
          <w:tcPr>
            <w:tcW w:w="616" w:type="dxa"/>
          </w:tcPr>
          <w:p w:rsidR="005E0070" w:rsidRPr="008379F6" w:rsidRDefault="005E0070" w:rsidP="005E0070">
            <w:pPr>
              <w:ind w:left="-57" w:right="-57"/>
              <w:jc w:val="center"/>
              <w:rPr>
                <w:bCs/>
                <w:spacing w:val="-10"/>
                <w:kern w:val="2"/>
                <w:sz w:val="16"/>
                <w:szCs w:val="16"/>
              </w:rPr>
            </w:pPr>
            <w:r w:rsidRPr="008379F6">
              <w:rPr>
                <w:bCs/>
                <w:spacing w:val="-10"/>
                <w:kern w:val="2"/>
                <w:sz w:val="16"/>
                <w:szCs w:val="16"/>
              </w:rPr>
              <w:t>0,0</w:t>
            </w:r>
          </w:p>
        </w:tc>
        <w:tc>
          <w:tcPr>
            <w:tcW w:w="992" w:type="dxa"/>
          </w:tcPr>
          <w:p w:rsidR="005E0070" w:rsidRPr="008379F6" w:rsidRDefault="005E0070" w:rsidP="005E0070">
            <w:pPr>
              <w:jc w:val="center"/>
              <w:rPr>
                <w:bCs/>
                <w:kern w:val="2"/>
                <w:sz w:val="16"/>
                <w:szCs w:val="16"/>
              </w:rPr>
            </w:pPr>
            <w:r w:rsidRPr="008379F6">
              <w:rPr>
                <w:bCs/>
                <w:kern w:val="2"/>
                <w:sz w:val="16"/>
                <w:szCs w:val="16"/>
              </w:rPr>
              <w:t>0,0</w:t>
            </w:r>
          </w:p>
        </w:tc>
        <w:tc>
          <w:tcPr>
            <w:tcW w:w="1108" w:type="dxa"/>
          </w:tcPr>
          <w:p w:rsidR="005E0070" w:rsidRPr="008379F6" w:rsidRDefault="005E0070" w:rsidP="005E0070">
            <w:pPr>
              <w:jc w:val="center"/>
              <w:rPr>
                <w:bCs/>
                <w:kern w:val="2"/>
                <w:sz w:val="16"/>
                <w:szCs w:val="16"/>
              </w:rPr>
            </w:pPr>
            <w:r w:rsidRPr="008379F6">
              <w:rPr>
                <w:bCs/>
                <w:kern w:val="2"/>
                <w:sz w:val="16"/>
                <w:szCs w:val="16"/>
              </w:rPr>
              <w:t>0,0</w:t>
            </w:r>
          </w:p>
        </w:tc>
        <w:tc>
          <w:tcPr>
            <w:tcW w:w="734" w:type="dxa"/>
          </w:tcPr>
          <w:p w:rsidR="005E0070" w:rsidRPr="00A022E4" w:rsidRDefault="005E0070" w:rsidP="005E0070">
            <w:pPr>
              <w:ind w:left="-57" w:right="-57"/>
              <w:jc w:val="center"/>
              <w:rPr>
                <w:bCs/>
                <w:spacing w:val="-10"/>
                <w:kern w:val="2"/>
                <w:sz w:val="18"/>
                <w:szCs w:val="18"/>
              </w:rPr>
            </w:pPr>
            <w:r w:rsidRPr="00A022E4">
              <w:rPr>
                <w:bCs/>
                <w:spacing w:val="-10"/>
                <w:kern w:val="2"/>
                <w:sz w:val="18"/>
                <w:szCs w:val="18"/>
              </w:rPr>
              <w:t>781,2</w:t>
            </w:r>
          </w:p>
        </w:tc>
        <w:tc>
          <w:tcPr>
            <w:tcW w:w="732" w:type="dxa"/>
          </w:tcPr>
          <w:p w:rsidR="005E0070" w:rsidRPr="00A022E4" w:rsidRDefault="005E0070" w:rsidP="005E0070">
            <w:pPr>
              <w:jc w:val="center"/>
            </w:pPr>
            <w:r w:rsidRPr="00A022E4">
              <w:rPr>
                <w:sz w:val="18"/>
                <w:szCs w:val="18"/>
              </w:rPr>
              <w:t>0,0</w:t>
            </w:r>
          </w:p>
        </w:tc>
        <w:tc>
          <w:tcPr>
            <w:tcW w:w="732" w:type="dxa"/>
          </w:tcPr>
          <w:p w:rsidR="005E0070" w:rsidRPr="00A022E4" w:rsidRDefault="005E0070" w:rsidP="005E0070">
            <w:pPr>
              <w:ind w:left="-57" w:right="-57"/>
              <w:jc w:val="center"/>
              <w:rPr>
                <w:bCs/>
                <w:spacing w:val="-10"/>
                <w:kern w:val="2"/>
                <w:sz w:val="18"/>
                <w:szCs w:val="18"/>
              </w:rPr>
            </w:pPr>
            <w:r w:rsidRPr="00A022E4">
              <w:rPr>
                <w:bCs/>
                <w:spacing w:val="-10"/>
                <w:kern w:val="2"/>
                <w:sz w:val="18"/>
                <w:szCs w:val="18"/>
              </w:rPr>
              <w:t>781,2</w:t>
            </w:r>
          </w:p>
        </w:tc>
        <w:tc>
          <w:tcPr>
            <w:tcW w:w="732" w:type="dxa"/>
          </w:tcPr>
          <w:p w:rsidR="005E0070" w:rsidRPr="00A022E4" w:rsidRDefault="005E0070" w:rsidP="005E0070">
            <w:pPr>
              <w:jc w:val="center"/>
              <w:rPr>
                <w:sz w:val="18"/>
                <w:szCs w:val="18"/>
              </w:rPr>
            </w:pPr>
            <w:r w:rsidRPr="00A022E4">
              <w:rPr>
                <w:sz w:val="18"/>
                <w:szCs w:val="18"/>
              </w:rPr>
              <w:t>2343,6</w:t>
            </w:r>
          </w:p>
        </w:tc>
        <w:tc>
          <w:tcPr>
            <w:tcW w:w="691" w:type="dxa"/>
          </w:tcPr>
          <w:p w:rsidR="005E0070" w:rsidRPr="00A022E4" w:rsidRDefault="005E0070" w:rsidP="005E0070">
            <w:pPr>
              <w:jc w:val="center"/>
            </w:pPr>
            <w:r w:rsidRPr="00A022E4">
              <w:rPr>
                <w:sz w:val="18"/>
                <w:szCs w:val="18"/>
              </w:rPr>
              <w:t>0,0</w:t>
            </w:r>
          </w:p>
        </w:tc>
        <w:tc>
          <w:tcPr>
            <w:tcW w:w="773" w:type="dxa"/>
          </w:tcPr>
          <w:p w:rsidR="005E0070" w:rsidRPr="00A022E4" w:rsidRDefault="005E0070" w:rsidP="005E0070">
            <w:pPr>
              <w:jc w:val="center"/>
              <w:rPr>
                <w:sz w:val="18"/>
                <w:szCs w:val="18"/>
              </w:rPr>
            </w:pPr>
            <w:r w:rsidRPr="00A022E4">
              <w:rPr>
                <w:sz w:val="18"/>
                <w:szCs w:val="18"/>
              </w:rPr>
              <w:t>2343,6</w:t>
            </w:r>
          </w:p>
        </w:tc>
        <w:tc>
          <w:tcPr>
            <w:tcW w:w="732" w:type="dxa"/>
          </w:tcPr>
          <w:p w:rsidR="005E0070" w:rsidRPr="00A022E4" w:rsidRDefault="005E0070" w:rsidP="005E0070">
            <w:pPr>
              <w:jc w:val="center"/>
              <w:rPr>
                <w:sz w:val="18"/>
                <w:szCs w:val="18"/>
              </w:rPr>
            </w:pPr>
            <w:r w:rsidRPr="00A022E4">
              <w:rPr>
                <w:sz w:val="18"/>
                <w:szCs w:val="18"/>
              </w:rPr>
              <w:t>2183,6</w:t>
            </w:r>
          </w:p>
        </w:tc>
        <w:tc>
          <w:tcPr>
            <w:tcW w:w="732" w:type="dxa"/>
          </w:tcPr>
          <w:p w:rsidR="005E0070" w:rsidRPr="00A022E4" w:rsidRDefault="005E0070" w:rsidP="005E0070">
            <w:pPr>
              <w:jc w:val="center"/>
            </w:pPr>
            <w:r w:rsidRPr="00A022E4">
              <w:rPr>
                <w:sz w:val="18"/>
                <w:szCs w:val="18"/>
              </w:rPr>
              <w:t>0,0</w:t>
            </w:r>
          </w:p>
        </w:tc>
        <w:tc>
          <w:tcPr>
            <w:tcW w:w="732" w:type="dxa"/>
          </w:tcPr>
          <w:p w:rsidR="005E0070" w:rsidRPr="002B294E" w:rsidRDefault="005E0070" w:rsidP="005E0070">
            <w:pPr>
              <w:jc w:val="center"/>
              <w:rPr>
                <w:sz w:val="18"/>
                <w:szCs w:val="18"/>
              </w:rPr>
            </w:pPr>
            <w:r w:rsidRPr="002B294E">
              <w:rPr>
                <w:sz w:val="18"/>
                <w:szCs w:val="18"/>
              </w:rPr>
              <w:t>2183,6</w:t>
            </w:r>
          </w:p>
        </w:tc>
        <w:tc>
          <w:tcPr>
            <w:tcW w:w="732" w:type="dxa"/>
          </w:tcPr>
          <w:p w:rsidR="005E0070" w:rsidRPr="002B294E" w:rsidRDefault="005E0070" w:rsidP="005E0070">
            <w:pPr>
              <w:jc w:val="center"/>
              <w:rPr>
                <w:sz w:val="18"/>
                <w:szCs w:val="18"/>
              </w:rPr>
            </w:pPr>
            <w:r w:rsidRPr="002B294E">
              <w:rPr>
                <w:sz w:val="18"/>
                <w:szCs w:val="18"/>
              </w:rPr>
              <w:t>2265,5</w:t>
            </w:r>
          </w:p>
        </w:tc>
        <w:tc>
          <w:tcPr>
            <w:tcW w:w="732" w:type="dxa"/>
          </w:tcPr>
          <w:p w:rsidR="005E0070" w:rsidRPr="002B294E" w:rsidRDefault="005E0070" w:rsidP="005E0070">
            <w:pPr>
              <w:jc w:val="center"/>
            </w:pPr>
            <w:r w:rsidRPr="002B294E">
              <w:rPr>
                <w:sz w:val="18"/>
                <w:szCs w:val="18"/>
              </w:rPr>
              <w:t>0,0</w:t>
            </w:r>
          </w:p>
        </w:tc>
        <w:tc>
          <w:tcPr>
            <w:tcW w:w="732" w:type="dxa"/>
          </w:tcPr>
          <w:p w:rsidR="005E0070" w:rsidRPr="002B294E" w:rsidRDefault="005E0070" w:rsidP="005E0070">
            <w:pPr>
              <w:jc w:val="center"/>
              <w:rPr>
                <w:sz w:val="18"/>
                <w:szCs w:val="18"/>
              </w:rPr>
            </w:pPr>
            <w:r w:rsidRPr="002B294E">
              <w:rPr>
                <w:sz w:val="18"/>
                <w:szCs w:val="18"/>
              </w:rPr>
              <w:t>2265,5</w:t>
            </w:r>
          </w:p>
        </w:tc>
        <w:tc>
          <w:tcPr>
            <w:tcW w:w="732" w:type="dxa"/>
          </w:tcPr>
          <w:p w:rsidR="005E0070" w:rsidRPr="002B294E" w:rsidRDefault="005E0070" w:rsidP="005E0070">
            <w:pPr>
              <w:jc w:val="center"/>
              <w:rPr>
                <w:sz w:val="18"/>
                <w:szCs w:val="18"/>
              </w:rPr>
            </w:pPr>
            <w:r w:rsidRPr="002B294E">
              <w:rPr>
                <w:sz w:val="18"/>
                <w:szCs w:val="18"/>
              </w:rPr>
              <w:t>2265,5</w:t>
            </w:r>
          </w:p>
        </w:tc>
        <w:tc>
          <w:tcPr>
            <w:tcW w:w="732" w:type="dxa"/>
          </w:tcPr>
          <w:p w:rsidR="005E0070" w:rsidRPr="002B294E" w:rsidRDefault="005E0070" w:rsidP="005E0070">
            <w:pPr>
              <w:jc w:val="center"/>
            </w:pPr>
            <w:r w:rsidRPr="002B294E">
              <w:rPr>
                <w:sz w:val="18"/>
                <w:szCs w:val="18"/>
              </w:rPr>
              <w:t>0,0</w:t>
            </w:r>
          </w:p>
        </w:tc>
        <w:tc>
          <w:tcPr>
            <w:tcW w:w="732" w:type="dxa"/>
          </w:tcPr>
          <w:p w:rsidR="005E0070" w:rsidRPr="002B294E" w:rsidRDefault="005E0070" w:rsidP="005E0070">
            <w:pPr>
              <w:jc w:val="center"/>
              <w:rPr>
                <w:sz w:val="18"/>
                <w:szCs w:val="18"/>
              </w:rPr>
            </w:pPr>
            <w:r w:rsidRPr="002B294E">
              <w:rPr>
                <w:sz w:val="18"/>
                <w:szCs w:val="18"/>
              </w:rPr>
              <w:t>2265,5</w:t>
            </w:r>
          </w:p>
        </w:tc>
      </w:tr>
      <w:tr w:rsidR="005E0070" w:rsidRPr="009B3264" w:rsidTr="005725D3">
        <w:trPr>
          <w:cantSplit/>
        </w:trPr>
        <w:tc>
          <w:tcPr>
            <w:tcW w:w="2220" w:type="dxa"/>
            <w:gridSpan w:val="2"/>
          </w:tcPr>
          <w:p w:rsidR="005E0070" w:rsidRPr="008379F6" w:rsidRDefault="005E0070" w:rsidP="005E0070">
            <w:pPr>
              <w:jc w:val="center"/>
              <w:rPr>
                <w:bCs/>
                <w:spacing w:val="-10"/>
                <w:kern w:val="2"/>
                <w:sz w:val="22"/>
                <w:szCs w:val="22"/>
              </w:rPr>
            </w:pPr>
            <w:r w:rsidRPr="008379F6">
              <w:rPr>
                <w:bCs/>
                <w:spacing w:val="-10"/>
                <w:kern w:val="2"/>
                <w:sz w:val="18"/>
                <w:szCs w:val="18"/>
              </w:rPr>
              <w:t>4. МБОУ СОШ № 5 г. Азова</w:t>
            </w:r>
          </w:p>
        </w:tc>
        <w:tc>
          <w:tcPr>
            <w:tcW w:w="616" w:type="dxa"/>
          </w:tcPr>
          <w:p w:rsidR="005E0070" w:rsidRPr="008379F6" w:rsidRDefault="005E0070" w:rsidP="005E0070">
            <w:pPr>
              <w:ind w:left="-57" w:right="-57"/>
              <w:jc w:val="center"/>
              <w:rPr>
                <w:bCs/>
                <w:spacing w:val="-10"/>
                <w:kern w:val="2"/>
                <w:sz w:val="16"/>
                <w:szCs w:val="16"/>
              </w:rPr>
            </w:pPr>
            <w:r w:rsidRPr="008379F6">
              <w:rPr>
                <w:bCs/>
                <w:spacing w:val="-10"/>
                <w:kern w:val="2"/>
                <w:sz w:val="16"/>
                <w:szCs w:val="16"/>
              </w:rPr>
              <w:t>0,0</w:t>
            </w:r>
          </w:p>
        </w:tc>
        <w:tc>
          <w:tcPr>
            <w:tcW w:w="992" w:type="dxa"/>
          </w:tcPr>
          <w:p w:rsidR="005E0070" w:rsidRPr="008379F6" w:rsidRDefault="005E0070" w:rsidP="005E0070">
            <w:pPr>
              <w:jc w:val="center"/>
              <w:rPr>
                <w:bCs/>
                <w:kern w:val="2"/>
                <w:sz w:val="16"/>
                <w:szCs w:val="16"/>
              </w:rPr>
            </w:pPr>
            <w:r w:rsidRPr="008379F6">
              <w:rPr>
                <w:bCs/>
                <w:kern w:val="2"/>
                <w:sz w:val="16"/>
                <w:szCs w:val="16"/>
              </w:rPr>
              <w:t>0,0</w:t>
            </w:r>
          </w:p>
        </w:tc>
        <w:tc>
          <w:tcPr>
            <w:tcW w:w="1108" w:type="dxa"/>
          </w:tcPr>
          <w:p w:rsidR="005E0070" w:rsidRPr="008379F6" w:rsidRDefault="005E0070" w:rsidP="005E0070">
            <w:pPr>
              <w:jc w:val="center"/>
              <w:rPr>
                <w:bCs/>
                <w:kern w:val="2"/>
                <w:sz w:val="16"/>
                <w:szCs w:val="16"/>
              </w:rPr>
            </w:pPr>
            <w:r w:rsidRPr="008379F6">
              <w:rPr>
                <w:bCs/>
                <w:kern w:val="2"/>
                <w:sz w:val="16"/>
                <w:szCs w:val="16"/>
              </w:rPr>
              <w:t>0,0</w:t>
            </w:r>
          </w:p>
        </w:tc>
        <w:tc>
          <w:tcPr>
            <w:tcW w:w="734" w:type="dxa"/>
          </w:tcPr>
          <w:p w:rsidR="005E0070" w:rsidRPr="00A022E4" w:rsidRDefault="005E0070" w:rsidP="005E0070">
            <w:pPr>
              <w:ind w:left="-57" w:right="-57"/>
              <w:jc w:val="center"/>
              <w:rPr>
                <w:bCs/>
                <w:spacing w:val="-10"/>
                <w:kern w:val="2"/>
                <w:sz w:val="18"/>
                <w:szCs w:val="18"/>
              </w:rPr>
            </w:pPr>
            <w:r w:rsidRPr="00A022E4">
              <w:rPr>
                <w:bCs/>
                <w:spacing w:val="-10"/>
                <w:kern w:val="2"/>
                <w:sz w:val="18"/>
                <w:szCs w:val="18"/>
              </w:rPr>
              <w:t>374,3</w:t>
            </w:r>
          </w:p>
        </w:tc>
        <w:tc>
          <w:tcPr>
            <w:tcW w:w="732" w:type="dxa"/>
          </w:tcPr>
          <w:p w:rsidR="005E0070" w:rsidRPr="00A022E4" w:rsidRDefault="005E0070" w:rsidP="005E0070">
            <w:pPr>
              <w:jc w:val="center"/>
            </w:pPr>
            <w:r w:rsidRPr="00A022E4">
              <w:rPr>
                <w:sz w:val="18"/>
                <w:szCs w:val="18"/>
              </w:rPr>
              <w:t>0,0</w:t>
            </w:r>
          </w:p>
        </w:tc>
        <w:tc>
          <w:tcPr>
            <w:tcW w:w="732" w:type="dxa"/>
          </w:tcPr>
          <w:p w:rsidR="005E0070" w:rsidRPr="00A022E4" w:rsidRDefault="005E0070" w:rsidP="005E0070">
            <w:pPr>
              <w:ind w:left="-57" w:right="-57"/>
              <w:jc w:val="center"/>
              <w:rPr>
                <w:bCs/>
                <w:spacing w:val="-10"/>
                <w:kern w:val="2"/>
                <w:sz w:val="18"/>
                <w:szCs w:val="18"/>
              </w:rPr>
            </w:pPr>
            <w:r w:rsidRPr="00A022E4">
              <w:rPr>
                <w:bCs/>
                <w:spacing w:val="-10"/>
                <w:kern w:val="2"/>
                <w:sz w:val="18"/>
                <w:szCs w:val="18"/>
              </w:rPr>
              <w:t>374,3</w:t>
            </w:r>
          </w:p>
        </w:tc>
        <w:tc>
          <w:tcPr>
            <w:tcW w:w="732" w:type="dxa"/>
          </w:tcPr>
          <w:p w:rsidR="005E0070" w:rsidRPr="00A022E4" w:rsidRDefault="005E0070" w:rsidP="005E0070">
            <w:pPr>
              <w:jc w:val="center"/>
              <w:rPr>
                <w:sz w:val="18"/>
                <w:szCs w:val="18"/>
              </w:rPr>
            </w:pPr>
            <w:r w:rsidRPr="00A022E4">
              <w:rPr>
                <w:sz w:val="18"/>
                <w:szCs w:val="18"/>
              </w:rPr>
              <w:t>1171,8</w:t>
            </w:r>
          </w:p>
        </w:tc>
        <w:tc>
          <w:tcPr>
            <w:tcW w:w="691" w:type="dxa"/>
          </w:tcPr>
          <w:p w:rsidR="005E0070" w:rsidRPr="00A022E4" w:rsidRDefault="005E0070" w:rsidP="005E0070">
            <w:pPr>
              <w:jc w:val="center"/>
            </w:pPr>
            <w:r w:rsidRPr="00A022E4">
              <w:rPr>
                <w:sz w:val="18"/>
                <w:szCs w:val="18"/>
              </w:rPr>
              <w:t>0,0</w:t>
            </w:r>
          </w:p>
        </w:tc>
        <w:tc>
          <w:tcPr>
            <w:tcW w:w="773" w:type="dxa"/>
          </w:tcPr>
          <w:p w:rsidR="005E0070" w:rsidRPr="00A022E4" w:rsidRDefault="005E0070" w:rsidP="005E0070">
            <w:pPr>
              <w:jc w:val="center"/>
              <w:rPr>
                <w:sz w:val="18"/>
                <w:szCs w:val="18"/>
              </w:rPr>
            </w:pPr>
            <w:r w:rsidRPr="00A022E4">
              <w:rPr>
                <w:sz w:val="18"/>
                <w:szCs w:val="18"/>
              </w:rPr>
              <w:t>1171,8</w:t>
            </w:r>
          </w:p>
        </w:tc>
        <w:tc>
          <w:tcPr>
            <w:tcW w:w="732" w:type="dxa"/>
          </w:tcPr>
          <w:p w:rsidR="005E0070" w:rsidRPr="00A022E4" w:rsidRDefault="005E0070" w:rsidP="005E0070">
            <w:pPr>
              <w:jc w:val="center"/>
              <w:rPr>
                <w:sz w:val="18"/>
                <w:szCs w:val="18"/>
              </w:rPr>
            </w:pPr>
            <w:r w:rsidRPr="00A022E4">
              <w:rPr>
                <w:sz w:val="18"/>
                <w:szCs w:val="18"/>
              </w:rPr>
              <w:t>1235,4</w:t>
            </w:r>
          </w:p>
        </w:tc>
        <w:tc>
          <w:tcPr>
            <w:tcW w:w="732" w:type="dxa"/>
          </w:tcPr>
          <w:p w:rsidR="005E0070" w:rsidRPr="00A022E4" w:rsidRDefault="005E0070" w:rsidP="005E0070">
            <w:pPr>
              <w:jc w:val="center"/>
            </w:pPr>
            <w:r w:rsidRPr="00A022E4">
              <w:rPr>
                <w:sz w:val="18"/>
                <w:szCs w:val="18"/>
              </w:rPr>
              <w:t>0,0</w:t>
            </w:r>
          </w:p>
        </w:tc>
        <w:tc>
          <w:tcPr>
            <w:tcW w:w="732" w:type="dxa"/>
          </w:tcPr>
          <w:p w:rsidR="005E0070" w:rsidRPr="002B294E" w:rsidRDefault="005E0070" w:rsidP="005E0070">
            <w:pPr>
              <w:jc w:val="center"/>
              <w:rPr>
                <w:sz w:val="18"/>
                <w:szCs w:val="18"/>
              </w:rPr>
            </w:pPr>
            <w:r w:rsidRPr="002B294E">
              <w:rPr>
                <w:sz w:val="18"/>
                <w:szCs w:val="18"/>
              </w:rPr>
              <w:t>1235,4</w:t>
            </w:r>
          </w:p>
        </w:tc>
        <w:tc>
          <w:tcPr>
            <w:tcW w:w="732" w:type="dxa"/>
          </w:tcPr>
          <w:p w:rsidR="005E0070" w:rsidRPr="002B294E" w:rsidRDefault="005E0070" w:rsidP="005E0070">
            <w:pPr>
              <w:jc w:val="center"/>
              <w:rPr>
                <w:sz w:val="18"/>
                <w:szCs w:val="18"/>
              </w:rPr>
            </w:pPr>
            <w:r w:rsidRPr="002B294E">
              <w:rPr>
                <w:sz w:val="18"/>
                <w:szCs w:val="18"/>
              </w:rPr>
              <w:t>1328,0</w:t>
            </w:r>
          </w:p>
        </w:tc>
        <w:tc>
          <w:tcPr>
            <w:tcW w:w="732" w:type="dxa"/>
          </w:tcPr>
          <w:p w:rsidR="005E0070" w:rsidRPr="002B294E" w:rsidRDefault="005E0070" w:rsidP="005E0070">
            <w:pPr>
              <w:jc w:val="center"/>
            </w:pPr>
            <w:r w:rsidRPr="002B294E">
              <w:rPr>
                <w:sz w:val="18"/>
                <w:szCs w:val="18"/>
              </w:rPr>
              <w:t>0,0</w:t>
            </w:r>
          </w:p>
        </w:tc>
        <w:tc>
          <w:tcPr>
            <w:tcW w:w="732" w:type="dxa"/>
          </w:tcPr>
          <w:p w:rsidR="005E0070" w:rsidRPr="002B294E" w:rsidRDefault="005E0070" w:rsidP="005E0070">
            <w:pPr>
              <w:jc w:val="center"/>
              <w:rPr>
                <w:sz w:val="18"/>
                <w:szCs w:val="18"/>
              </w:rPr>
            </w:pPr>
            <w:r w:rsidRPr="002B294E">
              <w:rPr>
                <w:sz w:val="18"/>
                <w:szCs w:val="18"/>
              </w:rPr>
              <w:t>1328,0</w:t>
            </w:r>
          </w:p>
        </w:tc>
        <w:tc>
          <w:tcPr>
            <w:tcW w:w="732" w:type="dxa"/>
          </w:tcPr>
          <w:p w:rsidR="005E0070" w:rsidRPr="002B294E" w:rsidRDefault="005E0070" w:rsidP="005E0070">
            <w:pPr>
              <w:jc w:val="center"/>
              <w:rPr>
                <w:sz w:val="18"/>
                <w:szCs w:val="18"/>
              </w:rPr>
            </w:pPr>
            <w:r w:rsidRPr="002B294E">
              <w:rPr>
                <w:sz w:val="18"/>
                <w:szCs w:val="18"/>
              </w:rPr>
              <w:t>1328,0</w:t>
            </w:r>
          </w:p>
        </w:tc>
        <w:tc>
          <w:tcPr>
            <w:tcW w:w="732" w:type="dxa"/>
          </w:tcPr>
          <w:p w:rsidR="005E0070" w:rsidRPr="002B294E" w:rsidRDefault="005E0070" w:rsidP="005E0070">
            <w:pPr>
              <w:jc w:val="center"/>
            </w:pPr>
            <w:r w:rsidRPr="002B294E">
              <w:rPr>
                <w:sz w:val="18"/>
                <w:szCs w:val="18"/>
              </w:rPr>
              <w:t>0,0</w:t>
            </w:r>
          </w:p>
        </w:tc>
        <w:tc>
          <w:tcPr>
            <w:tcW w:w="732" w:type="dxa"/>
          </w:tcPr>
          <w:p w:rsidR="005E0070" w:rsidRPr="002B294E" w:rsidRDefault="005E0070" w:rsidP="005E0070">
            <w:pPr>
              <w:jc w:val="center"/>
              <w:rPr>
                <w:sz w:val="18"/>
                <w:szCs w:val="18"/>
              </w:rPr>
            </w:pPr>
            <w:r w:rsidRPr="002B294E">
              <w:rPr>
                <w:sz w:val="18"/>
                <w:szCs w:val="18"/>
              </w:rPr>
              <w:t>1328,0</w:t>
            </w:r>
          </w:p>
        </w:tc>
      </w:tr>
      <w:tr w:rsidR="005E0070" w:rsidRPr="009B3264" w:rsidTr="005725D3">
        <w:trPr>
          <w:cantSplit/>
        </w:trPr>
        <w:tc>
          <w:tcPr>
            <w:tcW w:w="2220" w:type="dxa"/>
            <w:gridSpan w:val="2"/>
          </w:tcPr>
          <w:p w:rsidR="005E0070" w:rsidRPr="008379F6" w:rsidRDefault="005E0070" w:rsidP="005E0070">
            <w:pPr>
              <w:jc w:val="center"/>
              <w:rPr>
                <w:bCs/>
                <w:spacing w:val="-10"/>
                <w:kern w:val="2"/>
                <w:sz w:val="22"/>
                <w:szCs w:val="22"/>
              </w:rPr>
            </w:pPr>
            <w:r w:rsidRPr="008379F6">
              <w:rPr>
                <w:bCs/>
                <w:spacing w:val="-10"/>
                <w:kern w:val="2"/>
                <w:sz w:val="18"/>
                <w:szCs w:val="18"/>
              </w:rPr>
              <w:t>5. МБОУ СОШ № 9 г. Азова</w:t>
            </w:r>
          </w:p>
        </w:tc>
        <w:tc>
          <w:tcPr>
            <w:tcW w:w="616" w:type="dxa"/>
          </w:tcPr>
          <w:p w:rsidR="005E0070" w:rsidRPr="008379F6" w:rsidRDefault="005E0070" w:rsidP="005E0070">
            <w:pPr>
              <w:ind w:left="-57" w:right="-57"/>
              <w:jc w:val="center"/>
              <w:rPr>
                <w:bCs/>
                <w:spacing w:val="-10"/>
                <w:kern w:val="2"/>
                <w:sz w:val="16"/>
                <w:szCs w:val="16"/>
              </w:rPr>
            </w:pPr>
            <w:r w:rsidRPr="008379F6">
              <w:rPr>
                <w:bCs/>
                <w:spacing w:val="-10"/>
                <w:kern w:val="2"/>
                <w:sz w:val="16"/>
                <w:szCs w:val="16"/>
              </w:rPr>
              <w:t>0,0</w:t>
            </w:r>
          </w:p>
        </w:tc>
        <w:tc>
          <w:tcPr>
            <w:tcW w:w="992" w:type="dxa"/>
          </w:tcPr>
          <w:p w:rsidR="005E0070" w:rsidRPr="008379F6" w:rsidRDefault="005E0070" w:rsidP="005E0070">
            <w:pPr>
              <w:jc w:val="center"/>
              <w:rPr>
                <w:bCs/>
                <w:kern w:val="2"/>
                <w:sz w:val="16"/>
                <w:szCs w:val="16"/>
              </w:rPr>
            </w:pPr>
            <w:r w:rsidRPr="008379F6">
              <w:rPr>
                <w:bCs/>
                <w:kern w:val="2"/>
                <w:sz w:val="16"/>
                <w:szCs w:val="16"/>
              </w:rPr>
              <w:t>0,0</w:t>
            </w:r>
          </w:p>
        </w:tc>
        <w:tc>
          <w:tcPr>
            <w:tcW w:w="1108" w:type="dxa"/>
          </w:tcPr>
          <w:p w:rsidR="005E0070" w:rsidRPr="008379F6" w:rsidRDefault="005E0070" w:rsidP="005E0070">
            <w:pPr>
              <w:jc w:val="center"/>
              <w:rPr>
                <w:bCs/>
                <w:kern w:val="2"/>
                <w:sz w:val="16"/>
                <w:szCs w:val="16"/>
              </w:rPr>
            </w:pPr>
            <w:r w:rsidRPr="008379F6">
              <w:rPr>
                <w:bCs/>
                <w:kern w:val="2"/>
                <w:sz w:val="16"/>
                <w:szCs w:val="16"/>
              </w:rPr>
              <w:t>0,0</w:t>
            </w:r>
          </w:p>
        </w:tc>
        <w:tc>
          <w:tcPr>
            <w:tcW w:w="734" w:type="dxa"/>
          </w:tcPr>
          <w:p w:rsidR="005E0070" w:rsidRPr="00A022E4" w:rsidRDefault="005E0070" w:rsidP="005E0070">
            <w:pPr>
              <w:ind w:left="-57" w:right="-57"/>
              <w:jc w:val="center"/>
              <w:rPr>
                <w:bCs/>
                <w:spacing w:val="-10"/>
                <w:kern w:val="2"/>
                <w:sz w:val="18"/>
                <w:szCs w:val="18"/>
              </w:rPr>
            </w:pPr>
            <w:r w:rsidRPr="00A022E4">
              <w:rPr>
                <w:bCs/>
                <w:spacing w:val="-10"/>
                <w:kern w:val="2"/>
                <w:sz w:val="18"/>
                <w:szCs w:val="18"/>
              </w:rPr>
              <w:t>1406,2</w:t>
            </w:r>
          </w:p>
        </w:tc>
        <w:tc>
          <w:tcPr>
            <w:tcW w:w="732" w:type="dxa"/>
          </w:tcPr>
          <w:p w:rsidR="005E0070" w:rsidRPr="00A022E4" w:rsidRDefault="005E0070" w:rsidP="005E0070">
            <w:pPr>
              <w:jc w:val="center"/>
            </w:pPr>
            <w:r w:rsidRPr="00A022E4">
              <w:rPr>
                <w:sz w:val="18"/>
                <w:szCs w:val="18"/>
              </w:rPr>
              <w:t>0,0</w:t>
            </w:r>
          </w:p>
        </w:tc>
        <w:tc>
          <w:tcPr>
            <w:tcW w:w="732" w:type="dxa"/>
          </w:tcPr>
          <w:p w:rsidR="005E0070" w:rsidRPr="00A022E4" w:rsidRDefault="005E0070" w:rsidP="005E0070">
            <w:pPr>
              <w:ind w:left="-57" w:right="-57"/>
              <w:jc w:val="center"/>
              <w:rPr>
                <w:bCs/>
                <w:spacing w:val="-10"/>
                <w:kern w:val="2"/>
                <w:sz w:val="18"/>
                <w:szCs w:val="18"/>
              </w:rPr>
            </w:pPr>
            <w:r w:rsidRPr="00A022E4">
              <w:rPr>
                <w:bCs/>
                <w:spacing w:val="-10"/>
                <w:kern w:val="2"/>
                <w:sz w:val="18"/>
                <w:szCs w:val="18"/>
              </w:rPr>
              <w:t>1406,2</w:t>
            </w:r>
          </w:p>
        </w:tc>
        <w:tc>
          <w:tcPr>
            <w:tcW w:w="732" w:type="dxa"/>
          </w:tcPr>
          <w:p w:rsidR="005E0070" w:rsidRPr="00A022E4" w:rsidRDefault="005E0070" w:rsidP="005E0070">
            <w:pPr>
              <w:jc w:val="center"/>
              <w:rPr>
                <w:sz w:val="18"/>
                <w:szCs w:val="18"/>
              </w:rPr>
            </w:pPr>
            <w:r w:rsidRPr="00A022E4">
              <w:rPr>
                <w:sz w:val="18"/>
                <w:szCs w:val="18"/>
              </w:rPr>
              <w:t>4218,6</w:t>
            </w:r>
          </w:p>
        </w:tc>
        <w:tc>
          <w:tcPr>
            <w:tcW w:w="691" w:type="dxa"/>
          </w:tcPr>
          <w:p w:rsidR="005E0070" w:rsidRPr="00A022E4" w:rsidRDefault="005E0070" w:rsidP="005E0070">
            <w:pPr>
              <w:jc w:val="center"/>
            </w:pPr>
            <w:r w:rsidRPr="00A022E4">
              <w:rPr>
                <w:sz w:val="18"/>
                <w:szCs w:val="18"/>
              </w:rPr>
              <w:t>0,0</w:t>
            </w:r>
          </w:p>
        </w:tc>
        <w:tc>
          <w:tcPr>
            <w:tcW w:w="773" w:type="dxa"/>
          </w:tcPr>
          <w:p w:rsidR="005E0070" w:rsidRPr="00A022E4" w:rsidRDefault="005E0070" w:rsidP="005E0070">
            <w:pPr>
              <w:jc w:val="center"/>
              <w:rPr>
                <w:sz w:val="18"/>
                <w:szCs w:val="18"/>
              </w:rPr>
            </w:pPr>
            <w:r w:rsidRPr="00A022E4">
              <w:rPr>
                <w:sz w:val="18"/>
                <w:szCs w:val="18"/>
              </w:rPr>
              <w:t>4218,6</w:t>
            </w:r>
          </w:p>
        </w:tc>
        <w:tc>
          <w:tcPr>
            <w:tcW w:w="732" w:type="dxa"/>
          </w:tcPr>
          <w:p w:rsidR="005E0070" w:rsidRPr="00A022E4" w:rsidRDefault="005E0070" w:rsidP="005E0070">
            <w:pPr>
              <w:jc w:val="center"/>
              <w:rPr>
                <w:sz w:val="18"/>
                <w:szCs w:val="18"/>
              </w:rPr>
            </w:pPr>
            <w:r w:rsidRPr="00A022E4">
              <w:rPr>
                <w:sz w:val="18"/>
                <w:szCs w:val="18"/>
              </w:rPr>
              <w:t>4097,0</w:t>
            </w:r>
          </w:p>
        </w:tc>
        <w:tc>
          <w:tcPr>
            <w:tcW w:w="732" w:type="dxa"/>
          </w:tcPr>
          <w:p w:rsidR="005E0070" w:rsidRPr="00A022E4" w:rsidRDefault="005E0070" w:rsidP="005E0070">
            <w:pPr>
              <w:jc w:val="center"/>
            </w:pPr>
            <w:r w:rsidRPr="00A022E4">
              <w:rPr>
                <w:sz w:val="18"/>
                <w:szCs w:val="18"/>
              </w:rPr>
              <w:t>0,0</w:t>
            </w:r>
          </w:p>
        </w:tc>
        <w:tc>
          <w:tcPr>
            <w:tcW w:w="732" w:type="dxa"/>
          </w:tcPr>
          <w:p w:rsidR="005E0070" w:rsidRPr="002B294E" w:rsidRDefault="005E0070" w:rsidP="005E0070">
            <w:pPr>
              <w:jc w:val="center"/>
              <w:rPr>
                <w:sz w:val="18"/>
                <w:szCs w:val="18"/>
              </w:rPr>
            </w:pPr>
            <w:r w:rsidRPr="002B294E">
              <w:rPr>
                <w:sz w:val="18"/>
                <w:szCs w:val="18"/>
              </w:rPr>
              <w:t>4097,0</w:t>
            </w:r>
          </w:p>
        </w:tc>
        <w:tc>
          <w:tcPr>
            <w:tcW w:w="732" w:type="dxa"/>
          </w:tcPr>
          <w:p w:rsidR="005E0070" w:rsidRPr="002B294E" w:rsidRDefault="005E0070" w:rsidP="005E0070">
            <w:pPr>
              <w:jc w:val="center"/>
              <w:rPr>
                <w:sz w:val="18"/>
                <w:szCs w:val="18"/>
              </w:rPr>
            </w:pPr>
            <w:r w:rsidRPr="002B294E">
              <w:rPr>
                <w:sz w:val="18"/>
                <w:szCs w:val="18"/>
              </w:rPr>
              <w:t>4296,6</w:t>
            </w:r>
          </w:p>
        </w:tc>
        <w:tc>
          <w:tcPr>
            <w:tcW w:w="732" w:type="dxa"/>
          </w:tcPr>
          <w:p w:rsidR="005E0070" w:rsidRPr="002B294E" w:rsidRDefault="005E0070" w:rsidP="005E0070">
            <w:pPr>
              <w:jc w:val="center"/>
            </w:pPr>
            <w:r w:rsidRPr="002B294E">
              <w:rPr>
                <w:sz w:val="18"/>
                <w:szCs w:val="18"/>
              </w:rPr>
              <w:t>0,0</w:t>
            </w:r>
          </w:p>
        </w:tc>
        <w:tc>
          <w:tcPr>
            <w:tcW w:w="732" w:type="dxa"/>
          </w:tcPr>
          <w:p w:rsidR="005E0070" w:rsidRPr="002B294E" w:rsidRDefault="005E0070" w:rsidP="005E0070">
            <w:pPr>
              <w:jc w:val="center"/>
              <w:rPr>
                <w:sz w:val="18"/>
                <w:szCs w:val="18"/>
              </w:rPr>
            </w:pPr>
            <w:r w:rsidRPr="002B294E">
              <w:rPr>
                <w:sz w:val="18"/>
                <w:szCs w:val="18"/>
              </w:rPr>
              <w:t>4296,6</w:t>
            </w:r>
          </w:p>
        </w:tc>
        <w:tc>
          <w:tcPr>
            <w:tcW w:w="732" w:type="dxa"/>
          </w:tcPr>
          <w:p w:rsidR="005E0070" w:rsidRPr="002B294E" w:rsidRDefault="005E0070" w:rsidP="005E0070">
            <w:pPr>
              <w:jc w:val="center"/>
              <w:rPr>
                <w:sz w:val="18"/>
                <w:szCs w:val="18"/>
              </w:rPr>
            </w:pPr>
            <w:r w:rsidRPr="002B294E">
              <w:rPr>
                <w:sz w:val="18"/>
                <w:szCs w:val="18"/>
              </w:rPr>
              <w:t>4296,6</w:t>
            </w:r>
          </w:p>
        </w:tc>
        <w:tc>
          <w:tcPr>
            <w:tcW w:w="732" w:type="dxa"/>
          </w:tcPr>
          <w:p w:rsidR="005E0070" w:rsidRPr="002B294E" w:rsidRDefault="005E0070" w:rsidP="005E0070">
            <w:pPr>
              <w:jc w:val="center"/>
            </w:pPr>
            <w:r w:rsidRPr="002B294E">
              <w:rPr>
                <w:sz w:val="18"/>
                <w:szCs w:val="18"/>
              </w:rPr>
              <w:t>0,0</w:t>
            </w:r>
          </w:p>
        </w:tc>
        <w:tc>
          <w:tcPr>
            <w:tcW w:w="732" w:type="dxa"/>
          </w:tcPr>
          <w:p w:rsidR="005E0070" w:rsidRPr="002B294E" w:rsidRDefault="005E0070" w:rsidP="005E0070">
            <w:pPr>
              <w:jc w:val="center"/>
              <w:rPr>
                <w:sz w:val="18"/>
                <w:szCs w:val="18"/>
              </w:rPr>
            </w:pPr>
            <w:r w:rsidRPr="002B294E">
              <w:rPr>
                <w:sz w:val="18"/>
                <w:szCs w:val="18"/>
              </w:rPr>
              <w:t>4296,6</w:t>
            </w:r>
          </w:p>
        </w:tc>
      </w:tr>
      <w:tr w:rsidR="005E0070" w:rsidRPr="009B3264" w:rsidTr="005725D3">
        <w:trPr>
          <w:cantSplit/>
        </w:trPr>
        <w:tc>
          <w:tcPr>
            <w:tcW w:w="2220" w:type="dxa"/>
            <w:gridSpan w:val="2"/>
          </w:tcPr>
          <w:p w:rsidR="005E0070" w:rsidRPr="008379F6" w:rsidRDefault="005E0070" w:rsidP="005E0070">
            <w:pPr>
              <w:jc w:val="center"/>
              <w:rPr>
                <w:bCs/>
                <w:spacing w:val="-10"/>
                <w:kern w:val="2"/>
                <w:sz w:val="22"/>
                <w:szCs w:val="22"/>
              </w:rPr>
            </w:pPr>
            <w:r w:rsidRPr="008379F6">
              <w:rPr>
                <w:bCs/>
                <w:spacing w:val="-10"/>
                <w:kern w:val="2"/>
                <w:sz w:val="18"/>
                <w:szCs w:val="18"/>
              </w:rPr>
              <w:t>6. МБОУ СОШ № 11 г. Азова</w:t>
            </w:r>
          </w:p>
        </w:tc>
        <w:tc>
          <w:tcPr>
            <w:tcW w:w="616" w:type="dxa"/>
          </w:tcPr>
          <w:p w:rsidR="005E0070" w:rsidRPr="008379F6" w:rsidRDefault="005E0070" w:rsidP="005E0070">
            <w:pPr>
              <w:ind w:left="-57" w:right="-57"/>
              <w:jc w:val="center"/>
              <w:rPr>
                <w:bCs/>
                <w:spacing w:val="-10"/>
                <w:kern w:val="2"/>
                <w:sz w:val="16"/>
                <w:szCs w:val="16"/>
              </w:rPr>
            </w:pPr>
            <w:r w:rsidRPr="008379F6">
              <w:rPr>
                <w:bCs/>
                <w:spacing w:val="-10"/>
                <w:kern w:val="2"/>
                <w:sz w:val="16"/>
                <w:szCs w:val="16"/>
              </w:rPr>
              <w:t>0,0</w:t>
            </w:r>
          </w:p>
        </w:tc>
        <w:tc>
          <w:tcPr>
            <w:tcW w:w="992" w:type="dxa"/>
          </w:tcPr>
          <w:p w:rsidR="005E0070" w:rsidRPr="008379F6" w:rsidRDefault="005E0070" w:rsidP="005E0070">
            <w:pPr>
              <w:jc w:val="center"/>
              <w:rPr>
                <w:bCs/>
                <w:kern w:val="2"/>
                <w:sz w:val="16"/>
                <w:szCs w:val="16"/>
              </w:rPr>
            </w:pPr>
            <w:r w:rsidRPr="008379F6">
              <w:rPr>
                <w:bCs/>
                <w:kern w:val="2"/>
                <w:sz w:val="16"/>
                <w:szCs w:val="16"/>
              </w:rPr>
              <w:t>0,0</w:t>
            </w:r>
          </w:p>
        </w:tc>
        <w:tc>
          <w:tcPr>
            <w:tcW w:w="1108" w:type="dxa"/>
          </w:tcPr>
          <w:p w:rsidR="005E0070" w:rsidRPr="008379F6" w:rsidRDefault="005E0070" w:rsidP="005E0070">
            <w:pPr>
              <w:jc w:val="center"/>
              <w:rPr>
                <w:bCs/>
                <w:kern w:val="2"/>
                <w:sz w:val="16"/>
                <w:szCs w:val="16"/>
              </w:rPr>
            </w:pPr>
            <w:r w:rsidRPr="008379F6">
              <w:rPr>
                <w:bCs/>
                <w:kern w:val="2"/>
                <w:sz w:val="16"/>
                <w:szCs w:val="16"/>
              </w:rPr>
              <w:t>0,0</w:t>
            </w:r>
          </w:p>
        </w:tc>
        <w:tc>
          <w:tcPr>
            <w:tcW w:w="734" w:type="dxa"/>
          </w:tcPr>
          <w:p w:rsidR="005E0070" w:rsidRPr="00A022E4" w:rsidRDefault="005E0070" w:rsidP="005E0070">
            <w:pPr>
              <w:ind w:left="-57" w:right="-57"/>
              <w:jc w:val="center"/>
              <w:rPr>
                <w:bCs/>
                <w:spacing w:val="-10"/>
                <w:kern w:val="2"/>
                <w:sz w:val="18"/>
                <w:szCs w:val="18"/>
              </w:rPr>
            </w:pPr>
            <w:r w:rsidRPr="00A022E4">
              <w:rPr>
                <w:bCs/>
                <w:spacing w:val="-10"/>
                <w:kern w:val="2"/>
                <w:sz w:val="18"/>
                <w:szCs w:val="18"/>
              </w:rPr>
              <w:t>1119,7</w:t>
            </w:r>
          </w:p>
        </w:tc>
        <w:tc>
          <w:tcPr>
            <w:tcW w:w="732" w:type="dxa"/>
          </w:tcPr>
          <w:p w:rsidR="005E0070" w:rsidRPr="00A022E4" w:rsidRDefault="005E0070" w:rsidP="005E0070">
            <w:pPr>
              <w:jc w:val="center"/>
            </w:pPr>
            <w:r w:rsidRPr="00A022E4">
              <w:rPr>
                <w:sz w:val="18"/>
                <w:szCs w:val="18"/>
              </w:rPr>
              <w:t>0,0</w:t>
            </w:r>
          </w:p>
        </w:tc>
        <w:tc>
          <w:tcPr>
            <w:tcW w:w="732" w:type="dxa"/>
          </w:tcPr>
          <w:p w:rsidR="005E0070" w:rsidRPr="00A022E4" w:rsidRDefault="005E0070" w:rsidP="005E0070">
            <w:pPr>
              <w:ind w:left="-57" w:right="-57"/>
              <w:jc w:val="center"/>
              <w:rPr>
                <w:bCs/>
                <w:spacing w:val="-10"/>
                <w:kern w:val="2"/>
                <w:sz w:val="18"/>
                <w:szCs w:val="18"/>
              </w:rPr>
            </w:pPr>
            <w:r w:rsidRPr="00A022E4">
              <w:rPr>
                <w:bCs/>
                <w:spacing w:val="-10"/>
                <w:kern w:val="2"/>
                <w:sz w:val="18"/>
                <w:szCs w:val="18"/>
              </w:rPr>
              <w:t>1119,7</w:t>
            </w:r>
          </w:p>
        </w:tc>
        <w:tc>
          <w:tcPr>
            <w:tcW w:w="732" w:type="dxa"/>
          </w:tcPr>
          <w:p w:rsidR="005E0070" w:rsidRPr="00A022E4" w:rsidRDefault="005E0070" w:rsidP="005E0070">
            <w:pPr>
              <w:jc w:val="center"/>
              <w:rPr>
                <w:sz w:val="18"/>
                <w:szCs w:val="18"/>
              </w:rPr>
            </w:pPr>
            <w:r w:rsidRPr="00A022E4">
              <w:rPr>
                <w:sz w:val="18"/>
                <w:szCs w:val="18"/>
              </w:rPr>
              <w:t>3359,2</w:t>
            </w:r>
          </w:p>
        </w:tc>
        <w:tc>
          <w:tcPr>
            <w:tcW w:w="691" w:type="dxa"/>
          </w:tcPr>
          <w:p w:rsidR="005E0070" w:rsidRPr="00A022E4" w:rsidRDefault="005E0070" w:rsidP="005E0070">
            <w:pPr>
              <w:jc w:val="center"/>
            </w:pPr>
            <w:r w:rsidRPr="00A022E4">
              <w:rPr>
                <w:sz w:val="18"/>
                <w:szCs w:val="18"/>
              </w:rPr>
              <w:t>0,0</w:t>
            </w:r>
          </w:p>
        </w:tc>
        <w:tc>
          <w:tcPr>
            <w:tcW w:w="773" w:type="dxa"/>
          </w:tcPr>
          <w:p w:rsidR="005E0070" w:rsidRPr="00A022E4" w:rsidRDefault="005E0070" w:rsidP="005E0070">
            <w:pPr>
              <w:jc w:val="center"/>
              <w:rPr>
                <w:sz w:val="18"/>
                <w:szCs w:val="18"/>
              </w:rPr>
            </w:pPr>
            <w:r w:rsidRPr="00A022E4">
              <w:rPr>
                <w:sz w:val="18"/>
                <w:szCs w:val="18"/>
              </w:rPr>
              <w:t>3359,2</w:t>
            </w:r>
          </w:p>
        </w:tc>
        <w:tc>
          <w:tcPr>
            <w:tcW w:w="732" w:type="dxa"/>
          </w:tcPr>
          <w:p w:rsidR="005E0070" w:rsidRPr="00A022E4" w:rsidRDefault="005E0070" w:rsidP="005E0070">
            <w:pPr>
              <w:jc w:val="center"/>
              <w:rPr>
                <w:sz w:val="18"/>
                <w:szCs w:val="18"/>
              </w:rPr>
            </w:pPr>
            <w:r w:rsidRPr="00A022E4">
              <w:rPr>
                <w:sz w:val="18"/>
                <w:szCs w:val="18"/>
              </w:rPr>
              <w:t>3218,0</w:t>
            </w:r>
          </w:p>
        </w:tc>
        <w:tc>
          <w:tcPr>
            <w:tcW w:w="732" w:type="dxa"/>
          </w:tcPr>
          <w:p w:rsidR="005E0070" w:rsidRPr="00A022E4" w:rsidRDefault="005E0070" w:rsidP="005E0070">
            <w:pPr>
              <w:jc w:val="center"/>
            </w:pPr>
            <w:r w:rsidRPr="00A022E4">
              <w:rPr>
                <w:sz w:val="18"/>
                <w:szCs w:val="18"/>
              </w:rPr>
              <w:t>0,0</w:t>
            </w:r>
          </w:p>
        </w:tc>
        <w:tc>
          <w:tcPr>
            <w:tcW w:w="732" w:type="dxa"/>
          </w:tcPr>
          <w:p w:rsidR="005E0070" w:rsidRPr="002B294E" w:rsidRDefault="005E0070" w:rsidP="005E0070">
            <w:pPr>
              <w:jc w:val="center"/>
              <w:rPr>
                <w:sz w:val="18"/>
                <w:szCs w:val="18"/>
              </w:rPr>
            </w:pPr>
            <w:r w:rsidRPr="002B294E">
              <w:rPr>
                <w:sz w:val="18"/>
                <w:szCs w:val="18"/>
              </w:rPr>
              <w:t>3218,0</w:t>
            </w:r>
          </w:p>
        </w:tc>
        <w:tc>
          <w:tcPr>
            <w:tcW w:w="732" w:type="dxa"/>
          </w:tcPr>
          <w:p w:rsidR="005E0070" w:rsidRPr="002B294E" w:rsidRDefault="005E0070" w:rsidP="005E0070">
            <w:pPr>
              <w:jc w:val="center"/>
              <w:rPr>
                <w:sz w:val="18"/>
                <w:szCs w:val="18"/>
              </w:rPr>
            </w:pPr>
            <w:r w:rsidRPr="002B294E">
              <w:rPr>
                <w:sz w:val="18"/>
                <w:szCs w:val="18"/>
              </w:rPr>
              <w:t>3359,2</w:t>
            </w:r>
          </w:p>
        </w:tc>
        <w:tc>
          <w:tcPr>
            <w:tcW w:w="732" w:type="dxa"/>
          </w:tcPr>
          <w:p w:rsidR="005E0070" w:rsidRPr="002B294E" w:rsidRDefault="005E0070" w:rsidP="005E0070">
            <w:pPr>
              <w:jc w:val="center"/>
            </w:pPr>
            <w:r w:rsidRPr="002B294E">
              <w:rPr>
                <w:sz w:val="18"/>
                <w:szCs w:val="18"/>
              </w:rPr>
              <w:t>0,0</w:t>
            </w:r>
          </w:p>
        </w:tc>
        <w:tc>
          <w:tcPr>
            <w:tcW w:w="732" w:type="dxa"/>
          </w:tcPr>
          <w:p w:rsidR="005E0070" w:rsidRPr="002B294E" w:rsidRDefault="005E0070" w:rsidP="005E0070">
            <w:pPr>
              <w:jc w:val="center"/>
              <w:rPr>
                <w:sz w:val="18"/>
                <w:szCs w:val="18"/>
              </w:rPr>
            </w:pPr>
            <w:r w:rsidRPr="002B294E">
              <w:rPr>
                <w:sz w:val="18"/>
                <w:szCs w:val="18"/>
              </w:rPr>
              <w:t>3359,2</w:t>
            </w:r>
          </w:p>
        </w:tc>
        <w:tc>
          <w:tcPr>
            <w:tcW w:w="732" w:type="dxa"/>
          </w:tcPr>
          <w:p w:rsidR="005E0070" w:rsidRPr="002B294E" w:rsidRDefault="005E0070" w:rsidP="005E0070">
            <w:pPr>
              <w:jc w:val="center"/>
              <w:rPr>
                <w:sz w:val="18"/>
                <w:szCs w:val="18"/>
              </w:rPr>
            </w:pPr>
            <w:r w:rsidRPr="002B294E">
              <w:rPr>
                <w:sz w:val="18"/>
                <w:szCs w:val="18"/>
              </w:rPr>
              <w:t>3359,2</w:t>
            </w:r>
          </w:p>
        </w:tc>
        <w:tc>
          <w:tcPr>
            <w:tcW w:w="732" w:type="dxa"/>
          </w:tcPr>
          <w:p w:rsidR="005E0070" w:rsidRPr="002B294E" w:rsidRDefault="005E0070" w:rsidP="005E0070">
            <w:pPr>
              <w:jc w:val="center"/>
            </w:pPr>
            <w:r w:rsidRPr="002B294E">
              <w:rPr>
                <w:sz w:val="18"/>
                <w:szCs w:val="18"/>
              </w:rPr>
              <w:t>0,0</w:t>
            </w:r>
          </w:p>
        </w:tc>
        <w:tc>
          <w:tcPr>
            <w:tcW w:w="732" w:type="dxa"/>
          </w:tcPr>
          <w:p w:rsidR="005E0070" w:rsidRPr="002B294E" w:rsidRDefault="005E0070" w:rsidP="005E0070">
            <w:pPr>
              <w:jc w:val="center"/>
              <w:rPr>
                <w:sz w:val="18"/>
                <w:szCs w:val="18"/>
              </w:rPr>
            </w:pPr>
            <w:r w:rsidRPr="002B294E">
              <w:rPr>
                <w:sz w:val="18"/>
                <w:szCs w:val="18"/>
              </w:rPr>
              <w:t>3359,2</w:t>
            </w:r>
          </w:p>
        </w:tc>
      </w:tr>
      <w:tr w:rsidR="005E0070" w:rsidRPr="009B3264" w:rsidTr="005725D3">
        <w:trPr>
          <w:cantSplit/>
        </w:trPr>
        <w:tc>
          <w:tcPr>
            <w:tcW w:w="2220" w:type="dxa"/>
            <w:gridSpan w:val="2"/>
          </w:tcPr>
          <w:p w:rsidR="005E0070" w:rsidRPr="008379F6" w:rsidRDefault="005E0070" w:rsidP="005E0070">
            <w:pPr>
              <w:jc w:val="center"/>
              <w:rPr>
                <w:bCs/>
                <w:spacing w:val="-10"/>
                <w:kern w:val="2"/>
                <w:sz w:val="22"/>
                <w:szCs w:val="22"/>
              </w:rPr>
            </w:pPr>
            <w:r w:rsidRPr="008379F6">
              <w:rPr>
                <w:bCs/>
                <w:spacing w:val="-10"/>
                <w:kern w:val="2"/>
                <w:sz w:val="18"/>
                <w:szCs w:val="18"/>
              </w:rPr>
              <w:t>7. МБОУ СОШ № 13 г. Азова</w:t>
            </w:r>
          </w:p>
        </w:tc>
        <w:tc>
          <w:tcPr>
            <w:tcW w:w="616" w:type="dxa"/>
          </w:tcPr>
          <w:p w:rsidR="005E0070" w:rsidRPr="008379F6" w:rsidRDefault="005E0070" w:rsidP="005E0070">
            <w:pPr>
              <w:ind w:left="-57" w:right="-57"/>
              <w:jc w:val="center"/>
              <w:rPr>
                <w:bCs/>
                <w:spacing w:val="-10"/>
                <w:kern w:val="2"/>
                <w:sz w:val="16"/>
                <w:szCs w:val="16"/>
              </w:rPr>
            </w:pPr>
            <w:r w:rsidRPr="008379F6">
              <w:rPr>
                <w:bCs/>
                <w:spacing w:val="-10"/>
                <w:kern w:val="2"/>
                <w:sz w:val="16"/>
                <w:szCs w:val="16"/>
              </w:rPr>
              <w:t>0,0</w:t>
            </w:r>
          </w:p>
        </w:tc>
        <w:tc>
          <w:tcPr>
            <w:tcW w:w="992" w:type="dxa"/>
          </w:tcPr>
          <w:p w:rsidR="005E0070" w:rsidRPr="008379F6" w:rsidRDefault="005E0070" w:rsidP="005E0070">
            <w:pPr>
              <w:jc w:val="center"/>
              <w:rPr>
                <w:bCs/>
                <w:kern w:val="2"/>
                <w:sz w:val="16"/>
                <w:szCs w:val="16"/>
              </w:rPr>
            </w:pPr>
            <w:r w:rsidRPr="008379F6">
              <w:rPr>
                <w:bCs/>
                <w:kern w:val="2"/>
                <w:sz w:val="16"/>
                <w:szCs w:val="16"/>
              </w:rPr>
              <w:t>0,0</w:t>
            </w:r>
          </w:p>
        </w:tc>
        <w:tc>
          <w:tcPr>
            <w:tcW w:w="1108" w:type="dxa"/>
          </w:tcPr>
          <w:p w:rsidR="005E0070" w:rsidRPr="008379F6" w:rsidRDefault="005E0070" w:rsidP="005E0070">
            <w:pPr>
              <w:jc w:val="center"/>
              <w:rPr>
                <w:bCs/>
                <w:kern w:val="2"/>
                <w:sz w:val="16"/>
                <w:szCs w:val="16"/>
              </w:rPr>
            </w:pPr>
            <w:r w:rsidRPr="008379F6">
              <w:rPr>
                <w:bCs/>
                <w:kern w:val="2"/>
                <w:sz w:val="16"/>
                <w:szCs w:val="16"/>
              </w:rPr>
              <w:t>0,0</w:t>
            </w:r>
          </w:p>
        </w:tc>
        <w:tc>
          <w:tcPr>
            <w:tcW w:w="734" w:type="dxa"/>
          </w:tcPr>
          <w:p w:rsidR="005E0070" w:rsidRPr="00A022E4" w:rsidRDefault="005E0070" w:rsidP="005E0070">
            <w:pPr>
              <w:ind w:left="-57" w:right="-57"/>
              <w:jc w:val="center"/>
              <w:rPr>
                <w:bCs/>
                <w:spacing w:val="-10"/>
                <w:kern w:val="2"/>
                <w:sz w:val="18"/>
                <w:szCs w:val="18"/>
              </w:rPr>
            </w:pPr>
            <w:r w:rsidRPr="00A022E4">
              <w:rPr>
                <w:bCs/>
                <w:spacing w:val="-10"/>
                <w:kern w:val="2"/>
                <w:sz w:val="18"/>
                <w:szCs w:val="18"/>
              </w:rPr>
              <w:t>1054,9</w:t>
            </w:r>
          </w:p>
        </w:tc>
        <w:tc>
          <w:tcPr>
            <w:tcW w:w="732" w:type="dxa"/>
          </w:tcPr>
          <w:p w:rsidR="005E0070" w:rsidRPr="00A022E4" w:rsidRDefault="005E0070" w:rsidP="005E0070">
            <w:pPr>
              <w:jc w:val="center"/>
            </w:pPr>
            <w:r w:rsidRPr="00A022E4">
              <w:rPr>
                <w:sz w:val="18"/>
                <w:szCs w:val="18"/>
              </w:rPr>
              <w:t>0,0</w:t>
            </w:r>
          </w:p>
        </w:tc>
        <w:tc>
          <w:tcPr>
            <w:tcW w:w="732" w:type="dxa"/>
          </w:tcPr>
          <w:p w:rsidR="005E0070" w:rsidRPr="00A022E4" w:rsidRDefault="005E0070" w:rsidP="005E0070">
            <w:pPr>
              <w:ind w:left="-57" w:right="-57"/>
              <w:jc w:val="center"/>
              <w:rPr>
                <w:bCs/>
                <w:spacing w:val="-10"/>
                <w:kern w:val="2"/>
                <w:sz w:val="18"/>
                <w:szCs w:val="18"/>
              </w:rPr>
            </w:pPr>
            <w:r w:rsidRPr="00A022E4">
              <w:rPr>
                <w:bCs/>
                <w:spacing w:val="-10"/>
                <w:kern w:val="2"/>
                <w:sz w:val="18"/>
                <w:szCs w:val="18"/>
              </w:rPr>
              <w:t>1054,9</w:t>
            </w:r>
          </w:p>
        </w:tc>
        <w:tc>
          <w:tcPr>
            <w:tcW w:w="732" w:type="dxa"/>
          </w:tcPr>
          <w:p w:rsidR="005E0070" w:rsidRPr="00A022E4" w:rsidRDefault="005E0070" w:rsidP="005E0070">
            <w:pPr>
              <w:jc w:val="center"/>
              <w:rPr>
                <w:sz w:val="18"/>
                <w:szCs w:val="18"/>
              </w:rPr>
            </w:pPr>
            <w:r w:rsidRPr="00A022E4">
              <w:rPr>
                <w:sz w:val="18"/>
                <w:szCs w:val="18"/>
              </w:rPr>
              <w:t>3281,0</w:t>
            </w:r>
          </w:p>
        </w:tc>
        <w:tc>
          <w:tcPr>
            <w:tcW w:w="691" w:type="dxa"/>
          </w:tcPr>
          <w:p w:rsidR="005E0070" w:rsidRPr="00A022E4" w:rsidRDefault="005E0070" w:rsidP="005E0070">
            <w:pPr>
              <w:jc w:val="center"/>
            </w:pPr>
            <w:r w:rsidRPr="00A022E4">
              <w:rPr>
                <w:sz w:val="18"/>
                <w:szCs w:val="18"/>
              </w:rPr>
              <w:t>0,0</w:t>
            </w:r>
          </w:p>
        </w:tc>
        <w:tc>
          <w:tcPr>
            <w:tcW w:w="773" w:type="dxa"/>
          </w:tcPr>
          <w:p w:rsidR="005E0070" w:rsidRPr="00A022E4" w:rsidRDefault="005E0070" w:rsidP="005E0070">
            <w:pPr>
              <w:jc w:val="center"/>
              <w:rPr>
                <w:sz w:val="18"/>
                <w:szCs w:val="18"/>
              </w:rPr>
            </w:pPr>
            <w:r w:rsidRPr="00A022E4">
              <w:rPr>
                <w:sz w:val="18"/>
                <w:szCs w:val="18"/>
              </w:rPr>
              <w:t>3281,0</w:t>
            </w:r>
          </w:p>
        </w:tc>
        <w:tc>
          <w:tcPr>
            <w:tcW w:w="732" w:type="dxa"/>
          </w:tcPr>
          <w:p w:rsidR="005E0070" w:rsidRPr="00A022E4" w:rsidRDefault="005E0070" w:rsidP="005E0070">
            <w:pPr>
              <w:jc w:val="center"/>
              <w:rPr>
                <w:sz w:val="18"/>
                <w:szCs w:val="18"/>
              </w:rPr>
            </w:pPr>
            <w:r w:rsidRPr="00A022E4">
              <w:rPr>
                <w:sz w:val="18"/>
                <w:szCs w:val="18"/>
              </w:rPr>
              <w:t>3395,2</w:t>
            </w:r>
          </w:p>
        </w:tc>
        <w:tc>
          <w:tcPr>
            <w:tcW w:w="732" w:type="dxa"/>
          </w:tcPr>
          <w:p w:rsidR="005E0070" w:rsidRPr="00A022E4" w:rsidRDefault="005E0070" w:rsidP="005E0070">
            <w:pPr>
              <w:jc w:val="center"/>
            </w:pPr>
            <w:r w:rsidRPr="00A022E4">
              <w:rPr>
                <w:sz w:val="18"/>
                <w:szCs w:val="18"/>
              </w:rPr>
              <w:t>0,0</w:t>
            </w:r>
          </w:p>
        </w:tc>
        <w:tc>
          <w:tcPr>
            <w:tcW w:w="732" w:type="dxa"/>
          </w:tcPr>
          <w:p w:rsidR="005E0070" w:rsidRPr="002B294E" w:rsidRDefault="005E0070" w:rsidP="005E0070">
            <w:pPr>
              <w:jc w:val="center"/>
              <w:rPr>
                <w:sz w:val="18"/>
                <w:szCs w:val="18"/>
              </w:rPr>
            </w:pPr>
            <w:r w:rsidRPr="002B294E">
              <w:rPr>
                <w:sz w:val="18"/>
                <w:szCs w:val="18"/>
              </w:rPr>
              <w:t>3395,2</w:t>
            </w:r>
          </w:p>
        </w:tc>
        <w:tc>
          <w:tcPr>
            <w:tcW w:w="732" w:type="dxa"/>
          </w:tcPr>
          <w:p w:rsidR="005E0070" w:rsidRPr="002B294E" w:rsidRDefault="005E0070" w:rsidP="005E0070">
            <w:pPr>
              <w:jc w:val="center"/>
              <w:rPr>
                <w:sz w:val="18"/>
                <w:szCs w:val="18"/>
              </w:rPr>
            </w:pPr>
            <w:r w:rsidRPr="002B294E">
              <w:rPr>
                <w:sz w:val="18"/>
                <w:szCs w:val="18"/>
              </w:rPr>
              <w:t>3593,5</w:t>
            </w:r>
          </w:p>
        </w:tc>
        <w:tc>
          <w:tcPr>
            <w:tcW w:w="732" w:type="dxa"/>
          </w:tcPr>
          <w:p w:rsidR="005E0070" w:rsidRPr="002B294E" w:rsidRDefault="005E0070" w:rsidP="005E0070">
            <w:pPr>
              <w:jc w:val="center"/>
            </w:pPr>
            <w:r w:rsidRPr="002B294E">
              <w:rPr>
                <w:sz w:val="18"/>
                <w:szCs w:val="18"/>
              </w:rPr>
              <w:t>0,0</w:t>
            </w:r>
          </w:p>
        </w:tc>
        <w:tc>
          <w:tcPr>
            <w:tcW w:w="732" w:type="dxa"/>
          </w:tcPr>
          <w:p w:rsidR="005E0070" w:rsidRPr="002B294E" w:rsidRDefault="005E0070" w:rsidP="005E0070">
            <w:pPr>
              <w:jc w:val="center"/>
              <w:rPr>
                <w:sz w:val="18"/>
                <w:szCs w:val="18"/>
              </w:rPr>
            </w:pPr>
            <w:r w:rsidRPr="002B294E">
              <w:rPr>
                <w:sz w:val="18"/>
                <w:szCs w:val="18"/>
              </w:rPr>
              <w:t>3593,5</w:t>
            </w:r>
          </w:p>
        </w:tc>
        <w:tc>
          <w:tcPr>
            <w:tcW w:w="732" w:type="dxa"/>
          </w:tcPr>
          <w:p w:rsidR="005E0070" w:rsidRPr="002B294E" w:rsidRDefault="005E0070" w:rsidP="005E0070">
            <w:pPr>
              <w:jc w:val="center"/>
              <w:rPr>
                <w:sz w:val="18"/>
                <w:szCs w:val="18"/>
              </w:rPr>
            </w:pPr>
            <w:r w:rsidRPr="002B294E">
              <w:rPr>
                <w:sz w:val="18"/>
                <w:szCs w:val="18"/>
              </w:rPr>
              <w:t>3593,5</w:t>
            </w:r>
          </w:p>
        </w:tc>
        <w:tc>
          <w:tcPr>
            <w:tcW w:w="732" w:type="dxa"/>
          </w:tcPr>
          <w:p w:rsidR="005E0070" w:rsidRPr="002B294E" w:rsidRDefault="005E0070" w:rsidP="005E0070">
            <w:pPr>
              <w:jc w:val="center"/>
            </w:pPr>
            <w:r w:rsidRPr="002B294E">
              <w:rPr>
                <w:sz w:val="18"/>
                <w:szCs w:val="18"/>
              </w:rPr>
              <w:t>0,0</w:t>
            </w:r>
          </w:p>
        </w:tc>
        <w:tc>
          <w:tcPr>
            <w:tcW w:w="732" w:type="dxa"/>
          </w:tcPr>
          <w:p w:rsidR="005E0070" w:rsidRPr="002B294E" w:rsidRDefault="005E0070" w:rsidP="005E0070">
            <w:pPr>
              <w:jc w:val="center"/>
              <w:rPr>
                <w:sz w:val="18"/>
                <w:szCs w:val="18"/>
              </w:rPr>
            </w:pPr>
            <w:r w:rsidRPr="002B294E">
              <w:rPr>
                <w:sz w:val="18"/>
                <w:szCs w:val="18"/>
              </w:rPr>
              <w:t>3593,5</w:t>
            </w:r>
          </w:p>
        </w:tc>
      </w:tr>
      <w:tr w:rsidR="005E0070" w:rsidRPr="009B3264" w:rsidTr="005725D3">
        <w:trPr>
          <w:cantSplit/>
        </w:trPr>
        <w:tc>
          <w:tcPr>
            <w:tcW w:w="2220" w:type="dxa"/>
            <w:gridSpan w:val="2"/>
          </w:tcPr>
          <w:p w:rsidR="005E0070" w:rsidRPr="00380698" w:rsidRDefault="005E0070" w:rsidP="005E0070">
            <w:pPr>
              <w:jc w:val="center"/>
              <w:rPr>
                <w:bCs/>
                <w:spacing w:val="-10"/>
                <w:kern w:val="2"/>
                <w:sz w:val="22"/>
                <w:szCs w:val="22"/>
              </w:rPr>
            </w:pPr>
            <w:r w:rsidRPr="00380698">
              <w:rPr>
                <w:bCs/>
                <w:spacing w:val="-10"/>
                <w:kern w:val="2"/>
                <w:sz w:val="18"/>
                <w:szCs w:val="18"/>
              </w:rPr>
              <w:t>8. МБОУ СОШ № 14 г. Азова</w:t>
            </w:r>
          </w:p>
        </w:tc>
        <w:tc>
          <w:tcPr>
            <w:tcW w:w="616" w:type="dxa"/>
          </w:tcPr>
          <w:p w:rsidR="005E0070" w:rsidRPr="00380698" w:rsidRDefault="005E0070" w:rsidP="005E0070">
            <w:pPr>
              <w:ind w:left="-57" w:right="-57"/>
              <w:jc w:val="center"/>
              <w:rPr>
                <w:bCs/>
                <w:spacing w:val="-10"/>
                <w:kern w:val="2"/>
                <w:sz w:val="16"/>
                <w:szCs w:val="16"/>
              </w:rPr>
            </w:pPr>
            <w:r w:rsidRPr="00380698">
              <w:rPr>
                <w:bCs/>
                <w:spacing w:val="-10"/>
                <w:kern w:val="2"/>
                <w:sz w:val="16"/>
                <w:szCs w:val="16"/>
              </w:rPr>
              <w:t>0,0</w:t>
            </w:r>
          </w:p>
        </w:tc>
        <w:tc>
          <w:tcPr>
            <w:tcW w:w="992" w:type="dxa"/>
          </w:tcPr>
          <w:p w:rsidR="005E0070" w:rsidRPr="00380698" w:rsidRDefault="005E0070" w:rsidP="005E0070">
            <w:pPr>
              <w:jc w:val="center"/>
              <w:rPr>
                <w:bCs/>
                <w:kern w:val="2"/>
                <w:sz w:val="16"/>
                <w:szCs w:val="16"/>
              </w:rPr>
            </w:pPr>
            <w:r w:rsidRPr="00380698">
              <w:rPr>
                <w:bCs/>
                <w:kern w:val="2"/>
                <w:sz w:val="16"/>
                <w:szCs w:val="16"/>
              </w:rPr>
              <w:t>0,0</w:t>
            </w:r>
          </w:p>
        </w:tc>
        <w:tc>
          <w:tcPr>
            <w:tcW w:w="1108" w:type="dxa"/>
          </w:tcPr>
          <w:p w:rsidR="005E0070" w:rsidRPr="00380698" w:rsidRDefault="005E0070" w:rsidP="005E0070">
            <w:pPr>
              <w:jc w:val="center"/>
              <w:rPr>
                <w:bCs/>
                <w:kern w:val="2"/>
                <w:sz w:val="16"/>
                <w:szCs w:val="16"/>
              </w:rPr>
            </w:pPr>
            <w:r w:rsidRPr="00380698">
              <w:rPr>
                <w:bCs/>
                <w:kern w:val="2"/>
                <w:sz w:val="16"/>
                <w:szCs w:val="16"/>
              </w:rPr>
              <w:t>0,0</w:t>
            </w:r>
          </w:p>
        </w:tc>
        <w:tc>
          <w:tcPr>
            <w:tcW w:w="734" w:type="dxa"/>
          </w:tcPr>
          <w:p w:rsidR="005E0070" w:rsidRPr="00A022E4" w:rsidRDefault="005E0070" w:rsidP="005E0070">
            <w:pPr>
              <w:ind w:left="-57" w:right="-57"/>
              <w:jc w:val="center"/>
              <w:rPr>
                <w:bCs/>
                <w:spacing w:val="-10"/>
                <w:kern w:val="2"/>
                <w:sz w:val="18"/>
                <w:szCs w:val="18"/>
              </w:rPr>
            </w:pPr>
            <w:r w:rsidRPr="00A022E4">
              <w:rPr>
                <w:bCs/>
                <w:spacing w:val="-10"/>
                <w:kern w:val="2"/>
                <w:sz w:val="18"/>
                <w:szCs w:val="18"/>
              </w:rPr>
              <w:t>963,5</w:t>
            </w:r>
          </w:p>
        </w:tc>
        <w:tc>
          <w:tcPr>
            <w:tcW w:w="732" w:type="dxa"/>
          </w:tcPr>
          <w:p w:rsidR="005E0070" w:rsidRPr="00A022E4" w:rsidRDefault="005E0070" w:rsidP="005E0070">
            <w:pPr>
              <w:jc w:val="center"/>
            </w:pPr>
            <w:r w:rsidRPr="00A022E4">
              <w:rPr>
                <w:sz w:val="18"/>
                <w:szCs w:val="18"/>
              </w:rPr>
              <w:t>0,0</w:t>
            </w:r>
          </w:p>
        </w:tc>
        <w:tc>
          <w:tcPr>
            <w:tcW w:w="732" w:type="dxa"/>
          </w:tcPr>
          <w:p w:rsidR="005E0070" w:rsidRPr="00A022E4" w:rsidRDefault="005E0070" w:rsidP="005E0070">
            <w:pPr>
              <w:ind w:left="-57" w:right="-57"/>
              <w:jc w:val="center"/>
              <w:rPr>
                <w:bCs/>
                <w:spacing w:val="-10"/>
                <w:kern w:val="2"/>
                <w:sz w:val="18"/>
                <w:szCs w:val="18"/>
              </w:rPr>
            </w:pPr>
            <w:r w:rsidRPr="00A022E4">
              <w:rPr>
                <w:bCs/>
                <w:spacing w:val="-10"/>
                <w:kern w:val="2"/>
                <w:sz w:val="18"/>
                <w:szCs w:val="18"/>
              </w:rPr>
              <w:t>963,5</w:t>
            </w:r>
          </w:p>
        </w:tc>
        <w:tc>
          <w:tcPr>
            <w:tcW w:w="732" w:type="dxa"/>
          </w:tcPr>
          <w:p w:rsidR="005E0070" w:rsidRPr="00A022E4" w:rsidRDefault="005E0070" w:rsidP="005E0070">
            <w:pPr>
              <w:jc w:val="center"/>
              <w:rPr>
                <w:sz w:val="18"/>
                <w:szCs w:val="18"/>
              </w:rPr>
            </w:pPr>
            <w:r w:rsidRPr="00A022E4">
              <w:rPr>
                <w:sz w:val="18"/>
                <w:szCs w:val="18"/>
              </w:rPr>
              <w:t>2812,3</w:t>
            </w:r>
          </w:p>
        </w:tc>
        <w:tc>
          <w:tcPr>
            <w:tcW w:w="691" w:type="dxa"/>
          </w:tcPr>
          <w:p w:rsidR="005E0070" w:rsidRPr="00A022E4" w:rsidRDefault="005E0070" w:rsidP="005E0070">
            <w:pPr>
              <w:jc w:val="center"/>
            </w:pPr>
            <w:r w:rsidRPr="00A022E4">
              <w:rPr>
                <w:sz w:val="18"/>
                <w:szCs w:val="18"/>
              </w:rPr>
              <w:t>0,0</w:t>
            </w:r>
          </w:p>
        </w:tc>
        <w:tc>
          <w:tcPr>
            <w:tcW w:w="773" w:type="dxa"/>
          </w:tcPr>
          <w:p w:rsidR="005E0070" w:rsidRPr="00A022E4" w:rsidRDefault="005E0070" w:rsidP="005E0070">
            <w:pPr>
              <w:jc w:val="center"/>
              <w:rPr>
                <w:sz w:val="18"/>
                <w:szCs w:val="18"/>
              </w:rPr>
            </w:pPr>
            <w:r w:rsidRPr="00A022E4">
              <w:rPr>
                <w:sz w:val="18"/>
                <w:szCs w:val="18"/>
              </w:rPr>
              <w:t>2812,3</w:t>
            </w:r>
          </w:p>
        </w:tc>
        <w:tc>
          <w:tcPr>
            <w:tcW w:w="732" w:type="dxa"/>
          </w:tcPr>
          <w:p w:rsidR="005E0070" w:rsidRPr="00A022E4" w:rsidRDefault="005E0070" w:rsidP="005E0070">
            <w:pPr>
              <w:jc w:val="center"/>
              <w:rPr>
                <w:sz w:val="18"/>
                <w:szCs w:val="18"/>
              </w:rPr>
            </w:pPr>
            <w:r w:rsidRPr="00A022E4">
              <w:rPr>
                <w:sz w:val="18"/>
                <w:szCs w:val="18"/>
              </w:rPr>
              <w:t>2578,3</w:t>
            </w:r>
          </w:p>
        </w:tc>
        <w:tc>
          <w:tcPr>
            <w:tcW w:w="732" w:type="dxa"/>
          </w:tcPr>
          <w:p w:rsidR="005E0070" w:rsidRPr="00A022E4" w:rsidRDefault="005E0070" w:rsidP="005E0070">
            <w:pPr>
              <w:jc w:val="center"/>
            </w:pPr>
            <w:r w:rsidRPr="00A022E4">
              <w:rPr>
                <w:sz w:val="18"/>
                <w:szCs w:val="18"/>
              </w:rPr>
              <w:t>0,0</w:t>
            </w:r>
          </w:p>
        </w:tc>
        <w:tc>
          <w:tcPr>
            <w:tcW w:w="732" w:type="dxa"/>
          </w:tcPr>
          <w:p w:rsidR="005E0070" w:rsidRPr="002B294E" w:rsidRDefault="005E0070" w:rsidP="005E0070">
            <w:pPr>
              <w:jc w:val="center"/>
              <w:rPr>
                <w:sz w:val="18"/>
                <w:szCs w:val="18"/>
              </w:rPr>
            </w:pPr>
            <w:r w:rsidRPr="002B294E">
              <w:rPr>
                <w:sz w:val="18"/>
                <w:szCs w:val="18"/>
              </w:rPr>
              <w:t>2578,3</w:t>
            </w:r>
          </w:p>
        </w:tc>
        <w:tc>
          <w:tcPr>
            <w:tcW w:w="732" w:type="dxa"/>
          </w:tcPr>
          <w:p w:rsidR="005E0070" w:rsidRPr="002B294E" w:rsidRDefault="005E0070" w:rsidP="005E0070">
            <w:pPr>
              <w:jc w:val="center"/>
              <w:rPr>
                <w:sz w:val="18"/>
                <w:szCs w:val="18"/>
              </w:rPr>
            </w:pPr>
            <w:r w:rsidRPr="002B294E">
              <w:rPr>
                <w:sz w:val="18"/>
                <w:szCs w:val="18"/>
              </w:rPr>
              <w:t>2890,4</w:t>
            </w:r>
          </w:p>
        </w:tc>
        <w:tc>
          <w:tcPr>
            <w:tcW w:w="732" w:type="dxa"/>
          </w:tcPr>
          <w:p w:rsidR="005E0070" w:rsidRPr="002B294E" w:rsidRDefault="005E0070" w:rsidP="005E0070">
            <w:pPr>
              <w:jc w:val="center"/>
            </w:pPr>
            <w:r w:rsidRPr="002B294E">
              <w:rPr>
                <w:sz w:val="18"/>
                <w:szCs w:val="18"/>
              </w:rPr>
              <w:t>0,0</w:t>
            </w:r>
          </w:p>
        </w:tc>
        <w:tc>
          <w:tcPr>
            <w:tcW w:w="732" w:type="dxa"/>
          </w:tcPr>
          <w:p w:rsidR="005E0070" w:rsidRPr="002B294E" w:rsidRDefault="005E0070" w:rsidP="005E0070">
            <w:pPr>
              <w:jc w:val="center"/>
              <w:rPr>
                <w:sz w:val="18"/>
                <w:szCs w:val="18"/>
              </w:rPr>
            </w:pPr>
            <w:r w:rsidRPr="002B294E">
              <w:rPr>
                <w:sz w:val="18"/>
                <w:szCs w:val="18"/>
              </w:rPr>
              <w:t>2890,4</w:t>
            </w:r>
          </w:p>
        </w:tc>
        <w:tc>
          <w:tcPr>
            <w:tcW w:w="732" w:type="dxa"/>
          </w:tcPr>
          <w:p w:rsidR="005E0070" w:rsidRPr="002B294E" w:rsidRDefault="005E0070" w:rsidP="005E0070">
            <w:pPr>
              <w:jc w:val="center"/>
              <w:rPr>
                <w:sz w:val="18"/>
                <w:szCs w:val="18"/>
              </w:rPr>
            </w:pPr>
            <w:r w:rsidRPr="002B294E">
              <w:rPr>
                <w:sz w:val="18"/>
                <w:szCs w:val="18"/>
              </w:rPr>
              <w:t>2890,4</w:t>
            </w:r>
          </w:p>
        </w:tc>
        <w:tc>
          <w:tcPr>
            <w:tcW w:w="732" w:type="dxa"/>
          </w:tcPr>
          <w:p w:rsidR="005E0070" w:rsidRPr="002B294E" w:rsidRDefault="005E0070" w:rsidP="005E0070">
            <w:pPr>
              <w:jc w:val="center"/>
            </w:pPr>
            <w:r w:rsidRPr="002B294E">
              <w:rPr>
                <w:sz w:val="18"/>
                <w:szCs w:val="18"/>
              </w:rPr>
              <w:t>0,0</w:t>
            </w:r>
          </w:p>
        </w:tc>
        <w:tc>
          <w:tcPr>
            <w:tcW w:w="732" w:type="dxa"/>
          </w:tcPr>
          <w:p w:rsidR="005E0070" w:rsidRPr="002B294E" w:rsidRDefault="005E0070" w:rsidP="005E0070">
            <w:pPr>
              <w:jc w:val="center"/>
              <w:rPr>
                <w:sz w:val="18"/>
                <w:szCs w:val="18"/>
              </w:rPr>
            </w:pPr>
            <w:r w:rsidRPr="002B294E">
              <w:rPr>
                <w:sz w:val="18"/>
                <w:szCs w:val="18"/>
              </w:rPr>
              <w:t>2890,4</w:t>
            </w:r>
          </w:p>
        </w:tc>
      </w:tr>
      <w:tr w:rsidR="005E0070" w:rsidRPr="009B3264" w:rsidTr="005725D3">
        <w:trPr>
          <w:cantSplit/>
        </w:trPr>
        <w:tc>
          <w:tcPr>
            <w:tcW w:w="2220" w:type="dxa"/>
            <w:gridSpan w:val="2"/>
          </w:tcPr>
          <w:p w:rsidR="005E0070" w:rsidRPr="00380698" w:rsidRDefault="005E0070" w:rsidP="005E0070">
            <w:pPr>
              <w:jc w:val="center"/>
              <w:rPr>
                <w:bCs/>
                <w:spacing w:val="-10"/>
                <w:kern w:val="2"/>
                <w:sz w:val="18"/>
                <w:szCs w:val="18"/>
              </w:rPr>
            </w:pPr>
            <w:r w:rsidRPr="00380698">
              <w:rPr>
                <w:bCs/>
                <w:spacing w:val="-10"/>
                <w:kern w:val="2"/>
                <w:sz w:val="18"/>
                <w:szCs w:val="18"/>
              </w:rPr>
              <w:t>9. МБОУ СОШ № 15 г. Азова</w:t>
            </w:r>
          </w:p>
        </w:tc>
        <w:tc>
          <w:tcPr>
            <w:tcW w:w="616" w:type="dxa"/>
          </w:tcPr>
          <w:p w:rsidR="005E0070" w:rsidRPr="00380698" w:rsidRDefault="005E0070" w:rsidP="005E0070">
            <w:pPr>
              <w:ind w:left="-57" w:right="-57"/>
              <w:jc w:val="center"/>
              <w:rPr>
                <w:bCs/>
                <w:spacing w:val="-10"/>
                <w:kern w:val="2"/>
                <w:sz w:val="16"/>
                <w:szCs w:val="16"/>
              </w:rPr>
            </w:pPr>
            <w:r w:rsidRPr="00380698">
              <w:rPr>
                <w:bCs/>
                <w:spacing w:val="-10"/>
                <w:kern w:val="2"/>
                <w:sz w:val="16"/>
                <w:szCs w:val="16"/>
              </w:rPr>
              <w:t>0,0</w:t>
            </w:r>
          </w:p>
        </w:tc>
        <w:tc>
          <w:tcPr>
            <w:tcW w:w="992" w:type="dxa"/>
          </w:tcPr>
          <w:p w:rsidR="005E0070" w:rsidRPr="00380698" w:rsidRDefault="005E0070" w:rsidP="005E0070">
            <w:pPr>
              <w:jc w:val="center"/>
              <w:rPr>
                <w:bCs/>
                <w:kern w:val="2"/>
                <w:sz w:val="16"/>
                <w:szCs w:val="16"/>
              </w:rPr>
            </w:pPr>
            <w:r w:rsidRPr="00380698">
              <w:rPr>
                <w:bCs/>
                <w:kern w:val="2"/>
                <w:sz w:val="16"/>
                <w:szCs w:val="16"/>
              </w:rPr>
              <w:t>0,0</w:t>
            </w:r>
          </w:p>
        </w:tc>
        <w:tc>
          <w:tcPr>
            <w:tcW w:w="1108" w:type="dxa"/>
          </w:tcPr>
          <w:p w:rsidR="005E0070" w:rsidRPr="00380698" w:rsidRDefault="005E0070" w:rsidP="005E0070">
            <w:pPr>
              <w:jc w:val="center"/>
              <w:rPr>
                <w:bCs/>
                <w:kern w:val="2"/>
                <w:sz w:val="16"/>
                <w:szCs w:val="16"/>
              </w:rPr>
            </w:pPr>
            <w:r w:rsidRPr="00380698">
              <w:rPr>
                <w:bCs/>
                <w:kern w:val="2"/>
                <w:sz w:val="16"/>
                <w:szCs w:val="16"/>
              </w:rPr>
              <w:t>0,0</w:t>
            </w:r>
          </w:p>
        </w:tc>
        <w:tc>
          <w:tcPr>
            <w:tcW w:w="734" w:type="dxa"/>
          </w:tcPr>
          <w:p w:rsidR="005E0070" w:rsidRPr="00A022E4" w:rsidRDefault="005E0070" w:rsidP="005E0070">
            <w:pPr>
              <w:ind w:left="-57" w:right="-57"/>
              <w:jc w:val="center"/>
              <w:rPr>
                <w:bCs/>
                <w:spacing w:val="-10"/>
                <w:kern w:val="2"/>
                <w:sz w:val="18"/>
                <w:szCs w:val="18"/>
              </w:rPr>
            </w:pPr>
            <w:r w:rsidRPr="00A022E4">
              <w:rPr>
                <w:bCs/>
                <w:spacing w:val="-10"/>
                <w:kern w:val="2"/>
                <w:sz w:val="18"/>
                <w:szCs w:val="18"/>
              </w:rPr>
              <w:t>703,1</w:t>
            </w:r>
          </w:p>
        </w:tc>
        <w:tc>
          <w:tcPr>
            <w:tcW w:w="732" w:type="dxa"/>
          </w:tcPr>
          <w:p w:rsidR="005E0070" w:rsidRPr="00A022E4" w:rsidRDefault="005E0070" w:rsidP="005E0070">
            <w:pPr>
              <w:jc w:val="center"/>
            </w:pPr>
            <w:r w:rsidRPr="00A022E4">
              <w:rPr>
                <w:sz w:val="18"/>
                <w:szCs w:val="18"/>
              </w:rPr>
              <w:t>0,0</w:t>
            </w:r>
          </w:p>
        </w:tc>
        <w:tc>
          <w:tcPr>
            <w:tcW w:w="732" w:type="dxa"/>
          </w:tcPr>
          <w:p w:rsidR="005E0070" w:rsidRPr="00A022E4" w:rsidRDefault="005E0070" w:rsidP="005E0070">
            <w:pPr>
              <w:ind w:left="-57" w:right="-57"/>
              <w:jc w:val="center"/>
              <w:rPr>
                <w:bCs/>
                <w:spacing w:val="-10"/>
                <w:kern w:val="2"/>
                <w:sz w:val="18"/>
                <w:szCs w:val="18"/>
              </w:rPr>
            </w:pPr>
            <w:r w:rsidRPr="00A022E4">
              <w:rPr>
                <w:bCs/>
                <w:spacing w:val="-10"/>
                <w:kern w:val="2"/>
                <w:sz w:val="18"/>
                <w:szCs w:val="18"/>
              </w:rPr>
              <w:t>703,1</w:t>
            </w:r>
          </w:p>
        </w:tc>
        <w:tc>
          <w:tcPr>
            <w:tcW w:w="732" w:type="dxa"/>
          </w:tcPr>
          <w:p w:rsidR="005E0070" w:rsidRPr="00A022E4" w:rsidRDefault="005E0070" w:rsidP="005E0070">
            <w:pPr>
              <w:jc w:val="center"/>
              <w:rPr>
                <w:sz w:val="18"/>
                <w:szCs w:val="18"/>
              </w:rPr>
            </w:pPr>
            <w:r w:rsidRPr="00A022E4">
              <w:rPr>
                <w:sz w:val="18"/>
                <w:szCs w:val="18"/>
              </w:rPr>
              <w:t>2109,2</w:t>
            </w:r>
          </w:p>
        </w:tc>
        <w:tc>
          <w:tcPr>
            <w:tcW w:w="691" w:type="dxa"/>
          </w:tcPr>
          <w:p w:rsidR="005E0070" w:rsidRPr="00A022E4" w:rsidRDefault="005E0070" w:rsidP="005E0070">
            <w:pPr>
              <w:jc w:val="center"/>
            </w:pPr>
            <w:r w:rsidRPr="00A022E4">
              <w:rPr>
                <w:sz w:val="18"/>
                <w:szCs w:val="18"/>
              </w:rPr>
              <w:t>0,0</w:t>
            </w:r>
          </w:p>
        </w:tc>
        <w:tc>
          <w:tcPr>
            <w:tcW w:w="773" w:type="dxa"/>
          </w:tcPr>
          <w:p w:rsidR="005E0070" w:rsidRPr="00A022E4" w:rsidRDefault="005E0070" w:rsidP="005E0070">
            <w:pPr>
              <w:jc w:val="center"/>
              <w:rPr>
                <w:sz w:val="18"/>
                <w:szCs w:val="18"/>
              </w:rPr>
            </w:pPr>
            <w:r w:rsidRPr="00A022E4">
              <w:rPr>
                <w:sz w:val="18"/>
                <w:szCs w:val="18"/>
              </w:rPr>
              <w:t>2109,2</w:t>
            </w:r>
          </w:p>
        </w:tc>
        <w:tc>
          <w:tcPr>
            <w:tcW w:w="732" w:type="dxa"/>
          </w:tcPr>
          <w:p w:rsidR="005E0070" w:rsidRPr="00A022E4" w:rsidRDefault="005E0070" w:rsidP="005E0070">
            <w:pPr>
              <w:jc w:val="center"/>
              <w:rPr>
                <w:sz w:val="18"/>
                <w:szCs w:val="18"/>
              </w:rPr>
            </w:pPr>
            <w:r w:rsidRPr="00A022E4">
              <w:rPr>
                <w:sz w:val="18"/>
                <w:szCs w:val="18"/>
              </w:rPr>
              <w:t>2466,3</w:t>
            </w:r>
          </w:p>
        </w:tc>
        <w:tc>
          <w:tcPr>
            <w:tcW w:w="732" w:type="dxa"/>
          </w:tcPr>
          <w:p w:rsidR="005E0070" w:rsidRPr="00A022E4" w:rsidRDefault="005E0070" w:rsidP="005E0070">
            <w:pPr>
              <w:jc w:val="center"/>
            </w:pPr>
            <w:r w:rsidRPr="00A022E4">
              <w:rPr>
                <w:sz w:val="18"/>
                <w:szCs w:val="18"/>
              </w:rPr>
              <w:t>0,0</w:t>
            </w:r>
          </w:p>
        </w:tc>
        <w:tc>
          <w:tcPr>
            <w:tcW w:w="732" w:type="dxa"/>
          </w:tcPr>
          <w:p w:rsidR="005E0070" w:rsidRPr="002B294E" w:rsidRDefault="005E0070" w:rsidP="005E0070">
            <w:pPr>
              <w:jc w:val="center"/>
              <w:rPr>
                <w:sz w:val="18"/>
                <w:szCs w:val="18"/>
              </w:rPr>
            </w:pPr>
            <w:r w:rsidRPr="002B294E">
              <w:rPr>
                <w:sz w:val="18"/>
                <w:szCs w:val="18"/>
              </w:rPr>
              <w:t>2466,3</w:t>
            </w:r>
          </w:p>
        </w:tc>
        <w:tc>
          <w:tcPr>
            <w:tcW w:w="732" w:type="dxa"/>
          </w:tcPr>
          <w:p w:rsidR="005E0070" w:rsidRPr="002B294E" w:rsidRDefault="005E0070" w:rsidP="005E0070">
            <w:pPr>
              <w:jc w:val="center"/>
              <w:rPr>
                <w:sz w:val="18"/>
                <w:szCs w:val="18"/>
              </w:rPr>
            </w:pPr>
            <w:r w:rsidRPr="002B294E">
              <w:rPr>
                <w:sz w:val="18"/>
                <w:szCs w:val="18"/>
              </w:rPr>
              <w:t>2500,0</w:t>
            </w:r>
          </w:p>
        </w:tc>
        <w:tc>
          <w:tcPr>
            <w:tcW w:w="732" w:type="dxa"/>
          </w:tcPr>
          <w:p w:rsidR="005E0070" w:rsidRPr="002B294E" w:rsidRDefault="005E0070" w:rsidP="005E0070">
            <w:pPr>
              <w:jc w:val="center"/>
            </w:pPr>
            <w:r w:rsidRPr="002B294E">
              <w:rPr>
                <w:sz w:val="18"/>
                <w:szCs w:val="18"/>
              </w:rPr>
              <w:t>0,0</w:t>
            </w:r>
          </w:p>
        </w:tc>
        <w:tc>
          <w:tcPr>
            <w:tcW w:w="732" w:type="dxa"/>
          </w:tcPr>
          <w:p w:rsidR="005E0070" w:rsidRPr="002B294E" w:rsidRDefault="005E0070" w:rsidP="005E0070">
            <w:pPr>
              <w:jc w:val="center"/>
              <w:rPr>
                <w:sz w:val="18"/>
                <w:szCs w:val="18"/>
              </w:rPr>
            </w:pPr>
            <w:r w:rsidRPr="002B294E">
              <w:rPr>
                <w:sz w:val="18"/>
                <w:szCs w:val="18"/>
              </w:rPr>
              <w:t>2500,0</w:t>
            </w:r>
          </w:p>
        </w:tc>
        <w:tc>
          <w:tcPr>
            <w:tcW w:w="732" w:type="dxa"/>
          </w:tcPr>
          <w:p w:rsidR="005E0070" w:rsidRPr="002B294E" w:rsidRDefault="005E0070" w:rsidP="005E0070">
            <w:pPr>
              <w:jc w:val="center"/>
              <w:rPr>
                <w:sz w:val="18"/>
                <w:szCs w:val="18"/>
              </w:rPr>
            </w:pPr>
            <w:r w:rsidRPr="002B294E">
              <w:rPr>
                <w:sz w:val="18"/>
                <w:szCs w:val="18"/>
              </w:rPr>
              <w:t>2500,0</w:t>
            </w:r>
          </w:p>
        </w:tc>
        <w:tc>
          <w:tcPr>
            <w:tcW w:w="732" w:type="dxa"/>
          </w:tcPr>
          <w:p w:rsidR="005E0070" w:rsidRPr="002B294E" w:rsidRDefault="005E0070" w:rsidP="005E0070">
            <w:pPr>
              <w:jc w:val="center"/>
            </w:pPr>
            <w:r w:rsidRPr="002B294E">
              <w:rPr>
                <w:sz w:val="18"/>
                <w:szCs w:val="18"/>
              </w:rPr>
              <w:t>0,0</w:t>
            </w:r>
          </w:p>
        </w:tc>
        <w:tc>
          <w:tcPr>
            <w:tcW w:w="732" w:type="dxa"/>
          </w:tcPr>
          <w:p w:rsidR="005E0070" w:rsidRPr="002B294E" w:rsidRDefault="005E0070" w:rsidP="005E0070">
            <w:pPr>
              <w:jc w:val="center"/>
              <w:rPr>
                <w:sz w:val="18"/>
                <w:szCs w:val="18"/>
              </w:rPr>
            </w:pPr>
            <w:r w:rsidRPr="002B294E">
              <w:rPr>
                <w:sz w:val="18"/>
                <w:szCs w:val="18"/>
              </w:rPr>
              <w:t>2500,0</w:t>
            </w:r>
          </w:p>
        </w:tc>
      </w:tr>
      <w:tr w:rsidR="005E0070" w:rsidRPr="009B3264" w:rsidTr="005725D3">
        <w:trPr>
          <w:cantSplit/>
        </w:trPr>
        <w:tc>
          <w:tcPr>
            <w:tcW w:w="2220" w:type="dxa"/>
            <w:gridSpan w:val="2"/>
          </w:tcPr>
          <w:p w:rsidR="005E0070" w:rsidRPr="00380698" w:rsidRDefault="005E0070" w:rsidP="005E0070">
            <w:pPr>
              <w:rPr>
                <w:bCs/>
                <w:spacing w:val="-10"/>
                <w:kern w:val="2"/>
                <w:sz w:val="18"/>
                <w:szCs w:val="18"/>
              </w:rPr>
            </w:pPr>
            <w:r w:rsidRPr="00380698">
              <w:rPr>
                <w:bCs/>
                <w:spacing w:val="-10"/>
                <w:kern w:val="2"/>
                <w:sz w:val="18"/>
                <w:szCs w:val="18"/>
              </w:rPr>
              <w:t>10. МБОУ Лицей г. Азова</w:t>
            </w:r>
          </w:p>
        </w:tc>
        <w:tc>
          <w:tcPr>
            <w:tcW w:w="616" w:type="dxa"/>
          </w:tcPr>
          <w:p w:rsidR="005E0070" w:rsidRPr="00380698" w:rsidRDefault="005E0070" w:rsidP="005E0070">
            <w:pPr>
              <w:ind w:left="-57" w:right="-57"/>
              <w:jc w:val="center"/>
              <w:rPr>
                <w:bCs/>
                <w:spacing w:val="-10"/>
                <w:kern w:val="2"/>
                <w:sz w:val="16"/>
                <w:szCs w:val="16"/>
              </w:rPr>
            </w:pPr>
            <w:r w:rsidRPr="00380698">
              <w:rPr>
                <w:bCs/>
                <w:spacing w:val="-10"/>
                <w:kern w:val="2"/>
                <w:sz w:val="16"/>
                <w:szCs w:val="16"/>
              </w:rPr>
              <w:t>0,0</w:t>
            </w:r>
          </w:p>
        </w:tc>
        <w:tc>
          <w:tcPr>
            <w:tcW w:w="992" w:type="dxa"/>
          </w:tcPr>
          <w:p w:rsidR="005E0070" w:rsidRPr="00380698" w:rsidRDefault="005E0070" w:rsidP="005E0070">
            <w:pPr>
              <w:jc w:val="center"/>
              <w:rPr>
                <w:bCs/>
                <w:kern w:val="2"/>
                <w:sz w:val="16"/>
                <w:szCs w:val="16"/>
              </w:rPr>
            </w:pPr>
            <w:r w:rsidRPr="00380698">
              <w:rPr>
                <w:bCs/>
                <w:kern w:val="2"/>
                <w:sz w:val="16"/>
                <w:szCs w:val="16"/>
              </w:rPr>
              <w:t>0,0</w:t>
            </w:r>
          </w:p>
        </w:tc>
        <w:tc>
          <w:tcPr>
            <w:tcW w:w="1108" w:type="dxa"/>
          </w:tcPr>
          <w:p w:rsidR="005E0070" w:rsidRPr="00380698" w:rsidRDefault="005E0070" w:rsidP="005E0070">
            <w:pPr>
              <w:jc w:val="center"/>
              <w:rPr>
                <w:bCs/>
                <w:kern w:val="2"/>
                <w:sz w:val="16"/>
                <w:szCs w:val="16"/>
              </w:rPr>
            </w:pPr>
            <w:r w:rsidRPr="00380698">
              <w:rPr>
                <w:bCs/>
                <w:kern w:val="2"/>
                <w:sz w:val="16"/>
                <w:szCs w:val="16"/>
              </w:rPr>
              <w:t>0,0</w:t>
            </w:r>
          </w:p>
        </w:tc>
        <w:tc>
          <w:tcPr>
            <w:tcW w:w="734" w:type="dxa"/>
          </w:tcPr>
          <w:p w:rsidR="005E0070" w:rsidRPr="00A022E4" w:rsidRDefault="005E0070" w:rsidP="005E0070">
            <w:pPr>
              <w:ind w:left="-57" w:right="-57"/>
              <w:jc w:val="center"/>
              <w:rPr>
                <w:bCs/>
                <w:spacing w:val="-10"/>
                <w:kern w:val="2"/>
                <w:sz w:val="18"/>
                <w:szCs w:val="18"/>
              </w:rPr>
            </w:pPr>
            <w:r w:rsidRPr="00A022E4">
              <w:rPr>
                <w:bCs/>
                <w:spacing w:val="-10"/>
                <w:kern w:val="2"/>
                <w:sz w:val="18"/>
                <w:szCs w:val="18"/>
              </w:rPr>
              <w:t>286,4</w:t>
            </w:r>
          </w:p>
        </w:tc>
        <w:tc>
          <w:tcPr>
            <w:tcW w:w="732" w:type="dxa"/>
          </w:tcPr>
          <w:p w:rsidR="005E0070" w:rsidRPr="00A022E4" w:rsidRDefault="005E0070" w:rsidP="005E0070">
            <w:pPr>
              <w:jc w:val="center"/>
            </w:pPr>
            <w:r w:rsidRPr="00A022E4">
              <w:rPr>
                <w:sz w:val="18"/>
                <w:szCs w:val="18"/>
              </w:rPr>
              <w:t>0,0</w:t>
            </w:r>
          </w:p>
        </w:tc>
        <w:tc>
          <w:tcPr>
            <w:tcW w:w="732" w:type="dxa"/>
          </w:tcPr>
          <w:p w:rsidR="005E0070" w:rsidRPr="00A022E4" w:rsidRDefault="005E0070" w:rsidP="005E0070">
            <w:pPr>
              <w:ind w:left="-57" w:right="-57"/>
              <w:jc w:val="center"/>
              <w:rPr>
                <w:bCs/>
                <w:spacing w:val="-10"/>
                <w:kern w:val="2"/>
                <w:sz w:val="18"/>
                <w:szCs w:val="18"/>
              </w:rPr>
            </w:pPr>
            <w:r w:rsidRPr="00A022E4">
              <w:rPr>
                <w:bCs/>
                <w:spacing w:val="-10"/>
                <w:kern w:val="2"/>
                <w:sz w:val="18"/>
                <w:szCs w:val="18"/>
              </w:rPr>
              <w:t>286,4</w:t>
            </w:r>
          </w:p>
        </w:tc>
        <w:tc>
          <w:tcPr>
            <w:tcW w:w="732" w:type="dxa"/>
          </w:tcPr>
          <w:p w:rsidR="005E0070" w:rsidRPr="00A022E4" w:rsidRDefault="005E0070" w:rsidP="005E0070">
            <w:pPr>
              <w:jc w:val="center"/>
              <w:rPr>
                <w:sz w:val="18"/>
                <w:szCs w:val="18"/>
              </w:rPr>
            </w:pPr>
            <w:r w:rsidRPr="00A022E4">
              <w:rPr>
                <w:sz w:val="18"/>
                <w:szCs w:val="18"/>
              </w:rPr>
              <w:t>937,4</w:t>
            </w:r>
          </w:p>
        </w:tc>
        <w:tc>
          <w:tcPr>
            <w:tcW w:w="691" w:type="dxa"/>
          </w:tcPr>
          <w:p w:rsidR="005E0070" w:rsidRPr="00A022E4" w:rsidRDefault="005E0070" w:rsidP="005E0070">
            <w:pPr>
              <w:jc w:val="center"/>
            </w:pPr>
            <w:r w:rsidRPr="00A022E4">
              <w:rPr>
                <w:sz w:val="18"/>
                <w:szCs w:val="18"/>
              </w:rPr>
              <w:t>0,0</w:t>
            </w:r>
          </w:p>
        </w:tc>
        <w:tc>
          <w:tcPr>
            <w:tcW w:w="773" w:type="dxa"/>
          </w:tcPr>
          <w:p w:rsidR="005E0070" w:rsidRPr="00A022E4" w:rsidRDefault="005E0070" w:rsidP="005E0070">
            <w:pPr>
              <w:jc w:val="center"/>
              <w:rPr>
                <w:sz w:val="18"/>
                <w:szCs w:val="18"/>
              </w:rPr>
            </w:pPr>
            <w:r w:rsidRPr="00A022E4">
              <w:rPr>
                <w:sz w:val="18"/>
                <w:szCs w:val="18"/>
              </w:rPr>
              <w:t>937,4</w:t>
            </w:r>
          </w:p>
        </w:tc>
        <w:tc>
          <w:tcPr>
            <w:tcW w:w="732" w:type="dxa"/>
          </w:tcPr>
          <w:p w:rsidR="005E0070" w:rsidRPr="00A022E4" w:rsidRDefault="005E0070" w:rsidP="005E0070">
            <w:pPr>
              <w:jc w:val="center"/>
              <w:rPr>
                <w:sz w:val="18"/>
                <w:szCs w:val="18"/>
              </w:rPr>
            </w:pPr>
            <w:r w:rsidRPr="00A022E4">
              <w:rPr>
                <w:sz w:val="18"/>
                <w:szCs w:val="18"/>
              </w:rPr>
              <w:t>944,8</w:t>
            </w:r>
          </w:p>
        </w:tc>
        <w:tc>
          <w:tcPr>
            <w:tcW w:w="732" w:type="dxa"/>
          </w:tcPr>
          <w:p w:rsidR="005E0070" w:rsidRPr="00A022E4" w:rsidRDefault="005E0070" w:rsidP="005E0070">
            <w:pPr>
              <w:jc w:val="center"/>
            </w:pPr>
            <w:r w:rsidRPr="00A022E4">
              <w:rPr>
                <w:sz w:val="18"/>
                <w:szCs w:val="18"/>
              </w:rPr>
              <w:t>0,0</w:t>
            </w:r>
          </w:p>
        </w:tc>
        <w:tc>
          <w:tcPr>
            <w:tcW w:w="732" w:type="dxa"/>
          </w:tcPr>
          <w:p w:rsidR="005E0070" w:rsidRPr="002B294E" w:rsidRDefault="005E0070" w:rsidP="005E0070">
            <w:pPr>
              <w:jc w:val="center"/>
              <w:rPr>
                <w:sz w:val="18"/>
                <w:szCs w:val="18"/>
              </w:rPr>
            </w:pPr>
            <w:r w:rsidRPr="002B294E">
              <w:rPr>
                <w:sz w:val="18"/>
                <w:szCs w:val="18"/>
              </w:rPr>
              <w:t>944,8</w:t>
            </w:r>
          </w:p>
        </w:tc>
        <w:tc>
          <w:tcPr>
            <w:tcW w:w="732" w:type="dxa"/>
          </w:tcPr>
          <w:p w:rsidR="005E0070" w:rsidRPr="002B294E" w:rsidRDefault="005E0070" w:rsidP="005E0070">
            <w:pPr>
              <w:jc w:val="center"/>
              <w:rPr>
                <w:sz w:val="18"/>
                <w:szCs w:val="18"/>
              </w:rPr>
            </w:pPr>
            <w:r w:rsidRPr="002B294E">
              <w:rPr>
                <w:sz w:val="18"/>
                <w:szCs w:val="18"/>
              </w:rPr>
              <w:t>937,4</w:t>
            </w:r>
          </w:p>
        </w:tc>
        <w:tc>
          <w:tcPr>
            <w:tcW w:w="732" w:type="dxa"/>
          </w:tcPr>
          <w:p w:rsidR="005E0070" w:rsidRPr="002B294E" w:rsidRDefault="005E0070" w:rsidP="005E0070">
            <w:pPr>
              <w:jc w:val="center"/>
            </w:pPr>
            <w:r w:rsidRPr="002B294E">
              <w:rPr>
                <w:sz w:val="18"/>
                <w:szCs w:val="18"/>
              </w:rPr>
              <w:t>0,0</w:t>
            </w:r>
          </w:p>
        </w:tc>
        <w:tc>
          <w:tcPr>
            <w:tcW w:w="732" w:type="dxa"/>
          </w:tcPr>
          <w:p w:rsidR="005E0070" w:rsidRPr="002B294E" w:rsidRDefault="005E0070" w:rsidP="005E0070">
            <w:pPr>
              <w:jc w:val="center"/>
              <w:rPr>
                <w:sz w:val="18"/>
                <w:szCs w:val="18"/>
              </w:rPr>
            </w:pPr>
            <w:r w:rsidRPr="002B294E">
              <w:rPr>
                <w:sz w:val="18"/>
                <w:szCs w:val="18"/>
              </w:rPr>
              <w:t>937,4</w:t>
            </w:r>
          </w:p>
        </w:tc>
        <w:tc>
          <w:tcPr>
            <w:tcW w:w="732" w:type="dxa"/>
          </w:tcPr>
          <w:p w:rsidR="005E0070" w:rsidRPr="002B294E" w:rsidRDefault="005E0070" w:rsidP="005E0070">
            <w:pPr>
              <w:jc w:val="center"/>
              <w:rPr>
                <w:sz w:val="18"/>
                <w:szCs w:val="18"/>
              </w:rPr>
            </w:pPr>
            <w:r w:rsidRPr="002B294E">
              <w:rPr>
                <w:sz w:val="18"/>
                <w:szCs w:val="18"/>
              </w:rPr>
              <w:t>937,4</w:t>
            </w:r>
          </w:p>
        </w:tc>
        <w:tc>
          <w:tcPr>
            <w:tcW w:w="732" w:type="dxa"/>
          </w:tcPr>
          <w:p w:rsidR="005E0070" w:rsidRPr="002B294E" w:rsidRDefault="005E0070" w:rsidP="005E0070">
            <w:pPr>
              <w:jc w:val="center"/>
            </w:pPr>
            <w:r w:rsidRPr="002B294E">
              <w:rPr>
                <w:sz w:val="18"/>
                <w:szCs w:val="18"/>
              </w:rPr>
              <w:t>0,0</w:t>
            </w:r>
          </w:p>
        </w:tc>
        <w:tc>
          <w:tcPr>
            <w:tcW w:w="732" w:type="dxa"/>
          </w:tcPr>
          <w:p w:rsidR="005E0070" w:rsidRPr="002B294E" w:rsidRDefault="005E0070" w:rsidP="005E0070">
            <w:pPr>
              <w:jc w:val="center"/>
              <w:rPr>
                <w:sz w:val="18"/>
                <w:szCs w:val="18"/>
              </w:rPr>
            </w:pPr>
            <w:r w:rsidRPr="002B294E">
              <w:rPr>
                <w:sz w:val="18"/>
                <w:szCs w:val="18"/>
              </w:rPr>
              <w:t>937,4</w:t>
            </w:r>
          </w:p>
        </w:tc>
      </w:tr>
      <w:tr w:rsidR="005E0070" w:rsidRPr="009B3264" w:rsidTr="005725D3">
        <w:trPr>
          <w:cantSplit/>
        </w:trPr>
        <w:tc>
          <w:tcPr>
            <w:tcW w:w="2220" w:type="dxa"/>
            <w:gridSpan w:val="2"/>
          </w:tcPr>
          <w:p w:rsidR="005E0070" w:rsidRPr="00380698" w:rsidRDefault="005E0070" w:rsidP="005E0070">
            <w:pPr>
              <w:jc w:val="center"/>
              <w:rPr>
                <w:bCs/>
                <w:spacing w:val="-10"/>
                <w:kern w:val="2"/>
                <w:sz w:val="18"/>
                <w:szCs w:val="18"/>
              </w:rPr>
            </w:pPr>
            <w:r w:rsidRPr="00380698">
              <w:rPr>
                <w:bCs/>
                <w:spacing w:val="-10"/>
                <w:kern w:val="2"/>
                <w:sz w:val="18"/>
                <w:szCs w:val="18"/>
              </w:rPr>
              <w:t>11. МБОУ ВСОШ № 1 г. Азова</w:t>
            </w:r>
          </w:p>
        </w:tc>
        <w:tc>
          <w:tcPr>
            <w:tcW w:w="616" w:type="dxa"/>
          </w:tcPr>
          <w:p w:rsidR="005E0070" w:rsidRPr="00380698" w:rsidRDefault="005E0070" w:rsidP="005E0070">
            <w:pPr>
              <w:ind w:left="-57" w:right="-57"/>
              <w:jc w:val="center"/>
              <w:rPr>
                <w:bCs/>
                <w:spacing w:val="-10"/>
                <w:kern w:val="2"/>
                <w:sz w:val="16"/>
                <w:szCs w:val="16"/>
              </w:rPr>
            </w:pPr>
            <w:r w:rsidRPr="00380698">
              <w:rPr>
                <w:bCs/>
                <w:spacing w:val="-10"/>
                <w:kern w:val="2"/>
                <w:sz w:val="16"/>
                <w:szCs w:val="16"/>
              </w:rPr>
              <w:t>0,0</w:t>
            </w:r>
          </w:p>
        </w:tc>
        <w:tc>
          <w:tcPr>
            <w:tcW w:w="992" w:type="dxa"/>
          </w:tcPr>
          <w:p w:rsidR="005E0070" w:rsidRPr="00380698" w:rsidRDefault="005E0070" w:rsidP="005E0070">
            <w:pPr>
              <w:jc w:val="center"/>
              <w:rPr>
                <w:bCs/>
                <w:kern w:val="2"/>
                <w:sz w:val="16"/>
                <w:szCs w:val="16"/>
              </w:rPr>
            </w:pPr>
            <w:r w:rsidRPr="00380698">
              <w:rPr>
                <w:bCs/>
                <w:kern w:val="2"/>
                <w:sz w:val="16"/>
                <w:szCs w:val="16"/>
              </w:rPr>
              <w:t>0,0</w:t>
            </w:r>
          </w:p>
        </w:tc>
        <w:tc>
          <w:tcPr>
            <w:tcW w:w="1108" w:type="dxa"/>
          </w:tcPr>
          <w:p w:rsidR="005E0070" w:rsidRPr="00380698" w:rsidRDefault="005E0070" w:rsidP="005E0070">
            <w:pPr>
              <w:jc w:val="center"/>
              <w:rPr>
                <w:bCs/>
                <w:kern w:val="2"/>
                <w:sz w:val="16"/>
                <w:szCs w:val="16"/>
              </w:rPr>
            </w:pPr>
            <w:r w:rsidRPr="00380698">
              <w:rPr>
                <w:bCs/>
                <w:kern w:val="2"/>
                <w:sz w:val="16"/>
                <w:szCs w:val="16"/>
              </w:rPr>
              <w:t>0,0</w:t>
            </w:r>
          </w:p>
        </w:tc>
        <w:tc>
          <w:tcPr>
            <w:tcW w:w="734" w:type="dxa"/>
          </w:tcPr>
          <w:p w:rsidR="005E0070" w:rsidRPr="00A022E4" w:rsidRDefault="005E0070" w:rsidP="005E0070">
            <w:pPr>
              <w:ind w:left="-57" w:right="-57"/>
              <w:jc w:val="center"/>
              <w:rPr>
                <w:bCs/>
                <w:spacing w:val="-10"/>
                <w:kern w:val="2"/>
                <w:sz w:val="18"/>
                <w:szCs w:val="18"/>
              </w:rPr>
            </w:pPr>
            <w:r w:rsidRPr="00A022E4">
              <w:rPr>
                <w:bCs/>
                <w:spacing w:val="-10"/>
                <w:kern w:val="2"/>
                <w:sz w:val="18"/>
                <w:szCs w:val="18"/>
              </w:rPr>
              <w:t>182,3</w:t>
            </w:r>
          </w:p>
        </w:tc>
        <w:tc>
          <w:tcPr>
            <w:tcW w:w="732" w:type="dxa"/>
          </w:tcPr>
          <w:p w:rsidR="005E0070" w:rsidRPr="00A022E4" w:rsidRDefault="005E0070" w:rsidP="005E0070">
            <w:pPr>
              <w:jc w:val="center"/>
            </w:pPr>
            <w:r w:rsidRPr="00A022E4">
              <w:rPr>
                <w:sz w:val="18"/>
                <w:szCs w:val="18"/>
              </w:rPr>
              <w:t>0,0</w:t>
            </w:r>
          </w:p>
        </w:tc>
        <w:tc>
          <w:tcPr>
            <w:tcW w:w="732" w:type="dxa"/>
          </w:tcPr>
          <w:p w:rsidR="005E0070" w:rsidRPr="00A022E4" w:rsidRDefault="005E0070" w:rsidP="005E0070">
            <w:pPr>
              <w:ind w:left="-57" w:right="-57"/>
              <w:jc w:val="center"/>
              <w:rPr>
                <w:bCs/>
                <w:spacing w:val="-10"/>
                <w:kern w:val="2"/>
                <w:sz w:val="18"/>
                <w:szCs w:val="18"/>
              </w:rPr>
            </w:pPr>
            <w:r w:rsidRPr="00A022E4">
              <w:rPr>
                <w:bCs/>
                <w:spacing w:val="-10"/>
                <w:kern w:val="2"/>
                <w:sz w:val="18"/>
                <w:szCs w:val="18"/>
              </w:rPr>
              <w:t>182,3</w:t>
            </w:r>
          </w:p>
        </w:tc>
        <w:tc>
          <w:tcPr>
            <w:tcW w:w="732" w:type="dxa"/>
          </w:tcPr>
          <w:p w:rsidR="005E0070" w:rsidRPr="00A022E4" w:rsidRDefault="005E0070" w:rsidP="005E0070">
            <w:pPr>
              <w:jc w:val="center"/>
              <w:rPr>
                <w:sz w:val="18"/>
                <w:szCs w:val="18"/>
              </w:rPr>
            </w:pPr>
            <w:r w:rsidRPr="00A022E4">
              <w:rPr>
                <w:sz w:val="18"/>
                <w:szCs w:val="18"/>
              </w:rPr>
              <w:t>390,6</w:t>
            </w:r>
          </w:p>
        </w:tc>
        <w:tc>
          <w:tcPr>
            <w:tcW w:w="691" w:type="dxa"/>
          </w:tcPr>
          <w:p w:rsidR="005E0070" w:rsidRPr="00A022E4" w:rsidRDefault="005E0070" w:rsidP="005E0070">
            <w:pPr>
              <w:jc w:val="center"/>
            </w:pPr>
            <w:r w:rsidRPr="00A022E4">
              <w:rPr>
                <w:sz w:val="18"/>
                <w:szCs w:val="18"/>
              </w:rPr>
              <w:t>0,0</w:t>
            </w:r>
          </w:p>
        </w:tc>
        <w:tc>
          <w:tcPr>
            <w:tcW w:w="773" w:type="dxa"/>
          </w:tcPr>
          <w:p w:rsidR="005E0070" w:rsidRPr="00A022E4" w:rsidRDefault="005E0070" w:rsidP="005E0070">
            <w:pPr>
              <w:jc w:val="center"/>
              <w:rPr>
                <w:sz w:val="18"/>
                <w:szCs w:val="18"/>
              </w:rPr>
            </w:pPr>
            <w:r w:rsidRPr="00A022E4">
              <w:rPr>
                <w:sz w:val="18"/>
                <w:szCs w:val="18"/>
              </w:rPr>
              <w:t>390,6</w:t>
            </w:r>
          </w:p>
        </w:tc>
        <w:tc>
          <w:tcPr>
            <w:tcW w:w="732" w:type="dxa"/>
          </w:tcPr>
          <w:p w:rsidR="005E0070" w:rsidRPr="00A022E4" w:rsidRDefault="005E0070" w:rsidP="005E0070">
            <w:pPr>
              <w:jc w:val="center"/>
              <w:rPr>
                <w:sz w:val="18"/>
                <w:szCs w:val="18"/>
              </w:rPr>
            </w:pPr>
            <w:r w:rsidRPr="00A022E4">
              <w:rPr>
                <w:sz w:val="18"/>
                <w:szCs w:val="18"/>
              </w:rPr>
              <w:t>0,0</w:t>
            </w:r>
          </w:p>
        </w:tc>
        <w:tc>
          <w:tcPr>
            <w:tcW w:w="732" w:type="dxa"/>
          </w:tcPr>
          <w:p w:rsidR="005E0070" w:rsidRPr="00A022E4" w:rsidRDefault="005E0070" w:rsidP="005E0070">
            <w:pPr>
              <w:jc w:val="center"/>
            </w:pPr>
            <w:r w:rsidRPr="00A022E4">
              <w:rPr>
                <w:sz w:val="18"/>
                <w:szCs w:val="18"/>
              </w:rPr>
              <w:t>0,0</w:t>
            </w:r>
          </w:p>
        </w:tc>
        <w:tc>
          <w:tcPr>
            <w:tcW w:w="732" w:type="dxa"/>
          </w:tcPr>
          <w:p w:rsidR="005E0070" w:rsidRPr="002B294E" w:rsidRDefault="005E0070" w:rsidP="005E0070">
            <w:pPr>
              <w:jc w:val="center"/>
              <w:rPr>
                <w:sz w:val="18"/>
                <w:szCs w:val="18"/>
              </w:rPr>
            </w:pPr>
            <w:r w:rsidRPr="002B294E">
              <w:rPr>
                <w:sz w:val="18"/>
                <w:szCs w:val="18"/>
              </w:rPr>
              <w:t>0,0</w:t>
            </w:r>
          </w:p>
        </w:tc>
        <w:tc>
          <w:tcPr>
            <w:tcW w:w="732" w:type="dxa"/>
          </w:tcPr>
          <w:p w:rsidR="005E0070" w:rsidRPr="002B294E" w:rsidRDefault="005E0070" w:rsidP="005E0070">
            <w:pPr>
              <w:jc w:val="center"/>
              <w:rPr>
                <w:sz w:val="18"/>
                <w:szCs w:val="18"/>
              </w:rPr>
            </w:pPr>
            <w:r w:rsidRPr="002B294E">
              <w:rPr>
                <w:sz w:val="18"/>
                <w:szCs w:val="18"/>
              </w:rPr>
              <w:t>0,0</w:t>
            </w:r>
          </w:p>
        </w:tc>
        <w:tc>
          <w:tcPr>
            <w:tcW w:w="732" w:type="dxa"/>
          </w:tcPr>
          <w:p w:rsidR="005E0070" w:rsidRPr="002B294E" w:rsidRDefault="005E0070" w:rsidP="005E0070">
            <w:pPr>
              <w:jc w:val="center"/>
            </w:pPr>
            <w:r w:rsidRPr="002B294E">
              <w:rPr>
                <w:sz w:val="18"/>
                <w:szCs w:val="18"/>
              </w:rPr>
              <w:t>0,0</w:t>
            </w:r>
          </w:p>
        </w:tc>
        <w:tc>
          <w:tcPr>
            <w:tcW w:w="732" w:type="dxa"/>
          </w:tcPr>
          <w:p w:rsidR="005E0070" w:rsidRPr="002B294E" w:rsidRDefault="005E0070" w:rsidP="005E0070">
            <w:pPr>
              <w:jc w:val="center"/>
              <w:rPr>
                <w:sz w:val="18"/>
                <w:szCs w:val="18"/>
              </w:rPr>
            </w:pPr>
            <w:r w:rsidRPr="002B294E">
              <w:rPr>
                <w:sz w:val="18"/>
                <w:szCs w:val="18"/>
              </w:rPr>
              <w:t>0,0</w:t>
            </w:r>
          </w:p>
        </w:tc>
        <w:tc>
          <w:tcPr>
            <w:tcW w:w="732" w:type="dxa"/>
          </w:tcPr>
          <w:p w:rsidR="005E0070" w:rsidRPr="002B294E" w:rsidRDefault="005E0070" w:rsidP="005E0070">
            <w:pPr>
              <w:jc w:val="center"/>
              <w:rPr>
                <w:sz w:val="18"/>
                <w:szCs w:val="18"/>
              </w:rPr>
            </w:pPr>
            <w:r w:rsidRPr="002B294E">
              <w:rPr>
                <w:sz w:val="18"/>
                <w:szCs w:val="18"/>
              </w:rPr>
              <w:t>0,0</w:t>
            </w:r>
          </w:p>
        </w:tc>
        <w:tc>
          <w:tcPr>
            <w:tcW w:w="732" w:type="dxa"/>
          </w:tcPr>
          <w:p w:rsidR="005E0070" w:rsidRPr="002B294E" w:rsidRDefault="005E0070" w:rsidP="005E0070">
            <w:pPr>
              <w:jc w:val="center"/>
            </w:pPr>
            <w:r w:rsidRPr="002B294E">
              <w:rPr>
                <w:sz w:val="18"/>
                <w:szCs w:val="18"/>
              </w:rPr>
              <w:t>0,0</w:t>
            </w:r>
          </w:p>
        </w:tc>
        <w:tc>
          <w:tcPr>
            <w:tcW w:w="732" w:type="dxa"/>
          </w:tcPr>
          <w:p w:rsidR="005E0070" w:rsidRPr="002B294E" w:rsidRDefault="005E0070" w:rsidP="005E0070">
            <w:pPr>
              <w:jc w:val="center"/>
              <w:rPr>
                <w:sz w:val="18"/>
                <w:szCs w:val="18"/>
              </w:rPr>
            </w:pPr>
            <w:r w:rsidRPr="002B294E">
              <w:rPr>
                <w:sz w:val="18"/>
                <w:szCs w:val="18"/>
              </w:rPr>
              <w:t>0,0</w:t>
            </w:r>
          </w:p>
        </w:tc>
      </w:tr>
      <w:tr w:rsidR="005E0070" w:rsidRPr="009B3264" w:rsidTr="005725D3">
        <w:trPr>
          <w:cantSplit/>
        </w:trPr>
        <w:tc>
          <w:tcPr>
            <w:tcW w:w="2220" w:type="dxa"/>
            <w:gridSpan w:val="2"/>
          </w:tcPr>
          <w:p w:rsidR="005E0070" w:rsidRPr="00380698" w:rsidRDefault="005E0070" w:rsidP="005E0070">
            <w:pPr>
              <w:jc w:val="center"/>
            </w:pPr>
            <w:r w:rsidRPr="00380698">
              <w:t>Итого по городу Азову</w:t>
            </w:r>
          </w:p>
        </w:tc>
        <w:tc>
          <w:tcPr>
            <w:tcW w:w="616" w:type="dxa"/>
          </w:tcPr>
          <w:p w:rsidR="005E0070" w:rsidRPr="00380698" w:rsidRDefault="005E0070" w:rsidP="005E0070">
            <w:pPr>
              <w:ind w:left="-57" w:right="-57"/>
              <w:jc w:val="center"/>
              <w:rPr>
                <w:bCs/>
                <w:spacing w:val="-10"/>
                <w:kern w:val="2"/>
                <w:sz w:val="16"/>
                <w:szCs w:val="16"/>
              </w:rPr>
            </w:pPr>
            <w:r w:rsidRPr="00380698">
              <w:rPr>
                <w:bCs/>
                <w:spacing w:val="-10"/>
                <w:kern w:val="2"/>
                <w:sz w:val="16"/>
                <w:szCs w:val="16"/>
              </w:rPr>
              <w:t>0,0</w:t>
            </w:r>
          </w:p>
        </w:tc>
        <w:tc>
          <w:tcPr>
            <w:tcW w:w="992" w:type="dxa"/>
          </w:tcPr>
          <w:p w:rsidR="005E0070" w:rsidRPr="00380698" w:rsidRDefault="005E0070" w:rsidP="005E0070">
            <w:pPr>
              <w:jc w:val="center"/>
              <w:rPr>
                <w:bCs/>
                <w:kern w:val="2"/>
                <w:sz w:val="16"/>
                <w:szCs w:val="16"/>
              </w:rPr>
            </w:pPr>
            <w:r w:rsidRPr="00380698">
              <w:rPr>
                <w:bCs/>
                <w:kern w:val="2"/>
                <w:sz w:val="16"/>
                <w:szCs w:val="16"/>
              </w:rPr>
              <w:t>0,0</w:t>
            </w:r>
          </w:p>
        </w:tc>
        <w:tc>
          <w:tcPr>
            <w:tcW w:w="1108" w:type="dxa"/>
          </w:tcPr>
          <w:p w:rsidR="005E0070" w:rsidRPr="00380698" w:rsidRDefault="005E0070" w:rsidP="005E0070">
            <w:pPr>
              <w:jc w:val="center"/>
              <w:rPr>
                <w:bCs/>
                <w:kern w:val="2"/>
                <w:sz w:val="16"/>
                <w:szCs w:val="16"/>
              </w:rPr>
            </w:pPr>
            <w:r w:rsidRPr="00380698">
              <w:rPr>
                <w:bCs/>
                <w:kern w:val="2"/>
                <w:sz w:val="16"/>
                <w:szCs w:val="16"/>
              </w:rPr>
              <w:t>0,0</w:t>
            </w:r>
          </w:p>
        </w:tc>
        <w:tc>
          <w:tcPr>
            <w:tcW w:w="734" w:type="dxa"/>
          </w:tcPr>
          <w:p w:rsidR="005E0070" w:rsidRPr="00A022E4" w:rsidRDefault="005E0070" w:rsidP="005E0070">
            <w:pPr>
              <w:ind w:left="-57" w:right="-57"/>
              <w:jc w:val="center"/>
              <w:rPr>
                <w:bCs/>
                <w:spacing w:val="-10"/>
                <w:kern w:val="2"/>
                <w:sz w:val="18"/>
                <w:szCs w:val="18"/>
              </w:rPr>
            </w:pPr>
            <w:r w:rsidRPr="00A022E4">
              <w:rPr>
                <w:bCs/>
                <w:spacing w:val="-10"/>
                <w:kern w:val="2"/>
                <w:sz w:val="18"/>
                <w:szCs w:val="18"/>
              </w:rPr>
              <w:t>8567,2</w:t>
            </w:r>
          </w:p>
        </w:tc>
        <w:tc>
          <w:tcPr>
            <w:tcW w:w="732" w:type="dxa"/>
          </w:tcPr>
          <w:p w:rsidR="005E0070" w:rsidRPr="00A022E4" w:rsidRDefault="005E0070" w:rsidP="005E0070">
            <w:pPr>
              <w:jc w:val="center"/>
              <w:rPr>
                <w:bCs/>
                <w:kern w:val="2"/>
                <w:sz w:val="18"/>
                <w:szCs w:val="18"/>
              </w:rPr>
            </w:pPr>
            <w:r w:rsidRPr="00A022E4">
              <w:rPr>
                <w:bCs/>
                <w:kern w:val="2"/>
                <w:sz w:val="18"/>
                <w:szCs w:val="18"/>
              </w:rPr>
              <w:t>0,0</w:t>
            </w:r>
          </w:p>
        </w:tc>
        <w:tc>
          <w:tcPr>
            <w:tcW w:w="732" w:type="dxa"/>
          </w:tcPr>
          <w:p w:rsidR="005E0070" w:rsidRPr="00A022E4" w:rsidRDefault="005E0070" w:rsidP="005E0070">
            <w:pPr>
              <w:ind w:left="-57" w:right="-57"/>
              <w:jc w:val="center"/>
              <w:rPr>
                <w:bCs/>
                <w:spacing w:val="-10"/>
                <w:kern w:val="2"/>
                <w:sz w:val="18"/>
                <w:szCs w:val="18"/>
              </w:rPr>
            </w:pPr>
            <w:r w:rsidRPr="00A022E4">
              <w:rPr>
                <w:bCs/>
                <w:spacing w:val="-10"/>
                <w:kern w:val="2"/>
                <w:sz w:val="18"/>
                <w:szCs w:val="18"/>
              </w:rPr>
              <w:t>8567,2</w:t>
            </w:r>
          </w:p>
        </w:tc>
        <w:tc>
          <w:tcPr>
            <w:tcW w:w="732" w:type="dxa"/>
          </w:tcPr>
          <w:p w:rsidR="005E0070" w:rsidRPr="00A022E4" w:rsidRDefault="005E0070" w:rsidP="005E0070">
            <w:pPr>
              <w:jc w:val="center"/>
              <w:rPr>
                <w:sz w:val="18"/>
                <w:szCs w:val="18"/>
              </w:rPr>
            </w:pPr>
            <w:r w:rsidRPr="00A022E4">
              <w:rPr>
                <w:sz w:val="18"/>
                <w:szCs w:val="18"/>
              </w:rPr>
              <w:t>25779,6</w:t>
            </w:r>
          </w:p>
        </w:tc>
        <w:tc>
          <w:tcPr>
            <w:tcW w:w="691" w:type="dxa"/>
          </w:tcPr>
          <w:p w:rsidR="005E0070" w:rsidRPr="00A022E4" w:rsidRDefault="005E0070" w:rsidP="005E0070">
            <w:pPr>
              <w:jc w:val="center"/>
            </w:pPr>
            <w:r w:rsidRPr="00A022E4">
              <w:rPr>
                <w:sz w:val="18"/>
                <w:szCs w:val="18"/>
              </w:rPr>
              <w:t>0,0</w:t>
            </w:r>
          </w:p>
        </w:tc>
        <w:tc>
          <w:tcPr>
            <w:tcW w:w="773" w:type="dxa"/>
          </w:tcPr>
          <w:p w:rsidR="005E0070" w:rsidRPr="00A022E4" w:rsidRDefault="005E0070" w:rsidP="005E0070">
            <w:pPr>
              <w:jc w:val="center"/>
            </w:pPr>
            <w:r w:rsidRPr="00A022E4">
              <w:rPr>
                <w:sz w:val="18"/>
                <w:szCs w:val="18"/>
              </w:rPr>
              <w:t>25779,6</w:t>
            </w:r>
          </w:p>
        </w:tc>
        <w:tc>
          <w:tcPr>
            <w:tcW w:w="732" w:type="dxa"/>
          </w:tcPr>
          <w:p w:rsidR="005E0070" w:rsidRPr="00A022E4" w:rsidRDefault="005E0070" w:rsidP="005E0070">
            <w:pPr>
              <w:jc w:val="center"/>
              <w:rPr>
                <w:sz w:val="18"/>
                <w:szCs w:val="18"/>
              </w:rPr>
            </w:pPr>
            <w:r w:rsidRPr="00A022E4">
              <w:rPr>
                <w:sz w:val="18"/>
                <w:szCs w:val="18"/>
              </w:rPr>
              <w:t>25241,3</w:t>
            </w:r>
          </w:p>
        </w:tc>
        <w:tc>
          <w:tcPr>
            <w:tcW w:w="732" w:type="dxa"/>
          </w:tcPr>
          <w:p w:rsidR="005E0070" w:rsidRPr="00A022E4" w:rsidRDefault="005E0070" w:rsidP="005E0070">
            <w:pPr>
              <w:jc w:val="center"/>
            </w:pPr>
            <w:r w:rsidRPr="00A022E4">
              <w:rPr>
                <w:sz w:val="18"/>
                <w:szCs w:val="18"/>
              </w:rPr>
              <w:t>0,0</w:t>
            </w:r>
          </w:p>
        </w:tc>
        <w:tc>
          <w:tcPr>
            <w:tcW w:w="732" w:type="dxa"/>
          </w:tcPr>
          <w:p w:rsidR="005E0070" w:rsidRPr="002B294E" w:rsidRDefault="005E0070" w:rsidP="005E0070">
            <w:pPr>
              <w:jc w:val="center"/>
              <w:rPr>
                <w:sz w:val="18"/>
                <w:szCs w:val="18"/>
              </w:rPr>
            </w:pPr>
            <w:r w:rsidRPr="002B294E">
              <w:rPr>
                <w:sz w:val="18"/>
                <w:szCs w:val="18"/>
              </w:rPr>
              <w:t>25241,3</w:t>
            </w:r>
          </w:p>
        </w:tc>
        <w:tc>
          <w:tcPr>
            <w:tcW w:w="732" w:type="dxa"/>
          </w:tcPr>
          <w:p w:rsidR="005E0070" w:rsidRPr="002B294E" w:rsidRDefault="005E0070" w:rsidP="005E0070">
            <w:pPr>
              <w:jc w:val="center"/>
              <w:rPr>
                <w:sz w:val="18"/>
                <w:szCs w:val="18"/>
              </w:rPr>
            </w:pPr>
            <w:r w:rsidRPr="002B294E">
              <w:rPr>
                <w:sz w:val="18"/>
                <w:szCs w:val="18"/>
              </w:rPr>
              <w:t>26404,6</w:t>
            </w:r>
          </w:p>
        </w:tc>
        <w:tc>
          <w:tcPr>
            <w:tcW w:w="732" w:type="dxa"/>
          </w:tcPr>
          <w:p w:rsidR="005E0070" w:rsidRPr="002B294E" w:rsidRDefault="005E0070" w:rsidP="005E0070">
            <w:pPr>
              <w:jc w:val="center"/>
            </w:pPr>
            <w:r w:rsidRPr="002B294E">
              <w:rPr>
                <w:sz w:val="18"/>
                <w:szCs w:val="18"/>
              </w:rPr>
              <w:t>0,0</w:t>
            </w:r>
          </w:p>
        </w:tc>
        <w:tc>
          <w:tcPr>
            <w:tcW w:w="732" w:type="dxa"/>
          </w:tcPr>
          <w:p w:rsidR="005E0070" w:rsidRPr="002B294E" w:rsidRDefault="005E0070" w:rsidP="005E0070">
            <w:pPr>
              <w:jc w:val="center"/>
              <w:rPr>
                <w:sz w:val="18"/>
                <w:szCs w:val="18"/>
              </w:rPr>
            </w:pPr>
            <w:r w:rsidRPr="002B294E">
              <w:rPr>
                <w:sz w:val="18"/>
                <w:szCs w:val="18"/>
              </w:rPr>
              <w:t>26404,6</w:t>
            </w:r>
          </w:p>
        </w:tc>
        <w:tc>
          <w:tcPr>
            <w:tcW w:w="732" w:type="dxa"/>
          </w:tcPr>
          <w:p w:rsidR="005E0070" w:rsidRPr="002B294E" w:rsidRDefault="005E0070" w:rsidP="005E0070">
            <w:pPr>
              <w:jc w:val="center"/>
              <w:rPr>
                <w:sz w:val="18"/>
                <w:szCs w:val="18"/>
              </w:rPr>
            </w:pPr>
            <w:r w:rsidRPr="002B294E">
              <w:rPr>
                <w:sz w:val="18"/>
                <w:szCs w:val="18"/>
              </w:rPr>
              <w:t>26404,6</w:t>
            </w:r>
          </w:p>
        </w:tc>
        <w:tc>
          <w:tcPr>
            <w:tcW w:w="732" w:type="dxa"/>
          </w:tcPr>
          <w:p w:rsidR="005E0070" w:rsidRPr="002B294E" w:rsidRDefault="005E0070" w:rsidP="005E0070">
            <w:pPr>
              <w:jc w:val="center"/>
            </w:pPr>
            <w:r w:rsidRPr="002B294E">
              <w:rPr>
                <w:sz w:val="18"/>
                <w:szCs w:val="18"/>
              </w:rPr>
              <w:t>0,0</w:t>
            </w:r>
          </w:p>
        </w:tc>
        <w:tc>
          <w:tcPr>
            <w:tcW w:w="732" w:type="dxa"/>
          </w:tcPr>
          <w:p w:rsidR="005E0070" w:rsidRPr="002B294E" w:rsidRDefault="005E0070" w:rsidP="005E0070">
            <w:pPr>
              <w:jc w:val="center"/>
              <w:rPr>
                <w:sz w:val="18"/>
                <w:szCs w:val="18"/>
              </w:rPr>
            </w:pPr>
            <w:r w:rsidRPr="002B294E">
              <w:rPr>
                <w:sz w:val="18"/>
                <w:szCs w:val="18"/>
              </w:rPr>
              <w:t>26404,6</w:t>
            </w:r>
          </w:p>
        </w:tc>
      </w:tr>
      <w:tr w:rsidR="005E0070" w:rsidRPr="009B3264" w:rsidTr="0058046A">
        <w:trPr>
          <w:cantSplit/>
        </w:trPr>
        <w:tc>
          <w:tcPr>
            <w:tcW w:w="15918" w:type="dxa"/>
            <w:gridSpan w:val="20"/>
          </w:tcPr>
          <w:p w:rsidR="005E0070" w:rsidRPr="009D6670" w:rsidRDefault="005E0070" w:rsidP="005E0070">
            <w:pPr>
              <w:jc w:val="center"/>
              <w:rPr>
                <w:sz w:val="18"/>
                <w:szCs w:val="18"/>
              </w:rPr>
            </w:pPr>
            <w:r w:rsidRPr="009D6670">
              <w:rPr>
                <w:sz w:val="18"/>
                <w:szCs w:val="18"/>
              </w:rPr>
              <w:t>Субсидии бюджетным учреждениям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r>
      <w:tr w:rsidR="005E0070" w:rsidRPr="009B3264" w:rsidTr="005725D3">
        <w:trPr>
          <w:cantSplit/>
        </w:trPr>
        <w:tc>
          <w:tcPr>
            <w:tcW w:w="2220" w:type="dxa"/>
            <w:gridSpan w:val="2"/>
          </w:tcPr>
          <w:p w:rsidR="005E0070" w:rsidRPr="009D6670" w:rsidRDefault="005E0070" w:rsidP="005E0070">
            <w:pPr>
              <w:jc w:val="center"/>
              <w:rPr>
                <w:kern w:val="2"/>
                <w:sz w:val="18"/>
                <w:szCs w:val="18"/>
              </w:rPr>
            </w:pPr>
            <w:r w:rsidRPr="009D6670">
              <w:rPr>
                <w:bCs/>
                <w:spacing w:val="-10"/>
                <w:kern w:val="2"/>
                <w:sz w:val="18"/>
                <w:szCs w:val="18"/>
              </w:rPr>
              <w:t>1. МБОУ СОШ № 1 г. Азова</w:t>
            </w:r>
          </w:p>
        </w:tc>
        <w:tc>
          <w:tcPr>
            <w:tcW w:w="616" w:type="dxa"/>
          </w:tcPr>
          <w:p w:rsidR="005E0070" w:rsidRPr="009D6670" w:rsidRDefault="005E0070" w:rsidP="005E0070">
            <w:pPr>
              <w:ind w:left="-57" w:right="-57"/>
              <w:jc w:val="center"/>
              <w:rPr>
                <w:bCs/>
                <w:spacing w:val="-10"/>
                <w:kern w:val="2"/>
                <w:sz w:val="16"/>
                <w:szCs w:val="16"/>
              </w:rPr>
            </w:pPr>
            <w:r w:rsidRPr="009D6670">
              <w:rPr>
                <w:bCs/>
                <w:spacing w:val="-10"/>
                <w:kern w:val="2"/>
                <w:sz w:val="16"/>
                <w:szCs w:val="16"/>
              </w:rPr>
              <w:t>0,0</w:t>
            </w:r>
          </w:p>
        </w:tc>
        <w:tc>
          <w:tcPr>
            <w:tcW w:w="992" w:type="dxa"/>
          </w:tcPr>
          <w:p w:rsidR="005E0070" w:rsidRPr="009D6670" w:rsidRDefault="005E0070" w:rsidP="005E0070">
            <w:pPr>
              <w:jc w:val="center"/>
              <w:rPr>
                <w:bCs/>
                <w:kern w:val="2"/>
                <w:sz w:val="16"/>
                <w:szCs w:val="16"/>
              </w:rPr>
            </w:pPr>
            <w:r w:rsidRPr="009D6670">
              <w:rPr>
                <w:bCs/>
                <w:kern w:val="2"/>
                <w:sz w:val="16"/>
                <w:szCs w:val="16"/>
              </w:rPr>
              <w:t>0,0</w:t>
            </w:r>
          </w:p>
        </w:tc>
        <w:tc>
          <w:tcPr>
            <w:tcW w:w="1108" w:type="dxa"/>
          </w:tcPr>
          <w:p w:rsidR="005E0070" w:rsidRPr="009D6670" w:rsidRDefault="005E0070" w:rsidP="005E0070">
            <w:pPr>
              <w:jc w:val="center"/>
              <w:rPr>
                <w:bCs/>
                <w:kern w:val="2"/>
                <w:sz w:val="16"/>
                <w:szCs w:val="16"/>
              </w:rPr>
            </w:pPr>
            <w:r w:rsidRPr="009D6670">
              <w:rPr>
                <w:bCs/>
                <w:kern w:val="2"/>
                <w:sz w:val="16"/>
                <w:szCs w:val="16"/>
              </w:rPr>
              <w:t>0,0</w:t>
            </w:r>
          </w:p>
        </w:tc>
        <w:tc>
          <w:tcPr>
            <w:tcW w:w="734" w:type="dxa"/>
          </w:tcPr>
          <w:p w:rsidR="005E0070" w:rsidRPr="009D6670" w:rsidRDefault="005E0070" w:rsidP="005E0070">
            <w:pPr>
              <w:ind w:left="-57" w:right="-57"/>
              <w:jc w:val="center"/>
              <w:rPr>
                <w:bCs/>
                <w:spacing w:val="-10"/>
                <w:kern w:val="2"/>
                <w:sz w:val="18"/>
                <w:szCs w:val="18"/>
              </w:rPr>
            </w:pPr>
            <w:r w:rsidRPr="009D6670">
              <w:rPr>
                <w:bCs/>
                <w:spacing w:val="-10"/>
                <w:kern w:val="2"/>
                <w:sz w:val="18"/>
                <w:szCs w:val="18"/>
              </w:rPr>
              <w:t>1637,3</w:t>
            </w:r>
          </w:p>
        </w:tc>
        <w:tc>
          <w:tcPr>
            <w:tcW w:w="732" w:type="dxa"/>
          </w:tcPr>
          <w:p w:rsidR="005E0070" w:rsidRPr="009D6670" w:rsidRDefault="005E0070" w:rsidP="005E0070">
            <w:pPr>
              <w:jc w:val="center"/>
              <w:rPr>
                <w:bCs/>
                <w:kern w:val="2"/>
                <w:sz w:val="18"/>
                <w:szCs w:val="18"/>
              </w:rPr>
            </w:pPr>
            <w:r w:rsidRPr="009D6670">
              <w:rPr>
                <w:bCs/>
                <w:kern w:val="2"/>
                <w:sz w:val="18"/>
                <w:szCs w:val="18"/>
              </w:rPr>
              <w:t>212,8</w:t>
            </w:r>
          </w:p>
        </w:tc>
        <w:tc>
          <w:tcPr>
            <w:tcW w:w="732" w:type="dxa"/>
          </w:tcPr>
          <w:p w:rsidR="005E0070" w:rsidRPr="009D6670" w:rsidRDefault="005E0070" w:rsidP="005E0070">
            <w:pPr>
              <w:jc w:val="center"/>
            </w:pPr>
            <w:r w:rsidRPr="009D6670">
              <w:t>1424,5</w:t>
            </w:r>
          </w:p>
        </w:tc>
        <w:tc>
          <w:tcPr>
            <w:tcW w:w="732" w:type="dxa"/>
          </w:tcPr>
          <w:p w:rsidR="005E0070" w:rsidRPr="009D6670" w:rsidRDefault="005E0070" w:rsidP="005E0070">
            <w:pPr>
              <w:jc w:val="center"/>
            </w:pPr>
            <w:r w:rsidRPr="009D6670">
              <w:t>3903,9</w:t>
            </w:r>
          </w:p>
        </w:tc>
        <w:tc>
          <w:tcPr>
            <w:tcW w:w="691" w:type="dxa"/>
          </w:tcPr>
          <w:p w:rsidR="005E0070" w:rsidRPr="009D6670" w:rsidRDefault="005E0070" w:rsidP="005E0070">
            <w:pPr>
              <w:jc w:val="center"/>
            </w:pPr>
            <w:r w:rsidRPr="009D6670">
              <w:rPr>
                <w:sz w:val="18"/>
                <w:szCs w:val="18"/>
              </w:rPr>
              <w:t>507,5</w:t>
            </w:r>
          </w:p>
        </w:tc>
        <w:tc>
          <w:tcPr>
            <w:tcW w:w="773" w:type="dxa"/>
          </w:tcPr>
          <w:p w:rsidR="005E0070" w:rsidRPr="009D6670" w:rsidRDefault="005E0070" w:rsidP="005E0070">
            <w:pPr>
              <w:jc w:val="center"/>
            </w:pPr>
            <w:r w:rsidRPr="009D6670">
              <w:rPr>
                <w:sz w:val="18"/>
                <w:szCs w:val="18"/>
              </w:rPr>
              <w:t>3396,4</w:t>
            </w:r>
          </w:p>
        </w:tc>
        <w:tc>
          <w:tcPr>
            <w:tcW w:w="732" w:type="dxa"/>
            <w:vAlign w:val="center"/>
          </w:tcPr>
          <w:p w:rsidR="005E0070" w:rsidRPr="009D6670" w:rsidRDefault="005E0070" w:rsidP="005E0070">
            <w:pPr>
              <w:jc w:val="center"/>
            </w:pPr>
            <w:r w:rsidRPr="009D6670">
              <w:t>4117,6</w:t>
            </w:r>
          </w:p>
        </w:tc>
        <w:tc>
          <w:tcPr>
            <w:tcW w:w="732" w:type="dxa"/>
            <w:vAlign w:val="center"/>
          </w:tcPr>
          <w:p w:rsidR="005E0070" w:rsidRPr="009D6670" w:rsidRDefault="005E0070" w:rsidP="005E0070">
            <w:pPr>
              <w:jc w:val="center"/>
            </w:pPr>
            <w:r w:rsidRPr="009D6670">
              <w:t>699,9</w:t>
            </w:r>
          </w:p>
        </w:tc>
        <w:tc>
          <w:tcPr>
            <w:tcW w:w="732" w:type="dxa"/>
            <w:vAlign w:val="center"/>
          </w:tcPr>
          <w:p w:rsidR="005E0070" w:rsidRPr="009D6670" w:rsidRDefault="005E0070" w:rsidP="005E0070">
            <w:pPr>
              <w:jc w:val="center"/>
            </w:pPr>
            <w:r w:rsidRPr="009D6670">
              <w:t>3417,7</w:t>
            </w:r>
          </w:p>
        </w:tc>
        <w:tc>
          <w:tcPr>
            <w:tcW w:w="732" w:type="dxa"/>
          </w:tcPr>
          <w:p w:rsidR="005E0070" w:rsidRPr="009D6670" w:rsidRDefault="005E0070" w:rsidP="005E0070">
            <w:pPr>
              <w:jc w:val="center"/>
            </w:pPr>
            <w:r>
              <w:t>4957,2</w:t>
            </w:r>
          </w:p>
        </w:tc>
        <w:tc>
          <w:tcPr>
            <w:tcW w:w="732" w:type="dxa"/>
          </w:tcPr>
          <w:p w:rsidR="005E0070" w:rsidRPr="009D6670" w:rsidRDefault="005E0070" w:rsidP="005E0070">
            <w:pPr>
              <w:jc w:val="center"/>
            </w:pPr>
            <w:r>
              <w:t>842,7</w:t>
            </w:r>
          </w:p>
        </w:tc>
        <w:tc>
          <w:tcPr>
            <w:tcW w:w="732" w:type="dxa"/>
          </w:tcPr>
          <w:p w:rsidR="005E0070" w:rsidRPr="009D6670" w:rsidRDefault="005E0070" w:rsidP="005E0070">
            <w:pPr>
              <w:jc w:val="center"/>
            </w:pPr>
            <w:r>
              <w:t>4114,5</w:t>
            </w:r>
          </w:p>
        </w:tc>
        <w:tc>
          <w:tcPr>
            <w:tcW w:w="732" w:type="dxa"/>
          </w:tcPr>
          <w:p w:rsidR="005E0070" w:rsidRPr="009D6670" w:rsidRDefault="005E0070" w:rsidP="005E0070">
            <w:pPr>
              <w:jc w:val="center"/>
            </w:pPr>
            <w:r>
              <w:t>4957,2</w:t>
            </w:r>
          </w:p>
        </w:tc>
        <w:tc>
          <w:tcPr>
            <w:tcW w:w="732" w:type="dxa"/>
          </w:tcPr>
          <w:p w:rsidR="005E0070" w:rsidRPr="009D6670" w:rsidRDefault="005E0070" w:rsidP="005E0070">
            <w:pPr>
              <w:jc w:val="center"/>
            </w:pPr>
            <w:r>
              <w:t>842,7</w:t>
            </w:r>
          </w:p>
        </w:tc>
        <w:tc>
          <w:tcPr>
            <w:tcW w:w="732" w:type="dxa"/>
          </w:tcPr>
          <w:p w:rsidR="005E0070" w:rsidRPr="009D6670" w:rsidRDefault="005E0070" w:rsidP="005E0070">
            <w:pPr>
              <w:jc w:val="center"/>
            </w:pPr>
            <w:r>
              <w:t>4114,5</w:t>
            </w:r>
          </w:p>
        </w:tc>
      </w:tr>
      <w:tr w:rsidR="005E0070" w:rsidRPr="009B3264" w:rsidTr="005725D3">
        <w:trPr>
          <w:cantSplit/>
        </w:trPr>
        <w:tc>
          <w:tcPr>
            <w:tcW w:w="2220" w:type="dxa"/>
            <w:gridSpan w:val="2"/>
          </w:tcPr>
          <w:p w:rsidR="005E0070" w:rsidRPr="009D6670" w:rsidRDefault="005E0070" w:rsidP="005E0070">
            <w:pPr>
              <w:jc w:val="center"/>
              <w:rPr>
                <w:bCs/>
                <w:spacing w:val="-10"/>
                <w:kern w:val="2"/>
                <w:sz w:val="22"/>
                <w:szCs w:val="22"/>
              </w:rPr>
            </w:pPr>
            <w:r w:rsidRPr="009D6670">
              <w:rPr>
                <w:bCs/>
                <w:spacing w:val="-10"/>
                <w:kern w:val="2"/>
                <w:sz w:val="18"/>
                <w:szCs w:val="18"/>
              </w:rPr>
              <w:t>2. МБОУ СОШ № 2 г. Азова</w:t>
            </w:r>
          </w:p>
        </w:tc>
        <w:tc>
          <w:tcPr>
            <w:tcW w:w="616" w:type="dxa"/>
          </w:tcPr>
          <w:p w:rsidR="005E0070" w:rsidRPr="009D6670" w:rsidRDefault="005E0070" w:rsidP="005E0070">
            <w:pPr>
              <w:ind w:left="-57" w:right="-57"/>
              <w:jc w:val="center"/>
              <w:rPr>
                <w:bCs/>
                <w:spacing w:val="-10"/>
                <w:kern w:val="2"/>
                <w:sz w:val="16"/>
                <w:szCs w:val="16"/>
              </w:rPr>
            </w:pPr>
            <w:r w:rsidRPr="009D6670">
              <w:rPr>
                <w:bCs/>
                <w:spacing w:val="-10"/>
                <w:kern w:val="2"/>
                <w:sz w:val="16"/>
                <w:szCs w:val="16"/>
              </w:rPr>
              <w:t>0,0</w:t>
            </w:r>
          </w:p>
        </w:tc>
        <w:tc>
          <w:tcPr>
            <w:tcW w:w="992" w:type="dxa"/>
          </w:tcPr>
          <w:p w:rsidR="005E0070" w:rsidRPr="009D6670" w:rsidRDefault="005E0070" w:rsidP="005E0070">
            <w:pPr>
              <w:jc w:val="center"/>
              <w:rPr>
                <w:bCs/>
                <w:kern w:val="2"/>
                <w:sz w:val="16"/>
                <w:szCs w:val="16"/>
              </w:rPr>
            </w:pPr>
            <w:r w:rsidRPr="009D6670">
              <w:rPr>
                <w:bCs/>
                <w:kern w:val="2"/>
                <w:sz w:val="16"/>
                <w:szCs w:val="16"/>
              </w:rPr>
              <w:t>0,0</w:t>
            </w:r>
          </w:p>
        </w:tc>
        <w:tc>
          <w:tcPr>
            <w:tcW w:w="1108" w:type="dxa"/>
          </w:tcPr>
          <w:p w:rsidR="005E0070" w:rsidRPr="009D6670" w:rsidRDefault="005E0070" w:rsidP="005E0070">
            <w:pPr>
              <w:jc w:val="center"/>
              <w:rPr>
                <w:bCs/>
                <w:kern w:val="2"/>
                <w:sz w:val="16"/>
                <w:szCs w:val="16"/>
              </w:rPr>
            </w:pPr>
            <w:r w:rsidRPr="009D6670">
              <w:rPr>
                <w:bCs/>
                <w:kern w:val="2"/>
                <w:sz w:val="16"/>
                <w:szCs w:val="16"/>
              </w:rPr>
              <w:t>0,0</w:t>
            </w:r>
          </w:p>
        </w:tc>
        <w:tc>
          <w:tcPr>
            <w:tcW w:w="734" w:type="dxa"/>
          </w:tcPr>
          <w:p w:rsidR="005E0070" w:rsidRPr="009D6670" w:rsidRDefault="005E0070" w:rsidP="005E0070">
            <w:pPr>
              <w:ind w:left="-57" w:right="-57"/>
              <w:jc w:val="center"/>
              <w:rPr>
                <w:bCs/>
                <w:spacing w:val="-10"/>
                <w:kern w:val="2"/>
                <w:sz w:val="18"/>
                <w:szCs w:val="18"/>
              </w:rPr>
            </w:pPr>
            <w:r w:rsidRPr="009D6670">
              <w:rPr>
                <w:bCs/>
                <w:spacing w:val="-10"/>
                <w:kern w:val="2"/>
                <w:sz w:val="18"/>
                <w:szCs w:val="18"/>
              </w:rPr>
              <w:t>1527,1</w:t>
            </w:r>
          </w:p>
        </w:tc>
        <w:tc>
          <w:tcPr>
            <w:tcW w:w="732" w:type="dxa"/>
          </w:tcPr>
          <w:p w:rsidR="005E0070" w:rsidRPr="009D6670" w:rsidRDefault="005E0070" w:rsidP="005E0070">
            <w:pPr>
              <w:jc w:val="center"/>
              <w:rPr>
                <w:bCs/>
                <w:kern w:val="2"/>
                <w:sz w:val="18"/>
                <w:szCs w:val="18"/>
              </w:rPr>
            </w:pPr>
            <w:r w:rsidRPr="009D6670">
              <w:rPr>
                <w:bCs/>
                <w:kern w:val="2"/>
                <w:sz w:val="18"/>
                <w:szCs w:val="18"/>
              </w:rPr>
              <w:t>199,5</w:t>
            </w:r>
          </w:p>
        </w:tc>
        <w:tc>
          <w:tcPr>
            <w:tcW w:w="732" w:type="dxa"/>
          </w:tcPr>
          <w:p w:rsidR="005E0070" w:rsidRPr="009D6670" w:rsidRDefault="005E0070" w:rsidP="005E0070">
            <w:pPr>
              <w:jc w:val="center"/>
              <w:rPr>
                <w:sz w:val="18"/>
                <w:szCs w:val="18"/>
              </w:rPr>
            </w:pPr>
            <w:r w:rsidRPr="009D6670">
              <w:rPr>
                <w:sz w:val="18"/>
                <w:szCs w:val="18"/>
              </w:rPr>
              <w:t>1327,6</w:t>
            </w:r>
          </w:p>
        </w:tc>
        <w:tc>
          <w:tcPr>
            <w:tcW w:w="732" w:type="dxa"/>
          </w:tcPr>
          <w:p w:rsidR="005E0070" w:rsidRPr="009D6670" w:rsidRDefault="005E0070" w:rsidP="005E0070">
            <w:pPr>
              <w:jc w:val="center"/>
              <w:rPr>
                <w:sz w:val="18"/>
                <w:szCs w:val="18"/>
              </w:rPr>
            </w:pPr>
            <w:r w:rsidRPr="009D6670">
              <w:rPr>
                <w:sz w:val="18"/>
                <w:szCs w:val="18"/>
              </w:rPr>
              <w:t>3723,1</w:t>
            </w:r>
          </w:p>
        </w:tc>
        <w:tc>
          <w:tcPr>
            <w:tcW w:w="691" w:type="dxa"/>
          </w:tcPr>
          <w:p w:rsidR="005E0070" w:rsidRPr="009D6670" w:rsidRDefault="005E0070" w:rsidP="005E0070">
            <w:pPr>
              <w:jc w:val="center"/>
              <w:rPr>
                <w:sz w:val="18"/>
                <w:szCs w:val="18"/>
              </w:rPr>
            </w:pPr>
            <w:r w:rsidRPr="009D6670">
              <w:rPr>
                <w:sz w:val="18"/>
                <w:szCs w:val="18"/>
              </w:rPr>
              <w:t>484,0</w:t>
            </w:r>
          </w:p>
        </w:tc>
        <w:tc>
          <w:tcPr>
            <w:tcW w:w="773" w:type="dxa"/>
          </w:tcPr>
          <w:p w:rsidR="005E0070" w:rsidRPr="009D6670" w:rsidRDefault="005E0070" w:rsidP="005E0070">
            <w:pPr>
              <w:jc w:val="center"/>
              <w:rPr>
                <w:sz w:val="18"/>
                <w:szCs w:val="18"/>
              </w:rPr>
            </w:pPr>
            <w:r w:rsidRPr="009D6670">
              <w:rPr>
                <w:sz w:val="18"/>
                <w:szCs w:val="18"/>
              </w:rPr>
              <w:t>3239,1</w:t>
            </w:r>
          </w:p>
        </w:tc>
        <w:tc>
          <w:tcPr>
            <w:tcW w:w="732" w:type="dxa"/>
            <w:vAlign w:val="center"/>
          </w:tcPr>
          <w:p w:rsidR="005E0070" w:rsidRPr="009D6670" w:rsidRDefault="005E0070" w:rsidP="005E0070">
            <w:pPr>
              <w:jc w:val="center"/>
            </w:pPr>
            <w:r w:rsidRPr="009D6670">
              <w:t>3335,5</w:t>
            </w:r>
          </w:p>
        </w:tc>
        <w:tc>
          <w:tcPr>
            <w:tcW w:w="732" w:type="dxa"/>
            <w:vAlign w:val="center"/>
          </w:tcPr>
          <w:p w:rsidR="005E0070" w:rsidRPr="009D6670" w:rsidRDefault="005E0070" w:rsidP="005E0070">
            <w:pPr>
              <w:jc w:val="center"/>
              <w:rPr>
                <w:sz w:val="18"/>
                <w:szCs w:val="18"/>
              </w:rPr>
            </w:pPr>
            <w:r w:rsidRPr="009D6670">
              <w:rPr>
                <w:sz w:val="18"/>
                <w:szCs w:val="18"/>
              </w:rPr>
              <w:t>567</w:t>
            </w:r>
          </w:p>
        </w:tc>
        <w:tc>
          <w:tcPr>
            <w:tcW w:w="732" w:type="dxa"/>
            <w:vAlign w:val="center"/>
          </w:tcPr>
          <w:p w:rsidR="005E0070" w:rsidRPr="009D6670" w:rsidRDefault="005E0070" w:rsidP="005E0070">
            <w:pPr>
              <w:jc w:val="center"/>
              <w:rPr>
                <w:sz w:val="18"/>
                <w:szCs w:val="18"/>
              </w:rPr>
            </w:pPr>
            <w:r w:rsidRPr="009D6670">
              <w:rPr>
                <w:sz w:val="18"/>
                <w:szCs w:val="18"/>
              </w:rPr>
              <w:t>2768,5</w:t>
            </w:r>
          </w:p>
        </w:tc>
        <w:tc>
          <w:tcPr>
            <w:tcW w:w="732" w:type="dxa"/>
          </w:tcPr>
          <w:p w:rsidR="005E0070" w:rsidRPr="009D6670" w:rsidRDefault="005E0070" w:rsidP="005E0070">
            <w:pPr>
              <w:jc w:val="center"/>
              <w:rPr>
                <w:sz w:val="18"/>
                <w:szCs w:val="18"/>
              </w:rPr>
            </w:pPr>
            <w:r>
              <w:rPr>
                <w:sz w:val="18"/>
                <w:szCs w:val="18"/>
              </w:rPr>
              <w:t>4071,5</w:t>
            </w:r>
          </w:p>
        </w:tc>
        <w:tc>
          <w:tcPr>
            <w:tcW w:w="732" w:type="dxa"/>
          </w:tcPr>
          <w:p w:rsidR="005E0070" w:rsidRPr="009D6670" w:rsidRDefault="005E0070" w:rsidP="005E0070">
            <w:pPr>
              <w:jc w:val="center"/>
              <w:rPr>
                <w:sz w:val="18"/>
                <w:szCs w:val="18"/>
              </w:rPr>
            </w:pPr>
            <w:r>
              <w:rPr>
                <w:sz w:val="18"/>
                <w:szCs w:val="18"/>
              </w:rPr>
              <w:t>692,2</w:t>
            </w:r>
          </w:p>
        </w:tc>
        <w:tc>
          <w:tcPr>
            <w:tcW w:w="732" w:type="dxa"/>
          </w:tcPr>
          <w:p w:rsidR="005E0070" w:rsidRPr="009D6670" w:rsidRDefault="005E0070" w:rsidP="005E0070">
            <w:pPr>
              <w:jc w:val="center"/>
              <w:rPr>
                <w:sz w:val="18"/>
                <w:szCs w:val="18"/>
              </w:rPr>
            </w:pPr>
            <w:r>
              <w:rPr>
                <w:sz w:val="18"/>
                <w:szCs w:val="18"/>
              </w:rPr>
              <w:t>3379,3</w:t>
            </w:r>
          </w:p>
        </w:tc>
        <w:tc>
          <w:tcPr>
            <w:tcW w:w="732" w:type="dxa"/>
          </w:tcPr>
          <w:p w:rsidR="005E0070" w:rsidRPr="009D6670" w:rsidRDefault="005E0070" w:rsidP="005E0070">
            <w:pPr>
              <w:jc w:val="center"/>
              <w:rPr>
                <w:sz w:val="18"/>
                <w:szCs w:val="18"/>
              </w:rPr>
            </w:pPr>
            <w:r>
              <w:rPr>
                <w:sz w:val="18"/>
                <w:szCs w:val="18"/>
              </w:rPr>
              <w:t>4071,5</w:t>
            </w:r>
          </w:p>
        </w:tc>
        <w:tc>
          <w:tcPr>
            <w:tcW w:w="732" w:type="dxa"/>
          </w:tcPr>
          <w:p w:rsidR="005E0070" w:rsidRPr="009D6670" w:rsidRDefault="005E0070" w:rsidP="005E0070">
            <w:pPr>
              <w:jc w:val="center"/>
              <w:rPr>
                <w:sz w:val="18"/>
                <w:szCs w:val="18"/>
              </w:rPr>
            </w:pPr>
            <w:r>
              <w:rPr>
                <w:sz w:val="18"/>
                <w:szCs w:val="18"/>
              </w:rPr>
              <w:t>692,2</w:t>
            </w:r>
          </w:p>
        </w:tc>
        <w:tc>
          <w:tcPr>
            <w:tcW w:w="732" w:type="dxa"/>
          </w:tcPr>
          <w:p w:rsidR="005E0070" w:rsidRPr="009D6670" w:rsidRDefault="005E0070" w:rsidP="005E0070">
            <w:pPr>
              <w:jc w:val="center"/>
            </w:pPr>
            <w:r>
              <w:t>3379,3</w:t>
            </w:r>
          </w:p>
        </w:tc>
      </w:tr>
      <w:tr w:rsidR="005E0070" w:rsidRPr="009B3264" w:rsidTr="005725D3">
        <w:trPr>
          <w:cantSplit/>
        </w:trPr>
        <w:tc>
          <w:tcPr>
            <w:tcW w:w="2220" w:type="dxa"/>
            <w:gridSpan w:val="2"/>
          </w:tcPr>
          <w:p w:rsidR="005E0070" w:rsidRPr="009D6670" w:rsidRDefault="005E0070" w:rsidP="005E0070">
            <w:pPr>
              <w:jc w:val="center"/>
              <w:rPr>
                <w:bCs/>
                <w:spacing w:val="-10"/>
                <w:kern w:val="2"/>
                <w:sz w:val="22"/>
                <w:szCs w:val="22"/>
              </w:rPr>
            </w:pPr>
            <w:r w:rsidRPr="009D6670">
              <w:rPr>
                <w:bCs/>
                <w:spacing w:val="-10"/>
                <w:kern w:val="2"/>
                <w:sz w:val="18"/>
                <w:szCs w:val="18"/>
              </w:rPr>
              <w:t>3. МБОУ СОШ № 3 г. Азова</w:t>
            </w:r>
          </w:p>
        </w:tc>
        <w:tc>
          <w:tcPr>
            <w:tcW w:w="616" w:type="dxa"/>
          </w:tcPr>
          <w:p w:rsidR="005E0070" w:rsidRPr="009D6670" w:rsidRDefault="005E0070" w:rsidP="005E0070">
            <w:pPr>
              <w:ind w:left="-57" w:right="-57"/>
              <w:jc w:val="center"/>
              <w:rPr>
                <w:bCs/>
                <w:spacing w:val="-10"/>
                <w:kern w:val="2"/>
                <w:sz w:val="16"/>
                <w:szCs w:val="16"/>
              </w:rPr>
            </w:pPr>
            <w:r w:rsidRPr="009D6670">
              <w:rPr>
                <w:bCs/>
                <w:spacing w:val="-10"/>
                <w:kern w:val="2"/>
                <w:sz w:val="16"/>
                <w:szCs w:val="16"/>
              </w:rPr>
              <w:t>0,0</w:t>
            </w:r>
          </w:p>
        </w:tc>
        <w:tc>
          <w:tcPr>
            <w:tcW w:w="992" w:type="dxa"/>
          </w:tcPr>
          <w:p w:rsidR="005E0070" w:rsidRPr="009D6670" w:rsidRDefault="005E0070" w:rsidP="005E0070">
            <w:pPr>
              <w:jc w:val="center"/>
              <w:rPr>
                <w:bCs/>
                <w:kern w:val="2"/>
                <w:sz w:val="16"/>
                <w:szCs w:val="16"/>
              </w:rPr>
            </w:pPr>
            <w:r w:rsidRPr="009D6670">
              <w:rPr>
                <w:bCs/>
                <w:kern w:val="2"/>
                <w:sz w:val="16"/>
                <w:szCs w:val="16"/>
              </w:rPr>
              <w:t>0,0</w:t>
            </w:r>
          </w:p>
        </w:tc>
        <w:tc>
          <w:tcPr>
            <w:tcW w:w="1108" w:type="dxa"/>
          </w:tcPr>
          <w:p w:rsidR="005E0070" w:rsidRPr="009D6670" w:rsidRDefault="005E0070" w:rsidP="005E0070">
            <w:pPr>
              <w:jc w:val="center"/>
              <w:rPr>
                <w:bCs/>
                <w:kern w:val="2"/>
                <w:sz w:val="16"/>
                <w:szCs w:val="16"/>
              </w:rPr>
            </w:pPr>
            <w:r w:rsidRPr="009D6670">
              <w:rPr>
                <w:bCs/>
                <w:kern w:val="2"/>
                <w:sz w:val="16"/>
                <w:szCs w:val="16"/>
              </w:rPr>
              <w:t>0,0</w:t>
            </w:r>
          </w:p>
        </w:tc>
        <w:tc>
          <w:tcPr>
            <w:tcW w:w="734" w:type="dxa"/>
          </w:tcPr>
          <w:p w:rsidR="005E0070" w:rsidRPr="009D6670" w:rsidRDefault="005E0070" w:rsidP="005E0070">
            <w:pPr>
              <w:ind w:left="-57" w:right="-57"/>
              <w:jc w:val="center"/>
              <w:rPr>
                <w:bCs/>
                <w:spacing w:val="-10"/>
                <w:kern w:val="2"/>
                <w:sz w:val="18"/>
                <w:szCs w:val="18"/>
              </w:rPr>
            </w:pPr>
            <w:r w:rsidRPr="009D6670">
              <w:rPr>
                <w:bCs/>
                <w:spacing w:val="-10"/>
                <w:kern w:val="2"/>
                <w:sz w:val="18"/>
                <w:szCs w:val="18"/>
              </w:rPr>
              <w:t>1447,4</w:t>
            </w:r>
          </w:p>
        </w:tc>
        <w:tc>
          <w:tcPr>
            <w:tcW w:w="732" w:type="dxa"/>
          </w:tcPr>
          <w:p w:rsidR="005E0070" w:rsidRPr="009D6670" w:rsidRDefault="005E0070" w:rsidP="005E0070">
            <w:pPr>
              <w:jc w:val="center"/>
              <w:rPr>
                <w:bCs/>
                <w:kern w:val="2"/>
                <w:sz w:val="18"/>
                <w:szCs w:val="18"/>
              </w:rPr>
            </w:pPr>
            <w:r w:rsidRPr="009D6670">
              <w:rPr>
                <w:bCs/>
                <w:kern w:val="2"/>
                <w:sz w:val="18"/>
                <w:szCs w:val="18"/>
              </w:rPr>
              <w:t>188,2</w:t>
            </w:r>
          </w:p>
        </w:tc>
        <w:tc>
          <w:tcPr>
            <w:tcW w:w="732" w:type="dxa"/>
          </w:tcPr>
          <w:p w:rsidR="005E0070" w:rsidRPr="009D6670" w:rsidRDefault="005E0070" w:rsidP="005E0070">
            <w:pPr>
              <w:jc w:val="center"/>
              <w:rPr>
                <w:sz w:val="18"/>
                <w:szCs w:val="18"/>
              </w:rPr>
            </w:pPr>
            <w:r w:rsidRPr="009D6670">
              <w:rPr>
                <w:sz w:val="18"/>
                <w:szCs w:val="18"/>
              </w:rPr>
              <w:t>1259,2</w:t>
            </w:r>
          </w:p>
        </w:tc>
        <w:tc>
          <w:tcPr>
            <w:tcW w:w="732" w:type="dxa"/>
          </w:tcPr>
          <w:p w:rsidR="005E0070" w:rsidRPr="009D6670" w:rsidRDefault="005E0070" w:rsidP="005E0070">
            <w:pPr>
              <w:jc w:val="center"/>
              <w:rPr>
                <w:sz w:val="18"/>
                <w:szCs w:val="18"/>
              </w:rPr>
            </w:pPr>
            <w:r w:rsidRPr="009D6670">
              <w:rPr>
                <w:sz w:val="18"/>
                <w:szCs w:val="18"/>
              </w:rPr>
              <w:t>3468,2</w:t>
            </w:r>
          </w:p>
        </w:tc>
        <w:tc>
          <w:tcPr>
            <w:tcW w:w="691" w:type="dxa"/>
          </w:tcPr>
          <w:p w:rsidR="005E0070" w:rsidRPr="009D6670" w:rsidRDefault="005E0070" w:rsidP="005E0070">
            <w:pPr>
              <w:jc w:val="center"/>
              <w:rPr>
                <w:sz w:val="18"/>
                <w:szCs w:val="18"/>
              </w:rPr>
            </w:pPr>
            <w:r w:rsidRPr="009D6670">
              <w:rPr>
                <w:sz w:val="18"/>
                <w:szCs w:val="18"/>
              </w:rPr>
              <w:t>450,9</w:t>
            </w:r>
          </w:p>
        </w:tc>
        <w:tc>
          <w:tcPr>
            <w:tcW w:w="773" w:type="dxa"/>
          </w:tcPr>
          <w:p w:rsidR="005E0070" w:rsidRPr="009D6670" w:rsidRDefault="005E0070" w:rsidP="005E0070">
            <w:pPr>
              <w:jc w:val="center"/>
              <w:rPr>
                <w:sz w:val="18"/>
                <w:szCs w:val="18"/>
              </w:rPr>
            </w:pPr>
            <w:r w:rsidRPr="009D6670">
              <w:rPr>
                <w:sz w:val="18"/>
                <w:szCs w:val="18"/>
              </w:rPr>
              <w:t>3017,3</w:t>
            </w:r>
          </w:p>
        </w:tc>
        <w:tc>
          <w:tcPr>
            <w:tcW w:w="732" w:type="dxa"/>
            <w:vAlign w:val="center"/>
          </w:tcPr>
          <w:p w:rsidR="005E0070" w:rsidRPr="009D6670" w:rsidRDefault="005E0070" w:rsidP="005E0070">
            <w:pPr>
              <w:jc w:val="center"/>
            </w:pPr>
            <w:r w:rsidRPr="009D6670">
              <w:t>3372,7</w:t>
            </w:r>
          </w:p>
        </w:tc>
        <w:tc>
          <w:tcPr>
            <w:tcW w:w="732" w:type="dxa"/>
            <w:vAlign w:val="center"/>
          </w:tcPr>
          <w:p w:rsidR="005E0070" w:rsidRPr="009D6670" w:rsidRDefault="005E0070" w:rsidP="005E0070">
            <w:pPr>
              <w:jc w:val="center"/>
              <w:rPr>
                <w:sz w:val="18"/>
                <w:szCs w:val="18"/>
              </w:rPr>
            </w:pPr>
            <w:r w:rsidRPr="009D6670">
              <w:rPr>
                <w:sz w:val="18"/>
                <w:szCs w:val="18"/>
              </w:rPr>
              <w:t>573,4</w:t>
            </w:r>
          </w:p>
        </w:tc>
        <w:tc>
          <w:tcPr>
            <w:tcW w:w="732" w:type="dxa"/>
            <w:vAlign w:val="center"/>
          </w:tcPr>
          <w:p w:rsidR="005E0070" w:rsidRPr="009D6670" w:rsidRDefault="005E0070" w:rsidP="005E0070">
            <w:pPr>
              <w:jc w:val="center"/>
              <w:rPr>
                <w:sz w:val="18"/>
                <w:szCs w:val="18"/>
              </w:rPr>
            </w:pPr>
            <w:r w:rsidRPr="009D6670">
              <w:rPr>
                <w:sz w:val="18"/>
                <w:szCs w:val="18"/>
              </w:rPr>
              <w:t>2799,3</w:t>
            </w:r>
          </w:p>
        </w:tc>
        <w:tc>
          <w:tcPr>
            <w:tcW w:w="732" w:type="dxa"/>
          </w:tcPr>
          <w:p w:rsidR="005E0070" w:rsidRPr="009D6670" w:rsidRDefault="005E0070" w:rsidP="005E0070">
            <w:pPr>
              <w:jc w:val="center"/>
              <w:rPr>
                <w:sz w:val="18"/>
                <w:szCs w:val="18"/>
              </w:rPr>
            </w:pPr>
            <w:r>
              <w:rPr>
                <w:sz w:val="18"/>
                <w:szCs w:val="18"/>
              </w:rPr>
              <w:t>3893,4</w:t>
            </w:r>
          </w:p>
        </w:tc>
        <w:tc>
          <w:tcPr>
            <w:tcW w:w="732" w:type="dxa"/>
          </w:tcPr>
          <w:p w:rsidR="005E0070" w:rsidRPr="009D6670" w:rsidRDefault="005E0070" w:rsidP="005E0070">
            <w:pPr>
              <w:jc w:val="center"/>
              <w:rPr>
                <w:sz w:val="18"/>
                <w:szCs w:val="18"/>
              </w:rPr>
            </w:pPr>
            <w:r>
              <w:rPr>
                <w:sz w:val="18"/>
                <w:szCs w:val="18"/>
              </w:rPr>
              <w:t>661,9</w:t>
            </w:r>
          </w:p>
        </w:tc>
        <w:tc>
          <w:tcPr>
            <w:tcW w:w="732" w:type="dxa"/>
          </w:tcPr>
          <w:p w:rsidR="005E0070" w:rsidRPr="009D6670" w:rsidRDefault="005E0070" w:rsidP="005E0070">
            <w:pPr>
              <w:jc w:val="center"/>
              <w:rPr>
                <w:sz w:val="18"/>
                <w:szCs w:val="18"/>
              </w:rPr>
            </w:pPr>
            <w:r>
              <w:rPr>
                <w:sz w:val="18"/>
                <w:szCs w:val="18"/>
              </w:rPr>
              <w:t>3231,5</w:t>
            </w:r>
          </w:p>
        </w:tc>
        <w:tc>
          <w:tcPr>
            <w:tcW w:w="732" w:type="dxa"/>
          </w:tcPr>
          <w:p w:rsidR="005E0070" w:rsidRPr="009D6670" w:rsidRDefault="005E0070" w:rsidP="005E0070">
            <w:pPr>
              <w:jc w:val="center"/>
              <w:rPr>
                <w:sz w:val="18"/>
                <w:szCs w:val="18"/>
              </w:rPr>
            </w:pPr>
            <w:r>
              <w:rPr>
                <w:sz w:val="18"/>
                <w:szCs w:val="18"/>
              </w:rPr>
              <w:t>3893,4</w:t>
            </w:r>
          </w:p>
        </w:tc>
        <w:tc>
          <w:tcPr>
            <w:tcW w:w="732" w:type="dxa"/>
          </w:tcPr>
          <w:p w:rsidR="005E0070" w:rsidRPr="009D6670" w:rsidRDefault="005E0070" w:rsidP="005E0070">
            <w:pPr>
              <w:jc w:val="center"/>
              <w:rPr>
                <w:sz w:val="18"/>
                <w:szCs w:val="18"/>
              </w:rPr>
            </w:pPr>
            <w:r>
              <w:rPr>
                <w:sz w:val="18"/>
                <w:szCs w:val="18"/>
              </w:rPr>
              <w:t>661,9</w:t>
            </w:r>
          </w:p>
        </w:tc>
        <w:tc>
          <w:tcPr>
            <w:tcW w:w="732" w:type="dxa"/>
          </w:tcPr>
          <w:p w:rsidR="005E0070" w:rsidRPr="009D6670" w:rsidRDefault="005E0070" w:rsidP="005E0070">
            <w:pPr>
              <w:jc w:val="center"/>
            </w:pPr>
            <w:r>
              <w:t>3231,5</w:t>
            </w:r>
          </w:p>
        </w:tc>
      </w:tr>
      <w:tr w:rsidR="005E0070" w:rsidRPr="009B3264" w:rsidTr="005725D3">
        <w:trPr>
          <w:cantSplit/>
        </w:trPr>
        <w:tc>
          <w:tcPr>
            <w:tcW w:w="2220" w:type="dxa"/>
            <w:gridSpan w:val="2"/>
          </w:tcPr>
          <w:p w:rsidR="005E0070" w:rsidRPr="009D6670" w:rsidRDefault="005E0070" w:rsidP="005E0070">
            <w:pPr>
              <w:jc w:val="center"/>
              <w:rPr>
                <w:bCs/>
                <w:spacing w:val="-10"/>
                <w:kern w:val="2"/>
                <w:sz w:val="22"/>
                <w:szCs w:val="22"/>
              </w:rPr>
            </w:pPr>
            <w:r w:rsidRPr="009D6670">
              <w:rPr>
                <w:bCs/>
                <w:spacing w:val="-10"/>
                <w:kern w:val="2"/>
                <w:sz w:val="18"/>
                <w:szCs w:val="18"/>
              </w:rPr>
              <w:t>4. МБОУ СОШ № 5 г. Азова</w:t>
            </w:r>
          </w:p>
        </w:tc>
        <w:tc>
          <w:tcPr>
            <w:tcW w:w="616" w:type="dxa"/>
          </w:tcPr>
          <w:p w:rsidR="005E0070" w:rsidRPr="009D6670" w:rsidRDefault="005E0070" w:rsidP="005E0070">
            <w:pPr>
              <w:ind w:left="-57" w:right="-57"/>
              <w:jc w:val="center"/>
              <w:rPr>
                <w:bCs/>
                <w:spacing w:val="-10"/>
                <w:kern w:val="2"/>
                <w:sz w:val="16"/>
                <w:szCs w:val="16"/>
              </w:rPr>
            </w:pPr>
            <w:r w:rsidRPr="009D6670">
              <w:rPr>
                <w:bCs/>
                <w:spacing w:val="-10"/>
                <w:kern w:val="2"/>
                <w:sz w:val="16"/>
                <w:szCs w:val="16"/>
              </w:rPr>
              <w:t>0,0</w:t>
            </w:r>
          </w:p>
        </w:tc>
        <w:tc>
          <w:tcPr>
            <w:tcW w:w="992" w:type="dxa"/>
          </w:tcPr>
          <w:p w:rsidR="005E0070" w:rsidRPr="009D6670" w:rsidRDefault="005E0070" w:rsidP="005E0070">
            <w:pPr>
              <w:jc w:val="center"/>
              <w:rPr>
                <w:bCs/>
                <w:kern w:val="2"/>
                <w:sz w:val="16"/>
                <w:szCs w:val="16"/>
              </w:rPr>
            </w:pPr>
            <w:r w:rsidRPr="009D6670">
              <w:rPr>
                <w:bCs/>
                <w:kern w:val="2"/>
                <w:sz w:val="16"/>
                <w:szCs w:val="16"/>
              </w:rPr>
              <w:t>0,0</w:t>
            </w:r>
          </w:p>
        </w:tc>
        <w:tc>
          <w:tcPr>
            <w:tcW w:w="1108" w:type="dxa"/>
          </w:tcPr>
          <w:p w:rsidR="005E0070" w:rsidRPr="009D6670" w:rsidRDefault="005E0070" w:rsidP="005E0070">
            <w:pPr>
              <w:jc w:val="center"/>
              <w:rPr>
                <w:bCs/>
                <w:kern w:val="2"/>
                <w:sz w:val="16"/>
                <w:szCs w:val="16"/>
              </w:rPr>
            </w:pPr>
            <w:r w:rsidRPr="009D6670">
              <w:rPr>
                <w:bCs/>
                <w:kern w:val="2"/>
                <w:sz w:val="16"/>
                <w:szCs w:val="16"/>
              </w:rPr>
              <w:t>0,0</w:t>
            </w:r>
          </w:p>
        </w:tc>
        <w:tc>
          <w:tcPr>
            <w:tcW w:w="734" w:type="dxa"/>
          </w:tcPr>
          <w:p w:rsidR="005E0070" w:rsidRPr="009D6670" w:rsidRDefault="005E0070" w:rsidP="005E0070">
            <w:pPr>
              <w:ind w:left="-57" w:right="-57"/>
              <w:jc w:val="center"/>
              <w:rPr>
                <w:bCs/>
                <w:spacing w:val="-10"/>
                <w:kern w:val="2"/>
                <w:sz w:val="18"/>
                <w:szCs w:val="18"/>
              </w:rPr>
            </w:pPr>
            <w:r w:rsidRPr="009D6670">
              <w:rPr>
                <w:bCs/>
                <w:spacing w:val="-10"/>
                <w:kern w:val="2"/>
                <w:sz w:val="18"/>
                <w:szCs w:val="18"/>
              </w:rPr>
              <w:t>815,6</w:t>
            </w:r>
          </w:p>
        </w:tc>
        <w:tc>
          <w:tcPr>
            <w:tcW w:w="732" w:type="dxa"/>
          </w:tcPr>
          <w:p w:rsidR="005E0070" w:rsidRPr="009D6670" w:rsidRDefault="005E0070" w:rsidP="005E0070">
            <w:pPr>
              <w:jc w:val="center"/>
              <w:rPr>
                <w:bCs/>
                <w:kern w:val="2"/>
                <w:sz w:val="18"/>
                <w:szCs w:val="18"/>
              </w:rPr>
            </w:pPr>
            <w:r w:rsidRPr="009D6670">
              <w:rPr>
                <w:bCs/>
                <w:kern w:val="2"/>
                <w:sz w:val="18"/>
                <w:szCs w:val="18"/>
              </w:rPr>
              <w:t>106,0</w:t>
            </w:r>
          </w:p>
        </w:tc>
        <w:tc>
          <w:tcPr>
            <w:tcW w:w="732" w:type="dxa"/>
          </w:tcPr>
          <w:p w:rsidR="005E0070" w:rsidRPr="009D6670" w:rsidRDefault="005E0070" w:rsidP="005E0070">
            <w:pPr>
              <w:jc w:val="center"/>
              <w:rPr>
                <w:sz w:val="18"/>
                <w:szCs w:val="18"/>
              </w:rPr>
            </w:pPr>
            <w:r w:rsidRPr="009D6670">
              <w:rPr>
                <w:sz w:val="18"/>
                <w:szCs w:val="18"/>
              </w:rPr>
              <w:t>709,6</w:t>
            </w:r>
          </w:p>
        </w:tc>
        <w:tc>
          <w:tcPr>
            <w:tcW w:w="732" w:type="dxa"/>
          </w:tcPr>
          <w:p w:rsidR="005E0070" w:rsidRPr="009D6670" w:rsidRDefault="005E0070" w:rsidP="005E0070">
            <w:pPr>
              <w:jc w:val="center"/>
              <w:rPr>
                <w:sz w:val="18"/>
                <w:szCs w:val="18"/>
              </w:rPr>
            </w:pPr>
            <w:r w:rsidRPr="009D6670">
              <w:rPr>
                <w:sz w:val="18"/>
                <w:szCs w:val="18"/>
              </w:rPr>
              <w:t>1909,6</w:t>
            </w:r>
          </w:p>
        </w:tc>
        <w:tc>
          <w:tcPr>
            <w:tcW w:w="691" w:type="dxa"/>
          </w:tcPr>
          <w:p w:rsidR="005E0070" w:rsidRPr="009D6670" w:rsidRDefault="005E0070" w:rsidP="005E0070">
            <w:pPr>
              <w:jc w:val="center"/>
              <w:rPr>
                <w:sz w:val="18"/>
                <w:szCs w:val="18"/>
              </w:rPr>
            </w:pPr>
            <w:r w:rsidRPr="009D6670">
              <w:rPr>
                <w:sz w:val="18"/>
                <w:szCs w:val="18"/>
              </w:rPr>
              <w:t>248,2</w:t>
            </w:r>
          </w:p>
        </w:tc>
        <w:tc>
          <w:tcPr>
            <w:tcW w:w="773" w:type="dxa"/>
          </w:tcPr>
          <w:p w:rsidR="005E0070" w:rsidRPr="009D6670" w:rsidRDefault="005E0070" w:rsidP="005E0070">
            <w:pPr>
              <w:jc w:val="center"/>
              <w:rPr>
                <w:sz w:val="18"/>
                <w:szCs w:val="18"/>
              </w:rPr>
            </w:pPr>
            <w:r w:rsidRPr="009D6670">
              <w:rPr>
                <w:sz w:val="18"/>
                <w:szCs w:val="18"/>
              </w:rPr>
              <w:t>1661,4</w:t>
            </w:r>
          </w:p>
        </w:tc>
        <w:tc>
          <w:tcPr>
            <w:tcW w:w="732" w:type="dxa"/>
            <w:vAlign w:val="center"/>
          </w:tcPr>
          <w:p w:rsidR="005E0070" w:rsidRPr="009D6670" w:rsidRDefault="005E0070" w:rsidP="005E0070">
            <w:pPr>
              <w:jc w:val="center"/>
            </w:pPr>
            <w:r w:rsidRPr="009D6670">
              <w:t>1941,7</w:t>
            </w:r>
          </w:p>
        </w:tc>
        <w:tc>
          <w:tcPr>
            <w:tcW w:w="732" w:type="dxa"/>
            <w:vAlign w:val="center"/>
          </w:tcPr>
          <w:p w:rsidR="005E0070" w:rsidRPr="009D6670" w:rsidRDefault="005E0070" w:rsidP="005E0070">
            <w:pPr>
              <w:jc w:val="center"/>
              <w:rPr>
                <w:sz w:val="18"/>
                <w:szCs w:val="18"/>
              </w:rPr>
            </w:pPr>
            <w:r w:rsidRPr="009D6670">
              <w:rPr>
                <w:sz w:val="18"/>
                <w:szCs w:val="18"/>
              </w:rPr>
              <w:t>330,1</w:t>
            </w:r>
          </w:p>
        </w:tc>
        <w:tc>
          <w:tcPr>
            <w:tcW w:w="732" w:type="dxa"/>
            <w:vAlign w:val="center"/>
          </w:tcPr>
          <w:p w:rsidR="005E0070" w:rsidRPr="009D6670" w:rsidRDefault="005E0070" w:rsidP="005E0070">
            <w:pPr>
              <w:jc w:val="center"/>
              <w:rPr>
                <w:sz w:val="18"/>
                <w:szCs w:val="18"/>
              </w:rPr>
            </w:pPr>
            <w:r w:rsidRPr="009D6670">
              <w:rPr>
                <w:sz w:val="18"/>
                <w:szCs w:val="18"/>
              </w:rPr>
              <w:t>1611,6</w:t>
            </w:r>
          </w:p>
        </w:tc>
        <w:tc>
          <w:tcPr>
            <w:tcW w:w="732" w:type="dxa"/>
          </w:tcPr>
          <w:p w:rsidR="005E0070" w:rsidRPr="009D6670" w:rsidRDefault="005E0070" w:rsidP="005E0070">
            <w:pPr>
              <w:jc w:val="center"/>
              <w:rPr>
                <w:sz w:val="18"/>
                <w:szCs w:val="18"/>
              </w:rPr>
            </w:pPr>
            <w:r>
              <w:rPr>
                <w:sz w:val="18"/>
                <w:szCs w:val="18"/>
              </w:rPr>
              <w:t>2463,7</w:t>
            </w:r>
          </w:p>
        </w:tc>
        <w:tc>
          <w:tcPr>
            <w:tcW w:w="732" w:type="dxa"/>
          </w:tcPr>
          <w:p w:rsidR="005E0070" w:rsidRPr="009D6670" w:rsidRDefault="005E0070" w:rsidP="005E0070">
            <w:pPr>
              <w:jc w:val="center"/>
              <w:rPr>
                <w:sz w:val="18"/>
                <w:szCs w:val="18"/>
              </w:rPr>
            </w:pPr>
            <w:r>
              <w:rPr>
                <w:sz w:val="18"/>
                <w:szCs w:val="18"/>
              </w:rPr>
              <w:t>418,8</w:t>
            </w:r>
          </w:p>
        </w:tc>
        <w:tc>
          <w:tcPr>
            <w:tcW w:w="732" w:type="dxa"/>
          </w:tcPr>
          <w:p w:rsidR="005E0070" w:rsidRPr="009D6670" w:rsidRDefault="005E0070" w:rsidP="005E0070">
            <w:pPr>
              <w:jc w:val="center"/>
              <w:rPr>
                <w:sz w:val="18"/>
                <w:szCs w:val="18"/>
              </w:rPr>
            </w:pPr>
            <w:r>
              <w:rPr>
                <w:sz w:val="18"/>
                <w:szCs w:val="18"/>
              </w:rPr>
              <w:t>2044,9</w:t>
            </w:r>
          </w:p>
        </w:tc>
        <w:tc>
          <w:tcPr>
            <w:tcW w:w="732" w:type="dxa"/>
          </w:tcPr>
          <w:p w:rsidR="005E0070" w:rsidRPr="009D6670" w:rsidRDefault="005E0070" w:rsidP="005E0070">
            <w:pPr>
              <w:jc w:val="center"/>
              <w:rPr>
                <w:sz w:val="18"/>
                <w:szCs w:val="18"/>
              </w:rPr>
            </w:pPr>
            <w:r>
              <w:rPr>
                <w:sz w:val="18"/>
                <w:szCs w:val="18"/>
              </w:rPr>
              <w:t>2463,7</w:t>
            </w:r>
          </w:p>
        </w:tc>
        <w:tc>
          <w:tcPr>
            <w:tcW w:w="732" w:type="dxa"/>
          </w:tcPr>
          <w:p w:rsidR="005E0070" w:rsidRPr="009D6670" w:rsidRDefault="005E0070" w:rsidP="005E0070">
            <w:pPr>
              <w:jc w:val="center"/>
              <w:rPr>
                <w:sz w:val="18"/>
                <w:szCs w:val="18"/>
              </w:rPr>
            </w:pPr>
            <w:r>
              <w:rPr>
                <w:sz w:val="18"/>
                <w:szCs w:val="18"/>
              </w:rPr>
              <w:t>418,8</w:t>
            </w:r>
          </w:p>
        </w:tc>
        <w:tc>
          <w:tcPr>
            <w:tcW w:w="732" w:type="dxa"/>
          </w:tcPr>
          <w:p w:rsidR="005E0070" w:rsidRPr="009D6670" w:rsidRDefault="005E0070" w:rsidP="005E0070">
            <w:pPr>
              <w:jc w:val="center"/>
            </w:pPr>
            <w:r>
              <w:t>2044,9</w:t>
            </w:r>
          </w:p>
        </w:tc>
      </w:tr>
      <w:tr w:rsidR="005E0070" w:rsidRPr="009B3264" w:rsidTr="005725D3">
        <w:trPr>
          <w:cantSplit/>
        </w:trPr>
        <w:tc>
          <w:tcPr>
            <w:tcW w:w="2220" w:type="dxa"/>
            <w:gridSpan w:val="2"/>
          </w:tcPr>
          <w:p w:rsidR="005E0070" w:rsidRPr="009D6670" w:rsidRDefault="005E0070" w:rsidP="005E0070">
            <w:pPr>
              <w:jc w:val="center"/>
              <w:rPr>
                <w:bCs/>
                <w:spacing w:val="-10"/>
                <w:kern w:val="2"/>
                <w:sz w:val="22"/>
                <w:szCs w:val="22"/>
              </w:rPr>
            </w:pPr>
            <w:r w:rsidRPr="009D6670">
              <w:rPr>
                <w:bCs/>
                <w:spacing w:val="-10"/>
                <w:kern w:val="2"/>
                <w:sz w:val="18"/>
                <w:szCs w:val="18"/>
              </w:rPr>
              <w:t>5. МБОУ СОШ № 9 г. Азова</w:t>
            </w:r>
          </w:p>
        </w:tc>
        <w:tc>
          <w:tcPr>
            <w:tcW w:w="616" w:type="dxa"/>
          </w:tcPr>
          <w:p w:rsidR="005E0070" w:rsidRPr="009D6670" w:rsidRDefault="005E0070" w:rsidP="005E0070">
            <w:pPr>
              <w:ind w:left="-57" w:right="-57"/>
              <w:jc w:val="center"/>
              <w:rPr>
                <w:bCs/>
                <w:spacing w:val="-10"/>
                <w:kern w:val="2"/>
                <w:sz w:val="16"/>
                <w:szCs w:val="16"/>
              </w:rPr>
            </w:pPr>
            <w:r w:rsidRPr="009D6670">
              <w:rPr>
                <w:bCs/>
                <w:spacing w:val="-10"/>
                <w:kern w:val="2"/>
                <w:sz w:val="16"/>
                <w:szCs w:val="16"/>
              </w:rPr>
              <w:t>0,0</w:t>
            </w:r>
          </w:p>
        </w:tc>
        <w:tc>
          <w:tcPr>
            <w:tcW w:w="992" w:type="dxa"/>
          </w:tcPr>
          <w:p w:rsidR="005E0070" w:rsidRPr="009D6670" w:rsidRDefault="005E0070" w:rsidP="005E0070">
            <w:pPr>
              <w:jc w:val="center"/>
              <w:rPr>
                <w:bCs/>
                <w:kern w:val="2"/>
                <w:sz w:val="16"/>
                <w:szCs w:val="16"/>
              </w:rPr>
            </w:pPr>
            <w:r w:rsidRPr="009D6670">
              <w:rPr>
                <w:bCs/>
                <w:kern w:val="2"/>
                <w:sz w:val="16"/>
                <w:szCs w:val="16"/>
              </w:rPr>
              <w:t>0,0</w:t>
            </w:r>
          </w:p>
        </w:tc>
        <w:tc>
          <w:tcPr>
            <w:tcW w:w="1108" w:type="dxa"/>
          </w:tcPr>
          <w:p w:rsidR="005E0070" w:rsidRPr="009D6670" w:rsidRDefault="005E0070" w:rsidP="005E0070">
            <w:pPr>
              <w:jc w:val="center"/>
              <w:rPr>
                <w:bCs/>
                <w:kern w:val="2"/>
                <w:sz w:val="16"/>
                <w:szCs w:val="16"/>
              </w:rPr>
            </w:pPr>
            <w:r w:rsidRPr="009D6670">
              <w:rPr>
                <w:bCs/>
                <w:kern w:val="2"/>
                <w:sz w:val="16"/>
                <w:szCs w:val="16"/>
              </w:rPr>
              <w:t>0,0</w:t>
            </w:r>
          </w:p>
        </w:tc>
        <w:tc>
          <w:tcPr>
            <w:tcW w:w="734" w:type="dxa"/>
          </w:tcPr>
          <w:p w:rsidR="005E0070" w:rsidRPr="009D6670" w:rsidRDefault="005E0070" w:rsidP="005E0070">
            <w:pPr>
              <w:ind w:left="-57" w:right="-57"/>
              <w:jc w:val="center"/>
              <w:rPr>
                <w:bCs/>
                <w:spacing w:val="-10"/>
                <w:kern w:val="2"/>
                <w:sz w:val="18"/>
                <w:szCs w:val="18"/>
              </w:rPr>
            </w:pPr>
            <w:r w:rsidRPr="009D6670">
              <w:rPr>
                <w:bCs/>
                <w:spacing w:val="-10"/>
                <w:kern w:val="2"/>
                <w:sz w:val="18"/>
                <w:szCs w:val="18"/>
              </w:rPr>
              <w:t>2759,6</w:t>
            </w:r>
          </w:p>
        </w:tc>
        <w:tc>
          <w:tcPr>
            <w:tcW w:w="732" w:type="dxa"/>
          </w:tcPr>
          <w:p w:rsidR="005E0070" w:rsidRPr="009D6670" w:rsidRDefault="005E0070" w:rsidP="005E0070">
            <w:pPr>
              <w:jc w:val="center"/>
              <w:rPr>
                <w:bCs/>
                <w:kern w:val="2"/>
                <w:sz w:val="18"/>
                <w:szCs w:val="18"/>
              </w:rPr>
            </w:pPr>
            <w:r w:rsidRPr="009D6670">
              <w:rPr>
                <w:bCs/>
                <w:kern w:val="2"/>
                <w:sz w:val="18"/>
                <w:szCs w:val="18"/>
              </w:rPr>
              <w:t>358,7</w:t>
            </w:r>
          </w:p>
        </w:tc>
        <w:tc>
          <w:tcPr>
            <w:tcW w:w="732" w:type="dxa"/>
          </w:tcPr>
          <w:p w:rsidR="005E0070" w:rsidRPr="009D6670" w:rsidRDefault="005E0070" w:rsidP="005E0070">
            <w:pPr>
              <w:jc w:val="center"/>
              <w:rPr>
                <w:sz w:val="18"/>
                <w:szCs w:val="18"/>
              </w:rPr>
            </w:pPr>
            <w:r w:rsidRPr="009D6670">
              <w:rPr>
                <w:sz w:val="18"/>
                <w:szCs w:val="18"/>
              </w:rPr>
              <w:t>2400,9</w:t>
            </w:r>
          </w:p>
        </w:tc>
        <w:tc>
          <w:tcPr>
            <w:tcW w:w="732" w:type="dxa"/>
          </w:tcPr>
          <w:p w:rsidR="005E0070" w:rsidRPr="009D6670" w:rsidRDefault="005E0070" w:rsidP="005E0070">
            <w:pPr>
              <w:jc w:val="center"/>
              <w:rPr>
                <w:sz w:val="18"/>
                <w:szCs w:val="18"/>
              </w:rPr>
            </w:pPr>
            <w:r w:rsidRPr="009D6670">
              <w:rPr>
                <w:sz w:val="18"/>
                <w:szCs w:val="18"/>
              </w:rPr>
              <w:t>6618,0</w:t>
            </w:r>
          </w:p>
        </w:tc>
        <w:tc>
          <w:tcPr>
            <w:tcW w:w="691" w:type="dxa"/>
          </w:tcPr>
          <w:p w:rsidR="005E0070" w:rsidRPr="009D6670" w:rsidRDefault="005E0070" w:rsidP="005E0070">
            <w:pPr>
              <w:jc w:val="center"/>
              <w:rPr>
                <w:sz w:val="18"/>
                <w:szCs w:val="18"/>
              </w:rPr>
            </w:pPr>
            <w:r w:rsidRPr="009D6670">
              <w:rPr>
                <w:sz w:val="18"/>
                <w:szCs w:val="18"/>
              </w:rPr>
              <w:t>860,3</w:t>
            </w:r>
          </w:p>
        </w:tc>
        <w:tc>
          <w:tcPr>
            <w:tcW w:w="773" w:type="dxa"/>
          </w:tcPr>
          <w:p w:rsidR="005E0070" w:rsidRPr="009D6670" w:rsidRDefault="005E0070" w:rsidP="005E0070">
            <w:pPr>
              <w:jc w:val="center"/>
              <w:rPr>
                <w:sz w:val="18"/>
                <w:szCs w:val="18"/>
              </w:rPr>
            </w:pPr>
            <w:r w:rsidRPr="009D6670">
              <w:rPr>
                <w:sz w:val="18"/>
                <w:szCs w:val="18"/>
              </w:rPr>
              <w:t>5757,7</w:t>
            </w:r>
          </w:p>
        </w:tc>
        <w:tc>
          <w:tcPr>
            <w:tcW w:w="732" w:type="dxa"/>
            <w:vAlign w:val="center"/>
          </w:tcPr>
          <w:p w:rsidR="005E0070" w:rsidRPr="009D6670" w:rsidRDefault="005E0070" w:rsidP="005E0070">
            <w:pPr>
              <w:jc w:val="center"/>
            </w:pPr>
            <w:r w:rsidRPr="009D6670">
              <w:t>6210,8</w:t>
            </w:r>
          </w:p>
        </w:tc>
        <w:tc>
          <w:tcPr>
            <w:tcW w:w="732" w:type="dxa"/>
            <w:vAlign w:val="center"/>
          </w:tcPr>
          <w:p w:rsidR="005E0070" w:rsidRPr="009D6670" w:rsidRDefault="005E0070" w:rsidP="005E0070">
            <w:pPr>
              <w:jc w:val="center"/>
              <w:rPr>
                <w:sz w:val="18"/>
                <w:szCs w:val="18"/>
              </w:rPr>
            </w:pPr>
            <w:r w:rsidRPr="009D6670">
              <w:rPr>
                <w:sz w:val="18"/>
                <w:szCs w:val="18"/>
              </w:rPr>
              <w:t>1055,8</w:t>
            </w:r>
          </w:p>
        </w:tc>
        <w:tc>
          <w:tcPr>
            <w:tcW w:w="732" w:type="dxa"/>
            <w:vAlign w:val="center"/>
          </w:tcPr>
          <w:p w:rsidR="005E0070" w:rsidRPr="009D6670" w:rsidRDefault="005E0070" w:rsidP="005E0070">
            <w:pPr>
              <w:jc w:val="center"/>
              <w:rPr>
                <w:sz w:val="18"/>
                <w:szCs w:val="18"/>
              </w:rPr>
            </w:pPr>
            <w:r w:rsidRPr="009D6670">
              <w:rPr>
                <w:sz w:val="18"/>
                <w:szCs w:val="18"/>
              </w:rPr>
              <w:t>5155</w:t>
            </w:r>
          </w:p>
        </w:tc>
        <w:tc>
          <w:tcPr>
            <w:tcW w:w="732" w:type="dxa"/>
          </w:tcPr>
          <w:p w:rsidR="005E0070" w:rsidRPr="009D6670" w:rsidRDefault="005E0070" w:rsidP="005E0070">
            <w:pPr>
              <w:jc w:val="center"/>
              <w:rPr>
                <w:sz w:val="18"/>
                <w:szCs w:val="18"/>
              </w:rPr>
            </w:pPr>
            <w:r>
              <w:rPr>
                <w:sz w:val="18"/>
                <w:szCs w:val="18"/>
              </w:rPr>
              <w:t>7668,7</w:t>
            </w:r>
          </w:p>
        </w:tc>
        <w:tc>
          <w:tcPr>
            <w:tcW w:w="732" w:type="dxa"/>
          </w:tcPr>
          <w:p w:rsidR="005E0070" w:rsidRPr="009D6670" w:rsidRDefault="005E0070" w:rsidP="005E0070">
            <w:pPr>
              <w:jc w:val="center"/>
              <w:rPr>
                <w:sz w:val="18"/>
                <w:szCs w:val="18"/>
              </w:rPr>
            </w:pPr>
            <w:r>
              <w:rPr>
                <w:sz w:val="18"/>
                <w:szCs w:val="18"/>
              </w:rPr>
              <w:t>1303,7</w:t>
            </w:r>
          </w:p>
        </w:tc>
        <w:tc>
          <w:tcPr>
            <w:tcW w:w="732" w:type="dxa"/>
          </w:tcPr>
          <w:p w:rsidR="005E0070" w:rsidRPr="009D6670" w:rsidRDefault="005E0070" w:rsidP="005E0070">
            <w:pPr>
              <w:jc w:val="center"/>
              <w:rPr>
                <w:sz w:val="18"/>
                <w:szCs w:val="18"/>
              </w:rPr>
            </w:pPr>
            <w:r>
              <w:rPr>
                <w:sz w:val="18"/>
                <w:szCs w:val="18"/>
              </w:rPr>
              <w:t>6365,0</w:t>
            </w:r>
          </w:p>
        </w:tc>
        <w:tc>
          <w:tcPr>
            <w:tcW w:w="732" w:type="dxa"/>
          </w:tcPr>
          <w:p w:rsidR="005E0070" w:rsidRPr="009D6670" w:rsidRDefault="005E0070" w:rsidP="005E0070">
            <w:pPr>
              <w:jc w:val="center"/>
              <w:rPr>
                <w:sz w:val="18"/>
                <w:szCs w:val="18"/>
              </w:rPr>
            </w:pPr>
            <w:r>
              <w:rPr>
                <w:sz w:val="18"/>
                <w:szCs w:val="18"/>
              </w:rPr>
              <w:t>7668,7</w:t>
            </w:r>
          </w:p>
        </w:tc>
        <w:tc>
          <w:tcPr>
            <w:tcW w:w="732" w:type="dxa"/>
          </w:tcPr>
          <w:p w:rsidR="005E0070" w:rsidRPr="009D6670" w:rsidRDefault="005E0070" w:rsidP="005E0070">
            <w:pPr>
              <w:jc w:val="center"/>
              <w:rPr>
                <w:sz w:val="18"/>
                <w:szCs w:val="18"/>
              </w:rPr>
            </w:pPr>
            <w:r>
              <w:rPr>
                <w:sz w:val="18"/>
                <w:szCs w:val="18"/>
              </w:rPr>
              <w:t>1303,7</w:t>
            </w:r>
          </w:p>
        </w:tc>
        <w:tc>
          <w:tcPr>
            <w:tcW w:w="732" w:type="dxa"/>
          </w:tcPr>
          <w:p w:rsidR="005E0070" w:rsidRPr="009D6670" w:rsidRDefault="005E0070" w:rsidP="005E0070">
            <w:pPr>
              <w:jc w:val="center"/>
            </w:pPr>
            <w:r>
              <w:t>6365,0</w:t>
            </w:r>
          </w:p>
        </w:tc>
      </w:tr>
      <w:tr w:rsidR="005E0070" w:rsidRPr="009B3264" w:rsidTr="005725D3">
        <w:trPr>
          <w:cantSplit/>
        </w:trPr>
        <w:tc>
          <w:tcPr>
            <w:tcW w:w="2220" w:type="dxa"/>
            <w:gridSpan w:val="2"/>
          </w:tcPr>
          <w:p w:rsidR="005E0070" w:rsidRPr="009D6670" w:rsidRDefault="005E0070" w:rsidP="005E0070">
            <w:pPr>
              <w:jc w:val="center"/>
              <w:rPr>
                <w:bCs/>
                <w:spacing w:val="-10"/>
                <w:kern w:val="2"/>
                <w:sz w:val="22"/>
                <w:szCs w:val="22"/>
              </w:rPr>
            </w:pPr>
            <w:r w:rsidRPr="009D6670">
              <w:rPr>
                <w:bCs/>
                <w:spacing w:val="-10"/>
                <w:kern w:val="2"/>
                <w:sz w:val="18"/>
                <w:szCs w:val="18"/>
              </w:rPr>
              <w:t>6. МБОУ СОШ № 11 г. Азова</w:t>
            </w:r>
          </w:p>
        </w:tc>
        <w:tc>
          <w:tcPr>
            <w:tcW w:w="616" w:type="dxa"/>
          </w:tcPr>
          <w:p w:rsidR="005E0070" w:rsidRPr="009D6670" w:rsidRDefault="005E0070" w:rsidP="005E0070">
            <w:pPr>
              <w:ind w:left="-57" w:right="-57"/>
              <w:jc w:val="center"/>
              <w:rPr>
                <w:bCs/>
                <w:spacing w:val="-10"/>
                <w:kern w:val="2"/>
                <w:sz w:val="16"/>
                <w:szCs w:val="16"/>
              </w:rPr>
            </w:pPr>
            <w:r w:rsidRPr="009D6670">
              <w:rPr>
                <w:bCs/>
                <w:spacing w:val="-10"/>
                <w:kern w:val="2"/>
                <w:sz w:val="16"/>
                <w:szCs w:val="16"/>
              </w:rPr>
              <w:t>0,0</w:t>
            </w:r>
          </w:p>
        </w:tc>
        <w:tc>
          <w:tcPr>
            <w:tcW w:w="992" w:type="dxa"/>
          </w:tcPr>
          <w:p w:rsidR="005E0070" w:rsidRPr="009D6670" w:rsidRDefault="005E0070" w:rsidP="005E0070">
            <w:pPr>
              <w:jc w:val="center"/>
              <w:rPr>
                <w:bCs/>
                <w:kern w:val="2"/>
                <w:sz w:val="16"/>
                <w:szCs w:val="16"/>
              </w:rPr>
            </w:pPr>
            <w:r w:rsidRPr="009D6670">
              <w:rPr>
                <w:bCs/>
                <w:kern w:val="2"/>
                <w:sz w:val="16"/>
                <w:szCs w:val="16"/>
              </w:rPr>
              <w:t>0,0</w:t>
            </w:r>
          </w:p>
        </w:tc>
        <w:tc>
          <w:tcPr>
            <w:tcW w:w="1108" w:type="dxa"/>
          </w:tcPr>
          <w:p w:rsidR="005E0070" w:rsidRPr="009D6670" w:rsidRDefault="005E0070" w:rsidP="005E0070">
            <w:pPr>
              <w:jc w:val="center"/>
              <w:rPr>
                <w:bCs/>
                <w:kern w:val="2"/>
                <w:sz w:val="16"/>
                <w:szCs w:val="16"/>
              </w:rPr>
            </w:pPr>
            <w:r w:rsidRPr="009D6670">
              <w:rPr>
                <w:bCs/>
                <w:kern w:val="2"/>
                <w:sz w:val="16"/>
                <w:szCs w:val="16"/>
              </w:rPr>
              <w:t>0,0</w:t>
            </w:r>
          </w:p>
        </w:tc>
        <w:tc>
          <w:tcPr>
            <w:tcW w:w="734" w:type="dxa"/>
          </w:tcPr>
          <w:p w:rsidR="005E0070" w:rsidRPr="009D6670" w:rsidRDefault="005E0070" w:rsidP="005E0070">
            <w:pPr>
              <w:ind w:left="-57" w:right="-57"/>
              <w:jc w:val="center"/>
              <w:rPr>
                <w:bCs/>
                <w:spacing w:val="-10"/>
                <w:kern w:val="2"/>
                <w:sz w:val="18"/>
                <w:szCs w:val="18"/>
              </w:rPr>
            </w:pPr>
            <w:r w:rsidRPr="009D6670">
              <w:rPr>
                <w:bCs/>
                <w:spacing w:val="-10"/>
                <w:kern w:val="2"/>
                <w:sz w:val="18"/>
                <w:szCs w:val="18"/>
              </w:rPr>
              <w:t>2048,8</w:t>
            </w:r>
          </w:p>
        </w:tc>
        <w:tc>
          <w:tcPr>
            <w:tcW w:w="732" w:type="dxa"/>
          </w:tcPr>
          <w:p w:rsidR="005E0070" w:rsidRPr="009D6670" w:rsidRDefault="005E0070" w:rsidP="005E0070">
            <w:pPr>
              <w:jc w:val="center"/>
              <w:rPr>
                <w:bCs/>
                <w:kern w:val="2"/>
                <w:sz w:val="18"/>
                <w:szCs w:val="18"/>
              </w:rPr>
            </w:pPr>
            <w:r w:rsidRPr="009D6670">
              <w:rPr>
                <w:bCs/>
                <w:kern w:val="2"/>
                <w:sz w:val="18"/>
                <w:szCs w:val="18"/>
              </w:rPr>
              <w:t>266,4</w:t>
            </w:r>
          </w:p>
        </w:tc>
        <w:tc>
          <w:tcPr>
            <w:tcW w:w="732" w:type="dxa"/>
          </w:tcPr>
          <w:p w:rsidR="005E0070" w:rsidRPr="009D6670" w:rsidRDefault="005E0070" w:rsidP="005E0070">
            <w:pPr>
              <w:jc w:val="center"/>
              <w:rPr>
                <w:sz w:val="18"/>
                <w:szCs w:val="18"/>
              </w:rPr>
            </w:pPr>
            <w:r w:rsidRPr="009D6670">
              <w:rPr>
                <w:sz w:val="18"/>
                <w:szCs w:val="18"/>
              </w:rPr>
              <w:t>1782,4</w:t>
            </w:r>
          </w:p>
        </w:tc>
        <w:tc>
          <w:tcPr>
            <w:tcW w:w="732" w:type="dxa"/>
          </w:tcPr>
          <w:p w:rsidR="005E0070" w:rsidRPr="009D6670" w:rsidRDefault="005E0070" w:rsidP="005E0070">
            <w:pPr>
              <w:jc w:val="center"/>
              <w:rPr>
                <w:sz w:val="18"/>
                <w:szCs w:val="18"/>
              </w:rPr>
            </w:pPr>
            <w:r w:rsidRPr="009D6670">
              <w:rPr>
                <w:sz w:val="18"/>
                <w:szCs w:val="18"/>
              </w:rPr>
              <w:t>4401,7</w:t>
            </w:r>
          </w:p>
        </w:tc>
        <w:tc>
          <w:tcPr>
            <w:tcW w:w="691" w:type="dxa"/>
          </w:tcPr>
          <w:p w:rsidR="005E0070" w:rsidRPr="009D6670" w:rsidRDefault="005E0070" w:rsidP="005E0070">
            <w:pPr>
              <w:jc w:val="center"/>
              <w:rPr>
                <w:sz w:val="18"/>
                <w:szCs w:val="18"/>
              </w:rPr>
            </w:pPr>
            <w:r w:rsidRPr="009D6670">
              <w:rPr>
                <w:sz w:val="18"/>
                <w:szCs w:val="18"/>
              </w:rPr>
              <w:t>572,3</w:t>
            </w:r>
          </w:p>
        </w:tc>
        <w:tc>
          <w:tcPr>
            <w:tcW w:w="773" w:type="dxa"/>
          </w:tcPr>
          <w:p w:rsidR="005E0070" w:rsidRPr="009D6670" w:rsidRDefault="005E0070" w:rsidP="005E0070">
            <w:pPr>
              <w:jc w:val="center"/>
              <w:rPr>
                <w:sz w:val="18"/>
                <w:szCs w:val="18"/>
              </w:rPr>
            </w:pPr>
            <w:r w:rsidRPr="009D6670">
              <w:rPr>
                <w:sz w:val="18"/>
                <w:szCs w:val="18"/>
              </w:rPr>
              <w:t>3829,4</w:t>
            </w:r>
          </w:p>
        </w:tc>
        <w:tc>
          <w:tcPr>
            <w:tcW w:w="732" w:type="dxa"/>
            <w:vAlign w:val="center"/>
          </w:tcPr>
          <w:p w:rsidR="005E0070" w:rsidRPr="009D6670" w:rsidRDefault="005E0070" w:rsidP="005E0070">
            <w:pPr>
              <w:jc w:val="center"/>
            </w:pPr>
            <w:r w:rsidRPr="009D6670">
              <w:t>4555,9</w:t>
            </w:r>
          </w:p>
        </w:tc>
        <w:tc>
          <w:tcPr>
            <w:tcW w:w="732" w:type="dxa"/>
            <w:vAlign w:val="center"/>
          </w:tcPr>
          <w:p w:rsidR="005E0070" w:rsidRPr="009D6670" w:rsidRDefault="005E0070" w:rsidP="005E0070">
            <w:pPr>
              <w:jc w:val="center"/>
              <w:rPr>
                <w:sz w:val="18"/>
                <w:szCs w:val="18"/>
              </w:rPr>
            </w:pPr>
            <w:r w:rsidRPr="009D6670">
              <w:rPr>
                <w:sz w:val="18"/>
                <w:szCs w:val="18"/>
              </w:rPr>
              <w:t>774,5</w:t>
            </w:r>
          </w:p>
        </w:tc>
        <w:tc>
          <w:tcPr>
            <w:tcW w:w="732" w:type="dxa"/>
            <w:vAlign w:val="center"/>
          </w:tcPr>
          <w:p w:rsidR="005E0070" w:rsidRPr="009D6670" w:rsidRDefault="005E0070" w:rsidP="005E0070">
            <w:pPr>
              <w:jc w:val="center"/>
              <w:rPr>
                <w:sz w:val="18"/>
                <w:szCs w:val="18"/>
              </w:rPr>
            </w:pPr>
            <w:r w:rsidRPr="009D6670">
              <w:rPr>
                <w:sz w:val="18"/>
                <w:szCs w:val="18"/>
              </w:rPr>
              <w:t>3781,4</w:t>
            </w:r>
          </w:p>
        </w:tc>
        <w:tc>
          <w:tcPr>
            <w:tcW w:w="732" w:type="dxa"/>
          </w:tcPr>
          <w:p w:rsidR="005E0070" w:rsidRPr="009D6670" w:rsidRDefault="005E0070" w:rsidP="005E0070">
            <w:pPr>
              <w:jc w:val="center"/>
              <w:rPr>
                <w:sz w:val="18"/>
                <w:szCs w:val="18"/>
              </w:rPr>
            </w:pPr>
            <w:r>
              <w:rPr>
                <w:sz w:val="18"/>
                <w:szCs w:val="18"/>
              </w:rPr>
              <w:t>6276,3</w:t>
            </w:r>
          </w:p>
        </w:tc>
        <w:tc>
          <w:tcPr>
            <w:tcW w:w="732" w:type="dxa"/>
          </w:tcPr>
          <w:p w:rsidR="005E0070" w:rsidRPr="009D6670" w:rsidRDefault="005E0070" w:rsidP="005E0070">
            <w:pPr>
              <w:jc w:val="center"/>
              <w:rPr>
                <w:sz w:val="18"/>
                <w:szCs w:val="18"/>
              </w:rPr>
            </w:pPr>
            <w:r>
              <w:rPr>
                <w:sz w:val="18"/>
                <w:szCs w:val="18"/>
              </w:rPr>
              <w:t>1067,0</w:t>
            </w:r>
          </w:p>
        </w:tc>
        <w:tc>
          <w:tcPr>
            <w:tcW w:w="732" w:type="dxa"/>
          </w:tcPr>
          <w:p w:rsidR="005E0070" w:rsidRPr="009D6670" w:rsidRDefault="005E0070" w:rsidP="005E0070">
            <w:pPr>
              <w:jc w:val="center"/>
              <w:rPr>
                <w:sz w:val="18"/>
                <w:szCs w:val="18"/>
              </w:rPr>
            </w:pPr>
            <w:r>
              <w:rPr>
                <w:sz w:val="18"/>
                <w:szCs w:val="18"/>
              </w:rPr>
              <w:t>5209,3</w:t>
            </w:r>
          </w:p>
        </w:tc>
        <w:tc>
          <w:tcPr>
            <w:tcW w:w="732" w:type="dxa"/>
          </w:tcPr>
          <w:p w:rsidR="005E0070" w:rsidRPr="009D6670" w:rsidRDefault="005E0070" w:rsidP="005E0070">
            <w:pPr>
              <w:jc w:val="center"/>
              <w:rPr>
                <w:sz w:val="18"/>
                <w:szCs w:val="18"/>
              </w:rPr>
            </w:pPr>
            <w:r>
              <w:rPr>
                <w:sz w:val="18"/>
                <w:szCs w:val="18"/>
              </w:rPr>
              <w:t>6276,3</w:t>
            </w:r>
          </w:p>
        </w:tc>
        <w:tc>
          <w:tcPr>
            <w:tcW w:w="732" w:type="dxa"/>
          </w:tcPr>
          <w:p w:rsidR="005E0070" w:rsidRPr="009D6670" w:rsidRDefault="005E0070" w:rsidP="005E0070">
            <w:pPr>
              <w:jc w:val="center"/>
              <w:rPr>
                <w:sz w:val="18"/>
                <w:szCs w:val="18"/>
              </w:rPr>
            </w:pPr>
            <w:r>
              <w:rPr>
                <w:sz w:val="18"/>
                <w:szCs w:val="18"/>
              </w:rPr>
              <w:t>1067,0</w:t>
            </w:r>
          </w:p>
        </w:tc>
        <w:tc>
          <w:tcPr>
            <w:tcW w:w="732" w:type="dxa"/>
          </w:tcPr>
          <w:p w:rsidR="005E0070" w:rsidRPr="009D6670" w:rsidRDefault="005E0070" w:rsidP="005E0070">
            <w:pPr>
              <w:jc w:val="center"/>
            </w:pPr>
            <w:r>
              <w:t>5209,3</w:t>
            </w:r>
          </w:p>
        </w:tc>
      </w:tr>
      <w:tr w:rsidR="005E0070" w:rsidRPr="009B3264" w:rsidTr="005725D3">
        <w:trPr>
          <w:cantSplit/>
        </w:trPr>
        <w:tc>
          <w:tcPr>
            <w:tcW w:w="2220" w:type="dxa"/>
            <w:gridSpan w:val="2"/>
          </w:tcPr>
          <w:p w:rsidR="005E0070" w:rsidRPr="009D6670" w:rsidRDefault="005E0070" w:rsidP="005E0070">
            <w:pPr>
              <w:jc w:val="center"/>
              <w:rPr>
                <w:bCs/>
                <w:spacing w:val="-10"/>
                <w:kern w:val="2"/>
                <w:sz w:val="22"/>
                <w:szCs w:val="22"/>
              </w:rPr>
            </w:pPr>
            <w:r w:rsidRPr="009D6670">
              <w:rPr>
                <w:bCs/>
                <w:spacing w:val="-10"/>
                <w:kern w:val="2"/>
                <w:sz w:val="18"/>
                <w:szCs w:val="18"/>
              </w:rPr>
              <w:t>7. МБОУ СОШ № 13 г. Азова</w:t>
            </w:r>
          </w:p>
        </w:tc>
        <w:tc>
          <w:tcPr>
            <w:tcW w:w="616" w:type="dxa"/>
          </w:tcPr>
          <w:p w:rsidR="005E0070" w:rsidRPr="009D6670" w:rsidRDefault="005E0070" w:rsidP="005E0070">
            <w:pPr>
              <w:ind w:left="-57" w:right="-57"/>
              <w:jc w:val="center"/>
              <w:rPr>
                <w:bCs/>
                <w:spacing w:val="-10"/>
                <w:kern w:val="2"/>
                <w:sz w:val="16"/>
                <w:szCs w:val="16"/>
              </w:rPr>
            </w:pPr>
            <w:r w:rsidRPr="009D6670">
              <w:rPr>
                <w:bCs/>
                <w:spacing w:val="-10"/>
                <w:kern w:val="2"/>
                <w:sz w:val="16"/>
                <w:szCs w:val="16"/>
              </w:rPr>
              <w:t>0,0</w:t>
            </w:r>
          </w:p>
        </w:tc>
        <w:tc>
          <w:tcPr>
            <w:tcW w:w="992" w:type="dxa"/>
          </w:tcPr>
          <w:p w:rsidR="005E0070" w:rsidRPr="009D6670" w:rsidRDefault="005E0070" w:rsidP="005E0070">
            <w:pPr>
              <w:jc w:val="center"/>
              <w:rPr>
                <w:bCs/>
                <w:kern w:val="2"/>
                <w:sz w:val="16"/>
                <w:szCs w:val="16"/>
              </w:rPr>
            </w:pPr>
            <w:r w:rsidRPr="009D6670">
              <w:rPr>
                <w:bCs/>
                <w:kern w:val="2"/>
                <w:sz w:val="16"/>
                <w:szCs w:val="16"/>
              </w:rPr>
              <w:t>0,0</w:t>
            </w:r>
          </w:p>
        </w:tc>
        <w:tc>
          <w:tcPr>
            <w:tcW w:w="1108" w:type="dxa"/>
          </w:tcPr>
          <w:p w:rsidR="005E0070" w:rsidRPr="009D6670" w:rsidRDefault="005E0070" w:rsidP="005E0070">
            <w:pPr>
              <w:jc w:val="center"/>
              <w:rPr>
                <w:bCs/>
                <w:kern w:val="2"/>
                <w:sz w:val="16"/>
                <w:szCs w:val="16"/>
              </w:rPr>
            </w:pPr>
            <w:r w:rsidRPr="009D6670">
              <w:rPr>
                <w:bCs/>
                <w:kern w:val="2"/>
                <w:sz w:val="16"/>
                <w:szCs w:val="16"/>
              </w:rPr>
              <w:t>0,0</w:t>
            </w:r>
          </w:p>
        </w:tc>
        <w:tc>
          <w:tcPr>
            <w:tcW w:w="734" w:type="dxa"/>
          </w:tcPr>
          <w:p w:rsidR="005E0070" w:rsidRPr="009D6670" w:rsidRDefault="005E0070" w:rsidP="005E0070">
            <w:pPr>
              <w:ind w:left="-57" w:right="-57"/>
              <w:jc w:val="center"/>
              <w:rPr>
                <w:bCs/>
                <w:spacing w:val="-10"/>
                <w:kern w:val="2"/>
                <w:sz w:val="18"/>
                <w:szCs w:val="18"/>
              </w:rPr>
            </w:pPr>
            <w:r w:rsidRPr="009D6670">
              <w:rPr>
                <w:bCs/>
                <w:spacing w:val="-10"/>
                <w:kern w:val="2"/>
                <w:sz w:val="18"/>
                <w:szCs w:val="18"/>
              </w:rPr>
              <w:t>2275,5</w:t>
            </w:r>
          </w:p>
        </w:tc>
        <w:tc>
          <w:tcPr>
            <w:tcW w:w="732" w:type="dxa"/>
          </w:tcPr>
          <w:p w:rsidR="005E0070" w:rsidRPr="009D6670" w:rsidRDefault="005E0070" w:rsidP="005E0070">
            <w:pPr>
              <w:jc w:val="center"/>
              <w:rPr>
                <w:bCs/>
                <w:kern w:val="2"/>
                <w:sz w:val="18"/>
                <w:szCs w:val="18"/>
              </w:rPr>
            </w:pPr>
            <w:r w:rsidRPr="009D6670">
              <w:rPr>
                <w:bCs/>
                <w:kern w:val="2"/>
                <w:sz w:val="18"/>
                <w:szCs w:val="18"/>
              </w:rPr>
              <w:t>294,9</w:t>
            </w:r>
          </w:p>
        </w:tc>
        <w:tc>
          <w:tcPr>
            <w:tcW w:w="732" w:type="dxa"/>
          </w:tcPr>
          <w:p w:rsidR="005E0070" w:rsidRPr="009D6670" w:rsidRDefault="005E0070" w:rsidP="005E0070">
            <w:pPr>
              <w:jc w:val="center"/>
              <w:rPr>
                <w:sz w:val="18"/>
                <w:szCs w:val="18"/>
              </w:rPr>
            </w:pPr>
            <w:r w:rsidRPr="009D6670">
              <w:rPr>
                <w:sz w:val="18"/>
                <w:szCs w:val="18"/>
              </w:rPr>
              <w:t>1980,6</w:t>
            </w:r>
          </w:p>
        </w:tc>
        <w:tc>
          <w:tcPr>
            <w:tcW w:w="732" w:type="dxa"/>
          </w:tcPr>
          <w:p w:rsidR="005E0070" w:rsidRPr="009D6670" w:rsidRDefault="005E0070" w:rsidP="005E0070">
            <w:pPr>
              <w:jc w:val="center"/>
              <w:rPr>
                <w:sz w:val="18"/>
                <w:szCs w:val="18"/>
              </w:rPr>
            </w:pPr>
            <w:r w:rsidRPr="009D6670">
              <w:rPr>
                <w:sz w:val="18"/>
                <w:szCs w:val="18"/>
              </w:rPr>
              <w:t>5649,2</w:t>
            </w:r>
          </w:p>
        </w:tc>
        <w:tc>
          <w:tcPr>
            <w:tcW w:w="691" w:type="dxa"/>
          </w:tcPr>
          <w:p w:rsidR="005E0070" w:rsidRPr="009D6670" w:rsidRDefault="005E0070" w:rsidP="005E0070">
            <w:pPr>
              <w:jc w:val="center"/>
              <w:rPr>
                <w:sz w:val="18"/>
                <w:szCs w:val="18"/>
              </w:rPr>
            </w:pPr>
            <w:r w:rsidRPr="009D6670">
              <w:rPr>
                <w:sz w:val="18"/>
                <w:szCs w:val="18"/>
              </w:rPr>
              <w:t>734,4</w:t>
            </w:r>
          </w:p>
        </w:tc>
        <w:tc>
          <w:tcPr>
            <w:tcW w:w="773" w:type="dxa"/>
          </w:tcPr>
          <w:p w:rsidR="005E0070" w:rsidRPr="009D6670" w:rsidRDefault="005E0070" w:rsidP="005E0070">
            <w:pPr>
              <w:jc w:val="center"/>
              <w:rPr>
                <w:sz w:val="18"/>
                <w:szCs w:val="18"/>
              </w:rPr>
            </w:pPr>
            <w:r w:rsidRPr="009D6670">
              <w:rPr>
                <w:sz w:val="18"/>
                <w:szCs w:val="18"/>
              </w:rPr>
              <w:t>4914,8</w:t>
            </w:r>
          </w:p>
        </w:tc>
        <w:tc>
          <w:tcPr>
            <w:tcW w:w="732" w:type="dxa"/>
            <w:vAlign w:val="center"/>
          </w:tcPr>
          <w:p w:rsidR="005E0070" w:rsidRPr="009D6670" w:rsidRDefault="005E0070" w:rsidP="005E0070">
            <w:pPr>
              <w:jc w:val="center"/>
            </w:pPr>
            <w:r w:rsidRPr="009D6670">
              <w:t>5341,6</w:t>
            </w:r>
          </w:p>
        </w:tc>
        <w:tc>
          <w:tcPr>
            <w:tcW w:w="732" w:type="dxa"/>
            <w:vAlign w:val="center"/>
          </w:tcPr>
          <w:p w:rsidR="005E0070" w:rsidRPr="009D6670" w:rsidRDefault="005E0070" w:rsidP="005E0070">
            <w:pPr>
              <w:jc w:val="center"/>
              <w:rPr>
                <w:sz w:val="18"/>
                <w:szCs w:val="18"/>
              </w:rPr>
            </w:pPr>
            <w:r w:rsidRPr="009D6670">
              <w:rPr>
                <w:sz w:val="18"/>
                <w:szCs w:val="18"/>
              </w:rPr>
              <w:t>908,1</w:t>
            </w:r>
          </w:p>
        </w:tc>
        <w:tc>
          <w:tcPr>
            <w:tcW w:w="732" w:type="dxa"/>
            <w:vAlign w:val="center"/>
          </w:tcPr>
          <w:p w:rsidR="005E0070" w:rsidRPr="009D6670" w:rsidRDefault="005E0070" w:rsidP="005E0070">
            <w:pPr>
              <w:jc w:val="center"/>
              <w:rPr>
                <w:sz w:val="18"/>
                <w:szCs w:val="18"/>
              </w:rPr>
            </w:pPr>
            <w:r w:rsidRPr="009D6670">
              <w:rPr>
                <w:sz w:val="18"/>
                <w:szCs w:val="18"/>
              </w:rPr>
              <w:t>4433,5</w:t>
            </w:r>
          </w:p>
        </w:tc>
        <w:tc>
          <w:tcPr>
            <w:tcW w:w="732" w:type="dxa"/>
          </w:tcPr>
          <w:p w:rsidR="005E0070" w:rsidRPr="009D6670" w:rsidRDefault="005E0070" w:rsidP="005E0070">
            <w:pPr>
              <w:jc w:val="center"/>
              <w:rPr>
                <w:sz w:val="18"/>
                <w:szCs w:val="18"/>
              </w:rPr>
            </w:pPr>
            <w:r>
              <w:rPr>
                <w:sz w:val="18"/>
                <w:szCs w:val="18"/>
              </w:rPr>
              <w:t>6805,5</w:t>
            </w:r>
          </w:p>
        </w:tc>
        <w:tc>
          <w:tcPr>
            <w:tcW w:w="732" w:type="dxa"/>
          </w:tcPr>
          <w:p w:rsidR="005E0070" w:rsidRPr="009D6670" w:rsidRDefault="005E0070" w:rsidP="005E0070">
            <w:pPr>
              <w:jc w:val="center"/>
              <w:rPr>
                <w:sz w:val="18"/>
                <w:szCs w:val="18"/>
              </w:rPr>
            </w:pPr>
            <w:r>
              <w:rPr>
                <w:sz w:val="18"/>
                <w:szCs w:val="18"/>
              </w:rPr>
              <w:t>1156,9</w:t>
            </w:r>
          </w:p>
        </w:tc>
        <w:tc>
          <w:tcPr>
            <w:tcW w:w="732" w:type="dxa"/>
          </w:tcPr>
          <w:p w:rsidR="005E0070" w:rsidRPr="009D6670" w:rsidRDefault="005E0070" w:rsidP="005E0070">
            <w:pPr>
              <w:jc w:val="center"/>
              <w:rPr>
                <w:sz w:val="18"/>
                <w:szCs w:val="18"/>
              </w:rPr>
            </w:pPr>
            <w:r>
              <w:rPr>
                <w:sz w:val="18"/>
                <w:szCs w:val="18"/>
              </w:rPr>
              <w:t>5648,6</w:t>
            </w:r>
          </w:p>
        </w:tc>
        <w:tc>
          <w:tcPr>
            <w:tcW w:w="732" w:type="dxa"/>
          </w:tcPr>
          <w:p w:rsidR="005E0070" w:rsidRPr="009D6670" w:rsidRDefault="005E0070" w:rsidP="005E0070">
            <w:pPr>
              <w:jc w:val="center"/>
              <w:rPr>
                <w:sz w:val="18"/>
                <w:szCs w:val="18"/>
              </w:rPr>
            </w:pPr>
            <w:r>
              <w:rPr>
                <w:sz w:val="18"/>
                <w:szCs w:val="18"/>
              </w:rPr>
              <w:t>6805,5</w:t>
            </w:r>
          </w:p>
        </w:tc>
        <w:tc>
          <w:tcPr>
            <w:tcW w:w="732" w:type="dxa"/>
          </w:tcPr>
          <w:p w:rsidR="005E0070" w:rsidRPr="009D6670" w:rsidRDefault="005E0070" w:rsidP="005E0070">
            <w:pPr>
              <w:jc w:val="center"/>
              <w:rPr>
                <w:sz w:val="18"/>
                <w:szCs w:val="18"/>
              </w:rPr>
            </w:pPr>
            <w:r>
              <w:rPr>
                <w:sz w:val="18"/>
                <w:szCs w:val="18"/>
              </w:rPr>
              <w:t>1156,9</w:t>
            </w:r>
          </w:p>
        </w:tc>
        <w:tc>
          <w:tcPr>
            <w:tcW w:w="732" w:type="dxa"/>
          </w:tcPr>
          <w:p w:rsidR="005E0070" w:rsidRPr="009D6670" w:rsidRDefault="005E0070" w:rsidP="005E0070">
            <w:pPr>
              <w:jc w:val="center"/>
            </w:pPr>
            <w:r>
              <w:t>5648,6</w:t>
            </w:r>
          </w:p>
        </w:tc>
      </w:tr>
      <w:tr w:rsidR="005E0070" w:rsidRPr="009B3264" w:rsidTr="005725D3">
        <w:trPr>
          <w:cantSplit/>
        </w:trPr>
        <w:tc>
          <w:tcPr>
            <w:tcW w:w="2220" w:type="dxa"/>
            <w:gridSpan w:val="2"/>
          </w:tcPr>
          <w:p w:rsidR="005E0070" w:rsidRPr="009D6670" w:rsidRDefault="005E0070" w:rsidP="005E0070">
            <w:pPr>
              <w:jc w:val="center"/>
              <w:rPr>
                <w:bCs/>
                <w:spacing w:val="-10"/>
                <w:kern w:val="2"/>
                <w:sz w:val="22"/>
                <w:szCs w:val="22"/>
              </w:rPr>
            </w:pPr>
            <w:r w:rsidRPr="009D6670">
              <w:rPr>
                <w:bCs/>
                <w:spacing w:val="-10"/>
                <w:kern w:val="2"/>
                <w:sz w:val="18"/>
                <w:szCs w:val="18"/>
              </w:rPr>
              <w:t>8. МБОУ СОШ № 14 г. Азова</w:t>
            </w:r>
          </w:p>
        </w:tc>
        <w:tc>
          <w:tcPr>
            <w:tcW w:w="616" w:type="dxa"/>
          </w:tcPr>
          <w:p w:rsidR="005E0070" w:rsidRPr="009D6670" w:rsidRDefault="005E0070" w:rsidP="005E0070">
            <w:pPr>
              <w:ind w:left="-57" w:right="-57"/>
              <w:jc w:val="center"/>
              <w:rPr>
                <w:bCs/>
                <w:spacing w:val="-10"/>
                <w:kern w:val="2"/>
                <w:sz w:val="16"/>
                <w:szCs w:val="16"/>
              </w:rPr>
            </w:pPr>
            <w:r w:rsidRPr="009D6670">
              <w:rPr>
                <w:bCs/>
                <w:spacing w:val="-10"/>
                <w:kern w:val="2"/>
                <w:sz w:val="16"/>
                <w:szCs w:val="16"/>
              </w:rPr>
              <w:t>0,0</w:t>
            </w:r>
          </w:p>
        </w:tc>
        <w:tc>
          <w:tcPr>
            <w:tcW w:w="992" w:type="dxa"/>
          </w:tcPr>
          <w:p w:rsidR="005E0070" w:rsidRPr="009D6670" w:rsidRDefault="005E0070" w:rsidP="005E0070">
            <w:pPr>
              <w:jc w:val="center"/>
              <w:rPr>
                <w:bCs/>
                <w:kern w:val="2"/>
                <w:sz w:val="16"/>
                <w:szCs w:val="16"/>
              </w:rPr>
            </w:pPr>
            <w:r w:rsidRPr="009D6670">
              <w:rPr>
                <w:bCs/>
                <w:kern w:val="2"/>
                <w:sz w:val="16"/>
                <w:szCs w:val="16"/>
              </w:rPr>
              <w:t>0,0</w:t>
            </w:r>
          </w:p>
        </w:tc>
        <w:tc>
          <w:tcPr>
            <w:tcW w:w="1108" w:type="dxa"/>
          </w:tcPr>
          <w:p w:rsidR="005E0070" w:rsidRPr="009D6670" w:rsidRDefault="005E0070" w:rsidP="005E0070">
            <w:pPr>
              <w:jc w:val="center"/>
              <w:rPr>
                <w:bCs/>
                <w:kern w:val="2"/>
                <w:sz w:val="16"/>
                <w:szCs w:val="16"/>
              </w:rPr>
            </w:pPr>
            <w:r w:rsidRPr="009D6670">
              <w:rPr>
                <w:bCs/>
                <w:kern w:val="2"/>
                <w:sz w:val="16"/>
                <w:szCs w:val="16"/>
              </w:rPr>
              <w:t>0,0</w:t>
            </w:r>
          </w:p>
        </w:tc>
        <w:tc>
          <w:tcPr>
            <w:tcW w:w="734" w:type="dxa"/>
          </w:tcPr>
          <w:p w:rsidR="005E0070" w:rsidRPr="009D6670" w:rsidRDefault="005E0070" w:rsidP="005E0070">
            <w:pPr>
              <w:ind w:left="-57" w:right="-57"/>
              <w:jc w:val="center"/>
              <w:rPr>
                <w:bCs/>
                <w:spacing w:val="-10"/>
                <w:kern w:val="2"/>
                <w:sz w:val="18"/>
                <w:szCs w:val="18"/>
              </w:rPr>
            </w:pPr>
            <w:r w:rsidRPr="009D6670">
              <w:rPr>
                <w:bCs/>
                <w:spacing w:val="-10"/>
                <w:kern w:val="2"/>
                <w:sz w:val="18"/>
                <w:szCs w:val="18"/>
              </w:rPr>
              <w:t>1890,7</w:t>
            </w:r>
          </w:p>
        </w:tc>
        <w:tc>
          <w:tcPr>
            <w:tcW w:w="732" w:type="dxa"/>
          </w:tcPr>
          <w:p w:rsidR="005E0070" w:rsidRPr="009D6670" w:rsidRDefault="005E0070" w:rsidP="005E0070">
            <w:pPr>
              <w:jc w:val="center"/>
              <w:rPr>
                <w:bCs/>
                <w:kern w:val="2"/>
                <w:sz w:val="18"/>
                <w:szCs w:val="18"/>
              </w:rPr>
            </w:pPr>
            <w:r w:rsidRPr="009D6670">
              <w:rPr>
                <w:bCs/>
                <w:kern w:val="2"/>
                <w:sz w:val="18"/>
                <w:szCs w:val="18"/>
              </w:rPr>
              <w:t>245,8</w:t>
            </w:r>
          </w:p>
        </w:tc>
        <w:tc>
          <w:tcPr>
            <w:tcW w:w="732" w:type="dxa"/>
          </w:tcPr>
          <w:p w:rsidR="005E0070" w:rsidRPr="009D6670" w:rsidRDefault="005E0070" w:rsidP="005E0070">
            <w:pPr>
              <w:jc w:val="center"/>
              <w:rPr>
                <w:sz w:val="18"/>
                <w:szCs w:val="18"/>
              </w:rPr>
            </w:pPr>
            <w:r w:rsidRPr="009D6670">
              <w:rPr>
                <w:sz w:val="18"/>
                <w:szCs w:val="18"/>
              </w:rPr>
              <w:t>1644,9</w:t>
            </w:r>
          </w:p>
        </w:tc>
        <w:tc>
          <w:tcPr>
            <w:tcW w:w="732" w:type="dxa"/>
          </w:tcPr>
          <w:p w:rsidR="005E0070" w:rsidRPr="009D6670" w:rsidRDefault="005E0070" w:rsidP="005E0070">
            <w:pPr>
              <w:jc w:val="center"/>
              <w:rPr>
                <w:sz w:val="18"/>
                <w:szCs w:val="18"/>
              </w:rPr>
            </w:pPr>
            <w:r w:rsidRPr="009D6670">
              <w:rPr>
                <w:sz w:val="18"/>
                <w:szCs w:val="18"/>
              </w:rPr>
              <w:t>4537,0</w:t>
            </w:r>
          </w:p>
        </w:tc>
        <w:tc>
          <w:tcPr>
            <w:tcW w:w="691" w:type="dxa"/>
          </w:tcPr>
          <w:p w:rsidR="005E0070" w:rsidRPr="009D6670" w:rsidRDefault="005E0070" w:rsidP="005E0070">
            <w:pPr>
              <w:jc w:val="center"/>
              <w:rPr>
                <w:sz w:val="18"/>
                <w:szCs w:val="18"/>
              </w:rPr>
            </w:pPr>
            <w:r w:rsidRPr="009D6670">
              <w:rPr>
                <w:sz w:val="18"/>
                <w:szCs w:val="18"/>
              </w:rPr>
              <w:t>589,8</w:t>
            </w:r>
          </w:p>
        </w:tc>
        <w:tc>
          <w:tcPr>
            <w:tcW w:w="773" w:type="dxa"/>
          </w:tcPr>
          <w:p w:rsidR="005E0070" w:rsidRPr="009D6670" w:rsidRDefault="005E0070" w:rsidP="005E0070">
            <w:pPr>
              <w:jc w:val="center"/>
              <w:rPr>
                <w:sz w:val="18"/>
                <w:szCs w:val="18"/>
              </w:rPr>
            </w:pPr>
            <w:r w:rsidRPr="009D6670">
              <w:rPr>
                <w:sz w:val="18"/>
                <w:szCs w:val="18"/>
              </w:rPr>
              <w:t>3947,2</w:t>
            </w:r>
          </w:p>
        </w:tc>
        <w:tc>
          <w:tcPr>
            <w:tcW w:w="732" w:type="dxa"/>
            <w:vAlign w:val="center"/>
          </w:tcPr>
          <w:p w:rsidR="005E0070" w:rsidRPr="009D6670" w:rsidRDefault="005E0070" w:rsidP="005E0070">
            <w:pPr>
              <w:jc w:val="center"/>
            </w:pPr>
            <w:r w:rsidRPr="009D6670">
              <w:t>4396,3</w:t>
            </w:r>
          </w:p>
        </w:tc>
        <w:tc>
          <w:tcPr>
            <w:tcW w:w="732" w:type="dxa"/>
            <w:vAlign w:val="center"/>
          </w:tcPr>
          <w:p w:rsidR="005E0070" w:rsidRPr="009D6670" w:rsidRDefault="005E0070" w:rsidP="005E0070">
            <w:pPr>
              <w:jc w:val="center"/>
              <w:rPr>
                <w:sz w:val="18"/>
                <w:szCs w:val="18"/>
              </w:rPr>
            </w:pPr>
            <w:r w:rsidRPr="009D6670">
              <w:rPr>
                <w:sz w:val="18"/>
                <w:szCs w:val="18"/>
              </w:rPr>
              <w:t>747,4</w:t>
            </w:r>
          </w:p>
        </w:tc>
        <w:tc>
          <w:tcPr>
            <w:tcW w:w="732" w:type="dxa"/>
            <w:vAlign w:val="center"/>
          </w:tcPr>
          <w:p w:rsidR="005E0070" w:rsidRPr="009D6670" w:rsidRDefault="005E0070" w:rsidP="005E0070">
            <w:pPr>
              <w:jc w:val="center"/>
              <w:rPr>
                <w:sz w:val="18"/>
                <w:szCs w:val="18"/>
              </w:rPr>
            </w:pPr>
            <w:r w:rsidRPr="009D6670">
              <w:rPr>
                <w:sz w:val="18"/>
                <w:szCs w:val="18"/>
              </w:rPr>
              <w:t>3648,9</w:t>
            </w:r>
          </w:p>
        </w:tc>
        <w:tc>
          <w:tcPr>
            <w:tcW w:w="732" w:type="dxa"/>
          </w:tcPr>
          <w:p w:rsidR="005E0070" w:rsidRPr="009D6670" w:rsidRDefault="005E0070" w:rsidP="005E0070">
            <w:pPr>
              <w:jc w:val="center"/>
              <w:rPr>
                <w:sz w:val="18"/>
                <w:szCs w:val="18"/>
              </w:rPr>
            </w:pPr>
            <w:r>
              <w:rPr>
                <w:sz w:val="18"/>
                <w:szCs w:val="18"/>
              </w:rPr>
              <w:t>5392,5</w:t>
            </w:r>
          </w:p>
        </w:tc>
        <w:tc>
          <w:tcPr>
            <w:tcW w:w="732" w:type="dxa"/>
          </w:tcPr>
          <w:p w:rsidR="005E0070" w:rsidRPr="009D6670" w:rsidRDefault="005E0070" w:rsidP="005E0070">
            <w:pPr>
              <w:jc w:val="center"/>
              <w:rPr>
                <w:sz w:val="18"/>
                <w:szCs w:val="18"/>
              </w:rPr>
            </w:pPr>
            <w:r>
              <w:rPr>
                <w:sz w:val="18"/>
                <w:szCs w:val="18"/>
              </w:rPr>
              <w:t>916,7</w:t>
            </w:r>
          </w:p>
        </w:tc>
        <w:tc>
          <w:tcPr>
            <w:tcW w:w="732" w:type="dxa"/>
          </w:tcPr>
          <w:p w:rsidR="005E0070" w:rsidRPr="009D6670" w:rsidRDefault="005E0070" w:rsidP="005E0070">
            <w:pPr>
              <w:jc w:val="center"/>
              <w:rPr>
                <w:sz w:val="18"/>
                <w:szCs w:val="18"/>
              </w:rPr>
            </w:pPr>
            <w:r>
              <w:rPr>
                <w:sz w:val="18"/>
                <w:szCs w:val="18"/>
              </w:rPr>
              <w:t>4475,8</w:t>
            </w:r>
          </w:p>
        </w:tc>
        <w:tc>
          <w:tcPr>
            <w:tcW w:w="732" w:type="dxa"/>
          </w:tcPr>
          <w:p w:rsidR="005E0070" w:rsidRPr="009D6670" w:rsidRDefault="005E0070" w:rsidP="005E0070">
            <w:pPr>
              <w:jc w:val="center"/>
              <w:rPr>
                <w:sz w:val="18"/>
                <w:szCs w:val="18"/>
              </w:rPr>
            </w:pPr>
            <w:r>
              <w:rPr>
                <w:sz w:val="18"/>
                <w:szCs w:val="18"/>
              </w:rPr>
              <w:t>5392,5</w:t>
            </w:r>
          </w:p>
        </w:tc>
        <w:tc>
          <w:tcPr>
            <w:tcW w:w="732" w:type="dxa"/>
          </w:tcPr>
          <w:p w:rsidR="005E0070" w:rsidRPr="009D6670" w:rsidRDefault="005E0070" w:rsidP="005E0070">
            <w:pPr>
              <w:jc w:val="center"/>
              <w:rPr>
                <w:sz w:val="18"/>
                <w:szCs w:val="18"/>
              </w:rPr>
            </w:pPr>
            <w:r>
              <w:rPr>
                <w:sz w:val="18"/>
                <w:szCs w:val="18"/>
              </w:rPr>
              <w:t>916,7</w:t>
            </w:r>
          </w:p>
        </w:tc>
        <w:tc>
          <w:tcPr>
            <w:tcW w:w="732" w:type="dxa"/>
          </w:tcPr>
          <w:p w:rsidR="005E0070" w:rsidRPr="009D6670" w:rsidRDefault="005E0070" w:rsidP="005E0070">
            <w:pPr>
              <w:jc w:val="center"/>
            </w:pPr>
            <w:r>
              <w:t>4475,8</w:t>
            </w:r>
          </w:p>
        </w:tc>
      </w:tr>
      <w:tr w:rsidR="005E0070" w:rsidRPr="009B3264" w:rsidTr="005725D3">
        <w:trPr>
          <w:cantSplit/>
        </w:trPr>
        <w:tc>
          <w:tcPr>
            <w:tcW w:w="2220" w:type="dxa"/>
            <w:gridSpan w:val="2"/>
          </w:tcPr>
          <w:p w:rsidR="005E0070" w:rsidRPr="009D6670" w:rsidRDefault="005E0070" w:rsidP="005E0070">
            <w:pPr>
              <w:jc w:val="center"/>
              <w:rPr>
                <w:bCs/>
                <w:spacing w:val="-10"/>
                <w:kern w:val="2"/>
                <w:sz w:val="18"/>
                <w:szCs w:val="18"/>
              </w:rPr>
            </w:pPr>
            <w:r w:rsidRPr="009D6670">
              <w:rPr>
                <w:bCs/>
                <w:spacing w:val="-10"/>
                <w:kern w:val="2"/>
                <w:sz w:val="18"/>
                <w:szCs w:val="18"/>
              </w:rPr>
              <w:t>9. МБОУ СОШ № 15 г. Азова</w:t>
            </w:r>
          </w:p>
        </w:tc>
        <w:tc>
          <w:tcPr>
            <w:tcW w:w="616" w:type="dxa"/>
          </w:tcPr>
          <w:p w:rsidR="005E0070" w:rsidRPr="009D6670" w:rsidRDefault="005E0070" w:rsidP="005E0070">
            <w:pPr>
              <w:ind w:left="-57" w:right="-57"/>
              <w:jc w:val="center"/>
              <w:rPr>
                <w:bCs/>
                <w:spacing w:val="-10"/>
                <w:kern w:val="2"/>
                <w:sz w:val="16"/>
                <w:szCs w:val="16"/>
              </w:rPr>
            </w:pPr>
            <w:r w:rsidRPr="009D6670">
              <w:rPr>
                <w:bCs/>
                <w:spacing w:val="-10"/>
                <w:kern w:val="2"/>
                <w:sz w:val="16"/>
                <w:szCs w:val="16"/>
              </w:rPr>
              <w:t>0,0</w:t>
            </w:r>
          </w:p>
        </w:tc>
        <w:tc>
          <w:tcPr>
            <w:tcW w:w="992" w:type="dxa"/>
          </w:tcPr>
          <w:p w:rsidR="005E0070" w:rsidRPr="009D6670" w:rsidRDefault="005E0070" w:rsidP="005E0070">
            <w:pPr>
              <w:jc w:val="center"/>
              <w:rPr>
                <w:bCs/>
                <w:kern w:val="2"/>
                <w:sz w:val="16"/>
                <w:szCs w:val="16"/>
              </w:rPr>
            </w:pPr>
            <w:r w:rsidRPr="009D6670">
              <w:rPr>
                <w:bCs/>
                <w:kern w:val="2"/>
                <w:sz w:val="16"/>
                <w:szCs w:val="16"/>
              </w:rPr>
              <w:t>0,0</w:t>
            </w:r>
          </w:p>
        </w:tc>
        <w:tc>
          <w:tcPr>
            <w:tcW w:w="1108" w:type="dxa"/>
          </w:tcPr>
          <w:p w:rsidR="005E0070" w:rsidRPr="009D6670" w:rsidRDefault="005E0070" w:rsidP="005E0070">
            <w:pPr>
              <w:jc w:val="center"/>
              <w:rPr>
                <w:bCs/>
                <w:kern w:val="2"/>
                <w:sz w:val="16"/>
                <w:szCs w:val="16"/>
              </w:rPr>
            </w:pPr>
            <w:r w:rsidRPr="009D6670">
              <w:rPr>
                <w:bCs/>
                <w:kern w:val="2"/>
                <w:sz w:val="16"/>
                <w:szCs w:val="16"/>
              </w:rPr>
              <w:t>0,0</w:t>
            </w:r>
          </w:p>
        </w:tc>
        <w:tc>
          <w:tcPr>
            <w:tcW w:w="734" w:type="dxa"/>
          </w:tcPr>
          <w:p w:rsidR="005E0070" w:rsidRPr="009D6670" w:rsidRDefault="005E0070" w:rsidP="005E0070">
            <w:pPr>
              <w:ind w:left="-57" w:right="-57"/>
              <w:jc w:val="center"/>
              <w:rPr>
                <w:bCs/>
                <w:spacing w:val="-10"/>
                <w:kern w:val="2"/>
                <w:sz w:val="18"/>
                <w:szCs w:val="18"/>
              </w:rPr>
            </w:pPr>
            <w:r w:rsidRPr="009D6670">
              <w:rPr>
                <w:bCs/>
                <w:spacing w:val="-10"/>
                <w:kern w:val="2"/>
                <w:sz w:val="18"/>
                <w:szCs w:val="18"/>
              </w:rPr>
              <w:t>1237,2</w:t>
            </w:r>
          </w:p>
        </w:tc>
        <w:tc>
          <w:tcPr>
            <w:tcW w:w="732" w:type="dxa"/>
          </w:tcPr>
          <w:p w:rsidR="005E0070" w:rsidRPr="009D6670" w:rsidRDefault="005E0070" w:rsidP="005E0070">
            <w:pPr>
              <w:jc w:val="center"/>
              <w:rPr>
                <w:bCs/>
                <w:kern w:val="2"/>
                <w:sz w:val="18"/>
                <w:szCs w:val="18"/>
              </w:rPr>
            </w:pPr>
            <w:r w:rsidRPr="009D6670">
              <w:rPr>
                <w:bCs/>
                <w:kern w:val="2"/>
                <w:sz w:val="18"/>
                <w:szCs w:val="18"/>
              </w:rPr>
              <w:t>160,8</w:t>
            </w:r>
          </w:p>
        </w:tc>
        <w:tc>
          <w:tcPr>
            <w:tcW w:w="732" w:type="dxa"/>
          </w:tcPr>
          <w:p w:rsidR="005E0070" w:rsidRPr="009D6670" w:rsidRDefault="005E0070" w:rsidP="005E0070">
            <w:pPr>
              <w:jc w:val="center"/>
              <w:rPr>
                <w:sz w:val="18"/>
                <w:szCs w:val="18"/>
              </w:rPr>
            </w:pPr>
            <w:r w:rsidRPr="009D6670">
              <w:rPr>
                <w:sz w:val="18"/>
                <w:szCs w:val="18"/>
              </w:rPr>
              <w:t>1076,4</w:t>
            </w:r>
          </w:p>
        </w:tc>
        <w:tc>
          <w:tcPr>
            <w:tcW w:w="732" w:type="dxa"/>
          </w:tcPr>
          <w:p w:rsidR="005E0070" w:rsidRPr="009D6670" w:rsidRDefault="005E0070" w:rsidP="005E0070">
            <w:pPr>
              <w:jc w:val="center"/>
              <w:rPr>
                <w:sz w:val="18"/>
                <w:szCs w:val="18"/>
              </w:rPr>
            </w:pPr>
            <w:r w:rsidRPr="009D6670">
              <w:rPr>
                <w:sz w:val="18"/>
                <w:szCs w:val="18"/>
              </w:rPr>
              <w:t>3228,0</w:t>
            </w:r>
          </w:p>
        </w:tc>
        <w:tc>
          <w:tcPr>
            <w:tcW w:w="691" w:type="dxa"/>
          </w:tcPr>
          <w:p w:rsidR="005E0070" w:rsidRPr="009D6670" w:rsidRDefault="005E0070" w:rsidP="005E0070">
            <w:pPr>
              <w:jc w:val="center"/>
              <w:rPr>
                <w:sz w:val="18"/>
                <w:szCs w:val="18"/>
              </w:rPr>
            </w:pPr>
            <w:r w:rsidRPr="009D6670">
              <w:rPr>
                <w:sz w:val="18"/>
                <w:szCs w:val="18"/>
              </w:rPr>
              <w:t>419,7</w:t>
            </w:r>
          </w:p>
        </w:tc>
        <w:tc>
          <w:tcPr>
            <w:tcW w:w="773" w:type="dxa"/>
          </w:tcPr>
          <w:p w:rsidR="005E0070" w:rsidRPr="009D6670" w:rsidRDefault="005E0070" w:rsidP="005E0070">
            <w:pPr>
              <w:jc w:val="center"/>
              <w:rPr>
                <w:sz w:val="18"/>
                <w:szCs w:val="18"/>
              </w:rPr>
            </w:pPr>
            <w:r w:rsidRPr="009D6670">
              <w:rPr>
                <w:sz w:val="18"/>
                <w:szCs w:val="18"/>
              </w:rPr>
              <w:t>2808,3</w:t>
            </w:r>
          </w:p>
        </w:tc>
        <w:tc>
          <w:tcPr>
            <w:tcW w:w="732" w:type="dxa"/>
            <w:vAlign w:val="center"/>
          </w:tcPr>
          <w:p w:rsidR="005E0070" w:rsidRPr="009D6670" w:rsidRDefault="005E0070" w:rsidP="005E0070">
            <w:pPr>
              <w:jc w:val="center"/>
            </w:pPr>
            <w:r w:rsidRPr="009D6670">
              <w:t>2625,2</w:t>
            </w:r>
          </w:p>
        </w:tc>
        <w:tc>
          <w:tcPr>
            <w:tcW w:w="732" w:type="dxa"/>
            <w:vAlign w:val="center"/>
          </w:tcPr>
          <w:p w:rsidR="005E0070" w:rsidRPr="009D6670" w:rsidRDefault="005E0070" w:rsidP="005E0070">
            <w:pPr>
              <w:jc w:val="center"/>
              <w:rPr>
                <w:sz w:val="18"/>
                <w:szCs w:val="18"/>
              </w:rPr>
            </w:pPr>
            <w:r w:rsidRPr="009D6670">
              <w:rPr>
                <w:sz w:val="18"/>
                <w:szCs w:val="18"/>
              </w:rPr>
              <w:t>446,3</w:t>
            </w:r>
          </w:p>
        </w:tc>
        <w:tc>
          <w:tcPr>
            <w:tcW w:w="732" w:type="dxa"/>
            <w:vAlign w:val="center"/>
          </w:tcPr>
          <w:p w:rsidR="005E0070" w:rsidRPr="009D6670" w:rsidRDefault="005E0070" w:rsidP="005E0070">
            <w:pPr>
              <w:jc w:val="center"/>
              <w:rPr>
                <w:sz w:val="18"/>
                <w:szCs w:val="18"/>
              </w:rPr>
            </w:pPr>
            <w:r w:rsidRPr="009D6670">
              <w:rPr>
                <w:sz w:val="18"/>
                <w:szCs w:val="18"/>
              </w:rPr>
              <w:t>2178,9</w:t>
            </w:r>
          </w:p>
        </w:tc>
        <w:tc>
          <w:tcPr>
            <w:tcW w:w="732" w:type="dxa"/>
          </w:tcPr>
          <w:p w:rsidR="005E0070" w:rsidRPr="009D6670" w:rsidRDefault="005E0070" w:rsidP="005E0070">
            <w:pPr>
              <w:jc w:val="center"/>
              <w:rPr>
                <w:sz w:val="18"/>
                <w:szCs w:val="18"/>
              </w:rPr>
            </w:pPr>
            <w:r>
              <w:rPr>
                <w:sz w:val="18"/>
                <w:szCs w:val="18"/>
              </w:rPr>
              <w:t>3741,3</w:t>
            </w:r>
          </w:p>
        </w:tc>
        <w:tc>
          <w:tcPr>
            <w:tcW w:w="732" w:type="dxa"/>
          </w:tcPr>
          <w:p w:rsidR="005E0070" w:rsidRPr="009D6670" w:rsidRDefault="005E0070" w:rsidP="005E0070">
            <w:pPr>
              <w:jc w:val="center"/>
              <w:rPr>
                <w:sz w:val="18"/>
                <w:szCs w:val="18"/>
              </w:rPr>
            </w:pPr>
            <w:r>
              <w:rPr>
                <w:sz w:val="18"/>
                <w:szCs w:val="18"/>
              </w:rPr>
              <w:t>636,0</w:t>
            </w:r>
          </w:p>
        </w:tc>
        <w:tc>
          <w:tcPr>
            <w:tcW w:w="732" w:type="dxa"/>
          </w:tcPr>
          <w:p w:rsidR="005E0070" w:rsidRPr="009D6670" w:rsidRDefault="005E0070" w:rsidP="005E0070">
            <w:pPr>
              <w:jc w:val="center"/>
              <w:rPr>
                <w:sz w:val="18"/>
                <w:szCs w:val="18"/>
              </w:rPr>
            </w:pPr>
            <w:r>
              <w:rPr>
                <w:sz w:val="18"/>
                <w:szCs w:val="18"/>
              </w:rPr>
              <w:t>3105,3</w:t>
            </w:r>
          </w:p>
        </w:tc>
        <w:tc>
          <w:tcPr>
            <w:tcW w:w="732" w:type="dxa"/>
          </w:tcPr>
          <w:p w:rsidR="005E0070" w:rsidRPr="009D6670" w:rsidRDefault="005E0070" w:rsidP="005E0070">
            <w:pPr>
              <w:jc w:val="center"/>
              <w:rPr>
                <w:sz w:val="18"/>
                <w:szCs w:val="18"/>
              </w:rPr>
            </w:pPr>
            <w:r>
              <w:rPr>
                <w:sz w:val="18"/>
                <w:szCs w:val="18"/>
              </w:rPr>
              <w:t>3741,3</w:t>
            </w:r>
          </w:p>
        </w:tc>
        <w:tc>
          <w:tcPr>
            <w:tcW w:w="732" w:type="dxa"/>
          </w:tcPr>
          <w:p w:rsidR="005E0070" w:rsidRPr="009D6670" w:rsidRDefault="005E0070" w:rsidP="005E0070">
            <w:pPr>
              <w:jc w:val="center"/>
              <w:rPr>
                <w:sz w:val="18"/>
                <w:szCs w:val="18"/>
              </w:rPr>
            </w:pPr>
            <w:r>
              <w:rPr>
                <w:sz w:val="18"/>
                <w:szCs w:val="18"/>
              </w:rPr>
              <w:t>636,0</w:t>
            </w:r>
          </w:p>
        </w:tc>
        <w:tc>
          <w:tcPr>
            <w:tcW w:w="732" w:type="dxa"/>
          </w:tcPr>
          <w:p w:rsidR="005E0070" w:rsidRPr="009D6670" w:rsidRDefault="005E0070" w:rsidP="005E0070">
            <w:pPr>
              <w:jc w:val="center"/>
            </w:pPr>
            <w:r>
              <w:t>3105,3</w:t>
            </w:r>
          </w:p>
        </w:tc>
      </w:tr>
      <w:tr w:rsidR="005E0070" w:rsidRPr="009B3264" w:rsidTr="005725D3">
        <w:trPr>
          <w:cantSplit/>
        </w:trPr>
        <w:tc>
          <w:tcPr>
            <w:tcW w:w="2220" w:type="dxa"/>
            <w:gridSpan w:val="2"/>
          </w:tcPr>
          <w:p w:rsidR="005E0070" w:rsidRPr="009D6670" w:rsidRDefault="005E0070" w:rsidP="005E0070">
            <w:pPr>
              <w:jc w:val="center"/>
              <w:rPr>
                <w:sz w:val="22"/>
                <w:szCs w:val="22"/>
              </w:rPr>
            </w:pPr>
            <w:r w:rsidRPr="009D6670">
              <w:t>Итого по городу Азову</w:t>
            </w:r>
          </w:p>
        </w:tc>
        <w:tc>
          <w:tcPr>
            <w:tcW w:w="616" w:type="dxa"/>
          </w:tcPr>
          <w:p w:rsidR="005E0070" w:rsidRPr="009D6670" w:rsidRDefault="005E0070" w:rsidP="005E0070">
            <w:pPr>
              <w:ind w:left="-57" w:right="-57"/>
              <w:jc w:val="center"/>
              <w:rPr>
                <w:bCs/>
                <w:spacing w:val="-10"/>
                <w:kern w:val="2"/>
                <w:sz w:val="16"/>
                <w:szCs w:val="16"/>
              </w:rPr>
            </w:pPr>
            <w:r w:rsidRPr="009D6670">
              <w:rPr>
                <w:bCs/>
                <w:spacing w:val="-10"/>
                <w:kern w:val="2"/>
                <w:sz w:val="16"/>
                <w:szCs w:val="16"/>
              </w:rPr>
              <w:t>0,0</w:t>
            </w:r>
          </w:p>
        </w:tc>
        <w:tc>
          <w:tcPr>
            <w:tcW w:w="992" w:type="dxa"/>
          </w:tcPr>
          <w:p w:rsidR="005E0070" w:rsidRPr="009D6670" w:rsidRDefault="005E0070" w:rsidP="005E0070">
            <w:pPr>
              <w:jc w:val="center"/>
              <w:rPr>
                <w:bCs/>
                <w:kern w:val="2"/>
                <w:sz w:val="16"/>
                <w:szCs w:val="16"/>
              </w:rPr>
            </w:pPr>
            <w:r w:rsidRPr="009D6670">
              <w:rPr>
                <w:bCs/>
                <w:kern w:val="2"/>
                <w:sz w:val="16"/>
                <w:szCs w:val="16"/>
              </w:rPr>
              <w:t>0,0</w:t>
            </w:r>
          </w:p>
        </w:tc>
        <w:tc>
          <w:tcPr>
            <w:tcW w:w="1108" w:type="dxa"/>
          </w:tcPr>
          <w:p w:rsidR="005E0070" w:rsidRPr="009D6670" w:rsidRDefault="005E0070" w:rsidP="005E0070">
            <w:pPr>
              <w:jc w:val="center"/>
              <w:rPr>
                <w:bCs/>
                <w:kern w:val="2"/>
                <w:sz w:val="16"/>
                <w:szCs w:val="16"/>
              </w:rPr>
            </w:pPr>
            <w:r w:rsidRPr="009D6670">
              <w:rPr>
                <w:bCs/>
                <w:kern w:val="2"/>
                <w:sz w:val="16"/>
                <w:szCs w:val="16"/>
              </w:rPr>
              <w:t>0,0</w:t>
            </w:r>
          </w:p>
        </w:tc>
        <w:tc>
          <w:tcPr>
            <w:tcW w:w="734" w:type="dxa"/>
          </w:tcPr>
          <w:p w:rsidR="005E0070" w:rsidRPr="009D6670" w:rsidRDefault="005E0070" w:rsidP="005E0070">
            <w:pPr>
              <w:ind w:left="-57" w:right="-57"/>
              <w:jc w:val="center"/>
              <w:rPr>
                <w:bCs/>
                <w:spacing w:val="-10"/>
                <w:kern w:val="2"/>
                <w:sz w:val="18"/>
                <w:szCs w:val="18"/>
              </w:rPr>
            </w:pPr>
            <w:r w:rsidRPr="009D6670">
              <w:rPr>
                <w:bCs/>
                <w:spacing w:val="-10"/>
                <w:kern w:val="2"/>
                <w:sz w:val="18"/>
                <w:szCs w:val="18"/>
              </w:rPr>
              <w:t>15639,2</w:t>
            </w:r>
          </w:p>
        </w:tc>
        <w:tc>
          <w:tcPr>
            <w:tcW w:w="732" w:type="dxa"/>
          </w:tcPr>
          <w:p w:rsidR="005E0070" w:rsidRPr="009D6670" w:rsidRDefault="005E0070" w:rsidP="005E0070">
            <w:pPr>
              <w:jc w:val="center"/>
              <w:rPr>
                <w:bCs/>
                <w:kern w:val="2"/>
                <w:sz w:val="18"/>
                <w:szCs w:val="18"/>
              </w:rPr>
            </w:pPr>
            <w:r w:rsidRPr="009D6670">
              <w:rPr>
                <w:bCs/>
                <w:kern w:val="2"/>
                <w:sz w:val="18"/>
                <w:szCs w:val="18"/>
              </w:rPr>
              <w:t>2033,1</w:t>
            </w:r>
          </w:p>
        </w:tc>
        <w:tc>
          <w:tcPr>
            <w:tcW w:w="732" w:type="dxa"/>
          </w:tcPr>
          <w:p w:rsidR="005E0070" w:rsidRPr="009D6670" w:rsidRDefault="005E0070" w:rsidP="005E0070">
            <w:pPr>
              <w:jc w:val="center"/>
            </w:pPr>
            <w:r w:rsidRPr="009D6670">
              <w:rPr>
                <w:sz w:val="18"/>
                <w:szCs w:val="18"/>
              </w:rPr>
              <w:t>13606,1</w:t>
            </w:r>
          </w:p>
        </w:tc>
        <w:tc>
          <w:tcPr>
            <w:tcW w:w="732" w:type="dxa"/>
          </w:tcPr>
          <w:p w:rsidR="005E0070" w:rsidRPr="009D6670" w:rsidRDefault="005E0070" w:rsidP="005E0070">
            <w:pPr>
              <w:jc w:val="center"/>
            </w:pPr>
            <w:r w:rsidRPr="009D6670">
              <w:rPr>
                <w:sz w:val="18"/>
                <w:szCs w:val="18"/>
              </w:rPr>
              <w:t>37438,7</w:t>
            </w:r>
          </w:p>
        </w:tc>
        <w:tc>
          <w:tcPr>
            <w:tcW w:w="691" w:type="dxa"/>
          </w:tcPr>
          <w:p w:rsidR="005E0070" w:rsidRPr="009D6670" w:rsidRDefault="005E0070" w:rsidP="005E0070">
            <w:pPr>
              <w:jc w:val="center"/>
              <w:rPr>
                <w:sz w:val="18"/>
                <w:szCs w:val="18"/>
              </w:rPr>
            </w:pPr>
            <w:r w:rsidRPr="009D6670">
              <w:rPr>
                <w:sz w:val="18"/>
                <w:szCs w:val="18"/>
              </w:rPr>
              <w:t>4867,1</w:t>
            </w:r>
          </w:p>
        </w:tc>
        <w:tc>
          <w:tcPr>
            <w:tcW w:w="773" w:type="dxa"/>
          </w:tcPr>
          <w:p w:rsidR="005E0070" w:rsidRPr="009D6670" w:rsidRDefault="005E0070" w:rsidP="005E0070">
            <w:pPr>
              <w:jc w:val="center"/>
              <w:rPr>
                <w:sz w:val="18"/>
                <w:szCs w:val="18"/>
              </w:rPr>
            </w:pPr>
            <w:r w:rsidRPr="009D6670">
              <w:rPr>
                <w:sz w:val="18"/>
                <w:szCs w:val="18"/>
              </w:rPr>
              <w:t>32571,6</w:t>
            </w:r>
          </w:p>
        </w:tc>
        <w:tc>
          <w:tcPr>
            <w:tcW w:w="732" w:type="dxa"/>
            <w:vAlign w:val="center"/>
          </w:tcPr>
          <w:p w:rsidR="005E0070" w:rsidRPr="009D6670" w:rsidRDefault="005E0070" w:rsidP="005E0070">
            <w:pPr>
              <w:jc w:val="center"/>
              <w:rPr>
                <w:sz w:val="18"/>
                <w:szCs w:val="18"/>
              </w:rPr>
            </w:pPr>
            <w:r w:rsidRPr="009D6670">
              <w:rPr>
                <w:sz w:val="18"/>
                <w:szCs w:val="18"/>
              </w:rPr>
              <w:t>35897,3</w:t>
            </w:r>
          </w:p>
        </w:tc>
        <w:tc>
          <w:tcPr>
            <w:tcW w:w="732" w:type="dxa"/>
            <w:vAlign w:val="center"/>
          </w:tcPr>
          <w:p w:rsidR="005E0070" w:rsidRPr="009D6670" w:rsidRDefault="005E0070" w:rsidP="005E0070">
            <w:pPr>
              <w:jc w:val="center"/>
              <w:rPr>
                <w:sz w:val="18"/>
                <w:szCs w:val="18"/>
              </w:rPr>
            </w:pPr>
            <w:r w:rsidRPr="009D6670">
              <w:rPr>
                <w:sz w:val="18"/>
                <w:szCs w:val="18"/>
              </w:rPr>
              <w:t>6102,5</w:t>
            </w:r>
          </w:p>
        </w:tc>
        <w:tc>
          <w:tcPr>
            <w:tcW w:w="732" w:type="dxa"/>
            <w:vAlign w:val="center"/>
          </w:tcPr>
          <w:p w:rsidR="005E0070" w:rsidRPr="009D6670" w:rsidRDefault="005E0070" w:rsidP="005E0070">
            <w:pPr>
              <w:jc w:val="center"/>
              <w:rPr>
                <w:sz w:val="18"/>
                <w:szCs w:val="18"/>
              </w:rPr>
            </w:pPr>
            <w:r w:rsidRPr="009D6670">
              <w:rPr>
                <w:sz w:val="18"/>
                <w:szCs w:val="18"/>
              </w:rPr>
              <w:t>29794,8</w:t>
            </w:r>
          </w:p>
        </w:tc>
        <w:tc>
          <w:tcPr>
            <w:tcW w:w="732" w:type="dxa"/>
          </w:tcPr>
          <w:p w:rsidR="005E0070" w:rsidRPr="009D6670" w:rsidRDefault="005E0070" w:rsidP="005E0070">
            <w:pPr>
              <w:jc w:val="center"/>
              <w:rPr>
                <w:sz w:val="18"/>
                <w:szCs w:val="18"/>
              </w:rPr>
            </w:pPr>
            <w:r>
              <w:rPr>
                <w:sz w:val="18"/>
                <w:szCs w:val="18"/>
              </w:rPr>
              <w:t>45270,1</w:t>
            </w:r>
          </w:p>
        </w:tc>
        <w:tc>
          <w:tcPr>
            <w:tcW w:w="732" w:type="dxa"/>
          </w:tcPr>
          <w:p w:rsidR="005E0070" w:rsidRPr="009D6670" w:rsidRDefault="005E0070" w:rsidP="005E0070">
            <w:pPr>
              <w:jc w:val="center"/>
              <w:rPr>
                <w:sz w:val="18"/>
                <w:szCs w:val="18"/>
              </w:rPr>
            </w:pPr>
            <w:r>
              <w:rPr>
                <w:sz w:val="18"/>
                <w:szCs w:val="18"/>
              </w:rPr>
              <w:t>7695,9</w:t>
            </w:r>
          </w:p>
        </w:tc>
        <w:tc>
          <w:tcPr>
            <w:tcW w:w="732" w:type="dxa"/>
          </w:tcPr>
          <w:p w:rsidR="005E0070" w:rsidRPr="009D6670" w:rsidRDefault="005E0070" w:rsidP="005E0070">
            <w:pPr>
              <w:jc w:val="center"/>
              <w:rPr>
                <w:sz w:val="18"/>
                <w:szCs w:val="18"/>
              </w:rPr>
            </w:pPr>
            <w:r>
              <w:rPr>
                <w:sz w:val="18"/>
                <w:szCs w:val="18"/>
              </w:rPr>
              <w:t>37574,2</w:t>
            </w:r>
          </w:p>
        </w:tc>
        <w:tc>
          <w:tcPr>
            <w:tcW w:w="732" w:type="dxa"/>
          </w:tcPr>
          <w:p w:rsidR="005E0070" w:rsidRPr="009D6670" w:rsidRDefault="005E0070" w:rsidP="005E0070">
            <w:pPr>
              <w:jc w:val="center"/>
              <w:rPr>
                <w:sz w:val="18"/>
                <w:szCs w:val="18"/>
              </w:rPr>
            </w:pPr>
            <w:r>
              <w:rPr>
                <w:sz w:val="18"/>
                <w:szCs w:val="18"/>
              </w:rPr>
              <w:t>45270,1</w:t>
            </w:r>
          </w:p>
        </w:tc>
        <w:tc>
          <w:tcPr>
            <w:tcW w:w="732" w:type="dxa"/>
          </w:tcPr>
          <w:p w:rsidR="005E0070" w:rsidRPr="009D6670" w:rsidRDefault="005E0070" w:rsidP="005E0070">
            <w:pPr>
              <w:jc w:val="center"/>
              <w:rPr>
                <w:sz w:val="18"/>
                <w:szCs w:val="18"/>
              </w:rPr>
            </w:pPr>
            <w:r>
              <w:rPr>
                <w:sz w:val="18"/>
                <w:szCs w:val="18"/>
              </w:rPr>
              <w:t>7695,9</w:t>
            </w:r>
          </w:p>
        </w:tc>
        <w:tc>
          <w:tcPr>
            <w:tcW w:w="732" w:type="dxa"/>
          </w:tcPr>
          <w:p w:rsidR="005E0070" w:rsidRPr="009D6670" w:rsidRDefault="005E0070" w:rsidP="005E0070">
            <w:pPr>
              <w:jc w:val="center"/>
              <w:rPr>
                <w:sz w:val="18"/>
                <w:szCs w:val="18"/>
              </w:rPr>
            </w:pPr>
            <w:r>
              <w:rPr>
                <w:sz w:val="18"/>
                <w:szCs w:val="18"/>
              </w:rPr>
              <w:t>37574,2</w:t>
            </w:r>
          </w:p>
        </w:tc>
      </w:tr>
      <w:tr w:rsidR="005E0070" w:rsidRPr="009B3264" w:rsidTr="00480FE7">
        <w:trPr>
          <w:cantSplit/>
        </w:trPr>
        <w:tc>
          <w:tcPr>
            <w:tcW w:w="15918" w:type="dxa"/>
            <w:gridSpan w:val="20"/>
          </w:tcPr>
          <w:p w:rsidR="005E0070" w:rsidRPr="009D6670" w:rsidRDefault="005E0070" w:rsidP="005E0070">
            <w:pPr>
              <w:jc w:val="center"/>
              <w:rPr>
                <w:sz w:val="18"/>
                <w:szCs w:val="18"/>
              </w:rPr>
            </w:pPr>
            <w:r w:rsidRPr="00494A22">
              <w:rPr>
                <w:sz w:val="22"/>
                <w:szCs w:val="22"/>
              </w:rPr>
              <w:t>Субсидия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5E0070" w:rsidRPr="009B3264" w:rsidTr="005725D3">
        <w:trPr>
          <w:cantSplit/>
        </w:trPr>
        <w:tc>
          <w:tcPr>
            <w:tcW w:w="2220" w:type="dxa"/>
            <w:gridSpan w:val="2"/>
          </w:tcPr>
          <w:p w:rsidR="005E0070" w:rsidRPr="00FC23A5" w:rsidRDefault="005E0070" w:rsidP="005E0070">
            <w:pPr>
              <w:rPr>
                <w:kern w:val="2"/>
                <w:sz w:val="18"/>
                <w:szCs w:val="18"/>
              </w:rPr>
            </w:pPr>
            <w:r w:rsidRPr="00FC23A5">
              <w:rPr>
                <w:bCs/>
                <w:spacing w:val="-10"/>
                <w:kern w:val="2"/>
                <w:sz w:val="18"/>
                <w:szCs w:val="18"/>
              </w:rPr>
              <w:t>1. МБОУ СОШ № 1 г. Азова</w:t>
            </w:r>
          </w:p>
        </w:tc>
        <w:tc>
          <w:tcPr>
            <w:tcW w:w="616"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99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1108"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4"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691"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73"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Default="005E0070" w:rsidP="005E0070">
            <w:pPr>
              <w:jc w:val="center"/>
              <w:rPr>
                <w:bCs/>
                <w:spacing w:val="-10"/>
                <w:kern w:val="2"/>
                <w:sz w:val="18"/>
                <w:szCs w:val="18"/>
              </w:rPr>
            </w:pPr>
            <w:r>
              <w:rPr>
                <w:bCs/>
                <w:spacing w:val="-10"/>
                <w:kern w:val="2"/>
                <w:sz w:val="18"/>
                <w:szCs w:val="18"/>
              </w:rPr>
              <w:t>165,2</w:t>
            </w:r>
          </w:p>
        </w:tc>
        <w:tc>
          <w:tcPr>
            <w:tcW w:w="732" w:type="dxa"/>
          </w:tcPr>
          <w:p w:rsidR="005E0070" w:rsidRDefault="005E0070" w:rsidP="005E0070">
            <w:pPr>
              <w:ind w:left="-57" w:right="-57"/>
              <w:jc w:val="center"/>
              <w:rPr>
                <w:bCs/>
                <w:spacing w:val="-10"/>
                <w:kern w:val="2"/>
                <w:sz w:val="18"/>
                <w:szCs w:val="18"/>
              </w:rPr>
            </w:pPr>
            <w:r>
              <w:rPr>
                <w:bCs/>
                <w:spacing w:val="-10"/>
                <w:kern w:val="2"/>
                <w:sz w:val="18"/>
                <w:szCs w:val="18"/>
              </w:rPr>
              <w:t>3,3</w:t>
            </w:r>
          </w:p>
        </w:tc>
        <w:tc>
          <w:tcPr>
            <w:tcW w:w="732" w:type="dxa"/>
          </w:tcPr>
          <w:p w:rsidR="005E0070" w:rsidRDefault="005E0070" w:rsidP="005E0070">
            <w:pPr>
              <w:ind w:left="-57" w:right="-57"/>
              <w:jc w:val="center"/>
              <w:rPr>
                <w:bCs/>
                <w:spacing w:val="-10"/>
                <w:kern w:val="2"/>
                <w:sz w:val="18"/>
                <w:szCs w:val="18"/>
              </w:rPr>
            </w:pPr>
            <w:r>
              <w:rPr>
                <w:bCs/>
                <w:spacing w:val="-10"/>
                <w:kern w:val="2"/>
                <w:sz w:val="18"/>
                <w:szCs w:val="18"/>
              </w:rPr>
              <w:t>161,9</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523,0</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10,5</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512,5</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515,6</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10,3</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505,3</w:t>
            </w:r>
          </w:p>
        </w:tc>
      </w:tr>
      <w:tr w:rsidR="005E0070" w:rsidRPr="009B3264" w:rsidTr="005725D3">
        <w:trPr>
          <w:cantSplit/>
        </w:trPr>
        <w:tc>
          <w:tcPr>
            <w:tcW w:w="2220" w:type="dxa"/>
            <w:gridSpan w:val="2"/>
          </w:tcPr>
          <w:p w:rsidR="005E0070" w:rsidRPr="00FC23A5" w:rsidRDefault="005E0070" w:rsidP="005E0070">
            <w:pPr>
              <w:rPr>
                <w:bCs/>
                <w:spacing w:val="-10"/>
                <w:kern w:val="2"/>
                <w:sz w:val="22"/>
                <w:szCs w:val="22"/>
              </w:rPr>
            </w:pPr>
            <w:r w:rsidRPr="00FC23A5">
              <w:rPr>
                <w:bCs/>
                <w:spacing w:val="-10"/>
                <w:kern w:val="2"/>
                <w:sz w:val="18"/>
                <w:szCs w:val="18"/>
              </w:rPr>
              <w:t>2. МБОУ СОШ № 2 г. Азова</w:t>
            </w:r>
          </w:p>
        </w:tc>
        <w:tc>
          <w:tcPr>
            <w:tcW w:w="616"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99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1108"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4"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691"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73"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Default="005E0070" w:rsidP="005E0070">
            <w:pPr>
              <w:jc w:val="center"/>
              <w:rPr>
                <w:bCs/>
                <w:spacing w:val="-10"/>
                <w:kern w:val="2"/>
                <w:sz w:val="18"/>
                <w:szCs w:val="18"/>
              </w:rPr>
            </w:pPr>
            <w:r>
              <w:rPr>
                <w:bCs/>
                <w:spacing w:val="-10"/>
                <w:kern w:val="2"/>
                <w:sz w:val="18"/>
                <w:szCs w:val="18"/>
              </w:rPr>
              <w:t>165,2</w:t>
            </w:r>
          </w:p>
        </w:tc>
        <w:tc>
          <w:tcPr>
            <w:tcW w:w="732" w:type="dxa"/>
          </w:tcPr>
          <w:p w:rsidR="005E0070" w:rsidRDefault="005E0070" w:rsidP="005E0070">
            <w:pPr>
              <w:ind w:left="-57" w:right="-57"/>
              <w:jc w:val="center"/>
              <w:rPr>
                <w:bCs/>
                <w:spacing w:val="-10"/>
                <w:kern w:val="2"/>
                <w:sz w:val="18"/>
                <w:szCs w:val="18"/>
              </w:rPr>
            </w:pPr>
            <w:r>
              <w:rPr>
                <w:bCs/>
                <w:spacing w:val="-10"/>
                <w:kern w:val="2"/>
                <w:sz w:val="18"/>
                <w:szCs w:val="18"/>
              </w:rPr>
              <w:t>3,3</w:t>
            </w:r>
          </w:p>
        </w:tc>
        <w:tc>
          <w:tcPr>
            <w:tcW w:w="732" w:type="dxa"/>
          </w:tcPr>
          <w:p w:rsidR="005E0070" w:rsidRDefault="005E0070" w:rsidP="005E0070">
            <w:pPr>
              <w:ind w:left="-57" w:right="-57"/>
              <w:jc w:val="center"/>
              <w:rPr>
                <w:bCs/>
                <w:spacing w:val="-10"/>
                <w:kern w:val="2"/>
                <w:sz w:val="18"/>
                <w:szCs w:val="18"/>
              </w:rPr>
            </w:pPr>
            <w:r>
              <w:rPr>
                <w:bCs/>
                <w:spacing w:val="-10"/>
                <w:kern w:val="2"/>
                <w:sz w:val="18"/>
                <w:szCs w:val="18"/>
              </w:rPr>
              <w:t>161,9</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523,0</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10,5</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512,5</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515,6</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10,3</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505,3</w:t>
            </w:r>
          </w:p>
        </w:tc>
      </w:tr>
      <w:tr w:rsidR="005E0070" w:rsidRPr="009B3264" w:rsidTr="005725D3">
        <w:trPr>
          <w:cantSplit/>
        </w:trPr>
        <w:tc>
          <w:tcPr>
            <w:tcW w:w="2220" w:type="dxa"/>
            <w:gridSpan w:val="2"/>
          </w:tcPr>
          <w:p w:rsidR="005E0070" w:rsidRPr="00FC23A5" w:rsidRDefault="005E0070" w:rsidP="005E0070">
            <w:pPr>
              <w:rPr>
                <w:bCs/>
                <w:spacing w:val="-10"/>
                <w:kern w:val="2"/>
                <w:sz w:val="22"/>
                <w:szCs w:val="22"/>
              </w:rPr>
            </w:pPr>
            <w:r w:rsidRPr="00FC23A5">
              <w:rPr>
                <w:bCs/>
                <w:spacing w:val="-10"/>
                <w:kern w:val="2"/>
                <w:sz w:val="18"/>
                <w:szCs w:val="18"/>
              </w:rPr>
              <w:t>3. МБОУ СОШ № 3 г. Азова</w:t>
            </w:r>
          </w:p>
        </w:tc>
        <w:tc>
          <w:tcPr>
            <w:tcW w:w="616"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99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1108"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4"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691"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73"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Default="005E0070" w:rsidP="005E0070">
            <w:pPr>
              <w:jc w:val="center"/>
              <w:rPr>
                <w:bCs/>
                <w:spacing w:val="-10"/>
                <w:kern w:val="2"/>
                <w:sz w:val="18"/>
                <w:szCs w:val="18"/>
              </w:rPr>
            </w:pPr>
            <w:r>
              <w:rPr>
                <w:bCs/>
                <w:spacing w:val="-10"/>
                <w:kern w:val="2"/>
                <w:sz w:val="18"/>
                <w:szCs w:val="18"/>
              </w:rPr>
              <w:t>123,9</w:t>
            </w:r>
          </w:p>
        </w:tc>
        <w:tc>
          <w:tcPr>
            <w:tcW w:w="732" w:type="dxa"/>
          </w:tcPr>
          <w:p w:rsidR="005E0070" w:rsidRDefault="005E0070" w:rsidP="005E0070">
            <w:pPr>
              <w:ind w:left="-57" w:right="-57"/>
              <w:jc w:val="center"/>
              <w:rPr>
                <w:bCs/>
                <w:spacing w:val="-10"/>
                <w:kern w:val="2"/>
                <w:sz w:val="18"/>
                <w:szCs w:val="18"/>
              </w:rPr>
            </w:pPr>
            <w:r>
              <w:rPr>
                <w:bCs/>
                <w:spacing w:val="-10"/>
                <w:kern w:val="2"/>
                <w:sz w:val="18"/>
                <w:szCs w:val="18"/>
              </w:rPr>
              <w:t>2,5</w:t>
            </w:r>
          </w:p>
        </w:tc>
        <w:tc>
          <w:tcPr>
            <w:tcW w:w="732" w:type="dxa"/>
          </w:tcPr>
          <w:p w:rsidR="005E0070" w:rsidRDefault="005E0070" w:rsidP="005E0070">
            <w:pPr>
              <w:ind w:left="-57" w:right="-57"/>
              <w:jc w:val="center"/>
              <w:rPr>
                <w:bCs/>
                <w:spacing w:val="-10"/>
                <w:kern w:val="2"/>
                <w:sz w:val="18"/>
                <w:szCs w:val="18"/>
              </w:rPr>
            </w:pPr>
            <w:r>
              <w:rPr>
                <w:bCs/>
                <w:spacing w:val="-10"/>
                <w:kern w:val="2"/>
                <w:sz w:val="18"/>
                <w:szCs w:val="18"/>
              </w:rPr>
              <w:t>121,4</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392,3</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7,8</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384,5</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386,6</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7,7</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378,9</w:t>
            </w:r>
          </w:p>
        </w:tc>
      </w:tr>
      <w:tr w:rsidR="005E0070" w:rsidRPr="009B3264" w:rsidTr="005725D3">
        <w:trPr>
          <w:cantSplit/>
        </w:trPr>
        <w:tc>
          <w:tcPr>
            <w:tcW w:w="2220" w:type="dxa"/>
            <w:gridSpan w:val="2"/>
          </w:tcPr>
          <w:p w:rsidR="005E0070" w:rsidRPr="00FC23A5" w:rsidRDefault="005E0070" w:rsidP="005E0070">
            <w:pPr>
              <w:rPr>
                <w:bCs/>
                <w:spacing w:val="-10"/>
                <w:kern w:val="2"/>
                <w:sz w:val="22"/>
                <w:szCs w:val="22"/>
              </w:rPr>
            </w:pPr>
            <w:r w:rsidRPr="00FC23A5">
              <w:rPr>
                <w:bCs/>
                <w:spacing w:val="-10"/>
                <w:kern w:val="2"/>
                <w:sz w:val="18"/>
                <w:szCs w:val="18"/>
              </w:rPr>
              <w:t>4. МБОУ СОШ № 5 г. Азова</w:t>
            </w:r>
          </w:p>
        </w:tc>
        <w:tc>
          <w:tcPr>
            <w:tcW w:w="616"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99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1108"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4"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691"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73"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Default="005E0070" w:rsidP="005E0070">
            <w:pPr>
              <w:jc w:val="center"/>
              <w:rPr>
                <w:bCs/>
                <w:spacing w:val="-10"/>
                <w:kern w:val="2"/>
                <w:sz w:val="18"/>
                <w:szCs w:val="18"/>
              </w:rPr>
            </w:pPr>
            <w:r>
              <w:rPr>
                <w:bCs/>
                <w:spacing w:val="-10"/>
                <w:kern w:val="2"/>
                <w:sz w:val="18"/>
                <w:szCs w:val="18"/>
              </w:rPr>
              <w:t>82,7</w:t>
            </w:r>
          </w:p>
        </w:tc>
        <w:tc>
          <w:tcPr>
            <w:tcW w:w="732" w:type="dxa"/>
          </w:tcPr>
          <w:p w:rsidR="005E0070" w:rsidRDefault="005E0070" w:rsidP="005E0070">
            <w:pPr>
              <w:ind w:left="-57" w:right="-57"/>
              <w:jc w:val="center"/>
              <w:rPr>
                <w:bCs/>
                <w:spacing w:val="-10"/>
                <w:kern w:val="2"/>
                <w:sz w:val="18"/>
                <w:szCs w:val="18"/>
              </w:rPr>
            </w:pPr>
            <w:r>
              <w:rPr>
                <w:bCs/>
                <w:spacing w:val="-10"/>
                <w:kern w:val="2"/>
                <w:sz w:val="18"/>
                <w:szCs w:val="18"/>
              </w:rPr>
              <w:t>1,7</w:t>
            </w:r>
          </w:p>
        </w:tc>
        <w:tc>
          <w:tcPr>
            <w:tcW w:w="732" w:type="dxa"/>
          </w:tcPr>
          <w:p w:rsidR="005E0070" w:rsidRDefault="005E0070" w:rsidP="005E0070">
            <w:pPr>
              <w:ind w:left="-57" w:right="-57"/>
              <w:jc w:val="center"/>
              <w:rPr>
                <w:bCs/>
                <w:spacing w:val="-10"/>
                <w:kern w:val="2"/>
                <w:sz w:val="18"/>
                <w:szCs w:val="18"/>
              </w:rPr>
            </w:pPr>
            <w:r>
              <w:rPr>
                <w:bCs/>
                <w:spacing w:val="-10"/>
                <w:kern w:val="2"/>
                <w:sz w:val="18"/>
                <w:szCs w:val="18"/>
              </w:rPr>
              <w:t>81,0</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261,5</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5,2</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256,3</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257,8</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5,2</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252,6</w:t>
            </w:r>
          </w:p>
        </w:tc>
      </w:tr>
      <w:tr w:rsidR="005E0070" w:rsidRPr="009B3264" w:rsidTr="005725D3">
        <w:trPr>
          <w:cantSplit/>
        </w:trPr>
        <w:tc>
          <w:tcPr>
            <w:tcW w:w="2220" w:type="dxa"/>
            <w:gridSpan w:val="2"/>
          </w:tcPr>
          <w:p w:rsidR="005E0070" w:rsidRPr="00FC23A5" w:rsidRDefault="005E0070" w:rsidP="005E0070">
            <w:pPr>
              <w:rPr>
                <w:bCs/>
                <w:spacing w:val="-10"/>
                <w:kern w:val="2"/>
                <w:sz w:val="22"/>
                <w:szCs w:val="22"/>
              </w:rPr>
            </w:pPr>
            <w:r w:rsidRPr="00FC23A5">
              <w:rPr>
                <w:bCs/>
                <w:spacing w:val="-10"/>
                <w:kern w:val="2"/>
                <w:sz w:val="18"/>
                <w:szCs w:val="18"/>
              </w:rPr>
              <w:t>5. МБОУ СОШ № 9 г. Азова</w:t>
            </w:r>
          </w:p>
        </w:tc>
        <w:tc>
          <w:tcPr>
            <w:tcW w:w="616"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99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1108"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4"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691"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73"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Default="005E0070" w:rsidP="005E0070">
            <w:pPr>
              <w:jc w:val="center"/>
              <w:rPr>
                <w:bCs/>
                <w:spacing w:val="-10"/>
                <w:kern w:val="2"/>
                <w:sz w:val="18"/>
                <w:szCs w:val="18"/>
              </w:rPr>
            </w:pPr>
            <w:r>
              <w:rPr>
                <w:bCs/>
                <w:spacing w:val="-10"/>
                <w:kern w:val="2"/>
                <w:sz w:val="18"/>
                <w:szCs w:val="18"/>
              </w:rPr>
              <w:t>206,6</w:t>
            </w:r>
          </w:p>
        </w:tc>
        <w:tc>
          <w:tcPr>
            <w:tcW w:w="732" w:type="dxa"/>
          </w:tcPr>
          <w:p w:rsidR="005E0070" w:rsidRDefault="005E0070" w:rsidP="005E0070">
            <w:pPr>
              <w:ind w:left="-57" w:right="-57"/>
              <w:jc w:val="center"/>
              <w:rPr>
                <w:bCs/>
                <w:spacing w:val="-10"/>
                <w:kern w:val="2"/>
                <w:sz w:val="18"/>
                <w:szCs w:val="18"/>
              </w:rPr>
            </w:pPr>
            <w:r>
              <w:rPr>
                <w:bCs/>
                <w:spacing w:val="-10"/>
                <w:kern w:val="2"/>
                <w:sz w:val="18"/>
                <w:szCs w:val="18"/>
              </w:rPr>
              <w:t>4,1</w:t>
            </w:r>
          </w:p>
        </w:tc>
        <w:tc>
          <w:tcPr>
            <w:tcW w:w="732" w:type="dxa"/>
          </w:tcPr>
          <w:p w:rsidR="005E0070" w:rsidRDefault="005E0070" w:rsidP="005E0070">
            <w:pPr>
              <w:ind w:left="-57" w:right="-57"/>
              <w:jc w:val="center"/>
              <w:rPr>
                <w:bCs/>
                <w:spacing w:val="-10"/>
                <w:kern w:val="2"/>
                <w:sz w:val="18"/>
                <w:szCs w:val="18"/>
              </w:rPr>
            </w:pPr>
            <w:r>
              <w:rPr>
                <w:bCs/>
                <w:spacing w:val="-10"/>
                <w:kern w:val="2"/>
                <w:sz w:val="18"/>
                <w:szCs w:val="18"/>
              </w:rPr>
              <w:t>202,5</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653,8</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13,1</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640,7</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644,5</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12,9</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631,6</w:t>
            </w:r>
          </w:p>
        </w:tc>
      </w:tr>
      <w:tr w:rsidR="005E0070" w:rsidRPr="009B3264" w:rsidTr="005725D3">
        <w:trPr>
          <w:cantSplit/>
        </w:trPr>
        <w:tc>
          <w:tcPr>
            <w:tcW w:w="2220" w:type="dxa"/>
            <w:gridSpan w:val="2"/>
          </w:tcPr>
          <w:p w:rsidR="005E0070" w:rsidRPr="00FC23A5" w:rsidRDefault="005E0070" w:rsidP="005E0070">
            <w:pPr>
              <w:rPr>
                <w:bCs/>
                <w:spacing w:val="-10"/>
                <w:kern w:val="2"/>
                <w:sz w:val="22"/>
                <w:szCs w:val="22"/>
              </w:rPr>
            </w:pPr>
            <w:r w:rsidRPr="00FC23A5">
              <w:rPr>
                <w:bCs/>
                <w:spacing w:val="-10"/>
                <w:kern w:val="2"/>
                <w:sz w:val="18"/>
                <w:szCs w:val="18"/>
              </w:rPr>
              <w:t>6. МБОУ СОШ № 11 г. Азова</w:t>
            </w:r>
          </w:p>
        </w:tc>
        <w:tc>
          <w:tcPr>
            <w:tcW w:w="616"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99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1108"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4"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691"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73"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Default="005E0070" w:rsidP="005E0070">
            <w:pPr>
              <w:jc w:val="center"/>
              <w:rPr>
                <w:bCs/>
                <w:spacing w:val="-10"/>
                <w:kern w:val="2"/>
                <w:sz w:val="18"/>
                <w:szCs w:val="18"/>
              </w:rPr>
            </w:pPr>
            <w:r>
              <w:rPr>
                <w:bCs/>
                <w:spacing w:val="-10"/>
                <w:kern w:val="2"/>
                <w:sz w:val="18"/>
                <w:szCs w:val="18"/>
              </w:rPr>
              <w:t>206,6</w:t>
            </w:r>
          </w:p>
        </w:tc>
        <w:tc>
          <w:tcPr>
            <w:tcW w:w="732" w:type="dxa"/>
          </w:tcPr>
          <w:p w:rsidR="005E0070" w:rsidRDefault="005E0070" w:rsidP="005E0070">
            <w:pPr>
              <w:ind w:left="-57" w:right="-57"/>
              <w:jc w:val="center"/>
              <w:rPr>
                <w:bCs/>
                <w:spacing w:val="-10"/>
                <w:kern w:val="2"/>
                <w:sz w:val="18"/>
                <w:szCs w:val="18"/>
              </w:rPr>
            </w:pPr>
            <w:r>
              <w:rPr>
                <w:bCs/>
                <w:spacing w:val="-10"/>
                <w:kern w:val="2"/>
                <w:sz w:val="18"/>
                <w:szCs w:val="18"/>
              </w:rPr>
              <w:t>4,1</w:t>
            </w:r>
          </w:p>
        </w:tc>
        <w:tc>
          <w:tcPr>
            <w:tcW w:w="732" w:type="dxa"/>
          </w:tcPr>
          <w:p w:rsidR="005E0070" w:rsidRDefault="005E0070" w:rsidP="005E0070">
            <w:pPr>
              <w:ind w:left="-57" w:right="-57"/>
              <w:jc w:val="center"/>
              <w:rPr>
                <w:bCs/>
                <w:spacing w:val="-10"/>
                <w:kern w:val="2"/>
                <w:sz w:val="18"/>
                <w:szCs w:val="18"/>
              </w:rPr>
            </w:pPr>
            <w:r>
              <w:rPr>
                <w:bCs/>
                <w:spacing w:val="-10"/>
                <w:kern w:val="2"/>
                <w:sz w:val="18"/>
                <w:szCs w:val="18"/>
              </w:rPr>
              <w:t>202,5</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653,8</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13,1</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640,7</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644,5</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12,9</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631,6</w:t>
            </w:r>
          </w:p>
        </w:tc>
      </w:tr>
      <w:tr w:rsidR="005E0070" w:rsidRPr="009B3264" w:rsidTr="005725D3">
        <w:trPr>
          <w:cantSplit/>
        </w:trPr>
        <w:tc>
          <w:tcPr>
            <w:tcW w:w="2220" w:type="dxa"/>
            <w:gridSpan w:val="2"/>
          </w:tcPr>
          <w:p w:rsidR="005E0070" w:rsidRPr="00FC23A5" w:rsidRDefault="005E0070" w:rsidP="005E0070">
            <w:pPr>
              <w:rPr>
                <w:bCs/>
                <w:spacing w:val="-10"/>
                <w:kern w:val="2"/>
                <w:sz w:val="22"/>
                <w:szCs w:val="22"/>
              </w:rPr>
            </w:pPr>
            <w:r w:rsidRPr="00FC23A5">
              <w:rPr>
                <w:bCs/>
                <w:spacing w:val="-10"/>
                <w:kern w:val="2"/>
                <w:sz w:val="18"/>
                <w:szCs w:val="18"/>
              </w:rPr>
              <w:t>7. МБОУ СОШ № 13 г. Азова</w:t>
            </w:r>
          </w:p>
        </w:tc>
        <w:tc>
          <w:tcPr>
            <w:tcW w:w="616"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99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1108"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4"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691"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73"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Default="005E0070" w:rsidP="005E0070">
            <w:pPr>
              <w:jc w:val="center"/>
              <w:rPr>
                <w:bCs/>
                <w:spacing w:val="-10"/>
                <w:kern w:val="2"/>
                <w:sz w:val="18"/>
                <w:szCs w:val="18"/>
              </w:rPr>
            </w:pPr>
            <w:r>
              <w:rPr>
                <w:bCs/>
                <w:spacing w:val="-10"/>
                <w:kern w:val="2"/>
                <w:sz w:val="18"/>
                <w:szCs w:val="18"/>
              </w:rPr>
              <w:t>206,6</w:t>
            </w:r>
          </w:p>
        </w:tc>
        <w:tc>
          <w:tcPr>
            <w:tcW w:w="732" w:type="dxa"/>
          </w:tcPr>
          <w:p w:rsidR="005E0070" w:rsidRDefault="005E0070" w:rsidP="005E0070">
            <w:pPr>
              <w:ind w:left="-57" w:right="-57"/>
              <w:jc w:val="center"/>
              <w:rPr>
                <w:bCs/>
                <w:spacing w:val="-10"/>
                <w:kern w:val="2"/>
                <w:sz w:val="18"/>
                <w:szCs w:val="18"/>
              </w:rPr>
            </w:pPr>
            <w:r>
              <w:rPr>
                <w:bCs/>
                <w:spacing w:val="-10"/>
                <w:kern w:val="2"/>
                <w:sz w:val="18"/>
                <w:szCs w:val="18"/>
              </w:rPr>
              <w:t>4,1</w:t>
            </w:r>
          </w:p>
        </w:tc>
        <w:tc>
          <w:tcPr>
            <w:tcW w:w="732" w:type="dxa"/>
          </w:tcPr>
          <w:p w:rsidR="005E0070" w:rsidRDefault="005E0070" w:rsidP="005E0070">
            <w:pPr>
              <w:ind w:left="-57" w:right="-57"/>
              <w:jc w:val="center"/>
              <w:rPr>
                <w:bCs/>
                <w:spacing w:val="-10"/>
                <w:kern w:val="2"/>
                <w:sz w:val="18"/>
                <w:szCs w:val="18"/>
              </w:rPr>
            </w:pPr>
            <w:r>
              <w:rPr>
                <w:bCs/>
                <w:spacing w:val="-10"/>
                <w:kern w:val="2"/>
                <w:sz w:val="18"/>
                <w:szCs w:val="18"/>
              </w:rPr>
              <w:t>202,5</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653,8</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13,1</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640,7</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644,5</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12,9</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631,6</w:t>
            </w:r>
          </w:p>
        </w:tc>
      </w:tr>
      <w:tr w:rsidR="005E0070" w:rsidRPr="009B3264" w:rsidTr="005725D3">
        <w:trPr>
          <w:cantSplit/>
        </w:trPr>
        <w:tc>
          <w:tcPr>
            <w:tcW w:w="2220" w:type="dxa"/>
            <w:gridSpan w:val="2"/>
          </w:tcPr>
          <w:p w:rsidR="005E0070" w:rsidRPr="00FC23A5" w:rsidRDefault="005E0070" w:rsidP="005E0070">
            <w:pPr>
              <w:rPr>
                <w:bCs/>
                <w:spacing w:val="-10"/>
                <w:kern w:val="2"/>
                <w:sz w:val="22"/>
                <w:szCs w:val="22"/>
              </w:rPr>
            </w:pPr>
            <w:r w:rsidRPr="00FC23A5">
              <w:rPr>
                <w:bCs/>
                <w:spacing w:val="-10"/>
                <w:kern w:val="2"/>
                <w:sz w:val="18"/>
                <w:szCs w:val="18"/>
              </w:rPr>
              <w:t>8. МБОУ СОШ № 14 г. Азова</w:t>
            </w:r>
          </w:p>
        </w:tc>
        <w:tc>
          <w:tcPr>
            <w:tcW w:w="616"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99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1108"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4"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691"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73"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Default="005E0070" w:rsidP="005E0070">
            <w:pPr>
              <w:jc w:val="center"/>
              <w:rPr>
                <w:bCs/>
                <w:spacing w:val="-10"/>
                <w:kern w:val="2"/>
                <w:sz w:val="18"/>
                <w:szCs w:val="18"/>
              </w:rPr>
            </w:pPr>
            <w:r>
              <w:rPr>
                <w:bCs/>
                <w:spacing w:val="-10"/>
                <w:kern w:val="2"/>
                <w:sz w:val="18"/>
                <w:szCs w:val="18"/>
              </w:rPr>
              <w:t>165,2</w:t>
            </w:r>
          </w:p>
        </w:tc>
        <w:tc>
          <w:tcPr>
            <w:tcW w:w="732" w:type="dxa"/>
          </w:tcPr>
          <w:p w:rsidR="005E0070" w:rsidRDefault="005E0070" w:rsidP="005E0070">
            <w:pPr>
              <w:ind w:left="-57" w:right="-57"/>
              <w:jc w:val="center"/>
              <w:rPr>
                <w:bCs/>
                <w:spacing w:val="-10"/>
                <w:kern w:val="2"/>
                <w:sz w:val="18"/>
                <w:szCs w:val="18"/>
              </w:rPr>
            </w:pPr>
            <w:r>
              <w:rPr>
                <w:bCs/>
                <w:spacing w:val="-10"/>
                <w:kern w:val="2"/>
                <w:sz w:val="18"/>
                <w:szCs w:val="18"/>
              </w:rPr>
              <w:t>3,3</w:t>
            </w:r>
          </w:p>
        </w:tc>
        <w:tc>
          <w:tcPr>
            <w:tcW w:w="732" w:type="dxa"/>
          </w:tcPr>
          <w:p w:rsidR="005E0070" w:rsidRDefault="005E0070" w:rsidP="005E0070">
            <w:pPr>
              <w:ind w:left="-57" w:right="-57"/>
              <w:jc w:val="center"/>
              <w:rPr>
                <w:bCs/>
                <w:spacing w:val="-10"/>
                <w:kern w:val="2"/>
                <w:sz w:val="18"/>
                <w:szCs w:val="18"/>
              </w:rPr>
            </w:pPr>
            <w:r>
              <w:rPr>
                <w:bCs/>
                <w:spacing w:val="-10"/>
                <w:kern w:val="2"/>
                <w:sz w:val="18"/>
                <w:szCs w:val="18"/>
              </w:rPr>
              <w:t>161,9</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523,0</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10,5</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512,5</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515,6</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10,3</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505,3</w:t>
            </w:r>
          </w:p>
        </w:tc>
      </w:tr>
      <w:tr w:rsidR="005E0070" w:rsidRPr="009B3264" w:rsidTr="005725D3">
        <w:trPr>
          <w:cantSplit/>
        </w:trPr>
        <w:tc>
          <w:tcPr>
            <w:tcW w:w="2220" w:type="dxa"/>
            <w:gridSpan w:val="2"/>
          </w:tcPr>
          <w:p w:rsidR="005E0070" w:rsidRPr="00FC23A5" w:rsidRDefault="005E0070" w:rsidP="005E0070">
            <w:pPr>
              <w:rPr>
                <w:bCs/>
                <w:spacing w:val="-10"/>
                <w:kern w:val="2"/>
                <w:sz w:val="18"/>
                <w:szCs w:val="18"/>
              </w:rPr>
            </w:pPr>
            <w:r w:rsidRPr="00FC23A5">
              <w:rPr>
                <w:bCs/>
                <w:spacing w:val="-10"/>
                <w:kern w:val="2"/>
                <w:sz w:val="18"/>
                <w:szCs w:val="18"/>
              </w:rPr>
              <w:t>9. МБОУ СОШ № 15 г. Азова</w:t>
            </w:r>
          </w:p>
        </w:tc>
        <w:tc>
          <w:tcPr>
            <w:tcW w:w="616"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99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1108"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4"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691"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73"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Default="005E0070" w:rsidP="005E0070">
            <w:pPr>
              <w:jc w:val="center"/>
              <w:rPr>
                <w:bCs/>
                <w:spacing w:val="-10"/>
                <w:kern w:val="2"/>
                <w:sz w:val="18"/>
                <w:szCs w:val="18"/>
              </w:rPr>
            </w:pPr>
            <w:r>
              <w:rPr>
                <w:bCs/>
                <w:spacing w:val="-10"/>
                <w:kern w:val="2"/>
                <w:sz w:val="18"/>
                <w:szCs w:val="18"/>
              </w:rPr>
              <w:t>123,9</w:t>
            </w:r>
          </w:p>
        </w:tc>
        <w:tc>
          <w:tcPr>
            <w:tcW w:w="732" w:type="dxa"/>
          </w:tcPr>
          <w:p w:rsidR="005E0070" w:rsidRDefault="005E0070" w:rsidP="005E0070">
            <w:pPr>
              <w:ind w:left="-57" w:right="-57"/>
              <w:jc w:val="center"/>
              <w:rPr>
                <w:bCs/>
                <w:spacing w:val="-10"/>
                <w:kern w:val="2"/>
                <w:sz w:val="18"/>
                <w:szCs w:val="18"/>
              </w:rPr>
            </w:pPr>
            <w:r>
              <w:rPr>
                <w:bCs/>
                <w:spacing w:val="-10"/>
                <w:kern w:val="2"/>
                <w:sz w:val="18"/>
                <w:szCs w:val="18"/>
              </w:rPr>
              <w:t>2,5</w:t>
            </w:r>
          </w:p>
        </w:tc>
        <w:tc>
          <w:tcPr>
            <w:tcW w:w="732" w:type="dxa"/>
          </w:tcPr>
          <w:p w:rsidR="005E0070" w:rsidRDefault="005E0070" w:rsidP="005E0070">
            <w:pPr>
              <w:ind w:left="-57" w:right="-57"/>
              <w:jc w:val="center"/>
              <w:rPr>
                <w:bCs/>
                <w:spacing w:val="-10"/>
                <w:kern w:val="2"/>
                <w:sz w:val="18"/>
                <w:szCs w:val="18"/>
              </w:rPr>
            </w:pPr>
            <w:r>
              <w:rPr>
                <w:bCs/>
                <w:spacing w:val="-10"/>
                <w:kern w:val="2"/>
                <w:sz w:val="18"/>
                <w:szCs w:val="18"/>
              </w:rPr>
              <w:t>121,4</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392,2</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7,8</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384,4</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386,6</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7,7</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378,9</w:t>
            </w:r>
          </w:p>
        </w:tc>
      </w:tr>
      <w:tr w:rsidR="005E0070" w:rsidRPr="009B3264" w:rsidTr="005725D3">
        <w:trPr>
          <w:cantSplit/>
        </w:trPr>
        <w:tc>
          <w:tcPr>
            <w:tcW w:w="2220" w:type="dxa"/>
            <w:gridSpan w:val="2"/>
          </w:tcPr>
          <w:p w:rsidR="005E0070" w:rsidRPr="00494A22" w:rsidRDefault="005E0070" w:rsidP="005E0070">
            <w:pPr>
              <w:rPr>
                <w:bCs/>
                <w:kern w:val="2"/>
                <w:sz w:val="18"/>
                <w:szCs w:val="18"/>
              </w:rPr>
            </w:pPr>
            <w:r w:rsidRPr="00494A22">
              <w:rPr>
                <w:bCs/>
                <w:kern w:val="2"/>
                <w:sz w:val="18"/>
                <w:szCs w:val="18"/>
              </w:rPr>
              <w:t>10. МБОУ Лицей г. Азова</w:t>
            </w:r>
          </w:p>
        </w:tc>
        <w:tc>
          <w:tcPr>
            <w:tcW w:w="616"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99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1108"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4"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691"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73"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Default="005E0070" w:rsidP="005E0070">
            <w:pPr>
              <w:jc w:val="center"/>
              <w:rPr>
                <w:bCs/>
                <w:spacing w:val="-10"/>
                <w:kern w:val="2"/>
                <w:sz w:val="18"/>
                <w:szCs w:val="18"/>
              </w:rPr>
            </w:pPr>
            <w:r>
              <w:rPr>
                <w:bCs/>
                <w:spacing w:val="-10"/>
                <w:kern w:val="2"/>
                <w:sz w:val="18"/>
                <w:szCs w:val="18"/>
              </w:rPr>
              <w:t>82,7</w:t>
            </w:r>
          </w:p>
        </w:tc>
        <w:tc>
          <w:tcPr>
            <w:tcW w:w="732" w:type="dxa"/>
          </w:tcPr>
          <w:p w:rsidR="005E0070" w:rsidRDefault="005E0070" w:rsidP="005E0070">
            <w:pPr>
              <w:ind w:left="-57" w:right="-57"/>
              <w:jc w:val="center"/>
              <w:rPr>
                <w:bCs/>
                <w:spacing w:val="-10"/>
                <w:kern w:val="2"/>
                <w:sz w:val="18"/>
                <w:szCs w:val="18"/>
              </w:rPr>
            </w:pPr>
            <w:r>
              <w:rPr>
                <w:bCs/>
                <w:spacing w:val="-10"/>
                <w:kern w:val="2"/>
                <w:sz w:val="18"/>
                <w:szCs w:val="18"/>
              </w:rPr>
              <w:t>1,7</w:t>
            </w:r>
          </w:p>
        </w:tc>
        <w:tc>
          <w:tcPr>
            <w:tcW w:w="732" w:type="dxa"/>
          </w:tcPr>
          <w:p w:rsidR="005E0070" w:rsidRDefault="005E0070" w:rsidP="005E0070">
            <w:pPr>
              <w:ind w:left="-57" w:right="-57"/>
              <w:jc w:val="center"/>
              <w:rPr>
                <w:bCs/>
                <w:spacing w:val="-10"/>
                <w:kern w:val="2"/>
                <w:sz w:val="18"/>
                <w:szCs w:val="18"/>
              </w:rPr>
            </w:pPr>
            <w:r>
              <w:rPr>
                <w:bCs/>
                <w:spacing w:val="-10"/>
                <w:kern w:val="2"/>
                <w:sz w:val="18"/>
                <w:szCs w:val="18"/>
              </w:rPr>
              <w:t>81,0</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261,5</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5,2</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256,3</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257,8</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5,2</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252,6</w:t>
            </w:r>
          </w:p>
        </w:tc>
      </w:tr>
      <w:tr w:rsidR="005E0070" w:rsidRPr="009B3264" w:rsidTr="005725D3">
        <w:trPr>
          <w:cantSplit/>
        </w:trPr>
        <w:tc>
          <w:tcPr>
            <w:tcW w:w="2220" w:type="dxa"/>
            <w:gridSpan w:val="2"/>
          </w:tcPr>
          <w:p w:rsidR="005E0070" w:rsidRPr="00494A22" w:rsidRDefault="005E0070" w:rsidP="005E0070">
            <w:pPr>
              <w:rPr>
                <w:bCs/>
                <w:kern w:val="2"/>
              </w:rPr>
            </w:pPr>
            <w:r w:rsidRPr="00494A22">
              <w:rPr>
                <w:bCs/>
                <w:kern w:val="2"/>
              </w:rPr>
              <w:t>Итого</w:t>
            </w:r>
          </w:p>
        </w:tc>
        <w:tc>
          <w:tcPr>
            <w:tcW w:w="616"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99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1108"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4"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691"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73"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Default="005E0070" w:rsidP="005E0070">
            <w:pPr>
              <w:jc w:val="center"/>
              <w:rPr>
                <w:bCs/>
                <w:spacing w:val="-10"/>
                <w:kern w:val="2"/>
                <w:sz w:val="18"/>
                <w:szCs w:val="18"/>
              </w:rPr>
            </w:pPr>
            <w:r>
              <w:rPr>
                <w:bCs/>
                <w:spacing w:val="-10"/>
                <w:kern w:val="2"/>
                <w:sz w:val="18"/>
                <w:szCs w:val="18"/>
              </w:rPr>
              <w:t>1528,6</w:t>
            </w:r>
          </w:p>
        </w:tc>
        <w:tc>
          <w:tcPr>
            <w:tcW w:w="732" w:type="dxa"/>
          </w:tcPr>
          <w:p w:rsidR="005E0070" w:rsidRDefault="005E0070" w:rsidP="005E0070">
            <w:pPr>
              <w:ind w:left="-57" w:right="-57"/>
              <w:jc w:val="center"/>
              <w:rPr>
                <w:bCs/>
                <w:spacing w:val="-10"/>
                <w:kern w:val="2"/>
                <w:sz w:val="18"/>
                <w:szCs w:val="18"/>
              </w:rPr>
            </w:pPr>
            <w:r>
              <w:rPr>
                <w:bCs/>
                <w:spacing w:val="-10"/>
                <w:kern w:val="2"/>
                <w:sz w:val="18"/>
                <w:szCs w:val="18"/>
              </w:rPr>
              <w:t>30,6</w:t>
            </w:r>
          </w:p>
        </w:tc>
        <w:tc>
          <w:tcPr>
            <w:tcW w:w="732" w:type="dxa"/>
          </w:tcPr>
          <w:p w:rsidR="005E0070" w:rsidRDefault="005E0070" w:rsidP="005E0070">
            <w:pPr>
              <w:ind w:left="-57" w:right="-57"/>
              <w:jc w:val="center"/>
              <w:rPr>
                <w:bCs/>
                <w:spacing w:val="-10"/>
                <w:kern w:val="2"/>
                <w:sz w:val="18"/>
                <w:szCs w:val="18"/>
              </w:rPr>
            </w:pPr>
            <w:r>
              <w:rPr>
                <w:bCs/>
                <w:spacing w:val="-10"/>
                <w:kern w:val="2"/>
                <w:sz w:val="18"/>
                <w:szCs w:val="18"/>
              </w:rPr>
              <w:t>1498,0</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4839,7</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96,8</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4741,1</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4769,1</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95,4</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4673,7</w:t>
            </w:r>
          </w:p>
        </w:tc>
      </w:tr>
      <w:tr w:rsidR="005E0070" w:rsidRPr="009B3264" w:rsidTr="0058529F">
        <w:trPr>
          <w:cantSplit/>
        </w:trPr>
        <w:tc>
          <w:tcPr>
            <w:tcW w:w="15918" w:type="dxa"/>
            <w:gridSpan w:val="20"/>
          </w:tcPr>
          <w:p w:rsidR="005E0070" w:rsidRPr="00D75D86" w:rsidRDefault="005E0070" w:rsidP="005E0070">
            <w:pPr>
              <w:jc w:val="center"/>
              <w:rPr>
                <w:sz w:val="18"/>
                <w:szCs w:val="18"/>
              </w:rPr>
            </w:pPr>
            <w:r w:rsidRPr="00D75D86">
              <w:rPr>
                <w:sz w:val="18"/>
                <w:szCs w:val="18"/>
              </w:rPr>
              <w:t>Субсидии бюджетным учреждениям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r>
      <w:tr w:rsidR="005E0070" w:rsidRPr="009B3264" w:rsidTr="0058529F">
        <w:trPr>
          <w:cantSplit/>
        </w:trPr>
        <w:tc>
          <w:tcPr>
            <w:tcW w:w="2220" w:type="dxa"/>
            <w:gridSpan w:val="2"/>
          </w:tcPr>
          <w:p w:rsidR="005E0070" w:rsidRPr="00FC23A5" w:rsidRDefault="005E0070" w:rsidP="005E0070">
            <w:pPr>
              <w:rPr>
                <w:kern w:val="2"/>
                <w:sz w:val="18"/>
                <w:szCs w:val="18"/>
              </w:rPr>
            </w:pPr>
            <w:r w:rsidRPr="00FC23A5">
              <w:rPr>
                <w:bCs/>
                <w:spacing w:val="-10"/>
                <w:kern w:val="2"/>
                <w:sz w:val="18"/>
                <w:szCs w:val="18"/>
              </w:rPr>
              <w:t>1. МБОУ СОШ № 1 г. Азова</w:t>
            </w:r>
          </w:p>
        </w:tc>
        <w:tc>
          <w:tcPr>
            <w:tcW w:w="616"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99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1108"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4"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691"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73"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93,8</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1,9</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91,9</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r>
      <w:tr w:rsidR="005E0070" w:rsidRPr="009B3264" w:rsidTr="0058529F">
        <w:trPr>
          <w:cantSplit/>
        </w:trPr>
        <w:tc>
          <w:tcPr>
            <w:tcW w:w="2220" w:type="dxa"/>
            <w:gridSpan w:val="2"/>
          </w:tcPr>
          <w:p w:rsidR="005E0070" w:rsidRPr="00FC23A5" w:rsidRDefault="005E0070" w:rsidP="005E0070">
            <w:pPr>
              <w:rPr>
                <w:bCs/>
                <w:spacing w:val="-10"/>
                <w:kern w:val="2"/>
                <w:sz w:val="22"/>
                <w:szCs w:val="22"/>
              </w:rPr>
            </w:pPr>
            <w:r w:rsidRPr="00FC23A5">
              <w:rPr>
                <w:bCs/>
                <w:spacing w:val="-10"/>
                <w:kern w:val="2"/>
                <w:sz w:val="18"/>
                <w:szCs w:val="18"/>
              </w:rPr>
              <w:t>2. МБОУ СОШ № 2 г. Азова</w:t>
            </w:r>
          </w:p>
        </w:tc>
        <w:tc>
          <w:tcPr>
            <w:tcW w:w="616"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99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1108"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4"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691"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73"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93,8</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1,9</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91,9</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r>
      <w:tr w:rsidR="005E0070" w:rsidRPr="009B3264" w:rsidTr="0058529F">
        <w:trPr>
          <w:cantSplit/>
        </w:trPr>
        <w:tc>
          <w:tcPr>
            <w:tcW w:w="2220" w:type="dxa"/>
            <w:gridSpan w:val="2"/>
          </w:tcPr>
          <w:p w:rsidR="005E0070" w:rsidRPr="00FC23A5" w:rsidRDefault="005E0070" w:rsidP="005E0070">
            <w:pPr>
              <w:rPr>
                <w:bCs/>
                <w:spacing w:val="-10"/>
                <w:kern w:val="2"/>
                <w:sz w:val="22"/>
                <w:szCs w:val="22"/>
              </w:rPr>
            </w:pPr>
            <w:r w:rsidRPr="00FC23A5">
              <w:rPr>
                <w:bCs/>
                <w:spacing w:val="-10"/>
                <w:kern w:val="2"/>
                <w:sz w:val="18"/>
                <w:szCs w:val="18"/>
              </w:rPr>
              <w:t>3. МБОУ СОШ № 3 г. Азова</w:t>
            </w:r>
          </w:p>
        </w:tc>
        <w:tc>
          <w:tcPr>
            <w:tcW w:w="616"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99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1108"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4"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691"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73"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93,7</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1,9</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91,8</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r>
      <w:tr w:rsidR="005E0070" w:rsidRPr="009B3264" w:rsidTr="0058529F">
        <w:trPr>
          <w:cantSplit/>
        </w:trPr>
        <w:tc>
          <w:tcPr>
            <w:tcW w:w="2220" w:type="dxa"/>
            <w:gridSpan w:val="2"/>
          </w:tcPr>
          <w:p w:rsidR="005E0070" w:rsidRPr="00FC23A5" w:rsidRDefault="005E0070" w:rsidP="005E0070">
            <w:pPr>
              <w:rPr>
                <w:bCs/>
                <w:spacing w:val="-10"/>
                <w:kern w:val="2"/>
                <w:sz w:val="22"/>
                <w:szCs w:val="22"/>
              </w:rPr>
            </w:pPr>
            <w:r w:rsidRPr="00FC23A5">
              <w:rPr>
                <w:bCs/>
                <w:spacing w:val="-10"/>
                <w:kern w:val="2"/>
                <w:sz w:val="18"/>
                <w:szCs w:val="18"/>
              </w:rPr>
              <w:t>4. МБОУ СОШ № 5 г. Азова</w:t>
            </w:r>
          </w:p>
        </w:tc>
        <w:tc>
          <w:tcPr>
            <w:tcW w:w="616"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99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1108"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4"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691"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73"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93,7</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1,8</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91,9</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r>
      <w:tr w:rsidR="005E0070" w:rsidRPr="009B3264" w:rsidTr="0058529F">
        <w:trPr>
          <w:cantSplit/>
        </w:trPr>
        <w:tc>
          <w:tcPr>
            <w:tcW w:w="2220" w:type="dxa"/>
            <w:gridSpan w:val="2"/>
          </w:tcPr>
          <w:p w:rsidR="005E0070" w:rsidRPr="00FC23A5" w:rsidRDefault="005E0070" w:rsidP="005E0070">
            <w:pPr>
              <w:rPr>
                <w:bCs/>
                <w:spacing w:val="-10"/>
                <w:kern w:val="2"/>
                <w:sz w:val="22"/>
                <w:szCs w:val="22"/>
              </w:rPr>
            </w:pPr>
            <w:r w:rsidRPr="00FC23A5">
              <w:rPr>
                <w:bCs/>
                <w:spacing w:val="-10"/>
                <w:kern w:val="2"/>
                <w:sz w:val="18"/>
                <w:szCs w:val="18"/>
              </w:rPr>
              <w:t>5. МБОУ СОШ № 9 г. Азова</w:t>
            </w:r>
          </w:p>
        </w:tc>
        <w:tc>
          <w:tcPr>
            <w:tcW w:w="616"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99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1108"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4"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691"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73"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93,8</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1,9</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91,9</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r>
      <w:tr w:rsidR="005E0070" w:rsidRPr="009B3264" w:rsidTr="0058529F">
        <w:trPr>
          <w:cantSplit/>
        </w:trPr>
        <w:tc>
          <w:tcPr>
            <w:tcW w:w="2220" w:type="dxa"/>
            <w:gridSpan w:val="2"/>
          </w:tcPr>
          <w:p w:rsidR="005E0070" w:rsidRPr="00FC23A5" w:rsidRDefault="005E0070" w:rsidP="005E0070">
            <w:pPr>
              <w:rPr>
                <w:bCs/>
                <w:spacing w:val="-10"/>
                <w:kern w:val="2"/>
                <w:sz w:val="22"/>
                <w:szCs w:val="22"/>
              </w:rPr>
            </w:pPr>
            <w:r w:rsidRPr="00FC23A5">
              <w:rPr>
                <w:bCs/>
                <w:spacing w:val="-10"/>
                <w:kern w:val="2"/>
                <w:sz w:val="18"/>
                <w:szCs w:val="18"/>
              </w:rPr>
              <w:t>6. МБОУ СОШ № 11 г. Азова</w:t>
            </w:r>
          </w:p>
        </w:tc>
        <w:tc>
          <w:tcPr>
            <w:tcW w:w="616"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99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1108"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4"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691"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73"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93,8</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1,9</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91,9</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r>
      <w:tr w:rsidR="005E0070" w:rsidRPr="009B3264" w:rsidTr="0058529F">
        <w:trPr>
          <w:cantSplit/>
        </w:trPr>
        <w:tc>
          <w:tcPr>
            <w:tcW w:w="2220" w:type="dxa"/>
            <w:gridSpan w:val="2"/>
          </w:tcPr>
          <w:p w:rsidR="005E0070" w:rsidRPr="00FC23A5" w:rsidRDefault="005E0070" w:rsidP="005E0070">
            <w:pPr>
              <w:rPr>
                <w:bCs/>
                <w:spacing w:val="-10"/>
                <w:kern w:val="2"/>
                <w:sz w:val="22"/>
                <w:szCs w:val="22"/>
              </w:rPr>
            </w:pPr>
            <w:r w:rsidRPr="00FC23A5">
              <w:rPr>
                <w:bCs/>
                <w:spacing w:val="-10"/>
                <w:kern w:val="2"/>
                <w:sz w:val="18"/>
                <w:szCs w:val="18"/>
              </w:rPr>
              <w:t>7. МБОУ СОШ № 13 г. Азова</w:t>
            </w:r>
          </w:p>
        </w:tc>
        <w:tc>
          <w:tcPr>
            <w:tcW w:w="616"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99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1108"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4"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691"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73"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93,8</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1,9</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91,9</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r>
      <w:tr w:rsidR="005E0070" w:rsidRPr="009B3264" w:rsidTr="0058529F">
        <w:trPr>
          <w:cantSplit/>
        </w:trPr>
        <w:tc>
          <w:tcPr>
            <w:tcW w:w="2220" w:type="dxa"/>
            <w:gridSpan w:val="2"/>
          </w:tcPr>
          <w:p w:rsidR="005E0070" w:rsidRPr="00FC23A5" w:rsidRDefault="005E0070" w:rsidP="005E0070">
            <w:pPr>
              <w:rPr>
                <w:bCs/>
                <w:spacing w:val="-10"/>
                <w:kern w:val="2"/>
                <w:sz w:val="22"/>
                <w:szCs w:val="22"/>
              </w:rPr>
            </w:pPr>
            <w:r w:rsidRPr="00FC23A5">
              <w:rPr>
                <w:bCs/>
                <w:spacing w:val="-10"/>
                <w:kern w:val="2"/>
                <w:sz w:val="18"/>
                <w:szCs w:val="18"/>
              </w:rPr>
              <w:t>8. МБОУ СОШ № 14 г. Азова</w:t>
            </w:r>
          </w:p>
        </w:tc>
        <w:tc>
          <w:tcPr>
            <w:tcW w:w="616"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99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1108"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4"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691"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73"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93,7</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1,9</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91,8</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r>
      <w:tr w:rsidR="005E0070" w:rsidRPr="009B3264" w:rsidTr="0058529F">
        <w:trPr>
          <w:cantSplit/>
        </w:trPr>
        <w:tc>
          <w:tcPr>
            <w:tcW w:w="2220" w:type="dxa"/>
            <w:gridSpan w:val="2"/>
          </w:tcPr>
          <w:p w:rsidR="005E0070" w:rsidRPr="00FC23A5" w:rsidRDefault="005E0070" w:rsidP="005E0070">
            <w:pPr>
              <w:rPr>
                <w:bCs/>
                <w:spacing w:val="-10"/>
                <w:kern w:val="2"/>
                <w:sz w:val="18"/>
                <w:szCs w:val="18"/>
              </w:rPr>
            </w:pPr>
            <w:r w:rsidRPr="00FC23A5">
              <w:rPr>
                <w:bCs/>
                <w:spacing w:val="-10"/>
                <w:kern w:val="2"/>
                <w:sz w:val="18"/>
                <w:szCs w:val="18"/>
              </w:rPr>
              <w:t>9. МБОУ СОШ № 15 г. Азова</w:t>
            </w:r>
          </w:p>
        </w:tc>
        <w:tc>
          <w:tcPr>
            <w:tcW w:w="616"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99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1108"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4"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691"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73"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93,8</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1,9</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91,9</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r>
      <w:tr w:rsidR="005E0070" w:rsidRPr="009B3264" w:rsidTr="0058529F">
        <w:trPr>
          <w:cantSplit/>
        </w:trPr>
        <w:tc>
          <w:tcPr>
            <w:tcW w:w="2220" w:type="dxa"/>
            <w:gridSpan w:val="2"/>
          </w:tcPr>
          <w:p w:rsidR="005E0070" w:rsidRPr="00494A22" w:rsidRDefault="005E0070" w:rsidP="005E0070">
            <w:pPr>
              <w:rPr>
                <w:bCs/>
                <w:kern w:val="2"/>
                <w:sz w:val="18"/>
                <w:szCs w:val="18"/>
              </w:rPr>
            </w:pPr>
            <w:r w:rsidRPr="00494A22">
              <w:rPr>
                <w:bCs/>
                <w:kern w:val="2"/>
                <w:sz w:val="18"/>
                <w:szCs w:val="18"/>
              </w:rPr>
              <w:t>10. МБОУ Лицей г. Азова</w:t>
            </w:r>
          </w:p>
        </w:tc>
        <w:tc>
          <w:tcPr>
            <w:tcW w:w="616"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99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1108"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4"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691"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73"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93,7</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1,8</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91,9</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r>
      <w:tr w:rsidR="005E0070" w:rsidRPr="009B3264" w:rsidTr="0058529F">
        <w:trPr>
          <w:cantSplit/>
        </w:trPr>
        <w:tc>
          <w:tcPr>
            <w:tcW w:w="2220" w:type="dxa"/>
            <w:gridSpan w:val="2"/>
          </w:tcPr>
          <w:p w:rsidR="005E0070" w:rsidRPr="00494A22" w:rsidRDefault="005E0070" w:rsidP="005E0070">
            <w:pPr>
              <w:rPr>
                <w:bCs/>
                <w:kern w:val="2"/>
              </w:rPr>
            </w:pPr>
            <w:r w:rsidRPr="00494A22">
              <w:rPr>
                <w:bCs/>
                <w:kern w:val="2"/>
              </w:rPr>
              <w:t>Итого</w:t>
            </w:r>
          </w:p>
        </w:tc>
        <w:tc>
          <w:tcPr>
            <w:tcW w:w="616"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99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1108"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4"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691"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73"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937,6</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18,8</w:t>
            </w:r>
          </w:p>
        </w:tc>
        <w:tc>
          <w:tcPr>
            <w:tcW w:w="732" w:type="dxa"/>
          </w:tcPr>
          <w:p w:rsidR="005E0070" w:rsidRPr="00FC23A5" w:rsidRDefault="005E0070" w:rsidP="005E0070">
            <w:pPr>
              <w:ind w:left="-57" w:right="-57"/>
              <w:jc w:val="center"/>
              <w:rPr>
                <w:bCs/>
                <w:spacing w:val="-10"/>
                <w:kern w:val="2"/>
                <w:sz w:val="18"/>
                <w:szCs w:val="18"/>
              </w:rPr>
            </w:pPr>
            <w:r>
              <w:rPr>
                <w:bCs/>
                <w:spacing w:val="-10"/>
                <w:kern w:val="2"/>
                <w:sz w:val="18"/>
                <w:szCs w:val="18"/>
              </w:rPr>
              <w:t>918,8</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c>
          <w:tcPr>
            <w:tcW w:w="732" w:type="dxa"/>
          </w:tcPr>
          <w:p w:rsidR="005E0070" w:rsidRPr="00FC23A5" w:rsidRDefault="005E0070" w:rsidP="005E0070">
            <w:pPr>
              <w:ind w:left="-57" w:right="-57"/>
              <w:jc w:val="center"/>
              <w:rPr>
                <w:bCs/>
                <w:spacing w:val="-10"/>
                <w:kern w:val="2"/>
                <w:sz w:val="18"/>
                <w:szCs w:val="18"/>
              </w:rPr>
            </w:pPr>
            <w:r w:rsidRPr="00FC23A5">
              <w:rPr>
                <w:bCs/>
                <w:spacing w:val="-10"/>
                <w:kern w:val="2"/>
                <w:sz w:val="18"/>
                <w:szCs w:val="18"/>
              </w:rPr>
              <w:t>0,0</w:t>
            </w:r>
          </w:p>
        </w:tc>
      </w:tr>
    </w:tbl>
    <w:p w:rsidR="006A1DA2" w:rsidRPr="00FC23A5" w:rsidRDefault="006A1DA2" w:rsidP="00076682">
      <w:pPr>
        <w:rPr>
          <w:bCs/>
          <w:sz w:val="28"/>
          <w:szCs w:val="28"/>
        </w:rPr>
      </w:pPr>
    </w:p>
    <w:p w:rsidR="006E788D" w:rsidRPr="00FC23A5" w:rsidRDefault="006E788D" w:rsidP="00076682">
      <w:pPr>
        <w:rPr>
          <w:bCs/>
          <w:sz w:val="28"/>
          <w:szCs w:val="28"/>
        </w:rPr>
      </w:pPr>
    </w:p>
    <w:p w:rsidR="006E788D" w:rsidRDefault="006E788D" w:rsidP="00076682">
      <w:pPr>
        <w:rPr>
          <w:bCs/>
          <w:sz w:val="28"/>
          <w:szCs w:val="28"/>
        </w:rPr>
      </w:pPr>
    </w:p>
    <w:p w:rsidR="00966E74" w:rsidRDefault="00966E74" w:rsidP="00076682">
      <w:pPr>
        <w:rPr>
          <w:bCs/>
          <w:sz w:val="28"/>
          <w:szCs w:val="28"/>
        </w:rPr>
      </w:pPr>
    </w:p>
    <w:p w:rsidR="00966E74" w:rsidRDefault="00966E74" w:rsidP="00076682">
      <w:pPr>
        <w:rPr>
          <w:bCs/>
          <w:sz w:val="28"/>
          <w:szCs w:val="28"/>
        </w:rPr>
      </w:pPr>
    </w:p>
    <w:p w:rsidR="00966E74" w:rsidRDefault="00966E74" w:rsidP="00076682">
      <w:pPr>
        <w:rPr>
          <w:bCs/>
          <w:sz w:val="28"/>
          <w:szCs w:val="28"/>
        </w:rPr>
      </w:pPr>
    </w:p>
    <w:p w:rsidR="00966E74" w:rsidRDefault="00966E74" w:rsidP="00076682">
      <w:pPr>
        <w:rPr>
          <w:bCs/>
          <w:sz w:val="28"/>
          <w:szCs w:val="28"/>
        </w:rPr>
      </w:pPr>
    </w:p>
    <w:p w:rsidR="00966E74" w:rsidRDefault="00966E74" w:rsidP="00076682">
      <w:pPr>
        <w:rPr>
          <w:bCs/>
          <w:sz w:val="28"/>
          <w:szCs w:val="28"/>
        </w:rPr>
      </w:pPr>
    </w:p>
    <w:p w:rsidR="00966E74" w:rsidRPr="00FC23A5" w:rsidRDefault="00966E74" w:rsidP="00076682">
      <w:pPr>
        <w:rPr>
          <w:bCs/>
          <w:sz w:val="28"/>
          <w:szCs w:val="28"/>
        </w:rPr>
      </w:pPr>
    </w:p>
    <w:p w:rsidR="00FF4510" w:rsidRPr="00FC23A5" w:rsidRDefault="00FF4510" w:rsidP="00FF4510">
      <w:pPr>
        <w:jc w:val="center"/>
        <w:rPr>
          <w:bCs/>
          <w:sz w:val="28"/>
          <w:szCs w:val="28"/>
        </w:rPr>
      </w:pPr>
      <w:r w:rsidRPr="00FC23A5">
        <w:rPr>
          <w:bCs/>
          <w:sz w:val="28"/>
          <w:szCs w:val="28"/>
        </w:rPr>
        <w:t>РАСПРЕДЕЛЕНИЕ</w:t>
      </w:r>
    </w:p>
    <w:p w:rsidR="00FF4510" w:rsidRPr="00FC23A5" w:rsidRDefault="00FF4510" w:rsidP="003C1D1F">
      <w:pPr>
        <w:widowControl w:val="0"/>
        <w:autoSpaceDE w:val="0"/>
        <w:autoSpaceDN w:val="0"/>
        <w:adjustRightInd w:val="0"/>
        <w:jc w:val="center"/>
        <w:outlineLvl w:val="2"/>
        <w:rPr>
          <w:kern w:val="2"/>
          <w:sz w:val="28"/>
          <w:szCs w:val="28"/>
        </w:rPr>
      </w:pPr>
      <w:r w:rsidRPr="00FC23A5">
        <w:rPr>
          <w:bCs/>
          <w:sz w:val="28"/>
          <w:szCs w:val="28"/>
        </w:rPr>
        <w:t xml:space="preserve">субсидий по городу Азову на реализацию муниципальной программы, входящей в состав муниципальной программы города Азова по направлениям расходования средств </w:t>
      </w:r>
      <w:r w:rsidRPr="00FC23A5">
        <w:rPr>
          <w:kern w:val="2"/>
          <w:sz w:val="28"/>
          <w:szCs w:val="28"/>
        </w:rPr>
        <w:t>на 2025 – 2030 годы</w:t>
      </w:r>
    </w:p>
    <w:p w:rsidR="00FF4510" w:rsidRPr="00FC23A5" w:rsidRDefault="00FF4510" w:rsidP="00FF4510">
      <w:pPr>
        <w:tabs>
          <w:tab w:val="left" w:pos="9639"/>
        </w:tabs>
        <w:jc w:val="center"/>
        <w:rPr>
          <w:kern w:val="2"/>
          <w:sz w:val="28"/>
          <w:szCs w:val="28"/>
        </w:rPr>
      </w:pPr>
    </w:p>
    <w:p w:rsidR="00FF4510" w:rsidRPr="00FC23A5" w:rsidRDefault="00FF4510" w:rsidP="00FF4510">
      <w:pPr>
        <w:tabs>
          <w:tab w:val="left" w:pos="9639"/>
        </w:tabs>
        <w:jc w:val="right"/>
        <w:rPr>
          <w:kern w:val="2"/>
          <w:sz w:val="22"/>
          <w:szCs w:val="22"/>
        </w:rPr>
      </w:pPr>
      <w:r w:rsidRPr="00FC23A5">
        <w:rPr>
          <w:kern w:val="2"/>
          <w:sz w:val="22"/>
          <w:szCs w:val="22"/>
        </w:rPr>
        <w:t>тыс. рублей</w:t>
      </w:r>
    </w:p>
    <w:tbl>
      <w:tblPr>
        <w:tblW w:w="5123"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58"/>
        <w:gridCol w:w="1865"/>
        <w:gridCol w:w="1035"/>
        <w:gridCol w:w="949"/>
        <w:gridCol w:w="731"/>
        <w:gridCol w:w="732"/>
        <w:gridCol w:w="732"/>
        <w:gridCol w:w="732"/>
        <w:gridCol w:w="732"/>
        <w:gridCol w:w="732"/>
        <w:gridCol w:w="732"/>
        <w:gridCol w:w="732"/>
        <w:gridCol w:w="732"/>
        <w:gridCol w:w="732"/>
        <w:gridCol w:w="732"/>
        <w:gridCol w:w="732"/>
        <w:gridCol w:w="732"/>
        <w:gridCol w:w="732"/>
        <w:gridCol w:w="732"/>
        <w:gridCol w:w="732"/>
      </w:tblGrid>
      <w:tr w:rsidR="00FF4510" w:rsidRPr="00FC23A5" w:rsidTr="00735BA7">
        <w:trPr>
          <w:cantSplit/>
          <w:tblHeader/>
        </w:trPr>
        <w:tc>
          <w:tcPr>
            <w:tcW w:w="471" w:type="dxa"/>
            <w:vMerge w:val="restart"/>
          </w:tcPr>
          <w:p w:rsidR="00FF4510" w:rsidRPr="00FC23A5" w:rsidRDefault="00FF4510" w:rsidP="00735BA7">
            <w:pPr>
              <w:jc w:val="center"/>
              <w:rPr>
                <w:bCs/>
                <w:kern w:val="2"/>
                <w:sz w:val="22"/>
                <w:szCs w:val="22"/>
              </w:rPr>
            </w:pPr>
            <w:r w:rsidRPr="00FC23A5">
              <w:rPr>
                <w:bCs/>
                <w:kern w:val="2"/>
                <w:sz w:val="22"/>
                <w:szCs w:val="22"/>
              </w:rPr>
              <w:t>№ п/п</w:t>
            </w:r>
          </w:p>
        </w:tc>
        <w:tc>
          <w:tcPr>
            <w:tcW w:w="2725" w:type="dxa"/>
            <w:vMerge w:val="restart"/>
          </w:tcPr>
          <w:p w:rsidR="00FF4510" w:rsidRPr="00FC23A5" w:rsidRDefault="00FF4510" w:rsidP="00735BA7">
            <w:pPr>
              <w:jc w:val="center"/>
              <w:rPr>
                <w:bCs/>
                <w:kern w:val="2"/>
                <w:sz w:val="22"/>
                <w:szCs w:val="22"/>
              </w:rPr>
            </w:pPr>
            <w:r w:rsidRPr="00FC23A5">
              <w:rPr>
                <w:bCs/>
                <w:kern w:val="2"/>
                <w:sz w:val="22"/>
                <w:szCs w:val="22"/>
              </w:rPr>
              <w:t>Наименование муниципального образования Ростовской области</w:t>
            </w:r>
          </w:p>
        </w:tc>
        <w:tc>
          <w:tcPr>
            <w:tcW w:w="3866" w:type="dxa"/>
            <w:gridSpan w:val="3"/>
          </w:tcPr>
          <w:p w:rsidR="00FF4510" w:rsidRPr="00FC23A5" w:rsidRDefault="00FF4510" w:rsidP="00735BA7">
            <w:pPr>
              <w:ind w:left="-57" w:right="-57"/>
              <w:jc w:val="center"/>
              <w:rPr>
                <w:bCs/>
                <w:spacing w:val="-10"/>
                <w:kern w:val="2"/>
                <w:sz w:val="22"/>
                <w:szCs w:val="22"/>
              </w:rPr>
            </w:pPr>
            <w:r w:rsidRPr="00FC23A5">
              <w:rPr>
                <w:bCs/>
                <w:kern w:val="2"/>
                <w:sz w:val="22"/>
                <w:szCs w:val="22"/>
              </w:rPr>
              <w:t>2025 год</w:t>
            </w:r>
          </w:p>
        </w:tc>
        <w:tc>
          <w:tcPr>
            <w:tcW w:w="3085" w:type="dxa"/>
            <w:gridSpan w:val="3"/>
          </w:tcPr>
          <w:p w:rsidR="00FF4510" w:rsidRPr="00FC23A5" w:rsidRDefault="00FF4510" w:rsidP="00735BA7">
            <w:pPr>
              <w:ind w:left="-57" w:right="-57"/>
              <w:jc w:val="center"/>
              <w:rPr>
                <w:bCs/>
                <w:spacing w:val="-10"/>
                <w:kern w:val="2"/>
                <w:sz w:val="22"/>
                <w:szCs w:val="22"/>
              </w:rPr>
            </w:pPr>
            <w:r w:rsidRPr="00FC23A5">
              <w:rPr>
                <w:bCs/>
                <w:kern w:val="2"/>
                <w:sz w:val="22"/>
                <w:szCs w:val="22"/>
              </w:rPr>
              <w:t>2026 год</w:t>
            </w:r>
          </w:p>
        </w:tc>
        <w:tc>
          <w:tcPr>
            <w:tcW w:w="3084" w:type="dxa"/>
            <w:gridSpan w:val="3"/>
          </w:tcPr>
          <w:p w:rsidR="00FF4510" w:rsidRPr="00FC23A5" w:rsidRDefault="00FF4510" w:rsidP="00735BA7">
            <w:pPr>
              <w:ind w:left="-57" w:right="-57"/>
              <w:jc w:val="center"/>
              <w:rPr>
                <w:bCs/>
                <w:spacing w:val="-10"/>
                <w:kern w:val="2"/>
                <w:sz w:val="22"/>
                <w:szCs w:val="22"/>
              </w:rPr>
            </w:pPr>
            <w:r w:rsidRPr="00FC23A5">
              <w:rPr>
                <w:bCs/>
                <w:spacing w:val="-10"/>
                <w:kern w:val="2"/>
                <w:sz w:val="22"/>
                <w:szCs w:val="22"/>
              </w:rPr>
              <w:t>2027 год</w:t>
            </w:r>
          </w:p>
        </w:tc>
        <w:tc>
          <w:tcPr>
            <w:tcW w:w="3084" w:type="dxa"/>
            <w:gridSpan w:val="3"/>
          </w:tcPr>
          <w:p w:rsidR="00FF4510" w:rsidRPr="00FC23A5" w:rsidRDefault="00FF4510" w:rsidP="00735BA7">
            <w:pPr>
              <w:ind w:left="-57" w:right="-57"/>
              <w:jc w:val="center"/>
              <w:rPr>
                <w:bCs/>
                <w:spacing w:val="-10"/>
                <w:kern w:val="2"/>
                <w:sz w:val="22"/>
                <w:szCs w:val="22"/>
              </w:rPr>
            </w:pPr>
            <w:r w:rsidRPr="00FC23A5">
              <w:rPr>
                <w:bCs/>
                <w:spacing w:val="-10"/>
                <w:kern w:val="2"/>
                <w:sz w:val="22"/>
                <w:szCs w:val="22"/>
              </w:rPr>
              <w:t>2028 год</w:t>
            </w:r>
          </w:p>
        </w:tc>
        <w:tc>
          <w:tcPr>
            <w:tcW w:w="3084" w:type="dxa"/>
            <w:gridSpan w:val="3"/>
          </w:tcPr>
          <w:p w:rsidR="00FF4510" w:rsidRPr="00FC23A5" w:rsidRDefault="00FF4510" w:rsidP="00735BA7">
            <w:pPr>
              <w:ind w:left="-57" w:right="-57"/>
              <w:jc w:val="center"/>
              <w:rPr>
                <w:bCs/>
                <w:spacing w:val="-10"/>
                <w:kern w:val="2"/>
                <w:sz w:val="22"/>
                <w:szCs w:val="22"/>
              </w:rPr>
            </w:pPr>
            <w:r w:rsidRPr="00FC23A5">
              <w:rPr>
                <w:bCs/>
                <w:spacing w:val="-10"/>
                <w:kern w:val="2"/>
                <w:sz w:val="22"/>
                <w:szCs w:val="22"/>
              </w:rPr>
              <w:t>2029 год</w:t>
            </w:r>
          </w:p>
        </w:tc>
        <w:tc>
          <w:tcPr>
            <w:tcW w:w="3084" w:type="dxa"/>
            <w:gridSpan w:val="3"/>
          </w:tcPr>
          <w:p w:rsidR="00FF4510" w:rsidRPr="00FC23A5" w:rsidRDefault="00FF4510" w:rsidP="00735BA7">
            <w:pPr>
              <w:ind w:left="-57" w:right="-57"/>
              <w:jc w:val="center"/>
              <w:rPr>
                <w:bCs/>
                <w:spacing w:val="-10"/>
                <w:kern w:val="2"/>
                <w:sz w:val="22"/>
                <w:szCs w:val="22"/>
              </w:rPr>
            </w:pPr>
            <w:r w:rsidRPr="00FC23A5">
              <w:rPr>
                <w:bCs/>
                <w:spacing w:val="-10"/>
                <w:kern w:val="2"/>
                <w:sz w:val="22"/>
                <w:szCs w:val="22"/>
              </w:rPr>
              <w:t>2030 год</w:t>
            </w:r>
          </w:p>
        </w:tc>
      </w:tr>
      <w:tr w:rsidR="00FF4510" w:rsidRPr="00FC23A5" w:rsidTr="00735BA7">
        <w:trPr>
          <w:cantSplit/>
          <w:tblHeader/>
        </w:trPr>
        <w:tc>
          <w:tcPr>
            <w:tcW w:w="471" w:type="dxa"/>
            <w:vMerge/>
          </w:tcPr>
          <w:p w:rsidR="00FF4510" w:rsidRPr="00FC23A5" w:rsidRDefault="00FF4510" w:rsidP="00735BA7">
            <w:pPr>
              <w:ind w:left="-57" w:right="-57"/>
              <w:jc w:val="center"/>
              <w:rPr>
                <w:bCs/>
                <w:spacing w:val="-10"/>
                <w:kern w:val="2"/>
                <w:sz w:val="22"/>
                <w:szCs w:val="22"/>
              </w:rPr>
            </w:pPr>
          </w:p>
        </w:tc>
        <w:tc>
          <w:tcPr>
            <w:tcW w:w="2725" w:type="dxa"/>
            <w:vMerge/>
          </w:tcPr>
          <w:p w:rsidR="00FF4510" w:rsidRPr="00FC23A5" w:rsidRDefault="00FF4510" w:rsidP="00735BA7">
            <w:pPr>
              <w:ind w:left="-57" w:right="-57"/>
              <w:jc w:val="center"/>
              <w:rPr>
                <w:bCs/>
                <w:spacing w:val="-10"/>
                <w:kern w:val="2"/>
                <w:sz w:val="22"/>
                <w:szCs w:val="22"/>
              </w:rPr>
            </w:pPr>
          </w:p>
        </w:tc>
        <w:tc>
          <w:tcPr>
            <w:tcW w:w="1483" w:type="dxa"/>
            <w:vMerge w:val="restart"/>
          </w:tcPr>
          <w:p w:rsidR="00FF4510" w:rsidRPr="00FC23A5" w:rsidRDefault="00FF4510" w:rsidP="00735BA7">
            <w:pPr>
              <w:jc w:val="center"/>
              <w:rPr>
                <w:bCs/>
                <w:kern w:val="2"/>
                <w:sz w:val="22"/>
                <w:szCs w:val="22"/>
              </w:rPr>
            </w:pPr>
            <w:r w:rsidRPr="00FC23A5">
              <w:rPr>
                <w:bCs/>
                <w:kern w:val="2"/>
                <w:sz w:val="22"/>
                <w:szCs w:val="22"/>
              </w:rPr>
              <w:t>Всего</w:t>
            </w:r>
          </w:p>
          <w:p w:rsidR="00FF4510" w:rsidRPr="00FC23A5" w:rsidRDefault="00FF4510" w:rsidP="00735BA7">
            <w:pPr>
              <w:ind w:left="-57" w:right="-57"/>
              <w:jc w:val="center"/>
              <w:rPr>
                <w:bCs/>
                <w:spacing w:val="-10"/>
                <w:kern w:val="2"/>
                <w:sz w:val="22"/>
                <w:szCs w:val="22"/>
              </w:rPr>
            </w:pPr>
          </w:p>
        </w:tc>
        <w:tc>
          <w:tcPr>
            <w:tcW w:w="2383" w:type="dxa"/>
            <w:gridSpan w:val="2"/>
          </w:tcPr>
          <w:p w:rsidR="00FF4510" w:rsidRPr="00FC23A5" w:rsidRDefault="00FF4510" w:rsidP="00735BA7">
            <w:pPr>
              <w:ind w:left="-57" w:right="-57"/>
              <w:jc w:val="center"/>
              <w:rPr>
                <w:bCs/>
                <w:spacing w:val="-10"/>
                <w:kern w:val="2"/>
                <w:sz w:val="22"/>
                <w:szCs w:val="22"/>
              </w:rPr>
            </w:pPr>
            <w:r w:rsidRPr="00FC23A5">
              <w:rPr>
                <w:bCs/>
                <w:kern w:val="2"/>
                <w:sz w:val="22"/>
                <w:szCs w:val="22"/>
              </w:rPr>
              <w:t>в том числе:</w:t>
            </w:r>
          </w:p>
        </w:tc>
        <w:tc>
          <w:tcPr>
            <w:tcW w:w="1029" w:type="dxa"/>
            <w:vMerge w:val="restart"/>
          </w:tcPr>
          <w:p w:rsidR="00FF4510" w:rsidRPr="00FC23A5" w:rsidRDefault="00FF4510" w:rsidP="00735BA7">
            <w:pPr>
              <w:jc w:val="center"/>
              <w:rPr>
                <w:bCs/>
                <w:kern w:val="2"/>
                <w:sz w:val="22"/>
                <w:szCs w:val="22"/>
              </w:rPr>
            </w:pPr>
            <w:r w:rsidRPr="00FC23A5">
              <w:rPr>
                <w:bCs/>
                <w:kern w:val="2"/>
                <w:sz w:val="22"/>
                <w:szCs w:val="22"/>
              </w:rPr>
              <w:t>Всего</w:t>
            </w:r>
          </w:p>
          <w:p w:rsidR="00FF4510" w:rsidRPr="00FC23A5" w:rsidRDefault="00FF4510" w:rsidP="00735BA7">
            <w:pPr>
              <w:ind w:left="-57" w:right="-57"/>
              <w:jc w:val="center"/>
              <w:rPr>
                <w:bCs/>
                <w:spacing w:val="-10"/>
                <w:kern w:val="2"/>
                <w:sz w:val="22"/>
                <w:szCs w:val="22"/>
              </w:rPr>
            </w:pPr>
          </w:p>
        </w:tc>
        <w:tc>
          <w:tcPr>
            <w:tcW w:w="2056" w:type="dxa"/>
            <w:gridSpan w:val="2"/>
          </w:tcPr>
          <w:p w:rsidR="00FF4510" w:rsidRPr="00FC23A5" w:rsidRDefault="00FF4510" w:rsidP="00735BA7">
            <w:pPr>
              <w:ind w:left="-57" w:right="-57"/>
              <w:jc w:val="center"/>
              <w:rPr>
                <w:bCs/>
                <w:spacing w:val="-10"/>
                <w:kern w:val="2"/>
                <w:sz w:val="22"/>
                <w:szCs w:val="22"/>
              </w:rPr>
            </w:pPr>
            <w:r w:rsidRPr="00FC23A5">
              <w:rPr>
                <w:bCs/>
                <w:kern w:val="2"/>
                <w:sz w:val="22"/>
                <w:szCs w:val="22"/>
              </w:rPr>
              <w:t>в том числе:</w:t>
            </w:r>
          </w:p>
        </w:tc>
        <w:tc>
          <w:tcPr>
            <w:tcW w:w="1028" w:type="dxa"/>
            <w:vMerge w:val="restart"/>
          </w:tcPr>
          <w:p w:rsidR="00FF4510" w:rsidRPr="00FC23A5" w:rsidRDefault="00FF4510" w:rsidP="00735BA7">
            <w:pPr>
              <w:ind w:left="-57" w:right="-57"/>
              <w:jc w:val="center"/>
              <w:rPr>
                <w:bCs/>
                <w:spacing w:val="-10"/>
                <w:kern w:val="2"/>
                <w:sz w:val="22"/>
                <w:szCs w:val="22"/>
              </w:rPr>
            </w:pPr>
            <w:r w:rsidRPr="00FC23A5">
              <w:rPr>
                <w:bCs/>
                <w:kern w:val="2"/>
                <w:sz w:val="22"/>
                <w:szCs w:val="22"/>
              </w:rPr>
              <w:t>в том числе:</w:t>
            </w:r>
          </w:p>
        </w:tc>
        <w:tc>
          <w:tcPr>
            <w:tcW w:w="2056" w:type="dxa"/>
            <w:gridSpan w:val="2"/>
          </w:tcPr>
          <w:p w:rsidR="00FF4510" w:rsidRPr="00FC23A5" w:rsidRDefault="00FF4510" w:rsidP="00735BA7">
            <w:pPr>
              <w:ind w:left="-57" w:right="-57"/>
              <w:jc w:val="center"/>
              <w:rPr>
                <w:bCs/>
                <w:spacing w:val="-10"/>
                <w:kern w:val="2"/>
                <w:sz w:val="22"/>
                <w:szCs w:val="22"/>
              </w:rPr>
            </w:pPr>
          </w:p>
        </w:tc>
        <w:tc>
          <w:tcPr>
            <w:tcW w:w="1028" w:type="dxa"/>
            <w:vMerge w:val="restart"/>
          </w:tcPr>
          <w:p w:rsidR="00FF4510" w:rsidRPr="00FC23A5" w:rsidRDefault="00FF4510" w:rsidP="00735BA7">
            <w:pPr>
              <w:jc w:val="center"/>
              <w:rPr>
                <w:bCs/>
                <w:kern w:val="2"/>
                <w:sz w:val="22"/>
                <w:szCs w:val="22"/>
              </w:rPr>
            </w:pPr>
            <w:r w:rsidRPr="00FC23A5">
              <w:rPr>
                <w:bCs/>
                <w:kern w:val="2"/>
                <w:sz w:val="22"/>
                <w:szCs w:val="22"/>
              </w:rPr>
              <w:t>Всего</w:t>
            </w:r>
          </w:p>
          <w:p w:rsidR="00FF4510" w:rsidRPr="00FC23A5" w:rsidRDefault="00FF4510" w:rsidP="00735BA7">
            <w:pPr>
              <w:ind w:left="-57" w:right="-57"/>
              <w:jc w:val="center"/>
              <w:rPr>
                <w:bCs/>
                <w:spacing w:val="-10"/>
                <w:kern w:val="2"/>
                <w:sz w:val="22"/>
                <w:szCs w:val="22"/>
              </w:rPr>
            </w:pPr>
          </w:p>
        </w:tc>
        <w:tc>
          <w:tcPr>
            <w:tcW w:w="2056" w:type="dxa"/>
            <w:gridSpan w:val="2"/>
          </w:tcPr>
          <w:p w:rsidR="00FF4510" w:rsidRPr="00FC23A5" w:rsidRDefault="00FF4510" w:rsidP="00735BA7">
            <w:pPr>
              <w:ind w:left="-57" w:right="-57"/>
              <w:jc w:val="center"/>
              <w:rPr>
                <w:bCs/>
                <w:spacing w:val="-10"/>
                <w:kern w:val="2"/>
                <w:sz w:val="22"/>
                <w:szCs w:val="22"/>
              </w:rPr>
            </w:pPr>
          </w:p>
        </w:tc>
        <w:tc>
          <w:tcPr>
            <w:tcW w:w="1028" w:type="dxa"/>
            <w:vMerge w:val="restart"/>
          </w:tcPr>
          <w:p w:rsidR="00FF4510" w:rsidRPr="00FC23A5" w:rsidRDefault="00FF4510" w:rsidP="00735BA7">
            <w:pPr>
              <w:jc w:val="center"/>
              <w:rPr>
                <w:bCs/>
                <w:kern w:val="2"/>
                <w:sz w:val="22"/>
                <w:szCs w:val="22"/>
              </w:rPr>
            </w:pPr>
            <w:r w:rsidRPr="00FC23A5">
              <w:rPr>
                <w:bCs/>
                <w:kern w:val="2"/>
                <w:sz w:val="22"/>
                <w:szCs w:val="22"/>
              </w:rPr>
              <w:t>Всего</w:t>
            </w:r>
          </w:p>
          <w:p w:rsidR="00FF4510" w:rsidRPr="00FC23A5" w:rsidRDefault="00FF4510" w:rsidP="00735BA7">
            <w:pPr>
              <w:ind w:left="-57" w:right="-57"/>
              <w:jc w:val="center"/>
              <w:rPr>
                <w:bCs/>
                <w:spacing w:val="-10"/>
                <w:kern w:val="2"/>
                <w:sz w:val="22"/>
                <w:szCs w:val="22"/>
              </w:rPr>
            </w:pPr>
          </w:p>
        </w:tc>
        <w:tc>
          <w:tcPr>
            <w:tcW w:w="2056" w:type="dxa"/>
            <w:gridSpan w:val="2"/>
          </w:tcPr>
          <w:p w:rsidR="00FF4510" w:rsidRPr="00FC23A5" w:rsidRDefault="00FF4510" w:rsidP="00735BA7">
            <w:pPr>
              <w:ind w:left="-57" w:right="-57"/>
              <w:jc w:val="center"/>
              <w:rPr>
                <w:bCs/>
                <w:spacing w:val="-10"/>
                <w:kern w:val="2"/>
                <w:sz w:val="22"/>
                <w:szCs w:val="22"/>
              </w:rPr>
            </w:pPr>
          </w:p>
        </w:tc>
        <w:tc>
          <w:tcPr>
            <w:tcW w:w="1028" w:type="dxa"/>
            <w:vMerge w:val="restart"/>
          </w:tcPr>
          <w:p w:rsidR="00FF4510" w:rsidRPr="00FC23A5" w:rsidRDefault="00FF4510" w:rsidP="00735BA7">
            <w:pPr>
              <w:jc w:val="center"/>
              <w:rPr>
                <w:bCs/>
                <w:kern w:val="2"/>
                <w:sz w:val="22"/>
                <w:szCs w:val="22"/>
              </w:rPr>
            </w:pPr>
            <w:r w:rsidRPr="00FC23A5">
              <w:rPr>
                <w:bCs/>
                <w:kern w:val="2"/>
                <w:sz w:val="22"/>
                <w:szCs w:val="22"/>
              </w:rPr>
              <w:t>Всего</w:t>
            </w:r>
          </w:p>
          <w:p w:rsidR="00FF4510" w:rsidRPr="00FC23A5" w:rsidRDefault="00FF4510" w:rsidP="00735BA7">
            <w:pPr>
              <w:ind w:left="-57" w:right="-57"/>
              <w:jc w:val="center"/>
              <w:rPr>
                <w:bCs/>
                <w:spacing w:val="-10"/>
                <w:kern w:val="2"/>
                <w:sz w:val="22"/>
                <w:szCs w:val="22"/>
              </w:rPr>
            </w:pPr>
          </w:p>
        </w:tc>
        <w:tc>
          <w:tcPr>
            <w:tcW w:w="2056" w:type="dxa"/>
            <w:gridSpan w:val="2"/>
          </w:tcPr>
          <w:p w:rsidR="00FF4510" w:rsidRPr="00FC23A5" w:rsidRDefault="00FF4510" w:rsidP="00735BA7">
            <w:pPr>
              <w:ind w:left="-57" w:right="-57"/>
              <w:jc w:val="center"/>
              <w:rPr>
                <w:bCs/>
                <w:spacing w:val="-10"/>
                <w:kern w:val="2"/>
                <w:sz w:val="22"/>
                <w:szCs w:val="22"/>
              </w:rPr>
            </w:pPr>
          </w:p>
        </w:tc>
      </w:tr>
      <w:tr w:rsidR="00FF4510" w:rsidRPr="00FC23A5" w:rsidTr="00735BA7">
        <w:trPr>
          <w:cantSplit/>
          <w:tblHeader/>
        </w:trPr>
        <w:tc>
          <w:tcPr>
            <w:tcW w:w="471" w:type="dxa"/>
            <w:vMerge/>
          </w:tcPr>
          <w:p w:rsidR="00FF4510" w:rsidRPr="00FC23A5" w:rsidRDefault="00FF4510" w:rsidP="00735BA7">
            <w:pPr>
              <w:ind w:left="-57" w:right="-57"/>
              <w:jc w:val="center"/>
              <w:rPr>
                <w:bCs/>
                <w:spacing w:val="-10"/>
                <w:kern w:val="2"/>
                <w:sz w:val="22"/>
                <w:szCs w:val="22"/>
              </w:rPr>
            </w:pPr>
          </w:p>
        </w:tc>
        <w:tc>
          <w:tcPr>
            <w:tcW w:w="2725" w:type="dxa"/>
            <w:vMerge/>
          </w:tcPr>
          <w:p w:rsidR="00FF4510" w:rsidRPr="00FC23A5" w:rsidRDefault="00FF4510" w:rsidP="00735BA7">
            <w:pPr>
              <w:ind w:left="-57" w:right="-57"/>
              <w:jc w:val="center"/>
              <w:rPr>
                <w:bCs/>
                <w:spacing w:val="-10"/>
                <w:kern w:val="2"/>
                <w:sz w:val="22"/>
                <w:szCs w:val="22"/>
              </w:rPr>
            </w:pPr>
          </w:p>
        </w:tc>
        <w:tc>
          <w:tcPr>
            <w:tcW w:w="1483" w:type="dxa"/>
            <w:vMerge/>
          </w:tcPr>
          <w:p w:rsidR="00FF4510" w:rsidRPr="00FC23A5" w:rsidRDefault="00FF4510" w:rsidP="00735BA7">
            <w:pPr>
              <w:ind w:left="-57" w:right="-57"/>
              <w:jc w:val="center"/>
              <w:rPr>
                <w:bCs/>
                <w:spacing w:val="-10"/>
                <w:kern w:val="2"/>
                <w:sz w:val="22"/>
                <w:szCs w:val="22"/>
              </w:rPr>
            </w:pPr>
          </w:p>
        </w:tc>
        <w:tc>
          <w:tcPr>
            <w:tcW w:w="1354" w:type="dxa"/>
          </w:tcPr>
          <w:p w:rsidR="00FF4510" w:rsidRPr="00FC23A5" w:rsidRDefault="00FF4510" w:rsidP="00735BA7">
            <w:pPr>
              <w:jc w:val="center"/>
              <w:rPr>
                <w:bCs/>
                <w:kern w:val="2"/>
                <w:sz w:val="22"/>
                <w:szCs w:val="22"/>
              </w:rPr>
            </w:pPr>
            <w:r w:rsidRPr="00FC23A5">
              <w:rPr>
                <w:bCs/>
                <w:kern w:val="2"/>
                <w:sz w:val="22"/>
                <w:szCs w:val="22"/>
              </w:rPr>
              <w:t>за счет средств областного бюджета</w:t>
            </w:r>
          </w:p>
          <w:p w:rsidR="00FF4510" w:rsidRPr="00FC23A5" w:rsidRDefault="00FF4510" w:rsidP="00735BA7">
            <w:pPr>
              <w:rPr>
                <w:bCs/>
                <w:spacing w:val="-8"/>
                <w:kern w:val="2"/>
                <w:sz w:val="22"/>
                <w:szCs w:val="22"/>
              </w:rPr>
            </w:pPr>
          </w:p>
          <w:p w:rsidR="00FF4510" w:rsidRPr="00FC23A5" w:rsidRDefault="00FF4510" w:rsidP="00735BA7">
            <w:pPr>
              <w:jc w:val="center"/>
              <w:rPr>
                <w:bCs/>
                <w:kern w:val="2"/>
                <w:sz w:val="22"/>
                <w:szCs w:val="22"/>
              </w:rPr>
            </w:pPr>
          </w:p>
        </w:tc>
        <w:tc>
          <w:tcPr>
            <w:tcW w:w="1029" w:type="dxa"/>
          </w:tcPr>
          <w:p w:rsidR="00FF4510" w:rsidRPr="00FC23A5" w:rsidRDefault="00FF4510" w:rsidP="00735BA7">
            <w:pPr>
              <w:jc w:val="center"/>
              <w:rPr>
                <w:bCs/>
                <w:kern w:val="2"/>
                <w:sz w:val="22"/>
                <w:szCs w:val="22"/>
              </w:rPr>
            </w:pPr>
            <w:r w:rsidRPr="00FC23A5">
              <w:rPr>
                <w:bCs/>
                <w:kern w:val="2"/>
                <w:sz w:val="22"/>
                <w:szCs w:val="22"/>
              </w:rPr>
              <w:t xml:space="preserve">за счет </w:t>
            </w:r>
            <w:r w:rsidRPr="00FC23A5">
              <w:rPr>
                <w:bCs/>
                <w:spacing w:val="-10"/>
                <w:kern w:val="2"/>
                <w:sz w:val="22"/>
                <w:szCs w:val="22"/>
              </w:rPr>
              <w:t xml:space="preserve">средств </w:t>
            </w:r>
            <w:r w:rsidRPr="00FC23A5">
              <w:rPr>
                <w:bCs/>
                <w:kern w:val="2"/>
                <w:sz w:val="22"/>
                <w:szCs w:val="22"/>
              </w:rPr>
              <w:t>бюджета города Азова</w:t>
            </w:r>
          </w:p>
          <w:p w:rsidR="00FF4510" w:rsidRPr="00FC23A5" w:rsidRDefault="00FF4510" w:rsidP="00735BA7">
            <w:pPr>
              <w:jc w:val="center"/>
              <w:rPr>
                <w:bCs/>
                <w:kern w:val="2"/>
                <w:sz w:val="22"/>
                <w:szCs w:val="22"/>
              </w:rPr>
            </w:pPr>
          </w:p>
        </w:tc>
        <w:tc>
          <w:tcPr>
            <w:tcW w:w="1029" w:type="dxa"/>
            <w:vMerge/>
          </w:tcPr>
          <w:p w:rsidR="00FF4510" w:rsidRPr="00FC23A5" w:rsidRDefault="00FF4510" w:rsidP="00735BA7">
            <w:pPr>
              <w:ind w:left="-57" w:right="-57"/>
              <w:jc w:val="center"/>
              <w:rPr>
                <w:bCs/>
                <w:spacing w:val="-10"/>
                <w:kern w:val="2"/>
                <w:sz w:val="22"/>
                <w:szCs w:val="22"/>
              </w:rPr>
            </w:pPr>
          </w:p>
        </w:tc>
        <w:tc>
          <w:tcPr>
            <w:tcW w:w="1028" w:type="dxa"/>
          </w:tcPr>
          <w:p w:rsidR="00FF4510" w:rsidRPr="00FC23A5" w:rsidRDefault="00FF4510" w:rsidP="00735BA7">
            <w:pPr>
              <w:jc w:val="center"/>
              <w:rPr>
                <w:bCs/>
                <w:kern w:val="2"/>
                <w:sz w:val="22"/>
                <w:szCs w:val="22"/>
              </w:rPr>
            </w:pPr>
            <w:r w:rsidRPr="00FC23A5">
              <w:rPr>
                <w:bCs/>
                <w:kern w:val="2"/>
                <w:sz w:val="22"/>
                <w:szCs w:val="22"/>
              </w:rPr>
              <w:t>за счет средств областного бюджета</w:t>
            </w:r>
          </w:p>
          <w:p w:rsidR="00FF4510" w:rsidRPr="00FC23A5" w:rsidRDefault="00FF4510" w:rsidP="00735BA7">
            <w:pPr>
              <w:rPr>
                <w:bCs/>
                <w:spacing w:val="-8"/>
                <w:kern w:val="2"/>
                <w:sz w:val="22"/>
                <w:szCs w:val="22"/>
              </w:rPr>
            </w:pPr>
          </w:p>
          <w:p w:rsidR="00FF4510" w:rsidRPr="00FC23A5" w:rsidRDefault="00FF4510" w:rsidP="00735BA7">
            <w:pPr>
              <w:jc w:val="center"/>
              <w:rPr>
                <w:bCs/>
                <w:kern w:val="2"/>
                <w:sz w:val="22"/>
                <w:szCs w:val="22"/>
              </w:rPr>
            </w:pPr>
          </w:p>
        </w:tc>
        <w:tc>
          <w:tcPr>
            <w:tcW w:w="1028" w:type="dxa"/>
          </w:tcPr>
          <w:p w:rsidR="00FF4510" w:rsidRPr="00FC23A5" w:rsidRDefault="00FF4510" w:rsidP="00735BA7">
            <w:pPr>
              <w:jc w:val="center"/>
              <w:rPr>
                <w:bCs/>
                <w:kern w:val="2"/>
                <w:sz w:val="22"/>
                <w:szCs w:val="22"/>
              </w:rPr>
            </w:pPr>
            <w:r w:rsidRPr="00FC23A5">
              <w:rPr>
                <w:bCs/>
                <w:kern w:val="2"/>
                <w:sz w:val="22"/>
                <w:szCs w:val="22"/>
              </w:rPr>
              <w:t xml:space="preserve">за счет </w:t>
            </w:r>
            <w:r w:rsidRPr="00FC23A5">
              <w:rPr>
                <w:bCs/>
                <w:spacing w:val="-10"/>
                <w:kern w:val="2"/>
                <w:sz w:val="22"/>
                <w:szCs w:val="22"/>
              </w:rPr>
              <w:t xml:space="preserve">средств </w:t>
            </w:r>
            <w:r w:rsidRPr="00FC23A5">
              <w:rPr>
                <w:bCs/>
                <w:kern w:val="2"/>
                <w:sz w:val="22"/>
                <w:szCs w:val="22"/>
              </w:rPr>
              <w:t>бюджета города Азова</w:t>
            </w:r>
          </w:p>
          <w:p w:rsidR="00FF4510" w:rsidRPr="00FC23A5" w:rsidRDefault="00FF4510" w:rsidP="00735BA7">
            <w:pPr>
              <w:jc w:val="center"/>
              <w:rPr>
                <w:bCs/>
                <w:kern w:val="2"/>
                <w:sz w:val="22"/>
                <w:szCs w:val="22"/>
              </w:rPr>
            </w:pPr>
          </w:p>
        </w:tc>
        <w:tc>
          <w:tcPr>
            <w:tcW w:w="1028" w:type="dxa"/>
            <w:vMerge/>
          </w:tcPr>
          <w:p w:rsidR="00FF4510" w:rsidRPr="00FC23A5" w:rsidRDefault="00FF4510" w:rsidP="00735BA7">
            <w:pPr>
              <w:ind w:left="-57" w:right="-57"/>
              <w:jc w:val="center"/>
              <w:rPr>
                <w:bCs/>
                <w:spacing w:val="-10"/>
                <w:kern w:val="2"/>
                <w:sz w:val="22"/>
                <w:szCs w:val="22"/>
              </w:rPr>
            </w:pPr>
          </w:p>
        </w:tc>
        <w:tc>
          <w:tcPr>
            <w:tcW w:w="1028" w:type="dxa"/>
          </w:tcPr>
          <w:p w:rsidR="00FF4510" w:rsidRPr="00FC23A5" w:rsidRDefault="00FF4510" w:rsidP="00735BA7">
            <w:pPr>
              <w:jc w:val="center"/>
              <w:rPr>
                <w:bCs/>
                <w:kern w:val="2"/>
                <w:sz w:val="22"/>
                <w:szCs w:val="22"/>
              </w:rPr>
            </w:pPr>
            <w:r w:rsidRPr="00FC23A5">
              <w:rPr>
                <w:bCs/>
                <w:kern w:val="2"/>
                <w:sz w:val="22"/>
                <w:szCs w:val="22"/>
              </w:rPr>
              <w:t>за счет средств областного бюджета</w:t>
            </w:r>
          </w:p>
          <w:p w:rsidR="00FF4510" w:rsidRPr="00FC23A5" w:rsidRDefault="00FF4510" w:rsidP="00735BA7">
            <w:pPr>
              <w:rPr>
                <w:bCs/>
                <w:spacing w:val="-8"/>
                <w:kern w:val="2"/>
                <w:sz w:val="22"/>
                <w:szCs w:val="22"/>
              </w:rPr>
            </w:pPr>
          </w:p>
          <w:p w:rsidR="00FF4510" w:rsidRPr="00FC23A5" w:rsidRDefault="00FF4510" w:rsidP="00735BA7">
            <w:pPr>
              <w:jc w:val="center"/>
              <w:rPr>
                <w:bCs/>
                <w:kern w:val="2"/>
                <w:sz w:val="22"/>
                <w:szCs w:val="22"/>
              </w:rPr>
            </w:pPr>
          </w:p>
        </w:tc>
        <w:tc>
          <w:tcPr>
            <w:tcW w:w="1028" w:type="dxa"/>
          </w:tcPr>
          <w:p w:rsidR="00FF4510" w:rsidRPr="00FC23A5" w:rsidRDefault="00FF4510" w:rsidP="00735BA7">
            <w:pPr>
              <w:jc w:val="center"/>
              <w:rPr>
                <w:bCs/>
                <w:kern w:val="2"/>
                <w:sz w:val="22"/>
                <w:szCs w:val="22"/>
              </w:rPr>
            </w:pPr>
            <w:r w:rsidRPr="00FC23A5">
              <w:rPr>
                <w:bCs/>
                <w:kern w:val="2"/>
                <w:sz w:val="22"/>
                <w:szCs w:val="22"/>
              </w:rPr>
              <w:t xml:space="preserve">за счет </w:t>
            </w:r>
            <w:r w:rsidRPr="00FC23A5">
              <w:rPr>
                <w:bCs/>
                <w:spacing w:val="-10"/>
                <w:kern w:val="2"/>
                <w:sz w:val="22"/>
                <w:szCs w:val="22"/>
              </w:rPr>
              <w:t xml:space="preserve">средств </w:t>
            </w:r>
            <w:r w:rsidRPr="00FC23A5">
              <w:rPr>
                <w:bCs/>
                <w:kern w:val="2"/>
                <w:sz w:val="22"/>
                <w:szCs w:val="22"/>
              </w:rPr>
              <w:t>бюджета города Азова</w:t>
            </w:r>
          </w:p>
          <w:p w:rsidR="00FF4510" w:rsidRPr="00FC23A5" w:rsidRDefault="00FF4510" w:rsidP="00735BA7">
            <w:pPr>
              <w:jc w:val="center"/>
              <w:rPr>
                <w:bCs/>
                <w:kern w:val="2"/>
                <w:sz w:val="22"/>
                <w:szCs w:val="22"/>
              </w:rPr>
            </w:pPr>
          </w:p>
        </w:tc>
        <w:tc>
          <w:tcPr>
            <w:tcW w:w="1028" w:type="dxa"/>
            <w:vMerge/>
          </w:tcPr>
          <w:p w:rsidR="00FF4510" w:rsidRPr="00FC23A5" w:rsidRDefault="00FF4510" w:rsidP="00735BA7">
            <w:pPr>
              <w:ind w:left="-57" w:right="-57"/>
              <w:jc w:val="center"/>
              <w:rPr>
                <w:bCs/>
                <w:spacing w:val="-10"/>
                <w:kern w:val="2"/>
                <w:sz w:val="22"/>
                <w:szCs w:val="22"/>
              </w:rPr>
            </w:pPr>
          </w:p>
        </w:tc>
        <w:tc>
          <w:tcPr>
            <w:tcW w:w="1028" w:type="dxa"/>
          </w:tcPr>
          <w:p w:rsidR="00FF4510" w:rsidRPr="00FC23A5" w:rsidRDefault="00FF4510" w:rsidP="00735BA7">
            <w:pPr>
              <w:jc w:val="center"/>
              <w:rPr>
                <w:bCs/>
                <w:kern w:val="2"/>
                <w:sz w:val="22"/>
                <w:szCs w:val="22"/>
              </w:rPr>
            </w:pPr>
            <w:r w:rsidRPr="00FC23A5">
              <w:rPr>
                <w:bCs/>
                <w:kern w:val="2"/>
                <w:sz w:val="22"/>
                <w:szCs w:val="22"/>
              </w:rPr>
              <w:t>за счет средств областного бюджета</w:t>
            </w:r>
          </w:p>
          <w:p w:rsidR="00FF4510" w:rsidRPr="00FC23A5" w:rsidRDefault="00FF4510" w:rsidP="00735BA7">
            <w:pPr>
              <w:rPr>
                <w:bCs/>
                <w:spacing w:val="-8"/>
                <w:kern w:val="2"/>
                <w:sz w:val="22"/>
                <w:szCs w:val="22"/>
              </w:rPr>
            </w:pPr>
          </w:p>
          <w:p w:rsidR="00FF4510" w:rsidRPr="00FC23A5" w:rsidRDefault="00FF4510" w:rsidP="00735BA7">
            <w:pPr>
              <w:jc w:val="center"/>
              <w:rPr>
                <w:bCs/>
                <w:kern w:val="2"/>
                <w:sz w:val="22"/>
                <w:szCs w:val="22"/>
              </w:rPr>
            </w:pPr>
          </w:p>
        </w:tc>
        <w:tc>
          <w:tcPr>
            <w:tcW w:w="1028" w:type="dxa"/>
          </w:tcPr>
          <w:p w:rsidR="00FF4510" w:rsidRPr="00FC23A5" w:rsidRDefault="00FF4510" w:rsidP="00735BA7">
            <w:pPr>
              <w:jc w:val="center"/>
              <w:rPr>
                <w:bCs/>
                <w:kern w:val="2"/>
                <w:sz w:val="22"/>
                <w:szCs w:val="22"/>
              </w:rPr>
            </w:pPr>
            <w:r w:rsidRPr="00FC23A5">
              <w:rPr>
                <w:bCs/>
                <w:kern w:val="2"/>
                <w:sz w:val="22"/>
                <w:szCs w:val="22"/>
              </w:rPr>
              <w:t xml:space="preserve">за счет </w:t>
            </w:r>
            <w:r w:rsidRPr="00FC23A5">
              <w:rPr>
                <w:bCs/>
                <w:spacing w:val="-10"/>
                <w:kern w:val="2"/>
                <w:sz w:val="22"/>
                <w:szCs w:val="22"/>
              </w:rPr>
              <w:t xml:space="preserve">средств </w:t>
            </w:r>
            <w:r w:rsidRPr="00FC23A5">
              <w:rPr>
                <w:bCs/>
                <w:kern w:val="2"/>
                <w:sz w:val="22"/>
                <w:szCs w:val="22"/>
              </w:rPr>
              <w:t>бюджета города Азова</w:t>
            </w:r>
          </w:p>
          <w:p w:rsidR="00FF4510" w:rsidRPr="00FC23A5" w:rsidRDefault="00FF4510" w:rsidP="00735BA7">
            <w:pPr>
              <w:jc w:val="center"/>
              <w:rPr>
                <w:bCs/>
                <w:kern w:val="2"/>
                <w:sz w:val="22"/>
                <w:szCs w:val="22"/>
              </w:rPr>
            </w:pPr>
          </w:p>
        </w:tc>
        <w:tc>
          <w:tcPr>
            <w:tcW w:w="1028" w:type="dxa"/>
            <w:vMerge/>
          </w:tcPr>
          <w:p w:rsidR="00FF4510" w:rsidRPr="00FC23A5" w:rsidRDefault="00FF4510" w:rsidP="00735BA7">
            <w:pPr>
              <w:ind w:left="-57" w:right="-57"/>
              <w:jc w:val="center"/>
              <w:rPr>
                <w:bCs/>
                <w:spacing w:val="-10"/>
                <w:kern w:val="2"/>
                <w:sz w:val="22"/>
                <w:szCs w:val="22"/>
              </w:rPr>
            </w:pPr>
          </w:p>
        </w:tc>
        <w:tc>
          <w:tcPr>
            <w:tcW w:w="1028" w:type="dxa"/>
          </w:tcPr>
          <w:p w:rsidR="00FF4510" w:rsidRPr="00FC23A5" w:rsidRDefault="00FF4510" w:rsidP="00735BA7">
            <w:pPr>
              <w:jc w:val="center"/>
              <w:rPr>
                <w:bCs/>
                <w:kern w:val="2"/>
                <w:sz w:val="22"/>
                <w:szCs w:val="22"/>
              </w:rPr>
            </w:pPr>
            <w:r w:rsidRPr="00FC23A5">
              <w:rPr>
                <w:bCs/>
                <w:kern w:val="2"/>
                <w:sz w:val="22"/>
                <w:szCs w:val="22"/>
              </w:rPr>
              <w:t>за счет средств областного бюджета</w:t>
            </w:r>
          </w:p>
          <w:p w:rsidR="00FF4510" w:rsidRPr="00FC23A5" w:rsidRDefault="00FF4510" w:rsidP="00735BA7">
            <w:pPr>
              <w:rPr>
                <w:bCs/>
                <w:spacing w:val="-8"/>
                <w:kern w:val="2"/>
                <w:sz w:val="22"/>
                <w:szCs w:val="22"/>
              </w:rPr>
            </w:pPr>
          </w:p>
          <w:p w:rsidR="00FF4510" w:rsidRPr="00FC23A5" w:rsidRDefault="00FF4510" w:rsidP="00735BA7">
            <w:pPr>
              <w:jc w:val="center"/>
              <w:rPr>
                <w:bCs/>
                <w:kern w:val="2"/>
                <w:sz w:val="22"/>
                <w:szCs w:val="22"/>
              </w:rPr>
            </w:pPr>
          </w:p>
        </w:tc>
        <w:tc>
          <w:tcPr>
            <w:tcW w:w="1028" w:type="dxa"/>
          </w:tcPr>
          <w:p w:rsidR="00FF4510" w:rsidRPr="00FC23A5" w:rsidRDefault="00FF4510" w:rsidP="00735BA7">
            <w:pPr>
              <w:jc w:val="center"/>
              <w:rPr>
                <w:bCs/>
                <w:kern w:val="2"/>
                <w:sz w:val="22"/>
                <w:szCs w:val="22"/>
              </w:rPr>
            </w:pPr>
            <w:r w:rsidRPr="00FC23A5">
              <w:rPr>
                <w:bCs/>
                <w:kern w:val="2"/>
                <w:sz w:val="22"/>
                <w:szCs w:val="22"/>
              </w:rPr>
              <w:t xml:space="preserve">за счет </w:t>
            </w:r>
            <w:r w:rsidRPr="00FC23A5">
              <w:rPr>
                <w:bCs/>
                <w:spacing w:val="-10"/>
                <w:kern w:val="2"/>
                <w:sz w:val="22"/>
                <w:szCs w:val="22"/>
              </w:rPr>
              <w:t xml:space="preserve">средств </w:t>
            </w:r>
            <w:r w:rsidRPr="00FC23A5">
              <w:rPr>
                <w:bCs/>
                <w:kern w:val="2"/>
                <w:sz w:val="22"/>
                <w:szCs w:val="22"/>
              </w:rPr>
              <w:t>бюджета города Азова</w:t>
            </w:r>
          </w:p>
          <w:p w:rsidR="00FF4510" w:rsidRPr="00FC23A5" w:rsidRDefault="00FF4510" w:rsidP="00735BA7">
            <w:pPr>
              <w:jc w:val="center"/>
              <w:rPr>
                <w:bCs/>
                <w:kern w:val="2"/>
                <w:sz w:val="22"/>
                <w:szCs w:val="22"/>
              </w:rPr>
            </w:pPr>
          </w:p>
        </w:tc>
        <w:tc>
          <w:tcPr>
            <w:tcW w:w="1028" w:type="dxa"/>
            <w:vMerge/>
          </w:tcPr>
          <w:p w:rsidR="00FF4510" w:rsidRPr="00FC23A5" w:rsidRDefault="00FF4510" w:rsidP="00735BA7">
            <w:pPr>
              <w:ind w:left="-57" w:right="-57"/>
              <w:jc w:val="center"/>
              <w:rPr>
                <w:bCs/>
                <w:spacing w:val="-10"/>
                <w:kern w:val="2"/>
                <w:sz w:val="22"/>
                <w:szCs w:val="22"/>
              </w:rPr>
            </w:pPr>
          </w:p>
        </w:tc>
        <w:tc>
          <w:tcPr>
            <w:tcW w:w="1028" w:type="dxa"/>
          </w:tcPr>
          <w:p w:rsidR="00FF4510" w:rsidRPr="00FC23A5" w:rsidRDefault="00FF4510" w:rsidP="00735BA7">
            <w:pPr>
              <w:jc w:val="center"/>
              <w:rPr>
                <w:bCs/>
                <w:kern w:val="2"/>
                <w:sz w:val="22"/>
                <w:szCs w:val="22"/>
              </w:rPr>
            </w:pPr>
            <w:r w:rsidRPr="00FC23A5">
              <w:rPr>
                <w:bCs/>
                <w:kern w:val="2"/>
                <w:sz w:val="22"/>
                <w:szCs w:val="22"/>
              </w:rPr>
              <w:t>за счет средств областного бюджета</w:t>
            </w:r>
          </w:p>
          <w:p w:rsidR="00FF4510" w:rsidRPr="00FC23A5" w:rsidRDefault="00FF4510" w:rsidP="00735BA7">
            <w:pPr>
              <w:rPr>
                <w:bCs/>
                <w:spacing w:val="-8"/>
                <w:kern w:val="2"/>
                <w:sz w:val="22"/>
                <w:szCs w:val="22"/>
              </w:rPr>
            </w:pPr>
          </w:p>
          <w:p w:rsidR="00FF4510" w:rsidRPr="00FC23A5" w:rsidRDefault="00FF4510" w:rsidP="00735BA7">
            <w:pPr>
              <w:jc w:val="center"/>
              <w:rPr>
                <w:bCs/>
                <w:kern w:val="2"/>
                <w:sz w:val="22"/>
                <w:szCs w:val="22"/>
              </w:rPr>
            </w:pPr>
          </w:p>
        </w:tc>
        <w:tc>
          <w:tcPr>
            <w:tcW w:w="1028" w:type="dxa"/>
          </w:tcPr>
          <w:p w:rsidR="00FF4510" w:rsidRPr="00FC23A5" w:rsidRDefault="00FF4510" w:rsidP="00735BA7">
            <w:pPr>
              <w:jc w:val="center"/>
              <w:rPr>
                <w:bCs/>
                <w:kern w:val="2"/>
                <w:sz w:val="22"/>
                <w:szCs w:val="22"/>
              </w:rPr>
            </w:pPr>
            <w:r w:rsidRPr="00FC23A5">
              <w:rPr>
                <w:bCs/>
                <w:kern w:val="2"/>
                <w:sz w:val="22"/>
                <w:szCs w:val="22"/>
              </w:rPr>
              <w:t xml:space="preserve">за счет </w:t>
            </w:r>
            <w:r w:rsidRPr="00FC23A5">
              <w:rPr>
                <w:bCs/>
                <w:spacing w:val="-10"/>
                <w:kern w:val="2"/>
                <w:sz w:val="22"/>
                <w:szCs w:val="22"/>
              </w:rPr>
              <w:t xml:space="preserve">средств </w:t>
            </w:r>
            <w:r w:rsidRPr="00FC23A5">
              <w:rPr>
                <w:bCs/>
                <w:kern w:val="2"/>
                <w:sz w:val="22"/>
                <w:szCs w:val="22"/>
              </w:rPr>
              <w:t>бюджета города Азова</w:t>
            </w:r>
          </w:p>
          <w:p w:rsidR="00FF4510" w:rsidRPr="00FC23A5" w:rsidRDefault="00FF4510" w:rsidP="00735BA7">
            <w:pPr>
              <w:jc w:val="center"/>
              <w:rPr>
                <w:bCs/>
                <w:kern w:val="2"/>
                <w:sz w:val="22"/>
                <w:szCs w:val="22"/>
              </w:rPr>
            </w:pPr>
          </w:p>
        </w:tc>
      </w:tr>
    </w:tbl>
    <w:p w:rsidR="00FF4510" w:rsidRPr="00FC23A5" w:rsidRDefault="00FF4510" w:rsidP="00FF4510">
      <w:pPr>
        <w:rPr>
          <w:sz w:val="2"/>
          <w:szCs w:val="2"/>
        </w:rPr>
      </w:pPr>
    </w:p>
    <w:tbl>
      <w:tblPr>
        <w:tblW w:w="5123"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62"/>
        <w:gridCol w:w="1858"/>
        <w:gridCol w:w="1056"/>
        <w:gridCol w:w="927"/>
        <w:gridCol w:w="733"/>
        <w:gridCol w:w="734"/>
        <w:gridCol w:w="732"/>
        <w:gridCol w:w="732"/>
        <w:gridCol w:w="732"/>
        <w:gridCol w:w="732"/>
        <w:gridCol w:w="732"/>
        <w:gridCol w:w="732"/>
        <w:gridCol w:w="732"/>
        <w:gridCol w:w="732"/>
        <w:gridCol w:w="732"/>
        <w:gridCol w:w="732"/>
        <w:gridCol w:w="732"/>
        <w:gridCol w:w="732"/>
        <w:gridCol w:w="732"/>
        <w:gridCol w:w="732"/>
      </w:tblGrid>
      <w:tr w:rsidR="00FF4510" w:rsidRPr="00FC23A5" w:rsidTr="00735BA7">
        <w:trPr>
          <w:cantSplit/>
          <w:tblHeader/>
        </w:trPr>
        <w:tc>
          <w:tcPr>
            <w:tcW w:w="362" w:type="dxa"/>
          </w:tcPr>
          <w:p w:rsidR="00FF4510" w:rsidRPr="00FC23A5" w:rsidRDefault="00FF4510" w:rsidP="00735BA7">
            <w:pPr>
              <w:ind w:left="-57" w:right="-57"/>
              <w:jc w:val="center"/>
              <w:rPr>
                <w:bCs/>
                <w:spacing w:val="-10"/>
                <w:kern w:val="2"/>
                <w:sz w:val="18"/>
                <w:szCs w:val="18"/>
              </w:rPr>
            </w:pPr>
            <w:r w:rsidRPr="00FC23A5">
              <w:rPr>
                <w:bCs/>
                <w:spacing w:val="-10"/>
                <w:kern w:val="2"/>
                <w:sz w:val="18"/>
                <w:szCs w:val="18"/>
              </w:rPr>
              <w:br w:type="page"/>
              <w:t>1</w:t>
            </w:r>
          </w:p>
        </w:tc>
        <w:tc>
          <w:tcPr>
            <w:tcW w:w="1858" w:type="dxa"/>
          </w:tcPr>
          <w:p w:rsidR="00FF4510" w:rsidRPr="00FC23A5" w:rsidRDefault="00FF4510" w:rsidP="00735BA7">
            <w:pPr>
              <w:ind w:left="-57" w:right="-57"/>
              <w:jc w:val="center"/>
              <w:rPr>
                <w:bCs/>
                <w:spacing w:val="-10"/>
                <w:kern w:val="2"/>
                <w:sz w:val="18"/>
                <w:szCs w:val="18"/>
              </w:rPr>
            </w:pPr>
            <w:r w:rsidRPr="00FC23A5">
              <w:rPr>
                <w:bCs/>
                <w:spacing w:val="-10"/>
                <w:kern w:val="2"/>
                <w:sz w:val="18"/>
                <w:szCs w:val="18"/>
              </w:rPr>
              <w:t>2</w:t>
            </w:r>
          </w:p>
        </w:tc>
        <w:tc>
          <w:tcPr>
            <w:tcW w:w="1056" w:type="dxa"/>
          </w:tcPr>
          <w:p w:rsidR="00FF4510" w:rsidRPr="00FC23A5" w:rsidRDefault="00FF4510" w:rsidP="00735BA7">
            <w:pPr>
              <w:ind w:left="-57" w:right="-57"/>
              <w:jc w:val="center"/>
              <w:rPr>
                <w:bCs/>
                <w:spacing w:val="-10"/>
                <w:kern w:val="2"/>
                <w:sz w:val="18"/>
                <w:szCs w:val="18"/>
              </w:rPr>
            </w:pPr>
            <w:r w:rsidRPr="00FC23A5">
              <w:rPr>
                <w:bCs/>
                <w:spacing w:val="-10"/>
                <w:kern w:val="2"/>
                <w:sz w:val="18"/>
                <w:szCs w:val="18"/>
              </w:rPr>
              <w:t>3</w:t>
            </w:r>
          </w:p>
        </w:tc>
        <w:tc>
          <w:tcPr>
            <w:tcW w:w="927" w:type="dxa"/>
          </w:tcPr>
          <w:p w:rsidR="00FF4510" w:rsidRPr="00FC23A5" w:rsidRDefault="00FF4510" w:rsidP="00735BA7">
            <w:pPr>
              <w:ind w:left="-57" w:right="-57"/>
              <w:jc w:val="center"/>
              <w:rPr>
                <w:bCs/>
                <w:spacing w:val="-10"/>
                <w:kern w:val="2"/>
                <w:sz w:val="18"/>
                <w:szCs w:val="18"/>
              </w:rPr>
            </w:pPr>
            <w:r w:rsidRPr="00FC23A5">
              <w:rPr>
                <w:bCs/>
                <w:spacing w:val="-10"/>
                <w:kern w:val="2"/>
                <w:sz w:val="18"/>
                <w:szCs w:val="18"/>
              </w:rPr>
              <w:t>4</w:t>
            </w:r>
          </w:p>
        </w:tc>
        <w:tc>
          <w:tcPr>
            <w:tcW w:w="733" w:type="dxa"/>
          </w:tcPr>
          <w:p w:rsidR="00FF4510" w:rsidRPr="00FC23A5" w:rsidRDefault="00FF4510" w:rsidP="00735BA7">
            <w:pPr>
              <w:ind w:left="-57" w:right="-57"/>
              <w:jc w:val="center"/>
              <w:rPr>
                <w:bCs/>
                <w:spacing w:val="-10"/>
                <w:kern w:val="2"/>
                <w:sz w:val="18"/>
                <w:szCs w:val="18"/>
              </w:rPr>
            </w:pPr>
            <w:r w:rsidRPr="00FC23A5">
              <w:rPr>
                <w:bCs/>
                <w:spacing w:val="-10"/>
                <w:kern w:val="2"/>
                <w:sz w:val="18"/>
                <w:szCs w:val="18"/>
              </w:rPr>
              <w:t>5</w:t>
            </w:r>
          </w:p>
        </w:tc>
        <w:tc>
          <w:tcPr>
            <w:tcW w:w="734" w:type="dxa"/>
          </w:tcPr>
          <w:p w:rsidR="00FF4510" w:rsidRPr="00FC23A5" w:rsidRDefault="00FF4510" w:rsidP="00735BA7">
            <w:pPr>
              <w:ind w:left="-57" w:right="-57"/>
              <w:jc w:val="center"/>
              <w:rPr>
                <w:bCs/>
                <w:spacing w:val="-10"/>
                <w:kern w:val="2"/>
                <w:sz w:val="18"/>
                <w:szCs w:val="18"/>
              </w:rPr>
            </w:pPr>
            <w:r w:rsidRPr="00FC23A5">
              <w:rPr>
                <w:bCs/>
                <w:spacing w:val="-10"/>
                <w:kern w:val="2"/>
                <w:sz w:val="18"/>
                <w:szCs w:val="18"/>
              </w:rPr>
              <w:t>6</w:t>
            </w:r>
          </w:p>
        </w:tc>
        <w:tc>
          <w:tcPr>
            <w:tcW w:w="732" w:type="dxa"/>
          </w:tcPr>
          <w:p w:rsidR="00FF4510" w:rsidRPr="00FC23A5" w:rsidRDefault="00FF4510" w:rsidP="00735BA7">
            <w:pPr>
              <w:ind w:left="-57" w:right="-57"/>
              <w:jc w:val="center"/>
              <w:rPr>
                <w:bCs/>
                <w:spacing w:val="-10"/>
                <w:kern w:val="2"/>
                <w:sz w:val="18"/>
                <w:szCs w:val="18"/>
              </w:rPr>
            </w:pPr>
            <w:r w:rsidRPr="00FC23A5">
              <w:rPr>
                <w:bCs/>
                <w:spacing w:val="-10"/>
                <w:kern w:val="2"/>
                <w:sz w:val="18"/>
                <w:szCs w:val="18"/>
              </w:rPr>
              <w:t>7</w:t>
            </w:r>
          </w:p>
        </w:tc>
        <w:tc>
          <w:tcPr>
            <w:tcW w:w="732" w:type="dxa"/>
          </w:tcPr>
          <w:p w:rsidR="00FF4510" w:rsidRPr="00FC23A5" w:rsidRDefault="00FF4510" w:rsidP="00735BA7">
            <w:pPr>
              <w:ind w:left="-57" w:right="-57"/>
              <w:jc w:val="center"/>
              <w:rPr>
                <w:bCs/>
                <w:spacing w:val="-10"/>
                <w:kern w:val="2"/>
                <w:sz w:val="18"/>
                <w:szCs w:val="18"/>
              </w:rPr>
            </w:pPr>
            <w:r w:rsidRPr="00FC23A5">
              <w:rPr>
                <w:bCs/>
                <w:spacing w:val="-10"/>
                <w:kern w:val="2"/>
                <w:sz w:val="18"/>
                <w:szCs w:val="18"/>
              </w:rPr>
              <w:t>8</w:t>
            </w:r>
          </w:p>
        </w:tc>
        <w:tc>
          <w:tcPr>
            <w:tcW w:w="732" w:type="dxa"/>
          </w:tcPr>
          <w:p w:rsidR="00FF4510" w:rsidRPr="00FC23A5" w:rsidRDefault="00FF4510" w:rsidP="00735BA7">
            <w:pPr>
              <w:ind w:left="-57" w:right="-57"/>
              <w:jc w:val="center"/>
              <w:rPr>
                <w:bCs/>
                <w:spacing w:val="-10"/>
                <w:kern w:val="2"/>
                <w:sz w:val="18"/>
                <w:szCs w:val="18"/>
              </w:rPr>
            </w:pPr>
            <w:r w:rsidRPr="00FC23A5">
              <w:rPr>
                <w:bCs/>
                <w:spacing w:val="-10"/>
                <w:kern w:val="2"/>
                <w:sz w:val="18"/>
                <w:szCs w:val="18"/>
              </w:rPr>
              <w:t>9</w:t>
            </w:r>
          </w:p>
        </w:tc>
        <w:tc>
          <w:tcPr>
            <w:tcW w:w="732" w:type="dxa"/>
          </w:tcPr>
          <w:p w:rsidR="00FF4510" w:rsidRPr="00FC23A5" w:rsidRDefault="00FF4510" w:rsidP="00735BA7">
            <w:pPr>
              <w:ind w:left="-57" w:right="-57"/>
              <w:jc w:val="center"/>
              <w:rPr>
                <w:bCs/>
                <w:spacing w:val="-10"/>
                <w:kern w:val="2"/>
                <w:sz w:val="18"/>
                <w:szCs w:val="18"/>
              </w:rPr>
            </w:pPr>
            <w:r w:rsidRPr="00FC23A5">
              <w:rPr>
                <w:bCs/>
                <w:spacing w:val="-10"/>
                <w:kern w:val="2"/>
                <w:sz w:val="18"/>
                <w:szCs w:val="18"/>
              </w:rPr>
              <w:t>10</w:t>
            </w:r>
          </w:p>
        </w:tc>
        <w:tc>
          <w:tcPr>
            <w:tcW w:w="732" w:type="dxa"/>
          </w:tcPr>
          <w:p w:rsidR="00FF4510" w:rsidRPr="00FC23A5" w:rsidRDefault="00FF4510" w:rsidP="00735BA7">
            <w:pPr>
              <w:ind w:left="-57" w:right="-57"/>
              <w:jc w:val="center"/>
              <w:rPr>
                <w:bCs/>
                <w:spacing w:val="-10"/>
                <w:kern w:val="2"/>
                <w:sz w:val="18"/>
                <w:szCs w:val="18"/>
              </w:rPr>
            </w:pPr>
            <w:r w:rsidRPr="00FC23A5">
              <w:rPr>
                <w:bCs/>
                <w:spacing w:val="-10"/>
                <w:kern w:val="2"/>
                <w:sz w:val="18"/>
                <w:szCs w:val="18"/>
              </w:rPr>
              <w:t>11</w:t>
            </w:r>
          </w:p>
        </w:tc>
        <w:tc>
          <w:tcPr>
            <w:tcW w:w="732" w:type="dxa"/>
          </w:tcPr>
          <w:p w:rsidR="00FF4510" w:rsidRPr="00FC23A5" w:rsidRDefault="00FF4510" w:rsidP="00735BA7">
            <w:pPr>
              <w:ind w:left="-57" w:right="-57"/>
              <w:jc w:val="center"/>
              <w:rPr>
                <w:bCs/>
                <w:spacing w:val="-10"/>
                <w:kern w:val="2"/>
                <w:sz w:val="18"/>
                <w:szCs w:val="18"/>
              </w:rPr>
            </w:pPr>
            <w:r w:rsidRPr="00FC23A5">
              <w:rPr>
                <w:bCs/>
                <w:spacing w:val="-10"/>
                <w:kern w:val="2"/>
                <w:sz w:val="18"/>
                <w:szCs w:val="18"/>
              </w:rPr>
              <w:t>12</w:t>
            </w:r>
          </w:p>
        </w:tc>
        <w:tc>
          <w:tcPr>
            <w:tcW w:w="732" w:type="dxa"/>
          </w:tcPr>
          <w:p w:rsidR="00FF4510" w:rsidRPr="00FC23A5" w:rsidRDefault="00FF4510" w:rsidP="00735BA7">
            <w:pPr>
              <w:ind w:left="-57" w:right="-57"/>
              <w:jc w:val="center"/>
              <w:rPr>
                <w:bCs/>
                <w:spacing w:val="-10"/>
                <w:kern w:val="2"/>
                <w:sz w:val="18"/>
                <w:szCs w:val="18"/>
              </w:rPr>
            </w:pPr>
            <w:r w:rsidRPr="00FC23A5">
              <w:rPr>
                <w:bCs/>
                <w:spacing w:val="-10"/>
                <w:kern w:val="2"/>
                <w:sz w:val="18"/>
                <w:szCs w:val="18"/>
              </w:rPr>
              <w:t>13</w:t>
            </w:r>
          </w:p>
        </w:tc>
        <w:tc>
          <w:tcPr>
            <w:tcW w:w="732" w:type="dxa"/>
          </w:tcPr>
          <w:p w:rsidR="00FF4510" w:rsidRPr="00FC23A5" w:rsidRDefault="00FF4510" w:rsidP="00735BA7">
            <w:pPr>
              <w:ind w:left="-57" w:right="-57"/>
              <w:jc w:val="center"/>
              <w:rPr>
                <w:bCs/>
                <w:spacing w:val="-10"/>
                <w:kern w:val="2"/>
                <w:sz w:val="18"/>
                <w:szCs w:val="18"/>
              </w:rPr>
            </w:pPr>
            <w:r w:rsidRPr="00FC23A5">
              <w:rPr>
                <w:bCs/>
                <w:spacing w:val="-10"/>
                <w:kern w:val="2"/>
                <w:sz w:val="18"/>
                <w:szCs w:val="18"/>
              </w:rPr>
              <w:t>14</w:t>
            </w:r>
          </w:p>
        </w:tc>
        <w:tc>
          <w:tcPr>
            <w:tcW w:w="732" w:type="dxa"/>
          </w:tcPr>
          <w:p w:rsidR="00FF4510" w:rsidRPr="00FC23A5" w:rsidRDefault="00FF4510" w:rsidP="00735BA7">
            <w:pPr>
              <w:ind w:left="-57" w:right="-57"/>
              <w:jc w:val="center"/>
              <w:rPr>
                <w:bCs/>
                <w:spacing w:val="-10"/>
                <w:kern w:val="2"/>
                <w:sz w:val="18"/>
                <w:szCs w:val="18"/>
              </w:rPr>
            </w:pPr>
            <w:r w:rsidRPr="00FC23A5">
              <w:rPr>
                <w:bCs/>
                <w:spacing w:val="-10"/>
                <w:kern w:val="2"/>
                <w:sz w:val="18"/>
                <w:szCs w:val="18"/>
              </w:rPr>
              <w:t>15</w:t>
            </w:r>
          </w:p>
        </w:tc>
        <w:tc>
          <w:tcPr>
            <w:tcW w:w="732" w:type="dxa"/>
          </w:tcPr>
          <w:p w:rsidR="00FF4510" w:rsidRPr="00FC23A5" w:rsidRDefault="00FF4510" w:rsidP="00735BA7">
            <w:pPr>
              <w:ind w:left="-57" w:right="-57"/>
              <w:jc w:val="center"/>
              <w:rPr>
                <w:bCs/>
                <w:spacing w:val="-10"/>
                <w:kern w:val="2"/>
                <w:sz w:val="18"/>
                <w:szCs w:val="18"/>
              </w:rPr>
            </w:pPr>
            <w:r w:rsidRPr="00FC23A5">
              <w:rPr>
                <w:bCs/>
                <w:spacing w:val="-10"/>
                <w:kern w:val="2"/>
                <w:sz w:val="18"/>
                <w:szCs w:val="18"/>
              </w:rPr>
              <w:t>16</w:t>
            </w:r>
          </w:p>
        </w:tc>
        <w:tc>
          <w:tcPr>
            <w:tcW w:w="732" w:type="dxa"/>
          </w:tcPr>
          <w:p w:rsidR="00FF4510" w:rsidRPr="00FC23A5" w:rsidRDefault="00FF4510" w:rsidP="00735BA7">
            <w:pPr>
              <w:ind w:left="-57" w:right="-57"/>
              <w:jc w:val="center"/>
              <w:rPr>
                <w:bCs/>
                <w:spacing w:val="-10"/>
                <w:kern w:val="2"/>
                <w:sz w:val="18"/>
                <w:szCs w:val="18"/>
              </w:rPr>
            </w:pPr>
            <w:r w:rsidRPr="00FC23A5">
              <w:rPr>
                <w:bCs/>
                <w:spacing w:val="-10"/>
                <w:kern w:val="2"/>
                <w:sz w:val="18"/>
                <w:szCs w:val="18"/>
              </w:rPr>
              <w:t>17</w:t>
            </w:r>
          </w:p>
        </w:tc>
        <w:tc>
          <w:tcPr>
            <w:tcW w:w="732" w:type="dxa"/>
          </w:tcPr>
          <w:p w:rsidR="00FF4510" w:rsidRPr="00FC23A5" w:rsidRDefault="00FF4510" w:rsidP="00735BA7">
            <w:pPr>
              <w:ind w:left="-57" w:right="-57"/>
              <w:jc w:val="center"/>
              <w:rPr>
                <w:bCs/>
                <w:spacing w:val="-10"/>
                <w:kern w:val="2"/>
                <w:sz w:val="18"/>
                <w:szCs w:val="18"/>
              </w:rPr>
            </w:pPr>
            <w:r w:rsidRPr="00FC23A5">
              <w:rPr>
                <w:bCs/>
                <w:spacing w:val="-10"/>
                <w:kern w:val="2"/>
                <w:sz w:val="18"/>
                <w:szCs w:val="18"/>
              </w:rPr>
              <w:t>18</w:t>
            </w:r>
          </w:p>
        </w:tc>
        <w:tc>
          <w:tcPr>
            <w:tcW w:w="732" w:type="dxa"/>
          </w:tcPr>
          <w:p w:rsidR="00FF4510" w:rsidRPr="00FC23A5" w:rsidRDefault="00FF4510" w:rsidP="00735BA7">
            <w:pPr>
              <w:ind w:left="-57" w:right="-57"/>
              <w:jc w:val="center"/>
              <w:rPr>
                <w:bCs/>
                <w:spacing w:val="-10"/>
                <w:kern w:val="2"/>
                <w:sz w:val="18"/>
                <w:szCs w:val="18"/>
              </w:rPr>
            </w:pPr>
            <w:r w:rsidRPr="00FC23A5">
              <w:rPr>
                <w:bCs/>
                <w:spacing w:val="-10"/>
                <w:kern w:val="2"/>
                <w:sz w:val="18"/>
                <w:szCs w:val="18"/>
              </w:rPr>
              <w:t>19</w:t>
            </w:r>
          </w:p>
        </w:tc>
        <w:tc>
          <w:tcPr>
            <w:tcW w:w="732" w:type="dxa"/>
          </w:tcPr>
          <w:p w:rsidR="00FF4510" w:rsidRPr="00FC23A5" w:rsidRDefault="00FF4510" w:rsidP="00735BA7">
            <w:pPr>
              <w:ind w:left="-57" w:right="-57"/>
              <w:jc w:val="center"/>
              <w:rPr>
                <w:bCs/>
                <w:spacing w:val="-10"/>
                <w:kern w:val="2"/>
                <w:sz w:val="18"/>
                <w:szCs w:val="18"/>
              </w:rPr>
            </w:pPr>
            <w:r w:rsidRPr="00FC23A5">
              <w:rPr>
                <w:bCs/>
                <w:spacing w:val="-10"/>
                <w:kern w:val="2"/>
                <w:sz w:val="18"/>
                <w:szCs w:val="18"/>
              </w:rPr>
              <w:t>20</w:t>
            </w:r>
          </w:p>
        </w:tc>
      </w:tr>
      <w:tr w:rsidR="00FF4510" w:rsidRPr="00FC23A5" w:rsidTr="00735BA7">
        <w:trPr>
          <w:cantSplit/>
          <w:trHeight w:val="275"/>
        </w:trPr>
        <w:tc>
          <w:tcPr>
            <w:tcW w:w="15918" w:type="dxa"/>
            <w:gridSpan w:val="20"/>
          </w:tcPr>
          <w:p w:rsidR="00FF4510" w:rsidRPr="00FC23A5" w:rsidRDefault="00FF4510" w:rsidP="00735BA7">
            <w:pPr>
              <w:jc w:val="center"/>
              <w:rPr>
                <w:bCs/>
                <w:kern w:val="2"/>
                <w:sz w:val="22"/>
                <w:szCs w:val="22"/>
              </w:rPr>
            </w:pPr>
            <w:r w:rsidRPr="00FC23A5">
              <w:rPr>
                <w:bCs/>
                <w:kern w:val="2"/>
                <w:sz w:val="22"/>
                <w:szCs w:val="22"/>
              </w:rPr>
              <w:t>Субсидия на реализацию проекта «Всеобуч по плаванию»</w:t>
            </w:r>
          </w:p>
        </w:tc>
      </w:tr>
      <w:tr w:rsidR="00FF4510" w:rsidRPr="00FC23A5" w:rsidTr="00735BA7">
        <w:trPr>
          <w:cantSplit/>
        </w:trPr>
        <w:tc>
          <w:tcPr>
            <w:tcW w:w="2220" w:type="dxa"/>
            <w:gridSpan w:val="2"/>
          </w:tcPr>
          <w:p w:rsidR="00FF4510" w:rsidRPr="00FC23A5" w:rsidRDefault="00FF4510" w:rsidP="00735BA7">
            <w:pPr>
              <w:rPr>
                <w:kern w:val="2"/>
                <w:sz w:val="22"/>
                <w:szCs w:val="22"/>
              </w:rPr>
            </w:pPr>
            <w:r w:rsidRPr="00FC23A5">
              <w:rPr>
                <w:bCs/>
                <w:spacing w:val="-10"/>
                <w:kern w:val="2"/>
                <w:sz w:val="22"/>
                <w:szCs w:val="22"/>
              </w:rPr>
              <w:t>1. город  Азов</w:t>
            </w:r>
          </w:p>
        </w:tc>
        <w:tc>
          <w:tcPr>
            <w:tcW w:w="1056" w:type="dxa"/>
          </w:tcPr>
          <w:p w:rsidR="00FF4510" w:rsidRPr="00FC23A5" w:rsidRDefault="00BB7F34" w:rsidP="00735BA7">
            <w:pPr>
              <w:jc w:val="center"/>
              <w:rPr>
                <w:sz w:val="18"/>
                <w:szCs w:val="18"/>
              </w:rPr>
            </w:pPr>
            <w:r>
              <w:rPr>
                <w:sz w:val="18"/>
                <w:szCs w:val="18"/>
              </w:rPr>
              <w:t>0,0</w:t>
            </w:r>
          </w:p>
        </w:tc>
        <w:tc>
          <w:tcPr>
            <w:tcW w:w="927" w:type="dxa"/>
          </w:tcPr>
          <w:p w:rsidR="00FF4510" w:rsidRPr="00FC23A5" w:rsidRDefault="00BB7F34" w:rsidP="00735BA7">
            <w:pPr>
              <w:jc w:val="center"/>
              <w:rPr>
                <w:sz w:val="18"/>
                <w:szCs w:val="18"/>
              </w:rPr>
            </w:pPr>
            <w:r>
              <w:rPr>
                <w:sz w:val="18"/>
                <w:szCs w:val="18"/>
              </w:rPr>
              <w:t>0,0</w:t>
            </w:r>
          </w:p>
        </w:tc>
        <w:tc>
          <w:tcPr>
            <w:tcW w:w="733" w:type="dxa"/>
          </w:tcPr>
          <w:p w:rsidR="00FF4510" w:rsidRPr="00FC23A5" w:rsidRDefault="00BB7F34" w:rsidP="00735BA7">
            <w:pPr>
              <w:jc w:val="center"/>
              <w:rPr>
                <w:sz w:val="18"/>
                <w:szCs w:val="18"/>
              </w:rPr>
            </w:pPr>
            <w:r>
              <w:rPr>
                <w:bCs/>
                <w:spacing w:val="-10"/>
                <w:kern w:val="2"/>
                <w:sz w:val="18"/>
                <w:szCs w:val="18"/>
              </w:rPr>
              <w:t>0,0</w:t>
            </w:r>
          </w:p>
        </w:tc>
        <w:tc>
          <w:tcPr>
            <w:tcW w:w="734" w:type="dxa"/>
          </w:tcPr>
          <w:p w:rsidR="00FF4510" w:rsidRPr="00FC23A5" w:rsidRDefault="00FF4510" w:rsidP="00735BA7">
            <w:pPr>
              <w:jc w:val="center"/>
              <w:rPr>
                <w:sz w:val="18"/>
                <w:szCs w:val="18"/>
              </w:rPr>
            </w:pPr>
            <w:r w:rsidRPr="00FC23A5">
              <w:rPr>
                <w:sz w:val="18"/>
                <w:szCs w:val="18"/>
              </w:rPr>
              <w:t>1 311,9</w:t>
            </w:r>
          </w:p>
        </w:tc>
        <w:tc>
          <w:tcPr>
            <w:tcW w:w="732" w:type="dxa"/>
          </w:tcPr>
          <w:p w:rsidR="00FF4510" w:rsidRPr="00FC23A5" w:rsidRDefault="00FF4510" w:rsidP="00735BA7">
            <w:pPr>
              <w:jc w:val="center"/>
              <w:rPr>
                <w:sz w:val="18"/>
                <w:szCs w:val="18"/>
              </w:rPr>
            </w:pPr>
            <w:r w:rsidRPr="00FC23A5">
              <w:rPr>
                <w:sz w:val="18"/>
                <w:szCs w:val="18"/>
              </w:rPr>
              <w:t>1 018,0</w:t>
            </w:r>
          </w:p>
        </w:tc>
        <w:tc>
          <w:tcPr>
            <w:tcW w:w="732" w:type="dxa"/>
          </w:tcPr>
          <w:p w:rsidR="00FF4510" w:rsidRPr="00FC23A5" w:rsidRDefault="00FF4510" w:rsidP="00735BA7">
            <w:pPr>
              <w:jc w:val="center"/>
              <w:rPr>
                <w:sz w:val="18"/>
                <w:szCs w:val="18"/>
              </w:rPr>
            </w:pPr>
            <w:r w:rsidRPr="00FC23A5">
              <w:rPr>
                <w:bCs/>
                <w:spacing w:val="-10"/>
                <w:kern w:val="2"/>
                <w:sz w:val="18"/>
                <w:szCs w:val="18"/>
              </w:rPr>
              <w:t>293,9</w:t>
            </w:r>
          </w:p>
        </w:tc>
        <w:tc>
          <w:tcPr>
            <w:tcW w:w="732" w:type="dxa"/>
          </w:tcPr>
          <w:p w:rsidR="00FF4510" w:rsidRPr="00FC23A5" w:rsidRDefault="00FF4510" w:rsidP="00735BA7">
            <w:pPr>
              <w:jc w:val="center"/>
              <w:rPr>
                <w:sz w:val="18"/>
                <w:szCs w:val="18"/>
              </w:rPr>
            </w:pPr>
            <w:r w:rsidRPr="00FC23A5">
              <w:rPr>
                <w:sz w:val="18"/>
                <w:szCs w:val="18"/>
              </w:rPr>
              <w:t>1 311,9</w:t>
            </w:r>
          </w:p>
        </w:tc>
        <w:tc>
          <w:tcPr>
            <w:tcW w:w="732" w:type="dxa"/>
          </w:tcPr>
          <w:p w:rsidR="00FF4510" w:rsidRPr="00FC23A5" w:rsidRDefault="00FF4510" w:rsidP="00735BA7">
            <w:pPr>
              <w:jc w:val="center"/>
              <w:rPr>
                <w:sz w:val="18"/>
                <w:szCs w:val="18"/>
              </w:rPr>
            </w:pPr>
            <w:r w:rsidRPr="00FC23A5">
              <w:rPr>
                <w:sz w:val="18"/>
                <w:szCs w:val="18"/>
              </w:rPr>
              <w:t>1 018,0</w:t>
            </w:r>
          </w:p>
        </w:tc>
        <w:tc>
          <w:tcPr>
            <w:tcW w:w="732" w:type="dxa"/>
          </w:tcPr>
          <w:p w:rsidR="00FF4510" w:rsidRPr="00FC23A5" w:rsidRDefault="00FF4510" w:rsidP="00735BA7">
            <w:pPr>
              <w:jc w:val="center"/>
              <w:rPr>
                <w:sz w:val="18"/>
                <w:szCs w:val="18"/>
              </w:rPr>
            </w:pPr>
            <w:r w:rsidRPr="00FC23A5">
              <w:rPr>
                <w:bCs/>
                <w:spacing w:val="-10"/>
                <w:kern w:val="2"/>
                <w:sz w:val="18"/>
                <w:szCs w:val="18"/>
              </w:rPr>
              <w:t>293,9</w:t>
            </w:r>
          </w:p>
        </w:tc>
        <w:tc>
          <w:tcPr>
            <w:tcW w:w="732" w:type="dxa"/>
          </w:tcPr>
          <w:p w:rsidR="00FF4510" w:rsidRPr="00FC23A5" w:rsidRDefault="00FF4510" w:rsidP="00735BA7">
            <w:pPr>
              <w:jc w:val="center"/>
              <w:rPr>
                <w:sz w:val="18"/>
                <w:szCs w:val="18"/>
              </w:rPr>
            </w:pPr>
            <w:r w:rsidRPr="00FC23A5">
              <w:rPr>
                <w:sz w:val="18"/>
                <w:szCs w:val="18"/>
              </w:rPr>
              <w:t>1 311,9</w:t>
            </w:r>
          </w:p>
        </w:tc>
        <w:tc>
          <w:tcPr>
            <w:tcW w:w="732" w:type="dxa"/>
          </w:tcPr>
          <w:p w:rsidR="00FF4510" w:rsidRPr="00FC23A5" w:rsidRDefault="00FF4510" w:rsidP="00735BA7">
            <w:pPr>
              <w:jc w:val="center"/>
              <w:rPr>
                <w:sz w:val="18"/>
                <w:szCs w:val="18"/>
              </w:rPr>
            </w:pPr>
            <w:r w:rsidRPr="00FC23A5">
              <w:rPr>
                <w:sz w:val="18"/>
                <w:szCs w:val="18"/>
              </w:rPr>
              <w:t>1 018,0</w:t>
            </w:r>
          </w:p>
        </w:tc>
        <w:tc>
          <w:tcPr>
            <w:tcW w:w="732" w:type="dxa"/>
          </w:tcPr>
          <w:p w:rsidR="00FF4510" w:rsidRPr="00FC23A5" w:rsidRDefault="00FF4510" w:rsidP="00735BA7">
            <w:pPr>
              <w:jc w:val="center"/>
              <w:rPr>
                <w:sz w:val="18"/>
                <w:szCs w:val="18"/>
              </w:rPr>
            </w:pPr>
            <w:r w:rsidRPr="00FC23A5">
              <w:rPr>
                <w:bCs/>
                <w:spacing w:val="-10"/>
                <w:kern w:val="2"/>
                <w:sz w:val="18"/>
                <w:szCs w:val="18"/>
              </w:rPr>
              <w:t>293,9</w:t>
            </w:r>
          </w:p>
        </w:tc>
        <w:tc>
          <w:tcPr>
            <w:tcW w:w="732" w:type="dxa"/>
          </w:tcPr>
          <w:p w:rsidR="00FF4510" w:rsidRPr="00FC23A5" w:rsidRDefault="00FF4510" w:rsidP="00735BA7">
            <w:pPr>
              <w:jc w:val="center"/>
              <w:rPr>
                <w:sz w:val="18"/>
                <w:szCs w:val="18"/>
              </w:rPr>
            </w:pPr>
            <w:r w:rsidRPr="00FC23A5">
              <w:rPr>
                <w:sz w:val="18"/>
                <w:szCs w:val="18"/>
              </w:rPr>
              <w:t>1 311,9</w:t>
            </w:r>
          </w:p>
        </w:tc>
        <w:tc>
          <w:tcPr>
            <w:tcW w:w="732" w:type="dxa"/>
          </w:tcPr>
          <w:p w:rsidR="00FF4510" w:rsidRPr="00FC23A5" w:rsidRDefault="00FF4510" w:rsidP="00735BA7">
            <w:pPr>
              <w:jc w:val="center"/>
              <w:rPr>
                <w:sz w:val="18"/>
                <w:szCs w:val="18"/>
              </w:rPr>
            </w:pPr>
            <w:r w:rsidRPr="00FC23A5">
              <w:rPr>
                <w:sz w:val="18"/>
                <w:szCs w:val="18"/>
              </w:rPr>
              <w:t>1 018,0</w:t>
            </w:r>
          </w:p>
        </w:tc>
        <w:tc>
          <w:tcPr>
            <w:tcW w:w="732" w:type="dxa"/>
          </w:tcPr>
          <w:p w:rsidR="00FF4510" w:rsidRPr="00FC23A5" w:rsidRDefault="00FF4510" w:rsidP="00735BA7">
            <w:pPr>
              <w:jc w:val="center"/>
              <w:rPr>
                <w:sz w:val="18"/>
                <w:szCs w:val="18"/>
              </w:rPr>
            </w:pPr>
            <w:r w:rsidRPr="00FC23A5">
              <w:rPr>
                <w:bCs/>
                <w:spacing w:val="-10"/>
                <w:kern w:val="2"/>
                <w:sz w:val="18"/>
                <w:szCs w:val="18"/>
              </w:rPr>
              <w:t>293,9</w:t>
            </w:r>
          </w:p>
        </w:tc>
        <w:tc>
          <w:tcPr>
            <w:tcW w:w="732" w:type="dxa"/>
          </w:tcPr>
          <w:p w:rsidR="00FF4510" w:rsidRPr="00FC23A5" w:rsidRDefault="00FF4510" w:rsidP="00735BA7">
            <w:pPr>
              <w:jc w:val="center"/>
              <w:rPr>
                <w:sz w:val="18"/>
                <w:szCs w:val="18"/>
              </w:rPr>
            </w:pPr>
            <w:r w:rsidRPr="00FC23A5">
              <w:rPr>
                <w:sz w:val="18"/>
                <w:szCs w:val="18"/>
              </w:rPr>
              <w:t>1 311,9</w:t>
            </w:r>
          </w:p>
        </w:tc>
        <w:tc>
          <w:tcPr>
            <w:tcW w:w="732" w:type="dxa"/>
          </w:tcPr>
          <w:p w:rsidR="00FF4510" w:rsidRPr="00FC23A5" w:rsidRDefault="00FF4510" w:rsidP="00735BA7">
            <w:pPr>
              <w:jc w:val="center"/>
              <w:rPr>
                <w:sz w:val="18"/>
                <w:szCs w:val="18"/>
              </w:rPr>
            </w:pPr>
            <w:r w:rsidRPr="00FC23A5">
              <w:rPr>
                <w:sz w:val="18"/>
                <w:szCs w:val="18"/>
              </w:rPr>
              <w:t>1 018,0</w:t>
            </w:r>
          </w:p>
        </w:tc>
        <w:tc>
          <w:tcPr>
            <w:tcW w:w="732" w:type="dxa"/>
          </w:tcPr>
          <w:p w:rsidR="00FF4510" w:rsidRPr="00FC23A5" w:rsidRDefault="00FF4510" w:rsidP="00735BA7">
            <w:pPr>
              <w:jc w:val="center"/>
              <w:rPr>
                <w:sz w:val="18"/>
                <w:szCs w:val="18"/>
              </w:rPr>
            </w:pPr>
            <w:r w:rsidRPr="00FC23A5">
              <w:rPr>
                <w:bCs/>
                <w:spacing w:val="-10"/>
                <w:kern w:val="2"/>
                <w:sz w:val="18"/>
                <w:szCs w:val="18"/>
              </w:rPr>
              <w:t>293,9</w:t>
            </w:r>
          </w:p>
        </w:tc>
      </w:tr>
      <w:tr w:rsidR="00BB7F34" w:rsidRPr="00FC23A5" w:rsidTr="00735BA7">
        <w:trPr>
          <w:cantSplit/>
        </w:trPr>
        <w:tc>
          <w:tcPr>
            <w:tcW w:w="2220" w:type="dxa"/>
            <w:gridSpan w:val="2"/>
          </w:tcPr>
          <w:p w:rsidR="00BB7F34" w:rsidRPr="00FC23A5" w:rsidRDefault="00BB7F34" w:rsidP="00BB7F34">
            <w:pPr>
              <w:rPr>
                <w:bCs/>
                <w:spacing w:val="-10"/>
                <w:kern w:val="2"/>
                <w:sz w:val="22"/>
                <w:szCs w:val="22"/>
              </w:rPr>
            </w:pPr>
            <w:r w:rsidRPr="00FC23A5">
              <w:rPr>
                <w:bCs/>
                <w:spacing w:val="-10"/>
                <w:kern w:val="2"/>
                <w:sz w:val="22"/>
                <w:szCs w:val="22"/>
              </w:rPr>
              <w:t>Итого</w:t>
            </w:r>
          </w:p>
        </w:tc>
        <w:tc>
          <w:tcPr>
            <w:tcW w:w="1056" w:type="dxa"/>
          </w:tcPr>
          <w:p w:rsidR="00BB7F34" w:rsidRPr="00FC23A5" w:rsidRDefault="00BB7F34" w:rsidP="00BB7F34">
            <w:pPr>
              <w:jc w:val="center"/>
              <w:rPr>
                <w:sz w:val="18"/>
                <w:szCs w:val="18"/>
              </w:rPr>
            </w:pPr>
            <w:r>
              <w:rPr>
                <w:sz w:val="18"/>
                <w:szCs w:val="18"/>
              </w:rPr>
              <w:t>0,0</w:t>
            </w:r>
          </w:p>
        </w:tc>
        <w:tc>
          <w:tcPr>
            <w:tcW w:w="927" w:type="dxa"/>
          </w:tcPr>
          <w:p w:rsidR="00BB7F34" w:rsidRPr="00FC23A5" w:rsidRDefault="00BB7F34" w:rsidP="00BB7F34">
            <w:pPr>
              <w:jc w:val="center"/>
              <w:rPr>
                <w:sz w:val="18"/>
                <w:szCs w:val="18"/>
              </w:rPr>
            </w:pPr>
            <w:r>
              <w:rPr>
                <w:sz w:val="18"/>
                <w:szCs w:val="18"/>
              </w:rPr>
              <w:t>0,0</w:t>
            </w:r>
          </w:p>
        </w:tc>
        <w:tc>
          <w:tcPr>
            <w:tcW w:w="733" w:type="dxa"/>
          </w:tcPr>
          <w:p w:rsidR="00BB7F34" w:rsidRPr="00FC23A5" w:rsidRDefault="00BB7F34" w:rsidP="00BB7F34">
            <w:pPr>
              <w:jc w:val="center"/>
              <w:rPr>
                <w:sz w:val="18"/>
                <w:szCs w:val="18"/>
              </w:rPr>
            </w:pPr>
            <w:r>
              <w:rPr>
                <w:bCs/>
                <w:spacing w:val="-10"/>
                <w:kern w:val="2"/>
                <w:sz w:val="18"/>
                <w:szCs w:val="18"/>
              </w:rPr>
              <w:t>0,0</w:t>
            </w:r>
          </w:p>
        </w:tc>
        <w:tc>
          <w:tcPr>
            <w:tcW w:w="734" w:type="dxa"/>
          </w:tcPr>
          <w:p w:rsidR="00BB7F34" w:rsidRPr="00FC23A5" w:rsidRDefault="00BB7F34" w:rsidP="00BB7F34">
            <w:pPr>
              <w:jc w:val="center"/>
              <w:rPr>
                <w:sz w:val="18"/>
                <w:szCs w:val="18"/>
              </w:rPr>
            </w:pPr>
            <w:r w:rsidRPr="00FC23A5">
              <w:rPr>
                <w:sz w:val="18"/>
                <w:szCs w:val="18"/>
              </w:rPr>
              <w:t>1 311,9</w:t>
            </w:r>
          </w:p>
        </w:tc>
        <w:tc>
          <w:tcPr>
            <w:tcW w:w="732" w:type="dxa"/>
          </w:tcPr>
          <w:p w:rsidR="00BB7F34" w:rsidRPr="00FC23A5" w:rsidRDefault="00BB7F34" w:rsidP="00BB7F34">
            <w:pPr>
              <w:jc w:val="center"/>
              <w:rPr>
                <w:sz w:val="18"/>
                <w:szCs w:val="18"/>
              </w:rPr>
            </w:pPr>
            <w:r w:rsidRPr="00FC23A5">
              <w:rPr>
                <w:sz w:val="18"/>
                <w:szCs w:val="18"/>
              </w:rPr>
              <w:t>1 018,0</w:t>
            </w:r>
          </w:p>
        </w:tc>
        <w:tc>
          <w:tcPr>
            <w:tcW w:w="732" w:type="dxa"/>
          </w:tcPr>
          <w:p w:rsidR="00BB7F34" w:rsidRPr="00FC23A5" w:rsidRDefault="00BB7F34" w:rsidP="00BB7F34">
            <w:pPr>
              <w:jc w:val="center"/>
              <w:rPr>
                <w:sz w:val="18"/>
                <w:szCs w:val="18"/>
              </w:rPr>
            </w:pPr>
            <w:r w:rsidRPr="00FC23A5">
              <w:rPr>
                <w:bCs/>
                <w:spacing w:val="-10"/>
                <w:kern w:val="2"/>
                <w:sz w:val="18"/>
                <w:szCs w:val="18"/>
              </w:rPr>
              <w:t>293,9</w:t>
            </w:r>
          </w:p>
        </w:tc>
        <w:tc>
          <w:tcPr>
            <w:tcW w:w="732" w:type="dxa"/>
          </w:tcPr>
          <w:p w:rsidR="00BB7F34" w:rsidRPr="00FC23A5" w:rsidRDefault="00BB7F34" w:rsidP="00BB7F34">
            <w:pPr>
              <w:jc w:val="center"/>
              <w:rPr>
                <w:sz w:val="18"/>
                <w:szCs w:val="18"/>
              </w:rPr>
            </w:pPr>
            <w:r w:rsidRPr="00FC23A5">
              <w:rPr>
                <w:sz w:val="18"/>
                <w:szCs w:val="18"/>
              </w:rPr>
              <w:t>1 311,9</w:t>
            </w:r>
          </w:p>
        </w:tc>
        <w:tc>
          <w:tcPr>
            <w:tcW w:w="732" w:type="dxa"/>
          </w:tcPr>
          <w:p w:rsidR="00BB7F34" w:rsidRPr="00FC23A5" w:rsidRDefault="00BB7F34" w:rsidP="00BB7F34">
            <w:pPr>
              <w:jc w:val="center"/>
              <w:rPr>
                <w:sz w:val="18"/>
                <w:szCs w:val="18"/>
              </w:rPr>
            </w:pPr>
            <w:r w:rsidRPr="00FC23A5">
              <w:rPr>
                <w:sz w:val="18"/>
                <w:szCs w:val="18"/>
              </w:rPr>
              <w:t>1 018,0</w:t>
            </w:r>
          </w:p>
        </w:tc>
        <w:tc>
          <w:tcPr>
            <w:tcW w:w="732" w:type="dxa"/>
          </w:tcPr>
          <w:p w:rsidR="00BB7F34" w:rsidRPr="00FC23A5" w:rsidRDefault="00BB7F34" w:rsidP="00BB7F34">
            <w:pPr>
              <w:jc w:val="center"/>
              <w:rPr>
                <w:sz w:val="18"/>
                <w:szCs w:val="18"/>
              </w:rPr>
            </w:pPr>
            <w:r w:rsidRPr="00FC23A5">
              <w:rPr>
                <w:bCs/>
                <w:spacing w:val="-10"/>
                <w:kern w:val="2"/>
                <w:sz w:val="18"/>
                <w:szCs w:val="18"/>
              </w:rPr>
              <w:t>293,9</w:t>
            </w:r>
          </w:p>
        </w:tc>
        <w:tc>
          <w:tcPr>
            <w:tcW w:w="732" w:type="dxa"/>
          </w:tcPr>
          <w:p w:rsidR="00BB7F34" w:rsidRPr="00FC23A5" w:rsidRDefault="00BB7F34" w:rsidP="00BB7F34">
            <w:pPr>
              <w:jc w:val="center"/>
              <w:rPr>
                <w:sz w:val="18"/>
                <w:szCs w:val="18"/>
              </w:rPr>
            </w:pPr>
            <w:r w:rsidRPr="00FC23A5">
              <w:rPr>
                <w:sz w:val="18"/>
                <w:szCs w:val="18"/>
              </w:rPr>
              <w:t>1 311,9</w:t>
            </w:r>
          </w:p>
        </w:tc>
        <w:tc>
          <w:tcPr>
            <w:tcW w:w="732" w:type="dxa"/>
          </w:tcPr>
          <w:p w:rsidR="00BB7F34" w:rsidRPr="00FC23A5" w:rsidRDefault="00BB7F34" w:rsidP="00BB7F34">
            <w:pPr>
              <w:jc w:val="center"/>
              <w:rPr>
                <w:sz w:val="18"/>
                <w:szCs w:val="18"/>
              </w:rPr>
            </w:pPr>
            <w:r w:rsidRPr="00FC23A5">
              <w:rPr>
                <w:sz w:val="18"/>
                <w:szCs w:val="18"/>
              </w:rPr>
              <w:t>1 018,0</w:t>
            </w:r>
          </w:p>
        </w:tc>
        <w:tc>
          <w:tcPr>
            <w:tcW w:w="732" w:type="dxa"/>
          </w:tcPr>
          <w:p w:rsidR="00BB7F34" w:rsidRPr="00FC23A5" w:rsidRDefault="00BB7F34" w:rsidP="00BB7F34">
            <w:pPr>
              <w:jc w:val="center"/>
              <w:rPr>
                <w:sz w:val="18"/>
                <w:szCs w:val="18"/>
              </w:rPr>
            </w:pPr>
            <w:r w:rsidRPr="00FC23A5">
              <w:rPr>
                <w:bCs/>
                <w:spacing w:val="-10"/>
                <w:kern w:val="2"/>
                <w:sz w:val="18"/>
                <w:szCs w:val="18"/>
              </w:rPr>
              <w:t>293,9</w:t>
            </w:r>
          </w:p>
        </w:tc>
        <w:tc>
          <w:tcPr>
            <w:tcW w:w="732" w:type="dxa"/>
          </w:tcPr>
          <w:p w:rsidR="00BB7F34" w:rsidRPr="00FC23A5" w:rsidRDefault="00BB7F34" w:rsidP="00BB7F34">
            <w:pPr>
              <w:jc w:val="center"/>
              <w:rPr>
                <w:sz w:val="18"/>
                <w:szCs w:val="18"/>
              </w:rPr>
            </w:pPr>
            <w:r w:rsidRPr="00FC23A5">
              <w:rPr>
                <w:sz w:val="18"/>
                <w:szCs w:val="18"/>
              </w:rPr>
              <w:t>1 311,9</w:t>
            </w:r>
          </w:p>
        </w:tc>
        <w:tc>
          <w:tcPr>
            <w:tcW w:w="732" w:type="dxa"/>
          </w:tcPr>
          <w:p w:rsidR="00BB7F34" w:rsidRPr="00FC23A5" w:rsidRDefault="00BB7F34" w:rsidP="00BB7F34">
            <w:pPr>
              <w:jc w:val="center"/>
              <w:rPr>
                <w:sz w:val="18"/>
                <w:szCs w:val="18"/>
              </w:rPr>
            </w:pPr>
            <w:r w:rsidRPr="00FC23A5">
              <w:rPr>
                <w:sz w:val="18"/>
                <w:szCs w:val="18"/>
              </w:rPr>
              <w:t>1 018,0</w:t>
            </w:r>
          </w:p>
        </w:tc>
        <w:tc>
          <w:tcPr>
            <w:tcW w:w="732" w:type="dxa"/>
          </w:tcPr>
          <w:p w:rsidR="00BB7F34" w:rsidRPr="00FC23A5" w:rsidRDefault="00BB7F34" w:rsidP="00BB7F34">
            <w:pPr>
              <w:jc w:val="center"/>
              <w:rPr>
                <w:sz w:val="18"/>
                <w:szCs w:val="18"/>
              </w:rPr>
            </w:pPr>
            <w:r w:rsidRPr="00FC23A5">
              <w:rPr>
                <w:bCs/>
                <w:spacing w:val="-10"/>
                <w:kern w:val="2"/>
                <w:sz w:val="18"/>
                <w:szCs w:val="18"/>
              </w:rPr>
              <w:t>293,9</w:t>
            </w:r>
          </w:p>
        </w:tc>
        <w:tc>
          <w:tcPr>
            <w:tcW w:w="732" w:type="dxa"/>
          </w:tcPr>
          <w:p w:rsidR="00BB7F34" w:rsidRPr="00FC23A5" w:rsidRDefault="00BB7F34" w:rsidP="00BB7F34">
            <w:pPr>
              <w:jc w:val="center"/>
              <w:rPr>
                <w:sz w:val="18"/>
                <w:szCs w:val="18"/>
              </w:rPr>
            </w:pPr>
            <w:r w:rsidRPr="00FC23A5">
              <w:rPr>
                <w:sz w:val="18"/>
                <w:szCs w:val="18"/>
              </w:rPr>
              <w:t>1 311,9</w:t>
            </w:r>
          </w:p>
        </w:tc>
        <w:tc>
          <w:tcPr>
            <w:tcW w:w="732" w:type="dxa"/>
          </w:tcPr>
          <w:p w:rsidR="00BB7F34" w:rsidRPr="00FC23A5" w:rsidRDefault="00BB7F34" w:rsidP="00BB7F34">
            <w:pPr>
              <w:jc w:val="center"/>
              <w:rPr>
                <w:sz w:val="18"/>
                <w:szCs w:val="18"/>
              </w:rPr>
            </w:pPr>
            <w:r w:rsidRPr="00FC23A5">
              <w:rPr>
                <w:sz w:val="18"/>
                <w:szCs w:val="18"/>
              </w:rPr>
              <w:t>1 018,0</w:t>
            </w:r>
          </w:p>
        </w:tc>
        <w:tc>
          <w:tcPr>
            <w:tcW w:w="732" w:type="dxa"/>
          </w:tcPr>
          <w:p w:rsidR="00BB7F34" w:rsidRPr="00FC23A5" w:rsidRDefault="00BB7F34" w:rsidP="00BB7F34">
            <w:pPr>
              <w:jc w:val="center"/>
              <w:rPr>
                <w:sz w:val="18"/>
                <w:szCs w:val="18"/>
              </w:rPr>
            </w:pPr>
            <w:r w:rsidRPr="00FC23A5">
              <w:rPr>
                <w:bCs/>
                <w:spacing w:val="-10"/>
                <w:kern w:val="2"/>
                <w:sz w:val="18"/>
                <w:szCs w:val="18"/>
              </w:rPr>
              <w:t>293,9</w:t>
            </w:r>
          </w:p>
        </w:tc>
      </w:tr>
      <w:tr w:rsidR="00BB7F34" w:rsidRPr="003E674B" w:rsidTr="00772DFA">
        <w:trPr>
          <w:cantSplit/>
        </w:trPr>
        <w:tc>
          <w:tcPr>
            <w:tcW w:w="15918" w:type="dxa"/>
            <w:gridSpan w:val="20"/>
          </w:tcPr>
          <w:p w:rsidR="00BB7F34" w:rsidRPr="003E674B" w:rsidRDefault="00BB7F34" w:rsidP="00BB7F34">
            <w:pPr>
              <w:jc w:val="center"/>
              <w:rPr>
                <w:sz w:val="18"/>
                <w:szCs w:val="18"/>
              </w:rPr>
            </w:pPr>
            <w:r w:rsidRPr="003E674B">
              <w:rPr>
                <w:sz w:val="18"/>
                <w:szCs w:val="18"/>
              </w:rPr>
              <w:t>Субсидии бюджетным учреждениям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спортивно-оздоровительного направления основной образовательной программы начального общего образования</w:t>
            </w:r>
          </w:p>
        </w:tc>
      </w:tr>
      <w:tr w:rsidR="00BB7F34" w:rsidRPr="003E674B" w:rsidTr="00735BA7">
        <w:trPr>
          <w:cantSplit/>
        </w:trPr>
        <w:tc>
          <w:tcPr>
            <w:tcW w:w="2220" w:type="dxa"/>
            <w:gridSpan w:val="2"/>
          </w:tcPr>
          <w:p w:rsidR="00BB7F34" w:rsidRPr="003E674B" w:rsidRDefault="00BB7F34" w:rsidP="00BB7F34">
            <w:pPr>
              <w:rPr>
                <w:bCs/>
                <w:kern w:val="2"/>
                <w:sz w:val="16"/>
                <w:szCs w:val="16"/>
              </w:rPr>
            </w:pPr>
            <w:r w:rsidRPr="003E674B">
              <w:rPr>
                <w:bCs/>
                <w:kern w:val="2"/>
                <w:sz w:val="16"/>
                <w:szCs w:val="16"/>
              </w:rPr>
              <w:t>МБОУ СОШ № 11 г. Азова</w:t>
            </w:r>
          </w:p>
        </w:tc>
        <w:tc>
          <w:tcPr>
            <w:tcW w:w="1056" w:type="dxa"/>
          </w:tcPr>
          <w:p w:rsidR="00BB7F34" w:rsidRPr="003E674B" w:rsidRDefault="00BB7F34" w:rsidP="00BB7F34">
            <w:pPr>
              <w:jc w:val="center"/>
              <w:rPr>
                <w:sz w:val="18"/>
                <w:szCs w:val="18"/>
              </w:rPr>
            </w:pPr>
            <w:r w:rsidRPr="003E674B">
              <w:rPr>
                <w:sz w:val="18"/>
                <w:szCs w:val="18"/>
              </w:rPr>
              <w:t>390,0</w:t>
            </w:r>
          </w:p>
        </w:tc>
        <w:tc>
          <w:tcPr>
            <w:tcW w:w="927" w:type="dxa"/>
          </w:tcPr>
          <w:p w:rsidR="00BB7F34" w:rsidRPr="003E674B" w:rsidRDefault="00BB7F34" w:rsidP="00BB7F34">
            <w:pPr>
              <w:jc w:val="center"/>
              <w:rPr>
                <w:sz w:val="18"/>
                <w:szCs w:val="18"/>
              </w:rPr>
            </w:pPr>
            <w:r w:rsidRPr="003E674B">
              <w:rPr>
                <w:sz w:val="18"/>
                <w:szCs w:val="18"/>
              </w:rPr>
              <w:t>305,0</w:t>
            </w:r>
          </w:p>
        </w:tc>
        <w:tc>
          <w:tcPr>
            <w:tcW w:w="733" w:type="dxa"/>
          </w:tcPr>
          <w:p w:rsidR="00BB7F34" w:rsidRPr="003E674B" w:rsidRDefault="00BB7F34" w:rsidP="00BB7F34">
            <w:pPr>
              <w:jc w:val="center"/>
              <w:rPr>
                <w:sz w:val="18"/>
                <w:szCs w:val="18"/>
              </w:rPr>
            </w:pPr>
            <w:r w:rsidRPr="003E674B">
              <w:rPr>
                <w:sz w:val="18"/>
                <w:szCs w:val="18"/>
              </w:rPr>
              <w:t>85,0</w:t>
            </w:r>
          </w:p>
        </w:tc>
        <w:tc>
          <w:tcPr>
            <w:tcW w:w="734" w:type="dxa"/>
          </w:tcPr>
          <w:p w:rsidR="00BB7F34" w:rsidRPr="003E674B" w:rsidRDefault="00BB7F34" w:rsidP="00BB7F34">
            <w:pPr>
              <w:jc w:val="center"/>
              <w:rPr>
                <w:sz w:val="18"/>
                <w:szCs w:val="18"/>
              </w:rPr>
            </w:pPr>
            <w:r w:rsidRPr="003E674B">
              <w:rPr>
                <w:sz w:val="18"/>
                <w:szCs w:val="18"/>
              </w:rPr>
              <w:t>0,0</w:t>
            </w:r>
          </w:p>
        </w:tc>
        <w:tc>
          <w:tcPr>
            <w:tcW w:w="732" w:type="dxa"/>
          </w:tcPr>
          <w:p w:rsidR="00BB7F34" w:rsidRPr="003E674B" w:rsidRDefault="00BB7F34" w:rsidP="00BB7F34">
            <w:pPr>
              <w:jc w:val="center"/>
              <w:rPr>
                <w:sz w:val="18"/>
                <w:szCs w:val="18"/>
              </w:rPr>
            </w:pPr>
            <w:r w:rsidRPr="003E674B">
              <w:rPr>
                <w:sz w:val="18"/>
                <w:szCs w:val="18"/>
              </w:rPr>
              <w:t>0,0</w:t>
            </w:r>
          </w:p>
        </w:tc>
        <w:tc>
          <w:tcPr>
            <w:tcW w:w="732" w:type="dxa"/>
          </w:tcPr>
          <w:p w:rsidR="00BB7F34" w:rsidRPr="003E674B" w:rsidRDefault="00BB7F34" w:rsidP="00BB7F34">
            <w:pPr>
              <w:jc w:val="center"/>
              <w:rPr>
                <w:sz w:val="18"/>
                <w:szCs w:val="18"/>
              </w:rPr>
            </w:pPr>
            <w:r w:rsidRPr="003E674B">
              <w:rPr>
                <w:sz w:val="18"/>
                <w:szCs w:val="18"/>
              </w:rPr>
              <w:t>0,0</w:t>
            </w:r>
          </w:p>
        </w:tc>
        <w:tc>
          <w:tcPr>
            <w:tcW w:w="732" w:type="dxa"/>
          </w:tcPr>
          <w:p w:rsidR="00BB7F34" w:rsidRPr="003E674B" w:rsidRDefault="00BB7F34" w:rsidP="00BB7F34">
            <w:pPr>
              <w:jc w:val="center"/>
              <w:rPr>
                <w:sz w:val="18"/>
                <w:szCs w:val="18"/>
              </w:rPr>
            </w:pPr>
            <w:r w:rsidRPr="003E674B">
              <w:rPr>
                <w:sz w:val="18"/>
                <w:szCs w:val="18"/>
              </w:rPr>
              <w:t>0,0</w:t>
            </w:r>
          </w:p>
        </w:tc>
        <w:tc>
          <w:tcPr>
            <w:tcW w:w="732" w:type="dxa"/>
          </w:tcPr>
          <w:p w:rsidR="00BB7F34" w:rsidRPr="003E674B" w:rsidRDefault="00BB7F34" w:rsidP="00BB7F34">
            <w:pPr>
              <w:jc w:val="center"/>
              <w:rPr>
                <w:sz w:val="18"/>
                <w:szCs w:val="18"/>
              </w:rPr>
            </w:pPr>
            <w:r w:rsidRPr="003E674B">
              <w:rPr>
                <w:sz w:val="18"/>
                <w:szCs w:val="18"/>
              </w:rPr>
              <w:t>0,0</w:t>
            </w:r>
          </w:p>
        </w:tc>
        <w:tc>
          <w:tcPr>
            <w:tcW w:w="732" w:type="dxa"/>
          </w:tcPr>
          <w:p w:rsidR="00BB7F34" w:rsidRPr="003E674B" w:rsidRDefault="00BB7F34" w:rsidP="00BB7F34">
            <w:pPr>
              <w:jc w:val="center"/>
              <w:rPr>
                <w:sz w:val="18"/>
                <w:szCs w:val="18"/>
              </w:rPr>
            </w:pPr>
            <w:r w:rsidRPr="003E674B">
              <w:rPr>
                <w:sz w:val="18"/>
                <w:szCs w:val="18"/>
              </w:rPr>
              <w:t>0,0</w:t>
            </w:r>
          </w:p>
        </w:tc>
        <w:tc>
          <w:tcPr>
            <w:tcW w:w="732" w:type="dxa"/>
          </w:tcPr>
          <w:p w:rsidR="00BB7F34" w:rsidRPr="003E674B" w:rsidRDefault="00BB7F34" w:rsidP="00BB7F34">
            <w:pPr>
              <w:jc w:val="center"/>
              <w:rPr>
                <w:sz w:val="18"/>
                <w:szCs w:val="18"/>
              </w:rPr>
            </w:pPr>
            <w:r w:rsidRPr="003E674B">
              <w:rPr>
                <w:sz w:val="18"/>
                <w:szCs w:val="18"/>
              </w:rPr>
              <w:t>0,0</w:t>
            </w:r>
          </w:p>
        </w:tc>
        <w:tc>
          <w:tcPr>
            <w:tcW w:w="732" w:type="dxa"/>
          </w:tcPr>
          <w:p w:rsidR="00BB7F34" w:rsidRPr="003E674B" w:rsidRDefault="00BB7F34" w:rsidP="00BB7F34">
            <w:pPr>
              <w:jc w:val="center"/>
              <w:rPr>
                <w:sz w:val="18"/>
                <w:szCs w:val="18"/>
              </w:rPr>
            </w:pPr>
            <w:r w:rsidRPr="003E674B">
              <w:rPr>
                <w:sz w:val="18"/>
                <w:szCs w:val="18"/>
              </w:rPr>
              <w:t>0,0</w:t>
            </w:r>
          </w:p>
        </w:tc>
        <w:tc>
          <w:tcPr>
            <w:tcW w:w="732" w:type="dxa"/>
          </w:tcPr>
          <w:p w:rsidR="00BB7F34" w:rsidRPr="003E674B" w:rsidRDefault="00BB7F34" w:rsidP="00BB7F34">
            <w:pPr>
              <w:jc w:val="center"/>
              <w:rPr>
                <w:sz w:val="18"/>
                <w:szCs w:val="18"/>
              </w:rPr>
            </w:pPr>
            <w:r w:rsidRPr="003E674B">
              <w:rPr>
                <w:sz w:val="18"/>
                <w:szCs w:val="18"/>
              </w:rPr>
              <w:t>0,0</w:t>
            </w:r>
          </w:p>
        </w:tc>
        <w:tc>
          <w:tcPr>
            <w:tcW w:w="732" w:type="dxa"/>
          </w:tcPr>
          <w:p w:rsidR="00BB7F34" w:rsidRPr="003E674B" w:rsidRDefault="00BB7F34" w:rsidP="00BB7F34">
            <w:pPr>
              <w:jc w:val="center"/>
              <w:rPr>
                <w:sz w:val="18"/>
                <w:szCs w:val="18"/>
              </w:rPr>
            </w:pPr>
            <w:r w:rsidRPr="003E674B">
              <w:rPr>
                <w:sz w:val="18"/>
                <w:szCs w:val="18"/>
              </w:rPr>
              <w:t>0,0</w:t>
            </w:r>
          </w:p>
        </w:tc>
        <w:tc>
          <w:tcPr>
            <w:tcW w:w="732" w:type="dxa"/>
          </w:tcPr>
          <w:p w:rsidR="00BB7F34" w:rsidRPr="003E674B" w:rsidRDefault="00BB7F34" w:rsidP="00BB7F34">
            <w:pPr>
              <w:jc w:val="center"/>
              <w:rPr>
                <w:sz w:val="18"/>
                <w:szCs w:val="18"/>
              </w:rPr>
            </w:pPr>
            <w:r w:rsidRPr="003E674B">
              <w:rPr>
                <w:sz w:val="18"/>
                <w:szCs w:val="18"/>
              </w:rPr>
              <w:t>0,0</w:t>
            </w:r>
          </w:p>
        </w:tc>
        <w:tc>
          <w:tcPr>
            <w:tcW w:w="732" w:type="dxa"/>
          </w:tcPr>
          <w:p w:rsidR="00BB7F34" w:rsidRPr="003E674B" w:rsidRDefault="00BB7F34" w:rsidP="00BB7F34">
            <w:pPr>
              <w:jc w:val="center"/>
              <w:rPr>
                <w:sz w:val="18"/>
                <w:szCs w:val="18"/>
              </w:rPr>
            </w:pPr>
            <w:r w:rsidRPr="003E674B">
              <w:rPr>
                <w:sz w:val="18"/>
                <w:szCs w:val="18"/>
              </w:rPr>
              <w:t>0,0</w:t>
            </w:r>
          </w:p>
        </w:tc>
        <w:tc>
          <w:tcPr>
            <w:tcW w:w="732" w:type="dxa"/>
          </w:tcPr>
          <w:p w:rsidR="00BB7F34" w:rsidRPr="003E674B" w:rsidRDefault="00BB7F34" w:rsidP="00BB7F34">
            <w:pPr>
              <w:jc w:val="center"/>
              <w:rPr>
                <w:sz w:val="18"/>
                <w:szCs w:val="18"/>
              </w:rPr>
            </w:pPr>
            <w:r w:rsidRPr="003E674B">
              <w:rPr>
                <w:sz w:val="18"/>
                <w:szCs w:val="18"/>
              </w:rPr>
              <w:t>0,0</w:t>
            </w:r>
          </w:p>
        </w:tc>
        <w:tc>
          <w:tcPr>
            <w:tcW w:w="732" w:type="dxa"/>
          </w:tcPr>
          <w:p w:rsidR="00BB7F34" w:rsidRPr="003E674B" w:rsidRDefault="00BB7F34" w:rsidP="00BB7F34">
            <w:pPr>
              <w:jc w:val="center"/>
              <w:rPr>
                <w:sz w:val="18"/>
                <w:szCs w:val="18"/>
              </w:rPr>
            </w:pPr>
            <w:r w:rsidRPr="003E674B">
              <w:rPr>
                <w:sz w:val="18"/>
                <w:szCs w:val="18"/>
              </w:rPr>
              <w:t>0,0</w:t>
            </w:r>
          </w:p>
        </w:tc>
        <w:tc>
          <w:tcPr>
            <w:tcW w:w="732" w:type="dxa"/>
          </w:tcPr>
          <w:p w:rsidR="00BB7F34" w:rsidRPr="003E674B" w:rsidRDefault="00BB7F34" w:rsidP="00BB7F34">
            <w:pPr>
              <w:jc w:val="center"/>
              <w:rPr>
                <w:sz w:val="18"/>
                <w:szCs w:val="18"/>
              </w:rPr>
            </w:pPr>
            <w:r w:rsidRPr="003E674B">
              <w:rPr>
                <w:sz w:val="18"/>
                <w:szCs w:val="18"/>
              </w:rPr>
              <w:t>0,0</w:t>
            </w:r>
          </w:p>
        </w:tc>
      </w:tr>
      <w:tr w:rsidR="00BB7F34" w:rsidRPr="003E674B" w:rsidTr="00735BA7">
        <w:trPr>
          <w:cantSplit/>
        </w:trPr>
        <w:tc>
          <w:tcPr>
            <w:tcW w:w="2220" w:type="dxa"/>
            <w:gridSpan w:val="2"/>
          </w:tcPr>
          <w:p w:rsidR="00BB7F34" w:rsidRPr="003E674B" w:rsidRDefault="00BB7F34" w:rsidP="00BB7F34">
            <w:pPr>
              <w:rPr>
                <w:bCs/>
                <w:kern w:val="2"/>
                <w:sz w:val="16"/>
                <w:szCs w:val="16"/>
              </w:rPr>
            </w:pPr>
            <w:r w:rsidRPr="003E674B">
              <w:rPr>
                <w:bCs/>
                <w:kern w:val="2"/>
                <w:sz w:val="16"/>
                <w:szCs w:val="16"/>
              </w:rPr>
              <w:t>МБОУ СОШ № 15 г. Азова</w:t>
            </w:r>
          </w:p>
        </w:tc>
        <w:tc>
          <w:tcPr>
            <w:tcW w:w="1056" w:type="dxa"/>
          </w:tcPr>
          <w:p w:rsidR="00BB7F34" w:rsidRPr="003E674B" w:rsidRDefault="00BB7F34" w:rsidP="00BB7F34">
            <w:pPr>
              <w:jc w:val="center"/>
              <w:rPr>
                <w:sz w:val="18"/>
                <w:szCs w:val="18"/>
              </w:rPr>
            </w:pPr>
            <w:r w:rsidRPr="003E674B">
              <w:rPr>
                <w:sz w:val="18"/>
                <w:szCs w:val="18"/>
              </w:rPr>
              <w:t>390,0</w:t>
            </w:r>
          </w:p>
        </w:tc>
        <w:tc>
          <w:tcPr>
            <w:tcW w:w="927" w:type="dxa"/>
          </w:tcPr>
          <w:p w:rsidR="00BB7F34" w:rsidRPr="003E674B" w:rsidRDefault="00BB7F34" w:rsidP="00BB7F34">
            <w:pPr>
              <w:jc w:val="center"/>
              <w:rPr>
                <w:sz w:val="18"/>
                <w:szCs w:val="18"/>
              </w:rPr>
            </w:pPr>
            <w:r w:rsidRPr="003E674B">
              <w:rPr>
                <w:sz w:val="18"/>
                <w:szCs w:val="18"/>
              </w:rPr>
              <w:t>305,0</w:t>
            </w:r>
          </w:p>
        </w:tc>
        <w:tc>
          <w:tcPr>
            <w:tcW w:w="733" w:type="dxa"/>
          </w:tcPr>
          <w:p w:rsidR="00BB7F34" w:rsidRPr="003E674B" w:rsidRDefault="00BB7F34" w:rsidP="00BB7F34">
            <w:pPr>
              <w:jc w:val="center"/>
              <w:rPr>
                <w:sz w:val="18"/>
                <w:szCs w:val="18"/>
              </w:rPr>
            </w:pPr>
            <w:r w:rsidRPr="003E674B">
              <w:rPr>
                <w:sz w:val="18"/>
                <w:szCs w:val="18"/>
              </w:rPr>
              <w:t>85,0</w:t>
            </w:r>
          </w:p>
        </w:tc>
        <w:tc>
          <w:tcPr>
            <w:tcW w:w="734" w:type="dxa"/>
          </w:tcPr>
          <w:p w:rsidR="00BB7F34" w:rsidRPr="003E674B" w:rsidRDefault="00BB7F34" w:rsidP="00BB7F34">
            <w:pPr>
              <w:jc w:val="center"/>
              <w:rPr>
                <w:sz w:val="18"/>
                <w:szCs w:val="18"/>
              </w:rPr>
            </w:pPr>
            <w:r w:rsidRPr="003E674B">
              <w:rPr>
                <w:sz w:val="18"/>
                <w:szCs w:val="18"/>
              </w:rPr>
              <w:t>0,0</w:t>
            </w:r>
          </w:p>
        </w:tc>
        <w:tc>
          <w:tcPr>
            <w:tcW w:w="732" w:type="dxa"/>
          </w:tcPr>
          <w:p w:rsidR="00BB7F34" w:rsidRPr="003E674B" w:rsidRDefault="00BB7F34" w:rsidP="00BB7F34">
            <w:pPr>
              <w:jc w:val="center"/>
              <w:rPr>
                <w:sz w:val="18"/>
                <w:szCs w:val="18"/>
              </w:rPr>
            </w:pPr>
            <w:r w:rsidRPr="003E674B">
              <w:rPr>
                <w:sz w:val="18"/>
                <w:szCs w:val="18"/>
              </w:rPr>
              <w:t>0,0</w:t>
            </w:r>
          </w:p>
        </w:tc>
        <w:tc>
          <w:tcPr>
            <w:tcW w:w="732" w:type="dxa"/>
          </w:tcPr>
          <w:p w:rsidR="00BB7F34" w:rsidRPr="003E674B" w:rsidRDefault="00BB7F34" w:rsidP="00BB7F34">
            <w:pPr>
              <w:jc w:val="center"/>
              <w:rPr>
                <w:sz w:val="18"/>
                <w:szCs w:val="18"/>
              </w:rPr>
            </w:pPr>
            <w:r w:rsidRPr="003E674B">
              <w:rPr>
                <w:sz w:val="18"/>
                <w:szCs w:val="18"/>
              </w:rPr>
              <w:t>0,0</w:t>
            </w:r>
          </w:p>
        </w:tc>
        <w:tc>
          <w:tcPr>
            <w:tcW w:w="732" w:type="dxa"/>
          </w:tcPr>
          <w:p w:rsidR="00BB7F34" w:rsidRPr="003E674B" w:rsidRDefault="00BB7F34" w:rsidP="00BB7F34">
            <w:pPr>
              <w:jc w:val="center"/>
              <w:rPr>
                <w:sz w:val="18"/>
                <w:szCs w:val="18"/>
              </w:rPr>
            </w:pPr>
            <w:r w:rsidRPr="003E674B">
              <w:rPr>
                <w:sz w:val="18"/>
                <w:szCs w:val="18"/>
              </w:rPr>
              <w:t>0,0</w:t>
            </w:r>
          </w:p>
        </w:tc>
        <w:tc>
          <w:tcPr>
            <w:tcW w:w="732" w:type="dxa"/>
          </w:tcPr>
          <w:p w:rsidR="00BB7F34" w:rsidRPr="003E674B" w:rsidRDefault="00BB7F34" w:rsidP="00BB7F34">
            <w:pPr>
              <w:jc w:val="center"/>
              <w:rPr>
                <w:sz w:val="18"/>
                <w:szCs w:val="18"/>
              </w:rPr>
            </w:pPr>
            <w:r w:rsidRPr="003E674B">
              <w:rPr>
                <w:sz w:val="18"/>
                <w:szCs w:val="18"/>
              </w:rPr>
              <w:t>0,0</w:t>
            </w:r>
          </w:p>
        </w:tc>
        <w:tc>
          <w:tcPr>
            <w:tcW w:w="732" w:type="dxa"/>
          </w:tcPr>
          <w:p w:rsidR="00BB7F34" w:rsidRPr="003E674B" w:rsidRDefault="00BB7F34" w:rsidP="00BB7F34">
            <w:pPr>
              <w:jc w:val="center"/>
              <w:rPr>
                <w:sz w:val="18"/>
                <w:szCs w:val="18"/>
              </w:rPr>
            </w:pPr>
            <w:r w:rsidRPr="003E674B">
              <w:rPr>
                <w:sz w:val="18"/>
                <w:szCs w:val="18"/>
              </w:rPr>
              <w:t>0,0</w:t>
            </w:r>
          </w:p>
        </w:tc>
        <w:tc>
          <w:tcPr>
            <w:tcW w:w="732" w:type="dxa"/>
          </w:tcPr>
          <w:p w:rsidR="00BB7F34" w:rsidRPr="003E674B" w:rsidRDefault="00BB7F34" w:rsidP="00BB7F34">
            <w:pPr>
              <w:jc w:val="center"/>
              <w:rPr>
                <w:sz w:val="18"/>
                <w:szCs w:val="18"/>
              </w:rPr>
            </w:pPr>
            <w:r w:rsidRPr="003E674B">
              <w:rPr>
                <w:sz w:val="18"/>
                <w:szCs w:val="18"/>
              </w:rPr>
              <w:t>0,0</w:t>
            </w:r>
          </w:p>
        </w:tc>
        <w:tc>
          <w:tcPr>
            <w:tcW w:w="732" w:type="dxa"/>
          </w:tcPr>
          <w:p w:rsidR="00BB7F34" w:rsidRPr="003E674B" w:rsidRDefault="00BB7F34" w:rsidP="00BB7F34">
            <w:pPr>
              <w:jc w:val="center"/>
              <w:rPr>
                <w:sz w:val="18"/>
                <w:szCs w:val="18"/>
              </w:rPr>
            </w:pPr>
            <w:r w:rsidRPr="003E674B">
              <w:rPr>
                <w:sz w:val="18"/>
                <w:szCs w:val="18"/>
              </w:rPr>
              <w:t>0,0</w:t>
            </w:r>
          </w:p>
        </w:tc>
        <w:tc>
          <w:tcPr>
            <w:tcW w:w="732" w:type="dxa"/>
          </w:tcPr>
          <w:p w:rsidR="00BB7F34" w:rsidRPr="003E674B" w:rsidRDefault="00BB7F34" w:rsidP="00BB7F34">
            <w:pPr>
              <w:jc w:val="center"/>
              <w:rPr>
                <w:sz w:val="18"/>
                <w:szCs w:val="18"/>
              </w:rPr>
            </w:pPr>
            <w:r w:rsidRPr="003E674B">
              <w:rPr>
                <w:sz w:val="18"/>
                <w:szCs w:val="18"/>
              </w:rPr>
              <w:t>0,0</w:t>
            </w:r>
          </w:p>
        </w:tc>
        <w:tc>
          <w:tcPr>
            <w:tcW w:w="732" w:type="dxa"/>
          </w:tcPr>
          <w:p w:rsidR="00BB7F34" w:rsidRPr="003E674B" w:rsidRDefault="00BB7F34" w:rsidP="00BB7F34">
            <w:pPr>
              <w:jc w:val="center"/>
              <w:rPr>
                <w:sz w:val="18"/>
                <w:szCs w:val="18"/>
              </w:rPr>
            </w:pPr>
            <w:r w:rsidRPr="003E674B">
              <w:rPr>
                <w:sz w:val="18"/>
                <w:szCs w:val="18"/>
              </w:rPr>
              <w:t>0,0</w:t>
            </w:r>
          </w:p>
        </w:tc>
        <w:tc>
          <w:tcPr>
            <w:tcW w:w="732" w:type="dxa"/>
          </w:tcPr>
          <w:p w:rsidR="00BB7F34" w:rsidRPr="003E674B" w:rsidRDefault="00BB7F34" w:rsidP="00BB7F34">
            <w:pPr>
              <w:jc w:val="center"/>
              <w:rPr>
                <w:sz w:val="18"/>
                <w:szCs w:val="18"/>
              </w:rPr>
            </w:pPr>
            <w:r w:rsidRPr="003E674B">
              <w:rPr>
                <w:sz w:val="18"/>
                <w:szCs w:val="18"/>
              </w:rPr>
              <w:t>0,0</w:t>
            </w:r>
          </w:p>
        </w:tc>
        <w:tc>
          <w:tcPr>
            <w:tcW w:w="732" w:type="dxa"/>
          </w:tcPr>
          <w:p w:rsidR="00BB7F34" w:rsidRPr="003E674B" w:rsidRDefault="00BB7F34" w:rsidP="00BB7F34">
            <w:pPr>
              <w:jc w:val="center"/>
              <w:rPr>
                <w:sz w:val="18"/>
                <w:szCs w:val="18"/>
              </w:rPr>
            </w:pPr>
            <w:r w:rsidRPr="003E674B">
              <w:rPr>
                <w:sz w:val="18"/>
                <w:szCs w:val="18"/>
              </w:rPr>
              <w:t>0,0</w:t>
            </w:r>
          </w:p>
        </w:tc>
        <w:tc>
          <w:tcPr>
            <w:tcW w:w="732" w:type="dxa"/>
          </w:tcPr>
          <w:p w:rsidR="00BB7F34" w:rsidRPr="003E674B" w:rsidRDefault="00BB7F34" w:rsidP="00BB7F34">
            <w:pPr>
              <w:jc w:val="center"/>
              <w:rPr>
                <w:sz w:val="18"/>
                <w:szCs w:val="18"/>
              </w:rPr>
            </w:pPr>
            <w:r w:rsidRPr="003E674B">
              <w:rPr>
                <w:sz w:val="18"/>
                <w:szCs w:val="18"/>
              </w:rPr>
              <w:t>0,0</w:t>
            </w:r>
          </w:p>
        </w:tc>
        <w:tc>
          <w:tcPr>
            <w:tcW w:w="732" w:type="dxa"/>
          </w:tcPr>
          <w:p w:rsidR="00BB7F34" w:rsidRPr="003E674B" w:rsidRDefault="00BB7F34" w:rsidP="00BB7F34">
            <w:pPr>
              <w:jc w:val="center"/>
              <w:rPr>
                <w:sz w:val="18"/>
                <w:szCs w:val="18"/>
              </w:rPr>
            </w:pPr>
            <w:r w:rsidRPr="003E674B">
              <w:rPr>
                <w:sz w:val="18"/>
                <w:szCs w:val="18"/>
              </w:rPr>
              <w:t>0,0</w:t>
            </w:r>
          </w:p>
        </w:tc>
        <w:tc>
          <w:tcPr>
            <w:tcW w:w="732" w:type="dxa"/>
          </w:tcPr>
          <w:p w:rsidR="00BB7F34" w:rsidRPr="003E674B" w:rsidRDefault="00BB7F34" w:rsidP="00BB7F34">
            <w:pPr>
              <w:jc w:val="center"/>
              <w:rPr>
                <w:sz w:val="18"/>
                <w:szCs w:val="18"/>
              </w:rPr>
            </w:pPr>
            <w:r w:rsidRPr="003E674B">
              <w:rPr>
                <w:sz w:val="18"/>
                <w:szCs w:val="18"/>
              </w:rPr>
              <w:t>0,0</w:t>
            </w:r>
          </w:p>
        </w:tc>
      </w:tr>
      <w:tr w:rsidR="00BB7F34" w:rsidRPr="003E674B" w:rsidTr="00735BA7">
        <w:trPr>
          <w:cantSplit/>
        </w:trPr>
        <w:tc>
          <w:tcPr>
            <w:tcW w:w="2220" w:type="dxa"/>
            <w:gridSpan w:val="2"/>
          </w:tcPr>
          <w:p w:rsidR="00BB7F34" w:rsidRPr="003E674B" w:rsidRDefault="00BB7F34" w:rsidP="00BB7F34">
            <w:pPr>
              <w:rPr>
                <w:bCs/>
                <w:kern w:val="2"/>
                <w:sz w:val="16"/>
                <w:szCs w:val="16"/>
              </w:rPr>
            </w:pPr>
            <w:r w:rsidRPr="003E674B">
              <w:rPr>
                <w:bCs/>
                <w:kern w:val="2"/>
                <w:sz w:val="16"/>
                <w:szCs w:val="16"/>
              </w:rPr>
              <w:t>Итого</w:t>
            </w:r>
          </w:p>
        </w:tc>
        <w:tc>
          <w:tcPr>
            <w:tcW w:w="1056" w:type="dxa"/>
          </w:tcPr>
          <w:p w:rsidR="00BB7F34" w:rsidRPr="003E674B" w:rsidRDefault="00BB7F34" w:rsidP="00BB7F34">
            <w:pPr>
              <w:jc w:val="center"/>
              <w:rPr>
                <w:sz w:val="18"/>
                <w:szCs w:val="18"/>
              </w:rPr>
            </w:pPr>
            <w:r w:rsidRPr="003E674B">
              <w:rPr>
                <w:sz w:val="18"/>
                <w:szCs w:val="18"/>
              </w:rPr>
              <w:t>780,0</w:t>
            </w:r>
          </w:p>
        </w:tc>
        <w:tc>
          <w:tcPr>
            <w:tcW w:w="927" w:type="dxa"/>
          </w:tcPr>
          <w:p w:rsidR="00BB7F34" w:rsidRPr="003E674B" w:rsidRDefault="00BB7F34" w:rsidP="00BB7F34">
            <w:pPr>
              <w:jc w:val="center"/>
              <w:rPr>
                <w:sz w:val="18"/>
                <w:szCs w:val="18"/>
              </w:rPr>
            </w:pPr>
            <w:r w:rsidRPr="003E674B">
              <w:rPr>
                <w:sz w:val="18"/>
                <w:szCs w:val="18"/>
              </w:rPr>
              <w:t>610,0</w:t>
            </w:r>
          </w:p>
        </w:tc>
        <w:tc>
          <w:tcPr>
            <w:tcW w:w="733" w:type="dxa"/>
          </w:tcPr>
          <w:p w:rsidR="00BB7F34" w:rsidRPr="003E674B" w:rsidRDefault="00BB7F34" w:rsidP="00BB7F34">
            <w:pPr>
              <w:jc w:val="center"/>
              <w:rPr>
                <w:sz w:val="18"/>
                <w:szCs w:val="18"/>
              </w:rPr>
            </w:pPr>
            <w:r w:rsidRPr="003E674B">
              <w:rPr>
                <w:sz w:val="18"/>
                <w:szCs w:val="18"/>
              </w:rPr>
              <w:t>170,0</w:t>
            </w:r>
          </w:p>
        </w:tc>
        <w:tc>
          <w:tcPr>
            <w:tcW w:w="734" w:type="dxa"/>
          </w:tcPr>
          <w:p w:rsidR="00BB7F34" w:rsidRPr="003E674B" w:rsidRDefault="00BB7F34" w:rsidP="00BB7F34">
            <w:pPr>
              <w:jc w:val="center"/>
              <w:rPr>
                <w:sz w:val="18"/>
                <w:szCs w:val="18"/>
              </w:rPr>
            </w:pPr>
            <w:r w:rsidRPr="003E674B">
              <w:rPr>
                <w:sz w:val="18"/>
                <w:szCs w:val="18"/>
              </w:rPr>
              <w:t>0,0</w:t>
            </w:r>
          </w:p>
        </w:tc>
        <w:tc>
          <w:tcPr>
            <w:tcW w:w="732" w:type="dxa"/>
          </w:tcPr>
          <w:p w:rsidR="00BB7F34" w:rsidRPr="003E674B" w:rsidRDefault="00BB7F34" w:rsidP="00BB7F34">
            <w:pPr>
              <w:jc w:val="center"/>
              <w:rPr>
                <w:sz w:val="18"/>
                <w:szCs w:val="18"/>
              </w:rPr>
            </w:pPr>
            <w:r w:rsidRPr="003E674B">
              <w:rPr>
                <w:sz w:val="18"/>
                <w:szCs w:val="18"/>
              </w:rPr>
              <w:t>0,0</w:t>
            </w:r>
          </w:p>
        </w:tc>
        <w:tc>
          <w:tcPr>
            <w:tcW w:w="732" w:type="dxa"/>
          </w:tcPr>
          <w:p w:rsidR="00BB7F34" w:rsidRPr="003E674B" w:rsidRDefault="00BB7F34" w:rsidP="00BB7F34">
            <w:pPr>
              <w:jc w:val="center"/>
              <w:rPr>
                <w:sz w:val="18"/>
                <w:szCs w:val="18"/>
              </w:rPr>
            </w:pPr>
            <w:r w:rsidRPr="003E674B">
              <w:rPr>
                <w:sz w:val="18"/>
                <w:szCs w:val="18"/>
              </w:rPr>
              <w:t>0,0</w:t>
            </w:r>
          </w:p>
        </w:tc>
        <w:tc>
          <w:tcPr>
            <w:tcW w:w="732" w:type="dxa"/>
          </w:tcPr>
          <w:p w:rsidR="00BB7F34" w:rsidRPr="003E674B" w:rsidRDefault="00BB7F34" w:rsidP="00BB7F34">
            <w:pPr>
              <w:jc w:val="center"/>
              <w:rPr>
                <w:sz w:val="18"/>
                <w:szCs w:val="18"/>
              </w:rPr>
            </w:pPr>
            <w:r w:rsidRPr="003E674B">
              <w:rPr>
                <w:sz w:val="18"/>
                <w:szCs w:val="18"/>
              </w:rPr>
              <w:t>0,0</w:t>
            </w:r>
          </w:p>
        </w:tc>
        <w:tc>
          <w:tcPr>
            <w:tcW w:w="732" w:type="dxa"/>
          </w:tcPr>
          <w:p w:rsidR="00BB7F34" w:rsidRPr="003E674B" w:rsidRDefault="00BB7F34" w:rsidP="00BB7F34">
            <w:pPr>
              <w:jc w:val="center"/>
              <w:rPr>
                <w:sz w:val="18"/>
                <w:szCs w:val="18"/>
              </w:rPr>
            </w:pPr>
            <w:r w:rsidRPr="003E674B">
              <w:rPr>
                <w:sz w:val="18"/>
                <w:szCs w:val="18"/>
              </w:rPr>
              <w:t>0,0</w:t>
            </w:r>
          </w:p>
        </w:tc>
        <w:tc>
          <w:tcPr>
            <w:tcW w:w="732" w:type="dxa"/>
          </w:tcPr>
          <w:p w:rsidR="00BB7F34" w:rsidRPr="003E674B" w:rsidRDefault="00BB7F34" w:rsidP="00BB7F34">
            <w:pPr>
              <w:jc w:val="center"/>
              <w:rPr>
                <w:sz w:val="18"/>
                <w:szCs w:val="18"/>
              </w:rPr>
            </w:pPr>
            <w:r w:rsidRPr="003E674B">
              <w:rPr>
                <w:sz w:val="18"/>
                <w:szCs w:val="18"/>
              </w:rPr>
              <w:t>0,0</w:t>
            </w:r>
          </w:p>
        </w:tc>
        <w:tc>
          <w:tcPr>
            <w:tcW w:w="732" w:type="dxa"/>
          </w:tcPr>
          <w:p w:rsidR="00BB7F34" w:rsidRPr="003E674B" w:rsidRDefault="00BB7F34" w:rsidP="00BB7F34">
            <w:pPr>
              <w:jc w:val="center"/>
              <w:rPr>
                <w:sz w:val="18"/>
                <w:szCs w:val="18"/>
              </w:rPr>
            </w:pPr>
            <w:r w:rsidRPr="003E674B">
              <w:rPr>
                <w:sz w:val="18"/>
                <w:szCs w:val="18"/>
              </w:rPr>
              <w:t>0,0</w:t>
            </w:r>
          </w:p>
        </w:tc>
        <w:tc>
          <w:tcPr>
            <w:tcW w:w="732" w:type="dxa"/>
          </w:tcPr>
          <w:p w:rsidR="00BB7F34" w:rsidRPr="003E674B" w:rsidRDefault="00BB7F34" w:rsidP="00BB7F34">
            <w:pPr>
              <w:jc w:val="center"/>
              <w:rPr>
                <w:sz w:val="18"/>
                <w:szCs w:val="18"/>
              </w:rPr>
            </w:pPr>
            <w:r w:rsidRPr="003E674B">
              <w:rPr>
                <w:sz w:val="18"/>
                <w:szCs w:val="18"/>
              </w:rPr>
              <w:t>0,0</w:t>
            </w:r>
          </w:p>
        </w:tc>
        <w:tc>
          <w:tcPr>
            <w:tcW w:w="732" w:type="dxa"/>
          </w:tcPr>
          <w:p w:rsidR="00BB7F34" w:rsidRPr="003E674B" w:rsidRDefault="00BB7F34" w:rsidP="00BB7F34">
            <w:pPr>
              <w:jc w:val="center"/>
              <w:rPr>
                <w:sz w:val="18"/>
                <w:szCs w:val="18"/>
              </w:rPr>
            </w:pPr>
            <w:r w:rsidRPr="003E674B">
              <w:rPr>
                <w:sz w:val="18"/>
                <w:szCs w:val="18"/>
              </w:rPr>
              <w:t>0,0</w:t>
            </w:r>
          </w:p>
        </w:tc>
        <w:tc>
          <w:tcPr>
            <w:tcW w:w="732" w:type="dxa"/>
          </w:tcPr>
          <w:p w:rsidR="00BB7F34" w:rsidRPr="003E674B" w:rsidRDefault="00BB7F34" w:rsidP="00BB7F34">
            <w:pPr>
              <w:jc w:val="center"/>
              <w:rPr>
                <w:sz w:val="18"/>
                <w:szCs w:val="18"/>
              </w:rPr>
            </w:pPr>
            <w:r w:rsidRPr="003E674B">
              <w:rPr>
                <w:sz w:val="18"/>
                <w:szCs w:val="18"/>
              </w:rPr>
              <w:t>0,0</w:t>
            </w:r>
          </w:p>
        </w:tc>
        <w:tc>
          <w:tcPr>
            <w:tcW w:w="732" w:type="dxa"/>
          </w:tcPr>
          <w:p w:rsidR="00BB7F34" w:rsidRPr="003E674B" w:rsidRDefault="00BB7F34" w:rsidP="00BB7F34">
            <w:pPr>
              <w:jc w:val="center"/>
              <w:rPr>
                <w:sz w:val="18"/>
                <w:szCs w:val="18"/>
              </w:rPr>
            </w:pPr>
            <w:r w:rsidRPr="003E674B">
              <w:rPr>
                <w:sz w:val="18"/>
                <w:szCs w:val="18"/>
              </w:rPr>
              <w:t>0,0</w:t>
            </w:r>
          </w:p>
        </w:tc>
        <w:tc>
          <w:tcPr>
            <w:tcW w:w="732" w:type="dxa"/>
          </w:tcPr>
          <w:p w:rsidR="00BB7F34" w:rsidRPr="003E674B" w:rsidRDefault="00BB7F34" w:rsidP="00BB7F34">
            <w:pPr>
              <w:jc w:val="center"/>
              <w:rPr>
                <w:sz w:val="18"/>
                <w:szCs w:val="18"/>
              </w:rPr>
            </w:pPr>
            <w:r w:rsidRPr="003E674B">
              <w:rPr>
                <w:sz w:val="18"/>
                <w:szCs w:val="18"/>
              </w:rPr>
              <w:t>0,0</w:t>
            </w:r>
          </w:p>
        </w:tc>
        <w:tc>
          <w:tcPr>
            <w:tcW w:w="732" w:type="dxa"/>
          </w:tcPr>
          <w:p w:rsidR="00BB7F34" w:rsidRPr="003E674B" w:rsidRDefault="00BB7F34" w:rsidP="00BB7F34">
            <w:pPr>
              <w:jc w:val="center"/>
              <w:rPr>
                <w:sz w:val="18"/>
                <w:szCs w:val="18"/>
              </w:rPr>
            </w:pPr>
            <w:r w:rsidRPr="003E674B">
              <w:rPr>
                <w:sz w:val="18"/>
                <w:szCs w:val="18"/>
              </w:rPr>
              <w:t>0,0</w:t>
            </w:r>
          </w:p>
        </w:tc>
        <w:tc>
          <w:tcPr>
            <w:tcW w:w="732" w:type="dxa"/>
          </w:tcPr>
          <w:p w:rsidR="00BB7F34" w:rsidRPr="003E674B" w:rsidRDefault="00BB7F34" w:rsidP="00BB7F34">
            <w:pPr>
              <w:jc w:val="center"/>
              <w:rPr>
                <w:sz w:val="18"/>
                <w:szCs w:val="18"/>
              </w:rPr>
            </w:pPr>
            <w:r w:rsidRPr="003E674B">
              <w:rPr>
                <w:sz w:val="18"/>
                <w:szCs w:val="18"/>
              </w:rPr>
              <w:t>0,0</w:t>
            </w:r>
          </w:p>
        </w:tc>
        <w:tc>
          <w:tcPr>
            <w:tcW w:w="732" w:type="dxa"/>
          </w:tcPr>
          <w:p w:rsidR="00BB7F34" w:rsidRPr="003E674B" w:rsidRDefault="00BB7F34" w:rsidP="00BB7F34">
            <w:pPr>
              <w:jc w:val="center"/>
              <w:rPr>
                <w:sz w:val="18"/>
                <w:szCs w:val="18"/>
              </w:rPr>
            </w:pPr>
            <w:r w:rsidRPr="003E674B">
              <w:rPr>
                <w:sz w:val="18"/>
                <w:szCs w:val="18"/>
              </w:rPr>
              <w:t>0,0</w:t>
            </w:r>
          </w:p>
        </w:tc>
      </w:tr>
      <w:tr w:rsidR="00BB7F34" w:rsidRPr="003E674B" w:rsidTr="00735BA7">
        <w:trPr>
          <w:cantSplit/>
        </w:trPr>
        <w:tc>
          <w:tcPr>
            <w:tcW w:w="15918" w:type="dxa"/>
            <w:gridSpan w:val="20"/>
          </w:tcPr>
          <w:p w:rsidR="00BB7F34" w:rsidRPr="003E674B" w:rsidRDefault="00BB7F34" w:rsidP="00BB7F34">
            <w:pPr>
              <w:jc w:val="center"/>
              <w:rPr>
                <w:bCs/>
                <w:spacing w:val="-10"/>
                <w:kern w:val="2"/>
                <w:sz w:val="22"/>
                <w:szCs w:val="22"/>
              </w:rPr>
            </w:pPr>
            <w:r w:rsidRPr="003E674B">
              <w:rPr>
                <w:bCs/>
                <w:spacing w:val="-10"/>
                <w:kern w:val="2"/>
                <w:sz w:val="22"/>
                <w:szCs w:val="22"/>
              </w:rPr>
              <w:t xml:space="preserve">Субсидия  на организацию отдыха детей в каникулярное время </w:t>
            </w:r>
          </w:p>
        </w:tc>
      </w:tr>
      <w:tr w:rsidR="00BB7F34" w:rsidRPr="003E674B" w:rsidTr="00735BA7">
        <w:trPr>
          <w:cantSplit/>
        </w:trPr>
        <w:tc>
          <w:tcPr>
            <w:tcW w:w="2220" w:type="dxa"/>
            <w:gridSpan w:val="2"/>
          </w:tcPr>
          <w:p w:rsidR="00BB7F34" w:rsidRPr="003E674B" w:rsidRDefault="00BB7F34" w:rsidP="00BB7F34">
            <w:pPr>
              <w:rPr>
                <w:bCs/>
                <w:kern w:val="2"/>
                <w:sz w:val="22"/>
                <w:szCs w:val="22"/>
              </w:rPr>
            </w:pPr>
            <w:r w:rsidRPr="003E674B">
              <w:rPr>
                <w:bCs/>
                <w:kern w:val="2"/>
                <w:sz w:val="22"/>
                <w:szCs w:val="22"/>
              </w:rPr>
              <w:t>1.город Азов</w:t>
            </w:r>
          </w:p>
        </w:tc>
        <w:tc>
          <w:tcPr>
            <w:tcW w:w="1056" w:type="dxa"/>
          </w:tcPr>
          <w:p w:rsidR="00BB7F34" w:rsidRPr="003E674B" w:rsidRDefault="00DA65EF" w:rsidP="00BB7F34">
            <w:pPr>
              <w:jc w:val="center"/>
              <w:rPr>
                <w:sz w:val="18"/>
                <w:szCs w:val="18"/>
              </w:rPr>
            </w:pPr>
            <w:r w:rsidRPr="003E674B">
              <w:rPr>
                <w:sz w:val="18"/>
                <w:szCs w:val="18"/>
              </w:rPr>
              <w:t>6537,0</w:t>
            </w:r>
          </w:p>
        </w:tc>
        <w:tc>
          <w:tcPr>
            <w:tcW w:w="927" w:type="dxa"/>
          </w:tcPr>
          <w:p w:rsidR="00BB7F34" w:rsidRPr="003E674B" w:rsidRDefault="00DA65EF" w:rsidP="00BB7F34">
            <w:pPr>
              <w:jc w:val="center"/>
              <w:rPr>
                <w:sz w:val="18"/>
                <w:szCs w:val="18"/>
              </w:rPr>
            </w:pPr>
            <w:r w:rsidRPr="003E674B">
              <w:rPr>
                <w:sz w:val="18"/>
                <w:szCs w:val="18"/>
              </w:rPr>
              <w:t>5111,9</w:t>
            </w:r>
          </w:p>
        </w:tc>
        <w:tc>
          <w:tcPr>
            <w:tcW w:w="733" w:type="dxa"/>
          </w:tcPr>
          <w:p w:rsidR="00BB7F34" w:rsidRPr="003E674B" w:rsidRDefault="00DA65EF" w:rsidP="00BB7F34">
            <w:pPr>
              <w:jc w:val="center"/>
              <w:rPr>
                <w:sz w:val="18"/>
                <w:szCs w:val="18"/>
              </w:rPr>
            </w:pPr>
            <w:r w:rsidRPr="003E674B">
              <w:rPr>
                <w:sz w:val="18"/>
                <w:szCs w:val="18"/>
              </w:rPr>
              <w:t>1425,1</w:t>
            </w:r>
          </w:p>
        </w:tc>
        <w:tc>
          <w:tcPr>
            <w:tcW w:w="734" w:type="dxa"/>
          </w:tcPr>
          <w:p w:rsidR="00BB7F34" w:rsidRPr="003E674B" w:rsidRDefault="00BB7F34" w:rsidP="00BB7F34">
            <w:pPr>
              <w:jc w:val="center"/>
              <w:rPr>
                <w:sz w:val="18"/>
                <w:szCs w:val="18"/>
              </w:rPr>
            </w:pPr>
            <w:r w:rsidRPr="003E674B">
              <w:rPr>
                <w:sz w:val="18"/>
                <w:szCs w:val="18"/>
              </w:rPr>
              <w:t>5177,5</w:t>
            </w:r>
          </w:p>
        </w:tc>
        <w:tc>
          <w:tcPr>
            <w:tcW w:w="732" w:type="dxa"/>
          </w:tcPr>
          <w:p w:rsidR="00BB7F34" w:rsidRPr="003E674B" w:rsidRDefault="00BB7F34" w:rsidP="00BB7F34">
            <w:pPr>
              <w:jc w:val="center"/>
              <w:rPr>
                <w:sz w:val="18"/>
                <w:szCs w:val="18"/>
              </w:rPr>
            </w:pPr>
            <w:r w:rsidRPr="003E674B">
              <w:rPr>
                <w:sz w:val="18"/>
                <w:szCs w:val="18"/>
              </w:rPr>
              <w:t>4017,7</w:t>
            </w:r>
          </w:p>
        </w:tc>
        <w:tc>
          <w:tcPr>
            <w:tcW w:w="732" w:type="dxa"/>
          </w:tcPr>
          <w:p w:rsidR="00BB7F34" w:rsidRPr="003E674B" w:rsidRDefault="00BB7F34" w:rsidP="00BB7F34">
            <w:pPr>
              <w:jc w:val="center"/>
              <w:rPr>
                <w:sz w:val="18"/>
                <w:szCs w:val="18"/>
              </w:rPr>
            </w:pPr>
            <w:r w:rsidRPr="003E674B">
              <w:rPr>
                <w:sz w:val="18"/>
                <w:szCs w:val="18"/>
              </w:rPr>
              <w:t>1159,8</w:t>
            </w:r>
          </w:p>
        </w:tc>
        <w:tc>
          <w:tcPr>
            <w:tcW w:w="732" w:type="dxa"/>
          </w:tcPr>
          <w:p w:rsidR="00BB7F34" w:rsidRPr="003E674B" w:rsidRDefault="00BB7F34" w:rsidP="00BB7F34">
            <w:pPr>
              <w:jc w:val="center"/>
              <w:rPr>
                <w:sz w:val="18"/>
                <w:szCs w:val="18"/>
              </w:rPr>
            </w:pPr>
            <w:r w:rsidRPr="003E674B">
              <w:rPr>
                <w:sz w:val="18"/>
                <w:szCs w:val="18"/>
              </w:rPr>
              <w:t>5177,5</w:t>
            </w:r>
          </w:p>
        </w:tc>
        <w:tc>
          <w:tcPr>
            <w:tcW w:w="732" w:type="dxa"/>
          </w:tcPr>
          <w:p w:rsidR="00BB7F34" w:rsidRPr="003E674B" w:rsidRDefault="00BB7F34" w:rsidP="00BB7F34">
            <w:pPr>
              <w:jc w:val="center"/>
              <w:rPr>
                <w:sz w:val="18"/>
                <w:szCs w:val="18"/>
              </w:rPr>
            </w:pPr>
            <w:r w:rsidRPr="003E674B">
              <w:rPr>
                <w:sz w:val="18"/>
                <w:szCs w:val="18"/>
              </w:rPr>
              <w:t>4017,7</w:t>
            </w:r>
          </w:p>
        </w:tc>
        <w:tc>
          <w:tcPr>
            <w:tcW w:w="732" w:type="dxa"/>
          </w:tcPr>
          <w:p w:rsidR="00BB7F34" w:rsidRPr="003E674B" w:rsidRDefault="00BB7F34" w:rsidP="00BB7F34">
            <w:pPr>
              <w:jc w:val="center"/>
              <w:rPr>
                <w:sz w:val="18"/>
                <w:szCs w:val="18"/>
              </w:rPr>
            </w:pPr>
            <w:r w:rsidRPr="003E674B">
              <w:rPr>
                <w:sz w:val="18"/>
                <w:szCs w:val="18"/>
              </w:rPr>
              <w:t>1159,8</w:t>
            </w:r>
          </w:p>
        </w:tc>
        <w:tc>
          <w:tcPr>
            <w:tcW w:w="732" w:type="dxa"/>
          </w:tcPr>
          <w:p w:rsidR="00BB7F34" w:rsidRPr="003E674B" w:rsidRDefault="00BB7F34" w:rsidP="00BB7F34">
            <w:pPr>
              <w:jc w:val="center"/>
              <w:rPr>
                <w:sz w:val="18"/>
                <w:szCs w:val="18"/>
              </w:rPr>
            </w:pPr>
            <w:r w:rsidRPr="003E674B">
              <w:rPr>
                <w:sz w:val="18"/>
                <w:szCs w:val="18"/>
              </w:rPr>
              <w:t>5177,5</w:t>
            </w:r>
          </w:p>
        </w:tc>
        <w:tc>
          <w:tcPr>
            <w:tcW w:w="732" w:type="dxa"/>
          </w:tcPr>
          <w:p w:rsidR="00BB7F34" w:rsidRPr="003E674B" w:rsidRDefault="00BB7F34" w:rsidP="00BB7F34">
            <w:pPr>
              <w:jc w:val="center"/>
              <w:rPr>
                <w:sz w:val="18"/>
                <w:szCs w:val="18"/>
              </w:rPr>
            </w:pPr>
            <w:r w:rsidRPr="003E674B">
              <w:rPr>
                <w:sz w:val="18"/>
                <w:szCs w:val="18"/>
              </w:rPr>
              <w:t>4017,7</w:t>
            </w:r>
          </w:p>
        </w:tc>
        <w:tc>
          <w:tcPr>
            <w:tcW w:w="732" w:type="dxa"/>
          </w:tcPr>
          <w:p w:rsidR="00BB7F34" w:rsidRPr="003E674B" w:rsidRDefault="00BB7F34" w:rsidP="00BB7F34">
            <w:pPr>
              <w:jc w:val="center"/>
              <w:rPr>
                <w:sz w:val="18"/>
                <w:szCs w:val="18"/>
              </w:rPr>
            </w:pPr>
            <w:r w:rsidRPr="003E674B">
              <w:rPr>
                <w:sz w:val="18"/>
                <w:szCs w:val="18"/>
              </w:rPr>
              <w:t>1159,8</w:t>
            </w:r>
          </w:p>
        </w:tc>
        <w:tc>
          <w:tcPr>
            <w:tcW w:w="732" w:type="dxa"/>
          </w:tcPr>
          <w:p w:rsidR="00BB7F34" w:rsidRPr="003E674B" w:rsidRDefault="00BB7F34" w:rsidP="00BB7F34">
            <w:pPr>
              <w:jc w:val="center"/>
              <w:rPr>
                <w:sz w:val="18"/>
                <w:szCs w:val="18"/>
              </w:rPr>
            </w:pPr>
            <w:r w:rsidRPr="003E674B">
              <w:rPr>
                <w:sz w:val="18"/>
                <w:szCs w:val="18"/>
              </w:rPr>
              <w:t>5177,5</w:t>
            </w:r>
          </w:p>
        </w:tc>
        <w:tc>
          <w:tcPr>
            <w:tcW w:w="732" w:type="dxa"/>
          </w:tcPr>
          <w:p w:rsidR="00BB7F34" w:rsidRPr="003E674B" w:rsidRDefault="00BB7F34" w:rsidP="00BB7F34">
            <w:pPr>
              <w:jc w:val="center"/>
              <w:rPr>
                <w:sz w:val="18"/>
                <w:szCs w:val="18"/>
              </w:rPr>
            </w:pPr>
            <w:r w:rsidRPr="003E674B">
              <w:rPr>
                <w:sz w:val="18"/>
                <w:szCs w:val="18"/>
              </w:rPr>
              <w:t>4017,7</w:t>
            </w:r>
          </w:p>
        </w:tc>
        <w:tc>
          <w:tcPr>
            <w:tcW w:w="732" w:type="dxa"/>
          </w:tcPr>
          <w:p w:rsidR="00BB7F34" w:rsidRPr="003E674B" w:rsidRDefault="00BB7F34" w:rsidP="00BB7F34">
            <w:pPr>
              <w:jc w:val="center"/>
              <w:rPr>
                <w:sz w:val="18"/>
                <w:szCs w:val="18"/>
              </w:rPr>
            </w:pPr>
            <w:r w:rsidRPr="003E674B">
              <w:rPr>
                <w:sz w:val="18"/>
                <w:szCs w:val="18"/>
              </w:rPr>
              <w:t>1159,8</w:t>
            </w:r>
          </w:p>
        </w:tc>
        <w:tc>
          <w:tcPr>
            <w:tcW w:w="732" w:type="dxa"/>
          </w:tcPr>
          <w:p w:rsidR="00BB7F34" w:rsidRPr="003E674B" w:rsidRDefault="00BB7F34" w:rsidP="00BB7F34">
            <w:pPr>
              <w:jc w:val="center"/>
              <w:rPr>
                <w:sz w:val="18"/>
                <w:szCs w:val="18"/>
              </w:rPr>
            </w:pPr>
            <w:r w:rsidRPr="003E674B">
              <w:rPr>
                <w:sz w:val="18"/>
                <w:szCs w:val="18"/>
              </w:rPr>
              <w:t>5177,5</w:t>
            </w:r>
          </w:p>
        </w:tc>
        <w:tc>
          <w:tcPr>
            <w:tcW w:w="732" w:type="dxa"/>
          </w:tcPr>
          <w:p w:rsidR="00BB7F34" w:rsidRPr="003E674B" w:rsidRDefault="00BB7F34" w:rsidP="00BB7F34">
            <w:pPr>
              <w:jc w:val="center"/>
              <w:rPr>
                <w:sz w:val="18"/>
                <w:szCs w:val="18"/>
              </w:rPr>
            </w:pPr>
            <w:r w:rsidRPr="003E674B">
              <w:rPr>
                <w:sz w:val="18"/>
                <w:szCs w:val="18"/>
              </w:rPr>
              <w:t>4017,7</w:t>
            </w:r>
          </w:p>
        </w:tc>
        <w:tc>
          <w:tcPr>
            <w:tcW w:w="732" w:type="dxa"/>
          </w:tcPr>
          <w:p w:rsidR="00BB7F34" w:rsidRPr="003E674B" w:rsidRDefault="00BB7F34" w:rsidP="00BB7F34">
            <w:pPr>
              <w:jc w:val="center"/>
              <w:rPr>
                <w:sz w:val="18"/>
                <w:szCs w:val="18"/>
              </w:rPr>
            </w:pPr>
            <w:r w:rsidRPr="003E674B">
              <w:rPr>
                <w:sz w:val="18"/>
                <w:szCs w:val="18"/>
              </w:rPr>
              <w:t>1159,8</w:t>
            </w:r>
          </w:p>
        </w:tc>
      </w:tr>
      <w:tr w:rsidR="00DA65EF" w:rsidRPr="00FC23A5" w:rsidTr="00735BA7">
        <w:trPr>
          <w:cantSplit/>
        </w:trPr>
        <w:tc>
          <w:tcPr>
            <w:tcW w:w="2220" w:type="dxa"/>
            <w:gridSpan w:val="2"/>
          </w:tcPr>
          <w:p w:rsidR="00DA65EF" w:rsidRPr="003E674B" w:rsidRDefault="00DA65EF" w:rsidP="00DA65EF">
            <w:pPr>
              <w:rPr>
                <w:kern w:val="2"/>
                <w:sz w:val="22"/>
                <w:szCs w:val="22"/>
              </w:rPr>
            </w:pPr>
            <w:r w:rsidRPr="003E674B">
              <w:rPr>
                <w:kern w:val="2"/>
                <w:sz w:val="22"/>
                <w:szCs w:val="22"/>
              </w:rPr>
              <w:t>Итого</w:t>
            </w:r>
          </w:p>
        </w:tc>
        <w:tc>
          <w:tcPr>
            <w:tcW w:w="1056" w:type="dxa"/>
          </w:tcPr>
          <w:p w:rsidR="00DA65EF" w:rsidRPr="003E674B" w:rsidRDefault="00DA65EF" w:rsidP="00DA65EF">
            <w:pPr>
              <w:jc w:val="center"/>
              <w:rPr>
                <w:sz w:val="18"/>
                <w:szCs w:val="18"/>
              </w:rPr>
            </w:pPr>
            <w:r w:rsidRPr="003E674B">
              <w:rPr>
                <w:sz w:val="18"/>
                <w:szCs w:val="18"/>
              </w:rPr>
              <w:t>6537,0</w:t>
            </w:r>
          </w:p>
        </w:tc>
        <w:tc>
          <w:tcPr>
            <w:tcW w:w="927" w:type="dxa"/>
          </w:tcPr>
          <w:p w:rsidR="00DA65EF" w:rsidRPr="003E674B" w:rsidRDefault="00DA65EF" w:rsidP="00DA65EF">
            <w:pPr>
              <w:jc w:val="center"/>
              <w:rPr>
                <w:sz w:val="18"/>
                <w:szCs w:val="18"/>
              </w:rPr>
            </w:pPr>
            <w:r w:rsidRPr="003E674B">
              <w:rPr>
                <w:sz w:val="18"/>
                <w:szCs w:val="18"/>
              </w:rPr>
              <w:t>5111,9</w:t>
            </w:r>
          </w:p>
        </w:tc>
        <w:tc>
          <w:tcPr>
            <w:tcW w:w="733" w:type="dxa"/>
          </w:tcPr>
          <w:p w:rsidR="00DA65EF" w:rsidRPr="003E674B" w:rsidRDefault="00DA65EF" w:rsidP="00DA65EF">
            <w:pPr>
              <w:jc w:val="center"/>
              <w:rPr>
                <w:sz w:val="18"/>
                <w:szCs w:val="18"/>
              </w:rPr>
            </w:pPr>
            <w:r w:rsidRPr="003E674B">
              <w:rPr>
                <w:sz w:val="18"/>
                <w:szCs w:val="18"/>
              </w:rPr>
              <w:t>1425,1</w:t>
            </w:r>
          </w:p>
        </w:tc>
        <w:tc>
          <w:tcPr>
            <w:tcW w:w="734" w:type="dxa"/>
          </w:tcPr>
          <w:p w:rsidR="00DA65EF" w:rsidRPr="003E674B" w:rsidRDefault="00DA65EF" w:rsidP="00DA65EF">
            <w:pPr>
              <w:jc w:val="center"/>
              <w:rPr>
                <w:sz w:val="18"/>
                <w:szCs w:val="18"/>
              </w:rPr>
            </w:pPr>
            <w:r w:rsidRPr="003E674B">
              <w:rPr>
                <w:sz w:val="18"/>
                <w:szCs w:val="18"/>
              </w:rPr>
              <w:t>5177,5</w:t>
            </w:r>
          </w:p>
        </w:tc>
        <w:tc>
          <w:tcPr>
            <w:tcW w:w="732" w:type="dxa"/>
          </w:tcPr>
          <w:p w:rsidR="00DA65EF" w:rsidRPr="003E674B" w:rsidRDefault="00DA65EF" w:rsidP="00DA65EF">
            <w:pPr>
              <w:jc w:val="center"/>
              <w:rPr>
                <w:sz w:val="18"/>
                <w:szCs w:val="18"/>
              </w:rPr>
            </w:pPr>
            <w:r w:rsidRPr="003E674B">
              <w:rPr>
                <w:sz w:val="18"/>
                <w:szCs w:val="18"/>
              </w:rPr>
              <w:t>4017,7</w:t>
            </w:r>
          </w:p>
        </w:tc>
        <w:tc>
          <w:tcPr>
            <w:tcW w:w="732" w:type="dxa"/>
          </w:tcPr>
          <w:p w:rsidR="00DA65EF" w:rsidRPr="003E674B" w:rsidRDefault="00DA65EF" w:rsidP="00DA65EF">
            <w:pPr>
              <w:jc w:val="center"/>
              <w:rPr>
                <w:sz w:val="18"/>
                <w:szCs w:val="18"/>
              </w:rPr>
            </w:pPr>
            <w:r w:rsidRPr="003E674B">
              <w:rPr>
                <w:sz w:val="18"/>
                <w:szCs w:val="18"/>
              </w:rPr>
              <w:t>1159,8</w:t>
            </w:r>
          </w:p>
        </w:tc>
        <w:tc>
          <w:tcPr>
            <w:tcW w:w="732" w:type="dxa"/>
          </w:tcPr>
          <w:p w:rsidR="00DA65EF" w:rsidRPr="003E674B" w:rsidRDefault="00DA65EF" w:rsidP="00DA65EF">
            <w:pPr>
              <w:jc w:val="center"/>
              <w:rPr>
                <w:sz w:val="18"/>
                <w:szCs w:val="18"/>
              </w:rPr>
            </w:pPr>
            <w:r w:rsidRPr="003E674B">
              <w:rPr>
                <w:sz w:val="18"/>
                <w:szCs w:val="18"/>
              </w:rPr>
              <w:t>5177,5</w:t>
            </w:r>
          </w:p>
        </w:tc>
        <w:tc>
          <w:tcPr>
            <w:tcW w:w="732" w:type="dxa"/>
          </w:tcPr>
          <w:p w:rsidR="00DA65EF" w:rsidRPr="003E674B" w:rsidRDefault="00DA65EF" w:rsidP="00DA65EF">
            <w:pPr>
              <w:jc w:val="center"/>
              <w:rPr>
                <w:sz w:val="18"/>
                <w:szCs w:val="18"/>
              </w:rPr>
            </w:pPr>
            <w:r w:rsidRPr="003E674B">
              <w:rPr>
                <w:sz w:val="18"/>
                <w:szCs w:val="18"/>
              </w:rPr>
              <w:t>4017,7</w:t>
            </w:r>
          </w:p>
        </w:tc>
        <w:tc>
          <w:tcPr>
            <w:tcW w:w="732" w:type="dxa"/>
          </w:tcPr>
          <w:p w:rsidR="00DA65EF" w:rsidRPr="003E674B" w:rsidRDefault="00DA65EF" w:rsidP="00DA65EF">
            <w:pPr>
              <w:jc w:val="center"/>
              <w:rPr>
                <w:sz w:val="18"/>
                <w:szCs w:val="18"/>
              </w:rPr>
            </w:pPr>
            <w:r w:rsidRPr="003E674B">
              <w:rPr>
                <w:sz w:val="18"/>
                <w:szCs w:val="18"/>
              </w:rPr>
              <w:t>1159,8</w:t>
            </w:r>
          </w:p>
        </w:tc>
        <w:tc>
          <w:tcPr>
            <w:tcW w:w="732" w:type="dxa"/>
          </w:tcPr>
          <w:p w:rsidR="00DA65EF" w:rsidRPr="003E674B" w:rsidRDefault="00DA65EF" w:rsidP="00DA65EF">
            <w:pPr>
              <w:jc w:val="center"/>
              <w:rPr>
                <w:sz w:val="18"/>
                <w:szCs w:val="18"/>
              </w:rPr>
            </w:pPr>
            <w:r w:rsidRPr="003E674B">
              <w:rPr>
                <w:sz w:val="18"/>
                <w:szCs w:val="18"/>
              </w:rPr>
              <w:t>5177,5</w:t>
            </w:r>
          </w:p>
        </w:tc>
        <w:tc>
          <w:tcPr>
            <w:tcW w:w="732" w:type="dxa"/>
          </w:tcPr>
          <w:p w:rsidR="00DA65EF" w:rsidRPr="003E674B" w:rsidRDefault="00DA65EF" w:rsidP="00DA65EF">
            <w:pPr>
              <w:jc w:val="center"/>
              <w:rPr>
                <w:sz w:val="18"/>
                <w:szCs w:val="18"/>
              </w:rPr>
            </w:pPr>
            <w:r w:rsidRPr="003E674B">
              <w:rPr>
                <w:sz w:val="18"/>
                <w:szCs w:val="18"/>
              </w:rPr>
              <w:t>4017,7</w:t>
            </w:r>
          </w:p>
        </w:tc>
        <w:tc>
          <w:tcPr>
            <w:tcW w:w="732" w:type="dxa"/>
          </w:tcPr>
          <w:p w:rsidR="00DA65EF" w:rsidRPr="003E674B" w:rsidRDefault="00DA65EF" w:rsidP="00DA65EF">
            <w:pPr>
              <w:jc w:val="center"/>
              <w:rPr>
                <w:sz w:val="18"/>
                <w:szCs w:val="18"/>
              </w:rPr>
            </w:pPr>
            <w:r w:rsidRPr="003E674B">
              <w:rPr>
                <w:sz w:val="18"/>
                <w:szCs w:val="18"/>
              </w:rPr>
              <w:t>1159,8</w:t>
            </w:r>
          </w:p>
        </w:tc>
        <w:tc>
          <w:tcPr>
            <w:tcW w:w="732" w:type="dxa"/>
          </w:tcPr>
          <w:p w:rsidR="00DA65EF" w:rsidRPr="003E674B" w:rsidRDefault="00DA65EF" w:rsidP="00DA65EF">
            <w:pPr>
              <w:jc w:val="center"/>
              <w:rPr>
                <w:sz w:val="18"/>
                <w:szCs w:val="18"/>
              </w:rPr>
            </w:pPr>
            <w:r w:rsidRPr="003E674B">
              <w:rPr>
                <w:sz w:val="18"/>
                <w:szCs w:val="18"/>
              </w:rPr>
              <w:t>5177,5</w:t>
            </w:r>
          </w:p>
        </w:tc>
        <w:tc>
          <w:tcPr>
            <w:tcW w:w="732" w:type="dxa"/>
          </w:tcPr>
          <w:p w:rsidR="00DA65EF" w:rsidRPr="003E674B" w:rsidRDefault="00DA65EF" w:rsidP="00DA65EF">
            <w:pPr>
              <w:jc w:val="center"/>
              <w:rPr>
                <w:sz w:val="18"/>
                <w:szCs w:val="18"/>
              </w:rPr>
            </w:pPr>
            <w:r w:rsidRPr="003E674B">
              <w:rPr>
                <w:sz w:val="18"/>
                <w:szCs w:val="18"/>
              </w:rPr>
              <w:t>4017,7</w:t>
            </w:r>
          </w:p>
        </w:tc>
        <w:tc>
          <w:tcPr>
            <w:tcW w:w="732" w:type="dxa"/>
          </w:tcPr>
          <w:p w:rsidR="00DA65EF" w:rsidRPr="003E674B" w:rsidRDefault="00DA65EF" w:rsidP="00DA65EF">
            <w:pPr>
              <w:jc w:val="center"/>
              <w:rPr>
                <w:sz w:val="18"/>
                <w:szCs w:val="18"/>
              </w:rPr>
            </w:pPr>
            <w:r w:rsidRPr="003E674B">
              <w:rPr>
                <w:sz w:val="18"/>
                <w:szCs w:val="18"/>
              </w:rPr>
              <w:t>1159,8</w:t>
            </w:r>
          </w:p>
        </w:tc>
        <w:tc>
          <w:tcPr>
            <w:tcW w:w="732" w:type="dxa"/>
          </w:tcPr>
          <w:p w:rsidR="00DA65EF" w:rsidRPr="003E674B" w:rsidRDefault="00DA65EF" w:rsidP="00DA65EF">
            <w:pPr>
              <w:jc w:val="center"/>
              <w:rPr>
                <w:sz w:val="18"/>
                <w:szCs w:val="18"/>
              </w:rPr>
            </w:pPr>
            <w:r w:rsidRPr="003E674B">
              <w:rPr>
                <w:sz w:val="18"/>
                <w:szCs w:val="18"/>
              </w:rPr>
              <w:t>5177,5</w:t>
            </w:r>
          </w:p>
        </w:tc>
        <w:tc>
          <w:tcPr>
            <w:tcW w:w="732" w:type="dxa"/>
          </w:tcPr>
          <w:p w:rsidR="00DA65EF" w:rsidRPr="003E674B" w:rsidRDefault="00DA65EF" w:rsidP="00DA65EF">
            <w:pPr>
              <w:jc w:val="center"/>
              <w:rPr>
                <w:sz w:val="18"/>
                <w:szCs w:val="18"/>
              </w:rPr>
            </w:pPr>
            <w:r w:rsidRPr="003E674B">
              <w:rPr>
                <w:sz w:val="18"/>
                <w:szCs w:val="18"/>
              </w:rPr>
              <w:t>4017,7</w:t>
            </w:r>
          </w:p>
        </w:tc>
        <w:tc>
          <w:tcPr>
            <w:tcW w:w="732" w:type="dxa"/>
          </w:tcPr>
          <w:p w:rsidR="00DA65EF" w:rsidRPr="00FC23A5" w:rsidRDefault="00DA65EF" w:rsidP="00DA65EF">
            <w:pPr>
              <w:jc w:val="center"/>
              <w:rPr>
                <w:sz w:val="18"/>
                <w:szCs w:val="18"/>
              </w:rPr>
            </w:pPr>
            <w:r w:rsidRPr="003E674B">
              <w:rPr>
                <w:sz w:val="18"/>
                <w:szCs w:val="18"/>
              </w:rPr>
              <w:t>1159,8</w:t>
            </w:r>
          </w:p>
        </w:tc>
      </w:tr>
      <w:tr w:rsidR="00F04EE6" w:rsidRPr="00FC23A5" w:rsidTr="00656A6C">
        <w:trPr>
          <w:cantSplit/>
        </w:trPr>
        <w:tc>
          <w:tcPr>
            <w:tcW w:w="15918" w:type="dxa"/>
            <w:gridSpan w:val="20"/>
          </w:tcPr>
          <w:p w:rsidR="00F04EE6" w:rsidRPr="00FC23A5" w:rsidRDefault="00F04EE6" w:rsidP="00BB7F34">
            <w:pPr>
              <w:jc w:val="center"/>
              <w:rPr>
                <w:sz w:val="18"/>
                <w:szCs w:val="18"/>
              </w:rPr>
            </w:pPr>
            <w:r w:rsidRPr="00FC23A5">
              <w:rPr>
                <w:bCs/>
                <w:spacing w:val="-10"/>
                <w:kern w:val="2"/>
                <w:sz w:val="22"/>
                <w:szCs w:val="22"/>
              </w:rPr>
              <w:t>Субсидия на капитальный ремонт муниципальных образовательных учреждений</w:t>
            </w:r>
          </w:p>
        </w:tc>
      </w:tr>
      <w:tr w:rsidR="00F04EE6" w:rsidRPr="00FC23A5" w:rsidTr="00735BA7">
        <w:trPr>
          <w:cantSplit/>
        </w:trPr>
        <w:tc>
          <w:tcPr>
            <w:tcW w:w="2220" w:type="dxa"/>
            <w:gridSpan w:val="2"/>
          </w:tcPr>
          <w:p w:rsidR="00F04EE6" w:rsidRPr="00FC23A5" w:rsidRDefault="00F04EE6" w:rsidP="00BB7F34">
            <w:pPr>
              <w:rPr>
                <w:kern w:val="2"/>
                <w:sz w:val="22"/>
                <w:szCs w:val="22"/>
              </w:rPr>
            </w:pPr>
            <w:r>
              <w:rPr>
                <w:bCs/>
                <w:spacing w:val="-10"/>
                <w:kern w:val="2"/>
                <w:sz w:val="18"/>
                <w:szCs w:val="18"/>
              </w:rPr>
              <w:t>4 МБОУ СОШ № 5 г. Азова</w:t>
            </w:r>
          </w:p>
        </w:tc>
        <w:tc>
          <w:tcPr>
            <w:tcW w:w="1056" w:type="dxa"/>
          </w:tcPr>
          <w:p w:rsidR="00F04EE6" w:rsidRPr="00FC23A5" w:rsidRDefault="00F04EE6" w:rsidP="00BB7F34">
            <w:pPr>
              <w:jc w:val="center"/>
              <w:rPr>
                <w:sz w:val="18"/>
                <w:szCs w:val="18"/>
              </w:rPr>
            </w:pPr>
            <w:r>
              <w:rPr>
                <w:sz w:val="18"/>
                <w:szCs w:val="18"/>
              </w:rPr>
              <w:t>46264,4</w:t>
            </w:r>
          </w:p>
        </w:tc>
        <w:tc>
          <w:tcPr>
            <w:tcW w:w="927" w:type="dxa"/>
          </w:tcPr>
          <w:p w:rsidR="00F04EE6" w:rsidRPr="00FC23A5" w:rsidRDefault="00F04EE6" w:rsidP="00BB7F34">
            <w:pPr>
              <w:jc w:val="center"/>
              <w:rPr>
                <w:sz w:val="18"/>
                <w:szCs w:val="18"/>
              </w:rPr>
            </w:pPr>
            <w:r>
              <w:rPr>
                <w:sz w:val="18"/>
                <w:szCs w:val="18"/>
              </w:rPr>
              <w:t>0,0</w:t>
            </w:r>
          </w:p>
        </w:tc>
        <w:tc>
          <w:tcPr>
            <w:tcW w:w="733" w:type="dxa"/>
          </w:tcPr>
          <w:p w:rsidR="00F04EE6" w:rsidRPr="00FC23A5" w:rsidRDefault="00F04EE6" w:rsidP="00BB7F34">
            <w:pPr>
              <w:jc w:val="center"/>
              <w:rPr>
                <w:sz w:val="18"/>
                <w:szCs w:val="18"/>
              </w:rPr>
            </w:pPr>
            <w:r>
              <w:rPr>
                <w:sz w:val="18"/>
                <w:szCs w:val="18"/>
              </w:rPr>
              <w:t>46264,4</w:t>
            </w:r>
          </w:p>
        </w:tc>
        <w:tc>
          <w:tcPr>
            <w:tcW w:w="734" w:type="dxa"/>
          </w:tcPr>
          <w:p w:rsidR="00F04EE6" w:rsidRPr="00FC23A5" w:rsidRDefault="00F04EE6" w:rsidP="00BB7F34">
            <w:pPr>
              <w:jc w:val="center"/>
              <w:rPr>
                <w:sz w:val="18"/>
                <w:szCs w:val="18"/>
              </w:rPr>
            </w:pPr>
          </w:p>
        </w:tc>
        <w:tc>
          <w:tcPr>
            <w:tcW w:w="732" w:type="dxa"/>
          </w:tcPr>
          <w:p w:rsidR="00F04EE6" w:rsidRPr="00FC23A5" w:rsidRDefault="00F04EE6" w:rsidP="00BB7F34">
            <w:pPr>
              <w:jc w:val="center"/>
              <w:rPr>
                <w:sz w:val="18"/>
                <w:szCs w:val="18"/>
              </w:rPr>
            </w:pPr>
          </w:p>
        </w:tc>
        <w:tc>
          <w:tcPr>
            <w:tcW w:w="732" w:type="dxa"/>
          </w:tcPr>
          <w:p w:rsidR="00F04EE6" w:rsidRPr="00FC23A5" w:rsidRDefault="00F04EE6" w:rsidP="00BB7F34">
            <w:pPr>
              <w:jc w:val="center"/>
              <w:rPr>
                <w:sz w:val="18"/>
                <w:szCs w:val="18"/>
              </w:rPr>
            </w:pPr>
          </w:p>
        </w:tc>
        <w:tc>
          <w:tcPr>
            <w:tcW w:w="732" w:type="dxa"/>
          </w:tcPr>
          <w:p w:rsidR="00F04EE6" w:rsidRPr="00FC23A5" w:rsidRDefault="00F04EE6" w:rsidP="00BB7F34">
            <w:pPr>
              <w:jc w:val="center"/>
              <w:rPr>
                <w:sz w:val="18"/>
                <w:szCs w:val="18"/>
              </w:rPr>
            </w:pPr>
          </w:p>
        </w:tc>
        <w:tc>
          <w:tcPr>
            <w:tcW w:w="732" w:type="dxa"/>
          </w:tcPr>
          <w:p w:rsidR="00F04EE6" w:rsidRPr="00FC23A5" w:rsidRDefault="00F04EE6" w:rsidP="00BB7F34">
            <w:pPr>
              <w:jc w:val="center"/>
              <w:rPr>
                <w:sz w:val="18"/>
                <w:szCs w:val="18"/>
              </w:rPr>
            </w:pPr>
          </w:p>
        </w:tc>
        <w:tc>
          <w:tcPr>
            <w:tcW w:w="732" w:type="dxa"/>
          </w:tcPr>
          <w:p w:rsidR="00F04EE6" w:rsidRPr="00FC23A5" w:rsidRDefault="00F04EE6" w:rsidP="00BB7F34">
            <w:pPr>
              <w:jc w:val="center"/>
              <w:rPr>
                <w:sz w:val="18"/>
                <w:szCs w:val="18"/>
              </w:rPr>
            </w:pPr>
          </w:p>
        </w:tc>
        <w:tc>
          <w:tcPr>
            <w:tcW w:w="732" w:type="dxa"/>
          </w:tcPr>
          <w:p w:rsidR="00F04EE6" w:rsidRPr="00FC23A5" w:rsidRDefault="00F04EE6" w:rsidP="00BB7F34">
            <w:pPr>
              <w:jc w:val="center"/>
              <w:rPr>
                <w:sz w:val="18"/>
                <w:szCs w:val="18"/>
              </w:rPr>
            </w:pPr>
          </w:p>
        </w:tc>
        <w:tc>
          <w:tcPr>
            <w:tcW w:w="732" w:type="dxa"/>
          </w:tcPr>
          <w:p w:rsidR="00F04EE6" w:rsidRPr="00FC23A5" w:rsidRDefault="00F04EE6" w:rsidP="00BB7F34">
            <w:pPr>
              <w:jc w:val="center"/>
              <w:rPr>
                <w:sz w:val="18"/>
                <w:szCs w:val="18"/>
              </w:rPr>
            </w:pPr>
          </w:p>
        </w:tc>
        <w:tc>
          <w:tcPr>
            <w:tcW w:w="732" w:type="dxa"/>
          </w:tcPr>
          <w:p w:rsidR="00F04EE6" w:rsidRPr="00FC23A5" w:rsidRDefault="00F04EE6" w:rsidP="00BB7F34">
            <w:pPr>
              <w:jc w:val="center"/>
              <w:rPr>
                <w:sz w:val="18"/>
                <w:szCs w:val="18"/>
              </w:rPr>
            </w:pPr>
          </w:p>
        </w:tc>
        <w:tc>
          <w:tcPr>
            <w:tcW w:w="732" w:type="dxa"/>
          </w:tcPr>
          <w:p w:rsidR="00F04EE6" w:rsidRPr="00FC23A5" w:rsidRDefault="00F04EE6" w:rsidP="00BB7F34">
            <w:pPr>
              <w:jc w:val="center"/>
              <w:rPr>
                <w:sz w:val="18"/>
                <w:szCs w:val="18"/>
              </w:rPr>
            </w:pPr>
          </w:p>
        </w:tc>
        <w:tc>
          <w:tcPr>
            <w:tcW w:w="732" w:type="dxa"/>
          </w:tcPr>
          <w:p w:rsidR="00F04EE6" w:rsidRPr="00FC23A5" w:rsidRDefault="00F04EE6" w:rsidP="00BB7F34">
            <w:pPr>
              <w:jc w:val="center"/>
              <w:rPr>
                <w:sz w:val="18"/>
                <w:szCs w:val="18"/>
              </w:rPr>
            </w:pPr>
          </w:p>
        </w:tc>
        <w:tc>
          <w:tcPr>
            <w:tcW w:w="732" w:type="dxa"/>
          </w:tcPr>
          <w:p w:rsidR="00F04EE6" w:rsidRPr="00FC23A5" w:rsidRDefault="00F04EE6" w:rsidP="00BB7F34">
            <w:pPr>
              <w:jc w:val="center"/>
              <w:rPr>
                <w:sz w:val="18"/>
                <w:szCs w:val="18"/>
              </w:rPr>
            </w:pPr>
          </w:p>
        </w:tc>
        <w:tc>
          <w:tcPr>
            <w:tcW w:w="732" w:type="dxa"/>
          </w:tcPr>
          <w:p w:rsidR="00F04EE6" w:rsidRPr="00FC23A5" w:rsidRDefault="00F04EE6" w:rsidP="00BB7F34">
            <w:pPr>
              <w:jc w:val="center"/>
              <w:rPr>
                <w:sz w:val="18"/>
                <w:szCs w:val="18"/>
              </w:rPr>
            </w:pPr>
          </w:p>
        </w:tc>
        <w:tc>
          <w:tcPr>
            <w:tcW w:w="732" w:type="dxa"/>
          </w:tcPr>
          <w:p w:rsidR="00F04EE6" w:rsidRPr="00FC23A5" w:rsidRDefault="00F04EE6" w:rsidP="00BB7F34">
            <w:pPr>
              <w:jc w:val="center"/>
              <w:rPr>
                <w:sz w:val="18"/>
                <w:szCs w:val="18"/>
              </w:rPr>
            </w:pPr>
          </w:p>
        </w:tc>
        <w:tc>
          <w:tcPr>
            <w:tcW w:w="732" w:type="dxa"/>
          </w:tcPr>
          <w:p w:rsidR="00F04EE6" w:rsidRPr="00FC23A5" w:rsidRDefault="00F04EE6" w:rsidP="00BB7F34">
            <w:pPr>
              <w:jc w:val="center"/>
              <w:rPr>
                <w:sz w:val="18"/>
                <w:szCs w:val="18"/>
              </w:rPr>
            </w:pPr>
          </w:p>
        </w:tc>
      </w:tr>
    </w:tbl>
    <w:p w:rsidR="00FF4510" w:rsidRDefault="00FF4510" w:rsidP="00FF4510">
      <w:pPr>
        <w:autoSpaceDE w:val="0"/>
        <w:autoSpaceDN w:val="0"/>
        <w:adjustRightInd w:val="0"/>
        <w:spacing w:line="216" w:lineRule="auto"/>
        <w:rPr>
          <w:kern w:val="2"/>
          <w:sz w:val="28"/>
        </w:rPr>
      </w:pPr>
    </w:p>
    <w:p w:rsidR="005725D3" w:rsidRDefault="005725D3" w:rsidP="00FF4510">
      <w:pPr>
        <w:autoSpaceDE w:val="0"/>
        <w:autoSpaceDN w:val="0"/>
        <w:adjustRightInd w:val="0"/>
        <w:spacing w:line="216" w:lineRule="auto"/>
        <w:rPr>
          <w:kern w:val="2"/>
          <w:sz w:val="28"/>
        </w:rPr>
      </w:pPr>
    </w:p>
    <w:p w:rsidR="005725D3" w:rsidRDefault="005725D3" w:rsidP="00FF4510">
      <w:pPr>
        <w:autoSpaceDE w:val="0"/>
        <w:autoSpaceDN w:val="0"/>
        <w:adjustRightInd w:val="0"/>
        <w:spacing w:line="216" w:lineRule="auto"/>
        <w:rPr>
          <w:kern w:val="2"/>
          <w:sz w:val="28"/>
        </w:rPr>
      </w:pPr>
    </w:p>
    <w:p w:rsidR="005725D3" w:rsidRDefault="005725D3" w:rsidP="00FF4510">
      <w:pPr>
        <w:autoSpaceDE w:val="0"/>
        <w:autoSpaceDN w:val="0"/>
        <w:adjustRightInd w:val="0"/>
        <w:spacing w:line="216" w:lineRule="auto"/>
        <w:rPr>
          <w:kern w:val="2"/>
          <w:sz w:val="28"/>
        </w:rPr>
      </w:pPr>
    </w:p>
    <w:p w:rsidR="005725D3" w:rsidRPr="00FC23A5" w:rsidRDefault="005725D3" w:rsidP="00FF4510">
      <w:pPr>
        <w:autoSpaceDE w:val="0"/>
        <w:autoSpaceDN w:val="0"/>
        <w:adjustRightInd w:val="0"/>
        <w:spacing w:line="216" w:lineRule="auto"/>
        <w:rPr>
          <w:kern w:val="2"/>
          <w:sz w:val="28"/>
        </w:rPr>
      </w:pPr>
    </w:p>
    <w:tbl>
      <w:tblPr>
        <w:tblW w:w="5169"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221"/>
        <w:gridCol w:w="758"/>
        <w:gridCol w:w="142"/>
        <w:gridCol w:w="850"/>
        <w:gridCol w:w="1108"/>
        <w:gridCol w:w="734"/>
        <w:gridCol w:w="732"/>
        <w:gridCol w:w="732"/>
        <w:gridCol w:w="732"/>
        <w:gridCol w:w="691"/>
        <w:gridCol w:w="773"/>
        <w:gridCol w:w="732"/>
        <w:gridCol w:w="732"/>
        <w:gridCol w:w="732"/>
        <w:gridCol w:w="732"/>
        <w:gridCol w:w="732"/>
        <w:gridCol w:w="732"/>
        <w:gridCol w:w="732"/>
        <w:gridCol w:w="732"/>
        <w:gridCol w:w="732"/>
      </w:tblGrid>
      <w:tr w:rsidR="005725D3" w:rsidRPr="00FC23A5" w:rsidTr="002B294E">
        <w:trPr>
          <w:cantSplit/>
          <w:trHeight w:val="424"/>
        </w:trPr>
        <w:tc>
          <w:tcPr>
            <w:tcW w:w="2221" w:type="dxa"/>
            <w:vMerge w:val="restart"/>
          </w:tcPr>
          <w:p w:rsidR="005725D3" w:rsidRPr="00FC23A5" w:rsidRDefault="005725D3" w:rsidP="0058529F">
            <w:pPr>
              <w:jc w:val="center"/>
              <w:rPr>
                <w:bCs/>
                <w:kern w:val="2"/>
                <w:sz w:val="22"/>
                <w:szCs w:val="22"/>
              </w:rPr>
            </w:pPr>
            <w:r w:rsidRPr="00FC23A5">
              <w:rPr>
                <w:bCs/>
                <w:kern w:val="2"/>
                <w:sz w:val="22"/>
                <w:szCs w:val="22"/>
              </w:rPr>
              <w:t>Наименование муниципального образования Ростовской области</w:t>
            </w:r>
          </w:p>
        </w:tc>
        <w:tc>
          <w:tcPr>
            <w:tcW w:w="2858" w:type="dxa"/>
            <w:gridSpan w:val="4"/>
          </w:tcPr>
          <w:p w:rsidR="005725D3" w:rsidRPr="00FC23A5" w:rsidRDefault="005725D3" w:rsidP="005725D3">
            <w:pPr>
              <w:ind w:left="-57" w:right="-57"/>
              <w:jc w:val="center"/>
              <w:rPr>
                <w:bCs/>
                <w:spacing w:val="-10"/>
                <w:kern w:val="2"/>
                <w:sz w:val="22"/>
                <w:szCs w:val="22"/>
              </w:rPr>
            </w:pPr>
            <w:r w:rsidRPr="00FC23A5">
              <w:rPr>
                <w:bCs/>
                <w:spacing w:val="-10"/>
                <w:kern w:val="2"/>
                <w:sz w:val="22"/>
                <w:szCs w:val="22"/>
              </w:rPr>
              <w:t>20</w:t>
            </w:r>
            <w:r>
              <w:rPr>
                <w:bCs/>
                <w:spacing w:val="-10"/>
                <w:kern w:val="2"/>
                <w:sz w:val="22"/>
                <w:szCs w:val="22"/>
              </w:rPr>
              <w:t xml:space="preserve">25 </w:t>
            </w:r>
            <w:r w:rsidRPr="00FC23A5">
              <w:rPr>
                <w:bCs/>
                <w:spacing w:val="-10"/>
                <w:kern w:val="2"/>
                <w:sz w:val="22"/>
                <w:szCs w:val="22"/>
              </w:rPr>
              <w:t>год</w:t>
            </w:r>
          </w:p>
        </w:tc>
        <w:tc>
          <w:tcPr>
            <w:tcW w:w="2198" w:type="dxa"/>
            <w:gridSpan w:val="3"/>
          </w:tcPr>
          <w:p w:rsidR="005725D3" w:rsidRPr="00FC23A5" w:rsidRDefault="005725D3" w:rsidP="005725D3">
            <w:pPr>
              <w:ind w:left="-57" w:right="-57"/>
              <w:jc w:val="center"/>
              <w:rPr>
                <w:bCs/>
                <w:spacing w:val="-10"/>
                <w:kern w:val="2"/>
                <w:sz w:val="22"/>
                <w:szCs w:val="22"/>
              </w:rPr>
            </w:pPr>
            <w:r w:rsidRPr="00FC23A5">
              <w:rPr>
                <w:bCs/>
                <w:spacing w:val="-10"/>
                <w:kern w:val="2"/>
                <w:sz w:val="22"/>
                <w:szCs w:val="22"/>
              </w:rPr>
              <w:t>202</w:t>
            </w:r>
            <w:r>
              <w:rPr>
                <w:bCs/>
                <w:spacing w:val="-10"/>
                <w:kern w:val="2"/>
                <w:sz w:val="22"/>
                <w:szCs w:val="22"/>
              </w:rPr>
              <w:t xml:space="preserve">6 </w:t>
            </w:r>
            <w:r w:rsidRPr="00FC23A5">
              <w:rPr>
                <w:bCs/>
                <w:spacing w:val="-10"/>
                <w:kern w:val="2"/>
                <w:sz w:val="22"/>
                <w:szCs w:val="22"/>
              </w:rPr>
              <w:t>год</w:t>
            </w:r>
          </w:p>
        </w:tc>
        <w:tc>
          <w:tcPr>
            <w:tcW w:w="2196" w:type="dxa"/>
            <w:gridSpan w:val="3"/>
          </w:tcPr>
          <w:p w:rsidR="005725D3" w:rsidRPr="00FC23A5" w:rsidRDefault="005725D3" w:rsidP="005725D3">
            <w:pPr>
              <w:jc w:val="center"/>
              <w:rPr>
                <w:sz w:val="22"/>
                <w:szCs w:val="22"/>
              </w:rPr>
            </w:pPr>
            <w:r w:rsidRPr="00FC23A5">
              <w:rPr>
                <w:sz w:val="22"/>
                <w:szCs w:val="22"/>
              </w:rPr>
              <w:t>202</w:t>
            </w:r>
            <w:r>
              <w:rPr>
                <w:sz w:val="22"/>
                <w:szCs w:val="22"/>
              </w:rPr>
              <w:t>7</w:t>
            </w:r>
            <w:r w:rsidRPr="00FC23A5">
              <w:rPr>
                <w:sz w:val="22"/>
                <w:szCs w:val="22"/>
              </w:rPr>
              <w:t xml:space="preserve"> год</w:t>
            </w:r>
          </w:p>
        </w:tc>
        <w:tc>
          <w:tcPr>
            <w:tcW w:w="2196" w:type="dxa"/>
            <w:gridSpan w:val="3"/>
          </w:tcPr>
          <w:p w:rsidR="005725D3" w:rsidRPr="00FC23A5" w:rsidRDefault="005725D3" w:rsidP="005725D3">
            <w:pPr>
              <w:jc w:val="center"/>
              <w:rPr>
                <w:sz w:val="22"/>
                <w:szCs w:val="22"/>
              </w:rPr>
            </w:pPr>
            <w:r w:rsidRPr="00FC23A5">
              <w:rPr>
                <w:sz w:val="22"/>
                <w:szCs w:val="22"/>
              </w:rPr>
              <w:t>202</w:t>
            </w:r>
            <w:r>
              <w:rPr>
                <w:sz w:val="22"/>
                <w:szCs w:val="22"/>
              </w:rPr>
              <w:t>8</w:t>
            </w:r>
            <w:r w:rsidRPr="00FC23A5">
              <w:rPr>
                <w:sz w:val="22"/>
                <w:szCs w:val="22"/>
              </w:rPr>
              <w:t xml:space="preserve"> год</w:t>
            </w:r>
          </w:p>
        </w:tc>
        <w:tc>
          <w:tcPr>
            <w:tcW w:w="2196" w:type="dxa"/>
            <w:gridSpan w:val="3"/>
          </w:tcPr>
          <w:p w:rsidR="005725D3" w:rsidRPr="00FC23A5" w:rsidRDefault="005725D3" w:rsidP="005725D3">
            <w:pPr>
              <w:jc w:val="center"/>
              <w:rPr>
                <w:sz w:val="22"/>
                <w:szCs w:val="22"/>
              </w:rPr>
            </w:pPr>
            <w:r w:rsidRPr="00FC23A5">
              <w:rPr>
                <w:sz w:val="22"/>
                <w:szCs w:val="22"/>
              </w:rPr>
              <w:t>202</w:t>
            </w:r>
            <w:r>
              <w:rPr>
                <w:sz w:val="22"/>
                <w:szCs w:val="22"/>
              </w:rPr>
              <w:t>9</w:t>
            </w:r>
            <w:r w:rsidRPr="00FC23A5">
              <w:rPr>
                <w:sz w:val="22"/>
                <w:szCs w:val="22"/>
              </w:rPr>
              <w:t xml:space="preserve"> год</w:t>
            </w:r>
          </w:p>
        </w:tc>
        <w:tc>
          <w:tcPr>
            <w:tcW w:w="2196" w:type="dxa"/>
            <w:gridSpan w:val="3"/>
          </w:tcPr>
          <w:p w:rsidR="005725D3" w:rsidRPr="00FC23A5" w:rsidRDefault="005725D3" w:rsidP="005725D3">
            <w:pPr>
              <w:jc w:val="center"/>
              <w:rPr>
                <w:sz w:val="22"/>
                <w:szCs w:val="22"/>
              </w:rPr>
            </w:pPr>
            <w:r w:rsidRPr="00FC23A5">
              <w:rPr>
                <w:sz w:val="22"/>
                <w:szCs w:val="22"/>
              </w:rPr>
              <w:t>20</w:t>
            </w:r>
            <w:r>
              <w:rPr>
                <w:sz w:val="22"/>
                <w:szCs w:val="22"/>
              </w:rPr>
              <w:t xml:space="preserve">30 </w:t>
            </w:r>
            <w:r w:rsidRPr="00FC23A5">
              <w:rPr>
                <w:sz w:val="22"/>
                <w:szCs w:val="22"/>
              </w:rPr>
              <w:t>год</w:t>
            </w:r>
          </w:p>
        </w:tc>
      </w:tr>
      <w:tr w:rsidR="005725D3" w:rsidRPr="00FC23A5" w:rsidTr="002B294E">
        <w:trPr>
          <w:cantSplit/>
        </w:trPr>
        <w:tc>
          <w:tcPr>
            <w:tcW w:w="2221" w:type="dxa"/>
            <w:vMerge/>
          </w:tcPr>
          <w:p w:rsidR="005725D3" w:rsidRPr="00FC23A5" w:rsidRDefault="005725D3" w:rsidP="0058529F">
            <w:pPr>
              <w:ind w:left="-57" w:right="-57"/>
              <w:jc w:val="center"/>
              <w:rPr>
                <w:bCs/>
                <w:spacing w:val="-10"/>
                <w:kern w:val="2"/>
                <w:sz w:val="22"/>
                <w:szCs w:val="22"/>
              </w:rPr>
            </w:pPr>
          </w:p>
        </w:tc>
        <w:tc>
          <w:tcPr>
            <w:tcW w:w="900" w:type="dxa"/>
            <w:gridSpan w:val="2"/>
          </w:tcPr>
          <w:p w:rsidR="005725D3" w:rsidRPr="00FC23A5" w:rsidRDefault="005725D3" w:rsidP="0058529F">
            <w:pPr>
              <w:ind w:left="-57" w:right="-57"/>
              <w:jc w:val="center"/>
              <w:rPr>
                <w:bCs/>
                <w:spacing w:val="-10"/>
                <w:kern w:val="2"/>
                <w:sz w:val="22"/>
                <w:szCs w:val="22"/>
              </w:rPr>
            </w:pPr>
            <w:r w:rsidRPr="00FC23A5">
              <w:rPr>
                <w:bCs/>
                <w:spacing w:val="-10"/>
                <w:kern w:val="2"/>
                <w:sz w:val="22"/>
                <w:szCs w:val="22"/>
              </w:rPr>
              <w:t>Всего</w:t>
            </w:r>
          </w:p>
        </w:tc>
        <w:tc>
          <w:tcPr>
            <w:tcW w:w="850" w:type="dxa"/>
          </w:tcPr>
          <w:p w:rsidR="005725D3" w:rsidRPr="00FC23A5" w:rsidRDefault="005725D3" w:rsidP="0058529F">
            <w:pPr>
              <w:jc w:val="center"/>
              <w:rPr>
                <w:bCs/>
                <w:kern w:val="2"/>
                <w:sz w:val="22"/>
                <w:szCs w:val="22"/>
              </w:rPr>
            </w:pPr>
            <w:r w:rsidRPr="00FC23A5">
              <w:rPr>
                <w:bCs/>
                <w:kern w:val="2"/>
                <w:sz w:val="22"/>
                <w:szCs w:val="22"/>
              </w:rPr>
              <w:t>за счет средств областного бюджета</w:t>
            </w:r>
          </w:p>
          <w:p w:rsidR="005725D3" w:rsidRPr="00FC23A5" w:rsidRDefault="005725D3" w:rsidP="0058529F">
            <w:pPr>
              <w:rPr>
                <w:bCs/>
                <w:spacing w:val="-8"/>
                <w:kern w:val="2"/>
                <w:sz w:val="22"/>
                <w:szCs w:val="22"/>
              </w:rPr>
            </w:pPr>
          </w:p>
          <w:p w:rsidR="005725D3" w:rsidRPr="00FC23A5" w:rsidRDefault="005725D3" w:rsidP="0058529F">
            <w:pPr>
              <w:jc w:val="center"/>
              <w:rPr>
                <w:bCs/>
                <w:kern w:val="2"/>
                <w:sz w:val="22"/>
                <w:szCs w:val="22"/>
              </w:rPr>
            </w:pPr>
          </w:p>
        </w:tc>
        <w:tc>
          <w:tcPr>
            <w:tcW w:w="1108" w:type="dxa"/>
          </w:tcPr>
          <w:p w:rsidR="005725D3" w:rsidRPr="00FC23A5" w:rsidRDefault="005725D3" w:rsidP="0058529F">
            <w:pPr>
              <w:jc w:val="center"/>
              <w:rPr>
                <w:bCs/>
                <w:kern w:val="2"/>
                <w:sz w:val="22"/>
                <w:szCs w:val="22"/>
              </w:rPr>
            </w:pPr>
            <w:r w:rsidRPr="00FC23A5">
              <w:rPr>
                <w:bCs/>
                <w:kern w:val="2"/>
                <w:sz w:val="22"/>
                <w:szCs w:val="22"/>
              </w:rPr>
              <w:t xml:space="preserve">за счет </w:t>
            </w:r>
            <w:r w:rsidRPr="00FC23A5">
              <w:rPr>
                <w:bCs/>
                <w:spacing w:val="-10"/>
                <w:kern w:val="2"/>
                <w:sz w:val="22"/>
                <w:szCs w:val="22"/>
              </w:rPr>
              <w:t xml:space="preserve">средств федерального </w:t>
            </w:r>
            <w:r w:rsidRPr="00FC23A5">
              <w:rPr>
                <w:bCs/>
                <w:kern w:val="2"/>
                <w:sz w:val="22"/>
                <w:szCs w:val="22"/>
              </w:rPr>
              <w:t xml:space="preserve">бюджета </w:t>
            </w:r>
          </w:p>
        </w:tc>
        <w:tc>
          <w:tcPr>
            <w:tcW w:w="734" w:type="dxa"/>
          </w:tcPr>
          <w:p w:rsidR="005725D3" w:rsidRPr="00FC23A5" w:rsidRDefault="005725D3" w:rsidP="0058529F">
            <w:pPr>
              <w:ind w:left="-57" w:right="-57"/>
              <w:jc w:val="center"/>
              <w:rPr>
                <w:bCs/>
                <w:spacing w:val="-10"/>
                <w:kern w:val="2"/>
                <w:sz w:val="22"/>
                <w:szCs w:val="22"/>
              </w:rPr>
            </w:pPr>
            <w:r w:rsidRPr="00FC23A5">
              <w:rPr>
                <w:bCs/>
                <w:spacing w:val="-10"/>
                <w:kern w:val="2"/>
                <w:sz w:val="22"/>
                <w:szCs w:val="22"/>
              </w:rPr>
              <w:t>Всего</w:t>
            </w:r>
          </w:p>
        </w:tc>
        <w:tc>
          <w:tcPr>
            <w:tcW w:w="732" w:type="dxa"/>
          </w:tcPr>
          <w:p w:rsidR="005725D3" w:rsidRPr="00FC23A5" w:rsidRDefault="005725D3" w:rsidP="0058529F">
            <w:pPr>
              <w:jc w:val="center"/>
              <w:rPr>
                <w:bCs/>
                <w:kern w:val="2"/>
                <w:sz w:val="22"/>
                <w:szCs w:val="22"/>
              </w:rPr>
            </w:pPr>
            <w:r w:rsidRPr="00FC23A5">
              <w:rPr>
                <w:bCs/>
                <w:kern w:val="2"/>
                <w:sz w:val="22"/>
                <w:szCs w:val="22"/>
              </w:rPr>
              <w:t>за счет средств областного бюджета</w:t>
            </w:r>
          </w:p>
          <w:p w:rsidR="005725D3" w:rsidRPr="00FC23A5" w:rsidRDefault="005725D3" w:rsidP="0058529F">
            <w:pPr>
              <w:rPr>
                <w:bCs/>
                <w:spacing w:val="-8"/>
                <w:kern w:val="2"/>
                <w:sz w:val="22"/>
                <w:szCs w:val="22"/>
              </w:rPr>
            </w:pPr>
          </w:p>
          <w:p w:rsidR="005725D3" w:rsidRPr="00FC23A5" w:rsidRDefault="005725D3" w:rsidP="0058529F">
            <w:pPr>
              <w:jc w:val="center"/>
              <w:rPr>
                <w:bCs/>
                <w:kern w:val="2"/>
                <w:sz w:val="22"/>
                <w:szCs w:val="22"/>
              </w:rPr>
            </w:pPr>
          </w:p>
        </w:tc>
        <w:tc>
          <w:tcPr>
            <w:tcW w:w="732" w:type="dxa"/>
          </w:tcPr>
          <w:p w:rsidR="005725D3" w:rsidRPr="00FC23A5" w:rsidRDefault="005725D3" w:rsidP="0058529F">
            <w:pPr>
              <w:jc w:val="center"/>
              <w:rPr>
                <w:bCs/>
                <w:kern w:val="2"/>
                <w:sz w:val="22"/>
                <w:szCs w:val="22"/>
              </w:rPr>
            </w:pPr>
            <w:r w:rsidRPr="00FC23A5">
              <w:rPr>
                <w:bCs/>
                <w:kern w:val="2"/>
                <w:sz w:val="22"/>
                <w:szCs w:val="22"/>
              </w:rPr>
              <w:t xml:space="preserve">за счет </w:t>
            </w:r>
            <w:r w:rsidRPr="00FC23A5">
              <w:rPr>
                <w:bCs/>
                <w:spacing w:val="-10"/>
                <w:kern w:val="2"/>
                <w:sz w:val="22"/>
                <w:szCs w:val="22"/>
              </w:rPr>
              <w:t xml:space="preserve">средств федерального </w:t>
            </w:r>
            <w:r w:rsidRPr="00FC23A5">
              <w:rPr>
                <w:bCs/>
                <w:kern w:val="2"/>
                <w:sz w:val="22"/>
                <w:szCs w:val="22"/>
              </w:rPr>
              <w:t xml:space="preserve">бюджета </w:t>
            </w:r>
          </w:p>
        </w:tc>
        <w:tc>
          <w:tcPr>
            <w:tcW w:w="732" w:type="dxa"/>
          </w:tcPr>
          <w:p w:rsidR="005725D3" w:rsidRPr="00FC23A5" w:rsidRDefault="005725D3" w:rsidP="0058529F">
            <w:pPr>
              <w:ind w:left="-57" w:right="-57"/>
              <w:jc w:val="center"/>
              <w:rPr>
                <w:bCs/>
                <w:spacing w:val="-10"/>
                <w:kern w:val="2"/>
                <w:sz w:val="22"/>
                <w:szCs w:val="22"/>
              </w:rPr>
            </w:pPr>
            <w:r w:rsidRPr="00FC23A5">
              <w:rPr>
                <w:bCs/>
                <w:spacing w:val="-10"/>
                <w:kern w:val="2"/>
                <w:sz w:val="22"/>
                <w:szCs w:val="22"/>
              </w:rPr>
              <w:t>Всего</w:t>
            </w:r>
          </w:p>
        </w:tc>
        <w:tc>
          <w:tcPr>
            <w:tcW w:w="691" w:type="dxa"/>
          </w:tcPr>
          <w:p w:rsidR="005725D3" w:rsidRPr="00FC23A5" w:rsidRDefault="005725D3" w:rsidP="0058529F">
            <w:pPr>
              <w:jc w:val="center"/>
              <w:rPr>
                <w:bCs/>
                <w:kern w:val="2"/>
                <w:sz w:val="22"/>
                <w:szCs w:val="22"/>
              </w:rPr>
            </w:pPr>
            <w:r w:rsidRPr="00FC23A5">
              <w:rPr>
                <w:bCs/>
                <w:kern w:val="2"/>
                <w:sz w:val="22"/>
                <w:szCs w:val="22"/>
              </w:rPr>
              <w:t>за счет средств областного бюджета</w:t>
            </w:r>
          </w:p>
          <w:p w:rsidR="005725D3" w:rsidRPr="00FC23A5" w:rsidRDefault="005725D3" w:rsidP="0058529F">
            <w:pPr>
              <w:rPr>
                <w:bCs/>
                <w:spacing w:val="-8"/>
                <w:kern w:val="2"/>
                <w:sz w:val="22"/>
                <w:szCs w:val="22"/>
              </w:rPr>
            </w:pPr>
          </w:p>
          <w:p w:rsidR="005725D3" w:rsidRPr="00FC23A5" w:rsidRDefault="005725D3" w:rsidP="0058529F">
            <w:pPr>
              <w:jc w:val="center"/>
              <w:rPr>
                <w:bCs/>
                <w:kern w:val="2"/>
                <w:sz w:val="22"/>
                <w:szCs w:val="22"/>
              </w:rPr>
            </w:pPr>
          </w:p>
        </w:tc>
        <w:tc>
          <w:tcPr>
            <w:tcW w:w="773" w:type="dxa"/>
          </w:tcPr>
          <w:p w:rsidR="005725D3" w:rsidRPr="00FC23A5" w:rsidRDefault="005725D3" w:rsidP="0058529F">
            <w:pPr>
              <w:jc w:val="center"/>
              <w:rPr>
                <w:bCs/>
                <w:kern w:val="2"/>
                <w:sz w:val="22"/>
                <w:szCs w:val="22"/>
              </w:rPr>
            </w:pPr>
            <w:r w:rsidRPr="00FC23A5">
              <w:rPr>
                <w:bCs/>
                <w:kern w:val="2"/>
                <w:sz w:val="22"/>
                <w:szCs w:val="22"/>
              </w:rPr>
              <w:t xml:space="preserve">за счет </w:t>
            </w:r>
            <w:r w:rsidRPr="00FC23A5">
              <w:rPr>
                <w:bCs/>
                <w:spacing w:val="-10"/>
                <w:kern w:val="2"/>
                <w:sz w:val="22"/>
                <w:szCs w:val="22"/>
              </w:rPr>
              <w:t xml:space="preserve">средств федерального </w:t>
            </w:r>
            <w:r w:rsidRPr="00FC23A5">
              <w:rPr>
                <w:bCs/>
                <w:kern w:val="2"/>
                <w:sz w:val="22"/>
                <w:szCs w:val="22"/>
              </w:rPr>
              <w:t xml:space="preserve">бюджета </w:t>
            </w:r>
          </w:p>
        </w:tc>
        <w:tc>
          <w:tcPr>
            <w:tcW w:w="732" w:type="dxa"/>
          </w:tcPr>
          <w:p w:rsidR="005725D3" w:rsidRPr="00FC23A5" w:rsidRDefault="005725D3" w:rsidP="0058529F">
            <w:pPr>
              <w:ind w:left="-57" w:right="-57"/>
              <w:jc w:val="center"/>
              <w:rPr>
                <w:bCs/>
                <w:spacing w:val="-10"/>
                <w:kern w:val="2"/>
                <w:sz w:val="22"/>
                <w:szCs w:val="22"/>
              </w:rPr>
            </w:pPr>
            <w:r w:rsidRPr="00FC23A5">
              <w:rPr>
                <w:bCs/>
                <w:spacing w:val="-10"/>
                <w:kern w:val="2"/>
                <w:sz w:val="22"/>
                <w:szCs w:val="22"/>
              </w:rPr>
              <w:t>Всего</w:t>
            </w:r>
          </w:p>
        </w:tc>
        <w:tc>
          <w:tcPr>
            <w:tcW w:w="732" w:type="dxa"/>
          </w:tcPr>
          <w:p w:rsidR="005725D3" w:rsidRPr="00FC23A5" w:rsidRDefault="005725D3" w:rsidP="0058529F">
            <w:pPr>
              <w:jc w:val="center"/>
              <w:rPr>
                <w:bCs/>
                <w:kern w:val="2"/>
                <w:sz w:val="22"/>
                <w:szCs w:val="22"/>
              </w:rPr>
            </w:pPr>
            <w:r w:rsidRPr="00FC23A5">
              <w:rPr>
                <w:bCs/>
                <w:kern w:val="2"/>
                <w:sz w:val="22"/>
                <w:szCs w:val="22"/>
              </w:rPr>
              <w:t>за счет средств областного бюджета</w:t>
            </w:r>
          </w:p>
          <w:p w:rsidR="005725D3" w:rsidRPr="00FC23A5" w:rsidRDefault="005725D3" w:rsidP="0058529F">
            <w:pPr>
              <w:rPr>
                <w:bCs/>
                <w:spacing w:val="-8"/>
                <w:kern w:val="2"/>
                <w:sz w:val="22"/>
                <w:szCs w:val="22"/>
              </w:rPr>
            </w:pPr>
          </w:p>
          <w:p w:rsidR="005725D3" w:rsidRPr="00FC23A5" w:rsidRDefault="005725D3" w:rsidP="0058529F">
            <w:pPr>
              <w:jc w:val="center"/>
              <w:rPr>
                <w:bCs/>
                <w:kern w:val="2"/>
                <w:sz w:val="22"/>
                <w:szCs w:val="22"/>
              </w:rPr>
            </w:pPr>
          </w:p>
        </w:tc>
        <w:tc>
          <w:tcPr>
            <w:tcW w:w="732" w:type="dxa"/>
          </w:tcPr>
          <w:p w:rsidR="005725D3" w:rsidRPr="00FC23A5" w:rsidRDefault="005725D3" w:rsidP="0058529F">
            <w:pPr>
              <w:jc w:val="center"/>
              <w:rPr>
                <w:bCs/>
                <w:kern w:val="2"/>
                <w:sz w:val="22"/>
                <w:szCs w:val="22"/>
              </w:rPr>
            </w:pPr>
            <w:r w:rsidRPr="00FC23A5">
              <w:rPr>
                <w:bCs/>
                <w:kern w:val="2"/>
                <w:sz w:val="22"/>
                <w:szCs w:val="22"/>
              </w:rPr>
              <w:t xml:space="preserve">за счет </w:t>
            </w:r>
            <w:r w:rsidRPr="00FC23A5">
              <w:rPr>
                <w:bCs/>
                <w:spacing w:val="-10"/>
                <w:kern w:val="2"/>
                <w:sz w:val="22"/>
                <w:szCs w:val="22"/>
              </w:rPr>
              <w:t xml:space="preserve">средств федерального </w:t>
            </w:r>
            <w:r w:rsidRPr="00FC23A5">
              <w:rPr>
                <w:bCs/>
                <w:kern w:val="2"/>
                <w:sz w:val="22"/>
                <w:szCs w:val="22"/>
              </w:rPr>
              <w:t xml:space="preserve">бюджета </w:t>
            </w:r>
          </w:p>
        </w:tc>
        <w:tc>
          <w:tcPr>
            <w:tcW w:w="732" w:type="dxa"/>
          </w:tcPr>
          <w:p w:rsidR="005725D3" w:rsidRPr="00FC23A5" w:rsidRDefault="005725D3" w:rsidP="0058529F">
            <w:pPr>
              <w:ind w:left="-57" w:right="-57"/>
              <w:jc w:val="center"/>
              <w:rPr>
                <w:bCs/>
                <w:spacing w:val="-10"/>
                <w:kern w:val="2"/>
                <w:sz w:val="22"/>
                <w:szCs w:val="22"/>
              </w:rPr>
            </w:pPr>
            <w:r w:rsidRPr="00FC23A5">
              <w:rPr>
                <w:bCs/>
                <w:spacing w:val="-10"/>
                <w:kern w:val="2"/>
                <w:sz w:val="22"/>
                <w:szCs w:val="22"/>
              </w:rPr>
              <w:t>Всего</w:t>
            </w:r>
          </w:p>
        </w:tc>
        <w:tc>
          <w:tcPr>
            <w:tcW w:w="732" w:type="dxa"/>
          </w:tcPr>
          <w:p w:rsidR="005725D3" w:rsidRPr="00FC23A5" w:rsidRDefault="005725D3" w:rsidP="0058529F">
            <w:pPr>
              <w:jc w:val="center"/>
              <w:rPr>
                <w:bCs/>
                <w:kern w:val="2"/>
                <w:sz w:val="22"/>
                <w:szCs w:val="22"/>
              </w:rPr>
            </w:pPr>
            <w:r w:rsidRPr="00FC23A5">
              <w:rPr>
                <w:bCs/>
                <w:kern w:val="2"/>
                <w:sz w:val="22"/>
                <w:szCs w:val="22"/>
              </w:rPr>
              <w:t>за счет средств областного бюджета</w:t>
            </w:r>
          </w:p>
          <w:p w:rsidR="005725D3" w:rsidRPr="00FC23A5" w:rsidRDefault="005725D3" w:rsidP="0058529F">
            <w:pPr>
              <w:rPr>
                <w:bCs/>
                <w:spacing w:val="-8"/>
                <w:kern w:val="2"/>
                <w:sz w:val="22"/>
                <w:szCs w:val="22"/>
              </w:rPr>
            </w:pPr>
          </w:p>
          <w:p w:rsidR="005725D3" w:rsidRPr="00FC23A5" w:rsidRDefault="005725D3" w:rsidP="0058529F">
            <w:pPr>
              <w:jc w:val="center"/>
              <w:rPr>
                <w:bCs/>
                <w:kern w:val="2"/>
                <w:sz w:val="22"/>
                <w:szCs w:val="22"/>
              </w:rPr>
            </w:pPr>
          </w:p>
        </w:tc>
        <w:tc>
          <w:tcPr>
            <w:tcW w:w="732" w:type="dxa"/>
          </w:tcPr>
          <w:p w:rsidR="005725D3" w:rsidRPr="00FC23A5" w:rsidRDefault="005725D3" w:rsidP="0058529F">
            <w:pPr>
              <w:jc w:val="center"/>
              <w:rPr>
                <w:bCs/>
                <w:kern w:val="2"/>
                <w:sz w:val="22"/>
                <w:szCs w:val="22"/>
              </w:rPr>
            </w:pPr>
            <w:r w:rsidRPr="00FC23A5">
              <w:rPr>
                <w:bCs/>
                <w:kern w:val="2"/>
                <w:sz w:val="22"/>
                <w:szCs w:val="22"/>
              </w:rPr>
              <w:t xml:space="preserve">за счет </w:t>
            </w:r>
            <w:r w:rsidRPr="00FC23A5">
              <w:rPr>
                <w:bCs/>
                <w:spacing w:val="-10"/>
                <w:kern w:val="2"/>
                <w:sz w:val="22"/>
                <w:szCs w:val="22"/>
              </w:rPr>
              <w:t xml:space="preserve">средств федерального </w:t>
            </w:r>
            <w:r w:rsidRPr="00FC23A5">
              <w:rPr>
                <w:bCs/>
                <w:kern w:val="2"/>
                <w:sz w:val="22"/>
                <w:szCs w:val="22"/>
              </w:rPr>
              <w:t xml:space="preserve">бюджета </w:t>
            </w:r>
          </w:p>
        </w:tc>
        <w:tc>
          <w:tcPr>
            <w:tcW w:w="732" w:type="dxa"/>
          </w:tcPr>
          <w:p w:rsidR="005725D3" w:rsidRPr="00FC23A5" w:rsidRDefault="005725D3" w:rsidP="0058529F">
            <w:pPr>
              <w:ind w:left="-57" w:right="-57"/>
              <w:jc w:val="center"/>
              <w:rPr>
                <w:bCs/>
                <w:spacing w:val="-10"/>
                <w:kern w:val="2"/>
                <w:sz w:val="22"/>
                <w:szCs w:val="22"/>
              </w:rPr>
            </w:pPr>
            <w:r w:rsidRPr="00FC23A5">
              <w:rPr>
                <w:bCs/>
                <w:spacing w:val="-10"/>
                <w:kern w:val="2"/>
                <w:sz w:val="22"/>
                <w:szCs w:val="22"/>
              </w:rPr>
              <w:t>Всего</w:t>
            </w:r>
          </w:p>
        </w:tc>
        <w:tc>
          <w:tcPr>
            <w:tcW w:w="732" w:type="dxa"/>
          </w:tcPr>
          <w:p w:rsidR="005725D3" w:rsidRPr="00FC23A5" w:rsidRDefault="005725D3" w:rsidP="0058529F">
            <w:pPr>
              <w:jc w:val="center"/>
              <w:rPr>
                <w:bCs/>
                <w:kern w:val="2"/>
                <w:sz w:val="22"/>
                <w:szCs w:val="22"/>
              </w:rPr>
            </w:pPr>
            <w:r w:rsidRPr="00FC23A5">
              <w:rPr>
                <w:bCs/>
                <w:kern w:val="2"/>
                <w:sz w:val="22"/>
                <w:szCs w:val="22"/>
              </w:rPr>
              <w:t>за счет средств областного бюджета</w:t>
            </w:r>
          </w:p>
          <w:p w:rsidR="005725D3" w:rsidRPr="00FC23A5" w:rsidRDefault="005725D3" w:rsidP="0058529F">
            <w:pPr>
              <w:rPr>
                <w:bCs/>
                <w:spacing w:val="-8"/>
                <w:kern w:val="2"/>
                <w:sz w:val="22"/>
                <w:szCs w:val="22"/>
              </w:rPr>
            </w:pPr>
          </w:p>
          <w:p w:rsidR="005725D3" w:rsidRPr="00FC23A5" w:rsidRDefault="005725D3" w:rsidP="0058529F">
            <w:pPr>
              <w:jc w:val="center"/>
              <w:rPr>
                <w:bCs/>
                <w:kern w:val="2"/>
                <w:sz w:val="22"/>
                <w:szCs w:val="22"/>
              </w:rPr>
            </w:pPr>
          </w:p>
        </w:tc>
        <w:tc>
          <w:tcPr>
            <w:tcW w:w="732" w:type="dxa"/>
          </w:tcPr>
          <w:p w:rsidR="005725D3" w:rsidRPr="00FC23A5" w:rsidRDefault="005725D3" w:rsidP="0058529F">
            <w:pPr>
              <w:jc w:val="center"/>
              <w:rPr>
                <w:bCs/>
                <w:kern w:val="2"/>
                <w:sz w:val="22"/>
                <w:szCs w:val="22"/>
              </w:rPr>
            </w:pPr>
            <w:r w:rsidRPr="00FC23A5">
              <w:rPr>
                <w:bCs/>
                <w:kern w:val="2"/>
                <w:sz w:val="22"/>
                <w:szCs w:val="22"/>
              </w:rPr>
              <w:t xml:space="preserve">за счет </w:t>
            </w:r>
            <w:r w:rsidRPr="00FC23A5">
              <w:rPr>
                <w:bCs/>
                <w:spacing w:val="-10"/>
                <w:kern w:val="2"/>
                <w:sz w:val="22"/>
                <w:szCs w:val="22"/>
              </w:rPr>
              <w:t xml:space="preserve">средств федерального </w:t>
            </w:r>
            <w:r w:rsidRPr="00FC23A5">
              <w:rPr>
                <w:bCs/>
                <w:kern w:val="2"/>
                <w:sz w:val="22"/>
                <w:szCs w:val="22"/>
              </w:rPr>
              <w:t xml:space="preserve">бюджета </w:t>
            </w:r>
          </w:p>
        </w:tc>
      </w:tr>
      <w:tr w:rsidR="005725D3" w:rsidRPr="009D6670" w:rsidTr="002B294E">
        <w:trPr>
          <w:cantSplit/>
        </w:trPr>
        <w:tc>
          <w:tcPr>
            <w:tcW w:w="16061" w:type="dxa"/>
            <w:gridSpan w:val="20"/>
          </w:tcPr>
          <w:p w:rsidR="005725D3" w:rsidRPr="009D6670" w:rsidRDefault="005725D3" w:rsidP="0058529F">
            <w:pPr>
              <w:jc w:val="center"/>
              <w:rPr>
                <w:sz w:val="18"/>
                <w:szCs w:val="18"/>
              </w:rPr>
            </w:pPr>
            <w:r w:rsidRPr="009D6670">
              <w:rPr>
                <w:sz w:val="18"/>
                <w:szCs w:val="18"/>
              </w:rPr>
              <w:t>Субсидии бюджетным учреждениям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r>
      <w:tr w:rsidR="005725D3" w:rsidRPr="009D6670" w:rsidTr="002B294E">
        <w:trPr>
          <w:cantSplit/>
        </w:trPr>
        <w:tc>
          <w:tcPr>
            <w:tcW w:w="2221" w:type="dxa"/>
          </w:tcPr>
          <w:p w:rsidR="005725D3" w:rsidRPr="009D6670" w:rsidRDefault="005725D3" w:rsidP="005725D3">
            <w:pPr>
              <w:jc w:val="center"/>
              <w:rPr>
                <w:kern w:val="2"/>
                <w:sz w:val="18"/>
                <w:szCs w:val="18"/>
              </w:rPr>
            </w:pPr>
            <w:r w:rsidRPr="009D6670">
              <w:rPr>
                <w:bCs/>
                <w:spacing w:val="-10"/>
                <w:kern w:val="2"/>
                <w:sz w:val="18"/>
                <w:szCs w:val="18"/>
              </w:rPr>
              <w:t>1. МБОУ СОШ № 1 г. Азова</w:t>
            </w:r>
          </w:p>
        </w:tc>
        <w:tc>
          <w:tcPr>
            <w:tcW w:w="900" w:type="dxa"/>
            <w:gridSpan w:val="2"/>
          </w:tcPr>
          <w:p w:rsidR="005725D3" w:rsidRPr="009D6670" w:rsidRDefault="008A3AB7" w:rsidP="005725D3">
            <w:pPr>
              <w:ind w:left="-57" w:right="-57"/>
              <w:jc w:val="center"/>
              <w:rPr>
                <w:bCs/>
                <w:spacing w:val="-10"/>
                <w:kern w:val="2"/>
                <w:sz w:val="16"/>
                <w:szCs w:val="16"/>
              </w:rPr>
            </w:pPr>
            <w:r>
              <w:rPr>
                <w:bCs/>
                <w:spacing w:val="-10"/>
                <w:kern w:val="2"/>
                <w:sz w:val="16"/>
                <w:szCs w:val="16"/>
              </w:rPr>
              <w:t>5073,6</w:t>
            </w:r>
          </w:p>
        </w:tc>
        <w:tc>
          <w:tcPr>
            <w:tcW w:w="850" w:type="dxa"/>
          </w:tcPr>
          <w:p w:rsidR="005725D3" w:rsidRPr="009D6670" w:rsidRDefault="00260F20" w:rsidP="005725D3">
            <w:pPr>
              <w:jc w:val="center"/>
              <w:rPr>
                <w:bCs/>
                <w:kern w:val="2"/>
                <w:sz w:val="16"/>
                <w:szCs w:val="16"/>
              </w:rPr>
            </w:pPr>
            <w:r>
              <w:rPr>
                <w:bCs/>
                <w:kern w:val="2"/>
                <w:sz w:val="16"/>
                <w:szCs w:val="16"/>
              </w:rPr>
              <w:t>761,0</w:t>
            </w:r>
          </w:p>
        </w:tc>
        <w:tc>
          <w:tcPr>
            <w:tcW w:w="1108" w:type="dxa"/>
          </w:tcPr>
          <w:p w:rsidR="005725D3" w:rsidRPr="009D6670" w:rsidRDefault="00260F20" w:rsidP="005725D3">
            <w:pPr>
              <w:jc w:val="center"/>
              <w:rPr>
                <w:bCs/>
                <w:kern w:val="2"/>
                <w:sz w:val="16"/>
                <w:szCs w:val="16"/>
              </w:rPr>
            </w:pPr>
            <w:r>
              <w:rPr>
                <w:bCs/>
                <w:kern w:val="2"/>
                <w:sz w:val="16"/>
                <w:szCs w:val="16"/>
              </w:rPr>
              <w:t>4312,6</w:t>
            </w:r>
          </w:p>
        </w:tc>
        <w:tc>
          <w:tcPr>
            <w:tcW w:w="734" w:type="dxa"/>
          </w:tcPr>
          <w:p w:rsidR="005725D3" w:rsidRPr="009D6670" w:rsidRDefault="005725D3" w:rsidP="005725D3">
            <w:pPr>
              <w:ind w:left="-57" w:right="-57"/>
              <w:jc w:val="center"/>
              <w:rPr>
                <w:bCs/>
                <w:spacing w:val="-10"/>
                <w:kern w:val="2"/>
                <w:sz w:val="16"/>
                <w:szCs w:val="16"/>
              </w:rPr>
            </w:pPr>
            <w:r w:rsidRPr="009D6670">
              <w:rPr>
                <w:bCs/>
                <w:spacing w:val="-10"/>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ind w:left="-57" w:right="-57"/>
              <w:jc w:val="center"/>
              <w:rPr>
                <w:bCs/>
                <w:spacing w:val="-10"/>
                <w:kern w:val="2"/>
                <w:sz w:val="16"/>
                <w:szCs w:val="16"/>
              </w:rPr>
            </w:pPr>
            <w:r w:rsidRPr="009D6670">
              <w:rPr>
                <w:bCs/>
                <w:spacing w:val="-10"/>
                <w:kern w:val="2"/>
                <w:sz w:val="16"/>
                <w:szCs w:val="16"/>
              </w:rPr>
              <w:t>0,0</w:t>
            </w:r>
          </w:p>
        </w:tc>
        <w:tc>
          <w:tcPr>
            <w:tcW w:w="691" w:type="dxa"/>
          </w:tcPr>
          <w:p w:rsidR="005725D3" w:rsidRPr="009D6670" w:rsidRDefault="005725D3" w:rsidP="005725D3">
            <w:pPr>
              <w:jc w:val="center"/>
              <w:rPr>
                <w:bCs/>
                <w:kern w:val="2"/>
                <w:sz w:val="16"/>
                <w:szCs w:val="16"/>
              </w:rPr>
            </w:pPr>
            <w:r w:rsidRPr="009D6670">
              <w:rPr>
                <w:bCs/>
                <w:kern w:val="2"/>
                <w:sz w:val="16"/>
                <w:szCs w:val="16"/>
              </w:rPr>
              <w:t>0,0</w:t>
            </w:r>
          </w:p>
        </w:tc>
        <w:tc>
          <w:tcPr>
            <w:tcW w:w="773"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ind w:left="-57" w:right="-57"/>
              <w:jc w:val="center"/>
              <w:rPr>
                <w:bCs/>
                <w:spacing w:val="-10"/>
                <w:kern w:val="2"/>
                <w:sz w:val="16"/>
                <w:szCs w:val="16"/>
              </w:rPr>
            </w:pPr>
            <w:r w:rsidRPr="009D6670">
              <w:rPr>
                <w:bCs/>
                <w:spacing w:val="-10"/>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ind w:left="-57" w:right="-57"/>
              <w:jc w:val="center"/>
              <w:rPr>
                <w:bCs/>
                <w:spacing w:val="-10"/>
                <w:kern w:val="2"/>
                <w:sz w:val="16"/>
                <w:szCs w:val="16"/>
              </w:rPr>
            </w:pPr>
            <w:r w:rsidRPr="009D6670">
              <w:rPr>
                <w:bCs/>
                <w:spacing w:val="-10"/>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ind w:left="-57" w:right="-57"/>
              <w:jc w:val="center"/>
              <w:rPr>
                <w:bCs/>
                <w:spacing w:val="-10"/>
                <w:kern w:val="2"/>
                <w:sz w:val="16"/>
                <w:szCs w:val="16"/>
              </w:rPr>
            </w:pPr>
            <w:r w:rsidRPr="009D6670">
              <w:rPr>
                <w:bCs/>
                <w:spacing w:val="-10"/>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r>
      <w:tr w:rsidR="005725D3" w:rsidRPr="009D6670" w:rsidTr="002B294E">
        <w:trPr>
          <w:cantSplit/>
        </w:trPr>
        <w:tc>
          <w:tcPr>
            <w:tcW w:w="2221" w:type="dxa"/>
          </w:tcPr>
          <w:p w:rsidR="005725D3" w:rsidRPr="009D6670" w:rsidRDefault="005725D3" w:rsidP="005725D3">
            <w:pPr>
              <w:jc w:val="center"/>
              <w:rPr>
                <w:bCs/>
                <w:spacing w:val="-10"/>
                <w:kern w:val="2"/>
                <w:sz w:val="22"/>
                <w:szCs w:val="22"/>
              </w:rPr>
            </w:pPr>
            <w:r w:rsidRPr="009D6670">
              <w:rPr>
                <w:bCs/>
                <w:spacing w:val="-10"/>
                <w:kern w:val="2"/>
                <w:sz w:val="18"/>
                <w:szCs w:val="18"/>
              </w:rPr>
              <w:t>2. МБОУ СОШ № 2 г. Азова</w:t>
            </w:r>
          </w:p>
        </w:tc>
        <w:tc>
          <w:tcPr>
            <w:tcW w:w="900" w:type="dxa"/>
            <w:gridSpan w:val="2"/>
          </w:tcPr>
          <w:p w:rsidR="005725D3" w:rsidRPr="009D6670" w:rsidRDefault="000E49DD" w:rsidP="005725D3">
            <w:pPr>
              <w:ind w:left="-57" w:right="-57"/>
              <w:jc w:val="center"/>
              <w:rPr>
                <w:bCs/>
                <w:spacing w:val="-10"/>
                <w:kern w:val="2"/>
                <w:sz w:val="16"/>
                <w:szCs w:val="16"/>
              </w:rPr>
            </w:pPr>
            <w:r>
              <w:rPr>
                <w:bCs/>
                <w:spacing w:val="-10"/>
                <w:kern w:val="2"/>
                <w:sz w:val="16"/>
                <w:szCs w:val="16"/>
              </w:rPr>
              <w:t>41</w:t>
            </w:r>
            <w:r w:rsidR="008A3AB7">
              <w:rPr>
                <w:bCs/>
                <w:spacing w:val="-10"/>
                <w:kern w:val="2"/>
                <w:sz w:val="16"/>
                <w:szCs w:val="16"/>
              </w:rPr>
              <w:t>67,1</w:t>
            </w:r>
          </w:p>
        </w:tc>
        <w:tc>
          <w:tcPr>
            <w:tcW w:w="850" w:type="dxa"/>
          </w:tcPr>
          <w:p w:rsidR="005725D3" w:rsidRPr="009D6670" w:rsidRDefault="000E49DD" w:rsidP="005725D3">
            <w:pPr>
              <w:jc w:val="center"/>
              <w:rPr>
                <w:bCs/>
                <w:kern w:val="2"/>
                <w:sz w:val="16"/>
                <w:szCs w:val="16"/>
              </w:rPr>
            </w:pPr>
            <w:r>
              <w:rPr>
                <w:bCs/>
                <w:kern w:val="2"/>
                <w:sz w:val="16"/>
                <w:szCs w:val="16"/>
              </w:rPr>
              <w:t>6</w:t>
            </w:r>
            <w:r w:rsidR="00260F20">
              <w:rPr>
                <w:bCs/>
                <w:kern w:val="2"/>
                <w:sz w:val="16"/>
                <w:szCs w:val="16"/>
              </w:rPr>
              <w:t>25,1</w:t>
            </w:r>
          </w:p>
        </w:tc>
        <w:tc>
          <w:tcPr>
            <w:tcW w:w="1108" w:type="dxa"/>
          </w:tcPr>
          <w:p w:rsidR="005725D3" w:rsidRPr="009D6670" w:rsidRDefault="00260F20" w:rsidP="005725D3">
            <w:pPr>
              <w:jc w:val="center"/>
              <w:rPr>
                <w:bCs/>
                <w:kern w:val="2"/>
                <w:sz w:val="16"/>
                <w:szCs w:val="16"/>
              </w:rPr>
            </w:pPr>
            <w:r>
              <w:rPr>
                <w:bCs/>
                <w:kern w:val="2"/>
                <w:sz w:val="16"/>
                <w:szCs w:val="16"/>
              </w:rPr>
              <w:t>3542,0</w:t>
            </w:r>
          </w:p>
        </w:tc>
        <w:tc>
          <w:tcPr>
            <w:tcW w:w="734" w:type="dxa"/>
          </w:tcPr>
          <w:p w:rsidR="005725D3" w:rsidRPr="009D6670" w:rsidRDefault="005725D3" w:rsidP="005725D3">
            <w:pPr>
              <w:ind w:left="-57" w:right="-57"/>
              <w:jc w:val="center"/>
              <w:rPr>
                <w:bCs/>
                <w:spacing w:val="-10"/>
                <w:kern w:val="2"/>
                <w:sz w:val="16"/>
                <w:szCs w:val="16"/>
              </w:rPr>
            </w:pPr>
            <w:r w:rsidRPr="009D6670">
              <w:rPr>
                <w:bCs/>
                <w:spacing w:val="-10"/>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ind w:left="-57" w:right="-57"/>
              <w:jc w:val="center"/>
              <w:rPr>
                <w:bCs/>
                <w:spacing w:val="-10"/>
                <w:kern w:val="2"/>
                <w:sz w:val="16"/>
                <w:szCs w:val="16"/>
              </w:rPr>
            </w:pPr>
            <w:r w:rsidRPr="009D6670">
              <w:rPr>
                <w:bCs/>
                <w:spacing w:val="-10"/>
                <w:kern w:val="2"/>
                <w:sz w:val="16"/>
                <w:szCs w:val="16"/>
              </w:rPr>
              <w:t>0,0</w:t>
            </w:r>
          </w:p>
        </w:tc>
        <w:tc>
          <w:tcPr>
            <w:tcW w:w="691" w:type="dxa"/>
          </w:tcPr>
          <w:p w:rsidR="005725D3" w:rsidRPr="009D6670" w:rsidRDefault="005725D3" w:rsidP="005725D3">
            <w:pPr>
              <w:jc w:val="center"/>
              <w:rPr>
                <w:bCs/>
                <w:kern w:val="2"/>
                <w:sz w:val="16"/>
                <w:szCs w:val="16"/>
              </w:rPr>
            </w:pPr>
            <w:r w:rsidRPr="009D6670">
              <w:rPr>
                <w:bCs/>
                <w:kern w:val="2"/>
                <w:sz w:val="16"/>
                <w:szCs w:val="16"/>
              </w:rPr>
              <w:t>0,0</w:t>
            </w:r>
          </w:p>
        </w:tc>
        <w:tc>
          <w:tcPr>
            <w:tcW w:w="773"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ind w:left="-57" w:right="-57"/>
              <w:jc w:val="center"/>
              <w:rPr>
                <w:bCs/>
                <w:spacing w:val="-10"/>
                <w:kern w:val="2"/>
                <w:sz w:val="16"/>
                <w:szCs w:val="16"/>
              </w:rPr>
            </w:pPr>
            <w:r w:rsidRPr="009D6670">
              <w:rPr>
                <w:bCs/>
                <w:spacing w:val="-10"/>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ind w:left="-57" w:right="-57"/>
              <w:jc w:val="center"/>
              <w:rPr>
                <w:bCs/>
                <w:spacing w:val="-10"/>
                <w:kern w:val="2"/>
                <w:sz w:val="16"/>
                <w:szCs w:val="16"/>
              </w:rPr>
            </w:pPr>
            <w:r w:rsidRPr="009D6670">
              <w:rPr>
                <w:bCs/>
                <w:spacing w:val="-10"/>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ind w:left="-57" w:right="-57"/>
              <w:jc w:val="center"/>
              <w:rPr>
                <w:bCs/>
                <w:spacing w:val="-10"/>
                <w:kern w:val="2"/>
                <w:sz w:val="16"/>
                <w:szCs w:val="16"/>
              </w:rPr>
            </w:pPr>
            <w:r w:rsidRPr="009D6670">
              <w:rPr>
                <w:bCs/>
                <w:spacing w:val="-10"/>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r>
      <w:tr w:rsidR="005725D3" w:rsidRPr="009D6670" w:rsidTr="002B294E">
        <w:trPr>
          <w:cantSplit/>
        </w:trPr>
        <w:tc>
          <w:tcPr>
            <w:tcW w:w="2221" w:type="dxa"/>
          </w:tcPr>
          <w:p w:rsidR="005725D3" w:rsidRPr="009D6670" w:rsidRDefault="005725D3" w:rsidP="005725D3">
            <w:pPr>
              <w:jc w:val="center"/>
              <w:rPr>
                <w:bCs/>
                <w:spacing w:val="-10"/>
                <w:kern w:val="2"/>
                <w:sz w:val="22"/>
                <w:szCs w:val="22"/>
              </w:rPr>
            </w:pPr>
            <w:r w:rsidRPr="009D6670">
              <w:rPr>
                <w:bCs/>
                <w:spacing w:val="-10"/>
                <w:kern w:val="2"/>
                <w:sz w:val="18"/>
                <w:szCs w:val="18"/>
              </w:rPr>
              <w:t>3. МБОУ СОШ № 3 г. Азова</w:t>
            </w:r>
          </w:p>
        </w:tc>
        <w:tc>
          <w:tcPr>
            <w:tcW w:w="900" w:type="dxa"/>
            <w:gridSpan w:val="2"/>
          </w:tcPr>
          <w:p w:rsidR="005725D3" w:rsidRPr="009D6670" w:rsidRDefault="008A3AB7" w:rsidP="005725D3">
            <w:pPr>
              <w:ind w:left="-57" w:right="-57"/>
              <w:jc w:val="center"/>
              <w:rPr>
                <w:bCs/>
                <w:spacing w:val="-10"/>
                <w:kern w:val="2"/>
                <w:sz w:val="16"/>
                <w:szCs w:val="16"/>
              </w:rPr>
            </w:pPr>
            <w:r>
              <w:rPr>
                <w:bCs/>
                <w:spacing w:val="-10"/>
                <w:kern w:val="2"/>
                <w:sz w:val="16"/>
                <w:szCs w:val="16"/>
              </w:rPr>
              <w:t>3984,8</w:t>
            </w:r>
          </w:p>
        </w:tc>
        <w:tc>
          <w:tcPr>
            <w:tcW w:w="850" w:type="dxa"/>
          </w:tcPr>
          <w:p w:rsidR="005725D3" w:rsidRPr="009D6670" w:rsidRDefault="00260F20" w:rsidP="005725D3">
            <w:pPr>
              <w:jc w:val="center"/>
              <w:rPr>
                <w:bCs/>
                <w:kern w:val="2"/>
                <w:sz w:val="16"/>
                <w:szCs w:val="16"/>
              </w:rPr>
            </w:pPr>
            <w:r>
              <w:rPr>
                <w:bCs/>
                <w:kern w:val="2"/>
                <w:sz w:val="16"/>
                <w:szCs w:val="16"/>
              </w:rPr>
              <w:t>597,7</w:t>
            </w:r>
          </w:p>
        </w:tc>
        <w:tc>
          <w:tcPr>
            <w:tcW w:w="1108" w:type="dxa"/>
          </w:tcPr>
          <w:p w:rsidR="005725D3" w:rsidRPr="009D6670" w:rsidRDefault="00260F20" w:rsidP="005725D3">
            <w:pPr>
              <w:jc w:val="center"/>
              <w:rPr>
                <w:bCs/>
                <w:kern w:val="2"/>
                <w:sz w:val="16"/>
                <w:szCs w:val="16"/>
              </w:rPr>
            </w:pPr>
            <w:r>
              <w:rPr>
                <w:bCs/>
                <w:kern w:val="2"/>
                <w:sz w:val="16"/>
                <w:szCs w:val="16"/>
              </w:rPr>
              <w:t>3387,1</w:t>
            </w:r>
          </w:p>
        </w:tc>
        <w:tc>
          <w:tcPr>
            <w:tcW w:w="734" w:type="dxa"/>
          </w:tcPr>
          <w:p w:rsidR="005725D3" w:rsidRPr="009D6670" w:rsidRDefault="005725D3" w:rsidP="005725D3">
            <w:pPr>
              <w:ind w:left="-57" w:right="-57"/>
              <w:jc w:val="center"/>
              <w:rPr>
                <w:bCs/>
                <w:spacing w:val="-10"/>
                <w:kern w:val="2"/>
                <w:sz w:val="16"/>
                <w:szCs w:val="16"/>
              </w:rPr>
            </w:pPr>
            <w:r w:rsidRPr="009D6670">
              <w:rPr>
                <w:bCs/>
                <w:spacing w:val="-10"/>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ind w:left="-57" w:right="-57"/>
              <w:jc w:val="center"/>
              <w:rPr>
                <w:bCs/>
                <w:spacing w:val="-10"/>
                <w:kern w:val="2"/>
                <w:sz w:val="16"/>
                <w:szCs w:val="16"/>
              </w:rPr>
            </w:pPr>
            <w:r w:rsidRPr="009D6670">
              <w:rPr>
                <w:bCs/>
                <w:spacing w:val="-10"/>
                <w:kern w:val="2"/>
                <w:sz w:val="16"/>
                <w:szCs w:val="16"/>
              </w:rPr>
              <w:t>0,0</w:t>
            </w:r>
          </w:p>
        </w:tc>
        <w:tc>
          <w:tcPr>
            <w:tcW w:w="691" w:type="dxa"/>
          </w:tcPr>
          <w:p w:rsidR="005725D3" w:rsidRPr="009D6670" w:rsidRDefault="005725D3" w:rsidP="005725D3">
            <w:pPr>
              <w:jc w:val="center"/>
              <w:rPr>
                <w:bCs/>
                <w:kern w:val="2"/>
                <w:sz w:val="16"/>
                <w:szCs w:val="16"/>
              </w:rPr>
            </w:pPr>
            <w:r w:rsidRPr="009D6670">
              <w:rPr>
                <w:bCs/>
                <w:kern w:val="2"/>
                <w:sz w:val="16"/>
                <w:szCs w:val="16"/>
              </w:rPr>
              <w:t>0,0</w:t>
            </w:r>
          </w:p>
        </w:tc>
        <w:tc>
          <w:tcPr>
            <w:tcW w:w="773"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ind w:left="-57" w:right="-57"/>
              <w:jc w:val="center"/>
              <w:rPr>
                <w:bCs/>
                <w:spacing w:val="-10"/>
                <w:kern w:val="2"/>
                <w:sz w:val="16"/>
                <w:szCs w:val="16"/>
              </w:rPr>
            </w:pPr>
            <w:r w:rsidRPr="009D6670">
              <w:rPr>
                <w:bCs/>
                <w:spacing w:val="-10"/>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ind w:left="-57" w:right="-57"/>
              <w:jc w:val="center"/>
              <w:rPr>
                <w:bCs/>
                <w:spacing w:val="-10"/>
                <w:kern w:val="2"/>
                <w:sz w:val="16"/>
                <w:szCs w:val="16"/>
              </w:rPr>
            </w:pPr>
            <w:r w:rsidRPr="009D6670">
              <w:rPr>
                <w:bCs/>
                <w:spacing w:val="-10"/>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ind w:left="-57" w:right="-57"/>
              <w:jc w:val="center"/>
              <w:rPr>
                <w:bCs/>
                <w:spacing w:val="-10"/>
                <w:kern w:val="2"/>
                <w:sz w:val="16"/>
                <w:szCs w:val="16"/>
              </w:rPr>
            </w:pPr>
            <w:r w:rsidRPr="009D6670">
              <w:rPr>
                <w:bCs/>
                <w:spacing w:val="-10"/>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r>
      <w:tr w:rsidR="005725D3" w:rsidRPr="009D6670" w:rsidTr="002B294E">
        <w:trPr>
          <w:cantSplit/>
        </w:trPr>
        <w:tc>
          <w:tcPr>
            <w:tcW w:w="2221" w:type="dxa"/>
          </w:tcPr>
          <w:p w:rsidR="005725D3" w:rsidRPr="009D6670" w:rsidRDefault="005725D3" w:rsidP="005725D3">
            <w:pPr>
              <w:jc w:val="center"/>
              <w:rPr>
                <w:bCs/>
                <w:spacing w:val="-10"/>
                <w:kern w:val="2"/>
                <w:sz w:val="22"/>
                <w:szCs w:val="22"/>
              </w:rPr>
            </w:pPr>
            <w:r w:rsidRPr="009D6670">
              <w:rPr>
                <w:bCs/>
                <w:spacing w:val="-10"/>
                <w:kern w:val="2"/>
                <w:sz w:val="18"/>
                <w:szCs w:val="18"/>
              </w:rPr>
              <w:t>4. МБОУ СОШ № 5 г. Азова</w:t>
            </w:r>
          </w:p>
        </w:tc>
        <w:tc>
          <w:tcPr>
            <w:tcW w:w="900" w:type="dxa"/>
            <w:gridSpan w:val="2"/>
          </w:tcPr>
          <w:p w:rsidR="005725D3" w:rsidRPr="009D6670" w:rsidRDefault="008A3AB7" w:rsidP="005725D3">
            <w:pPr>
              <w:ind w:left="-57" w:right="-57"/>
              <w:jc w:val="center"/>
              <w:rPr>
                <w:bCs/>
                <w:spacing w:val="-10"/>
                <w:kern w:val="2"/>
                <w:sz w:val="16"/>
                <w:szCs w:val="16"/>
              </w:rPr>
            </w:pPr>
            <w:r>
              <w:rPr>
                <w:bCs/>
                <w:spacing w:val="-10"/>
                <w:kern w:val="2"/>
                <w:sz w:val="16"/>
                <w:szCs w:val="16"/>
              </w:rPr>
              <w:t>2521,5</w:t>
            </w:r>
          </w:p>
        </w:tc>
        <w:tc>
          <w:tcPr>
            <w:tcW w:w="850" w:type="dxa"/>
          </w:tcPr>
          <w:p w:rsidR="005725D3" w:rsidRPr="009D6670" w:rsidRDefault="00260F20" w:rsidP="005725D3">
            <w:pPr>
              <w:jc w:val="center"/>
              <w:rPr>
                <w:bCs/>
                <w:kern w:val="2"/>
                <w:sz w:val="16"/>
                <w:szCs w:val="16"/>
              </w:rPr>
            </w:pPr>
            <w:r>
              <w:rPr>
                <w:bCs/>
                <w:kern w:val="2"/>
                <w:sz w:val="16"/>
                <w:szCs w:val="16"/>
              </w:rPr>
              <w:t>378,2</w:t>
            </w:r>
          </w:p>
        </w:tc>
        <w:tc>
          <w:tcPr>
            <w:tcW w:w="1108" w:type="dxa"/>
          </w:tcPr>
          <w:p w:rsidR="005725D3" w:rsidRPr="009D6670" w:rsidRDefault="00260F20" w:rsidP="005725D3">
            <w:pPr>
              <w:jc w:val="center"/>
              <w:rPr>
                <w:bCs/>
                <w:kern w:val="2"/>
                <w:sz w:val="16"/>
                <w:szCs w:val="16"/>
              </w:rPr>
            </w:pPr>
            <w:r>
              <w:rPr>
                <w:bCs/>
                <w:kern w:val="2"/>
                <w:sz w:val="16"/>
                <w:szCs w:val="16"/>
              </w:rPr>
              <w:t>2143,3</w:t>
            </w:r>
          </w:p>
        </w:tc>
        <w:tc>
          <w:tcPr>
            <w:tcW w:w="734" w:type="dxa"/>
          </w:tcPr>
          <w:p w:rsidR="005725D3" w:rsidRPr="009D6670" w:rsidRDefault="005725D3" w:rsidP="005725D3">
            <w:pPr>
              <w:ind w:left="-57" w:right="-57"/>
              <w:jc w:val="center"/>
              <w:rPr>
                <w:bCs/>
                <w:spacing w:val="-10"/>
                <w:kern w:val="2"/>
                <w:sz w:val="16"/>
                <w:szCs w:val="16"/>
              </w:rPr>
            </w:pPr>
            <w:r w:rsidRPr="009D6670">
              <w:rPr>
                <w:bCs/>
                <w:spacing w:val="-10"/>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ind w:left="-57" w:right="-57"/>
              <w:jc w:val="center"/>
              <w:rPr>
                <w:bCs/>
                <w:spacing w:val="-10"/>
                <w:kern w:val="2"/>
                <w:sz w:val="16"/>
                <w:szCs w:val="16"/>
              </w:rPr>
            </w:pPr>
            <w:r w:rsidRPr="009D6670">
              <w:rPr>
                <w:bCs/>
                <w:spacing w:val="-10"/>
                <w:kern w:val="2"/>
                <w:sz w:val="16"/>
                <w:szCs w:val="16"/>
              </w:rPr>
              <w:t>0,0</w:t>
            </w:r>
          </w:p>
        </w:tc>
        <w:tc>
          <w:tcPr>
            <w:tcW w:w="691" w:type="dxa"/>
          </w:tcPr>
          <w:p w:rsidR="005725D3" w:rsidRPr="009D6670" w:rsidRDefault="005725D3" w:rsidP="005725D3">
            <w:pPr>
              <w:jc w:val="center"/>
              <w:rPr>
                <w:bCs/>
                <w:kern w:val="2"/>
                <w:sz w:val="16"/>
                <w:szCs w:val="16"/>
              </w:rPr>
            </w:pPr>
            <w:r w:rsidRPr="009D6670">
              <w:rPr>
                <w:bCs/>
                <w:kern w:val="2"/>
                <w:sz w:val="16"/>
                <w:szCs w:val="16"/>
              </w:rPr>
              <w:t>0,0</w:t>
            </w:r>
          </w:p>
        </w:tc>
        <w:tc>
          <w:tcPr>
            <w:tcW w:w="773"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ind w:left="-57" w:right="-57"/>
              <w:jc w:val="center"/>
              <w:rPr>
                <w:bCs/>
                <w:spacing w:val="-10"/>
                <w:kern w:val="2"/>
                <w:sz w:val="16"/>
                <w:szCs w:val="16"/>
              </w:rPr>
            </w:pPr>
            <w:r w:rsidRPr="009D6670">
              <w:rPr>
                <w:bCs/>
                <w:spacing w:val="-10"/>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ind w:left="-57" w:right="-57"/>
              <w:jc w:val="center"/>
              <w:rPr>
                <w:bCs/>
                <w:spacing w:val="-10"/>
                <w:kern w:val="2"/>
                <w:sz w:val="16"/>
                <w:szCs w:val="16"/>
              </w:rPr>
            </w:pPr>
            <w:r w:rsidRPr="009D6670">
              <w:rPr>
                <w:bCs/>
                <w:spacing w:val="-10"/>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ind w:left="-57" w:right="-57"/>
              <w:jc w:val="center"/>
              <w:rPr>
                <w:bCs/>
                <w:spacing w:val="-10"/>
                <w:kern w:val="2"/>
                <w:sz w:val="16"/>
                <w:szCs w:val="16"/>
              </w:rPr>
            </w:pPr>
            <w:r w:rsidRPr="009D6670">
              <w:rPr>
                <w:bCs/>
                <w:spacing w:val="-10"/>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r>
      <w:tr w:rsidR="005725D3" w:rsidRPr="009D6670" w:rsidTr="002B294E">
        <w:trPr>
          <w:cantSplit/>
        </w:trPr>
        <w:tc>
          <w:tcPr>
            <w:tcW w:w="2221" w:type="dxa"/>
          </w:tcPr>
          <w:p w:rsidR="005725D3" w:rsidRPr="009D6670" w:rsidRDefault="005725D3" w:rsidP="005725D3">
            <w:pPr>
              <w:jc w:val="center"/>
              <w:rPr>
                <w:bCs/>
                <w:spacing w:val="-10"/>
                <w:kern w:val="2"/>
                <w:sz w:val="22"/>
                <w:szCs w:val="22"/>
              </w:rPr>
            </w:pPr>
            <w:r w:rsidRPr="009D6670">
              <w:rPr>
                <w:bCs/>
                <w:spacing w:val="-10"/>
                <w:kern w:val="2"/>
                <w:sz w:val="18"/>
                <w:szCs w:val="18"/>
              </w:rPr>
              <w:t>5. МБОУ СОШ № 9 г. Азова</w:t>
            </w:r>
          </w:p>
        </w:tc>
        <w:tc>
          <w:tcPr>
            <w:tcW w:w="900" w:type="dxa"/>
            <w:gridSpan w:val="2"/>
          </w:tcPr>
          <w:p w:rsidR="005725D3" w:rsidRPr="009D6670" w:rsidRDefault="008A3AB7" w:rsidP="005725D3">
            <w:pPr>
              <w:ind w:left="-57" w:right="-57"/>
              <w:jc w:val="center"/>
              <w:rPr>
                <w:bCs/>
                <w:spacing w:val="-10"/>
                <w:kern w:val="2"/>
                <w:sz w:val="16"/>
                <w:szCs w:val="16"/>
              </w:rPr>
            </w:pPr>
            <w:r>
              <w:rPr>
                <w:bCs/>
                <w:spacing w:val="-10"/>
                <w:kern w:val="2"/>
                <w:sz w:val="16"/>
                <w:szCs w:val="16"/>
              </w:rPr>
              <w:t>7848,8</w:t>
            </w:r>
          </w:p>
        </w:tc>
        <w:tc>
          <w:tcPr>
            <w:tcW w:w="850" w:type="dxa"/>
          </w:tcPr>
          <w:p w:rsidR="005725D3" w:rsidRPr="009D6670" w:rsidRDefault="00260F20" w:rsidP="005725D3">
            <w:pPr>
              <w:jc w:val="center"/>
              <w:rPr>
                <w:bCs/>
                <w:kern w:val="2"/>
                <w:sz w:val="16"/>
                <w:szCs w:val="16"/>
              </w:rPr>
            </w:pPr>
            <w:r>
              <w:rPr>
                <w:bCs/>
                <w:kern w:val="2"/>
                <w:sz w:val="16"/>
                <w:szCs w:val="16"/>
              </w:rPr>
              <w:t>1177,3</w:t>
            </w:r>
          </w:p>
        </w:tc>
        <w:tc>
          <w:tcPr>
            <w:tcW w:w="1108" w:type="dxa"/>
          </w:tcPr>
          <w:p w:rsidR="005725D3" w:rsidRPr="009D6670" w:rsidRDefault="00260F20" w:rsidP="005725D3">
            <w:pPr>
              <w:jc w:val="center"/>
              <w:rPr>
                <w:bCs/>
                <w:kern w:val="2"/>
                <w:sz w:val="16"/>
                <w:szCs w:val="16"/>
              </w:rPr>
            </w:pPr>
            <w:r>
              <w:rPr>
                <w:bCs/>
                <w:kern w:val="2"/>
                <w:sz w:val="16"/>
                <w:szCs w:val="16"/>
              </w:rPr>
              <w:t>6671,5</w:t>
            </w:r>
          </w:p>
        </w:tc>
        <w:tc>
          <w:tcPr>
            <w:tcW w:w="734" w:type="dxa"/>
          </w:tcPr>
          <w:p w:rsidR="005725D3" w:rsidRPr="009D6670" w:rsidRDefault="005725D3" w:rsidP="005725D3">
            <w:pPr>
              <w:ind w:left="-57" w:right="-57"/>
              <w:jc w:val="center"/>
              <w:rPr>
                <w:bCs/>
                <w:spacing w:val="-10"/>
                <w:kern w:val="2"/>
                <w:sz w:val="16"/>
                <w:szCs w:val="16"/>
              </w:rPr>
            </w:pPr>
            <w:r w:rsidRPr="009D6670">
              <w:rPr>
                <w:bCs/>
                <w:spacing w:val="-10"/>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ind w:left="-57" w:right="-57"/>
              <w:jc w:val="center"/>
              <w:rPr>
                <w:bCs/>
                <w:spacing w:val="-10"/>
                <w:kern w:val="2"/>
                <w:sz w:val="16"/>
                <w:szCs w:val="16"/>
              </w:rPr>
            </w:pPr>
            <w:r w:rsidRPr="009D6670">
              <w:rPr>
                <w:bCs/>
                <w:spacing w:val="-10"/>
                <w:kern w:val="2"/>
                <w:sz w:val="16"/>
                <w:szCs w:val="16"/>
              </w:rPr>
              <w:t>0,0</w:t>
            </w:r>
          </w:p>
        </w:tc>
        <w:tc>
          <w:tcPr>
            <w:tcW w:w="691" w:type="dxa"/>
          </w:tcPr>
          <w:p w:rsidR="005725D3" w:rsidRPr="009D6670" w:rsidRDefault="005725D3" w:rsidP="005725D3">
            <w:pPr>
              <w:jc w:val="center"/>
              <w:rPr>
                <w:bCs/>
                <w:kern w:val="2"/>
                <w:sz w:val="16"/>
                <w:szCs w:val="16"/>
              </w:rPr>
            </w:pPr>
            <w:r w:rsidRPr="009D6670">
              <w:rPr>
                <w:bCs/>
                <w:kern w:val="2"/>
                <w:sz w:val="16"/>
                <w:szCs w:val="16"/>
              </w:rPr>
              <w:t>0,0</w:t>
            </w:r>
          </w:p>
        </w:tc>
        <w:tc>
          <w:tcPr>
            <w:tcW w:w="773"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ind w:left="-57" w:right="-57"/>
              <w:jc w:val="center"/>
              <w:rPr>
                <w:bCs/>
                <w:spacing w:val="-10"/>
                <w:kern w:val="2"/>
                <w:sz w:val="16"/>
                <w:szCs w:val="16"/>
              </w:rPr>
            </w:pPr>
            <w:r w:rsidRPr="009D6670">
              <w:rPr>
                <w:bCs/>
                <w:spacing w:val="-10"/>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ind w:left="-57" w:right="-57"/>
              <w:jc w:val="center"/>
              <w:rPr>
                <w:bCs/>
                <w:spacing w:val="-10"/>
                <w:kern w:val="2"/>
                <w:sz w:val="16"/>
                <w:szCs w:val="16"/>
              </w:rPr>
            </w:pPr>
            <w:r w:rsidRPr="009D6670">
              <w:rPr>
                <w:bCs/>
                <w:spacing w:val="-10"/>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ind w:left="-57" w:right="-57"/>
              <w:jc w:val="center"/>
              <w:rPr>
                <w:bCs/>
                <w:spacing w:val="-10"/>
                <w:kern w:val="2"/>
                <w:sz w:val="16"/>
                <w:szCs w:val="16"/>
              </w:rPr>
            </w:pPr>
            <w:r w:rsidRPr="009D6670">
              <w:rPr>
                <w:bCs/>
                <w:spacing w:val="-10"/>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r>
      <w:tr w:rsidR="005725D3" w:rsidRPr="009D6670" w:rsidTr="002B294E">
        <w:trPr>
          <w:cantSplit/>
        </w:trPr>
        <w:tc>
          <w:tcPr>
            <w:tcW w:w="2221" w:type="dxa"/>
          </w:tcPr>
          <w:p w:rsidR="005725D3" w:rsidRPr="009D6670" w:rsidRDefault="005725D3" w:rsidP="005725D3">
            <w:pPr>
              <w:jc w:val="center"/>
              <w:rPr>
                <w:bCs/>
                <w:spacing w:val="-10"/>
                <w:kern w:val="2"/>
                <w:sz w:val="22"/>
                <w:szCs w:val="22"/>
              </w:rPr>
            </w:pPr>
            <w:r w:rsidRPr="009D6670">
              <w:rPr>
                <w:bCs/>
                <w:spacing w:val="-10"/>
                <w:kern w:val="2"/>
                <w:sz w:val="18"/>
                <w:szCs w:val="18"/>
              </w:rPr>
              <w:t>6. МБОУ СОШ № 11 г. Азова</w:t>
            </w:r>
          </w:p>
        </w:tc>
        <w:tc>
          <w:tcPr>
            <w:tcW w:w="900" w:type="dxa"/>
            <w:gridSpan w:val="2"/>
          </w:tcPr>
          <w:p w:rsidR="005725D3" w:rsidRPr="009D6670" w:rsidRDefault="008A3AB7" w:rsidP="005725D3">
            <w:pPr>
              <w:ind w:left="-57" w:right="-57"/>
              <w:jc w:val="center"/>
              <w:rPr>
                <w:bCs/>
                <w:spacing w:val="-10"/>
                <w:kern w:val="2"/>
                <w:sz w:val="16"/>
                <w:szCs w:val="16"/>
              </w:rPr>
            </w:pPr>
            <w:r>
              <w:rPr>
                <w:bCs/>
                <w:spacing w:val="-10"/>
                <w:kern w:val="2"/>
                <w:sz w:val="16"/>
                <w:szCs w:val="16"/>
              </w:rPr>
              <w:t>5423,7</w:t>
            </w:r>
          </w:p>
        </w:tc>
        <w:tc>
          <w:tcPr>
            <w:tcW w:w="850" w:type="dxa"/>
          </w:tcPr>
          <w:p w:rsidR="005725D3" w:rsidRPr="009D6670" w:rsidRDefault="00260F20" w:rsidP="005725D3">
            <w:pPr>
              <w:jc w:val="center"/>
              <w:rPr>
                <w:bCs/>
                <w:kern w:val="2"/>
                <w:sz w:val="16"/>
                <w:szCs w:val="16"/>
              </w:rPr>
            </w:pPr>
            <w:r>
              <w:rPr>
                <w:bCs/>
                <w:kern w:val="2"/>
                <w:sz w:val="16"/>
                <w:szCs w:val="16"/>
              </w:rPr>
              <w:t>963,6</w:t>
            </w:r>
          </w:p>
        </w:tc>
        <w:tc>
          <w:tcPr>
            <w:tcW w:w="1108" w:type="dxa"/>
          </w:tcPr>
          <w:p w:rsidR="005725D3" w:rsidRPr="009D6670" w:rsidRDefault="00260F20" w:rsidP="005725D3">
            <w:pPr>
              <w:jc w:val="center"/>
              <w:rPr>
                <w:bCs/>
                <w:kern w:val="2"/>
                <w:sz w:val="16"/>
                <w:szCs w:val="16"/>
              </w:rPr>
            </w:pPr>
            <w:r>
              <w:rPr>
                <w:bCs/>
                <w:kern w:val="2"/>
                <w:sz w:val="16"/>
                <w:szCs w:val="16"/>
              </w:rPr>
              <w:t>5460,1</w:t>
            </w:r>
          </w:p>
        </w:tc>
        <w:tc>
          <w:tcPr>
            <w:tcW w:w="734" w:type="dxa"/>
          </w:tcPr>
          <w:p w:rsidR="005725D3" w:rsidRPr="009D6670" w:rsidRDefault="005725D3" w:rsidP="005725D3">
            <w:pPr>
              <w:ind w:left="-57" w:right="-57"/>
              <w:jc w:val="center"/>
              <w:rPr>
                <w:bCs/>
                <w:spacing w:val="-10"/>
                <w:kern w:val="2"/>
                <w:sz w:val="16"/>
                <w:szCs w:val="16"/>
              </w:rPr>
            </w:pPr>
            <w:r w:rsidRPr="009D6670">
              <w:rPr>
                <w:bCs/>
                <w:spacing w:val="-10"/>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ind w:left="-57" w:right="-57"/>
              <w:jc w:val="center"/>
              <w:rPr>
                <w:bCs/>
                <w:spacing w:val="-10"/>
                <w:kern w:val="2"/>
                <w:sz w:val="16"/>
                <w:szCs w:val="16"/>
              </w:rPr>
            </w:pPr>
            <w:r w:rsidRPr="009D6670">
              <w:rPr>
                <w:bCs/>
                <w:spacing w:val="-10"/>
                <w:kern w:val="2"/>
                <w:sz w:val="16"/>
                <w:szCs w:val="16"/>
              </w:rPr>
              <w:t>0,0</w:t>
            </w:r>
          </w:p>
        </w:tc>
        <w:tc>
          <w:tcPr>
            <w:tcW w:w="691" w:type="dxa"/>
          </w:tcPr>
          <w:p w:rsidR="005725D3" w:rsidRPr="009D6670" w:rsidRDefault="005725D3" w:rsidP="005725D3">
            <w:pPr>
              <w:jc w:val="center"/>
              <w:rPr>
                <w:bCs/>
                <w:kern w:val="2"/>
                <w:sz w:val="16"/>
                <w:szCs w:val="16"/>
              </w:rPr>
            </w:pPr>
            <w:r w:rsidRPr="009D6670">
              <w:rPr>
                <w:bCs/>
                <w:kern w:val="2"/>
                <w:sz w:val="16"/>
                <w:szCs w:val="16"/>
              </w:rPr>
              <w:t>0,0</w:t>
            </w:r>
          </w:p>
        </w:tc>
        <w:tc>
          <w:tcPr>
            <w:tcW w:w="773"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ind w:left="-57" w:right="-57"/>
              <w:jc w:val="center"/>
              <w:rPr>
                <w:bCs/>
                <w:spacing w:val="-10"/>
                <w:kern w:val="2"/>
                <w:sz w:val="16"/>
                <w:szCs w:val="16"/>
              </w:rPr>
            </w:pPr>
            <w:r w:rsidRPr="009D6670">
              <w:rPr>
                <w:bCs/>
                <w:spacing w:val="-10"/>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ind w:left="-57" w:right="-57"/>
              <w:jc w:val="center"/>
              <w:rPr>
                <w:bCs/>
                <w:spacing w:val="-10"/>
                <w:kern w:val="2"/>
                <w:sz w:val="16"/>
                <w:szCs w:val="16"/>
              </w:rPr>
            </w:pPr>
            <w:r w:rsidRPr="009D6670">
              <w:rPr>
                <w:bCs/>
                <w:spacing w:val="-10"/>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ind w:left="-57" w:right="-57"/>
              <w:jc w:val="center"/>
              <w:rPr>
                <w:bCs/>
                <w:spacing w:val="-10"/>
                <w:kern w:val="2"/>
                <w:sz w:val="16"/>
                <w:szCs w:val="16"/>
              </w:rPr>
            </w:pPr>
            <w:r w:rsidRPr="009D6670">
              <w:rPr>
                <w:bCs/>
                <w:spacing w:val="-10"/>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r>
      <w:tr w:rsidR="005725D3" w:rsidRPr="009D6670" w:rsidTr="002B294E">
        <w:trPr>
          <w:cantSplit/>
        </w:trPr>
        <w:tc>
          <w:tcPr>
            <w:tcW w:w="2221" w:type="dxa"/>
          </w:tcPr>
          <w:p w:rsidR="005725D3" w:rsidRPr="009D6670" w:rsidRDefault="005725D3" w:rsidP="005725D3">
            <w:pPr>
              <w:jc w:val="center"/>
              <w:rPr>
                <w:bCs/>
                <w:spacing w:val="-10"/>
                <w:kern w:val="2"/>
                <w:sz w:val="22"/>
                <w:szCs w:val="22"/>
              </w:rPr>
            </w:pPr>
            <w:r w:rsidRPr="009D6670">
              <w:rPr>
                <w:bCs/>
                <w:spacing w:val="-10"/>
                <w:kern w:val="2"/>
                <w:sz w:val="18"/>
                <w:szCs w:val="18"/>
              </w:rPr>
              <w:t>7. МБОУ СОШ № 13 г. Азова</w:t>
            </w:r>
          </w:p>
        </w:tc>
        <w:tc>
          <w:tcPr>
            <w:tcW w:w="900" w:type="dxa"/>
            <w:gridSpan w:val="2"/>
          </w:tcPr>
          <w:p w:rsidR="005725D3" w:rsidRPr="009D6670" w:rsidRDefault="008A3AB7" w:rsidP="005725D3">
            <w:pPr>
              <w:ind w:left="-57" w:right="-57"/>
              <w:jc w:val="center"/>
              <w:rPr>
                <w:bCs/>
                <w:spacing w:val="-10"/>
                <w:kern w:val="2"/>
                <w:sz w:val="16"/>
                <w:szCs w:val="16"/>
              </w:rPr>
            </w:pPr>
            <w:r>
              <w:rPr>
                <w:bCs/>
                <w:spacing w:val="-10"/>
                <w:kern w:val="2"/>
                <w:sz w:val="16"/>
                <w:szCs w:val="16"/>
              </w:rPr>
              <w:t>6965,3</w:t>
            </w:r>
          </w:p>
        </w:tc>
        <w:tc>
          <w:tcPr>
            <w:tcW w:w="850" w:type="dxa"/>
          </w:tcPr>
          <w:p w:rsidR="005725D3" w:rsidRPr="009D6670" w:rsidRDefault="00260F20" w:rsidP="005725D3">
            <w:pPr>
              <w:jc w:val="center"/>
              <w:rPr>
                <w:bCs/>
                <w:kern w:val="2"/>
                <w:sz w:val="16"/>
                <w:szCs w:val="16"/>
              </w:rPr>
            </w:pPr>
            <w:r>
              <w:rPr>
                <w:bCs/>
                <w:kern w:val="2"/>
                <w:sz w:val="16"/>
                <w:szCs w:val="16"/>
              </w:rPr>
              <w:t>1044,8</w:t>
            </w:r>
          </w:p>
        </w:tc>
        <w:tc>
          <w:tcPr>
            <w:tcW w:w="1108" w:type="dxa"/>
          </w:tcPr>
          <w:p w:rsidR="005725D3" w:rsidRPr="009D6670" w:rsidRDefault="00260F20" w:rsidP="005725D3">
            <w:pPr>
              <w:jc w:val="center"/>
              <w:rPr>
                <w:bCs/>
                <w:kern w:val="2"/>
                <w:sz w:val="16"/>
                <w:szCs w:val="16"/>
              </w:rPr>
            </w:pPr>
            <w:r>
              <w:rPr>
                <w:bCs/>
                <w:kern w:val="2"/>
                <w:sz w:val="16"/>
                <w:szCs w:val="16"/>
              </w:rPr>
              <w:t>5920,5</w:t>
            </w:r>
          </w:p>
        </w:tc>
        <w:tc>
          <w:tcPr>
            <w:tcW w:w="734" w:type="dxa"/>
          </w:tcPr>
          <w:p w:rsidR="005725D3" w:rsidRPr="009D6670" w:rsidRDefault="005725D3" w:rsidP="005725D3">
            <w:pPr>
              <w:ind w:left="-57" w:right="-57"/>
              <w:jc w:val="center"/>
              <w:rPr>
                <w:bCs/>
                <w:spacing w:val="-10"/>
                <w:kern w:val="2"/>
                <w:sz w:val="16"/>
                <w:szCs w:val="16"/>
              </w:rPr>
            </w:pPr>
            <w:r w:rsidRPr="009D6670">
              <w:rPr>
                <w:bCs/>
                <w:spacing w:val="-10"/>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ind w:left="-57" w:right="-57"/>
              <w:jc w:val="center"/>
              <w:rPr>
                <w:bCs/>
                <w:spacing w:val="-10"/>
                <w:kern w:val="2"/>
                <w:sz w:val="16"/>
                <w:szCs w:val="16"/>
              </w:rPr>
            </w:pPr>
            <w:r w:rsidRPr="009D6670">
              <w:rPr>
                <w:bCs/>
                <w:spacing w:val="-10"/>
                <w:kern w:val="2"/>
                <w:sz w:val="16"/>
                <w:szCs w:val="16"/>
              </w:rPr>
              <w:t>0,0</w:t>
            </w:r>
          </w:p>
        </w:tc>
        <w:tc>
          <w:tcPr>
            <w:tcW w:w="691" w:type="dxa"/>
          </w:tcPr>
          <w:p w:rsidR="005725D3" w:rsidRPr="009D6670" w:rsidRDefault="005725D3" w:rsidP="005725D3">
            <w:pPr>
              <w:jc w:val="center"/>
              <w:rPr>
                <w:bCs/>
                <w:kern w:val="2"/>
                <w:sz w:val="16"/>
                <w:szCs w:val="16"/>
              </w:rPr>
            </w:pPr>
            <w:r w:rsidRPr="009D6670">
              <w:rPr>
                <w:bCs/>
                <w:kern w:val="2"/>
                <w:sz w:val="16"/>
                <w:szCs w:val="16"/>
              </w:rPr>
              <w:t>0,0</w:t>
            </w:r>
          </w:p>
        </w:tc>
        <w:tc>
          <w:tcPr>
            <w:tcW w:w="773"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ind w:left="-57" w:right="-57"/>
              <w:jc w:val="center"/>
              <w:rPr>
                <w:bCs/>
                <w:spacing w:val="-10"/>
                <w:kern w:val="2"/>
                <w:sz w:val="16"/>
                <w:szCs w:val="16"/>
              </w:rPr>
            </w:pPr>
            <w:r w:rsidRPr="009D6670">
              <w:rPr>
                <w:bCs/>
                <w:spacing w:val="-10"/>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ind w:left="-57" w:right="-57"/>
              <w:jc w:val="center"/>
              <w:rPr>
                <w:bCs/>
                <w:spacing w:val="-10"/>
                <w:kern w:val="2"/>
                <w:sz w:val="16"/>
                <w:szCs w:val="16"/>
              </w:rPr>
            </w:pPr>
            <w:r w:rsidRPr="009D6670">
              <w:rPr>
                <w:bCs/>
                <w:spacing w:val="-10"/>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ind w:left="-57" w:right="-57"/>
              <w:jc w:val="center"/>
              <w:rPr>
                <w:bCs/>
                <w:spacing w:val="-10"/>
                <w:kern w:val="2"/>
                <w:sz w:val="16"/>
                <w:szCs w:val="16"/>
              </w:rPr>
            </w:pPr>
            <w:r w:rsidRPr="009D6670">
              <w:rPr>
                <w:bCs/>
                <w:spacing w:val="-10"/>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r>
      <w:tr w:rsidR="005725D3" w:rsidRPr="009D6670" w:rsidTr="002B294E">
        <w:trPr>
          <w:cantSplit/>
        </w:trPr>
        <w:tc>
          <w:tcPr>
            <w:tcW w:w="2221" w:type="dxa"/>
          </w:tcPr>
          <w:p w:rsidR="005725D3" w:rsidRPr="009D6670" w:rsidRDefault="005725D3" w:rsidP="005725D3">
            <w:pPr>
              <w:jc w:val="center"/>
              <w:rPr>
                <w:bCs/>
                <w:spacing w:val="-10"/>
                <w:kern w:val="2"/>
                <w:sz w:val="22"/>
                <w:szCs w:val="22"/>
              </w:rPr>
            </w:pPr>
            <w:r w:rsidRPr="009D6670">
              <w:rPr>
                <w:bCs/>
                <w:spacing w:val="-10"/>
                <w:kern w:val="2"/>
                <w:sz w:val="18"/>
                <w:szCs w:val="18"/>
              </w:rPr>
              <w:t>8. МБОУ СОШ № 14 г. Азова</w:t>
            </w:r>
          </w:p>
        </w:tc>
        <w:tc>
          <w:tcPr>
            <w:tcW w:w="900" w:type="dxa"/>
            <w:gridSpan w:val="2"/>
          </w:tcPr>
          <w:p w:rsidR="005725D3" w:rsidRPr="009D6670" w:rsidRDefault="008A3AB7" w:rsidP="005725D3">
            <w:pPr>
              <w:ind w:left="-57" w:right="-57"/>
              <w:jc w:val="center"/>
              <w:rPr>
                <w:bCs/>
                <w:spacing w:val="-10"/>
                <w:kern w:val="2"/>
                <w:sz w:val="16"/>
                <w:szCs w:val="16"/>
              </w:rPr>
            </w:pPr>
            <w:r>
              <w:rPr>
                <w:bCs/>
                <w:spacing w:val="-10"/>
                <w:kern w:val="2"/>
                <w:sz w:val="16"/>
                <w:szCs w:val="16"/>
              </w:rPr>
              <w:t>5519,2</w:t>
            </w:r>
          </w:p>
        </w:tc>
        <w:tc>
          <w:tcPr>
            <w:tcW w:w="850" w:type="dxa"/>
          </w:tcPr>
          <w:p w:rsidR="005725D3" w:rsidRPr="009D6670" w:rsidRDefault="00260F20" w:rsidP="005725D3">
            <w:pPr>
              <w:jc w:val="center"/>
              <w:rPr>
                <w:bCs/>
                <w:kern w:val="2"/>
                <w:sz w:val="16"/>
                <w:szCs w:val="16"/>
              </w:rPr>
            </w:pPr>
            <w:r>
              <w:rPr>
                <w:bCs/>
                <w:kern w:val="2"/>
                <w:sz w:val="16"/>
                <w:szCs w:val="16"/>
              </w:rPr>
              <w:t>827,9</w:t>
            </w:r>
          </w:p>
        </w:tc>
        <w:tc>
          <w:tcPr>
            <w:tcW w:w="1108" w:type="dxa"/>
          </w:tcPr>
          <w:p w:rsidR="005725D3" w:rsidRPr="009D6670" w:rsidRDefault="00260F20" w:rsidP="005725D3">
            <w:pPr>
              <w:jc w:val="center"/>
              <w:rPr>
                <w:bCs/>
                <w:kern w:val="2"/>
                <w:sz w:val="16"/>
                <w:szCs w:val="16"/>
              </w:rPr>
            </w:pPr>
            <w:r>
              <w:rPr>
                <w:bCs/>
                <w:kern w:val="2"/>
                <w:sz w:val="16"/>
                <w:szCs w:val="16"/>
              </w:rPr>
              <w:t>4691,3</w:t>
            </w:r>
          </w:p>
        </w:tc>
        <w:tc>
          <w:tcPr>
            <w:tcW w:w="734" w:type="dxa"/>
          </w:tcPr>
          <w:p w:rsidR="005725D3" w:rsidRPr="009D6670" w:rsidRDefault="005725D3" w:rsidP="005725D3">
            <w:pPr>
              <w:ind w:left="-57" w:right="-57"/>
              <w:jc w:val="center"/>
              <w:rPr>
                <w:bCs/>
                <w:spacing w:val="-10"/>
                <w:kern w:val="2"/>
                <w:sz w:val="16"/>
                <w:szCs w:val="16"/>
              </w:rPr>
            </w:pPr>
            <w:r w:rsidRPr="009D6670">
              <w:rPr>
                <w:bCs/>
                <w:spacing w:val="-10"/>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ind w:left="-57" w:right="-57"/>
              <w:jc w:val="center"/>
              <w:rPr>
                <w:bCs/>
                <w:spacing w:val="-10"/>
                <w:kern w:val="2"/>
                <w:sz w:val="16"/>
                <w:szCs w:val="16"/>
              </w:rPr>
            </w:pPr>
            <w:r w:rsidRPr="009D6670">
              <w:rPr>
                <w:bCs/>
                <w:spacing w:val="-10"/>
                <w:kern w:val="2"/>
                <w:sz w:val="16"/>
                <w:szCs w:val="16"/>
              </w:rPr>
              <w:t>0,0</w:t>
            </w:r>
          </w:p>
        </w:tc>
        <w:tc>
          <w:tcPr>
            <w:tcW w:w="691" w:type="dxa"/>
          </w:tcPr>
          <w:p w:rsidR="005725D3" w:rsidRPr="009D6670" w:rsidRDefault="005725D3" w:rsidP="005725D3">
            <w:pPr>
              <w:jc w:val="center"/>
              <w:rPr>
                <w:bCs/>
                <w:kern w:val="2"/>
                <w:sz w:val="16"/>
                <w:szCs w:val="16"/>
              </w:rPr>
            </w:pPr>
            <w:r w:rsidRPr="009D6670">
              <w:rPr>
                <w:bCs/>
                <w:kern w:val="2"/>
                <w:sz w:val="16"/>
                <w:szCs w:val="16"/>
              </w:rPr>
              <w:t>0,0</w:t>
            </w:r>
          </w:p>
        </w:tc>
        <w:tc>
          <w:tcPr>
            <w:tcW w:w="773"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ind w:left="-57" w:right="-57"/>
              <w:jc w:val="center"/>
              <w:rPr>
                <w:bCs/>
                <w:spacing w:val="-10"/>
                <w:kern w:val="2"/>
                <w:sz w:val="16"/>
                <w:szCs w:val="16"/>
              </w:rPr>
            </w:pPr>
            <w:r w:rsidRPr="009D6670">
              <w:rPr>
                <w:bCs/>
                <w:spacing w:val="-10"/>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ind w:left="-57" w:right="-57"/>
              <w:jc w:val="center"/>
              <w:rPr>
                <w:bCs/>
                <w:spacing w:val="-10"/>
                <w:kern w:val="2"/>
                <w:sz w:val="16"/>
                <w:szCs w:val="16"/>
              </w:rPr>
            </w:pPr>
            <w:r w:rsidRPr="009D6670">
              <w:rPr>
                <w:bCs/>
                <w:spacing w:val="-10"/>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ind w:left="-57" w:right="-57"/>
              <w:jc w:val="center"/>
              <w:rPr>
                <w:bCs/>
                <w:spacing w:val="-10"/>
                <w:kern w:val="2"/>
                <w:sz w:val="16"/>
                <w:szCs w:val="16"/>
              </w:rPr>
            </w:pPr>
            <w:r w:rsidRPr="009D6670">
              <w:rPr>
                <w:bCs/>
                <w:spacing w:val="-10"/>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r>
      <w:tr w:rsidR="005725D3" w:rsidRPr="009D6670" w:rsidTr="002B294E">
        <w:trPr>
          <w:cantSplit/>
        </w:trPr>
        <w:tc>
          <w:tcPr>
            <w:tcW w:w="2221" w:type="dxa"/>
          </w:tcPr>
          <w:p w:rsidR="005725D3" w:rsidRPr="009D6670" w:rsidRDefault="005725D3" w:rsidP="005725D3">
            <w:pPr>
              <w:jc w:val="center"/>
              <w:rPr>
                <w:bCs/>
                <w:spacing w:val="-10"/>
                <w:kern w:val="2"/>
                <w:sz w:val="18"/>
                <w:szCs w:val="18"/>
              </w:rPr>
            </w:pPr>
            <w:r w:rsidRPr="009D6670">
              <w:rPr>
                <w:bCs/>
                <w:spacing w:val="-10"/>
                <w:kern w:val="2"/>
                <w:sz w:val="18"/>
                <w:szCs w:val="18"/>
              </w:rPr>
              <w:t>9. МБОУ СОШ № 15 г. Азова</w:t>
            </w:r>
          </w:p>
        </w:tc>
        <w:tc>
          <w:tcPr>
            <w:tcW w:w="900" w:type="dxa"/>
            <w:gridSpan w:val="2"/>
          </w:tcPr>
          <w:p w:rsidR="005725D3" w:rsidRPr="009D6670" w:rsidRDefault="008A3AB7" w:rsidP="005725D3">
            <w:pPr>
              <w:ind w:left="-57" w:right="-57"/>
              <w:jc w:val="center"/>
              <w:rPr>
                <w:bCs/>
                <w:spacing w:val="-10"/>
                <w:kern w:val="2"/>
                <w:sz w:val="16"/>
                <w:szCs w:val="16"/>
              </w:rPr>
            </w:pPr>
            <w:r>
              <w:rPr>
                <w:bCs/>
                <w:spacing w:val="-10"/>
                <w:kern w:val="2"/>
                <w:sz w:val="16"/>
                <w:szCs w:val="16"/>
              </w:rPr>
              <w:t>3829,2</w:t>
            </w:r>
          </w:p>
        </w:tc>
        <w:tc>
          <w:tcPr>
            <w:tcW w:w="850" w:type="dxa"/>
          </w:tcPr>
          <w:p w:rsidR="005725D3" w:rsidRPr="009D6670" w:rsidRDefault="00260F20" w:rsidP="005725D3">
            <w:pPr>
              <w:jc w:val="center"/>
              <w:rPr>
                <w:bCs/>
                <w:kern w:val="2"/>
                <w:sz w:val="16"/>
                <w:szCs w:val="16"/>
              </w:rPr>
            </w:pPr>
            <w:r>
              <w:rPr>
                <w:bCs/>
                <w:kern w:val="2"/>
                <w:sz w:val="16"/>
                <w:szCs w:val="16"/>
              </w:rPr>
              <w:t>574,4</w:t>
            </w:r>
          </w:p>
        </w:tc>
        <w:tc>
          <w:tcPr>
            <w:tcW w:w="1108" w:type="dxa"/>
          </w:tcPr>
          <w:p w:rsidR="005725D3" w:rsidRPr="009D6670" w:rsidRDefault="00260F20" w:rsidP="005725D3">
            <w:pPr>
              <w:jc w:val="center"/>
              <w:rPr>
                <w:bCs/>
                <w:kern w:val="2"/>
                <w:sz w:val="16"/>
                <w:szCs w:val="16"/>
              </w:rPr>
            </w:pPr>
            <w:r>
              <w:rPr>
                <w:bCs/>
                <w:kern w:val="2"/>
                <w:sz w:val="16"/>
                <w:szCs w:val="16"/>
              </w:rPr>
              <w:t>3254,8</w:t>
            </w:r>
          </w:p>
        </w:tc>
        <w:tc>
          <w:tcPr>
            <w:tcW w:w="734" w:type="dxa"/>
          </w:tcPr>
          <w:p w:rsidR="005725D3" w:rsidRPr="009D6670" w:rsidRDefault="005725D3" w:rsidP="005725D3">
            <w:pPr>
              <w:ind w:left="-57" w:right="-57"/>
              <w:jc w:val="center"/>
              <w:rPr>
                <w:bCs/>
                <w:spacing w:val="-10"/>
                <w:kern w:val="2"/>
                <w:sz w:val="16"/>
                <w:szCs w:val="16"/>
              </w:rPr>
            </w:pPr>
            <w:r w:rsidRPr="009D6670">
              <w:rPr>
                <w:bCs/>
                <w:spacing w:val="-10"/>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ind w:left="-57" w:right="-57"/>
              <w:jc w:val="center"/>
              <w:rPr>
                <w:bCs/>
                <w:spacing w:val="-10"/>
                <w:kern w:val="2"/>
                <w:sz w:val="16"/>
                <w:szCs w:val="16"/>
              </w:rPr>
            </w:pPr>
            <w:r w:rsidRPr="009D6670">
              <w:rPr>
                <w:bCs/>
                <w:spacing w:val="-10"/>
                <w:kern w:val="2"/>
                <w:sz w:val="16"/>
                <w:szCs w:val="16"/>
              </w:rPr>
              <w:t>0,0</w:t>
            </w:r>
          </w:p>
        </w:tc>
        <w:tc>
          <w:tcPr>
            <w:tcW w:w="691" w:type="dxa"/>
          </w:tcPr>
          <w:p w:rsidR="005725D3" w:rsidRPr="009D6670" w:rsidRDefault="005725D3" w:rsidP="005725D3">
            <w:pPr>
              <w:jc w:val="center"/>
              <w:rPr>
                <w:bCs/>
                <w:kern w:val="2"/>
                <w:sz w:val="16"/>
                <w:szCs w:val="16"/>
              </w:rPr>
            </w:pPr>
            <w:r w:rsidRPr="009D6670">
              <w:rPr>
                <w:bCs/>
                <w:kern w:val="2"/>
                <w:sz w:val="16"/>
                <w:szCs w:val="16"/>
              </w:rPr>
              <w:t>0,0</w:t>
            </w:r>
          </w:p>
        </w:tc>
        <w:tc>
          <w:tcPr>
            <w:tcW w:w="773"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ind w:left="-57" w:right="-57"/>
              <w:jc w:val="center"/>
              <w:rPr>
                <w:bCs/>
                <w:spacing w:val="-10"/>
                <w:kern w:val="2"/>
                <w:sz w:val="16"/>
                <w:szCs w:val="16"/>
              </w:rPr>
            </w:pPr>
            <w:r w:rsidRPr="009D6670">
              <w:rPr>
                <w:bCs/>
                <w:spacing w:val="-10"/>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ind w:left="-57" w:right="-57"/>
              <w:jc w:val="center"/>
              <w:rPr>
                <w:bCs/>
                <w:spacing w:val="-10"/>
                <w:kern w:val="2"/>
                <w:sz w:val="16"/>
                <w:szCs w:val="16"/>
              </w:rPr>
            </w:pPr>
            <w:r w:rsidRPr="009D6670">
              <w:rPr>
                <w:bCs/>
                <w:spacing w:val="-10"/>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ind w:left="-57" w:right="-57"/>
              <w:jc w:val="center"/>
              <w:rPr>
                <w:bCs/>
                <w:spacing w:val="-10"/>
                <w:kern w:val="2"/>
                <w:sz w:val="16"/>
                <w:szCs w:val="16"/>
              </w:rPr>
            </w:pPr>
            <w:r w:rsidRPr="009D6670">
              <w:rPr>
                <w:bCs/>
                <w:spacing w:val="-10"/>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r>
      <w:tr w:rsidR="005725D3" w:rsidRPr="009D6670" w:rsidTr="002B294E">
        <w:trPr>
          <w:cantSplit/>
          <w:trHeight w:val="221"/>
        </w:trPr>
        <w:tc>
          <w:tcPr>
            <w:tcW w:w="2221" w:type="dxa"/>
          </w:tcPr>
          <w:p w:rsidR="005725D3" w:rsidRPr="009D6670" w:rsidRDefault="005725D3" w:rsidP="005725D3">
            <w:pPr>
              <w:jc w:val="center"/>
              <w:rPr>
                <w:sz w:val="22"/>
                <w:szCs w:val="22"/>
              </w:rPr>
            </w:pPr>
            <w:r w:rsidRPr="009D6670">
              <w:t>Итого по городу Азову</w:t>
            </w:r>
          </w:p>
        </w:tc>
        <w:tc>
          <w:tcPr>
            <w:tcW w:w="900" w:type="dxa"/>
            <w:gridSpan w:val="2"/>
          </w:tcPr>
          <w:p w:rsidR="005725D3" w:rsidRPr="009D6670" w:rsidRDefault="008A3AB7" w:rsidP="005725D3">
            <w:pPr>
              <w:ind w:left="-57" w:right="-57"/>
              <w:jc w:val="center"/>
              <w:rPr>
                <w:bCs/>
                <w:spacing w:val="-10"/>
                <w:kern w:val="2"/>
                <w:sz w:val="16"/>
                <w:szCs w:val="16"/>
              </w:rPr>
            </w:pPr>
            <w:r>
              <w:rPr>
                <w:bCs/>
                <w:spacing w:val="-10"/>
                <w:kern w:val="2"/>
                <w:sz w:val="16"/>
                <w:szCs w:val="16"/>
              </w:rPr>
              <w:t>46 333,2</w:t>
            </w:r>
          </w:p>
        </w:tc>
        <w:tc>
          <w:tcPr>
            <w:tcW w:w="850" w:type="dxa"/>
          </w:tcPr>
          <w:p w:rsidR="005725D3" w:rsidRPr="009D6670" w:rsidRDefault="00260F20" w:rsidP="005725D3">
            <w:pPr>
              <w:jc w:val="center"/>
              <w:rPr>
                <w:bCs/>
                <w:kern w:val="2"/>
                <w:sz w:val="16"/>
                <w:szCs w:val="16"/>
              </w:rPr>
            </w:pPr>
            <w:r>
              <w:rPr>
                <w:bCs/>
                <w:kern w:val="2"/>
                <w:sz w:val="16"/>
                <w:szCs w:val="16"/>
              </w:rPr>
              <w:t>6950,0</w:t>
            </w:r>
          </w:p>
        </w:tc>
        <w:tc>
          <w:tcPr>
            <w:tcW w:w="1108" w:type="dxa"/>
          </w:tcPr>
          <w:p w:rsidR="005725D3" w:rsidRDefault="00260F20" w:rsidP="005725D3">
            <w:pPr>
              <w:jc w:val="center"/>
              <w:rPr>
                <w:bCs/>
                <w:kern w:val="2"/>
                <w:sz w:val="16"/>
                <w:szCs w:val="16"/>
              </w:rPr>
            </w:pPr>
            <w:r>
              <w:rPr>
                <w:bCs/>
                <w:kern w:val="2"/>
                <w:sz w:val="16"/>
                <w:szCs w:val="16"/>
              </w:rPr>
              <w:t>39383,2</w:t>
            </w:r>
          </w:p>
          <w:p w:rsidR="00260F20" w:rsidRPr="009D6670" w:rsidRDefault="00260F20" w:rsidP="005725D3">
            <w:pPr>
              <w:jc w:val="center"/>
              <w:rPr>
                <w:bCs/>
                <w:kern w:val="2"/>
                <w:sz w:val="16"/>
                <w:szCs w:val="16"/>
              </w:rPr>
            </w:pPr>
          </w:p>
        </w:tc>
        <w:tc>
          <w:tcPr>
            <w:tcW w:w="734" w:type="dxa"/>
          </w:tcPr>
          <w:p w:rsidR="005725D3" w:rsidRPr="009D6670" w:rsidRDefault="005725D3" w:rsidP="005725D3">
            <w:pPr>
              <w:ind w:left="-57" w:right="-57"/>
              <w:jc w:val="center"/>
              <w:rPr>
                <w:bCs/>
                <w:spacing w:val="-10"/>
                <w:kern w:val="2"/>
                <w:sz w:val="16"/>
                <w:szCs w:val="16"/>
              </w:rPr>
            </w:pPr>
            <w:r w:rsidRPr="009D6670">
              <w:rPr>
                <w:bCs/>
                <w:spacing w:val="-10"/>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ind w:left="-57" w:right="-57"/>
              <w:jc w:val="center"/>
              <w:rPr>
                <w:bCs/>
                <w:spacing w:val="-10"/>
                <w:kern w:val="2"/>
                <w:sz w:val="16"/>
                <w:szCs w:val="16"/>
              </w:rPr>
            </w:pPr>
            <w:r w:rsidRPr="009D6670">
              <w:rPr>
                <w:bCs/>
                <w:spacing w:val="-10"/>
                <w:kern w:val="2"/>
                <w:sz w:val="16"/>
                <w:szCs w:val="16"/>
              </w:rPr>
              <w:t>0,0</w:t>
            </w:r>
          </w:p>
        </w:tc>
        <w:tc>
          <w:tcPr>
            <w:tcW w:w="691" w:type="dxa"/>
          </w:tcPr>
          <w:p w:rsidR="005725D3" w:rsidRPr="009D6670" w:rsidRDefault="005725D3" w:rsidP="005725D3">
            <w:pPr>
              <w:jc w:val="center"/>
              <w:rPr>
                <w:bCs/>
                <w:kern w:val="2"/>
                <w:sz w:val="16"/>
                <w:szCs w:val="16"/>
              </w:rPr>
            </w:pPr>
            <w:r w:rsidRPr="009D6670">
              <w:rPr>
                <w:bCs/>
                <w:kern w:val="2"/>
                <w:sz w:val="16"/>
                <w:szCs w:val="16"/>
              </w:rPr>
              <w:t>0,0</w:t>
            </w:r>
          </w:p>
        </w:tc>
        <w:tc>
          <w:tcPr>
            <w:tcW w:w="773"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ind w:left="-57" w:right="-57"/>
              <w:jc w:val="center"/>
              <w:rPr>
                <w:bCs/>
                <w:spacing w:val="-10"/>
                <w:kern w:val="2"/>
                <w:sz w:val="16"/>
                <w:szCs w:val="16"/>
              </w:rPr>
            </w:pPr>
            <w:r w:rsidRPr="009D6670">
              <w:rPr>
                <w:bCs/>
                <w:spacing w:val="-10"/>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ind w:left="-57" w:right="-57"/>
              <w:jc w:val="center"/>
              <w:rPr>
                <w:bCs/>
                <w:spacing w:val="-10"/>
                <w:kern w:val="2"/>
                <w:sz w:val="16"/>
                <w:szCs w:val="16"/>
              </w:rPr>
            </w:pPr>
            <w:r w:rsidRPr="009D6670">
              <w:rPr>
                <w:bCs/>
                <w:spacing w:val="-10"/>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ind w:left="-57" w:right="-57"/>
              <w:jc w:val="center"/>
              <w:rPr>
                <w:bCs/>
                <w:spacing w:val="-10"/>
                <w:kern w:val="2"/>
                <w:sz w:val="16"/>
                <w:szCs w:val="16"/>
              </w:rPr>
            </w:pPr>
            <w:r w:rsidRPr="009D6670">
              <w:rPr>
                <w:bCs/>
                <w:spacing w:val="-10"/>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c>
          <w:tcPr>
            <w:tcW w:w="732" w:type="dxa"/>
          </w:tcPr>
          <w:p w:rsidR="005725D3" w:rsidRPr="009D6670" w:rsidRDefault="005725D3" w:rsidP="005725D3">
            <w:pPr>
              <w:jc w:val="center"/>
              <w:rPr>
                <w:bCs/>
                <w:kern w:val="2"/>
                <w:sz w:val="16"/>
                <w:szCs w:val="16"/>
              </w:rPr>
            </w:pPr>
            <w:r w:rsidRPr="009D6670">
              <w:rPr>
                <w:bCs/>
                <w:kern w:val="2"/>
                <w:sz w:val="16"/>
                <w:szCs w:val="16"/>
              </w:rPr>
              <w:t>0,0</w:t>
            </w:r>
          </w:p>
        </w:tc>
      </w:tr>
      <w:tr w:rsidR="0058529F" w:rsidRPr="009B3264" w:rsidTr="002B294E">
        <w:trPr>
          <w:cantSplit/>
        </w:trPr>
        <w:tc>
          <w:tcPr>
            <w:tcW w:w="16061" w:type="dxa"/>
            <w:gridSpan w:val="20"/>
          </w:tcPr>
          <w:p w:rsidR="0058529F" w:rsidRPr="009D6670" w:rsidRDefault="0058529F" w:rsidP="0058529F">
            <w:pPr>
              <w:jc w:val="center"/>
              <w:rPr>
                <w:sz w:val="18"/>
                <w:szCs w:val="18"/>
              </w:rPr>
            </w:pPr>
            <w:r w:rsidRPr="00494A22">
              <w:rPr>
                <w:sz w:val="22"/>
                <w:szCs w:val="22"/>
              </w:rPr>
              <w:t>Субсидия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58529F" w:rsidRPr="009B3264" w:rsidTr="002B294E">
        <w:trPr>
          <w:cantSplit/>
        </w:trPr>
        <w:tc>
          <w:tcPr>
            <w:tcW w:w="2221" w:type="dxa"/>
          </w:tcPr>
          <w:p w:rsidR="0058529F" w:rsidRPr="00FC23A5" w:rsidRDefault="0058529F" w:rsidP="0058529F">
            <w:pPr>
              <w:rPr>
                <w:kern w:val="2"/>
                <w:sz w:val="18"/>
                <w:szCs w:val="18"/>
              </w:rPr>
            </w:pPr>
            <w:r w:rsidRPr="00FC23A5">
              <w:rPr>
                <w:bCs/>
                <w:spacing w:val="-10"/>
                <w:kern w:val="2"/>
                <w:sz w:val="18"/>
                <w:szCs w:val="18"/>
              </w:rPr>
              <w:t>1. МБОУ СОШ № 1 г. Азова</w:t>
            </w:r>
          </w:p>
        </w:tc>
        <w:tc>
          <w:tcPr>
            <w:tcW w:w="758" w:type="dxa"/>
          </w:tcPr>
          <w:p w:rsidR="0058529F" w:rsidRPr="00FC23A5" w:rsidRDefault="0058529F" w:rsidP="0058529F">
            <w:pPr>
              <w:ind w:left="-57" w:right="-57"/>
              <w:jc w:val="center"/>
              <w:rPr>
                <w:bCs/>
                <w:spacing w:val="-10"/>
                <w:kern w:val="2"/>
                <w:sz w:val="18"/>
                <w:szCs w:val="18"/>
              </w:rPr>
            </w:pPr>
            <w:r>
              <w:rPr>
                <w:bCs/>
                <w:spacing w:val="-10"/>
                <w:kern w:val="2"/>
                <w:sz w:val="18"/>
                <w:szCs w:val="18"/>
              </w:rPr>
              <w:t>515,6</w:t>
            </w:r>
          </w:p>
        </w:tc>
        <w:tc>
          <w:tcPr>
            <w:tcW w:w="992" w:type="dxa"/>
            <w:gridSpan w:val="2"/>
          </w:tcPr>
          <w:p w:rsidR="0058529F" w:rsidRPr="00FC23A5" w:rsidRDefault="0058529F" w:rsidP="0058529F">
            <w:pPr>
              <w:ind w:left="-57" w:right="-57"/>
              <w:jc w:val="center"/>
              <w:rPr>
                <w:bCs/>
                <w:spacing w:val="-10"/>
                <w:kern w:val="2"/>
                <w:sz w:val="18"/>
                <w:szCs w:val="18"/>
              </w:rPr>
            </w:pPr>
            <w:r>
              <w:rPr>
                <w:bCs/>
                <w:spacing w:val="-10"/>
                <w:kern w:val="2"/>
                <w:sz w:val="18"/>
                <w:szCs w:val="18"/>
              </w:rPr>
              <w:t>10,3</w:t>
            </w:r>
          </w:p>
        </w:tc>
        <w:tc>
          <w:tcPr>
            <w:tcW w:w="1108" w:type="dxa"/>
          </w:tcPr>
          <w:p w:rsidR="0058529F" w:rsidRPr="00FC23A5" w:rsidRDefault="0058529F" w:rsidP="0058529F">
            <w:pPr>
              <w:ind w:left="-57" w:right="-57"/>
              <w:jc w:val="center"/>
              <w:rPr>
                <w:bCs/>
                <w:spacing w:val="-10"/>
                <w:kern w:val="2"/>
                <w:sz w:val="18"/>
                <w:szCs w:val="18"/>
              </w:rPr>
            </w:pPr>
            <w:r>
              <w:rPr>
                <w:bCs/>
                <w:spacing w:val="-10"/>
                <w:kern w:val="2"/>
                <w:sz w:val="18"/>
                <w:szCs w:val="18"/>
              </w:rPr>
              <w:t>505,3</w:t>
            </w:r>
          </w:p>
        </w:tc>
        <w:tc>
          <w:tcPr>
            <w:tcW w:w="734"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691"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73"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r>
      <w:tr w:rsidR="0058529F" w:rsidRPr="009B3264" w:rsidTr="002B294E">
        <w:trPr>
          <w:cantSplit/>
        </w:trPr>
        <w:tc>
          <w:tcPr>
            <w:tcW w:w="2221" w:type="dxa"/>
          </w:tcPr>
          <w:p w:rsidR="0058529F" w:rsidRPr="00FC23A5" w:rsidRDefault="0058529F" w:rsidP="0058529F">
            <w:pPr>
              <w:rPr>
                <w:bCs/>
                <w:spacing w:val="-10"/>
                <w:kern w:val="2"/>
                <w:sz w:val="22"/>
                <w:szCs w:val="22"/>
              </w:rPr>
            </w:pPr>
            <w:r w:rsidRPr="00FC23A5">
              <w:rPr>
                <w:bCs/>
                <w:spacing w:val="-10"/>
                <w:kern w:val="2"/>
                <w:sz w:val="18"/>
                <w:szCs w:val="18"/>
              </w:rPr>
              <w:t>2. МБОУ СОШ № 2 г. Азова</w:t>
            </w:r>
          </w:p>
        </w:tc>
        <w:tc>
          <w:tcPr>
            <w:tcW w:w="758" w:type="dxa"/>
          </w:tcPr>
          <w:p w:rsidR="0058529F" w:rsidRPr="00FC23A5" w:rsidRDefault="0058529F" w:rsidP="0058529F">
            <w:pPr>
              <w:ind w:left="-57" w:right="-57"/>
              <w:jc w:val="center"/>
              <w:rPr>
                <w:bCs/>
                <w:spacing w:val="-10"/>
                <w:kern w:val="2"/>
                <w:sz w:val="18"/>
                <w:szCs w:val="18"/>
              </w:rPr>
            </w:pPr>
            <w:r>
              <w:rPr>
                <w:bCs/>
                <w:spacing w:val="-10"/>
                <w:kern w:val="2"/>
                <w:sz w:val="18"/>
                <w:szCs w:val="18"/>
              </w:rPr>
              <w:t>515,6</w:t>
            </w:r>
          </w:p>
        </w:tc>
        <w:tc>
          <w:tcPr>
            <w:tcW w:w="992" w:type="dxa"/>
            <w:gridSpan w:val="2"/>
          </w:tcPr>
          <w:p w:rsidR="0058529F" w:rsidRPr="00FC23A5" w:rsidRDefault="0058529F" w:rsidP="0058529F">
            <w:pPr>
              <w:ind w:left="-57" w:right="-57"/>
              <w:jc w:val="center"/>
              <w:rPr>
                <w:bCs/>
                <w:spacing w:val="-10"/>
                <w:kern w:val="2"/>
                <w:sz w:val="18"/>
                <w:szCs w:val="18"/>
              </w:rPr>
            </w:pPr>
            <w:r>
              <w:rPr>
                <w:bCs/>
                <w:spacing w:val="-10"/>
                <w:kern w:val="2"/>
                <w:sz w:val="18"/>
                <w:szCs w:val="18"/>
              </w:rPr>
              <w:t>10,3</w:t>
            </w:r>
          </w:p>
        </w:tc>
        <w:tc>
          <w:tcPr>
            <w:tcW w:w="1108" w:type="dxa"/>
          </w:tcPr>
          <w:p w:rsidR="0058529F" w:rsidRPr="00FC23A5" w:rsidRDefault="0058529F" w:rsidP="0058529F">
            <w:pPr>
              <w:ind w:left="-57" w:right="-57"/>
              <w:jc w:val="center"/>
              <w:rPr>
                <w:bCs/>
                <w:spacing w:val="-10"/>
                <w:kern w:val="2"/>
                <w:sz w:val="18"/>
                <w:szCs w:val="18"/>
              </w:rPr>
            </w:pPr>
            <w:r>
              <w:rPr>
                <w:bCs/>
                <w:spacing w:val="-10"/>
                <w:kern w:val="2"/>
                <w:sz w:val="18"/>
                <w:szCs w:val="18"/>
              </w:rPr>
              <w:t>505,3</w:t>
            </w:r>
          </w:p>
        </w:tc>
        <w:tc>
          <w:tcPr>
            <w:tcW w:w="734"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691"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73"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r>
      <w:tr w:rsidR="0058529F" w:rsidRPr="009B3264" w:rsidTr="002B294E">
        <w:trPr>
          <w:cantSplit/>
        </w:trPr>
        <w:tc>
          <w:tcPr>
            <w:tcW w:w="2221" w:type="dxa"/>
          </w:tcPr>
          <w:p w:rsidR="0058529F" w:rsidRPr="00FC23A5" w:rsidRDefault="0058529F" w:rsidP="0058529F">
            <w:pPr>
              <w:rPr>
                <w:bCs/>
                <w:spacing w:val="-10"/>
                <w:kern w:val="2"/>
                <w:sz w:val="22"/>
                <w:szCs w:val="22"/>
              </w:rPr>
            </w:pPr>
            <w:r w:rsidRPr="00FC23A5">
              <w:rPr>
                <w:bCs/>
                <w:spacing w:val="-10"/>
                <w:kern w:val="2"/>
                <w:sz w:val="18"/>
                <w:szCs w:val="18"/>
              </w:rPr>
              <w:t>3. МБОУ СОШ № 3 г. Азова</w:t>
            </w:r>
          </w:p>
        </w:tc>
        <w:tc>
          <w:tcPr>
            <w:tcW w:w="758" w:type="dxa"/>
          </w:tcPr>
          <w:p w:rsidR="0058529F" w:rsidRPr="00FC23A5" w:rsidRDefault="0058529F" w:rsidP="0058529F">
            <w:pPr>
              <w:ind w:left="-57" w:right="-57"/>
              <w:jc w:val="center"/>
              <w:rPr>
                <w:bCs/>
                <w:spacing w:val="-10"/>
                <w:kern w:val="2"/>
                <w:sz w:val="18"/>
                <w:szCs w:val="18"/>
              </w:rPr>
            </w:pPr>
            <w:r>
              <w:rPr>
                <w:bCs/>
                <w:spacing w:val="-10"/>
                <w:kern w:val="2"/>
                <w:sz w:val="18"/>
                <w:szCs w:val="18"/>
              </w:rPr>
              <w:t>386,6</w:t>
            </w:r>
          </w:p>
        </w:tc>
        <w:tc>
          <w:tcPr>
            <w:tcW w:w="992" w:type="dxa"/>
            <w:gridSpan w:val="2"/>
          </w:tcPr>
          <w:p w:rsidR="0058529F" w:rsidRPr="00FC23A5" w:rsidRDefault="0058529F" w:rsidP="0058529F">
            <w:pPr>
              <w:ind w:left="-57" w:right="-57"/>
              <w:jc w:val="center"/>
              <w:rPr>
                <w:bCs/>
                <w:spacing w:val="-10"/>
                <w:kern w:val="2"/>
                <w:sz w:val="18"/>
                <w:szCs w:val="18"/>
              </w:rPr>
            </w:pPr>
            <w:r>
              <w:rPr>
                <w:bCs/>
                <w:spacing w:val="-10"/>
                <w:kern w:val="2"/>
                <w:sz w:val="18"/>
                <w:szCs w:val="18"/>
              </w:rPr>
              <w:t>7,7</w:t>
            </w:r>
          </w:p>
        </w:tc>
        <w:tc>
          <w:tcPr>
            <w:tcW w:w="1108" w:type="dxa"/>
          </w:tcPr>
          <w:p w:rsidR="0058529F" w:rsidRPr="00FC23A5" w:rsidRDefault="0058529F" w:rsidP="0058529F">
            <w:pPr>
              <w:ind w:left="-57" w:right="-57"/>
              <w:jc w:val="center"/>
              <w:rPr>
                <w:bCs/>
                <w:spacing w:val="-10"/>
                <w:kern w:val="2"/>
                <w:sz w:val="18"/>
                <w:szCs w:val="18"/>
              </w:rPr>
            </w:pPr>
            <w:r>
              <w:rPr>
                <w:bCs/>
                <w:spacing w:val="-10"/>
                <w:kern w:val="2"/>
                <w:sz w:val="18"/>
                <w:szCs w:val="18"/>
              </w:rPr>
              <w:t>378,9</w:t>
            </w:r>
          </w:p>
        </w:tc>
        <w:tc>
          <w:tcPr>
            <w:tcW w:w="734"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691"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73"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r>
      <w:tr w:rsidR="0058529F" w:rsidRPr="009B3264" w:rsidTr="002B294E">
        <w:trPr>
          <w:cantSplit/>
        </w:trPr>
        <w:tc>
          <w:tcPr>
            <w:tcW w:w="2221" w:type="dxa"/>
          </w:tcPr>
          <w:p w:rsidR="0058529F" w:rsidRPr="00FC23A5" w:rsidRDefault="0058529F" w:rsidP="0058529F">
            <w:pPr>
              <w:rPr>
                <w:bCs/>
                <w:spacing w:val="-10"/>
                <w:kern w:val="2"/>
                <w:sz w:val="22"/>
                <w:szCs w:val="22"/>
              </w:rPr>
            </w:pPr>
            <w:r w:rsidRPr="00FC23A5">
              <w:rPr>
                <w:bCs/>
                <w:spacing w:val="-10"/>
                <w:kern w:val="2"/>
                <w:sz w:val="18"/>
                <w:szCs w:val="18"/>
              </w:rPr>
              <w:t>4. МБОУ СОШ № 5 г. Азова</w:t>
            </w:r>
          </w:p>
        </w:tc>
        <w:tc>
          <w:tcPr>
            <w:tcW w:w="758" w:type="dxa"/>
          </w:tcPr>
          <w:p w:rsidR="0058529F" w:rsidRPr="00FC23A5" w:rsidRDefault="0058529F" w:rsidP="0058529F">
            <w:pPr>
              <w:ind w:left="-57" w:right="-57"/>
              <w:jc w:val="center"/>
              <w:rPr>
                <w:bCs/>
                <w:spacing w:val="-10"/>
                <w:kern w:val="2"/>
                <w:sz w:val="18"/>
                <w:szCs w:val="18"/>
              </w:rPr>
            </w:pPr>
            <w:r>
              <w:rPr>
                <w:bCs/>
                <w:spacing w:val="-10"/>
                <w:kern w:val="2"/>
                <w:sz w:val="18"/>
                <w:szCs w:val="18"/>
              </w:rPr>
              <w:t>257,8</w:t>
            </w:r>
          </w:p>
        </w:tc>
        <w:tc>
          <w:tcPr>
            <w:tcW w:w="992" w:type="dxa"/>
            <w:gridSpan w:val="2"/>
          </w:tcPr>
          <w:p w:rsidR="0058529F" w:rsidRPr="00FC23A5" w:rsidRDefault="0058529F" w:rsidP="0058529F">
            <w:pPr>
              <w:ind w:left="-57" w:right="-57"/>
              <w:jc w:val="center"/>
              <w:rPr>
                <w:bCs/>
                <w:spacing w:val="-10"/>
                <w:kern w:val="2"/>
                <w:sz w:val="18"/>
                <w:szCs w:val="18"/>
              </w:rPr>
            </w:pPr>
            <w:r>
              <w:rPr>
                <w:bCs/>
                <w:spacing w:val="-10"/>
                <w:kern w:val="2"/>
                <w:sz w:val="18"/>
                <w:szCs w:val="18"/>
              </w:rPr>
              <w:t>5,2</w:t>
            </w:r>
          </w:p>
        </w:tc>
        <w:tc>
          <w:tcPr>
            <w:tcW w:w="1108" w:type="dxa"/>
          </w:tcPr>
          <w:p w:rsidR="0058529F" w:rsidRPr="00FC23A5" w:rsidRDefault="0058529F" w:rsidP="0058529F">
            <w:pPr>
              <w:ind w:left="-57" w:right="-57"/>
              <w:jc w:val="center"/>
              <w:rPr>
                <w:bCs/>
                <w:spacing w:val="-10"/>
                <w:kern w:val="2"/>
                <w:sz w:val="18"/>
                <w:szCs w:val="18"/>
              </w:rPr>
            </w:pPr>
            <w:r>
              <w:rPr>
                <w:bCs/>
                <w:spacing w:val="-10"/>
                <w:kern w:val="2"/>
                <w:sz w:val="18"/>
                <w:szCs w:val="18"/>
              </w:rPr>
              <w:t>252,6</w:t>
            </w:r>
          </w:p>
        </w:tc>
        <w:tc>
          <w:tcPr>
            <w:tcW w:w="734"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691"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73"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r>
      <w:tr w:rsidR="0058529F" w:rsidRPr="009B3264" w:rsidTr="002B294E">
        <w:trPr>
          <w:cantSplit/>
        </w:trPr>
        <w:tc>
          <w:tcPr>
            <w:tcW w:w="2221" w:type="dxa"/>
          </w:tcPr>
          <w:p w:rsidR="0058529F" w:rsidRPr="00FC23A5" w:rsidRDefault="0058529F" w:rsidP="0058529F">
            <w:pPr>
              <w:rPr>
                <w:bCs/>
                <w:spacing w:val="-10"/>
                <w:kern w:val="2"/>
                <w:sz w:val="22"/>
                <w:szCs w:val="22"/>
              </w:rPr>
            </w:pPr>
            <w:r w:rsidRPr="00FC23A5">
              <w:rPr>
                <w:bCs/>
                <w:spacing w:val="-10"/>
                <w:kern w:val="2"/>
                <w:sz w:val="18"/>
                <w:szCs w:val="18"/>
              </w:rPr>
              <w:t>5. МБОУ СОШ № 9 г. Азова</w:t>
            </w:r>
          </w:p>
        </w:tc>
        <w:tc>
          <w:tcPr>
            <w:tcW w:w="758" w:type="dxa"/>
          </w:tcPr>
          <w:p w:rsidR="0058529F" w:rsidRPr="00FC23A5" w:rsidRDefault="0058529F" w:rsidP="0058529F">
            <w:pPr>
              <w:ind w:left="-57" w:right="-57"/>
              <w:jc w:val="center"/>
              <w:rPr>
                <w:bCs/>
                <w:spacing w:val="-10"/>
                <w:kern w:val="2"/>
                <w:sz w:val="18"/>
                <w:szCs w:val="18"/>
              </w:rPr>
            </w:pPr>
            <w:r>
              <w:rPr>
                <w:bCs/>
                <w:spacing w:val="-10"/>
                <w:kern w:val="2"/>
                <w:sz w:val="18"/>
                <w:szCs w:val="18"/>
              </w:rPr>
              <w:t>644,5</w:t>
            </w:r>
          </w:p>
        </w:tc>
        <w:tc>
          <w:tcPr>
            <w:tcW w:w="992" w:type="dxa"/>
            <w:gridSpan w:val="2"/>
          </w:tcPr>
          <w:p w:rsidR="0058529F" w:rsidRPr="00FC23A5" w:rsidRDefault="0058529F" w:rsidP="0058529F">
            <w:pPr>
              <w:ind w:left="-57" w:right="-57"/>
              <w:jc w:val="center"/>
              <w:rPr>
                <w:bCs/>
                <w:spacing w:val="-10"/>
                <w:kern w:val="2"/>
                <w:sz w:val="18"/>
                <w:szCs w:val="18"/>
              </w:rPr>
            </w:pPr>
            <w:r>
              <w:rPr>
                <w:bCs/>
                <w:spacing w:val="-10"/>
                <w:kern w:val="2"/>
                <w:sz w:val="18"/>
                <w:szCs w:val="18"/>
              </w:rPr>
              <w:t>12,9</w:t>
            </w:r>
          </w:p>
        </w:tc>
        <w:tc>
          <w:tcPr>
            <w:tcW w:w="1108" w:type="dxa"/>
          </w:tcPr>
          <w:p w:rsidR="0058529F" w:rsidRPr="00FC23A5" w:rsidRDefault="0058529F" w:rsidP="0058529F">
            <w:pPr>
              <w:ind w:left="-57" w:right="-57"/>
              <w:jc w:val="center"/>
              <w:rPr>
                <w:bCs/>
                <w:spacing w:val="-10"/>
                <w:kern w:val="2"/>
                <w:sz w:val="18"/>
                <w:szCs w:val="18"/>
              </w:rPr>
            </w:pPr>
            <w:r>
              <w:rPr>
                <w:bCs/>
                <w:spacing w:val="-10"/>
                <w:kern w:val="2"/>
                <w:sz w:val="18"/>
                <w:szCs w:val="18"/>
              </w:rPr>
              <w:t>631,6</w:t>
            </w:r>
          </w:p>
        </w:tc>
        <w:tc>
          <w:tcPr>
            <w:tcW w:w="734"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691"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73"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r>
      <w:tr w:rsidR="0058529F" w:rsidRPr="009B3264" w:rsidTr="002B294E">
        <w:trPr>
          <w:cantSplit/>
        </w:trPr>
        <w:tc>
          <w:tcPr>
            <w:tcW w:w="2221" w:type="dxa"/>
          </w:tcPr>
          <w:p w:rsidR="0058529F" w:rsidRPr="00FC23A5" w:rsidRDefault="0058529F" w:rsidP="0058529F">
            <w:pPr>
              <w:rPr>
                <w:bCs/>
                <w:spacing w:val="-10"/>
                <w:kern w:val="2"/>
                <w:sz w:val="22"/>
                <w:szCs w:val="22"/>
              </w:rPr>
            </w:pPr>
            <w:r w:rsidRPr="00FC23A5">
              <w:rPr>
                <w:bCs/>
                <w:spacing w:val="-10"/>
                <w:kern w:val="2"/>
                <w:sz w:val="18"/>
                <w:szCs w:val="18"/>
              </w:rPr>
              <w:t>6. МБОУ СОШ № 11 г. Азова</w:t>
            </w:r>
          </w:p>
        </w:tc>
        <w:tc>
          <w:tcPr>
            <w:tcW w:w="758" w:type="dxa"/>
          </w:tcPr>
          <w:p w:rsidR="0058529F" w:rsidRPr="00FC23A5" w:rsidRDefault="0058529F" w:rsidP="0058529F">
            <w:pPr>
              <w:ind w:left="-57" w:right="-57"/>
              <w:jc w:val="center"/>
              <w:rPr>
                <w:bCs/>
                <w:spacing w:val="-10"/>
                <w:kern w:val="2"/>
                <w:sz w:val="18"/>
                <w:szCs w:val="18"/>
              </w:rPr>
            </w:pPr>
            <w:r>
              <w:rPr>
                <w:bCs/>
                <w:spacing w:val="-10"/>
                <w:kern w:val="2"/>
                <w:sz w:val="18"/>
                <w:szCs w:val="18"/>
              </w:rPr>
              <w:t>644,5</w:t>
            </w:r>
          </w:p>
        </w:tc>
        <w:tc>
          <w:tcPr>
            <w:tcW w:w="992" w:type="dxa"/>
            <w:gridSpan w:val="2"/>
          </w:tcPr>
          <w:p w:rsidR="0058529F" w:rsidRPr="00FC23A5" w:rsidRDefault="0058529F" w:rsidP="0058529F">
            <w:pPr>
              <w:ind w:left="-57" w:right="-57"/>
              <w:jc w:val="center"/>
              <w:rPr>
                <w:bCs/>
                <w:spacing w:val="-10"/>
                <w:kern w:val="2"/>
                <w:sz w:val="18"/>
                <w:szCs w:val="18"/>
              </w:rPr>
            </w:pPr>
            <w:r>
              <w:rPr>
                <w:bCs/>
                <w:spacing w:val="-10"/>
                <w:kern w:val="2"/>
                <w:sz w:val="18"/>
                <w:szCs w:val="18"/>
              </w:rPr>
              <w:t>12,9</w:t>
            </w:r>
          </w:p>
        </w:tc>
        <w:tc>
          <w:tcPr>
            <w:tcW w:w="1108" w:type="dxa"/>
          </w:tcPr>
          <w:p w:rsidR="0058529F" w:rsidRPr="00FC23A5" w:rsidRDefault="0058529F" w:rsidP="0058529F">
            <w:pPr>
              <w:ind w:left="-57" w:right="-57"/>
              <w:jc w:val="center"/>
              <w:rPr>
                <w:bCs/>
                <w:spacing w:val="-10"/>
                <w:kern w:val="2"/>
                <w:sz w:val="18"/>
                <w:szCs w:val="18"/>
              </w:rPr>
            </w:pPr>
            <w:r>
              <w:rPr>
                <w:bCs/>
                <w:spacing w:val="-10"/>
                <w:kern w:val="2"/>
                <w:sz w:val="18"/>
                <w:szCs w:val="18"/>
              </w:rPr>
              <w:t>631,6</w:t>
            </w:r>
          </w:p>
        </w:tc>
        <w:tc>
          <w:tcPr>
            <w:tcW w:w="734"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691"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73"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r>
      <w:tr w:rsidR="0058529F" w:rsidRPr="009B3264" w:rsidTr="002B294E">
        <w:trPr>
          <w:cantSplit/>
        </w:trPr>
        <w:tc>
          <w:tcPr>
            <w:tcW w:w="2221" w:type="dxa"/>
          </w:tcPr>
          <w:p w:rsidR="0058529F" w:rsidRPr="00FC23A5" w:rsidRDefault="0058529F" w:rsidP="0058529F">
            <w:pPr>
              <w:rPr>
                <w:bCs/>
                <w:spacing w:val="-10"/>
                <w:kern w:val="2"/>
                <w:sz w:val="22"/>
                <w:szCs w:val="22"/>
              </w:rPr>
            </w:pPr>
            <w:r w:rsidRPr="00FC23A5">
              <w:rPr>
                <w:bCs/>
                <w:spacing w:val="-10"/>
                <w:kern w:val="2"/>
                <w:sz w:val="18"/>
                <w:szCs w:val="18"/>
              </w:rPr>
              <w:t>7. МБОУ СОШ № 13 г. Азова</w:t>
            </w:r>
          </w:p>
        </w:tc>
        <w:tc>
          <w:tcPr>
            <w:tcW w:w="758" w:type="dxa"/>
          </w:tcPr>
          <w:p w:rsidR="0058529F" w:rsidRPr="00FC23A5" w:rsidRDefault="0058529F" w:rsidP="0058529F">
            <w:pPr>
              <w:ind w:left="-57" w:right="-57"/>
              <w:jc w:val="center"/>
              <w:rPr>
                <w:bCs/>
                <w:spacing w:val="-10"/>
                <w:kern w:val="2"/>
                <w:sz w:val="18"/>
                <w:szCs w:val="18"/>
              </w:rPr>
            </w:pPr>
            <w:r>
              <w:rPr>
                <w:bCs/>
                <w:spacing w:val="-10"/>
                <w:kern w:val="2"/>
                <w:sz w:val="18"/>
                <w:szCs w:val="18"/>
              </w:rPr>
              <w:t>644,5</w:t>
            </w:r>
          </w:p>
        </w:tc>
        <w:tc>
          <w:tcPr>
            <w:tcW w:w="992" w:type="dxa"/>
            <w:gridSpan w:val="2"/>
          </w:tcPr>
          <w:p w:rsidR="0058529F" w:rsidRPr="00FC23A5" w:rsidRDefault="0058529F" w:rsidP="0058529F">
            <w:pPr>
              <w:ind w:left="-57" w:right="-57"/>
              <w:jc w:val="center"/>
              <w:rPr>
                <w:bCs/>
                <w:spacing w:val="-10"/>
                <w:kern w:val="2"/>
                <w:sz w:val="18"/>
                <w:szCs w:val="18"/>
              </w:rPr>
            </w:pPr>
            <w:r>
              <w:rPr>
                <w:bCs/>
                <w:spacing w:val="-10"/>
                <w:kern w:val="2"/>
                <w:sz w:val="18"/>
                <w:szCs w:val="18"/>
              </w:rPr>
              <w:t>12,9</w:t>
            </w:r>
          </w:p>
        </w:tc>
        <w:tc>
          <w:tcPr>
            <w:tcW w:w="1108" w:type="dxa"/>
          </w:tcPr>
          <w:p w:rsidR="0058529F" w:rsidRPr="00FC23A5" w:rsidRDefault="0058529F" w:rsidP="0058529F">
            <w:pPr>
              <w:ind w:left="-57" w:right="-57"/>
              <w:jc w:val="center"/>
              <w:rPr>
                <w:bCs/>
                <w:spacing w:val="-10"/>
                <w:kern w:val="2"/>
                <w:sz w:val="18"/>
                <w:szCs w:val="18"/>
              </w:rPr>
            </w:pPr>
            <w:r>
              <w:rPr>
                <w:bCs/>
                <w:spacing w:val="-10"/>
                <w:kern w:val="2"/>
                <w:sz w:val="18"/>
                <w:szCs w:val="18"/>
              </w:rPr>
              <w:t>631,6</w:t>
            </w:r>
          </w:p>
        </w:tc>
        <w:tc>
          <w:tcPr>
            <w:tcW w:w="734"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691"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73"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r>
      <w:tr w:rsidR="0058529F" w:rsidRPr="009B3264" w:rsidTr="002B294E">
        <w:trPr>
          <w:cantSplit/>
        </w:trPr>
        <w:tc>
          <w:tcPr>
            <w:tcW w:w="2221" w:type="dxa"/>
          </w:tcPr>
          <w:p w:rsidR="0058529F" w:rsidRPr="00FC23A5" w:rsidRDefault="0058529F" w:rsidP="0058529F">
            <w:pPr>
              <w:rPr>
                <w:bCs/>
                <w:spacing w:val="-10"/>
                <w:kern w:val="2"/>
                <w:sz w:val="22"/>
                <w:szCs w:val="22"/>
              </w:rPr>
            </w:pPr>
            <w:r w:rsidRPr="00FC23A5">
              <w:rPr>
                <w:bCs/>
                <w:spacing w:val="-10"/>
                <w:kern w:val="2"/>
                <w:sz w:val="18"/>
                <w:szCs w:val="18"/>
              </w:rPr>
              <w:t>8. МБОУ СОШ № 14 г. Азова</w:t>
            </w:r>
          </w:p>
        </w:tc>
        <w:tc>
          <w:tcPr>
            <w:tcW w:w="758" w:type="dxa"/>
          </w:tcPr>
          <w:p w:rsidR="0058529F" w:rsidRPr="00FC23A5" w:rsidRDefault="0058529F" w:rsidP="0058529F">
            <w:pPr>
              <w:ind w:left="-57" w:right="-57"/>
              <w:jc w:val="center"/>
              <w:rPr>
                <w:bCs/>
                <w:spacing w:val="-10"/>
                <w:kern w:val="2"/>
                <w:sz w:val="18"/>
                <w:szCs w:val="18"/>
              </w:rPr>
            </w:pPr>
            <w:r>
              <w:rPr>
                <w:bCs/>
                <w:spacing w:val="-10"/>
                <w:kern w:val="2"/>
                <w:sz w:val="18"/>
                <w:szCs w:val="18"/>
              </w:rPr>
              <w:t>515,6</w:t>
            </w:r>
          </w:p>
        </w:tc>
        <w:tc>
          <w:tcPr>
            <w:tcW w:w="992" w:type="dxa"/>
            <w:gridSpan w:val="2"/>
          </w:tcPr>
          <w:p w:rsidR="0058529F" w:rsidRPr="00FC23A5" w:rsidRDefault="0058529F" w:rsidP="0058529F">
            <w:pPr>
              <w:ind w:left="-57" w:right="-57"/>
              <w:jc w:val="center"/>
              <w:rPr>
                <w:bCs/>
                <w:spacing w:val="-10"/>
                <w:kern w:val="2"/>
                <w:sz w:val="18"/>
                <w:szCs w:val="18"/>
              </w:rPr>
            </w:pPr>
            <w:r>
              <w:rPr>
                <w:bCs/>
                <w:spacing w:val="-10"/>
                <w:kern w:val="2"/>
                <w:sz w:val="18"/>
                <w:szCs w:val="18"/>
              </w:rPr>
              <w:t>10,3</w:t>
            </w:r>
          </w:p>
        </w:tc>
        <w:tc>
          <w:tcPr>
            <w:tcW w:w="1108" w:type="dxa"/>
          </w:tcPr>
          <w:p w:rsidR="0058529F" w:rsidRPr="00FC23A5" w:rsidRDefault="0058529F" w:rsidP="0058529F">
            <w:pPr>
              <w:ind w:left="-57" w:right="-57"/>
              <w:jc w:val="center"/>
              <w:rPr>
                <w:bCs/>
                <w:spacing w:val="-10"/>
                <w:kern w:val="2"/>
                <w:sz w:val="18"/>
                <w:szCs w:val="18"/>
              </w:rPr>
            </w:pPr>
            <w:r>
              <w:rPr>
                <w:bCs/>
                <w:spacing w:val="-10"/>
                <w:kern w:val="2"/>
                <w:sz w:val="18"/>
                <w:szCs w:val="18"/>
              </w:rPr>
              <w:t>505,3</w:t>
            </w:r>
          </w:p>
        </w:tc>
        <w:tc>
          <w:tcPr>
            <w:tcW w:w="734"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691"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73"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r>
      <w:tr w:rsidR="0058529F" w:rsidRPr="009B3264" w:rsidTr="002B294E">
        <w:trPr>
          <w:cantSplit/>
        </w:trPr>
        <w:tc>
          <w:tcPr>
            <w:tcW w:w="2221" w:type="dxa"/>
          </w:tcPr>
          <w:p w:rsidR="0058529F" w:rsidRPr="00FC23A5" w:rsidRDefault="0058529F" w:rsidP="0058529F">
            <w:pPr>
              <w:rPr>
                <w:bCs/>
                <w:spacing w:val="-10"/>
                <w:kern w:val="2"/>
                <w:sz w:val="18"/>
                <w:szCs w:val="18"/>
              </w:rPr>
            </w:pPr>
            <w:r w:rsidRPr="00FC23A5">
              <w:rPr>
                <w:bCs/>
                <w:spacing w:val="-10"/>
                <w:kern w:val="2"/>
                <w:sz w:val="18"/>
                <w:szCs w:val="18"/>
              </w:rPr>
              <w:t>9. МБОУ СОШ № 15 г. Азова</w:t>
            </w:r>
          </w:p>
        </w:tc>
        <w:tc>
          <w:tcPr>
            <w:tcW w:w="758" w:type="dxa"/>
          </w:tcPr>
          <w:p w:rsidR="0058529F" w:rsidRPr="00FC23A5" w:rsidRDefault="0058529F" w:rsidP="0058529F">
            <w:pPr>
              <w:ind w:left="-57" w:right="-57"/>
              <w:jc w:val="center"/>
              <w:rPr>
                <w:bCs/>
                <w:spacing w:val="-10"/>
                <w:kern w:val="2"/>
                <w:sz w:val="18"/>
                <w:szCs w:val="18"/>
              </w:rPr>
            </w:pPr>
            <w:r>
              <w:rPr>
                <w:bCs/>
                <w:spacing w:val="-10"/>
                <w:kern w:val="2"/>
                <w:sz w:val="18"/>
                <w:szCs w:val="18"/>
              </w:rPr>
              <w:t>386,6</w:t>
            </w:r>
          </w:p>
        </w:tc>
        <w:tc>
          <w:tcPr>
            <w:tcW w:w="992" w:type="dxa"/>
            <w:gridSpan w:val="2"/>
          </w:tcPr>
          <w:p w:rsidR="0058529F" w:rsidRPr="00FC23A5" w:rsidRDefault="0058529F" w:rsidP="0058529F">
            <w:pPr>
              <w:ind w:left="-57" w:right="-57"/>
              <w:jc w:val="center"/>
              <w:rPr>
                <w:bCs/>
                <w:spacing w:val="-10"/>
                <w:kern w:val="2"/>
                <w:sz w:val="18"/>
                <w:szCs w:val="18"/>
              </w:rPr>
            </w:pPr>
            <w:r>
              <w:rPr>
                <w:bCs/>
                <w:spacing w:val="-10"/>
                <w:kern w:val="2"/>
                <w:sz w:val="18"/>
                <w:szCs w:val="18"/>
              </w:rPr>
              <w:t>7,7</w:t>
            </w:r>
          </w:p>
        </w:tc>
        <w:tc>
          <w:tcPr>
            <w:tcW w:w="1108" w:type="dxa"/>
          </w:tcPr>
          <w:p w:rsidR="0058529F" w:rsidRPr="00FC23A5" w:rsidRDefault="0058529F" w:rsidP="0058529F">
            <w:pPr>
              <w:ind w:left="-57" w:right="-57"/>
              <w:jc w:val="center"/>
              <w:rPr>
                <w:bCs/>
                <w:spacing w:val="-10"/>
                <w:kern w:val="2"/>
                <w:sz w:val="18"/>
                <w:szCs w:val="18"/>
              </w:rPr>
            </w:pPr>
            <w:r>
              <w:rPr>
                <w:bCs/>
                <w:spacing w:val="-10"/>
                <w:kern w:val="2"/>
                <w:sz w:val="18"/>
                <w:szCs w:val="18"/>
              </w:rPr>
              <w:t>378,9</w:t>
            </w:r>
          </w:p>
        </w:tc>
        <w:tc>
          <w:tcPr>
            <w:tcW w:w="734"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691"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73"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r>
      <w:tr w:rsidR="0058529F" w:rsidRPr="009B3264" w:rsidTr="002B294E">
        <w:trPr>
          <w:cantSplit/>
        </w:trPr>
        <w:tc>
          <w:tcPr>
            <w:tcW w:w="2221" w:type="dxa"/>
          </w:tcPr>
          <w:p w:rsidR="0058529F" w:rsidRPr="00494A22" w:rsidRDefault="0058529F" w:rsidP="0058529F">
            <w:pPr>
              <w:rPr>
                <w:bCs/>
                <w:kern w:val="2"/>
                <w:sz w:val="18"/>
                <w:szCs w:val="18"/>
              </w:rPr>
            </w:pPr>
            <w:r w:rsidRPr="00494A22">
              <w:rPr>
                <w:bCs/>
                <w:kern w:val="2"/>
                <w:sz w:val="18"/>
                <w:szCs w:val="18"/>
              </w:rPr>
              <w:t>10. МБОУ Лицей г. Азова</w:t>
            </w:r>
          </w:p>
        </w:tc>
        <w:tc>
          <w:tcPr>
            <w:tcW w:w="758" w:type="dxa"/>
          </w:tcPr>
          <w:p w:rsidR="0058529F" w:rsidRPr="00FC23A5" w:rsidRDefault="0058529F" w:rsidP="0058529F">
            <w:pPr>
              <w:ind w:left="-57" w:right="-57"/>
              <w:jc w:val="center"/>
              <w:rPr>
                <w:bCs/>
                <w:spacing w:val="-10"/>
                <w:kern w:val="2"/>
                <w:sz w:val="18"/>
                <w:szCs w:val="18"/>
              </w:rPr>
            </w:pPr>
            <w:r>
              <w:rPr>
                <w:bCs/>
                <w:spacing w:val="-10"/>
                <w:kern w:val="2"/>
                <w:sz w:val="18"/>
                <w:szCs w:val="18"/>
              </w:rPr>
              <w:t>257,8</w:t>
            </w:r>
          </w:p>
        </w:tc>
        <w:tc>
          <w:tcPr>
            <w:tcW w:w="992" w:type="dxa"/>
            <w:gridSpan w:val="2"/>
          </w:tcPr>
          <w:p w:rsidR="0058529F" w:rsidRPr="00FC23A5" w:rsidRDefault="0058529F" w:rsidP="0058529F">
            <w:pPr>
              <w:ind w:left="-57" w:right="-57"/>
              <w:jc w:val="center"/>
              <w:rPr>
                <w:bCs/>
                <w:spacing w:val="-10"/>
                <w:kern w:val="2"/>
                <w:sz w:val="18"/>
                <w:szCs w:val="18"/>
              </w:rPr>
            </w:pPr>
            <w:r>
              <w:rPr>
                <w:bCs/>
                <w:spacing w:val="-10"/>
                <w:kern w:val="2"/>
                <w:sz w:val="18"/>
                <w:szCs w:val="18"/>
              </w:rPr>
              <w:t>5,2</w:t>
            </w:r>
          </w:p>
        </w:tc>
        <w:tc>
          <w:tcPr>
            <w:tcW w:w="1108" w:type="dxa"/>
          </w:tcPr>
          <w:p w:rsidR="0058529F" w:rsidRPr="00FC23A5" w:rsidRDefault="0058529F" w:rsidP="0058529F">
            <w:pPr>
              <w:ind w:left="-57" w:right="-57"/>
              <w:jc w:val="center"/>
              <w:rPr>
                <w:bCs/>
                <w:spacing w:val="-10"/>
                <w:kern w:val="2"/>
                <w:sz w:val="18"/>
                <w:szCs w:val="18"/>
              </w:rPr>
            </w:pPr>
            <w:r>
              <w:rPr>
                <w:bCs/>
                <w:spacing w:val="-10"/>
                <w:kern w:val="2"/>
                <w:sz w:val="18"/>
                <w:szCs w:val="18"/>
              </w:rPr>
              <w:t>252,6</w:t>
            </w:r>
          </w:p>
        </w:tc>
        <w:tc>
          <w:tcPr>
            <w:tcW w:w="734"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691"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73"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r>
      <w:tr w:rsidR="0058529F" w:rsidRPr="009B3264" w:rsidTr="002B294E">
        <w:trPr>
          <w:cantSplit/>
        </w:trPr>
        <w:tc>
          <w:tcPr>
            <w:tcW w:w="2221" w:type="dxa"/>
          </w:tcPr>
          <w:p w:rsidR="0058529F" w:rsidRPr="00494A22" w:rsidRDefault="0058529F" w:rsidP="0058529F">
            <w:pPr>
              <w:rPr>
                <w:bCs/>
                <w:kern w:val="2"/>
              </w:rPr>
            </w:pPr>
            <w:r w:rsidRPr="00494A22">
              <w:rPr>
                <w:bCs/>
                <w:kern w:val="2"/>
              </w:rPr>
              <w:t>Итого</w:t>
            </w:r>
          </w:p>
        </w:tc>
        <w:tc>
          <w:tcPr>
            <w:tcW w:w="758" w:type="dxa"/>
          </w:tcPr>
          <w:p w:rsidR="0058529F" w:rsidRPr="00FC23A5" w:rsidRDefault="0058529F" w:rsidP="0058529F">
            <w:pPr>
              <w:ind w:left="-57" w:right="-57"/>
              <w:jc w:val="center"/>
              <w:rPr>
                <w:bCs/>
                <w:spacing w:val="-10"/>
                <w:kern w:val="2"/>
                <w:sz w:val="18"/>
                <w:szCs w:val="18"/>
              </w:rPr>
            </w:pPr>
            <w:r>
              <w:rPr>
                <w:bCs/>
                <w:spacing w:val="-10"/>
                <w:kern w:val="2"/>
                <w:sz w:val="18"/>
                <w:szCs w:val="18"/>
              </w:rPr>
              <w:t>4769,1</w:t>
            </w:r>
          </w:p>
        </w:tc>
        <w:tc>
          <w:tcPr>
            <w:tcW w:w="992" w:type="dxa"/>
            <w:gridSpan w:val="2"/>
          </w:tcPr>
          <w:p w:rsidR="0058529F" w:rsidRPr="00FC23A5" w:rsidRDefault="0058529F" w:rsidP="0058529F">
            <w:pPr>
              <w:ind w:left="-57" w:right="-57"/>
              <w:jc w:val="center"/>
              <w:rPr>
                <w:bCs/>
                <w:spacing w:val="-10"/>
                <w:kern w:val="2"/>
                <w:sz w:val="18"/>
                <w:szCs w:val="18"/>
              </w:rPr>
            </w:pPr>
            <w:r>
              <w:rPr>
                <w:bCs/>
                <w:spacing w:val="-10"/>
                <w:kern w:val="2"/>
                <w:sz w:val="18"/>
                <w:szCs w:val="18"/>
              </w:rPr>
              <w:t>95,4</w:t>
            </w:r>
          </w:p>
        </w:tc>
        <w:tc>
          <w:tcPr>
            <w:tcW w:w="1108" w:type="dxa"/>
          </w:tcPr>
          <w:p w:rsidR="0058529F" w:rsidRPr="00FC23A5" w:rsidRDefault="0058529F" w:rsidP="0058529F">
            <w:pPr>
              <w:ind w:left="-57" w:right="-57"/>
              <w:jc w:val="center"/>
              <w:rPr>
                <w:bCs/>
                <w:spacing w:val="-10"/>
                <w:kern w:val="2"/>
                <w:sz w:val="18"/>
                <w:szCs w:val="18"/>
              </w:rPr>
            </w:pPr>
            <w:r>
              <w:rPr>
                <w:bCs/>
                <w:spacing w:val="-10"/>
                <w:kern w:val="2"/>
                <w:sz w:val="18"/>
                <w:szCs w:val="18"/>
              </w:rPr>
              <w:t>4673,7</w:t>
            </w:r>
          </w:p>
        </w:tc>
        <w:tc>
          <w:tcPr>
            <w:tcW w:w="734"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691"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73"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c>
          <w:tcPr>
            <w:tcW w:w="732" w:type="dxa"/>
          </w:tcPr>
          <w:p w:rsidR="0058529F" w:rsidRPr="00FC23A5" w:rsidRDefault="0058529F" w:rsidP="0058529F">
            <w:pPr>
              <w:ind w:left="-57" w:right="-57"/>
              <w:jc w:val="center"/>
              <w:rPr>
                <w:bCs/>
                <w:spacing w:val="-10"/>
                <w:kern w:val="2"/>
                <w:sz w:val="18"/>
                <w:szCs w:val="18"/>
              </w:rPr>
            </w:pPr>
            <w:r w:rsidRPr="00FC23A5">
              <w:rPr>
                <w:bCs/>
                <w:spacing w:val="-10"/>
                <w:kern w:val="2"/>
                <w:sz w:val="18"/>
                <w:szCs w:val="18"/>
              </w:rPr>
              <w:t>0,0</w:t>
            </w:r>
          </w:p>
        </w:tc>
      </w:tr>
      <w:tr w:rsidR="002B294E" w:rsidRPr="00071C9E" w:rsidTr="002B294E">
        <w:trPr>
          <w:cantSplit/>
          <w:trHeight w:val="347"/>
        </w:trPr>
        <w:tc>
          <w:tcPr>
            <w:tcW w:w="16061" w:type="dxa"/>
            <w:gridSpan w:val="20"/>
          </w:tcPr>
          <w:p w:rsidR="002B294E" w:rsidRPr="002B294E" w:rsidRDefault="002B294E" w:rsidP="00C3492B">
            <w:pPr>
              <w:jc w:val="center"/>
              <w:rPr>
                <w:sz w:val="18"/>
                <w:szCs w:val="18"/>
              </w:rPr>
            </w:pPr>
            <w:r w:rsidRPr="002B294E">
              <w:rPr>
                <w:sz w:val="18"/>
                <w:szCs w:val="18"/>
              </w:rPr>
              <w:t>Субсидия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2B294E" w:rsidRPr="002B294E" w:rsidTr="002B294E">
        <w:trPr>
          <w:cantSplit/>
        </w:trPr>
        <w:tc>
          <w:tcPr>
            <w:tcW w:w="2221" w:type="dxa"/>
          </w:tcPr>
          <w:p w:rsidR="002B294E" w:rsidRPr="008379F6" w:rsidRDefault="002B294E" w:rsidP="002B294E">
            <w:pPr>
              <w:jc w:val="center"/>
              <w:rPr>
                <w:kern w:val="2"/>
                <w:sz w:val="18"/>
                <w:szCs w:val="18"/>
              </w:rPr>
            </w:pPr>
            <w:r w:rsidRPr="008379F6">
              <w:rPr>
                <w:bCs/>
                <w:spacing w:val="-10"/>
                <w:kern w:val="2"/>
                <w:sz w:val="18"/>
                <w:szCs w:val="18"/>
              </w:rPr>
              <w:t>1. МБОУ СОШ № 1 г. Азова</w:t>
            </w:r>
          </w:p>
        </w:tc>
        <w:tc>
          <w:tcPr>
            <w:tcW w:w="758" w:type="dxa"/>
          </w:tcPr>
          <w:p w:rsidR="002B294E" w:rsidRPr="002B294E" w:rsidRDefault="002B294E" w:rsidP="002B294E">
            <w:pPr>
              <w:jc w:val="center"/>
            </w:pPr>
            <w:r w:rsidRPr="002B294E">
              <w:t>2812,3</w:t>
            </w:r>
          </w:p>
        </w:tc>
        <w:tc>
          <w:tcPr>
            <w:tcW w:w="992" w:type="dxa"/>
            <w:gridSpan w:val="2"/>
          </w:tcPr>
          <w:p w:rsidR="002B294E" w:rsidRPr="002B294E" w:rsidRDefault="002B294E" w:rsidP="002B294E">
            <w:pPr>
              <w:jc w:val="center"/>
            </w:pPr>
            <w:r w:rsidRPr="002B294E">
              <w:rPr>
                <w:sz w:val="18"/>
                <w:szCs w:val="18"/>
              </w:rPr>
              <w:t>0,0</w:t>
            </w:r>
          </w:p>
        </w:tc>
        <w:tc>
          <w:tcPr>
            <w:tcW w:w="1108" w:type="dxa"/>
          </w:tcPr>
          <w:p w:rsidR="002B294E" w:rsidRPr="002B294E" w:rsidRDefault="002B294E" w:rsidP="002B294E">
            <w:pPr>
              <w:jc w:val="center"/>
            </w:pPr>
            <w:r w:rsidRPr="002B294E">
              <w:t>2812,3</w:t>
            </w:r>
          </w:p>
        </w:tc>
        <w:tc>
          <w:tcPr>
            <w:tcW w:w="734"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691" w:type="dxa"/>
          </w:tcPr>
          <w:p w:rsidR="002B294E" w:rsidRPr="00A022E4" w:rsidRDefault="002B294E" w:rsidP="002B294E">
            <w:pPr>
              <w:jc w:val="center"/>
            </w:pPr>
            <w:r w:rsidRPr="00A022E4">
              <w:rPr>
                <w:sz w:val="18"/>
                <w:szCs w:val="18"/>
              </w:rPr>
              <w:t>0,0</w:t>
            </w:r>
          </w:p>
        </w:tc>
        <w:tc>
          <w:tcPr>
            <w:tcW w:w="773"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r>
      <w:tr w:rsidR="002B294E" w:rsidRPr="002B294E" w:rsidTr="002B294E">
        <w:trPr>
          <w:cantSplit/>
        </w:trPr>
        <w:tc>
          <w:tcPr>
            <w:tcW w:w="2221" w:type="dxa"/>
          </w:tcPr>
          <w:p w:rsidR="002B294E" w:rsidRPr="008379F6" w:rsidRDefault="002B294E" w:rsidP="002B294E">
            <w:pPr>
              <w:jc w:val="center"/>
              <w:rPr>
                <w:bCs/>
                <w:spacing w:val="-10"/>
                <w:kern w:val="2"/>
                <w:sz w:val="22"/>
                <w:szCs w:val="22"/>
              </w:rPr>
            </w:pPr>
            <w:r w:rsidRPr="008379F6">
              <w:rPr>
                <w:bCs/>
                <w:spacing w:val="-10"/>
                <w:kern w:val="2"/>
                <w:sz w:val="18"/>
                <w:szCs w:val="18"/>
              </w:rPr>
              <w:t>2. МБОУ СОШ № 2 г. Азова</w:t>
            </w:r>
          </w:p>
        </w:tc>
        <w:tc>
          <w:tcPr>
            <w:tcW w:w="758" w:type="dxa"/>
          </w:tcPr>
          <w:p w:rsidR="002B294E" w:rsidRPr="002B294E" w:rsidRDefault="002B294E" w:rsidP="002B294E">
            <w:pPr>
              <w:jc w:val="center"/>
              <w:rPr>
                <w:sz w:val="18"/>
                <w:szCs w:val="18"/>
              </w:rPr>
            </w:pPr>
            <w:r w:rsidRPr="002B294E">
              <w:rPr>
                <w:sz w:val="18"/>
                <w:szCs w:val="18"/>
              </w:rPr>
              <w:t>2421,7</w:t>
            </w:r>
          </w:p>
        </w:tc>
        <w:tc>
          <w:tcPr>
            <w:tcW w:w="992" w:type="dxa"/>
            <w:gridSpan w:val="2"/>
          </w:tcPr>
          <w:p w:rsidR="002B294E" w:rsidRPr="002B294E" w:rsidRDefault="002B294E" w:rsidP="002B294E">
            <w:pPr>
              <w:jc w:val="center"/>
            </w:pPr>
            <w:r w:rsidRPr="002B294E">
              <w:rPr>
                <w:sz w:val="18"/>
                <w:szCs w:val="18"/>
              </w:rPr>
              <w:t>0,0</w:t>
            </w:r>
          </w:p>
        </w:tc>
        <w:tc>
          <w:tcPr>
            <w:tcW w:w="1108" w:type="dxa"/>
          </w:tcPr>
          <w:p w:rsidR="002B294E" w:rsidRPr="002B294E" w:rsidRDefault="002B294E" w:rsidP="002B294E">
            <w:pPr>
              <w:jc w:val="center"/>
              <w:rPr>
                <w:sz w:val="18"/>
                <w:szCs w:val="18"/>
              </w:rPr>
            </w:pPr>
            <w:r w:rsidRPr="002B294E">
              <w:rPr>
                <w:sz w:val="18"/>
                <w:szCs w:val="18"/>
              </w:rPr>
              <w:t>2421,7</w:t>
            </w:r>
          </w:p>
        </w:tc>
        <w:tc>
          <w:tcPr>
            <w:tcW w:w="734"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691" w:type="dxa"/>
          </w:tcPr>
          <w:p w:rsidR="002B294E" w:rsidRPr="00A022E4" w:rsidRDefault="002B294E" w:rsidP="002B294E">
            <w:pPr>
              <w:jc w:val="center"/>
            </w:pPr>
            <w:r w:rsidRPr="00A022E4">
              <w:rPr>
                <w:sz w:val="18"/>
                <w:szCs w:val="18"/>
              </w:rPr>
              <w:t>0,0</w:t>
            </w:r>
          </w:p>
        </w:tc>
        <w:tc>
          <w:tcPr>
            <w:tcW w:w="773"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r>
      <w:tr w:rsidR="002B294E" w:rsidRPr="002B294E" w:rsidTr="002B294E">
        <w:trPr>
          <w:cantSplit/>
        </w:trPr>
        <w:tc>
          <w:tcPr>
            <w:tcW w:w="2221" w:type="dxa"/>
          </w:tcPr>
          <w:p w:rsidR="002B294E" w:rsidRPr="008379F6" w:rsidRDefault="002B294E" w:rsidP="002B294E">
            <w:pPr>
              <w:jc w:val="center"/>
              <w:rPr>
                <w:bCs/>
                <w:spacing w:val="-10"/>
                <w:kern w:val="2"/>
                <w:sz w:val="22"/>
                <w:szCs w:val="22"/>
              </w:rPr>
            </w:pPr>
            <w:r w:rsidRPr="008379F6">
              <w:rPr>
                <w:bCs/>
                <w:spacing w:val="-10"/>
                <w:kern w:val="2"/>
                <w:sz w:val="18"/>
                <w:szCs w:val="18"/>
              </w:rPr>
              <w:t>3. МБОУ СОШ № 3 г. Азова</w:t>
            </w:r>
          </w:p>
        </w:tc>
        <w:tc>
          <w:tcPr>
            <w:tcW w:w="758" w:type="dxa"/>
          </w:tcPr>
          <w:p w:rsidR="002B294E" w:rsidRPr="002B294E" w:rsidRDefault="002B294E" w:rsidP="002B294E">
            <w:pPr>
              <w:jc w:val="center"/>
              <w:rPr>
                <w:sz w:val="18"/>
                <w:szCs w:val="18"/>
              </w:rPr>
            </w:pPr>
            <w:r w:rsidRPr="002B294E">
              <w:rPr>
                <w:sz w:val="18"/>
                <w:szCs w:val="18"/>
              </w:rPr>
              <w:t>2265,5</w:t>
            </w:r>
          </w:p>
        </w:tc>
        <w:tc>
          <w:tcPr>
            <w:tcW w:w="992" w:type="dxa"/>
            <w:gridSpan w:val="2"/>
          </w:tcPr>
          <w:p w:rsidR="002B294E" w:rsidRPr="002B294E" w:rsidRDefault="002B294E" w:rsidP="002B294E">
            <w:pPr>
              <w:jc w:val="center"/>
            </w:pPr>
            <w:r w:rsidRPr="002B294E">
              <w:rPr>
                <w:sz w:val="18"/>
                <w:szCs w:val="18"/>
              </w:rPr>
              <w:t>0,0</w:t>
            </w:r>
          </w:p>
        </w:tc>
        <w:tc>
          <w:tcPr>
            <w:tcW w:w="1108" w:type="dxa"/>
          </w:tcPr>
          <w:p w:rsidR="002B294E" w:rsidRPr="002B294E" w:rsidRDefault="002B294E" w:rsidP="002B294E">
            <w:pPr>
              <w:jc w:val="center"/>
              <w:rPr>
                <w:sz w:val="18"/>
                <w:szCs w:val="18"/>
              </w:rPr>
            </w:pPr>
            <w:r w:rsidRPr="002B294E">
              <w:rPr>
                <w:sz w:val="18"/>
                <w:szCs w:val="18"/>
              </w:rPr>
              <w:t>2265,5</w:t>
            </w:r>
          </w:p>
        </w:tc>
        <w:tc>
          <w:tcPr>
            <w:tcW w:w="734"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691" w:type="dxa"/>
          </w:tcPr>
          <w:p w:rsidR="002B294E" w:rsidRPr="00A022E4" w:rsidRDefault="002B294E" w:rsidP="002B294E">
            <w:pPr>
              <w:jc w:val="center"/>
            </w:pPr>
            <w:r w:rsidRPr="00A022E4">
              <w:rPr>
                <w:sz w:val="18"/>
                <w:szCs w:val="18"/>
              </w:rPr>
              <w:t>0,0</w:t>
            </w:r>
          </w:p>
        </w:tc>
        <w:tc>
          <w:tcPr>
            <w:tcW w:w="773"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r>
      <w:tr w:rsidR="002B294E" w:rsidRPr="002B294E" w:rsidTr="002B294E">
        <w:trPr>
          <w:cantSplit/>
        </w:trPr>
        <w:tc>
          <w:tcPr>
            <w:tcW w:w="2221" w:type="dxa"/>
          </w:tcPr>
          <w:p w:rsidR="002B294E" w:rsidRPr="008379F6" w:rsidRDefault="002B294E" w:rsidP="002B294E">
            <w:pPr>
              <w:jc w:val="center"/>
              <w:rPr>
                <w:bCs/>
                <w:spacing w:val="-10"/>
                <w:kern w:val="2"/>
                <w:sz w:val="22"/>
                <w:szCs w:val="22"/>
              </w:rPr>
            </w:pPr>
            <w:r w:rsidRPr="008379F6">
              <w:rPr>
                <w:bCs/>
                <w:spacing w:val="-10"/>
                <w:kern w:val="2"/>
                <w:sz w:val="18"/>
                <w:szCs w:val="18"/>
              </w:rPr>
              <w:t>4. МБОУ СОШ № 5 г. Азова</w:t>
            </w:r>
          </w:p>
        </w:tc>
        <w:tc>
          <w:tcPr>
            <w:tcW w:w="758" w:type="dxa"/>
          </w:tcPr>
          <w:p w:rsidR="002B294E" w:rsidRPr="002B294E" w:rsidRDefault="002B294E" w:rsidP="002B294E">
            <w:pPr>
              <w:jc w:val="center"/>
              <w:rPr>
                <w:sz w:val="18"/>
                <w:szCs w:val="18"/>
              </w:rPr>
            </w:pPr>
            <w:r w:rsidRPr="002B294E">
              <w:rPr>
                <w:sz w:val="18"/>
                <w:szCs w:val="18"/>
              </w:rPr>
              <w:t>1328,0</w:t>
            </w:r>
          </w:p>
        </w:tc>
        <w:tc>
          <w:tcPr>
            <w:tcW w:w="992" w:type="dxa"/>
            <w:gridSpan w:val="2"/>
          </w:tcPr>
          <w:p w:rsidR="002B294E" w:rsidRPr="002B294E" w:rsidRDefault="002B294E" w:rsidP="002B294E">
            <w:pPr>
              <w:jc w:val="center"/>
            </w:pPr>
            <w:r w:rsidRPr="002B294E">
              <w:rPr>
                <w:sz w:val="18"/>
                <w:szCs w:val="18"/>
              </w:rPr>
              <w:t>0,0</w:t>
            </w:r>
          </w:p>
        </w:tc>
        <w:tc>
          <w:tcPr>
            <w:tcW w:w="1108" w:type="dxa"/>
          </w:tcPr>
          <w:p w:rsidR="002B294E" w:rsidRPr="002B294E" w:rsidRDefault="002B294E" w:rsidP="002B294E">
            <w:pPr>
              <w:jc w:val="center"/>
              <w:rPr>
                <w:sz w:val="18"/>
                <w:szCs w:val="18"/>
              </w:rPr>
            </w:pPr>
            <w:r w:rsidRPr="002B294E">
              <w:rPr>
                <w:sz w:val="18"/>
                <w:szCs w:val="18"/>
              </w:rPr>
              <w:t>1328,0</w:t>
            </w:r>
          </w:p>
        </w:tc>
        <w:tc>
          <w:tcPr>
            <w:tcW w:w="734"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691" w:type="dxa"/>
          </w:tcPr>
          <w:p w:rsidR="002B294E" w:rsidRPr="00A022E4" w:rsidRDefault="002B294E" w:rsidP="002B294E">
            <w:pPr>
              <w:jc w:val="center"/>
            </w:pPr>
            <w:r w:rsidRPr="00A022E4">
              <w:rPr>
                <w:sz w:val="18"/>
                <w:szCs w:val="18"/>
              </w:rPr>
              <w:t>0,0</w:t>
            </w:r>
          </w:p>
        </w:tc>
        <w:tc>
          <w:tcPr>
            <w:tcW w:w="773"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r>
      <w:tr w:rsidR="002B294E" w:rsidRPr="002B294E" w:rsidTr="002B294E">
        <w:trPr>
          <w:cantSplit/>
        </w:trPr>
        <w:tc>
          <w:tcPr>
            <w:tcW w:w="2221" w:type="dxa"/>
          </w:tcPr>
          <w:p w:rsidR="002B294E" w:rsidRPr="008379F6" w:rsidRDefault="002B294E" w:rsidP="002B294E">
            <w:pPr>
              <w:jc w:val="center"/>
              <w:rPr>
                <w:bCs/>
                <w:spacing w:val="-10"/>
                <w:kern w:val="2"/>
                <w:sz w:val="22"/>
                <w:szCs w:val="22"/>
              </w:rPr>
            </w:pPr>
            <w:r w:rsidRPr="008379F6">
              <w:rPr>
                <w:bCs/>
                <w:spacing w:val="-10"/>
                <w:kern w:val="2"/>
                <w:sz w:val="18"/>
                <w:szCs w:val="18"/>
              </w:rPr>
              <w:t>5. МБОУ СОШ № 9 г. Азова</w:t>
            </w:r>
          </w:p>
        </w:tc>
        <w:tc>
          <w:tcPr>
            <w:tcW w:w="758" w:type="dxa"/>
          </w:tcPr>
          <w:p w:rsidR="002B294E" w:rsidRPr="002B294E" w:rsidRDefault="002B294E" w:rsidP="002B294E">
            <w:pPr>
              <w:jc w:val="center"/>
              <w:rPr>
                <w:sz w:val="18"/>
                <w:szCs w:val="18"/>
              </w:rPr>
            </w:pPr>
            <w:r w:rsidRPr="002B294E">
              <w:rPr>
                <w:sz w:val="18"/>
                <w:szCs w:val="18"/>
              </w:rPr>
              <w:t>4296,6</w:t>
            </w:r>
          </w:p>
        </w:tc>
        <w:tc>
          <w:tcPr>
            <w:tcW w:w="992" w:type="dxa"/>
            <w:gridSpan w:val="2"/>
          </w:tcPr>
          <w:p w:rsidR="002B294E" w:rsidRPr="002B294E" w:rsidRDefault="002B294E" w:rsidP="002B294E">
            <w:pPr>
              <w:jc w:val="center"/>
            </w:pPr>
            <w:r w:rsidRPr="002B294E">
              <w:rPr>
                <w:sz w:val="18"/>
                <w:szCs w:val="18"/>
              </w:rPr>
              <w:t>0,0</w:t>
            </w:r>
          </w:p>
        </w:tc>
        <w:tc>
          <w:tcPr>
            <w:tcW w:w="1108" w:type="dxa"/>
          </w:tcPr>
          <w:p w:rsidR="002B294E" w:rsidRPr="002B294E" w:rsidRDefault="002B294E" w:rsidP="002B294E">
            <w:pPr>
              <w:jc w:val="center"/>
              <w:rPr>
                <w:sz w:val="18"/>
                <w:szCs w:val="18"/>
              </w:rPr>
            </w:pPr>
            <w:r w:rsidRPr="002B294E">
              <w:rPr>
                <w:sz w:val="18"/>
                <w:szCs w:val="18"/>
              </w:rPr>
              <w:t>4296,6</w:t>
            </w:r>
          </w:p>
        </w:tc>
        <w:tc>
          <w:tcPr>
            <w:tcW w:w="734"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691" w:type="dxa"/>
          </w:tcPr>
          <w:p w:rsidR="002B294E" w:rsidRPr="00A022E4" w:rsidRDefault="002B294E" w:rsidP="002B294E">
            <w:pPr>
              <w:jc w:val="center"/>
            </w:pPr>
            <w:r w:rsidRPr="00A022E4">
              <w:rPr>
                <w:sz w:val="18"/>
                <w:szCs w:val="18"/>
              </w:rPr>
              <w:t>0,0</w:t>
            </w:r>
          </w:p>
        </w:tc>
        <w:tc>
          <w:tcPr>
            <w:tcW w:w="773"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r>
      <w:tr w:rsidR="002B294E" w:rsidRPr="002B294E" w:rsidTr="002B294E">
        <w:trPr>
          <w:cantSplit/>
        </w:trPr>
        <w:tc>
          <w:tcPr>
            <w:tcW w:w="2221" w:type="dxa"/>
          </w:tcPr>
          <w:p w:rsidR="002B294E" w:rsidRPr="008379F6" w:rsidRDefault="002B294E" w:rsidP="002B294E">
            <w:pPr>
              <w:jc w:val="center"/>
              <w:rPr>
                <w:bCs/>
                <w:spacing w:val="-10"/>
                <w:kern w:val="2"/>
                <w:sz w:val="22"/>
                <w:szCs w:val="22"/>
              </w:rPr>
            </w:pPr>
            <w:r w:rsidRPr="008379F6">
              <w:rPr>
                <w:bCs/>
                <w:spacing w:val="-10"/>
                <w:kern w:val="2"/>
                <w:sz w:val="18"/>
                <w:szCs w:val="18"/>
              </w:rPr>
              <w:t>6. МБОУ СОШ № 11 г. Азова</w:t>
            </w:r>
          </w:p>
        </w:tc>
        <w:tc>
          <w:tcPr>
            <w:tcW w:w="758" w:type="dxa"/>
          </w:tcPr>
          <w:p w:rsidR="002B294E" w:rsidRPr="002B294E" w:rsidRDefault="002B294E" w:rsidP="002B294E">
            <w:pPr>
              <w:jc w:val="center"/>
              <w:rPr>
                <w:sz w:val="18"/>
                <w:szCs w:val="18"/>
              </w:rPr>
            </w:pPr>
            <w:r w:rsidRPr="002B294E">
              <w:rPr>
                <w:sz w:val="18"/>
                <w:szCs w:val="18"/>
              </w:rPr>
              <w:t>3359,2</w:t>
            </w:r>
          </w:p>
        </w:tc>
        <w:tc>
          <w:tcPr>
            <w:tcW w:w="992" w:type="dxa"/>
            <w:gridSpan w:val="2"/>
          </w:tcPr>
          <w:p w:rsidR="002B294E" w:rsidRPr="002B294E" w:rsidRDefault="002B294E" w:rsidP="002B294E">
            <w:pPr>
              <w:jc w:val="center"/>
            </w:pPr>
            <w:r w:rsidRPr="002B294E">
              <w:rPr>
                <w:sz w:val="18"/>
                <w:szCs w:val="18"/>
              </w:rPr>
              <w:t>0,0</w:t>
            </w:r>
          </w:p>
        </w:tc>
        <w:tc>
          <w:tcPr>
            <w:tcW w:w="1108" w:type="dxa"/>
          </w:tcPr>
          <w:p w:rsidR="002B294E" w:rsidRPr="002B294E" w:rsidRDefault="002B294E" w:rsidP="002B294E">
            <w:pPr>
              <w:jc w:val="center"/>
              <w:rPr>
                <w:sz w:val="18"/>
                <w:szCs w:val="18"/>
              </w:rPr>
            </w:pPr>
            <w:r w:rsidRPr="002B294E">
              <w:rPr>
                <w:sz w:val="18"/>
                <w:szCs w:val="18"/>
              </w:rPr>
              <w:t>3359,2</w:t>
            </w:r>
          </w:p>
        </w:tc>
        <w:tc>
          <w:tcPr>
            <w:tcW w:w="734"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691" w:type="dxa"/>
          </w:tcPr>
          <w:p w:rsidR="002B294E" w:rsidRPr="00A022E4" w:rsidRDefault="002B294E" w:rsidP="002B294E">
            <w:pPr>
              <w:jc w:val="center"/>
            </w:pPr>
            <w:r w:rsidRPr="00A022E4">
              <w:rPr>
                <w:sz w:val="18"/>
                <w:szCs w:val="18"/>
              </w:rPr>
              <w:t>0,0</w:t>
            </w:r>
          </w:p>
        </w:tc>
        <w:tc>
          <w:tcPr>
            <w:tcW w:w="773"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r>
      <w:tr w:rsidR="002B294E" w:rsidRPr="002B294E" w:rsidTr="002B294E">
        <w:trPr>
          <w:cantSplit/>
        </w:trPr>
        <w:tc>
          <w:tcPr>
            <w:tcW w:w="2221" w:type="dxa"/>
          </w:tcPr>
          <w:p w:rsidR="002B294E" w:rsidRPr="008379F6" w:rsidRDefault="002B294E" w:rsidP="002B294E">
            <w:pPr>
              <w:jc w:val="center"/>
              <w:rPr>
                <w:bCs/>
                <w:spacing w:val="-10"/>
                <w:kern w:val="2"/>
                <w:sz w:val="22"/>
                <w:szCs w:val="22"/>
              </w:rPr>
            </w:pPr>
            <w:r w:rsidRPr="008379F6">
              <w:rPr>
                <w:bCs/>
                <w:spacing w:val="-10"/>
                <w:kern w:val="2"/>
                <w:sz w:val="18"/>
                <w:szCs w:val="18"/>
              </w:rPr>
              <w:t>7. МБОУ СОШ № 13 г. Азова</w:t>
            </w:r>
          </w:p>
        </w:tc>
        <w:tc>
          <w:tcPr>
            <w:tcW w:w="758" w:type="dxa"/>
          </w:tcPr>
          <w:p w:rsidR="002B294E" w:rsidRPr="002B294E" w:rsidRDefault="002B294E" w:rsidP="002B294E">
            <w:pPr>
              <w:jc w:val="center"/>
              <w:rPr>
                <w:sz w:val="18"/>
                <w:szCs w:val="18"/>
              </w:rPr>
            </w:pPr>
            <w:r w:rsidRPr="002B294E">
              <w:rPr>
                <w:sz w:val="18"/>
                <w:szCs w:val="18"/>
              </w:rPr>
              <w:t>3593,5</w:t>
            </w:r>
          </w:p>
        </w:tc>
        <w:tc>
          <w:tcPr>
            <w:tcW w:w="992" w:type="dxa"/>
            <w:gridSpan w:val="2"/>
          </w:tcPr>
          <w:p w:rsidR="002B294E" w:rsidRPr="002B294E" w:rsidRDefault="002B294E" w:rsidP="002B294E">
            <w:pPr>
              <w:jc w:val="center"/>
            </w:pPr>
            <w:r w:rsidRPr="002B294E">
              <w:rPr>
                <w:sz w:val="18"/>
                <w:szCs w:val="18"/>
              </w:rPr>
              <w:t>0,0</w:t>
            </w:r>
          </w:p>
        </w:tc>
        <w:tc>
          <w:tcPr>
            <w:tcW w:w="1108" w:type="dxa"/>
          </w:tcPr>
          <w:p w:rsidR="002B294E" w:rsidRPr="002B294E" w:rsidRDefault="002B294E" w:rsidP="002B294E">
            <w:pPr>
              <w:jc w:val="center"/>
              <w:rPr>
                <w:sz w:val="18"/>
                <w:szCs w:val="18"/>
              </w:rPr>
            </w:pPr>
            <w:r w:rsidRPr="002B294E">
              <w:rPr>
                <w:sz w:val="18"/>
                <w:szCs w:val="18"/>
              </w:rPr>
              <w:t>3593,5</w:t>
            </w:r>
          </w:p>
        </w:tc>
        <w:tc>
          <w:tcPr>
            <w:tcW w:w="734"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691" w:type="dxa"/>
          </w:tcPr>
          <w:p w:rsidR="002B294E" w:rsidRPr="00A022E4" w:rsidRDefault="002B294E" w:rsidP="002B294E">
            <w:pPr>
              <w:jc w:val="center"/>
            </w:pPr>
            <w:r w:rsidRPr="00A022E4">
              <w:rPr>
                <w:sz w:val="18"/>
                <w:szCs w:val="18"/>
              </w:rPr>
              <w:t>0,0</w:t>
            </w:r>
          </w:p>
        </w:tc>
        <w:tc>
          <w:tcPr>
            <w:tcW w:w="773"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r>
      <w:tr w:rsidR="002B294E" w:rsidRPr="002B294E" w:rsidTr="002B294E">
        <w:trPr>
          <w:cantSplit/>
        </w:trPr>
        <w:tc>
          <w:tcPr>
            <w:tcW w:w="2221" w:type="dxa"/>
          </w:tcPr>
          <w:p w:rsidR="002B294E" w:rsidRPr="00380698" w:rsidRDefault="002B294E" w:rsidP="002B294E">
            <w:pPr>
              <w:jc w:val="center"/>
              <w:rPr>
                <w:bCs/>
                <w:spacing w:val="-10"/>
                <w:kern w:val="2"/>
                <w:sz w:val="22"/>
                <w:szCs w:val="22"/>
              </w:rPr>
            </w:pPr>
            <w:r w:rsidRPr="00380698">
              <w:rPr>
                <w:bCs/>
                <w:spacing w:val="-10"/>
                <w:kern w:val="2"/>
                <w:sz w:val="18"/>
                <w:szCs w:val="18"/>
              </w:rPr>
              <w:t>8. МБОУ СОШ № 14 г. Азова</w:t>
            </w:r>
          </w:p>
        </w:tc>
        <w:tc>
          <w:tcPr>
            <w:tcW w:w="758" w:type="dxa"/>
          </w:tcPr>
          <w:p w:rsidR="002B294E" w:rsidRPr="002B294E" w:rsidRDefault="002B294E" w:rsidP="002B294E">
            <w:pPr>
              <w:jc w:val="center"/>
              <w:rPr>
                <w:sz w:val="18"/>
                <w:szCs w:val="18"/>
              </w:rPr>
            </w:pPr>
            <w:r w:rsidRPr="002B294E">
              <w:rPr>
                <w:sz w:val="18"/>
                <w:szCs w:val="18"/>
              </w:rPr>
              <w:t>2890,4</w:t>
            </w:r>
          </w:p>
        </w:tc>
        <w:tc>
          <w:tcPr>
            <w:tcW w:w="992" w:type="dxa"/>
            <w:gridSpan w:val="2"/>
          </w:tcPr>
          <w:p w:rsidR="002B294E" w:rsidRPr="002B294E" w:rsidRDefault="002B294E" w:rsidP="002B294E">
            <w:pPr>
              <w:jc w:val="center"/>
            </w:pPr>
            <w:r w:rsidRPr="002B294E">
              <w:rPr>
                <w:sz w:val="18"/>
                <w:szCs w:val="18"/>
              </w:rPr>
              <w:t>0,0</w:t>
            </w:r>
          </w:p>
        </w:tc>
        <w:tc>
          <w:tcPr>
            <w:tcW w:w="1108" w:type="dxa"/>
          </w:tcPr>
          <w:p w:rsidR="002B294E" w:rsidRPr="002B294E" w:rsidRDefault="002B294E" w:rsidP="002B294E">
            <w:pPr>
              <w:jc w:val="center"/>
              <w:rPr>
                <w:sz w:val="18"/>
                <w:szCs w:val="18"/>
              </w:rPr>
            </w:pPr>
            <w:r w:rsidRPr="002B294E">
              <w:rPr>
                <w:sz w:val="18"/>
                <w:szCs w:val="18"/>
              </w:rPr>
              <w:t>2890,4</w:t>
            </w:r>
          </w:p>
        </w:tc>
        <w:tc>
          <w:tcPr>
            <w:tcW w:w="734"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691" w:type="dxa"/>
          </w:tcPr>
          <w:p w:rsidR="002B294E" w:rsidRPr="00A022E4" w:rsidRDefault="002B294E" w:rsidP="002B294E">
            <w:pPr>
              <w:jc w:val="center"/>
            </w:pPr>
            <w:r w:rsidRPr="00A022E4">
              <w:rPr>
                <w:sz w:val="18"/>
                <w:szCs w:val="18"/>
              </w:rPr>
              <w:t>0,0</w:t>
            </w:r>
          </w:p>
        </w:tc>
        <w:tc>
          <w:tcPr>
            <w:tcW w:w="773"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r>
      <w:tr w:rsidR="002B294E" w:rsidRPr="002B294E" w:rsidTr="002B294E">
        <w:trPr>
          <w:cantSplit/>
        </w:trPr>
        <w:tc>
          <w:tcPr>
            <w:tcW w:w="2221" w:type="dxa"/>
          </w:tcPr>
          <w:p w:rsidR="002B294E" w:rsidRPr="00380698" w:rsidRDefault="002B294E" w:rsidP="002B294E">
            <w:pPr>
              <w:jc w:val="center"/>
              <w:rPr>
                <w:bCs/>
                <w:spacing w:val="-10"/>
                <w:kern w:val="2"/>
                <w:sz w:val="18"/>
                <w:szCs w:val="18"/>
              </w:rPr>
            </w:pPr>
            <w:r w:rsidRPr="00380698">
              <w:rPr>
                <w:bCs/>
                <w:spacing w:val="-10"/>
                <w:kern w:val="2"/>
                <w:sz w:val="18"/>
                <w:szCs w:val="18"/>
              </w:rPr>
              <w:t>9. МБОУ СОШ № 15 г. Азова</w:t>
            </w:r>
          </w:p>
        </w:tc>
        <w:tc>
          <w:tcPr>
            <w:tcW w:w="758" w:type="dxa"/>
          </w:tcPr>
          <w:p w:rsidR="002B294E" w:rsidRPr="002B294E" w:rsidRDefault="002B294E" w:rsidP="002B294E">
            <w:pPr>
              <w:jc w:val="center"/>
              <w:rPr>
                <w:sz w:val="18"/>
                <w:szCs w:val="18"/>
              </w:rPr>
            </w:pPr>
            <w:r w:rsidRPr="002B294E">
              <w:rPr>
                <w:sz w:val="18"/>
                <w:szCs w:val="18"/>
              </w:rPr>
              <w:t>2500,0</w:t>
            </w:r>
          </w:p>
        </w:tc>
        <w:tc>
          <w:tcPr>
            <w:tcW w:w="992" w:type="dxa"/>
            <w:gridSpan w:val="2"/>
          </w:tcPr>
          <w:p w:rsidR="002B294E" w:rsidRPr="002B294E" w:rsidRDefault="002B294E" w:rsidP="002B294E">
            <w:pPr>
              <w:jc w:val="center"/>
            </w:pPr>
            <w:r w:rsidRPr="002B294E">
              <w:rPr>
                <w:sz w:val="18"/>
                <w:szCs w:val="18"/>
              </w:rPr>
              <w:t>0,0</w:t>
            </w:r>
          </w:p>
        </w:tc>
        <w:tc>
          <w:tcPr>
            <w:tcW w:w="1108" w:type="dxa"/>
          </w:tcPr>
          <w:p w:rsidR="002B294E" w:rsidRPr="002B294E" w:rsidRDefault="002B294E" w:rsidP="002B294E">
            <w:pPr>
              <w:jc w:val="center"/>
              <w:rPr>
                <w:sz w:val="18"/>
                <w:szCs w:val="18"/>
              </w:rPr>
            </w:pPr>
            <w:r w:rsidRPr="002B294E">
              <w:rPr>
                <w:sz w:val="18"/>
                <w:szCs w:val="18"/>
              </w:rPr>
              <w:t>2500,0</w:t>
            </w:r>
          </w:p>
        </w:tc>
        <w:tc>
          <w:tcPr>
            <w:tcW w:w="734"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691" w:type="dxa"/>
          </w:tcPr>
          <w:p w:rsidR="002B294E" w:rsidRPr="00A022E4" w:rsidRDefault="002B294E" w:rsidP="002B294E">
            <w:pPr>
              <w:jc w:val="center"/>
            </w:pPr>
            <w:r w:rsidRPr="00A022E4">
              <w:rPr>
                <w:sz w:val="18"/>
                <w:szCs w:val="18"/>
              </w:rPr>
              <w:t>0,0</w:t>
            </w:r>
          </w:p>
        </w:tc>
        <w:tc>
          <w:tcPr>
            <w:tcW w:w="773"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r>
      <w:tr w:rsidR="002B294E" w:rsidRPr="002B294E" w:rsidTr="002B294E">
        <w:trPr>
          <w:cantSplit/>
        </w:trPr>
        <w:tc>
          <w:tcPr>
            <w:tcW w:w="2221" w:type="dxa"/>
          </w:tcPr>
          <w:p w:rsidR="002B294E" w:rsidRPr="00380698" w:rsidRDefault="002B294E" w:rsidP="002B294E">
            <w:pPr>
              <w:rPr>
                <w:bCs/>
                <w:spacing w:val="-10"/>
                <w:kern w:val="2"/>
                <w:sz w:val="18"/>
                <w:szCs w:val="18"/>
              </w:rPr>
            </w:pPr>
            <w:r w:rsidRPr="00380698">
              <w:rPr>
                <w:bCs/>
                <w:spacing w:val="-10"/>
                <w:kern w:val="2"/>
                <w:sz w:val="18"/>
                <w:szCs w:val="18"/>
              </w:rPr>
              <w:t>10. МБОУ Лицей г. Азова</w:t>
            </w:r>
          </w:p>
        </w:tc>
        <w:tc>
          <w:tcPr>
            <w:tcW w:w="758" w:type="dxa"/>
          </w:tcPr>
          <w:p w:rsidR="002B294E" w:rsidRPr="002B294E" w:rsidRDefault="002B294E" w:rsidP="002B294E">
            <w:pPr>
              <w:jc w:val="center"/>
              <w:rPr>
                <w:sz w:val="18"/>
                <w:szCs w:val="18"/>
              </w:rPr>
            </w:pPr>
            <w:r w:rsidRPr="002B294E">
              <w:rPr>
                <w:sz w:val="18"/>
                <w:szCs w:val="18"/>
              </w:rPr>
              <w:t>937,4</w:t>
            </w:r>
          </w:p>
        </w:tc>
        <w:tc>
          <w:tcPr>
            <w:tcW w:w="992" w:type="dxa"/>
            <w:gridSpan w:val="2"/>
          </w:tcPr>
          <w:p w:rsidR="002B294E" w:rsidRPr="002B294E" w:rsidRDefault="002B294E" w:rsidP="002B294E">
            <w:pPr>
              <w:jc w:val="center"/>
            </w:pPr>
            <w:r w:rsidRPr="002B294E">
              <w:rPr>
                <w:sz w:val="18"/>
                <w:szCs w:val="18"/>
              </w:rPr>
              <w:t>0,0</w:t>
            </w:r>
          </w:p>
        </w:tc>
        <w:tc>
          <w:tcPr>
            <w:tcW w:w="1108" w:type="dxa"/>
          </w:tcPr>
          <w:p w:rsidR="002B294E" w:rsidRPr="002B294E" w:rsidRDefault="002B294E" w:rsidP="002B294E">
            <w:pPr>
              <w:jc w:val="center"/>
              <w:rPr>
                <w:sz w:val="18"/>
                <w:szCs w:val="18"/>
              </w:rPr>
            </w:pPr>
            <w:r w:rsidRPr="002B294E">
              <w:rPr>
                <w:sz w:val="18"/>
                <w:szCs w:val="18"/>
              </w:rPr>
              <w:t>937,4</w:t>
            </w:r>
          </w:p>
        </w:tc>
        <w:tc>
          <w:tcPr>
            <w:tcW w:w="734"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691" w:type="dxa"/>
          </w:tcPr>
          <w:p w:rsidR="002B294E" w:rsidRPr="00A022E4" w:rsidRDefault="002B294E" w:rsidP="002B294E">
            <w:pPr>
              <w:jc w:val="center"/>
            </w:pPr>
            <w:r w:rsidRPr="00A022E4">
              <w:rPr>
                <w:sz w:val="18"/>
                <w:szCs w:val="18"/>
              </w:rPr>
              <w:t>0,0</w:t>
            </w:r>
          </w:p>
        </w:tc>
        <w:tc>
          <w:tcPr>
            <w:tcW w:w="773"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r>
      <w:tr w:rsidR="002B294E" w:rsidRPr="002B294E" w:rsidTr="002B294E">
        <w:trPr>
          <w:cantSplit/>
        </w:trPr>
        <w:tc>
          <w:tcPr>
            <w:tcW w:w="2221" w:type="dxa"/>
          </w:tcPr>
          <w:p w:rsidR="002B294E" w:rsidRPr="00380698" w:rsidRDefault="002B294E" w:rsidP="002B294E">
            <w:pPr>
              <w:jc w:val="center"/>
              <w:rPr>
                <w:bCs/>
                <w:spacing w:val="-10"/>
                <w:kern w:val="2"/>
                <w:sz w:val="18"/>
                <w:szCs w:val="18"/>
              </w:rPr>
            </w:pPr>
            <w:r w:rsidRPr="00380698">
              <w:rPr>
                <w:bCs/>
                <w:spacing w:val="-10"/>
                <w:kern w:val="2"/>
                <w:sz w:val="18"/>
                <w:szCs w:val="18"/>
              </w:rPr>
              <w:t>11. МБОУ ВСОШ № 1 г. Азова</w:t>
            </w:r>
          </w:p>
        </w:tc>
        <w:tc>
          <w:tcPr>
            <w:tcW w:w="758" w:type="dxa"/>
          </w:tcPr>
          <w:p w:rsidR="002B294E" w:rsidRPr="002B294E" w:rsidRDefault="002B294E" w:rsidP="002B294E">
            <w:pPr>
              <w:jc w:val="center"/>
              <w:rPr>
                <w:sz w:val="18"/>
                <w:szCs w:val="18"/>
              </w:rPr>
            </w:pPr>
            <w:r w:rsidRPr="002B294E">
              <w:rPr>
                <w:sz w:val="18"/>
                <w:szCs w:val="18"/>
              </w:rPr>
              <w:t>0,0</w:t>
            </w:r>
          </w:p>
        </w:tc>
        <w:tc>
          <w:tcPr>
            <w:tcW w:w="992" w:type="dxa"/>
            <w:gridSpan w:val="2"/>
          </w:tcPr>
          <w:p w:rsidR="002B294E" w:rsidRPr="002B294E" w:rsidRDefault="002B294E" w:rsidP="002B294E">
            <w:pPr>
              <w:jc w:val="center"/>
            </w:pPr>
            <w:r w:rsidRPr="002B294E">
              <w:rPr>
                <w:sz w:val="18"/>
                <w:szCs w:val="18"/>
              </w:rPr>
              <w:t>0,0</w:t>
            </w:r>
          </w:p>
        </w:tc>
        <w:tc>
          <w:tcPr>
            <w:tcW w:w="1108" w:type="dxa"/>
          </w:tcPr>
          <w:p w:rsidR="002B294E" w:rsidRPr="002B294E" w:rsidRDefault="002B294E" w:rsidP="002B294E">
            <w:pPr>
              <w:jc w:val="center"/>
              <w:rPr>
                <w:sz w:val="18"/>
                <w:szCs w:val="18"/>
              </w:rPr>
            </w:pPr>
            <w:r w:rsidRPr="002B294E">
              <w:rPr>
                <w:sz w:val="18"/>
                <w:szCs w:val="18"/>
              </w:rPr>
              <w:t>0,0</w:t>
            </w:r>
          </w:p>
        </w:tc>
        <w:tc>
          <w:tcPr>
            <w:tcW w:w="734"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691" w:type="dxa"/>
          </w:tcPr>
          <w:p w:rsidR="002B294E" w:rsidRPr="00A022E4" w:rsidRDefault="002B294E" w:rsidP="002B294E">
            <w:pPr>
              <w:jc w:val="center"/>
            </w:pPr>
            <w:r w:rsidRPr="00A022E4">
              <w:rPr>
                <w:sz w:val="18"/>
                <w:szCs w:val="18"/>
              </w:rPr>
              <w:t>0,0</w:t>
            </w:r>
          </w:p>
        </w:tc>
        <w:tc>
          <w:tcPr>
            <w:tcW w:w="773"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c>
          <w:tcPr>
            <w:tcW w:w="732" w:type="dxa"/>
          </w:tcPr>
          <w:p w:rsidR="002B294E" w:rsidRPr="00A022E4" w:rsidRDefault="002B294E" w:rsidP="002B294E">
            <w:pPr>
              <w:jc w:val="center"/>
            </w:pPr>
            <w:r w:rsidRPr="00A022E4">
              <w:rPr>
                <w:sz w:val="18"/>
                <w:szCs w:val="18"/>
              </w:rPr>
              <w:t>0,0</w:t>
            </w:r>
          </w:p>
        </w:tc>
      </w:tr>
      <w:tr w:rsidR="002B294E" w:rsidRPr="002B294E" w:rsidTr="002B294E">
        <w:trPr>
          <w:cantSplit/>
        </w:trPr>
        <w:tc>
          <w:tcPr>
            <w:tcW w:w="2221" w:type="dxa"/>
          </w:tcPr>
          <w:p w:rsidR="002B294E" w:rsidRPr="00380698" w:rsidRDefault="002B294E" w:rsidP="002B294E">
            <w:pPr>
              <w:jc w:val="center"/>
            </w:pPr>
            <w:r w:rsidRPr="00380698">
              <w:t>Итого по городу Азову</w:t>
            </w:r>
          </w:p>
        </w:tc>
        <w:tc>
          <w:tcPr>
            <w:tcW w:w="758" w:type="dxa"/>
          </w:tcPr>
          <w:p w:rsidR="002B294E" w:rsidRPr="002B294E" w:rsidRDefault="002B294E" w:rsidP="002B294E">
            <w:pPr>
              <w:jc w:val="center"/>
              <w:rPr>
                <w:sz w:val="18"/>
                <w:szCs w:val="18"/>
              </w:rPr>
            </w:pPr>
            <w:r w:rsidRPr="002B294E">
              <w:rPr>
                <w:sz w:val="18"/>
                <w:szCs w:val="18"/>
              </w:rPr>
              <w:t>26404,6</w:t>
            </w:r>
          </w:p>
        </w:tc>
        <w:tc>
          <w:tcPr>
            <w:tcW w:w="992" w:type="dxa"/>
            <w:gridSpan w:val="2"/>
          </w:tcPr>
          <w:p w:rsidR="002B294E" w:rsidRPr="002B294E" w:rsidRDefault="002B294E" w:rsidP="002B294E">
            <w:pPr>
              <w:jc w:val="center"/>
            </w:pPr>
            <w:r w:rsidRPr="002B294E">
              <w:rPr>
                <w:sz w:val="18"/>
                <w:szCs w:val="18"/>
              </w:rPr>
              <w:t>0,0</w:t>
            </w:r>
          </w:p>
        </w:tc>
        <w:tc>
          <w:tcPr>
            <w:tcW w:w="1108" w:type="dxa"/>
          </w:tcPr>
          <w:p w:rsidR="002B294E" w:rsidRPr="002B294E" w:rsidRDefault="002B294E" w:rsidP="002B294E">
            <w:pPr>
              <w:jc w:val="center"/>
              <w:rPr>
                <w:sz w:val="18"/>
                <w:szCs w:val="18"/>
              </w:rPr>
            </w:pPr>
            <w:r w:rsidRPr="002B294E">
              <w:rPr>
                <w:sz w:val="18"/>
                <w:szCs w:val="18"/>
              </w:rPr>
              <w:t>26404,6</w:t>
            </w:r>
          </w:p>
        </w:tc>
        <w:tc>
          <w:tcPr>
            <w:tcW w:w="734" w:type="dxa"/>
          </w:tcPr>
          <w:p w:rsidR="002B294E" w:rsidRPr="00A022E4" w:rsidRDefault="002B294E" w:rsidP="002B294E">
            <w:pPr>
              <w:jc w:val="center"/>
              <w:rPr>
                <w:bCs/>
                <w:kern w:val="2"/>
                <w:sz w:val="18"/>
                <w:szCs w:val="18"/>
              </w:rPr>
            </w:pPr>
            <w:r w:rsidRPr="00A022E4">
              <w:rPr>
                <w:bCs/>
                <w:kern w:val="2"/>
                <w:sz w:val="18"/>
                <w:szCs w:val="18"/>
              </w:rPr>
              <w:t>0,0</w:t>
            </w:r>
          </w:p>
        </w:tc>
        <w:tc>
          <w:tcPr>
            <w:tcW w:w="732" w:type="dxa"/>
          </w:tcPr>
          <w:p w:rsidR="002B294E" w:rsidRPr="00A022E4" w:rsidRDefault="002B294E" w:rsidP="002B294E">
            <w:pPr>
              <w:jc w:val="center"/>
              <w:rPr>
                <w:bCs/>
                <w:kern w:val="2"/>
                <w:sz w:val="18"/>
                <w:szCs w:val="18"/>
              </w:rPr>
            </w:pPr>
            <w:r w:rsidRPr="00A022E4">
              <w:rPr>
                <w:bCs/>
                <w:kern w:val="2"/>
                <w:sz w:val="18"/>
                <w:szCs w:val="18"/>
              </w:rPr>
              <w:t>0,0</w:t>
            </w:r>
          </w:p>
        </w:tc>
        <w:tc>
          <w:tcPr>
            <w:tcW w:w="732" w:type="dxa"/>
          </w:tcPr>
          <w:p w:rsidR="002B294E" w:rsidRPr="00A022E4" w:rsidRDefault="002B294E" w:rsidP="002B294E">
            <w:pPr>
              <w:jc w:val="center"/>
              <w:rPr>
                <w:bCs/>
                <w:kern w:val="2"/>
                <w:sz w:val="18"/>
                <w:szCs w:val="18"/>
              </w:rPr>
            </w:pPr>
            <w:r w:rsidRPr="00A022E4">
              <w:rPr>
                <w:bCs/>
                <w:kern w:val="2"/>
                <w:sz w:val="18"/>
                <w:szCs w:val="18"/>
              </w:rPr>
              <w:t>0,0</w:t>
            </w:r>
          </w:p>
        </w:tc>
        <w:tc>
          <w:tcPr>
            <w:tcW w:w="732" w:type="dxa"/>
          </w:tcPr>
          <w:p w:rsidR="002B294E" w:rsidRPr="00A022E4" w:rsidRDefault="002B294E" w:rsidP="002B294E">
            <w:pPr>
              <w:jc w:val="center"/>
              <w:rPr>
                <w:bCs/>
                <w:kern w:val="2"/>
                <w:sz w:val="18"/>
                <w:szCs w:val="18"/>
              </w:rPr>
            </w:pPr>
            <w:r w:rsidRPr="00A022E4">
              <w:rPr>
                <w:bCs/>
                <w:kern w:val="2"/>
                <w:sz w:val="18"/>
                <w:szCs w:val="18"/>
              </w:rPr>
              <w:t>0,0</w:t>
            </w:r>
          </w:p>
        </w:tc>
        <w:tc>
          <w:tcPr>
            <w:tcW w:w="691" w:type="dxa"/>
          </w:tcPr>
          <w:p w:rsidR="002B294E" w:rsidRPr="00A022E4" w:rsidRDefault="002B294E" w:rsidP="002B294E">
            <w:pPr>
              <w:jc w:val="center"/>
              <w:rPr>
                <w:bCs/>
                <w:kern w:val="2"/>
                <w:sz w:val="18"/>
                <w:szCs w:val="18"/>
              </w:rPr>
            </w:pPr>
            <w:r w:rsidRPr="00A022E4">
              <w:rPr>
                <w:bCs/>
                <w:kern w:val="2"/>
                <w:sz w:val="18"/>
                <w:szCs w:val="18"/>
              </w:rPr>
              <w:t>0,0</w:t>
            </w:r>
          </w:p>
        </w:tc>
        <w:tc>
          <w:tcPr>
            <w:tcW w:w="773" w:type="dxa"/>
          </w:tcPr>
          <w:p w:rsidR="002B294E" w:rsidRPr="00A022E4" w:rsidRDefault="002B294E" w:rsidP="002B294E">
            <w:pPr>
              <w:jc w:val="center"/>
              <w:rPr>
                <w:bCs/>
                <w:kern w:val="2"/>
                <w:sz w:val="18"/>
                <w:szCs w:val="18"/>
              </w:rPr>
            </w:pPr>
            <w:r w:rsidRPr="00A022E4">
              <w:rPr>
                <w:bCs/>
                <w:kern w:val="2"/>
                <w:sz w:val="18"/>
                <w:szCs w:val="18"/>
              </w:rPr>
              <w:t>0,0</w:t>
            </w:r>
          </w:p>
        </w:tc>
        <w:tc>
          <w:tcPr>
            <w:tcW w:w="732" w:type="dxa"/>
          </w:tcPr>
          <w:p w:rsidR="002B294E" w:rsidRPr="00A022E4" w:rsidRDefault="002B294E" w:rsidP="002B294E">
            <w:pPr>
              <w:jc w:val="center"/>
              <w:rPr>
                <w:bCs/>
                <w:kern w:val="2"/>
                <w:sz w:val="18"/>
                <w:szCs w:val="18"/>
              </w:rPr>
            </w:pPr>
            <w:r w:rsidRPr="00A022E4">
              <w:rPr>
                <w:bCs/>
                <w:kern w:val="2"/>
                <w:sz w:val="18"/>
                <w:szCs w:val="18"/>
              </w:rPr>
              <w:t>0,0</w:t>
            </w:r>
          </w:p>
        </w:tc>
        <w:tc>
          <w:tcPr>
            <w:tcW w:w="732" w:type="dxa"/>
          </w:tcPr>
          <w:p w:rsidR="002B294E" w:rsidRPr="00A022E4" w:rsidRDefault="002B294E" w:rsidP="002B294E">
            <w:pPr>
              <w:jc w:val="center"/>
              <w:rPr>
                <w:bCs/>
                <w:kern w:val="2"/>
                <w:sz w:val="18"/>
                <w:szCs w:val="18"/>
              </w:rPr>
            </w:pPr>
            <w:r w:rsidRPr="00A022E4">
              <w:rPr>
                <w:bCs/>
                <w:kern w:val="2"/>
                <w:sz w:val="18"/>
                <w:szCs w:val="18"/>
              </w:rPr>
              <w:t>0,0</w:t>
            </w:r>
          </w:p>
        </w:tc>
        <w:tc>
          <w:tcPr>
            <w:tcW w:w="732" w:type="dxa"/>
          </w:tcPr>
          <w:p w:rsidR="002B294E" w:rsidRPr="00A022E4" w:rsidRDefault="002B294E" w:rsidP="002B294E">
            <w:pPr>
              <w:jc w:val="center"/>
              <w:rPr>
                <w:bCs/>
                <w:kern w:val="2"/>
                <w:sz w:val="18"/>
                <w:szCs w:val="18"/>
              </w:rPr>
            </w:pPr>
            <w:r w:rsidRPr="00A022E4">
              <w:rPr>
                <w:bCs/>
                <w:kern w:val="2"/>
                <w:sz w:val="18"/>
                <w:szCs w:val="18"/>
              </w:rPr>
              <w:t>0,0</w:t>
            </w:r>
          </w:p>
        </w:tc>
        <w:tc>
          <w:tcPr>
            <w:tcW w:w="732" w:type="dxa"/>
          </w:tcPr>
          <w:p w:rsidR="002B294E" w:rsidRPr="00A022E4" w:rsidRDefault="002B294E" w:rsidP="002B294E">
            <w:pPr>
              <w:jc w:val="center"/>
              <w:rPr>
                <w:bCs/>
                <w:kern w:val="2"/>
                <w:sz w:val="18"/>
                <w:szCs w:val="18"/>
              </w:rPr>
            </w:pPr>
            <w:r w:rsidRPr="00A022E4">
              <w:rPr>
                <w:bCs/>
                <w:kern w:val="2"/>
                <w:sz w:val="18"/>
                <w:szCs w:val="18"/>
              </w:rPr>
              <w:t>0,0</w:t>
            </w:r>
          </w:p>
        </w:tc>
        <w:tc>
          <w:tcPr>
            <w:tcW w:w="732" w:type="dxa"/>
          </w:tcPr>
          <w:p w:rsidR="002B294E" w:rsidRPr="00A022E4" w:rsidRDefault="002B294E" w:rsidP="002B294E">
            <w:pPr>
              <w:jc w:val="center"/>
              <w:rPr>
                <w:bCs/>
                <w:kern w:val="2"/>
                <w:sz w:val="18"/>
                <w:szCs w:val="18"/>
              </w:rPr>
            </w:pPr>
            <w:r w:rsidRPr="00A022E4">
              <w:rPr>
                <w:bCs/>
                <w:kern w:val="2"/>
                <w:sz w:val="18"/>
                <w:szCs w:val="18"/>
              </w:rPr>
              <w:t>0,0</w:t>
            </w:r>
          </w:p>
        </w:tc>
        <w:tc>
          <w:tcPr>
            <w:tcW w:w="732" w:type="dxa"/>
          </w:tcPr>
          <w:p w:rsidR="002B294E" w:rsidRPr="00A022E4" w:rsidRDefault="002B294E" w:rsidP="002B294E">
            <w:pPr>
              <w:jc w:val="center"/>
              <w:rPr>
                <w:bCs/>
                <w:kern w:val="2"/>
                <w:sz w:val="18"/>
                <w:szCs w:val="18"/>
              </w:rPr>
            </w:pPr>
            <w:r w:rsidRPr="00A022E4">
              <w:rPr>
                <w:bCs/>
                <w:kern w:val="2"/>
                <w:sz w:val="18"/>
                <w:szCs w:val="18"/>
              </w:rPr>
              <w:t>0,0</w:t>
            </w:r>
          </w:p>
        </w:tc>
        <w:tc>
          <w:tcPr>
            <w:tcW w:w="732" w:type="dxa"/>
          </w:tcPr>
          <w:p w:rsidR="002B294E" w:rsidRPr="00A022E4" w:rsidRDefault="002B294E" w:rsidP="002B294E">
            <w:pPr>
              <w:jc w:val="center"/>
              <w:rPr>
                <w:bCs/>
                <w:kern w:val="2"/>
                <w:sz w:val="18"/>
                <w:szCs w:val="18"/>
              </w:rPr>
            </w:pPr>
            <w:r w:rsidRPr="00A022E4">
              <w:rPr>
                <w:bCs/>
                <w:kern w:val="2"/>
                <w:sz w:val="18"/>
                <w:szCs w:val="18"/>
              </w:rPr>
              <w:t>0,0</w:t>
            </w:r>
          </w:p>
        </w:tc>
        <w:tc>
          <w:tcPr>
            <w:tcW w:w="732" w:type="dxa"/>
          </w:tcPr>
          <w:p w:rsidR="002B294E" w:rsidRPr="00A022E4" w:rsidRDefault="002B294E" w:rsidP="002B294E">
            <w:pPr>
              <w:jc w:val="center"/>
              <w:rPr>
                <w:bCs/>
                <w:kern w:val="2"/>
                <w:sz w:val="18"/>
                <w:szCs w:val="18"/>
              </w:rPr>
            </w:pPr>
            <w:r w:rsidRPr="00A022E4">
              <w:rPr>
                <w:bCs/>
                <w:kern w:val="2"/>
                <w:sz w:val="18"/>
                <w:szCs w:val="18"/>
              </w:rPr>
              <w:t>0,0</w:t>
            </w:r>
          </w:p>
        </w:tc>
        <w:tc>
          <w:tcPr>
            <w:tcW w:w="732" w:type="dxa"/>
          </w:tcPr>
          <w:p w:rsidR="002B294E" w:rsidRPr="00A022E4" w:rsidRDefault="002B294E" w:rsidP="002B294E">
            <w:pPr>
              <w:jc w:val="center"/>
              <w:rPr>
                <w:bCs/>
                <w:kern w:val="2"/>
                <w:sz w:val="18"/>
                <w:szCs w:val="18"/>
              </w:rPr>
            </w:pPr>
            <w:r w:rsidRPr="00A022E4">
              <w:rPr>
                <w:bCs/>
                <w:kern w:val="2"/>
                <w:sz w:val="18"/>
                <w:szCs w:val="18"/>
              </w:rPr>
              <w:t>0,0</w:t>
            </w:r>
          </w:p>
        </w:tc>
      </w:tr>
    </w:tbl>
    <w:p w:rsidR="00314067" w:rsidRPr="00FC23A5" w:rsidRDefault="00314067" w:rsidP="00FF4510">
      <w:pPr>
        <w:autoSpaceDE w:val="0"/>
        <w:autoSpaceDN w:val="0"/>
        <w:adjustRightInd w:val="0"/>
        <w:spacing w:line="216" w:lineRule="auto"/>
        <w:rPr>
          <w:kern w:val="2"/>
          <w:sz w:val="28"/>
        </w:rPr>
      </w:pPr>
    </w:p>
    <w:p w:rsidR="00314067" w:rsidRDefault="00314067" w:rsidP="00FF4510">
      <w:pPr>
        <w:autoSpaceDE w:val="0"/>
        <w:autoSpaceDN w:val="0"/>
        <w:adjustRightInd w:val="0"/>
        <w:spacing w:line="216" w:lineRule="auto"/>
        <w:rPr>
          <w:kern w:val="2"/>
          <w:sz w:val="28"/>
        </w:rPr>
      </w:pPr>
    </w:p>
    <w:p w:rsidR="00C83156" w:rsidRPr="00FC23A5" w:rsidRDefault="00C83156" w:rsidP="00FF4510">
      <w:pPr>
        <w:autoSpaceDE w:val="0"/>
        <w:autoSpaceDN w:val="0"/>
        <w:adjustRightInd w:val="0"/>
        <w:spacing w:line="216" w:lineRule="auto"/>
        <w:rPr>
          <w:kern w:val="2"/>
          <w:sz w:val="28"/>
        </w:rPr>
      </w:pPr>
    </w:p>
    <w:p w:rsidR="00314067" w:rsidRPr="00FC23A5" w:rsidRDefault="00314067" w:rsidP="00FF4510">
      <w:pPr>
        <w:autoSpaceDE w:val="0"/>
        <w:autoSpaceDN w:val="0"/>
        <w:adjustRightInd w:val="0"/>
        <w:spacing w:line="216" w:lineRule="auto"/>
        <w:rPr>
          <w:kern w:val="2"/>
          <w:sz w:val="28"/>
        </w:rPr>
      </w:pPr>
    </w:p>
    <w:p w:rsidR="00FF4510" w:rsidRPr="00FC23A5" w:rsidRDefault="00FF4510" w:rsidP="00D831A4">
      <w:pPr>
        <w:autoSpaceDE w:val="0"/>
        <w:autoSpaceDN w:val="0"/>
        <w:adjustRightInd w:val="0"/>
        <w:spacing w:line="216" w:lineRule="auto"/>
        <w:ind w:firstLine="1276"/>
        <w:jc w:val="both"/>
        <w:rPr>
          <w:kern w:val="2"/>
          <w:sz w:val="28"/>
        </w:rPr>
      </w:pPr>
      <w:r w:rsidRPr="00FC23A5">
        <w:rPr>
          <w:kern w:val="2"/>
          <w:sz w:val="28"/>
        </w:rPr>
        <w:t>Управляющий делами</w:t>
      </w:r>
    </w:p>
    <w:p w:rsidR="00FF4510" w:rsidRDefault="00FF4510" w:rsidP="00D831A4">
      <w:pPr>
        <w:autoSpaceDE w:val="0"/>
        <w:autoSpaceDN w:val="0"/>
        <w:adjustRightInd w:val="0"/>
        <w:spacing w:line="216" w:lineRule="auto"/>
        <w:ind w:firstLine="1276"/>
        <w:jc w:val="both"/>
        <w:rPr>
          <w:kern w:val="2"/>
          <w:sz w:val="28"/>
        </w:rPr>
      </w:pPr>
      <w:r w:rsidRPr="00FC23A5">
        <w:rPr>
          <w:kern w:val="2"/>
          <w:sz w:val="28"/>
        </w:rPr>
        <w:t xml:space="preserve">администрации                                                                                                                   </w:t>
      </w:r>
      <w:r w:rsidR="00314067" w:rsidRPr="00FC23A5">
        <w:rPr>
          <w:kern w:val="2"/>
          <w:sz w:val="28"/>
        </w:rPr>
        <w:t>И.Н. Дзюба</w:t>
      </w:r>
    </w:p>
    <w:p w:rsidR="003859F2" w:rsidRDefault="003859F2" w:rsidP="00D831A4">
      <w:pPr>
        <w:autoSpaceDE w:val="0"/>
        <w:autoSpaceDN w:val="0"/>
        <w:adjustRightInd w:val="0"/>
        <w:spacing w:line="216" w:lineRule="auto"/>
        <w:ind w:firstLine="1276"/>
        <w:jc w:val="both"/>
        <w:rPr>
          <w:kern w:val="2"/>
          <w:sz w:val="28"/>
        </w:rPr>
      </w:pPr>
      <w:r>
        <w:rPr>
          <w:kern w:val="2"/>
          <w:sz w:val="28"/>
        </w:rPr>
        <w:t>Верно</w:t>
      </w:r>
    </w:p>
    <w:p w:rsidR="003859F2" w:rsidRDefault="003859F2" w:rsidP="00D831A4">
      <w:pPr>
        <w:autoSpaceDE w:val="0"/>
        <w:autoSpaceDN w:val="0"/>
        <w:adjustRightInd w:val="0"/>
        <w:spacing w:line="216" w:lineRule="auto"/>
        <w:ind w:firstLine="1276"/>
        <w:jc w:val="both"/>
        <w:rPr>
          <w:kern w:val="2"/>
          <w:sz w:val="28"/>
        </w:rPr>
      </w:pPr>
      <w:r>
        <w:rPr>
          <w:kern w:val="2"/>
          <w:sz w:val="28"/>
        </w:rPr>
        <w:t>Начальник общего отдела                                                                                                 В.А. Жигайлова</w:t>
      </w:r>
    </w:p>
    <w:p w:rsidR="00D831A4" w:rsidRPr="00FC23A5" w:rsidRDefault="00D831A4" w:rsidP="00A35D12">
      <w:pPr>
        <w:widowControl w:val="0"/>
        <w:autoSpaceDE w:val="0"/>
        <w:autoSpaceDN w:val="0"/>
        <w:adjustRightInd w:val="0"/>
        <w:jc w:val="right"/>
        <w:outlineLvl w:val="2"/>
      </w:pPr>
    </w:p>
    <w:sectPr w:rsidR="00D831A4" w:rsidRPr="00FC23A5" w:rsidSect="003C1D1F">
      <w:footerReference w:type="default" r:id="rId14"/>
      <w:pgSz w:w="16840" w:h="11907" w:orient="landscape"/>
      <w:pgMar w:top="851" w:right="851" w:bottom="680"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EAC" w:rsidRDefault="00665EAC">
      <w:r>
        <w:separator/>
      </w:r>
    </w:p>
  </w:endnote>
  <w:endnote w:type="continuationSeparator" w:id="0">
    <w:p w:rsidR="00665EAC" w:rsidRDefault="0066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B31" w:rsidRDefault="00301C47" w:rsidP="00DD50AB">
    <w:pPr>
      <w:pStyle w:val="a6"/>
      <w:framePr w:wrap="auto" w:vAnchor="text" w:hAnchor="margin" w:xAlign="right" w:y="1"/>
      <w:rPr>
        <w:rStyle w:val="aa"/>
      </w:rPr>
    </w:pPr>
    <w:r>
      <w:rPr>
        <w:rStyle w:val="aa"/>
      </w:rPr>
      <w:fldChar w:fldCharType="begin"/>
    </w:r>
    <w:r w:rsidR="00181B31">
      <w:rPr>
        <w:rStyle w:val="aa"/>
      </w:rPr>
      <w:instrText xml:space="preserve">PAGE  </w:instrText>
    </w:r>
    <w:r>
      <w:rPr>
        <w:rStyle w:val="aa"/>
      </w:rPr>
      <w:fldChar w:fldCharType="separate"/>
    </w:r>
    <w:r w:rsidR="003121A1">
      <w:rPr>
        <w:rStyle w:val="aa"/>
        <w:noProof/>
      </w:rPr>
      <w:t>2</w:t>
    </w:r>
    <w:r>
      <w:rPr>
        <w:rStyle w:val="aa"/>
      </w:rPr>
      <w:fldChar w:fldCharType="end"/>
    </w:r>
  </w:p>
  <w:p w:rsidR="00181B31" w:rsidRPr="00767CC6" w:rsidRDefault="00181B31" w:rsidP="00433EE6">
    <w:pPr>
      <w:pStyle w:val="a6"/>
      <w:ind w:right="360"/>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B31" w:rsidRDefault="00301C47" w:rsidP="00433EE6">
    <w:pPr>
      <w:pStyle w:val="a6"/>
      <w:framePr w:wrap="auto" w:vAnchor="text" w:hAnchor="margin" w:xAlign="right" w:y="1"/>
      <w:rPr>
        <w:rStyle w:val="aa"/>
      </w:rPr>
    </w:pPr>
    <w:r>
      <w:rPr>
        <w:rStyle w:val="aa"/>
      </w:rPr>
      <w:fldChar w:fldCharType="begin"/>
    </w:r>
    <w:r w:rsidR="00181B31">
      <w:rPr>
        <w:rStyle w:val="aa"/>
      </w:rPr>
      <w:instrText xml:space="preserve">PAGE  </w:instrText>
    </w:r>
    <w:r>
      <w:rPr>
        <w:rStyle w:val="aa"/>
      </w:rPr>
      <w:fldChar w:fldCharType="separate"/>
    </w:r>
    <w:r w:rsidR="003121A1">
      <w:rPr>
        <w:rStyle w:val="aa"/>
        <w:noProof/>
      </w:rPr>
      <w:t>46</w:t>
    </w:r>
    <w:r>
      <w:rPr>
        <w:rStyle w:val="aa"/>
      </w:rPr>
      <w:fldChar w:fldCharType="end"/>
    </w:r>
  </w:p>
  <w:p w:rsidR="00181B31" w:rsidRPr="00767CC6" w:rsidRDefault="00181B31" w:rsidP="00433EE6">
    <w:pPr>
      <w:pStyle w:val="a6"/>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B31" w:rsidRDefault="00301C47" w:rsidP="00C16BAF">
    <w:pPr>
      <w:pStyle w:val="a6"/>
      <w:framePr w:wrap="around" w:vAnchor="text" w:hAnchor="margin" w:xAlign="right" w:y="1"/>
      <w:rPr>
        <w:rStyle w:val="aa"/>
      </w:rPr>
    </w:pPr>
    <w:r>
      <w:rPr>
        <w:rStyle w:val="aa"/>
      </w:rPr>
      <w:fldChar w:fldCharType="begin"/>
    </w:r>
    <w:r w:rsidR="00181B31">
      <w:rPr>
        <w:rStyle w:val="aa"/>
      </w:rPr>
      <w:instrText xml:space="preserve">PAGE  </w:instrText>
    </w:r>
    <w:r>
      <w:rPr>
        <w:rStyle w:val="aa"/>
      </w:rPr>
      <w:fldChar w:fldCharType="separate"/>
    </w:r>
    <w:r w:rsidR="00883FE1">
      <w:rPr>
        <w:rStyle w:val="aa"/>
        <w:noProof/>
      </w:rPr>
      <w:t>99</w:t>
    </w:r>
    <w:r>
      <w:rPr>
        <w:rStyle w:val="aa"/>
      </w:rPr>
      <w:fldChar w:fldCharType="end"/>
    </w:r>
  </w:p>
  <w:p w:rsidR="00181B31" w:rsidRPr="00754886" w:rsidRDefault="00181B31" w:rsidP="00C16BAF">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EAC" w:rsidRDefault="00665EAC">
      <w:r>
        <w:separator/>
      </w:r>
    </w:p>
  </w:footnote>
  <w:footnote w:type="continuationSeparator" w:id="0">
    <w:p w:rsidR="00665EAC" w:rsidRDefault="00665E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
      </v:shape>
    </w:pict>
  </w:numPicBullet>
  <w:abstractNum w:abstractNumId="0" w15:restartNumberingAfterBreak="0">
    <w:nsid w:val="FFFFFF83"/>
    <w:multiLevelType w:val="singleLevel"/>
    <w:tmpl w:val="E3FE3C90"/>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72486B"/>
    <w:multiLevelType w:val="hybridMultilevel"/>
    <w:tmpl w:val="CE60D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0C1346"/>
    <w:multiLevelType w:val="hybridMultilevel"/>
    <w:tmpl w:val="4AF62B1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15:restartNumberingAfterBreak="0">
    <w:nsid w:val="0A645D8B"/>
    <w:multiLevelType w:val="hybridMultilevel"/>
    <w:tmpl w:val="CE2E6D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0DA3353"/>
    <w:multiLevelType w:val="hybridMultilevel"/>
    <w:tmpl w:val="F7422D00"/>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E93DCF"/>
    <w:multiLevelType w:val="hybridMultilevel"/>
    <w:tmpl w:val="54024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D01170"/>
    <w:multiLevelType w:val="hybridMultilevel"/>
    <w:tmpl w:val="1C2C3688"/>
    <w:lvl w:ilvl="0" w:tplc="777685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3EFA402E"/>
    <w:multiLevelType w:val="hybridMultilevel"/>
    <w:tmpl w:val="C3CCD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E7163D"/>
    <w:multiLevelType w:val="hybridMultilevel"/>
    <w:tmpl w:val="958A6DBE"/>
    <w:lvl w:ilvl="0" w:tplc="351E10A2">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A637924"/>
    <w:multiLevelType w:val="hybridMultilevel"/>
    <w:tmpl w:val="D6E81908"/>
    <w:lvl w:ilvl="0" w:tplc="0419000F">
      <w:start w:val="1"/>
      <w:numFmt w:val="decimal"/>
      <w:lvlText w:val="%1."/>
      <w:lvlJc w:val="left"/>
      <w:pPr>
        <w:ind w:left="163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0341C9F"/>
    <w:multiLevelType w:val="hybridMultilevel"/>
    <w:tmpl w:val="603EA1B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56144"/>
    <w:multiLevelType w:val="hybridMultilevel"/>
    <w:tmpl w:val="5B16E6CA"/>
    <w:lvl w:ilvl="0" w:tplc="11B811AE">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D472B77"/>
    <w:multiLevelType w:val="hybridMultilevel"/>
    <w:tmpl w:val="564C11D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F2017C6"/>
    <w:multiLevelType w:val="hybridMultilevel"/>
    <w:tmpl w:val="C2B64A5E"/>
    <w:lvl w:ilvl="0" w:tplc="BF5CE2BC">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6869551E"/>
    <w:multiLevelType w:val="hybridMultilevel"/>
    <w:tmpl w:val="3FE6CEB2"/>
    <w:lvl w:ilvl="0" w:tplc="14486764">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9C73DE6"/>
    <w:multiLevelType w:val="hybridMultilevel"/>
    <w:tmpl w:val="AF524CA4"/>
    <w:lvl w:ilvl="0" w:tplc="A790D472">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DCD2CF8"/>
    <w:multiLevelType w:val="hybridMultilevel"/>
    <w:tmpl w:val="564C11D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735F620F"/>
    <w:multiLevelType w:val="hybridMultilevel"/>
    <w:tmpl w:val="CF707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8E7188"/>
    <w:multiLevelType w:val="hybridMultilevel"/>
    <w:tmpl w:val="564C11D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 w:numId="3">
    <w:abstractNumId w:val="0"/>
  </w:num>
  <w:num w:numId="4">
    <w:abstractNumId w:val="10"/>
  </w:num>
  <w:num w:numId="5">
    <w:abstractNumId w:val="3"/>
  </w:num>
  <w:num w:numId="6">
    <w:abstractNumId w:val="12"/>
  </w:num>
  <w:num w:numId="7">
    <w:abstractNumId w:val="16"/>
  </w:num>
  <w:num w:numId="8">
    <w:abstractNumId w:val="15"/>
  </w:num>
  <w:num w:numId="9">
    <w:abstractNumId w:val="9"/>
  </w:num>
  <w:num w:numId="10">
    <w:abstractNumId w:val="13"/>
  </w:num>
  <w:num w:numId="11">
    <w:abstractNumId w:val="17"/>
  </w:num>
  <w:num w:numId="12">
    <w:abstractNumId w:val="19"/>
  </w:num>
  <w:num w:numId="13">
    <w:abstractNumId w:val="5"/>
  </w:num>
  <w:num w:numId="14">
    <w:abstractNumId w:val="11"/>
  </w:num>
  <w:num w:numId="15">
    <w:abstractNumId w:val="6"/>
  </w:num>
  <w:num w:numId="16">
    <w:abstractNumId w:val="1"/>
  </w:num>
  <w:num w:numId="17">
    <w:abstractNumId w:val="7"/>
  </w:num>
  <w:num w:numId="18">
    <w:abstractNumId w:val="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ru-RU" w:vendorID="64" w:dllVersion="4096" w:nlCheck="1" w:checkStyle="0"/>
  <w:activeWritingStyle w:appName="MSWord" w:lang="en-US" w:vendorID="64" w:dllVersion="4096" w:nlCheck="1" w:checkStyle="0"/>
  <w:doNotTrackMoves/>
  <w:documentProtection w:edit="forms" w:enforcement="0"/>
  <w:defaultTabStop w:val="709"/>
  <w:hyphenationZone w:val="357"/>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2490"/>
    <w:rsid w:val="00000526"/>
    <w:rsid w:val="00000688"/>
    <w:rsid w:val="00000837"/>
    <w:rsid w:val="00000F66"/>
    <w:rsid w:val="00000FD5"/>
    <w:rsid w:val="00001671"/>
    <w:rsid w:val="00001771"/>
    <w:rsid w:val="00001BCC"/>
    <w:rsid w:val="00003036"/>
    <w:rsid w:val="00004094"/>
    <w:rsid w:val="0000488D"/>
    <w:rsid w:val="00004C69"/>
    <w:rsid w:val="00004ECB"/>
    <w:rsid w:val="00005756"/>
    <w:rsid w:val="00005CFE"/>
    <w:rsid w:val="000072BF"/>
    <w:rsid w:val="00007512"/>
    <w:rsid w:val="0000775F"/>
    <w:rsid w:val="00007E62"/>
    <w:rsid w:val="0001019B"/>
    <w:rsid w:val="0001076A"/>
    <w:rsid w:val="000107C1"/>
    <w:rsid w:val="00010970"/>
    <w:rsid w:val="00011780"/>
    <w:rsid w:val="00011B8D"/>
    <w:rsid w:val="00011D0A"/>
    <w:rsid w:val="00011DA7"/>
    <w:rsid w:val="000124DA"/>
    <w:rsid w:val="000126BB"/>
    <w:rsid w:val="00013505"/>
    <w:rsid w:val="00014182"/>
    <w:rsid w:val="00014208"/>
    <w:rsid w:val="0001573A"/>
    <w:rsid w:val="0001583C"/>
    <w:rsid w:val="00016049"/>
    <w:rsid w:val="00016374"/>
    <w:rsid w:val="000166D0"/>
    <w:rsid w:val="00016F46"/>
    <w:rsid w:val="000217E6"/>
    <w:rsid w:val="000219BB"/>
    <w:rsid w:val="000221D2"/>
    <w:rsid w:val="00022212"/>
    <w:rsid w:val="00022312"/>
    <w:rsid w:val="000225C5"/>
    <w:rsid w:val="00023F94"/>
    <w:rsid w:val="000246E6"/>
    <w:rsid w:val="0002498A"/>
    <w:rsid w:val="00024FFA"/>
    <w:rsid w:val="00025284"/>
    <w:rsid w:val="00026EBA"/>
    <w:rsid w:val="00027608"/>
    <w:rsid w:val="000276D3"/>
    <w:rsid w:val="00027FA6"/>
    <w:rsid w:val="0003054E"/>
    <w:rsid w:val="0003061E"/>
    <w:rsid w:val="0003096B"/>
    <w:rsid w:val="0003152A"/>
    <w:rsid w:val="00032311"/>
    <w:rsid w:val="00032E62"/>
    <w:rsid w:val="000338C8"/>
    <w:rsid w:val="00033A36"/>
    <w:rsid w:val="0003517F"/>
    <w:rsid w:val="00035D29"/>
    <w:rsid w:val="00035DF6"/>
    <w:rsid w:val="000368DD"/>
    <w:rsid w:val="00037C40"/>
    <w:rsid w:val="000405A9"/>
    <w:rsid w:val="00040AE1"/>
    <w:rsid w:val="00042177"/>
    <w:rsid w:val="000428A2"/>
    <w:rsid w:val="00042ED2"/>
    <w:rsid w:val="000433E0"/>
    <w:rsid w:val="000446FF"/>
    <w:rsid w:val="00044E73"/>
    <w:rsid w:val="000460E3"/>
    <w:rsid w:val="00046A08"/>
    <w:rsid w:val="00046E3C"/>
    <w:rsid w:val="00046E89"/>
    <w:rsid w:val="0004716F"/>
    <w:rsid w:val="0004795C"/>
    <w:rsid w:val="000503C9"/>
    <w:rsid w:val="0005149D"/>
    <w:rsid w:val="000514A9"/>
    <w:rsid w:val="00051B34"/>
    <w:rsid w:val="000523D3"/>
    <w:rsid w:val="00052917"/>
    <w:rsid w:val="00052BCC"/>
    <w:rsid w:val="00052E33"/>
    <w:rsid w:val="000530FE"/>
    <w:rsid w:val="00053385"/>
    <w:rsid w:val="00053DCC"/>
    <w:rsid w:val="000543DD"/>
    <w:rsid w:val="00054A67"/>
    <w:rsid w:val="000553CB"/>
    <w:rsid w:val="00055464"/>
    <w:rsid w:val="00055F63"/>
    <w:rsid w:val="0005733A"/>
    <w:rsid w:val="00057ED5"/>
    <w:rsid w:val="00060263"/>
    <w:rsid w:val="00060D52"/>
    <w:rsid w:val="00061A89"/>
    <w:rsid w:val="00061C5A"/>
    <w:rsid w:val="00061F67"/>
    <w:rsid w:val="0006280B"/>
    <w:rsid w:val="00064194"/>
    <w:rsid w:val="00064548"/>
    <w:rsid w:val="00064CEA"/>
    <w:rsid w:val="0006518B"/>
    <w:rsid w:val="00065373"/>
    <w:rsid w:val="00065AA0"/>
    <w:rsid w:val="00065D36"/>
    <w:rsid w:val="000660A7"/>
    <w:rsid w:val="0006731E"/>
    <w:rsid w:val="00067387"/>
    <w:rsid w:val="000676A2"/>
    <w:rsid w:val="00071C9E"/>
    <w:rsid w:val="00071F6C"/>
    <w:rsid w:val="00072733"/>
    <w:rsid w:val="0007397D"/>
    <w:rsid w:val="00073EDF"/>
    <w:rsid w:val="00074D37"/>
    <w:rsid w:val="00074E38"/>
    <w:rsid w:val="00074E4E"/>
    <w:rsid w:val="00075A70"/>
    <w:rsid w:val="00075B9A"/>
    <w:rsid w:val="00075D18"/>
    <w:rsid w:val="00076682"/>
    <w:rsid w:val="00076EAF"/>
    <w:rsid w:val="00077CAB"/>
    <w:rsid w:val="0008071A"/>
    <w:rsid w:val="000809DE"/>
    <w:rsid w:val="000818E9"/>
    <w:rsid w:val="00081D17"/>
    <w:rsid w:val="00082CC5"/>
    <w:rsid w:val="000855DA"/>
    <w:rsid w:val="000857FD"/>
    <w:rsid w:val="00086844"/>
    <w:rsid w:val="00086B68"/>
    <w:rsid w:val="00087091"/>
    <w:rsid w:val="000904F4"/>
    <w:rsid w:val="00091056"/>
    <w:rsid w:val="00091D52"/>
    <w:rsid w:val="00092211"/>
    <w:rsid w:val="00092B05"/>
    <w:rsid w:val="00092BCB"/>
    <w:rsid w:val="0009304D"/>
    <w:rsid w:val="0009384C"/>
    <w:rsid w:val="00094438"/>
    <w:rsid w:val="00094B1C"/>
    <w:rsid w:val="00094C44"/>
    <w:rsid w:val="00095AA1"/>
    <w:rsid w:val="00095B69"/>
    <w:rsid w:val="00095FF4"/>
    <w:rsid w:val="000963A9"/>
    <w:rsid w:val="00096679"/>
    <w:rsid w:val="00096CE6"/>
    <w:rsid w:val="000970CA"/>
    <w:rsid w:val="000975FD"/>
    <w:rsid w:val="00097D4E"/>
    <w:rsid w:val="000A01BD"/>
    <w:rsid w:val="000A0402"/>
    <w:rsid w:val="000A0C82"/>
    <w:rsid w:val="000A201A"/>
    <w:rsid w:val="000A21D8"/>
    <w:rsid w:val="000A32D2"/>
    <w:rsid w:val="000A3EC9"/>
    <w:rsid w:val="000A47BE"/>
    <w:rsid w:val="000A4E77"/>
    <w:rsid w:val="000A502C"/>
    <w:rsid w:val="000A5185"/>
    <w:rsid w:val="000A6434"/>
    <w:rsid w:val="000A6A72"/>
    <w:rsid w:val="000A6B45"/>
    <w:rsid w:val="000A6CC2"/>
    <w:rsid w:val="000A6FE5"/>
    <w:rsid w:val="000A7089"/>
    <w:rsid w:val="000A7515"/>
    <w:rsid w:val="000A78E9"/>
    <w:rsid w:val="000B0272"/>
    <w:rsid w:val="000B0441"/>
    <w:rsid w:val="000B0B8A"/>
    <w:rsid w:val="000B0DC3"/>
    <w:rsid w:val="000B1109"/>
    <w:rsid w:val="000B2341"/>
    <w:rsid w:val="000B2802"/>
    <w:rsid w:val="000B2CB6"/>
    <w:rsid w:val="000B3419"/>
    <w:rsid w:val="000B34AD"/>
    <w:rsid w:val="000B462A"/>
    <w:rsid w:val="000B499D"/>
    <w:rsid w:val="000B4AB7"/>
    <w:rsid w:val="000B4BB5"/>
    <w:rsid w:val="000B4DEF"/>
    <w:rsid w:val="000B4EB6"/>
    <w:rsid w:val="000B503B"/>
    <w:rsid w:val="000B53AF"/>
    <w:rsid w:val="000B588D"/>
    <w:rsid w:val="000B5DD0"/>
    <w:rsid w:val="000B7559"/>
    <w:rsid w:val="000B7C97"/>
    <w:rsid w:val="000B7E6E"/>
    <w:rsid w:val="000C0D2D"/>
    <w:rsid w:val="000C114B"/>
    <w:rsid w:val="000C1223"/>
    <w:rsid w:val="000C2497"/>
    <w:rsid w:val="000C29A4"/>
    <w:rsid w:val="000C2E2C"/>
    <w:rsid w:val="000C314C"/>
    <w:rsid w:val="000C3410"/>
    <w:rsid w:val="000C34EA"/>
    <w:rsid w:val="000C387F"/>
    <w:rsid w:val="000C4475"/>
    <w:rsid w:val="000C4C8C"/>
    <w:rsid w:val="000C5B27"/>
    <w:rsid w:val="000C6A36"/>
    <w:rsid w:val="000C7312"/>
    <w:rsid w:val="000C7BCD"/>
    <w:rsid w:val="000C7EE4"/>
    <w:rsid w:val="000D058D"/>
    <w:rsid w:val="000D06A4"/>
    <w:rsid w:val="000D157C"/>
    <w:rsid w:val="000D1964"/>
    <w:rsid w:val="000D1CEB"/>
    <w:rsid w:val="000D2346"/>
    <w:rsid w:val="000D2669"/>
    <w:rsid w:val="000D2C63"/>
    <w:rsid w:val="000D2EDC"/>
    <w:rsid w:val="000D305D"/>
    <w:rsid w:val="000D30D9"/>
    <w:rsid w:val="000D3764"/>
    <w:rsid w:val="000D3B06"/>
    <w:rsid w:val="000D3D2F"/>
    <w:rsid w:val="000D4440"/>
    <w:rsid w:val="000D48E1"/>
    <w:rsid w:val="000D4A6E"/>
    <w:rsid w:val="000D4E6A"/>
    <w:rsid w:val="000D7404"/>
    <w:rsid w:val="000D753F"/>
    <w:rsid w:val="000D7B07"/>
    <w:rsid w:val="000D7C8A"/>
    <w:rsid w:val="000D7E2D"/>
    <w:rsid w:val="000E0239"/>
    <w:rsid w:val="000E079C"/>
    <w:rsid w:val="000E0B19"/>
    <w:rsid w:val="000E0E8A"/>
    <w:rsid w:val="000E1B21"/>
    <w:rsid w:val="000E1B22"/>
    <w:rsid w:val="000E287F"/>
    <w:rsid w:val="000E29AD"/>
    <w:rsid w:val="000E2F1E"/>
    <w:rsid w:val="000E3851"/>
    <w:rsid w:val="000E3A00"/>
    <w:rsid w:val="000E3C10"/>
    <w:rsid w:val="000E3EE2"/>
    <w:rsid w:val="000E3FE3"/>
    <w:rsid w:val="000E49DD"/>
    <w:rsid w:val="000E50B0"/>
    <w:rsid w:val="000E6786"/>
    <w:rsid w:val="000E7553"/>
    <w:rsid w:val="000F1A9F"/>
    <w:rsid w:val="000F1ABB"/>
    <w:rsid w:val="000F1EF7"/>
    <w:rsid w:val="000F1F3D"/>
    <w:rsid w:val="000F1F7E"/>
    <w:rsid w:val="000F275A"/>
    <w:rsid w:val="000F3AA7"/>
    <w:rsid w:val="000F3CCF"/>
    <w:rsid w:val="000F4635"/>
    <w:rsid w:val="000F4A48"/>
    <w:rsid w:val="000F51E7"/>
    <w:rsid w:val="000F585A"/>
    <w:rsid w:val="000F5B09"/>
    <w:rsid w:val="000F60FC"/>
    <w:rsid w:val="000F6576"/>
    <w:rsid w:val="000F7C94"/>
    <w:rsid w:val="000F7FDE"/>
    <w:rsid w:val="001008E2"/>
    <w:rsid w:val="0010152D"/>
    <w:rsid w:val="0010183A"/>
    <w:rsid w:val="001018F0"/>
    <w:rsid w:val="001025A5"/>
    <w:rsid w:val="00102FBC"/>
    <w:rsid w:val="001030B5"/>
    <w:rsid w:val="0010349A"/>
    <w:rsid w:val="00103AE4"/>
    <w:rsid w:val="00104CEB"/>
    <w:rsid w:val="001055D6"/>
    <w:rsid w:val="00105A1D"/>
    <w:rsid w:val="00105AA1"/>
    <w:rsid w:val="00106E9D"/>
    <w:rsid w:val="00106FAE"/>
    <w:rsid w:val="00107193"/>
    <w:rsid w:val="00110066"/>
    <w:rsid w:val="001105FA"/>
    <w:rsid w:val="0011098F"/>
    <w:rsid w:val="00112CD9"/>
    <w:rsid w:val="00112F74"/>
    <w:rsid w:val="001132FD"/>
    <w:rsid w:val="00113666"/>
    <w:rsid w:val="001136F4"/>
    <w:rsid w:val="00113EC3"/>
    <w:rsid w:val="001146C3"/>
    <w:rsid w:val="00114F83"/>
    <w:rsid w:val="00115B54"/>
    <w:rsid w:val="001165A6"/>
    <w:rsid w:val="001165CF"/>
    <w:rsid w:val="00117049"/>
    <w:rsid w:val="001170C1"/>
    <w:rsid w:val="0011711C"/>
    <w:rsid w:val="001172AD"/>
    <w:rsid w:val="00117590"/>
    <w:rsid w:val="00120DDA"/>
    <w:rsid w:val="00120E7A"/>
    <w:rsid w:val="00121424"/>
    <w:rsid w:val="00121A79"/>
    <w:rsid w:val="00122490"/>
    <w:rsid w:val="0012265B"/>
    <w:rsid w:val="00122AC6"/>
    <w:rsid w:val="00122FF8"/>
    <w:rsid w:val="001231D4"/>
    <w:rsid w:val="00123624"/>
    <w:rsid w:val="00123EAA"/>
    <w:rsid w:val="00123ED6"/>
    <w:rsid w:val="00124202"/>
    <w:rsid w:val="00124985"/>
    <w:rsid w:val="00124D36"/>
    <w:rsid w:val="0012550F"/>
    <w:rsid w:val="001265C2"/>
    <w:rsid w:val="00130688"/>
    <w:rsid w:val="00130E3F"/>
    <w:rsid w:val="00130F7F"/>
    <w:rsid w:val="00131E2C"/>
    <w:rsid w:val="00131EDC"/>
    <w:rsid w:val="00132425"/>
    <w:rsid w:val="00132804"/>
    <w:rsid w:val="00133CAA"/>
    <w:rsid w:val="0013419B"/>
    <w:rsid w:val="00134236"/>
    <w:rsid w:val="001344C0"/>
    <w:rsid w:val="00134C98"/>
    <w:rsid w:val="0013507D"/>
    <w:rsid w:val="00135686"/>
    <w:rsid w:val="00135CD9"/>
    <w:rsid w:val="00135EB4"/>
    <w:rsid w:val="001362E0"/>
    <w:rsid w:val="0013737F"/>
    <w:rsid w:val="00137BE4"/>
    <w:rsid w:val="00137CEE"/>
    <w:rsid w:val="00137E50"/>
    <w:rsid w:val="00140604"/>
    <w:rsid w:val="001407C7"/>
    <w:rsid w:val="00141898"/>
    <w:rsid w:val="00141C34"/>
    <w:rsid w:val="00141F8D"/>
    <w:rsid w:val="00142586"/>
    <w:rsid w:val="00142FDF"/>
    <w:rsid w:val="00143231"/>
    <w:rsid w:val="00143E26"/>
    <w:rsid w:val="00143FF2"/>
    <w:rsid w:val="001441E6"/>
    <w:rsid w:val="001452A2"/>
    <w:rsid w:val="0014695D"/>
    <w:rsid w:val="00146C82"/>
    <w:rsid w:val="00151101"/>
    <w:rsid w:val="00151752"/>
    <w:rsid w:val="0015178B"/>
    <w:rsid w:val="00152392"/>
    <w:rsid w:val="00152679"/>
    <w:rsid w:val="0015359F"/>
    <w:rsid w:val="001538E3"/>
    <w:rsid w:val="00153E1D"/>
    <w:rsid w:val="001546A7"/>
    <w:rsid w:val="0015482B"/>
    <w:rsid w:val="00154B9C"/>
    <w:rsid w:val="00154F14"/>
    <w:rsid w:val="00154F7D"/>
    <w:rsid w:val="0015510A"/>
    <w:rsid w:val="00155352"/>
    <w:rsid w:val="001554D2"/>
    <w:rsid w:val="0015596B"/>
    <w:rsid w:val="00155D72"/>
    <w:rsid w:val="0015638E"/>
    <w:rsid w:val="0015674E"/>
    <w:rsid w:val="001569FB"/>
    <w:rsid w:val="00161588"/>
    <w:rsid w:val="001620CA"/>
    <w:rsid w:val="00162343"/>
    <w:rsid w:val="0016284B"/>
    <w:rsid w:val="00162BBD"/>
    <w:rsid w:val="00163BCD"/>
    <w:rsid w:val="00163EB1"/>
    <w:rsid w:val="001644A6"/>
    <w:rsid w:val="0016457A"/>
    <w:rsid w:val="001658A0"/>
    <w:rsid w:val="00165B35"/>
    <w:rsid w:val="00166567"/>
    <w:rsid w:val="00167061"/>
    <w:rsid w:val="00167688"/>
    <w:rsid w:val="001700BC"/>
    <w:rsid w:val="00170F3A"/>
    <w:rsid w:val="0017132F"/>
    <w:rsid w:val="001721FE"/>
    <w:rsid w:val="001723D1"/>
    <w:rsid w:val="00172534"/>
    <w:rsid w:val="00173FC7"/>
    <w:rsid w:val="001744BF"/>
    <w:rsid w:val="00174F33"/>
    <w:rsid w:val="00175334"/>
    <w:rsid w:val="00176377"/>
    <w:rsid w:val="00176940"/>
    <w:rsid w:val="00176E52"/>
    <w:rsid w:val="00177182"/>
    <w:rsid w:val="001771BD"/>
    <w:rsid w:val="00177761"/>
    <w:rsid w:val="00177AAB"/>
    <w:rsid w:val="00177AC2"/>
    <w:rsid w:val="001800A3"/>
    <w:rsid w:val="00180C8D"/>
    <w:rsid w:val="00180CC8"/>
    <w:rsid w:val="00181B31"/>
    <w:rsid w:val="0018206A"/>
    <w:rsid w:val="001820AE"/>
    <w:rsid w:val="00182B70"/>
    <w:rsid w:val="00182E8D"/>
    <w:rsid w:val="00183700"/>
    <w:rsid w:val="0018384B"/>
    <w:rsid w:val="001838B1"/>
    <w:rsid w:val="00183986"/>
    <w:rsid w:val="001850F4"/>
    <w:rsid w:val="00185BEA"/>
    <w:rsid w:val="00186E5F"/>
    <w:rsid w:val="0018775B"/>
    <w:rsid w:val="00187992"/>
    <w:rsid w:val="00187CF5"/>
    <w:rsid w:val="00190475"/>
    <w:rsid w:val="00191532"/>
    <w:rsid w:val="00192BF3"/>
    <w:rsid w:val="00192CA3"/>
    <w:rsid w:val="001938A0"/>
    <w:rsid w:val="00193A29"/>
    <w:rsid w:val="0019431D"/>
    <w:rsid w:val="0019616D"/>
    <w:rsid w:val="0019638D"/>
    <w:rsid w:val="00196D7E"/>
    <w:rsid w:val="001978DA"/>
    <w:rsid w:val="0019790E"/>
    <w:rsid w:val="001A0B67"/>
    <w:rsid w:val="001A0C17"/>
    <w:rsid w:val="001A1BD7"/>
    <w:rsid w:val="001A1CE8"/>
    <w:rsid w:val="001A408B"/>
    <w:rsid w:val="001A49DD"/>
    <w:rsid w:val="001A5104"/>
    <w:rsid w:val="001A5393"/>
    <w:rsid w:val="001A6194"/>
    <w:rsid w:val="001A62C3"/>
    <w:rsid w:val="001A63B7"/>
    <w:rsid w:val="001A67D8"/>
    <w:rsid w:val="001A74E7"/>
    <w:rsid w:val="001B0186"/>
    <w:rsid w:val="001B026B"/>
    <w:rsid w:val="001B038C"/>
    <w:rsid w:val="001B07DE"/>
    <w:rsid w:val="001B0E34"/>
    <w:rsid w:val="001B2B29"/>
    <w:rsid w:val="001B49B5"/>
    <w:rsid w:val="001B4EEF"/>
    <w:rsid w:val="001B5153"/>
    <w:rsid w:val="001B596F"/>
    <w:rsid w:val="001B601F"/>
    <w:rsid w:val="001B6271"/>
    <w:rsid w:val="001B7629"/>
    <w:rsid w:val="001B7A1C"/>
    <w:rsid w:val="001C0281"/>
    <w:rsid w:val="001C14D5"/>
    <w:rsid w:val="001C2307"/>
    <w:rsid w:val="001C28DB"/>
    <w:rsid w:val="001C2F46"/>
    <w:rsid w:val="001C3275"/>
    <w:rsid w:val="001C4122"/>
    <w:rsid w:val="001C4815"/>
    <w:rsid w:val="001C4A91"/>
    <w:rsid w:val="001C547B"/>
    <w:rsid w:val="001C59B6"/>
    <w:rsid w:val="001C5D44"/>
    <w:rsid w:val="001C6C07"/>
    <w:rsid w:val="001C7402"/>
    <w:rsid w:val="001C7AA0"/>
    <w:rsid w:val="001C7BF5"/>
    <w:rsid w:val="001D0074"/>
    <w:rsid w:val="001D02B1"/>
    <w:rsid w:val="001D0590"/>
    <w:rsid w:val="001D06DE"/>
    <w:rsid w:val="001D0AD8"/>
    <w:rsid w:val="001D0D09"/>
    <w:rsid w:val="001D10AE"/>
    <w:rsid w:val="001D1849"/>
    <w:rsid w:val="001D18EB"/>
    <w:rsid w:val="001D18F4"/>
    <w:rsid w:val="001D1C7C"/>
    <w:rsid w:val="001D2348"/>
    <w:rsid w:val="001D27AC"/>
    <w:rsid w:val="001D2D0A"/>
    <w:rsid w:val="001D32E2"/>
    <w:rsid w:val="001D332C"/>
    <w:rsid w:val="001D37BB"/>
    <w:rsid w:val="001D3BFD"/>
    <w:rsid w:val="001D3E29"/>
    <w:rsid w:val="001D426C"/>
    <w:rsid w:val="001D481C"/>
    <w:rsid w:val="001D4C52"/>
    <w:rsid w:val="001D4E35"/>
    <w:rsid w:val="001D534F"/>
    <w:rsid w:val="001D539A"/>
    <w:rsid w:val="001D58CE"/>
    <w:rsid w:val="001D62C1"/>
    <w:rsid w:val="001D62F2"/>
    <w:rsid w:val="001D77F4"/>
    <w:rsid w:val="001D7E29"/>
    <w:rsid w:val="001E0626"/>
    <w:rsid w:val="001E1D56"/>
    <w:rsid w:val="001E1E1E"/>
    <w:rsid w:val="001E2893"/>
    <w:rsid w:val="001E2B73"/>
    <w:rsid w:val="001E30C8"/>
    <w:rsid w:val="001E3592"/>
    <w:rsid w:val="001E3F0F"/>
    <w:rsid w:val="001E4373"/>
    <w:rsid w:val="001E4B4E"/>
    <w:rsid w:val="001E5226"/>
    <w:rsid w:val="001E5777"/>
    <w:rsid w:val="001E6028"/>
    <w:rsid w:val="001E6C48"/>
    <w:rsid w:val="001E6F38"/>
    <w:rsid w:val="001E709F"/>
    <w:rsid w:val="001E7D8F"/>
    <w:rsid w:val="001F0B70"/>
    <w:rsid w:val="001F1E44"/>
    <w:rsid w:val="001F1F29"/>
    <w:rsid w:val="001F20B7"/>
    <w:rsid w:val="001F236C"/>
    <w:rsid w:val="001F2450"/>
    <w:rsid w:val="001F2BFF"/>
    <w:rsid w:val="001F2F24"/>
    <w:rsid w:val="001F32B6"/>
    <w:rsid w:val="001F361A"/>
    <w:rsid w:val="001F3667"/>
    <w:rsid w:val="001F36F5"/>
    <w:rsid w:val="001F3B16"/>
    <w:rsid w:val="001F3FB8"/>
    <w:rsid w:val="001F4266"/>
    <w:rsid w:val="001F446A"/>
    <w:rsid w:val="001F4F80"/>
    <w:rsid w:val="001F53C2"/>
    <w:rsid w:val="001F55B2"/>
    <w:rsid w:val="001F5673"/>
    <w:rsid w:val="001F69BF"/>
    <w:rsid w:val="001F6BFC"/>
    <w:rsid w:val="001F6F98"/>
    <w:rsid w:val="001F7137"/>
    <w:rsid w:val="001F726A"/>
    <w:rsid w:val="001F75DE"/>
    <w:rsid w:val="001F7E0F"/>
    <w:rsid w:val="0020008C"/>
    <w:rsid w:val="00200899"/>
    <w:rsid w:val="00201238"/>
    <w:rsid w:val="00201C74"/>
    <w:rsid w:val="00201CD1"/>
    <w:rsid w:val="002027DD"/>
    <w:rsid w:val="0020292A"/>
    <w:rsid w:val="00203618"/>
    <w:rsid w:val="002038FE"/>
    <w:rsid w:val="00203B98"/>
    <w:rsid w:val="00203C7A"/>
    <w:rsid w:val="00204087"/>
    <w:rsid w:val="002040A4"/>
    <w:rsid w:val="00204247"/>
    <w:rsid w:val="00205092"/>
    <w:rsid w:val="00206936"/>
    <w:rsid w:val="00207042"/>
    <w:rsid w:val="002070C2"/>
    <w:rsid w:val="0020718E"/>
    <w:rsid w:val="00207CE4"/>
    <w:rsid w:val="00207FB1"/>
    <w:rsid w:val="00210012"/>
    <w:rsid w:val="002102BA"/>
    <w:rsid w:val="00212099"/>
    <w:rsid w:val="002123D1"/>
    <w:rsid w:val="002124DE"/>
    <w:rsid w:val="00212AAD"/>
    <w:rsid w:val="00212DD3"/>
    <w:rsid w:val="00213308"/>
    <w:rsid w:val="0021433C"/>
    <w:rsid w:val="00214520"/>
    <w:rsid w:val="00214FA8"/>
    <w:rsid w:val="00215296"/>
    <w:rsid w:val="0021651A"/>
    <w:rsid w:val="00216578"/>
    <w:rsid w:val="0021770C"/>
    <w:rsid w:val="00217773"/>
    <w:rsid w:val="002207D2"/>
    <w:rsid w:val="002208B0"/>
    <w:rsid w:val="00221AD6"/>
    <w:rsid w:val="002231B9"/>
    <w:rsid w:val="00224498"/>
    <w:rsid w:val="002250D2"/>
    <w:rsid w:val="00226177"/>
    <w:rsid w:val="00226187"/>
    <w:rsid w:val="00226956"/>
    <w:rsid w:val="00226DCF"/>
    <w:rsid w:val="00227EB2"/>
    <w:rsid w:val="00231423"/>
    <w:rsid w:val="002319E3"/>
    <w:rsid w:val="00231A7A"/>
    <w:rsid w:val="00232533"/>
    <w:rsid w:val="00232B87"/>
    <w:rsid w:val="00232D3B"/>
    <w:rsid w:val="00232EC0"/>
    <w:rsid w:val="0023315E"/>
    <w:rsid w:val="0023423D"/>
    <w:rsid w:val="00234900"/>
    <w:rsid w:val="002351CB"/>
    <w:rsid w:val="00236C85"/>
    <w:rsid w:val="00236DA4"/>
    <w:rsid w:val="0023781A"/>
    <w:rsid w:val="00237BE0"/>
    <w:rsid w:val="00237E91"/>
    <w:rsid w:val="002402E0"/>
    <w:rsid w:val="0024053D"/>
    <w:rsid w:val="002439DB"/>
    <w:rsid w:val="002439E3"/>
    <w:rsid w:val="00246BF7"/>
    <w:rsid w:val="00246C01"/>
    <w:rsid w:val="00247606"/>
    <w:rsid w:val="002477C4"/>
    <w:rsid w:val="00247E08"/>
    <w:rsid w:val="002501ED"/>
    <w:rsid w:val="00250755"/>
    <w:rsid w:val="00250D15"/>
    <w:rsid w:val="00252019"/>
    <w:rsid w:val="00252870"/>
    <w:rsid w:val="002530F9"/>
    <w:rsid w:val="002550D7"/>
    <w:rsid w:val="00255802"/>
    <w:rsid w:val="002559C7"/>
    <w:rsid w:val="00256193"/>
    <w:rsid w:val="00256BE0"/>
    <w:rsid w:val="00257227"/>
    <w:rsid w:val="002577D9"/>
    <w:rsid w:val="00260A70"/>
    <w:rsid w:val="00260BFB"/>
    <w:rsid w:val="00260F20"/>
    <w:rsid w:val="00263162"/>
    <w:rsid w:val="00263C9D"/>
    <w:rsid w:val="002642FE"/>
    <w:rsid w:val="00264E8F"/>
    <w:rsid w:val="00265744"/>
    <w:rsid w:val="0026598C"/>
    <w:rsid w:val="002664BC"/>
    <w:rsid w:val="00266538"/>
    <w:rsid w:val="00266994"/>
    <w:rsid w:val="002675ED"/>
    <w:rsid w:val="0026768C"/>
    <w:rsid w:val="00270697"/>
    <w:rsid w:val="00270DB9"/>
    <w:rsid w:val="00271678"/>
    <w:rsid w:val="00271E0C"/>
    <w:rsid w:val="00272246"/>
    <w:rsid w:val="0027241A"/>
    <w:rsid w:val="00273BD2"/>
    <w:rsid w:val="0027416B"/>
    <w:rsid w:val="00274CEB"/>
    <w:rsid w:val="00276123"/>
    <w:rsid w:val="002762C4"/>
    <w:rsid w:val="002762FD"/>
    <w:rsid w:val="00276772"/>
    <w:rsid w:val="00276D7D"/>
    <w:rsid w:val="00276E59"/>
    <w:rsid w:val="00277E47"/>
    <w:rsid w:val="0028051B"/>
    <w:rsid w:val="0028057D"/>
    <w:rsid w:val="00280776"/>
    <w:rsid w:val="00280988"/>
    <w:rsid w:val="002809B6"/>
    <w:rsid w:val="0028116A"/>
    <w:rsid w:val="00282C65"/>
    <w:rsid w:val="00282EA8"/>
    <w:rsid w:val="00283043"/>
    <w:rsid w:val="00283662"/>
    <w:rsid w:val="00283D8B"/>
    <w:rsid w:val="00283DC1"/>
    <w:rsid w:val="00284028"/>
    <w:rsid w:val="00284651"/>
    <w:rsid w:val="0028525C"/>
    <w:rsid w:val="00286F15"/>
    <w:rsid w:val="0028785F"/>
    <w:rsid w:val="002902AF"/>
    <w:rsid w:val="00290313"/>
    <w:rsid w:val="0029047E"/>
    <w:rsid w:val="00290B9D"/>
    <w:rsid w:val="00291805"/>
    <w:rsid w:val="00291A66"/>
    <w:rsid w:val="00291B73"/>
    <w:rsid w:val="002920B1"/>
    <w:rsid w:val="0029346D"/>
    <w:rsid w:val="00293669"/>
    <w:rsid w:val="0029386B"/>
    <w:rsid w:val="00293948"/>
    <w:rsid w:val="00293EB1"/>
    <w:rsid w:val="002948A9"/>
    <w:rsid w:val="00294A09"/>
    <w:rsid w:val="00295068"/>
    <w:rsid w:val="002957A0"/>
    <w:rsid w:val="00295E40"/>
    <w:rsid w:val="0029660D"/>
    <w:rsid w:val="00296688"/>
    <w:rsid w:val="002A0C9F"/>
    <w:rsid w:val="002A15EE"/>
    <w:rsid w:val="002A1D68"/>
    <w:rsid w:val="002A1DC1"/>
    <w:rsid w:val="002A24E4"/>
    <w:rsid w:val="002A31D3"/>
    <w:rsid w:val="002A323F"/>
    <w:rsid w:val="002A37EB"/>
    <w:rsid w:val="002A3A20"/>
    <w:rsid w:val="002A3DCD"/>
    <w:rsid w:val="002A3E29"/>
    <w:rsid w:val="002A43EE"/>
    <w:rsid w:val="002A4CB5"/>
    <w:rsid w:val="002A58DB"/>
    <w:rsid w:val="002A58DF"/>
    <w:rsid w:val="002A61B8"/>
    <w:rsid w:val="002A645A"/>
    <w:rsid w:val="002A6622"/>
    <w:rsid w:val="002A6E7C"/>
    <w:rsid w:val="002A771D"/>
    <w:rsid w:val="002A7E88"/>
    <w:rsid w:val="002B060E"/>
    <w:rsid w:val="002B0BE0"/>
    <w:rsid w:val="002B0F0A"/>
    <w:rsid w:val="002B15BD"/>
    <w:rsid w:val="002B1D78"/>
    <w:rsid w:val="002B1DC3"/>
    <w:rsid w:val="002B249A"/>
    <w:rsid w:val="002B250F"/>
    <w:rsid w:val="002B294E"/>
    <w:rsid w:val="002B39E8"/>
    <w:rsid w:val="002B4324"/>
    <w:rsid w:val="002B4670"/>
    <w:rsid w:val="002B46E5"/>
    <w:rsid w:val="002B533F"/>
    <w:rsid w:val="002B5E01"/>
    <w:rsid w:val="002B65E6"/>
    <w:rsid w:val="002B79CF"/>
    <w:rsid w:val="002C01EE"/>
    <w:rsid w:val="002C0C2D"/>
    <w:rsid w:val="002C0DDB"/>
    <w:rsid w:val="002C269D"/>
    <w:rsid w:val="002C3460"/>
    <w:rsid w:val="002C4288"/>
    <w:rsid w:val="002C4594"/>
    <w:rsid w:val="002C45E5"/>
    <w:rsid w:val="002C4F04"/>
    <w:rsid w:val="002C5A7C"/>
    <w:rsid w:val="002C5B5B"/>
    <w:rsid w:val="002C5FF9"/>
    <w:rsid w:val="002C6638"/>
    <w:rsid w:val="002C664F"/>
    <w:rsid w:val="002C69D3"/>
    <w:rsid w:val="002C6CD4"/>
    <w:rsid w:val="002C6D73"/>
    <w:rsid w:val="002C7798"/>
    <w:rsid w:val="002C782E"/>
    <w:rsid w:val="002C7B47"/>
    <w:rsid w:val="002D0031"/>
    <w:rsid w:val="002D0F4D"/>
    <w:rsid w:val="002D1430"/>
    <w:rsid w:val="002D1E10"/>
    <w:rsid w:val="002D2CD4"/>
    <w:rsid w:val="002D2D94"/>
    <w:rsid w:val="002D2E7D"/>
    <w:rsid w:val="002D319D"/>
    <w:rsid w:val="002D3577"/>
    <w:rsid w:val="002D362F"/>
    <w:rsid w:val="002D42EA"/>
    <w:rsid w:val="002D5322"/>
    <w:rsid w:val="002D55C6"/>
    <w:rsid w:val="002D5677"/>
    <w:rsid w:val="002D5AE7"/>
    <w:rsid w:val="002D5C20"/>
    <w:rsid w:val="002D5D07"/>
    <w:rsid w:val="002D60F4"/>
    <w:rsid w:val="002D6239"/>
    <w:rsid w:val="002D700C"/>
    <w:rsid w:val="002D709A"/>
    <w:rsid w:val="002D7246"/>
    <w:rsid w:val="002D7D37"/>
    <w:rsid w:val="002D7DFF"/>
    <w:rsid w:val="002E015F"/>
    <w:rsid w:val="002E0BBF"/>
    <w:rsid w:val="002E122B"/>
    <w:rsid w:val="002E15C7"/>
    <w:rsid w:val="002E2043"/>
    <w:rsid w:val="002E2508"/>
    <w:rsid w:val="002E25C3"/>
    <w:rsid w:val="002E2826"/>
    <w:rsid w:val="002E41CD"/>
    <w:rsid w:val="002E4588"/>
    <w:rsid w:val="002E468F"/>
    <w:rsid w:val="002E4A2A"/>
    <w:rsid w:val="002E524B"/>
    <w:rsid w:val="002E5823"/>
    <w:rsid w:val="002E643E"/>
    <w:rsid w:val="002E65DB"/>
    <w:rsid w:val="002E69A4"/>
    <w:rsid w:val="002E6C81"/>
    <w:rsid w:val="002E6E6F"/>
    <w:rsid w:val="002E7001"/>
    <w:rsid w:val="002F0016"/>
    <w:rsid w:val="002F0E35"/>
    <w:rsid w:val="002F2561"/>
    <w:rsid w:val="002F2B6C"/>
    <w:rsid w:val="002F37C2"/>
    <w:rsid w:val="002F414A"/>
    <w:rsid w:val="002F46B9"/>
    <w:rsid w:val="002F5B5E"/>
    <w:rsid w:val="002F5F19"/>
    <w:rsid w:val="002F6F48"/>
    <w:rsid w:val="002F6FF4"/>
    <w:rsid w:val="002F7D09"/>
    <w:rsid w:val="003006A0"/>
    <w:rsid w:val="00300799"/>
    <w:rsid w:val="00301C47"/>
    <w:rsid w:val="003020B7"/>
    <w:rsid w:val="00302139"/>
    <w:rsid w:val="003022CE"/>
    <w:rsid w:val="00303269"/>
    <w:rsid w:val="00303292"/>
    <w:rsid w:val="00303F29"/>
    <w:rsid w:val="00304659"/>
    <w:rsid w:val="00304816"/>
    <w:rsid w:val="00305371"/>
    <w:rsid w:val="00306019"/>
    <w:rsid w:val="00307631"/>
    <w:rsid w:val="003109D2"/>
    <w:rsid w:val="00310A25"/>
    <w:rsid w:val="003113EE"/>
    <w:rsid w:val="00311688"/>
    <w:rsid w:val="003118D6"/>
    <w:rsid w:val="00311BE3"/>
    <w:rsid w:val="003121A1"/>
    <w:rsid w:val="0031245E"/>
    <w:rsid w:val="003131F2"/>
    <w:rsid w:val="00313805"/>
    <w:rsid w:val="00314067"/>
    <w:rsid w:val="00314622"/>
    <w:rsid w:val="003152C8"/>
    <w:rsid w:val="00315391"/>
    <w:rsid w:val="003154D2"/>
    <w:rsid w:val="003154FF"/>
    <w:rsid w:val="00316405"/>
    <w:rsid w:val="0032036E"/>
    <w:rsid w:val="00320534"/>
    <w:rsid w:val="003208F8"/>
    <w:rsid w:val="00320C98"/>
    <w:rsid w:val="00321A77"/>
    <w:rsid w:val="0032243B"/>
    <w:rsid w:val="0032262F"/>
    <w:rsid w:val="003232A9"/>
    <w:rsid w:val="0032407E"/>
    <w:rsid w:val="00324457"/>
    <w:rsid w:val="00324776"/>
    <w:rsid w:val="0032483F"/>
    <w:rsid w:val="0032549F"/>
    <w:rsid w:val="003255A6"/>
    <w:rsid w:val="00326495"/>
    <w:rsid w:val="003274F5"/>
    <w:rsid w:val="0032777E"/>
    <w:rsid w:val="00330C34"/>
    <w:rsid w:val="00331E18"/>
    <w:rsid w:val="00331F59"/>
    <w:rsid w:val="00332115"/>
    <w:rsid w:val="00332723"/>
    <w:rsid w:val="00332F84"/>
    <w:rsid w:val="00333C6A"/>
    <w:rsid w:val="00333D6B"/>
    <w:rsid w:val="003345F3"/>
    <w:rsid w:val="00334A24"/>
    <w:rsid w:val="00334F0A"/>
    <w:rsid w:val="00335C6B"/>
    <w:rsid w:val="00336F0F"/>
    <w:rsid w:val="003376CF"/>
    <w:rsid w:val="00337C48"/>
    <w:rsid w:val="00340011"/>
    <w:rsid w:val="0034027E"/>
    <w:rsid w:val="003411C2"/>
    <w:rsid w:val="00341E36"/>
    <w:rsid w:val="003420AB"/>
    <w:rsid w:val="00343FBF"/>
    <w:rsid w:val="003442DD"/>
    <w:rsid w:val="0034440D"/>
    <w:rsid w:val="00344C3B"/>
    <w:rsid w:val="00344F30"/>
    <w:rsid w:val="003450B3"/>
    <w:rsid w:val="003452B0"/>
    <w:rsid w:val="003455AC"/>
    <w:rsid w:val="00345F7A"/>
    <w:rsid w:val="003460F3"/>
    <w:rsid w:val="0034611E"/>
    <w:rsid w:val="00346E79"/>
    <w:rsid w:val="00350633"/>
    <w:rsid w:val="00350653"/>
    <w:rsid w:val="003508E6"/>
    <w:rsid w:val="00350B8F"/>
    <w:rsid w:val="00350FCB"/>
    <w:rsid w:val="0035100D"/>
    <w:rsid w:val="00351503"/>
    <w:rsid w:val="00352110"/>
    <w:rsid w:val="00352713"/>
    <w:rsid w:val="00353046"/>
    <w:rsid w:val="00353096"/>
    <w:rsid w:val="003534D3"/>
    <w:rsid w:val="003546AC"/>
    <w:rsid w:val="00354A70"/>
    <w:rsid w:val="0035582F"/>
    <w:rsid w:val="00355BBE"/>
    <w:rsid w:val="003576A3"/>
    <w:rsid w:val="00360039"/>
    <w:rsid w:val="00360336"/>
    <w:rsid w:val="003603AE"/>
    <w:rsid w:val="003606A5"/>
    <w:rsid w:val="00360C42"/>
    <w:rsid w:val="00360DD2"/>
    <w:rsid w:val="00360F20"/>
    <w:rsid w:val="003615C0"/>
    <w:rsid w:val="00362CF0"/>
    <w:rsid w:val="00362D04"/>
    <w:rsid w:val="0036338C"/>
    <w:rsid w:val="0036383A"/>
    <w:rsid w:val="00363896"/>
    <w:rsid w:val="00364DD8"/>
    <w:rsid w:val="00364E30"/>
    <w:rsid w:val="00365173"/>
    <w:rsid w:val="00365DAB"/>
    <w:rsid w:val="00365F3D"/>
    <w:rsid w:val="00365FB6"/>
    <w:rsid w:val="003666A5"/>
    <w:rsid w:val="003667E5"/>
    <w:rsid w:val="00370524"/>
    <w:rsid w:val="003712A2"/>
    <w:rsid w:val="0037415A"/>
    <w:rsid w:val="00374659"/>
    <w:rsid w:val="003754DB"/>
    <w:rsid w:val="0037567A"/>
    <w:rsid w:val="003758D5"/>
    <w:rsid w:val="00376A2D"/>
    <w:rsid w:val="0037715F"/>
    <w:rsid w:val="00380169"/>
    <w:rsid w:val="00380698"/>
    <w:rsid w:val="00381415"/>
    <w:rsid w:val="00381BD0"/>
    <w:rsid w:val="00382586"/>
    <w:rsid w:val="00382FD4"/>
    <w:rsid w:val="00383445"/>
    <w:rsid w:val="003839CB"/>
    <w:rsid w:val="00385540"/>
    <w:rsid w:val="003859F2"/>
    <w:rsid w:val="0038687D"/>
    <w:rsid w:val="00387281"/>
    <w:rsid w:val="003872FA"/>
    <w:rsid w:val="00387845"/>
    <w:rsid w:val="003879FB"/>
    <w:rsid w:val="00387A19"/>
    <w:rsid w:val="00387D7C"/>
    <w:rsid w:val="00390875"/>
    <w:rsid w:val="00390A5F"/>
    <w:rsid w:val="00390F43"/>
    <w:rsid w:val="003911ED"/>
    <w:rsid w:val="00392A45"/>
    <w:rsid w:val="00392E6F"/>
    <w:rsid w:val="003935B1"/>
    <w:rsid w:val="0039444F"/>
    <w:rsid w:val="003944F1"/>
    <w:rsid w:val="00394892"/>
    <w:rsid w:val="003954F3"/>
    <w:rsid w:val="0039552D"/>
    <w:rsid w:val="00395B34"/>
    <w:rsid w:val="00395C8E"/>
    <w:rsid w:val="00395CA0"/>
    <w:rsid w:val="00396646"/>
    <w:rsid w:val="00397A3D"/>
    <w:rsid w:val="00397CEB"/>
    <w:rsid w:val="003A0432"/>
    <w:rsid w:val="003A0607"/>
    <w:rsid w:val="003A08BD"/>
    <w:rsid w:val="003A124F"/>
    <w:rsid w:val="003A16DA"/>
    <w:rsid w:val="003A2563"/>
    <w:rsid w:val="003A2D78"/>
    <w:rsid w:val="003A327F"/>
    <w:rsid w:val="003A35DC"/>
    <w:rsid w:val="003A3FD5"/>
    <w:rsid w:val="003A47B9"/>
    <w:rsid w:val="003A4979"/>
    <w:rsid w:val="003A5069"/>
    <w:rsid w:val="003A50C9"/>
    <w:rsid w:val="003A6242"/>
    <w:rsid w:val="003A63FB"/>
    <w:rsid w:val="003A713F"/>
    <w:rsid w:val="003A7773"/>
    <w:rsid w:val="003B0F47"/>
    <w:rsid w:val="003B2621"/>
    <w:rsid w:val="003B285C"/>
    <w:rsid w:val="003B2D85"/>
    <w:rsid w:val="003B3BA0"/>
    <w:rsid w:val="003B47B5"/>
    <w:rsid w:val="003B6042"/>
    <w:rsid w:val="003B6133"/>
    <w:rsid w:val="003C057E"/>
    <w:rsid w:val="003C0A9F"/>
    <w:rsid w:val="003C0E74"/>
    <w:rsid w:val="003C0F53"/>
    <w:rsid w:val="003C10D5"/>
    <w:rsid w:val="003C1D1F"/>
    <w:rsid w:val="003C1D8E"/>
    <w:rsid w:val="003C2832"/>
    <w:rsid w:val="003C341D"/>
    <w:rsid w:val="003C3F12"/>
    <w:rsid w:val="003C5984"/>
    <w:rsid w:val="003C692D"/>
    <w:rsid w:val="003C6BBF"/>
    <w:rsid w:val="003D06FB"/>
    <w:rsid w:val="003D0A9D"/>
    <w:rsid w:val="003D2940"/>
    <w:rsid w:val="003D32BE"/>
    <w:rsid w:val="003D3674"/>
    <w:rsid w:val="003D389E"/>
    <w:rsid w:val="003D4849"/>
    <w:rsid w:val="003D48F4"/>
    <w:rsid w:val="003D5089"/>
    <w:rsid w:val="003D614B"/>
    <w:rsid w:val="003D61F9"/>
    <w:rsid w:val="003D6C3F"/>
    <w:rsid w:val="003D78FB"/>
    <w:rsid w:val="003E0C3E"/>
    <w:rsid w:val="003E0DDA"/>
    <w:rsid w:val="003E13D2"/>
    <w:rsid w:val="003E22AB"/>
    <w:rsid w:val="003E23A5"/>
    <w:rsid w:val="003E34FC"/>
    <w:rsid w:val="003E3629"/>
    <w:rsid w:val="003E5931"/>
    <w:rsid w:val="003E5960"/>
    <w:rsid w:val="003E61AB"/>
    <w:rsid w:val="003E674B"/>
    <w:rsid w:val="003E6C4F"/>
    <w:rsid w:val="003E74CE"/>
    <w:rsid w:val="003F0051"/>
    <w:rsid w:val="003F06B9"/>
    <w:rsid w:val="003F0F99"/>
    <w:rsid w:val="003F1BDD"/>
    <w:rsid w:val="003F1D9D"/>
    <w:rsid w:val="003F2216"/>
    <w:rsid w:val="003F3177"/>
    <w:rsid w:val="003F3EA6"/>
    <w:rsid w:val="003F424B"/>
    <w:rsid w:val="003F5112"/>
    <w:rsid w:val="003F53F4"/>
    <w:rsid w:val="003F5469"/>
    <w:rsid w:val="003F5C93"/>
    <w:rsid w:val="003F6511"/>
    <w:rsid w:val="003F6B24"/>
    <w:rsid w:val="003F724B"/>
    <w:rsid w:val="003F7265"/>
    <w:rsid w:val="003F7827"/>
    <w:rsid w:val="003F7E08"/>
    <w:rsid w:val="004002B4"/>
    <w:rsid w:val="00400CA4"/>
    <w:rsid w:val="00402FA3"/>
    <w:rsid w:val="00404BBB"/>
    <w:rsid w:val="00405539"/>
    <w:rsid w:val="00405C95"/>
    <w:rsid w:val="00406268"/>
    <w:rsid w:val="004068B8"/>
    <w:rsid w:val="00406EE5"/>
    <w:rsid w:val="0040793D"/>
    <w:rsid w:val="004079FE"/>
    <w:rsid w:val="004101C4"/>
    <w:rsid w:val="004117D8"/>
    <w:rsid w:val="00412132"/>
    <w:rsid w:val="00412668"/>
    <w:rsid w:val="00412773"/>
    <w:rsid w:val="00412D10"/>
    <w:rsid w:val="00413E8E"/>
    <w:rsid w:val="00414012"/>
    <w:rsid w:val="00414105"/>
    <w:rsid w:val="00414401"/>
    <w:rsid w:val="0041464A"/>
    <w:rsid w:val="00414939"/>
    <w:rsid w:val="004153A7"/>
    <w:rsid w:val="0041760A"/>
    <w:rsid w:val="004177C1"/>
    <w:rsid w:val="004224D4"/>
    <w:rsid w:val="004228BE"/>
    <w:rsid w:val="0042292F"/>
    <w:rsid w:val="0042297C"/>
    <w:rsid w:val="00422FAD"/>
    <w:rsid w:val="0042395D"/>
    <w:rsid w:val="0042457A"/>
    <w:rsid w:val="004247C8"/>
    <w:rsid w:val="004247E2"/>
    <w:rsid w:val="0042489B"/>
    <w:rsid w:val="00425790"/>
    <w:rsid w:val="00425C2F"/>
    <w:rsid w:val="004262A7"/>
    <w:rsid w:val="0042674B"/>
    <w:rsid w:val="00426B77"/>
    <w:rsid w:val="00427B3E"/>
    <w:rsid w:val="00427F43"/>
    <w:rsid w:val="004304AD"/>
    <w:rsid w:val="004308C4"/>
    <w:rsid w:val="00430DB6"/>
    <w:rsid w:val="00430E85"/>
    <w:rsid w:val="004313FE"/>
    <w:rsid w:val="00431424"/>
    <w:rsid w:val="00431D86"/>
    <w:rsid w:val="00431FA6"/>
    <w:rsid w:val="004325B1"/>
    <w:rsid w:val="004326EA"/>
    <w:rsid w:val="00433EE6"/>
    <w:rsid w:val="00435C29"/>
    <w:rsid w:val="004366C5"/>
    <w:rsid w:val="004368CA"/>
    <w:rsid w:val="00436FA5"/>
    <w:rsid w:val="00437983"/>
    <w:rsid w:val="004379EF"/>
    <w:rsid w:val="00437B2B"/>
    <w:rsid w:val="00440A11"/>
    <w:rsid w:val="004412A7"/>
    <w:rsid w:val="00441350"/>
    <w:rsid w:val="0044147E"/>
    <w:rsid w:val="0044159F"/>
    <w:rsid w:val="0044196B"/>
    <w:rsid w:val="004420AD"/>
    <w:rsid w:val="004429B5"/>
    <w:rsid w:val="004431FA"/>
    <w:rsid w:val="00443CEA"/>
    <w:rsid w:val="00444599"/>
    <w:rsid w:val="00444955"/>
    <w:rsid w:val="00444F48"/>
    <w:rsid w:val="00445187"/>
    <w:rsid w:val="00445681"/>
    <w:rsid w:val="0044570C"/>
    <w:rsid w:val="00445C78"/>
    <w:rsid w:val="004463CB"/>
    <w:rsid w:val="00447AA2"/>
    <w:rsid w:val="00450CEE"/>
    <w:rsid w:val="004517EC"/>
    <w:rsid w:val="00451867"/>
    <w:rsid w:val="00451AAE"/>
    <w:rsid w:val="00451B71"/>
    <w:rsid w:val="00452111"/>
    <w:rsid w:val="00452E03"/>
    <w:rsid w:val="004534ED"/>
    <w:rsid w:val="00453856"/>
    <w:rsid w:val="0045392E"/>
    <w:rsid w:val="00453EE5"/>
    <w:rsid w:val="00454369"/>
    <w:rsid w:val="004555FB"/>
    <w:rsid w:val="00456561"/>
    <w:rsid w:val="0046031F"/>
    <w:rsid w:val="004603B3"/>
    <w:rsid w:val="00460AF0"/>
    <w:rsid w:val="004616F3"/>
    <w:rsid w:val="004619B1"/>
    <w:rsid w:val="00461B70"/>
    <w:rsid w:val="004624C4"/>
    <w:rsid w:val="004629B2"/>
    <w:rsid w:val="00464258"/>
    <w:rsid w:val="004647AF"/>
    <w:rsid w:val="00464A35"/>
    <w:rsid w:val="00464A63"/>
    <w:rsid w:val="00464CBD"/>
    <w:rsid w:val="00464DCD"/>
    <w:rsid w:val="00465894"/>
    <w:rsid w:val="0046699B"/>
    <w:rsid w:val="0046712B"/>
    <w:rsid w:val="00467650"/>
    <w:rsid w:val="004676ED"/>
    <w:rsid w:val="00471848"/>
    <w:rsid w:val="00471A16"/>
    <w:rsid w:val="00471ED0"/>
    <w:rsid w:val="00472E18"/>
    <w:rsid w:val="00472FE4"/>
    <w:rsid w:val="004735B1"/>
    <w:rsid w:val="00473B45"/>
    <w:rsid w:val="00473BA5"/>
    <w:rsid w:val="00473E39"/>
    <w:rsid w:val="00475393"/>
    <w:rsid w:val="004756B1"/>
    <w:rsid w:val="0047586C"/>
    <w:rsid w:val="00475BC1"/>
    <w:rsid w:val="00476367"/>
    <w:rsid w:val="0047671F"/>
    <w:rsid w:val="00476F55"/>
    <w:rsid w:val="0047755C"/>
    <w:rsid w:val="00477967"/>
    <w:rsid w:val="00480A2E"/>
    <w:rsid w:val="00480DC2"/>
    <w:rsid w:val="00480FE7"/>
    <w:rsid w:val="0048145D"/>
    <w:rsid w:val="00481E55"/>
    <w:rsid w:val="004825BE"/>
    <w:rsid w:val="00482734"/>
    <w:rsid w:val="00483142"/>
    <w:rsid w:val="00483436"/>
    <w:rsid w:val="00483F50"/>
    <w:rsid w:val="00483F53"/>
    <w:rsid w:val="004848E1"/>
    <w:rsid w:val="0048493C"/>
    <w:rsid w:val="00485CFA"/>
    <w:rsid w:val="0048621A"/>
    <w:rsid w:val="004865E9"/>
    <w:rsid w:val="00486E64"/>
    <w:rsid w:val="00487397"/>
    <w:rsid w:val="00487BDF"/>
    <w:rsid w:val="00487CE4"/>
    <w:rsid w:val="004904C8"/>
    <w:rsid w:val="004907A9"/>
    <w:rsid w:val="004909A9"/>
    <w:rsid w:val="00490A3A"/>
    <w:rsid w:val="00490D4B"/>
    <w:rsid w:val="004910F7"/>
    <w:rsid w:val="00491178"/>
    <w:rsid w:val="00491765"/>
    <w:rsid w:val="00491D17"/>
    <w:rsid w:val="00492544"/>
    <w:rsid w:val="00492780"/>
    <w:rsid w:val="00492EB1"/>
    <w:rsid w:val="0049385C"/>
    <w:rsid w:val="004967F9"/>
    <w:rsid w:val="00496A30"/>
    <w:rsid w:val="0049761C"/>
    <w:rsid w:val="004A0087"/>
    <w:rsid w:val="004A0483"/>
    <w:rsid w:val="004A094F"/>
    <w:rsid w:val="004A102B"/>
    <w:rsid w:val="004A243A"/>
    <w:rsid w:val="004A244F"/>
    <w:rsid w:val="004A3F79"/>
    <w:rsid w:val="004A438A"/>
    <w:rsid w:val="004A486D"/>
    <w:rsid w:val="004A5228"/>
    <w:rsid w:val="004A5E5C"/>
    <w:rsid w:val="004A625A"/>
    <w:rsid w:val="004A6368"/>
    <w:rsid w:val="004A68D8"/>
    <w:rsid w:val="004A6C9F"/>
    <w:rsid w:val="004A7BA1"/>
    <w:rsid w:val="004B0E0E"/>
    <w:rsid w:val="004B0E44"/>
    <w:rsid w:val="004B1B01"/>
    <w:rsid w:val="004B1D33"/>
    <w:rsid w:val="004B20DA"/>
    <w:rsid w:val="004B30D3"/>
    <w:rsid w:val="004B410D"/>
    <w:rsid w:val="004B4451"/>
    <w:rsid w:val="004B4618"/>
    <w:rsid w:val="004B4BBA"/>
    <w:rsid w:val="004B4CFE"/>
    <w:rsid w:val="004B5330"/>
    <w:rsid w:val="004B54FF"/>
    <w:rsid w:val="004B5560"/>
    <w:rsid w:val="004B7238"/>
    <w:rsid w:val="004B7F05"/>
    <w:rsid w:val="004C0D09"/>
    <w:rsid w:val="004C16BF"/>
    <w:rsid w:val="004C1812"/>
    <w:rsid w:val="004C1AF0"/>
    <w:rsid w:val="004C20C0"/>
    <w:rsid w:val="004C3994"/>
    <w:rsid w:val="004C3DEA"/>
    <w:rsid w:val="004C3E06"/>
    <w:rsid w:val="004C46FE"/>
    <w:rsid w:val="004C5D83"/>
    <w:rsid w:val="004C671D"/>
    <w:rsid w:val="004C6C18"/>
    <w:rsid w:val="004C6EA1"/>
    <w:rsid w:val="004C7059"/>
    <w:rsid w:val="004C7697"/>
    <w:rsid w:val="004C7DDF"/>
    <w:rsid w:val="004C7E0E"/>
    <w:rsid w:val="004C7F40"/>
    <w:rsid w:val="004D0027"/>
    <w:rsid w:val="004D066E"/>
    <w:rsid w:val="004D07C0"/>
    <w:rsid w:val="004D1C01"/>
    <w:rsid w:val="004D1F5B"/>
    <w:rsid w:val="004D27B6"/>
    <w:rsid w:val="004D2A48"/>
    <w:rsid w:val="004D34D8"/>
    <w:rsid w:val="004D355F"/>
    <w:rsid w:val="004D3CA0"/>
    <w:rsid w:val="004D432E"/>
    <w:rsid w:val="004D4B9F"/>
    <w:rsid w:val="004D4FE2"/>
    <w:rsid w:val="004D4FF4"/>
    <w:rsid w:val="004D57A5"/>
    <w:rsid w:val="004D5E68"/>
    <w:rsid w:val="004D6921"/>
    <w:rsid w:val="004D6FBE"/>
    <w:rsid w:val="004D779B"/>
    <w:rsid w:val="004E09FA"/>
    <w:rsid w:val="004E0A7C"/>
    <w:rsid w:val="004E0B5F"/>
    <w:rsid w:val="004E0D2E"/>
    <w:rsid w:val="004E1166"/>
    <w:rsid w:val="004E29AD"/>
    <w:rsid w:val="004E2CF8"/>
    <w:rsid w:val="004E2ED0"/>
    <w:rsid w:val="004E2F2E"/>
    <w:rsid w:val="004E3747"/>
    <w:rsid w:val="004E3E5D"/>
    <w:rsid w:val="004E4138"/>
    <w:rsid w:val="004E43B3"/>
    <w:rsid w:val="004E5220"/>
    <w:rsid w:val="004E5E00"/>
    <w:rsid w:val="004E605B"/>
    <w:rsid w:val="004E64E8"/>
    <w:rsid w:val="004E6DB9"/>
    <w:rsid w:val="004E7394"/>
    <w:rsid w:val="004E7E10"/>
    <w:rsid w:val="004F0E1C"/>
    <w:rsid w:val="004F1E6C"/>
    <w:rsid w:val="004F2150"/>
    <w:rsid w:val="004F244D"/>
    <w:rsid w:val="004F3266"/>
    <w:rsid w:val="004F32E1"/>
    <w:rsid w:val="004F33A2"/>
    <w:rsid w:val="004F3EF2"/>
    <w:rsid w:val="004F4375"/>
    <w:rsid w:val="004F4CBB"/>
    <w:rsid w:val="004F62EF"/>
    <w:rsid w:val="004F6A38"/>
    <w:rsid w:val="004F77FA"/>
    <w:rsid w:val="00500794"/>
    <w:rsid w:val="00500F0E"/>
    <w:rsid w:val="00501830"/>
    <w:rsid w:val="00501C1C"/>
    <w:rsid w:val="00502302"/>
    <w:rsid w:val="005023AA"/>
    <w:rsid w:val="00502EB5"/>
    <w:rsid w:val="005039AF"/>
    <w:rsid w:val="00504027"/>
    <w:rsid w:val="005042C1"/>
    <w:rsid w:val="00504B16"/>
    <w:rsid w:val="005072D4"/>
    <w:rsid w:val="005106CA"/>
    <w:rsid w:val="00510F0A"/>
    <w:rsid w:val="00510F11"/>
    <w:rsid w:val="005114EC"/>
    <w:rsid w:val="00511F1D"/>
    <w:rsid w:val="0051200A"/>
    <w:rsid w:val="0051225C"/>
    <w:rsid w:val="005125CA"/>
    <w:rsid w:val="00512AFE"/>
    <w:rsid w:val="00512C6D"/>
    <w:rsid w:val="00512EA6"/>
    <w:rsid w:val="00513572"/>
    <w:rsid w:val="005147BD"/>
    <w:rsid w:val="0051494F"/>
    <w:rsid w:val="00515077"/>
    <w:rsid w:val="005154C1"/>
    <w:rsid w:val="0051584A"/>
    <w:rsid w:val="00515D91"/>
    <w:rsid w:val="00515EFF"/>
    <w:rsid w:val="00516269"/>
    <w:rsid w:val="005178AD"/>
    <w:rsid w:val="00517EAD"/>
    <w:rsid w:val="00517F72"/>
    <w:rsid w:val="00517F73"/>
    <w:rsid w:val="0052003D"/>
    <w:rsid w:val="0052041F"/>
    <w:rsid w:val="0052070D"/>
    <w:rsid w:val="0052092E"/>
    <w:rsid w:val="005217D9"/>
    <w:rsid w:val="00521877"/>
    <w:rsid w:val="00521D0E"/>
    <w:rsid w:val="00521D3B"/>
    <w:rsid w:val="00522C97"/>
    <w:rsid w:val="00522D52"/>
    <w:rsid w:val="00523256"/>
    <w:rsid w:val="00523E32"/>
    <w:rsid w:val="00523E82"/>
    <w:rsid w:val="00524509"/>
    <w:rsid w:val="00524A6C"/>
    <w:rsid w:val="00524AD9"/>
    <w:rsid w:val="00524D7E"/>
    <w:rsid w:val="00525290"/>
    <w:rsid w:val="00526210"/>
    <w:rsid w:val="00526445"/>
    <w:rsid w:val="00527592"/>
    <w:rsid w:val="00527982"/>
    <w:rsid w:val="00530245"/>
    <w:rsid w:val="005302D2"/>
    <w:rsid w:val="00530E61"/>
    <w:rsid w:val="00532369"/>
    <w:rsid w:val="00532AF3"/>
    <w:rsid w:val="005330DC"/>
    <w:rsid w:val="00533C7D"/>
    <w:rsid w:val="00533D93"/>
    <w:rsid w:val="005342BA"/>
    <w:rsid w:val="00534B45"/>
    <w:rsid w:val="00536A25"/>
    <w:rsid w:val="00536A9D"/>
    <w:rsid w:val="00537501"/>
    <w:rsid w:val="00537738"/>
    <w:rsid w:val="0053794F"/>
    <w:rsid w:val="00537FAA"/>
    <w:rsid w:val="00540EDE"/>
    <w:rsid w:val="00541519"/>
    <w:rsid w:val="005416B2"/>
    <w:rsid w:val="00541B0F"/>
    <w:rsid w:val="0054236A"/>
    <w:rsid w:val="00542532"/>
    <w:rsid w:val="005438E3"/>
    <w:rsid w:val="00543E8C"/>
    <w:rsid w:val="005448F7"/>
    <w:rsid w:val="00544958"/>
    <w:rsid w:val="00544BB6"/>
    <w:rsid w:val="0054557B"/>
    <w:rsid w:val="00545EE7"/>
    <w:rsid w:val="00546693"/>
    <w:rsid w:val="00546C5D"/>
    <w:rsid w:val="005470C7"/>
    <w:rsid w:val="005471B7"/>
    <w:rsid w:val="00547997"/>
    <w:rsid w:val="005479D6"/>
    <w:rsid w:val="0055106B"/>
    <w:rsid w:val="005515E8"/>
    <w:rsid w:val="00551CE9"/>
    <w:rsid w:val="005527A1"/>
    <w:rsid w:val="00552C36"/>
    <w:rsid w:val="00552DE5"/>
    <w:rsid w:val="00553B6C"/>
    <w:rsid w:val="00553C1F"/>
    <w:rsid w:val="0055419C"/>
    <w:rsid w:val="00554B3D"/>
    <w:rsid w:val="0055531B"/>
    <w:rsid w:val="00555878"/>
    <w:rsid w:val="00555B7B"/>
    <w:rsid w:val="00556757"/>
    <w:rsid w:val="00557672"/>
    <w:rsid w:val="00560502"/>
    <w:rsid w:val="005609B7"/>
    <w:rsid w:val="00560E7A"/>
    <w:rsid w:val="00561026"/>
    <w:rsid w:val="00562D36"/>
    <w:rsid w:val="00564AE7"/>
    <w:rsid w:val="00564B91"/>
    <w:rsid w:val="00565EA7"/>
    <w:rsid w:val="00567262"/>
    <w:rsid w:val="0056764E"/>
    <w:rsid w:val="00567738"/>
    <w:rsid w:val="00567B23"/>
    <w:rsid w:val="00567B65"/>
    <w:rsid w:val="00570BAC"/>
    <w:rsid w:val="00570D30"/>
    <w:rsid w:val="00570FA9"/>
    <w:rsid w:val="00571225"/>
    <w:rsid w:val="00571FE1"/>
    <w:rsid w:val="00572039"/>
    <w:rsid w:val="005725D3"/>
    <w:rsid w:val="005727EF"/>
    <w:rsid w:val="005729D2"/>
    <w:rsid w:val="00572AD4"/>
    <w:rsid w:val="00572ECC"/>
    <w:rsid w:val="00573322"/>
    <w:rsid w:val="00573A46"/>
    <w:rsid w:val="005743C2"/>
    <w:rsid w:val="00574673"/>
    <w:rsid w:val="005746DC"/>
    <w:rsid w:val="00574813"/>
    <w:rsid w:val="00575141"/>
    <w:rsid w:val="005755CC"/>
    <w:rsid w:val="00576078"/>
    <w:rsid w:val="005760E4"/>
    <w:rsid w:val="0057715C"/>
    <w:rsid w:val="0057791C"/>
    <w:rsid w:val="0058046A"/>
    <w:rsid w:val="00580FF3"/>
    <w:rsid w:val="0058129E"/>
    <w:rsid w:val="005813A6"/>
    <w:rsid w:val="00581B79"/>
    <w:rsid w:val="00581C8B"/>
    <w:rsid w:val="00581DDC"/>
    <w:rsid w:val="00581E36"/>
    <w:rsid w:val="00582720"/>
    <w:rsid w:val="00582A69"/>
    <w:rsid w:val="00582B43"/>
    <w:rsid w:val="00582B63"/>
    <w:rsid w:val="00583728"/>
    <w:rsid w:val="00585137"/>
    <w:rsid w:val="0058529F"/>
    <w:rsid w:val="00586225"/>
    <w:rsid w:val="00586791"/>
    <w:rsid w:val="005871DC"/>
    <w:rsid w:val="00587224"/>
    <w:rsid w:val="005876D1"/>
    <w:rsid w:val="00590BB5"/>
    <w:rsid w:val="00591401"/>
    <w:rsid w:val="0059149D"/>
    <w:rsid w:val="00591ADE"/>
    <w:rsid w:val="00592CE1"/>
    <w:rsid w:val="00592F27"/>
    <w:rsid w:val="00593A33"/>
    <w:rsid w:val="00593DF1"/>
    <w:rsid w:val="00596145"/>
    <w:rsid w:val="00596754"/>
    <w:rsid w:val="00596C74"/>
    <w:rsid w:val="005977AC"/>
    <w:rsid w:val="005A0CC1"/>
    <w:rsid w:val="005A123B"/>
    <w:rsid w:val="005A1459"/>
    <w:rsid w:val="005A2095"/>
    <w:rsid w:val="005A23FD"/>
    <w:rsid w:val="005A34BF"/>
    <w:rsid w:val="005A3537"/>
    <w:rsid w:val="005A360B"/>
    <w:rsid w:val="005A368B"/>
    <w:rsid w:val="005A3957"/>
    <w:rsid w:val="005A3978"/>
    <w:rsid w:val="005A3A57"/>
    <w:rsid w:val="005A430B"/>
    <w:rsid w:val="005A5A08"/>
    <w:rsid w:val="005A5C83"/>
    <w:rsid w:val="005A5CE4"/>
    <w:rsid w:val="005A5EF4"/>
    <w:rsid w:val="005A62A5"/>
    <w:rsid w:val="005A6BC1"/>
    <w:rsid w:val="005A7FB3"/>
    <w:rsid w:val="005B086B"/>
    <w:rsid w:val="005B12A9"/>
    <w:rsid w:val="005B16AD"/>
    <w:rsid w:val="005B17F9"/>
    <w:rsid w:val="005B1C8D"/>
    <w:rsid w:val="005B206B"/>
    <w:rsid w:val="005B2E65"/>
    <w:rsid w:val="005B354D"/>
    <w:rsid w:val="005B399F"/>
    <w:rsid w:val="005B3A42"/>
    <w:rsid w:val="005B3B93"/>
    <w:rsid w:val="005B3DDA"/>
    <w:rsid w:val="005B3FA4"/>
    <w:rsid w:val="005B41A0"/>
    <w:rsid w:val="005B4519"/>
    <w:rsid w:val="005B476F"/>
    <w:rsid w:val="005B5228"/>
    <w:rsid w:val="005B5787"/>
    <w:rsid w:val="005B5D45"/>
    <w:rsid w:val="005B65C0"/>
    <w:rsid w:val="005B68DB"/>
    <w:rsid w:val="005B7055"/>
    <w:rsid w:val="005B761D"/>
    <w:rsid w:val="005B7866"/>
    <w:rsid w:val="005C0C0E"/>
    <w:rsid w:val="005C0E91"/>
    <w:rsid w:val="005C14B3"/>
    <w:rsid w:val="005C18E4"/>
    <w:rsid w:val="005C1CEB"/>
    <w:rsid w:val="005C1E93"/>
    <w:rsid w:val="005C298D"/>
    <w:rsid w:val="005C40DE"/>
    <w:rsid w:val="005C40F1"/>
    <w:rsid w:val="005C4673"/>
    <w:rsid w:val="005C4E0B"/>
    <w:rsid w:val="005C5D36"/>
    <w:rsid w:val="005C72B9"/>
    <w:rsid w:val="005C7343"/>
    <w:rsid w:val="005C75FA"/>
    <w:rsid w:val="005D0ADF"/>
    <w:rsid w:val="005D1037"/>
    <w:rsid w:val="005D18A9"/>
    <w:rsid w:val="005D195F"/>
    <w:rsid w:val="005D201F"/>
    <w:rsid w:val="005D279F"/>
    <w:rsid w:val="005D2AA8"/>
    <w:rsid w:val="005D31DB"/>
    <w:rsid w:val="005D3612"/>
    <w:rsid w:val="005D4720"/>
    <w:rsid w:val="005D4C0C"/>
    <w:rsid w:val="005D5CEE"/>
    <w:rsid w:val="005D60EC"/>
    <w:rsid w:val="005D61FA"/>
    <w:rsid w:val="005D629F"/>
    <w:rsid w:val="005D62DD"/>
    <w:rsid w:val="005D6A6D"/>
    <w:rsid w:val="005D7198"/>
    <w:rsid w:val="005D7AAD"/>
    <w:rsid w:val="005E0070"/>
    <w:rsid w:val="005E0B23"/>
    <w:rsid w:val="005E0EAB"/>
    <w:rsid w:val="005E0EAE"/>
    <w:rsid w:val="005E10BC"/>
    <w:rsid w:val="005E17C0"/>
    <w:rsid w:val="005E1D89"/>
    <w:rsid w:val="005E3303"/>
    <w:rsid w:val="005E3DEA"/>
    <w:rsid w:val="005E41CF"/>
    <w:rsid w:val="005E4592"/>
    <w:rsid w:val="005E51A7"/>
    <w:rsid w:val="005E55FC"/>
    <w:rsid w:val="005E5E0A"/>
    <w:rsid w:val="005E67B7"/>
    <w:rsid w:val="005E739D"/>
    <w:rsid w:val="005E7A8A"/>
    <w:rsid w:val="005F0138"/>
    <w:rsid w:val="005F0152"/>
    <w:rsid w:val="005F0CE8"/>
    <w:rsid w:val="005F0E72"/>
    <w:rsid w:val="005F2100"/>
    <w:rsid w:val="005F2123"/>
    <w:rsid w:val="005F2961"/>
    <w:rsid w:val="005F2B7C"/>
    <w:rsid w:val="005F303E"/>
    <w:rsid w:val="005F37EC"/>
    <w:rsid w:val="005F38A9"/>
    <w:rsid w:val="005F3A80"/>
    <w:rsid w:val="005F41C8"/>
    <w:rsid w:val="005F4B57"/>
    <w:rsid w:val="005F597A"/>
    <w:rsid w:val="005F5D6F"/>
    <w:rsid w:val="005F5ED5"/>
    <w:rsid w:val="005F64E1"/>
    <w:rsid w:val="005F74B0"/>
    <w:rsid w:val="005F794D"/>
    <w:rsid w:val="005F7C23"/>
    <w:rsid w:val="005F7D27"/>
    <w:rsid w:val="0060144D"/>
    <w:rsid w:val="00601720"/>
    <w:rsid w:val="00603C01"/>
    <w:rsid w:val="00603EC5"/>
    <w:rsid w:val="00604277"/>
    <w:rsid w:val="00604663"/>
    <w:rsid w:val="006051EF"/>
    <w:rsid w:val="00605422"/>
    <w:rsid w:val="006059A8"/>
    <w:rsid w:val="00605B48"/>
    <w:rsid w:val="00606101"/>
    <w:rsid w:val="006069BA"/>
    <w:rsid w:val="00606B1B"/>
    <w:rsid w:val="0060760C"/>
    <w:rsid w:val="0061060F"/>
    <w:rsid w:val="00610ABB"/>
    <w:rsid w:val="00610C9E"/>
    <w:rsid w:val="00612EED"/>
    <w:rsid w:val="00613F15"/>
    <w:rsid w:val="0061426F"/>
    <w:rsid w:val="00614BEC"/>
    <w:rsid w:val="0061695A"/>
    <w:rsid w:val="00616D13"/>
    <w:rsid w:val="0061722D"/>
    <w:rsid w:val="006201FF"/>
    <w:rsid w:val="0062056A"/>
    <w:rsid w:val="00620885"/>
    <w:rsid w:val="00620980"/>
    <w:rsid w:val="00620DCB"/>
    <w:rsid w:val="0062160D"/>
    <w:rsid w:val="006216FF"/>
    <w:rsid w:val="0062385E"/>
    <w:rsid w:val="00623951"/>
    <w:rsid w:val="00623BC7"/>
    <w:rsid w:val="00624019"/>
    <w:rsid w:val="0062419A"/>
    <w:rsid w:val="006242C2"/>
    <w:rsid w:val="00624B20"/>
    <w:rsid w:val="0062570D"/>
    <w:rsid w:val="0062579C"/>
    <w:rsid w:val="00625CC1"/>
    <w:rsid w:val="0062671F"/>
    <w:rsid w:val="0062694A"/>
    <w:rsid w:val="00626B99"/>
    <w:rsid w:val="00626BD4"/>
    <w:rsid w:val="00626C37"/>
    <w:rsid w:val="0062761E"/>
    <w:rsid w:val="0062773C"/>
    <w:rsid w:val="00627C79"/>
    <w:rsid w:val="00630156"/>
    <w:rsid w:val="00630495"/>
    <w:rsid w:val="0063049B"/>
    <w:rsid w:val="00631BF6"/>
    <w:rsid w:val="0063393B"/>
    <w:rsid w:val="00633FDF"/>
    <w:rsid w:val="00634670"/>
    <w:rsid w:val="0063479F"/>
    <w:rsid w:val="006347B7"/>
    <w:rsid w:val="00634BE5"/>
    <w:rsid w:val="00634CC1"/>
    <w:rsid w:val="00634D28"/>
    <w:rsid w:val="00634FE1"/>
    <w:rsid w:val="00634FF3"/>
    <w:rsid w:val="00635FF2"/>
    <w:rsid w:val="006364EF"/>
    <w:rsid w:val="00636CE0"/>
    <w:rsid w:val="00637024"/>
    <w:rsid w:val="0063763F"/>
    <w:rsid w:val="00640B96"/>
    <w:rsid w:val="00640BAE"/>
    <w:rsid w:val="00641CED"/>
    <w:rsid w:val="00642008"/>
    <w:rsid w:val="00643572"/>
    <w:rsid w:val="00643A7E"/>
    <w:rsid w:val="0064444F"/>
    <w:rsid w:val="00644766"/>
    <w:rsid w:val="006457AF"/>
    <w:rsid w:val="006457EF"/>
    <w:rsid w:val="0064616F"/>
    <w:rsid w:val="00646871"/>
    <w:rsid w:val="00646AF8"/>
    <w:rsid w:val="00646E67"/>
    <w:rsid w:val="0064768F"/>
    <w:rsid w:val="00647BF0"/>
    <w:rsid w:val="00647C74"/>
    <w:rsid w:val="00650546"/>
    <w:rsid w:val="00650DFB"/>
    <w:rsid w:val="00651644"/>
    <w:rsid w:val="00652BDC"/>
    <w:rsid w:val="006530B9"/>
    <w:rsid w:val="006536EC"/>
    <w:rsid w:val="00653EE1"/>
    <w:rsid w:val="0065493C"/>
    <w:rsid w:val="00654A85"/>
    <w:rsid w:val="00654CC3"/>
    <w:rsid w:val="00654E6E"/>
    <w:rsid w:val="00655835"/>
    <w:rsid w:val="00655DAC"/>
    <w:rsid w:val="006563BF"/>
    <w:rsid w:val="006564A2"/>
    <w:rsid w:val="00656A6C"/>
    <w:rsid w:val="00657CB2"/>
    <w:rsid w:val="006600FC"/>
    <w:rsid w:val="00660248"/>
    <w:rsid w:val="0066065F"/>
    <w:rsid w:val="006607DB"/>
    <w:rsid w:val="00660863"/>
    <w:rsid w:val="00660DC8"/>
    <w:rsid w:val="00661068"/>
    <w:rsid w:val="006615A8"/>
    <w:rsid w:val="00661673"/>
    <w:rsid w:val="0066174E"/>
    <w:rsid w:val="00661C2B"/>
    <w:rsid w:val="006629A5"/>
    <w:rsid w:val="00662D7C"/>
    <w:rsid w:val="006638AA"/>
    <w:rsid w:val="006638C5"/>
    <w:rsid w:val="006640E9"/>
    <w:rsid w:val="006648E1"/>
    <w:rsid w:val="006653D9"/>
    <w:rsid w:val="00665AB2"/>
    <w:rsid w:val="00665E5D"/>
    <w:rsid w:val="00665EAC"/>
    <w:rsid w:val="006666ED"/>
    <w:rsid w:val="00667445"/>
    <w:rsid w:val="00667F5A"/>
    <w:rsid w:val="006706C2"/>
    <w:rsid w:val="00670738"/>
    <w:rsid w:val="00670A0B"/>
    <w:rsid w:val="00670CA5"/>
    <w:rsid w:val="00671608"/>
    <w:rsid w:val="0067164C"/>
    <w:rsid w:val="00671B14"/>
    <w:rsid w:val="00671B2D"/>
    <w:rsid w:val="00671C49"/>
    <w:rsid w:val="0067210E"/>
    <w:rsid w:val="006729FA"/>
    <w:rsid w:val="00672FAF"/>
    <w:rsid w:val="00673567"/>
    <w:rsid w:val="0067367B"/>
    <w:rsid w:val="00674EC0"/>
    <w:rsid w:val="006754E1"/>
    <w:rsid w:val="0067595A"/>
    <w:rsid w:val="00675D40"/>
    <w:rsid w:val="00675E09"/>
    <w:rsid w:val="00675E18"/>
    <w:rsid w:val="00676376"/>
    <w:rsid w:val="0067659A"/>
    <w:rsid w:val="0067755B"/>
    <w:rsid w:val="00677699"/>
    <w:rsid w:val="006800E4"/>
    <w:rsid w:val="00680CE4"/>
    <w:rsid w:val="00680DC4"/>
    <w:rsid w:val="00681551"/>
    <w:rsid w:val="006815AC"/>
    <w:rsid w:val="0068166D"/>
    <w:rsid w:val="00681697"/>
    <w:rsid w:val="00681829"/>
    <w:rsid w:val="006819FF"/>
    <w:rsid w:val="0068235E"/>
    <w:rsid w:val="0068263A"/>
    <w:rsid w:val="00683632"/>
    <w:rsid w:val="00684E0A"/>
    <w:rsid w:val="00684E41"/>
    <w:rsid w:val="00685BAB"/>
    <w:rsid w:val="00686075"/>
    <w:rsid w:val="006864BA"/>
    <w:rsid w:val="006869C6"/>
    <w:rsid w:val="0068726B"/>
    <w:rsid w:val="00690537"/>
    <w:rsid w:val="00690A50"/>
    <w:rsid w:val="006917F5"/>
    <w:rsid w:val="006920F7"/>
    <w:rsid w:val="00693499"/>
    <w:rsid w:val="006934CF"/>
    <w:rsid w:val="00693D78"/>
    <w:rsid w:val="006947B1"/>
    <w:rsid w:val="0069529C"/>
    <w:rsid w:val="00695631"/>
    <w:rsid w:val="00695A86"/>
    <w:rsid w:val="00695EBD"/>
    <w:rsid w:val="0069613C"/>
    <w:rsid w:val="00696674"/>
    <w:rsid w:val="00696E5B"/>
    <w:rsid w:val="00696EB9"/>
    <w:rsid w:val="00696FF1"/>
    <w:rsid w:val="0069729B"/>
    <w:rsid w:val="00697326"/>
    <w:rsid w:val="006979AB"/>
    <w:rsid w:val="006A048D"/>
    <w:rsid w:val="006A07EA"/>
    <w:rsid w:val="006A08BA"/>
    <w:rsid w:val="006A09FD"/>
    <w:rsid w:val="006A1174"/>
    <w:rsid w:val="006A133B"/>
    <w:rsid w:val="006A16AB"/>
    <w:rsid w:val="006A181A"/>
    <w:rsid w:val="006A187D"/>
    <w:rsid w:val="006A1DA2"/>
    <w:rsid w:val="006A1E09"/>
    <w:rsid w:val="006A3787"/>
    <w:rsid w:val="006A3938"/>
    <w:rsid w:val="006A50F1"/>
    <w:rsid w:val="006A51EB"/>
    <w:rsid w:val="006A5D96"/>
    <w:rsid w:val="006A60A3"/>
    <w:rsid w:val="006A6D17"/>
    <w:rsid w:val="006A6D84"/>
    <w:rsid w:val="006A7419"/>
    <w:rsid w:val="006A7A4F"/>
    <w:rsid w:val="006B21DB"/>
    <w:rsid w:val="006B2291"/>
    <w:rsid w:val="006B288A"/>
    <w:rsid w:val="006B3643"/>
    <w:rsid w:val="006B42E9"/>
    <w:rsid w:val="006B43F3"/>
    <w:rsid w:val="006B4548"/>
    <w:rsid w:val="006B4CAE"/>
    <w:rsid w:val="006B50A5"/>
    <w:rsid w:val="006B5A25"/>
    <w:rsid w:val="006B6202"/>
    <w:rsid w:val="006B621A"/>
    <w:rsid w:val="006B6B90"/>
    <w:rsid w:val="006B6EE3"/>
    <w:rsid w:val="006B6FD9"/>
    <w:rsid w:val="006B74D2"/>
    <w:rsid w:val="006B7577"/>
    <w:rsid w:val="006B76F3"/>
    <w:rsid w:val="006B781D"/>
    <w:rsid w:val="006C0285"/>
    <w:rsid w:val="006C13B5"/>
    <w:rsid w:val="006C1867"/>
    <w:rsid w:val="006C296E"/>
    <w:rsid w:val="006C4303"/>
    <w:rsid w:val="006C46BF"/>
    <w:rsid w:val="006C4E7E"/>
    <w:rsid w:val="006C56B5"/>
    <w:rsid w:val="006C59CC"/>
    <w:rsid w:val="006C6419"/>
    <w:rsid w:val="006C6764"/>
    <w:rsid w:val="006C6D66"/>
    <w:rsid w:val="006C76C0"/>
    <w:rsid w:val="006C79A1"/>
    <w:rsid w:val="006D004F"/>
    <w:rsid w:val="006D0256"/>
    <w:rsid w:val="006D071B"/>
    <w:rsid w:val="006D117B"/>
    <w:rsid w:val="006D15EA"/>
    <w:rsid w:val="006D23EE"/>
    <w:rsid w:val="006D2797"/>
    <w:rsid w:val="006D2D92"/>
    <w:rsid w:val="006D361B"/>
    <w:rsid w:val="006D40BE"/>
    <w:rsid w:val="006D469A"/>
    <w:rsid w:val="006D4A8B"/>
    <w:rsid w:val="006D4FA4"/>
    <w:rsid w:val="006D5775"/>
    <w:rsid w:val="006D5C16"/>
    <w:rsid w:val="006D5CD7"/>
    <w:rsid w:val="006D5F69"/>
    <w:rsid w:val="006D604C"/>
    <w:rsid w:val="006D6424"/>
    <w:rsid w:val="006D6827"/>
    <w:rsid w:val="006E060C"/>
    <w:rsid w:val="006E10F5"/>
    <w:rsid w:val="006E1D92"/>
    <w:rsid w:val="006E25C9"/>
    <w:rsid w:val="006E2897"/>
    <w:rsid w:val="006E2B50"/>
    <w:rsid w:val="006E301D"/>
    <w:rsid w:val="006E311E"/>
    <w:rsid w:val="006E336F"/>
    <w:rsid w:val="006E3726"/>
    <w:rsid w:val="006E3793"/>
    <w:rsid w:val="006E4886"/>
    <w:rsid w:val="006E62E0"/>
    <w:rsid w:val="006E6A47"/>
    <w:rsid w:val="006E788D"/>
    <w:rsid w:val="006F0B89"/>
    <w:rsid w:val="006F1336"/>
    <w:rsid w:val="006F2226"/>
    <w:rsid w:val="006F342B"/>
    <w:rsid w:val="006F405F"/>
    <w:rsid w:val="006F4433"/>
    <w:rsid w:val="006F4592"/>
    <w:rsid w:val="006F48E2"/>
    <w:rsid w:val="006F49D9"/>
    <w:rsid w:val="006F6AB2"/>
    <w:rsid w:val="006F73D2"/>
    <w:rsid w:val="006F79FB"/>
    <w:rsid w:val="006F7FD0"/>
    <w:rsid w:val="007000F0"/>
    <w:rsid w:val="007007F8"/>
    <w:rsid w:val="0070139A"/>
    <w:rsid w:val="00702889"/>
    <w:rsid w:val="00703923"/>
    <w:rsid w:val="00703A17"/>
    <w:rsid w:val="00703DBA"/>
    <w:rsid w:val="00703FA2"/>
    <w:rsid w:val="00704CF7"/>
    <w:rsid w:val="00705A42"/>
    <w:rsid w:val="00705B66"/>
    <w:rsid w:val="00706721"/>
    <w:rsid w:val="00707681"/>
    <w:rsid w:val="007078A9"/>
    <w:rsid w:val="00707BAF"/>
    <w:rsid w:val="007106A9"/>
    <w:rsid w:val="00711633"/>
    <w:rsid w:val="00711EC3"/>
    <w:rsid w:val="0071260D"/>
    <w:rsid w:val="00712957"/>
    <w:rsid w:val="00712F90"/>
    <w:rsid w:val="007133A2"/>
    <w:rsid w:val="00714C1C"/>
    <w:rsid w:val="007165F1"/>
    <w:rsid w:val="007167E8"/>
    <w:rsid w:val="00717A68"/>
    <w:rsid w:val="00720298"/>
    <w:rsid w:val="0072098C"/>
    <w:rsid w:val="00721773"/>
    <w:rsid w:val="00721E38"/>
    <w:rsid w:val="00722E4B"/>
    <w:rsid w:val="00722EE1"/>
    <w:rsid w:val="0072322E"/>
    <w:rsid w:val="007235D1"/>
    <w:rsid w:val="00723D08"/>
    <w:rsid w:val="007244BE"/>
    <w:rsid w:val="00724739"/>
    <w:rsid w:val="007247B1"/>
    <w:rsid w:val="00724A65"/>
    <w:rsid w:val="00725123"/>
    <w:rsid w:val="007252D0"/>
    <w:rsid w:val="00725A58"/>
    <w:rsid w:val="0072668C"/>
    <w:rsid w:val="0072685F"/>
    <w:rsid w:val="007275EF"/>
    <w:rsid w:val="00727DDD"/>
    <w:rsid w:val="00730260"/>
    <w:rsid w:val="0073091A"/>
    <w:rsid w:val="0073131F"/>
    <w:rsid w:val="00731444"/>
    <w:rsid w:val="00731D75"/>
    <w:rsid w:val="007323B2"/>
    <w:rsid w:val="00732A91"/>
    <w:rsid w:val="00733142"/>
    <w:rsid w:val="00733216"/>
    <w:rsid w:val="00733251"/>
    <w:rsid w:val="007337AB"/>
    <w:rsid w:val="007337FB"/>
    <w:rsid w:val="00733C59"/>
    <w:rsid w:val="00733F13"/>
    <w:rsid w:val="0073432D"/>
    <w:rsid w:val="00734444"/>
    <w:rsid w:val="0073454B"/>
    <w:rsid w:val="00734952"/>
    <w:rsid w:val="00735BA7"/>
    <w:rsid w:val="007361B1"/>
    <w:rsid w:val="00737505"/>
    <w:rsid w:val="00740037"/>
    <w:rsid w:val="0074003A"/>
    <w:rsid w:val="00740566"/>
    <w:rsid w:val="00740DC0"/>
    <w:rsid w:val="007410B1"/>
    <w:rsid w:val="00741178"/>
    <w:rsid w:val="007420DF"/>
    <w:rsid w:val="00742124"/>
    <w:rsid w:val="007422AB"/>
    <w:rsid w:val="007423A7"/>
    <w:rsid w:val="00742772"/>
    <w:rsid w:val="00742DF6"/>
    <w:rsid w:val="0074367B"/>
    <w:rsid w:val="00743B1A"/>
    <w:rsid w:val="00743E9E"/>
    <w:rsid w:val="00743EEC"/>
    <w:rsid w:val="00744195"/>
    <w:rsid w:val="0074447B"/>
    <w:rsid w:val="007448E2"/>
    <w:rsid w:val="0074499D"/>
    <w:rsid w:val="007455CD"/>
    <w:rsid w:val="00745ABF"/>
    <w:rsid w:val="00746741"/>
    <w:rsid w:val="007468C7"/>
    <w:rsid w:val="00746FAC"/>
    <w:rsid w:val="007473DA"/>
    <w:rsid w:val="00747FD5"/>
    <w:rsid w:val="00750360"/>
    <w:rsid w:val="00750532"/>
    <w:rsid w:val="00750A03"/>
    <w:rsid w:val="00750B55"/>
    <w:rsid w:val="00750C43"/>
    <w:rsid w:val="00750DF5"/>
    <w:rsid w:val="00751158"/>
    <w:rsid w:val="007511F6"/>
    <w:rsid w:val="00751B5A"/>
    <w:rsid w:val="00752178"/>
    <w:rsid w:val="0075232D"/>
    <w:rsid w:val="00753261"/>
    <w:rsid w:val="007546ED"/>
    <w:rsid w:val="00754C0F"/>
    <w:rsid w:val="00754C1B"/>
    <w:rsid w:val="007555B4"/>
    <w:rsid w:val="00755F90"/>
    <w:rsid w:val="00756E7F"/>
    <w:rsid w:val="00757A0F"/>
    <w:rsid w:val="00757A17"/>
    <w:rsid w:val="00760409"/>
    <w:rsid w:val="00760A51"/>
    <w:rsid w:val="00760EB1"/>
    <w:rsid w:val="00760F1A"/>
    <w:rsid w:val="007612AD"/>
    <w:rsid w:val="007614C9"/>
    <w:rsid w:val="00761EA4"/>
    <w:rsid w:val="0076215C"/>
    <w:rsid w:val="007624C1"/>
    <w:rsid w:val="00762B73"/>
    <w:rsid w:val="00762C7F"/>
    <w:rsid w:val="00762C8D"/>
    <w:rsid w:val="00763C64"/>
    <w:rsid w:val="0076534B"/>
    <w:rsid w:val="007668BC"/>
    <w:rsid w:val="007668D2"/>
    <w:rsid w:val="00767BA3"/>
    <w:rsid w:val="00767CC6"/>
    <w:rsid w:val="00770176"/>
    <w:rsid w:val="00770822"/>
    <w:rsid w:val="007709DE"/>
    <w:rsid w:val="00770EFF"/>
    <w:rsid w:val="00772DFA"/>
    <w:rsid w:val="007730E6"/>
    <w:rsid w:val="00773365"/>
    <w:rsid w:val="007741E6"/>
    <w:rsid w:val="00774BAC"/>
    <w:rsid w:val="0077556F"/>
    <w:rsid w:val="007755DA"/>
    <w:rsid w:val="0077568A"/>
    <w:rsid w:val="00776B8C"/>
    <w:rsid w:val="00776D5E"/>
    <w:rsid w:val="00777030"/>
    <w:rsid w:val="00777865"/>
    <w:rsid w:val="00777FA0"/>
    <w:rsid w:val="00781258"/>
    <w:rsid w:val="007817D8"/>
    <w:rsid w:val="0078212E"/>
    <w:rsid w:val="00782490"/>
    <w:rsid w:val="0078374E"/>
    <w:rsid w:val="00783F8D"/>
    <w:rsid w:val="00784432"/>
    <w:rsid w:val="00784B77"/>
    <w:rsid w:val="00784D87"/>
    <w:rsid w:val="00785379"/>
    <w:rsid w:val="00785755"/>
    <w:rsid w:val="00785AF1"/>
    <w:rsid w:val="00786120"/>
    <w:rsid w:val="007865F7"/>
    <w:rsid w:val="007867AB"/>
    <w:rsid w:val="00786E62"/>
    <w:rsid w:val="00787A35"/>
    <w:rsid w:val="007904E1"/>
    <w:rsid w:val="00791870"/>
    <w:rsid w:val="00791B5E"/>
    <w:rsid w:val="00791C3D"/>
    <w:rsid w:val="00791DBC"/>
    <w:rsid w:val="00791E77"/>
    <w:rsid w:val="00791EE3"/>
    <w:rsid w:val="007923D6"/>
    <w:rsid w:val="00792412"/>
    <w:rsid w:val="00792577"/>
    <w:rsid w:val="00793B0E"/>
    <w:rsid w:val="0079403F"/>
    <w:rsid w:val="007944AB"/>
    <w:rsid w:val="00794966"/>
    <w:rsid w:val="00794E52"/>
    <w:rsid w:val="00795416"/>
    <w:rsid w:val="007958EE"/>
    <w:rsid w:val="00796A81"/>
    <w:rsid w:val="00797009"/>
    <w:rsid w:val="007971F3"/>
    <w:rsid w:val="0079738D"/>
    <w:rsid w:val="00797906"/>
    <w:rsid w:val="0079790C"/>
    <w:rsid w:val="007979E2"/>
    <w:rsid w:val="00797E7A"/>
    <w:rsid w:val="007A13B6"/>
    <w:rsid w:val="007A1822"/>
    <w:rsid w:val="007A1B5A"/>
    <w:rsid w:val="007A2D8B"/>
    <w:rsid w:val="007A3049"/>
    <w:rsid w:val="007A3984"/>
    <w:rsid w:val="007A3C1C"/>
    <w:rsid w:val="007A42DE"/>
    <w:rsid w:val="007A4965"/>
    <w:rsid w:val="007A4DEA"/>
    <w:rsid w:val="007A5382"/>
    <w:rsid w:val="007A543B"/>
    <w:rsid w:val="007A55CF"/>
    <w:rsid w:val="007A6463"/>
    <w:rsid w:val="007A69EA"/>
    <w:rsid w:val="007A7793"/>
    <w:rsid w:val="007A7812"/>
    <w:rsid w:val="007A7A34"/>
    <w:rsid w:val="007B0839"/>
    <w:rsid w:val="007B0A89"/>
    <w:rsid w:val="007B0AFE"/>
    <w:rsid w:val="007B116E"/>
    <w:rsid w:val="007B13F4"/>
    <w:rsid w:val="007B1C27"/>
    <w:rsid w:val="007B2225"/>
    <w:rsid w:val="007B26DD"/>
    <w:rsid w:val="007B2B44"/>
    <w:rsid w:val="007B3385"/>
    <w:rsid w:val="007B3810"/>
    <w:rsid w:val="007B4055"/>
    <w:rsid w:val="007B41DA"/>
    <w:rsid w:val="007B4AF9"/>
    <w:rsid w:val="007B4D38"/>
    <w:rsid w:val="007B518E"/>
    <w:rsid w:val="007B52B5"/>
    <w:rsid w:val="007B5515"/>
    <w:rsid w:val="007B556B"/>
    <w:rsid w:val="007B5E85"/>
    <w:rsid w:val="007B636B"/>
    <w:rsid w:val="007B652C"/>
    <w:rsid w:val="007B6901"/>
    <w:rsid w:val="007B7423"/>
    <w:rsid w:val="007B7655"/>
    <w:rsid w:val="007C03E1"/>
    <w:rsid w:val="007C086E"/>
    <w:rsid w:val="007C1776"/>
    <w:rsid w:val="007C1D4E"/>
    <w:rsid w:val="007C1F89"/>
    <w:rsid w:val="007C2FDF"/>
    <w:rsid w:val="007C30AF"/>
    <w:rsid w:val="007C30E7"/>
    <w:rsid w:val="007C3120"/>
    <w:rsid w:val="007C3949"/>
    <w:rsid w:val="007C485F"/>
    <w:rsid w:val="007C55E9"/>
    <w:rsid w:val="007C5DC9"/>
    <w:rsid w:val="007C5E32"/>
    <w:rsid w:val="007C61E6"/>
    <w:rsid w:val="007C6333"/>
    <w:rsid w:val="007C6467"/>
    <w:rsid w:val="007C6B45"/>
    <w:rsid w:val="007C71BD"/>
    <w:rsid w:val="007C738B"/>
    <w:rsid w:val="007C7E18"/>
    <w:rsid w:val="007D0DD5"/>
    <w:rsid w:val="007D1AA6"/>
    <w:rsid w:val="007D1F65"/>
    <w:rsid w:val="007D1F6E"/>
    <w:rsid w:val="007D1F8B"/>
    <w:rsid w:val="007D384A"/>
    <w:rsid w:val="007D3AE7"/>
    <w:rsid w:val="007D43BE"/>
    <w:rsid w:val="007D4534"/>
    <w:rsid w:val="007D4929"/>
    <w:rsid w:val="007D5BE9"/>
    <w:rsid w:val="007D60E2"/>
    <w:rsid w:val="007D6326"/>
    <w:rsid w:val="007D6421"/>
    <w:rsid w:val="007D6793"/>
    <w:rsid w:val="007D70BC"/>
    <w:rsid w:val="007D75FB"/>
    <w:rsid w:val="007E1D78"/>
    <w:rsid w:val="007E2252"/>
    <w:rsid w:val="007E2581"/>
    <w:rsid w:val="007E30BD"/>
    <w:rsid w:val="007E30C7"/>
    <w:rsid w:val="007E398E"/>
    <w:rsid w:val="007E52CB"/>
    <w:rsid w:val="007E562C"/>
    <w:rsid w:val="007E5E4E"/>
    <w:rsid w:val="007E619D"/>
    <w:rsid w:val="007E6C3C"/>
    <w:rsid w:val="007E6C47"/>
    <w:rsid w:val="007E79F6"/>
    <w:rsid w:val="007E7ACB"/>
    <w:rsid w:val="007F0104"/>
    <w:rsid w:val="007F0368"/>
    <w:rsid w:val="007F05E0"/>
    <w:rsid w:val="007F14B9"/>
    <w:rsid w:val="007F1D62"/>
    <w:rsid w:val="007F2BF3"/>
    <w:rsid w:val="007F3AE4"/>
    <w:rsid w:val="007F4937"/>
    <w:rsid w:val="007F4C62"/>
    <w:rsid w:val="007F4EB1"/>
    <w:rsid w:val="007F568B"/>
    <w:rsid w:val="007F5D0C"/>
    <w:rsid w:val="007F5DEA"/>
    <w:rsid w:val="007F5F78"/>
    <w:rsid w:val="007F6167"/>
    <w:rsid w:val="007F6268"/>
    <w:rsid w:val="007F6454"/>
    <w:rsid w:val="007F7096"/>
    <w:rsid w:val="00800602"/>
    <w:rsid w:val="00800A63"/>
    <w:rsid w:val="00801BA5"/>
    <w:rsid w:val="00801BA7"/>
    <w:rsid w:val="00802AE5"/>
    <w:rsid w:val="00803503"/>
    <w:rsid w:val="00803DD9"/>
    <w:rsid w:val="00804574"/>
    <w:rsid w:val="00805851"/>
    <w:rsid w:val="00805E1E"/>
    <w:rsid w:val="008079F5"/>
    <w:rsid w:val="008102A0"/>
    <w:rsid w:val="008118AC"/>
    <w:rsid w:val="008119B5"/>
    <w:rsid w:val="008129BE"/>
    <w:rsid w:val="008141ED"/>
    <w:rsid w:val="008146FC"/>
    <w:rsid w:val="008149AE"/>
    <w:rsid w:val="00814A26"/>
    <w:rsid w:val="00814CE1"/>
    <w:rsid w:val="00815B22"/>
    <w:rsid w:val="00815CB1"/>
    <w:rsid w:val="008170E5"/>
    <w:rsid w:val="00817A4E"/>
    <w:rsid w:val="00817D61"/>
    <w:rsid w:val="008203E7"/>
    <w:rsid w:val="00821169"/>
    <w:rsid w:val="00821204"/>
    <w:rsid w:val="00821620"/>
    <w:rsid w:val="00821A01"/>
    <w:rsid w:val="0082351B"/>
    <w:rsid w:val="00823B4B"/>
    <w:rsid w:val="00823B97"/>
    <w:rsid w:val="00824524"/>
    <w:rsid w:val="008245E5"/>
    <w:rsid w:val="00824736"/>
    <w:rsid w:val="00824834"/>
    <w:rsid w:val="00824D50"/>
    <w:rsid w:val="00824DA9"/>
    <w:rsid w:val="00824FEE"/>
    <w:rsid w:val="00826934"/>
    <w:rsid w:val="0083027F"/>
    <w:rsid w:val="008303DF"/>
    <w:rsid w:val="0083101E"/>
    <w:rsid w:val="00831081"/>
    <w:rsid w:val="008313BC"/>
    <w:rsid w:val="00833846"/>
    <w:rsid w:val="008343A9"/>
    <w:rsid w:val="00834574"/>
    <w:rsid w:val="00834B04"/>
    <w:rsid w:val="00834FC2"/>
    <w:rsid w:val="00835AB1"/>
    <w:rsid w:val="00835B9E"/>
    <w:rsid w:val="00835C03"/>
    <w:rsid w:val="00837021"/>
    <w:rsid w:val="008371F7"/>
    <w:rsid w:val="008374BC"/>
    <w:rsid w:val="008379F6"/>
    <w:rsid w:val="00837A2B"/>
    <w:rsid w:val="00837A8A"/>
    <w:rsid w:val="008400C5"/>
    <w:rsid w:val="00840C5D"/>
    <w:rsid w:val="00840F58"/>
    <w:rsid w:val="008412F0"/>
    <w:rsid w:val="008414BF"/>
    <w:rsid w:val="00841571"/>
    <w:rsid w:val="00841FC6"/>
    <w:rsid w:val="008421FD"/>
    <w:rsid w:val="008427E6"/>
    <w:rsid w:val="008430B2"/>
    <w:rsid w:val="008438C5"/>
    <w:rsid w:val="00843AB7"/>
    <w:rsid w:val="00844637"/>
    <w:rsid w:val="00844996"/>
    <w:rsid w:val="00844AA2"/>
    <w:rsid w:val="0084541A"/>
    <w:rsid w:val="00846CE2"/>
    <w:rsid w:val="00846E7A"/>
    <w:rsid w:val="008473D5"/>
    <w:rsid w:val="00847DC7"/>
    <w:rsid w:val="00847E7A"/>
    <w:rsid w:val="00850A2B"/>
    <w:rsid w:val="008517C0"/>
    <w:rsid w:val="00851AC6"/>
    <w:rsid w:val="008526F4"/>
    <w:rsid w:val="00852828"/>
    <w:rsid w:val="008530AF"/>
    <w:rsid w:val="008531DF"/>
    <w:rsid w:val="00853D52"/>
    <w:rsid w:val="00853FFD"/>
    <w:rsid w:val="00854524"/>
    <w:rsid w:val="00854D4B"/>
    <w:rsid w:val="008559E4"/>
    <w:rsid w:val="00855AAE"/>
    <w:rsid w:val="00856212"/>
    <w:rsid w:val="00856315"/>
    <w:rsid w:val="00856A27"/>
    <w:rsid w:val="008609E8"/>
    <w:rsid w:val="00860A82"/>
    <w:rsid w:val="00861359"/>
    <w:rsid w:val="008617F7"/>
    <w:rsid w:val="008630C4"/>
    <w:rsid w:val="00863644"/>
    <w:rsid w:val="00863BE6"/>
    <w:rsid w:val="008646A2"/>
    <w:rsid w:val="00864DBF"/>
    <w:rsid w:val="008651FA"/>
    <w:rsid w:val="0086580F"/>
    <w:rsid w:val="00865825"/>
    <w:rsid w:val="00866125"/>
    <w:rsid w:val="008663ED"/>
    <w:rsid w:val="00866DF2"/>
    <w:rsid w:val="0086720D"/>
    <w:rsid w:val="0086757F"/>
    <w:rsid w:val="0087017E"/>
    <w:rsid w:val="00870D6A"/>
    <w:rsid w:val="00870EC3"/>
    <w:rsid w:val="0087152F"/>
    <w:rsid w:val="008718B6"/>
    <w:rsid w:val="00871E5B"/>
    <w:rsid w:val="00871ED0"/>
    <w:rsid w:val="008728E4"/>
    <w:rsid w:val="00872945"/>
    <w:rsid w:val="00872B0A"/>
    <w:rsid w:val="00872C6F"/>
    <w:rsid w:val="00873D00"/>
    <w:rsid w:val="00874647"/>
    <w:rsid w:val="00874C6C"/>
    <w:rsid w:val="00874F4B"/>
    <w:rsid w:val="008756D4"/>
    <w:rsid w:val="00875803"/>
    <w:rsid w:val="008758BD"/>
    <w:rsid w:val="00875D97"/>
    <w:rsid w:val="0087665D"/>
    <w:rsid w:val="00876687"/>
    <w:rsid w:val="00881767"/>
    <w:rsid w:val="00882B90"/>
    <w:rsid w:val="00882D73"/>
    <w:rsid w:val="00882E89"/>
    <w:rsid w:val="00883A69"/>
    <w:rsid w:val="00883F5B"/>
    <w:rsid w:val="00883FE1"/>
    <w:rsid w:val="008841E1"/>
    <w:rsid w:val="008848A3"/>
    <w:rsid w:val="00884B18"/>
    <w:rsid w:val="008853B1"/>
    <w:rsid w:val="00885841"/>
    <w:rsid w:val="00885875"/>
    <w:rsid w:val="00885BC5"/>
    <w:rsid w:val="00885E41"/>
    <w:rsid w:val="00886745"/>
    <w:rsid w:val="00886A12"/>
    <w:rsid w:val="00887051"/>
    <w:rsid w:val="00887AB3"/>
    <w:rsid w:val="00887E17"/>
    <w:rsid w:val="00887F8A"/>
    <w:rsid w:val="008909DC"/>
    <w:rsid w:val="00892271"/>
    <w:rsid w:val="00892ABF"/>
    <w:rsid w:val="008930CF"/>
    <w:rsid w:val="008936E8"/>
    <w:rsid w:val="008938AB"/>
    <w:rsid w:val="0089428A"/>
    <w:rsid w:val="00895D1E"/>
    <w:rsid w:val="00895D99"/>
    <w:rsid w:val="00896394"/>
    <w:rsid w:val="00896C9C"/>
    <w:rsid w:val="00896E5D"/>
    <w:rsid w:val="00897EE0"/>
    <w:rsid w:val="008A1480"/>
    <w:rsid w:val="008A1966"/>
    <w:rsid w:val="008A2122"/>
    <w:rsid w:val="008A2EAB"/>
    <w:rsid w:val="008A3AB7"/>
    <w:rsid w:val="008A40AF"/>
    <w:rsid w:val="008A4505"/>
    <w:rsid w:val="008A5A5F"/>
    <w:rsid w:val="008A691F"/>
    <w:rsid w:val="008A6E6D"/>
    <w:rsid w:val="008A6F53"/>
    <w:rsid w:val="008A770C"/>
    <w:rsid w:val="008A7ABF"/>
    <w:rsid w:val="008B070A"/>
    <w:rsid w:val="008B0A3A"/>
    <w:rsid w:val="008B3436"/>
    <w:rsid w:val="008B4242"/>
    <w:rsid w:val="008B47D8"/>
    <w:rsid w:val="008B5275"/>
    <w:rsid w:val="008B54FC"/>
    <w:rsid w:val="008B56DA"/>
    <w:rsid w:val="008B596C"/>
    <w:rsid w:val="008B616D"/>
    <w:rsid w:val="008B6CBE"/>
    <w:rsid w:val="008B6CF2"/>
    <w:rsid w:val="008B6DE9"/>
    <w:rsid w:val="008B6E1F"/>
    <w:rsid w:val="008B72F2"/>
    <w:rsid w:val="008B79A5"/>
    <w:rsid w:val="008B7A3D"/>
    <w:rsid w:val="008C1057"/>
    <w:rsid w:val="008C2238"/>
    <w:rsid w:val="008C2745"/>
    <w:rsid w:val="008C308B"/>
    <w:rsid w:val="008C327B"/>
    <w:rsid w:val="008C4236"/>
    <w:rsid w:val="008C4346"/>
    <w:rsid w:val="008C4408"/>
    <w:rsid w:val="008C536E"/>
    <w:rsid w:val="008C5833"/>
    <w:rsid w:val="008C590D"/>
    <w:rsid w:val="008C5A76"/>
    <w:rsid w:val="008C5B50"/>
    <w:rsid w:val="008C60AE"/>
    <w:rsid w:val="008C64BD"/>
    <w:rsid w:val="008C7025"/>
    <w:rsid w:val="008D15D0"/>
    <w:rsid w:val="008D2807"/>
    <w:rsid w:val="008D2CCC"/>
    <w:rsid w:val="008D2E99"/>
    <w:rsid w:val="008D2F9F"/>
    <w:rsid w:val="008D344B"/>
    <w:rsid w:val="008D3715"/>
    <w:rsid w:val="008D3E85"/>
    <w:rsid w:val="008D47D0"/>
    <w:rsid w:val="008D492B"/>
    <w:rsid w:val="008D498A"/>
    <w:rsid w:val="008D522C"/>
    <w:rsid w:val="008D5488"/>
    <w:rsid w:val="008D551A"/>
    <w:rsid w:val="008D5879"/>
    <w:rsid w:val="008D7197"/>
    <w:rsid w:val="008D7258"/>
    <w:rsid w:val="008E23FC"/>
    <w:rsid w:val="008E2BE2"/>
    <w:rsid w:val="008E4175"/>
    <w:rsid w:val="008E427B"/>
    <w:rsid w:val="008E4712"/>
    <w:rsid w:val="008E5A2B"/>
    <w:rsid w:val="008E5DA9"/>
    <w:rsid w:val="008E6242"/>
    <w:rsid w:val="008E66EE"/>
    <w:rsid w:val="008F03F5"/>
    <w:rsid w:val="008F06F7"/>
    <w:rsid w:val="008F08FC"/>
    <w:rsid w:val="008F1587"/>
    <w:rsid w:val="008F1F01"/>
    <w:rsid w:val="008F1F61"/>
    <w:rsid w:val="008F23FC"/>
    <w:rsid w:val="008F2A31"/>
    <w:rsid w:val="008F3C84"/>
    <w:rsid w:val="008F41F3"/>
    <w:rsid w:val="008F44DB"/>
    <w:rsid w:val="008F5316"/>
    <w:rsid w:val="008F5838"/>
    <w:rsid w:val="008F5FAA"/>
    <w:rsid w:val="008F65EF"/>
    <w:rsid w:val="008F681B"/>
    <w:rsid w:val="008F6A45"/>
    <w:rsid w:val="008F6DEB"/>
    <w:rsid w:val="008F744E"/>
    <w:rsid w:val="008F7718"/>
    <w:rsid w:val="008F7B33"/>
    <w:rsid w:val="008F7D60"/>
    <w:rsid w:val="008F7F33"/>
    <w:rsid w:val="00900CA7"/>
    <w:rsid w:val="00900FB6"/>
    <w:rsid w:val="009019C8"/>
    <w:rsid w:val="00903435"/>
    <w:rsid w:val="009038E2"/>
    <w:rsid w:val="00903C9C"/>
    <w:rsid w:val="00904054"/>
    <w:rsid w:val="0090406A"/>
    <w:rsid w:val="00904656"/>
    <w:rsid w:val="0090493A"/>
    <w:rsid w:val="0090512E"/>
    <w:rsid w:val="009052FB"/>
    <w:rsid w:val="0090556C"/>
    <w:rsid w:val="0090610C"/>
    <w:rsid w:val="00906AA7"/>
    <w:rsid w:val="009071D4"/>
    <w:rsid w:val="009072AC"/>
    <w:rsid w:val="00907310"/>
    <w:rsid w:val="00907681"/>
    <w:rsid w:val="00907AEA"/>
    <w:rsid w:val="00910BE1"/>
    <w:rsid w:val="00910C78"/>
    <w:rsid w:val="009119A3"/>
    <w:rsid w:val="0091273F"/>
    <w:rsid w:val="0091308C"/>
    <w:rsid w:val="00913C4B"/>
    <w:rsid w:val="0091498B"/>
    <w:rsid w:val="00914B48"/>
    <w:rsid w:val="00915A5C"/>
    <w:rsid w:val="009161D7"/>
    <w:rsid w:val="009162E2"/>
    <w:rsid w:val="0091643B"/>
    <w:rsid w:val="00916CBF"/>
    <w:rsid w:val="00920E8D"/>
    <w:rsid w:val="009214A5"/>
    <w:rsid w:val="00921B7D"/>
    <w:rsid w:val="00922012"/>
    <w:rsid w:val="0092260D"/>
    <w:rsid w:val="009227D4"/>
    <w:rsid w:val="0092285C"/>
    <w:rsid w:val="00922896"/>
    <w:rsid w:val="00924618"/>
    <w:rsid w:val="00925443"/>
    <w:rsid w:val="0092598A"/>
    <w:rsid w:val="00926735"/>
    <w:rsid w:val="00927A24"/>
    <w:rsid w:val="00930290"/>
    <w:rsid w:val="00930343"/>
    <w:rsid w:val="0093059E"/>
    <w:rsid w:val="00930D49"/>
    <w:rsid w:val="00930DE4"/>
    <w:rsid w:val="009310D0"/>
    <w:rsid w:val="009316C4"/>
    <w:rsid w:val="00932446"/>
    <w:rsid w:val="00932B78"/>
    <w:rsid w:val="00933021"/>
    <w:rsid w:val="00933741"/>
    <w:rsid w:val="00933A66"/>
    <w:rsid w:val="0093414C"/>
    <w:rsid w:val="00934A78"/>
    <w:rsid w:val="00936155"/>
    <w:rsid w:val="009371DC"/>
    <w:rsid w:val="009375B3"/>
    <w:rsid w:val="00940306"/>
    <w:rsid w:val="009407C0"/>
    <w:rsid w:val="009412E5"/>
    <w:rsid w:val="009436D3"/>
    <w:rsid w:val="00943A40"/>
    <w:rsid w:val="00944569"/>
    <w:rsid w:val="00944867"/>
    <w:rsid w:val="00944A57"/>
    <w:rsid w:val="00944C99"/>
    <w:rsid w:val="00944D03"/>
    <w:rsid w:val="00944EE6"/>
    <w:rsid w:val="009450FB"/>
    <w:rsid w:val="00945237"/>
    <w:rsid w:val="0094547D"/>
    <w:rsid w:val="0094589A"/>
    <w:rsid w:val="00945A5E"/>
    <w:rsid w:val="0095063D"/>
    <w:rsid w:val="009511F7"/>
    <w:rsid w:val="00951543"/>
    <w:rsid w:val="00951A30"/>
    <w:rsid w:val="009520A1"/>
    <w:rsid w:val="00952FB2"/>
    <w:rsid w:val="009532AA"/>
    <w:rsid w:val="00953482"/>
    <w:rsid w:val="00953F59"/>
    <w:rsid w:val="00954660"/>
    <w:rsid w:val="0095488A"/>
    <w:rsid w:val="009548A0"/>
    <w:rsid w:val="009548F0"/>
    <w:rsid w:val="00954D81"/>
    <w:rsid w:val="009559F5"/>
    <w:rsid w:val="00955FEF"/>
    <w:rsid w:val="00956BFC"/>
    <w:rsid w:val="0095774A"/>
    <w:rsid w:val="00957849"/>
    <w:rsid w:val="0096028C"/>
    <w:rsid w:val="0096178E"/>
    <w:rsid w:val="0096195F"/>
    <w:rsid w:val="00962027"/>
    <w:rsid w:val="0096214B"/>
    <w:rsid w:val="0096237E"/>
    <w:rsid w:val="00962880"/>
    <w:rsid w:val="00962A2E"/>
    <w:rsid w:val="00963BA5"/>
    <w:rsid w:val="00963E9F"/>
    <w:rsid w:val="00963F19"/>
    <w:rsid w:val="00964094"/>
    <w:rsid w:val="00964F0B"/>
    <w:rsid w:val="0096605A"/>
    <w:rsid w:val="0096632D"/>
    <w:rsid w:val="00966B14"/>
    <w:rsid w:val="00966E74"/>
    <w:rsid w:val="009676D8"/>
    <w:rsid w:val="0097013C"/>
    <w:rsid w:val="0097084F"/>
    <w:rsid w:val="00971548"/>
    <w:rsid w:val="0097158E"/>
    <w:rsid w:val="009723BC"/>
    <w:rsid w:val="009729CD"/>
    <w:rsid w:val="00972C1D"/>
    <w:rsid w:val="00972E98"/>
    <w:rsid w:val="00973A4A"/>
    <w:rsid w:val="009743D4"/>
    <w:rsid w:val="00975600"/>
    <w:rsid w:val="00975C73"/>
    <w:rsid w:val="00976779"/>
    <w:rsid w:val="0097720B"/>
    <w:rsid w:val="00977B85"/>
    <w:rsid w:val="00977C59"/>
    <w:rsid w:val="009813CE"/>
    <w:rsid w:val="0098193C"/>
    <w:rsid w:val="009819CF"/>
    <w:rsid w:val="00981DE3"/>
    <w:rsid w:val="00982AD4"/>
    <w:rsid w:val="00983875"/>
    <w:rsid w:val="009838EE"/>
    <w:rsid w:val="00983E0E"/>
    <w:rsid w:val="00984443"/>
    <w:rsid w:val="00984DC9"/>
    <w:rsid w:val="0098597D"/>
    <w:rsid w:val="00985D03"/>
    <w:rsid w:val="009868B9"/>
    <w:rsid w:val="00987043"/>
    <w:rsid w:val="00987C0B"/>
    <w:rsid w:val="00987FEB"/>
    <w:rsid w:val="009906DD"/>
    <w:rsid w:val="00990887"/>
    <w:rsid w:val="009908A5"/>
    <w:rsid w:val="00990C17"/>
    <w:rsid w:val="00990E05"/>
    <w:rsid w:val="0099131D"/>
    <w:rsid w:val="0099151A"/>
    <w:rsid w:val="00992198"/>
    <w:rsid w:val="0099252E"/>
    <w:rsid w:val="00993009"/>
    <w:rsid w:val="009934AF"/>
    <w:rsid w:val="00994525"/>
    <w:rsid w:val="00994F96"/>
    <w:rsid w:val="00995095"/>
    <w:rsid w:val="00995348"/>
    <w:rsid w:val="0099681C"/>
    <w:rsid w:val="009969B7"/>
    <w:rsid w:val="00996B24"/>
    <w:rsid w:val="00996D2A"/>
    <w:rsid w:val="009A0851"/>
    <w:rsid w:val="009A0C6E"/>
    <w:rsid w:val="009A1BE8"/>
    <w:rsid w:val="009A1C80"/>
    <w:rsid w:val="009A1D8D"/>
    <w:rsid w:val="009A1F8A"/>
    <w:rsid w:val="009A20F7"/>
    <w:rsid w:val="009A224D"/>
    <w:rsid w:val="009A2761"/>
    <w:rsid w:val="009A3329"/>
    <w:rsid w:val="009A37DF"/>
    <w:rsid w:val="009A3D6E"/>
    <w:rsid w:val="009A5852"/>
    <w:rsid w:val="009A5A7A"/>
    <w:rsid w:val="009A5BA2"/>
    <w:rsid w:val="009A5BFF"/>
    <w:rsid w:val="009A5EE5"/>
    <w:rsid w:val="009A6632"/>
    <w:rsid w:val="009A7CA4"/>
    <w:rsid w:val="009B0D35"/>
    <w:rsid w:val="009B1090"/>
    <w:rsid w:val="009B1733"/>
    <w:rsid w:val="009B1A39"/>
    <w:rsid w:val="009B1AF0"/>
    <w:rsid w:val="009B2F3A"/>
    <w:rsid w:val="009B3264"/>
    <w:rsid w:val="009B32AB"/>
    <w:rsid w:val="009B4845"/>
    <w:rsid w:val="009B494A"/>
    <w:rsid w:val="009B4C38"/>
    <w:rsid w:val="009B5792"/>
    <w:rsid w:val="009B59DB"/>
    <w:rsid w:val="009B5A83"/>
    <w:rsid w:val="009B6A9E"/>
    <w:rsid w:val="009B6DB1"/>
    <w:rsid w:val="009B782A"/>
    <w:rsid w:val="009B7D47"/>
    <w:rsid w:val="009C0B1C"/>
    <w:rsid w:val="009C1378"/>
    <w:rsid w:val="009C16EC"/>
    <w:rsid w:val="009C17EC"/>
    <w:rsid w:val="009C21E1"/>
    <w:rsid w:val="009C32CC"/>
    <w:rsid w:val="009C39CF"/>
    <w:rsid w:val="009C5253"/>
    <w:rsid w:val="009C5925"/>
    <w:rsid w:val="009C5E05"/>
    <w:rsid w:val="009C623F"/>
    <w:rsid w:val="009C6BB5"/>
    <w:rsid w:val="009C712D"/>
    <w:rsid w:val="009C7368"/>
    <w:rsid w:val="009C758D"/>
    <w:rsid w:val="009C761B"/>
    <w:rsid w:val="009C7805"/>
    <w:rsid w:val="009D017C"/>
    <w:rsid w:val="009D088F"/>
    <w:rsid w:val="009D11EA"/>
    <w:rsid w:val="009D12A9"/>
    <w:rsid w:val="009D1CFE"/>
    <w:rsid w:val="009D2675"/>
    <w:rsid w:val="009D3214"/>
    <w:rsid w:val="009D3571"/>
    <w:rsid w:val="009D3883"/>
    <w:rsid w:val="009D413E"/>
    <w:rsid w:val="009D47F3"/>
    <w:rsid w:val="009D497B"/>
    <w:rsid w:val="009D4C10"/>
    <w:rsid w:val="009D520B"/>
    <w:rsid w:val="009D554E"/>
    <w:rsid w:val="009D5C47"/>
    <w:rsid w:val="009D638E"/>
    <w:rsid w:val="009D665F"/>
    <w:rsid w:val="009D6670"/>
    <w:rsid w:val="009D7FD8"/>
    <w:rsid w:val="009E0499"/>
    <w:rsid w:val="009E0A7E"/>
    <w:rsid w:val="009E0EA2"/>
    <w:rsid w:val="009E13EC"/>
    <w:rsid w:val="009E33F9"/>
    <w:rsid w:val="009E38C0"/>
    <w:rsid w:val="009E4EFF"/>
    <w:rsid w:val="009E5AE6"/>
    <w:rsid w:val="009E5B0C"/>
    <w:rsid w:val="009E669F"/>
    <w:rsid w:val="009E708A"/>
    <w:rsid w:val="009E7091"/>
    <w:rsid w:val="009E7DEC"/>
    <w:rsid w:val="009F004D"/>
    <w:rsid w:val="009F0397"/>
    <w:rsid w:val="009F0587"/>
    <w:rsid w:val="009F0B8F"/>
    <w:rsid w:val="009F0CEC"/>
    <w:rsid w:val="009F19FC"/>
    <w:rsid w:val="009F32F3"/>
    <w:rsid w:val="009F36DE"/>
    <w:rsid w:val="009F37AF"/>
    <w:rsid w:val="009F3DEC"/>
    <w:rsid w:val="009F3EB1"/>
    <w:rsid w:val="009F4326"/>
    <w:rsid w:val="009F4483"/>
    <w:rsid w:val="009F4A98"/>
    <w:rsid w:val="009F5145"/>
    <w:rsid w:val="009F52C9"/>
    <w:rsid w:val="009F5A1A"/>
    <w:rsid w:val="009F5AFE"/>
    <w:rsid w:val="009F60F8"/>
    <w:rsid w:val="009F626B"/>
    <w:rsid w:val="009F644E"/>
    <w:rsid w:val="009F6544"/>
    <w:rsid w:val="009F671F"/>
    <w:rsid w:val="009F70DA"/>
    <w:rsid w:val="00A00892"/>
    <w:rsid w:val="00A00CE3"/>
    <w:rsid w:val="00A022E4"/>
    <w:rsid w:val="00A0294C"/>
    <w:rsid w:val="00A02EE9"/>
    <w:rsid w:val="00A0354B"/>
    <w:rsid w:val="00A03597"/>
    <w:rsid w:val="00A03775"/>
    <w:rsid w:val="00A03BB1"/>
    <w:rsid w:val="00A04B36"/>
    <w:rsid w:val="00A05327"/>
    <w:rsid w:val="00A0593B"/>
    <w:rsid w:val="00A06F7D"/>
    <w:rsid w:val="00A10234"/>
    <w:rsid w:val="00A108E1"/>
    <w:rsid w:val="00A11267"/>
    <w:rsid w:val="00A11337"/>
    <w:rsid w:val="00A11B94"/>
    <w:rsid w:val="00A11DD7"/>
    <w:rsid w:val="00A14934"/>
    <w:rsid w:val="00A149BB"/>
    <w:rsid w:val="00A151DF"/>
    <w:rsid w:val="00A158A1"/>
    <w:rsid w:val="00A15D8C"/>
    <w:rsid w:val="00A15F45"/>
    <w:rsid w:val="00A1614A"/>
    <w:rsid w:val="00A16437"/>
    <w:rsid w:val="00A16636"/>
    <w:rsid w:val="00A166A0"/>
    <w:rsid w:val="00A17368"/>
    <w:rsid w:val="00A20234"/>
    <w:rsid w:val="00A20F56"/>
    <w:rsid w:val="00A21263"/>
    <w:rsid w:val="00A2177D"/>
    <w:rsid w:val="00A21B86"/>
    <w:rsid w:val="00A22B83"/>
    <w:rsid w:val="00A22BAF"/>
    <w:rsid w:val="00A22F76"/>
    <w:rsid w:val="00A2337D"/>
    <w:rsid w:val="00A23697"/>
    <w:rsid w:val="00A23923"/>
    <w:rsid w:val="00A24410"/>
    <w:rsid w:val="00A2444E"/>
    <w:rsid w:val="00A24FF5"/>
    <w:rsid w:val="00A25C8C"/>
    <w:rsid w:val="00A25D79"/>
    <w:rsid w:val="00A26C25"/>
    <w:rsid w:val="00A27BBD"/>
    <w:rsid w:val="00A27E22"/>
    <w:rsid w:val="00A30976"/>
    <w:rsid w:val="00A30E7C"/>
    <w:rsid w:val="00A30EB1"/>
    <w:rsid w:val="00A317F8"/>
    <w:rsid w:val="00A31840"/>
    <w:rsid w:val="00A324C2"/>
    <w:rsid w:val="00A328B0"/>
    <w:rsid w:val="00A33C92"/>
    <w:rsid w:val="00A33D91"/>
    <w:rsid w:val="00A34DB2"/>
    <w:rsid w:val="00A34E56"/>
    <w:rsid w:val="00A3524D"/>
    <w:rsid w:val="00A357F2"/>
    <w:rsid w:val="00A35D12"/>
    <w:rsid w:val="00A36670"/>
    <w:rsid w:val="00A36F81"/>
    <w:rsid w:val="00A37529"/>
    <w:rsid w:val="00A37904"/>
    <w:rsid w:val="00A3790D"/>
    <w:rsid w:val="00A37C49"/>
    <w:rsid w:val="00A37D0C"/>
    <w:rsid w:val="00A4019C"/>
    <w:rsid w:val="00A40C2B"/>
    <w:rsid w:val="00A40D53"/>
    <w:rsid w:val="00A42835"/>
    <w:rsid w:val="00A434A7"/>
    <w:rsid w:val="00A439F5"/>
    <w:rsid w:val="00A44306"/>
    <w:rsid w:val="00A44F58"/>
    <w:rsid w:val="00A45758"/>
    <w:rsid w:val="00A45874"/>
    <w:rsid w:val="00A45FA6"/>
    <w:rsid w:val="00A50160"/>
    <w:rsid w:val="00A51036"/>
    <w:rsid w:val="00A51AB4"/>
    <w:rsid w:val="00A51DDB"/>
    <w:rsid w:val="00A52162"/>
    <w:rsid w:val="00A53333"/>
    <w:rsid w:val="00A53666"/>
    <w:rsid w:val="00A5399B"/>
    <w:rsid w:val="00A53DC7"/>
    <w:rsid w:val="00A53F64"/>
    <w:rsid w:val="00A54989"/>
    <w:rsid w:val="00A551ED"/>
    <w:rsid w:val="00A55907"/>
    <w:rsid w:val="00A563FE"/>
    <w:rsid w:val="00A56C1B"/>
    <w:rsid w:val="00A57239"/>
    <w:rsid w:val="00A57956"/>
    <w:rsid w:val="00A60C80"/>
    <w:rsid w:val="00A6257D"/>
    <w:rsid w:val="00A62CCD"/>
    <w:rsid w:val="00A64AF4"/>
    <w:rsid w:val="00A655B6"/>
    <w:rsid w:val="00A65CD3"/>
    <w:rsid w:val="00A65DCF"/>
    <w:rsid w:val="00A677AB"/>
    <w:rsid w:val="00A67F0B"/>
    <w:rsid w:val="00A71048"/>
    <w:rsid w:val="00A717CD"/>
    <w:rsid w:val="00A71C27"/>
    <w:rsid w:val="00A71CDE"/>
    <w:rsid w:val="00A72E85"/>
    <w:rsid w:val="00A73062"/>
    <w:rsid w:val="00A730FA"/>
    <w:rsid w:val="00A7472E"/>
    <w:rsid w:val="00A753AC"/>
    <w:rsid w:val="00A75E10"/>
    <w:rsid w:val="00A76EA5"/>
    <w:rsid w:val="00A77805"/>
    <w:rsid w:val="00A77A16"/>
    <w:rsid w:val="00A77D90"/>
    <w:rsid w:val="00A8030E"/>
    <w:rsid w:val="00A80B5F"/>
    <w:rsid w:val="00A81CEE"/>
    <w:rsid w:val="00A81F6C"/>
    <w:rsid w:val="00A82791"/>
    <w:rsid w:val="00A842ED"/>
    <w:rsid w:val="00A84BD1"/>
    <w:rsid w:val="00A85CA0"/>
    <w:rsid w:val="00A86038"/>
    <w:rsid w:val="00A86A0A"/>
    <w:rsid w:val="00A86BAE"/>
    <w:rsid w:val="00A9037E"/>
    <w:rsid w:val="00A916F1"/>
    <w:rsid w:val="00A9194E"/>
    <w:rsid w:val="00A91ABD"/>
    <w:rsid w:val="00A921ED"/>
    <w:rsid w:val="00A927F5"/>
    <w:rsid w:val="00A929A5"/>
    <w:rsid w:val="00A92B61"/>
    <w:rsid w:val="00A93148"/>
    <w:rsid w:val="00A93EE5"/>
    <w:rsid w:val="00A9430A"/>
    <w:rsid w:val="00A94F01"/>
    <w:rsid w:val="00A95364"/>
    <w:rsid w:val="00A963EF"/>
    <w:rsid w:val="00A97549"/>
    <w:rsid w:val="00A9769A"/>
    <w:rsid w:val="00A9782A"/>
    <w:rsid w:val="00A97C8D"/>
    <w:rsid w:val="00AA1058"/>
    <w:rsid w:val="00AA1750"/>
    <w:rsid w:val="00AA1DDE"/>
    <w:rsid w:val="00AA1E1B"/>
    <w:rsid w:val="00AA2D02"/>
    <w:rsid w:val="00AA2EF2"/>
    <w:rsid w:val="00AA304E"/>
    <w:rsid w:val="00AA3E3F"/>
    <w:rsid w:val="00AA4EDB"/>
    <w:rsid w:val="00AA4F9C"/>
    <w:rsid w:val="00AA5999"/>
    <w:rsid w:val="00AB111F"/>
    <w:rsid w:val="00AB126B"/>
    <w:rsid w:val="00AB12DF"/>
    <w:rsid w:val="00AB1303"/>
    <w:rsid w:val="00AB156B"/>
    <w:rsid w:val="00AB2217"/>
    <w:rsid w:val="00AB2296"/>
    <w:rsid w:val="00AB257A"/>
    <w:rsid w:val="00AB3544"/>
    <w:rsid w:val="00AB4F73"/>
    <w:rsid w:val="00AB5577"/>
    <w:rsid w:val="00AB587D"/>
    <w:rsid w:val="00AB59D8"/>
    <w:rsid w:val="00AB5B8E"/>
    <w:rsid w:val="00AB62BA"/>
    <w:rsid w:val="00AB69D9"/>
    <w:rsid w:val="00AB6F06"/>
    <w:rsid w:val="00AB7286"/>
    <w:rsid w:val="00AB78CF"/>
    <w:rsid w:val="00AB7B58"/>
    <w:rsid w:val="00AB7BBE"/>
    <w:rsid w:val="00AC0152"/>
    <w:rsid w:val="00AC3656"/>
    <w:rsid w:val="00AC37E5"/>
    <w:rsid w:val="00AC4E28"/>
    <w:rsid w:val="00AC50C6"/>
    <w:rsid w:val="00AC57EE"/>
    <w:rsid w:val="00AC5CDE"/>
    <w:rsid w:val="00AC61E0"/>
    <w:rsid w:val="00AC6B30"/>
    <w:rsid w:val="00AC6D0E"/>
    <w:rsid w:val="00AC7066"/>
    <w:rsid w:val="00AC73B7"/>
    <w:rsid w:val="00AD118F"/>
    <w:rsid w:val="00AD1463"/>
    <w:rsid w:val="00AD1E8C"/>
    <w:rsid w:val="00AD2C21"/>
    <w:rsid w:val="00AD2D28"/>
    <w:rsid w:val="00AD2EC1"/>
    <w:rsid w:val="00AD2EC7"/>
    <w:rsid w:val="00AD30B3"/>
    <w:rsid w:val="00AD4306"/>
    <w:rsid w:val="00AD4AC2"/>
    <w:rsid w:val="00AD5058"/>
    <w:rsid w:val="00AD550D"/>
    <w:rsid w:val="00AD5636"/>
    <w:rsid w:val="00AD7D16"/>
    <w:rsid w:val="00AE00FC"/>
    <w:rsid w:val="00AE05FF"/>
    <w:rsid w:val="00AE0FAF"/>
    <w:rsid w:val="00AE1206"/>
    <w:rsid w:val="00AE12F9"/>
    <w:rsid w:val="00AE18AF"/>
    <w:rsid w:val="00AE1A35"/>
    <w:rsid w:val="00AE24D9"/>
    <w:rsid w:val="00AE26B6"/>
    <w:rsid w:val="00AE26EB"/>
    <w:rsid w:val="00AE2FE6"/>
    <w:rsid w:val="00AE4BAF"/>
    <w:rsid w:val="00AE4CE7"/>
    <w:rsid w:val="00AE4E27"/>
    <w:rsid w:val="00AE4F8E"/>
    <w:rsid w:val="00AE54AF"/>
    <w:rsid w:val="00AE56D1"/>
    <w:rsid w:val="00AE6414"/>
    <w:rsid w:val="00AE6844"/>
    <w:rsid w:val="00AE7F62"/>
    <w:rsid w:val="00AF07BA"/>
    <w:rsid w:val="00AF08F3"/>
    <w:rsid w:val="00AF1AFD"/>
    <w:rsid w:val="00AF2859"/>
    <w:rsid w:val="00AF463F"/>
    <w:rsid w:val="00AF5A30"/>
    <w:rsid w:val="00AF6C5A"/>
    <w:rsid w:val="00AF6C6E"/>
    <w:rsid w:val="00B0127C"/>
    <w:rsid w:val="00B01681"/>
    <w:rsid w:val="00B01A93"/>
    <w:rsid w:val="00B01AB5"/>
    <w:rsid w:val="00B01C4A"/>
    <w:rsid w:val="00B031D5"/>
    <w:rsid w:val="00B03518"/>
    <w:rsid w:val="00B03CB9"/>
    <w:rsid w:val="00B04106"/>
    <w:rsid w:val="00B041C4"/>
    <w:rsid w:val="00B04609"/>
    <w:rsid w:val="00B058EE"/>
    <w:rsid w:val="00B05D76"/>
    <w:rsid w:val="00B061F5"/>
    <w:rsid w:val="00B068BF"/>
    <w:rsid w:val="00B07309"/>
    <w:rsid w:val="00B110EC"/>
    <w:rsid w:val="00B11BBF"/>
    <w:rsid w:val="00B120B1"/>
    <w:rsid w:val="00B1233B"/>
    <w:rsid w:val="00B12353"/>
    <w:rsid w:val="00B124DB"/>
    <w:rsid w:val="00B12527"/>
    <w:rsid w:val="00B12C6E"/>
    <w:rsid w:val="00B12C80"/>
    <w:rsid w:val="00B13224"/>
    <w:rsid w:val="00B14DD9"/>
    <w:rsid w:val="00B15D76"/>
    <w:rsid w:val="00B16E27"/>
    <w:rsid w:val="00B172BB"/>
    <w:rsid w:val="00B17AAD"/>
    <w:rsid w:val="00B2001A"/>
    <w:rsid w:val="00B20124"/>
    <w:rsid w:val="00B20701"/>
    <w:rsid w:val="00B20BF3"/>
    <w:rsid w:val="00B20DCD"/>
    <w:rsid w:val="00B20F78"/>
    <w:rsid w:val="00B21260"/>
    <w:rsid w:val="00B2175E"/>
    <w:rsid w:val="00B21B0D"/>
    <w:rsid w:val="00B23CCD"/>
    <w:rsid w:val="00B23E59"/>
    <w:rsid w:val="00B2489F"/>
    <w:rsid w:val="00B24ADC"/>
    <w:rsid w:val="00B24CF1"/>
    <w:rsid w:val="00B252F6"/>
    <w:rsid w:val="00B25378"/>
    <w:rsid w:val="00B26C94"/>
    <w:rsid w:val="00B26D1D"/>
    <w:rsid w:val="00B27245"/>
    <w:rsid w:val="00B313FB"/>
    <w:rsid w:val="00B314A9"/>
    <w:rsid w:val="00B32295"/>
    <w:rsid w:val="00B32726"/>
    <w:rsid w:val="00B33192"/>
    <w:rsid w:val="00B336AE"/>
    <w:rsid w:val="00B33DA2"/>
    <w:rsid w:val="00B34EA2"/>
    <w:rsid w:val="00B352A5"/>
    <w:rsid w:val="00B35BB5"/>
    <w:rsid w:val="00B361EB"/>
    <w:rsid w:val="00B36317"/>
    <w:rsid w:val="00B3636F"/>
    <w:rsid w:val="00B37287"/>
    <w:rsid w:val="00B374CD"/>
    <w:rsid w:val="00B4145E"/>
    <w:rsid w:val="00B415B9"/>
    <w:rsid w:val="00B42766"/>
    <w:rsid w:val="00B429F4"/>
    <w:rsid w:val="00B429F5"/>
    <w:rsid w:val="00B431EA"/>
    <w:rsid w:val="00B43612"/>
    <w:rsid w:val="00B43964"/>
    <w:rsid w:val="00B43A75"/>
    <w:rsid w:val="00B44CEF"/>
    <w:rsid w:val="00B4664D"/>
    <w:rsid w:val="00B46F82"/>
    <w:rsid w:val="00B478FC"/>
    <w:rsid w:val="00B47988"/>
    <w:rsid w:val="00B50390"/>
    <w:rsid w:val="00B506EC"/>
    <w:rsid w:val="00B50D37"/>
    <w:rsid w:val="00B511EA"/>
    <w:rsid w:val="00B52308"/>
    <w:rsid w:val="00B52765"/>
    <w:rsid w:val="00B52E0F"/>
    <w:rsid w:val="00B52F50"/>
    <w:rsid w:val="00B5327C"/>
    <w:rsid w:val="00B5469F"/>
    <w:rsid w:val="00B54B42"/>
    <w:rsid w:val="00B54E0D"/>
    <w:rsid w:val="00B55AA3"/>
    <w:rsid w:val="00B55E34"/>
    <w:rsid w:val="00B578DE"/>
    <w:rsid w:val="00B57DD7"/>
    <w:rsid w:val="00B57F50"/>
    <w:rsid w:val="00B60203"/>
    <w:rsid w:val="00B6065D"/>
    <w:rsid w:val="00B609C5"/>
    <w:rsid w:val="00B60C42"/>
    <w:rsid w:val="00B60D50"/>
    <w:rsid w:val="00B631BD"/>
    <w:rsid w:val="00B63234"/>
    <w:rsid w:val="00B638CF"/>
    <w:rsid w:val="00B63A6C"/>
    <w:rsid w:val="00B63C30"/>
    <w:rsid w:val="00B64081"/>
    <w:rsid w:val="00B6436C"/>
    <w:rsid w:val="00B64DA4"/>
    <w:rsid w:val="00B64E49"/>
    <w:rsid w:val="00B65741"/>
    <w:rsid w:val="00B65964"/>
    <w:rsid w:val="00B65B04"/>
    <w:rsid w:val="00B66219"/>
    <w:rsid w:val="00B66F7B"/>
    <w:rsid w:val="00B679C4"/>
    <w:rsid w:val="00B67A9D"/>
    <w:rsid w:val="00B67E62"/>
    <w:rsid w:val="00B7290B"/>
    <w:rsid w:val="00B7298F"/>
    <w:rsid w:val="00B73906"/>
    <w:rsid w:val="00B74069"/>
    <w:rsid w:val="00B74C86"/>
    <w:rsid w:val="00B7516A"/>
    <w:rsid w:val="00B75631"/>
    <w:rsid w:val="00B759BF"/>
    <w:rsid w:val="00B75FFA"/>
    <w:rsid w:val="00B761A6"/>
    <w:rsid w:val="00B76CCD"/>
    <w:rsid w:val="00B77315"/>
    <w:rsid w:val="00B7752A"/>
    <w:rsid w:val="00B77947"/>
    <w:rsid w:val="00B77C10"/>
    <w:rsid w:val="00B77E80"/>
    <w:rsid w:val="00B80764"/>
    <w:rsid w:val="00B80ADE"/>
    <w:rsid w:val="00B8102E"/>
    <w:rsid w:val="00B81915"/>
    <w:rsid w:val="00B819FC"/>
    <w:rsid w:val="00B81AE3"/>
    <w:rsid w:val="00B82475"/>
    <w:rsid w:val="00B831FC"/>
    <w:rsid w:val="00B832D9"/>
    <w:rsid w:val="00B841F3"/>
    <w:rsid w:val="00B84C3E"/>
    <w:rsid w:val="00B8565F"/>
    <w:rsid w:val="00B8580B"/>
    <w:rsid w:val="00B864DA"/>
    <w:rsid w:val="00B865AE"/>
    <w:rsid w:val="00B90339"/>
    <w:rsid w:val="00B9046F"/>
    <w:rsid w:val="00B917F0"/>
    <w:rsid w:val="00B9186B"/>
    <w:rsid w:val="00B92035"/>
    <w:rsid w:val="00B92203"/>
    <w:rsid w:val="00B92BBF"/>
    <w:rsid w:val="00B94C0A"/>
    <w:rsid w:val="00B94EDD"/>
    <w:rsid w:val="00B960B2"/>
    <w:rsid w:val="00B964F2"/>
    <w:rsid w:val="00B96EA0"/>
    <w:rsid w:val="00BA03BC"/>
    <w:rsid w:val="00BA0CE6"/>
    <w:rsid w:val="00BA0F1D"/>
    <w:rsid w:val="00BA1F50"/>
    <w:rsid w:val="00BA2D3D"/>
    <w:rsid w:val="00BA2D41"/>
    <w:rsid w:val="00BA2EDE"/>
    <w:rsid w:val="00BA3CF6"/>
    <w:rsid w:val="00BA474F"/>
    <w:rsid w:val="00BA51E4"/>
    <w:rsid w:val="00BA5516"/>
    <w:rsid w:val="00BA55AA"/>
    <w:rsid w:val="00BA586F"/>
    <w:rsid w:val="00BA5ECF"/>
    <w:rsid w:val="00BA5F21"/>
    <w:rsid w:val="00BA63AE"/>
    <w:rsid w:val="00BA6EF9"/>
    <w:rsid w:val="00BA7BEB"/>
    <w:rsid w:val="00BB109F"/>
    <w:rsid w:val="00BB164B"/>
    <w:rsid w:val="00BB1C60"/>
    <w:rsid w:val="00BB1D63"/>
    <w:rsid w:val="00BB20DC"/>
    <w:rsid w:val="00BB28C9"/>
    <w:rsid w:val="00BB2CC5"/>
    <w:rsid w:val="00BB2F32"/>
    <w:rsid w:val="00BB4200"/>
    <w:rsid w:val="00BB5F47"/>
    <w:rsid w:val="00BB6060"/>
    <w:rsid w:val="00BB68AF"/>
    <w:rsid w:val="00BB6B5B"/>
    <w:rsid w:val="00BB6D80"/>
    <w:rsid w:val="00BB7F34"/>
    <w:rsid w:val="00BC02C4"/>
    <w:rsid w:val="00BC0A50"/>
    <w:rsid w:val="00BC1396"/>
    <w:rsid w:val="00BC1E00"/>
    <w:rsid w:val="00BC1E54"/>
    <w:rsid w:val="00BC2765"/>
    <w:rsid w:val="00BC28AB"/>
    <w:rsid w:val="00BC3620"/>
    <w:rsid w:val="00BC37E6"/>
    <w:rsid w:val="00BC4B61"/>
    <w:rsid w:val="00BC51D8"/>
    <w:rsid w:val="00BC52DF"/>
    <w:rsid w:val="00BC5F7D"/>
    <w:rsid w:val="00BC6E2C"/>
    <w:rsid w:val="00BC6FE8"/>
    <w:rsid w:val="00BC71B5"/>
    <w:rsid w:val="00BC7405"/>
    <w:rsid w:val="00BC7CED"/>
    <w:rsid w:val="00BC7EDA"/>
    <w:rsid w:val="00BD006C"/>
    <w:rsid w:val="00BD0965"/>
    <w:rsid w:val="00BD0C86"/>
    <w:rsid w:val="00BD1206"/>
    <w:rsid w:val="00BD14B0"/>
    <w:rsid w:val="00BD1C69"/>
    <w:rsid w:val="00BD1FB8"/>
    <w:rsid w:val="00BD215B"/>
    <w:rsid w:val="00BD262C"/>
    <w:rsid w:val="00BD3511"/>
    <w:rsid w:val="00BD3CC1"/>
    <w:rsid w:val="00BD42BD"/>
    <w:rsid w:val="00BD4B4A"/>
    <w:rsid w:val="00BD5604"/>
    <w:rsid w:val="00BD59D7"/>
    <w:rsid w:val="00BD6212"/>
    <w:rsid w:val="00BD65C5"/>
    <w:rsid w:val="00BD6BC2"/>
    <w:rsid w:val="00BD6CEB"/>
    <w:rsid w:val="00BD6F5E"/>
    <w:rsid w:val="00BD7504"/>
    <w:rsid w:val="00BD756C"/>
    <w:rsid w:val="00BE007A"/>
    <w:rsid w:val="00BE05A1"/>
    <w:rsid w:val="00BE05D7"/>
    <w:rsid w:val="00BE10F2"/>
    <w:rsid w:val="00BE15B5"/>
    <w:rsid w:val="00BE163B"/>
    <w:rsid w:val="00BE21C1"/>
    <w:rsid w:val="00BE2C7A"/>
    <w:rsid w:val="00BE323F"/>
    <w:rsid w:val="00BE3AB3"/>
    <w:rsid w:val="00BE466F"/>
    <w:rsid w:val="00BE5230"/>
    <w:rsid w:val="00BE589F"/>
    <w:rsid w:val="00BE6740"/>
    <w:rsid w:val="00BE7782"/>
    <w:rsid w:val="00BE7BDF"/>
    <w:rsid w:val="00BE7D8D"/>
    <w:rsid w:val="00BF04A6"/>
    <w:rsid w:val="00BF0A20"/>
    <w:rsid w:val="00BF1EC7"/>
    <w:rsid w:val="00BF1F8A"/>
    <w:rsid w:val="00BF22B2"/>
    <w:rsid w:val="00BF2AFE"/>
    <w:rsid w:val="00BF35DA"/>
    <w:rsid w:val="00BF372D"/>
    <w:rsid w:val="00BF3FB3"/>
    <w:rsid w:val="00BF4609"/>
    <w:rsid w:val="00BF48D8"/>
    <w:rsid w:val="00BF5245"/>
    <w:rsid w:val="00BF53E1"/>
    <w:rsid w:val="00BF562D"/>
    <w:rsid w:val="00BF5B91"/>
    <w:rsid w:val="00BF686B"/>
    <w:rsid w:val="00BF732A"/>
    <w:rsid w:val="00BF7A16"/>
    <w:rsid w:val="00BF7A6E"/>
    <w:rsid w:val="00BF7B43"/>
    <w:rsid w:val="00C0079F"/>
    <w:rsid w:val="00C00AC9"/>
    <w:rsid w:val="00C00D2A"/>
    <w:rsid w:val="00C00DD0"/>
    <w:rsid w:val="00C0150E"/>
    <w:rsid w:val="00C01CF7"/>
    <w:rsid w:val="00C02433"/>
    <w:rsid w:val="00C02517"/>
    <w:rsid w:val="00C031DC"/>
    <w:rsid w:val="00C033A1"/>
    <w:rsid w:val="00C03408"/>
    <w:rsid w:val="00C034E2"/>
    <w:rsid w:val="00C04168"/>
    <w:rsid w:val="00C045B1"/>
    <w:rsid w:val="00C04D94"/>
    <w:rsid w:val="00C05386"/>
    <w:rsid w:val="00C05CB3"/>
    <w:rsid w:val="00C06104"/>
    <w:rsid w:val="00C07546"/>
    <w:rsid w:val="00C07736"/>
    <w:rsid w:val="00C100A0"/>
    <w:rsid w:val="00C100BE"/>
    <w:rsid w:val="00C106C8"/>
    <w:rsid w:val="00C10A9A"/>
    <w:rsid w:val="00C11397"/>
    <w:rsid w:val="00C11F86"/>
    <w:rsid w:val="00C130EF"/>
    <w:rsid w:val="00C13438"/>
    <w:rsid w:val="00C14661"/>
    <w:rsid w:val="00C14CB5"/>
    <w:rsid w:val="00C14E18"/>
    <w:rsid w:val="00C151CB"/>
    <w:rsid w:val="00C1545D"/>
    <w:rsid w:val="00C15554"/>
    <w:rsid w:val="00C15789"/>
    <w:rsid w:val="00C1602A"/>
    <w:rsid w:val="00C1690D"/>
    <w:rsid w:val="00C16B28"/>
    <w:rsid w:val="00C16BAF"/>
    <w:rsid w:val="00C16DCA"/>
    <w:rsid w:val="00C17471"/>
    <w:rsid w:val="00C17CB7"/>
    <w:rsid w:val="00C17EC6"/>
    <w:rsid w:val="00C17F1D"/>
    <w:rsid w:val="00C213F4"/>
    <w:rsid w:val="00C21468"/>
    <w:rsid w:val="00C22255"/>
    <w:rsid w:val="00C22503"/>
    <w:rsid w:val="00C2250E"/>
    <w:rsid w:val="00C225EE"/>
    <w:rsid w:val="00C2273F"/>
    <w:rsid w:val="00C22A2B"/>
    <w:rsid w:val="00C22A8C"/>
    <w:rsid w:val="00C22E7E"/>
    <w:rsid w:val="00C22F3B"/>
    <w:rsid w:val="00C2387F"/>
    <w:rsid w:val="00C24760"/>
    <w:rsid w:val="00C25094"/>
    <w:rsid w:val="00C25CFC"/>
    <w:rsid w:val="00C25E4F"/>
    <w:rsid w:val="00C25F1D"/>
    <w:rsid w:val="00C25FDE"/>
    <w:rsid w:val="00C260E1"/>
    <w:rsid w:val="00C266CF"/>
    <w:rsid w:val="00C267BF"/>
    <w:rsid w:val="00C27497"/>
    <w:rsid w:val="00C27918"/>
    <w:rsid w:val="00C27927"/>
    <w:rsid w:val="00C27CF5"/>
    <w:rsid w:val="00C30CE9"/>
    <w:rsid w:val="00C31184"/>
    <w:rsid w:val="00C3167D"/>
    <w:rsid w:val="00C31C75"/>
    <w:rsid w:val="00C32199"/>
    <w:rsid w:val="00C32241"/>
    <w:rsid w:val="00C327FC"/>
    <w:rsid w:val="00C3492B"/>
    <w:rsid w:val="00C34996"/>
    <w:rsid w:val="00C34B7F"/>
    <w:rsid w:val="00C3524B"/>
    <w:rsid w:val="00C353B2"/>
    <w:rsid w:val="00C36C6A"/>
    <w:rsid w:val="00C3725C"/>
    <w:rsid w:val="00C3743D"/>
    <w:rsid w:val="00C3745F"/>
    <w:rsid w:val="00C379F2"/>
    <w:rsid w:val="00C37B31"/>
    <w:rsid w:val="00C37C70"/>
    <w:rsid w:val="00C37D2D"/>
    <w:rsid w:val="00C40A7D"/>
    <w:rsid w:val="00C40B31"/>
    <w:rsid w:val="00C41851"/>
    <w:rsid w:val="00C41E63"/>
    <w:rsid w:val="00C43085"/>
    <w:rsid w:val="00C431A5"/>
    <w:rsid w:val="00C43B14"/>
    <w:rsid w:val="00C44B14"/>
    <w:rsid w:val="00C44B9D"/>
    <w:rsid w:val="00C44E3B"/>
    <w:rsid w:val="00C44FA7"/>
    <w:rsid w:val="00C45493"/>
    <w:rsid w:val="00C4624C"/>
    <w:rsid w:val="00C46306"/>
    <w:rsid w:val="00C464F6"/>
    <w:rsid w:val="00C4675B"/>
    <w:rsid w:val="00C46D96"/>
    <w:rsid w:val="00C4712C"/>
    <w:rsid w:val="00C47843"/>
    <w:rsid w:val="00C50073"/>
    <w:rsid w:val="00C50182"/>
    <w:rsid w:val="00C504D7"/>
    <w:rsid w:val="00C51BC1"/>
    <w:rsid w:val="00C51FC0"/>
    <w:rsid w:val="00C524AE"/>
    <w:rsid w:val="00C5254D"/>
    <w:rsid w:val="00C52C2A"/>
    <w:rsid w:val="00C5330E"/>
    <w:rsid w:val="00C53999"/>
    <w:rsid w:val="00C53CA4"/>
    <w:rsid w:val="00C53FF4"/>
    <w:rsid w:val="00C54A6C"/>
    <w:rsid w:val="00C54BF1"/>
    <w:rsid w:val="00C55EB3"/>
    <w:rsid w:val="00C56ED2"/>
    <w:rsid w:val="00C571AE"/>
    <w:rsid w:val="00C57565"/>
    <w:rsid w:val="00C6038D"/>
    <w:rsid w:val="00C60643"/>
    <w:rsid w:val="00C60D9D"/>
    <w:rsid w:val="00C60E4D"/>
    <w:rsid w:val="00C62589"/>
    <w:rsid w:val="00C62A31"/>
    <w:rsid w:val="00C63A7C"/>
    <w:rsid w:val="00C64054"/>
    <w:rsid w:val="00C6460F"/>
    <w:rsid w:val="00C64DB7"/>
    <w:rsid w:val="00C65205"/>
    <w:rsid w:val="00C679DC"/>
    <w:rsid w:val="00C67AE3"/>
    <w:rsid w:val="00C67B70"/>
    <w:rsid w:val="00C7060D"/>
    <w:rsid w:val="00C70A9F"/>
    <w:rsid w:val="00C7138C"/>
    <w:rsid w:val="00C717AF"/>
    <w:rsid w:val="00C71AEA"/>
    <w:rsid w:val="00C72651"/>
    <w:rsid w:val="00C729B3"/>
    <w:rsid w:val="00C72BC6"/>
    <w:rsid w:val="00C74973"/>
    <w:rsid w:val="00C75348"/>
    <w:rsid w:val="00C75D7B"/>
    <w:rsid w:val="00C76133"/>
    <w:rsid w:val="00C76734"/>
    <w:rsid w:val="00C7679F"/>
    <w:rsid w:val="00C77B88"/>
    <w:rsid w:val="00C8053F"/>
    <w:rsid w:val="00C806D3"/>
    <w:rsid w:val="00C80B47"/>
    <w:rsid w:val="00C80DBB"/>
    <w:rsid w:val="00C810CD"/>
    <w:rsid w:val="00C81EEC"/>
    <w:rsid w:val="00C823C4"/>
    <w:rsid w:val="00C82AB2"/>
    <w:rsid w:val="00C83156"/>
    <w:rsid w:val="00C8328F"/>
    <w:rsid w:val="00C83D0B"/>
    <w:rsid w:val="00C84EF0"/>
    <w:rsid w:val="00C856A7"/>
    <w:rsid w:val="00C85A37"/>
    <w:rsid w:val="00C85E30"/>
    <w:rsid w:val="00C860DE"/>
    <w:rsid w:val="00C86553"/>
    <w:rsid w:val="00C86837"/>
    <w:rsid w:val="00C86B27"/>
    <w:rsid w:val="00C87976"/>
    <w:rsid w:val="00C87E09"/>
    <w:rsid w:val="00C905EC"/>
    <w:rsid w:val="00C91125"/>
    <w:rsid w:val="00C91802"/>
    <w:rsid w:val="00C91B1F"/>
    <w:rsid w:val="00C92530"/>
    <w:rsid w:val="00C926C9"/>
    <w:rsid w:val="00C9281E"/>
    <w:rsid w:val="00C92BBD"/>
    <w:rsid w:val="00C931BF"/>
    <w:rsid w:val="00C93477"/>
    <w:rsid w:val="00C936D0"/>
    <w:rsid w:val="00C93D69"/>
    <w:rsid w:val="00C93E69"/>
    <w:rsid w:val="00C94160"/>
    <w:rsid w:val="00C941D1"/>
    <w:rsid w:val="00C962FC"/>
    <w:rsid w:val="00C96515"/>
    <w:rsid w:val="00CA070C"/>
    <w:rsid w:val="00CA0723"/>
    <w:rsid w:val="00CA0CFC"/>
    <w:rsid w:val="00CA1C62"/>
    <w:rsid w:val="00CA1F3B"/>
    <w:rsid w:val="00CA2870"/>
    <w:rsid w:val="00CA375C"/>
    <w:rsid w:val="00CA3E74"/>
    <w:rsid w:val="00CA40DD"/>
    <w:rsid w:val="00CA4C1C"/>
    <w:rsid w:val="00CA51AC"/>
    <w:rsid w:val="00CA56AE"/>
    <w:rsid w:val="00CA5886"/>
    <w:rsid w:val="00CA5889"/>
    <w:rsid w:val="00CA594C"/>
    <w:rsid w:val="00CA5C6F"/>
    <w:rsid w:val="00CA7DE3"/>
    <w:rsid w:val="00CA7F6D"/>
    <w:rsid w:val="00CB0B92"/>
    <w:rsid w:val="00CB1401"/>
    <w:rsid w:val="00CB1543"/>
    <w:rsid w:val="00CB20EB"/>
    <w:rsid w:val="00CB2CEA"/>
    <w:rsid w:val="00CB4438"/>
    <w:rsid w:val="00CB4B0F"/>
    <w:rsid w:val="00CB4F09"/>
    <w:rsid w:val="00CB5740"/>
    <w:rsid w:val="00CB5A90"/>
    <w:rsid w:val="00CB6078"/>
    <w:rsid w:val="00CB6B2A"/>
    <w:rsid w:val="00CB6D58"/>
    <w:rsid w:val="00CC1311"/>
    <w:rsid w:val="00CC1810"/>
    <w:rsid w:val="00CC18C7"/>
    <w:rsid w:val="00CC2CAE"/>
    <w:rsid w:val="00CC2FD6"/>
    <w:rsid w:val="00CC37A3"/>
    <w:rsid w:val="00CC3DE6"/>
    <w:rsid w:val="00CC452C"/>
    <w:rsid w:val="00CC5472"/>
    <w:rsid w:val="00CC644D"/>
    <w:rsid w:val="00CC6731"/>
    <w:rsid w:val="00CC69A1"/>
    <w:rsid w:val="00CC6E85"/>
    <w:rsid w:val="00CC7237"/>
    <w:rsid w:val="00CC7A0E"/>
    <w:rsid w:val="00CC7B67"/>
    <w:rsid w:val="00CC7C86"/>
    <w:rsid w:val="00CD0698"/>
    <w:rsid w:val="00CD0DEE"/>
    <w:rsid w:val="00CD211B"/>
    <w:rsid w:val="00CD29EB"/>
    <w:rsid w:val="00CD3069"/>
    <w:rsid w:val="00CD313C"/>
    <w:rsid w:val="00CD3540"/>
    <w:rsid w:val="00CD3EF8"/>
    <w:rsid w:val="00CD6184"/>
    <w:rsid w:val="00CD6313"/>
    <w:rsid w:val="00CD7A81"/>
    <w:rsid w:val="00CE0616"/>
    <w:rsid w:val="00CE11AE"/>
    <w:rsid w:val="00CE1AF7"/>
    <w:rsid w:val="00CE1B6F"/>
    <w:rsid w:val="00CE24A8"/>
    <w:rsid w:val="00CE2805"/>
    <w:rsid w:val="00CE28EA"/>
    <w:rsid w:val="00CE2BD2"/>
    <w:rsid w:val="00CE2E9E"/>
    <w:rsid w:val="00CE37A1"/>
    <w:rsid w:val="00CE393F"/>
    <w:rsid w:val="00CE621C"/>
    <w:rsid w:val="00CE6C61"/>
    <w:rsid w:val="00CE6EE0"/>
    <w:rsid w:val="00CE74E4"/>
    <w:rsid w:val="00CE78D6"/>
    <w:rsid w:val="00CF099A"/>
    <w:rsid w:val="00CF0D88"/>
    <w:rsid w:val="00CF15CB"/>
    <w:rsid w:val="00CF2098"/>
    <w:rsid w:val="00CF2A0D"/>
    <w:rsid w:val="00CF3274"/>
    <w:rsid w:val="00CF4055"/>
    <w:rsid w:val="00CF4071"/>
    <w:rsid w:val="00CF4805"/>
    <w:rsid w:val="00CF601B"/>
    <w:rsid w:val="00CF6043"/>
    <w:rsid w:val="00CF61B0"/>
    <w:rsid w:val="00CF6EF9"/>
    <w:rsid w:val="00CF7013"/>
    <w:rsid w:val="00CF7272"/>
    <w:rsid w:val="00CF79C4"/>
    <w:rsid w:val="00D0055E"/>
    <w:rsid w:val="00D00997"/>
    <w:rsid w:val="00D013DD"/>
    <w:rsid w:val="00D01CAD"/>
    <w:rsid w:val="00D01FE3"/>
    <w:rsid w:val="00D02416"/>
    <w:rsid w:val="00D02478"/>
    <w:rsid w:val="00D02DD4"/>
    <w:rsid w:val="00D02E72"/>
    <w:rsid w:val="00D02F4B"/>
    <w:rsid w:val="00D03213"/>
    <w:rsid w:val="00D039E1"/>
    <w:rsid w:val="00D04630"/>
    <w:rsid w:val="00D048B5"/>
    <w:rsid w:val="00D05260"/>
    <w:rsid w:val="00D05970"/>
    <w:rsid w:val="00D05AF8"/>
    <w:rsid w:val="00D05CE8"/>
    <w:rsid w:val="00D05DE0"/>
    <w:rsid w:val="00D0647E"/>
    <w:rsid w:val="00D074A9"/>
    <w:rsid w:val="00D077D1"/>
    <w:rsid w:val="00D07DA4"/>
    <w:rsid w:val="00D10252"/>
    <w:rsid w:val="00D102D4"/>
    <w:rsid w:val="00D11C67"/>
    <w:rsid w:val="00D13020"/>
    <w:rsid w:val="00D136CE"/>
    <w:rsid w:val="00D1372C"/>
    <w:rsid w:val="00D13800"/>
    <w:rsid w:val="00D146A0"/>
    <w:rsid w:val="00D1489D"/>
    <w:rsid w:val="00D14A9C"/>
    <w:rsid w:val="00D14C9E"/>
    <w:rsid w:val="00D14DD4"/>
    <w:rsid w:val="00D1503D"/>
    <w:rsid w:val="00D17362"/>
    <w:rsid w:val="00D175BB"/>
    <w:rsid w:val="00D175CA"/>
    <w:rsid w:val="00D17E0D"/>
    <w:rsid w:val="00D17E56"/>
    <w:rsid w:val="00D20176"/>
    <w:rsid w:val="00D2083B"/>
    <w:rsid w:val="00D20A1C"/>
    <w:rsid w:val="00D20D05"/>
    <w:rsid w:val="00D2101B"/>
    <w:rsid w:val="00D214D2"/>
    <w:rsid w:val="00D21C6C"/>
    <w:rsid w:val="00D221AC"/>
    <w:rsid w:val="00D2266A"/>
    <w:rsid w:val="00D22964"/>
    <w:rsid w:val="00D22A55"/>
    <w:rsid w:val="00D22F56"/>
    <w:rsid w:val="00D23425"/>
    <w:rsid w:val="00D236B8"/>
    <w:rsid w:val="00D24621"/>
    <w:rsid w:val="00D24F19"/>
    <w:rsid w:val="00D256C0"/>
    <w:rsid w:val="00D258F8"/>
    <w:rsid w:val="00D25A1A"/>
    <w:rsid w:val="00D25EEF"/>
    <w:rsid w:val="00D2647A"/>
    <w:rsid w:val="00D26877"/>
    <w:rsid w:val="00D27A13"/>
    <w:rsid w:val="00D305DA"/>
    <w:rsid w:val="00D311E0"/>
    <w:rsid w:val="00D33289"/>
    <w:rsid w:val="00D332C8"/>
    <w:rsid w:val="00D335F2"/>
    <w:rsid w:val="00D336BD"/>
    <w:rsid w:val="00D33DF4"/>
    <w:rsid w:val="00D34007"/>
    <w:rsid w:val="00D34AE2"/>
    <w:rsid w:val="00D35238"/>
    <w:rsid w:val="00D355FD"/>
    <w:rsid w:val="00D3648E"/>
    <w:rsid w:val="00D36784"/>
    <w:rsid w:val="00D3690C"/>
    <w:rsid w:val="00D36BF2"/>
    <w:rsid w:val="00D37F0F"/>
    <w:rsid w:val="00D37FEA"/>
    <w:rsid w:val="00D40642"/>
    <w:rsid w:val="00D41402"/>
    <w:rsid w:val="00D41759"/>
    <w:rsid w:val="00D42C1B"/>
    <w:rsid w:val="00D42CEE"/>
    <w:rsid w:val="00D430EB"/>
    <w:rsid w:val="00D4368D"/>
    <w:rsid w:val="00D439AE"/>
    <w:rsid w:val="00D439D5"/>
    <w:rsid w:val="00D439E1"/>
    <w:rsid w:val="00D43BE0"/>
    <w:rsid w:val="00D44049"/>
    <w:rsid w:val="00D44E1E"/>
    <w:rsid w:val="00D455A5"/>
    <w:rsid w:val="00D45972"/>
    <w:rsid w:val="00D470C6"/>
    <w:rsid w:val="00D47433"/>
    <w:rsid w:val="00D475F5"/>
    <w:rsid w:val="00D50120"/>
    <w:rsid w:val="00D50792"/>
    <w:rsid w:val="00D50C46"/>
    <w:rsid w:val="00D50EA7"/>
    <w:rsid w:val="00D5114C"/>
    <w:rsid w:val="00D5199A"/>
    <w:rsid w:val="00D51F6F"/>
    <w:rsid w:val="00D526C4"/>
    <w:rsid w:val="00D530F3"/>
    <w:rsid w:val="00D53E07"/>
    <w:rsid w:val="00D541C6"/>
    <w:rsid w:val="00D542F0"/>
    <w:rsid w:val="00D54F9D"/>
    <w:rsid w:val="00D550CE"/>
    <w:rsid w:val="00D5547B"/>
    <w:rsid w:val="00D5716C"/>
    <w:rsid w:val="00D57C94"/>
    <w:rsid w:val="00D602D1"/>
    <w:rsid w:val="00D6095E"/>
    <w:rsid w:val="00D60F53"/>
    <w:rsid w:val="00D6122F"/>
    <w:rsid w:val="00D61504"/>
    <w:rsid w:val="00D62394"/>
    <w:rsid w:val="00D63273"/>
    <w:rsid w:val="00D63A65"/>
    <w:rsid w:val="00D63AD1"/>
    <w:rsid w:val="00D63BAB"/>
    <w:rsid w:val="00D63CA7"/>
    <w:rsid w:val="00D64AB1"/>
    <w:rsid w:val="00D64C50"/>
    <w:rsid w:val="00D6524B"/>
    <w:rsid w:val="00D65493"/>
    <w:rsid w:val="00D66379"/>
    <w:rsid w:val="00D67CC6"/>
    <w:rsid w:val="00D67F74"/>
    <w:rsid w:val="00D70C78"/>
    <w:rsid w:val="00D714B3"/>
    <w:rsid w:val="00D71D79"/>
    <w:rsid w:val="00D720DC"/>
    <w:rsid w:val="00D72DA8"/>
    <w:rsid w:val="00D73F52"/>
    <w:rsid w:val="00D7410B"/>
    <w:rsid w:val="00D75D86"/>
    <w:rsid w:val="00D75E9E"/>
    <w:rsid w:val="00D75FDB"/>
    <w:rsid w:val="00D76941"/>
    <w:rsid w:val="00D76A75"/>
    <w:rsid w:val="00D77187"/>
    <w:rsid w:val="00D776DB"/>
    <w:rsid w:val="00D802C2"/>
    <w:rsid w:val="00D8069B"/>
    <w:rsid w:val="00D80987"/>
    <w:rsid w:val="00D82544"/>
    <w:rsid w:val="00D82CBC"/>
    <w:rsid w:val="00D82CCF"/>
    <w:rsid w:val="00D831A4"/>
    <w:rsid w:val="00D84021"/>
    <w:rsid w:val="00D841B8"/>
    <w:rsid w:val="00D844F9"/>
    <w:rsid w:val="00D84962"/>
    <w:rsid w:val="00D84993"/>
    <w:rsid w:val="00D84A1A"/>
    <w:rsid w:val="00D8525F"/>
    <w:rsid w:val="00D8602A"/>
    <w:rsid w:val="00D866E4"/>
    <w:rsid w:val="00D8689A"/>
    <w:rsid w:val="00D910A3"/>
    <w:rsid w:val="00D91496"/>
    <w:rsid w:val="00D91B76"/>
    <w:rsid w:val="00D922A9"/>
    <w:rsid w:val="00D92FE1"/>
    <w:rsid w:val="00D9306C"/>
    <w:rsid w:val="00D9321E"/>
    <w:rsid w:val="00D935F8"/>
    <w:rsid w:val="00D9467A"/>
    <w:rsid w:val="00D949AD"/>
    <w:rsid w:val="00D9542F"/>
    <w:rsid w:val="00D954C9"/>
    <w:rsid w:val="00D95597"/>
    <w:rsid w:val="00D959A8"/>
    <w:rsid w:val="00D967CC"/>
    <w:rsid w:val="00DA00D6"/>
    <w:rsid w:val="00DA0376"/>
    <w:rsid w:val="00DA084E"/>
    <w:rsid w:val="00DA0850"/>
    <w:rsid w:val="00DA17DC"/>
    <w:rsid w:val="00DA3470"/>
    <w:rsid w:val="00DA3A55"/>
    <w:rsid w:val="00DA3C62"/>
    <w:rsid w:val="00DA4330"/>
    <w:rsid w:val="00DA4A62"/>
    <w:rsid w:val="00DA4C91"/>
    <w:rsid w:val="00DA52A1"/>
    <w:rsid w:val="00DA5AE3"/>
    <w:rsid w:val="00DA648B"/>
    <w:rsid w:val="00DA65EF"/>
    <w:rsid w:val="00DA767F"/>
    <w:rsid w:val="00DA788B"/>
    <w:rsid w:val="00DA79D4"/>
    <w:rsid w:val="00DB00A8"/>
    <w:rsid w:val="00DB0446"/>
    <w:rsid w:val="00DB0549"/>
    <w:rsid w:val="00DB067B"/>
    <w:rsid w:val="00DB1085"/>
    <w:rsid w:val="00DB15C8"/>
    <w:rsid w:val="00DB18A8"/>
    <w:rsid w:val="00DB1A74"/>
    <w:rsid w:val="00DB1A97"/>
    <w:rsid w:val="00DB1BE7"/>
    <w:rsid w:val="00DB20BD"/>
    <w:rsid w:val="00DB2488"/>
    <w:rsid w:val="00DB263F"/>
    <w:rsid w:val="00DB275D"/>
    <w:rsid w:val="00DB2C42"/>
    <w:rsid w:val="00DB30D9"/>
    <w:rsid w:val="00DB32DD"/>
    <w:rsid w:val="00DB3483"/>
    <w:rsid w:val="00DB3719"/>
    <w:rsid w:val="00DB3CBC"/>
    <w:rsid w:val="00DB3D64"/>
    <w:rsid w:val="00DB40FB"/>
    <w:rsid w:val="00DB42E3"/>
    <w:rsid w:val="00DB4FB7"/>
    <w:rsid w:val="00DB5358"/>
    <w:rsid w:val="00DB54E0"/>
    <w:rsid w:val="00DB5BB9"/>
    <w:rsid w:val="00DB6097"/>
    <w:rsid w:val="00DB64EF"/>
    <w:rsid w:val="00DB655D"/>
    <w:rsid w:val="00DB6A21"/>
    <w:rsid w:val="00DB781C"/>
    <w:rsid w:val="00DC07EA"/>
    <w:rsid w:val="00DC0932"/>
    <w:rsid w:val="00DC1463"/>
    <w:rsid w:val="00DC1DBA"/>
    <w:rsid w:val="00DC213D"/>
    <w:rsid w:val="00DC2471"/>
    <w:rsid w:val="00DC2F14"/>
    <w:rsid w:val="00DC46B4"/>
    <w:rsid w:val="00DC5493"/>
    <w:rsid w:val="00DC5973"/>
    <w:rsid w:val="00DC5C5E"/>
    <w:rsid w:val="00DC5C68"/>
    <w:rsid w:val="00DC5E0B"/>
    <w:rsid w:val="00DC65C9"/>
    <w:rsid w:val="00DC68AF"/>
    <w:rsid w:val="00DC79F9"/>
    <w:rsid w:val="00DD0045"/>
    <w:rsid w:val="00DD0E73"/>
    <w:rsid w:val="00DD0EC3"/>
    <w:rsid w:val="00DD10E2"/>
    <w:rsid w:val="00DD1822"/>
    <w:rsid w:val="00DD1E95"/>
    <w:rsid w:val="00DD20BB"/>
    <w:rsid w:val="00DD20CB"/>
    <w:rsid w:val="00DD3B7F"/>
    <w:rsid w:val="00DD4820"/>
    <w:rsid w:val="00DD50AB"/>
    <w:rsid w:val="00DD5647"/>
    <w:rsid w:val="00DD5ABC"/>
    <w:rsid w:val="00DD5EE4"/>
    <w:rsid w:val="00DD6461"/>
    <w:rsid w:val="00DD6F00"/>
    <w:rsid w:val="00DD74CE"/>
    <w:rsid w:val="00DD7AC6"/>
    <w:rsid w:val="00DE0883"/>
    <w:rsid w:val="00DE0F46"/>
    <w:rsid w:val="00DE128A"/>
    <w:rsid w:val="00DE1378"/>
    <w:rsid w:val="00DE1E9F"/>
    <w:rsid w:val="00DE243C"/>
    <w:rsid w:val="00DE26FB"/>
    <w:rsid w:val="00DE32B6"/>
    <w:rsid w:val="00DE3E76"/>
    <w:rsid w:val="00DE405F"/>
    <w:rsid w:val="00DE41AB"/>
    <w:rsid w:val="00DE5F82"/>
    <w:rsid w:val="00DE61B4"/>
    <w:rsid w:val="00DE6647"/>
    <w:rsid w:val="00DE69ED"/>
    <w:rsid w:val="00DE6C84"/>
    <w:rsid w:val="00DE7453"/>
    <w:rsid w:val="00DE760E"/>
    <w:rsid w:val="00DE7CB5"/>
    <w:rsid w:val="00DF03EE"/>
    <w:rsid w:val="00DF0AC0"/>
    <w:rsid w:val="00DF0BAE"/>
    <w:rsid w:val="00DF0E28"/>
    <w:rsid w:val="00DF0F46"/>
    <w:rsid w:val="00DF2556"/>
    <w:rsid w:val="00DF2BEC"/>
    <w:rsid w:val="00DF2EF8"/>
    <w:rsid w:val="00DF2F9F"/>
    <w:rsid w:val="00DF3535"/>
    <w:rsid w:val="00DF3819"/>
    <w:rsid w:val="00DF439F"/>
    <w:rsid w:val="00DF479C"/>
    <w:rsid w:val="00DF52A6"/>
    <w:rsid w:val="00DF5647"/>
    <w:rsid w:val="00DF5D04"/>
    <w:rsid w:val="00DF5D46"/>
    <w:rsid w:val="00DF5FB6"/>
    <w:rsid w:val="00DF69D1"/>
    <w:rsid w:val="00DF6BD0"/>
    <w:rsid w:val="00DF7199"/>
    <w:rsid w:val="00DF7459"/>
    <w:rsid w:val="00DF77F7"/>
    <w:rsid w:val="00E00A12"/>
    <w:rsid w:val="00E00BB7"/>
    <w:rsid w:val="00E013C0"/>
    <w:rsid w:val="00E01498"/>
    <w:rsid w:val="00E02151"/>
    <w:rsid w:val="00E025FC"/>
    <w:rsid w:val="00E02C81"/>
    <w:rsid w:val="00E0308B"/>
    <w:rsid w:val="00E03262"/>
    <w:rsid w:val="00E03E90"/>
    <w:rsid w:val="00E05069"/>
    <w:rsid w:val="00E0523F"/>
    <w:rsid w:val="00E0582A"/>
    <w:rsid w:val="00E05DC5"/>
    <w:rsid w:val="00E05EA2"/>
    <w:rsid w:val="00E06A0C"/>
    <w:rsid w:val="00E0733A"/>
    <w:rsid w:val="00E07573"/>
    <w:rsid w:val="00E11149"/>
    <w:rsid w:val="00E11625"/>
    <w:rsid w:val="00E1207F"/>
    <w:rsid w:val="00E120D4"/>
    <w:rsid w:val="00E122CA"/>
    <w:rsid w:val="00E122F0"/>
    <w:rsid w:val="00E12446"/>
    <w:rsid w:val="00E127B9"/>
    <w:rsid w:val="00E1358D"/>
    <w:rsid w:val="00E137F7"/>
    <w:rsid w:val="00E14BD7"/>
    <w:rsid w:val="00E14C5B"/>
    <w:rsid w:val="00E14C8A"/>
    <w:rsid w:val="00E15119"/>
    <w:rsid w:val="00E15549"/>
    <w:rsid w:val="00E16534"/>
    <w:rsid w:val="00E16780"/>
    <w:rsid w:val="00E16E91"/>
    <w:rsid w:val="00E16EC1"/>
    <w:rsid w:val="00E17198"/>
    <w:rsid w:val="00E209DF"/>
    <w:rsid w:val="00E20B2D"/>
    <w:rsid w:val="00E20B4B"/>
    <w:rsid w:val="00E20F5C"/>
    <w:rsid w:val="00E21B40"/>
    <w:rsid w:val="00E22451"/>
    <w:rsid w:val="00E2250D"/>
    <w:rsid w:val="00E22614"/>
    <w:rsid w:val="00E226BC"/>
    <w:rsid w:val="00E22890"/>
    <w:rsid w:val="00E22A40"/>
    <w:rsid w:val="00E22D01"/>
    <w:rsid w:val="00E22E6B"/>
    <w:rsid w:val="00E24C84"/>
    <w:rsid w:val="00E24C91"/>
    <w:rsid w:val="00E251BE"/>
    <w:rsid w:val="00E2687A"/>
    <w:rsid w:val="00E26A8C"/>
    <w:rsid w:val="00E278D1"/>
    <w:rsid w:val="00E27F57"/>
    <w:rsid w:val="00E30922"/>
    <w:rsid w:val="00E31134"/>
    <w:rsid w:val="00E31C7F"/>
    <w:rsid w:val="00E31FEA"/>
    <w:rsid w:val="00E32398"/>
    <w:rsid w:val="00E325BD"/>
    <w:rsid w:val="00E32CDD"/>
    <w:rsid w:val="00E33400"/>
    <w:rsid w:val="00E33E64"/>
    <w:rsid w:val="00E34589"/>
    <w:rsid w:val="00E34892"/>
    <w:rsid w:val="00E35B0F"/>
    <w:rsid w:val="00E35D9B"/>
    <w:rsid w:val="00E36103"/>
    <w:rsid w:val="00E370DE"/>
    <w:rsid w:val="00E374D5"/>
    <w:rsid w:val="00E40F74"/>
    <w:rsid w:val="00E412D0"/>
    <w:rsid w:val="00E41F7F"/>
    <w:rsid w:val="00E41FDD"/>
    <w:rsid w:val="00E43772"/>
    <w:rsid w:val="00E438FC"/>
    <w:rsid w:val="00E43C68"/>
    <w:rsid w:val="00E4437B"/>
    <w:rsid w:val="00E44491"/>
    <w:rsid w:val="00E44969"/>
    <w:rsid w:val="00E44AA9"/>
    <w:rsid w:val="00E44BEA"/>
    <w:rsid w:val="00E456D6"/>
    <w:rsid w:val="00E46018"/>
    <w:rsid w:val="00E46BA8"/>
    <w:rsid w:val="00E47344"/>
    <w:rsid w:val="00E47BBB"/>
    <w:rsid w:val="00E47C7E"/>
    <w:rsid w:val="00E47DFC"/>
    <w:rsid w:val="00E502A3"/>
    <w:rsid w:val="00E51D85"/>
    <w:rsid w:val="00E525D6"/>
    <w:rsid w:val="00E533AB"/>
    <w:rsid w:val="00E53CC1"/>
    <w:rsid w:val="00E54370"/>
    <w:rsid w:val="00E552C4"/>
    <w:rsid w:val="00E5574D"/>
    <w:rsid w:val="00E55779"/>
    <w:rsid w:val="00E56C65"/>
    <w:rsid w:val="00E56DCC"/>
    <w:rsid w:val="00E56DE7"/>
    <w:rsid w:val="00E572A2"/>
    <w:rsid w:val="00E6008D"/>
    <w:rsid w:val="00E60518"/>
    <w:rsid w:val="00E60561"/>
    <w:rsid w:val="00E60733"/>
    <w:rsid w:val="00E60FB0"/>
    <w:rsid w:val="00E61596"/>
    <w:rsid w:val="00E618B0"/>
    <w:rsid w:val="00E62377"/>
    <w:rsid w:val="00E630BF"/>
    <w:rsid w:val="00E63A2A"/>
    <w:rsid w:val="00E63AF9"/>
    <w:rsid w:val="00E65273"/>
    <w:rsid w:val="00E659D9"/>
    <w:rsid w:val="00E65DD1"/>
    <w:rsid w:val="00E66BFA"/>
    <w:rsid w:val="00E675B0"/>
    <w:rsid w:val="00E7004C"/>
    <w:rsid w:val="00E702C2"/>
    <w:rsid w:val="00E703C4"/>
    <w:rsid w:val="00E707A6"/>
    <w:rsid w:val="00E70B18"/>
    <w:rsid w:val="00E7133A"/>
    <w:rsid w:val="00E71D56"/>
    <w:rsid w:val="00E7267F"/>
    <w:rsid w:val="00E7274A"/>
    <w:rsid w:val="00E73058"/>
    <w:rsid w:val="00E7343E"/>
    <w:rsid w:val="00E734F0"/>
    <w:rsid w:val="00E7359D"/>
    <w:rsid w:val="00E737D8"/>
    <w:rsid w:val="00E73B53"/>
    <w:rsid w:val="00E73D71"/>
    <w:rsid w:val="00E74AAF"/>
    <w:rsid w:val="00E75A49"/>
    <w:rsid w:val="00E75C8C"/>
    <w:rsid w:val="00E75D33"/>
    <w:rsid w:val="00E76553"/>
    <w:rsid w:val="00E76561"/>
    <w:rsid w:val="00E76B98"/>
    <w:rsid w:val="00E77022"/>
    <w:rsid w:val="00E7728E"/>
    <w:rsid w:val="00E7773B"/>
    <w:rsid w:val="00E77D69"/>
    <w:rsid w:val="00E80130"/>
    <w:rsid w:val="00E81C7A"/>
    <w:rsid w:val="00E81E80"/>
    <w:rsid w:val="00E8269D"/>
    <w:rsid w:val="00E82E97"/>
    <w:rsid w:val="00E836D4"/>
    <w:rsid w:val="00E8461C"/>
    <w:rsid w:val="00E84B33"/>
    <w:rsid w:val="00E84B59"/>
    <w:rsid w:val="00E84C70"/>
    <w:rsid w:val="00E84EDF"/>
    <w:rsid w:val="00E85241"/>
    <w:rsid w:val="00E911E7"/>
    <w:rsid w:val="00E9253C"/>
    <w:rsid w:val="00E92633"/>
    <w:rsid w:val="00E928F8"/>
    <w:rsid w:val="00E93591"/>
    <w:rsid w:val="00E937E9"/>
    <w:rsid w:val="00E93AB6"/>
    <w:rsid w:val="00E950D8"/>
    <w:rsid w:val="00E9515F"/>
    <w:rsid w:val="00E95211"/>
    <w:rsid w:val="00E9579E"/>
    <w:rsid w:val="00E959D5"/>
    <w:rsid w:val="00E97799"/>
    <w:rsid w:val="00E97959"/>
    <w:rsid w:val="00EA0018"/>
    <w:rsid w:val="00EA0336"/>
    <w:rsid w:val="00EA0A5F"/>
    <w:rsid w:val="00EA1680"/>
    <w:rsid w:val="00EA22AD"/>
    <w:rsid w:val="00EA2641"/>
    <w:rsid w:val="00EA400A"/>
    <w:rsid w:val="00EA4E92"/>
    <w:rsid w:val="00EA5085"/>
    <w:rsid w:val="00EA625E"/>
    <w:rsid w:val="00EA69A2"/>
    <w:rsid w:val="00EA6A7D"/>
    <w:rsid w:val="00EA6B74"/>
    <w:rsid w:val="00EA6EE5"/>
    <w:rsid w:val="00EA7944"/>
    <w:rsid w:val="00EA79C7"/>
    <w:rsid w:val="00EB0668"/>
    <w:rsid w:val="00EB0A22"/>
    <w:rsid w:val="00EB173E"/>
    <w:rsid w:val="00EB2611"/>
    <w:rsid w:val="00EB2A30"/>
    <w:rsid w:val="00EB4487"/>
    <w:rsid w:val="00EB5B61"/>
    <w:rsid w:val="00EB5E0C"/>
    <w:rsid w:val="00EB6077"/>
    <w:rsid w:val="00EB63E7"/>
    <w:rsid w:val="00EB66D1"/>
    <w:rsid w:val="00EB6C06"/>
    <w:rsid w:val="00EB6E94"/>
    <w:rsid w:val="00EB79BC"/>
    <w:rsid w:val="00EB7C81"/>
    <w:rsid w:val="00EB7DD5"/>
    <w:rsid w:val="00EC0683"/>
    <w:rsid w:val="00EC0959"/>
    <w:rsid w:val="00EC0A4A"/>
    <w:rsid w:val="00EC0BCF"/>
    <w:rsid w:val="00EC0F64"/>
    <w:rsid w:val="00EC0F67"/>
    <w:rsid w:val="00EC10BB"/>
    <w:rsid w:val="00EC1DB3"/>
    <w:rsid w:val="00EC2475"/>
    <w:rsid w:val="00EC2745"/>
    <w:rsid w:val="00EC2E66"/>
    <w:rsid w:val="00EC33EE"/>
    <w:rsid w:val="00EC43DD"/>
    <w:rsid w:val="00EC5233"/>
    <w:rsid w:val="00EC66E7"/>
    <w:rsid w:val="00EC791A"/>
    <w:rsid w:val="00ED0165"/>
    <w:rsid w:val="00ED1501"/>
    <w:rsid w:val="00ED1B8D"/>
    <w:rsid w:val="00ED2461"/>
    <w:rsid w:val="00ED248E"/>
    <w:rsid w:val="00ED2CF1"/>
    <w:rsid w:val="00ED300D"/>
    <w:rsid w:val="00ED3413"/>
    <w:rsid w:val="00ED37F4"/>
    <w:rsid w:val="00ED3E42"/>
    <w:rsid w:val="00ED550D"/>
    <w:rsid w:val="00ED5DBC"/>
    <w:rsid w:val="00ED67BC"/>
    <w:rsid w:val="00ED7356"/>
    <w:rsid w:val="00ED767B"/>
    <w:rsid w:val="00ED7B5C"/>
    <w:rsid w:val="00ED7F10"/>
    <w:rsid w:val="00EE0A3D"/>
    <w:rsid w:val="00EE14C1"/>
    <w:rsid w:val="00EE192F"/>
    <w:rsid w:val="00EE19C6"/>
    <w:rsid w:val="00EE201F"/>
    <w:rsid w:val="00EE21C8"/>
    <w:rsid w:val="00EE2732"/>
    <w:rsid w:val="00EE28CE"/>
    <w:rsid w:val="00EE3120"/>
    <w:rsid w:val="00EE3984"/>
    <w:rsid w:val="00EE4A8D"/>
    <w:rsid w:val="00EE50D4"/>
    <w:rsid w:val="00EE5215"/>
    <w:rsid w:val="00EE5349"/>
    <w:rsid w:val="00EE56FA"/>
    <w:rsid w:val="00EE57D7"/>
    <w:rsid w:val="00EE6A0A"/>
    <w:rsid w:val="00EE6A68"/>
    <w:rsid w:val="00EE6A9B"/>
    <w:rsid w:val="00EE6D47"/>
    <w:rsid w:val="00EE6DDD"/>
    <w:rsid w:val="00EE6E62"/>
    <w:rsid w:val="00EE74C6"/>
    <w:rsid w:val="00EF004C"/>
    <w:rsid w:val="00EF1762"/>
    <w:rsid w:val="00EF1CB3"/>
    <w:rsid w:val="00EF282F"/>
    <w:rsid w:val="00EF2F7E"/>
    <w:rsid w:val="00EF3034"/>
    <w:rsid w:val="00EF36E8"/>
    <w:rsid w:val="00EF3E45"/>
    <w:rsid w:val="00EF459B"/>
    <w:rsid w:val="00EF4AE2"/>
    <w:rsid w:val="00EF4F5A"/>
    <w:rsid w:val="00EF5B2A"/>
    <w:rsid w:val="00EF6213"/>
    <w:rsid w:val="00EF6438"/>
    <w:rsid w:val="00EF68B9"/>
    <w:rsid w:val="00EF755F"/>
    <w:rsid w:val="00EF7CD3"/>
    <w:rsid w:val="00EF7F1E"/>
    <w:rsid w:val="00F00DCC"/>
    <w:rsid w:val="00F0100C"/>
    <w:rsid w:val="00F01D5C"/>
    <w:rsid w:val="00F02CFD"/>
    <w:rsid w:val="00F031E8"/>
    <w:rsid w:val="00F03F7D"/>
    <w:rsid w:val="00F04598"/>
    <w:rsid w:val="00F04EE6"/>
    <w:rsid w:val="00F0671B"/>
    <w:rsid w:val="00F07A39"/>
    <w:rsid w:val="00F07B6E"/>
    <w:rsid w:val="00F10C83"/>
    <w:rsid w:val="00F10E04"/>
    <w:rsid w:val="00F112FD"/>
    <w:rsid w:val="00F11C08"/>
    <w:rsid w:val="00F11F19"/>
    <w:rsid w:val="00F125C9"/>
    <w:rsid w:val="00F12EA4"/>
    <w:rsid w:val="00F13D66"/>
    <w:rsid w:val="00F13EBB"/>
    <w:rsid w:val="00F13F89"/>
    <w:rsid w:val="00F143F0"/>
    <w:rsid w:val="00F14C76"/>
    <w:rsid w:val="00F14C8E"/>
    <w:rsid w:val="00F15914"/>
    <w:rsid w:val="00F17037"/>
    <w:rsid w:val="00F20379"/>
    <w:rsid w:val="00F20923"/>
    <w:rsid w:val="00F2174F"/>
    <w:rsid w:val="00F21C58"/>
    <w:rsid w:val="00F22624"/>
    <w:rsid w:val="00F22646"/>
    <w:rsid w:val="00F232C6"/>
    <w:rsid w:val="00F23353"/>
    <w:rsid w:val="00F2360F"/>
    <w:rsid w:val="00F23DE8"/>
    <w:rsid w:val="00F24202"/>
    <w:rsid w:val="00F2522F"/>
    <w:rsid w:val="00F26733"/>
    <w:rsid w:val="00F269CC"/>
    <w:rsid w:val="00F26B41"/>
    <w:rsid w:val="00F26C4C"/>
    <w:rsid w:val="00F27543"/>
    <w:rsid w:val="00F27585"/>
    <w:rsid w:val="00F27926"/>
    <w:rsid w:val="00F30871"/>
    <w:rsid w:val="00F30F2A"/>
    <w:rsid w:val="00F31F85"/>
    <w:rsid w:val="00F336B6"/>
    <w:rsid w:val="00F336BC"/>
    <w:rsid w:val="00F3386C"/>
    <w:rsid w:val="00F33A20"/>
    <w:rsid w:val="00F34100"/>
    <w:rsid w:val="00F34CE8"/>
    <w:rsid w:val="00F34D2F"/>
    <w:rsid w:val="00F3600B"/>
    <w:rsid w:val="00F3600E"/>
    <w:rsid w:val="00F3684A"/>
    <w:rsid w:val="00F37637"/>
    <w:rsid w:val="00F377D4"/>
    <w:rsid w:val="00F37CB2"/>
    <w:rsid w:val="00F40157"/>
    <w:rsid w:val="00F40337"/>
    <w:rsid w:val="00F406DC"/>
    <w:rsid w:val="00F40FDA"/>
    <w:rsid w:val="00F41038"/>
    <w:rsid w:val="00F4225F"/>
    <w:rsid w:val="00F4250A"/>
    <w:rsid w:val="00F42619"/>
    <w:rsid w:val="00F4285B"/>
    <w:rsid w:val="00F42A9C"/>
    <w:rsid w:val="00F433EF"/>
    <w:rsid w:val="00F4358C"/>
    <w:rsid w:val="00F439B7"/>
    <w:rsid w:val="00F43CC6"/>
    <w:rsid w:val="00F44A42"/>
    <w:rsid w:val="00F44FFE"/>
    <w:rsid w:val="00F4548F"/>
    <w:rsid w:val="00F47668"/>
    <w:rsid w:val="00F47809"/>
    <w:rsid w:val="00F4788E"/>
    <w:rsid w:val="00F501CA"/>
    <w:rsid w:val="00F50858"/>
    <w:rsid w:val="00F50B20"/>
    <w:rsid w:val="00F50EEA"/>
    <w:rsid w:val="00F51B2D"/>
    <w:rsid w:val="00F523EA"/>
    <w:rsid w:val="00F5294C"/>
    <w:rsid w:val="00F531E5"/>
    <w:rsid w:val="00F53C30"/>
    <w:rsid w:val="00F53F90"/>
    <w:rsid w:val="00F55FE3"/>
    <w:rsid w:val="00F56D56"/>
    <w:rsid w:val="00F574E6"/>
    <w:rsid w:val="00F5750B"/>
    <w:rsid w:val="00F578D3"/>
    <w:rsid w:val="00F608D2"/>
    <w:rsid w:val="00F60953"/>
    <w:rsid w:val="00F61881"/>
    <w:rsid w:val="00F61FE2"/>
    <w:rsid w:val="00F62694"/>
    <w:rsid w:val="00F63A40"/>
    <w:rsid w:val="00F63C76"/>
    <w:rsid w:val="00F6427A"/>
    <w:rsid w:val="00F6482A"/>
    <w:rsid w:val="00F64B41"/>
    <w:rsid w:val="00F6551E"/>
    <w:rsid w:val="00F65FF3"/>
    <w:rsid w:val="00F66FCF"/>
    <w:rsid w:val="00F675D2"/>
    <w:rsid w:val="00F67CBF"/>
    <w:rsid w:val="00F70162"/>
    <w:rsid w:val="00F70C3D"/>
    <w:rsid w:val="00F70D61"/>
    <w:rsid w:val="00F73432"/>
    <w:rsid w:val="00F74042"/>
    <w:rsid w:val="00F75C59"/>
    <w:rsid w:val="00F75FB8"/>
    <w:rsid w:val="00F80AAD"/>
    <w:rsid w:val="00F822F7"/>
    <w:rsid w:val="00F831C6"/>
    <w:rsid w:val="00F84D72"/>
    <w:rsid w:val="00F84EB2"/>
    <w:rsid w:val="00F861E6"/>
    <w:rsid w:val="00F8639E"/>
    <w:rsid w:val="00F87E53"/>
    <w:rsid w:val="00F90128"/>
    <w:rsid w:val="00F90734"/>
    <w:rsid w:val="00F90906"/>
    <w:rsid w:val="00F90E5B"/>
    <w:rsid w:val="00F914A0"/>
    <w:rsid w:val="00F91560"/>
    <w:rsid w:val="00F91EBA"/>
    <w:rsid w:val="00F91F45"/>
    <w:rsid w:val="00F926F5"/>
    <w:rsid w:val="00F93645"/>
    <w:rsid w:val="00F937E8"/>
    <w:rsid w:val="00F937F3"/>
    <w:rsid w:val="00F939FB"/>
    <w:rsid w:val="00F93A84"/>
    <w:rsid w:val="00F93FED"/>
    <w:rsid w:val="00F94529"/>
    <w:rsid w:val="00F94CDB"/>
    <w:rsid w:val="00F9541E"/>
    <w:rsid w:val="00F95D5C"/>
    <w:rsid w:val="00F95F7B"/>
    <w:rsid w:val="00F965AE"/>
    <w:rsid w:val="00F969F8"/>
    <w:rsid w:val="00F96AA1"/>
    <w:rsid w:val="00F96B79"/>
    <w:rsid w:val="00F97A0C"/>
    <w:rsid w:val="00FA0FBF"/>
    <w:rsid w:val="00FA1536"/>
    <w:rsid w:val="00FA1BC9"/>
    <w:rsid w:val="00FA261D"/>
    <w:rsid w:val="00FA28DC"/>
    <w:rsid w:val="00FA2F04"/>
    <w:rsid w:val="00FA32BC"/>
    <w:rsid w:val="00FA433F"/>
    <w:rsid w:val="00FA44C3"/>
    <w:rsid w:val="00FA5A2D"/>
    <w:rsid w:val="00FA5B4B"/>
    <w:rsid w:val="00FA5ED7"/>
    <w:rsid w:val="00FA6850"/>
    <w:rsid w:val="00FA72BF"/>
    <w:rsid w:val="00FB0CF6"/>
    <w:rsid w:val="00FB1632"/>
    <w:rsid w:val="00FB206A"/>
    <w:rsid w:val="00FB2416"/>
    <w:rsid w:val="00FB24E7"/>
    <w:rsid w:val="00FB253D"/>
    <w:rsid w:val="00FB299E"/>
    <w:rsid w:val="00FB4630"/>
    <w:rsid w:val="00FB4842"/>
    <w:rsid w:val="00FB5CC3"/>
    <w:rsid w:val="00FB6029"/>
    <w:rsid w:val="00FB636B"/>
    <w:rsid w:val="00FB6992"/>
    <w:rsid w:val="00FB69DD"/>
    <w:rsid w:val="00FC06C9"/>
    <w:rsid w:val="00FC0716"/>
    <w:rsid w:val="00FC0D18"/>
    <w:rsid w:val="00FC0E0C"/>
    <w:rsid w:val="00FC11AF"/>
    <w:rsid w:val="00FC1EBC"/>
    <w:rsid w:val="00FC23A5"/>
    <w:rsid w:val="00FC2751"/>
    <w:rsid w:val="00FC2983"/>
    <w:rsid w:val="00FC2F3A"/>
    <w:rsid w:val="00FC40AD"/>
    <w:rsid w:val="00FC5FB4"/>
    <w:rsid w:val="00FC63ED"/>
    <w:rsid w:val="00FC6C6A"/>
    <w:rsid w:val="00FC7D8F"/>
    <w:rsid w:val="00FD02BA"/>
    <w:rsid w:val="00FD0D49"/>
    <w:rsid w:val="00FD0FDE"/>
    <w:rsid w:val="00FD102F"/>
    <w:rsid w:val="00FD2112"/>
    <w:rsid w:val="00FD2553"/>
    <w:rsid w:val="00FD27AF"/>
    <w:rsid w:val="00FD40BE"/>
    <w:rsid w:val="00FD49F7"/>
    <w:rsid w:val="00FD4B38"/>
    <w:rsid w:val="00FD5BC1"/>
    <w:rsid w:val="00FD5C7A"/>
    <w:rsid w:val="00FD765F"/>
    <w:rsid w:val="00FD792C"/>
    <w:rsid w:val="00FD7963"/>
    <w:rsid w:val="00FE0137"/>
    <w:rsid w:val="00FE0A1C"/>
    <w:rsid w:val="00FE1065"/>
    <w:rsid w:val="00FE1625"/>
    <w:rsid w:val="00FE21D5"/>
    <w:rsid w:val="00FE251F"/>
    <w:rsid w:val="00FE2848"/>
    <w:rsid w:val="00FE2CEC"/>
    <w:rsid w:val="00FE2D78"/>
    <w:rsid w:val="00FE3027"/>
    <w:rsid w:val="00FE32BF"/>
    <w:rsid w:val="00FE3948"/>
    <w:rsid w:val="00FE3A65"/>
    <w:rsid w:val="00FE435F"/>
    <w:rsid w:val="00FE508D"/>
    <w:rsid w:val="00FE519C"/>
    <w:rsid w:val="00FE5911"/>
    <w:rsid w:val="00FE6B80"/>
    <w:rsid w:val="00FE6DC6"/>
    <w:rsid w:val="00FE735E"/>
    <w:rsid w:val="00FE7A33"/>
    <w:rsid w:val="00FF0644"/>
    <w:rsid w:val="00FF08B5"/>
    <w:rsid w:val="00FF0A8D"/>
    <w:rsid w:val="00FF15D6"/>
    <w:rsid w:val="00FF280F"/>
    <w:rsid w:val="00FF346C"/>
    <w:rsid w:val="00FF353B"/>
    <w:rsid w:val="00FF3A0D"/>
    <w:rsid w:val="00FF3DE7"/>
    <w:rsid w:val="00FF4510"/>
    <w:rsid w:val="00FF4714"/>
    <w:rsid w:val="00FF54EC"/>
    <w:rsid w:val="00FF5B16"/>
    <w:rsid w:val="00FF627C"/>
    <w:rsid w:val="00FF63D2"/>
    <w:rsid w:val="00FF64B6"/>
    <w:rsid w:val="00FF64F0"/>
    <w:rsid w:val="00FF662A"/>
    <w:rsid w:val="00FF7222"/>
    <w:rsid w:val="00FF79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8AECCB-4146-44C3-A3CE-58037F83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A65"/>
  </w:style>
  <w:style w:type="paragraph" w:styleId="1">
    <w:name w:val="heading 1"/>
    <w:basedOn w:val="a"/>
    <w:next w:val="a"/>
    <w:link w:val="10"/>
    <w:uiPriority w:val="99"/>
    <w:qFormat/>
    <w:rsid w:val="00D63A65"/>
    <w:pPr>
      <w:keepNext/>
      <w:spacing w:line="220" w:lineRule="exact"/>
      <w:jc w:val="center"/>
      <w:outlineLvl w:val="0"/>
    </w:pPr>
    <w:rPr>
      <w:rFonts w:ascii="AG Souvenir" w:hAnsi="AG Souvenir"/>
      <w:b/>
      <w:bCs/>
      <w:spacing w:val="38"/>
      <w:sz w:val="28"/>
      <w:szCs w:val="28"/>
    </w:rPr>
  </w:style>
  <w:style w:type="paragraph" w:styleId="20">
    <w:name w:val="heading 2"/>
    <w:basedOn w:val="a"/>
    <w:next w:val="a"/>
    <w:link w:val="21"/>
    <w:uiPriority w:val="99"/>
    <w:qFormat/>
    <w:rsid w:val="00D63A65"/>
    <w:pPr>
      <w:keepNext/>
      <w:ind w:left="709"/>
      <w:outlineLvl w:val="1"/>
    </w:pPr>
    <w:rPr>
      <w:sz w:val="28"/>
      <w:szCs w:val="28"/>
    </w:rPr>
  </w:style>
  <w:style w:type="paragraph" w:styleId="3">
    <w:name w:val="heading 3"/>
    <w:basedOn w:val="a"/>
    <w:next w:val="a"/>
    <w:link w:val="30"/>
    <w:uiPriority w:val="99"/>
    <w:qFormat/>
    <w:rsid w:val="00122490"/>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22490"/>
    <w:pPr>
      <w:keepNext w:val="0"/>
      <w:widowControl w:val="0"/>
      <w:autoSpaceDE w:val="0"/>
      <w:autoSpaceDN w:val="0"/>
      <w:adjustRightInd w:val="0"/>
      <w:spacing w:before="0" w:after="0"/>
      <w:jc w:val="both"/>
      <w:outlineLvl w:val="3"/>
    </w:pPr>
    <w:rPr>
      <w:b w:val="0"/>
      <w:bCs w:val="0"/>
      <w:sz w:val="24"/>
      <w:szCs w:val="24"/>
      <w:lang w:val="x-none" w:eastAsia="x-none"/>
    </w:rPr>
  </w:style>
  <w:style w:type="paragraph" w:styleId="5">
    <w:name w:val="heading 5"/>
    <w:basedOn w:val="a"/>
    <w:next w:val="a"/>
    <w:link w:val="50"/>
    <w:uiPriority w:val="99"/>
    <w:qFormat/>
    <w:rsid w:val="00122490"/>
    <w:pPr>
      <w:spacing w:before="240" w:after="60"/>
      <w:outlineLvl w:val="4"/>
    </w:pPr>
    <w:rPr>
      <w:b/>
      <w:bCs/>
      <w:i/>
      <w:iCs/>
      <w:sz w:val="26"/>
      <w:szCs w:val="26"/>
      <w:lang w:val="x-none" w:eastAsia="x-none"/>
    </w:rPr>
  </w:style>
  <w:style w:type="paragraph" w:styleId="6">
    <w:name w:val="heading 6"/>
    <w:basedOn w:val="a"/>
    <w:next w:val="a"/>
    <w:link w:val="60"/>
    <w:uiPriority w:val="99"/>
    <w:qFormat/>
    <w:rsid w:val="00122490"/>
    <w:pPr>
      <w:keepNext/>
      <w:outlineLvl w:val="5"/>
    </w:pPr>
    <w:rPr>
      <w:sz w:val="28"/>
      <w:szCs w:val="28"/>
      <w:lang w:val="x-none" w:eastAsia="x-none"/>
    </w:rPr>
  </w:style>
  <w:style w:type="paragraph" w:styleId="7">
    <w:name w:val="heading 7"/>
    <w:basedOn w:val="a"/>
    <w:next w:val="a"/>
    <w:link w:val="70"/>
    <w:uiPriority w:val="99"/>
    <w:qFormat/>
    <w:rsid w:val="00122490"/>
    <w:pPr>
      <w:keepNext/>
      <w:jc w:val="center"/>
      <w:outlineLvl w:val="6"/>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22490"/>
    <w:rPr>
      <w:rFonts w:ascii="AG Souvenir" w:hAnsi="AG Souvenir" w:cs="AG Souvenir"/>
      <w:b/>
      <w:bCs/>
      <w:spacing w:val="38"/>
      <w:sz w:val="28"/>
      <w:szCs w:val="28"/>
      <w:lang w:val="ru-RU" w:eastAsia="ru-RU"/>
    </w:rPr>
  </w:style>
  <w:style w:type="character" w:customStyle="1" w:styleId="21">
    <w:name w:val="Заголовок 2 Знак"/>
    <w:link w:val="20"/>
    <w:uiPriority w:val="99"/>
    <w:locked/>
    <w:rsid w:val="00122490"/>
    <w:rPr>
      <w:sz w:val="28"/>
      <w:szCs w:val="28"/>
      <w:lang w:val="ru-RU" w:eastAsia="ru-RU"/>
    </w:rPr>
  </w:style>
  <w:style w:type="character" w:customStyle="1" w:styleId="30">
    <w:name w:val="Заголовок 3 Знак"/>
    <w:link w:val="3"/>
    <w:uiPriority w:val="99"/>
    <w:locked/>
    <w:rsid w:val="00122490"/>
    <w:rPr>
      <w:rFonts w:ascii="Arial" w:hAnsi="Arial" w:cs="Arial"/>
      <w:b/>
      <w:bCs/>
      <w:sz w:val="26"/>
      <w:szCs w:val="26"/>
      <w:lang w:val="ru-RU" w:eastAsia="ru-RU"/>
    </w:rPr>
  </w:style>
  <w:style w:type="character" w:customStyle="1" w:styleId="40">
    <w:name w:val="Заголовок 4 Знак"/>
    <w:link w:val="4"/>
    <w:uiPriority w:val="99"/>
    <w:locked/>
    <w:rsid w:val="00122490"/>
    <w:rPr>
      <w:rFonts w:ascii="Arial" w:hAnsi="Arial" w:cs="Arial"/>
      <w:sz w:val="24"/>
      <w:szCs w:val="24"/>
    </w:rPr>
  </w:style>
  <w:style w:type="character" w:customStyle="1" w:styleId="50">
    <w:name w:val="Заголовок 5 Знак"/>
    <w:link w:val="5"/>
    <w:uiPriority w:val="99"/>
    <w:locked/>
    <w:rsid w:val="00122490"/>
    <w:rPr>
      <w:b/>
      <w:bCs/>
      <w:i/>
      <w:iCs/>
      <w:sz w:val="26"/>
      <w:szCs w:val="26"/>
    </w:rPr>
  </w:style>
  <w:style w:type="character" w:customStyle="1" w:styleId="60">
    <w:name w:val="Заголовок 6 Знак"/>
    <w:link w:val="6"/>
    <w:uiPriority w:val="99"/>
    <w:locked/>
    <w:rsid w:val="00122490"/>
    <w:rPr>
      <w:sz w:val="28"/>
      <w:szCs w:val="28"/>
    </w:rPr>
  </w:style>
  <w:style w:type="character" w:customStyle="1" w:styleId="70">
    <w:name w:val="Заголовок 7 Знак"/>
    <w:link w:val="7"/>
    <w:uiPriority w:val="99"/>
    <w:locked/>
    <w:rsid w:val="00122490"/>
    <w:rPr>
      <w:b/>
      <w:bCs/>
      <w:sz w:val="28"/>
      <w:szCs w:val="28"/>
    </w:rPr>
  </w:style>
  <w:style w:type="paragraph" w:styleId="a3">
    <w:name w:val="Body Text"/>
    <w:basedOn w:val="a"/>
    <w:link w:val="11"/>
    <w:uiPriority w:val="99"/>
    <w:rsid w:val="00D63A65"/>
    <w:rPr>
      <w:sz w:val="28"/>
      <w:szCs w:val="28"/>
    </w:rPr>
  </w:style>
  <w:style w:type="character" w:customStyle="1" w:styleId="11">
    <w:name w:val="Основной текст Знак1"/>
    <w:link w:val="a3"/>
    <w:uiPriority w:val="99"/>
    <w:locked/>
    <w:rsid w:val="00122490"/>
    <w:rPr>
      <w:sz w:val="28"/>
      <w:szCs w:val="28"/>
      <w:lang w:val="ru-RU" w:eastAsia="ru-RU"/>
    </w:rPr>
  </w:style>
  <w:style w:type="paragraph" w:styleId="a4">
    <w:name w:val="Body Text Indent"/>
    <w:basedOn w:val="a"/>
    <w:link w:val="a5"/>
    <w:uiPriority w:val="99"/>
    <w:rsid w:val="00D63A65"/>
    <w:pPr>
      <w:ind w:firstLine="709"/>
      <w:jc w:val="both"/>
    </w:pPr>
    <w:rPr>
      <w:sz w:val="28"/>
      <w:szCs w:val="28"/>
    </w:rPr>
  </w:style>
  <w:style w:type="character" w:customStyle="1" w:styleId="a5">
    <w:name w:val="Основной текст с отступом Знак"/>
    <w:link w:val="a4"/>
    <w:uiPriority w:val="99"/>
    <w:locked/>
    <w:rsid w:val="00122490"/>
    <w:rPr>
      <w:sz w:val="28"/>
      <w:szCs w:val="28"/>
      <w:lang w:val="ru-RU" w:eastAsia="ru-RU"/>
    </w:rPr>
  </w:style>
  <w:style w:type="paragraph" w:customStyle="1" w:styleId="Postan">
    <w:name w:val="Postan"/>
    <w:basedOn w:val="a"/>
    <w:uiPriority w:val="99"/>
    <w:rsid w:val="00D63A65"/>
    <w:pPr>
      <w:jc w:val="center"/>
    </w:pPr>
    <w:rPr>
      <w:sz w:val="28"/>
      <w:szCs w:val="28"/>
    </w:rPr>
  </w:style>
  <w:style w:type="paragraph" w:styleId="a6">
    <w:name w:val="footer"/>
    <w:basedOn w:val="a"/>
    <w:link w:val="a7"/>
    <w:uiPriority w:val="99"/>
    <w:rsid w:val="00D63A65"/>
    <w:pPr>
      <w:tabs>
        <w:tab w:val="center" w:pos="4153"/>
        <w:tab w:val="right" w:pos="8306"/>
      </w:tabs>
    </w:pPr>
  </w:style>
  <w:style w:type="character" w:customStyle="1" w:styleId="a7">
    <w:name w:val="Нижний колонтитул Знак"/>
    <w:link w:val="a6"/>
    <w:uiPriority w:val="99"/>
    <w:locked/>
    <w:rsid w:val="00122490"/>
    <w:rPr>
      <w:lang w:val="ru-RU" w:eastAsia="ru-RU"/>
    </w:rPr>
  </w:style>
  <w:style w:type="paragraph" w:styleId="a8">
    <w:name w:val="header"/>
    <w:basedOn w:val="a"/>
    <w:link w:val="a9"/>
    <w:uiPriority w:val="99"/>
    <w:rsid w:val="00D63A65"/>
    <w:pPr>
      <w:tabs>
        <w:tab w:val="center" w:pos="4153"/>
        <w:tab w:val="right" w:pos="8306"/>
      </w:tabs>
    </w:pPr>
  </w:style>
  <w:style w:type="character" w:customStyle="1" w:styleId="a9">
    <w:name w:val="Верхний колонтитул Знак"/>
    <w:link w:val="a8"/>
    <w:uiPriority w:val="99"/>
    <w:locked/>
    <w:rsid w:val="00122490"/>
    <w:rPr>
      <w:lang w:val="ru-RU" w:eastAsia="ru-RU"/>
    </w:rPr>
  </w:style>
  <w:style w:type="character" w:styleId="aa">
    <w:name w:val="page number"/>
    <w:basedOn w:val="a0"/>
    <w:uiPriority w:val="99"/>
    <w:rsid w:val="00D63A65"/>
  </w:style>
  <w:style w:type="paragraph" w:styleId="2">
    <w:name w:val="List Bullet 2"/>
    <w:basedOn w:val="a"/>
    <w:autoRedefine/>
    <w:uiPriority w:val="99"/>
    <w:rsid w:val="00122490"/>
    <w:pPr>
      <w:numPr>
        <w:numId w:val="2"/>
      </w:numPr>
      <w:ind w:firstLine="355"/>
      <w:jc w:val="both"/>
    </w:pPr>
    <w:rPr>
      <w:sz w:val="28"/>
      <w:szCs w:val="28"/>
    </w:rPr>
  </w:style>
  <w:style w:type="character" w:customStyle="1" w:styleId="ab">
    <w:name w:val="Название Знак"/>
    <w:link w:val="ac"/>
    <w:uiPriority w:val="99"/>
    <w:locked/>
    <w:rsid w:val="00122490"/>
    <w:rPr>
      <w:b/>
      <w:bCs/>
      <w:sz w:val="28"/>
      <w:szCs w:val="28"/>
    </w:rPr>
  </w:style>
  <w:style w:type="paragraph" w:styleId="ac">
    <w:name w:val="Title"/>
    <w:basedOn w:val="a"/>
    <w:link w:val="ab"/>
    <w:uiPriority w:val="99"/>
    <w:qFormat/>
    <w:rsid w:val="00122490"/>
    <w:pPr>
      <w:jc w:val="center"/>
    </w:pPr>
    <w:rPr>
      <w:b/>
      <w:bCs/>
      <w:sz w:val="28"/>
      <w:szCs w:val="28"/>
      <w:lang w:val="x-none" w:eastAsia="x-none"/>
    </w:rPr>
  </w:style>
  <w:style w:type="character" w:customStyle="1" w:styleId="TitleChar1">
    <w:name w:val="Title Char1"/>
    <w:uiPriority w:val="10"/>
    <w:rsid w:val="00050E10"/>
    <w:rPr>
      <w:rFonts w:ascii="Cambria" w:eastAsia="Times New Roman" w:hAnsi="Cambria" w:cs="Times New Roman"/>
      <w:b/>
      <w:bCs/>
      <w:kern w:val="28"/>
      <w:sz w:val="32"/>
      <w:szCs w:val="32"/>
    </w:rPr>
  </w:style>
  <w:style w:type="character" w:customStyle="1" w:styleId="ad">
    <w:name w:val="Подзаголовок Знак"/>
    <w:link w:val="ae"/>
    <w:uiPriority w:val="99"/>
    <w:locked/>
    <w:rsid w:val="00122490"/>
    <w:rPr>
      <w:rFonts w:ascii="Cambria" w:hAnsi="Cambria" w:cs="Cambria"/>
      <w:sz w:val="24"/>
      <w:szCs w:val="24"/>
    </w:rPr>
  </w:style>
  <w:style w:type="paragraph" w:styleId="ae">
    <w:name w:val="Subtitle"/>
    <w:basedOn w:val="a"/>
    <w:next w:val="a"/>
    <w:link w:val="ad"/>
    <w:uiPriority w:val="99"/>
    <w:qFormat/>
    <w:rsid w:val="00122490"/>
    <w:pPr>
      <w:spacing w:after="60"/>
      <w:jc w:val="center"/>
      <w:outlineLvl w:val="1"/>
    </w:pPr>
    <w:rPr>
      <w:rFonts w:ascii="Cambria" w:hAnsi="Cambria"/>
      <w:sz w:val="24"/>
      <w:szCs w:val="24"/>
      <w:lang w:val="x-none" w:eastAsia="x-none"/>
    </w:rPr>
  </w:style>
  <w:style w:type="character" w:customStyle="1" w:styleId="SubtitleChar1">
    <w:name w:val="Subtitle Char1"/>
    <w:uiPriority w:val="11"/>
    <w:rsid w:val="00050E10"/>
    <w:rPr>
      <w:rFonts w:ascii="Cambria" w:eastAsia="Times New Roman" w:hAnsi="Cambria" w:cs="Times New Roman"/>
      <w:sz w:val="24"/>
      <w:szCs w:val="24"/>
    </w:rPr>
  </w:style>
  <w:style w:type="character" w:customStyle="1" w:styleId="22">
    <w:name w:val="Основной текст 2 Знак"/>
    <w:link w:val="23"/>
    <w:uiPriority w:val="99"/>
    <w:locked/>
    <w:rsid w:val="00122490"/>
    <w:rPr>
      <w:sz w:val="28"/>
      <w:szCs w:val="28"/>
    </w:rPr>
  </w:style>
  <w:style w:type="paragraph" w:styleId="23">
    <w:name w:val="Body Text 2"/>
    <w:basedOn w:val="a"/>
    <w:link w:val="22"/>
    <w:uiPriority w:val="99"/>
    <w:rsid w:val="00122490"/>
    <w:rPr>
      <w:sz w:val="28"/>
      <w:szCs w:val="28"/>
      <w:lang w:val="x-none" w:eastAsia="x-none"/>
    </w:rPr>
  </w:style>
  <w:style w:type="character" w:customStyle="1" w:styleId="BodyText2Char1">
    <w:name w:val="Body Text 2 Char1"/>
    <w:uiPriority w:val="99"/>
    <w:semiHidden/>
    <w:rsid w:val="00050E10"/>
    <w:rPr>
      <w:sz w:val="20"/>
      <w:szCs w:val="20"/>
    </w:rPr>
  </w:style>
  <w:style w:type="character" w:customStyle="1" w:styleId="31">
    <w:name w:val="Основной текст 3 Знак"/>
    <w:link w:val="32"/>
    <w:uiPriority w:val="99"/>
    <w:locked/>
    <w:rsid w:val="00122490"/>
    <w:rPr>
      <w:b/>
      <w:bCs/>
      <w:sz w:val="24"/>
      <w:szCs w:val="24"/>
    </w:rPr>
  </w:style>
  <w:style w:type="paragraph" w:styleId="32">
    <w:name w:val="Body Text 3"/>
    <w:basedOn w:val="a"/>
    <w:link w:val="31"/>
    <w:uiPriority w:val="99"/>
    <w:rsid w:val="00122490"/>
    <w:pPr>
      <w:spacing w:line="360" w:lineRule="auto"/>
      <w:jc w:val="both"/>
    </w:pPr>
    <w:rPr>
      <w:b/>
      <w:bCs/>
      <w:sz w:val="24"/>
      <w:szCs w:val="24"/>
      <w:lang w:val="x-none" w:eastAsia="x-none"/>
    </w:rPr>
  </w:style>
  <w:style w:type="character" w:customStyle="1" w:styleId="BodyText3Char1">
    <w:name w:val="Body Text 3 Char1"/>
    <w:uiPriority w:val="99"/>
    <w:semiHidden/>
    <w:rsid w:val="00050E10"/>
    <w:rPr>
      <w:sz w:val="16"/>
      <w:szCs w:val="16"/>
    </w:rPr>
  </w:style>
  <w:style w:type="character" w:customStyle="1" w:styleId="24">
    <w:name w:val="Основной текст с отступом 2 Знак"/>
    <w:link w:val="25"/>
    <w:uiPriority w:val="99"/>
    <w:locked/>
    <w:rsid w:val="00122490"/>
    <w:rPr>
      <w:sz w:val="28"/>
      <w:szCs w:val="28"/>
    </w:rPr>
  </w:style>
  <w:style w:type="paragraph" w:styleId="25">
    <w:name w:val="Body Text Indent 2"/>
    <w:basedOn w:val="a"/>
    <w:link w:val="24"/>
    <w:uiPriority w:val="99"/>
    <w:rsid w:val="00122490"/>
    <w:pPr>
      <w:ind w:firstLine="567"/>
      <w:jc w:val="both"/>
    </w:pPr>
    <w:rPr>
      <w:sz w:val="28"/>
      <w:szCs w:val="28"/>
      <w:lang w:val="x-none" w:eastAsia="x-none"/>
    </w:rPr>
  </w:style>
  <w:style w:type="character" w:customStyle="1" w:styleId="BodyTextIndent2Char1">
    <w:name w:val="Body Text Indent 2 Char1"/>
    <w:uiPriority w:val="99"/>
    <w:semiHidden/>
    <w:rsid w:val="00050E10"/>
    <w:rPr>
      <w:sz w:val="20"/>
      <w:szCs w:val="20"/>
    </w:rPr>
  </w:style>
  <w:style w:type="character" w:customStyle="1" w:styleId="33">
    <w:name w:val="Основной текст с отступом 3 Знак"/>
    <w:link w:val="34"/>
    <w:uiPriority w:val="99"/>
    <w:locked/>
    <w:rsid w:val="00122490"/>
    <w:rPr>
      <w:sz w:val="28"/>
      <w:szCs w:val="28"/>
    </w:rPr>
  </w:style>
  <w:style w:type="paragraph" w:styleId="34">
    <w:name w:val="Body Text Indent 3"/>
    <w:basedOn w:val="a"/>
    <w:link w:val="33"/>
    <w:uiPriority w:val="99"/>
    <w:rsid w:val="00122490"/>
    <w:pPr>
      <w:spacing w:line="360" w:lineRule="auto"/>
      <w:ind w:firstLine="360"/>
      <w:jc w:val="both"/>
    </w:pPr>
    <w:rPr>
      <w:sz w:val="28"/>
      <w:szCs w:val="28"/>
      <w:lang w:val="x-none" w:eastAsia="x-none"/>
    </w:rPr>
  </w:style>
  <w:style w:type="character" w:customStyle="1" w:styleId="BodyTextIndent3Char1">
    <w:name w:val="Body Text Indent 3 Char1"/>
    <w:uiPriority w:val="99"/>
    <w:semiHidden/>
    <w:rsid w:val="00050E10"/>
    <w:rPr>
      <w:sz w:val="16"/>
      <w:szCs w:val="16"/>
    </w:rPr>
  </w:style>
  <w:style w:type="character" w:customStyle="1" w:styleId="af">
    <w:name w:val="Схема документа Знак"/>
    <w:link w:val="af0"/>
    <w:uiPriority w:val="99"/>
    <w:locked/>
    <w:rsid w:val="00122490"/>
    <w:rPr>
      <w:rFonts w:ascii="Tahoma" w:hAnsi="Tahoma" w:cs="Tahoma"/>
    </w:rPr>
  </w:style>
  <w:style w:type="paragraph" w:styleId="af0">
    <w:name w:val="Document Map"/>
    <w:basedOn w:val="a"/>
    <w:link w:val="af"/>
    <w:uiPriority w:val="99"/>
    <w:semiHidden/>
    <w:rsid w:val="00122490"/>
    <w:pPr>
      <w:shd w:val="clear" w:color="auto" w:fill="000080"/>
    </w:pPr>
    <w:rPr>
      <w:rFonts w:ascii="Tahoma" w:hAnsi="Tahoma"/>
      <w:lang w:val="x-none" w:eastAsia="x-none"/>
    </w:rPr>
  </w:style>
  <w:style w:type="character" w:customStyle="1" w:styleId="DocumentMapChar1">
    <w:name w:val="Document Map Char1"/>
    <w:uiPriority w:val="99"/>
    <w:semiHidden/>
    <w:rsid w:val="00050E10"/>
    <w:rPr>
      <w:sz w:val="0"/>
      <w:szCs w:val="0"/>
    </w:rPr>
  </w:style>
  <w:style w:type="character" w:customStyle="1" w:styleId="af1">
    <w:name w:val="Текст выноски Знак"/>
    <w:link w:val="af2"/>
    <w:uiPriority w:val="99"/>
    <w:locked/>
    <w:rsid w:val="00122490"/>
    <w:rPr>
      <w:rFonts w:ascii="Tahoma" w:hAnsi="Tahoma" w:cs="Tahoma"/>
      <w:sz w:val="16"/>
      <w:szCs w:val="16"/>
    </w:rPr>
  </w:style>
  <w:style w:type="paragraph" w:styleId="af2">
    <w:name w:val="Balloon Text"/>
    <w:basedOn w:val="a"/>
    <w:link w:val="af1"/>
    <w:uiPriority w:val="99"/>
    <w:semiHidden/>
    <w:rsid w:val="00122490"/>
    <w:pPr>
      <w:widowControl w:val="0"/>
      <w:autoSpaceDE w:val="0"/>
      <w:autoSpaceDN w:val="0"/>
      <w:adjustRightInd w:val="0"/>
    </w:pPr>
    <w:rPr>
      <w:rFonts w:ascii="Tahoma" w:hAnsi="Tahoma"/>
      <w:sz w:val="16"/>
      <w:szCs w:val="16"/>
      <w:lang w:val="x-none" w:eastAsia="x-none"/>
    </w:rPr>
  </w:style>
  <w:style w:type="character" w:customStyle="1" w:styleId="BalloonTextChar1">
    <w:name w:val="Balloon Text Char1"/>
    <w:uiPriority w:val="99"/>
    <w:semiHidden/>
    <w:rsid w:val="00050E10"/>
    <w:rPr>
      <w:sz w:val="0"/>
      <w:szCs w:val="0"/>
    </w:rPr>
  </w:style>
  <w:style w:type="paragraph" w:customStyle="1" w:styleId="ConsPlusTitle">
    <w:name w:val="ConsPlusTitle"/>
    <w:uiPriority w:val="99"/>
    <w:rsid w:val="00122490"/>
    <w:pPr>
      <w:widowControl w:val="0"/>
      <w:autoSpaceDE w:val="0"/>
      <w:autoSpaceDN w:val="0"/>
      <w:adjustRightInd w:val="0"/>
    </w:pPr>
    <w:rPr>
      <w:b/>
      <w:bCs/>
      <w:sz w:val="24"/>
      <w:szCs w:val="24"/>
    </w:rPr>
  </w:style>
  <w:style w:type="paragraph" w:customStyle="1" w:styleId="ConsPlusNonformat">
    <w:name w:val="ConsPlusNonformat"/>
    <w:uiPriority w:val="99"/>
    <w:rsid w:val="00122490"/>
    <w:pPr>
      <w:widowControl w:val="0"/>
      <w:autoSpaceDE w:val="0"/>
      <w:autoSpaceDN w:val="0"/>
      <w:adjustRightInd w:val="0"/>
    </w:pPr>
    <w:rPr>
      <w:rFonts w:ascii="Courier New" w:hAnsi="Courier New" w:cs="Courier New"/>
    </w:rPr>
  </w:style>
  <w:style w:type="paragraph" w:customStyle="1" w:styleId="ConsPlusCell">
    <w:name w:val="ConsPlusCell"/>
    <w:uiPriority w:val="99"/>
    <w:rsid w:val="00122490"/>
    <w:pPr>
      <w:widowControl w:val="0"/>
      <w:autoSpaceDE w:val="0"/>
      <w:autoSpaceDN w:val="0"/>
      <w:adjustRightInd w:val="0"/>
    </w:pPr>
    <w:rPr>
      <w:rFonts w:ascii="Arial" w:hAnsi="Arial" w:cs="Arial"/>
    </w:rPr>
  </w:style>
  <w:style w:type="paragraph" w:customStyle="1" w:styleId="af3">
    <w:name w:val="Внимание: Криминал!!"/>
    <w:basedOn w:val="a"/>
    <w:next w:val="a"/>
    <w:uiPriority w:val="99"/>
    <w:rsid w:val="00122490"/>
    <w:pPr>
      <w:widowControl w:val="0"/>
      <w:autoSpaceDE w:val="0"/>
      <w:autoSpaceDN w:val="0"/>
      <w:adjustRightInd w:val="0"/>
      <w:jc w:val="both"/>
    </w:pPr>
    <w:rPr>
      <w:rFonts w:ascii="Arial" w:hAnsi="Arial" w:cs="Arial"/>
      <w:sz w:val="24"/>
      <w:szCs w:val="24"/>
    </w:rPr>
  </w:style>
  <w:style w:type="paragraph" w:customStyle="1" w:styleId="af4">
    <w:name w:val="Внимание: недобросовестность!"/>
    <w:basedOn w:val="a"/>
    <w:next w:val="a"/>
    <w:uiPriority w:val="99"/>
    <w:rsid w:val="00122490"/>
    <w:pPr>
      <w:widowControl w:val="0"/>
      <w:autoSpaceDE w:val="0"/>
      <w:autoSpaceDN w:val="0"/>
      <w:adjustRightInd w:val="0"/>
      <w:jc w:val="both"/>
    </w:pPr>
    <w:rPr>
      <w:rFonts w:ascii="Arial" w:hAnsi="Arial" w:cs="Arial"/>
      <w:sz w:val="24"/>
      <w:szCs w:val="24"/>
    </w:rPr>
  </w:style>
  <w:style w:type="paragraph" w:customStyle="1" w:styleId="af5">
    <w:name w:val="Основное меню (преемственное)"/>
    <w:basedOn w:val="a"/>
    <w:next w:val="a"/>
    <w:uiPriority w:val="99"/>
    <w:rsid w:val="00122490"/>
    <w:pPr>
      <w:widowControl w:val="0"/>
      <w:autoSpaceDE w:val="0"/>
      <w:autoSpaceDN w:val="0"/>
      <w:adjustRightInd w:val="0"/>
      <w:jc w:val="both"/>
    </w:pPr>
    <w:rPr>
      <w:rFonts w:ascii="Verdana" w:hAnsi="Verdana" w:cs="Verdana"/>
      <w:sz w:val="24"/>
      <w:szCs w:val="24"/>
    </w:rPr>
  </w:style>
  <w:style w:type="paragraph" w:customStyle="1" w:styleId="af6">
    <w:name w:val="Заголовок"/>
    <w:basedOn w:val="af5"/>
    <w:next w:val="a"/>
    <w:uiPriority w:val="99"/>
    <w:rsid w:val="00122490"/>
    <w:rPr>
      <w:rFonts w:ascii="Arial" w:hAnsi="Arial" w:cs="Arial"/>
      <w:b/>
      <w:bCs/>
      <w:color w:val="C0C0C0"/>
    </w:rPr>
  </w:style>
  <w:style w:type="paragraph" w:customStyle="1" w:styleId="af7">
    <w:name w:val="Заголовок статьи"/>
    <w:basedOn w:val="a"/>
    <w:next w:val="a"/>
    <w:uiPriority w:val="99"/>
    <w:rsid w:val="00122490"/>
    <w:pPr>
      <w:widowControl w:val="0"/>
      <w:autoSpaceDE w:val="0"/>
      <w:autoSpaceDN w:val="0"/>
      <w:adjustRightInd w:val="0"/>
      <w:ind w:left="1612" w:hanging="892"/>
      <w:jc w:val="both"/>
    </w:pPr>
    <w:rPr>
      <w:rFonts w:ascii="Arial" w:hAnsi="Arial" w:cs="Arial"/>
      <w:sz w:val="24"/>
      <w:szCs w:val="24"/>
    </w:rPr>
  </w:style>
  <w:style w:type="paragraph" w:customStyle="1" w:styleId="af8">
    <w:name w:val="Интерактивный заголовок"/>
    <w:basedOn w:val="af6"/>
    <w:next w:val="a"/>
    <w:uiPriority w:val="99"/>
    <w:rsid w:val="00122490"/>
    <w:rPr>
      <w:b w:val="0"/>
      <w:bCs w:val="0"/>
      <w:color w:val="auto"/>
      <w:u w:val="single"/>
    </w:rPr>
  </w:style>
  <w:style w:type="paragraph" w:customStyle="1" w:styleId="af9">
    <w:name w:val="Интерфейс"/>
    <w:basedOn w:val="a"/>
    <w:next w:val="a"/>
    <w:uiPriority w:val="99"/>
    <w:rsid w:val="00122490"/>
    <w:pPr>
      <w:widowControl w:val="0"/>
      <w:autoSpaceDE w:val="0"/>
      <w:autoSpaceDN w:val="0"/>
      <w:adjustRightInd w:val="0"/>
      <w:jc w:val="both"/>
    </w:pPr>
    <w:rPr>
      <w:rFonts w:ascii="Arial" w:hAnsi="Arial" w:cs="Arial"/>
      <w:color w:val="F0F0F0"/>
      <w:sz w:val="22"/>
      <w:szCs w:val="22"/>
    </w:rPr>
  </w:style>
  <w:style w:type="paragraph" w:customStyle="1" w:styleId="afa">
    <w:name w:val="Комментарий"/>
    <w:basedOn w:val="a"/>
    <w:next w:val="a"/>
    <w:uiPriority w:val="99"/>
    <w:rsid w:val="00122490"/>
    <w:pPr>
      <w:widowControl w:val="0"/>
      <w:autoSpaceDE w:val="0"/>
      <w:autoSpaceDN w:val="0"/>
      <w:adjustRightInd w:val="0"/>
      <w:ind w:left="170"/>
      <w:jc w:val="both"/>
    </w:pPr>
    <w:rPr>
      <w:rFonts w:ascii="Arial" w:hAnsi="Arial" w:cs="Arial"/>
      <w:i/>
      <w:iCs/>
      <w:color w:val="800080"/>
      <w:sz w:val="24"/>
      <w:szCs w:val="24"/>
    </w:rPr>
  </w:style>
  <w:style w:type="paragraph" w:customStyle="1" w:styleId="afb">
    <w:name w:val="Информация об изменениях документа"/>
    <w:basedOn w:val="afa"/>
    <w:next w:val="a"/>
    <w:uiPriority w:val="99"/>
    <w:rsid w:val="00122490"/>
    <w:pPr>
      <w:ind w:left="0"/>
    </w:pPr>
  </w:style>
  <w:style w:type="paragraph" w:customStyle="1" w:styleId="afc">
    <w:name w:val="Текст (лев. подпись)"/>
    <w:basedOn w:val="a"/>
    <w:next w:val="a"/>
    <w:uiPriority w:val="99"/>
    <w:rsid w:val="00122490"/>
    <w:pPr>
      <w:widowControl w:val="0"/>
      <w:autoSpaceDE w:val="0"/>
      <w:autoSpaceDN w:val="0"/>
      <w:adjustRightInd w:val="0"/>
    </w:pPr>
    <w:rPr>
      <w:rFonts w:ascii="Arial" w:hAnsi="Arial" w:cs="Arial"/>
      <w:sz w:val="24"/>
      <w:szCs w:val="24"/>
    </w:rPr>
  </w:style>
  <w:style w:type="paragraph" w:customStyle="1" w:styleId="afd">
    <w:name w:val="Колонтитул (левый)"/>
    <w:basedOn w:val="afc"/>
    <w:next w:val="a"/>
    <w:uiPriority w:val="99"/>
    <w:rsid w:val="00122490"/>
    <w:pPr>
      <w:jc w:val="both"/>
    </w:pPr>
    <w:rPr>
      <w:sz w:val="16"/>
      <w:szCs w:val="16"/>
    </w:rPr>
  </w:style>
  <w:style w:type="paragraph" w:customStyle="1" w:styleId="afe">
    <w:name w:val="Текст (прав. подпись)"/>
    <w:basedOn w:val="a"/>
    <w:next w:val="a"/>
    <w:uiPriority w:val="99"/>
    <w:rsid w:val="00122490"/>
    <w:pPr>
      <w:widowControl w:val="0"/>
      <w:autoSpaceDE w:val="0"/>
      <w:autoSpaceDN w:val="0"/>
      <w:adjustRightInd w:val="0"/>
      <w:jc w:val="right"/>
    </w:pPr>
    <w:rPr>
      <w:rFonts w:ascii="Arial" w:hAnsi="Arial" w:cs="Arial"/>
      <w:sz w:val="24"/>
      <w:szCs w:val="24"/>
    </w:rPr>
  </w:style>
  <w:style w:type="paragraph" w:customStyle="1" w:styleId="aff">
    <w:name w:val="Колонтитул (правый)"/>
    <w:basedOn w:val="afe"/>
    <w:next w:val="a"/>
    <w:uiPriority w:val="99"/>
    <w:rsid w:val="00122490"/>
    <w:pPr>
      <w:jc w:val="both"/>
    </w:pPr>
    <w:rPr>
      <w:sz w:val="16"/>
      <w:szCs w:val="16"/>
    </w:rPr>
  </w:style>
  <w:style w:type="paragraph" w:customStyle="1" w:styleId="aff0">
    <w:name w:val="Комментарий пользователя"/>
    <w:basedOn w:val="afa"/>
    <w:next w:val="a"/>
    <w:uiPriority w:val="99"/>
    <w:rsid w:val="00122490"/>
    <w:pPr>
      <w:ind w:left="0"/>
      <w:jc w:val="left"/>
    </w:pPr>
    <w:rPr>
      <w:i w:val="0"/>
      <w:iCs w:val="0"/>
      <w:color w:val="000080"/>
    </w:rPr>
  </w:style>
  <w:style w:type="paragraph" w:customStyle="1" w:styleId="aff1">
    <w:name w:val="Куда обратиться?"/>
    <w:basedOn w:val="a"/>
    <w:next w:val="a"/>
    <w:uiPriority w:val="99"/>
    <w:rsid w:val="00122490"/>
    <w:pPr>
      <w:widowControl w:val="0"/>
      <w:autoSpaceDE w:val="0"/>
      <w:autoSpaceDN w:val="0"/>
      <w:adjustRightInd w:val="0"/>
      <w:jc w:val="both"/>
    </w:pPr>
    <w:rPr>
      <w:rFonts w:ascii="Arial" w:hAnsi="Arial" w:cs="Arial"/>
      <w:sz w:val="24"/>
      <w:szCs w:val="24"/>
    </w:rPr>
  </w:style>
  <w:style w:type="paragraph" w:customStyle="1" w:styleId="aff2">
    <w:name w:val="Моноширинный"/>
    <w:basedOn w:val="a"/>
    <w:next w:val="a"/>
    <w:uiPriority w:val="99"/>
    <w:rsid w:val="00122490"/>
    <w:pPr>
      <w:widowControl w:val="0"/>
      <w:autoSpaceDE w:val="0"/>
      <w:autoSpaceDN w:val="0"/>
      <w:adjustRightInd w:val="0"/>
      <w:jc w:val="both"/>
    </w:pPr>
    <w:rPr>
      <w:rFonts w:ascii="Courier New" w:hAnsi="Courier New" w:cs="Courier New"/>
      <w:sz w:val="24"/>
      <w:szCs w:val="24"/>
    </w:rPr>
  </w:style>
  <w:style w:type="paragraph" w:customStyle="1" w:styleId="aff3">
    <w:name w:val="Необходимые документы"/>
    <w:basedOn w:val="a"/>
    <w:next w:val="a"/>
    <w:uiPriority w:val="99"/>
    <w:rsid w:val="00122490"/>
    <w:pPr>
      <w:widowControl w:val="0"/>
      <w:autoSpaceDE w:val="0"/>
      <w:autoSpaceDN w:val="0"/>
      <w:adjustRightInd w:val="0"/>
      <w:ind w:left="118"/>
      <w:jc w:val="both"/>
    </w:pPr>
    <w:rPr>
      <w:rFonts w:ascii="Arial" w:hAnsi="Arial" w:cs="Arial"/>
      <w:sz w:val="24"/>
      <w:szCs w:val="24"/>
    </w:rPr>
  </w:style>
  <w:style w:type="paragraph" w:customStyle="1" w:styleId="aff4">
    <w:name w:val="Нормальный (таблица)"/>
    <w:basedOn w:val="a"/>
    <w:next w:val="a"/>
    <w:uiPriority w:val="99"/>
    <w:rsid w:val="00122490"/>
    <w:pPr>
      <w:widowControl w:val="0"/>
      <w:autoSpaceDE w:val="0"/>
      <w:autoSpaceDN w:val="0"/>
      <w:adjustRightInd w:val="0"/>
      <w:jc w:val="both"/>
    </w:pPr>
    <w:rPr>
      <w:rFonts w:ascii="Arial" w:hAnsi="Arial" w:cs="Arial"/>
      <w:sz w:val="24"/>
      <w:szCs w:val="24"/>
    </w:rPr>
  </w:style>
  <w:style w:type="paragraph" w:customStyle="1" w:styleId="aff5">
    <w:name w:val="Объект"/>
    <w:basedOn w:val="a"/>
    <w:next w:val="a"/>
    <w:uiPriority w:val="99"/>
    <w:rsid w:val="00122490"/>
    <w:pPr>
      <w:widowControl w:val="0"/>
      <w:autoSpaceDE w:val="0"/>
      <w:autoSpaceDN w:val="0"/>
      <w:adjustRightInd w:val="0"/>
      <w:jc w:val="both"/>
    </w:pPr>
    <w:rPr>
      <w:sz w:val="24"/>
      <w:szCs w:val="24"/>
    </w:rPr>
  </w:style>
  <w:style w:type="paragraph" w:customStyle="1" w:styleId="aff6">
    <w:name w:val="Таблицы (моноширинный)"/>
    <w:basedOn w:val="a"/>
    <w:next w:val="a"/>
    <w:uiPriority w:val="99"/>
    <w:rsid w:val="00122490"/>
    <w:pPr>
      <w:widowControl w:val="0"/>
      <w:autoSpaceDE w:val="0"/>
      <w:autoSpaceDN w:val="0"/>
      <w:adjustRightInd w:val="0"/>
      <w:jc w:val="both"/>
    </w:pPr>
    <w:rPr>
      <w:rFonts w:ascii="Courier New" w:hAnsi="Courier New" w:cs="Courier New"/>
      <w:sz w:val="24"/>
      <w:szCs w:val="24"/>
    </w:rPr>
  </w:style>
  <w:style w:type="paragraph" w:customStyle="1" w:styleId="aff7">
    <w:name w:val="Оглавление"/>
    <w:basedOn w:val="aff6"/>
    <w:next w:val="a"/>
    <w:uiPriority w:val="99"/>
    <w:rsid w:val="00122490"/>
    <w:pPr>
      <w:ind w:left="140"/>
    </w:pPr>
    <w:rPr>
      <w:rFonts w:ascii="Arial" w:hAnsi="Arial" w:cs="Arial"/>
    </w:rPr>
  </w:style>
  <w:style w:type="paragraph" w:customStyle="1" w:styleId="aff8">
    <w:name w:val="Переменная часть"/>
    <w:basedOn w:val="af5"/>
    <w:next w:val="a"/>
    <w:uiPriority w:val="99"/>
    <w:rsid w:val="00122490"/>
    <w:rPr>
      <w:rFonts w:ascii="Arial" w:hAnsi="Arial" w:cs="Arial"/>
      <w:sz w:val="20"/>
      <w:szCs w:val="20"/>
    </w:rPr>
  </w:style>
  <w:style w:type="paragraph" w:customStyle="1" w:styleId="aff9">
    <w:name w:val="Постоянная часть"/>
    <w:basedOn w:val="af5"/>
    <w:next w:val="a"/>
    <w:uiPriority w:val="99"/>
    <w:rsid w:val="00122490"/>
    <w:rPr>
      <w:rFonts w:ascii="Arial" w:hAnsi="Arial" w:cs="Arial"/>
      <w:sz w:val="22"/>
      <w:szCs w:val="22"/>
    </w:rPr>
  </w:style>
  <w:style w:type="paragraph" w:customStyle="1" w:styleId="affa">
    <w:name w:val="Прижатый влево"/>
    <w:basedOn w:val="a"/>
    <w:next w:val="a"/>
    <w:uiPriority w:val="99"/>
    <w:rsid w:val="00122490"/>
    <w:pPr>
      <w:widowControl w:val="0"/>
      <w:autoSpaceDE w:val="0"/>
      <w:autoSpaceDN w:val="0"/>
      <w:adjustRightInd w:val="0"/>
    </w:pPr>
    <w:rPr>
      <w:rFonts w:ascii="Arial" w:hAnsi="Arial" w:cs="Arial"/>
      <w:sz w:val="24"/>
      <w:szCs w:val="24"/>
    </w:rPr>
  </w:style>
  <w:style w:type="paragraph" w:customStyle="1" w:styleId="affb">
    <w:name w:val="Пример."/>
    <w:basedOn w:val="a"/>
    <w:next w:val="a"/>
    <w:uiPriority w:val="99"/>
    <w:rsid w:val="00122490"/>
    <w:pPr>
      <w:widowControl w:val="0"/>
      <w:autoSpaceDE w:val="0"/>
      <w:autoSpaceDN w:val="0"/>
      <w:adjustRightInd w:val="0"/>
      <w:ind w:left="118" w:firstLine="602"/>
      <w:jc w:val="both"/>
    </w:pPr>
    <w:rPr>
      <w:rFonts w:ascii="Arial" w:hAnsi="Arial" w:cs="Arial"/>
      <w:sz w:val="24"/>
      <w:szCs w:val="24"/>
    </w:rPr>
  </w:style>
  <w:style w:type="paragraph" w:customStyle="1" w:styleId="affc">
    <w:name w:val="Примечание."/>
    <w:basedOn w:val="afa"/>
    <w:next w:val="a"/>
    <w:uiPriority w:val="99"/>
    <w:rsid w:val="00122490"/>
    <w:pPr>
      <w:ind w:left="0"/>
    </w:pPr>
    <w:rPr>
      <w:i w:val="0"/>
      <w:iCs w:val="0"/>
      <w:color w:val="auto"/>
    </w:rPr>
  </w:style>
  <w:style w:type="paragraph" w:customStyle="1" w:styleId="affd">
    <w:name w:val="Словарная статья"/>
    <w:basedOn w:val="a"/>
    <w:next w:val="a"/>
    <w:uiPriority w:val="99"/>
    <w:rsid w:val="00122490"/>
    <w:pPr>
      <w:widowControl w:val="0"/>
      <w:autoSpaceDE w:val="0"/>
      <w:autoSpaceDN w:val="0"/>
      <w:adjustRightInd w:val="0"/>
      <w:ind w:right="118"/>
      <w:jc w:val="both"/>
    </w:pPr>
    <w:rPr>
      <w:rFonts w:ascii="Arial" w:hAnsi="Arial" w:cs="Arial"/>
      <w:sz w:val="24"/>
      <w:szCs w:val="24"/>
    </w:rPr>
  </w:style>
  <w:style w:type="paragraph" w:customStyle="1" w:styleId="affe">
    <w:name w:val="Текст (справка)"/>
    <w:basedOn w:val="a"/>
    <w:next w:val="a"/>
    <w:uiPriority w:val="99"/>
    <w:rsid w:val="00122490"/>
    <w:pPr>
      <w:widowControl w:val="0"/>
      <w:autoSpaceDE w:val="0"/>
      <w:autoSpaceDN w:val="0"/>
      <w:adjustRightInd w:val="0"/>
      <w:ind w:left="170" w:right="170"/>
    </w:pPr>
    <w:rPr>
      <w:rFonts w:ascii="Arial" w:hAnsi="Arial" w:cs="Arial"/>
      <w:sz w:val="24"/>
      <w:szCs w:val="24"/>
    </w:rPr>
  </w:style>
  <w:style w:type="paragraph" w:customStyle="1" w:styleId="afff">
    <w:name w:val="Текст в таблице"/>
    <w:basedOn w:val="aff4"/>
    <w:next w:val="a"/>
    <w:uiPriority w:val="99"/>
    <w:rsid w:val="00122490"/>
    <w:pPr>
      <w:ind w:firstLine="500"/>
    </w:pPr>
  </w:style>
  <w:style w:type="paragraph" w:customStyle="1" w:styleId="afff0">
    <w:name w:val="Технический комментарий"/>
    <w:basedOn w:val="a"/>
    <w:next w:val="a"/>
    <w:uiPriority w:val="99"/>
    <w:rsid w:val="00122490"/>
    <w:pPr>
      <w:widowControl w:val="0"/>
      <w:autoSpaceDE w:val="0"/>
      <w:autoSpaceDN w:val="0"/>
      <w:adjustRightInd w:val="0"/>
    </w:pPr>
    <w:rPr>
      <w:rFonts w:ascii="Arial" w:hAnsi="Arial" w:cs="Arial"/>
      <w:sz w:val="24"/>
      <w:szCs w:val="24"/>
    </w:rPr>
  </w:style>
  <w:style w:type="paragraph" w:customStyle="1" w:styleId="afff1">
    <w:name w:val="Центрированный (таблица)"/>
    <w:basedOn w:val="aff4"/>
    <w:next w:val="a"/>
    <w:uiPriority w:val="99"/>
    <w:rsid w:val="00122490"/>
    <w:pPr>
      <w:jc w:val="center"/>
    </w:pPr>
  </w:style>
  <w:style w:type="paragraph" w:customStyle="1" w:styleId="Style4">
    <w:name w:val="Style4"/>
    <w:basedOn w:val="a"/>
    <w:uiPriority w:val="99"/>
    <w:rsid w:val="00122490"/>
    <w:pPr>
      <w:widowControl w:val="0"/>
      <w:autoSpaceDE w:val="0"/>
      <w:autoSpaceDN w:val="0"/>
      <w:adjustRightInd w:val="0"/>
    </w:pPr>
    <w:rPr>
      <w:sz w:val="24"/>
      <w:szCs w:val="24"/>
    </w:rPr>
  </w:style>
  <w:style w:type="paragraph" w:customStyle="1" w:styleId="Style1">
    <w:name w:val="Style1"/>
    <w:basedOn w:val="a"/>
    <w:uiPriority w:val="99"/>
    <w:rsid w:val="00122490"/>
    <w:pPr>
      <w:widowControl w:val="0"/>
      <w:autoSpaceDE w:val="0"/>
      <w:autoSpaceDN w:val="0"/>
      <w:adjustRightInd w:val="0"/>
    </w:pPr>
    <w:rPr>
      <w:sz w:val="24"/>
      <w:szCs w:val="24"/>
    </w:rPr>
  </w:style>
  <w:style w:type="paragraph" w:customStyle="1" w:styleId="ConsPlusNormal">
    <w:name w:val="ConsPlusNormal"/>
    <w:uiPriority w:val="99"/>
    <w:rsid w:val="00122490"/>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122490"/>
    <w:pPr>
      <w:widowControl w:val="0"/>
      <w:autoSpaceDE w:val="0"/>
      <w:autoSpaceDN w:val="0"/>
      <w:adjustRightInd w:val="0"/>
    </w:pPr>
    <w:rPr>
      <w:rFonts w:ascii="Courier New" w:hAnsi="Courier New" w:cs="Courier New"/>
    </w:rPr>
  </w:style>
  <w:style w:type="paragraph" w:customStyle="1" w:styleId="12">
    <w:name w:val="Знак1"/>
    <w:basedOn w:val="a"/>
    <w:uiPriority w:val="99"/>
    <w:rsid w:val="00122490"/>
    <w:pPr>
      <w:spacing w:before="100" w:beforeAutospacing="1" w:after="100" w:afterAutospacing="1"/>
    </w:pPr>
    <w:rPr>
      <w:rFonts w:ascii="Tahoma" w:hAnsi="Tahoma" w:cs="Tahoma"/>
      <w:lang w:val="en-US" w:eastAsia="en-US"/>
    </w:rPr>
  </w:style>
  <w:style w:type="paragraph" w:customStyle="1" w:styleId="2Char">
    <w:name w:val="Знак2 Знак Знак Знак Знак Знак Знак Знак Знак Знак Знак Знак Знак Знак Знак Знак Char"/>
    <w:basedOn w:val="a"/>
    <w:uiPriority w:val="99"/>
    <w:rsid w:val="00122490"/>
    <w:pPr>
      <w:spacing w:after="160" w:line="240" w:lineRule="exact"/>
    </w:pPr>
    <w:rPr>
      <w:rFonts w:ascii="Tahoma" w:hAnsi="Tahoma" w:cs="Tahoma"/>
      <w:lang w:val="en-US" w:eastAsia="en-US"/>
    </w:rPr>
  </w:style>
  <w:style w:type="character" w:customStyle="1" w:styleId="afff2">
    <w:name w:val="Цветовое выделение"/>
    <w:uiPriority w:val="99"/>
    <w:rsid w:val="00122490"/>
    <w:rPr>
      <w:b/>
      <w:bCs/>
      <w:color w:val="000080"/>
    </w:rPr>
  </w:style>
  <w:style w:type="character" w:customStyle="1" w:styleId="afff3">
    <w:name w:val="Гипертекстовая ссылка"/>
    <w:uiPriority w:val="99"/>
    <w:rsid w:val="00122490"/>
    <w:rPr>
      <w:color w:val="008000"/>
    </w:rPr>
  </w:style>
  <w:style w:type="character" w:customStyle="1" w:styleId="afff4">
    <w:name w:val="Активная гипертекстовая ссылка"/>
    <w:uiPriority w:val="99"/>
    <w:rsid w:val="00122490"/>
    <w:rPr>
      <w:b/>
      <w:bCs/>
      <w:color w:val="008000"/>
      <w:u w:val="single"/>
    </w:rPr>
  </w:style>
  <w:style w:type="character" w:customStyle="1" w:styleId="afff5">
    <w:name w:val="Заголовок своего сообщения"/>
    <w:uiPriority w:val="99"/>
    <w:rsid w:val="00122490"/>
    <w:rPr>
      <w:color w:val="000080"/>
    </w:rPr>
  </w:style>
  <w:style w:type="character" w:customStyle="1" w:styleId="afff6">
    <w:name w:val="Заголовок чужого сообщения"/>
    <w:uiPriority w:val="99"/>
    <w:rsid w:val="00122490"/>
    <w:rPr>
      <w:color w:val="FF0000"/>
    </w:rPr>
  </w:style>
  <w:style w:type="character" w:customStyle="1" w:styleId="afff7">
    <w:name w:val="Найденные слова"/>
    <w:uiPriority w:val="99"/>
    <w:rsid w:val="00122490"/>
    <w:rPr>
      <w:color w:val="000080"/>
    </w:rPr>
  </w:style>
  <w:style w:type="character" w:customStyle="1" w:styleId="afff8">
    <w:name w:val="Не вступил в силу"/>
    <w:uiPriority w:val="99"/>
    <w:rsid w:val="00122490"/>
    <w:rPr>
      <w:color w:val="008080"/>
    </w:rPr>
  </w:style>
  <w:style w:type="character" w:customStyle="1" w:styleId="afff9">
    <w:name w:val="Опечатки"/>
    <w:uiPriority w:val="99"/>
    <w:rsid w:val="00122490"/>
    <w:rPr>
      <w:color w:val="FF0000"/>
    </w:rPr>
  </w:style>
  <w:style w:type="character" w:customStyle="1" w:styleId="afffa">
    <w:name w:val="Продолжение ссылки"/>
    <w:uiPriority w:val="99"/>
    <w:rsid w:val="00122490"/>
    <w:rPr>
      <w:b/>
      <w:bCs/>
      <w:color w:val="008000"/>
    </w:rPr>
  </w:style>
  <w:style w:type="character" w:customStyle="1" w:styleId="afffb">
    <w:name w:val="Сравнение редакций"/>
    <w:uiPriority w:val="99"/>
    <w:rsid w:val="00122490"/>
    <w:rPr>
      <w:color w:val="000080"/>
    </w:rPr>
  </w:style>
  <w:style w:type="character" w:customStyle="1" w:styleId="afffc">
    <w:name w:val="Сравнение редакций. Добавленный фрагмент"/>
    <w:uiPriority w:val="99"/>
    <w:rsid w:val="00122490"/>
    <w:rPr>
      <w:color w:val="0000FF"/>
    </w:rPr>
  </w:style>
  <w:style w:type="character" w:customStyle="1" w:styleId="afffd">
    <w:name w:val="Сравнение редакций. Удаленный фрагмент"/>
    <w:uiPriority w:val="99"/>
    <w:rsid w:val="00122490"/>
    <w:rPr>
      <w:strike/>
      <w:color w:val="808000"/>
    </w:rPr>
  </w:style>
  <w:style w:type="character" w:customStyle="1" w:styleId="afffe">
    <w:name w:val="Утратил силу"/>
    <w:uiPriority w:val="99"/>
    <w:rsid w:val="00122490"/>
    <w:rPr>
      <w:strike/>
      <w:color w:val="808000"/>
    </w:rPr>
  </w:style>
  <w:style w:type="character" w:customStyle="1" w:styleId="FontStyle11">
    <w:name w:val="Font Style11"/>
    <w:uiPriority w:val="99"/>
    <w:rsid w:val="00122490"/>
    <w:rPr>
      <w:rFonts w:ascii="Times New Roman" w:hAnsi="Times New Roman" w:cs="Times New Roman"/>
      <w:sz w:val="26"/>
      <w:szCs w:val="26"/>
    </w:rPr>
  </w:style>
  <w:style w:type="table" w:styleId="affff">
    <w:name w:val="Table Grid"/>
    <w:basedOn w:val="a1"/>
    <w:uiPriority w:val="59"/>
    <w:rsid w:val="001224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rsid w:val="00122490"/>
    <w:rPr>
      <w:color w:val="0000FF"/>
      <w:u w:val="single"/>
    </w:rPr>
  </w:style>
  <w:style w:type="character" w:styleId="affff1">
    <w:name w:val="FollowedHyperlink"/>
    <w:uiPriority w:val="99"/>
    <w:rsid w:val="00122490"/>
    <w:rPr>
      <w:color w:val="0000FF"/>
      <w:u w:val="single"/>
    </w:rPr>
  </w:style>
  <w:style w:type="paragraph" w:customStyle="1" w:styleId="msonormalcxspmiddle">
    <w:name w:val="msonormalcxspmiddle"/>
    <w:basedOn w:val="a"/>
    <w:uiPriority w:val="99"/>
    <w:rsid w:val="00122490"/>
    <w:pPr>
      <w:spacing w:before="100" w:beforeAutospacing="1" w:after="100" w:afterAutospacing="1"/>
    </w:pPr>
    <w:rPr>
      <w:sz w:val="24"/>
      <w:szCs w:val="24"/>
    </w:rPr>
  </w:style>
  <w:style w:type="paragraph" w:customStyle="1" w:styleId="consplusnormal0">
    <w:name w:val="consplusnormal"/>
    <w:basedOn w:val="a"/>
    <w:uiPriority w:val="99"/>
    <w:rsid w:val="00122490"/>
    <w:pPr>
      <w:spacing w:before="33" w:after="33"/>
    </w:pPr>
    <w:rPr>
      <w:sz w:val="24"/>
      <w:szCs w:val="24"/>
    </w:rPr>
  </w:style>
  <w:style w:type="character" w:customStyle="1" w:styleId="13">
    <w:name w:val="Название Знак1"/>
    <w:uiPriority w:val="99"/>
    <w:rsid w:val="00122490"/>
    <w:rPr>
      <w:rFonts w:ascii="Cambria" w:hAnsi="Cambria" w:cs="Cambria"/>
      <w:color w:val="auto"/>
      <w:spacing w:val="5"/>
      <w:kern w:val="28"/>
      <w:sz w:val="52"/>
      <w:szCs w:val="52"/>
      <w:lang w:val="x-none" w:eastAsia="ru-RU"/>
    </w:rPr>
  </w:style>
  <w:style w:type="character" w:customStyle="1" w:styleId="14">
    <w:name w:val="Подзаголовок Знак1"/>
    <w:uiPriority w:val="99"/>
    <w:rsid w:val="00122490"/>
    <w:rPr>
      <w:rFonts w:ascii="Cambria" w:hAnsi="Cambria" w:cs="Cambria"/>
      <w:i/>
      <w:iCs/>
      <w:color w:val="auto"/>
      <w:spacing w:val="15"/>
      <w:sz w:val="24"/>
      <w:szCs w:val="24"/>
      <w:lang w:val="x-none" w:eastAsia="ru-RU"/>
    </w:rPr>
  </w:style>
  <w:style w:type="character" w:customStyle="1" w:styleId="210">
    <w:name w:val="Основной текст 2 Знак1"/>
    <w:uiPriority w:val="99"/>
    <w:semiHidden/>
    <w:rsid w:val="00122490"/>
    <w:rPr>
      <w:rFonts w:ascii="Times New Roman" w:hAnsi="Times New Roman" w:cs="Times New Roman"/>
      <w:sz w:val="20"/>
      <w:szCs w:val="20"/>
      <w:lang w:val="x-none" w:eastAsia="ru-RU"/>
    </w:rPr>
  </w:style>
  <w:style w:type="character" w:customStyle="1" w:styleId="310">
    <w:name w:val="Основной текст 3 Знак1"/>
    <w:uiPriority w:val="99"/>
    <w:semiHidden/>
    <w:rsid w:val="00122490"/>
    <w:rPr>
      <w:rFonts w:ascii="Times New Roman" w:hAnsi="Times New Roman" w:cs="Times New Roman"/>
      <w:sz w:val="16"/>
      <w:szCs w:val="16"/>
      <w:lang w:val="x-none" w:eastAsia="ru-RU"/>
    </w:rPr>
  </w:style>
  <w:style w:type="character" w:customStyle="1" w:styleId="211">
    <w:name w:val="Основной текст с отступом 2 Знак1"/>
    <w:uiPriority w:val="99"/>
    <w:semiHidden/>
    <w:rsid w:val="00122490"/>
    <w:rPr>
      <w:rFonts w:ascii="Times New Roman" w:hAnsi="Times New Roman" w:cs="Times New Roman"/>
      <w:sz w:val="20"/>
      <w:szCs w:val="20"/>
      <w:lang w:val="x-none" w:eastAsia="ru-RU"/>
    </w:rPr>
  </w:style>
  <w:style w:type="character" w:customStyle="1" w:styleId="311">
    <w:name w:val="Основной текст с отступом 3 Знак1"/>
    <w:uiPriority w:val="99"/>
    <w:semiHidden/>
    <w:rsid w:val="00122490"/>
    <w:rPr>
      <w:rFonts w:ascii="Times New Roman" w:hAnsi="Times New Roman" w:cs="Times New Roman"/>
      <w:sz w:val="16"/>
      <w:szCs w:val="16"/>
      <w:lang w:val="x-none" w:eastAsia="ru-RU"/>
    </w:rPr>
  </w:style>
  <w:style w:type="character" w:customStyle="1" w:styleId="15">
    <w:name w:val="Схема документа Знак1"/>
    <w:uiPriority w:val="99"/>
    <w:semiHidden/>
    <w:rsid w:val="00122490"/>
    <w:rPr>
      <w:rFonts w:ascii="Tahoma" w:hAnsi="Tahoma" w:cs="Tahoma"/>
      <w:sz w:val="16"/>
      <w:szCs w:val="16"/>
      <w:lang w:val="x-none" w:eastAsia="ru-RU"/>
    </w:rPr>
  </w:style>
  <w:style w:type="character" w:customStyle="1" w:styleId="16">
    <w:name w:val="Текст выноски Знак1"/>
    <w:uiPriority w:val="99"/>
    <w:semiHidden/>
    <w:rsid w:val="00122490"/>
    <w:rPr>
      <w:rFonts w:ascii="Tahoma" w:hAnsi="Tahoma" w:cs="Tahoma"/>
      <w:sz w:val="16"/>
      <w:szCs w:val="16"/>
      <w:lang w:val="x-none" w:eastAsia="ru-RU"/>
    </w:rPr>
  </w:style>
  <w:style w:type="paragraph" w:customStyle="1" w:styleId="affff2">
    <w:name w:val="Знак"/>
    <w:basedOn w:val="a"/>
    <w:uiPriority w:val="99"/>
    <w:rsid w:val="00122490"/>
    <w:pPr>
      <w:spacing w:after="160" w:line="240" w:lineRule="exact"/>
    </w:pPr>
    <w:rPr>
      <w:rFonts w:ascii="Verdana" w:hAnsi="Verdana" w:cs="Verdana"/>
      <w:lang w:val="en-US" w:eastAsia="en-US"/>
    </w:rPr>
  </w:style>
  <w:style w:type="table" w:customStyle="1" w:styleId="17">
    <w:name w:val="Сетка таблицы1"/>
    <w:uiPriority w:val="99"/>
    <w:rsid w:val="00122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5">
    <w:name w:val="Font Style25"/>
    <w:uiPriority w:val="99"/>
    <w:rsid w:val="007D5BE9"/>
    <w:rPr>
      <w:rFonts w:ascii="Times New Roman" w:hAnsi="Times New Roman" w:cs="Times New Roman"/>
      <w:sz w:val="26"/>
      <w:szCs w:val="26"/>
    </w:rPr>
  </w:style>
  <w:style w:type="paragraph" w:customStyle="1" w:styleId="ListParagraph2">
    <w:name w:val="List Paragraph2"/>
    <w:basedOn w:val="a"/>
    <w:link w:val="ListParagraphChar1"/>
    <w:qFormat/>
    <w:rsid w:val="00007512"/>
    <w:pPr>
      <w:spacing w:after="200" w:line="276" w:lineRule="auto"/>
      <w:ind w:left="720"/>
    </w:pPr>
    <w:rPr>
      <w:rFonts w:ascii="Calibri" w:hAnsi="Calibri"/>
      <w:sz w:val="22"/>
      <w:szCs w:val="22"/>
      <w:lang w:val="x-none" w:eastAsia="x-none"/>
    </w:rPr>
  </w:style>
  <w:style w:type="character" w:customStyle="1" w:styleId="ListParagraphChar1">
    <w:name w:val="List Paragraph Char1"/>
    <w:link w:val="ListParagraph2"/>
    <w:locked/>
    <w:rsid w:val="00E54370"/>
    <w:rPr>
      <w:rFonts w:ascii="Calibri" w:hAnsi="Calibri" w:cs="Calibri"/>
      <w:sz w:val="22"/>
      <w:szCs w:val="22"/>
    </w:rPr>
  </w:style>
  <w:style w:type="paragraph" w:styleId="affff3">
    <w:name w:val="Normal (Web)"/>
    <w:basedOn w:val="a"/>
    <w:uiPriority w:val="99"/>
    <w:rsid w:val="00A75E10"/>
    <w:pPr>
      <w:spacing w:before="100" w:beforeAutospacing="1" w:after="100" w:afterAutospacing="1"/>
      <w:jc w:val="both"/>
    </w:pPr>
    <w:rPr>
      <w:sz w:val="24"/>
      <w:szCs w:val="24"/>
    </w:rPr>
  </w:style>
  <w:style w:type="paragraph" w:customStyle="1" w:styleId="Style24">
    <w:name w:val="Style24"/>
    <w:basedOn w:val="a"/>
    <w:uiPriority w:val="99"/>
    <w:rsid w:val="00FC2983"/>
    <w:pPr>
      <w:widowControl w:val="0"/>
      <w:autoSpaceDE w:val="0"/>
      <w:autoSpaceDN w:val="0"/>
      <w:adjustRightInd w:val="0"/>
      <w:spacing w:line="324" w:lineRule="exact"/>
      <w:jc w:val="both"/>
    </w:pPr>
    <w:rPr>
      <w:sz w:val="24"/>
      <w:szCs w:val="24"/>
    </w:rPr>
  </w:style>
  <w:style w:type="character" w:customStyle="1" w:styleId="FontStyle162">
    <w:name w:val="Font Style162"/>
    <w:uiPriority w:val="99"/>
    <w:rsid w:val="00FC2983"/>
    <w:rPr>
      <w:rFonts w:ascii="Times New Roman" w:hAnsi="Times New Roman" w:cs="Times New Roman"/>
      <w:sz w:val="26"/>
      <w:szCs w:val="26"/>
    </w:rPr>
  </w:style>
  <w:style w:type="paragraph" w:customStyle="1" w:styleId="Style26">
    <w:name w:val="Style26"/>
    <w:basedOn w:val="a"/>
    <w:uiPriority w:val="99"/>
    <w:rsid w:val="006E1D92"/>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
    <w:uiPriority w:val="99"/>
    <w:rsid w:val="006E1D92"/>
    <w:pPr>
      <w:widowControl w:val="0"/>
      <w:autoSpaceDE w:val="0"/>
      <w:autoSpaceDN w:val="0"/>
      <w:adjustRightInd w:val="0"/>
      <w:spacing w:line="322" w:lineRule="exact"/>
      <w:ind w:firstLine="533"/>
      <w:jc w:val="both"/>
    </w:pPr>
    <w:rPr>
      <w:sz w:val="24"/>
      <w:szCs w:val="24"/>
    </w:rPr>
  </w:style>
  <w:style w:type="paragraph" w:customStyle="1" w:styleId="18">
    <w:name w:val="Абзац списка1"/>
    <w:basedOn w:val="a"/>
    <w:uiPriority w:val="99"/>
    <w:rsid w:val="00D013DD"/>
    <w:pPr>
      <w:spacing w:after="200" w:line="276" w:lineRule="auto"/>
      <w:ind w:left="720"/>
    </w:pPr>
    <w:rPr>
      <w:rFonts w:ascii="Calibri" w:hAnsi="Calibri" w:cs="Calibri"/>
      <w:sz w:val="22"/>
      <w:szCs w:val="22"/>
      <w:lang w:eastAsia="en-US"/>
    </w:rPr>
  </w:style>
  <w:style w:type="paragraph" w:customStyle="1" w:styleId="Style79">
    <w:name w:val="Style79"/>
    <w:basedOn w:val="a"/>
    <w:uiPriority w:val="99"/>
    <w:rsid w:val="009A0851"/>
    <w:pPr>
      <w:widowControl w:val="0"/>
      <w:autoSpaceDE w:val="0"/>
      <w:autoSpaceDN w:val="0"/>
      <w:adjustRightInd w:val="0"/>
      <w:spacing w:line="324" w:lineRule="exact"/>
      <w:ind w:firstLine="605"/>
    </w:pPr>
    <w:rPr>
      <w:sz w:val="24"/>
      <w:szCs w:val="24"/>
    </w:rPr>
  </w:style>
  <w:style w:type="paragraph" w:customStyle="1" w:styleId="xl65">
    <w:name w:val="xl65"/>
    <w:basedOn w:val="a"/>
    <w:uiPriority w:val="99"/>
    <w:rsid w:val="00846C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6">
    <w:name w:val="xl66"/>
    <w:basedOn w:val="a"/>
    <w:uiPriority w:val="99"/>
    <w:rsid w:val="00846C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7">
    <w:name w:val="xl67"/>
    <w:basedOn w:val="a"/>
    <w:uiPriority w:val="99"/>
    <w:rsid w:val="00846C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8">
    <w:name w:val="xl68"/>
    <w:basedOn w:val="a"/>
    <w:uiPriority w:val="99"/>
    <w:rsid w:val="00846C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69">
    <w:name w:val="xl69"/>
    <w:basedOn w:val="a"/>
    <w:uiPriority w:val="99"/>
    <w:rsid w:val="00846CE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uiPriority w:val="99"/>
    <w:rsid w:val="00846CE2"/>
    <w:pPr>
      <w:spacing w:before="100" w:beforeAutospacing="1" w:after="100" w:afterAutospacing="1"/>
    </w:pPr>
    <w:rPr>
      <w:sz w:val="24"/>
      <w:szCs w:val="24"/>
    </w:rPr>
  </w:style>
  <w:style w:type="paragraph" w:customStyle="1" w:styleId="xl71">
    <w:name w:val="xl71"/>
    <w:basedOn w:val="a"/>
    <w:uiPriority w:val="99"/>
    <w:rsid w:val="00846CE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a"/>
    <w:uiPriority w:val="99"/>
    <w:rsid w:val="00846CE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
    <w:uiPriority w:val="99"/>
    <w:rsid w:val="00846CE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74">
    <w:name w:val="xl74"/>
    <w:basedOn w:val="a"/>
    <w:uiPriority w:val="99"/>
    <w:rsid w:val="00846CE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4"/>
      <w:szCs w:val="24"/>
    </w:rPr>
  </w:style>
  <w:style w:type="paragraph" w:customStyle="1" w:styleId="xl75">
    <w:name w:val="xl75"/>
    <w:basedOn w:val="a"/>
    <w:uiPriority w:val="99"/>
    <w:rsid w:val="00846C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76">
    <w:name w:val="xl76"/>
    <w:basedOn w:val="a"/>
    <w:uiPriority w:val="99"/>
    <w:rsid w:val="00846CE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uiPriority w:val="99"/>
    <w:rsid w:val="00846CE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
    <w:uiPriority w:val="99"/>
    <w:rsid w:val="00846CE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uiPriority w:val="99"/>
    <w:rsid w:val="00846C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80">
    <w:name w:val="xl80"/>
    <w:basedOn w:val="a"/>
    <w:uiPriority w:val="99"/>
    <w:rsid w:val="00846C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1">
    <w:name w:val="xl81"/>
    <w:basedOn w:val="a"/>
    <w:uiPriority w:val="99"/>
    <w:rsid w:val="00846C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82">
    <w:name w:val="xl82"/>
    <w:basedOn w:val="a"/>
    <w:uiPriority w:val="99"/>
    <w:rsid w:val="00846C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83">
    <w:name w:val="xl83"/>
    <w:basedOn w:val="a"/>
    <w:uiPriority w:val="99"/>
    <w:rsid w:val="00846C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4">
    <w:name w:val="xl84"/>
    <w:basedOn w:val="a"/>
    <w:uiPriority w:val="99"/>
    <w:rsid w:val="00846CE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85">
    <w:name w:val="xl85"/>
    <w:basedOn w:val="a"/>
    <w:uiPriority w:val="99"/>
    <w:rsid w:val="00846CE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86">
    <w:name w:val="xl86"/>
    <w:basedOn w:val="a"/>
    <w:uiPriority w:val="99"/>
    <w:rsid w:val="00846CE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uiPriority w:val="99"/>
    <w:rsid w:val="00846C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88">
    <w:name w:val="xl88"/>
    <w:basedOn w:val="a"/>
    <w:uiPriority w:val="99"/>
    <w:rsid w:val="00846C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
    <w:name w:val="xl89"/>
    <w:basedOn w:val="a"/>
    <w:uiPriority w:val="99"/>
    <w:rsid w:val="00846C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90">
    <w:name w:val="xl90"/>
    <w:basedOn w:val="a"/>
    <w:uiPriority w:val="99"/>
    <w:rsid w:val="00846C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1">
    <w:name w:val="xl91"/>
    <w:basedOn w:val="a"/>
    <w:uiPriority w:val="99"/>
    <w:rsid w:val="00846C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92">
    <w:name w:val="xl92"/>
    <w:basedOn w:val="a"/>
    <w:uiPriority w:val="99"/>
    <w:rsid w:val="00846C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3">
    <w:name w:val="xl93"/>
    <w:basedOn w:val="a"/>
    <w:uiPriority w:val="99"/>
    <w:rsid w:val="00846C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94">
    <w:name w:val="xl94"/>
    <w:basedOn w:val="a"/>
    <w:uiPriority w:val="99"/>
    <w:rsid w:val="00846C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uiPriority w:val="99"/>
    <w:rsid w:val="00846C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uiPriority w:val="99"/>
    <w:rsid w:val="00846CE2"/>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uiPriority w:val="99"/>
    <w:rsid w:val="00846CE2"/>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
    <w:uiPriority w:val="99"/>
    <w:rsid w:val="00846CE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rPr>
  </w:style>
  <w:style w:type="paragraph" w:customStyle="1" w:styleId="xl99">
    <w:name w:val="xl99"/>
    <w:basedOn w:val="a"/>
    <w:uiPriority w:val="99"/>
    <w:rsid w:val="00846CE2"/>
    <w:pPr>
      <w:pBdr>
        <w:left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rPr>
  </w:style>
  <w:style w:type="paragraph" w:customStyle="1" w:styleId="xl100">
    <w:name w:val="xl100"/>
    <w:basedOn w:val="a"/>
    <w:uiPriority w:val="99"/>
    <w:rsid w:val="00846CE2"/>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101">
    <w:name w:val="xl101"/>
    <w:basedOn w:val="a"/>
    <w:uiPriority w:val="99"/>
    <w:rsid w:val="00846CE2"/>
    <w:pPr>
      <w:pBdr>
        <w:left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102">
    <w:name w:val="xl102"/>
    <w:basedOn w:val="a"/>
    <w:uiPriority w:val="99"/>
    <w:rsid w:val="00846CE2"/>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
    <w:uiPriority w:val="99"/>
    <w:rsid w:val="00846C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a"/>
    <w:uiPriority w:val="99"/>
    <w:rsid w:val="00846C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uiPriority w:val="99"/>
    <w:rsid w:val="00846C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a"/>
    <w:uiPriority w:val="99"/>
    <w:rsid w:val="00846CE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07">
    <w:name w:val="xl107"/>
    <w:basedOn w:val="a"/>
    <w:uiPriority w:val="99"/>
    <w:rsid w:val="00846CE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character" w:customStyle="1" w:styleId="FontStyle35">
    <w:name w:val="Font Style35"/>
    <w:uiPriority w:val="99"/>
    <w:rsid w:val="00C17CB7"/>
    <w:rPr>
      <w:rFonts w:ascii="Times New Roman" w:hAnsi="Times New Roman" w:cs="Times New Roman"/>
      <w:sz w:val="22"/>
      <w:szCs w:val="22"/>
    </w:rPr>
  </w:style>
  <w:style w:type="paragraph" w:customStyle="1" w:styleId="xl108">
    <w:name w:val="xl108"/>
    <w:basedOn w:val="a"/>
    <w:uiPriority w:val="99"/>
    <w:rsid w:val="000225C5"/>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9">
    <w:name w:val="xl109"/>
    <w:basedOn w:val="a"/>
    <w:uiPriority w:val="99"/>
    <w:rsid w:val="000225C5"/>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110">
    <w:name w:val="xl110"/>
    <w:basedOn w:val="a"/>
    <w:uiPriority w:val="99"/>
    <w:rsid w:val="000225C5"/>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111">
    <w:name w:val="xl111"/>
    <w:basedOn w:val="a"/>
    <w:uiPriority w:val="99"/>
    <w:rsid w:val="000225C5"/>
    <w:pPr>
      <w:pBdr>
        <w:bottom w:val="single" w:sz="4" w:space="0" w:color="auto"/>
      </w:pBdr>
      <w:spacing w:before="100" w:beforeAutospacing="1" w:after="100" w:afterAutospacing="1"/>
      <w:textAlignment w:val="center"/>
    </w:pPr>
    <w:rPr>
      <w:sz w:val="24"/>
      <w:szCs w:val="24"/>
    </w:rPr>
  </w:style>
  <w:style w:type="paragraph" w:customStyle="1" w:styleId="xl112">
    <w:name w:val="xl112"/>
    <w:basedOn w:val="a"/>
    <w:uiPriority w:val="99"/>
    <w:rsid w:val="000225C5"/>
    <w:pPr>
      <w:pBdr>
        <w:top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13">
    <w:name w:val="xl113"/>
    <w:basedOn w:val="a"/>
    <w:uiPriority w:val="99"/>
    <w:rsid w:val="000225C5"/>
    <w:pPr>
      <w:pBdr>
        <w:top w:val="single" w:sz="4" w:space="0" w:color="auto"/>
        <w:bottom w:val="single" w:sz="4" w:space="0" w:color="auto"/>
      </w:pBdr>
      <w:spacing w:before="100" w:beforeAutospacing="1" w:after="100" w:afterAutospacing="1"/>
    </w:pPr>
    <w:rPr>
      <w:sz w:val="24"/>
      <w:szCs w:val="24"/>
    </w:rPr>
  </w:style>
  <w:style w:type="paragraph" w:customStyle="1" w:styleId="xl114">
    <w:name w:val="xl114"/>
    <w:basedOn w:val="a"/>
    <w:uiPriority w:val="99"/>
    <w:rsid w:val="000225C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top"/>
    </w:pPr>
    <w:rPr>
      <w:sz w:val="24"/>
      <w:szCs w:val="24"/>
    </w:rPr>
  </w:style>
  <w:style w:type="paragraph" w:customStyle="1" w:styleId="xl115">
    <w:name w:val="xl115"/>
    <w:basedOn w:val="a"/>
    <w:uiPriority w:val="99"/>
    <w:rsid w:val="000225C5"/>
    <w:pPr>
      <w:pBdr>
        <w:top w:val="single" w:sz="4" w:space="0" w:color="auto"/>
        <w:left w:val="single" w:sz="4" w:space="0" w:color="auto"/>
        <w:right w:val="single" w:sz="4" w:space="0" w:color="auto"/>
      </w:pBdr>
      <w:shd w:val="clear" w:color="000000" w:fill="EBF1DE"/>
      <w:spacing w:before="100" w:beforeAutospacing="1" w:after="100" w:afterAutospacing="1"/>
      <w:textAlignment w:val="top"/>
    </w:pPr>
    <w:rPr>
      <w:sz w:val="24"/>
      <w:szCs w:val="24"/>
    </w:rPr>
  </w:style>
  <w:style w:type="paragraph" w:customStyle="1" w:styleId="xl116">
    <w:name w:val="xl116"/>
    <w:basedOn w:val="a"/>
    <w:uiPriority w:val="99"/>
    <w:rsid w:val="000225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17">
    <w:name w:val="xl117"/>
    <w:basedOn w:val="a"/>
    <w:uiPriority w:val="99"/>
    <w:rsid w:val="000225C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a"/>
    <w:uiPriority w:val="99"/>
    <w:rsid w:val="000225C5"/>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a"/>
    <w:uiPriority w:val="99"/>
    <w:rsid w:val="000225C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a"/>
    <w:uiPriority w:val="99"/>
    <w:rsid w:val="000225C5"/>
    <w:pPr>
      <w:pBdr>
        <w:top w:val="single" w:sz="4" w:space="0" w:color="auto"/>
      </w:pBdr>
      <w:shd w:val="clear" w:color="000000" w:fill="EBF1DE"/>
      <w:spacing w:before="100" w:beforeAutospacing="1" w:after="100" w:afterAutospacing="1"/>
      <w:jc w:val="center"/>
      <w:textAlignment w:val="center"/>
    </w:pPr>
    <w:rPr>
      <w:sz w:val="24"/>
      <w:szCs w:val="24"/>
    </w:rPr>
  </w:style>
  <w:style w:type="paragraph" w:customStyle="1" w:styleId="xl121">
    <w:name w:val="xl121"/>
    <w:basedOn w:val="a"/>
    <w:uiPriority w:val="99"/>
    <w:rsid w:val="000225C5"/>
    <w:pPr>
      <w:shd w:val="clear" w:color="000000" w:fill="EBF1DE"/>
      <w:spacing w:before="100" w:beforeAutospacing="1" w:after="100" w:afterAutospacing="1"/>
      <w:jc w:val="center"/>
      <w:textAlignment w:val="center"/>
    </w:pPr>
    <w:rPr>
      <w:sz w:val="24"/>
      <w:szCs w:val="24"/>
    </w:rPr>
  </w:style>
  <w:style w:type="paragraph" w:customStyle="1" w:styleId="xl122">
    <w:name w:val="xl122"/>
    <w:basedOn w:val="a"/>
    <w:uiPriority w:val="99"/>
    <w:rsid w:val="000225C5"/>
    <w:pPr>
      <w:pBdr>
        <w:bottom w:val="single" w:sz="4" w:space="0" w:color="auto"/>
      </w:pBdr>
      <w:shd w:val="clear" w:color="000000" w:fill="EBF1DE"/>
      <w:spacing w:before="100" w:beforeAutospacing="1" w:after="100" w:afterAutospacing="1"/>
      <w:jc w:val="center"/>
      <w:textAlignment w:val="center"/>
    </w:pPr>
    <w:rPr>
      <w:sz w:val="24"/>
      <w:szCs w:val="24"/>
    </w:rPr>
  </w:style>
  <w:style w:type="paragraph" w:customStyle="1" w:styleId="xl123">
    <w:name w:val="xl123"/>
    <w:basedOn w:val="a"/>
    <w:uiPriority w:val="99"/>
    <w:rsid w:val="000225C5"/>
    <w:pPr>
      <w:pBdr>
        <w:top w:val="single" w:sz="4" w:space="0" w:color="auto"/>
      </w:pBdr>
      <w:shd w:val="clear" w:color="000000" w:fill="EBF1DE"/>
      <w:spacing w:before="100" w:beforeAutospacing="1" w:after="100" w:afterAutospacing="1"/>
      <w:jc w:val="center"/>
      <w:textAlignment w:val="top"/>
    </w:pPr>
    <w:rPr>
      <w:sz w:val="24"/>
      <w:szCs w:val="24"/>
    </w:rPr>
  </w:style>
  <w:style w:type="paragraph" w:customStyle="1" w:styleId="xl124">
    <w:name w:val="xl124"/>
    <w:basedOn w:val="a"/>
    <w:uiPriority w:val="99"/>
    <w:rsid w:val="000225C5"/>
    <w:pPr>
      <w:shd w:val="clear" w:color="000000" w:fill="EBF1DE"/>
      <w:spacing w:before="100" w:beforeAutospacing="1" w:after="100" w:afterAutospacing="1"/>
      <w:jc w:val="center"/>
      <w:textAlignment w:val="top"/>
    </w:pPr>
    <w:rPr>
      <w:sz w:val="24"/>
      <w:szCs w:val="24"/>
    </w:rPr>
  </w:style>
  <w:style w:type="paragraph" w:customStyle="1" w:styleId="xl125">
    <w:name w:val="xl125"/>
    <w:basedOn w:val="a"/>
    <w:uiPriority w:val="99"/>
    <w:rsid w:val="000225C5"/>
    <w:pPr>
      <w:pBdr>
        <w:bottom w:val="single" w:sz="4" w:space="0" w:color="auto"/>
      </w:pBdr>
      <w:shd w:val="clear" w:color="000000" w:fill="EBF1DE"/>
      <w:spacing w:before="100" w:beforeAutospacing="1" w:after="100" w:afterAutospacing="1"/>
      <w:jc w:val="center"/>
      <w:textAlignment w:val="top"/>
    </w:pPr>
    <w:rPr>
      <w:sz w:val="24"/>
      <w:szCs w:val="24"/>
    </w:rPr>
  </w:style>
  <w:style w:type="paragraph" w:customStyle="1" w:styleId="xl126">
    <w:name w:val="xl126"/>
    <w:basedOn w:val="a"/>
    <w:uiPriority w:val="99"/>
    <w:rsid w:val="00022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7">
    <w:name w:val="xl127"/>
    <w:basedOn w:val="a"/>
    <w:uiPriority w:val="99"/>
    <w:rsid w:val="000225C5"/>
    <w:pPr>
      <w:pBdr>
        <w:top w:val="single" w:sz="4" w:space="0" w:color="auto"/>
        <w:left w:val="single" w:sz="4" w:space="0" w:color="auto"/>
        <w:bottom w:val="single" w:sz="4" w:space="0" w:color="auto"/>
      </w:pBdr>
      <w:spacing w:before="100" w:beforeAutospacing="1" w:after="100" w:afterAutospacing="1"/>
      <w:jc w:val="center"/>
      <w:textAlignment w:val="top"/>
    </w:pPr>
    <w:rPr>
      <w:b/>
      <w:bCs/>
      <w:i/>
      <w:iCs/>
      <w:sz w:val="32"/>
      <w:szCs w:val="32"/>
    </w:rPr>
  </w:style>
  <w:style w:type="paragraph" w:customStyle="1" w:styleId="xl128">
    <w:name w:val="xl128"/>
    <w:basedOn w:val="a"/>
    <w:uiPriority w:val="99"/>
    <w:rsid w:val="000225C5"/>
    <w:pPr>
      <w:pBdr>
        <w:top w:val="single" w:sz="4" w:space="0" w:color="auto"/>
        <w:bottom w:val="single" w:sz="4" w:space="0" w:color="auto"/>
      </w:pBdr>
      <w:spacing w:before="100" w:beforeAutospacing="1" w:after="100" w:afterAutospacing="1"/>
      <w:jc w:val="center"/>
      <w:textAlignment w:val="top"/>
    </w:pPr>
    <w:rPr>
      <w:b/>
      <w:bCs/>
      <w:i/>
      <w:iCs/>
      <w:sz w:val="32"/>
      <w:szCs w:val="32"/>
    </w:rPr>
  </w:style>
  <w:style w:type="paragraph" w:customStyle="1" w:styleId="xl129">
    <w:name w:val="xl129"/>
    <w:basedOn w:val="a"/>
    <w:uiPriority w:val="99"/>
    <w:rsid w:val="000225C5"/>
    <w:pPr>
      <w:pBdr>
        <w:top w:val="single" w:sz="4" w:space="0" w:color="auto"/>
        <w:bottom w:val="single" w:sz="4" w:space="0" w:color="auto"/>
        <w:right w:val="single" w:sz="4" w:space="0" w:color="auto"/>
      </w:pBdr>
      <w:spacing w:before="100" w:beforeAutospacing="1" w:after="100" w:afterAutospacing="1"/>
      <w:jc w:val="center"/>
      <w:textAlignment w:val="top"/>
    </w:pPr>
    <w:rPr>
      <w:b/>
      <w:bCs/>
      <w:i/>
      <w:iCs/>
      <w:sz w:val="32"/>
      <w:szCs w:val="32"/>
    </w:rPr>
  </w:style>
  <w:style w:type="paragraph" w:customStyle="1" w:styleId="xl130">
    <w:name w:val="xl130"/>
    <w:basedOn w:val="a"/>
    <w:uiPriority w:val="99"/>
    <w:rsid w:val="000225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1">
    <w:name w:val="xl131"/>
    <w:basedOn w:val="a"/>
    <w:uiPriority w:val="99"/>
    <w:rsid w:val="000225C5"/>
    <w:pPr>
      <w:pBdr>
        <w:top w:val="single" w:sz="4" w:space="0" w:color="auto"/>
        <w:left w:val="single" w:sz="4" w:space="0" w:color="auto"/>
      </w:pBdr>
      <w:shd w:val="clear" w:color="000000" w:fill="EBF1DE"/>
      <w:spacing w:before="100" w:beforeAutospacing="1" w:after="100" w:afterAutospacing="1"/>
      <w:jc w:val="center"/>
      <w:textAlignment w:val="top"/>
    </w:pPr>
    <w:rPr>
      <w:b/>
      <w:bCs/>
      <w:i/>
      <w:iCs/>
      <w:sz w:val="32"/>
      <w:szCs w:val="32"/>
    </w:rPr>
  </w:style>
  <w:style w:type="paragraph" w:customStyle="1" w:styleId="xl132">
    <w:name w:val="xl132"/>
    <w:basedOn w:val="a"/>
    <w:uiPriority w:val="99"/>
    <w:rsid w:val="000225C5"/>
    <w:pPr>
      <w:pBdr>
        <w:left w:val="single" w:sz="4" w:space="0" w:color="auto"/>
      </w:pBdr>
      <w:shd w:val="clear" w:color="000000" w:fill="EBF1DE"/>
      <w:spacing w:before="100" w:beforeAutospacing="1" w:after="100" w:afterAutospacing="1"/>
      <w:jc w:val="center"/>
      <w:textAlignment w:val="top"/>
    </w:pPr>
    <w:rPr>
      <w:b/>
      <w:bCs/>
      <w:i/>
      <w:iCs/>
      <w:sz w:val="32"/>
      <w:szCs w:val="32"/>
    </w:rPr>
  </w:style>
  <w:style w:type="paragraph" w:customStyle="1" w:styleId="xl133">
    <w:name w:val="xl133"/>
    <w:basedOn w:val="a"/>
    <w:uiPriority w:val="99"/>
    <w:rsid w:val="000225C5"/>
    <w:pPr>
      <w:pBdr>
        <w:left w:val="single" w:sz="4" w:space="0" w:color="auto"/>
        <w:bottom w:val="single" w:sz="4" w:space="0" w:color="auto"/>
      </w:pBdr>
      <w:shd w:val="clear" w:color="000000" w:fill="EBF1DE"/>
      <w:spacing w:before="100" w:beforeAutospacing="1" w:after="100" w:afterAutospacing="1"/>
      <w:jc w:val="center"/>
      <w:textAlignment w:val="top"/>
    </w:pPr>
    <w:rPr>
      <w:b/>
      <w:bCs/>
      <w:i/>
      <w:iCs/>
      <w:sz w:val="32"/>
      <w:szCs w:val="32"/>
    </w:rPr>
  </w:style>
  <w:style w:type="paragraph" w:customStyle="1" w:styleId="xl134">
    <w:name w:val="xl134"/>
    <w:basedOn w:val="a"/>
    <w:uiPriority w:val="99"/>
    <w:rsid w:val="00022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135">
    <w:name w:val="xl135"/>
    <w:basedOn w:val="a"/>
    <w:uiPriority w:val="99"/>
    <w:rsid w:val="00022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6">
    <w:name w:val="xl136"/>
    <w:basedOn w:val="a"/>
    <w:uiPriority w:val="99"/>
    <w:rsid w:val="000225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7">
    <w:name w:val="xl137"/>
    <w:basedOn w:val="a"/>
    <w:uiPriority w:val="99"/>
    <w:rsid w:val="000225C5"/>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38">
    <w:name w:val="xl138"/>
    <w:basedOn w:val="a"/>
    <w:uiPriority w:val="99"/>
    <w:rsid w:val="000225C5"/>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39">
    <w:name w:val="xl139"/>
    <w:basedOn w:val="a"/>
    <w:uiPriority w:val="99"/>
    <w:rsid w:val="000225C5"/>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0">
    <w:name w:val="xl140"/>
    <w:basedOn w:val="a"/>
    <w:uiPriority w:val="99"/>
    <w:rsid w:val="000225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uiPriority w:val="99"/>
    <w:rsid w:val="000225C5"/>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
    <w:uiPriority w:val="99"/>
    <w:rsid w:val="000225C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uiPriority w:val="99"/>
    <w:rsid w:val="00022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4">
    <w:name w:val="xl144"/>
    <w:basedOn w:val="a"/>
    <w:uiPriority w:val="99"/>
    <w:rsid w:val="000225C5"/>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uiPriority w:val="99"/>
    <w:rsid w:val="000225C5"/>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46">
    <w:name w:val="xl146"/>
    <w:basedOn w:val="a"/>
    <w:uiPriority w:val="99"/>
    <w:rsid w:val="000225C5"/>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7">
    <w:name w:val="xl147"/>
    <w:basedOn w:val="a"/>
    <w:uiPriority w:val="99"/>
    <w:rsid w:val="000225C5"/>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48">
    <w:name w:val="xl148"/>
    <w:basedOn w:val="a"/>
    <w:uiPriority w:val="99"/>
    <w:rsid w:val="000225C5"/>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s1">
    <w:name w:val="s_1"/>
    <w:basedOn w:val="a"/>
    <w:uiPriority w:val="99"/>
    <w:rsid w:val="00130E3F"/>
    <w:pPr>
      <w:spacing w:before="100" w:beforeAutospacing="1" w:after="100" w:afterAutospacing="1"/>
    </w:pPr>
    <w:rPr>
      <w:sz w:val="24"/>
      <w:szCs w:val="24"/>
    </w:rPr>
  </w:style>
  <w:style w:type="paragraph" w:customStyle="1" w:styleId="26">
    <w:name w:val="Знак2 Знак Знак Знак Знак Знак Знак Знак Знак Знак Знак Знак Знак Знак Знак Знак"/>
    <w:basedOn w:val="a"/>
    <w:uiPriority w:val="99"/>
    <w:rsid w:val="00C22255"/>
    <w:pPr>
      <w:spacing w:before="100" w:beforeAutospacing="1" w:after="100" w:afterAutospacing="1"/>
    </w:pPr>
    <w:rPr>
      <w:rFonts w:ascii="Tahoma" w:hAnsi="Tahoma" w:cs="Tahoma"/>
      <w:lang w:val="en-US" w:eastAsia="en-US"/>
    </w:rPr>
  </w:style>
  <w:style w:type="paragraph" w:customStyle="1" w:styleId="formattext">
    <w:name w:val="formattext"/>
    <w:basedOn w:val="a"/>
    <w:rsid w:val="00C856A7"/>
    <w:pPr>
      <w:spacing w:before="100" w:beforeAutospacing="1" w:after="100" w:afterAutospacing="1"/>
    </w:pPr>
    <w:rPr>
      <w:sz w:val="24"/>
      <w:szCs w:val="24"/>
    </w:rPr>
  </w:style>
  <w:style w:type="character" w:customStyle="1" w:styleId="Heading1Char">
    <w:name w:val="Heading 1 Char"/>
    <w:locked/>
    <w:rsid w:val="00C16BAF"/>
    <w:rPr>
      <w:rFonts w:ascii="AG Souvenir" w:hAnsi="AG Souvenir" w:cs="Times New Roman"/>
      <w:b/>
      <w:spacing w:val="38"/>
      <w:sz w:val="28"/>
    </w:rPr>
  </w:style>
  <w:style w:type="character" w:customStyle="1" w:styleId="Heading2Char">
    <w:name w:val="Heading 2 Char"/>
    <w:locked/>
    <w:rsid w:val="00C16BAF"/>
    <w:rPr>
      <w:rFonts w:cs="Times New Roman"/>
      <w:sz w:val="28"/>
    </w:rPr>
  </w:style>
  <w:style w:type="character" w:customStyle="1" w:styleId="Heading3Char">
    <w:name w:val="Heading 3 Char"/>
    <w:locked/>
    <w:rsid w:val="00C16BAF"/>
    <w:rPr>
      <w:rFonts w:ascii="Arial" w:hAnsi="Arial" w:cs="Arial"/>
      <w:sz w:val="24"/>
      <w:szCs w:val="24"/>
    </w:rPr>
  </w:style>
  <w:style w:type="character" w:customStyle="1" w:styleId="Heading4Char">
    <w:name w:val="Heading 4 Char"/>
    <w:locked/>
    <w:rsid w:val="00C16BAF"/>
    <w:rPr>
      <w:rFonts w:ascii="Arial" w:hAnsi="Arial" w:cs="Arial"/>
      <w:sz w:val="24"/>
      <w:szCs w:val="24"/>
    </w:rPr>
  </w:style>
  <w:style w:type="character" w:customStyle="1" w:styleId="Heading5Char">
    <w:name w:val="Heading 5 Char"/>
    <w:locked/>
    <w:rsid w:val="00C16BAF"/>
    <w:rPr>
      <w:rFonts w:ascii="Arial" w:hAnsi="Arial" w:cs="Arial"/>
      <w:b/>
      <w:bCs/>
      <w:i/>
      <w:iCs/>
      <w:sz w:val="26"/>
      <w:szCs w:val="26"/>
    </w:rPr>
  </w:style>
  <w:style w:type="character" w:customStyle="1" w:styleId="Heading6Char">
    <w:name w:val="Heading 6 Char"/>
    <w:locked/>
    <w:rsid w:val="00C16BAF"/>
    <w:rPr>
      <w:rFonts w:cs="Times New Roman"/>
      <w:sz w:val="28"/>
      <w:szCs w:val="28"/>
    </w:rPr>
  </w:style>
  <w:style w:type="character" w:customStyle="1" w:styleId="Heading7Char">
    <w:name w:val="Heading 7 Char"/>
    <w:locked/>
    <w:rsid w:val="00C16BAF"/>
    <w:rPr>
      <w:rFonts w:cs="Times New Roman"/>
      <w:b/>
      <w:bCs/>
      <w:sz w:val="28"/>
      <w:szCs w:val="28"/>
    </w:rPr>
  </w:style>
  <w:style w:type="character" w:customStyle="1" w:styleId="BodyTextChar">
    <w:name w:val="Body Text Char"/>
    <w:locked/>
    <w:rsid w:val="00C16BAF"/>
    <w:rPr>
      <w:rFonts w:cs="Times New Roman"/>
      <w:sz w:val="28"/>
    </w:rPr>
  </w:style>
  <w:style w:type="character" w:customStyle="1" w:styleId="BodyTextIndentChar">
    <w:name w:val="Body Text Indent Char"/>
    <w:locked/>
    <w:rsid w:val="00C16BAF"/>
    <w:rPr>
      <w:rFonts w:cs="Times New Roman"/>
      <w:sz w:val="28"/>
    </w:rPr>
  </w:style>
  <w:style w:type="character" w:customStyle="1" w:styleId="FooterChar">
    <w:name w:val="Footer Char"/>
    <w:locked/>
    <w:rsid w:val="00C16BAF"/>
    <w:rPr>
      <w:rFonts w:cs="Times New Roman"/>
      <w:lang w:val="ru-RU" w:eastAsia="ru-RU"/>
    </w:rPr>
  </w:style>
  <w:style w:type="character" w:customStyle="1" w:styleId="BalloonTextChar">
    <w:name w:val="Balloon Text Char"/>
    <w:locked/>
    <w:rsid w:val="00C16BAF"/>
    <w:rPr>
      <w:rFonts w:ascii="Tahoma" w:hAnsi="Tahoma" w:cs="Tahoma"/>
      <w:sz w:val="16"/>
      <w:szCs w:val="16"/>
    </w:rPr>
  </w:style>
  <w:style w:type="paragraph" w:styleId="affff4">
    <w:name w:val="footnote text"/>
    <w:basedOn w:val="a"/>
    <w:link w:val="affff5"/>
    <w:rsid w:val="00C16BAF"/>
    <w:pPr>
      <w:widowControl w:val="0"/>
      <w:autoSpaceDE w:val="0"/>
      <w:autoSpaceDN w:val="0"/>
      <w:adjustRightInd w:val="0"/>
    </w:pPr>
    <w:rPr>
      <w:rFonts w:ascii="Arial" w:hAnsi="Arial" w:cs="Arial"/>
    </w:rPr>
  </w:style>
  <w:style w:type="character" w:customStyle="1" w:styleId="affff5">
    <w:name w:val="Текст сноски Знак"/>
    <w:link w:val="affff4"/>
    <w:locked/>
    <w:rsid w:val="00C16BAF"/>
    <w:rPr>
      <w:rFonts w:ascii="Arial" w:hAnsi="Arial" w:cs="Arial"/>
      <w:lang w:val="ru-RU" w:eastAsia="ru-RU" w:bidi="ar-SA"/>
    </w:rPr>
  </w:style>
  <w:style w:type="character" w:customStyle="1" w:styleId="HeaderChar1">
    <w:name w:val="Header Char1"/>
    <w:locked/>
    <w:rsid w:val="00C16BAF"/>
    <w:rPr>
      <w:rFonts w:cs="Times New Roman"/>
    </w:rPr>
  </w:style>
  <w:style w:type="character" w:customStyle="1" w:styleId="FooterChar2">
    <w:name w:val="Footer Char2"/>
    <w:locked/>
    <w:rsid w:val="00C16BAF"/>
    <w:rPr>
      <w:rFonts w:cs="Times New Roman"/>
    </w:rPr>
  </w:style>
  <w:style w:type="character" w:customStyle="1" w:styleId="affff6">
    <w:name w:val="Основной текст Знак"/>
    <w:rsid w:val="00C16BAF"/>
    <w:rPr>
      <w:rFonts w:cs="Times New Roman"/>
    </w:rPr>
  </w:style>
  <w:style w:type="paragraph" w:styleId="affff7">
    <w:name w:val="Body Text First Indent"/>
    <w:basedOn w:val="a"/>
    <w:link w:val="affff8"/>
    <w:rsid w:val="00C16BAF"/>
    <w:pPr>
      <w:ind w:firstLine="210"/>
    </w:pPr>
    <w:rPr>
      <w:rFonts w:ascii="Arial" w:hAnsi="Arial" w:cs="Arial"/>
      <w:sz w:val="28"/>
    </w:rPr>
  </w:style>
  <w:style w:type="character" w:customStyle="1" w:styleId="affff8">
    <w:name w:val="Красная строка Знак"/>
    <w:link w:val="affff7"/>
    <w:locked/>
    <w:rsid w:val="00C16BAF"/>
    <w:rPr>
      <w:rFonts w:ascii="Arial" w:hAnsi="Arial" w:cs="Arial"/>
      <w:sz w:val="28"/>
      <w:lang w:val="ru-RU" w:eastAsia="ru-RU" w:bidi="ar-SA"/>
    </w:rPr>
  </w:style>
  <w:style w:type="paragraph" w:styleId="affff9">
    <w:name w:val="List Bullet"/>
    <w:basedOn w:val="affff7"/>
    <w:rsid w:val="00C16BAF"/>
    <w:pPr>
      <w:tabs>
        <w:tab w:val="num" w:pos="360"/>
      </w:tabs>
      <w:ind w:left="360" w:hanging="360"/>
    </w:pPr>
  </w:style>
  <w:style w:type="paragraph" w:styleId="35">
    <w:name w:val="List 3"/>
    <w:basedOn w:val="a"/>
    <w:rsid w:val="00C16BAF"/>
    <w:pPr>
      <w:ind w:left="849" w:hanging="283"/>
      <w:jc w:val="both"/>
    </w:pPr>
    <w:rPr>
      <w:rFonts w:ascii="Arial" w:hAnsi="Arial" w:cs="Arial"/>
      <w:sz w:val="28"/>
      <w:szCs w:val="28"/>
    </w:rPr>
  </w:style>
  <w:style w:type="character" w:customStyle="1" w:styleId="BodyText2Char">
    <w:name w:val="Body Text 2 Char"/>
    <w:locked/>
    <w:rsid w:val="00C16BAF"/>
    <w:rPr>
      <w:rFonts w:ascii="Arial" w:hAnsi="Arial" w:cs="Arial"/>
    </w:rPr>
  </w:style>
  <w:style w:type="character" w:customStyle="1" w:styleId="BodyTextIndent2Char">
    <w:name w:val="Body Text Indent 2 Char"/>
    <w:locked/>
    <w:rsid w:val="00C16BAF"/>
    <w:rPr>
      <w:rFonts w:ascii="Arial" w:hAnsi="Arial" w:cs="Arial"/>
      <w:sz w:val="28"/>
      <w:szCs w:val="28"/>
    </w:rPr>
  </w:style>
  <w:style w:type="character" w:customStyle="1" w:styleId="BodyTextIndent3Char">
    <w:name w:val="Body Text Indent 3 Char"/>
    <w:locked/>
    <w:rsid w:val="00C16BAF"/>
    <w:rPr>
      <w:rFonts w:ascii="Arial" w:hAnsi="Arial" w:cs="Arial"/>
      <w:sz w:val="16"/>
      <w:szCs w:val="16"/>
    </w:rPr>
  </w:style>
  <w:style w:type="paragraph" w:styleId="affffa">
    <w:name w:val="Plain Text"/>
    <w:basedOn w:val="a"/>
    <w:link w:val="affffb"/>
    <w:rsid w:val="00C16BAF"/>
    <w:pPr>
      <w:spacing w:before="64" w:after="64"/>
    </w:pPr>
    <w:rPr>
      <w:rFonts w:ascii="Arial" w:hAnsi="Arial" w:cs="Arial"/>
      <w:color w:val="000000"/>
    </w:rPr>
  </w:style>
  <w:style w:type="character" w:customStyle="1" w:styleId="affffb">
    <w:name w:val="Текст Знак"/>
    <w:link w:val="affffa"/>
    <w:locked/>
    <w:rsid w:val="00C16BAF"/>
    <w:rPr>
      <w:rFonts w:ascii="Arial" w:hAnsi="Arial" w:cs="Arial"/>
      <w:color w:val="000000"/>
      <w:lang w:val="ru-RU" w:eastAsia="ru-RU" w:bidi="ar-SA"/>
    </w:rPr>
  </w:style>
  <w:style w:type="paragraph" w:customStyle="1" w:styleId="affffc">
    <w:name w:val="Знак Знак Знак Знак"/>
    <w:basedOn w:val="a"/>
    <w:rsid w:val="00C16BAF"/>
    <w:pPr>
      <w:spacing w:before="100" w:beforeAutospacing="1" w:after="100" w:afterAutospacing="1"/>
      <w:jc w:val="both"/>
    </w:pPr>
    <w:rPr>
      <w:rFonts w:ascii="Tahoma" w:hAnsi="Tahoma" w:cs="Tahoma"/>
      <w:lang w:val="en-US" w:eastAsia="en-US"/>
    </w:rPr>
  </w:style>
  <w:style w:type="paragraph" w:customStyle="1" w:styleId="19">
    <w:name w:val="Стиль1"/>
    <w:basedOn w:val="a"/>
    <w:rsid w:val="00C16BAF"/>
    <w:pPr>
      <w:tabs>
        <w:tab w:val="num" w:pos="2340"/>
      </w:tabs>
      <w:ind w:left="2340" w:hanging="360"/>
    </w:pPr>
    <w:rPr>
      <w:rFonts w:ascii="Arial" w:hAnsi="Arial" w:cs="Arial"/>
    </w:rPr>
  </w:style>
  <w:style w:type="paragraph" w:customStyle="1" w:styleId="consnormal">
    <w:name w:val="consnormal"/>
    <w:basedOn w:val="a"/>
    <w:rsid w:val="00C16BAF"/>
    <w:pPr>
      <w:spacing w:before="75" w:after="75"/>
    </w:pPr>
    <w:rPr>
      <w:rFonts w:ascii="Arial" w:hAnsi="Arial" w:cs="Arial"/>
      <w:color w:val="000000"/>
    </w:rPr>
  </w:style>
  <w:style w:type="paragraph" w:customStyle="1" w:styleId="ConsCell">
    <w:name w:val="ConsCell"/>
    <w:rsid w:val="00C16BAF"/>
    <w:pPr>
      <w:widowControl w:val="0"/>
      <w:autoSpaceDE w:val="0"/>
      <w:autoSpaceDN w:val="0"/>
      <w:adjustRightInd w:val="0"/>
      <w:ind w:right="19772"/>
    </w:pPr>
    <w:rPr>
      <w:rFonts w:ascii="Arial" w:hAnsi="Arial" w:cs="Arial"/>
    </w:rPr>
  </w:style>
  <w:style w:type="paragraph" w:customStyle="1" w:styleId="ConsPlusDocList">
    <w:name w:val="ConsPlusDocList"/>
    <w:rsid w:val="00C16BAF"/>
    <w:pPr>
      <w:widowControl w:val="0"/>
      <w:autoSpaceDE w:val="0"/>
      <w:autoSpaceDN w:val="0"/>
      <w:adjustRightInd w:val="0"/>
    </w:pPr>
    <w:rPr>
      <w:rFonts w:ascii="Courier New" w:hAnsi="Courier New" w:cs="Courier New"/>
    </w:rPr>
  </w:style>
  <w:style w:type="paragraph" w:customStyle="1" w:styleId="affffd">
    <w:name w:val="Знак Знак Знак"/>
    <w:basedOn w:val="a"/>
    <w:rsid w:val="00C16BAF"/>
    <w:pPr>
      <w:spacing w:before="100" w:beforeAutospacing="1" w:after="100" w:afterAutospacing="1"/>
    </w:pPr>
    <w:rPr>
      <w:rFonts w:ascii="Tahoma" w:hAnsi="Tahoma" w:cs="Tahoma"/>
      <w:lang w:val="en-US" w:eastAsia="en-US"/>
    </w:rPr>
  </w:style>
  <w:style w:type="paragraph" w:customStyle="1" w:styleId="affffe">
    <w:name w:val="Знак Знак Знак Знак Знак Знак Знак Знак Знак"/>
    <w:basedOn w:val="a"/>
    <w:rsid w:val="00C16BAF"/>
    <w:pPr>
      <w:spacing w:before="100" w:beforeAutospacing="1" w:after="100" w:afterAutospacing="1"/>
    </w:pPr>
    <w:rPr>
      <w:rFonts w:ascii="Tahoma" w:hAnsi="Tahoma" w:cs="Tahoma"/>
      <w:lang w:val="en-US" w:eastAsia="en-US"/>
    </w:rPr>
  </w:style>
  <w:style w:type="paragraph" w:customStyle="1" w:styleId="1a">
    <w:name w:val="Знак Знак Знак1"/>
    <w:basedOn w:val="a"/>
    <w:rsid w:val="00C16BAF"/>
    <w:pPr>
      <w:spacing w:before="100" w:beforeAutospacing="1" w:after="100" w:afterAutospacing="1"/>
    </w:pPr>
    <w:rPr>
      <w:rFonts w:ascii="Tahoma" w:hAnsi="Tahoma" w:cs="Tahoma"/>
      <w:lang w:val="en-US" w:eastAsia="en-US"/>
    </w:rPr>
  </w:style>
  <w:style w:type="paragraph" w:customStyle="1" w:styleId="27">
    <w:name w:val="Знак2"/>
    <w:basedOn w:val="a"/>
    <w:rsid w:val="00C16BAF"/>
    <w:pPr>
      <w:spacing w:before="100" w:beforeAutospacing="1" w:after="100" w:afterAutospacing="1"/>
    </w:pPr>
    <w:rPr>
      <w:rFonts w:ascii="Tahoma" w:hAnsi="Tahoma" w:cs="Tahoma"/>
      <w:lang w:val="en-US" w:eastAsia="en-US"/>
    </w:rPr>
  </w:style>
  <w:style w:type="paragraph" w:customStyle="1" w:styleId="ConsTitle">
    <w:name w:val="ConsTitle"/>
    <w:rsid w:val="00C16BAF"/>
    <w:pPr>
      <w:widowControl w:val="0"/>
      <w:autoSpaceDE w:val="0"/>
      <w:autoSpaceDN w:val="0"/>
      <w:adjustRightInd w:val="0"/>
      <w:ind w:right="19772"/>
    </w:pPr>
    <w:rPr>
      <w:rFonts w:ascii="Arial" w:hAnsi="Arial" w:cs="Arial"/>
      <w:b/>
      <w:bCs/>
    </w:rPr>
  </w:style>
  <w:style w:type="paragraph" w:customStyle="1" w:styleId="ConsNormal0">
    <w:name w:val="ConsNormal"/>
    <w:rsid w:val="00C16BAF"/>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
    <w:rsid w:val="00C16BAF"/>
    <w:pPr>
      <w:spacing w:before="51"/>
      <w:ind w:left="257"/>
    </w:pPr>
    <w:rPr>
      <w:rFonts w:ascii="Arial" w:hAnsi="Arial" w:cs="Arial"/>
      <w:b/>
      <w:bCs/>
      <w:color w:val="3560A7"/>
      <w:sz w:val="22"/>
      <w:szCs w:val="22"/>
    </w:rPr>
  </w:style>
  <w:style w:type="paragraph" w:customStyle="1" w:styleId="default">
    <w:name w:val="default"/>
    <w:basedOn w:val="a"/>
    <w:rsid w:val="00C16BAF"/>
    <w:pPr>
      <w:spacing w:before="64" w:after="64"/>
    </w:pPr>
    <w:rPr>
      <w:rFonts w:ascii="Arial" w:hAnsi="Arial" w:cs="Arial"/>
      <w:color w:val="000000"/>
    </w:rPr>
  </w:style>
  <w:style w:type="paragraph" w:customStyle="1" w:styleId="a30">
    <w:name w:val="a3"/>
    <w:basedOn w:val="a"/>
    <w:rsid w:val="00C16BAF"/>
    <w:pPr>
      <w:spacing w:before="64" w:after="64"/>
    </w:pPr>
    <w:rPr>
      <w:rFonts w:ascii="Arial" w:hAnsi="Arial" w:cs="Arial"/>
      <w:color w:val="000000"/>
    </w:rPr>
  </w:style>
  <w:style w:type="paragraph" w:customStyle="1" w:styleId="Default0">
    <w:name w:val="Default"/>
    <w:rsid w:val="00C16BAF"/>
    <w:pPr>
      <w:autoSpaceDE w:val="0"/>
      <w:autoSpaceDN w:val="0"/>
      <w:adjustRightInd w:val="0"/>
    </w:pPr>
    <w:rPr>
      <w:rFonts w:ascii="Arial" w:hAnsi="Arial" w:cs="Arial"/>
      <w:color w:val="000000"/>
      <w:sz w:val="24"/>
      <w:szCs w:val="24"/>
      <w:lang w:eastAsia="en-US"/>
    </w:rPr>
  </w:style>
  <w:style w:type="paragraph" w:customStyle="1" w:styleId="1b">
    <w:name w:val="Знак1 Знак Знак Знак"/>
    <w:basedOn w:val="a"/>
    <w:rsid w:val="00C16BAF"/>
    <w:pPr>
      <w:spacing w:before="100" w:beforeAutospacing="1" w:after="100" w:afterAutospacing="1"/>
    </w:pPr>
    <w:rPr>
      <w:rFonts w:ascii="Tahoma" w:hAnsi="Tahoma" w:cs="Tahoma"/>
      <w:lang w:val="en-US" w:eastAsia="en-US"/>
    </w:rPr>
  </w:style>
  <w:style w:type="paragraph" w:customStyle="1" w:styleId="110">
    <w:name w:val="Знак11"/>
    <w:basedOn w:val="a"/>
    <w:rsid w:val="00C16BAF"/>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16BAF"/>
    <w:pPr>
      <w:spacing w:before="100" w:beforeAutospacing="1" w:after="100" w:afterAutospacing="1"/>
    </w:pPr>
    <w:rPr>
      <w:rFonts w:ascii="Tahoma" w:hAnsi="Tahoma" w:cs="Tahoma"/>
      <w:lang w:val="en-US" w:eastAsia="en-US"/>
    </w:rPr>
  </w:style>
  <w:style w:type="paragraph" w:customStyle="1" w:styleId="afffff">
    <w:name w:val="Адресат"/>
    <w:basedOn w:val="a"/>
    <w:rsid w:val="00C16BAF"/>
    <w:pPr>
      <w:ind w:firstLine="567"/>
      <w:jc w:val="both"/>
    </w:pPr>
    <w:rPr>
      <w:rFonts w:ascii="Arial" w:hAnsi="Arial" w:cs="Arial"/>
      <w:sz w:val="28"/>
      <w:szCs w:val="28"/>
    </w:rPr>
  </w:style>
  <w:style w:type="paragraph" w:customStyle="1" w:styleId="afffff0">
    <w:name w:val="Основной"/>
    <w:basedOn w:val="a"/>
    <w:rsid w:val="00C16BAF"/>
    <w:pPr>
      <w:widowControl w:val="0"/>
      <w:ind w:firstLine="720"/>
      <w:jc w:val="both"/>
    </w:pPr>
    <w:rPr>
      <w:rFonts w:ascii="Arial" w:hAnsi="Arial" w:cs="Arial"/>
      <w:sz w:val="28"/>
      <w:szCs w:val="28"/>
    </w:rPr>
  </w:style>
  <w:style w:type="paragraph" w:customStyle="1" w:styleId="1c">
    <w:name w:val="Знак Знак Знак Знак1"/>
    <w:basedOn w:val="a"/>
    <w:rsid w:val="00C16BAF"/>
    <w:pPr>
      <w:spacing w:before="100" w:beforeAutospacing="1" w:after="100" w:afterAutospacing="1"/>
      <w:jc w:val="both"/>
    </w:pPr>
    <w:rPr>
      <w:rFonts w:ascii="Tahoma" w:hAnsi="Tahoma" w:cs="Tahoma"/>
      <w:lang w:val="en-US" w:eastAsia="en-US"/>
    </w:rPr>
  </w:style>
  <w:style w:type="paragraph" w:customStyle="1" w:styleId="28">
    <w:name w:val="Знак Знак Знак Знак2"/>
    <w:basedOn w:val="a"/>
    <w:rsid w:val="00C16BAF"/>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
    <w:rsid w:val="00C16BAF"/>
    <w:pPr>
      <w:spacing w:before="100" w:beforeAutospacing="1" w:after="100" w:afterAutospacing="1"/>
      <w:jc w:val="both"/>
    </w:pPr>
    <w:rPr>
      <w:rFonts w:ascii="Tahoma" w:hAnsi="Tahoma"/>
      <w:lang w:val="en-US" w:eastAsia="en-US"/>
    </w:rPr>
  </w:style>
  <w:style w:type="paragraph" w:customStyle="1" w:styleId="afffff1">
    <w:name w:val="Знак Знак Знак Знак Знак Знак"/>
    <w:basedOn w:val="a"/>
    <w:rsid w:val="00C16BAF"/>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
    <w:rsid w:val="00C16BAF"/>
    <w:pPr>
      <w:spacing w:before="100" w:beforeAutospacing="1" w:after="100" w:afterAutospacing="1"/>
      <w:jc w:val="both"/>
    </w:pPr>
    <w:rPr>
      <w:rFonts w:ascii="Tahoma" w:hAnsi="Tahoma"/>
      <w:lang w:val="en-US" w:eastAsia="en-US"/>
    </w:rPr>
  </w:style>
  <w:style w:type="paragraph" w:customStyle="1" w:styleId="29">
    <w:name w:val="Знак Знак Знак Знак Знак Знак2"/>
    <w:basedOn w:val="a"/>
    <w:rsid w:val="00C16BAF"/>
    <w:pPr>
      <w:spacing w:before="100" w:beforeAutospacing="1" w:after="100" w:afterAutospacing="1"/>
      <w:jc w:val="both"/>
    </w:pPr>
    <w:rPr>
      <w:rFonts w:ascii="Tahoma" w:hAnsi="Tahoma"/>
      <w:lang w:val="en-US" w:eastAsia="en-US"/>
    </w:rPr>
  </w:style>
  <w:style w:type="paragraph" w:customStyle="1" w:styleId="41">
    <w:name w:val="Знак Знак Знак Знак4"/>
    <w:basedOn w:val="a"/>
    <w:rsid w:val="00C16BAF"/>
    <w:pPr>
      <w:spacing w:before="100" w:beforeAutospacing="1" w:after="100" w:afterAutospacing="1"/>
      <w:jc w:val="both"/>
    </w:pPr>
    <w:rPr>
      <w:rFonts w:ascii="Tahoma" w:hAnsi="Tahoma"/>
      <w:lang w:val="en-US" w:eastAsia="en-US"/>
    </w:rPr>
  </w:style>
  <w:style w:type="paragraph" w:customStyle="1" w:styleId="36">
    <w:name w:val="Знак Знак Знак Знак3"/>
    <w:basedOn w:val="a"/>
    <w:rsid w:val="00C16BAF"/>
    <w:pPr>
      <w:spacing w:before="100" w:beforeAutospacing="1" w:after="100" w:afterAutospacing="1"/>
      <w:jc w:val="both"/>
    </w:pPr>
    <w:rPr>
      <w:rFonts w:ascii="Tahoma" w:hAnsi="Tahoma"/>
      <w:lang w:val="en-US" w:eastAsia="en-US"/>
    </w:rPr>
  </w:style>
  <w:style w:type="paragraph" w:customStyle="1" w:styleId="1d">
    <w:name w:val="Знак Знак Знак Знак Знак Знак1"/>
    <w:basedOn w:val="a"/>
    <w:rsid w:val="00C16BAF"/>
    <w:pPr>
      <w:spacing w:before="100" w:beforeAutospacing="1" w:after="100" w:afterAutospacing="1"/>
      <w:jc w:val="both"/>
    </w:pPr>
    <w:rPr>
      <w:rFonts w:ascii="Tahoma" w:hAnsi="Tahoma"/>
      <w:lang w:val="en-US" w:eastAsia="en-US"/>
    </w:rPr>
  </w:style>
  <w:style w:type="paragraph" w:customStyle="1" w:styleId="130">
    <w:name w:val="Знак13"/>
    <w:basedOn w:val="a"/>
    <w:rsid w:val="00C16BAF"/>
    <w:pPr>
      <w:spacing w:before="100" w:beforeAutospacing="1" w:after="100" w:afterAutospacing="1"/>
    </w:pPr>
    <w:rPr>
      <w:rFonts w:ascii="Tahoma" w:hAnsi="Tahoma"/>
      <w:lang w:val="en-US" w:eastAsia="en-US"/>
    </w:rPr>
  </w:style>
  <w:style w:type="paragraph" w:customStyle="1" w:styleId="2a">
    <w:name w:val="Абзац списка2"/>
    <w:basedOn w:val="a"/>
    <w:rsid w:val="00C16BAF"/>
    <w:pPr>
      <w:spacing w:after="200" w:line="276" w:lineRule="auto"/>
      <w:ind w:left="720"/>
    </w:pPr>
    <w:rPr>
      <w:rFonts w:ascii="Calibri" w:hAnsi="Calibri" w:cs="Calibri"/>
      <w:sz w:val="22"/>
      <w:szCs w:val="22"/>
      <w:lang w:eastAsia="en-US"/>
    </w:rPr>
  </w:style>
  <w:style w:type="paragraph" w:customStyle="1" w:styleId="120">
    <w:name w:val="Знак12"/>
    <w:basedOn w:val="a"/>
    <w:rsid w:val="00C16BAF"/>
    <w:pPr>
      <w:spacing w:before="100" w:beforeAutospacing="1" w:after="100" w:afterAutospacing="1"/>
    </w:pPr>
    <w:rPr>
      <w:rFonts w:ascii="Tahoma" w:hAnsi="Tahoma"/>
      <w:lang w:val="en-US" w:eastAsia="en-US"/>
    </w:rPr>
  </w:style>
  <w:style w:type="paragraph" w:customStyle="1" w:styleId="212">
    <w:name w:val="Основной текст 21"/>
    <w:basedOn w:val="a"/>
    <w:rsid w:val="00C16BAF"/>
    <w:pPr>
      <w:ind w:firstLine="720"/>
      <w:jc w:val="both"/>
    </w:pPr>
    <w:rPr>
      <w:sz w:val="28"/>
    </w:rPr>
  </w:style>
  <w:style w:type="paragraph" w:customStyle="1" w:styleId="213">
    <w:name w:val="Основной текст с отступом 21"/>
    <w:basedOn w:val="a"/>
    <w:rsid w:val="00C16BAF"/>
    <w:pPr>
      <w:ind w:firstLine="720"/>
      <w:jc w:val="both"/>
    </w:pPr>
    <w:rPr>
      <w:sz w:val="28"/>
    </w:rPr>
  </w:style>
  <w:style w:type="character" w:customStyle="1" w:styleId="afffff2">
    <w:name w:val="Основной текст_"/>
    <w:link w:val="1e"/>
    <w:locked/>
    <w:rsid w:val="00C16BAF"/>
    <w:rPr>
      <w:b/>
      <w:spacing w:val="-3"/>
      <w:shd w:val="clear" w:color="auto" w:fill="FFFFFF"/>
      <w:lang w:bidi="ar-SA"/>
    </w:rPr>
  </w:style>
  <w:style w:type="paragraph" w:customStyle="1" w:styleId="1e">
    <w:name w:val="Основной текст1"/>
    <w:basedOn w:val="a"/>
    <w:link w:val="afffff2"/>
    <w:rsid w:val="00C16BAF"/>
    <w:pPr>
      <w:widowControl w:val="0"/>
      <w:shd w:val="clear" w:color="auto" w:fill="FFFFFF"/>
      <w:spacing w:before="600" w:line="278" w:lineRule="exact"/>
      <w:jc w:val="center"/>
    </w:pPr>
    <w:rPr>
      <w:b/>
      <w:spacing w:val="-3"/>
      <w:shd w:val="clear" w:color="auto" w:fill="FFFFFF"/>
      <w:lang w:val="x-none" w:eastAsia="x-none"/>
    </w:rPr>
  </w:style>
  <w:style w:type="paragraph" w:customStyle="1" w:styleId="37">
    <w:name w:val="Абзац списка3"/>
    <w:basedOn w:val="a"/>
    <w:rsid w:val="00C16BAF"/>
    <w:pPr>
      <w:suppressAutoHyphens/>
    </w:pPr>
    <w:rPr>
      <w:rFonts w:eastAsia="PMingLiU"/>
      <w:kern w:val="2"/>
      <w:lang w:eastAsia="ar-SA"/>
    </w:rPr>
  </w:style>
  <w:style w:type="paragraph" w:customStyle="1" w:styleId="220">
    <w:name w:val="Основной текст 22"/>
    <w:basedOn w:val="a"/>
    <w:rsid w:val="00C16BAF"/>
    <w:pPr>
      <w:spacing w:line="360" w:lineRule="auto"/>
      <w:ind w:firstLine="720"/>
      <w:jc w:val="both"/>
    </w:pPr>
    <w:rPr>
      <w:sz w:val="24"/>
    </w:rPr>
  </w:style>
  <w:style w:type="paragraph" w:customStyle="1" w:styleId="42">
    <w:name w:val="Абзац списка4"/>
    <w:basedOn w:val="a"/>
    <w:rsid w:val="00C16BAF"/>
    <w:pPr>
      <w:spacing w:line="276" w:lineRule="auto"/>
      <w:ind w:left="720" w:firstLine="709"/>
      <w:contextualSpacing/>
      <w:jc w:val="both"/>
    </w:pPr>
    <w:rPr>
      <w:sz w:val="28"/>
      <w:szCs w:val="22"/>
      <w:lang w:eastAsia="en-US"/>
    </w:rPr>
  </w:style>
  <w:style w:type="paragraph" w:customStyle="1" w:styleId="ListParagraph1">
    <w:name w:val="List Paragraph1"/>
    <w:basedOn w:val="a"/>
    <w:rsid w:val="00C16BAF"/>
    <w:pPr>
      <w:suppressAutoHyphens/>
    </w:pPr>
    <w:rPr>
      <w:rFonts w:eastAsia="PMingLiU"/>
      <w:kern w:val="2"/>
      <w:lang w:eastAsia="ar-SA"/>
    </w:rPr>
  </w:style>
  <w:style w:type="paragraph" w:customStyle="1" w:styleId="52">
    <w:name w:val="Абзац списка5"/>
    <w:basedOn w:val="a"/>
    <w:rsid w:val="00C16BAF"/>
    <w:pPr>
      <w:spacing w:line="276" w:lineRule="auto"/>
      <w:ind w:left="720" w:firstLine="709"/>
      <w:contextualSpacing/>
      <w:jc w:val="both"/>
    </w:pPr>
    <w:rPr>
      <w:sz w:val="28"/>
      <w:szCs w:val="22"/>
      <w:lang w:eastAsia="en-US"/>
    </w:rPr>
  </w:style>
  <w:style w:type="paragraph" w:customStyle="1" w:styleId="62">
    <w:name w:val="Абзац списка6"/>
    <w:basedOn w:val="a"/>
    <w:rsid w:val="00C16BAF"/>
    <w:pPr>
      <w:spacing w:line="276" w:lineRule="auto"/>
      <w:ind w:left="720" w:firstLine="709"/>
      <w:contextualSpacing/>
      <w:jc w:val="both"/>
    </w:pPr>
    <w:rPr>
      <w:sz w:val="28"/>
      <w:szCs w:val="22"/>
      <w:lang w:eastAsia="en-US"/>
    </w:rPr>
  </w:style>
  <w:style w:type="paragraph" w:customStyle="1" w:styleId="71">
    <w:name w:val="Абзац списка7"/>
    <w:basedOn w:val="a"/>
    <w:rsid w:val="00C16BAF"/>
    <w:pPr>
      <w:spacing w:line="276" w:lineRule="auto"/>
      <w:ind w:left="720" w:firstLine="709"/>
      <w:contextualSpacing/>
      <w:jc w:val="both"/>
    </w:pPr>
    <w:rPr>
      <w:sz w:val="28"/>
      <w:szCs w:val="22"/>
      <w:lang w:eastAsia="en-US"/>
    </w:rPr>
  </w:style>
  <w:style w:type="paragraph" w:customStyle="1" w:styleId="8">
    <w:name w:val="Абзац списка8"/>
    <w:basedOn w:val="a"/>
    <w:rsid w:val="00C16BAF"/>
    <w:pPr>
      <w:spacing w:line="276" w:lineRule="auto"/>
      <w:ind w:left="720" w:firstLine="709"/>
      <w:contextualSpacing/>
      <w:jc w:val="both"/>
    </w:pPr>
    <w:rPr>
      <w:sz w:val="28"/>
      <w:szCs w:val="22"/>
      <w:lang w:eastAsia="en-US"/>
    </w:rPr>
  </w:style>
  <w:style w:type="character" w:styleId="afffff3">
    <w:name w:val="footnote reference"/>
    <w:rsid w:val="00C16BAF"/>
    <w:rPr>
      <w:rFonts w:ascii="Times New Roman" w:hAnsi="Times New Roman" w:cs="Times New Roman"/>
      <w:vertAlign w:val="superscript"/>
    </w:rPr>
  </w:style>
  <w:style w:type="character" w:customStyle="1" w:styleId="2b">
    <w:name w:val="Основной текст Знак2"/>
    <w:aliases w:val="Основной текст Знак Знак1"/>
    <w:locked/>
    <w:rsid w:val="00C16BAF"/>
    <w:rPr>
      <w:sz w:val="28"/>
    </w:rPr>
  </w:style>
  <w:style w:type="character" w:customStyle="1" w:styleId="FooterChar1">
    <w:name w:val="Footer Char1"/>
    <w:locked/>
    <w:rsid w:val="00C16BAF"/>
    <w:rPr>
      <w:lang w:val="ru-RU" w:eastAsia="ru-RU"/>
    </w:rPr>
  </w:style>
  <w:style w:type="character" w:customStyle="1" w:styleId="apple-converted-space">
    <w:name w:val="apple-converted-space"/>
    <w:rsid w:val="00C16BAF"/>
  </w:style>
  <w:style w:type="character" w:customStyle="1" w:styleId="caps">
    <w:name w:val="caps"/>
    <w:rsid w:val="00C16BAF"/>
    <w:rPr>
      <w:rFonts w:ascii="Times New Roman" w:hAnsi="Times New Roman"/>
    </w:rPr>
  </w:style>
  <w:style w:type="paragraph" w:customStyle="1" w:styleId="9">
    <w:name w:val="Абзац списка9"/>
    <w:basedOn w:val="a"/>
    <w:rsid w:val="00C16BAF"/>
    <w:pPr>
      <w:spacing w:line="276" w:lineRule="auto"/>
      <w:ind w:left="720" w:firstLine="709"/>
      <w:contextualSpacing/>
      <w:jc w:val="both"/>
    </w:pPr>
    <w:rPr>
      <w:sz w:val="28"/>
      <w:szCs w:val="22"/>
      <w:lang w:eastAsia="en-US"/>
    </w:rPr>
  </w:style>
  <w:style w:type="character" w:styleId="afffff4">
    <w:name w:val="Strong"/>
    <w:qFormat/>
    <w:locked/>
    <w:rsid w:val="00C16BAF"/>
    <w:rPr>
      <w:rFonts w:cs="Times New Roman"/>
      <w:b/>
    </w:rPr>
  </w:style>
  <w:style w:type="character" w:customStyle="1" w:styleId="TitleChar">
    <w:name w:val="Title Char"/>
    <w:locked/>
    <w:rsid w:val="00C16BAF"/>
    <w:rPr>
      <w:rFonts w:ascii="Cambria" w:hAnsi="Cambria" w:cs="Times New Roman"/>
      <w:color w:val="17365D"/>
      <w:spacing w:val="5"/>
      <w:kern w:val="28"/>
      <w:sz w:val="52"/>
      <w:szCs w:val="52"/>
    </w:rPr>
  </w:style>
  <w:style w:type="paragraph" w:styleId="afffff5">
    <w:name w:val="annotation text"/>
    <w:basedOn w:val="a"/>
    <w:link w:val="afffff6"/>
    <w:rsid w:val="00C16BAF"/>
  </w:style>
  <w:style w:type="character" w:customStyle="1" w:styleId="afffff6">
    <w:name w:val="Текст примечания Знак"/>
    <w:link w:val="afffff5"/>
    <w:locked/>
    <w:rsid w:val="00C16BAF"/>
    <w:rPr>
      <w:lang w:val="ru-RU" w:eastAsia="ru-RU" w:bidi="ar-SA"/>
    </w:rPr>
  </w:style>
  <w:style w:type="paragraph" w:styleId="afffff7">
    <w:name w:val="endnote text"/>
    <w:basedOn w:val="a"/>
    <w:link w:val="afffff8"/>
    <w:rsid w:val="00C16BAF"/>
  </w:style>
  <w:style w:type="character" w:customStyle="1" w:styleId="afffff8">
    <w:name w:val="Текст концевой сноски Знак"/>
    <w:link w:val="afffff7"/>
    <w:locked/>
    <w:rsid w:val="00C16BAF"/>
    <w:rPr>
      <w:lang w:val="ru-RU" w:eastAsia="ru-RU" w:bidi="ar-SA"/>
    </w:rPr>
  </w:style>
  <w:style w:type="character" w:customStyle="1" w:styleId="SubtitleChar">
    <w:name w:val="Subtitle Char"/>
    <w:locked/>
    <w:rsid w:val="00C16BAF"/>
    <w:rPr>
      <w:rFonts w:ascii="Cambria" w:hAnsi="Cambria" w:cs="Times New Roman"/>
      <w:sz w:val="24"/>
      <w:szCs w:val="24"/>
    </w:rPr>
  </w:style>
  <w:style w:type="character" w:customStyle="1" w:styleId="BodyText3Char">
    <w:name w:val="Body Text 3 Char"/>
    <w:locked/>
    <w:rsid w:val="00C16BAF"/>
    <w:rPr>
      <w:rFonts w:cs="Times New Roman"/>
      <w:b/>
      <w:bCs/>
      <w:sz w:val="24"/>
      <w:szCs w:val="24"/>
    </w:rPr>
  </w:style>
  <w:style w:type="character" w:customStyle="1" w:styleId="DocumentMapChar">
    <w:name w:val="Document Map Char"/>
    <w:locked/>
    <w:rsid w:val="00C16BAF"/>
    <w:rPr>
      <w:rFonts w:ascii="Tahoma" w:hAnsi="Tahoma" w:cs="Tahoma"/>
      <w:shd w:val="clear" w:color="auto" w:fill="000080"/>
    </w:rPr>
  </w:style>
  <w:style w:type="paragraph" w:styleId="afffff9">
    <w:name w:val="annotation subject"/>
    <w:basedOn w:val="afffff5"/>
    <w:next w:val="afffff5"/>
    <w:link w:val="afffffa"/>
    <w:rsid w:val="00C16BAF"/>
    <w:rPr>
      <w:b/>
      <w:bCs/>
    </w:rPr>
  </w:style>
  <w:style w:type="character" w:customStyle="1" w:styleId="afffffa">
    <w:name w:val="Тема примечания Знак"/>
    <w:link w:val="afffff9"/>
    <w:locked/>
    <w:rsid w:val="00C16BAF"/>
    <w:rPr>
      <w:b/>
      <w:bCs/>
      <w:lang w:val="ru-RU" w:eastAsia="ru-RU" w:bidi="ar-SA"/>
    </w:rPr>
  </w:style>
  <w:style w:type="paragraph" w:customStyle="1" w:styleId="NoSpacing1">
    <w:name w:val="No Spacing1"/>
    <w:rsid w:val="00C16BAF"/>
  </w:style>
  <w:style w:type="paragraph" w:customStyle="1" w:styleId="1f">
    <w:name w:val="Заголовок1"/>
    <w:basedOn w:val="af5"/>
    <w:next w:val="a"/>
    <w:rsid w:val="00C16BAF"/>
    <w:rPr>
      <w:rFonts w:ascii="Arial" w:hAnsi="Arial" w:cs="Arial"/>
      <w:b/>
      <w:bCs/>
      <w:color w:val="C0C0C0"/>
    </w:rPr>
  </w:style>
  <w:style w:type="paragraph" w:customStyle="1" w:styleId="1f0">
    <w:name w:val="Без интервала1"/>
    <w:rsid w:val="00C16BAF"/>
  </w:style>
  <w:style w:type="paragraph" w:customStyle="1" w:styleId="230">
    <w:name w:val="Абзац списка23"/>
    <w:basedOn w:val="a"/>
    <w:rsid w:val="00C16BAF"/>
    <w:pPr>
      <w:spacing w:after="200" w:line="276" w:lineRule="auto"/>
      <w:ind w:left="720"/>
      <w:contextualSpacing/>
    </w:pPr>
    <w:rPr>
      <w:rFonts w:ascii="Calibri" w:hAnsi="Calibri" w:cs="Calibri"/>
      <w:sz w:val="22"/>
      <w:szCs w:val="22"/>
    </w:rPr>
  </w:style>
  <w:style w:type="paragraph" w:customStyle="1" w:styleId="131">
    <w:name w:val="Без интервала13"/>
    <w:rsid w:val="00C16BAF"/>
  </w:style>
  <w:style w:type="paragraph" w:customStyle="1" w:styleId="2c">
    <w:name w:val="Без интервала2"/>
    <w:rsid w:val="00C16BAF"/>
  </w:style>
  <w:style w:type="paragraph" w:customStyle="1" w:styleId="214">
    <w:name w:val="Абзац списка21"/>
    <w:basedOn w:val="a"/>
    <w:rsid w:val="00C16BAF"/>
    <w:pPr>
      <w:spacing w:after="200" w:line="276" w:lineRule="auto"/>
      <w:ind w:left="720"/>
      <w:contextualSpacing/>
    </w:pPr>
    <w:rPr>
      <w:rFonts w:ascii="Calibri" w:hAnsi="Calibri" w:cs="Calibri"/>
      <w:sz w:val="22"/>
      <w:szCs w:val="22"/>
    </w:rPr>
  </w:style>
  <w:style w:type="paragraph" w:customStyle="1" w:styleId="111">
    <w:name w:val="Без интервала11"/>
    <w:rsid w:val="00C16BAF"/>
  </w:style>
  <w:style w:type="paragraph" w:customStyle="1" w:styleId="38">
    <w:name w:val="Без интервала3"/>
    <w:rsid w:val="00C16BAF"/>
  </w:style>
  <w:style w:type="paragraph" w:customStyle="1" w:styleId="43">
    <w:name w:val="Без интервала4"/>
    <w:rsid w:val="00C16BAF"/>
  </w:style>
  <w:style w:type="paragraph" w:customStyle="1" w:styleId="53">
    <w:name w:val="Без интервала5"/>
    <w:rsid w:val="00C16BAF"/>
  </w:style>
  <w:style w:type="paragraph" w:customStyle="1" w:styleId="63">
    <w:name w:val="Без интервала6"/>
    <w:rsid w:val="00C16BAF"/>
  </w:style>
  <w:style w:type="paragraph" w:customStyle="1" w:styleId="1f1">
    <w:name w:val="1"/>
    <w:basedOn w:val="a"/>
    <w:rsid w:val="00C16BAF"/>
    <w:pPr>
      <w:spacing w:after="160" w:line="240" w:lineRule="exact"/>
    </w:pPr>
    <w:rPr>
      <w:rFonts w:ascii="Verdana" w:hAnsi="Verdana"/>
      <w:lang w:val="en-US" w:eastAsia="en-US"/>
    </w:rPr>
  </w:style>
  <w:style w:type="paragraph" w:customStyle="1" w:styleId="221">
    <w:name w:val="Абзац списка22"/>
    <w:basedOn w:val="a"/>
    <w:rsid w:val="00C16BAF"/>
    <w:pPr>
      <w:spacing w:after="200" w:line="276" w:lineRule="auto"/>
      <w:ind w:left="720"/>
      <w:contextualSpacing/>
    </w:pPr>
    <w:rPr>
      <w:rFonts w:ascii="Calibri" w:hAnsi="Calibri" w:cs="Calibri"/>
      <w:sz w:val="22"/>
      <w:szCs w:val="22"/>
    </w:rPr>
  </w:style>
  <w:style w:type="paragraph" w:customStyle="1" w:styleId="121">
    <w:name w:val="Без интервала12"/>
    <w:rsid w:val="00C16BAF"/>
  </w:style>
  <w:style w:type="paragraph" w:customStyle="1" w:styleId="72">
    <w:name w:val="Без интервала7"/>
    <w:rsid w:val="00C16BAF"/>
  </w:style>
  <w:style w:type="paragraph" w:customStyle="1" w:styleId="80">
    <w:name w:val="Без интервала8"/>
    <w:rsid w:val="00C16BAF"/>
  </w:style>
  <w:style w:type="character" w:styleId="afffffb">
    <w:name w:val="annotation reference"/>
    <w:rsid w:val="00C16BAF"/>
    <w:rPr>
      <w:rFonts w:cs="Times New Roman"/>
      <w:sz w:val="16"/>
    </w:rPr>
  </w:style>
  <w:style w:type="character" w:styleId="afffffc">
    <w:name w:val="endnote reference"/>
    <w:rsid w:val="00C16BAF"/>
    <w:rPr>
      <w:rFonts w:cs="Times New Roman"/>
      <w:vertAlign w:val="superscript"/>
    </w:rPr>
  </w:style>
  <w:style w:type="character" w:customStyle="1" w:styleId="wmi-callto">
    <w:name w:val="wmi-callto"/>
    <w:rsid w:val="00C16BAF"/>
  </w:style>
  <w:style w:type="paragraph" w:customStyle="1" w:styleId="100">
    <w:name w:val="Абзац списка10"/>
    <w:basedOn w:val="a"/>
    <w:rsid w:val="00C16BAF"/>
    <w:pPr>
      <w:spacing w:after="200" w:line="276" w:lineRule="auto"/>
      <w:ind w:left="720"/>
      <w:contextualSpacing/>
    </w:pPr>
    <w:rPr>
      <w:rFonts w:ascii="Calibri" w:hAnsi="Calibri" w:cs="Calibri"/>
      <w:sz w:val="22"/>
      <w:szCs w:val="22"/>
    </w:rPr>
  </w:style>
  <w:style w:type="paragraph" w:customStyle="1" w:styleId="90">
    <w:name w:val="Без интервала9"/>
    <w:rsid w:val="00C16BAF"/>
  </w:style>
  <w:style w:type="character" w:styleId="afffffd">
    <w:name w:val="Emphasis"/>
    <w:qFormat/>
    <w:locked/>
    <w:rsid w:val="00C16BAF"/>
    <w:rPr>
      <w:rFonts w:cs="Times New Roman"/>
      <w:i/>
    </w:rPr>
  </w:style>
  <w:style w:type="paragraph" w:customStyle="1" w:styleId="112">
    <w:name w:val="Абзац списка11"/>
    <w:basedOn w:val="a"/>
    <w:rsid w:val="00C16BAF"/>
    <w:pPr>
      <w:spacing w:after="200" w:line="276" w:lineRule="auto"/>
      <w:ind w:left="720"/>
      <w:contextualSpacing/>
    </w:pPr>
    <w:rPr>
      <w:rFonts w:ascii="Calibri" w:hAnsi="Calibri" w:cs="Calibri"/>
      <w:sz w:val="22"/>
      <w:szCs w:val="22"/>
    </w:rPr>
  </w:style>
  <w:style w:type="paragraph" w:customStyle="1" w:styleId="101">
    <w:name w:val="Без интервала10"/>
    <w:rsid w:val="00C16BAF"/>
  </w:style>
  <w:style w:type="paragraph" w:customStyle="1" w:styleId="122">
    <w:name w:val="Абзац списка12"/>
    <w:basedOn w:val="a"/>
    <w:rsid w:val="00C16BAF"/>
    <w:pPr>
      <w:spacing w:after="200" w:line="276" w:lineRule="auto"/>
      <w:ind w:left="720"/>
      <w:contextualSpacing/>
    </w:pPr>
    <w:rPr>
      <w:rFonts w:ascii="Calibri" w:hAnsi="Calibri" w:cs="Calibri"/>
      <w:sz w:val="22"/>
      <w:szCs w:val="22"/>
    </w:rPr>
  </w:style>
  <w:style w:type="paragraph" w:customStyle="1" w:styleId="140">
    <w:name w:val="Без интервала14"/>
    <w:rsid w:val="00C16BAF"/>
  </w:style>
  <w:style w:type="paragraph" w:customStyle="1" w:styleId="132">
    <w:name w:val="Абзац списка13"/>
    <w:basedOn w:val="a"/>
    <w:rsid w:val="00C16BAF"/>
    <w:pPr>
      <w:spacing w:after="200" w:line="276" w:lineRule="auto"/>
      <w:ind w:left="720"/>
      <w:contextualSpacing/>
    </w:pPr>
    <w:rPr>
      <w:rFonts w:ascii="Calibri" w:hAnsi="Calibri" w:cs="Calibri"/>
      <w:sz w:val="22"/>
      <w:szCs w:val="22"/>
    </w:rPr>
  </w:style>
  <w:style w:type="paragraph" w:customStyle="1" w:styleId="150">
    <w:name w:val="Без интервала15"/>
    <w:rsid w:val="00C16BAF"/>
  </w:style>
  <w:style w:type="paragraph" w:styleId="afffffe">
    <w:name w:val="List Paragraph"/>
    <w:basedOn w:val="a"/>
    <w:qFormat/>
    <w:rsid w:val="001C740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98256">
      <w:bodyDiv w:val="1"/>
      <w:marLeft w:val="0"/>
      <w:marRight w:val="0"/>
      <w:marTop w:val="0"/>
      <w:marBottom w:val="0"/>
      <w:divBdr>
        <w:top w:val="none" w:sz="0" w:space="0" w:color="auto"/>
        <w:left w:val="none" w:sz="0" w:space="0" w:color="auto"/>
        <w:bottom w:val="none" w:sz="0" w:space="0" w:color="auto"/>
        <w:right w:val="none" w:sz="0" w:space="0" w:color="auto"/>
      </w:divBdr>
    </w:div>
    <w:div w:id="447819726">
      <w:bodyDiv w:val="1"/>
      <w:marLeft w:val="0"/>
      <w:marRight w:val="0"/>
      <w:marTop w:val="0"/>
      <w:marBottom w:val="0"/>
      <w:divBdr>
        <w:top w:val="none" w:sz="0" w:space="0" w:color="auto"/>
        <w:left w:val="none" w:sz="0" w:space="0" w:color="auto"/>
        <w:bottom w:val="none" w:sz="0" w:space="0" w:color="auto"/>
        <w:right w:val="none" w:sz="0" w:space="0" w:color="auto"/>
      </w:divBdr>
    </w:div>
    <w:div w:id="724908870">
      <w:bodyDiv w:val="1"/>
      <w:marLeft w:val="0"/>
      <w:marRight w:val="0"/>
      <w:marTop w:val="0"/>
      <w:marBottom w:val="0"/>
      <w:divBdr>
        <w:top w:val="none" w:sz="0" w:space="0" w:color="auto"/>
        <w:left w:val="none" w:sz="0" w:space="0" w:color="auto"/>
        <w:bottom w:val="none" w:sz="0" w:space="0" w:color="auto"/>
        <w:right w:val="none" w:sz="0" w:space="0" w:color="auto"/>
      </w:divBdr>
    </w:div>
    <w:div w:id="759527513">
      <w:bodyDiv w:val="1"/>
      <w:marLeft w:val="0"/>
      <w:marRight w:val="0"/>
      <w:marTop w:val="0"/>
      <w:marBottom w:val="0"/>
      <w:divBdr>
        <w:top w:val="none" w:sz="0" w:space="0" w:color="auto"/>
        <w:left w:val="none" w:sz="0" w:space="0" w:color="auto"/>
        <w:bottom w:val="none" w:sz="0" w:space="0" w:color="auto"/>
        <w:right w:val="none" w:sz="0" w:space="0" w:color="auto"/>
      </w:divBdr>
    </w:div>
    <w:div w:id="1117993603">
      <w:bodyDiv w:val="1"/>
      <w:marLeft w:val="0"/>
      <w:marRight w:val="0"/>
      <w:marTop w:val="0"/>
      <w:marBottom w:val="0"/>
      <w:divBdr>
        <w:top w:val="none" w:sz="0" w:space="0" w:color="auto"/>
        <w:left w:val="none" w:sz="0" w:space="0" w:color="auto"/>
        <w:bottom w:val="none" w:sz="0" w:space="0" w:color="auto"/>
        <w:right w:val="none" w:sz="0" w:space="0" w:color="auto"/>
      </w:divBdr>
    </w:div>
    <w:div w:id="1258320561">
      <w:bodyDiv w:val="1"/>
      <w:marLeft w:val="0"/>
      <w:marRight w:val="0"/>
      <w:marTop w:val="0"/>
      <w:marBottom w:val="0"/>
      <w:divBdr>
        <w:top w:val="none" w:sz="0" w:space="0" w:color="auto"/>
        <w:left w:val="none" w:sz="0" w:space="0" w:color="auto"/>
        <w:bottom w:val="none" w:sz="0" w:space="0" w:color="auto"/>
        <w:right w:val="none" w:sz="0" w:space="0" w:color="auto"/>
      </w:divBdr>
    </w:div>
    <w:div w:id="1294171039">
      <w:marLeft w:val="0"/>
      <w:marRight w:val="0"/>
      <w:marTop w:val="0"/>
      <w:marBottom w:val="0"/>
      <w:divBdr>
        <w:top w:val="none" w:sz="0" w:space="0" w:color="auto"/>
        <w:left w:val="none" w:sz="0" w:space="0" w:color="auto"/>
        <w:bottom w:val="none" w:sz="0" w:space="0" w:color="auto"/>
        <w:right w:val="none" w:sz="0" w:space="0" w:color="auto"/>
      </w:divBdr>
    </w:div>
    <w:div w:id="1294171040">
      <w:marLeft w:val="0"/>
      <w:marRight w:val="0"/>
      <w:marTop w:val="0"/>
      <w:marBottom w:val="0"/>
      <w:divBdr>
        <w:top w:val="none" w:sz="0" w:space="0" w:color="auto"/>
        <w:left w:val="none" w:sz="0" w:space="0" w:color="auto"/>
        <w:bottom w:val="none" w:sz="0" w:space="0" w:color="auto"/>
        <w:right w:val="none" w:sz="0" w:space="0" w:color="auto"/>
      </w:divBdr>
    </w:div>
    <w:div w:id="1294171041">
      <w:marLeft w:val="0"/>
      <w:marRight w:val="0"/>
      <w:marTop w:val="0"/>
      <w:marBottom w:val="0"/>
      <w:divBdr>
        <w:top w:val="none" w:sz="0" w:space="0" w:color="auto"/>
        <w:left w:val="none" w:sz="0" w:space="0" w:color="auto"/>
        <w:bottom w:val="none" w:sz="0" w:space="0" w:color="auto"/>
        <w:right w:val="none" w:sz="0" w:space="0" w:color="auto"/>
      </w:divBdr>
    </w:div>
    <w:div w:id="1294171042">
      <w:marLeft w:val="0"/>
      <w:marRight w:val="0"/>
      <w:marTop w:val="0"/>
      <w:marBottom w:val="0"/>
      <w:divBdr>
        <w:top w:val="none" w:sz="0" w:space="0" w:color="auto"/>
        <w:left w:val="none" w:sz="0" w:space="0" w:color="auto"/>
        <w:bottom w:val="none" w:sz="0" w:space="0" w:color="auto"/>
        <w:right w:val="none" w:sz="0" w:space="0" w:color="auto"/>
      </w:divBdr>
    </w:div>
    <w:div w:id="1294171043">
      <w:marLeft w:val="0"/>
      <w:marRight w:val="0"/>
      <w:marTop w:val="0"/>
      <w:marBottom w:val="0"/>
      <w:divBdr>
        <w:top w:val="none" w:sz="0" w:space="0" w:color="auto"/>
        <w:left w:val="none" w:sz="0" w:space="0" w:color="auto"/>
        <w:bottom w:val="none" w:sz="0" w:space="0" w:color="auto"/>
        <w:right w:val="none" w:sz="0" w:space="0" w:color="auto"/>
      </w:divBdr>
    </w:div>
    <w:div w:id="1294171044">
      <w:marLeft w:val="0"/>
      <w:marRight w:val="0"/>
      <w:marTop w:val="0"/>
      <w:marBottom w:val="0"/>
      <w:divBdr>
        <w:top w:val="none" w:sz="0" w:space="0" w:color="auto"/>
        <w:left w:val="none" w:sz="0" w:space="0" w:color="auto"/>
        <w:bottom w:val="none" w:sz="0" w:space="0" w:color="auto"/>
        <w:right w:val="none" w:sz="0" w:space="0" w:color="auto"/>
      </w:divBdr>
    </w:div>
    <w:div w:id="1294171045">
      <w:marLeft w:val="0"/>
      <w:marRight w:val="0"/>
      <w:marTop w:val="0"/>
      <w:marBottom w:val="0"/>
      <w:divBdr>
        <w:top w:val="none" w:sz="0" w:space="0" w:color="auto"/>
        <w:left w:val="none" w:sz="0" w:space="0" w:color="auto"/>
        <w:bottom w:val="none" w:sz="0" w:space="0" w:color="auto"/>
        <w:right w:val="none" w:sz="0" w:space="0" w:color="auto"/>
      </w:divBdr>
    </w:div>
    <w:div w:id="1294171046">
      <w:marLeft w:val="0"/>
      <w:marRight w:val="0"/>
      <w:marTop w:val="0"/>
      <w:marBottom w:val="0"/>
      <w:divBdr>
        <w:top w:val="none" w:sz="0" w:space="0" w:color="auto"/>
        <w:left w:val="none" w:sz="0" w:space="0" w:color="auto"/>
        <w:bottom w:val="none" w:sz="0" w:space="0" w:color="auto"/>
        <w:right w:val="none" w:sz="0" w:space="0" w:color="auto"/>
      </w:divBdr>
    </w:div>
    <w:div w:id="1294171047">
      <w:marLeft w:val="0"/>
      <w:marRight w:val="0"/>
      <w:marTop w:val="0"/>
      <w:marBottom w:val="0"/>
      <w:divBdr>
        <w:top w:val="none" w:sz="0" w:space="0" w:color="auto"/>
        <w:left w:val="none" w:sz="0" w:space="0" w:color="auto"/>
        <w:bottom w:val="none" w:sz="0" w:space="0" w:color="auto"/>
        <w:right w:val="none" w:sz="0" w:space="0" w:color="auto"/>
      </w:divBdr>
    </w:div>
    <w:div w:id="1294171048">
      <w:marLeft w:val="0"/>
      <w:marRight w:val="0"/>
      <w:marTop w:val="0"/>
      <w:marBottom w:val="0"/>
      <w:divBdr>
        <w:top w:val="none" w:sz="0" w:space="0" w:color="auto"/>
        <w:left w:val="none" w:sz="0" w:space="0" w:color="auto"/>
        <w:bottom w:val="none" w:sz="0" w:space="0" w:color="auto"/>
        <w:right w:val="none" w:sz="0" w:space="0" w:color="auto"/>
      </w:divBdr>
    </w:div>
    <w:div w:id="1294171049">
      <w:marLeft w:val="0"/>
      <w:marRight w:val="0"/>
      <w:marTop w:val="0"/>
      <w:marBottom w:val="0"/>
      <w:divBdr>
        <w:top w:val="none" w:sz="0" w:space="0" w:color="auto"/>
        <w:left w:val="none" w:sz="0" w:space="0" w:color="auto"/>
        <w:bottom w:val="none" w:sz="0" w:space="0" w:color="auto"/>
        <w:right w:val="none" w:sz="0" w:space="0" w:color="auto"/>
      </w:divBdr>
    </w:div>
    <w:div w:id="1294171050">
      <w:marLeft w:val="0"/>
      <w:marRight w:val="0"/>
      <w:marTop w:val="0"/>
      <w:marBottom w:val="0"/>
      <w:divBdr>
        <w:top w:val="none" w:sz="0" w:space="0" w:color="auto"/>
        <w:left w:val="none" w:sz="0" w:space="0" w:color="auto"/>
        <w:bottom w:val="none" w:sz="0" w:space="0" w:color="auto"/>
        <w:right w:val="none" w:sz="0" w:space="0" w:color="auto"/>
      </w:divBdr>
    </w:div>
    <w:div w:id="1294171051">
      <w:marLeft w:val="0"/>
      <w:marRight w:val="0"/>
      <w:marTop w:val="0"/>
      <w:marBottom w:val="0"/>
      <w:divBdr>
        <w:top w:val="none" w:sz="0" w:space="0" w:color="auto"/>
        <w:left w:val="none" w:sz="0" w:space="0" w:color="auto"/>
        <w:bottom w:val="none" w:sz="0" w:space="0" w:color="auto"/>
        <w:right w:val="none" w:sz="0" w:space="0" w:color="auto"/>
      </w:divBdr>
    </w:div>
    <w:div w:id="1294171052">
      <w:marLeft w:val="0"/>
      <w:marRight w:val="0"/>
      <w:marTop w:val="0"/>
      <w:marBottom w:val="0"/>
      <w:divBdr>
        <w:top w:val="none" w:sz="0" w:space="0" w:color="auto"/>
        <w:left w:val="none" w:sz="0" w:space="0" w:color="auto"/>
        <w:bottom w:val="none" w:sz="0" w:space="0" w:color="auto"/>
        <w:right w:val="none" w:sz="0" w:space="0" w:color="auto"/>
      </w:divBdr>
    </w:div>
    <w:div w:id="1294171053">
      <w:marLeft w:val="0"/>
      <w:marRight w:val="0"/>
      <w:marTop w:val="0"/>
      <w:marBottom w:val="0"/>
      <w:divBdr>
        <w:top w:val="none" w:sz="0" w:space="0" w:color="auto"/>
        <w:left w:val="none" w:sz="0" w:space="0" w:color="auto"/>
        <w:bottom w:val="none" w:sz="0" w:space="0" w:color="auto"/>
        <w:right w:val="none" w:sz="0" w:space="0" w:color="auto"/>
      </w:divBdr>
    </w:div>
    <w:div w:id="1294171054">
      <w:marLeft w:val="0"/>
      <w:marRight w:val="0"/>
      <w:marTop w:val="0"/>
      <w:marBottom w:val="0"/>
      <w:divBdr>
        <w:top w:val="none" w:sz="0" w:space="0" w:color="auto"/>
        <w:left w:val="none" w:sz="0" w:space="0" w:color="auto"/>
        <w:bottom w:val="none" w:sz="0" w:space="0" w:color="auto"/>
        <w:right w:val="none" w:sz="0" w:space="0" w:color="auto"/>
      </w:divBdr>
    </w:div>
    <w:div w:id="1294171055">
      <w:marLeft w:val="0"/>
      <w:marRight w:val="0"/>
      <w:marTop w:val="0"/>
      <w:marBottom w:val="0"/>
      <w:divBdr>
        <w:top w:val="none" w:sz="0" w:space="0" w:color="auto"/>
        <w:left w:val="none" w:sz="0" w:space="0" w:color="auto"/>
        <w:bottom w:val="none" w:sz="0" w:space="0" w:color="auto"/>
        <w:right w:val="none" w:sz="0" w:space="0" w:color="auto"/>
      </w:divBdr>
    </w:div>
    <w:div w:id="1294171056">
      <w:marLeft w:val="0"/>
      <w:marRight w:val="0"/>
      <w:marTop w:val="0"/>
      <w:marBottom w:val="0"/>
      <w:divBdr>
        <w:top w:val="none" w:sz="0" w:space="0" w:color="auto"/>
        <w:left w:val="none" w:sz="0" w:space="0" w:color="auto"/>
        <w:bottom w:val="none" w:sz="0" w:space="0" w:color="auto"/>
        <w:right w:val="none" w:sz="0" w:space="0" w:color="auto"/>
      </w:divBdr>
    </w:div>
    <w:div w:id="1294171057">
      <w:marLeft w:val="0"/>
      <w:marRight w:val="0"/>
      <w:marTop w:val="0"/>
      <w:marBottom w:val="0"/>
      <w:divBdr>
        <w:top w:val="none" w:sz="0" w:space="0" w:color="auto"/>
        <w:left w:val="none" w:sz="0" w:space="0" w:color="auto"/>
        <w:bottom w:val="none" w:sz="0" w:space="0" w:color="auto"/>
        <w:right w:val="none" w:sz="0" w:space="0" w:color="auto"/>
      </w:divBdr>
    </w:div>
    <w:div w:id="1294171058">
      <w:marLeft w:val="0"/>
      <w:marRight w:val="0"/>
      <w:marTop w:val="0"/>
      <w:marBottom w:val="0"/>
      <w:divBdr>
        <w:top w:val="none" w:sz="0" w:space="0" w:color="auto"/>
        <w:left w:val="none" w:sz="0" w:space="0" w:color="auto"/>
        <w:bottom w:val="none" w:sz="0" w:space="0" w:color="auto"/>
        <w:right w:val="none" w:sz="0" w:space="0" w:color="auto"/>
      </w:divBdr>
    </w:div>
    <w:div w:id="1294171059">
      <w:marLeft w:val="0"/>
      <w:marRight w:val="0"/>
      <w:marTop w:val="0"/>
      <w:marBottom w:val="0"/>
      <w:divBdr>
        <w:top w:val="none" w:sz="0" w:space="0" w:color="auto"/>
        <w:left w:val="none" w:sz="0" w:space="0" w:color="auto"/>
        <w:bottom w:val="none" w:sz="0" w:space="0" w:color="auto"/>
        <w:right w:val="none" w:sz="0" w:space="0" w:color="auto"/>
      </w:divBdr>
    </w:div>
    <w:div w:id="1294171060">
      <w:marLeft w:val="0"/>
      <w:marRight w:val="0"/>
      <w:marTop w:val="0"/>
      <w:marBottom w:val="0"/>
      <w:divBdr>
        <w:top w:val="none" w:sz="0" w:space="0" w:color="auto"/>
        <w:left w:val="none" w:sz="0" w:space="0" w:color="auto"/>
        <w:bottom w:val="none" w:sz="0" w:space="0" w:color="auto"/>
        <w:right w:val="none" w:sz="0" w:space="0" w:color="auto"/>
      </w:divBdr>
    </w:div>
    <w:div w:id="1294171061">
      <w:marLeft w:val="0"/>
      <w:marRight w:val="0"/>
      <w:marTop w:val="0"/>
      <w:marBottom w:val="0"/>
      <w:divBdr>
        <w:top w:val="none" w:sz="0" w:space="0" w:color="auto"/>
        <w:left w:val="none" w:sz="0" w:space="0" w:color="auto"/>
        <w:bottom w:val="none" w:sz="0" w:space="0" w:color="auto"/>
        <w:right w:val="none" w:sz="0" w:space="0" w:color="auto"/>
      </w:divBdr>
    </w:div>
    <w:div w:id="1294171062">
      <w:marLeft w:val="0"/>
      <w:marRight w:val="0"/>
      <w:marTop w:val="0"/>
      <w:marBottom w:val="0"/>
      <w:divBdr>
        <w:top w:val="none" w:sz="0" w:space="0" w:color="auto"/>
        <w:left w:val="none" w:sz="0" w:space="0" w:color="auto"/>
        <w:bottom w:val="none" w:sz="0" w:space="0" w:color="auto"/>
        <w:right w:val="none" w:sz="0" w:space="0" w:color="auto"/>
      </w:divBdr>
    </w:div>
    <w:div w:id="1294171063">
      <w:marLeft w:val="0"/>
      <w:marRight w:val="0"/>
      <w:marTop w:val="0"/>
      <w:marBottom w:val="0"/>
      <w:divBdr>
        <w:top w:val="none" w:sz="0" w:space="0" w:color="auto"/>
        <w:left w:val="none" w:sz="0" w:space="0" w:color="auto"/>
        <w:bottom w:val="none" w:sz="0" w:space="0" w:color="auto"/>
        <w:right w:val="none" w:sz="0" w:space="0" w:color="auto"/>
      </w:divBdr>
    </w:div>
    <w:div w:id="1294171064">
      <w:marLeft w:val="0"/>
      <w:marRight w:val="0"/>
      <w:marTop w:val="0"/>
      <w:marBottom w:val="0"/>
      <w:divBdr>
        <w:top w:val="none" w:sz="0" w:space="0" w:color="auto"/>
        <w:left w:val="none" w:sz="0" w:space="0" w:color="auto"/>
        <w:bottom w:val="none" w:sz="0" w:space="0" w:color="auto"/>
        <w:right w:val="none" w:sz="0" w:space="0" w:color="auto"/>
      </w:divBdr>
    </w:div>
    <w:div w:id="1294171065">
      <w:marLeft w:val="0"/>
      <w:marRight w:val="0"/>
      <w:marTop w:val="0"/>
      <w:marBottom w:val="0"/>
      <w:divBdr>
        <w:top w:val="none" w:sz="0" w:space="0" w:color="auto"/>
        <w:left w:val="none" w:sz="0" w:space="0" w:color="auto"/>
        <w:bottom w:val="none" w:sz="0" w:space="0" w:color="auto"/>
        <w:right w:val="none" w:sz="0" w:space="0" w:color="auto"/>
      </w:divBdr>
    </w:div>
    <w:div w:id="1294171066">
      <w:marLeft w:val="0"/>
      <w:marRight w:val="0"/>
      <w:marTop w:val="0"/>
      <w:marBottom w:val="0"/>
      <w:divBdr>
        <w:top w:val="none" w:sz="0" w:space="0" w:color="auto"/>
        <w:left w:val="none" w:sz="0" w:space="0" w:color="auto"/>
        <w:bottom w:val="none" w:sz="0" w:space="0" w:color="auto"/>
        <w:right w:val="none" w:sz="0" w:space="0" w:color="auto"/>
      </w:divBdr>
    </w:div>
    <w:div w:id="1294171067">
      <w:marLeft w:val="0"/>
      <w:marRight w:val="0"/>
      <w:marTop w:val="0"/>
      <w:marBottom w:val="0"/>
      <w:divBdr>
        <w:top w:val="none" w:sz="0" w:space="0" w:color="auto"/>
        <w:left w:val="none" w:sz="0" w:space="0" w:color="auto"/>
        <w:bottom w:val="none" w:sz="0" w:space="0" w:color="auto"/>
        <w:right w:val="none" w:sz="0" w:space="0" w:color="auto"/>
      </w:divBdr>
    </w:div>
    <w:div w:id="1294171068">
      <w:marLeft w:val="0"/>
      <w:marRight w:val="0"/>
      <w:marTop w:val="0"/>
      <w:marBottom w:val="0"/>
      <w:divBdr>
        <w:top w:val="none" w:sz="0" w:space="0" w:color="auto"/>
        <w:left w:val="none" w:sz="0" w:space="0" w:color="auto"/>
        <w:bottom w:val="none" w:sz="0" w:space="0" w:color="auto"/>
        <w:right w:val="none" w:sz="0" w:space="0" w:color="auto"/>
      </w:divBdr>
    </w:div>
    <w:div w:id="1294171069">
      <w:marLeft w:val="0"/>
      <w:marRight w:val="0"/>
      <w:marTop w:val="0"/>
      <w:marBottom w:val="0"/>
      <w:divBdr>
        <w:top w:val="none" w:sz="0" w:space="0" w:color="auto"/>
        <w:left w:val="none" w:sz="0" w:space="0" w:color="auto"/>
        <w:bottom w:val="none" w:sz="0" w:space="0" w:color="auto"/>
        <w:right w:val="none" w:sz="0" w:space="0" w:color="auto"/>
      </w:divBdr>
    </w:div>
    <w:div w:id="1294171070">
      <w:marLeft w:val="0"/>
      <w:marRight w:val="0"/>
      <w:marTop w:val="0"/>
      <w:marBottom w:val="0"/>
      <w:divBdr>
        <w:top w:val="none" w:sz="0" w:space="0" w:color="auto"/>
        <w:left w:val="none" w:sz="0" w:space="0" w:color="auto"/>
        <w:bottom w:val="none" w:sz="0" w:space="0" w:color="auto"/>
        <w:right w:val="none" w:sz="0" w:space="0" w:color="auto"/>
      </w:divBdr>
    </w:div>
    <w:div w:id="1294171071">
      <w:marLeft w:val="0"/>
      <w:marRight w:val="0"/>
      <w:marTop w:val="0"/>
      <w:marBottom w:val="0"/>
      <w:divBdr>
        <w:top w:val="none" w:sz="0" w:space="0" w:color="auto"/>
        <w:left w:val="none" w:sz="0" w:space="0" w:color="auto"/>
        <w:bottom w:val="none" w:sz="0" w:space="0" w:color="auto"/>
        <w:right w:val="none" w:sz="0" w:space="0" w:color="auto"/>
      </w:divBdr>
    </w:div>
    <w:div w:id="1294171072">
      <w:marLeft w:val="0"/>
      <w:marRight w:val="0"/>
      <w:marTop w:val="0"/>
      <w:marBottom w:val="0"/>
      <w:divBdr>
        <w:top w:val="none" w:sz="0" w:space="0" w:color="auto"/>
        <w:left w:val="none" w:sz="0" w:space="0" w:color="auto"/>
        <w:bottom w:val="none" w:sz="0" w:space="0" w:color="auto"/>
        <w:right w:val="none" w:sz="0" w:space="0" w:color="auto"/>
      </w:divBdr>
    </w:div>
    <w:div w:id="1294171073">
      <w:marLeft w:val="0"/>
      <w:marRight w:val="0"/>
      <w:marTop w:val="0"/>
      <w:marBottom w:val="0"/>
      <w:divBdr>
        <w:top w:val="none" w:sz="0" w:space="0" w:color="auto"/>
        <w:left w:val="none" w:sz="0" w:space="0" w:color="auto"/>
        <w:bottom w:val="none" w:sz="0" w:space="0" w:color="auto"/>
        <w:right w:val="none" w:sz="0" w:space="0" w:color="auto"/>
      </w:divBdr>
    </w:div>
    <w:div w:id="1294171074">
      <w:marLeft w:val="0"/>
      <w:marRight w:val="0"/>
      <w:marTop w:val="0"/>
      <w:marBottom w:val="0"/>
      <w:divBdr>
        <w:top w:val="none" w:sz="0" w:space="0" w:color="auto"/>
        <w:left w:val="none" w:sz="0" w:space="0" w:color="auto"/>
        <w:bottom w:val="none" w:sz="0" w:space="0" w:color="auto"/>
        <w:right w:val="none" w:sz="0" w:space="0" w:color="auto"/>
      </w:divBdr>
    </w:div>
    <w:div w:id="1294171075">
      <w:marLeft w:val="0"/>
      <w:marRight w:val="0"/>
      <w:marTop w:val="0"/>
      <w:marBottom w:val="0"/>
      <w:divBdr>
        <w:top w:val="none" w:sz="0" w:space="0" w:color="auto"/>
        <w:left w:val="none" w:sz="0" w:space="0" w:color="auto"/>
        <w:bottom w:val="none" w:sz="0" w:space="0" w:color="auto"/>
        <w:right w:val="none" w:sz="0" w:space="0" w:color="auto"/>
      </w:divBdr>
    </w:div>
    <w:div w:id="1294171076">
      <w:marLeft w:val="0"/>
      <w:marRight w:val="0"/>
      <w:marTop w:val="0"/>
      <w:marBottom w:val="0"/>
      <w:divBdr>
        <w:top w:val="none" w:sz="0" w:space="0" w:color="auto"/>
        <w:left w:val="none" w:sz="0" w:space="0" w:color="auto"/>
        <w:bottom w:val="none" w:sz="0" w:space="0" w:color="auto"/>
        <w:right w:val="none" w:sz="0" w:space="0" w:color="auto"/>
      </w:divBdr>
    </w:div>
    <w:div w:id="1294171077">
      <w:marLeft w:val="0"/>
      <w:marRight w:val="0"/>
      <w:marTop w:val="0"/>
      <w:marBottom w:val="0"/>
      <w:divBdr>
        <w:top w:val="none" w:sz="0" w:space="0" w:color="auto"/>
        <w:left w:val="none" w:sz="0" w:space="0" w:color="auto"/>
        <w:bottom w:val="none" w:sz="0" w:space="0" w:color="auto"/>
        <w:right w:val="none" w:sz="0" w:space="0" w:color="auto"/>
      </w:divBdr>
    </w:div>
    <w:div w:id="1294171078">
      <w:marLeft w:val="0"/>
      <w:marRight w:val="0"/>
      <w:marTop w:val="0"/>
      <w:marBottom w:val="0"/>
      <w:divBdr>
        <w:top w:val="none" w:sz="0" w:space="0" w:color="auto"/>
        <w:left w:val="none" w:sz="0" w:space="0" w:color="auto"/>
        <w:bottom w:val="none" w:sz="0" w:space="0" w:color="auto"/>
        <w:right w:val="none" w:sz="0" w:space="0" w:color="auto"/>
      </w:divBdr>
    </w:div>
    <w:div w:id="1294171079">
      <w:marLeft w:val="0"/>
      <w:marRight w:val="0"/>
      <w:marTop w:val="0"/>
      <w:marBottom w:val="0"/>
      <w:divBdr>
        <w:top w:val="none" w:sz="0" w:space="0" w:color="auto"/>
        <w:left w:val="none" w:sz="0" w:space="0" w:color="auto"/>
        <w:bottom w:val="none" w:sz="0" w:space="0" w:color="auto"/>
        <w:right w:val="none" w:sz="0" w:space="0" w:color="auto"/>
      </w:divBdr>
    </w:div>
    <w:div w:id="1294171080">
      <w:marLeft w:val="0"/>
      <w:marRight w:val="0"/>
      <w:marTop w:val="0"/>
      <w:marBottom w:val="0"/>
      <w:divBdr>
        <w:top w:val="none" w:sz="0" w:space="0" w:color="auto"/>
        <w:left w:val="none" w:sz="0" w:space="0" w:color="auto"/>
        <w:bottom w:val="none" w:sz="0" w:space="0" w:color="auto"/>
        <w:right w:val="none" w:sz="0" w:space="0" w:color="auto"/>
      </w:divBdr>
    </w:div>
    <w:div w:id="1294171081">
      <w:marLeft w:val="0"/>
      <w:marRight w:val="0"/>
      <w:marTop w:val="0"/>
      <w:marBottom w:val="0"/>
      <w:divBdr>
        <w:top w:val="none" w:sz="0" w:space="0" w:color="auto"/>
        <w:left w:val="none" w:sz="0" w:space="0" w:color="auto"/>
        <w:bottom w:val="none" w:sz="0" w:space="0" w:color="auto"/>
        <w:right w:val="none" w:sz="0" w:space="0" w:color="auto"/>
      </w:divBdr>
    </w:div>
    <w:div w:id="1294171082">
      <w:marLeft w:val="0"/>
      <w:marRight w:val="0"/>
      <w:marTop w:val="0"/>
      <w:marBottom w:val="0"/>
      <w:divBdr>
        <w:top w:val="none" w:sz="0" w:space="0" w:color="auto"/>
        <w:left w:val="none" w:sz="0" w:space="0" w:color="auto"/>
        <w:bottom w:val="none" w:sz="0" w:space="0" w:color="auto"/>
        <w:right w:val="none" w:sz="0" w:space="0" w:color="auto"/>
      </w:divBdr>
    </w:div>
    <w:div w:id="1294171083">
      <w:marLeft w:val="0"/>
      <w:marRight w:val="0"/>
      <w:marTop w:val="0"/>
      <w:marBottom w:val="0"/>
      <w:divBdr>
        <w:top w:val="none" w:sz="0" w:space="0" w:color="auto"/>
        <w:left w:val="none" w:sz="0" w:space="0" w:color="auto"/>
        <w:bottom w:val="none" w:sz="0" w:space="0" w:color="auto"/>
        <w:right w:val="none" w:sz="0" w:space="0" w:color="auto"/>
      </w:divBdr>
    </w:div>
    <w:div w:id="1294171084">
      <w:marLeft w:val="0"/>
      <w:marRight w:val="0"/>
      <w:marTop w:val="0"/>
      <w:marBottom w:val="0"/>
      <w:divBdr>
        <w:top w:val="none" w:sz="0" w:space="0" w:color="auto"/>
        <w:left w:val="none" w:sz="0" w:space="0" w:color="auto"/>
        <w:bottom w:val="none" w:sz="0" w:space="0" w:color="auto"/>
        <w:right w:val="none" w:sz="0" w:space="0" w:color="auto"/>
      </w:divBdr>
    </w:div>
    <w:div w:id="1294171085">
      <w:marLeft w:val="0"/>
      <w:marRight w:val="0"/>
      <w:marTop w:val="0"/>
      <w:marBottom w:val="0"/>
      <w:divBdr>
        <w:top w:val="none" w:sz="0" w:space="0" w:color="auto"/>
        <w:left w:val="none" w:sz="0" w:space="0" w:color="auto"/>
        <w:bottom w:val="none" w:sz="0" w:space="0" w:color="auto"/>
        <w:right w:val="none" w:sz="0" w:space="0" w:color="auto"/>
      </w:divBdr>
    </w:div>
    <w:div w:id="1294171086">
      <w:marLeft w:val="0"/>
      <w:marRight w:val="0"/>
      <w:marTop w:val="0"/>
      <w:marBottom w:val="0"/>
      <w:divBdr>
        <w:top w:val="none" w:sz="0" w:space="0" w:color="auto"/>
        <w:left w:val="none" w:sz="0" w:space="0" w:color="auto"/>
        <w:bottom w:val="none" w:sz="0" w:space="0" w:color="auto"/>
        <w:right w:val="none" w:sz="0" w:space="0" w:color="auto"/>
      </w:divBdr>
    </w:div>
    <w:div w:id="1294171087">
      <w:marLeft w:val="0"/>
      <w:marRight w:val="0"/>
      <w:marTop w:val="0"/>
      <w:marBottom w:val="0"/>
      <w:divBdr>
        <w:top w:val="none" w:sz="0" w:space="0" w:color="auto"/>
        <w:left w:val="none" w:sz="0" w:space="0" w:color="auto"/>
        <w:bottom w:val="none" w:sz="0" w:space="0" w:color="auto"/>
        <w:right w:val="none" w:sz="0" w:space="0" w:color="auto"/>
      </w:divBdr>
    </w:div>
    <w:div w:id="1294171088">
      <w:marLeft w:val="0"/>
      <w:marRight w:val="0"/>
      <w:marTop w:val="0"/>
      <w:marBottom w:val="0"/>
      <w:divBdr>
        <w:top w:val="none" w:sz="0" w:space="0" w:color="auto"/>
        <w:left w:val="none" w:sz="0" w:space="0" w:color="auto"/>
        <w:bottom w:val="none" w:sz="0" w:space="0" w:color="auto"/>
        <w:right w:val="none" w:sz="0" w:space="0" w:color="auto"/>
      </w:divBdr>
    </w:div>
    <w:div w:id="1294171089">
      <w:marLeft w:val="0"/>
      <w:marRight w:val="0"/>
      <w:marTop w:val="0"/>
      <w:marBottom w:val="0"/>
      <w:divBdr>
        <w:top w:val="none" w:sz="0" w:space="0" w:color="auto"/>
        <w:left w:val="none" w:sz="0" w:space="0" w:color="auto"/>
        <w:bottom w:val="none" w:sz="0" w:space="0" w:color="auto"/>
        <w:right w:val="none" w:sz="0" w:space="0" w:color="auto"/>
      </w:divBdr>
    </w:div>
    <w:div w:id="1294171090">
      <w:marLeft w:val="0"/>
      <w:marRight w:val="0"/>
      <w:marTop w:val="0"/>
      <w:marBottom w:val="0"/>
      <w:divBdr>
        <w:top w:val="none" w:sz="0" w:space="0" w:color="auto"/>
        <w:left w:val="none" w:sz="0" w:space="0" w:color="auto"/>
        <w:bottom w:val="none" w:sz="0" w:space="0" w:color="auto"/>
        <w:right w:val="none" w:sz="0" w:space="0" w:color="auto"/>
      </w:divBdr>
    </w:div>
    <w:div w:id="1294171091">
      <w:marLeft w:val="0"/>
      <w:marRight w:val="0"/>
      <w:marTop w:val="0"/>
      <w:marBottom w:val="0"/>
      <w:divBdr>
        <w:top w:val="none" w:sz="0" w:space="0" w:color="auto"/>
        <w:left w:val="none" w:sz="0" w:space="0" w:color="auto"/>
        <w:bottom w:val="none" w:sz="0" w:space="0" w:color="auto"/>
        <w:right w:val="none" w:sz="0" w:space="0" w:color="auto"/>
      </w:divBdr>
    </w:div>
    <w:div w:id="1294171092">
      <w:marLeft w:val="0"/>
      <w:marRight w:val="0"/>
      <w:marTop w:val="0"/>
      <w:marBottom w:val="0"/>
      <w:divBdr>
        <w:top w:val="none" w:sz="0" w:space="0" w:color="auto"/>
        <w:left w:val="none" w:sz="0" w:space="0" w:color="auto"/>
        <w:bottom w:val="none" w:sz="0" w:space="0" w:color="auto"/>
        <w:right w:val="none" w:sz="0" w:space="0" w:color="auto"/>
      </w:divBdr>
    </w:div>
    <w:div w:id="1294171093">
      <w:marLeft w:val="0"/>
      <w:marRight w:val="0"/>
      <w:marTop w:val="0"/>
      <w:marBottom w:val="0"/>
      <w:divBdr>
        <w:top w:val="none" w:sz="0" w:space="0" w:color="auto"/>
        <w:left w:val="none" w:sz="0" w:space="0" w:color="auto"/>
        <w:bottom w:val="none" w:sz="0" w:space="0" w:color="auto"/>
        <w:right w:val="none" w:sz="0" w:space="0" w:color="auto"/>
      </w:divBdr>
    </w:div>
    <w:div w:id="1294171094">
      <w:marLeft w:val="0"/>
      <w:marRight w:val="0"/>
      <w:marTop w:val="0"/>
      <w:marBottom w:val="0"/>
      <w:divBdr>
        <w:top w:val="none" w:sz="0" w:space="0" w:color="auto"/>
        <w:left w:val="none" w:sz="0" w:space="0" w:color="auto"/>
        <w:bottom w:val="none" w:sz="0" w:space="0" w:color="auto"/>
        <w:right w:val="none" w:sz="0" w:space="0" w:color="auto"/>
      </w:divBdr>
    </w:div>
    <w:div w:id="1294171095">
      <w:marLeft w:val="0"/>
      <w:marRight w:val="0"/>
      <w:marTop w:val="0"/>
      <w:marBottom w:val="0"/>
      <w:divBdr>
        <w:top w:val="none" w:sz="0" w:space="0" w:color="auto"/>
        <w:left w:val="none" w:sz="0" w:space="0" w:color="auto"/>
        <w:bottom w:val="none" w:sz="0" w:space="0" w:color="auto"/>
        <w:right w:val="none" w:sz="0" w:space="0" w:color="auto"/>
      </w:divBdr>
    </w:div>
    <w:div w:id="1294171096">
      <w:marLeft w:val="0"/>
      <w:marRight w:val="0"/>
      <w:marTop w:val="0"/>
      <w:marBottom w:val="0"/>
      <w:divBdr>
        <w:top w:val="none" w:sz="0" w:space="0" w:color="auto"/>
        <w:left w:val="none" w:sz="0" w:space="0" w:color="auto"/>
        <w:bottom w:val="none" w:sz="0" w:space="0" w:color="auto"/>
        <w:right w:val="none" w:sz="0" w:space="0" w:color="auto"/>
      </w:divBdr>
    </w:div>
    <w:div w:id="1294171097">
      <w:marLeft w:val="0"/>
      <w:marRight w:val="0"/>
      <w:marTop w:val="0"/>
      <w:marBottom w:val="0"/>
      <w:divBdr>
        <w:top w:val="none" w:sz="0" w:space="0" w:color="auto"/>
        <w:left w:val="none" w:sz="0" w:space="0" w:color="auto"/>
        <w:bottom w:val="none" w:sz="0" w:space="0" w:color="auto"/>
        <w:right w:val="none" w:sz="0" w:space="0" w:color="auto"/>
      </w:divBdr>
    </w:div>
    <w:div w:id="1294171098">
      <w:marLeft w:val="0"/>
      <w:marRight w:val="0"/>
      <w:marTop w:val="0"/>
      <w:marBottom w:val="0"/>
      <w:divBdr>
        <w:top w:val="none" w:sz="0" w:space="0" w:color="auto"/>
        <w:left w:val="none" w:sz="0" w:space="0" w:color="auto"/>
        <w:bottom w:val="none" w:sz="0" w:space="0" w:color="auto"/>
        <w:right w:val="none" w:sz="0" w:space="0" w:color="auto"/>
      </w:divBdr>
    </w:div>
    <w:div w:id="1294171099">
      <w:marLeft w:val="0"/>
      <w:marRight w:val="0"/>
      <w:marTop w:val="0"/>
      <w:marBottom w:val="0"/>
      <w:divBdr>
        <w:top w:val="none" w:sz="0" w:space="0" w:color="auto"/>
        <w:left w:val="none" w:sz="0" w:space="0" w:color="auto"/>
        <w:bottom w:val="none" w:sz="0" w:space="0" w:color="auto"/>
        <w:right w:val="none" w:sz="0" w:space="0" w:color="auto"/>
      </w:divBdr>
    </w:div>
    <w:div w:id="1294171100">
      <w:marLeft w:val="0"/>
      <w:marRight w:val="0"/>
      <w:marTop w:val="0"/>
      <w:marBottom w:val="0"/>
      <w:divBdr>
        <w:top w:val="none" w:sz="0" w:space="0" w:color="auto"/>
        <w:left w:val="none" w:sz="0" w:space="0" w:color="auto"/>
        <w:bottom w:val="none" w:sz="0" w:space="0" w:color="auto"/>
        <w:right w:val="none" w:sz="0" w:space="0" w:color="auto"/>
      </w:divBdr>
    </w:div>
    <w:div w:id="1294171101">
      <w:marLeft w:val="0"/>
      <w:marRight w:val="0"/>
      <w:marTop w:val="0"/>
      <w:marBottom w:val="0"/>
      <w:divBdr>
        <w:top w:val="none" w:sz="0" w:space="0" w:color="auto"/>
        <w:left w:val="none" w:sz="0" w:space="0" w:color="auto"/>
        <w:bottom w:val="none" w:sz="0" w:space="0" w:color="auto"/>
        <w:right w:val="none" w:sz="0" w:space="0" w:color="auto"/>
      </w:divBdr>
    </w:div>
    <w:div w:id="1294171102">
      <w:marLeft w:val="0"/>
      <w:marRight w:val="0"/>
      <w:marTop w:val="0"/>
      <w:marBottom w:val="0"/>
      <w:divBdr>
        <w:top w:val="none" w:sz="0" w:space="0" w:color="auto"/>
        <w:left w:val="none" w:sz="0" w:space="0" w:color="auto"/>
        <w:bottom w:val="none" w:sz="0" w:space="0" w:color="auto"/>
        <w:right w:val="none" w:sz="0" w:space="0" w:color="auto"/>
      </w:divBdr>
    </w:div>
    <w:div w:id="1294171103">
      <w:marLeft w:val="0"/>
      <w:marRight w:val="0"/>
      <w:marTop w:val="0"/>
      <w:marBottom w:val="0"/>
      <w:divBdr>
        <w:top w:val="none" w:sz="0" w:space="0" w:color="auto"/>
        <w:left w:val="none" w:sz="0" w:space="0" w:color="auto"/>
        <w:bottom w:val="none" w:sz="0" w:space="0" w:color="auto"/>
        <w:right w:val="none" w:sz="0" w:space="0" w:color="auto"/>
      </w:divBdr>
    </w:div>
    <w:div w:id="1294171104">
      <w:marLeft w:val="0"/>
      <w:marRight w:val="0"/>
      <w:marTop w:val="0"/>
      <w:marBottom w:val="0"/>
      <w:divBdr>
        <w:top w:val="none" w:sz="0" w:space="0" w:color="auto"/>
        <w:left w:val="none" w:sz="0" w:space="0" w:color="auto"/>
        <w:bottom w:val="none" w:sz="0" w:space="0" w:color="auto"/>
        <w:right w:val="none" w:sz="0" w:space="0" w:color="auto"/>
      </w:divBdr>
    </w:div>
    <w:div w:id="1294171105">
      <w:marLeft w:val="0"/>
      <w:marRight w:val="0"/>
      <w:marTop w:val="0"/>
      <w:marBottom w:val="0"/>
      <w:divBdr>
        <w:top w:val="none" w:sz="0" w:space="0" w:color="auto"/>
        <w:left w:val="none" w:sz="0" w:space="0" w:color="auto"/>
        <w:bottom w:val="none" w:sz="0" w:space="0" w:color="auto"/>
        <w:right w:val="none" w:sz="0" w:space="0" w:color="auto"/>
      </w:divBdr>
    </w:div>
    <w:div w:id="1294171106">
      <w:marLeft w:val="0"/>
      <w:marRight w:val="0"/>
      <w:marTop w:val="0"/>
      <w:marBottom w:val="0"/>
      <w:divBdr>
        <w:top w:val="none" w:sz="0" w:space="0" w:color="auto"/>
        <w:left w:val="none" w:sz="0" w:space="0" w:color="auto"/>
        <w:bottom w:val="none" w:sz="0" w:space="0" w:color="auto"/>
        <w:right w:val="none" w:sz="0" w:space="0" w:color="auto"/>
      </w:divBdr>
    </w:div>
    <w:div w:id="1294171107">
      <w:marLeft w:val="0"/>
      <w:marRight w:val="0"/>
      <w:marTop w:val="0"/>
      <w:marBottom w:val="0"/>
      <w:divBdr>
        <w:top w:val="none" w:sz="0" w:space="0" w:color="auto"/>
        <w:left w:val="none" w:sz="0" w:space="0" w:color="auto"/>
        <w:bottom w:val="none" w:sz="0" w:space="0" w:color="auto"/>
        <w:right w:val="none" w:sz="0" w:space="0" w:color="auto"/>
      </w:divBdr>
    </w:div>
    <w:div w:id="1294171108">
      <w:marLeft w:val="0"/>
      <w:marRight w:val="0"/>
      <w:marTop w:val="0"/>
      <w:marBottom w:val="0"/>
      <w:divBdr>
        <w:top w:val="none" w:sz="0" w:space="0" w:color="auto"/>
        <w:left w:val="none" w:sz="0" w:space="0" w:color="auto"/>
        <w:bottom w:val="none" w:sz="0" w:space="0" w:color="auto"/>
        <w:right w:val="none" w:sz="0" w:space="0" w:color="auto"/>
      </w:divBdr>
    </w:div>
    <w:div w:id="1294171109">
      <w:marLeft w:val="0"/>
      <w:marRight w:val="0"/>
      <w:marTop w:val="0"/>
      <w:marBottom w:val="0"/>
      <w:divBdr>
        <w:top w:val="none" w:sz="0" w:space="0" w:color="auto"/>
        <w:left w:val="none" w:sz="0" w:space="0" w:color="auto"/>
        <w:bottom w:val="none" w:sz="0" w:space="0" w:color="auto"/>
        <w:right w:val="none" w:sz="0" w:space="0" w:color="auto"/>
      </w:divBdr>
    </w:div>
    <w:div w:id="1294171110">
      <w:marLeft w:val="0"/>
      <w:marRight w:val="0"/>
      <w:marTop w:val="0"/>
      <w:marBottom w:val="0"/>
      <w:divBdr>
        <w:top w:val="none" w:sz="0" w:space="0" w:color="auto"/>
        <w:left w:val="none" w:sz="0" w:space="0" w:color="auto"/>
        <w:bottom w:val="none" w:sz="0" w:space="0" w:color="auto"/>
        <w:right w:val="none" w:sz="0" w:space="0" w:color="auto"/>
      </w:divBdr>
    </w:div>
    <w:div w:id="1294171111">
      <w:marLeft w:val="0"/>
      <w:marRight w:val="0"/>
      <w:marTop w:val="0"/>
      <w:marBottom w:val="0"/>
      <w:divBdr>
        <w:top w:val="none" w:sz="0" w:space="0" w:color="auto"/>
        <w:left w:val="none" w:sz="0" w:space="0" w:color="auto"/>
        <w:bottom w:val="none" w:sz="0" w:space="0" w:color="auto"/>
        <w:right w:val="none" w:sz="0" w:space="0" w:color="auto"/>
      </w:divBdr>
    </w:div>
    <w:div w:id="1294171112">
      <w:marLeft w:val="0"/>
      <w:marRight w:val="0"/>
      <w:marTop w:val="0"/>
      <w:marBottom w:val="0"/>
      <w:divBdr>
        <w:top w:val="none" w:sz="0" w:space="0" w:color="auto"/>
        <w:left w:val="none" w:sz="0" w:space="0" w:color="auto"/>
        <w:bottom w:val="none" w:sz="0" w:space="0" w:color="auto"/>
        <w:right w:val="none" w:sz="0" w:space="0" w:color="auto"/>
      </w:divBdr>
    </w:div>
    <w:div w:id="1294171113">
      <w:marLeft w:val="0"/>
      <w:marRight w:val="0"/>
      <w:marTop w:val="0"/>
      <w:marBottom w:val="0"/>
      <w:divBdr>
        <w:top w:val="none" w:sz="0" w:space="0" w:color="auto"/>
        <w:left w:val="none" w:sz="0" w:space="0" w:color="auto"/>
        <w:bottom w:val="none" w:sz="0" w:space="0" w:color="auto"/>
        <w:right w:val="none" w:sz="0" w:space="0" w:color="auto"/>
      </w:divBdr>
    </w:div>
    <w:div w:id="1294171114">
      <w:marLeft w:val="0"/>
      <w:marRight w:val="0"/>
      <w:marTop w:val="0"/>
      <w:marBottom w:val="0"/>
      <w:divBdr>
        <w:top w:val="none" w:sz="0" w:space="0" w:color="auto"/>
        <w:left w:val="none" w:sz="0" w:space="0" w:color="auto"/>
        <w:bottom w:val="none" w:sz="0" w:space="0" w:color="auto"/>
        <w:right w:val="none" w:sz="0" w:space="0" w:color="auto"/>
      </w:divBdr>
    </w:div>
    <w:div w:id="1294171115">
      <w:marLeft w:val="0"/>
      <w:marRight w:val="0"/>
      <w:marTop w:val="0"/>
      <w:marBottom w:val="0"/>
      <w:divBdr>
        <w:top w:val="none" w:sz="0" w:space="0" w:color="auto"/>
        <w:left w:val="none" w:sz="0" w:space="0" w:color="auto"/>
        <w:bottom w:val="none" w:sz="0" w:space="0" w:color="auto"/>
        <w:right w:val="none" w:sz="0" w:space="0" w:color="auto"/>
      </w:divBdr>
    </w:div>
    <w:div w:id="1294171116">
      <w:marLeft w:val="0"/>
      <w:marRight w:val="0"/>
      <w:marTop w:val="0"/>
      <w:marBottom w:val="0"/>
      <w:divBdr>
        <w:top w:val="none" w:sz="0" w:space="0" w:color="auto"/>
        <w:left w:val="none" w:sz="0" w:space="0" w:color="auto"/>
        <w:bottom w:val="none" w:sz="0" w:space="0" w:color="auto"/>
        <w:right w:val="none" w:sz="0" w:space="0" w:color="auto"/>
      </w:divBdr>
    </w:div>
    <w:div w:id="1294171117">
      <w:marLeft w:val="0"/>
      <w:marRight w:val="0"/>
      <w:marTop w:val="0"/>
      <w:marBottom w:val="0"/>
      <w:divBdr>
        <w:top w:val="none" w:sz="0" w:space="0" w:color="auto"/>
        <w:left w:val="none" w:sz="0" w:space="0" w:color="auto"/>
        <w:bottom w:val="none" w:sz="0" w:space="0" w:color="auto"/>
        <w:right w:val="none" w:sz="0" w:space="0" w:color="auto"/>
      </w:divBdr>
    </w:div>
    <w:div w:id="1294171118">
      <w:marLeft w:val="0"/>
      <w:marRight w:val="0"/>
      <w:marTop w:val="0"/>
      <w:marBottom w:val="0"/>
      <w:divBdr>
        <w:top w:val="none" w:sz="0" w:space="0" w:color="auto"/>
        <w:left w:val="none" w:sz="0" w:space="0" w:color="auto"/>
        <w:bottom w:val="none" w:sz="0" w:space="0" w:color="auto"/>
        <w:right w:val="none" w:sz="0" w:space="0" w:color="auto"/>
      </w:divBdr>
    </w:div>
    <w:div w:id="1294171119">
      <w:marLeft w:val="0"/>
      <w:marRight w:val="0"/>
      <w:marTop w:val="0"/>
      <w:marBottom w:val="0"/>
      <w:divBdr>
        <w:top w:val="none" w:sz="0" w:space="0" w:color="auto"/>
        <w:left w:val="none" w:sz="0" w:space="0" w:color="auto"/>
        <w:bottom w:val="none" w:sz="0" w:space="0" w:color="auto"/>
        <w:right w:val="none" w:sz="0" w:space="0" w:color="auto"/>
      </w:divBdr>
    </w:div>
    <w:div w:id="1294171120">
      <w:marLeft w:val="0"/>
      <w:marRight w:val="0"/>
      <w:marTop w:val="0"/>
      <w:marBottom w:val="0"/>
      <w:divBdr>
        <w:top w:val="none" w:sz="0" w:space="0" w:color="auto"/>
        <w:left w:val="none" w:sz="0" w:space="0" w:color="auto"/>
        <w:bottom w:val="none" w:sz="0" w:space="0" w:color="auto"/>
        <w:right w:val="none" w:sz="0" w:space="0" w:color="auto"/>
      </w:divBdr>
    </w:div>
    <w:div w:id="1294171121">
      <w:marLeft w:val="0"/>
      <w:marRight w:val="0"/>
      <w:marTop w:val="0"/>
      <w:marBottom w:val="0"/>
      <w:divBdr>
        <w:top w:val="none" w:sz="0" w:space="0" w:color="auto"/>
        <w:left w:val="none" w:sz="0" w:space="0" w:color="auto"/>
        <w:bottom w:val="none" w:sz="0" w:space="0" w:color="auto"/>
        <w:right w:val="none" w:sz="0" w:space="0" w:color="auto"/>
      </w:divBdr>
    </w:div>
    <w:div w:id="1541629480">
      <w:bodyDiv w:val="1"/>
      <w:marLeft w:val="0"/>
      <w:marRight w:val="0"/>
      <w:marTop w:val="0"/>
      <w:marBottom w:val="0"/>
      <w:divBdr>
        <w:top w:val="none" w:sz="0" w:space="0" w:color="auto"/>
        <w:left w:val="none" w:sz="0" w:space="0" w:color="auto"/>
        <w:bottom w:val="none" w:sz="0" w:space="0" w:color="auto"/>
        <w:right w:val="none" w:sz="0" w:space="0" w:color="auto"/>
      </w:divBdr>
    </w:div>
    <w:div w:id="1687900126">
      <w:bodyDiv w:val="1"/>
      <w:marLeft w:val="0"/>
      <w:marRight w:val="0"/>
      <w:marTop w:val="0"/>
      <w:marBottom w:val="0"/>
      <w:divBdr>
        <w:top w:val="none" w:sz="0" w:space="0" w:color="auto"/>
        <w:left w:val="none" w:sz="0" w:space="0" w:color="auto"/>
        <w:bottom w:val="none" w:sz="0" w:space="0" w:color="auto"/>
        <w:right w:val="none" w:sz="0" w:space="0" w:color="auto"/>
      </w:divBdr>
    </w:div>
    <w:div w:id="204813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38FAB-69DA-4E38-B804-10BF37F6D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25629</Words>
  <Characters>146089</Characters>
  <Application>Microsoft Office Word</Application>
  <DocSecurity>0</DocSecurity>
  <Lines>1217</Lines>
  <Paragraphs>342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АДМИНИСТРАЦИЯ ГОРОДА АЗОВА</vt:lpstr>
      <vt:lpstr>АДМИНИСТРАЦИЯ ГОРОДА АЗОВА</vt:lpstr>
    </vt:vector>
  </TitlesOfParts>
  <Company>COD</Company>
  <LinksUpToDate>false</LinksUpToDate>
  <CharactersWithSpaces>171376</CharactersWithSpaces>
  <SharedDoc>false</SharedDoc>
  <HLinks>
    <vt:vector size="6" baseType="variant">
      <vt:variant>
        <vt:i4>7274548</vt:i4>
      </vt:variant>
      <vt:variant>
        <vt:i4>0</vt:i4>
      </vt:variant>
      <vt:variant>
        <vt:i4>0</vt:i4>
      </vt:variant>
      <vt:variant>
        <vt:i4>5</vt:i4>
      </vt:variant>
      <vt:variant>
        <vt:lpwstr/>
      </vt:variant>
      <vt:variant>
        <vt:lpwstr>Par866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АЗОВА</dc:title>
  <dc:subject/>
  <dc:creator>Пресс-служба  Губернатора РО</dc:creator>
  <cp:keywords/>
  <cp:lastModifiedBy>Приемная</cp:lastModifiedBy>
  <cp:revision>3</cp:revision>
  <cp:lastPrinted>2023-10-27T11:49:00Z</cp:lastPrinted>
  <dcterms:created xsi:type="dcterms:W3CDTF">2023-11-02T11:18:00Z</dcterms:created>
  <dcterms:modified xsi:type="dcterms:W3CDTF">2023-11-02T11:18:00Z</dcterms:modified>
</cp:coreProperties>
</file>